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134BD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134BDF" w:rsidP="0059335D" w:rsidRDefault="00134BDF" w14:paraId="68F8AE7E" w14:textId="69E04468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134BDF" w:rsidP="0059335D" w:rsidRDefault="00134BDF" w14:paraId="58FC80A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180.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הנוהל החדש של משרד-הבריאות </w:t>
      </w:r>
      <w:bookmarkEnd w:id="4"/>
    </w:p>
    <w:p w:rsidR="00134BDF" w:rsidP="0059335D" w:rsidRDefault="00134BDF" w14:paraId="3584C371" w14:textId="7D7D69F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134BDF" w:rsidP="0059335D" w:rsidRDefault="00134BDF" w14:paraId="0FEC762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6BA17E08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באסל גטאס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134BDF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כ"ז באב התשע"ה (12 באוגוסט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בתחילת אוקטובר יכנס לתוקף נוהל עבודה לכוחות הצלה רפואיים המגיעים לאירוע חירום ברשות הרבים, הנוהל נכתב בהתאם להמלצת המועצה הלאומית לטראומה ורפואה דחופה.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134BDF" w:rsidP="0059335D" w:rsidRDefault="00134BDF" w14:paraId="4B7ECB60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134BDF" w:rsidRDefault="0059335D" w14:paraId="0F57CE1B" w14:textId="575E7DC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האם </w:t>
      </w:r>
      <w:r w:rsidR="00134BDF">
        <w:rPr>
          <w:rFonts w:hint="cs" w:ascii="Tahoma" w:hAnsi="Tahoma" w:cs="David"/>
          <w:rtl/>
        </w:rPr>
        <w:t>הנוהל נותן מענה לשירותי-</w:t>
      </w:r>
      <w:r>
        <w:rPr>
          <w:rFonts w:hint="cs" w:ascii="Tahoma" w:hAnsi="Tahoma" w:cs="David"/>
          <w:rtl/>
        </w:rPr>
        <w:t>ההצלה הפרטיים?</w:t>
      </w:r>
      <w:bookmarkEnd w:id="15"/>
    </w:p>
    <w:p w:rsidR="002506A2" w:rsidP="00134BDF" w:rsidRDefault="00134BDF" w14:paraId="2CDA26EE" w14:textId="22AC6A8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איך מתיישב הנוהל עם אזורים שאין בהם מרכזים ש למגן-דוד-אדום</w:t>
      </w:r>
      <w:r>
        <w:rPr>
          <w:rFonts w:hint="cs" w:ascii="Tahoma" w:hAnsi="Tahoma" w:cs="David"/>
          <w:rtl/>
        </w:rPr>
        <w:t xml:space="preserve">? 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34BDF"/>
    <w:rsid w:val="00204B38"/>
    <w:rsid w:val="00233EE6"/>
    <w:rsid w:val="002506A2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5BCC2A-5E27-4DCA-A7F6-7A736B75BA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AB9746-0F32-4734-B315-50F154975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62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2015-08-03T07:47:00Z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568409</vt:r8>
  </property>
</Properties>
</file>