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D54D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92CC1" w:rsidP="0059335D" w:rsidRDefault="00C92CC1" w14:paraId="42B8FA0B" w14:textId="397910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92CC1" w:rsidP="0059335D" w:rsidRDefault="00C92CC1" w14:paraId="4CE99EA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חדר-מיון קדמי בקרית-שמונה</w:t>
      </w:r>
      <w:bookmarkEnd w:id="4"/>
    </w:p>
    <w:p w:rsidR="00C92CC1" w:rsidP="0059335D" w:rsidRDefault="00C92CC1" w14:paraId="112F9208" w14:textId="4969205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92CC1" w:rsidP="0059335D" w:rsidRDefault="00C92CC1" w14:paraId="7A0FC0E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15EE7E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92CC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92CC1" w:rsidRDefault="00C92CC1" w14:paraId="62A373DE" w14:textId="3A0AC53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חדר-המיון הקדמי בקרית-שמונה נתן מענה לכל אזור אצבע-</w:t>
      </w:r>
      <w:r w:rsidR="0059335D">
        <w:rPr>
          <w:rFonts w:hint="cs" w:ascii="Tahoma" w:hAnsi="Tahoma" w:cs="David"/>
          <w:rtl/>
        </w:rPr>
        <w:t>הגליל ונסגר</w:t>
      </w:r>
      <w:r>
        <w:rPr>
          <w:rFonts w:hint="cs" w:ascii="Tahoma" w:hAnsi="Tahoma" w:cs="David"/>
          <w:rtl/>
        </w:rPr>
        <w:t>.</w:t>
      </w:r>
      <w:r w:rsidR="0059335D">
        <w:rPr>
          <w:rFonts w:hint="cs" w:ascii="Tahoma" w:hAnsi="Tahoma" w:cs="David"/>
          <w:rtl/>
        </w:rPr>
        <w:t xml:space="preserve"> כעת נאלצים התושבים לפנות </w:t>
      </w:r>
      <w:r>
        <w:rPr>
          <w:rFonts w:hint="cs" w:ascii="Tahoma" w:hAnsi="Tahoma" w:cs="David"/>
          <w:rtl/>
        </w:rPr>
        <w:t>לבית-החולים</w:t>
      </w:r>
      <w:r w:rsidR="0059335D">
        <w:rPr>
          <w:rFonts w:hint="cs" w:ascii="Tahoma" w:hAnsi="Tahoma" w:cs="David"/>
          <w:rtl/>
        </w:rPr>
        <w:t xml:space="preserve"> "זיו"  בצפת</w:t>
      </w:r>
      <w:bookmarkEnd w:id="13"/>
      <w:r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כשקיים מבנה זמין להפעלה מידית, בזמן שבמקומות אחרים בהם לא היה</w:t>
      </w:r>
      <w:r>
        <w:rPr>
          <w:rFonts w:hint="cs" w:ascii="Tahoma" w:hAnsi="Tahoma" w:cs="David"/>
          <w:rtl/>
        </w:rPr>
        <w:t xml:space="preserve"> מיון הקימו אותו והוסיפו שירותי-</w:t>
      </w:r>
      <w:r>
        <w:rPr>
          <w:rFonts w:hint="cs" w:ascii="Tahoma" w:hAnsi="Tahoma" w:cs="David"/>
          <w:rtl/>
        </w:rPr>
        <w:t>בריאות לתושבי האזור.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D54D6" w:rsidP="0059335D" w:rsidRDefault="004D54D6" w14:paraId="65593F1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C92CC1" w:rsidRDefault="0059335D" w14:paraId="0F57CE1B" w14:textId="0FE21E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C92CC1">
        <w:rPr>
          <w:rFonts w:hint="cs" w:ascii="Tahoma" w:hAnsi="Tahoma" w:cs="David"/>
          <w:rtl/>
        </w:rPr>
        <w:t>אינו נפתח</w:t>
      </w:r>
      <w:r>
        <w:rPr>
          <w:rFonts w:hint="cs" w:ascii="Tahoma" w:hAnsi="Tahoma" w:cs="David"/>
          <w:rtl/>
        </w:rPr>
        <w:t xml:space="preserve"> מחדש, ל</w:t>
      </w:r>
      <w:r w:rsidR="00C92CC1">
        <w:rPr>
          <w:rFonts w:hint="cs" w:ascii="Tahoma" w:hAnsi="Tahoma" w:cs="David"/>
          <w:rtl/>
        </w:rPr>
        <w:t xml:space="preserve">שם </w:t>
      </w:r>
      <w:r>
        <w:rPr>
          <w:rFonts w:hint="cs" w:ascii="Tahoma" w:hAnsi="Tahoma" w:cs="David"/>
          <w:rtl/>
        </w:rPr>
        <w:t>מתן מענה</w:t>
      </w:r>
      <w:r w:rsidR="00C92CC1">
        <w:rPr>
          <w:rFonts w:hint="cs" w:ascii="Tahoma" w:hAnsi="Tahoma" w:cs="David"/>
          <w:rtl/>
        </w:rPr>
        <w:t xml:space="preserve"> רפואי מיטבי וראוי לתושבי האזור?</w:t>
      </w:r>
      <w:r>
        <w:rPr>
          <w:rFonts w:hint="cs" w:ascii="Tahoma" w:hAnsi="Tahoma" w:cs="David"/>
          <w:rtl/>
        </w:rPr>
        <w:t xml:space="preserve">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54D6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2CC1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BFCFA-8A54-4A79-9673-559C062BA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01343E-6FAC-42E7-9BFF-26E490F7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565316</vt:r8>
  </property>
</Properties>
</file>