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544E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4544EB" w:rsidP="0059335D" w:rsidRDefault="004544EB" w14:paraId="6618CDC9" w14:textId="15C3B12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544EB" w:rsidP="0059335D" w:rsidRDefault="004544EB" w14:paraId="67E9F75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61.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סבסוד גנים פרטיים</w:t>
      </w:r>
      <w:bookmarkEnd w:id="4"/>
    </w:p>
    <w:p w:rsidR="004544EB" w:rsidP="0059335D" w:rsidRDefault="004544EB" w14:paraId="5ACA7BA1" w14:textId="6AD6609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544EB" w:rsidP="0059335D" w:rsidRDefault="004544EB" w14:paraId="1C61B12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1B89C10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סתיו שפיר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4544EB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בסיוון התשע"ה (10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544EB" w:rsidRDefault="004544EB" w14:paraId="62A373DE" w14:textId="49A6497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השבוע פורסם כי למרות שמשרד-</w:t>
      </w:r>
      <w:r w:rsidR="0059335D">
        <w:rPr>
          <w:rFonts w:hint="cs" w:ascii="Tahoma" w:hAnsi="Tahoma" w:cs="David"/>
          <w:rtl/>
        </w:rPr>
        <w:t xml:space="preserve">החינוך מסבסד את לימודיהם של ילדים בני </w:t>
      </w:r>
      <w:r>
        <w:rPr>
          <w:rFonts w:hint="cs" w:ascii="Tahoma" w:hAnsi="Tahoma" w:cs="David"/>
          <w:rtl/>
        </w:rPr>
        <w:t>שלוש עד ארבע בגנים הפרטיים בשבע-מאות</w:t>
      </w:r>
      <w:r w:rsidR="0059335D">
        <w:rPr>
          <w:rFonts w:hint="cs" w:ascii="Tahoma" w:hAnsi="Tahoma" w:cs="David"/>
          <w:rtl/>
        </w:rPr>
        <w:t xml:space="preserve"> ש"ח </w:t>
      </w:r>
      <w:r>
        <w:rPr>
          <w:rFonts w:hint="cs" w:ascii="Tahoma" w:hAnsi="Tahoma" w:cs="David"/>
          <w:rtl/>
        </w:rPr>
        <w:t>ל</w:t>
      </w:r>
      <w:r w:rsidR="0059335D">
        <w:rPr>
          <w:rFonts w:hint="cs" w:ascii="Tahoma" w:hAnsi="Tahoma" w:cs="David"/>
          <w:rtl/>
        </w:rPr>
        <w:t xml:space="preserve">תלמיד, גנים רבים </w:t>
      </w:r>
      <w:r>
        <w:rPr>
          <w:rFonts w:hint="cs" w:ascii="Tahoma" w:hAnsi="Tahoma" w:cs="David"/>
          <w:rtl/>
        </w:rPr>
        <w:t>אינם</w:t>
      </w:r>
      <w:r w:rsidR="0059335D">
        <w:rPr>
          <w:rFonts w:hint="cs" w:ascii="Tahoma" w:hAnsi="Tahoma" w:cs="David"/>
          <w:rtl/>
        </w:rPr>
        <w:t xml:space="preserve"> מזכים את ההורים בהתאם ועושים שימוש בכסף.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544EB" w:rsidP="0059335D" w:rsidRDefault="004544EB" w14:paraId="4EF22CCD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4544EB" w14:paraId="0F57CE1B" w14:textId="2926C22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ייעשה</w:t>
      </w:r>
      <w:r w:rsidR="0059335D">
        <w:rPr>
          <w:rFonts w:hint="cs" w:ascii="Tahoma" w:hAnsi="Tahoma" w:cs="David"/>
          <w:rtl/>
        </w:rPr>
        <w:t xml:space="preserve"> לפ</w:t>
      </w:r>
      <w:r>
        <w:rPr>
          <w:rFonts w:hint="cs" w:ascii="Tahoma" w:hAnsi="Tahoma" w:cs="David"/>
          <w:rtl/>
        </w:rPr>
        <w:t>י</w:t>
      </w:r>
      <w:r w:rsidR="0059335D">
        <w:rPr>
          <w:rFonts w:hint="cs" w:ascii="Tahoma" w:hAnsi="Tahoma" w:cs="David"/>
          <w:rtl/>
        </w:rPr>
        <w:t>ק</w:t>
      </w:r>
      <w:r>
        <w:rPr>
          <w:rFonts w:hint="cs" w:ascii="Tahoma" w:hAnsi="Tahoma" w:cs="David"/>
          <w:rtl/>
        </w:rPr>
        <w:t>ו</w:t>
      </w:r>
      <w:r w:rsidR="0059335D">
        <w:rPr>
          <w:rFonts w:hint="cs" w:ascii="Tahoma" w:hAnsi="Tahoma" w:cs="David"/>
          <w:rtl/>
        </w:rPr>
        <w:t>ח על התופעה?</w:t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544EB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EE86A-FD28-412C-8BCC-FF3AD64B2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17F999-7E7C-4166-8268-8085E0265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50</Words>
  <Characters>255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565277</vt:r8>
  </property>
</Properties>
</file>