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B37" w:rsidRDefault="00A02B37" w:rsidP="00C520E9">
      <w:pPr>
        <w:rPr>
          <w:rFonts w:hint="cs"/>
          <w:rtl/>
        </w:rPr>
      </w:pPr>
    </w:p>
    <w:p w:rsidR="00A02B37" w:rsidRDefault="00A02B37" w:rsidP="00C520E9">
      <w:pPr>
        <w:rPr>
          <w:rtl/>
        </w:rPr>
      </w:pPr>
      <w:r>
        <w:rPr>
          <w:rFonts w:hint="cs"/>
          <w:rtl/>
        </w:rPr>
        <w:t>דברי הכנסת</w:t>
      </w:r>
    </w:p>
    <w:p w:rsidR="00A02B37" w:rsidRDefault="00A02B37" w:rsidP="00C520E9">
      <w:pPr>
        <w:rPr>
          <w:rtl/>
        </w:rPr>
      </w:pPr>
      <w:r>
        <w:rPr>
          <w:rFonts w:hint="cs"/>
          <w:rtl/>
        </w:rPr>
        <w:t>חוברת ל"ב</w:t>
      </w:r>
    </w:p>
    <w:p w:rsidR="00A02B37" w:rsidRDefault="00A02B37" w:rsidP="00194A75">
      <w:pPr>
        <w:rPr>
          <w:color w:val="0000FF"/>
          <w:rtl/>
        </w:rPr>
      </w:pPr>
      <w:r>
        <w:rPr>
          <w:rFonts w:hint="cs"/>
          <w:rtl/>
        </w:rPr>
        <w:t>ישיבה שנ"ז</w:t>
      </w:r>
    </w:p>
    <w:p w:rsidR="00A02B37" w:rsidRDefault="00A02B37" w:rsidP="00194A75">
      <w:pPr>
        <w:rPr>
          <w:rtl/>
        </w:rPr>
      </w:pPr>
      <w:bookmarkStart w:id="0" w:name="TOR_Q1"/>
      <w:bookmarkEnd w:id="0"/>
    </w:p>
    <w:p w:rsidR="00A02B37" w:rsidRDefault="00A02B37" w:rsidP="00194A75"/>
    <w:p w:rsidR="00A02B37" w:rsidRDefault="00A02B37" w:rsidP="00194A75"/>
    <w:p w:rsidR="00A02B37" w:rsidRDefault="00A02B37" w:rsidP="00194A75"/>
    <w:p w:rsidR="00A02B37" w:rsidRDefault="00A02B37" w:rsidP="00194A75"/>
    <w:p w:rsidR="00A02B37" w:rsidRDefault="00A02B37" w:rsidP="00194A75"/>
    <w:p w:rsidR="00A02B37" w:rsidRDefault="00A02B37" w:rsidP="00194A75"/>
    <w:p w:rsidR="00A02B37" w:rsidRDefault="00A02B37" w:rsidP="00194A75"/>
    <w:p w:rsidR="00A02B37" w:rsidRDefault="00A02B37" w:rsidP="00194A75"/>
    <w:p w:rsidR="00A02B37" w:rsidRDefault="00A02B37" w:rsidP="00194A75"/>
    <w:p w:rsidR="00A02B37" w:rsidRDefault="00A02B37" w:rsidP="00194A75"/>
    <w:p w:rsidR="00A02B37" w:rsidRDefault="00A02B37" w:rsidP="00194A75"/>
    <w:p w:rsidR="00A02B37" w:rsidRDefault="00A02B37" w:rsidP="00194A75"/>
    <w:p w:rsidR="00A02B37" w:rsidRDefault="00A02B37" w:rsidP="00194A75"/>
    <w:p w:rsidR="00A02B37" w:rsidRDefault="00A02B37" w:rsidP="00194A75"/>
    <w:p w:rsidR="00A02B37" w:rsidRDefault="00A02B37" w:rsidP="00194A75"/>
    <w:p w:rsidR="00A02B37" w:rsidRDefault="00A02B37" w:rsidP="00194A75"/>
    <w:p w:rsidR="00A02B37" w:rsidRDefault="00A02B37" w:rsidP="00194A75"/>
    <w:p w:rsidR="00A02B37" w:rsidRDefault="00A02B37" w:rsidP="00194A75"/>
    <w:p w:rsidR="00A02B37" w:rsidRDefault="00A02B37" w:rsidP="00194A75"/>
    <w:p w:rsidR="00A02B37" w:rsidRDefault="00A02B37" w:rsidP="00194A75">
      <w:pPr>
        <w:pStyle w:val="ab"/>
        <w:rPr>
          <w:rtl/>
        </w:rPr>
      </w:pPr>
      <w:bookmarkStart w:id="1" w:name="_Toc519164590"/>
      <w:bookmarkStart w:id="2" w:name="_Toc519166026"/>
      <w:r>
        <w:rPr>
          <w:rtl/>
        </w:rPr>
        <w:t>הישיבה ה</w:t>
      </w:r>
      <w:r>
        <w:rPr>
          <w:rFonts w:hint="cs"/>
          <w:rtl/>
        </w:rPr>
        <w:t>שלוש-מאות-וחמישים-ושבע</w:t>
      </w:r>
      <w:r>
        <w:rPr>
          <w:rtl/>
        </w:rPr>
        <w:t xml:space="preserve"> של הכנסת העשרים</w:t>
      </w:r>
      <w:bookmarkEnd w:id="1"/>
      <w:bookmarkEnd w:id="2"/>
    </w:p>
    <w:p w:rsidR="00A02B37" w:rsidRDefault="00A02B37" w:rsidP="00194A75">
      <w:pPr>
        <w:pStyle w:val="ac"/>
        <w:rPr>
          <w:rtl/>
        </w:rPr>
      </w:pPr>
      <w:bookmarkStart w:id="3" w:name="_Toc519164591"/>
      <w:bookmarkStart w:id="4" w:name="_Toc519166027"/>
      <w:r>
        <w:rPr>
          <w:rtl/>
        </w:rPr>
        <w:t>יום רביעי, כ"ח בתמוז התשע"ח (11 ביולי 2018)</w:t>
      </w:r>
      <w:bookmarkEnd w:id="3"/>
      <w:bookmarkEnd w:id="4"/>
    </w:p>
    <w:p w:rsidR="00A02B37" w:rsidRDefault="00A02B37" w:rsidP="00194A75">
      <w:pPr>
        <w:pStyle w:val="ad"/>
        <w:rPr>
          <w:rtl/>
        </w:rPr>
      </w:pPr>
      <w:r>
        <w:rPr>
          <w:rtl/>
        </w:rPr>
        <w:t>ירושלים, הכנסת, שעה 11:00</w:t>
      </w:r>
    </w:p>
    <w:p w:rsidR="00B52CA5" w:rsidRDefault="00B52CA5">
      <w:pPr>
        <w:bidi w:val="0"/>
        <w:spacing w:line="240" w:lineRule="auto"/>
        <w:ind w:firstLine="0"/>
        <w:jc w:val="left"/>
        <w:rPr>
          <w:rtl/>
        </w:rPr>
      </w:pPr>
      <w:r>
        <w:rPr>
          <w:rtl/>
        </w:rPr>
        <w:br w:type="page"/>
      </w:r>
    </w:p>
    <w:p w:rsidR="00A02B37" w:rsidRDefault="00B52CA5" w:rsidP="00C55241">
      <w:pPr>
        <w:pStyle w:val="afd"/>
        <w:rPr>
          <w:rtl/>
        </w:rPr>
      </w:pPr>
      <w:r>
        <w:rPr>
          <w:rtl/>
        </w:rPr>
        <w:lastRenderedPageBreak/>
        <w:t xml:space="preserve">תוכן </w:t>
      </w:r>
      <w:r w:rsidR="00C55241">
        <w:rPr>
          <w:rFonts w:hint="cs"/>
          <w:rtl/>
        </w:rPr>
        <w:t>ה</w:t>
      </w:r>
      <w:r>
        <w:rPr>
          <w:rtl/>
        </w:rPr>
        <w:t>עניינים</w:t>
      </w:r>
    </w:p>
    <w:p w:rsidR="00C55241" w:rsidRDefault="00C55241" w:rsidP="00C55241">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519166028" w:history="1">
        <w:r w:rsidRPr="003D4096">
          <w:rPr>
            <w:rStyle w:val="Hyperlink"/>
            <w:noProof/>
            <w:rtl/>
          </w:rPr>
          <w:t>שאילתות דחופות</w:t>
        </w:r>
        <w:r>
          <w:rPr>
            <w:noProof/>
            <w:webHidden/>
          </w:rPr>
          <w:tab/>
        </w:r>
        <w:r>
          <w:rPr>
            <w:noProof/>
            <w:webHidden/>
          </w:rPr>
          <w:fldChar w:fldCharType="begin"/>
        </w:r>
        <w:r>
          <w:rPr>
            <w:noProof/>
            <w:webHidden/>
          </w:rPr>
          <w:instrText xml:space="preserve"> PAGEREF _Toc519166028 \h </w:instrText>
        </w:r>
        <w:r>
          <w:rPr>
            <w:noProof/>
            <w:webHidden/>
          </w:rPr>
        </w:r>
        <w:r>
          <w:rPr>
            <w:noProof/>
            <w:webHidden/>
          </w:rPr>
          <w:fldChar w:fldCharType="separate"/>
        </w:r>
        <w:r w:rsidR="005719C7">
          <w:rPr>
            <w:noProof/>
            <w:webHidden/>
            <w:rtl/>
          </w:rPr>
          <w:t>9</w:t>
        </w:r>
        <w:r>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29" w:history="1">
        <w:r w:rsidR="00C55241" w:rsidRPr="003D4096">
          <w:rPr>
            <w:rStyle w:val="Hyperlink"/>
            <w:noProof/>
            <w:rtl/>
          </w:rPr>
          <w:t>538. התגברות התפרצות החצבת</w:t>
        </w:r>
        <w:r w:rsidR="00C55241">
          <w:rPr>
            <w:noProof/>
            <w:webHidden/>
          </w:rPr>
          <w:tab/>
        </w:r>
        <w:r w:rsidR="00C55241">
          <w:rPr>
            <w:noProof/>
            <w:webHidden/>
          </w:rPr>
          <w:fldChar w:fldCharType="begin"/>
        </w:r>
        <w:r w:rsidR="00C55241">
          <w:rPr>
            <w:noProof/>
            <w:webHidden/>
          </w:rPr>
          <w:instrText xml:space="preserve"> PAGEREF _Toc519166029 \h </w:instrText>
        </w:r>
        <w:r w:rsidR="00C55241">
          <w:rPr>
            <w:noProof/>
            <w:webHidden/>
          </w:rPr>
        </w:r>
        <w:r w:rsidR="00C55241">
          <w:rPr>
            <w:noProof/>
            <w:webHidden/>
          </w:rPr>
          <w:fldChar w:fldCharType="separate"/>
        </w:r>
        <w:r w:rsidR="005719C7">
          <w:rPr>
            <w:noProof/>
            <w:webHidden/>
            <w:rtl/>
          </w:rPr>
          <w:t>9</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30" w:history="1">
        <w:r w:rsidR="00C55241" w:rsidRPr="003D4096">
          <w:rPr>
            <w:rStyle w:val="Hyperlink"/>
            <w:noProof/>
            <w:rtl/>
          </w:rPr>
          <w:t>איילת נחמיאס ורבין (המחנה הציוני):</w:t>
        </w:r>
        <w:r w:rsidR="00C55241">
          <w:rPr>
            <w:noProof/>
            <w:webHidden/>
          </w:rPr>
          <w:tab/>
        </w:r>
        <w:r w:rsidR="00C55241">
          <w:rPr>
            <w:noProof/>
            <w:webHidden/>
          </w:rPr>
          <w:fldChar w:fldCharType="begin"/>
        </w:r>
        <w:r w:rsidR="00C55241">
          <w:rPr>
            <w:noProof/>
            <w:webHidden/>
          </w:rPr>
          <w:instrText xml:space="preserve"> PAGEREF _Toc519166030 \h </w:instrText>
        </w:r>
        <w:r w:rsidR="00C55241">
          <w:rPr>
            <w:noProof/>
            <w:webHidden/>
          </w:rPr>
        </w:r>
        <w:r w:rsidR="00C55241">
          <w:rPr>
            <w:noProof/>
            <w:webHidden/>
          </w:rPr>
          <w:fldChar w:fldCharType="separate"/>
        </w:r>
        <w:r w:rsidR="005719C7">
          <w:rPr>
            <w:noProof/>
            <w:webHidden/>
            <w:rtl/>
          </w:rPr>
          <w:t>9</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31" w:history="1">
        <w:r w:rsidR="00C55241" w:rsidRPr="003D4096">
          <w:rPr>
            <w:rStyle w:val="Hyperlink"/>
            <w:noProof/>
            <w:rtl/>
          </w:rPr>
          <w:t>סגן שר הבריאות יעקב ליצמן:</w:t>
        </w:r>
        <w:r w:rsidR="00C55241">
          <w:rPr>
            <w:noProof/>
            <w:webHidden/>
          </w:rPr>
          <w:tab/>
        </w:r>
        <w:r w:rsidR="00C55241">
          <w:rPr>
            <w:noProof/>
            <w:webHidden/>
          </w:rPr>
          <w:fldChar w:fldCharType="begin"/>
        </w:r>
        <w:r w:rsidR="00C55241">
          <w:rPr>
            <w:noProof/>
            <w:webHidden/>
          </w:rPr>
          <w:instrText xml:space="preserve"> PAGEREF _Toc519166031 \h </w:instrText>
        </w:r>
        <w:r w:rsidR="00C55241">
          <w:rPr>
            <w:noProof/>
            <w:webHidden/>
          </w:rPr>
        </w:r>
        <w:r w:rsidR="00C55241">
          <w:rPr>
            <w:noProof/>
            <w:webHidden/>
          </w:rPr>
          <w:fldChar w:fldCharType="separate"/>
        </w:r>
        <w:r w:rsidR="005719C7">
          <w:rPr>
            <w:noProof/>
            <w:webHidden/>
            <w:rtl/>
          </w:rPr>
          <w:t>9</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32" w:history="1">
        <w:r w:rsidR="00C55241" w:rsidRPr="003D4096">
          <w:rPr>
            <w:rStyle w:val="Hyperlink"/>
            <w:noProof/>
            <w:rtl/>
          </w:rPr>
          <w:t>537. עיכוב אישור בטיחות ואכלוס: רמת בית שמש ג'2</w:t>
        </w:r>
        <w:r w:rsidR="00C55241">
          <w:rPr>
            <w:noProof/>
            <w:webHidden/>
          </w:rPr>
          <w:tab/>
        </w:r>
        <w:r w:rsidR="00C55241">
          <w:rPr>
            <w:noProof/>
            <w:webHidden/>
          </w:rPr>
          <w:fldChar w:fldCharType="begin"/>
        </w:r>
        <w:r w:rsidR="00C55241">
          <w:rPr>
            <w:noProof/>
            <w:webHidden/>
          </w:rPr>
          <w:instrText xml:space="preserve"> PAGEREF _Toc519166032 \h </w:instrText>
        </w:r>
        <w:r w:rsidR="00C55241">
          <w:rPr>
            <w:noProof/>
            <w:webHidden/>
          </w:rPr>
        </w:r>
        <w:r w:rsidR="00C55241">
          <w:rPr>
            <w:noProof/>
            <w:webHidden/>
          </w:rPr>
          <w:fldChar w:fldCharType="separate"/>
        </w:r>
        <w:r w:rsidR="005719C7">
          <w:rPr>
            <w:noProof/>
            <w:webHidden/>
            <w:rtl/>
          </w:rPr>
          <w:t>11</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33" w:history="1">
        <w:r w:rsidR="00C55241" w:rsidRPr="003D4096">
          <w:rPr>
            <w:rStyle w:val="Hyperlink"/>
            <w:noProof/>
            <w:rtl/>
          </w:rPr>
          <w:t>מנחם אליעזר מוזס (יהדות התורה):</w:t>
        </w:r>
        <w:r w:rsidR="00C55241">
          <w:rPr>
            <w:noProof/>
            <w:webHidden/>
          </w:rPr>
          <w:tab/>
        </w:r>
        <w:r w:rsidR="00C55241">
          <w:rPr>
            <w:noProof/>
            <w:webHidden/>
          </w:rPr>
          <w:fldChar w:fldCharType="begin"/>
        </w:r>
        <w:r w:rsidR="00C55241">
          <w:rPr>
            <w:noProof/>
            <w:webHidden/>
          </w:rPr>
          <w:instrText xml:space="preserve"> PAGEREF _Toc519166033 \h </w:instrText>
        </w:r>
        <w:r w:rsidR="00C55241">
          <w:rPr>
            <w:noProof/>
            <w:webHidden/>
          </w:rPr>
        </w:r>
        <w:r w:rsidR="00C55241">
          <w:rPr>
            <w:noProof/>
            <w:webHidden/>
          </w:rPr>
          <w:fldChar w:fldCharType="separate"/>
        </w:r>
        <w:r w:rsidR="005719C7">
          <w:rPr>
            <w:noProof/>
            <w:webHidden/>
            <w:rtl/>
          </w:rPr>
          <w:t>11</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34" w:history="1">
        <w:r w:rsidR="00C55241" w:rsidRPr="003D4096">
          <w:rPr>
            <w:rStyle w:val="Hyperlink"/>
            <w:noProof/>
            <w:rtl/>
          </w:rPr>
          <w:t>שר הבינוי והשיכון יואב גלנט:</w:t>
        </w:r>
        <w:r w:rsidR="00C55241">
          <w:rPr>
            <w:noProof/>
            <w:webHidden/>
          </w:rPr>
          <w:tab/>
        </w:r>
        <w:r w:rsidR="00C55241">
          <w:rPr>
            <w:noProof/>
            <w:webHidden/>
          </w:rPr>
          <w:fldChar w:fldCharType="begin"/>
        </w:r>
        <w:r w:rsidR="00C55241">
          <w:rPr>
            <w:noProof/>
            <w:webHidden/>
          </w:rPr>
          <w:instrText xml:space="preserve"> PAGEREF _Toc519166034 \h </w:instrText>
        </w:r>
        <w:r w:rsidR="00C55241">
          <w:rPr>
            <w:noProof/>
            <w:webHidden/>
          </w:rPr>
        </w:r>
        <w:r w:rsidR="00C55241">
          <w:rPr>
            <w:noProof/>
            <w:webHidden/>
          </w:rPr>
          <w:fldChar w:fldCharType="separate"/>
        </w:r>
        <w:r w:rsidR="005719C7">
          <w:rPr>
            <w:noProof/>
            <w:webHidden/>
            <w:rtl/>
          </w:rPr>
          <w:t>11</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35" w:history="1">
        <w:r w:rsidR="00C55241" w:rsidRPr="003D4096">
          <w:rPr>
            <w:rStyle w:val="Hyperlink"/>
            <w:noProof/>
            <w:rtl/>
          </w:rPr>
          <w:t>עבד אל חכים חאג' יחיא (הרשימה המשותפת):</w:t>
        </w:r>
        <w:r w:rsidR="00C55241">
          <w:rPr>
            <w:noProof/>
            <w:webHidden/>
          </w:rPr>
          <w:tab/>
        </w:r>
        <w:r w:rsidR="00C55241">
          <w:rPr>
            <w:noProof/>
            <w:webHidden/>
          </w:rPr>
          <w:fldChar w:fldCharType="begin"/>
        </w:r>
        <w:r w:rsidR="00C55241">
          <w:rPr>
            <w:noProof/>
            <w:webHidden/>
          </w:rPr>
          <w:instrText xml:space="preserve"> PAGEREF _Toc519166035 \h </w:instrText>
        </w:r>
        <w:r w:rsidR="00C55241">
          <w:rPr>
            <w:noProof/>
            <w:webHidden/>
          </w:rPr>
        </w:r>
        <w:r w:rsidR="00C55241">
          <w:rPr>
            <w:noProof/>
            <w:webHidden/>
          </w:rPr>
          <w:fldChar w:fldCharType="separate"/>
        </w:r>
        <w:r w:rsidR="005719C7">
          <w:rPr>
            <w:noProof/>
            <w:webHidden/>
            <w:rtl/>
          </w:rPr>
          <w:t>13</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36" w:history="1">
        <w:r w:rsidR="00C55241" w:rsidRPr="003D4096">
          <w:rPr>
            <w:rStyle w:val="Hyperlink"/>
            <w:noProof/>
            <w:rtl/>
          </w:rPr>
          <w:t>יוסף ג'בארין (הרשימה המשותפת):</w:t>
        </w:r>
        <w:r w:rsidR="00C55241">
          <w:rPr>
            <w:noProof/>
            <w:webHidden/>
          </w:rPr>
          <w:tab/>
        </w:r>
        <w:r w:rsidR="00C55241">
          <w:rPr>
            <w:noProof/>
            <w:webHidden/>
          </w:rPr>
          <w:fldChar w:fldCharType="begin"/>
        </w:r>
        <w:r w:rsidR="00C55241">
          <w:rPr>
            <w:noProof/>
            <w:webHidden/>
          </w:rPr>
          <w:instrText xml:space="preserve"> PAGEREF _Toc519166036 \h </w:instrText>
        </w:r>
        <w:r w:rsidR="00C55241">
          <w:rPr>
            <w:noProof/>
            <w:webHidden/>
          </w:rPr>
        </w:r>
        <w:r w:rsidR="00C55241">
          <w:rPr>
            <w:noProof/>
            <w:webHidden/>
          </w:rPr>
          <w:fldChar w:fldCharType="separate"/>
        </w:r>
        <w:r w:rsidR="005719C7">
          <w:rPr>
            <w:noProof/>
            <w:webHidden/>
            <w:rtl/>
          </w:rPr>
          <w:t>14</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37" w:history="1">
        <w:r w:rsidR="00C55241" w:rsidRPr="003D4096">
          <w:rPr>
            <w:rStyle w:val="Hyperlink"/>
            <w:noProof/>
            <w:rtl/>
          </w:rPr>
          <w:t>539. הטלוויזיות החכמות אוגרות מידע על המשתמשים</w:t>
        </w:r>
        <w:r w:rsidR="00C55241">
          <w:rPr>
            <w:noProof/>
            <w:webHidden/>
          </w:rPr>
          <w:tab/>
        </w:r>
        <w:r w:rsidR="00C55241">
          <w:rPr>
            <w:noProof/>
            <w:webHidden/>
          </w:rPr>
          <w:fldChar w:fldCharType="begin"/>
        </w:r>
        <w:r w:rsidR="00C55241">
          <w:rPr>
            <w:noProof/>
            <w:webHidden/>
          </w:rPr>
          <w:instrText xml:space="preserve"> PAGEREF _Toc519166037 \h </w:instrText>
        </w:r>
        <w:r w:rsidR="00C55241">
          <w:rPr>
            <w:noProof/>
            <w:webHidden/>
          </w:rPr>
        </w:r>
        <w:r w:rsidR="00C55241">
          <w:rPr>
            <w:noProof/>
            <w:webHidden/>
          </w:rPr>
          <w:fldChar w:fldCharType="separate"/>
        </w:r>
        <w:r w:rsidR="005719C7">
          <w:rPr>
            <w:noProof/>
            <w:webHidden/>
            <w:rtl/>
          </w:rPr>
          <w:t>16</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38" w:history="1">
        <w:r w:rsidR="00C55241" w:rsidRPr="003D4096">
          <w:rPr>
            <w:rStyle w:val="Hyperlink"/>
            <w:noProof/>
            <w:rtl/>
          </w:rPr>
          <w:t>מיכל רוזין (מרצ):</w:t>
        </w:r>
        <w:r w:rsidR="00C55241">
          <w:rPr>
            <w:noProof/>
            <w:webHidden/>
          </w:rPr>
          <w:tab/>
        </w:r>
        <w:r w:rsidR="00C55241">
          <w:rPr>
            <w:noProof/>
            <w:webHidden/>
          </w:rPr>
          <w:fldChar w:fldCharType="begin"/>
        </w:r>
        <w:r w:rsidR="00C55241">
          <w:rPr>
            <w:noProof/>
            <w:webHidden/>
          </w:rPr>
          <w:instrText xml:space="preserve"> PAGEREF _Toc519166038 \h </w:instrText>
        </w:r>
        <w:r w:rsidR="00C55241">
          <w:rPr>
            <w:noProof/>
            <w:webHidden/>
          </w:rPr>
        </w:r>
        <w:r w:rsidR="00C55241">
          <w:rPr>
            <w:noProof/>
            <w:webHidden/>
          </w:rPr>
          <w:fldChar w:fldCharType="separate"/>
        </w:r>
        <w:r w:rsidR="005719C7">
          <w:rPr>
            <w:noProof/>
            <w:webHidden/>
            <w:rtl/>
          </w:rPr>
          <w:t>16</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39" w:history="1">
        <w:r w:rsidR="00C55241" w:rsidRPr="003D4096">
          <w:rPr>
            <w:rStyle w:val="Hyperlink"/>
            <w:noProof/>
            <w:rtl/>
          </w:rPr>
          <w:t>שרת המשפטים איילת שקד:</w:t>
        </w:r>
        <w:r w:rsidR="00C55241">
          <w:rPr>
            <w:noProof/>
            <w:webHidden/>
          </w:rPr>
          <w:tab/>
        </w:r>
        <w:r w:rsidR="00C55241">
          <w:rPr>
            <w:noProof/>
            <w:webHidden/>
          </w:rPr>
          <w:fldChar w:fldCharType="begin"/>
        </w:r>
        <w:r w:rsidR="00C55241">
          <w:rPr>
            <w:noProof/>
            <w:webHidden/>
          </w:rPr>
          <w:instrText xml:space="preserve"> PAGEREF _Toc519166039 \h </w:instrText>
        </w:r>
        <w:r w:rsidR="00C55241">
          <w:rPr>
            <w:noProof/>
            <w:webHidden/>
          </w:rPr>
        </w:r>
        <w:r w:rsidR="00C55241">
          <w:rPr>
            <w:noProof/>
            <w:webHidden/>
          </w:rPr>
          <w:fldChar w:fldCharType="separate"/>
        </w:r>
        <w:r w:rsidR="005719C7">
          <w:rPr>
            <w:noProof/>
            <w:webHidden/>
            <w:rtl/>
          </w:rPr>
          <w:t>16</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40" w:history="1">
        <w:r w:rsidR="00C55241" w:rsidRPr="003D4096">
          <w:rPr>
            <w:rStyle w:val="Hyperlink"/>
            <w:noProof/>
            <w:rtl/>
          </w:rPr>
          <w:t>דב חנין (הרשימה המשותפת):</w:t>
        </w:r>
        <w:r w:rsidR="00C55241">
          <w:rPr>
            <w:noProof/>
            <w:webHidden/>
          </w:rPr>
          <w:tab/>
        </w:r>
        <w:r w:rsidR="00C55241">
          <w:rPr>
            <w:noProof/>
            <w:webHidden/>
          </w:rPr>
          <w:fldChar w:fldCharType="begin"/>
        </w:r>
        <w:r w:rsidR="00C55241">
          <w:rPr>
            <w:noProof/>
            <w:webHidden/>
          </w:rPr>
          <w:instrText xml:space="preserve"> PAGEREF _Toc519166040 \h </w:instrText>
        </w:r>
        <w:r w:rsidR="00C55241">
          <w:rPr>
            <w:noProof/>
            <w:webHidden/>
          </w:rPr>
        </w:r>
        <w:r w:rsidR="00C55241">
          <w:rPr>
            <w:noProof/>
            <w:webHidden/>
          </w:rPr>
          <w:fldChar w:fldCharType="separate"/>
        </w:r>
        <w:r w:rsidR="005719C7">
          <w:rPr>
            <w:noProof/>
            <w:webHidden/>
            <w:rtl/>
          </w:rPr>
          <w:t>18</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41" w:history="1">
        <w:r w:rsidR="00C55241" w:rsidRPr="003D4096">
          <w:rPr>
            <w:rStyle w:val="Hyperlink"/>
            <w:noProof/>
            <w:rtl/>
          </w:rPr>
          <w:t>טלב אבו עראר (הרשימה המשותפת):</w:t>
        </w:r>
        <w:r w:rsidR="00C55241">
          <w:rPr>
            <w:noProof/>
            <w:webHidden/>
          </w:rPr>
          <w:tab/>
        </w:r>
        <w:r w:rsidR="00C55241">
          <w:rPr>
            <w:noProof/>
            <w:webHidden/>
          </w:rPr>
          <w:fldChar w:fldCharType="begin"/>
        </w:r>
        <w:r w:rsidR="00C55241">
          <w:rPr>
            <w:noProof/>
            <w:webHidden/>
          </w:rPr>
          <w:instrText xml:space="preserve"> PAGEREF _Toc519166041 \h </w:instrText>
        </w:r>
        <w:r w:rsidR="00C55241">
          <w:rPr>
            <w:noProof/>
            <w:webHidden/>
          </w:rPr>
        </w:r>
        <w:r w:rsidR="00C55241">
          <w:rPr>
            <w:noProof/>
            <w:webHidden/>
          </w:rPr>
          <w:fldChar w:fldCharType="separate"/>
        </w:r>
        <w:r w:rsidR="005719C7">
          <w:rPr>
            <w:noProof/>
            <w:webHidden/>
            <w:rtl/>
          </w:rPr>
          <w:t>19</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42" w:history="1">
        <w:r w:rsidR="00C55241" w:rsidRPr="003D4096">
          <w:rPr>
            <w:rStyle w:val="Hyperlink"/>
            <w:noProof/>
            <w:rtl/>
          </w:rPr>
          <w:t xml:space="preserve">536. קליטת מכשירי </w:t>
        </w:r>
        <w:r w:rsidR="00C55241" w:rsidRPr="003D4096">
          <w:rPr>
            <w:rStyle w:val="Hyperlink"/>
            <w:noProof/>
          </w:rPr>
          <w:t>MRI</w:t>
        </w:r>
        <w:r w:rsidR="00C55241" w:rsidRPr="003D4096">
          <w:rPr>
            <w:rStyle w:val="Hyperlink"/>
            <w:noProof/>
            <w:rtl/>
          </w:rPr>
          <w:t xml:space="preserve"> בבית החולים בילינסון</w:t>
        </w:r>
        <w:r w:rsidR="00C55241">
          <w:rPr>
            <w:noProof/>
            <w:webHidden/>
          </w:rPr>
          <w:tab/>
        </w:r>
        <w:r w:rsidR="00C55241">
          <w:rPr>
            <w:noProof/>
            <w:webHidden/>
          </w:rPr>
          <w:fldChar w:fldCharType="begin"/>
        </w:r>
        <w:r w:rsidR="00C55241">
          <w:rPr>
            <w:noProof/>
            <w:webHidden/>
          </w:rPr>
          <w:instrText xml:space="preserve"> PAGEREF _Toc519166042 \h </w:instrText>
        </w:r>
        <w:r w:rsidR="00C55241">
          <w:rPr>
            <w:noProof/>
            <w:webHidden/>
          </w:rPr>
        </w:r>
        <w:r w:rsidR="00C55241">
          <w:rPr>
            <w:noProof/>
            <w:webHidden/>
          </w:rPr>
          <w:fldChar w:fldCharType="separate"/>
        </w:r>
        <w:r w:rsidR="005719C7">
          <w:rPr>
            <w:noProof/>
            <w:webHidden/>
            <w:rtl/>
          </w:rPr>
          <w:t>21</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43" w:history="1">
        <w:r w:rsidR="00C55241" w:rsidRPr="003D4096">
          <w:rPr>
            <w:rStyle w:val="Hyperlink"/>
            <w:noProof/>
            <w:rtl/>
          </w:rPr>
          <w:t>שרן השכל (הליכוד):</w:t>
        </w:r>
        <w:r w:rsidR="00C55241">
          <w:rPr>
            <w:noProof/>
            <w:webHidden/>
          </w:rPr>
          <w:tab/>
        </w:r>
        <w:r w:rsidR="00C55241">
          <w:rPr>
            <w:noProof/>
            <w:webHidden/>
          </w:rPr>
          <w:fldChar w:fldCharType="begin"/>
        </w:r>
        <w:r w:rsidR="00C55241">
          <w:rPr>
            <w:noProof/>
            <w:webHidden/>
          </w:rPr>
          <w:instrText xml:space="preserve"> PAGEREF _Toc519166043 \h </w:instrText>
        </w:r>
        <w:r w:rsidR="00C55241">
          <w:rPr>
            <w:noProof/>
            <w:webHidden/>
          </w:rPr>
        </w:r>
        <w:r w:rsidR="00C55241">
          <w:rPr>
            <w:noProof/>
            <w:webHidden/>
          </w:rPr>
          <w:fldChar w:fldCharType="separate"/>
        </w:r>
        <w:r w:rsidR="005719C7">
          <w:rPr>
            <w:noProof/>
            <w:webHidden/>
            <w:rtl/>
          </w:rPr>
          <w:t>21</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44" w:history="1">
        <w:r w:rsidR="00C55241" w:rsidRPr="003D4096">
          <w:rPr>
            <w:rStyle w:val="Hyperlink"/>
            <w:noProof/>
            <w:rtl/>
          </w:rPr>
          <w:t>סגן שר האוצר יצחק כהן:</w:t>
        </w:r>
        <w:r w:rsidR="00C55241">
          <w:rPr>
            <w:noProof/>
            <w:webHidden/>
          </w:rPr>
          <w:tab/>
        </w:r>
        <w:r w:rsidR="00C55241">
          <w:rPr>
            <w:noProof/>
            <w:webHidden/>
          </w:rPr>
          <w:fldChar w:fldCharType="begin"/>
        </w:r>
        <w:r w:rsidR="00C55241">
          <w:rPr>
            <w:noProof/>
            <w:webHidden/>
          </w:rPr>
          <w:instrText xml:space="preserve"> PAGEREF _Toc519166044 \h </w:instrText>
        </w:r>
        <w:r w:rsidR="00C55241">
          <w:rPr>
            <w:noProof/>
            <w:webHidden/>
          </w:rPr>
        </w:r>
        <w:r w:rsidR="00C55241">
          <w:rPr>
            <w:noProof/>
            <w:webHidden/>
          </w:rPr>
          <w:fldChar w:fldCharType="separate"/>
        </w:r>
        <w:r w:rsidR="005719C7">
          <w:rPr>
            <w:noProof/>
            <w:webHidden/>
            <w:rtl/>
          </w:rPr>
          <w:t>21</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45" w:history="1">
        <w:r w:rsidR="00C55241" w:rsidRPr="003D4096">
          <w:rPr>
            <w:rStyle w:val="Hyperlink"/>
            <w:noProof/>
            <w:rtl/>
          </w:rPr>
          <w:t>טלב אבו עראר (הרשימה המשותפת):</w:t>
        </w:r>
        <w:r w:rsidR="00C55241">
          <w:rPr>
            <w:noProof/>
            <w:webHidden/>
          </w:rPr>
          <w:tab/>
        </w:r>
        <w:r w:rsidR="00C55241">
          <w:rPr>
            <w:noProof/>
            <w:webHidden/>
          </w:rPr>
          <w:fldChar w:fldCharType="begin"/>
        </w:r>
        <w:r w:rsidR="00C55241">
          <w:rPr>
            <w:noProof/>
            <w:webHidden/>
          </w:rPr>
          <w:instrText xml:space="preserve"> PAGEREF _Toc519166045 \h </w:instrText>
        </w:r>
        <w:r w:rsidR="00C55241">
          <w:rPr>
            <w:noProof/>
            <w:webHidden/>
          </w:rPr>
        </w:r>
        <w:r w:rsidR="00C55241">
          <w:rPr>
            <w:noProof/>
            <w:webHidden/>
          </w:rPr>
          <w:fldChar w:fldCharType="separate"/>
        </w:r>
        <w:r w:rsidR="005719C7">
          <w:rPr>
            <w:noProof/>
            <w:webHidden/>
            <w:rtl/>
          </w:rPr>
          <w:t>22</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46" w:history="1">
        <w:r w:rsidR="00C55241" w:rsidRPr="003D4096">
          <w:rPr>
            <w:rStyle w:val="Hyperlink"/>
            <w:noProof/>
            <w:rtl/>
          </w:rPr>
          <w:t>540. תוכנית דירות לוויין לאסירות משוחררות בקהילה</w:t>
        </w:r>
        <w:r w:rsidR="00C55241">
          <w:rPr>
            <w:noProof/>
            <w:webHidden/>
          </w:rPr>
          <w:tab/>
        </w:r>
        <w:r w:rsidR="00C55241">
          <w:rPr>
            <w:noProof/>
            <w:webHidden/>
          </w:rPr>
          <w:fldChar w:fldCharType="begin"/>
        </w:r>
        <w:r w:rsidR="00C55241">
          <w:rPr>
            <w:noProof/>
            <w:webHidden/>
          </w:rPr>
          <w:instrText xml:space="preserve"> PAGEREF _Toc519166046 \h </w:instrText>
        </w:r>
        <w:r w:rsidR="00C55241">
          <w:rPr>
            <w:noProof/>
            <w:webHidden/>
          </w:rPr>
        </w:r>
        <w:r w:rsidR="00C55241">
          <w:rPr>
            <w:noProof/>
            <w:webHidden/>
          </w:rPr>
          <w:fldChar w:fldCharType="separate"/>
        </w:r>
        <w:r w:rsidR="005719C7">
          <w:rPr>
            <w:noProof/>
            <w:webHidden/>
            <w:rtl/>
          </w:rPr>
          <w:t>28</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47" w:history="1">
        <w:r w:rsidR="00C55241" w:rsidRPr="003D4096">
          <w:rPr>
            <w:rStyle w:val="Hyperlink"/>
            <w:noProof/>
            <w:rtl/>
          </w:rPr>
          <w:t>מיכל בירן (המחנה הציוני):</w:t>
        </w:r>
        <w:r w:rsidR="00C55241">
          <w:rPr>
            <w:noProof/>
            <w:webHidden/>
          </w:rPr>
          <w:tab/>
        </w:r>
        <w:r w:rsidR="00C55241">
          <w:rPr>
            <w:noProof/>
            <w:webHidden/>
          </w:rPr>
          <w:fldChar w:fldCharType="begin"/>
        </w:r>
        <w:r w:rsidR="00C55241">
          <w:rPr>
            <w:noProof/>
            <w:webHidden/>
          </w:rPr>
          <w:instrText xml:space="preserve"> PAGEREF _Toc519166047 \h </w:instrText>
        </w:r>
        <w:r w:rsidR="00C55241">
          <w:rPr>
            <w:noProof/>
            <w:webHidden/>
          </w:rPr>
        </w:r>
        <w:r w:rsidR="00C55241">
          <w:rPr>
            <w:noProof/>
            <w:webHidden/>
          </w:rPr>
          <w:fldChar w:fldCharType="separate"/>
        </w:r>
        <w:r w:rsidR="005719C7">
          <w:rPr>
            <w:noProof/>
            <w:webHidden/>
            <w:rtl/>
          </w:rPr>
          <w:t>28</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48" w:history="1">
        <w:r w:rsidR="00C55241" w:rsidRPr="003D4096">
          <w:rPr>
            <w:rStyle w:val="Hyperlink"/>
            <w:noProof/>
            <w:rtl/>
          </w:rPr>
          <w:t>סגן שר האוצר יצחק כהן:</w:t>
        </w:r>
        <w:r w:rsidR="00C55241">
          <w:rPr>
            <w:noProof/>
            <w:webHidden/>
          </w:rPr>
          <w:tab/>
        </w:r>
        <w:r w:rsidR="00C55241">
          <w:rPr>
            <w:noProof/>
            <w:webHidden/>
          </w:rPr>
          <w:fldChar w:fldCharType="begin"/>
        </w:r>
        <w:r w:rsidR="00C55241">
          <w:rPr>
            <w:noProof/>
            <w:webHidden/>
          </w:rPr>
          <w:instrText xml:space="preserve"> PAGEREF _Toc519166048 \h </w:instrText>
        </w:r>
        <w:r w:rsidR="00C55241">
          <w:rPr>
            <w:noProof/>
            <w:webHidden/>
          </w:rPr>
        </w:r>
        <w:r w:rsidR="00C55241">
          <w:rPr>
            <w:noProof/>
            <w:webHidden/>
          </w:rPr>
          <w:fldChar w:fldCharType="separate"/>
        </w:r>
        <w:r w:rsidR="005719C7">
          <w:rPr>
            <w:noProof/>
            <w:webHidden/>
            <w:rtl/>
          </w:rPr>
          <w:t>28</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49" w:history="1">
        <w:r w:rsidR="00C55241" w:rsidRPr="003D4096">
          <w:rPr>
            <w:rStyle w:val="Hyperlink"/>
            <w:noProof/>
            <w:rtl/>
          </w:rPr>
          <w:t>535. אפליית עיוורים</w:t>
        </w:r>
        <w:r w:rsidR="00C55241">
          <w:rPr>
            <w:noProof/>
            <w:webHidden/>
          </w:rPr>
          <w:tab/>
        </w:r>
        <w:r w:rsidR="00C55241">
          <w:rPr>
            <w:noProof/>
            <w:webHidden/>
          </w:rPr>
          <w:fldChar w:fldCharType="begin"/>
        </w:r>
        <w:r w:rsidR="00C55241">
          <w:rPr>
            <w:noProof/>
            <w:webHidden/>
          </w:rPr>
          <w:instrText xml:space="preserve"> PAGEREF _Toc519166049 \h </w:instrText>
        </w:r>
        <w:r w:rsidR="00C55241">
          <w:rPr>
            <w:noProof/>
            <w:webHidden/>
          </w:rPr>
        </w:r>
        <w:r w:rsidR="00C55241">
          <w:rPr>
            <w:noProof/>
            <w:webHidden/>
          </w:rPr>
          <w:fldChar w:fldCharType="separate"/>
        </w:r>
        <w:r w:rsidR="005719C7">
          <w:rPr>
            <w:noProof/>
            <w:webHidden/>
            <w:rtl/>
          </w:rPr>
          <w:t>30</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50" w:history="1">
        <w:r w:rsidR="00C55241" w:rsidRPr="003D4096">
          <w:rPr>
            <w:rStyle w:val="Hyperlink"/>
            <w:noProof/>
            <w:rtl/>
          </w:rPr>
          <w:t>מכלוף מיקי זוהר (הליכוד):</w:t>
        </w:r>
        <w:r w:rsidR="00C55241">
          <w:rPr>
            <w:noProof/>
            <w:webHidden/>
          </w:rPr>
          <w:tab/>
        </w:r>
        <w:r w:rsidR="00C55241">
          <w:rPr>
            <w:noProof/>
            <w:webHidden/>
          </w:rPr>
          <w:fldChar w:fldCharType="begin"/>
        </w:r>
        <w:r w:rsidR="00C55241">
          <w:rPr>
            <w:noProof/>
            <w:webHidden/>
          </w:rPr>
          <w:instrText xml:space="preserve"> PAGEREF _Toc519166050 \h </w:instrText>
        </w:r>
        <w:r w:rsidR="00C55241">
          <w:rPr>
            <w:noProof/>
            <w:webHidden/>
          </w:rPr>
        </w:r>
        <w:r w:rsidR="00C55241">
          <w:rPr>
            <w:noProof/>
            <w:webHidden/>
          </w:rPr>
          <w:fldChar w:fldCharType="separate"/>
        </w:r>
        <w:r w:rsidR="005719C7">
          <w:rPr>
            <w:noProof/>
            <w:webHidden/>
            <w:rtl/>
          </w:rPr>
          <w:t>30</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51" w:history="1">
        <w:r w:rsidR="00C55241" w:rsidRPr="003D4096">
          <w:rPr>
            <w:rStyle w:val="Hyperlink"/>
            <w:noProof/>
            <w:rtl/>
          </w:rPr>
          <w:t>דב חנין (הרשימה המשותפת):</w:t>
        </w:r>
        <w:r w:rsidR="00C55241">
          <w:rPr>
            <w:noProof/>
            <w:webHidden/>
          </w:rPr>
          <w:tab/>
        </w:r>
        <w:r w:rsidR="00C55241">
          <w:rPr>
            <w:noProof/>
            <w:webHidden/>
          </w:rPr>
          <w:fldChar w:fldCharType="begin"/>
        </w:r>
        <w:r w:rsidR="00C55241">
          <w:rPr>
            <w:noProof/>
            <w:webHidden/>
          </w:rPr>
          <w:instrText xml:space="preserve"> PAGEREF _Toc519166051 \h </w:instrText>
        </w:r>
        <w:r w:rsidR="00C55241">
          <w:rPr>
            <w:noProof/>
            <w:webHidden/>
          </w:rPr>
        </w:r>
        <w:r w:rsidR="00C55241">
          <w:rPr>
            <w:noProof/>
            <w:webHidden/>
          </w:rPr>
          <w:fldChar w:fldCharType="separate"/>
        </w:r>
        <w:r w:rsidR="005719C7">
          <w:rPr>
            <w:noProof/>
            <w:webHidden/>
            <w:rtl/>
          </w:rPr>
          <w:t>35</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52" w:history="1">
        <w:r w:rsidR="00C55241" w:rsidRPr="003D4096">
          <w:rPr>
            <w:rStyle w:val="Hyperlink"/>
            <w:noProof/>
            <w:rtl/>
          </w:rPr>
          <w:t>הצעת חוק לתיקון פקודת מיסי העירייה ומיסי הממשלה (פטורין) (פטור מארנונה למכללה טכנולוגית מוכרת), התשע"ז</w:t>
        </w:r>
        <w:r>
          <w:rPr>
            <w:rStyle w:val="Hyperlink"/>
            <w:noProof/>
            <w:rtl/>
          </w:rPr>
          <w:t>–</w:t>
        </w:r>
        <w:r w:rsidR="00C55241" w:rsidRPr="003D4096">
          <w:rPr>
            <w:rStyle w:val="Hyperlink"/>
            <w:noProof/>
            <w:rtl/>
          </w:rPr>
          <w:t>2017</w:t>
        </w:r>
        <w:r w:rsidR="00C55241">
          <w:rPr>
            <w:noProof/>
            <w:webHidden/>
          </w:rPr>
          <w:tab/>
        </w:r>
        <w:r w:rsidR="00C55241">
          <w:rPr>
            <w:noProof/>
            <w:webHidden/>
          </w:rPr>
          <w:fldChar w:fldCharType="begin"/>
        </w:r>
        <w:r w:rsidR="00C55241">
          <w:rPr>
            <w:noProof/>
            <w:webHidden/>
          </w:rPr>
          <w:instrText xml:space="preserve"> PAGEREF _Toc519166052 \h </w:instrText>
        </w:r>
        <w:r w:rsidR="00C55241">
          <w:rPr>
            <w:noProof/>
            <w:webHidden/>
          </w:rPr>
        </w:r>
        <w:r w:rsidR="00C55241">
          <w:rPr>
            <w:noProof/>
            <w:webHidden/>
          </w:rPr>
          <w:fldChar w:fldCharType="separate"/>
        </w:r>
        <w:r w:rsidR="005719C7">
          <w:rPr>
            <w:noProof/>
            <w:webHidden/>
            <w:rtl/>
          </w:rPr>
          <w:t>36</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53" w:history="1">
        <w:r w:rsidR="00C55241" w:rsidRPr="003D4096">
          <w:rPr>
            <w:rStyle w:val="Hyperlink"/>
            <w:noProof/>
            <w:rtl/>
          </w:rPr>
          <w:t>מכלוף מיקי זוהר (הליכוד):</w:t>
        </w:r>
        <w:r w:rsidR="00C55241">
          <w:rPr>
            <w:noProof/>
            <w:webHidden/>
          </w:rPr>
          <w:tab/>
        </w:r>
        <w:r w:rsidR="00C55241">
          <w:rPr>
            <w:noProof/>
            <w:webHidden/>
          </w:rPr>
          <w:fldChar w:fldCharType="begin"/>
        </w:r>
        <w:r w:rsidR="00C55241">
          <w:rPr>
            <w:noProof/>
            <w:webHidden/>
          </w:rPr>
          <w:instrText xml:space="preserve"> PAGEREF _Toc519166053 \h </w:instrText>
        </w:r>
        <w:r w:rsidR="00C55241">
          <w:rPr>
            <w:noProof/>
            <w:webHidden/>
          </w:rPr>
        </w:r>
        <w:r w:rsidR="00C55241">
          <w:rPr>
            <w:noProof/>
            <w:webHidden/>
          </w:rPr>
          <w:fldChar w:fldCharType="separate"/>
        </w:r>
        <w:r w:rsidR="005719C7">
          <w:rPr>
            <w:noProof/>
            <w:webHidden/>
            <w:rtl/>
          </w:rPr>
          <w:t>36</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54" w:history="1">
        <w:r w:rsidR="00C55241" w:rsidRPr="003D4096">
          <w:rPr>
            <w:rStyle w:val="Hyperlink"/>
            <w:noProof/>
            <w:rtl/>
          </w:rPr>
          <w:t>סגן שר הפנים משולם נהרי:</w:t>
        </w:r>
        <w:r w:rsidR="00C55241">
          <w:rPr>
            <w:noProof/>
            <w:webHidden/>
          </w:rPr>
          <w:tab/>
        </w:r>
        <w:r w:rsidR="00C55241">
          <w:rPr>
            <w:noProof/>
            <w:webHidden/>
          </w:rPr>
          <w:fldChar w:fldCharType="begin"/>
        </w:r>
        <w:r w:rsidR="00C55241">
          <w:rPr>
            <w:noProof/>
            <w:webHidden/>
          </w:rPr>
          <w:instrText xml:space="preserve"> PAGEREF _Toc519166054 \h </w:instrText>
        </w:r>
        <w:r w:rsidR="00C55241">
          <w:rPr>
            <w:noProof/>
            <w:webHidden/>
          </w:rPr>
        </w:r>
        <w:r w:rsidR="00C55241">
          <w:rPr>
            <w:noProof/>
            <w:webHidden/>
          </w:rPr>
          <w:fldChar w:fldCharType="separate"/>
        </w:r>
        <w:r w:rsidR="005719C7">
          <w:rPr>
            <w:noProof/>
            <w:webHidden/>
            <w:rtl/>
          </w:rPr>
          <w:t>37</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55" w:history="1">
        <w:r w:rsidR="00C55241" w:rsidRPr="003D4096">
          <w:rPr>
            <w:rStyle w:val="Hyperlink"/>
            <w:noProof/>
            <w:rtl/>
          </w:rPr>
          <w:t>הצעת חוק לתיקון פקודת התעבורה (תשלום קנס בתשלומים), התשע"ח</w:t>
        </w:r>
        <w:r>
          <w:rPr>
            <w:rStyle w:val="Hyperlink"/>
            <w:noProof/>
            <w:rtl/>
          </w:rPr>
          <w:t>–</w:t>
        </w:r>
        <w:r w:rsidR="00C55241" w:rsidRPr="003D4096">
          <w:rPr>
            <w:rStyle w:val="Hyperlink"/>
            <w:noProof/>
            <w:rtl/>
          </w:rPr>
          <w:t>2018</w:t>
        </w:r>
        <w:r w:rsidR="00C55241">
          <w:rPr>
            <w:noProof/>
            <w:webHidden/>
          </w:rPr>
          <w:tab/>
        </w:r>
        <w:r w:rsidR="00C55241">
          <w:rPr>
            <w:noProof/>
            <w:webHidden/>
          </w:rPr>
          <w:fldChar w:fldCharType="begin"/>
        </w:r>
        <w:r w:rsidR="00C55241">
          <w:rPr>
            <w:noProof/>
            <w:webHidden/>
          </w:rPr>
          <w:instrText xml:space="preserve"> PAGEREF _Toc519166055 \h </w:instrText>
        </w:r>
        <w:r w:rsidR="00C55241">
          <w:rPr>
            <w:noProof/>
            <w:webHidden/>
          </w:rPr>
        </w:r>
        <w:r w:rsidR="00C55241">
          <w:rPr>
            <w:noProof/>
            <w:webHidden/>
          </w:rPr>
          <w:fldChar w:fldCharType="separate"/>
        </w:r>
        <w:r w:rsidR="005719C7">
          <w:rPr>
            <w:noProof/>
            <w:webHidden/>
            <w:rtl/>
          </w:rPr>
          <w:t>39</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56" w:history="1">
        <w:r w:rsidR="00C55241" w:rsidRPr="003D4096">
          <w:rPr>
            <w:rStyle w:val="Hyperlink"/>
            <w:noProof/>
            <w:rtl/>
          </w:rPr>
          <w:t>מיכאל מלכיאלי (ש"ס):</w:t>
        </w:r>
        <w:r w:rsidR="00C55241">
          <w:rPr>
            <w:noProof/>
            <w:webHidden/>
          </w:rPr>
          <w:tab/>
        </w:r>
        <w:r w:rsidR="00C55241">
          <w:rPr>
            <w:noProof/>
            <w:webHidden/>
          </w:rPr>
          <w:fldChar w:fldCharType="begin"/>
        </w:r>
        <w:r w:rsidR="00C55241">
          <w:rPr>
            <w:noProof/>
            <w:webHidden/>
          </w:rPr>
          <w:instrText xml:space="preserve"> PAGEREF _Toc519166056 \h </w:instrText>
        </w:r>
        <w:r w:rsidR="00C55241">
          <w:rPr>
            <w:noProof/>
            <w:webHidden/>
          </w:rPr>
        </w:r>
        <w:r w:rsidR="00C55241">
          <w:rPr>
            <w:noProof/>
            <w:webHidden/>
          </w:rPr>
          <w:fldChar w:fldCharType="separate"/>
        </w:r>
        <w:r w:rsidR="005719C7">
          <w:rPr>
            <w:noProof/>
            <w:webHidden/>
            <w:rtl/>
          </w:rPr>
          <w:t>39</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57" w:history="1">
        <w:r w:rsidR="00C55241" w:rsidRPr="003D4096">
          <w:rPr>
            <w:rStyle w:val="Hyperlink"/>
            <w:noProof/>
            <w:rtl/>
          </w:rPr>
          <w:t>שר התחבורה והבטיחות בדרכים ישראל כץ:</w:t>
        </w:r>
        <w:r w:rsidR="00C55241">
          <w:rPr>
            <w:noProof/>
            <w:webHidden/>
          </w:rPr>
          <w:tab/>
        </w:r>
        <w:r w:rsidR="00C55241">
          <w:rPr>
            <w:noProof/>
            <w:webHidden/>
          </w:rPr>
          <w:fldChar w:fldCharType="begin"/>
        </w:r>
        <w:r w:rsidR="00C55241">
          <w:rPr>
            <w:noProof/>
            <w:webHidden/>
          </w:rPr>
          <w:instrText xml:space="preserve"> PAGEREF _Toc519166057 \h </w:instrText>
        </w:r>
        <w:r w:rsidR="00C55241">
          <w:rPr>
            <w:noProof/>
            <w:webHidden/>
          </w:rPr>
        </w:r>
        <w:r w:rsidR="00C55241">
          <w:rPr>
            <w:noProof/>
            <w:webHidden/>
          </w:rPr>
          <w:fldChar w:fldCharType="separate"/>
        </w:r>
        <w:r w:rsidR="005719C7">
          <w:rPr>
            <w:noProof/>
            <w:webHidden/>
            <w:rtl/>
          </w:rPr>
          <w:t>40</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58" w:history="1">
        <w:r w:rsidR="00C55241" w:rsidRPr="003D4096">
          <w:rPr>
            <w:rStyle w:val="Hyperlink"/>
            <w:noProof/>
            <w:rtl/>
          </w:rPr>
          <w:t xml:space="preserve">הצעת חוק שירות אזרחי (תיקון </w:t>
        </w:r>
        <w:r>
          <w:rPr>
            <w:rStyle w:val="Hyperlink"/>
            <w:noProof/>
            <w:rtl/>
          </w:rPr>
          <w:t>–</w:t>
        </w:r>
        <w:r w:rsidR="00C55241" w:rsidRPr="003D4096">
          <w:rPr>
            <w:rStyle w:val="Hyperlink"/>
            <w:noProof/>
            <w:rtl/>
          </w:rPr>
          <w:t xml:space="preserve"> שירות אזרחי במוסד רפואי ציבורי), התשע"ח</w:t>
        </w:r>
        <w:r>
          <w:rPr>
            <w:rStyle w:val="Hyperlink"/>
            <w:noProof/>
            <w:rtl/>
          </w:rPr>
          <w:t>–</w:t>
        </w:r>
        <w:r w:rsidR="00C55241" w:rsidRPr="003D4096">
          <w:rPr>
            <w:rStyle w:val="Hyperlink"/>
            <w:noProof/>
            <w:rtl/>
          </w:rPr>
          <w:t>2018</w:t>
        </w:r>
        <w:r w:rsidR="00C55241">
          <w:rPr>
            <w:noProof/>
            <w:webHidden/>
          </w:rPr>
          <w:tab/>
        </w:r>
        <w:r w:rsidR="00C55241">
          <w:rPr>
            <w:noProof/>
            <w:webHidden/>
          </w:rPr>
          <w:fldChar w:fldCharType="begin"/>
        </w:r>
        <w:r w:rsidR="00C55241">
          <w:rPr>
            <w:noProof/>
            <w:webHidden/>
          </w:rPr>
          <w:instrText xml:space="preserve"> PAGEREF _Toc519166058 \h </w:instrText>
        </w:r>
        <w:r w:rsidR="00C55241">
          <w:rPr>
            <w:noProof/>
            <w:webHidden/>
          </w:rPr>
        </w:r>
        <w:r w:rsidR="00C55241">
          <w:rPr>
            <w:noProof/>
            <w:webHidden/>
          </w:rPr>
          <w:fldChar w:fldCharType="separate"/>
        </w:r>
        <w:r w:rsidR="005719C7">
          <w:rPr>
            <w:noProof/>
            <w:webHidden/>
            <w:rtl/>
          </w:rPr>
          <w:t>41</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59" w:history="1">
        <w:r w:rsidR="00C55241" w:rsidRPr="003D4096">
          <w:rPr>
            <w:rStyle w:val="Hyperlink"/>
            <w:noProof/>
            <w:rtl/>
          </w:rPr>
          <w:t>עודד פורר (ישראל ביתנו):</w:t>
        </w:r>
        <w:r w:rsidR="00C55241">
          <w:rPr>
            <w:noProof/>
            <w:webHidden/>
          </w:rPr>
          <w:tab/>
        </w:r>
        <w:r w:rsidR="00C55241">
          <w:rPr>
            <w:noProof/>
            <w:webHidden/>
          </w:rPr>
          <w:fldChar w:fldCharType="begin"/>
        </w:r>
        <w:r w:rsidR="00C55241">
          <w:rPr>
            <w:noProof/>
            <w:webHidden/>
          </w:rPr>
          <w:instrText xml:space="preserve"> PAGEREF _Toc519166059 \h </w:instrText>
        </w:r>
        <w:r w:rsidR="00C55241">
          <w:rPr>
            <w:noProof/>
            <w:webHidden/>
          </w:rPr>
        </w:r>
        <w:r w:rsidR="00C55241">
          <w:rPr>
            <w:noProof/>
            <w:webHidden/>
          </w:rPr>
          <w:fldChar w:fldCharType="separate"/>
        </w:r>
        <w:r w:rsidR="005719C7">
          <w:rPr>
            <w:noProof/>
            <w:webHidden/>
            <w:rtl/>
          </w:rPr>
          <w:t>42</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60" w:history="1">
        <w:r w:rsidR="00C55241" w:rsidRPr="003D4096">
          <w:rPr>
            <w:rStyle w:val="Hyperlink"/>
            <w:noProof/>
            <w:rtl/>
          </w:rPr>
          <w:t>שר החקלאות ופיתוח הכפר אורי אריאל:</w:t>
        </w:r>
        <w:r w:rsidR="00C55241">
          <w:rPr>
            <w:noProof/>
            <w:webHidden/>
          </w:rPr>
          <w:tab/>
        </w:r>
        <w:r w:rsidR="00C55241">
          <w:rPr>
            <w:noProof/>
            <w:webHidden/>
          </w:rPr>
          <w:fldChar w:fldCharType="begin"/>
        </w:r>
        <w:r w:rsidR="00C55241">
          <w:rPr>
            <w:noProof/>
            <w:webHidden/>
          </w:rPr>
          <w:instrText xml:space="preserve"> PAGEREF _Toc519166060 \h </w:instrText>
        </w:r>
        <w:r w:rsidR="00C55241">
          <w:rPr>
            <w:noProof/>
            <w:webHidden/>
          </w:rPr>
        </w:r>
        <w:r w:rsidR="00C55241">
          <w:rPr>
            <w:noProof/>
            <w:webHidden/>
          </w:rPr>
          <w:fldChar w:fldCharType="separate"/>
        </w:r>
        <w:r w:rsidR="005719C7">
          <w:rPr>
            <w:noProof/>
            <w:webHidden/>
            <w:rtl/>
          </w:rPr>
          <w:t>45</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61" w:history="1">
        <w:r w:rsidR="00C55241" w:rsidRPr="003D4096">
          <w:rPr>
            <w:rStyle w:val="Hyperlink"/>
            <w:noProof/>
            <w:rtl/>
          </w:rPr>
          <w:t>אלעזר שטרן (יש עתיד):</w:t>
        </w:r>
        <w:r w:rsidR="00C55241">
          <w:rPr>
            <w:noProof/>
            <w:webHidden/>
          </w:rPr>
          <w:tab/>
        </w:r>
        <w:r w:rsidR="00C55241">
          <w:rPr>
            <w:noProof/>
            <w:webHidden/>
          </w:rPr>
          <w:fldChar w:fldCharType="begin"/>
        </w:r>
        <w:r w:rsidR="00C55241">
          <w:rPr>
            <w:noProof/>
            <w:webHidden/>
          </w:rPr>
          <w:instrText xml:space="preserve"> PAGEREF _Toc519166061 \h </w:instrText>
        </w:r>
        <w:r w:rsidR="00C55241">
          <w:rPr>
            <w:noProof/>
            <w:webHidden/>
          </w:rPr>
        </w:r>
        <w:r w:rsidR="00C55241">
          <w:rPr>
            <w:noProof/>
            <w:webHidden/>
          </w:rPr>
          <w:fldChar w:fldCharType="separate"/>
        </w:r>
        <w:r w:rsidR="005719C7">
          <w:rPr>
            <w:noProof/>
            <w:webHidden/>
            <w:rtl/>
          </w:rPr>
          <w:t>46</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62" w:history="1">
        <w:r w:rsidR="00C55241" w:rsidRPr="003D4096">
          <w:rPr>
            <w:rStyle w:val="Hyperlink"/>
            <w:noProof/>
            <w:rtl/>
          </w:rPr>
          <w:t>עודד פורר (ישראל ביתנו):</w:t>
        </w:r>
        <w:r w:rsidR="00C55241">
          <w:rPr>
            <w:noProof/>
            <w:webHidden/>
          </w:rPr>
          <w:tab/>
        </w:r>
        <w:r w:rsidR="00C55241">
          <w:rPr>
            <w:noProof/>
            <w:webHidden/>
          </w:rPr>
          <w:fldChar w:fldCharType="begin"/>
        </w:r>
        <w:r w:rsidR="00C55241">
          <w:rPr>
            <w:noProof/>
            <w:webHidden/>
          </w:rPr>
          <w:instrText xml:space="preserve"> PAGEREF _Toc519166062 \h </w:instrText>
        </w:r>
        <w:r w:rsidR="00C55241">
          <w:rPr>
            <w:noProof/>
            <w:webHidden/>
          </w:rPr>
        </w:r>
        <w:r w:rsidR="00C55241">
          <w:rPr>
            <w:noProof/>
            <w:webHidden/>
          </w:rPr>
          <w:fldChar w:fldCharType="separate"/>
        </w:r>
        <w:r w:rsidR="005719C7">
          <w:rPr>
            <w:noProof/>
            <w:webHidden/>
            <w:rtl/>
          </w:rPr>
          <w:t>47</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63" w:history="1">
        <w:r w:rsidR="00C55241" w:rsidRPr="003D4096">
          <w:rPr>
            <w:rStyle w:val="Hyperlink"/>
            <w:noProof/>
            <w:rtl/>
          </w:rPr>
          <w:t>ציון יום ז'בוטינסקי</w:t>
        </w:r>
        <w:r w:rsidR="00C55241">
          <w:rPr>
            <w:noProof/>
            <w:webHidden/>
          </w:rPr>
          <w:tab/>
        </w:r>
        <w:r w:rsidR="00C55241">
          <w:rPr>
            <w:noProof/>
            <w:webHidden/>
          </w:rPr>
          <w:fldChar w:fldCharType="begin"/>
        </w:r>
        <w:r w:rsidR="00C55241">
          <w:rPr>
            <w:noProof/>
            <w:webHidden/>
          </w:rPr>
          <w:instrText xml:space="preserve"> PAGEREF _Toc519166063 \h </w:instrText>
        </w:r>
        <w:r w:rsidR="00C55241">
          <w:rPr>
            <w:noProof/>
            <w:webHidden/>
          </w:rPr>
        </w:r>
        <w:r w:rsidR="00C55241">
          <w:rPr>
            <w:noProof/>
            <w:webHidden/>
          </w:rPr>
          <w:fldChar w:fldCharType="separate"/>
        </w:r>
        <w:r w:rsidR="005719C7">
          <w:rPr>
            <w:noProof/>
            <w:webHidden/>
            <w:rtl/>
          </w:rPr>
          <w:t>49</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64" w:history="1">
        <w:r w:rsidR="00C55241" w:rsidRPr="003D4096">
          <w:rPr>
            <w:rStyle w:val="Hyperlink"/>
            <w:noProof/>
            <w:rtl/>
          </w:rPr>
          <w:t>שר המדע והטכנולוגיה אופיר אקוניס:</w:t>
        </w:r>
        <w:r w:rsidR="00C55241">
          <w:rPr>
            <w:noProof/>
            <w:webHidden/>
          </w:rPr>
          <w:tab/>
        </w:r>
        <w:r w:rsidR="00C55241">
          <w:rPr>
            <w:noProof/>
            <w:webHidden/>
          </w:rPr>
          <w:fldChar w:fldCharType="begin"/>
        </w:r>
        <w:r w:rsidR="00C55241">
          <w:rPr>
            <w:noProof/>
            <w:webHidden/>
          </w:rPr>
          <w:instrText xml:space="preserve"> PAGEREF _Toc519166064 \h </w:instrText>
        </w:r>
        <w:r w:rsidR="00C55241">
          <w:rPr>
            <w:noProof/>
            <w:webHidden/>
          </w:rPr>
        </w:r>
        <w:r w:rsidR="00C55241">
          <w:rPr>
            <w:noProof/>
            <w:webHidden/>
          </w:rPr>
          <w:fldChar w:fldCharType="separate"/>
        </w:r>
        <w:r w:rsidR="005719C7">
          <w:rPr>
            <w:noProof/>
            <w:webHidden/>
            <w:rtl/>
          </w:rPr>
          <w:t>51</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65" w:history="1">
        <w:r w:rsidR="00C55241" w:rsidRPr="003D4096">
          <w:rPr>
            <w:rStyle w:val="Hyperlink"/>
            <w:noProof/>
            <w:rtl/>
          </w:rPr>
          <w:t>יצחק הרצוג (המחנה הציוני):</w:t>
        </w:r>
        <w:r w:rsidR="00C55241">
          <w:rPr>
            <w:noProof/>
            <w:webHidden/>
          </w:rPr>
          <w:tab/>
        </w:r>
        <w:r w:rsidR="00C55241">
          <w:rPr>
            <w:noProof/>
            <w:webHidden/>
          </w:rPr>
          <w:fldChar w:fldCharType="begin"/>
        </w:r>
        <w:r w:rsidR="00C55241">
          <w:rPr>
            <w:noProof/>
            <w:webHidden/>
          </w:rPr>
          <w:instrText xml:space="preserve"> PAGEREF _Toc519166065 \h </w:instrText>
        </w:r>
        <w:r w:rsidR="00C55241">
          <w:rPr>
            <w:noProof/>
            <w:webHidden/>
          </w:rPr>
        </w:r>
        <w:r w:rsidR="00C55241">
          <w:rPr>
            <w:noProof/>
            <w:webHidden/>
          </w:rPr>
          <w:fldChar w:fldCharType="separate"/>
        </w:r>
        <w:r w:rsidR="005719C7">
          <w:rPr>
            <w:noProof/>
            <w:webHidden/>
            <w:rtl/>
          </w:rPr>
          <w:t>57</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66" w:history="1">
        <w:r w:rsidR="00C55241" w:rsidRPr="003D4096">
          <w:rPr>
            <w:rStyle w:val="Hyperlink"/>
            <w:noProof/>
            <w:rtl/>
          </w:rPr>
          <w:t>יאיר לפיד (יש עתיד):</w:t>
        </w:r>
        <w:r w:rsidR="00C55241">
          <w:rPr>
            <w:noProof/>
            <w:webHidden/>
          </w:rPr>
          <w:tab/>
        </w:r>
        <w:r w:rsidR="00C55241">
          <w:rPr>
            <w:noProof/>
            <w:webHidden/>
          </w:rPr>
          <w:fldChar w:fldCharType="begin"/>
        </w:r>
        <w:r w:rsidR="00C55241">
          <w:rPr>
            <w:noProof/>
            <w:webHidden/>
          </w:rPr>
          <w:instrText xml:space="preserve"> PAGEREF _Toc519166066 \h </w:instrText>
        </w:r>
        <w:r w:rsidR="00C55241">
          <w:rPr>
            <w:noProof/>
            <w:webHidden/>
          </w:rPr>
        </w:r>
        <w:r w:rsidR="00C55241">
          <w:rPr>
            <w:noProof/>
            <w:webHidden/>
          </w:rPr>
          <w:fldChar w:fldCharType="separate"/>
        </w:r>
        <w:r w:rsidR="005719C7">
          <w:rPr>
            <w:noProof/>
            <w:webHidden/>
            <w:rtl/>
          </w:rPr>
          <w:t>61</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67" w:history="1">
        <w:r w:rsidR="00C55241" w:rsidRPr="003D4096">
          <w:rPr>
            <w:rStyle w:val="Hyperlink"/>
            <w:noProof/>
            <w:rtl/>
          </w:rPr>
          <w:t>רועי פולקמן (כולנו):</w:t>
        </w:r>
        <w:r w:rsidR="00C55241">
          <w:rPr>
            <w:noProof/>
            <w:webHidden/>
          </w:rPr>
          <w:tab/>
        </w:r>
        <w:r w:rsidR="00C55241">
          <w:rPr>
            <w:noProof/>
            <w:webHidden/>
          </w:rPr>
          <w:fldChar w:fldCharType="begin"/>
        </w:r>
        <w:r w:rsidR="00C55241">
          <w:rPr>
            <w:noProof/>
            <w:webHidden/>
          </w:rPr>
          <w:instrText xml:space="preserve"> PAGEREF _Toc519166067 \h </w:instrText>
        </w:r>
        <w:r w:rsidR="00C55241">
          <w:rPr>
            <w:noProof/>
            <w:webHidden/>
          </w:rPr>
        </w:r>
        <w:r w:rsidR="00C55241">
          <w:rPr>
            <w:noProof/>
            <w:webHidden/>
          </w:rPr>
          <w:fldChar w:fldCharType="separate"/>
        </w:r>
        <w:r w:rsidR="005719C7">
          <w:rPr>
            <w:noProof/>
            <w:webHidden/>
            <w:rtl/>
          </w:rPr>
          <w:t>63</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68" w:history="1">
        <w:r w:rsidR="00C55241" w:rsidRPr="003D4096">
          <w:rPr>
            <w:rStyle w:val="Hyperlink"/>
            <w:noProof/>
            <w:rtl/>
          </w:rPr>
          <w:t xml:space="preserve">הצעת חוק התכנון והבנייה (תיקון </w:t>
        </w:r>
        <w:r>
          <w:rPr>
            <w:rStyle w:val="Hyperlink"/>
            <w:noProof/>
            <w:rtl/>
          </w:rPr>
          <w:t>–</w:t>
        </w:r>
        <w:r w:rsidR="00C55241" w:rsidRPr="003D4096">
          <w:rPr>
            <w:rStyle w:val="Hyperlink"/>
            <w:noProof/>
            <w:rtl/>
          </w:rPr>
          <w:t xml:space="preserve"> פטור מוסדות מהיטל השבחה), התשע"ח</w:t>
        </w:r>
        <w:r>
          <w:rPr>
            <w:rStyle w:val="Hyperlink"/>
            <w:noProof/>
            <w:rtl/>
          </w:rPr>
          <w:t>–</w:t>
        </w:r>
        <w:r w:rsidR="00C55241" w:rsidRPr="003D4096">
          <w:rPr>
            <w:rStyle w:val="Hyperlink"/>
            <w:noProof/>
            <w:rtl/>
          </w:rPr>
          <w:t>2018</w:t>
        </w:r>
        <w:r w:rsidR="00C55241">
          <w:rPr>
            <w:noProof/>
            <w:webHidden/>
          </w:rPr>
          <w:tab/>
        </w:r>
        <w:r w:rsidR="00C55241">
          <w:rPr>
            <w:noProof/>
            <w:webHidden/>
          </w:rPr>
          <w:fldChar w:fldCharType="begin"/>
        </w:r>
        <w:r w:rsidR="00C55241">
          <w:rPr>
            <w:noProof/>
            <w:webHidden/>
          </w:rPr>
          <w:instrText xml:space="preserve"> PAGEREF _Toc519166068 \h </w:instrText>
        </w:r>
        <w:r w:rsidR="00C55241">
          <w:rPr>
            <w:noProof/>
            <w:webHidden/>
          </w:rPr>
        </w:r>
        <w:r w:rsidR="00C55241">
          <w:rPr>
            <w:noProof/>
            <w:webHidden/>
          </w:rPr>
          <w:fldChar w:fldCharType="separate"/>
        </w:r>
        <w:r w:rsidR="005719C7">
          <w:rPr>
            <w:noProof/>
            <w:webHidden/>
            <w:rtl/>
          </w:rPr>
          <w:t>65</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69" w:history="1">
        <w:r w:rsidR="00C55241" w:rsidRPr="003D4096">
          <w:rPr>
            <w:rStyle w:val="Hyperlink"/>
            <w:noProof/>
            <w:rtl/>
          </w:rPr>
          <w:t>דוד אמסלם (הליכוד):</w:t>
        </w:r>
        <w:r w:rsidR="00C55241">
          <w:rPr>
            <w:noProof/>
            <w:webHidden/>
          </w:rPr>
          <w:tab/>
        </w:r>
        <w:r w:rsidR="00C55241">
          <w:rPr>
            <w:noProof/>
            <w:webHidden/>
          </w:rPr>
          <w:fldChar w:fldCharType="begin"/>
        </w:r>
        <w:r w:rsidR="00C55241">
          <w:rPr>
            <w:noProof/>
            <w:webHidden/>
          </w:rPr>
          <w:instrText xml:space="preserve"> PAGEREF _Toc519166069 \h </w:instrText>
        </w:r>
        <w:r w:rsidR="00C55241">
          <w:rPr>
            <w:noProof/>
            <w:webHidden/>
          </w:rPr>
        </w:r>
        <w:r w:rsidR="00C55241">
          <w:rPr>
            <w:noProof/>
            <w:webHidden/>
          </w:rPr>
          <w:fldChar w:fldCharType="separate"/>
        </w:r>
        <w:r w:rsidR="005719C7">
          <w:rPr>
            <w:noProof/>
            <w:webHidden/>
            <w:rtl/>
          </w:rPr>
          <w:t>65</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70" w:history="1">
        <w:r w:rsidR="00C55241" w:rsidRPr="003D4096">
          <w:rPr>
            <w:rStyle w:val="Hyperlink"/>
            <w:noProof/>
            <w:rtl/>
          </w:rPr>
          <w:t>סגן שר האוצר יצחק כהן:</w:t>
        </w:r>
        <w:r w:rsidR="00C55241">
          <w:rPr>
            <w:noProof/>
            <w:webHidden/>
          </w:rPr>
          <w:tab/>
        </w:r>
        <w:r w:rsidR="00C55241">
          <w:rPr>
            <w:noProof/>
            <w:webHidden/>
          </w:rPr>
          <w:fldChar w:fldCharType="begin"/>
        </w:r>
        <w:r w:rsidR="00C55241">
          <w:rPr>
            <w:noProof/>
            <w:webHidden/>
          </w:rPr>
          <w:instrText xml:space="preserve"> PAGEREF _Toc519166070 \h </w:instrText>
        </w:r>
        <w:r w:rsidR="00C55241">
          <w:rPr>
            <w:noProof/>
            <w:webHidden/>
          </w:rPr>
        </w:r>
        <w:r w:rsidR="00C55241">
          <w:rPr>
            <w:noProof/>
            <w:webHidden/>
          </w:rPr>
          <w:fldChar w:fldCharType="separate"/>
        </w:r>
        <w:r w:rsidR="005719C7">
          <w:rPr>
            <w:noProof/>
            <w:webHidden/>
            <w:rtl/>
          </w:rPr>
          <w:t>66</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71" w:history="1">
        <w:r w:rsidR="00C55241" w:rsidRPr="003D4096">
          <w:rPr>
            <w:rStyle w:val="Hyperlink"/>
            <w:noProof/>
            <w:rtl/>
          </w:rPr>
          <w:t xml:space="preserve">הצעת חוק לעידוד השקעות הון (תיקון </w:t>
        </w:r>
        <w:r>
          <w:rPr>
            <w:rStyle w:val="Hyperlink"/>
            <w:noProof/>
            <w:rtl/>
          </w:rPr>
          <w:t>–</w:t>
        </w:r>
        <w:r w:rsidR="00C55241" w:rsidRPr="003D4096">
          <w:rPr>
            <w:rStyle w:val="Hyperlink"/>
            <w:noProof/>
            <w:rtl/>
          </w:rPr>
          <w:t xml:space="preserve"> הוספת מפעלי תעשייה חקלאית), התשע"ז</w:t>
        </w:r>
        <w:r>
          <w:rPr>
            <w:rStyle w:val="Hyperlink"/>
            <w:noProof/>
            <w:rtl/>
          </w:rPr>
          <w:t>–</w:t>
        </w:r>
        <w:r w:rsidR="00C55241" w:rsidRPr="003D4096">
          <w:rPr>
            <w:rStyle w:val="Hyperlink"/>
            <w:noProof/>
            <w:rtl/>
          </w:rPr>
          <w:t>2017</w:t>
        </w:r>
        <w:r w:rsidR="00C55241">
          <w:rPr>
            <w:noProof/>
            <w:webHidden/>
          </w:rPr>
          <w:tab/>
        </w:r>
        <w:r w:rsidR="00C55241">
          <w:rPr>
            <w:noProof/>
            <w:webHidden/>
          </w:rPr>
          <w:fldChar w:fldCharType="begin"/>
        </w:r>
        <w:r w:rsidR="00C55241">
          <w:rPr>
            <w:noProof/>
            <w:webHidden/>
          </w:rPr>
          <w:instrText xml:space="preserve"> PAGEREF _Toc519166071 \h </w:instrText>
        </w:r>
        <w:r w:rsidR="00C55241">
          <w:rPr>
            <w:noProof/>
            <w:webHidden/>
          </w:rPr>
        </w:r>
        <w:r w:rsidR="00C55241">
          <w:rPr>
            <w:noProof/>
            <w:webHidden/>
          </w:rPr>
          <w:fldChar w:fldCharType="separate"/>
        </w:r>
        <w:r w:rsidR="005719C7">
          <w:rPr>
            <w:noProof/>
            <w:webHidden/>
            <w:rtl/>
          </w:rPr>
          <w:t>75</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72" w:history="1">
        <w:r w:rsidR="00C55241" w:rsidRPr="003D4096">
          <w:rPr>
            <w:rStyle w:val="Hyperlink"/>
            <w:noProof/>
            <w:rtl/>
          </w:rPr>
          <w:t>חיים ילין (יש עתיד):</w:t>
        </w:r>
        <w:r w:rsidR="00C55241">
          <w:rPr>
            <w:noProof/>
            <w:webHidden/>
          </w:rPr>
          <w:tab/>
        </w:r>
        <w:r w:rsidR="00C55241">
          <w:rPr>
            <w:noProof/>
            <w:webHidden/>
          </w:rPr>
          <w:fldChar w:fldCharType="begin"/>
        </w:r>
        <w:r w:rsidR="00C55241">
          <w:rPr>
            <w:noProof/>
            <w:webHidden/>
          </w:rPr>
          <w:instrText xml:space="preserve"> PAGEREF _Toc519166072 \h </w:instrText>
        </w:r>
        <w:r w:rsidR="00C55241">
          <w:rPr>
            <w:noProof/>
            <w:webHidden/>
          </w:rPr>
        </w:r>
        <w:r w:rsidR="00C55241">
          <w:rPr>
            <w:noProof/>
            <w:webHidden/>
          </w:rPr>
          <w:fldChar w:fldCharType="separate"/>
        </w:r>
        <w:r w:rsidR="005719C7">
          <w:rPr>
            <w:noProof/>
            <w:webHidden/>
            <w:rtl/>
          </w:rPr>
          <w:t>76</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73" w:history="1">
        <w:r w:rsidR="00C55241" w:rsidRPr="003D4096">
          <w:rPr>
            <w:rStyle w:val="Hyperlink"/>
            <w:noProof/>
            <w:rtl/>
          </w:rPr>
          <w:t>שר החקלאות ופיתוח הכפר אורי אריאל:</w:t>
        </w:r>
        <w:r w:rsidR="00C55241">
          <w:rPr>
            <w:noProof/>
            <w:webHidden/>
          </w:rPr>
          <w:tab/>
        </w:r>
        <w:r w:rsidR="00C55241">
          <w:rPr>
            <w:noProof/>
            <w:webHidden/>
          </w:rPr>
          <w:fldChar w:fldCharType="begin"/>
        </w:r>
        <w:r w:rsidR="00C55241">
          <w:rPr>
            <w:noProof/>
            <w:webHidden/>
          </w:rPr>
          <w:instrText xml:space="preserve"> PAGEREF _Toc519166073 \h </w:instrText>
        </w:r>
        <w:r w:rsidR="00C55241">
          <w:rPr>
            <w:noProof/>
            <w:webHidden/>
          </w:rPr>
        </w:r>
        <w:r w:rsidR="00C55241">
          <w:rPr>
            <w:noProof/>
            <w:webHidden/>
          </w:rPr>
          <w:fldChar w:fldCharType="separate"/>
        </w:r>
        <w:r w:rsidR="005719C7">
          <w:rPr>
            <w:noProof/>
            <w:webHidden/>
            <w:rtl/>
          </w:rPr>
          <w:t>78</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74" w:history="1">
        <w:r w:rsidR="00C55241" w:rsidRPr="003D4096">
          <w:rPr>
            <w:rStyle w:val="Hyperlink"/>
            <w:noProof/>
            <w:rtl/>
          </w:rPr>
          <w:t>אחמד טיבי (הרשימה המשותפת):</w:t>
        </w:r>
        <w:r w:rsidR="00C55241">
          <w:rPr>
            <w:noProof/>
            <w:webHidden/>
          </w:rPr>
          <w:tab/>
        </w:r>
        <w:r w:rsidR="00C55241">
          <w:rPr>
            <w:noProof/>
            <w:webHidden/>
          </w:rPr>
          <w:fldChar w:fldCharType="begin"/>
        </w:r>
        <w:r w:rsidR="00C55241">
          <w:rPr>
            <w:noProof/>
            <w:webHidden/>
          </w:rPr>
          <w:instrText xml:space="preserve"> PAGEREF _Toc519166074 \h </w:instrText>
        </w:r>
        <w:r w:rsidR="00C55241">
          <w:rPr>
            <w:noProof/>
            <w:webHidden/>
          </w:rPr>
        </w:r>
        <w:r w:rsidR="00C55241">
          <w:rPr>
            <w:noProof/>
            <w:webHidden/>
          </w:rPr>
          <w:fldChar w:fldCharType="separate"/>
        </w:r>
        <w:r w:rsidR="005719C7">
          <w:rPr>
            <w:noProof/>
            <w:webHidden/>
            <w:rtl/>
          </w:rPr>
          <w:t>79</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75" w:history="1">
        <w:r w:rsidR="00C55241" w:rsidRPr="003D4096">
          <w:rPr>
            <w:rStyle w:val="Hyperlink"/>
            <w:noProof/>
            <w:rtl/>
          </w:rPr>
          <w:t>חיים ילין (יש עתיד):</w:t>
        </w:r>
        <w:r w:rsidR="00C55241">
          <w:rPr>
            <w:noProof/>
            <w:webHidden/>
          </w:rPr>
          <w:tab/>
        </w:r>
        <w:r w:rsidR="00C55241">
          <w:rPr>
            <w:noProof/>
            <w:webHidden/>
          </w:rPr>
          <w:fldChar w:fldCharType="begin"/>
        </w:r>
        <w:r w:rsidR="00C55241">
          <w:rPr>
            <w:noProof/>
            <w:webHidden/>
          </w:rPr>
          <w:instrText xml:space="preserve"> PAGEREF _Toc519166075 \h </w:instrText>
        </w:r>
        <w:r w:rsidR="00C55241">
          <w:rPr>
            <w:noProof/>
            <w:webHidden/>
          </w:rPr>
        </w:r>
        <w:r w:rsidR="00C55241">
          <w:rPr>
            <w:noProof/>
            <w:webHidden/>
          </w:rPr>
          <w:fldChar w:fldCharType="separate"/>
        </w:r>
        <w:r w:rsidR="005719C7">
          <w:rPr>
            <w:noProof/>
            <w:webHidden/>
            <w:rtl/>
          </w:rPr>
          <w:t>81</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76" w:history="1">
        <w:r w:rsidR="00C55241" w:rsidRPr="003D4096">
          <w:rPr>
            <w:rStyle w:val="Hyperlink"/>
            <w:noProof/>
            <w:rtl/>
          </w:rPr>
          <w:t>הצעת חוק הלוואות למיגון דירות באזורי קו העימות, התשע"ח</w:t>
        </w:r>
        <w:r>
          <w:rPr>
            <w:rStyle w:val="Hyperlink"/>
            <w:noProof/>
            <w:rtl/>
          </w:rPr>
          <w:t>–</w:t>
        </w:r>
        <w:r w:rsidR="00C55241" w:rsidRPr="003D4096">
          <w:rPr>
            <w:rStyle w:val="Hyperlink"/>
            <w:noProof/>
            <w:rtl/>
          </w:rPr>
          <w:t>2018</w:t>
        </w:r>
        <w:r w:rsidR="00C55241">
          <w:rPr>
            <w:noProof/>
            <w:webHidden/>
          </w:rPr>
          <w:tab/>
        </w:r>
        <w:r w:rsidR="00C55241">
          <w:rPr>
            <w:noProof/>
            <w:webHidden/>
          </w:rPr>
          <w:fldChar w:fldCharType="begin"/>
        </w:r>
        <w:r w:rsidR="00C55241">
          <w:rPr>
            <w:noProof/>
            <w:webHidden/>
          </w:rPr>
          <w:instrText xml:space="preserve"> PAGEREF _Toc519166076 \h </w:instrText>
        </w:r>
        <w:r w:rsidR="00C55241">
          <w:rPr>
            <w:noProof/>
            <w:webHidden/>
          </w:rPr>
        </w:r>
        <w:r w:rsidR="00C55241">
          <w:rPr>
            <w:noProof/>
            <w:webHidden/>
          </w:rPr>
          <w:fldChar w:fldCharType="separate"/>
        </w:r>
        <w:r w:rsidR="005719C7">
          <w:rPr>
            <w:noProof/>
            <w:webHidden/>
            <w:rtl/>
          </w:rPr>
          <w:t>83</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77" w:history="1">
        <w:r w:rsidR="00C55241" w:rsidRPr="003D4096">
          <w:rPr>
            <w:rStyle w:val="Hyperlink"/>
            <w:noProof/>
            <w:rtl/>
          </w:rPr>
          <w:t>חיים ילין (יש עתיד):</w:t>
        </w:r>
        <w:r w:rsidR="00C55241">
          <w:rPr>
            <w:noProof/>
            <w:webHidden/>
          </w:rPr>
          <w:tab/>
        </w:r>
        <w:r w:rsidR="00C55241">
          <w:rPr>
            <w:noProof/>
            <w:webHidden/>
          </w:rPr>
          <w:fldChar w:fldCharType="begin"/>
        </w:r>
        <w:r w:rsidR="00C55241">
          <w:rPr>
            <w:noProof/>
            <w:webHidden/>
          </w:rPr>
          <w:instrText xml:space="preserve"> PAGEREF _Toc519166077 \h </w:instrText>
        </w:r>
        <w:r w:rsidR="00C55241">
          <w:rPr>
            <w:noProof/>
            <w:webHidden/>
          </w:rPr>
        </w:r>
        <w:r w:rsidR="00C55241">
          <w:rPr>
            <w:noProof/>
            <w:webHidden/>
          </w:rPr>
          <w:fldChar w:fldCharType="separate"/>
        </w:r>
        <w:r w:rsidR="005719C7">
          <w:rPr>
            <w:noProof/>
            <w:webHidden/>
            <w:rtl/>
          </w:rPr>
          <w:t>83</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78" w:history="1">
        <w:r w:rsidR="00C55241" w:rsidRPr="003D4096">
          <w:rPr>
            <w:rStyle w:val="Hyperlink"/>
            <w:noProof/>
            <w:rtl/>
          </w:rPr>
          <w:t>שר הבינוי והשיכון יואב גלנט:</w:t>
        </w:r>
        <w:r w:rsidR="00C55241">
          <w:rPr>
            <w:noProof/>
            <w:webHidden/>
          </w:rPr>
          <w:tab/>
        </w:r>
        <w:r w:rsidR="00C55241">
          <w:rPr>
            <w:noProof/>
            <w:webHidden/>
          </w:rPr>
          <w:fldChar w:fldCharType="begin"/>
        </w:r>
        <w:r w:rsidR="00C55241">
          <w:rPr>
            <w:noProof/>
            <w:webHidden/>
          </w:rPr>
          <w:instrText xml:space="preserve"> PAGEREF _Toc519166078 \h </w:instrText>
        </w:r>
        <w:r w:rsidR="00C55241">
          <w:rPr>
            <w:noProof/>
            <w:webHidden/>
          </w:rPr>
        </w:r>
        <w:r w:rsidR="00C55241">
          <w:rPr>
            <w:noProof/>
            <w:webHidden/>
          </w:rPr>
          <w:fldChar w:fldCharType="separate"/>
        </w:r>
        <w:r w:rsidR="005719C7">
          <w:rPr>
            <w:noProof/>
            <w:webHidden/>
            <w:rtl/>
          </w:rPr>
          <w:t>85</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79" w:history="1">
        <w:r w:rsidR="00C55241" w:rsidRPr="003D4096">
          <w:rPr>
            <w:rStyle w:val="Hyperlink"/>
            <w:noProof/>
            <w:rtl/>
          </w:rPr>
          <w:t>חיים ילין (יש עתיד):</w:t>
        </w:r>
        <w:r w:rsidR="00C55241">
          <w:rPr>
            <w:noProof/>
            <w:webHidden/>
          </w:rPr>
          <w:tab/>
        </w:r>
        <w:r w:rsidR="00C55241">
          <w:rPr>
            <w:noProof/>
            <w:webHidden/>
          </w:rPr>
          <w:fldChar w:fldCharType="begin"/>
        </w:r>
        <w:r w:rsidR="00C55241">
          <w:rPr>
            <w:noProof/>
            <w:webHidden/>
          </w:rPr>
          <w:instrText xml:space="preserve"> PAGEREF _Toc519166079 \h </w:instrText>
        </w:r>
        <w:r w:rsidR="00C55241">
          <w:rPr>
            <w:noProof/>
            <w:webHidden/>
          </w:rPr>
        </w:r>
        <w:r w:rsidR="00C55241">
          <w:rPr>
            <w:noProof/>
            <w:webHidden/>
          </w:rPr>
          <w:fldChar w:fldCharType="separate"/>
        </w:r>
        <w:r w:rsidR="005719C7">
          <w:rPr>
            <w:noProof/>
            <w:webHidden/>
            <w:rtl/>
          </w:rPr>
          <w:t>89</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80" w:history="1">
        <w:r w:rsidR="00C55241" w:rsidRPr="003D4096">
          <w:rPr>
            <w:rStyle w:val="Hyperlink"/>
            <w:noProof/>
            <w:rtl/>
          </w:rPr>
          <w:t xml:space="preserve">הצעת חוק שירותי תעופה (פיצוי וסיוע בשל ביטול טיסה או שינוי בתנאיה) (תיקון </w:t>
        </w:r>
        <w:r>
          <w:rPr>
            <w:rStyle w:val="Hyperlink"/>
            <w:noProof/>
            <w:rtl/>
          </w:rPr>
          <w:t>–</w:t>
        </w:r>
        <w:r w:rsidR="00C55241" w:rsidRPr="003D4096">
          <w:rPr>
            <w:rStyle w:val="Hyperlink"/>
            <w:noProof/>
            <w:rtl/>
          </w:rPr>
          <w:t xml:space="preserve"> פיצוי במקרה של איחור בטיסה), התשע"ח</w:t>
        </w:r>
        <w:r>
          <w:rPr>
            <w:rStyle w:val="Hyperlink"/>
            <w:noProof/>
            <w:rtl/>
          </w:rPr>
          <w:t>–</w:t>
        </w:r>
        <w:r w:rsidR="00C55241" w:rsidRPr="003D4096">
          <w:rPr>
            <w:rStyle w:val="Hyperlink"/>
            <w:noProof/>
            <w:rtl/>
          </w:rPr>
          <w:t>2018</w:t>
        </w:r>
        <w:r w:rsidR="00C55241">
          <w:rPr>
            <w:noProof/>
            <w:webHidden/>
          </w:rPr>
          <w:tab/>
        </w:r>
        <w:r w:rsidR="00C55241">
          <w:rPr>
            <w:noProof/>
            <w:webHidden/>
          </w:rPr>
          <w:fldChar w:fldCharType="begin"/>
        </w:r>
        <w:r w:rsidR="00C55241">
          <w:rPr>
            <w:noProof/>
            <w:webHidden/>
          </w:rPr>
          <w:instrText xml:space="preserve"> PAGEREF _Toc519166080 \h </w:instrText>
        </w:r>
        <w:r w:rsidR="00C55241">
          <w:rPr>
            <w:noProof/>
            <w:webHidden/>
          </w:rPr>
        </w:r>
        <w:r w:rsidR="00C55241">
          <w:rPr>
            <w:noProof/>
            <w:webHidden/>
          </w:rPr>
          <w:fldChar w:fldCharType="separate"/>
        </w:r>
        <w:r w:rsidR="005719C7">
          <w:rPr>
            <w:noProof/>
            <w:webHidden/>
            <w:rtl/>
          </w:rPr>
          <w:t>91</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81" w:history="1">
        <w:r w:rsidR="00C55241" w:rsidRPr="003D4096">
          <w:rPr>
            <w:rStyle w:val="Hyperlink"/>
            <w:noProof/>
            <w:rtl/>
          </w:rPr>
          <w:t>מיקי לוי (יש עתיד):</w:t>
        </w:r>
        <w:r w:rsidR="00C55241">
          <w:rPr>
            <w:noProof/>
            <w:webHidden/>
          </w:rPr>
          <w:tab/>
        </w:r>
        <w:r w:rsidR="00C55241">
          <w:rPr>
            <w:noProof/>
            <w:webHidden/>
          </w:rPr>
          <w:fldChar w:fldCharType="begin"/>
        </w:r>
        <w:r w:rsidR="00C55241">
          <w:rPr>
            <w:noProof/>
            <w:webHidden/>
          </w:rPr>
          <w:instrText xml:space="preserve"> PAGEREF _Toc519166081 \h </w:instrText>
        </w:r>
        <w:r w:rsidR="00C55241">
          <w:rPr>
            <w:noProof/>
            <w:webHidden/>
          </w:rPr>
        </w:r>
        <w:r w:rsidR="00C55241">
          <w:rPr>
            <w:noProof/>
            <w:webHidden/>
          </w:rPr>
          <w:fldChar w:fldCharType="separate"/>
        </w:r>
        <w:r w:rsidR="005719C7">
          <w:rPr>
            <w:noProof/>
            <w:webHidden/>
            <w:rtl/>
          </w:rPr>
          <w:t>91</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82" w:history="1">
        <w:r w:rsidR="00C55241" w:rsidRPr="003D4096">
          <w:rPr>
            <w:rStyle w:val="Hyperlink"/>
            <w:noProof/>
            <w:rtl/>
          </w:rPr>
          <w:t>שר התחבורה והבטיחות בדרכים ישראל כץ:</w:t>
        </w:r>
        <w:r w:rsidR="00C55241">
          <w:rPr>
            <w:noProof/>
            <w:webHidden/>
          </w:rPr>
          <w:tab/>
        </w:r>
        <w:r w:rsidR="00C55241">
          <w:rPr>
            <w:noProof/>
            <w:webHidden/>
          </w:rPr>
          <w:fldChar w:fldCharType="begin"/>
        </w:r>
        <w:r w:rsidR="00C55241">
          <w:rPr>
            <w:noProof/>
            <w:webHidden/>
          </w:rPr>
          <w:instrText xml:space="preserve"> PAGEREF _Toc519166082 \h </w:instrText>
        </w:r>
        <w:r w:rsidR="00C55241">
          <w:rPr>
            <w:noProof/>
            <w:webHidden/>
          </w:rPr>
        </w:r>
        <w:r w:rsidR="00C55241">
          <w:rPr>
            <w:noProof/>
            <w:webHidden/>
          </w:rPr>
          <w:fldChar w:fldCharType="separate"/>
        </w:r>
        <w:r w:rsidR="005719C7">
          <w:rPr>
            <w:noProof/>
            <w:webHidden/>
            <w:rtl/>
          </w:rPr>
          <w:t>94</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83" w:history="1">
        <w:r w:rsidR="00C55241" w:rsidRPr="003D4096">
          <w:rPr>
            <w:rStyle w:val="Hyperlink"/>
            <w:noProof/>
            <w:rtl/>
          </w:rPr>
          <w:t xml:space="preserve">הצעת חוק לקידום התחרות ולצמצום הריכוזיות (תיקון </w:t>
        </w:r>
        <w:r>
          <w:rPr>
            <w:rStyle w:val="Hyperlink"/>
            <w:noProof/>
            <w:rtl/>
          </w:rPr>
          <w:t>–</w:t>
        </w:r>
        <w:r w:rsidR="00C55241" w:rsidRPr="003D4096">
          <w:rPr>
            <w:rStyle w:val="Hyperlink"/>
            <w:noProof/>
            <w:rtl/>
          </w:rPr>
          <w:t xml:space="preserve"> קביעת תאגיד שאינו מדווח או שותפות כחברת שכבה), התשע"ח</w:t>
        </w:r>
        <w:r>
          <w:rPr>
            <w:rStyle w:val="Hyperlink"/>
            <w:noProof/>
            <w:rtl/>
          </w:rPr>
          <w:t>–</w:t>
        </w:r>
        <w:r w:rsidR="00C55241" w:rsidRPr="003D4096">
          <w:rPr>
            <w:rStyle w:val="Hyperlink"/>
            <w:noProof/>
            <w:rtl/>
          </w:rPr>
          <w:t>2018</w:t>
        </w:r>
        <w:r w:rsidR="00C55241">
          <w:rPr>
            <w:noProof/>
            <w:webHidden/>
          </w:rPr>
          <w:tab/>
        </w:r>
        <w:r w:rsidR="00C55241">
          <w:rPr>
            <w:noProof/>
            <w:webHidden/>
          </w:rPr>
          <w:fldChar w:fldCharType="begin"/>
        </w:r>
        <w:r w:rsidR="00C55241">
          <w:rPr>
            <w:noProof/>
            <w:webHidden/>
          </w:rPr>
          <w:instrText xml:space="preserve"> PAGEREF _Toc519166083 \h </w:instrText>
        </w:r>
        <w:r w:rsidR="00C55241">
          <w:rPr>
            <w:noProof/>
            <w:webHidden/>
          </w:rPr>
        </w:r>
        <w:r w:rsidR="00C55241">
          <w:rPr>
            <w:noProof/>
            <w:webHidden/>
          </w:rPr>
          <w:fldChar w:fldCharType="separate"/>
        </w:r>
        <w:r w:rsidR="005719C7">
          <w:rPr>
            <w:noProof/>
            <w:webHidden/>
            <w:rtl/>
          </w:rPr>
          <w:t>98</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84" w:history="1">
        <w:r w:rsidR="00C55241" w:rsidRPr="003D4096">
          <w:rPr>
            <w:rStyle w:val="Hyperlink"/>
            <w:noProof/>
            <w:rtl/>
          </w:rPr>
          <w:t>מרב מיכאלי (המחנה הציוני):</w:t>
        </w:r>
        <w:r w:rsidR="00C55241">
          <w:rPr>
            <w:noProof/>
            <w:webHidden/>
          </w:rPr>
          <w:tab/>
        </w:r>
        <w:r w:rsidR="00C55241">
          <w:rPr>
            <w:noProof/>
            <w:webHidden/>
          </w:rPr>
          <w:fldChar w:fldCharType="begin"/>
        </w:r>
        <w:r w:rsidR="00C55241">
          <w:rPr>
            <w:noProof/>
            <w:webHidden/>
          </w:rPr>
          <w:instrText xml:space="preserve"> PAGEREF _Toc519166084 \h </w:instrText>
        </w:r>
        <w:r w:rsidR="00C55241">
          <w:rPr>
            <w:noProof/>
            <w:webHidden/>
          </w:rPr>
        </w:r>
        <w:r w:rsidR="00C55241">
          <w:rPr>
            <w:noProof/>
            <w:webHidden/>
          </w:rPr>
          <w:fldChar w:fldCharType="separate"/>
        </w:r>
        <w:r w:rsidR="005719C7">
          <w:rPr>
            <w:noProof/>
            <w:webHidden/>
            <w:rtl/>
          </w:rPr>
          <w:t>99</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85" w:history="1">
        <w:r w:rsidR="00C55241" w:rsidRPr="003D4096">
          <w:rPr>
            <w:rStyle w:val="Hyperlink"/>
            <w:noProof/>
            <w:rtl/>
          </w:rPr>
          <w:t xml:space="preserve">הצעת חוק למניעת העסקה של עברייני מין במוסדות מסוימים (תיקון </w:t>
        </w:r>
        <w:r>
          <w:rPr>
            <w:rStyle w:val="Hyperlink"/>
            <w:noProof/>
            <w:rtl/>
          </w:rPr>
          <w:t>–</w:t>
        </w:r>
        <w:r w:rsidR="00C55241" w:rsidRPr="003D4096">
          <w:rPr>
            <w:rStyle w:val="Hyperlink"/>
            <w:noProof/>
            <w:rtl/>
          </w:rPr>
          <w:t xml:space="preserve"> הגדרת עבירת מין), התשע"ה</w:t>
        </w:r>
        <w:r>
          <w:rPr>
            <w:rStyle w:val="Hyperlink"/>
            <w:noProof/>
            <w:rtl/>
          </w:rPr>
          <w:t>–</w:t>
        </w:r>
        <w:r w:rsidR="00C55241" w:rsidRPr="003D4096">
          <w:rPr>
            <w:rStyle w:val="Hyperlink"/>
            <w:noProof/>
            <w:rtl/>
          </w:rPr>
          <w:t>2015</w:t>
        </w:r>
        <w:r w:rsidR="00C55241">
          <w:rPr>
            <w:noProof/>
            <w:webHidden/>
          </w:rPr>
          <w:tab/>
        </w:r>
        <w:r w:rsidR="00C55241">
          <w:rPr>
            <w:noProof/>
            <w:webHidden/>
          </w:rPr>
          <w:fldChar w:fldCharType="begin"/>
        </w:r>
        <w:r w:rsidR="00C55241">
          <w:rPr>
            <w:noProof/>
            <w:webHidden/>
          </w:rPr>
          <w:instrText xml:space="preserve"> PAGEREF _Toc519166085 \h </w:instrText>
        </w:r>
        <w:r w:rsidR="00C55241">
          <w:rPr>
            <w:noProof/>
            <w:webHidden/>
          </w:rPr>
        </w:r>
        <w:r w:rsidR="00C55241">
          <w:rPr>
            <w:noProof/>
            <w:webHidden/>
          </w:rPr>
          <w:fldChar w:fldCharType="separate"/>
        </w:r>
        <w:r w:rsidR="005719C7">
          <w:rPr>
            <w:noProof/>
            <w:webHidden/>
            <w:rtl/>
          </w:rPr>
          <w:t>102</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86" w:history="1">
        <w:r w:rsidR="00C55241" w:rsidRPr="003D4096">
          <w:rPr>
            <w:rStyle w:val="Hyperlink"/>
            <w:noProof/>
            <w:rtl/>
          </w:rPr>
          <w:t xml:space="preserve">הצעת חוק למניעת העסקה של עברייני מין במוסדות מסוימים (תיקון </w:t>
        </w:r>
        <w:r>
          <w:rPr>
            <w:rStyle w:val="Hyperlink"/>
            <w:noProof/>
            <w:rtl/>
          </w:rPr>
          <w:t>–</w:t>
        </w:r>
        <w:r w:rsidR="00C55241" w:rsidRPr="003D4096">
          <w:rPr>
            <w:rStyle w:val="Hyperlink"/>
            <w:noProof/>
            <w:rtl/>
          </w:rPr>
          <w:t xml:space="preserve"> הגדרת עבירת מין), התשע"ה</w:t>
        </w:r>
        <w:r>
          <w:rPr>
            <w:rStyle w:val="Hyperlink"/>
            <w:noProof/>
            <w:rtl/>
          </w:rPr>
          <w:t>–</w:t>
        </w:r>
        <w:r w:rsidR="00C55241" w:rsidRPr="003D4096">
          <w:rPr>
            <w:rStyle w:val="Hyperlink"/>
            <w:noProof/>
            <w:rtl/>
          </w:rPr>
          <w:t>2015</w:t>
        </w:r>
        <w:r w:rsidR="00C55241">
          <w:rPr>
            <w:noProof/>
            <w:webHidden/>
          </w:rPr>
          <w:tab/>
        </w:r>
        <w:r w:rsidR="00C55241">
          <w:rPr>
            <w:noProof/>
            <w:webHidden/>
          </w:rPr>
          <w:fldChar w:fldCharType="begin"/>
        </w:r>
        <w:r w:rsidR="00C55241">
          <w:rPr>
            <w:noProof/>
            <w:webHidden/>
          </w:rPr>
          <w:instrText xml:space="preserve"> PAGEREF _Toc519166086 \h </w:instrText>
        </w:r>
        <w:r w:rsidR="00C55241">
          <w:rPr>
            <w:noProof/>
            <w:webHidden/>
          </w:rPr>
        </w:r>
        <w:r w:rsidR="00C55241">
          <w:rPr>
            <w:noProof/>
            <w:webHidden/>
          </w:rPr>
          <w:fldChar w:fldCharType="separate"/>
        </w:r>
        <w:r w:rsidR="005719C7">
          <w:rPr>
            <w:noProof/>
            <w:webHidden/>
            <w:rtl/>
          </w:rPr>
          <w:t>102</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87" w:history="1">
        <w:r w:rsidR="00C55241" w:rsidRPr="003D4096">
          <w:rPr>
            <w:rStyle w:val="Hyperlink"/>
            <w:noProof/>
            <w:rtl/>
          </w:rPr>
          <w:t>מרב מיכאלי (המחנה הציוני):</w:t>
        </w:r>
        <w:r w:rsidR="00C55241">
          <w:rPr>
            <w:noProof/>
            <w:webHidden/>
          </w:rPr>
          <w:tab/>
        </w:r>
        <w:r w:rsidR="00C55241">
          <w:rPr>
            <w:noProof/>
            <w:webHidden/>
          </w:rPr>
          <w:fldChar w:fldCharType="begin"/>
        </w:r>
        <w:r w:rsidR="00C55241">
          <w:rPr>
            <w:noProof/>
            <w:webHidden/>
          </w:rPr>
          <w:instrText xml:space="preserve"> PAGEREF _Toc519166087 \h </w:instrText>
        </w:r>
        <w:r w:rsidR="00C55241">
          <w:rPr>
            <w:noProof/>
            <w:webHidden/>
          </w:rPr>
        </w:r>
        <w:r w:rsidR="00C55241">
          <w:rPr>
            <w:noProof/>
            <w:webHidden/>
          </w:rPr>
          <w:fldChar w:fldCharType="separate"/>
        </w:r>
        <w:r w:rsidR="005719C7">
          <w:rPr>
            <w:noProof/>
            <w:webHidden/>
            <w:rtl/>
          </w:rPr>
          <w:t>103</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88" w:history="1">
        <w:r w:rsidR="00C55241" w:rsidRPr="003D4096">
          <w:rPr>
            <w:rStyle w:val="Hyperlink"/>
            <w:noProof/>
            <w:rtl/>
          </w:rPr>
          <w:t>קארין אלהרר (יש עתיד):</w:t>
        </w:r>
        <w:r w:rsidR="00C55241">
          <w:rPr>
            <w:noProof/>
            <w:webHidden/>
          </w:rPr>
          <w:tab/>
        </w:r>
        <w:r w:rsidR="00C55241">
          <w:rPr>
            <w:noProof/>
            <w:webHidden/>
          </w:rPr>
          <w:fldChar w:fldCharType="begin"/>
        </w:r>
        <w:r w:rsidR="00C55241">
          <w:rPr>
            <w:noProof/>
            <w:webHidden/>
          </w:rPr>
          <w:instrText xml:space="preserve"> PAGEREF _Toc519166088 \h </w:instrText>
        </w:r>
        <w:r w:rsidR="00C55241">
          <w:rPr>
            <w:noProof/>
            <w:webHidden/>
          </w:rPr>
        </w:r>
        <w:r w:rsidR="00C55241">
          <w:rPr>
            <w:noProof/>
            <w:webHidden/>
          </w:rPr>
          <w:fldChar w:fldCharType="separate"/>
        </w:r>
        <w:r w:rsidR="005719C7">
          <w:rPr>
            <w:noProof/>
            <w:webHidden/>
            <w:rtl/>
          </w:rPr>
          <w:t>104</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89" w:history="1">
        <w:r w:rsidR="00C55241" w:rsidRPr="003D4096">
          <w:rPr>
            <w:rStyle w:val="Hyperlink"/>
            <w:noProof/>
            <w:rtl/>
          </w:rPr>
          <w:t>מרב מיכאלי (המחנה הציוני):</w:t>
        </w:r>
        <w:r w:rsidR="00C55241">
          <w:rPr>
            <w:noProof/>
            <w:webHidden/>
          </w:rPr>
          <w:tab/>
        </w:r>
        <w:r w:rsidR="00C55241">
          <w:rPr>
            <w:noProof/>
            <w:webHidden/>
          </w:rPr>
          <w:fldChar w:fldCharType="begin"/>
        </w:r>
        <w:r w:rsidR="00C55241">
          <w:rPr>
            <w:noProof/>
            <w:webHidden/>
          </w:rPr>
          <w:instrText xml:space="preserve"> PAGEREF _Toc519166089 \h </w:instrText>
        </w:r>
        <w:r w:rsidR="00C55241">
          <w:rPr>
            <w:noProof/>
            <w:webHidden/>
          </w:rPr>
        </w:r>
        <w:r w:rsidR="00C55241">
          <w:rPr>
            <w:noProof/>
            <w:webHidden/>
          </w:rPr>
          <w:fldChar w:fldCharType="separate"/>
        </w:r>
        <w:r w:rsidR="005719C7">
          <w:rPr>
            <w:noProof/>
            <w:webHidden/>
            <w:rtl/>
          </w:rPr>
          <w:t>105</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90" w:history="1">
        <w:r w:rsidR="00C55241" w:rsidRPr="003D4096">
          <w:rPr>
            <w:rStyle w:val="Hyperlink"/>
            <w:noProof/>
            <w:rtl/>
          </w:rPr>
          <w:t>מסמכים שהונחו על שולחן הכנסת</w:t>
        </w:r>
        <w:r w:rsidR="00C55241">
          <w:rPr>
            <w:noProof/>
            <w:webHidden/>
          </w:rPr>
          <w:tab/>
        </w:r>
        <w:r w:rsidR="00C55241">
          <w:rPr>
            <w:noProof/>
            <w:webHidden/>
          </w:rPr>
          <w:fldChar w:fldCharType="begin"/>
        </w:r>
        <w:r w:rsidR="00C55241">
          <w:rPr>
            <w:noProof/>
            <w:webHidden/>
          </w:rPr>
          <w:instrText xml:space="preserve"> PAGEREF _Toc519166090 \h </w:instrText>
        </w:r>
        <w:r w:rsidR="00C55241">
          <w:rPr>
            <w:noProof/>
            <w:webHidden/>
          </w:rPr>
        </w:r>
        <w:r w:rsidR="00C55241">
          <w:rPr>
            <w:noProof/>
            <w:webHidden/>
          </w:rPr>
          <w:fldChar w:fldCharType="separate"/>
        </w:r>
        <w:r w:rsidR="005719C7">
          <w:rPr>
            <w:noProof/>
            <w:webHidden/>
            <w:rtl/>
          </w:rPr>
          <w:t>107</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91" w:history="1">
        <w:r w:rsidR="00C55241" w:rsidRPr="003D4096">
          <w:rPr>
            <w:rStyle w:val="Hyperlink"/>
            <w:noProof/>
            <w:rtl/>
          </w:rPr>
          <w:t>סגן מזכירת הכנסת נאזם בדר:</w:t>
        </w:r>
        <w:r w:rsidR="00C55241">
          <w:rPr>
            <w:noProof/>
            <w:webHidden/>
          </w:rPr>
          <w:tab/>
        </w:r>
        <w:r w:rsidR="00C55241">
          <w:rPr>
            <w:noProof/>
            <w:webHidden/>
          </w:rPr>
          <w:fldChar w:fldCharType="begin"/>
        </w:r>
        <w:r w:rsidR="00C55241">
          <w:rPr>
            <w:noProof/>
            <w:webHidden/>
          </w:rPr>
          <w:instrText xml:space="preserve"> PAGEREF _Toc519166091 \h </w:instrText>
        </w:r>
        <w:r w:rsidR="00C55241">
          <w:rPr>
            <w:noProof/>
            <w:webHidden/>
          </w:rPr>
        </w:r>
        <w:r w:rsidR="00C55241">
          <w:rPr>
            <w:noProof/>
            <w:webHidden/>
          </w:rPr>
          <w:fldChar w:fldCharType="separate"/>
        </w:r>
        <w:r w:rsidR="005719C7">
          <w:rPr>
            <w:noProof/>
            <w:webHidden/>
            <w:rtl/>
          </w:rPr>
          <w:t>107</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92" w:history="1">
        <w:r w:rsidR="00C55241" w:rsidRPr="003D4096">
          <w:rPr>
            <w:rStyle w:val="Hyperlink"/>
            <w:noProof/>
            <w:rtl/>
          </w:rPr>
          <w:t xml:space="preserve">הצעת חוק שוויון ההזדמנויות בעבודה (תיקון </w:t>
        </w:r>
        <w:r>
          <w:rPr>
            <w:rStyle w:val="Hyperlink"/>
            <w:noProof/>
            <w:rtl/>
          </w:rPr>
          <w:t>–</w:t>
        </w:r>
        <w:r w:rsidR="00C55241" w:rsidRPr="003D4096">
          <w:rPr>
            <w:rStyle w:val="Hyperlink"/>
            <w:noProof/>
            <w:rtl/>
          </w:rPr>
          <w:t xml:space="preserve"> חשיפת תנאי העבודה בין עובדים), התשע"ה</w:t>
        </w:r>
        <w:r>
          <w:rPr>
            <w:rStyle w:val="Hyperlink"/>
            <w:noProof/>
            <w:rtl/>
          </w:rPr>
          <w:t>–</w:t>
        </w:r>
        <w:r w:rsidR="00C55241" w:rsidRPr="003D4096">
          <w:rPr>
            <w:rStyle w:val="Hyperlink"/>
            <w:noProof/>
            <w:rtl/>
          </w:rPr>
          <w:t>2015</w:t>
        </w:r>
        <w:r w:rsidR="00C55241">
          <w:rPr>
            <w:noProof/>
            <w:webHidden/>
          </w:rPr>
          <w:tab/>
        </w:r>
        <w:r w:rsidR="00C55241">
          <w:rPr>
            <w:noProof/>
            <w:webHidden/>
          </w:rPr>
          <w:fldChar w:fldCharType="begin"/>
        </w:r>
        <w:r w:rsidR="00C55241">
          <w:rPr>
            <w:noProof/>
            <w:webHidden/>
          </w:rPr>
          <w:instrText xml:space="preserve"> PAGEREF _Toc519166092 \h </w:instrText>
        </w:r>
        <w:r w:rsidR="00C55241">
          <w:rPr>
            <w:noProof/>
            <w:webHidden/>
          </w:rPr>
        </w:r>
        <w:r w:rsidR="00C55241">
          <w:rPr>
            <w:noProof/>
            <w:webHidden/>
          </w:rPr>
          <w:fldChar w:fldCharType="separate"/>
        </w:r>
        <w:r w:rsidR="005719C7">
          <w:rPr>
            <w:noProof/>
            <w:webHidden/>
            <w:rtl/>
          </w:rPr>
          <w:t>108</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93" w:history="1">
        <w:r w:rsidR="00C55241" w:rsidRPr="003D4096">
          <w:rPr>
            <w:rStyle w:val="Hyperlink"/>
            <w:noProof/>
            <w:rtl/>
          </w:rPr>
          <w:t>שר העבודה, הרווחה והשירותים החברתיים חיים כץ:</w:t>
        </w:r>
        <w:r w:rsidR="00C55241">
          <w:rPr>
            <w:noProof/>
            <w:webHidden/>
          </w:rPr>
          <w:tab/>
        </w:r>
        <w:r w:rsidR="00C55241">
          <w:rPr>
            <w:noProof/>
            <w:webHidden/>
          </w:rPr>
          <w:fldChar w:fldCharType="begin"/>
        </w:r>
        <w:r w:rsidR="00C55241">
          <w:rPr>
            <w:noProof/>
            <w:webHidden/>
          </w:rPr>
          <w:instrText xml:space="preserve"> PAGEREF _Toc519166093 \h </w:instrText>
        </w:r>
        <w:r w:rsidR="00C55241">
          <w:rPr>
            <w:noProof/>
            <w:webHidden/>
          </w:rPr>
        </w:r>
        <w:r w:rsidR="00C55241">
          <w:rPr>
            <w:noProof/>
            <w:webHidden/>
          </w:rPr>
          <w:fldChar w:fldCharType="separate"/>
        </w:r>
        <w:r w:rsidR="005719C7">
          <w:rPr>
            <w:noProof/>
            <w:webHidden/>
            <w:rtl/>
          </w:rPr>
          <w:t>108</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94" w:history="1">
        <w:r w:rsidR="00C55241" w:rsidRPr="003D4096">
          <w:rPr>
            <w:rStyle w:val="Hyperlink"/>
            <w:noProof/>
            <w:rtl/>
          </w:rPr>
          <w:t>מיכל בירן (המחנה הציוני):</w:t>
        </w:r>
        <w:r w:rsidR="00C55241">
          <w:rPr>
            <w:noProof/>
            <w:webHidden/>
          </w:rPr>
          <w:tab/>
        </w:r>
        <w:r w:rsidR="00C55241">
          <w:rPr>
            <w:noProof/>
            <w:webHidden/>
          </w:rPr>
          <w:fldChar w:fldCharType="begin"/>
        </w:r>
        <w:r w:rsidR="00C55241">
          <w:rPr>
            <w:noProof/>
            <w:webHidden/>
          </w:rPr>
          <w:instrText xml:space="preserve"> PAGEREF _Toc519166094 \h </w:instrText>
        </w:r>
        <w:r w:rsidR="00C55241">
          <w:rPr>
            <w:noProof/>
            <w:webHidden/>
          </w:rPr>
        </w:r>
        <w:r w:rsidR="00C55241">
          <w:rPr>
            <w:noProof/>
            <w:webHidden/>
          </w:rPr>
          <w:fldChar w:fldCharType="separate"/>
        </w:r>
        <w:r w:rsidR="005719C7">
          <w:rPr>
            <w:noProof/>
            <w:webHidden/>
            <w:rtl/>
          </w:rPr>
          <w:t>109</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95" w:history="1">
        <w:r w:rsidR="00C55241" w:rsidRPr="003D4096">
          <w:rPr>
            <w:rStyle w:val="Hyperlink"/>
            <w:noProof/>
            <w:rtl/>
          </w:rPr>
          <w:t xml:space="preserve">הצעת חוק הרבנות הראשית לישראל (תיקון </w:t>
        </w:r>
        <w:r>
          <w:rPr>
            <w:rStyle w:val="Hyperlink"/>
            <w:noProof/>
            <w:rtl/>
          </w:rPr>
          <w:t>–</w:t>
        </w:r>
        <w:r w:rsidR="00C55241" w:rsidRPr="003D4096">
          <w:rPr>
            <w:rStyle w:val="Hyperlink"/>
            <w:noProof/>
            <w:rtl/>
          </w:rPr>
          <w:t xml:space="preserve"> הרכב האספה הבוחרת), התשע"ה</w:t>
        </w:r>
        <w:r>
          <w:rPr>
            <w:rStyle w:val="Hyperlink"/>
            <w:noProof/>
            <w:rtl/>
          </w:rPr>
          <w:t>–</w:t>
        </w:r>
        <w:r w:rsidR="00C55241" w:rsidRPr="003D4096">
          <w:rPr>
            <w:rStyle w:val="Hyperlink"/>
            <w:noProof/>
            <w:rtl/>
          </w:rPr>
          <w:t>2015</w:t>
        </w:r>
        <w:r w:rsidR="00C55241">
          <w:rPr>
            <w:noProof/>
            <w:webHidden/>
          </w:rPr>
          <w:tab/>
        </w:r>
        <w:r w:rsidR="00C55241">
          <w:rPr>
            <w:noProof/>
            <w:webHidden/>
          </w:rPr>
          <w:fldChar w:fldCharType="begin"/>
        </w:r>
        <w:r w:rsidR="00C55241">
          <w:rPr>
            <w:noProof/>
            <w:webHidden/>
          </w:rPr>
          <w:instrText xml:space="preserve"> PAGEREF _Toc519166095 \h </w:instrText>
        </w:r>
        <w:r w:rsidR="00C55241">
          <w:rPr>
            <w:noProof/>
            <w:webHidden/>
          </w:rPr>
        </w:r>
        <w:r w:rsidR="00C55241">
          <w:rPr>
            <w:noProof/>
            <w:webHidden/>
          </w:rPr>
          <w:fldChar w:fldCharType="separate"/>
        </w:r>
        <w:r w:rsidR="005719C7">
          <w:rPr>
            <w:noProof/>
            <w:webHidden/>
            <w:rtl/>
          </w:rPr>
          <w:t>110</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96" w:history="1">
        <w:r w:rsidR="00C55241" w:rsidRPr="003D4096">
          <w:rPr>
            <w:rStyle w:val="Hyperlink"/>
            <w:noProof/>
            <w:rtl/>
          </w:rPr>
          <w:t>עליזה לביא (יש עתיד):</w:t>
        </w:r>
        <w:r w:rsidR="00C55241">
          <w:rPr>
            <w:noProof/>
            <w:webHidden/>
          </w:rPr>
          <w:tab/>
        </w:r>
        <w:r w:rsidR="00C55241">
          <w:rPr>
            <w:noProof/>
            <w:webHidden/>
          </w:rPr>
          <w:fldChar w:fldCharType="begin"/>
        </w:r>
        <w:r w:rsidR="00C55241">
          <w:rPr>
            <w:noProof/>
            <w:webHidden/>
          </w:rPr>
          <w:instrText xml:space="preserve"> PAGEREF _Toc519166096 \h </w:instrText>
        </w:r>
        <w:r w:rsidR="00C55241">
          <w:rPr>
            <w:noProof/>
            <w:webHidden/>
          </w:rPr>
        </w:r>
        <w:r w:rsidR="00C55241">
          <w:rPr>
            <w:noProof/>
            <w:webHidden/>
          </w:rPr>
          <w:fldChar w:fldCharType="separate"/>
        </w:r>
        <w:r w:rsidR="005719C7">
          <w:rPr>
            <w:noProof/>
            <w:webHidden/>
            <w:rtl/>
          </w:rPr>
          <w:t>111</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97" w:history="1">
        <w:r w:rsidR="00C55241" w:rsidRPr="003D4096">
          <w:rPr>
            <w:rStyle w:val="Hyperlink"/>
            <w:noProof/>
            <w:rtl/>
          </w:rPr>
          <w:t>שר התקשורת איוב קרא:</w:t>
        </w:r>
        <w:r w:rsidR="00C55241">
          <w:rPr>
            <w:noProof/>
            <w:webHidden/>
          </w:rPr>
          <w:tab/>
        </w:r>
        <w:r w:rsidR="00C55241">
          <w:rPr>
            <w:noProof/>
            <w:webHidden/>
          </w:rPr>
          <w:fldChar w:fldCharType="begin"/>
        </w:r>
        <w:r w:rsidR="00C55241">
          <w:rPr>
            <w:noProof/>
            <w:webHidden/>
          </w:rPr>
          <w:instrText xml:space="preserve"> PAGEREF _Toc519166097 \h </w:instrText>
        </w:r>
        <w:r w:rsidR="00C55241">
          <w:rPr>
            <w:noProof/>
            <w:webHidden/>
          </w:rPr>
        </w:r>
        <w:r w:rsidR="00C55241">
          <w:rPr>
            <w:noProof/>
            <w:webHidden/>
          </w:rPr>
          <w:fldChar w:fldCharType="separate"/>
        </w:r>
        <w:r w:rsidR="005719C7">
          <w:rPr>
            <w:noProof/>
            <w:webHidden/>
            <w:rtl/>
          </w:rPr>
          <w:t>114</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098" w:history="1">
        <w:r w:rsidR="00C55241" w:rsidRPr="003D4096">
          <w:rPr>
            <w:rStyle w:val="Hyperlink"/>
            <w:noProof/>
            <w:rtl/>
          </w:rPr>
          <w:t>עליזה לביא (יש עתיד):</w:t>
        </w:r>
        <w:r w:rsidR="00C55241">
          <w:rPr>
            <w:noProof/>
            <w:webHidden/>
          </w:rPr>
          <w:tab/>
        </w:r>
        <w:r w:rsidR="00C55241">
          <w:rPr>
            <w:noProof/>
            <w:webHidden/>
          </w:rPr>
          <w:fldChar w:fldCharType="begin"/>
        </w:r>
        <w:r w:rsidR="00C55241">
          <w:rPr>
            <w:noProof/>
            <w:webHidden/>
          </w:rPr>
          <w:instrText xml:space="preserve"> PAGEREF _Toc519166098 \h </w:instrText>
        </w:r>
        <w:r w:rsidR="00C55241">
          <w:rPr>
            <w:noProof/>
            <w:webHidden/>
          </w:rPr>
        </w:r>
        <w:r w:rsidR="00C55241">
          <w:rPr>
            <w:noProof/>
            <w:webHidden/>
          </w:rPr>
          <w:fldChar w:fldCharType="separate"/>
        </w:r>
        <w:r w:rsidR="005719C7">
          <w:rPr>
            <w:noProof/>
            <w:webHidden/>
            <w:rtl/>
          </w:rPr>
          <w:t>115</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099" w:history="1">
        <w:r w:rsidR="00C55241" w:rsidRPr="003D4096">
          <w:rPr>
            <w:rStyle w:val="Hyperlink"/>
            <w:noProof/>
            <w:rtl/>
          </w:rPr>
          <w:t xml:space="preserve">הצעת חוק הדואר (תיקון </w:t>
        </w:r>
        <w:r>
          <w:rPr>
            <w:rStyle w:val="Hyperlink"/>
            <w:noProof/>
            <w:rtl/>
          </w:rPr>
          <w:t>–</w:t>
        </w:r>
        <w:r w:rsidR="00C55241" w:rsidRPr="003D4096">
          <w:rPr>
            <w:rStyle w:val="Hyperlink"/>
            <w:noProof/>
            <w:rtl/>
          </w:rPr>
          <w:t xml:space="preserve"> אחריות לאיחורים וטעויות), התשע"ה</w:t>
        </w:r>
        <w:r>
          <w:rPr>
            <w:rStyle w:val="Hyperlink"/>
            <w:noProof/>
            <w:rtl/>
          </w:rPr>
          <w:t>–</w:t>
        </w:r>
        <w:r w:rsidR="00C55241" w:rsidRPr="003D4096">
          <w:rPr>
            <w:rStyle w:val="Hyperlink"/>
            <w:noProof/>
            <w:rtl/>
          </w:rPr>
          <w:t>2015</w:t>
        </w:r>
        <w:r w:rsidR="00C55241">
          <w:rPr>
            <w:noProof/>
            <w:webHidden/>
          </w:rPr>
          <w:tab/>
        </w:r>
        <w:r w:rsidR="00C55241">
          <w:rPr>
            <w:noProof/>
            <w:webHidden/>
          </w:rPr>
          <w:fldChar w:fldCharType="begin"/>
        </w:r>
        <w:r w:rsidR="00C55241">
          <w:rPr>
            <w:noProof/>
            <w:webHidden/>
          </w:rPr>
          <w:instrText xml:space="preserve"> PAGEREF _Toc519166099 \h </w:instrText>
        </w:r>
        <w:r w:rsidR="00C55241">
          <w:rPr>
            <w:noProof/>
            <w:webHidden/>
          </w:rPr>
        </w:r>
        <w:r w:rsidR="00C55241">
          <w:rPr>
            <w:noProof/>
            <w:webHidden/>
          </w:rPr>
          <w:fldChar w:fldCharType="separate"/>
        </w:r>
        <w:r w:rsidR="005719C7">
          <w:rPr>
            <w:noProof/>
            <w:webHidden/>
            <w:rtl/>
          </w:rPr>
          <w:t>117</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00" w:history="1">
        <w:r w:rsidR="00C55241" w:rsidRPr="003D4096">
          <w:rPr>
            <w:rStyle w:val="Hyperlink"/>
            <w:noProof/>
            <w:rtl/>
          </w:rPr>
          <w:t>אחמד טיבי (הרשימה המשותפת):</w:t>
        </w:r>
        <w:r w:rsidR="00C55241">
          <w:rPr>
            <w:noProof/>
            <w:webHidden/>
          </w:rPr>
          <w:tab/>
        </w:r>
        <w:r w:rsidR="00C55241">
          <w:rPr>
            <w:noProof/>
            <w:webHidden/>
          </w:rPr>
          <w:fldChar w:fldCharType="begin"/>
        </w:r>
        <w:r w:rsidR="00C55241">
          <w:rPr>
            <w:noProof/>
            <w:webHidden/>
          </w:rPr>
          <w:instrText xml:space="preserve"> PAGEREF _Toc519166100 \h </w:instrText>
        </w:r>
        <w:r w:rsidR="00C55241">
          <w:rPr>
            <w:noProof/>
            <w:webHidden/>
          </w:rPr>
        </w:r>
        <w:r w:rsidR="00C55241">
          <w:rPr>
            <w:noProof/>
            <w:webHidden/>
          </w:rPr>
          <w:fldChar w:fldCharType="separate"/>
        </w:r>
        <w:r w:rsidR="005719C7">
          <w:rPr>
            <w:noProof/>
            <w:webHidden/>
            <w:rtl/>
          </w:rPr>
          <w:t>117</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01" w:history="1">
        <w:r w:rsidR="00C55241" w:rsidRPr="003D4096">
          <w:rPr>
            <w:rStyle w:val="Hyperlink"/>
            <w:noProof/>
            <w:rtl/>
          </w:rPr>
          <w:t>שר התקשורת איוב קרא:</w:t>
        </w:r>
        <w:r w:rsidR="00C55241">
          <w:rPr>
            <w:noProof/>
            <w:webHidden/>
          </w:rPr>
          <w:tab/>
        </w:r>
        <w:r w:rsidR="00C55241">
          <w:rPr>
            <w:noProof/>
            <w:webHidden/>
          </w:rPr>
          <w:fldChar w:fldCharType="begin"/>
        </w:r>
        <w:r w:rsidR="00C55241">
          <w:rPr>
            <w:noProof/>
            <w:webHidden/>
          </w:rPr>
          <w:instrText xml:space="preserve"> PAGEREF _Toc519166101 \h </w:instrText>
        </w:r>
        <w:r w:rsidR="00C55241">
          <w:rPr>
            <w:noProof/>
            <w:webHidden/>
          </w:rPr>
        </w:r>
        <w:r w:rsidR="00C55241">
          <w:rPr>
            <w:noProof/>
            <w:webHidden/>
          </w:rPr>
          <w:fldChar w:fldCharType="separate"/>
        </w:r>
        <w:r w:rsidR="005719C7">
          <w:rPr>
            <w:noProof/>
            <w:webHidden/>
            <w:rtl/>
          </w:rPr>
          <w:t>120</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02" w:history="1">
        <w:r w:rsidR="00C55241" w:rsidRPr="003D4096">
          <w:rPr>
            <w:rStyle w:val="Hyperlink"/>
            <w:noProof/>
            <w:rtl/>
          </w:rPr>
          <w:t>הצעת חוק שמירת הסביבה החופית (בחינה ועדכון של תוכניות) (הוראת שעה), התשע"ח</w:t>
        </w:r>
        <w:r>
          <w:rPr>
            <w:rStyle w:val="Hyperlink"/>
            <w:noProof/>
            <w:rtl/>
          </w:rPr>
          <w:t>–</w:t>
        </w:r>
        <w:r w:rsidR="00C55241" w:rsidRPr="003D4096">
          <w:rPr>
            <w:rStyle w:val="Hyperlink"/>
            <w:noProof/>
            <w:rtl/>
          </w:rPr>
          <w:t>2018</w:t>
        </w:r>
        <w:r w:rsidR="00C55241">
          <w:rPr>
            <w:noProof/>
            <w:webHidden/>
          </w:rPr>
          <w:tab/>
        </w:r>
        <w:r w:rsidR="00C55241">
          <w:rPr>
            <w:noProof/>
            <w:webHidden/>
          </w:rPr>
          <w:fldChar w:fldCharType="begin"/>
        </w:r>
        <w:r w:rsidR="00C55241">
          <w:rPr>
            <w:noProof/>
            <w:webHidden/>
          </w:rPr>
          <w:instrText xml:space="preserve"> PAGEREF _Toc519166102 \h </w:instrText>
        </w:r>
        <w:r w:rsidR="00C55241">
          <w:rPr>
            <w:noProof/>
            <w:webHidden/>
          </w:rPr>
        </w:r>
        <w:r w:rsidR="00C55241">
          <w:rPr>
            <w:noProof/>
            <w:webHidden/>
          </w:rPr>
          <w:fldChar w:fldCharType="separate"/>
        </w:r>
        <w:r w:rsidR="005719C7">
          <w:rPr>
            <w:noProof/>
            <w:webHidden/>
            <w:rtl/>
          </w:rPr>
          <w:t>123</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03" w:history="1">
        <w:r w:rsidR="00C55241" w:rsidRPr="003D4096">
          <w:rPr>
            <w:rStyle w:val="Hyperlink"/>
            <w:noProof/>
            <w:rtl/>
          </w:rPr>
          <w:t>דב חנין (הרשימה המשותפת):</w:t>
        </w:r>
        <w:r w:rsidR="00C55241">
          <w:rPr>
            <w:noProof/>
            <w:webHidden/>
          </w:rPr>
          <w:tab/>
        </w:r>
        <w:r w:rsidR="00C55241">
          <w:rPr>
            <w:noProof/>
            <w:webHidden/>
          </w:rPr>
          <w:fldChar w:fldCharType="begin"/>
        </w:r>
        <w:r w:rsidR="00C55241">
          <w:rPr>
            <w:noProof/>
            <w:webHidden/>
          </w:rPr>
          <w:instrText xml:space="preserve"> PAGEREF _Toc519166103 \h </w:instrText>
        </w:r>
        <w:r w:rsidR="00C55241">
          <w:rPr>
            <w:noProof/>
            <w:webHidden/>
          </w:rPr>
        </w:r>
        <w:r w:rsidR="00C55241">
          <w:rPr>
            <w:noProof/>
            <w:webHidden/>
          </w:rPr>
          <w:fldChar w:fldCharType="separate"/>
        </w:r>
        <w:r w:rsidR="005719C7">
          <w:rPr>
            <w:noProof/>
            <w:webHidden/>
            <w:rtl/>
          </w:rPr>
          <w:t>124</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04" w:history="1">
        <w:r w:rsidR="00C55241" w:rsidRPr="003D4096">
          <w:rPr>
            <w:rStyle w:val="Hyperlink"/>
            <w:noProof/>
            <w:rtl/>
          </w:rPr>
          <w:t>מסמכים שהונחו על שולחן הכנסת</w:t>
        </w:r>
        <w:r w:rsidR="00C55241">
          <w:rPr>
            <w:noProof/>
            <w:webHidden/>
          </w:rPr>
          <w:tab/>
        </w:r>
        <w:r w:rsidR="00C55241">
          <w:rPr>
            <w:noProof/>
            <w:webHidden/>
          </w:rPr>
          <w:fldChar w:fldCharType="begin"/>
        </w:r>
        <w:r w:rsidR="00C55241">
          <w:rPr>
            <w:noProof/>
            <w:webHidden/>
          </w:rPr>
          <w:instrText xml:space="preserve"> PAGEREF _Toc519166104 \h </w:instrText>
        </w:r>
        <w:r w:rsidR="00C55241">
          <w:rPr>
            <w:noProof/>
            <w:webHidden/>
          </w:rPr>
        </w:r>
        <w:r w:rsidR="00C55241">
          <w:rPr>
            <w:noProof/>
            <w:webHidden/>
          </w:rPr>
          <w:fldChar w:fldCharType="separate"/>
        </w:r>
        <w:r w:rsidR="005719C7">
          <w:rPr>
            <w:noProof/>
            <w:webHidden/>
            <w:rtl/>
          </w:rPr>
          <w:t>126</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05" w:history="1">
        <w:r w:rsidR="00C55241" w:rsidRPr="003D4096">
          <w:rPr>
            <w:rStyle w:val="Hyperlink"/>
            <w:noProof/>
            <w:rtl/>
          </w:rPr>
          <w:t>סגן מזכירת הכנסת נאזם בדר:</w:t>
        </w:r>
        <w:r w:rsidR="00C55241">
          <w:rPr>
            <w:noProof/>
            <w:webHidden/>
          </w:rPr>
          <w:tab/>
        </w:r>
        <w:r w:rsidR="00C55241">
          <w:rPr>
            <w:noProof/>
            <w:webHidden/>
          </w:rPr>
          <w:fldChar w:fldCharType="begin"/>
        </w:r>
        <w:r w:rsidR="00C55241">
          <w:rPr>
            <w:noProof/>
            <w:webHidden/>
          </w:rPr>
          <w:instrText xml:space="preserve"> PAGEREF _Toc519166105 \h </w:instrText>
        </w:r>
        <w:r w:rsidR="00C55241">
          <w:rPr>
            <w:noProof/>
            <w:webHidden/>
          </w:rPr>
        </w:r>
        <w:r w:rsidR="00C55241">
          <w:rPr>
            <w:noProof/>
            <w:webHidden/>
          </w:rPr>
          <w:fldChar w:fldCharType="separate"/>
        </w:r>
        <w:r w:rsidR="005719C7">
          <w:rPr>
            <w:noProof/>
            <w:webHidden/>
            <w:rtl/>
          </w:rPr>
          <w:t>126</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06" w:history="1">
        <w:r w:rsidR="00C55241" w:rsidRPr="003D4096">
          <w:rPr>
            <w:rStyle w:val="Hyperlink"/>
            <w:noProof/>
            <w:rtl/>
          </w:rPr>
          <w:t>הצעת חוק-יסוד: מדינה דמוקרטית, רב-תרבותית ושוויונית</w:t>
        </w:r>
        <w:r w:rsidR="00C55241">
          <w:rPr>
            <w:noProof/>
            <w:webHidden/>
          </w:rPr>
          <w:tab/>
        </w:r>
        <w:r w:rsidR="00C55241">
          <w:rPr>
            <w:noProof/>
            <w:webHidden/>
          </w:rPr>
          <w:fldChar w:fldCharType="begin"/>
        </w:r>
        <w:r w:rsidR="00C55241">
          <w:rPr>
            <w:noProof/>
            <w:webHidden/>
          </w:rPr>
          <w:instrText xml:space="preserve"> PAGEREF _Toc519166106 \h </w:instrText>
        </w:r>
        <w:r w:rsidR="00C55241">
          <w:rPr>
            <w:noProof/>
            <w:webHidden/>
          </w:rPr>
        </w:r>
        <w:r w:rsidR="00C55241">
          <w:rPr>
            <w:noProof/>
            <w:webHidden/>
          </w:rPr>
          <w:fldChar w:fldCharType="separate"/>
        </w:r>
        <w:r w:rsidR="005719C7">
          <w:rPr>
            <w:noProof/>
            <w:webHidden/>
            <w:rtl/>
          </w:rPr>
          <w:t>127</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07" w:history="1">
        <w:r w:rsidR="00C55241" w:rsidRPr="003D4096">
          <w:rPr>
            <w:rStyle w:val="Hyperlink"/>
            <w:noProof/>
            <w:rtl/>
          </w:rPr>
          <w:t>יוסף ג'בארין (הרשימה המשותפת):</w:t>
        </w:r>
        <w:r w:rsidR="00C55241">
          <w:rPr>
            <w:noProof/>
            <w:webHidden/>
          </w:rPr>
          <w:tab/>
        </w:r>
        <w:r w:rsidR="00C55241">
          <w:rPr>
            <w:noProof/>
            <w:webHidden/>
          </w:rPr>
          <w:fldChar w:fldCharType="begin"/>
        </w:r>
        <w:r w:rsidR="00C55241">
          <w:rPr>
            <w:noProof/>
            <w:webHidden/>
          </w:rPr>
          <w:instrText xml:space="preserve"> PAGEREF _Toc519166107 \h </w:instrText>
        </w:r>
        <w:r w:rsidR="00C55241">
          <w:rPr>
            <w:noProof/>
            <w:webHidden/>
          </w:rPr>
        </w:r>
        <w:r w:rsidR="00C55241">
          <w:rPr>
            <w:noProof/>
            <w:webHidden/>
          </w:rPr>
          <w:fldChar w:fldCharType="separate"/>
        </w:r>
        <w:r w:rsidR="005719C7">
          <w:rPr>
            <w:noProof/>
            <w:webHidden/>
            <w:rtl/>
          </w:rPr>
          <w:t>127</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08" w:history="1">
        <w:r w:rsidR="00C55241" w:rsidRPr="003D4096">
          <w:rPr>
            <w:rStyle w:val="Hyperlink"/>
            <w:noProof/>
            <w:rtl/>
          </w:rPr>
          <w:t>שר החינוך נפתלי בנט:</w:t>
        </w:r>
        <w:r w:rsidR="00C55241">
          <w:rPr>
            <w:noProof/>
            <w:webHidden/>
          </w:rPr>
          <w:tab/>
        </w:r>
        <w:r w:rsidR="00C55241">
          <w:rPr>
            <w:noProof/>
            <w:webHidden/>
          </w:rPr>
          <w:fldChar w:fldCharType="begin"/>
        </w:r>
        <w:r w:rsidR="00C55241">
          <w:rPr>
            <w:noProof/>
            <w:webHidden/>
          </w:rPr>
          <w:instrText xml:space="preserve"> PAGEREF _Toc519166108 \h </w:instrText>
        </w:r>
        <w:r w:rsidR="00C55241">
          <w:rPr>
            <w:noProof/>
            <w:webHidden/>
          </w:rPr>
        </w:r>
        <w:r w:rsidR="00C55241">
          <w:rPr>
            <w:noProof/>
            <w:webHidden/>
          </w:rPr>
          <w:fldChar w:fldCharType="separate"/>
        </w:r>
        <w:r w:rsidR="005719C7">
          <w:rPr>
            <w:noProof/>
            <w:webHidden/>
            <w:rtl/>
          </w:rPr>
          <w:t>142</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09" w:history="1">
        <w:r w:rsidR="00C55241" w:rsidRPr="003D4096">
          <w:rPr>
            <w:rStyle w:val="Hyperlink"/>
            <w:noProof/>
            <w:rtl/>
          </w:rPr>
          <w:t>יוסף ג'בארין (הרשימה המשותפת):</w:t>
        </w:r>
        <w:r w:rsidR="00C55241">
          <w:rPr>
            <w:noProof/>
            <w:webHidden/>
          </w:rPr>
          <w:tab/>
        </w:r>
        <w:r w:rsidR="00C55241">
          <w:rPr>
            <w:noProof/>
            <w:webHidden/>
          </w:rPr>
          <w:fldChar w:fldCharType="begin"/>
        </w:r>
        <w:r w:rsidR="00C55241">
          <w:rPr>
            <w:noProof/>
            <w:webHidden/>
          </w:rPr>
          <w:instrText xml:space="preserve"> PAGEREF _Toc519166109 \h </w:instrText>
        </w:r>
        <w:r w:rsidR="00C55241">
          <w:rPr>
            <w:noProof/>
            <w:webHidden/>
          </w:rPr>
        </w:r>
        <w:r w:rsidR="00C55241">
          <w:rPr>
            <w:noProof/>
            <w:webHidden/>
          </w:rPr>
          <w:fldChar w:fldCharType="separate"/>
        </w:r>
        <w:r w:rsidR="005719C7">
          <w:rPr>
            <w:noProof/>
            <w:webHidden/>
            <w:rtl/>
          </w:rPr>
          <w:t>146</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10" w:history="1">
        <w:r w:rsidR="00C55241" w:rsidRPr="003D4096">
          <w:rPr>
            <w:rStyle w:val="Hyperlink"/>
            <w:noProof/>
            <w:rtl/>
          </w:rPr>
          <w:t>שר החינוך נפתלי בנט:</w:t>
        </w:r>
        <w:r w:rsidR="00C55241">
          <w:rPr>
            <w:noProof/>
            <w:webHidden/>
          </w:rPr>
          <w:tab/>
        </w:r>
        <w:r w:rsidR="00C55241">
          <w:rPr>
            <w:noProof/>
            <w:webHidden/>
          </w:rPr>
          <w:fldChar w:fldCharType="begin"/>
        </w:r>
        <w:r w:rsidR="00C55241">
          <w:rPr>
            <w:noProof/>
            <w:webHidden/>
          </w:rPr>
          <w:instrText xml:space="preserve"> PAGEREF _Toc519166110 \h </w:instrText>
        </w:r>
        <w:r w:rsidR="00C55241">
          <w:rPr>
            <w:noProof/>
            <w:webHidden/>
          </w:rPr>
        </w:r>
        <w:r w:rsidR="00C55241">
          <w:rPr>
            <w:noProof/>
            <w:webHidden/>
          </w:rPr>
          <w:fldChar w:fldCharType="separate"/>
        </w:r>
        <w:r w:rsidR="005719C7">
          <w:rPr>
            <w:noProof/>
            <w:webHidden/>
            <w:rtl/>
          </w:rPr>
          <w:t>147</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11" w:history="1">
        <w:r w:rsidR="00C55241" w:rsidRPr="003D4096">
          <w:rPr>
            <w:rStyle w:val="Hyperlink"/>
            <w:noProof/>
            <w:rtl/>
          </w:rPr>
          <w:t xml:space="preserve">הצעת חוק הכשרות המשפטית והאפוטרופסות (תיקון </w:t>
        </w:r>
        <w:r>
          <w:rPr>
            <w:rStyle w:val="Hyperlink"/>
            <w:noProof/>
            <w:rtl/>
          </w:rPr>
          <w:t>–</w:t>
        </w:r>
        <w:r w:rsidR="00C55241" w:rsidRPr="003D4096">
          <w:rPr>
            <w:rStyle w:val="Hyperlink"/>
            <w:noProof/>
            <w:rtl/>
          </w:rPr>
          <w:t xml:space="preserve"> תנאים להוצאת אדם מביתו בניגוד לרצונו), התשע"ח</w:t>
        </w:r>
        <w:r>
          <w:rPr>
            <w:rStyle w:val="Hyperlink"/>
            <w:noProof/>
            <w:rtl/>
          </w:rPr>
          <w:t>–</w:t>
        </w:r>
        <w:r w:rsidR="00C55241" w:rsidRPr="003D4096">
          <w:rPr>
            <w:rStyle w:val="Hyperlink"/>
            <w:noProof/>
            <w:rtl/>
          </w:rPr>
          <w:t>2017</w:t>
        </w:r>
        <w:r w:rsidR="00C55241">
          <w:rPr>
            <w:noProof/>
            <w:webHidden/>
          </w:rPr>
          <w:tab/>
        </w:r>
        <w:r w:rsidR="00C55241">
          <w:rPr>
            <w:noProof/>
            <w:webHidden/>
          </w:rPr>
          <w:fldChar w:fldCharType="begin"/>
        </w:r>
        <w:r w:rsidR="00C55241">
          <w:rPr>
            <w:noProof/>
            <w:webHidden/>
          </w:rPr>
          <w:instrText xml:space="preserve"> PAGEREF _Toc519166111 \h </w:instrText>
        </w:r>
        <w:r w:rsidR="00C55241">
          <w:rPr>
            <w:noProof/>
            <w:webHidden/>
          </w:rPr>
        </w:r>
        <w:r w:rsidR="00C55241">
          <w:rPr>
            <w:noProof/>
            <w:webHidden/>
          </w:rPr>
          <w:fldChar w:fldCharType="separate"/>
        </w:r>
        <w:r w:rsidR="005719C7">
          <w:rPr>
            <w:noProof/>
            <w:webHidden/>
            <w:rtl/>
          </w:rPr>
          <w:t>148</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12" w:history="1">
        <w:r w:rsidR="00C55241" w:rsidRPr="003D4096">
          <w:rPr>
            <w:rStyle w:val="Hyperlink"/>
            <w:noProof/>
            <w:rtl/>
          </w:rPr>
          <w:t>נחמן שי (המחנה הציוני):</w:t>
        </w:r>
        <w:r w:rsidR="00C55241">
          <w:rPr>
            <w:noProof/>
            <w:webHidden/>
          </w:rPr>
          <w:tab/>
        </w:r>
        <w:r w:rsidR="00C55241">
          <w:rPr>
            <w:noProof/>
            <w:webHidden/>
          </w:rPr>
          <w:fldChar w:fldCharType="begin"/>
        </w:r>
        <w:r w:rsidR="00C55241">
          <w:rPr>
            <w:noProof/>
            <w:webHidden/>
          </w:rPr>
          <w:instrText xml:space="preserve"> PAGEREF _Toc519166112 \h </w:instrText>
        </w:r>
        <w:r w:rsidR="00C55241">
          <w:rPr>
            <w:noProof/>
            <w:webHidden/>
          </w:rPr>
        </w:r>
        <w:r w:rsidR="00C55241">
          <w:rPr>
            <w:noProof/>
            <w:webHidden/>
          </w:rPr>
          <w:fldChar w:fldCharType="separate"/>
        </w:r>
        <w:r w:rsidR="005719C7">
          <w:rPr>
            <w:noProof/>
            <w:webHidden/>
            <w:rtl/>
          </w:rPr>
          <w:t>149</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13" w:history="1">
        <w:r w:rsidR="00C55241" w:rsidRPr="003D4096">
          <w:rPr>
            <w:rStyle w:val="Hyperlink"/>
            <w:noProof/>
            <w:rtl/>
          </w:rPr>
          <w:t>שר החינוך נפתלי בנט:</w:t>
        </w:r>
        <w:r w:rsidR="00C55241">
          <w:rPr>
            <w:noProof/>
            <w:webHidden/>
          </w:rPr>
          <w:tab/>
        </w:r>
        <w:r w:rsidR="00C55241">
          <w:rPr>
            <w:noProof/>
            <w:webHidden/>
          </w:rPr>
          <w:fldChar w:fldCharType="begin"/>
        </w:r>
        <w:r w:rsidR="00C55241">
          <w:rPr>
            <w:noProof/>
            <w:webHidden/>
          </w:rPr>
          <w:instrText xml:space="preserve"> PAGEREF _Toc519166113 \h </w:instrText>
        </w:r>
        <w:r w:rsidR="00C55241">
          <w:rPr>
            <w:noProof/>
            <w:webHidden/>
          </w:rPr>
        </w:r>
        <w:r w:rsidR="00C55241">
          <w:rPr>
            <w:noProof/>
            <w:webHidden/>
          </w:rPr>
          <w:fldChar w:fldCharType="separate"/>
        </w:r>
        <w:r w:rsidR="005719C7">
          <w:rPr>
            <w:noProof/>
            <w:webHidden/>
            <w:rtl/>
          </w:rPr>
          <w:t>152</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14" w:history="1">
        <w:r w:rsidR="00C55241" w:rsidRPr="003D4096">
          <w:rPr>
            <w:rStyle w:val="Hyperlink"/>
            <w:noProof/>
            <w:rtl/>
          </w:rPr>
          <w:t>הצעת חוק לתיקון פקודת התעבורה (הגבלת דמי חניה בחניונים), התשע"ח</w:t>
        </w:r>
        <w:r>
          <w:rPr>
            <w:rStyle w:val="Hyperlink"/>
            <w:noProof/>
            <w:rtl/>
          </w:rPr>
          <w:t>–</w:t>
        </w:r>
        <w:r w:rsidR="00C55241" w:rsidRPr="003D4096">
          <w:rPr>
            <w:rStyle w:val="Hyperlink"/>
            <w:noProof/>
            <w:rtl/>
          </w:rPr>
          <w:t>2018</w:t>
        </w:r>
        <w:r w:rsidR="00C55241">
          <w:rPr>
            <w:noProof/>
            <w:webHidden/>
          </w:rPr>
          <w:tab/>
        </w:r>
        <w:r w:rsidR="00C55241">
          <w:rPr>
            <w:noProof/>
            <w:webHidden/>
          </w:rPr>
          <w:fldChar w:fldCharType="begin"/>
        </w:r>
        <w:r w:rsidR="00C55241">
          <w:rPr>
            <w:noProof/>
            <w:webHidden/>
          </w:rPr>
          <w:instrText xml:space="preserve"> PAGEREF _Toc519166114 \h </w:instrText>
        </w:r>
        <w:r w:rsidR="00C55241">
          <w:rPr>
            <w:noProof/>
            <w:webHidden/>
          </w:rPr>
        </w:r>
        <w:r w:rsidR="00C55241">
          <w:rPr>
            <w:noProof/>
            <w:webHidden/>
          </w:rPr>
          <w:fldChar w:fldCharType="separate"/>
        </w:r>
        <w:r w:rsidR="005719C7">
          <w:rPr>
            <w:noProof/>
            <w:webHidden/>
            <w:rtl/>
          </w:rPr>
          <w:t>160</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15" w:history="1">
        <w:r w:rsidR="00C55241" w:rsidRPr="003D4096">
          <w:rPr>
            <w:rStyle w:val="Hyperlink"/>
            <w:noProof/>
            <w:rtl/>
          </w:rPr>
          <w:t>לאה פדידה (המחנה הציוני):</w:t>
        </w:r>
        <w:r w:rsidR="00C55241">
          <w:rPr>
            <w:noProof/>
            <w:webHidden/>
          </w:rPr>
          <w:tab/>
        </w:r>
        <w:r w:rsidR="00C55241">
          <w:rPr>
            <w:noProof/>
            <w:webHidden/>
          </w:rPr>
          <w:fldChar w:fldCharType="begin"/>
        </w:r>
        <w:r w:rsidR="00C55241">
          <w:rPr>
            <w:noProof/>
            <w:webHidden/>
          </w:rPr>
          <w:instrText xml:space="preserve"> PAGEREF _Toc519166115 \h </w:instrText>
        </w:r>
        <w:r w:rsidR="00C55241">
          <w:rPr>
            <w:noProof/>
            <w:webHidden/>
          </w:rPr>
        </w:r>
        <w:r w:rsidR="00C55241">
          <w:rPr>
            <w:noProof/>
            <w:webHidden/>
          </w:rPr>
          <w:fldChar w:fldCharType="separate"/>
        </w:r>
        <w:r w:rsidR="005719C7">
          <w:rPr>
            <w:noProof/>
            <w:webHidden/>
            <w:rtl/>
          </w:rPr>
          <w:t>160</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16" w:history="1">
        <w:r w:rsidR="00C55241" w:rsidRPr="003D4096">
          <w:rPr>
            <w:rStyle w:val="Hyperlink"/>
            <w:noProof/>
            <w:rtl/>
          </w:rPr>
          <w:t>שר החינוך נפתלי בנט:</w:t>
        </w:r>
        <w:r w:rsidR="00C55241">
          <w:rPr>
            <w:noProof/>
            <w:webHidden/>
          </w:rPr>
          <w:tab/>
        </w:r>
        <w:r w:rsidR="00C55241">
          <w:rPr>
            <w:noProof/>
            <w:webHidden/>
          </w:rPr>
          <w:fldChar w:fldCharType="begin"/>
        </w:r>
        <w:r w:rsidR="00C55241">
          <w:rPr>
            <w:noProof/>
            <w:webHidden/>
          </w:rPr>
          <w:instrText xml:space="preserve"> PAGEREF _Toc519166116 \h </w:instrText>
        </w:r>
        <w:r w:rsidR="00C55241">
          <w:rPr>
            <w:noProof/>
            <w:webHidden/>
          </w:rPr>
        </w:r>
        <w:r w:rsidR="00C55241">
          <w:rPr>
            <w:noProof/>
            <w:webHidden/>
          </w:rPr>
          <w:fldChar w:fldCharType="separate"/>
        </w:r>
        <w:r w:rsidR="005719C7">
          <w:rPr>
            <w:noProof/>
            <w:webHidden/>
            <w:rtl/>
          </w:rPr>
          <w:t>172</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17" w:history="1">
        <w:r w:rsidR="00C55241" w:rsidRPr="003D4096">
          <w:rPr>
            <w:rStyle w:val="Hyperlink"/>
            <w:noProof/>
            <w:rtl/>
          </w:rPr>
          <w:t>לאה פדידה (המחנה הציוני):</w:t>
        </w:r>
        <w:r w:rsidR="00C55241">
          <w:rPr>
            <w:noProof/>
            <w:webHidden/>
          </w:rPr>
          <w:tab/>
        </w:r>
        <w:r w:rsidR="00C55241">
          <w:rPr>
            <w:noProof/>
            <w:webHidden/>
          </w:rPr>
          <w:fldChar w:fldCharType="begin"/>
        </w:r>
        <w:r w:rsidR="00C55241">
          <w:rPr>
            <w:noProof/>
            <w:webHidden/>
          </w:rPr>
          <w:instrText xml:space="preserve"> PAGEREF _Toc519166117 \h </w:instrText>
        </w:r>
        <w:r w:rsidR="00C55241">
          <w:rPr>
            <w:noProof/>
            <w:webHidden/>
          </w:rPr>
        </w:r>
        <w:r w:rsidR="00C55241">
          <w:rPr>
            <w:noProof/>
            <w:webHidden/>
          </w:rPr>
          <w:fldChar w:fldCharType="separate"/>
        </w:r>
        <w:r w:rsidR="005719C7">
          <w:rPr>
            <w:noProof/>
            <w:webHidden/>
            <w:rtl/>
          </w:rPr>
          <w:t>181</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18" w:history="1">
        <w:r w:rsidR="00C55241" w:rsidRPr="003D4096">
          <w:rPr>
            <w:rStyle w:val="Hyperlink"/>
            <w:noProof/>
            <w:rtl/>
          </w:rPr>
          <w:t>הצעת חוק התקשרויות משרד הביטחון עם תעשיות ביטחוניות, התשע"ז</w:t>
        </w:r>
        <w:r>
          <w:rPr>
            <w:rStyle w:val="Hyperlink"/>
            <w:noProof/>
            <w:rtl/>
          </w:rPr>
          <w:t>–</w:t>
        </w:r>
        <w:r w:rsidR="00C55241" w:rsidRPr="003D4096">
          <w:rPr>
            <w:rStyle w:val="Hyperlink"/>
            <w:noProof/>
            <w:rtl/>
          </w:rPr>
          <w:t>2017</w:t>
        </w:r>
        <w:r w:rsidR="00C55241">
          <w:rPr>
            <w:noProof/>
            <w:webHidden/>
          </w:rPr>
          <w:tab/>
        </w:r>
        <w:r w:rsidR="00C55241">
          <w:rPr>
            <w:noProof/>
            <w:webHidden/>
          </w:rPr>
          <w:fldChar w:fldCharType="begin"/>
        </w:r>
        <w:r w:rsidR="00C55241">
          <w:rPr>
            <w:noProof/>
            <w:webHidden/>
          </w:rPr>
          <w:instrText xml:space="preserve"> PAGEREF _Toc519166118 \h </w:instrText>
        </w:r>
        <w:r w:rsidR="00C55241">
          <w:rPr>
            <w:noProof/>
            <w:webHidden/>
          </w:rPr>
        </w:r>
        <w:r w:rsidR="00C55241">
          <w:rPr>
            <w:noProof/>
            <w:webHidden/>
          </w:rPr>
          <w:fldChar w:fldCharType="separate"/>
        </w:r>
        <w:r w:rsidR="005719C7">
          <w:rPr>
            <w:noProof/>
            <w:webHidden/>
            <w:rtl/>
          </w:rPr>
          <w:t>184</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19" w:history="1">
        <w:r w:rsidR="00C55241" w:rsidRPr="003D4096">
          <w:rPr>
            <w:rStyle w:val="Hyperlink"/>
            <w:noProof/>
            <w:rtl/>
          </w:rPr>
          <w:t>איל בן ראובן (המחנה הציוני):</w:t>
        </w:r>
        <w:r w:rsidR="00C55241">
          <w:rPr>
            <w:noProof/>
            <w:webHidden/>
          </w:rPr>
          <w:tab/>
        </w:r>
        <w:r w:rsidR="00C55241">
          <w:rPr>
            <w:noProof/>
            <w:webHidden/>
          </w:rPr>
          <w:fldChar w:fldCharType="begin"/>
        </w:r>
        <w:r w:rsidR="00C55241">
          <w:rPr>
            <w:noProof/>
            <w:webHidden/>
          </w:rPr>
          <w:instrText xml:space="preserve"> PAGEREF _Toc519166119 \h </w:instrText>
        </w:r>
        <w:r w:rsidR="00C55241">
          <w:rPr>
            <w:noProof/>
            <w:webHidden/>
          </w:rPr>
        </w:r>
        <w:r w:rsidR="00C55241">
          <w:rPr>
            <w:noProof/>
            <w:webHidden/>
          </w:rPr>
          <w:fldChar w:fldCharType="separate"/>
        </w:r>
        <w:r w:rsidR="005719C7">
          <w:rPr>
            <w:noProof/>
            <w:webHidden/>
            <w:rtl/>
          </w:rPr>
          <w:t>184</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20" w:history="1">
        <w:r w:rsidR="00C55241" w:rsidRPr="003D4096">
          <w:rPr>
            <w:rStyle w:val="Hyperlink"/>
            <w:noProof/>
            <w:rtl/>
          </w:rPr>
          <w:t>סגן שר הביטחון אלי בן-דהן:</w:t>
        </w:r>
        <w:r w:rsidR="00C55241">
          <w:rPr>
            <w:noProof/>
            <w:webHidden/>
          </w:rPr>
          <w:tab/>
        </w:r>
        <w:r w:rsidR="00C55241">
          <w:rPr>
            <w:noProof/>
            <w:webHidden/>
          </w:rPr>
          <w:fldChar w:fldCharType="begin"/>
        </w:r>
        <w:r w:rsidR="00C55241">
          <w:rPr>
            <w:noProof/>
            <w:webHidden/>
          </w:rPr>
          <w:instrText xml:space="preserve"> PAGEREF _Toc519166120 \h </w:instrText>
        </w:r>
        <w:r w:rsidR="00C55241">
          <w:rPr>
            <w:noProof/>
            <w:webHidden/>
          </w:rPr>
        </w:r>
        <w:r w:rsidR="00C55241">
          <w:rPr>
            <w:noProof/>
            <w:webHidden/>
          </w:rPr>
          <w:fldChar w:fldCharType="separate"/>
        </w:r>
        <w:r w:rsidR="005719C7">
          <w:rPr>
            <w:noProof/>
            <w:webHidden/>
            <w:rtl/>
          </w:rPr>
          <w:t>187</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21" w:history="1">
        <w:r w:rsidR="00C55241" w:rsidRPr="003D4096">
          <w:rPr>
            <w:rStyle w:val="Hyperlink"/>
            <w:noProof/>
            <w:rtl/>
          </w:rPr>
          <w:t>איל בן ראובן (המחנה הציוני):</w:t>
        </w:r>
        <w:r w:rsidR="00C55241">
          <w:rPr>
            <w:noProof/>
            <w:webHidden/>
          </w:rPr>
          <w:tab/>
        </w:r>
        <w:r w:rsidR="00C55241">
          <w:rPr>
            <w:noProof/>
            <w:webHidden/>
          </w:rPr>
          <w:fldChar w:fldCharType="begin"/>
        </w:r>
        <w:r w:rsidR="00C55241">
          <w:rPr>
            <w:noProof/>
            <w:webHidden/>
          </w:rPr>
          <w:instrText xml:space="preserve"> PAGEREF _Toc519166121 \h </w:instrText>
        </w:r>
        <w:r w:rsidR="00C55241">
          <w:rPr>
            <w:noProof/>
            <w:webHidden/>
          </w:rPr>
        </w:r>
        <w:r w:rsidR="00C55241">
          <w:rPr>
            <w:noProof/>
            <w:webHidden/>
          </w:rPr>
          <w:fldChar w:fldCharType="separate"/>
        </w:r>
        <w:r w:rsidR="005719C7">
          <w:rPr>
            <w:noProof/>
            <w:webHidden/>
            <w:rtl/>
          </w:rPr>
          <w:t>188</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22" w:history="1">
        <w:r w:rsidR="00C55241" w:rsidRPr="003D4096">
          <w:rPr>
            <w:rStyle w:val="Hyperlink"/>
            <w:noProof/>
            <w:rtl/>
          </w:rPr>
          <w:t>הצעת חוק לתיקון פקודת הרוקחים (תורנות בית מרקחת), התשע"ח</w:t>
        </w:r>
        <w:r>
          <w:rPr>
            <w:rStyle w:val="Hyperlink"/>
            <w:noProof/>
            <w:rtl/>
          </w:rPr>
          <w:t>–</w:t>
        </w:r>
        <w:r w:rsidR="00C55241" w:rsidRPr="003D4096">
          <w:rPr>
            <w:rStyle w:val="Hyperlink"/>
            <w:noProof/>
            <w:rtl/>
          </w:rPr>
          <w:t>2018</w:t>
        </w:r>
        <w:r w:rsidR="00C55241">
          <w:rPr>
            <w:noProof/>
            <w:webHidden/>
          </w:rPr>
          <w:tab/>
        </w:r>
        <w:r w:rsidR="00C55241">
          <w:rPr>
            <w:noProof/>
            <w:webHidden/>
          </w:rPr>
          <w:fldChar w:fldCharType="begin"/>
        </w:r>
        <w:r w:rsidR="00C55241">
          <w:rPr>
            <w:noProof/>
            <w:webHidden/>
          </w:rPr>
          <w:instrText xml:space="preserve"> PAGEREF _Toc519166122 \h </w:instrText>
        </w:r>
        <w:r w:rsidR="00C55241">
          <w:rPr>
            <w:noProof/>
            <w:webHidden/>
          </w:rPr>
        </w:r>
        <w:r w:rsidR="00C55241">
          <w:rPr>
            <w:noProof/>
            <w:webHidden/>
          </w:rPr>
          <w:fldChar w:fldCharType="separate"/>
        </w:r>
        <w:r w:rsidR="005719C7">
          <w:rPr>
            <w:noProof/>
            <w:webHidden/>
            <w:rtl/>
          </w:rPr>
          <w:t>190</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23" w:history="1">
        <w:r w:rsidR="00C55241" w:rsidRPr="003D4096">
          <w:rPr>
            <w:rStyle w:val="Hyperlink"/>
            <w:noProof/>
            <w:rtl/>
          </w:rPr>
          <w:t>רויטל סויד (המחנה הציוני):</w:t>
        </w:r>
        <w:r w:rsidR="00C55241">
          <w:rPr>
            <w:noProof/>
            <w:webHidden/>
          </w:rPr>
          <w:tab/>
        </w:r>
        <w:r w:rsidR="00C55241">
          <w:rPr>
            <w:noProof/>
            <w:webHidden/>
          </w:rPr>
          <w:fldChar w:fldCharType="begin"/>
        </w:r>
        <w:r w:rsidR="00C55241">
          <w:rPr>
            <w:noProof/>
            <w:webHidden/>
          </w:rPr>
          <w:instrText xml:space="preserve"> PAGEREF _Toc519166123 \h </w:instrText>
        </w:r>
        <w:r w:rsidR="00C55241">
          <w:rPr>
            <w:noProof/>
            <w:webHidden/>
          </w:rPr>
        </w:r>
        <w:r w:rsidR="00C55241">
          <w:rPr>
            <w:noProof/>
            <w:webHidden/>
          </w:rPr>
          <w:fldChar w:fldCharType="separate"/>
        </w:r>
        <w:r w:rsidR="005719C7">
          <w:rPr>
            <w:noProof/>
            <w:webHidden/>
            <w:rtl/>
          </w:rPr>
          <w:t>191</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24" w:history="1">
        <w:r w:rsidR="00C55241" w:rsidRPr="003D4096">
          <w:rPr>
            <w:rStyle w:val="Hyperlink"/>
            <w:noProof/>
            <w:rtl/>
          </w:rPr>
          <w:t xml:space="preserve">הצעת חוק הביטוח הלאומי (תיקון </w:t>
        </w:r>
        <w:r>
          <w:rPr>
            <w:rStyle w:val="Hyperlink"/>
            <w:noProof/>
            <w:rtl/>
          </w:rPr>
          <w:t>–</w:t>
        </w:r>
        <w:r w:rsidR="00C55241" w:rsidRPr="003D4096">
          <w:rPr>
            <w:rStyle w:val="Hyperlink"/>
            <w:noProof/>
            <w:rtl/>
          </w:rPr>
          <w:t xml:space="preserve"> משלוח הודעה בדבר זכאות המבוטח), התשע"ז</w:t>
        </w:r>
        <w:r>
          <w:rPr>
            <w:rStyle w:val="Hyperlink"/>
            <w:noProof/>
            <w:rtl/>
          </w:rPr>
          <w:t>–</w:t>
        </w:r>
        <w:r w:rsidR="00C55241" w:rsidRPr="003D4096">
          <w:rPr>
            <w:rStyle w:val="Hyperlink"/>
            <w:noProof/>
            <w:rtl/>
          </w:rPr>
          <w:t>2017</w:t>
        </w:r>
        <w:r w:rsidR="00C55241">
          <w:rPr>
            <w:noProof/>
            <w:webHidden/>
          </w:rPr>
          <w:tab/>
        </w:r>
        <w:r w:rsidR="00C55241">
          <w:rPr>
            <w:noProof/>
            <w:webHidden/>
          </w:rPr>
          <w:fldChar w:fldCharType="begin"/>
        </w:r>
        <w:r w:rsidR="00C55241">
          <w:rPr>
            <w:noProof/>
            <w:webHidden/>
          </w:rPr>
          <w:instrText xml:space="preserve"> PAGEREF _Toc519166124 \h </w:instrText>
        </w:r>
        <w:r w:rsidR="00C55241">
          <w:rPr>
            <w:noProof/>
            <w:webHidden/>
          </w:rPr>
        </w:r>
        <w:r w:rsidR="00C55241">
          <w:rPr>
            <w:noProof/>
            <w:webHidden/>
          </w:rPr>
          <w:fldChar w:fldCharType="separate"/>
        </w:r>
        <w:r w:rsidR="005719C7">
          <w:rPr>
            <w:noProof/>
            <w:webHidden/>
            <w:rtl/>
          </w:rPr>
          <w:t>196</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25" w:history="1">
        <w:r w:rsidR="00C55241" w:rsidRPr="003D4096">
          <w:rPr>
            <w:rStyle w:val="Hyperlink"/>
            <w:noProof/>
            <w:rtl/>
          </w:rPr>
          <w:t>אורלי לוי אבקסיס:</w:t>
        </w:r>
        <w:r w:rsidR="00C55241">
          <w:rPr>
            <w:noProof/>
            <w:webHidden/>
          </w:rPr>
          <w:tab/>
        </w:r>
        <w:r w:rsidR="00C55241">
          <w:rPr>
            <w:noProof/>
            <w:webHidden/>
          </w:rPr>
          <w:fldChar w:fldCharType="begin"/>
        </w:r>
        <w:r w:rsidR="00C55241">
          <w:rPr>
            <w:noProof/>
            <w:webHidden/>
          </w:rPr>
          <w:instrText xml:space="preserve"> PAGEREF _Toc519166125 \h </w:instrText>
        </w:r>
        <w:r w:rsidR="00C55241">
          <w:rPr>
            <w:noProof/>
            <w:webHidden/>
          </w:rPr>
        </w:r>
        <w:r w:rsidR="00C55241">
          <w:rPr>
            <w:noProof/>
            <w:webHidden/>
          </w:rPr>
          <w:fldChar w:fldCharType="separate"/>
        </w:r>
        <w:r w:rsidR="005719C7">
          <w:rPr>
            <w:noProof/>
            <w:webHidden/>
            <w:rtl/>
          </w:rPr>
          <w:t>196</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26" w:history="1">
        <w:r w:rsidR="00C55241" w:rsidRPr="003D4096">
          <w:rPr>
            <w:rStyle w:val="Hyperlink"/>
            <w:noProof/>
            <w:rtl/>
          </w:rPr>
          <w:t>מסמכים שהונחו על שולחן הכנסת</w:t>
        </w:r>
        <w:r w:rsidR="00C55241">
          <w:rPr>
            <w:noProof/>
            <w:webHidden/>
          </w:rPr>
          <w:tab/>
        </w:r>
        <w:r w:rsidR="00C55241">
          <w:rPr>
            <w:noProof/>
            <w:webHidden/>
          </w:rPr>
          <w:fldChar w:fldCharType="begin"/>
        </w:r>
        <w:r w:rsidR="00C55241">
          <w:rPr>
            <w:noProof/>
            <w:webHidden/>
          </w:rPr>
          <w:instrText xml:space="preserve"> PAGEREF _Toc519166126 \h </w:instrText>
        </w:r>
        <w:r w:rsidR="00C55241">
          <w:rPr>
            <w:noProof/>
            <w:webHidden/>
          </w:rPr>
        </w:r>
        <w:r w:rsidR="00C55241">
          <w:rPr>
            <w:noProof/>
            <w:webHidden/>
          </w:rPr>
          <w:fldChar w:fldCharType="separate"/>
        </w:r>
        <w:r w:rsidR="005719C7">
          <w:rPr>
            <w:noProof/>
            <w:webHidden/>
            <w:rtl/>
          </w:rPr>
          <w:t>205</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27" w:history="1">
        <w:r w:rsidR="00C55241" w:rsidRPr="003D4096">
          <w:rPr>
            <w:rStyle w:val="Hyperlink"/>
            <w:noProof/>
            <w:rtl/>
          </w:rPr>
          <w:t>מזכירת הכנסת ירדנה מלר-הורוביץ:</w:t>
        </w:r>
        <w:r w:rsidR="00C55241">
          <w:rPr>
            <w:noProof/>
            <w:webHidden/>
          </w:rPr>
          <w:tab/>
        </w:r>
        <w:r w:rsidR="00C55241">
          <w:rPr>
            <w:noProof/>
            <w:webHidden/>
          </w:rPr>
          <w:fldChar w:fldCharType="begin"/>
        </w:r>
        <w:r w:rsidR="00C55241">
          <w:rPr>
            <w:noProof/>
            <w:webHidden/>
          </w:rPr>
          <w:instrText xml:space="preserve"> PAGEREF _Toc519166127 \h </w:instrText>
        </w:r>
        <w:r w:rsidR="00C55241">
          <w:rPr>
            <w:noProof/>
            <w:webHidden/>
          </w:rPr>
        </w:r>
        <w:r w:rsidR="00C55241">
          <w:rPr>
            <w:noProof/>
            <w:webHidden/>
          </w:rPr>
          <w:fldChar w:fldCharType="separate"/>
        </w:r>
        <w:r w:rsidR="005719C7">
          <w:rPr>
            <w:noProof/>
            <w:webHidden/>
            <w:rtl/>
          </w:rPr>
          <w:t>205</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28" w:history="1">
        <w:r w:rsidR="00C55241" w:rsidRPr="003D4096">
          <w:rPr>
            <w:rStyle w:val="Hyperlink"/>
            <w:noProof/>
            <w:rtl/>
          </w:rPr>
          <w:t xml:space="preserve">הצעת חוק למניעת מפגעים סביבתיים (תביעות אזרחיות) (תיקון </w:t>
        </w:r>
        <w:r>
          <w:rPr>
            <w:rStyle w:val="Hyperlink"/>
            <w:noProof/>
            <w:rtl/>
          </w:rPr>
          <w:t>–</w:t>
        </w:r>
        <w:r w:rsidR="00C55241" w:rsidRPr="003D4096">
          <w:rPr>
            <w:rStyle w:val="Hyperlink"/>
            <w:noProof/>
            <w:rtl/>
          </w:rPr>
          <w:t xml:space="preserve"> מניעת פגיעה בערכים טבעיים מוגנים), התשע"ז</w:t>
        </w:r>
        <w:r>
          <w:rPr>
            <w:rStyle w:val="Hyperlink"/>
            <w:noProof/>
            <w:rtl/>
          </w:rPr>
          <w:t>–</w:t>
        </w:r>
        <w:r w:rsidR="00C55241" w:rsidRPr="003D4096">
          <w:rPr>
            <w:rStyle w:val="Hyperlink"/>
            <w:noProof/>
            <w:rtl/>
          </w:rPr>
          <w:t>2017</w:t>
        </w:r>
        <w:r w:rsidR="00C55241">
          <w:rPr>
            <w:noProof/>
            <w:webHidden/>
          </w:rPr>
          <w:tab/>
        </w:r>
        <w:r w:rsidR="00C55241">
          <w:rPr>
            <w:noProof/>
            <w:webHidden/>
          </w:rPr>
          <w:fldChar w:fldCharType="begin"/>
        </w:r>
        <w:r w:rsidR="00C55241">
          <w:rPr>
            <w:noProof/>
            <w:webHidden/>
          </w:rPr>
          <w:instrText xml:space="preserve"> PAGEREF _Toc519166128 \h </w:instrText>
        </w:r>
        <w:r w:rsidR="00C55241">
          <w:rPr>
            <w:noProof/>
            <w:webHidden/>
          </w:rPr>
        </w:r>
        <w:r w:rsidR="00C55241">
          <w:rPr>
            <w:noProof/>
            <w:webHidden/>
          </w:rPr>
          <w:fldChar w:fldCharType="separate"/>
        </w:r>
        <w:r w:rsidR="005719C7">
          <w:rPr>
            <w:noProof/>
            <w:webHidden/>
            <w:rtl/>
          </w:rPr>
          <w:t>206</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29" w:history="1">
        <w:r w:rsidR="00C55241" w:rsidRPr="003D4096">
          <w:rPr>
            <w:rStyle w:val="Hyperlink"/>
            <w:noProof/>
            <w:rtl/>
          </w:rPr>
          <w:t>טלי פלוסקוב (כולנו):</w:t>
        </w:r>
        <w:r w:rsidR="00C55241">
          <w:rPr>
            <w:noProof/>
            <w:webHidden/>
          </w:rPr>
          <w:tab/>
        </w:r>
        <w:r w:rsidR="00C55241">
          <w:rPr>
            <w:noProof/>
            <w:webHidden/>
          </w:rPr>
          <w:fldChar w:fldCharType="begin"/>
        </w:r>
        <w:r w:rsidR="00C55241">
          <w:rPr>
            <w:noProof/>
            <w:webHidden/>
          </w:rPr>
          <w:instrText xml:space="preserve"> PAGEREF _Toc519166129 \h </w:instrText>
        </w:r>
        <w:r w:rsidR="00C55241">
          <w:rPr>
            <w:noProof/>
            <w:webHidden/>
          </w:rPr>
        </w:r>
        <w:r w:rsidR="00C55241">
          <w:rPr>
            <w:noProof/>
            <w:webHidden/>
          </w:rPr>
          <w:fldChar w:fldCharType="separate"/>
        </w:r>
        <w:r w:rsidR="005719C7">
          <w:rPr>
            <w:noProof/>
            <w:webHidden/>
            <w:rtl/>
          </w:rPr>
          <w:t>206</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30" w:history="1">
        <w:r w:rsidR="00C55241" w:rsidRPr="003D4096">
          <w:rPr>
            <w:rStyle w:val="Hyperlink"/>
            <w:noProof/>
            <w:rtl/>
          </w:rPr>
          <w:t>דב חנין (הרשימה המשותפת):</w:t>
        </w:r>
        <w:r w:rsidR="00C55241">
          <w:rPr>
            <w:noProof/>
            <w:webHidden/>
          </w:rPr>
          <w:tab/>
        </w:r>
        <w:r w:rsidR="00C55241">
          <w:rPr>
            <w:noProof/>
            <w:webHidden/>
          </w:rPr>
          <w:fldChar w:fldCharType="begin"/>
        </w:r>
        <w:r w:rsidR="00C55241">
          <w:rPr>
            <w:noProof/>
            <w:webHidden/>
          </w:rPr>
          <w:instrText xml:space="preserve"> PAGEREF _Toc519166130 \h </w:instrText>
        </w:r>
        <w:r w:rsidR="00C55241">
          <w:rPr>
            <w:noProof/>
            <w:webHidden/>
          </w:rPr>
        </w:r>
        <w:r w:rsidR="00C55241">
          <w:rPr>
            <w:noProof/>
            <w:webHidden/>
          </w:rPr>
          <w:fldChar w:fldCharType="separate"/>
        </w:r>
        <w:r w:rsidR="005719C7">
          <w:rPr>
            <w:noProof/>
            <w:webHidden/>
            <w:rtl/>
          </w:rPr>
          <w:t>209</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31" w:history="1">
        <w:r w:rsidR="00C55241" w:rsidRPr="003D4096">
          <w:rPr>
            <w:rStyle w:val="Hyperlink"/>
            <w:noProof/>
            <w:rtl/>
          </w:rPr>
          <w:t xml:space="preserve">הצעת חוק למניעת מפגעים סביבתיים (תביעות אזרחיות) (תיקון </w:t>
        </w:r>
        <w:r>
          <w:rPr>
            <w:rStyle w:val="Hyperlink"/>
            <w:noProof/>
            <w:rtl/>
          </w:rPr>
          <w:t>–</w:t>
        </w:r>
        <w:r w:rsidR="00C55241" w:rsidRPr="003D4096">
          <w:rPr>
            <w:rStyle w:val="Hyperlink"/>
            <w:noProof/>
            <w:rtl/>
          </w:rPr>
          <w:t xml:space="preserve"> מניעת פגיעה בערכים טבעיים מוגנים), התשע"ז</w:t>
        </w:r>
        <w:r>
          <w:rPr>
            <w:rStyle w:val="Hyperlink"/>
            <w:noProof/>
            <w:rtl/>
          </w:rPr>
          <w:t>–</w:t>
        </w:r>
        <w:r w:rsidR="00C55241" w:rsidRPr="003D4096">
          <w:rPr>
            <w:rStyle w:val="Hyperlink"/>
            <w:noProof/>
            <w:rtl/>
          </w:rPr>
          <w:t>2017</w:t>
        </w:r>
        <w:r w:rsidR="00C55241">
          <w:rPr>
            <w:noProof/>
            <w:webHidden/>
          </w:rPr>
          <w:tab/>
        </w:r>
        <w:r w:rsidR="00C55241">
          <w:rPr>
            <w:noProof/>
            <w:webHidden/>
          </w:rPr>
          <w:fldChar w:fldCharType="begin"/>
        </w:r>
        <w:r w:rsidR="00C55241">
          <w:rPr>
            <w:noProof/>
            <w:webHidden/>
          </w:rPr>
          <w:instrText xml:space="preserve"> PAGEREF _Toc519166131 \h </w:instrText>
        </w:r>
        <w:r w:rsidR="00C55241">
          <w:rPr>
            <w:noProof/>
            <w:webHidden/>
          </w:rPr>
        </w:r>
        <w:r w:rsidR="00C55241">
          <w:rPr>
            <w:noProof/>
            <w:webHidden/>
          </w:rPr>
          <w:fldChar w:fldCharType="separate"/>
        </w:r>
        <w:r w:rsidR="005719C7">
          <w:rPr>
            <w:noProof/>
            <w:webHidden/>
            <w:rtl/>
          </w:rPr>
          <w:t>211</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32" w:history="1">
        <w:r w:rsidR="00C55241" w:rsidRPr="003D4096">
          <w:rPr>
            <w:rStyle w:val="Hyperlink"/>
            <w:noProof/>
            <w:rtl/>
          </w:rPr>
          <w:t>נורית קורן (הליכוד):</w:t>
        </w:r>
        <w:r w:rsidR="00C55241">
          <w:rPr>
            <w:noProof/>
            <w:webHidden/>
          </w:rPr>
          <w:tab/>
        </w:r>
        <w:r w:rsidR="00C55241">
          <w:rPr>
            <w:noProof/>
            <w:webHidden/>
          </w:rPr>
          <w:fldChar w:fldCharType="begin"/>
        </w:r>
        <w:r w:rsidR="00C55241">
          <w:rPr>
            <w:noProof/>
            <w:webHidden/>
          </w:rPr>
          <w:instrText xml:space="preserve"> PAGEREF _Toc519166132 \h </w:instrText>
        </w:r>
        <w:r w:rsidR="00C55241">
          <w:rPr>
            <w:noProof/>
            <w:webHidden/>
          </w:rPr>
        </w:r>
        <w:r w:rsidR="00C55241">
          <w:rPr>
            <w:noProof/>
            <w:webHidden/>
          </w:rPr>
          <w:fldChar w:fldCharType="separate"/>
        </w:r>
        <w:r w:rsidR="005719C7">
          <w:rPr>
            <w:noProof/>
            <w:webHidden/>
            <w:rtl/>
          </w:rPr>
          <w:t>211</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33" w:history="1">
        <w:r w:rsidR="00C55241" w:rsidRPr="003D4096">
          <w:rPr>
            <w:rStyle w:val="Hyperlink"/>
            <w:noProof/>
            <w:rtl/>
          </w:rPr>
          <w:t>הצעת חוק לתיקון פקודת הרוקחים (התאמות יבוא ויצוא תמרוקים), התשע"ח</w:t>
        </w:r>
        <w:r>
          <w:rPr>
            <w:rStyle w:val="Hyperlink"/>
            <w:noProof/>
            <w:rtl/>
          </w:rPr>
          <w:t>–</w:t>
        </w:r>
        <w:r w:rsidR="00C55241" w:rsidRPr="003D4096">
          <w:rPr>
            <w:rStyle w:val="Hyperlink"/>
            <w:noProof/>
            <w:rtl/>
          </w:rPr>
          <w:t>2018</w:t>
        </w:r>
        <w:r w:rsidR="00C55241">
          <w:rPr>
            <w:noProof/>
            <w:webHidden/>
          </w:rPr>
          <w:tab/>
        </w:r>
        <w:r w:rsidR="00C55241">
          <w:rPr>
            <w:noProof/>
            <w:webHidden/>
          </w:rPr>
          <w:fldChar w:fldCharType="begin"/>
        </w:r>
        <w:r w:rsidR="00C55241">
          <w:rPr>
            <w:noProof/>
            <w:webHidden/>
          </w:rPr>
          <w:instrText xml:space="preserve"> PAGEREF _Toc519166133 \h </w:instrText>
        </w:r>
        <w:r w:rsidR="00C55241">
          <w:rPr>
            <w:noProof/>
            <w:webHidden/>
          </w:rPr>
        </w:r>
        <w:r w:rsidR="00C55241">
          <w:rPr>
            <w:noProof/>
            <w:webHidden/>
          </w:rPr>
          <w:fldChar w:fldCharType="separate"/>
        </w:r>
        <w:r w:rsidR="005719C7">
          <w:rPr>
            <w:noProof/>
            <w:webHidden/>
            <w:rtl/>
          </w:rPr>
          <w:t>213</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34" w:history="1">
        <w:r w:rsidR="00C55241" w:rsidRPr="003D4096">
          <w:rPr>
            <w:rStyle w:val="Hyperlink"/>
            <w:noProof/>
            <w:rtl/>
          </w:rPr>
          <w:t>מירב בן ארי (כולנו):</w:t>
        </w:r>
        <w:r w:rsidR="00C55241">
          <w:rPr>
            <w:noProof/>
            <w:webHidden/>
          </w:rPr>
          <w:tab/>
        </w:r>
        <w:r w:rsidR="00C55241">
          <w:rPr>
            <w:noProof/>
            <w:webHidden/>
          </w:rPr>
          <w:fldChar w:fldCharType="begin"/>
        </w:r>
        <w:r w:rsidR="00C55241">
          <w:rPr>
            <w:noProof/>
            <w:webHidden/>
          </w:rPr>
          <w:instrText xml:space="preserve"> PAGEREF _Toc519166134 \h </w:instrText>
        </w:r>
        <w:r w:rsidR="00C55241">
          <w:rPr>
            <w:noProof/>
            <w:webHidden/>
          </w:rPr>
        </w:r>
        <w:r w:rsidR="00C55241">
          <w:rPr>
            <w:noProof/>
            <w:webHidden/>
          </w:rPr>
          <w:fldChar w:fldCharType="separate"/>
        </w:r>
        <w:r w:rsidR="005719C7">
          <w:rPr>
            <w:noProof/>
            <w:webHidden/>
            <w:rtl/>
          </w:rPr>
          <w:t>213</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35" w:history="1">
        <w:r w:rsidR="00C55241" w:rsidRPr="003D4096">
          <w:rPr>
            <w:rStyle w:val="Hyperlink"/>
            <w:noProof/>
            <w:rtl/>
          </w:rPr>
          <w:t>סגן שר הבריאות יעקב ליצמן:</w:t>
        </w:r>
        <w:r w:rsidR="00C55241">
          <w:rPr>
            <w:noProof/>
            <w:webHidden/>
          </w:rPr>
          <w:tab/>
        </w:r>
        <w:r w:rsidR="00C55241">
          <w:rPr>
            <w:noProof/>
            <w:webHidden/>
          </w:rPr>
          <w:fldChar w:fldCharType="begin"/>
        </w:r>
        <w:r w:rsidR="00C55241">
          <w:rPr>
            <w:noProof/>
            <w:webHidden/>
          </w:rPr>
          <w:instrText xml:space="preserve"> PAGEREF _Toc519166135 \h </w:instrText>
        </w:r>
        <w:r w:rsidR="00C55241">
          <w:rPr>
            <w:noProof/>
            <w:webHidden/>
          </w:rPr>
        </w:r>
        <w:r w:rsidR="00C55241">
          <w:rPr>
            <w:noProof/>
            <w:webHidden/>
          </w:rPr>
          <w:fldChar w:fldCharType="separate"/>
        </w:r>
        <w:r w:rsidR="005719C7">
          <w:rPr>
            <w:noProof/>
            <w:webHidden/>
            <w:rtl/>
          </w:rPr>
          <w:t>217</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36" w:history="1">
        <w:r w:rsidR="00C55241" w:rsidRPr="003D4096">
          <w:rPr>
            <w:rStyle w:val="Hyperlink"/>
            <w:noProof/>
            <w:rtl/>
          </w:rPr>
          <w:t xml:space="preserve">הצעת חוק לעידוד השקעות הון בחקלאות (תיקון </w:t>
        </w:r>
        <w:r>
          <w:rPr>
            <w:rStyle w:val="Hyperlink"/>
            <w:noProof/>
            <w:rtl/>
          </w:rPr>
          <w:t>–</w:t>
        </w:r>
        <w:r w:rsidR="00C55241" w:rsidRPr="003D4096">
          <w:rPr>
            <w:rStyle w:val="Hyperlink"/>
            <w:noProof/>
            <w:rtl/>
          </w:rPr>
          <w:t xml:space="preserve"> השוואת ההטבות בתעשייה להטבות בחקלאות), התשע"ז</w:t>
        </w:r>
        <w:r>
          <w:rPr>
            <w:rStyle w:val="Hyperlink"/>
            <w:noProof/>
            <w:rtl/>
          </w:rPr>
          <w:t>–</w:t>
        </w:r>
        <w:r w:rsidR="00C55241" w:rsidRPr="003D4096">
          <w:rPr>
            <w:rStyle w:val="Hyperlink"/>
            <w:noProof/>
            <w:rtl/>
          </w:rPr>
          <w:t>2016</w:t>
        </w:r>
        <w:r w:rsidR="00C55241">
          <w:rPr>
            <w:noProof/>
            <w:webHidden/>
          </w:rPr>
          <w:tab/>
        </w:r>
        <w:r w:rsidR="00C55241">
          <w:rPr>
            <w:noProof/>
            <w:webHidden/>
          </w:rPr>
          <w:fldChar w:fldCharType="begin"/>
        </w:r>
        <w:r w:rsidR="00C55241">
          <w:rPr>
            <w:noProof/>
            <w:webHidden/>
          </w:rPr>
          <w:instrText xml:space="preserve"> PAGEREF _Toc519166136 \h </w:instrText>
        </w:r>
        <w:r w:rsidR="00C55241">
          <w:rPr>
            <w:noProof/>
            <w:webHidden/>
          </w:rPr>
        </w:r>
        <w:r w:rsidR="00C55241">
          <w:rPr>
            <w:noProof/>
            <w:webHidden/>
          </w:rPr>
          <w:fldChar w:fldCharType="separate"/>
        </w:r>
        <w:r w:rsidR="005719C7">
          <w:rPr>
            <w:noProof/>
            <w:webHidden/>
            <w:rtl/>
          </w:rPr>
          <w:t>219</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37" w:history="1">
        <w:r w:rsidR="00C55241" w:rsidRPr="003D4096">
          <w:rPr>
            <w:rStyle w:val="Hyperlink"/>
            <w:noProof/>
            <w:rtl/>
          </w:rPr>
          <w:t>משה גפני (יהדות התורה):</w:t>
        </w:r>
        <w:r w:rsidR="00C55241">
          <w:rPr>
            <w:noProof/>
            <w:webHidden/>
          </w:rPr>
          <w:tab/>
        </w:r>
        <w:r w:rsidR="00C55241">
          <w:rPr>
            <w:noProof/>
            <w:webHidden/>
          </w:rPr>
          <w:fldChar w:fldCharType="begin"/>
        </w:r>
        <w:r w:rsidR="00C55241">
          <w:rPr>
            <w:noProof/>
            <w:webHidden/>
          </w:rPr>
          <w:instrText xml:space="preserve"> PAGEREF _Toc519166137 \h </w:instrText>
        </w:r>
        <w:r w:rsidR="00C55241">
          <w:rPr>
            <w:noProof/>
            <w:webHidden/>
          </w:rPr>
        </w:r>
        <w:r w:rsidR="00C55241">
          <w:rPr>
            <w:noProof/>
            <w:webHidden/>
          </w:rPr>
          <w:fldChar w:fldCharType="separate"/>
        </w:r>
        <w:r w:rsidR="005719C7">
          <w:rPr>
            <w:noProof/>
            <w:webHidden/>
            <w:rtl/>
          </w:rPr>
          <w:t>219</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38" w:history="1">
        <w:r w:rsidR="00C55241" w:rsidRPr="003D4096">
          <w:rPr>
            <w:rStyle w:val="Hyperlink"/>
            <w:noProof/>
            <w:rtl/>
          </w:rPr>
          <w:t>איתן ברושי (המחנה הציוני):</w:t>
        </w:r>
        <w:r w:rsidR="00C55241">
          <w:rPr>
            <w:noProof/>
            <w:webHidden/>
          </w:rPr>
          <w:tab/>
        </w:r>
        <w:r w:rsidR="00C55241">
          <w:rPr>
            <w:noProof/>
            <w:webHidden/>
          </w:rPr>
          <w:fldChar w:fldCharType="begin"/>
        </w:r>
        <w:r w:rsidR="00C55241">
          <w:rPr>
            <w:noProof/>
            <w:webHidden/>
          </w:rPr>
          <w:instrText xml:space="preserve"> PAGEREF _Toc519166138 \h </w:instrText>
        </w:r>
        <w:r w:rsidR="00C55241">
          <w:rPr>
            <w:noProof/>
            <w:webHidden/>
          </w:rPr>
        </w:r>
        <w:r w:rsidR="00C55241">
          <w:rPr>
            <w:noProof/>
            <w:webHidden/>
          </w:rPr>
          <w:fldChar w:fldCharType="separate"/>
        </w:r>
        <w:r w:rsidR="005719C7">
          <w:rPr>
            <w:noProof/>
            <w:webHidden/>
            <w:rtl/>
          </w:rPr>
          <w:t>221</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39" w:history="1">
        <w:r w:rsidR="00C55241" w:rsidRPr="003D4096">
          <w:rPr>
            <w:rStyle w:val="Hyperlink"/>
            <w:noProof/>
            <w:rtl/>
          </w:rPr>
          <w:t>שר החקלאות ופיתוח הכפר אורי אריאל:</w:t>
        </w:r>
        <w:r w:rsidR="00C55241">
          <w:rPr>
            <w:noProof/>
            <w:webHidden/>
          </w:rPr>
          <w:tab/>
        </w:r>
        <w:r w:rsidR="00C55241">
          <w:rPr>
            <w:noProof/>
            <w:webHidden/>
          </w:rPr>
          <w:fldChar w:fldCharType="begin"/>
        </w:r>
        <w:r w:rsidR="00C55241">
          <w:rPr>
            <w:noProof/>
            <w:webHidden/>
          </w:rPr>
          <w:instrText xml:space="preserve"> PAGEREF _Toc519166139 \h </w:instrText>
        </w:r>
        <w:r w:rsidR="00C55241">
          <w:rPr>
            <w:noProof/>
            <w:webHidden/>
          </w:rPr>
        </w:r>
        <w:r w:rsidR="00C55241">
          <w:rPr>
            <w:noProof/>
            <w:webHidden/>
          </w:rPr>
          <w:fldChar w:fldCharType="separate"/>
        </w:r>
        <w:r w:rsidR="005719C7">
          <w:rPr>
            <w:noProof/>
            <w:webHidden/>
            <w:rtl/>
          </w:rPr>
          <w:t>223</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40" w:history="1">
        <w:r w:rsidR="00C55241" w:rsidRPr="003D4096">
          <w:rPr>
            <w:rStyle w:val="Hyperlink"/>
            <w:noProof/>
            <w:rtl/>
          </w:rPr>
          <w:t xml:space="preserve">הצעת חוק עבודת נשים (תיקון </w:t>
        </w:r>
        <w:r>
          <w:rPr>
            <w:rStyle w:val="Hyperlink"/>
            <w:noProof/>
            <w:rtl/>
          </w:rPr>
          <w:t>–</w:t>
        </w:r>
        <w:r w:rsidR="00C55241" w:rsidRPr="003D4096">
          <w:rPr>
            <w:rStyle w:val="Hyperlink"/>
            <w:noProof/>
            <w:rtl/>
          </w:rPr>
          <w:t xml:space="preserve"> היעדרות בשל טיפולי פוריות), התשע"ו</w:t>
        </w:r>
        <w:r>
          <w:rPr>
            <w:rStyle w:val="Hyperlink"/>
            <w:noProof/>
            <w:rtl/>
          </w:rPr>
          <w:t>–</w:t>
        </w:r>
        <w:r w:rsidR="00C55241" w:rsidRPr="003D4096">
          <w:rPr>
            <w:rStyle w:val="Hyperlink"/>
            <w:noProof/>
            <w:rtl/>
          </w:rPr>
          <w:t>2016</w:t>
        </w:r>
        <w:r w:rsidR="00C55241">
          <w:rPr>
            <w:noProof/>
            <w:webHidden/>
          </w:rPr>
          <w:tab/>
        </w:r>
        <w:r w:rsidR="00C55241">
          <w:rPr>
            <w:noProof/>
            <w:webHidden/>
          </w:rPr>
          <w:fldChar w:fldCharType="begin"/>
        </w:r>
        <w:r w:rsidR="00C55241">
          <w:rPr>
            <w:noProof/>
            <w:webHidden/>
          </w:rPr>
          <w:instrText xml:space="preserve"> PAGEREF _Toc519166140 \h </w:instrText>
        </w:r>
        <w:r w:rsidR="00C55241">
          <w:rPr>
            <w:noProof/>
            <w:webHidden/>
          </w:rPr>
        </w:r>
        <w:r w:rsidR="00C55241">
          <w:rPr>
            <w:noProof/>
            <w:webHidden/>
          </w:rPr>
          <w:fldChar w:fldCharType="separate"/>
        </w:r>
        <w:r w:rsidR="005719C7">
          <w:rPr>
            <w:noProof/>
            <w:webHidden/>
            <w:rtl/>
          </w:rPr>
          <w:t>226</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41" w:history="1">
        <w:r w:rsidR="00C55241" w:rsidRPr="003D4096">
          <w:rPr>
            <w:rStyle w:val="Hyperlink"/>
            <w:noProof/>
            <w:rtl/>
          </w:rPr>
          <w:t>אורי מקלב (יהדות התורה):</w:t>
        </w:r>
        <w:r w:rsidR="00C55241">
          <w:rPr>
            <w:noProof/>
            <w:webHidden/>
          </w:rPr>
          <w:tab/>
        </w:r>
        <w:r w:rsidR="00C55241">
          <w:rPr>
            <w:noProof/>
            <w:webHidden/>
          </w:rPr>
          <w:fldChar w:fldCharType="begin"/>
        </w:r>
        <w:r w:rsidR="00C55241">
          <w:rPr>
            <w:noProof/>
            <w:webHidden/>
          </w:rPr>
          <w:instrText xml:space="preserve"> PAGEREF _Toc519166141 \h </w:instrText>
        </w:r>
        <w:r w:rsidR="00C55241">
          <w:rPr>
            <w:noProof/>
            <w:webHidden/>
          </w:rPr>
        </w:r>
        <w:r w:rsidR="00C55241">
          <w:rPr>
            <w:noProof/>
            <w:webHidden/>
          </w:rPr>
          <w:fldChar w:fldCharType="separate"/>
        </w:r>
        <w:r w:rsidR="005719C7">
          <w:rPr>
            <w:noProof/>
            <w:webHidden/>
            <w:rtl/>
          </w:rPr>
          <w:t>226</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42" w:history="1">
        <w:r w:rsidR="00C55241" w:rsidRPr="003D4096">
          <w:rPr>
            <w:rStyle w:val="Hyperlink"/>
            <w:noProof/>
            <w:rtl/>
          </w:rPr>
          <w:t>מסמכים שהונחו על שולחן הכנסת</w:t>
        </w:r>
        <w:r w:rsidR="00C55241">
          <w:rPr>
            <w:noProof/>
            <w:webHidden/>
          </w:rPr>
          <w:tab/>
        </w:r>
        <w:r w:rsidR="00C55241">
          <w:rPr>
            <w:noProof/>
            <w:webHidden/>
          </w:rPr>
          <w:fldChar w:fldCharType="begin"/>
        </w:r>
        <w:r w:rsidR="00C55241">
          <w:rPr>
            <w:noProof/>
            <w:webHidden/>
          </w:rPr>
          <w:instrText xml:space="preserve"> PAGEREF _Toc519166142 \h </w:instrText>
        </w:r>
        <w:r w:rsidR="00C55241">
          <w:rPr>
            <w:noProof/>
            <w:webHidden/>
          </w:rPr>
        </w:r>
        <w:r w:rsidR="00C55241">
          <w:rPr>
            <w:noProof/>
            <w:webHidden/>
          </w:rPr>
          <w:fldChar w:fldCharType="separate"/>
        </w:r>
        <w:r w:rsidR="005719C7">
          <w:rPr>
            <w:noProof/>
            <w:webHidden/>
            <w:rtl/>
          </w:rPr>
          <w:t>230</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43" w:history="1">
        <w:r w:rsidR="00C55241" w:rsidRPr="003D4096">
          <w:rPr>
            <w:rStyle w:val="Hyperlink"/>
            <w:noProof/>
            <w:rtl/>
          </w:rPr>
          <w:t>סגן מזכירת הכנסת נאזם בדר:</w:t>
        </w:r>
        <w:r w:rsidR="00C55241">
          <w:rPr>
            <w:noProof/>
            <w:webHidden/>
          </w:rPr>
          <w:tab/>
        </w:r>
        <w:r w:rsidR="00C55241">
          <w:rPr>
            <w:noProof/>
            <w:webHidden/>
          </w:rPr>
          <w:fldChar w:fldCharType="begin"/>
        </w:r>
        <w:r w:rsidR="00C55241">
          <w:rPr>
            <w:noProof/>
            <w:webHidden/>
          </w:rPr>
          <w:instrText xml:space="preserve"> PAGEREF _Toc519166143 \h </w:instrText>
        </w:r>
        <w:r w:rsidR="00C55241">
          <w:rPr>
            <w:noProof/>
            <w:webHidden/>
          </w:rPr>
        </w:r>
        <w:r w:rsidR="00C55241">
          <w:rPr>
            <w:noProof/>
            <w:webHidden/>
          </w:rPr>
          <w:fldChar w:fldCharType="separate"/>
        </w:r>
        <w:r w:rsidR="005719C7">
          <w:rPr>
            <w:noProof/>
            <w:webHidden/>
            <w:rtl/>
          </w:rPr>
          <w:t>230</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44" w:history="1">
        <w:r w:rsidR="00C55241" w:rsidRPr="003D4096">
          <w:rPr>
            <w:rStyle w:val="Hyperlink"/>
            <w:noProof/>
            <w:rtl/>
          </w:rPr>
          <w:t>הצעת חוק שעות עבודה ומנוחה (תיקון מס' 19) (סמכות למתן היתר מיוחד להעסקה בשעות נוספות של עובדי הכנסת ועובדי ועדת הבחירות המרכזית לכנסת), התשע"ח</w:t>
        </w:r>
        <w:r>
          <w:rPr>
            <w:rStyle w:val="Hyperlink"/>
            <w:noProof/>
            <w:rtl/>
          </w:rPr>
          <w:t>–</w:t>
        </w:r>
        <w:r w:rsidR="00C55241" w:rsidRPr="003D4096">
          <w:rPr>
            <w:rStyle w:val="Hyperlink"/>
            <w:noProof/>
            <w:rtl/>
          </w:rPr>
          <w:t>2018</w:t>
        </w:r>
        <w:r w:rsidR="00C55241">
          <w:rPr>
            <w:noProof/>
            <w:webHidden/>
          </w:rPr>
          <w:tab/>
        </w:r>
        <w:r w:rsidR="00C55241">
          <w:rPr>
            <w:noProof/>
            <w:webHidden/>
          </w:rPr>
          <w:fldChar w:fldCharType="begin"/>
        </w:r>
        <w:r w:rsidR="00C55241">
          <w:rPr>
            <w:noProof/>
            <w:webHidden/>
          </w:rPr>
          <w:instrText xml:space="preserve"> PAGEREF _Toc519166144 \h </w:instrText>
        </w:r>
        <w:r w:rsidR="00C55241">
          <w:rPr>
            <w:noProof/>
            <w:webHidden/>
          </w:rPr>
        </w:r>
        <w:r w:rsidR="00C55241">
          <w:rPr>
            <w:noProof/>
            <w:webHidden/>
          </w:rPr>
          <w:fldChar w:fldCharType="separate"/>
        </w:r>
        <w:r w:rsidR="005719C7">
          <w:rPr>
            <w:noProof/>
            <w:webHidden/>
            <w:rtl/>
          </w:rPr>
          <w:t>231</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45" w:history="1">
        <w:r w:rsidR="00C55241" w:rsidRPr="003D4096">
          <w:rPr>
            <w:rStyle w:val="Hyperlink"/>
            <w:noProof/>
            <w:rtl/>
          </w:rPr>
          <w:t>מכלוף מיקי זוהר (הליכוד):</w:t>
        </w:r>
        <w:r w:rsidR="00C55241">
          <w:rPr>
            <w:noProof/>
            <w:webHidden/>
          </w:rPr>
          <w:tab/>
        </w:r>
        <w:r w:rsidR="00C55241">
          <w:rPr>
            <w:noProof/>
            <w:webHidden/>
          </w:rPr>
          <w:fldChar w:fldCharType="begin"/>
        </w:r>
        <w:r w:rsidR="00C55241">
          <w:rPr>
            <w:noProof/>
            <w:webHidden/>
          </w:rPr>
          <w:instrText xml:space="preserve"> PAGEREF _Toc519166145 \h </w:instrText>
        </w:r>
        <w:r w:rsidR="00C55241">
          <w:rPr>
            <w:noProof/>
            <w:webHidden/>
          </w:rPr>
        </w:r>
        <w:r w:rsidR="00C55241">
          <w:rPr>
            <w:noProof/>
            <w:webHidden/>
          </w:rPr>
          <w:fldChar w:fldCharType="separate"/>
        </w:r>
        <w:r w:rsidR="005719C7">
          <w:rPr>
            <w:noProof/>
            <w:webHidden/>
            <w:rtl/>
          </w:rPr>
          <w:t>233</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46" w:history="1">
        <w:r w:rsidR="00C55241" w:rsidRPr="003D4096">
          <w:rPr>
            <w:rStyle w:val="Hyperlink"/>
            <w:noProof/>
            <w:rtl/>
          </w:rPr>
          <w:t>עבד אל חכים חאג' יחיא (הרשימה המשותפת):</w:t>
        </w:r>
        <w:r w:rsidR="00C55241">
          <w:rPr>
            <w:noProof/>
            <w:webHidden/>
          </w:rPr>
          <w:tab/>
        </w:r>
        <w:r w:rsidR="00C55241">
          <w:rPr>
            <w:noProof/>
            <w:webHidden/>
          </w:rPr>
          <w:fldChar w:fldCharType="begin"/>
        </w:r>
        <w:r w:rsidR="00C55241">
          <w:rPr>
            <w:noProof/>
            <w:webHidden/>
          </w:rPr>
          <w:instrText xml:space="preserve"> PAGEREF _Toc519166146 \h </w:instrText>
        </w:r>
        <w:r w:rsidR="00C55241">
          <w:rPr>
            <w:noProof/>
            <w:webHidden/>
          </w:rPr>
        </w:r>
        <w:r w:rsidR="00C55241">
          <w:rPr>
            <w:noProof/>
            <w:webHidden/>
          </w:rPr>
          <w:fldChar w:fldCharType="separate"/>
        </w:r>
        <w:r w:rsidR="005719C7">
          <w:rPr>
            <w:noProof/>
            <w:webHidden/>
            <w:rtl/>
          </w:rPr>
          <w:t>240</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47" w:history="1">
        <w:r w:rsidR="00C55241" w:rsidRPr="003D4096">
          <w:rPr>
            <w:rStyle w:val="Hyperlink"/>
            <w:noProof/>
            <w:rtl/>
          </w:rPr>
          <w:t>יוסי יונה (המחנה הציוני):</w:t>
        </w:r>
        <w:r w:rsidR="00C55241">
          <w:rPr>
            <w:noProof/>
            <w:webHidden/>
          </w:rPr>
          <w:tab/>
        </w:r>
        <w:r w:rsidR="00C55241">
          <w:rPr>
            <w:noProof/>
            <w:webHidden/>
          </w:rPr>
          <w:fldChar w:fldCharType="begin"/>
        </w:r>
        <w:r w:rsidR="00C55241">
          <w:rPr>
            <w:noProof/>
            <w:webHidden/>
          </w:rPr>
          <w:instrText xml:space="preserve"> PAGEREF _Toc519166147 \h </w:instrText>
        </w:r>
        <w:r w:rsidR="00C55241">
          <w:rPr>
            <w:noProof/>
            <w:webHidden/>
          </w:rPr>
        </w:r>
        <w:r w:rsidR="00C55241">
          <w:rPr>
            <w:noProof/>
            <w:webHidden/>
          </w:rPr>
          <w:fldChar w:fldCharType="separate"/>
        </w:r>
        <w:r w:rsidR="005719C7">
          <w:rPr>
            <w:noProof/>
            <w:webHidden/>
            <w:rtl/>
          </w:rPr>
          <w:t>242</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48" w:history="1">
        <w:r w:rsidR="00C55241" w:rsidRPr="003D4096">
          <w:rPr>
            <w:rStyle w:val="Hyperlink"/>
            <w:noProof/>
            <w:rtl/>
          </w:rPr>
          <w:t>עיסאווי פריג' (מרצ):</w:t>
        </w:r>
        <w:r w:rsidR="00C55241">
          <w:rPr>
            <w:noProof/>
            <w:webHidden/>
          </w:rPr>
          <w:tab/>
        </w:r>
        <w:r w:rsidR="00C55241">
          <w:rPr>
            <w:noProof/>
            <w:webHidden/>
          </w:rPr>
          <w:fldChar w:fldCharType="begin"/>
        </w:r>
        <w:r w:rsidR="00C55241">
          <w:rPr>
            <w:noProof/>
            <w:webHidden/>
          </w:rPr>
          <w:instrText xml:space="preserve"> PAGEREF _Toc519166148 \h </w:instrText>
        </w:r>
        <w:r w:rsidR="00C55241">
          <w:rPr>
            <w:noProof/>
            <w:webHidden/>
          </w:rPr>
        </w:r>
        <w:r w:rsidR="00C55241">
          <w:rPr>
            <w:noProof/>
            <w:webHidden/>
          </w:rPr>
          <w:fldChar w:fldCharType="separate"/>
        </w:r>
        <w:r w:rsidR="005719C7">
          <w:rPr>
            <w:noProof/>
            <w:webHidden/>
            <w:rtl/>
          </w:rPr>
          <w:t>248</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49" w:history="1">
        <w:r w:rsidR="00C55241" w:rsidRPr="003D4096">
          <w:rPr>
            <w:rStyle w:val="Hyperlink"/>
            <w:noProof/>
            <w:rtl/>
          </w:rPr>
          <w:t>קסניה סבטלובה (המחנה הציוני):</w:t>
        </w:r>
        <w:r w:rsidR="00C55241">
          <w:rPr>
            <w:noProof/>
            <w:webHidden/>
          </w:rPr>
          <w:tab/>
        </w:r>
        <w:r w:rsidR="00C55241">
          <w:rPr>
            <w:noProof/>
            <w:webHidden/>
          </w:rPr>
          <w:fldChar w:fldCharType="begin"/>
        </w:r>
        <w:r w:rsidR="00C55241">
          <w:rPr>
            <w:noProof/>
            <w:webHidden/>
          </w:rPr>
          <w:instrText xml:space="preserve"> PAGEREF _Toc519166149 \h </w:instrText>
        </w:r>
        <w:r w:rsidR="00C55241">
          <w:rPr>
            <w:noProof/>
            <w:webHidden/>
          </w:rPr>
        </w:r>
        <w:r w:rsidR="00C55241">
          <w:rPr>
            <w:noProof/>
            <w:webHidden/>
          </w:rPr>
          <w:fldChar w:fldCharType="separate"/>
        </w:r>
        <w:r w:rsidR="005719C7">
          <w:rPr>
            <w:noProof/>
            <w:webHidden/>
            <w:rtl/>
          </w:rPr>
          <w:t>250</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50" w:history="1">
        <w:r w:rsidR="00C55241" w:rsidRPr="003D4096">
          <w:rPr>
            <w:rStyle w:val="Hyperlink"/>
            <w:noProof/>
            <w:rtl/>
          </w:rPr>
          <w:t>איילת נחמיאס ורבין (המחנה הציוני):</w:t>
        </w:r>
        <w:r w:rsidR="00C55241">
          <w:rPr>
            <w:noProof/>
            <w:webHidden/>
          </w:rPr>
          <w:tab/>
        </w:r>
        <w:r w:rsidR="00C55241">
          <w:rPr>
            <w:noProof/>
            <w:webHidden/>
          </w:rPr>
          <w:fldChar w:fldCharType="begin"/>
        </w:r>
        <w:r w:rsidR="00C55241">
          <w:rPr>
            <w:noProof/>
            <w:webHidden/>
          </w:rPr>
          <w:instrText xml:space="preserve"> PAGEREF _Toc519166150 \h </w:instrText>
        </w:r>
        <w:r w:rsidR="00C55241">
          <w:rPr>
            <w:noProof/>
            <w:webHidden/>
          </w:rPr>
        </w:r>
        <w:r w:rsidR="00C55241">
          <w:rPr>
            <w:noProof/>
            <w:webHidden/>
          </w:rPr>
          <w:fldChar w:fldCharType="separate"/>
        </w:r>
        <w:r w:rsidR="005719C7">
          <w:rPr>
            <w:noProof/>
            <w:webHidden/>
            <w:rtl/>
          </w:rPr>
          <w:t>252</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51" w:history="1">
        <w:r w:rsidR="00C55241" w:rsidRPr="003D4096">
          <w:rPr>
            <w:rStyle w:val="Hyperlink"/>
            <w:noProof/>
            <w:rtl/>
          </w:rPr>
          <w:t>נחמן שי (המחנה הציוני):</w:t>
        </w:r>
        <w:r w:rsidR="00C55241">
          <w:rPr>
            <w:noProof/>
            <w:webHidden/>
          </w:rPr>
          <w:tab/>
        </w:r>
        <w:r w:rsidR="00C55241">
          <w:rPr>
            <w:noProof/>
            <w:webHidden/>
          </w:rPr>
          <w:fldChar w:fldCharType="begin"/>
        </w:r>
        <w:r w:rsidR="00C55241">
          <w:rPr>
            <w:noProof/>
            <w:webHidden/>
          </w:rPr>
          <w:instrText xml:space="preserve"> PAGEREF _Toc519166151 \h </w:instrText>
        </w:r>
        <w:r w:rsidR="00C55241">
          <w:rPr>
            <w:noProof/>
            <w:webHidden/>
          </w:rPr>
        </w:r>
        <w:r w:rsidR="00C55241">
          <w:rPr>
            <w:noProof/>
            <w:webHidden/>
          </w:rPr>
          <w:fldChar w:fldCharType="separate"/>
        </w:r>
        <w:r w:rsidR="005719C7">
          <w:rPr>
            <w:noProof/>
            <w:webHidden/>
            <w:rtl/>
          </w:rPr>
          <w:t>254</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52" w:history="1">
        <w:r w:rsidR="00C55241" w:rsidRPr="003D4096">
          <w:rPr>
            <w:rStyle w:val="Hyperlink"/>
            <w:noProof/>
            <w:rtl/>
          </w:rPr>
          <w:t>לאה פדידה (המחנה הציוני):</w:t>
        </w:r>
        <w:r w:rsidR="00C55241">
          <w:rPr>
            <w:noProof/>
            <w:webHidden/>
          </w:rPr>
          <w:tab/>
        </w:r>
        <w:r w:rsidR="00C55241">
          <w:rPr>
            <w:noProof/>
            <w:webHidden/>
          </w:rPr>
          <w:fldChar w:fldCharType="begin"/>
        </w:r>
        <w:r w:rsidR="00C55241">
          <w:rPr>
            <w:noProof/>
            <w:webHidden/>
          </w:rPr>
          <w:instrText xml:space="preserve"> PAGEREF _Toc519166152 \h </w:instrText>
        </w:r>
        <w:r w:rsidR="00C55241">
          <w:rPr>
            <w:noProof/>
            <w:webHidden/>
          </w:rPr>
        </w:r>
        <w:r w:rsidR="00C55241">
          <w:rPr>
            <w:noProof/>
            <w:webHidden/>
          </w:rPr>
          <w:fldChar w:fldCharType="separate"/>
        </w:r>
        <w:r w:rsidR="005719C7">
          <w:rPr>
            <w:noProof/>
            <w:webHidden/>
            <w:rtl/>
          </w:rPr>
          <w:t>255</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53" w:history="1">
        <w:r w:rsidR="00C55241" w:rsidRPr="003D4096">
          <w:rPr>
            <w:rStyle w:val="Hyperlink"/>
            <w:noProof/>
            <w:rtl/>
          </w:rPr>
          <w:t>תמר זנדברג (מרצ):</w:t>
        </w:r>
        <w:r w:rsidR="00C55241">
          <w:rPr>
            <w:noProof/>
            <w:webHidden/>
          </w:rPr>
          <w:tab/>
        </w:r>
        <w:r w:rsidR="00C55241">
          <w:rPr>
            <w:noProof/>
            <w:webHidden/>
          </w:rPr>
          <w:fldChar w:fldCharType="begin"/>
        </w:r>
        <w:r w:rsidR="00C55241">
          <w:rPr>
            <w:noProof/>
            <w:webHidden/>
          </w:rPr>
          <w:instrText xml:space="preserve"> PAGEREF _Toc519166153 \h </w:instrText>
        </w:r>
        <w:r w:rsidR="00C55241">
          <w:rPr>
            <w:noProof/>
            <w:webHidden/>
          </w:rPr>
        </w:r>
        <w:r w:rsidR="00C55241">
          <w:rPr>
            <w:noProof/>
            <w:webHidden/>
          </w:rPr>
          <w:fldChar w:fldCharType="separate"/>
        </w:r>
        <w:r w:rsidR="005719C7">
          <w:rPr>
            <w:noProof/>
            <w:webHidden/>
            <w:rtl/>
          </w:rPr>
          <w:t>256</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54" w:history="1">
        <w:r w:rsidR="00C55241" w:rsidRPr="003D4096">
          <w:rPr>
            <w:rStyle w:val="Hyperlink"/>
            <w:noProof/>
            <w:rtl/>
          </w:rPr>
          <w:t>מוסי רז (מרצ):</w:t>
        </w:r>
        <w:r w:rsidR="00C55241">
          <w:rPr>
            <w:noProof/>
            <w:webHidden/>
          </w:rPr>
          <w:tab/>
        </w:r>
        <w:r w:rsidR="00C55241">
          <w:rPr>
            <w:noProof/>
            <w:webHidden/>
          </w:rPr>
          <w:fldChar w:fldCharType="begin"/>
        </w:r>
        <w:r w:rsidR="00C55241">
          <w:rPr>
            <w:noProof/>
            <w:webHidden/>
          </w:rPr>
          <w:instrText xml:space="preserve"> PAGEREF _Toc519166154 \h </w:instrText>
        </w:r>
        <w:r w:rsidR="00C55241">
          <w:rPr>
            <w:noProof/>
            <w:webHidden/>
          </w:rPr>
        </w:r>
        <w:r w:rsidR="00C55241">
          <w:rPr>
            <w:noProof/>
            <w:webHidden/>
          </w:rPr>
          <w:fldChar w:fldCharType="separate"/>
        </w:r>
        <w:r w:rsidR="005719C7">
          <w:rPr>
            <w:noProof/>
            <w:webHidden/>
            <w:rtl/>
          </w:rPr>
          <w:t>259</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55" w:history="1">
        <w:r w:rsidR="00C55241" w:rsidRPr="003D4096">
          <w:rPr>
            <w:rStyle w:val="Hyperlink"/>
            <w:noProof/>
            <w:rtl/>
          </w:rPr>
          <w:t>מיכל רוזין (מרצ):</w:t>
        </w:r>
        <w:r w:rsidR="00C55241">
          <w:rPr>
            <w:noProof/>
            <w:webHidden/>
          </w:rPr>
          <w:tab/>
        </w:r>
        <w:r w:rsidR="00C55241">
          <w:rPr>
            <w:noProof/>
            <w:webHidden/>
          </w:rPr>
          <w:fldChar w:fldCharType="begin"/>
        </w:r>
        <w:r w:rsidR="00C55241">
          <w:rPr>
            <w:noProof/>
            <w:webHidden/>
          </w:rPr>
          <w:instrText xml:space="preserve"> PAGEREF _Toc519166155 \h </w:instrText>
        </w:r>
        <w:r w:rsidR="00C55241">
          <w:rPr>
            <w:noProof/>
            <w:webHidden/>
          </w:rPr>
        </w:r>
        <w:r w:rsidR="00C55241">
          <w:rPr>
            <w:noProof/>
            <w:webHidden/>
          </w:rPr>
          <w:fldChar w:fldCharType="separate"/>
        </w:r>
        <w:r w:rsidR="005719C7">
          <w:rPr>
            <w:noProof/>
            <w:webHidden/>
            <w:rtl/>
          </w:rPr>
          <w:t>260</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56" w:history="1">
        <w:r w:rsidR="00C55241" w:rsidRPr="003D4096">
          <w:rPr>
            <w:rStyle w:val="Hyperlink"/>
            <w:noProof/>
            <w:rtl/>
          </w:rPr>
          <w:t>דב חנין (הרשימה המשותפת):</w:t>
        </w:r>
        <w:r w:rsidR="00C55241">
          <w:rPr>
            <w:noProof/>
            <w:webHidden/>
          </w:rPr>
          <w:tab/>
        </w:r>
        <w:r w:rsidR="00C55241">
          <w:rPr>
            <w:noProof/>
            <w:webHidden/>
          </w:rPr>
          <w:fldChar w:fldCharType="begin"/>
        </w:r>
        <w:r w:rsidR="00C55241">
          <w:rPr>
            <w:noProof/>
            <w:webHidden/>
          </w:rPr>
          <w:instrText xml:space="preserve"> PAGEREF _Toc519166156 \h </w:instrText>
        </w:r>
        <w:r w:rsidR="00C55241">
          <w:rPr>
            <w:noProof/>
            <w:webHidden/>
          </w:rPr>
        </w:r>
        <w:r w:rsidR="00C55241">
          <w:rPr>
            <w:noProof/>
            <w:webHidden/>
          </w:rPr>
          <w:fldChar w:fldCharType="separate"/>
        </w:r>
        <w:r w:rsidR="005719C7">
          <w:rPr>
            <w:noProof/>
            <w:webHidden/>
            <w:rtl/>
          </w:rPr>
          <w:t>263</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57" w:history="1">
        <w:r w:rsidR="00C55241" w:rsidRPr="003D4096">
          <w:rPr>
            <w:rStyle w:val="Hyperlink"/>
            <w:noProof/>
            <w:rtl/>
          </w:rPr>
          <w:t>יואב קיש (הליכוד):</w:t>
        </w:r>
        <w:r w:rsidR="00C55241">
          <w:rPr>
            <w:noProof/>
            <w:webHidden/>
          </w:rPr>
          <w:tab/>
        </w:r>
        <w:r w:rsidR="00C55241">
          <w:rPr>
            <w:noProof/>
            <w:webHidden/>
          </w:rPr>
          <w:fldChar w:fldCharType="begin"/>
        </w:r>
        <w:r w:rsidR="00C55241">
          <w:rPr>
            <w:noProof/>
            <w:webHidden/>
          </w:rPr>
          <w:instrText xml:space="preserve"> PAGEREF _Toc519166157 \h </w:instrText>
        </w:r>
        <w:r w:rsidR="00C55241">
          <w:rPr>
            <w:noProof/>
            <w:webHidden/>
          </w:rPr>
        </w:r>
        <w:r w:rsidR="00C55241">
          <w:rPr>
            <w:noProof/>
            <w:webHidden/>
          </w:rPr>
          <w:fldChar w:fldCharType="separate"/>
        </w:r>
        <w:r w:rsidR="005719C7">
          <w:rPr>
            <w:noProof/>
            <w:webHidden/>
            <w:rtl/>
          </w:rPr>
          <w:t>264</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58" w:history="1">
        <w:r w:rsidR="00C55241" w:rsidRPr="003D4096">
          <w:rPr>
            <w:rStyle w:val="Hyperlink"/>
            <w:noProof/>
            <w:rtl/>
          </w:rPr>
          <w:t>ענת ברקו (הליכוד):</w:t>
        </w:r>
        <w:r w:rsidR="00C55241">
          <w:rPr>
            <w:noProof/>
            <w:webHidden/>
          </w:rPr>
          <w:tab/>
        </w:r>
        <w:r w:rsidR="00C55241">
          <w:rPr>
            <w:noProof/>
            <w:webHidden/>
          </w:rPr>
          <w:fldChar w:fldCharType="begin"/>
        </w:r>
        <w:r w:rsidR="00C55241">
          <w:rPr>
            <w:noProof/>
            <w:webHidden/>
          </w:rPr>
          <w:instrText xml:space="preserve"> PAGEREF _Toc519166158 \h </w:instrText>
        </w:r>
        <w:r w:rsidR="00C55241">
          <w:rPr>
            <w:noProof/>
            <w:webHidden/>
          </w:rPr>
        </w:r>
        <w:r w:rsidR="00C55241">
          <w:rPr>
            <w:noProof/>
            <w:webHidden/>
          </w:rPr>
          <w:fldChar w:fldCharType="separate"/>
        </w:r>
        <w:r w:rsidR="005719C7">
          <w:rPr>
            <w:noProof/>
            <w:webHidden/>
            <w:rtl/>
          </w:rPr>
          <w:t>267</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59" w:history="1">
        <w:r w:rsidR="00C55241" w:rsidRPr="003D4096">
          <w:rPr>
            <w:rStyle w:val="Hyperlink"/>
            <w:noProof/>
            <w:rtl/>
          </w:rPr>
          <w:t>רויטל סויד (המחנה הציוני):</w:t>
        </w:r>
        <w:r w:rsidR="00C55241">
          <w:rPr>
            <w:noProof/>
            <w:webHidden/>
          </w:rPr>
          <w:tab/>
        </w:r>
        <w:r w:rsidR="00C55241">
          <w:rPr>
            <w:noProof/>
            <w:webHidden/>
          </w:rPr>
          <w:fldChar w:fldCharType="begin"/>
        </w:r>
        <w:r w:rsidR="00C55241">
          <w:rPr>
            <w:noProof/>
            <w:webHidden/>
          </w:rPr>
          <w:instrText xml:space="preserve"> PAGEREF _Toc519166159 \h </w:instrText>
        </w:r>
        <w:r w:rsidR="00C55241">
          <w:rPr>
            <w:noProof/>
            <w:webHidden/>
          </w:rPr>
        </w:r>
        <w:r w:rsidR="00C55241">
          <w:rPr>
            <w:noProof/>
            <w:webHidden/>
          </w:rPr>
          <w:fldChar w:fldCharType="separate"/>
        </w:r>
        <w:r w:rsidR="005719C7">
          <w:rPr>
            <w:noProof/>
            <w:webHidden/>
            <w:rtl/>
          </w:rPr>
          <w:t>270</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60" w:history="1">
        <w:r w:rsidR="00C55241" w:rsidRPr="003D4096">
          <w:rPr>
            <w:rStyle w:val="Hyperlink"/>
            <w:noProof/>
            <w:rtl/>
          </w:rPr>
          <w:t>מכלוף מיקי זוהר (הליכוד):</w:t>
        </w:r>
        <w:r w:rsidR="00C55241">
          <w:rPr>
            <w:noProof/>
            <w:webHidden/>
          </w:rPr>
          <w:tab/>
        </w:r>
        <w:r w:rsidR="00C55241">
          <w:rPr>
            <w:noProof/>
            <w:webHidden/>
          </w:rPr>
          <w:fldChar w:fldCharType="begin"/>
        </w:r>
        <w:r w:rsidR="00C55241">
          <w:rPr>
            <w:noProof/>
            <w:webHidden/>
          </w:rPr>
          <w:instrText xml:space="preserve"> PAGEREF _Toc519166160 \h </w:instrText>
        </w:r>
        <w:r w:rsidR="00C55241">
          <w:rPr>
            <w:noProof/>
            <w:webHidden/>
          </w:rPr>
        </w:r>
        <w:r w:rsidR="00C55241">
          <w:rPr>
            <w:noProof/>
            <w:webHidden/>
          </w:rPr>
          <w:fldChar w:fldCharType="separate"/>
        </w:r>
        <w:r w:rsidR="005719C7">
          <w:rPr>
            <w:noProof/>
            <w:webHidden/>
            <w:rtl/>
          </w:rPr>
          <w:t>277</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61" w:history="1">
        <w:r w:rsidR="00C55241" w:rsidRPr="003D4096">
          <w:rPr>
            <w:rStyle w:val="Hyperlink"/>
            <w:noProof/>
            <w:rtl/>
          </w:rPr>
          <w:t>הודעה אישית של חבר הכנסת יואב קיש</w:t>
        </w:r>
        <w:r w:rsidR="00C55241">
          <w:rPr>
            <w:noProof/>
            <w:webHidden/>
          </w:rPr>
          <w:tab/>
        </w:r>
        <w:r w:rsidR="00C55241">
          <w:rPr>
            <w:noProof/>
            <w:webHidden/>
          </w:rPr>
          <w:fldChar w:fldCharType="begin"/>
        </w:r>
        <w:r w:rsidR="00C55241">
          <w:rPr>
            <w:noProof/>
            <w:webHidden/>
          </w:rPr>
          <w:instrText xml:space="preserve"> PAGEREF _Toc519166161 \h </w:instrText>
        </w:r>
        <w:r w:rsidR="00C55241">
          <w:rPr>
            <w:noProof/>
            <w:webHidden/>
          </w:rPr>
        </w:r>
        <w:r w:rsidR="00C55241">
          <w:rPr>
            <w:noProof/>
            <w:webHidden/>
          </w:rPr>
          <w:fldChar w:fldCharType="separate"/>
        </w:r>
        <w:r w:rsidR="005719C7">
          <w:rPr>
            <w:noProof/>
            <w:webHidden/>
            <w:rtl/>
          </w:rPr>
          <w:t>286</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62" w:history="1">
        <w:r w:rsidR="00C55241" w:rsidRPr="003D4096">
          <w:rPr>
            <w:rStyle w:val="Hyperlink"/>
            <w:noProof/>
            <w:rtl/>
          </w:rPr>
          <w:t>יואב קיש (הליכוד):</w:t>
        </w:r>
        <w:r w:rsidR="00C55241">
          <w:rPr>
            <w:noProof/>
            <w:webHidden/>
          </w:rPr>
          <w:tab/>
        </w:r>
        <w:r w:rsidR="00C55241">
          <w:rPr>
            <w:noProof/>
            <w:webHidden/>
          </w:rPr>
          <w:fldChar w:fldCharType="begin"/>
        </w:r>
        <w:r w:rsidR="00C55241">
          <w:rPr>
            <w:noProof/>
            <w:webHidden/>
          </w:rPr>
          <w:instrText xml:space="preserve"> PAGEREF _Toc519166162 \h </w:instrText>
        </w:r>
        <w:r w:rsidR="00C55241">
          <w:rPr>
            <w:noProof/>
            <w:webHidden/>
          </w:rPr>
        </w:r>
        <w:r w:rsidR="00C55241">
          <w:rPr>
            <w:noProof/>
            <w:webHidden/>
          </w:rPr>
          <w:fldChar w:fldCharType="separate"/>
        </w:r>
        <w:r w:rsidR="005719C7">
          <w:rPr>
            <w:noProof/>
            <w:webHidden/>
            <w:rtl/>
          </w:rPr>
          <w:t>286</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63" w:history="1">
        <w:r w:rsidR="00C55241" w:rsidRPr="003D4096">
          <w:rPr>
            <w:rStyle w:val="Hyperlink"/>
            <w:noProof/>
            <w:rtl/>
          </w:rPr>
          <w:t>חילופי גברי בוועדות הכנסת</w:t>
        </w:r>
        <w:r w:rsidR="00C55241">
          <w:rPr>
            <w:noProof/>
            <w:webHidden/>
          </w:rPr>
          <w:tab/>
        </w:r>
        <w:r w:rsidR="00C55241">
          <w:rPr>
            <w:noProof/>
            <w:webHidden/>
          </w:rPr>
          <w:fldChar w:fldCharType="begin"/>
        </w:r>
        <w:r w:rsidR="00C55241">
          <w:rPr>
            <w:noProof/>
            <w:webHidden/>
          </w:rPr>
          <w:instrText xml:space="preserve"> PAGEREF _Toc519166163 \h </w:instrText>
        </w:r>
        <w:r w:rsidR="00C55241">
          <w:rPr>
            <w:noProof/>
            <w:webHidden/>
          </w:rPr>
        </w:r>
        <w:r w:rsidR="00C55241">
          <w:rPr>
            <w:noProof/>
            <w:webHidden/>
          </w:rPr>
          <w:fldChar w:fldCharType="separate"/>
        </w:r>
        <w:r w:rsidR="005719C7">
          <w:rPr>
            <w:noProof/>
            <w:webHidden/>
            <w:rtl/>
          </w:rPr>
          <w:t>288</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64" w:history="1">
        <w:r w:rsidR="00C55241" w:rsidRPr="003D4096">
          <w:rPr>
            <w:rStyle w:val="Hyperlink"/>
            <w:noProof/>
            <w:rtl/>
          </w:rPr>
          <w:t>מכלוף מיקי זוהר (יו"ר ועדת הכנסת):</w:t>
        </w:r>
        <w:r w:rsidR="00C55241">
          <w:rPr>
            <w:noProof/>
            <w:webHidden/>
          </w:rPr>
          <w:tab/>
        </w:r>
        <w:r w:rsidR="00C55241">
          <w:rPr>
            <w:noProof/>
            <w:webHidden/>
          </w:rPr>
          <w:fldChar w:fldCharType="begin"/>
        </w:r>
        <w:r w:rsidR="00C55241">
          <w:rPr>
            <w:noProof/>
            <w:webHidden/>
          </w:rPr>
          <w:instrText xml:space="preserve"> PAGEREF _Toc519166164 \h </w:instrText>
        </w:r>
        <w:r w:rsidR="00C55241">
          <w:rPr>
            <w:noProof/>
            <w:webHidden/>
          </w:rPr>
        </w:r>
        <w:r w:rsidR="00C55241">
          <w:rPr>
            <w:noProof/>
            <w:webHidden/>
          </w:rPr>
          <w:fldChar w:fldCharType="separate"/>
        </w:r>
        <w:r w:rsidR="005719C7">
          <w:rPr>
            <w:noProof/>
            <w:webHidden/>
            <w:rtl/>
          </w:rPr>
          <w:t>288</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65" w:history="1">
        <w:r w:rsidR="00C55241" w:rsidRPr="003D4096">
          <w:rPr>
            <w:rStyle w:val="Hyperlink"/>
            <w:noProof/>
            <w:rtl/>
          </w:rPr>
          <w:t xml:space="preserve">הצעת חוק המועצה לענף הלול (תיקון </w:t>
        </w:r>
        <w:r>
          <w:rPr>
            <w:rStyle w:val="Hyperlink"/>
            <w:noProof/>
            <w:rtl/>
          </w:rPr>
          <w:t>–</w:t>
        </w:r>
        <w:r w:rsidR="00C55241" w:rsidRPr="003D4096">
          <w:rPr>
            <w:rStyle w:val="Hyperlink"/>
            <w:noProof/>
            <w:rtl/>
          </w:rPr>
          <w:t xml:space="preserve"> ויסות הייצור והשיווק של תוצרת הלול), התשע"ז</w:t>
        </w:r>
        <w:r>
          <w:rPr>
            <w:rStyle w:val="Hyperlink"/>
            <w:noProof/>
            <w:rtl/>
          </w:rPr>
          <w:t>–</w:t>
        </w:r>
        <w:r w:rsidR="00C55241" w:rsidRPr="003D4096">
          <w:rPr>
            <w:rStyle w:val="Hyperlink"/>
            <w:noProof/>
            <w:rtl/>
          </w:rPr>
          <w:t>2017</w:t>
        </w:r>
        <w:r w:rsidR="00C55241">
          <w:rPr>
            <w:noProof/>
            <w:webHidden/>
          </w:rPr>
          <w:tab/>
        </w:r>
        <w:r w:rsidR="00C55241">
          <w:rPr>
            <w:noProof/>
            <w:webHidden/>
          </w:rPr>
          <w:fldChar w:fldCharType="begin"/>
        </w:r>
        <w:r w:rsidR="00C55241">
          <w:rPr>
            <w:noProof/>
            <w:webHidden/>
          </w:rPr>
          <w:instrText xml:space="preserve"> PAGEREF _Toc519166165 \h </w:instrText>
        </w:r>
        <w:r w:rsidR="00C55241">
          <w:rPr>
            <w:noProof/>
            <w:webHidden/>
          </w:rPr>
        </w:r>
        <w:r w:rsidR="00C55241">
          <w:rPr>
            <w:noProof/>
            <w:webHidden/>
          </w:rPr>
          <w:fldChar w:fldCharType="separate"/>
        </w:r>
        <w:r w:rsidR="005719C7">
          <w:rPr>
            <w:noProof/>
            <w:webHidden/>
            <w:rtl/>
          </w:rPr>
          <w:t>289</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66" w:history="1">
        <w:r w:rsidR="00C55241" w:rsidRPr="003D4096">
          <w:rPr>
            <w:rStyle w:val="Hyperlink"/>
            <w:noProof/>
            <w:rtl/>
          </w:rPr>
          <w:t>יצחק וקנין (ש"ס):</w:t>
        </w:r>
        <w:r w:rsidR="00C55241">
          <w:rPr>
            <w:noProof/>
            <w:webHidden/>
          </w:rPr>
          <w:tab/>
        </w:r>
        <w:r w:rsidR="00C55241">
          <w:rPr>
            <w:noProof/>
            <w:webHidden/>
          </w:rPr>
          <w:fldChar w:fldCharType="begin"/>
        </w:r>
        <w:r w:rsidR="00C55241">
          <w:rPr>
            <w:noProof/>
            <w:webHidden/>
          </w:rPr>
          <w:instrText xml:space="preserve"> PAGEREF _Toc519166166 \h </w:instrText>
        </w:r>
        <w:r w:rsidR="00C55241">
          <w:rPr>
            <w:noProof/>
            <w:webHidden/>
          </w:rPr>
        </w:r>
        <w:r w:rsidR="00C55241">
          <w:rPr>
            <w:noProof/>
            <w:webHidden/>
          </w:rPr>
          <w:fldChar w:fldCharType="separate"/>
        </w:r>
        <w:r w:rsidR="005719C7">
          <w:rPr>
            <w:noProof/>
            <w:webHidden/>
            <w:rtl/>
          </w:rPr>
          <w:t>289</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67" w:history="1">
        <w:r w:rsidR="00C55241" w:rsidRPr="003D4096">
          <w:rPr>
            <w:rStyle w:val="Hyperlink"/>
            <w:noProof/>
            <w:rtl/>
          </w:rPr>
          <w:t>איתן ברושי (המחנה הציוני):</w:t>
        </w:r>
        <w:r w:rsidR="00C55241">
          <w:rPr>
            <w:noProof/>
            <w:webHidden/>
          </w:rPr>
          <w:tab/>
        </w:r>
        <w:r w:rsidR="00C55241">
          <w:rPr>
            <w:noProof/>
            <w:webHidden/>
          </w:rPr>
          <w:fldChar w:fldCharType="begin"/>
        </w:r>
        <w:r w:rsidR="00C55241">
          <w:rPr>
            <w:noProof/>
            <w:webHidden/>
          </w:rPr>
          <w:instrText xml:space="preserve"> PAGEREF _Toc519166167 \h </w:instrText>
        </w:r>
        <w:r w:rsidR="00C55241">
          <w:rPr>
            <w:noProof/>
            <w:webHidden/>
          </w:rPr>
        </w:r>
        <w:r w:rsidR="00C55241">
          <w:rPr>
            <w:noProof/>
            <w:webHidden/>
          </w:rPr>
          <w:fldChar w:fldCharType="separate"/>
        </w:r>
        <w:r w:rsidR="005719C7">
          <w:rPr>
            <w:noProof/>
            <w:webHidden/>
            <w:rtl/>
          </w:rPr>
          <w:t>290</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68" w:history="1">
        <w:r w:rsidR="00C55241" w:rsidRPr="003D4096">
          <w:rPr>
            <w:rStyle w:val="Hyperlink"/>
            <w:noProof/>
            <w:rtl/>
          </w:rPr>
          <w:t>הצעת ועדת הפנים והגנת הסביבה בדבר פיצול הצעת חוק לתיקון דיני הבחירות לרשויות המקומיות (מסירת מידע מפנקס הבוחרים למתמודדים לראשות מועצה אזורית והצבעת בעלי תפקידים), התשע"ח</w:t>
        </w:r>
        <w:r>
          <w:rPr>
            <w:rStyle w:val="Hyperlink"/>
            <w:noProof/>
            <w:rtl/>
          </w:rPr>
          <w:t>–</w:t>
        </w:r>
        <w:r w:rsidR="00C55241" w:rsidRPr="003D4096">
          <w:rPr>
            <w:rStyle w:val="Hyperlink"/>
            <w:noProof/>
            <w:rtl/>
          </w:rPr>
          <w:t>2018</w:t>
        </w:r>
        <w:r w:rsidR="00C55241">
          <w:rPr>
            <w:noProof/>
            <w:webHidden/>
          </w:rPr>
          <w:tab/>
        </w:r>
        <w:r w:rsidR="00C55241">
          <w:rPr>
            <w:noProof/>
            <w:webHidden/>
          </w:rPr>
          <w:fldChar w:fldCharType="begin"/>
        </w:r>
        <w:r w:rsidR="00C55241">
          <w:rPr>
            <w:noProof/>
            <w:webHidden/>
          </w:rPr>
          <w:instrText xml:space="preserve"> PAGEREF _Toc519166168 \h </w:instrText>
        </w:r>
        <w:r w:rsidR="00C55241">
          <w:rPr>
            <w:noProof/>
            <w:webHidden/>
          </w:rPr>
        </w:r>
        <w:r w:rsidR="00C55241">
          <w:rPr>
            <w:noProof/>
            <w:webHidden/>
          </w:rPr>
          <w:fldChar w:fldCharType="separate"/>
        </w:r>
        <w:r w:rsidR="005719C7">
          <w:rPr>
            <w:noProof/>
            <w:webHidden/>
            <w:rtl/>
          </w:rPr>
          <w:t>291</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69" w:history="1">
        <w:r w:rsidR="00C55241" w:rsidRPr="003D4096">
          <w:rPr>
            <w:rStyle w:val="Hyperlink"/>
            <w:noProof/>
            <w:rtl/>
          </w:rPr>
          <w:t>יואב קיש (יו"ר ועדת הפנים והגנת הסביבה):</w:t>
        </w:r>
        <w:r w:rsidR="00C55241">
          <w:rPr>
            <w:noProof/>
            <w:webHidden/>
          </w:rPr>
          <w:tab/>
        </w:r>
        <w:r w:rsidR="00C55241">
          <w:rPr>
            <w:noProof/>
            <w:webHidden/>
          </w:rPr>
          <w:fldChar w:fldCharType="begin"/>
        </w:r>
        <w:r w:rsidR="00C55241">
          <w:rPr>
            <w:noProof/>
            <w:webHidden/>
          </w:rPr>
          <w:instrText xml:space="preserve"> PAGEREF _Toc519166169 \h </w:instrText>
        </w:r>
        <w:r w:rsidR="00C55241">
          <w:rPr>
            <w:noProof/>
            <w:webHidden/>
          </w:rPr>
        </w:r>
        <w:r w:rsidR="00C55241">
          <w:rPr>
            <w:noProof/>
            <w:webHidden/>
          </w:rPr>
          <w:fldChar w:fldCharType="separate"/>
        </w:r>
        <w:r w:rsidR="005719C7">
          <w:rPr>
            <w:noProof/>
            <w:webHidden/>
            <w:rtl/>
          </w:rPr>
          <w:t>291</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70" w:history="1">
        <w:r w:rsidR="00C55241" w:rsidRPr="003D4096">
          <w:rPr>
            <w:rStyle w:val="Hyperlink"/>
            <w:noProof/>
            <w:rtl/>
          </w:rPr>
          <w:t>יוסי יונה (המחנה הציוני):</w:t>
        </w:r>
        <w:r w:rsidR="00C55241">
          <w:rPr>
            <w:noProof/>
            <w:webHidden/>
          </w:rPr>
          <w:tab/>
        </w:r>
        <w:r w:rsidR="00C55241">
          <w:rPr>
            <w:noProof/>
            <w:webHidden/>
          </w:rPr>
          <w:fldChar w:fldCharType="begin"/>
        </w:r>
        <w:r w:rsidR="00C55241">
          <w:rPr>
            <w:noProof/>
            <w:webHidden/>
          </w:rPr>
          <w:instrText xml:space="preserve"> PAGEREF _Toc519166170 \h </w:instrText>
        </w:r>
        <w:r w:rsidR="00C55241">
          <w:rPr>
            <w:noProof/>
            <w:webHidden/>
          </w:rPr>
        </w:r>
        <w:r w:rsidR="00C55241">
          <w:rPr>
            <w:noProof/>
            <w:webHidden/>
          </w:rPr>
          <w:fldChar w:fldCharType="separate"/>
        </w:r>
        <w:r w:rsidR="005719C7">
          <w:rPr>
            <w:noProof/>
            <w:webHidden/>
            <w:rtl/>
          </w:rPr>
          <w:t>292</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71" w:history="1">
        <w:r w:rsidR="00C55241" w:rsidRPr="003D4096">
          <w:rPr>
            <w:rStyle w:val="Hyperlink"/>
            <w:noProof/>
            <w:rtl/>
          </w:rPr>
          <w:t>דב חנין (הרשימה המשותפת):</w:t>
        </w:r>
        <w:r w:rsidR="00C55241">
          <w:rPr>
            <w:noProof/>
            <w:webHidden/>
          </w:rPr>
          <w:tab/>
        </w:r>
        <w:r w:rsidR="00C55241">
          <w:rPr>
            <w:noProof/>
            <w:webHidden/>
          </w:rPr>
          <w:fldChar w:fldCharType="begin"/>
        </w:r>
        <w:r w:rsidR="00C55241">
          <w:rPr>
            <w:noProof/>
            <w:webHidden/>
          </w:rPr>
          <w:instrText xml:space="preserve"> PAGEREF _Toc519166171 \h </w:instrText>
        </w:r>
        <w:r w:rsidR="00C55241">
          <w:rPr>
            <w:noProof/>
            <w:webHidden/>
          </w:rPr>
        </w:r>
        <w:r w:rsidR="00C55241">
          <w:rPr>
            <w:noProof/>
            <w:webHidden/>
          </w:rPr>
          <w:fldChar w:fldCharType="separate"/>
        </w:r>
        <w:r w:rsidR="005719C7">
          <w:rPr>
            <w:noProof/>
            <w:webHidden/>
            <w:rtl/>
          </w:rPr>
          <w:t>294</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72" w:history="1">
        <w:r w:rsidR="00C55241" w:rsidRPr="003D4096">
          <w:rPr>
            <w:rStyle w:val="Hyperlink"/>
            <w:noProof/>
            <w:rtl/>
          </w:rPr>
          <w:t>יעל כהן-פארן (המחנה הציוני):</w:t>
        </w:r>
        <w:r w:rsidR="00C55241">
          <w:rPr>
            <w:noProof/>
            <w:webHidden/>
          </w:rPr>
          <w:tab/>
        </w:r>
        <w:r w:rsidR="00C55241">
          <w:rPr>
            <w:noProof/>
            <w:webHidden/>
          </w:rPr>
          <w:fldChar w:fldCharType="begin"/>
        </w:r>
        <w:r w:rsidR="00C55241">
          <w:rPr>
            <w:noProof/>
            <w:webHidden/>
          </w:rPr>
          <w:instrText xml:space="preserve"> PAGEREF _Toc519166172 \h </w:instrText>
        </w:r>
        <w:r w:rsidR="00C55241">
          <w:rPr>
            <w:noProof/>
            <w:webHidden/>
          </w:rPr>
        </w:r>
        <w:r w:rsidR="00C55241">
          <w:rPr>
            <w:noProof/>
            <w:webHidden/>
          </w:rPr>
          <w:fldChar w:fldCharType="separate"/>
        </w:r>
        <w:r w:rsidR="005719C7">
          <w:rPr>
            <w:noProof/>
            <w:webHidden/>
            <w:rtl/>
          </w:rPr>
          <w:t>296</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73" w:history="1">
        <w:r w:rsidR="00C55241" w:rsidRPr="003D4096">
          <w:rPr>
            <w:rStyle w:val="Hyperlink"/>
            <w:noProof/>
            <w:rtl/>
          </w:rPr>
          <w:t>רויטל סויד (המחנה הציוני):</w:t>
        </w:r>
        <w:r w:rsidR="00C55241">
          <w:rPr>
            <w:noProof/>
            <w:webHidden/>
          </w:rPr>
          <w:tab/>
        </w:r>
        <w:r w:rsidR="00C55241">
          <w:rPr>
            <w:noProof/>
            <w:webHidden/>
          </w:rPr>
          <w:fldChar w:fldCharType="begin"/>
        </w:r>
        <w:r w:rsidR="00C55241">
          <w:rPr>
            <w:noProof/>
            <w:webHidden/>
          </w:rPr>
          <w:instrText xml:space="preserve"> PAGEREF _Toc519166173 \h </w:instrText>
        </w:r>
        <w:r w:rsidR="00C55241">
          <w:rPr>
            <w:noProof/>
            <w:webHidden/>
          </w:rPr>
        </w:r>
        <w:r w:rsidR="00C55241">
          <w:rPr>
            <w:noProof/>
            <w:webHidden/>
          </w:rPr>
          <w:fldChar w:fldCharType="separate"/>
        </w:r>
        <w:r w:rsidR="005719C7">
          <w:rPr>
            <w:noProof/>
            <w:webHidden/>
            <w:rtl/>
          </w:rPr>
          <w:t>297</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74" w:history="1">
        <w:r w:rsidR="00C55241" w:rsidRPr="003D4096">
          <w:rPr>
            <w:rStyle w:val="Hyperlink"/>
            <w:noProof/>
            <w:rtl/>
          </w:rPr>
          <w:t>יואל חסון (המחנה הציוני):</w:t>
        </w:r>
        <w:r w:rsidR="00C55241">
          <w:rPr>
            <w:noProof/>
            <w:webHidden/>
          </w:rPr>
          <w:tab/>
        </w:r>
        <w:r w:rsidR="00C55241">
          <w:rPr>
            <w:noProof/>
            <w:webHidden/>
          </w:rPr>
          <w:fldChar w:fldCharType="begin"/>
        </w:r>
        <w:r w:rsidR="00C55241">
          <w:rPr>
            <w:noProof/>
            <w:webHidden/>
          </w:rPr>
          <w:instrText xml:space="preserve"> PAGEREF _Toc519166174 \h </w:instrText>
        </w:r>
        <w:r w:rsidR="00C55241">
          <w:rPr>
            <w:noProof/>
            <w:webHidden/>
          </w:rPr>
        </w:r>
        <w:r w:rsidR="00C55241">
          <w:rPr>
            <w:noProof/>
            <w:webHidden/>
          </w:rPr>
          <w:fldChar w:fldCharType="separate"/>
        </w:r>
        <w:r w:rsidR="005719C7">
          <w:rPr>
            <w:noProof/>
            <w:webHidden/>
            <w:rtl/>
          </w:rPr>
          <w:t>298</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75" w:history="1">
        <w:r w:rsidR="00C55241" w:rsidRPr="003D4096">
          <w:rPr>
            <w:rStyle w:val="Hyperlink"/>
            <w:noProof/>
            <w:rtl/>
          </w:rPr>
          <w:t>לאה פדידה (המחנה הציוני):</w:t>
        </w:r>
        <w:r w:rsidR="00C55241">
          <w:rPr>
            <w:noProof/>
            <w:webHidden/>
          </w:rPr>
          <w:tab/>
        </w:r>
        <w:r w:rsidR="00C55241">
          <w:rPr>
            <w:noProof/>
            <w:webHidden/>
          </w:rPr>
          <w:fldChar w:fldCharType="begin"/>
        </w:r>
        <w:r w:rsidR="00C55241">
          <w:rPr>
            <w:noProof/>
            <w:webHidden/>
          </w:rPr>
          <w:instrText xml:space="preserve"> PAGEREF _Toc519166175 \h </w:instrText>
        </w:r>
        <w:r w:rsidR="00C55241">
          <w:rPr>
            <w:noProof/>
            <w:webHidden/>
          </w:rPr>
        </w:r>
        <w:r w:rsidR="00C55241">
          <w:rPr>
            <w:noProof/>
            <w:webHidden/>
          </w:rPr>
          <w:fldChar w:fldCharType="separate"/>
        </w:r>
        <w:r w:rsidR="005719C7">
          <w:rPr>
            <w:noProof/>
            <w:webHidden/>
            <w:rtl/>
          </w:rPr>
          <w:t>301</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76" w:history="1">
        <w:r w:rsidR="00C55241" w:rsidRPr="003D4096">
          <w:rPr>
            <w:rStyle w:val="Hyperlink"/>
            <w:noProof/>
            <w:rtl/>
          </w:rPr>
          <w:t>נחמן שי (המחנה הציוני):</w:t>
        </w:r>
        <w:r w:rsidR="00C55241">
          <w:rPr>
            <w:noProof/>
            <w:webHidden/>
          </w:rPr>
          <w:tab/>
        </w:r>
        <w:r w:rsidR="00C55241">
          <w:rPr>
            <w:noProof/>
            <w:webHidden/>
          </w:rPr>
          <w:fldChar w:fldCharType="begin"/>
        </w:r>
        <w:r w:rsidR="00C55241">
          <w:rPr>
            <w:noProof/>
            <w:webHidden/>
          </w:rPr>
          <w:instrText xml:space="preserve"> PAGEREF _Toc519166176 \h </w:instrText>
        </w:r>
        <w:r w:rsidR="00C55241">
          <w:rPr>
            <w:noProof/>
            <w:webHidden/>
          </w:rPr>
        </w:r>
        <w:r w:rsidR="00C55241">
          <w:rPr>
            <w:noProof/>
            <w:webHidden/>
          </w:rPr>
          <w:fldChar w:fldCharType="separate"/>
        </w:r>
        <w:r w:rsidR="005719C7">
          <w:rPr>
            <w:noProof/>
            <w:webHidden/>
            <w:rtl/>
          </w:rPr>
          <w:t>302</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77" w:history="1">
        <w:r w:rsidR="00C55241" w:rsidRPr="003D4096">
          <w:rPr>
            <w:rStyle w:val="Hyperlink"/>
            <w:noProof/>
            <w:rtl/>
          </w:rPr>
          <w:t>איילת נחמיאס ורבין (המחנה הציוני):</w:t>
        </w:r>
        <w:r w:rsidR="00C55241">
          <w:rPr>
            <w:noProof/>
            <w:webHidden/>
          </w:rPr>
          <w:tab/>
        </w:r>
        <w:r w:rsidR="00C55241">
          <w:rPr>
            <w:noProof/>
            <w:webHidden/>
          </w:rPr>
          <w:fldChar w:fldCharType="begin"/>
        </w:r>
        <w:r w:rsidR="00C55241">
          <w:rPr>
            <w:noProof/>
            <w:webHidden/>
          </w:rPr>
          <w:instrText xml:space="preserve"> PAGEREF _Toc519166177 \h </w:instrText>
        </w:r>
        <w:r w:rsidR="00C55241">
          <w:rPr>
            <w:noProof/>
            <w:webHidden/>
          </w:rPr>
        </w:r>
        <w:r w:rsidR="00C55241">
          <w:rPr>
            <w:noProof/>
            <w:webHidden/>
          </w:rPr>
          <w:fldChar w:fldCharType="separate"/>
        </w:r>
        <w:r w:rsidR="005719C7">
          <w:rPr>
            <w:noProof/>
            <w:webHidden/>
            <w:rtl/>
          </w:rPr>
          <w:t>303</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78" w:history="1">
        <w:r w:rsidR="00C55241" w:rsidRPr="003D4096">
          <w:rPr>
            <w:rStyle w:val="Hyperlink"/>
            <w:noProof/>
            <w:rtl/>
          </w:rPr>
          <w:t>עבד אל חכים חאג' יחיא (הרשימה המשותפת):</w:t>
        </w:r>
        <w:r w:rsidR="00C55241">
          <w:rPr>
            <w:noProof/>
            <w:webHidden/>
          </w:rPr>
          <w:tab/>
        </w:r>
        <w:r w:rsidR="00C55241">
          <w:rPr>
            <w:noProof/>
            <w:webHidden/>
          </w:rPr>
          <w:fldChar w:fldCharType="begin"/>
        </w:r>
        <w:r w:rsidR="00C55241">
          <w:rPr>
            <w:noProof/>
            <w:webHidden/>
          </w:rPr>
          <w:instrText xml:space="preserve"> PAGEREF _Toc519166178 \h </w:instrText>
        </w:r>
        <w:r w:rsidR="00C55241">
          <w:rPr>
            <w:noProof/>
            <w:webHidden/>
          </w:rPr>
        </w:r>
        <w:r w:rsidR="00C55241">
          <w:rPr>
            <w:noProof/>
            <w:webHidden/>
          </w:rPr>
          <w:fldChar w:fldCharType="separate"/>
        </w:r>
        <w:r w:rsidR="005719C7">
          <w:rPr>
            <w:noProof/>
            <w:webHidden/>
            <w:rtl/>
          </w:rPr>
          <w:t>305</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79" w:history="1">
        <w:r w:rsidR="00C55241" w:rsidRPr="003D4096">
          <w:rPr>
            <w:rStyle w:val="Hyperlink"/>
            <w:noProof/>
            <w:rtl/>
          </w:rPr>
          <w:t>מיקי לוי (יש עתיד):</w:t>
        </w:r>
        <w:r w:rsidR="00C55241">
          <w:rPr>
            <w:noProof/>
            <w:webHidden/>
          </w:rPr>
          <w:tab/>
        </w:r>
        <w:r w:rsidR="00C55241">
          <w:rPr>
            <w:noProof/>
            <w:webHidden/>
          </w:rPr>
          <w:fldChar w:fldCharType="begin"/>
        </w:r>
        <w:r w:rsidR="00C55241">
          <w:rPr>
            <w:noProof/>
            <w:webHidden/>
          </w:rPr>
          <w:instrText xml:space="preserve"> PAGEREF _Toc519166179 \h </w:instrText>
        </w:r>
        <w:r w:rsidR="00C55241">
          <w:rPr>
            <w:noProof/>
            <w:webHidden/>
          </w:rPr>
        </w:r>
        <w:r w:rsidR="00C55241">
          <w:rPr>
            <w:noProof/>
            <w:webHidden/>
          </w:rPr>
          <w:fldChar w:fldCharType="separate"/>
        </w:r>
        <w:r w:rsidR="005719C7">
          <w:rPr>
            <w:noProof/>
            <w:webHidden/>
            <w:rtl/>
          </w:rPr>
          <w:t>308</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80" w:history="1">
        <w:r w:rsidR="00C55241" w:rsidRPr="003D4096">
          <w:rPr>
            <w:rStyle w:val="Hyperlink"/>
            <w:noProof/>
            <w:rtl/>
          </w:rPr>
          <w:t>הצעה לסדר-היום</w:t>
        </w:r>
        <w:r w:rsidR="00C55241">
          <w:rPr>
            <w:noProof/>
            <w:webHidden/>
          </w:rPr>
          <w:tab/>
        </w:r>
        <w:r w:rsidR="00C55241">
          <w:rPr>
            <w:noProof/>
            <w:webHidden/>
          </w:rPr>
          <w:fldChar w:fldCharType="begin"/>
        </w:r>
        <w:r w:rsidR="00C55241">
          <w:rPr>
            <w:noProof/>
            <w:webHidden/>
          </w:rPr>
          <w:instrText xml:space="preserve"> PAGEREF _Toc519166180 \h </w:instrText>
        </w:r>
        <w:r w:rsidR="00C55241">
          <w:rPr>
            <w:noProof/>
            <w:webHidden/>
          </w:rPr>
        </w:r>
        <w:r w:rsidR="00C55241">
          <w:rPr>
            <w:noProof/>
            <w:webHidden/>
          </w:rPr>
          <w:fldChar w:fldCharType="separate"/>
        </w:r>
        <w:r w:rsidR="005719C7">
          <w:rPr>
            <w:noProof/>
            <w:webHidden/>
            <w:rtl/>
          </w:rPr>
          <w:t>310</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81" w:history="1">
        <w:r w:rsidR="00C55241" w:rsidRPr="003D4096">
          <w:rPr>
            <w:rStyle w:val="Hyperlink"/>
            <w:noProof/>
            <w:rtl/>
          </w:rPr>
          <w:t>הצורך שהכנסת תתנער מההצהרה המשותפת של ממשלת ישראל ופולין, שמכילה עיוותים היסטוריים באשר לשואה</w:t>
        </w:r>
        <w:r w:rsidR="00C55241">
          <w:rPr>
            <w:noProof/>
            <w:webHidden/>
          </w:rPr>
          <w:tab/>
        </w:r>
        <w:r w:rsidR="00C55241">
          <w:rPr>
            <w:noProof/>
            <w:webHidden/>
          </w:rPr>
          <w:fldChar w:fldCharType="begin"/>
        </w:r>
        <w:r w:rsidR="00C55241">
          <w:rPr>
            <w:noProof/>
            <w:webHidden/>
          </w:rPr>
          <w:instrText xml:space="preserve"> PAGEREF _Toc519166181 \h </w:instrText>
        </w:r>
        <w:r w:rsidR="00C55241">
          <w:rPr>
            <w:noProof/>
            <w:webHidden/>
          </w:rPr>
        </w:r>
        <w:r w:rsidR="00C55241">
          <w:rPr>
            <w:noProof/>
            <w:webHidden/>
          </w:rPr>
          <w:fldChar w:fldCharType="separate"/>
        </w:r>
        <w:r w:rsidR="005719C7">
          <w:rPr>
            <w:noProof/>
            <w:webHidden/>
            <w:rtl/>
          </w:rPr>
          <w:t>310</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82" w:history="1">
        <w:r w:rsidR="00C55241" w:rsidRPr="003D4096">
          <w:rPr>
            <w:rStyle w:val="Hyperlink"/>
            <w:noProof/>
            <w:rtl/>
          </w:rPr>
          <w:t>תמר זנדברג (מרצ):</w:t>
        </w:r>
        <w:r w:rsidR="00C55241">
          <w:rPr>
            <w:noProof/>
            <w:webHidden/>
          </w:rPr>
          <w:tab/>
        </w:r>
        <w:r w:rsidR="00C55241">
          <w:rPr>
            <w:noProof/>
            <w:webHidden/>
          </w:rPr>
          <w:fldChar w:fldCharType="begin"/>
        </w:r>
        <w:r w:rsidR="00C55241">
          <w:rPr>
            <w:noProof/>
            <w:webHidden/>
          </w:rPr>
          <w:instrText xml:space="preserve"> PAGEREF _Toc519166182 \h </w:instrText>
        </w:r>
        <w:r w:rsidR="00C55241">
          <w:rPr>
            <w:noProof/>
            <w:webHidden/>
          </w:rPr>
        </w:r>
        <w:r w:rsidR="00C55241">
          <w:rPr>
            <w:noProof/>
            <w:webHidden/>
          </w:rPr>
          <w:fldChar w:fldCharType="separate"/>
        </w:r>
        <w:r w:rsidR="005719C7">
          <w:rPr>
            <w:noProof/>
            <w:webHidden/>
            <w:rtl/>
          </w:rPr>
          <w:t>310</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83" w:history="1">
        <w:r w:rsidR="00C55241" w:rsidRPr="003D4096">
          <w:rPr>
            <w:rStyle w:val="Hyperlink"/>
            <w:noProof/>
            <w:rtl/>
          </w:rPr>
          <w:t>סגן שר במשרד ראש הממשלה מיכאל אורן:</w:t>
        </w:r>
        <w:r w:rsidR="00C55241">
          <w:rPr>
            <w:noProof/>
            <w:webHidden/>
          </w:rPr>
          <w:tab/>
        </w:r>
        <w:r w:rsidR="00C55241">
          <w:rPr>
            <w:noProof/>
            <w:webHidden/>
          </w:rPr>
          <w:fldChar w:fldCharType="begin"/>
        </w:r>
        <w:r w:rsidR="00C55241">
          <w:rPr>
            <w:noProof/>
            <w:webHidden/>
          </w:rPr>
          <w:instrText xml:space="preserve"> PAGEREF _Toc519166183 \h </w:instrText>
        </w:r>
        <w:r w:rsidR="00C55241">
          <w:rPr>
            <w:noProof/>
            <w:webHidden/>
          </w:rPr>
        </w:r>
        <w:r w:rsidR="00C55241">
          <w:rPr>
            <w:noProof/>
            <w:webHidden/>
          </w:rPr>
          <w:fldChar w:fldCharType="separate"/>
        </w:r>
        <w:r w:rsidR="005719C7">
          <w:rPr>
            <w:noProof/>
            <w:webHidden/>
            <w:rtl/>
          </w:rPr>
          <w:t>313</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84" w:history="1">
        <w:r w:rsidR="00C55241" w:rsidRPr="003D4096">
          <w:rPr>
            <w:rStyle w:val="Hyperlink"/>
            <w:noProof/>
            <w:rtl/>
          </w:rPr>
          <w:t>איילת נחמיאס ורבין (המחנה הציוני):</w:t>
        </w:r>
        <w:r w:rsidR="00C55241">
          <w:rPr>
            <w:noProof/>
            <w:webHidden/>
          </w:rPr>
          <w:tab/>
        </w:r>
        <w:r w:rsidR="00C55241">
          <w:rPr>
            <w:noProof/>
            <w:webHidden/>
          </w:rPr>
          <w:fldChar w:fldCharType="begin"/>
        </w:r>
        <w:r w:rsidR="00C55241">
          <w:rPr>
            <w:noProof/>
            <w:webHidden/>
          </w:rPr>
          <w:instrText xml:space="preserve"> PAGEREF _Toc519166184 \h </w:instrText>
        </w:r>
        <w:r w:rsidR="00C55241">
          <w:rPr>
            <w:noProof/>
            <w:webHidden/>
          </w:rPr>
        </w:r>
        <w:r w:rsidR="00C55241">
          <w:rPr>
            <w:noProof/>
            <w:webHidden/>
          </w:rPr>
          <w:fldChar w:fldCharType="separate"/>
        </w:r>
        <w:r w:rsidR="005719C7">
          <w:rPr>
            <w:noProof/>
            <w:webHidden/>
            <w:rtl/>
          </w:rPr>
          <w:t>317</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85" w:history="1">
        <w:r w:rsidR="00C55241" w:rsidRPr="003D4096">
          <w:rPr>
            <w:rStyle w:val="Hyperlink"/>
            <w:noProof/>
            <w:rtl/>
          </w:rPr>
          <w:t>שולי מועלם-רפאלי (הבית היהודי):</w:t>
        </w:r>
        <w:r w:rsidR="00C55241">
          <w:rPr>
            <w:noProof/>
            <w:webHidden/>
          </w:rPr>
          <w:tab/>
        </w:r>
        <w:r w:rsidR="00C55241">
          <w:rPr>
            <w:noProof/>
            <w:webHidden/>
          </w:rPr>
          <w:fldChar w:fldCharType="begin"/>
        </w:r>
        <w:r w:rsidR="00C55241">
          <w:rPr>
            <w:noProof/>
            <w:webHidden/>
          </w:rPr>
          <w:instrText xml:space="preserve"> PAGEREF _Toc519166185 \h </w:instrText>
        </w:r>
        <w:r w:rsidR="00C55241">
          <w:rPr>
            <w:noProof/>
            <w:webHidden/>
          </w:rPr>
        </w:r>
        <w:r w:rsidR="00C55241">
          <w:rPr>
            <w:noProof/>
            <w:webHidden/>
          </w:rPr>
          <w:fldChar w:fldCharType="separate"/>
        </w:r>
        <w:r w:rsidR="005719C7">
          <w:rPr>
            <w:noProof/>
            <w:webHidden/>
            <w:rtl/>
          </w:rPr>
          <w:t>318</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86" w:history="1">
        <w:r w:rsidR="00C55241" w:rsidRPr="003D4096">
          <w:rPr>
            <w:rStyle w:val="Hyperlink"/>
            <w:noProof/>
            <w:rtl/>
          </w:rPr>
          <w:t>הצעה לסדר-היום</w:t>
        </w:r>
        <w:r w:rsidR="00C55241">
          <w:rPr>
            <w:noProof/>
            <w:webHidden/>
          </w:rPr>
          <w:tab/>
        </w:r>
        <w:r w:rsidR="00C55241">
          <w:rPr>
            <w:noProof/>
            <w:webHidden/>
          </w:rPr>
          <w:fldChar w:fldCharType="begin"/>
        </w:r>
        <w:r w:rsidR="00C55241">
          <w:rPr>
            <w:noProof/>
            <w:webHidden/>
          </w:rPr>
          <w:instrText xml:space="preserve"> PAGEREF _Toc519166186 \h </w:instrText>
        </w:r>
        <w:r w:rsidR="00C55241">
          <w:rPr>
            <w:noProof/>
            <w:webHidden/>
          </w:rPr>
        </w:r>
        <w:r w:rsidR="00C55241">
          <w:rPr>
            <w:noProof/>
            <w:webHidden/>
          </w:rPr>
          <w:fldChar w:fldCharType="separate"/>
        </w:r>
        <w:r w:rsidR="005719C7">
          <w:rPr>
            <w:noProof/>
            <w:webHidden/>
            <w:rtl/>
          </w:rPr>
          <w:t>319</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87" w:history="1">
        <w:r w:rsidR="00C55241" w:rsidRPr="003D4096">
          <w:rPr>
            <w:rStyle w:val="Hyperlink"/>
            <w:noProof/>
            <w:rtl/>
          </w:rPr>
          <w:t xml:space="preserve"> הקמת אסדת הגז סמוך לחוף מסכנת את בריאות הציבור והחלופה הבריאה בעומק הים לא נבחנה</w:t>
        </w:r>
        <w:r w:rsidR="00C55241">
          <w:rPr>
            <w:noProof/>
            <w:webHidden/>
          </w:rPr>
          <w:tab/>
        </w:r>
        <w:r w:rsidR="00C55241">
          <w:rPr>
            <w:noProof/>
            <w:webHidden/>
          </w:rPr>
          <w:fldChar w:fldCharType="begin"/>
        </w:r>
        <w:r w:rsidR="00C55241">
          <w:rPr>
            <w:noProof/>
            <w:webHidden/>
          </w:rPr>
          <w:instrText xml:space="preserve"> PAGEREF _Toc519166187 \h </w:instrText>
        </w:r>
        <w:r w:rsidR="00C55241">
          <w:rPr>
            <w:noProof/>
            <w:webHidden/>
          </w:rPr>
        </w:r>
        <w:r w:rsidR="00C55241">
          <w:rPr>
            <w:noProof/>
            <w:webHidden/>
          </w:rPr>
          <w:fldChar w:fldCharType="separate"/>
        </w:r>
        <w:r w:rsidR="005719C7">
          <w:rPr>
            <w:noProof/>
            <w:webHidden/>
            <w:rtl/>
          </w:rPr>
          <w:t>319</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88" w:history="1">
        <w:r w:rsidR="00C55241" w:rsidRPr="003D4096">
          <w:rPr>
            <w:rStyle w:val="Hyperlink"/>
            <w:noProof/>
            <w:rtl/>
          </w:rPr>
          <w:t>יעל כהן-פארן (המחנה הציוני):</w:t>
        </w:r>
        <w:r w:rsidR="00C55241">
          <w:rPr>
            <w:noProof/>
            <w:webHidden/>
          </w:rPr>
          <w:tab/>
        </w:r>
        <w:r w:rsidR="00C55241">
          <w:rPr>
            <w:noProof/>
            <w:webHidden/>
          </w:rPr>
          <w:fldChar w:fldCharType="begin"/>
        </w:r>
        <w:r w:rsidR="00C55241">
          <w:rPr>
            <w:noProof/>
            <w:webHidden/>
          </w:rPr>
          <w:instrText xml:space="preserve"> PAGEREF _Toc519166188 \h </w:instrText>
        </w:r>
        <w:r w:rsidR="00C55241">
          <w:rPr>
            <w:noProof/>
            <w:webHidden/>
          </w:rPr>
        </w:r>
        <w:r w:rsidR="00C55241">
          <w:rPr>
            <w:noProof/>
            <w:webHidden/>
          </w:rPr>
          <w:fldChar w:fldCharType="separate"/>
        </w:r>
        <w:r w:rsidR="005719C7">
          <w:rPr>
            <w:noProof/>
            <w:webHidden/>
            <w:rtl/>
          </w:rPr>
          <w:t>319</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89" w:history="1">
        <w:r w:rsidR="00C55241" w:rsidRPr="003D4096">
          <w:rPr>
            <w:rStyle w:val="Hyperlink"/>
            <w:noProof/>
            <w:rtl/>
          </w:rPr>
          <w:t>שר האנרגיה יובל שטייניץ:</w:t>
        </w:r>
        <w:r w:rsidR="00C55241">
          <w:rPr>
            <w:noProof/>
            <w:webHidden/>
          </w:rPr>
          <w:tab/>
        </w:r>
        <w:r w:rsidR="00C55241">
          <w:rPr>
            <w:noProof/>
            <w:webHidden/>
          </w:rPr>
          <w:fldChar w:fldCharType="begin"/>
        </w:r>
        <w:r w:rsidR="00C55241">
          <w:rPr>
            <w:noProof/>
            <w:webHidden/>
          </w:rPr>
          <w:instrText xml:space="preserve"> PAGEREF _Toc519166189 \h </w:instrText>
        </w:r>
        <w:r w:rsidR="00C55241">
          <w:rPr>
            <w:noProof/>
            <w:webHidden/>
          </w:rPr>
        </w:r>
        <w:r w:rsidR="00C55241">
          <w:rPr>
            <w:noProof/>
            <w:webHidden/>
          </w:rPr>
          <w:fldChar w:fldCharType="separate"/>
        </w:r>
        <w:r w:rsidR="005719C7">
          <w:rPr>
            <w:noProof/>
            <w:webHidden/>
            <w:rtl/>
          </w:rPr>
          <w:t>321</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90" w:history="1">
        <w:r w:rsidR="00C55241" w:rsidRPr="003D4096">
          <w:rPr>
            <w:rStyle w:val="Hyperlink"/>
            <w:noProof/>
            <w:rtl/>
          </w:rPr>
          <w:t>דב חנין (הרשימה המשותפת):</w:t>
        </w:r>
        <w:r w:rsidR="00C55241">
          <w:rPr>
            <w:noProof/>
            <w:webHidden/>
          </w:rPr>
          <w:tab/>
        </w:r>
        <w:r w:rsidR="00C55241">
          <w:rPr>
            <w:noProof/>
            <w:webHidden/>
          </w:rPr>
          <w:fldChar w:fldCharType="begin"/>
        </w:r>
        <w:r w:rsidR="00C55241">
          <w:rPr>
            <w:noProof/>
            <w:webHidden/>
          </w:rPr>
          <w:instrText xml:space="preserve"> PAGEREF _Toc519166190 \h </w:instrText>
        </w:r>
        <w:r w:rsidR="00C55241">
          <w:rPr>
            <w:noProof/>
            <w:webHidden/>
          </w:rPr>
        </w:r>
        <w:r w:rsidR="00C55241">
          <w:rPr>
            <w:noProof/>
            <w:webHidden/>
          </w:rPr>
          <w:fldChar w:fldCharType="separate"/>
        </w:r>
        <w:r w:rsidR="005719C7">
          <w:rPr>
            <w:noProof/>
            <w:webHidden/>
            <w:rtl/>
          </w:rPr>
          <w:t>333</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91" w:history="1">
        <w:r w:rsidR="00C55241" w:rsidRPr="003D4096">
          <w:rPr>
            <w:rStyle w:val="Hyperlink"/>
            <w:noProof/>
            <w:rtl/>
          </w:rPr>
          <w:t>הצעות לסדר-היום</w:t>
        </w:r>
        <w:r w:rsidR="00C55241">
          <w:rPr>
            <w:noProof/>
            <w:webHidden/>
          </w:rPr>
          <w:tab/>
        </w:r>
        <w:r w:rsidR="00C55241">
          <w:rPr>
            <w:noProof/>
            <w:webHidden/>
          </w:rPr>
          <w:fldChar w:fldCharType="begin"/>
        </w:r>
        <w:r w:rsidR="00C55241">
          <w:rPr>
            <w:noProof/>
            <w:webHidden/>
          </w:rPr>
          <w:instrText xml:space="preserve"> PAGEREF _Toc519166191 \h </w:instrText>
        </w:r>
        <w:r w:rsidR="00C55241">
          <w:rPr>
            <w:noProof/>
            <w:webHidden/>
          </w:rPr>
        </w:r>
        <w:r w:rsidR="00C55241">
          <w:rPr>
            <w:noProof/>
            <w:webHidden/>
          </w:rPr>
          <w:fldChar w:fldCharType="separate"/>
        </w:r>
        <w:r w:rsidR="005719C7">
          <w:rPr>
            <w:noProof/>
            <w:webHidden/>
            <w:rtl/>
          </w:rPr>
          <w:t>336</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92" w:history="1">
        <w:r w:rsidR="00C55241" w:rsidRPr="003D4096">
          <w:rPr>
            <w:rStyle w:val="Hyperlink"/>
            <w:noProof/>
            <w:rtl/>
          </w:rPr>
          <w:t>70% מחיילי צה"ל הכלואים בבתי הכלא הצבאיים סובלים מבעיות כלכליות</w:t>
        </w:r>
        <w:r w:rsidR="00C55241">
          <w:rPr>
            <w:noProof/>
            <w:webHidden/>
          </w:rPr>
          <w:tab/>
        </w:r>
        <w:r w:rsidR="00C55241">
          <w:rPr>
            <w:noProof/>
            <w:webHidden/>
          </w:rPr>
          <w:fldChar w:fldCharType="begin"/>
        </w:r>
        <w:r w:rsidR="00C55241">
          <w:rPr>
            <w:noProof/>
            <w:webHidden/>
          </w:rPr>
          <w:instrText xml:space="preserve"> PAGEREF _Toc519166192 \h </w:instrText>
        </w:r>
        <w:r w:rsidR="00C55241">
          <w:rPr>
            <w:noProof/>
            <w:webHidden/>
          </w:rPr>
        </w:r>
        <w:r w:rsidR="00C55241">
          <w:rPr>
            <w:noProof/>
            <w:webHidden/>
          </w:rPr>
          <w:fldChar w:fldCharType="separate"/>
        </w:r>
        <w:r w:rsidR="005719C7">
          <w:rPr>
            <w:noProof/>
            <w:webHidden/>
            <w:rtl/>
          </w:rPr>
          <w:t>336</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93" w:history="1">
        <w:r w:rsidR="00C55241" w:rsidRPr="003D4096">
          <w:rPr>
            <w:rStyle w:val="Hyperlink"/>
            <w:noProof/>
            <w:rtl/>
          </w:rPr>
          <w:t>עמר בר-לב (המחנה הציוני):</w:t>
        </w:r>
        <w:r w:rsidR="00C55241">
          <w:rPr>
            <w:noProof/>
            <w:webHidden/>
          </w:rPr>
          <w:tab/>
        </w:r>
        <w:r w:rsidR="00C55241">
          <w:rPr>
            <w:noProof/>
            <w:webHidden/>
          </w:rPr>
          <w:fldChar w:fldCharType="begin"/>
        </w:r>
        <w:r w:rsidR="00C55241">
          <w:rPr>
            <w:noProof/>
            <w:webHidden/>
          </w:rPr>
          <w:instrText xml:space="preserve"> PAGEREF _Toc519166193 \h </w:instrText>
        </w:r>
        <w:r w:rsidR="00C55241">
          <w:rPr>
            <w:noProof/>
            <w:webHidden/>
          </w:rPr>
        </w:r>
        <w:r w:rsidR="00C55241">
          <w:rPr>
            <w:noProof/>
            <w:webHidden/>
          </w:rPr>
          <w:fldChar w:fldCharType="separate"/>
        </w:r>
        <w:r w:rsidR="005719C7">
          <w:rPr>
            <w:noProof/>
            <w:webHidden/>
            <w:rtl/>
          </w:rPr>
          <w:t>336</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94" w:history="1">
        <w:r w:rsidR="00C55241" w:rsidRPr="003D4096">
          <w:rPr>
            <w:rStyle w:val="Hyperlink"/>
            <w:noProof/>
            <w:rtl/>
          </w:rPr>
          <w:t>ענת ברקו (הליכוד):</w:t>
        </w:r>
        <w:r w:rsidR="00C55241">
          <w:rPr>
            <w:noProof/>
            <w:webHidden/>
          </w:rPr>
          <w:tab/>
        </w:r>
        <w:r w:rsidR="00C55241">
          <w:rPr>
            <w:noProof/>
            <w:webHidden/>
          </w:rPr>
          <w:fldChar w:fldCharType="begin"/>
        </w:r>
        <w:r w:rsidR="00C55241">
          <w:rPr>
            <w:noProof/>
            <w:webHidden/>
          </w:rPr>
          <w:instrText xml:space="preserve"> PAGEREF _Toc519166194 \h </w:instrText>
        </w:r>
        <w:r w:rsidR="00C55241">
          <w:rPr>
            <w:noProof/>
            <w:webHidden/>
          </w:rPr>
        </w:r>
        <w:r w:rsidR="00C55241">
          <w:rPr>
            <w:noProof/>
            <w:webHidden/>
          </w:rPr>
          <w:fldChar w:fldCharType="separate"/>
        </w:r>
        <w:r w:rsidR="005719C7">
          <w:rPr>
            <w:noProof/>
            <w:webHidden/>
            <w:rtl/>
          </w:rPr>
          <w:t>338</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95" w:history="1">
        <w:r w:rsidR="00C55241" w:rsidRPr="003D4096">
          <w:rPr>
            <w:rStyle w:val="Hyperlink"/>
            <w:noProof/>
            <w:rtl/>
          </w:rPr>
          <w:t>סגן שר הביטחון אלי בן-דהן:</w:t>
        </w:r>
        <w:r w:rsidR="00C55241">
          <w:rPr>
            <w:noProof/>
            <w:webHidden/>
          </w:rPr>
          <w:tab/>
        </w:r>
        <w:r w:rsidR="00C55241">
          <w:rPr>
            <w:noProof/>
            <w:webHidden/>
          </w:rPr>
          <w:fldChar w:fldCharType="begin"/>
        </w:r>
        <w:r w:rsidR="00C55241">
          <w:rPr>
            <w:noProof/>
            <w:webHidden/>
          </w:rPr>
          <w:instrText xml:space="preserve"> PAGEREF _Toc519166195 \h </w:instrText>
        </w:r>
        <w:r w:rsidR="00C55241">
          <w:rPr>
            <w:noProof/>
            <w:webHidden/>
          </w:rPr>
        </w:r>
        <w:r w:rsidR="00C55241">
          <w:rPr>
            <w:noProof/>
            <w:webHidden/>
          </w:rPr>
          <w:fldChar w:fldCharType="separate"/>
        </w:r>
        <w:r w:rsidR="005719C7">
          <w:rPr>
            <w:noProof/>
            <w:webHidden/>
            <w:rtl/>
          </w:rPr>
          <w:t>340</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96" w:history="1">
        <w:r w:rsidR="00C55241" w:rsidRPr="003D4096">
          <w:rPr>
            <w:rStyle w:val="Hyperlink"/>
            <w:noProof/>
            <w:rtl/>
          </w:rPr>
          <w:t>דב חנין (הרשימה המשותפת):</w:t>
        </w:r>
        <w:r w:rsidR="00C55241">
          <w:rPr>
            <w:noProof/>
            <w:webHidden/>
          </w:rPr>
          <w:tab/>
        </w:r>
        <w:r w:rsidR="00C55241">
          <w:rPr>
            <w:noProof/>
            <w:webHidden/>
          </w:rPr>
          <w:fldChar w:fldCharType="begin"/>
        </w:r>
        <w:r w:rsidR="00C55241">
          <w:rPr>
            <w:noProof/>
            <w:webHidden/>
          </w:rPr>
          <w:instrText xml:space="preserve"> PAGEREF _Toc519166196 \h </w:instrText>
        </w:r>
        <w:r w:rsidR="00C55241">
          <w:rPr>
            <w:noProof/>
            <w:webHidden/>
          </w:rPr>
        </w:r>
        <w:r w:rsidR="00C55241">
          <w:rPr>
            <w:noProof/>
            <w:webHidden/>
          </w:rPr>
          <w:fldChar w:fldCharType="separate"/>
        </w:r>
        <w:r w:rsidR="005719C7">
          <w:rPr>
            <w:noProof/>
            <w:webHidden/>
            <w:rtl/>
          </w:rPr>
          <w:t>343</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97" w:history="1">
        <w:r w:rsidR="00C55241" w:rsidRPr="003D4096">
          <w:rPr>
            <w:rStyle w:val="Hyperlink"/>
            <w:noProof/>
            <w:rtl/>
          </w:rPr>
          <w:t>הצעות לסדר-היום</w:t>
        </w:r>
        <w:r w:rsidR="00C55241">
          <w:rPr>
            <w:noProof/>
            <w:webHidden/>
          </w:rPr>
          <w:tab/>
        </w:r>
        <w:r w:rsidR="00C55241">
          <w:rPr>
            <w:noProof/>
            <w:webHidden/>
          </w:rPr>
          <w:fldChar w:fldCharType="begin"/>
        </w:r>
        <w:r w:rsidR="00C55241">
          <w:rPr>
            <w:noProof/>
            <w:webHidden/>
          </w:rPr>
          <w:instrText xml:space="preserve"> PAGEREF _Toc519166197 \h </w:instrText>
        </w:r>
        <w:r w:rsidR="00C55241">
          <w:rPr>
            <w:noProof/>
            <w:webHidden/>
          </w:rPr>
        </w:r>
        <w:r w:rsidR="00C55241">
          <w:rPr>
            <w:noProof/>
            <w:webHidden/>
          </w:rPr>
          <w:fldChar w:fldCharType="separate"/>
        </w:r>
        <w:r w:rsidR="005719C7">
          <w:rPr>
            <w:noProof/>
            <w:webHidden/>
            <w:rtl/>
          </w:rPr>
          <w:t>345</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198" w:history="1">
        <w:r w:rsidR="00C55241" w:rsidRPr="003D4096">
          <w:rPr>
            <w:rStyle w:val="Hyperlink"/>
            <w:noProof/>
            <w:rtl/>
          </w:rPr>
          <w:t>פארקים בגבעת שמואל נחסמו לתושבים מחוץ לעיר בניגוד לחוק</w:t>
        </w:r>
        <w:r w:rsidR="00C55241">
          <w:rPr>
            <w:noProof/>
            <w:webHidden/>
          </w:rPr>
          <w:tab/>
        </w:r>
        <w:r w:rsidR="00C55241">
          <w:rPr>
            <w:noProof/>
            <w:webHidden/>
          </w:rPr>
          <w:fldChar w:fldCharType="begin"/>
        </w:r>
        <w:r w:rsidR="00C55241">
          <w:rPr>
            <w:noProof/>
            <w:webHidden/>
          </w:rPr>
          <w:instrText xml:space="preserve"> PAGEREF _Toc519166198 \h </w:instrText>
        </w:r>
        <w:r w:rsidR="00C55241">
          <w:rPr>
            <w:noProof/>
            <w:webHidden/>
          </w:rPr>
        </w:r>
        <w:r w:rsidR="00C55241">
          <w:rPr>
            <w:noProof/>
            <w:webHidden/>
          </w:rPr>
          <w:fldChar w:fldCharType="separate"/>
        </w:r>
        <w:r w:rsidR="005719C7">
          <w:rPr>
            <w:noProof/>
            <w:webHidden/>
            <w:rtl/>
          </w:rPr>
          <w:t>345</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199" w:history="1">
        <w:r w:rsidR="00C55241" w:rsidRPr="003D4096">
          <w:rPr>
            <w:rStyle w:val="Hyperlink"/>
            <w:noProof/>
            <w:rtl/>
          </w:rPr>
          <w:t>דב חנין (הרשימה המשותפת):</w:t>
        </w:r>
        <w:r w:rsidR="00C55241">
          <w:rPr>
            <w:noProof/>
            <w:webHidden/>
          </w:rPr>
          <w:tab/>
        </w:r>
        <w:r w:rsidR="00C55241">
          <w:rPr>
            <w:noProof/>
            <w:webHidden/>
          </w:rPr>
          <w:fldChar w:fldCharType="begin"/>
        </w:r>
        <w:r w:rsidR="00C55241">
          <w:rPr>
            <w:noProof/>
            <w:webHidden/>
          </w:rPr>
          <w:instrText xml:space="preserve"> PAGEREF _Toc519166199 \h </w:instrText>
        </w:r>
        <w:r w:rsidR="00C55241">
          <w:rPr>
            <w:noProof/>
            <w:webHidden/>
          </w:rPr>
        </w:r>
        <w:r w:rsidR="00C55241">
          <w:rPr>
            <w:noProof/>
            <w:webHidden/>
          </w:rPr>
          <w:fldChar w:fldCharType="separate"/>
        </w:r>
        <w:r w:rsidR="005719C7">
          <w:rPr>
            <w:noProof/>
            <w:webHidden/>
            <w:rtl/>
          </w:rPr>
          <w:t>345</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200" w:history="1">
        <w:r w:rsidR="00C55241" w:rsidRPr="003D4096">
          <w:rPr>
            <w:rStyle w:val="Hyperlink"/>
            <w:noProof/>
            <w:rtl/>
          </w:rPr>
          <w:t>סגן שר הפנים משולם נהרי:</w:t>
        </w:r>
        <w:r w:rsidR="00C55241">
          <w:rPr>
            <w:noProof/>
            <w:webHidden/>
          </w:rPr>
          <w:tab/>
        </w:r>
        <w:r w:rsidR="00C55241">
          <w:rPr>
            <w:noProof/>
            <w:webHidden/>
          </w:rPr>
          <w:fldChar w:fldCharType="begin"/>
        </w:r>
        <w:r w:rsidR="00C55241">
          <w:rPr>
            <w:noProof/>
            <w:webHidden/>
          </w:rPr>
          <w:instrText xml:space="preserve"> PAGEREF _Toc519166200 \h </w:instrText>
        </w:r>
        <w:r w:rsidR="00C55241">
          <w:rPr>
            <w:noProof/>
            <w:webHidden/>
          </w:rPr>
        </w:r>
        <w:r w:rsidR="00C55241">
          <w:rPr>
            <w:noProof/>
            <w:webHidden/>
          </w:rPr>
          <w:fldChar w:fldCharType="separate"/>
        </w:r>
        <w:r w:rsidR="005719C7">
          <w:rPr>
            <w:noProof/>
            <w:webHidden/>
            <w:rtl/>
          </w:rPr>
          <w:t>346</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201" w:history="1">
        <w:r w:rsidR="00C55241" w:rsidRPr="003D4096">
          <w:rPr>
            <w:rStyle w:val="Hyperlink"/>
            <w:noProof/>
            <w:rtl/>
          </w:rPr>
          <w:t>הצעה לסדר-היום</w:t>
        </w:r>
        <w:r w:rsidR="00C55241">
          <w:rPr>
            <w:noProof/>
            <w:webHidden/>
          </w:rPr>
          <w:tab/>
        </w:r>
        <w:r w:rsidR="00C55241">
          <w:rPr>
            <w:noProof/>
            <w:webHidden/>
          </w:rPr>
          <w:fldChar w:fldCharType="begin"/>
        </w:r>
        <w:r w:rsidR="00C55241">
          <w:rPr>
            <w:noProof/>
            <w:webHidden/>
          </w:rPr>
          <w:instrText xml:space="preserve"> PAGEREF _Toc519166201 \h </w:instrText>
        </w:r>
        <w:r w:rsidR="00C55241">
          <w:rPr>
            <w:noProof/>
            <w:webHidden/>
          </w:rPr>
        </w:r>
        <w:r w:rsidR="00C55241">
          <w:rPr>
            <w:noProof/>
            <w:webHidden/>
          </w:rPr>
          <w:fldChar w:fldCharType="separate"/>
        </w:r>
        <w:r w:rsidR="005719C7">
          <w:rPr>
            <w:noProof/>
            <w:webHidden/>
            <w:rtl/>
          </w:rPr>
          <w:t>349</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202" w:history="1">
        <w:r w:rsidR="00C55241" w:rsidRPr="003D4096">
          <w:rPr>
            <w:rStyle w:val="Hyperlink"/>
            <w:noProof/>
            <w:rtl/>
          </w:rPr>
          <w:t xml:space="preserve"> בחינות ההסמכה של לשכת עורכי הדין</w:t>
        </w:r>
        <w:r w:rsidR="00C55241">
          <w:rPr>
            <w:noProof/>
            <w:webHidden/>
          </w:rPr>
          <w:tab/>
        </w:r>
        <w:r w:rsidR="00C55241">
          <w:rPr>
            <w:noProof/>
            <w:webHidden/>
          </w:rPr>
          <w:fldChar w:fldCharType="begin"/>
        </w:r>
        <w:r w:rsidR="00C55241">
          <w:rPr>
            <w:noProof/>
            <w:webHidden/>
          </w:rPr>
          <w:instrText xml:space="preserve"> PAGEREF _Toc519166202 \h </w:instrText>
        </w:r>
        <w:r w:rsidR="00C55241">
          <w:rPr>
            <w:noProof/>
            <w:webHidden/>
          </w:rPr>
        </w:r>
        <w:r w:rsidR="00C55241">
          <w:rPr>
            <w:noProof/>
            <w:webHidden/>
          </w:rPr>
          <w:fldChar w:fldCharType="separate"/>
        </w:r>
        <w:r w:rsidR="005719C7">
          <w:rPr>
            <w:noProof/>
            <w:webHidden/>
            <w:rtl/>
          </w:rPr>
          <w:t>349</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203" w:history="1">
        <w:r w:rsidR="00C55241" w:rsidRPr="003D4096">
          <w:rPr>
            <w:rStyle w:val="Hyperlink"/>
            <w:noProof/>
            <w:rtl/>
          </w:rPr>
          <w:t>יואל חסון (המחנה הציוני):</w:t>
        </w:r>
        <w:r w:rsidR="00C55241">
          <w:rPr>
            <w:noProof/>
            <w:webHidden/>
          </w:rPr>
          <w:tab/>
        </w:r>
        <w:r w:rsidR="00C55241">
          <w:rPr>
            <w:noProof/>
            <w:webHidden/>
          </w:rPr>
          <w:fldChar w:fldCharType="begin"/>
        </w:r>
        <w:r w:rsidR="00C55241">
          <w:rPr>
            <w:noProof/>
            <w:webHidden/>
          </w:rPr>
          <w:instrText xml:space="preserve"> PAGEREF _Toc519166203 \h </w:instrText>
        </w:r>
        <w:r w:rsidR="00C55241">
          <w:rPr>
            <w:noProof/>
            <w:webHidden/>
          </w:rPr>
        </w:r>
        <w:r w:rsidR="00C55241">
          <w:rPr>
            <w:noProof/>
            <w:webHidden/>
          </w:rPr>
          <w:fldChar w:fldCharType="separate"/>
        </w:r>
        <w:r w:rsidR="005719C7">
          <w:rPr>
            <w:noProof/>
            <w:webHidden/>
            <w:rtl/>
          </w:rPr>
          <w:t>349</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204" w:history="1">
        <w:r w:rsidR="00C55241" w:rsidRPr="003D4096">
          <w:rPr>
            <w:rStyle w:val="Hyperlink"/>
            <w:noProof/>
            <w:rtl/>
          </w:rPr>
          <w:t>ענת ברקו (הליכוד):</w:t>
        </w:r>
        <w:r w:rsidR="00C55241">
          <w:rPr>
            <w:noProof/>
            <w:webHidden/>
          </w:rPr>
          <w:tab/>
        </w:r>
        <w:r w:rsidR="00C55241">
          <w:rPr>
            <w:noProof/>
            <w:webHidden/>
          </w:rPr>
          <w:fldChar w:fldCharType="begin"/>
        </w:r>
        <w:r w:rsidR="00C55241">
          <w:rPr>
            <w:noProof/>
            <w:webHidden/>
          </w:rPr>
          <w:instrText xml:space="preserve"> PAGEREF _Toc519166204 \h </w:instrText>
        </w:r>
        <w:r w:rsidR="00C55241">
          <w:rPr>
            <w:noProof/>
            <w:webHidden/>
          </w:rPr>
        </w:r>
        <w:r w:rsidR="00C55241">
          <w:rPr>
            <w:noProof/>
            <w:webHidden/>
          </w:rPr>
          <w:fldChar w:fldCharType="separate"/>
        </w:r>
        <w:r w:rsidR="005719C7">
          <w:rPr>
            <w:noProof/>
            <w:webHidden/>
            <w:rtl/>
          </w:rPr>
          <w:t>356</w:t>
        </w:r>
        <w:r w:rsidR="00C55241">
          <w:rPr>
            <w:noProof/>
            <w:webHidden/>
          </w:rPr>
          <w:fldChar w:fldCharType="end"/>
        </w:r>
      </w:hyperlink>
    </w:p>
    <w:p w:rsidR="00C55241" w:rsidRDefault="008C09CB" w:rsidP="00C55241">
      <w:pPr>
        <w:pStyle w:val="TOC1"/>
        <w:tabs>
          <w:tab w:val="right" w:leader="dot" w:pos="8296"/>
        </w:tabs>
        <w:ind w:firstLine="0"/>
        <w:rPr>
          <w:rFonts w:asciiTheme="minorHAnsi" w:eastAsiaTheme="minorEastAsia" w:hAnsiTheme="minorHAnsi" w:cstheme="minorBidi"/>
          <w:noProof/>
        </w:rPr>
      </w:pPr>
      <w:hyperlink w:anchor="_Toc519166205" w:history="1">
        <w:r w:rsidR="00C55241" w:rsidRPr="003D4096">
          <w:rPr>
            <w:rStyle w:val="Hyperlink"/>
            <w:noProof/>
            <w:rtl/>
          </w:rPr>
          <w:t>מסמכים שהונחו על שולחן הכנסת</w:t>
        </w:r>
        <w:r w:rsidR="00C55241">
          <w:rPr>
            <w:noProof/>
            <w:webHidden/>
          </w:rPr>
          <w:tab/>
        </w:r>
        <w:r w:rsidR="00C55241">
          <w:rPr>
            <w:noProof/>
            <w:webHidden/>
          </w:rPr>
          <w:fldChar w:fldCharType="begin"/>
        </w:r>
        <w:r w:rsidR="00C55241">
          <w:rPr>
            <w:noProof/>
            <w:webHidden/>
          </w:rPr>
          <w:instrText xml:space="preserve"> PAGEREF _Toc519166205 \h </w:instrText>
        </w:r>
        <w:r w:rsidR="00C55241">
          <w:rPr>
            <w:noProof/>
            <w:webHidden/>
          </w:rPr>
        </w:r>
        <w:r w:rsidR="00C55241">
          <w:rPr>
            <w:noProof/>
            <w:webHidden/>
          </w:rPr>
          <w:fldChar w:fldCharType="separate"/>
        </w:r>
        <w:r w:rsidR="005719C7">
          <w:rPr>
            <w:noProof/>
            <w:webHidden/>
            <w:rtl/>
          </w:rPr>
          <w:t>358</w:t>
        </w:r>
        <w:r w:rsidR="00C55241">
          <w:rPr>
            <w:noProof/>
            <w:webHidden/>
          </w:rPr>
          <w:fldChar w:fldCharType="end"/>
        </w:r>
      </w:hyperlink>
    </w:p>
    <w:p w:rsidR="00C55241" w:rsidRDefault="008C09CB" w:rsidP="00C55241">
      <w:pPr>
        <w:pStyle w:val="TOC2"/>
        <w:tabs>
          <w:tab w:val="right" w:leader="dot" w:pos="8296"/>
        </w:tabs>
        <w:ind w:firstLine="0"/>
        <w:rPr>
          <w:rFonts w:asciiTheme="minorHAnsi" w:eastAsiaTheme="minorEastAsia" w:hAnsiTheme="minorHAnsi" w:cstheme="minorBidi"/>
          <w:noProof/>
        </w:rPr>
      </w:pPr>
      <w:hyperlink w:anchor="_Toc519166206" w:history="1">
        <w:r w:rsidR="00C55241" w:rsidRPr="003D4096">
          <w:rPr>
            <w:rStyle w:val="Hyperlink"/>
            <w:noProof/>
            <w:rtl/>
          </w:rPr>
          <w:t>מזכירת הכנסת ירדנה מלר-הורוביץ:</w:t>
        </w:r>
        <w:r w:rsidR="00C55241">
          <w:rPr>
            <w:noProof/>
            <w:webHidden/>
          </w:rPr>
          <w:tab/>
        </w:r>
        <w:r w:rsidR="00C55241">
          <w:rPr>
            <w:noProof/>
            <w:webHidden/>
          </w:rPr>
          <w:fldChar w:fldCharType="begin"/>
        </w:r>
        <w:r w:rsidR="00C55241">
          <w:rPr>
            <w:noProof/>
            <w:webHidden/>
          </w:rPr>
          <w:instrText xml:space="preserve"> PAGEREF _Toc519166206 \h </w:instrText>
        </w:r>
        <w:r w:rsidR="00C55241">
          <w:rPr>
            <w:noProof/>
            <w:webHidden/>
          </w:rPr>
        </w:r>
        <w:r w:rsidR="00C55241">
          <w:rPr>
            <w:noProof/>
            <w:webHidden/>
          </w:rPr>
          <w:fldChar w:fldCharType="separate"/>
        </w:r>
        <w:r w:rsidR="005719C7">
          <w:rPr>
            <w:noProof/>
            <w:webHidden/>
            <w:rtl/>
          </w:rPr>
          <w:t>358</w:t>
        </w:r>
        <w:r w:rsidR="00C55241">
          <w:rPr>
            <w:noProof/>
            <w:webHidden/>
          </w:rPr>
          <w:fldChar w:fldCharType="end"/>
        </w:r>
      </w:hyperlink>
    </w:p>
    <w:p w:rsidR="00B52CA5" w:rsidRDefault="00C55241" w:rsidP="00C55241">
      <w:pPr>
        <w:ind w:firstLine="0"/>
        <w:rPr>
          <w:rtl/>
        </w:rPr>
      </w:pPr>
      <w:r>
        <w:rPr>
          <w:rtl/>
        </w:rPr>
        <w:fldChar w:fldCharType="end"/>
      </w:r>
    </w:p>
    <w:p w:rsidR="00A02B37" w:rsidRDefault="00A02B37" w:rsidP="00722127">
      <w:pPr>
        <w:rPr>
          <w:rtl/>
        </w:rPr>
      </w:pPr>
    </w:p>
    <w:p w:rsidR="00A02B37" w:rsidRDefault="00A02B37" w:rsidP="00722127">
      <w:pPr>
        <w:rPr>
          <w:rtl/>
        </w:rPr>
      </w:pPr>
    </w:p>
    <w:p w:rsidR="00A02B37" w:rsidRDefault="00A02B37" w:rsidP="00722127"/>
    <w:p w:rsidR="00C55241" w:rsidRDefault="00C55241">
      <w:pPr>
        <w:bidi w:val="0"/>
        <w:spacing w:line="240" w:lineRule="auto"/>
        <w:ind w:firstLine="0"/>
        <w:jc w:val="left"/>
        <w:rPr>
          <w:b/>
          <w:bCs/>
          <w:sz w:val="24"/>
          <w:szCs w:val="24"/>
          <w:u w:val="single"/>
          <w:rtl/>
        </w:rPr>
      </w:pPr>
      <w:bookmarkStart w:id="5" w:name="_Toc519164592"/>
      <w:bookmarkStart w:id="6" w:name="_Toc519166028"/>
      <w:r>
        <w:rPr>
          <w:rtl/>
        </w:rPr>
        <w:br w:type="page"/>
      </w:r>
    </w:p>
    <w:sdt>
      <w:sdtPr>
        <w:rPr>
          <w:rtl/>
        </w:rPr>
        <w:alias w:val="נושא"/>
        <w:tag w:val="&lt;ID&gt;615340&lt;/ID&gt;&lt;Name&gt;230. שאילתות דחופות&lt;/Name&gt;&lt;Data&gt;שאילתות דחופות&lt;/Data&gt;"/>
        <w:id w:val="-273246520"/>
        <w:placeholder>
          <w:docPart w:val="47BDFB4D44F9410988096490938547F2"/>
        </w:placeholder>
        <w15:color w:val="993366"/>
      </w:sdtPr>
      <w:sdtContent>
        <w:p w:rsidR="00A02B37" w:rsidRDefault="00A02B37" w:rsidP="00A12F75">
          <w:pPr>
            <w:pStyle w:val="a6"/>
            <w:rPr>
              <w:rtl/>
            </w:rPr>
          </w:pPr>
          <w:r w:rsidRPr="00A12F75">
            <w:rPr>
              <w:rStyle w:val="afe"/>
              <w:color w:val="000000"/>
              <w:rtl/>
            </w:rPr>
            <w:t>שאילתות דחופות</w:t>
          </w:r>
        </w:p>
      </w:sdtContent>
    </w:sdt>
    <w:bookmarkEnd w:id="6" w:displacedByCustomXml="prev"/>
    <w:bookmarkEnd w:id="5" w:displacedByCustomXml="prev"/>
    <w:p w:rsidR="00A02B37" w:rsidRDefault="00A02B37" w:rsidP="005719C7">
      <w:pPr>
        <w:rPr>
          <w:rtl/>
        </w:rPr>
      </w:pPr>
    </w:p>
    <w:bookmarkStart w:id="7" w:name="_ETM_Q1_110852" w:displacedByCustomXml="next"/>
    <w:bookmarkEnd w:id="7" w:displacedByCustomXml="next"/>
    <w:bookmarkStart w:id="8" w:name="_ETM_Q1_111212" w:displacedByCustomXml="next"/>
    <w:bookmarkEnd w:id="8" w:displacedByCustomXml="next"/>
    <w:bookmarkStart w:id="9" w:name="_ETM_Q1_111290" w:displacedByCustomXml="next"/>
    <w:bookmarkEnd w:id="9" w:displacedByCustomXml="next"/>
    <w:sdt>
      <w:sdtPr>
        <w:rPr>
          <w:rFonts w:hint="cs"/>
          <w:rtl/>
        </w:rPr>
        <w:alias w:val="יור"/>
        <w:tag w:val="&lt;ID&gt;5317&lt;/ID&gt;&lt;Name&gt;יולי יואל אדלשטיין - יו&quot;ר&lt;/Name&gt;&lt;Data&gt;יולי יואל אדלשטיין&lt;/Data&gt;&lt;Shortcut&gt;&lt;/Shortcut&gt;"/>
        <w:id w:val="-640414200"/>
        <w:placeholder>
          <w:docPart w:val="47BDFB4D44F9410988096490938547F2"/>
        </w:placeholder>
        <w15:color w:val="993366"/>
      </w:sdtPr>
      <w:sdtContent>
        <w:p w:rsidR="00A02B37" w:rsidRDefault="00A02B37" w:rsidP="00A12F75">
          <w:pPr>
            <w:pStyle w:val="af6"/>
            <w:keepNext/>
            <w:rPr>
              <w:rtl/>
            </w:rPr>
          </w:pPr>
          <w:r w:rsidRPr="00A12F75">
            <w:rPr>
              <w:rStyle w:val="afe"/>
              <w:color w:val="000000"/>
              <w:rtl/>
            </w:rPr>
            <w:t>היו"ר יולי יואל אדלשטיין</w:t>
          </w:r>
          <w:r w:rsidRPr="00A12F75">
            <w:rPr>
              <w:color w:val="000000"/>
              <w:rtl/>
            </w:rPr>
            <w:t>:</w:t>
          </w:r>
        </w:p>
      </w:sdtContent>
    </w:sdt>
    <w:p w:rsidR="00A02B37" w:rsidRDefault="00A02B37" w:rsidP="005719C7">
      <w:pPr>
        <w:rPr>
          <w:rtl/>
        </w:rPr>
      </w:pPr>
    </w:p>
    <w:p w:rsidR="00A02B37" w:rsidRDefault="00A02B37" w:rsidP="00982871">
      <w:pPr>
        <w:rPr>
          <w:rtl/>
        </w:rPr>
      </w:pPr>
      <w:r>
        <w:rPr>
          <w:rFonts w:hint="cs"/>
          <w:rtl/>
        </w:rPr>
        <w:t xml:space="preserve">חברי הכנסת, </w:t>
      </w:r>
      <w:bookmarkStart w:id="10" w:name="_ETM_Q1_32417"/>
      <w:bookmarkEnd w:id="10"/>
      <w:r>
        <w:rPr>
          <w:rFonts w:hint="cs"/>
          <w:rtl/>
        </w:rPr>
        <w:t xml:space="preserve">היום כ"ח בתמוז </w:t>
      </w:r>
      <w:r w:rsidR="005719C7">
        <w:rPr>
          <w:rFonts w:hint="cs"/>
          <w:rtl/>
        </w:rPr>
        <w:t>ה</w:t>
      </w:r>
      <w:r>
        <w:rPr>
          <w:rFonts w:hint="cs"/>
          <w:rtl/>
        </w:rPr>
        <w:t>תשע"ח, 11 ביולי 2018. אני מתכבד לפתוח את ישיבת הכנסת.</w:t>
      </w:r>
    </w:p>
    <w:p w:rsidR="00A02B37" w:rsidRDefault="00A02B37" w:rsidP="00A12F75">
      <w:pPr>
        <w:rPr>
          <w:rtl/>
        </w:rPr>
      </w:pPr>
      <w:bookmarkStart w:id="11" w:name="_ETM_Q1_39448"/>
      <w:bookmarkStart w:id="12" w:name="_ETM_Q1_39557"/>
      <w:bookmarkEnd w:id="11"/>
      <w:bookmarkEnd w:id="12"/>
    </w:p>
    <w:p w:rsidR="00A02B37" w:rsidRDefault="00A02B37" w:rsidP="00881088">
      <w:pPr>
        <w:rPr>
          <w:rtl/>
        </w:rPr>
      </w:pPr>
      <w:bookmarkStart w:id="13" w:name="_ETM_Q1_39807"/>
      <w:bookmarkStart w:id="14" w:name="_ETM_Q1_39885"/>
      <w:bookmarkEnd w:id="13"/>
      <w:bookmarkEnd w:id="14"/>
      <w:r>
        <w:rPr>
          <w:rFonts w:hint="cs"/>
          <w:rtl/>
        </w:rPr>
        <w:t xml:space="preserve">אנחנו נתחיל עם שאילתות דחופות. </w:t>
      </w:r>
      <w:bookmarkStart w:id="15" w:name="_ETM_Q1_44088"/>
      <w:bookmarkEnd w:id="15"/>
      <w:r>
        <w:rPr>
          <w:rFonts w:hint="cs"/>
          <w:rtl/>
        </w:rPr>
        <w:t xml:space="preserve">אני </w:t>
      </w:r>
      <w:bookmarkStart w:id="16" w:name="_ETM_Q1_39020"/>
      <w:bookmarkEnd w:id="16"/>
      <w:r>
        <w:rPr>
          <w:rFonts w:hint="cs"/>
          <w:rtl/>
        </w:rPr>
        <w:t xml:space="preserve">מתכבד קודם כול להזמין את סגן שר הבריאות חבר הכנסת יעקב ליצמן לעלות לדוכן על מנת להשיב על שאילתה דחופה מס' 538, מאת חברת איילת נחמיאס ורבין. </w:t>
      </w:r>
      <w:bookmarkStart w:id="17" w:name="_ETM_Q1_56947"/>
      <w:bookmarkEnd w:id="17"/>
      <w:r>
        <w:rPr>
          <w:rFonts w:hint="cs"/>
          <w:rtl/>
        </w:rPr>
        <w:t xml:space="preserve">נושא השאילתה: התגברות התפרצות החצבת. </w:t>
      </w:r>
      <w:bookmarkStart w:id="18" w:name="_ETM_Q1_60307"/>
      <w:bookmarkStart w:id="19" w:name="_ETM_Q1_65324"/>
      <w:bookmarkStart w:id="20" w:name="_ETM_Q1_65452"/>
      <w:bookmarkEnd w:id="18"/>
      <w:bookmarkEnd w:id="19"/>
      <w:bookmarkEnd w:id="20"/>
      <w:r>
        <w:rPr>
          <w:rFonts w:hint="cs"/>
          <w:rtl/>
        </w:rPr>
        <w:t xml:space="preserve">בבקשה, </w:t>
      </w:r>
      <w:bookmarkStart w:id="21" w:name="_ETM_Q1_61531"/>
      <w:bookmarkEnd w:id="21"/>
      <w:r>
        <w:rPr>
          <w:rFonts w:hint="cs"/>
          <w:rtl/>
        </w:rPr>
        <w:t xml:space="preserve">חברת הכנסת נחמיאס ורבין, את יכולה לקרוא את נוסח השאילתה. </w:t>
      </w:r>
      <w:bookmarkStart w:id="22" w:name="_ETM_Q1_67809"/>
      <w:bookmarkEnd w:id="22"/>
    </w:p>
    <w:p w:rsidR="00A02B37" w:rsidRDefault="00A02B37" w:rsidP="00A12F75">
      <w:pPr>
        <w:rPr>
          <w:rtl/>
        </w:rPr>
      </w:pPr>
      <w:bookmarkStart w:id="23" w:name="_ETM_Q1_68432"/>
      <w:bookmarkStart w:id="24" w:name="_ETM_Q1_68596"/>
      <w:bookmarkStart w:id="25" w:name="_ETM_Q1_66843"/>
      <w:bookmarkStart w:id="26" w:name="_ETM_Q1_66924"/>
      <w:bookmarkEnd w:id="23"/>
      <w:bookmarkEnd w:id="24"/>
      <w:bookmarkEnd w:id="25"/>
      <w:bookmarkEnd w:id="26"/>
    </w:p>
    <w:bookmarkStart w:id="27" w:name="_ETM_Q1_60510" w:displacedByCustomXml="next"/>
    <w:bookmarkEnd w:id="27" w:displacedByCustomXml="next"/>
    <w:bookmarkStart w:id="28" w:name="_ETM_Q1_60760" w:displacedByCustomXml="next"/>
    <w:bookmarkEnd w:id="28" w:displacedByCustomXml="next"/>
    <w:bookmarkStart w:id="29" w:name="_ETM_Q1_60807" w:displacedByCustomXml="next"/>
    <w:bookmarkEnd w:id="29" w:displacedByCustomXml="next"/>
    <w:bookmarkStart w:id="30" w:name="_Toc519166029" w:displacedByCustomXml="next"/>
    <w:bookmarkStart w:id="31" w:name="_Toc519164593" w:displacedByCustomXml="next"/>
    <w:sdt>
      <w:sdtPr>
        <w:rPr>
          <w:rFonts w:hint="cs"/>
          <w:rtl/>
        </w:rPr>
        <w:alias w:val="שאילתה"/>
        <w:tag w:val="&lt;ID&gt;615474&lt;/ID&gt;&lt;Name&gt;538. התגברות התפרצות החצבת&lt;/Name&gt;&lt;Data&gt;\\filer\e_share\QUERIES_ATTCH\2073304.doc&lt;/Data&gt;&lt;AskName&gt;&lt;/AskName&gt;&lt;QueryNum&gt;&lt;/QueryNum&gt;"/>
        <w:id w:val="1521974276"/>
        <w:placeholder>
          <w:docPart w:val="47BDFB4D44F9410988096490938547F2"/>
        </w:placeholder>
        <w15:color w:val="993366"/>
      </w:sdtPr>
      <w:sdtContent>
        <w:p w:rsidR="00A02B37" w:rsidRDefault="00A02B37" w:rsidP="00FC7B65">
          <w:pPr>
            <w:pStyle w:val="a9"/>
            <w:rPr>
              <w:rtl/>
            </w:rPr>
          </w:pPr>
          <w:r w:rsidRPr="00A12F75">
            <w:rPr>
              <w:rStyle w:val="afe"/>
              <w:color w:val="000000"/>
              <w:rtl/>
            </w:rPr>
            <w:t>538. התגברות התפרצות החצבת</w:t>
          </w:r>
        </w:p>
      </w:sdtContent>
    </w:sdt>
    <w:bookmarkEnd w:id="30" w:displacedByCustomXml="prev"/>
    <w:bookmarkEnd w:id="31" w:displacedByCustomXml="prev"/>
    <w:bookmarkStart w:id="32" w:name="_ETM_Q1_65701" w:displacedByCustomXml="prev"/>
    <w:bookmarkEnd w:id="32" w:displacedByCustomXml="prev"/>
    <w:bookmarkStart w:id="33" w:name="_ETM_Q1_65587" w:displacedByCustomXml="prev"/>
    <w:bookmarkEnd w:id="33" w:displacedByCustomXml="prev"/>
    <w:p w:rsidR="00A02B37" w:rsidRPr="002A77FB" w:rsidRDefault="00A02B37" w:rsidP="002A77FB">
      <w:pPr>
        <w:rPr>
          <w:rtl/>
        </w:rPr>
      </w:pPr>
      <w:bookmarkStart w:id="34" w:name="_ETM_Q1_65951"/>
      <w:bookmarkStart w:id="35" w:name="_ETM_Q1_66053"/>
      <w:bookmarkEnd w:id="34"/>
      <w:bookmarkEnd w:id="35"/>
    </w:p>
    <w:bookmarkStart w:id="36" w:name="_ETM_Q1_63137" w:displacedByCustomXml="next"/>
    <w:bookmarkEnd w:id="36" w:displacedByCustomXml="next"/>
    <w:bookmarkStart w:id="37" w:name="_ETM_Q1_63057" w:displacedByCustomXml="next"/>
    <w:bookmarkEnd w:id="37" w:displacedByCustomXml="next"/>
    <w:bookmarkStart w:id="38" w:name="_Toc519166030" w:displacedByCustomXml="next"/>
    <w:bookmarkStart w:id="39" w:name="_Toc519164594" w:displacedByCustomXml="next"/>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198395296"/>
        <w:placeholder>
          <w:docPart w:val="47BDFB4D44F9410988096490938547F2"/>
        </w:placeholder>
        <w15:color w:val="993366"/>
      </w:sdtPr>
      <w:sdtContent>
        <w:p w:rsidR="00A02B37" w:rsidRDefault="00A02B37" w:rsidP="002A77FB">
          <w:pPr>
            <w:pStyle w:val="a4"/>
            <w:keepNext/>
            <w:rPr>
              <w:rtl/>
            </w:rPr>
          </w:pPr>
          <w:r w:rsidRPr="002A77FB">
            <w:rPr>
              <w:rStyle w:val="afe"/>
              <w:color w:val="000000"/>
              <w:rtl/>
            </w:rPr>
            <w:t>איילת נחמיאס ורבין (המחנה הציוני)</w:t>
          </w:r>
          <w:r w:rsidRPr="002A77FB">
            <w:rPr>
              <w:color w:val="000000"/>
              <w:rtl/>
            </w:rPr>
            <w:t>:</w:t>
          </w:r>
        </w:p>
      </w:sdtContent>
    </w:sdt>
    <w:bookmarkEnd w:id="38" w:displacedByCustomXml="prev"/>
    <w:bookmarkEnd w:id="39" w:displacedByCustomXml="prev"/>
    <w:p w:rsidR="00A02B37" w:rsidRDefault="00A02B37" w:rsidP="005719C7">
      <w:pPr>
        <w:rPr>
          <w:rtl/>
        </w:rPr>
      </w:pPr>
    </w:p>
    <w:p w:rsidR="00A02B37" w:rsidRDefault="00A02B37" w:rsidP="00725D4C">
      <w:pPr>
        <w:rPr>
          <w:rtl/>
        </w:rPr>
      </w:pPr>
      <w:bookmarkStart w:id="40" w:name="_ETM_Q1_66077"/>
      <w:bookmarkEnd w:id="40"/>
      <w:r>
        <w:rPr>
          <w:rFonts w:hint="cs"/>
          <w:rtl/>
        </w:rPr>
        <w:t xml:space="preserve">תודה רבה, אדוני. </w:t>
      </w:r>
      <w:bookmarkStart w:id="41" w:name="_ETM_Q1_70930"/>
      <w:bookmarkStart w:id="42" w:name="_ETM_Q1_71087"/>
      <w:bookmarkStart w:id="43" w:name="_ETM_Q1_71326"/>
      <w:bookmarkStart w:id="44" w:name="_ETM_Q1_71471"/>
      <w:bookmarkEnd w:id="41"/>
      <w:bookmarkEnd w:id="42"/>
      <w:bookmarkEnd w:id="43"/>
      <w:bookmarkEnd w:id="44"/>
      <w:r>
        <w:rPr>
          <w:rFonts w:hint="cs"/>
          <w:rtl/>
        </w:rPr>
        <w:t xml:space="preserve">באחרונה נחשפנו להתגברות של התפרצות מחלת החצבת, ומחודש מרס ואילך נדבקו וחלו בה כ-62 אנשים. בעקבות זאת פרסמה מנהלת האגף לאפידמיולוגיה חוזר התרעה והנחיות לחיסון מונע. </w:t>
      </w:r>
      <w:bookmarkStart w:id="45" w:name="_ETM_Q1_79527"/>
      <w:bookmarkStart w:id="46" w:name="_ETM_Q1_79671"/>
      <w:bookmarkEnd w:id="45"/>
      <w:bookmarkEnd w:id="46"/>
    </w:p>
    <w:p w:rsidR="00A02B37" w:rsidRDefault="00A02B37" w:rsidP="00725D4C">
      <w:pPr>
        <w:rPr>
          <w:rtl/>
        </w:rPr>
      </w:pPr>
    </w:p>
    <w:p w:rsidR="00A02B37" w:rsidRPr="009F1FFC" w:rsidRDefault="00A02B37" w:rsidP="00881088">
      <w:pPr>
        <w:rPr>
          <w:rtl/>
        </w:rPr>
      </w:pPr>
      <w:r>
        <w:rPr>
          <w:rFonts w:hint="cs"/>
          <w:rtl/>
        </w:rPr>
        <w:t>מה ייעשה במשרד הבריאות לנוכח העלייה המדאיגה בהידבקות בחצבת?</w:t>
      </w:r>
    </w:p>
    <w:p w:rsidR="00A02B37" w:rsidRDefault="00A02B37" w:rsidP="00A12F75">
      <w:pPr>
        <w:rPr>
          <w:rStyle w:val="aff"/>
          <w:rtl/>
        </w:rPr>
      </w:pPr>
    </w:p>
    <w:bookmarkStart w:id="47" w:name="_ETM_Q1_81463" w:displacedByCustomXml="next"/>
    <w:bookmarkEnd w:id="47" w:displacedByCustomXml="next"/>
    <w:bookmarkStart w:id="48" w:name="_ETM_Q1_81376" w:displacedByCustomXml="next"/>
    <w:bookmarkEnd w:id="48" w:displacedByCustomXml="next"/>
    <w:sdt>
      <w:sdtPr>
        <w:rPr>
          <w:rStyle w:val="aff"/>
          <w:rtl/>
        </w:rPr>
        <w:alias w:val="יור"/>
        <w:tag w:val="&lt;ID&gt;5317&lt;/ID&gt;&lt;Name&gt;יולי יואל אדלשטיין - יו&quot;ר&lt;/Name&gt;&lt;Data&gt;יולי יואל אדלשטיין&lt;/Data&gt;&lt;Shortcut&gt;&lt;/Shortcut&gt;"/>
        <w:id w:val="681406530"/>
        <w:placeholder>
          <w:docPart w:val="47BDFB4D44F9410988096490938547F2"/>
        </w:placeholder>
        <w15:color w:val="993366"/>
      </w:sdtPr>
      <w:sdtContent>
        <w:p w:rsidR="00A02B37" w:rsidRDefault="00A02B37" w:rsidP="002A77FB">
          <w:pPr>
            <w:pStyle w:val="af6"/>
            <w:keepNext/>
            <w:rPr>
              <w:rStyle w:val="aff"/>
              <w:rtl/>
            </w:rPr>
          </w:pPr>
          <w:r w:rsidRPr="002A77FB">
            <w:rPr>
              <w:rStyle w:val="afe"/>
              <w:color w:val="000000"/>
              <w:rtl/>
            </w:rPr>
            <w:t>היו"ר יולי יואל אדלשטיין</w:t>
          </w:r>
          <w:r w:rsidRPr="002A77FB">
            <w:rPr>
              <w:rStyle w:val="aff"/>
              <w:color w:val="000000"/>
              <w:rtl/>
            </w:rPr>
            <w:t>:</w:t>
          </w:r>
        </w:p>
      </w:sdtContent>
    </w:sdt>
    <w:p w:rsidR="00A02B37" w:rsidRDefault="00A02B37" w:rsidP="005719C7">
      <w:pPr>
        <w:rPr>
          <w:rStyle w:val="aff"/>
          <w:color w:val="000000"/>
          <w:rtl/>
        </w:rPr>
      </w:pPr>
    </w:p>
    <w:p w:rsidR="00A02B37" w:rsidRDefault="00A02B37" w:rsidP="002A77FB">
      <w:pPr>
        <w:rPr>
          <w:rtl/>
        </w:rPr>
      </w:pPr>
      <w:bookmarkStart w:id="49" w:name="_ETM_Q1_83029"/>
      <w:bookmarkEnd w:id="49"/>
      <w:r>
        <w:rPr>
          <w:rFonts w:hint="cs"/>
          <w:rtl/>
        </w:rPr>
        <w:t xml:space="preserve">בבקשה, אדוני סגן השר. </w:t>
      </w:r>
    </w:p>
    <w:p w:rsidR="00A02B37" w:rsidRDefault="00A02B37" w:rsidP="002A77FB">
      <w:pPr>
        <w:rPr>
          <w:rStyle w:val="aff"/>
          <w:color w:val="000000"/>
          <w:rtl/>
        </w:rPr>
      </w:pPr>
    </w:p>
    <w:p w:rsidR="00A02B37" w:rsidRPr="002A77FB" w:rsidRDefault="00A02B37" w:rsidP="002A77FB">
      <w:pPr>
        <w:rPr>
          <w:rStyle w:val="aff"/>
          <w:color w:val="000000"/>
          <w:rtl/>
        </w:rPr>
      </w:pPr>
      <w:bookmarkStart w:id="50" w:name="_ETM_Q1_86352"/>
      <w:bookmarkStart w:id="51" w:name="_ETM_Q1_86477"/>
      <w:bookmarkEnd w:id="50"/>
      <w:bookmarkEnd w:id="51"/>
    </w:p>
    <w:bookmarkStart w:id="52" w:name="_ETM_Q1_72572" w:displacedByCustomXml="next"/>
    <w:bookmarkEnd w:id="52" w:displacedByCustomXml="next"/>
    <w:bookmarkStart w:id="53" w:name="_ETM_Q1_72869" w:displacedByCustomXml="next"/>
    <w:bookmarkEnd w:id="53" w:displacedByCustomXml="next"/>
    <w:bookmarkStart w:id="54" w:name="_ETM_Q1_72947" w:displacedByCustomXml="next"/>
    <w:bookmarkEnd w:id="54" w:displacedByCustomXml="next"/>
    <w:bookmarkStart w:id="55" w:name="_ETM_Q1_92618" w:displacedByCustomXml="next"/>
    <w:bookmarkEnd w:id="55" w:displacedByCustomXml="next"/>
    <w:bookmarkStart w:id="56" w:name="_Toc519166031" w:displacedByCustomXml="next"/>
    <w:bookmarkStart w:id="57" w:name="_Toc519164595" w:displacedByCustomXml="next"/>
    <w:sdt>
      <w:sdtPr>
        <w:rPr>
          <w:rFonts w:ascii="Tahoma" w:hAnsi="Tahoma" w:cs="David" w:hint="cs"/>
          <w:b w:val="0"/>
          <w:bCs w:val="0"/>
          <w:rtl/>
        </w:rPr>
        <w:alias w:val="דובר"/>
        <w:tag w:val="&lt;ID&gt;4792&lt;/ID&gt;&lt;Name&gt;יעקב ליצמן - סגן שר&lt;/Name&gt;&lt;Data&gt;סגן שר הבריאות יעקב ליצמן&lt;/Data&gt;&lt;Shortcut&gt;יעלי&lt;/Shortcut&gt;&lt;MemberID&gt;2118&lt;/MemberID&gt;"/>
        <w:id w:val="1174541976"/>
        <w:placeholder>
          <w:docPart w:val="47BDFB4D44F9410988096490938547F2"/>
        </w:placeholder>
        <w15:color w:val="993366"/>
      </w:sdtPr>
      <w:sdtContent>
        <w:p w:rsidR="00A02B37" w:rsidRDefault="00A02B37" w:rsidP="00A12F75">
          <w:pPr>
            <w:pStyle w:val="a4"/>
            <w:keepNext/>
            <w:rPr>
              <w:rtl/>
            </w:rPr>
          </w:pPr>
          <w:r w:rsidRPr="00A12F75">
            <w:rPr>
              <w:rStyle w:val="afe"/>
              <w:color w:val="000000"/>
              <w:rtl/>
            </w:rPr>
            <w:t>סגן שר הבריאות יעקב ליצמן</w:t>
          </w:r>
          <w:r w:rsidRPr="00A12F75">
            <w:rPr>
              <w:color w:val="000000"/>
              <w:rtl/>
            </w:rPr>
            <w:t>:</w:t>
          </w:r>
        </w:p>
      </w:sdtContent>
    </w:sdt>
    <w:bookmarkEnd w:id="56" w:displacedByCustomXml="prev"/>
    <w:bookmarkEnd w:id="57" w:displacedByCustomXml="prev"/>
    <w:p w:rsidR="00A02B37" w:rsidRDefault="00A02B37" w:rsidP="005719C7">
      <w:pPr>
        <w:rPr>
          <w:rtl/>
        </w:rPr>
      </w:pPr>
    </w:p>
    <w:p w:rsidR="00A02B37" w:rsidRDefault="00A02B37" w:rsidP="00725D4C">
      <w:pPr>
        <w:rPr>
          <w:rtl/>
        </w:rPr>
      </w:pPr>
      <w:bookmarkStart w:id="58" w:name="_ETM_Q1_93571"/>
      <w:bookmarkEnd w:id="58"/>
      <w:r>
        <w:rPr>
          <w:rFonts w:hint="cs"/>
          <w:rtl/>
        </w:rPr>
        <w:t xml:space="preserve">תודה, אדוני היושב-ראש. </w:t>
      </w:r>
      <w:r>
        <w:rPr>
          <w:rtl/>
        </w:rPr>
        <w:t>חצבת הי</w:t>
      </w:r>
      <w:r>
        <w:rPr>
          <w:rFonts w:hint="cs"/>
          <w:rtl/>
        </w:rPr>
        <w:t xml:space="preserve">א </w:t>
      </w:r>
      <w:r>
        <w:rPr>
          <w:rtl/>
        </w:rPr>
        <w:t xml:space="preserve">מחלה הנגרמת על ידי נגיף שהוא מאוד מדבק. מחלת החצבת ברוב המקרים עוברת לבד, אך יכולה לגרום לסיבוכים קשים ואף </w:t>
      </w:r>
      <w:r>
        <w:rPr>
          <w:rFonts w:hint="cs"/>
          <w:rtl/>
        </w:rPr>
        <w:t>ל</w:t>
      </w:r>
      <w:r>
        <w:rPr>
          <w:rtl/>
        </w:rPr>
        <w:t>מוות.</w:t>
      </w:r>
      <w:r>
        <w:rPr>
          <w:rFonts w:hint="cs"/>
          <w:rtl/>
        </w:rPr>
        <w:t xml:space="preserve"> הדרך היחידה </w:t>
      </w:r>
      <w:r>
        <w:rPr>
          <w:rtl/>
        </w:rPr>
        <w:t xml:space="preserve">למנוע את המחלה וסיבוכיה היא קבלת שתי מנות חיסון לפני </w:t>
      </w:r>
      <w:r>
        <w:rPr>
          <w:rFonts w:hint="cs"/>
          <w:rtl/>
        </w:rPr>
        <w:t>ה</w:t>
      </w:r>
      <w:r>
        <w:rPr>
          <w:rtl/>
        </w:rPr>
        <w:t>חשיפה לנגיף.</w:t>
      </w:r>
      <w:r>
        <w:rPr>
          <w:rFonts w:hint="cs"/>
          <w:rtl/>
        </w:rPr>
        <w:t xml:space="preserve"> </w:t>
      </w:r>
      <w:r>
        <w:rPr>
          <w:rtl/>
        </w:rPr>
        <w:t>מדינת ישראל הוכרזה כנקייה מחצבת אנדמית, אך יש מקרים של ייבוא מחוץ לארץ כל שנה.</w:t>
      </w:r>
      <w:r>
        <w:rPr>
          <w:rFonts w:hint="cs"/>
          <w:rtl/>
        </w:rPr>
        <w:t xml:space="preserve"> </w:t>
      </w:r>
      <w:r>
        <w:rPr>
          <w:rtl/>
        </w:rPr>
        <w:t xml:space="preserve">כל מקרה </w:t>
      </w:r>
      <w:r>
        <w:rPr>
          <w:rFonts w:hint="cs"/>
          <w:rtl/>
        </w:rPr>
        <w:t xml:space="preserve">של </w:t>
      </w:r>
      <w:r>
        <w:rPr>
          <w:rtl/>
        </w:rPr>
        <w:t>ייבוא</w:t>
      </w:r>
      <w:r>
        <w:rPr>
          <w:rFonts w:hint="cs"/>
          <w:rtl/>
        </w:rPr>
        <w:t xml:space="preserve"> גורם</w:t>
      </w:r>
      <w:r>
        <w:rPr>
          <w:rtl/>
        </w:rPr>
        <w:t xml:space="preserve"> </w:t>
      </w:r>
      <w:r>
        <w:rPr>
          <w:rFonts w:hint="cs"/>
          <w:rtl/>
        </w:rPr>
        <w:t>ל</w:t>
      </w:r>
      <w:r>
        <w:rPr>
          <w:rtl/>
        </w:rPr>
        <w:t xml:space="preserve">סיכון </w:t>
      </w:r>
      <w:r>
        <w:rPr>
          <w:rFonts w:hint="cs"/>
          <w:rtl/>
        </w:rPr>
        <w:t>ש</w:t>
      </w:r>
      <w:r>
        <w:rPr>
          <w:rtl/>
        </w:rPr>
        <w:t>ל</w:t>
      </w:r>
      <w:r>
        <w:rPr>
          <w:rFonts w:hint="cs"/>
          <w:rtl/>
        </w:rPr>
        <w:t xml:space="preserve"> </w:t>
      </w:r>
      <w:r>
        <w:rPr>
          <w:rtl/>
        </w:rPr>
        <w:t>התפשטות הנגיף בארץ, בדרך כלל בקרב אנשים לא מחוסנים.</w:t>
      </w:r>
    </w:p>
    <w:p w:rsidR="00A02B37" w:rsidRDefault="00A02B37" w:rsidP="002A77FB">
      <w:pPr>
        <w:rPr>
          <w:rtl/>
        </w:rPr>
      </w:pPr>
    </w:p>
    <w:p w:rsidR="00A02B37" w:rsidRDefault="00A02B37" w:rsidP="00881088">
      <w:pPr>
        <w:rPr>
          <w:rtl/>
        </w:rPr>
      </w:pPr>
      <w:r>
        <w:rPr>
          <w:rtl/>
        </w:rPr>
        <w:t xml:space="preserve">השנה היו </w:t>
      </w:r>
      <w:r>
        <w:rPr>
          <w:rFonts w:hint="cs"/>
          <w:rtl/>
        </w:rPr>
        <w:t>כמה</w:t>
      </w:r>
      <w:r>
        <w:rPr>
          <w:rtl/>
        </w:rPr>
        <w:t xml:space="preserve"> מקרים של ייבוא </w:t>
      </w:r>
      <w:r>
        <w:rPr>
          <w:rFonts w:hint="cs"/>
          <w:rtl/>
        </w:rPr>
        <w:t>ממדינות שונות בחוץ לארץ</w:t>
      </w:r>
      <w:r>
        <w:rPr>
          <w:rtl/>
        </w:rPr>
        <w:t xml:space="preserve"> בחודשי</w:t>
      </w:r>
      <w:r>
        <w:rPr>
          <w:rFonts w:hint="cs"/>
          <w:rtl/>
        </w:rPr>
        <w:t>ם</w:t>
      </w:r>
      <w:r>
        <w:rPr>
          <w:rtl/>
        </w:rPr>
        <w:t xml:space="preserve"> מר</w:t>
      </w:r>
      <w:r>
        <w:rPr>
          <w:rFonts w:hint="cs"/>
          <w:rtl/>
        </w:rPr>
        <w:t>ס</w:t>
      </w:r>
      <w:r>
        <w:rPr>
          <w:rtl/>
        </w:rPr>
        <w:t xml:space="preserve"> ואפריל.</w:t>
      </w:r>
      <w:r>
        <w:rPr>
          <w:rFonts w:hint="cs"/>
          <w:rtl/>
        </w:rPr>
        <w:t xml:space="preserve"> </w:t>
      </w:r>
      <w:bookmarkStart w:id="59" w:name="_ETM_Q1_135978"/>
      <w:bookmarkEnd w:id="59"/>
      <w:r>
        <w:rPr>
          <w:rtl/>
        </w:rPr>
        <w:t>אנשים שלא חוסנו נדבקו מה</w:t>
      </w:r>
      <w:r>
        <w:rPr>
          <w:rFonts w:hint="cs"/>
          <w:rtl/>
        </w:rPr>
        <w:t>נגיפים</w:t>
      </w:r>
      <w:r>
        <w:rPr>
          <w:rtl/>
        </w:rPr>
        <w:t xml:space="preserve"> המיובאים</w:t>
      </w:r>
      <w:r>
        <w:rPr>
          <w:rFonts w:hint="cs"/>
          <w:rtl/>
        </w:rPr>
        <w:t>,</w:t>
      </w:r>
      <w:r>
        <w:rPr>
          <w:rtl/>
        </w:rPr>
        <w:t xml:space="preserve"> והדביקו אנשים אחרים בסביבתם</w:t>
      </w:r>
      <w:r w:rsidR="005719C7">
        <w:rPr>
          <w:rtl/>
        </w:rPr>
        <w:t xml:space="preserve"> </w:t>
      </w:r>
      <w:r w:rsidR="008C09CB">
        <w:rPr>
          <w:rFonts w:hint="eastAsia"/>
          <w:rtl/>
        </w:rPr>
        <w:t>–</w:t>
      </w:r>
      <w:r>
        <w:rPr>
          <w:rFonts w:hint="cs"/>
          <w:rtl/>
        </w:rPr>
        <w:t xml:space="preserve"> </w:t>
      </w:r>
      <w:r>
        <w:rPr>
          <w:rtl/>
        </w:rPr>
        <w:t xml:space="preserve">במוסדות רפואיים, בין </w:t>
      </w:r>
      <w:r>
        <w:rPr>
          <w:rtl/>
        </w:rPr>
        <w:lastRenderedPageBreak/>
        <w:t>קרובי המשפחה ובקהילה.</w:t>
      </w:r>
      <w:r>
        <w:rPr>
          <w:rFonts w:hint="cs"/>
          <w:rtl/>
        </w:rPr>
        <w:t xml:space="preserve"> </w:t>
      </w:r>
      <w:r>
        <w:rPr>
          <w:rtl/>
        </w:rPr>
        <w:t>בהמשך הנגיף הדביק אנשים נוספים, אשר רובם לא חוסנו בעבר</w:t>
      </w:r>
      <w:r>
        <w:rPr>
          <w:rFonts w:hint="cs"/>
          <w:rtl/>
        </w:rPr>
        <w:t>,</w:t>
      </w:r>
      <w:r w:rsidRPr="00881088">
        <w:rPr>
          <w:rtl/>
        </w:rPr>
        <w:t xml:space="preserve"> </w:t>
      </w:r>
      <w:r>
        <w:rPr>
          <w:rtl/>
        </w:rPr>
        <w:t>ביישובים ו</w:t>
      </w:r>
      <w:r>
        <w:rPr>
          <w:rFonts w:hint="cs"/>
          <w:rtl/>
        </w:rPr>
        <w:t>ב</w:t>
      </w:r>
      <w:r>
        <w:rPr>
          <w:rtl/>
        </w:rPr>
        <w:t>מחוזות שונים.</w:t>
      </w:r>
      <w:r>
        <w:rPr>
          <w:rFonts w:hint="cs"/>
          <w:rtl/>
        </w:rPr>
        <w:t xml:space="preserve"> </w:t>
      </w:r>
    </w:p>
    <w:p w:rsidR="00A02B37" w:rsidRDefault="00A02B37" w:rsidP="006728CC">
      <w:pPr>
        <w:rPr>
          <w:rtl/>
        </w:rPr>
      </w:pPr>
      <w:bookmarkStart w:id="60" w:name="_ETM_Q1_153584"/>
      <w:bookmarkStart w:id="61" w:name="_ETM_Q1_153790"/>
      <w:bookmarkEnd w:id="60"/>
      <w:bookmarkEnd w:id="61"/>
    </w:p>
    <w:p w:rsidR="00A02B37" w:rsidRDefault="00A02B37" w:rsidP="00D35D4C">
      <w:pPr>
        <w:rPr>
          <w:rtl/>
        </w:rPr>
      </w:pPr>
      <w:r>
        <w:rPr>
          <w:rtl/>
        </w:rPr>
        <w:t xml:space="preserve">המפתח להצלחה </w:t>
      </w:r>
      <w:r>
        <w:rPr>
          <w:rFonts w:hint="cs"/>
          <w:rtl/>
        </w:rPr>
        <w:t>במיגור</w:t>
      </w:r>
      <w:r>
        <w:rPr>
          <w:rtl/>
        </w:rPr>
        <w:t xml:space="preserve"> התפשטות החצבת בישראל ובעולם ה</w:t>
      </w:r>
      <w:r>
        <w:rPr>
          <w:rFonts w:hint="cs"/>
          <w:rtl/>
        </w:rPr>
        <w:t>ו</w:t>
      </w:r>
      <w:r>
        <w:rPr>
          <w:rtl/>
        </w:rPr>
        <w:t>א מתן חיסון נגד המחלה</w:t>
      </w:r>
      <w:r>
        <w:rPr>
          <w:rFonts w:hint="cs"/>
          <w:rtl/>
        </w:rPr>
        <w:t>,</w:t>
      </w:r>
      <w:r>
        <w:rPr>
          <w:rtl/>
        </w:rPr>
        <w:t xml:space="preserve"> הניתן חינם לילדים בישראל ובהרבה מדינות אחרות מאז שנות ה</w:t>
      </w:r>
      <w:r>
        <w:rPr>
          <w:rFonts w:hint="cs"/>
          <w:rtl/>
        </w:rPr>
        <w:t>-70</w:t>
      </w:r>
      <w:r>
        <w:rPr>
          <w:rtl/>
        </w:rPr>
        <w:t>.</w:t>
      </w:r>
      <w:r>
        <w:rPr>
          <w:rFonts w:hint="cs"/>
          <w:rtl/>
        </w:rPr>
        <w:t xml:space="preserve"> י</w:t>
      </w:r>
      <w:r>
        <w:rPr>
          <w:rtl/>
        </w:rPr>
        <w:t xml:space="preserve">ש צורך להמשיך לעודד </w:t>
      </w:r>
      <w:r>
        <w:rPr>
          <w:rFonts w:hint="cs"/>
          <w:rtl/>
        </w:rPr>
        <w:t xml:space="preserve">את </w:t>
      </w:r>
      <w:r>
        <w:rPr>
          <w:rtl/>
        </w:rPr>
        <w:t>קבלת החיסון בשתי מנות בקרב ילדים בגיל 12 חודשים ובכתה א</w:t>
      </w:r>
      <w:r>
        <w:rPr>
          <w:rFonts w:hint="cs"/>
          <w:rtl/>
        </w:rPr>
        <w:t>'</w:t>
      </w:r>
      <w:r>
        <w:rPr>
          <w:rtl/>
        </w:rPr>
        <w:t xml:space="preserve"> ולהשלים</w:t>
      </w:r>
      <w:r>
        <w:rPr>
          <w:rFonts w:hint="cs"/>
          <w:rtl/>
        </w:rPr>
        <w:t xml:space="preserve"> את ה</w:t>
      </w:r>
      <w:r>
        <w:rPr>
          <w:rtl/>
        </w:rPr>
        <w:t>חיסון לאנשים שנחשפו לחולה חצבת.</w:t>
      </w:r>
      <w:bookmarkStart w:id="62" w:name="_ETM_Q1_177695"/>
      <w:bookmarkStart w:id="63" w:name="_ETM_Q1_177882"/>
      <w:bookmarkEnd w:id="62"/>
      <w:bookmarkEnd w:id="63"/>
      <w:r>
        <w:rPr>
          <w:rFonts w:hint="cs"/>
          <w:rtl/>
        </w:rPr>
        <w:t xml:space="preserve"> </w:t>
      </w:r>
      <w:r>
        <w:rPr>
          <w:rtl/>
        </w:rPr>
        <w:t>אנשים המסרבים לקבל את החיסון ו</w:t>
      </w:r>
      <w:r>
        <w:rPr>
          <w:rFonts w:hint="cs"/>
          <w:rtl/>
        </w:rPr>
        <w:t>/</w:t>
      </w:r>
      <w:r>
        <w:rPr>
          <w:rtl/>
        </w:rPr>
        <w:t xml:space="preserve">או לחסן את ילדיהם מסכנים את עצמם, את האנשים האחרים הנמצאים בסביבתם </w:t>
      </w:r>
      <w:proofErr w:type="spellStart"/>
      <w:r>
        <w:rPr>
          <w:rtl/>
        </w:rPr>
        <w:t>המ</w:t>
      </w:r>
      <w:r>
        <w:rPr>
          <w:rFonts w:hint="cs"/>
          <w:rtl/>
        </w:rPr>
        <w:t>י</w:t>
      </w:r>
      <w:r>
        <w:rPr>
          <w:rtl/>
        </w:rPr>
        <w:t>ידית</w:t>
      </w:r>
      <w:proofErr w:type="spellEnd"/>
      <w:r>
        <w:rPr>
          <w:rtl/>
        </w:rPr>
        <w:t xml:space="preserve"> ואת </w:t>
      </w:r>
      <w:r>
        <w:rPr>
          <w:rFonts w:hint="cs"/>
          <w:rtl/>
        </w:rPr>
        <w:t>ה</w:t>
      </w:r>
      <w:r>
        <w:rPr>
          <w:rtl/>
        </w:rPr>
        <w:t>ציבור הרחב.</w:t>
      </w:r>
    </w:p>
    <w:p w:rsidR="00A02B37" w:rsidRDefault="00A02B37" w:rsidP="00A12F75">
      <w:pPr>
        <w:rPr>
          <w:rtl/>
        </w:rPr>
      </w:pPr>
      <w:bookmarkStart w:id="64" w:name="_ETM_Q1_193553"/>
      <w:bookmarkStart w:id="65" w:name="_ETM_Q1_193647"/>
      <w:bookmarkEnd w:id="64"/>
      <w:bookmarkEnd w:id="65"/>
    </w:p>
    <w:bookmarkStart w:id="66" w:name="_ETM_Q1_193897" w:displacedByCustomXml="next"/>
    <w:bookmarkEnd w:id="66" w:displacedByCustomXml="next"/>
    <w:bookmarkStart w:id="67" w:name="_ETM_Q1_193975" w:displacedByCustomXml="next"/>
    <w:bookmarkEnd w:id="67" w:displacedByCustomXml="next"/>
    <w:sdt>
      <w:sdtPr>
        <w:rPr>
          <w:rFonts w:hint="cs"/>
          <w:rtl/>
        </w:rPr>
        <w:alias w:val="יור"/>
        <w:tag w:val="&lt;ID&gt;5317&lt;/ID&gt;&lt;Name&gt;יולי יואל אדלשטיין - יו&quot;ר&lt;/Name&gt;&lt;Data&gt;יולי יואל אדלשטיין&lt;/Data&gt;&lt;Shortcut&gt;&lt;/Shortcut&gt;"/>
        <w:id w:val="-1186211630"/>
        <w:placeholder>
          <w:docPart w:val="47BDFB4D44F9410988096490938547F2"/>
        </w:placeholder>
        <w15:color w:val="993366"/>
      </w:sdtPr>
      <w:sdtContent>
        <w:p w:rsidR="00A02B37" w:rsidRDefault="00A02B37" w:rsidP="00A12F75">
          <w:pPr>
            <w:pStyle w:val="af6"/>
            <w:keepNext/>
            <w:rPr>
              <w:rtl/>
            </w:rPr>
          </w:pPr>
          <w:r w:rsidRPr="00A12F75">
            <w:rPr>
              <w:rStyle w:val="afe"/>
              <w:color w:val="000000"/>
              <w:rtl/>
            </w:rPr>
            <w:t>היו"ר יולי יואל אדלשטיין</w:t>
          </w:r>
          <w:r w:rsidRPr="00A12F75">
            <w:rPr>
              <w:color w:val="000000"/>
              <w:rtl/>
            </w:rPr>
            <w:t>:</w:t>
          </w:r>
        </w:p>
      </w:sdtContent>
    </w:sdt>
    <w:p w:rsidR="00A02B37" w:rsidRDefault="00A02B37" w:rsidP="005719C7">
      <w:pPr>
        <w:rPr>
          <w:rtl/>
        </w:rPr>
      </w:pPr>
    </w:p>
    <w:p w:rsidR="00A02B37" w:rsidRDefault="00A02B37" w:rsidP="00982871">
      <w:pPr>
        <w:rPr>
          <w:rtl/>
        </w:rPr>
      </w:pPr>
      <w:bookmarkStart w:id="68" w:name="_ETM_Q1_195584"/>
      <w:bookmarkEnd w:id="68"/>
      <w:r>
        <w:rPr>
          <w:rFonts w:hint="cs"/>
          <w:rtl/>
        </w:rPr>
        <w:t xml:space="preserve">תודה לסגן </w:t>
      </w:r>
      <w:bookmarkStart w:id="69" w:name="_ETM_Q1_197225"/>
      <w:bookmarkEnd w:id="69"/>
      <w:r>
        <w:rPr>
          <w:rFonts w:hint="cs"/>
          <w:rtl/>
        </w:rPr>
        <w:t xml:space="preserve">השר. </w:t>
      </w:r>
      <w:bookmarkStart w:id="70" w:name="_ETM_Q1_194887"/>
      <w:bookmarkStart w:id="71" w:name="_ETM_Q1_194925"/>
      <w:bookmarkStart w:id="72" w:name="_ETM_Q1_195157"/>
      <w:bookmarkStart w:id="73" w:name="_ETM_Q1_195193"/>
      <w:bookmarkEnd w:id="70"/>
      <w:bookmarkEnd w:id="71"/>
      <w:bookmarkEnd w:id="72"/>
      <w:bookmarkEnd w:id="73"/>
      <w:r>
        <w:rPr>
          <w:rFonts w:hint="cs"/>
          <w:rtl/>
        </w:rPr>
        <w:t>שאלה נוספת לחברת הכנסת איילת נחמיאס ורבין.</w:t>
      </w:r>
    </w:p>
    <w:p w:rsidR="00A02B37" w:rsidRDefault="00A02B37" w:rsidP="00A12F75">
      <w:pPr>
        <w:rPr>
          <w:rtl/>
        </w:rPr>
      </w:pPr>
      <w:bookmarkStart w:id="74" w:name="_ETM_Q1_201709"/>
      <w:bookmarkStart w:id="75" w:name="_ETM_Q1_201834"/>
      <w:bookmarkEnd w:id="74"/>
      <w:bookmarkEnd w:id="75"/>
    </w:p>
    <w:bookmarkStart w:id="76" w:name="_ETM_Q1_202069" w:displacedByCustomXml="next"/>
    <w:bookmarkEnd w:id="76" w:displacedByCustomXml="next"/>
    <w:bookmarkStart w:id="77" w:name="_ETM_Q1_202147" w:displacedByCustomXml="next"/>
    <w:bookmarkEnd w:id="77" w:displacedByCustomXml="next"/>
    <w:bookmarkStart w:id="78" w:name="_ETM_Q1_215349" w:displacedByCustomXml="next"/>
    <w:bookmarkEnd w:id="78" w:displacedByCustomXml="next"/>
    <w:bookmarkStart w:id="79" w:name="_ETM_Q1_215443" w:displacedByCustomXml="next"/>
    <w:bookmarkEnd w:id="79" w:displacedByCustomXml="next"/>
    <w:sdt>
      <w:sdtPr>
        <w:rPr>
          <w:rStyle w:val="afe"/>
          <w:color w:val="000000"/>
          <w:rtl/>
        </w:rPr>
        <w:alias w:val="דובר_המשך"/>
        <w:tag w:val="&lt;ID&gt;5288&lt;/ID&gt;&lt;Name&gt;איילת נחמיאס ורבין - המחנה הציוני&lt;/Name&gt;&lt;Data&gt;איילת נחמיאס ורבין (המחנה הציוני)&lt;/Data&gt;&lt;Shortcut&gt;אינח&lt;/Shortcut&gt;&lt;MemberID&gt;2565&lt;/MemberID&gt;"/>
        <w:id w:val="2110160925"/>
        <w:placeholder>
          <w:docPart w:val="47BDFB4D44F9410988096490938547F2"/>
        </w:placeholder>
        <w15:color w:val="993366"/>
      </w:sdtPr>
      <w:sdtEndPr>
        <w:rPr>
          <w:rStyle w:val="a0"/>
          <w:rFonts w:hint="cs"/>
          <w:color w:val="auto"/>
        </w:rPr>
      </w:sdtEndPr>
      <w:sdtContent>
        <w:p w:rsidR="00A02B37" w:rsidRDefault="00A02B37" w:rsidP="00982871">
          <w:pPr>
            <w:pStyle w:val="-"/>
            <w:rPr>
              <w:rtl/>
            </w:rPr>
          </w:pPr>
          <w:r w:rsidRPr="00A12F75">
            <w:rPr>
              <w:rStyle w:val="afe"/>
              <w:color w:val="000000"/>
              <w:rtl/>
            </w:rPr>
            <w:t>איילת נחמיאס ורבין (המחנה הציוני):</w:t>
          </w:r>
        </w:p>
      </w:sdtContent>
    </w:sdt>
    <w:p w:rsidR="00A02B37" w:rsidRDefault="00A02B37" w:rsidP="005719C7">
      <w:pPr>
        <w:rPr>
          <w:rtl/>
        </w:rPr>
      </w:pPr>
    </w:p>
    <w:p w:rsidR="00A02B37" w:rsidRDefault="00A02B37" w:rsidP="00D35D4C">
      <w:pPr>
        <w:rPr>
          <w:rtl/>
        </w:rPr>
      </w:pPr>
      <w:bookmarkStart w:id="80" w:name="_ETM_Q1_226396"/>
      <w:bookmarkEnd w:id="80"/>
      <w:r>
        <w:rPr>
          <w:rFonts w:hint="cs"/>
          <w:rtl/>
        </w:rPr>
        <w:t xml:space="preserve">אדוני סגן השר, תודה </w:t>
      </w:r>
      <w:bookmarkStart w:id="81" w:name="_ETM_Q1_199287"/>
      <w:bookmarkEnd w:id="81"/>
      <w:r>
        <w:rPr>
          <w:rFonts w:hint="cs"/>
          <w:rtl/>
        </w:rPr>
        <w:t xml:space="preserve">רבה לך על התשובה. אני פשוט רוצה להבין מה מתכוונים במשרד </w:t>
      </w:r>
      <w:bookmarkStart w:id="82" w:name="_ETM_Q1_203878"/>
      <w:bookmarkEnd w:id="82"/>
      <w:r>
        <w:rPr>
          <w:rFonts w:hint="cs"/>
          <w:rtl/>
        </w:rPr>
        <w:t xml:space="preserve">הבריאות לעשות בעניין התרחבות התופעה, התגברות התופעה של אנשים </w:t>
      </w:r>
      <w:bookmarkStart w:id="83" w:name="_ETM_Q1_210368"/>
      <w:bookmarkEnd w:id="83"/>
      <w:r>
        <w:rPr>
          <w:rFonts w:hint="cs"/>
          <w:rtl/>
        </w:rPr>
        <w:t xml:space="preserve">שבוחרים שלא לחסן את הילדים שלהם בכל מיני חיסונים. בין </w:t>
      </w:r>
      <w:bookmarkStart w:id="84" w:name="_ETM_Q1_213603"/>
      <w:bookmarkEnd w:id="84"/>
      <w:r>
        <w:rPr>
          <w:rFonts w:hint="cs"/>
          <w:rtl/>
        </w:rPr>
        <w:t xml:space="preserve">היתר, אני מוכרחה להגיד לך שיש בעיה קשה של שקיפות </w:t>
      </w:r>
      <w:bookmarkStart w:id="85" w:name="_ETM_Q1_218604"/>
      <w:bookmarkEnd w:id="85"/>
      <w:r w:rsidR="008C09CB">
        <w:rPr>
          <w:rtl/>
        </w:rPr>
        <w:t>–</w:t>
      </w:r>
      <w:r>
        <w:rPr>
          <w:rFonts w:hint="cs"/>
          <w:rtl/>
        </w:rPr>
        <w:t xml:space="preserve"> אנחנו לא באמת יודעים כמה אנשים לא מחסנים את </w:t>
      </w:r>
      <w:bookmarkStart w:id="86" w:name="_ETM_Q1_220840"/>
      <w:bookmarkEnd w:id="86"/>
      <w:r>
        <w:rPr>
          <w:rFonts w:hint="cs"/>
          <w:rtl/>
        </w:rPr>
        <w:t xml:space="preserve">הילדים שלהם. אפשר לדון בעוד היבטים של החיסונים. אנחנו יודעים שבעולם </w:t>
      </w:r>
      <w:bookmarkStart w:id="87" w:name="_ETM_Q1_226437"/>
      <w:bookmarkEnd w:id="87"/>
      <w:r>
        <w:rPr>
          <w:rFonts w:hint="cs"/>
          <w:rtl/>
        </w:rPr>
        <w:t xml:space="preserve">הולכת ומתרחבת המגמה לא של חיוב מתן חיסון, אבל של </w:t>
      </w:r>
      <w:bookmarkStart w:id="88" w:name="_ETM_Q1_226363"/>
      <w:bookmarkEnd w:id="88"/>
      <w:r>
        <w:rPr>
          <w:rFonts w:hint="cs"/>
          <w:rtl/>
        </w:rPr>
        <w:t>מתן תמריצים לחיסון. למשל באמריקה אי-אפשר להתקבל לבית ספר ציבורי אם אתה לא מציג פנקס חיסונים עדכני.</w:t>
      </w:r>
      <w:bookmarkStart w:id="89" w:name="_ETM_Q1_238005"/>
      <w:bookmarkStart w:id="90" w:name="_ETM_Q1_238193"/>
      <w:bookmarkStart w:id="91" w:name="_ETM_Q1_238438"/>
      <w:bookmarkStart w:id="92" w:name="_ETM_Q1_238502"/>
      <w:bookmarkEnd w:id="89"/>
      <w:bookmarkEnd w:id="90"/>
      <w:bookmarkEnd w:id="91"/>
      <w:bookmarkEnd w:id="92"/>
      <w:r>
        <w:rPr>
          <w:rFonts w:hint="cs"/>
          <w:rtl/>
        </w:rPr>
        <w:t xml:space="preserve"> אני חושבת שיהיה יותר </w:t>
      </w:r>
      <w:bookmarkStart w:id="93" w:name="_ETM_Q1_235984"/>
      <w:bookmarkEnd w:id="93"/>
      <w:r>
        <w:rPr>
          <w:rFonts w:hint="cs"/>
          <w:rtl/>
        </w:rPr>
        <w:t xml:space="preserve">קל לעשות את הדברים האלה אם תהיה יותר שקיפות </w:t>
      </w:r>
      <w:bookmarkStart w:id="94" w:name="_ETM_Q1_242428"/>
      <w:bookmarkEnd w:id="94"/>
      <w:r>
        <w:rPr>
          <w:rFonts w:hint="cs"/>
          <w:rtl/>
        </w:rPr>
        <w:t xml:space="preserve">בעניין הזה, שנדע באמת כמה אנשים לא מחוסנים במדינת ישראל, </w:t>
      </w:r>
      <w:bookmarkStart w:id="95" w:name="_ETM_Q1_237139"/>
      <w:bookmarkEnd w:id="95"/>
      <w:r>
        <w:rPr>
          <w:rFonts w:hint="cs"/>
          <w:rtl/>
        </w:rPr>
        <w:t>ומה המשרד מתכוון לעשות בעניין. תודה רבה.</w:t>
      </w:r>
    </w:p>
    <w:p w:rsidR="00A02B37" w:rsidRDefault="00A02B37" w:rsidP="006728CC">
      <w:pPr>
        <w:ind w:firstLine="0"/>
        <w:rPr>
          <w:rtl/>
        </w:rPr>
      </w:pPr>
      <w:bookmarkStart w:id="96" w:name="_ETM_Q1_253380"/>
      <w:bookmarkStart w:id="97" w:name="_ETM_Q1_253458"/>
      <w:bookmarkEnd w:id="96"/>
      <w:bookmarkEnd w:id="97"/>
    </w:p>
    <w:bookmarkStart w:id="98" w:name="_ETM_Q1_246182" w:displacedByCustomXml="next"/>
    <w:bookmarkEnd w:id="98" w:displacedByCustomXml="next"/>
    <w:bookmarkStart w:id="99" w:name="_ETM_Q1_246091" w:displacedByCustomXml="next"/>
    <w:bookmarkEnd w:id="99" w:displacedByCustomXml="next"/>
    <w:sdt>
      <w:sdtPr>
        <w:rPr>
          <w:rtl/>
        </w:rPr>
        <w:alias w:val="יור"/>
        <w:tag w:val="&lt;ID&gt;5317&lt;/ID&gt;&lt;Name&gt;יולי יואל אדלשטיין - יו&quot;ר&lt;/Name&gt;&lt;Data&gt;יולי יואל אדלשטיין&lt;/Data&gt;&lt;Shortcut&gt;&lt;/Shortcut&gt;"/>
        <w:id w:val="-728759715"/>
        <w:placeholder>
          <w:docPart w:val="47BDFB4D44F9410988096490938547F2"/>
        </w:placeholder>
        <w15:color w:val="993366"/>
      </w:sdtPr>
      <w:sdtContent>
        <w:p w:rsidR="00A02B37" w:rsidRDefault="00A02B37" w:rsidP="006728CC">
          <w:pPr>
            <w:pStyle w:val="af6"/>
            <w:keepNext/>
            <w:rPr>
              <w:rtl/>
            </w:rPr>
          </w:pPr>
          <w:r w:rsidRPr="006728CC">
            <w:rPr>
              <w:rStyle w:val="afe"/>
              <w:color w:val="000000"/>
              <w:rtl/>
            </w:rPr>
            <w:t>היו"ר יולי יואל אדלשטיין</w:t>
          </w:r>
          <w:r w:rsidRPr="006728CC">
            <w:rPr>
              <w:color w:val="000000"/>
              <w:rtl/>
            </w:rPr>
            <w:t>:</w:t>
          </w:r>
        </w:p>
      </w:sdtContent>
    </w:sdt>
    <w:p w:rsidR="00A02B37" w:rsidRDefault="00A02B37" w:rsidP="005719C7">
      <w:pPr>
        <w:rPr>
          <w:rtl/>
        </w:rPr>
      </w:pPr>
    </w:p>
    <w:p w:rsidR="00A02B37" w:rsidRDefault="00A02B37" w:rsidP="00982871">
      <w:pPr>
        <w:rPr>
          <w:rtl/>
        </w:rPr>
      </w:pPr>
      <w:bookmarkStart w:id="100" w:name="_ETM_Q1_247936"/>
      <w:bookmarkEnd w:id="100"/>
      <w:r>
        <w:rPr>
          <w:rFonts w:hint="cs"/>
          <w:rtl/>
        </w:rPr>
        <w:t xml:space="preserve">תודה, גברתי. בבקשה, סגן </w:t>
      </w:r>
      <w:bookmarkStart w:id="101" w:name="_ETM_Q1_242550"/>
      <w:bookmarkEnd w:id="101"/>
      <w:r>
        <w:rPr>
          <w:rFonts w:hint="cs"/>
          <w:rtl/>
        </w:rPr>
        <w:t xml:space="preserve">השר. </w:t>
      </w:r>
    </w:p>
    <w:p w:rsidR="00A02B37" w:rsidRPr="006728CC" w:rsidRDefault="00A02B37" w:rsidP="006728CC">
      <w:pPr>
        <w:rPr>
          <w:rtl/>
        </w:rPr>
      </w:pPr>
      <w:bookmarkStart w:id="102" w:name="_ETM_Q1_243895"/>
      <w:bookmarkStart w:id="103" w:name="_ETM_Q1_244012"/>
      <w:bookmarkEnd w:id="102"/>
      <w:bookmarkEnd w:id="103"/>
    </w:p>
    <w:bookmarkStart w:id="104" w:name="_ETM_Q1_253880" w:displacedByCustomXml="next"/>
    <w:bookmarkEnd w:id="104" w:displacedByCustomXml="next"/>
    <w:bookmarkStart w:id="105" w:name="_ETM_Q1_253973" w:displacedByCustomXml="next"/>
    <w:bookmarkEnd w:id="105" w:displacedByCustomXml="next"/>
    <w:bookmarkStart w:id="106" w:name="_ETM_Q1_256098" w:displacedByCustomXml="next"/>
    <w:bookmarkEnd w:id="106" w:displacedByCustomXml="next"/>
    <w:sdt>
      <w:sdtPr>
        <w:rPr>
          <w:rFonts w:hint="cs"/>
          <w:rtl/>
        </w:rPr>
        <w:alias w:val="דובר_המשך"/>
        <w:tag w:val="&lt;ID&gt;4792&lt;/ID&gt;&lt;Name&gt;יעקב ליצמן - סגן שר&lt;/Name&gt;&lt;Data&gt;סגן שר הבריאות יעקב ליצמן&lt;/Data&gt;&lt;Shortcut&gt;יעלי&lt;/Shortcut&gt;&lt;MemberID&gt;2118&lt;/MemberID&gt;"/>
        <w:id w:val="593831279"/>
        <w:placeholder>
          <w:docPart w:val="2D4C732CF34A40D083106798EEA03FFF"/>
        </w:placeholder>
        <w15:color w:val="993366"/>
      </w:sdtPr>
      <w:sdtEndPr>
        <w:rPr>
          <w:rFonts w:hint="default"/>
        </w:rPr>
      </w:sdtEndPr>
      <w:sdtContent>
        <w:p w:rsidR="00A02B37" w:rsidRDefault="00A02B37" w:rsidP="00881088">
          <w:pPr>
            <w:pStyle w:val="-"/>
            <w:rPr>
              <w:rtl/>
            </w:rPr>
          </w:pPr>
          <w:r w:rsidRPr="00A12F75">
            <w:rPr>
              <w:rStyle w:val="afe"/>
              <w:color w:val="000000"/>
              <w:rtl/>
            </w:rPr>
            <w:t>סגן שר הבריאות יעקב ליצמן</w:t>
          </w:r>
          <w:r w:rsidRPr="00A12F75">
            <w:rPr>
              <w:rtl/>
            </w:rPr>
            <w:t>:</w:t>
          </w:r>
        </w:p>
      </w:sdtContent>
    </w:sdt>
    <w:p w:rsidR="00A02B37" w:rsidRDefault="00A02B37" w:rsidP="005719C7">
      <w:pPr>
        <w:rPr>
          <w:rtl/>
        </w:rPr>
      </w:pPr>
    </w:p>
    <w:p w:rsidR="00A02B37" w:rsidRDefault="00A02B37" w:rsidP="00881088">
      <w:pPr>
        <w:rPr>
          <w:rtl/>
        </w:rPr>
      </w:pPr>
      <w:bookmarkStart w:id="107" w:name="_ETM_Q1_257036"/>
      <w:bookmarkEnd w:id="107"/>
      <w:r>
        <w:rPr>
          <w:rFonts w:hint="cs"/>
          <w:rtl/>
        </w:rPr>
        <w:t xml:space="preserve">קודם כול יש מקומות, למשל בין הבדואים, שאנחנו באים אליהם הביתה </w:t>
      </w:r>
      <w:bookmarkStart w:id="108" w:name="_ETM_Q1_253058"/>
      <w:bookmarkEnd w:id="108"/>
      <w:r>
        <w:rPr>
          <w:rFonts w:hint="cs"/>
          <w:rtl/>
        </w:rPr>
        <w:t xml:space="preserve">לחסן. עושים דברים כאלה; לא כל פעם אפשר, לא כל </w:t>
      </w:r>
      <w:bookmarkStart w:id="109" w:name="_ETM_Q1_257506"/>
      <w:bookmarkEnd w:id="109"/>
      <w:r>
        <w:rPr>
          <w:rFonts w:hint="cs"/>
          <w:rtl/>
        </w:rPr>
        <w:t xml:space="preserve">פעם צריך, אבל אם </w:t>
      </w:r>
      <w:bookmarkStart w:id="110" w:name="_ETM_Q1_262567"/>
      <w:bookmarkEnd w:id="110"/>
      <w:r>
        <w:rPr>
          <w:rFonts w:hint="cs"/>
          <w:rtl/>
        </w:rPr>
        <w:t xml:space="preserve">צריך ואפשר, בהחלט עושים דברים כאלה. אנחנו צריכים להגביר </w:t>
      </w:r>
      <w:r w:rsidR="008C09CB">
        <w:rPr>
          <w:rFonts w:hint="eastAsia"/>
          <w:rtl/>
        </w:rPr>
        <w:t>–</w:t>
      </w:r>
      <w:r>
        <w:rPr>
          <w:rFonts w:hint="cs"/>
          <w:rtl/>
        </w:rPr>
        <w:t xml:space="preserve"> למשל אתן לך דוגמה של חיסון נגד השפעת. </w:t>
      </w:r>
      <w:bookmarkStart w:id="111" w:name="_ETM_Q1_272176"/>
      <w:bookmarkEnd w:id="111"/>
      <w:r>
        <w:rPr>
          <w:rFonts w:hint="cs"/>
          <w:rtl/>
        </w:rPr>
        <w:t xml:space="preserve">חידשנו דבר לפני שנתיים </w:t>
      </w:r>
      <w:bookmarkStart w:id="112" w:name="_ETM_Q1_277219"/>
      <w:bookmarkEnd w:id="112"/>
      <w:r>
        <w:rPr>
          <w:rFonts w:hint="cs"/>
          <w:rtl/>
        </w:rPr>
        <w:t xml:space="preserve">בכיתות בית ספר. התחלנו בכיתה א', ובשנה הבאה אנחנו עושים כבר בכיתה ד', </w:t>
      </w:r>
      <w:bookmarkStart w:id="113" w:name="_ETM_Q1_284457"/>
      <w:bookmarkEnd w:id="113"/>
      <w:r>
        <w:rPr>
          <w:rFonts w:hint="cs"/>
          <w:rtl/>
        </w:rPr>
        <w:t xml:space="preserve">זאת אומרת, במקום לרוץ לכולם </w:t>
      </w:r>
      <w:r w:rsidR="008C09CB">
        <w:rPr>
          <w:rFonts w:hint="eastAsia"/>
          <w:rtl/>
        </w:rPr>
        <w:t>–</w:t>
      </w:r>
      <w:r>
        <w:rPr>
          <w:rFonts w:hint="cs"/>
          <w:rtl/>
        </w:rPr>
        <w:t xml:space="preserve"> כן רוצים, </w:t>
      </w:r>
      <w:bookmarkStart w:id="114" w:name="_ETM_Q1_285962"/>
      <w:bookmarkEnd w:id="114"/>
      <w:r>
        <w:rPr>
          <w:rFonts w:hint="cs"/>
          <w:rtl/>
        </w:rPr>
        <w:t xml:space="preserve">לא רוצים </w:t>
      </w:r>
      <w:r w:rsidR="008C09CB">
        <w:rPr>
          <w:rFonts w:hint="eastAsia"/>
          <w:rtl/>
        </w:rPr>
        <w:t>–</w:t>
      </w:r>
      <w:r>
        <w:rPr>
          <w:rFonts w:hint="cs"/>
          <w:rtl/>
        </w:rPr>
        <w:t xml:space="preserve"> עושים את זה במקום. </w:t>
      </w:r>
    </w:p>
    <w:p w:rsidR="00A02B37" w:rsidRDefault="00A02B37" w:rsidP="006728CC">
      <w:pPr>
        <w:rPr>
          <w:rtl/>
        </w:rPr>
      </w:pPr>
    </w:p>
    <w:p w:rsidR="00A02B37" w:rsidRDefault="00A02B37" w:rsidP="00881088">
      <w:pPr>
        <w:rPr>
          <w:rtl/>
        </w:rPr>
      </w:pPr>
      <w:r>
        <w:rPr>
          <w:rFonts w:hint="cs"/>
          <w:rtl/>
        </w:rPr>
        <w:t xml:space="preserve">פעם אחת הייתה הצעה לגבי ביטוח לאומי: מי שלא רוצה להתחסן, שלא ייתנו לו ביטוח לאומי. </w:t>
      </w:r>
      <w:bookmarkStart w:id="115" w:name="_ETM_Q1_293954"/>
      <w:bookmarkEnd w:id="115"/>
      <w:r>
        <w:rPr>
          <w:rFonts w:hint="cs"/>
          <w:rtl/>
        </w:rPr>
        <w:t xml:space="preserve">היה בלגן כאן, זה לא </w:t>
      </w:r>
      <w:r w:rsidR="008C09CB">
        <w:rPr>
          <w:rFonts w:hint="eastAsia"/>
          <w:rtl/>
        </w:rPr>
        <w:t>–</w:t>
      </w:r>
      <w:r>
        <w:rPr>
          <w:rFonts w:hint="eastAsia"/>
          <w:rtl/>
        </w:rPr>
        <w:t xml:space="preserve"> כאן</w:t>
      </w:r>
      <w:r>
        <w:rPr>
          <w:rFonts w:hint="cs"/>
          <w:rtl/>
        </w:rPr>
        <w:t xml:space="preserve">, הדרך היחידה שאנחנו יכולים </w:t>
      </w:r>
      <w:bookmarkStart w:id="116" w:name="_ETM_Q1_300980"/>
      <w:bookmarkEnd w:id="116"/>
      <w:r>
        <w:rPr>
          <w:rFonts w:hint="cs"/>
          <w:rtl/>
        </w:rPr>
        <w:t xml:space="preserve">לעשות זה רק לעודד את האנשים שימשיכו לעשות את זה. </w:t>
      </w:r>
      <w:bookmarkStart w:id="117" w:name="_ETM_Q1_308587"/>
      <w:bookmarkEnd w:id="117"/>
      <w:r>
        <w:rPr>
          <w:rFonts w:hint="cs"/>
          <w:rtl/>
        </w:rPr>
        <w:t xml:space="preserve">ועושים את זה. </w:t>
      </w:r>
    </w:p>
    <w:p w:rsidR="00A02B37" w:rsidRDefault="00A02B37" w:rsidP="005719C7">
      <w:pPr>
        <w:rPr>
          <w:rtl/>
        </w:rPr>
      </w:pPr>
    </w:p>
    <w:bookmarkStart w:id="118" w:name="_ETM_Q1_303170" w:displacedByCustomXml="next"/>
    <w:bookmarkEnd w:id="118" w:displacedByCustomXml="next"/>
    <w:bookmarkStart w:id="119" w:name="_ETM_Q1_303103" w:displacedByCustomXml="next"/>
    <w:bookmarkEnd w:id="119" w:displacedByCustomXml="next"/>
    <w:sdt>
      <w:sdtPr>
        <w:rPr>
          <w:rFonts w:hint="cs"/>
          <w:rtl/>
        </w:rPr>
        <w:alias w:val="קריאה"/>
        <w:tag w:val="&lt;ID&gt;5288&lt;/ID&gt;&lt;Name&gt;איילת נחמיאס ורבין - המחנה הציוני&lt;/Name&gt;&lt;Data&gt;איילת נחמיאס ורבין (המחנה הציוני)&lt;/Data&gt;&lt;Shortcut&gt;אינח&lt;/Shortcut&gt;"/>
        <w:id w:val="-1722128762"/>
        <w:placeholder>
          <w:docPart w:val="47BDFB4D44F9410988096490938547F2"/>
        </w:placeholder>
        <w15:color w:val="993366"/>
      </w:sdtPr>
      <w:sdtContent>
        <w:p w:rsidR="00A02B37" w:rsidRDefault="00A02B37" w:rsidP="006728CC">
          <w:pPr>
            <w:pStyle w:val="af5"/>
            <w:keepNext/>
            <w:rPr>
              <w:rtl/>
            </w:rPr>
          </w:pPr>
          <w:r w:rsidRPr="006728CC">
            <w:rPr>
              <w:rStyle w:val="afe"/>
              <w:color w:val="000000"/>
              <w:rtl/>
            </w:rPr>
            <w:t>איילת נחמיאס ורבין (המחנה הציוני)</w:t>
          </w:r>
          <w:r w:rsidRPr="006728CC">
            <w:rPr>
              <w:color w:val="000000"/>
              <w:rtl/>
            </w:rPr>
            <w:t>:</w:t>
          </w:r>
        </w:p>
      </w:sdtContent>
    </w:sdt>
    <w:p w:rsidR="00A02B37" w:rsidRDefault="00A02B37" w:rsidP="005719C7">
      <w:pPr>
        <w:rPr>
          <w:rtl/>
        </w:rPr>
      </w:pPr>
    </w:p>
    <w:p w:rsidR="00A02B37" w:rsidRDefault="00A02B37" w:rsidP="006728CC">
      <w:pPr>
        <w:rPr>
          <w:rtl/>
        </w:rPr>
      </w:pPr>
      <w:bookmarkStart w:id="120" w:name="_ETM_Q1_301778"/>
      <w:bookmarkStart w:id="121" w:name="_ETM_Q1_302044"/>
      <w:bookmarkStart w:id="122" w:name="_ETM_Q1_302105"/>
      <w:bookmarkStart w:id="123" w:name="_ETM_Q1_309613"/>
      <w:bookmarkStart w:id="124" w:name="_ETM_Q1_309941"/>
      <w:bookmarkStart w:id="125" w:name="_ETM_Q1_310222"/>
      <w:bookmarkStart w:id="126" w:name="_ETM_Q1_310300"/>
      <w:bookmarkStart w:id="127" w:name="_ETM_Q1_315909"/>
      <w:bookmarkStart w:id="128" w:name="_ETM_Q1_316019"/>
      <w:bookmarkEnd w:id="120"/>
      <w:bookmarkEnd w:id="121"/>
      <w:bookmarkEnd w:id="122"/>
      <w:bookmarkEnd w:id="123"/>
      <w:bookmarkEnd w:id="124"/>
      <w:bookmarkEnd w:id="125"/>
      <w:bookmarkEnd w:id="126"/>
      <w:bookmarkEnd w:id="127"/>
      <w:bookmarkEnd w:id="128"/>
      <w:r>
        <w:rPr>
          <w:rFonts w:hint="cs"/>
          <w:rtl/>
        </w:rPr>
        <w:t xml:space="preserve">אני מבקשת לבוא אליך בעניין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728CC">
      <w:pPr>
        <w:rPr>
          <w:rtl/>
        </w:rPr>
      </w:pPr>
    </w:p>
    <w:sdt>
      <w:sdtPr>
        <w:rPr>
          <w:rtl/>
        </w:rPr>
        <w:alias w:val="דובר_המשך"/>
        <w:tag w:val="&lt;ID&gt;4792&lt;/ID&gt;&lt;Name&gt;יעקב ליצמן - סגן שר&lt;/Name&gt;&lt;Data&gt;סגן שר הבריאות יעקב ליצמן&lt;/Data&gt;&lt;Shortcut&gt;יעלי&lt;/Shortcut&gt;"/>
        <w:id w:val="-1130159807"/>
        <w:placeholder>
          <w:docPart w:val="47BDFB4D44F9410988096490938547F2"/>
        </w:placeholder>
        <w15:color w:val="993366"/>
      </w:sdtPr>
      <w:sdtContent>
        <w:p w:rsidR="00A02B37" w:rsidRDefault="00A02B37" w:rsidP="006728CC">
          <w:pPr>
            <w:pStyle w:val="-"/>
            <w:keepNext/>
            <w:rPr>
              <w:rtl/>
            </w:rPr>
          </w:pPr>
          <w:r w:rsidRPr="006728CC">
            <w:rPr>
              <w:rStyle w:val="afe"/>
              <w:color w:val="000000"/>
              <w:rtl/>
            </w:rPr>
            <w:t>סגן שר הבריאות יעקב ליצמן</w:t>
          </w:r>
          <w:r w:rsidRPr="006728CC">
            <w:rPr>
              <w:color w:val="000000"/>
              <w:rtl/>
            </w:rPr>
            <w:t>:</w:t>
          </w:r>
        </w:p>
      </w:sdtContent>
    </w:sdt>
    <w:p w:rsidR="00A02B37" w:rsidRDefault="00A02B37" w:rsidP="005719C7">
      <w:pPr>
        <w:rPr>
          <w:rtl/>
          <w:lang w:eastAsia="he-IL"/>
        </w:rPr>
      </w:pPr>
    </w:p>
    <w:p w:rsidR="00A02B37" w:rsidRPr="006728CC" w:rsidRDefault="00A02B37" w:rsidP="006728CC">
      <w:pPr>
        <w:rPr>
          <w:rtl/>
          <w:lang w:eastAsia="he-IL"/>
        </w:rPr>
      </w:pPr>
      <w:r>
        <w:rPr>
          <w:rFonts w:hint="cs"/>
          <w:rtl/>
          <w:lang w:eastAsia="he-IL"/>
        </w:rPr>
        <w:t xml:space="preserve">אני אשמח </w:t>
      </w:r>
      <w:bookmarkStart w:id="129" w:name="_ETM_Q1_312176"/>
      <w:bookmarkEnd w:id="129"/>
      <w:r>
        <w:rPr>
          <w:rFonts w:hint="cs"/>
          <w:rtl/>
          <w:lang w:eastAsia="he-IL"/>
        </w:rPr>
        <w:t xml:space="preserve">מאוד. </w:t>
      </w:r>
    </w:p>
    <w:p w:rsidR="00A02B37" w:rsidRDefault="00A02B37" w:rsidP="005719C7">
      <w:pPr>
        <w:rPr>
          <w:rtl/>
        </w:rPr>
      </w:pPr>
    </w:p>
    <w:bookmarkStart w:id="130" w:name="_ETM_Q1_311392" w:displacedByCustomXml="next"/>
    <w:bookmarkEnd w:id="130" w:displacedByCustomXml="next"/>
    <w:bookmarkStart w:id="131" w:name="_ETM_Q1_311303" w:displacedByCustomXml="next"/>
    <w:bookmarkEnd w:id="131" w:displacedByCustomXml="next"/>
    <w:sdt>
      <w:sdtPr>
        <w:rPr>
          <w:rtl/>
        </w:rPr>
        <w:alias w:val="יור"/>
        <w:tag w:val="&lt;ID&gt;5317&lt;/ID&gt;&lt;Name&gt;יולי יואל אדלשטיין - יו&quot;ר&lt;/Name&gt;&lt;Data&gt;יולי יואל אדלשטיין&lt;/Data&gt;&lt;Shortcut&gt;&lt;/Shortcut&gt;"/>
        <w:id w:val="1808504001"/>
        <w:placeholder>
          <w:docPart w:val="47BDFB4D44F9410988096490938547F2"/>
        </w:placeholder>
        <w15:color w:val="993366"/>
      </w:sdtPr>
      <w:sdtContent>
        <w:p w:rsidR="00A02B37" w:rsidRDefault="00A02B37" w:rsidP="006728CC">
          <w:pPr>
            <w:pStyle w:val="af6"/>
            <w:keepNext/>
            <w:rPr>
              <w:rtl/>
            </w:rPr>
          </w:pPr>
          <w:r w:rsidRPr="006728CC">
            <w:rPr>
              <w:rStyle w:val="afe"/>
              <w:color w:val="000000"/>
              <w:rtl/>
            </w:rPr>
            <w:t>היו"ר יולי יואל אדלשטיין</w:t>
          </w:r>
          <w:r w:rsidRPr="006728CC">
            <w:rPr>
              <w:color w:val="000000"/>
              <w:rtl/>
            </w:rPr>
            <w:t>:</w:t>
          </w:r>
        </w:p>
      </w:sdtContent>
    </w:sdt>
    <w:p w:rsidR="00A02B37" w:rsidRDefault="00A02B37" w:rsidP="005719C7">
      <w:pPr>
        <w:rPr>
          <w:rtl/>
        </w:rPr>
      </w:pPr>
    </w:p>
    <w:p w:rsidR="00A02B37" w:rsidRDefault="00A02B37" w:rsidP="00194A75">
      <w:pPr>
        <w:rPr>
          <w:rtl/>
        </w:rPr>
      </w:pPr>
      <w:bookmarkStart w:id="132" w:name="_ETM_Q1_313061"/>
      <w:bookmarkEnd w:id="132"/>
      <w:r>
        <w:rPr>
          <w:rFonts w:hint="cs"/>
          <w:rtl/>
        </w:rPr>
        <w:t>תודה לסגן שר הבריאות חבר הכנסת יעקב ליצמן על תשובתו.</w:t>
      </w:r>
    </w:p>
    <w:p w:rsidR="00A02B37" w:rsidRDefault="00A02B37" w:rsidP="006728CC">
      <w:pPr>
        <w:rPr>
          <w:rtl/>
        </w:rPr>
      </w:pPr>
      <w:bookmarkStart w:id="133" w:name="_ETM_Q1_314189"/>
      <w:bookmarkStart w:id="134" w:name="_ETM_Q1_314315"/>
      <w:bookmarkEnd w:id="133"/>
      <w:bookmarkEnd w:id="134"/>
    </w:p>
    <w:p w:rsidR="00A02B37" w:rsidRPr="006728CC" w:rsidRDefault="00A02B37" w:rsidP="00D35D4C">
      <w:pPr>
        <w:rPr>
          <w:rtl/>
        </w:rPr>
      </w:pPr>
      <w:bookmarkStart w:id="135" w:name="_ETM_Q1_314577"/>
      <w:bookmarkStart w:id="136" w:name="_ETM_Q1_314671"/>
      <w:bookmarkEnd w:id="135"/>
      <w:bookmarkEnd w:id="136"/>
      <w:r>
        <w:rPr>
          <w:rFonts w:hint="cs"/>
          <w:rtl/>
        </w:rPr>
        <w:t xml:space="preserve">אנחנו מזמינים את שר הבינוי והשיכון חבר הכנסת יעקב </w:t>
      </w:r>
      <w:bookmarkStart w:id="137" w:name="_ETM_Q1_320451"/>
      <w:bookmarkEnd w:id="137"/>
      <w:r>
        <w:rPr>
          <w:rFonts w:hint="cs"/>
          <w:rtl/>
        </w:rPr>
        <w:t xml:space="preserve">גלנט לעלות לדוכן להשיב על שאילתה דחופה מס' </w:t>
      </w:r>
      <w:bookmarkStart w:id="138" w:name="_ETM_Q1_326460"/>
      <w:bookmarkEnd w:id="138"/>
      <w:r>
        <w:rPr>
          <w:rFonts w:hint="cs"/>
          <w:rtl/>
        </w:rPr>
        <w:t>537, מאת חבר הכנסת מנחם אליעזר מוזס. נושא השאילתה: עיכ</w:t>
      </w:r>
      <w:bookmarkStart w:id="139" w:name="_ETM_Q1_329816"/>
      <w:bookmarkEnd w:id="139"/>
      <w:r>
        <w:rPr>
          <w:rFonts w:hint="cs"/>
          <w:rtl/>
        </w:rPr>
        <w:t xml:space="preserve">וב אישור בטיחות ואכלוס: רמת בית שמש ג'2. </w:t>
      </w:r>
      <w:bookmarkStart w:id="140" w:name="_ETM_Q1_319773"/>
      <w:bookmarkStart w:id="141" w:name="_ETM_Q1_319886"/>
      <w:bookmarkEnd w:id="140"/>
      <w:bookmarkEnd w:id="141"/>
      <w:r>
        <w:rPr>
          <w:rFonts w:hint="cs"/>
          <w:rtl/>
        </w:rPr>
        <w:t xml:space="preserve">בבקשה, </w:t>
      </w:r>
      <w:bookmarkStart w:id="142" w:name="_ETM_Q1_347720"/>
      <w:bookmarkEnd w:id="142"/>
      <w:r>
        <w:rPr>
          <w:rFonts w:hint="cs"/>
          <w:rtl/>
        </w:rPr>
        <w:t xml:space="preserve">חבר הכנסת מוזס, נא לקרוא את נוסח השאילתה. </w:t>
      </w:r>
    </w:p>
    <w:p w:rsidR="00A02B37" w:rsidRDefault="00A02B37" w:rsidP="001F2277">
      <w:pPr>
        <w:ind w:firstLine="0"/>
        <w:rPr>
          <w:rtl/>
        </w:rPr>
      </w:pPr>
      <w:bookmarkStart w:id="143" w:name="_ETM_Q1_319066"/>
      <w:bookmarkStart w:id="144" w:name="_ETM_Q1_319175"/>
      <w:bookmarkStart w:id="145" w:name="_ETM_Q1_319425"/>
      <w:bookmarkStart w:id="146" w:name="_ETM_Q1_319503"/>
      <w:bookmarkEnd w:id="143"/>
      <w:bookmarkEnd w:id="144"/>
      <w:bookmarkEnd w:id="145"/>
      <w:bookmarkEnd w:id="146"/>
    </w:p>
    <w:bookmarkStart w:id="147" w:name="_ETM_Q1_327690" w:displacedByCustomXml="next"/>
    <w:bookmarkEnd w:id="147" w:displacedByCustomXml="next"/>
    <w:bookmarkStart w:id="148" w:name="_ETM_Q1_327784" w:displacedByCustomXml="next"/>
    <w:bookmarkEnd w:id="148" w:displacedByCustomXml="next"/>
    <w:bookmarkStart w:id="149" w:name="_Toc519166032" w:displacedByCustomXml="next"/>
    <w:bookmarkStart w:id="150" w:name="_Toc519164596" w:displacedByCustomXml="next"/>
    <w:sdt>
      <w:sdtPr>
        <w:rPr>
          <w:rFonts w:hint="cs"/>
          <w:rtl/>
        </w:rPr>
        <w:alias w:val="שאילתה"/>
        <w:tag w:val="&lt;ID&gt;615473&lt;/ID&gt;&lt;Name&gt;537. עיכוב אישור בטיחות ואכלוס: רמת בית-שמש ג'2&lt;/Name&gt;&lt;Data&gt;\\filer\e_share\QUERIES_ATTCH\2073296.doc&lt;/Data&gt;&lt;AskName&gt;&lt;/AskName&gt;&lt;QueryNum&gt;&lt;/QueryNum&gt;"/>
        <w:id w:val="-782336572"/>
        <w:placeholder>
          <w:docPart w:val="47BDFB4D44F9410988096490938547F2"/>
        </w:placeholder>
        <w15:color w:val="993366"/>
      </w:sdtPr>
      <w:sdtContent>
        <w:p w:rsidR="00A02B37" w:rsidRDefault="00A02B37" w:rsidP="008913DA">
          <w:pPr>
            <w:pStyle w:val="a9"/>
            <w:rPr>
              <w:rtl/>
            </w:rPr>
          </w:pPr>
          <w:r w:rsidRPr="001F2277">
            <w:rPr>
              <w:rStyle w:val="afe"/>
              <w:color w:val="000000"/>
              <w:rtl/>
            </w:rPr>
            <w:t>537. עיכוב אישור בטיחות ואכלוס: רמת בית</w:t>
          </w:r>
          <w:r>
            <w:rPr>
              <w:rStyle w:val="afe"/>
              <w:rFonts w:hint="cs"/>
              <w:color w:val="000000"/>
              <w:rtl/>
            </w:rPr>
            <w:t xml:space="preserve"> </w:t>
          </w:r>
          <w:r w:rsidRPr="001F2277">
            <w:rPr>
              <w:rStyle w:val="afe"/>
              <w:color w:val="000000"/>
              <w:rtl/>
            </w:rPr>
            <w:t>שמש ג'2</w:t>
          </w:r>
        </w:p>
      </w:sdtContent>
    </w:sdt>
    <w:bookmarkEnd w:id="149" w:displacedByCustomXml="prev"/>
    <w:bookmarkEnd w:id="150" w:displacedByCustomXml="prev"/>
    <w:p w:rsidR="00A02B37" w:rsidRDefault="00A02B37" w:rsidP="001F2277">
      <w:pPr>
        <w:rPr>
          <w:rtl/>
        </w:rPr>
      </w:pPr>
    </w:p>
    <w:bookmarkStart w:id="151" w:name="_ETM_Q1_361019" w:displacedByCustomXml="next"/>
    <w:bookmarkEnd w:id="151" w:displacedByCustomXml="next"/>
    <w:bookmarkStart w:id="152" w:name="_ETM_Q1_361112" w:displacedByCustomXml="next"/>
    <w:bookmarkEnd w:id="152" w:displacedByCustomXml="next"/>
    <w:bookmarkStart w:id="153" w:name="_Toc519166033" w:displacedByCustomXml="next"/>
    <w:bookmarkStart w:id="154" w:name="_Toc519164597" w:displacedByCustomXml="next"/>
    <w:sdt>
      <w:sdtPr>
        <w:rPr>
          <w:rtl/>
        </w:rPr>
        <w:alias w:val="דובר"/>
        <w:tag w:val="&lt;ID&gt;4653&lt;/ID&gt;&lt;Name&gt;מנחם אליעזר מוזס - יהדות התורה&lt;/Name&gt;&lt;Data&gt;מנחם אליעזר מוזס (יהדות התורה)&lt;/Data&gt;&lt;Shortcut&gt;מנמו&lt;/Shortcut&gt;&lt;MemberID&gt;2226&lt;/MemberID&gt;"/>
        <w:id w:val="1680926412"/>
        <w:placeholder>
          <w:docPart w:val="47BDFB4D44F9410988096490938547F2"/>
        </w:placeholder>
        <w15:color w:val="993366"/>
      </w:sdtPr>
      <w:sdtContent>
        <w:p w:rsidR="00A02B37" w:rsidRDefault="00A02B37" w:rsidP="001F2277">
          <w:pPr>
            <w:pStyle w:val="a4"/>
            <w:keepNext/>
            <w:rPr>
              <w:rtl/>
            </w:rPr>
          </w:pPr>
          <w:r w:rsidRPr="001F2277">
            <w:rPr>
              <w:rStyle w:val="afe"/>
              <w:color w:val="000000"/>
              <w:rtl/>
            </w:rPr>
            <w:t>מנחם אליעזר מוזס (יהדות התורה):</w:t>
          </w:r>
        </w:p>
      </w:sdtContent>
    </w:sdt>
    <w:bookmarkEnd w:id="153" w:displacedByCustomXml="prev"/>
    <w:bookmarkEnd w:id="154" w:displacedByCustomXml="prev"/>
    <w:p w:rsidR="00A02B37" w:rsidRDefault="00A02B37" w:rsidP="005719C7">
      <w:pPr>
        <w:rPr>
          <w:rtl/>
        </w:rPr>
      </w:pPr>
    </w:p>
    <w:p w:rsidR="00A02B37" w:rsidRDefault="00A02B37" w:rsidP="00D35D4C">
      <w:pPr>
        <w:rPr>
          <w:rtl/>
        </w:rPr>
      </w:pPr>
      <w:bookmarkStart w:id="155" w:name="_ETM_Q1_350652"/>
      <w:bookmarkStart w:id="156" w:name="_ETM_Q1_350728"/>
      <w:bookmarkEnd w:id="155"/>
      <w:bookmarkEnd w:id="156"/>
      <w:r>
        <w:rPr>
          <w:rFonts w:hint="cs"/>
          <w:rtl/>
        </w:rPr>
        <w:t xml:space="preserve">תודה, </w:t>
      </w:r>
      <w:bookmarkStart w:id="157" w:name="_ETM_Q1_352435"/>
      <w:bookmarkEnd w:id="157"/>
      <w:r>
        <w:rPr>
          <w:rFonts w:hint="cs"/>
          <w:rtl/>
        </w:rPr>
        <w:t>אדוני היושב-ראש. אדוני השר מר גלנט</w:t>
      </w:r>
      <w:bookmarkStart w:id="158" w:name="_ETM_Q1_371159"/>
      <w:bookmarkStart w:id="159" w:name="_ETM_Q1_371441"/>
      <w:bookmarkStart w:id="160" w:name="_ETM_Q1_371534"/>
      <w:bookmarkEnd w:id="158"/>
      <w:bookmarkEnd w:id="159"/>
      <w:bookmarkEnd w:id="160"/>
      <w:r>
        <w:rPr>
          <w:rFonts w:hint="cs"/>
          <w:rtl/>
        </w:rPr>
        <w:t xml:space="preserve">, </w:t>
      </w:r>
      <w:bookmarkStart w:id="161" w:name="_ETM_Q1_359442"/>
      <w:bookmarkStart w:id="162" w:name="_ETM_Q1_359488"/>
      <w:bookmarkStart w:id="163" w:name="_ETM_Q1_359733"/>
      <w:bookmarkStart w:id="164" w:name="_ETM_Q1_359787"/>
      <w:bookmarkEnd w:id="161"/>
      <w:bookmarkEnd w:id="162"/>
      <w:bookmarkEnd w:id="163"/>
      <w:bookmarkEnd w:id="164"/>
      <w:r>
        <w:rPr>
          <w:rFonts w:hint="cs"/>
          <w:rtl/>
        </w:rPr>
        <w:t>בניית שכונת רמת בית שמש ג'2 הסתיימה לפני חודשים. התושבים אינם מקבלים אישור אכלוס בשל עיכוב של משרד הבינוי והשיכון ונאלצים לשלם שכירות חודשים ארוכים לריק, במקביל לתשלומי משכנת</w:t>
      </w:r>
      <w:r w:rsidR="00D35D4C">
        <w:rPr>
          <w:rFonts w:hint="cs"/>
          <w:rtl/>
        </w:rPr>
        <w:t>ה</w:t>
      </w:r>
      <w:r>
        <w:rPr>
          <w:rFonts w:hint="cs"/>
          <w:rtl/>
        </w:rPr>
        <w:t>.</w:t>
      </w:r>
    </w:p>
    <w:p w:rsidR="00A02B37" w:rsidRPr="009F1FFC" w:rsidRDefault="00A02B37" w:rsidP="00384FD2">
      <w:pPr>
        <w:rPr>
          <w:rtl/>
        </w:rPr>
      </w:pPr>
      <w:bookmarkStart w:id="165" w:name="_ETM_Q1_377535"/>
      <w:bookmarkStart w:id="166" w:name="_ETM_Q1_377690"/>
      <w:bookmarkEnd w:id="165"/>
      <w:bookmarkEnd w:id="166"/>
    </w:p>
    <w:p w:rsidR="00A02B37" w:rsidRPr="009F1FFC" w:rsidRDefault="00A02B37" w:rsidP="00384FD2">
      <w:pPr>
        <w:rPr>
          <w:rtl/>
        </w:rPr>
      </w:pPr>
      <w:r w:rsidRPr="00472AB3">
        <w:rPr>
          <w:rFonts w:hint="cs"/>
          <w:rtl/>
        </w:rPr>
        <w:t>רצוני לשאול:</w:t>
      </w:r>
      <w:r>
        <w:rPr>
          <w:rFonts w:hint="cs"/>
          <w:rtl/>
        </w:rPr>
        <w:t xml:space="preserve"> מה ייעשה לזירוז הנפקת האישורים המתאימים?</w:t>
      </w:r>
    </w:p>
    <w:p w:rsidR="00A02B37" w:rsidRPr="00472AB3" w:rsidRDefault="00A02B37" w:rsidP="001F2277">
      <w:pPr>
        <w:rPr>
          <w:rStyle w:val="aff"/>
          <w:rtl/>
        </w:rPr>
      </w:pPr>
      <w:r>
        <w:rPr>
          <w:rStyle w:val="aff"/>
          <w:rFonts w:hint="cs"/>
          <w:rtl/>
        </w:rPr>
        <w:t xml:space="preserve"> </w:t>
      </w:r>
    </w:p>
    <w:bookmarkStart w:id="167" w:name="_ETM_Q1_342706" w:displacedByCustomXml="next"/>
    <w:bookmarkEnd w:id="167" w:displacedByCustomXml="next"/>
    <w:bookmarkStart w:id="168" w:name="_ETM_Q1_343003" w:displacedByCustomXml="next"/>
    <w:bookmarkEnd w:id="168" w:displacedByCustomXml="next"/>
    <w:bookmarkStart w:id="169" w:name="_ETM_Q1_343097" w:displacedByCustomXml="next"/>
    <w:bookmarkEnd w:id="169" w:displacedByCustomXml="next"/>
    <w:bookmarkStart w:id="170" w:name="_ETM_Q1_385066" w:displacedByCustomXml="next"/>
    <w:bookmarkEnd w:id="170" w:displacedByCustomXml="next"/>
    <w:bookmarkStart w:id="171" w:name="_ETM_Q1_385144" w:displacedByCustomXml="next"/>
    <w:bookmarkEnd w:id="171" w:displacedByCustomXml="next"/>
    <w:sdt>
      <w:sdtPr>
        <w:rPr>
          <w:rFonts w:hint="cs"/>
          <w:rtl/>
        </w:rPr>
        <w:alias w:val="יור"/>
        <w:tag w:val="&lt;ID&gt;5317&lt;/ID&gt;&lt;Name&gt;יולי יואל אדלשטיין - יו&quot;ר&lt;/Name&gt;&lt;Data&gt;יולי יואל אדלשטיין&lt;/Data&gt;&lt;Shortcut&gt;&lt;/Shortcut&gt;"/>
        <w:id w:val="1820072244"/>
        <w:placeholder>
          <w:docPart w:val="47BDFB4D44F9410988096490938547F2"/>
        </w:placeholder>
        <w15:color w:val="993366"/>
      </w:sdtPr>
      <w:sdtContent>
        <w:p w:rsidR="00A02B37" w:rsidRDefault="00A02B37" w:rsidP="001F2277">
          <w:pPr>
            <w:pStyle w:val="af6"/>
            <w:keepNext/>
            <w:rPr>
              <w:rtl/>
            </w:rPr>
          </w:pPr>
          <w:r w:rsidRPr="001F2277">
            <w:rPr>
              <w:rStyle w:val="afe"/>
              <w:color w:val="000000"/>
              <w:rtl/>
            </w:rPr>
            <w:t>היו"ר יולי יואל אדלשטיין</w:t>
          </w:r>
          <w:r w:rsidRPr="001F2277">
            <w:rPr>
              <w:color w:val="000000"/>
              <w:rtl/>
            </w:rPr>
            <w:t>:</w:t>
          </w:r>
        </w:p>
      </w:sdtContent>
    </w:sdt>
    <w:p w:rsidR="00A02B37" w:rsidRDefault="00A02B37" w:rsidP="005719C7">
      <w:pPr>
        <w:rPr>
          <w:rtl/>
        </w:rPr>
      </w:pPr>
    </w:p>
    <w:p w:rsidR="00A02B37" w:rsidRDefault="00A02B37" w:rsidP="00C94363">
      <w:pPr>
        <w:rPr>
          <w:rtl/>
        </w:rPr>
      </w:pPr>
      <w:bookmarkStart w:id="172" w:name="_ETM_Q1_386613"/>
      <w:bookmarkEnd w:id="172"/>
      <w:r>
        <w:rPr>
          <w:rFonts w:hint="cs"/>
          <w:rtl/>
        </w:rPr>
        <w:t xml:space="preserve">תודה. </w:t>
      </w:r>
      <w:bookmarkStart w:id="173" w:name="_ETM_Q1_384632"/>
      <w:bookmarkStart w:id="174" w:name="_ETM_Q1_384714"/>
      <w:bookmarkStart w:id="175" w:name="_ETM_Q1_384957"/>
      <w:bookmarkStart w:id="176" w:name="_ETM_Q1_385026"/>
      <w:bookmarkEnd w:id="173"/>
      <w:bookmarkEnd w:id="174"/>
      <w:bookmarkEnd w:id="175"/>
      <w:bookmarkEnd w:id="176"/>
      <w:r>
        <w:rPr>
          <w:rFonts w:hint="cs"/>
          <w:rtl/>
        </w:rPr>
        <w:t xml:space="preserve">בבקשה, </w:t>
      </w:r>
      <w:bookmarkStart w:id="177" w:name="_ETM_Q1_386122"/>
      <w:bookmarkEnd w:id="177"/>
      <w:r>
        <w:rPr>
          <w:rFonts w:hint="cs"/>
          <w:rtl/>
        </w:rPr>
        <w:t>אדוני השר.</w:t>
      </w:r>
    </w:p>
    <w:p w:rsidR="00A02B37" w:rsidRDefault="00A02B37" w:rsidP="001F2277">
      <w:pPr>
        <w:rPr>
          <w:rtl/>
        </w:rPr>
      </w:pPr>
      <w:bookmarkStart w:id="178" w:name="_ETM_Q1_387769"/>
      <w:bookmarkStart w:id="179" w:name="_ETM_Q1_387863"/>
      <w:bookmarkEnd w:id="178"/>
      <w:bookmarkEnd w:id="179"/>
    </w:p>
    <w:bookmarkStart w:id="180" w:name="_ETM_Q1_388113" w:displacedByCustomXml="next"/>
    <w:bookmarkEnd w:id="180" w:displacedByCustomXml="next"/>
    <w:bookmarkStart w:id="181" w:name="_ETM_Q1_388191" w:displacedByCustomXml="next"/>
    <w:bookmarkEnd w:id="181" w:displacedByCustomXml="next"/>
    <w:bookmarkStart w:id="182" w:name="_Toc519166034" w:displacedByCustomXml="next"/>
    <w:bookmarkStart w:id="183" w:name="_Toc519164598" w:displacedByCustomXml="next"/>
    <w:sdt>
      <w:sdtPr>
        <w:rPr>
          <w:rFonts w:hint="cs"/>
          <w:rtl/>
        </w:rPr>
        <w:alias w:val="דובר"/>
        <w:tag w:val="&lt;ID&gt;5366&lt;/ID&gt;&lt;Name&gt;יואב גלנט - שר&lt;/Name&gt;&lt;Data&gt;שר הבינוי והשיכון יואב גלנט&lt;/Data&gt;&lt;Shortcut&gt;יוגל&lt;/Shortcut&gt;&lt;MemberID&gt;2573&lt;/MemberID&gt;"/>
        <w:id w:val="-838844620"/>
        <w:placeholder>
          <w:docPart w:val="47BDFB4D44F9410988096490938547F2"/>
        </w:placeholder>
        <w15:color w:val="993366"/>
      </w:sdtPr>
      <w:sdtContent>
        <w:p w:rsidR="00A02B37" w:rsidRDefault="00A02B37" w:rsidP="001F2277">
          <w:pPr>
            <w:pStyle w:val="a4"/>
            <w:keepNext/>
            <w:rPr>
              <w:rtl/>
            </w:rPr>
          </w:pPr>
          <w:r w:rsidRPr="001F2277">
            <w:rPr>
              <w:rStyle w:val="afe"/>
              <w:color w:val="000000"/>
              <w:rtl/>
            </w:rPr>
            <w:t>שר הבינוי והשיכון יואב גלנט</w:t>
          </w:r>
          <w:r w:rsidRPr="001F2277">
            <w:rPr>
              <w:color w:val="000000"/>
              <w:rtl/>
            </w:rPr>
            <w:t>:</w:t>
          </w:r>
        </w:p>
      </w:sdtContent>
    </w:sdt>
    <w:bookmarkEnd w:id="182" w:displacedByCustomXml="prev"/>
    <w:bookmarkEnd w:id="183" w:displacedByCustomXml="prev"/>
    <w:p w:rsidR="00A02B37" w:rsidRDefault="00A02B37" w:rsidP="005719C7">
      <w:pPr>
        <w:rPr>
          <w:rtl/>
        </w:rPr>
      </w:pPr>
    </w:p>
    <w:p w:rsidR="00A02B37" w:rsidRDefault="00A02B37" w:rsidP="008913DA">
      <w:pPr>
        <w:rPr>
          <w:rtl/>
        </w:rPr>
      </w:pPr>
      <w:bookmarkStart w:id="184" w:name="_ETM_Q1_389895"/>
      <w:bookmarkStart w:id="185" w:name="_ETM_Q1_389983"/>
      <w:bookmarkEnd w:id="184"/>
      <w:bookmarkEnd w:id="185"/>
      <w:r>
        <w:rPr>
          <w:rFonts w:hint="cs"/>
          <w:rtl/>
        </w:rPr>
        <w:lastRenderedPageBreak/>
        <w:t xml:space="preserve">אדוני היושב-ראש, חבריי חברי הכנסת, </w:t>
      </w:r>
      <w:bookmarkStart w:id="186" w:name="_ETM_Q1_397035"/>
      <w:bookmarkStart w:id="187" w:name="_ETM_Q1_397331"/>
      <w:bookmarkStart w:id="188" w:name="_ETM_Q1_397410"/>
      <w:bookmarkEnd w:id="186"/>
      <w:bookmarkEnd w:id="187"/>
      <w:bookmarkEnd w:id="188"/>
      <w:r>
        <w:rPr>
          <w:rFonts w:hint="cs"/>
          <w:rtl/>
        </w:rPr>
        <w:t xml:space="preserve">במענה על שאילתה 537: </w:t>
      </w:r>
      <w:bookmarkStart w:id="189" w:name="_ETM_Q1_395617"/>
      <w:bookmarkEnd w:id="189"/>
      <w:r>
        <w:rPr>
          <w:rFonts w:hint="cs"/>
          <w:rtl/>
        </w:rPr>
        <w:t xml:space="preserve">בשכונה ג'2 בעיר בית שמש אוכלסו הבתים הראשונים כבר לפני כמה </w:t>
      </w:r>
      <w:bookmarkStart w:id="190" w:name="_ETM_Q1_403003"/>
      <w:bookmarkEnd w:id="190"/>
      <w:r>
        <w:rPr>
          <w:rFonts w:hint="cs"/>
          <w:rtl/>
        </w:rPr>
        <w:t xml:space="preserve">חודשים, לאחר שהמשרד השלים </w:t>
      </w:r>
      <w:bookmarkStart w:id="191" w:name="_ETM_Q1_401768"/>
      <w:bookmarkEnd w:id="191"/>
      <w:r>
        <w:rPr>
          <w:rFonts w:hint="cs"/>
          <w:rtl/>
        </w:rPr>
        <w:t>את העבודות הנדרשות לאכלוס, וזאת למרות שרוב השכונה עדיין בשלבי בנייה.</w:t>
      </w:r>
    </w:p>
    <w:p w:rsidR="00A02B37" w:rsidRDefault="00A02B37" w:rsidP="00384FD2">
      <w:pPr>
        <w:rPr>
          <w:rtl/>
        </w:rPr>
      </w:pPr>
      <w:bookmarkStart w:id="192" w:name="_ETM_Q1_404316"/>
      <w:bookmarkStart w:id="193" w:name="_ETM_Q1_404382"/>
      <w:bookmarkEnd w:id="192"/>
      <w:bookmarkEnd w:id="193"/>
    </w:p>
    <w:p w:rsidR="00A02B37" w:rsidRDefault="00A02B37" w:rsidP="00881088">
      <w:pPr>
        <w:rPr>
          <w:rtl/>
        </w:rPr>
      </w:pPr>
      <w:bookmarkStart w:id="194" w:name="_ETM_Q1_404626"/>
      <w:bookmarkStart w:id="195" w:name="_ETM_Q1_404705"/>
      <w:bookmarkEnd w:id="194"/>
      <w:bookmarkEnd w:id="195"/>
      <w:r>
        <w:rPr>
          <w:rFonts w:hint="cs"/>
          <w:rtl/>
        </w:rPr>
        <w:t xml:space="preserve">לאחרונה, עקב השעיית עובדים </w:t>
      </w:r>
      <w:bookmarkStart w:id="196" w:name="_ETM_Q1_413519"/>
      <w:bookmarkEnd w:id="196"/>
      <w:r>
        <w:rPr>
          <w:rFonts w:hint="cs"/>
          <w:rtl/>
        </w:rPr>
        <w:t xml:space="preserve">מרכזיים בעיריית בית שמש, </w:t>
      </w:r>
      <w:bookmarkStart w:id="197" w:name="_ETM_Q1_412004"/>
      <w:bookmarkEnd w:id="197"/>
      <w:r>
        <w:rPr>
          <w:rFonts w:hint="cs"/>
          <w:rtl/>
        </w:rPr>
        <w:t xml:space="preserve">הופסקו הליכי מתן אישורי אכלוס על ידי העירייה. ראוי לציין שראש </w:t>
      </w:r>
      <w:bookmarkStart w:id="198" w:name="_ETM_Q1_416522"/>
      <w:bookmarkEnd w:id="198"/>
      <w:r>
        <w:rPr>
          <w:rFonts w:hint="cs"/>
          <w:rtl/>
        </w:rPr>
        <w:t xml:space="preserve">העיר בית שמש מר משה אבוטבול פעל בנחרצות ונתן מענה בזמן </w:t>
      </w:r>
      <w:bookmarkStart w:id="199" w:name="_ETM_Q1_426025"/>
      <w:bookmarkEnd w:id="199"/>
      <w:r>
        <w:rPr>
          <w:rFonts w:hint="cs"/>
          <w:rtl/>
        </w:rPr>
        <w:t xml:space="preserve">קצר למציאות החדשה. בימים אלה חודשו ההליכים למתן אישורי </w:t>
      </w:r>
      <w:bookmarkStart w:id="200" w:name="_ETM_Q1_429915"/>
      <w:bookmarkEnd w:id="200"/>
      <w:r>
        <w:rPr>
          <w:rFonts w:hint="cs"/>
          <w:rtl/>
        </w:rPr>
        <w:t xml:space="preserve">האכלוס על ידי העירייה. </w:t>
      </w:r>
      <w:bookmarkStart w:id="201" w:name="_ETM_Q1_433401"/>
      <w:bookmarkStart w:id="202" w:name="_ETM_Q1_433651"/>
      <w:bookmarkStart w:id="203" w:name="_ETM_Q1_433889"/>
      <w:bookmarkStart w:id="204" w:name="_ETM_Q1_433931"/>
      <w:bookmarkEnd w:id="201"/>
      <w:bookmarkEnd w:id="202"/>
      <w:bookmarkEnd w:id="203"/>
      <w:bookmarkEnd w:id="204"/>
      <w:r>
        <w:rPr>
          <w:rFonts w:hint="cs"/>
          <w:rtl/>
        </w:rPr>
        <w:t xml:space="preserve">משרד הבינוי והשיכון נתן סיוע ותמיכה </w:t>
      </w:r>
      <w:bookmarkStart w:id="205" w:name="_ETM_Q1_434404"/>
      <w:bookmarkEnd w:id="205"/>
      <w:r>
        <w:rPr>
          <w:rFonts w:hint="cs"/>
          <w:rtl/>
        </w:rPr>
        <w:t xml:space="preserve">לעיריית בית שמש בכל התקופה הקשה הזאת, וגם השלים דרישות נוספות </w:t>
      </w:r>
      <w:bookmarkStart w:id="206" w:name="_ETM_Q1_439760"/>
      <w:bookmarkEnd w:id="206"/>
      <w:r>
        <w:rPr>
          <w:rFonts w:hint="cs"/>
          <w:rtl/>
        </w:rPr>
        <w:t xml:space="preserve">שהתבקשו ממנו לאחרונה בתחומי הבטיחות. </w:t>
      </w:r>
      <w:bookmarkStart w:id="207" w:name="_ETM_Q1_439006"/>
      <w:bookmarkStart w:id="208" w:name="_ETM_Q1_439150"/>
      <w:bookmarkStart w:id="209" w:name="_ETM_Q1_439408"/>
      <w:bookmarkStart w:id="210" w:name="_ETM_Q1_439455"/>
      <w:bookmarkEnd w:id="207"/>
      <w:bookmarkEnd w:id="208"/>
      <w:bookmarkEnd w:id="209"/>
      <w:bookmarkEnd w:id="210"/>
      <w:r>
        <w:rPr>
          <w:rFonts w:hint="cs"/>
          <w:rtl/>
        </w:rPr>
        <w:t xml:space="preserve">כיום העירייה פועלת למתן אישורי </w:t>
      </w:r>
      <w:bookmarkStart w:id="211" w:name="_ETM_Q1_445326"/>
      <w:bookmarkEnd w:id="211"/>
      <w:r>
        <w:rPr>
          <w:rFonts w:hint="cs"/>
          <w:rtl/>
        </w:rPr>
        <w:t xml:space="preserve">אכלוס לכל הקבלנים שהשלימו את הבנייה. </w:t>
      </w:r>
    </w:p>
    <w:p w:rsidR="00A02B37" w:rsidRDefault="00A02B37" w:rsidP="00881088">
      <w:pPr>
        <w:rPr>
          <w:rtl/>
        </w:rPr>
      </w:pPr>
    </w:p>
    <w:p w:rsidR="00A02B37" w:rsidRDefault="00A02B37" w:rsidP="00D35D4C">
      <w:pPr>
        <w:rPr>
          <w:rtl/>
        </w:rPr>
      </w:pPr>
      <w:r>
        <w:rPr>
          <w:rFonts w:hint="cs"/>
          <w:rtl/>
        </w:rPr>
        <w:t xml:space="preserve">ברצוני לציין בנוסף כי </w:t>
      </w:r>
      <w:bookmarkStart w:id="212" w:name="_ETM_Q1_446515"/>
      <w:bookmarkEnd w:id="212"/>
      <w:r>
        <w:rPr>
          <w:rFonts w:hint="cs"/>
          <w:rtl/>
        </w:rPr>
        <w:t xml:space="preserve">העיר בית שמש היא דוגמה יוצאת דופן לשיתוף פעולה בין האוכלוסייה </w:t>
      </w:r>
      <w:bookmarkStart w:id="213" w:name="_ETM_Q1_455613"/>
      <w:bookmarkEnd w:id="213"/>
      <w:r>
        <w:rPr>
          <w:rFonts w:hint="cs"/>
          <w:rtl/>
        </w:rPr>
        <w:t xml:space="preserve">החילונית, החרדית ואוכלוסיות נוספות. משרד הבינוי והשיכון, בשיתוף עיריית </w:t>
      </w:r>
      <w:bookmarkStart w:id="214" w:name="_ETM_Q1_462393"/>
      <w:bookmarkEnd w:id="214"/>
      <w:r>
        <w:rPr>
          <w:rFonts w:hint="cs"/>
          <w:rtl/>
        </w:rPr>
        <w:t xml:space="preserve">בית שמש, קידם ועיצב את העיר כך שלכל אוכלוסייה </w:t>
      </w:r>
      <w:bookmarkStart w:id="215" w:name="_ETM_Q1_466436"/>
      <w:bookmarkEnd w:id="215"/>
      <w:r>
        <w:rPr>
          <w:rFonts w:hint="cs"/>
          <w:rtl/>
        </w:rPr>
        <w:t xml:space="preserve">יהיה מענה מותאם. בכל שכונה נתנו הדגשים לצרכים </w:t>
      </w:r>
      <w:bookmarkStart w:id="216" w:name="_ETM_Q1_470147"/>
      <w:bookmarkEnd w:id="216"/>
      <w:r>
        <w:rPr>
          <w:rFonts w:hint="cs"/>
          <w:rtl/>
        </w:rPr>
        <w:t xml:space="preserve">הנדרשים לאוכלוסיות השונות. כך למשל ברובע ה', המיוחד </w:t>
      </w:r>
      <w:bookmarkStart w:id="217" w:name="_ETM_Q1_471977"/>
      <w:bookmarkEnd w:id="217"/>
      <w:r>
        <w:rPr>
          <w:rFonts w:hint="cs"/>
          <w:rtl/>
        </w:rPr>
        <w:t xml:space="preserve">לאוכלוסייה הכללית, נכלל תכנון של מרכז נופש ופנאי מותאם </w:t>
      </w:r>
      <w:bookmarkStart w:id="218" w:name="_ETM_Q1_481252"/>
      <w:bookmarkEnd w:id="218"/>
      <w:r>
        <w:rPr>
          <w:rFonts w:hint="cs"/>
          <w:rtl/>
        </w:rPr>
        <w:t xml:space="preserve">לאוכלוסייה הכללית </w:t>
      </w:r>
      <w:r w:rsidR="008C09CB">
        <w:rPr>
          <w:rtl/>
        </w:rPr>
        <w:t>–</w:t>
      </w:r>
      <w:r w:rsidR="00D35D4C">
        <w:rPr>
          <w:rFonts w:hint="cs"/>
          <w:rtl/>
        </w:rPr>
        <w:t xml:space="preserve"> </w:t>
      </w:r>
      <w:r>
        <w:rPr>
          <w:rFonts w:hint="cs"/>
          <w:rtl/>
        </w:rPr>
        <w:t xml:space="preserve">קאנטרי קלאב </w:t>
      </w:r>
      <w:r w:rsidR="008C09CB">
        <w:rPr>
          <w:rFonts w:hint="eastAsia"/>
          <w:rtl/>
        </w:rPr>
        <w:t>–</w:t>
      </w:r>
      <w:r w:rsidR="00D35D4C">
        <w:rPr>
          <w:rFonts w:hint="eastAsia"/>
          <w:rtl/>
        </w:rPr>
        <w:t xml:space="preserve"> </w:t>
      </w:r>
      <w:r>
        <w:rPr>
          <w:rFonts w:hint="cs"/>
          <w:rtl/>
        </w:rPr>
        <w:t xml:space="preserve">בניינים רבי-קומות וכמה מוסדות בהתאמה. </w:t>
      </w:r>
      <w:bookmarkStart w:id="219" w:name="_ETM_Q1_487448"/>
      <w:bookmarkEnd w:id="219"/>
      <w:r>
        <w:rPr>
          <w:rFonts w:hint="cs"/>
          <w:rtl/>
        </w:rPr>
        <w:t xml:space="preserve">ברובע ד' הותאם התכנון לאוכלוסייה הדתית והחרדית עם אפיונים, כגון </w:t>
      </w:r>
      <w:bookmarkStart w:id="220" w:name="_ETM_Q1_489924"/>
      <w:bookmarkEnd w:id="220"/>
      <w:r>
        <w:rPr>
          <w:rFonts w:hint="cs"/>
          <w:rtl/>
        </w:rPr>
        <w:t>מוסדות חינוך ותלמודי תורה רבים</w:t>
      </w:r>
      <w:r w:rsidR="00D35D4C">
        <w:rPr>
          <w:rFonts w:hint="cs"/>
          <w:rtl/>
        </w:rPr>
        <w:t xml:space="preserve"> ו</w:t>
      </w:r>
      <w:r>
        <w:rPr>
          <w:rFonts w:hint="cs"/>
          <w:rtl/>
        </w:rPr>
        <w:t xml:space="preserve">מרפסות סוכה. </w:t>
      </w:r>
    </w:p>
    <w:p w:rsidR="00A02B37" w:rsidRDefault="00A02B37" w:rsidP="001F2277">
      <w:pPr>
        <w:rPr>
          <w:rtl/>
        </w:rPr>
      </w:pPr>
      <w:bookmarkStart w:id="221" w:name="_ETM_Q1_523192"/>
      <w:bookmarkStart w:id="222" w:name="_ETM_Q1_523363"/>
      <w:bookmarkEnd w:id="221"/>
      <w:bookmarkEnd w:id="222"/>
    </w:p>
    <w:p w:rsidR="00A02B37" w:rsidRDefault="00A02B37" w:rsidP="0046276F">
      <w:pPr>
        <w:rPr>
          <w:rtl/>
        </w:rPr>
      </w:pPr>
      <w:bookmarkStart w:id="223" w:name="_ETM_Q1_523629"/>
      <w:bookmarkEnd w:id="223"/>
      <w:r>
        <w:rPr>
          <w:rFonts w:hint="cs"/>
          <w:rtl/>
        </w:rPr>
        <w:t xml:space="preserve">בבית שמש </w:t>
      </w:r>
      <w:bookmarkStart w:id="224" w:name="_ETM_Q1_499975"/>
      <w:bookmarkEnd w:id="224"/>
      <w:r>
        <w:rPr>
          <w:rFonts w:hint="cs"/>
          <w:rtl/>
        </w:rPr>
        <w:t xml:space="preserve">נחתם, כידוע, הסכם גג ל-17,000 יחידות דיור, וכתוצאה מהפיתוח </w:t>
      </w:r>
      <w:bookmarkStart w:id="225" w:name="_ETM_Q1_501218"/>
      <w:bookmarkEnd w:id="225"/>
      <w:r>
        <w:rPr>
          <w:rFonts w:hint="cs"/>
          <w:rtl/>
        </w:rPr>
        <w:t xml:space="preserve">המואץ הורחב כביש 38. בנוסף, שווקו אלפי יחידות דיור לאוכלוסייה </w:t>
      </w:r>
      <w:bookmarkStart w:id="226" w:name="_ETM_Q1_507428"/>
      <w:bookmarkEnd w:id="226"/>
      <w:r>
        <w:rPr>
          <w:rFonts w:hint="cs"/>
          <w:rtl/>
        </w:rPr>
        <w:t xml:space="preserve">החרדית. אני רואה בבית שמש מקרה בוחן ליחסי האוכלוסייה החרדית והחילונית </w:t>
      </w:r>
      <w:bookmarkStart w:id="227" w:name="_ETM_Q1_516241"/>
      <w:bookmarkEnd w:id="227"/>
      <w:r>
        <w:rPr>
          <w:rFonts w:hint="cs"/>
          <w:rtl/>
        </w:rPr>
        <w:t xml:space="preserve">בארץ, ולכן אני עמל על מנת לגשר ולשתף ולפעול ככה </w:t>
      </w:r>
      <w:bookmarkStart w:id="228" w:name="_ETM_Q1_517623"/>
      <w:bookmarkEnd w:id="228"/>
      <w:r>
        <w:rPr>
          <w:rFonts w:hint="cs"/>
          <w:rtl/>
        </w:rPr>
        <w:t xml:space="preserve">שכל האוכלוסיות יוכלו לדור זו לצד זו בכבוד הדדי. תודה. </w:t>
      </w:r>
      <w:bookmarkStart w:id="229" w:name="_ETM_Q1_523936"/>
      <w:bookmarkEnd w:id="229"/>
    </w:p>
    <w:p w:rsidR="00A02B37" w:rsidRDefault="00A02B37" w:rsidP="001F2277">
      <w:pPr>
        <w:rPr>
          <w:rtl/>
        </w:rPr>
      </w:pPr>
      <w:bookmarkStart w:id="230" w:name="_ETM_Q1_523738"/>
      <w:bookmarkStart w:id="231" w:name="_ETM_Q1_523988"/>
      <w:bookmarkEnd w:id="230"/>
      <w:bookmarkEnd w:id="231"/>
    </w:p>
    <w:bookmarkStart w:id="232" w:name="_ETM_Q1_524098" w:displacedByCustomXml="next"/>
    <w:bookmarkEnd w:id="232" w:displacedByCustomXml="next"/>
    <w:bookmarkStart w:id="233" w:name="_ETM_Q1_524363" w:displacedByCustomXml="next"/>
    <w:bookmarkEnd w:id="233" w:displacedByCustomXml="next"/>
    <w:bookmarkStart w:id="234" w:name="_ETM_Q1_524442" w:displacedByCustomXml="next"/>
    <w:bookmarkEnd w:id="234" w:displacedByCustomXml="next"/>
    <w:sdt>
      <w:sdtPr>
        <w:rPr>
          <w:rFonts w:hint="cs"/>
          <w:rtl/>
        </w:rPr>
        <w:alias w:val="יור"/>
        <w:tag w:val="&lt;ID&gt;5317&lt;/ID&gt;&lt;Name&gt;יולי יואל אדלשטיין - יו&quot;ר&lt;/Name&gt;&lt;Data&gt;יולי יואל אדלשטיין&lt;/Data&gt;&lt;Shortcut&gt;&lt;/Shortcut&gt;"/>
        <w:id w:val="1598373416"/>
        <w:placeholder>
          <w:docPart w:val="47BDFB4D44F9410988096490938547F2"/>
        </w:placeholder>
        <w15:color w:val="993366"/>
      </w:sdtPr>
      <w:sdtContent>
        <w:p w:rsidR="00A02B37" w:rsidRDefault="00A02B37" w:rsidP="001F2277">
          <w:pPr>
            <w:pStyle w:val="af6"/>
            <w:keepNext/>
            <w:rPr>
              <w:rtl/>
            </w:rPr>
          </w:pPr>
          <w:r w:rsidRPr="001F2277">
            <w:rPr>
              <w:rStyle w:val="afe"/>
              <w:color w:val="000000"/>
              <w:rtl/>
            </w:rPr>
            <w:t>היו"ר יולי יואל אדלשטיין</w:t>
          </w:r>
          <w:r w:rsidRPr="001F2277">
            <w:rPr>
              <w:color w:val="000000"/>
              <w:rtl/>
            </w:rPr>
            <w:t>:</w:t>
          </w:r>
        </w:p>
      </w:sdtContent>
    </w:sdt>
    <w:p w:rsidR="00A02B37" w:rsidRDefault="00A02B37" w:rsidP="005719C7">
      <w:pPr>
        <w:rPr>
          <w:rtl/>
        </w:rPr>
      </w:pPr>
    </w:p>
    <w:p w:rsidR="00A02B37" w:rsidRDefault="00A02B37" w:rsidP="00C94363">
      <w:pPr>
        <w:rPr>
          <w:rtl/>
        </w:rPr>
      </w:pPr>
      <w:bookmarkStart w:id="235" w:name="_ETM_Q1_529754"/>
      <w:bookmarkEnd w:id="235"/>
      <w:r>
        <w:rPr>
          <w:rFonts w:hint="cs"/>
          <w:rtl/>
        </w:rPr>
        <w:t>תודה לשר.</w:t>
      </w:r>
      <w:bookmarkStart w:id="236" w:name="_ETM_Q1_525317"/>
      <w:bookmarkStart w:id="237" w:name="_ETM_Q1_525379"/>
      <w:bookmarkStart w:id="238" w:name="_ETM_Q1_525618"/>
      <w:bookmarkStart w:id="239" w:name="_ETM_Q1_525683"/>
      <w:bookmarkEnd w:id="236"/>
      <w:bookmarkEnd w:id="237"/>
      <w:bookmarkEnd w:id="238"/>
      <w:bookmarkEnd w:id="239"/>
      <w:r>
        <w:rPr>
          <w:rFonts w:hint="cs"/>
          <w:rtl/>
        </w:rPr>
        <w:t xml:space="preserve"> שאלה נוספת לחבר הכנסת מנחם אליעזר מוזס, וגם לחברי הכנסת עבד אל חכים </w:t>
      </w:r>
      <w:bookmarkStart w:id="240" w:name="_ETM_Q1_530434"/>
      <w:bookmarkEnd w:id="240"/>
      <w:r>
        <w:rPr>
          <w:rFonts w:hint="cs"/>
          <w:rtl/>
        </w:rPr>
        <w:t xml:space="preserve">חאג' יחיא ויוסף ג'בארין. </w:t>
      </w:r>
    </w:p>
    <w:p w:rsidR="00A02B37" w:rsidRDefault="00A02B37" w:rsidP="001F2277">
      <w:pPr>
        <w:rPr>
          <w:rtl/>
        </w:rPr>
      </w:pPr>
    </w:p>
    <w:bookmarkStart w:id="241" w:name="_ETM_Q1_539035" w:displacedByCustomXml="next"/>
    <w:bookmarkEnd w:id="241" w:displacedByCustomXml="next"/>
    <w:bookmarkStart w:id="242" w:name="_ETM_Q1_539160" w:displacedByCustomXml="next"/>
    <w:bookmarkEnd w:id="242" w:displacedByCustomXml="next"/>
    <w:bookmarkStart w:id="243" w:name="_ETM_Q1_546754" w:displacedByCustomXml="next"/>
    <w:bookmarkEnd w:id="243" w:displacedByCustomXml="next"/>
    <w:bookmarkStart w:id="244" w:name="_ETM_Q1_547051" w:displacedByCustomXml="next"/>
    <w:bookmarkEnd w:id="244" w:displacedByCustomXml="next"/>
    <w:bookmarkStart w:id="245" w:name="_ETM_Q1_547145" w:displacedByCustomXml="next"/>
    <w:bookmarkEnd w:id="245" w:displacedByCustomXml="next"/>
    <w:bookmarkStart w:id="246" w:name="_ETM_Q1_536145" w:displacedByCustomXml="next"/>
    <w:bookmarkEnd w:id="246" w:displacedByCustomXml="next"/>
    <w:bookmarkStart w:id="247" w:name="_ETM_Q1_536051" w:displacedByCustomXml="next"/>
    <w:bookmarkEnd w:id="247" w:displacedByCustomXml="next"/>
    <w:bookmarkStart w:id="248" w:name="_ETM_Q1_535801" w:displacedByCustomXml="next"/>
    <w:bookmarkEnd w:id="248" w:displacedByCustomXml="next"/>
    <w:bookmarkStart w:id="249" w:name="_ETM_Q1_535707" w:displacedByCustomXml="next"/>
    <w:bookmarkEnd w:id="249" w:displacedByCustomXml="next"/>
    <w:sdt>
      <w:sdtPr>
        <w:rPr>
          <w:rFonts w:hint="cs"/>
          <w:rtl/>
        </w:rPr>
        <w:alias w:val="דובר_המשך"/>
        <w:tag w:val="&lt;ID&gt;4653&lt;/ID&gt;&lt;Name&gt;מנחם אליעזר מוזס - יהדות התורה&lt;/Name&gt;&lt;Data&gt;מנחם אליעזר מוזס (יהדות התורה)&lt;/Data&gt;&lt;Shortcut&gt;מנמו&lt;/Shortcut&gt;"/>
        <w:id w:val="1186485301"/>
        <w:placeholder>
          <w:docPart w:val="47BDFB4D44F9410988096490938547F2"/>
        </w:placeholder>
        <w15:color w:val="993366"/>
      </w:sdtPr>
      <w:sdtContent>
        <w:p w:rsidR="00A02B37" w:rsidRDefault="00A02B37" w:rsidP="001F2277">
          <w:pPr>
            <w:pStyle w:val="-"/>
            <w:keepNext/>
            <w:rPr>
              <w:rtl/>
            </w:rPr>
          </w:pPr>
          <w:r w:rsidRPr="001F2277">
            <w:rPr>
              <w:rStyle w:val="afe"/>
              <w:color w:val="000000"/>
              <w:rtl/>
            </w:rPr>
            <w:t>מנחם אליעזר מוזס (יהדות התורה)</w:t>
          </w:r>
          <w:r w:rsidRPr="001F2277">
            <w:rPr>
              <w:color w:val="000000"/>
              <w:rtl/>
            </w:rPr>
            <w:t>:</w:t>
          </w:r>
        </w:p>
      </w:sdtContent>
    </w:sdt>
    <w:p w:rsidR="00A02B37" w:rsidRDefault="00A02B37" w:rsidP="005719C7">
      <w:pPr>
        <w:rPr>
          <w:rtl/>
        </w:rPr>
      </w:pPr>
    </w:p>
    <w:p w:rsidR="00A02B37" w:rsidRDefault="00A02B37" w:rsidP="0046276F">
      <w:pPr>
        <w:rPr>
          <w:rtl/>
        </w:rPr>
      </w:pPr>
      <w:bookmarkStart w:id="250" w:name="_ETM_Q1_581379"/>
      <w:bookmarkEnd w:id="250"/>
      <w:r>
        <w:rPr>
          <w:rFonts w:hint="cs"/>
          <w:rtl/>
        </w:rPr>
        <w:t xml:space="preserve">אדוני השר, אתה מודע לכך שבבית שמש </w:t>
      </w:r>
      <w:bookmarkStart w:id="251" w:name="_ETM_Q1_537446"/>
      <w:bookmarkEnd w:id="251"/>
      <w:r>
        <w:rPr>
          <w:rFonts w:hint="cs"/>
          <w:rtl/>
        </w:rPr>
        <w:t xml:space="preserve">מחיר הדירה היום במחיר למשתכן זה מיליון שקל. אתמול </w:t>
      </w:r>
      <w:bookmarkStart w:id="252" w:name="_ETM_Q1_539033"/>
      <w:bookmarkEnd w:id="252"/>
      <w:r>
        <w:rPr>
          <w:rFonts w:hint="cs"/>
          <w:rtl/>
        </w:rPr>
        <w:t xml:space="preserve">היה אצלי אחד להתייעץ מה לעשות. הוא זכה, ברוך השם, </w:t>
      </w:r>
      <w:bookmarkStart w:id="253" w:name="_ETM_Q1_545680"/>
      <w:bookmarkEnd w:id="253"/>
      <w:r>
        <w:rPr>
          <w:rFonts w:hint="cs"/>
          <w:rtl/>
        </w:rPr>
        <w:t>בדירה במיליון שקל, אבל את המפתח הוא יראה רק,</w:t>
      </w:r>
      <w:r>
        <w:rPr>
          <w:rFonts w:hint="eastAsia"/>
          <w:rtl/>
        </w:rPr>
        <w:t xml:space="preserve"> </w:t>
      </w:r>
      <w:r>
        <w:rPr>
          <w:rFonts w:hint="cs"/>
          <w:rtl/>
        </w:rPr>
        <w:t xml:space="preserve">במצב </w:t>
      </w:r>
      <w:bookmarkStart w:id="254" w:name="_ETM_Q1_546913"/>
      <w:bookmarkEnd w:id="254"/>
      <w:r>
        <w:rPr>
          <w:rFonts w:hint="cs"/>
          <w:rtl/>
        </w:rPr>
        <w:t>הטוב ביותר,</w:t>
      </w:r>
      <w:r>
        <w:rPr>
          <w:rFonts w:hint="eastAsia"/>
          <w:rtl/>
        </w:rPr>
        <w:t xml:space="preserve"> </w:t>
      </w:r>
      <w:r>
        <w:rPr>
          <w:rFonts w:hint="cs"/>
          <w:rtl/>
        </w:rPr>
        <w:t>בעוד חמש, שש שנים.</w:t>
      </w:r>
      <w:bookmarkStart w:id="255" w:name="_ETM_Q1_552785"/>
      <w:bookmarkStart w:id="256" w:name="_ETM_Q1_552926"/>
      <w:bookmarkStart w:id="257" w:name="TOR_Q2"/>
      <w:bookmarkEnd w:id="255"/>
      <w:bookmarkEnd w:id="256"/>
      <w:bookmarkEnd w:id="257"/>
      <w:r>
        <w:rPr>
          <w:rFonts w:hint="cs"/>
          <w:rtl/>
        </w:rPr>
        <w:t xml:space="preserve"> לעומת זאת, יש לו דירה </w:t>
      </w:r>
      <w:bookmarkStart w:id="258" w:name="_ETM_Q2_147371"/>
      <w:bookmarkStart w:id="259" w:name="_ETM_Q2_142460"/>
      <w:bookmarkStart w:id="260" w:name="_ETM_Q2_137460"/>
      <w:bookmarkStart w:id="261" w:name="_ETM_Q2_132460"/>
      <w:bookmarkStart w:id="262" w:name="_ETM_Q2_127925"/>
      <w:bookmarkEnd w:id="258"/>
      <w:bookmarkEnd w:id="259"/>
      <w:bookmarkEnd w:id="260"/>
      <w:bookmarkEnd w:id="261"/>
      <w:bookmarkEnd w:id="262"/>
      <w:r>
        <w:rPr>
          <w:rFonts w:hint="cs"/>
          <w:rtl/>
        </w:rPr>
        <w:t xml:space="preserve">מוכנה ב-1.2 מיליון שקל. </w:t>
      </w:r>
      <w:bookmarkStart w:id="263" w:name="_ETM_Q2_135502"/>
      <w:bookmarkEnd w:id="263"/>
      <w:r>
        <w:rPr>
          <w:rFonts w:hint="cs"/>
          <w:rtl/>
        </w:rPr>
        <w:t>מה עליו לעשות</w:t>
      </w:r>
      <w:bookmarkStart w:id="264" w:name="_ETM_Q2_134040"/>
      <w:bookmarkEnd w:id="264"/>
      <w:r>
        <w:rPr>
          <w:rFonts w:hint="cs"/>
          <w:rtl/>
        </w:rPr>
        <w:t xml:space="preserve">? אמרתי: דירה מוכנה ב-1.2 מיליון </w:t>
      </w:r>
      <w:bookmarkStart w:id="265" w:name="_ETM_Q2_139522"/>
      <w:bookmarkEnd w:id="265"/>
      <w:r>
        <w:rPr>
          <w:rFonts w:hint="cs"/>
          <w:rtl/>
        </w:rPr>
        <w:t xml:space="preserve">עדיף, כי עד שאתה תראה את </w:t>
      </w:r>
      <w:r>
        <w:rPr>
          <w:rFonts w:hint="cs"/>
          <w:rtl/>
        </w:rPr>
        <w:lastRenderedPageBreak/>
        <w:t>המפ</w:t>
      </w:r>
      <w:bookmarkStart w:id="266" w:name="_ETM_Q2_140255"/>
      <w:bookmarkEnd w:id="266"/>
      <w:r>
        <w:rPr>
          <w:rFonts w:hint="cs"/>
          <w:rtl/>
        </w:rPr>
        <w:t xml:space="preserve">תח, תשלם בינתיים 300,000 </w:t>
      </w:r>
      <w:bookmarkStart w:id="267" w:name="_ETM_Q2_146754"/>
      <w:bookmarkEnd w:id="267"/>
      <w:r>
        <w:rPr>
          <w:rFonts w:hint="cs"/>
          <w:rtl/>
        </w:rPr>
        <w:t xml:space="preserve">שקל </w:t>
      </w:r>
      <w:bookmarkStart w:id="268" w:name="_ETM_Q2_143932"/>
      <w:bookmarkEnd w:id="268"/>
      <w:r>
        <w:rPr>
          <w:rFonts w:hint="cs"/>
          <w:rtl/>
        </w:rPr>
        <w:t xml:space="preserve">שכר דירה, ואתה גר בינתיים </w:t>
      </w:r>
      <w:bookmarkStart w:id="269" w:name="_ETM_Q2_145135"/>
      <w:bookmarkEnd w:id="269"/>
      <w:r>
        <w:rPr>
          <w:rFonts w:hint="cs"/>
          <w:rtl/>
        </w:rPr>
        <w:t xml:space="preserve">במחסן עם </w:t>
      </w:r>
      <w:bookmarkStart w:id="270" w:name="_ETM_Q2_146054"/>
      <w:bookmarkEnd w:id="270"/>
      <w:r>
        <w:rPr>
          <w:rFonts w:hint="cs"/>
          <w:rtl/>
        </w:rPr>
        <w:t>שלושה ילדים. אנא, תגמרו כבר עם הפיקציה הזא</w:t>
      </w:r>
      <w:bookmarkStart w:id="271" w:name="_ETM_Q2_151128"/>
      <w:bookmarkEnd w:id="271"/>
      <w:r>
        <w:rPr>
          <w:rFonts w:hint="cs"/>
          <w:rtl/>
        </w:rPr>
        <w:t xml:space="preserve">ת של </w:t>
      </w:r>
      <w:bookmarkStart w:id="272" w:name="_ETM_Q2_152345"/>
      <w:bookmarkEnd w:id="272"/>
      <w:r>
        <w:rPr>
          <w:rFonts w:hint="cs"/>
          <w:rtl/>
        </w:rPr>
        <w:t>מחיר למשתכן.</w:t>
      </w:r>
    </w:p>
    <w:p w:rsidR="00A02B37" w:rsidRDefault="00A02B37" w:rsidP="009635F5">
      <w:pPr>
        <w:rPr>
          <w:rtl/>
        </w:rPr>
      </w:pPr>
      <w:bookmarkStart w:id="273" w:name="_ETM_Q2_156712"/>
      <w:bookmarkEnd w:id="273"/>
    </w:p>
    <w:p w:rsidR="00A02B37" w:rsidRDefault="00A02B37" w:rsidP="00D35D4C">
      <w:pPr>
        <w:rPr>
          <w:rtl/>
        </w:rPr>
      </w:pPr>
      <w:bookmarkStart w:id="274" w:name="_ETM_Q2_156959"/>
      <w:bookmarkEnd w:id="274"/>
      <w:r>
        <w:rPr>
          <w:rFonts w:hint="cs"/>
          <w:rtl/>
        </w:rPr>
        <w:t>א</w:t>
      </w:r>
      <w:bookmarkStart w:id="275" w:name="_ETM_Q2_157187"/>
      <w:bookmarkStart w:id="276" w:name="_ETM_Q2_157237"/>
      <w:bookmarkEnd w:id="275"/>
      <w:bookmarkEnd w:id="276"/>
      <w:r>
        <w:rPr>
          <w:rFonts w:hint="cs"/>
          <w:rtl/>
        </w:rPr>
        <w:t xml:space="preserve">גב, </w:t>
      </w:r>
      <w:bookmarkStart w:id="277" w:name="_ETM_Q2_152858"/>
      <w:bookmarkEnd w:id="277"/>
      <w:r>
        <w:rPr>
          <w:rFonts w:hint="cs"/>
          <w:rtl/>
        </w:rPr>
        <w:t xml:space="preserve">באילת מדובר על 13,000 יחידות. </w:t>
      </w:r>
      <w:bookmarkStart w:id="278" w:name="_ETM_Q2_155066"/>
      <w:bookmarkEnd w:id="278"/>
      <w:r>
        <w:rPr>
          <w:rFonts w:hint="cs"/>
          <w:rtl/>
        </w:rPr>
        <w:t xml:space="preserve">דיברתי באילת </w:t>
      </w:r>
      <w:bookmarkStart w:id="279" w:name="_ETM_Q2_158167"/>
      <w:bookmarkEnd w:id="279"/>
      <w:r w:rsidR="008C09CB">
        <w:rPr>
          <w:rFonts w:hint="eastAsia"/>
          <w:rtl/>
        </w:rPr>
        <w:t>–</w:t>
      </w:r>
      <w:r>
        <w:rPr>
          <w:rFonts w:hint="eastAsia"/>
          <w:rtl/>
        </w:rPr>
        <w:t xml:space="preserve"> עוד </w:t>
      </w:r>
      <w:r>
        <w:rPr>
          <w:rFonts w:hint="cs"/>
          <w:rtl/>
        </w:rPr>
        <w:t>אין זכר; י</w:t>
      </w:r>
      <w:bookmarkStart w:id="280" w:name="_ETM_Q2_156758"/>
      <w:bookmarkEnd w:id="280"/>
      <w:r>
        <w:rPr>
          <w:rFonts w:hint="cs"/>
          <w:rtl/>
        </w:rPr>
        <w:t xml:space="preserve">ראו </w:t>
      </w:r>
      <w:bookmarkStart w:id="281" w:name="_ETM_Q2_157215"/>
      <w:bookmarkEnd w:id="281"/>
      <w:r>
        <w:rPr>
          <w:rFonts w:hint="cs"/>
          <w:rtl/>
        </w:rPr>
        <w:t xml:space="preserve">את המפתח הראשון בעוד שבע </w:t>
      </w:r>
      <w:bookmarkStart w:id="282" w:name="_ETM_Q2_162785"/>
      <w:bookmarkEnd w:id="282"/>
      <w:r>
        <w:rPr>
          <w:rFonts w:hint="cs"/>
          <w:rtl/>
        </w:rPr>
        <w:t xml:space="preserve">שנים. אם אני מדבר על שפיר </w:t>
      </w:r>
      <w:r w:rsidR="008C09CB">
        <w:rPr>
          <w:rFonts w:hint="eastAsia"/>
          <w:rtl/>
        </w:rPr>
        <w:t>–</w:t>
      </w:r>
      <w:r>
        <w:rPr>
          <w:rFonts w:hint="eastAsia"/>
          <w:rtl/>
        </w:rPr>
        <w:t xml:space="preserve"> </w:t>
      </w:r>
      <w:r>
        <w:rPr>
          <w:rFonts w:hint="cs"/>
          <w:rtl/>
        </w:rPr>
        <w:t>מה עם ה</w:t>
      </w:r>
      <w:bookmarkStart w:id="283" w:name="_ETM_Q2_161523"/>
      <w:bookmarkEnd w:id="283"/>
      <w:r>
        <w:rPr>
          <w:rFonts w:hint="cs"/>
          <w:rtl/>
        </w:rPr>
        <w:t xml:space="preserve">פרויקט </w:t>
      </w:r>
      <w:bookmarkStart w:id="284" w:name="_ETM_Q2_166955"/>
      <w:bookmarkStart w:id="285" w:name="_ETM_Q2_162117"/>
      <w:bookmarkEnd w:id="284"/>
      <w:bookmarkEnd w:id="285"/>
      <w:r>
        <w:rPr>
          <w:rFonts w:hint="cs"/>
          <w:rtl/>
        </w:rPr>
        <w:t xml:space="preserve">של שפיר? אמרו: חצי שנה </w:t>
      </w:r>
      <w:r w:rsidR="008C09CB">
        <w:rPr>
          <w:rFonts w:hint="eastAsia"/>
          <w:rtl/>
        </w:rPr>
        <w:t>–</w:t>
      </w:r>
      <w:r>
        <w:rPr>
          <w:rFonts w:hint="cs"/>
          <w:rtl/>
        </w:rPr>
        <w:t xml:space="preserve"> </w:t>
      </w:r>
      <w:bookmarkStart w:id="286" w:name="_ETM_Q2_164050"/>
      <w:bookmarkEnd w:id="286"/>
      <w:r>
        <w:rPr>
          <w:rFonts w:hint="cs"/>
          <w:rtl/>
        </w:rPr>
        <w:t xml:space="preserve">מתחילים </w:t>
      </w:r>
      <w:bookmarkStart w:id="287" w:name="_ETM_Q2_165433"/>
      <w:bookmarkEnd w:id="287"/>
      <w:r>
        <w:rPr>
          <w:rFonts w:hint="cs"/>
          <w:rtl/>
        </w:rPr>
        <w:t xml:space="preserve">לפרוח בניינים. לא </w:t>
      </w:r>
      <w:bookmarkStart w:id="288" w:name="_ETM_Q2_170824"/>
      <w:bookmarkEnd w:id="288"/>
      <w:r>
        <w:rPr>
          <w:rFonts w:hint="cs"/>
          <w:rtl/>
        </w:rPr>
        <w:t xml:space="preserve">דובים ולא יער. בינתיים אנשים </w:t>
      </w:r>
      <w:bookmarkStart w:id="289" w:name="_ETM_Q2_171434"/>
      <w:bookmarkEnd w:id="289"/>
      <w:r>
        <w:rPr>
          <w:rFonts w:hint="cs"/>
          <w:rtl/>
        </w:rPr>
        <w:t xml:space="preserve">גרים במצב קריטי ביותר, </w:t>
      </w:r>
      <w:bookmarkStart w:id="290" w:name="_ETM_Q2_179349"/>
      <w:bookmarkEnd w:id="290"/>
      <w:r>
        <w:rPr>
          <w:rFonts w:hint="cs"/>
          <w:rtl/>
        </w:rPr>
        <w:t xml:space="preserve">ומחכים </w:t>
      </w:r>
      <w:bookmarkStart w:id="291" w:name="_ETM_Q2_176310"/>
      <w:bookmarkEnd w:id="291"/>
      <w:r>
        <w:rPr>
          <w:rFonts w:hint="cs"/>
          <w:rtl/>
        </w:rPr>
        <w:t>חמש, שש שנים</w:t>
      </w:r>
      <w:bookmarkStart w:id="292" w:name="_ETM_Q2_176685"/>
      <w:bookmarkEnd w:id="292"/>
      <w:r>
        <w:rPr>
          <w:rFonts w:hint="cs"/>
          <w:rtl/>
        </w:rPr>
        <w:t>. וכאשר אני באתי להציע</w:t>
      </w:r>
      <w:bookmarkStart w:id="293" w:name="_ETM_Q2_178307"/>
      <w:bookmarkEnd w:id="293"/>
      <w:r>
        <w:rPr>
          <w:rFonts w:hint="cs"/>
          <w:rtl/>
        </w:rPr>
        <w:t xml:space="preserve"> שייתנו </w:t>
      </w:r>
      <w:bookmarkStart w:id="294" w:name="_ETM_Q2_181493"/>
      <w:bookmarkEnd w:id="294"/>
      <w:r>
        <w:rPr>
          <w:rFonts w:hint="cs"/>
          <w:rtl/>
        </w:rPr>
        <w:t>מענק למחיר ודירות יד שניי</w:t>
      </w:r>
      <w:bookmarkStart w:id="295" w:name="_ETM_Q2_182870"/>
      <w:bookmarkEnd w:id="295"/>
      <w:r>
        <w:rPr>
          <w:rFonts w:hint="cs"/>
          <w:rtl/>
        </w:rPr>
        <w:t xml:space="preserve">ה, אז אין </w:t>
      </w:r>
      <w:bookmarkStart w:id="296" w:name="_ETM_Q2_186225"/>
      <w:bookmarkEnd w:id="296"/>
      <w:r>
        <w:rPr>
          <w:rFonts w:hint="cs"/>
          <w:rtl/>
        </w:rPr>
        <w:t xml:space="preserve">לאוצר עניין </w:t>
      </w:r>
      <w:bookmarkStart w:id="297" w:name="_ETM_Q2_183665"/>
      <w:bookmarkEnd w:id="297"/>
      <w:r>
        <w:rPr>
          <w:rFonts w:hint="cs"/>
          <w:rtl/>
        </w:rPr>
        <w:t xml:space="preserve">בזה, כי הוא לא מרוויח אפילו </w:t>
      </w:r>
      <w:bookmarkStart w:id="298" w:name="_ETM_Q2_184783"/>
      <w:bookmarkEnd w:id="298"/>
      <w:r>
        <w:rPr>
          <w:rFonts w:hint="cs"/>
          <w:rtl/>
        </w:rPr>
        <w:t>מע"מ</w:t>
      </w:r>
      <w:r w:rsidR="00D35D4C">
        <w:rPr>
          <w:rFonts w:hint="cs"/>
          <w:rtl/>
        </w:rPr>
        <w:t>;</w:t>
      </w:r>
      <w:r>
        <w:rPr>
          <w:rFonts w:hint="cs"/>
          <w:rtl/>
        </w:rPr>
        <w:t xml:space="preserve"> בקנייה </w:t>
      </w:r>
      <w:bookmarkStart w:id="299" w:name="_ETM_Q2_187769"/>
      <w:bookmarkEnd w:id="299"/>
      <w:r>
        <w:rPr>
          <w:rFonts w:hint="cs"/>
          <w:rtl/>
        </w:rPr>
        <w:t xml:space="preserve">יד שנייה אין אפילו מס ערך </w:t>
      </w:r>
      <w:bookmarkStart w:id="300" w:name="_ETM_Q2_187947"/>
      <w:bookmarkEnd w:id="300"/>
      <w:r>
        <w:rPr>
          <w:rFonts w:hint="cs"/>
          <w:rtl/>
        </w:rPr>
        <w:t xml:space="preserve">מוסף. </w:t>
      </w:r>
    </w:p>
    <w:p w:rsidR="00A02B37" w:rsidRDefault="00A02B37" w:rsidP="0046276F">
      <w:pPr>
        <w:rPr>
          <w:rtl/>
        </w:rPr>
      </w:pPr>
    </w:p>
    <w:p w:rsidR="00A02B37" w:rsidRDefault="00A02B37" w:rsidP="00D35D4C">
      <w:pPr>
        <w:rPr>
          <w:rtl/>
        </w:rPr>
      </w:pPr>
      <w:r>
        <w:rPr>
          <w:rFonts w:hint="cs"/>
          <w:rtl/>
        </w:rPr>
        <w:t xml:space="preserve">ובבית שמש למה </w:t>
      </w:r>
      <w:bookmarkStart w:id="301" w:name="_ETM_Q2_193654"/>
      <w:bookmarkEnd w:id="301"/>
      <w:r>
        <w:rPr>
          <w:rFonts w:hint="cs"/>
          <w:rtl/>
        </w:rPr>
        <w:t xml:space="preserve">צריך </w:t>
      </w:r>
      <w:bookmarkStart w:id="302" w:name="_ETM_Q2_189318"/>
      <w:bookmarkEnd w:id="302"/>
      <w:r>
        <w:rPr>
          <w:rFonts w:hint="cs"/>
          <w:rtl/>
        </w:rPr>
        <w:t>מחיר הפיתוח, אדוני השר</w:t>
      </w:r>
      <w:bookmarkStart w:id="303" w:name="_ETM_Q2_191680"/>
      <w:bookmarkEnd w:id="303"/>
      <w:r>
        <w:rPr>
          <w:rFonts w:hint="cs"/>
          <w:rtl/>
        </w:rPr>
        <w:t xml:space="preserve">, להיות 300,000 שקל </w:t>
      </w:r>
      <w:bookmarkStart w:id="304" w:name="_ETM_Q2_198159"/>
      <w:bookmarkEnd w:id="304"/>
      <w:r>
        <w:rPr>
          <w:rFonts w:hint="cs"/>
          <w:rtl/>
        </w:rPr>
        <w:t>ליח</w:t>
      </w:r>
      <w:bookmarkStart w:id="305" w:name="_ETM_Q2_194160"/>
      <w:bookmarkEnd w:id="305"/>
      <w:r>
        <w:rPr>
          <w:rFonts w:hint="cs"/>
          <w:rtl/>
        </w:rPr>
        <w:t xml:space="preserve">ידת דיור? אמר לי בכיר באוצר: אנחנו צריכים </w:t>
      </w:r>
      <w:bookmarkStart w:id="306" w:name="_ETM_Q2_197602"/>
      <w:bookmarkEnd w:id="306"/>
      <w:r>
        <w:rPr>
          <w:rFonts w:hint="cs"/>
          <w:rtl/>
        </w:rPr>
        <w:t xml:space="preserve">לכסות </w:t>
      </w:r>
      <w:bookmarkStart w:id="307" w:name="_ETM_Q2_198530"/>
      <w:bookmarkEnd w:id="307"/>
      <w:r>
        <w:rPr>
          <w:rFonts w:hint="cs"/>
          <w:rtl/>
        </w:rPr>
        <w:t>את כביש 38, בית שמש</w:t>
      </w:r>
      <w:r w:rsidR="008C09CB">
        <w:rPr>
          <w:rFonts w:hint="eastAsia"/>
          <w:rtl/>
        </w:rPr>
        <w:t>–</w:t>
      </w:r>
      <w:r>
        <w:rPr>
          <w:rFonts w:hint="cs"/>
          <w:rtl/>
        </w:rPr>
        <w:t>ירושלים</w:t>
      </w:r>
      <w:bookmarkStart w:id="308" w:name="_ETM_Q2_199835"/>
      <w:bookmarkEnd w:id="308"/>
      <w:r>
        <w:rPr>
          <w:rFonts w:hint="cs"/>
          <w:rtl/>
        </w:rPr>
        <w:t xml:space="preserve">, את </w:t>
      </w:r>
      <w:proofErr w:type="spellStart"/>
      <w:r>
        <w:rPr>
          <w:rFonts w:hint="cs"/>
          <w:rtl/>
        </w:rPr>
        <w:t>ה</w:t>
      </w:r>
      <w:bookmarkStart w:id="309" w:name="_ETM_Q2_200325"/>
      <w:bookmarkEnd w:id="309"/>
      <w:r>
        <w:rPr>
          <w:rFonts w:hint="cs"/>
          <w:rtl/>
        </w:rPr>
        <w:t>מ</w:t>
      </w:r>
      <w:bookmarkStart w:id="310" w:name="_ETM_Q2_201191"/>
      <w:bookmarkEnd w:id="310"/>
      <w:r>
        <w:rPr>
          <w:rFonts w:hint="cs"/>
          <w:rtl/>
        </w:rPr>
        <w:t>ט"ש</w:t>
      </w:r>
      <w:proofErr w:type="spellEnd"/>
      <w:r>
        <w:rPr>
          <w:rFonts w:hint="cs"/>
          <w:rtl/>
        </w:rPr>
        <w:t xml:space="preserve"> </w:t>
      </w:r>
      <w:r w:rsidR="008C09CB">
        <w:rPr>
          <w:rFonts w:hint="eastAsia"/>
          <w:rtl/>
        </w:rPr>
        <w:t>–</w:t>
      </w:r>
      <w:r>
        <w:rPr>
          <w:rFonts w:hint="cs"/>
          <w:rtl/>
        </w:rPr>
        <w:t xml:space="preserve"> מפעל </w:t>
      </w:r>
      <w:bookmarkStart w:id="311" w:name="_ETM_Q2_201733"/>
      <w:bookmarkEnd w:id="311"/>
      <w:r>
        <w:rPr>
          <w:rFonts w:hint="cs"/>
          <w:rtl/>
        </w:rPr>
        <w:t>לטיהור שופכין</w:t>
      </w:r>
      <w:bookmarkStart w:id="312" w:name="_ETM_Q2_203279"/>
      <w:bookmarkEnd w:id="312"/>
      <w:r>
        <w:rPr>
          <w:rFonts w:hint="cs"/>
          <w:rtl/>
        </w:rPr>
        <w:t xml:space="preserve"> </w:t>
      </w:r>
      <w:r w:rsidR="008C09CB">
        <w:rPr>
          <w:rFonts w:hint="eastAsia"/>
          <w:rtl/>
        </w:rPr>
        <w:t>–</w:t>
      </w:r>
      <w:r>
        <w:rPr>
          <w:rFonts w:hint="cs"/>
          <w:rtl/>
        </w:rPr>
        <w:t xml:space="preserve"> ואת כל </w:t>
      </w:r>
      <w:r w:rsidRPr="00555965">
        <w:rPr>
          <w:rFonts w:hint="cs"/>
          <w:rtl/>
        </w:rPr>
        <w:t xml:space="preserve">הכבישים עד </w:t>
      </w:r>
      <w:bookmarkStart w:id="313" w:name="_ETM_Q2_204690"/>
      <w:bookmarkEnd w:id="313"/>
      <w:r w:rsidRPr="00555965">
        <w:rPr>
          <w:rFonts w:hint="cs"/>
          <w:rtl/>
        </w:rPr>
        <w:t>השטח.</w:t>
      </w:r>
      <w:bookmarkStart w:id="314" w:name="_ETM_Q2_207371"/>
      <w:bookmarkEnd w:id="314"/>
      <w:r>
        <w:rPr>
          <w:rFonts w:hint="cs"/>
          <w:rtl/>
        </w:rPr>
        <w:t xml:space="preserve"> ז</w:t>
      </w:r>
      <w:bookmarkStart w:id="315" w:name="_ETM_Q2_207846"/>
      <w:bookmarkStart w:id="316" w:name="_ETM_Q2_208078"/>
      <w:bookmarkStart w:id="317" w:name="_ETM_Q2_208130"/>
      <w:bookmarkEnd w:id="315"/>
      <w:bookmarkEnd w:id="316"/>
      <w:bookmarkEnd w:id="317"/>
      <w:r>
        <w:rPr>
          <w:rFonts w:hint="cs"/>
          <w:rtl/>
        </w:rPr>
        <w:t>את אומרת</w:t>
      </w:r>
      <w:bookmarkStart w:id="318" w:name="_ETM_Q2_205029"/>
      <w:bookmarkEnd w:id="318"/>
      <w:r>
        <w:rPr>
          <w:rFonts w:hint="cs"/>
          <w:rtl/>
        </w:rPr>
        <w:t xml:space="preserve">, </w:t>
      </w:r>
      <w:bookmarkStart w:id="319" w:name="_ETM_Q2_210714"/>
      <w:bookmarkEnd w:id="319"/>
      <w:r>
        <w:rPr>
          <w:rFonts w:hint="cs"/>
          <w:rtl/>
        </w:rPr>
        <w:t xml:space="preserve">הזוג הצעיר מממן את </w:t>
      </w:r>
      <w:bookmarkStart w:id="320" w:name="_ETM_Q2_210149"/>
      <w:bookmarkEnd w:id="320"/>
      <w:r>
        <w:rPr>
          <w:rFonts w:hint="cs"/>
          <w:rtl/>
        </w:rPr>
        <w:t xml:space="preserve">כל העלויות על הגב השפוף של </w:t>
      </w:r>
      <w:bookmarkStart w:id="321" w:name="_ETM_Q2_217038"/>
      <w:bookmarkEnd w:id="321"/>
      <w:r>
        <w:rPr>
          <w:rFonts w:hint="cs"/>
          <w:rtl/>
        </w:rPr>
        <w:t>ההורים ושל מצב כלכל</w:t>
      </w:r>
      <w:bookmarkStart w:id="322" w:name="_ETM_Q2_215551"/>
      <w:bookmarkEnd w:id="322"/>
      <w:r>
        <w:rPr>
          <w:rFonts w:hint="cs"/>
          <w:rtl/>
        </w:rPr>
        <w:t>י לא</w:t>
      </w:r>
      <w:r w:rsidR="00D35D4C">
        <w:rPr>
          <w:rFonts w:hint="cs"/>
          <w:rtl/>
        </w:rPr>
        <w:t xml:space="preserve"> </w:t>
      </w:r>
      <w:r>
        <w:rPr>
          <w:rFonts w:hint="cs"/>
          <w:rtl/>
        </w:rPr>
        <w:t>הכי</w:t>
      </w:r>
      <w:r w:rsidR="00D35D4C">
        <w:rPr>
          <w:rFonts w:hint="cs"/>
          <w:rtl/>
        </w:rPr>
        <w:t xml:space="preserve"> </w:t>
      </w:r>
      <w:r>
        <w:rPr>
          <w:rFonts w:hint="cs"/>
          <w:rtl/>
        </w:rPr>
        <w:t>הכי בעולם</w:t>
      </w:r>
      <w:bookmarkStart w:id="323" w:name="_ETM_Q2_217959"/>
      <w:bookmarkEnd w:id="323"/>
      <w:r>
        <w:rPr>
          <w:rFonts w:hint="cs"/>
          <w:rtl/>
        </w:rPr>
        <w:t>.</w:t>
      </w:r>
    </w:p>
    <w:p w:rsidR="00A02B37" w:rsidRDefault="00A02B37" w:rsidP="00194A75">
      <w:pPr>
        <w:rPr>
          <w:rtl/>
        </w:rPr>
      </w:pPr>
      <w:bookmarkStart w:id="324" w:name="_ETM_Q2_218155"/>
      <w:bookmarkStart w:id="325" w:name="_ETM_Q2_218265"/>
      <w:bookmarkEnd w:id="324"/>
      <w:bookmarkEnd w:id="325"/>
    </w:p>
    <w:bookmarkStart w:id="326" w:name="_ETM_Q2_218503" w:displacedByCustomXml="next"/>
    <w:bookmarkEnd w:id="326" w:displacedByCustomXml="next"/>
    <w:bookmarkStart w:id="327" w:name="_ETM_Q2_218563" w:displacedByCustomXml="next"/>
    <w:bookmarkEnd w:id="327" w:displacedByCustomXml="next"/>
    <w:sdt>
      <w:sdtPr>
        <w:rPr>
          <w:rtl/>
        </w:rPr>
        <w:alias w:val="יור"/>
        <w:tag w:val="&lt;ID&gt;5317&lt;/ID&gt;&lt;Name&gt;יולי יואל אדלשטיין - יו&quot;ר&lt;/Name&gt;&lt;Data&gt;יולי יואל אדלשטיין&lt;/Data&gt;&lt;Shortcut&gt;&lt;/Shortcut&gt;"/>
        <w:id w:val="-533883224"/>
        <w:placeholder>
          <w:docPart w:val="E96C1F690584455E9A3D0CB14F5797D8"/>
        </w:placeholder>
        <w15:color w:val="993366"/>
      </w:sdtPr>
      <w:sdtContent>
        <w:p w:rsidR="00A02B37" w:rsidRDefault="00A02B37" w:rsidP="00194A75">
          <w:pPr>
            <w:pStyle w:val="af6"/>
            <w:keepNext/>
            <w:rPr>
              <w:rtl/>
            </w:rPr>
          </w:pPr>
          <w:r w:rsidRPr="007962E8">
            <w:rPr>
              <w:rStyle w:val="afe"/>
              <w:color w:val="000000"/>
              <w:rtl/>
            </w:rPr>
            <w:t>היו"ר יולי יואל אדלשטיין</w:t>
          </w:r>
          <w:r w:rsidRPr="007962E8">
            <w:rPr>
              <w:color w:val="000000"/>
              <w:rtl/>
            </w:rPr>
            <w:t>:</w:t>
          </w:r>
        </w:p>
      </w:sdtContent>
    </w:sdt>
    <w:p w:rsidR="00A02B37" w:rsidRDefault="00A02B37" w:rsidP="005719C7">
      <w:pPr>
        <w:rPr>
          <w:rtl/>
        </w:rPr>
      </w:pPr>
    </w:p>
    <w:p w:rsidR="00A02B37" w:rsidRDefault="00A02B37" w:rsidP="00194A75">
      <w:pPr>
        <w:rPr>
          <w:rtl/>
        </w:rPr>
      </w:pPr>
      <w:r>
        <w:rPr>
          <w:rFonts w:hint="cs"/>
          <w:rtl/>
        </w:rPr>
        <w:t>ת</w:t>
      </w:r>
      <w:bookmarkStart w:id="328" w:name="_ETM_Q2_221493"/>
      <w:bookmarkEnd w:id="328"/>
      <w:r>
        <w:rPr>
          <w:rFonts w:hint="cs"/>
          <w:rtl/>
        </w:rPr>
        <w:t>ו</w:t>
      </w:r>
      <w:bookmarkStart w:id="329" w:name="_ETM_Q2_221757"/>
      <w:bookmarkStart w:id="330" w:name="_ETM_Q2_221820"/>
      <w:bookmarkEnd w:id="329"/>
      <w:bookmarkEnd w:id="330"/>
      <w:r>
        <w:rPr>
          <w:rFonts w:hint="cs"/>
          <w:rtl/>
        </w:rPr>
        <w:t xml:space="preserve">דה, חבר הכנסת </w:t>
      </w:r>
      <w:bookmarkStart w:id="331" w:name="_ETM_Q2_224131"/>
      <w:bookmarkStart w:id="332" w:name="_ETM_Q2_219197"/>
      <w:bookmarkEnd w:id="331"/>
      <w:bookmarkEnd w:id="332"/>
      <w:r>
        <w:rPr>
          <w:rFonts w:hint="cs"/>
          <w:rtl/>
        </w:rPr>
        <w:t>מוזס. חבר הכנסת עבד אל חכים חאג' יחיא</w:t>
      </w:r>
      <w:bookmarkStart w:id="333" w:name="_ETM_Q2_217273"/>
      <w:bookmarkEnd w:id="333"/>
      <w:r>
        <w:rPr>
          <w:rFonts w:hint="cs"/>
          <w:rtl/>
        </w:rPr>
        <w:t xml:space="preserve">, בבקשה, שאלה </w:t>
      </w:r>
      <w:bookmarkStart w:id="334" w:name="_ETM_Q2_228351"/>
      <w:bookmarkEnd w:id="334"/>
      <w:r>
        <w:rPr>
          <w:rFonts w:hint="cs"/>
          <w:rtl/>
        </w:rPr>
        <w:t>נוספת שלך.</w:t>
      </w:r>
    </w:p>
    <w:p w:rsidR="00A02B37" w:rsidRDefault="00A02B37" w:rsidP="00194A75">
      <w:pPr>
        <w:rPr>
          <w:rtl/>
        </w:rPr>
      </w:pPr>
      <w:bookmarkStart w:id="335" w:name="_ETM_Q2_219783"/>
      <w:bookmarkStart w:id="336" w:name="_ETM_Q2_219907"/>
      <w:bookmarkEnd w:id="335"/>
      <w:bookmarkEnd w:id="336"/>
    </w:p>
    <w:bookmarkStart w:id="337" w:name="_ETM_Q2_232623" w:displacedByCustomXml="next"/>
    <w:bookmarkEnd w:id="337" w:displacedByCustomXml="next"/>
    <w:bookmarkStart w:id="338" w:name="_ETM_Q2_232699" w:displacedByCustomXml="next"/>
    <w:bookmarkEnd w:id="338" w:displacedByCustomXml="next"/>
    <w:bookmarkStart w:id="339" w:name="_Toc519166035" w:displacedByCustomXml="next"/>
    <w:bookmarkStart w:id="340" w:name="_Toc519164599" w:displacedByCustomXml="next"/>
    <w:sdt>
      <w:sdtPr>
        <w:rPr>
          <w:rtl/>
        </w:rPr>
        <w:alias w:val="דובר"/>
        <w:tag w:val="&lt;ID&gt;5280&lt;/ID&gt;&lt;Name&gt;עבד אל חכים חאג' יחיא - הרשימה המשותפת&lt;/Name&gt;&lt;Data&gt;עבד אל חכים חאג' יחיא (הרשימה המשותפת)&lt;/Data&gt;&lt;Shortcut&gt;עבאל&lt;/Shortcut&gt;"/>
        <w:id w:val="1481112056"/>
        <w:placeholder>
          <w:docPart w:val="E96C1F690584455E9A3D0CB14F5797D8"/>
        </w:placeholder>
        <w15:color w:val="993366"/>
      </w:sdtPr>
      <w:sdtContent>
        <w:p w:rsidR="00A02B37" w:rsidRDefault="00A02B37" w:rsidP="00194A75">
          <w:pPr>
            <w:pStyle w:val="a4"/>
            <w:rPr>
              <w:rtl/>
            </w:rPr>
          </w:pPr>
          <w:r w:rsidRPr="007962E8">
            <w:rPr>
              <w:rStyle w:val="afe"/>
              <w:color w:val="000000"/>
              <w:rtl/>
            </w:rPr>
            <w:t xml:space="preserve">עבד אל חכים </w:t>
          </w:r>
          <w:r w:rsidRPr="00682770">
            <w:rPr>
              <w:rStyle w:val="afe"/>
              <w:color w:val="auto"/>
              <w:rtl/>
            </w:rPr>
            <w:t>חאג'</w:t>
          </w:r>
          <w:r w:rsidRPr="007962E8">
            <w:rPr>
              <w:rStyle w:val="afe"/>
              <w:color w:val="000000"/>
              <w:rtl/>
            </w:rPr>
            <w:t xml:space="preserve"> יחיא (הרשימה המשותפת)</w:t>
          </w:r>
          <w:r w:rsidRPr="007962E8">
            <w:rPr>
              <w:rtl/>
            </w:rPr>
            <w:t>:</w:t>
          </w:r>
        </w:p>
      </w:sdtContent>
    </w:sdt>
    <w:bookmarkEnd w:id="339" w:displacedByCustomXml="prev"/>
    <w:bookmarkEnd w:id="340" w:displacedByCustomXml="prev"/>
    <w:p w:rsidR="00A02B37" w:rsidRDefault="00A02B37" w:rsidP="005719C7">
      <w:pPr>
        <w:rPr>
          <w:rtl/>
        </w:rPr>
      </w:pPr>
    </w:p>
    <w:p w:rsidR="00A02B37" w:rsidRDefault="00A02B37" w:rsidP="0046276F">
      <w:pPr>
        <w:rPr>
          <w:rtl/>
        </w:rPr>
      </w:pPr>
      <w:bookmarkStart w:id="341" w:name="_ETM_Q2_234095"/>
      <w:bookmarkStart w:id="342" w:name="_ETM_Q2_227616"/>
      <w:bookmarkStart w:id="343" w:name="_ETM_Q2_224214"/>
      <w:bookmarkStart w:id="344" w:name="_ETM_Q2_255668"/>
      <w:bookmarkEnd w:id="341"/>
      <w:bookmarkEnd w:id="342"/>
      <w:bookmarkEnd w:id="343"/>
      <w:bookmarkEnd w:id="344"/>
      <w:r>
        <w:rPr>
          <w:rFonts w:hint="cs"/>
          <w:rtl/>
        </w:rPr>
        <w:t>בסם אללה א-רחמאן א-רחים</w:t>
      </w:r>
      <w:bookmarkStart w:id="345" w:name="_ETM_Q2_231589"/>
      <w:bookmarkEnd w:id="345"/>
      <w:r>
        <w:rPr>
          <w:rFonts w:hint="cs"/>
          <w:rtl/>
        </w:rPr>
        <w:t xml:space="preserve">. </w:t>
      </w:r>
      <w:bookmarkStart w:id="346" w:name="_ETM_Q2_232481"/>
      <w:bookmarkStart w:id="347" w:name="_ETM_Q2_232520"/>
      <w:bookmarkStart w:id="348" w:name="_ETM_Q2_232752"/>
      <w:bookmarkStart w:id="349" w:name="_ETM_Q2_232790"/>
      <w:bookmarkEnd w:id="346"/>
      <w:bookmarkEnd w:id="347"/>
      <w:bookmarkEnd w:id="348"/>
      <w:bookmarkEnd w:id="349"/>
      <w:r>
        <w:rPr>
          <w:rFonts w:hint="cs"/>
          <w:rtl/>
        </w:rPr>
        <w:t>כבוד ה</w:t>
      </w:r>
      <w:bookmarkStart w:id="350" w:name="_ETM_Q2_230160"/>
      <w:bookmarkEnd w:id="350"/>
      <w:r>
        <w:rPr>
          <w:rFonts w:hint="cs"/>
          <w:rtl/>
        </w:rPr>
        <w:t xml:space="preserve">יושב-ראש, </w:t>
      </w:r>
      <w:bookmarkStart w:id="351" w:name="_ETM_Q2_251424"/>
      <w:bookmarkStart w:id="352" w:name="_ETM_Q2_247776"/>
      <w:bookmarkStart w:id="353" w:name="_ETM_Q2_244118"/>
      <w:bookmarkStart w:id="354" w:name="_ETM_Q2_239217"/>
      <w:bookmarkStart w:id="355" w:name="_ETM_Q2_234338"/>
      <w:bookmarkStart w:id="356" w:name="_ETM_Q2_229983"/>
      <w:bookmarkEnd w:id="351"/>
      <w:bookmarkEnd w:id="352"/>
      <w:bookmarkEnd w:id="353"/>
      <w:bookmarkEnd w:id="354"/>
      <w:bookmarkEnd w:id="355"/>
      <w:bookmarkEnd w:id="356"/>
      <w:r>
        <w:rPr>
          <w:rFonts w:hint="cs"/>
          <w:rtl/>
        </w:rPr>
        <w:t xml:space="preserve">כבוד השר, דיברתי איתך לפני </w:t>
      </w:r>
      <w:bookmarkStart w:id="357" w:name="_ETM_Q2_238746"/>
      <w:bookmarkStart w:id="358" w:name="_ETM_Q2_233909"/>
      <w:bookmarkStart w:id="359" w:name="_ETM_Q2_231374"/>
      <w:bookmarkEnd w:id="357"/>
      <w:bookmarkEnd w:id="358"/>
      <w:bookmarkEnd w:id="359"/>
      <w:r>
        <w:rPr>
          <w:rFonts w:hint="cs"/>
          <w:rtl/>
        </w:rPr>
        <w:t>תקופה</w:t>
      </w:r>
      <w:bookmarkStart w:id="360" w:name="_ETM_Q2_233602"/>
      <w:bookmarkEnd w:id="360"/>
      <w:r>
        <w:rPr>
          <w:rFonts w:hint="cs"/>
          <w:rtl/>
        </w:rPr>
        <w:t>, לפני כמה חודשים</w:t>
      </w:r>
      <w:bookmarkStart w:id="361" w:name="_ETM_Q2_234185"/>
      <w:bookmarkEnd w:id="361"/>
      <w:r>
        <w:rPr>
          <w:rFonts w:hint="cs"/>
          <w:rtl/>
        </w:rPr>
        <w:t xml:space="preserve">, ואני חוזר על זה עוד </w:t>
      </w:r>
      <w:bookmarkStart w:id="362" w:name="_ETM_Q2_240774"/>
      <w:bookmarkEnd w:id="362"/>
      <w:r>
        <w:rPr>
          <w:rFonts w:hint="cs"/>
          <w:rtl/>
        </w:rPr>
        <w:t>פעם,</w:t>
      </w:r>
      <w:bookmarkStart w:id="363" w:name="_ETM_Q2_236799"/>
      <w:bookmarkEnd w:id="363"/>
      <w:r>
        <w:rPr>
          <w:rFonts w:hint="cs"/>
          <w:rtl/>
        </w:rPr>
        <w:t xml:space="preserve"> בעניין של בחינות </w:t>
      </w:r>
      <w:bookmarkStart w:id="364" w:name="_ETM_Q2_237713"/>
      <w:bookmarkEnd w:id="364"/>
      <w:r>
        <w:rPr>
          <w:rFonts w:hint="cs"/>
          <w:rtl/>
        </w:rPr>
        <w:t>לקבלני משנה, כי אי</w:t>
      </w:r>
      <w:bookmarkStart w:id="365" w:name="_ETM_Q2_240465"/>
      <w:bookmarkStart w:id="366" w:name="_ETM_Q2_235894"/>
      <w:bookmarkStart w:id="367" w:name="_ETM_Q2_235522"/>
      <w:bookmarkEnd w:id="365"/>
      <w:bookmarkEnd w:id="366"/>
      <w:bookmarkEnd w:id="367"/>
      <w:r>
        <w:rPr>
          <w:rFonts w:hint="cs"/>
          <w:rtl/>
        </w:rPr>
        <w:t>-</w:t>
      </w:r>
      <w:bookmarkStart w:id="368" w:name="_ETM_Q2_244139"/>
      <w:bookmarkEnd w:id="368"/>
      <w:r>
        <w:rPr>
          <w:rFonts w:hint="cs"/>
          <w:rtl/>
        </w:rPr>
        <w:t xml:space="preserve">אפשר </w:t>
      </w:r>
      <w:bookmarkStart w:id="369" w:name="_ETM_Q2_240933"/>
      <w:bookmarkEnd w:id="369"/>
      <w:r>
        <w:rPr>
          <w:rFonts w:hint="cs"/>
          <w:rtl/>
        </w:rPr>
        <w:t>לרשום אותם; הם צריכים א</w:t>
      </w:r>
      <w:bookmarkStart w:id="370" w:name="_ETM_Q2_241742"/>
      <w:bookmarkEnd w:id="370"/>
      <w:r>
        <w:rPr>
          <w:rFonts w:hint="cs"/>
          <w:rtl/>
        </w:rPr>
        <w:t>ת הבחינות, ולא מפרסמים</w:t>
      </w:r>
      <w:bookmarkStart w:id="371" w:name="_ETM_Q2_242843"/>
      <w:bookmarkEnd w:id="371"/>
      <w:r>
        <w:rPr>
          <w:rFonts w:hint="cs"/>
          <w:rtl/>
        </w:rPr>
        <w:t xml:space="preserve"> בחינות. </w:t>
      </w:r>
      <w:bookmarkStart w:id="372" w:name="_ETM_Q2_248629"/>
      <w:bookmarkEnd w:id="372"/>
      <w:r>
        <w:rPr>
          <w:rFonts w:hint="cs"/>
          <w:rtl/>
        </w:rPr>
        <w:t xml:space="preserve">זה </w:t>
      </w:r>
      <w:r w:rsidR="008C09CB">
        <w:rPr>
          <w:rFonts w:hint="eastAsia"/>
          <w:rtl/>
        </w:rPr>
        <w:t>–</w:t>
      </w:r>
      <w:r>
        <w:rPr>
          <w:rFonts w:hint="eastAsia"/>
          <w:rtl/>
        </w:rPr>
        <w:t xml:space="preserve"> </w:t>
      </w:r>
      <w:r>
        <w:rPr>
          <w:rFonts w:hint="cs"/>
          <w:rtl/>
        </w:rPr>
        <w:t xml:space="preserve">צד אחד. </w:t>
      </w:r>
    </w:p>
    <w:p w:rsidR="00A02B37" w:rsidRDefault="00A02B37" w:rsidP="0046276F">
      <w:pPr>
        <w:rPr>
          <w:rtl/>
        </w:rPr>
      </w:pPr>
    </w:p>
    <w:p w:rsidR="00A02B37" w:rsidRDefault="00A02B37" w:rsidP="0048403B">
      <w:pPr>
        <w:rPr>
          <w:rtl/>
        </w:rPr>
      </w:pPr>
      <w:r>
        <w:rPr>
          <w:rFonts w:hint="cs"/>
          <w:rtl/>
        </w:rPr>
        <w:t xml:space="preserve">צד שני </w:t>
      </w:r>
      <w:r w:rsidR="008C09CB">
        <w:rPr>
          <w:rFonts w:hint="eastAsia"/>
          <w:rtl/>
        </w:rPr>
        <w:t>–</w:t>
      </w:r>
      <w:r>
        <w:rPr>
          <w:rFonts w:hint="eastAsia"/>
          <w:rtl/>
        </w:rPr>
        <w:t xml:space="preserve"> </w:t>
      </w:r>
      <w:r>
        <w:rPr>
          <w:rFonts w:hint="cs"/>
          <w:rtl/>
        </w:rPr>
        <w:t>ע</w:t>
      </w:r>
      <w:bookmarkStart w:id="373" w:name="_ETM_Q2_246528"/>
      <w:bookmarkEnd w:id="373"/>
      <w:r>
        <w:rPr>
          <w:rFonts w:hint="cs"/>
          <w:rtl/>
        </w:rPr>
        <w:t xml:space="preserve">ד עצם היום הזה, </w:t>
      </w:r>
      <w:bookmarkStart w:id="374" w:name="_ETM_Q2_252602"/>
      <w:bookmarkEnd w:id="374"/>
      <w:r>
        <w:rPr>
          <w:rFonts w:hint="cs"/>
          <w:rtl/>
        </w:rPr>
        <w:t xml:space="preserve">מאז </w:t>
      </w:r>
      <w:bookmarkStart w:id="375" w:name="_ETM_Q2_253831"/>
      <w:bookmarkEnd w:id="375"/>
      <w:r>
        <w:rPr>
          <w:rFonts w:hint="cs"/>
          <w:rtl/>
        </w:rPr>
        <w:t xml:space="preserve">קום המדינה, לא נשלל ולו רישיון אחד </w:t>
      </w:r>
      <w:bookmarkStart w:id="376" w:name="_ETM_Q2_249379"/>
      <w:bookmarkEnd w:id="376"/>
      <w:r>
        <w:rPr>
          <w:rFonts w:hint="cs"/>
          <w:rtl/>
        </w:rPr>
        <w:t xml:space="preserve">של קבלן רשום, </w:t>
      </w:r>
      <w:bookmarkStart w:id="377" w:name="_ETM_Q2_256978"/>
      <w:bookmarkEnd w:id="377"/>
      <w:r>
        <w:rPr>
          <w:rFonts w:hint="cs"/>
          <w:rtl/>
        </w:rPr>
        <w:t xml:space="preserve">אפילו בגלל הרשעה בגרימת מוות </w:t>
      </w:r>
      <w:bookmarkStart w:id="378" w:name="_ETM_Q2_256211"/>
      <w:bookmarkEnd w:id="378"/>
      <w:r>
        <w:rPr>
          <w:rFonts w:hint="cs"/>
          <w:rtl/>
        </w:rPr>
        <w:t>ברשלנות,</w:t>
      </w:r>
      <w:bookmarkStart w:id="379" w:name="_ETM_Q2_258283"/>
      <w:bookmarkEnd w:id="379"/>
      <w:r>
        <w:rPr>
          <w:rFonts w:hint="cs"/>
          <w:rtl/>
        </w:rPr>
        <w:t xml:space="preserve"> העניין של הבטיחות בתוך </w:t>
      </w:r>
      <w:bookmarkStart w:id="380" w:name="_ETM_Q2_263217"/>
      <w:bookmarkEnd w:id="380"/>
      <w:r>
        <w:rPr>
          <w:rFonts w:hint="cs"/>
          <w:rtl/>
        </w:rPr>
        <w:t>אתרי הבנייה. דיברנו ע</w:t>
      </w:r>
      <w:bookmarkStart w:id="381" w:name="_ETM_Q2_262077"/>
      <w:bookmarkEnd w:id="381"/>
      <w:r>
        <w:rPr>
          <w:rFonts w:hint="cs"/>
          <w:rtl/>
        </w:rPr>
        <w:t>ם רשם הקבלנים. צריך לשנות משהו בתקנות, ב</w:t>
      </w:r>
      <w:bookmarkStart w:id="382" w:name="_ETM_Q2_265304"/>
      <w:bookmarkEnd w:id="382"/>
      <w:r>
        <w:rPr>
          <w:rFonts w:hint="cs"/>
          <w:rtl/>
        </w:rPr>
        <w:t xml:space="preserve">חקיקה, כדי שתתאפשר </w:t>
      </w:r>
      <w:bookmarkStart w:id="383" w:name="_ETM_Q2_266503"/>
      <w:bookmarkEnd w:id="383"/>
      <w:r>
        <w:rPr>
          <w:rFonts w:hint="cs"/>
          <w:rtl/>
        </w:rPr>
        <w:t>שלילת רישיון.</w:t>
      </w:r>
      <w:bookmarkStart w:id="384" w:name="_ETM_Q2_269262"/>
      <w:bookmarkEnd w:id="384"/>
      <w:r>
        <w:rPr>
          <w:rFonts w:hint="cs"/>
          <w:rtl/>
        </w:rPr>
        <w:t xml:space="preserve"> כי היום, אם יש </w:t>
      </w:r>
      <w:bookmarkStart w:id="385" w:name="_ETM_Q2_273252"/>
      <w:bookmarkEnd w:id="385"/>
      <w:r>
        <w:rPr>
          <w:rFonts w:hint="cs"/>
          <w:rtl/>
        </w:rPr>
        <w:t>פסק דין מסוים</w:t>
      </w:r>
      <w:bookmarkStart w:id="386" w:name="_ETM_Q2_271101"/>
      <w:bookmarkEnd w:id="386"/>
      <w:r>
        <w:rPr>
          <w:rFonts w:hint="cs"/>
          <w:rtl/>
        </w:rPr>
        <w:t xml:space="preserve">, עם עונש מסוים, </w:t>
      </w:r>
      <w:bookmarkStart w:id="387" w:name="_ETM_Q2_271713"/>
      <w:bookmarkEnd w:id="387"/>
      <w:r>
        <w:rPr>
          <w:rFonts w:hint="cs"/>
          <w:rtl/>
        </w:rPr>
        <w:t xml:space="preserve">עם קנס מסוים, </w:t>
      </w:r>
      <w:bookmarkStart w:id="388" w:name="_ETM_Q2_278385"/>
      <w:bookmarkEnd w:id="388"/>
      <w:r>
        <w:rPr>
          <w:rFonts w:hint="cs"/>
          <w:rtl/>
        </w:rPr>
        <w:t xml:space="preserve">יש לו </w:t>
      </w:r>
      <w:bookmarkStart w:id="389" w:name="_ETM_Q2_274484"/>
      <w:bookmarkEnd w:id="389"/>
      <w:r>
        <w:rPr>
          <w:rFonts w:hint="cs"/>
          <w:rtl/>
        </w:rPr>
        <w:t xml:space="preserve">את הסמכות. בלי זה </w:t>
      </w:r>
      <w:r w:rsidR="008C09CB">
        <w:rPr>
          <w:rFonts w:hint="eastAsia"/>
          <w:rtl/>
        </w:rPr>
        <w:t>–</w:t>
      </w:r>
      <w:r>
        <w:rPr>
          <w:rFonts w:hint="cs"/>
          <w:rtl/>
        </w:rPr>
        <w:t xml:space="preserve"> לא.</w:t>
      </w:r>
      <w:bookmarkStart w:id="390" w:name="_ETM_Q2_275932"/>
      <w:bookmarkStart w:id="391" w:name="_ETM_Q2_276236"/>
      <w:bookmarkStart w:id="392" w:name="_ETM_Q2_276288"/>
      <w:bookmarkStart w:id="393" w:name="_ETM_Q2_276520"/>
      <w:bookmarkStart w:id="394" w:name="_ETM_Q2_276584"/>
      <w:bookmarkStart w:id="395" w:name="_ETM_Q2_276854"/>
      <w:bookmarkEnd w:id="390"/>
      <w:bookmarkEnd w:id="391"/>
      <w:bookmarkEnd w:id="392"/>
      <w:bookmarkEnd w:id="393"/>
      <w:bookmarkEnd w:id="394"/>
      <w:bookmarkEnd w:id="395"/>
      <w:r>
        <w:rPr>
          <w:rFonts w:hint="cs"/>
          <w:rtl/>
        </w:rPr>
        <w:t xml:space="preserve"> אני חושב ש</w:t>
      </w:r>
      <w:bookmarkStart w:id="396" w:name="_ETM_Q2_278410"/>
      <w:bookmarkEnd w:id="396"/>
      <w:r>
        <w:rPr>
          <w:rFonts w:hint="cs"/>
          <w:rtl/>
        </w:rPr>
        <w:t xml:space="preserve">בסמכות שלך </w:t>
      </w:r>
      <w:bookmarkStart w:id="397" w:name="_ETM_Q2_279720"/>
      <w:bookmarkEnd w:id="397"/>
      <w:r>
        <w:rPr>
          <w:rFonts w:hint="cs"/>
          <w:rtl/>
        </w:rPr>
        <w:t>ושל המשרד שלך לקדם חקיקה</w:t>
      </w:r>
      <w:bookmarkStart w:id="398" w:name="_ETM_Q2_280926"/>
      <w:bookmarkEnd w:id="398"/>
      <w:r>
        <w:rPr>
          <w:rFonts w:hint="cs"/>
          <w:rtl/>
        </w:rPr>
        <w:t xml:space="preserve">, כי </w:t>
      </w:r>
      <w:bookmarkStart w:id="399" w:name="_ETM_Q2_281737"/>
      <w:bookmarkEnd w:id="399"/>
      <w:r>
        <w:rPr>
          <w:rFonts w:hint="cs"/>
          <w:rtl/>
        </w:rPr>
        <w:t xml:space="preserve">אם </w:t>
      </w:r>
      <w:bookmarkStart w:id="400" w:name="_ETM_Q2_280051"/>
      <w:bookmarkEnd w:id="400"/>
      <w:r>
        <w:rPr>
          <w:rFonts w:hint="cs"/>
          <w:rtl/>
        </w:rPr>
        <w:t>אנחנו נעשה את זה בחקיקה פ</w:t>
      </w:r>
      <w:bookmarkStart w:id="401" w:name="_ETM_Q2_283741"/>
      <w:bookmarkEnd w:id="401"/>
      <w:r>
        <w:rPr>
          <w:rFonts w:hint="cs"/>
          <w:rtl/>
        </w:rPr>
        <w:t xml:space="preserve">רטית, היא תידחה על </w:t>
      </w:r>
      <w:bookmarkStart w:id="402" w:name="_ETM_Q2_287217"/>
      <w:bookmarkEnd w:id="402"/>
      <w:r>
        <w:rPr>
          <w:rFonts w:hint="cs"/>
          <w:rtl/>
        </w:rPr>
        <w:t>ידי ועדת שרים לענייני חקיקה, וזה למרבה הצער</w:t>
      </w:r>
      <w:bookmarkStart w:id="403" w:name="_ETM_Q2_296139"/>
      <w:bookmarkEnd w:id="403"/>
      <w:r>
        <w:rPr>
          <w:rFonts w:hint="cs"/>
          <w:rtl/>
        </w:rPr>
        <w:t>. אם את</w:t>
      </w:r>
      <w:bookmarkStart w:id="404" w:name="_ETM_Q2_291370"/>
      <w:bookmarkEnd w:id="404"/>
      <w:r>
        <w:rPr>
          <w:rFonts w:hint="cs"/>
          <w:rtl/>
        </w:rPr>
        <w:t xml:space="preserve">ם תובילו את זה, אתם תעזרו </w:t>
      </w:r>
      <w:bookmarkStart w:id="405" w:name="_ETM_Q2_291864"/>
      <w:bookmarkEnd w:id="405"/>
      <w:r>
        <w:rPr>
          <w:rFonts w:hint="cs"/>
          <w:rtl/>
        </w:rPr>
        <w:t xml:space="preserve">גם לשמור על </w:t>
      </w:r>
      <w:bookmarkStart w:id="406" w:name="_ETM_Q2_294811"/>
      <w:bookmarkEnd w:id="406"/>
      <w:r>
        <w:rPr>
          <w:rFonts w:hint="cs"/>
          <w:rtl/>
        </w:rPr>
        <w:t xml:space="preserve">החיים ועל הבריאות של אנשים יקרים לנו. תודה </w:t>
      </w:r>
      <w:bookmarkStart w:id="407" w:name="_ETM_Q2_296093"/>
      <w:bookmarkEnd w:id="407"/>
      <w:r>
        <w:rPr>
          <w:rFonts w:hint="cs"/>
          <w:rtl/>
        </w:rPr>
        <w:t>רבה.</w:t>
      </w:r>
    </w:p>
    <w:p w:rsidR="00A02B37" w:rsidRDefault="00A02B37" w:rsidP="00194A75">
      <w:pPr>
        <w:rPr>
          <w:rtl/>
        </w:rPr>
      </w:pPr>
      <w:bookmarkStart w:id="408" w:name="_ETM_Q2_296741"/>
      <w:bookmarkEnd w:id="408"/>
    </w:p>
    <w:bookmarkStart w:id="409" w:name="_ETM_Q2_296955" w:displacedByCustomXml="next"/>
    <w:bookmarkEnd w:id="409" w:displacedByCustomXml="next"/>
    <w:bookmarkStart w:id="410" w:name="_ETM_Q2_297194" w:displacedByCustomXml="next"/>
    <w:bookmarkEnd w:id="410" w:displacedByCustomXml="next"/>
    <w:bookmarkStart w:id="411" w:name="_ETM_Q2_297248" w:displacedByCustomXml="next"/>
    <w:bookmarkEnd w:id="411" w:displacedByCustomXml="next"/>
    <w:sdt>
      <w:sdtPr>
        <w:rPr>
          <w:rtl/>
        </w:rPr>
        <w:alias w:val="יור"/>
        <w:tag w:val="&lt;ID&gt;5317&lt;/ID&gt;&lt;Name&gt;יולי יואל אדלשטיין - יו&quot;ר&lt;/Name&gt;&lt;Data&gt;יולי יואל אדלשטיין&lt;/Data&gt;&lt;Shortcut&gt;&lt;/Shortcut&gt;"/>
        <w:id w:val="-59174283"/>
        <w:placeholder>
          <w:docPart w:val="E96C1F690584455E9A3D0CB14F5797D8"/>
        </w:placeholder>
        <w15:color w:val="993366"/>
      </w:sdtPr>
      <w:sdtContent>
        <w:p w:rsidR="00A02B37" w:rsidRDefault="00A02B37" w:rsidP="00194A75">
          <w:pPr>
            <w:pStyle w:val="af6"/>
            <w:keepNext/>
            <w:rPr>
              <w:rtl/>
            </w:rPr>
          </w:pPr>
          <w:r w:rsidRPr="00017496">
            <w:rPr>
              <w:rStyle w:val="afe"/>
              <w:color w:val="000000"/>
              <w:rtl/>
            </w:rPr>
            <w:t>היו"ר יולי יואל אדלשטיין</w:t>
          </w:r>
          <w:r w:rsidRPr="00017496">
            <w:rPr>
              <w:color w:val="000000"/>
              <w:rtl/>
            </w:rPr>
            <w:t>:</w:t>
          </w:r>
        </w:p>
      </w:sdtContent>
    </w:sdt>
    <w:p w:rsidR="00A02B37" w:rsidRDefault="00A02B37" w:rsidP="005719C7">
      <w:pPr>
        <w:rPr>
          <w:rtl/>
        </w:rPr>
      </w:pPr>
    </w:p>
    <w:p w:rsidR="00A02B37" w:rsidRDefault="00A02B37" w:rsidP="00194A75">
      <w:pPr>
        <w:rPr>
          <w:rtl/>
        </w:rPr>
      </w:pPr>
      <w:bookmarkStart w:id="412" w:name="_ETM_Q2_298240"/>
      <w:bookmarkEnd w:id="412"/>
      <w:r>
        <w:rPr>
          <w:rFonts w:hint="cs"/>
          <w:rtl/>
        </w:rPr>
        <w:t>תודה. חבר ה</w:t>
      </w:r>
      <w:bookmarkStart w:id="413" w:name="_ETM_Q2_297182"/>
      <w:bookmarkEnd w:id="413"/>
      <w:r>
        <w:rPr>
          <w:rFonts w:hint="cs"/>
          <w:rtl/>
        </w:rPr>
        <w:t xml:space="preserve">כנסת </w:t>
      </w:r>
      <w:bookmarkStart w:id="414" w:name="_ETM_Q2_297809"/>
      <w:bookmarkEnd w:id="414"/>
      <w:r>
        <w:rPr>
          <w:rFonts w:hint="cs"/>
          <w:rtl/>
        </w:rPr>
        <w:t>יוסף ג'בארין, בבקשה, ואז נשמע</w:t>
      </w:r>
      <w:bookmarkStart w:id="415" w:name="_ETM_Q2_301202"/>
      <w:bookmarkEnd w:id="415"/>
      <w:r>
        <w:rPr>
          <w:rFonts w:hint="cs"/>
          <w:rtl/>
        </w:rPr>
        <w:t xml:space="preserve"> התייחסות השר.</w:t>
      </w:r>
    </w:p>
    <w:p w:rsidR="00A02B37" w:rsidRDefault="00A02B37" w:rsidP="00194A75">
      <w:pPr>
        <w:rPr>
          <w:rtl/>
        </w:rPr>
      </w:pPr>
      <w:bookmarkStart w:id="416" w:name="_ETM_Q2_305588"/>
      <w:bookmarkStart w:id="417" w:name="_ETM_Q2_305700"/>
      <w:bookmarkEnd w:id="416"/>
      <w:bookmarkEnd w:id="417"/>
    </w:p>
    <w:bookmarkStart w:id="418" w:name="_ETM_Q2_305941" w:displacedByCustomXml="next"/>
    <w:bookmarkEnd w:id="418" w:displacedByCustomXml="next"/>
    <w:bookmarkStart w:id="419" w:name="_ETM_Q2_306017" w:displacedByCustomXml="next"/>
    <w:bookmarkEnd w:id="419" w:displacedByCustomXml="next"/>
    <w:bookmarkStart w:id="420" w:name="_ETM_Q2_302450" w:displacedByCustomXml="next"/>
    <w:bookmarkEnd w:id="420" w:displacedByCustomXml="next"/>
    <w:bookmarkStart w:id="421" w:name="_ETM_Q2_302966" w:displacedByCustomXml="next"/>
    <w:bookmarkEnd w:id="421" w:displacedByCustomXml="next"/>
    <w:bookmarkStart w:id="422" w:name="_Toc519166036" w:displacedByCustomXml="next"/>
    <w:bookmarkStart w:id="423" w:name="_Toc519164600"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947887237"/>
        <w:placeholder>
          <w:docPart w:val="E96C1F690584455E9A3D0CB14F5797D8"/>
        </w:placeholder>
        <w15:color w:val="993366"/>
      </w:sdtPr>
      <w:sdtContent>
        <w:p w:rsidR="00A02B37" w:rsidRDefault="00A02B37" w:rsidP="00194A75">
          <w:pPr>
            <w:pStyle w:val="a4"/>
            <w:keepNext/>
            <w:rPr>
              <w:rtl/>
            </w:rPr>
          </w:pPr>
          <w:r w:rsidRPr="00017496">
            <w:rPr>
              <w:rStyle w:val="afe"/>
              <w:color w:val="000000"/>
              <w:rtl/>
            </w:rPr>
            <w:t>יוסף ג'בארין (הרשימה המשותפת)</w:t>
          </w:r>
          <w:r w:rsidRPr="00017496">
            <w:rPr>
              <w:color w:val="000000"/>
              <w:rtl/>
            </w:rPr>
            <w:t>:</w:t>
          </w:r>
        </w:p>
      </w:sdtContent>
    </w:sdt>
    <w:bookmarkEnd w:id="422" w:displacedByCustomXml="prev"/>
    <w:bookmarkEnd w:id="423" w:displacedByCustomXml="prev"/>
    <w:p w:rsidR="00A02B37" w:rsidRDefault="00A02B37" w:rsidP="005719C7">
      <w:pPr>
        <w:rPr>
          <w:rtl/>
        </w:rPr>
      </w:pPr>
    </w:p>
    <w:p w:rsidR="00A02B37" w:rsidRDefault="00A02B37" w:rsidP="00D35D4C">
      <w:pPr>
        <w:rPr>
          <w:rtl/>
        </w:rPr>
      </w:pPr>
      <w:bookmarkStart w:id="424" w:name="_ETM_Q2_303925"/>
      <w:bookmarkEnd w:id="424"/>
      <w:r>
        <w:rPr>
          <w:rFonts w:hint="cs"/>
          <w:rtl/>
        </w:rPr>
        <w:t xml:space="preserve">כבוד השר, לגבי </w:t>
      </w:r>
      <w:bookmarkStart w:id="425" w:name="_ETM_Q2_306753"/>
      <w:bookmarkEnd w:id="425"/>
      <w:r>
        <w:rPr>
          <w:rFonts w:hint="cs"/>
          <w:rtl/>
        </w:rPr>
        <w:t>מחיר למשתכן, אני שומ</w:t>
      </w:r>
      <w:bookmarkStart w:id="426" w:name="_ETM_Q2_306933"/>
      <w:bookmarkEnd w:id="426"/>
      <w:r>
        <w:rPr>
          <w:rFonts w:hint="cs"/>
          <w:rtl/>
        </w:rPr>
        <w:t xml:space="preserve">ע על הרבה קשיים בתוך החברה הערבית </w:t>
      </w:r>
      <w:bookmarkStart w:id="427" w:name="_ETM_Q2_307626"/>
      <w:bookmarkStart w:id="428" w:name="_ETM_Q2_309132"/>
      <w:bookmarkEnd w:id="427"/>
      <w:bookmarkEnd w:id="428"/>
      <w:r>
        <w:rPr>
          <w:rFonts w:hint="cs"/>
          <w:rtl/>
        </w:rPr>
        <w:t>מבחינת השיו</w:t>
      </w:r>
      <w:bookmarkStart w:id="429" w:name="_ETM_Q2_312290"/>
      <w:bookmarkEnd w:id="429"/>
      <w:r>
        <w:rPr>
          <w:rFonts w:hint="cs"/>
          <w:rtl/>
        </w:rPr>
        <w:t xml:space="preserve">וק, וגם שיעור הניצול, שהוא הרבה פחות </w:t>
      </w:r>
      <w:proofErr w:type="spellStart"/>
      <w:r>
        <w:rPr>
          <w:rFonts w:hint="cs"/>
          <w:rtl/>
        </w:rPr>
        <w:t>מבח</w:t>
      </w:r>
      <w:bookmarkStart w:id="430" w:name="_ETM_Q2_322699"/>
      <w:bookmarkStart w:id="431" w:name="_ETM_Q2_317932"/>
      <w:bookmarkEnd w:id="430"/>
      <w:bookmarkEnd w:id="431"/>
      <w:r>
        <w:rPr>
          <w:rFonts w:hint="cs"/>
          <w:rtl/>
        </w:rPr>
        <w:t>ברה</w:t>
      </w:r>
      <w:proofErr w:type="spellEnd"/>
      <w:r>
        <w:rPr>
          <w:rFonts w:hint="cs"/>
          <w:rtl/>
        </w:rPr>
        <w:t xml:space="preserve"> היהודית. אז יכול להיות שצריך לחשוב איך </w:t>
      </w:r>
      <w:bookmarkStart w:id="432" w:name="_ETM_Q2_321198"/>
      <w:bookmarkEnd w:id="432"/>
      <w:r>
        <w:rPr>
          <w:rFonts w:hint="cs"/>
          <w:rtl/>
        </w:rPr>
        <w:t xml:space="preserve">בכל זאת </w:t>
      </w:r>
      <w:bookmarkStart w:id="433" w:name="_ETM_Q2_322372"/>
      <w:bookmarkEnd w:id="433"/>
      <w:r>
        <w:rPr>
          <w:rFonts w:hint="cs"/>
          <w:rtl/>
        </w:rPr>
        <w:t>מתאימים את הפרויקט הזה לצרכים של החברה הערבית</w:t>
      </w:r>
      <w:bookmarkStart w:id="434" w:name="_ETM_Q2_327300"/>
      <w:bookmarkEnd w:id="434"/>
      <w:r>
        <w:rPr>
          <w:rFonts w:hint="cs"/>
          <w:rtl/>
        </w:rPr>
        <w:t xml:space="preserve">, ולערב </w:t>
      </w:r>
      <w:bookmarkStart w:id="435" w:name="_ETM_Q2_330119"/>
      <w:bookmarkEnd w:id="435"/>
      <w:r>
        <w:rPr>
          <w:rFonts w:hint="cs"/>
          <w:rtl/>
        </w:rPr>
        <w:t>יותר אנשי מקצוע מהחברה הערבית</w:t>
      </w:r>
      <w:bookmarkStart w:id="436" w:name="_ETM_Q2_331016"/>
      <w:bookmarkEnd w:id="436"/>
      <w:r>
        <w:rPr>
          <w:rFonts w:hint="cs"/>
          <w:rtl/>
        </w:rPr>
        <w:t>.</w:t>
      </w:r>
    </w:p>
    <w:p w:rsidR="00A02B37" w:rsidRDefault="00A02B37" w:rsidP="00194A75">
      <w:pPr>
        <w:rPr>
          <w:rtl/>
        </w:rPr>
      </w:pPr>
      <w:bookmarkStart w:id="437" w:name="_ETM_Q2_331021"/>
      <w:bookmarkEnd w:id="437"/>
    </w:p>
    <w:bookmarkStart w:id="438" w:name="_ETM_Q2_331182" w:displacedByCustomXml="next"/>
    <w:bookmarkEnd w:id="438" w:displacedByCustomXml="next"/>
    <w:bookmarkStart w:id="439" w:name="_ETM_Q2_331417" w:displacedByCustomXml="next"/>
    <w:bookmarkEnd w:id="439" w:displacedByCustomXml="next"/>
    <w:bookmarkStart w:id="440" w:name="_ETM_Q2_331469" w:displacedByCustomXml="next"/>
    <w:bookmarkEnd w:id="440" w:displacedByCustomXml="next"/>
    <w:sdt>
      <w:sdtPr>
        <w:rPr>
          <w:rtl/>
        </w:rPr>
        <w:alias w:val="יור"/>
        <w:tag w:val="&lt;ID&gt;5317&lt;/ID&gt;&lt;Name&gt;יולי יואל אדלשטיין - יו&quot;ר&lt;/Name&gt;&lt;Data&gt;יולי יואל אדלשטיין&lt;/Data&gt;&lt;Shortcut&gt;&lt;/Shortcut&gt;"/>
        <w:id w:val="1634682426"/>
        <w:placeholder>
          <w:docPart w:val="E96C1F690584455E9A3D0CB14F5797D8"/>
        </w:placeholder>
        <w15:color w:val="993366"/>
      </w:sdtPr>
      <w:sdtContent>
        <w:p w:rsidR="00A02B37" w:rsidRDefault="00A02B37" w:rsidP="00194A75">
          <w:pPr>
            <w:pStyle w:val="af6"/>
            <w:keepNext/>
            <w:rPr>
              <w:rtl/>
            </w:rPr>
          </w:pPr>
          <w:r w:rsidRPr="004A1592">
            <w:rPr>
              <w:rStyle w:val="afe"/>
              <w:color w:val="000000"/>
              <w:rtl/>
            </w:rPr>
            <w:t>היו"ר יולי יואל אדלשטיין</w:t>
          </w:r>
          <w:r w:rsidRPr="004A1592">
            <w:rPr>
              <w:color w:val="000000"/>
              <w:rtl/>
            </w:rPr>
            <w:t>:</w:t>
          </w:r>
        </w:p>
      </w:sdtContent>
    </w:sdt>
    <w:p w:rsidR="00A02B37" w:rsidRDefault="00A02B37" w:rsidP="005719C7">
      <w:pPr>
        <w:rPr>
          <w:rtl/>
        </w:rPr>
      </w:pPr>
    </w:p>
    <w:p w:rsidR="00A02B37" w:rsidRDefault="00A02B37" w:rsidP="00194A75">
      <w:pPr>
        <w:rPr>
          <w:rtl/>
        </w:rPr>
      </w:pPr>
      <w:bookmarkStart w:id="441" w:name="_ETM_Q2_332517"/>
      <w:bookmarkEnd w:id="441"/>
      <w:r>
        <w:rPr>
          <w:rFonts w:hint="cs"/>
          <w:rtl/>
        </w:rPr>
        <w:t>תודה, חבר הכנסת ג</w:t>
      </w:r>
      <w:bookmarkStart w:id="442" w:name="_ETM_Q2_332099"/>
      <w:bookmarkEnd w:id="442"/>
      <w:r>
        <w:rPr>
          <w:rFonts w:hint="cs"/>
          <w:rtl/>
        </w:rPr>
        <w:t>'בארין. בבק</w:t>
      </w:r>
      <w:bookmarkStart w:id="443" w:name="_ETM_Q2_332427"/>
      <w:bookmarkEnd w:id="443"/>
      <w:r>
        <w:rPr>
          <w:rFonts w:hint="cs"/>
          <w:rtl/>
        </w:rPr>
        <w:t xml:space="preserve">שה, אדוני </w:t>
      </w:r>
      <w:bookmarkStart w:id="444" w:name="_ETM_Q2_333795"/>
      <w:bookmarkEnd w:id="444"/>
      <w:r>
        <w:rPr>
          <w:rFonts w:hint="cs"/>
          <w:rtl/>
        </w:rPr>
        <w:t>השר.</w:t>
      </w:r>
    </w:p>
    <w:p w:rsidR="00A02B37" w:rsidRDefault="00A02B37" w:rsidP="00194A75">
      <w:pPr>
        <w:rPr>
          <w:rtl/>
        </w:rPr>
      </w:pPr>
      <w:bookmarkStart w:id="445" w:name="_ETM_Q2_334756"/>
      <w:bookmarkStart w:id="446" w:name="_ETM_Q2_334333"/>
      <w:bookmarkEnd w:id="445"/>
      <w:bookmarkEnd w:id="446"/>
    </w:p>
    <w:bookmarkStart w:id="447" w:name="_ETM_Q2_334474" w:displacedByCustomXml="next"/>
    <w:bookmarkEnd w:id="447" w:displacedByCustomXml="next"/>
    <w:bookmarkStart w:id="448" w:name="_ETM_Q2_334563" w:displacedByCustomXml="next"/>
    <w:bookmarkEnd w:id="448" w:displacedByCustomXml="next"/>
    <w:sdt>
      <w:sdtPr>
        <w:rPr>
          <w:rtl/>
        </w:rPr>
        <w:alias w:val="דובר_המשך"/>
        <w:tag w:val="&lt;ID&gt;5366&lt;/ID&gt;&lt;Name&gt;יואב גלנט - שר&lt;/Name&gt;&lt;Data&gt;שר הבינוי והשיכון יואב גלנט&lt;/Data&gt;&lt;Shortcut&gt;יוגל&lt;/Shortcut&gt;&lt;MemberID&gt;2573&lt;/MemberID&gt;"/>
        <w:id w:val="1554578006"/>
        <w:placeholder>
          <w:docPart w:val="2D4C732CF34A40D083106798EEA03FFF"/>
        </w:placeholder>
        <w15:color w:val="993366"/>
      </w:sdtPr>
      <w:sdtContent>
        <w:p w:rsidR="00A02B37" w:rsidRDefault="00A02B37" w:rsidP="0048403B">
          <w:pPr>
            <w:pStyle w:val="-"/>
            <w:rPr>
              <w:rtl/>
            </w:rPr>
          </w:pPr>
          <w:r w:rsidRPr="004A1592">
            <w:rPr>
              <w:rStyle w:val="afe"/>
              <w:color w:val="000000"/>
              <w:rtl/>
            </w:rPr>
            <w:t>שר הבינוי והשיכון יואב גלנט</w:t>
          </w:r>
          <w:r w:rsidRPr="004A1592">
            <w:rPr>
              <w:rtl/>
            </w:rPr>
            <w:t>:</w:t>
          </w:r>
        </w:p>
      </w:sdtContent>
    </w:sdt>
    <w:p w:rsidR="00A02B37" w:rsidRDefault="00A02B37" w:rsidP="005719C7">
      <w:pPr>
        <w:rPr>
          <w:rtl/>
        </w:rPr>
      </w:pPr>
    </w:p>
    <w:p w:rsidR="00A02B37" w:rsidRDefault="00A02B37" w:rsidP="0048403B">
      <w:pPr>
        <w:rPr>
          <w:rtl/>
        </w:rPr>
      </w:pPr>
      <w:bookmarkStart w:id="449" w:name="_ETM_Q2_334078"/>
      <w:bookmarkEnd w:id="449"/>
      <w:r>
        <w:rPr>
          <w:rFonts w:hint="cs"/>
          <w:rtl/>
        </w:rPr>
        <w:t>אדוני היושב-ראש, חבריי חב</w:t>
      </w:r>
      <w:bookmarkStart w:id="450" w:name="_ETM_Q2_336820"/>
      <w:bookmarkEnd w:id="450"/>
      <w:r>
        <w:rPr>
          <w:rFonts w:hint="cs"/>
          <w:rtl/>
        </w:rPr>
        <w:t xml:space="preserve">רי הכנסת, אני אענה </w:t>
      </w:r>
      <w:bookmarkStart w:id="451" w:name="_ETM_Q2_341379"/>
      <w:bookmarkEnd w:id="451"/>
      <w:r>
        <w:rPr>
          <w:rFonts w:hint="cs"/>
          <w:rtl/>
        </w:rPr>
        <w:t>בקצ</w:t>
      </w:r>
      <w:bookmarkStart w:id="452" w:name="_ETM_Q2_337620"/>
      <w:bookmarkEnd w:id="452"/>
      <w:r>
        <w:rPr>
          <w:rFonts w:hint="cs"/>
          <w:rtl/>
        </w:rPr>
        <w:t>רה. ראשית, אשר למחיר למשתכן, ל</w:t>
      </w:r>
      <w:bookmarkStart w:id="453" w:name="_ETM_Q2_343839"/>
      <w:bookmarkEnd w:id="453"/>
      <w:r>
        <w:rPr>
          <w:rFonts w:hint="cs"/>
          <w:rtl/>
        </w:rPr>
        <w:t>תהליך הש</w:t>
      </w:r>
      <w:bookmarkStart w:id="454" w:name="_ETM_Q2_342045"/>
      <w:bookmarkEnd w:id="454"/>
      <w:r>
        <w:rPr>
          <w:rFonts w:hint="cs"/>
          <w:rtl/>
        </w:rPr>
        <w:t xml:space="preserve">יווק, ההגרלות וכדומה </w:t>
      </w:r>
      <w:r w:rsidR="008C09CB">
        <w:rPr>
          <w:rFonts w:hint="eastAsia"/>
          <w:rtl/>
        </w:rPr>
        <w:t>–</w:t>
      </w:r>
      <w:r>
        <w:rPr>
          <w:rFonts w:hint="cs"/>
          <w:rtl/>
        </w:rPr>
        <w:t xml:space="preserve"> </w:t>
      </w:r>
      <w:bookmarkStart w:id="455" w:name="_ETM_Q2_351100"/>
      <w:bookmarkEnd w:id="455"/>
      <w:r>
        <w:rPr>
          <w:rFonts w:hint="cs"/>
          <w:rtl/>
        </w:rPr>
        <w:t>המנוע של הבנייה נמצא במשרד הבינוי והשיכון</w:t>
      </w:r>
      <w:bookmarkStart w:id="456" w:name="_ETM_Q2_352883"/>
      <w:bookmarkEnd w:id="456"/>
      <w:r>
        <w:rPr>
          <w:rFonts w:hint="cs"/>
          <w:rtl/>
        </w:rPr>
        <w:t xml:space="preserve">; ההגה נמצא בידי </w:t>
      </w:r>
      <w:bookmarkStart w:id="457" w:name="_ETM_Q2_357404"/>
      <w:bookmarkStart w:id="458" w:name="_ETM_Q2_353404"/>
      <w:bookmarkEnd w:id="457"/>
      <w:bookmarkEnd w:id="458"/>
      <w:r>
        <w:rPr>
          <w:rFonts w:hint="cs"/>
          <w:rtl/>
        </w:rPr>
        <w:t xml:space="preserve">מטה הדיור </w:t>
      </w:r>
      <w:bookmarkStart w:id="459" w:name="_ETM_Q2_355894"/>
      <w:bookmarkEnd w:id="459"/>
      <w:r>
        <w:rPr>
          <w:rFonts w:hint="cs"/>
          <w:rtl/>
        </w:rPr>
        <w:t xml:space="preserve">ושר האוצר, ואני מציע שהשאלות </w:t>
      </w:r>
      <w:bookmarkStart w:id="460" w:name="_ETM_Q2_356521"/>
      <w:bookmarkEnd w:id="460"/>
      <w:r>
        <w:rPr>
          <w:rFonts w:hint="cs"/>
          <w:rtl/>
        </w:rPr>
        <w:t xml:space="preserve">שמופנות בקשר </w:t>
      </w:r>
      <w:bookmarkStart w:id="461" w:name="_ETM_Q2_363382"/>
      <w:bookmarkEnd w:id="461"/>
      <w:r>
        <w:rPr>
          <w:rFonts w:hint="cs"/>
          <w:rtl/>
        </w:rPr>
        <w:t>לקצב ההגרלות</w:t>
      </w:r>
      <w:bookmarkStart w:id="462" w:name="_ETM_Q2_360773"/>
      <w:bookmarkEnd w:id="462"/>
      <w:r>
        <w:rPr>
          <w:rFonts w:hint="cs"/>
          <w:rtl/>
        </w:rPr>
        <w:t xml:space="preserve">, למתן </w:t>
      </w:r>
      <w:bookmarkStart w:id="463" w:name="_ETM_Q2_360760"/>
      <w:bookmarkEnd w:id="463"/>
      <w:r>
        <w:rPr>
          <w:rFonts w:hint="cs"/>
          <w:rtl/>
        </w:rPr>
        <w:t xml:space="preserve">האישורים ביחס להגרלה </w:t>
      </w:r>
      <w:bookmarkStart w:id="464" w:name="_ETM_Q2_362937"/>
      <w:bookmarkEnd w:id="464"/>
      <w:r>
        <w:rPr>
          <w:rFonts w:hint="cs"/>
          <w:rtl/>
        </w:rPr>
        <w:t xml:space="preserve">וכדומה יופנו אל </w:t>
      </w:r>
      <w:bookmarkStart w:id="465" w:name="_ETM_Q2_367792"/>
      <w:bookmarkEnd w:id="465"/>
      <w:r>
        <w:rPr>
          <w:rFonts w:hint="cs"/>
          <w:rtl/>
        </w:rPr>
        <w:t>האוצר, כמי שאחראי לנושא.</w:t>
      </w:r>
      <w:bookmarkStart w:id="466" w:name="_ETM_Q2_373136"/>
      <w:bookmarkEnd w:id="466"/>
    </w:p>
    <w:p w:rsidR="00A02B37" w:rsidRDefault="00A02B37" w:rsidP="00194A75">
      <w:pPr>
        <w:rPr>
          <w:rtl/>
        </w:rPr>
      </w:pPr>
      <w:bookmarkStart w:id="467" w:name="_ETM_Q2_373504"/>
      <w:bookmarkEnd w:id="467"/>
    </w:p>
    <w:bookmarkStart w:id="468" w:name="_ETM_Q2_373764" w:displacedByCustomXml="next"/>
    <w:bookmarkEnd w:id="468" w:displacedByCustomXml="next"/>
    <w:bookmarkStart w:id="469" w:name="_ETM_Q2_373998" w:displacedByCustomXml="next"/>
    <w:bookmarkEnd w:id="469" w:displacedByCustomXml="next"/>
    <w:bookmarkStart w:id="470" w:name="_ETM_Q2_374041" w:displacedByCustomXml="next"/>
    <w:bookmarkEnd w:id="470" w:displacedByCustomXml="next"/>
    <w:bookmarkStart w:id="471" w:name="_ETM_Q2_369624" w:displacedByCustomXml="next"/>
    <w:bookmarkEnd w:id="471" w:displacedByCustomXml="next"/>
    <w:bookmarkStart w:id="472" w:name="_ETM_Q2_367203" w:displacedByCustomXml="next"/>
    <w:bookmarkEnd w:id="472" w:displacedByCustomXml="next"/>
    <w:sdt>
      <w:sdtPr>
        <w:rPr>
          <w:rtl/>
        </w:rPr>
        <w:alias w:val="קריאה"/>
        <w:tag w:val="&lt;ID&gt;5276&lt;/ID&gt;&lt;Name&gt;איתן ברושי - המחנה הציוני&lt;/Name&gt;&lt;Data&gt;איתן ברושי (המחנה הציוני)&lt;/Data&gt;&lt;Shortcut&gt;איבר&lt;/Shortcut&gt;"/>
        <w:id w:val="1647549216"/>
        <w:placeholder>
          <w:docPart w:val="E96C1F690584455E9A3D0CB14F5797D8"/>
        </w:placeholder>
        <w15:color w:val="993366"/>
      </w:sdtPr>
      <w:sdtContent>
        <w:p w:rsidR="00A02B37" w:rsidRDefault="00A02B37" w:rsidP="00194A75">
          <w:pPr>
            <w:pStyle w:val="af5"/>
            <w:keepNext/>
            <w:rPr>
              <w:rtl/>
            </w:rPr>
          </w:pPr>
          <w:r w:rsidRPr="004A1592">
            <w:rPr>
              <w:rStyle w:val="afe"/>
              <w:color w:val="000000"/>
              <w:rtl/>
            </w:rPr>
            <w:t>איתן ברושי (המחנה הציוני)</w:t>
          </w:r>
          <w:r w:rsidRPr="004A1592">
            <w:rPr>
              <w:color w:val="000000"/>
              <w:rtl/>
            </w:rPr>
            <w:t>:</w:t>
          </w:r>
        </w:p>
      </w:sdtContent>
    </w:sdt>
    <w:p w:rsidR="00A02B37" w:rsidRDefault="00A02B37" w:rsidP="005719C7">
      <w:pPr>
        <w:rPr>
          <w:rtl/>
        </w:rPr>
      </w:pPr>
    </w:p>
    <w:p w:rsidR="00A02B37" w:rsidRDefault="00A02B37" w:rsidP="00194A75">
      <w:pPr>
        <w:rPr>
          <w:rtl/>
        </w:rPr>
      </w:pPr>
      <w:r>
        <w:rPr>
          <w:rFonts w:hint="cs"/>
          <w:rtl/>
        </w:rPr>
        <w:t>אפשר לשא</w:t>
      </w:r>
      <w:bookmarkStart w:id="473" w:name="_ETM_Q2_366862"/>
      <w:bookmarkEnd w:id="473"/>
      <w:r>
        <w:rPr>
          <w:rFonts w:hint="cs"/>
          <w:rtl/>
        </w:rPr>
        <w:t>ול שאלה, אדוני השר?</w:t>
      </w:r>
    </w:p>
    <w:p w:rsidR="00A02B37" w:rsidRDefault="00A02B37" w:rsidP="00194A75">
      <w:pPr>
        <w:rPr>
          <w:rtl/>
        </w:rPr>
      </w:pPr>
      <w:bookmarkStart w:id="474" w:name="_ETM_Q2_373254"/>
      <w:bookmarkStart w:id="475" w:name="_ETM_Q2_373348"/>
      <w:bookmarkStart w:id="476" w:name="_ETM_Q2_373581"/>
      <w:bookmarkStart w:id="477" w:name="_ETM_Q2_373631"/>
      <w:bookmarkEnd w:id="474"/>
      <w:bookmarkEnd w:id="475"/>
      <w:bookmarkEnd w:id="476"/>
      <w:bookmarkEnd w:id="477"/>
    </w:p>
    <w:sdt>
      <w:sdtPr>
        <w:rPr>
          <w:rtl/>
        </w:rPr>
        <w:alias w:val="יור"/>
        <w:tag w:val="&lt;ID&gt;5317&lt;/ID&gt;&lt;Name&gt;יולי יואל אדלשטיין - יו&quot;ר&lt;/Name&gt;&lt;Data&gt;יולי יואל אדלשטיין&lt;/Data&gt;&lt;Shortcut&gt;&lt;/Shortcut&gt;"/>
        <w:id w:val="-1564252703"/>
        <w:placeholder>
          <w:docPart w:val="E96C1F690584455E9A3D0CB14F5797D8"/>
        </w:placeholder>
        <w15:color w:val="993366"/>
      </w:sdtPr>
      <w:sdtContent>
        <w:p w:rsidR="00A02B37" w:rsidRDefault="00A02B37" w:rsidP="00194A75">
          <w:pPr>
            <w:pStyle w:val="af6"/>
            <w:keepNext/>
            <w:rPr>
              <w:rtl/>
            </w:rPr>
          </w:pPr>
          <w:r w:rsidRPr="004A1592">
            <w:rPr>
              <w:rStyle w:val="afe"/>
              <w:color w:val="000000"/>
              <w:rtl/>
            </w:rPr>
            <w:t>היו"ר יולי יואל אדלשטיין</w:t>
          </w:r>
          <w:r w:rsidRPr="004A1592">
            <w:rPr>
              <w:color w:val="000000"/>
              <w:rtl/>
            </w:rPr>
            <w:t>:</w:t>
          </w:r>
        </w:p>
      </w:sdtContent>
    </w:sdt>
    <w:p w:rsidR="00A02B37" w:rsidRDefault="00A02B37" w:rsidP="005719C7">
      <w:pPr>
        <w:rPr>
          <w:rtl/>
        </w:rPr>
      </w:pPr>
    </w:p>
    <w:p w:rsidR="00A02B37" w:rsidRDefault="00A02B37" w:rsidP="00194A75">
      <w:pPr>
        <w:rPr>
          <w:rtl/>
        </w:rPr>
      </w:pPr>
      <w:bookmarkStart w:id="478" w:name="_ETM_Q2_374590"/>
      <w:bookmarkEnd w:id="478"/>
      <w:r>
        <w:rPr>
          <w:rFonts w:hint="cs"/>
          <w:rtl/>
        </w:rPr>
        <w:t xml:space="preserve">לא, לא, לא. היו </w:t>
      </w:r>
      <w:bookmarkStart w:id="479" w:name="_ETM_Q2_371005"/>
      <w:bookmarkEnd w:id="479"/>
      <w:r>
        <w:rPr>
          <w:rFonts w:hint="cs"/>
          <w:rtl/>
        </w:rPr>
        <w:t>שאלות נוספות.</w:t>
      </w:r>
    </w:p>
    <w:p w:rsidR="00A02B37" w:rsidRDefault="00A02B37" w:rsidP="00194A75">
      <w:pPr>
        <w:rPr>
          <w:rtl/>
        </w:rPr>
      </w:pPr>
      <w:bookmarkStart w:id="480" w:name="_ETM_Q2_376078"/>
      <w:bookmarkStart w:id="481" w:name="_ETM_Q2_376185"/>
      <w:bookmarkStart w:id="482" w:name="_ETM_Q2_376425"/>
      <w:bookmarkEnd w:id="480"/>
      <w:bookmarkEnd w:id="481"/>
      <w:bookmarkEnd w:id="482"/>
    </w:p>
    <w:bookmarkStart w:id="483" w:name="_ETM_Q2_376520" w:displacedByCustomXml="next"/>
    <w:bookmarkEnd w:id="483" w:displacedByCustomXml="next"/>
    <w:sdt>
      <w:sdtPr>
        <w:rPr>
          <w:rtl/>
        </w:rPr>
        <w:alias w:val="דובר_המשך"/>
        <w:tag w:val="&lt;ID&gt;5366&lt;/ID&gt;&lt;Name&gt;יואב גלנט - שר&lt;/Name&gt;&lt;Data&gt;שר הבינוי והשיכון יואב גלנט&lt;/Data&gt;&lt;Shortcut&gt;יוגל&lt;/Shortcut&gt;"/>
        <w:id w:val="-1532497036"/>
        <w:placeholder>
          <w:docPart w:val="E96C1F690584455E9A3D0CB14F5797D8"/>
        </w:placeholder>
        <w15:color w:val="993366"/>
      </w:sdtPr>
      <w:sdtContent>
        <w:p w:rsidR="00A02B37" w:rsidRDefault="00A02B37" w:rsidP="00194A75">
          <w:pPr>
            <w:pStyle w:val="-"/>
            <w:keepNext/>
            <w:rPr>
              <w:rtl/>
            </w:rPr>
          </w:pPr>
          <w:r w:rsidRPr="004A1592">
            <w:rPr>
              <w:rStyle w:val="afe"/>
              <w:color w:val="000000"/>
              <w:rtl/>
            </w:rPr>
            <w:t>שר הבינוי והשיכון יואב גלנט</w:t>
          </w:r>
          <w:r w:rsidRPr="004A1592">
            <w:rPr>
              <w:color w:val="000000"/>
              <w:rtl/>
            </w:rPr>
            <w:t>:</w:t>
          </w:r>
        </w:p>
      </w:sdtContent>
    </w:sdt>
    <w:p w:rsidR="00A02B37" w:rsidRDefault="00A02B37" w:rsidP="005719C7">
      <w:pPr>
        <w:rPr>
          <w:rtl/>
        </w:rPr>
      </w:pPr>
    </w:p>
    <w:p w:rsidR="00A02B37" w:rsidRDefault="00A02B37" w:rsidP="00D35D4C">
      <w:pPr>
        <w:rPr>
          <w:rtl/>
        </w:rPr>
      </w:pPr>
      <w:bookmarkStart w:id="484" w:name="_ETM_Q2_378465"/>
      <w:bookmarkEnd w:id="484"/>
      <w:r>
        <w:rPr>
          <w:rFonts w:hint="cs"/>
          <w:rtl/>
        </w:rPr>
        <w:t>אשר לנושא הבטיחות, אני</w:t>
      </w:r>
      <w:bookmarkStart w:id="485" w:name="_ETM_Q2_382477"/>
      <w:bookmarkEnd w:id="485"/>
      <w:r>
        <w:rPr>
          <w:rFonts w:hint="cs"/>
          <w:rtl/>
        </w:rPr>
        <w:t xml:space="preserve">, לצערי </w:t>
      </w:r>
      <w:bookmarkStart w:id="486" w:name="_ETM_Q2_383020"/>
      <w:bookmarkEnd w:id="486"/>
      <w:r>
        <w:rPr>
          <w:rFonts w:hint="cs"/>
          <w:rtl/>
        </w:rPr>
        <w:t xml:space="preserve">הרב, </w:t>
      </w:r>
      <w:bookmarkStart w:id="487" w:name="_ETM_Q2_385350"/>
      <w:bookmarkEnd w:id="487"/>
      <w:r>
        <w:rPr>
          <w:rFonts w:hint="cs"/>
          <w:rtl/>
        </w:rPr>
        <w:t>לא אחראי כמשרד לנושא הבטיחות בבני</w:t>
      </w:r>
      <w:bookmarkStart w:id="488" w:name="_ETM_Q2_387026"/>
      <w:bookmarkEnd w:id="488"/>
      <w:r>
        <w:rPr>
          <w:rFonts w:hint="cs"/>
          <w:rtl/>
        </w:rPr>
        <w:t xml:space="preserve">יה. </w:t>
      </w:r>
      <w:bookmarkStart w:id="489" w:name="_ETM_Q2_388492"/>
      <w:bookmarkEnd w:id="489"/>
      <w:r>
        <w:rPr>
          <w:rFonts w:hint="cs"/>
          <w:rtl/>
        </w:rPr>
        <w:t xml:space="preserve">בדרך כלל תחום הבנייה או כל תחום אחר </w:t>
      </w:r>
      <w:bookmarkStart w:id="490" w:name="_ETM_Q2_389530"/>
      <w:bookmarkEnd w:id="490"/>
      <w:r>
        <w:rPr>
          <w:rFonts w:hint="cs"/>
          <w:rtl/>
        </w:rPr>
        <w:t xml:space="preserve">צריך לבוא </w:t>
      </w:r>
      <w:bookmarkStart w:id="491" w:name="_ETM_Q2_390808"/>
      <w:bookmarkEnd w:id="491"/>
      <w:r>
        <w:rPr>
          <w:rFonts w:hint="cs"/>
          <w:rtl/>
        </w:rPr>
        <w:t xml:space="preserve">ביחד </w:t>
      </w:r>
      <w:bookmarkStart w:id="492" w:name="_ETM_Q2_388223"/>
      <w:bookmarkEnd w:id="492"/>
      <w:r>
        <w:rPr>
          <w:rFonts w:hint="cs"/>
          <w:rtl/>
        </w:rPr>
        <w:t xml:space="preserve">עם הבטיחות שלו. הבטיחות </w:t>
      </w:r>
      <w:bookmarkStart w:id="493" w:name="_ETM_Q2_394202"/>
      <w:bookmarkEnd w:id="493"/>
      <w:r>
        <w:rPr>
          <w:rFonts w:hint="cs"/>
          <w:rtl/>
        </w:rPr>
        <w:t>במדינת ישראל מוסדרת במסגר</w:t>
      </w:r>
      <w:bookmarkStart w:id="494" w:name="_ETM_Q2_401693"/>
      <w:bookmarkEnd w:id="494"/>
      <w:r>
        <w:rPr>
          <w:rFonts w:hint="cs"/>
          <w:rtl/>
        </w:rPr>
        <w:t xml:space="preserve">ת המוסד לבטיחות ולגהות </w:t>
      </w:r>
      <w:bookmarkStart w:id="495" w:name="_ETM_Q2_399113"/>
      <w:bookmarkEnd w:id="495"/>
      <w:r>
        <w:rPr>
          <w:rFonts w:hint="cs"/>
          <w:rtl/>
        </w:rPr>
        <w:t>של משרד העבודה</w:t>
      </w:r>
      <w:bookmarkStart w:id="496" w:name="_ETM_Q2_404402"/>
      <w:bookmarkEnd w:id="496"/>
      <w:r>
        <w:rPr>
          <w:rFonts w:hint="cs"/>
          <w:rtl/>
        </w:rPr>
        <w:t xml:space="preserve">, ולכן את </w:t>
      </w:r>
      <w:bookmarkStart w:id="497" w:name="_ETM_Q2_405771"/>
      <w:bookmarkEnd w:id="497"/>
      <w:r>
        <w:rPr>
          <w:rFonts w:hint="cs"/>
          <w:rtl/>
        </w:rPr>
        <w:t>כל הנושאים האלה אפשר לפתור וצריך לפתור מול שר העב</w:t>
      </w:r>
      <w:bookmarkStart w:id="498" w:name="_ETM_Q2_407314"/>
      <w:bookmarkEnd w:id="498"/>
      <w:r>
        <w:rPr>
          <w:rFonts w:hint="cs"/>
          <w:rtl/>
        </w:rPr>
        <w:t>ודה.</w:t>
      </w:r>
    </w:p>
    <w:p w:rsidR="00A02B37" w:rsidRDefault="00A02B37" w:rsidP="00194A75">
      <w:pPr>
        <w:rPr>
          <w:rtl/>
        </w:rPr>
      </w:pPr>
      <w:bookmarkStart w:id="499" w:name="_ETM_Q2_409152"/>
      <w:bookmarkEnd w:id="499"/>
    </w:p>
    <w:p w:rsidR="00A02B37" w:rsidRDefault="00A02B37" w:rsidP="00194A75">
      <w:pPr>
        <w:rPr>
          <w:rtl/>
        </w:rPr>
      </w:pPr>
      <w:r>
        <w:rPr>
          <w:rFonts w:hint="cs"/>
          <w:rtl/>
        </w:rPr>
        <w:t>ה</w:t>
      </w:r>
      <w:bookmarkStart w:id="500" w:name="_ETM_Q2_409415"/>
      <w:bookmarkEnd w:id="500"/>
      <w:r>
        <w:rPr>
          <w:rFonts w:hint="cs"/>
          <w:rtl/>
        </w:rPr>
        <w:t>נ</w:t>
      </w:r>
      <w:bookmarkStart w:id="501" w:name="_ETM_Q2_409649"/>
      <w:bookmarkEnd w:id="501"/>
      <w:r>
        <w:rPr>
          <w:rFonts w:hint="cs"/>
          <w:rtl/>
        </w:rPr>
        <w:t>יס</w:t>
      </w:r>
      <w:bookmarkStart w:id="502" w:name="_ETM_Q2_409726"/>
      <w:bookmarkEnd w:id="502"/>
      <w:r>
        <w:rPr>
          <w:rFonts w:hint="cs"/>
          <w:rtl/>
        </w:rPr>
        <w:t xml:space="preserve">יונות </w:t>
      </w:r>
      <w:bookmarkStart w:id="503" w:name="_ETM_Q2_410615"/>
      <w:bookmarkEnd w:id="503"/>
      <w:r>
        <w:rPr>
          <w:rFonts w:hint="cs"/>
          <w:rtl/>
        </w:rPr>
        <w:t xml:space="preserve">שלי להעביר את התחום </w:t>
      </w:r>
      <w:bookmarkStart w:id="504" w:name="_ETM_Q2_412568"/>
      <w:bookmarkEnd w:id="504"/>
      <w:r>
        <w:rPr>
          <w:rFonts w:hint="cs"/>
          <w:rtl/>
        </w:rPr>
        <w:t>ואת האחריות לבטיחות הפ</w:t>
      </w:r>
      <w:bookmarkStart w:id="505" w:name="_ETM_Q2_415751"/>
      <w:bookmarkEnd w:id="505"/>
      <w:r>
        <w:rPr>
          <w:rFonts w:hint="cs"/>
          <w:rtl/>
        </w:rPr>
        <w:t xml:space="preserve">ועלים אל </w:t>
      </w:r>
      <w:bookmarkStart w:id="506" w:name="_ETM_Q2_417837"/>
      <w:bookmarkEnd w:id="506"/>
      <w:r>
        <w:rPr>
          <w:rFonts w:hint="cs"/>
          <w:rtl/>
        </w:rPr>
        <w:t xml:space="preserve">משרד הבינוי והשיכון נענו </w:t>
      </w:r>
      <w:bookmarkStart w:id="507" w:name="_ETM_Q2_418062"/>
      <w:bookmarkEnd w:id="507"/>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bookmarkStart w:id="508" w:name="_ETM_Q2_420946"/>
      <w:bookmarkStart w:id="509" w:name="_ETM_Q2_421063"/>
      <w:bookmarkEnd w:id="508"/>
      <w:bookmarkEnd w:id="509"/>
    </w:p>
    <w:bookmarkStart w:id="510" w:name="_ETM_Q2_421300" w:displacedByCustomXml="next"/>
    <w:bookmarkEnd w:id="510" w:displacedByCustomXml="next"/>
    <w:bookmarkStart w:id="511" w:name="_ETM_Q2_421393" w:displacedByCustomXml="next"/>
    <w:bookmarkEnd w:id="511" w:displacedByCustomXml="next"/>
    <w:sdt>
      <w:sdtPr>
        <w:rPr>
          <w:rtl/>
        </w:rPr>
        <w:alias w:val="קריאה"/>
        <w:tag w:val="&lt;ID&gt;5280&lt;/ID&gt;&lt;Name&gt;עבד אל חכים חאג' יחיא - הרשימה המשותפת&lt;/Name&gt;&lt;Data&gt;עבד אל חכים חאג' יחיא (הרשימה המשותפת)&lt;/Data&gt;&lt;Shortcut&gt;עבאל&lt;/Shortcut&gt;"/>
        <w:id w:val="874197073"/>
        <w:placeholder>
          <w:docPart w:val="E96C1F690584455E9A3D0CB14F5797D8"/>
        </w:placeholder>
        <w15:color w:val="993366"/>
      </w:sdtPr>
      <w:sdtContent>
        <w:p w:rsidR="00A02B37" w:rsidRDefault="00A02B37" w:rsidP="00194A75">
          <w:pPr>
            <w:pStyle w:val="af5"/>
            <w:keepNext/>
            <w:rPr>
              <w:rtl/>
            </w:rPr>
          </w:pPr>
          <w:r w:rsidRPr="004A1592">
            <w:rPr>
              <w:rStyle w:val="afe"/>
              <w:color w:val="000000"/>
              <w:rtl/>
            </w:rPr>
            <w:t>עבד אל חכים חאג' יחיא (הרשימה המשותפת)</w:t>
          </w:r>
          <w:r w:rsidRPr="004A1592">
            <w:rPr>
              <w:color w:val="000000"/>
              <w:rtl/>
            </w:rPr>
            <w:t>:</w:t>
          </w:r>
        </w:p>
      </w:sdtContent>
    </w:sdt>
    <w:p w:rsidR="00A02B37" w:rsidRDefault="00A02B37" w:rsidP="005719C7">
      <w:pPr>
        <w:rPr>
          <w:rtl/>
        </w:rPr>
      </w:pPr>
    </w:p>
    <w:p w:rsidR="00A02B37" w:rsidRDefault="00A02B37" w:rsidP="00194A75">
      <w:pPr>
        <w:rPr>
          <w:rtl/>
        </w:rPr>
      </w:pPr>
      <w:bookmarkStart w:id="512" w:name="_ETM_Q2_424694"/>
      <w:bookmarkEnd w:id="512"/>
      <w:r>
        <w:rPr>
          <w:rFonts w:hint="cs"/>
          <w:rtl/>
        </w:rPr>
        <w:t>רשם הקבלנים</w:t>
      </w:r>
      <w:bookmarkStart w:id="513" w:name="_ETM_Q2_421557"/>
      <w:bookmarkEnd w:id="513"/>
      <w:r>
        <w:rPr>
          <w:rFonts w:hint="cs"/>
          <w:rtl/>
        </w:rPr>
        <w:t xml:space="preserve">. רשם </w:t>
      </w:r>
      <w:bookmarkStart w:id="514" w:name="_ETM_Q2_422954"/>
      <w:bookmarkEnd w:id="514"/>
      <w:r>
        <w:rPr>
          <w:rFonts w:hint="cs"/>
          <w:rtl/>
        </w:rPr>
        <w:t>ה</w:t>
      </w:r>
      <w:bookmarkStart w:id="515" w:name="_ETM_Q2_419721"/>
      <w:bookmarkEnd w:id="515"/>
      <w:r>
        <w:rPr>
          <w:rFonts w:hint="cs"/>
          <w:rtl/>
        </w:rPr>
        <w:t>קבלנים</w:t>
      </w:r>
      <w:bookmarkStart w:id="516" w:name="_ETM_Q2_416334"/>
      <w:bookmarkEnd w:id="516"/>
      <w:r>
        <w:rPr>
          <w:rFonts w:hint="cs"/>
          <w:rtl/>
        </w:rPr>
        <w:t>.</w:t>
      </w:r>
    </w:p>
    <w:p w:rsidR="00A02B37" w:rsidRDefault="00A02B37" w:rsidP="00194A75">
      <w:pPr>
        <w:rPr>
          <w:rtl/>
        </w:rPr>
      </w:pPr>
      <w:bookmarkStart w:id="517" w:name="_ETM_Q2_417066"/>
      <w:bookmarkStart w:id="518" w:name="_ETM_Q2_417169"/>
      <w:bookmarkEnd w:id="517"/>
      <w:bookmarkEnd w:id="518"/>
    </w:p>
    <w:bookmarkStart w:id="519" w:name="_ETM_Q2_417408" w:displacedByCustomXml="next"/>
    <w:bookmarkEnd w:id="519" w:displacedByCustomXml="next"/>
    <w:bookmarkStart w:id="520" w:name="_ETM_Q2_417499" w:displacedByCustomXml="next"/>
    <w:bookmarkEnd w:id="520" w:displacedByCustomXml="next"/>
    <w:sdt>
      <w:sdtPr>
        <w:rPr>
          <w:rtl/>
        </w:rPr>
        <w:alias w:val="דובר_המשך"/>
        <w:tag w:val="&lt;ID&gt;5366&lt;/ID&gt;&lt;Name&gt;יואב גלנט - שר&lt;/Name&gt;&lt;Data&gt;שר הבינוי והשיכון יואב גלנט&lt;/Data&gt;&lt;Shortcut&gt;יוגל&lt;/Shortcut&gt;"/>
        <w:id w:val="1461372405"/>
        <w:placeholder>
          <w:docPart w:val="E96C1F690584455E9A3D0CB14F5797D8"/>
        </w:placeholder>
        <w15:color w:val="993366"/>
      </w:sdtPr>
      <w:sdtContent>
        <w:p w:rsidR="00A02B37" w:rsidRDefault="00A02B37" w:rsidP="00194A75">
          <w:pPr>
            <w:pStyle w:val="-"/>
            <w:keepNext/>
            <w:rPr>
              <w:rtl/>
            </w:rPr>
          </w:pPr>
          <w:r w:rsidRPr="004A1592">
            <w:rPr>
              <w:rStyle w:val="afe"/>
              <w:color w:val="000000"/>
              <w:rtl/>
            </w:rPr>
            <w:t>שר הבינוי והשיכון יואב גלנט</w:t>
          </w:r>
          <w:r w:rsidRPr="004A1592">
            <w:rPr>
              <w:color w:val="000000"/>
              <w:rtl/>
            </w:rPr>
            <w:t>:</w:t>
          </w:r>
        </w:p>
      </w:sdtContent>
    </w:sdt>
    <w:p w:rsidR="00A02B37" w:rsidRDefault="00A02B37" w:rsidP="005719C7">
      <w:pPr>
        <w:rPr>
          <w:rtl/>
        </w:rPr>
      </w:pPr>
    </w:p>
    <w:p w:rsidR="00A02B37" w:rsidRDefault="00A02B37" w:rsidP="00C20A1F">
      <w:pPr>
        <w:rPr>
          <w:rtl/>
        </w:rPr>
      </w:pPr>
      <w:bookmarkStart w:id="521" w:name="_ETM_Q2_419214"/>
      <w:bookmarkEnd w:id="521"/>
      <w:r>
        <w:rPr>
          <w:rFonts w:hint="cs"/>
          <w:rtl/>
        </w:rPr>
        <w:t>האמן לי, אחרי שלוש שנים גם אני מבין.</w:t>
      </w:r>
      <w:bookmarkStart w:id="522" w:name="_ETM_Q2_432426"/>
      <w:bookmarkStart w:id="523" w:name="_ETM_Q2_432535"/>
      <w:bookmarkStart w:id="524" w:name="_ETM_Q2_432779"/>
      <w:bookmarkStart w:id="525" w:name="_ETM_Q2_432864"/>
      <w:bookmarkStart w:id="526" w:name="_ETM_Q2_431270"/>
      <w:bookmarkEnd w:id="522"/>
      <w:bookmarkEnd w:id="523"/>
      <w:bookmarkEnd w:id="524"/>
      <w:bookmarkEnd w:id="525"/>
      <w:bookmarkEnd w:id="526"/>
      <w:r>
        <w:rPr>
          <w:rFonts w:hint="cs"/>
          <w:rtl/>
        </w:rPr>
        <w:t xml:space="preserve"> הניסיונות שלי להעביר את התחום הזה ככה </w:t>
      </w:r>
      <w:bookmarkStart w:id="527" w:name="_ETM_Q2_434802"/>
      <w:bookmarkEnd w:id="527"/>
      <w:r>
        <w:rPr>
          <w:rFonts w:hint="cs"/>
          <w:rtl/>
        </w:rPr>
        <w:t xml:space="preserve">שהוא יהיה אינהרנטי, כמו </w:t>
      </w:r>
      <w:bookmarkStart w:id="528" w:name="_ETM_Q2_433849"/>
      <w:bookmarkEnd w:id="528"/>
      <w:r>
        <w:rPr>
          <w:rFonts w:hint="cs"/>
          <w:rtl/>
        </w:rPr>
        <w:t xml:space="preserve">שקורה בכל תחום אחר </w:t>
      </w:r>
      <w:r w:rsidR="008C09CB">
        <w:rPr>
          <w:rFonts w:hint="eastAsia"/>
          <w:rtl/>
        </w:rPr>
        <w:t>–</w:t>
      </w:r>
      <w:r>
        <w:rPr>
          <w:rFonts w:hint="cs"/>
          <w:rtl/>
        </w:rPr>
        <w:t xml:space="preserve"> ואני </w:t>
      </w:r>
      <w:bookmarkStart w:id="529" w:name="_ETM_Q2_439422"/>
      <w:bookmarkEnd w:id="529"/>
      <w:r>
        <w:rPr>
          <w:rFonts w:hint="cs"/>
          <w:rtl/>
        </w:rPr>
        <w:t>עסקתי הרבה בבטיחות ב</w:t>
      </w:r>
      <w:bookmarkStart w:id="530" w:name="_ETM_Q2_438015"/>
      <w:bookmarkEnd w:id="530"/>
      <w:r>
        <w:rPr>
          <w:rFonts w:hint="cs"/>
          <w:rtl/>
        </w:rPr>
        <w:t>מסגרת צה"ל,</w:t>
      </w:r>
      <w:bookmarkStart w:id="531" w:name="_ETM_Q2_439524"/>
      <w:bookmarkEnd w:id="531"/>
      <w:r>
        <w:rPr>
          <w:rFonts w:hint="cs"/>
          <w:rtl/>
        </w:rPr>
        <w:t xml:space="preserve"> כאשר המפקד האחראי </w:t>
      </w:r>
      <w:bookmarkStart w:id="532" w:name="_ETM_Q2_441723"/>
      <w:bookmarkEnd w:id="532"/>
      <w:r>
        <w:rPr>
          <w:rFonts w:hint="cs"/>
          <w:rtl/>
        </w:rPr>
        <w:t xml:space="preserve">אחראי </w:t>
      </w:r>
      <w:bookmarkStart w:id="533" w:name="_ETM_Q2_444978"/>
      <w:bookmarkEnd w:id="533"/>
      <w:r>
        <w:rPr>
          <w:rFonts w:hint="cs"/>
          <w:rtl/>
        </w:rPr>
        <w:t>גם לבטיחות, ויש מי שא</w:t>
      </w:r>
      <w:bookmarkStart w:id="534" w:name="_ETM_Q2_440546"/>
      <w:bookmarkEnd w:id="534"/>
      <w:r>
        <w:rPr>
          <w:rFonts w:hint="cs"/>
          <w:rtl/>
        </w:rPr>
        <w:t>חראי מטעמו לעניין</w:t>
      </w:r>
      <w:bookmarkStart w:id="535" w:name="_ETM_Q2_443862"/>
      <w:bookmarkEnd w:id="535"/>
      <w:r w:rsidR="00C20A1F">
        <w:rPr>
          <w:rFonts w:hint="cs"/>
          <w:rtl/>
        </w:rPr>
        <w:t>;</w:t>
      </w:r>
      <w:r>
        <w:rPr>
          <w:rFonts w:hint="cs"/>
          <w:rtl/>
        </w:rPr>
        <w:t xml:space="preserve"> כך </w:t>
      </w:r>
      <w:bookmarkStart w:id="536" w:name="_ETM_Q2_443951"/>
      <w:bookmarkEnd w:id="536"/>
      <w:r>
        <w:rPr>
          <w:rFonts w:hint="cs"/>
          <w:rtl/>
        </w:rPr>
        <w:t xml:space="preserve">צריך להיות גם כאשר אנחנו עוסקים בבנייה. אבל </w:t>
      </w:r>
      <w:bookmarkStart w:id="537" w:name="_ETM_Q2_448883"/>
      <w:bookmarkEnd w:id="537"/>
      <w:r>
        <w:rPr>
          <w:rFonts w:hint="cs"/>
          <w:rtl/>
        </w:rPr>
        <w:t>א</w:t>
      </w:r>
      <w:bookmarkStart w:id="538" w:name="_ETM_Q2_449607"/>
      <w:bookmarkEnd w:id="538"/>
      <w:r>
        <w:rPr>
          <w:rFonts w:hint="cs"/>
          <w:rtl/>
        </w:rPr>
        <w:t xml:space="preserve">ת </w:t>
      </w:r>
      <w:bookmarkStart w:id="539" w:name="_ETM_Q2_450337"/>
      <w:bookmarkEnd w:id="539"/>
      <w:r>
        <w:rPr>
          <w:rFonts w:hint="cs"/>
          <w:rtl/>
        </w:rPr>
        <w:t xml:space="preserve">העניין הזה לא הצלחנו להסדיר, </w:t>
      </w:r>
      <w:bookmarkStart w:id="540" w:name="_ETM_Q2_451544"/>
      <w:bookmarkEnd w:id="540"/>
      <w:r>
        <w:rPr>
          <w:rFonts w:hint="cs"/>
          <w:rtl/>
        </w:rPr>
        <w:t xml:space="preserve">כתוצאה מהסיבות שציינתי. ולכן, מה </w:t>
      </w:r>
      <w:bookmarkStart w:id="541" w:name="_ETM_Q2_458605"/>
      <w:bookmarkEnd w:id="541"/>
      <w:r>
        <w:rPr>
          <w:rFonts w:hint="cs"/>
          <w:rtl/>
        </w:rPr>
        <w:t>שנותר בידינו זה מה שנקרא</w:t>
      </w:r>
      <w:bookmarkStart w:id="542" w:name="_ETM_Q2_458466"/>
      <w:bookmarkEnd w:id="542"/>
      <w:r>
        <w:rPr>
          <w:rFonts w:hint="cs"/>
          <w:rtl/>
        </w:rPr>
        <w:t xml:space="preserve"> רשם הקבלנים, שיכול לפעול </w:t>
      </w:r>
      <w:bookmarkStart w:id="543" w:name="_ETM_Q2_464864"/>
      <w:bookmarkEnd w:id="543"/>
      <w:r>
        <w:rPr>
          <w:rFonts w:hint="cs"/>
          <w:rtl/>
        </w:rPr>
        <w:t xml:space="preserve">אך ורק כאשר </w:t>
      </w:r>
      <w:bookmarkStart w:id="544" w:name="_ETM_Q2_463673"/>
      <w:bookmarkEnd w:id="544"/>
      <w:r>
        <w:rPr>
          <w:rFonts w:hint="cs"/>
          <w:rtl/>
        </w:rPr>
        <w:t xml:space="preserve">יש פסק דין חלוט אחרי הרשעה של </w:t>
      </w:r>
      <w:bookmarkStart w:id="545" w:name="_ETM_Q2_470445"/>
      <w:bookmarkEnd w:id="545"/>
      <w:r>
        <w:rPr>
          <w:rFonts w:hint="cs"/>
          <w:rtl/>
        </w:rPr>
        <w:t xml:space="preserve">קבלן שבאזורו </w:t>
      </w:r>
      <w:bookmarkStart w:id="546" w:name="_ETM_Q2_468891"/>
      <w:bookmarkEnd w:id="546"/>
      <w:r>
        <w:rPr>
          <w:rFonts w:hint="cs"/>
          <w:rtl/>
        </w:rPr>
        <w:t>או במקומו או באחריותו נ</w:t>
      </w:r>
      <w:bookmarkStart w:id="547" w:name="_ETM_Q2_471336"/>
      <w:bookmarkEnd w:id="547"/>
      <w:r>
        <w:rPr>
          <w:rFonts w:hint="cs"/>
          <w:rtl/>
        </w:rPr>
        <w:t xml:space="preserve">עשתה עבירת </w:t>
      </w:r>
      <w:bookmarkStart w:id="548" w:name="_ETM_Q2_474256"/>
      <w:bookmarkEnd w:id="548"/>
      <w:r>
        <w:rPr>
          <w:rFonts w:hint="cs"/>
          <w:rtl/>
        </w:rPr>
        <w:t>בטיחות שגרמה לנזק מסוים, ואז להטיל עליו סנקצ</w:t>
      </w:r>
      <w:bookmarkStart w:id="549" w:name="_ETM_Q2_476015"/>
      <w:bookmarkEnd w:id="549"/>
      <w:r>
        <w:rPr>
          <w:rFonts w:hint="cs"/>
          <w:rtl/>
        </w:rPr>
        <w:t>יה.</w:t>
      </w:r>
    </w:p>
    <w:p w:rsidR="00A02B37" w:rsidRDefault="00A02B37" w:rsidP="00194A75">
      <w:pPr>
        <w:rPr>
          <w:rtl/>
        </w:rPr>
      </w:pPr>
      <w:bookmarkStart w:id="550" w:name="_ETM_Q2_477265"/>
      <w:bookmarkEnd w:id="550"/>
    </w:p>
    <w:p w:rsidR="00A02B37" w:rsidRDefault="00A02B37" w:rsidP="00C20A1F">
      <w:pPr>
        <w:rPr>
          <w:rtl/>
        </w:rPr>
      </w:pPr>
      <w:r>
        <w:rPr>
          <w:rFonts w:hint="cs"/>
          <w:rtl/>
        </w:rPr>
        <w:t>ב</w:t>
      </w:r>
      <w:bookmarkStart w:id="551" w:name="_ETM_Q2_477609"/>
      <w:bookmarkEnd w:id="551"/>
      <w:r>
        <w:rPr>
          <w:rFonts w:hint="cs"/>
          <w:rtl/>
        </w:rPr>
        <w:t>ד</w:t>
      </w:r>
      <w:bookmarkStart w:id="552" w:name="_ETM_Q2_477843"/>
      <w:bookmarkStart w:id="553" w:name="_ETM_Q2_477888"/>
      <w:bookmarkEnd w:id="552"/>
      <w:bookmarkEnd w:id="553"/>
      <w:r>
        <w:rPr>
          <w:rFonts w:hint="cs"/>
          <w:rtl/>
        </w:rPr>
        <w:t xml:space="preserve">רך </w:t>
      </w:r>
      <w:bookmarkStart w:id="554" w:name="_ETM_Q2_477009"/>
      <w:bookmarkStart w:id="555" w:name="_ETM_Q2_477793"/>
      <w:bookmarkEnd w:id="554"/>
      <w:bookmarkEnd w:id="555"/>
      <w:r>
        <w:rPr>
          <w:rFonts w:hint="cs"/>
          <w:rtl/>
        </w:rPr>
        <w:t xml:space="preserve">כלל, </w:t>
      </w:r>
      <w:bookmarkStart w:id="556" w:name="_ETM_Q2_478544"/>
      <w:bookmarkEnd w:id="556"/>
      <w:r>
        <w:rPr>
          <w:rFonts w:hint="cs"/>
          <w:rtl/>
        </w:rPr>
        <w:t xml:space="preserve">הזמן שעובר בין אירוע לבין היכולת </w:t>
      </w:r>
      <w:bookmarkStart w:id="557" w:name="_ETM_Q2_482849"/>
      <w:bookmarkEnd w:id="557"/>
      <w:r>
        <w:rPr>
          <w:rFonts w:hint="cs"/>
          <w:rtl/>
        </w:rPr>
        <w:t xml:space="preserve">להטיל את הסנקציה </w:t>
      </w:r>
      <w:bookmarkStart w:id="558" w:name="_ETM_Q2_485462"/>
      <w:bookmarkEnd w:id="558"/>
      <w:r>
        <w:rPr>
          <w:rFonts w:hint="cs"/>
          <w:rtl/>
        </w:rPr>
        <w:t xml:space="preserve">הוא זמן של שנים </w:t>
      </w:r>
      <w:bookmarkStart w:id="559" w:name="_ETM_Q2_485182"/>
      <w:bookmarkEnd w:id="559"/>
      <w:r>
        <w:rPr>
          <w:rFonts w:hint="cs"/>
          <w:rtl/>
        </w:rPr>
        <w:t xml:space="preserve">ארוכות, כתוצאה מתהליכים </w:t>
      </w:r>
      <w:bookmarkStart w:id="560" w:name="_ETM_Q2_488084"/>
      <w:bookmarkEnd w:id="560"/>
      <w:r>
        <w:rPr>
          <w:rFonts w:hint="cs"/>
          <w:rtl/>
        </w:rPr>
        <w:t xml:space="preserve">משפטיים, ערעורים </w:t>
      </w:r>
      <w:bookmarkStart w:id="561" w:name="_ETM_Q2_491712"/>
      <w:bookmarkEnd w:id="561"/>
      <w:r>
        <w:rPr>
          <w:rFonts w:hint="cs"/>
          <w:rtl/>
        </w:rPr>
        <w:t xml:space="preserve">וכדומה, והעניין הזה </w:t>
      </w:r>
      <w:bookmarkStart w:id="562" w:name="_ETM_Q2_490446"/>
      <w:bookmarkEnd w:id="562"/>
      <w:r>
        <w:rPr>
          <w:rFonts w:hint="cs"/>
          <w:rtl/>
        </w:rPr>
        <w:t xml:space="preserve">מעביר את הרלוונטיות </w:t>
      </w:r>
      <w:r w:rsidR="008C09CB">
        <w:rPr>
          <w:rFonts w:hint="eastAsia"/>
          <w:rtl/>
        </w:rPr>
        <w:t>–</w:t>
      </w:r>
      <w:r w:rsidR="00C20A1F">
        <w:rPr>
          <w:rFonts w:hint="eastAsia"/>
          <w:rtl/>
        </w:rPr>
        <w:t xml:space="preserve"> </w:t>
      </w:r>
      <w:r>
        <w:rPr>
          <w:rFonts w:hint="cs"/>
          <w:rtl/>
        </w:rPr>
        <w:t xml:space="preserve">לפעמים </w:t>
      </w:r>
      <w:bookmarkStart w:id="563" w:name="_ETM_Q2_491572"/>
      <w:bookmarkEnd w:id="563"/>
      <w:r>
        <w:rPr>
          <w:rFonts w:hint="cs"/>
          <w:rtl/>
        </w:rPr>
        <w:t xml:space="preserve">הקבלן </w:t>
      </w:r>
      <w:bookmarkStart w:id="564" w:name="_ETM_Q2_492693"/>
      <w:bookmarkEnd w:id="564"/>
      <w:r>
        <w:rPr>
          <w:rFonts w:hint="cs"/>
          <w:rtl/>
        </w:rPr>
        <w:t xml:space="preserve">כבר לא </w:t>
      </w:r>
      <w:bookmarkStart w:id="565" w:name="_ETM_Q2_490013"/>
      <w:bookmarkEnd w:id="565"/>
      <w:r>
        <w:rPr>
          <w:rFonts w:hint="cs"/>
          <w:rtl/>
        </w:rPr>
        <w:t xml:space="preserve">פעיל וכדומה. </w:t>
      </w:r>
      <w:bookmarkStart w:id="566" w:name="_ETM_Q2_494987"/>
      <w:bookmarkEnd w:id="566"/>
      <w:r>
        <w:rPr>
          <w:rFonts w:hint="cs"/>
          <w:rtl/>
        </w:rPr>
        <w:t xml:space="preserve">ולכן, המנגנון הזה, שהוא מנגנון נכון </w:t>
      </w:r>
      <w:bookmarkStart w:id="567" w:name="_ETM_Q2_503222"/>
      <w:bookmarkEnd w:id="567"/>
      <w:r>
        <w:rPr>
          <w:rFonts w:hint="cs"/>
          <w:rtl/>
        </w:rPr>
        <w:t>כש</w:t>
      </w:r>
      <w:bookmarkStart w:id="568" w:name="_ETM_Q2_500063"/>
      <w:bookmarkEnd w:id="568"/>
      <w:r>
        <w:rPr>
          <w:rFonts w:hint="cs"/>
          <w:rtl/>
        </w:rPr>
        <w:t>ל</w:t>
      </w:r>
      <w:bookmarkStart w:id="569" w:name="_ETM_Q2_497847"/>
      <w:bookmarkEnd w:id="569"/>
      <w:r>
        <w:rPr>
          <w:rFonts w:hint="cs"/>
          <w:rtl/>
        </w:rPr>
        <w:t xml:space="preserve">עצמו, לא </w:t>
      </w:r>
      <w:bookmarkStart w:id="570" w:name="_ETM_Q2_499746"/>
      <w:bookmarkEnd w:id="570"/>
      <w:r>
        <w:rPr>
          <w:rFonts w:hint="cs"/>
          <w:rtl/>
        </w:rPr>
        <w:t xml:space="preserve">מייצר מצב של הרתעה. ההרתעה </w:t>
      </w:r>
      <w:bookmarkStart w:id="571" w:name="_ETM_Q2_503908"/>
      <w:bookmarkEnd w:id="571"/>
      <w:r>
        <w:rPr>
          <w:rFonts w:hint="cs"/>
          <w:rtl/>
        </w:rPr>
        <w:t xml:space="preserve">צריכה להיווצר כאשר </w:t>
      </w:r>
      <w:bookmarkStart w:id="572" w:name="_ETM_Q2_507000"/>
      <w:bookmarkEnd w:id="572"/>
      <w:r>
        <w:rPr>
          <w:rFonts w:hint="cs"/>
          <w:rtl/>
        </w:rPr>
        <w:t>נוצרת עבירת בטיחות ומייד אחריה יש פעולה</w:t>
      </w:r>
      <w:r w:rsidR="00C20A1F">
        <w:rPr>
          <w:rFonts w:hint="cs"/>
          <w:rtl/>
        </w:rPr>
        <w:t>,</w:t>
      </w:r>
      <w:r>
        <w:rPr>
          <w:rFonts w:hint="cs"/>
          <w:rtl/>
        </w:rPr>
        <w:t xml:space="preserve"> א</w:t>
      </w:r>
      <w:bookmarkStart w:id="573" w:name="_ETM_Q2_508739"/>
      <w:bookmarkEnd w:id="573"/>
      <w:r>
        <w:rPr>
          <w:rFonts w:hint="cs"/>
          <w:rtl/>
        </w:rPr>
        <w:t xml:space="preserve">בל אנחנו מנועים </w:t>
      </w:r>
      <w:bookmarkStart w:id="574" w:name="_ETM_Q2_510327"/>
      <w:bookmarkEnd w:id="574"/>
      <w:r>
        <w:rPr>
          <w:rFonts w:hint="cs"/>
          <w:rtl/>
        </w:rPr>
        <w:t>ל</w:t>
      </w:r>
      <w:bookmarkStart w:id="575" w:name="_ETM_Q2_508654"/>
      <w:bookmarkEnd w:id="575"/>
      <w:r>
        <w:rPr>
          <w:rFonts w:hint="cs"/>
          <w:rtl/>
        </w:rPr>
        <w:t xml:space="preserve">פי חוק לנקוט פעולה </w:t>
      </w:r>
      <w:bookmarkStart w:id="576" w:name="_ETM_Q2_510049"/>
      <w:bookmarkEnd w:id="576"/>
      <w:r>
        <w:rPr>
          <w:rFonts w:hint="cs"/>
          <w:rtl/>
        </w:rPr>
        <w:t xml:space="preserve">אלא אם כן יש מצב שבו </w:t>
      </w:r>
      <w:bookmarkStart w:id="577" w:name="_ETM_Q2_517817"/>
      <w:bookmarkStart w:id="578" w:name="_ETM_Q2_514823"/>
      <w:bookmarkEnd w:id="577"/>
      <w:bookmarkEnd w:id="578"/>
      <w:r>
        <w:rPr>
          <w:rFonts w:hint="cs"/>
          <w:rtl/>
        </w:rPr>
        <w:t>יש הרשעה.</w:t>
      </w:r>
      <w:bookmarkStart w:id="579" w:name="_ETM_Q2_516522"/>
      <w:bookmarkStart w:id="580" w:name="_ETM_Q2_516816"/>
      <w:bookmarkEnd w:id="579"/>
      <w:bookmarkEnd w:id="580"/>
      <w:r>
        <w:rPr>
          <w:rFonts w:hint="cs"/>
          <w:rtl/>
        </w:rPr>
        <w:t xml:space="preserve"> ו</w:t>
      </w:r>
      <w:bookmarkStart w:id="581" w:name="_ETM_Q2_517049"/>
      <w:bookmarkStart w:id="582" w:name="_ETM_Q2_517101"/>
      <w:bookmarkEnd w:id="581"/>
      <w:bookmarkEnd w:id="582"/>
      <w:r>
        <w:rPr>
          <w:rFonts w:hint="cs"/>
          <w:rtl/>
        </w:rPr>
        <w:t xml:space="preserve">לכן, כל המנגנון </w:t>
      </w:r>
      <w:bookmarkStart w:id="583" w:name="_ETM_Q2_514296"/>
      <w:bookmarkEnd w:id="583"/>
      <w:r>
        <w:rPr>
          <w:rFonts w:hint="cs"/>
          <w:rtl/>
        </w:rPr>
        <w:t xml:space="preserve">הזה הוא מנגנון מסורבל, שלא </w:t>
      </w:r>
      <w:bookmarkStart w:id="584" w:name="_ETM_Q2_520437"/>
      <w:bookmarkEnd w:id="584"/>
      <w:r>
        <w:rPr>
          <w:rFonts w:hint="cs"/>
          <w:rtl/>
        </w:rPr>
        <w:t xml:space="preserve">יכול להביא לתוצאה, אלא </w:t>
      </w:r>
      <w:bookmarkStart w:id="585" w:name="_ETM_Q2_519509"/>
      <w:bookmarkEnd w:id="585"/>
      <w:r>
        <w:rPr>
          <w:rFonts w:hint="cs"/>
          <w:rtl/>
        </w:rPr>
        <w:t xml:space="preserve">אם כן יוכפף כל תחום הבטיחות </w:t>
      </w:r>
      <w:bookmarkStart w:id="586" w:name="_ETM_Q2_520595"/>
      <w:bookmarkEnd w:id="586"/>
      <w:r>
        <w:rPr>
          <w:rFonts w:hint="cs"/>
          <w:rtl/>
        </w:rPr>
        <w:t xml:space="preserve">למשרד </w:t>
      </w:r>
      <w:bookmarkStart w:id="587" w:name="_ETM_Q2_526980"/>
      <w:bookmarkEnd w:id="587"/>
      <w:r>
        <w:rPr>
          <w:rFonts w:hint="cs"/>
          <w:rtl/>
        </w:rPr>
        <w:t>ה</w:t>
      </w:r>
      <w:bookmarkStart w:id="588" w:name="_ETM_Q2_522234"/>
      <w:bookmarkEnd w:id="588"/>
      <w:r>
        <w:rPr>
          <w:rFonts w:hint="cs"/>
          <w:rtl/>
        </w:rPr>
        <w:t>בינוי והשיכון</w:t>
      </w:r>
      <w:bookmarkStart w:id="589" w:name="_ETM_Q2_525133"/>
      <w:bookmarkEnd w:id="589"/>
      <w:r>
        <w:rPr>
          <w:rFonts w:hint="cs"/>
          <w:rtl/>
        </w:rPr>
        <w:t>, ואז נוכל לפעול.</w:t>
      </w:r>
      <w:bookmarkStart w:id="590" w:name="_ETM_Q2_523403"/>
      <w:bookmarkEnd w:id="590"/>
    </w:p>
    <w:p w:rsidR="00A02B37" w:rsidRDefault="00A02B37" w:rsidP="00194A75">
      <w:pPr>
        <w:rPr>
          <w:rtl/>
        </w:rPr>
      </w:pPr>
      <w:bookmarkStart w:id="591" w:name="_ETM_Q2_530696"/>
      <w:bookmarkStart w:id="592" w:name="_ETM_Q2_530802"/>
      <w:bookmarkEnd w:id="591"/>
      <w:bookmarkEnd w:id="592"/>
    </w:p>
    <w:bookmarkStart w:id="593" w:name="_ETM_Q2_531037" w:displacedByCustomXml="next"/>
    <w:bookmarkEnd w:id="593" w:displacedByCustomXml="next"/>
    <w:bookmarkStart w:id="594" w:name="_ETM_Q2_531098" w:displacedByCustomXml="next"/>
    <w:bookmarkEnd w:id="594" w:displacedByCustomXml="next"/>
    <w:sdt>
      <w:sdtPr>
        <w:rPr>
          <w:rtl/>
        </w:rPr>
        <w:alias w:val="קריאה"/>
        <w:tag w:val="&lt;ID&gt;5280&lt;/ID&gt;&lt;Name&gt;עבד אל חכים חאג' יחיא - הרשימה המשותפת&lt;/Name&gt;&lt;Data&gt;עבד אל חכים חאג' יחיא (הרשימה המשותפת)&lt;/Data&gt;&lt;Shortcut&gt;עבאל&lt;/Shortcut&gt;"/>
        <w:id w:val="-128014692"/>
        <w:placeholder>
          <w:docPart w:val="E96C1F690584455E9A3D0CB14F5797D8"/>
        </w:placeholder>
        <w15:color w:val="993366"/>
      </w:sdtPr>
      <w:sdtContent>
        <w:p w:rsidR="00A02B37" w:rsidRDefault="00A02B37" w:rsidP="00194A75">
          <w:pPr>
            <w:pStyle w:val="af5"/>
            <w:keepNext/>
            <w:rPr>
              <w:rtl/>
            </w:rPr>
          </w:pPr>
          <w:r w:rsidRPr="001C6B98">
            <w:rPr>
              <w:rStyle w:val="afe"/>
              <w:color w:val="000000"/>
              <w:rtl/>
            </w:rPr>
            <w:t>עבד אל חכים חאג' יחיא (הרשימה המשותפת)</w:t>
          </w:r>
          <w:r w:rsidRPr="001C6B98">
            <w:rPr>
              <w:color w:val="000000"/>
              <w:rtl/>
            </w:rPr>
            <w:t>:</w:t>
          </w:r>
        </w:p>
      </w:sdtContent>
    </w:sdt>
    <w:p w:rsidR="00A02B37" w:rsidRDefault="00A02B37" w:rsidP="005719C7">
      <w:pPr>
        <w:rPr>
          <w:rtl/>
        </w:rPr>
      </w:pPr>
    </w:p>
    <w:p w:rsidR="00A02B37" w:rsidRDefault="008C09CB" w:rsidP="00194A75">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194A75">
      <w:pPr>
        <w:rPr>
          <w:rtl/>
        </w:rPr>
      </w:pPr>
      <w:bookmarkStart w:id="595" w:name="_ETM_Q2_526456"/>
      <w:bookmarkStart w:id="596" w:name="_ETM_Q2_526537"/>
      <w:bookmarkEnd w:id="595"/>
      <w:bookmarkEnd w:id="596"/>
    </w:p>
    <w:bookmarkStart w:id="597" w:name="_ETM_Q2_527007" w:displacedByCustomXml="next"/>
    <w:bookmarkEnd w:id="597" w:displacedByCustomXml="next"/>
    <w:bookmarkStart w:id="598" w:name="_ETM_Q2_527076" w:displacedByCustomXml="next"/>
    <w:bookmarkEnd w:id="598" w:displacedByCustomXml="next"/>
    <w:sdt>
      <w:sdtPr>
        <w:rPr>
          <w:rtl/>
        </w:rPr>
        <w:alias w:val="דובר_המשך"/>
        <w:tag w:val="&lt;ID&gt;5366&lt;/ID&gt;&lt;Name&gt;יואב גלנט - שר&lt;/Name&gt;&lt;Data&gt;שר הבינוי והשיכון יואב גלנט&lt;/Data&gt;&lt;Shortcut&gt;יוגל&lt;/Shortcut&gt;"/>
        <w:id w:val="1258478063"/>
        <w:placeholder>
          <w:docPart w:val="E96C1F690584455E9A3D0CB14F5797D8"/>
        </w:placeholder>
        <w15:color w:val="993366"/>
      </w:sdtPr>
      <w:sdtContent>
        <w:p w:rsidR="00A02B37" w:rsidRDefault="00A02B37" w:rsidP="00194A75">
          <w:pPr>
            <w:pStyle w:val="-"/>
            <w:keepNext/>
            <w:rPr>
              <w:rtl/>
            </w:rPr>
          </w:pPr>
          <w:r w:rsidRPr="00487B61">
            <w:rPr>
              <w:rStyle w:val="afe"/>
              <w:color w:val="000000"/>
              <w:rtl/>
            </w:rPr>
            <w:t>שר הבינוי והשיכון יואב גלנט</w:t>
          </w:r>
          <w:r w:rsidRPr="00487B61">
            <w:rPr>
              <w:color w:val="000000"/>
              <w:rtl/>
            </w:rPr>
            <w:t>:</w:t>
          </w:r>
        </w:p>
      </w:sdtContent>
    </w:sdt>
    <w:p w:rsidR="00A02B37" w:rsidRDefault="00A02B37" w:rsidP="005719C7">
      <w:pPr>
        <w:rPr>
          <w:rtl/>
          <w:lang w:eastAsia="he-IL"/>
        </w:rPr>
      </w:pPr>
    </w:p>
    <w:p w:rsidR="00A02B37" w:rsidRDefault="00A02B37" w:rsidP="00194A75">
      <w:pPr>
        <w:rPr>
          <w:rtl/>
          <w:lang w:eastAsia="he-IL"/>
        </w:rPr>
      </w:pPr>
      <w:bookmarkStart w:id="599" w:name="_ETM_Q2_535831"/>
      <w:bookmarkEnd w:id="599"/>
      <w:r>
        <w:rPr>
          <w:rFonts w:hint="cs"/>
          <w:rtl/>
          <w:lang w:eastAsia="he-IL"/>
        </w:rPr>
        <w:t xml:space="preserve">אני הבנתי את הדרישה, ואף </w:t>
      </w:r>
      <w:bookmarkStart w:id="600" w:name="_ETM_Q2_531099"/>
      <w:bookmarkEnd w:id="600"/>
      <w:r>
        <w:rPr>
          <w:rFonts w:hint="cs"/>
          <w:rtl/>
          <w:lang w:eastAsia="he-IL"/>
        </w:rPr>
        <w:t>עניתי. תודה.</w:t>
      </w:r>
    </w:p>
    <w:p w:rsidR="00A02B37" w:rsidRDefault="00A02B37" w:rsidP="00194A75">
      <w:pPr>
        <w:rPr>
          <w:rtl/>
          <w:lang w:eastAsia="he-IL"/>
        </w:rPr>
      </w:pPr>
      <w:bookmarkStart w:id="601" w:name="_ETM_Q2_533715"/>
      <w:bookmarkStart w:id="602" w:name="_ETM_Q2_533820"/>
      <w:bookmarkEnd w:id="601"/>
      <w:bookmarkEnd w:id="602"/>
    </w:p>
    <w:bookmarkStart w:id="603" w:name="_ETM_Q2_534060" w:displacedByCustomXml="next"/>
    <w:bookmarkEnd w:id="603" w:displacedByCustomXml="next"/>
    <w:bookmarkStart w:id="604" w:name="_ETM_Q2_534132" w:displacedByCustomXml="next"/>
    <w:bookmarkEnd w:id="604" w:displacedByCustomXml="next"/>
    <w:sdt>
      <w:sdtPr>
        <w:rPr>
          <w:rtl/>
        </w:rPr>
        <w:alias w:val="יור"/>
        <w:tag w:val="&lt;ID&gt;5317&lt;/ID&gt;&lt;Name&gt;יולי יואל אדלשטיין - יו&quot;ר&lt;/Name&gt;&lt;Data&gt;יולי יואל אדלשטיין&lt;/Data&gt;&lt;Shortcut&gt;&lt;/Shortcut&gt;"/>
        <w:id w:val="-841093463"/>
        <w:placeholder>
          <w:docPart w:val="E96C1F690584455E9A3D0CB14F5797D8"/>
        </w:placeholder>
        <w15:color w:val="993366"/>
      </w:sdtPr>
      <w:sdtContent>
        <w:p w:rsidR="00A02B37" w:rsidRDefault="00A02B37" w:rsidP="00194A75">
          <w:pPr>
            <w:pStyle w:val="af6"/>
            <w:keepNext/>
            <w:rPr>
              <w:rtl/>
            </w:rPr>
          </w:pPr>
          <w:r w:rsidRPr="00487B61">
            <w:rPr>
              <w:rStyle w:val="afe"/>
              <w:color w:val="000000"/>
              <w:rtl/>
            </w:rPr>
            <w:t>היו"ר יולי יואל אדלשטיין</w:t>
          </w:r>
          <w:r w:rsidRPr="00487B61">
            <w:rPr>
              <w:color w:val="000000"/>
              <w:rtl/>
            </w:rPr>
            <w:t>:</w:t>
          </w:r>
        </w:p>
      </w:sdtContent>
    </w:sdt>
    <w:p w:rsidR="00A02B37" w:rsidRDefault="00A02B37" w:rsidP="005719C7">
      <w:pPr>
        <w:rPr>
          <w:rtl/>
          <w:lang w:eastAsia="he-IL"/>
        </w:rPr>
      </w:pPr>
    </w:p>
    <w:p w:rsidR="00A02B37" w:rsidRDefault="00A02B37" w:rsidP="00194A75">
      <w:pPr>
        <w:rPr>
          <w:rtl/>
          <w:lang w:eastAsia="he-IL"/>
        </w:rPr>
      </w:pPr>
      <w:bookmarkStart w:id="605" w:name="_ETM_Q2_536413"/>
      <w:bookmarkEnd w:id="605"/>
      <w:r>
        <w:rPr>
          <w:rFonts w:hint="cs"/>
          <w:rtl/>
          <w:lang w:eastAsia="he-IL"/>
        </w:rPr>
        <w:t xml:space="preserve">תודה לשר הבינוי והשיכון חבר הכנסת </w:t>
      </w:r>
      <w:bookmarkStart w:id="606" w:name="_ETM_Q2_541656"/>
      <w:bookmarkStart w:id="607" w:name="_ETM_Q2_536842"/>
      <w:bookmarkEnd w:id="606"/>
      <w:bookmarkEnd w:id="607"/>
      <w:r>
        <w:rPr>
          <w:rFonts w:hint="cs"/>
          <w:rtl/>
          <w:lang w:eastAsia="he-IL"/>
        </w:rPr>
        <w:t>יואב גלנט.</w:t>
      </w:r>
    </w:p>
    <w:p w:rsidR="00A02B37" w:rsidRDefault="00A02B37" w:rsidP="00194A75">
      <w:pPr>
        <w:rPr>
          <w:rtl/>
          <w:lang w:eastAsia="he-IL"/>
        </w:rPr>
      </w:pPr>
      <w:bookmarkStart w:id="608" w:name="_ETM_Q2_538338"/>
      <w:bookmarkStart w:id="609" w:name="_ETM_Q2_538464"/>
      <w:bookmarkEnd w:id="608"/>
      <w:bookmarkEnd w:id="609"/>
    </w:p>
    <w:p w:rsidR="00A02B37" w:rsidRDefault="00A02B37" w:rsidP="00C20A1F">
      <w:pPr>
        <w:rPr>
          <w:rtl/>
          <w:lang w:eastAsia="he-IL"/>
        </w:rPr>
      </w:pPr>
      <w:r>
        <w:rPr>
          <w:rFonts w:hint="cs"/>
          <w:rtl/>
          <w:lang w:eastAsia="he-IL"/>
        </w:rPr>
        <w:lastRenderedPageBreak/>
        <w:t>א</w:t>
      </w:r>
      <w:bookmarkStart w:id="610" w:name="_ETM_Q2_538705"/>
      <w:bookmarkStart w:id="611" w:name="_ETM_Q2_538768"/>
      <w:bookmarkEnd w:id="610"/>
      <w:bookmarkEnd w:id="611"/>
      <w:r>
        <w:rPr>
          <w:rFonts w:hint="cs"/>
          <w:rtl/>
          <w:lang w:eastAsia="he-IL"/>
        </w:rPr>
        <w:t>ני מזמין את שרת המשפטים חברת הכנסת איי</w:t>
      </w:r>
      <w:bookmarkStart w:id="612" w:name="_ETM_Q2_541178"/>
      <w:bookmarkEnd w:id="612"/>
      <w:r>
        <w:rPr>
          <w:rFonts w:hint="cs"/>
          <w:rtl/>
          <w:lang w:eastAsia="he-IL"/>
        </w:rPr>
        <w:t xml:space="preserve">לת </w:t>
      </w:r>
      <w:bookmarkStart w:id="613" w:name="_ETM_Q2_541660"/>
      <w:bookmarkEnd w:id="613"/>
      <w:r>
        <w:rPr>
          <w:rFonts w:hint="cs"/>
          <w:rtl/>
          <w:lang w:eastAsia="he-IL"/>
        </w:rPr>
        <w:t xml:space="preserve">שקד לעלות לדוכן להשיב </w:t>
      </w:r>
      <w:bookmarkStart w:id="614" w:name="_ETM_Q2_542892"/>
      <w:bookmarkEnd w:id="614"/>
      <w:r>
        <w:rPr>
          <w:rFonts w:hint="cs"/>
          <w:rtl/>
          <w:lang w:eastAsia="he-IL"/>
        </w:rPr>
        <w:t xml:space="preserve">על שאילתה דחופה מס' </w:t>
      </w:r>
      <w:bookmarkStart w:id="615" w:name="_ETM_Q2_547629"/>
      <w:bookmarkEnd w:id="615"/>
      <w:r>
        <w:rPr>
          <w:rFonts w:hint="cs"/>
          <w:rtl/>
          <w:lang w:eastAsia="he-IL"/>
        </w:rPr>
        <w:t>539, מאת חבר הכנ</w:t>
      </w:r>
      <w:bookmarkStart w:id="616" w:name="_ETM_Q2_547757"/>
      <w:bookmarkEnd w:id="616"/>
      <w:r>
        <w:rPr>
          <w:rFonts w:hint="cs"/>
          <w:rtl/>
          <w:lang w:eastAsia="he-IL"/>
        </w:rPr>
        <w:t xml:space="preserve">סת מיקי רוזנטל. נושא השאילתה: </w:t>
      </w:r>
      <w:r w:rsidRPr="00487B61">
        <w:rPr>
          <w:rStyle w:val="afe"/>
          <w:color w:val="000000"/>
          <w:rtl/>
        </w:rPr>
        <w:t>הטלוויזיות החכמות אוגרות מידע על המשתמשים</w:t>
      </w:r>
      <w:bookmarkStart w:id="617" w:name="_ETM_Q2_554915"/>
      <w:bookmarkEnd w:id="617"/>
      <w:r>
        <w:rPr>
          <w:rFonts w:hint="cs"/>
          <w:rtl/>
          <w:lang w:eastAsia="he-IL"/>
        </w:rPr>
        <w:t>. בבקשה</w:t>
      </w:r>
      <w:bookmarkStart w:id="618" w:name="_ETM_Q2_555646"/>
      <w:bookmarkEnd w:id="618"/>
      <w:r>
        <w:rPr>
          <w:rFonts w:hint="cs"/>
          <w:rtl/>
          <w:lang w:eastAsia="he-IL"/>
        </w:rPr>
        <w:t>,</w:t>
      </w:r>
      <w:bookmarkStart w:id="619" w:name="_ETM_Q2_555647"/>
      <w:bookmarkEnd w:id="619"/>
      <w:r>
        <w:rPr>
          <w:rFonts w:hint="cs"/>
          <w:rtl/>
          <w:lang w:eastAsia="he-IL"/>
        </w:rPr>
        <w:t xml:space="preserve"> חבר הכנסת רוזנטל, תוכל לקרוא את נוס</w:t>
      </w:r>
      <w:bookmarkStart w:id="620" w:name="_ETM_Q2_558556"/>
      <w:bookmarkEnd w:id="620"/>
      <w:r>
        <w:rPr>
          <w:rFonts w:hint="cs"/>
          <w:rtl/>
          <w:lang w:eastAsia="he-IL"/>
        </w:rPr>
        <w:t>ח השאילתה.</w:t>
      </w:r>
    </w:p>
    <w:p w:rsidR="00A02B37" w:rsidRDefault="00A02B37" w:rsidP="00194A75">
      <w:pPr>
        <w:rPr>
          <w:rtl/>
          <w:lang w:eastAsia="he-IL"/>
        </w:rPr>
      </w:pPr>
    </w:p>
    <w:bookmarkStart w:id="621" w:name="_Toc519166037" w:displacedByCustomXml="next"/>
    <w:bookmarkStart w:id="622" w:name="_Toc519164601" w:displacedByCustomXml="next"/>
    <w:sdt>
      <w:sdtPr>
        <w:rPr>
          <w:rtl/>
          <w:lang w:eastAsia="he-IL"/>
        </w:rPr>
        <w:alias w:val="שאילתה"/>
        <w:tag w:val="&lt;ID&gt;615475&lt;/ID&gt;&lt;Name&gt;539. &quot;הטלוויזיות החכמות&quot; אוגרות מידע על המשתמשים&lt;/Name&gt;&lt;Data&gt;\\filer\e_share\QUERIES_ATTCH\2073345.doc&lt;/Data&gt;&lt;AskName&gt;&lt;/AskName&gt;&lt;QueryNum&gt;&lt;/QueryNum&gt;"/>
        <w:id w:val="-1692592416"/>
        <w:placeholder>
          <w:docPart w:val="E96C1F690584455E9A3D0CB14F5797D8"/>
        </w:placeholder>
        <w15:color w:val="993366"/>
      </w:sdtPr>
      <w:sdtContent>
        <w:p w:rsidR="00A02B37" w:rsidRDefault="00A02B37" w:rsidP="00194A75">
          <w:pPr>
            <w:pStyle w:val="a9"/>
            <w:rPr>
              <w:rtl/>
              <w:lang w:eastAsia="he-IL"/>
            </w:rPr>
          </w:pPr>
          <w:r w:rsidRPr="00487B61">
            <w:rPr>
              <w:rStyle w:val="afe"/>
              <w:color w:val="000000"/>
              <w:rtl/>
            </w:rPr>
            <w:t>539. הטלוויזיות החכמות אוגרות מידע על המשתמשים</w:t>
          </w:r>
        </w:p>
      </w:sdtContent>
    </w:sdt>
    <w:bookmarkEnd w:id="621" w:displacedByCustomXml="prev"/>
    <w:bookmarkEnd w:id="622" w:displacedByCustomXml="prev"/>
    <w:p w:rsidR="00A02B37" w:rsidRDefault="00A02B37" w:rsidP="00194A75">
      <w:pPr>
        <w:rPr>
          <w:color w:val="000000"/>
          <w:rtl/>
          <w:lang w:eastAsia="he-IL"/>
        </w:rPr>
      </w:pPr>
    </w:p>
    <w:bookmarkStart w:id="623" w:name="_ETM_Q2_553802" w:displacedByCustomXml="next"/>
    <w:bookmarkEnd w:id="623" w:displacedByCustomXml="next"/>
    <w:bookmarkStart w:id="624" w:name="_ETM_Q2_559950" w:displacedByCustomXml="next"/>
    <w:bookmarkEnd w:id="624" w:displacedByCustomXml="next"/>
    <w:bookmarkStart w:id="625" w:name="_ETM_Q2_560204" w:displacedByCustomXml="next"/>
    <w:bookmarkEnd w:id="625" w:displacedByCustomXml="next"/>
    <w:bookmarkStart w:id="626" w:name="_ETM_Q2_560442" w:displacedByCustomXml="next"/>
    <w:bookmarkEnd w:id="626" w:displacedByCustomXml="next"/>
    <w:bookmarkStart w:id="627" w:name="_ETM_Q2_560487" w:displacedByCustomXml="next"/>
    <w:bookmarkEnd w:id="627" w:displacedByCustomXml="next"/>
    <w:bookmarkStart w:id="628" w:name="_ETM_Q2_561955" w:displacedByCustomXml="next"/>
    <w:bookmarkEnd w:id="628" w:displacedByCustomXml="next"/>
    <w:bookmarkStart w:id="629" w:name="_Toc519166038" w:displacedByCustomXml="next"/>
    <w:bookmarkStart w:id="630" w:name="_Toc519164602" w:displacedByCustomXml="next"/>
    <w:sdt>
      <w:sdtPr>
        <w:rPr>
          <w:rFonts w:hint="cs"/>
          <w:rtl/>
        </w:rPr>
        <w:alias w:val="דובר"/>
        <w:tag w:val="&lt;ID&gt;5105&lt;/ID&gt;&lt;Name&gt;מיכל רוזין - מרצ&lt;/Name&gt;&lt;Data&gt;מיכל רוזין (מרצ)&lt;/Data&gt;&lt;Shortcut&gt;מירו&lt;/Shortcut&gt;&lt;MemberID&gt;2526&lt;/MemberID&gt;"/>
        <w:id w:val="-566023956"/>
        <w:placeholder>
          <w:docPart w:val="E96C1F690584455E9A3D0CB14F5797D8"/>
        </w:placeholder>
        <w15:color w:val="993366"/>
      </w:sdtPr>
      <w:sdtContent>
        <w:p w:rsidR="00A02B37" w:rsidRDefault="00A02B37" w:rsidP="00C20A1F">
          <w:pPr>
            <w:pStyle w:val="a4"/>
            <w:keepNext/>
            <w:rPr>
              <w:rtl/>
            </w:rPr>
          </w:pPr>
          <w:r w:rsidRPr="00487B61">
            <w:rPr>
              <w:rStyle w:val="afe"/>
              <w:color w:val="000000"/>
              <w:rtl/>
            </w:rPr>
            <w:t>מי</w:t>
          </w:r>
          <w:r w:rsidR="00C20A1F">
            <w:rPr>
              <w:rStyle w:val="afe"/>
              <w:rFonts w:hint="cs"/>
              <w:color w:val="000000"/>
              <w:rtl/>
            </w:rPr>
            <w:t>קי רוזנטל (המחנה הציוני</w:t>
          </w:r>
          <w:r w:rsidR="00C20A1F">
            <w:rPr>
              <w:rFonts w:hint="cs"/>
              <w:color w:val="000000"/>
              <w:rtl/>
            </w:rPr>
            <w:t>)</w:t>
          </w:r>
          <w:r w:rsidRPr="00487B61">
            <w:rPr>
              <w:color w:val="000000"/>
              <w:rtl/>
            </w:rPr>
            <w:t>:</w:t>
          </w:r>
        </w:p>
      </w:sdtContent>
    </w:sdt>
    <w:bookmarkEnd w:id="629" w:displacedByCustomXml="prev"/>
    <w:bookmarkEnd w:id="630" w:displacedByCustomXml="prev"/>
    <w:p w:rsidR="00A02B37" w:rsidRDefault="00A02B37" w:rsidP="005719C7">
      <w:pPr>
        <w:rPr>
          <w:rtl/>
          <w:lang w:eastAsia="he-IL"/>
        </w:rPr>
      </w:pPr>
    </w:p>
    <w:p w:rsidR="00A02B37" w:rsidRDefault="00A02B37" w:rsidP="00194A75">
      <w:pPr>
        <w:rPr>
          <w:rtl/>
        </w:rPr>
      </w:pPr>
      <w:bookmarkStart w:id="631" w:name="_ETM_Q2_563216"/>
      <w:bookmarkStart w:id="632" w:name="_ETM_Q2_551125"/>
      <w:bookmarkStart w:id="633" w:name="_ETM_Q2_558698"/>
      <w:bookmarkEnd w:id="631"/>
      <w:bookmarkEnd w:id="632"/>
      <w:bookmarkEnd w:id="633"/>
      <w:r>
        <w:rPr>
          <w:rFonts w:hint="cs"/>
          <w:rtl/>
        </w:rPr>
        <w:t xml:space="preserve">תודה רבה </w:t>
      </w:r>
      <w:bookmarkStart w:id="634" w:name="_ETM_Q2_563809"/>
      <w:bookmarkEnd w:id="634"/>
      <w:r>
        <w:rPr>
          <w:rFonts w:hint="cs"/>
          <w:rtl/>
        </w:rPr>
        <w:t>לך, אדוני היושב-ראש. גברתי השרה</w:t>
      </w:r>
      <w:bookmarkStart w:id="635" w:name="_ETM_Q2_559087"/>
      <w:bookmarkEnd w:id="635"/>
      <w:r>
        <w:rPr>
          <w:rFonts w:hint="cs"/>
          <w:rtl/>
        </w:rPr>
        <w:t>, לאחרונה פורסם שחברות נית</w:t>
      </w:r>
      <w:bookmarkStart w:id="636" w:name="_ETM_Q2_567311"/>
      <w:bookmarkEnd w:id="636"/>
      <w:r>
        <w:rPr>
          <w:rFonts w:hint="cs"/>
          <w:rtl/>
        </w:rPr>
        <w:t>וח מידע מנצלות מידע שנאגר בטלוויזיות החכמות לצרכים מסחריים.</w:t>
      </w:r>
    </w:p>
    <w:p w:rsidR="00A02B37" w:rsidRPr="009F1FFC" w:rsidRDefault="00A02B37" w:rsidP="00194A75">
      <w:pPr>
        <w:rPr>
          <w:rtl/>
        </w:rPr>
      </w:pPr>
      <w:bookmarkStart w:id="637" w:name="_ETM_Q2_573198"/>
      <w:bookmarkEnd w:id="637"/>
    </w:p>
    <w:p w:rsidR="00A02B37" w:rsidRDefault="00A02B37" w:rsidP="00194A75">
      <w:pPr>
        <w:rPr>
          <w:rtl/>
        </w:rPr>
      </w:pPr>
      <w:r w:rsidRPr="00472AB3">
        <w:rPr>
          <w:rFonts w:hint="cs"/>
          <w:rtl/>
        </w:rPr>
        <w:t>רצוני לשאול:</w:t>
      </w:r>
    </w:p>
    <w:p w:rsidR="00A02B37" w:rsidRDefault="00A02B37" w:rsidP="00194A75">
      <w:pPr>
        <w:rPr>
          <w:rtl/>
        </w:rPr>
      </w:pPr>
    </w:p>
    <w:p w:rsidR="00A02B37" w:rsidRDefault="00A02B37" w:rsidP="00194A75">
      <w:pPr>
        <w:rPr>
          <w:rtl/>
        </w:rPr>
      </w:pPr>
      <w:r>
        <w:rPr>
          <w:rFonts w:hint="cs"/>
          <w:rtl/>
        </w:rPr>
        <w:t xml:space="preserve">1. האם זה </w:t>
      </w:r>
      <w:bookmarkStart w:id="638" w:name="_ETM_Q2_573111"/>
      <w:bookmarkEnd w:id="638"/>
      <w:r>
        <w:rPr>
          <w:rFonts w:hint="cs"/>
          <w:rtl/>
        </w:rPr>
        <w:t>נכון</w:t>
      </w:r>
      <w:bookmarkStart w:id="639" w:name="_ETM_Q2_571707"/>
      <w:bookmarkEnd w:id="639"/>
      <w:r>
        <w:rPr>
          <w:rFonts w:hint="cs"/>
          <w:rtl/>
        </w:rPr>
        <w:t>? האם ה</w:t>
      </w:r>
      <w:bookmarkStart w:id="640" w:name="_ETM_Q2_576561"/>
      <w:bookmarkEnd w:id="640"/>
      <w:r>
        <w:rPr>
          <w:rFonts w:hint="cs"/>
          <w:rtl/>
        </w:rPr>
        <w:t>משרד שלך יודע על כך?</w:t>
      </w:r>
      <w:bookmarkStart w:id="641" w:name="_ETM_Q2_576744"/>
      <w:bookmarkEnd w:id="641"/>
      <w:r>
        <w:rPr>
          <w:rFonts w:hint="cs"/>
          <w:rtl/>
        </w:rPr>
        <w:t xml:space="preserve"> </w:t>
      </w:r>
    </w:p>
    <w:p w:rsidR="00A02B37" w:rsidRPr="00BC7DAE" w:rsidRDefault="00A02B37" w:rsidP="00194A75">
      <w:pPr>
        <w:rPr>
          <w:rtl/>
        </w:rPr>
      </w:pPr>
    </w:p>
    <w:p w:rsidR="00A02B37" w:rsidRDefault="00A02B37" w:rsidP="00194A75">
      <w:pPr>
        <w:rPr>
          <w:rtl/>
        </w:rPr>
      </w:pPr>
      <w:r>
        <w:rPr>
          <w:rFonts w:hint="cs"/>
          <w:rtl/>
        </w:rPr>
        <w:t xml:space="preserve">2. מה נעשה </w:t>
      </w:r>
      <w:bookmarkStart w:id="642" w:name="_ETM_Q2_573519"/>
      <w:bookmarkEnd w:id="642"/>
      <w:r>
        <w:rPr>
          <w:rFonts w:hint="cs"/>
          <w:rtl/>
        </w:rPr>
        <w:t>כדי למנוע</w:t>
      </w:r>
      <w:bookmarkStart w:id="643" w:name="_ETM_Q2_572792"/>
      <w:bookmarkEnd w:id="643"/>
      <w:r>
        <w:rPr>
          <w:rFonts w:hint="cs"/>
          <w:rtl/>
        </w:rPr>
        <w:t xml:space="preserve"> </w:t>
      </w:r>
      <w:bookmarkStart w:id="644" w:name="_ETM_Q2_570345"/>
      <w:bookmarkEnd w:id="644"/>
      <w:r>
        <w:rPr>
          <w:rFonts w:hint="cs"/>
          <w:rtl/>
        </w:rPr>
        <w:t xml:space="preserve">מהחברות </w:t>
      </w:r>
      <w:bookmarkStart w:id="645" w:name="_ETM_Q2_581560"/>
      <w:bookmarkEnd w:id="645"/>
      <w:r>
        <w:rPr>
          <w:rFonts w:hint="cs"/>
          <w:rtl/>
        </w:rPr>
        <w:t>הללו לאגור מידע פרטי של אזרחים תמימים,</w:t>
      </w:r>
      <w:bookmarkStart w:id="646" w:name="_ETM_Q2_588891"/>
      <w:bookmarkEnd w:id="646"/>
      <w:r>
        <w:rPr>
          <w:rFonts w:hint="cs"/>
          <w:rtl/>
        </w:rPr>
        <w:t xml:space="preserve"> שמכניסים ה</w:t>
      </w:r>
      <w:bookmarkStart w:id="647" w:name="_ETM_Q2_583888"/>
      <w:bookmarkEnd w:id="647"/>
      <w:r>
        <w:rPr>
          <w:rFonts w:hint="cs"/>
          <w:rtl/>
        </w:rPr>
        <w:t>בית</w:t>
      </w:r>
      <w:bookmarkStart w:id="648" w:name="_ETM_Q2_586000"/>
      <w:bookmarkEnd w:id="648"/>
      <w:r>
        <w:rPr>
          <w:rFonts w:hint="cs"/>
          <w:rtl/>
        </w:rPr>
        <w:t>ה טלוויז</w:t>
      </w:r>
      <w:bookmarkStart w:id="649" w:name="_ETM_Q2_586573"/>
      <w:bookmarkEnd w:id="649"/>
      <w:r>
        <w:rPr>
          <w:rFonts w:hint="cs"/>
          <w:rtl/>
        </w:rPr>
        <w:t>יה והם לא יודעים שהם</w:t>
      </w:r>
      <w:bookmarkStart w:id="650" w:name="_ETM_Q2_590196"/>
      <w:bookmarkEnd w:id="650"/>
      <w:r>
        <w:rPr>
          <w:rFonts w:hint="cs"/>
          <w:rtl/>
        </w:rPr>
        <w:t xml:space="preserve"> מכניסים </w:t>
      </w:r>
      <w:bookmarkStart w:id="651" w:name="_ETM_Q2_587732"/>
      <w:bookmarkEnd w:id="651"/>
      <w:r>
        <w:rPr>
          <w:rFonts w:hint="cs"/>
          <w:rtl/>
        </w:rPr>
        <w:t>מרגל הביתה?</w:t>
      </w:r>
    </w:p>
    <w:p w:rsidR="00A02B37" w:rsidRDefault="00A02B37" w:rsidP="00194A75">
      <w:pPr>
        <w:rPr>
          <w:rtl/>
        </w:rPr>
      </w:pPr>
      <w:bookmarkStart w:id="652" w:name="_ETM_Q2_591789"/>
      <w:bookmarkStart w:id="653" w:name="_ETM_Q2_591868"/>
      <w:bookmarkEnd w:id="652"/>
      <w:bookmarkEnd w:id="653"/>
    </w:p>
    <w:bookmarkStart w:id="654" w:name="_ETM_Q2_592110" w:displacedByCustomXml="next"/>
    <w:bookmarkEnd w:id="654" w:displacedByCustomXml="next"/>
    <w:bookmarkStart w:id="655" w:name="_ETM_Q2_592184" w:displacedByCustomXml="next"/>
    <w:bookmarkEnd w:id="655" w:displacedByCustomXml="next"/>
    <w:sdt>
      <w:sdtPr>
        <w:rPr>
          <w:rStyle w:val="aff"/>
          <w:rFonts w:hint="cs"/>
          <w:rtl/>
        </w:rPr>
        <w:alias w:val="יור"/>
        <w:tag w:val="&lt;ID&gt;5317&lt;/ID&gt;&lt;Name&gt;יולי יואל אדלשטיין - יו&quot;ר&lt;/Name&gt;&lt;Data&gt;יולי יואל אדלשטיין&lt;/Data&gt;&lt;Shortcut&gt;&lt;/Shortcut&gt;"/>
        <w:id w:val="2062350569"/>
        <w:placeholder>
          <w:docPart w:val="E96C1F690584455E9A3D0CB14F5797D8"/>
        </w:placeholder>
        <w15:color w:val="993366"/>
      </w:sdtPr>
      <w:sdtContent>
        <w:p w:rsidR="00A02B37" w:rsidRDefault="00A02B37" w:rsidP="00194A75">
          <w:pPr>
            <w:pStyle w:val="af6"/>
            <w:keepNext/>
            <w:rPr>
              <w:rStyle w:val="aff"/>
              <w:rtl/>
            </w:rPr>
          </w:pPr>
          <w:r w:rsidRPr="00487B61">
            <w:rPr>
              <w:rStyle w:val="afe"/>
              <w:color w:val="000000"/>
              <w:rtl/>
            </w:rPr>
            <w:t>היו"ר יולי יואל אדלשטיין</w:t>
          </w:r>
          <w:r w:rsidRPr="00487B61">
            <w:rPr>
              <w:rStyle w:val="aff"/>
              <w:color w:val="000000"/>
              <w:rtl/>
            </w:rPr>
            <w:t>:</w:t>
          </w:r>
        </w:p>
      </w:sdtContent>
    </w:sdt>
    <w:p w:rsidR="00A02B37" w:rsidRDefault="00A02B37" w:rsidP="00194A75">
      <w:pPr>
        <w:rPr>
          <w:rtl/>
        </w:rPr>
      </w:pPr>
      <w:bookmarkStart w:id="656" w:name="_ETM_Q2_222197"/>
      <w:bookmarkEnd w:id="656"/>
    </w:p>
    <w:p w:rsidR="00A02B37" w:rsidRDefault="00A02B37" w:rsidP="00194A75">
      <w:pPr>
        <w:rPr>
          <w:rtl/>
        </w:rPr>
      </w:pPr>
      <w:r>
        <w:rPr>
          <w:rFonts w:hint="cs"/>
          <w:rtl/>
        </w:rPr>
        <w:t>תודה</w:t>
      </w:r>
      <w:bookmarkStart w:id="657" w:name="_ETM_Q2_587943"/>
      <w:bookmarkEnd w:id="657"/>
      <w:r>
        <w:rPr>
          <w:rFonts w:hint="cs"/>
          <w:rtl/>
        </w:rPr>
        <w:t>, חבר הכנסת רוזנטל.</w:t>
      </w:r>
      <w:bookmarkStart w:id="658" w:name="_ETM_Q2_590358"/>
      <w:bookmarkEnd w:id="658"/>
      <w:r>
        <w:rPr>
          <w:rFonts w:hint="cs"/>
          <w:rtl/>
        </w:rPr>
        <w:t xml:space="preserve"> </w:t>
      </w:r>
      <w:bookmarkStart w:id="659" w:name="_ETM_Q2_594117"/>
      <w:bookmarkEnd w:id="659"/>
      <w:r>
        <w:rPr>
          <w:rFonts w:hint="cs"/>
          <w:rtl/>
        </w:rPr>
        <w:t>בבקשה, גברתי השרה</w:t>
      </w:r>
      <w:bookmarkStart w:id="660" w:name="_ETM_Q2_591799"/>
      <w:bookmarkEnd w:id="660"/>
      <w:r>
        <w:rPr>
          <w:rFonts w:hint="cs"/>
          <w:rtl/>
        </w:rPr>
        <w:t>.</w:t>
      </w:r>
    </w:p>
    <w:p w:rsidR="00A02B37" w:rsidRDefault="00A02B37" w:rsidP="00194A75">
      <w:pPr>
        <w:rPr>
          <w:rtl/>
        </w:rPr>
      </w:pPr>
    </w:p>
    <w:bookmarkStart w:id="661" w:name="_ETM_Q2_591174" w:displacedByCustomXml="next"/>
    <w:bookmarkEnd w:id="661" w:displacedByCustomXml="next"/>
    <w:bookmarkStart w:id="662" w:name="_ETM_Q2_592864" w:displacedByCustomXml="next"/>
    <w:bookmarkEnd w:id="662" w:displacedByCustomXml="next"/>
    <w:bookmarkStart w:id="663" w:name="_Toc519166039" w:displacedByCustomXml="next"/>
    <w:bookmarkStart w:id="664" w:name="_Toc519164603" w:displacedByCustomXml="next"/>
    <w:sdt>
      <w:sdtPr>
        <w:rPr>
          <w:rFonts w:hint="cs"/>
          <w:rtl/>
        </w:rPr>
        <w:alias w:val="דובר"/>
        <w:tag w:val="&lt;ID&gt;5378&lt;/ID&gt;&lt;Name&gt;איילת שקד - שרת המשפטים&lt;/Name&gt;&lt;Data&gt;שרת המשפטים איילת שקד&lt;/Data&gt;&lt;Shortcut&gt;אישק&lt;/Shortcut&gt;&lt;MemberID&gt;2468&lt;/MemberID&gt;"/>
        <w:id w:val="221871651"/>
        <w:placeholder>
          <w:docPart w:val="E96C1F690584455E9A3D0CB14F5797D8"/>
        </w:placeholder>
        <w15:color w:val="993366"/>
      </w:sdtPr>
      <w:sdtContent>
        <w:p w:rsidR="00A02B37" w:rsidRDefault="00A02B37" w:rsidP="00194A75">
          <w:pPr>
            <w:pStyle w:val="a4"/>
            <w:keepNext/>
            <w:rPr>
              <w:rtl/>
            </w:rPr>
          </w:pPr>
          <w:r w:rsidRPr="00F518F4">
            <w:rPr>
              <w:rStyle w:val="afe"/>
              <w:color w:val="000000"/>
              <w:rtl/>
            </w:rPr>
            <w:t>שרת המשפטים איילת שקד</w:t>
          </w:r>
          <w:r w:rsidRPr="00F518F4">
            <w:rPr>
              <w:color w:val="000000"/>
              <w:rtl/>
            </w:rPr>
            <w:t>:</w:t>
          </w:r>
        </w:p>
      </w:sdtContent>
    </w:sdt>
    <w:bookmarkEnd w:id="663" w:displacedByCustomXml="prev"/>
    <w:bookmarkEnd w:id="664" w:displacedByCustomXml="prev"/>
    <w:p w:rsidR="00A02B37" w:rsidRDefault="00A02B37" w:rsidP="005719C7">
      <w:pPr>
        <w:rPr>
          <w:rtl/>
        </w:rPr>
      </w:pPr>
    </w:p>
    <w:p w:rsidR="00A02B37" w:rsidRDefault="00A02B37" w:rsidP="00194A75">
      <w:pPr>
        <w:rPr>
          <w:rtl/>
        </w:rPr>
      </w:pPr>
      <w:bookmarkStart w:id="665" w:name="_ETM_Q2_593989"/>
      <w:bookmarkStart w:id="666" w:name="_ETM_Q2_594234"/>
      <w:bookmarkEnd w:id="665"/>
      <w:bookmarkEnd w:id="666"/>
      <w:r>
        <w:rPr>
          <w:rFonts w:hint="cs"/>
          <w:rtl/>
        </w:rPr>
        <w:t>אדוני היושב-ראש, כנסת נכבדה, ראשית, אני רוצה להודות לחבר הכנסת מיקי ר</w:t>
      </w:r>
      <w:bookmarkStart w:id="667" w:name="_ETM_Q2_593664"/>
      <w:bookmarkEnd w:id="667"/>
      <w:r>
        <w:rPr>
          <w:rFonts w:hint="cs"/>
          <w:rtl/>
        </w:rPr>
        <w:t xml:space="preserve">וזנטל, כי הוא העלה נושא מאוד מאוד </w:t>
      </w:r>
      <w:bookmarkStart w:id="668" w:name="_ETM_Q2_603942"/>
      <w:bookmarkEnd w:id="668"/>
      <w:r>
        <w:rPr>
          <w:rFonts w:hint="cs"/>
          <w:rtl/>
        </w:rPr>
        <w:t xml:space="preserve">מטריד </w:t>
      </w:r>
      <w:bookmarkStart w:id="669" w:name="_ETM_Q2_600085"/>
      <w:bookmarkEnd w:id="669"/>
      <w:r>
        <w:rPr>
          <w:rFonts w:hint="cs"/>
          <w:rtl/>
        </w:rPr>
        <w:t xml:space="preserve">על סדר-היום. הוא שואל: מה </w:t>
      </w:r>
      <w:bookmarkStart w:id="670" w:name="_ETM_Q2_603073"/>
      <w:bookmarkEnd w:id="670"/>
      <w:r>
        <w:rPr>
          <w:rFonts w:hint="cs"/>
          <w:rtl/>
        </w:rPr>
        <w:t>נעשה</w:t>
      </w:r>
      <w:bookmarkStart w:id="671" w:name="_ETM_Q2_609831"/>
      <w:bookmarkEnd w:id="671"/>
      <w:r>
        <w:rPr>
          <w:rFonts w:hint="cs"/>
          <w:rtl/>
        </w:rPr>
        <w:t xml:space="preserve"> כדי למנוע מחברות </w:t>
      </w:r>
      <w:bookmarkStart w:id="672" w:name="_ETM_Q2_603867"/>
      <w:bookmarkEnd w:id="672"/>
      <w:r>
        <w:rPr>
          <w:rFonts w:hint="cs"/>
          <w:rtl/>
        </w:rPr>
        <w:t xml:space="preserve">ניתוח מידע לאגור מידע פרטי של אזרחים על ידי </w:t>
      </w:r>
      <w:bookmarkStart w:id="673" w:name="_ETM_Q2_607235"/>
      <w:bookmarkEnd w:id="673"/>
      <w:r>
        <w:rPr>
          <w:rFonts w:hint="cs"/>
          <w:rtl/>
        </w:rPr>
        <w:t xml:space="preserve">טלוויזיות </w:t>
      </w:r>
      <w:bookmarkStart w:id="674" w:name="_ETM_Q2_609408"/>
      <w:bookmarkEnd w:id="674"/>
      <w:r>
        <w:rPr>
          <w:rFonts w:hint="cs"/>
          <w:rtl/>
        </w:rPr>
        <w:t>חכמות?</w:t>
      </w:r>
      <w:bookmarkStart w:id="675" w:name="_ETM_Q2_607809"/>
      <w:bookmarkEnd w:id="675"/>
    </w:p>
    <w:p w:rsidR="00A02B37" w:rsidRDefault="00A02B37" w:rsidP="00194A75">
      <w:pPr>
        <w:rPr>
          <w:rtl/>
        </w:rPr>
      </w:pPr>
      <w:bookmarkStart w:id="676" w:name="_ETM_Q2_610936"/>
      <w:bookmarkEnd w:id="676"/>
    </w:p>
    <w:p w:rsidR="00A02B37" w:rsidRDefault="00A02B37" w:rsidP="0048403B">
      <w:pPr>
        <w:rPr>
          <w:rtl/>
        </w:rPr>
      </w:pPr>
      <w:bookmarkStart w:id="677" w:name="_ETM_Q2_611115"/>
      <w:bookmarkStart w:id="678" w:name="_ETM_Q2_611353"/>
      <w:bookmarkStart w:id="679" w:name="_ETM_Q2_611396"/>
      <w:bookmarkEnd w:id="677"/>
      <w:bookmarkEnd w:id="678"/>
      <w:bookmarkEnd w:id="679"/>
      <w:r>
        <w:rPr>
          <w:rFonts w:hint="cs"/>
          <w:rtl/>
        </w:rPr>
        <w:t>לאחרונה ד</w:t>
      </w:r>
      <w:r w:rsidR="00C20A1F">
        <w:rPr>
          <w:rFonts w:hint="cs"/>
          <w:rtl/>
        </w:rPr>
        <w:t>ֻ</w:t>
      </w:r>
      <w:r>
        <w:rPr>
          <w:rFonts w:hint="cs"/>
          <w:rtl/>
        </w:rPr>
        <w:t xml:space="preserve">ווח בתקשורת </w:t>
      </w:r>
      <w:bookmarkStart w:id="680" w:name="_ETM_Q2_612170"/>
      <w:bookmarkEnd w:id="680"/>
      <w:r>
        <w:rPr>
          <w:rFonts w:hint="cs"/>
          <w:rtl/>
        </w:rPr>
        <w:t xml:space="preserve">שאיסוף מידע על הרגלי </w:t>
      </w:r>
      <w:bookmarkStart w:id="681" w:name="_ETM_Q2_618396"/>
      <w:bookmarkEnd w:id="681"/>
      <w:r>
        <w:rPr>
          <w:rFonts w:hint="cs"/>
          <w:rtl/>
        </w:rPr>
        <w:t xml:space="preserve">צפייה נעשה </w:t>
      </w:r>
      <w:bookmarkStart w:id="682" w:name="_ETM_Q2_615979"/>
      <w:bookmarkStart w:id="683" w:name="_ETM_Q2_615302"/>
      <w:bookmarkStart w:id="684" w:name="_ETM_Q2_614666"/>
      <w:bookmarkEnd w:id="682"/>
      <w:bookmarkEnd w:id="683"/>
      <w:bookmarkEnd w:id="684"/>
      <w:r>
        <w:rPr>
          <w:rFonts w:hint="cs"/>
          <w:rtl/>
        </w:rPr>
        <w:t xml:space="preserve">באמצעות </w:t>
      </w:r>
      <w:bookmarkStart w:id="685" w:name="_ETM_Q2_616809"/>
      <w:bookmarkEnd w:id="685"/>
      <w:r>
        <w:rPr>
          <w:rFonts w:hint="cs"/>
          <w:rtl/>
        </w:rPr>
        <w:t>אפליקציה שמותקנת בטלוויזיה. ייתכן שהרוכשים ש</w:t>
      </w:r>
      <w:bookmarkStart w:id="686" w:name="_ETM_Q2_620564"/>
      <w:bookmarkEnd w:id="686"/>
      <w:r>
        <w:rPr>
          <w:rFonts w:hint="cs"/>
          <w:rtl/>
        </w:rPr>
        <w:t xml:space="preserve">ל מכשירי </w:t>
      </w:r>
      <w:bookmarkStart w:id="687" w:name="_ETM_Q2_621452"/>
      <w:bookmarkEnd w:id="687"/>
      <w:r>
        <w:rPr>
          <w:rFonts w:hint="cs"/>
          <w:rtl/>
        </w:rPr>
        <w:t xml:space="preserve">הצפייה </w:t>
      </w:r>
      <w:bookmarkStart w:id="688" w:name="_ETM_Q2_624629"/>
      <w:bookmarkEnd w:id="688"/>
      <w:r>
        <w:rPr>
          <w:rFonts w:hint="cs"/>
          <w:rtl/>
        </w:rPr>
        <w:t>איש</w:t>
      </w:r>
      <w:bookmarkStart w:id="689" w:name="_ETM_Q2_621976"/>
      <w:bookmarkEnd w:id="689"/>
      <w:r>
        <w:rPr>
          <w:rFonts w:hint="cs"/>
          <w:rtl/>
        </w:rPr>
        <w:t>רו את תנאי השימוש הארוכים והמסורבל</w:t>
      </w:r>
      <w:bookmarkStart w:id="690" w:name="_ETM_Q2_624922"/>
      <w:bookmarkEnd w:id="690"/>
      <w:r>
        <w:rPr>
          <w:rFonts w:hint="cs"/>
          <w:rtl/>
        </w:rPr>
        <w:t xml:space="preserve">ים, אך ספק </w:t>
      </w:r>
      <w:bookmarkStart w:id="691" w:name="_ETM_Q2_628130"/>
      <w:bookmarkEnd w:id="691"/>
      <w:r>
        <w:rPr>
          <w:rFonts w:hint="cs"/>
          <w:rtl/>
        </w:rPr>
        <w:t>אם היו מודעים באופן מלא</w:t>
      </w:r>
      <w:bookmarkStart w:id="692" w:name="_ETM_Q2_628596"/>
      <w:bookmarkEnd w:id="692"/>
      <w:r>
        <w:rPr>
          <w:rFonts w:hint="cs"/>
          <w:rtl/>
        </w:rPr>
        <w:t xml:space="preserve"> להשלכות של איסוף מידע </w:t>
      </w:r>
      <w:bookmarkStart w:id="693" w:name="_ETM_Q2_634275"/>
      <w:bookmarkEnd w:id="693"/>
      <w:r>
        <w:rPr>
          <w:rFonts w:hint="cs"/>
          <w:rtl/>
        </w:rPr>
        <w:t>אישי ע</w:t>
      </w:r>
      <w:bookmarkStart w:id="694" w:name="_ETM_Q2_631307"/>
      <w:bookmarkEnd w:id="694"/>
      <w:r>
        <w:rPr>
          <w:rFonts w:hint="cs"/>
          <w:rtl/>
        </w:rPr>
        <w:t>ליהם ולכך שהוא נמכר או מועבר לגו</w:t>
      </w:r>
      <w:bookmarkStart w:id="695" w:name="_ETM_Q2_634536"/>
      <w:bookmarkEnd w:id="695"/>
      <w:r>
        <w:rPr>
          <w:rFonts w:hint="cs"/>
          <w:rtl/>
        </w:rPr>
        <w:t xml:space="preserve">רמים שונים או </w:t>
      </w:r>
      <w:bookmarkStart w:id="696" w:name="_ETM_Q2_636383"/>
      <w:bookmarkEnd w:id="696"/>
      <w:r>
        <w:rPr>
          <w:rFonts w:hint="cs"/>
          <w:rtl/>
        </w:rPr>
        <w:t>מנוצל למטרות מסחריות.</w:t>
      </w:r>
    </w:p>
    <w:p w:rsidR="00A02B37" w:rsidRDefault="00A02B37" w:rsidP="00194A75">
      <w:pPr>
        <w:rPr>
          <w:rtl/>
        </w:rPr>
      </w:pPr>
      <w:bookmarkStart w:id="697" w:name="_ETM_Q2_642071"/>
      <w:bookmarkEnd w:id="697"/>
    </w:p>
    <w:p w:rsidR="00A02B37" w:rsidRDefault="00A02B37" w:rsidP="00194A75">
      <w:pPr>
        <w:rPr>
          <w:rtl/>
        </w:rPr>
      </w:pPr>
      <w:bookmarkStart w:id="698" w:name="_ETM_Q2_642298"/>
      <w:bookmarkEnd w:id="698"/>
      <w:r>
        <w:rPr>
          <w:rFonts w:hint="cs"/>
          <w:rtl/>
        </w:rPr>
        <w:t>ח</w:t>
      </w:r>
      <w:bookmarkStart w:id="699" w:name="_ETM_Q2_642533"/>
      <w:bookmarkStart w:id="700" w:name="_ETM_Q2_642584"/>
      <w:bookmarkEnd w:id="699"/>
      <w:bookmarkEnd w:id="700"/>
      <w:r>
        <w:rPr>
          <w:rFonts w:hint="cs"/>
          <w:rtl/>
        </w:rPr>
        <w:t xml:space="preserve">וק </w:t>
      </w:r>
      <w:bookmarkStart w:id="701" w:name="_ETM_Q2_638072"/>
      <w:bookmarkEnd w:id="701"/>
      <w:r>
        <w:rPr>
          <w:rFonts w:hint="cs"/>
          <w:rtl/>
        </w:rPr>
        <w:t xml:space="preserve">הגנת הפרטיות קובע </w:t>
      </w:r>
      <w:bookmarkStart w:id="702" w:name="_ETM_Q2_638452"/>
      <w:bookmarkEnd w:id="702"/>
      <w:r>
        <w:rPr>
          <w:rFonts w:hint="cs"/>
          <w:rtl/>
        </w:rPr>
        <w:t xml:space="preserve">הסדר שתכליתו </w:t>
      </w:r>
      <w:bookmarkStart w:id="703" w:name="_ETM_Q2_640459"/>
      <w:bookmarkEnd w:id="703"/>
      <w:r>
        <w:rPr>
          <w:rFonts w:hint="cs"/>
          <w:rtl/>
        </w:rPr>
        <w:t xml:space="preserve">להבטיח את </w:t>
      </w:r>
      <w:bookmarkStart w:id="704" w:name="_ETM_Q2_645775"/>
      <w:bookmarkEnd w:id="704"/>
      <w:r>
        <w:rPr>
          <w:rFonts w:hint="cs"/>
          <w:rtl/>
        </w:rPr>
        <w:t>ה</w:t>
      </w:r>
      <w:bookmarkStart w:id="705" w:name="_ETM_Q2_640982"/>
      <w:bookmarkEnd w:id="705"/>
      <w:r>
        <w:rPr>
          <w:rFonts w:hint="cs"/>
          <w:rtl/>
        </w:rPr>
        <w:t xml:space="preserve">הגנה על פרטיותו של אדם, </w:t>
      </w:r>
      <w:bookmarkStart w:id="706" w:name="_ETM_Q2_641052"/>
      <w:bookmarkEnd w:id="706"/>
      <w:r>
        <w:rPr>
          <w:rFonts w:hint="cs"/>
          <w:rtl/>
        </w:rPr>
        <w:t xml:space="preserve">תוך שהוא אוסר </w:t>
      </w:r>
      <w:bookmarkStart w:id="707" w:name="_ETM_Q2_644622"/>
      <w:bookmarkEnd w:id="707"/>
      <w:r>
        <w:rPr>
          <w:rFonts w:hint="cs"/>
          <w:rtl/>
        </w:rPr>
        <w:t>על פ</w:t>
      </w:r>
      <w:bookmarkStart w:id="708" w:name="_ETM_Q2_643998"/>
      <w:bookmarkEnd w:id="708"/>
      <w:r>
        <w:rPr>
          <w:rFonts w:hint="cs"/>
          <w:rtl/>
        </w:rPr>
        <w:t>גיעה</w:t>
      </w:r>
      <w:bookmarkStart w:id="709" w:name="_ETM_Q2_646461"/>
      <w:bookmarkEnd w:id="709"/>
      <w:r>
        <w:rPr>
          <w:rFonts w:hint="cs"/>
          <w:rtl/>
        </w:rPr>
        <w:t xml:space="preserve"> בפרטיות של אדם ללא הסכמתו</w:t>
      </w:r>
      <w:bookmarkStart w:id="710" w:name="_ETM_Q2_648419"/>
      <w:bookmarkEnd w:id="710"/>
      <w:r>
        <w:rPr>
          <w:rFonts w:hint="cs"/>
          <w:rtl/>
        </w:rPr>
        <w:t>. הרף שנקבע בחוק ובפ</w:t>
      </w:r>
      <w:bookmarkStart w:id="711" w:name="_ETM_Q2_650019"/>
      <w:bookmarkEnd w:id="711"/>
      <w:r>
        <w:rPr>
          <w:rFonts w:hint="cs"/>
          <w:rtl/>
        </w:rPr>
        <w:t xml:space="preserve">סיקת </w:t>
      </w:r>
      <w:bookmarkStart w:id="712" w:name="_ETM_Q2_650377"/>
      <w:bookmarkEnd w:id="712"/>
      <w:r>
        <w:rPr>
          <w:rFonts w:hint="cs"/>
          <w:rtl/>
        </w:rPr>
        <w:t>בית המשפט הוא הסכמה חופ</w:t>
      </w:r>
      <w:bookmarkStart w:id="713" w:name="_ETM_Q2_653193"/>
      <w:bookmarkEnd w:id="713"/>
      <w:r>
        <w:rPr>
          <w:rFonts w:hint="cs"/>
          <w:rtl/>
        </w:rPr>
        <w:t>שית ומדעת.</w:t>
      </w:r>
    </w:p>
    <w:p w:rsidR="00A02B37" w:rsidRDefault="00A02B37" w:rsidP="00194A75">
      <w:pPr>
        <w:rPr>
          <w:rtl/>
        </w:rPr>
      </w:pPr>
      <w:bookmarkStart w:id="714" w:name="_ETM_Q2_655205"/>
      <w:bookmarkStart w:id="715" w:name="_ETM_Q2_655350"/>
      <w:bookmarkEnd w:id="714"/>
      <w:bookmarkEnd w:id="715"/>
    </w:p>
    <w:p w:rsidR="00A02B37" w:rsidRDefault="00A02B37" w:rsidP="00C20A1F">
      <w:pPr>
        <w:rPr>
          <w:rtl/>
        </w:rPr>
      </w:pPr>
      <w:bookmarkStart w:id="716" w:name="_ETM_Q2_655587"/>
      <w:bookmarkStart w:id="717" w:name="_ETM_Q2_655661"/>
      <w:bookmarkEnd w:id="716"/>
      <w:bookmarkEnd w:id="717"/>
      <w:r>
        <w:rPr>
          <w:rFonts w:hint="cs"/>
          <w:rtl/>
        </w:rPr>
        <w:t xml:space="preserve">הרשות להגנת הפרטיות במשרדי השלימה </w:t>
      </w:r>
      <w:bookmarkStart w:id="718" w:name="_ETM_Q2_663436"/>
      <w:bookmarkEnd w:id="718"/>
      <w:r>
        <w:rPr>
          <w:rFonts w:hint="cs"/>
          <w:rtl/>
        </w:rPr>
        <w:t xml:space="preserve">בתחילת השנה </w:t>
      </w:r>
      <w:bookmarkStart w:id="719" w:name="_ETM_Q2_660372"/>
      <w:bookmarkEnd w:id="719"/>
      <w:r>
        <w:rPr>
          <w:rFonts w:hint="cs"/>
          <w:rtl/>
        </w:rPr>
        <w:t xml:space="preserve">סקירת פרטיות ראשונה מסוגה, הבוחנת את האופן </w:t>
      </w:r>
      <w:bookmarkStart w:id="720" w:name="_ETM_Q2_665928"/>
      <w:bookmarkEnd w:id="720"/>
      <w:r>
        <w:rPr>
          <w:rFonts w:hint="cs"/>
          <w:rtl/>
        </w:rPr>
        <w:t xml:space="preserve">שבו חברות ישראליות </w:t>
      </w:r>
      <w:bookmarkStart w:id="721" w:name="_ETM_Q2_663490"/>
      <w:bookmarkEnd w:id="721"/>
      <w:r>
        <w:rPr>
          <w:rFonts w:hint="cs"/>
          <w:rtl/>
        </w:rPr>
        <w:t xml:space="preserve">המספקות שירותי צפיית תוכן </w:t>
      </w:r>
      <w:bookmarkStart w:id="722" w:name="_ETM_Q2_670868"/>
      <w:bookmarkEnd w:id="722"/>
      <w:r>
        <w:rPr>
          <w:rFonts w:hint="cs"/>
          <w:rtl/>
        </w:rPr>
        <w:t xml:space="preserve">אוספות ומשתמשות במידע </w:t>
      </w:r>
      <w:bookmarkStart w:id="723" w:name="_ETM_Q2_677362"/>
      <w:bookmarkEnd w:id="723"/>
      <w:r>
        <w:rPr>
          <w:rFonts w:hint="cs"/>
          <w:rtl/>
        </w:rPr>
        <w:t>על אודות הצופים והרגלי הצפייה ש</w:t>
      </w:r>
      <w:bookmarkStart w:id="724" w:name="_ETM_Q2_673147"/>
      <w:bookmarkEnd w:id="724"/>
      <w:r>
        <w:rPr>
          <w:rFonts w:hint="cs"/>
          <w:rtl/>
        </w:rPr>
        <w:t xml:space="preserve">להם. בהמשך לממצאים שעלו שלחה הרשות </w:t>
      </w:r>
      <w:bookmarkStart w:id="725" w:name="_ETM_Q2_684808"/>
      <w:bookmarkEnd w:id="725"/>
      <w:r>
        <w:rPr>
          <w:rFonts w:hint="cs"/>
          <w:rtl/>
        </w:rPr>
        <w:t xml:space="preserve">להגנת הפרטיות </w:t>
      </w:r>
      <w:bookmarkStart w:id="726" w:name="_ETM_Q2_681381"/>
      <w:bookmarkEnd w:id="726"/>
      <w:r>
        <w:rPr>
          <w:rFonts w:hint="cs"/>
          <w:rtl/>
        </w:rPr>
        <w:t xml:space="preserve">לחברות התוכן הפועלות בישראל את עמדתה בנושא והבהירה </w:t>
      </w:r>
      <w:bookmarkStart w:id="727" w:name="_ETM_Q2_691465"/>
      <w:bookmarkEnd w:id="727"/>
      <w:r>
        <w:rPr>
          <w:rFonts w:hint="cs"/>
          <w:rtl/>
        </w:rPr>
        <w:t>את הצעדים שיש לנקוט לשם עמידתן של החברות בהורא</w:t>
      </w:r>
      <w:bookmarkStart w:id="728" w:name="_ETM_Q2_690609"/>
      <w:bookmarkEnd w:id="728"/>
      <w:r>
        <w:rPr>
          <w:rFonts w:hint="cs"/>
          <w:rtl/>
        </w:rPr>
        <w:t xml:space="preserve">ות </w:t>
      </w:r>
      <w:bookmarkStart w:id="729" w:name="_ETM_Q2_690934"/>
      <w:bookmarkEnd w:id="729"/>
      <w:r>
        <w:rPr>
          <w:rFonts w:hint="cs"/>
          <w:rtl/>
        </w:rPr>
        <w:t xml:space="preserve">החוק ולשם שמירה על </w:t>
      </w:r>
      <w:bookmarkStart w:id="730" w:name="_ETM_Q2_693247"/>
      <w:bookmarkEnd w:id="730"/>
      <w:r>
        <w:rPr>
          <w:rFonts w:hint="cs"/>
          <w:rtl/>
        </w:rPr>
        <w:t>פרטיות הצופים.</w:t>
      </w:r>
    </w:p>
    <w:p w:rsidR="00A02B37" w:rsidRDefault="00A02B37" w:rsidP="00194A75">
      <w:pPr>
        <w:rPr>
          <w:rtl/>
        </w:rPr>
      </w:pPr>
      <w:bookmarkStart w:id="731" w:name="_ETM_Q2_696168"/>
      <w:bookmarkEnd w:id="731"/>
    </w:p>
    <w:p w:rsidR="00A02B37" w:rsidRDefault="00A02B37" w:rsidP="00C20A1F">
      <w:pPr>
        <w:rPr>
          <w:rtl/>
          <w:lang w:eastAsia="he-IL"/>
        </w:rPr>
      </w:pPr>
      <w:bookmarkStart w:id="732" w:name="_ETM_Q2_696380"/>
      <w:bookmarkStart w:id="733" w:name="_ETM_Q2_696619"/>
      <w:bookmarkStart w:id="734" w:name="_ETM_Q2_696663"/>
      <w:bookmarkEnd w:id="732"/>
      <w:bookmarkEnd w:id="733"/>
      <w:bookmarkEnd w:id="734"/>
      <w:r>
        <w:rPr>
          <w:rFonts w:hint="cs"/>
          <w:rtl/>
        </w:rPr>
        <w:t xml:space="preserve">על פי ההנחיות, על ספקי </w:t>
      </w:r>
      <w:bookmarkStart w:id="735" w:name="_ETM_Q2_703248"/>
      <w:bookmarkEnd w:id="735"/>
      <w:r>
        <w:rPr>
          <w:rFonts w:hint="cs"/>
          <w:rtl/>
        </w:rPr>
        <w:t xml:space="preserve">השירות </w:t>
      </w:r>
      <w:bookmarkStart w:id="736" w:name="_ETM_Q2_698335"/>
      <w:bookmarkEnd w:id="736"/>
      <w:r>
        <w:rPr>
          <w:rFonts w:hint="cs"/>
          <w:rtl/>
        </w:rPr>
        <w:t>לנהוג בהגינות ובשקיפות, ובין היתר</w:t>
      </w:r>
      <w:bookmarkStart w:id="737" w:name="_ETM_Q2_702817"/>
      <w:bookmarkEnd w:id="737"/>
      <w:r>
        <w:rPr>
          <w:rFonts w:hint="cs"/>
          <w:rtl/>
        </w:rPr>
        <w:t xml:space="preserve">: 1. ליידע ולקבל </w:t>
      </w:r>
      <w:bookmarkStart w:id="738" w:name="_ETM_Q2_707996"/>
      <w:bookmarkEnd w:id="738"/>
      <w:r>
        <w:rPr>
          <w:rFonts w:hint="cs"/>
          <w:rtl/>
        </w:rPr>
        <w:t xml:space="preserve">את הסכמתו המפורשת של הלקוח לאיסוף נתוני הצפייה עליו ולשימוש </w:t>
      </w:r>
      <w:bookmarkStart w:id="739" w:name="_ETM_Q2_713366"/>
      <w:bookmarkEnd w:id="739"/>
      <w:r>
        <w:rPr>
          <w:rFonts w:hint="cs"/>
          <w:rtl/>
        </w:rPr>
        <w:t>שייעשה במידע; 2.</w:t>
      </w:r>
      <w:bookmarkStart w:id="740" w:name="_ETM_Q2_711120"/>
      <w:bookmarkEnd w:id="740"/>
      <w:r>
        <w:rPr>
          <w:rFonts w:hint="cs"/>
          <w:rtl/>
        </w:rPr>
        <w:t xml:space="preserve"> להבטיח שתנאי השימוש בשירות ומדיניות</w:t>
      </w:r>
      <w:bookmarkStart w:id="741" w:name="_ETM_Q2_716180"/>
      <w:bookmarkStart w:id="742" w:name="_ETM_Q2_716922"/>
      <w:bookmarkEnd w:id="741"/>
      <w:bookmarkEnd w:id="742"/>
      <w:r>
        <w:rPr>
          <w:rFonts w:hint="cs"/>
          <w:rtl/>
        </w:rPr>
        <w:t xml:space="preserve"> הפרטיות </w:t>
      </w:r>
      <w:bookmarkStart w:id="743" w:name="_ETM_Q2_718851"/>
      <w:bookmarkEnd w:id="743"/>
      <w:r>
        <w:rPr>
          <w:rFonts w:hint="cs"/>
          <w:rtl/>
        </w:rPr>
        <w:t>יהיו קלים להבנה;</w:t>
      </w:r>
      <w:bookmarkStart w:id="744" w:name="TOR_Q3"/>
      <w:bookmarkStart w:id="745" w:name="_ETM_Q3_127711"/>
      <w:bookmarkStart w:id="746" w:name="_ETM_Q3_127804"/>
      <w:bookmarkEnd w:id="744"/>
      <w:bookmarkEnd w:id="745"/>
      <w:bookmarkEnd w:id="746"/>
      <w:r>
        <w:rPr>
          <w:rFonts w:hint="cs"/>
          <w:rtl/>
          <w:lang w:eastAsia="he-IL"/>
        </w:rPr>
        <w:t xml:space="preserve"> 3. החברות לא רשאיות לעשות שימוש במידע למטרות אחרות, שאינן </w:t>
      </w:r>
      <w:bookmarkStart w:id="747" w:name="_ETM_Q3_127739"/>
      <w:bookmarkEnd w:id="747"/>
      <w:r>
        <w:rPr>
          <w:rFonts w:hint="cs"/>
          <w:rtl/>
          <w:lang w:eastAsia="he-IL"/>
        </w:rPr>
        <w:t xml:space="preserve">חיוניות לשירות העיקרי שלשמו התקשר </w:t>
      </w:r>
      <w:proofErr w:type="spellStart"/>
      <w:r>
        <w:rPr>
          <w:rFonts w:hint="cs"/>
          <w:rtl/>
          <w:lang w:eastAsia="he-IL"/>
        </w:rPr>
        <w:t>עימן</w:t>
      </w:r>
      <w:proofErr w:type="spellEnd"/>
      <w:r>
        <w:rPr>
          <w:rFonts w:hint="cs"/>
          <w:rtl/>
          <w:lang w:eastAsia="he-IL"/>
        </w:rPr>
        <w:t xml:space="preserve"> הלקוח; </w:t>
      </w:r>
      <w:bookmarkStart w:id="748" w:name="_ETM_Q3_131299"/>
      <w:bookmarkEnd w:id="748"/>
      <w:r>
        <w:rPr>
          <w:rFonts w:hint="cs"/>
          <w:rtl/>
          <w:lang w:eastAsia="he-IL"/>
        </w:rPr>
        <w:t xml:space="preserve">4. החברות רשאיות </w:t>
      </w:r>
      <w:bookmarkStart w:id="749" w:name="_ETM_Q3_133476"/>
      <w:bookmarkEnd w:id="749"/>
      <w:r>
        <w:rPr>
          <w:rFonts w:hint="cs"/>
          <w:rtl/>
          <w:lang w:eastAsia="he-IL"/>
        </w:rPr>
        <w:t xml:space="preserve">לשמור את נתוני הצפייה אך ורק לתקופה התואמת את מטרת </w:t>
      </w:r>
      <w:bookmarkStart w:id="750" w:name="_ETM_Q3_138704"/>
      <w:bookmarkEnd w:id="750"/>
      <w:r>
        <w:rPr>
          <w:rFonts w:hint="cs"/>
          <w:rtl/>
          <w:lang w:eastAsia="he-IL"/>
        </w:rPr>
        <w:t>איסוף זה;</w:t>
      </w:r>
      <w:bookmarkStart w:id="751" w:name="_ETM_Q3_131318"/>
      <w:bookmarkStart w:id="752" w:name="_ETM_Q3_140507"/>
      <w:bookmarkStart w:id="753" w:name="_ETM_Q3_140601"/>
      <w:bookmarkEnd w:id="751"/>
      <w:bookmarkEnd w:id="752"/>
      <w:bookmarkEnd w:id="753"/>
      <w:r>
        <w:rPr>
          <w:rFonts w:hint="cs"/>
          <w:rtl/>
          <w:lang w:eastAsia="he-IL"/>
        </w:rPr>
        <w:t xml:space="preserve"> 5. על החברות לאפשר ללקוחות לעיין במידע שנאסף עליה</w:t>
      </w:r>
      <w:r w:rsidR="00C20A1F">
        <w:rPr>
          <w:rFonts w:hint="cs"/>
          <w:rtl/>
          <w:lang w:eastAsia="he-IL"/>
        </w:rPr>
        <w:t>ם</w:t>
      </w:r>
      <w:r>
        <w:rPr>
          <w:rFonts w:hint="cs"/>
          <w:rtl/>
          <w:lang w:eastAsia="he-IL"/>
        </w:rPr>
        <w:t xml:space="preserve">; </w:t>
      </w:r>
      <w:bookmarkStart w:id="754" w:name="_ETM_Q3_147335"/>
      <w:bookmarkStart w:id="755" w:name="_ETM_Q3_147444"/>
      <w:bookmarkEnd w:id="754"/>
      <w:bookmarkEnd w:id="755"/>
      <w:r>
        <w:rPr>
          <w:rFonts w:hint="cs"/>
          <w:rtl/>
          <w:lang w:eastAsia="he-IL"/>
        </w:rPr>
        <w:t xml:space="preserve">6. </w:t>
      </w:r>
      <w:bookmarkStart w:id="756" w:name="_ETM_Q3_148804"/>
      <w:bookmarkEnd w:id="756"/>
      <w:r>
        <w:rPr>
          <w:rFonts w:hint="cs"/>
          <w:rtl/>
          <w:lang w:eastAsia="he-IL"/>
        </w:rPr>
        <w:t>חובתן של החברות לאבטח את המידע שנאסף בהתאם לתקנות אבטחת</w:t>
      </w:r>
      <w:bookmarkStart w:id="757" w:name="_ETM_Q3_149924"/>
      <w:bookmarkEnd w:id="757"/>
      <w:r>
        <w:rPr>
          <w:rFonts w:hint="cs"/>
          <w:rtl/>
          <w:lang w:eastAsia="he-IL"/>
        </w:rPr>
        <w:t xml:space="preserve"> המידע שעדכנתי ונכנסו לתוקפן במאי 2018, ולעמוד בתקנות ובכלל ההנחיות הרשות </w:t>
      </w:r>
      <w:bookmarkStart w:id="758" w:name="_ETM_Q3_159760"/>
      <w:bookmarkEnd w:id="758"/>
      <w:r>
        <w:rPr>
          <w:rFonts w:hint="cs"/>
          <w:rtl/>
          <w:lang w:eastAsia="he-IL"/>
        </w:rPr>
        <w:t xml:space="preserve">להגנת הפרטיות; </w:t>
      </w:r>
      <w:bookmarkStart w:id="759" w:name="_ETM_Q3_163163"/>
      <w:bookmarkStart w:id="760" w:name="_ETM_Q3_163272"/>
      <w:bookmarkEnd w:id="759"/>
      <w:bookmarkEnd w:id="760"/>
      <w:r>
        <w:rPr>
          <w:rFonts w:hint="cs"/>
          <w:rtl/>
          <w:lang w:eastAsia="he-IL"/>
        </w:rPr>
        <w:t xml:space="preserve">7. ככל </w:t>
      </w:r>
      <w:bookmarkStart w:id="761" w:name="_ETM_Q3_165522"/>
      <w:bookmarkEnd w:id="761"/>
      <w:r>
        <w:rPr>
          <w:rFonts w:hint="cs"/>
          <w:rtl/>
          <w:lang w:eastAsia="he-IL"/>
        </w:rPr>
        <w:t xml:space="preserve">הניתן, להקל על ספקי השירות להציע ללקוחות את השירות ללא צורך במסירת מידע אישי. </w:t>
      </w:r>
      <w:bookmarkStart w:id="762" w:name="_ETM_Q3_173537"/>
      <w:bookmarkEnd w:id="762"/>
    </w:p>
    <w:p w:rsidR="00A02B37" w:rsidRDefault="00A02B37" w:rsidP="00194A75">
      <w:pPr>
        <w:rPr>
          <w:rtl/>
          <w:lang w:eastAsia="he-IL"/>
        </w:rPr>
      </w:pPr>
      <w:bookmarkStart w:id="763" w:name="_ETM_Q3_173772"/>
      <w:bookmarkEnd w:id="763"/>
    </w:p>
    <w:p w:rsidR="00A02B37" w:rsidRDefault="00A02B37" w:rsidP="0048403B">
      <w:pPr>
        <w:rPr>
          <w:rtl/>
          <w:lang w:eastAsia="he-IL"/>
        </w:rPr>
      </w:pPr>
      <w:bookmarkStart w:id="764" w:name="_ETM_Q3_173928"/>
      <w:bookmarkStart w:id="765" w:name="_ETM_Q3_174178"/>
      <w:bookmarkStart w:id="766" w:name="_ETM_Q3_174240"/>
      <w:bookmarkEnd w:id="764"/>
      <w:bookmarkEnd w:id="765"/>
      <w:bookmarkEnd w:id="766"/>
      <w:r>
        <w:rPr>
          <w:rFonts w:hint="cs"/>
          <w:rtl/>
          <w:lang w:eastAsia="he-IL"/>
        </w:rPr>
        <w:t>לצד</w:t>
      </w:r>
      <w:bookmarkStart w:id="767" w:name="_ETM_Q3_169782"/>
      <w:bookmarkEnd w:id="767"/>
      <w:r>
        <w:rPr>
          <w:rFonts w:hint="cs"/>
          <w:rtl/>
          <w:lang w:eastAsia="he-IL"/>
        </w:rPr>
        <w:t xml:space="preserve"> האמור, הרשות להגנת הפרטיות מקיימת פעילות של </w:t>
      </w:r>
      <w:bookmarkStart w:id="768" w:name="_ETM_Q3_172973"/>
      <w:bookmarkEnd w:id="768"/>
      <w:r>
        <w:rPr>
          <w:rFonts w:hint="cs"/>
          <w:rtl/>
          <w:lang w:eastAsia="he-IL"/>
        </w:rPr>
        <w:t>פיקוח ואכיפה הנוגעת לאופן האיסוף של מידע אישי והשימוש בו ואבטחת המידע בהתאם</w:t>
      </w:r>
      <w:bookmarkStart w:id="769" w:name="_ETM_Q3_180245"/>
      <w:bookmarkEnd w:id="769"/>
      <w:r>
        <w:rPr>
          <w:rFonts w:hint="cs"/>
          <w:rtl/>
          <w:lang w:eastAsia="he-IL"/>
        </w:rPr>
        <w:t xml:space="preserve"> לחוק הגנת הפרטיות והתקנות להגנת הפרטיות. </w:t>
      </w:r>
    </w:p>
    <w:p w:rsidR="00A02B37" w:rsidRDefault="00A02B37" w:rsidP="00194A75">
      <w:pPr>
        <w:rPr>
          <w:rtl/>
          <w:lang w:eastAsia="he-IL"/>
        </w:rPr>
      </w:pPr>
      <w:bookmarkStart w:id="770" w:name="_ETM_Q3_183427"/>
      <w:bookmarkEnd w:id="770"/>
    </w:p>
    <w:p w:rsidR="00A02B37" w:rsidRDefault="00A02B37" w:rsidP="00194A75">
      <w:pPr>
        <w:rPr>
          <w:rtl/>
          <w:lang w:eastAsia="he-IL"/>
        </w:rPr>
      </w:pPr>
      <w:bookmarkStart w:id="771" w:name="_ETM_Q3_183716"/>
      <w:bookmarkEnd w:id="771"/>
      <w:r>
        <w:rPr>
          <w:rFonts w:hint="cs"/>
          <w:rtl/>
          <w:lang w:eastAsia="he-IL"/>
        </w:rPr>
        <w:t xml:space="preserve">אציין </w:t>
      </w:r>
      <w:bookmarkStart w:id="772" w:name="_ETM_Q3_187880"/>
      <w:bookmarkEnd w:id="772"/>
      <w:r>
        <w:rPr>
          <w:rFonts w:hint="cs"/>
          <w:rtl/>
          <w:lang w:eastAsia="he-IL"/>
        </w:rPr>
        <w:t xml:space="preserve">בהקשר זה כי התקנות החדשות שהתקנתי קובעות את הרף הבסיסי לאבטחת מידע אישי </w:t>
      </w:r>
      <w:bookmarkStart w:id="773" w:name="_ETM_Q3_190741"/>
      <w:bookmarkEnd w:id="773"/>
      <w:r>
        <w:rPr>
          <w:rFonts w:hint="cs"/>
          <w:rtl/>
          <w:lang w:eastAsia="he-IL"/>
        </w:rPr>
        <w:t xml:space="preserve">וחלות על כלל </w:t>
      </w:r>
      <w:bookmarkStart w:id="774" w:name="_ETM_Q3_195802"/>
      <w:bookmarkEnd w:id="774"/>
      <w:r>
        <w:rPr>
          <w:rFonts w:hint="cs"/>
          <w:rtl/>
          <w:lang w:eastAsia="he-IL"/>
        </w:rPr>
        <w:t xml:space="preserve">המשק. הן פורצות דרך בתחומן ומעוררות עניין רב במדינות רבות בעולם. </w:t>
      </w:r>
      <w:bookmarkStart w:id="775" w:name="_ETM_Q3_199603"/>
      <w:bookmarkEnd w:id="775"/>
    </w:p>
    <w:p w:rsidR="00A02B37" w:rsidRDefault="00A02B37" w:rsidP="00194A75">
      <w:pPr>
        <w:rPr>
          <w:rtl/>
          <w:lang w:eastAsia="he-IL"/>
        </w:rPr>
      </w:pPr>
    </w:p>
    <w:p w:rsidR="00A02B37" w:rsidRDefault="00A02B37" w:rsidP="0048403B">
      <w:pPr>
        <w:rPr>
          <w:rtl/>
          <w:lang w:eastAsia="he-IL"/>
        </w:rPr>
      </w:pPr>
      <w:bookmarkStart w:id="776" w:name="_ETM_Q3_200046"/>
      <w:bookmarkEnd w:id="776"/>
      <w:r>
        <w:rPr>
          <w:rFonts w:hint="cs"/>
          <w:rtl/>
          <w:lang w:eastAsia="he-IL"/>
        </w:rPr>
        <w:t xml:space="preserve">אני רוצה להבין רגע. במאמר שהראית </w:t>
      </w:r>
      <w:bookmarkStart w:id="777" w:name="_ETM_Q3_202619"/>
      <w:bookmarkEnd w:id="777"/>
      <w:r>
        <w:rPr>
          <w:rFonts w:hint="cs"/>
          <w:rtl/>
          <w:lang w:eastAsia="he-IL"/>
        </w:rPr>
        <w:t xml:space="preserve">לי עכשיו </w:t>
      </w:r>
      <w:bookmarkStart w:id="778" w:name="_ETM_Q3_204661"/>
      <w:bookmarkStart w:id="779" w:name="_ETM_Q3_204880"/>
      <w:bookmarkStart w:id="780" w:name="_ETM_Q3_205130"/>
      <w:bookmarkStart w:id="781" w:name="_ETM_Q3_205208"/>
      <w:bookmarkEnd w:id="778"/>
      <w:bookmarkEnd w:id="779"/>
      <w:bookmarkEnd w:id="780"/>
      <w:bookmarkEnd w:id="781"/>
      <w:r>
        <w:rPr>
          <w:rFonts w:hint="cs"/>
          <w:rtl/>
          <w:lang w:eastAsia="he-IL"/>
        </w:rPr>
        <w:t xml:space="preserve">דיברת </w:t>
      </w:r>
      <w:bookmarkStart w:id="782" w:name="_ETM_Q3_207458"/>
      <w:bookmarkEnd w:id="782"/>
      <w:r>
        <w:rPr>
          <w:rFonts w:hint="cs"/>
          <w:rtl/>
          <w:lang w:eastAsia="he-IL"/>
        </w:rPr>
        <w:t>בעצם גם על חברות ה-</w:t>
      </w:r>
      <w:r>
        <w:rPr>
          <w:lang w:eastAsia="he-IL"/>
        </w:rPr>
        <w:t>hardware</w:t>
      </w:r>
      <w:r>
        <w:rPr>
          <w:rFonts w:hint="cs"/>
          <w:rtl/>
          <w:lang w:eastAsia="he-IL"/>
        </w:rPr>
        <w:t>, אלה שמייצרות את הטלוויזיה, שמוכרות לך טלוויזיה</w:t>
      </w:r>
      <w:bookmarkStart w:id="783" w:name="_ETM_Q3_216895"/>
      <w:bookmarkEnd w:id="783"/>
      <w:r>
        <w:rPr>
          <w:rFonts w:hint="cs"/>
          <w:rtl/>
          <w:lang w:eastAsia="he-IL"/>
        </w:rPr>
        <w:t xml:space="preserve">, ואתה בכלל </w:t>
      </w:r>
      <w:bookmarkStart w:id="784" w:name="_ETM_Q3_209796"/>
      <w:bookmarkEnd w:id="784"/>
      <w:r>
        <w:rPr>
          <w:rFonts w:hint="cs"/>
          <w:rtl/>
          <w:lang w:eastAsia="he-IL"/>
        </w:rPr>
        <w:t xml:space="preserve">לא יודע שיש להן שם אפשרות </w:t>
      </w:r>
      <w:r w:rsidR="008C09CB">
        <w:rPr>
          <w:rFonts w:hint="cs"/>
          <w:rtl/>
          <w:lang w:eastAsia="he-IL"/>
        </w:rPr>
        <w:t>–</w:t>
      </w:r>
      <w:r>
        <w:rPr>
          <w:rFonts w:hint="cs"/>
          <w:rtl/>
          <w:lang w:eastAsia="he-IL"/>
        </w:rPr>
        <w:t xml:space="preserve"> זה לא רק </w:t>
      </w:r>
      <w:bookmarkStart w:id="785" w:name="_ETM_Q3_213351"/>
      <w:bookmarkEnd w:id="785"/>
      <w:r>
        <w:rPr>
          <w:rFonts w:hint="cs"/>
          <w:rtl/>
          <w:lang w:eastAsia="he-IL"/>
        </w:rPr>
        <w:t xml:space="preserve">חברות התוכן, אז אני רוצה לברר את זה. </w:t>
      </w:r>
    </w:p>
    <w:p w:rsidR="00A02B37" w:rsidRDefault="00A02B37" w:rsidP="00194A75">
      <w:pPr>
        <w:rPr>
          <w:rtl/>
          <w:lang w:eastAsia="he-IL"/>
        </w:rPr>
      </w:pPr>
      <w:bookmarkStart w:id="786" w:name="_ETM_Q3_217453"/>
      <w:bookmarkEnd w:id="786"/>
    </w:p>
    <w:bookmarkStart w:id="787" w:name="_ETM_Q3_226051" w:displacedByCustomXml="next"/>
    <w:bookmarkEnd w:id="787" w:displacedByCustomXml="next"/>
    <w:bookmarkStart w:id="788" w:name="_ETM_Q3_226129" w:displacedByCustomXml="next"/>
    <w:bookmarkEnd w:id="788" w:displacedByCustomXml="next"/>
    <w:bookmarkStart w:id="789" w:name="_ETM_Q3_218208" w:displacedByCustomXml="next"/>
    <w:bookmarkEnd w:id="789" w:displacedByCustomXml="next"/>
    <w:bookmarkStart w:id="790" w:name="_ETM_Q3_218068" w:displacedByCustomXml="next"/>
    <w:bookmarkEnd w:id="790" w:displacedByCustomXml="next"/>
    <w:sdt>
      <w:sdtPr>
        <w:rPr>
          <w:rtl/>
        </w:rPr>
        <w:alias w:val="יור"/>
        <w:tag w:val="&lt;ID&gt;5317&lt;/ID&gt;&lt;Name&gt;יולי יואל אדלשטיין - יו&quot;ר&lt;/Name&gt;&lt;Data&gt;יולי יואל אדלשטיין&lt;/Data&gt;&lt;Shortcut&gt;&lt;/Shortcut&gt;"/>
        <w:id w:val="-1993410544"/>
        <w:placeholder>
          <w:docPart w:val="D078426133AF456E93271CB20575BB22"/>
        </w:placeholder>
        <w15:color w:val="993366"/>
      </w:sdtPr>
      <w:sdtContent>
        <w:p w:rsidR="00A02B37" w:rsidRDefault="00A02B37" w:rsidP="00194A75">
          <w:pPr>
            <w:pStyle w:val="af6"/>
            <w:keepNext/>
            <w:rPr>
              <w:rtl/>
            </w:rPr>
          </w:pPr>
          <w:r w:rsidRPr="0003405E">
            <w:rPr>
              <w:rStyle w:val="afe"/>
              <w:color w:val="000000"/>
              <w:rtl/>
            </w:rPr>
            <w:t>היו"ר יולי יואל אדלשטיין</w:t>
          </w:r>
          <w:r w:rsidRPr="0003405E">
            <w:rPr>
              <w:color w:val="000000"/>
              <w:rtl/>
            </w:rPr>
            <w:t>:</w:t>
          </w:r>
        </w:p>
      </w:sdtContent>
    </w:sdt>
    <w:p w:rsidR="00A02B37" w:rsidRDefault="00A02B37" w:rsidP="005719C7">
      <w:pPr>
        <w:rPr>
          <w:rtl/>
          <w:lang w:eastAsia="he-IL"/>
        </w:rPr>
      </w:pPr>
    </w:p>
    <w:p w:rsidR="00A02B37" w:rsidRDefault="00A02B37" w:rsidP="0048403B">
      <w:pPr>
        <w:rPr>
          <w:rtl/>
          <w:lang w:eastAsia="he-IL"/>
        </w:rPr>
      </w:pPr>
      <w:bookmarkStart w:id="791" w:name="_ETM_Q3_228192"/>
      <w:bookmarkEnd w:id="791"/>
      <w:r>
        <w:rPr>
          <w:rFonts w:hint="cs"/>
          <w:rtl/>
          <w:lang w:eastAsia="he-IL"/>
        </w:rPr>
        <w:t xml:space="preserve">שאלה נוספת </w:t>
      </w:r>
      <w:r w:rsidR="008C09CB">
        <w:rPr>
          <w:rFonts w:hint="eastAsia"/>
          <w:rtl/>
          <w:lang w:eastAsia="he-IL"/>
        </w:rPr>
        <w:t>–</w:t>
      </w:r>
      <w:r>
        <w:rPr>
          <w:rFonts w:hint="eastAsia"/>
          <w:rtl/>
          <w:lang w:eastAsia="he-IL"/>
        </w:rPr>
        <w:t xml:space="preserve"> </w:t>
      </w:r>
      <w:r>
        <w:rPr>
          <w:rFonts w:hint="cs"/>
          <w:rtl/>
          <w:lang w:eastAsia="he-IL"/>
        </w:rPr>
        <w:t xml:space="preserve">תודה </w:t>
      </w:r>
      <w:bookmarkStart w:id="792" w:name="_ETM_Q3_219682"/>
      <w:bookmarkEnd w:id="792"/>
      <w:r>
        <w:rPr>
          <w:rFonts w:hint="cs"/>
          <w:rtl/>
          <w:lang w:eastAsia="he-IL"/>
        </w:rPr>
        <w:t xml:space="preserve">לשרה. שאלה נוספת לחבר הכנסת רוזנטל, וגם חברי הכנסת דב </w:t>
      </w:r>
      <w:bookmarkStart w:id="793" w:name="_ETM_Q3_226377"/>
      <w:bookmarkEnd w:id="793"/>
      <w:r>
        <w:rPr>
          <w:rFonts w:hint="cs"/>
          <w:rtl/>
          <w:lang w:eastAsia="he-IL"/>
        </w:rPr>
        <w:t xml:space="preserve">חנין וטלב אבו עראר ביקשו לשאול שאלה נוספת. </w:t>
      </w:r>
      <w:bookmarkStart w:id="794" w:name="_ETM_Q3_231329"/>
      <w:bookmarkEnd w:id="794"/>
      <w:r>
        <w:rPr>
          <w:rFonts w:hint="cs"/>
          <w:rtl/>
          <w:lang w:eastAsia="he-IL"/>
        </w:rPr>
        <w:t xml:space="preserve">בבקשה. </w:t>
      </w:r>
    </w:p>
    <w:p w:rsidR="00A02B37" w:rsidRDefault="00A02B37" w:rsidP="00194A75">
      <w:pPr>
        <w:rPr>
          <w:rtl/>
          <w:lang w:eastAsia="he-IL"/>
        </w:rPr>
      </w:pPr>
      <w:bookmarkStart w:id="795" w:name="_ETM_Q3_231957"/>
      <w:bookmarkStart w:id="796" w:name="_ETM_Q3_232066"/>
      <w:bookmarkEnd w:id="795"/>
      <w:bookmarkEnd w:id="796"/>
    </w:p>
    <w:bookmarkStart w:id="797" w:name="_ETM_Q3_232316" w:displacedByCustomXml="next"/>
    <w:bookmarkEnd w:id="797" w:displacedByCustomXml="next"/>
    <w:bookmarkStart w:id="798" w:name="_ETM_Q3_232426" w:displacedByCustomXml="next"/>
    <w:bookmarkEnd w:id="798" w:displacedByCustomXml="next"/>
    <w:sdt>
      <w:sdtPr>
        <w:rPr>
          <w:rStyle w:val="afe"/>
          <w:color w:val="000000"/>
          <w:rtl/>
        </w:rPr>
        <w:alias w:val="דובר_המשך"/>
        <w:tag w:val="&lt;ID&gt;5106&lt;/ID&gt;&lt;Name&gt;מיקי רוזנטל - המחנה הציוני&lt;/Name&gt;&lt;Data&gt;מיקי רוזנטל (המחנה הציוני)&lt;/Data&gt;&lt;Shortcut&gt;מקרו&lt;/Shortcut&gt;&lt;MemberID&gt;2492&lt;/MemberID&gt;"/>
        <w:id w:val="1479809814"/>
        <w:placeholder>
          <w:docPart w:val="D078426133AF456E93271CB20575BB22"/>
        </w:placeholder>
        <w15:color w:val="993366"/>
      </w:sdtPr>
      <w:sdtEndPr>
        <w:rPr>
          <w:rStyle w:val="a0"/>
          <w:color w:val="auto"/>
        </w:rPr>
      </w:sdtEndPr>
      <w:sdtContent>
        <w:p w:rsidR="00A02B37" w:rsidRPr="00F14857" w:rsidRDefault="00A02B37" w:rsidP="00194A75">
          <w:pPr>
            <w:pStyle w:val="-"/>
            <w:rPr>
              <w:rtl/>
            </w:rPr>
          </w:pPr>
          <w:r w:rsidRPr="00F14857">
            <w:rPr>
              <w:rStyle w:val="afe"/>
              <w:color w:val="000000"/>
              <w:rtl/>
            </w:rPr>
            <w:t>מיקי רוזנטל (המחנה הציוני)</w:t>
          </w:r>
          <w:r w:rsidRPr="00F14857">
            <w:rPr>
              <w:rtl/>
            </w:rPr>
            <w:t>:</w:t>
          </w:r>
        </w:p>
      </w:sdtContent>
    </w:sdt>
    <w:p w:rsidR="00A02B37" w:rsidRDefault="00A02B37" w:rsidP="005719C7">
      <w:pPr>
        <w:rPr>
          <w:rtl/>
          <w:lang w:eastAsia="he-IL"/>
        </w:rPr>
      </w:pPr>
    </w:p>
    <w:p w:rsidR="00A02B37" w:rsidRDefault="00A02B37" w:rsidP="0048403B">
      <w:pPr>
        <w:rPr>
          <w:rtl/>
        </w:rPr>
      </w:pPr>
      <w:bookmarkStart w:id="799" w:name="_ETM_Q3_239097"/>
      <w:bookmarkStart w:id="800" w:name="_ETM_Q3_239472"/>
      <w:bookmarkStart w:id="801" w:name="_ETM_Q3_239566"/>
      <w:bookmarkStart w:id="802" w:name="_ETM_Q3_218379"/>
      <w:bookmarkStart w:id="803" w:name="_ETM_Q3_218629"/>
      <w:bookmarkStart w:id="804" w:name="_ETM_Q3_218739"/>
      <w:bookmarkStart w:id="805" w:name="_ETM_Q3_223051"/>
      <w:bookmarkStart w:id="806" w:name="_ETM_Q3_223145"/>
      <w:bookmarkStart w:id="807" w:name="_ETM_Q3_223395"/>
      <w:bookmarkStart w:id="808" w:name="_ETM_Q3_223489"/>
      <w:bookmarkStart w:id="809" w:name="_ETM_Q3_158835"/>
      <w:bookmarkStart w:id="810" w:name="_ETM_Q3_159022"/>
      <w:bookmarkStart w:id="811" w:name="_ETM_Q3_122195"/>
      <w:bookmarkStart w:id="812" w:name="_ETM_Q3_122523"/>
      <w:bookmarkStart w:id="813" w:name="_ETM_Q3_122633"/>
      <w:bookmarkStart w:id="814" w:name="_ETM_Q3_112602"/>
      <w:bookmarkStart w:id="815" w:name="_ETM_Q3_112930"/>
      <w:bookmarkStart w:id="816" w:name="_ETM_Q3_113039"/>
      <w:bookmarkStart w:id="817" w:name="_ETM_Q3_113289"/>
      <w:bookmarkStart w:id="818" w:name="_ETM_Q3_113383"/>
      <w:bookmarkStart w:id="819" w:name="_ETM_Q3_113649"/>
      <w:bookmarkStart w:id="820" w:name="_ETM_Q3_113696"/>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r>
        <w:rPr>
          <w:rFonts w:hint="cs"/>
          <w:rtl/>
        </w:rPr>
        <w:lastRenderedPageBreak/>
        <w:t xml:space="preserve">קודם כול, אני מודה לך על התשובה עד כה. תמיד החקיקה מפגרת אחרי הטכנולוגיה, אין מנוס. אלא שבניגוד לענקיות האינטרנט, פייסבוק </w:t>
      </w:r>
      <w:r w:rsidR="008C09CB">
        <w:rPr>
          <w:rtl/>
        </w:rPr>
        <w:t>–</w:t>
      </w:r>
      <w:r>
        <w:rPr>
          <w:rFonts w:hint="cs"/>
          <w:rtl/>
        </w:rPr>
        <w:t xml:space="preserve"> אנחנו לכאורה מקבלים </w:t>
      </w:r>
      <w:bookmarkStart w:id="821" w:name="_ETM_Q3_243121"/>
      <w:bookmarkEnd w:id="821"/>
      <w:r>
        <w:rPr>
          <w:rFonts w:hint="cs"/>
          <w:rtl/>
        </w:rPr>
        <w:t xml:space="preserve">שירות חינם </w:t>
      </w:r>
      <w:r w:rsidR="008C09CB">
        <w:rPr>
          <w:rtl/>
        </w:rPr>
        <w:t>–</w:t>
      </w:r>
      <w:r>
        <w:rPr>
          <w:rFonts w:hint="cs"/>
          <w:rtl/>
        </w:rPr>
        <w:t xml:space="preserve"> פה זה סיפור אחר לחלוטין. טלוויזיות </w:t>
      </w:r>
      <w:bookmarkStart w:id="822" w:name="_ETM_Q3_250831"/>
      <w:bookmarkEnd w:id="822"/>
      <w:r>
        <w:rPr>
          <w:rFonts w:hint="cs"/>
          <w:rtl/>
        </w:rPr>
        <w:t xml:space="preserve">מכל </w:t>
      </w:r>
      <w:proofErr w:type="spellStart"/>
      <w:r>
        <w:rPr>
          <w:rFonts w:hint="cs"/>
          <w:rtl/>
        </w:rPr>
        <w:t>הברנדים</w:t>
      </w:r>
      <w:proofErr w:type="spellEnd"/>
      <w:r>
        <w:rPr>
          <w:rFonts w:hint="cs"/>
          <w:rtl/>
        </w:rPr>
        <w:t xml:space="preserve"> הכי מפורסמים</w:t>
      </w:r>
      <w:bookmarkStart w:id="823" w:name="_ETM_Q3_248240"/>
      <w:bookmarkEnd w:id="823"/>
      <w:r>
        <w:rPr>
          <w:rFonts w:hint="cs"/>
          <w:rtl/>
        </w:rPr>
        <w:t xml:space="preserve"> </w:t>
      </w:r>
      <w:r w:rsidR="008C09CB">
        <w:rPr>
          <w:rFonts w:hint="eastAsia"/>
          <w:rtl/>
        </w:rPr>
        <w:t>–</w:t>
      </w:r>
      <w:r>
        <w:rPr>
          <w:rFonts w:hint="eastAsia"/>
          <w:rtl/>
        </w:rPr>
        <w:t xml:space="preserve"> </w:t>
      </w:r>
      <w:r>
        <w:rPr>
          <w:rFonts w:hint="cs"/>
          <w:rtl/>
        </w:rPr>
        <w:t xml:space="preserve">אני לא רוצה למנות פה עכשיו סוגים </w:t>
      </w:r>
      <w:r w:rsidR="008C09CB">
        <w:rPr>
          <w:rFonts w:hint="eastAsia"/>
          <w:rtl/>
        </w:rPr>
        <w:t>–</w:t>
      </w:r>
      <w:r>
        <w:rPr>
          <w:rFonts w:hint="eastAsia"/>
          <w:rtl/>
        </w:rPr>
        <w:t xml:space="preserve"> </w:t>
      </w:r>
      <w:r>
        <w:rPr>
          <w:rFonts w:hint="cs"/>
          <w:rtl/>
        </w:rPr>
        <w:t xml:space="preserve">טלוויזיות חכמות של חברות-העל, </w:t>
      </w:r>
      <w:bookmarkStart w:id="824" w:name="_ETM_Q3_252536"/>
      <w:bookmarkEnd w:id="824"/>
      <w:r>
        <w:rPr>
          <w:rFonts w:hint="cs"/>
          <w:rtl/>
        </w:rPr>
        <w:t xml:space="preserve">כמו סוני ואחרות, חותמות הסכם עם חברות ומעבירות להן את </w:t>
      </w:r>
      <w:bookmarkStart w:id="825" w:name="_ETM_Q3_260878"/>
      <w:bookmarkEnd w:id="825"/>
      <w:r>
        <w:rPr>
          <w:rFonts w:hint="cs"/>
          <w:rtl/>
        </w:rPr>
        <w:t xml:space="preserve">המידע. אתה בכלל לא יודע; אתה מכניס הביתה </w:t>
      </w:r>
      <w:bookmarkStart w:id="826" w:name="_ETM_Q3_262808"/>
      <w:bookmarkEnd w:id="826"/>
      <w:r>
        <w:rPr>
          <w:rFonts w:hint="cs"/>
          <w:rtl/>
        </w:rPr>
        <w:t xml:space="preserve">טלוויזיה שיש עליה תוכנה וכל מה שאתה רואה בבית באינטרנט וכל המכשירים </w:t>
      </w:r>
      <w:bookmarkStart w:id="827" w:name="_ETM_Q3_269128"/>
      <w:bookmarkEnd w:id="827"/>
      <w:r>
        <w:rPr>
          <w:rFonts w:hint="cs"/>
          <w:rtl/>
        </w:rPr>
        <w:t xml:space="preserve">שקשורים באינטרנט, כל המידע הזה מועבר לחברה </w:t>
      </w:r>
      <w:proofErr w:type="spellStart"/>
      <w:r>
        <w:rPr>
          <w:rFonts w:hint="cs"/>
          <w:rtl/>
        </w:rPr>
        <w:t>שאיתה</w:t>
      </w:r>
      <w:proofErr w:type="spellEnd"/>
      <w:r>
        <w:rPr>
          <w:rFonts w:hint="cs"/>
          <w:rtl/>
        </w:rPr>
        <w:t xml:space="preserve"> </w:t>
      </w:r>
      <w:bookmarkStart w:id="828" w:name="_ETM_Q3_271469"/>
      <w:bookmarkEnd w:id="828"/>
      <w:r>
        <w:rPr>
          <w:rFonts w:hint="cs"/>
          <w:rtl/>
        </w:rPr>
        <w:t xml:space="preserve">נחתם ההסכם באמצעות הטכנולוגיה שהותקנה אצלך בטלוויזיה בלי ידיעתך, </w:t>
      </w:r>
      <w:bookmarkStart w:id="829" w:name="_ETM_Q3_278940"/>
      <w:bookmarkEnd w:id="829"/>
      <w:r>
        <w:rPr>
          <w:rFonts w:hint="cs"/>
          <w:rtl/>
        </w:rPr>
        <w:t xml:space="preserve">או שזה כתוב באיזשהו מקום אבל אין לרוב האנשים </w:t>
      </w:r>
      <w:bookmarkStart w:id="830" w:name="_ETM_Q3_279872"/>
      <w:bookmarkEnd w:id="830"/>
      <w:r>
        <w:rPr>
          <w:rFonts w:hint="cs"/>
          <w:rtl/>
        </w:rPr>
        <w:t>מושג.</w:t>
      </w:r>
    </w:p>
    <w:p w:rsidR="00A02B37" w:rsidRDefault="00A02B37" w:rsidP="00194A75">
      <w:pPr>
        <w:rPr>
          <w:rtl/>
        </w:rPr>
      </w:pPr>
    </w:p>
    <w:p w:rsidR="00A02B37" w:rsidRDefault="00A02B37" w:rsidP="0048403B">
      <w:pPr>
        <w:rPr>
          <w:rtl/>
        </w:rPr>
      </w:pPr>
      <w:bookmarkStart w:id="831" w:name="_ETM_Q3_280275"/>
      <w:bookmarkEnd w:id="831"/>
      <w:r>
        <w:rPr>
          <w:rFonts w:hint="cs"/>
          <w:rtl/>
        </w:rPr>
        <w:t xml:space="preserve">לטעמי, גברתי, מה שצריך לעשות עוד לפני שבודקים את </w:t>
      </w:r>
      <w:bookmarkStart w:id="832" w:name="_ETM_Q3_287830"/>
      <w:bookmarkEnd w:id="832"/>
      <w:r>
        <w:rPr>
          <w:rFonts w:hint="cs"/>
          <w:rtl/>
        </w:rPr>
        <w:t xml:space="preserve">החקיקה וכו' </w:t>
      </w:r>
      <w:r w:rsidR="008C09CB">
        <w:rPr>
          <w:rFonts w:hint="eastAsia"/>
          <w:rtl/>
        </w:rPr>
        <w:t>–</w:t>
      </w:r>
      <w:r>
        <w:rPr>
          <w:rFonts w:hint="cs"/>
          <w:rtl/>
        </w:rPr>
        <w:t xml:space="preserve"> לנסות להתריע בפני הציבור שיש אפשרות כזאת עד שהדברים ייבדקו </w:t>
      </w:r>
      <w:bookmarkStart w:id="833" w:name="_ETM_Q3_298767"/>
      <w:bookmarkEnd w:id="833"/>
      <w:r>
        <w:rPr>
          <w:rFonts w:hint="cs"/>
          <w:rtl/>
        </w:rPr>
        <w:t xml:space="preserve">לעומק, כי </w:t>
      </w:r>
      <w:bookmarkStart w:id="834" w:name="_ETM_Q3_292727"/>
      <w:bookmarkEnd w:id="834"/>
      <w:r>
        <w:rPr>
          <w:rFonts w:hint="cs"/>
          <w:rtl/>
        </w:rPr>
        <w:t xml:space="preserve">מדובר פה ממש בפגיעה איומה בפרטיות.  </w:t>
      </w:r>
    </w:p>
    <w:p w:rsidR="00A02B37" w:rsidRDefault="00A02B37" w:rsidP="00194A75">
      <w:pPr>
        <w:rPr>
          <w:rtl/>
        </w:rPr>
      </w:pPr>
      <w:bookmarkStart w:id="835" w:name="_ETM_Q3_299814"/>
      <w:bookmarkEnd w:id="835"/>
    </w:p>
    <w:bookmarkStart w:id="836" w:name="_ETM_Q3_300173" w:displacedByCustomXml="next"/>
    <w:bookmarkEnd w:id="836" w:displacedByCustomXml="next"/>
    <w:bookmarkStart w:id="837" w:name="_ETM_Q3_300423" w:displacedByCustomXml="next"/>
    <w:bookmarkEnd w:id="837" w:displacedByCustomXml="next"/>
    <w:bookmarkStart w:id="838" w:name="_ETM_Q3_300502" w:displacedByCustomXml="next"/>
    <w:bookmarkEnd w:id="838" w:displacedByCustomXml="next"/>
    <w:sdt>
      <w:sdtPr>
        <w:rPr>
          <w:rFonts w:hint="cs"/>
          <w:rtl/>
        </w:rPr>
        <w:alias w:val="יור"/>
        <w:tag w:val="&lt;ID&gt;5317&lt;/ID&gt;&lt;Name&gt;יולי יואל אדלשטיין - יו&quot;ר&lt;/Name&gt;&lt;Data&gt;יולי יואל אדלשטיין&lt;/Data&gt;&lt;Shortcut&gt;&lt;/Shortcut&gt;"/>
        <w:id w:val="1583106732"/>
        <w:placeholder>
          <w:docPart w:val="D078426133AF456E93271CB20575BB22"/>
        </w:placeholder>
        <w15:color w:val="993366"/>
      </w:sdtPr>
      <w:sdtContent>
        <w:p w:rsidR="00A02B37" w:rsidRDefault="00A02B37" w:rsidP="00194A75">
          <w:pPr>
            <w:pStyle w:val="af6"/>
            <w:keepNext/>
            <w:rPr>
              <w:rtl/>
            </w:rPr>
          </w:pPr>
          <w:r w:rsidRPr="0003405E">
            <w:rPr>
              <w:rStyle w:val="afe"/>
              <w:color w:val="000000"/>
              <w:rtl/>
            </w:rPr>
            <w:t>היו"ר יולי יואל אדלשטיין</w:t>
          </w:r>
          <w:r w:rsidRPr="0003405E">
            <w:rPr>
              <w:color w:val="000000"/>
              <w:rtl/>
            </w:rPr>
            <w:t>:</w:t>
          </w:r>
        </w:p>
      </w:sdtContent>
    </w:sdt>
    <w:p w:rsidR="00A02B37" w:rsidRDefault="00A02B37" w:rsidP="005719C7">
      <w:pPr>
        <w:rPr>
          <w:rtl/>
        </w:rPr>
      </w:pPr>
    </w:p>
    <w:p w:rsidR="00A02B37" w:rsidRDefault="00A02B37" w:rsidP="00194A75">
      <w:pPr>
        <w:rPr>
          <w:rtl/>
        </w:rPr>
      </w:pPr>
      <w:bookmarkStart w:id="839" w:name="_ETM_Q3_301580"/>
      <w:bookmarkEnd w:id="839"/>
      <w:r>
        <w:rPr>
          <w:rFonts w:hint="cs"/>
          <w:rtl/>
        </w:rPr>
        <w:t xml:space="preserve">תודה, חבר הכנסת רוזנטל. חבר הכנסת דב חנין, שאלה </w:t>
      </w:r>
      <w:bookmarkStart w:id="840" w:name="_ETM_Q3_310767"/>
      <w:bookmarkEnd w:id="840"/>
      <w:r>
        <w:rPr>
          <w:rFonts w:hint="cs"/>
          <w:rtl/>
        </w:rPr>
        <w:t xml:space="preserve">נוספת. </w:t>
      </w:r>
    </w:p>
    <w:p w:rsidR="00A02B37" w:rsidRDefault="00A02B37" w:rsidP="00194A75">
      <w:pPr>
        <w:rPr>
          <w:rtl/>
        </w:rPr>
      </w:pPr>
      <w:bookmarkStart w:id="841" w:name="_ETM_Q3_311954"/>
      <w:bookmarkEnd w:id="841"/>
    </w:p>
    <w:bookmarkStart w:id="842" w:name="_ETM_Q3_312126" w:displacedByCustomXml="next"/>
    <w:bookmarkEnd w:id="842" w:displacedByCustomXml="next"/>
    <w:bookmarkStart w:id="843" w:name="_ETM_Q3_312392" w:displacedByCustomXml="next"/>
    <w:bookmarkEnd w:id="843" w:displacedByCustomXml="next"/>
    <w:bookmarkStart w:id="844" w:name="_ETM_Q3_312470" w:displacedByCustomXml="next"/>
    <w:bookmarkEnd w:id="844" w:displacedByCustomXml="next"/>
    <w:bookmarkStart w:id="845" w:name="_Toc519166040" w:displacedByCustomXml="next"/>
    <w:bookmarkStart w:id="846" w:name="_Toc519164604"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1256332027"/>
        <w:placeholder>
          <w:docPart w:val="D078426133AF456E93271CB20575BB22"/>
        </w:placeholder>
        <w15:color w:val="993366"/>
      </w:sdtPr>
      <w:sdtContent>
        <w:p w:rsidR="00A02B37" w:rsidRDefault="00A02B37" w:rsidP="00194A75">
          <w:pPr>
            <w:pStyle w:val="a4"/>
            <w:keepNext/>
            <w:rPr>
              <w:rtl/>
            </w:rPr>
          </w:pPr>
          <w:r w:rsidRPr="0003405E">
            <w:rPr>
              <w:rStyle w:val="afe"/>
              <w:color w:val="000000"/>
              <w:rtl/>
            </w:rPr>
            <w:t>דב חנין (הרשימה המשותפת)</w:t>
          </w:r>
          <w:r w:rsidRPr="0003405E">
            <w:rPr>
              <w:color w:val="000000"/>
              <w:rtl/>
            </w:rPr>
            <w:t>:</w:t>
          </w:r>
        </w:p>
      </w:sdtContent>
    </w:sdt>
    <w:bookmarkEnd w:id="845" w:displacedByCustomXml="prev"/>
    <w:bookmarkEnd w:id="846" w:displacedByCustomXml="prev"/>
    <w:p w:rsidR="00A02B37" w:rsidRDefault="00A02B37" w:rsidP="005719C7">
      <w:pPr>
        <w:rPr>
          <w:rtl/>
        </w:rPr>
      </w:pPr>
    </w:p>
    <w:p w:rsidR="00A02B37" w:rsidRDefault="00A02B37" w:rsidP="0048403B">
      <w:pPr>
        <w:rPr>
          <w:rtl/>
        </w:rPr>
      </w:pPr>
      <w:bookmarkStart w:id="847" w:name="_ETM_Q3_315720"/>
      <w:bookmarkEnd w:id="847"/>
      <w:r>
        <w:rPr>
          <w:rFonts w:hint="cs"/>
          <w:rtl/>
        </w:rPr>
        <w:t xml:space="preserve">תודה לך, אדוני היושב-ראש. גברתי השרה, התנהלותה </w:t>
      </w:r>
      <w:bookmarkStart w:id="848" w:name="_ETM_Q3_308658"/>
      <w:bookmarkEnd w:id="848"/>
      <w:r>
        <w:rPr>
          <w:rFonts w:hint="cs"/>
          <w:rtl/>
        </w:rPr>
        <w:t>של ועדת השרים לענייני חקיקה מעוררת הרבה ביקורת והרבה</w:t>
      </w:r>
      <w:bookmarkStart w:id="849" w:name="_ETM_Q3_314161"/>
      <w:bookmarkEnd w:id="849"/>
      <w:r>
        <w:rPr>
          <w:rFonts w:hint="cs"/>
          <w:rtl/>
        </w:rPr>
        <w:t xml:space="preserve"> כעס בכנסת, אבל אני לא מתכוון לשאול באופן כללי על ועדת השרים לענייני חקיקה; אני מתכוון </w:t>
      </w:r>
      <w:bookmarkStart w:id="850" w:name="_ETM_Q3_318202"/>
      <w:bookmarkEnd w:id="850"/>
      <w:r>
        <w:rPr>
          <w:rFonts w:hint="cs"/>
          <w:rtl/>
        </w:rPr>
        <w:t xml:space="preserve">לשאול על משהו מאוד קונקרטי שאני </w:t>
      </w:r>
      <w:bookmarkStart w:id="851" w:name="_ETM_Q3_322876"/>
      <w:bookmarkEnd w:id="851"/>
      <w:r>
        <w:rPr>
          <w:rFonts w:hint="cs"/>
          <w:rtl/>
        </w:rPr>
        <w:t xml:space="preserve">מטפל בו כיושב-ראש ועדת המשנה לענייני תחבורה ציבורית בכנסת. </w:t>
      </w:r>
    </w:p>
    <w:p w:rsidR="00A02B37" w:rsidRDefault="00A02B37" w:rsidP="00194A75">
      <w:pPr>
        <w:rPr>
          <w:rtl/>
        </w:rPr>
      </w:pPr>
      <w:bookmarkStart w:id="852" w:name="_ETM_Q3_323526"/>
      <w:bookmarkEnd w:id="852"/>
    </w:p>
    <w:p w:rsidR="00A02B37" w:rsidRDefault="00A02B37" w:rsidP="0048403B">
      <w:pPr>
        <w:rPr>
          <w:rtl/>
        </w:rPr>
      </w:pPr>
      <w:bookmarkStart w:id="853" w:name="_ETM_Q3_323820"/>
      <w:bookmarkEnd w:id="853"/>
      <w:r>
        <w:rPr>
          <w:rFonts w:hint="cs"/>
          <w:rtl/>
        </w:rPr>
        <w:t xml:space="preserve">אחת הסוגיות הבוערות </w:t>
      </w:r>
      <w:bookmarkStart w:id="854" w:name="_ETM_Q3_326374"/>
      <w:bookmarkEnd w:id="854"/>
      <w:r>
        <w:rPr>
          <w:rFonts w:hint="cs"/>
          <w:rtl/>
        </w:rPr>
        <w:t xml:space="preserve">בתחום התחבורה הציבורית היא מצבן של תחנות האוטובוס. יש לנו בישראל </w:t>
      </w:r>
      <w:bookmarkStart w:id="855" w:name="_ETM_Q3_334469"/>
      <w:bookmarkEnd w:id="855"/>
      <w:r>
        <w:rPr>
          <w:rFonts w:hint="cs"/>
          <w:rtl/>
        </w:rPr>
        <w:t xml:space="preserve">תחנות אוטובוס שאין בהן </w:t>
      </w:r>
      <w:bookmarkStart w:id="856" w:name="_ETM_Q3_332080"/>
      <w:bookmarkEnd w:id="856"/>
      <w:r>
        <w:rPr>
          <w:rFonts w:hint="cs"/>
          <w:rtl/>
        </w:rPr>
        <w:t xml:space="preserve">מקום לשבת, אין צל, אין מחסה מהגשם. קטסטרופה. </w:t>
      </w:r>
      <w:bookmarkStart w:id="857" w:name="_ETM_Q3_344797"/>
      <w:bookmarkEnd w:id="857"/>
      <w:r>
        <w:rPr>
          <w:rFonts w:hint="cs"/>
          <w:rtl/>
        </w:rPr>
        <w:t xml:space="preserve">אנחנו עשינו עבודה בעניין הזה. גובשה הצעת חוק. ישבנו עם כל הגורמים המקצועיים </w:t>
      </w:r>
      <w:r w:rsidR="008C09CB">
        <w:rPr>
          <w:rtl/>
        </w:rPr>
        <w:t>–</w:t>
      </w:r>
      <w:r>
        <w:rPr>
          <w:rFonts w:hint="cs"/>
          <w:rtl/>
        </w:rPr>
        <w:t xml:space="preserve"> משרד התחבורה, משרד האוצר, </w:t>
      </w:r>
      <w:bookmarkStart w:id="858" w:name="_ETM_Q3_353047"/>
      <w:bookmarkEnd w:id="858"/>
      <w:r>
        <w:rPr>
          <w:rFonts w:hint="cs"/>
          <w:rtl/>
        </w:rPr>
        <w:t xml:space="preserve">הרשויות המקומיות, משרד הפנים </w:t>
      </w:r>
      <w:r w:rsidR="008C09CB">
        <w:rPr>
          <w:rtl/>
        </w:rPr>
        <w:t>–</w:t>
      </w:r>
      <w:r>
        <w:rPr>
          <w:rFonts w:hint="cs"/>
          <w:rtl/>
        </w:rPr>
        <w:t xml:space="preserve"> והשגנו הסכמות מקיר לקיר ברמות </w:t>
      </w:r>
      <w:bookmarkStart w:id="859" w:name="_ETM_Q3_354818"/>
      <w:bookmarkEnd w:id="859"/>
      <w:r>
        <w:rPr>
          <w:rFonts w:hint="cs"/>
          <w:rtl/>
        </w:rPr>
        <w:t xml:space="preserve">המקצועיות. </w:t>
      </w:r>
      <w:bookmarkStart w:id="860" w:name="_ETM_Q3_358737"/>
      <w:bookmarkEnd w:id="860"/>
      <w:r>
        <w:rPr>
          <w:rFonts w:hint="cs"/>
          <w:rtl/>
        </w:rPr>
        <w:t xml:space="preserve">למרבה הצער, ועדת השרים לענייני חקיקה, באחת </w:t>
      </w:r>
      <w:bookmarkStart w:id="861" w:name="_ETM_Q3_363266"/>
      <w:bookmarkEnd w:id="861"/>
      <w:r>
        <w:rPr>
          <w:rFonts w:hint="cs"/>
          <w:rtl/>
        </w:rPr>
        <w:t xml:space="preserve">ההחלטות הכי תמוהות והכי בעייתיות בהיסטוריה שלה, </w:t>
      </w:r>
      <w:bookmarkStart w:id="862" w:name="_ETM_Q3_365083"/>
      <w:bookmarkEnd w:id="862"/>
      <w:r>
        <w:rPr>
          <w:rFonts w:hint="cs"/>
          <w:rtl/>
        </w:rPr>
        <w:t xml:space="preserve">החליטה להתנגד להצעת החוק הזאת. זו כמובן החלטה שאפשר להבין אותה </w:t>
      </w:r>
      <w:bookmarkStart w:id="863" w:name="_ETM_Q3_373297"/>
      <w:bookmarkEnd w:id="863"/>
      <w:r>
        <w:rPr>
          <w:rFonts w:hint="cs"/>
          <w:rtl/>
        </w:rPr>
        <w:t xml:space="preserve">רק על רקע אחד: אתם לא נוסעים באוטובוסים; אתם </w:t>
      </w:r>
      <w:bookmarkStart w:id="864" w:name="_ETM_Q3_372848"/>
      <w:bookmarkEnd w:id="864"/>
      <w:r>
        <w:rPr>
          <w:rFonts w:hint="cs"/>
          <w:rtl/>
        </w:rPr>
        <w:t>לא רואים תחנות אוטובוס, לא סופרים את האנשים בתחנות אוטובוס;</w:t>
      </w:r>
      <w:bookmarkStart w:id="865" w:name="_ETM_Q3_376622"/>
      <w:bookmarkEnd w:id="865"/>
      <w:r>
        <w:rPr>
          <w:rFonts w:hint="cs"/>
          <w:rtl/>
        </w:rPr>
        <w:t xml:space="preserve"> לא מעניינים אתכם אנשים בתחנות אוטובוס, לכן קיבלתם </w:t>
      </w:r>
      <w:bookmarkStart w:id="866" w:name="_ETM_Q3_383001"/>
      <w:bookmarkEnd w:id="866"/>
      <w:r>
        <w:rPr>
          <w:rFonts w:hint="cs"/>
          <w:rtl/>
        </w:rPr>
        <w:t xml:space="preserve">את ההחלטה הזאת. </w:t>
      </w:r>
    </w:p>
    <w:p w:rsidR="00A02B37" w:rsidRDefault="00A02B37" w:rsidP="00194A75">
      <w:pPr>
        <w:rPr>
          <w:rtl/>
        </w:rPr>
      </w:pPr>
      <w:bookmarkStart w:id="867" w:name="_ETM_Q3_385172"/>
      <w:bookmarkEnd w:id="867"/>
    </w:p>
    <w:p w:rsidR="00A02B37" w:rsidRDefault="00A02B37" w:rsidP="0048403B">
      <w:pPr>
        <w:rPr>
          <w:rtl/>
        </w:rPr>
      </w:pPr>
      <w:bookmarkStart w:id="868" w:name="_ETM_Q3_385657"/>
      <w:bookmarkEnd w:id="868"/>
      <w:r>
        <w:rPr>
          <w:rFonts w:hint="cs"/>
          <w:rtl/>
        </w:rPr>
        <w:t>ל</w:t>
      </w:r>
      <w:bookmarkStart w:id="869" w:name="_ETM_Q3_385922"/>
      <w:bookmarkEnd w:id="869"/>
      <w:r>
        <w:rPr>
          <w:rFonts w:hint="cs"/>
          <w:rtl/>
        </w:rPr>
        <w:t>מר</w:t>
      </w:r>
      <w:bookmarkStart w:id="870" w:name="_ETM_Q3_386063"/>
      <w:bookmarkEnd w:id="870"/>
      <w:r>
        <w:rPr>
          <w:rFonts w:hint="cs"/>
          <w:rtl/>
        </w:rPr>
        <w:t xml:space="preserve">בה השמחה, השר להגנת הסביבה, שמבין את העניין </w:t>
      </w:r>
      <w:r w:rsidR="008C09CB">
        <w:rPr>
          <w:rFonts w:hint="eastAsia"/>
          <w:rtl/>
        </w:rPr>
        <w:t>–</w:t>
      </w:r>
      <w:r>
        <w:rPr>
          <w:rFonts w:hint="eastAsia"/>
          <w:rtl/>
        </w:rPr>
        <w:t xml:space="preserve"> </w:t>
      </w:r>
      <w:r>
        <w:rPr>
          <w:rFonts w:hint="cs"/>
          <w:rtl/>
        </w:rPr>
        <w:t>בתמיכה,</w:t>
      </w:r>
      <w:bookmarkStart w:id="871" w:name="_ETM_Q3_383316"/>
      <w:bookmarkEnd w:id="871"/>
      <w:r>
        <w:rPr>
          <w:rFonts w:hint="cs"/>
          <w:rtl/>
        </w:rPr>
        <w:t xml:space="preserve"> אגב, של עוד שרים </w:t>
      </w:r>
      <w:r w:rsidR="008C09CB">
        <w:rPr>
          <w:rFonts w:hint="eastAsia"/>
          <w:rtl/>
        </w:rPr>
        <w:t>–</w:t>
      </w:r>
      <w:r>
        <w:rPr>
          <w:rFonts w:hint="eastAsia"/>
          <w:rtl/>
        </w:rPr>
        <w:t xml:space="preserve"> </w:t>
      </w:r>
      <w:r>
        <w:rPr>
          <w:rFonts w:hint="cs"/>
          <w:rtl/>
        </w:rPr>
        <w:t xml:space="preserve">הגיש ערר </w:t>
      </w:r>
      <w:bookmarkStart w:id="872" w:name="_ETM_Q3_392063"/>
      <w:bookmarkEnd w:id="872"/>
      <w:r>
        <w:rPr>
          <w:rFonts w:hint="cs"/>
          <w:rtl/>
        </w:rPr>
        <w:t>לוועדת שרים לענייני חקיקה, כדי לשנו</w:t>
      </w:r>
      <w:bookmarkStart w:id="873" w:name="_ETM_Q3_388629"/>
      <w:bookmarkEnd w:id="873"/>
      <w:r>
        <w:rPr>
          <w:rFonts w:hint="cs"/>
          <w:rtl/>
        </w:rPr>
        <w:t xml:space="preserve">ת את ההחלטה הלקויה שלכם וכדי למנוע מצב מביך שבו ממשלת ישראל וועדת שרים בראשותך נלחמות בנושא התחבורה הציבורית. </w:t>
      </w:r>
      <w:bookmarkStart w:id="874" w:name="_ETM_Q3_398971"/>
      <w:bookmarkStart w:id="875" w:name="_ETM_Q3_399186"/>
      <w:bookmarkStart w:id="876" w:name="_ETM_Q3_399480"/>
      <w:bookmarkEnd w:id="874"/>
      <w:bookmarkEnd w:id="875"/>
      <w:bookmarkEnd w:id="876"/>
      <w:r>
        <w:rPr>
          <w:rFonts w:hint="cs"/>
          <w:rtl/>
        </w:rPr>
        <w:t xml:space="preserve">הערר הזה </w:t>
      </w:r>
      <w:r>
        <w:rPr>
          <w:rFonts w:hint="cs"/>
          <w:rtl/>
        </w:rPr>
        <w:lastRenderedPageBreak/>
        <w:t xml:space="preserve">לא מגיע לוועדה מהסיבה </w:t>
      </w:r>
      <w:bookmarkStart w:id="877" w:name="_ETM_Q3_405016"/>
      <w:bookmarkEnd w:id="877"/>
      <w:r>
        <w:rPr>
          <w:rFonts w:hint="cs"/>
          <w:rtl/>
        </w:rPr>
        <w:t xml:space="preserve">שאת או לשכתך המצאתם איזשהו נוהל, עם כל </w:t>
      </w:r>
      <w:bookmarkStart w:id="878" w:name="_ETM_Q3_406299"/>
      <w:bookmarkEnd w:id="878"/>
      <w:r>
        <w:rPr>
          <w:rFonts w:hint="cs"/>
          <w:rtl/>
        </w:rPr>
        <w:t xml:space="preserve">מיני דרישות מוזרות, שמונע מהערר של השר להגנת הסביבה </w:t>
      </w:r>
      <w:bookmarkStart w:id="879" w:name="_ETM_Q3_415251"/>
      <w:bookmarkEnd w:id="879"/>
      <w:r>
        <w:rPr>
          <w:rFonts w:hint="cs"/>
          <w:rtl/>
        </w:rPr>
        <w:t xml:space="preserve">להגיע לוועדה כדי שאפשר יהיה להצביע בוועדה ולהעביר את הצעת החוק. </w:t>
      </w:r>
      <w:bookmarkStart w:id="880" w:name="_ETM_Q3_417491"/>
      <w:bookmarkEnd w:id="880"/>
    </w:p>
    <w:p w:rsidR="00A02B37" w:rsidRDefault="00A02B37" w:rsidP="00194A75">
      <w:pPr>
        <w:rPr>
          <w:rtl/>
        </w:rPr>
      </w:pPr>
    </w:p>
    <w:sdt>
      <w:sdtPr>
        <w:rPr>
          <w:rtl/>
        </w:rPr>
        <w:alias w:val="יור"/>
        <w:tag w:val="&lt;ID&gt;5317&lt;/ID&gt;&lt;Name&gt;יולי יואל אדלשטיין - יו&quot;ר&lt;/Name&gt;&lt;Data&gt;יולי יואל אדלשטיין&lt;/Data&gt;&lt;Shortcut&gt;&lt;/Shortcut&gt;"/>
        <w:id w:val="-323275633"/>
        <w:placeholder>
          <w:docPart w:val="D078426133AF456E93271CB20575BB22"/>
        </w:placeholder>
        <w15:color w:val="993366"/>
      </w:sdtPr>
      <w:sdtContent>
        <w:p w:rsidR="00A02B37" w:rsidRDefault="00A02B37" w:rsidP="00194A75">
          <w:pPr>
            <w:pStyle w:val="af6"/>
            <w:keepNext/>
            <w:rPr>
              <w:rtl/>
            </w:rPr>
          </w:pPr>
          <w:r w:rsidRPr="0003346D">
            <w:rPr>
              <w:rStyle w:val="afe"/>
              <w:color w:val="000000"/>
              <w:rtl/>
            </w:rPr>
            <w:t>היו"ר יולי יואל אדלשטיין</w:t>
          </w:r>
          <w:r w:rsidRPr="0003346D">
            <w:rPr>
              <w:color w:val="000000"/>
              <w:rtl/>
            </w:rPr>
            <w:t>:</w:t>
          </w:r>
        </w:p>
      </w:sdtContent>
    </w:sdt>
    <w:p w:rsidR="00A02B37" w:rsidRDefault="00A02B37" w:rsidP="005719C7">
      <w:pPr>
        <w:rPr>
          <w:rtl/>
        </w:rPr>
      </w:pPr>
    </w:p>
    <w:p w:rsidR="00A02B37" w:rsidRDefault="00A02B37" w:rsidP="00194A75">
      <w:pPr>
        <w:rPr>
          <w:rtl/>
        </w:rPr>
      </w:pPr>
      <w:r>
        <w:rPr>
          <w:rFonts w:hint="cs"/>
          <w:rtl/>
        </w:rPr>
        <w:t xml:space="preserve">תודה. השאלה ברורה. </w:t>
      </w:r>
    </w:p>
    <w:p w:rsidR="00A02B37" w:rsidRDefault="00A02B37" w:rsidP="00194A75">
      <w:pPr>
        <w:rPr>
          <w:rtl/>
        </w:rPr>
      </w:pPr>
      <w:bookmarkStart w:id="881" w:name="_ETM_Q3_415904"/>
      <w:bookmarkEnd w:id="881"/>
    </w:p>
    <w:sdt>
      <w:sdtPr>
        <w:rPr>
          <w:rtl/>
        </w:rPr>
        <w:alias w:val="דובר_המשך"/>
        <w:tag w:val="&lt;ID&gt;4627&lt;/ID&gt;&lt;Name&gt;דב חנין - הרשימה המשותפת&lt;/Name&gt;&lt;Data&gt;דב חנין (הרשימה המשותפת)&lt;/Data&gt;&lt;Shortcut&gt;דבחנ&lt;/Shortcut&gt;"/>
        <w:id w:val="-1840373000"/>
        <w:placeholder>
          <w:docPart w:val="D078426133AF456E93271CB20575BB22"/>
        </w:placeholder>
        <w15:color w:val="993366"/>
      </w:sdtPr>
      <w:sdtContent>
        <w:p w:rsidR="00A02B37" w:rsidRDefault="00A02B37" w:rsidP="00194A75">
          <w:pPr>
            <w:pStyle w:val="-"/>
            <w:keepNext/>
            <w:rPr>
              <w:rtl/>
            </w:rPr>
          </w:pPr>
          <w:r w:rsidRPr="0003346D">
            <w:rPr>
              <w:rStyle w:val="afe"/>
              <w:color w:val="000000"/>
              <w:rtl/>
            </w:rPr>
            <w:t>דב חנין (הרשימה המשותפת)</w:t>
          </w:r>
          <w:r w:rsidRPr="0003346D">
            <w:rPr>
              <w:color w:val="000000"/>
              <w:rtl/>
            </w:rPr>
            <w:t>:</w:t>
          </w:r>
        </w:p>
      </w:sdtContent>
    </w:sdt>
    <w:p w:rsidR="00A02B37" w:rsidRDefault="00A02B37" w:rsidP="005719C7">
      <w:pPr>
        <w:rPr>
          <w:rtl/>
          <w:lang w:eastAsia="he-IL"/>
        </w:rPr>
      </w:pPr>
    </w:p>
    <w:p w:rsidR="00A02B37" w:rsidRPr="0003346D" w:rsidRDefault="00A02B37" w:rsidP="00194A75">
      <w:pPr>
        <w:rPr>
          <w:rtl/>
          <w:lang w:eastAsia="he-IL"/>
        </w:rPr>
      </w:pPr>
      <w:r>
        <w:rPr>
          <w:rFonts w:hint="cs"/>
          <w:rtl/>
          <w:lang w:eastAsia="he-IL"/>
        </w:rPr>
        <w:t xml:space="preserve">שאלתי היא מדוע. </w:t>
      </w:r>
    </w:p>
    <w:p w:rsidR="00A02B37" w:rsidRDefault="00A02B37" w:rsidP="00194A75">
      <w:pPr>
        <w:rPr>
          <w:rtl/>
        </w:rPr>
      </w:pPr>
      <w:bookmarkStart w:id="882" w:name="_ETM_Q3_416378"/>
      <w:bookmarkEnd w:id="882"/>
    </w:p>
    <w:bookmarkStart w:id="883" w:name="_ETM_Q3_417071" w:displacedByCustomXml="next"/>
    <w:bookmarkEnd w:id="883" w:displacedByCustomXml="next"/>
    <w:sdt>
      <w:sdtPr>
        <w:rPr>
          <w:rtl/>
        </w:rPr>
        <w:alias w:val="יור"/>
        <w:tag w:val="&lt;ID&gt;5317&lt;/ID&gt;&lt;Name&gt;יולי יואל אדלשטיין - יו&quot;ר&lt;/Name&gt;&lt;Data&gt;יולי יואל אדלשטיין&lt;/Data&gt;&lt;Shortcut&gt;&lt;/Shortcut&gt;"/>
        <w:id w:val="445354914"/>
        <w:placeholder>
          <w:docPart w:val="D078426133AF456E93271CB20575BB22"/>
        </w:placeholder>
        <w15:color w:val="993366"/>
      </w:sdtPr>
      <w:sdtContent>
        <w:p w:rsidR="00A02B37" w:rsidRDefault="00A02B37" w:rsidP="00194A75">
          <w:pPr>
            <w:pStyle w:val="af6"/>
            <w:keepNext/>
            <w:rPr>
              <w:rtl/>
            </w:rPr>
          </w:pPr>
          <w:r w:rsidRPr="0003346D">
            <w:rPr>
              <w:rStyle w:val="afe"/>
              <w:color w:val="000000"/>
              <w:rtl/>
            </w:rPr>
            <w:t>היו"ר יולי יואל אדלשטיין</w:t>
          </w:r>
          <w:r w:rsidRPr="0003346D">
            <w:rPr>
              <w:color w:val="000000"/>
              <w:rtl/>
            </w:rPr>
            <w:t>:</w:t>
          </w:r>
        </w:p>
      </w:sdtContent>
    </w:sdt>
    <w:p w:rsidR="00A02B37" w:rsidRDefault="00A02B37" w:rsidP="005719C7">
      <w:pPr>
        <w:rPr>
          <w:rtl/>
        </w:rPr>
      </w:pPr>
    </w:p>
    <w:p w:rsidR="00A02B37" w:rsidRDefault="00A02B37" w:rsidP="00194A75">
      <w:pPr>
        <w:rPr>
          <w:rtl/>
        </w:rPr>
      </w:pPr>
      <w:r>
        <w:rPr>
          <w:rFonts w:hint="cs"/>
          <w:rtl/>
        </w:rPr>
        <w:t xml:space="preserve">השאלה ברורה. </w:t>
      </w:r>
      <w:bookmarkStart w:id="884" w:name="_ETM_Q3_416286"/>
      <w:bookmarkStart w:id="885" w:name="_ETM_Q3_430782"/>
      <w:bookmarkStart w:id="886" w:name="_ETM_Q3_431391"/>
      <w:bookmarkStart w:id="887" w:name="_ETM_Q3_431298"/>
      <w:bookmarkStart w:id="888" w:name="_ETM_Q3_431048"/>
      <w:bookmarkStart w:id="889" w:name="_ETM_Q3_432798"/>
      <w:bookmarkEnd w:id="884"/>
      <w:bookmarkEnd w:id="885"/>
      <w:bookmarkEnd w:id="886"/>
      <w:bookmarkEnd w:id="887"/>
      <w:bookmarkEnd w:id="888"/>
      <w:bookmarkEnd w:id="889"/>
      <w:r>
        <w:rPr>
          <w:rFonts w:hint="cs"/>
          <w:rtl/>
        </w:rPr>
        <w:t xml:space="preserve">חבר הכנסת טלב אבו עראר, </w:t>
      </w:r>
      <w:bookmarkStart w:id="890" w:name="_ETM_Q3_438923"/>
      <w:bookmarkEnd w:id="890"/>
      <w:r>
        <w:rPr>
          <w:rFonts w:hint="cs"/>
          <w:rtl/>
        </w:rPr>
        <w:t xml:space="preserve">בבקשה, </w:t>
      </w:r>
      <w:bookmarkStart w:id="891" w:name="_ETM_Q3_421342"/>
      <w:bookmarkEnd w:id="891"/>
      <w:r>
        <w:rPr>
          <w:rFonts w:hint="cs"/>
          <w:rtl/>
        </w:rPr>
        <w:t xml:space="preserve">אדוני, ואז נשמע את השרה. </w:t>
      </w:r>
    </w:p>
    <w:p w:rsidR="00A02B37" w:rsidRDefault="00A02B37" w:rsidP="00194A75">
      <w:pPr>
        <w:rPr>
          <w:rtl/>
        </w:rPr>
      </w:pPr>
      <w:bookmarkStart w:id="892" w:name="_ETM_Q3_441313"/>
      <w:bookmarkEnd w:id="892"/>
    </w:p>
    <w:bookmarkStart w:id="893" w:name="_ETM_Q3_441485" w:displacedByCustomXml="next"/>
    <w:bookmarkEnd w:id="893" w:displacedByCustomXml="next"/>
    <w:bookmarkStart w:id="894" w:name="_ETM_Q3_441766" w:displacedByCustomXml="next"/>
    <w:bookmarkEnd w:id="894" w:displacedByCustomXml="next"/>
    <w:bookmarkStart w:id="895" w:name="_ETM_Q3_441860" w:displacedByCustomXml="next"/>
    <w:bookmarkEnd w:id="895" w:displacedByCustomXml="next"/>
    <w:bookmarkStart w:id="896" w:name="_Toc519166041" w:displacedByCustomXml="next"/>
    <w:bookmarkStart w:id="897" w:name="_Toc519164605" w:displacedByCustomXml="next"/>
    <w:sdt>
      <w:sdtPr>
        <w:rPr>
          <w:rFonts w:hint="cs"/>
          <w:rtl/>
        </w:rPr>
        <w:alias w:val="דובר"/>
        <w:tag w:val="&lt;ID&gt;5066&lt;/ID&gt;&lt;Name&gt;טלב אבו עראר - הרשימה המשותפת&lt;/Name&gt;&lt;Data&gt;טלב אבו עראר (הרשימה המשותפת)&lt;/Data&gt;&lt;Shortcut&gt;טלאב&lt;/Shortcut&gt;&lt;MemberID&gt;2521&lt;/MemberID&gt;"/>
        <w:id w:val="1210222029"/>
        <w:placeholder>
          <w:docPart w:val="D078426133AF456E93271CB20575BB22"/>
        </w:placeholder>
        <w15:color w:val="993366"/>
      </w:sdtPr>
      <w:sdtContent>
        <w:p w:rsidR="00A02B37" w:rsidRDefault="00A02B37" w:rsidP="00194A75">
          <w:pPr>
            <w:pStyle w:val="a4"/>
            <w:keepNext/>
            <w:rPr>
              <w:rtl/>
            </w:rPr>
          </w:pPr>
          <w:r w:rsidRPr="0003405E">
            <w:rPr>
              <w:rStyle w:val="afe"/>
              <w:color w:val="000000"/>
              <w:rtl/>
            </w:rPr>
            <w:t>טלב אבו עראר (הרשימה המשותפת)</w:t>
          </w:r>
          <w:r w:rsidRPr="0003405E">
            <w:rPr>
              <w:color w:val="000000"/>
              <w:rtl/>
            </w:rPr>
            <w:t>:</w:t>
          </w:r>
        </w:p>
      </w:sdtContent>
    </w:sdt>
    <w:bookmarkEnd w:id="896" w:displacedByCustomXml="prev"/>
    <w:bookmarkEnd w:id="897" w:displacedByCustomXml="prev"/>
    <w:p w:rsidR="00A02B37" w:rsidRDefault="00A02B37" w:rsidP="005719C7">
      <w:pPr>
        <w:rPr>
          <w:rtl/>
        </w:rPr>
      </w:pPr>
    </w:p>
    <w:p w:rsidR="00A02B37" w:rsidRDefault="00A02B37" w:rsidP="00ED5785">
      <w:pPr>
        <w:rPr>
          <w:rtl/>
        </w:rPr>
      </w:pPr>
      <w:bookmarkStart w:id="898" w:name="_ETM_Q3_445188"/>
      <w:bookmarkEnd w:id="898"/>
      <w:r>
        <w:rPr>
          <w:rFonts w:hint="cs"/>
          <w:rtl/>
        </w:rPr>
        <w:t xml:space="preserve">תודה, מכובדי היושב-ראש. גברתי השרה, בעיר </w:t>
      </w:r>
      <w:bookmarkStart w:id="899" w:name="_ETM_Q3_432042"/>
      <w:bookmarkEnd w:id="899"/>
      <w:r>
        <w:rPr>
          <w:rFonts w:hint="cs"/>
          <w:rtl/>
        </w:rPr>
        <w:t xml:space="preserve">רהט מתגוררות כ-70,000 נפשות. הם נאלצים לקבל את השירותים השרעיים </w:t>
      </w:r>
      <w:bookmarkStart w:id="900" w:name="_ETM_Q3_441283"/>
      <w:bookmarkEnd w:id="900"/>
      <w:r>
        <w:rPr>
          <w:rFonts w:hint="cs"/>
          <w:rtl/>
        </w:rPr>
        <w:t xml:space="preserve">מבית הדין </w:t>
      </w:r>
      <w:proofErr w:type="spellStart"/>
      <w:r>
        <w:rPr>
          <w:rFonts w:hint="cs"/>
          <w:rtl/>
        </w:rPr>
        <w:t>השרעי</w:t>
      </w:r>
      <w:proofErr w:type="spellEnd"/>
      <w:r>
        <w:rPr>
          <w:rFonts w:hint="cs"/>
          <w:rtl/>
        </w:rPr>
        <w:t xml:space="preserve"> בבאר שבע. ל</w:t>
      </w:r>
      <w:bookmarkStart w:id="901" w:name="_ETM_Q3_445532"/>
      <w:bookmarkEnd w:id="901"/>
      <w:r>
        <w:rPr>
          <w:rFonts w:hint="cs"/>
          <w:rtl/>
        </w:rPr>
        <w:t xml:space="preserve">מה </w:t>
      </w:r>
      <w:bookmarkStart w:id="902" w:name="_ETM_Q3_445719"/>
      <w:bookmarkStart w:id="903" w:name="_ETM_Q3_445969"/>
      <w:bookmarkEnd w:id="902"/>
      <w:bookmarkEnd w:id="903"/>
      <w:r>
        <w:rPr>
          <w:rFonts w:hint="cs"/>
          <w:rtl/>
        </w:rPr>
        <w:t xml:space="preserve">לא </w:t>
      </w:r>
      <w:bookmarkStart w:id="904" w:name="_ETM_Q3_446110"/>
      <w:bookmarkEnd w:id="904"/>
      <w:r>
        <w:rPr>
          <w:rFonts w:hint="cs"/>
          <w:rtl/>
        </w:rPr>
        <w:t xml:space="preserve">יוקם בית דין שרעי בעיר רהט? </w:t>
      </w:r>
      <w:bookmarkStart w:id="905" w:name="_ETM_Q3_451079"/>
      <w:bookmarkEnd w:id="905"/>
      <w:r>
        <w:rPr>
          <w:rFonts w:hint="cs"/>
          <w:rtl/>
        </w:rPr>
        <w:t xml:space="preserve">הרי בית הדין </w:t>
      </w:r>
      <w:proofErr w:type="spellStart"/>
      <w:r>
        <w:rPr>
          <w:rFonts w:hint="cs"/>
          <w:rtl/>
        </w:rPr>
        <w:t>השרעי</w:t>
      </w:r>
      <w:proofErr w:type="spellEnd"/>
      <w:r>
        <w:rPr>
          <w:rFonts w:hint="cs"/>
          <w:rtl/>
        </w:rPr>
        <w:t xml:space="preserve"> </w:t>
      </w:r>
      <w:bookmarkStart w:id="906" w:name="_ETM_Q3_450374"/>
      <w:bookmarkEnd w:id="906"/>
      <w:r>
        <w:rPr>
          <w:rFonts w:hint="cs"/>
          <w:rtl/>
        </w:rPr>
        <w:t xml:space="preserve">בבאר שבע משרת את כל אוכלוסיית הבדואים בנגב, שהם כ-250,000 בני אדם, שמהווים 40% מאוכלוסיית </w:t>
      </w:r>
      <w:bookmarkStart w:id="907" w:name="_ETM_Q3_469813"/>
      <w:bookmarkEnd w:id="907"/>
      <w:r>
        <w:rPr>
          <w:rFonts w:hint="cs"/>
          <w:rtl/>
        </w:rPr>
        <w:t xml:space="preserve">הנגב. אז </w:t>
      </w:r>
      <w:bookmarkStart w:id="908" w:name="_ETM_Q3_460705"/>
      <w:bookmarkEnd w:id="908"/>
      <w:r>
        <w:rPr>
          <w:rFonts w:hint="cs"/>
          <w:rtl/>
        </w:rPr>
        <w:t xml:space="preserve">בית דין שרעי ברהט </w:t>
      </w:r>
      <w:r w:rsidR="008C09CB">
        <w:rPr>
          <w:rFonts w:hint="eastAsia"/>
          <w:rtl/>
        </w:rPr>
        <w:t>–</w:t>
      </w:r>
      <w:r>
        <w:rPr>
          <w:rFonts w:hint="cs"/>
          <w:rtl/>
        </w:rPr>
        <w:t xml:space="preserve"> חייבים לחשוב, לתכנן, להקים </w:t>
      </w:r>
      <w:bookmarkStart w:id="909" w:name="_ETM_Q3_464741"/>
      <w:bookmarkEnd w:id="909"/>
      <w:r>
        <w:rPr>
          <w:rFonts w:hint="cs"/>
          <w:rtl/>
        </w:rPr>
        <w:t>שם. תודה רבה.</w:t>
      </w:r>
    </w:p>
    <w:p w:rsidR="00A02B37" w:rsidRDefault="00A02B37" w:rsidP="00194A75">
      <w:pPr>
        <w:rPr>
          <w:rtl/>
        </w:rPr>
      </w:pPr>
      <w:bookmarkStart w:id="910" w:name="_ETM_Q3_471923"/>
      <w:bookmarkEnd w:id="910"/>
    </w:p>
    <w:sdt>
      <w:sdtPr>
        <w:rPr>
          <w:rtl/>
        </w:rPr>
        <w:alias w:val="יור"/>
        <w:tag w:val="&lt;ID&gt;5317&lt;/ID&gt;&lt;Name&gt;יולי יואל אדלשטיין - יו&quot;ר&lt;/Name&gt;&lt;Data&gt;יולי יואל אדלשטיין&lt;/Data&gt;&lt;Shortcut&gt;&lt;/Shortcut&gt;"/>
        <w:id w:val="-58407520"/>
        <w:placeholder>
          <w:docPart w:val="D078426133AF456E93271CB20575BB22"/>
        </w:placeholder>
        <w15:color w:val="993366"/>
      </w:sdtPr>
      <w:sdtContent>
        <w:p w:rsidR="00A02B37" w:rsidRDefault="00A02B37" w:rsidP="00194A75">
          <w:pPr>
            <w:pStyle w:val="af6"/>
            <w:keepNext/>
            <w:rPr>
              <w:rtl/>
            </w:rPr>
          </w:pPr>
          <w:r w:rsidRPr="0003346D">
            <w:rPr>
              <w:rStyle w:val="afe"/>
              <w:color w:val="000000"/>
              <w:rtl/>
            </w:rPr>
            <w:t>היו"ר יולי יואל אדלשטיין</w:t>
          </w:r>
          <w:r w:rsidRPr="0003346D">
            <w:rPr>
              <w:color w:val="000000"/>
              <w:rtl/>
            </w:rPr>
            <w:t>:</w:t>
          </w:r>
        </w:p>
      </w:sdtContent>
    </w:sdt>
    <w:p w:rsidR="00A02B37" w:rsidRDefault="00A02B37" w:rsidP="005719C7">
      <w:pPr>
        <w:rPr>
          <w:rtl/>
        </w:rPr>
      </w:pPr>
    </w:p>
    <w:p w:rsidR="00A02B37" w:rsidRDefault="00A02B37" w:rsidP="00194A75">
      <w:pPr>
        <w:rPr>
          <w:rtl/>
        </w:rPr>
      </w:pPr>
      <w:r>
        <w:rPr>
          <w:rFonts w:hint="cs"/>
          <w:rtl/>
        </w:rPr>
        <w:t xml:space="preserve">תודה. בבקשה, גברתי השרה. </w:t>
      </w:r>
    </w:p>
    <w:p w:rsidR="00A02B37" w:rsidRPr="0003346D" w:rsidRDefault="00A02B37" w:rsidP="00194A75">
      <w:pPr>
        <w:rPr>
          <w:rtl/>
        </w:rPr>
      </w:pPr>
      <w:bookmarkStart w:id="911" w:name="_ETM_Q3_469383"/>
      <w:bookmarkEnd w:id="911"/>
    </w:p>
    <w:bookmarkStart w:id="912" w:name="_ETM_Q3_472188" w:displacedByCustomXml="next"/>
    <w:bookmarkEnd w:id="912" w:displacedByCustomXml="next"/>
    <w:bookmarkStart w:id="913" w:name="_ETM_Q3_472438" w:displacedByCustomXml="next"/>
    <w:bookmarkEnd w:id="913" w:displacedByCustomXml="next"/>
    <w:bookmarkStart w:id="914" w:name="_ETM_Q3_472532" w:displacedByCustomXml="next"/>
    <w:bookmarkEnd w:id="914" w:displacedByCustomXml="next"/>
    <w:sdt>
      <w:sdtPr>
        <w:rPr>
          <w:rStyle w:val="afe"/>
          <w:color w:val="000000"/>
          <w:rtl/>
        </w:rPr>
        <w:alias w:val="דובר_המשך"/>
        <w:tag w:val="&lt;ID&gt;5378&lt;/ID&gt;&lt;Name&gt;איילת שקד - שרת המשפטים&lt;/Name&gt;&lt;Data&gt;שרת המשפטים איילת שקד&lt;/Data&gt;&lt;Shortcut&gt;אישק&lt;/Shortcut&gt;&lt;MemberID&gt;2468&lt;/MemberID&gt;"/>
        <w:id w:val="-1517229780"/>
        <w:placeholder>
          <w:docPart w:val="D078426133AF456E93271CB20575BB22"/>
        </w:placeholder>
        <w15:color w:val="993366"/>
      </w:sdtPr>
      <w:sdtEndPr>
        <w:rPr>
          <w:rStyle w:val="a0"/>
          <w:rFonts w:hint="cs"/>
          <w:color w:val="auto"/>
        </w:rPr>
      </w:sdtEndPr>
      <w:sdtContent>
        <w:p w:rsidR="00A02B37" w:rsidRDefault="00A02B37" w:rsidP="00194A75">
          <w:pPr>
            <w:pStyle w:val="-"/>
            <w:rPr>
              <w:rtl/>
            </w:rPr>
          </w:pPr>
          <w:r w:rsidRPr="0003405E">
            <w:rPr>
              <w:rStyle w:val="afe"/>
              <w:color w:val="000000"/>
              <w:rtl/>
            </w:rPr>
            <w:t>שרת המשפטים איילת שקד</w:t>
          </w:r>
          <w:r w:rsidRPr="0003405E">
            <w:rPr>
              <w:rtl/>
            </w:rPr>
            <w:t>:</w:t>
          </w:r>
        </w:p>
      </w:sdtContent>
    </w:sdt>
    <w:p w:rsidR="00A02B37" w:rsidRDefault="00A02B37" w:rsidP="005719C7">
      <w:pPr>
        <w:rPr>
          <w:rtl/>
        </w:rPr>
      </w:pPr>
    </w:p>
    <w:p w:rsidR="00A02B37" w:rsidRDefault="00A02B37" w:rsidP="003F62B9">
      <w:pPr>
        <w:rPr>
          <w:rtl/>
        </w:rPr>
      </w:pPr>
      <w:bookmarkStart w:id="915" w:name="_ETM_Q3_476313"/>
      <w:bookmarkStart w:id="916" w:name="_ETM_Q3_476688"/>
      <w:bookmarkStart w:id="917" w:name="_ETM_Q3_476860"/>
      <w:bookmarkEnd w:id="915"/>
      <w:bookmarkEnd w:id="916"/>
      <w:bookmarkEnd w:id="917"/>
      <w:r>
        <w:rPr>
          <w:rFonts w:hint="cs"/>
          <w:rtl/>
        </w:rPr>
        <w:t xml:space="preserve">אני אתחיל מחבר </w:t>
      </w:r>
      <w:bookmarkStart w:id="918" w:name="_ETM_Q3_468989"/>
      <w:bookmarkEnd w:id="918"/>
      <w:r>
        <w:rPr>
          <w:rFonts w:hint="cs"/>
          <w:rtl/>
        </w:rPr>
        <w:t xml:space="preserve">הכנסת טלב אבו עראר. אתה יודע, דיברנו על זה בינינו. </w:t>
      </w:r>
      <w:bookmarkStart w:id="919" w:name="_ETM_Q3_474225"/>
      <w:bookmarkEnd w:id="919"/>
      <w:r>
        <w:rPr>
          <w:rFonts w:hint="cs"/>
          <w:rtl/>
        </w:rPr>
        <w:t xml:space="preserve">אני מאוד בעד הקמת בית דין שרעי </w:t>
      </w:r>
      <w:bookmarkStart w:id="920" w:name="_ETM_Q3_481673"/>
      <w:bookmarkEnd w:id="920"/>
      <w:r>
        <w:rPr>
          <w:rFonts w:hint="cs"/>
          <w:rtl/>
        </w:rPr>
        <w:t>ברהט, אבל יש איזושהי תוכנית מסודרת והקצאת משאבים. 16 שנה לא פתחו בית דין שרעי חדש, וכשאני</w:t>
      </w:r>
      <w:bookmarkStart w:id="921" w:name="_ETM_Q3_487979"/>
      <w:bookmarkEnd w:id="921"/>
      <w:r>
        <w:rPr>
          <w:rFonts w:hint="cs"/>
          <w:rtl/>
        </w:rPr>
        <w:t xml:space="preserve"> נכנסתי למשרד פתחנו בסח'נין. </w:t>
      </w:r>
      <w:bookmarkStart w:id="922" w:name="_ETM_Q3_492985"/>
      <w:bookmarkEnd w:id="922"/>
      <w:r>
        <w:rPr>
          <w:rFonts w:hint="cs"/>
          <w:rtl/>
        </w:rPr>
        <w:t xml:space="preserve">אני מסכימה איתך </w:t>
      </w:r>
      <w:r w:rsidR="008C09CB">
        <w:rPr>
          <w:rFonts w:hint="eastAsia"/>
          <w:rtl/>
        </w:rPr>
        <w:t>–</w:t>
      </w:r>
      <w:r>
        <w:rPr>
          <w:rFonts w:hint="eastAsia"/>
          <w:rtl/>
        </w:rPr>
        <w:t xml:space="preserve"> </w:t>
      </w:r>
      <w:r>
        <w:rPr>
          <w:rFonts w:hint="cs"/>
          <w:rtl/>
        </w:rPr>
        <w:t xml:space="preserve">דיברתי על זה גם עם הנשיא </w:t>
      </w:r>
      <w:bookmarkStart w:id="923" w:name="_ETM_Q3_492728"/>
      <w:bookmarkEnd w:id="923"/>
      <w:proofErr w:type="spellStart"/>
      <w:r>
        <w:rPr>
          <w:rFonts w:hint="cs"/>
          <w:rtl/>
        </w:rPr>
        <w:t>סמארה</w:t>
      </w:r>
      <w:proofErr w:type="spellEnd"/>
      <w:r>
        <w:rPr>
          <w:rFonts w:hint="cs"/>
          <w:rtl/>
        </w:rPr>
        <w:t xml:space="preserve"> ועם מנהל בתי הדין זחאלקה </w:t>
      </w:r>
      <w:r w:rsidR="008C09CB">
        <w:rPr>
          <w:rFonts w:hint="eastAsia"/>
          <w:rtl/>
        </w:rPr>
        <w:t>–</w:t>
      </w:r>
      <w:r>
        <w:rPr>
          <w:rFonts w:hint="eastAsia"/>
          <w:rtl/>
        </w:rPr>
        <w:t xml:space="preserve"> </w:t>
      </w:r>
      <w:r>
        <w:rPr>
          <w:rFonts w:hint="cs"/>
          <w:rtl/>
        </w:rPr>
        <w:t xml:space="preserve">שראוי וכדאי לפתוח בית דין שרעי ברהט, או </w:t>
      </w:r>
      <w:bookmarkStart w:id="924" w:name="_ETM_Q3_500709"/>
      <w:bookmarkStart w:id="925" w:name="_ETM_Q3_500110"/>
      <w:bookmarkEnd w:id="924"/>
      <w:bookmarkEnd w:id="925"/>
      <w:r>
        <w:rPr>
          <w:rFonts w:hint="cs"/>
          <w:rtl/>
        </w:rPr>
        <w:t xml:space="preserve">לפחות שיום או יומיים בשבוע אחד הקאדים ישב גם ברהט. </w:t>
      </w:r>
      <w:bookmarkStart w:id="926" w:name="_ETM_Q3_509017"/>
      <w:bookmarkEnd w:id="926"/>
      <w:r>
        <w:rPr>
          <w:rFonts w:hint="cs"/>
          <w:rtl/>
        </w:rPr>
        <w:t xml:space="preserve">אנחנו צריכים למצוא לזה איזושהי מסגרת תקציבית, אבל באופן עקרוני, אני מאוד בעד. </w:t>
      </w:r>
    </w:p>
    <w:p w:rsidR="00A02B37" w:rsidRDefault="00A02B37" w:rsidP="00194A75">
      <w:pPr>
        <w:rPr>
          <w:rtl/>
        </w:rPr>
      </w:pPr>
      <w:bookmarkStart w:id="927" w:name="_ETM_Q3_519204"/>
      <w:bookmarkEnd w:id="927"/>
    </w:p>
    <w:p w:rsidR="00A02B37" w:rsidRDefault="00A02B37" w:rsidP="003F62B9">
      <w:pPr>
        <w:rPr>
          <w:rtl/>
        </w:rPr>
      </w:pPr>
      <w:bookmarkStart w:id="928" w:name="_ETM_Q3_519548"/>
      <w:bookmarkStart w:id="929" w:name="_ETM_Q3_519798"/>
      <w:bookmarkStart w:id="930" w:name="_ETM_Q3_519876"/>
      <w:bookmarkEnd w:id="928"/>
      <w:bookmarkEnd w:id="929"/>
      <w:bookmarkEnd w:id="930"/>
      <w:r>
        <w:rPr>
          <w:rFonts w:hint="cs"/>
          <w:rtl/>
        </w:rPr>
        <w:t xml:space="preserve">בעניין חבר הכנסת </w:t>
      </w:r>
      <w:bookmarkStart w:id="931" w:name="_ETM_Q3_512848"/>
      <w:bookmarkEnd w:id="931"/>
      <w:r>
        <w:rPr>
          <w:rFonts w:hint="cs"/>
          <w:rtl/>
        </w:rPr>
        <w:t xml:space="preserve">דב חנין, תראה, זה לא איזשהו נוהל </w:t>
      </w:r>
      <w:bookmarkStart w:id="932" w:name="_ETM_Q3_522532"/>
      <w:bookmarkEnd w:id="932"/>
      <w:r>
        <w:rPr>
          <w:rFonts w:hint="cs"/>
          <w:rtl/>
        </w:rPr>
        <w:t xml:space="preserve">שהוא מיוחד להצעת החוק הזאת. תראה לי ערר אחד שנדון </w:t>
      </w:r>
      <w:bookmarkStart w:id="933" w:name="_ETM_Q3_523120"/>
      <w:bookmarkEnd w:id="933"/>
      <w:r>
        <w:rPr>
          <w:rFonts w:hint="cs"/>
          <w:rtl/>
        </w:rPr>
        <w:t>בוועדת שרים לחקיקה בלי שהשר שהיה רלוונטי ל</w:t>
      </w:r>
      <w:bookmarkStart w:id="934" w:name="_ETM_Q3_532517"/>
      <w:bookmarkEnd w:id="934"/>
      <w:r>
        <w:rPr>
          <w:rFonts w:hint="cs"/>
          <w:rtl/>
        </w:rPr>
        <w:t xml:space="preserve">דבר הסכים לכך. ככה אני מנהלת את הוועדה. תשמע, יש לזה יתרונות וחסרונות, להצעה. </w:t>
      </w:r>
      <w:bookmarkStart w:id="935" w:name="_ETM_Q3_543126"/>
      <w:bookmarkEnd w:id="935"/>
      <w:r>
        <w:rPr>
          <w:rFonts w:hint="cs"/>
          <w:rtl/>
        </w:rPr>
        <w:t xml:space="preserve">יש לה </w:t>
      </w:r>
      <w:bookmarkStart w:id="936" w:name="_ETM_Q3_539566"/>
      <w:bookmarkEnd w:id="936"/>
      <w:r>
        <w:rPr>
          <w:rFonts w:hint="cs"/>
          <w:rtl/>
        </w:rPr>
        <w:t xml:space="preserve">יתרונות רבים, כי באמת מגיע מקום מוצל. יש לזה חסרונות, כי יש מקומות </w:t>
      </w:r>
      <w:r w:rsidR="008C09CB">
        <w:rPr>
          <w:rtl/>
        </w:rPr>
        <w:t>–</w:t>
      </w:r>
      <w:r>
        <w:rPr>
          <w:rFonts w:hint="cs"/>
          <w:rtl/>
        </w:rPr>
        <w:t xml:space="preserve"> בוא נגיד, </w:t>
      </w:r>
      <w:bookmarkStart w:id="937" w:name="_ETM_Q3_550517"/>
      <w:bookmarkEnd w:id="937"/>
      <w:r>
        <w:rPr>
          <w:rFonts w:hint="cs"/>
          <w:rtl/>
        </w:rPr>
        <w:t xml:space="preserve">זה יכול להקטין את מספר תחנות האוטובוסים </w:t>
      </w:r>
      <w:bookmarkStart w:id="938" w:name="_ETM_Q3_549509"/>
      <w:bookmarkEnd w:id="938"/>
      <w:proofErr w:type="spellStart"/>
      <w:r>
        <w:rPr>
          <w:rFonts w:hint="cs"/>
          <w:rtl/>
        </w:rPr>
        <w:t>מאיך</w:t>
      </w:r>
      <w:proofErr w:type="spellEnd"/>
      <w:r>
        <w:rPr>
          <w:rFonts w:hint="cs"/>
          <w:rtl/>
        </w:rPr>
        <w:t xml:space="preserve"> שזה נראה היום. </w:t>
      </w:r>
    </w:p>
    <w:p w:rsidR="00A02B37" w:rsidRDefault="00A02B37" w:rsidP="00194A75">
      <w:pPr>
        <w:rPr>
          <w:rtl/>
        </w:rPr>
      </w:pPr>
      <w:bookmarkStart w:id="939" w:name="_ETM_Q3_558720"/>
      <w:bookmarkEnd w:id="939"/>
    </w:p>
    <w:bookmarkStart w:id="940" w:name="_ETM_Q3_559079" w:displacedByCustomXml="next"/>
    <w:bookmarkEnd w:id="940" w:displacedByCustomXml="next"/>
    <w:bookmarkStart w:id="941" w:name="_ETM_Q3_559314" w:displacedByCustomXml="next"/>
    <w:bookmarkEnd w:id="941" w:displacedByCustomXml="next"/>
    <w:bookmarkStart w:id="942" w:name="_ETM_Q3_559392" w:displacedByCustomXml="next"/>
    <w:bookmarkEnd w:id="942" w:displacedByCustomXml="next"/>
    <w:sdt>
      <w:sdtPr>
        <w:rPr>
          <w:rFonts w:hint="cs"/>
          <w:rtl/>
        </w:rPr>
        <w:alias w:val="קריאה"/>
        <w:tag w:val="&lt;ID&gt;4627&lt;/ID&gt;&lt;Name&gt;דב חנין - הרשימה המשותפת&lt;/Name&gt;&lt;Data&gt;דב חנין (הרשימה המשותפת)&lt;/Data&gt;&lt;Shortcut&gt;דבחנ&lt;/Shortcut&gt;"/>
        <w:id w:val="396015304"/>
        <w:placeholder>
          <w:docPart w:val="D078426133AF456E93271CB20575BB22"/>
        </w:placeholder>
        <w15:color w:val="993366"/>
      </w:sdtPr>
      <w:sdtContent>
        <w:p w:rsidR="00A02B37" w:rsidRDefault="00A02B37" w:rsidP="00194A75">
          <w:pPr>
            <w:pStyle w:val="af5"/>
            <w:keepNext/>
            <w:rPr>
              <w:rtl/>
            </w:rPr>
          </w:pPr>
          <w:r w:rsidRPr="0003405E">
            <w:rPr>
              <w:rStyle w:val="afe"/>
              <w:color w:val="000000"/>
              <w:rtl/>
            </w:rPr>
            <w:t>דב חנין (הרשימה המשותפת)</w:t>
          </w:r>
          <w:r w:rsidRPr="0003405E">
            <w:rPr>
              <w:color w:val="000000"/>
              <w:rtl/>
            </w:rPr>
            <w:t>:</w:t>
          </w:r>
        </w:p>
      </w:sdtContent>
    </w:sdt>
    <w:p w:rsidR="00A02B37" w:rsidRDefault="00A02B37" w:rsidP="005719C7">
      <w:pPr>
        <w:rPr>
          <w:rtl/>
        </w:rPr>
      </w:pPr>
    </w:p>
    <w:p w:rsidR="00A02B37" w:rsidRDefault="00A02B37" w:rsidP="00194A75">
      <w:pPr>
        <w:rPr>
          <w:rtl/>
        </w:rPr>
      </w:pPr>
      <w:bookmarkStart w:id="943" w:name="_ETM_Q3_563001"/>
      <w:bookmarkStart w:id="944" w:name="_ETM_Q3_563392"/>
      <w:bookmarkStart w:id="945" w:name="_ETM_Q3_563470"/>
      <w:bookmarkEnd w:id="943"/>
      <w:bookmarkEnd w:id="944"/>
      <w:bookmarkEnd w:id="945"/>
      <w:r>
        <w:rPr>
          <w:rFonts w:hint="cs"/>
          <w:rtl/>
        </w:rPr>
        <w:t xml:space="preserve">ממש לא. </w:t>
      </w:r>
      <w:bookmarkStart w:id="946" w:name="_ETM_Q3_564642"/>
      <w:bookmarkEnd w:id="946"/>
      <w:r>
        <w:rPr>
          <w:rFonts w:hint="cs"/>
          <w:rtl/>
        </w:rPr>
        <w:t xml:space="preserve">ממש לא. </w:t>
      </w:r>
    </w:p>
    <w:p w:rsidR="00A02B37" w:rsidRDefault="00A02B37" w:rsidP="00194A75">
      <w:pPr>
        <w:rPr>
          <w:rtl/>
        </w:rPr>
      </w:pPr>
      <w:bookmarkStart w:id="947" w:name="_ETM_Q3_568782"/>
      <w:bookmarkEnd w:id="947"/>
    </w:p>
    <w:bookmarkStart w:id="948" w:name="_ETM_Q3_554658" w:displacedByCustomXml="next"/>
    <w:bookmarkEnd w:id="948" w:displacedByCustomXml="next"/>
    <w:sdt>
      <w:sdtPr>
        <w:rPr>
          <w:rtl/>
        </w:rPr>
        <w:alias w:val="יור"/>
        <w:tag w:val="&lt;ID&gt;5317&lt;/ID&gt;&lt;Name&gt;יולי יואל אדלשטיין - יו&quot;ר&lt;/Name&gt;&lt;Data&gt;יולי יואל אדלשטיין&lt;/Data&gt;&lt;Shortcut&gt;&lt;/Shortcut&gt;"/>
        <w:id w:val="2113463972"/>
        <w:placeholder>
          <w:docPart w:val="D078426133AF456E93271CB20575BB22"/>
        </w:placeholder>
        <w15:color w:val="993366"/>
      </w:sdtPr>
      <w:sdtContent>
        <w:p w:rsidR="00A02B37" w:rsidRDefault="00A02B37" w:rsidP="00194A75">
          <w:pPr>
            <w:pStyle w:val="af6"/>
            <w:keepNext/>
            <w:rPr>
              <w:rtl/>
            </w:rPr>
          </w:pPr>
          <w:r w:rsidRPr="0003346D">
            <w:rPr>
              <w:rStyle w:val="afe"/>
              <w:color w:val="000000"/>
              <w:rtl/>
            </w:rPr>
            <w:t>היו"ר יולי יואל אדלשטיין</w:t>
          </w:r>
          <w:r w:rsidRPr="0003346D">
            <w:rPr>
              <w:color w:val="000000"/>
              <w:rtl/>
            </w:rPr>
            <w:t>:</w:t>
          </w:r>
        </w:p>
      </w:sdtContent>
    </w:sdt>
    <w:p w:rsidR="00A02B37" w:rsidRDefault="00A02B37" w:rsidP="005719C7">
      <w:pPr>
        <w:rPr>
          <w:rtl/>
        </w:rPr>
      </w:pPr>
    </w:p>
    <w:p w:rsidR="00A02B37" w:rsidRDefault="00A02B37" w:rsidP="00194A75">
      <w:pPr>
        <w:rPr>
          <w:rtl/>
        </w:rPr>
      </w:pPr>
      <w:r>
        <w:rPr>
          <w:rFonts w:hint="cs"/>
          <w:rtl/>
        </w:rPr>
        <w:t xml:space="preserve">לא, לא. חבר הכנסת דב חנין, השרה לא אחראית לתחבורה ציבורית, ואל תיכנסו למהות החוק. </w:t>
      </w:r>
      <w:bookmarkStart w:id="949" w:name="_ETM_Q3_560669"/>
      <w:bookmarkEnd w:id="949"/>
      <w:r>
        <w:rPr>
          <w:rFonts w:hint="cs"/>
          <w:rtl/>
        </w:rPr>
        <w:t xml:space="preserve">שאלת שאלה. </w:t>
      </w:r>
    </w:p>
    <w:p w:rsidR="00A02B37" w:rsidRDefault="00A02B37" w:rsidP="00194A75">
      <w:pPr>
        <w:rPr>
          <w:rtl/>
        </w:rPr>
      </w:pPr>
      <w:bookmarkStart w:id="950" w:name="_ETM_Q3_561658"/>
      <w:bookmarkEnd w:id="950"/>
    </w:p>
    <w:bookmarkStart w:id="951" w:name="_ETM_Q3_560719" w:displacedByCustomXml="next"/>
    <w:bookmarkEnd w:id="951" w:displacedByCustomXml="next"/>
    <w:sdt>
      <w:sdtPr>
        <w:rPr>
          <w:rtl/>
        </w:rPr>
        <w:alias w:val="קריאה"/>
        <w:tag w:val="&lt;ID&gt;4627&lt;/ID&gt;&lt;Name&gt;דב חנין - הרשימה המשותפת&lt;/Name&gt;&lt;Data&gt;דב חנין (הרשימה המשותפת)&lt;/Data&gt;&lt;Shortcut&gt;דבחנ&lt;/Shortcut&gt;"/>
        <w:id w:val="-194695686"/>
        <w:placeholder>
          <w:docPart w:val="D078426133AF456E93271CB20575BB22"/>
        </w:placeholder>
        <w15:color w:val="993366"/>
      </w:sdtPr>
      <w:sdtContent>
        <w:p w:rsidR="00A02B37" w:rsidRDefault="00A02B37" w:rsidP="00194A75">
          <w:pPr>
            <w:pStyle w:val="af5"/>
            <w:keepNext/>
            <w:rPr>
              <w:rtl/>
            </w:rPr>
          </w:pPr>
          <w:r w:rsidRPr="0003346D">
            <w:rPr>
              <w:rStyle w:val="afe"/>
              <w:color w:val="000000"/>
              <w:rtl/>
            </w:rPr>
            <w:t>דב חנין (הרשימה המשותפת)</w:t>
          </w:r>
          <w:r w:rsidRPr="0003346D">
            <w:rPr>
              <w:color w:val="000000"/>
              <w:rtl/>
            </w:rPr>
            <w:t>:</w:t>
          </w:r>
        </w:p>
      </w:sdtContent>
    </w:sdt>
    <w:p w:rsidR="00A02B37" w:rsidRDefault="00A02B37" w:rsidP="005719C7">
      <w:pPr>
        <w:rPr>
          <w:rtl/>
        </w:rPr>
      </w:pPr>
    </w:p>
    <w:p w:rsidR="00A02B37" w:rsidRDefault="00A02B37" w:rsidP="00194A75">
      <w:pPr>
        <w:rPr>
          <w:rtl/>
        </w:rPr>
      </w:pPr>
      <w:bookmarkStart w:id="952" w:name="_ETM_Q3_564755"/>
      <w:bookmarkEnd w:id="952"/>
      <w:r>
        <w:rPr>
          <w:rFonts w:hint="cs"/>
          <w:rtl/>
        </w:rPr>
        <w:t xml:space="preserve">אבל היא חוסמת. </w:t>
      </w:r>
    </w:p>
    <w:p w:rsidR="00A02B37" w:rsidRPr="0003346D" w:rsidRDefault="00A02B37" w:rsidP="00194A75">
      <w:pPr>
        <w:rPr>
          <w:rtl/>
        </w:rPr>
      </w:pPr>
      <w:bookmarkStart w:id="953" w:name="_ETM_Q3_564649"/>
      <w:bookmarkEnd w:id="953"/>
    </w:p>
    <w:bookmarkStart w:id="954" w:name="_ETM_Q3_568939" w:displacedByCustomXml="next"/>
    <w:bookmarkEnd w:id="954" w:displacedByCustomXml="next"/>
    <w:bookmarkStart w:id="955" w:name="_ETM_Q3_569189" w:displacedByCustomXml="next"/>
    <w:bookmarkEnd w:id="955" w:displacedByCustomXml="next"/>
    <w:bookmarkStart w:id="956" w:name="_ETM_Q3_569282" w:displacedByCustomXml="next"/>
    <w:bookmarkEnd w:id="956" w:displacedByCustomXml="next"/>
    <w:sdt>
      <w:sdtPr>
        <w:rPr>
          <w:rFonts w:hint="cs"/>
          <w:rtl/>
        </w:rPr>
        <w:alias w:val="דובר_המשך"/>
        <w:tag w:val="&lt;ID&gt;5378&lt;/ID&gt;&lt;Name&gt;איילת שקד - שרת המשפטים&lt;/Name&gt;&lt;Data&gt;שרת המשפטים איילת שקד&lt;/Data&gt;&lt;Shortcut&gt;אישק&lt;/Shortcut&gt;"/>
        <w:id w:val="-2111108007"/>
        <w:placeholder>
          <w:docPart w:val="D078426133AF456E93271CB20575BB22"/>
        </w:placeholder>
        <w15:color w:val="993366"/>
      </w:sdtPr>
      <w:sdtContent>
        <w:p w:rsidR="00A02B37" w:rsidRDefault="00A02B37" w:rsidP="00194A75">
          <w:pPr>
            <w:pStyle w:val="-"/>
            <w:keepNext/>
            <w:rPr>
              <w:rtl/>
            </w:rPr>
          </w:pPr>
          <w:r w:rsidRPr="0003405E">
            <w:rPr>
              <w:rStyle w:val="afe"/>
              <w:color w:val="000000"/>
              <w:rtl/>
            </w:rPr>
            <w:t>שרת המשפטים איילת שקד</w:t>
          </w:r>
          <w:r w:rsidRPr="0003405E">
            <w:rPr>
              <w:color w:val="000000"/>
              <w:rtl/>
            </w:rPr>
            <w:t>:</w:t>
          </w:r>
        </w:p>
      </w:sdtContent>
    </w:sdt>
    <w:p w:rsidR="00A02B37" w:rsidRDefault="00A02B37" w:rsidP="005719C7">
      <w:pPr>
        <w:rPr>
          <w:rtl/>
        </w:rPr>
      </w:pPr>
    </w:p>
    <w:p w:rsidR="00A02B37" w:rsidRDefault="00A02B37" w:rsidP="00194A75">
      <w:pPr>
        <w:rPr>
          <w:rtl/>
        </w:rPr>
      </w:pPr>
      <w:bookmarkStart w:id="957" w:name="_ETM_Q3_570485"/>
      <w:bookmarkEnd w:id="957"/>
      <w:r>
        <w:rPr>
          <w:rFonts w:hint="cs"/>
          <w:rtl/>
        </w:rPr>
        <w:t>אני לא חוסמת.</w:t>
      </w:r>
      <w:r w:rsidRPr="00170CF7">
        <w:rPr>
          <w:rFonts w:hint="cs"/>
          <w:rtl/>
        </w:rPr>
        <w:t xml:space="preserve"> </w:t>
      </w:r>
      <w:r>
        <w:rPr>
          <w:rFonts w:hint="cs"/>
          <w:rtl/>
        </w:rPr>
        <w:t xml:space="preserve">זה ממש </w:t>
      </w:r>
      <w:r w:rsidR="008C09CB">
        <w:rPr>
          <w:rFonts w:hint="eastAsia"/>
          <w:rtl/>
        </w:rPr>
        <w:t>–</w:t>
      </w:r>
      <w:r>
        <w:rPr>
          <w:rFonts w:hint="cs"/>
          <w:rtl/>
        </w:rPr>
        <w:t xml:space="preserve"> אני אשמח בדיוק </w:t>
      </w:r>
      <w:bookmarkStart w:id="958" w:name="_ETM_Q3_567796"/>
      <w:bookmarkEnd w:id="958"/>
      <w:r>
        <w:rPr>
          <w:rFonts w:hint="cs"/>
          <w:rtl/>
        </w:rPr>
        <w:t xml:space="preserve">כמוך שלנוסעי </w:t>
      </w:r>
      <w:r w:rsidR="00ED5785">
        <w:rPr>
          <w:rFonts w:hint="cs"/>
          <w:rtl/>
        </w:rPr>
        <w:t>ה</w:t>
      </w:r>
      <w:r>
        <w:rPr>
          <w:rFonts w:hint="cs"/>
          <w:rtl/>
        </w:rPr>
        <w:t xml:space="preserve">תחבורה הציבורית יהיה צל ומקום יותר נוח </w:t>
      </w:r>
      <w:bookmarkStart w:id="959" w:name="_ETM_Q3_574486"/>
      <w:bookmarkEnd w:id="959"/>
      <w:r>
        <w:rPr>
          <w:rFonts w:hint="cs"/>
          <w:rtl/>
        </w:rPr>
        <w:t xml:space="preserve">לעמוד בו. כרגע אין תמיכה של השרים הרלוונטיים. יש לנו </w:t>
      </w:r>
      <w:bookmarkStart w:id="960" w:name="_ETM_Q3_581251"/>
      <w:bookmarkEnd w:id="960"/>
      <w:r>
        <w:rPr>
          <w:rFonts w:hint="cs"/>
          <w:rtl/>
        </w:rPr>
        <w:t xml:space="preserve">את הפגרה, יש לנו עכשיו חודשיים-שלושה </w:t>
      </w:r>
      <w:r w:rsidR="008C09CB">
        <w:rPr>
          <w:rtl/>
        </w:rPr>
        <w:t>–</w:t>
      </w:r>
      <w:r>
        <w:rPr>
          <w:rFonts w:hint="cs"/>
          <w:rtl/>
        </w:rPr>
        <w:t xml:space="preserve"> אני לא טיפלתי בזה באופן אישי. </w:t>
      </w:r>
      <w:bookmarkStart w:id="961" w:name="_ETM_Q3_585765"/>
      <w:bookmarkEnd w:id="961"/>
      <w:r>
        <w:rPr>
          <w:rFonts w:hint="cs"/>
          <w:rtl/>
        </w:rPr>
        <w:t xml:space="preserve">אם הערר הספציפי הזה מאוד חשוב לך, </w:t>
      </w:r>
      <w:bookmarkStart w:id="962" w:name="_ETM_Q3_591423"/>
      <w:bookmarkEnd w:id="962"/>
      <w:r>
        <w:rPr>
          <w:rFonts w:hint="cs"/>
          <w:rtl/>
        </w:rPr>
        <w:t xml:space="preserve">אני מוכנה באופן אישי </w:t>
      </w:r>
      <w:bookmarkStart w:id="963" w:name="_ETM_Q3_590965"/>
      <w:bookmarkEnd w:id="963"/>
      <w:r>
        <w:rPr>
          <w:rFonts w:hint="cs"/>
          <w:rtl/>
        </w:rPr>
        <w:t xml:space="preserve">לדבר עם השרים הרלוונטיים, ונדבר שוב בשבוע הראשון של </w:t>
      </w:r>
      <w:bookmarkStart w:id="964" w:name="_ETM_Q3_601189"/>
      <w:bookmarkEnd w:id="964"/>
      <w:r>
        <w:rPr>
          <w:rFonts w:hint="cs"/>
          <w:rtl/>
        </w:rPr>
        <w:t xml:space="preserve">המושב הבא. </w:t>
      </w:r>
    </w:p>
    <w:p w:rsidR="00A02B37" w:rsidRDefault="00A02B37" w:rsidP="00194A75">
      <w:pPr>
        <w:rPr>
          <w:rtl/>
        </w:rPr>
      </w:pPr>
      <w:bookmarkStart w:id="965" w:name="_ETM_Q3_611064"/>
      <w:bookmarkEnd w:id="965"/>
    </w:p>
    <w:p w:rsidR="00A02B37" w:rsidRDefault="00A02B37" w:rsidP="00194A75">
      <w:pPr>
        <w:rPr>
          <w:rtl/>
        </w:rPr>
      </w:pPr>
      <w:bookmarkStart w:id="966" w:name="_ETM_Q3_599282"/>
      <w:bookmarkEnd w:id="966"/>
      <w:r>
        <w:rPr>
          <w:rFonts w:hint="cs"/>
          <w:rtl/>
        </w:rPr>
        <w:t>זהו?</w:t>
      </w:r>
    </w:p>
    <w:p w:rsidR="00A02B37" w:rsidRDefault="00A02B37" w:rsidP="00194A75">
      <w:pPr>
        <w:rPr>
          <w:rtl/>
        </w:rPr>
      </w:pPr>
    </w:p>
    <w:bookmarkStart w:id="967" w:name="_ETM_Q3_596743" w:displacedByCustomXml="next"/>
    <w:bookmarkEnd w:id="967" w:displacedByCustomXml="next"/>
    <w:sdt>
      <w:sdtPr>
        <w:rPr>
          <w:rtl/>
        </w:rPr>
        <w:alias w:val="יור"/>
        <w:tag w:val="&lt;ID&gt;5317&lt;/ID&gt;&lt;Name&gt;יולי יואל אדלשטיין - יו&quot;ר&lt;/Name&gt;&lt;Data&gt;יולי יואל אדלשטיין&lt;/Data&gt;&lt;Shortcut&gt;&lt;/Shortcut&gt;"/>
        <w:id w:val="2115089410"/>
        <w:placeholder>
          <w:docPart w:val="D078426133AF456E93271CB20575BB22"/>
        </w:placeholder>
        <w15:color w:val="993366"/>
      </w:sdtPr>
      <w:sdtContent>
        <w:p w:rsidR="00A02B37" w:rsidRDefault="00A02B37" w:rsidP="00194A75">
          <w:pPr>
            <w:pStyle w:val="af6"/>
            <w:keepNext/>
            <w:rPr>
              <w:rtl/>
            </w:rPr>
          </w:pPr>
          <w:r w:rsidRPr="007833FD">
            <w:rPr>
              <w:rStyle w:val="afe"/>
              <w:color w:val="000000"/>
              <w:rtl/>
            </w:rPr>
            <w:t>היו"ר יולי יואל אדלשטיין</w:t>
          </w:r>
          <w:r w:rsidRPr="007833FD">
            <w:rPr>
              <w:color w:val="000000"/>
              <w:rtl/>
            </w:rPr>
            <w:t>:</w:t>
          </w:r>
        </w:p>
      </w:sdtContent>
    </w:sdt>
    <w:p w:rsidR="00A02B37" w:rsidRDefault="00A02B37" w:rsidP="005719C7">
      <w:pPr>
        <w:rPr>
          <w:rtl/>
        </w:rPr>
      </w:pPr>
    </w:p>
    <w:p w:rsidR="00A02B37" w:rsidRDefault="00A02B37" w:rsidP="00194A75">
      <w:pPr>
        <w:rPr>
          <w:rtl/>
        </w:rPr>
      </w:pPr>
      <w:r>
        <w:rPr>
          <w:rFonts w:hint="cs"/>
          <w:rtl/>
        </w:rPr>
        <w:t xml:space="preserve">כן. אלא אם את רוצה עוד להתייחס למיקי רוזנטל, אבל ענית. תודה לשרת המשפטים חברת הכנסת איילת </w:t>
      </w:r>
      <w:bookmarkStart w:id="968" w:name="_ETM_Q3_604983"/>
      <w:bookmarkEnd w:id="968"/>
      <w:r>
        <w:rPr>
          <w:rFonts w:hint="cs"/>
          <w:rtl/>
        </w:rPr>
        <w:t xml:space="preserve">שקד ולכל השואלים. </w:t>
      </w:r>
    </w:p>
    <w:p w:rsidR="00A02B37" w:rsidRDefault="00A02B37" w:rsidP="00194A75">
      <w:pPr>
        <w:ind w:firstLine="0"/>
        <w:rPr>
          <w:rtl/>
        </w:rPr>
      </w:pPr>
      <w:bookmarkStart w:id="969" w:name="_ETM_Q3_608272"/>
      <w:bookmarkStart w:id="970" w:name="_ETM_Q3_608727"/>
      <w:bookmarkEnd w:id="969"/>
      <w:bookmarkEnd w:id="970"/>
      <w:r>
        <w:rPr>
          <w:rtl/>
        </w:rPr>
        <w:tab/>
      </w:r>
    </w:p>
    <w:bookmarkStart w:id="971" w:name="_ETM_Q3_608668"/>
    <w:bookmarkStart w:id="972" w:name="_ETM_Q3_608381"/>
    <w:bookmarkEnd w:id="971"/>
    <w:bookmarkEnd w:id="972"/>
    <w:p w:rsidR="00A02B37" w:rsidRDefault="008C09CB" w:rsidP="00194A75">
      <w:pPr>
        <w:pStyle w:val="af5"/>
        <w:keepNext/>
        <w:rPr>
          <w:rtl/>
        </w:rPr>
      </w:pPr>
      <w:sdt>
        <w:sdtPr>
          <w:rPr>
            <w:rtl/>
          </w:rPr>
          <w:alias w:val="קריאה"/>
          <w:tag w:val="&lt;ID&gt;5329&lt;/ID&gt;&lt;Name&gt;אחמד טיבי - הרשימה המשותפת&lt;/Name&gt;&lt;Data&gt;אחמד טיבי (הרשימה המשותפת)&lt;/Data&gt;&lt;Shortcut&gt;אחטי&lt;/Shortcut&gt;"/>
          <w:id w:val="1152559640"/>
          <w:placeholder>
            <w:docPart w:val="D078426133AF456E93271CB20575BB22"/>
          </w:placeholder>
          <w15:color w:val="993366"/>
        </w:sdtPr>
        <w:sdtContent>
          <w:r w:rsidR="00A02B37" w:rsidRPr="0030333E">
            <w:rPr>
              <w:rStyle w:val="afe"/>
              <w:color w:val="000000"/>
              <w:rtl/>
            </w:rPr>
            <w:t>אחמד טיבי (הרשימה המשותפת)</w:t>
          </w:r>
          <w:r w:rsidR="00A02B37" w:rsidRPr="0030333E">
            <w:rPr>
              <w:color w:val="000000"/>
              <w:rtl/>
            </w:rPr>
            <w:t>:</w:t>
          </w:r>
        </w:sdtContent>
      </w:sdt>
    </w:p>
    <w:p w:rsidR="00A02B37" w:rsidRDefault="00A02B37" w:rsidP="005719C7">
      <w:pPr>
        <w:rPr>
          <w:rtl/>
        </w:rPr>
      </w:pPr>
    </w:p>
    <w:p w:rsidR="00A02B37" w:rsidRDefault="00A02B37" w:rsidP="00194A75">
      <w:pPr>
        <w:rPr>
          <w:rtl/>
        </w:rPr>
      </w:pPr>
      <w:r>
        <w:rPr>
          <w:rFonts w:hint="cs"/>
          <w:rtl/>
        </w:rPr>
        <w:lastRenderedPageBreak/>
        <w:t xml:space="preserve">שועלים בעי"ן? </w:t>
      </w:r>
    </w:p>
    <w:p w:rsidR="00A02B37" w:rsidRDefault="00A02B37" w:rsidP="00194A75">
      <w:pPr>
        <w:rPr>
          <w:rtl/>
        </w:rPr>
      </w:pPr>
      <w:bookmarkStart w:id="973" w:name="_ETM_Q3_620270"/>
      <w:bookmarkEnd w:id="973"/>
    </w:p>
    <w:bookmarkStart w:id="974" w:name="_ETM_Q3_620754" w:displacedByCustomXml="next"/>
    <w:bookmarkEnd w:id="974" w:displacedByCustomXml="next"/>
    <w:sdt>
      <w:sdtPr>
        <w:rPr>
          <w:rtl/>
        </w:rPr>
        <w:alias w:val="יור"/>
        <w:tag w:val="&lt;ID&gt;5317&lt;/ID&gt;&lt;Name&gt;יולי יואל אדלשטיין - יו&quot;ר&lt;/Name&gt;&lt;Data&gt;יולי יואל אדלשטיין&lt;/Data&gt;&lt;Shortcut&gt;&lt;/Shortcut&gt;"/>
        <w:id w:val="-998342425"/>
        <w:placeholder>
          <w:docPart w:val="D078426133AF456E93271CB20575BB22"/>
        </w:placeholder>
        <w15:color w:val="993366"/>
      </w:sdtPr>
      <w:sdtContent>
        <w:p w:rsidR="00A02B37" w:rsidRDefault="00A02B37" w:rsidP="00194A75">
          <w:pPr>
            <w:pStyle w:val="af6"/>
            <w:keepNext/>
            <w:rPr>
              <w:rtl/>
            </w:rPr>
          </w:pPr>
          <w:r w:rsidRPr="0030333E">
            <w:rPr>
              <w:rStyle w:val="afe"/>
              <w:color w:val="000000"/>
              <w:rtl/>
            </w:rPr>
            <w:t>היו"ר יולי יואל אדלשטיין</w:t>
          </w:r>
          <w:r w:rsidRPr="0030333E">
            <w:rPr>
              <w:color w:val="000000"/>
              <w:rtl/>
            </w:rPr>
            <w:t>:</w:t>
          </w:r>
        </w:p>
      </w:sdtContent>
    </w:sdt>
    <w:p w:rsidR="00A02B37" w:rsidRDefault="00A02B37" w:rsidP="005719C7">
      <w:pPr>
        <w:rPr>
          <w:rtl/>
        </w:rPr>
      </w:pPr>
    </w:p>
    <w:p w:rsidR="00A02B37" w:rsidRDefault="00A02B37" w:rsidP="00194A75">
      <w:pPr>
        <w:rPr>
          <w:rtl/>
        </w:rPr>
      </w:pPr>
      <w:r>
        <w:rPr>
          <w:rFonts w:hint="cs"/>
          <w:rtl/>
        </w:rPr>
        <w:t xml:space="preserve">אני אמרתי תודה לשואלים, לא לשועלים. שועלים אנחנו </w:t>
      </w:r>
      <w:bookmarkStart w:id="975" w:name="_ETM_Q3_625655"/>
      <w:bookmarkEnd w:id="975"/>
      <w:r>
        <w:rPr>
          <w:rFonts w:hint="cs"/>
          <w:rtl/>
        </w:rPr>
        <w:t xml:space="preserve">לא מכניסים לבניין הכנסת. לפעמים חתולים נכנסים, אבל בצורה של </w:t>
      </w:r>
      <w:bookmarkStart w:id="976" w:name="_ETM_Q3_633573"/>
      <w:bookmarkEnd w:id="976"/>
      <w:r>
        <w:rPr>
          <w:rFonts w:hint="cs"/>
          <w:rtl/>
        </w:rPr>
        <w:t xml:space="preserve">הסתננות. </w:t>
      </w:r>
    </w:p>
    <w:p w:rsidR="00A02B37" w:rsidRDefault="00A02B37" w:rsidP="00194A75">
      <w:pPr>
        <w:rPr>
          <w:rtl/>
        </w:rPr>
      </w:pPr>
    </w:p>
    <w:p w:rsidR="00A02B37" w:rsidRPr="0030333E" w:rsidRDefault="00A02B37" w:rsidP="00194A75">
      <w:pPr>
        <w:rPr>
          <w:rtl/>
        </w:rPr>
      </w:pPr>
      <w:r>
        <w:rPr>
          <w:rFonts w:hint="cs"/>
          <w:rtl/>
        </w:rPr>
        <w:t xml:space="preserve">סגן שר האוצר, אייכה? הוא עזב אותנו לשנייה. </w:t>
      </w:r>
      <w:bookmarkStart w:id="977" w:name="_ETM_Q3_642193"/>
      <w:bookmarkEnd w:id="977"/>
      <w:r>
        <w:rPr>
          <w:rFonts w:hint="cs"/>
          <w:rtl/>
        </w:rPr>
        <w:t>אנחנו, ב</w:t>
      </w:r>
      <w:bookmarkStart w:id="978" w:name="_ETM_Q3_642713"/>
      <w:bookmarkEnd w:id="978"/>
      <w:r>
        <w:rPr>
          <w:rFonts w:hint="cs"/>
          <w:rtl/>
        </w:rPr>
        <w:t>כל</w:t>
      </w:r>
      <w:bookmarkStart w:id="979" w:name="_ETM_Q3_643022"/>
      <w:bookmarkEnd w:id="979"/>
      <w:r>
        <w:rPr>
          <w:rFonts w:hint="cs"/>
          <w:rtl/>
        </w:rPr>
        <w:t xml:space="preserve"> מקרה, נכריז בינתיים שסגן שר האוצר חבר </w:t>
      </w:r>
      <w:bookmarkStart w:id="980" w:name="_ETM_Q3_645641"/>
      <w:bookmarkEnd w:id="980"/>
      <w:r>
        <w:rPr>
          <w:rFonts w:hint="cs"/>
          <w:rtl/>
        </w:rPr>
        <w:t xml:space="preserve">הכנסת יצחק כהן, כאשר יופיע כאן, ישיב על שאילתה </w:t>
      </w:r>
      <w:bookmarkStart w:id="981" w:name="_ETM_Q3_650960"/>
      <w:bookmarkEnd w:id="981"/>
      <w:r>
        <w:rPr>
          <w:rFonts w:hint="cs"/>
          <w:rtl/>
        </w:rPr>
        <w:t xml:space="preserve">דחופה מס' 536, מאת חברת הכנסת שרן השכל. נושא השאילתה: קליטת מכשירי </w:t>
      </w:r>
      <w:r>
        <w:rPr>
          <w:rFonts w:hint="cs"/>
        </w:rPr>
        <w:t>M</w:t>
      </w:r>
      <w:r>
        <w:t>RI</w:t>
      </w:r>
      <w:r>
        <w:rPr>
          <w:rFonts w:hint="cs"/>
          <w:rtl/>
        </w:rPr>
        <w:t xml:space="preserve"> בבית החולים בילינסון. </w:t>
      </w:r>
      <w:bookmarkStart w:id="982" w:name="_ETM_Q3_661529"/>
      <w:bookmarkEnd w:id="982"/>
      <w:r>
        <w:rPr>
          <w:rFonts w:hint="cs"/>
          <w:rtl/>
        </w:rPr>
        <w:t xml:space="preserve">נושא בהחלט חשוב. אנחנו נזמין את סגן שר האוצר לעלות </w:t>
      </w:r>
      <w:bookmarkStart w:id="983" w:name="_ETM_Q3_667656"/>
      <w:bookmarkEnd w:id="983"/>
      <w:r>
        <w:rPr>
          <w:rFonts w:hint="cs"/>
          <w:rtl/>
        </w:rPr>
        <w:t>לדוכן, וחברת הכנסת שרן השכל תוכל לקרוא לנו את נו</w:t>
      </w:r>
      <w:bookmarkStart w:id="984" w:name="_ETM_Q3_676071"/>
      <w:bookmarkEnd w:id="984"/>
      <w:r>
        <w:rPr>
          <w:rFonts w:hint="cs"/>
          <w:rtl/>
        </w:rPr>
        <w:t xml:space="preserve">סח השאילתה שלה. בבקשה, גברתי. </w:t>
      </w:r>
    </w:p>
    <w:p w:rsidR="00A02B37" w:rsidRPr="0030333E" w:rsidRDefault="00A02B37" w:rsidP="00194A75">
      <w:pPr>
        <w:rPr>
          <w:rtl/>
        </w:rPr>
      </w:pPr>
    </w:p>
    <w:bookmarkStart w:id="985" w:name="_Toc519166042" w:displacedByCustomXml="next"/>
    <w:bookmarkStart w:id="986" w:name="_Toc519164606" w:displacedByCustomXml="next"/>
    <w:sdt>
      <w:sdtPr>
        <w:rPr>
          <w:rFonts w:hint="cs"/>
          <w:rtl/>
        </w:rPr>
        <w:alias w:val="שאילתה"/>
        <w:tag w:val="&lt;ID&gt;615472&lt;/ID&gt;&lt;Name&gt;536. קליטת מכשירי MRI בבית-החולים &quot;בילינסון&quot;&lt;/Name&gt;&lt;Data&gt;\\filer\e_share\QUERIES_ATTCH\2073213.doc&lt;/Data&gt;&lt;AskName&gt;&lt;/AskName&gt;&lt;QueryNum&gt;&lt;/QueryNum&gt;"/>
        <w:id w:val="-1258056711"/>
        <w:placeholder>
          <w:docPart w:val="B320F79D91144240B1C1EE722E91CC28"/>
        </w:placeholder>
        <w15:color w:val="993366"/>
      </w:sdtPr>
      <w:sdtContent>
        <w:p w:rsidR="00A02B37" w:rsidRDefault="00A02B37" w:rsidP="00194A75">
          <w:pPr>
            <w:pStyle w:val="a9"/>
            <w:rPr>
              <w:rtl/>
            </w:rPr>
          </w:pPr>
          <w:r w:rsidRPr="00FC5843">
            <w:rPr>
              <w:rStyle w:val="afe"/>
              <w:color w:val="000000"/>
              <w:rtl/>
            </w:rPr>
            <w:t xml:space="preserve">536. קליטת מכשירי </w:t>
          </w:r>
          <w:r w:rsidRPr="00ED5785">
            <w:rPr>
              <w:rStyle w:val="afe"/>
              <w:color w:val="000000"/>
              <w:sz w:val="22"/>
            </w:rPr>
            <w:t>MRI</w:t>
          </w:r>
          <w:r w:rsidRPr="00FC5843">
            <w:rPr>
              <w:rStyle w:val="afe"/>
              <w:color w:val="000000"/>
              <w:rtl/>
            </w:rPr>
            <w:t xml:space="preserve"> בבית</w:t>
          </w:r>
          <w:r>
            <w:rPr>
              <w:rStyle w:val="afe"/>
              <w:rFonts w:hint="cs"/>
              <w:color w:val="000000"/>
              <w:rtl/>
            </w:rPr>
            <w:t xml:space="preserve"> </w:t>
          </w:r>
          <w:r w:rsidRPr="00FC5843">
            <w:rPr>
              <w:rStyle w:val="afe"/>
              <w:color w:val="000000"/>
              <w:rtl/>
            </w:rPr>
            <w:t>החולים בילינסון</w:t>
          </w:r>
        </w:p>
      </w:sdtContent>
    </w:sdt>
    <w:bookmarkEnd w:id="985" w:displacedByCustomXml="prev"/>
    <w:bookmarkEnd w:id="986" w:displacedByCustomXml="prev"/>
    <w:p w:rsidR="00A02B37" w:rsidRDefault="00A02B37" w:rsidP="00194A75">
      <w:pPr>
        <w:pStyle w:val="a4"/>
        <w:keepNext/>
        <w:rPr>
          <w:rtl/>
        </w:rPr>
      </w:pPr>
    </w:p>
    <w:bookmarkStart w:id="987" w:name="_Toc519166043" w:displacedByCustomXml="next"/>
    <w:bookmarkStart w:id="988" w:name="_Toc519164607" w:displacedByCustomXml="next"/>
    <w:sdt>
      <w:sdtPr>
        <w:rPr>
          <w:rtl/>
        </w:rPr>
        <w:alias w:val="דובר"/>
        <w:tag w:val="&lt;ID&gt;5519&lt;/ID&gt;&lt;Name&gt;שרן השכל - הליכוד&lt;/Name&gt;&lt;Data&gt;שרן השכל (הליכוד)&lt;/Data&gt;&lt;Shortcut&gt;שרהש&lt;/Shortcut&gt;&lt;MemberID&gt;2607&lt;/MemberID&gt;"/>
        <w:id w:val="-347789996"/>
        <w:placeholder>
          <w:docPart w:val="D078426133AF456E93271CB20575BB22"/>
        </w:placeholder>
        <w15:color w:val="993366"/>
      </w:sdtPr>
      <w:sdtContent>
        <w:p w:rsidR="00A02B37" w:rsidRDefault="00A02B37" w:rsidP="00194A75">
          <w:pPr>
            <w:pStyle w:val="a4"/>
            <w:keepNext/>
            <w:rPr>
              <w:rtl/>
            </w:rPr>
          </w:pPr>
          <w:r w:rsidRPr="0030333E">
            <w:rPr>
              <w:rStyle w:val="afe"/>
              <w:color w:val="000000"/>
              <w:rtl/>
            </w:rPr>
            <w:t>שרן השכל (הליכוד)</w:t>
          </w:r>
          <w:r w:rsidRPr="0030333E">
            <w:rPr>
              <w:color w:val="000000"/>
              <w:rtl/>
            </w:rPr>
            <w:t>:</w:t>
          </w:r>
        </w:p>
      </w:sdtContent>
    </w:sdt>
    <w:bookmarkEnd w:id="987" w:displacedByCustomXml="prev"/>
    <w:bookmarkEnd w:id="988" w:displacedByCustomXml="prev"/>
    <w:p w:rsidR="00A02B37" w:rsidRDefault="00A02B37" w:rsidP="005719C7">
      <w:pPr>
        <w:rPr>
          <w:rtl/>
        </w:rPr>
      </w:pPr>
    </w:p>
    <w:p w:rsidR="00A02B37" w:rsidRDefault="00A02B37" w:rsidP="00BE1D29">
      <w:pPr>
        <w:rPr>
          <w:rtl/>
        </w:rPr>
      </w:pPr>
      <w:r>
        <w:rPr>
          <w:rFonts w:hint="cs"/>
          <w:rtl/>
        </w:rPr>
        <w:t xml:space="preserve">בוקר טוב, כבוד השר, בוקר טוב, יושב-ראש הכנסת, בוקר טוב, חברי הכנסת. </w:t>
      </w:r>
      <w:bookmarkStart w:id="989" w:name="_ETM_Q3_700477"/>
      <w:bookmarkEnd w:id="989"/>
      <w:r>
        <w:rPr>
          <w:rFonts w:hint="cs"/>
          <w:rtl/>
        </w:rPr>
        <w:t>התבשרתי כי מבקשים לתרום לבית החולים בילינסון שני מכשירי MRI. כידוע לכולם, יש מספר מצומצם של מכשירים מסוג זה כיום, ואזרחים רבים ממתינים בתור זמנים מאוד מאוד ארוכים. בבדיקה שערכתי מול משרד הבריאות הם אמרו שהם אישרו את זה,</w:t>
      </w:r>
      <w:r w:rsidR="005719C7">
        <w:rPr>
          <w:rFonts w:hint="cs"/>
          <w:rtl/>
        </w:rPr>
        <w:t xml:space="preserve"> </w:t>
      </w:r>
      <w:r>
        <w:rPr>
          <w:rFonts w:hint="cs"/>
          <w:rtl/>
        </w:rPr>
        <w:t>והם ממתינים לאישור משרד</w:t>
      </w:r>
      <w:bookmarkStart w:id="990" w:name="_ETM_Q3_720187"/>
      <w:bookmarkEnd w:id="990"/>
      <w:r>
        <w:rPr>
          <w:rFonts w:hint="cs"/>
          <w:rtl/>
        </w:rPr>
        <w:t xml:space="preserve"> האוצר על מנת לקדם את זה. רציתי להבין מה </w:t>
      </w:r>
      <w:bookmarkStart w:id="991" w:name="_ETM_Q3_725588"/>
      <w:bookmarkEnd w:id="991"/>
      <w:r>
        <w:rPr>
          <w:rFonts w:hint="cs"/>
          <w:rtl/>
        </w:rPr>
        <w:t xml:space="preserve">משרד האוצר עושה בנדון ומדוע הוא מעכב את העניין. </w:t>
      </w:r>
    </w:p>
    <w:p w:rsidR="00A02B37" w:rsidRDefault="00A02B37" w:rsidP="00194A75">
      <w:pPr>
        <w:rPr>
          <w:rtl/>
        </w:rPr>
      </w:pPr>
    </w:p>
    <w:bookmarkStart w:id="992" w:name="TOR_Q4" w:displacedByCustomXml="next"/>
    <w:bookmarkEnd w:id="992" w:displacedByCustomXml="next"/>
    <w:bookmarkStart w:id="993" w:name="_ETM_Q4_106409" w:displacedByCustomXml="next"/>
    <w:bookmarkEnd w:id="993" w:displacedByCustomXml="next"/>
    <w:sdt>
      <w:sdtPr>
        <w:rPr>
          <w:rtl/>
        </w:rPr>
        <w:alias w:val="יור"/>
        <w:tag w:val="&lt;ID&gt;5317&lt;/ID&gt;&lt;Name&gt;יולי יואל אדלשטיין - יו&quot;ר&lt;/Name&gt;&lt;Data&gt;יולי יואל אדלשטיין&lt;/Data&gt;&lt;Shortcut&gt;&lt;/Shortcut&gt;"/>
        <w:id w:val="-60179809"/>
        <w:placeholder>
          <w:docPart w:val="BA1C244D66184F7A9C1356E2BB4C6773"/>
        </w:placeholder>
        <w15:color w:val="993366"/>
      </w:sdtPr>
      <w:sdtContent>
        <w:p w:rsidR="00A02B37" w:rsidRDefault="00A02B37" w:rsidP="00194A75">
          <w:pPr>
            <w:pStyle w:val="af6"/>
            <w:keepNext/>
            <w:rPr>
              <w:rtl/>
            </w:rPr>
          </w:pPr>
          <w:r w:rsidRPr="00EB4AEC">
            <w:rPr>
              <w:rStyle w:val="afe"/>
              <w:color w:val="000000"/>
              <w:rtl/>
            </w:rPr>
            <w:t>היו"ר יולי יואל אדלשטיין</w:t>
          </w:r>
          <w:r w:rsidRPr="00EB4AEC">
            <w:rPr>
              <w:color w:val="000000"/>
              <w:rtl/>
            </w:rPr>
            <w:t>:</w:t>
          </w:r>
        </w:p>
      </w:sdtContent>
    </w:sdt>
    <w:p w:rsidR="00A02B37" w:rsidRDefault="00A02B37" w:rsidP="005719C7">
      <w:pPr>
        <w:rPr>
          <w:rtl/>
        </w:rPr>
      </w:pPr>
    </w:p>
    <w:p w:rsidR="00A02B37" w:rsidRDefault="00A02B37" w:rsidP="00194A75">
      <w:pPr>
        <w:rPr>
          <w:rtl/>
        </w:rPr>
      </w:pPr>
      <w:r>
        <w:rPr>
          <w:rFonts w:hint="cs"/>
          <w:rtl/>
        </w:rPr>
        <w:t>תו</w:t>
      </w:r>
      <w:bookmarkStart w:id="994" w:name="_ETM_Q4_131471"/>
      <w:bookmarkEnd w:id="994"/>
      <w:r>
        <w:rPr>
          <w:rFonts w:hint="cs"/>
          <w:rtl/>
        </w:rPr>
        <w:t xml:space="preserve">דה, גברתי. </w:t>
      </w:r>
    </w:p>
    <w:p w:rsidR="00A02B37" w:rsidRDefault="00A02B37" w:rsidP="00194A75">
      <w:pPr>
        <w:rPr>
          <w:rtl/>
        </w:rPr>
      </w:pPr>
      <w:bookmarkStart w:id="995" w:name="_ETM_Q4_133596"/>
      <w:bookmarkStart w:id="996" w:name="_ETM_Q4_133674"/>
      <w:bookmarkEnd w:id="995"/>
      <w:bookmarkEnd w:id="996"/>
    </w:p>
    <w:bookmarkStart w:id="997" w:name="_ETM_Q4_133924" w:displacedByCustomXml="next"/>
    <w:bookmarkEnd w:id="997" w:displacedByCustomXml="next"/>
    <w:bookmarkStart w:id="998" w:name="_ETM_Q4_134003" w:displacedByCustomXml="next"/>
    <w:bookmarkEnd w:id="998" w:displacedByCustomXml="next"/>
    <w:bookmarkStart w:id="999" w:name="_ETM_Q4_139831" w:displacedByCustomXml="next"/>
    <w:bookmarkEnd w:id="999" w:displacedByCustomXml="next"/>
    <w:bookmarkStart w:id="1000" w:name="_Toc519166044" w:displacedByCustomXml="next"/>
    <w:bookmarkStart w:id="1001" w:name="_Toc519164608" w:displacedByCustomXml="next"/>
    <w:sdt>
      <w:sdtPr>
        <w:rPr>
          <w:rFonts w:hint="cs"/>
          <w:rtl/>
        </w:rPr>
        <w:alias w:val="דובר"/>
        <w:tag w:val="&lt;ID&gt;5528&lt;/ID&gt;&lt;Name&gt;יצחק כהן - סגן שר&lt;/Name&gt;&lt;Data&gt;סגן שר האוצר יצחק כהן&lt;/Data&gt;&lt;Shortcut&gt;יצכה&lt;/Shortcut&gt;&lt;MemberID&gt;2117&lt;/MemberID&gt;"/>
        <w:id w:val="-311332375"/>
        <w:placeholder>
          <w:docPart w:val="BA1C244D66184F7A9C1356E2BB4C6773"/>
        </w:placeholder>
        <w15:color w:val="993366"/>
      </w:sdtPr>
      <w:sdtContent>
        <w:p w:rsidR="00A02B37" w:rsidRDefault="00A02B37" w:rsidP="00194A75">
          <w:pPr>
            <w:pStyle w:val="a4"/>
            <w:keepNext/>
            <w:rPr>
              <w:rtl/>
            </w:rPr>
          </w:pPr>
          <w:r w:rsidRPr="00EB4AEC">
            <w:rPr>
              <w:rStyle w:val="afe"/>
              <w:color w:val="000000"/>
              <w:rtl/>
            </w:rPr>
            <w:t>סגן שר האוצר יצחק כהן</w:t>
          </w:r>
          <w:r w:rsidRPr="00EB4AEC">
            <w:rPr>
              <w:color w:val="000000"/>
              <w:rtl/>
            </w:rPr>
            <w:t>:</w:t>
          </w:r>
        </w:p>
      </w:sdtContent>
    </w:sdt>
    <w:bookmarkEnd w:id="1000" w:displacedByCustomXml="prev"/>
    <w:bookmarkEnd w:id="1001" w:displacedByCustomXml="prev"/>
    <w:p w:rsidR="00A02B37" w:rsidRDefault="00A02B37" w:rsidP="005719C7">
      <w:pPr>
        <w:rPr>
          <w:rtl/>
        </w:rPr>
      </w:pPr>
    </w:p>
    <w:p w:rsidR="00A02B37" w:rsidRDefault="00A02B37" w:rsidP="00194A75">
      <w:pPr>
        <w:rPr>
          <w:rtl/>
        </w:rPr>
      </w:pPr>
      <w:bookmarkStart w:id="1002" w:name="_ETM_Q4_140815"/>
      <w:bookmarkEnd w:id="1002"/>
      <w:r>
        <w:rPr>
          <w:rFonts w:hint="cs"/>
          <w:rtl/>
        </w:rPr>
        <w:t xml:space="preserve">תודה, אדוני היושב-ראש. שאילתה דחופה של </w:t>
      </w:r>
      <w:r w:rsidRPr="00FE7044">
        <w:rPr>
          <w:rtl/>
        </w:rPr>
        <w:t>ח</w:t>
      </w:r>
      <w:r>
        <w:rPr>
          <w:rFonts w:hint="cs"/>
          <w:rtl/>
        </w:rPr>
        <w:t xml:space="preserve">ברת הכנסת </w:t>
      </w:r>
      <w:bookmarkStart w:id="1003" w:name="_ETM_Q4_135231"/>
      <w:bookmarkEnd w:id="1003"/>
      <w:r>
        <w:rPr>
          <w:rFonts w:hint="cs"/>
          <w:rtl/>
        </w:rPr>
        <w:t xml:space="preserve">שרן השכל בעניין קליטת מכשירי </w:t>
      </w:r>
      <w:r>
        <w:rPr>
          <w:rFonts w:hint="cs"/>
        </w:rPr>
        <w:t>MRI</w:t>
      </w:r>
      <w:r>
        <w:rPr>
          <w:rFonts w:hint="cs"/>
          <w:rtl/>
        </w:rPr>
        <w:t xml:space="preserve"> בבית החולים בילינסון. </w:t>
      </w:r>
    </w:p>
    <w:p w:rsidR="00A02B37" w:rsidRDefault="00A02B37" w:rsidP="00194A75">
      <w:pPr>
        <w:rPr>
          <w:rtl/>
        </w:rPr>
      </w:pPr>
      <w:bookmarkStart w:id="1004" w:name="_ETM_Q4_138576"/>
      <w:bookmarkStart w:id="1005" w:name="_ETM_Q4_138621"/>
      <w:bookmarkEnd w:id="1004"/>
      <w:bookmarkEnd w:id="1005"/>
    </w:p>
    <w:p w:rsidR="00A02B37" w:rsidRDefault="00A02B37" w:rsidP="00194A75">
      <w:pPr>
        <w:rPr>
          <w:rtl/>
        </w:rPr>
      </w:pPr>
      <w:bookmarkStart w:id="1006" w:name="_ETM_Q4_138854"/>
      <w:bookmarkStart w:id="1007" w:name="_ETM_Q4_138892"/>
      <w:bookmarkEnd w:id="1006"/>
      <w:bookmarkEnd w:id="1007"/>
      <w:r>
        <w:rPr>
          <w:rtl/>
        </w:rPr>
        <w:t>חטיבת טכנולוגיות רפואיות, מידע ומחקר במשרד הבריאות היא הגוף האמון על הקצאת הר</w:t>
      </w:r>
      <w:r>
        <w:rPr>
          <w:rFonts w:hint="cs"/>
          <w:rtl/>
        </w:rPr>
        <w:t>י</w:t>
      </w:r>
      <w:r>
        <w:rPr>
          <w:rtl/>
        </w:rPr>
        <w:t xml:space="preserve">שיונות למכשירים מיוחדים, </w:t>
      </w:r>
      <w:r>
        <w:rPr>
          <w:rFonts w:hint="cs"/>
          <w:rtl/>
        </w:rPr>
        <w:t>ו</w:t>
      </w:r>
      <w:r>
        <w:rPr>
          <w:rtl/>
        </w:rPr>
        <w:t>בכללם מכשי</w:t>
      </w:r>
      <w:r>
        <w:rPr>
          <w:rFonts w:hint="cs"/>
          <w:rtl/>
        </w:rPr>
        <w:t xml:space="preserve">רי </w:t>
      </w:r>
      <w:bookmarkStart w:id="1008" w:name="_ETM_Q4_147240"/>
      <w:bookmarkEnd w:id="1008"/>
      <w:r>
        <w:rPr>
          <w:rFonts w:hint="cs"/>
        </w:rPr>
        <w:t>MRI</w:t>
      </w:r>
      <w:r>
        <w:rPr>
          <w:rFonts w:hint="cs"/>
          <w:rtl/>
        </w:rPr>
        <w:t xml:space="preserve">, </w:t>
      </w:r>
      <w:r>
        <w:rPr>
          <w:rtl/>
        </w:rPr>
        <w:t>לבתי החולים השונים. הקצאה זו נעשית על בסיס שיקולים מקצועיים</w:t>
      </w:r>
      <w:r>
        <w:rPr>
          <w:rFonts w:hint="cs"/>
          <w:rtl/>
        </w:rPr>
        <w:t>,</w:t>
      </w:r>
      <w:r>
        <w:rPr>
          <w:rtl/>
        </w:rPr>
        <w:t xml:space="preserve"> </w:t>
      </w:r>
      <w:r>
        <w:rPr>
          <w:rFonts w:hint="cs"/>
          <w:rtl/>
        </w:rPr>
        <w:t>כמו</w:t>
      </w:r>
      <w:r>
        <w:rPr>
          <w:rtl/>
        </w:rPr>
        <w:t xml:space="preserve"> צורך רפואי, ביקושים, ניצול אופטימלי בהפעלת המכשיר</w:t>
      </w:r>
      <w:r>
        <w:rPr>
          <w:rFonts w:hint="cs"/>
          <w:rtl/>
        </w:rPr>
        <w:t>,</w:t>
      </w:r>
      <w:r>
        <w:rPr>
          <w:rtl/>
        </w:rPr>
        <w:t xml:space="preserve"> בהתייחס </w:t>
      </w:r>
      <w:r>
        <w:rPr>
          <w:rtl/>
        </w:rPr>
        <w:lastRenderedPageBreak/>
        <w:t>לסוגיות כגון כ</w:t>
      </w:r>
      <w:r>
        <w:rPr>
          <w:rFonts w:hint="cs"/>
          <w:rtl/>
        </w:rPr>
        <w:t>וח אדם,</w:t>
      </w:r>
      <w:r>
        <w:rPr>
          <w:rtl/>
        </w:rPr>
        <w:t xml:space="preserve"> תשתית בינוי מתאימה </w:t>
      </w:r>
      <w:proofErr w:type="spellStart"/>
      <w:r>
        <w:rPr>
          <w:rtl/>
        </w:rPr>
        <w:t>וכ</w:t>
      </w:r>
      <w:r>
        <w:rPr>
          <w:rFonts w:hint="cs"/>
          <w:rtl/>
        </w:rPr>
        <w:t>ו</w:t>
      </w:r>
      <w:proofErr w:type="spellEnd"/>
      <w:r>
        <w:rPr>
          <w:rFonts w:hint="cs"/>
          <w:rtl/>
        </w:rPr>
        <w:t>',</w:t>
      </w:r>
      <w:r>
        <w:rPr>
          <w:rtl/>
        </w:rPr>
        <w:t xml:space="preserve"> ובהתאם לצ</w:t>
      </w:r>
      <w:r>
        <w:rPr>
          <w:rFonts w:hint="cs"/>
          <w:rtl/>
        </w:rPr>
        <w:t>ו</w:t>
      </w:r>
      <w:r>
        <w:rPr>
          <w:rtl/>
        </w:rPr>
        <w:t>רכי המערכת</w:t>
      </w:r>
      <w:r>
        <w:rPr>
          <w:rFonts w:hint="cs"/>
          <w:rtl/>
        </w:rPr>
        <w:t>, בהדגשה על צורכי המערכת.</w:t>
      </w:r>
    </w:p>
    <w:p w:rsidR="00A02B37" w:rsidRDefault="00A02B37" w:rsidP="00194A75">
      <w:pPr>
        <w:rPr>
          <w:rtl/>
        </w:rPr>
      </w:pPr>
    </w:p>
    <w:p w:rsidR="00A02B37" w:rsidRDefault="00A02B37" w:rsidP="00194A75">
      <w:pPr>
        <w:rPr>
          <w:rtl/>
        </w:rPr>
      </w:pPr>
      <w:bookmarkStart w:id="1009" w:name="_ETM_Q4_164204"/>
      <w:bookmarkStart w:id="1010" w:name="_ETM_Q4_164232"/>
      <w:bookmarkEnd w:id="1009"/>
      <w:bookmarkEnd w:id="1010"/>
      <w:r>
        <w:rPr>
          <w:rtl/>
        </w:rPr>
        <w:t>בשנים האחרונות</w:t>
      </w:r>
      <w:r>
        <w:rPr>
          <w:rFonts w:hint="cs"/>
          <w:rtl/>
        </w:rPr>
        <w:t>,</w:t>
      </w:r>
      <w:r>
        <w:rPr>
          <w:rtl/>
        </w:rPr>
        <w:t xml:space="preserve"> בעקבות תוספות משאבים משמעותיות שהקצה משרד האוצר לטובת הנושא, חל גידול ניכר </w:t>
      </w:r>
      <w:r w:rsidR="008C09CB">
        <w:rPr>
          <w:rFonts w:hint="cs"/>
          <w:rtl/>
        </w:rPr>
        <w:t>–</w:t>
      </w:r>
      <w:r>
        <w:rPr>
          <w:rFonts w:hint="cs"/>
          <w:rtl/>
        </w:rPr>
        <w:t xml:space="preserve"> </w:t>
      </w:r>
      <w:r>
        <w:rPr>
          <w:rtl/>
        </w:rPr>
        <w:t xml:space="preserve">גידול של מעל 100% </w:t>
      </w:r>
      <w:r>
        <w:rPr>
          <w:rFonts w:hint="cs"/>
          <w:rtl/>
        </w:rPr>
        <w:t>ב</w:t>
      </w:r>
      <w:r>
        <w:rPr>
          <w:rtl/>
        </w:rPr>
        <w:t xml:space="preserve">תוך שש שנים </w:t>
      </w:r>
      <w:r w:rsidR="008C09CB">
        <w:rPr>
          <w:rFonts w:hint="cs"/>
          <w:rtl/>
        </w:rPr>
        <w:t>–</w:t>
      </w:r>
      <w:r>
        <w:rPr>
          <w:rFonts w:hint="cs"/>
          <w:rtl/>
        </w:rPr>
        <w:t xml:space="preserve"> </w:t>
      </w:r>
      <w:r>
        <w:rPr>
          <w:rtl/>
        </w:rPr>
        <w:t>במספר</w:t>
      </w:r>
      <w:r>
        <w:rPr>
          <w:rFonts w:hint="cs"/>
          <w:rtl/>
        </w:rPr>
        <w:t xml:space="preserve"> מכשירי ה-</w:t>
      </w:r>
      <w:r>
        <w:t>MRI</w:t>
      </w:r>
      <w:r>
        <w:rPr>
          <w:rtl/>
        </w:rPr>
        <w:t xml:space="preserve"> בבתי החולים בישראל. בנוסף לאמור, </w:t>
      </w:r>
      <w:r>
        <w:rPr>
          <w:rFonts w:hint="cs"/>
          <w:rtl/>
        </w:rPr>
        <w:t>על פי</w:t>
      </w:r>
      <w:r>
        <w:rPr>
          <w:rtl/>
        </w:rPr>
        <w:t xml:space="preserve"> תקנות מכשירים מיוחדים</w:t>
      </w:r>
      <w:r>
        <w:rPr>
          <w:rFonts w:hint="cs"/>
          <w:rtl/>
        </w:rPr>
        <w:t>,</w:t>
      </w:r>
      <w:r>
        <w:rPr>
          <w:rtl/>
        </w:rPr>
        <w:t xml:space="preserve"> יש גידול קבוע בר</w:t>
      </w:r>
      <w:r>
        <w:rPr>
          <w:rFonts w:hint="cs"/>
          <w:rtl/>
        </w:rPr>
        <w:t>י</w:t>
      </w:r>
      <w:r>
        <w:rPr>
          <w:rtl/>
        </w:rPr>
        <w:t xml:space="preserve">שיונות </w:t>
      </w:r>
      <w:r>
        <w:rPr>
          <w:rFonts w:hint="cs"/>
          <w:rtl/>
        </w:rPr>
        <w:t>ל-</w:t>
      </w:r>
      <w:r>
        <w:t>MRI</w:t>
      </w:r>
      <w:r>
        <w:rPr>
          <w:rtl/>
        </w:rPr>
        <w:t xml:space="preserve"> שאותם יכול משרד הבריאות להקצות לבתי החולים השונים על פי שיקול דעתו המקצועי</w:t>
      </w:r>
      <w:r>
        <w:rPr>
          <w:rFonts w:hint="cs"/>
          <w:rtl/>
        </w:rPr>
        <w:t xml:space="preserve"> של משרד הבריאות. </w:t>
      </w:r>
    </w:p>
    <w:p w:rsidR="00A02B37" w:rsidRDefault="00A02B37" w:rsidP="00194A75">
      <w:pPr>
        <w:rPr>
          <w:rtl/>
        </w:rPr>
      </w:pPr>
      <w:bookmarkStart w:id="1011" w:name="_ETM_Q4_131322"/>
      <w:bookmarkStart w:id="1012" w:name="_ETM_Q4_131383"/>
      <w:bookmarkStart w:id="1013" w:name="_ETM_Q4_176097"/>
      <w:bookmarkStart w:id="1014" w:name="_ETM_Q4_176190"/>
      <w:bookmarkEnd w:id="1011"/>
      <w:bookmarkEnd w:id="1012"/>
      <w:bookmarkEnd w:id="1013"/>
      <w:bookmarkEnd w:id="1014"/>
    </w:p>
    <w:bookmarkStart w:id="1015" w:name="_ETM_Q4_192972" w:displacedByCustomXml="next"/>
    <w:bookmarkEnd w:id="1015" w:displacedByCustomXml="next"/>
    <w:bookmarkStart w:id="1016" w:name="_ETM_Q4_193050" w:displacedByCustomXml="next"/>
    <w:bookmarkEnd w:id="1016" w:displacedByCustomXml="next"/>
    <w:sdt>
      <w:sdtPr>
        <w:rPr>
          <w:rtl/>
        </w:rPr>
        <w:alias w:val="יור"/>
        <w:tag w:val="&lt;ID&gt;5317&lt;/ID&gt;&lt;Name&gt;יולי יואל אדלשטיין - יו&quot;ר&lt;/Name&gt;&lt;Data&gt;יולי יואל אדלשטיין&lt;/Data&gt;&lt;Shortcut&gt;&lt;/Shortcut&gt;"/>
        <w:id w:val="-1167087467"/>
        <w:placeholder>
          <w:docPart w:val="BA1C244D66184F7A9C1356E2BB4C6773"/>
        </w:placeholder>
        <w15:color w:val="993366"/>
      </w:sdtPr>
      <w:sdtContent>
        <w:p w:rsidR="00A02B37" w:rsidRDefault="00A02B37" w:rsidP="00194A75">
          <w:pPr>
            <w:pStyle w:val="af6"/>
            <w:keepNext/>
            <w:rPr>
              <w:rtl/>
            </w:rPr>
          </w:pPr>
          <w:r w:rsidRPr="001F4C5A">
            <w:rPr>
              <w:rStyle w:val="afe"/>
              <w:color w:val="000000"/>
              <w:rtl/>
            </w:rPr>
            <w:t>היו"ר יולי יואל אדלשטיין</w:t>
          </w:r>
          <w:r w:rsidRPr="001F4C5A">
            <w:rPr>
              <w:color w:val="000000"/>
              <w:rtl/>
            </w:rPr>
            <w:t>:</w:t>
          </w:r>
        </w:p>
      </w:sdtContent>
    </w:sdt>
    <w:p w:rsidR="00A02B37" w:rsidRDefault="00A02B37" w:rsidP="005719C7">
      <w:pPr>
        <w:rPr>
          <w:rtl/>
        </w:rPr>
      </w:pPr>
    </w:p>
    <w:p w:rsidR="00A02B37" w:rsidRDefault="00A02B37" w:rsidP="00194A75">
      <w:pPr>
        <w:rPr>
          <w:rtl/>
        </w:rPr>
      </w:pPr>
      <w:r>
        <w:rPr>
          <w:rFonts w:hint="cs"/>
          <w:rtl/>
        </w:rPr>
        <w:t>ת</w:t>
      </w:r>
      <w:bookmarkStart w:id="1017" w:name="_ETM_Q4_194206"/>
      <w:bookmarkEnd w:id="1017"/>
      <w:r>
        <w:rPr>
          <w:rFonts w:hint="cs"/>
          <w:rtl/>
        </w:rPr>
        <w:t xml:space="preserve">ודה, </w:t>
      </w:r>
      <w:bookmarkStart w:id="1018" w:name="_ETM_Q4_194565"/>
      <w:bookmarkEnd w:id="1018"/>
      <w:r>
        <w:rPr>
          <w:rFonts w:hint="cs"/>
          <w:rtl/>
        </w:rPr>
        <w:t>סגן השר. שאלה נוספת לחברת</w:t>
      </w:r>
      <w:bookmarkStart w:id="1019" w:name="_ETM_Q4_194839"/>
      <w:bookmarkEnd w:id="1019"/>
      <w:r>
        <w:rPr>
          <w:rFonts w:hint="cs"/>
          <w:rtl/>
        </w:rPr>
        <w:t xml:space="preserve"> הכנסת שרן השכל, וגם לחבר הכנסת טלב אבו עראר.</w:t>
      </w:r>
    </w:p>
    <w:p w:rsidR="00A02B37" w:rsidRDefault="00A02B37" w:rsidP="00194A75">
      <w:pPr>
        <w:rPr>
          <w:rtl/>
        </w:rPr>
      </w:pPr>
      <w:bookmarkStart w:id="1020" w:name="_ETM_Q4_201206"/>
      <w:bookmarkEnd w:id="1020"/>
    </w:p>
    <w:sdt>
      <w:sdtPr>
        <w:rPr>
          <w:rtl/>
        </w:rPr>
        <w:alias w:val="דובר_המשך"/>
        <w:tag w:val="&lt;ID&gt;5519&lt;/ID&gt;&lt;Name&gt;שרן השכל - הליכוד&lt;/Name&gt;&lt;Data&gt;שרן השכל (הליכוד)&lt;/Data&gt;&lt;Shortcut&gt;שרהש&lt;/Shortcut&gt;"/>
        <w:id w:val="2074381155"/>
        <w:placeholder>
          <w:docPart w:val="BA1C244D66184F7A9C1356E2BB4C6773"/>
        </w:placeholder>
        <w15:color w:val="993366"/>
      </w:sdtPr>
      <w:sdtContent>
        <w:p w:rsidR="00A02B37" w:rsidRDefault="00A02B37" w:rsidP="00194A75">
          <w:pPr>
            <w:pStyle w:val="-"/>
            <w:keepNext/>
            <w:rPr>
              <w:rtl/>
            </w:rPr>
          </w:pPr>
          <w:r w:rsidRPr="00D74D6A">
            <w:rPr>
              <w:rStyle w:val="afe"/>
              <w:color w:val="000000"/>
              <w:rtl/>
            </w:rPr>
            <w:t>שרן השכל (הליכוד)</w:t>
          </w:r>
          <w:r w:rsidRPr="00D74D6A">
            <w:rPr>
              <w:color w:val="000000"/>
              <w:rtl/>
            </w:rPr>
            <w:t>:</w:t>
          </w:r>
        </w:p>
      </w:sdtContent>
    </w:sdt>
    <w:p w:rsidR="00A02B37" w:rsidRDefault="00A02B37" w:rsidP="005719C7">
      <w:pPr>
        <w:rPr>
          <w:rtl/>
        </w:rPr>
      </w:pPr>
    </w:p>
    <w:p w:rsidR="00A02B37" w:rsidRDefault="00A02B37" w:rsidP="003F62B9">
      <w:pPr>
        <w:rPr>
          <w:rtl/>
        </w:rPr>
      </w:pPr>
      <w:bookmarkStart w:id="1021" w:name="_ETM_Q4_201316"/>
      <w:bookmarkStart w:id="1022" w:name="_ETM_Q4_201581"/>
      <w:bookmarkEnd w:id="1021"/>
      <w:bookmarkEnd w:id="1022"/>
      <w:r>
        <w:rPr>
          <w:rFonts w:hint="cs"/>
          <w:rtl/>
        </w:rPr>
        <w:t xml:space="preserve">אנחנו מבינים ואנחנו </w:t>
      </w:r>
      <w:bookmarkStart w:id="1023" w:name="_ETM_Q4_205753"/>
      <w:bookmarkEnd w:id="1023"/>
      <w:r>
        <w:rPr>
          <w:rFonts w:hint="cs"/>
          <w:rtl/>
        </w:rPr>
        <w:t xml:space="preserve">רואים שיש מספר מוגבל של מכשירי </w:t>
      </w:r>
      <w:r>
        <w:rPr>
          <w:rFonts w:hint="cs"/>
        </w:rPr>
        <w:t>MRI</w:t>
      </w:r>
      <w:r>
        <w:rPr>
          <w:rFonts w:hint="cs"/>
          <w:rtl/>
        </w:rPr>
        <w:t xml:space="preserve">; אנחנו רואים את </w:t>
      </w:r>
      <w:bookmarkStart w:id="1024" w:name="_ETM_Q4_205307"/>
      <w:bookmarkEnd w:id="1024"/>
      <w:r>
        <w:rPr>
          <w:rFonts w:hint="cs"/>
          <w:rtl/>
        </w:rPr>
        <w:t xml:space="preserve">התורים הארוכים, לפעמים חודשים שלמים, במצבים שבהם </w:t>
      </w:r>
      <w:bookmarkStart w:id="1025" w:name="_ETM_Q4_214675"/>
      <w:bookmarkEnd w:id="1025"/>
      <w:r>
        <w:rPr>
          <w:rFonts w:hint="cs"/>
          <w:rtl/>
        </w:rPr>
        <w:t xml:space="preserve">יום-יום המצב הבריאותי עלול לסכן את אותו אדם. אני קיבלתי תשובה ממשרד הבריאות </w:t>
      </w:r>
      <w:r w:rsidR="008C09CB">
        <w:rPr>
          <w:rtl/>
        </w:rPr>
        <w:t>–</w:t>
      </w:r>
      <w:r>
        <w:rPr>
          <w:rFonts w:hint="cs"/>
          <w:rtl/>
        </w:rPr>
        <w:t xml:space="preserve"> </w:t>
      </w:r>
      <w:bookmarkStart w:id="1026" w:name="_ETM_Q4_219389"/>
      <w:bookmarkEnd w:id="1026"/>
      <w:r>
        <w:rPr>
          <w:rFonts w:hint="cs"/>
          <w:rtl/>
        </w:rPr>
        <w:t xml:space="preserve">הם כתבו לי כך: ברצוני </w:t>
      </w:r>
      <w:bookmarkStart w:id="1027" w:name="_ETM_Q4_223034"/>
      <w:bookmarkEnd w:id="1027"/>
      <w:r>
        <w:rPr>
          <w:rFonts w:hint="cs"/>
          <w:rtl/>
        </w:rPr>
        <w:t xml:space="preserve">לעדכן </w:t>
      </w:r>
      <w:r w:rsidR="008C09CB">
        <w:rPr>
          <w:rtl/>
        </w:rPr>
        <w:t>–</w:t>
      </w:r>
      <w:r>
        <w:rPr>
          <w:rFonts w:hint="cs"/>
          <w:rtl/>
        </w:rPr>
        <w:t xml:space="preserve"> אני מקצרת, אני מקריאה את </w:t>
      </w:r>
      <w:bookmarkStart w:id="1028" w:name="_ETM_Q4_222845"/>
      <w:bookmarkEnd w:id="1028"/>
      <w:r>
        <w:rPr>
          <w:rFonts w:hint="cs"/>
          <w:rtl/>
        </w:rPr>
        <w:t xml:space="preserve">המשפט האחרון </w:t>
      </w:r>
      <w:r w:rsidR="008C09CB">
        <w:rPr>
          <w:rFonts w:hint="eastAsia"/>
          <w:rtl/>
        </w:rPr>
        <w:t>–</w:t>
      </w:r>
      <w:r>
        <w:rPr>
          <w:rFonts w:hint="cs"/>
          <w:rtl/>
        </w:rPr>
        <w:t xml:space="preserve"> כי משרד הבריאות פנה לשר האוצר בבקשה לשנות </w:t>
      </w:r>
      <w:bookmarkStart w:id="1029" w:name="_ETM_Q4_233050"/>
      <w:bookmarkEnd w:id="1029"/>
      <w:r>
        <w:rPr>
          <w:rFonts w:hint="cs"/>
          <w:rtl/>
        </w:rPr>
        <w:t xml:space="preserve">את תקנות בריאות העם על מנת </w:t>
      </w:r>
      <w:bookmarkStart w:id="1030" w:name="_ETM_Q4_228279"/>
      <w:bookmarkEnd w:id="1030"/>
      <w:r>
        <w:rPr>
          <w:rFonts w:hint="cs"/>
          <w:rtl/>
        </w:rPr>
        <w:t xml:space="preserve">לאפשר תוספת של מכשירי </w:t>
      </w:r>
      <w:r>
        <w:rPr>
          <w:rFonts w:hint="cs"/>
        </w:rPr>
        <w:t>MRI</w:t>
      </w:r>
      <w:r>
        <w:rPr>
          <w:rFonts w:hint="cs"/>
          <w:rtl/>
        </w:rPr>
        <w:t xml:space="preserve"> ברמה הלאומית. הנושא נמצא בדיונים. זה נמצא כבר זמן רב. יש </w:t>
      </w:r>
      <w:bookmarkStart w:id="1031" w:name="_ETM_Q4_242175"/>
      <w:bookmarkEnd w:id="1031"/>
      <w:r>
        <w:rPr>
          <w:rFonts w:hint="cs"/>
          <w:rtl/>
        </w:rPr>
        <w:t xml:space="preserve">שני מכשירים שכבר רוצים לתרום, </w:t>
      </w:r>
      <w:bookmarkStart w:id="1032" w:name="_ETM_Q4_239166"/>
      <w:bookmarkEnd w:id="1032"/>
      <w:r>
        <w:rPr>
          <w:rFonts w:hint="cs"/>
          <w:rtl/>
        </w:rPr>
        <w:t xml:space="preserve">שיכולים להתחיל לפעול כדי לצמצם את כל התורים האלה. אני </w:t>
      </w:r>
      <w:bookmarkStart w:id="1033" w:name="_ETM_Q4_242642"/>
      <w:bookmarkEnd w:id="1033"/>
      <w:r>
        <w:rPr>
          <w:rFonts w:hint="cs"/>
          <w:rtl/>
        </w:rPr>
        <w:t xml:space="preserve">מנסה להבין למה זה מתעכב. </w:t>
      </w:r>
    </w:p>
    <w:p w:rsidR="00A02B37" w:rsidRDefault="00A02B37" w:rsidP="00194A75">
      <w:pPr>
        <w:rPr>
          <w:rtl/>
        </w:rPr>
      </w:pPr>
      <w:bookmarkStart w:id="1034" w:name="_ETM_Q4_247363"/>
      <w:bookmarkEnd w:id="1034"/>
    </w:p>
    <w:bookmarkStart w:id="1035" w:name="_ETM_Q4_247675" w:displacedByCustomXml="next"/>
    <w:bookmarkEnd w:id="1035" w:displacedByCustomXml="next"/>
    <w:bookmarkStart w:id="1036" w:name="_ETM_Q4_247925" w:displacedByCustomXml="next"/>
    <w:bookmarkEnd w:id="1036" w:displacedByCustomXml="next"/>
    <w:bookmarkStart w:id="1037" w:name="_ETM_Q4_248003" w:displacedByCustomXml="next"/>
    <w:bookmarkEnd w:id="1037" w:displacedByCustomXml="next"/>
    <w:sdt>
      <w:sdtPr>
        <w:rPr>
          <w:rtl/>
        </w:rPr>
        <w:alias w:val="יור"/>
        <w:tag w:val="&lt;ID&gt;5317&lt;/ID&gt;&lt;Name&gt;יולי יואל אדלשטיין - יו&quot;ר&lt;/Name&gt;&lt;Data&gt;יולי יואל אדלשטיין&lt;/Data&gt;&lt;Shortcut&gt;&lt;/Shortcut&gt;"/>
        <w:id w:val="567088018"/>
        <w:placeholder>
          <w:docPart w:val="BA1C244D66184F7A9C1356E2BB4C6773"/>
        </w:placeholder>
        <w15:color w:val="993366"/>
      </w:sdtPr>
      <w:sdtContent>
        <w:p w:rsidR="00A02B37" w:rsidRDefault="00A02B37" w:rsidP="00194A75">
          <w:pPr>
            <w:pStyle w:val="af6"/>
            <w:keepNext/>
            <w:rPr>
              <w:rtl/>
            </w:rPr>
          </w:pPr>
          <w:r w:rsidRPr="001F4C5A">
            <w:rPr>
              <w:rStyle w:val="afe"/>
              <w:color w:val="000000"/>
              <w:rtl/>
            </w:rPr>
            <w:t>היו"ר יולי יואל אדלשטיין</w:t>
          </w:r>
          <w:r w:rsidRPr="001F4C5A">
            <w:rPr>
              <w:color w:val="000000"/>
              <w:rtl/>
            </w:rPr>
            <w:t>:</w:t>
          </w:r>
        </w:p>
      </w:sdtContent>
    </w:sdt>
    <w:p w:rsidR="00A02B37" w:rsidRDefault="00A02B37" w:rsidP="005719C7">
      <w:pPr>
        <w:rPr>
          <w:rtl/>
        </w:rPr>
      </w:pPr>
    </w:p>
    <w:p w:rsidR="00A02B37" w:rsidRDefault="00A02B37" w:rsidP="00194A75">
      <w:pPr>
        <w:rPr>
          <w:rtl/>
        </w:rPr>
      </w:pPr>
      <w:bookmarkStart w:id="1038" w:name="_ETM_Q4_249269"/>
      <w:bookmarkEnd w:id="1038"/>
      <w:r>
        <w:rPr>
          <w:rFonts w:hint="cs"/>
          <w:rtl/>
        </w:rPr>
        <w:t xml:space="preserve">תודה, גברתי. חבר הכנסת טלב אבו </w:t>
      </w:r>
      <w:bookmarkStart w:id="1039" w:name="_ETM_Q4_254144"/>
      <w:bookmarkEnd w:id="1039"/>
      <w:r>
        <w:rPr>
          <w:rFonts w:hint="cs"/>
          <w:rtl/>
        </w:rPr>
        <w:t xml:space="preserve">עראר, בבקשה. </w:t>
      </w:r>
    </w:p>
    <w:p w:rsidR="00A02B37" w:rsidRDefault="00A02B37" w:rsidP="00194A75">
      <w:pPr>
        <w:rPr>
          <w:rtl/>
        </w:rPr>
      </w:pPr>
      <w:bookmarkStart w:id="1040" w:name="_ETM_Q4_255331"/>
      <w:bookmarkEnd w:id="1040"/>
    </w:p>
    <w:bookmarkStart w:id="1041" w:name="_ETM_Q4_255488" w:displacedByCustomXml="next"/>
    <w:bookmarkEnd w:id="1041" w:displacedByCustomXml="next"/>
    <w:bookmarkStart w:id="1042" w:name="_ETM_Q4_255753" w:displacedByCustomXml="next"/>
    <w:bookmarkEnd w:id="1042" w:displacedByCustomXml="next"/>
    <w:bookmarkStart w:id="1043" w:name="_ETM_Q4_256910" w:displacedByCustomXml="next"/>
    <w:bookmarkEnd w:id="1043" w:displacedByCustomXml="next"/>
    <w:bookmarkStart w:id="1044" w:name="_Toc519166045" w:displacedByCustomXml="next"/>
    <w:bookmarkStart w:id="1045" w:name="_Toc519164609" w:displacedByCustomXml="next"/>
    <w:sdt>
      <w:sdtPr>
        <w:rPr>
          <w:rFonts w:hint="cs"/>
          <w:rtl/>
        </w:rPr>
        <w:alias w:val="דובר"/>
        <w:tag w:val="&lt;ID&gt;5066&lt;/ID&gt;&lt;Name&gt;טלב אבו עראר - הרשימה המשותפת&lt;/Name&gt;&lt;Data&gt;טלב אבו עראר (הרשימה המשותפת)&lt;/Data&gt;&lt;Shortcut&gt;טלאב&lt;/Shortcut&gt;&lt;MemberID&gt;2521&lt;/MemberID&gt;"/>
        <w:id w:val="-1848695939"/>
        <w:placeholder>
          <w:docPart w:val="BA1C244D66184F7A9C1356E2BB4C6773"/>
        </w:placeholder>
        <w15:color w:val="993366"/>
      </w:sdtPr>
      <w:sdtContent>
        <w:p w:rsidR="00A02B37" w:rsidRDefault="00A02B37" w:rsidP="00194A75">
          <w:pPr>
            <w:pStyle w:val="a4"/>
            <w:keepNext/>
            <w:rPr>
              <w:rtl/>
            </w:rPr>
          </w:pPr>
          <w:r w:rsidRPr="001F4C5A">
            <w:rPr>
              <w:rStyle w:val="afe"/>
              <w:color w:val="000000"/>
              <w:rtl/>
            </w:rPr>
            <w:t>טלב אבו עראר (הרשימה המשותפת)</w:t>
          </w:r>
          <w:r w:rsidRPr="001F4C5A">
            <w:rPr>
              <w:color w:val="000000"/>
              <w:rtl/>
            </w:rPr>
            <w:t>:</w:t>
          </w:r>
        </w:p>
      </w:sdtContent>
    </w:sdt>
    <w:bookmarkEnd w:id="1044" w:displacedByCustomXml="prev"/>
    <w:bookmarkEnd w:id="1045" w:displacedByCustomXml="prev"/>
    <w:p w:rsidR="00A02B37" w:rsidRDefault="00A02B37" w:rsidP="005719C7">
      <w:pPr>
        <w:rPr>
          <w:rtl/>
        </w:rPr>
      </w:pPr>
    </w:p>
    <w:p w:rsidR="00A02B37" w:rsidRDefault="00A02B37" w:rsidP="003F62B9">
      <w:pPr>
        <w:rPr>
          <w:rtl/>
        </w:rPr>
      </w:pPr>
      <w:r>
        <w:rPr>
          <w:rFonts w:hint="cs"/>
          <w:rtl/>
        </w:rPr>
        <w:t xml:space="preserve">תודה, מכובדי </w:t>
      </w:r>
      <w:bookmarkStart w:id="1046" w:name="_ETM_Q4_252872"/>
      <w:bookmarkEnd w:id="1046"/>
      <w:r>
        <w:rPr>
          <w:rFonts w:hint="cs"/>
          <w:rtl/>
        </w:rPr>
        <w:t>היושב-ראש. מכובדי סגן השר, ע</w:t>
      </w:r>
      <w:bookmarkStart w:id="1047" w:name="_ETM_Q4_258066"/>
      <w:bookmarkEnd w:id="1047"/>
      <w:r>
        <w:rPr>
          <w:rFonts w:hint="cs"/>
          <w:rtl/>
        </w:rPr>
        <w:t xml:space="preserve">שרות אלפי תושבים בדואים ביישובים הבלתי-מוכרים לא נהנים כמו </w:t>
      </w:r>
      <w:bookmarkStart w:id="1048" w:name="_ETM_Q4_266566"/>
      <w:bookmarkEnd w:id="1048"/>
      <w:r>
        <w:rPr>
          <w:rFonts w:hint="cs"/>
          <w:rtl/>
        </w:rPr>
        <w:t xml:space="preserve">השכנים שלהם, כמו שאר </w:t>
      </w:r>
      <w:bookmarkStart w:id="1049" w:name="_ETM_Q4_265389"/>
      <w:bookmarkEnd w:id="1049"/>
      <w:r>
        <w:rPr>
          <w:rFonts w:hint="cs"/>
          <w:rtl/>
        </w:rPr>
        <w:t xml:space="preserve">היישובים בארץ, מנקודות זיכוי, ממה שנקרא הטבות מס. אני מאמין שאתה יודע שהם </w:t>
      </w:r>
      <w:bookmarkStart w:id="1050" w:name="_ETM_Q4_278894"/>
      <w:bookmarkEnd w:id="1050"/>
      <w:r>
        <w:rPr>
          <w:rFonts w:hint="cs"/>
          <w:rtl/>
        </w:rPr>
        <w:t xml:space="preserve">אזרחי המדינה; הם משלמים מיסים, משלמים ביטוח לאומי. לכן, </w:t>
      </w:r>
      <w:bookmarkStart w:id="1051" w:name="_ETM_Q4_288285"/>
      <w:bookmarkEnd w:id="1051"/>
      <w:r>
        <w:rPr>
          <w:rFonts w:hint="cs"/>
          <w:rtl/>
        </w:rPr>
        <w:t xml:space="preserve">למה שלא </w:t>
      </w:r>
      <w:bookmarkStart w:id="1052" w:name="_ETM_Q4_282486"/>
      <w:bookmarkEnd w:id="1052"/>
      <w:r>
        <w:rPr>
          <w:rFonts w:hint="cs"/>
          <w:rtl/>
        </w:rPr>
        <w:t>יזכו בהטבות מס כמו שאר אזרחי המדינה? תודה.</w:t>
      </w:r>
    </w:p>
    <w:p w:rsidR="00A02B37" w:rsidRDefault="00A02B37" w:rsidP="00194A75">
      <w:pPr>
        <w:rPr>
          <w:rtl/>
        </w:rPr>
      </w:pPr>
      <w:bookmarkStart w:id="1053" w:name="_ETM_Q4_288613"/>
      <w:bookmarkEnd w:id="1053"/>
    </w:p>
    <w:bookmarkStart w:id="1054" w:name="_ETM_Q4_288832" w:displacedByCustomXml="next"/>
    <w:bookmarkEnd w:id="1054" w:displacedByCustomXml="next"/>
    <w:bookmarkStart w:id="1055" w:name="_ETM_Q4_289097" w:displacedByCustomXml="next"/>
    <w:bookmarkEnd w:id="1055" w:displacedByCustomXml="next"/>
    <w:bookmarkStart w:id="1056" w:name="_ETM_Q4_289175" w:displacedByCustomXml="next"/>
    <w:bookmarkEnd w:id="1056" w:displacedByCustomXml="next"/>
    <w:sdt>
      <w:sdtPr>
        <w:rPr>
          <w:rtl/>
        </w:rPr>
        <w:alias w:val="יור"/>
        <w:tag w:val="&lt;ID&gt;5317&lt;/ID&gt;&lt;Name&gt;יולי יואל אדלשטיין - יו&quot;ר&lt;/Name&gt;&lt;Data&gt;יולי יואל אדלשטיין&lt;/Data&gt;&lt;Shortcut&gt;&lt;/Shortcut&gt;"/>
        <w:id w:val="1437028393"/>
        <w:placeholder>
          <w:docPart w:val="BA1C244D66184F7A9C1356E2BB4C6773"/>
        </w:placeholder>
        <w15:color w:val="993366"/>
      </w:sdtPr>
      <w:sdtContent>
        <w:p w:rsidR="00A02B37" w:rsidRDefault="00A02B37" w:rsidP="00194A75">
          <w:pPr>
            <w:pStyle w:val="af6"/>
            <w:keepNext/>
            <w:rPr>
              <w:rtl/>
            </w:rPr>
          </w:pPr>
          <w:r w:rsidRPr="001F4C5A">
            <w:rPr>
              <w:rStyle w:val="afe"/>
              <w:color w:val="000000"/>
              <w:rtl/>
            </w:rPr>
            <w:t>היו"ר יולי יואל אדלשטיין</w:t>
          </w:r>
          <w:r w:rsidRPr="001F4C5A">
            <w:rPr>
              <w:color w:val="000000"/>
              <w:rtl/>
            </w:rPr>
            <w:t>:</w:t>
          </w:r>
        </w:p>
      </w:sdtContent>
    </w:sdt>
    <w:p w:rsidR="00A02B37" w:rsidRDefault="00A02B37" w:rsidP="005719C7">
      <w:pPr>
        <w:rPr>
          <w:rtl/>
        </w:rPr>
      </w:pPr>
    </w:p>
    <w:p w:rsidR="00A02B37" w:rsidRDefault="00A02B37" w:rsidP="00194A75">
      <w:pPr>
        <w:rPr>
          <w:rtl/>
        </w:rPr>
      </w:pPr>
      <w:r>
        <w:rPr>
          <w:rFonts w:hint="cs"/>
          <w:rtl/>
        </w:rPr>
        <w:t>ת</w:t>
      </w:r>
      <w:bookmarkStart w:id="1057" w:name="_ETM_Q4_290644"/>
      <w:bookmarkEnd w:id="1057"/>
      <w:r>
        <w:rPr>
          <w:rFonts w:hint="cs"/>
          <w:rtl/>
        </w:rPr>
        <w:t>ודה. בבקשה, סגן השר.</w:t>
      </w:r>
    </w:p>
    <w:p w:rsidR="00A02B37" w:rsidRDefault="00A02B37" w:rsidP="00194A75">
      <w:pPr>
        <w:rPr>
          <w:rStyle w:val="afe"/>
          <w:b/>
          <w:bCs/>
          <w:color w:val="000000"/>
          <w:u w:val="single"/>
          <w:rtl/>
          <w:lang w:eastAsia="he-IL"/>
        </w:rPr>
      </w:pPr>
      <w:bookmarkStart w:id="1058" w:name="_ETM_Q4_294160"/>
      <w:bookmarkStart w:id="1059" w:name="_ETM_Q4_329738"/>
      <w:bookmarkEnd w:id="1058"/>
      <w:bookmarkEnd w:id="1059"/>
    </w:p>
    <w:bookmarkStart w:id="1060" w:name="_ETM_Q4_330535" w:displacedByCustomXml="next"/>
    <w:bookmarkEnd w:id="1060" w:displacedByCustomXml="next"/>
    <w:bookmarkStart w:id="1061" w:name="_ETM_Q4_330676" w:displacedByCustomXml="next"/>
    <w:bookmarkEnd w:id="1061" w:displacedByCustomXml="next"/>
    <w:sdt>
      <w:sdtPr>
        <w:rPr>
          <w:color w:val="808080"/>
          <w:rtl/>
        </w:rPr>
        <w:alias w:val="דובר_המשך"/>
        <w:tag w:val="&lt;ID&gt;5528&lt;/ID&gt;&lt;Name&gt;יצחק כהן - סגן שר&lt;/Name&gt;&lt;Data&gt;סגן שר האוצר יצחק כהן&lt;/Data&gt;&lt;Shortcut&gt;יצכה&lt;/Shortcut&gt;"/>
        <w:id w:val="776612906"/>
        <w:placeholder>
          <w:docPart w:val="BA1C244D66184F7A9C1356E2BB4C6773"/>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tl/>
          <w:lang w:eastAsia="he-IL"/>
        </w:rPr>
      </w:pPr>
    </w:p>
    <w:p w:rsidR="00A02B37" w:rsidRDefault="00A02B37" w:rsidP="003F62B9">
      <w:pPr>
        <w:rPr>
          <w:rtl/>
        </w:rPr>
      </w:pPr>
      <w:bookmarkStart w:id="1062" w:name="_ETM_Q4_332738"/>
      <w:bookmarkStart w:id="1063" w:name="_ETM_Q4_296035"/>
      <w:bookmarkEnd w:id="1062"/>
      <w:bookmarkEnd w:id="1063"/>
      <w:r>
        <w:rPr>
          <w:rFonts w:hint="cs"/>
          <w:rtl/>
        </w:rPr>
        <w:t xml:space="preserve">חברת הכנסת השכל, </w:t>
      </w:r>
      <w:bookmarkStart w:id="1064" w:name="_ETM_Q4_290709"/>
      <w:bookmarkEnd w:id="1064"/>
      <w:r>
        <w:rPr>
          <w:rFonts w:hint="cs"/>
          <w:rtl/>
        </w:rPr>
        <w:t>שוב אני אומר ש</w:t>
      </w:r>
      <w:r>
        <w:rPr>
          <w:rtl/>
        </w:rPr>
        <w:t xml:space="preserve">חטיבת </w:t>
      </w:r>
      <w:r>
        <w:rPr>
          <w:rFonts w:hint="cs"/>
          <w:rtl/>
        </w:rPr>
        <w:t>ה</w:t>
      </w:r>
      <w:r>
        <w:rPr>
          <w:rtl/>
        </w:rPr>
        <w:t xml:space="preserve">טכנולוגיות </w:t>
      </w:r>
      <w:r>
        <w:rPr>
          <w:rFonts w:hint="cs"/>
          <w:rtl/>
        </w:rPr>
        <w:t>ה</w:t>
      </w:r>
      <w:r>
        <w:rPr>
          <w:rtl/>
        </w:rPr>
        <w:t>רפואיות</w:t>
      </w:r>
      <w:r>
        <w:rPr>
          <w:rFonts w:hint="cs"/>
          <w:rtl/>
        </w:rPr>
        <w:t xml:space="preserve"> </w:t>
      </w:r>
      <w:r>
        <w:rPr>
          <w:rtl/>
        </w:rPr>
        <w:t>ו</w:t>
      </w:r>
      <w:r>
        <w:rPr>
          <w:rFonts w:hint="cs"/>
          <w:rtl/>
        </w:rPr>
        <w:t>ה</w:t>
      </w:r>
      <w:r>
        <w:rPr>
          <w:rtl/>
        </w:rPr>
        <w:t>מחקר במשרד הבריאות היא הגוף האמון על הקצאת הר</w:t>
      </w:r>
      <w:r>
        <w:rPr>
          <w:rFonts w:hint="cs"/>
          <w:rtl/>
        </w:rPr>
        <w:t>י</w:t>
      </w:r>
      <w:r>
        <w:rPr>
          <w:rtl/>
        </w:rPr>
        <w:t>שיונות למכשירים מיוחדים</w:t>
      </w:r>
      <w:r>
        <w:rPr>
          <w:rFonts w:hint="cs"/>
          <w:rtl/>
        </w:rPr>
        <w:t xml:space="preserve">. </w:t>
      </w:r>
      <w:bookmarkStart w:id="1065" w:name="_ETM_Q4_296661"/>
      <w:bookmarkStart w:id="1066" w:name="_ETM_Q4_296722"/>
      <w:bookmarkEnd w:id="1065"/>
      <w:bookmarkEnd w:id="1066"/>
      <w:r>
        <w:rPr>
          <w:rFonts w:hint="cs"/>
          <w:rtl/>
        </w:rPr>
        <w:t xml:space="preserve">אני מניח שאם את אומרת </w:t>
      </w:r>
      <w:bookmarkStart w:id="1067" w:name="_ETM_Q4_300900"/>
      <w:bookmarkEnd w:id="1067"/>
      <w:r>
        <w:rPr>
          <w:rFonts w:hint="cs"/>
          <w:rtl/>
        </w:rPr>
        <w:t xml:space="preserve">שהם פנו </w:t>
      </w:r>
      <w:bookmarkStart w:id="1068" w:name="_ETM_Q4_306582"/>
      <w:bookmarkEnd w:id="1068"/>
      <w:r>
        <w:rPr>
          <w:rFonts w:hint="cs"/>
          <w:rtl/>
        </w:rPr>
        <w:t>למשרד האוצר, אני בטוח שיש דיונים ביניהם. אני בטוח שמשרד הבריאות יודע לדבר עם משרד האוצר. בסך הכול מי שהוא הגוף המקצועי שאמור לחלק את הרישיונות זה משרד הבריאות.</w:t>
      </w:r>
    </w:p>
    <w:p w:rsidR="00A02B37" w:rsidRDefault="00A02B37" w:rsidP="00194A75">
      <w:pPr>
        <w:rPr>
          <w:rtl/>
        </w:rPr>
      </w:pPr>
      <w:bookmarkStart w:id="1069" w:name="_ETM_Q4_314191"/>
      <w:bookmarkEnd w:id="1069"/>
    </w:p>
    <w:p w:rsidR="00A02B37" w:rsidRDefault="00A02B37" w:rsidP="00194A75">
      <w:pPr>
        <w:rPr>
          <w:rtl/>
        </w:rPr>
      </w:pPr>
      <w:bookmarkStart w:id="1070" w:name="_ETM_Q4_314722"/>
      <w:bookmarkStart w:id="1071" w:name="_ETM_Q4_314644"/>
      <w:bookmarkStart w:id="1072" w:name="_ETM_Q4_314363"/>
      <w:bookmarkStart w:id="1073" w:name="_ETM_Q4_323285"/>
      <w:bookmarkEnd w:id="1070"/>
      <w:bookmarkEnd w:id="1071"/>
      <w:bookmarkEnd w:id="1072"/>
      <w:bookmarkEnd w:id="1073"/>
      <w:r>
        <w:rPr>
          <w:rFonts w:hint="cs"/>
          <w:rtl/>
        </w:rPr>
        <w:t xml:space="preserve">לשאלתך, חברי טלב אבו עראר, חבר הכנסת, </w:t>
      </w:r>
      <w:bookmarkStart w:id="1074" w:name="_ETM_Q4_326701"/>
      <w:bookmarkEnd w:id="1074"/>
      <w:r>
        <w:rPr>
          <w:rFonts w:hint="cs"/>
          <w:rtl/>
        </w:rPr>
        <w:t>א</w:t>
      </w:r>
      <w:bookmarkStart w:id="1075" w:name="_ETM_Q4_335988"/>
      <w:bookmarkEnd w:id="1075"/>
      <w:r>
        <w:rPr>
          <w:rFonts w:hint="cs"/>
          <w:rtl/>
        </w:rPr>
        <w:t xml:space="preserve">ני לא מכיר </w:t>
      </w:r>
      <w:bookmarkStart w:id="1076" w:name="_ETM_Q4_337769"/>
      <w:bookmarkEnd w:id="1076"/>
      <w:r>
        <w:rPr>
          <w:rFonts w:hint="cs"/>
          <w:rtl/>
        </w:rPr>
        <w:t>אפליה בין אוכלוסיות בישראל. זהו.</w:t>
      </w:r>
    </w:p>
    <w:p w:rsidR="00A02B37" w:rsidRDefault="00A02B37" w:rsidP="00194A75">
      <w:pPr>
        <w:rPr>
          <w:rtl/>
        </w:rPr>
      </w:pPr>
      <w:bookmarkStart w:id="1077" w:name="_ETM_Q4_346285"/>
      <w:bookmarkEnd w:id="1077"/>
    </w:p>
    <w:bookmarkStart w:id="1078" w:name="_ETM_Q4_357051" w:displacedByCustomXml="next"/>
    <w:bookmarkEnd w:id="1078" w:displacedByCustomXml="next"/>
    <w:bookmarkStart w:id="1079" w:name="_ETM_Q4_357145" w:displacedByCustomXml="next"/>
    <w:bookmarkEnd w:id="1079" w:displacedByCustomXml="next"/>
    <w:sdt>
      <w:sdtPr>
        <w:rPr>
          <w:rtl/>
        </w:rPr>
        <w:alias w:val="יור"/>
        <w:tag w:val="&lt;ID&gt;5533&lt;/ID&gt;&lt;Name&gt;יצחק וקנין - יו&quot;ר&lt;/Name&gt;&lt;Data&gt;יצחק וקנין&lt;/Data&gt;&lt;Shortcut&gt;&lt;/Shortcut&gt;"/>
        <w:id w:val="173465848"/>
        <w:placeholder>
          <w:docPart w:val="BA1C244D66184F7A9C1356E2BB4C6773"/>
        </w:placeholder>
        <w15:color w:val="993366"/>
      </w:sdtPr>
      <w:sdtContent>
        <w:p w:rsidR="00A02B37" w:rsidRDefault="00A02B37" w:rsidP="00194A75">
          <w:pPr>
            <w:pStyle w:val="af6"/>
            <w:keepNext/>
            <w:rPr>
              <w:rtl/>
            </w:rPr>
          </w:pPr>
          <w:r w:rsidRPr="001F4C5A">
            <w:rPr>
              <w:rStyle w:val="afe"/>
              <w:color w:val="000000"/>
              <w:rtl/>
            </w:rPr>
            <w:t>היו"ר יצחק וקנין</w:t>
          </w:r>
          <w:r w:rsidRPr="001F4C5A">
            <w:rPr>
              <w:color w:val="000000"/>
              <w:rtl/>
            </w:rPr>
            <w:t>:</w:t>
          </w:r>
        </w:p>
      </w:sdtContent>
    </w:sdt>
    <w:p w:rsidR="00A02B37" w:rsidRDefault="00A02B37" w:rsidP="005719C7">
      <w:pPr>
        <w:rPr>
          <w:rtl/>
        </w:rPr>
      </w:pPr>
    </w:p>
    <w:p w:rsidR="00A02B37" w:rsidRDefault="00A02B37" w:rsidP="00194A75">
      <w:pPr>
        <w:rPr>
          <w:rtl/>
        </w:rPr>
      </w:pPr>
      <w:bookmarkStart w:id="1080" w:name="_ETM_Q4_358738"/>
      <w:bookmarkEnd w:id="1080"/>
      <w:r>
        <w:rPr>
          <w:rFonts w:hint="cs"/>
          <w:rtl/>
        </w:rPr>
        <w:t>תודה. סיימת, אדוני?</w:t>
      </w:r>
    </w:p>
    <w:p w:rsidR="00A02B37" w:rsidRDefault="00A02B37" w:rsidP="00194A75">
      <w:pPr>
        <w:rPr>
          <w:rtl/>
        </w:rPr>
      </w:pPr>
      <w:bookmarkStart w:id="1081" w:name="_ETM_Q4_359082"/>
      <w:bookmarkEnd w:id="1081"/>
    </w:p>
    <w:bookmarkStart w:id="1082" w:name="_ETM_Q4_359223" w:displacedByCustomXml="next"/>
    <w:bookmarkEnd w:id="1082" w:displacedByCustomXml="next"/>
    <w:sdt>
      <w:sdtPr>
        <w:rPr>
          <w:rtl/>
        </w:rPr>
        <w:alias w:val="קריאה"/>
        <w:tag w:val="&lt;ID&gt;5066&lt;/ID&gt;&lt;Name&gt;טלב אבו עראר - הרשימה המשותפת&lt;/Name&gt;&lt;Data&gt;טלב אבו עראר (הרשימה המשותפת)&lt;/Data&gt;&lt;Shortcut&gt;טלאב&lt;/Shortcut&gt;"/>
        <w:id w:val="-1341085690"/>
        <w:placeholder>
          <w:docPart w:val="BA1C244D66184F7A9C1356E2BB4C6773"/>
        </w:placeholder>
        <w15:color w:val="993366"/>
      </w:sdtPr>
      <w:sdtContent>
        <w:p w:rsidR="00A02B37" w:rsidRDefault="00A02B37" w:rsidP="00194A75">
          <w:pPr>
            <w:pStyle w:val="af5"/>
            <w:keepNext/>
            <w:rPr>
              <w:rtl/>
            </w:rPr>
          </w:pPr>
          <w:r w:rsidRPr="00613935">
            <w:rPr>
              <w:rStyle w:val="afe"/>
              <w:color w:val="000000"/>
              <w:rtl/>
            </w:rPr>
            <w:t>טלב אבו עראר (הרשימה המשותפת)</w:t>
          </w:r>
          <w:r w:rsidRPr="00613935">
            <w:rPr>
              <w:color w:val="000000"/>
              <w:rtl/>
            </w:rPr>
            <w:t>:</w:t>
          </w:r>
        </w:p>
      </w:sdtContent>
    </w:sdt>
    <w:p w:rsidR="00A02B37" w:rsidRDefault="00A02B37" w:rsidP="005719C7">
      <w:pPr>
        <w:rPr>
          <w:rtl/>
        </w:rPr>
      </w:pPr>
    </w:p>
    <w:p w:rsidR="00A02B37" w:rsidRDefault="00A02B37" w:rsidP="00194A75">
      <w:pPr>
        <w:rPr>
          <w:rtl/>
        </w:rPr>
      </w:pPr>
      <w:bookmarkStart w:id="1083" w:name="_ETM_Q4_346457"/>
      <w:bookmarkStart w:id="1084" w:name="_ETM_Q4_346723"/>
      <w:bookmarkStart w:id="1085" w:name="_ETM_Q4_346801"/>
      <w:bookmarkEnd w:id="1083"/>
      <w:bookmarkEnd w:id="1084"/>
      <w:bookmarkEnd w:id="1085"/>
      <w:r>
        <w:rPr>
          <w:rFonts w:hint="cs"/>
          <w:rtl/>
        </w:rPr>
        <w:t xml:space="preserve">מה זאת אומרת? </w:t>
      </w:r>
    </w:p>
    <w:p w:rsidR="00A02B37" w:rsidRDefault="00A02B37" w:rsidP="00194A75">
      <w:pPr>
        <w:rPr>
          <w:rtl/>
        </w:rPr>
      </w:pPr>
    </w:p>
    <w:bookmarkStart w:id="1086" w:name="_ETM_Q4_334285" w:displacedByCustomXml="next"/>
    <w:bookmarkEnd w:id="1086" w:displacedByCustomXml="next"/>
    <w:bookmarkStart w:id="1087" w:name="_ETM_Q4_334226" w:displacedByCustomXml="next"/>
    <w:bookmarkEnd w:id="1087" w:displacedByCustomXml="next"/>
    <w:sdt>
      <w:sdtPr>
        <w:rPr>
          <w:color w:val="808080"/>
          <w:rtl/>
        </w:rPr>
        <w:alias w:val="דובר_המשך"/>
        <w:tag w:val="&lt;ID&gt;5528&lt;/ID&gt;&lt;Name&gt;יצחק כהן - סגן שר&lt;/Name&gt;&lt;Data&gt;סגן שר האוצר יצחק כהן&lt;/Data&gt;&lt;Shortcut&gt;יצכה&lt;/Shortcut&gt;"/>
        <w:id w:val="-1029795309"/>
        <w:placeholder>
          <w:docPart w:val="2A4315BA59E6471491B98F496B46B909"/>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tl/>
          <w:lang w:eastAsia="he-IL"/>
        </w:rPr>
      </w:pPr>
    </w:p>
    <w:p w:rsidR="00A02B37" w:rsidRDefault="00A02B37" w:rsidP="00194A75">
      <w:pPr>
        <w:rPr>
          <w:rtl/>
        </w:rPr>
      </w:pPr>
      <w:r>
        <w:rPr>
          <w:rFonts w:hint="cs"/>
          <w:rtl/>
        </w:rPr>
        <w:t>סיימתי. יש עוד</w:t>
      </w:r>
      <w:bookmarkStart w:id="1088" w:name="_ETM_Q4_338642"/>
      <w:bookmarkEnd w:id="1088"/>
      <w:r>
        <w:rPr>
          <w:rFonts w:hint="cs"/>
          <w:rtl/>
        </w:rPr>
        <w:t>?</w:t>
      </w:r>
    </w:p>
    <w:p w:rsidR="00A02B37" w:rsidRDefault="00A02B37" w:rsidP="00194A75">
      <w:pPr>
        <w:rPr>
          <w:rtl/>
        </w:rPr>
      </w:pPr>
      <w:bookmarkStart w:id="1089" w:name="_ETM_Q4_339769"/>
      <w:bookmarkStart w:id="1090" w:name="_ETM_Q4_339832"/>
      <w:bookmarkEnd w:id="1089"/>
      <w:bookmarkEnd w:id="1090"/>
    </w:p>
    <w:bookmarkStart w:id="1091" w:name="_ETM_Q4_340693" w:displacedByCustomXml="next"/>
    <w:bookmarkEnd w:id="1091" w:displacedByCustomXml="next"/>
    <w:bookmarkStart w:id="1092" w:name="_ETM_Q4_340638" w:displacedByCustomXml="next"/>
    <w:bookmarkEnd w:id="1092" w:displacedByCustomXml="next"/>
    <w:sdt>
      <w:sdtPr>
        <w:rPr>
          <w:rtl/>
        </w:rPr>
        <w:alias w:val="קריאה"/>
        <w:tag w:val="&lt;ID&gt;5659&lt;/ID&gt;&lt;Name&gt;ג'מעה אזברגה - הרשימה המשותפת&lt;/Name&gt;&lt;Data&gt;ג'מעה אזברגה (הרשימה המשותפת)&lt;/Data&gt;&lt;Shortcut&gt;גמאז&lt;/Shortcut&gt;"/>
        <w:id w:val="-1321034827"/>
        <w:placeholder>
          <w:docPart w:val="BA1C244D66184F7A9C1356E2BB4C6773"/>
        </w:placeholder>
        <w15:color w:val="993366"/>
      </w:sdtPr>
      <w:sdtContent>
        <w:p w:rsidR="00A02B37" w:rsidRDefault="00A02B37" w:rsidP="00194A75">
          <w:pPr>
            <w:pStyle w:val="af5"/>
            <w:keepNext/>
            <w:rPr>
              <w:rtl/>
            </w:rPr>
          </w:pPr>
          <w:r w:rsidRPr="00613935">
            <w:rPr>
              <w:rStyle w:val="afe"/>
              <w:color w:val="000000"/>
              <w:rtl/>
            </w:rPr>
            <w:t>ג'מעה אזברגה (הרשימה המשותפת)</w:t>
          </w:r>
          <w:r w:rsidRPr="00613935">
            <w:rPr>
              <w:color w:val="000000"/>
              <w:rtl/>
            </w:rPr>
            <w:t>:</w:t>
          </w:r>
        </w:p>
      </w:sdtContent>
    </w:sdt>
    <w:p w:rsidR="00A02B37" w:rsidRDefault="00A02B37" w:rsidP="005719C7">
      <w:pPr>
        <w:rPr>
          <w:rtl/>
        </w:rPr>
      </w:pPr>
    </w:p>
    <w:p w:rsidR="00A02B37" w:rsidRDefault="00A02B37" w:rsidP="00194A75">
      <w:pPr>
        <w:rPr>
          <w:rtl/>
        </w:rPr>
      </w:pPr>
      <w:r>
        <w:rPr>
          <w:rFonts w:hint="cs"/>
          <w:rtl/>
        </w:rPr>
        <w:t>אפשר שאלה</w:t>
      </w:r>
      <w:bookmarkStart w:id="1093" w:name="_ETM_Q4_339753"/>
      <w:bookmarkStart w:id="1094" w:name="_ETM_Q4_339838"/>
      <w:bookmarkEnd w:id="1093"/>
      <w:bookmarkEnd w:id="1094"/>
      <w:r>
        <w:rPr>
          <w:rFonts w:hint="cs"/>
          <w:rtl/>
        </w:rPr>
        <w:t>?</w:t>
      </w:r>
    </w:p>
    <w:p w:rsidR="00A02B37" w:rsidRDefault="00A02B37" w:rsidP="00194A75">
      <w:pPr>
        <w:rPr>
          <w:rtl/>
        </w:rPr>
      </w:pPr>
      <w:bookmarkStart w:id="1095" w:name="_ETM_Q4_341315"/>
      <w:bookmarkStart w:id="1096" w:name="_ETM_Q4_341373"/>
      <w:bookmarkEnd w:id="1095"/>
      <w:bookmarkEnd w:id="1096"/>
    </w:p>
    <w:bookmarkStart w:id="1097" w:name="_ETM_Q4_341667" w:displacedByCustomXml="next"/>
    <w:bookmarkEnd w:id="1097" w:displacedByCustomXml="next"/>
    <w:bookmarkStart w:id="1098" w:name="_ETM_Q4_341608" w:displacedByCustomXml="next"/>
    <w:bookmarkEnd w:id="1098" w:displacedByCustomXml="next"/>
    <w:sdt>
      <w:sdtPr>
        <w:rPr>
          <w:color w:val="808080"/>
          <w:rtl/>
        </w:rPr>
        <w:alias w:val="דובר_המשך"/>
        <w:tag w:val="&lt;ID&gt;5528&lt;/ID&gt;&lt;Name&gt;יצחק כהן - סגן שר&lt;/Name&gt;&lt;Data&gt;סגן שר האוצר יצחק כהן&lt;/Data&gt;&lt;Shortcut&gt;יצכה&lt;/Shortcut&gt;"/>
        <w:id w:val="791103926"/>
        <w:placeholder>
          <w:docPart w:val="40D84489D8A04F88A4DEFC8E0EF563CE"/>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tl/>
          <w:lang w:eastAsia="he-IL"/>
        </w:rPr>
      </w:pPr>
    </w:p>
    <w:p w:rsidR="00A02B37" w:rsidRDefault="00A02B37" w:rsidP="00194A75">
      <w:pPr>
        <w:rPr>
          <w:rtl/>
        </w:rPr>
      </w:pPr>
      <w:r>
        <w:rPr>
          <w:rFonts w:hint="cs"/>
          <w:rtl/>
        </w:rPr>
        <w:t>מיקי זוהר.</w:t>
      </w:r>
    </w:p>
    <w:p w:rsidR="00A02B37" w:rsidRDefault="00A02B37" w:rsidP="00194A75">
      <w:pPr>
        <w:rPr>
          <w:rtl/>
        </w:rPr>
      </w:pPr>
      <w:bookmarkStart w:id="1099" w:name="_ETM_Q4_343166"/>
      <w:bookmarkStart w:id="1100" w:name="_ETM_Q4_343230"/>
      <w:bookmarkEnd w:id="1099"/>
      <w:bookmarkEnd w:id="1100"/>
    </w:p>
    <w:bookmarkStart w:id="1101" w:name="_ETM_Q4_341055" w:displacedByCustomXml="next"/>
    <w:bookmarkEnd w:id="1101" w:displacedByCustomXml="next"/>
    <w:bookmarkStart w:id="1102" w:name="_ETM_Q4_340999" w:displacedByCustomXml="next"/>
    <w:bookmarkEnd w:id="1102" w:displacedByCustomXml="next"/>
    <w:sdt>
      <w:sdtPr>
        <w:rPr>
          <w:rtl/>
        </w:rPr>
        <w:alias w:val="קריאה"/>
        <w:tag w:val="&lt;ID&gt;5066&lt;/ID&gt;&lt;Name&gt;טלב אבו עראר - הרשימה המשותפת&lt;/Name&gt;&lt;Data&gt;טלב אבו עראר (הרשימה המשותפת)&lt;/Data&gt;&lt;Shortcut&gt;טלאב&lt;/Shortcut&gt;"/>
        <w:id w:val="-15849240"/>
        <w:placeholder>
          <w:docPart w:val="BA1C244D66184F7A9C1356E2BB4C6773"/>
        </w:placeholder>
        <w15:color w:val="993366"/>
      </w:sdtPr>
      <w:sdtContent>
        <w:p w:rsidR="00A02B37" w:rsidRDefault="00A02B37" w:rsidP="00194A75">
          <w:pPr>
            <w:pStyle w:val="af5"/>
            <w:keepNext/>
            <w:rPr>
              <w:rtl/>
            </w:rPr>
          </w:pPr>
          <w:r w:rsidRPr="00613935">
            <w:rPr>
              <w:rStyle w:val="afe"/>
              <w:color w:val="000000"/>
              <w:rtl/>
            </w:rPr>
            <w:t>טלב אבו עראר (הרשימה המשותפת)</w:t>
          </w:r>
          <w:r w:rsidRPr="00613935">
            <w:rPr>
              <w:color w:val="000000"/>
              <w:rtl/>
            </w:rPr>
            <w:t>:</w:t>
          </w:r>
        </w:p>
      </w:sdtContent>
    </w:sdt>
    <w:p w:rsidR="00A02B37" w:rsidRDefault="00A02B37" w:rsidP="005719C7">
      <w:pPr>
        <w:rPr>
          <w:rtl/>
        </w:rPr>
      </w:pPr>
    </w:p>
    <w:p w:rsidR="00A02B37" w:rsidRDefault="00A02B37" w:rsidP="003F62B9">
      <w:pPr>
        <w:rPr>
          <w:rtl/>
        </w:rPr>
      </w:pPr>
      <w:r>
        <w:rPr>
          <w:rFonts w:hint="cs"/>
          <w:rtl/>
        </w:rPr>
        <w:lastRenderedPageBreak/>
        <w:t xml:space="preserve">אבל הם לא מקבלים, הם לא מקבלים, </w:t>
      </w:r>
      <w:bookmarkStart w:id="1103" w:name="_ETM_Q4_344394"/>
      <w:bookmarkStart w:id="1104" w:name="_ETM_Q4_334532"/>
      <w:bookmarkStart w:id="1105" w:name="_ETM_Q4_334597"/>
      <w:bookmarkEnd w:id="1103"/>
      <w:bookmarkEnd w:id="1104"/>
      <w:bookmarkEnd w:id="1105"/>
      <w:r>
        <w:rPr>
          <w:rFonts w:hint="cs"/>
          <w:rtl/>
        </w:rPr>
        <w:t>זו עובדה.</w:t>
      </w:r>
    </w:p>
    <w:p w:rsidR="00A02B37" w:rsidRDefault="00A02B37" w:rsidP="00194A75">
      <w:pPr>
        <w:rPr>
          <w:rtl/>
        </w:rPr>
      </w:pPr>
      <w:bookmarkStart w:id="1106" w:name="_ETM_Q4_350598"/>
      <w:bookmarkEnd w:id="1106"/>
    </w:p>
    <w:bookmarkStart w:id="1107" w:name="_ETM_Q4_350754" w:displacedByCustomXml="next"/>
    <w:bookmarkEnd w:id="1107" w:displacedByCustomXml="next"/>
    <w:bookmarkStart w:id="1108" w:name="_ETM_Q4_351019" w:displacedByCustomXml="next"/>
    <w:bookmarkEnd w:id="1108" w:displacedByCustomXml="next"/>
    <w:bookmarkStart w:id="1109" w:name="_ETM_Q4_351113" w:displacedByCustomXml="next"/>
    <w:bookmarkEnd w:id="1109" w:displacedByCustomXml="next"/>
    <w:sdt>
      <w:sdtPr>
        <w:rPr>
          <w:rtl/>
        </w:rPr>
        <w:alias w:val="דובר_המשך"/>
        <w:tag w:val="&lt;ID&gt;5528&lt;/ID&gt;&lt;Name&gt;יצחק כהן - סגן שר&lt;/Name&gt;&lt;Data&gt;סגן שר האוצר יצחק כהן&lt;/Data&gt;&lt;Shortcut&gt;יצכה&lt;/Shortcut&gt;"/>
        <w:id w:val="-958267998"/>
        <w:placeholder>
          <w:docPart w:val="BA1C244D66184F7A9C1356E2BB4C6773"/>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tl/>
        </w:rPr>
      </w:pPr>
    </w:p>
    <w:p w:rsidR="00A02B37" w:rsidRPr="001F4C5A" w:rsidRDefault="00A02B37" w:rsidP="00194A75">
      <w:pPr>
        <w:rPr>
          <w:rtl/>
        </w:rPr>
      </w:pPr>
      <w:r>
        <w:rPr>
          <w:rFonts w:hint="cs"/>
          <w:rtl/>
        </w:rPr>
        <w:t>ל</w:t>
      </w:r>
      <w:bookmarkStart w:id="1110" w:name="_ETM_Q4_352707"/>
      <w:bookmarkEnd w:id="1110"/>
      <w:r>
        <w:rPr>
          <w:rFonts w:hint="cs"/>
          <w:rtl/>
        </w:rPr>
        <w:t>א מכיר אפליה</w:t>
      </w:r>
      <w:bookmarkStart w:id="1111" w:name="_ETM_Q4_355004"/>
      <w:bookmarkEnd w:id="1111"/>
      <w:r>
        <w:rPr>
          <w:rFonts w:hint="cs"/>
          <w:rtl/>
        </w:rPr>
        <w:t xml:space="preserve">, גם לא של האוכלוסייה הבדואית. אני לא מכיר דבר כזה. אם יש לך מקרים כאלה, תעביר אליי, ואני אשלח אותם </w:t>
      </w:r>
      <w:bookmarkStart w:id="1112" w:name="_ETM_Q4_353660"/>
      <w:bookmarkEnd w:id="1112"/>
      <w:r>
        <w:rPr>
          <w:rFonts w:hint="cs"/>
          <w:rtl/>
        </w:rPr>
        <w:t>לבדיקה בביטוח לאומי.</w:t>
      </w:r>
    </w:p>
    <w:p w:rsidR="00A02B37" w:rsidRDefault="00A02B37" w:rsidP="00194A75">
      <w:pPr>
        <w:rPr>
          <w:rtl/>
        </w:rPr>
      </w:pPr>
      <w:bookmarkStart w:id="1113" w:name="_ETM_Q4_109159"/>
      <w:bookmarkStart w:id="1114" w:name="_ETM_Q4_109237"/>
      <w:bookmarkEnd w:id="1113"/>
      <w:bookmarkEnd w:id="1114"/>
    </w:p>
    <w:bookmarkStart w:id="1115" w:name="_ETM_Q4_107815" w:displacedByCustomXml="next"/>
    <w:bookmarkEnd w:id="1115" w:displacedByCustomXml="next"/>
    <w:bookmarkStart w:id="1116" w:name="_ETM_Q4_108002" w:displacedByCustomXml="next"/>
    <w:bookmarkEnd w:id="1116" w:displacedByCustomXml="next"/>
    <w:sdt>
      <w:sdtPr>
        <w:rPr>
          <w:rtl/>
        </w:rPr>
        <w:alias w:val="יור"/>
        <w:tag w:val="&lt;ID&gt;5533&lt;/ID&gt;&lt;Name&gt;יצחק וקנין - יו&quot;ר&lt;/Name&gt;&lt;Data&gt;יצחק וקנין&lt;/Data&gt;&lt;Shortcut&gt;&lt;/Shortcut&gt;"/>
        <w:id w:val="1806427635"/>
        <w:placeholder>
          <w:docPart w:val="BA1C244D66184F7A9C1356E2BB4C6773"/>
        </w:placeholder>
        <w15:color w:val="993366"/>
      </w:sdtPr>
      <w:sdtContent>
        <w:p w:rsidR="00A02B37" w:rsidRDefault="00A02B37" w:rsidP="00194A75">
          <w:pPr>
            <w:pStyle w:val="af6"/>
            <w:keepNext/>
            <w:rPr>
              <w:rtl/>
            </w:rPr>
          </w:pPr>
          <w:r w:rsidRPr="001F4C5A">
            <w:rPr>
              <w:rStyle w:val="afe"/>
              <w:color w:val="000000"/>
              <w:rtl/>
            </w:rPr>
            <w:t>היו"ר יצחק וקנין</w:t>
          </w:r>
          <w:r w:rsidRPr="001F4C5A">
            <w:rPr>
              <w:color w:val="000000"/>
              <w:rtl/>
            </w:rPr>
            <w:t>:</w:t>
          </w:r>
        </w:p>
      </w:sdtContent>
    </w:sdt>
    <w:p w:rsidR="00A02B37" w:rsidRDefault="00A02B37" w:rsidP="005719C7">
      <w:pPr>
        <w:rPr>
          <w:rtl/>
        </w:rPr>
      </w:pPr>
    </w:p>
    <w:p w:rsidR="00A02B37" w:rsidRDefault="00A02B37" w:rsidP="00194A75">
      <w:pPr>
        <w:rPr>
          <w:rtl/>
        </w:rPr>
      </w:pPr>
      <w:bookmarkStart w:id="1117" w:name="_ETM_Q4_362551"/>
      <w:bookmarkEnd w:id="1117"/>
      <w:r>
        <w:rPr>
          <w:rFonts w:hint="cs"/>
          <w:rtl/>
        </w:rPr>
        <w:t>אני מאפשר לך.</w:t>
      </w:r>
    </w:p>
    <w:p w:rsidR="00A02B37" w:rsidRDefault="00A02B37" w:rsidP="00194A75">
      <w:pPr>
        <w:rPr>
          <w:rtl/>
        </w:rPr>
      </w:pPr>
      <w:bookmarkStart w:id="1118" w:name="_ETM_Q4_365629"/>
      <w:bookmarkEnd w:id="1118"/>
    </w:p>
    <w:bookmarkStart w:id="1119" w:name="_ETM_Q4_365801" w:displacedByCustomXml="next"/>
    <w:bookmarkEnd w:id="1119" w:displacedByCustomXml="next"/>
    <w:bookmarkStart w:id="1120" w:name="_ETM_Q4_366051" w:displacedByCustomXml="next"/>
    <w:bookmarkEnd w:id="1120" w:displacedByCustomXml="next"/>
    <w:bookmarkStart w:id="1121" w:name="_ETM_Q4_366129" w:displacedByCustomXml="next"/>
    <w:bookmarkEnd w:id="1121" w:displacedByCustomXml="next"/>
    <w:bookmarkStart w:id="1122" w:name="_ETM_Q4_381145" w:displacedByCustomXml="next"/>
    <w:bookmarkEnd w:id="1122" w:displacedByCustomXml="next"/>
    <w:sdt>
      <w:sdtPr>
        <w:rPr>
          <w:rFonts w:hint="cs"/>
          <w:rtl/>
        </w:rPr>
        <w:alias w:val="דובר_המשך"/>
        <w:tag w:val="&lt;ID&gt;5659&lt;/ID&gt;&lt;Name&gt;ג'מעה אזברגה - הרשימה המשותפת&lt;/Name&gt;&lt;Data&gt;ג'מעה אזברגה (הרשימה המשותפת)&lt;/Data&gt;&lt;Shortcut&gt;גמאז&lt;/Shortcut&gt;&lt;MemberID&gt;2611&lt;/MemberID&gt;"/>
        <w:id w:val="-1012986485"/>
        <w:placeholder>
          <w:docPart w:val="BA1C244D66184F7A9C1356E2BB4C6773"/>
        </w:placeholder>
        <w15:color w:val="993366"/>
      </w:sdtPr>
      <w:sdtEndPr>
        <w:rPr>
          <w:rFonts w:hint="default"/>
        </w:rPr>
      </w:sdtEndPr>
      <w:sdtContent>
        <w:p w:rsidR="00A02B37" w:rsidRDefault="00A02B37" w:rsidP="00194A75">
          <w:pPr>
            <w:pStyle w:val="-"/>
            <w:rPr>
              <w:rtl/>
            </w:rPr>
          </w:pPr>
          <w:r w:rsidRPr="001F4C5A">
            <w:rPr>
              <w:rStyle w:val="afe"/>
              <w:color w:val="000000"/>
              <w:rtl/>
            </w:rPr>
            <w:t>ג'מעה אזברגה (הרשימה המשותפת)</w:t>
          </w:r>
          <w:r w:rsidRPr="001F4C5A">
            <w:rPr>
              <w:rtl/>
            </w:rPr>
            <w:t>:</w:t>
          </w:r>
        </w:p>
      </w:sdtContent>
    </w:sdt>
    <w:p w:rsidR="00A02B37" w:rsidRDefault="00A02B37" w:rsidP="005719C7">
      <w:pPr>
        <w:rPr>
          <w:rtl/>
        </w:rPr>
      </w:pPr>
    </w:p>
    <w:p w:rsidR="00A02B37" w:rsidRPr="001F4C5A" w:rsidRDefault="00A02B37" w:rsidP="003F62B9">
      <w:pPr>
        <w:rPr>
          <w:rtl/>
        </w:rPr>
      </w:pPr>
      <w:bookmarkStart w:id="1123" w:name="_ETM_Q4_382379"/>
      <w:bookmarkEnd w:id="1123"/>
      <w:r>
        <w:rPr>
          <w:rFonts w:hint="cs"/>
          <w:rtl/>
        </w:rPr>
        <w:t xml:space="preserve">אדוני היושב-ראש, אדוני סגן השר, אני יכול להביא לך מקרה </w:t>
      </w:r>
      <w:r w:rsidR="008C09CB">
        <w:rPr>
          <w:rtl/>
        </w:rPr>
        <w:t>–</w:t>
      </w:r>
      <w:r>
        <w:rPr>
          <w:rFonts w:hint="cs"/>
          <w:rtl/>
        </w:rPr>
        <w:t xml:space="preserve"> לא רק הכפרים הבלתי-מוכרים, גם הכפרים המוכרים, אלה שנמצאים בתוך תחום הקו הכחול. הם מתנים תנאים. יש כאלה שקיבלו החזר, ואחר כך מס הכנסה תבעו מהם חזרה, למרות </w:t>
      </w:r>
      <w:bookmarkStart w:id="1124" w:name="_ETM_Q4_376672"/>
      <w:bookmarkEnd w:id="1124"/>
      <w:r>
        <w:rPr>
          <w:rFonts w:hint="cs"/>
          <w:rtl/>
        </w:rPr>
        <w:t xml:space="preserve">שהם רשומים בתוך יישוב קבוע ומוכר. בכל זאת אני ביקשתי </w:t>
      </w:r>
      <w:bookmarkStart w:id="1125" w:name="_ETM_Q4_378776"/>
      <w:bookmarkEnd w:id="1125"/>
      <w:r>
        <w:rPr>
          <w:rFonts w:hint="cs"/>
          <w:rtl/>
        </w:rPr>
        <w:t xml:space="preserve">ממנהל המכס בדרום ישיבה מסודרת עם רואה החשבון ומנהלי החשבונות על מנת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bookmarkStart w:id="1126" w:name="_ETM_Q4_378473"/>
      <w:bookmarkStart w:id="1127" w:name="_ETM_Q4_378535"/>
      <w:bookmarkEnd w:id="1126"/>
      <w:bookmarkEnd w:id="1127"/>
    </w:p>
    <w:sdt>
      <w:sdtPr>
        <w:rPr>
          <w:color w:val="808080"/>
          <w:rtl/>
        </w:rPr>
        <w:alias w:val="דובר_המשך"/>
        <w:tag w:val="&lt;ID&gt;5528&lt;/ID&gt;&lt;Name&gt;יצחק כהן - סגן שר&lt;/Name&gt;&lt;Data&gt;סגן שר האוצר יצחק כהן&lt;/Data&gt;&lt;Shortcut&gt;יצכה&lt;/Shortcut&gt;"/>
        <w:id w:val="-457173110"/>
        <w:placeholder>
          <w:docPart w:val="E9A7EBFD07804DAE866979954E511280"/>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tl/>
          <w:lang w:eastAsia="he-IL"/>
        </w:rPr>
      </w:pPr>
    </w:p>
    <w:p w:rsidR="00A02B37" w:rsidRDefault="00A02B37" w:rsidP="00194A75">
      <w:pPr>
        <w:rPr>
          <w:rtl/>
        </w:rPr>
      </w:pPr>
      <w:bookmarkStart w:id="1128" w:name="_ETM_Q4_373285"/>
      <w:bookmarkStart w:id="1129" w:name="_ETM_Q4_373379"/>
      <w:bookmarkEnd w:id="1128"/>
      <w:bookmarkEnd w:id="1129"/>
      <w:r>
        <w:rPr>
          <w:rFonts w:hint="cs"/>
          <w:rtl/>
        </w:rPr>
        <w:t xml:space="preserve">מכס? </w:t>
      </w:r>
      <w:bookmarkStart w:id="1130" w:name="_ETM_Q4_392504"/>
      <w:bookmarkEnd w:id="1130"/>
    </w:p>
    <w:p w:rsidR="00A02B37" w:rsidRDefault="00A02B37" w:rsidP="00194A75">
      <w:pPr>
        <w:rPr>
          <w:rtl/>
        </w:rPr>
      </w:pPr>
    </w:p>
    <w:sdt>
      <w:sdtPr>
        <w:rPr>
          <w:rFonts w:hint="cs"/>
          <w:rtl/>
        </w:rPr>
        <w:alias w:val="דובר_המשך"/>
        <w:tag w:val="&lt;ID&gt;5659&lt;/ID&gt;&lt;Name&gt;ג'מעה אזברגה - הרשימה המשותפת&lt;/Name&gt;&lt;Data&gt;ג'מעה אזברגה (הרשימה המשותפת)&lt;/Data&gt;&lt;Shortcut&gt;גמאז&lt;/Shortcut&gt;"/>
        <w:id w:val="-1167781085"/>
        <w:placeholder>
          <w:docPart w:val="BA1C244D66184F7A9C1356E2BB4C6773"/>
        </w:placeholder>
        <w15:color w:val="993366"/>
      </w:sdtPr>
      <w:sdtContent>
        <w:p w:rsidR="00A02B37" w:rsidRDefault="00A02B37" w:rsidP="00194A75">
          <w:pPr>
            <w:pStyle w:val="-"/>
            <w:keepNext/>
            <w:rPr>
              <w:rtl/>
            </w:rPr>
          </w:pPr>
          <w:r w:rsidRPr="00865C58">
            <w:rPr>
              <w:rStyle w:val="afe"/>
              <w:color w:val="000000"/>
              <w:rtl/>
            </w:rPr>
            <w:t>ג'מעה אזברגה (הרשימה המשותפת)</w:t>
          </w:r>
          <w:r w:rsidRPr="00865C58">
            <w:rPr>
              <w:color w:val="000000"/>
              <w:rtl/>
            </w:rPr>
            <w:t>:</w:t>
          </w:r>
        </w:p>
      </w:sdtContent>
    </w:sdt>
    <w:p w:rsidR="00A02B37" w:rsidRDefault="00A02B37" w:rsidP="005719C7">
      <w:pPr>
        <w:rPr>
          <w:rtl/>
        </w:rPr>
      </w:pPr>
    </w:p>
    <w:p w:rsidR="00A02B37" w:rsidRDefault="00A02B37" w:rsidP="00194A75">
      <w:pPr>
        <w:rPr>
          <w:rtl/>
        </w:rPr>
      </w:pPr>
      <w:bookmarkStart w:id="1131" w:name="_ETM_Q4_383015"/>
      <w:bookmarkStart w:id="1132" w:name="_ETM_Q4_383077"/>
      <w:bookmarkEnd w:id="1131"/>
      <w:bookmarkEnd w:id="1132"/>
      <w:r>
        <w:rPr>
          <w:rFonts w:hint="cs"/>
          <w:rtl/>
        </w:rPr>
        <w:t>איך?</w:t>
      </w:r>
    </w:p>
    <w:p w:rsidR="00A02B37" w:rsidRDefault="00A02B37" w:rsidP="00194A75">
      <w:pPr>
        <w:rPr>
          <w:rtl/>
        </w:rPr>
      </w:pPr>
    </w:p>
    <w:bookmarkStart w:id="1133" w:name="_ETM_Q4_383309" w:displacedByCustomXml="next"/>
    <w:bookmarkEnd w:id="1133" w:displacedByCustomXml="next"/>
    <w:sdt>
      <w:sdtPr>
        <w:rPr>
          <w:color w:val="808080"/>
          <w:rtl/>
        </w:rPr>
        <w:alias w:val="דובר_המשך"/>
        <w:tag w:val="&lt;ID&gt;5528&lt;/ID&gt;&lt;Name&gt;יצחק כהן - סגן שר&lt;/Name&gt;&lt;Data&gt;סגן שר האוצר יצחק כהן&lt;/Data&gt;&lt;Shortcut&gt;יצכה&lt;/Shortcut&gt;"/>
        <w:id w:val="-1204096046"/>
        <w:placeholder>
          <w:docPart w:val="6A3EE770A7E34A31A5387880B2649718"/>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tl/>
          <w:lang w:eastAsia="he-IL"/>
        </w:rPr>
      </w:pPr>
    </w:p>
    <w:p w:rsidR="00A02B37" w:rsidRDefault="00A02B37" w:rsidP="00194A75">
      <w:pPr>
        <w:rPr>
          <w:rtl/>
        </w:rPr>
      </w:pPr>
      <w:r>
        <w:rPr>
          <w:rFonts w:hint="cs"/>
          <w:rtl/>
        </w:rPr>
        <w:t xml:space="preserve">מכס? </w:t>
      </w:r>
    </w:p>
    <w:p w:rsidR="00A02B37" w:rsidRDefault="00A02B37" w:rsidP="00194A75">
      <w:pPr>
        <w:rPr>
          <w:rtl/>
        </w:rPr>
      </w:pPr>
      <w:bookmarkStart w:id="1134" w:name="_ETM_Q4_389507"/>
      <w:bookmarkStart w:id="1135" w:name="_ETM_Q4_389571"/>
      <w:bookmarkEnd w:id="1134"/>
      <w:bookmarkEnd w:id="1135"/>
    </w:p>
    <w:bookmarkStart w:id="1136" w:name="_ETM_Q4_389869" w:displacedByCustomXml="next"/>
    <w:bookmarkEnd w:id="1136" w:displacedByCustomXml="next"/>
    <w:bookmarkStart w:id="1137" w:name="_ETM_Q4_389815" w:displacedByCustomXml="next"/>
    <w:bookmarkEnd w:id="1137" w:displacedByCustomXml="next"/>
    <w:sdt>
      <w:sdtPr>
        <w:rPr>
          <w:rFonts w:hint="cs"/>
          <w:rtl/>
        </w:rPr>
        <w:alias w:val="דובר_המשך"/>
        <w:tag w:val="&lt;ID&gt;5659&lt;/ID&gt;&lt;Name&gt;ג'מעה אזברגה - הרשימה המשותפת&lt;/Name&gt;&lt;Data&gt;ג'מעה אזברגה (הרשימה המשותפת)&lt;/Data&gt;&lt;Shortcut&gt;גמאז&lt;/Shortcut&gt;"/>
        <w:id w:val="-596712679"/>
        <w:placeholder>
          <w:docPart w:val="BA1C244D66184F7A9C1356E2BB4C6773"/>
        </w:placeholder>
        <w15:color w:val="993366"/>
      </w:sdtPr>
      <w:sdtContent>
        <w:p w:rsidR="00A02B37" w:rsidRDefault="00A02B37" w:rsidP="00194A75">
          <w:pPr>
            <w:pStyle w:val="-"/>
            <w:keepNext/>
            <w:rPr>
              <w:rtl/>
            </w:rPr>
          </w:pPr>
          <w:r w:rsidRPr="00C31EE7">
            <w:rPr>
              <w:rStyle w:val="afe"/>
              <w:color w:val="000000"/>
              <w:rtl/>
            </w:rPr>
            <w:t>ג'מעה אזברגה (הרשימה המשותפת)</w:t>
          </w:r>
          <w:r w:rsidRPr="00C31EE7">
            <w:rPr>
              <w:color w:val="000000"/>
              <w:rtl/>
            </w:rPr>
            <w:t>:</w:t>
          </w:r>
        </w:p>
      </w:sdtContent>
    </w:sdt>
    <w:p w:rsidR="00A02B37" w:rsidRDefault="00A02B37" w:rsidP="005719C7">
      <w:pPr>
        <w:rPr>
          <w:rtl/>
        </w:rPr>
      </w:pPr>
    </w:p>
    <w:p w:rsidR="00A02B37" w:rsidRDefault="00A02B37" w:rsidP="003F62B9">
      <w:pPr>
        <w:rPr>
          <w:rtl/>
        </w:rPr>
      </w:pPr>
      <w:r>
        <w:rPr>
          <w:rFonts w:hint="cs"/>
          <w:rtl/>
        </w:rPr>
        <w:t xml:space="preserve">לא המכס, מנהל מס </w:t>
      </w:r>
      <w:bookmarkStart w:id="1138" w:name="_ETM_Q4_388917"/>
      <w:bookmarkEnd w:id="1138"/>
      <w:r>
        <w:rPr>
          <w:rFonts w:hint="cs"/>
          <w:rtl/>
        </w:rPr>
        <w:t>הכנסה.</w:t>
      </w:r>
    </w:p>
    <w:p w:rsidR="00A02B37" w:rsidRDefault="00A02B37" w:rsidP="00194A75">
      <w:pPr>
        <w:rPr>
          <w:rtl/>
        </w:rPr>
      </w:pPr>
      <w:bookmarkStart w:id="1139" w:name="_ETM_Q4_390837"/>
      <w:bookmarkStart w:id="1140" w:name="_ETM_Q4_390935"/>
      <w:bookmarkEnd w:id="1139"/>
      <w:bookmarkEnd w:id="1140"/>
    </w:p>
    <w:bookmarkStart w:id="1141" w:name="_ETM_Q4_391229" w:displacedByCustomXml="next"/>
    <w:bookmarkEnd w:id="1141" w:displacedByCustomXml="next"/>
    <w:bookmarkStart w:id="1142" w:name="_ETM_Q4_391170" w:displacedByCustomXml="next"/>
    <w:bookmarkEnd w:id="1142" w:displacedByCustomXml="next"/>
    <w:sdt>
      <w:sdtPr>
        <w:rPr>
          <w:color w:val="808080"/>
          <w:rtl/>
        </w:rPr>
        <w:alias w:val="דובר_המשך"/>
        <w:tag w:val="&lt;ID&gt;5528&lt;/ID&gt;&lt;Name&gt;יצחק כהן - סגן שר&lt;/Name&gt;&lt;Data&gt;סגן שר האוצר יצחק כהן&lt;/Data&gt;&lt;Shortcut&gt;יצכה&lt;/Shortcut&gt;"/>
        <w:id w:val="225111352"/>
        <w:placeholder>
          <w:docPart w:val="E6041AA6981849679BFE731ECBAE2B5A"/>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tl/>
          <w:lang w:eastAsia="he-IL"/>
        </w:rPr>
      </w:pPr>
    </w:p>
    <w:p w:rsidR="00A02B37" w:rsidRDefault="00A02B37" w:rsidP="00194A75">
      <w:pPr>
        <w:rPr>
          <w:rtl/>
        </w:rPr>
      </w:pPr>
      <w:r>
        <w:rPr>
          <w:rFonts w:hint="cs"/>
          <w:rtl/>
        </w:rPr>
        <w:t>הוא מדבר על ביטוח לאומי.</w:t>
      </w:r>
    </w:p>
    <w:p w:rsidR="00A02B37" w:rsidRDefault="00A02B37" w:rsidP="00194A75">
      <w:pPr>
        <w:rPr>
          <w:rtl/>
        </w:rPr>
      </w:pPr>
      <w:bookmarkStart w:id="1143" w:name="_ETM_Q4_399614"/>
      <w:bookmarkEnd w:id="1143"/>
    </w:p>
    <w:bookmarkStart w:id="1144" w:name="_ETM_Q4_399770" w:displacedByCustomXml="next"/>
    <w:bookmarkEnd w:id="1144" w:displacedByCustomXml="next"/>
    <w:bookmarkStart w:id="1145" w:name="_ETM_Q4_400020" w:displacedByCustomXml="next"/>
    <w:bookmarkEnd w:id="1145" w:displacedByCustomXml="next"/>
    <w:bookmarkStart w:id="1146" w:name="_ETM_Q4_400098" w:displacedByCustomXml="next"/>
    <w:bookmarkEnd w:id="1146" w:displacedByCustomXml="next"/>
    <w:sdt>
      <w:sdtPr>
        <w:rPr>
          <w:rtl/>
        </w:rPr>
        <w:alias w:val="דובר_המשך"/>
        <w:tag w:val="&lt;ID&gt;5659&lt;/ID&gt;&lt;Name&gt;ג'מעה אזברגה - הרשימה המשותפת&lt;/Name&gt;&lt;Data&gt;ג'מעה אזברגה (הרשימה המשותפת)&lt;/Data&gt;&lt;Shortcut&gt;גמאז&lt;/Shortcut&gt;"/>
        <w:id w:val="-143286482"/>
        <w:placeholder>
          <w:docPart w:val="BA1C244D66184F7A9C1356E2BB4C6773"/>
        </w:placeholder>
        <w15:color w:val="993366"/>
      </w:sdtPr>
      <w:sdtContent>
        <w:p w:rsidR="00A02B37" w:rsidRDefault="00A02B37" w:rsidP="00194A75">
          <w:pPr>
            <w:pStyle w:val="-"/>
            <w:keepNext/>
            <w:rPr>
              <w:rtl/>
            </w:rPr>
          </w:pPr>
          <w:r w:rsidRPr="001F4C5A">
            <w:rPr>
              <w:rStyle w:val="afe"/>
              <w:color w:val="000000"/>
              <w:rtl/>
            </w:rPr>
            <w:t>ג'מעה אזברגה (הרשימה המשותפת)</w:t>
          </w:r>
          <w:r w:rsidRPr="001F4C5A">
            <w:rPr>
              <w:color w:val="000000"/>
              <w:rtl/>
            </w:rPr>
            <w:t>:</w:t>
          </w:r>
        </w:p>
      </w:sdtContent>
    </w:sdt>
    <w:p w:rsidR="00A02B37" w:rsidRDefault="00A02B37" w:rsidP="005719C7">
      <w:pPr>
        <w:rPr>
          <w:rtl/>
        </w:rPr>
      </w:pPr>
    </w:p>
    <w:p w:rsidR="00A02B37" w:rsidRDefault="00A02B37" w:rsidP="003F62B9">
      <w:pPr>
        <w:rPr>
          <w:rtl/>
        </w:rPr>
      </w:pPr>
      <w:bookmarkStart w:id="1147" w:name="_ETM_Q4_401317"/>
      <w:bookmarkEnd w:id="1147"/>
      <w:r>
        <w:rPr>
          <w:rFonts w:hint="cs"/>
          <w:rtl/>
        </w:rPr>
        <w:t xml:space="preserve">הוא מדבר על ביטוח לאומי, וגם מס הכנסה. יש כאלה שמגיע להם הטבות </w:t>
      </w:r>
      <w:bookmarkStart w:id="1148" w:name="_ETM_Q4_404629"/>
      <w:bookmarkEnd w:id="1148"/>
      <w:r>
        <w:rPr>
          <w:rFonts w:hint="cs"/>
          <w:rtl/>
        </w:rPr>
        <w:t xml:space="preserve">מס על פי </w:t>
      </w:r>
      <w:bookmarkStart w:id="1149" w:name="_ETM_Q4_401551"/>
      <w:bookmarkEnd w:id="1149"/>
      <w:r>
        <w:rPr>
          <w:rFonts w:hint="cs"/>
          <w:rtl/>
        </w:rPr>
        <w:t xml:space="preserve">היישובים שהם נמצאים בתוך התחום, ולא נותנים להם את זה </w:t>
      </w:r>
      <w:r w:rsidR="008C09CB">
        <w:rPr>
          <w:rFonts w:hint="eastAsia"/>
          <w:rtl/>
        </w:rPr>
        <w:t>–</w:t>
      </w:r>
      <w:r>
        <w:rPr>
          <w:rFonts w:hint="eastAsia"/>
          <w:rtl/>
        </w:rPr>
        <w:t xml:space="preserve"> </w:t>
      </w:r>
      <w:r>
        <w:rPr>
          <w:rFonts w:hint="cs"/>
          <w:rtl/>
        </w:rPr>
        <w:t>למרות שהוא ביישו</w:t>
      </w:r>
      <w:bookmarkStart w:id="1150" w:name="_ETM_Q4_411364"/>
      <w:bookmarkEnd w:id="1150"/>
      <w:r>
        <w:rPr>
          <w:rFonts w:hint="cs"/>
          <w:rtl/>
        </w:rPr>
        <w:t>ב מוכר; לא רק כפרים לא מוכרים, גם היישובים המוכרים.</w:t>
      </w:r>
    </w:p>
    <w:p w:rsidR="00A02B37" w:rsidRDefault="00A02B37" w:rsidP="00194A75">
      <w:pPr>
        <w:rPr>
          <w:rtl/>
        </w:rPr>
      </w:pPr>
      <w:bookmarkStart w:id="1151" w:name="_ETM_Q4_413395"/>
      <w:bookmarkEnd w:id="1151"/>
    </w:p>
    <w:bookmarkStart w:id="1152" w:name="_ETM_Q4_413598" w:displacedByCustomXml="next"/>
    <w:bookmarkEnd w:id="1152" w:displacedByCustomXml="next"/>
    <w:bookmarkStart w:id="1153" w:name="_ETM_Q4_413848" w:displacedByCustomXml="next"/>
    <w:bookmarkEnd w:id="1153" w:displacedByCustomXml="next"/>
    <w:bookmarkStart w:id="1154" w:name="_ETM_Q4_413926" w:displacedByCustomXml="next"/>
    <w:bookmarkEnd w:id="1154" w:displacedByCustomXml="next"/>
    <w:sdt>
      <w:sdtPr>
        <w:rPr>
          <w:rtl/>
        </w:rPr>
        <w:alias w:val="יור"/>
        <w:tag w:val="&lt;ID&gt;5533&lt;/ID&gt;&lt;Name&gt;יצחק וקנין - יו&quot;ר&lt;/Name&gt;&lt;Data&gt;יצחק וקנין&lt;/Data&gt;&lt;Shortcut&gt;&lt;/Shortcut&gt;"/>
        <w:id w:val="14363800"/>
        <w:placeholder>
          <w:docPart w:val="BA1C244D66184F7A9C1356E2BB4C6773"/>
        </w:placeholder>
        <w15:color w:val="993366"/>
      </w:sdtPr>
      <w:sdtContent>
        <w:p w:rsidR="00A02B37" w:rsidRDefault="00A02B37" w:rsidP="00194A75">
          <w:pPr>
            <w:pStyle w:val="af6"/>
            <w:keepNext/>
            <w:rPr>
              <w:rtl/>
            </w:rPr>
          </w:pPr>
          <w:r w:rsidRPr="001F4C5A">
            <w:rPr>
              <w:rStyle w:val="afe"/>
              <w:color w:val="000000"/>
              <w:rtl/>
            </w:rPr>
            <w:t>היו"ר יצחק וקנין</w:t>
          </w:r>
          <w:r w:rsidRPr="001F4C5A">
            <w:rPr>
              <w:color w:val="000000"/>
              <w:rtl/>
            </w:rPr>
            <w:t>:</w:t>
          </w:r>
        </w:p>
      </w:sdtContent>
    </w:sdt>
    <w:p w:rsidR="00A02B37" w:rsidRDefault="00A02B37" w:rsidP="005719C7">
      <w:pPr>
        <w:rPr>
          <w:rtl/>
        </w:rPr>
      </w:pPr>
    </w:p>
    <w:p w:rsidR="00A02B37" w:rsidRDefault="00A02B37" w:rsidP="00194A75">
      <w:pPr>
        <w:rPr>
          <w:rtl/>
        </w:rPr>
      </w:pPr>
      <w:bookmarkStart w:id="1155" w:name="_ETM_Q4_415379"/>
      <w:bookmarkEnd w:id="1155"/>
      <w:r>
        <w:rPr>
          <w:rFonts w:hint="cs"/>
          <w:rtl/>
        </w:rPr>
        <w:t>תודה, אדוני.</w:t>
      </w:r>
    </w:p>
    <w:p w:rsidR="00A02B37" w:rsidRDefault="00A02B37" w:rsidP="00194A75">
      <w:pPr>
        <w:rPr>
          <w:rtl/>
        </w:rPr>
      </w:pPr>
      <w:bookmarkStart w:id="1156" w:name="_ETM_Q4_417301"/>
      <w:bookmarkEnd w:id="1156"/>
    </w:p>
    <w:bookmarkStart w:id="1157" w:name="_ETM_Q4_408273" w:displacedByCustomXml="next"/>
    <w:bookmarkEnd w:id="1157" w:displacedByCustomXml="next"/>
    <w:bookmarkStart w:id="1158" w:name="_ETM_Q4_407856" w:displacedByCustomXml="next"/>
    <w:bookmarkEnd w:id="1158" w:displacedByCustomXml="next"/>
    <w:sdt>
      <w:sdtPr>
        <w:rPr>
          <w:color w:val="808080"/>
          <w:rtl/>
        </w:rPr>
        <w:alias w:val="דובר_המשך"/>
        <w:tag w:val="&lt;ID&gt;5528&lt;/ID&gt;&lt;Name&gt;יצחק כהן - סגן שר&lt;/Name&gt;&lt;Data&gt;סגן שר האוצר יצחק כהן&lt;/Data&gt;&lt;Shortcut&gt;יצכה&lt;/Shortcut&gt;"/>
        <w:id w:val="-762527847"/>
        <w:placeholder>
          <w:docPart w:val="8F5899A2A4094357BB6D1FEC655D4CD1"/>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tl/>
          <w:lang w:eastAsia="he-IL"/>
        </w:rPr>
      </w:pPr>
    </w:p>
    <w:p w:rsidR="00A02B37" w:rsidRDefault="00A02B37" w:rsidP="003F62B9">
      <w:pPr>
        <w:rPr>
          <w:rtl/>
        </w:rPr>
      </w:pPr>
      <w:bookmarkStart w:id="1159" w:name="_ETM_Q4_417520"/>
      <w:bookmarkEnd w:id="1159"/>
      <w:r>
        <w:rPr>
          <w:rFonts w:hint="cs"/>
          <w:rtl/>
        </w:rPr>
        <w:t>במד</w:t>
      </w:r>
      <w:bookmarkStart w:id="1160" w:name="_ETM_Q4_417832"/>
      <w:bookmarkStart w:id="1161" w:name="_ETM_Q4_418036"/>
      <w:bookmarkEnd w:id="1160"/>
      <w:bookmarkEnd w:id="1161"/>
      <w:r>
        <w:rPr>
          <w:rFonts w:hint="cs"/>
          <w:rtl/>
        </w:rPr>
        <w:t xml:space="preserve">ינת ישראל לא קיימת אפליה ולא תהיה אפליה. </w:t>
      </w:r>
    </w:p>
    <w:p w:rsidR="00A02B37" w:rsidRDefault="00A02B37" w:rsidP="00194A75">
      <w:pPr>
        <w:rPr>
          <w:rtl/>
        </w:rPr>
      </w:pPr>
      <w:bookmarkStart w:id="1162" w:name="_ETM_Q4_420629"/>
      <w:bookmarkEnd w:id="1162"/>
    </w:p>
    <w:sdt>
      <w:sdtPr>
        <w:rPr>
          <w:rtl/>
        </w:rPr>
        <w:alias w:val="דובר_המשך"/>
        <w:tag w:val="&lt;ID&gt;5659&lt;/ID&gt;&lt;Name&gt;ג'מעה אזברגה - הרשימה המשותפת&lt;/Name&gt;&lt;Data&gt;ג'מעה אזברגה (הרשימה המשותפת)&lt;/Data&gt;&lt;Shortcut&gt;גמאז&lt;/Shortcut&gt;"/>
        <w:id w:val="1756325095"/>
        <w:placeholder>
          <w:docPart w:val="BA1C244D66184F7A9C1356E2BB4C6773"/>
        </w:placeholder>
        <w15:color w:val="993366"/>
      </w:sdtPr>
      <w:sdtContent>
        <w:p w:rsidR="00A02B37" w:rsidRDefault="00A02B37" w:rsidP="00194A75">
          <w:pPr>
            <w:pStyle w:val="-"/>
            <w:keepNext/>
            <w:rPr>
              <w:rtl/>
            </w:rPr>
          </w:pPr>
          <w:r w:rsidRPr="006D228B">
            <w:rPr>
              <w:rStyle w:val="afe"/>
              <w:color w:val="000000"/>
              <w:rtl/>
            </w:rPr>
            <w:t>ג'מעה אזברגה (הרשימה המשותפת)</w:t>
          </w:r>
          <w:r w:rsidRPr="006D228B">
            <w:rPr>
              <w:color w:val="000000"/>
              <w:rtl/>
            </w:rPr>
            <w:t>:</w:t>
          </w:r>
        </w:p>
      </w:sdtContent>
    </w:sdt>
    <w:p w:rsidR="00A02B37" w:rsidRDefault="00A02B37" w:rsidP="005719C7">
      <w:pPr>
        <w:rPr>
          <w:rtl/>
        </w:rPr>
      </w:pPr>
    </w:p>
    <w:p w:rsidR="00A02B37" w:rsidRPr="006D228B" w:rsidRDefault="00A02B37" w:rsidP="00194A75">
      <w:pPr>
        <w:rPr>
          <w:rtl/>
        </w:rPr>
      </w:pPr>
      <w:r>
        <w:rPr>
          <w:rFonts w:hint="cs"/>
          <w:rtl/>
        </w:rPr>
        <w:t xml:space="preserve">בסדר, אני מאמין לך. אבל הפקידות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194A75">
      <w:pPr>
        <w:rPr>
          <w:rtl/>
        </w:rPr>
      </w:pPr>
      <w:bookmarkStart w:id="1163" w:name="_ETM_Q4_420770"/>
      <w:bookmarkStart w:id="1164" w:name="_ETM_Q4_421020"/>
      <w:bookmarkStart w:id="1165" w:name="_ETM_Q4_421098"/>
      <w:bookmarkEnd w:id="1163"/>
      <w:bookmarkEnd w:id="1164"/>
      <w:bookmarkEnd w:id="1165"/>
    </w:p>
    <w:sdt>
      <w:sdtPr>
        <w:rPr>
          <w:rtl/>
        </w:rPr>
        <w:alias w:val="קריאה"/>
        <w:tag w:val="&lt;ID&gt;5066&lt;/ID&gt;&lt;Name&gt;טלב אבו עראר - הרשימה המשותפת&lt;/Name&gt;&lt;Data&gt;טלב אבו עראר (הרשימה המשותפת)&lt;/Data&gt;&lt;Shortcut&gt;טלאב&lt;/Shortcut&gt;"/>
        <w:id w:val="-2025158672"/>
        <w:placeholder>
          <w:docPart w:val="BA1C244D66184F7A9C1356E2BB4C6773"/>
        </w:placeholder>
        <w15:color w:val="993366"/>
      </w:sdtPr>
      <w:sdtContent>
        <w:p w:rsidR="00A02B37" w:rsidRDefault="00A02B37" w:rsidP="00194A75">
          <w:pPr>
            <w:pStyle w:val="af5"/>
            <w:keepNext/>
            <w:rPr>
              <w:rtl/>
            </w:rPr>
          </w:pPr>
          <w:r w:rsidRPr="00841E97">
            <w:rPr>
              <w:rStyle w:val="afe"/>
              <w:color w:val="000000"/>
              <w:rtl/>
            </w:rPr>
            <w:t>טלב אבו עראר (הרשימה המשותפת)</w:t>
          </w:r>
          <w:r w:rsidRPr="00841E97">
            <w:rPr>
              <w:color w:val="000000"/>
              <w:rtl/>
            </w:rPr>
            <w:t>:</w:t>
          </w:r>
        </w:p>
      </w:sdtContent>
    </w:sdt>
    <w:p w:rsidR="00A02B37" w:rsidRDefault="00A02B37" w:rsidP="005719C7">
      <w:pPr>
        <w:rPr>
          <w:rtl/>
        </w:rPr>
      </w:pPr>
    </w:p>
    <w:p w:rsidR="00A02B37" w:rsidRDefault="00A02B37" w:rsidP="00194A75">
      <w:pPr>
        <w:rPr>
          <w:rtl/>
        </w:rPr>
      </w:pPr>
      <w:r>
        <w:rPr>
          <w:rFonts w:hint="cs"/>
          <w:rtl/>
        </w:rPr>
        <w:t>א</w:t>
      </w:r>
      <w:bookmarkStart w:id="1166" w:name="_ETM_Q4_421379"/>
      <w:bookmarkEnd w:id="1166"/>
      <w:r>
        <w:rPr>
          <w:rFonts w:hint="cs"/>
          <w:rtl/>
        </w:rPr>
        <w:t>תה</w:t>
      </w:r>
      <w:bookmarkStart w:id="1167" w:name="_ETM_Q4_421504"/>
      <w:bookmarkEnd w:id="1167"/>
      <w:r>
        <w:rPr>
          <w:rFonts w:hint="cs"/>
          <w:rtl/>
        </w:rPr>
        <w:t xml:space="preserve"> מדבר שטויות </w:t>
      </w:r>
      <w:r w:rsidR="008C09CB">
        <w:rPr>
          <w:rFonts w:hint="eastAsia"/>
          <w:rtl/>
        </w:rPr>
        <w:t>–</w:t>
      </w:r>
      <w:r>
        <w:rPr>
          <w:rFonts w:hint="eastAsia"/>
          <w:rtl/>
        </w:rPr>
        <w:t xml:space="preserve"> </w:t>
      </w:r>
      <w:r>
        <w:rPr>
          <w:rFonts w:hint="cs"/>
          <w:rtl/>
        </w:rPr>
        <w:t xml:space="preserve">אין </w:t>
      </w:r>
      <w:bookmarkStart w:id="1168" w:name="_ETM_Q4_424176"/>
      <w:bookmarkEnd w:id="1168"/>
      <w:r>
        <w:rPr>
          <w:rFonts w:hint="cs"/>
          <w:rtl/>
        </w:rPr>
        <w:t xml:space="preserve">אפליה. </w:t>
      </w:r>
      <w:bookmarkStart w:id="1169" w:name="_ETM_Q4_416869"/>
      <w:bookmarkEnd w:id="1169"/>
    </w:p>
    <w:p w:rsidR="00A02B37" w:rsidRDefault="00A02B37" w:rsidP="00194A75">
      <w:pPr>
        <w:rPr>
          <w:rtl/>
        </w:rPr>
      </w:pPr>
    </w:p>
    <w:sdt>
      <w:sdtPr>
        <w:rPr>
          <w:rtl/>
        </w:rPr>
        <w:alias w:val="יור"/>
        <w:tag w:val="&lt;ID&gt;5533&lt;/ID&gt;&lt;Name&gt;יצחק וקנין - יו&quot;ר&lt;/Name&gt;&lt;Data&gt;יצחק וקנין&lt;/Data&gt;&lt;Shortcut&gt;&lt;/Shortcut&gt;"/>
        <w:id w:val="1132988370"/>
        <w:placeholder>
          <w:docPart w:val="BA1C244D66184F7A9C1356E2BB4C6773"/>
        </w:placeholder>
        <w15:color w:val="993366"/>
      </w:sdtPr>
      <w:sdtContent>
        <w:p w:rsidR="00A02B37" w:rsidRDefault="00A02B37" w:rsidP="00194A75">
          <w:pPr>
            <w:pStyle w:val="af6"/>
            <w:keepNext/>
            <w:rPr>
              <w:rtl/>
            </w:rPr>
          </w:pPr>
          <w:r w:rsidRPr="00841E97">
            <w:rPr>
              <w:rStyle w:val="afe"/>
              <w:color w:val="000000"/>
              <w:rtl/>
            </w:rPr>
            <w:t>היו"ר יצחק וקנין</w:t>
          </w:r>
          <w:r w:rsidRPr="00841E97">
            <w:rPr>
              <w:color w:val="000000"/>
              <w:rtl/>
            </w:rPr>
            <w:t>:</w:t>
          </w:r>
        </w:p>
      </w:sdtContent>
    </w:sdt>
    <w:p w:rsidR="00A02B37" w:rsidRDefault="00A02B37" w:rsidP="005719C7">
      <w:pPr>
        <w:rPr>
          <w:rtl/>
        </w:rPr>
      </w:pPr>
    </w:p>
    <w:p w:rsidR="00A02B37" w:rsidRDefault="00A02B37" w:rsidP="00194A75">
      <w:pPr>
        <w:rPr>
          <w:rtl/>
        </w:rPr>
      </w:pPr>
      <w:r>
        <w:rPr>
          <w:rFonts w:hint="cs"/>
          <w:rtl/>
        </w:rPr>
        <w:t>ת</w:t>
      </w:r>
      <w:bookmarkStart w:id="1170" w:name="_ETM_Q4_415750"/>
      <w:bookmarkEnd w:id="1170"/>
      <w:r>
        <w:rPr>
          <w:rFonts w:hint="cs"/>
          <w:rtl/>
        </w:rPr>
        <w:t xml:space="preserve">ודה. </w:t>
      </w:r>
      <w:bookmarkStart w:id="1171" w:name="_ETM_Q4_416201"/>
      <w:bookmarkEnd w:id="1171"/>
    </w:p>
    <w:p w:rsidR="00A02B37" w:rsidRDefault="00A02B37" w:rsidP="00194A75">
      <w:pPr>
        <w:rPr>
          <w:rtl/>
        </w:rPr>
      </w:pPr>
      <w:bookmarkStart w:id="1172" w:name="_ETM_Q4_416465"/>
      <w:bookmarkStart w:id="1173" w:name="_ETM_Q4_416525"/>
      <w:bookmarkEnd w:id="1172"/>
      <w:bookmarkEnd w:id="1173"/>
    </w:p>
    <w:bookmarkStart w:id="1174" w:name="_ETM_Q4_416846" w:displacedByCustomXml="next"/>
    <w:bookmarkEnd w:id="1174" w:displacedByCustomXml="next"/>
    <w:bookmarkStart w:id="1175" w:name="_ETM_Q4_416771" w:displacedByCustomXml="next"/>
    <w:bookmarkEnd w:id="1175" w:displacedByCustomXml="next"/>
    <w:sdt>
      <w:sdtPr>
        <w:rPr>
          <w:color w:val="808080"/>
          <w:rtl/>
        </w:rPr>
        <w:alias w:val="דובר_המשך"/>
        <w:tag w:val="&lt;ID&gt;5528&lt;/ID&gt;&lt;Name&gt;יצחק כהן - סגן שר&lt;/Name&gt;&lt;Data&gt;סגן שר האוצר יצחק כהן&lt;/Data&gt;&lt;Shortcut&gt;יצכה&lt;/Shortcut&gt;"/>
        <w:id w:val="-574515236"/>
        <w:placeholder>
          <w:docPart w:val="B5E896E6FCB54B6D9D15CE6F0C78A6EB"/>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tl/>
          <w:lang w:eastAsia="he-IL"/>
        </w:rPr>
      </w:pPr>
    </w:p>
    <w:p w:rsidR="00A02B37" w:rsidRDefault="00A02B37" w:rsidP="00194A75">
      <w:pPr>
        <w:rPr>
          <w:rtl/>
        </w:rPr>
      </w:pPr>
      <w:r>
        <w:rPr>
          <w:rFonts w:hint="cs"/>
          <w:rtl/>
        </w:rPr>
        <w:t xml:space="preserve">טלב אבו עראר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bookmarkStart w:id="1176" w:name="_ETM_Q4_419021"/>
      <w:bookmarkStart w:id="1177" w:name="_ETM_Q4_419087"/>
      <w:bookmarkEnd w:id="1176"/>
      <w:bookmarkEnd w:id="1177"/>
    </w:p>
    <w:bookmarkStart w:id="1178" w:name="_ETM_Q4_419392" w:displacedByCustomXml="next"/>
    <w:bookmarkEnd w:id="1178" w:displacedByCustomXml="next"/>
    <w:bookmarkStart w:id="1179" w:name="_ETM_Q4_419321" w:displacedByCustomXml="next"/>
    <w:bookmarkEnd w:id="1179" w:displacedByCustomXml="next"/>
    <w:sdt>
      <w:sdtPr>
        <w:rPr>
          <w:rtl/>
        </w:rPr>
        <w:alias w:val="דובר_המשך"/>
        <w:tag w:val="&lt;ID&gt;5659&lt;/ID&gt;&lt;Name&gt;ג'מעה אזברגה - הרשימה המשותפת&lt;/Name&gt;&lt;Data&gt;ג'מעה אזברגה (הרשימה המשותפת)&lt;/Data&gt;&lt;Shortcut&gt;גמאז&lt;/Shortcut&gt;"/>
        <w:id w:val="-998569503"/>
        <w:placeholder>
          <w:docPart w:val="BA1C244D66184F7A9C1356E2BB4C6773"/>
        </w:placeholder>
        <w15:color w:val="993366"/>
      </w:sdtPr>
      <w:sdtContent>
        <w:p w:rsidR="00A02B37" w:rsidRDefault="00A02B37" w:rsidP="00194A75">
          <w:pPr>
            <w:pStyle w:val="-"/>
            <w:keepNext/>
            <w:rPr>
              <w:rtl/>
            </w:rPr>
          </w:pPr>
          <w:r w:rsidRPr="00841E97">
            <w:rPr>
              <w:rStyle w:val="afe"/>
              <w:color w:val="000000"/>
              <w:rtl/>
            </w:rPr>
            <w:t>ג'מעה אזברגה (הרשימה המשותפת)</w:t>
          </w:r>
          <w:r w:rsidRPr="00841E97">
            <w:rPr>
              <w:color w:val="000000"/>
              <w:rtl/>
            </w:rPr>
            <w:t>:</w:t>
          </w:r>
        </w:p>
      </w:sdtContent>
    </w:sdt>
    <w:p w:rsidR="00A02B37" w:rsidRDefault="00A02B37" w:rsidP="005719C7">
      <w:pPr>
        <w:rPr>
          <w:rtl/>
        </w:rPr>
      </w:pPr>
    </w:p>
    <w:p w:rsidR="00A02B37" w:rsidRDefault="00A02B37" w:rsidP="00194A75">
      <w:pPr>
        <w:rPr>
          <w:rtl/>
        </w:rPr>
      </w:pPr>
      <w:r>
        <w:rPr>
          <w:rFonts w:hint="cs"/>
          <w:rtl/>
        </w:rPr>
        <w:lastRenderedPageBreak/>
        <w:t xml:space="preserve">אדוני סגן השר, הפקידות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p>
    <w:sdt>
      <w:sdtPr>
        <w:rPr>
          <w:rtl/>
        </w:rPr>
        <w:alias w:val="קריאה"/>
        <w:tag w:val="&lt;ID&gt;5066&lt;/ID&gt;&lt;Name&gt;טלב אבו עראר - הרשימה המשותפת&lt;/Name&gt;&lt;Data&gt;טלב אבו עראר (הרשימה המשותפת)&lt;/Data&gt;&lt;Shortcut&gt;טלאב&lt;/Shortcut&gt;"/>
        <w:id w:val="-1272313943"/>
        <w:placeholder>
          <w:docPart w:val="BA1C244D66184F7A9C1356E2BB4C6773"/>
        </w:placeholder>
        <w15:color w:val="993366"/>
      </w:sdtPr>
      <w:sdtContent>
        <w:p w:rsidR="00A02B37" w:rsidRDefault="00A02B37" w:rsidP="00194A75">
          <w:pPr>
            <w:pStyle w:val="af5"/>
            <w:keepNext/>
            <w:rPr>
              <w:rtl/>
            </w:rPr>
          </w:pPr>
          <w:r w:rsidRPr="00041650">
            <w:rPr>
              <w:rStyle w:val="afe"/>
              <w:color w:val="000000"/>
              <w:rtl/>
            </w:rPr>
            <w:t>טלב אבו עראר (הרשימה המשותפת)</w:t>
          </w:r>
          <w:r w:rsidRPr="00041650">
            <w:rPr>
              <w:color w:val="000000"/>
              <w:rtl/>
            </w:rPr>
            <w:t>:</w:t>
          </w:r>
        </w:p>
      </w:sdtContent>
    </w:sdt>
    <w:p w:rsidR="00A02B37" w:rsidRDefault="00A02B37" w:rsidP="005719C7">
      <w:pPr>
        <w:rPr>
          <w:rtl/>
        </w:rPr>
      </w:pPr>
    </w:p>
    <w:p w:rsidR="00A02B37" w:rsidRDefault="00A02B37" w:rsidP="003F62B9">
      <w:pPr>
        <w:rPr>
          <w:rtl/>
        </w:rPr>
      </w:pPr>
      <w:r>
        <w:rPr>
          <w:rFonts w:hint="cs"/>
          <w:rtl/>
        </w:rPr>
        <w:t>לא מקבלים. מה אתה אומר?</w:t>
      </w:r>
    </w:p>
    <w:p w:rsidR="00A02B37" w:rsidRPr="00041650" w:rsidRDefault="00A02B37" w:rsidP="00194A75">
      <w:pPr>
        <w:rPr>
          <w:rtl/>
        </w:rPr>
      </w:pPr>
    </w:p>
    <w:sdt>
      <w:sdtPr>
        <w:rPr>
          <w:color w:val="808080"/>
          <w:rtl/>
        </w:rPr>
        <w:alias w:val="דובר_המשך"/>
        <w:tag w:val="&lt;ID&gt;5528&lt;/ID&gt;&lt;Name&gt;יצחק כהן - סגן שר&lt;/Name&gt;&lt;Data&gt;סגן שר האוצר יצחק כהן&lt;/Data&gt;&lt;Shortcut&gt;יצכה&lt;/Shortcut&gt;"/>
        <w:id w:val="-2003027604"/>
        <w:placeholder>
          <w:docPart w:val="728A746587ED43D59265490D45BA885E"/>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tl/>
          <w:lang w:eastAsia="he-IL"/>
        </w:rPr>
      </w:pPr>
    </w:p>
    <w:p w:rsidR="00A02B37" w:rsidRDefault="00A02B37" w:rsidP="00194A75">
      <w:pPr>
        <w:rPr>
          <w:rtl/>
        </w:rPr>
      </w:pPr>
      <w:r>
        <w:rPr>
          <w:rFonts w:hint="cs"/>
          <w:rtl/>
        </w:rPr>
        <w:t>תביא, תביא מקרים.</w:t>
      </w:r>
    </w:p>
    <w:p w:rsidR="00A02B37" w:rsidRDefault="00A02B37" w:rsidP="00194A75">
      <w:pPr>
        <w:rPr>
          <w:rtl/>
        </w:rPr>
      </w:pPr>
      <w:r>
        <w:rPr>
          <w:rFonts w:hint="cs"/>
          <w:rtl/>
        </w:rPr>
        <w:t xml:space="preserve"> </w:t>
      </w:r>
    </w:p>
    <w:sdt>
      <w:sdtPr>
        <w:rPr>
          <w:rtl/>
        </w:rPr>
        <w:alias w:val="קריאה"/>
        <w:tag w:val="&lt;ID&gt;5066&lt;/ID&gt;&lt;Name&gt;טלב אבו עראר - הרשימה המשותפת&lt;/Name&gt;&lt;Data&gt;טלב אבו עראר (הרשימה המשותפת)&lt;/Data&gt;&lt;Shortcut&gt;טלאב&lt;/Shortcut&gt;"/>
        <w:id w:val="620969144"/>
        <w:placeholder>
          <w:docPart w:val="BA1C244D66184F7A9C1356E2BB4C6773"/>
        </w:placeholder>
        <w15:color w:val="993366"/>
      </w:sdtPr>
      <w:sdtContent>
        <w:p w:rsidR="00A02B37" w:rsidRDefault="00A02B37" w:rsidP="00194A75">
          <w:pPr>
            <w:pStyle w:val="af5"/>
            <w:keepNext/>
            <w:rPr>
              <w:rtl/>
            </w:rPr>
          </w:pPr>
          <w:r w:rsidRPr="00700579">
            <w:rPr>
              <w:rStyle w:val="afe"/>
              <w:color w:val="000000"/>
              <w:rtl/>
            </w:rPr>
            <w:t>טלב אבו עראר (הרשימה המשותפת)</w:t>
          </w:r>
          <w:r w:rsidRPr="00700579">
            <w:rPr>
              <w:color w:val="000000"/>
              <w:rtl/>
            </w:rPr>
            <w:t>:</w:t>
          </w:r>
        </w:p>
      </w:sdtContent>
    </w:sdt>
    <w:p w:rsidR="00A02B37" w:rsidRDefault="00A02B37" w:rsidP="005719C7">
      <w:pPr>
        <w:rPr>
          <w:rtl/>
        </w:rPr>
      </w:pPr>
    </w:p>
    <w:p w:rsidR="00A02B37" w:rsidRDefault="008C09CB" w:rsidP="00194A75">
      <w:pPr>
        <w:rPr>
          <w:rtl/>
        </w:rPr>
      </w:pPr>
      <w:bookmarkStart w:id="1180" w:name="_ETM_Q4_430161"/>
      <w:bookmarkStart w:id="1181" w:name="_ETM_Q4_430270"/>
      <w:bookmarkEnd w:id="1180"/>
      <w:bookmarkEnd w:id="1181"/>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194A75">
      <w:pPr>
        <w:rPr>
          <w:rtl/>
        </w:rPr>
      </w:pPr>
    </w:p>
    <w:sdt>
      <w:sdtPr>
        <w:rPr>
          <w:rtl/>
        </w:rPr>
        <w:alias w:val="יור"/>
        <w:tag w:val="&lt;ID&gt;5533&lt;/ID&gt;&lt;Name&gt;יצחק וקנין - יו&quot;ר&lt;/Name&gt;&lt;Data&gt;יצחק וקנין&lt;/Data&gt;&lt;Shortcut&gt;&lt;/Shortcut&gt;"/>
        <w:id w:val="-244727916"/>
        <w:placeholder>
          <w:docPart w:val="BA1C244D66184F7A9C1356E2BB4C6773"/>
        </w:placeholder>
        <w15:color w:val="993366"/>
      </w:sdtPr>
      <w:sdtContent>
        <w:p w:rsidR="00A02B37" w:rsidRDefault="00A02B37" w:rsidP="00194A75">
          <w:pPr>
            <w:pStyle w:val="af6"/>
            <w:keepNext/>
            <w:rPr>
              <w:rtl/>
            </w:rPr>
          </w:pPr>
          <w:r w:rsidRPr="00700579">
            <w:rPr>
              <w:rStyle w:val="afe"/>
              <w:color w:val="000000"/>
              <w:rtl/>
            </w:rPr>
            <w:t>היו"ר יצחק וקנין</w:t>
          </w:r>
          <w:r w:rsidRPr="00700579">
            <w:rPr>
              <w:color w:val="000000"/>
              <w:rtl/>
            </w:rPr>
            <w:t>:</w:t>
          </w:r>
        </w:p>
      </w:sdtContent>
    </w:sdt>
    <w:p w:rsidR="00A02B37" w:rsidRDefault="00A02B37" w:rsidP="005719C7">
      <w:pPr>
        <w:rPr>
          <w:rtl/>
        </w:rPr>
      </w:pPr>
    </w:p>
    <w:p w:rsidR="00A02B37" w:rsidRDefault="00A02B37" w:rsidP="00194A75">
      <w:pPr>
        <w:rPr>
          <w:rtl/>
        </w:rPr>
      </w:pPr>
      <w:r>
        <w:rPr>
          <w:rFonts w:hint="cs"/>
          <w:rtl/>
        </w:rPr>
        <w:t xml:space="preserve">טלב. </w:t>
      </w:r>
      <w:bookmarkStart w:id="1182" w:name="_ETM_Q4_422319"/>
      <w:bookmarkEnd w:id="1182"/>
      <w:r>
        <w:rPr>
          <w:rFonts w:hint="cs"/>
          <w:rtl/>
        </w:rPr>
        <w:t xml:space="preserve">טלב אבו עראר, רק דקה. </w:t>
      </w:r>
    </w:p>
    <w:p w:rsidR="00A02B37" w:rsidRDefault="00A02B37" w:rsidP="00194A75">
      <w:pPr>
        <w:rPr>
          <w:rtl/>
        </w:rPr>
      </w:pPr>
    </w:p>
    <w:sdt>
      <w:sdtPr>
        <w:rPr>
          <w:rtl/>
        </w:rPr>
        <w:alias w:val="דובר_המשך"/>
        <w:tag w:val="&lt;ID&gt;5659&lt;/ID&gt;&lt;Name&gt;ג'מעה אזברגה - הרשימה המשותפת&lt;/Name&gt;&lt;Data&gt;ג'מעה אזברגה (הרשימה המשותפת)&lt;/Data&gt;&lt;Shortcut&gt;גמאז&lt;/Shortcut&gt;"/>
        <w:id w:val="-1420550908"/>
        <w:placeholder>
          <w:docPart w:val="BA1C244D66184F7A9C1356E2BB4C6773"/>
        </w:placeholder>
        <w15:color w:val="993366"/>
      </w:sdtPr>
      <w:sdtContent>
        <w:p w:rsidR="00A02B37" w:rsidRDefault="00A02B37" w:rsidP="00194A75">
          <w:pPr>
            <w:pStyle w:val="-"/>
            <w:keepNext/>
            <w:rPr>
              <w:rtl/>
            </w:rPr>
          </w:pPr>
          <w:r w:rsidRPr="00700579">
            <w:rPr>
              <w:rStyle w:val="afe"/>
              <w:color w:val="000000"/>
              <w:rtl/>
            </w:rPr>
            <w:t>ג'מעה אזברגה (הרשימה המשותפת)</w:t>
          </w:r>
          <w:r w:rsidRPr="00700579">
            <w:rPr>
              <w:color w:val="000000"/>
              <w:rtl/>
            </w:rPr>
            <w:t>:</w:t>
          </w:r>
        </w:p>
      </w:sdtContent>
    </w:sdt>
    <w:p w:rsidR="00A02B37" w:rsidRDefault="00A02B37" w:rsidP="005719C7">
      <w:pPr>
        <w:rPr>
          <w:rtl/>
        </w:rPr>
      </w:pPr>
    </w:p>
    <w:p w:rsidR="00A02B37" w:rsidRDefault="00A02B37" w:rsidP="00194A75">
      <w:pPr>
        <w:rPr>
          <w:rtl/>
        </w:rPr>
      </w:pPr>
      <w:r>
        <w:rPr>
          <w:rFonts w:hint="cs"/>
          <w:rtl/>
        </w:rPr>
        <w:t xml:space="preserve">הפקידות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bookmarkStart w:id="1183" w:name="_ETM_Q4_422624"/>
      <w:bookmarkStart w:id="1184" w:name="_ETM_Q4_422686"/>
      <w:bookmarkEnd w:id="1183"/>
      <w:bookmarkEnd w:id="1184"/>
    </w:p>
    <w:bookmarkStart w:id="1185" w:name="_ETM_Q4_423772" w:displacedByCustomXml="next"/>
    <w:bookmarkEnd w:id="1185" w:displacedByCustomXml="next"/>
    <w:bookmarkStart w:id="1186" w:name="_ETM_Q4_423704" w:displacedByCustomXml="next"/>
    <w:bookmarkEnd w:id="1186" w:displacedByCustomXml="next"/>
    <w:sdt>
      <w:sdtPr>
        <w:rPr>
          <w:rtl/>
        </w:rPr>
        <w:alias w:val="קריאה"/>
        <w:tag w:val="&lt;ID&gt;5066&lt;/ID&gt;&lt;Name&gt;טלב אבו עראר - הרשימה המשותפת&lt;/Name&gt;&lt;Data&gt;טלב אבו עראר (הרשימה המשותפת)&lt;/Data&gt;&lt;Shortcut&gt;טלאב&lt;/Shortcut&gt;"/>
        <w:id w:val="-1754429054"/>
        <w:placeholder>
          <w:docPart w:val="BA1C244D66184F7A9C1356E2BB4C6773"/>
        </w:placeholder>
        <w15:color w:val="993366"/>
      </w:sdtPr>
      <w:sdtContent>
        <w:p w:rsidR="00A02B37" w:rsidRDefault="00A02B37" w:rsidP="00194A75">
          <w:pPr>
            <w:pStyle w:val="af5"/>
            <w:keepNext/>
            <w:rPr>
              <w:rtl/>
            </w:rPr>
          </w:pPr>
          <w:r w:rsidRPr="00700579">
            <w:rPr>
              <w:rStyle w:val="afe"/>
              <w:color w:val="000000"/>
              <w:rtl/>
            </w:rPr>
            <w:t>טלב אבו עראר (הרשימה המשותפת)</w:t>
          </w:r>
          <w:r w:rsidRPr="00700579">
            <w:rPr>
              <w:color w:val="000000"/>
              <w:rtl/>
            </w:rPr>
            <w:t>:</w:t>
          </w:r>
        </w:p>
      </w:sdtContent>
    </w:sdt>
    <w:p w:rsidR="00A02B37" w:rsidRDefault="00A02B37" w:rsidP="005719C7">
      <w:pPr>
        <w:rPr>
          <w:rtl/>
        </w:rPr>
      </w:pPr>
    </w:p>
    <w:p w:rsidR="00A02B37" w:rsidRDefault="00A02B37" w:rsidP="003F62B9">
      <w:pPr>
        <w:rPr>
          <w:rtl/>
        </w:rPr>
      </w:pPr>
      <w:r>
        <w:rPr>
          <w:rFonts w:hint="cs"/>
          <w:rtl/>
        </w:rPr>
        <w:t xml:space="preserve">הם לא מקבלים. </w:t>
      </w:r>
      <w:bookmarkStart w:id="1187" w:name="_ETM_Q4_424066"/>
      <w:bookmarkEnd w:id="1187"/>
      <w:r>
        <w:rPr>
          <w:rFonts w:hint="cs"/>
          <w:rtl/>
        </w:rPr>
        <w:t>מה אתה אומר?</w:t>
      </w:r>
    </w:p>
    <w:p w:rsidR="00A02B37" w:rsidRDefault="00A02B37" w:rsidP="00194A75">
      <w:pPr>
        <w:rPr>
          <w:rtl/>
        </w:rPr>
      </w:pPr>
    </w:p>
    <w:sdt>
      <w:sdtPr>
        <w:rPr>
          <w:color w:val="808080"/>
          <w:rtl/>
        </w:rPr>
        <w:alias w:val="דובר_המשך"/>
        <w:tag w:val="&lt;ID&gt;5528&lt;/ID&gt;&lt;Name&gt;יצחק כהן - סגן שר&lt;/Name&gt;&lt;Data&gt;סגן שר האוצר יצחק כהן&lt;/Data&gt;&lt;Shortcut&gt;יצכה&lt;/Shortcut&gt;"/>
        <w:id w:val="679856050"/>
        <w:placeholder>
          <w:docPart w:val="A9FE68C560EA41C0993DB0A1A809DACD"/>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tl/>
          <w:lang w:eastAsia="he-IL"/>
        </w:rPr>
      </w:pPr>
    </w:p>
    <w:p w:rsidR="00A02B37" w:rsidRDefault="00A02B37" w:rsidP="00194A75">
      <w:pPr>
        <w:rPr>
          <w:rtl/>
        </w:rPr>
      </w:pPr>
      <w:r>
        <w:rPr>
          <w:rFonts w:hint="cs"/>
          <w:rtl/>
        </w:rPr>
        <w:t>טלב, יש לך מקרים? תביא לי אותם.</w:t>
      </w:r>
    </w:p>
    <w:p w:rsidR="00A02B37" w:rsidRDefault="00A02B37" w:rsidP="00194A75">
      <w:pPr>
        <w:rPr>
          <w:rtl/>
        </w:rPr>
      </w:pPr>
    </w:p>
    <w:sdt>
      <w:sdtPr>
        <w:rPr>
          <w:rtl/>
        </w:rPr>
        <w:alias w:val="קריאה"/>
        <w:tag w:val="&lt;ID&gt;5066&lt;/ID&gt;&lt;Name&gt;טלב אבו עראר - הרשימה המשותפת&lt;/Name&gt;&lt;Data&gt;טלב אבו עראר (הרשימה המשותפת)&lt;/Data&gt;&lt;Shortcut&gt;טלאב&lt;/Shortcut&gt;"/>
        <w:id w:val="-1750261925"/>
        <w:placeholder>
          <w:docPart w:val="BA1C244D66184F7A9C1356E2BB4C6773"/>
        </w:placeholder>
        <w15:color w:val="993366"/>
      </w:sdtPr>
      <w:sdtContent>
        <w:p w:rsidR="00A02B37" w:rsidRDefault="00A02B37" w:rsidP="00194A75">
          <w:pPr>
            <w:pStyle w:val="af5"/>
            <w:keepNext/>
            <w:rPr>
              <w:rtl/>
            </w:rPr>
          </w:pPr>
          <w:r w:rsidRPr="00700579">
            <w:rPr>
              <w:rStyle w:val="afe"/>
              <w:color w:val="000000"/>
              <w:rtl/>
            </w:rPr>
            <w:t>טלב אבו עראר (הרשימה המשותפת)</w:t>
          </w:r>
          <w:r w:rsidRPr="00700579">
            <w:rPr>
              <w:color w:val="000000"/>
              <w:rtl/>
            </w:rPr>
            <w:t>:</w:t>
          </w:r>
        </w:p>
      </w:sdtContent>
    </w:sdt>
    <w:p w:rsidR="00A02B37" w:rsidRDefault="00A02B37" w:rsidP="005719C7">
      <w:pPr>
        <w:rPr>
          <w:rtl/>
        </w:rPr>
      </w:pPr>
    </w:p>
    <w:p w:rsidR="00A02B37" w:rsidRDefault="00A02B37" w:rsidP="00194A75">
      <w:pPr>
        <w:rPr>
          <w:rtl/>
        </w:rPr>
      </w:pPr>
      <w:r>
        <w:rPr>
          <w:rFonts w:hint="cs"/>
          <w:rtl/>
        </w:rPr>
        <w:t xml:space="preserve">עשרות אלפים, לא </w:t>
      </w:r>
      <w:bookmarkStart w:id="1188" w:name="_ETM_Q4_433957"/>
      <w:bookmarkEnd w:id="1188"/>
      <w:r>
        <w:rPr>
          <w:rFonts w:hint="cs"/>
          <w:rtl/>
        </w:rPr>
        <w:t xml:space="preserve">אחד. </w:t>
      </w:r>
    </w:p>
    <w:p w:rsidR="00A02B37" w:rsidRDefault="00A02B37" w:rsidP="00194A75">
      <w:pPr>
        <w:rPr>
          <w:rtl/>
        </w:rPr>
      </w:pPr>
    </w:p>
    <w:bookmarkStart w:id="1189" w:name="_ETM_Q4_426221" w:displacedByCustomXml="next"/>
    <w:bookmarkEnd w:id="1189" w:displacedByCustomXml="next"/>
    <w:bookmarkStart w:id="1190" w:name="_ETM_Q4_426170" w:displacedByCustomXml="next"/>
    <w:bookmarkEnd w:id="1190" w:displacedByCustomXml="next"/>
    <w:sdt>
      <w:sdtPr>
        <w:rPr>
          <w:color w:val="808080"/>
          <w:rtl/>
        </w:rPr>
        <w:alias w:val="דובר_המשך"/>
        <w:tag w:val="&lt;ID&gt;5528&lt;/ID&gt;&lt;Name&gt;יצחק כהן - סגן שר&lt;/Name&gt;&lt;Data&gt;סגן שר האוצר יצחק כהן&lt;/Data&gt;&lt;Shortcut&gt;יצכה&lt;/Shortcut&gt;"/>
        <w:id w:val="-1058778829"/>
        <w:placeholder>
          <w:docPart w:val="35EE3469981F4DF0B52977728780770D"/>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tl/>
          <w:lang w:eastAsia="he-IL"/>
        </w:rPr>
      </w:pPr>
    </w:p>
    <w:p w:rsidR="00A02B37" w:rsidRDefault="00A02B37" w:rsidP="00194A75">
      <w:pPr>
        <w:rPr>
          <w:rtl/>
        </w:rPr>
      </w:pPr>
      <w:r>
        <w:rPr>
          <w:rFonts w:hint="cs"/>
          <w:rtl/>
        </w:rPr>
        <w:lastRenderedPageBreak/>
        <w:t>תביא.</w:t>
      </w:r>
    </w:p>
    <w:p w:rsidR="00A02B37" w:rsidRDefault="00A02B37" w:rsidP="00194A75">
      <w:pPr>
        <w:rPr>
          <w:rtl/>
        </w:rPr>
      </w:pPr>
      <w:bookmarkStart w:id="1191" w:name="_ETM_Q4_428062"/>
      <w:bookmarkStart w:id="1192" w:name="_ETM_Q4_428125"/>
      <w:bookmarkEnd w:id="1191"/>
      <w:bookmarkEnd w:id="1192"/>
    </w:p>
    <w:bookmarkStart w:id="1193" w:name="_ETM_Q4_428711" w:displacedByCustomXml="next"/>
    <w:bookmarkEnd w:id="1193" w:displacedByCustomXml="next"/>
    <w:bookmarkStart w:id="1194" w:name="_ETM_Q4_428663" w:displacedByCustomXml="next"/>
    <w:bookmarkEnd w:id="1194" w:displacedByCustomXml="next"/>
    <w:sdt>
      <w:sdtPr>
        <w:rPr>
          <w:rFonts w:hint="cs"/>
          <w:rtl/>
        </w:rPr>
        <w:alias w:val="קריאה"/>
        <w:tag w:val="&lt;ID&gt;5066&lt;/ID&gt;&lt;Name&gt;טלב אבו עראר - הרשימה המשותפת&lt;/Name&gt;&lt;Data&gt;טלב אבו עראר (הרשימה המשותפת)&lt;/Data&gt;&lt;Shortcut&gt;טלאב&lt;/Shortcut&gt;"/>
        <w:id w:val="141173466"/>
        <w:placeholder>
          <w:docPart w:val="BA1C244D66184F7A9C1356E2BB4C6773"/>
        </w:placeholder>
        <w15:color w:val="993366"/>
      </w:sdtPr>
      <w:sdtContent>
        <w:p w:rsidR="00A02B37" w:rsidRDefault="00A02B37" w:rsidP="00194A75">
          <w:pPr>
            <w:pStyle w:val="af5"/>
            <w:keepNext/>
            <w:rPr>
              <w:rtl/>
            </w:rPr>
          </w:pPr>
          <w:r w:rsidRPr="00700579">
            <w:rPr>
              <w:rStyle w:val="afe"/>
              <w:color w:val="000000"/>
              <w:rtl/>
            </w:rPr>
            <w:t>טלב אבו עראר (הרשימה המשותפת)</w:t>
          </w:r>
          <w:r w:rsidRPr="00700579">
            <w:rPr>
              <w:color w:val="000000"/>
              <w:rtl/>
            </w:rPr>
            <w:t>:</w:t>
          </w:r>
        </w:p>
      </w:sdtContent>
    </w:sdt>
    <w:p w:rsidR="00A02B37" w:rsidRDefault="00A02B37" w:rsidP="005719C7">
      <w:pPr>
        <w:rPr>
          <w:rtl/>
        </w:rPr>
      </w:pPr>
    </w:p>
    <w:p w:rsidR="00A02B37" w:rsidRDefault="00A02B37" w:rsidP="00194A75">
      <w:pPr>
        <w:rPr>
          <w:rtl/>
        </w:rPr>
      </w:pPr>
      <w:r>
        <w:rPr>
          <w:rFonts w:hint="cs"/>
          <w:rtl/>
        </w:rPr>
        <w:t xml:space="preserve">אתה אומר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bookmarkStart w:id="1195" w:name="_ETM_Q4_426973"/>
      <w:bookmarkStart w:id="1196" w:name="_ETM_Q4_427032"/>
      <w:bookmarkEnd w:id="1195"/>
      <w:bookmarkEnd w:id="1196"/>
    </w:p>
    <w:bookmarkStart w:id="1197" w:name="_ETM_Q4_427899" w:displacedByCustomXml="next"/>
    <w:bookmarkEnd w:id="1197" w:displacedByCustomXml="next"/>
    <w:bookmarkStart w:id="1198" w:name="_ETM_Q4_427838" w:displacedByCustomXml="next"/>
    <w:bookmarkEnd w:id="1198" w:displacedByCustomXml="next"/>
    <w:sdt>
      <w:sdtPr>
        <w:rPr>
          <w:color w:val="808080"/>
          <w:rtl/>
        </w:rPr>
        <w:alias w:val="דובר_המשך"/>
        <w:tag w:val="&lt;ID&gt;5528&lt;/ID&gt;&lt;Name&gt;יצחק כהן - סגן שר&lt;/Name&gt;&lt;Data&gt;סגן שר האוצר יצחק כהן&lt;/Data&gt;&lt;Shortcut&gt;יצכה&lt;/Shortcut&gt;"/>
        <w:id w:val="-1954480707"/>
        <w:placeholder>
          <w:docPart w:val="50881EB4F51448F1A3B848123BBF8E80"/>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tl/>
          <w:lang w:eastAsia="he-IL"/>
        </w:rPr>
      </w:pPr>
    </w:p>
    <w:p w:rsidR="00A02B37" w:rsidRDefault="00A02B37" w:rsidP="00194A75">
      <w:pPr>
        <w:rPr>
          <w:rtl/>
        </w:rPr>
      </w:pPr>
      <w:r>
        <w:rPr>
          <w:rFonts w:hint="cs"/>
          <w:rtl/>
        </w:rPr>
        <w:t>ת</w:t>
      </w:r>
      <w:bookmarkStart w:id="1199" w:name="_ETM_Q4_427778"/>
      <w:bookmarkStart w:id="1200" w:name="_ETM_Q4_427877"/>
      <w:bookmarkEnd w:id="1199"/>
      <w:bookmarkEnd w:id="1200"/>
      <w:r>
        <w:rPr>
          <w:rFonts w:hint="cs"/>
          <w:rtl/>
        </w:rPr>
        <w:t>אתגר את המערכת.</w:t>
      </w:r>
    </w:p>
    <w:p w:rsidR="00A02B37" w:rsidRDefault="00A02B37" w:rsidP="00194A75">
      <w:pPr>
        <w:rPr>
          <w:rtl/>
        </w:rPr>
      </w:pPr>
    </w:p>
    <w:bookmarkStart w:id="1201" w:name="_ETM_Q4_431971" w:displacedByCustomXml="next"/>
    <w:bookmarkEnd w:id="1201" w:displacedByCustomXml="next"/>
    <w:bookmarkStart w:id="1202" w:name="_ETM_Q4_431918" w:displacedByCustomXml="next"/>
    <w:bookmarkEnd w:id="1202" w:displacedByCustomXml="next"/>
    <w:sdt>
      <w:sdtPr>
        <w:rPr>
          <w:rtl/>
        </w:rPr>
        <w:alias w:val="קריאה"/>
        <w:tag w:val="&lt;ID&gt;5066&lt;/ID&gt;&lt;Name&gt;טלב אבו עראר - הרשימה המשותפת&lt;/Name&gt;&lt;Data&gt;טלב אבו עראר (הרשימה המשותפת)&lt;/Data&gt;&lt;Shortcut&gt;טלאב&lt;/Shortcut&gt;"/>
        <w:id w:val="861168052"/>
        <w:placeholder>
          <w:docPart w:val="BA1C244D66184F7A9C1356E2BB4C6773"/>
        </w:placeholder>
        <w15:color w:val="993366"/>
      </w:sdtPr>
      <w:sdtContent>
        <w:p w:rsidR="00A02B37" w:rsidRDefault="00A02B37" w:rsidP="00194A75">
          <w:pPr>
            <w:pStyle w:val="af5"/>
            <w:keepNext/>
            <w:rPr>
              <w:rtl/>
            </w:rPr>
          </w:pPr>
          <w:r w:rsidRPr="00AF0375">
            <w:rPr>
              <w:rStyle w:val="afe"/>
              <w:color w:val="000000"/>
              <w:rtl/>
            </w:rPr>
            <w:t>טלב אבו עראר (הרשימה המשותפת)</w:t>
          </w:r>
          <w:r w:rsidRPr="00AF0375">
            <w:rPr>
              <w:color w:val="000000"/>
              <w:rtl/>
            </w:rPr>
            <w:t>:</w:t>
          </w:r>
        </w:p>
      </w:sdtContent>
    </w:sdt>
    <w:p w:rsidR="00A02B37" w:rsidRDefault="00A02B37" w:rsidP="005719C7">
      <w:pPr>
        <w:rPr>
          <w:rtl/>
        </w:rPr>
      </w:pPr>
    </w:p>
    <w:p w:rsidR="00A02B37" w:rsidRDefault="00A02B37" w:rsidP="003F62B9">
      <w:pPr>
        <w:rPr>
          <w:rtl/>
        </w:rPr>
      </w:pPr>
      <w:r>
        <w:rPr>
          <w:rFonts w:hint="cs"/>
          <w:rtl/>
        </w:rPr>
        <w:t>כל האפליה היא בישראל.</w:t>
      </w:r>
      <w:bookmarkStart w:id="1203" w:name="_ETM_Q4_433124"/>
      <w:bookmarkEnd w:id="1203"/>
      <w:r>
        <w:rPr>
          <w:rFonts w:hint="cs"/>
          <w:rtl/>
        </w:rPr>
        <w:t xml:space="preserve"> כל האפליה היא בישראל. מה אתה אומר?</w:t>
      </w:r>
    </w:p>
    <w:p w:rsidR="00A02B37" w:rsidRDefault="00A02B37" w:rsidP="00194A75">
      <w:pPr>
        <w:rPr>
          <w:rtl/>
        </w:rPr>
      </w:pPr>
      <w:bookmarkStart w:id="1204" w:name="_ETM_Q4_441442"/>
      <w:bookmarkEnd w:id="1204"/>
    </w:p>
    <w:sdt>
      <w:sdtPr>
        <w:rPr>
          <w:color w:val="808080"/>
          <w:rtl/>
        </w:rPr>
        <w:alias w:val="דובר_המשך"/>
        <w:tag w:val="&lt;ID&gt;5528&lt;/ID&gt;&lt;Name&gt;יצחק כהן - סגן שר&lt;/Name&gt;&lt;Data&gt;סגן שר האוצר יצחק כהן&lt;/Data&gt;&lt;Shortcut&gt;יצכה&lt;/Shortcut&gt;"/>
        <w:id w:val="-1315641720"/>
        <w:placeholder>
          <w:docPart w:val="1FE6EC9C244345DBA44CA371F51B36CD"/>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tl/>
          <w:lang w:eastAsia="he-IL"/>
        </w:rPr>
      </w:pPr>
    </w:p>
    <w:p w:rsidR="00A02B37" w:rsidRDefault="00A02B37" w:rsidP="00194A75">
      <w:pPr>
        <w:rPr>
          <w:rtl/>
        </w:rPr>
      </w:pPr>
      <w:r>
        <w:rPr>
          <w:rFonts w:hint="cs"/>
          <w:rtl/>
        </w:rPr>
        <w:t xml:space="preserve">אתה צועק </w:t>
      </w:r>
      <w:bookmarkStart w:id="1205" w:name="_ETM_Q4_436341"/>
      <w:bookmarkEnd w:id="1205"/>
      <w:r>
        <w:rPr>
          <w:rFonts w:hint="cs"/>
          <w:rtl/>
        </w:rPr>
        <w:t>עליי?</w:t>
      </w:r>
    </w:p>
    <w:p w:rsidR="00A02B37" w:rsidRDefault="00A02B37" w:rsidP="00194A75">
      <w:pPr>
        <w:rPr>
          <w:rtl/>
        </w:rPr>
      </w:pPr>
      <w:bookmarkStart w:id="1206" w:name="_ETM_Q4_438284"/>
      <w:bookmarkStart w:id="1207" w:name="_ETM_Q4_438352"/>
      <w:bookmarkEnd w:id="1206"/>
      <w:bookmarkEnd w:id="1207"/>
    </w:p>
    <w:bookmarkStart w:id="1208" w:name="_ETM_Q4_441629" w:displacedByCustomXml="next"/>
    <w:bookmarkEnd w:id="1208" w:displacedByCustomXml="next"/>
    <w:bookmarkStart w:id="1209" w:name="_ETM_Q4_441911" w:displacedByCustomXml="next"/>
    <w:bookmarkEnd w:id="1209" w:displacedByCustomXml="next"/>
    <w:bookmarkStart w:id="1210" w:name="_ETM_Q4_441989" w:displacedByCustomXml="next"/>
    <w:bookmarkEnd w:id="1210" w:displacedByCustomXml="next"/>
    <w:sdt>
      <w:sdtPr>
        <w:rPr>
          <w:rtl/>
        </w:rPr>
        <w:alias w:val="יור"/>
        <w:tag w:val="&lt;ID&gt;5533&lt;/ID&gt;&lt;Name&gt;יצחק וקנין - יו&quot;ר&lt;/Name&gt;&lt;Data&gt;יצחק וקנין&lt;/Data&gt;&lt;Shortcut&gt;&lt;/Shortcut&gt;"/>
        <w:id w:val="-102113189"/>
        <w:placeholder>
          <w:docPart w:val="BA1C244D66184F7A9C1356E2BB4C6773"/>
        </w:placeholder>
        <w15:color w:val="993366"/>
      </w:sdtPr>
      <w:sdtContent>
        <w:p w:rsidR="00A02B37" w:rsidRDefault="00A02B37" w:rsidP="00194A75">
          <w:pPr>
            <w:pStyle w:val="af6"/>
            <w:keepNext/>
            <w:rPr>
              <w:rtl/>
            </w:rPr>
          </w:pPr>
          <w:r w:rsidRPr="001F4C5A">
            <w:rPr>
              <w:rStyle w:val="afe"/>
              <w:color w:val="000000"/>
              <w:rtl/>
            </w:rPr>
            <w:t>היו"ר יצחק וקנין</w:t>
          </w:r>
          <w:r w:rsidRPr="001F4C5A">
            <w:rPr>
              <w:color w:val="000000"/>
              <w:rtl/>
            </w:rPr>
            <w:t>:</w:t>
          </w:r>
        </w:p>
      </w:sdtContent>
    </w:sdt>
    <w:p w:rsidR="00A02B37" w:rsidRDefault="00A02B37" w:rsidP="005719C7">
      <w:pPr>
        <w:rPr>
          <w:rtl/>
        </w:rPr>
      </w:pPr>
    </w:p>
    <w:p w:rsidR="00A02B37" w:rsidRDefault="00A02B37" w:rsidP="00194A75">
      <w:pPr>
        <w:rPr>
          <w:rtl/>
        </w:rPr>
      </w:pPr>
      <w:bookmarkStart w:id="1211" w:name="_ETM_Q4_443145"/>
      <w:bookmarkEnd w:id="1211"/>
      <w:r>
        <w:rPr>
          <w:rFonts w:hint="cs"/>
          <w:rtl/>
        </w:rPr>
        <w:t xml:space="preserve">תודה. אדוני, סיימת את התשובה? אנחנו עוברים לשאילתה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bookmarkStart w:id="1212" w:name="_ETM_Q4_441766"/>
      <w:bookmarkStart w:id="1213" w:name="_ETM_Q4_441842"/>
      <w:bookmarkEnd w:id="1212"/>
      <w:bookmarkEnd w:id="1213"/>
    </w:p>
    <w:bookmarkStart w:id="1214" w:name="_ETM_Q4_446192" w:displacedByCustomXml="next"/>
    <w:bookmarkEnd w:id="1214" w:displacedByCustomXml="next"/>
    <w:bookmarkStart w:id="1215" w:name="_ETM_Q4_446067" w:displacedByCustomXml="next"/>
    <w:bookmarkEnd w:id="1215" w:displacedByCustomXml="next"/>
    <w:sdt>
      <w:sdtPr>
        <w:rPr>
          <w:color w:val="808080"/>
          <w:rtl/>
        </w:rPr>
        <w:alias w:val="דובר_המשך"/>
        <w:tag w:val="&lt;ID&gt;5528&lt;/ID&gt;&lt;Name&gt;יצחק כהן - סגן שר&lt;/Name&gt;&lt;Data&gt;סגן שר האוצר יצחק כהן&lt;/Data&gt;&lt;Shortcut&gt;יצכה&lt;/Shortcut&gt;"/>
        <w:id w:val="1474095928"/>
        <w:placeholder>
          <w:docPart w:val="71C3E1B52B5B462AB2487DA777845E90"/>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tl/>
          <w:lang w:eastAsia="he-IL"/>
        </w:rPr>
      </w:pPr>
    </w:p>
    <w:p w:rsidR="00A02B37" w:rsidRDefault="00A02B37" w:rsidP="00194A75">
      <w:pPr>
        <w:rPr>
          <w:rtl/>
        </w:rPr>
      </w:pPr>
      <w:bookmarkStart w:id="1216" w:name="_ETM_Q4_446458"/>
      <w:bookmarkStart w:id="1217" w:name="_ETM_Q4_446536"/>
      <w:bookmarkEnd w:id="1216"/>
      <w:bookmarkEnd w:id="1217"/>
      <w:r>
        <w:rPr>
          <w:rFonts w:hint="cs"/>
          <w:rtl/>
        </w:rPr>
        <w:t xml:space="preserve">טלב, </w:t>
      </w:r>
      <w:bookmarkStart w:id="1218" w:name="_ETM_Q4_447567"/>
      <w:bookmarkEnd w:id="1218"/>
      <w:r>
        <w:rPr>
          <w:rFonts w:hint="cs"/>
          <w:rtl/>
        </w:rPr>
        <w:t>תבוא אחרי זה ונדבר.</w:t>
      </w:r>
    </w:p>
    <w:p w:rsidR="00A02B37" w:rsidRDefault="00A02B37" w:rsidP="00194A75">
      <w:pPr>
        <w:rPr>
          <w:rtl/>
        </w:rPr>
      </w:pPr>
      <w:bookmarkStart w:id="1219" w:name="_ETM_Q4_450801"/>
      <w:bookmarkEnd w:id="1219"/>
    </w:p>
    <w:bookmarkStart w:id="1220" w:name="_ETM_Q4_450973" w:displacedByCustomXml="next"/>
    <w:bookmarkEnd w:id="1220" w:displacedByCustomXml="next"/>
    <w:bookmarkStart w:id="1221" w:name="_ETM_Q4_451239" w:displacedByCustomXml="next"/>
    <w:bookmarkEnd w:id="1221" w:displacedByCustomXml="next"/>
    <w:bookmarkStart w:id="1222" w:name="_ETM_Q4_451317" w:displacedByCustomXml="next"/>
    <w:bookmarkEnd w:id="1222" w:displacedByCustomXml="next"/>
    <w:sdt>
      <w:sdtPr>
        <w:rPr>
          <w:rtl/>
        </w:rPr>
        <w:alias w:val="יור"/>
        <w:tag w:val="&lt;ID&gt;5533&lt;/ID&gt;&lt;Name&gt;יצחק וקנין - יו&quot;ר&lt;/Name&gt;&lt;Data&gt;יצחק וקנין&lt;/Data&gt;&lt;Shortcut&gt;&lt;/Shortcut&gt;"/>
        <w:id w:val="-3058564"/>
        <w:placeholder>
          <w:docPart w:val="BA1C244D66184F7A9C1356E2BB4C6773"/>
        </w:placeholder>
        <w15:color w:val="993366"/>
      </w:sdtPr>
      <w:sdtContent>
        <w:p w:rsidR="00A02B37" w:rsidRDefault="00A02B37" w:rsidP="00194A75">
          <w:pPr>
            <w:pStyle w:val="af6"/>
            <w:keepNext/>
            <w:rPr>
              <w:rtl/>
            </w:rPr>
          </w:pPr>
          <w:r w:rsidRPr="001F4C5A">
            <w:rPr>
              <w:rStyle w:val="afe"/>
              <w:color w:val="000000"/>
              <w:rtl/>
            </w:rPr>
            <w:t>היו"ר יצחק וקנין</w:t>
          </w:r>
          <w:r w:rsidRPr="001F4C5A">
            <w:rPr>
              <w:color w:val="000000"/>
              <w:rtl/>
            </w:rPr>
            <w:t>:</w:t>
          </w:r>
        </w:p>
      </w:sdtContent>
    </w:sdt>
    <w:p w:rsidR="00A02B37" w:rsidRDefault="00A02B37" w:rsidP="005719C7">
      <w:pPr>
        <w:rPr>
          <w:rtl/>
        </w:rPr>
      </w:pPr>
    </w:p>
    <w:p w:rsidR="00A02B37" w:rsidRDefault="00A02B37" w:rsidP="00194A75">
      <w:pPr>
        <w:rPr>
          <w:rtl/>
        </w:rPr>
      </w:pPr>
      <w:bookmarkStart w:id="1223" w:name="_ETM_Q4_452629"/>
      <w:bookmarkEnd w:id="1223"/>
      <w:r>
        <w:rPr>
          <w:rFonts w:hint="cs"/>
          <w:rtl/>
        </w:rPr>
        <w:t xml:space="preserve">עוברים לשאילתה של מיכל בירן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p>
    <w:sdt>
      <w:sdtPr>
        <w:rPr>
          <w:color w:val="808080"/>
          <w:rtl/>
        </w:rPr>
        <w:alias w:val="דובר_המשך"/>
        <w:tag w:val="&lt;ID&gt;5528&lt;/ID&gt;&lt;Name&gt;יצחק כהן - סגן שר&lt;/Name&gt;&lt;Data&gt;סגן שר האוצר יצחק כהן&lt;/Data&gt;&lt;Shortcut&gt;יצכה&lt;/Shortcut&gt;"/>
        <w:id w:val="-1422710047"/>
        <w:placeholder>
          <w:docPart w:val="65C977017D5F4082BBA0F8A3704BE341"/>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tl/>
          <w:lang w:eastAsia="he-IL"/>
        </w:rPr>
      </w:pPr>
    </w:p>
    <w:p w:rsidR="00A02B37" w:rsidRDefault="00A02B37" w:rsidP="00194A75">
      <w:pPr>
        <w:rPr>
          <w:rtl/>
        </w:rPr>
      </w:pPr>
      <w:r>
        <w:rPr>
          <w:rFonts w:hint="cs"/>
          <w:rtl/>
        </w:rPr>
        <w:t>מה עם מיקי זוהר?</w:t>
      </w:r>
    </w:p>
    <w:p w:rsidR="00A02B37" w:rsidRDefault="00A02B37" w:rsidP="00194A75">
      <w:pPr>
        <w:rPr>
          <w:rtl/>
        </w:rPr>
      </w:pPr>
      <w:bookmarkStart w:id="1224" w:name="_ETM_Q4_446064"/>
      <w:bookmarkStart w:id="1225" w:name="_ETM_Q4_446128"/>
      <w:bookmarkEnd w:id="1224"/>
      <w:bookmarkEnd w:id="1225"/>
    </w:p>
    <w:bookmarkStart w:id="1226" w:name="_ETM_Q4_446478" w:displacedByCustomXml="next"/>
    <w:bookmarkEnd w:id="1226" w:displacedByCustomXml="next"/>
    <w:bookmarkStart w:id="1227" w:name="_ETM_Q4_446400" w:displacedByCustomXml="next"/>
    <w:bookmarkEnd w:id="1227" w:displacedByCustomXml="next"/>
    <w:sdt>
      <w:sdtPr>
        <w:rPr>
          <w:rtl/>
        </w:rPr>
        <w:alias w:val="יור"/>
        <w:tag w:val="&lt;ID&gt;5533&lt;/ID&gt;&lt;Name&gt;יצחק וקנין - יו&quot;ר&lt;/Name&gt;&lt;Data&gt;יצחק וקנין&lt;/Data&gt;&lt;Shortcut&gt;&lt;/Shortcut&gt;"/>
        <w:id w:val="-816029796"/>
        <w:placeholder>
          <w:docPart w:val="BA1C244D66184F7A9C1356E2BB4C6773"/>
        </w:placeholder>
        <w15:color w:val="993366"/>
      </w:sdtPr>
      <w:sdtContent>
        <w:p w:rsidR="00A02B37" w:rsidRDefault="00A02B37" w:rsidP="00194A75">
          <w:pPr>
            <w:pStyle w:val="af6"/>
            <w:keepNext/>
            <w:rPr>
              <w:rtl/>
            </w:rPr>
          </w:pPr>
          <w:r w:rsidRPr="00AF0375">
            <w:rPr>
              <w:rStyle w:val="afe"/>
              <w:color w:val="000000"/>
              <w:rtl/>
            </w:rPr>
            <w:t>היו"ר יצחק וקנין</w:t>
          </w:r>
          <w:r w:rsidRPr="00AF0375">
            <w:rPr>
              <w:color w:val="000000"/>
              <w:rtl/>
            </w:rPr>
            <w:t>:</w:t>
          </w:r>
        </w:p>
      </w:sdtContent>
    </w:sdt>
    <w:p w:rsidR="00A02B37" w:rsidRDefault="00A02B37" w:rsidP="005719C7">
      <w:pPr>
        <w:rPr>
          <w:rtl/>
        </w:rPr>
      </w:pPr>
    </w:p>
    <w:p w:rsidR="00A02B37" w:rsidRPr="00AF0375" w:rsidRDefault="00A02B37" w:rsidP="00194A75">
      <w:pPr>
        <w:rPr>
          <w:rtl/>
        </w:rPr>
      </w:pPr>
      <w:bookmarkStart w:id="1228" w:name="_ETM_Q4_448151"/>
      <w:bookmarkEnd w:id="1228"/>
      <w:r>
        <w:rPr>
          <w:rFonts w:hint="cs"/>
          <w:rtl/>
        </w:rPr>
        <w:lastRenderedPageBreak/>
        <w:t xml:space="preserve">היא </w:t>
      </w:r>
      <w:bookmarkStart w:id="1229" w:name="_ETM_Q4_450696"/>
      <w:bookmarkEnd w:id="1229"/>
      <w:r>
        <w:rPr>
          <w:rFonts w:hint="cs"/>
          <w:rtl/>
        </w:rPr>
        <w:t xml:space="preserve">לפניו. </w:t>
      </w:r>
      <w:r w:rsidR="008C09CB">
        <w:rPr>
          <w:rFonts w:hint="cs"/>
          <w:rtl/>
        </w:rPr>
        <w:t>–</w:t>
      </w:r>
      <w:r w:rsidR="005719C7">
        <w:rPr>
          <w:rFonts w:hint="cs"/>
          <w:rtl/>
        </w:rPr>
        <w:t xml:space="preserve"> </w:t>
      </w:r>
      <w:r w:rsidR="008C09CB">
        <w:rPr>
          <w:rFonts w:hint="cs"/>
          <w:rtl/>
        </w:rPr>
        <w:t>–</w:t>
      </w:r>
      <w:r>
        <w:rPr>
          <w:rFonts w:hint="cs"/>
          <w:rtl/>
        </w:rPr>
        <w:t xml:space="preserve"> מס' 540, של מיכל בירן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194A75">
      <w:pPr>
        <w:rPr>
          <w:rtl/>
        </w:rPr>
      </w:pPr>
    </w:p>
    <w:bookmarkStart w:id="1230" w:name="_ETM_Q4_454666" w:displacedByCustomXml="next"/>
    <w:bookmarkEnd w:id="1230" w:displacedByCustomXml="next"/>
    <w:bookmarkStart w:id="1231" w:name="_ETM_Q4_454615" w:displacedByCustomXml="next"/>
    <w:bookmarkEnd w:id="1231" w:displacedByCustomXml="next"/>
    <w:sdt>
      <w:sdtPr>
        <w:rPr>
          <w:color w:val="808080"/>
          <w:rtl/>
        </w:rPr>
        <w:alias w:val="דובר_המשך"/>
        <w:tag w:val="&lt;ID&gt;5528&lt;/ID&gt;&lt;Name&gt;יצחק כהן - סגן שר&lt;/Name&gt;&lt;Data&gt;סגן שר האוצר יצחק כהן&lt;/Data&gt;&lt;Shortcut&gt;יצכה&lt;/Shortcut&gt;"/>
        <w:id w:val="-1853478447"/>
        <w:placeholder>
          <w:docPart w:val="0B39BCE4BCB3497EBF3F8687DE8542BC"/>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Style w:val="afe"/>
          <w:b/>
          <w:bCs/>
          <w:color w:val="000000"/>
          <w:u w:val="single"/>
          <w:rtl/>
          <w:lang w:eastAsia="he-IL"/>
        </w:rPr>
      </w:pPr>
    </w:p>
    <w:p w:rsidR="00A02B37" w:rsidRPr="002F31D4" w:rsidRDefault="00A02B37" w:rsidP="00194A75">
      <w:pPr>
        <w:rPr>
          <w:rtl/>
          <w:lang w:eastAsia="he-IL"/>
        </w:rPr>
      </w:pPr>
      <w:bookmarkStart w:id="1232" w:name="_ETM_Q4_454995"/>
      <w:bookmarkStart w:id="1233" w:name="_ETM_Q4_455126"/>
      <w:bookmarkEnd w:id="1232"/>
      <w:bookmarkEnd w:id="1233"/>
      <w:r>
        <w:rPr>
          <w:rFonts w:hint="cs"/>
          <w:rtl/>
          <w:lang w:eastAsia="he-IL"/>
        </w:rPr>
        <w:t>ינון.</w:t>
      </w:r>
    </w:p>
    <w:p w:rsidR="00A02B37" w:rsidRDefault="00A02B37" w:rsidP="00194A75">
      <w:pPr>
        <w:rPr>
          <w:rtl/>
        </w:rPr>
      </w:pPr>
    </w:p>
    <w:sdt>
      <w:sdtPr>
        <w:rPr>
          <w:rtl/>
        </w:rPr>
        <w:alias w:val="יור"/>
        <w:tag w:val="&lt;ID&gt;5533&lt;/ID&gt;&lt;Name&gt;יצחק וקנין - יו&quot;ר&lt;/Name&gt;&lt;Data&gt;יצחק וקנין&lt;/Data&gt;&lt;Shortcut&gt;&lt;/Shortcut&gt;"/>
        <w:id w:val="1872498144"/>
        <w:placeholder>
          <w:docPart w:val="BA1C244D66184F7A9C1356E2BB4C6773"/>
        </w:placeholder>
        <w15:color w:val="993366"/>
      </w:sdtPr>
      <w:sdtContent>
        <w:p w:rsidR="00A02B37" w:rsidRDefault="00A02B37" w:rsidP="00194A75">
          <w:pPr>
            <w:pStyle w:val="af6"/>
            <w:keepNext/>
            <w:rPr>
              <w:rtl/>
            </w:rPr>
          </w:pPr>
          <w:r w:rsidRPr="002F31D4">
            <w:rPr>
              <w:rStyle w:val="afe"/>
              <w:color w:val="000000"/>
              <w:rtl/>
            </w:rPr>
            <w:t>היו"ר יצחק וקנין</w:t>
          </w:r>
          <w:r w:rsidRPr="002F31D4">
            <w:rPr>
              <w:color w:val="000000"/>
              <w:rtl/>
            </w:rPr>
            <w:t>:</w:t>
          </w:r>
        </w:p>
      </w:sdtContent>
    </w:sdt>
    <w:p w:rsidR="00A02B37" w:rsidRDefault="00A02B37" w:rsidP="005719C7">
      <w:pPr>
        <w:rPr>
          <w:rtl/>
        </w:rPr>
      </w:pPr>
    </w:p>
    <w:p w:rsidR="00A02B37" w:rsidRDefault="008C09CB" w:rsidP="00194A75">
      <w:pPr>
        <w:rPr>
          <w:rtl/>
        </w:rPr>
      </w:pPr>
      <w:r>
        <w:rPr>
          <w:rFonts w:hint="cs"/>
          <w:rtl/>
        </w:rPr>
        <w:t>–</w:t>
      </w:r>
      <w:r w:rsidR="005719C7">
        <w:rPr>
          <w:rFonts w:hint="cs"/>
          <w:rtl/>
        </w:rPr>
        <w:t xml:space="preserve"> </w:t>
      </w:r>
      <w:r>
        <w:rPr>
          <w:rFonts w:hint="cs"/>
          <w:rtl/>
        </w:rPr>
        <w:t>–</w:t>
      </w:r>
      <w:r w:rsidR="00A02B37">
        <w:rPr>
          <w:rFonts w:hint="cs"/>
          <w:rtl/>
        </w:rPr>
        <w:t xml:space="preserve"> בנושא: דירות לוויין לאסירות משוחררות </w:t>
      </w:r>
      <w:bookmarkStart w:id="1234" w:name="_ETM_Q4_460596"/>
      <w:bookmarkEnd w:id="1234"/>
      <w:r w:rsidR="00A02B37">
        <w:rPr>
          <w:rFonts w:hint="cs"/>
          <w:rtl/>
        </w:rPr>
        <w:t>בקהילה.</w:t>
      </w:r>
    </w:p>
    <w:p w:rsidR="00A02B37" w:rsidRDefault="00A02B37" w:rsidP="00194A75">
      <w:pPr>
        <w:rPr>
          <w:rtl/>
        </w:rPr>
      </w:pPr>
      <w:bookmarkStart w:id="1235" w:name="_ETM_Q4_460536"/>
      <w:bookmarkStart w:id="1236" w:name="_ETM_Q4_460661"/>
      <w:bookmarkEnd w:id="1235"/>
      <w:bookmarkEnd w:id="1236"/>
    </w:p>
    <w:bookmarkStart w:id="1237" w:name="_ETM_Q4_474754" w:displacedByCustomXml="next"/>
    <w:bookmarkEnd w:id="1237" w:displacedByCustomXml="next"/>
    <w:bookmarkStart w:id="1238" w:name="_ETM_Q4_474863" w:displacedByCustomXml="next"/>
    <w:bookmarkEnd w:id="1238" w:displacedByCustomXml="next"/>
    <w:bookmarkStart w:id="1239" w:name="_ETM_Q4_475832" w:displacedByCustomXml="next"/>
    <w:bookmarkEnd w:id="1239" w:displacedByCustomXml="next"/>
    <w:bookmarkStart w:id="1240" w:name="_ETM_Q4_477160" w:displacedByCustomXml="next"/>
    <w:bookmarkEnd w:id="1240" w:displacedByCustomXml="next"/>
    <w:bookmarkStart w:id="1241" w:name="_ETM_Q4_460957" w:displacedByCustomXml="next"/>
    <w:bookmarkEnd w:id="1241" w:displacedByCustomXml="next"/>
    <w:bookmarkStart w:id="1242" w:name="_ETM_Q4_461036" w:displacedByCustomXml="next"/>
    <w:bookmarkEnd w:id="1242" w:displacedByCustomXml="next"/>
    <w:bookmarkStart w:id="1243" w:name="_Toc519166046" w:displacedByCustomXml="next"/>
    <w:bookmarkStart w:id="1244" w:name="_Toc519164610" w:displacedByCustomXml="next"/>
    <w:sdt>
      <w:sdtPr>
        <w:rPr>
          <w:rtl/>
        </w:rPr>
        <w:alias w:val="שאילתה"/>
        <w:tag w:val="&lt;ID&gt;615476&lt;/ID&gt;&lt;Name&gt;540. תכנית &quot;דירות לוויין לאסירות משוחררות בקהילה&quot;&lt;/Name&gt;&lt;Data&gt;\\filer\e_share\QUERIES_ATTCH\2073361.doc&lt;/Data&gt;&lt;AskName&gt;&lt;/AskName&gt;&lt;QueryNum&gt;&lt;/QueryNum&gt;"/>
        <w:id w:val="-1386791714"/>
        <w:placeholder>
          <w:docPart w:val="BA1C244D66184F7A9C1356E2BB4C6773"/>
        </w:placeholder>
        <w15:color w:val="993366"/>
      </w:sdtPr>
      <w:sdtContent>
        <w:p w:rsidR="00A02B37" w:rsidRDefault="00A02B37" w:rsidP="00194A75">
          <w:pPr>
            <w:pStyle w:val="a9"/>
            <w:rPr>
              <w:rtl/>
            </w:rPr>
          </w:pPr>
          <w:r w:rsidRPr="001F4C5A">
            <w:rPr>
              <w:rStyle w:val="afe"/>
              <w:color w:val="000000"/>
              <w:rtl/>
            </w:rPr>
            <w:t>540. ת</w:t>
          </w:r>
          <w:r>
            <w:rPr>
              <w:rStyle w:val="afe"/>
              <w:rFonts w:hint="cs"/>
              <w:color w:val="000000"/>
              <w:rtl/>
            </w:rPr>
            <w:t>ו</w:t>
          </w:r>
          <w:r w:rsidRPr="001F4C5A">
            <w:rPr>
              <w:rStyle w:val="afe"/>
              <w:color w:val="000000"/>
              <w:rtl/>
            </w:rPr>
            <w:t>כנית דירות לוויין לאסירות משוחררות בקהילה</w:t>
          </w:r>
        </w:p>
      </w:sdtContent>
    </w:sdt>
    <w:bookmarkEnd w:id="1243" w:displacedByCustomXml="prev"/>
    <w:bookmarkEnd w:id="1244" w:displacedByCustomXml="prev"/>
    <w:p w:rsidR="00A02B37" w:rsidRDefault="00A02B37" w:rsidP="00194A75">
      <w:pPr>
        <w:rPr>
          <w:rtl/>
        </w:rPr>
      </w:pPr>
    </w:p>
    <w:bookmarkStart w:id="1245" w:name="_Toc519166047" w:displacedByCustomXml="next"/>
    <w:bookmarkStart w:id="1246" w:name="_Toc519164611"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819142309"/>
        <w:placeholder>
          <w:docPart w:val="ED4794071472414FB26109D3D8CD4D62"/>
        </w:placeholder>
        <w15:color w:val="993366"/>
      </w:sdtPr>
      <w:sdtContent>
        <w:p w:rsidR="00A02B37" w:rsidRDefault="00A02B37" w:rsidP="00194A75">
          <w:pPr>
            <w:pStyle w:val="a4"/>
            <w:keepNext/>
            <w:rPr>
              <w:rtl/>
            </w:rPr>
          </w:pPr>
          <w:r w:rsidRPr="001F4C5A">
            <w:rPr>
              <w:rStyle w:val="afe"/>
              <w:color w:val="000000"/>
              <w:rtl/>
            </w:rPr>
            <w:t>מיכל בירן (המחנה הציוני)</w:t>
          </w:r>
          <w:r w:rsidRPr="001F4C5A">
            <w:rPr>
              <w:color w:val="000000"/>
              <w:rtl/>
            </w:rPr>
            <w:t>:</w:t>
          </w:r>
        </w:p>
      </w:sdtContent>
    </w:sdt>
    <w:bookmarkEnd w:id="1245" w:displacedByCustomXml="prev"/>
    <w:bookmarkEnd w:id="1246" w:displacedByCustomXml="prev"/>
    <w:p w:rsidR="00A02B37" w:rsidRPr="009F1FFC" w:rsidRDefault="00A02B37" w:rsidP="00194A75">
      <w:pPr>
        <w:rPr>
          <w:rtl/>
        </w:rPr>
      </w:pPr>
    </w:p>
    <w:p w:rsidR="00A02B37" w:rsidRDefault="00A02B37" w:rsidP="00194A75">
      <w:pPr>
        <w:rPr>
          <w:rtl/>
        </w:rPr>
      </w:pPr>
      <w:r>
        <w:rPr>
          <w:rFonts w:hint="cs"/>
          <w:rtl/>
        </w:rPr>
        <w:t>התוכנית נועדה להפעלת דירות לוויין בחיפה ובבאר שבע לאסירות משוחררות. ההשתתפות בתוכנית אפשרה לנשים ללא תמיכה כלכלית או משפחתית להציג לוועדת השחרורים תוכנית שיקומית, שמהווה תנאי לשחרור מוקדם.</w:t>
      </w:r>
      <w:r w:rsidRPr="008F2ECB">
        <w:rPr>
          <w:rFonts w:hint="cs"/>
          <w:rtl/>
        </w:rPr>
        <w:t xml:space="preserve"> </w:t>
      </w:r>
      <w:r>
        <w:rPr>
          <w:rFonts w:hint="cs"/>
          <w:rtl/>
        </w:rPr>
        <w:t>משרד האוצר הורה על סגירת התוכנית.</w:t>
      </w:r>
    </w:p>
    <w:p w:rsidR="00A02B37" w:rsidRPr="009F1FFC" w:rsidRDefault="00A02B37" w:rsidP="00194A75">
      <w:pPr>
        <w:rPr>
          <w:rtl/>
        </w:rPr>
      </w:pPr>
      <w:bookmarkStart w:id="1247" w:name="_ETM_Q4_475741"/>
      <w:bookmarkStart w:id="1248" w:name="_ETM_Q4_475857"/>
      <w:bookmarkEnd w:id="1247"/>
      <w:bookmarkEnd w:id="1248"/>
    </w:p>
    <w:p w:rsidR="00A02B37" w:rsidRDefault="00A02B37" w:rsidP="00194A75">
      <w:pPr>
        <w:rPr>
          <w:rtl/>
        </w:rPr>
      </w:pPr>
      <w:r>
        <w:rPr>
          <w:rFonts w:hint="cs"/>
          <w:rtl/>
        </w:rPr>
        <w:t>ב</w:t>
      </w:r>
      <w:r w:rsidRPr="00472AB3">
        <w:rPr>
          <w:rFonts w:hint="cs"/>
          <w:rtl/>
        </w:rPr>
        <w:t>רצוני לשאול:</w:t>
      </w:r>
    </w:p>
    <w:p w:rsidR="00A02B37" w:rsidRDefault="00A02B37" w:rsidP="00194A75">
      <w:pPr>
        <w:rPr>
          <w:rtl/>
        </w:rPr>
      </w:pPr>
    </w:p>
    <w:p w:rsidR="00A02B37" w:rsidRDefault="00A02B37" w:rsidP="00194A75">
      <w:pPr>
        <w:rPr>
          <w:rtl/>
        </w:rPr>
      </w:pPr>
      <w:r>
        <w:rPr>
          <w:rFonts w:hint="cs"/>
          <w:rtl/>
        </w:rPr>
        <w:t xml:space="preserve">1. האם נכון הדבר? </w:t>
      </w:r>
    </w:p>
    <w:p w:rsidR="00A02B37" w:rsidRPr="008F2ECB" w:rsidRDefault="00A02B37" w:rsidP="00194A75">
      <w:pPr>
        <w:rPr>
          <w:rtl/>
        </w:rPr>
      </w:pPr>
    </w:p>
    <w:p w:rsidR="00A02B37" w:rsidRPr="009F1FFC" w:rsidRDefault="00A02B37" w:rsidP="00BE1D29">
      <w:pPr>
        <w:rPr>
          <w:rtl/>
        </w:rPr>
      </w:pPr>
      <w:r>
        <w:rPr>
          <w:rFonts w:hint="cs"/>
          <w:rtl/>
        </w:rPr>
        <w:t xml:space="preserve">2. אם כן </w:t>
      </w:r>
      <w:r w:rsidR="008C09CB">
        <w:rPr>
          <w:rFonts w:hint="eastAsia"/>
          <w:rtl/>
        </w:rPr>
        <w:t>–</w:t>
      </w:r>
      <w:r>
        <w:rPr>
          <w:rFonts w:hint="cs"/>
          <w:rtl/>
        </w:rPr>
        <w:t xml:space="preserve"> מדוע?</w:t>
      </w:r>
    </w:p>
    <w:p w:rsidR="00A02B37" w:rsidRPr="00472AB3" w:rsidRDefault="00A02B37" w:rsidP="00194A75">
      <w:pPr>
        <w:rPr>
          <w:rStyle w:val="aff"/>
          <w:rtl/>
        </w:rPr>
      </w:pPr>
      <w:r>
        <w:rPr>
          <w:rFonts w:hint="cs"/>
          <w:rtl/>
        </w:rPr>
        <w:t xml:space="preserve"> </w:t>
      </w:r>
    </w:p>
    <w:bookmarkStart w:id="1249" w:name="_ETM_Q4_470770" w:displacedByCustomXml="next"/>
    <w:bookmarkEnd w:id="1249" w:displacedByCustomXml="next"/>
    <w:sdt>
      <w:sdtPr>
        <w:rPr>
          <w:rtl/>
        </w:rPr>
        <w:alias w:val="יור"/>
        <w:tag w:val="&lt;ID&gt;5533&lt;/ID&gt;&lt;Name&gt;יצחק וקנין - יו&quot;ר&lt;/Name&gt;&lt;Data&gt;יצחק וקנין&lt;/Data&gt;&lt;Shortcut&gt;&lt;/Shortcut&gt;"/>
        <w:id w:val="-1157682437"/>
        <w:placeholder>
          <w:docPart w:val="BA1C244D66184F7A9C1356E2BB4C6773"/>
        </w:placeholder>
        <w15:color w:val="993366"/>
      </w:sdtPr>
      <w:sdtContent>
        <w:p w:rsidR="00A02B37" w:rsidRDefault="00A02B37" w:rsidP="00194A75">
          <w:pPr>
            <w:pStyle w:val="af6"/>
            <w:keepNext/>
            <w:rPr>
              <w:rtl/>
            </w:rPr>
          </w:pPr>
          <w:r w:rsidRPr="001F4C5A">
            <w:rPr>
              <w:rStyle w:val="afe"/>
              <w:color w:val="000000"/>
              <w:rtl/>
            </w:rPr>
            <w:t>היו"ר יצחק וקנין</w:t>
          </w:r>
          <w:r w:rsidRPr="001F4C5A">
            <w:rPr>
              <w:color w:val="000000"/>
              <w:rtl/>
            </w:rPr>
            <w:t>:</w:t>
          </w:r>
        </w:p>
      </w:sdtContent>
    </w:sdt>
    <w:p w:rsidR="00A02B37" w:rsidRDefault="00A02B37" w:rsidP="005719C7">
      <w:pPr>
        <w:rPr>
          <w:rtl/>
        </w:rPr>
      </w:pPr>
    </w:p>
    <w:p w:rsidR="00A02B37" w:rsidRDefault="00A02B37" w:rsidP="00194A75">
      <w:pPr>
        <w:rPr>
          <w:rtl/>
        </w:rPr>
      </w:pPr>
      <w:bookmarkStart w:id="1250" w:name="_ETM_Q4_493004"/>
      <w:bookmarkEnd w:id="1250"/>
      <w:r>
        <w:rPr>
          <w:rFonts w:hint="cs"/>
          <w:rtl/>
        </w:rPr>
        <w:t>תודה לחברת הכנסת מיכל בירן. אדוני סגן השר ישיב.</w:t>
      </w:r>
    </w:p>
    <w:p w:rsidR="00A02B37" w:rsidRDefault="00A02B37" w:rsidP="00194A75">
      <w:pPr>
        <w:rPr>
          <w:rtl/>
        </w:rPr>
      </w:pPr>
      <w:bookmarkStart w:id="1251" w:name="_ETM_Q4_493660"/>
      <w:bookmarkStart w:id="1252" w:name="_ETM_Q4_493738"/>
      <w:bookmarkEnd w:id="1251"/>
      <w:bookmarkEnd w:id="1252"/>
    </w:p>
    <w:bookmarkStart w:id="1253" w:name="_ETM_Q4_494004" w:displacedByCustomXml="next"/>
    <w:bookmarkEnd w:id="1253" w:displacedByCustomXml="next"/>
    <w:bookmarkStart w:id="1254" w:name="_ETM_Q4_494097" w:displacedByCustomXml="next"/>
    <w:bookmarkEnd w:id="1254" w:displacedByCustomXml="next"/>
    <w:bookmarkStart w:id="1255" w:name="_ETM_Q4_495957" w:displacedByCustomXml="next"/>
    <w:bookmarkEnd w:id="1255" w:displacedByCustomXml="next"/>
    <w:bookmarkStart w:id="1256" w:name="_Toc519166048" w:displacedByCustomXml="next"/>
    <w:bookmarkStart w:id="1257" w:name="_Toc519164612" w:displacedByCustomXml="next"/>
    <w:sdt>
      <w:sdtPr>
        <w:rPr>
          <w:rFonts w:hint="cs"/>
          <w:rtl/>
        </w:rPr>
        <w:alias w:val="דובר"/>
        <w:tag w:val="&lt;ID&gt;5528&lt;/ID&gt;&lt;Name&gt;יצחק כהן - סגן שר&lt;/Name&gt;&lt;Data&gt;סגן שר האוצר יצחק כהן&lt;/Data&gt;&lt;Shortcut&gt;יצכה&lt;/Shortcut&gt;&lt;MemberID&gt;2117&lt;/MemberID&gt;"/>
        <w:id w:val="1241141322"/>
        <w:placeholder>
          <w:docPart w:val="BA1C244D66184F7A9C1356E2BB4C6773"/>
        </w:placeholder>
        <w15:color w:val="993366"/>
      </w:sdtPr>
      <w:sdtContent>
        <w:p w:rsidR="00A02B37" w:rsidRDefault="00A02B37" w:rsidP="00194A75">
          <w:pPr>
            <w:pStyle w:val="a4"/>
            <w:keepNext/>
            <w:rPr>
              <w:rtl/>
            </w:rPr>
          </w:pPr>
          <w:r w:rsidRPr="001F4C5A">
            <w:rPr>
              <w:rStyle w:val="afe"/>
              <w:color w:val="000000"/>
              <w:rtl/>
            </w:rPr>
            <w:t>סגן שר האוצר יצחק כהן</w:t>
          </w:r>
          <w:r w:rsidRPr="001F4C5A">
            <w:rPr>
              <w:color w:val="000000"/>
              <w:rtl/>
            </w:rPr>
            <w:t>:</w:t>
          </w:r>
        </w:p>
      </w:sdtContent>
    </w:sdt>
    <w:bookmarkEnd w:id="1256" w:displacedByCustomXml="prev"/>
    <w:bookmarkEnd w:id="1257" w:displacedByCustomXml="prev"/>
    <w:p w:rsidR="00A02B37" w:rsidRDefault="00A02B37" w:rsidP="005719C7">
      <w:pPr>
        <w:rPr>
          <w:rtl/>
        </w:rPr>
      </w:pPr>
    </w:p>
    <w:p w:rsidR="00A02B37" w:rsidRDefault="00A02B37" w:rsidP="003F62B9">
      <w:pPr>
        <w:rPr>
          <w:rtl/>
        </w:rPr>
      </w:pPr>
      <w:bookmarkStart w:id="1258" w:name="_ETM_Q4_497129"/>
      <w:bookmarkEnd w:id="1258"/>
      <w:r>
        <w:rPr>
          <w:rFonts w:hint="cs"/>
          <w:rtl/>
        </w:rPr>
        <w:t xml:space="preserve">תודה רבה, אדוני היושב-ראש. חברת </w:t>
      </w:r>
      <w:bookmarkStart w:id="1259" w:name="_ETM_Q4_498394"/>
      <w:bookmarkEnd w:id="1259"/>
      <w:r>
        <w:rPr>
          <w:rFonts w:hint="cs"/>
          <w:rtl/>
        </w:rPr>
        <w:t xml:space="preserve">הכנסת מיכל בירן, </w:t>
      </w:r>
      <w:bookmarkStart w:id="1260" w:name="_ETM_Q4_487647"/>
      <w:bookmarkStart w:id="1261" w:name="_ETM_Q4_487694"/>
      <w:bookmarkStart w:id="1262" w:name="_ETM_Q4_488397"/>
      <w:bookmarkStart w:id="1263" w:name="_ETM_Q4_488445"/>
      <w:bookmarkEnd w:id="1260"/>
      <w:bookmarkEnd w:id="1261"/>
      <w:bookmarkEnd w:id="1262"/>
      <w:bookmarkEnd w:id="1263"/>
      <w:r>
        <w:rPr>
          <w:rtl/>
        </w:rPr>
        <w:t xml:space="preserve">תקציב הרשות לשיקום האסיר עמד </w:t>
      </w:r>
      <w:r>
        <w:rPr>
          <w:rFonts w:hint="cs"/>
          <w:rtl/>
        </w:rPr>
        <w:t>ב-</w:t>
      </w:r>
      <w:r>
        <w:rPr>
          <w:rtl/>
        </w:rPr>
        <w:t xml:space="preserve">2017 על 36.4 מיליון </w:t>
      </w:r>
      <w:r>
        <w:rPr>
          <w:rFonts w:hint="cs"/>
          <w:rtl/>
        </w:rPr>
        <w:t xml:space="preserve">ש"ח </w:t>
      </w:r>
      <w:r w:rsidR="008C09CB">
        <w:rPr>
          <w:rFonts w:hint="eastAsia"/>
          <w:rtl/>
        </w:rPr>
        <w:t>–</w:t>
      </w:r>
      <w:r>
        <w:rPr>
          <w:rFonts w:hint="cs"/>
          <w:rtl/>
        </w:rPr>
        <w:t xml:space="preserve"> אגב, זה הרבה בזכותו של היושב-ראש איציק וקנין, שדאג להכפיל אותו </w:t>
      </w:r>
      <w:r w:rsidR="008C09CB">
        <w:rPr>
          <w:rFonts w:hint="eastAsia"/>
          <w:rtl/>
        </w:rPr>
        <w:t>–</w:t>
      </w:r>
      <w:r>
        <w:rPr>
          <w:rtl/>
        </w:rPr>
        <w:t xml:space="preserve"> ובשנת 2018 </w:t>
      </w:r>
      <w:r w:rsidR="008C09CB">
        <w:rPr>
          <w:rFonts w:hint="cs"/>
          <w:rtl/>
        </w:rPr>
        <w:t>–</w:t>
      </w:r>
      <w:r>
        <w:rPr>
          <w:rFonts w:hint="cs"/>
          <w:rtl/>
        </w:rPr>
        <w:t xml:space="preserve"> </w:t>
      </w:r>
      <w:r>
        <w:rPr>
          <w:rtl/>
        </w:rPr>
        <w:t>על 38.4 מיליון</w:t>
      </w:r>
      <w:r>
        <w:rPr>
          <w:rFonts w:hint="cs"/>
          <w:rtl/>
        </w:rPr>
        <w:t xml:space="preserve"> ש"ח</w:t>
      </w:r>
      <w:r>
        <w:rPr>
          <w:rtl/>
        </w:rPr>
        <w:t>.</w:t>
      </w:r>
      <w:r>
        <w:rPr>
          <w:rFonts w:hint="cs"/>
          <w:rtl/>
        </w:rPr>
        <w:t xml:space="preserve"> </w:t>
      </w:r>
      <w:r>
        <w:rPr>
          <w:rtl/>
        </w:rPr>
        <w:t>בשנים האחרונות הרשות נמצאת בגירעון משמעותי עקב בעיות פנימיות בהתנהלות הרשות.</w:t>
      </w:r>
      <w:r>
        <w:rPr>
          <w:rFonts w:hint="cs"/>
          <w:rtl/>
        </w:rPr>
        <w:t xml:space="preserve"> </w:t>
      </w:r>
      <w:r>
        <w:rPr>
          <w:rtl/>
        </w:rPr>
        <w:t xml:space="preserve">במהלך שנת 2018 היו אמורים להתבצע </w:t>
      </w:r>
      <w:r>
        <w:rPr>
          <w:rFonts w:hint="cs"/>
          <w:rtl/>
        </w:rPr>
        <w:t>כמה</w:t>
      </w:r>
      <w:r>
        <w:rPr>
          <w:rtl/>
        </w:rPr>
        <w:t xml:space="preserve"> צעדים ברשות על מנת לייעל ולשפר את המענים והשיקום עבור אוכלוסיית האסירים בישראל.</w:t>
      </w:r>
      <w:r>
        <w:rPr>
          <w:rFonts w:hint="cs"/>
          <w:rtl/>
        </w:rPr>
        <w:t xml:space="preserve"> </w:t>
      </w:r>
      <w:bookmarkStart w:id="1264" w:name="_ETM_Q4_522678"/>
      <w:bookmarkStart w:id="1265" w:name="_ETM_Q4_522713"/>
      <w:bookmarkStart w:id="1266" w:name="_ETM_Q4_522948"/>
      <w:bookmarkStart w:id="1267" w:name="_ETM_Q4_522988"/>
      <w:bookmarkEnd w:id="1264"/>
      <w:bookmarkEnd w:id="1265"/>
      <w:bookmarkEnd w:id="1266"/>
      <w:bookmarkEnd w:id="1267"/>
      <w:r>
        <w:rPr>
          <w:rtl/>
        </w:rPr>
        <w:t>ל</w:t>
      </w:r>
      <w:r>
        <w:rPr>
          <w:rFonts w:hint="cs"/>
          <w:rtl/>
        </w:rPr>
        <w:t xml:space="preserve">נוכח </w:t>
      </w:r>
      <w:r>
        <w:rPr>
          <w:rtl/>
        </w:rPr>
        <w:t>העובדה שהצעדים לא התבצעו, בין השאר עקב התנגדותה של ההסתדרות לצעדים, הרשות נאלצה להפחית פעילויות חדשות שהיו אמורות להתחיל בשנת 2018 על מנת לעמוד בתקציב שהוקצה לה.</w:t>
      </w:r>
    </w:p>
    <w:p w:rsidR="00A02B37" w:rsidRDefault="00A02B37" w:rsidP="00194A75">
      <w:pPr>
        <w:rPr>
          <w:rtl/>
        </w:rPr>
      </w:pPr>
      <w:bookmarkStart w:id="1268" w:name="_ETM_Q4_487936"/>
      <w:bookmarkStart w:id="1269" w:name="_ETM_Q4_488001"/>
      <w:bookmarkStart w:id="1270" w:name="_ETM_Q4_508660"/>
      <w:bookmarkStart w:id="1271" w:name="_ETM_Q4_508816"/>
      <w:bookmarkEnd w:id="1268"/>
      <w:bookmarkEnd w:id="1269"/>
      <w:bookmarkEnd w:id="1270"/>
      <w:bookmarkEnd w:id="1271"/>
    </w:p>
    <w:bookmarkStart w:id="1272" w:name="_ETM_Q4_537190" w:displacedByCustomXml="next"/>
    <w:bookmarkEnd w:id="1272" w:displacedByCustomXml="next"/>
    <w:bookmarkStart w:id="1273" w:name="_ETM_Q4_537331" w:displacedByCustomXml="next"/>
    <w:bookmarkEnd w:id="1273" w:displacedByCustomXml="next"/>
    <w:sdt>
      <w:sdtPr>
        <w:rPr>
          <w:rtl/>
        </w:rPr>
        <w:alias w:val="יור"/>
        <w:tag w:val="&lt;ID&gt;5533&lt;/ID&gt;&lt;Name&gt;יצחק וקנין - יו&quot;ר&lt;/Name&gt;&lt;Data&gt;יצחק וקנין&lt;/Data&gt;&lt;Shortcut&gt;&lt;/Shortcut&gt;"/>
        <w:id w:val="-1954940349"/>
        <w:placeholder>
          <w:docPart w:val="BA1C244D66184F7A9C1356E2BB4C6773"/>
        </w:placeholder>
        <w15:color w:val="993366"/>
      </w:sdtPr>
      <w:sdtContent>
        <w:p w:rsidR="00A02B37" w:rsidRDefault="00A02B37" w:rsidP="00194A75">
          <w:pPr>
            <w:pStyle w:val="af6"/>
            <w:keepNext/>
            <w:rPr>
              <w:rtl/>
            </w:rPr>
          </w:pPr>
          <w:r w:rsidRPr="004F5634">
            <w:rPr>
              <w:rStyle w:val="afe"/>
              <w:color w:val="000000"/>
              <w:rtl/>
            </w:rPr>
            <w:t>היו"ר יצחק וקנין</w:t>
          </w:r>
          <w:r w:rsidRPr="004F5634">
            <w:rPr>
              <w:color w:val="000000"/>
              <w:rtl/>
            </w:rPr>
            <w:t>:</w:t>
          </w:r>
        </w:p>
      </w:sdtContent>
    </w:sdt>
    <w:p w:rsidR="00A02B37" w:rsidRDefault="00A02B37" w:rsidP="005719C7">
      <w:pPr>
        <w:rPr>
          <w:rtl/>
        </w:rPr>
      </w:pPr>
    </w:p>
    <w:p w:rsidR="00A02B37" w:rsidRDefault="00A02B37" w:rsidP="00194A75">
      <w:pPr>
        <w:rPr>
          <w:rtl/>
        </w:rPr>
      </w:pPr>
      <w:bookmarkStart w:id="1274" w:name="_ETM_Q4_539096"/>
      <w:bookmarkEnd w:id="1274"/>
      <w:r>
        <w:rPr>
          <w:rFonts w:hint="cs"/>
          <w:rtl/>
        </w:rPr>
        <w:t xml:space="preserve">תודה. שאלה נוספת לחברת הכנסת מיכל </w:t>
      </w:r>
      <w:bookmarkStart w:id="1275" w:name="_ETM_Q4_544175"/>
      <w:bookmarkEnd w:id="1275"/>
      <w:r>
        <w:rPr>
          <w:rFonts w:hint="cs"/>
          <w:rtl/>
        </w:rPr>
        <w:t>בירן.</w:t>
      </w:r>
    </w:p>
    <w:p w:rsidR="00A02B37" w:rsidRDefault="00A02B37" w:rsidP="00194A75">
      <w:pPr>
        <w:rPr>
          <w:rtl/>
        </w:rPr>
      </w:pPr>
    </w:p>
    <w:sdt>
      <w:sdtPr>
        <w:rPr>
          <w:rtl/>
        </w:rPr>
        <w:alias w:val="דובר_המשך"/>
        <w:tag w:val="&lt;ID&gt;5070&lt;/ID&gt;&lt;Name&gt;מיכל בירן - המחנה הציוני&lt;/Name&gt;&lt;Data&gt;מיכל בירן (המחנה הציוני)&lt;/Data&gt;&lt;Shortcut&gt;מיבי&lt;/Shortcut&gt;"/>
        <w:id w:val="-680047136"/>
        <w:placeholder>
          <w:docPart w:val="BA1C244D66184F7A9C1356E2BB4C6773"/>
        </w:placeholder>
        <w15:color w:val="993366"/>
      </w:sdtPr>
      <w:sdtContent>
        <w:p w:rsidR="00A02B37" w:rsidRDefault="00A02B37" w:rsidP="00194A75">
          <w:pPr>
            <w:pStyle w:val="-"/>
            <w:keepNext/>
            <w:rPr>
              <w:rtl/>
            </w:rPr>
          </w:pPr>
          <w:r w:rsidRPr="00A1331E">
            <w:rPr>
              <w:rStyle w:val="afe"/>
              <w:color w:val="000000"/>
              <w:rtl/>
            </w:rPr>
            <w:t>מיכל בירן (המחנה הציוני)</w:t>
          </w:r>
          <w:r w:rsidRPr="00A1331E">
            <w:rPr>
              <w:color w:val="000000"/>
              <w:rtl/>
            </w:rPr>
            <w:t>:</w:t>
          </w:r>
        </w:p>
      </w:sdtContent>
    </w:sdt>
    <w:p w:rsidR="00A02B37" w:rsidRDefault="00A02B37" w:rsidP="005719C7">
      <w:pPr>
        <w:rPr>
          <w:rtl/>
        </w:rPr>
      </w:pPr>
    </w:p>
    <w:p w:rsidR="00A02B37" w:rsidRPr="00B43534" w:rsidRDefault="00A02B37" w:rsidP="003F62B9">
      <w:pPr>
        <w:rPr>
          <w:rStyle w:val="afe"/>
          <w:color w:val="000000"/>
          <w:rtl/>
          <w:lang w:eastAsia="he-IL"/>
        </w:rPr>
      </w:pPr>
      <w:bookmarkStart w:id="1276" w:name="_ETM_Q4_546159"/>
      <w:bookmarkStart w:id="1277" w:name="_ETM_Q4_549284"/>
      <w:bookmarkStart w:id="1278" w:name="_ETM_Q4_550471"/>
      <w:bookmarkStart w:id="1279" w:name="_ETM_Q4_550596"/>
      <w:bookmarkEnd w:id="1276"/>
      <w:bookmarkEnd w:id="1277"/>
      <w:bookmarkEnd w:id="1278"/>
      <w:bookmarkEnd w:id="1279"/>
      <w:r>
        <w:rPr>
          <w:rStyle w:val="afe"/>
          <w:rFonts w:hint="cs"/>
          <w:color w:val="000000"/>
          <w:rtl/>
          <w:lang w:eastAsia="he-IL"/>
        </w:rPr>
        <w:t xml:space="preserve">המהלך הזה התבצע </w:t>
      </w:r>
      <w:bookmarkStart w:id="1280" w:name="_ETM_Q4_548625"/>
      <w:bookmarkEnd w:id="1280"/>
      <w:r>
        <w:rPr>
          <w:rStyle w:val="afe"/>
          <w:rFonts w:hint="cs"/>
          <w:color w:val="000000"/>
          <w:rtl/>
          <w:lang w:eastAsia="he-IL"/>
        </w:rPr>
        <w:t xml:space="preserve">אחרי שכבר התקבלו שתי רכזות בשביל הדירות; </w:t>
      </w:r>
      <w:r w:rsidRPr="00B43534">
        <w:rPr>
          <w:rStyle w:val="afe"/>
          <w:rFonts w:hint="cs"/>
          <w:color w:val="000000"/>
          <w:rtl/>
          <w:lang w:eastAsia="he-IL"/>
        </w:rPr>
        <w:t xml:space="preserve">אחרי </w:t>
      </w:r>
      <w:r>
        <w:rPr>
          <w:rStyle w:val="afe"/>
          <w:rFonts w:hint="cs"/>
          <w:color w:val="000000"/>
          <w:rtl/>
          <w:lang w:eastAsia="he-IL"/>
        </w:rPr>
        <w:t>שהדירה בבאר שב</w:t>
      </w:r>
      <w:bookmarkStart w:id="1281" w:name="_ETM_Q4_549310"/>
      <w:bookmarkEnd w:id="1281"/>
      <w:r>
        <w:rPr>
          <w:rStyle w:val="afe"/>
          <w:rFonts w:hint="cs"/>
          <w:color w:val="000000"/>
          <w:rtl/>
          <w:lang w:eastAsia="he-IL"/>
        </w:rPr>
        <w:t xml:space="preserve">ע מרוהטת היטב; אחרי </w:t>
      </w:r>
      <w:r w:rsidRPr="00B43534">
        <w:rPr>
          <w:rStyle w:val="afe"/>
          <w:rFonts w:hint="cs"/>
          <w:color w:val="000000"/>
          <w:rtl/>
          <w:lang w:eastAsia="he-IL"/>
        </w:rPr>
        <w:t xml:space="preserve">שיש נערה בת 16 בהיריון </w:t>
      </w:r>
      <w:r>
        <w:rPr>
          <w:rStyle w:val="afe"/>
          <w:rFonts w:hint="cs"/>
          <w:color w:val="000000"/>
          <w:rtl/>
          <w:lang w:eastAsia="he-IL"/>
        </w:rPr>
        <w:t xml:space="preserve">שמחכה להשתחרר כדי להגיע לשם. אם לא התוכנית הזאת, מה </w:t>
      </w:r>
      <w:r w:rsidRPr="00B43534">
        <w:rPr>
          <w:rStyle w:val="afe"/>
          <w:rFonts w:hint="cs"/>
          <w:color w:val="000000"/>
          <w:rtl/>
          <w:lang w:eastAsia="he-IL"/>
        </w:rPr>
        <w:t xml:space="preserve">אתם </w:t>
      </w:r>
      <w:r>
        <w:rPr>
          <w:rStyle w:val="afe"/>
          <w:rFonts w:hint="cs"/>
          <w:color w:val="000000"/>
          <w:rtl/>
          <w:lang w:eastAsia="he-IL"/>
        </w:rPr>
        <w:t xml:space="preserve">מתכוונים </w:t>
      </w:r>
      <w:r w:rsidR="008C09CB">
        <w:rPr>
          <w:rStyle w:val="afe"/>
          <w:color w:val="000000"/>
          <w:rtl/>
          <w:lang w:eastAsia="he-IL"/>
        </w:rPr>
        <w:t>–</w:t>
      </w:r>
      <w:r>
        <w:rPr>
          <w:rStyle w:val="afe"/>
          <w:rFonts w:hint="cs"/>
          <w:color w:val="000000"/>
          <w:rtl/>
          <w:lang w:eastAsia="he-IL"/>
        </w:rPr>
        <w:t xml:space="preserve"> אתם פה </w:t>
      </w:r>
      <w:r w:rsidRPr="00B43534">
        <w:rPr>
          <w:rStyle w:val="afe"/>
          <w:rFonts w:hint="cs"/>
          <w:color w:val="000000"/>
          <w:rtl/>
          <w:lang w:eastAsia="he-IL"/>
        </w:rPr>
        <w:t xml:space="preserve">יושבים </w:t>
      </w:r>
      <w:bookmarkStart w:id="1282" w:name="_ETM_Q4_563830"/>
      <w:bookmarkEnd w:id="1282"/>
      <w:r w:rsidRPr="00B43534">
        <w:rPr>
          <w:rStyle w:val="afe"/>
          <w:rFonts w:hint="cs"/>
          <w:color w:val="000000"/>
          <w:rtl/>
          <w:lang w:eastAsia="he-IL"/>
        </w:rPr>
        <w:t>עם הגרזן</w:t>
      </w:r>
      <w:r>
        <w:rPr>
          <w:rStyle w:val="afe"/>
          <w:rFonts w:hint="cs"/>
          <w:color w:val="000000"/>
          <w:rtl/>
          <w:lang w:eastAsia="he-IL"/>
        </w:rPr>
        <w:t xml:space="preserve"> </w:t>
      </w:r>
      <w:bookmarkStart w:id="1283" w:name="_ETM_Q4_562109"/>
      <w:bookmarkEnd w:id="1283"/>
      <w:r>
        <w:rPr>
          <w:rStyle w:val="afe"/>
          <w:rFonts w:hint="cs"/>
          <w:color w:val="000000"/>
          <w:rtl/>
          <w:lang w:eastAsia="he-IL"/>
        </w:rPr>
        <w:t>התקציבי. מה יהיה איתן?</w:t>
      </w:r>
    </w:p>
    <w:p w:rsidR="00A02B37" w:rsidRDefault="00A02B37" w:rsidP="00194A75">
      <w:pPr>
        <w:rPr>
          <w:rStyle w:val="afe"/>
          <w:b/>
          <w:bCs/>
          <w:color w:val="000000"/>
          <w:u w:val="single"/>
          <w:rtl/>
          <w:lang w:eastAsia="he-IL"/>
        </w:rPr>
      </w:pPr>
      <w:bookmarkStart w:id="1284" w:name="_ETM_Q4_566846"/>
      <w:bookmarkEnd w:id="1284"/>
    </w:p>
    <w:bookmarkStart w:id="1285" w:name="_ETM_Q4_567002" w:displacedByCustomXml="next"/>
    <w:bookmarkEnd w:id="1285" w:displacedByCustomXml="next"/>
    <w:bookmarkStart w:id="1286" w:name="_ETM_Q4_567252" w:displacedByCustomXml="next"/>
    <w:bookmarkEnd w:id="1286" w:displacedByCustomXml="next"/>
    <w:bookmarkStart w:id="1287" w:name="_ETM_Q4_567346" w:displacedByCustomXml="next"/>
    <w:bookmarkEnd w:id="1287" w:displacedByCustomXml="next"/>
    <w:sdt>
      <w:sdtPr>
        <w:rPr>
          <w:color w:val="808080"/>
          <w:rtl/>
        </w:rPr>
        <w:alias w:val="דובר_המשך"/>
        <w:tag w:val="&lt;ID&gt;5528&lt;/ID&gt;&lt;Name&gt;יצחק כהן - סגן שר&lt;/Name&gt;&lt;Data&gt;סגן שר האוצר יצחק כהן&lt;/Data&gt;&lt;Shortcut&gt;יצכה&lt;/Shortcut&gt;"/>
        <w:id w:val="1892149824"/>
        <w:placeholder>
          <w:docPart w:val="BA1C244D66184F7A9C1356E2BB4C6773"/>
        </w:placeholder>
        <w15:color w:val="993366"/>
      </w:sdtPr>
      <w:sdtContent>
        <w:p w:rsidR="00A02B37" w:rsidRDefault="00A02B37" w:rsidP="00194A75">
          <w:pPr>
            <w:pStyle w:val="-"/>
            <w:keepNext/>
            <w:rPr>
              <w:rtl/>
            </w:rPr>
          </w:pPr>
          <w:r w:rsidRPr="004F5634">
            <w:rPr>
              <w:rStyle w:val="afe"/>
              <w:color w:val="000000"/>
              <w:rtl/>
            </w:rPr>
            <w:t>סגן שר האוצר יצחק כהן</w:t>
          </w:r>
          <w:r w:rsidRPr="004F5634">
            <w:rPr>
              <w:color w:val="000000"/>
              <w:rtl/>
            </w:rPr>
            <w:t>:</w:t>
          </w:r>
        </w:p>
      </w:sdtContent>
    </w:sdt>
    <w:p w:rsidR="00A02B37" w:rsidRDefault="00A02B37" w:rsidP="005719C7">
      <w:pPr>
        <w:rPr>
          <w:rtl/>
        </w:rPr>
      </w:pPr>
    </w:p>
    <w:p w:rsidR="00A02B37" w:rsidRDefault="00A02B37" w:rsidP="00194A75">
      <w:pPr>
        <w:rPr>
          <w:rtl/>
        </w:rPr>
      </w:pPr>
      <w:bookmarkStart w:id="1288" w:name="_ETM_Q4_568627"/>
      <w:bookmarkEnd w:id="1288"/>
      <w:r>
        <w:rPr>
          <w:rFonts w:hint="cs"/>
          <w:rtl/>
        </w:rPr>
        <w:t>כשאני מדבר על 38.4 מיליון ש"ח, את לא יכולה להגיד שום דבר על גרזן תקציבי. יש גם מינימום התנהלות של הרשות עצמה שהיא צריכה לעמוד בה. זה לא רק תקציב.</w:t>
      </w:r>
    </w:p>
    <w:p w:rsidR="00A02B37" w:rsidRDefault="00A02B37" w:rsidP="00194A75">
      <w:pPr>
        <w:rPr>
          <w:rtl/>
        </w:rPr>
      </w:pPr>
      <w:bookmarkStart w:id="1289" w:name="_ETM_Q4_576721"/>
      <w:bookmarkEnd w:id="1289"/>
    </w:p>
    <w:bookmarkStart w:id="1290" w:name="_ETM_Q4_576908" w:displacedByCustomXml="next"/>
    <w:bookmarkEnd w:id="1290" w:displacedByCustomXml="next"/>
    <w:bookmarkStart w:id="1291" w:name="_ETM_Q4_577174" w:displacedByCustomXml="next"/>
    <w:bookmarkEnd w:id="1291" w:displacedByCustomXml="next"/>
    <w:bookmarkStart w:id="1292" w:name="_ETM_Q4_577252" w:displacedByCustomXml="next"/>
    <w:bookmarkEnd w:id="1292" w:displacedByCustomXml="next"/>
    <w:sdt>
      <w:sdtPr>
        <w:rPr>
          <w:rtl/>
        </w:rPr>
        <w:alias w:val="יור"/>
        <w:tag w:val="&lt;ID&gt;5533&lt;/ID&gt;&lt;Name&gt;יצחק וקנין - יו&quot;ר&lt;/Name&gt;&lt;Data&gt;יצחק וקנין&lt;/Data&gt;&lt;Shortcut&gt;&lt;/Shortcut&gt;"/>
        <w:id w:val="-1513525309"/>
        <w:placeholder>
          <w:docPart w:val="BA1C244D66184F7A9C1356E2BB4C6773"/>
        </w:placeholder>
        <w15:color w:val="993366"/>
      </w:sdtPr>
      <w:sdtContent>
        <w:p w:rsidR="00A02B37" w:rsidRDefault="00A02B37" w:rsidP="00194A75">
          <w:pPr>
            <w:pStyle w:val="af6"/>
            <w:keepNext/>
            <w:rPr>
              <w:rtl/>
            </w:rPr>
          </w:pPr>
          <w:r w:rsidRPr="004F5634">
            <w:rPr>
              <w:rStyle w:val="afe"/>
              <w:color w:val="000000"/>
              <w:rtl/>
            </w:rPr>
            <w:t>היו"ר יצחק וקנין</w:t>
          </w:r>
          <w:r w:rsidRPr="004F5634">
            <w:rPr>
              <w:color w:val="000000"/>
              <w:rtl/>
            </w:rPr>
            <w:t>:</w:t>
          </w:r>
        </w:p>
      </w:sdtContent>
    </w:sdt>
    <w:p w:rsidR="00A02B37" w:rsidRDefault="00A02B37" w:rsidP="005719C7">
      <w:pPr>
        <w:rPr>
          <w:rtl/>
        </w:rPr>
      </w:pPr>
    </w:p>
    <w:p w:rsidR="00A02B37" w:rsidRDefault="00A02B37" w:rsidP="00194A75">
      <w:pPr>
        <w:rPr>
          <w:rtl/>
        </w:rPr>
      </w:pPr>
      <w:bookmarkStart w:id="1293" w:name="_ETM_Q4_578611"/>
      <w:bookmarkEnd w:id="1293"/>
      <w:r>
        <w:rPr>
          <w:rFonts w:hint="cs"/>
          <w:rtl/>
        </w:rPr>
        <w:t xml:space="preserve">מיכל, </w:t>
      </w:r>
      <w:bookmarkStart w:id="1294" w:name="_ETM_Q4_574058"/>
      <w:bookmarkEnd w:id="1294"/>
      <w:r>
        <w:rPr>
          <w:rFonts w:hint="cs"/>
          <w:rtl/>
        </w:rPr>
        <w:t xml:space="preserve">תקציב הרשות היה 16 מיליון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194A75">
      <w:pPr>
        <w:rPr>
          <w:rtl/>
        </w:rPr>
      </w:pPr>
      <w:bookmarkStart w:id="1295" w:name="_ETM_Q4_576035"/>
      <w:bookmarkStart w:id="1296" w:name="_ETM_Q4_576099"/>
      <w:bookmarkEnd w:id="1295"/>
      <w:bookmarkEnd w:id="1296"/>
    </w:p>
    <w:sdt>
      <w:sdtPr>
        <w:rPr>
          <w:color w:val="808080"/>
          <w:rtl/>
        </w:rPr>
        <w:alias w:val="דובר_המשך"/>
        <w:tag w:val="&lt;ID&gt;5528&lt;/ID&gt;&lt;Name&gt;יצחק כהן - סגן שר&lt;/Name&gt;&lt;Data&gt;סגן שר האוצר יצחק כהן&lt;/Data&gt;&lt;Shortcut&gt;יצכה&lt;/Shortcut&gt;"/>
        <w:id w:val="-1459867449"/>
        <w:placeholder>
          <w:docPart w:val="DF48984FBBF94840B81A315FA5F752D7"/>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tl/>
          <w:lang w:eastAsia="he-IL"/>
        </w:rPr>
      </w:pPr>
    </w:p>
    <w:p w:rsidR="00A02B37" w:rsidRDefault="00A02B37" w:rsidP="00194A75">
      <w:pPr>
        <w:rPr>
          <w:rtl/>
        </w:rPr>
      </w:pPr>
      <w:r>
        <w:rPr>
          <w:rFonts w:hint="cs"/>
          <w:rtl/>
        </w:rPr>
        <w:t>נכון.</w:t>
      </w:r>
    </w:p>
    <w:p w:rsidR="00A02B37" w:rsidRDefault="00A02B37" w:rsidP="00194A75">
      <w:pPr>
        <w:rPr>
          <w:rtl/>
        </w:rPr>
      </w:pPr>
      <w:bookmarkStart w:id="1297" w:name="_ETM_Q4_574273"/>
      <w:bookmarkStart w:id="1298" w:name="_ETM_Q4_574339"/>
      <w:bookmarkEnd w:id="1297"/>
      <w:bookmarkEnd w:id="1298"/>
    </w:p>
    <w:bookmarkStart w:id="1299" w:name="_ETM_Q4_574703" w:displacedByCustomXml="next"/>
    <w:bookmarkEnd w:id="1299" w:displacedByCustomXml="next"/>
    <w:bookmarkStart w:id="1300" w:name="_ETM_Q4_574640" w:displacedByCustomXml="next"/>
    <w:bookmarkEnd w:id="1300" w:displacedByCustomXml="next"/>
    <w:sdt>
      <w:sdtPr>
        <w:rPr>
          <w:rtl/>
        </w:rPr>
        <w:alias w:val="יור"/>
        <w:tag w:val="&lt;ID&gt;5533&lt;/ID&gt;&lt;Name&gt;יצחק וקנין - יו&quot;ר&lt;/Name&gt;&lt;Data&gt;יצחק וקנין&lt;/Data&gt;&lt;Shortcut&gt;&lt;/Shortcut&gt;"/>
        <w:id w:val="-1741013839"/>
        <w:placeholder>
          <w:docPart w:val="BA1C244D66184F7A9C1356E2BB4C6773"/>
        </w:placeholder>
        <w15:color w:val="993366"/>
      </w:sdtPr>
      <w:sdtContent>
        <w:p w:rsidR="00A02B37" w:rsidRDefault="00A02B37" w:rsidP="00194A75">
          <w:pPr>
            <w:pStyle w:val="af6"/>
            <w:keepNext/>
            <w:rPr>
              <w:rtl/>
            </w:rPr>
          </w:pPr>
          <w:r w:rsidRPr="0048165D">
            <w:rPr>
              <w:rStyle w:val="afe"/>
              <w:color w:val="000000"/>
              <w:rtl/>
            </w:rPr>
            <w:t>היו"ר יצחק וקנין</w:t>
          </w:r>
          <w:r w:rsidRPr="0048165D">
            <w:rPr>
              <w:color w:val="000000"/>
              <w:rtl/>
            </w:rPr>
            <w:t>:</w:t>
          </w:r>
        </w:p>
      </w:sdtContent>
    </w:sdt>
    <w:p w:rsidR="00A02B37" w:rsidRDefault="00A02B37" w:rsidP="005719C7">
      <w:pPr>
        <w:rPr>
          <w:rtl/>
        </w:rPr>
      </w:pPr>
    </w:p>
    <w:p w:rsidR="00A02B37" w:rsidRPr="0048165D" w:rsidRDefault="008C09CB" w:rsidP="00194A75">
      <w:pPr>
        <w:rPr>
          <w:rtl/>
        </w:rPr>
      </w:pPr>
      <w:bookmarkStart w:id="1301" w:name="_ETM_Q4_576266"/>
      <w:bookmarkEnd w:id="1301"/>
      <w:r>
        <w:rPr>
          <w:rFonts w:hint="cs"/>
          <w:rtl/>
        </w:rPr>
        <w:t>–</w:t>
      </w:r>
      <w:r w:rsidR="005719C7">
        <w:rPr>
          <w:rFonts w:hint="cs"/>
          <w:rtl/>
        </w:rPr>
        <w:t xml:space="preserve"> </w:t>
      </w:r>
      <w:r>
        <w:rPr>
          <w:rFonts w:hint="cs"/>
          <w:rtl/>
        </w:rPr>
        <w:t>–</w:t>
      </w:r>
      <w:r w:rsidR="00A02B37">
        <w:rPr>
          <w:rFonts w:hint="cs"/>
          <w:rtl/>
        </w:rPr>
        <w:t xml:space="preserve"> הוא ממש הוכפל ויותר. רק מה</w:t>
      </w:r>
      <w:bookmarkStart w:id="1302" w:name="_ETM_Q4_579081"/>
      <w:bookmarkEnd w:id="1302"/>
      <w:r w:rsidR="00A02B37">
        <w:rPr>
          <w:rFonts w:hint="cs"/>
          <w:rtl/>
        </w:rPr>
        <w:t>?</w:t>
      </w:r>
    </w:p>
    <w:p w:rsidR="00A02B37" w:rsidRDefault="00A02B37" w:rsidP="00194A75">
      <w:pPr>
        <w:rPr>
          <w:rtl/>
        </w:rPr>
      </w:pPr>
      <w:bookmarkStart w:id="1303" w:name="_ETM_Q4_582189"/>
      <w:bookmarkStart w:id="1304" w:name="_ETM_Q4_582314"/>
      <w:bookmarkEnd w:id="1303"/>
      <w:bookmarkEnd w:id="1304"/>
    </w:p>
    <w:bookmarkStart w:id="1305" w:name="_ETM_Q4_582627" w:displacedByCustomXml="next"/>
    <w:bookmarkEnd w:id="1305" w:displacedByCustomXml="next"/>
    <w:bookmarkStart w:id="1306" w:name="_ETM_Q4_582705" w:displacedByCustomXml="next"/>
    <w:bookmarkEnd w:id="1306" w:displacedByCustomXml="next"/>
    <w:sdt>
      <w:sdtPr>
        <w:rPr>
          <w:rtl/>
        </w:rPr>
        <w:alias w:val="דובר_המשך"/>
        <w:tag w:val="&lt;ID&gt;5528&lt;/ID&gt;&lt;Name&gt;יצחק כהן - סגן שר&lt;/Name&gt;&lt;Data&gt;סגן שר האוצר יצחק כהן&lt;/Data&gt;&lt;Shortcut&gt;יצכה&lt;/Shortcut&gt;"/>
        <w:id w:val="-1423176209"/>
        <w:placeholder>
          <w:docPart w:val="BA1C244D66184F7A9C1356E2BB4C6773"/>
        </w:placeholder>
        <w15:color w:val="993366"/>
      </w:sdtPr>
      <w:sdtContent>
        <w:p w:rsidR="00A02B37" w:rsidRDefault="00A02B37" w:rsidP="00194A75">
          <w:pPr>
            <w:pStyle w:val="-"/>
            <w:keepNext/>
            <w:rPr>
              <w:rtl/>
            </w:rPr>
          </w:pPr>
          <w:r w:rsidRPr="004F5634">
            <w:rPr>
              <w:rStyle w:val="afe"/>
              <w:color w:val="000000"/>
              <w:rtl/>
            </w:rPr>
            <w:t>סגן שר האוצר יצחק כהן</w:t>
          </w:r>
          <w:r w:rsidRPr="004F5634">
            <w:rPr>
              <w:color w:val="000000"/>
              <w:rtl/>
            </w:rPr>
            <w:t>:</w:t>
          </w:r>
        </w:p>
      </w:sdtContent>
    </w:sdt>
    <w:p w:rsidR="00A02B37" w:rsidRDefault="00A02B37" w:rsidP="005719C7">
      <w:pPr>
        <w:rPr>
          <w:rtl/>
        </w:rPr>
      </w:pPr>
    </w:p>
    <w:p w:rsidR="00A02B37" w:rsidRDefault="00A02B37" w:rsidP="00194A75">
      <w:pPr>
        <w:rPr>
          <w:rtl/>
        </w:rPr>
      </w:pPr>
      <w:bookmarkStart w:id="1307" w:name="_ETM_Q4_584033"/>
      <w:bookmarkEnd w:id="1307"/>
      <w:r>
        <w:rPr>
          <w:rFonts w:hint="cs"/>
          <w:rtl/>
        </w:rPr>
        <w:t xml:space="preserve">הרבה מהפעילות </w:t>
      </w:r>
      <w:r w:rsidR="008C09CB">
        <w:rPr>
          <w:rFonts w:hint="eastAsia"/>
          <w:rtl/>
        </w:rPr>
        <w:t>–</w:t>
      </w:r>
      <w:r>
        <w:rPr>
          <w:rFonts w:hint="eastAsia"/>
          <w:rtl/>
        </w:rPr>
        <w:t xml:space="preserve"> </w:t>
      </w:r>
      <w:r>
        <w:rPr>
          <w:rFonts w:hint="cs"/>
          <w:rtl/>
        </w:rPr>
        <w:t xml:space="preserve">של איציק. </w:t>
      </w:r>
    </w:p>
    <w:p w:rsidR="00A02B37" w:rsidRDefault="00A02B37" w:rsidP="00194A75">
      <w:pPr>
        <w:rPr>
          <w:rtl/>
        </w:rPr>
      </w:pPr>
      <w:bookmarkStart w:id="1308" w:name="_ETM_Q4_584783"/>
      <w:bookmarkEnd w:id="1308"/>
    </w:p>
    <w:bookmarkStart w:id="1309" w:name="_ETM_Q4_584877" w:displacedByCustomXml="next"/>
    <w:bookmarkEnd w:id="1309" w:displacedByCustomXml="next"/>
    <w:bookmarkStart w:id="1310" w:name="_ETM_Q4_585189" w:displacedByCustomXml="next"/>
    <w:bookmarkEnd w:id="1310" w:displacedByCustomXml="next"/>
    <w:bookmarkStart w:id="1311" w:name="_ETM_Q4_585252" w:displacedByCustomXml="next"/>
    <w:bookmarkEnd w:id="1311" w:displacedByCustomXml="next"/>
    <w:sdt>
      <w:sdtPr>
        <w:rPr>
          <w:rtl/>
        </w:rPr>
        <w:alias w:val="יור"/>
        <w:tag w:val="&lt;ID&gt;5533&lt;/ID&gt;&lt;Name&gt;יצחק וקנין - יו&quot;ר&lt;/Name&gt;&lt;Data&gt;יצחק וקנין&lt;/Data&gt;&lt;Shortcut&gt;&lt;/Shortcut&gt;"/>
        <w:id w:val="-1859494618"/>
        <w:placeholder>
          <w:docPart w:val="BA1C244D66184F7A9C1356E2BB4C6773"/>
        </w:placeholder>
        <w15:color w:val="993366"/>
      </w:sdtPr>
      <w:sdtContent>
        <w:p w:rsidR="00A02B37" w:rsidRDefault="00A02B37" w:rsidP="00194A75">
          <w:pPr>
            <w:pStyle w:val="af6"/>
            <w:keepNext/>
            <w:rPr>
              <w:rtl/>
            </w:rPr>
          </w:pPr>
          <w:r w:rsidRPr="004F5634">
            <w:rPr>
              <w:rStyle w:val="afe"/>
              <w:color w:val="000000"/>
              <w:rtl/>
            </w:rPr>
            <w:t>היו"ר יצחק וקנין</w:t>
          </w:r>
          <w:r w:rsidRPr="004F5634">
            <w:rPr>
              <w:color w:val="000000"/>
              <w:rtl/>
            </w:rPr>
            <w:t>:</w:t>
          </w:r>
        </w:p>
      </w:sdtContent>
    </w:sdt>
    <w:p w:rsidR="00A02B37" w:rsidRDefault="00A02B37" w:rsidP="005719C7">
      <w:pPr>
        <w:rPr>
          <w:rtl/>
        </w:rPr>
      </w:pPr>
    </w:p>
    <w:p w:rsidR="00A02B37" w:rsidRDefault="00A02B37" w:rsidP="00194A75">
      <w:pPr>
        <w:rPr>
          <w:rtl/>
        </w:rPr>
      </w:pPr>
      <w:bookmarkStart w:id="1312" w:name="_ETM_Q4_586705"/>
      <w:bookmarkEnd w:id="1312"/>
      <w:r>
        <w:rPr>
          <w:rFonts w:hint="cs"/>
          <w:rtl/>
        </w:rPr>
        <w:t xml:space="preserve">אני אומר לך, </w:t>
      </w:r>
      <w:bookmarkStart w:id="1313" w:name="_ETM_Q4_580502"/>
      <w:bookmarkEnd w:id="1313"/>
      <w:r>
        <w:rPr>
          <w:rFonts w:hint="cs"/>
          <w:rtl/>
        </w:rPr>
        <w:t xml:space="preserve">עשינו על זה עבודה, וגם תוספות תקציב בכל שנה נתנו. </w:t>
      </w:r>
      <w:bookmarkStart w:id="1314" w:name="_ETM_Q4_585259"/>
      <w:bookmarkEnd w:id="1314"/>
    </w:p>
    <w:p w:rsidR="00A02B37" w:rsidRDefault="00A02B37" w:rsidP="00194A75">
      <w:pPr>
        <w:rPr>
          <w:rtl/>
        </w:rPr>
      </w:pPr>
      <w:bookmarkStart w:id="1315" w:name="_ETM_Q4_590392"/>
      <w:bookmarkStart w:id="1316" w:name="_ETM_Q4_590486"/>
      <w:bookmarkEnd w:id="1315"/>
      <w:bookmarkEnd w:id="1316"/>
    </w:p>
    <w:bookmarkStart w:id="1317" w:name="_ETM_Q4_590752" w:displacedByCustomXml="next"/>
    <w:bookmarkEnd w:id="1317" w:displacedByCustomXml="next"/>
    <w:bookmarkStart w:id="1318" w:name="_ETM_Q4_590830" w:displacedByCustomXml="next"/>
    <w:bookmarkEnd w:id="1318" w:displacedByCustomXml="next"/>
    <w:sdt>
      <w:sdtPr>
        <w:rPr>
          <w:rtl/>
        </w:rPr>
        <w:alias w:val="דובר_המשך"/>
        <w:tag w:val="&lt;ID&gt;5528&lt;/ID&gt;&lt;Name&gt;יצחק כהן - סגן שר&lt;/Name&gt;&lt;Data&gt;סגן שר האוצר יצחק כהן&lt;/Data&gt;&lt;Shortcut&gt;יצכה&lt;/Shortcut&gt;"/>
        <w:id w:val="-318585875"/>
        <w:placeholder>
          <w:docPart w:val="BA1C244D66184F7A9C1356E2BB4C6773"/>
        </w:placeholder>
        <w15:color w:val="993366"/>
      </w:sdtPr>
      <w:sdtContent>
        <w:p w:rsidR="00A02B37" w:rsidRDefault="00A02B37" w:rsidP="00194A75">
          <w:pPr>
            <w:pStyle w:val="-"/>
            <w:keepNext/>
            <w:rPr>
              <w:rtl/>
            </w:rPr>
          </w:pPr>
          <w:r w:rsidRPr="004F5634">
            <w:rPr>
              <w:rStyle w:val="afe"/>
              <w:color w:val="000000"/>
              <w:rtl/>
            </w:rPr>
            <w:t>סגן שר האוצר יצחק כהן</w:t>
          </w:r>
          <w:r w:rsidRPr="004F5634">
            <w:rPr>
              <w:color w:val="000000"/>
              <w:rtl/>
            </w:rPr>
            <w:t>:</w:t>
          </w:r>
        </w:p>
      </w:sdtContent>
    </w:sdt>
    <w:p w:rsidR="00A02B37" w:rsidRDefault="00A02B37" w:rsidP="005719C7">
      <w:pPr>
        <w:rPr>
          <w:rtl/>
        </w:rPr>
      </w:pPr>
    </w:p>
    <w:p w:rsidR="00A02B37" w:rsidRDefault="00A02B37" w:rsidP="003F62B9">
      <w:pPr>
        <w:rPr>
          <w:rtl/>
        </w:rPr>
      </w:pPr>
      <w:bookmarkStart w:id="1319" w:name="_ETM_Q4_592174"/>
      <w:bookmarkEnd w:id="1319"/>
      <w:r>
        <w:rPr>
          <w:rFonts w:hint="cs"/>
          <w:rtl/>
        </w:rPr>
        <w:t xml:space="preserve">מיכל, את צריכה להבין שלא הכול כסף, זו גם התנהלות, מי כמוך יודע את זה. אני מציע לך: לכי לרשות, </w:t>
      </w:r>
      <w:bookmarkStart w:id="1320" w:name="_ETM_Q4_590243"/>
      <w:bookmarkEnd w:id="1320"/>
      <w:r>
        <w:rPr>
          <w:rFonts w:hint="cs"/>
          <w:rtl/>
        </w:rPr>
        <w:t xml:space="preserve">ואת השאלות הנוקבות האלה תניחי על השולחן. </w:t>
      </w:r>
    </w:p>
    <w:p w:rsidR="00A02B37" w:rsidRDefault="00A02B37" w:rsidP="00194A75">
      <w:pPr>
        <w:rPr>
          <w:rtl/>
        </w:rPr>
      </w:pPr>
      <w:bookmarkStart w:id="1321" w:name="_ETM_Q4_598502"/>
      <w:bookmarkStart w:id="1322" w:name="_ETM_Q4_598611"/>
      <w:bookmarkEnd w:id="1321"/>
      <w:bookmarkEnd w:id="1322"/>
    </w:p>
    <w:bookmarkStart w:id="1323" w:name="_ETM_Q4_593112" w:displacedByCustomXml="next"/>
    <w:bookmarkEnd w:id="1323" w:displacedByCustomXml="next"/>
    <w:bookmarkStart w:id="1324" w:name="_ETM_Q4_593046" w:displacedByCustomXml="next"/>
    <w:bookmarkEnd w:id="1324" w:displacedByCustomXml="next"/>
    <w:sdt>
      <w:sdtPr>
        <w:rPr>
          <w:rtl/>
        </w:rPr>
        <w:alias w:val="דובר_המשך"/>
        <w:tag w:val="&lt;ID&gt;5070&lt;/ID&gt;&lt;Name&gt;מיכל בירן - המחנה הציוני&lt;/Name&gt;&lt;Data&gt;מיכל בירן (המחנה הציוני)&lt;/Data&gt;&lt;Shortcut&gt;מיבי&lt;/Shortcut&gt;"/>
        <w:id w:val="781997975"/>
        <w:placeholder>
          <w:docPart w:val="BA1C244D66184F7A9C1356E2BB4C6773"/>
        </w:placeholder>
        <w15:color w:val="993366"/>
      </w:sdtPr>
      <w:sdtContent>
        <w:p w:rsidR="00A02B37" w:rsidRDefault="00A02B37" w:rsidP="00194A75">
          <w:pPr>
            <w:pStyle w:val="-"/>
            <w:keepNext/>
            <w:rPr>
              <w:rtl/>
            </w:rPr>
          </w:pPr>
          <w:r w:rsidRPr="0048165D">
            <w:rPr>
              <w:rStyle w:val="afe"/>
              <w:color w:val="000000"/>
              <w:rtl/>
            </w:rPr>
            <w:t>מיכל בירן (המחנה הציוני)</w:t>
          </w:r>
          <w:r w:rsidRPr="0048165D">
            <w:rPr>
              <w:color w:val="000000"/>
              <w:rtl/>
            </w:rPr>
            <w:t>:</w:t>
          </w:r>
        </w:p>
      </w:sdtContent>
    </w:sdt>
    <w:p w:rsidR="00A02B37" w:rsidRDefault="00A02B37" w:rsidP="005719C7">
      <w:pPr>
        <w:rPr>
          <w:rtl/>
        </w:rPr>
      </w:pPr>
    </w:p>
    <w:p w:rsidR="00A02B37" w:rsidRDefault="008C09CB" w:rsidP="00194A75">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bookmarkStart w:id="1325" w:name="_ETM_Q4_594542"/>
      <w:bookmarkEnd w:id="1325"/>
    </w:p>
    <w:p w:rsidR="00A02B37" w:rsidRDefault="00A02B37" w:rsidP="00194A75">
      <w:pPr>
        <w:rPr>
          <w:rtl/>
        </w:rPr>
      </w:pPr>
      <w:bookmarkStart w:id="1326" w:name="_ETM_Q4_594773"/>
      <w:bookmarkEnd w:id="1326"/>
    </w:p>
    <w:bookmarkStart w:id="1327" w:name="_ETM_Q4_595280" w:displacedByCustomXml="next"/>
    <w:bookmarkEnd w:id="1327" w:displacedByCustomXml="next"/>
    <w:bookmarkStart w:id="1328" w:name="_ETM_Q4_595214" w:displacedByCustomXml="next"/>
    <w:bookmarkEnd w:id="1328" w:displacedByCustomXml="next"/>
    <w:sdt>
      <w:sdtPr>
        <w:rPr>
          <w:color w:val="808080"/>
          <w:rtl/>
        </w:rPr>
        <w:alias w:val="דובר_המשך"/>
        <w:tag w:val="&lt;ID&gt;5528&lt;/ID&gt;&lt;Name&gt;יצחק כהן - סגן שר&lt;/Name&gt;&lt;Data&gt;סגן שר האוצר יצחק כהן&lt;/Data&gt;&lt;Shortcut&gt;יצכה&lt;/Shortcut&gt;"/>
        <w:id w:val="-1042052466"/>
        <w:placeholder>
          <w:docPart w:val="C17B3C84C8724BBF881D3AD4D355AC20"/>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tl/>
          <w:lang w:eastAsia="he-IL"/>
        </w:rPr>
      </w:pPr>
    </w:p>
    <w:p w:rsidR="00A02B37" w:rsidRDefault="00A02B37" w:rsidP="00194A75">
      <w:pPr>
        <w:rPr>
          <w:rtl/>
        </w:rPr>
      </w:pPr>
      <w:r>
        <w:rPr>
          <w:rFonts w:hint="cs"/>
          <w:rtl/>
        </w:rPr>
        <w:t xml:space="preserve">תודה. </w:t>
      </w:r>
      <w:bookmarkStart w:id="1329" w:name="_ETM_Q4_597075"/>
      <w:bookmarkEnd w:id="1329"/>
    </w:p>
    <w:p w:rsidR="00A02B37" w:rsidRPr="0048165D" w:rsidRDefault="00A02B37" w:rsidP="00194A75">
      <w:pPr>
        <w:rPr>
          <w:rtl/>
        </w:rPr>
      </w:pPr>
      <w:bookmarkStart w:id="1330" w:name="_ETM_Q4_597261"/>
      <w:bookmarkStart w:id="1331" w:name="_ETM_Q4_597329"/>
      <w:bookmarkEnd w:id="1330"/>
      <w:bookmarkEnd w:id="1331"/>
    </w:p>
    <w:bookmarkStart w:id="1332" w:name="_ETM_Q4_598877" w:displacedByCustomXml="next"/>
    <w:bookmarkEnd w:id="1332" w:displacedByCustomXml="next"/>
    <w:bookmarkStart w:id="1333" w:name="_ETM_Q4_598939" w:displacedByCustomXml="next"/>
    <w:bookmarkEnd w:id="1333" w:displacedByCustomXml="next"/>
    <w:sdt>
      <w:sdtPr>
        <w:rPr>
          <w:rtl/>
        </w:rPr>
        <w:alias w:val="יור"/>
        <w:tag w:val="&lt;ID&gt;5533&lt;/ID&gt;&lt;Name&gt;יצחק וקנין - יו&quot;ר&lt;/Name&gt;&lt;Data&gt;יצחק וקנין&lt;/Data&gt;&lt;Shortcut&gt;&lt;/Shortcut&gt;"/>
        <w:id w:val="204541516"/>
        <w:placeholder>
          <w:docPart w:val="BA1C244D66184F7A9C1356E2BB4C6773"/>
        </w:placeholder>
        <w15:color w:val="993366"/>
      </w:sdtPr>
      <w:sdtContent>
        <w:p w:rsidR="00A02B37" w:rsidRDefault="00A02B37" w:rsidP="00194A75">
          <w:pPr>
            <w:pStyle w:val="af6"/>
            <w:keepNext/>
            <w:rPr>
              <w:rtl/>
            </w:rPr>
          </w:pPr>
          <w:r w:rsidRPr="004F5634">
            <w:rPr>
              <w:rStyle w:val="afe"/>
              <w:color w:val="000000"/>
              <w:rtl/>
            </w:rPr>
            <w:t>היו"ר יצחק וקנין</w:t>
          </w:r>
          <w:r w:rsidRPr="004F5634">
            <w:rPr>
              <w:color w:val="000000"/>
              <w:rtl/>
            </w:rPr>
            <w:t>:</w:t>
          </w:r>
        </w:p>
      </w:sdtContent>
    </w:sdt>
    <w:p w:rsidR="00A02B37" w:rsidRDefault="00A02B37" w:rsidP="005719C7">
      <w:pPr>
        <w:rPr>
          <w:rtl/>
        </w:rPr>
      </w:pPr>
    </w:p>
    <w:p w:rsidR="00A02B37" w:rsidRDefault="00A02B37" w:rsidP="00194A75">
      <w:pPr>
        <w:rPr>
          <w:rtl/>
        </w:rPr>
      </w:pPr>
      <w:bookmarkStart w:id="1334" w:name="_ETM_Q4_600142"/>
      <w:bookmarkEnd w:id="1334"/>
      <w:r>
        <w:rPr>
          <w:rFonts w:hint="cs"/>
          <w:rtl/>
        </w:rPr>
        <w:t xml:space="preserve">תודה </w:t>
      </w:r>
      <w:bookmarkStart w:id="1335" w:name="_ETM_Q4_601158"/>
      <w:bookmarkEnd w:id="1335"/>
      <w:r>
        <w:rPr>
          <w:rFonts w:hint="cs"/>
          <w:rtl/>
        </w:rPr>
        <w:t xml:space="preserve">למיכל בירן. </w:t>
      </w:r>
    </w:p>
    <w:p w:rsidR="00A02B37" w:rsidRDefault="00A02B37" w:rsidP="00194A75">
      <w:pPr>
        <w:rPr>
          <w:rtl/>
        </w:rPr>
      </w:pPr>
    </w:p>
    <w:p w:rsidR="00A02B37" w:rsidRDefault="00A02B37" w:rsidP="00194A75">
      <w:pPr>
        <w:rPr>
          <w:rtl/>
        </w:rPr>
      </w:pPr>
      <w:r>
        <w:rPr>
          <w:rFonts w:hint="cs"/>
          <w:rtl/>
        </w:rPr>
        <w:t xml:space="preserve">עוברים לשאילתה דחופה מס' 535, של חבר הכנסת מכלוף מיקי זוהר, </w:t>
      </w:r>
      <w:bookmarkStart w:id="1336" w:name="_ETM_Q4_605840"/>
      <w:bookmarkEnd w:id="1336"/>
      <w:r>
        <w:rPr>
          <w:rFonts w:hint="cs"/>
          <w:rtl/>
        </w:rPr>
        <w:t>בנושא: אפליית עיוורים.</w:t>
      </w:r>
    </w:p>
    <w:p w:rsidR="00A02B37" w:rsidRDefault="00A02B37" w:rsidP="00194A75">
      <w:pPr>
        <w:rPr>
          <w:rtl/>
        </w:rPr>
      </w:pPr>
      <w:bookmarkStart w:id="1337" w:name="_ETM_Q4_604517"/>
      <w:bookmarkStart w:id="1338" w:name="_ETM_Q4_604642"/>
      <w:bookmarkStart w:id="1339" w:name="_ETM_Q4_604908"/>
      <w:bookmarkStart w:id="1340" w:name="_ETM_Q4_604970"/>
      <w:bookmarkStart w:id="1341" w:name="_ETM_Q4_607064"/>
      <w:bookmarkStart w:id="1342" w:name="_ETM_Q4_608251"/>
      <w:bookmarkEnd w:id="1337"/>
      <w:bookmarkEnd w:id="1338"/>
      <w:bookmarkEnd w:id="1339"/>
      <w:bookmarkEnd w:id="1340"/>
      <w:bookmarkEnd w:id="1341"/>
      <w:bookmarkEnd w:id="1342"/>
    </w:p>
    <w:bookmarkStart w:id="1343" w:name="_Toc519166049" w:displacedByCustomXml="next"/>
    <w:bookmarkStart w:id="1344" w:name="_Toc519164613" w:displacedByCustomXml="next"/>
    <w:sdt>
      <w:sdtPr>
        <w:rPr>
          <w:rtl/>
        </w:rPr>
        <w:alias w:val="שאילתה"/>
        <w:tag w:val="&lt;ID&gt;615471&lt;/ID&gt;&lt;Name&gt;535. אפליית עיוורים&lt;/Name&gt;&lt;Data&gt;\\filer\e_share\QUERIES_ATTCH\2073182.doc&lt;/Data&gt;&lt;AskName&gt;&lt;/AskName&gt;&lt;QueryNum&gt;&lt;/QueryNum&gt;"/>
        <w:id w:val="-1833818922"/>
        <w:placeholder>
          <w:docPart w:val="BA1C244D66184F7A9C1356E2BB4C6773"/>
        </w:placeholder>
        <w15:color w:val="993366"/>
      </w:sdtPr>
      <w:sdtContent>
        <w:p w:rsidR="00A02B37" w:rsidRDefault="00A02B37" w:rsidP="00194A75">
          <w:pPr>
            <w:pStyle w:val="a9"/>
            <w:rPr>
              <w:rtl/>
            </w:rPr>
          </w:pPr>
          <w:r w:rsidRPr="004F5634">
            <w:rPr>
              <w:rStyle w:val="afe"/>
              <w:color w:val="000000"/>
              <w:rtl/>
            </w:rPr>
            <w:t>535. אפליית עיוורים</w:t>
          </w:r>
        </w:p>
      </w:sdtContent>
    </w:sdt>
    <w:bookmarkEnd w:id="1343" w:displacedByCustomXml="prev"/>
    <w:bookmarkEnd w:id="1344" w:displacedByCustomXml="prev"/>
    <w:p w:rsidR="00A02B37" w:rsidRPr="00BE1D29" w:rsidRDefault="00A02B37" w:rsidP="00194A75">
      <w:pPr>
        <w:rPr>
          <w:rtl/>
        </w:rPr>
      </w:pPr>
    </w:p>
    <w:bookmarkStart w:id="1345" w:name="_Toc519166050" w:displacedByCustomXml="next"/>
    <w:bookmarkStart w:id="1346" w:name="_Toc519164614"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313419064"/>
        <w:placeholder>
          <w:docPart w:val="37AED78E53174C3CA7238B1F355E12FD"/>
        </w:placeholder>
        <w15:color w:val="993366"/>
      </w:sdtPr>
      <w:sdtContent>
        <w:p w:rsidR="00A02B37" w:rsidRDefault="00A02B37" w:rsidP="00194A75">
          <w:pPr>
            <w:pStyle w:val="a4"/>
            <w:keepNext/>
            <w:rPr>
              <w:rtl/>
            </w:rPr>
          </w:pPr>
          <w:r w:rsidRPr="004F5634">
            <w:rPr>
              <w:rStyle w:val="afe"/>
              <w:color w:val="000000"/>
              <w:rtl/>
            </w:rPr>
            <w:t>מכלוף מיקי זוהר (הליכוד)</w:t>
          </w:r>
          <w:r w:rsidRPr="004F5634">
            <w:rPr>
              <w:color w:val="000000"/>
              <w:rtl/>
            </w:rPr>
            <w:t>:</w:t>
          </w:r>
        </w:p>
      </w:sdtContent>
    </w:sdt>
    <w:bookmarkEnd w:id="1345" w:displacedByCustomXml="prev"/>
    <w:bookmarkEnd w:id="1346" w:displacedByCustomXml="prev"/>
    <w:p w:rsidR="00A02B37" w:rsidRDefault="00A02B37" w:rsidP="00194A75">
      <w:pPr>
        <w:rPr>
          <w:color w:val="000000"/>
          <w:rtl/>
        </w:rPr>
      </w:pPr>
    </w:p>
    <w:p w:rsidR="00A02B37" w:rsidRDefault="00A02B37" w:rsidP="00194A75">
      <w:pPr>
        <w:rPr>
          <w:rtl/>
        </w:rPr>
      </w:pPr>
      <w:r>
        <w:rPr>
          <w:rFonts w:hint="cs"/>
          <w:rtl/>
        </w:rPr>
        <w:t xml:space="preserve">תודה רבה, אדוני היושב-ראש. אדוני סגן השר, </w:t>
      </w:r>
      <w:bookmarkStart w:id="1347" w:name="_ETM_Q4_617987"/>
      <w:bookmarkEnd w:id="1347"/>
      <w:r>
        <w:rPr>
          <w:rFonts w:hint="cs"/>
          <w:rtl/>
        </w:rPr>
        <w:t xml:space="preserve">חברי הכנסת, כיושב-ראש שדולת העיוורים בכנסת עד לא מכבר, </w:t>
      </w:r>
      <w:bookmarkStart w:id="1348" w:name="_ETM_Q4_624060"/>
      <w:bookmarkEnd w:id="1348"/>
      <w:r>
        <w:rPr>
          <w:rFonts w:hint="cs"/>
          <w:rtl/>
        </w:rPr>
        <w:t xml:space="preserve">ברצוני לשאול שאלה. לפני כמה חודשים פרסמה </w:t>
      </w:r>
      <w:proofErr w:type="spellStart"/>
      <w:r>
        <w:rPr>
          <w:rFonts w:hint="cs"/>
          <w:rtl/>
        </w:rPr>
        <w:t>רמ"י</w:t>
      </w:r>
      <w:proofErr w:type="spellEnd"/>
      <w:r>
        <w:rPr>
          <w:rFonts w:hint="cs"/>
          <w:rtl/>
        </w:rPr>
        <w:t xml:space="preserve"> מכרז בנה ביתך לציבור עם מוגבלות באשקלון, ובמכרז נכללו גם נושאי תעודת עיוור. חודש אחר מכך יצא תיקון שלפיו עיוורים אינם זכאים להשתתף במכרז, אלא רק באזורי עדיפות א'. </w:t>
      </w:r>
    </w:p>
    <w:p w:rsidR="00A02B37" w:rsidRPr="00FA089D" w:rsidRDefault="00A02B37" w:rsidP="00194A75">
      <w:pPr>
        <w:rPr>
          <w:rtl/>
        </w:rPr>
      </w:pPr>
    </w:p>
    <w:p w:rsidR="00A02B37" w:rsidRDefault="00A02B37" w:rsidP="003E206F">
      <w:pPr>
        <w:rPr>
          <w:rStyle w:val="aff"/>
          <w:rtl/>
        </w:rPr>
      </w:pPr>
      <w:r>
        <w:rPr>
          <w:rFonts w:hint="cs"/>
          <w:rtl/>
        </w:rPr>
        <w:t xml:space="preserve">אבקש לדעת מדוע זה קרה. זו </w:t>
      </w:r>
      <w:bookmarkStart w:id="1349" w:name="_ETM_Q4_649661"/>
      <w:bookmarkEnd w:id="1349"/>
      <w:r>
        <w:rPr>
          <w:rFonts w:hint="cs"/>
          <w:rtl/>
        </w:rPr>
        <w:t xml:space="preserve">נשמעת לי אפליה לא הוגנת ולא נכונה. </w:t>
      </w:r>
    </w:p>
    <w:p w:rsidR="00A02B37" w:rsidRPr="00472AB3" w:rsidRDefault="00A02B37" w:rsidP="00194A75">
      <w:pPr>
        <w:rPr>
          <w:rStyle w:val="aff"/>
          <w:rtl/>
        </w:rPr>
      </w:pPr>
      <w:bookmarkStart w:id="1350" w:name="_ETM_Q4_650370"/>
      <w:bookmarkStart w:id="1351" w:name="_ETM_Q4_650476"/>
      <w:bookmarkEnd w:id="1350"/>
      <w:bookmarkEnd w:id="1351"/>
    </w:p>
    <w:bookmarkStart w:id="1352" w:name="_ETM_Q4_628954" w:displacedByCustomXml="next"/>
    <w:bookmarkEnd w:id="1352" w:displacedByCustomXml="next"/>
    <w:sdt>
      <w:sdtPr>
        <w:rPr>
          <w:rFonts w:ascii="Tahoma" w:hAnsi="Tahoma" w:cs="David"/>
          <w:b w:val="0"/>
          <w:bCs w:val="0"/>
          <w:rtl/>
        </w:rPr>
        <w:alias w:val="יור"/>
        <w:tag w:val="&lt;ID&gt;5533&lt;/ID&gt;&lt;Name&gt;יצחק וקנין - יו&quot;ר&lt;/Name&gt;&lt;Data&gt;יצחק וקנין&lt;/Data&gt;&lt;Shortcut&gt;&lt;/Shortcut&gt;"/>
        <w:id w:val="605150777"/>
        <w:placeholder>
          <w:docPart w:val="BA1C244D66184F7A9C1356E2BB4C6773"/>
        </w:placeholder>
        <w15:color w:val="993366"/>
      </w:sdtPr>
      <w:sdtContent>
        <w:p w:rsidR="00A02B37" w:rsidRDefault="00A02B37" w:rsidP="00194A75">
          <w:pPr>
            <w:pStyle w:val="af6"/>
            <w:keepNext/>
            <w:rPr>
              <w:rtl/>
            </w:rPr>
          </w:pPr>
          <w:r w:rsidRPr="004F5634">
            <w:rPr>
              <w:rStyle w:val="afe"/>
              <w:color w:val="000000"/>
              <w:rtl/>
            </w:rPr>
            <w:t>היו"ר יצחק וקנין</w:t>
          </w:r>
          <w:r w:rsidRPr="004F5634">
            <w:rPr>
              <w:color w:val="000000"/>
              <w:rtl/>
            </w:rPr>
            <w:t>:</w:t>
          </w:r>
        </w:p>
      </w:sdtContent>
    </w:sdt>
    <w:p w:rsidR="00A02B37" w:rsidRDefault="00A02B37" w:rsidP="005719C7">
      <w:pPr>
        <w:rPr>
          <w:rtl/>
        </w:rPr>
      </w:pPr>
    </w:p>
    <w:p w:rsidR="00A02B37" w:rsidRDefault="00A02B37" w:rsidP="00194A75">
      <w:pPr>
        <w:rPr>
          <w:rtl/>
        </w:rPr>
      </w:pPr>
      <w:r>
        <w:rPr>
          <w:rFonts w:hint="cs"/>
          <w:rtl/>
        </w:rPr>
        <w:t>א</w:t>
      </w:r>
      <w:bookmarkStart w:id="1353" w:name="_ETM_Q4_655610"/>
      <w:bookmarkEnd w:id="1353"/>
      <w:r>
        <w:rPr>
          <w:rFonts w:hint="cs"/>
          <w:rtl/>
        </w:rPr>
        <w:t xml:space="preserve">דוני קורא מתוך </w:t>
      </w:r>
      <w:bookmarkStart w:id="1354" w:name="_ETM_Q4_659047"/>
      <w:bookmarkEnd w:id="1354"/>
      <w:r>
        <w:rPr>
          <w:rFonts w:hint="cs"/>
          <w:rtl/>
        </w:rPr>
        <w:t>הכתב או קורא מהראש?</w:t>
      </w:r>
    </w:p>
    <w:p w:rsidR="00A02B37" w:rsidRDefault="00A02B37" w:rsidP="00194A75">
      <w:pPr>
        <w:rPr>
          <w:rtl/>
        </w:rPr>
      </w:pPr>
      <w:bookmarkStart w:id="1355" w:name="_ETM_Q4_662500"/>
      <w:bookmarkEnd w:id="1355"/>
    </w:p>
    <w:bookmarkStart w:id="1356" w:name="_ETM_Q4_662672" w:displacedByCustomXml="next"/>
    <w:bookmarkEnd w:id="1356" w:displacedByCustomXml="next"/>
    <w:bookmarkStart w:id="1357" w:name="_ETM_Q4_662922" w:displacedByCustomXml="next"/>
    <w:bookmarkEnd w:id="1357" w:displacedByCustomXml="next"/>
    <w:bookmarkStart w:id="1358" w:name="_ETM_Q4_662985" w:displacedByCustomXml="next"/>
    <w:bookmarkEnd w:id="1358" w:displacedByCustomXml="next"/>
    <w:sdt>
      <w:sdtPr>
        <w:rPr>
          <w:rtl/>
        </w:rPr>
        <w:alias w:val="דובר_המשך"/>
        <w:tag w:val="&lt;ID&gt;5279&lt;/ID&gt;&lt;Name&gt;מכלוף מיקי זוהר - הליכוד&lt;/Name&gt;&lt;Data&gt;מכלוף מיקי זוהר (הליכוד)&lt;/Data&gt;&lt;Shortcut&gt;מכזו&lt;/Shortcut&gt;"/>
        <w:id w:val="900098575"/>
        <w:placeholder>
          <w:docPart w:val="BA1C244D66184F7A9C1356E2BB4C6773"/>
        </w:placeholder>
        <w15:color w:val="993366"/>
      </w:sdtPr>
      <w:sdtContent>
        <w:p w:rsidR="00A02B37" w:rsidRDefault="00A02B37" w:rsidP="00194A75">
          <w:pPr>
            <w:pStyle w:val="-"/>
            <w:keepNext/>
            <w:rPr>
              <w:rtl/>
            </w:rPr>
          </w:pPr>
          <w:r w:rsidRPr="004F5634">
            <w:rPr>
              <w:rStyle w:val="afe"/>
              <w:color w:val="000000"/>
              <w:rtl/>
            </w:rPr>
            <w:t>מכלוף מיקי זוהר (הליכוד)</w:t>
          </w:r>
          <w:r w:rsidRPr="004F5634">
            <w:rPr>
              <w:color w:val="000000"/>
              <w:rtl/>
            </w:rPr>
            <w:t>:</w:t>
          </w:r>
        </w:p>
      </w:sdtContent>
    </w:sdt>
    <w:p w:rsidR="00A02B37" w:rsidRDefault="00A02B37" w:rsidP="005719C7">
      <w:pPr>
        <w:rPr>
          <w:rtl/>
        </w:rPr>
      </w:pPr>
    </w:p>
    <w:p w:rsidR="00A02B37" w:rsidRDefault="00A02B37" w:rsidP="00194A75">
      <w:pPr>
        <w:rPr>
          <w:rtl/>
        </w:rPr>
      </w:pPr>
      <w:bookmarkStart w:id="1359" w:name="_ETM_Q4_664156"/>
      <w:bookmarkEnd w:id="1359"/>
      <w:r>
        <w:rPr>
          <w:rFonts w:hint="cs"/>
          <w:rtl/>
        </w:rPr>
        <w:lastRenderedPageBreak/>
        <w:t>עכשיו זה כבר מהראש.</w:t>
      </w:r>
    </w:p>
    <w:p w:rsidR="00A02B37" w:rsidRDefault="00A02B37" w:rsidP="00194A75">
      <w:pPr>
        <w:rPr>
          <w:rtl/>
        </w:rPr>
      </w:pPr>
      <w:bookmarkStart w:id="1360" w:name="_ETM_Q4_666219"/>
      <w:bookmarkEnd w:id="1360"/>
    </w:p>
    <w:bookmarkStart w:id="1361" w:name="_ETM_Q4_655705" w:displacedByCustomXml="next"/>
    <w:bookmarkEnd w:id="1361" w:displacedByCustomXml="next"/>
    <w:bookmarkStart w:id="1362" w:name="_ETM_Q4_655631" w:displacedByCustomXml="next"/>
    <w:bookmarkEnd w:id="1362" w:displacedByCustomXml="next"/>
    <w:sdt>
      <w:sdtPr>
        <w:rPr>
          <w:rtl/>
        </w:rPr>
        <w:alias w:val="יור"/>
        <w:tag w:val="&lt;ID&gt;5533&lt;/ID&gt;&lt;Name&gt;יצחק וקנין - יו&quot;ר&lt;/Name&gt;&lt;Data&gt;יצחק וקנין&lt;/Data&gt;&lt;Shortcut&gt;&lt;/Shortcut&gt;"/>
        <w:id w:val="1290318727"/>
        <w:placeholder>
          <w:docPart w:val="BA1C244D66184F7A9C1356E2BB4C6773"/>
        </w:placeholder>
        <w15:color w:val="993366"/>
      </w:sdtPr>
      <w:sdtContent>
        <w:p w:rsidR="00A02B37" w:rsidRDefault="00A02B37" w:rsidP="00194A75">
          <w:pPr>
            <w:pStyle w:val="af6"/>
            <w:keepNext/>
            <w:rPr>
              <w:rtl/>
            </w:rPr>
          </w:pPr>
          <w:r w:rsidRPr="00052E11">
            <w:rPr>
              <w:rStyle w:val="afe"/>
              <w:color w:val="000000"/>
              <w:rtl/>
            </w:rPr>
            <w:t>היו"ר יצחק וקנין</w:t>
          </w:r>
          <w:r w:rsidRPr="00052E11">
            <w:rPr>
              <w:color w:val="000000"/>
              <w:rtl/>
            </w:rPr>
            <w:t>:</w:t>
          </w:r>
        </w:p>
      </w:sdtContent>
    </w:sdt>
    <w:p w:rsidR="00A02B37" w:rsidRDefault="00A02B37" w:rsidP="005719C7">
      <w:pPr>
        <w:rPr>
          <w:rtl/>
        </w:rPr>
      </w:pPr>
    </w:p>
    <w:p w:rsidR="00A02B37" w:rsidRDefault="00A02B37" w:rsidP="00194A75">
      <w:pPr>
        <w:rPr>
          <w:rtl/>
        </w:rPr>
      </w:pPr>
      <w:bookmarkStart w:id="1363" w:name="_ETM_Q4_656954"/>
      <w:bookmarkEnd w:id="1363"/>
      <w:r>
        <w:rPr>
          <w:rFonts w:hint="cs"/>
          <w:rtl/>
        </w:rPr>
        <w:t xml:space="preserve">אז לא. </w:t>
      </w:r>
    </w:p>
    <w:p w:rsidR="00A02B37" w:rsidRDefault="00A02B37" w:rsidP="00194A75">
      <w:pPr>
        <w:rPr>
          <w:rtl/>
        </w:rPr>
      </w:pPr>
    </w:p>
    <w:sdt>
      <w:sdtPr>
        <w:rPr>
          <w:rtl/>
        </w:rPr>
        <w:alias w:val="דובר_המשך"/>
        <w:tag w:val="&lt;ID&gt;5279&lt;/ID&gt;&lt;Name&gt;מכלוף מיקי זוהר - הליכוד&lt;/Name&gt;&lt;Data&gt;מכלוף מיקי זוהר (הליכוד)&lt;/Data&gt;&lt;Shortcut&gt;מכזו&lt;/Shortcut&gt;"/>
        <w:id w:val="-1283252487"/>
        <w:placeholder>
          <w:docPart w:val="93FB391A9CD54C09BD4BA83EEB9FEEE1"/>
        </w:placeholder>
        <w15:color w:val="993366"/>
      </w:sdtPr>
      <w:sdtContent>
        <w:p w:rsidR="00A02B37" w:rsidRDefault="00A02B37" w:rsidP="00194A75">
          <w:pPr>
            <w:pStyle w:val="-"/>
            <w:keepNext/>
            <w:rPr>
              <w:rtl/>
            </w:rPr>
          </w:pPr>
          <w:r w:rsidRPr="004F5634">
            <w:rPr>
              <w:rStyle w:val="afe"/>
              <w:color w:val="000000"/>
              <w:rtl/>
            </w:rPr>
            <w:t>מכלוף מיקי זוהר (הליכוד)</w:t>
          </w:r>
          <w:r w:rsidRPr="004F5634">
            <w:rPr>
              <w:color w:val="000000"/>
              <w:rtl/>
            </w:rPr>
            <w:t>:</w:t>
          </w:r>
        </w:p>
      </w:sdtContent>
    </w:sdt>
    <w:p w:rsidR="00A02B37" w:rsidRDefault="00A02B37" w:rsidP="005719C7">
      <w:pPr>
        <w:rPr>
          <w:rtl/>
        </w:rPr>
      </w:pPr>
    </w:p>
    <w:p w:rsidR="00A02B37" w:rsidRDefault="00A02B37" w:rsidP="00194A75">
      <w:pPr>
        <w:rPr>
          <w:rtl/>
        </w:rPr>
      </w:pPr>
      <w:r>
        <w:rPr>
          <w:rFonts w:hint="cs"/>
          <w:rtl/>
        </w:rPr>
        <w:t>רק מהכתב?</w:t>
      </w:r>
    </w:p>
    <w:p w:rsidR="00A02B37" w:rsidRDefault="00A02B37" w:rsidP="00194A75">
      <w:pPr>
        <w:rPr>
          <w:rtl/>
        </w:rPr>
      </w:pPr>
    </w:p>
    <w:sdt>
      <w:sdtPr>
        <w:rPr>
          <w:rtl/>
        </w:rPr>
        <w:alias w:val="יור"/>
        <w:tag w:val="&lt;ID&gt;5533&lt;/ID&gt;&lt;Name&gt;יצחק וקנין - יו&quot;ר&lt;/Name&gt;&lt;Data&gt;יצחק וקנין&lt;/Data&gt;&lt;Shortcut&gt;&lt;/Shortcut&gt;"/>
        <w:id w:val="1727339567"/>
        <w:placeholder>
          <w:docPart w:val="BA1C244D66184F7A9C1356E2BB4C6773"/>
        </w:placeholder>
        <w15:color w:val="993366"/>
      </w:sdtPr>
      <w:sdtContent>
        <w:p w:rsidR="00A02B37" w:rsidRDefault="00A02B37" w:rsidP="00194A75">
          <w:pPr>
            <w:pStyle w:val="af6"/>
            <w:keepNext/>
            <w:rPr>
              <w:rtl/>
            </w:rPr>
          </w:pPr>
          <w:r w:rsidRPr="00052E11">
            <w:rPr>
              <w:rStyle w:val="afe"/>
              <w:color w:val="000000"/>
              <w:rtl/>
            </w:rPr>
            <w:t>היו"ר יצחק וקנין</w:t>
          </w:r>
          <w:r w:rsidRPr="00052E11">
            <w:rPr>
              <w:color w:val="000000"/>
              <w:rtl/>
            </w:rPr>
            <w:t>:</w:t>
          </w:r>
        </w:p>
      </w:sdtContent>
    </w:sdt>
    <w:p w:rsidR="00A02B37" w:rsidRDefault="00A02B37" w:rsidP="005719C7">
      <w:pPr>
        <w:rPr>
          <w:rtl/>
        </w:rPr>
      </w:pPr>
    </w:p>
    <w:p w:rsidR="00A02B37" w:rsidRDefault="00A02B37" w:rsidP="003E206F">
      <w:pPr>
        <w:rPr>
          <w:rtl/>
        </w:rPr>
      </w:pPr>
      <w:r>
        <w:rPr>
          <w:rFonts w:hint="cs"/>
          <w:rtl/>
        </w:rPr>
        <w:t xml:space="preserve">קראת את השאילתה. תקפיד </w:t>
      </w:r>
      <w:bookmarkStart w:id="1364" w:name="_ETM_Q4_656911"/>
      <w:bookmarkEnd w:id="1364"/>
      <w:r>
        <w:rPr>
          <w:rFonts w:hint="cs"/>
          <w:rtl/>
        </w:rPr>
        <w:t>על הנוהל.</w:t>
      </w:r>
    </w:p>
    <w:p w:rsidR="00A02B37" w:rsidRDefault="00A02B37" w:rsidP="00194A75">
      <w:pPr>
        <w:rPr>
          <w:rtl/>
        </w:rPr>
      </w:pPr>
      <w:bookmarkStart w:id="1365" w:name="_ETM_Q4_659480"/>
      <w:bookmarkStart w:id="1366" w:name="_ETM_Q4_659559"/>
      <w:bookmarkStart w:id="1367" w:name="_ETM_Q4_659796"/>
      <w:bookmarkEnd w:id="1365"/>
      <w:bookmarkEnd w:id="1366"/>
      <w:bookmarkEnd w:id="1367"/>
    </w:p>
    <w:sdt>
      <w:sdtPr>
        <w:rPr>
          <w:rtl/>
        </w:rPr>
        <w:alias w:val="דובר_המשך"/>
        <w:tag w:val="&lt;ID&gt;5279&lt;/ID&gt;&lt;Name&gt;מכלוף מיקי זוהר - הליכוד&lt;/Name&gt;&lt;Data&gt;מכלוף מיקי זוהר (הליכוד)&lt;/Data&gt;&lt;Shortcut&gt;מכזו&lt;/Shortcut&gt;"/>
        <w:id w:val="234061838"/>
        <w:placeholder>
          <w:docPart w:val="B2655C77423243DB8AD120BA3DE6C158"/>
        </w:placeholder>
        <w15:color w:val="993366"/>
      </w:sdtPr>
      <w:sdtContent>
        <w:p w:rsidR="00A02B37" w:rsidRDefault="00A02B37" w:rsidP="00194A75">
          <w:pPr>
            <w:pStyle w:val="-"/>
            <w:keepNext/>
            <w:rPr>
              <w:rtl/>
            </w:rPr>
          </w:pPr>
          <w:r w:rsidRPr="004F5634">
            <w:rPr>
              <w:rStyle w:val="afe"/>
              <w:color w:val="000000"/>
              <w:rtl/>
            </w:rPr>
            <w:t>מכלוף מיקי זוהר (הליכוד)</w:t>
          </w:r>
          <w:r w:rsidRPr="004F5634">
            <w:rPr>
              <w:color w:val="000000"/>
              <w:rtl/>
            </w:rPr>
            <w:t>:</w:t>
          </w:r>
        </w:p>
      </w:sdtContent>
    </w:sdt>
    <w:p w:rsidR="00A02B37" w:rsidRDefault="00A02B37" w:rsidP="005719C7">
      <w:pPr>
        <w:rPr>
          <w:rtl/>
        </w:rPr>
      </w:pPr>
    </w:p>
    <w:p w:rsidR="00A02B37" w:rsidRDefault="00A02B37" w:rsidP="00194A75">
      <w:pPr>
        <w:rPr>
          <w:rtl/>
        </w:rPr>
      </w:pPr>
      <w:bookmarkStart w:id="1368" w:name="_ETM_Q4_659863"/>
      <w:bookmarkEnd w:id="1368"/>
      <w:r>
        <w:rPr>
          <w:rFonts w:hint="cs"/>
          <w:rtl/>
        </w:rPr>
        <w:t>טוב.</w:t>
      </w:r>
    </w:p>
    <w:p w:rsidR="00A02B37" w:rsidRDefault="00A02B37" w:rsidP="00194A75">
      <w:pPr>
        <w:rPr>
          <w:rtl/>
        </w:rPr>
      </w:pPr>
    </w:p>
    <w:sdt>
      <w:sdtPr>
        <w:rPr>
          <w:rFonts w:hint="cs"/>
          <w:rtl/>
        </w:rPr>
        <w:alias w:val="יור"/>
        <w:tag w:val="&lt;ID&gt;5533&lt;/ID&gt;&lt;Name&gt;יצחק וקנין - יו&quot;ר&lt;/Name&gt;&lt;Data&gt;יצחק וקנין&lt;/Data&gt;&lt;Shortcut&gt;&lt;/Shortcut&gt;"/>
        <w:id w:val="1969556000"/>
        <w:placeholder>
          <w:docPart w:val="BA1C244D66184F7A9C1356E2BB4C6773"/>
        </w:placeholder>
        <w15:color w:val="993366"/>
      </w:sdtPr>
      <w:sdtContent>
        <w:p w:rsidR="00A02B37" w:rsidRDefault="00A02B37" w:rsidP="00194A75">
          <w:pPr>
            <w:pStyle w:val="af6"/>
            <w:keepNext/>
            <w:rPr>
              <w:rtl/>
            </w:rPr>
          </w:pPr>
          <w:r w:rsidRPr="00052E11">
            <w:rPr>
              <w:rStyle w:val="afe"/>
              <w:color w:val="000000"/>
              <w:rtl/>
            </w:rPr>
            <w:t>היו"ר יצחק וקנין</w:t>
          </w:r>
          <w:r w:rsidRPr="00052E11">
            <w:rPr>
              <w:color w:val="000000"/>
              <w:rtl/>
            </w:rPr>
            <w:t>:</w:t>
          </w:r>
        </w:p>
      </w:sdtContent>
    </w:sdt>
    <w:p w:rsidR="00A02B37" w:rsidRDefault="00A02B37" w:rsidP="005719C7">
      <w:pPr>
        <w:rPr>
          <w:rtl/>
        </w:rPr>
      </w:pPr>
    </w:p>
    <w:p w:rsidR="00A02B37" w:rsidRDefault="00A02B37" w:rsidP="00194A75">
      <w:pPr>
        <w:rPr>
          <w:rtl/>
        </w:rPr>
      </w:pPr>
      <w:r>
        <w:rPr>
          <w:rFonts w:hint="cs"/>
          <w:rtl/>
        </w:rPr>
        <w:t xml:space="preserve">אחרי כן תוכל לשאול שאלה נוספת עם </w:t>
      </w:r>
      <w:bookmarkStart w:id="1369" w:name="_ETM_Q4_662122"/>
      <w:bookmarkEnd w:id="1369"/>
      <w:r>
        <w:rPr>
          <w:rFonts w:hint="cs"/>
          <w:rtl/>
        </w:rPr>
        <w:t>כל מה שעולה על רוחך.</w:t>
      </w:r>
    </w:p>
    <w:p w:rsidR="00A02B37" w:rsidRPr="00052E11" w:rsidRDefault="00A02B37" w:rsidP="00194A75">
      <w:pPr>
        <w:rPr>
          <w:rtl/>
        </w:rPr>
      </w:pPr>
    </w:p>
    <w:sdt>
      <w:sdtPr>
        <w:rPr>
          <w:color w:val="808080"/>
          <w:rtl/>
        </w:rPr>
        <w:alias w:val="דובר_המשך"/>
        <w:tag w:val="&lt;ID&gt;5528&lt;/ID&gt;&lt;Name&gt;יצחק כהן - סגן שר&lt;/Name&gt;&lt;Data&gt;סגן שר האוצר יצחק כהן&lt;/Data&gt;&lt;Shortcut&gt;יצכה&lt;/Shortcut&gt;"/>
        <w:id w:val="62840767"/>
        <w:placeholder>
          <w:docPart w:val="A05CF00B06CD460D8C1FE8200FBB9595"/>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tl/>
          <w:lang w:eastAsia="he-IL"/>
        </w:rPr>
      </w:pPr>
    </w:p>
    <w:p w:rsidR="00A02B37" w:rsidRDefault="00A02B37" w:rsidP="00194A75">
      <w:pPr>
        <w:rPr>
          <w:rtl/>
        </w:rPr>
      </w:pPr>
      <w:bookmarkStart w:id="1370" w:name="_ETM_Q4_666344"/>
      <w:bookmarkStart w:id="1371" w:name="_ETM_Q4_666625"/>
      <w:bookmarkStart w:id="1372" w:name="_ETM_Q4_666703"/>
      <w:bookmarkEnd w:id="1370"/>
      <w:bookmarkEnd w:id="1371"/>
      <w:bookmarkEnd w:id="1372"/>
      <w:r>
        <w:rPr>
          <w:rFonts w:hint="cs"/>
          <w:rtl/>
        </w:rPr>
        <w:t xml:space="preserve">אדוני היושב-ראש, זה קורה לאנשים עם ראש </w:t>
      </w:r>
      <w:bookmarkStart w:id="1373" w:name="_ETM_Q4_669984"/>
      <w:bookmarkEnd w:id="1373"/>
      <w:r>
        <w:rPr>
          <w:rFonts w:hint="cs"/>
          <w:rtl/>
        </w:rPr>
        <w:t>גדול.</w:t>
      </w:r>
    </w:p>
    <w:p w:rsidR="00A02B37" w:rsidRDefault="00A02B37" w:rsidP="00194A75">
      <w:pPr>
        <w:rPr>
          <w:rtl/>
        </w:rPr>
      </w:pPr>
      <w:bookmarkStart w:id="1374" w:name="_ETM_Q4_671828"/>
      <w:bookmarkStart w:id="1375" w:name="_ETM_Q4_671969"/>
      <w:bookmarkEnd w:id="1374"/>
      <w:bookmarkEnd w:id="1375"/>
    </w:p>
    <w:bookmarkStart w:id="1376" w:name="_ETM_Q4_672406" w:displacedByCustomXml="next"/>
    <w:bookmarkEnd w:id="1376" w:displacedByCustomXml="next"/>
    <w:bookmarkStart w:id="1377" w:name="_ETM_Q4_672500" w:displacedByCustomXml="next"/>
    <w:bookmarkEnd w:id="1377" w:displacedByCustomXml="next"/>
    <w:sdt>
      <w:sdtPr>
        <w:rPr>
          <w:rtl/>
        </w:rPr>
        <w:alias w:val="יור"/>
        <w:tag w:val="&lt;ID&gt;5533&lt;/ID&gt;&lt;Name&gt;יצחק וקנין - יו&quot;ר&lt;/Name&gt;&lt;Data&gt;יצחק וקנין&lt;/Data&gt;&lt;Shortcut&gt;&lt;/Shortcut&gt;"/>
        <w:id w:val="-315413095"/>
        <w:placeholder>
          <w:docPart w:val="BA1C244D66184F7A9C1356E2BB4C6773"/>
        </w:placeholder>
        <w15:color w:val="993366"/>
      </w:sdtPr>
      <w:sdtContent>
        <w:p w:rsidR="00A02B37" w:rsidRDefault="00A02B37" w:rsidP="00194A75">
          <w:pPr>
            <w:pStyle w:val="af6"/>
            <w:keepNext/>
            <w:rPr>
              <w:rtl/>
            </w:rPr>
          </w:pPr>
          <w:r w:rsidRPr="004F5634">
            <w:rPr>
              <w:rStyle w:val="afe"/>
              <w:color w:val="000000"/>
              <w:rtl/>
            </w:rPr>
            <w:t>היו"ר יצחק וקנין</w:t>
          </w:r>
          <w:r w:rsidRPr="004F5634">
            <w:rPr>
              <w:color w:val="000000"/>
              <w:rtl/>
            </w:rPr>
            <w:t>:</w:t>
          </w:r>
        </w:p>
      </w:sdtContent>
    </w:sdt>
    <w:p w:rsidR="00A02B37" w:rsidRDefault="00A02B37" w:rsidP="005719C7">
      <w:pPr>
        <w:rPr>
          <w:rtl/>
        </w:rPr>
      </w:pPr>
    </w:p>
    <w:p w:rsidR="00A02B37" w:rsidRDefault="00A02B37" w:rsidP="003E206F">
      <w:pPr>
        <w:rPr>
          <w:rtl/>
        </w:rPr>
      </w:pPr>
      <w:r>
        <w:rPr>
          <w:rFonts w:hint="cs"/>
          <w:rtl/>
        </w:rPr>
        <w:t>ודאי, אין ספק. מיקי זוהר</w:t>
      </w:r>
      <w:bookmarkStart w:id="1378" w:name="_ETM_Q4_667522"/>
      <w:bookmarkEnd w:id="1378"/>
      <w:r>
        <w:rPr>
          <w:rFonts w:hint="cs"/>
          <w:rtl/>
        </w:rPr>
        <w:t xml:space="preserve"> לא רק ראש גדול אלא גם עם הרבה מ</w:t>
      </w:r>
      <w:bookmarkStart w:id="1379" w:name="_ETM_Q4_673938"/>
      <w:bookmarkEnd w:id="1379"/>
      <w:r>
        <w:rPr>
          <w:rFonts w:hint="cs"/>
          <w:rtl/>
        </w:rPr>
        <w:t>עשים טובים.</w:t>
      </w:r>
    </w:p>
    <w:p w:rsidR="00A02B37" w:rsidRDefault="00A02B37" w:rsidP="00194A75">
      <w:pPr>
        <w:rPr>
          <w:rtl/>
        </w:rPr>
      </w:pPr>
      <w:bookmarkStart w:id="1380" w:name="_ETM_Q4_675641"/>
      <w:bookmarkEnd w:id="1380"/>
    </w:p>
    <w:bookmarkStart w:id="1381" w:name="_ETM_Q4_669805" w:displacedByCustomXml="next"/>
    <w:bookmarkEnd w:id="1381" w:displacedByCustomXml="next"/>
    <w:bookmarkStart w:id="1382" w:name="_ETM_Q4_669747" w:displacedByCustomXml="next"/>
    <w:bookmarkEnd w:id="1382" w:displacedByCustomXml="next"/>
    <w:sdt>
      <w:sdtPr>
        <w:rPr>
          <w:color w:val="808080"/>
          <w:rtl/>
        </w:rPr>
        <w:alias w:val="דובר_המשך"/>
        <w:tag w:val="&lt;ID&gt;5528&lt;/ID&gt;&lt;Name&gt;יצחק כהן - סגן שר&lt;/Name&gt;&lt;Data&gt;סגן שר האוצר יצחק כהן&lt;/Data&gt;&lt;Shortcut&gt;יצכה&lt;/Shortcut&gt;"/>
        <w:id w:val="-633946539"/>
        <w:placeholder>
          <w:docPart w:val="51715D8552AF49FFA8852B05FE1ADDA6"/>
        </w:placeholder>
        <w15:color w:val="993366"/>
      </w:sdtPr>
      <w:sdtContent>
        <w:p w:rsidR="00A02B37" w:rsidRDefault="00A02B37" w:rsidP="00194A75">
          <w:pPr>
            <w:pStyle w:val="-"/>
            <w:keepNext/>
            <w:rPr>
              <w:rtl/>
            </w:rPr>
          </w:pPr>
          <w:r w:rsidRPr="001F4C5A">
            <w:rPr>
              <w:rStyle w:val="afe"/>
              <w:color w:val="000000"/>
              <w:rtl/>
            </w:rPr>
            <w:t>סגן שר האוצר יצחק כהן</w:t>
          </w:r>
          <w:r w:rsidRPr="001F4C5A">
            <w:rPr>
              <w:color w:val="000000"/>
              <w:rtl/>
            </w:rPr>
            <w:t>:</w:t>
          </w:r>
        </w:p>
      </w:sdtContent>
    </w:sdt>
    <w:p w:rsidR="00A02B37" w:rsidRDefault="00A02B37" w:rsidP="005719C7">
      <w:pPr>
        <w:rPr>
          <w:rtl/>
          <w:lang w:eastAsia="he-IL"/>
        </w:rPr>
      </w:pPr>
    </w:p>
    <w:p w:rsidR="00A02B37" w:rsidRDefault="00A02B37" w:rsidP="00194A75">
      <w:pPr>
        <w:rPr>
          <w:rtl/>
        </w:rPr>
      </w:pPr>
      <w:r>
        <w:rPr>
          <w:rFonts w:hint="cs"/>
          <w:rtl/>
        </w:rPr>
        <w:t xml:space="preserve">המחשב </w:t>
      </w:r>
      <w:bookmarkStart w:id="1383" w:name="_ETM_Q4_668404"/>
      <w:bookmarkEnd w:id="1383"/>
      <w:r>
        <w:rPr>
          <w:rFonts w:hint="cs"/>
          <w:rtl/>
        </w:rPr>
        <w:t xml:space="preserve">שלו עובד הרבה יותר מהר מהמדפסת. </w:t>
      </w:r>
    </w:p>
    <w:p w:rsidR="00A02B37" w:rsidRDefault="00A02B37" w:rsidP="00194A75">
      <w:pPr>
        <w:rPr>
          <w:rtl/>
        </w:rPr>
      </w:pPr>
      <w:bookmarkStart w:id="1384" w:name="_ETM_Q4_671979"/>
      <w:bookmarkStart w:id="1385" w:name="_ETM_Q4_672059"/>
      <w:bookmarkEnd w:id="1384"/>
      <w:bookmarkEnd w:id="1385"/>
    </w:p>
    <w:p w:rsidR="00A02B37" w:rsidRDefault="00A02B37" w:rsidP="00194A75">
      <w:pPr>
        <w:rPr>
          <w:rtl/>
        </w:rPr>
      </w:pPr>
      <w:bookmarkStart w:id="1386" w:name="_ETM_Q4_672357"/>
      <w:bookmarkStart w:id="1387" w:name="_ETM_Q4_672429"/>
      <w:bookmarkStart w:id="1388" w:name="_ETM_Q4_675781"/>
      <w:bookmarkStart w:id="1389" w:name="_ETM_Q4_676047"/>
      <w:bookmarkStart w:id="1390" w:name="_ETM_Q4_676156"/>
      <w:bookmarkEnd w:id="1386"/>
      <w:bookmarkEnd w:id="1387"/>
      <w:bookmarkEnd w:id="1388"/>
      <w:bookmarkEnd w:id="1389"/>
      <w:bookmarkEnd w:id="1390"/>
      <w:r>
        <w:rPr>
          <w:rFonts w:hint="cs"/>
          <w:rtl/>
        </w:rPr>
        <w:t xml:space="preserve">חברי מיקי זוהר, מיקי מכלוף זוהר, </w:t>
      </w:r>
      <w:r>
        <w:rPr>
          <w:rtl/>
        </w:rPr>
        <w:t>מכרז באשקלון</w:t>
      </w:r>
      <w:r>
        <w:rPr>
          <w:rFonts w:hint="cs"/>
          <w:rtl/>
        </w:rPr>
        <w:t xml:space="preserve"> </w:t>
      </w:r>
      <w:r w:rsidR="008C09CB">
        <w:rPr>
          <w:rFonts w:hint="eastAsia"/>
          <w:rtl/>
        </w:rPr>
        <w:t>–</w:t>
      </w:r>
      <w:r>
        <w:rPr>
          <w:rFonts w:hint="cs"/>
          <w:rtl/>
        </w:rPr>
        <w:t xml:space="preserve"> </w:t>
      </w:r>
      <w:r>
        <w:rPr>
          <w:rtl/>
        </w:rPr>
        <w:t>מדובר במכרז הרשמה והגרל</w:t>
      </w:r>
      <w:r>
        <w:rPr>
          <w:rFonts w:hint="cs"/>
          <w:rtl/>
        </w:rPr>
        <w:t>ת</w:t>
      </w:r>
      <w:r>
        <w:rPr>
          <w:rtl/>
        </w:rPr>
        <w:t xml:space="preserve"> בנה ביתך לנכים בשכונת הרצוג באשקלון</w:t>
      </w:r>
      <w:r>
        <w:rPr>
          <w:rFonts w:hint="cs"/>
          <w:rtl/>
        </w:rPr>
        <w:t>,</w:t>
      </w:r>
      <w:r>
        <w:rPr>
          <w:rtl/>
        </w:rPr>
        <w:t xml:space="preserve"> מס</w:t>
      </w:r>
      <w:r>
        <w:rPr>
          <w:rFonts w:hint="cs"/>
          <w:rtl/>
        </w:rPr>
        <w:t>'</w:t>
      </w:r>
      <w:r>
        <w:rPr>
          <w:rtl/>
        </w:rPr>
        <w:t xml:space="preserve"> ים/45/2018</w:t>
      </w:r>
      <w:r>
        <w:rPr>
          <w:rFonts w:hint="cs"/>
          <w:rtl/>
        </w:rPr>
        <w:t>,</w:t>
      </w:r>
      <w:r>
        <w:rPr>
          <w:rtl/>
        </w:rPr>
        <w:t xml:space="preserve"> אשר פורסם </w:t>
      </w:r>
      <w:r>
        <w:rPr>
          <w:rFonts w:hint="cs"/>
          <w:rtl/>
        </w:rPr>
        <w:t xml:space="preserve">ב-25 בפברואר 2018. </w:t>
      </w:r>
      <w:proofErr w:type="spellStart"/>
      <w:r>
        <w:rPr>
          <w:rFonts w:hint="cs"/>
          <w:rtl/>
        </w:rPr>
        <w:t>רמ"י</w:t>
      </w:r>
      <w:proofErr w:type="spellEnd"/>
      <w:r>
        <w:rPr>
          <w:rFonts w:hint="cs"/>
          <w:rtl/>
        </w:rPr>
        <w:t xml:space="preserve">, </w:t>
      </w:r>
      <w:r>
        <w:rPr>
          <w:rtl/>
        </w:rPr>
        <w:lastRenderedPageBreak/>
        <w:t>רשות מקרקעי ישראל</w:t>
      </w:r>
      <w:r>
        <w:rPr>
          <w:rFonts w:hint="cs"/>
          <w:rtl/>
        </w:rPr>
        <w:t xml:space="preserve">, </w:t>
      </w:r>
      <w:r>
        <w:rPr>
          <w:rtl/>
        </w:rPr>
        <w:t>פרסמה מודעת תיקון</w:t>
      </w:r>
      <w:r>
        <w:rPr>
          <w:rFonts w:hint="cs"/>
          <w:rtl/>
        </w:rPr>
        <w:t xml:space="preserve"> ביום 27 במרס 2018 ש</w:t>
      </w:r>
      <w:r>
        <w:rPr>
          <w:rtl/>
        </w:rPr>
        <w:t>על</w:t>
      </w:r>
      <w:r>
        <w:rPr>
          <w:rFonts w:hint="cs"/>
          <w:rtl/>
        </w:rPr>
        <w:t xml:space="preserve"> </w:t>
      </w:r>
      <w:r>
        <w:rPr>
          <w:rtl/>
        </w:rPr>
        <w:t>פיה נושאי תעודת עיוור אינם רשאים להתמודד במכרז זה, הואיל והיישוב אשקלון אינו נמנה ע</w:t>
      </w:r>
      <w:r>
        <w:rPr>
          <w:rFonts w:hint="cs"/>
          <w:rtl/>
        </w:rPr>
        <w:t>ם</w:t>
      </w:r>
      <w:r>
        <w:rPr>
          <w:rtl/>
        </w:rPr>
        <w:t xml:space="preserve"> י</w:t>
      </w:r>
      <w:r>
        <w:rPr>
          <w:rFonts w:hint="cs"/>
          <w:rtl/>
        </w:rPr>
        <w:t>י</w:t>
      </w:r>
      <w:r>
        <w:rPr>
          <w:rtl/>
        </w:rPr>
        <w:t xml:space="preserve">שובים </w:t>
      </w:r>
      <w:r>
        <w:rPr>
          <w:rFonts w:hint="cs"/>
          <w:rtl/>
        </w:rPr>
        <w:t>ש</w:t>
      </w:r>
      <w:r>
        <w:rPr>
          <w:rtl/>
        </w:rPr>
        <w:t xml:space="preserve">בהם היצע המקרקעין עולה על הביקוש, כקבוע בתקנה </w:t>
      </w:r>
      <w:r>
        <w:rPr>
          <w:rFonts w:hint="cs"/>
          <w:rtl/>
        </w:rPr>
        <w:t>26</w:t>
      </w:r>
      <w:r>
        <w:rPr>
          <w:rtl/>
        </w:rPr>
        <w:t xml:space="preserve">(2) לתקנות חובת המכרזים, </w:t>
      </w:r>
      <w:r>
        <w:rPr>
          <w:rFonts w:hint="cs"/>
          <w:rtl/>
        </w:rPr>
        <w:t>ש</w:t>
      </w:r>
      <w:r>
        <w:rPr>
          <w:rtl/>
        </w:rPr>
        <w:t>אליה נתייחס בהמשך.</w:t>
      </w:r>
    </w:p>
    <w:p w:rsidR="00A02B37" w:rsidRDefault="00A02B37" w:rsidP="00194A75">
      <w:pPr>
        <w:rPr>
          <w:rtl/>
        </w:rPr>
      </w:pPr>
      <w:bookmarkStart w:id="1391" w:name="_ETM_Q4_702468"/>
      <w:bookmarkStart w:id="1392" w:name="_ETM_Q4_702578"/>
      <w:bookmarkEnd w:id="1391"/>
      <w:bookmarkEnd w:id="1392"/>
    </w:p>
    <w:p w:rsidR="00A02B37" w:rsidRDefault="00A02B37" w:rsidP="003E206F">
      <w:pPr>
        <w:rPr>
          <w:rtl/>
          <w:lang w:val="he-IL" w:eastAsia="he-IL"/>
        </w:rPr>
      </w:pPr>
      <w:bookmarkStart w:id="1393" w:name="TOR_Q5"/>
      <w:bookmarkEnd w:id="1393"/>
      <w:r>
        <w:rPr>
          <w:rFonts w:hint="cs"/>
          <w:rtl/>
          <w:lang w:val="he-IL" w:eastAsia="he-IL"/>
        </w:rPr>
        <w:t xml:space="preserve">לשאלתך: </w:t>
      </w:r>
      <w:r>
        <w:rPr>
          <w:rtl/>
          <w:lang w:val="he-IL" w:eastAsia="he-IL"/>
        </w:rPr>
        <w:t xml:space="preserve">מועצת מקרקעי ישראל קובעת את מדיניות המקרקעין כמפורט בחוק. רשות מקרקעי ישראל פועלת בהתאם למדיניות קבועה זו ולהוראות דיני המכרזים. על פי מדיניות זו, בכל פרויקט חדש של בנייה נמוכה לבנייה עצמית בדרך של הרשמה והגרלה רשאית </w:t>
      </w:r>
      <w:proofErr w:type="spellStart"/>
      <w:r>
        <w:rPr>
          <w:rtl/>
          <w:lang w:val="he-IL" w:eastAsia="he-IL"/>
        </w:rPr>
        <w:t>רמ</w:t>
      </w:r>
      <w:r>
        <w:rPr>
          <w:rFonts w:hint="cs"/>
          <w:rtl/>
          <w:lang w:val="he-IL" w:eastAsia="he-IL"/>
        </w:rPr>
        <w:t>"</w:t>
      </w:r>
      <w:r>
        <w:rPr>
          <w:rtl/>
          <w:lang w:val="he-IL" w:eastAsia="he-IL"/>
        </w:rPr>
        <w:t>י</w:t>
      </w:r>
      <w:proofErr w:type="spellEnd"/>
      <w:r>
        <w:rPr>
          <w:rtl/>
          <w:lang w:val="he-IL" w:eastAsia="he-IL"/>
        </w:rPr>
        <w:t xml:space="preserve"> להקצות עד </w:t>
      </w:r>
      <w:r>
        <w:rPr>
          <w:rtl/>
          <w:lang w:bidi="en-US"/>
        </w:rPr>
        <w:t>10%</w:t>
      </w:r>
      <w:r>
        <w:rPr>
          <w:rtl/>
          <w:lang w:val="he-IL" w:eastAsia="he-IL"/>
        </w:rPr>
        <w:t xml:space="preserve"> מ</w:t>
      </w:r>
      <w:r>
        <w:rPr>
          <w:rFonts w:hint="cs"/>
          <w:rtl/>
          <w:lang w:val="he-IL" w:eastAsia="he-IL"/>
        </w:rPr>
        <w:t>ה</w:t>
      </w:r>
      <w:r>
        <w:rPr>
          <w:rtl/>
          <w:lang w:val="he-IL" w:eastAsia="he-IL"/>
        </w:rPr>
        <w:t>מגרשים לנכים זכאים. להגרלה מוזמנים להירשם הזכאים להטבה זו שהם אזרחי ישראל שהמציאו אישור</w:t>
      </w:r>
      <w:r>
        <w:rPr>
          <w:rFonts w:hint="cs"/>
          <w:rtl/>
          <w:lang w:val="he-IL" w:eastAsia="he-IL"/>
        </w:rPr>
        <w:t>,</w:t>
      </w:r>
      <w:r>
        <w:rPr>
          <w:rtl/>
          <w:lang w:val="he-IL" w:eastAsia="he-IL"/>
        </w:rPr>
        <w:t xml:space="preserve"> כמפורט בתנאי חוברת המכרז של הפרויקט. סדר הקדימויות להגרלת המגרשים יהיה בהתאם לדרגות הזכאות, </w:t>
      </w:r>
      <w:r>
        <w:rPr>
          <w:rFonts w:hint="cs"/>
          <w:rtl/>
          <w:lang w:val="he-IL" w:eastAsia="he-IL"/>
        </w:rPr>
        <w:t>ו</w:t>
      </w:r>
      <w:r>
        <w:rPr>
          <w:rtl/>
          <w:lang w:val="he-IL" w:eastAsia="he-IL"/>
        </w:rPr>
        <w:t xml:space="preserve">באזורים </w:t>
      </w:r>
      <w:r>
        <w:rPr>
          <w:rFonts w:hint="cs"/>
          <w:rtl/>
          <w:lang w:val="he-IL" w:eastAsia="he-IL"/>
        </w:rPr>
        <w:t>ש</w:t>
      </w:r>
      <w:r>
        <w:rPr>
          <w:rtl/>
          <w:lang w:val="he-IL" w:eastAsia="he-IL"/>
        </w:rPr>
        <w:t xml:space="preserve">בהם ההיצע עולה על הביקוש, רשאית </w:t>
      </w:r>
      <w:proofErr w:type="spellStart"/>
      <w:r>
        <w:rPr>
          <w:rtl/>
          <w:lang w:val="he-IL" w:eastAsia="he-IL"/>
        </w:rPr>
        <w:t>רמ</w:t>
      </w:r>
      <w:r>
        <w:rPr>
          <w:rFonts w:hint="cs"/>
          <w:rtl/>
          <w:lang w:val="he-IL" w:eastAsia="he-IL"/>
        </w:rPr>
        <w:t>"</w:t>
      </w:r>
      <w:r>
        <w:rPr>
          <w:rtl/>
          <w:lang w:val="he-IL" w:eastAsia="he-IL"/>
        </w:rPr>
        <w:t>י</w:t>
      </w:r>
      <w:proofErr w:type="spellEnd"/>
      <w:r>
        <w:rPr>
          <w:rtl/>
          <w:lang w:val="he-IL" w:eastAsia="he-IL"/>
        </w:rPr>
        <w:t xml:space="preserve"> להקצות מקרקעין בפטור ממכרז גם לאוכלוסיות בעלות מאפיינים ייחודיים דוגמת אוכלוסיית העיוורים.</w:t>
      </w:r>
    </w:p>
    <w:p w:rsidR="00A02B37" w:rsidRDefault="00A02B37" w:rsidP="00194A75">
      <w:pPr>
        <w:rPr>
          <w:rtl/>
        </w:rPr>
      </w:pPr>
      <w:bookmarkStart w:id="1394" w:name="_ETM_Q5_154290"/>
      <w:bookmarkEnd w:id="1394"/>
    </w:p>
    <w:p w:rsidR="00A02B37" w:rsidRDefault="00A02B37" w:rsidP="003E206F">
      <w:pPr>
        <w:rPr>
          <w:rtl/>
        </w:rPr>
      </w:pPr>
      <w:r>
        <w:rPr>
          <w:rtl/>
          <w:lang w:val="he-IL" w:eastAsia="he-IL"/>
        </w:rPr>
        <w:t xml:space="preserve">בהתאם לכללי </w:t>
      </w:r>
      <w:proofErr w:type="spellStart"/>
      <w:r>
        <w:rPr>
          <w:rtl/>
          <w:lang w:val="he-IL" w:eastAsia="he-IL"/>
        </w:rPr>
        <w:t>רמ</w:t>
      </w:r>
      <w:r>
        <w:rPr>
          <w:rFonts w:hint="cs"/>
          <w:rtl/>
          <w:lang w:val="he-IL" w:eastAsia="he-IL"/>
        </w:rPr>
        <w:t>"</w:t>
      </w:r>
      <w:r>
        <w:rPr>
          <w:rtl/>
          <w:lang w:val="he-IL" w:eastAsia="he-IL"/>
        </w:rPr>
        <w:t>י</w:t>
      </w:r>
      <w:proofErr w:type="spellEnd"/>
      <w:r>
        <w:rPr>
          <w:rFonts w:hint="cs"/>
          <w:rtl/>
          <w:lang w:val="he-IL" w:eastAsia="he-IL"/>
        </w:rPr>
        <w:t>,</w:t>
      </w:r>
      <w:r>
        <w:rPr>
          <w:rtl/>
          <w:lang w:val="he-IL" w:eastAsia="he-IL"/>
        </w:rPr>
        <w:t xml:space="preserve"> הנגזרים מהחלטות מועצת מקרקעי ישראל ותקנות הפטור בתקנות חובת המכרזים, ציבור העיוורים </w:t>
      </w:r>
      <w:r w:rsidR="008C09CB">
        <w:rPr>
          <w:rtl/>
          <w:lang w:val="he-IL" w:eastAsia="he-IL"/>
        </w:rPr>
        <w:t>–</w:t>
      </w:r>
      <w:r>
        <w:rPr>
          <w:rFonts w:hint="cs"/>
          <w:rtl/>
          <w:lang w:val="he-IL" w:eastAsia="he-IL"/>
        </w:rPr>
        <w:t xml:space="preserve"> רעש, רעש, רעש, לא שומע כלום. בהתאם לכללי </w:t>
      </w:r>
      <w:proofErr w:type="spellStart"/>
      <w:r>
        <w:rPr>
          <w:rFonts w:hint="cs"/>
          <w:rtl/>
          <w:lang w:val="he-IL" w:eastAsia="he-IL"/>
        </w:rPr>
        <w:t>רמ"י</w:t>
      </w:r>
      <w:proofErr w:type="spellEnd"/>
      <w:r>
        <w:rPr>
          <w:rFonts w:hint="cs"/>
          <w:rtl/>
          <w:lang w:val="he-IL" w:eastAsia="he-IL"/>
        </w:rPr>
        <w:t xml:space="preserve">, הנגזרים מהחלטות מועצת מקרקעי </w:t>
      </w:r>
      <w:bookmarkStart w:id="1395" w:name="_ETM_Q5_169845"/>
      <w:bookmarkEnd w:id="1395"/>
      <w:r>
        <w:rPr>
          <w:rFonts w:hint="cs"/>
          <w:rtl/>
          <w:lang w:val="he-IL" w:eastAsia="he-IL"/>
        </w:rPr>
        <w:t xml:space="preserve">ישראל ותקנות הפטור בתקנות חובת המכרזים, ציבור העיוורים </w:t>
      </w:r>
      <w:r>
        <w:rPr>
          <w:rtl/>
          <w:lang w:val="he-IL" w:eastAsia="he-IL"/>
        </w:rPr>
        <w:t>מקבל עדיפות נמוכה יותר מבעלי מוגבלויות אחרים. לאור השאלות שעלו בעניין, בכוונת הרשות לבחון את המדיניות הקיימת ביחס לקבוצת האוכלוסייה המקופחת</w:t>
      </w:r>
      <w:r>
        <w:rPr>
          <w:rFonts w:hint="cs"/>
          <w:rtl/>
          <w:lang w:val="he-IL" w:eastAsia="he-IL"/>
        </w:rPr>
        <w:t>,</w:t>
      </w:r>
      <w:r>
        <w:rPr>
          <w:rtl/>
          <w:lang w:val="he-IL" w:eastAsia="he-IL"/>
        </w:rPr>
        <w:t xml:space="preserve"> וזאת בכפוף לתיקוני חקיקת משנה ביחס לתקנות חובת המכרזים.</w:t>
      </w:r>
    </w:p>
    <w:p w:rsidR="00A02B37" w:rsidRDefault="00A02B37" w:rsidP="00194A75">
      <w:pPr>
        <w:rPr>
          <w:rtl/>
        </w:rPr>
      </w:pPr>
    </w:p>
    <w:sdt>
      <w:sdtPr>
        <w:rPr>
          <w:rtl/>
        </w:rPr>
        <w:alias w:val="יור"/>
        <w:tag w:val="&lt;ID&gt;5533&lt;/ID&gt;&lt;Name&gt;יצחק וקנין - יו&quot;ר&lt;/Name&gt;&lt;Data&gt;יצחק וקנין&lt;/Data&gt;&lt;Shortcut&gt;&lt;/Shortcut&gt;"/>
        <w:id w:val="1612711638"/>
        <w:placeholder>
          <w:docPart w:val="D24DC87186E847C8A5E7D17A2A943969"/>
        </w:placeholder>
        <w15:color w:val="993366"/>
      </w:sdtPr>
      <w:sdtContent>
        <w:p w:rsidR="00A02B37" w:rsidRDefault="00A02B37" w:rsidP="00194A75">
          <w:pPr>
            <w:pStyle w:val="af6"/>
            <w:keepNext/>
            <w:rPr>
              <w:rtl/>
            </w:rPr>
          </w:pPr>
          <w:r w:rsidRPr="000F246A">
            <w:rPr>
              <w:rStyle w:val="afe"/>
              <w:color w:val="000000"/>
              <w:rtl/>
            </w:rPr>
            <w:t>היו"ר יצחק וקנין</w:t>
          </w:r>
          <w:r w:rsidRPr="000F246A">
            <w:rPr>
              <w:color w:val="000000"/>
              <w:rtl/>
            </w:rPr>
            <w:t>:</w:t>
          </w:r>
        </w:p>
      </w:sdtContent>
    </w:sdt>
    <w:p w:rsidR="00A02B37" w:rsidRDefault="00A02B37" w:rsidP="005719C7">
      <w:pPr>
        <w:rPr>
          <w:rtl/>
        </w:rPr>
      </w:pPr>
    </w:p>
    <w:p w:rsidR="00A02B37" w:rsidRDefault="00A02B37" w:rsidP="00194A75">
      <w:pPr>
        <w:rPr>
          <w:rtl/>
        </w:rPr>
      </w:pPr>
      <w:r>
        <w:rPr>
          <w:rFonts w:hint="cs"/>
          <w:rtl/>
        </w:rPr>
        <w:t>תודה. שאלה נוספת לחבר הכנסת מיקי מכלוף זוהר, ואחריו</w:t>
      </w:r>
      <w:bookmarkStart w:id="1396" w:name="_ETM_Q5_193383"/>
      <w:bookmarkEnd w:id="1396"/>
      <w:r>
        <w:rPr>
          <w:rFonts w:hint="cs"/>
          <w:rtl/>
        </w:rPr>
        <w:t xml:space="preserve"> </w:t>
      </w:r>
      <w:r w:rsidR="008C09CB">
        <w:rPr>
          <w:rFonts w:hint="eastAsia"/>
          <w:rtl/>
        </w:rPr>
        <w:t>–</w:t>
      </w:r>
      <w:r>
        <w:rPr>
          <w:rFonts w:hint="cs"/>
          <w:rtl/>
        </w:rPr>
        <w:t xml:space="preserve"> חבר הכנסת דב חנין, שביקש.</w:t>
      </w:r>
    </w:p>
    <w:p w:rsidR="00A02B37" w:rsidRDefault="00A02B37" w:rsidP="00194A75">
      <w:pPr>
        <w:rPr>
          <w:rtl/>
        </w:rPr>
      </w:pPr>
    </w:p>
    <w:sdt>
      <w:sdtPr>
        <w:rPr>
          <w:rFonts w:hint="cs"/>
          <w:rtl/>
        </w:rPr>
        <w:alias w:val="דובר_המשך"/>
        <w:tag w:val="&lt;ID&gt;5279&lt;/ID&gt;&lt;Name&gt;מכלוף מיקי זוהר - הליכוד&lt;/Name&gt;&lt;Data&gt;מכלוף מיקי זוהר (הליכוד)&lt;/Data&gt;&lt;Shortcut&gt;מכזו&lt;/Shortcut&gt;"/>
        <w:id w:val="821081700"/>
        <w:placeholder>
          <w:docPart w:val="D24DC87186E847C8A5E7D17A2A943969"/>
        </w:placeholder>
        <w15:color w:val="993366"/>
      </w:sdtPr>
      <w:sdtContent>
        <w:p w:rsidR="00A02B37" w:rsidRDefault="00A02B37" w:rsidP="00194A75">
          <w:pPr>
            <w:pStyle w:val="-"/>
            <w:keepNext/>
            <w:rPr>
              <w:rtl/>
            </w:rPr>
          </w:pPr>
          <w:r w:rsidRPr="000F246A">
            <w:rPr>
              <w:rStyle w:val="afe"/>
              <w:color w:val="000000"/>
              <w:rtl/>
            </w:rPr>
            <w:t>מכלוף מיקי זוהר (הליכוד)</w:t>
          </w:r>
          <w:r w:rsidRPr="000F246A">
            <w:rPr>
              <w:color w:val="000000"/>
              <w:rtl/>
            </w:rPr>
            <w:t>:</w:t>
          </w:r>
        </w:p>
      </w:sdtContent>
    </w:sdt>
    <w:p w:rsidR="00A02B37" w:rsidRDefault="00A02B37" w:rsidP="005719C7">
      <w:pPr>
        <w:rPr>
          <w:rtl/>
        </w:rPr>
      </w:pPr>
    </w:p>
    <w:p w:rsidR="00A02B37" w:rsidRDefault="00A02B37" w:rsidP="003E206F">
      <w:pPr>
        <w:rPr>
          <w:rtl/>
        </w:rPr>
      </w:pPr>
      <w:r>
        <w:rPr>
          <w:rFonts w:hint="cs"/>
          <w:rtl/>
        </w:rPr>
        <w:t xml:space="preserve"> אדוני סגן שר האוצר, </w:t>
      </w:r>
      <w:bookmarkStart w:id="1397" w:name="_ETM_Q5_200953"/>
      <w:bookmarkEnd w:id="1397"/>
      <w:r>
        <w:rPr>
          <w:rFonts w:hint="cs"/>
          <w:rtl/>
        </w:rPr>
        <w:t xml:space="preserve">אני שמח שיושב פה גם סגן שר השיכון, </w:t>
      </w:r>
      <w:bookmarkStart w:id="1398" w:name="_ETM_Q5_205972"/>
      <w:bookmarkEnd w:id="1398"/>
      <w:r>
        <w:rPr>
          <w:rFonts w:hint="cs"/>
          <w:rtl/>
        </w:rPr>
        <w:t xml:space="preserve">ואני רוצה שהמסר יעבור גם לשר האוצר. </w:t>
      </w:r>
    </w:p>
    <w:p w:rsidR="00A02B37" w:rsidRDefault="00A02B37" w:rsidP="00194A75">
      <w:pPr>
        <w:rPr>
          <w:rtl/>
        </w:rPr>
      </w:pPr>
    </w:p>
    <w:p w:rsidR="00A02B37" w:rsidRDefault="00A02B37" w:rsidP="003E206F">
      <w:pPr>
        <w:rPr>
          <w:rtl/>
        </w:rPr>
      </w:pPr>
      <w:r>
        <w:rPr>
          <w:rFonts w:hint="cs"/>
          <w:rtl/>
        </w:rPr>
        <w:t xml:space="preserve">התשובה הזאת היא </w:t>
      </w:r>
      <w:bookmarkStart w:id="1399" w:name="_ETM_Q5_208623"/>
      <w:bookmarkEnd w:id="1399"/>
      <w:r>
        <w:rPr>
          <w:rFonts w:hint="cs"/>
          <w:rtl/>
        </w:rPr>
        <w:t xml:space="preserve">אחת התשובות המבישות שבמשרד האוצר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194A75">
      <w:pPr>
        <w:rPr>
          <w:rtl/>
        </w:rPr>
      </w:pPr>
    </w:p>
    <w:sdt>
      <w:sdtPr>
        <w:rPr>
          <w:rtl/>
        </w:rPr>
        <w:alias w:val="דובר_המשך"/>
        <w:tag w:val="&lt;ID&gt;5528&lt;/ID&gt;&lt;Name&gt;יצחק כהן - סגן שר&lt;/Name&gt;&lt;Data&gt;סגן שר האוצר יצחק כהן&lt;/Data&gt;&lt;Shortcut&gt;יצכה&lt;/Shortcut&gt;"/>
        <w:id w:val="-1686512262"/>
        <w:placeholder>
          <w:docPart w:val="D24DC87186E847C8A5E7D17A2A943969"/>
        </w:placeholder>
        <w15:color w:val="993366"/>
      </w:sdtPr>
      <w:sdtContent>
        <w:p w:rsidR="00A02B37" w:rsidRDefault="00A02B37" w:rsidP="00194A75">
          <w:pPr>
            <w:pStyle w:val="-"/>
            <w:keepNext/>
            <w:rPr>
              <w:rtl/>
            </w:rPr>
          </w:pPr>
          <w:r w:rsidRPr="000F246A">
            <w:rPr>
              <w:rStyle w:val="afe"/>
              <w:color w:val="000000"/>
              <w:rtl/>
            </w:rPr>
            <w:t>סגן שר האוצר יצחק כהן</w:t>
          </w:r>
          <w:r w:rsidRPr="000F246A">
            <w:rPr>
              <w:color w:val="000000"/>
              <w:rtl/>
            </w:rPr>
            <w:t>:</w:t>
          </w:r>
        </w:p>
      </w:sdtContent>
    </w:sdt>
    <w:p w:rsidR="00A02B37" w:rsidRDefault="00A02B37" w:rsidP="005719C7">
      <w:pPr>
        <w:rPr>
          <w:rtl/>
        </w:rPr>
      </w:pPr>
    </w:p>
    <w:p w:rsidR="00A02B37" w:rsidRDefault="00A02B37" w:rsidP="00194A75">
      <w:pPr>
        <w:rPr>
          <w:rtl/>
        </w:rPr>
      </w:pPr>
      <w:r>
        <w:rPr>
          <w:rFonts w:hint="cs"/>
          <w:rtl/>
        </w:rPr>
        <w:t>תודה.</w:t>
      </w:r>
    </w:p>
    <w:p w:rsidR="00A02B37" w:rsidRDefault="00A02B37" w:rsidP="00194A75">
      <w:pPr>
        <w:rPr>
          <w:rtl/>
        </w:rPr>
      </w:pPr>
    </w:p>
    <w:sdt>
      <w:sdtPr>
        <w:rPr>
          <w:rFonts w:hint="cs"/>
          <w:rtl/>
        </w:rPr>
        <w:alias w:val="דובר_המשך"/>
        <w:tag w:val="&lt;ID&gt;5279&lt;/ID&gt;&lt;Name&gt;מכלוף מיקי זוהר - הליכוד&lt;/Name&gt;&lt;Data&gt;מכלוף מיקי זוהר (הליכוד)&lt;/Data&gt;&lt;Shortcut&gt;מכזו&lt;/Shortcut&gt;"/>
        <w:id w:val="1269581823"/>
        <w:placeholder>
          <w:docPart w:val="B99ADD0AC8844748B1F6FF47D7C82F6D"/>
        </w:placeholder>
        <w15:color w:val="993366"/>
      </w:sdtPr>
      <w:sdtContent>
        <w:p w:rsidR="00A02B37" w:rsidRDefault="00A02B37" w:rsidP="00194A75">
          <w:pPr>
            <w:pStyle w:val="-"/>
            <w:keepNext/>
            <w:rPr>
              <w:rtl/>
            </w:rPr>
          </w:pPr>
          <w:r w:rsidRPr="000F246A">
            <w:rPr>
              <w:rStyle w:val="afe"/>
              <w:color w:val="000000"/>
              <w:rtl/>
            </w:rPr>
            <w:t>מכלוף מיקי זוהר (הליכוד)</w:t>
          </w:r>
          <w:r w:rsidRPr="000F246A">
            <w:rPr>
              <w:color w:val="000000"/>
              <w:rtl/>
            </w:rPr>
            <w:t>:</w:t>
          </w:r>
        </w:p>
      </w:sdtContent>
    </w:sdt>
    <w:p w:rsidR="00A02B37" w:rsidRDefault="00A02B37" w:rsidP="00194A75">
      <w:pPr>
        <w:rPr>
          <w:rtl/>
        </w:rPr>
      </w:pPr>
    </w:p>
    <w:p w:rsidR="00A02B37" w:rsidRDefault="00A02B37" w:rsidP="003E206F">
      <w:pPr>
        <w:rPr>
          <w:rtl/>
        </w:rPr>
      </w:pPr>
      <w:bookmarkStart w:id="1400" w:name="_ETM_Q5_210556"/>
      <w:bookmarkEnd w:id="1400"/>
      <w:r>
        <w:rPr>
          <w:rFonts w:hint="cs"/>
          <w:rtl/>
        </w:rPr>
        <w:t xml:space="preserve">רגע, רגע. </w:t>
      </w:r>
      <w:bookmarkStart w:id="1401" w:name="_ETM_Q5_226944"/>
      <w:bookmarkStart w:id="1402" w:name="_ETM_Q5_227184"/>
      <w:bookmarkStart w:id="1403" w:name="_ETM_Q5_227907"/>
      <w:bookmarkStart w:id="1404" w:name="_ETM_Q5_228102"/>
      <w:bookmarkEnd w:id="1401"/>
      <w:bookmarkEnd w:id="1402"/>
      <w:bookmarkEnd w:id="1403"/>
      <w:bookmarkEnd w:id="1404"/>
      <w:r w:rsidR="008C09CB">
        <w:rPr>
          <w:rFonts w:hint="cs"/>
          <w:rtl/>
        </w:rPr>
        <w:t>–</w:t>
      </w:r>
      <w:r w:rsidR="005719C7">
        <w:rPr>
          <w:rFonts w:hint="cs"/>
          <w:rtl/>
        </w:rPr>
        <w:t xml:space="preserve"> </w:t>
      </w:r>
      <w:r w:rsidR="008C09CB">
        <w:rPr>
          <w:rFonts w:hint="cs"/>
          <w:rtl/>
        </w:rPr>
        <w:t>–</w:t>
      </w:r>
      <w:r>
        <w:rPr>
          <w:rFonts w:hint="cs"/>
          <w:rtl/>
        </w:rPr>
        <w:t xml:space="preserve"> יכלו לתת. בעצם, מה אומר משרד האוצר? אומר:</w:t>
      </w:r>
      <w:bookmarkStart w:id="1405" w:name="_ETM_Q5_219579"/>
      <w:bookmarkEnd w:id="1405"/>
      <w:r>
        <w:rPr>
          <w:rFonts w:hint="cs"/>
          <w:rtl/>
        </w:rPr>
        <w:t xml:space="preserve"> תשמע, אנחנו מחליטים הכול, אנחנו נקבע את הקריטריונים. העיוורים מב</w:t>
      </w:r>
      <w:r w:rsidR="006B4C3C">
        <w:rPr>
          <w:rFonts w:hint="cs"/>
          <w:rtl/>
        </w:rPr>
        <w:t>ח</w:t>
      </w:r>
      <w:r>
        <w:rPr>
          <w:rFonts w:hint="cs"/>
          <w:rtl/>
        </w:rPr>
        <w:t xml:space="preserve">ינתנו </w:t>
      </w:r>
      <w:bookmarkStart w:id="1406" w:name="_ETM_Q5_222886"/>
      <w:bookmarkEnd w:id="1406"/>
      <w:r>
        <w:rPr>
          <w:rFonts w:hint="cs"/>
          <w:rtl/>
        </w:rPr>
        <w:t>הם נכים סוג ב'. יש נכים סוג א'</w:t>
      </w:r>
      <w:bookmarkStart w:id="1407" w:name="_ETM_Q5_227225"/>
      <w:bookmarkEnd w:id="1407"/>
      <w:r>
        <w:rPr>
          <w:rFonts w:hint="cs"/>
          <w:rtl/>
        </w:rPr>
        <w:t xml:space="preserve">, יש נכים סוג ב', ואנחנו נחליט כאוות נפשנו מה נכון לציבור. </w:t>
      </w:r>
      <w:bookmarkStart w:id="1408" w:name="_ETM_Q5_235087"/>
      <w:bookmarkStart w:id="1409" w:name="_ETM_Q5_235555"/>
      <w:bookmarkEnd w:id="1408"/>
      <w:bookmarkEnd w:id="1409"/>
      <w:r>
        <w:rPr>
          <w:rFonts w:hint="cs"/>
          <w:rtl/>
        </w:rPr>
        <w:t xml:space="preserve">וזה מה שנאמר פה, כי הם </w:t>
      </w:r>
      <w:bookmarkStart w:id="1410" w:name="_ETM_Q5_235659"/>
      <w:bookmarkEnd w:id="1410"/>
      <w:r>
        <w:rPr>
          <w:rFonts w:hint="cs"/>
          <w:rtl/>
        </w:rPr>
        <w:t xml:space="preserve">בעצם מצדיקים את ההחלטה שלהם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p>
    <w:sdt>
      <w:sdtPr>
        <w:rPr>
          <w:rtl/>
        </w:rPr>
        <w:alias w:val="דובר_המשך"/>
        <w:tag w:val="&lt;ID&gt;5528&lt;/ID&gt;&lt;Name&gt;יצחק כהן - סגן שר&lt;/Name&gt;&lt;Data&gt;סגן שר האוצר יצחק כהן&lt;/Data&gt;&lt;Shortcut&gt;יצכה&lt;/Shortcut&gt;"/>
        <w:id w:val="-1792658932"/>
        <w:placeholder>
          <w:docPart w:val="D24DC87186E847C8A5E7D17A2A943969"/>
        </w:placeholder>
        <w15:color w:val="993366"/>
      </w:sdtPr>
      <w:sdtContent>
        <w:p w:rsidR="00A02B37" w:rsidRDefault="00A02B37" w:rsidP="00194A75">
          <w:pPr>
            <w:pStyle w:val="-"/>
            <w:keepNext/>
            <w:rPr>
              <w:rtl/>
            </w:rPr>
          </w:pPr>
          <w:r w:rsidRPr="00AF6707">
            <w:rPr>
              <w:rStyle w:val="afe"/>
              <w:color w:val="000000"/>
              <w:rtl/>
            </w:rPr>
            <w:t>סגן שר האוצר יצחק כהן</w:t>
          </w:r>
          <w:r w:rsidRPr="00AF6707">
            <w:rPr>
              <w:color w:val="000000"/>
              <w:rtl/>
            </w:rPr>
            <w:t>:</w:t>
          </w:r>
        </w:p>
      </w:sdtContent>
    </w:sdt>
    <w:p w:rsidR="00A02B37" w:rsidRDefault="00A02B37" w:rsidP="005719C7">
      <w:pPr>
        <w:rPr>
          <w:rtl/>
        </w:rPr>
      </w:pPr>
    </w:p>
    <w:p w:rsidR="00A02B37" w:rsidRDefault="00A02B37" w:rsidP="00194A75">
      <w:pPr>
        <w:rPr>
          <w:rtl/>
        </w:rPr>
      </w:pPr>
      <w:r>
        <w:rPr>
          <w:rFonts w:hint="cs"/>
          <w:rtl/>
        </w:rPr>
        <w:t>לא, אתה לא שמעת אותי עד הסוף, מיקי, אני מצטער.</w:t>
      </w:r>
    </w:p>
    <w:p w:rsidR="00A02B37" w:rsidRDefault="00A02B37" w:rsidP="00194A75">
      <w:pPr>
        <w:rPr>
          <w:rtl/>
        </w:rPr>
      </w:pPr>
    </w:p>
    <w:sdt>
      <w:sdtPr>
        <w:rPr>
          <w:rFonts w:hint="cs"/>
          <w:rtl/>
        </w:rPr>
        <w:alias w:val="דובר_המשך"/>
        <w:tag w:val="&lt;ID&gt;5279&lt;/ID&gt;&lt;Name&gt;מכלוף מיקי זוהר - הליכוד&lt;/Name&gt;&lt;Data&gt;מכלוף מיקי זוהר (הליכוד)&lt;/Data&gt;&lt;Shortcut&gt;מכזו&lt;/Shortcut&gt;"/>
        <w:id w:val="-480378799"/>
        <w:placeholder>
          <w:docPart w:val="31DF18F588E5418F93D52B4CAAFE4EBB"/>
        </w:placeholder>
        <w15:color w:val="993366"/>
      </w:sdtPr>
      <w:sdtContent>
        <w:p w:rsidR="00A02B37" w:rsidRDefault="00A02B37" w:rsidP="00194A75">
          <w:pPr>
            <w:pStyle w:val="-"/>
            <w:keepNext/>
            <w:rPr>
              <w:rtl/>
            </w:rPr>
          </w:pPr>
          <w:r w:rsidRPr="000F246A">
            <w:rPr>
              <w:rStyle w:val="afe"/>
              <w:color w:val="000000"/>
              <w:rtl/>
            </w:rPr>
            <w:t>מכלוף מיקי זוהר (הליכוד)</w:t>
          </w:r>
          <w:r w:rsidRPr="000F246A">
            <w:rPr>
              <w:color w:val="000000"/>
              <w:rtl/>
            </w:rPr>
            <w:t>:</w:t>
          </w:r>
        </w:p>
      </w:sdtContent>
    </w:sdt>
    <w:p w:rsidR="00A02B37" w:rsidRDefault="00A02B37" w:rsidP="00194A75">
      <w:pPr>
        <w:rPr>
          <w:rtl/>
        </w:rPr>
      </w:pPr>
    </w:p>
    <w:p w:rsidR="00A02B37" w:rsidRDefault="00A02B37" w:rsidP="00194A75">
      <w:pPr>
        <w:rPr>
          <w:rtl/>
        </w:rPr>
      </w:pPr>
      <w:bookmarkStart w:id="1411" w:name="_ETM_Q5_236353"/>
      <w:bookmarkEnd w:id="1411"/>
      <w:r>
        <w:rPr>
          <w:rFonts w:hint="cs"/>
          <w:rtl/>
        </w:rPr>
        <w:t xml:space="preserve">שמעתי </w:t>
      </w:r>
      <w:bookmarkStart w:id="1412" w:name="_ETM_Q5_240311"/>
      <w:bookmarkEnd w:id="1412"/>
      <w:r>
        <w:rPr>
          <w:rFonts w:hint="cs"/>
          <w:rtl/>
        </w:rPr>
        <w:t>אותך עד המילה האחרונה.</w:t>
      </w:r>
      <w:bookmarkStart w:id="1413" w:name="_ETM_Q5_240498"/>
      <w:bookmarkEnd w:id="1413"/>
    </w:p>
    <w:p w:rsidR="00A02B37" w:rsidRDefault="00A02B37" w:rsidP="00194A75">
      <w:pPr>
        <w:rPr>
          <w:rtl/>
        </w:rPr>
      </w:pPr>
    </w:p>
    <w:sdt>
      <w:sdtPr>
        <w:rPr>
          <w:rtl/>
        </w:rPr>
        <w:alias w:val="דובר_המשך"/>
        <w:tag w:val="&lt;ID&gt;5528&lt;/ID&gt;&lt;Name&gt;יצחק כהן - סגן שר&lt;/Name&gt;&lt;Data&gt;סגן שר האוצר יצחק כהן&lt;/Data&gt;&lt;Shortcut&gt;יצכה&lt;/Shortcut&gt;"/>
        <w:id w:val="156201909"/>
        <w:placeholder>
          <w:docPart w:val="D24DC87186E847C8A5E7D17A2A943969"/>
        </w:placeholder>
        <w15:color w:val="993366"/>
      </w:sdtPr>
      <w:sdtContent>
        <w:p w:rsidR="00A02B37" w:rsidRDefault="00A02B37" w:rsidP="00194A75">
          <w:pPr>
            <w:pStyle w:val="-"/>
            <w:keepNext/>
            <w:rPr>
              <w:rtl/>
            </w:rPr>
          </w:pPr>
          <w:r w:rsidRPr="00AF6707">
            <w:rPr>
              <w:rStyle w:val="afe"/>
              <w:color w:val="000000"/>
              <w:rtl/>
            </w:rPr>
            <w:t>סגן שר האוצר יצחק כהן</w:t>
          </w:r>
          <w:r w:rsidRPr="00AF6707">
            <w:rPr>
              <w:color w:val="000000"/>
              <w:rtl/>
            </w:rPr>
            <w:t>:</w:t>
          </w:r>
        </w:p>
      </w:sdtContent>
    </w:sdt>
    <w:p w:rsidR="00A02B37" w:rsidRDefault="00A02B37" w:rsidP="005719C7">
      <w:pPr>
        <w:rPr>
          <w:rtl/>
        </w:rPr>
      </w:pPr>
    </w:p>
    <w:p w:rsidR="00A02B37" w:rsidRPr="00AF6707" w:rsidRDefault="00A02B37" w:rsidP="00194A75">
      <w:pPr>
        <w:rPr>
          <w:rtl/>
        </w:rPr>
      </w:pPr>
      <w:r>
        <w:rPr>
          <w:rFonts w:hint="cs"/>
          <w:rtl/>
        </w:rPr>
        <w:t xml:space="preserve">לא, את המשפט האחרון לא שמעת. </w:t>
      </w:r>
    </w:p>
    <w:p w:rsidR="00A02B37" w:rsidRDefault="00A02B37" w:rsidP="00194A75">
      <w:pPr>
        <w:rPr>
          <w:rtl/>
        </w:rPr>
      </w:pPr>
    </w:p>
    <w:bookmarkStart w:id="1414" w:name="_ETM_Q5_240799" w:displacedByCustomXml="next"/>
    <w:bookmarkEnd w:id="1414"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635798295"/>
        <w:placeholder>
          <w:docPart w:val="418909B329184B2B95B07E5276A36D34"/>
        </w:placeholder>
        <w15:color w:val="993366"/>
      </w:sdtPr>
      <w:sdtContent>
        <w:p w:rsidR="00A02B37" w:rsidRDefault="00A02B37" w:rsidP="00194A75">
          <w:pPr>
            <w:pStyle w:val="-"/>
            <w:keepNext/>
            <w:rPr>
              <w:rtl/>
            </w:rPr>
          </w:pPr>
          <w:r w:rsidRPr="000F246A">
            <w:rPr>
              <w:rStyle w:val="afe"/>
              <w:color w:val="000000"/>
              <w:rtl/>
            </w:rPr>
            <w:t>מכלוף מיקי זוהר (הליכוד)</w:t>
          </w:r>
          <w:r w:rsidRPr="000F246A">
            <w:rPr>
              <w:color w:val="000000"/>
              <w:rtl/>
            </w:rPr>
            <w:t>:</w:t>
          </w:r>
        </w:p>
      </w:sdtContent>
    </w:sdt>
    <w:p w:rsidR="00A02B37" w:rsidRPr="00AF6707" w:rsidRDefault="00A02B37" w:rsidP="00194A75">
      <w:pPr>
        <w:rPr>
          <w:rtl/>
        </w:rPr>
      </w:pPr>
    </w:p>
    <w:p w:rsidR="00A02B37" w:rsidRDefault="00A02B37" w:rsidP="00194A75">
      <w:pPr>
        <w:rPr>
          <w:rtl/>
        </w:rPr>
      </w:pPr>
      <w:r>
        <w:rPr>
          <w:rFonts w:hint="cs"/>
          <w:rtl/>
        </w:rPr>
        <w:t xml:space="preserve">הם </w:t>
      </w:r>
      <w:bookmarkStart w:id="1415" w:name="_ETM_Q5_241841"/>
      <w:bookmarkEnd w:id="1415"/>
      <w:r>
        <w:rPr>
          <w:rFonts w:hint="cs"/>
          <w:rtl/>
        </w:rPr>
        <w:t xml:space="preserve">מצדיקים את ההחלטה. </w:t>
      </w:r>
    </w:p>
    <w:p w:rsidR="00A02B37" w:rsidRDefault="00A02B37" w:rsidP="00194A75">
      <w:pPr>
        <w:rPr>
          <w:rtl/>
        </w:rPr>
      </w:pPr>
    </w:p>
    <w:sdt>
      <w:sdtPr>
        <w:rPr>
          <w:rtl/>
        </w:rPr>
        <w:alias w:val="דובר_המשך"/>
        <w:tag w:val="&lt;ID&gt;5528&lt;/ID&gt;&lt;Name&gt;יצחק כהן - סגן שר&lt;/Name&gt;&lt;Data&gt;סגן שר האוצר יצחק כהן&lt;/Data&gt;&lt;Shortcut&gt;יצכה&lt;/Shortcut&gt;"/>
        <w:id w:val="-478147856"/>
        <w:placeholder>
          <w:docPart w:val="D24DC87186E847C8A5E7D17A2A943969"/>
        </w:placeholder>
        <w15:color w:val="993366"/>
      </w:sdtPr>
      <w:sdtContent>
        <w:p w:rsidR="00A02B37" w:rsidRDefault="00A02B37" w:rsidP="00194A75">
          <w:pPr>
            <w:pStyle w:val="-"/>
            <w:keepNext/>
            <w:rPr>
              <w:rtl/>
            </w:rPr>
          </w:pPr>
          <w:r w:rsidRPr="00AF6707">
            <w:rPr>
              <w:rStyle w:val="afe"/>
              <w:color w:val="000000"/>
              <w:rtl/>
            </w:rPr>
            <w:t>סגן שר האוצר יצחק כהן</w:t>
          </w:r>
          <w:r w:rsidRPr="00AF6707">
            <w:rPr>
              <w:color w:val="000000"/>
              <w:rtl/>
            </w:rPr>
            <w:t>:</w:t>
          </w:r>
        </w:p>
      </w:sdtContent>
    </w:sdt>
    <w:p w:rsidR="00A02B37" w:rsidRDefault="00A02B37" w:rsidP="005719C7">
      <w:pPr>
        <w:rPr>
          <w:rtl/>
        </w:rPr>
      </w:pPr>
    </w:p>
    <w:p w:rsidR="00A02B37" w:rsidRDefault="00A02B37" w:rsidP="00194A75">
      <w:pPr>
        <w:rPr>
          <w:rtl/>
        </w:rPr>
      </w:pPr>
      <w:r>
        <w:rPr>
          <w:rFonts w:hint="cs"/>
          <w:rtl/>
        </w:rPr>
        <w:t xml:space="preserve">לא. </w:t>
      </w:r>
    </w:p>
    <w:p w:rsidR="00A02B37" w:rsidRDefault="00A02B37" w:rsidP="00194A75">
      <w:pPr>
        <w:rPr>
          <w:rtl/>
        </w:rPr>
      </w:pPr>
    </w:p>
    <w:sdt>
      <w:sdtPr>
        <w:rPr>
          <w:rFonts w:hint="cs"/>
          <w:rtl/>
        </w:rPr>
        <w:alias w:val="דובר_המשך"/>
        <w:tag w:val="&lt;ID&gt;5279&lt;/ID&gt;&lt;Name&gt;מכלוף מיקי זוהר - הליכוד&lt;/Name&gt;&lt;Data&gt;מכלוף מיקי זוהר (הליכוד)&lt;/Data&gt;&lt;Shortcut&gt;מכזו&lt;/Shortcut&gt;"/>
        <w:id w:val="-176822533"/>
        <w:placeholder>
          <w:docPart w:val="6AFCEAE680374B129390483B8DD2A7B6"/>
        </w:placeholder>
        <w15:color w:val="993366"/>
      </w:sdtPr>
      <w:sdtContent>
        <w:p w:rsidR="00A02B37" w:rsidRDefault="00A02B37" w:rsidP="00194A75">
          <w:pPr>
            <w:pStyle w:val="-"/>
            <w:keepNext/>
            <w:rPr>
              <w:rtl/>
            </w:rPr>
          </w:pPr>
          <w:r w:rsidRPr="000F246A">
            <w:rPr>
              <w:rStyle w:val="afe"/>
              <w:color w:val="000000"/>
              <w:rtl/>
            </w:rPr>
            <w:t>מכלוף מיקי זוהר (הליכוד)</w:t>
          </w:r>
          <w:r w:rsidRPr="000F246A">
            <w:rPr>
              <w:color w:val="000000"/>
              <w:rtl/>
            </w:rPr>
            <w:t>:</w:t>
          </w:r>
        </w:p>
      </w:sdtContent>
    </w:sdt>
    <w:p w:rsidR="00A02B37" w:rsidRDefault="00A02B37" w:rsidP="00194A75">
      <w:pPr>
        <w:rPr>
          <w:rtl/>
        </w:rPr>
      </w:pPr>
    </w:p>
    <w:p w:rsidR="00A02B37" w:rsidRDefault="00A02B37" w:rsidP="00194A75">
      <w:pPr>
        <w:rPr>
          <w:rtl/>
        </w:rPr>
      </w:pPr>
      <w:r>
        <w:rPr>
          <w:rFonts w:hint="cs"/>
          <w:rtl/>
        </w:rPr>
        <w:t xml:space="preserve">אז אם הם </w:t>
      </w:r>
      <w:bookmarkStart w:id="1416" w:name="_ETM_Q5_245199"/>
      <w:bookmarkEnd w:id="1416"/>
      <w:r>
        <w:rPr>
          <w:rFonts w:hint="cs"/>
          <w:rtl/>
        </w:rPr>
        <w:t xml:space="preserve">לא באים ואומרים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p>
    <w:sdt>
      <w:sdtPr>
        <w:rPr>
          <w:rFonts w:hint="cs"/>
          <w:rtl/>
        </w:rPr>
        <w:alias w:val="דובר_המשך"/>
        <w:tag w:val="&lt;ID&gt;5528&lt;/ID&gt;&lt;Name&gt;יצחק כהן - סגן שר&lt;/Name&gt;&lt;Data&gt;סגן שר האוצר יצחק כהן&lt;/Data&gt;&lt;Shortcut&gt;יצכה&lt;/Shortcut&gt;"/>
        <w:id w:val="-1273708598"/>
        <w:placeholder>
          <w:docPart w:val="D24DC87186E847C8A5E7D17A2A943969"/>
        </w:placeholder>
        <w15:color w:val="993366"/>
      </w:sdtPr>
      <w:sdtContent>
        <w:p w:rsidR="00A02B37" w:rsidRDefault="00A02B37" w:rsidP="00194A75">
          <w:pPr>
            <w:pStyle w:val="-"/>
            <w:keepNext/>
            <w:rPr>
              <w:rtl/>
            </w:rPr>
          </w:pPr>
          <w:r w:rsidRPr="003845F6">
            <w:rPr>
              <w:rStyle w:val="afe"/>
              <w:color w:val="000000"/>
              <w:rtl/>
            </w:rPr>
            <w:t>סגן שר האוצר יצחק כהן</w:t>
          </w:r>
          <w:r w:rsidRPr="003845F6">
            <w:rPr>
              <w:color w:val="000000"/>
              <w:rtl/>
            </w:rPr>
            <w:t>:</w:t>
          </w:r>
        </w:p>
      </w:sdtContent>
    </w:sdt>
    <w:p w:rsidR="00A02B37" w:rsidRDefault="00A02B37" w:rsidP="005719C7">
      <w:pPr>
        <w:rPr>
          <w:rtl/>
        </w:rPr>
      </w:pPr>
    </w:p>
    <w:p w:rsidR="00A02B37" w:rsidRDefault="00A02B37" w:rsidP="006B4C3C">
      <w:pPr>
        <w:rPr>
          <w:rtl/>
        </w:rPr>
      </w:pPr>
      <w:r>
        <w:rPr>
          <w:rFonts w:hint="cs"/>
          <w:rtl/>
        </w:rPr>
        <w:t xml:space="preserve">אני אחזור, ברשותך </w:t>
      </w:r>
      <w:r w:rsidR="008C09CB">
        <w:rPr>
          <w:rFonts w:hint="eastAsia"/>
          <w:rtl/>
        </w:rPr>
        <w:t>–</w:t>
      </w:r>
      <w:r>
        <w:rPr>
          <w:rFonts w:hint="cs"/>
          <w:rtl/>
        </w:rPr>
        <w:t xml:space="preserve"> בשבילך, בשביל המאזינים, בשביל חברי הכנסת </w:t>
      </w:r>
      <w:r w:rsidR="008C09CB">
        <w:rPr>
          <w:rFonts w:hint="eastAsia"/>
          <w:rtl/>
        </w:rPr>
        <w:t>–</w:t>
      </w:r>
      <w:r>
        <w:rPr>
          <w:rFonts w:hint="cs"/>
          <w:rtl/>
        </w:rPr>
        <w:t xml:space="preserve"> על המשפט </w:t>
      </w:r>
      <w:bookmarkStart w:id="1417" w:name="_ETM_Q5_252672"/>
      <w:bookmarkEnd w:id="1417"/>
      <w:r>
        <w:rPr>
          <w:rFonts w:hint="cs"/>
          <w:rtl/>
        </w:rPr>
        <w:t>האחרון</w:t>
      </w:r>
      <w:r w:rsidR="006B4C3C">
        <w:rPr>
          <w:rFonts w:hint="cs"/>
          <w:rtl/>
        </w:rPr>
        <w:t>:</w:t>
      </w:r>
      <w:r>
        <w:rPr>
          <w:rFonts w:hint="cs"/>
          <w:rtl/>
        </w:rPr>
        <w:t xml:space="preserve"> </w:t>
      </w:r>
      <w:r>
        <w:rPr>
          <w:rtl/>
          <w:lang w:val="he-IL" w:eastAsia="he-IL"/>
        </w:rPr>
        <w:t>בכוונת הרשות לבחון את המדיניות הקיימת ביחס לקבוצת האוכלוסייה המקופחת</w:t>
      </w:r>
      <w:r>
        <w:rPr>
          <w:rFonts w:hint="cs"/>
          <w:rtl/>
          <w:lang w:val="he-IL" w:eastAsia="he-IL"/>
        </w:rPr>
        <w:t>,</w:t>
      </w:r>
      <w:r>
        <w:rPr>
          <w:rtl/>
          <w:lang w:val="he-IL" w:eastAsia="he-IL"/>
        </w:rPr>
        <w:t xml:space="preserve"> וזאת בכפוף לתיקוני חקיקת משנה ביחס לתקנות חובת המכרזים.</w:t>
      </w:r>
      <w:r>
        <w:rPr>
          <w:rFonts w:hint="cs"/>
          <w:rtl/>
        </w:rPr>
        <w:t xml:space="preserve"> זו חקיקה. </w:t>
      </w:r>
    </w:p>
    <w:p w:rsidR="00A02B37" w:rsidRDefault="00A02B37" w:rsidP="00194A75">
      <w:pPr>
        <w:rPr>
          <w:rtl/>
        </w:rPr>
      </w:pPr>
      <w:bookmarkStart w:id="1418" w:name="_ETM_Q5_258584"/>
      <w:bookmarkEnd w:id="1418"/>
    </w:p>
    <w:bookmarkStart w:id="1419" w:name="_ETM_Q5_258997" w:displacedByCustomXml="next"/>
    <w:bookmarkEnd w:id="1419"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1925298626"/>
        <w:placeholder>
          <w:docPart w:val="7B34F085B18A4F8E9E43A1087B4BD548"/>
        </w:placeholder>
        <w15:color w:val="993366"/>
      </w:sdtPr>
      <w:sdtContent>
        <w:p w:rsidR="00A02B37" w:rsidRDefault="00A02B37" w:rsidP="00194A75">
          <w:pPr>
            <w:pStyle w:val="-"/>
            <w:keepNext/>
            <w:rPr>
              <w:rtl/>
            </w:rPr>
          </w:pPr>
          <w:r w:rsidRPr="000F246A">
            <w:rPr>
              <w:rStyle w:val="afe"/>
              <w:color w:val="000000"/>
              <w:rtl/>
            </w:rPr>
            <w:t>מכלוף מיקי זוהר (הליכוד)</w:t>
          </w:r>
          <w:r w:rsidRPr="000F246A">
            <w:rPr>
              <w:color w:val="000000"/>
              <w:rtl/>
            </w:rPr>
            <w:t>:</w:t>
          </w:r>
        </w:p>
      </w:sdtContent>
    </w:sdt>
    <w:p w:rsidR="00A02B37" w:rsidRDefault="00A02B37" w:rsidP="00194A75">
      <w:pPr>
        <w:rPr>
          <w:rtl/>
        </w:rPr>
      </w:pPr>
    </w:p>
    <w:p w:rsidR="00A02B37" w:rsidRDefault="00A02B37" w:rsidP="00194A75">
      <w:pPr>
        <w:rPr>
          <w:rtl/>
        </w:rPr>
      </w:pPr>
      <w:bookmarkStart w:id="1420" w:name="_ETM_Q5_260351"/>
      <w:bookmarkEnd w:id="1420"/>
      <w:r>
        <w:rPr>
          <w:rFonts w:hint="cs"/>
          <w:rtl/>
        </w:rPr>
        <w:t xml:space="preserve">אוקיי, אז אותה כוונה שעליה </w:t>
      </w:r>
      <w:bookmarkStart w:id="1421" w:name="_ETM_Q5_260584"/>
      <w:bookmarkEnd w:id="1421"/>
      <w:r>
        <w:rPr>
          <w:rFonts w:hint="cs"/>
          <w:rtl/>
        </w:rPr>
        <w:t>מדברים, אנחנו צריכים אותה הלכה למעשה</w:t>
      </w:r>
      <w:bookmarkStart w:id="1422" w:name="_ETM_Q5_260272"/>
      <w:bookmarkEnd w:id="1422"/>
      <w:r>
        <w:rPr>
          <w:rFonts w:hint="cs"/>
          <w:rtl/>
        </w:rPr>
        <w:t>.</w:t>
      </w:r>
    </w:p>
    <w:p w:rsidR="00A02B37" w:rsidRDefault="00A02B37" w:rsidP="00194A75">
      <w:pPr>
        <w:rPr>
          <w:rtl/>
        </w:rPr>
      </w:pPr>
      <w:bookmarkStart w:id="1423" w:name="_ETM_Q5_264692"/>
      <w:bookmarkEnd w:id="1423"/>
    </w:p>
    <w:bookmarkStart w:id="1424" w:name="_ETM_Q5_265046" w:displacedByCustomXml="next"/>
    <w:bookmarkEnd w:id="1424" w:displacedByCustomXml="next"/>
    <w:sdt>
      <w:sdtPr>
        <w:rPr>
          <w:rtl/>
        </w:rPr>
        <w:alias w:val="דובר_המשך"/>
        <w:tag w:val="&lt;ID&gt;5528&lt;/ID&gt;&lt;Name&gt;יצחק כהן - סגן שר&lt;/Name&gt;&lt;Data&gt;סגן שר האוצר יצחק כהן&lt;/Data&gt;&lt;Shortcut&gt;יצכה&lt;/Shortcut&gt;"/>
        <w:id w:val="-827748630"/>
        <w:placeholder>
          <w:docPart w:val="D24DC87186E847C8A5E7D17A2A943969"/>
        </w:placeholder>
        <w15:color w:val="993366"/>
      </w:sdtPr>
      <w:sdtContent>
        <w:p w:rsidR="00A02B37" w:rsidRDefault="00A02B37" w:rsidP="00194A75">
          <w:pPr>
            <w:pStyle w:val="-"/>
            <w:keepNext/>
            <w:rPr>
              <w:rtl/>
            </w:rPr>
          </w:pPr>
          <w:r w:rsidRPr="00663596">
            <w:rPr>
              <w:rStyle w:val="afe"/>
              <w:color w:val="000000"/>
              <w:rtl/>
            </w:rPr>
            <w:t>סגן שר האוצר יצחק כהן</w:t>
          </w:r>
          <w:r w:rsidRPr="00663596">
            <w:rPr>
              <w:color w:val="000000"/>
              <w:rtl/>
            </w:rPr>
            <w:t>:</w:t>
          </w:r>
        </w:p>
      </w:sdtContent>
    </w:sdt>
    <w:p w:rsidR="00A02B37" w:rsidRDefault="00A02B37" w:rsidP="005719C7">
      <w:pPr>
        <w:rPr>
          <w:rtl/>
        </w:rPr>
      </w:pPr>
    </w:p>
    <w:p w:rsidR="00A02B37" w:rsidRDefault="00A02B37" w:rsidP="00194A75">
      <w:pPr>
        <w:rPr>
          <w:rtl/>
        </w:rPr>
      </w:pPr>
      <w:r>
        <w:rPr>
          <w:rFonts w:hint="cs"/>
          <w:rtl/>
        </w:rPr>
        <w:t xml:space="preserve">אוקיי. </w:t>
      </w:r>
    </w:p>
    <w:p w:rsidR="00A02B37" w:rsidRDefault="00A02B37" w:rsidP="00194A75">
      <w:pPr>
        <w:rPr>
          <w:rtl/>
        </w:rPr>
      </w:pPr>
      <w:bookmarkStart w:id="1425" w:name="_ETM_Q5_264944"/>
      <w:bookmarkEnd w:id="1425"/>
    </w:p>
    <w:bookmarkStart w:id="1426" w:name="_ETM_Q5_265230" w:displacedByCustomXml="next"/>
    <w:bookmarkEnd w:id="1426"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1565249848"/>
        <w:placeholder>
          <w:docPart w:val="849F96798727406D9702A9B040C0FB31"/>
        </w:placeholder>
        <w15:color w:val="993366"/>
      </w:sdtPr>
      <w:sdtContent>
        <w:p w:rsidR="00A02B37" w:rsidRDefault="00A02B37" w:rsidP="00194A75">
          <w:pPr>
            <w:pStyle w:val="-"/>
            <w:keepNext/>
            <w:rPr>
              <w:rtl/>
            </w:rPr>
          </w:pPr>
          <w:r w:rsidRPr="000F246A">
            <w:rPr>
              <w:rStyle w:val="afe"/>
              <w:color w:val="000000"/>
              <w:rtl/>
            </w:rPr>
            <w:t>מכלוף מיקי זוהר (הליכוד)</w:t>
          </w:r>
          <w:r w:rsidRPr="000F246A">
            <w:rPr>
              <w:color w:val="000000"/>
              <w:rtl/>
            </w:rPr>
            <w:t>:</w:t>
          </w:r>
        </w:p>
      </w:sdtContent>
    </w:sdt>
    <w:p w:rsidR="00A02B37" w:rsidRDefault="00A02B37" w:rsidP="00194A75">
      <w:pPr>
        <w:rPr>
          <w:rtl/>
        </w:rPr>
      </w:pPr>
    </w:p>
    <w:p w:rsidR="00A02B37" w:rsidRDefault="00A02B37" w:rsidP="00194A75">
      <w:pPr>
        <w:rPr>
          <w:rtl/>
        </w:rPr>
      </w:pPr>
      <w:bookmarkStart w:id="1427" w:name="_ETM_Q5_266463"/>
      <w:bookmarkEnd w:id="1427"/>
      <w:r>
        <w:rPr>
          <w:rFonts w:hint="cs"/>
          <w:rtl/>
        </w:rPr>
        <w:t>עיוורים צריכים לקבל תנאים זהים בשל נכותם.</w:t>
      </w:r>
      <w:bookmarkStart w:id="1428" w:name="_ETM_Q5_273408"/>
      <w:bookmarkEnd w:id="1428"/>
      <w:r>
        <w:rPr>
          <w:rFonts w:hint="cs"/>
          <w:rtl/>
        </w:rPr>
        <w:t xml:space="preserve"> הנכות של אדם עיוור היא נכות לא פחותה משום נכות </w:t>
      </w:r>
      <w:bookmarkStart w:id="1429" w:name="_ETM_Q5_275658"/>
      <w:bookmarkEnd w:id="1429"/>
      <w:r>
        <w:rPr>
          <w:rFonts w:hint="cs"/>
          <w:rtl/>
        </w:rPr>
        <w:t xml:space="preserve">אחרת; אולי אפילו קשה יותר. ולכן, לא יכול להיות שיהיה </w:t>
      </w:r>
      <w:bookmarkStart w:id="1430" w:name="_ETM_Q5_281900"/>
      <w:bookmarkEnd w:id="1430"/>
      <w:r>
        <w:rPr>
          <w:rFonts w:hint="cs"/>
          <w:rtl/>
        </w:rPr>
        <w:t xml:space="preserve">קיפוח בין נכות לנכות. אם נותנים לאדם נכה את הזכות </w:t>
      </w:r>
      <w:bookmarkStart w:id="1431" w:name="_ETM_Q5_284745"/>
      <w:bookmarkEnd w:id="1431"/>
      <w:r>
        <w:rPr>
          <w:rFonts w:hint="cs"/>
          <w:rtl/>
        </w:rPr>
        <w:t xml:space="preserve">לקנות קרקע, צריך לתת אותה גם לעיוורים. </w:t>
      </w:r>
    </w:p>
    <w:p w:rsidR="00A02B37" w:rsidRDefault="00A02B37" w:rsidP="00194A75">
      <w:pPr>
        <w:rPr>
          <w:rtl/>
        </w:rPr>
      </w:pPr>
      <w:bookmarkStart w:id="1432" w:name="_ETM_Q5_290009"/>
      <w:bookmarkEnd w:id="1432"/>
    </w:p>
    <w:p w:rsidR="00A02B37" w:rsidRDefault="00A02B37" w:rsidP="006B4C3C">
      <w:pPr>
        <w:rPr>
          <w:rtl/>
        </w:rPr>
      </w:pPr>
      <w:r>
        <w:rPr>
          <w:rFonts w:hint="cs"/>
          <w:rtl/>
        </w:rPr>
        <w:t xml:space="preserve">הכוונות </w:t>
      </w:r>
      <w:bookmarkStart w:id="1433" w:name="_ETM_Q5_288777"/>
      <w:bookmarkEnd w:id="1433"/>
      <w:r>
        <w:rPr>
          <w:rFonts w:hint="cs"/>
          <w:rtl/>
        </w:rPr>
        <w:t xml:space="preserve">שלהם, אני מניח שהן טהורות. אם אתה שואל </w:t>
      </w:r>
      <w:bookmarkStart w:id="1434" w:name="_ETM_Q5_292568"/>
      <w:bookmarkEnd w:id="1434"/>
      <w:r>
        <w:rPr>
          <w:rFonts w:hint="cs"/>
          <w:rtl/>
        </w:rPr>
        <w:t xml:space="preserve">אותי, אני בטוח שאדוני לא מכיר באופן אישי את הפרטים, </w:t>
      </w:r>
      <w:bookmarkStart w:id="1435" w:name="_ETM_Q5_298149"/>
      <w:bookmarkEnd w:id="1435"/>
      <w:r>
        <w:rPr>
          <w:rFonts w:hint="cs"/>
          <w:rtl/>
        </w:rPr>
        <w:t>ואם אדוני רוצה להיכנס לסוגיה, הוא גם ידע לפתור אותה</w:t>
      </w:r>
      <w:bookmarkStart w:id="1436" w:name="_ETM_Q5_299473"/>
      <w:bookmarkEnd w:id="1436"/>
      <w:r>
        <w:rPr>
          <w:rFonts w:hint="cs"/>
          <w:rtl/>
        </w:rPr>
        <w:t>. אנא ממך, אני מבקש ממך ומבקש משר האוצר: אתם אנשים חברתיים. תפתרו את הבעיה</w:t>
      </w:r>
      <w:r w:rsidR="006B4C3C">
        <w:rPr>
          <w:rFonts w:hint="cs"/>
          <w:rtl/>
        </w:rPr>
        <w:t>.</w:t>
      </w:r>
      <w:r>
        <w:rPr>
          <w:rFonts w:hint="cs"/>
          <w:rtl/>
        </w:rPr>
        <w:t xml:space="preserve"> תאפשרו לעיוורי</w:t>
      </w:r>
      <w:bookmarkStart w:id="1437" w:name="_ETM_Q5_304828"/>
      <w:bookmarkEnd w:id="1437"/>
      <w:r>
        <w:rPr>
          <w:rFonts w:hint="cs"/>
          <w:rtl/>
        </w:rPr>
        <w:t xml:space="preserve">ם את הזכות להגיש כמו כולם. </w:t>
      </w:r>
    </w:p>
    <w:p w:rsidR="00A02B37" w:rsidRDefault="00A02B37" w:rsidP="00194A75">
      <w:pPr>
        <w:rPr>
          <w:rtl/>
        </w:rPr>
      </w:pPr>
      <w:bookmarkStart w:id="1438" w:name="_ETM_Q5_307412"/>
      <w:bookmarkEnd w:id="1438"/>
    </w:p>
    <w:bookmarkStart w:id="1439" w:name="_ETM_Q5_307860" w:displacedByCustomXml="next"/>
    <w:bookmarkEnd w:id="1439" w:displacedByCustomXml="next"/>
    <w:sdt>
      <w:sdtPr>
        <w:rPr>
          <w:rtl/>
        </w:rPr>
        <w:alias w:val="יור"/>
        <w:tag w:val="&lt;ID&gt;5533&lt;/ID&gt;&lt;Name&gt;יצחק וקנין - יו&quot;ר&lt;/Name&gt;&lt;Data&gt;יצחק וקנין&lt;/Data&gt;&lt;Shortcut&gt;&lt;/Shortcut&gt;"/>
        <w:id w:val="-506751391"/>
        <w:placeholder>
          <w:docPart w:val="D24DC87186E847C8A5E7D17A2A943969"/>
        </w:placeholder>
        <w15:color w:val="993366"/>
      </w:sdtPr>
      <w:sdtContent>
        <w:p w:rsidR="00A02B37" w:rsidRDefault="00A02B37" w:rsidP="00194A75">
          <w:pPr>
            <w:pStyle w:val="af6"/>
            <w:keepNext/>
            <w:rPr>
              <w:rtl/>
            </w:rPr>
          </w:pPr>
          <w:r w:rsidRPr="00FD43E8">
            <w:rPr>
              <w:rStyle w:val="afe"/>
              <w:color w:val="000000"/>
              <w:rtl/>
            </w:rPr>
            <w:t>היו"ר יצחק וקנין</w:t>
          </w:r>
          <w:r w:rsidRPr="00FD43E8">
            <w:rPr>
              <w:color w:val="000000"/>
              <w:rtl/>
            </w:rPr>
            <w:t>:</w:t>
          </w:r>
        </w:p>
      </w:sdtContent>
    </w:sdt>
    <w:p w:rsidR="00A02B37" w:rsidRDefault="00A02B37" w:rsidP="005719C7">
      <w:pPr>
        <w:rPr>
          <w:rtl/>
        </w:rPr>
      </w:pPr>
    </w:p>
    <w:p w:rsidR="00A02B37" w:rsidRDefault="00A02B37" w:rsidP="00194A75">
      <w:pPr>
        <w:rPr>
          <w:rtl/>
        </w:rPr>
      </w:pPr>
      <w:r>
        <w:rPr>
          <w:rFonts w:hint="cs"/>
          <w:rtl/>
        </w:rPr>
        <w:t>תודה.</w:t>
      </w:r>
    </w:p>
    <w:p w:rsidR="00A02B37" w:rsidRDefault="00A02B37" w:rsidP="00194A75">
      <w:pPr>
        <w:rPr>
          <w:rtl/>
        </w:rPr>
      </w:pPr>
    </w:p>
    <w:sdt>
      <w:sdtPr>
        <w:rPr>
          <w:rtl/>
        </w:rPr>
        <w:alias w:val="דובר_המשך"/>
        <w:tag w:val="&lt;ID&gt;5528&lt;/ID&gt;&lt;Name&gt;יצחק כהן - סגן שר&lt;/Name&gt;&lt;Data&gt;סגן שר האוצר יצחק כהן&lt;/Data&gt;&lt;Shortcut&gt;יצכה&lt;/Shortcut&gt;"/>
        <w:id w:val="1115093417"/>
        <w:placeholder>
          <w:docPart w:val="D24DC87186E847C8A5E7D17A2A943969"/>
        </w:placeholder>
        <w15:color w:val="993366"/>
      </w:sdtPr>
      <w:sdtContent>
        <w:p w:rsidR="00A02B37" w:rsidRDefault="00A02B37" w:rsidP="00194A75">
          <w:pPr>
            <w:pStyle w:val="-"/>
            <w:keepNext/>
            <w:rPr>
              <w:rtl/>
            </w:rPr>
          </w:pPr>
          <w:r w:rsidRPr="00FD43E8">
            <w:rPr>
              <w:rStyle w:val="afe"/>
              <w:color w:val="000000"/>
              <w:rtl/>
            </w:rPr>
            <w:t>סגן שר האוצר יצחק כהן</w:t>
          </w:r>
          <w:r w:rsidRPr="00FD43E8">
            <w:rPr>
              <w:color w:val="000000"/>
              <w:rtl/>
            </w:rPr>
            <w:t>:</w:t>
          </w:r>
        </w:p>
      </w:sdtContent>
    </w:sdt>
    <w:p w:rsidR="00A02B37" w:rsidRDefault="00A02B37" w:rsidP="005719C7">
      <w:pPr>
        <w:rPr>
          <w:rtl/>
        </w:rPr>
      </w:pPr>
    </w:p>
    <w:p w:rsidR="00A02B37" w:rsidRDefault="00A02B37" w:rsidP="00194A75">
      <w:pPr>
        <w:rPr>
          <w:rtl/>
        </w:rPr>
      </w:pPr>
      <w:r>
        <w:rPr>
          <w:rFonts w:hint="cs"/>
          <w:rtl/>
        </w:rPr>
        <w:t xml:space="preserve">אמרנו שנעשה את </w:t>
      </w:r>
      <w:bookmarkStart w:id="1440" w:name="_ETM_Q5_311524"/>
      <w:bookmarkEnd w:id="1440"/>
      <w:r>
        <w:rPr>
          <w:rFonts w:hint="cs"/>
          <w:rtl/>
        </w:rPr>
        <w:t>זה.</w:t>
      </w:r>
    </w:p>
    <w:p w:rsidR="00A02B37" w:rsidRDefault="00A02B37" w:rsidP="00194A75">
      <w:pPr>
        <w:rPr>
          <w:rtl/>
        </w:rPr>
      </w:pPr>
      <w:bookmarkStart w:id="1441" w:name="_ETM_Q5_309092"/>
      <w:bookmarkStart w:id="1442" w:name="_ETM_Q5_309392"/>
      <w:bookmarkEnd w:id="1441"/>
      <w:bookmarkEnd w:id="1442"/>
    </w:p>
    <w:sdt>
      <w:sdtPr>
        <w:rPr>
          <w:rFonts w:hint="cs"/>
          <w:rtl/>
        </w:rPr>
        <w:alias w:val="דובר_המשך"/>
        <w:tag w:val="&lt;ID&gt;5279&lt;/ID&gt;&lt;Name&gt;מכלוף מיקי זוהר - הליכוד&lt;/Name&gt;&lt;Data&gt;מכלוף מיקי זוהר (הליכוד)&lt;/Data&gt;&lt;Shortcut&gt;מכזו&lt;/Shortcut&gt;"/>
        <w:id w:val="-1063169510"/>
        <w:placeholder>
          <w:docPart w:val="2E95E66F5E1C451A955943BE62A91FA5"/>
        </w:placeholder>
        <w15:color w:val="993366"/>
      </w:sdtPr>
      <w:sdtContent>
        <w:p w:rsidR="00A02B37" w:rsidRDefault="00A02B37" w:rsidP="00194A75">
          <w:pPr>
            <w:pStyle w:val="-"/>
            <w:keepNext/>
            <w:rPr>
              <w:rtl/>
            </w:rPr>
          </w:pPr>
          <w:r w:rsidRPr="000F246A">
            <w:rPr>
              <w:rStyle w:val="afe"/>
              <w:color w:val="000000"/>
              <w:rtl/>
            </w:rPr>
            <w:t>מכלוף מיקי זוהר (הליכוד)</w:t>
          </w:r>
          <w:r w:rsidRPr="000F246A">
            <w:rPr>
              <w:color w:val="000000"/>
              <w:rtl/>
            </w:rPr>
            <w:t>:</w:t>
          </w:r>
        </w:p>
      </w:sdtContent>
    </w:sdt>
    <w:p w:rsidR="00A02B37" w:rsidRDefault="00A02B37" w:rsidP="00194A75">
      <w:pPr>
        <w:rPr>
          <w:rtl/>
        </w:rPr>
      </w:pPr>
    </w:p>
    <w:p w:rsidR="00A02B37" w:rsidRDefault="00A02B37" w:rsidP="00194A75">
      <w:pPr>
        <w:rPr>
          <w:rtl/>
        </w:rPr>
      </w:pPr>
      <w:bookmarkStart w:id="1443" w:name="_ETM_Q5_310212"/>
      <w:bookmarkEnd w:id="1443"/>
      <w:r>
        <w:rPr>
          <w:rFonts w:hint="cs"/>
          <w:rtl/>
        </w:rPr>
        <w:t>תודה רבה.</w:t>
      </w:r>
    </w:p>
    <w:p w:rsidR="00A02B37" w:rsidRDefault="00A02B37" w:rsidP="00194A75">
      <w:pPr>
        <w:rPr>
          <w:rtl/>
        </w:rPr>
      </w:pPr>
      <w:bookmarkStart w:id="1444" w:name="_ETM_Q5_312277"/>
      <w:bookmarkEnd w:id="1444"/>
    </w:p>
    <w:bookmarkStart w:id="1445" w:name="_ETM_Q5_312570" w:displacedByCustomXml="next"/>
    <w:bookmarkEnd w:id="1445" w:displacedByCustomXml="next"/>
    <w:sdt>
      <w:sdtPr>
        <w:rPr>
          <w:rtl/>
        </w:rPr>
        <w:alias w:val="יור"/>
        <w:tag w:val="&lt;ID&gt;5533&lt;/ID&gt;&lt;Name&gt;יצחק וקנין - יו&quot;ר&lt;/Name&gt;&lt;Data&gt;יצחק וקנין&lt;/Data&gt;&lt;Shortcut&gt;&lt;/Shortcut&gt;"/>
        <w:id w:val="365483612"/>
        <w:placeholder>
          <w:docPart w:val="D24DC87186E847C8A5E7D17A2A943969"/>
        </w:placeholder>
        <w15:color w:val="993366"/>
      </w:sdtPr>
      <w:sdtContent>
        <w:p w:rsidR="00A02B37" w:rsidRDefault="00A02B37" w:rsidP="00194A75">
          <w:pPr>
            <w:pStyle w:val="af6"/>
            <w:keepNext/>
            <w:rPr>
              <w:rtl/>
            </w:rPr>
          </w:pPr>
          <w:r w:rsidRPr="00FD43E8">
            <w:rPr>
              <w:rStyle w:val="afe"/>
              <w:color w:val="000000"/>
              <w:rtl/>
            </w:rPr>
            <w:t>היו"ר יצחק וקנין</w:t>
          </w:r>
          <w:r w:rsidRPr="00FD43E8">
            <w:rPr>
              <w:color w:val="000000"/>
              <w:rtl/>
            </w:rPr>
            <w:t>:</w:t>
          </w:r>
        </w:p>
      </w:sdtContent>
    </w:sdt>
    <w:p w:rsidR="00A02B37" w:rsidRDefault="00A02B37" w:rsidP="005719C7">
      <w:pPr>
        <w:rPr>
          <w:rtl/>
        </w:rPr>
      </w:pPr>
    </w:p>
    <w:p w:rsidR="00A02B37" w:rsidRDefault="00A02B37" w:rsidP="00194A75">
      <w:pPr>
        <w:rPr>
          <w:rtl/>
        </w:rPr>
      </w:pPr>
      <w:r>
        <w:rPr>
          <w:rFonts w:hint="cs"/>
          <w:rtl/>
        </w:rPr>
        <w:t xml:space="preserve">תודה. דב חנין, שאלה נוספת. </w:t>
      </w:r>
    </w:p>
    <w:p w:rsidR="00A02B37" w:rsidRDefault="00A02B37" w:rsidP="00194A75">
      <w:pPr>
        <w:rPr>
          <w:rtl/>
        </w:rPr>
      </w:pPr>
      <w:bookmarkStart w:id="1446" w:name="_ETM_Q5_316302"/>
      <w:bookmarkEnd w:id="1446"/>
    </w:p>
    <w:bookmarkStart w:id="1447" w:name="_ETM_Q5_316675" w:displacedByCustomXml="next"/>
    <w:bookmarkEnd w:id="1447" w:displacedByCustomXml="next"/>
    <w:bookmarkStart w:id="1448" w:name="_Toc519166051" w:displacedByCustomXml="next"/>
    <w:bookmarkStart w:id="1449" w:name="_Toc519164615" w:displacedByCustomXml="next"/>
    <w:sdt>
      <w:sdtPr>
        <w:rPr>
          <w:rtl/>
        </w:rPr>
        <w:alias w:val="דובר"/>
        <w:tag w:val="&lt;ID&gt;4627&lt;/ID&gt;&lt;Name&gt;דב חנין - הרשימה המשותפת&lt;/Name&gt;&lt;Data&gt;דב חנין (הרשימה המשותפת)&lt;/Data&gt;&lt;Shortcut&gt;דבחנ&lt;/Shortcut&gt;&lt;MemberID&gt;2153&lt;/MemberID&gt;"/>
        <w:id w:val="508484149"/>
        <w:placeholder>
          <w:docPart w:val="D24DC87186E847C8A5E7D17A2A943969"/>
        </w:placeholder>
        <w15:color w:val="993366"/>
      </w:sdtPr>
      <w:sdtContent>
        <w:p w:rsidR="00A02B37" w:rsidRDefault="00A02B37" w:rsidP="00194A75">
          <w:pPr>
            <w:pStyle w:val="a4"/>
            <w:keepNext/>
            <w:rPr>
              <w:rtl/>
            </w:rPr>
          </w:pPr>
          <w:r w:rsidRPr="00FD43E8">
            <w:rPr>
              <w:rStyle w:val="afe"/>
              <w:color w:val="000000"/>
              <w:rtl/>
            </w:rPr>
            <w:t>דב חנין (הרשימה המשותפת)</w:t>
          </w:r>
          <w:r w:rsidRPr="00FD43E8">
            <w:rPr>
              <w:color w:val="000000"/>
              <w:rtl/>
            </w:rPr>
            <w:t>:</w:t>
          </w:r>
        </w:p>
      </w:sdtContent>
    </w:sdt>
    <w:bookmarkEnd w:id="1448" w:displacedByCustomXml="prev"/>
    <w:bookmarkEnd w:id="1449" w:displacedByCustomXml="prev"/>
    <w:p w:rsidR="00A02B37" w:rsidRDefault="00A02B37" w:rsidP="005719C7">
      <w:pPr>
        <w:rPr>
          <w:rtl/>
        </w:rPr>
      </w:pPr>
    </w:p>
    <w:p w:rsidR="00A02B37" w:rsidRDefault="00A02B37" w:rsidP="00194A75">
      <w:pPr>
        <w:rPr>
          <w:rtl/>
        </w:rPr>
      </w:pPr>
      <w:bookmarkStart w:id="1450" w:name="_ETM_Q5_321111"/>
      <w:bookmarkEnd w:id="1450"/>
      <w:r>
        <w:rPr>
          <w:rFonts w:hint="cs"/>
          <w:rtl/>
        </w:rPr>
        <w:t xml:space="preserve">תודה לך, אדוני היושב-ראש. אדוני סגן השר, אם זה היה מישהו </w:t>
      </w:r>
      <w:bookmarkStart w:id="1451" w:name="_ETM_Q5_327154"/>
      <w:bookmarkEnd w:id="1451"/>
      <w:r>
        <w:rPr>
          <w:rFonts w:hint="cs"/>
          <w:rtl/>
        </w:rPr>
        <w:t xml:space="preserve">אחר על הדוכן לא הייתי עכשיו שואל את </w:t>
      </w:r>
      <w:bookmarkStart w:id="1452" w:name="_ETM_Q5_328550"/>
      <w:bookmarkEnd w:id="1452"/>
      <w:r>
        <w:rPr>
          <w:rFonts w:hint="cs"/>
          <w:rtl/>
        </w:rPr>
        <w:t xml:space="preserve">השאלה הזאת, אבל כיוון שאני מכיר אותך ומכיר היטב את המחויבות החברתית האמיתית שלך, אני רוצה לנצל את ההזדמנות, בהמשך </w:t>
      </w:r>
      <w:bookmarkStart w:id="1453" w:name="_ETM_Q5_339187"/>
      <w:bookmarkEnd w:id="1453"/>
      <w:r>
        <w:rPr>
          <w:rFonts w:hint="cs"/>
          <w:rtl/>
        </w:rPr>
        <w:t xml:space="preserve">לשאלתו של חבר הכנסת זוהר, ולומר לך שעיוורים בישראל </w:t>
      </w:r>
      <w:r w:rsidR="008C09CB">
        <w:rPr>
          <w:rtl/>
        </w:rPr>
        <w:t>–</w:t>
      </w:r>
      <w:r>
        <w:rPr>
          <w:rFonts w:hint="cs"/>
          <w:rtl/>
        </w:rPr>
        <w:t xml:space="preserve"> </w:t>
      </w:r>
      <w:bookmarkStart w:id="1454" w:name="_ETM_Q5_343001"/>
      <w:bookmarkEnd w:id="1454"/>
      <w:r>
        <w:rPr>
          <w:rFonts w:hint="cs"/>
          <w:rtl/>
        </w:rPr>
        <w:t xml:space="preserve">לא רק בעניין המסוים ששאל עליו חבר הכנסת זוהר </w:t>
      </w:r>
      <w:r w:rsidR="008C09CB">
        <w:rPr>
          <w:rtl/>
        </w:rPr>
        <w:t>–</w:t>
      </w:r>
      <w:r>
        <w:rPr>
          <w:rFonts w:hint="cs"/>
          <w:rtl/>
        </w:rPr>
        <w:t xml:space="preserve"> </w:t>
      </w:r>
      <w:bookmarkStart w:id="1455" w:name="_ETM_Q5_347715"/>
      <w:bookmarkEnd w:id="1455"/>
      <w:r>
        <w:rPr>
          <w:rFonts w:hint="cs"/>
          <w:rtl/>
        </w:rPr>
        <w:t xml:space="preserve">עיוורים בישראל הם נכים סוג ב' בהמון המון נושאים. </w:t>
      </w:r>
      <w:bookmarkStart w:id="1456" w:name="_ETM_Q5_351308"/>
      <w:bookmarkEnd w:id="1456"/>
    </w:p>
    <w:p w:rsidR="00A02B37" w:rsidRDefault="00A02B37" w:rsidP="00194A75">
      <w:pPr>
        <w:rPr>
          <w:rtl/>
        </w:rPr>
      </w:pPr>
      <w:bookmarkStart w:id="1457" w:name="_ETM_Q5_352524"/>
      <w:bookmarkEnd w:id="1457"/>
    </w:p>
    <w:p w:rsidR="00A02B37" w:rsidRDefault="00A02B37" w:rsidP="00194A75">
      <w:pPr>
        <w:rPr>
          <w:rtl/>
        </w:rPr>
      </w:pPr>
      <w:r>
        <w:rPr>
          <w:rFonts w:hint="cs"/>
          <w:rtl/>
        </w:rPr>
        <w:t>א</w:t>
      </w:r>
      <w:bookmarkStart w:id="1458" w:name="_ETM_Q5_353044"/>
      <w:bookmarkEnd w:id="1458"/>
      <w:r>
        <w:rPr>
          <w:rFonts w:hint="cs"/>
          <w:rtl/>
        </w:rPr>
        <w:t xml:space="preserve">נחנו רואים פה בכנסת את נציגי הציבור הזה שמגיעים ומספרים </w:t>
      </w:r>
      <w:bookmarkStart w:id="1459" w:name="_ETM_Q5_354182"/>
      <w:bookmarkEnd w:id="1459"/>
      <w:r>
        <w:rPr>
          <w:rFonts w:hint="cs"/>
          <w:rtl/>
        </w:rPr>
        <w:t xml:space="preserve">לנו סיפורים מאוד קשים על איך ציבור העיוורים בישראל לא </w:t>
      </w:r>
      <w:bookmarkStart w:id="1460" w:name="_ETM_Q5_362594"/>
      <w:bookmarkEnd w:id="1460"/>
      <w:r>
        <w:rPr>
          <w:rFonts w:hint="cs"/>
          <w:rtl/>
        </w:rPr>
        <w:t xml:space="preserve">נכלל בקטגוריות של אלה שמקבלים מענה </w:t>
      </w:r>
      <w:r w:rsidR="008C09CB">
        <w:rPr>
          <w:rtl/>
        </w:rPr>
        <w:t>–</w:t>
      </w:r>
      <w:r>
        <w:rPr>
          <w:rFonts w:hint="cs"/>
          <w:rtl/>
        </w:rPr>
        <w:t xml:space="preserve"> אם מדובר בנכים </w:t>
      </w:r>
      <w:bookmarkStart w:id="1461" w:name="_ETM_Q5_366615"/>
      <w:bookmarkEnd w:id="1461"/>
      <w:r>
        <w:rPr>
          <w:rFonts w:hint="cs"/>
          <w:rtl/>
        </w:rPr>
        <w:t xml:space="preserve">שהם נכי גפיים או נכים אחרים. </w:t>
      </w:r>
      <w:bookmarkStart w:id="1462" w:name="_ETM_Q5_366840"/>
      <w:bookmarkEnd w:id="1462"/>
      <w:r>
        <w:rPr>
          <w:rFonts w:hint="cs"/>
          <w:rtl/>
        </w:rPr>
        <w:t>א</w:t>
      </w:r>
      <w:bookmarkStart w:id="1463" w:name="_ETM_Q5_367247"/>
      <w:bookmarkEnd w:id="1463"/>
      <w:r>
        <w:rPr>
          <w:rFonts w:hint="cs"/>
          <w:rtl/>
        </w:rPr>
        <w:t xml:space="preserve">ני לא יודע להגיד איזה </w:t>
      </w:r>
      <w:bookmarkStart w:id="1464" w:name="_ETM_Q5_370984"/>
      <w:bookmarkEnd w:id="1464"/>
      <w:r>
        <w:rPr>
          <w:rFonts w:hint="cs"/>
          <w:rtl/>
        </w:rPr>
        <w:t xml:space="preserve">נכות יותר קשה ואיזה פחות קשה; כל הנכים ראויים להתחשבות </w:t>
      </w:r>
      <w:bookmarkStart w:id="1465" w:name="_ETM_Q5_374817"/>
      <w:bookmarkEnd w:id="1465"/>
      <w:r>
        <w:rPr>
          <w:rFonts w:hint="cs"/>
          <w:rtl/>
        </w:rPr>
        <w:t xml:space="preserve">ולסיוע מצידה של המדינה, והכדור הזה בסופו של דבר </w:t>
      </w:r>
      <w:bookmarkStart w:id="1466" w:name="_ETM_Q5_377780"/>
      <w:bookmarkEnd w:id="1466"/>
      <w:r>
        <w:rPr>
          <w:rFonts w:hint="cs"/>
          <w:rtl/>
        </w:rPr>
        <w:t xml:space="preserve">מתגלגל למגרשו של משרד האוצר. </w:t>
      </w:r>
    </w:p>
    <w:p w:rsidR="00A02B37" w:rsidRDefault="00A02B37" w:rsidP="00194A75">
      <w:pPr>
        <w:rPr>
          <w:rtl/>
        </w:rPr>
      </w:pPr>
    </w:p>
    <w:p w:rsidR="00A02B37" w:rsidRDefault="00A02B37" w:rsidP="003E206F">
      <w:pPr>
        <w:rPr>
          <w:rtl/>
        </w:rPr>
      </w:pPr>
      <w:r>
        <w:rPr>
          <w:rFonts w:hint="cs"/>
          <w:rtl/>
        </w:rPr>
        <w:t xml:space="preserve">הפנייה שלי אליך, אדוני סגן </w:t>
      </w:r>
      <w:bookmarkStart w:id="1467" w:name="_ETM_Q5_384957"/>
      <w:bookmarkEnd w:id="1467"/>
      <w:r>
        <w:rPr>
          <w:rFonts w:hint="cs"/>
          <w:rtl/>
        </w:rPr>
        <w:t xml:space="preserve">השר: אנחנו יוצאים לפגרה. </w:t>
      </w:r>
      <w:bookmarkStart w:id="1468" w:name="_ETM_Q5_386681"/>
      <w:bookmarkEnd w:id="1468"/>
      <w:r>
        <w:rPr>
          <w:rFonts w:hint="cs"/>
          <w:rtl/>
        </w:rPr>
        <w:t xml:space="preserve">קח את הסוגיה הזאת של העיוורים ומעמדם, בדוק את </w:t>
      </w:r>
      <w:bookmarkStart w:id="1469" w:name="_ETM_Q5_389509"/>
      <w:bookmarkEnd w:id="1469"/>
      <w:r>
        <w:rPr>
          <w:rFonts w:hint="cs"/>
          <w:rtl/>
        </w:rPr>
        <w:t xml:space="preserve">זה עם אנשי המקצוע אצלכם במשרד ובמשרדים אחרים, ותביאו </w:t>
      </w:r>
      <w:bookmarkStart w:id="1470" w:name="_ETM_Q5_395238"/>
      <w:bookmarkEnd w:id="1470"/>
      <w:r>
        <w:rPr>
          <w:rFonts w:hint="cs"/>
          <w:rtl/>
        </w:rPr>
        <w:t xml:space="preserve">בשורה לאנשים העיוורים. הם אנשים שבאמת חייהם לא </w:t>
      </w:r>
      <w:bookmarkStart w:id="1471" w:name="_ETM_Q5_398292"/>
      <w:bookmarkEnd w:id="1471"/>
      <w:r>
        <w:rPr>
          <w:rFonts w:hint="cs"/>
          <w:rtl/>
        </w:rPr>
        <w:t>פשוטים, וצריך לעשות הכול כדי לתת להם מענה. תודה.</w:t>
      </w:r>
      <w:bookmarkStart w:id="1472" w:name="_ETM_Q5_399820"/>
      <w:bookmarkEnd w:id="1472"/>
    </w:p>
    <w:p w:rsidR="00A02B37" w:rsidRDefault="00A02B37" w:rsidP="00194A75">
      <w:pPr>
        <w:rPr>
          <w:rtl/>
        </w:rPr>
      </w:pPr>
    </w:p>
    <w:bookmarkStart w:id="1473" w:name="_ETM_Q5_400263" w:displacedByCustomXml="next"/>
    <w:bookmarkEnd w:id="1473" w:displacedByCustomXml="next"/>
    <w:sdt>
      <w:sdtPr>
        <w:rPr>
          <w:rtl/>
        </w:rPr>
        <w:alias w:val="יור"/>
        <w:tag w:val="&lt;ID&gt;5533&lt;/ID&gt;&lt;Name&gt;יצחק וקנין - יו&quot;ר&lt;/Name&gt;&lt;Data&gt;יצחק וקנין&lt;/Data&gt;&lt;Shortcut&gt;&lt;/Shortcut&gt;"/>
        <w:id w:val="-102193365"/>
        <w:placeholder>
          <w:docPart w:val="D24DC87186E847C8A5E7D17A2A943969"/>
        </w:placeholder>
        <w15:color w:val="993366"/>
      </w:sdtPr>
      <w:sdtContent>
        <w:p w:rsidR="00A02B37" w:rsidRDefault="00A02B37" w:rsidP="00194A75">
          <w:pPr>
            <w:pStyle w:val="af6"/>
            <w:keepNext/>
            <w:rPr>
              <w:rtl/>
            </w:rPr>
          </w:pPr>
          <w:r w:rsidRPr="006247C4">
            <w:rPr>
              <w:rStyle w:val="afe"/>
              <w:color w:val="000000"/>
              <w:rtl/>
            </w:rPr>
            <w:t>היו"ר יצחק וקנין</w:t>
          </w:r>
          <w:r w:rsidRPr="006247C4">
            <w:rPr>
              <w:color w:val="000000"/>
              <w:rtl/>
            </w:rPr>
            <w:t>:</w:t>
          </w:r>
        </w:p>
      </w:sdtContent>
    </w:sdt>
    <w:p w:rsidR="00A02B37" w:rsidRDefault="00A02B37" w:rsidP="005719C7">
      <w:pPr>
        <w:rPr>
          <w:rtl/>
        </w:rPr>
      </w:pPr>
    </w:p>
    <w:p w:rsidR="00A02B37" w:rsidRDefault="00A02B37" w:rsidP="003E206F">
      <w:pPr>
        <w:rPr>
          <w:rtl/>
        </w:rPr>
      </w:pPr>
      <w:r>
        <w:rPr>
          <w:rFonts w:hint="cs"/>
          <w:rtl/>
        </w:rPr>
        <w:t>תו</w:t>
      </w:r>
      <w:bookmarkStart w:id="1474" w:name="_ETM_Q5_402076"/>
      <w:bookmarkEnd w:id="1474"/>
      <w:r>
        <w:rPr>
          <w:rFonts w:hint="cs"/>
          <w:rtl/>
        </w:rPr>
        <w:t xml:space="preserve">דה. אני חושב, דב, שאתה מעלה </w:t>
      </w:r>
      <w:r w:rsidR="008C09CB">
        <w:rPr>
          <w:rtl/>
        </w:rPr>
        <w:t>–</w:t>
      </w:r>
      <w:r>
        <w:rPr>
          <w:rFonts w:hint="cs"/>
          <w:rtl/>
        </w:rPr>
        <w:t xml:space="preserve"> גם מיקי </w:t>
      </w:r>
      <w:r w:rsidR="008C09CB">
        <w:rPr>
          <w:rtl/>
        </w:rPr>
        <w:t>–</w:t>
      </w:r>
      <w:r>
        <w:rPr>
          <w:rFonts w:hint="cs"/>
          <w:rtl/>
        </w:rPr>
        <w:t xml:space="preserve"> </w:t>
      </w:r>
      <w:bookmarkStart w:id="1475" w:name="_ETM_Q5_403315"/>
      <w:bookmarkEnd w:id="1475"/>
      <w:r>
        <w:rPr>
          <w:rFonts w:hint="cs"/>
          <w:rtl/>
        </w:rPr>
        <w:t xml:space="preserve">נושא מאוד חשוב ואקוטי. באמת צריך לתת את הדעת </w:t>
      </w:r>
      <w:bookmarkStart w:id="1476" w:name="_ETM_Q5_408898"/>
      <w:bookmarkEnd w:id="1476"/>
      <w:r>
        <w:rPr>
          <w:rFonts w:hint="cs"/>
          <w:rtl/>
        </w:rPr>
        <w:t xml:space="preserve">על </w:t>
      </w:r>
      <w:r w:rsidR="006B4C3C">
        <w:rPr>
          <w:rFonts w:hint="cs"/>
          <w:rtl/>
        </w:rPr>
        <w:t>ה</w:t>
      </w:r>
      <w:r>
        <w:rPr>
          <w:rFonts w:hint="cs"/>
          <w:rtl/>
        </w:rPr>
        <w:t xml:space="preserve">אוכלוסייה הזאת. </w:t>
      </w:r>
      <w:bookmarkStart w:id="1477" w:name="_ETM_Q5_409663"/>
      <w:bookmarkEnd w:id="1477"/>
    </w:p>
    <w:p w:rsidR="00A02B37" w:rsidRDefault="00A02B37" w:rsidP="00194A75">
      <w:pPr>
        <w:rPr>
          <w:rtl/>
        </w:rPr>
      </w:pPr>
    </w:p>
    <w:bookmarkStart w:id="1478" w:name="_ETM_Q5_410000" w:displacedByCustomXml="next"/>
    <w:bookmarkEnd w:id="1478" w:displacedByCustomXml="next"/>
    <w:sdt>
      <w:sdtPr>
        <w:rPr>
          <w:rtl/>
        </w:rPr>
        <w:alias w:val="דובר_המשך"/>
        <w:tag w:val="&lt;ID&gt;5528&lt;/ID&gt;&lt;Name&gt;יצחק כהן - סגן שר&lt;/Name&gt;&lt;Data&gt;סגן שר האוצר יצחק כהן&lt;/Data&gt;&lt;Shortcut&gt;יצכה&lt;/Shortcut&gt;"/>
        <w:id w:val="-324749135"/>
        <w:placeholder>
          <w:docPart w:val="D24DC87186E847C8A5E7D17A2A943969"/>
        </w:placeholder>
        <w15:color w:val="993366"/>
      </w:sdtPr>
      <w:sdtContent>
        <w:p w:rsidR="00A02B37" w:rsidRDefault="00A02B37" w:rsidP="00194A75">
          <w:pPr>
            <w:pStyle w:val="-"/>
            <w:keepNext/>
            <w:rPr>
              <w:rtl/>
            </w:rPr>
          </w:pPr>
          <w:r w:rsidRPr="0072401F">
            <w:rPr>
              <w:rStyle w:val="afe"/>
              <w:color w:val="000000"/>
              <w:rtl/>
            </w:rPr>
            <w:t>סגן שר האוצר יצחק כהן</w:t>
          </w:r>
          <w:r w:rsidRPr="0072401F">
            <w:rPr>
              <w:color w:val="000000"/>
              <w:rtl/>
            </w:rPr>
            <w:t>:</w:t>
          </w:r>
        </w:p>
      </w:sdtContent>
    </w:sdt>
    <w:p w:rsidR="00A02B37" w:rsidRDefault="00A02B37" w:rsidP="005719C7">
      <w:pPr>
        <w:rPr>
          <w:rtl/>
          <w:lang w:eastAsia="he-IL"/>
        </w:rPr>
      </w:pPr>
    </w:p>
    <w:p w:rsidR="00A02B37" w:rsidRDefault="00A02B37" w:rsidP="003E206F">
      <w:pPr>
        <w:rPr>
          <w:rtl/>
          <w:lang w:eastAsia="he-IL"/>
        </w:rPr>
      </w:pPr>
      <w:r>
        <w:rPr>
          <w:rFonts w:hint="cs"/>
          <w:rtl/>
          <w:lang w:eastAsia="he-IL"/>
        </w:rPr>
        <w:t xml:space="preserve">אדוני היושב-ראש, חברי מיקי וחברי דב חנין, </w:t>
      </w:r>
      <w:bookmarkStart w:id="1479" w:name="_ETM_Q5_413881"/>
      <w:bookmarkEnd w:id="1479"/>
      <w:r>
        <w:rPr>
          <w:rFonts w:hint="cs"/>
          <w:rtl/>
          <w:lang w:eastAsia="he-IL"/>
        </w:rPr>
        <w:t xml:space="preserve">אין לכם ויכוח איתנו. אנחנו נמצאים באותו צד </w:t>
      </w:r>
      <w:bookmarkStart w:id="1480" w:name="_ETM_Q5_414276"/>
      <w:bookmarkEnd w:id="1480"/>
      <w:r>
        <w:rPr>
          <w:rFonts w:hint="cs"/>
          <w:rtl/>
          <w:lang w:eastAsia="he-IL"/>
        </w:rPr>
        <w:t xml:space="preserve">של המתרס. אנחנו חושבים שבאמת צריכים לשנות, וצריך חקיקת </w:t>
      </w:r>
      <w:bookmarkStart w:id="1481" w:name="_ETM_Q5_413596"/>
      <w:bookmarkEnd w:id="1481"/>
      <w:r>
        <w:rPr>
          <w:rFonts w:hint="cs"/>
          <w:rtl/>
          <w:lang w:eastAsia="he-IL"/>
        </w:rPr>
        <w:t xml:space="preserve">משנה </w:t>
      </w:r>
      <w:r w:rsidR="008C09CB">
        <w:rPr>
          <w:rFonts w:hint="cs"/>
          <w:rtl/>
          <w:lang w:eastAsia="he-IL"/>
        </w:rPr>
        <w:t>–</w:t>
      </w:r>
      <w:r>
        <w:rPr>
          <w:rFonts w:hint="cs"/>
          <w:rtl/>
          <w:lang w:eastAsia="he-IL"/>
        </w:rPr>
        <w:t xml:space="preserve"> שישנו אותה. זו הייתה התשובה. </w:t>
      </w:r>
      <w:bookmarkStart w:id="1482" w:name="_ETM_Q5_421980"/>
      <w:bookmarkEnd w:id="1482"/>
      <w:r>
        <w:rPr>
          <w:rFonts w:hint="cs"/>
          <w:rtl/>
          <w:lang w:eastAsia="he-IL"/>
        </w:rPr>
        <w:t>ה</w:t>
      </w:r>
      <w:bookmarkStart w:id="1483" w:name="_ETM_Q5_422397"/>
      <w:bookmarkEnd w:id="1483"/>
      <w:r>
        <w:rPr>
          <w:rFonts w:hint="cs"/>
          <w:rtl/>
          <w:lang w:eastAsia="he-IL"/>
        </w:rPr>
        <w:t xml:space="preserve">צגתי את העובדות </w:t>
      </w:r>
      <w:bookmarkStart w:id="1484" w:name="_ETM_Q5_419170"/>
      <w:bookmarkEnd w:id="1484"/>
      <w:r>
        <w:rPr>
          <w:rFonts w:hint="cs"/>
          <w:rtl/>
          <w:lang w:eastAsia="he-IL"/>
        </w:rPr>
        <w:t xml:space="preserve">כפי שהן היום, כפי שאתם הצבעתם עליהן, לכן, צריכים לשנות </w:t>
      </w:r>
      <w:bookmarkStart w:id="1485" w:name="_ETM_Q5_425829"/>
      <w:bookmarkEnd w:id="1485"/>
      <w:r>
        <w:rPr>
          <w:rFonts w:hint="cs"/>
          <w:rtl/>
          <w:lang w:eastAsia="he-IL"/>
        </w:rPr>
        <w:t xml:space="preserve">אותן, ואנחנו נעשה את זה. אין לך ויכוח איתי, </w:t>
      </w:r>
      <w:bookmarkStart w:id="1486" w:name="_ETM_Q5_427099"/>
      <w:bookmarkEnd w:id="1486"/>
      <w:r>
        <w:rPr>
          <w:rFonts w:hint="cs"/>
          <w:rtl/>
          <w:lang w:eastAsia="he-IL"/>
        </w:rPr>
        <w:t>ולא עם שר האוצר.</w:t>
      </w:r>
    </w:p>
    <w:p w:rsidR="00A02B37" w:rsidRDefault="00A02B37" w:rsidP="00194A75">
      <w:pPr>
        <w:rPr>
          <w:rtl/>
          <w:lang w:eastAsia="he-IL"/>
        </w:rPr>
      </w:pPr>
      <w:bookmarkStart w:id="1487" w:name="_ETM_Q5_430509"/>
      <w:bookmarkEnd w:id="1487"/>
    </w:p>
    <w:bookmarkStart w:id="1488" w:name="_ETM_Q5_430923" w:displacedByCustomXml="next"/>
    <w:bookmarkEnd w:id="1488" w:displacedByCustomXml="next"/>
    <w:sdt>
      <w:sdtPr>
        <w:rPr>
          <w:rtl/>
        </w:rPr>
        <w:alias w:val="יור"/>
        <w:tag w:val="&lt;ID&gt;5533&lt;/ID&gt;&lt;Name&gt;יצחק וקנין - יו&quot;ר&lt;/Name&gt;&lt;Data&gt;יצחק וקנין&lt;/Data&gt;&lt;Shortcut&gt;&lt;/Shortcut&gt;"/>
        <w:id w:val="-1107197644"/>
        <w:placeholder>
          <w:docPart w:val="D24DC87186E847C8A5E7D17A2A943969"/>
        </w:placeholder>
        <w15:color w:val="993366"/>
      </w:sdtPr>
      <w:sdtContent>
        <w:p w:rsidR="00A02B37" w:rsidRDefault="00A02B37" w:rsidP="00194A75">
          <w:pPr>
            <w:pStyle w:val="af6"/>
            <w:keepNext/>
            <w:rPr>
              <w:rtl/>
            </w:rPr>
          </w:pPr>
          <w:r w:rsidRPr="0072401F">
            <w:rPr>
              <w:rStyle w:val="afe"/>
              <w:color w:val="000000"/>
              <w:rtl/>
            </w:rPr>
            <w:t>היו"ר יצחק וקנין</w:t>
          </w:r>
          <w:r w:rsidRPr="0072401F">
            <w:rPr>
              <w:color w:val="000000"/>
              <w:rtl/>
            </w:rPr>
            <w:t>:</w:t>
          </w:r>
        </w:p>
      </w:sdtContent>
    </w:sdt>
    <w:p w:rsidR="00A02B37" w:rsidRDefault="00A02B37" w:rsidP="005719C7">
      <w:pPr>
        <w:rPr>
          <w:rtl/>
          <w:lang w:eastAsia="he-IL"/>
        </w:rPr>
      </w:pPr>
    </w:p>
    <w:p w:rsidR="00A02B37" w:rsidRDefault="00A02B37" w:rsidP="00BE1D29">
      <w:pPr>
        <w:rPr>
          <w:rtl/>
          <w:lang w:eastAsia="he-IL"/>
        </w:rPr>
      </w:pPr>
      <w:r>
        <w:rPr>
          <w:rFonts w:hint="cs"/>
          <w:rtl/>
          <w:lang w:eastAsia="he-IL"/>
        </w:rPr>
        <w:t xml:space="preserve">תודה לסגן השר. תודה לשואלים. </w:t>
      </w:r>
      <w:bookmarkStart w:id="1489" w:name="_ETM_Q5_436285"/>
      <w:bookmarkEnd w:id="1489"/>
    </w:p>
    <w:p w:rsidR="00A02B37" w:rsidRDefault="00A02B37" w:rsidP="00194A75">
      <w:pPr>
        <w:rPr>
          <w:rtl/>
          <w:lang w:eastAsia="he-IL"/>
        </w:rPr>
      </w:pPr>
    </w:p>
    <w:p w:rsidR="00A02B37" w:rsidRDefault="00A02B37" w:rsidP="00BE1D29">
      <w:pPr>
        <w:rPr>
          <w:rtl/>
          <w:lang w:eastAsia="he-IL"/>
        </w:rPr>
      </w:pPr>
    </w:p>
    <w:bookmarkStart w:id="1490" w:name="_Toc519166052" w:displacedByCustomXml="next"/>
    <w:bookmarkStart w:id="1491" w:name="_Toc519164616" w:displacedByCustomXml="next"/>
    <w:sdt>
      <w:sdtPr>
        <w:rPr>
          <w:rtl/>
          <w:lang w:eastAsia="he-IL"/>
        </w:rPr>
        <w:alias w:val="הצח"/>
        <w:tag w:val="&lt;ID&gt;615356&lt;/ID&gt;&lt;Name&gt;הצעת חוק לתיקון פקודת מסי העירייה ומסי הממשלה (פטורין) (פטור מארנונה למכללה טכנולוגית מוכרת), התשע&quot;ז-2017&lt;/Name&gt;&lt;Data&gt;הצעת חוק לתיקון פקודת מסי העירייה ומסי הממשלה (פטורין) (פטור מארנונה למכללה טכנולוגית מוכרת), התשע&quot;ז-2017&lt;/Data&gt;&lt;PrivateNumber&gt;פ/20/4424&lt;/PrivateNumber&gt;&lt;Status&gt;1&lt;/Status&gt;&lt;PrivateNumber_TOC&gt;פ/20/4424&lt;/PrivateNumber_TOC&gt;&lt;PrivateName_TOC&gt;&lt;/PrivateName_TOC&gt;&lt;Initiators&gt;&lt;/Initiators&gt;&lt;FullItemNumber&gt;&lt;/FullItemNumber&gt;"/>
        <w:id w:val="-1566256953"/>
        <w:placeholder>
          <w:docPart w:val="D24DC87186E847C8A5E7D17A2A943969"/>
        </w:placeholder>
        <w15:color w:val="993366"/>
      </w:sdtPr>
      <w:sdtContent>
        <w:p w:rsidR="00A02B37" w:rsidRDefault="00A02B37" w:rsidP="00194A75">
          <w:pPr>
            <w:pStyle w:val="a6"/>
            <w:rPr>
              <w:rtl/>
              <w:lang w:eastAsia="he-IL"/>
            </w:rPr>
          </w:pPr>
          <w:r w:rsidRPr="0072401F">
            <w:rPr>
              <w:rStyle w:val="afe"/>
              <w:color w:val="000000"/>
              <w:rtl/>
            </w:rPr>
            <w:t>הצעת חוק לתיקון פקודת מ</w:t>
          </w:r>
          <w:r>
            <w:rPr>
              <w:rStyle w:val="afe"/>
              <w:rFonts w:hint="cs"/>
              <w:color w:val="000000"/>
              <w:rtl/>
            </w:rPr>
            <w:t>י</w:t>
          </w:r>
          <w:r w:rsidRPr="0072401F">
            <w:rPr>
              <w:rStyle w:val="afe"/>
              <w:color w:val="000000"/>
              <w:rtl/>
            </w:rPr>
            <w:t>סי העירייה ומ</w:t>
          </w:r>
          <w:r>
            <w:rPr>
              <w:rStyle w:val="afe"/>
              <w:rFonts w:hint="cs"/>
              <w:color w:val="000000"/>
              <w:rtl/>
            </w:rPr>
            <w:t>י</w:t>
          </w:r>
          <w:r w:rsidRPr="0072401F">
            <w:rPr>
              <w:rStyle w:val="afe"/>
              <w:color w:val="000000"/>
              <w:rtl/>
            </w:rPr>
            <w:t>סי הממשלה (</w:t>
          </w:r>
          <w:proofErr w:type="spellStart"/>
          <w:r w:rsidRPr="0072401F">
            <w:rPr>
              <w:rStyle w:val="afe"/>
              <w:color w:val="000000"/>
              <w:rtl/>
            </w:rPr>
            <w:t>פטורין</w:t>
          </w:r>
          <w:proofErr w:type="spellEnd"/>
          <w:r w:rsidRPr="0072401F">
            <w:rPr>
              <w:rStyle w:val="afe"/>
              <w:color w:val="000000"/>
              <w:rtl/>
            </w:rPr>
            <w:t>) (פטור מארנונה למכללה טכנולוגית מוכרת), התשע"ז</w:t>
          </w:r>
          <w:r w:rsidR="008C09CB">
            <w:rPr>
              <w:rStyle w:val="afe"/>
              <w:rFonts w:hint="cs"/>
              <w:color w:val="000000"/>
              <w:rtl/>
            </w:rPr>
            <w:t>–</w:t>
          </w:r>
          <w:r w:rsidRPr="0072401F">
            <w:rPr>
              <w:rStyle w:val="afe"/>
              <w:color w:val="000000"/>
              <w:rtl/>
            </w:rPr>
            <w:t>2017</w:t>
          </w:r>
        </w:p>
      </w:sdtContent>
    </w:sdt>
    <w:bookmarkEnd w:id="1490" w:displacedByCustomXml="prev"/>
    <w:bookmarkEnd w:id="1491" w:displacedByCustomXml="prev"/>
    <w:p w:rsidR="00A02B37" w:rsidRDefault="00A02B37" w:rsidP="00194A75">
      <w:pPr>
        <w:rPr>
          <w:rtl/>
          <w:lang w:eastAsia="he-IL"/>
        </w:rPr>
      </w:pPr>
      <w:r>
        <w:rPr>
          <w:rtl/>
          <w:lang w:eastAsia="he-IL"/>
        </w:rPr>
        <w:t xml:space="preserve">[הצעת חוק </w:t>
      </w:r>
      <w:r>
        <w:rPr>
          <w:rFonts w:hint="cs"/>
          <w:rtl/>
          <w:lang w:eastAsia="he-IL"/>
        </w:rPr>
        <w:t>פ/4424/20; נספחות.</w:t>
      </w:r>
      <w:r>
        <w:rPr>
          <w:rtl/>
          <w:lang w:eastAsia="he-IL"/>
        </w:rPr>
        <w:t>]</w:t>
      </w:r>
    </w:p>
    <w:p w:rsidR="00A02B37" w:rsidRDefault="00A02B37" w:rsidP="00194A75">
      <w:pPr>
        <w:pStyle w:val="-0"/>
        <w:rPr>
          <w:rtl/>
          <w:lang w:eastAsia="he-IL"/>
        </w:rPr>
      </w:pPr>
      <w:r>
        <w:rPr>
          <w:rtl/>
          <w:lang w:eastAsia="he-IL"/>
        </w:rPr>
        <w:t>(הצעת חבר הכנסת</w:t>
      </w:r>
      <w:r>
        <w:rPr>
          <w:rFonts w:hint="cs"/>
          <w:rtl/>
          <w:lang w:eastAsia="he-IL"/>
        </w:rPr>
        <w:t xml:space="preserve"> מכלוף מיקי זוהר</w:t>
      </w:r>
      <w:r>
        <w:rPr>
          <w:rtl/>
          <w:lang w:eastAsia="he-IL"/>
        </w:rPr>
        <w:t>)</w:t>
      </w:r>
    </w:p>
    <w:p w:rsidR="00A02B37" w:rsidRDefault="00A02B37" w:rsidP="00194A75">
      <w:pPr>
        <w:rPr>
          <w:rtl/>
          <w:lang w:eastAsia="he-IL"/>
        </w:rPr>
      </w:pPr>
    </w:p>
    <w:sdt>
      <w:sdtPr>
        <w:rPr>
          <w:rFonts w:hint="cs"/>
          <w:rtl/>
        </w:rPr>
        <w:alias w:val="יור"/>
        <w:tag w:val="&lt;ID&gt;5533&lt;/ID&gt;&lt;Name&gt;יצחק וקנין - יו&quot;ר&lt;/Name&gt;&lt;Data&gt;יצחק וקנין&lt;/Data&gt;&lt;Shortcut&gt;&lt;/Shortcut&gt;"/>
        <w:id w:val="-1061636418"/>
        <w:placeholder>
          <w:docPart w:val="D24DC87186E847C8A5E7D17A2A943969"/>
        </w:placeholder>
        <w15:color w:val="993366"/>
      </w:sdtPr>
      <w:sdtContent>
        <w:p w:rsidR="00A02B37" w:rsidRDefault="00A02B37" w:rsidP="00194A75">
          <w:pPr>
            <w:pStyle w:val="af6"/>
            <w:keepNext/>
            <w:rPr>
              <w:rtl/>
            </w:rPr>
          </w:pPr>
          <w:r w:rsidRPr="0072401F">
            <w:rPr>
              <w:rStyle w:val="afe"/>
              <w:color w:val="000000"/>
              <w:rtl/>
            </w:rPr>
            <w:t>היו"ר יצחק וקנין</w:t>
          </w:r>
          <w:r w:rsidRPr="0072401F">
            <w:rPr>
              <w:color w:val="000000"/>
              <w:rtl/>
            </w:rPr>
            <w:t>:</w:t>
          </w:r>
        </w:p>
      </w:sdtContent>
    </w:sdt>
    <w:p w:rsidR="00A02B37" w:rsidRDefault="00A02B37" w:rsidP="005719C7">
      <w:pPr>
        <w:rPr>
          <w:rtl/>
          <w:lang w:eastAsia="he-IL"/>
        </w:rPr>
      </w:pPr>
    </w:p>
    <w:p w:rsidR="00A02B37" w:rsidRDefault="00A02B37" w:rsidP="00194A75">
      <w:pPr>
        <w:rPr>
          <w:rtl/>
          <w:lang w:eastAsia="he-IL"/>
        </w:rPr>
      </w:pPr>
      <w:r>
        <w:rPr>
          <w:rFonts w:hint="cs"/>
          <w:rtl/>
          <w:lang w:eastAsia="he-IL"/>
        </w:rPr>
        <w:t xml:space="preserve">חברי הכנסת, אנחנו עוברים לחקיקה. </w:t>
      </w:r>
      <w:bookmarkStart w:id="1492" w:name="_ETM_Q5_438502"/>
      <w:bookmarkEnd w:id="1492"/>
      <w:r>
        <w:rPr>
          <w:rFonts w:hint="cs"/>
          <w:rtl/>
          <w:lang w:eastAsia="he-IL"/>
        </w:rPr>
        <w:t>הצעת חוק לתיקון פקודת מיסי העירייה ומיסי הממשלה (</w:t>
      </w:r>
      <w:proofErr w:type="spellStart"/>
      <w:r>
        <w:rPr>
          <w:rFonts w:hint="cs"/>
          <w:rtl/>
          <w:lang w:eastAsia="he-IL"/>
        </w:rPr>
        <w:t>פטורין</w:t>
      </w:r>
      <w:proofErr w:type="spellEnd"/>
      <w:r>
        <w:rPr>
          <w:rFonts w:hint="cs"/>
          <w:rtl/>
          <w:lang w:eastAsia="he-IL"/>
        </w:rPr>
        <w:t>) (פטור</w:t>
      </w:r>
      <w:bookmarkStart w:id="1493" w:name="_ETM_Q5_442042"/>
      <w:bookmarkEnd w:id="1493"/>
      <w:r>
        <w:rPr>
          <w:rFonts w:hint="cs"/>
          <w:rtl/>
          <w:lang w:eastAsia="he-IL"/>
        </w:rPr>
        <w:t xml:space="preserve"> מארנונה למכללה טכנולוגית מוכרת), התשע"ז</w:t>
      </w:r>
      <w:r w:rsidR="008C09CB">
        <w:rPr>
          <w:rFonts w:hint="eastAsia"/>
          <w:rtl/>
          <w:lang w:eastAsia="he-IL"/>
        </w:rPr>
        <w:t>–</w:t>
      </w:r>
      <w:r>
        <w:rPr>
          <w:rFonts w:hint="cs"/>
          <w:rtl/>
          <w:lang w:eastAsia="he-IL"/>
        </w:rPr>
        <w:t xml:space="preserve">2017, של חבר הכנסת מיקי </w:t>
      </w:r>
      <w:bookmarkStart w:id="1494" w:name="_ETM_Q5_453770"/>
      <w:bookmarkEnd w:id="1494"/>
      <w:r>
        <w:rPr>
          <w:rFonts w:hint="cs"/>
          <w:rtl/>
          <w:lang w:eastAsia="he-IL"/>
        </w:rPr>
        <w:t xml:space="preserve">מכלוף זוהר. ישיב סגן שר הפנים משולם נהרי. </w:t>
      </w:r>
    </w:p>
    <w:p w:rsidR="00A02B37" w:rsidRDefault="00A02B37" w:rsidP="00194A75">
      <w:pPr>
        <w:rPr>
          <w:rtl/>
          <w:lang w:eastAsia="he-IL"/>
        </w:rPr>
      </w:pPr>
      <w:bookmarkStart w:id="1495" w:name="_ETM_Q5_460955"/>
      <w:bookmarkEnd w:id="1495"/>
    </w:p>
    <w:bookmarkStart w:id="1496" w:name="_ETM_Q5_461413"/>
    <w:bookmarkEnd w:id="1496"/>
    <w:p w:rsidR="00A02B37" w:rsidRDefault="008C09CB" w:rsidP="00194A75">
      <w:pPr>
        <w:pStyle w:val="af5"/>
        <w:keepNext/>
        <w:rPr>
          <w:rtl/>
        </w:rPr>
      </w:pPr>
      <w:sdt>
        <w:sdtPr>
          <w:rPr>
            <w:rFonts w:hint="cs"/>
            <w:rtl/>
          </w:rPr>
          <w:alias w:val="קריאה"/>
          <w:tag w:val="&lt;ID&gt;0&lt;/ID&gt;&lt;Name&gt;קריאה&lt;/Name&gt;&lt;Data&gt;קריאה&lt;/Data&gt;&lt;Shortcut&gt;&lt;/Shortcut&gt;"/>
          <w:id w:val="-1424570668"/>
          <w:placeholder>
            <w:docPart w:val="D24DC87186E847C8A5E7D17A2A943969"/>
          </w:placeholder>
          <w15:color w:val="993366"/>
        </w:sdtPr>
        <w:sdtContent>
          <w:r w:rsidR="00A02B37" w:rsidRPr="00D45477">
            <w:rPr>
              <w:rStyle w:val="afe"/>
              <w:color w:val="000000"/>
              <w:rtl/>
            </w:rPr>
            <w:t>קריאה:</w:t>
          </w:r>
        </w:sdtContent>
      </w:sdt>
    </w:p>
    <w:p w:rsidR="00A02B37" w:rsidRDefault="00A02B37" w:rsidP="005719C7">
      <w:pPr>
        <w:rPr>
          <w:rtl/>
          <w:lang w:eastAsia="he-IL"/>
        </w:rPr>
      </w:pPr>
    </w:p>
    <w:p w:rsidR="00A02B37" w:rsidRDefault="008C09CB" w:rsidP="00194A75">
      <w:pPr>
        <w:rPr>
          <w:rtl/>
          <w:lang w:eastAsia="he-IL"/>
        </w:rPr>
      </w:pPr>
      <w:bookmarkStart w:id="1497" w:name="_ETM_Q5_467059"/>
      <w:bookmarkEnd w:id="1497"/>
      <w:r>
        <w:rPr>
          <w:rFonts w:hint="cs"/>
          <w:rtl/>
          <w:lang w:eastAsia="he-IL"/>
        </w:rPr>
        <w:t>–</w:t>
      </w:r>
      <w:r w:rsidR="005719C7">
        <w:rPr>
          <w:rFonts w:hint="cs"/>
          <w:rtl/>
          <w:lang w:eastAsia="he-IL"/>
        </w:rPr>
        <w:t xml:space="preserve"> </w:t>
      </w:r>
      <w:r>
        <w:rPr>
          <w:rFonts w:hint="cs"/>
          <w:rtl/>
          <w:lang w:eastAsia="he-IL"/>
        </w:rPr>
        <w:t>–</w:t>
      </w:r>
      <w:r w:rsidR="005719C7">
        <w:rPr>
          <w:rFonts w:hint="cs"/>
          <w:rtl/>
          <w:lang w:eastAsia="he-IL"/>
        </w:rPr>
        <w:t xml:space="preserve"> </w:t>
      </w:r>
      <w:r>
        <w:rPr>
          <w:rFonts w:hint="cs"/>
          <w:rtl/>
          <w:lang w:eastAsia="he-IL"/>
        </w:rPr>
        <w:t>–</w:t>
      </w:r>
    </w:p>
    <w:p w:rsidR="00A02B37" w:rsidRDefault="00A02B37" w:rsidP="00194A75">
      <w:pPr>
        <w:rPr>
          <w:rtl/>
          <w:lang w:eastAsia="he-IL"/>
        </w:rPr>
      </w:pPr>
      <w:bookmarkStart w:id="1498" w:name="_ETM_Q5_472451"/>
      <w:bookmarkEnd w:id="1498"/>
    </w:p>
    <w:bookmarkStart w:id="1499" w:name="_ETM_Q5_472822" w:displacedByCustomXml="next"/>
    <w:bookmarkEnd w:id="1499" w:displacedByCustomXml="next"/>
    <w:sdt>
      <w:sdtPr>
        <w:rPr>
          <w:rtl/>
        </w:rPr>
        <w:alias w:val="יור"/>
        <w:tag w:val="&lt;ID&gt;5533&lt;/ID&gt;&lt;Name&gt;יצחק וקנין - יו&quot;ר&lt;/Name&gt;&lt;Data&gt;יצחק וקנין&lt;/Data&gt;&lt;Shortcut&gt;&lt;/Shortcut&gt;"/>
        <w:id w:val="1564374863"/>
        <w:placeholder>
          <w:docPart w:val="D24DC87186E847C8A5E7D17A2A943969"/>
        </w:placeholder>
        <w15:color w:val="993366"/>
      </w:sdtPr>
      <w:sdtContent>
        <w:p w:rsidR="00A02B37" w:rsidRDefault="00A02B37" w:rsidP="00194A75">
          <w:pPr>
            <w:pStyle w:val="af6"/>
            <w:keepNext/>
            <w:rPr>
              <w:rtl/>
            </w:rPr>
          </w:pPr>
          <w:r w:rsidRPr="00D45477">
            <w:rPr>
              <w:rStyle w:val="afe"/>
              <w:color w:val="000000"/>
              <w:rtl/>
            </w:rPr>
            <w:t>היו"ר יצחק וקנין</w:t>
          </w:r>
          <w:r w:rsidRPr="00D45477">
            <w:rPr>
              <w:color w:val="000000"/>
              <w:rtl/>
            </w:rPr>
            <w:t>:</w:t>
          </w:r>
        </w:p>
      </w:sdtContent>
    </w:sdt>
    <w:p w:rsidR="00A02B37" w:rsidRDefault="00A02B37" w:rsidP="005719C7">
      <w:pPr>
        <w:rPr>
          <w:rtl/>
          <w:lang w:eastAsia="he-IL"/>
        </w:rPr>
      </w:pPr>
    </w:p>
    <w:p w:rsidR="00A02B37" w:rsidRPr="00D45477" w:rsidRDefault="00A02B37" w:rsidP="006B4C3C">
      <w:pPr>
        <w:rPr>
          <w:rtl/>
          <w:lang w:eastAsia="he-IL"/>
        </w:rPr>
      </w:pPr>
      <w:r>
        <w:rPr>
          <w:rFonts w:hint="cs"/>
          <w:rtl/>
          <w:lang w:eastAsia="he-IL"/>
        </w:rPr>
        <w:t>בטח שאתה צריך לדבר. מה אתה רוצה</w:t>
      </w:r>
      <w:r w:rsidR="006B4C3C">
        <w:rPr>
          <w:rFonts w:hint="cs"/>
          <w:rtl/>
          <w:lang w:eastAsia="he-IL"/>
        </w:rPr>
        <w:t>,</w:t>
      </w:r>
      <w:r>
        <w:rPr>
          <w:rFonts w:hint="eastAsia"/>
          <w:rtl/>
          <w:lang w:eastAsia="he-IL"/>
        </w:rPr>
        <w:t xml:space="preserve"> </w:t>
      </w:r>
      <w:r>
        <w:rPr>
          <w:rFonts w:hint="cs"/>
          <w:rtl/>
          <w:lang w:eastAsia="he-IL"/>
        </w:rPr>
        <w:t xml:space="preserve">לא לדבר? בבקשה. </w:t>
      </w:r>
      <w:bookmarkStart w:id="1500" w:name="_ETM_Q5_473038"/>
      <w:bookmarkEnd w:id="1500"/>
      <w:r>
        <w:rPr>
          <w:rFonts w:hint="cs"/>
          <w:rtl/>
          <w:lang w:eastAsia="he-IL"/>
        </w:rPr>
        <w:t xml:space="preserve">אתה רוצה שאני אציג את החוק במקומך </w:t>
      </w:r>
      <w:r w:rsidR="008C09CB">
        <w:rPr>
          <w:rFonts w:hint="cs"/>
          <w:rtl/>
          <w:lang w:eastAsia="he-IL"/>
        </w:rPr>
        <w:t>–</w:t>
      </w:r>
      <w:r>
        <w:rPr>
          <w:rFonts w:hint="cs"/>
          <w:rtl/>
          <w:lang w:eastAsia="he-IL"/>
        </w:rPr>
        <w:t xml:space="preserve"> אני גם </w:t>
      </w:r>
      <w:bookmarkStart w:id="1501" w:name="_ETM_Q5_476002"/>
      <w:bookmarkEnd w:id="1501"/>
      <w:r>
        <w:rPr>
          <w:rFonts w:hint="cs"/>
          <w:rtl/>
          <w:lang w:eastAsia="he-IL"/>
        </w:rPr>
        <w:t xml:space="preserve">מוכן, אבל לא אקח לך את המעשים הטובים שאתה </w:t>
      </w:r>
      <w:bookmarkStart w:id="1502" w:name="_ETM_Q5_479129"/>
      <w:bookmarkEnd w:id="1502"/>
      <w:r>
        <w:rPr>
          <w:rFonts w:hint="cs"/>
          <w:rtl/>
          <w:lang w:eastAsia="he-IL"/>
        </w:rPr>
        <w:t>עושה.</w:t>
      </w:r>
    </w:p>
    <w:p w:rsidR="00A02B37" w:rsidRDefault="00A02B37" w:rsidP="00194A75">
      <w:pPr>
        <w:rPr>
          <w:rtl/>
          <w:lang w:eastAsia="he-IL"/>
        </w:rPr>
      </w:pPr>
      <w:bookmarkStart w:id="1503" w:name="_ETM_Q5_460090"/>
      <w:bookmarkEnd w:id="1503"/>
    </w:p>
    <w:bookmarkStart w:id="1504" w:name="_ETM_Q5_460531" w:displacedByCustomXml="next"/>
    <w:bookmarkEnd w:id="1504" w:displacedByCustomXml="next"/>
    <w:bookmarkStart w:id="1505" w:name="_Toc519166053" w:displacedByCustomXml="next"/>
    <w:bookmarkStart w:id="1506" w:name="_Toc519164617"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047719829"/>
        <w:placeholder>
          <w:docPart w:val="D24DC87186E847C8A5E7D17A2A943969"/>
        </w:placeholder>
        <w15:color w:val="993366"/>
      </w:sdtPr>
      <w:sdtContent>
        <w:p w:rsidR="00A02B37" w:rsidRDefault="00A02B37" w:rsidP="00194A75">
          <w:pPr>
            <w:pStyle w:val="a4"/>
            <w:keepNext/>
            <w:rPr>
              <w:rtl/>
            </w:rPr>
          </w:pPr>
          <w:r w:rsidRPr="00D45477">
            <w:rPr>
              <w:rStyle w:val="afe"/>
              <w:color w:val="000000"/>
              <w:rtl/>
            </w:rPr>
            <w:t>מכלוף מיקי זוהר (הליכוד)</w:t>
          </w:r>
          <w:r w:rsidRPr="00D45477">
            <w:rPr>
              <w:color w:val="000000"/>
              <w:rtl/>
            </w:rPr>
            <w:t>:</w:t>
          </w:r>
        </w:p>
      </w:sdtContent>
    </w:sdt>
    <w:bookmarkEnd w:id="1505" w:displacedByCustomXml="prev"/>
    <w:bookmarkEnd w:id="1506" w:displacedByCustomXml="prev"/>
    <w:p w:rsidR="00A02B37" w:rsidRDefault="00A02B37" w:rsidP="005719C7">
      <w:pPr>
        <w:rPr>
          <w:rtl/>
          <w:lang w:eastAsia="he-IL"/>
        </w:rPr>
      </w:pPr>
    </w:p>
    <w:p w:rsidR="00A02B37" w:rsidRDefault="00A02B37" w:rsidP="007C1BF9">
      <w:pPr>
        <w:rPr>
          <w:rtl/>
          <w:lang w:eastAsia="he-IL"/>
        </w:rPr>
      </w:pPr>
      <w:r>
        <w:rPr>
          <w:rFonts w:hint="cs"/>
          <w:rtl/>
          <w:lang w:eastAsia="he-IL"/>
        </w:rPr>
        <w:t>תודה רבה, אדוני. גם אני אספר מהדוכן מהם המעשים הטובים שאתה היום עשית.</w:t>
      </w:r>
    </w:p>
    <w:p w:rsidR="00A02B37" w:rsidRDefault="00A02B37" w:rsidP="00194A75">
      <w:pPr>
        <w:rPr>
          <w:rtl/>
          <w:lang w:eastAsia="he-IL"/>
        </w:rPr>
      </w:pPr>
    </w:p>
    <w:sdt>
      <w:sdtPr>
        <w:rPr>
          <w:rFonts w:hint="cs"/>
          <w:rtl/>
        </w:rPr>
        <w:alias w:val="יור"/>
        <w:tag w:val="&lt;ID&gt;5533&lt;/ID&gt;&lt;Name&gt;יצחק וקנין - יו&quot;ר&lt;/Name&gt;&lt;Data&gt;יצחק וקנין&lt;/Data&gt;&lt;Shortcut&gt;&lt;/Shortcut&gt;"/>
        <w:id w:val="-1846851356"/>
        <w:placeholder>
          <w:docPart w:val="D24DC87186E847C8A5E7D17A2A943969"/>
        </w:placeholder>
        <w15:color w:val="993366"/>
      </w:sdtPr>
      <w:sdtContent>
        <w:p w:rsidR="00A02B37" w:rsidRDefault="00A02B37" w:rsidP="00194A75">
          <w:pPr>
            <w:pStyle w:val="af6"/>
            <w:keepNext/>
            <w:rPr>
              <w:rtl/>
            </w:rPr>
          </w:pPr>
          <w:r w:rsidRPr="0059187E">
            <w:rPr>
              <w:rStyle w:val="afe"/>
              <w:color w:val="000000"/>
              <w:rtl/>
            </w:rPr>
            <w:t>היו"ר יצחק וקנין</w:t>
          </w:r>
          <w:r w:rsidRPr="0059187E">
            <w:rPr>
              <w:color w:val="000000"/>
              <w:rtl/>
            </w:rPr>
            <w:t>:</w:t>
          </w:r>
        </w:p>
      </w:sdtContent>
    </w:sdt>
    <w:p w:rsidR="00A02B37" w:rsidRDefault="00A02B37" w:rsidP="005719C7">
      <w:pPr>
        <w:rPr>
          <w:rtl/>
          <w:lang w:eastAsia="he-IL"/>
        </w:rPr>
      </w:pPr>
    </w:p>
    <w:p w:rsidR="00A02B37" w:rsidRDefault="00A02B37" w:rsidP="00194A75">
      <w:pPr>
        <w:rPr>
          <w:rtl/>
          <w:lang w:eastAsia="he-IL"/>
        </w:rPr>
      </w:pPr>
      <w:r>
        <w:rPr>
          <w:rFonts w:hint="cs"/>
          <w:rtl/>
          <w:lang w:eastAsia="he-IL"/>
        </w:rPr>
        <w:t>לא. בסדר.</w:t>
      </w:r>
    </w:p>
    <w:p w:rsidR="00A02B37" w:rsidRDefault="00A02B37" w:rsidP="00194A75">
      <w:pPr>
        <w:rPr>
          <w:rtl/>
          <w:lang w:eastAsia="he-IL"/>
        </w:rPr>
      </w:pPr>
      <w:bookmarkStart w:id="1507" w:name="_ETM_Q5_488775"/>
      <w:bookmarkEnd w:id="1507"/>
    </w:p>
    <w:bookmarkStart w:id="1508" w:name="_ETM_Q5_489063" w:displacedByCustomXml="next"/>
    <w:bookmarkEnd w:id="1508"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2057076357"/>
        <w:placeholder>
          <w:docPart w:val="D24DC87186E847C8A5E7D17A2A943969"/>
        </w:placeholder>
        <w15:color w:val="993366"/>
      </w:sdtPr>
      <w:sdtContent>
        <w:p w:rsidR="00A02B37" w:rsidRDefault="00A02B37" w:rsidP="00194A75">
          <w:pPr>
            <w:pStyle w:val="-"/>
            <w:keepNext/>
            <w:rPr>
              <w:rtl/>
            </w:rPr>
          </w:pPr>
          <w:r w:rsidRPr="0059187E">
            <w:rPr>
              <w:rStyle w:val="afe"/>
              <w:color w:val="000000"/>
              <w:rtl/>
            </w:rPr>
            <w:t>מכלוף מיקי זוהר (הליכוד)</w:t>
          </w:r>
          <w:r w:rsidRPr="0059187E">
            <w:rPr>
              <w:color w:val="000000"/>
              <w:rtl/>
            </w:rPr>
            <w:t>:</w:t>
          </w:r>
        </w:p>
      </w:sdtContent>
    </w:sdt>
    <w:p w:rsidR="00A02B37" w:rsidRDefault="00A02B37" w:rsidP="005719C7">
      <w:pPr>
        <w:rPr>
          <w:rtl/>
          <w:lang w:eastAsia="he-IL"/>
        </w:rPr>
      </w:pPr>
    </w:p>
    <w:p w:rsidR="00A02B37" w:rsidRDefault="00A02B37" w:rsidP="007C1BF9">
      <w:pPr>
        <w:rPr>
          <w:rtl/>
          <w:lang w:eastAsia="he-IL"/>
        </w:rPr>
      </w:pPr>
      <w:r>
        <w:rPr>
          <w:rFonts w:hint="cs"/>
          <w:rtl/>
          <w:lang w:eastAsia="he-IL"/>
        </w:rPr>
        <w:t xml:space="preserve">חבריי חברי הכנסת, אדוני היושב-ראש, באמת </w:t>
      </w:r>
      <w:bookmarkStart w:id="1509" w:name="_ETM_Q5_493388"/>
      <w:bookmarkEnd w:id="1509"/>
      <w:r>
        <w:rPr>
          <w:rFonts w:hint="cs"/>
          <w:rtl/>
          <w:lang w:eastAsia="he-IL"/>
        </w:rPr>
        <w:t xml:space="preserve">תודה לך על העבודה היום בוועדת הכספים למען יישובים </w:t>
      </w:r>
      <w:bookmarkStart w:id="1510" w:name="_ETM_Q5_494752"/>
      <w:bookmarkEnd w:id="1510"/>
      <w:proofErr w:type="spellStart"/>
      <w:r>
        <w:rPr>
          <w:rFonts w:hint="cs"/>
          <w:rtl/>
          <w:lang w:eastAsia="he-IL"/>
        </w:rPr>
        <w:t>צמודי</w:t>
      </w:r>
      <w:proofErr w:type="spellEnd"/>
      <w:r>
        <w:rPr>
          <w:rFonts w:hint="cs"/>
          <w:rtl/>
          <w:lang w:eastAsia="he-IL"/>
        </w:rPr>
        <w:t xml:space="preserve">-גדר. המאבק שלך נשא פרי, וברוך השם אנחנו בדרך </w:t>
      </w:r>
      <w:bookmarkStart w:id="1511" w:name="_ETM_Q5_499678"/>
      <w:bookmarkEnd w:id="1511"/>
      <w:r>
        <w:rPr>
          <w:rFonts w:hint="cs"/>
          <w:rtl/>
          <w:lang w:eastAsia="he-IL"/>
        </w:rPr>
        <w:t xml:space="preserve">לסיכום, להוספת הטבות להם בפריפריה. זה דבר מבורך, ועל </w:t>
      </w:r>
      <w:bookmarkStart w:id="1512" w:name="_ETM_Q5_506314"/>
      <w:bookmarkEnd w:id="1512"/>
      <w:r>
        <w:rPr>
          <w:rFonts w:hint="cs"/>
          <w:rtl/>
          <w:lang w:eastAsia="he-IL"/>
        </w:rPr>
        <w:t xml:space="preserve">כך אני מודה לך. </w:t>
      </w:r>
    </w:p>
    <w:p w:rsidR="00A02B37" w:rsidRDefault="00A02B37" w:rsidP="00194A75">
      <w:pPr>
        <w:rPr>
          <w:rtl/>
          <w:lang w:eastAsia="he-IL"/>
        </w:rPr>
      </w:pPr>
      <w:bookmarkStart w:id="1513" w:name="_ETM_Q5_508208"/>
      <w:bookmarkEnd w:id="1513"/>
    </w:p>
    <w:p w:rsidR="00A02B37" w:rsidRDefault="00A02B37" w:rsidP="006B4C3C">
      <w:pPr>
        <w:rPr>
          <w:rtl/>
          <w:lang w:eastAsia="he-IL"/>
        </w:rPr>
      </w:pPr>
      <w:r>
        <w:rPr>
          <w:rFonts w:hint="cs"/>
          <w:rtl/>
          <w:lang w:eastAsia="he-IL"/>
        </w:rPr>
        <w:t>ע</w:t>
      </w:r>
      <w:bookmarkStart w:id="1514" w:name="_ETM_Q5_508655"/>
      <w:bookmarkEnd w:id="1514"/>
      <w:r>
        <w:rPr>
          <w:rFonts w:hint="cs"/>
          <w:rtl/>
          <w:lang w:eastAsia="he-IL"/>
        </w:rPr>
        <w:t xml:space="preserve">כשיו בעניין הצעת החוק. הצעת החוק </w:t>
      </w:r>
      <w:bookmarkStart w:id="1515" w:name="_ETM_Q5_510371"/>
      <w:bookmarkEnd w:id="1515"/>
      <w:r>
        <w:rPr>
          <w:rFonts w:hint="cs"/>
          <w:rtl/>
          <w:lang w:eastAsia="he-IL"/>
        </w:rPr>
        <w:t xml:space="preserve">הזאת נועדה לצמצם פערים בחברה הישראלית. החברה </w:t>
      </w:r>
      <w:bookmarkStart w:id="1516" w:name="_ETM_Q5_516426"/>
      <w:bookmarkEnd w:id="1516"/>
      <w:r>
        <w:rPr>
          <w:rFonts w:hint="cs"/>
          <w:rtl/>
          <w:lang w:eastAsia="he-IL"/>
        </w:rPr>
        <w:t xml:space="preserve">הישראלית במדינת ישראל רוצה לעודד לימודים במוסדות אקדמיים, בכל מוסדות </w:t>
      </w:r>
      <w:bookmarkStart w:id="1517" w:name="_ETM_Q5_521302"/>
      <w:bookmarkEnd w:id="1517"/>
      <w:r>
        <w:rPr>
          <w:rFonts w:hint="cs"/>
          <w:rtl/>
          <w:lang w:eastAsia="he-IL"/>
        </w:rPr>
        <w:t xml:space="preserve">האקדמיה, </w:t>
      </w:r>
      <w:r>
        <w:rPr>
          <w:rFonts w:hint="cs"/>
          <w:rtl/>
          <w:lang w:eastAsia="he-IL"/>
        </w:rPr>
        <w:lastRenderedPageBreak/>
        <w:t xml:space="preserve">אם זה באוניברסיטה וגם במכללות טכנולוגיות. </w:t>
      </w:r>
      <w:bookmarkStart w:id="1518" w:name="_ETM_Q5_527363"/>
      <w:bookmarkStart w:id="1519" w:name="_ETM_Q5_527774"/>
      <w:bookmarkEnd w:id="1518"/>
      <w:bookmarkEnd w:id="1519"/>
      <w:r>
        <w:rPr>
          <w:rFonts w:hint="cs"/>
          <w:rtl/>
          <w:lang w:eastAsia="he-IL"/>
        </w:rPr>
        <w:t>מה ק</w:t>
      </w:r>
      <w:bookmarkStart w:id="1520" w:name="_ETM_Q5_526719"/>
      <w:bookmarkEnd w:id="1520"/>
      <w:r>
        <w:rPr>
          <w:rFonts w:hint="cs"/>
          <w:rtl/>
          <w:lang w:eastAsia="he-IL"/>
        </w:rPr>
        <w:t xml:space="preserve">רה? קרה מצב, אבסורד, שבו מכללות טכנולוגיות, שבדרך כלל מציעות את </w:t>
      </w:r>
      <w:bookmarkStart w:id="1521" w:name="_ETM_Q5_533095"/>
      <w:bookmarkEnd w:id="1521"/>
      <w:r>
        <w:rPr>
          <w:rFonts w:hint="cs"/>
          <w:rtl/>
          <w:lang w:eastAsia="he-IL"/>
        </w:rPr>
        <w:t>מרכולתן לאוכלוסיות יותר מוחלשות, משלמות ארנונה מלאה</w:t>
      </w:r>
      <w:bookmarkStart w:id="1522" w:name="_ETM_Q5_539505"/>
      <w:bookmarkEnd w:id="1522"/>
      <w:r>
        <w:rPr>
          <w:rFonts w:hint="cs"/>
          <w:rtl/>
          <w:lang w:eastAsia="he-IL"/>
        </w:rPr>
        <w:t xml:space="preserve">, ואוכלוסיות קצת יותר חזקות, שמגיעות למשל לאוניברסיטאות </w:t>
      </w:r>
      <w:r w:rsidR="008C09CB">
        <w:rPr>
          <w:rFonts w:hint="eastAsia"/>
          <w:rtl/>
          <w:lang w:eastAsia="he-IL"/>
        </w:rPr>
        <w:t>–</w:t>
      </w:r>
      <w:r>
        <w:rPr>
          <w:rFonts w:hint="eastAsia"/>
          <w:rtl/>
          <w:lang w:eastAsia="he-IL"/>
        </w:rPr>
        <w:t xml:space="preserve"> </w:t>
      </w:r>
      <w:r>
        <w:rPr>
          <w:rFonts w:hint="cs"/>
          <w:rtl/>
          <w:lang w:eastAsia="he-IL"/>
        </w:rPr>
        <w:t xml:space="preserve">שם יש </w:t>
      </w:r>
      <w:bookmarkStart w:id="1523" w:name="_ETM_Q5_545224"/>
      <w:bookmarkEnd w:id="1523"/>
      <w:r>
        <w:rPr>
          <w:rFonts w:hint="cs"/>
          <w:rtl/>
          <w:lang w:eastAsia="he-IL"/>
        </w:rPr>
        <w:t>פטור מלא מארנונה.</w:t>
      </w:r>
    </w:p>
    <w:p w:rsidR="00A02B37" w:rsidRDefault="00A02B37" w:rsidP="00194A75">
      <w:pPr>
        <w:rPr>
          <w:rtl/>
          <w:lang w:eastAsia="he-IL"/>
        </w:rPr>
      </w:pPr>
    </w:p>
    <w:p w:rsidR="00A02B37" w:rsidRDefault="00A02B37" w:rsidP="007C1BF9">
      <w:pPr>
        <w:rPr>
          <w:rtl/>
          <w:lang w:eastAsia="he-IL"/>
        </w:rPr>
      </w:pPr>
      <w:r>
        <w:rPr>
          <w:rFonts w:hint="cs"/>
          <w:rtl/>
          <w:lang w:eastAsia="he-IL"/>
        </w:rPr>
        <w:t xml:space="preserve">זה עיוות שאין בו שום שכל. אם אנחנו </w:t>
      </w:r>
      <w:bookmarkStart w:id="1524" w:name="_ETM_Q5_547321"/>
      <w:bookmarkEnd w:id="1524"/>
      <w:r>
        <w:rPr>
          <w:rFonts w:hint="cs"/>
          <w:rtl/>
          <w:lang w:eastAsia="he-IL"/>
        </w:rPr>
        <w:t xml:space="preserve">רוצים לעזור לאוכלוסייה מוחלשת להשתלב במוסדות אקדמיים אנחנו </w:t>
      </w:r>
      <w:bookmarkStart w:id="1525" w:name="_ETM_Q5_551247"/>
      <w:bookmarkEnd w:id="1525"/>
      <w:r>
        <w:rPr>
          <w:rFonts w:hint="cs"/>
          <w:rtl/>
          <w:lang w:eastAsia="he-IL"/>
        </w:rPr>
        <w:t xml:space="preserve">צריכים לעזור גם למוסדות האקדמיים, שיהיו להם כל הכלים </w:t>
      </w:r>
      <w:bookmarkStart w:id="1526" w:name="_ETM_Q5_557220"/>
      <w:bookmarkEnd w:id="1526"/>
      <w:r>
        <w:rPr>
          <w:rFonts w:hint="cs"/>
          <w:rtl/>
          <w:lang w:eastAsia="he-IL"/>
        </w:rPr>
        <w:t>לסייע לאותה אוכלוסייה להשתלב ולתת לה גם את הכלים הלימודיים</w:t>
      </w:r>
      <w:bookmarkStart w:id="1527" w:name="_ETM_Q5_560168"/>
      <w:bookmarkEnd w:id="1527"/>
      <w:r>
        <w:rPr>
          <w:rFonts w:hint="cs"/>
          <w:rtl/>
          <w:lang w:eastAsia="he-IL"/>
        </w:rPr>
        <w:t xml:space="preserve">. כל שקל שאנחנו לוקחים מהם </w:t>
      </w:r>
      <w:bookmarkStart w:id="1528" w:name="_ETM_Q5_581125"/>
      <w:bookmarkEnd w:id="1528"/>
      <w:r w:rsidR="008C09CB">
        <w:rPr>
          <w:rFonts w:hint="eastAsia"/>
          <w:rtl/>
          <w:lang w:eastAsia="he-IL"/>
        </w:rPr>
        <w:t>–</w:t>
      </w:r>
      <w:r>
        <w:rPr>
          <w:rFonts w:hint="eastAsia"/>
          <w:rtl/>
          <w:lang w:eastAsia="he-IL"/>
        </w:rPr>
        <w:t xml:space="preserve"> </w:t>
      </w:r>
      <w:r>
        <w:rPr>
          <w:rFonts w:hint="cs"/>
          <w:rtl/>
          <w:lang w:eastAsia="he-IL"/>
        </w:rPr>
        <w:t xml:space="preserve">מאותו מוסד או מאותה אוניברסיטה </w:t>
      </w:r>
      <w:bookmarkStart w:id="1529" w:name="_ETM_Q5_566497"/>
      <w:bookmarkEnd w:id="1529"/>
      <w:r>
        <w:rPr>
          <w:rFonts w:hint="cs"/>
          <w:rtl/>
          <w:lang w:eastAsia="he-IL"/>
        </w:rPr>
        <w:t xml:space="preserve">או מאותו גוף לימודי </w:t>
      </w:r>
      <w:r w:rsidR="008C09CB">
        <w:rPr>
          <w:rFonts w:hint="cs"/>
          <w:rtl/>
          <w:lang w:eastAsia="he-IL"/>
        </w:rPr>
        <w:t>–</w:t>
      </w:r>
      <w:r>
        <w:rPr>
          <w:rFonts w:hint="cs"/>
          <w:rtl/>
          <w:lang w:eastAsia="he-IL"/>
        </w:rPr>
        <w:t xml:space="preserve"> כל שקל שאנחנו לוקחים זה </w:t>
      </w:r>
      <w:bookmarkStart w:id="1530" w:name="_ETM_Q5_569545"/>
      <w:bookmarkEnd w:id="1530"/>
      <w:r>
        <w:rPr>
          <w:rFonts w:hint="cs"/>
          <w:rtl/>
          <w:lang w:eastAsia="he-IL"/>
        </w:rPr>
        <w:t xml:space="preserve">שקל פחות שאפשר לשים על התלמידים. </w:t>
      </w:r>
    </w:p>
    <w:p w:rsidR="00A02B37" w:rsidRDefault="00A02B37" w:rsidP="00194A75">
      <w:pPr>
        <w:rPr>
          <w:rtl/>
          <w:lang w:eastAsia="he-IL"/>
        </w:rPr>
      </w:pPr>
      <w:bookmarkStart w:id="1531" w:name="_ETM_Q5_572836"/>
      <w:bookmarkEnd w:id="1531"/>
    </w:p>
    <w:p w:rsidR="00A02B37" w:rsidRDefault="00A02B37" w:rsidP="007C1BF9">
      <w:pPr>
        <w:rPr>
          <w:rtl/>
          <w:lang w:eastAsia="he-IL"/>
        </w:rPr>
      </w:pPr>
      <w:bookmarkStart w:id="1532" w:name="_ETM_Q5_573326"/>
      <w:bookmarkEnd w:id="1532"/>
      <w:r>
        <w:rPr>
          <w:rFonts w:hint="cs"/>
          <w:rtl/>
          <w:lang w:eastAsia="he-IL"/>
        </w:rPr>
        <w:t xml:space="preserve">ולכן, מה שביקשתי לשנות </w:t>
      </w:r>
      <w:bookmarkStart w:id="1533" w:name="_ETM_Q5_572989"/>
      <w:bookmarkEnd w:id="1533"/>
      <w:r>
        <w:rPr>
          <w:rFonts w:hint="cs"/>
          <w:rtl/>
          <w:lang w:eastAsia="he-IL"/>
        </w:rPr>
        <w:t xml:space="preserve">בהצעת החוק הזאת זה שארנונה לא תחול </w:t>
      </w:r>
      <w:r w:rsidR="008C09CB">
        <w:rPr>
          <w:rtl/>
          <w:lang w:eastAsia="he-IL"/>
        </w:rPr>
        <w:t>–</w:t>
      </w:r>
      <w:r>
        <w:rPr>
          <w:rFonts w:hint="cs"/>
          <w:rtl/>
          <w:lang w:eastAsia="he-IL"/>
        </w:rPr>
        <w:t xml:space="preserve"> או בפטור </w:t>
      </w:r>
      <w:bookmarkStart w:id="1534" w:name="_ETM_Q5_578741"/>
      <w:bookmarkEnd w:id="1534"/>
      <w:r>
        <w:rPr>
          <w:rFonts w:hint="cs"/>
          <w:rtl/>
          <w:lang w:eastAsia="he-IL"/>
        </w:rPr>
        <w:t xml:space="preserve">מסוים, אחרי שנסכם כמובן עם הממשלה </w:t>
      </w:r>
      <w:r w:rsidR="008C09CB">
        <w:rPr>
          <w:rtl/>
          <w:lang w:eastAsia="he-IL"/>
        </w:rPr>
        <w:t>–</w:t>
      </w:r>
      <w:r>
        <w:rPr>
          <w:rFonts w:hint="cs"/>
          <w:rtl/>
          <w:lang w:eastAsia="he-IL"/>
        </w:rPr>
        <w:t xml:space="preserve"> על מוסדות אקדמיים </w:t>
      </w:r>
      <w:bookmarkStart w:id="1535" w:name="_ETM_Q5_584230"/>
      <w:bookmarkEnd w:id="1535"/>
      <w:r>
        <w:rPr>
          <w:rFonts w:hint="cs"/>
          <w:rtl/>
          <w:lang w:eastAsia="he-IL"/>
        </w:rPr>
        <w:t xml:space="preserve">טכנולוגיים. זה אומר שיש מכללות שמציעות לימודי הנדסת חשמל, </w:t>
      </w:r>
      <w:bookmarkStart w:id="1536" w:name="_ETM_Q5_591721"/>
      <w:bookmarkEnd w:id="1536"/>
      <w:r>
        <w:rPr>
          <w:rFonts w:hint="cs"/>
          <w:rtl/>
          <w:lang w:eastAsia="he-IL"/>
        </w:rPr>
        <w:t xml:space="preserve">לימודי תוכנה כאלה ואחרים, שלא יצטרכו לשאת בתשלום </w:t>
      </w:r>
      <w:bookmarkStart w:id="1537" w:name="_ETM_Q5_596311"/>
      <w:bookmarkEnd w:id="1537"/>
      <w:r>
        <w:rPr>
          <w:rFonts w:hint="cs"/>
          <w:rtl/>
          <w:lang w:eastAsia="he-IL"/>
        </w:rPr>
        <w:t xml:space="preserve">הארנונה, כפי שיש היום פטורים גם לאוניברסיטאות, גם למכללות </w:t>
      </w:r>
      <w:bookmarkStart w:id="1538" w:name="_ETM_Q5_600728"/>
      <w:bookmarkEnd w:id="1538"/>
      <w:r>
        <w:rPr>
          <w:rFonts w:hint="cs"/>
          <w:rtl/>
          <w:lang w:eastAsia="he-IL"/>
        </w:rPr>
        <w:t xml:space="preserve">רבות. הדבר הזה הוא לא יותר מאשר תיקון עיוות, צדק חלוקתי ושוויון חברתי במדינת ישראל. </w:t>
      </w:r>
    </w:p>
    <w:p w:rsidR="00A02B37" w:rsidRDefault="00A02B37" w:rsidP="00194A75">
      <w:pPr>
        <w:rPr>
          <w:rtl/>
          <w:lang w:eastAsia="he-IL"/>
        </w:rPr>
      </w:pPr>
      <w:bookmarkStart w:id="1539" w:name="_ETM_Q5_610932"/>
      <w:bookmarkEnd w:id="1539"/>
    </w:p>
    <w:bookmarkStart w:id="1540" w:name="_ETM_Q5_611442" w:displacedByCustomXml="next"/>
    <w:bookmarkEnd w:id="1540" w:displacedByCustomXml="next"/>
    <w:sdt>
      <w:sdtPr>
        <w:rPr>
          <w:rtl/>
        </w:rPr>
        <w:alias w:val="יור"/>
        <w:tag w:val="&lt;ID&gt;5533&lt;/ID&gt;&lt;Name&gt;יצחק וקנין - יו&quot;ר&lt;/Name&gt;&lt;Data&gt;יצחק וקנין&lt;/Data&gt;&lt;Shortcut&gt;&lt;/Shortcut&gt;"/>
        <w:id w:val="-1937902799"/>
        <w:placeholder>
          <w:docPart w:val="D24DC87186E847C8A5E7D17A2A943969"/>
        </w:placeholder>
        <w15:color w:val="993366"/>
      </w:sdtPr>
      <w:sdtContent>
        <w:p w:rsidR="00A02B37" w:rsidRDefault="00A02B37" w:rsidP="00194A75">
          <w:pPr>
            <w:pStyle w:val="af6"/>
            <w:keepNext/>
            <w:rPr>
              <w:rtl/>
            </w:rPr>
          </w:pPr>
          <w:r w:rsidRPr="00BE1C0D">
            <w:rPr>
              <w:rStyle w:val="afe"/>
              <w:color w:val="000000"/>
              <w:rtl/>
            </w:rPr>
            <w:t>היו"ר יצחק וקנין</w:t>
          </w:r>
          <w:r w:rsidRPr="00BE1C0D">
            <w:rPr>
              <w:color w:val="000000"/>
              <w:rtl/>
            </w:rPr>
            <w:t>:</w:t>
          </w:r>
        </w:p>
      </w:sdtContent>
    </w:sdt>
    <w:p w:rsidR="00A02B37" w:rsidRDefault="00A02B37" w:rsidP="005719C7">
      <w:pPr>
        <w:rPr>
          <w:rtl/>
          <w:lang w:eastAsia="he-IL"/>
        </w:rPr>
      </w:pPr>
    </w:p>
    <w:p w:rsidR="00A02B37" w:rsidRDefault="00A02B37" w:rsidP="006B4C3C">
      <w:pPr>
        <w:rPr>
          <w:rtl/>
          <w:lang w:eastAsia="he-IL"/>
        </w:rPr>
      </w:pPr>
      <w:r>
        <w:rPr>
          <w:rFonts w:hint="cs"/>
          <w:rtl/>
          <w:lang w:eastAsia="he-IL"/>
        </w:rPr>
        <w:t xml:space="preserve">תודה לחבר </w:t>
      </w:r>
      <w:bookmarkStart w:id="1541" w:name="_ETM_Q5_610081"/>
      <w:bookmarkEnd w:id="1541"/>
      <w:r>
        <w:rPr>
          <w:rFonts w:hint="cs"/>
          <w:rtl/>
          <w:lang w:eastAsia="he-IL"/>
        </w:rPr>
        <w:t xml:space="preserve">הכנסת מיקי מכלוף זוהר. ישיב סגן שר האוצר </w:t>
      </w:r>
      <w:r w:rsidR="008C09CB">
        <w:rPr>
          <w:rtl/>
          <w:lang w:eastAsia="he-IL"/>
        </w:rPr>
        <w:t>–</w:t>
      </w:r>
      <w:r>
        <w:rPr>
          <w:rFonts w:hint="cs"/>
          <w:rtl/>
          <w:lang w:eastAsia="he-IL"/>
        </w:rPr>
        <w:t xml:space="preserve"> סליחה, </w:t>
      </w:r>
      <w:bookmarkStart w:id="1542" w:name="_ETM_Q5_619283"/>
      <w:bookmarkEnd w:id="1542"/>
      <w:r>
        <w:rPr>
          <w:rFonts w:hint="cs"/>
          <w:rtl/>
          <w:lang w:eastAsia="he-IL"/>
        </w:rPr>
        <w:t xml:space="preserve">לא סגן שר האוצר; סגן שר הפנים חבר הכנסת </w:t>
      </w:r>
      <w:bookmarkStart w:id="1543" w:name="_ETM_Q5_620651"/>
      <w:bookmarkEnd w:id="1543"/>
      <w:r>
        <w:rPr>
          <w:rFonts w:hint="cs"/>
          <w:rtl/>
          <w:lang w:eastAsia="he-IL"/>
        </w:rPr>
        <w:t xml:space="preserve">משולם נהרי. </w:t>
      </w:r>
      <w:bookmarkStart w:id="1544" w:name="_ETM_Q5_624844"/>
      <w:bookmarkEnd w:id="1544"/>
    </w:p>
    <w:p w:rsidR="00A02B37" w:rsidRDefault="00A02B37" w:rsidP="00194A75">
      <w:pPr>
        <w:rPr>
          <w:rtl/>
          <w:lang w:eastAsia="he-IL"/>
        </w:rPr>
      </w:pPr>
    </w:p>
    <w:bookmarkStart w:id="1545" w:name="_ETM_Q5_625208" w:displacedByCustomXml="next"/>
    <w:bookmarkEnd w:id="1545" w:displacedByCustomXml="next"/>
    <w:bookmarkStart w:id="1546" w:name="_Toc519166054" w:displacedByCustomXml="next"/>
    <w:bookmarkStart w:id="1547" w:name="_Toc519164618" w:displacedByCustomXml="next"/>
    <w:sdt>
      <w:sdtPr>
        <w:rPr>
          <w:rtl/>
        </w:rPr>
        <w:alias w:val="דובר"/>
        <w:tag w:val="&lt;ID&gt;5503&lt;/ID&gt;&lt;Name&gt;משולם נהרי - סגן שר&lt;/Name&gt;&lt;Data&gt;סגן שר הפנים משולם נהרי&lt;/Data&gt;&lt;Shortcut&gt;משנה&lt;/Shortcut&gt;&lt;MemberID&gt;2168&lt;/MemberID&gt;"/>
        <w:id w:val="1639144191"/>
        <w:placeholder>
          <w:docPart w:val="D24DC87186E847C8A5E7D17A2A943969"/>
        </w:placeholder>
        <w15:color w:val="993366"/>
      </w:sdtPr>
      <w:sdtContent>
        <w:p w:rsidR="00A02B37" w:rsidRDefault="00A02B37" w:rsidP="00194A75">
          <w:pPr>
            <w:pStyle w:val="a4"/>
            <w:keepNext/>
            <w:rPr>
              <w:rtl/>
            </w:rPr>
          </w:pPr>
          <w:r w:rsidRPr="00BE1C0D">
            <w:rPr>
              <w:rStyle w:val="afe"/>
              <w:color w:val="000000"/>
              <w:rtl/>
            </w:rPr>
            <w:t>סגן שר הפנים משולם נהרי</w:t>
          </w:r>
          <w:r w:rsidRPr="00BE1C0D">
            <w:rPr>
              <w:color w:val="000000"/>
              <w:rtl/>
            </w:rPr>
            <w:t>:</w:t>
          </w:r>
        </w:p>
      </w:sdtContent>
    </w:sdt>
    <w:bookmarkEnd w:id="1546" w:displacedByCustomXml="prev"/>
    <w:bookmarkEnd w:id="1547" w:displacedByCustomXml="prev"/>
    <w:p w:rsidR="00A02B37" w:rsidRDefault="00A02B37" w:rsidP="005719C7">
      <w:pPr>
        <w:rPr>
          <w:rtl/>
          <w:lang w:eastAsia="he-IL"/>
        </w:rPr>
      </w:pPr>
    </w:p>
    <w:p w:rsidR="00A02B37" w:rsidRDefault="00A02B37" w:rsidP="006B4C3C">
      <w:pPr>
        <w:rPr>
          <w:rtl/>
        </w:rPr>
      </w:pPr>
      <w:r>
        <w:rPr>
          <w:rFonts w:hint="cs"/>
          <w:rtl/>
        </w:rPr>
        <w:t xml:space="preserve">אדוני היושב-ראש, חבריי חברי הכנסת, </w:t>
      </w:r>
      <w:r>
        <w:rPr>
          <w:rtl/>
        </w:rPr>
        <w:t xml:space="preserve">הצעת החוק מבקשת להעניק פטור מלא מארנונה למכללות טכנולוגיות להכשרת מבוגרים וצעירים כהגדרתם </w:t>
      </w:r>
      <w:r w:rsidRPr="00675664">
        <w:rPr>
          <w:rFonts w:eastAsia="David"/>
          <w:rtl/>
        </w:rPr>
        <w:t>בחוק ההנדסאים והטכנאים</w:t>
      </w:r>
      <w:r>
        <w:rPr>
          <w:rStyle w:val="Bodytext324pt"/>
          <w:rtl/>
        </w:rPr>
        <w:t xml:space="preserve"> </w:t>
      </w:r>
      <w:r w:rsidRPr="00675664">
        <w:rPr>
          <w:rFonts w:eastAsia="David"/>
          <w:rtl/>
        </w:rPr>
        <w:t xml:space="preserve">המוסמכים, </w:t>
      </w:r>
      <w:proofErr w:type="spellStart"/>
      <w:r>
        <w:rPr>
          <w:rFonts w:eastAsia="David" w:hint="cs"/>
          <w:rtl/>
        </w:rPr>
        <w:t>התשע"ג</w:t>
      </w:r>
      <w:proofErr w:type="spellEnd"/>
      <w:r w:rsidR="008C09CB">
        <w:rPr>
          <w:rFonts w:eastAsia="David" w:hint="eastAsia"/>
          <w:rtl/>
        </w:rPr>
        <w:t>–</w:t>
      </w:r>
      <w:r>
        <w:rPr>
          <w:rFonts w:eastAsia="David" w:hint="cs"/>
          <w:rtl/>
        </w:rPr>
        <w:t>2012,</w:t>
      </w:r>
      <w:r>
        <w:rPr>
          <w:rStyle w:val="Bodytext324pt"/>
          <w:rtl/>
        </w:rPr>
        <w:t xml:space="preserve"> </w:t>
      </w:r>
      <w:r>
        <w:rPr>
          <w:rtl/>
        </w:rPr>
        <w:t>וזאת בדומה לפטור הניתן לגני ילדים</w:t>
      </w:r>
      <w:r>
        <w:rPr>
          <w:rFonts w:hint="cs"/>
          <w:rtl/>
        </w:rPr>
        <w:t xml:space="preserve"> ול</w:t>
      </w:r>
      <w:r>
        <w:rPr>
          <w:rtl/>
        </w:rPr>
        <w:t>מוסדות חינוך יסודי ועל</w:t>
      </w:r>
      <w:r>
        <w:rPr>
          <w:rFonts w:hint="cs"/>
          <w:rtl/>
        </w:rPr>
        <w:t>-</w:t>
      </w:r>
      <w:r>
        <w:rPr>
          <w:rtl/>
        </w:rPr>
        <w:t>יסודי.</w:t>
      </w:r>
      <w:bookmarkStart w:id="1548" w:name="_ETM_Q5_677381"/>
      <w:bookmarkEnd w:id="1548"/>
      <w:r w:rsidR="006B4C3C">
        <w:rPr>
          <w:rFonts w:hint="cs"/>
          <w:rtl/>
        </w:rPr>
        <w:t xml:space="preserve"> </w:t>
      </w:r>
      <w:r>
        <w:rPr>
          <w:rtl/>
        </w:rPr>
        <w:t>בהתאם לדברי ההסבר, מטרת הצעת החוק היא לאפשר למוסדות אלה להס</w:t>
      </w:r>
      <w:r>
        <w:rPr>
          <w:rFonts w:hint="cs"/>
          <w:rtl/>
        </w:rPr>
        <w:t>י</w:t>
      </w:r>
      <w:r>
        <w:rPr>
          <w:rtl/>
        </w:rPr>
        <w:t>ט תקציב לפעולות חיוניות נדרשות, לטובת ניהולם התקין, לתרום לאיזונם התקציבי ולהתמקד בהכשרת הנדסאים וטכנאים מוסמכים לשוק העבודה בישראל.</w:t>
      </w:r>
    </w:p>
    <w:p w:rsidR="00A02B37" w:rsidRDefault="00A02B37" w:rsidP="00194A75">
      <w:pPr>
        <w:rPr>
          <w:rtl/>
        </w:rPr>
      </w:pPr>
      <w:bookmarkStart w:id="1549" w:name="_ETM_Q5_697683"/>
      <w:bookmarkEnd w:id="1549"/>
    </w:p>
    <w:p w:rsidR="00A02B37" w:rsidRPr="002B1DBD" w:rsidRDefault="00A02B37" w:rsidP="00256491">
      <w:pPr>
        <w:rPr>
          <w:rtl/>
        </w:rPr>
      </w:pPr>
      <w:r w:rsidRPr="00675664">
        <w:rPr>
          <w:rtl/>
        </w:rPr>
        <w:t xml:space="preserve">בהתאם לקבוע כיום </w:t>
      </w:r>
      <w:r w:rsidRPr="00675664">
        <w:rPr>
          <w:rFonts w:eastAsia="David"/>
          <w:rtl/>
        </w:rPr>
        <w:t>בפקודת מ</w:t>
      </w:r>
      <w:r>
        <w:rPr>
          <w:rFonts w:eastAsia="David" w:hint="cs"/>
          <w:rtl/>
        </w:rPr>
        <w:t>י</w:t>
      </w:r>
      <w:r w:rsidRPr="00675664">
        <w:rPr>
          <w:rFonts w:eastAsia="David"/>
          <w:rtl/>
        </w:rPr>
        <w:t>ס</w:t>
      </w:r>
      <w:r>
        <w:rPr>
          <w:rFonts w:eastAsia="David" w:hint="cs"/>
          <w:rtl/>
        </w:rPr>
        <w:t>י</w:t>
      </w:r>
      <w:r w:rsidRPr="00675664">
        <w:rPr>
          <w:rFonts w:eastAsia="David"/>
          <w:rtl/>
        </w:rPr>
        <w:t xml:space="preserve"> העירי</w:t>
      </w:r>
      <w:r>
        <w:rPr>
          <w:rFonts w:eastAsia="David" w:hint="cs"/>
          <w:rtl/>
        </w:rPr>
        <w:t>יה</w:t>
      </w:r>
      <w:r w:rsidRPr="00675664">
        <w:rPr>
          <w:rFonts w:eastAsia="David"/>
          <w:rtl/>
        </w:rPr>
        <w:t xml:space="preserve"> </w:t>
      </w:r>
      <w:r>
        <w:rPr>
          <w:rFonts w:eastAsia="David" w:hint="cs"/>
          <w:rtl/>
        </w:rPr>
        <w:t>ו</w:t>
      </w:r>
      <w:r w:rsidRPr="00675664">
        <w:rPr>
          <w:rFonts w:eastAsia="David"/>
          <w:rtl/>
        </w:rPr>
        <w:t>מ</w:t>
      </w:r>
      <w:r>
        <w:rPr>
          <w:rFonts w:eastAsia="David" w:hint="cs"/>
          <w:rtl/>
        </w:rPr>
        <w:t>י</w:t>
      </w:r>
      <w:r w:rsidRPr="00675664">
        <w:rPr>
          <w:rFonts w:eastAsia="David"/>
          <w:rtl/>
        </w:rPr>
        <w:t>ס</w:t>
      </w:r>
      <w:r>
        <w:rPr>
          <w:rFonts w:eastAsia="David" w:hint="cs"/>
          <w:rtl/>
        </w:rPr>
        <w:t>י</w:t>
      </w:r>
      <w:r w:rsidRPr="00675664">
        <w:rPr>
          <w:rFonts w:eastAsia="David"/>
          <w:rtl/>
        </w:rPr>
        <w:t xml:space="preserve"> הממשלה (</w:t>
      </w:r>
      <w:proofErr w:type="spellStart"/>
      <w:r w:rsidRPr="00675664">
        <w:rPr>
          <w:rFonts w:eastAsia="David"/>
          <w:rtl/>
        </w:rPr>
        <w:t>פטורין</w:t>
      </w:r>
      <w:proofErr w:type="spellEnd"/>
      <w:r w:rsidRPr="00675664">
        <w:rPr>
          <w:rFonts w:eastAsia="David"/>
          <w:rtl/>
        </w:rPr>
        <w:t>)</w:t>
      </w:r>
      <w:r w:rsidR="006B4C3C">
        <w:rPr>
          <w:rFonts w:eastAsia="David" w:hint="cs"/>
          <w:rtl/>
        </w:rPr>
        <w:t>,</w:t>
      </w:r>
      <w:r w:rsidRPr="00675664">
        <w:rPr>
          <w:rFonts w:eastAsia="David"/>
          <w:rtl/>
        </w:rPr>
        <w:t xml:space="preserve"> </w:t>
      </w:r>
      <w:r w:rsidRPr="00675664">
        <w:rPr>
          <w:rFonts w:eastAsia="David"/>
        </w:rPr>
        <w:t>1938</w:t>
      </w:r>
      <w:r>
        <w:rPr>
          <w:rFonts w:hint="cs"/>
          <w:rtl/>
        </w:rPr>
        <w:t xml:space="preserve">, </w:t>
      </w:r>
      <w:r w:rsidRPr="00675664">
        <w:rPr>
          <w:rtl/>
        </w:rPr>
        <w:t>ל</w:t>
      </w:r>
      <w:r w:rsidRPr="00675664">
        <w:rPr>
          <w:rFonts w:eastAsia="David"/>
          <w:rtl/>
        </w:rPr>
        <w:t xml:space="preserve">מוסדות </w:t>
      </w:r>
      <w:r>
        <w:rPr>
          <w:rFonts w:eastAsia="David" w:hint="cs"/>
          <w:rtl/>
        </w:rPr>
        <w:t>חינוך</w:t>
      </w:r>
      <w:r w:rsidRPr="00675664">
        <w:rPr>
          <w:rtl/>
        </w:rPr>
        <w:t xml:space="preserve"> עד גיל </w:t>
      </w:r>
      <w:r w:rsidRPr="00675664">
        <w:rPr>
          <w:rFonts w:eastAsia="David"/>
        </w:rPr>
        <w:t>18</w:t>
      </w:r>
      <w:r w:rsidRPr="00675664">
        <w:rPr>
          <w:rtl/>
        </w:rPr>
        <w:t xml:space="preserve"> ניתן פטור </w:t>
      </w:r>
      <w:r w:rsidRPr="00675664">
        <w:rPr>
          <w:rFonts w:eastAsia="David"/>
          <w:rtl/>
        </w:rPr>
        <w:t>מלא</w:t>
      </w:r>
      <w:r w:rsidRPr="00675664">
        <w:rPr>
          <w:rtl/>
        </w:rPr>
        <w:t xml:space="preserve"> מארנונה, </w:t>
      </w:r>
      <w:r>
        <w:rPr>
          <w:rFonts w:eastAsia="David" w:hint="cs"/>
          <w:rtl/>
        </w:rPr>
        <w:t>ו</w:t>
      </w:r>
      <w:r w:rsidRPr="00675664">
        <w:rPr>
          <w:rFonts w:eastAsia="David"/>
          <w:rtl/>
        </w:rPr>
        <w:t>למוסדות להשכלה גבוהה</w:t>
      </w:r>
      <w:r w:rsidRPr="00675664">
        <w:rPr>
          <w:rtl/>
        </w:rPr>
        <w:t xml:space="preserve"> אשר שכר הלימוד בהם מפוקח ניתן פטור של </w:t>
      </w:r>
      <w:r w:rsidRPr="00675664">
        <w:rPr>
          <w:rFonts w:eastAsia="David"/>
          <w:rtl/>
        </w:rPr>
        <w:t>שני</w:t>
      </w:r>
      <w:r w:rsidRPr="00675664">
        <w:rPr>
          <w:rtl/>
        </w:rPr>
        <w:t xml:space="preserve"> </w:t>
      </w:r>
      <w:r w:rsidRPr="00675664">
        <w:rPr>
          <w:rFonts w:eastAsia="David"/>
          <w:rtl/>
        </w:rPr>
        <w:t>שלישים</w:t>
      </w:r>
      <w:r w:rsidRPr="00675664">
        <w:rPr>
          <w:rtl/>
        </w:rPr>
        <w:t xml:space="preserve"> מארנונה</w:t>
      </w:r>
      <w:r>
        <w:rPr>
          <w:rFonts w:hint="cs"/>
          <w:rtl/>
        </w:rPr>
        <w:t>,</w:t>
      </w:r>
      <w:r w:rsidRPr="00675664">
        <w:rPr>
          <w:rFonts w:eastAsia="David"/>
          <w:rtl/>
        </w:rPr>
        <w:t xml:space="preserve"> </w:t>
      </w:r>
      <w:r w:rsidRPr="00675664">
        <w:rPr>
          <w:rtl/>
        </w:rPr>
        <w:t>וזאת מכוח סעיף פטור בפקודה</w:t>
      </w:r>
      <w:r>
        <w:rPr>
          <w:rFonts w:hint="cs"/>
          <w:rtl/>
        </w:rPr>
        <w:t>,</w:t>
      </w:r>
      <w:r w:rsidRPr="00675664">
        <w:rPr>
          <w:rtl/>
        </w:rPr>
        <w:t xml:space="preserve"> המצוי בסמכותו של שר הפנים</w:t>
      </w:r>
      <w:r>
        <w:rPr>
          <w:rtl/>
        </w:rPr>
        <w:t>.</w:t>
      </w:r>
      <w:bookmarkStart w:id="1550" w:name="TOR_Q6"/>
      <w:bookmarkEnd w:id="1550"/>
      <w:r>
        <w:rPr>
          <w:rFonts w:hint="cs"/>
          <w:rtl/>
        </w:rPr>
        <w:t xml:space="preserve"> </w:t>
      </w:r>
      <w:r w:rsidRPr="002B1DBD">
        <w:rPr>
          <w:rFonts w:hint="cs"/>
          <w:rtl/>
        </w:rPr>
        <w:t>הפטור האמור, הניתן למוסד מתנדב לשי</w:t>
      </w:r>
      <w:bookmarkStart w:id="1551" w:name="_ETM_Q6_138515"/>
      <w:bookmarkEnd w:id="1551"/>
      <w:r w:rsidRPr="002B1DBD">
        <w:rPr>
          <w:rFonts w:hint="cs"/>
          <w:rtl/>
        </w:rPr>
        <w:t xml:space="preserve">רות הציבור בהתאם לקריטריונים שנקבעו, מוענק גם למוסדות להשכלה גבוהה, מתוך עיגון והמשך למצב </w:t>
      </w:r>
      <w:bookmarkStart w:id="1552" w:name="_ETM_Q6_144000"/>
      <w:bookmarkStart w:id="1553" w:name="_ETM_Q6_146265"/>
      <w:bookmarkStart w:id="1554" w:name="_ETM_Q6_146406"/>
      <w:bookmarkEnd w:id="1552"/>
      <w:bookmarkEnd w:id="1553"/>
      <w:bookmarkEnd w:id="1554"/>
      <w:r w:rsidRPr="002B1DBD">
        <w:rPr>
          <w:rFonts w:hint="cs"/>
          <w:rtl/>
        </w:rPr>
        <w:t xml:space="preserve">שנהג לאורך שנים </w:t>
      </w:r>
      <w:bookmarkStart w:id="1555" w:name="_ETM_Q6_150468"/>
      <w:bookmarkEnd w:id="1555"/>
      <w:r w:rsidRPr="002B1DBD">
        <w:rPr>
          <w:rFonts w:hint="cs"/>
          <w:rtl/>
        </w:rPr>
        <w:t xml:space="preserve">רבות. </w:t>
      </w:r>
    </w:p>
    <w:p w:rsidR="00A02B37" w:rsidRPr="002B1DBD" w:rsidRDefault="00A02B37" w:rsidP="005719C7">
      <w:pPr>
        <w:rPr>
          <w:rtl/>
        </w:rPr>
      </w:pPr>
    </w:p>
    <w:p w:rsidR="00A02B37" w:rsidRPr="002B1DBD" w:rsidRDefault="00A02B37" w:rsidP="00194A75">
      <w:pPr>
        <w:rPr>
          <w:rtl/>
        </w:rPr>
      </w:pPr>
      <w:bookmarkStart w:id="1556" w:name="_ETM_Q6_187937"/>
      <w:bookmarkStart w:id="1557" w:name="_ETM_Q6_188047"/>
      <w:bookmarkEnd w:id="1556"/>
      <w:bookmarkEnd w:id="1557"/>
      <w:r w:rsidRPr="002B1DBD">
        <w:rPr>
          <w:rtl/>
        </w:rPr>
        <w:lastRenderedPageBreak/>
        <w:t>לאור האמור, ועדת השרים לענייני חקיקה החליטה לתמוך בקריאה הטרומית בהצעת חוק זו, בכפוף לתנאים ה</w:t>
      </w:r>
      <w:r w:rsidRPr="002B1DBD">
        <w:rPr>
          <w:rFonts w:hint="cs"/>
          <w:rtl/>
        </w:rPr>
        <w:t>אלה</w:t>
      </w:r>
      <w:r w:rsidRPr="002B1DBD">
        <w:rPr>
          <w:rtl/>
        </w:rPr>
        <w:t>:</w:t>
      </w:r>
      <w:r>
        <w:rPr>
          <w:rFonts w:hint="cs"/>
          <w:rtl/>
        </w:rPr>
        <w:t xml:space="preserve"> א.</w:t>
      </w:r>
      <w:r w:rsidRPr="002B1DBD">
        <w:rPr>
          <w:rFonts w:hint="cs"/>
          <w:rtl/>
        </w:rPr>
        <w:t xml:space="preserve"> </w:t>
      </w:r>
      <w:r w:rsidRPr="002B1DBD">
        <w:rPr>
          <w:rtl/>
        </w:rPr>
        <w:t>המשך הליכי החקיקה יקודמו בהסכמת משרד האוצר ומשרד הפנים</w:t>
      </w:r>
      <w:r>
        <w:rPr>
          <w:rFonts w:hint="cs"/>
          <w:rtl/>
        </w:rPr>
        <w:t>; ב.</w:t>
      </w:r>
      <w:r w:rsidRPr="002B1DBD">
        <w:rPr>
          <w:rFonts w:hint="cs"/>
          <w:rtl/>
        </w:rPr>
        <w:t xml:space="preserve"> </w:t>
      </w:r>
      <w:r w:rsidRPr="002B1DBD">
        <w:rPr>
          <w:rtl/>
        </w:rPr>
        <w:t>הצעת החוק תוחזר לדיון בוועדת השרים לענייני חקיקה לפני הקריאה הראשונה.</w:t>
      </w:r>
    </w:p>
    <w:p w:rsidR="00A02B37" w:rsidRPr="002B1DBD" w:rsidRDefault="00A02B37" w:rsidP="00194A75">
      <w:pPr>
        <w:rPr>
          <w:rtl/>
        </w:rPr>
      </w:pPr>
    </w:p>
    <w:p w:rsidR="00A02B37" w:rsidRPr="002B1DBD" w:rsidRDefault="00A02B37" w:rsidP="00194A75">
      <w:pPr>
        <w:rPr>
          <w:rtl/>
        </w:rPr>
      </w:pPr>
      <w:bookmarkStart w:id="1558" w:name="_ETM_Q6_176000"/>
      <w:bookmarkEnd w:id="1558"/>
      <w:r w:rsidRPr="002B1DBD">
        <w:rPr>
          <w:rFonts w:hint="cs"/>
          <w:rtl/>
        </w:rPr>
        <w:t>האם אדוני מסכים, חבר הכנסת מיקי זוהר, לשני התנאים הללו?</w:t>
      </w:r>
    </w:p>
    <w:p w:rsidR="00A02B37" w:rsidRPr="002B1DBD" w:rsidRDefault="00A02B37" w:rsidP="00194A75">
      <w:pPr>
        <w:rPr>
          <w:rtl/>
        </w:rPr>
      </w:pPr>
    </w:p>
    <w:sdt>
      <w:sdtPr>
        <w:rPr>
          <w:rtl/>
        </w:rPr>
        <w:alias w:val="קריאה"/>
        <w:tag w:val="&lt;ID&gt;5279&lt;/ID&gt;&lt;Name&gt;מכלוף מיקי זוהר - הליכוד&lt;/Name&gt;&lt;Data&gt;מכלוף מיקי זוהר (הליכוד)&lt;/Data&gt;&lt;Shortcut&gt;מכזו&lt;/Shortcut&gt;"/>
        <w:id w:val="2069381864"/>
        <w:placeholder>
          <w:docPart w:val="2A4E3F9A794D4BA3A9DC332590A76450"/>
        </w:placeholder>
        <w15:color w:val="993366"/>
      </w:sdtPr>
      <w:sdtContent>
        <w:p w:rsidR="00A02B37" w:rsidRPr="002B1DBD" w:rsidRDefault="00A02B37" w:rsidP="00194A75">
          <w:pPr>
            <w:pStyle w:val="af5"/>
            <w:keepNext/>
            <w:rPr>
              <w:rtl/>
            </w:rPr>
          </w:pPr>
          <w:r w:rsidRPr="002B1DBD">
            <w:rPr>
              <w:rStyle w:val="afe"/>
              <w:color w:val="000000"/>
              <w:rtl/>
            </w:rPr>
            <w:t>מכלוף מיקי זוהר (הליכוד)</w:t>
          </w:r>
          <w:r w:rsidRPr="002B1DBD">
            <w:rPr>
              <w:color w:val="000000"/>
              <w:rtl/>
            </w:rPr>
            <w:t>:</w:t>
          </w:r>
        </w:p>
      </w:sdtContent>
    </w:sdt>
    <w:p w:rsidR="00A02B37" w:rsidRPr="002B1DBD" w:rsidRDefault="00A02B37" w:rsidP="005719C7">
      <w:pPr>
        <w:rPr>
          <w:rtl/>
        </w:rPr>
      </w:pPr>
    </w:p>
    <w:p w:rsidR="00A02B37" w:rsidRPr="002B1DBD" w:rsidRDefault="00A02B37" w:rsidP="00194A75">
      <w:pPr>
        <w:rPr>
          <w:rtl/>
        </w:rPr>
      </w:pPr>
      <w:bookmarkStart w:id="1559" w:name="_ETM_Q6_178000"/>
      <w:bookmarkEnd w:id="1559"/>
      <w:r w:rsidRPr="002B1DBD">
        <w:rPr>
          <w:rFonts w:hint="cs"/>
          <w:rtl/>
        </w:rPr>
        <w:t>כן.</w:t>
      </w:r>
    </w:p>
    <w:p w:rsidR="00A02B37" w:rsidRPr="002B1DBD" w:rsidRDefault="00A02B37" w:rsidP="00194A75">
      <w:pPr>
        <w:rPr>
          <w:rtl/>
        </w:rPr>
      </w:pPr>
    </w:p>
    <w:bookmarkStart w:id="1560" w:name="_ETM_Q6_180000" w:displacedByCustomXml="next"/>
    <w:bookmarkEnd w:id="1560" w:displacedByCustomXml="next"/>
    <w:bookmarkStart w:id="1561" w:name="_ETM_Q6_179000" w:displacedByCustomXml="next"/>
    <w:bookmarkEnd w:id="1561" w:displacedByCustomXml="next"/>
    <w:sdt>
      <w:sdtPr>
        <w:rPr>
          <w:rStyle w:val="afe"/>
          <w:color w:val="000000"/>
          <w:rtl/>
        </w:rPr>
        <w:alias w:val="דובר_המשך"/>
        <w:tag w:val="&lt;ID&gt;5503&lt;/ID&gt;&lt;Name&gt;משולם נהרי - סגן שר&lt;/Name&gt;&lt;Data&gt;סגן שר הפנים משולם נהרי&lt;/Data&gt;&lt;Shortcut&gt;משנה&lt;/Shortcut&gt;&lt;MemberID&gt;2168&lt;/MemberID&gt;"/>
        <w:id w:val="1743992280"/>
        <w:placeholder>
          <w:docPart w:val="2A4E3F9A794D4BA3A9DC332590A76450"/>
        </w:placeholder>
        <w15:color w:val="993366"/>
      </w:sdtPr>
      <w:sdtEndPr>
        <w:rPr>
          <w:rStyle w:val="a0"/>
          <w:rFonts w:hint="cs"/>
          <w:color w:val="auto"/>
        </w:rPr>
      </w:sdtEndPr>
      <w:sdtContent>
        <w:p w:rsidR="00A02B37" w:rsidRPr="002B1DBD" w:rsidRDefault="00A02B37" w:rsidP="00194A75">
          <w:pPr>
            <w:pStyle w:val="-"/>
            <w:rPr>
              <w:rtl/>
            </w:rPr>
          </w:pPr>
          <w:r w:rsidRPr="002B1DBD">
            <w:rPr>
              <w:rStyle w:val="afe"/>
              <w:color w:val="000000"/>
              <w:rtl/>
            </w:rPr>
            <w:t>סגן שר הפנים משולם נהרי</w:t>
          </w:r>
          <w:r w:rsidRPr="002B1DBD">
            <w:rPr>
              <w:rtl/>
            </w:rPr>
            <w:t>:</w:t>
          </w:r>
        </w:p>
      </w:sdtContent>
    </w:sdt>
    <w:p w:rsidR="00A02B37" w:rsidRPr="002B1DBD" w:rsidRDefault="00A02B37" w:rsidP="005719C7">
      <w:pPr>
        <w:rPr>
          <w:rtl/>
        </w:rPr>
      </w:pPr>
    </w:p>
    <w:p w:rsidR="00A02B37" w:rsidRPr="002B1DBD" w:rsidRDefault="00A02B37" w:rsidP="00194A75">
      <w:pPr>
        <w:rPr>
          <w:rtl/>
        </w:rPr>
      </w:pPr>
      <w:r w:rsidRPr="002B1DBD">
        <w:rPr>
          <w:rFonts w:hint="cs"/>
          <w:rtl/>
        </w:rPr>
        <w:t>אם כן, אני קורא לכל</w:t>
      </w:r>
      <w:bookmarkStart w:id="1562" w:name="_ETM_Q6_183000"/>
      <w:bookmarkEnd w:id="1562"/>
      <w:r w:rsidRPr="002B1DBD">
        <w:rPr>
          <w:rFonts w:hint="cs"/>
          <w:rtl/>
        </w:rPr>
        <w:t xml:space="preserve"> חברי הכנסת להצביע בעד הצעת החוק. תודה.</w:t>
      </w:r>
    </w:p>
    <w:p w:rsidR="00A02B37" w:rsidRPr="002B1DBD" w:rsidRDefault="00A02B37" w:rsidP="00194A75">
      <w:pPr>
        <w:rPr>
          <w:rtl/>
        </w:rPr>
      </w:pPr>
    </w:p>
    <w:bookmarkStart w:id="1563" w:name="_ETM_Q6_188375" w:displacedByCustomXml="next"/>
    <w:bookmarkEnd w:id="1563" w:displacedByCustomXml="next"/>
    <w:bookmarkStart w:id="1564" w:name="_ETM_Q6_188297" w:displacedByCustomXml="next"/>
    <w:bookmarkEnd w:id="1564" w:displacedByCustomXml="next"/>
    <w:sdt>
      <w:sdtPr>
        <w:rPr>
          <w:rtl/>
        </w:rPr>
        <w:alias w:val="יור"/>
        <w:tag w:val="&lt;ID&gt;5533&lt;/ID&gt;&lt;Name&gt;יצחק וקנין - יו&quot;ר&lt;/Name&gt;&lt;Data&gt;יצחק וקנין&lt;/Data&gt;&lt;Shortcut&gt;&lt;/Shortcut&gt;"/>
        <w:id w:val="-1025253353"/>
        <w:placeholder>
          <w:docPart w:val="2A4E3F9A794D4BA3A9DC332590A76450"/>
        </w:placeholder>
        <w15:color w:val="993366"/>
      </w:sdtPr>
      <w:sdtContent>
        <w:p w:rsidR="00A02B37" w:rsidRPr="002B1DBD" w:rsidRDefault="00A02B37" w:rsidP="00194A75">
          <w:pPr>
            <w:pStyle w:val="af6"/>
            <w:keepNext/>
            <w:rPr>
              <w:rtl/>
            </w:rPr>
          </w:pPr>
          <w:r w:rsidRPr="002B1DBD">
            <w:rPr>
              <w:rStyle w:val="afe"/>
              <w:color w:val="000000"/>
              <w:rtl/>
            </w:rPr>
            <w:t>היו"ר יצחק וקנין</w:t>
          </w:r>
          <w:r w:rsidRPr="002B1DBD">
            <w:rPr>
              <w:color w:val="000000"/>
              <w:rtl/>
            </w:rPr>
            <w:t>:</w:t>
          </w:r>
        </w:p>
      </w:sdtContent>
    </w:sdt>
    <w:p w:rsidR="00A02B37" w:rsidRPr="002B1DBD" w:rsidRDefault="00A02B37" w:rsidP="005719C7">
      <w:pPr>
        <w:rPr>
          <w:rtl/>
        </w:rPr>
      </w:pPr>
    </w:p>
    <w:p w:rsidR="00A02B37" w:rsidRDefault="00A02B37" w:rsidP="00256491">
      <w:pPr>
        <w:rPr>
          <w:rtl/>
        </w:rPr>
      </w:pPr>
      <w:bookmarkStart w:id="1565" w:name="_ETM_Q6_198187"/>
      <w:bookmarkEnd w:id="1565"/>
      <w:r w:rsidRPr="002B1DBD">
        <w:rPr>
          <w:rFonts w:hint="cs"/>
          <w:rtl/>
        </w:rPr>
        <w:t xml:space="preserve">תודה לסגן שר הפנים </w:t>
      </w:r>
      <w:bookmarkStart w:id="1566" w:name="_ETM_Q6_192000"/>
      <w:bookmarkEnd w:id="1566"/>
      <w:r w:rsidRPr="002B1DBD">
        <w:rPr>
          <w:rFonts w:hint="cs"/>
          <w:rtl/>
        </w:rPr>
        <w:t xml:space="preserve">חבר הכנסת משולם נהרי. </w:t>
      </w:r>
    </w:p>
    <w:p w:rsidR="00A02B37" w:rsidRDefault="00A02B37" w:rsidP="00256491">
      <w:pPr>
        <w:rPr>
          <w:rtl/>
        </w:rPr>
      </w:pPr>
    </w:p>
    <w:p w:rsidR="00A02B37" w:rsidRPr="002B1DBD" w:rsidRDefault="00A02B37" w:rsidP="00256491">
      <w:pPr>
        <w:rPr>
          <w:rtl/>
        </w:rPr>
      </w:pPr>
      <w:r w:rsidRPr="002B1DBD">
        <w:rPr>
          <w:rFonts w:hint="cs"/>
          <w:rtl/>
        </w:rPr>
        <w:t xml:space="preserve">אנחנו עוברים להצבעה על </w:t>
      </w:r>
      <w:hyperlink r:id="rId8" w:history="1">
        <w:r w:rsidRPr="002B1DBD">
          <w:rPr>
            <w:rFonts w:eastAsia="David"/>
            <w:rtl/>
          </w:rPr>
          <w:t>הצעת חוק לתיקון פקודת מ</w:t>
        </w:r>
        <w:r w:rsidR="006B4C3C">
          <w:rPr>
            <w:rFonts w:eastAsia="David" w:hint="cs"/>
            <w:rtl/>
          </w:rPr>
          <w:t>י</w:t>
        </w:r>
        <w:r w:rsidRPr="002B1DBD">
          <w:rPr>
            <w:rFonts w:eastAsia="David"/>
            <w:rtl/>
          </w:rPr>
          <w:t>סי העירייה ומ</w:t>
        </w:r>
        <w:r w:rsidR="006B4C3C">
          <w:rPr>
            <w:rFonts w:eastAsia="David" w:hint="cs"/>
            <w:rtl/>
          </w:rPr>
          <w:t>י</w:t>
        </w:r>
        <w:r w:rsidRPr="002B1DBD">
          <w:rPr>
            <w:rFonts w:eastAsia="David"/>
            <w:rtl/>
          </w:rPr>
          <w:t>סי הממשלה (</w:t>
        </w:r>
        <w:proofErr w:type="spellStart"/>
        <w:r w:rsidRPr="002B1DBD">
          <w:rPr>
            <w:rFonts w:eastAsia="David"/>
            <w:rtl/>
          </w:rPr>
          <w:t>פטורין</w:t>
        </w:r>
        <w:proofErr w:type="spellEnd"/>
        <w:r w:rsidRPr="002B1DBD">
          <w:rPr>
            <w:rFonts w:eastAsia="David"/>
            <w:rtl/>
          </w:rPr>
          <w:t>) (פטור מארנונה למכללה טכנולוגית מוכרת), התשע"ז</w:t>
        </w:r>
        <w:r w:rsidR="008C09CB">
          <w:rPr>
            <w:rFonts w:eastAsia="David" w:hint="cs"/>
            <w:rtl/>
          </w:rPr>
          <w:t>–</w:t>
        </w:r>
        <w:r w:rsidRPr="002B1DBD">
          <w:rPr>
            <w:rFonts w:eastAsia="David"/>
            <w:rtl/>
          </w:rPr>
          <w:t>2017</w:t>
        </w:r>
      </w:hyperlink>
      <w:r w:rsidRPr="002B1DBD">
        <w:rPr>
          <w:rFonts w:eastAsia="David" w:hint="cs"/>
          <w:rtl/>
        </w:rPr>
        <w:t xml:space="preserve">, של חבר </w:t>
      </w:r>
      <w:bookmarkStart w:id="1567" w:name="_ETM_Q6_206000"/>
      <w:bookmarkEnd w:id="1567"/>
      <w:r w:rsidRPr="002B1DBD">
        <w:rPr>
          <w:rFonts w:eastAsia="David" w:hint="cs"/>
          <w:rtl/>
        </w:rPr>
        <w:t>הכנסת מכלוף מיקי זוהר. מי בעד? מי נגד? קריאה טרומית.</w:t>
      </w:r>
    </w:p>
    <w:p w:rsidR="00A02B37" w:rsidRPr="002B1DBD" w:rsidRDefault="00A02B37" w:rsidP="00194A75">
      <w:pPr>
        <w:rPr>
          <w:rtl/>
        </w:rPr>
      </w:pPr>
      <w:bookmarkStart w:id="1568" w:name="_ETM_Q6_207187"/>
      <w:bookmarkStart w:id="1569" w:name="_ETM_Q6_207281"/>
      <w:bookmarkEnd w:id="1568"/>
      <w:bookmarkEnd w:id="1569"/>
    </w:p>
    <w:p w:rsidR="00A02B37" w:rsidRPr="002B1DBD" w:rsidRDefault="00A02B37" w:rsidP="00194A75">
      <w:pPr>
        <w:pStyle w:val="af1"/>
        <w:keepNext/>
        <w:rPr>
          <w:rtl/>
        </w:rPr>
      </w:pPr>
      <w:bookmarkStart w:id="1570" w:name="_ETM_Q6_207547"/>
      <w:bookmarkStart w:id="1571" w:name="_ETM_Q6_207625"/>
      <w:bookmarkEnd w:id="1570"/>
      <w:bookmarkEnd w:id="1571"/>
      <w:r w:rsidRPr="002B1DBD">
        <w:rPr>
          <w:rtl/>
        </w:rPr>
        <w:t>הצבעה מס'</w:t>
      </w:r>
      <w:r w:rsidRPr="002B1DBD">
        <w:rPr>
          <w:rFonts w:hint="cs"/>
          <w:rtl/>
        </w:rPr>
        <w:t xml:space="preserve"> 1</w:t>
      </w:r>
    </w:p>
    <w:p w:rsidR="00A02B37" w:rsidRPr="002B1DBD" w:rsidRDefault="00A02B37" w:rsidP="00194A75">
      <w:pPr>
        <w:pStyle w:val="--"/>
        <w:keepNext/>
        <w:rPr>
          <w:rtl/>
        </w:rPr>
      </w:pPr>
    </w:p>
    <w:p w:rsidR="00A02B37" w:rsidRPr="002B1DBD" w:rsidRDefault="00A02B37" w:rsidP="00194A75">
      <w:pPr>
        <w:pStyle w:val="--"/>
        <w:keepNext/>
        <w:rPr>
          <w:rtl/>
        </w:rPr>
      </w:pPr>
      <w:r w:rsidRPr="002B1DBD">
        <w:rPr>
          <w:rtl/>
        </w:rPr>
        <w:t xml:space="preserve">בעד ההצעה להעביר את הצעת החוק לוועדה </w:t>
      </w:r>
      <w:r w:rsidR="008C09CB">
        <w:rPr>
          <w:rtl/>
        </w:rPr>
        <w:t>–</w:t>
      </w:r>
      <w:r w:rsidRPr="002B1DBD">
        <w:rPr>
          <w:rFonts w:hint="cs"/>
          <w:rtl/>
        </w:rPr>
        <w:t xml:space="preserve"> 35</w:t>
      </w:r>
    </w:p>
    <w:p w:rsidR="00A02B37" w:rsidRPr="002B1DBD" w:rsidRDefault="00A02B37" w:rsidP="00194A75">
      <w:pPr>
        <w:pStyle w:val="--"/>
        <w:keepNext/>
        <w:rPr>
          <w:rtl/>
        </w:rPr>
      </w:pPr>
      <w:r w:rsidRPr="002B1DBD">
        <w:rPr>
          <w:rtl/>
        </w:rPr>
        <w:t xml:space="preserve">נגד </w:t>
      </w:r>
      <w:r w:rsidR="008C09CB">
        <w:rPr>
          <w:rtl/>
        </w:rPr>
        <w:t>–</w:t>
      </w:r>
      <w:r w:rsidRPr="002B1DBD">
        <w:rPr>
          <w:rtl/>
        </w:rPr>
        <w:t xml:space="preserve"> </w:t>
      </w:r>
      <w:r w:rsidRPr="002B1DBD">
        <w:rPr>
          <w:rFonts w:hint="cs"/>
          <w:rtl/>
        </w:rPr>
        <w:t>אין</w:t>
      </w:r>
    </w:p>
    <w:p w:rsidR="00A02B37" w:rsidRPr="002B1DBD" w:rsidRDefault="00A02B37" w:rsidP="00194A75">
      <w:pPr>
        <w:pStyle w:val="--"/>
        <w:keepNext/>
        <w:rPr>
          <w:rtl/>
        </w:rPr>
      </w:pPr>
      <w:r w:rsidRPr="002B1DBD">
        <w:rPr>
          <w:rtl/>
        </w:rPr>
        <w:t xml:space="preserve">נמנעים </w:t>
      </w:r>
      <w:r w:rsidR="008C09CB">
        <w:rPr>
          <w:rtl/>
        </w:rPr>
        <w:t>–</w:t>
      </w:r>
      <w:r w:rsidRPr="002B1DBD">
        <w:rPr>
          <w:rFonts w:hint="cs"/>
          <w:rtl/>
        </w:rPr>
        <w:t xml:space="preserve"> אין</w:t>
      </w:r>
      <w:r w:rsidRPr="002B1DBD">
        <w:rPr>
          <w:rtl/>
        </w:rPr>
        <w:t xml:space="preserve"> </w:t>
      </w:r>
    </w:p>
    <w:p w:rsidR="00A02B37" w:rsidRPr="002B1DBD" w:rsidRDefault="00A02B37" w:rsidP="00BE1D29">
      <w:pPr>
        <w:pStyle w:val="af2"/>
        <w:rPr>
          <w:rtl/>
        </w:rPr>
      </w:pPr>
      <w:r w:rsidRPr="002B1DBD">
        <w:rPr>
          <w:rtl/>
        </w:rPr>
        <w:t xml:space="preserve">ההצעה להעביר את </w:t>
      </w:r>
      <w:bookmarkStart w:id="1572" w:name="_ETM_Q6_221750"/>
      <w:bookmarkEnd w:id="1572"/>
      <w:r w:rsidRPr="002B1DBD">
        <w:fldChar w:fldCharType="begin"/>
      </w:r>
      <w:r w:rsidRPr="002B1DBD">
        <w:instrText xml:space="preserve"> HYPERLINK "http://main.knesset.gov.il/Activity/Legislation/Laws/Pages/LawBill.aspx?t=lawsuggestionssearch&amp;lawitemid=2019053" </w:instrText>
      </w:r>
      <w:r w:rsidRPr="002B1DBD">
        <w:fldChar w:fldCharType="separate"/>
      </w:r>
      <w:r w:rsidRPr="002B1DBD">
        <w:rPr>
          <w:rFonts w:eastAsia="David"/>
          <w:rtl/>
        </w:rPr>
        <w:t>הצעת חוק לתיקון פקודת מ</w:t>
      </w:r>
      <w:r w:rsidR="006B4C3C">
        <w:rPr>
          <w:rFonts w:eastAsia="David" w:hint="cs"/>
          <w:rtl/>
        </w:rPr>
        <w:t>י</w:t>
      </w:r>
      <w:r w:rsidRPr="002B1DBD">
        <w:rPr>
          <w:rFonts w:eastAsia="David"/>
          <w:rtl/>
        </w:rPr>
        <w:t>סי העירייה ומ</w:t>
      </w:r>
      <w:r w:rsidR="006B4C3C">
        <w:rPr>
          <w:rFonts w:eastAsia="David" w:hint="cs"/>
          <w:rtl/>
        </w:rPr>
        <w:t>י</w:t>
      </w:r>
      <w:r w:rsidRPr="002B1DBD">
        <w:rPr>
          <w:rFonts w:eastAsia="David"/>
          <w:rtl/>
        </w:rPr>
        <w:t>סי הממשלה (</w:t>
      </w:r>
      <w:proofErr w:type="spellStart"/>
      <w:r w:rsidRPr="002B1DBD">
        <w:rPr>
          <w:rFonts w:eastAsia="David"/>
          <w:rtl/>
        </w:rPr>
        <w:t>פטורין</w:t>
      </w:r>
      <w:proofErr w:type="spellEnd"/>
      <w:r w:rsidRPr="002B1DBD">
        <w:rPr>
          <w:rFonts w:eastAsia="David"/>
          <w:rtl/>
        </w:rPr>
        <w:t>) (פטור מארנונה למכללה טכנולוגית מוכרת), התשע"ז</w:t>
      </w:r>
      <w:r w:rsidR="008C09CB">
        <w:rPr>
          <w:rFonts w:eastAsia="David" w:hint="cs"/>
          <w:rtl/>
        </w:rPr>
        <w:t>–</w:t>
      </w:r>
      <w:r w:rsidRPr="002B1DBD">
        <w:rPr>
          <w:rFonts w:eastAsia="David"/>
          <w:rtl/>
        </w:rPr>
        <w:t>2017</w:t>
      </w:r>
      <w:r w:rsidRPr="002B1DBD">
        <w:rPr>
          <w:rFonts w:eastAsia="David"/>
        </w:rPr>
        <w:fldChar w:fldCharType="end"/>
      </w:r>
      <w:r w:rsidRPr="002B1DBD">
        <w:rPr>
          <w:rFonts w:hint="cs"/>
          <w:rtl/>
        </w:rPr>
        <w:t xml:space="preserve">, </w:t>
      </w:r>
      <w:bookmarkStart w:id="1573" w:name="_ETM_Q6_228000"/>
      <w:bookmarkEnd w:id="1573"/>
      <w:r w:rsidRPr="002B1DBD">
        <w:rPr>
          <w:rFonts w:hint="cs"/>
          <w:rtl/>
        </w:rPr>
        <w:t>לוועדת הכספים נתקבלה.</w:t>
      </w:r>
    </w:p>
    <w:p w:rsidR="00A02B37" w:rsidRPr="002B1DBD" w:rsidRDefault="00A02B37" w:rsidP="00194A75">
      <w:pPr>
        <w:rPr>
          <w:rtl/>
        </w:rPr>
      </w:pPr>
      <w:bookmarkStart w:id="1574" w:name="_ETM_Q6_80655"/>
      <w:bookmarkEnd w:id="1574"/>
    </w:p>
    <w:bookmarkStart w:id="1575" w:name="_ETM_Q6_2391545" w:displacedByCustomXml="next"/>
    <w:bookmarkEnd w:id="1575" w:displacedByCustomXml="next"/>
    <w:sdt>
      <w:sdtPr>
        <w:rPr>
          <w:rtl/>
        </w:rPr>
        <w:alias w:val="יור"/>
        <w:tag w:val="&lt;ID&gt;5533&lt;/ID&gt;&lt;Name&gt;יצחק וקנין - יו&quot;ר&lt;/Name&gt;&lt;Data&gt;יצחק וקנין&lt;/Data&gt;&lt;Shortcut&gt;&lt;/Shortcut&gt;"/>
        <w:id w:val="-215666846"/>
        <w:placeholder>
          <w:docPart w:val="2A4E3F9A794D4BA3A9DC332590A76450"/>
        </w:placeholder>
        <w15:color w:val="993366"/>
      </w:sdtPr>
      <w:sdtContent>
        <w:p w:rsidR="00A02B37" w:rsidRPr="002B1DBD" w:rsidRDefault="00A02B37" w:rsidP="00194A75">
          <w:pPr>
            <w:pStyle w:val="af6"/>
            <w:keepNext/>
            <w:rPr>
              <w:rtl/>
            </w:rPr>
          </w:pPr>
          <w:r w:rsidRPr="002B1DBD">
            <w:rPr>
              <w:rStyle w:val="afe"/>
              <w:color w:val="000000"/>
              <w:rtl/>
            </w:rPr>
            <w:t>היו"ר יצחק וקנין</w:t>
          </w:r>
          <w:r w:rsidRPr="002B1DBD">
            <w:rPr>
              <w:color w:val="000000"/>
              <w:rtl/>
            </w:rPr>
            <w:t>:</w:t>
          </w:r>
        </w:p>
      </w:sdtContent>
    </w:sdt>
    <w:p w:rsidR="00A02B37" w:rsidRPr="002B1DBD" w:rsidRDefault="00A02B37" w:rsidP="005719C7">
      <w:pPr>
        <w:rPr>
          <w:rtl/>
        </w:rPr>
      </w:pPr>
    </w:p>
    <w:p w:rsidR="00A02B37" w:rsidRDefault="00A02B37" w:rsidP="00194A75">
      <w:pPr>
        <w:rPr>
          <w:rtl/>
        </w:rPr>
      </w:pPr>
      <w:bookmarkStart w:id="1576" w:name="_ETM_Q6_227000"/>
      <w:bookmarkEnd w:id="1576"/>
      <w:r w:rsidRPr="002B1DBD">
        <w:rPr>
          <w:rFonts w:hint="cs"/>
          <w:rtl/>
        </w:rPr>
        <w:t xml:space="preserve">35 בעד, אין מתנגדים, אין נמנעים. ההצעה תועבר </w:t>
      </w:r>
      <w:bookmarkStart w:id="1577" w:name="_ETM_Q6_233000"/>
      <w:bookmarkEnd w:id="1577"/>
      <w:r w:rsidRPr="002B1DBD">
        <w:rPr>
          <w:rFonts w:hint="cs"/>
          <w:rtl/>
        </w:rPr>
        <w:t>לוועדת הכספים להכנתה לקריאה הראשונה. אני מודה למציע.</w:t>
      </w:r>
    </w:p>
    <w:p w:rsidR="00A02B37" w:rsidRPr="002B1DBD" w:rsidRDefault="00A02B37" w:rsidP="00194A75">
      <w:pPr>
        <w:rPr>
          <w:rtl/>
        </w:rPr>
      </w:pPr>
    </w:p>
    <w:p w:rsidR="00A02B37" w:rsidRPr="002B1DBD" w:rsidRDefault="00A02B37" w:rsidP="00BE1D29">
      <w:pPr>
        <w:rPr>
          <w:rtl/>
        </w:rPr>
      </w:pPr>
      <w:bookmarkStart w:id="1578" w:name="_ETM_Q6_243875"/>
      <w:bookmarkStart w:id="1579" w:name="_ETM_Q6_245594"/>
      <w:bookmarkStart w:id="1580" w:name="_ETM_Q6_245688"/>
      <w:bookmarkStart w:id="1581" w:name="_ETM_Q6_245938"/>
      <w:bookmarkStart w:id="1582" w:name="_ETM_Q6_246016"/>
      <w:bookmarkEnd w:id="1578"/>
      <w:bookmarkEnd w:id="1579"/>
      <w:bookmarkEnd w:id="1580"/>
      <w:bookmarkEnd w:id="1581"/>
      <w:bookmarkEnd w:id="1582"/>
    </w:p>
    <w:bookmarkStart w:id="1583" w:name="_Toc519166055" w:displacedByCustomXml="next"/>
    <w:bookmarkStart w:id="1584" w:name="_Toc519164619" w:displacedByCustomXml="next"/>
    <w:sdt>
      <w:sdtPr>
        <w:rPr>
          <w:rtl/>
        </w:rPr>
        <w:alias w:val="הצח"/>
        <w:tag w:val="&lt;ID&gt;615369&lt;/ID&gt;&lt;Name&gt;הצעת חוק לתיקון פקודת התעבורה (תשלום קנס בתשלומים), התשע&quot;ח-2018&lt;/Name&gt;&lt;Data&gt;הצעת חוק לתיקון פקודת התעבורה (תשלום קנס בתשלומים), התשע&quot;ח-2018&lt;/Data&gt;&lt;PrivateNumber&gt;פ/20/5037&lt;/PrivateNumber&gt;&lt;Status&gt;1&lt;/Status&gt;&lt;PrivateNumber_TOC&gt;פ/20/5037&lt;/PrivateNumber_TOC&gt;&lt;PrivateName_TOC&gt;&lt;/PrivateName_TOC&gt;&lt;Initiators&gt;&lt;/Initiators&gt;&lt;FullItemNumber&gt;&lt;/FullItemNumber&gt;"/>
        <w:id w:val="1535925274"/>
        <w:placeholder>
          <w:docPart w:val="2A4E3F9A794D4BA3A9DC332590A76450"/>
        </w:placeholder>
        <w15:color w:val="993366"/>
      </w:sdtPr>
      <w:sdtContent>
        <w:p w:rsidR="00A02B37" w:rsidRPr="002B1DBD" w:rsidRDefault="00A02B37" w:rsidP="00194A75">
          <w:pPr>
            <w:pStyle w:val="a6"/>
            <w:rPr>
              <w:rtl/>
            </w:rPr>
          </w:pPr>
          <w:r w:rsidRPr="002B1DBD">
            <w:rPr>
              <w:rStyle w:val="afe"/>
              <w:color w:val="000000"/>
              <w:rtl/>
            </w:rPr>
            <w:t>הצעת חוק לתיקון פקודת התעבורה (תשלום קנס בתשלומים), התשע"ח</w:t>
          </w:r>
          <w:r w:rsidR="008C09CB">
            <w:rPr>
              <w:rStyle w:val="afe"/>
              <w:rFonts w:hint="cs"/>
              <w:color w:val="000000"/>
              <w:rtl/>
            </w:rPr>
            <w:t>–</w:t>
          </w:r>
          <w:r w:rsidRPr="002B1DBD">
            <w:rPr>
              <w:rStyle w:val="afe"/>
              <w:color w:val="000000"/>
              <w:rtl/>
            </w:rPr>
            <w:t>2018</w:t>
          </w:r>
        </w:p>
      </w:sdtContent>
    </w:sdt>
    <w:bookmarkEnd w:id="1583" w:displacedByCustomXml="prev"/>
    <w:bookmarkEnd w:id="1584" w:displacedByCustomXml="prev"/>
    <w:p w:rsidR="00A02B37" w:rsidRPr="002B1DBD" w:rsidRDefault="00A02B37" w:rsidP="00194A75">
      <w:pPr>
        <w:rPr>
          <w:rtl/>
        </w:rPr>
      </w:pPr>
      <w:r w:rsidRPr="002B1DBD">
        <w:rPr>
          <w:rtl/>
        </w:rPr>
        <w:t>[הצעת חוק פ/5037</w:t>
      </w:r>
      <w:r>
        <w:rPr>
          <w:rFonts w:hint="cs"/>
          <w:rtl/>
        </w:rPr>
        <w:t>/20; נספחות.</w:t>
      </w:r>
      <w:r w:rsidRPr="002B1DBD">
        <w:rPr>
          <w:rtl/>
        </w:rPr>
        <w:t>]</w:t>
      </w:r>
    </w:p>
    <w:p w:rsidR="00A02B37" w:rsidRPr="002B1DBD" w:rsidRDefault="00A02B37" w:rsidP="00194A75">
      <w:pPr>
        <w:pStyle w:val="-0"/>
        <w:rPr>
          <w:rtl/>
        </w:rPr>
      </w:pPr>
      <w:r w:rsidRPr="002B1DBD">
        <w:rPr>
          <w:rtl/>
        </w:rPr>
        <w:t xml:space="preserve">(הצעת </w:t>
      </w:r>
      <w:r>
        <w:rPr>
          <w:rFonts w:hint="cs"/>
          <w:rtl/>
        </w:rPr>
        <w:t xml:space="preserve">קבוצת </w:t>
      </w:r>
      <w:r w:rsidRPr="002B1DBD">
        <w:rPr>
          <w:rtl/>
        </w:rPr>
        <w:t>חבר</w:t>
      </w:r>
      <w:r w:rsidRPr="002B1DBD">
        <w:rPr>
          <w:rFonts w:hint="cs"/>
          <w:rtl/>
        </w:rPr>
        <w:t>י</w:t>
      </w:r>
      <w:r w:rsidRPr="002B1DBD">
        <w:rPr>
          <w:rtl/>
        </w:rPr>
        <w:t xml:space="preserve"> הכנסת)</w:t>
      </w:r>
    </w:p>
    <w:p w:rsidR="00A02B37" w:rsidRPr="002B1DBD" w:rsidRDefault="00A02B37" w:rsidP="005719C7">
      <w:pPr>
        <w:rPr>
          <w:rtl/>
        </w:rPr>
      </w:pPr>
    </w:p>
    <w:bookmarkStart w:id="1585" w:name="_ETM_Q6_263328" w:displacedByCustomXml="next"/>
    <w:bookmarkEnd w:id="1585" w:displacedByCustomXml="next"/>
    <w:sdt>
      <w:sdtPr>
        <w:rPr>
          <w:rtl/>
        </w:rPr>
        <w:alias w:val="יור"/>
        <w:tag w:val="&lt;ID&gt;5533&lt;/ID&gt;&lt;Name&gt;יצחק וקנין - יו&quot;ר&lt;/Name&gt;&lt;Data&gt;יצחק וקנין&lt;/Data&gt;&lt;Shortcut&gt;&lt;/Shortcut&gt;"/>
        <w:id w:val="-1299918526"/>
        <w:placeholder>
          <w:docPart w:val="2A4E3F9A794D4BA3A9DC332590A76450"/>
        </w:placeholder>
        <w15:color w:val="993366"/>
      </w:sdtPr>
      <w:sdtContent>
        <w:p w:rsidR="00A02B37" w:rsidRPr="002B1DBD" w:rsidRDefault="00A02B37" w:rsidP="00194A75">
          <w:pPr>
            <w:pStyle w:val="af6"/>
            <w:keepNext/>
            <w:rPr>
              <w:rtl/>
            </w:rPr>
          </w:pPr>
          <w:r w:rsidRPr="002B1DBD">
            <w:rPr>
              <w:color w:val="000000"/>
              <w:rtl/>
            </w:rPr>
            <w:t xml:space="preserve">היו"ר </w:t>
          </w:r>
          <w:r w:rsidRPr="002B1DBD">
            <w:rPr>
              <w:rStyle w:val="afe"/>
              <w:color w:val="000000"/>
              <w:rtl/>
            </w:rPr>
            <w:t>יצחק וקנין:</w:t>
          </w:r>
        </w:p>
      </w:sdtContent>
    </w:sdt>
    <w:p w:rsidR="00A02B37" w:rsidRPr="002B1DBD" w:rsidRDefault="00A02B37" w:rsidP="005719C7">
      <w:pPr>
        <w:rPr>
          <w:rtl/>
        </w:rPr>
      </w:pPr>
    </w:p>
    <w:p w:rsidR="00A02B37" w:rsidRPr="002B1DBD" w:rsidRDefault="00A02B37" w:rsidP="00194A75">
      <w:pPr>
        <w:rPr>
          <w:rtl/>
        </w:rPr>
      </w:pPr>
      <w:r w:rsidRPr="002B1DBD">
        <w:rPr>
          <w:rFonts w:hint="cs"/>
          <w:rtl/>
        </w:rPr>
        <w:t>אנחנו עוברים ל</w:t>
      </w:r>
      <w:r w:rsidRPr="002B1DBD">
        <w:rPr>
          <w:rStyle w:val="afe"/>
          <w:color w:val="000000"/>
          <w:rtl/>
        </w:rPr>
        <w:t>הצעת חוק לתיקון פקודת התעבורה (תשלום קנס בתשלומים), התשע"ח</w:t>
      </w:r>
      <w:r w:rsidR="008C09CB">
        <w:rPr>
          <w:rStyle w:val="afe"/>
          <w:rFonts w:hint="cs"/>
          <w:color w:val="000000"/>
          <w:rtl/>
        </w:rPr>
        <w:t>–</w:t>
      </w:r>
      <w:r w:rsidRPr="002B1DBD">
        <w:rPr>
          <w:rStyle w:val="afe"/>
          <w:color w:val="000000"/>
          <w:rtl/>
        </w:rPr>
        <w:t>2018</w:t>
      </w:r>
      <w:r w:rsidRPr="002B1DBD">
        <w:rPr>
          <w:rFonts w:hint="cs"/>
          <w:rtl/>
        </w:rPr>
        <w:t xml:space="preserve">, </w:t>
      </w:r>
      <w:bookmarkStart w:id="1586" w:name="_ETM_Q6_252000"/>
      <w:bookmarkEnd w:id="1586"/>
      <w:r w:rsidRPr="002B1DBD">
        <w:rPr>
          <w:rFonts w:hint="cs"/>
          <w:rtl/>
        </w:rPr>
        <w:t xml:space="preserve">של חבר הכנסת מיכאל מלכיאלי וקבוצת חברי הכנסת. חבר הכנסת </w:t>
      </w:r>
      <w:bookmarkStart w:id="1587" w:name="_ETM_Q6_259000"/>
      <w:bookmarkEnd w:id="1587"/>
      <w:r w:rsidRPr="002B1DBD">
        <w:rPr>
          <w:rFonts w:hint="cs"/>
          <w:rtl/>
        </w:rPr>
        <w:t>מלכיאלי.</w:t>
      </w:r>
    </w:p>
    <w:p w:rsidR="00A02B37" w:rsidRPr="002B1DBD" w:rsidRDefault="00A02B37" w:rsidP="00194A75">
      <w:pPr>
        <w:rPr>
          <w:rtl/>
        </w:rPr>
      </w:pPr>
      <w:bookmarkStart w:id="1588" w:name="_ETM_Q6_250000"/>
      <w:bookmarkEnd w:id="1588"/>
    </w:p>
    <w:bookmarkStart w:id="1589" w:name="_ETM_Q6_296078" w:displacedByCustomXml="next"/>
    <w:bookmarkEnd w:id="1589" w:displacedByCustomXml="next"/>
    <w:bookmarkStart w:id="1590" w:name="_ETM_Q6_294875" w:displacedByCustomXml="next"/>
    <w:bookmarkEnd w:id="1590" w:displacedByCustomXml="next"/>
    <w:bookmarkStart w:id="1591" w:name="_ETM_Q6_294781" w:displacedByCustomXml="next"/>
    <w:bookmarkEnd w:id="1591" w:displacedByCustomXml="next"/>
    <w:bookmarkStart w:id="1592" w:name="_Toc519166056" w:displacedByCustomXml="next"/>
    <w:bookmarkStart w:id="1593" w:name="_Toc519164620" w:displacedByCustomXml="next"/>
    <w:sdt>
      <w:sdtPr>
        <w:rPr>
          <w:rFonts w:hint="cs"/>
          <w:rtl/>
        </w:rPr>
        <w:alias w:val="דובר"/>
        <w:tag w:val="&lt;ID&gt;5628&lt;/ID&gt;&lt;Name&gt;מיכאל מלכיאלי - ש&quot;ס&lt;/Name&gt;&lt;Data&gt;מיכאל מלכיאלי (ש&quot;ס)&lt;/Data&gt;&lt;Shortcut&gt;מימל&lt;/Shortcut&gt;&lt;MemberID&gt;2610&lt;/MemberID&gt;"/>
        <w:id w:val="1634056806"/>
        <w:placeholder>
          <w:docPart w:val="2A4E3F9A794D4BA3A9DC332590A76450"/>
        </w:placeholder>
        <w15:color w:val="993366"/>
      </w:sdtPr>
      <w:sdtContent>
        <w:p w:rsidR="00A02B37" w:rsidRPr="002B1DBD" w:rsidRDefault="00A02B37" w:rsidP="00194A75">
          <w:pPr>
            <w:pStyle w:val="a4"/>
            <w:keepNext/>
            <w:rPr>
              <w:rtl/>
            </w:rPr>
          </w:pPr>
          <w:r w:rsidRPr="002B1DBD">
            <w:rPr>
              <w:rStyle w:val="afe"/>
              <w:color w:val="000000"/>
              <w:rtl/>
            </w:rPr>
            <w:t>מיכאל מלכיאלי (ש"ס)</w:t>
          </w:r>
          <w:r w:rsidRPr="002B1DBD">
            <w:rPr>
              <w:color w:val="000000"/>
              <w:rtl/>
            </w:rPr>
            <w:t>:</w:t>
          </w:r>
        </w:p>
      </w:sdtContent>
    </w:sdt>
    <w:bookmarkEnd w:id="1592" w:displacedByCustomXml="prev"/>
    <w:bookmarkEnd w:id="1593" w:displacedByCustomXml="prev"/>
    <w:p w:rsidR="00A02B37" w:rsidRPr="002B1DBD" w:rsidRDefault="00A02B37" w:rsidP="005719C7">
      <w:pPr>
        <w:rPr>
          <w:rtl/>
        </w:rPr>
      </w:pPr>
    </w:p>
    <w:p w:rsidR="00A02B37" w:rsidRPr="002B1DBD" w:rsidRDefault="00A02B37" w:rsidP="006B4C3C">
      <w:pPr>
        <w:rPr>
          <w:rtl/>
        </w:rPr>
      </w:pPr>
      <w:r w:rsidRPr="002B1DBD">
        <w:rPr>
          <w:rFonts w:hint="cs"/>
          <w:rtl/>
        </w:rPr>
        <w:t>תודה, אדוני היושב-ראש</w:t>
      </w:r>
      <w:r w:rsidR="002E765B">
        <w:rPr>
          <w:rFonts w:hint="cs"/>
          <w:rtl/>
        </w:rPr>
        <w:t>.</w:t>
      </w:r>
      <w:r w:rsidRPr="002B1DBD">
        <w:rPr>
          <w:rFonts w:hint="cs"/>
          <w:rtl/>
        </w:rPr>
        <w:t xml:space="preserve"> חבריי חברי הכנסת, אדוני השר, אני מגיש הצעת חוק כעת. יש עוולה, עוולה מאוד </w:t>
      </w:r>
      <w:bookmarkStart w:id="1594" w:name="_ETM_Q6_281000"/>
      <w:bookmarkEnd w:id="1594"/>
      <w:r w:rsidRPr="002B1DBD">
        <w:rPr>
          <w:rFonts w:hint="cs"/>
          <w:rtl/>
        </w:rPr>
        <w:t>מאוד גדולה, שאדם שמקבל קנסות</w:t>
      </w:r>
      <w:r>
        <w:rPr>
          <w:rFonts w:hint="cs"/>
          <w:rtl/>
        </w:rPr>
        <w:t xml:space="preserve"> </w:t>
      </w:r>
      <w:r w:rsidR="008C09CB">
        <w:rPr>
          <w:rFonts w:hint="eastAsia"/>
          <w:rtl/>
        </w:rPr>
        <w:t>–</w:t>
      </w:r>
      <w:r w:rsidRPr="002B1DBD">
        <w:rPr>
          <w:rFonts w:hint="cs"/>
          <w:rtl/>
        </w:rPr>
        <w:t xml:space="preserve"> ואני מדבר </w:t>
      </w:r>
      <w:r w:rsidR="002E765B" w:rsidRPr="002B1DBD">
        <w:rPr>
          <w:rFonts w:hint="cs"/>
          <w:rtl/>
        </w:rPr>
        <w:t xml:space="preserve">בעיקר </w:t>
      </w:r>
      <w:r w:rsidRPr="002B1DBD">
        <w:rPr>
          <w:rFonts w:hint="cs"/>
          <w:rtl/>
        </w:rPr>
        <w:t xml:space="preserve">על קנסות </w:t>
      </w:r>
      <w:bookmarkStart w:id="1595" w:name="_ETM_Q6_289000"/>
      <w:bookmarkEnd w:id="1595"/>
      <w:r w:rsidRPr="002B1DBD">
        <w:rPr>
          <w:rFonts w:hint="cs"/>
          <w:rtl/>
        </w:rPr>
        <w:t>תעבורה</w:t>
      </w:r>
      <w:r w:rsidR="002E765B">
        <w:rPr>
          <w:rFonts w:hint="cs"/>
          <w:rtl/>
        </w:rPr>
        <w:t xml:space="preserve"> </w:t>
      </w:r>
      <w:r w:rsidR="008C09CB">
        <w:rPr>
          <w:rFonts w:hint="eastAsia"/>
          <w:rtl/>
        </w:rPr>
        <w:t>–</w:t>
      </w:r>
      <w:r w:rsidR="005719C7">
        <w:rPr>
          <w:rFonts w:hint="cs"/>
          <w:rtl/>
        </w:rPr>
        <w:t xml:space="preserve"> </w:t>
      </w:r>
      <w:r w:rsidRPr="002B1DBD">
        <w:rPr>
          <w:rFonts w:hint="cs"/>
          <w:rtl/>
        </w:rPr>
        <w:t xml:space="preserve">חייב לשלם את זה בבת אחת. כשאני בא </w:t>
      </w:r>
      <w:bookmarkStart w:id="1596" w:name="_ETM_Q6_294000"/>
      <w:bookmarkEnd w:id="1596"/>
      <w:r w:rsidRPr="002B1DBD">
        <w:rPr>
          <w:rFonts w:hint="cs"/>
          <w:rtl/>
        </w:rPr>
        <w:t>לחנות, עושה קנייה בכל סופרמרקט, והקנייה 1,000</w:t>
      </w:r>
      <w:r w:rsidRPr="002B1DBD">
        <w:rPr>
          <w:rtl/>
        </w:rPr>
        <w:softHyphen/>
      </w:r>
      <w:r w:rsidR="008C09CB">
        <w:rPr>
          <w:rFonts w:hint="cs"/>
          <w:rtl/>
        </w:rPr>
        <w:t>–</w:t>
      </w:r>
      <w:r w:rsidRPr="002B1DBD">
        <w:rPr>
          <w:rFonts w:hint="cs"/>
          <w:rtl/>
        </w:rPr>
        <w:t>1,500</w:t>
      </w:r>
      <w:r w:rsidRPr="002B1DBD">
        <w:rPr>
          <w:rFonts w:hint="eastAsia"/>
          <w:rtl/>
        </w:rPr>
        <w:t xml:space="preserve"> שקל, השאלה הראשונה </w:t>
      </w:r>
      <w:bookmarkStart w:id="1597" w:name="_ETM_Q6_297000"/>
      <w:bookmarkEnd w:id="1597"/>
      <w:r w:rsidRPr="002B1DBD">
        <w:rPr>
          <w:rFonts w:hint="cs"/>
          <w:rtl/>
        </w:rPr>
        <w:t>ששואלים אותי</w:t>
      </w:r>
      <w:r w:rsidR="002E765B">
        <w:rPr>
          <w:rFonts w:hint="cs"/>
          <w:rtl/>
        </w:rPr>
        <w:t>:</w:t>
      </w:r>
      <w:r w:rsidRPr="002B1DBD">
        <w:rPr>
          <w:rFonts w:hint="cs"/>
          <w:rtl/>
        </w:rPr>
        <w:t xml:space="preserve"> האם אתה רוצה בתשלום אחד או בכמה </w:t>
      </w:r>
      <w:bookmarkStart w:id="1598" w:name="_ETM_Q6_300000"/>
      <w:bookmarkEnd w:id="1598"/>
      <w:r w:rsidRPr="002B1DBD">
        <w:rPr>
          <w:rFonts w:hint="cs"/>
          <w:rtl/>
        </w:rPr>
        <w:t>תשלומים</w:t>
      </w:r>
      <w:r w:rsidR="002E765B">
        <w:rPr>
          <w:rFonts w:hint="cs"/>
          <w:rtl/>
        </w:rPr>
        <w:t>;</w:t>
      </w:r>
      <w:r w:rsidRPr="002B1DBD">
        <w:rPr>
          <w:rFonts w:hint="cs"/>
          <w:rtl/>
        </w:rPr>
        <w:t xml:space="preserve"> </w:t>
      </w:r>
      <w:r w:rsidR="002E765B">
        <w:rPr>
          <w:rFonts w:hint="cs"/>
          <w:rtl/>
        </w:rPr>
        <w:t xml:space="preserve">זה </w:t>
      </w:r>
      <w:r w:rsidR="008C09CB">
        <w:rPr>
          <w:rFonts w:hint="eastAsia"/>
          <w:rtl/>
        </w:rPr>
        <w:t>–</w:t>
      </w:r>
      <w:r w:rsidR="002E765B">
        <w:rPr>
          <w:rFonts w:hint="cs"/>
          <w:rtl/>
        </w:rPr>
        <w:t xml:space="preserve"> כש</w:t>
      </w:r>
      <w:r w:rsidRPr="002B1DBD">
        <w:rPr>
          <w:rFonts w:hint="cs"/>
          <w:rtl/>
        </w:rPr>
        <w:t>יש לי דין ודברים מול בעל עסק.</w:t>
      </w:r>
    </w:p>
    <w:p w:rsidR="00A02B37" w:rsidRPr="002B1DBD" w:rsidRDefault="00A02B37" w:rsidP="00194A75">
      <w:pPr>
        <w:rPr>
          <w:rtl/>
        </w:rPr>
      </w:pPr>
    </w:p>
    <w:p w:rsidR="00A02B37" w:rsidRPr="002B1DBD" w:rsidRDefault="00A02B37" w:rsidP="006B4C3C">
      <w:pPr>
        <w:rPr>
          <w:rtl/>
        </w:rPr>
      </w:pPr>
      <w:bookmarkStart w:id="1599" w:name="_ETM_Q6_304000"/>
      <w:bookmarkEnd w:id="1599"/>
      <w:r w:rsidRPr="002B1DBD">
        <w:rPr>
          <w:rFonts w:hint="cs"/>
          <w:rtl/>
        </w:rPr>
        <w:t xml:space="preserve">כשאני בא </w:t>
      </w:r>
      <w:bookmarkStart w:id="1600" w:name="_ETM_Q6_306000"/>
      <w:bookmarkEnd w:id="1600"/>
      <w:r w:rsidRPr="002B1DBD">
        <w:rPr>
          <w:rFonts w:hint="cs"/>
          <w:rtl/>
        </w:rPr>
        <w:t xml:space="preserve">מול מדינת ישראל </w:t>
      </w:r>
      <w:r w:rsidR="008C09CB">
        <w:rPr>
          <w:rFonts w:hint="eastAsia"/>
          <w:rtl/>
        </w:rPr>
        <w:t>–</w:t>
      </w:r>
      <w:r w:rsidR="002E765B">
        <w:rPr>
          <w:rFonts w:hint="cs"/>
          <w:rtl/>
        </w:rPr>
        <w:t xml:space="preserve"> כש</w:t>
      </w:r>
      <w:r w:rsidRPr="002B1DBD">
        <w:rPr>
          <w:rFonts w:hint="cs"/>
          <w:rtl/>
        </w:rPr>
        <w:t xml:space="preserve">אדם מקבל קנס, רפורט </w:t>
      </w:r>
      <w:bookmarkStart w:id="1601" w:name="_ETM_Q6_310000"/>
      <w:bookmarkEnd w:id="1601"/>
      <w:r w:rsidRPr="002B1DBD">
        <w:rPr>
          <w:rFonts w:hint="cs"/>
          <w:rtl/>
        </w:rPr>
        <w:t xml:space="preserve">מהמשטרה או דוח מהעירייה, וזה יכול להתנפח, זה מגיע ל-2,000 </w:t>
      </w:r>
      <w:bookmarkStart w:id="1602" w:name="_ETM_Q6_313000"/>
      <w:bookmarkEnd w:id="1602"/>
      <w:r w:rsidRPr="002B1DBD">
        <w:rPr>
          <w:rFonts w:hint="cs"/>
          <w:rtl/>
        </w:rPr>
        <w:t xml:space="preserve">שקל, והוא מבקש לשלם את זה בתשלומים, אין עם מי </w:t>
      </w:r>
      <w:bookmarkStart w:id="1603" w:name="_ETM_Q6_318000"/>
      <w:bookmarkEnd w:id="1603"/>
      <w:r>
        <w:rPr>
          <w:rFonts w:hint="cs"/>
          <w:rtl/>
        </w:rPr>
        <w:t>לדבר</w:t>
      </w:r>
      <w:r w:rsidR="002E765B">
        <w:rPr>
          <w:rFonts w:hint="cs"/>
          <w:rtl/>
        </w:rPr>
        <w:t>;</w:t>
      </w:r>
      <w:r>
        <w:rPr>
          <w:rFonts w:hint="cs"/>
          <w:rtl/>
        </w:rPr>
        <w:t xml:space="preserve"> או לשלם בבת-אחת </w:t>
      </w:r>
      <w:r w:rsidR="008C09CB">
        <w:rPr>
          <w:rFonts w:hint="eastAsia"/>
          <w:rtl/>
        </w:rPr>
        <w:t>–</w:t>
      </w:r>
      <w:r w:rsidRPr="002B1DBD">
        <w:rPr>
          <w:rFonts w:hint="cs"/>
          <w:rtl/>
        </w:rPr>
        <w:t xml:space="preserve"> דבר שאנחנו יודעים שמאוד </w:t>
      </w:r>
      <w:bookmarkStart w:id="1604" w:name="_ETM_Q6_323000"/>
      <w:bookmarkEnd w:id="1604"/>
      <w:r>
        <w:rPr>
          <w:rFonts w:hint="cs"/>
          <w:rtl/>
        </w:rPr>
        <w:t xml:space="preserve">קשה להרבה אנשים </w:t>
      </w:r>
      <w:r w:rsidR="008C09CB">
        <w:rPr>
          <w:rFonts w:hint="eastAsia"/>
          <w:rtl/>
        </w:rPr>
        <w:t>–</w:t>
      </w:r>
      <w:r w:rsidRPr="002B1DBD">
        <w:rPr>
          <w:rFonts w:hint="cs"/>
          <w:rtl/>
        </w:rPr>
        <w:t xml:space="preserve"> או שהוא צריך להזדקק לחסדן של חברות ה</w:t>
      </w:r>
      <w:bookmarkStart w:id="1605" w:name="_ETM_Q6_329000"/>
      <w:bookmarkEnd w:id="1605"/>
      <w:r w:rsidRPr="002B1DBD">
        <w:rPr>
          <w:rFonts w:hint="cs"/>
          <w:rtl/>
        </w:rPr>
        <w:t>אשראי על מנת שייתנו לו לשלם את זה בתשלומים, ואז</w:t>
      </w:r>
      <w:bookmarkStart w:id="1606" w:name="_ETM_Q6_331000"/>
      <w:bookmarkEnd w:id="1606"/>
      <w:r w:rsidRPr="002B1DBD">
        <w:rPr>
          <w:rFonts w:hint="cs"/>
          <w:rtl/>
        </w:rPr>
        <w:t xml:space="preserve"> הוא גם צריך לשלם על זה ריבית.</w:t>
      </w:r>
      <w:bookmarkStart w:id="1607" w:name="_ETM_Q6_332000"/>
      <w:bookmarkEnd w:id="1607"/>
      <w:r w:rsidR="002E765B">
        <w:rPr>
          <w:rFonts w:hint="cs"/>
          <w:rtl/>
        </w:rPr>
        <w:t xml:space="preserve"> </w:t>
      </w:r>
      <w:r w:rsidRPr="002B1DBD">
        <w:rPr>
          <w:rFonts w:hint="cs"/>
          <w:rtl/>
        </w:rPr>
        <w:t xml:space="preserve">זאת אומרת, לא די </w:t>
      </w:r>
      <w:bookmarkStart w:id="1608" w:name="_ETM_Q6_336000"/>
      <w:bookmarkEnd w:id="1608"/>
      <w:r w:rsidRPr="002B1DBD">
        <w:rPr>
          <w:rFonts w:hint="cs"/>
          <w:rtl/>
        </w:rPr>
        <w:t xml:space="preserve">שהוא משלם קנס גבוה, לא די שהוא משלם ריבית לעירייה, לפעמים גם העורך דין לוקח לו על קנס של 100 </w:t>
      </w:r>
      <w:bookmarkStart w:id="1609" w:name="_ETM_Q6_342000"/>
      <w:bookmarkEnd w:id="1609"/>
      <w:r w:rsidRPr="002B1DBD">
        <w:rPr>
          <w:rFonts w:hint="cs"/>
          <w:rtl/>
        </w:rPr>
        <w:t xml:space="preserve">שקל בחניה 400 שקל הוצאות טיפול, </w:t>
      </w:r>
      <w:r w:rsidR="002E765B">
        <w:rPr>
          <w:rFonts w:hint="cs"/>
          <w:rtl/>
        </w:rPr>
        <w:t>ו</w:t>
      </w:r>
      <w:r w:rsidRPr="002B1DBD">
        <w:rPr>
          <w:rFonts w:hint="cs"/>
          <w:rtl/>
        </w:rPr>
        <w:t xml:space="preserve">הוא גם צריך לשלם </w:t>
      </w:r>
      <w:bookmarkStart w:id="1610" w:name="_ETM_Q6_347000"/>
      <w:bookmarkEnd w:id="1610"/>
      <w:r w:rsidRPr="002B1DBD">
        <w:rPr>
          <w:rFonts w:hint="cs"/>
          <w:rtl/>
        </w:rPr>
        <w:t xml:space="preserve">40 שקל, 50 שקל, 60 שקל על מנת שהוא ישלם את זה </w:t>
      </w:r>
      <w:bookmarkStart w:id="1611" w:name="_ETM_Q6_350000"/>
      <w:bookmarkEnd w:id="1611"/>
      <w:r w:rsidRPr="002B1DBD">
        <w:rPr>
          <w:rFonts w:hint="cs"/>
          <w:rtl/>
        </w:rPr>
        <w:t>בתשלומים.</w:t>
      </w:r>
    </w:p>
    <w:p w:rsidR="00A02B37" w:rsidRPr="002B1DBD" w:rsidRDefault="00A02B37" w:rsidP="00194A75">
      <w:pPr>
        <w:rPr>
          <w:rtl/>
        </w:rPr>
      </w:pPr>
    </w:p>
    <w:p w:rsidR="00A02B37" w:rsidRPr="002B1DBD" w:rsidRDefault="00A02B37" w:rsidP="002E765B">
      <w:pPr>
        <w:rPr>
          <w:rtl/>
        </w:rPr>
      </w:pPr>
      <w:r w:rsidRPr="002B1DBD">
        <w:rPr>
          <w:rFonts w:hint="cs"/>
          <w:rtl/>
        </w:rPr>
        <w:t>הצ</w:t>
      </w:r>
      <w:bookmarkStart w:id="1612" w:name="_ETM_Q6_349000"/>
      <w:bookmarkEnd w:id="1612"/>
      <w:r w:rsidRPr="002B1DBD">
        <w:rPr>
          <w:rFonts w:hint="cs"/>
          <w:rtl/>
        </w:rPr>
        <w:t>עת החוק אמורה להסדיר את הדבר</w:t>
      </w:r>
      <w:r w:rsidR="002E765B">
        <w:rPr>
          <w:rFonts w:hint="cs"/>
          <w:rtl/>
        </w:rPr>
        <w:t xml:space="preserve"> כך</w:t>
      </w:r>
      <w:r w:rsidRPr="002B1DBD">
        <w:rPr>
          <w:rFonts w:hint="cs"/>
          <w:rtl/>
        </w:rPr>
        <w:t xml:space="preserve"> שגם </w:t>
      </w:r>
      <w:r>
        <w:rPr>
          <w:rFonts w:hint="cs"/>
          <w:rtl/>
        </w:rPr>
        <w:t>כש</w:t>
      </w:r>
      <w:r w:rsidRPr="002B1DBD">
        <w:rPr>
          <w:rFonts w:hint="cs"/>
          <w:rtl/>
        </w:rPr>
        <w:t xml:space="preserve">מדינת ישראל נותנת </w:t>
      </w:r>
      <w:bookmarkStart w:id="1613" w:name="_ETM_Q6_356000"/>
      <w:bookmarkEnd w:id="1613"/>
      <w:r w:rsidRPr="002B1DBD">
        <w:rPr>
          <w:rFonts w:hint="cs"/>
          <w:rtl/>
        </w:rPr>
        <w:t xml:space="preserve">קנס </w:t>
      </w:r>
      <w:r w:rsidR="008C09CB">
        <w:rPr>
          <w:rtl/>
        </w:rPr>
        <w:t>–</w:t>
      </w:r>
      <w:r w:rsidRPr="002B1DBD">
        <w:rPr>
          <w:rFonts w:hint="cs"/>
          <w:rtl/>
        </w:rPr>
        <w:t xml:space="preserve"> אנחנו לא אוהבים קנסות, אבל אדם עבר עבירה </w:t>
      </w:r>
      <w:bookmarkStart w:id="1614" w:name="_ETM_Q6_359000"/>
      <w:bookmarkEnd w:id="1614"/>
      <w:r w:rsidRPr="002B1DBD">
        <w:rPr>
          <w:rFonts w:hint="cs"/>
          <w:rtl/>
        </w:rPr>
        <w:t>ומקבל קנס</w:t>
      </w:r>
      <w:r>
        <w:rPr>
          <w:rFonts w:hint="cs"/>
          <w:rtl/>
        </w:rPr>
        <w:t xml:space="preserve"> </w:t>
      </w:r>
      <w:r w:rsidR="008C09CB">
        <w:rPr>
          <w:rFonts w:hint="eastAsia"/>
          <w:rtl/>
        </w:rPr>
        <w:t>–</w:t>
      </w:r>
      <w:r>
        <w:rPr>
          <w:rFonts w:hint="cs"/>
          <w:rtl/>
        </w:rPr>
        <w:t xml:space="preserve"> </w:t>
      </w:r>
      <w:r w:rsidRPr="002B1DBD">
        <w:rPr>
          <w:rFonts w:hint="cs"/>
          <w:rtl/>
        </w:rPr>
        <w:t>הוא יוכל לשלם את זה בתשלומים. אני חושב שהצעת החוק הזאת היא ראויה, היא חברתית.</w:t>
      </w:r>
    </w:p>
    <w:p w:rsidR="00A02B37" w:rsidRPr="002B1DBD" w:rsidRDefault="00A02B37" w:rsidP="00194A75">
      <w:pPr>
        <w:rPr>
          <w:rtl/>
        </w:rPr>
      </w:pPr>
    </w:p>
    <w:bookmarkStart w:id="1615" w:name="_ETM_Q6_364000" w:displacedByCustomXml="next"/>
    <w:bookmarkEnd w:id="1615" w:displacedByCustomXml="next"/>
    <w:sdt>
      <w:sdtPr>
        <w:rPr>
          <w:rtl/>
        </w:rPr>
        <w:alias w:val="יור"/>
        <w:tag w:val="&lt;ID&gt;5317&lt;/ID&gt;&lt;Name&gt;יולי יואל אדלשטיין - יו&quot;ר&lt;/Name&gt;&lt;Data&gt;יולי יואל אדלשטיין&lt;/Data&gt;&lt;Shortcut&gt;&lt;/Shortcut&gt;"/>
        <w:id w:val="-779030752"/>
        <w:placeholder>
          <w:docPart w:val="2A4E3F9A794D4BA3A9DC332590A76450"/>
        </w:placeholder>
        <w15:color w:val="993366"/>
      </w:sdtPr>
      <w:sdtContent>
        <w:p w:rsidR="00A02B37" w:rsidRPr="002B1DBD" w:rsidRDefault="00A02B37" w:rsidP="00194A75">
          <w:pPr>
            <w:pStyle w:val="af6"/>
            <w:keepNext/>
            <w:rPr>
              <w:rtl/>
            </w:rPr>
          </w:pPr>
          <w:r w:rsidRPr="002B1DBD">
            <w:rPr>
              <w:rStyle w:val="afe"/>
              <w:color w:val="000000"/>
              <w:rtl/>
            </w:rPr>
            <w:t>היו"ר יולי יואל אדלשטיין</w:t>
          </w:r>
          <w:r w:rsidRPr="002B1DBD">
            <w:rPr>
              <w:color w:val="000000"/>
              <w:rtl/>
            </w:rPr>
            <w:t>:</w:t>
          </w:r>
        </w:p>
      </w:sdtContent>
    </w:sdt>
    <w:p w:rsidR="00A02B37" w:rsidRPr="002B1DBD" w:rsidRDefault="00A02B37" w:rsidP="005719C7">
      <w:pPr>
        <w:rPr>
          <w:rtl/>
        </w:rPr>
      </w:pPr>
    </w:p>
    <w:p w:rsidR="00A02B37" w:rsidRPr="002B1DBD" w:rsidRDefault="00A02B37" w:rsidP="00194A75">
      <w:pPr>
        <w:rPr>
          <w:rtl/>
        </w:rPr>
      </w:pPr>
      <w:bookmarkStart w:id="1616" w:name="_ETM_Q6_365000"/>
      <w:bookmarkEnd w:id="1616"/>
      <w:r w:rsidRPr="002B1DBD">
        <w:rPr>
          <w:rFonts w:hint="cs"/>
          <w:rtl/>
        </w:rPr>
        <w:t xml:space="preserve">חברי </w:t>
      </w:r>
      <w:bookmarkStart w:id="1617" w:name="_ETM_Q6_366000"/>
      <w:bookmarkEnd w:id="1617"/>
      <w:r w:rsidRPr="002B1DBD">
        <w:rPr>
          <w:rFonts w:hint="cs"/>
          <w:rtl/>
        </w:rPr>
        <w:t xml:space="preserve">הכנסת, נא לשמור על השקט. יש יותר מדי </w:t>
      </w:r>
      <w:bookmarkStart w:id="1618" w:name="_ETM_Q6_368000"/>
      <w:bookmarkEnd w:id="1618"/>
      <w:r w:rsidRPr="002B1DBD">
        <w:rPr>
          <w:rFonts w:hint="cs"/>
          <w:rtl/>
        </w:rPr>
        <w:t>רעש באולם.</w:t>
      </w:r>
    </w:p>
    <w:p w:rsidR="00A02B37" w:rsidRPr="002B1DBD" w:rsidRDefault="00A02B37" w:rsidP="00194A75">
      <w:pPr>
        <w:rPr>
          <w:rtl/>
        </w:rPr>
      </w:pPr>
    </w:p>
    <w:bookmarkStart w:id="1619" w:name="_ETM_Q6_369000" w:displacedByCustomXml="next"/>
    <w:bookmarkEnd w:id="1619" w:displacedByCustomXml="next"/>
    <w:sdt>
      <w:sdtPr>
        <w:rPr>
          <w:rtl/>
        </w:rPr>
        <w:alias w:val="דובר_המשך"/>
        <w:tag w:val="&lt;ID&gt;5628&lt;/ID&gt;&lt;Name&gt;מיכאל מלכיאלי - ש&quot;ס&lt;/Name&gt;&lt;Data&gt;מיכאל מלכיאלי (ש&quot;ס)&lt;/Data&gt;&lt;Shortcut&gt;מימל&lt;/Shortcut&gt;"/>
        <w:id w:val="-1643568662"/>
        <w:placeholder>
          <w:docPart w:val="2A4E3F9A794D4BA3A9DC332590A76450"/>
        </w:placeholder>
        <w15:color w:val="993366"/>
      </w:sdtPr>
      <w:sdtContent>
        <w:p w:rsidR="00A02B37" w:rsidRPr="002B1DBD" w:rsidRDefault="00A02B37" w:rsidP="00194A75">
          <w:pPr>
            <w:pStyle w:val="-"/>
            <w:keepNext/>
            <w:rPr>
              <w:rtl/>
            </w:rPr>
          </w:pPr>
          <w:r w:rsidRPr="002B1DBD">
            <w:rPr>
              <w:rStyle w:val="afe"/>
              <w:color w:val="000000"/>
              <w:rtl/>
            </w:rPr>
            <w:t>מיכאל מלכיאלי (ש"ס)</w:t>
          </w:r>
          <w:r w:rsidRPr="002B1DBD">
            <w:rPr>
              <w:color w:val="000000"/>
              <w:rtl/>
            </w:rPr>
            <w:t>:</w:t>
          </w:r>
        </w:p>
      </w:sdtContent>
    </w:sdt>
    <w:p w:rsidR="00A02B37" w:rsidRPr="002B1DBD" w:rsidRDefault="00A02B37" w:rsidP="005719C7">
      <w:pPr>
        <w:rPr>
          <w:rtl/>
        </w:rPr>
      </w:pPr>
    </w:p>
    <w:p w:rsidR="00A02B37" w:rsidRPr="002B1DBD" w:rsidRDefault="00A02B37" w:rsidP="006B4C3C">
      <w:pPr>
        <w:rPr>
          <w:rtl/>
        </w:rPr>
      </w:pPr>
      <w:r w:rsidRPr="002B1DBD">
        <w:rPr>
          <w:rFonts w:hint="cs"/>
          <w:rtl/>
        </w:rPr>
        <w:lastRenderedPageBreak/>
        <w:t>אני מבקש את תמיכת הכנסת</w:t>
      </w:r>
      <w:r w:rsidR="002E765B">
        <w:rPr>
          <w:rFonts w:hint="cs"/>
          <w:rtl/>
        </w:rPr>
        <w:t xml:space="preserve"> בחוק הזה,</w:t>
      </w:r>
      <w:bookmarkStart w:id="1620" w:name="_ETM_Q6_371000"/>
      <w:bookmarkEnd w:id="1620"/>
      <w:r w:rsidRPr="002B1DBD">
        <w:rPr>
          <w:rFonts w:hint="cs"/>
          <w:rtl/>
        </w:rPr>
        <w:t xml:space="preserve"> קואליציה ואופוזיציה כאחד </w:t>
      </w:r>
      <w:r w:rsidR="008C09CB">
        <w:rPr>
          <w:rFonts w:hint="eastAsia"/>
          <w:rtl/>
        </w:rPr>
        <w:t>–</w:t>
      </w:r>
      <w:r w:rsidR="006B4C3C">
        <w:rPr>
          <w:rFonts w:hint="eastAsia"/>
          <w:rtl/>
        </w:rPr>
        <w:t xml:space="preserve"> </w:t>
      </w:r>
      <w:r w:rsidRPr="002B1DBD">
        <w:rPr>
          <w:rFonts w:hint="cs"/>
          <w:rtl/>
        </w:rPr>
        <w:t xml:space="preserve">חוק חברתי מאוד </w:t>
      </w:r>
      <w:r w:rsidR="008C09CB">
        <w:rPr>
          <w:rFonts w:hint="eastAsia"/>
          <w:rtl/>
        </w:rPr>
        <w:t>–</w:t>
      </w:r>
      <w:r w:rsidR="006B4C3C">
        <w:rPr>
          <w:rFonts w:hint="eastAsia"/>
          <w:rtl/>
        </w:rPr>
        <w:t xml:space="preserve"> </w:t>
      </w:r>
      <w:r w:rsidRPr="002B1DBD">
        <w:rPr>
          <w:rFonts w:hint="cs"/>
          <w:rtl/>
        </w:rPr>
        <w:t xml:space="preserve">על מנת שנוכל </w:t>
      </w:r>
      <w:bookmarkStart w:id="1621" w:name="_ETM_Q6_378000"/>
      <w:bookmarkEnd w:id="1621"/>
      <w:r w:rsidRPr="002B1DBD">
        <w:rPr>
          <w:rFonts w:hint="cs"/>
          <w:rtl/>
        </w:rPr>
        <w:t>לעזור לאותם אנשים חלשים.</w:t>
      </w:r>
    </w:p>
    <w:p w:rsidR="00A02B37" w:rsidRPr="002B1DBD" w:rsidRDefault="00A02B37" w:rsidP="00194A75">
      <w:pPr>
        <w:rPr>
          <w:rtl/>
        </w:rPr>
      </w:pPr>
    </w:p>
    <w:p w:rsidR="00A02B37" w:rsidRPr="002B1DBD" w:rsidRDefault="00A02B37" w:rsidP="002E765B">
      <w:pPr>
        <w:rPr>
          <w:rtl/>
        </w:rPr>
      </w:pPr>
      <w:bookmarkStart w:id="1622" w:name="_ETM_Q6_379000"/>
      <w:bookmarkEnd w:id="1622"/>
      <w:r w:rsidRPr="002B1DBD">
        <w:rPr>
          <w:rFonts w:hint="cs"/>
          <w:rtl/>
        </w:rPr>
        <w:t xml:space="preserve">אני רוצה להודות לראש </w:t>
      </w:r>
      <w:r>
        <w:rPr>
          <w:rFonts w:hint="cs"/>
          <w:rtl/>
        </w:rPr>
        <w:t>רשות האכיפה והגבייה</w:t>
      </w:r>
      <w:r w:rsidRPr="002B1DBD">
        <w:rPr>
          <w:rFonts w:hint="cs"/>
          <w:rtl/>
        </w:rPr>
        <w:t xml:space="preserve"> עו"ד </w:t>
      </w:r>
      <w:bookmarkStart w:id="1623" w:name="_ETM_Q6_382000"/>
      <w:bookmarkEnd w:id="1623"/>
      <w:r w:rsidRPr="002B1DBD">
        <w:rPr>
          <w:rFonts w:hint="cs"/>
          <w:rtl/>
        </w:rPr>
        <w:t xml:space="preserve">תומר </w:t>
      </w:r>
      <w:proofErr w:type="spellStart"/>
      <w:r w:rsidRPr="002B1DBD">
        <w:rPr>
          <w:rFonts w:hint="cs"/>
          <w:rtl/>
        </w:rPr>
        <w:t>מוסקוביץ</w:t>
      </w:r>
      <w:proofErr w:type="spellEnd"/>
      <w:r w:rsidRPr="002B1DBD">
        <w:rPr>
          <w:rFonts w:hint="cs"/>
          <w:rtl/>
        </w:rPr>
        <w:t xml:space="preserve">, שליווה אותי בהצעת החוק, נתן מעצותיו המקצועיות, על </w:t>
      </w:r>
      <w:bookmarkStart w:id="1624" w:name="_ETM_Q6_391000"/>
      <w:bookmarkEnd w:id="1624"/>
      <w:r w:rsidRPr="002B1DBD">
        <w:rPr>
          <w:rFonts w:hint="cs"/>
          <w:rtl/>
        </w:rPr>
        <w:t xml:space="preserve">מנת שנגיע לנוסח מוסכם; להודות לשר התחבורה, ידידי ישראל כץ, </w:t>
      </w:r>
      <w:bookmarkStart w:id="1625" w:name="_ETM_Q6_397000"/>
      <w:bookmarkEnd w:id="1625"/>
      <w:r w:rsidRPr="002B1DBD">
        <w:rPr>
          <w:rFonts w:hint="cs"/>
          <w:rtl/>
        </w:rPr>
        <w:t>שתמך בחוק וגם קידם את זה; לצוות שלי</w:t>
      </w:r>
      <w:r w:rsidR="002E765B">
        <w:rPr>
          <w:rFonts w:hint="cs"/>
          <w:rtl/>
        </w:rPr>
        <w:t>,</w:t>
      </w:r>
      <w:r w:rsidRPr="002B1DBD">
        <w:rPr>
          <w:rFonts w:hint="cs"/>
          <w:rtl/>
        </w:rPr>
        <w:t xml:space="preserve"> עקיבא חופי, </w:t>
      </w:r>
      <w:bookmarkStart w:id="1626" w:name="_ETM_Q6_403000"/>
      <w:bookmarkEnd w:id="1626"/>
      <w:r w:rsidRPr="002B1DBD">
        <w:rPr>
          <w:rFonts w:hint="cs"/>
          <w:rtl/>
        </w:rPr>
        <w:t>משה כהן ועברון</w:t>
      </w:r>
      <w:r w:rsidR="006B4C3C">
        <w:rPr>
          <w:rFonts w:hint="cs"/>
          <w:rtl/>
        </w:rPr>
        <w:t>,</w:t>
      </w:r>
      <w:r w:rsidRPr="002B1DBD">
        <w:rPr>
          <w:rFonts w:hint="cs"/>
          <w:rtl/>
        </w:rPr>
        <w:t xml:space="preserve"> שעזרו בהצעת החוק. אודה על תמיכתכם.</w:t>
      </w:r>
    </w:p>
    <w:p w:rsidR="00A02B37" w:rsidRPr="002B1DBD" w:rsidRDefault="00A02B37" w:rsidP="00194A75">
      <w:pPr>
        <w:rPr>
          <w:rtl/>
        </w:rPr>
      </w:pPr>
    </w:p>
    <w:bookmarkStart w:id="1627" w:name="_ETM_Q6_406000" w:displacedByCustomXml="next"/>
    <w:bookmarkEnd w:id="1627" w:displacedByCustomXml="next"/>
    <w:sdt>
      <w:sdtPr>
        <w:rPr>
          <w:rtl/>
        </w:rPr>
        <w:alias w:val="יור"/>
        <w:tag w:val="&lt;ID&gt;5317&lt;/ID&gt;&lt;Name&gt;יולי יואל אדלשטיין - יו&quot;ר&lt;/Name&gt;&lt;Data&gt;יולי יואל אדלשטיין&lt;/Data&gt;&lt;Shortcut&gt;&lt;/Shortcut&gt;"/>
        <w:id w:val="-132868803"/>
        <w:placeholder>
          <w:docPart w:val="2A4E3F9A794D4BA3A9DC332590A76450"/>
        </w:placeholder>
        <w15:color w:val="993366"/>
      </w:sdtPr>
      <w:sdtContent>
        <w:p w:rsidR="00A02B37" w:rsidRPr="002B1DBD" w:rsidRDefault="00A02B37" w:rsidP="00194A75">
          <w:pPr>
            <w:pStyle w:val="af6"/>
            <w:keepNext/>
            <w:rPr>
              <w:rtl/>
            </w:rPr>
          </w:pPr>
          <w:r w:rsidRPr="002B1DBD">
            <w:rPr>
              <w:rStyle w:val="afe"/>
              <w:color w:val="000000"/>
              <w:rtl/>
            </w:rPr>
            <w:t>היו"ר יולי יואל אדלשטיין</w:t>
          </w:r>
          <w:r w:rsidRPr="002B1DBD">
            <w:rPr>
              <w:color w:val="000000"/>
              <w:rtl/>
            </w:rPr>
            <w:t>:</w:t>
          </w:r>
        </w:p>
      </w:sdtContent>
    </w:sdt>
    <w:p w:rsidR="00A02B37" w:rsidRPr="002B1DBD" w:rsidRDefault="00A02B37" w:rsidP="005719C7">
      <w:pPr>
        <w:rPr>
          <w:rtl/>
        </w:rPr>
      </w:pPr>
    </w:p>
    <w:p w:rsidR="00A02B37" w:rsidRPr="002B1DBD" w:rsidRDefault="00A02B37" w:rsidP="005719C7">
      <w:pPr>
        <w:rPr>
          <w:rtl/>
        </w:rPr>
      </w:pPr>
      <w:bookmarkStart w:id="1628" w:name="_ETM_Q6_407000"/>
      <w:bookmarkEnd w:id="1628"/>
      <w:r w:rsidRPr="002B1DBD">
        <w:rPr>
          <w:rFonts w:hint="cs"/>
          <w:rtl/>
        </w:rPr>
        <w:t xml:space="preserve">תודה לחבר </w:t>
      </w:r>
      <w:bookmarkStart w:id="1629" w:name="_ETM_Q6_409000"/>
      <w:bookmarkEnd w:id="1629"/>
      <w:r w:rsidRPr="002B1DBD">
        <w:rPr>
          <w:rFonts w:hint="cs"/>
          <w:rtl/>
        </w:rPr>
        <w:t>הכנסת מ</w:t>
      </w:r>
      <w:r>
        <w:rPr>
          <w:rFonts w:hint="cs"/>
          <w:rtl/>
        </w:rPr>
        <w:t>יכאל מלכיאלי. אדוני שר התחבורה</w:t>
      </w:r>
      <w:r w:rsidRPr="002B1DBD">
        <w:rPr>
          <w:rFonts w:hint="cs"/>
          <w:rtl/>
        </w:rPr>
        <w:t xml:space="preserve"> </w:t>
      </w:r>
      <w:r>
        <w:rPr>
          <w:rFonts w:hint="cs"/>
          <w:rtl/>
        </w:rPr>
        <w:t>ו</w:t>
      </w:r>
      <w:r w:rsidRPr="002B1DBD">
        <w:rPr>
          <w:rFonts w:hint="cs"/>
          <w:rtl/>
        </w:rPr>
        <w:t xml:space="preserve">הבטיחות בדרכים, השר ישראל </w:t>
      </w:r>
      <w:bookmarkStart w:id="1630" w:name="_ETM_Q6_417000"/>
      <w:bookmarkEnd w:id="1630"/>
      <w:r w:rsidRPr="002B1DBD">
        <w:rPr>
          <w:rFonts w:hint="cs"/>
          <w:rtl/>
        </w:rPr>
        <w:t>כץ.</w:t>
      </w:r>
    </w:p>
    <w:p w:rsidR="00A02B37" w:rsidRPr="002B1DBD" w:rsidRDefault="00A02B37" w:rsidP="00194A75">
      <w:pPr>
        <w:rPr>
          <w:rtl/>
        </w:rPr>
      </w:pPr>
      <w:bookmarkStart w:id="1631" w:name="_ETM_Q6_413297"/>
      <w:bookmarkEnd w:id="1631"/>
    </w:p>
    <w:bookmarkStart w:id="1632" w:name="_ETM_Q6_424265" w:displacedByCustomXml="next"/>
    <w:bookmarkEnd w:id="1632" w:displacedByCustomXml="next"/>
    <w:bookmarkStart w:id="1633" w:name="_ETM_Q6_422640" w:displacedByCustomXml="next"/>
    <w:bookmarkEnd w:id="1633" w:displacedByCustomXml="next"/>
    <w:bookmarkStart w:id="1634" w:name="_ETM_Q6_422562" w:displacedByCustomXml="next"/>
    <w:bookmarkEnd w:id="1634" w:displacedByCustomXml="next"/>
    <w:bookmarkStart w:id="1635" w:name="_Toc519166057" w:displacedByCustomXml="next"/>
    <w:bookmarkStart w:id="1636" w:name="_Toc519164621" w:displacedByCustomXml="next"/>
    <w:sdt>
      <w:sdtPr>
        <w:rPr>
          <w:rFonts w:hint="cs"/>
          <w:rtl/>
        </w:rPr>
        <w:alias w:val="דובר"/>
        <w:tag w:val="&lt;ID&gt;5584&lt;/ID&gt;&lt;Name&gt;ישראל כץ - שר&lt;/Name&gt;&lt;Data&gt;שר התחבורה והבטיחות בדרכים ישראל כץ&lt;/Data&gt;&lt;Shortcut&gt;ישכצ&lt;/Shortcut&gt;&lt;MemberID&gt;2164&lt;/MemberID&gt;"/>
        <w:id w:val="1741059367"/>
        <w:placeholder>
          <w:docPart w:val="2A4E3F9A794D4BA3A9DC332590A76450"/>
        </w:placeholder>
        <w15:color w:val="993366"/>
      </w:sdtPr>
      <w:sdtContent>
        <w:p w:rsidR="00A02B37" w:rsidRPr="002B1DBD" w:rsidRDefault="00A02B37" w:rsidP="00194A75">
          <w:pPr>
            <w:pStyle w:val="a4"/>
            <w:keepNext/>
            <w:rPr>
              <w:rtl/>
            </w:rPr>
          </w:pPr>
          <w:r w:rsidRPr="002B1DBD">
            <w:rPr>
              <w:rStyle w:val="afe"/>
              <w:color w:val="000000"/>
              <w:rtl/>
            </w:rPr>
            <w:t>שר התחבורה והבטיחות בדרכים ישראל כץ</w:t>
          </w:r>
          <w:r w:rsidRPr="002B1DBD">
            <w:rPr>
              <w:color w:val="000000"/>
              <w:rtl/>
            </w:rPr>
            <w:t>:</w:t>
          </w:r>
        </w:p>
      </w:sdtContent>
    </w:sdt>
    <w:bookmarkEnd w:id="1635" w:displacedByCustomXml="prev"/>
    <w:bookmarkEnd w:id="1636" w:displacedByCustomXml="prev"/>
    <w:p w:rsidR="00A02B37" w:rsidRPr="002B1DBD" w:rsidRDefault="00A02B37" w:rsidP="005719C7">
      <w:pPr>
        <w:rPr>
          <w:rtl/>
        </w:rPr>
      </w:pPr>
    </w:p>
    <w:p w:rsidR="00A02B37" w:rsidRPr="002B1DBD" w:rsidRDefault="00A02B37" w:rsidP="006B4C3C">
      <w:pPr>
        <w:rPr>
          <w:rtl/>
        </w:rPr>
      </w:pPr>
      <w:bookmarkStart w:id="1637" w:name="_ETM_Q6_425437"/>
      <w:bookmarkEnd w:id="1637"/>
      <w:r w:rsidRPr="002B1DBD">
        <w:rPr>
          <w:rFonts w:hint="cs"/>
          <w:rtl/>
        </w:rPr>
        <w:t xml:space="preserve">אדוני היושב-ראש, </w:t>
      </w:r>
      <w:bookmarkStart w:id="1638" w:name="_ETM_Q6_441000"/>
      <w:bookmarkEnd w:id="1638"/>
      <w:r w:rsidRPr="002B1DBD">
        <w:rPr>
          <w:rFonts w:hint="cs"/>
          <w:rtl/>
        </w:rPr>
        <w:t>חבר הכנסת מלכיאלי, חברות וחברי הכנסת,</w:t>
      </w:r>
      <w:r w:rsidRPr="002B1DBD">
        <w:rPr>
          <w:rtl/>
        </w:rPr>
        <w:t xml:space="preserve"> במצב </w:t>
      </w:r>
      <w:r>
        <w:rPr>
          <w:rFonts w:hint="cs"/>
          <w:rtl/>
        </w:rPr>
        <w:t>כ</w:t>
      </w:r>
      <w:r w:rsidRPr="002B1DBD">
        <w:rPr>
          <w:rtl/>
        </w:rPr>
        <w:t>יום, אדם אשר עבר עבירת תעבורה שהוכרזה כעבירת קנ</w:t>
      </w:r>
      <w:r w:rsidRPr="002B1DBD">
        <w:rPr>
          <w:rFonts w:hint="cs"/>
          <w:rtl/>
        </w:rPr>
        <w:t>ס</w:t>
      </w:r>
      <w:r w:rsidRPr="002B1DBD">
        <w:rPr>
          <w:rtl/>
        </w:rPr>
        <w:t xml:space="preserve"> נדרש לשלם את סכום הקנס בתוך מועד הקבוע בחוק, ומשלא עשה כן, יחויב בתשלום קנס מוגדל בהתאם להוראות פקודת התעבורה </w:t>
      </w:r>
      <w:r>
        <w:rPr>
          <w:rFonts w:hint="cs"/>
          <w:rtl/>
        </w:rPr>
        <w:t>[</w:t>
      </w:r>
      <w:r w:rsidRPr="002B1DBD">
        <w:rPr>
          <w:rtl/>
        </w:rPr>
        <w:t>נוסח חדש</w:t>
      </w:r>
      <w:r>
        <w:rPr>
          <w:rFonts w:hint="cs"/>
          <w:rtl/>
        </w:rPr>
        <w:t>]</w:t>
      </w:r>
      <w:r w:rsidRPr="002B1DBD">
        <w:rPr>
          <w:rtl/>
        </w:rPr>
        <w:t>. פעמים רבות מעוניין אדם שנקנס לשלם את הקנס א</w:t>
      </w:r>
      <w:r w:rsidRPr="002B1DBD">
        <w:rPr>
          <w:rFonts w:hint="cs"/>
          <w:rtl/>
        </w:rPr>
        <w:t>ך</w:t>
      </w:r>
      <w:r w:rsidRPr="002B1DBD">
        <w:rPr>
          <w:rtl/>
        </w:rPr>
        <w:t xml:space="preserve"> מצבו הכלכלי אינו מאפשר זאת, בוודאי לא בפעימה אחת.</w:t>
      </w:r>
    </w:p>
    <w:p w:rsidR="00A02B37" w:rsidRPr="002B1DBD" w:rsidRDefault="00A02B37" w:rsidP="00194A75">
      <w:pPr>
        <w:rPr>
          <w:rtl/>
        </w:rPr>
      </w:pPr>
      <w:bookmarkStart w:id="1639" w:name="_ETM_Q6_465000"/>
      <w:bookmarkEnd w:id="1639"/>
    </w:p>
    <w:p w:rsidR="00A02B37" w:rsidRPr="002B1DBD" w:rsidRDefault="00A02B37" w:rsidP="002E765B">
      <w:pPr>
        <w:rPr>
          <w:rtl/>
        </w:rPr>
      </w:pPr>
      <w:r w:rsidRPr="002B1DBD">
        <w:rPr>
          <w:rtl/>
        </w:rPr>
        <w:t>לדעת המציעים, האפשרות היחידה שקיימת היא לשלם את הקנס במזומן בלבד, וככל שישנה אפשרות לתשלום הקנס בתשלומים, הדבר גורר תוספת תשלום ריביות לחברות</w:t>
      </w:r>
      <w:r w:rsidRPr="002B1DBD">
        <w:rPr>
          <w:rFonts w:hint="cs"/>
          <w:rtl/>
        </w:rPr>
        <w:t xml:space="preserve"> </w:t>
      </w:r>
      <w:r w:rsidRPr="002B1DBD">
        <w:rPr>
          <w:rtl/>
        </w:rPr>
        <w:t>האשראי.</w:t>
      </w:r>
      <w:bookmarkStart w:id="1640" w:name="_ETM_Q6_479000"/>
      <w:bookmarkEnd w:id="1640"/>
      <w:r>
        <w:rPr>
          <w:rFonts w:hint="cs"/>
          <w:rtl/>
        </w:rPr>
        <w:t xml:space="preserve"> </w:t>
      </w:r>
      <w:r w:rsidRPr="002B1DBD">
        <w:rPr>
          <w:rtl/>
        </w:rPr>
        <w:t>לפיכך, מוצע</w:t>
      </w:r>
      <w:r w:rsidRPr="002B1DBD">
        <w:rPr>
          <w:rFonts w:hint="cs"/>
          <w:rtl/>
        </w:rPr>
        <w:t xml:space="preserve"> בחוק</w:t>
      </w:r>
      <w:r w:rsidRPr="002B1DBD">
        <w:rPr>
          <w:rtl/>
        </w:rPr>
        <w:t xml:space="preserve"> לאפשר תשלום הקנס בתשלומים שווים כשגובה הקנס עולה על סך של </w:t>
      </w:r>
      <w:r w:rsidRPr="002B1DBD">
        <w:rPr>
          <w:rFonts w:hint="cs"/>
          <w:rtl/>
        </w:rPr>
        <w:t xml:space="preserve">250 </w:t>
      </w:r>
      <w:r w:rsidRPr="002B1DBD">
        <w:rPr>
          <w:rtl/>
        </w:rPr>
        <w:t xml:space="preserve">שקלים חדשים. פתרון זה יאפשר לנקנס לשלם </w:t>
      </w:r>
      <w:r>
        <w:rPr>
          <w:rFonts w:hint="cs"/>
          <w:rtl/>
        </w:rPr>
        <w:t xml:space="preserve">את </w:t>
      </w:r>
      <w:r w:rsidRPr="002B1DBD">
        <w:rPr>
          <w:rtl/>
        </w:rPr>
        <w:t xml:space="preserve">חובו לחברה מחד גיסא, ומאידך גיסא </w:t>
      </w:r>
      <w:r w:rsidRPr="002B1DBD">
        <w:rPr>
          <w:rFonts w:hint="cs"/>
          <w:rtl/>
        </w:rPr>
        <w:t>ת</w:t>
      </w:r>
      <w:r w:rsidRPr="002B1DBD">
        <w:rPr>
          <w:rtl/>
        </w:rPr>
        <w:t>ימנע פגיעה לא מידתית בנקנס ובמשפחתו.</w:t>
      </w:r>
    </w:p>
    <w:p w:rsidR="00A02B37" w:rsidRPr="002B1DBD" w:rsidRDefault="00A02B37" w:rsidP="00194A75">
      <w:pPr>
        <w:rPr>
          <w:rtl/>
        </w:rPr>
      </w:pPr>
      <w:bookmarkStart w:id="1641" w:name="_ETM_Q6_501000"/>
      <w:bookmarkEnd w:id="1641"/>
    </w:p>
    <w:p w:rsidR="00A02B37" w:rsidRPr="002B1DBD" w:rsidRDefault="00A02B37" w:rsidP="006B4C3C">
      <w:pPr>
        <w:rPr>
          <w:rtl/>
        </w:rPr>
      </w:pPr>
      <w:r w:rsidRPr="002B1DBD">
        <w:rPr>
          <w:rtl/>
        </w:rPr>
        <w:t>כיום מתגבשת הצעת חוק ממשלתית</w:t>
      </w:r>
      <w:r>
        <w:rPr>
          <w:rFonts w:hint="cs"/>
          <w:rtl/>
        </w:rPr>
        <w:t xml:space="preserve"> </w:t>
      </w:r>
      <w:bookmarkStart w:id="1642" w:name="_ETM_Q6_500115"/>
      <w:bookmarkEnd w:id="1642"/>
      <w:r w:rsidR="008C09CB">
        <w:rPr>
          <w:rFonts w:hint="eastAsia"/>
          <w:rtl/>
        </w:rPr>
        <w:t>–</w:t>
      </w:r>
      <w:r w:rsidRPr="002B1DBD">
        <w:rPr>
          <w:rFonts w:hint="cs"/>
          <w:rtl/>
        </w:rPr>
        <w:t xml:space="preserve"> </w:t>
      </w:r>
      <w:r w:rsidRPr="002B1DBD">
        <w:rPr>
          <w:rtl/>
        </w:rPr>
        <w:t>תיקון</w:t>
      </w:r>
      <w:r w:rsidR="002E765B">
        <w:rPr>
          <w:rFonts w:hint="cs"/>
          <w:rtl/>
        </w:rPr>
        <w:t xml:space="preserve"> מס'</w:t>
      </w:r>
      <w:r w:rsidRPr="002B1DBD">
        <w:rPr>
          <w:rtl/>
        </w:rPr>
        <w:t xml:space="preserve"> </w:t>
      </w:r>
      <w:r w:rsidRPr="002B1DBD">
        <w:rPr>
          <w:lang w:bidi="en-US"/>
        </w:rPr>
        <w:t>112</w:t>
      </w:r>
      <w:r w:rsidRPr="002B1DBD">
        <w:rPr>
          <w:rtl/>
        </w:rPr>
        <w:t xml:space="preserve"> לפקודת התעבורה</w:t>
      </w:r>
      <w:r>
        <w:rPr>
          <w:rFonts w:hint="cs"/>
          <w:rtl/>
        </w:rPr>
        <w:t xml:space="preserve"> </w:t>
      </w:r>
      <w:r w:rsidR="008C09CB">
        <w:rPr>
          <w:rFonts w:hint="eastAsia"/>
          <w:rtl/>
        </w:rPr>
        <w:t>–</w:t>
      </w:r>
      <w:r w:rsidRPr="002B1DBD">
        <w:rPr>
          <w:rtl/>
        </w:rPr>
        <w:t xml:space="preserve"> </w:t>
      </w:r>
      <w:r w:rsidR="002E765B">
        <w:rPr>
          <w:rFonts w:hint="cs"/>
          <w:rtl/>
        </w:rPr>
        <w:t xml:space="preserve">והיא </w:t>
      </w:r>
      <w:r w:rsidRPr="002B1DBD">
        <w:rPr>
          <w:rtl/>
        </w:rPr>
        <w:t xml:space="preserve">מונחת בוועדת הכלכלה של הכנסת ועתידה לעלות לקריאה </w:t>
      </w:r>
      <w:r w:rsidRPr="002B1DBD">
        <w:rPr>
          <w:rFonts w:hint="cs"/>
          <w:rtl/>
        </w:rPr>
        <w:t>ה</w:t>
      </w:r>
      <w:r w:rsidRPr="002B1DBD">
        <w:rPr>
          <w:rtl/>
        </w:rPr>
        <w:t>שנייה ו</w:t>
      </w:r>
      <w:r w:rsidRPr="002B1DBD">
        <w:rPr>
          <w:rFonts w:hint="cs"/>
          <w:rtl/>
        </w:rPr>
        <w:t>ה</w:t>
      </w:r>
      <w:r w:rsidRPr="002B1DBD">
        <w:rPr>
          <w:rtl/>
        </w:rPr>
        <w:t>שלישית. הצעה זו</w:t>
      </w:r>
      <w:r>
        <w:rPr>
          <w:rFonts w:hint="cs"/>
          <w:rtl/>
        </w:rPr>
        <w:t>,</w:t>
      </w:r>
      <w:r w:rsidRPr="002B1DBD">
        <w:rPr>
          <w:rtl/>
        </w:rPr>
        <w:t xml:space="preserve"> כאמור</w:t>
      </w:r>
      <w:r>
        <w:rPr>
          <w:rFonts w:hint="cs"/>
          <w:rtl/>
        </w:rPr>
        <w:t>,</w:t>
      </w:r>
      <w:r w:rsidRPr="002B1DBD">
        <w:rPr>
          <w:rtl/>
        </w:rPr>
        <w:t xml:space="preserve"> נוגעת בין היתר גם בתשלום קנסות בתשלומים ונותנת מענה ראוי לסוגיה שהעלו המציעים.</w:t>
      </w:r>
      <w:bookmarkStart w:id="1643" w:name="_ETM_Q6_516000"/>
      <w:bookmarkEnd w:id="1643"/>
      <w:r w:rsidR="006B4C3C">
        <w:rPr>
          <w:rFonts w:hint="cs"/>
          <w:rtl/>
        </w:rPr>
        <w:t xml:space="preserve"> </w:t>
      </w:r>
      <w:r w:rsidRPr="002B1DBD">
        <w:rPr>
          <w:rtl/>
        </w:rPr>
        <w:t>לפיכך החליטה הממשלה ל</w:t>
      </w:r>
      <w:r w:rsidRPr="002B1DBD">
        <w:rPr>
          <w:rFonts w:hint="cs"/>
          <w:rtl/>
        </w:rPr>
        <w:t>תמוך ב</w:t>
      </w:r>
      <w:r w:rsidRPr="002B1DBD">
        <w:rPr>
          <w:rtl/>
        </w:rPr>
        <w:t>הצעת החוק</w:t>
      </w:r>
      <w:r w:rsidRPr="002B1DBD">
        <w:rPr>
          <w:rFonts w:hint="cs"/>
          <w:rtl/>
        </w:rPr>
        <w:t xml:space="preserve"> ולהכפיף </w:t>
      </w:r>
      <w:bookmarkStart w:id="1644" w:name="_ETM_Q6_523000"/>
      <w:bookmarkEnd w:id="1644"/>
      <w:r w:rsidRPr="002B1DBD">
        <w:rPr>
          <w:rFonts w:hint="cs"/>
          <w:rtl/>
        </w:rPr>
        <w:t>אותה</w:t>
      </w:r>
      <w:r w:rsidRPr="002B1DBD">
        <w:rPr>
          <w:rtl/>
        </w:rPr>
        <w:t xml:space="preserve"> להצעת החוק הממשלתית.</w:t>
      </w:r>
    </w:p>
    <w:p w:rsidR="00A02B37" w:rsidRPr="002B1DBD" w:rsidRDefault="00A02B37" w:rsidP="00194A75">
      <w:pPr>
        <w:rPr>
          <w:rtl/>
        </w:rPr>
      </w:pPr>
      <w:bookmarkStart w:id="1645" w:name="_ETM_Q6_422000"/>
      <w:bookmarkStart w:id="1646" w:name="_ETM_Q6_530327"/>
      <w:bookmarkStart w:id="1647" w:name="_ETM_Q6_530484"/>
      <w:bookmarkEnd w:id="1645"/>
      <w:bookmarkEnd w:id="1646"/>
      <w:bookmarkEnd w:id="1647"/>
    </w:p>
    <w:bookmarkStart w:id="1648" w:name="_ETM_Q6_530812" w:displacedByCustomXml="next"/>
    <w:bookmarkEnd w:id="1648" w:displacedByCustomXml="next"/>
    <w:bookmarkStart w:id="1649" w:name="_ETM_Q6_530734" w:displacedByCustomXml="next"/>
    <w:bookmarkEnd w:id="1649" w:displacedByCustomXml="next"/>
    <w:sdt>
      <w:sdtPr>
        <w:rPr>
          <w:rtl/>
        </w:rPr>
        <w:alias w:val="יור"/>
        <w:tag w:val="&lt;ID&gt;5533&lt;/ID&gt;&lt;Name&gt;יצחק וקנין - יו&quot;ר&lt;/Name&gt;&lt;Data&gt;יצחק וקנין&lt;/Data&gt;&lt;Shortcut&gt;&lt;/Shortcut&gt;"/>
        <w:id w:val="352851429"/>
        <w:placeholder>
          <w:docPart w:val="2A4E3F9A794D4BA3A9DC332590A76450"/>
        </w:placeholder>
        <w15:color w:val="993366"/>
      </w:sdtPr>
      <w:sdtContent>
        <w:p w:rsidR="00A02B37" w:rsidRPr="002B1DBD" w:rsidRDefault="00A02B37" w:rsidP="00194A75">
          <w:pPr>
            <w:pStyle w:val="af6"/>
            <w:keepNext/>
            <w:rPr>
              <w:rtl/>
            </w:rPr>
          </w:pPr>
          <w:r w:rsidRPr="002B1DBD">
            <w:rPr>
              <w:rStyle w:val="afe"/>
              <w:color w:val="000000"/>
              <w:rtl/>
            </w:rPr>
            <w:t>היו"ר יצחק וקנין</w:t>
          </w:r>
          <w:r w:rsidRPr="002B1DBD">
            <w:rPr>
              <w:color w:val="000000"/>
              <w:rtl/>
            </w:rPr>
            <w:t>:</w:t>
          </w:r>
        </w:p>
      </w:sdtContent>
    </w:sdt>
    <w:p w:rsidR="00A02B37" w:rsidRPr="002B1DBD" w:rsidRDefault="00A02B37" w:rsidP="005719C7">
      <w:pPr>
        <w:rPr>
          <w:rtl/>
        </w:rPr>
      </w:pPr>
    </w:p>
    <w:p w:rsidR="00A02B37" w:rsidRDefault="00A02B37" w:rsidP="002E765B">
      <w:pPr>
        <w:rPr>
          <w:rtl/>
        </w:rPr>
      </w:pPr>
      <w:bookmarkStart w:id="1650" w:name="_ETM_Q6_532812"/>
      <w:bookmarkStart w:id="1651" w:name="_ETM_Q6_540734"/>
      <w:bookmarkStart w:id="1652" w:name="_ETM_Q6_540827"/>
      <w:bookmarkEnd w:id="1650"/>
      <w:bookmarkEnd w:id="1651"/>
      <w:bookmarkEnd w:id="1652"/>
      <w:r w:rsidRPr="002B1DBD">
        <w:rPr>
          <w:rFonts w:hint="cs"/>
          <w:rtl/>
        </w:rPr>
        <w:t xml:space="preserve">אני מודה לשר התחבורה והבטיחות בדרכים חבר הכנסת השר </w:t>
      </w:r>
      <w:bookmarkStart w:id="1653" w:name="_ETM_Q6_534000"/>
      <w:bookmarkEnd w:id="1653"/>
      <w:r w:rsidRPr="002B1DBD">
        <w:rPr>
          <w:rFonts w:hint="cs"/>
          <w:rtl/>
        </w:rPr>
        <w:t xml:space="preserve">ישראל כץ. אני מודה למציע. אם כן, הממשלה בעד. </w:t>
      </w:r>
    </w:p>
    <w:p w:rsidR="00A02B37" w:rsidRDefault="00A02B37" w:rsidP="00194A75">
      <w:pPr>
        <w:rPr>
          <w:rtl/>
        </w:rPr>
      </w:pPr>
    </w:p>
    <w:p w:rsidR="00A02B37" w:rsidRPr="002B1DBD" w:rsidRDefault="00A02B37" w:rsidP="00194A75">
      <w:pPr>
        <w:rPr>
          <w:rtl/>
        </w:rPr>
      </w:pPr>
      <w:r w:rsidRPr="002B1DBD">
        <w:rPr>
          <w:rFonts w:hint="cs"/>
          <w:rtl/>
        </w:rPr>
        <w:t>אנחנו עוברים להצבעה.</w:t>
      </w:r>
      <w:bookmarkStart w:id="1654" w:name="_ETM_Q6_539000"/>
      <w:bookmarkEnd w:id="1654"/>
      <w:r w:rsidRPr="002B1DBD">
        <w:rPr>
          <w:rFonts w:hint="cs"/>
          <w:rtl/>
        </w:rPr>
        <w:t xml:space="preserve"> </w:t>
      </w:r>
      <w:r w:rsidRPr="002B1DBD">
        <w:rPr>
          <w:rStyle w:val="afe"/>
          <w:color w:val="000000"/>
          <w:rtl/>
        </w:rPr>
        <w:t>הצעת חוק לתיקון פקודת התעבורה (תשלום קנס בתשלומים), התשע"ח</w:t>
      </w:r>
      <w:r w:rsidR="008C09CB">
        <w:rPr>
          <w:rStyle w:val="afe"/>
          <w:rFonts w:hint="cs"/>
          <w:color w:val="000000"/>
          <w:rtl/>
        </w:rPr>
        <w:t>–</w:t>
      </w:r>
      <w:r w:rsidRPr="002B1DBD">
        <w:rPr>
          <w:rStyle w:val="afe"/>
          <w:color w:val="000000"/>
          <w:rtl/>
        </w:rPr>
        <w:t>2018</w:t>
      </w:r>
      <w:r w:rsidRPr="002B1DBD">
        <w:rPr>
          <w:rFonts w:hint="cs"/>
          <w:rtl/>
        </w:rPr>
        <w:t>, של חבר הכנסת מיכאל מלכיאלי וקבוצת חברי הכנסת. ה</w:t>
      </w:r>
      <w:bookmarkStart w:id="1655" w:name="_ETM_Q6_550000"/>
      <w:bookmarkEnd w:id="1655"/>
      <w:r w:rsidRPr="002B1DBD">
        <w:rPr>
          <w:rFonts w:hint="cs"/>
          <w:rtl/>
        </w:rPr>
        <w:t>צבעה בקריאה טרומית. מי בעד? מי נגד?</w:t>
      </w:r>
    </w:p>
    <w:p w:rsidR="00A02B37" w:rsidRPr="002B1DBD" w:rsidRDefault="00A02B37" w:rsidP="00194A75">
      <w:pPr>
        <w:rPr>
          <w:rtl/>
        </w:rPr>
      </w:pPr>
      <w:bookmarkStart w:id="1656" w:name="_ETM_Q6_550421"/>
      <w:bookmarkStart w:id="1657" w:name="_ETM_Q6_550530"/>
      <w:bookmarkEnd w:id="1656"/>
      <w:bookmarkEnd w:id="1657"/>
    </w:p>
    <w:p w:rsidR="00A02B37" w:rsidRPr="002B1DBD" w:rsidRDefault="00A02B37" w:rsidP="00194A75">
      <w:pPr>
        <w:pStyle w:val="af1"/>
        <w:keepNext/>
        <w:rPr>
          <w:rtl/>
        </w:rPr>
      </w:pPr>
      <w:bookmarkStart w:id="1658" w:name="_ETM_Q6_550796"/>
      <w:bookmarkStart w:id="1659" w:name="_ETM_Q6_550890"/>
      <w:bookmarkEnd w:id="1658"/>
      <w:bookmarkEnd w:id="1659"/>
      <w:r w:rsidRPr="002B1DBD">
        <w:rPr>
          <w:rtl/>
        </w:rPr>
        <w:t>הצבעה מס'</w:t>
      </w:r>
      <w:r w:rsidRPr="002B1DBD">
        <w:rPr>
          <w:rFonts w:hint="cs"/>
          <w:rtl/>
        </w:rPr>
        <w:t xml:space="preserve"> 2</w:t>
      </w:r>
    </w:p>
    <w:p w:rsidR="00A02B37" w:rsidRPr="002B1DBD" w:rsidRDefault="00A02B37" w:rsidP="00194A75">
      <w:pPr>
        <w:pStyle w:val="--"/>
        <w:keepNext/>
        <w:rPr>
          <w:rtl/>
        </w:rPr>
      </w:pPr>
    </w:p>
    <w:p w:rsidR="00A02B37" w:rsidRPr="002B1DBD" w:rsidRDefault="00A02B37" w:rsidP="00194A75">
      <w:pPr>
        <w:pStyle w:val="--"/>
        <w:keepNext/>
        <w:rPr>
          <w:rtl/>
        </w:rPr>
      </w:pPr>
      <w:r w:rsidRPr="002B1DBD">
        <w:rPr>
          <w:rtl/>
        </w:rPr>
        <w:t xml:space="preserve">בעד ההצעה להעביר את הצעת החוק לוועדה </w:t>
      </w:r>
      <w:r w:rsidR="008C09CB">
        <w:rPr>
          <w:rtl/>
        </w:rPr>
        <w:t>–</w:t>
      </w:r>
      <w:r w:rsidRPr="002B1DBD">
        <w:rPr>
          <w:rFonts w:hint="cs"/>
          <w:rtl/>
        </w:rPr>
        <w:t xml:space="preserve"> </w:t>
      </w:r>
      <w:bookmarkStart w:id="1660" w:name="_ETM_Q6_565421"/>
      <w:bookmarkEnd w:id="1660"/>
      <w:r w:rsidRPr="002B1DBD">
        <w:rPr>
          <w:rFonts w:hint="cs"/>
          <w:rtl/>
        </w:rPr>
        <w:t>56</w:t>
      </w:r>
    </w:p>
    <w:p w:rsidR="00A02B37" w:rsidRPr="002B1DBD" w:rsidRDefault="00A02B37" w:rsidP="00194A75">
      <w:pPr>
        <w:pStyle w:val="--"/>
        <w:keepNext/>
        <w:rPr>
          <w:rtl/>
        </w:rPr>
      </w:pPr>
      <w:r w:rsidRPr="002B1DBD">
        <w:rPr>
          <w:rtl/>
        </w:rPr>
        <w:t xml:space="preserve">נגד </w:t>
      </w:r>
      <w:r w:rsidR="008C09CB">
        <w:rPr>
          <w:rtl/>
        </w:rPr>
        <w:t>–</w:t>
      </w:r>
      <w:r w:rsidRPr="002B1DBD">
        <w:rPr>
          <w:rtl/>
        </w:rPr>
        <w:t xml:space="preserve"> </w:t>
      </w:r>
      <w:r w:rsidRPr="002B1DBD">
        <w:rPr>
          <w:rFonts w:hint="cs"/>
          <w:rtl/>
        </w:rPr>
        <w:t>אין</w:t>
      </w:r>
    </w:p>
    <w:p w:rsidR="00A02B37" w:rsidRPr="002B1DBD" w:rsidRDefault="00A02B37" w:rsidP="00194A75">
      <w:pPr>
        <w:pStyle w:val="--"/>
        <w:keepNext/>
        <w:rPr>
          <w:rtl/>
        </w:rPr>
      </w:pPr>
      <w:r w:rsidRPr="002B1DBD">
        <w:rPr>
          <w:rtl/>
        </w:rPr>
        <w:t xml:space="preserve">נמנעים </w:t>
      </w:r>
      <w:r w:rsidR="008C09CB">
        <w:rPr>
          <w:rtl/>
        </w:rPr>
        <w:t>–</w:t>
      </w:r>
      <w:r w:rsidRPr="002B1DBD">
        <w:rPr>
          <w:rFonts w:hint="cs"/>
          <w:rtl/>
        </w:rPr>
        <w:t xml:space="preserve"> 1</w:t>
      </w:r>
      <w:r w:rsidRPr="002B1DBD">
        <w:rPr>
          <w:rtl/>
        </w:rPr>
        <w:t xml:space="preserve"> </w:t>
      </w:r>
    </w:p>
    <w:p w:rsidR="00A02B37" w:rsidRPr="002B1DBD" w:rsidRDefault="00A02B37" w:rsidP="00194A75">
      <w:pPr>
        <w:pStyle w:val="af2"/>
        <w:rPr>
          <w:rtl/>
        </w:rPr>
      </w:pPr>
      <w:r w:rsidRPr="002B1DBD">
        <w:rPr>
          <w:rtl/>
        </w:rPr>
        <w:t xml:space="preserve">ההצעה להעביר את </w:t>
      </w:r>
      <w:bookmarkStart w:id="1661" w:name="_ETM_Q6_559249"/>
      <w:bookmarkEnd w:id="1661"/>
      <w:r w:rsidRPr="002B1DBD">
        <w:rPr>
          <w:color w:val="000000"/>
          <w:rtl/>
        </w:rPr>
        <w:t xml:space="preserve">הצעת חוק לתיקון פקודת </w:t>
      </w:r>
      <w:r w:rsidRPr="006B4C3C">
        <w:rPr>
          <w:rtl/>
        </w:rPr>
        <w:t xml:space="preserve">התעבורה </w:t>
      </w:r>
      <w:r w:rsidRPr="002B1DBD">
        <w:rPr>
          <w:color w:val="000000"/>
          <w:rtl/>
        </w:rPr>
        <w:t>(תשלום קנס בתשלומים), התשע"ח</w:t>
      </w:r>
      <w:r w:rsidR="008C09CB">
        <w:rPr>
          <w:rFonts w:hint="cs"/>
          <w:color w:val="000000"/>
          <w:rtl/>
        </w:rPr>
        <w:t>–</w:t>
      </w:r>
      <w:r w:rsidRPr="002B1DBD">
        <w:rPr>
          <w:color w:val="000000"/>
          <w:rtl/>
        </w:rPr>
        <w:t>2018</w:t>
      </w:r>
      <w:r w:rsidRPr="002B1DBD">
        <w:rPr>
          <w:rFonts w:hint="cs"/>
          <w:rtl/>
        </w:rPr>
        <w:t>,</w:t>
      </w:r>
      <w:r>
        <w:rPr>
          <w:rFonts w:hint="cs"/>
          <w:rtl/>
        </w:rPr>
        <w:t xml:space="preserve"> לוועדת הכלכלה</w:t>
      </w:r>
      <w:r w:rsidRPr="002B1DBD">
        <w:rPr>
          <w:rFonts w:hint="cs"/>
          <w:rtl/>
        </w:rPr>
        <w:t xml:space="preserve"> נתקבלה.</w:t>
      </w:r>
    </w:p>
    <w:p w:rsidR="00A02B37" w:rsidRPr="002B1DBD" w:rsidRDefault="00A02B37" w:rsidP="00194A75">
      <w:pPr>
        <w:rPr>
          <w:rtl/>
        </w:rPr>
      </w:pPr>
      <w:bookmarkStart w:id="1662" w:name="_ETM_Q6_576921"/>
      <w:bookmarkStart w:id="1663" w:name="_ETM_Q6_577077"/>
      <w:bookmarkEnd w:id="1662"/>
      <w:bookmarkEnd w:id="1663"/>
    </w:p>
    <w:bookmarkStart w:id="1664" w:name="_ETM_Q6_577437" w:displacedByCustomXml="next"/>
    <w:bookmarkEnd w:id="1664" w:displacedByCustomXml="next"/>
    <w:bookmarkStart w:id="1665" w:name="_ETM_Q6_577359" w:displacedByCustomXml="next"/>
    <w:bookmarkEnd w:id="1665" w:displacedByCustomXml="next"/>
    <w:sdt>
      <w:sdtPr>
        <w:rPr>
          <w:rtl/>
        </w:rPr>
        <w:alias w:val="יור"/>
        <w:tag w:val="&lt;ID&gt;5533&lt;/ID&gt;&lt;Name&gt;יצחק וקנין - יו&quot;ר&lt;/Name&gt;&lt;Data&gt;יצחק וקנין&lt;/Data&gt;&lt;Shortcut&gt;&lt;/Shortcut&gt;"/>
        <w:id w:val="113414968"/>
        <w:placeholder>
          <w:docPart w:val="2A4E3F9A794D4BA3A9DC332590A76450"/>
        </w:placeholder>
        <w15:color w:val="993366"/>
      </w:sdtPr>
      <w:sdtContent>
        <w:p w:rsidR="00A02B37" w:rsidRPr="002B1DBD" w:rsidRDefault="00A02B37" w:rsidP="00194A75">
          <w:pPr>
            <w:pStyle w:val="af6"/>
            <w:keepNext/>
            <w:rPr>
              <w:rtl/>
            </w:rPr>
          </w:pPr>
          <w:r w:rsidRPr="002B1DBD">
            <w:rPr>
              <w:rStyle w:val="afe"/>
              <w:color w:val="000000"/>
              <w:rtl/>
            </w:rPr>
            <w:t>היו"ר יצחק וקנין</w:t>
          </w:r>
          <w:r w:rsidRPr="002B1DBD">
            <w:rPr>
              <w:color w:val="000000"/>
              <w:rtl/>
            </w:rPr>
            <w:t>:</w:t>
          </w:r>
        </w:p>
      </w:sdtContent>
    </w:sdt>
    <w:p w:rsidR="00A02B37" w:rsidRPr="002B1DBD" w:rsidRDefault="00A02B37" w:rsidP="005719C7">
      <w:pPr>
        <w:rPr>
          <w:rtl/>
        </w:rPr>
      </w:pPr>
    </w:p>
    <w:p w:rsidR="00A02B37" w:rsidRPr="002B1DBD" w:rsidRDefault="00A02B37" w:rsidP="00194A75">
      <w:pPr>
        <w:rPr>
          <w:rtl/>
        </w:rPr>
      </w:pPr>
      <w:bookmarkStart w:id="1666" w:name="_ETM_Q6_578827"/>
      <w:bookmarkEnd w:id="1666"/>
      <w:r w:rsidRPr="002B1DBD">
        <w:rPr>
          <w:rFonts w:hint="cs"/>
          <w:rtl/>
        </w:rPr>
        <w:t xml:space="preserve">56 </w:t>
      </w:r>
      <w:bookmarkStart w:id="1667" w:name="_ETM_Q6_570000"/>
      <w:bookmarkEnd w:id="1667"/>
      <w:r w:rsidRPr="002B1DBD">
        <w:rPr>
          <w:rFonts w:hint="cs"/>
          <w:rtl/>
        </w:rPr>
        <w:t>בעד, אין מתנגדים, אחד נמנע. אם כן, הצעת החוק עברה בקריאה טרומית ותועבר לוועדת הכלכלה להכנתה לקריאה ראשונה. תודה.</w:t>
      </w:r>
    </w:p>
    <w:p w:rsidR="00A02B37" w:rsidRPr="002B1DBD" w:rsidRDefault="00A02B37" w:rsidP="00194A75">
      <w:pPr>
        <w:rPr>
          <w:rStyle w:val="afe"/>
          <w:color w:val="000000"/>
          <w:rtl/>
        </w:rPr>
      </w:pPr>
    </w:p>
    <w:p w:rsidR="00A02B37" w:rsidRPr="002B1DBD" w:rsidRDefault="00A02B37" w:rsidP="00194A75">
      <w:pPr>
        <w:rPr>
          <w:rtl/>
        </w:rPr>
      </w:pPr>
      <w:r w:rsidRPr="002B1DBD">
        <w:rPr>
          <w:rStyle w:val="afe"/>
          <w:color w:val="000000"/>
          <w:rtl/>
        </w:rPr>
        <w:t xml:space="preserve">הצעת חוק שירות אזרחי (תיקון </w:t>
      </w:r>
      <w:r w:rsidR="008C09CB">
        <w:rPr>
          <w:rStyle w:val="afe"/>
          <w:rFonts w:hint="cs"/>
          <w:color w:val="000000"/>
          <w:rtl/>
        </w:rPr>
        <w:t>–</w:t>
      </w:r>
      <w:r w:rsidRPr="002B1DBD">
        <w:rPr>
          <w:rStyle w:val="afe"/>
          <w:color w:val="000000"/>
          <w:rtl/>
        </w:rPr>
        <w:t xml:space="preserve"> שירות אזרחי במוסד רפואי ציבורי</w:t>
      </w:r>
      <w:r w:rsidRPr="002B1DBD">
        <w:rPr>
          <w:rFonts w:hint="cs"/>
          <w:rtl/>
        </w:rPr>
        <w:t xml:space="preserve">)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2B1DBD" w:rsidRDefault="00A02B37" w:rsidP="00194A75">
      <w:pPr>
        <w:rPr>
          <w:rtl/>
        </w:rPr>
      </w:pPr>
      <w:bookmarkStart w:id="1668" w:name="_ETM_Q6_583000"/>
      <w:bookmarkEnd w:id="1668"/>
    </w:p>
    <w:sdt>
      <w:sdtPr>
        <w:rPr>
          <w:rtl/>
        </w:rPr>
        <w:alias w:val="קריאה"/>
        <w:tag w:val="&lt;ID&gt;5566&lt;/ID&gt;&lt;Name&gt;אורלי לוי אבקסיס&lt;/Name&gt;&lt;Data&gt;אורלי לוי אבקסיס&lt;/Data&gt;&lt;Shortcut&gt;אולו&lt;/Shortcut&gt;"/>
        <w:id w:val="83583248"/>
        <w:placeholder>
          <w:docPart w:val="2A4E3F9A794D4BA3A9DC332590A76450"/>
        </w:placeholder>
        <w15:color w:val="993366"/>
      </w:sdtPr>
      <w:sdtContent>
        <w:p w:rsidR="00A02B37" w:rsidRPr="002B1DBD" w:rsidRDefault="00A02B37" w:rsidP="00194A75">
          <w:pPr>
            <w:pStyle w:val="af5"/>
            <w:keepNext/>
            <w:rPr>
              <w:rtl/>
            </w:rPr>
          </w:pPr>
          <w:r w:rsidRPr="002B1DBD">
            <w:rPr>
              <w:rStyle w:val="afe"/>
              <w:color w:val="000000"/>
              <w:rtl/>
            </w:rPr>
            <w:t>אורלי לוי אבקסיס</w:t>
          </w:r>
          <w:r w:rsidRPr="002B1DBD">
            <w:rPr>
              <w:color w:val="000000"/>
              <w:rtl/>
            </w:rPr>
            <w:t>:</w:t>
          </w:r>
        </w:p>
      </w:sdtContent>
    </w:sdt>
    <w:p w:rsidR="00A02B37" w:rsidRPr="002B1DBD" w:rsidRDefault="00A02B37" w:rsidP="005719C7">
      <w:pPr>
        <w:rPr>
          <w:rtl/>
        </w:rPr>
      </w:pPr>
    </w:p>
    <w:p w:rsidR="00A02B37" w:rsidRPr="002B1DBD" w:rsidRDefault="00A02B37" w:rsidP="00194A75">
      <w:pPr>
        <w:rPr>
          <w:rtl/>
        </w:rPr>
      </w:pPr>
      <w:r w:rsidRPr="002B1DBD">
        <w:rPr>
          <w:rFonts w:hint="cs"/>
          <w:rtl/>
        </w:rPr>
        <w:t xml:space="preserve">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2B1DBD" w:rsidRDefault="00A02B37" w:rsidP="00194A75">
      <w:pPr>
        <w:rPr>
          <w:rtl/>
        </w:rPr>
      </w:pPr>
    </w:p>
    <w:sdt>
      <w:sdtPr>
        <w:rPr>
          <w:rtl/>
        </w:rPr>
        <w:alias w:val="יור"/>
        <w:tag w:val="&lt;ID&gt;5533&lt;/ID&gt;&lt;Name&gt;יצחק וקנין - יו&quot;ר&lt;/Name&gt;&lt;Data&gt;יצחק וקנין&lt;/Data&gt;&lt;Shortcut&gt;&lt;/Shortcut&gt;"/>
        <w:id w:val="-1595311626"/>
        <w:placeholder>
          <w:docPart w:val="4463C249A1D041E78F641F1F0BBD888A"/>
        </w:placeholder>
        <w15:color w:val="993366"/>
      </w:sdtPr>
      <w:sdtContent>
        <w:p w:rsidR="00A02B37" w:rsidRPr="002B1DBD" w:rsidRDefault="00A02B37" w:rsidP="00194A75">
          <w:pPr>
            <w:pStyle w:val="af6"/>
            <w:keepNext/>
            <w:rPr>
              <w:rtl/>
            </w:rPr>
          </w:pPr>
          <w:r w:rsidRPr="002B1DBD">
            <w:rPr>
              <w:rStyle w:val="afe"/>
              <w:color w:val="000000"/>
              <w:rtl/>
            </w:rPr>
            <w:t>היו"ר יצחק וקנין</w:t>
          </w:r>
          <w:r w:rsidRPr="002B1DBD">
            <w:rPr>
              <w:color w:val="000000"/>
              <w:rtl/>
            </w:rPr>
            <w:t>:</w:t>
          </w:r>
        </w:p>
      </w:sdtContent>
    </w:sdt>
    <w:p w:rsidR="00A02B37" w:rsidRPr="002B1DBD" w:rsidRDefault="00A02B37" w:rsidP="005719C7">
      <w:pPr>
        <w:rPr>
          <w:rtl/>
        </w:rPr>
      </w:pPr>
    </w:p>
    <w:p w:rsidR="00A02B37" w:rsidRDefault="00A02B37" w:rsidP="00194A75">
      <w:pPr>
        <w:rPr>
          <w:rtl/>
        </w:rPr>
      </w:pPr>
      <w:bookmarkStart w:id="1669" w:name="_ETM_Q6_596000"/>
      <w:bookmarkStart w:id="1670" w:name="_ETM_Q6_594000"/>
      <w:bookmarkEnd w:id="1669"/>
      <w:bookmarkEnd w:id="1670"/>
      <w:r w:rsidRPr="002B1DBD">
        <w:rPr>
          <w:rFonts w:hint="cs"/>
          <w:rtl/>
        </w:rPr>
        <w:t xml:space="preserve">אני מוסיף את קולה של חברת </w:t>
      </w:r>
      <w:bookmarkStart w:id="1671" w:name="_ETM_Q6_598000"/>
      <w:bookmarkEnd w:id="1671"/>
      <w:r w:rsidRPr="002B1DBD">
        <w:rPr>
          <w:rFonts w:hint="cs"/>
          <w:rtl/>
        </w:rPr>
        <w:t>הכנסת אורלי לוי אבקסיס</w:t>
      </w:r>
      <w:r w:rsidR="002E765B">
        <w:rPr>
          <w:rFonts w:hint="cs"/>
          <w:rtl/>
        </w:rPr>
        <w:t>,</w:t>
      </w:r>
      <w:r w:rsidRPr="002B1DBD">
        <w:rPr>
          <w:rFonts w:hint="cs"/>
          <w:rtl/>
        </w:rPr>
        <w:t xml:space="preserve"> לפרוטוקול בלבד. </w:t>
      </w:r>
    </w:p>
    <w:p w:rsidR="00A02B37" w:rsidRDefault="00A02B37" w:rsidP="00194A75">
      <w:pPr>
        <w:rPr>
          <w:rtl/>
        </w:rPr>
      </w:pPr>
    </w:p>
    <w:p w:rsidR="00A02B37" w:rsidRPr="002B1DBD" w:rsidRDefault="00A02B37" w:rsidP="00194A75">
      <w:pPr>
        <w:rPr>
          <w:rtl/>
        </w:rPr>
      </w:pPr>
    </w:p>
    <w:bookmarkStart w:id="1672" w:name="_Toc519166058" w:displacedByCustomXml="next"/>
    <w:bookmarkStart w:id="1673" w:name="_Toc519164622" w:displacedByCustomXml="next"/>
    <w:sdt>
      <w:sdtPr>
        <w:rPr>
          <w:rtl/>
        </w:rPr>
        <w:alias w:val="הצח"/>
        <w:tag w:val="&lt;ID&gt;615374&lt;/ID&gt;&lt;Name&gt;הצעת חוק שירות אזרחי (תיקון - שירות אזרחי במוסד רפואי ציבורי), התשע&quot;ח-2018&lt;/Name&gt;&lt;Data&gt;הצעת חוק שירות אזרחי (תיקון - שירות אזרחי במוסד רפואי ציבורי), התשע&quot;ח-2018&lt;/Data&gt;&lt;PrivateNumber&gt;פ/20/4965&lt;/PrivateNumber&gt;&lt;Status&gt;1&lt;/Status&gt;&lt;PrivateNumber_TOC&gt;פ/20/4965&lt;/PrivateNumber_TOC&gt;&lt;PrivateName_TOC&gt;&lt;/PrivateName_TOC&gt;&lt;Initiators&gt;&lt;/Initiators&gt;&lt;FullItemNumber&gt;&lt;/FullItemNumber&gt;"/>
        <w:id w:val="1927531165"/>
        <w:placeholder>
          <w:docPart w:val="2A4E3F9A794D4BA3A9DC332590A76450"/>
        </w:placeholder>
        <w15:color w:val="993366"/>
      </w:sdtPr>
      <w:sdtContent>
        <w:p w:rsidR="00A02B37" w:rsidRPr="002B1DBD" w:rsidRDefault="00A02B37" w:rsidP="00194A75">
          <w:pPr>
            <w:pStyle w:val="a6"/>
            <w:rPr>
              <w:rtl/>
            </w:rPr>
          </w:pPr>
          <w:r w:rsidRPr="002B1DBD">
            <w:rPr>
              <w:rStyle w:val="afe"/>
              <w:color w:val="000000"/>
              <w:rtl/>
            </w:rPr>
            <w:t xml:space="preserve">הצעת חוק שירות אזרחי (תיקון </w:t>
          </w:r>
          <w:r w:rsidR="008C09CB">
            <w:rPr>
              <w:rStyle w:val="afe"/>
              <w:rFonts w:hint="cs"/>
              <w:color w:val="000000"/>
              <w:rtl/>
            </w:rPr>
            <w:t>–</w:t>
          </w:r>
          <w:r w:rsidRPr="002B1DBD">
            <w:rPr>
              <w:rStyle w:val="afe"/>
              <w:color w:val="000000"/>
              <w:rtl/>
            </w:rPr>
            <w:t xml:space="preserve"> שירות אזרחי במוסד רפואי ציבורי), התשע"ח</w:t>
          </w:r>
          <w:r w:rsidR="008C09CB">
            <w:rPr>
              <w:rStyle w:val="afe"/>
              <w:rFonts w:hint="cs"/>
              <w:color w:val="000000"/>
              <w:rtl/>
            </w:rPr>
            <w:t>–</w:t>
          </w:r>
          <w:r w:rsidRPr="002B1DBD">
            <w:rPr>
              <w:rStyle w:val="afe"/>
              <w:color w:val="000000"/>
              <w:rtl/>
            </w:rPr>
            <w:t>2018</w:t>
          </w:r>
        </w:p>
      </w:sdtContent>
    </w:sdt>
    <w:bookmarkEnd w:id="1672" w:displacedByCustomXml="prev"/>
    <w:bookmarkEnd w:id="1673" w:displacedByCustomXml="prev"/>
    <w:p w:rsidR="00A02B37" w:rsidRPr="002B1DBD" w:rsidRDefault="00A02B37" w:rsidP="002E765B">
      <w:pPr>
        <w:rPr>
          <w:rtl/>
        </w:rPr>
      </w:pPr>
      <w:r w:rsidRPr="002B1DBD">
        <w:rPr>
          <w:rtl/>
        </w:rPr>
        <w:t xml:space="preserve">[הצעת חוק </w:t>
      </w:r>
      <w:r w:rsidR="002E765B">
        <w:rPr>
          <w:rFonts w:hint="cs"/>
          <w:rtl/>
        </w:rPr>
        <w:t>פ/4965/20</w:t>
      </w:r>
      <w:r>
        <w:rPr>
          <w:rFonts w:hint="cs"/>
          <w:rtl/>
        </w:rPr>
        <w:t>; נספחות.</w:t>
      </w:r>
      <w:r w:rsidRPr="002B1DBD">
        <w:rPr>
          <w:rtl/>
        </w:rPr>
        <w:t>]</w:t>
      </w:r>
    </w:p>
    <w:p w:rsidR="00A02B37" w:rsidRPr="002B1DBD" w:rsidRDefault="00A02B37" w:rsidP="00194A75">
      <w:pPr>
        <w:pStyle w:val="-0"/>
        <w:rPr>
          <w:rtl/>
        </w:rPr>
      </w:pPr>
      <w:r w:rsidRPr="002B1DBD">
        <w:rPr>
          <w:rtl/>
        </w:rPr>
        <w:t>(הצעת</w:t>
      </w:r>
      <w:r>
        <w:rPr>
          <w:rFonts w:hint="cs"/>
          <w:rtl/>
        </w:rPr>
        <w:t xml:space="preserve"> קבוצת</w:t>
      </w:r>
      <w:r w:rsidRPr="002B1DBD">
        <w:rPr>
          <w:rtl/>
        </w:rPr>
        <w:t xml:space="preserve"> חבר</w:t>
      </w:r>
      <w:r w:rsidRPr="002B1DBD">
        <w:rPr>
          <w:rFonts w:hint="cs"/>
          <w:rtl/>
        </w:rPr>
        <w:t>י</w:t>
      </w:r>
      <w:r w:rsidRPr="002B1DBD">
        <w:rPr>
          <w:rtl/>
        </w:rPr>
        <w:t xml:space="preserve"> הכנסת)</w:t>
      </w:r>
    </w:p>
    <w:p w:rsidR="00A02B37" w:rsidRPr="002B1DBD" w:rsidRDefault="00A02B37" w:rsidP="005719C7">
      <w:pPr>
        <w:rPr>
          <w:rtl/>
        </w:rPr>
      </w:pPr>
    </w:p>
    <w:sdt>
      <w:sdtPr>
        <w:rPr>
          <w:rtl/>
        </w:rPr>
        <w:alias w:val="יור"/>
        <w:tag w:val="&lt;ID&gt;5317&lt;/ID&gt;&lt;Name&gt;יולי יואל אדלשטיין - יו&quot;ר&lt;/Name&gt;&lt;Data&gt;יולי יואל אדלשטיין&lt;/Data&gt;&lt;Shortcut&gt;&lt;/Shortcut&gt;"/>
        <w:id w:val="592987716"/>
        <w:placeholder>
          <w:docPart w:val="2A4E3F9A794D4BA3A9DC332590A76450"/>
        </w:placeholder>
        <w15:color w:val="993366"/>
      </w:sdtPr>
      <w:sdtContent>
        <w:p w:rsidR="00A02B37" w:rsidRPr="002B1DBD" w:rsidRDefault="00A02B37" w:rsidP="00194A75">
          <w:pPr>
            <w:pStyle w:val="af6"/>
            <w:keepNext/>
            <w:rPr>
              <w:rtl/>
            </w:rPr>
          </w:pPr>
          <w:r w:rsidRPr="002B1DBD">
            <w:rPr>
              <w:rStyle w:val="afe"/>
              <w:color w:val="000000"/>
              <w:rtl/>
            </w:rPr>
            <w:t>היו"ר יולי יואל אדלשטיין</w:t>
          </w:r>
          <w:r w:rsidRPr="002B1DBD">
            <w:rPr>
              <w:color w:val="000000"/>
              <w:rtl/>
            </w:rPr>
            <w:t>:</w:t>
          </w:r>
        </w:p>
      </w:sdtContent>
    </w:sdt>
    <w:p w:rsidR="00A02B37" w:rsidRPr="002B1DBD" w:rsidRDefault="00A02B37" w:rsidP="005719C7">
      <w:pPr>
        <w:rPr>
          <w:rtl/>
        </w:rPr>
      </w:pPr>
    </w:p>
    <w:p w:rsidR="00A02B37" w:rsidRPr="002B1DBD" w:rsidRDefault="00A02B37" w:rsidP="002E765B">
      <w:pPr>
        <w:rPr>
          <w:rtl/>
        </w:rPr>
      </w:pPr>
      <w:bookmarkStart w:id="1674" w:name="_ETM_Q6_607000"/>
      <w:bookmarkStart w:id="1675" w:name="_ETM_Q6_604000"/>
      <w:bookmarkStart w:id="1676" w:name="_ETM_Q6_601000"/>
      <w:bookmarkStart w:id="1677" w:name="_ETM_Q6_602000"/>
      <w:bookmarkEnd w:id="1674"/>
      <w:bookmarkEnd w:id="1675"/>
      <w:bookmarkEnd w:id="1676"/>
      <w:bookmarkEnd w:id="1677"/>
      <w:r w:rsidRPr="002B1DBD">
        <w:rPr>
          <w:rFonts w:hint="cs"/>
          <w:rtl/>
        </w:rPr>
        <w:lastRenderedPageBreak/>
        <w:t xml:space="preserve">חברי הכנסת, נא לשמור </w:t>
      </w:r>
      <w:bookmarkStart w:id="1678" w:name="_ETM_Q6_606000"/>
      <w:bookmarkEnd w:id="1678"/>
      <w:r w:rsidRPr="002B1DBD">
        <w:rPr>
          <w:rFonts w:hint="cs"/>
          <w:rtl/>
        </w:rPr>
        <w:t>מעט על השקט. אני שוב קורא</w:t>
      </w:r>
      <w:r w:rsidR="002E765B">
        <w:rPr>
          <w:rFonts w:hint="cs"/>
          <w:rtl/>
        </w:rPr>
        <w:t>:</w:t>
      </w:r>
      <w:r w:rsidRPr="002B1DBD">
        <w:rPr>
          <w:rFonts w:hint="cs"/>
          <w:rtl/>
        </w:rPr>
        <w:t xml:space="preserve"> </w:t>
      </w:r>
      <w:r w:rsidRPr="002B1DBD">
        <w:rPr>
          <w:rStyle w:val="afe"/>
          <w:color w:val="000000"/>
          <w:rtl/>
        </w:rPr>
        <w:t xml:space="preserve">הצעת חוק שירות אזרחי (תיקון </w:t>
      </w:r>
      <w:r w:rsidR="008C09CB">
        <w:rPr>
          <w:rStyle w:val="afe"/>
          <w:rFonts w:hint="cs"/>
          <w:color w:val="000000"/>
          <w:rtl/>
        </w:rPr>
        <w:t>–</w:t>
      </w:r>
      <w:r w:rsidRPr="002B1DBD">
        <w:rPr>
          <w:rStyle w:val="afe"/>
          <w:color w:val="000000"/>
          <w:rtl/>
        </w:rPr>
        <w:t xml:space="preserve"> שירות אזרחי במוסד רפואי ציבורי), התשע"ח</w:t>
      </w:r>
      <w:r w:rsidR="008C09CB">
        <w:rPr>
          <w:rStyle w:val="afe"/>
          <w:rFonts w:hint="cs"/>
          <w:color w:val="000000"/>
          <w:rtl/>
        </w:rPr>
        <w:t>–</w:t>
      </w:r>
      <w:r w:rsidRPr="002B1DBD">
        <w:rPr>
          <w:rStyle w:val="afe"/>
          <w:color w:val="000000"/>
          <w:rtl/>
        </w:rPr>
        <w:t>2018</w:t>
      </w:r>
      <w:bookmarkStart w:id="1679" w:name="_ETM_Q6_585000"/>
      <w:bookmarkStart w:id="1680" w:name="_ETM_Q6_586593"/>
      <w:bookmarkStart w:id="1681" w:name="_ETM_Q6_586733"/>
      <w:bookmarkStart w:id="1682" w:name="_ETM_Q6_586999"/>
      <w:bookmarkStart w:id="1683" w:name="_ETM_Q6_587077"/>
      <w:bookmarkStart w:id="1684" w:name="_ETM_Q6_622749"/>
      <w:bookmarkStart w:id="1685" w:name="_ETM_Q6_622874"/>
      <w:bookmarkStart w:id="1686" w:name="_ETM_Q6_623874"/>
      <w:bookmarkStart w:id="1687" w:name="_ETM_Q6_624030"/>
      <w:bookmarkEnd w:id="1679"/>
      <w:bookmarkEnd w:id="1680"/>
      <w:bookmarkEnd w:id="1681"/>
      <w:bookmarkEnd w:id="1682"/>
      <w:bookmarkEnd w:id="1683"/>
      <w:bookmarkEnd w:id="1684"/>
      <w:bookmarkEnd w:id="1685"/>
      <w:bookmarkEnd w:id="1686"/>
      <w:bookmarkEnd w:id="1687"/>
      <w:r w:rsidRPr="002B1DBD">
        <w:rPr>
          <w:rFonts w:hint="cs"/>
          <w:rtl/>
        </w:rPr>
        <w:t xml:space="preserve">, של </w:t>
      </w:r>
      <w:bookmarkStart w:id="1688" w:name="_ETM_Q6_616000"/>
      <w:bookmarkEnd w:id="1688"/>
      <w:r w:rsidRPr="002B1DBD">
        <w:rPr>
          <w:rFonts w:hint="cs"/>
          <w:rtl/>
        </w:rPr>
        <w:t xml:space="preserve">חבר הכנסת עודד פורר וקבוצת חברי הכנסת. חבר הכנסת עודד </w:t>
      </w:r>
      <w:bookmarkStart w:id="1689" w:name="_ETM_Q6_623000"/>
      <w:bookmarkEnd w:id="1689"/>
      <w:r w:rsidRPr="002B1DBD">
        <w:rPr>
          <w:rFonts w:hint="cs"/>
          <w:rtl/>
        </w:rPr>
        <w:t>פורר, רשות הדיבור שלך. ישיב שר החקלאות, השר אורי אריאל.</w:t>
      </w:r>
    </w:p>
    <w:p w:rsidR="00A02B37" w:rsidRPr="002B1DBD" w:rsidRDefault="00A02B37" w:rsidP="00194A75">
      <w:pPr>
        <w:rPr>
          <w:rtl/>
        </w:rPr>
      </w:pPr>
    </w:p>
    <w:bookmarkStart w:id="1690" w:name="_Toc519166059" w:displacedByCustomXml="next"/>
    <w:bookmarkStart w:id="1691" w:name="_Toc519164623"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31623693"/>
        <w:placeholder>
          <w:docPart w:val="2A4E3F9A794D4BA3A9DC332590A76450"/>
        </w:placeholder>
        <w15:color w:val="993366"/>
      </w:sdtPr>
      <w:sdtContent>
        <w:p w:rsidR="00A02B37" w:rsidRPr="002B1DBD" w:rsidRDefault="00A02B37" w:rsidP="00194A75">
          <w:pPr>
            <w:pStyle w:val="a4"/>
            <w:keepNext/>
            <w:rPr>
              <w:rtl/>
            </w:rPr>
          </w:pPr>
          <w:r w:rsidRPr="002B1DBD">
            <w:rPr>
              <w:rStyle w:val="afe"/>
              <w:color w:val="000000"/>
              <w:rtl/>
            </w:rPr>
            <w:t>עודד פורר (ישראל ביתנו)</w:t>
          </w:r>
          <w:r w:rsidRPr="002B1DBD">
            <w:rPr>
              <w:color w:val="000000"/>
              <w:rtl/>
            </w:rPr>
            <w:t>:</w:t>
          </w:r>
        </w:p>
      </w:sdtContent>
    </w:sdt>
    <w:bookmarkEnd w:id="1690" w:displacedByCustomXml="prev"/>
    <w:bookmarkEnd w:id="1691" w:displacedByCustomXml="prev"/>
    <w:p w:rsidR="00A02B37" w:rsidRPr="002B1DBD" w:rsidRDefault="00A02B37" w:rsidP="005719C7">
      <w:pPr>
        <w:rPr>
          <w:rtl/>
        </w:rPr>
      </w:pPr>
    </w:p>
    <w:p w:rsidR="00A02B37" w:rsidRPr="002B1DBD" w:rsidRDefault="00A02B37" w:rsidP="00194A75">
      <w:pPr>
        <w:rPr>
          <w:rtl/>
        </w:rPr>
      </w:pPr>
      <w:bookmarkStart w:id="1692" w:name="_ETM_Q6_625000"/>
      <w:bookmarkEnd w:id="1692"/>
      <w:r w:rsidRPr="002B1DBD">
        <w:rPr>
          <w:rFonts w:hint="cs"/>
          <w:rtl/>
        </w:rPr>
        <w:t xml:space="preserve">אם </w:t>
      </w:r>
      <w:bookmarkStart w:id="1693" w:name="_ETM_Q6_627000"/>
      <w:bookmarkEnd w:id="1693"/>
      <w:r w:rsidRPr="002B1DBD">
        <w:rPr>
          <w:rFonts w:hint="cs"/>
          <w:rtl/>
        </w:rPr>
        <w:t>הוא לא נמצא, מי ישיב?</w:t>
      </w:r>
    </w:p>
    <w:p w:rsidR="00A02B37" w:rsidRPr="002B1DBD" w:rsidRDefault="00A02B37" w:rsidP="00194A75">
      <w:pPr>
        <w:rPr>
          <w:rtl/>
        </w:rPr>
      </w:pPr>
      <w:bookmarkStart w:id="1694" w:name="_ETM_Q6_628000"/>
      <w:bookmarkEnd w:id="1694"/>
    </w:p>
    <w:bookmarkStart w:id="1695" w:name="_ETM_Q6_613655" w:displacedByCustomXml="next"/>
    <w:bookmarkEnd w:id="1695" w:displacedByCustomXml="next"/>
    <w:sdt>
      <w:sdtPr>
        <w:rPr>
          <w:rtl/>
        </w:rPr>
        <w:alias w:val="יור"/>
        <w:tag w:val="&lt;ID&gt;5533&lt;/ID&gt;&lt;Name&gt;יצחק וקנין - יו&quot;ר&lt;/Name&gt;&lt;Data&gt;יצחק וקנין&lt;/Data&gt;&lt;Shortcut&gt;&lt;/Shortcut&gt;"/>
        <w:id w:val="537938269"/>
        <w:placeholder>
          <w:docPart w:val="2A4E3F9A794D4BA3A9DC332590A76450"/>
        </w:placeholder>
        <w15:color w:val="993366"/>
      </w:sdtPr>
      <w:sdtContent>
        <w:p w:rsidR="00A02B37" w:rsidRPr="002B1DBD" w:rsidRDefault="00A02B37" w:rsidP="00194A75">
          <w:pPr>
            <w:pStyle w:val="af6"/>
            <w:keepNext/>
            <w:rPr>
              <w:rtl/>
            </w:rPr>
          </w:pPr>
          <w:r w:rsidRPr="002B1DBD">
            <w:rPr>
              <w:rStyle w:val="afe"/>
              <w:color w:val="000000"/>
              <w:rtl/>
            </w:rPr>
            <w:t>היו"ר יצחק וקנין</w:t>
          </w:r>
          <w:r w:rsidRPr="002B1DBD">
            <w:rPr>
              <w:color w:val="000000"/>
              <w:rtl/>
            </w:rPr>
            <w:t>:</w:t>
          </w:r>
        </w:p>
      </w:sdtContent>
    </w:sdt>
    <w:p w:rsidR="00A02B37" w:rsidRPr="002B1DBD" w:rsidRDefault="00A02B37" w:rsidP="005719C7">
      <w:pPr>
        <w:rPr>
          <w:rtl/>
        </w:rPr>
      </w:pPr>
    </w:p>
    <w:p w:rsidR="00A02B37" w:rsidRPr="002B1DBD" w:rsidRDefault="00A02B37" w:rsidP="00194A75">
      <w:pPr>
        <w:rPr>
          <w:rtl/>
        </w:rPr>
      </w:pPr>
      <w:bookmarkStart w:id="1696" w:name="_ETM_Q6_638155"/>
      <w:bookmarkEnd w:id="1696"/>
      <w:r w:rsidRPr="002B1DBD">
        <w:rPr>
          <w:rFonts w:hint="cs"/>
          <w:rtl/>
        </w:rPr>
        <w:t>לא. אין צורך. אם הממשלה בעד, אנחנו נצביע.</w:t>
      </w:r>
    </w:p>
    <w:p w:rsidR="00A02B37" w:rsidRPr="002B1DBD" w:rsidRDefault="00A02B37" w:rsidP="00194A75">
      <w:pPr>
        <w:rPr>
          <w:rtl/>
        </w:rPr>
      </w:pPr>
      <w:bookmarkStart w:id="1697" w:name="_ETM_Q6_631000"/>
      <w:bookmarkEnd w:id="1697"/>
    </w:p>
    <w:bookmarkStart w:id="1698" w:name="_ETM_Q6_640624" w:displacedByCustomXml="next"/>
    <w:bookmarkEnd w:id="1698" w:displacedByCustomXml="next"/>
    <w:bookmarkStart w:id="1699" w:name="_ETM_Q6_639405" w:displacedByCustomXml="next"/>
    <w:bookmarkEnd w:id="1699" w:displacedByCustomXml="next"/>
    <w:bookmarkStart w:id="1700" w:name="_ETM_Q6_639265" w:displacedByCustomXml="next"/>
    <w:bookmarkEnd w:id="1700" w:displacedByCustomXml="next"/>
    <w:sdt>
      <w:sdtPr>
        <w:rPr>
          <w:rFonts w:hint="cs"/>
          <w:rtl/>
        </w:rPr>
        <w:alias w:val="דובר_המשך"/>
        <w:tag w:val="&lt;ID&gt;5520&lt;/ID&gt;&lt;Name&gt;פורר עודד - ישראל ביתנו&lt;/Name&gt;&lt;Data&gt;עודד פורר (ישראל ביתנו)&lt;/Data&gt;&lt;Shortcut&gt;עופו&lt;/Shortcut&gt;"/>
        <w:id w:val="-1985606200"/>
        <w:placeholder>
          <w:docPart w:val="2A4E3F9A794D4BA3A9DC332590A76450"/>
        </w:placeholder>
        <w15:color w:val="993366"/>
      </w:sdtPr>
      <w:sdtContent>
        <w:p w:rsidR="00A02B37" w:rsidRPr="002B1DBD" w:rsidRDefault="00A02B37" w:rsidP="00194A75">
          <w:pPr>
            <w:pStyle w:val="-"/>
            <w:keepNext/>
            <w:rPr>
              <w:rtl/>
            </w:rPr>
          </w:pPr>
          <w:r w:rsidRPr="002B1DBD">
            <w:rPr>
              <w:rStyle w:val="afe"/>
              <w:color w:val="000000"/>
              <w:rtl/>
            </w:rPr>
            <w:t>עודד פורר (ישראל ביתנו)</w:t>
          </w:r>
          <w:r w:rsidRPr="002B1DBD">
            <w:rPr>
              <w:color w:val="000000"/>
              <w:rtl/>
            </w:rPr>
            <w:t>:</w:t>
          </w:r>
        </w:p>
      </w:sdtContent>
    </w:sdt>
    <w:p w:rsidR="00A02B37" w:rsidRPr="002B1DBD" w:rsidRDefault="00A02B37" w:rsidP="005719C7">
      <w:pPr>
        <w:rPr>
          <w:rtl/>
          <w:lang w:eastAsia="he-IL"/>
        </w:rPr>
      </w:pPr>
    </w:p>
    <w:p w:rsidR="00A02B37" w:rsidRPr="002B1DBD" w:rsidRDefault="00A02B37" w:rsidP="002E765B">
      <w:pPr>
        <w:rPr>
          <w:rtl/>
          <w:lang w:eastAsia="he-IL"/>
        </w:rPr>
      </w:pPr>
      <w:bookmarkStart w:id="1701" w:name="_ETM_Q6_632000"/>
      <w:bookmarkEnd w:id="1701"/>
      <w:r w:rsidRPr="002B1DBD">
        <w:rPr>
          <w:rFonts w:hint="cs"/>
          <w:rtl/>
          <w:lang w:eastAsia="he-IL"/>
        </w:rPr>
        <w:t xml:space="preserve">אני אדבר </w:t>
      </w:r>
      <w:r w:rsidR="002E765B">
        <w:rPr>
          <w:rFonts w:hint="cs"/>
          <w:rtl/>
          <w:lang w:eastAsia="he-IL"/>
        </w:rPr>
        <w:t xml:space="preserve">ממש </w:t>
      </w:r>
      <w:r w:rsidRPr="002B1DBD">
        <w:rPr>
          <w:rFonts w:hint="cs"/>
          <w:rtl/>
          <w:lang w:eastAsia="he-IL"/>
        </w:rPr>
        <w:t xml:space="preserve">קצר, אדוני, גם בגלל שצריך להמשיך </w:t>
      </w:r>
      <w:bookmarkStart w:id="1702" w:name="_ETM_Q6_637000"/>
      <w:bookmarkEnd w:id="1702"/>
      <w:r w:rsidRPr="002B1DBD">
        <w:rPr>
          <w:rFonts w:hint="cs"/>
          <w:rtl/>
          <w:lang w:eastAsia="he-IL"/>
        </w:rPr>
        <w:t xml:space="preserve">פה. חוק השירות האזרחי, השירות הלאומי, מאפשר </w:t>
      </w:r>
      <w:bookmarkStart w:id="1703" w:name="_ETM_Q6_642000"/>
      <w:bookmarkEnd w:id="1703"/>
      <w:r w:rsidRPr="002B1DBD">
        <w:rPr>
          <w:rFonts w:hint="cs"/>
          <w:rtl/>
          <w:lang w:eastAsia="he-IL"/>
        </w:rPr>
        <w:t>לבצע שירות לאומי במוסדות ציבוריים</w:t>
      </w:r>
      <w:r w:rsidR="002E765B">
        <w:rPr>
          <w:rFonts w:hint="cs"/>
          <w:rtl/>
          <w:lang w:eastAsia="he-IL"/>
        </w:rPr>
        <w:t>,</w:t>
      </w:r>
      <w:r w:rsidRPr="002B1DBD">
        <w:rPr>
          <w:rFonts w:hint="cs"/>
          <w:rtl/>
          <w:lang w:eastAsia="he-IL"/>
        </w:rPr>
        <w:t xml:space="preserve"> במקומות שבהם ניתן שירות </w:t>
      </w:r>
      <w:bookmarkStart w:id="1704" w:name="_ETM_Q6_648000"/>
      <w:bookmarkEnd w:id="1704"/>
      <w:r>
        <w:rPr>
          <w:rFonts w:hint="cs"/>
          <w:rtl/>
          <w:lang w:eastAsia="he-IL"/>
        </w:rPr>
        <w:t>לציבור</w:t>
      </w:r>
      <w:r w:rsidR="002E765B">
        <w:rPr>
          <w:rFonts w:hint="cs"/>
          <w:rtl/>
          <w:lang w:eastAsia="he-IL"/>
        </w:rPr>
        <w:t>,</w:t>
      </w:r>
      <w:r w:rsidRPr="002B1DBD">
        <w:rPr>
          <w:rFonts w:hint="cs"/>
          <w:rtl/>
          <w:lang w:eastAsia="he-IL"/>
        </w:rPr>
        <w:t xml:space="preserve"> אבל בעקבות הפתיחה של בית החולים באשדוד, אדוני</w:t>
      </w:r>
      <w:r>
        <w:rPr>
          <w:rFonts w:hint="cs"/>
          <w:rtl/>
          <w:lang w:eastAsia="he-IL"/>
        </w:rPr>
        <w:t xml:space="preserve"> </w:t>
      </w:r>
      <w:r w:rsidR="008C09CB">
        <w:rPr>
          <w:rFonts w:hint="cs"/>
          <w:rtl/>
          <w:lang w:eastAsia="he-IL"/>
        </w:rPr>
        <w:t>–</w:t>
      </w:r>
      <w:r w:rsidRPr="002B1DBD">
        <w:rPr>
          <w:rFonts w:hint="cs"/>
          <w:rtl/>
          <w:lang w:eastAsia="he-IL"/>
        </w:rPr>
        <w:t xml:space="preserve"> זהו </w:t>
      </w:r>
      <w:bookmarkStart w:id="1705" w:name="_ETM_Q6_657000"/>
      <w:bookmarkEnd w:id="1705"/>
      <w:r w:rsidRPr="002B1DBD">
        <w:rPr>
          <w:rFonts w:hint="cs"/>
          <w:rtl/>
          <w:lang w:eastAsia="he-IL"/>
        </w:rPr>
        <w:t xml:space="preserve">בית חולים ציבורי שנותן שירות לכלל הציבור באופן חופשי ופתוח, </w:t>
      </w:r>
      <w:bookmarkStart w:id="1706" w:name="_ETM_Q6_659000"/>
      <w:bookmarkEnd w:id="1706"/>
      <w:r w:rsidRPr="002B1DBD">
        <w:rPr>
          <w:rFonts w:hint="cs"/>
          <w:rtl/>
          <w:lang w:eastAsia="he-IL"/>
        </w:rPr>
        <w:t xml:space="preserve">כמו כל בית חולים אחר, רק שהוא מופעל בידי גוף </w:t>
      </w:r>
      <w:bookmarkStart w:id="1707" w:name="_ETM_Q6_664000"/>
      <w:bookmarkEnd w:id="1707"/>
      <w:r w:rsidRPr="002B1DBD">
        <w:rPr>
          <w:rFonts w:hint="cs"/>
          <w:rtl/>
          <w:lang w:eastAsia="he-IL"/>
        </w:rPr>
        <w:t xml:space="preserve">פרטי </w:t>
      </w:r>
      <w:r w:rsidR="002E765B">
        <w:rPr>
          <w:rFonts w:hint="cs"/>
          <w:rtl/>
          <w:lang w:eastAsia="he-IL"/>
        </w:rPr>
        <w:t>ב</w:t>
      </w:r>
      <w:r w:rsidRPr="002B1DBD">
        <w:rPr>
          <w:rFonts w:hint="cs"/>
          <w:rtl/>
          <w:lang w:eastAsia="he-IL"/>
        </w:rPr>
        <w:t xml:space="preserve">סגנון של </w:t>
      </w:r>
      <w:r w:rsidRPr="002B1DBD">
        <w:rPr>
          <w:rFonts w:hint="cs"/>
          <w:lang w:eastAsia="he-IL"/>
        </w:rPr>
        <w:t>PPP</w:t>
      </w:r>
      <w:r w:rsidR="002E765B">
        <w:rPr>
          <w:rFonts w:hint="cs"/>
          <w:rtl/>
          <w:lang w:eastAsia="he-IL"/>
        </w:rPr>
        <w:t xml:space="preserve"> </w:t>
      </w:r>
      <w:r w:rsidR="008C09CB">
        <w:rPr>
          <w:rFonts w:hint="cs"/>
          <w:rtl/>
          <w:lang w:eastAsia="he-IL"/>
        </w:rPr>
        <w:t>–</w:t>
      </w:r>
      <w:r w:rsidR="005719C7">
        <w:rPr>
          <w:rFonts w:hint="cs"/>
          <w:rtl/>
          <w:lang w:eastAsia="he-IL"/>
        </w:rPr>
        <w:t xml:space="preserve"> </w:t>
      </w:r>
      <w:r w:rsidRPr="002B1DBD">
        <w:rPr>
          <w:rFonts w:hint="cs"/>
          <w:lang w:eastAsia="he-IL"/>
        </w:rPr>
        <w:t>P</w:t>
      </w:r>
      <w:r w:rsidRPr="002B1DBD">
        <w:rPr>
          <w:lang w:eastAsia="he-IL"/>
        </w:rPr>
        <w:t>ublic</w:t>
      </w:r>
      <w:r>
        <w:rPr>
          <w:lang w:eastAsia="he-IL"/>
        </w:rPr>
        <w:t>-</w:t>
      </w:r>
      <w:r w:rsidRPr="002B1DBD">
        <w:rPr>
          <w:rFonts w:hint="cs"/>
          <w:lang w:eastAsia="he-IL"/>
        </w:rPr>
        <w:t>P</w:t>
      </w:r>
      <w:r w:rsidRPr="002B1DBD">
        <w:rPr>
          <w:lang w:eastAsia="he-IL"/>
        </w:rPr>
        <w:t xml:space="preserve">rivate </w:t>
      </w:r>
      <w:r w:rsidRPr="002B1DBD">
        <w:rPr>
          <w:rFonts w:hint="cs"/>
          <w:lang w:eastAsia="he-IL"/>
        </w:rPr>
        <w:t>P</w:t>
      </w:r>
      <w:r w:rsidRPr="002B1DBD">
        <w:rPr>
          <w:lang w:eastAsia="he-IL"/>
        </w:rPr>
        <w:t>artnership</w:t>
      </w:r>
      <w:r w:rsidRPr="002B1DBD">
        <w:rPr>
          <w:rFonts w:hint="cs"/>
          <w:rtl/>
          <w:lang w:eastAsia="he-IL"/>
        </w:rPr>
        <w:t xml:space="preserve">, שיתופי פעולה בין המגזר </w:t>
      </w:r>
      <w:bookmarkStart w:id="1708" w:name="_ETM_Q6_670000"/>
      <w:bookmarkEnd w:id="1708"/>
      <w:r>
        <w:rPr>
          <w:rFonts w:hint="cs"/>
          <w:rtl/>
          <w:lang w:eastAsia="he-IL"/>
        </w:rPr>
        <w:t xml:space="preserve">הפרטי לציבורי </w:t>
      </w:r>
      <w:r w:rsidR="008C09CB">
        <w:rPr>
          <w:rFonts w:hint="cs"/>
          <w:rtl/>
          <w:lang w:eastAsia="he-IL"/>
        </w:rPr>
        <w:t>–</w:t>
      </w:r>
      <w:r w:rsidRPr="002B1DBD">
        <w:rPr>
          <w:rFonts w:hint="cs"/>
          <w:rtl/>
          <w:lang w:eastAsia="he-IL"/>
        </w:rPr>
        <w:t xml:space="preserve"> אבל בסופו של דבר בית החולים הזה הוא </w:t>
      </w:r>
      <w:bookmarkStart w:id="1709" w:name="_ETM_Q6_673000"/>
      <w:bookmarkEnd w:id="1709"/>
      <w:r w:rsidRPr="002B1DBD">
        <w:rPr>
          <w:rFonts w:hint="cs"/>
          <w:rtl/>
          <w:lang w:eastAsia="he-IL"/>
        </w:rPr>
        <w:t xml:space="preserve">בעצם בית חולים ציבורי לכל דבר ועניין, לכל מי מאיתנו </w:t>
      </w:r>
      <w:bookmarkStart w:id="1710" w:name="_ETM_Q6_678000"/>
      <w:bookmarkEnd w:id="1710"/>
      <w:r w:rsidRPr="002B1DBD">
        <w:rPr>
          <w:rFonts w:hint="cs"/>
          <w:rtl/>
          <w:lang w:eastAsia="he-IL"/>
        </w:rPr>
        <w:t xml:space="preserve">שמבקר בו. כרגע לפי נוסח החקיקה ולפי הנוסח הזה בית </w:t>
      </w:r>
      <w:bookmarkStart w:id="1711" w:name="_ETM_Q6_682000"/>
      <w:bookmarkEnd w:id="1711"/>
      <w:r w:rsidRPr="002B1DBD">
        <w:rPr>
          <w:rFonts w:hint="cs"/>
          <w:rtl/>
          <w:lang w:eastAsia="he-IL"/>
        </w:rPr>
        <w:t xml:space="preserve">החולים הזה לא יכול </w:t>
      </w:r>
      <w:r>
        <w:rPr>
          <w:rFonts w:hint="cs"/>
          <w:rtl/>
          <w:lang w:eastAsia="he-IL"/>
        </w:rPr>
        <w:t>להסתייע</w:t>
      </w:r>
      <w:r w:rsidRPr="002B1DBD">
        <w:rPr>
          <w:rFonts w:hint="cs"/>
          <w:rtl/>
          <w:lang w:eastAsia="he-IL"/>
        </w:rPr>
        <w:t xml:space="preserve"> </w:t>
      </w:r>
      <w:r w:rsidR="008C09CB">
        <w:rPr>
          <w:rFonts w:hint="cs"/>
          <w:rtl/>
          <w:lang w:eastAsia="he-IL"/>
        </w:rPr>
        <w:t>–</w:t>
      </w:r>
      <w:r w:rsidR="005719C7">
        <w:rPr>
          <w:rFonts w:hint="cs"/>
          <w:rtl/>
          <w:lang w:eastAsia="he-IL"/>
        </w:rPr>
        <w:t xml:space="preserve"> </w:t>
      </w:r>
      <w:r w:rsidR="008C09CB">
        <w:rPr>
          <w:rFonts w:hint="cs"/>
          <w:rtl/>
          <w:lang w:eastAsia="he-IL"/>
        </w:rPr>
        <w:t>–</w:t>
      </w:r>
      <w:r w:rsidR="005719C7">
        <w:rPr>
          <w:rFonts w:hint="cs"/>
          <w:rtl/>
          <w:lang w:eastAsia="he-IL"/>
        </w:rPr>
        <w:t xml:space="preserve"> </w:t>
      </w:r>
      <w:r w:rsidR="008C09CB">
        <w:rPr>
          <w:rFonts w:hint="cs"/>
          <w:rtl/>
          <w:lang w:eastAsia="he-IL"/>
        </w:rPr>
        <w:t>–</w:t>
      </w:r>
    </w:p>
    <w:p w:rsidR="00A02B37" w:rsidRPr="002B1DBD" w:rsidRDefault="00A02B37" w:rsidP="00194A75">
      <w:pPr>
        <w:rPr>
          <w:rtl/>
        </w:rPr>
      </w:pPr>
      <w:bookmarkStart w:id="1712" w:name="_ETM_Q6_641686"/>
      <w:bookmarkEnd w:id="1712"/>
    </w:p>
    <w:bookmarkStart w:id="1713" w:name="_ETM_Q6_688249" w:displacedByCustomXml="next"/>
    <w:bookmarkEnd w:id="1713" w:displacedByCustomXml="next"/>
    <w:bookmarkStart w:id="1714" w:name="_ETM_Q6_688124" w:displacedByCustomXml="next"/>
    <w:bookmarkEnd w:id="1714" w:displacedByCustomXml="next"/>
    <w:sdt>
      <w:sdtPr>
        <w:rPr>
          <w:rtl/>
        </w:rPr>
        <w:alias w:val="יור"/>
        <w:tag w:val="&lt;ID&gt;5533&lt;/ID&gt;&lt;Name&gt;יצחק וקנין - יו&quot;ר&lt;/Name&gt;&lt;Data&gt;יצחק וקנין&lt;/Data&gt;&lt;Shortcut&gt;&lt;/Shortcut&gt;"/>
        <w:id w:val="1050802845"/>
        <w:placeholder>
          <w:docPart w:val="2A4E3F9A794D4BA3A9DC332590A76450"/>
        </w:placeholder>
        <w15:color w:val="993366"/>
      </w:sdtPr>
      <w:sdtContent>
        <w:p w:rsidR="00A02B37" w:rsidRPr="002B1DBD" w:rsidRDefault="00A02B37" w:rsidP="00194A75">
          <w:pPr>
            <w:pStyle w:val="af6"/>
            <w:keepNext/>
            <w:rPr>
              <w:rtl/>
            </w:rPr>
          </w:pPr>
          <w:r w:rsidRPr="002B1DBD">
            <w:rPr>
              <w:rStyle w:val="afe"/>
              <w:color w:val="000000"/>
              <w:rtl/>
            </w:rPr>
            <w:t>היו"ר יצחק וקנין</w:t>
          </w:r>
          <w:r w:rsidRPr="002B1DBD">
            <w:rPr>
              <w:color w:val="000000"/>
              <w:rtl/>
            </w:rPr>
            <w:t>:</w:t>
          </w:r>
        </w:p>
      </w:sdtContent>
    </w:sdt>
    <w:p w:rsidR="00A02B37" w:rsidRPr="002B1DBD" w:rsidRDefault="00A02B37" w:rsidP="005719C7">
      <w:pPr>
        <w:rPr>
          <w:rtl/>
        </w:rPr>
      </w:pPr>
    </w:p>
    <w:p w:rsidR="00A02B37" w:rsidRPr="002B1DBD" w:rsidRDefault="00A02B37" w:rsidP="00194A75">
      <w:pPr>
        <w:rPr>
          <w:rtl/>
        </w:rPr>
      </w:pPr>
      <w:bookmarkStart w:id="1715" w:name="_ETM_Q6_689764"/>
      <w:bookmarkEnd w:id="1715"/>
      <w:r w:rsidRPr="002B1DBD">
        <w:rPr>
          <w:rFonts w:hint="cs"/>
          <w:rtl/>
        </w:rPr>
        <w:t xml:space="preserve">חברי </w:t>
      </w:r>
      <w:bookmarkStart w:id="1716" w:name="_ETM_Q6_690389"/>
      <w:bookmarkEnd w:id="1716"/>
      <w:r w:rsidRPr="002B1DBD">
        <w:rPr>
          <w:rFonts w:hint="cs"/>
          <w:rtl/>
        </w:rPr>
        <w:t xml:space="preserve">הכנסת. רק </w:t>
      </w:r>
      <w:bookmarkStart w:id="1717" w:name="_ETM_Q6_686000"/>
      <w:bookmarkEnd w:id="1717"/>
      <w:r w:rsidRPr="002B1DBD">
        <w:rPr>
          <w:rFonts w:hint="cs"/>
          <w:rtl/>
        </w:rPr>
        <w:t>דקה, דקה. חברי הכנסת, אנא מכם, נא לשמור על השקט.</w:t>
      </w:r>
    </w:p>
    <w:p w:rsidR="00A02B37" w:rsidRPr="002B1DBD" w:rsidRDefault="00A02B37" w:rsidP="00194A75">
      <w:pPr>
        <w:rPr>
          <w:rtl/>
        </w:rPr>
      </w:pPr>
      <w:bookmarkStart w:id="1718" w:name="_ETM_Q6_696296"/>
      <w:bookmarkStart w:id="1719" w:name="_ETM_Q6_696452"/>
      <w:bookmarkEnd w:id="1718"/>
      <w:bookmarkEnd w:id="1719"/>
    </w:p>
    <w:bookmarkStart w:id="1720" w:name="_ETM_Q6_696796" w:displacedByCustomXml="next"/>
    <w:bookmarkEnd w:id="1720" w:displacedByCustomXml="next"/>
    <w:bookmarkStart w:id="1721" w:name="_ETM_Q6_696718" w:displacedByCustomXml="next"/>
    <w:bookmarkEnd w:id="1721" w:displacedByCustomXml="next"/>
    <w:sdt>
      <w:sdtPr>
        <w:rPr>
          <w:rtl/>
        </w:rPr>
        <w:alias w:val="דובר_המשך"/>
        <w:tag w:val="&lt;ID&gt;5520&lt;/ID&gt;&lt;Name&gt;פורר עודד - ישראל ביתנו&lt;/Name&gt;&lt;Data&gt;עודד פורר (ישראל ביתנו)&lt;/Data&gt;&lt;Shortcut&gt;עופו&lt;/Shortcut&gt;"/>
        <w:id w:val="251779323"/>
        <w:placeholder>
          <w:docPart w:val="2A4E3F9A794D4BA3A9DC332590A76450"/>
        </w:placeholder>
        <w15:color w:val="993366"/>
      </w:sdtPr>
      <w:sdtContent>
        <w:p w:rsidR="00A02B37" w:rsidRPr="002B1DBD" w:rsidRDefault="00A02B37" w:rsidP="00194A75">
          <w:pPr>
            <w:pStyle w:val="-"/>
            <w:keepNext/>
            <w:rPr>
              <w:rtl/>
            </w:rPr>
          </w:pPr>
          <w:r w:rsidRPr="002B1DBD">
            <w:rPr>
              <w:rStyle w:val="afe"/>
              <w:color w:val="000000"/>
              <w:rtl/>
            </w:rPr>
            <w:t>עודד פורר (ישראל ביתנו)</w:t>
          </w:r>
          <w:r w:rsidRPr="002B1DBD">
            <w:rPr>
              <w:color w:val="000000"/>
              <w:rtl/>
            </w:rPr>
            <w:t>:</w:t>
          </w:r>
        </w:p>
      </w:sdtContent>
    </w:sdt>
    <w:p w:rsidR="00A02B37" w:rsidRPr="002B1DBD" w:rsidRDefault="00A02B37" w:rsidP="005719C7">
      <w:pPr>
        <w:rPr>
          <w:rtl/>
        </w:rPr>
      </w:pPr>
    </w:p>
    <w:p w:rsidR="00A02B37" w:rsidRPr="002B1DBD" w:rsidRDefault="00A02B37" w:rsidP="002E765B">
      <w:pPr>
        <w:rPr>
          <w:rtl/>
        </w:rPr>
      </w:pPr>
      <w:bookmarkStart w:id="1722" w:name="_ETM_Q6_698061"/>
      <w:bookmarkEnd w:id="1722"/>
      <w:r w:rsidRPr="002B1DBD">
        <w:rPr>
          <w:rFonts w:hint="cs"/>
          <w:rtl/>
        </w:rPr>
        <w:t xml:space="preserve">נכון להיום, אדוני, בית החולים הזה לא </w:t>
      </w:r>
      <w:bookmarkStart w:id="1723" w:name="_ETM_Q6_695000"/>
      <w:bookmarkEnd w:id="1723"/>
      <w:r w:rsidRPr="002B1DBD">
        <w:rPr>
          <w:rFonts w:hint="cs"/>
          <w:rtl/>
        </w:rPr>
        <w:t>יכול להסתייע במשרתי השירות הלאומי או האזרחי</w:t>
      </w:r>
      <w:r>
        <w:rPr>
          <w:rFonts w:hint="cs"/>
          <w:rtl/>
        </w:rPr>
        <w:t>,</w:t>
      </w:r>
      <w:r w:rsidRPr="002B1DBD">
        <w:rPr>
          <w:rFonts w:hint="cs"/>
          <w:rtl/>
        </w:rPr>
        <w:t xml:space="preserve"> מכיוון שהוא מוגדר </w:t>
      </w:r>
      <w:bookmarkStart w:id="1724" w:name="_ETM_Q6_699000"/>
      <w:bookmarkEnd w:id="1724"/>
      <w:r w:rsidRPr="002B1DBD">
        <w:rPr>
          <w:rFonts w:hint="cs"/>
          <w:rtl/>
        </w:rPr>
        <w:t>כפרטי, ואת הלקונה הזאת אנחנו באים לתקן בחוק</w:t>
      </w:r>
      <w:r w:rsidR="002E765B">
        <w:rPr>
          <w:rFonts w:hint="cs"/>
          <w:rtl/>
        </w:rPr>
        <w:t xml:space="preserve"> </w:t>
      </w:r>
      <w:r w:rsidR="008C09CB">
        <w:rPr>
          <w:rFonts w:hint="eastAsia"/>
          <w:rtl/>
        </w:rPr>
        <w:t>–</w:t>
      </w:r>
      <w:r w:rsidRPr="002B1DBD">
        <w:rPr>
          <w:rFonts w:hint="cs"/>
          <w:rtl/>
        </w:rPr>
        <w:t xml:space="preserve"> שיאפשר למוסד, </w:t>
      </w:r>
      <w:bookmarkStart w:id="1725" w:name="_ETM_Q6_705000"/>
      <w:bookmarkEnd w:id="1725"/>
      <w:r w:rsidRPr="002B1DBD">
        <w:rPr>
          <w:rFonts w:hint="cs"/>
          <w:rtl/>
        </w:rPr>
        <w:t>אפילו שהוא בבעלות פרטית, אבל נותן שירות שהוא שירות ציבורי לציבור. בני</w:t>
      </w:r>
      <w:r w:rsidR="002E765B">
        <w:rPr>
          <w:rFonts w:hint="cs"/>
          <w:rtl/>
        </w:rPr>
        <w:t xml:space="preserve"> ו</w:t>
      </w:r>
      <w:r w:rsidRPr="002B1DBD">
        <w:rPr>
          <w:rFonts w:hint="cs"/>
          <w:rtl/>
        </w:rPr>
        <w:t xml:space="preserve">בנות השירות הלאומי או האזרחי יוכלו לתת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2B1DBD" w:rsidRDefault="00A02B37" w:rsidP="00194A75">
      <w:pPr>
        <w:rPr>
          <w:rtl/>
        </w:rPr>
      </w:pPr>
    </w:p>
    <w:sdt>
      <w:sdtPr>
        <w:rPr>
          <w:rtl/>
        </w:rPr>
        <w:alias w:val="קריאה"/>
        <w:tag w:val="&lt;ID&gt;4692&lt;/ID&gt;&lt;Name&gt;נחמן שי - המחנה הציוני&lt;/Name&gt;&lt;Data&gt;נחמן שי (המחנה הציוני)&lt;/Data&gt;&lt;Shortcut&gt;נחשי&lt;/Shortcut&gt;"/>
        <w:id w:val="1625734850"/>
        <w:placeholder>
          <w:docPart w:val="2A4E3F9A794D4BA3A9DC332590A76450"/>
        </w:placeholder>
        <w15:color w:val="993366"/>
      </w:sdtPr>
      <w:sdtContent>
        <w:p w:rsidR="00A02B37" w:rsidRPr="002B1DBD" w:rsidRDefault="00A02B37" w:rsidP="00194A75">
          <w:pPr>
            <w:pStyle w:val="af5"/>
            <w:keepNext/>
            <w:rPr>
              <w:rtl/>
            </w:rPr>
          </w:pPr>
          <w:r w:rsidRPr="002B1DBD">
            <w:rPr>
              <w:rStyle w:val="afe"/>
              <w:color w:val="000000"/>
              <w:rtl/>
            </w:rPr>
            <w:t>נחמן שי (המחנה הציוני)</w:t>
          </w:r>
          <w:r w:rsidRPr="002B1DBD">
            <w:rPr>
              <w:color w:val="000000"/>
              <w:rtl/>
            </w:rPr>
            <w:t>:</w:t>
          </w:r>
        </w:p>
      </w:sdtContent>
    </w:sdt>
    <w:p w:rsidR="00A02B37" w:rsidRPr="002B1DBD" w:rsidRDefault="00A02B37" w:rsidP="005719C7">
      <w:pPr>
        <w:rPr>
          <w:rtl/>
        </w:rPr>
      </w:pPr>
    </w:p>
    <w:p w:rsidR="00A02B37" w:rsidRPr="002B1DBD" w:rsidRDefault="00A02B37" w:rsidP="00194A75">
      <w:pPr>
        <w:rPr>
          <w:rtl/>
        </w:rPr>
      </w:pPr>
      <w:bookmarkStart w:id="1726" w:name="_ETM_Q6_714000"/>
      <w:bookmarkEnd w:id="1726"/>
      <w:r w:rsidRPr="002B1DBD">
        <w:rPr>
          <w:rFonts w:hint="cs"/>
          <w:rtl/>
        </w:rPr>
        <w:t xml:space="preserve">סלח לי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2B1DBD" w:rsidRDefault="00A02B37" w:rsidP="00194A75">
      <w:pPr>
        <w:rPr>
          <w:rtl/>
        </w:rPr>
      </w:pPr>
    </w:p>
    <w:bookmarkStart w:id="1727" w:name="_ETM_Q6_712000" w:displacedByCustomXml="next"/>
    <w:bookmarkEnd w:id="1727" w:displacedByCustomXml="next"/>
    <w:sdt>
      <w:sdtPr>
        <w:rPr>
          <w:rtl/>
        </w:rPr>
        <w:alias w:val="דובר_המשך"/>
        <w:tag w:val="&lt;ID&gt;5520&lt;/ID&gt;&lt;Name&gt;פורר עודד - ישראל ביתנו&lt;/Name&gt;&lt;Data&gt;עודד פורר (ישראל ביתנו)&lt;/Data&gt;&lt;Shortcut&gt;עופו&lt;/Shortcut&gt;"/>
        <w:id w:val="-2044667808"/>
        <w:placeholder>
          <w:docPart w:val="2A4E3F9A794D4BA3A9DC332590A76450"/>
        </w:placeholder>
        <w15:color w:val="993366"/>
      </w:sdtPr>
      <w:sdtContent>
        <w:p w:rsidR="00A02B37" w:rsidRPr="002B1DBD" w:rsidRDefault="00A02B37" w:rsidP="00194A75">
          <w:pPr>
            <w:pStyle w:val="-"/>
            <w:keepNext/>
            <w:rPr>
              <w:rtl/>
            </w:rPr>
          </w:pPr>
          <w:r w:rsidRPr="002B1DBD">
            <w:rPr>
              <w:rStyle w:val="afe"/>
              <w:color w:val="000000"/>
              <w:rtl/>
            </w:rPr>
            <w:t>עודד פורר (ישראל ביתנו)</w:t>
          </w:r>
          <w:r w:rsidRPr="002B1DBD">
            <w:rPr>
              <w:color w:val="000000"/>
              <w:rtl/>
            </w:rPr>
            <w:t>:</w:t>
          </w:r>
        </w:p>
      </w:sdtContent>
    </w:sdt>
    <w:p w:rsidR="00A02B37" w:rsidRPr="002B1DBD" w:rsidRDefault="00A02B37" w:rsidP="005719C7">
      <w:pPr>
        <w:rPr>
          <w:rtl/>
        </w:rPr>
      </w:pPr>
    </w:p>
    <w:p w:rsidR="00A02B37" w:rsidRPr="002B1DBD" w:rsidRDefault="00A02B37" w:rsidP="00194A75">
      <w:pPr>
        <w:rPr>
          <w:rtl/>
        </w:rPr>
      </w:pPr>
      <w:bookmarkStart w:id="1728" w:name="_ETM_Q6_713000"/>
      <w:bookmarkEnd w:id="1728"/>
      <w:r w:rsidRPr="002B1DBD">
        <w:rPr>
          <w:rFonts w:hint="cs"/>
          <w:rtl/>
        </w:rPr>
        <w:t xml:space="preserve">סליחה. מה </w:t>
      </w:r>
      <w:bookmarkStart w:id="1729" w:name="_ETM_Q6_719000"/>
      <w:bookmarkEnd w:id="1729"/>
      <w:r w:rsidRPr="002B1DBD">
        <w:rPr>
          <w:rFonts w:hint="cs"/>
          <w:rtl/>
        </w:rPr>
        <w:t>הבעיה?</w:t>
      </w:r>
    </w:p>
    <w:p w:rsidR="00A02B37" w:rsidRPr="002B1DBD" w:rsidRDefault="00A02B37" w:rsidP="00194A75">
      <w:pPr>
        <w:rPr>
          <w:rtl/>
        </w:rPr>
      </w:pPr>
    </w:p>
    <w:bookmarkStart w:id="1730" w:name="_ETM_Q6_718000" w:displacedByCustomXml="next"/>
    <w:bookmarkEnd w:id="1730" w:displacedByCustomXml="next"/>
    <w:sdt>
      <w:sdtPr>
        <w:rPr>
          <w:rtl/>
        </w:rPr>
        <w:alias w:val="קריאה"/>
        <w:tag w:val="&lt;ID&gt;4692&lt;/ID&gt;&lt;Name&gt;נחמן שי - המחנה הציוני&lt;/Name&gt;&lt;Data&gt;נחמן שי (המחנה הציוני)&lt;/Data&gt;&lt;Shortcut&gt;נחשי&lt;/Shortcut&gt;"/>
        <w:id w:val="2037232268"/>
        <w:placeholder>
          <w:docPart w:val="2A4E3F9A794D4BA3A9DC332590A76450"/>
        </w:placeholder>
        <w15:color w:val="993366"/>
      </w:sdtPr>
      <w:sdtContent>
        <w:p w:rsidR="00A02B37" w:rsidRPr="002B1DBD" w:rsidRDefault="00A02B37" w:rsidP="00194A75">
          <w:pPr>
            <w:pStyle w:val="af5"/>
            <w:keepNext/>
            <w:rPr>
              <w:rtl/>
            </w:rPr>
          </w:pPr>
          <w:r w:rsidRPr="002B1DBD">
            <w:rPr>
              <w:rStyle w:val="afe"/>
              <w:color w:val="000000"/>
              <w:rtl/>
            </w:rPr>
            <w:t>נחמן שי (המחנה הציוני)</w:t>
          </w:r>
          <w:r w:rsidRPr="002B1DBD">
            <w:rPr>
              <w:color w:val="000000"/>
              <w:rtl/>
            </w:rPr>
            <w:t>:</w:t>
          </w:r>
        </w:p>
      </w:sdtContent>
    </w:sdt>
    <w:p w:rsidR="00A02B37" w:rsidRPr="002B1DBD" w:rsidRDefault="00A02B37" w:rsidP="005719C7">
      <w:pPr>
        <w:rPr>
          <w:rtl/>
        </w:rPr>
      </w:pPr>
    </w:p>
    <w:p w:rsidR="00A02B37" w:rsidRPr="002B1DBD" w:rsidRDefault="00A02B37" w:rsidP="00194A75">
      <w:pPr>
        <w:rPr>
          <w:rtl/>
        </w:rPr>
      </w:pPr>
      <w:bookmarkStart w:id="1731" w:name="_ETM_Q6_701967"/>
      <w:bookmarkStart w:id="1732" w:name="_ETM_Q6_702077"/>
      <w:bookmarkStart w:id="1733" w:name="_ETM_Q6_732233"/>
      <w:bookmarkStart w:id="1734" w:name="_ETM_Q6_732358"/>
      <w:bookmarkStart w:id="1735" w:name="_ETM_Q6_702358"/>
      <w:bookmarkStart w:id="1736" w:name="_ETM_Q6_702436"/>
      <w:bookmarkStart w:id="1737" w:name="_ETM_Q6_718624"/>
      <w:bookmarkStart w:id="1738" w:name="_ETM_Q6_718749"/>
      <w:bookmarkStart w:id="1739" w:name="_ETM_Q6_718999"/>
      <w:bookmarkStart w:id="1740" w:name="_ETM_Q6_719092"/>
      <w:bookmarkEnd w:id="1731"/>
      <w:bookmarkEnd w:id="1732"/>
      <w:bookmarkEnd w:id="1733"/>
      <w:bookmarkEnd w:id="1734"/>
      <w:bookmarkEnd w:id="1735"/>
      <w:bookmarkEnd w:id="1736"/>
      <w:bookmarkEnd w:id="1737"/>
      <w:bookmarkEnd w:id="1738"/>
      <w:bookmarkEnd w:id="1739"/>
      <w:bookmarkEnd w:id="1740"/>
      <w:r w:rsidRPr="002B1DBD">
        <w:rPr>
          <w:rFonts w:hint="cs"/>
          <w:rtl/>
        </w:rPr>
        <w:t>אתה לא צודק</w:t>
      </w:r>
      <w:bookmarkStart w:id="1741" w:name="_ETM_Q6_724030"/>
      <w:bookmarkEnd w:id="1741"/>
      <w:r w:rsidRPr="002B1DBD">
        <w:rPr>
          <w:rFonts w:hint="cs"/>
          <w:rtl/>
        </w:rPr>
        <w:t>.</w:t>
      </w:r>
    </w:p>
    <w:p w:rsidR="00A02B37" w:rsidRPr="002B1DBD" w:rsidRDefault="00A02B37" w:rsidP="00194A75">
      <w:pPr>
        <w:rPr>
          <w:rtl/>
        </w:rPr>
      </w:pPr>
      <w:bookmarkStart w:id="1742" w:name="_ETM_Q6_725796"/>
      <w:bookmarkStart w:id="1743" w:name="_ETM_Q6_725905"/>
      <w:bookmarkEnd w:id="1742"/>
      <w:bookmarkEnd w:id="1743"/>
    </w:p>
    <w:bookmarkStart w:id="1744" w:name="_ETM_Q6_726264" w:displacedByCustomXml="next"/>
    <w:bookmarkEnd w:id="1744" w:displacedByCustomXml="next"/>
    <w:bookmarkStart w:id="1745" w:name="_ETM_Q6_726186" w:displacedByCustomXml="next"/>
    <w:bookmarkEnd w:id="1745" w:displacedByCustomXml="next"/>
    <w:sdt>
      <w:sdtPr>
        <w:rPr>
          <w:rtl/>
        </w:rPr>
        <w:alias w:val="דובר_המשך"/>
        <w:tag w:val="&lt;ID&gt;5520&lt;/ID&gt;&lt;Name&gt;פורר עודד - ישראל ביתנו&lt;/Name&gt;&lt;Data&gt;עודד פורר (ישראל ביתנו)&lt;/Data&gt;&lt;Shortcut&gt;עופו&lt;/Shortcut&gt;"/>
        <w:id w:val="-1787267742"/>
        <w:placeholder>
          <w:docPart w:val="2A4E3F9A794D4BA3A9DC332590A76450"/>
        </w:placeholder>
        <w15:color w:val="993366"/>
      </w:sdtPr>
      <w:sdtContent>
        <w:p w:rsidR="00A02B37" w:rsidRPr="002B1DBD" w:rsidRDefault="00A02B37" w:rsidP="00194A75">
          <w:pPr>
            <w:pStyle w:val="-"/>
            <w:keepNext/>
            <w:rPr>
              <w:rtl/>
            </w:rPr>
          </w:pPr>
          <w:r w:rsidRPr="002B1DBD">
            <w:rPr>
              <w:rStyle w:val="afe"/>
              <w:color w:val="000000"/>
              <w:rtl/>
            </w:rPr>
            <w:t>עודד פורר (ישראל ביתנו)</w:t>
          </w:r>
          <w:r w:rsidRPr="002B1DBD">
            <w:rPr>
              <w:color w:val="000000"/>
              <w:rtl/>
            </w:rPr>
            <w:t>:</w:t>
          </w:r>
        </w:p>
      </w:sdtContent>
    </w:sdt>
    <w:p w:rsidR="00A02B37" w:rsidRPr="002B1DBD" w:rsidRDefault="00A02B37" w:rsidP="005719C7">
      <w:pPr>
        <w:rPr>
          <w:rtl/>
        </w:rPr>
      </w:pPr>
    </w:p>
    <w:p w:rsidR="00A02B37" w:rsidRPr="002B1DBD" w:rsidRDefault="00A02B37" w:rsidP="002E765B">
      <w:pPr>
        <w:rPr>
          <w:rtl/>
        </w:rPr>
      </w:pPr>
      <w:bookmarkStart w:id="1746" w:name="_ETM_Q6_716000"/>
      <w:bookmarkEnd w:id="1746"/>
      <w:r w:rsidRPr="002B1DBD">
        <w:rPr>
          <w:rFonts w:hint="cs"/>
          <w:rtl/>
        </w:rPr>
        <w:t xml:space="preserve">אני מאוד צודק. בסוף בית החולים הזה נותן שירות </w:t>
      </w:r>
      <w:bookmarkStart w:id="1747" w:name="_ETM_Q6_723000"/>
      <w:bookmarkEnd w:id="1747"/>
      <w:r w:rsidRPr="002B1DBD">
        <w:rPr>
          <w:rFonts w:hint="cs"/>
          <w:rtl/>
        </w:rPr>
        <w:t>לכל הציבור שמבוטח</w:t>
      </w:r>
      <w:r w:rsidR="002E765B">
        <w:rPr>
          <w:rFonts w:hint="cs"/>
          <w:rtl/>
        </w:rPr>
        <w:t>,</w:t>
      </w:r>
      <w:r w:rsidRPr="002B1DBD">
        <w:rPr>
          <w:rFonts w:hint="cs"/>
          <w:rtl/>
        </w:rPr>
        <w:t xml:space="preserve"> כמוך וכמוני. אם אתה תלך לקבל שירות בבית החולים הזה, תקבל את אותו שירות כפי שאתה אמור </w:t>
      </w:r>
      <w:bookmarkStart w:id="1748" w:name="_ETM_Q6_731000"/>
      <w:bookmarkEnd w:id="1748"/>
      <w:r w:rsidRPr="002B1DBD">
        <w:rPr>
          <w:rFonts w:hint="cs"/>
          <w:rtl/>
        </w:rPr>
        <w:t xml:space="preserve">לקבל בבית חולים ציבורי או ממשלתי אחר. </w:t>
      </w:r>
      <w:bookmarkStart w:id="1749" w:name="_ETM_Q6_734000"/>
      <w:bookmarkStart w:id="1750" w:name="_ETM_Q6_727889"/>
      <w:bookmarkStart w:id="1751" w:name="_ETM_Q6_753545"/>
      <w:bookmarkEnd w:id="1749"/>
      <w:bookmarkEnd w:id="1750"/>
      <w:bookmarkEnd w:id="1751"/>
      <w:r w:rsidRPr="002B1DBD">
        <w:rPr>
          <w:rFonts w:hint="cs"/>
          <w:rtl/>
        </w:rPr>
        <w:t xml:space="preserve">מדוע בקופת </w:t>
      </w:r>
      <w:bookmarkStart w:id="1752" w:name="_ETM_Q6_736000"/>
      <w:bookmarkEnd w:id="1752"/>
      <w:r w:rsidRPr="002B1DBD">
        <w:rPr>
          <w:rFonts w:hint="cs"/>
          <w:rtl/>
        </w:rPr>
        <w:t>חולים כן ושם לא? הכסף הוא כסף ציבורי.</w:t>
      </w:r>
      <w:bookmarkStart w:id="1753" w:name="_ETM_Q6_741000"/>
      <w:bookmarkEnd w:id="1753"/>
    </w:p>
    <w:p w:rsidR="00A02B37" w:rsidRPr="002B1DBD" w:rsidRDefault="00A02B37" w:rsidP="00194A75">
      <w:pPr>
        <w:rPr>
          <w:rtl/>
        </w:rPr>
      </w:pPr>
    </w:p>
    <w:sdt>
      <w:sdtPr>
        <w:rPr>
          <w:rtl/>
        </w:rPr>
        <w:alias w:val="קריאה"/>
        <w:tag w:val="&lt;ID&gt;4692&lt;/ID&gt;&lt;Name&gt;נחמן שי - המחנה הציוני&lt;/Name&gt;&lt;Data&gt;נחמן שי (המחנה הציוני)&lt;/Data&gt;&lt;Shortcut&gt;נחשי&lt;/Shortcut&gt;"/>
        <w:id w:val="1393463055"/>
        <w:placeholder>
          <w:docPart w:val="2A4E3F9A794D4BA3A9DC332590A76450"/>
        </w:placeholder>
        <w15:color w:val="993366"/>
      </w:sdtPr>
      <w:sdtContent>
        <w:p w:rsidR="00A02B37" w:rsidRPr="002B1DBD" w:rsidRDefault="00A02B37" w:rsidP="00194A75">
          <w:pPr>
            <w:pStyle w:val="af5"/>
            <w:keepNext/>
            <w:rPr>
              <w:rtl/>
            </w:rPr>
          </w:pPr>
          <w:r w:rsidRPr="002B1DBD">
            <w:rPr>
              <w:rStyle w:val="afe"/>
              <w:color w:val="000000"/>
              <w:rtl/>
            </w:rPr>
            <w:t>נחמן שי (המחנה הציוני)</w:t>
          </w:r>
          <w:r w:rsidRPr="002B1DBD">
            <w:rPr>
              <w:color w:val="000000"/>
              <w:rtl/>
            </w:rPr>
            <w:t>:</w:t>
          </w:r>
        </w:p>
      </w:sdtContent>
    </w:sdt>
    <w:p w:rsidR="00A02B37" w:rsidRPr="002B1DBD" w:rsidRDefault="00A02B37" w:rsidP="005719C7">
      <w:pPr>
        <w:rPr>
          <w:rtl/>
        </w:rPr>
      </w:pPr>
    </w:p>
    <w:p w:rsidR="00A02B37" w:rsidRPr="002B1DBD" w:rsidRDefault="008C09CB" w:rsidP="00194A75">
      <w:pPr>
        <w:rPr>
          <w:rtl/>
        </w:rPr>
      </w:pPr>
      <w:bookmarkStart w:id="1754" w:name="_ETM_Q6_737000"/>
      <w:bookmarkEnd w:id="1754"/>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Pr="002B1DBD" w:rsidRDefault="00A02B37" w:rsidP="00194A75">
      <w:pPr>
        <w:rPr>
          <w:rtl/>
        </w:rPr>
      </w:pPr>
    </w:p>
    <w:sdt>
      <w:sdtPr>
        <w:rPr>
          <w:rtl/>
        </w:rPr>
        <w:alias w:val="דובר_המשך"/>
        <w:tag w:val="&lt;ID&gt;5520&lt;/ID&gt;&lt;Name&gt;פורר עודד - ישראל ביתנו&lt;/Name&gt;&lt;Data&gt;עודד פורר (ישראל ביתנו)&lt;/Data&gt;&lt;Shortcut&gt;עופו&lt;/Shortcut&gt;"/>
        <w:id w:val="775210779"/>
        <w:placeholder>
          <w:docPart w:val="2A4E3F9A794D4BA3A9DC332590A76450"/>
        </w:placeholder>
        <w15:color w:val="993366"/>
      </w:sdtPr>
      <w:sdtContent>
        <w:p w:rsidR="00A02B37" w:rsidRPr="002B1DBD" w:rsidRDefault="00A02B37" w:rsidP="00194A75">
          <w:pPr>
            <w:pStyle w:val="-"/>
            <w:keepNext/>
            <w:rPr>
              <w:rtl/>
            </w:rPr>
          </w:pPr>
          <w:r w:rsidRPr="002B1DBD">
            <w:rPr>
              <w:rStyle w:val="afe"/>
              <w:color w:val="000000"/>
              <w:rtl/>
            </w:rPr>
            <w:t>עודד פורר (ישראל ביתנו)</w:t>
          </w:r>
          <w:r w:rsidRPr="002B1DBD">
            <w:rPr>
              <w:color w:val="000000"/>
              <w:rtl/>
            </w:rPr>
            <w:t>:</w:t>
          </w:r>
        </w:p>
      </w:sdtContent>
    </w:sdt>
    <w:p w:rsidR="00A02B37" w:rsidRPr="002B1DBD" w:rsidRDefault="00A02B37" w:rsidP="005719C7">
      <w:pPr>
        <w:rPr>
          <w:rtl/>
        </w:rPr>
      </w:pPr>
    </w:p>
    <w:p w:rsidR="00A02B37" w:rsidRPr="002B1DBD" w:rsidRDefault="00A02B37" w:rsidP="002E765B">
      <w:pPr>
        <w:rPr>
          <w:rtl/>
        </w:rPr>
      </w:pPr>
      <w:bookmarkStart w:id="1755" w:name="_ETM_Q6_738000"/>
      <w:bookmarkEnd w:id="1755"/>
      <w:r w:rsidRPr="002B1DBD">
        <w:rPr>
          <w:rFonts w:hint="cs"/>
          <w:rtl/>
        </w:rPr>
        <w:t>זה לא בית חולים פרטי</w:t>
      </w:r>
      <w:r w:rsidR="002E765B">
        <w:rPr>
          <w:rFonts w:hint="cs"/>
          <w:rtl/>
        </w:rPr>
        <w:t>.</w:t>
      </w:r>
      <w:r w:rsidRPr="002B1DBD">
        <w:rPr>
          <w:rFonts w:hint="cs"/>
          <w:rtl/>
        </w:rPr>
        <w:t xml:space="preserve"> אין </w:t>
      </w:r>
      <w:bookmarkStart w:id="1756" w:name="_ETM_Q6_743000"/>
      <w:bookmarkEnd w:id="1756"/>
      <w:r w:rsidRPr="002B1DBD">
        <w:rPr>
          <w:rFonts w:hint="cs"/>
          <w:rtl/>
        </w:rPr>
        <w:t xml:space="preserve">הכוונה לבית חולים פרטי שבמהותו הוא בית חולים פרטי. הכוונה </w:t>
      </w:r>
      <w:bookmarkStart w:id="1757" w:name="_ETM_Q6_747000"/>
      <w:bookmarkEnd w:id="1757"/>
      <w:r w:rsidRPr="002B1DBD">
        <w:rPr>
          <w:rFonts w:hint="cs"/>
          <w:rtl/>
        </w:rPr>
        <w:t xml:space="preserve">היא למקום שנותן שירות ציבורי. לפי שיטתך גם המכללה </w:t>
      </w:r>
      <w:bookmarkStart w:id="1758" w:name="_ETM_Q6_751000"/>
      <w:bookmarkEnd w:id="1758"/>
      <w:r w:rsidRPr="002B1DBD">
        <w:rPr>
          <w:rFonts w:hint="cs"/>
          <w:rtl/>
        </w:rPr>
        <w:t>הלאומית לשוטרים</w:t>
      </w:r>
      <w:r w:rsidR="002E765B">
        <w:rPr>
          <w:rFonts w:hint="cs"/>
          <w:rtl/>
        </w:rPr>
        <w:t>,</w:t>
      </w:r>
      <w:r w:rsidRPr="002B1DBD">
        <w:rPr>
          <w:rFonts w:hint="cs"/>
          <w:rtl/>
        </w:rPr>
        <w:t xml:space="preserve"> שנמצאת בבית שמש</w:t>
      </w:r>
      <w:r w:rsidR="002E765B">
        <w:rPr>
          <w:rFonts w:hint="cs"/>
          <w:rtl/>
        </w:rPr>
        <w:t>,</w:t>
      </w:r>
      <w:r w:rsidRPr="002B1DBD">
        <w:rPr>
          <w:rFonts w:hint="cs"/>
          <w:rtl/>
        </w:rPr>
        <w:t xml:space="preserve"> ומופעלת אגב על</w:t>
      </w:r>
      <w:r>
        <w:rPr>
          <w:rFonts w:hint="cs"/>
          <w:rtl/>
        </w:rPr>
        <w:t xml:space="preserve"> </w:t>
      </w:r>
      <w:r w:rsidRPr="002B1DBD">
        <w:rPr>
          <w:rFonts w:hint="cs"/>
          <w:rtl/>
        </w:rPr>
        <w:t>ידי גוף פרטי</w:t>
      </w:r>
      <w:r w:rsidR="002E765B">
        <w:rPr>
          <w:rFonts w:hint="cs"/>
          <w:rtl/>
        </w:rPr>
        <w:t xml:space="preserve"> </w:t>
      </w:r>
      <w:r w:rsidR="008C09CB">
        <w:rPr>
          <w:rFonts w:hint="eastAsia"/>
          <w:rtl/>
        </w:rPr>
        <w:t>–</w:t>
      </w:r>
      <w:r w:rsidRPr="002B1DBD">
        <w:rPr>
          <w:rFonts w:hint="cs"/>
          <w:rtl/>
        </w:rPr>
        <w:t xml:space="preserve"> </w:t>
      </w:r>
      <w:bookmarkStart w:id="1759" w:name="_ETM_Q6_754000"/>
      <w:bookmarkEnd w:id="1759"/>
      <w:r w:rsidRPr="002B1DBD">
        <w:rPr>
          <w:rFonts w:hint="cs"/>
          <w:rtl/>
        </w:rPr>
        <w:t xml:space="preserve">אי-אפשר לתת שם שום שירותים ציבוריים, וזה לא המצב. זה </w:t>
      </w:r>
      <w:bookmarkStart w:id="1760" w:name="_ETM_Q6_759000"/>
      <w:bookmarkEnd w:id="1760"/>
      <w:r w:rsidRPr="002B1DBD">
        <w:rPr>
          <w:rFonts w:hint="cs"/>
          <w:rtl/>
        </w:rPr>
        <w:t xml:space="preserve">בדיוק התיקון כדי לאפשר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2B1DBD" w:rsidRDefault="00A02B37" w:rsidP="00194A75">
      <w:pPr>
        <w:rPr>
          <w:rtl/>
        </w:rPr>
      </w:pPr>
    </w:p>
    <w:bookmarkStart w:id="1761" w:name="_ETM_Q6_760000" w:displacedByCustomXml="next"/>
    <w:bookmarkEnd w:id="1761" w:displacedByCustomXml="next"/>
    <w:sdt>
      <w:sdtPr>
        <w:rPr>
          <w:rtl/>
        </w:rPr>
        <w:alias w:val="קריאה"/>
        <w:tag w:val="&lt;ID&gt;5111&lt;/ID&gt;&lt;Name&gt;שמולי איציק - המחנה הציוני&lt;/Name&gt;&lt;Data&gt;איציק שמולי (המחנה הציוני)&lt;/Data&gt;&lt;Shortcut&gt;אישמ&lt;/Shortcut&gt;"/>
        <w:id w:val="-631865581"/>
        <w:placeholder>
          <w:docPart w:val="2A4E3F9A794D4BA3A9DC332590A76450"/>
        </w:placeholder>
        <w15:color w:val="993366"/>
      </w:sdtPr>
      <w:sdtContent>
        <w:p w:rsidR="00A02B37" w:rsidRPr="002B1DBD" w:rsidRDefault="00A02B37" w:rsidP="00194A75">
          <w:pPr>
            <w:pStyle w:val="af5"/>
            <w:keepNext/>
            <w:rPr>
              <w:rtl/>
            </w:rPr>
          </w:pPr>
          <w:r w:rsidRPr="002B1DBD">
            <w:rPr>
              <w:rStyle w:val="afe"/>
              <w:color w:val="000000"/>
              <w:rtl/>
            </w:rPr>
            <w:t>איציק שמולי (המחנה הציוני)</w:t>
          </w:r>
          <w:r w:rsidRPr="002B1DBD">
            <w:rPr>
              <w:color w:val="000000"/>
              <w:rtl/>
            </w:rPr>
            <w:t>:</w:t>
          </w:r>
        </w:p>
      </w:sdtContent>
    </w:sdt>
    <w:p w:rsidR="00A02B37" w:rsidRPr="002B1DBD" w:rsidRDefault="00A02B37" w:rsidP="005719C7">
      <w:pPr>
        <w:rPr>
          <w:rtl/>
        </w:rPr>
      </w:pPr>
    </w:p>
    <w:p w:rsidR="00A02B37" w:rsidRPr="002B1DBD" w:rsidRDefault="00A02B37" w:rsidP="00194A75">
      <w:pPr>
        <w:rPr>
          <w:rtl/>
        </w:rPr>
      </w:pPr>
      <w:bookmarkStart w:id="1762" w:name="_ETM_Q6_763000"/>
      <w:bookmarkEnd w:id="1762"/>
      <w:r w:rsidRPr="002B1DBD">
        <w:rPr>
          <w:rFonts w:hint="cs"/>
          <w:rtl/>
        </w:rPr>
        <w:t xml:space="preserve">אני לא זוכר </w:t>
      </w:r>
      <w:proofErr w:type="spellStart"/>
      <w:r w:rsidRPr="002B1DBD">
        <w:rPr>
          <w:rFonts w:hint="cs"/>
          <w:rtl/>
        </w:rPr>
        <w:t>שבאסותא</w:t>
      </w:r>
      <w:proofErr w:type="spellEnd"/>
      <w:r w:rsidRPr="002B1DBD">
        <w:rPr>
          <w:rFonts w:hint="cs"/>
          <w:rtl/>
        </w:rPr>
        <w:t xml:space="preserve">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2B1DBD" w:rsidRDefault="00A02B37" w:rsidP="00194A75">
      <w:pPr>
        <w:rPr>
          <w:rtl/>
        </w:rPr>
      </w:pPr>
    </w:p>
    <w:bookmarkStart w:id="1763" w:name="_ETM_Q6_762000" w:displacedByCustomXml="next"/>
    <w:bookmarkEnd w:id="1763" w:displacedByCustomXml="next"/>
    <w:sdt>
      <w:sdtPr>
        <w:rPr>
          <w:rtl/>
        </w:rPr>
        <w:alias w:val="דובר_המשך"/>
        <w:tag w:val="&lt;ID&gt;5520&lt;/ID&gt;&lt;Name&gt;פורר עודד - ישראל ביתנו&lt;/Name&gt;&lt;Data&gt;עודד פורר (ישראל ביתנו)&lt;/Data&gt;&lt;Shortcut&gt;עופו&lt;/Shortcut&gt;"/>
        <w:id w:val="-446541141"/>
        <w:placeholder>
          <w:docPart w:val="2A4E3F9A794D4BA3A9DC332590A76450"/>
        </w:placeholder>
        <w15:color w:val="993366"/>
      </w:sdtPr>
      <w:sdtContent>
        <w:p w:rsidR="00A02B37" w:rsidRPr="002B1DBD" w:rsidRDefault="00A02B37" w:rsidP="00194A75">
          <w:pPr>
            <w:pStyle w:val="-"/>
            <w:keepNext/>
            <w:rPr>
              <w:rtl/>
            </w:rPr>
          </w:pPr>
          <w:r w:rsidRPr="002B1DBD">
            <w:rPr>
              <w:rStyle w:val="afe"/>
              <w:color w:val="000000"/>
              <w:rtl/>
            </w:rPr>
            <w:t>עודד פורר (ישראל ביתנו)</w:t>
          </w:r>
          <w:r w:rsidRPr="002B1DBD">
            <w:rPr>
              <w:color w:val="000000"/>
              <w:rtl/>
            </w:rPr>
            <w:t>:</w:t>
          </w:r>
        </w:p>
      </w:sdtContent>
    </w:sdt>
    <w:p w:rsidR="00A02B37" w:rsidRPr="002B1DBD" w:rsidRDefault="00A02B37" w:rsidP="005719C7">
      <w:pPr>
        <w:rPr>
          <w:rtl/>
        </w:rPr>
      </w:pPr>
    </w:p>
    <w:p w:rsidR="00A02B37" w:rsidRPr="002B1DBD" w:rsidRDefault="00A02B37" w:rsidP="00194A75">
      <w:pPr>
        <w:rPr>
          <w:rtl/>
        </w:rPr>
      </w:pPr>
      <w:r w:rsidRPr="002B1DBD">
        <w:rPr>
          <w:rFonts w:hint="cs"/>
          <w:rtl/>
        </w:rPr>
        <w:t xml:space="preserve">אני לא אומר אסותא לא. אני אומר </w:t>
      </w:r>
      <w:proofErr w:type="spellStart"/>
      <w:r w:rsidRPr="002B1DBD">
        <w:rPr>
          <w:rFonts w:hint="cs"/>
          <w:rtl/>
        </w:rPr>
        <w:t>שאסותא</w:t>
      </w:r>
      <w:proofErr w:type="spellEnd"/>
      <w:r w:rsidRPr="002B1DBD">
        <w:rPr>
          <w:rFonts w:hint="cs"/>
          <w:rtl/>
        </w:rPr>
        <w:t xml:space="preserve"> </w:t>
      </w:r>
      <w:bookmarkStart w:id="1764" w:name="_ETM_Q6_765000"/>
      <w:bookmarkEnd w:id="1764"/>
      <w:r w:rsidRPr="002B1DBD">
        <w:rPr>
          <w:rFonts w:hint="cs"/>
          <w:rtl/>
        </w:rPr>
        <w:t>היום לא יכול.</w:t>
      </w:r>
    </w:p>
    <w:p w:rsidR="00A02B37" w:rsidRPr="002B1DBD" w:rsidRDefault="00A02B37" w:rsidP="00194A75">
      <w:pPr>
        <w:rPr>
          <w:rtl/>
        </w:rPr>
      </w:pPr>
    </w:p>
    <w:sdt>
      <w:sdtPr>
        <w:rPr>
          <w:rtl/>
        </w:rPr>
        <w:alias w:val="קריאה"/>
        <w:tag w:val="&lt;ID&gt;5111&lt;/ID&gt;&lt;Name&gt;שמולי איציק - המחנה הציוני&lt;/Name&gt;&lt;Data&gt;איציק שמולי (המחנה הציוני)&lt;/Data&gt;&lt;Shortcut&gt;אישמ&lt;/Shortcut&gt;"/>
        <w:id w:val="-319123676"/>
        <w:placeholder>
          <w:docPart w:val="2A4E3F9A794D4BA3A9DC332590A76450"/>
        </w:placeholder>
        <w15:color w:val="993366"/>
      </w:sdtPr>
      <w:sdtContent>
        <w:p w:rsidR="00A02B37" w:rsidRPr="002B1DBD" w:rsidRDefault="00A02B37" w:rsidP="00194A75">
          <w:pPr>
            <w:pStyle w:val="af5"/>
            <w:keepNext/>
            <w:rPr>
              <w:rtl/>
            </w:rPr>
          </w:pPr>
          <w:r w:rsidRPr="002B1DBD">
            <w:rPr>
              <w:rStyle w:val="afe"/>
              <w:color w:val="000000"/>
              <w:rtl/>
            </w:rPr>
            <w:t>איציק שמולי (המחנה הציוני)</w:t>
          </w:r>
          <w:r w:rsidRPr="002B1DBD">
            <w:rPr>
              <w:color w:val="000000"/>
              <w:rtl/>
            </w:rPr>
            <w:t>:</w:t>
          </w:r>
        </w:p>
      </w:sdtContent>
    </w:sdt>
    <w:p w:rsidR="00A02B37" w:rsidRPr="002B1DBD" w:rsidRDefault="00A02B37" w:rsidP="005719C7">
      <w:pPr>
        <w:rPr>
          <w:rtl/>
        </w:rPr>
      </w:pPr>
    </w:p>
    <w:p w:rsidR="00A02B37" w:rsidRPr="002B1DBD" w:rsidRDefault="00A02B37" w:rsidP="00194A75">
      <w:pPr>
        <w:rPr>
          <w:rtl/>
        </w:rPr>
      </w:pPr>
      <w:bookmarkStart w:id="1765" w:name="_ETM_Q6_767000"/>
      <w:bookmarkEnd w:id="1765"/>
      <w:r w:rsidRPr="002B1DBD">
        <w:rPr>
          <w:rFonts w:hint="cs"/>
          <w:rtl/>
        </w:rPr>
        <w:lastRenderedPageBreak/>
        <w:t>אתה אומר: אבל לא כשהוא בבעלות פרטית?</w:t>
      </w:r>
    </w:p>
    <w:p w:rsidR="00A02B37" w:rsidRPr="002B1DBD" w:rsidRDefault="00A02B37" w:rsidP="00194A75">
      <w:pPr>
        <w:rPr>
          <w:rtl/>
        </w:rPr>
      </w:pPr>
    </w:p>
    <w:bookmarkStart w:id="1766" w:name="_ETM_Q6_769000" w:displacedByCustomXml="next"/>
    <w:bookmarkEnd w:id="1766" w:displacedByCustomXml="next"/>
    <w:sdt>
      <w:sdtPr>
        <w:rPr>
          <w:rtl/>
        </w:rPr>
        <w:alias w:val="דובר_המשך"/>
        <w:tag w:val="&lt;ID&gt;5520&lt;/ID&gt;&lt;Name&gt;פורר עודד - ישראל ביתנו&lt;/Name&gt;&lt;Data&gt;עודד פורר (ישראל ביתנו)&lt;/Data&gt;&lt;Shortcut&gt;עופו&lt;/Shortcut&gt;"/>
        <w:id w:val="-1267454919"/>
        <w:placeholder>
          <w:docPart w:val="2A4E3F9A794D4BA3A9DC332590A76450"/>
        </w:placeholder>
        <w15:color w:val="993366"/>
      </w:sdtPr>
      <w:sdtContent>
        <w:p w:rsidR="00A02B37" w:rsidRPr="002B1DBD" w:rsidRDefault="00A02B37" w:rsidP="00194A75">
          <w:pPr>
            <w:pStyle w:val="-"/>
            <w:keepNext/>
            <w:rPr>
              <w:rtl/>
            </w:rPr>
          </w:pPr>
          <w:r w:rsidRPr="002B1DBD">
            <w:rPr>
              <w:rStyle w:val="afe"/>
              <w:color w:val="000000"/>
              <w:rtl/>
            </w:rPr>
            <w:t>עודד פורר (ישראל ביתנו)</w:t>
          </w:r>
          <w:r w:rsidRPr="002B1DBD">
            <w:rPr>
              <w:color w:val="000000"/>
              <w:rtl/>
            </w:rPr>
            <w:t>:</w:t>
          </w:r>
        </w:p>
      </w:sdtContent>
    </w:sdt>
    <w:p w:rsidR="00A02B37" w:rsidRPr="002B1DBD" w:rsidRDefault="00A02B37" w:rsidP="005719C7">
      <w:pPr>
        <w:rPr>
          <w:rtl/>
        </w:rPr>
      </w:pPr>
    </w:p>
    <w:p w:rsidR="00A02B37" w:rsidRDefault="00A02B37" w:rsidP="002E765B">
      <w:pPr>
        <w:rPr>
          <w:rtl/>
        </w:rPr>
      </w:pPr>
      <w:bookmarkStart w:id="1767" w:name="_ETM_Q6_768000"/>
      <w:bookmarkEnd w:id="1767"/>
      <w:r w:rsidRPr="002B1DBD">
        <w:rPr>
          <w:rFonts w:hint="cs"/>
          <w:rtl/>
        </w:rPr>
        <w:t xml:space="preserve">אני אומר שאין בעיה אם הבעלות היא בעלות פרטית, </w:t>
      </w:r>
      <w:bookmarkStart w:id="1768" w:name="_ETM_Q6_773000"/>
      <w:bookmarkEnd w:id="1768"/>
      <w:r w:rsidRPr="002B1DBD">
        <w:rPr>
          <w:rFonts w:hint="cs"/>
          <w:rtl/>
        </w:rPr>
        <w:t>השאלה היא מה מהות השירות. אם השירות הוא שירות ציבורי</w:t>
      </w:r>
      <w:r w:rsidR="002E765B">
        <w:rPr>
          <w:rFonts w:hint="cs"/>
          <w:rtl/>
        </w:rPr>
        <w:t>,</w:t>
      </w:r>
      <w:r w:rsidRPr="002B1DBD">
        <w:rPr>
          <w:rFonts w:hint="cs"/>
          <w:rtl/>
        </w:rPr>
        <w:t xml:space="preserve"> </w:t>
      </w:r>
      <w:bookmarkStart w:id="1769" w:name="_ETM_Q6_776000"/>
      <w:bookmarkEnd w:id="1769"/>
      <w:r w:rsidRPr="002B1DBD">
        <w:rPr>
          <w:rFonts w:hint="cs"/>
          <w:rtl/>
        </w:rPr>
        <w:t>שניתן כשירות ציבורי, אין שום סיבה</w:t>
      </w:r>
      <w:bookmarkStart w:id="1770" w:name="_ETM_Q6_769249"/>
      <w:bookmarkStart w:id="1771" w:name="_ETM_Q6_769358"/>
      <w:bookmarkStart w:id="1772" w:name="_ETM_Q6_788342"/>
      <w:bookmarkStart w:id="1773" w:name="_ETM_Q6_788483"/>
      <w:bookmarkStart w:id="1774" w:name="TOR_Q7"/>
      <w:bookmarkStart w:id="1775" w:name="_ETM_Q7_279873"/>
      <w:bookmarkEnd w:id="1770"/>
      <w:bookmarkEnd w:id="1771"/>
      <w:bookmarkEnd w:id="1772"/>
      <w:bookmarkEnd w:id="1773"/>
      <w:bookmarkEnd w:id="1774"/>
      <w:bookmarkEnd w:id="1775"/>
      <w:r>
        <w:rPr>
          <w:rFonts w:hint="cs"/>
          <w:rtl/>
        </w:rPr>
        <w:t xml:space="preserve">. הרי בסוף מה עושים בני </w:t>
      </w:r>
      <w:bookmarkStart w:id="1776" w:name="_ETM_Q7_183051"/>
      <w:bookmarkEnd w:id="1776"/>
      <w:r>
        <w:rPr>
          <w:rFonts w:hint="cs"/>
          <w:rtl/>
        </w:rPr>
        <w:t>השירות הלאומי שמשרתים בבתי החולים? הם מק</w:t>
      </w:r>
      <w:bookmarkStart w:id="1777" w:name="_ETM_Q7_46421"/>
      <w:bookmarkEnd w:id="1777"/>
      <w:r>
        <w:rPr>
          <w:rFonts w:hint="cs"/>
          <w:rtl/>
        </w:rPr>
        <w:t xml:space="preserve">ילים </w:t>
      </w:r>
      <w:r w:rsidR="002E765B">
        <w:rPr>
          <w:rFonts w:hint="cs"/>
          <w:rtl/>
        </w:rPr>
        <w:t>את</w:t>
      </w:r>
      <w:r>
        <w:rPr>
          <w:rFonts w:hint="cs"/>
          <w:rtl/>
        </w:rPr>
        <w:t xml:space="preserve"> העומס. הם נותנים שירות יותר טוב לאזרח. למה האזרח שילך לבית חולים באשדוד יקבל שירות פחות טוב מאשר כשהוא הולך לבית חולים אחר ששם יש בני או בנות שירות לאומי?</w:t>
      </w:r>
    </w:p>
    <w:p w:rsidR="00A02B37" w:rsidRDefault="00A02B37" w:rsidP="00194A75">
      <w:pPr>
        <w:rPr>
          <w:rtl/>
        </w:rPr>
      </w:pPr>
    </w:p>
    <w:bookmarkStart w:id="1778" w:name="_Toc519164624" w:displacedByCustomXml="next"/>
    <w:sdt>
      <w:sdtPr>
        <w:rPr>
          <w:rFonts w:hint="cs"/>
          <w:rtl/>
        </w:rPr>
        <w:alias w:val="קריאה"/>
        <w:tag w:val="&lt;ID&gt;5082&lt;/ID&gt;&lt;Name&gt;מאיר כהן - יש עתיד&lt;/Name&gt;&lt;Data&gt;מאיר כהן (יש עתיד)&lt;/Data&gt;&lt;Shortcut&gt;מאכה&lt;/Shortcut&gt;&lt;MemberID&gt;2506&lt;/MemberID&gt;"/>
        <w:id w:val="-1174412332"/>
        <w:placeholder>
          <w:docPart w:val="DefaultPlaceholder_-1854013440"/>
        </w:placeholder>
        <w15:color w:val="993366"/>
      </w:sdtPr>
      <w:sdtEndPr>
        <w:rPr>
          <w:rFonts w:hint="default"/>
        </w:rPr>
      </w:sdtEndPr>
      <w:sdtContent>
        <w:p w:rsidR="00A02B37" w:rsidRDefault="00A02B37" w:rsidP="00B52CA5">
          <w:pPr>
            <w:pStyle w:val="af5"/>
            <w:rPr>
              <w:rtl/>
            </w:rPr>
          </w:pPr>
          <w:r w:rsidRPr="004573D9">
            <w:rPr>
              <w:rStyle w:val="afe"/>
              <w:color w:val="000000"/>
              <w:rtl/>
            </w:rPr>
            <w:t>מאיר כהן (יש עתיד)</w:t>
          </w:r>
          <w:r w:rsidRPr="004573D9">
            <w:rPr>
              <w:rtl/>
            </w:rPr>
            <w:t>:</w:t>
          </w:r>
        </w:p>
      </w:sdtContent>
    </w:sdt>
    <w:bookmarkEnd w:id="1778" w:displacedByCustomXml="prev"/>
    <w:p w:rsidR="00A02B37" w:rsidRDefault="00A02B37" w:rsidP="00194A75">
      <w:pPr>
        <w:rPr>
          <w:rtl/>
        </w:rPr>
      </w:pPr>
    </w:p>
    <w:p w:rsidR="00A02B37" w:rsidRDefault="00A02B37" w:rsidP="00194A75">
      <w:pPr>
        <w:rPr>
          <w:rtl/>
        </w:rPr>
      </w:pPr>
      <w:r>
        <w:rPr>
          <w:rFonts w:hint="cs"/>
          <w:rtl/>
        </w:rPr>
        <w:t>אתה דואג שהם לא יוכלו לעשות שירותי מזכירות?</w:t>
      </w:r>
    </w:p>
    <w:p w:rsidR="00A02B37" w:rsidRPr="004573D9" w:rsidRDefault="00A02B37" w:rsidP="00194A75">
      <w:pPr>
        <w:rPr>
          <w:rtl/>
        </w:rPr>
      </w:pPr>
      <w:bookmarkStart w:id="1779" w:name="_ETM_Q7_151430"/>
      <w:bookmarkStart w:id="1780" w:name="_ETM_Q7_151522"/>
      <w:bookmarkEnd w:id="1779"/>
      <w:bookmarkEnd w:id="1780"/>
    </w:p>
    <w:bookmarkStart w:id="1781" w:name="_Toc519164625"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1518077771"/>
        <w:placeholder>
          <w:docPart w:val="8A0A559F7DA744C586B0E2F97090BC0E"/>
        </w:placeholder>
        <w15:color w:val="993366"/>
      </w:sdtPr>
      <w:sdtContent>
        <w:sdt>
          <w:sdtPr>
            <w:rPr>
              <w:rtl/>
            </w:rPr>
            <w:alias w:val="דובר_המשך"/>
            <w:tag w:val="&lt;ID&gt;5520&lt;/ID&gt;&lt;Name&gt;פורר עודד - ישראל ביתנו&lt;/Name&gt;&lt;Data&gt;עודד פורר (ישראל ביתנו)&lt;/Data&gt;&lt;Shortcut&gt;עופו&lt;/Shortcut&gt;&lt;MemberID&gt;2608&lt;/MemberID&gt;"/>
            <w:id w:val="-1129236493"/>
            <w:placeholder>
              <w:docPart w:val="DefaultPlaceholder_-1854013440"/>
            </w:placeholder>
            <w15:color w:val="993366"/>
          </w:sdtPr>
          <w:sdtEndPr>
            <w:rPr>
              <w:rFonts w:hint="cs"/>
            </w:rPr>
          </w:sdtEndPr>
          <w:sdtContent>
            <w:p w:rsidR="00A02B37" w:rsidRDefault="00A02B37" w:rsidP="00B52CA5">
              <w:pPr>
                <w:pStyle w:val="-"/>
                <w:rPr>
                  <w:rtl/>
                </w:rPr>
              </w:pPr>
              <w:r w:rsidRPr="004573D9">
                <w:rPr>
                  <w:rtl/>
                </w:rPr>
                <w:t>עודד פורר (ישראל ביתנו):</w:t>
              </w:r>
            </w:p>
          </w:sdtContent>
        </w:sdt>
      </w:sdtContent>
    </w:sdt>
    <w:bookmarkEnd w:id="1781" w:displacedByCustomXml="prev"/>
    <w:p w:rsidR="00A02B37" w:rsidRDefault="00A02B37" w:rsidP="00194A75">
      <w:pPr>
        <w:rPr>
          <w:rtl/>
        </w:rPr>
      </w:pPr>
    </w:p>
    <w:p w:rsidR="00A02B37" w:rsidRDefault="00A02B37" w:rsidP="002E765B">
      <w:pPr>
        <w:rPr>
          <w:rtl/>
        </w:rPr>
      </w:pPr>
      <w:r>
        <w:rPr>
          <w:rFonts w:hint="cs"/>
          <w:rtl/>
        </w:rPr>
        <w:t>הם לא יוכלו לעשות שירותי מזכירות. יותר מזה</w:t>
      </w:r>
      <w:r w:rsidR="002E765B">
        <w:rPr>
          <w:rFonts w:hint="cs"/>
          <w:rtl/>
        </w:rPr>
        <w:t xml:space="preserve"> </w:t>
      </w:r>
      <w:r w:rsidR="008C09CB">
        <w:rPr>
          <w:rFonts w:hint="eastAsia"/>
          <w:rtl/>
        </w:rPr>
        <w:t>–</w:t>
      </w:r>
      <w:r>
        <w:rPr>
          <w:rFonts w:hint="cs"/>
          <w:rtl/>
        </w:rPr>
        <w:t xml:space="preserve"> גם תהיה בקרה על זה. זה </w:t>
      </w:r>
      <w:bookmarkStart w:id="1782" w:name="_ETM_Q7_204431"/>
      <w:bookmarkEnd w:id="1782"/>
      <w:r>
        <w:rPr>
          <w:rFonts w:hint="cs"/>
          <w:rtl/>
        </w:rPr>
        <w:t xml:space="preserve">חלק מהעניין שאנחנו נכניס לתוך הצעת החוק בהמשך החקיקה. </w:t>
      </w:r>
    </w:p>
    <w:p w:rsidR="00A02B37" w:rsidRDefault="00A02B37" w:rsidP="00194A75">
      <w:pPr>
        <w:rPr>
          <w:rtl/>
        </w:rPr>
      </w:pPr>
    </w:p>
    <w:p w:rsidR="00A02B37" w:rsidRDefault="00A02B37" w:rsidP="002E765B">
      <w:pPr>
        <w:rPr>
          <w:rtl/>
        </w:rPr>
      </w:pPr>
      <w:bookmarkStart w:id="1783" w:name="_ETM_Q7_212000"/>
      <w:bookmarkEnd w:id="1783"/>
      <w:r>
        <w:rPr>
          <w:rFonts w:hint="cs"/>
          <w:rtl/>
        </w:rPr>
        <w:t>תודה</w:t>
      </w:r>
      <w:r w:rsidR="002E765B">
        <w:rPr>
          <w:rFonts w:hint="cs"/>
          <w:rtl/>
        </w:rPr>
        <w:t>,</w:t>
      </w:r>
      <w:r>
        <w:rPr>
          <w:rFonts w:hint="cs"/>
          <w:rtl/>
        </w:rPr>
        <w:t xml:space="preserve"> </w:t>
      </w:r>
      <w:bookmarkStart w:id="1784" w:name="_ETM_Q7_215382"/>
      <w:bookmarkEnd w:id="1784"/>
      <w:r>
        <w:rPr>
          <w:rFonts w:hint="cs"/>
          <w:rtl/>
        </w:rPr>
        <w:t>אדוני היושב-ראש</w:t>
      </w:r>
      <w:r w:rsidR="002E765B">
        <w:rPr>
          <w:rFonts w:hint="cs"/>
          <w:rtl/>
        </w:rPr>
        <w:t>.</w:t>
      </w:r>
      <w:r>
        <w:rPr>
          <w:rFonts w:hint="cs"/>
          <w:rtl/>
        </w:rPr>
        <w:t xml:space="preserve"> אני מבקש לתמוך, ואני מבין שגם הממשלה תומכת. </w:t>
      </w:r>
    </w:p>
    <w:p w:rsidR="00A02B37" w:rsidRDefault="00A02B37" w:rsidP="005719C7">
      <w:pPr>
        <w:rPr>
          <w:rtl/>
          <w:lang w:eastAsia="he-IL"/>
        </w:rPr>
      </w:pPr>
    </w:p>
    <w:sdt>
      <w:sdtPr>
        <w:rPr>
          <w:rtl/>
        </w:rPr>
        <w:alias w:val="יור"/>
        <w:tag w:val="&lt;ID&gt;5317&lt;/ID&gt;&lt;Name&gt;יולי יואל אדלשטיין - יו&quot;ר&lt;/Name&gt;&lt;Data&gt;יולי יואל אדלשטיין&lt;/Data&gt;&lt;Shortcut&gt;&lt;/Shortcut&gt;"/>
        <w:id w:val="1235742187"/>
        <w:placeholder>
          <w:docPart w:val="8A0A559F7DA744C586B0E2F97090BC0E"/>
        </w:placeholder>
        <w15:color w:val="993366"/>
      </w:sdtPr>
      <w:sdtContent>
        <w:p w:rsidR="00A02B37" w:rsidRDefault="00A02B37" w:rsidP="00194A75">
          <w:pPr>
            <w:pStyle w:val="af6"/>
            <w:keepNext/>
            <w:rPr>
              <w:rtl/>
            </w:rPr>
          </w:pPr>
          <w:r w:rsidRPr="00DF7DE7">
            <w:rPr>
              <w:color w:val="000000"/>
              <w:rtl/>
            </w:rPr>
            <w:t>היו"ר יולי יואל אדלשטיין:</w:t>
          </w:r>
        </w:p>
      </w:sdtContent>
    </w:sdt>
    <w:p w:rsidR="00A02B37" w:rsidRDefault="00A02B37" w:rsidP="005719C7">
      <w:pPr>
        <w:rPr>
          <w:rtl/>
        </w:rPr>
      </w:pPr>
    </w:p>
    <w:p w:rsidR="00A02B37" w:rsidRDefault="00A02B37" w:rsidP="005719C7">
      <w:pPr>
        <w:rPr>
          <w:rtl/>
        </w:rPr>
      </w:pPr>
      <w:bookmarkStart w:id="1785" w:name="_ETM_Q7_218000"/>
      <w:bookmarkEnd w:id="1785"/>
      <w:r>
        <w:rPr>
          <w:rFonts w:hint="cs"/>
          <w:rtl/>
        </w:rPr>
        <w:t>תודה לחבר הכנסת עודד פורר.</w:t>
      </w:r>
    </w:p>
    <w:p w:rsidR="00A02B37" w:rsidRDefault="00A02B37" w:rsidP="00194A75">
      <w:pPr>
        <w:rPr>
          <w:rtl/>
        </w:rPr>
      </w:pPr>
    </w:p>
    <w:p w:rsidR="00A02B37" w:rsidRDefault="00A02B37" w:rsidP="002E765B">
      <w:pPr>
        <w:rPr>
          <w:rtl/>
        </w:rPr>
      </w:pPr>
      <w:r>
        <w:rPr>
          <w:rFonts w:hint="cs"/>
          <w:rtl/>
        </w:rPr>
        <w:t>אני מבין שאין תשובת ממשלה, אין עמדת ממשלה</w:t>
      </w:r>
      <w:bookmarkStart w:id="1786" w:name="_ETM_Q7_238972"/>
      <w:bookmarkEnd w:id="1786"/>
      <w:r>
        <w:rPr>
          <w:rFonts w:hint="cs"/>
          <w:rtl/>
        </w:rPr>
        <w:t xml:space="preserve">, אז גם </w:t>
      </w:r>
      <w:r w:rsidR="002E765B">
        <w:rPr>
          <w:rFonts w:hint="cs"/>
          <w:rtl/>
        </w:rPr>
        <w:t xml:space="preserve">אין </w:t>
      </w:r>
      <w:r>
        <w:rPr>
          <w:rFonts w:hint="cs"/>
          <w:rtl/>
        </w:rPr>
        <w:t xml:space="preserve">אפשרות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194A75">
      <w:pPr>
        <w:rPr>
          <w:rtl/>
        </w:rPr>
      </w:pPr>
    </w:p>
    <w:bookmarkStart w:id="1787" w:name="_ETM_Q7_229000" w:displacedByCustomXml="next"/>
    <w:bookmarkEnd w:id="1787" w:displacedByCustomXml="next"/>
    <w:bookmarkStart w:id="1788" w:name="_ETM_Q7_225000" w:displacedByCustomXml="next"/>
    <w:bookmarkEnd w:id="1788" w:displacedByCustomXml="next"/>
    <w:sdt>
      <w:sdtPr>
        <w:rPr>
          <w:rtl/>
        </w:rPr>
        <w:alias w:val="קריאה"/>
        <w:tag w:val="&lt;ID&gt;0&lt;/ID&gt;&lt;Name&gt;קריאה&lt;/Name&gt;&lt;Data&gt;קריאה&lt;/Data&gt;&lt;Shortcut&gt;&lt;/Shortcut&gt;"/>
        <w:id w:val="369579625"/>
        <w:placeholder>
          <w:docPart w:val="8A0A559F7DA744C586B0E2F97090BC0E"/>
        </w:placeholder>
        <w15:color w:val="993366"/>
      </w:sdtPr>
      <w:sdtContent>
        <w:p w:rsidR="00A02B37" w:rsidRDefault="00A02B37" w:rsidP="00194A75">
          <w:pPr>
            <w:pStyle w:val="af5"/>
            <w:keepNext/>
            <w:rPr>
              <w:rtl/>
            </w:rPr>
          </w:pPr>
          <w:r w:rsidRPr="00623AB5">
            <w:rPr>
              <w:rStyle w:val="afe"/>
              <w:color w:val="000000"/>
              <w:rtl/>
            </w:rPr>
            <w:t>קריאה</w:t>
          </w:r>
          <w:r w:rsidRPr="00623AB5">
            <w:rPr>
              <w:color w:val="000000"/>
              <w:rtl/>
            </w:rPr>
            <w:t>:</w:t>
          </w:r>
        </w:p>
      </w:sdtContent>
    </w:sdt>
    <w:p w:rsidR="00A02B37" w:rsidRDefault="00A02B37" w:rsidP="005719C7">
      <w:pPr>
        <w:rPr>
          <w:rtl/>
        </w:rPr>
      </w:pPr>
    </w:p>
    <w:p w:rsidR="00A02B37" w:rsidRDefault="008C09CB" w:rsidP="00194A75">
      <w:pPr>
        <w:rPr>
          <w:rtl/>
        </w:rPr>
      </w:pPr>
      <w:bookmarkStart w:id="1789" w:name="_ETM_Q7_228000"/>
      <w:bookmarkEnd w:id="1789"/>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p>
    <w:p w:rsidR="00A02B37" w:rsidRDefault="00A02B37" w:rsidP="00194A75">
      <w:pPr>
        <w:rPr>
          <w:rtl/>
        </w:rPr>
      </w:pPr>
    </w:p>
    <w:sdt>
      <w:sdtPr>
        <w:rPr>
          <w:rtl/>
        </w:rPr>
        <w:alias w:val="יור"/>
        <w:tag w:val="&lt;ID&gt;5317&lt;/ID&gt;&lt;Name&gt;יולי יואל אדלשטיין - יו&quot;ר&lt;/Name&gt;&lt;Data&gt;יולי יואל אדלשטיין&lt;/Data&gt;&lt;Shortcut&gt;&lt;/Shortcut&gt;"/>
        <w:id w:val="-884255493"/>
        <w:placeholder>
          <w:docPart w:val="8A0A559F7DA744C586B0E2F97090BC0E"/>
        </w:placeholder>
        <w15:color w:val="993366"/>
      </w:sdtPr>
      <w:sdtContent>
        <w:p w:rsidR="00A02B37" w:rsidRDefault="00A02B37" w:rsidP="00194A75">
          <w:pPr>
            <w:pStyle w:val="af6"/>
            <w:keepNext/>
            <w:rPr>
              <w:rtl/>
            </w:rPr>
          </w:pPr>
          <w:r w:rsidRPr="00623AB5">
            <w:rPr>
              <w:rStyle w:val="afe"/>
              <w:color w:val="000000"/>
              <w:rtl/>
            </w:rPr>
            <w:t>היו"ר יולי יואל אדלשטיין</w:t>
          </w:r>
          <w:r w:rsidRPr="00623AB5">
            <w:rPr>
              <w:color w:val="000000"/>
              <w:rtl/>
            </w:rPr>
            <w:t>:</w:t>
          </w:r>
        </w:p>
      </w:sdtContent>
    </w:sdt>
    <w:p w:rsidR="00A02B37" w:rsidRDefault="00A02B37" w:rsidP="005719C7">
      <w:pPr>
        <w:rPr>
          <w:rtl/>
        </w:rPr>
      </w:pPr>
    </w:p>
    <w:p w:rsidR="00A02B37" w:rsidRDefault="00A02B37" w:rsidP="00194A75">
      <w:pPr>
        <w:rPr>
          <w:b/>
          <w:bCs/>
          <w:color w:val="000000"/>
          <w:u w:val="single"/>
          <w:rtl/>
          <w:lang w:eastAsia="he-IL"/>
        </w:rPr>
      </w:pPr>
      <w:bookmarkStart w:id="1790" w:name="_ETM_Q7_232000"/>
      <w:bookmarkEnd w:id="1790"/>
      <w:r>
        <w:rPr>
          <w:rFonts w:hint="cs"/>
          <w:rtl/>
        </w:rPr>
        <w:t xml:space="preserve">אוקיי. </w:t>
      </w:r>
      <w:bookmarkStart w:id="1791" w:name="_ETM_Q7_231000"/>
      <w:bookmarkEnd w:id="1791"/>
      <w:r>
        <w:rPr>
          <w:rFonts w:hint="cs"/>
          <w:rtl/>
        </w:rPr>
        <w:t xml:space="preserve">בבקשה, חבר הכנסת אלעזר שטרן יכול להתנגד להצעה. </w:t>
      </w:r>
    </w:p>
    <w:p w:rsidR="00A02B37" w:rsidRDefault="00A02B37" w:rsidP="00194A75">
      <w:pPr>
        <w:rPr>
          <w:b/>
          <w:bCs/>
          <w:color w:val="000000"/>
          <w:u w:val="single"/>
          <w:rtl/>
          <w:lang w:eastAsia="he-IL"/>
        </w:rPr>
      </w:pPr>
      <w:bookmarkStart w:id="1792" w:name="_ETM_Q7_224110"/>
      <w:bookmarkStart w:id="1793" w:name="_ETM_Q7_224219"/>
      <w:bookmarkEnd w:id="1792"/>
      <w:bookmarkEnd w:id="1793"/>
    </w:p>
    <w:p w:rsidR="00A02B37" w:rsidRDefault="00A02B37" w:rsidP="002E765B">
      <w:pPr>
        <w:rPr>
          <w:color w:val="000000"/>
          <w:rtl/>
          <w:lang w:eastAsia="he-IL"/>
        </w:rPr>
      </w:pPr>
      <w:bookmarkStart w:id="1794" w:name="_ETM_Q7_252228"/>
      <w:bookmarkStart w:id="1795" w:name="_ETM_Q7_252334"/>
      <w:bookmarkEnd w:id="1794"/>
      <w:bookmarkEnd w:id="1795"/>
      <w:r>
        <w:rPr>
          <w:rFonts w:hint="cs"/>
          <w:color w:val="000000"/>
          <w:rtl/>
          <w:lang w:eastAsia="he-IL"/>
        </w:rPr>
        <w:lastRenderedPageBreak/>
        <w:t>רגע, רגע, רגע, סליחה</w:t>
      </w:r>
      <w:r w:rsidR="002E765B">
        <w:rPr>
          <w:rFonts w:hint="cs"/>
          <w:color w:val="000000"/>
          <w:rtl/>
          <w:lang w:eastAsia="he-IL"/>
        </w:rPr>
        <w:t>,</w:t>
      </w:r>
      <w:r>
        <w:rPr>
          <w:rFonts w:hint="cs"/>
          <w:color w:val="000000"/>
          <w:rtl/>
          <w:lang w:eastAsia="he-IL"/>
        </w:rPr>
        <w:t xml:space="preserve"> אדוני, יש תשובת ממשלה. בסוף </w:t>
      </w:r>
      <w:bookmarkStart w:id="1796" w:name="_ETM_Q7_258000"/>
      <w:bookmarkEnd w:id="1796"/>
      <w:r>
        <w:rPr>
          <w:rFonts w:hint="cs"/>
          <w:color w:val="000000"/>
          <w:rtl/>
          <w:lang w:eastAsia="he-IL"/>
        </w:rPr>
        <w:t xml:space="preserve">השר אורי אריאל ישיב, ואם הוא יביע תמיכה </w:t>
      </w:r>
      <w:bookmarkStart w:id="1797" w:name="_ETM_Q7_265644"/>
      <w:bookmarkEnd w:id="1797"/>
      <w:r>
        <w:rPr>
          <w:rFonts w:hint="cs"/>
          <w:color w:val="000000"/>
          <w:rtl/>
          <w:lang w:eastAsia="he-IL"/>
        </w:rPr>
        <w:t xml:space="preserve">אז אתה תוכל להתנגד. פשוט נאמר לנו שאין תשובת ממשלה. </w:t>
      </w:r>
    </w:p>
    <w:p w:rsidR="00A02B37" w:rsidRDefault="00A02B37" w:rsidP="00194A75">
      <w:pPr>
        <w:rPr>
          <w:color w:val="000000"/>
          <w:rtl/>
          <w:lang w:eastAsia="he-IL"/>
        </w:rPr>
      </w:pPr>
      <w:bookmarkStart w:id="1798" w:name="_ETM_Q7_274757"/>
      <w:bookmarkStart w:id="1799" w:name="_ETM_Q7_274870"/>
      <w:bookmarkStart w:id="1800" w:name="_ETM_Q7_275221"/>
      <w:bookmarkEnd w:id="1798"/>
      <w:bookmarkEnd w:id="1799"/>
      <w:bookmarkEnd w:id="1800"/>
    </w:p>
    <w:p w:rsidR="00A02B37" w:rsidRDefault="00A02B37" w:rsidP="00194A75">
      <w:pPr>
        <w:rPr>
          <w:rtl/>
        </w:rPr>
      </w:pPr>
      <w:bookmarkStart w:id="1801" w:name="_ETM_Q7_275305"/>
      <w:bookmarkEnd w:id="1801"/>
      <w:r>
        <w:rPr>
          <w:rFonts w:hint="cs"/>
          <w:color w:val="000000"/>
          <w:rtl/>
          <w:lang w:eastAsia="he-IL"/>
        </w:rPr>
        <w:t>בבקשה</w:t>
      </w:r>
      <w:r w:rsidR="002E765B">
        <w:rPr>
          <w:rFonts w:hint="cs"/>
          <w:color w:val="000000"/>
          <w:rtl/>
          <w:lang w:eastAsia="he-IL"/>
        </w:rPr>
        <w:t>,</w:t>
      </w:r>
      <w:r>
        <w:rPr>
          <w:rFonts w:hint="cs"/>
          <w:color w:val="000000"/>
          <w:rtl/>
          <w:lang w:eastAsia="he-IL"/>
        </w:rPr>
        <w:t xml:space="preserve"> אדוני השר.</w:t>
      </w:r>
    </w:p>
    <w:p w:rsidR="00A02B37" w:rsidRDefault="00A02B37" w:rsidP="00194A75">
      <w:pPr>
        <w:rPr>
          <w:rtl/>
        </w:rPr>
      </w:pPr>
    </w:p>
    <w:bookmarkStart w:id="1802" w:name="_Toc519166060" w:displacedByCustomXml="next"/>
    <w:bookmarkStart w:id="1803" w:name="_Toc519164626" w:displacedByCustomXml="next"/>
    <w:sdt>
      <w:sdtPr>
        <w:rPr>
          <w:rFonts w:hint="cs"/>
          <w:rtl/>
        </w:rPr>
        <w:alias w:val="דובר"/>
        <w:tag w:val="&lt;ID&gt;5476&lt;/ID&gt;&lt;Name&gt;אורי אריאל - שר&lt;/Name&gt;&lt;Data&gt;שר החקלאות ופיתוח הכפר אורי אריאל&lt;/Data&gt;&lt;Shortcut&gt;אואר&lt;/Shortcut&gt;&lt;MemberID&gt;2115&lt;/MemberID&gt;"/>
        <w:id w:val="-78440567"/>
        <w:placeholder>
          <w:docPart w:val="8A0A559F7DA744C586B0E2F97090BC0E"/>
        </w:placeholder>
        <w15:color w:val="993366"/>
      </w:sdtPr>
      <w:sdtContent>
        <w:p w:rsidR="00A02B37" w:rsidRDefault="00A02B37" w:rsidP="00194A75">
          <w:pPr>
            <w:pStyle w:val="a4"/>
            <w:keepNext/>
            <w:rPr>
              <w:rtl/>
            </w:rPr>
          </w:pPr>
          <w:r w:rsidRPr="00E65D0A">
            <w:rPr>
              <w:color w:val="000000"/>
              <w:rtl/>
            </w:rPr>
            <w:t>שר החקלאות ופיתוח הכפר אורי אריאל:</w:t>
          </w:r>
        </w:p>
      </w:sdtContent>
    </w:sdt>
    <w:bookmarkEnd w:id="1802" w:displacedByCustomXml="prev"/>
    <w:bookmarkEnd w:id="1803" w:displacedByCustomXml="prev"/>
    <w:p w:rsidR="00A02B37" w:rsidRDefault="00A02B37" w:rsidP="005719C7">
      <w:pPr>
        <w:rPr>
          <w:rtl/>
        </w:rPr>
      </w:pPr>
    </w:p>
    <w:p w:rsidR="00A02B37" w:rsidRDefault="00A02B37" w:rsidP="00194A75">
      <w:pPr>
        <w:rPr>
          <w:rtl/>
          <w:lang w:eastAsia="he-IL"/>
        </w:rPr>
      </w:pPr>
      <w:r>
        <w:rPr>
          <w:rFonts w:hint="cs"/>
          <w:rtl/>
          <w:lang w:eastAsia="he-IL"/>
        </w:rPr>
        <w:t xml:space="preserve">אדוני היושב-ראש, חברי הכנסת, מכובדיי השרים, הצעת חוק שירות אזרחי (תיקון </w:t>
      </w:r>
      <w:r w:rsidR="008C09CB">
        <w:rPr>
          <w:rFonts w:hint="eastAsia"/>
          <w:rtl/>
          <w:lang w:eastAsia="he-IL"/>
        </w:rPr>
        <w:t>–</w:t>
      </w:r>
      <w:r>
        <w:rPr>
          <w:rFonts w:hint="eastAsia"/>
          <w:rtl/>
          <w:lang w:eastAsia="he-IL"/>
        </w:rPr>
        <w:t xml:space="preserve"> </w:t>
      </w:r>
      <w:r>
        <w:rPr>
          <w:rFonts w:hint="cs"/>
          <w:rtl/>
          <w:lang w:eastAsia="he-IL"/>
        </w:rPr>
        <w:t>שירות אזרחי במוסד רפואי ציבורי), הצעתו של חבר הכנסת עודד פורר ונוספים.</w:t>
      </w:r>
      <w:bookmarkStart w:id="1804" w:name="_ETM_Q7_292000"/>
      <w:bookmarkEnd w:id="1804"/>
      <w:r>
        <w:rPr>
          <w:rFonts w:hint="cs"/>
          <w:rtl/>
          <w:lang w:eastAsia="he-IL"/>
        </w:rPr>
        <w:t xml:space="preserve"> חוק שירות אזרחי עבר בכנסת לפני </w:t>
      </w:r>
      <w:bookmarkStart w:id="1805" w:name="_ETM_Q7_295000"/>
      <w:bookmarkEnd w:id="1805"/>
      <w:r>
        <w:rPr>
          <w:rFonts w:hint="cs"/>
          <w:rtl/>
          <w:lang w:eastAsia="he-IL"/>
        </w:rPr>
        <w:t xml:space="preserve">כשנה </w:t>
      </w:r>
      <w:r w:rsidR="008C09CB">
        <w:rPr>
          <w:rFonts w:hint="cs"/>
          <w:rtl/>
          <w:lang w:eastAsia="he-IL"/>
        </w:rPr>
        <w:t>–</w:t>
      </w:r>
      <w:r w:rsidR="005719C7">
        <w:rPr>
          <w:rFonts w:hint="cs"/>
          <w:rtl/>
          <w:lang w:eastAsia="he-IL"/>
        </w:rPr>
        <w:t xml:space="preserve"> </w:t>
      </w:r>
      <w:r w:rsidR="008C09CB">
        <w:rPr>
          <w:rFonts w:hint="cs"/>
          <w:rtl/>
          <w:lang w:eastAsia="he-IL"/>
        </w:rPr>
        <w:t>–</w:t>
      </w:r>
      <w:r w:rsidR="005719C7">
        <w:rPr>
          <w:rFonts w:hint="cs"/>
          <w:rtl/>
          <w:lang w:eastAsia="he-IL"/>
        </w:rPr>
        <w:t xml:space="preserve"> </w:t>
      </w:r>
      <w:r w:rsidR="008C09CB">
        <w:rPr>
          <w:rFonts w:hint="cs"/>
          <w:rtl/>
          <w:lang w:eastAsia="he-IL"/>
        </w:rPr>
        <w:t>–</w:t>
      </w:r>
      <w:r>
        <w:rPr>
          <w:rFonts w:hint="cs"/>
          <w:rtl/>
          <w:lang w:eastAsia="he-IL"/>
        </w:rPr>
        <w:t xml:space="preserve"> </w:t>
      </w:r>
    </w:p>
    <w:p w:rsidR="00A02B37" w:rsidRPr="00E65D0A" w:rsidRDefault="00A02B37" w:rsidP="00194A75">
      <w:pPr>
        <w:rPr>
          <w:rtl/>
          <w:lang w:eastAsia="he-IL"/>
        </w:rPr>
      </w:pPr>
    </w:p>
    <w:sdt>
      <w:sdtPr>
        <w:rPr>
          <w:b w:val="0"/>
          <w:bCs w:val="0"/>
          <w:u w:val="none"/>
          <w:rtl/>
          <w:lang w:eastAsia="en-US"/>
        </w:rPr>
        <w:alias w:val="יור"/>
        <w:tag w:val="&lt;ID&gt;5317&lt;/ID&gt;&lt;Name&gt;יולי יואל אדלשטיין - יו&quot;ר&lt;/Name&gt;&lt;Data&gt;יולי יואל אדלשטיין&lt;/Data&gt;&lt;Shortcut&gt;&lt;/Shortcut&gt;"/>
        <w:id w:val="-1133251803"/>
        <w:placeholder>
          <w:docPart w:val="8A0A559F7DA744C586B0E2F97090BC0E"/>
        </w:placeholder>
        <w15:color w:val="993366"/>
      </w:sdtPr>
      <w:sdtEndPr>
        <w:rPr>
          <w:b/>
          <w:bCs/>
          <w:u w:val="single"/>
          <w:lang w:eastAsia="he-IL"/>
        </w:rPr>
      </w:sdtEndPr>
      <w:sdtContent>
        <w:p w:rsidR="00A02B37" w:rsidRDefault="00A02B37" w:rsidP="00194A75">
          <w:pPr>
            <w:pStyle w:val="af6"/>
            <w:keepNext/>
            <w:rPr>
              <w:rtl/>
            </w:rPr>
          </w:pPr>
          <w:r w:rsidRPr="00756D14">
            <w:rPr>
              <w:color w:val="000000"/>
              <w:rtl/>
            </w:rPr>
            <w:t>היו"ר יולי יואל אדלשטיין:</w:t>
          </w:r>
        </w:p>
      </w:sdtContent>
    </w:sdt>
    <w:p w:rsidR="00A02B37" w:rsidRPr="00623AB5" w:rsidRDefault="00A02B37" w:rsidP="00194A75">
      <w:pPr>
        <w:rPr>
          <w:rtl/>
          <w:lang w:eastAsia="he-IL"/>
        </w:rPr>
      </w:pPr>
      <w:bookmarkStart w:id="1806" w:name="_ETM_Q7_290000"/>
      <w:bookmarkEnd w:id="1806"/>
    </w:p>
    <w:p w:rsidR="00A02B37" w:rsidRDefault="00A02B37" w:rsidP="005719C7">
      <w:pPr>
        <w:rPr>
          <w:rtl/>
          <w:lang w:eastAsia="he-IL"/>
        </w:rPr>
      </w:pPr>
      <w:r>
        <w:rPr>
          <w:rFonts w:hint="cs"/>
          <w:rtl/>
        </w:rPr>
        <w:t xml:space="preserve">אדוני השר, רק שנייה. </w:t>
      </w:r>
      <w:bookmarkStart w:id="1807" w:name="_ETM_Q7_291739"/>
      <w:bookmarkStart w:id="1808" w:name="_ETM_Q7_291829"/>
      <w:bookmarkEnd w:id="1807"/>
      <w:bookmarkEnd w:id="1808"/>
      <w:r>
        <w:rPr>
          <w:rFonts w:hint="cs"/>
          <w:rtl/>
          <w:lang w:eastAsia="he-IL"/>
        </w:rPr>
        <w:t>חברי הכנסת</w:t>
      </w:r>
      <w:r w:rsidR="002E765B">
        <w:rPr>
          <w:rFonts w:hint="cs"/>
          <w:rtl/>
          <w:lang w:eastAsia="he-IL"/>
        </w:rPr>
        <w:t>,</w:t>
      </w:r>
      <w:r>
        <w:rPr>
          <w:rFonts w:hint="cs"/>
          <w:rtl/>
          <w:lang w:eastAsia="he-IL"/>
        </w:rPr>
        <w:t xml:space="preserve"> חברי הכנסת, אני לא שומע את </w:t>
      </w:r>
      <w:bookmarkStart w:id="1809" w:name="_ETM_Q7_313922"/>
      <w:bookmarkEnd w:id="1809"/>
      <w:r>
        <w:rPr>
          <w:rFonts w:hint="cs"/>
          <w:rtl/>
          <w:lang w:eastAsia="he-IL"/>
        </w:rPr>
        <w:t xml:space="preserve">השר ואני מעוניין לשמוע. </w:t>
      </w:r>
      <w:bookmarkStart w:id="1810" w:name="_ETM_Q7_304013"/>
      <w:bookmarkEnd w:id="1810"/>
      <w:r>
        <w:rPr>
          <w:rFonts w:hint="cs"/>
          <w:rtl/>
          <w:lang w:eastAsia="he-IL"/>
        </w:rPr>
        <w:t>מציע ההצעה</w:t>
      </w:r>
      <w:r w:rsidR="002E765B">
        <w:rPr>
          <w:rFonts w:hint="cs"/>
          <w:rtl/>
          <w:lang w:eastAsia="he-IL"/>
        </w:rPr>
        <w:t>,</w:t>
      </w:r>
      <w:r>
        <w:rPr>
          <w:rFonts w:hint="cs"/>
          <w:rtl/>
          <w:lang w:eastAsia="he-IL"/>
        </w:rPr>
        <w:t xml:space="preserve"> חבר הכנסת פורר, נא לשבת. סגן השר נהרי, שב ליד חבר הכנסת ילין, דברו בקול שקט. חבר הכנסת עמר בר-לב וחברת הכנסת מיכל בירן. חבר הכנסת עמר בר-לב</w:t>
      </w:r>
      <w:bookmarkStart w:id="1811" w:name="_ETM_Q7_334000"/>
      <w:bookmarkEnd w:id="1811"/>
      <w:r>
        <w:rPr>
          <w:rFonts w:hint="cs"/>
          <w:rtl/>
          <w:lang w:eastAsia="he-IL"/>
        </w:rPr>
        <w:t xml:space="preserve">, נא </w:t>
      </w:r>
      <w:bookmarkStart w:id="1812" w:name="_ETM_Q7_332000"/>
      <w:bookmarkEnd w:id="1812"/>
      <w:r>
        <w:rPr>
          <w:rFonts w:hint="cs"/>
          <w:rtl/>
          <w:lang w:eastAsia="he-IL"/>
        </w:rPr>
        <w:t>לשבת.</w:t>
      </w:r>
      <w:r w:rsidR="002E765B">
        <w:rPr>
          <w:rFonts w:hint="cs"/>
          <w:rtl/>
          <w:lang w:eastAsia="he-IL"/>
        </w:rPr>
        <w:t xml:space="preserve"> </w:t>
      </w:r>
      <w:r>
        <w:rPr>
          <w:rFonts w:hint="cs"/>
          <w:rtl/>
          <w:lang w:eastAsia="he-IL"/>
        </w:rPr>
        <w:t>אדוני השר ימשיך.</w:t>
      </w:r>
    </w:p>
    <w:p w:rsidR="00A02B37" w:rsidRDefault="00A02B37" w:rsidP="00194A75">
      <w:pPr>
        <w:rPr>
          <w:rtl/>
          <w:lang w:eastAsia="he-IL"/>
        </w:rPr>
      </w:pPr>
    </w:p>
    <w:sdt>
      <w:sdtPr>
        <w:rPr>
          <w:rtl/>
        </w:rPr>
        <w:alias w:val="דובר_המשך"/>
        <w:tag w:val="&lt;ID&gt;5476&lt;/ID&gt;&lt;Name&gt;אורי אריאל - שר&lt;/Name&gt;&lt;Data&gt;שר החקלאות ופיתוח הכפר אורי אריאל&lt;/Data&gt;&lt;Shortcut&gt;אואר&lt;/Shortcut&gt;"/>
        <w:id w:val="-1028339618"/>
        <w:placeholder>
          <w:docPart w:val="8A0A559F7DA744C586B0E2F97090BC0E"/>
        </w:placeholder>
        <w15:color w:val="993366"/>
      </w:sdtPr>
      <w:sdtContent>
        <w:p w:rsidR="00A02B37" w:rsidRDefault="00A02B37" w:rsidP="00194A75">
          <w:pPr>
            <w:pStyle w:val="-"/>
            <w:keepNext/>
            <w:rPr>
              <w:rtl/>
            </w:rPr>
          </w:pPr>
          <w:r w:rsidRPr="00756D14">
            <w:rPr>
              <w:color w:val="000000"/>
              <w:rtl/>
            </w:rPr>
            <w:t>שר החקלאות ופיתוח הכפר אורי אריאל:</w:t>
          </w:r>
        </w:p>
      </w:sdtContent>
    </w:sdt>
    <w:p w:rsidR="00A02B37" w:rsidRDefault="00A02B37" w:rsidP="005719C7">
      <w:pPr>
        <w:rPr>
          <w:rtl/>
        </w:rPr>
      </w:pPr>
    </w:p>
    <w:p w:rsidR="00A02B37" w:rsidRDefault="00A02B37" w:rsidP="002E765B">
      <w:pPr>
        <w:rPr>
          <w:rtl/>
          <w:lang w:eastAsia="he-IL"/>
        </w:rPr>
      </w:pPr>
      <w:r w:rsidRPr="00756D14">
        <w:rPr>
          <w:rFonts w:asciiTheme="minorBidi" w:hAnsiTheme="minorBidi" w:cstheme="minorBidi"/>
          <w:color w:val="000000"/>
          <w:rtl/>
        </w:rPr>
        <w:t>חוק שירות אזרחי</w:t>
      </w:r>
      <w:r>
        <w:rPr>
          <w:rFonts w:hint="cs"/>
          <w:rtl/>
          <w:lang w:eastAsia="he-IL"/>
        </w:rPr>
        <w:t xml:space="preserve">-לאומי </w:t>
      </w:r>
      <w:r w:rsidRPr="00756D14">
        <w:rPr>
          <w:rFonts w:hint="cs"/>
          <w:rtl/>
          <w:lang w:eastAsia="he-IL"/>
        </w:rPr>
        <w:t>עומד להיכנס לתוקפו לקראת שנת השירות הקרובה</w:t>
      </w:r>
      <w:r w:rsidR="002E765B">
        <w:rPr>
          <w:rFonts w:hint="cs"/>
          <w:rtl/>
          <w:lang w:eastAsia="he-IL"/>
        </w:rPr>
        <w:t>,</w:t>
      </w:r>
      <w:r w:rsidRPr="00756D14">
        <w:rPr>
          <w:rFonts w:hint="cs"/>
          <w:rtl/>
          <w:lang w:eastAsia="he-IL"/>
        </w:rPr>
        <w:t xml:space="preserve"> שתחל </w:t>
      </w:r>
      <w:r>
        <w:rPr>
          <w:rFonts w:hint="cs"/>
          <w:rtl/>
          <w:lang w:eastAsia="he-IL"/>
        </w:rPr>
        <w:t xml:space="preserve">ב-1 בספטמבר 2018. </w:t>
      </w:r>
      <w:bookmarkStart w:id="1813" w:name="_ETM_Q7_349450"/>
      <w:bookmarkEnd w:id="1813"/>
      <w:r w:rsidRPr="00756D14">
        <w:rPr>
          <w:rFonts w:hint="cs"/>
          <w:rtl/>
          <w:lang w:eastAsia="he-IL"/>
        </w:rPr>
        <w:t>החוק מסדיר את כל מערכת השירות הלאומי, את התפקידים של האורגנים השונים הפועלים במערכת ואת הקשרים ביניהם.</w:t>
      </w:r>
      <w:r>
        <w:rPr>
          <w:rFonts w:hint="cs"/>
          <w:rtl/>
          <w:lang w:eastAsia="he-IL"/>
        </w:rPr>
        <w:t xml:space="preserve"> </w:t>
      </w:r>
      <w:r w:rsidRPr="00756D14">
        <w:rPr>
          <w:rFonts w:hint="cs"/>
          <w:rtl/>
          <w:lang w:eastAsia="he-IL"/>
        </w:rPr>
        <w:t>בין היתר קובע החוק כי כל גוף שמעוניין להפעיל מתנדבים צריך לקבל אישור מהרשות האחראית</w:t>
      </w:r>
      <w:r>
        <w:rPr>
          <w:rFonts w:hint="cs"/>
          <w:rtl/>
          <w:lang w:eastAsia="he-IL"/>
        </w:rPr>
        <w:t>,</w:t>
      </w:r>
      <w:r w:rsidRPr="00756D14">
        <w:rPr>
          <w:rFonts w:hint="cs"/>
          <w:rtl/>
          <w:lang w:eastAsia="he-IL"/>
        </w:rPr>
        <w:t xml:space="preserve"> וכן הוא קובע מה התנאים והקריטריונים</w:t>
      </w:r>
      <w:r>
        <w:rPr>
          <w:rFonts w:hint="cs"/>
          <w:rtl/>
          <w:lang w:eastAsia="he-IL"/>
        </w:rPr>
        <w:t xml:space="preserve"> </w:t>
      </w:r>
      <w:r w:rsidR="008C09CB">
        <w:rPr>
          <w:rFonts w:hint="eastAsia"/>
          <w:rtl/>
          <w:lang w:eastAsia="he-IL"/>
        </w:rPr>
        <w:t>–</w:t>
      </w:r>
      <w:r>
        <w:rPr>
          <w:rFonts w:hint="eastAsia"/>
          <w:rtl/>
          <w:lang w:eastAsia="he-IL"/>
        </w:rPr>
        <w:t xml:space="preserve"> </w:t>
      </w:r>
      <w:r>
        <w:rPr>
          <w:rFonts w:hint="cs"/>
          <w:rtl/>
          <w:lang w:eastAsia="he-IL"/>
        </w:rPr>
        <w:t xml:space="preserve">אמות המידה </w:t>
      </w:r>
      <w:r w:rsidR="008C09CB">
        <w:rPr>
          <w:rFonts w:hint="cs"/>
          <w:rtl/>
          <w:lang w:eastAsia="he-IL"/>
        </w:rPr>
        <w:t>–</w:t>
      </w:r>
      <w:r>
        <w:rPr>
          <w:rFonts w:hint="cs"/>
          <w:rtl/>
          <w:lang w:eastAsia="he-IL"/>
        </w:rPr>
        <w:t xml:space="preserve"> שבהם צריך לעמוד גוף </w:t>
      </w:r>
      <w:r w:rsidRPr="00756D14">
        <w:rPr>
          <w:rFonts w:hint="cs"/>
          <w:rtl/>
          <w:lang w:eastAsia="he-IL"/>
        </w:rPr>
        <w:t>כדי לקבל אישור שכזה.</w:t>
      </w:r>
      <w:r w:rsidRPr="006F2533">
        <w:rPr>
          <w:rFonts w:asciiTheme="minorBidi" w:hAnsiTheme="minorBidi" w:cstheme="minorBidi"/>
          <w:color w:val="000000"/>
          <w:rtl/>
        </w:rPr>
        <w:t xml:space="preserve"> </w:t>
      </w:r>
      <w:r w:rsidRPr="00756D14">
        <w:rPr>
          <w:rFonts w:asciiTheme="minorBidi" w:hAnsiTheme="minorBidi" w:cstheme="minorBidi"/>
          <w:color w:val="000000"/>
          <w:rtl/>
        </w:rPr>
        <w:t>החוק קובע כי מי שיכולים להיות גופים מפעילים הם בין היתר משרדי ממשלה, רשויות מקומיות וגופים במגזר השלישי שאינם פועלים למטר</w:t>
      </w:r>
      <w:r>
        <w:rPr>
          <w:rFonts w:asciiTheme="minorBidi" w:hAnsiTheme="minorBidi" w:cstheme="minorBidi" w:hint="cs"/>
          <w:color w:val="000000"/>
          <w:rtl/>
        </w:rPr>
        <w:t>ו</w:t>
      </w:r>
      <w:r w:rsidRPr="00756D14">
        <w:rPr>
          <w:rFonts w:asciiTheme="minorBidi" w:hAnsiTheme="minorBidi" w:cstheme="minorBidi"/>
          <w:color w:val="000000"/>
          <w:rtl/>
        </w:rPr>
        <w:t xml:space="preserve">ת רווח ומחזיקים באישור ניהול תקין </w:t>
      </w:r>
      <w:r>
        <w:rPr>
          <w:rFonts w:asciiTheme="minorBidi" w:hAnsiTheme="minorBidi" w:cstheme="minorBidi" w:hint="cs"/>
          <w:color w:val="000000"/>
          <w:rtl/>
        </w:rPr>
        <w:t>כ</w:t>
      </w:r>
      <w:r w:rsidRPr="00756D14">
        <w:rPr>
          <w:rFonts w:asciiTheme="minorBidi" w:hAnsiTheme="minorBidi" w:cstheme="minorBidi"/>
          <w:color w:val="000000"/>
          <w:rtl/>
        </w:rPr>
        <w:t>נדרש.</w:t>
      </w:r>
      <w:r w:rsidRPr="006F2533">
        <w:rPr>
          <w:rFonts w:asciiTheme="minorBidi" w:hAnsiTheme="minorBidi" w:cstheme="minorBidi" w:hint="cs"/>
          <w:color w:val="000000"/>
          <w:rtl/>
        </w:rPr>
        <w:t xml:space="preserve"> </w:t>
      </w:r>
      <w:r w:rsidRPr="006F2533">
        <w:rPr>
          <w:rFonts w:hint="cs"/>
          <w:rtl/>
          <w:lang w:eastAsia="he-IL"/>
        </w:rPr>
        <w:t>ככלל, למעט מספר קטן של חריגים, החוק אינו מאפשר השמה של מתנדבי שירות לאומי בגופים מסחריים שפועלים למטרות רווח.</w:t>
      </w:r>
    </w:p>
    <w:p w:rsidR="00A02B37" w:rsidRDefault="00A02B37" w:rsidP="00194A75">
      <w:pPr>
        <w:rPr>
          <w:rtl/>
          <w:lang w:eastAsia="he-IL"/>
        </w:rPr>
      </w:pPr>
    </w:p>
    <w:p w:rsidR="00A02B37" w:rsidRPr="002F5788" w:rsidRDefault="00A02B37" w:rsidP="002E765B">
      <w:pPr>
        <w:rPr>
          <w:rtl/>
          <w:lang w:eastAsia="he-IL"/>
        </w:rPr>
      </w:pPr>
      <w:r w:rsidRPr="006F2533">
        <w:rPr>
          <w:rFonts w:hint="cs"/>
          <w:rtl/>
          <w:lang w:eastAsia="he-IL"/>
        </w:rPr>
        <w:t>הצעת החוק שמונחת לפנינו</w:t>
      </w:r>
      <w:r>
        <w:rPr>
          <w:rFonts w:hint="cs"/>
          <w:rtl/>
          <w:lang w:eastAsia="he-IL"/>
        </w:rPr>
        <w:t>,</w:t>
      </w:r>
      <w:r w:rsidRPr="006F2533">
        <w:rPr>
          <w:rFonts w:hint="cs"/>
          <w:rtl/>
          <w:lang w:eastAsia="he-IL"/>
        </w:rPr>
        <w:t xml:space="preserve"> של ח</w:t>
      </w:r>
      <w:r>
        <w:rPr>
          <w:rFonts w:hint="cs"/>
          <w:rtl/>
          <w:lang w:eastAsia="he-IL"/>
        </w:rPr>
        <w:t>בר הכנסת</w:t>
      </w:r>
      <w:r w:rsidRPr="006F2533">
        <w:rPr>
          <w:rFonts w:hint="cs"/>
          <w:rtl/>
          <w:lang w:eastAsia="he-IL"/>
        </w:rPr>
        <w:t xml:space="preserve"> פורר ואחרים</w:t>
      </w:r>
      <w:r>
        <w:rPr>
          <w:rFonts w:hint="cs"/>
          <w:rtl/>
          <w:lang w:eastAsia="he-IL"/>
        </w:rPr>
        <w:t>,</w:t>
      </w:r>
      <w:r w:rsidRPr="006F2533">
        <w:rPr>
          <w:rFonts w:hint="cs"/>
          <w:rtl/>
          <w:lang w:eastAsia="he-IL"/>
        </w:rPr>
        <w:t xml:space="preserve"> מבקשת לתקן את סעיף </w:t>
      </w:r>
      <w:r w:rsidRPr="006F2533">
        <w:rPr>
          <w:rFonts w:hint="cs"/>
          <w:lang w:eastAsia="he-IL" w:bidi="en-US"/>
        </w:rPr>
        <w:t>63</w:t>
      </w:r>
      <w:r w:rsidRPr="006F2533">
        <w:rPr>
          <w:rFonts w:hint="cs"/>
          <w:rtl/>
          <w:lang w:eastAsia="he-IL"/>
        </w:rPr>
        <w:t xml:space="preserve"> לחוק שירות אזרחי </w:t>
      </w:r>
      <w:proofErr w:type="spellStart"/>
      <w:r w:rsidRPr="006F2533">
        <w:rPr>
          <w:rFonts w:hint="cs"/>
          <w:rtl/>
          <w:lang w:eastAsia="he-IL"/>
        </w:rPr>
        <w:t>ולהחריג</w:t>
      </w:r>
      <w:proofErr w:type="spellEnd"/>
      <w:r w:rsidRPr="006F2533">
        <w:rPr>
          <w:rFonts w:hint="cs"/>
          <w:rtl/>
          <w:lang w:eastAsia="he-IL"/>
        </w:rPr>
        <w:t xml:space="preserve"> מהוראות הסעיף את אישורם של בתי חולים כגופים מפעילים. על</w:t>
      </w:r>
      <w:r>
        <w:rPr>
          <w:rFonts w:hint="cs"/>
          <w:rtl/>
          <w:lang w:eastAsia="he-IL"/>
        </w:rPr>
        <w:t xml:space="preserve"> </w:t>
      </w:r>
      <w:r w:rsidRPr="006F2533">
        <w:rPr>
          <w:rFonts w:hint="cs"/>
          <w:rtl/>
          <w:lang w:eastAsia="he-IL"/>
        </w:rPr>
        <w:t>פי הצעת החוק</w:t>
      </w:r>
      <w:r>
        <w:rPr>
          <w:rFonts w:hint="cs"/>
          <w:rtl/>
          <w:lang w:eastAsia="he-IL"/>
        </w:rPr>
        <w:t>,</w:t>
      </w:r>
      <w:r w:rsidRPr="006F2533">
        <w:rPr>
          <w:rFonts w:hint="cs"/>
          <w:rtl/>
          <w:lang w:eastAsia="he-IL"/>
        </w:rPr>
        <w:t xml:space="preserve"> גם בית חולים שנמצא בבעלות פרטית ושנותן שירותים לציבור הרחב יוכל לקבל אישור לשמש כגוף מפעיל.</w:t>
      </w:r>
      <w:bookmarkStart w:id="1814" w:name="_ETM_Q7_424000"/>
      <w:bookmarkEnd w:id="1814"/>
      <w:r w:rsidR="002E765B">
        <w:rPr>
          <w:rFonts w:hint="cs"/>
          <w:rtl/>
          <w:lang w:eastAsia="he-IL"/>
        </w:rPr>
        <w:t xml:space="preserve"> </w:t>
      </w:r>
      <w:r w:rsidRPr="002F5788">
        <w:rPr>
          <w:rFonts w:hint="cs"/>
          <w:rtl/>
          <w:lang w:eastAsia="he-IL"/>
        </w:rPr>
        <w:t>אני רואה חשיבות בקידומה של הצעת החוק</w:t>
      </w:r>
      <w:r>
        <w:rPr>
          <w:rFonts w:hint="cs"/>
          <w:rtl/>
          <w:lang w:eastAsia="he-IL"/>
        </w:rPr>
        <w:t>,</w:t>
      </w:r>
      <w:r w:rsidRPr="002F5788">
        <w:rPr>
          <w:rFonts w:hint="cs"/>
          <w:rtl/>
          <w:lang w:eastAsia="he-IL"/>
        </w:rPr>
        <w:t xml:space="preserve"> כדי לאפשר </w:t>
      </w:r>
      <w:r>
        <w:rPr>
          <w:rtl/>
          <w:lang w:eastAsia="he-IL"/>
        </w:rPr>
        <w:t>לבתי חולים אל</w:t>
      </w:r>
      <w:r>
        <w:rPr>
          <w:rFonts w:hint="cs"/>
          <w:rtl/>
          <w:lang w:eastAsia="he-IL"/>
        </w:rPr>
        <w:t>ה</w:t>
      </w:r>
      <w:r w:rsidRPr="002F5788">
        <w:rPr>
          <w:rtl/>
          <w:lang w:eastAsia="he-IL"/>
        </w:rPr>
        <w:t xml:space="preserve"> להיעזר במתנדבי</w:t>
      </w:r>
      <w:r w:rsidR="007A4565">
        <w:rPr>
          <w:rFonts w:hint="cs"/>
          <w:rtl/>
          <w:lang w:eastAsia="he-IL"/>
        </w:rPr>
        <w:t>ם של השירות הלאומי-</w:t>
      </w:r>
      <w:r w:rsidRPr="002F5788">
        <w:rPr>
          <w:rFonts w:hint="cs"/>
          <w:rtl/>
          <w:lang w:eastAsia="he-IL"/>
        </w:rPr>
        <w:t>אזרחי. קבלת התיקון תאפשר גם לציבור המטופלים בבית</w:t>
      </w:r>
      <w:r>
        <w:rPr>
          <w:rFonts w:hint="cs"/>
          <w:rtl/>
          <w:lang w:eastAsia="he-IL"/>
        </w:rPr>
        <w:t xml:space="preserve"> חולים כזה ליהנות מההתנדבות של אותם </w:t>
      </w:r>
      <w:r w:rsidRPr="002F5788">
        <w:rPr>
          <w:rFonts w:hint="cs"/>
          <w:rtl/>
          <w:lang w:eastAsia="he-IL"/>
        </w:rPr>
        <w:t>מתנדבים.</w:t>
      </w:r>
    </w:p>
    <w:p w:rsidR="00A02B37" w:rsidRPr="006F2533" w:rsidRDefault="00A02B37" w:rsidP="00194A75">
      <w:pPr>
        <w:rPr>
          <w:rtl/>
          <w:lang w:eastAsia="he-IL"/>
        </w:rPr>
      </w:pPr>
    </w:p>
    <w:p w:rsidR="00A02B37" w:rsidRDefault="00A02B37" w:rsidP="00194A75">
      <w:pPr>
        <w:rPr>
          <w:rtl/>
          <w:lang w:eastAsia="he-IL"/>
        </w:rPr>
      </w:pPr>
      <w:r w:rsidRPr="002F5788">
        <w:rPr>
          <w:rFonts w:hint="cs"/>
          <w:rtl/>
          <w:lang w:eastAsia="he-IL"/>
        </w:rPr>
        <w:lastRenderedPageBreak/>
        <w:t xml:space="preserve">לאור זאת </w:t>
      </w:r>
      <w:r w:rsidR="002E765B">
        <w:rPr>
          <w:rFonts w:hint="cs"/>
          <w:rtl/>
          <w:lang w:eastAsia="he-IL"/>
        </w:rPr>
        <w:t xml:space="preserve">אני </w:t>
      </w:r>
      <w:r w:rsidRPr="002F5788">
        <w:rPr>
          <w:rFonts w:hint="cs"/>
          <w:rtl/>
          <w:lang w:eastAsia="he-IL"/>
        </w:rPr>
        <w:t>מבקש לאשר את הצעת החוק בקריאה</w:t>
      </w:r>
      <w:r>
        <w:rPr>
          <w:rFonts w:hint="cs"/>
          <w:rtl/>
          <w:lang w:eastAsia="he-IL"/>
        </w:rPr>
        <w:t xml:space="preserve"> טרומית. תודה.</w:t>
      </w:r>
    </w:p>
    <w:p w:rsidR="00A02B37" w:rsidRDefault="00A02B37" w:rsidP="00194A75">
      <w:pPr>
        <w:rPr>
          <w:rtl/>
          <w:lang w:eastAsia="he-IL"/>
        </w:rPr>
      </w:pPr>
      <w:bookmarkStart w:id="1815" w:name="_ETM_Q7_466762"/>
      <w:bookmarkStart w:id="1816" w:name="_ETM_Q7_466856"/>
      <w:bookmarkEnd w:id="1815"/>
      <w:bookmarkEnd w:id="1816"/>
    </w:p>
    <w:sdt>
      <w:sdtPr>
        <w:rPr>
          <w:rFonts w:hint="cs"/>
          <w:rtl/>
        </w:rPr>
        <w:alias w:val="יור"/>
        <w:tag w:val="&lt;ID&gt;5317&lt;/ID&gt;&lt;Name&gt;יולי יואל אדלשטיין - יו&quot;ר&lt;/Name&gt;&lt;Data&gt;יולי יואל אדלשטיין&lt;/Data&gt;&lt;Shortcut&gt;&lt;/Shortcut&gt;"/>
        <w:id w:val="2329512"/>
        <w:placeholder>
          <w:docPart w:val="8A0A559F7DA744C586B0E2F97090BC0E"/>
        </w:placeholder>
        <w15:color w:val="993366"/>
      </w:sdtPr>
      <w:sdtContent>
        <w:p w:rsidR="00A02B37" w:rsidRDefault="00A02B37" w:rsidP="00194A75">
          <w:pPr>
            <w:pStyle w:val="af6"/>
            <w:keepNext/>
            <w:rPr>
              <w:rtl/>
            </w:rPr>
          </w:pPr>
          <w:r w:rsidRPr="00C35C37">
            <w:rPr>
              <w:color w:val="000000"/>
              <w:rtl/>
            </w:rPr>
            <w:t>היו"ר יולי יואל אדלשטיין:</w:t>
          </w:r>
        </w:p>
      </w:sdtContent>
    </w:sdt>
    <w:p w:rsidR="00A02B37" w:rsidRDefault="00A02B37" w:rsidP="005719C7">
      <w:pPr>
        <w:rPr>
          <w:rtl/>
        </w:rPr>
      </w:pPr>
    </w:p>
    <w:p w:rsidR="00A02B37" w:rsidRDefault="00A02B37" w:rsidP="002E765B">
      <w:pPr>
        <w:rPr>
          <w:rtl/>
          <w:lang w:eastAsia="he-IL"/>
        </w:rPr>
      </w:pPr>
      <w:r>
        <w:rPr>
          <w:rFonts w:hint="cs"/>
          <w:rtl/>
          <w:lang w:eastAsia="he-IL"/>
        </w:rPr>
        <w:t>תודה לשר אורי אריאל, שאכן הודיע על תמיכת הממשלה</w:t>
      </w:r>
      <w:r w:rsidR="002E765B">
        <w:rPr>
          <w:rFonts w:hint="cs"/>
          <w:rtl/>
          <w:lang w:eastAsia="he-IL"/>
        </w:rPr>
        <w:t>.</w:t>
      </w:r>
      <w:r>
        <w:rPr>
          <w:rFonts w:hint="cs"/>
          <w:rtl/>
          <w:lang w:eastAsia="he-IL"/>
        </w:rPr>
        <w:t xml:space="preserve"> חבר הכנסת אלעזר שטרן מבקש להתנגד להצעת החוק. עד שלוש דקות לרשותך. </w:t>
      </w:r>
    </w:p>
    <w:p w:rsidR="00A02B37" w:rsidRDefault="00A02B37" w:rsidP="00194A75">
      <w:pPr>
        <w:rPr>
          <w:rtl/>
          <w:lang w:eastAsia="he-IL"/>
        </w:rPr>
      </w:pPr>
      <w:bookmarkStart w:id="1817" w:name="_ETM_Q7_460305"/>
      <w:bookmarkStart w:id="1818" w:name="_ETM_Q7_460414"/>
      <w:bookmarkEnd w:id="1817"/>
      <w:bookmarkEnd w:id="1818"/>
    </w:p>
    <w:bookmarkStart w:id="1819" w:name="_ETM_Q7_470767" w:displacedByCustomXml="next"/>
    <w:bookmarkEnd w:id="1819" w:displacedByCustomXml="next"/>
    <w:bookmarkStart w:id="1820" w:name="_ETM_Q7_470690" w:displacedByCustomXml="next"/>
    <w:bookmarkEnd w:id="1820" w:displacedByCustomXml="next"/>
    <w:bookmarkStart w:id="1821" w:name="_Toc519166061" w:displacedByCustomXml="next"/>
    <w:bookmarkStart w:id="1822" w:name="_Toc519164627"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970134361"/>
        <w:placeholder>
          <w:docPart w:val="8A0A559F7DA744C586B0E2F97090BC0E"/>
        </w:placeholder>
        <w15:color w:val="993366"/>
      </w:sdtPr>
      <w:sdtContent>
        <w:p w:rsidR="00A02B37" w:rsidRDefault="00A02B37" w:rsidP="00194A75">
          <w:pPr>
            <w:pStyle w:val="a4"/>
            <w:keepNext/>
            <w:rPr>
              <w:rtl/>
            </w:rPr>
          </w:pPr>
          <w:r w:rsidRPr="00C35C37">
            <w:rPr>
              <w:color w:val="000000"/>
              <w:rtl/>
            </w:rPr>
            <w:t>אלעזר שטרן (יש עתיד):</w:t>
          </w:r>
        </w:p>
      </w:sdtContent>
    </w:sdt>
    <w:bookmarkEnd w:id="1821" w:displacedByCustomXml="prev"/>
    <w:bookmarkEnd w:id="1822" w:displacedByCustomXml="prev"/>
    <w:p w:rsidR="00A02B37" w:rsidRDefault="00A02B37" w:rsidP="005719C7">
      <w:pPr>
        <w:rPr>
          <w:rtl/>
        </w:rPr>
      </w:pPr>
    </w:p>
    <w:p w:rsidR="00A02B37" w:rsidRDefault="00A02B37" w:rsidP="00194A75">
      <w:pPr>
        <w:rPr>
          <w:rtl/>
          <w:lang w:eastAsia="he-IL"/>
        </w:rPr>
      </w:pPr>
      <w:r>
        <w:rPr>
          <w:rFonts w:hint="cs"/>
          <w:rtl/>
          <w:lang w:eastAsia="he-IL"/>
        </w:rPr>
        <w:t xml:space="preserve">חברי חבר הכנסת עודד פורר, אנחנו אכן נתנגד. גם אני באופן אישי </w:t>
      </w:r>
      <w:r w:rsidR="008C09CB">
        <w:rPr>
          <w:rFonts w:hint="cs"/>
          <w:rtl/>
          <w:lang w:eastAsia="he-IL"/>
        </w:rPr>
        <w:t>–</w:t>
      </w:r>
      <w:r>
        <w:rPr>
          <w:rFonts w:hint="cs"/>
          <w:rtl/>
          <w:lang w:eastAsia="he-IL"/>
        </w:rPr>
        <w:t xml:space="preserve"> שמאוד מעריך את השירות הלאומי-אזרחי </w:t>
      </w:r>
      <w:r w:rsidR="008C09CB">
        <w:rPr>
          <w:rFonts w:hint="cs"/>
          <w:rtl/>
          <w:lang w:eastAsia="he-IL"/>
        </w:rPr>
        <w:t>–</w:t>
      </w:r>
      <w:r>
        <w:rPr>
          <w:rFonts w:hint="cs"/>
          <w:rtl/>
          <w:lang w:eastAsia="he-IL"/>
        </w:rPr>
        <w:t xml:space="preserve"> </w:t>
      </w:r>
      <w:bookmarkStart w:id="1823" w:name="_ETM_Q7_480390"/>
      <w:bookmarkEnd w:id="1823"/>
      <w:r>
        <w:rPr>
          <w:rFonts w:hint="cs"/>
          <w:rtl/>
          <w:lang w:eastAsia="he-IL"/>
        </w:rPr>
        <w:t xml:space="preserve">נאלץ להתנגד. עודד, אני אגיד לך, כל זמן שהשירות הלאומי הוא כלי פוליטי עלוב של שר חקלאות, שעובר ממשרד </w:t>
      </w:r>
      <w:r w:rsidR="007A4565">
        <w:rPr>
          <w:rFonts w:hint="cs"/>
          <w:rtl/>
          <w:lang w:eastAsia="he-IL"/>
        </w:rPr>
        <w:t>ה</w:t>
      </w:r>
      <w:r>
        <w:rPr>
          <w:rFonts w:hint="cs"/>
          <w:rtl/>
          <w:lang w:eastAsia="he-IL"/>
        </w:rPr>
        <w:t xml:space="preserve">שיכון למשרד </w:t>
      </w:r>
      <w:r w:rsidR="007A4565">
        <w:rPr>
          <w:rFonts w:hint="cs"/>
          <w:rtl/>
          <w:lang w:eastAsia="he-IL"/>
        </w:rPr>
        <w:t>ה</w:t>
      </w:r>
      <w:r>
        <w:rPr>
          <w:rFonts w:hint="cs"/>
          <w:rtl/>
          <w:lang w:eastAsia="he-IL"/>
        </w:rPr>
        <w:t>חקלאות והופך את השירות הלאומי למכשיר פוליטי מושחת, לצערי הרב, אז אנחנו נתנגד.</w:t>
      </w:r>
    </w:p>
    <w:p w:rsidR="00A02B37" w:rsidRDefault="00A02B37" w:rsidP="00194A75">
      <w:pPr>
        <w:rPr>
          <w:rtl/>
          <w:lang w:eastAsia="he-IL"/>
        </w:rPr>
      </w:pPr>
    </w:p>
    <w:p w:rsidR="00A02B37" w:rsidRDefault="00A02B37" w:rsidP="002E765B">
      <w:pPr>
        <w:rPr>
          <w:rtl/>
          <w:lang w:eastAsia="he-IL"/>
        </w:rPr>
      </w:pPr>
      <w:r>
        <w:rPr>
          <w:rFonts w:hint="cs"/>
          <w:rtl/>
          <w:lang w:eastAsia="he-IL"/>
        </w:rPr>
        <w:t>אבל אני רציתי לנצל את הבמה הזאת</w:t>
      </w:r>
      <w:r w:rsidR="002E765B">
        <w:rPr>
          <w:rFonts w:hint="cs"/>
          <w:rtl/>
          <w:lang w:eastAsia="he-IL"/>
        </w:rPr>
        <w:t xml:space="preserve"> </w:t>
      </w:r>
      <w:r w:rsidR="008C09CB">
        <w:rPr>
          <w:rFonts w:hint="eastAsia"/>
          <w:rtl/>
          <w:lang w:eastAsia="he-IL"/>
        </w:rPr>
        <w:t>–</w:t>
      </w:r>
      <w:r>
        <w:rPr>
          <w:rFonts w:hint="cs"/>
          <w:rtl/>
          <w:lang w:eastAsia="he-IL"/>
        </w:rPr>
        <w:t xml:space="preserve"> לחבר הכנסת אוחנה. תשמע, אתה אתמול השתלחת בנשיא המדינה והחשדת אותו בשחיתות.</w:t>
      </w:r>
    </w:p>
    <w:p w:rsidR="00A02B37" w:rsidRDefault="00A02B37" w:rsidP="00194A75">
      <w:pPr>
        <w:rPr>
          <w:rtl/>
          <w:lang w:eastAsia="he-IL"/>
        </w:rPr>
      </w:pPr>
    </w:p>
    <w:bookmarkStart w:id="1824" w:name="_Toc519164628" w:displacedByCustomXml="next"/>
    <w:sdt>
      <w:sdtPr>
        <w:rPr>
          <w:rFonts w:hint="cs"/>
          <w:rtl/>
        </w:rPr>
        <w:alias w:val="קריאה"/>
        <w:tag w:val="&lt;ID&gt;5466&lt;/ID&gt;&lt;Name&gt;אמיר אוחנה - הליכוד&lt;/Name&gt;&lt;Data&gt;אמיר אוחנה (הליכוד)&lt;/Data&gt;&lt;Shortcut&gt;אמאו&lt;/Shortcut&gt;&lt;MemberID&gt;2605&lt;/MemberID&gt;"/>
        <w:id w:val="1325775898"/>
        <w:placeholder>
          <w:docPart w:val="DefaultPlaceholder_-1854013440"/>
        </w:placeholder>
        <w15:color w:val="993366"/>
      </w:sdtPr>
      <w:sdtEndPr>
        <w:rPr>
          <w:rFonts w:hint="default"/>
        </w:rPr>
      </w:sdtEndPr>
      <w:sdtContent>
        <w:p w:rsidR="00A02B37" w:rsidRDefault="00A02B37" w:rsidP="00B52CA5">
          <w:pPr>
            <w:pStyle w:val="af5"/>
            <w:rPr>
              <w:rtl/>
            </w:rPr>
          </w:pPr>
          <w:r w:rsidRPr="00C35C37">
            <w:rPr>
              <w:rtl/>
            </w:rPr>
            <w:t>אמיר אוחנה (הליכוד):</w:t>
          </w:r>
        </w:p>
      </w:sdtContent>
    </w:sdt>
    <w:bookmarkEnd w:id="1824" w:displacedByCustomXml="prev"/>
    <w:p w:rsidR="00A02B37" w:rsidRDefault="00A02B37" w:rsidP="005719C7">
      <w:pPr>
        <w:rPr>
          <w:rtl/>
        </w:rPr>
      </w:pPr>
    </w:p>
    <w:p w:rsidR="00A02B37" w:rsidRDefault="00A02B37" w:rsidP="00194A75">
      <w:pPr>
        <w:rPr>
          <w:rtl/>
          <w:lang w:eastAsia="he-IL"/>
        </w:rPr>
      </w:pPr>
      <w:r>
        <w:rPr>
          <w:rFonts w:hint="cs"/>
          <w:rtl/>
          <w:lang w:eastAsia="he-IL"/>
        </w:rPr>
        <w:t>אני?</w:t>
      </w:r>
    </w:p>
    <w:p w:rsidR="00A02B37" w:rsidRDefault="00A02B37" w:rsidP="00194A75">
      <w:pPr>
        <w:rPr>
          <w:rtl/>
          <w:lang w:eastAsia="he-IL"/>
        </w:rPr>
      </w:pPr>
    </w:p>
    <w:bookmarkStart w:id="1825" w:name="_Toc519164629" w:displacedByCustomXml="next"/>
    <w:sdt>
      <w:sdtPr>
        <w:rPr>
          <w:rtl/>
        </w:rPr>
        <w:alias w:val="דובר_המשך"/>
        <w:tag w:val="&lt;ID&gt;5109&lt;/ID&gt;&lt;Name&gt;אלעזר שטרן - יש עתיד&lt;/Name&gt;&lt;Data&gt;אלעזר שטרן (יש עתיד)&lt;/Data&gt;&lt;Shortcut&gt;אלשט&lt;/Shortcut&gt;&lt;MemberID&gt;2497&lt;/MemberID&gt;"/>
        <w:id w:val="1956908494"/>
        <w:placeholder>
          <w:docPart w:val="DefaultPlaceholder_-1854013440"/>
        </w:placeholder>
        <w15:color w:val="993366"/>
      </w:sdtPr>
      <w:sdtEndPr>
        <w:rPr>
          <w:rFonts w:hint="cs"/>
        </w:rPr>
      </w:sdtEndPr>
      <w:sdtContent>
        <w:p w:rsidR="00A02B37" w:rsidRDefault="00A02B37" w:rsidP="00B52CA5">
          <w:pPr>
            <w:pStyle w:val="-"/>
            <w:rPr>
              <w:rtl/>
            </w:rPr>
          </w:pPr>
          <w:r w:rsidRPr="00C35C37">
            <w:rPr>
              <w:rtl/>
            </w:rPr>
            <w:t>אלעזר שטרן (יש עתיד):</w:t>
          </w:r>
        </w:p>
      </w:sdtContent>
    </w:sdt>
    <w:bookmarkEnd w:id="1825" w:displacedByCustomXml="prev"/>
    <w:p w:rsidR="00A02B37" w:rsidRDefault="00A02B37" w:rsidP="005719C7">
      <w:pPr>
        <w:rPr>
          <w:rtl/>
        </w:rPr>
      </w:pPr>
    </w:p>
    <w:p w:rsidR="00A02B37" w:rsidRDefault="00A02B37" w:rsidP="00194A75">
      <w:pPr>
        <w:rPr>
          <w:rtl/>
          <w:lang w:eastAsia="he-IL"/>
        </w:rPr>
      </w:pPr>
      <w:r>
        <w:rPr>
          <w:rFonts w:hint="cs"/>
          <w:rtl/>
          <w:lang w:eastAsia="he-IL"/>
        </w:rPr>
        <w:t>סליחה, בצביעות.</w:t>
      </w:r>
    </w:p>
    <w:p w:rsidR="00A02B37" w:rsidRDefault="00A02B37" w:rsidP="00194A75">
      <w:pPr>
        <w:rPr>
          <w:rtl/>
          <w:lang w:eastAsia="he-IL"/>
        </w:rPr>
      </w:pPr>
    </w:p>
    <w:bookmarkStart w:id="1826" w:name="_Toc519164630" w:displacedByCustomXml="next"/>
    <w:sdt>
      <w:sdtPr>
        <w:rPr>
          <w:rFonts w:hint="cs"/>
          <w:rtl/>
        </w:rPr>
        <w:alias w:val="קריאה"/>
        <w:tag w:val="&lt;ID&gt;5466&lt;/ID&gt;&lt;Name&gt;אמיר אוחנה - הליכוד&lt;/Name&gt;&lt;Data&gt;אמיר אוחנה (הליכוד)&lt;/Data&gt;&lt;Shortcut&gt;אמאו&lt;/Shortcut&gt;&lt;MemberID&gt;2605&lt;/MemberID&gt;"/>
        <w:id w:val="534933256"/>
        <w:placeholder>
          <w:docPart w:val="DefaultPlaceholder_-1854013440"/>
        </w:placeholder>
        <w15:color w:val="993366"/>
      </w:sdtPr>
      <w:sdtEndPr>
        <w:rPr>
          <w:rFonts w:hint="default"/>
        </w:rPr>
      </w:sdtEndPr>
      <w:sdtContent>
        <w:p w:rsidR="00A02B37" w:rsidRDefault="00A02B37" w:rsidP="00B52CA5">
          <w:pPr>
            <w:pStyle w:val="af5"/>
            <w:rPr>
              <w:rtl/>
            </w:rPr>
          </w:pPr>
          <w:r w:rsidRPr="00C35C37">
            <w:rPr>
              <w:rtl/>
            </w:rPr>
            <w:t>אמיר אוחנה (הליכוד):</w:t>
          </w:r>
        </w:p>
      </w:sdtContent>
    </w:sdt>
    <w:bookmarkEnd w:id="1826" w:displacedByCustomXml="prev"/>
    <w:p w:rsidR="00A02B37" w:rsidRDefault="00A02B37" w:rsidP="005719C7">
      <w:pPr>
        <w:rPr>
          <w:rtl/>
        </w:rPr>
      </w:pPr>
    </w:p>
    <w:p w:rsidR="00A02B37" w:rsidRDefault="00A02B37" w:rsidP="00194A75">
      <w:pPr>
        <w:rPr>
          <w:rtl/>
          <w:lang w:eastAsia="he-IL"/>
        </w:rPr>
      </w:pPr>
      <w:r>
        <w:rPr>
          <w:rFonts w:hint="cs"/>
          <w:rtl/>
          <w:lang w:eastAsia="he-IL"/>
        </w:rPr>
        <w:t>כן.</w:t>
      </w:r>
    </w:p>
    <w:p w:rsidR="00A02B37" w:rsidRDefault="00A02B37" w:rsidP="00194A75">
      <w:pPr>
        <w:rPr>
          <w:rtl/>
          <w:lang w:eastAsia="he-IL"/>
        </w:rPr>
      </w:pPr>
    </w:p>
    <w:bookmarkStart w:id="1827" w:name="_Toc519164631" w:displacedByCustomXml="next"/>
    <w:sdt>
      <w:sdtPr>
        <w:rPr>
          <w:rFonts w:hint="cs"/>
          <w:rtl/>
        </w:rPr>
        <w:alias w:val="דובר_המשך"/>
        <w:tag w:val="&lt;ID&gt;5109&lt;/ID&gt;&lt;Name&gt;אלעזר שטרן - יש עתיד&lt;/Name&gt;&lt;Data&gt;אלעזר שטרן (יש עתיד)&lt;/Data&gt;&lt;Shortcut&gt;אלשט&lt;/Shortcut&gt;&lt;MemberID&gt;2497&lt;/MemberID&gt;"/>
        <w:id w:val="-1800754222"/>
        <w:placeholder>
          <w:docPart w:val="DefaultPlaceholder_-1854013440"/>
        </w:placeholder>
        <w15:color w:val="993366"/>
      </w:sdtPr>
      <w:sdtEndPr>
        <w:rPr>
          <w:rFonts w:hint="default"/>
        </w:rPr>
      </w:sdtEndPr>
      <w:sdtContent>
        <w:p w:rsidR="00A02B37" w:rsidRDefault="00A02B37" w:rsidP="00B52CA5">
          <w:pPr>
            <w:pStyle w:val="-"/>
            <w:rPr>
              <w:rtl/>
            </w:rPr>
          </w:pPr>
          <w:r w:rsidRPr="00C35C37">
            <w:rPr>
              <w:rtl/>
            </w:rPr>
            <w:t>אלעזר שטרן (יש עתיד):</w:t>
          </w:r>
        </w:p>
      </w:sdtContent>
    </w:sdt>
    <w:bookmarkEnd w:id="1827" w:displacedByCustomXml="prev"/>
    <w:p w:rsidR="00A02B37" w:rsidRDefault="00A02B37" w:rsidP="005719C7">
      <w:pPr>
        <w:rPr>
          <w:rtl/>
        </w:rPr>
      </w:pPr>
    </w:p>
    <w:p w:rsidR="00A02B37" w:rsidRDefault="00A02B37" w:rsidP="002E765B">
      <w:pPr>
        <w:rPr>
          <w:rtl/>
          <w:lang w:eastAsia="he-IL"/>
        </w:rPr>
      </w:pPr>
      <w:r>
        <w:rPr>
          <w:rFonts w:hint="cs"/>
          <w:rtl/>
          <w:lang w:eastAsia="he-IL"/>
        </w:rPr>
        <w:t xml:space="preserve">החשדת נשיא של מדינת ישראל בצביעות. אני רוצה להגיד לך משהו: יש לך מורים טובים, ואתה עושה תחרות </w:t>
      </w:r>
      <w:r w:rsidR="008C09CB">
        <w:rPr>
          <w:rFonts w:hint="cs"/>
          <w:rtl/>
          <w:lang w:eastAsia="he-IL"/>
        </w:rPr>
        <w:t>–</w:t>
      </w:r>
      <w:r>
        <w:rPr>
          <w:rFonts w:hint="cs"/>
          <w:rtl/>
          <w:lang w:eastAsia="he-IL"/>
        </w:rPr>
        <w:t xml:space="preserve"> באמת עצובה</w:t>
      </w:r>
      <w:r w:rsidR="002E765B">
        <w:rPr>
          <w:rFonts w:hint="cs"/>
          <w:rtl/>
          <w:lang w:eastAsia="he-IL"/>
        </w:rPr>
        <w:t>,</w:t>
      </w:r>
      <w:r>
        <w:rPr>
          <w:rFonts w:hint="cs"/>
          <w:rtl/>
          <w:lang w:eastAsia="he-IL"/>
        </w:rPr>
        <w:t xml:space="preserve"> בעיניי </w:t>
      </w:r>
      <w:r w:rsidR="008C09CB">
        <w:rPr>
          <w:rFonts w:hint="eastAsia"/>
          <w:rtl/>
          <w:lang w:eastAsia="he-IL"/>
        </w:rPr>
        <w:t>–</w:t>
      </w:r>
      <w:r>
        <w:rPr>
          <w:rFonts w:hint="cs"/>
          <w:rtl/>
          <w:lang w:eastAsia="he-IL"/>
        </w:rPr>
        <w:t xml:space="preserve"> על </w:t>
      </w:r>
      <w:bookmarkStart w:id="1828" w:name="_ETM_Q7_524274"/>
      <w:bookmarkEnd w:id="1828"/>
      <w:r>
        <w:rPr>
          <w:rFonts w:hint="cs"/>
          <w:rtl/>
          <w:lang w:eastAsia="he-IL"/>
        </w:rPr>
        <w:t xml:space="preserve">מי משתלח יותר בבית המשפט העליון, בנשיא המדינה, במשטרה. השר לוין דיבר אתמול על השוטרים כעל </w:t>
      </w:r>
      <w:proofErr w:type="spellStart"/>
      <w:r>
        <w:rPr>
          <w:rFonts w:hint="cs"/>
          <w:rtl/>
          <w:lang w:eastAsia="he-IL"/>
        </w:rPr>
        <w:t>לובשי</w:t>
      </w:r>
      <w:proofErr w:type="spellEnd"/>
      <w:r>
        <w:rPr>
          <w:rFonts w:hint="cs"/>
          <w:rtl/>
          <w:lang w:eastAsia="he-IL"/>
        </w:rPr>
        <w:t xml:space="preserve"> שחורים. </w:t>
      </w:r>
      <w:bookmarkStart w:id="1829" w:name="_ETM_Q7_535873"/>
      <w:bookmarkEnd w:id="1829"/>
      <w:r>
        <w:rPr>
          <w:rFonts w:hint="cs"/>
          <w:rtl/>
          <w:lang w:eastAsia="he-IL"/>
        </w:rPr>
        <w:t xml:space="preserve">אני לא רוצה להיכנס לזה, אני רוצה לדבר אליך. לי אתם לא </w:t>
      </w:r>
      <w:bookmarkStart w:id="1830" w:name="_ETM_Q7_540991"/>
      <w:bookmarkEnd w:id="1830"/>
      <w:r>
        <w:rPr>
          <w:rFonts w:hint="cs"/>
          <w:rtl/>
          <w:lang w:eastAsia="he-IL"/>
        </w:rPr>
        <w:t>תעשו בית ספר להתיישבות יהודית בגליל</w:t>
      </w:r>
      <w:r w:rsidR="002E765B">
        <w:rPr>
          <w:rFonts w:hint="cs"/>
          <w:rtl/>
          <w:lang w:eastAsia="he-IL"/>
        </w:rPr>
        <w:t>,</w:t>
      </w:r>
      <w:r>
        <w:rPr>
          <w:rFonts w:hint="cs"/>
          <w:rtl/>
          <w:lang w:eastAsia="he-IL"/>
        </w:rPr>
        <w:t xml:space="preserve"> בסדר? אני גר בגליל </w:t>
      </w:r>
      <w:r w:rsidR="008C09CB">
        <w:rPr>
          <w:rFonts w:hint="cs"/>
          <w:rtl/>
          <w:lang w:eastAsia="he-IL"/>
        </w:rPr>
        <w:t>–</w:t>
      </w:r>
      <w:r>
        <w:rPr>
          <w:rFonts w:hint="cs"/>
          <w:rtl/>
          <w:lang w:eastAsia="he-IL"/>
        </w:rPr>
        <w:t xml:space="preserve"> אני רשום בין המקימים של </w:t>
      </w:r>
      <w:r w:rsidR="002E765B">
        <w:rPr>
          <w:rFonts w:hint="cs"/>
          <w:rtl/>
          <w:lang w:eastAsia="he-IL"/>
        </w:rPr>
        <w:t>ה</w:t>
      </w:r>
      <w:r>
        <w:rPr>
          <w:rFonts w:hint="cs"/>
          <w:rtl/>
          <w:lang w:eastAsia="he-IL"/>
        </w:rPr>
        <w:t xml:space="preserve">יישוב יקיר ביהודה ושומרון </w:t>
      </w:r>
      <w:r w:rsidR="008C09CB">
        <w:rPr>
          <w:rFonts w:hint="cs"/>
          <w:rtl/>
          <w:lang w:eastAsia="he-IL"/>
        </w:rPr>
        <w:t>–</w:t>
      </w:r>
      <w:r>
        <w:rPr>
          <w:rFonts w:hint="cs"/>
          <w:rtl/>
          <w:lang w:eastAsia="he-IL"/>
        </w:rPr>
        <w:t xml:space="preserve"> מטעמי ייהוד הגליל. אני לא </w:t>
      </w:r>
      <w:r>
        <w:rPr>
          <w:rFonts w:hint="cs"/>
          <w:rtl/>
          <w:lang w:eastAsia="he-IL"/>
        </w:rPr>
        <w:lastRenderedPageBreak/>
        <w:t xml:space="preserve">מתבייש לומר </w:t>
      </w:r>
      <w:r w:rsidR="002E765B">
        <w:rPr>
          <w:rFonts w:hint="cs"/>
          <w:rtl/>
          <w:lang w:eastAsia="he-IL"/>
        </w:rPr>
        <w:t>"</w:t>
      </w:r>
      <w:r>
        <w:rPr>
          <w:rFonts w:hint="cs"/>
          <w:rtl/>
          <w:lang w:eastAsia="he-IL"/>
        </w:rPr>
        <w:t>ייהוד הגליל</w:t>
      </w:r>
      <w:r w:rsidR="002E765B">
        <w:rPr>
          <w:rFonts w:hint="cs"/>
          <w:rtl/>
          <w:lang w:eastAsia="he-IL"/>
        </w:rPr>
        <w:t>"</w:t>
      </w:r>
      <w:r>
        <w:rPr>
          <w:rFonts w:hint="cs"/>
          <w:rtl/>
          <w:lang w:eastAsia="he-IL"/>
        </w:rPr>
        <w:t>. הלכתי לגליל. אבל תדע אתה שתחת הסעיף הזה של אמונה דתית לא רק שלא יקבלו ביישובים חיילים שמתים במדינה הזאת על הקיום שלה, בגלל שאצל חלק מהיושבים כאן, גם מסביב לשולחן הממשלה, הם לא יהודים. הם לא יהודים. עד עכשיו הפרדנו אותם בבתי קברות</w:t>
      </w:r>
      <w:r w:rsidR="002E765B">
        <w:rPr>
          <w:rFonts w:hint="cs"/>
          <w:rtl/>
          <w:lang w:eastAsia="he-IL"/>
        </w:rPr>
        <w:t>;</w:t>
      </w:r>
      <w:r>
        <w:rPr>
          <w:rFonts w:hint="cs"/>
          <w:rtl/>
          <w:lang w:eastAsia="he-IL"/>
        </w:rPr>
        <w:t xml:space="preserve"> עכשיו נפריד אותם ביישובים. </w:t>
      </w:r>
    </w:p>
    <w:p w:rsidR="00A02B37" w:rsidRDefault="00A02B37" w:rsidP="00194A75">
      <w:pPr>
        <w:rPr>
          <w:rtl/>
          <w:lang w:eastAsia="he-IL"/>
        </w:rPr>
      </w:pPr>
    </w:p>
    <w:p w:rsidR="00A02B37" w:rsidRDefault="00A02B37" w:rsidP="007A4565">
      <w:pPr>
        <w:rPr>
          <w:rtl/>
          <w:lang w:eastAsia="he-IL"/>
        </w:rPr>
      </w:pPr>
      <w:r>
        <w:rPr>
          <w:rFonts w:hint="cs"/>
          <w:rtl/>
          <w:lang w:eastAsia="he-IL"/>
        </w:rPr>
        <w:t>אבל לך באופן אישי אני רוצה לומר: הושעיה זה יישוב נאור. היה דיון של הרב אחר הצוהריים בהושעיה אם לקבל הומואים ולסביות להושעיה</w:t>
      </w:r>
      <w:r w:rsidR="007A4565">
        <w:rPr>
          <w:rFonts w:hint="cs"/>
          <w:rtl/>
          <w:lang w:eastAsia="he-IL"/>
        </w:rPr>
        <w:t>,</w:t>
      </w:r>
      <w:r>
        <w:rPr>
          <w:rFonts w:hint="cs"/>
          <w:rtl/>
          <w:lang w:eastAsia="he-IL"/>
        </w:rPr>
        <w:t xml:space="preserve"> אם ועדת הקבלה יכולה לקבל חברים להט"בים, מבחינה דתית. זה הדיון</w:t>
      </w:r>
      <w:r w:rsidR="002E765B">
        <w:rPr>
          <w:rFonts w:hint="cs"/>
          <w:rtl/>
          <w:lang w:eastAsia="he-IL"/>
        </w:rPr>
        <w:t>.</w:t>
      </w:r>
      <w:r>
        <w:rPr>
          <w:rFonts w:hint="cs"/>
          <w:rtl/>
          <w:lang w:eastAsia="he-IL"/>
        </w:rPr>
        <w:t xml:space="preserve"> אני הרגשתי לא נעים לשבת שם. לי אין ספק שזה לא שייך, גם מבחינה דתית, לא הומואים ולא לסביות ולא אף אחד. אבל אתה, שהגעת לכאן בין </w:t>
      </w:r>
      <w:bookmarkStart w:id="1831" w:name="_ETM_Q7_613494"/>
      <w:bookmarkEnd w:id="1831"/>
      <w:r>
        <w:rPr>
          <w:rFonts w:hint="cs"/>
          <w:rtl/>
          <w:lang w:eastAsia="he-IL"/>
        </w:rPr>
        <w:t xml:space="preserve">השאר כדי לייצג אותם, תדע שהחוק המפלה הזה, שמעולם לא נכתב כמוהו במדינת ישראל, נותן כוח לוועדת קבלה בכל יישוב </w:t>
      </w:r>
      <w:r w:rsidR="008C09CB">
        <w:rPr>
          <w:rtl/>
          <w:lang w:eastAsia="he-IL"/>
        </w:rPr>
        <w:t>–</w:t>
      </w:r>
      <w:r>
        <w:rPr>
          <w:rFonts w:hint="cs"/>
          <w:rtl/>
          <w:lang w:eastAsia="he-IL"/>
        </w:rPr>
        <w:t xml:space="preserve"> וגם ביישוב שלי </w:t>
      </w:r>
      <w:r w:rsidR="008C09CB">
        <w:rPr>
          <w:rFonts w:hint="eastAsia"/>
          <w:rtl/>
          <w:lang w:eastAsia="he-IL"/>
        </w:rPr>
        <w:t>–</w:t>
      </w:r>
      <w:r>
        <w:rPr>
          <w:rFonts w:hint="eastAsia"/>
          <w:rtl/>
          <w:lang w:eastAsia="he-IL"/>
        </w:rPr>
        <w:t xml:space="preserve"> </w:t>
      </w:r>
      <w:r>
        <w:rPr>
          <w:rFonts w:hint="cs"/>
          <w:rtl/>
          <w:lang w:eastAsia="he-IL"/>
        </w:rPr>
        <w:t xml:space="preserve">לא לקבל אותך. זה מה שאתה רוצה? לי זה עצוב. </w:t>
      </w:r>
    </w:p>
    <w:p w:rsidR="00A02B37" w:rsidRDefault="00A02B37" w:rsidP="00194A75">
      <w:pPr>
        <w:rPr>
          <w:rtl/>
          <w:lang w:eastAsia="he-IL"/>
        </w:rPr>
      </w:pPr>
    </w:p>
    <w:p w:rsidR="00A02B37" w:rsidRDefault="00A02B37" w:rsidP="007A4565">
      <w:pPr>
        <w:rPr>
          <w:rtl/>
          <w:lang w:eastAsia="he-IL"/>
        </w:rPr>
      </w:pPr>
      <w:r>
        <w:rPr>
          <w:rFonts w:hint="cs"/>
          <w:rtl/>
          <w:lang w:eastAsia="he-IL"/>
        </w:rPr>
        <w:t>עכשיו, כשאתה מנהל את הוועדה כמו שאתה מנהל אותה</w:t>
      </w:r>
      <w:r w:rsidR="002E765B">
        <w:rPr>
          <w:rFonts w:hint="cs"/>
          <w:rtl/>
          <w:lang w:eastAsia="he-IL"/>
        </w:rPr>
        <w:t xml:space="preserve"> </w:t>
      </w:r>
      <w:r w:rsidR="008C09CB">
        <w:rPr>
          <w:rFonts w:hint="eastAsia"/>
          <w:rtl/>
          <w:lang w:eastAsia="he-IL"/>
        </w:rPr>
        <w:t>–</w:t>
      </w:r>
      <w:r>
        <w:rPr>
          <w:rFonts w:hint="cs"/>
          <w:rtl/>
          <w:lang w:eastAsia="he-IL"/>
        </w:rPr>
        <w:t xml:space="preserve"> מעיף את מי שאתה מעיף, מחליט ללכת להצבעה למי </w:t>
      </w:r>
      <w:bookmarkStart w:id="1832" w:name="_ETM_Q7_638483"/>
      <w:bookmarkEnd w:id="1832"/>
      <w:r>
        <w:rPr>
          <w:rFonts w:hint="cs"/>
          <w:rtl/>
          <w:lang w:eastAsia="he-IL"/>
        </w:rPr>
        <w:t>שאתה רוצה</w:t>
      </w:r>
      <w:r w:rsidR="002E765B">
        <w:rPr>
          <w:rFonts w:hint="cs"/>
          <w:rtl/>
          <w:lang w:eastAsia="he-IL"/>
        </w:rPr>
        <w:t xml:space="preserve"> </w:t>
      </w:r>
      <w:r w:rsidR="008C09CB">
        <w:rPr>
          <w:rFonts w:hint="eastAsia"/>
          <w:rtl/>
          <w:lang w:eastAsia="he-IL"/>
        </w:rPr>
        <w:t>–</w:t>
      </w:r>
      <w:r>
        <w:rPr>
          <w:rFonts w:hint="cs"/>
          <w:rtl/>
          <w:lang w:eastAsia="he-IL"/>
        </w:rPr>
        <w:t xml:space="preserve"> תדע שהחברים שלך בקהילה </w:t>
      </w:r>
      <w:r w:rsidR="008C09CB">
        <w:rPr>
          <w:rFonts w:hint="eastAsia"/>
          <w:rtl/>
          <w:lang w:eastAsia="he-IL"/>
        </w:rPr>
        <w:t>–</w:t>
      </w:r>
      <w:r>
        <w:rPr>
          <w:rFonts w:hint="cs"/>
          <w:rtl/>
          <w:lang w:eastAsia="he-IL"/>
        </w:rPr>
        <w:t xml:space="preserve"> שהם גם חברים שלי</w:t>
      </w:r>
      <w:r w:rsidR="002E765B">
        <w:rPr>
          <w:rFonts w:hint="cs"/>
          <w:rtl/>
          <w:lang w:eastAsia="he-IL"/>
        </w:rPr>
        <w:t>;</w:t>
      </w:r>
      <w:r>
        <w:rPr>
          <w:rFonts w:hint="cs"/>
          <w:rtl/>
          <w:lang w:eastAsia="he-IL"/>
        </w:rPr>
        <w:t xml:space="preserve"> גם בהושעיה יש, כמו בכל מקום בישראל, אנשים בעלי נטיות מיניות שונות</w:t>
      </w:r>
      <w:r w:rsidR="007A4565">
        <w:rPr>
          <w:rFonts w:hint="cs"/>
          <w:rtl/>
          <w:lang w:eastAsia="he-IL"/>
        </w:rPr>
        <w:t xml:space="preserve">. </w:t>
      </w:r>
      <w:r>
        <w:rPr>
          <w:rFonts w:hint="cs"/>
          <w:rtl/>
          <w:lang w:eastAsia="he-IL"/>
        </w:rPr>
        <w:t xml:space="preserve">זה לא עסק שלי. זה גם לא עסק של המחוקק. אבל החוק </w:t>
      </w:r>
      <w:bookmarkStart w:id="1833" w:name="_ETM_Q7_659710"/>
      <w:bookmarkEnd w:id="1833"/>
      <w:r>
        <w:rPr>
          <w:rFonts w:hint="cs"/>
          <w:rtl/>
          <w:lang w:eastAsia="he-IL"/>
        </w:rPr>
        <w:t>הזה</w:t>
      </w:r>
      <w:r w:rsidR="002E765B">
        <w:rPr>
          <w:rFonts w:hint="cs"/>
          <w:rtl/>
          <w:lang w:eastAsia="he-IL"/>
        </w:rPr>
        <w:t>,</w:t>
      </w:r>
      <w:r>
        <w:rPr>
          <w:rFonts w:hint="cs"/>
          <w:rtl/>
          <w:lang w:eastAsia="he-IL"/>
        </w:rPr>
        <w:t xml:space="preserve"> שאתה מכוון תפיסה דתית </w:t>
      </w:r>
      <w:r w:rsidR="008C09CB">
        <w:rPr>
          <w:rFonts w:hint="eastAsia"/>
          <w:rtl/>
          <w:lang w:eastAsia="he-IL"/>
        </w:rPr>
        <w:t>–</w:t>
      </w:r>
      <w:r w:rsidR="002E765B">
        <w:rPr>
          <w:rFonts w:hint="eastAsia"/>
          <w:rtl/>
          <w:lang w:eastAsia="he-IL"/>
        </w:rPr>
        <w:t xml:space="preserve"> </w:t>
      </w:r>
      <w:r>
        <w:rPr>
          <w:rFonts w:hint="cs"/>
          <w:rtl/>
          <w:lang w:eastAsia="he-IL"/>
        </w:rPr>
        <w:t xml:space="preserve">זה </w:t>
      </w:r>
      <w:bookmarkStart w:id="1834" w:name="_ETM_Q7_661864"/>
      <w:bookmarkEnd w:id="1834"/>
      <w:r>
        <w:rPr>
          <w:rFonts w:hint="cs"/>
          <w:rtl/>
          <w:lang w:eastAsia="he-IL"/>
        </w:rPr>
        <w:t>מה שאתה עושה. לי זה חבל. אני אתנגד</w:t>
      </w:r>
      <w:r w:rsidR="002E765B">
        <w:rPr>
          <w:rFonts w:hint="cs"/>
          <w:rtl/>
          <w:lang w:eastAsia="he-IL"/>
        </w:rPr>
        <w:t>,</w:t>
      </w:r>
      <w:r>
        <w:rPr>
          <w:rFonts w:hint="cs"/>
          <w:rtl/>
          <w:lang w:eastAsia="he-IL"/>
        </w:rPr>
        <w:t xml:space="preserve"> ו</w:t>
      </w:r>
      <w:r w:rsidR="002E765B">
        <w:rPr>
          <w:rFonts w:hint="cs"/>
          <w:rtl/>
          <w:lang w:eastAsia="he-IL"/>
        </w:rPr>
        <w:t xml:space="preserve">אני </w:t>
      </w:r>
      <w:r>
        <w:rPr>
          <w:rFonts w:hint="cs"/>
          <w:rtl/>
          <w:lang w:eastAsia="he-IL"/>
        </w:rPr>
        <w:t>מקווה שסעיף זה יעוקר בסוף מחוק הלאום. אנחנו בעד חוק לאום, אבל של בגין. תודה.</w:t>
      </w:r>
    </w:p>
    <w:p w:rsidR="00A02B37" w:rsidRDefault="00A02B37" w:rsidP="00194A75">
      <w:pPr>
        <w:rPr>
          <w:rtl/>
          <w:lang w:eastAsia="he-IL"/>
        </w:rPr>
      </w:pPr>
    </w:p>
    <w:bookmarkStart w:id="1835" w:name="_ETM_Q7_670318" w:displacedByCustomXml="next"/>
    <w:bookmarkEnd w:id="1835" w:displacedByCustomXml="next"/>
    <w:bookmarkStart w:id="1836" w:name="_ETM_Q7_670246" w:displacedByCustomXml="next"/>
    <w:bookmarkEnd w:id="1836" w:displacedByCustomXml="next"/>
    <w:sdt>
      <w:sdtPr>
        <w:rPr>
          <w:rtl/>
        </w:rPr>
        <w:alias w:val="יור"/>
        <w:tag w:val="&lt;ID&gt;5317&lt;/ID&gt;&lt;Name&gt;יולי יואל אדלשטיין - יו&quot;ר&lt;/Name&gt;&lt;Data&gt;יולי יואל אדלשטיין&lt;/Data&gt;&lt;Shortcut&gt;&lt;/Shortcut&gt;"/>
        <w:id w:val="646019994"/>
        <w:placeholder>
          <w:docPart w:val="8A0A559F7DA744C586B0E2F97090BC0E"/>
        </w:placeholder>
        <w15:color w:val="993366"/>
      </w:sdtPr>
      <w:sdtContent>
        <w:p w:rsidR="00A02B37" w:rsidRDefault="00A02B37" w:rsidP="00194A75">
          <w:pPr>
            <w:pStyle w:val="af6"/>
            <w:keepNext/>
            <w:rPr>
              <w:rtl/>
            </w:rPr>
          </w:pPr>
          <w:r w:rsidRPr="009F57EB">
            <w:rPr>
              <w:color w:val="000000"/>
              <w:rtl/>
            </w:rPr>
            <w:t>היו"ר יולי יואל אדלשטיין:</w:t>
          </w:r>
        </w:p>
      </w:sdtContent>
    </w:sdt>
    <w:p w:rsidR="00A02B37" w:rsidRDefault="00A02B37" w:rsidP="005719C7">
      <w:pPr>
        <w:rPr>
          <w:rtl/>
        </w:rPr>
      </w:pPr>
    </w:p>
    <w:p w:rsidR="00A02B37" w:rsidRDefault="00A02B37" w:rsidP="00194A75">
      <w:pPr>
        <w:rPr>
          <w:rtl/>
          <w:lang w:eastAsia="he-IL"/>
        </w:rPr>
      </w:pPr>
      <w:bookmarkStart w:id="1837" w:name="_ETM_Q7_672814"/>
      <w:bookmarkEnd w:id="1837"/>
      <w:r>
        <w:rPr>
          <w:rFonts w:hint="cs"/>
          <w:rtl/>
          <w:lang w:eastAsia="he-IL"/>
        </w:rPr>
        <w:t xml:space="preserve">נותר לי רק להזכיר </w:t>
      </w:r>
      <w:bookmarkStart w:id="1838" w:name="_ETM_Q7_675995"/>
      <w:bookmarkEnd w:id="1838"/>
      <w:r>
        <w:rPr>
          <w:rFonts w:hint="cs"/>
          <w:rtl/>
          <w:lang w:eastAsia="he-IL"/>
        </w:rPr>
        <w:t>שאנחנו עוסקים בהצעת חוק שירות אזרחי, ואני מזמין את חבר הכנסת עודד פורר. יש לו עד שלוש דקות להסביר למה המתנגדים לחוק לא צודקים.</w:t>
      </w:r>
    </w:p>
    <w:p w:rsidR="00A02B37" w:rsidRDefault="00A02B37" w:rsidP="00194A75">
      <w:pPr>
        <w:rPr>
          <w:rtl/>
          <w:lang w:eastAsia="he-IL"/>
        </w:rPr>
      </w:pPr>
      <w:bookmarkStart w:id="1839" w:name="_ETM_Q7_689827"/>
      <w:bookmarkStart w:id="1840" w:name="_ETM_Q7_689978"/>
      <w:bookmarkEnd w:id="1839"/>
      <w:bookmarkEnd w:id="1840"/>
    </w:p>
    <w:bookmarkStart w:id="1841" w:name="_ETM_Q7_692764" w:displacedByCustomXml="next"/>
    <w:bookmarkEnd w:id="1841" w:displacedByCustomXml="next"/>
    <w:bookmarkStart w:id="1842" w:name="_ETM_Q7_690783" w:displacedByCustomXml="next"/>
    <w:bookmarkEnd w:id="1842" w:displacedByCustomXml="next"/>
    <w:bookmarkStart w:id="1843" w:name="_ETM_Q7_690708" w:displacedByCustomXml="next"/>
    <w:bookmarkEnd w:id="1843" w:displacedByCustomXml="next"/>
    <w:bookmarkStart w:id="1844" w:name="_Toc519166062" w:displacedByCustomXml="next"/>
    <w:bookmarkStart w:id="1845" w:name="_Toc519164632"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1336211141"/>
        <w:placeholder>
          <w:docPart w:val="8A0A559F7DA744C586B0E2F97090BC0E"/>
        </w:placeholder>
        <w15:color w:val="993366"/>
      </w:sdtPr>
      <w:sdtContent>
        <w:p w:rsidR="00A02B37" w:rsidRDefault="00A02B37" w:rsidP="00194A75">
          <w:pPr>
            <w:pStyle w:val="a4"/>
            <w:keepNext/>
            <w:rPr>
              <w:rtl/>
            </w:rPr>
          </w:pPr>
          <w:r w:rsidRPr="007D2B0A">
            <w:rPr>
              <w:color w:val="000000"/>
              <w:rtl/>
            </w:rPr>
            <w:t>עודד פורר (ישראל ביתנו):</w:t>
          </w:r>
        </w:p>
      </w:sdtContent>
    </w:sdt>
    <w:bookmarkEnd w:id="1844" w:displacedByCustomXml="prev"/>
    <w:bookmarkEnd w:id="1845" w:displacedByCustomXml="prev"/>
    <w:p w:rsidR="00A02B37" w:rsidRDefault="00A02B37" w:rsidP="005719C7">
      <w:pPr>
        <w:rPr>
          <w:rtl/>
        </w:rPr>
      </w:pPr>
    </w:p>
    <w:p w:rsidR="00A02B37" w:rsidRDefault="00A02B37" w:rsidP="007A4565">
      <w:pPr>
        <w:rPr>
          <w:rtl/>
        </w:rPr>
      </w:pPr>
      <w:bookmarkStart w:id="1846" w:name="_ETM_Q7_693577"/>
      <w:bookmarkEnd w:id="1846"/>
      <w:r>
        <w:rPr>
          <w:rFonts w:hint="cs"/>
          <w:rtl/>
          <w:lang w:eastAsia="he-IL"/>
        </w:rPr>
        <w:t>תודה, אדוני. אני חייב לומר לחברי חבר הכנסת אלעזר שטרן בהקשר הזה, וגם לחברי הכנסת הנוספים כאן מהאופוזיציה</w:t>
      </w:r>
      <w:r w:rsidR="002E765B">
        <w:rPr>
          <w:rFonts w:hint="cs"/>
          <w:rtl/>
          <w:lang w:eastAsia="he-IL"/>
        </w:rPr>
        <w:t>:</w:t>
      </w:r>
      <w:r>
        <w:rPr>
          <w:rFonts w:hint="cs"/>
          <w:rtl/>
          <w:lang w:eastAsia="he-IL"/>
        </w:rPr>
        <w:t xml:space="preserve"> החוק הזה הוא פשוט תיקון לעיוות שנוצר כחלק מהעובדה שהתחילו להפעיל כאן בתי חולים בצורה של שיתופי פעולה </w:t>
      </w:r>
      <w:r w:rsidR="002E765B">
        <w:rPr>
          <w:rFonts w:hint="cs"/>
          <w:rtl/>
          <w:lang w:eastAsia="he-IL"/>
        </w:rPr>
        <w:t>של ה</w:t>
      </w:r>
      <w:r>
        <w:rPr>
          <w:rFonts w:hint="cs"/>
          <w:rtl/>
          <w:lang w:eastAsia="he-IL"/>
        </w:rPr>
        <w:t xml:space="preserve">מגזר </w:t>
      </w:r>
      <w:r w:rsidR="002E765B">
        <w:rPr>
          <w:rFonts w:hint="cs"/>
          <w:rtl/>
          <w:lang w:eastAsia="he-IL"/>
        </w:rPr>
        <w:t>ה</w:t>
      </w:r>
      <w:r>
        <w:rPr>
          <w:rFonts w:hint="cs"/>
          <w:rtl/>
          <w:lang w:eastAsia="he-IL"/>
        </w:rPr>
        <w:t>פרטי</w:t>
      </w:r>
      <w:r w:rsidR="002E765B">
        <w:rPr>
          <w:rFonts w:hint="cs"/>
          <w:rtl/>
          <w:lang w:eastAsia="he-IL"/>
        </w:rPr>
        <w:t xml:space="preserve"> וה</w:t>
      </w:r>
      <w:r>
        <w:rPr>
          <w:rFonts w:hint="cs"/>
          <w:rtl/>
          <w:lang w:eastAsia="he-IL"/>
        </w:rPr>
        <w:t xml:space="preserve">ציבורי. גם עיר </w:t>
      </w:r>
      <w:proofErr w:type="spellStart"/>
      <w:r>
        <w:rPr>
          <w:rFonts w:hint="cs"/>
          <w:rtl/>
          <w:lang w:eastAsia="he-IL"/>
        </w:rPr>
        <w:t>הבה"דים</w:t>
      </w:r>
      <w:proofErr w:type="spellEnd"/>
      <w:r>
        <w:rPr>
          <w:rFonts w:hint="cs"/>
          <w:rtl/>
          <w:lang w:eastAsia="he-IL"/>
        </w:rPr>
        <w:t xml:space="preserve"> למשל </w:t>
      </w:r>
      <w:bookmarkStart w:id="1847" w:name="_ETM_Q7_721157"/>
      <w:bookmarkEnd w:id="1847"/>
      <w:r w:rsidR="008C09CB">
        <w:rPr>
          <w:rFonts w:hint="eastAsia"/>
          <w:rtl/>
          <w:lang w:eastAsia="he-IL"/>
        </w:rPr>
        <w:t>–</w:t>
      </w:r>
      <w:r>
        <w:rPr>
          <w:rFonts w:hint="cs"/>
          <w:rtl/>
          <w:lang w:eastAsia="he-IL"/>
        </w:rPr>
        <w:t xml:space="preserve"> זה כמו שתגיד לי עכשיו שהיא פרטית. היא לא פרטית</w:t>
      </w:r>
      <w:r w:rsidR="002E765B">
        <w:rPr>
          <w:rFonts w:hint="cs"/>
          <w:rtl/>
          <w:lang w:eastAsia="he-IL"/>
        </w:rPr>
        <w:t>,</w:t>
      </w:r>
      <w:r>
        <w:rPr>
          <w:rFonts w:hint="cs"/>
          <w:rtl/>
          <w:lang w:eastAsia="he-IL"/>
        </w:rPr>
        <w:t xml:space="preserve"> היא מופעלת בידי זכיין</w:t>
      </w:r>
      <w:r w:rsidR="002E765B">
        <w:rPr>
          <w:rFonts w:hint="cs"/>
          <w:rtl/>
          <w:lang w:eastAsia="he-IL"/>
        </w:rPr>
        <w:t>;</w:t>
      </w:r>
      <w:r>
        <w:rPr>
          <w:rFonts w:hint="cs"/>
          <w:rtl/>
          <w:lang w:eastAsia="he-IL"/>
        </w:rPr>
        <w:t xml:space="preserve"> כמו שתגיד לי שמרכז ההדרכה של משטרת ישראל מופעל בידי זכיין. </w:t>
      </w:r>
      <w:bookmarkStart w:id="1848" w:name="_ETM_Q7_461599"/>
      <w:bookmarkStart w:id="1849" w:name="_ETM_Q7_461667"/>
      <w:bookmarkStart w:id="1850" w:name="TOR_Q8"/>
      <w:bookmarkEnd w:id="1848"/>
      <w:bookmarkEnd w:id="1849"/>
      <w:bookmarkEnd w:id="1850"/>
      <w:r>
        <w:rPr>
          <w:rFonts w:hint="cs"/>
          <w:rtl/>
        </w:rPr>
        <w:t>זה שירות</w:t>
      </w:r>
      <w:r w:rsidR="007A4565">
        <w:rPr>
          <w:rFonts w:hint="cs"/>
          <w:rtl/>
        </w:rPr>
        <w:t>.</w:t>
      </w:r>
      <w:r>
        <w:rPr>
          <w:rFonts w:hint="cs"/>
          <w:rtl/>
        </w:rPr>
        <w:t xml:space="preserve"> השאלה היא מה מהות השירות. מהות השירות היא ציבורית </w:t>
      </w:r>
      <w:r w:rsidR="008C09CB">
        <w:rPr>
          <w:rFonts w:hint="eastAsia"/>
          <w:rtl/>
        </w:rPr>
        <w:t>–</w:t>
      </w:r>
      <w:r w:rsidR="007A4565">
        <w:rPr>
          <w:rFonts w:hint="eastAsia"/>
          <w:rtl/>
        </w:rPr>
        <w:t xml:space="preserve"> </w:t>
      </w:r>
      <w:r>
        <w:rPr>
          <w:rFonts w:hint="cs"/>
          <w:rtl/>
        </w:rPr>
        <w:t xml:space="preserve">בית החולים הזה נותן שירות ציבורי לכלל הציבור. למה הציבור שנמצא באשדוד פחות טוב </w:t>
      </w:r>
      <w:bookmarkStart w:id="1851" w:name="_ETM_Q8_141349"/>
      <w:bookmarkEnd w:id="1851"/>
      <w:r>
        <w:rPr>
          <w:rFonts w:hint="cs"/>
          <w:rtl/>
        </w:rPr>
        <w:t xml:space="preserve">מהציבור שנמצא בתל אביב? למה כשהם ילכו לאיכילוב אפשר </w:t>
      </w:r>
      <w:bookmarkStart w:id="1852" w:name="_ETM_Q8_147708"/>
      <w:bookmarkEnd w:id="1852"/>
      <w:r>
        <w:rPr>
          <w:rFonts w:hint="cs"/>
          <w:rtl/>
        </w:rPr>
        <w:t xml:space="preserve">לפגוש שם בני שירות לאומי ובאשדוד אי-אפשר לפגוש בני שירות לאומי? הרי בית החולים הזה נותן שירות לכלל הציבור. </w:t>
      </w:r>
    </w:p>
    <w:p w:rsidR="00A02B37" w:rsidRDefault="00A02B37" w:rsidP="00194A75">
      <w:pPr>
        <w:rPr>
          <w:rtl/>
        </w:rPr>
      </w:pPr>
    </w:p>
    <w:p w:rsidR="00A02B37" w:rsidRDefault="00A02B37" w:rsidP="007A4565">
      <w:pPr>
        <w:rPr>
          <w:rtl/>
        </w:rPr>
      </w:pPr>
      <w:r>
        <w:rPr>
          <w:rFonts w:hint="cs"/>
          <w:rtl/>
        </w:rPr>
        <w:lastRenderedPageBreak/>
        <w:t xml:space="preserve">אין כוונה </w:t>
      </w:r>
      <w:r w:rsidR="008C09CB">
        <w:rPr>
          <w:rtl/>
        </w:rPr>
        <w:t>–</w:t>
      </w:r>
      <w:r>
        <w:rPr>
          <w:rFonts w:hint="cs"/>
          <w:rtl/>
        </w:rPr>
        <w:t xml:space="preserve"> ואני אומר לך את זה, חבר הכנסת שי </w:t>
      </w:r>
      <w:r w:rsidR="008C09CB">
        <w:rPr>
          <w:rtl/>
        </w:rPr>
        <w:t>–</w:t>
      </w:r>
      <w:r>
        <w:rPr>
          <w:rFonts w:hint="cs"/>
          <w:rtl/>
        </w:rPr>
        <w:t xml:space="preserve"> אין כוונה שבסוף זה יופעל בבתי חולים </w:t>
      </w:r>
      <w:bookmarkStart w:id="1853" w:name="_ETM_Q8_161087"/>
      <w:bookmarkEnd w:id="1853"/>
      <w:r>
        <w:rPr>
          <w:rFonts w:hint="cs"/>
          <w:rtl/>
        </w:rPr>
        <w:t xml:space="preserve">שהם פרטיים, שמי שיש לו תקציב או כסף הולך אליהם ומי שאין לו </w:t>
      </w:r>
      <w:r w:rsidR="007A4565">
        <w:rPr>
          <w:rFonts w:hint="cs"/>
          <w:rtl/>
        </w:rPr>
        <w:t>ל</w:t>
      </w:r>
      <w:r>
        <w:rPr>
          <w:rFonts w:hint="cs"/>
          <w:rtl/>
        </w:rPr>
        <w:t xml:space="preserve">א הולך אליהם. בית החולים </w:t>
      </w:r>
      <w:bookmarkStart w:id="1854" w:name="_ETM_Q8_166034"/>
      <w:bookmarkEnd w:id="1854"/>
      <w:r>
        <w:rPr>
          <w:rFonts w:hint="cs"/>
          <w:rtl/>
        </w:rPr>
        <w:t xml:space="preserve">באשדוד נותן שירות כמו כל בית חולים אחר. כמו שאני יכול ללכת לבית חולים קפלן ברחובות ולקבל שירות כאזרח, על </w:t>
      </w:r>
      <w:bookmarkStart w:id="1855" w:name="_ETM_Q8_175403"/>
      <w:bookmarkEnd w:id="1855"/>
      <w:r>
        <w:rPr>
          <w:rFonts w:hint="cs"/>
          <w:rtl/>
        </w:rPr>
        <w:t xml:space="preserve">הביטוח </w:t>
      </w:r>
      <w:r w:rsidR="008C09CB">
        <w:rPr>
          <w:rFonts w:hint="eastAsia"/>
          <w:rtl/>
        </w:rPr>
        <w:t>–</w:t>
      </w:r>
      <w:r>
        <w:rPr>
          <w:rFonts w:hint="cs"/>
          <w:rtl/>
        </w:rPr>
        <w:t xml:space="preserve"> אותו דבר בית החולים באשדוד, שנותן מענה למאות אלפי </w:t>
      </w:r>
      <w:bookmarkStart w:id="1856" w:name="_ETM_Q8_180442"/>
      <w:bookmarkEnd w:id="1856"/>
      <w:r>
        <w:rPr>
          <w:rFonts w:hint="cs"/>
          <w:rtl/>
        </w:rPr>
        <w:t xml:space="preserve">תושבים שלא היה להם בית חולים עד שנפתח בית החולים באשדוד. למה שם לא יוכלו להקל ולאפשר שירות באמצעות שירות </w:t>
      </w:r>
      <w:bookmarkStart w:id="1857" w:name="_ETM_Q8_188608"/>
      <w:bookmarkEnd w:id="1857"/>
      <w:r>
        <w:rPr>
          <w:rFonts w:hint="cs"/>
          <w:rtl/>
        </w:rPr>
        <w:t xml:space="preserve">לאומי ואזרחי, שבסוף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p>
    <w:bookmarkStart w:id="1858" w:name="_ETM_Q8_189062" w:displacedByCustomXml="next"/>
    <w:bookmarkEnd w:id="1858" w:displacedByCustomXml="next"/>
    <w:bookmarkStart w:id="1859" w:name="_ETM_Q8_189218" w:displacedByCustomXml="next"/>
    <w:bookmarkEnd w:id="1859" w:displacedByCustomXml="next"/>
    <w:bookmarkStart w:id="1860" w:name="_ETM_Q8_189484" w:displacedByCustomXml="next"/>
    <w:bookmarkEnd w:id="1860" w:displacedByCustomXml="next"/>
    <w:bookmarkStart w:id="1861" w:name="_ETM_Q8_189547" w:displacedByCustomXml="next"/>
    <w:bookmarkEnd w:id="1861" w:displacedByCustomXml="next"/>
    <w:bookmarkStart w:id="1862" w:name="_ETM_Q8_193328" w:displacedByCustomXml="next"/>
    <w:bookmarkEnd w:id="1862" w:displacedByCustomXml="next"/>
    <w:bookmarkStart w:id="1863" w:name="_ETM_Q8_193437" w:displacedByCustomXml="next"/>
    <w:bookmarkEnd w:id="1863" w:displacedByCustomXml="next"/>
    <w:bookmarkStart w:id="1864" w:name="_ETM_Q8_193781" w:displacedByCustomXml="next"/>
    <w:bookmarkEnd w:id="1864" w:displacedByCustomXml="next"/>
    <w:bookmarkStart w:id="1865" w:name="_ETM_Q8_193703" w:displacedByCustomXml="next"/>
    <w:bookmarkEnd w:id="1865" w:displacedByCustomXml="next"/>
    <w:sdt>
      <w:sdtPr>
        <w:rPr>
          <w:rtl/>
        </w:rPr>
        <w:alias w:val="קריאה"/>
        <w:tag w:val="&lt;ID&gt;4628&lt;/ID&gt;&lt;Name&gt;חסון יואל - המחנה הציוני&lt;/Name&gt;&lt;Data&gt;יואל חסון (המחנה הציוני)&lt;/Data&gt;&lt;Shortcut&gt;יוחס&lt;/Shortcut&gt;"/>
        <w:id w:val="-628471041"/>
        <w:placeholder>
          <w:docPart w:val="589DFC97BFF14939A5CFB5DFC5119254"/>
        </w:placeholder>
        <w15:color w:val="993366"/>
      </w:sdtPr>
      <w:sdtContent>
        <w:p w:rsidR="00A02B37" w:rsidRDefault="00A02B37" w:rsidP="00194A75">
          <w:pPr>
            <w:pStyle w:val="af5"/>
            <w:keepNext/>
            <w:rPr>
              <w:rtl/>
            </w:rPr>
          </w:pPr>
          <w:r w:rsidRPr="00225D8F">
            <w:rPr>
              <w:rStyle w:val="afe"/>
              <w:color w:val="000000"/>
              <w:rtl/>
            </w:rPr>
            <w:t>יואל חסון (המחנה הציוני)</w:t>
          </w:r>
          <w:r w:rsidRPr="00225D8F">
            <w:rPr>
              <w:color w:val="000000"/>
              <w:rtl/>
            </w:rPr>
            <w:t>:</w:t>
          </w:r>
        </w:p>
      </w:sdtContent>
    </w:sdt>
    <w:p w:rsidR="00A02B37" w:rsidRDefault="00A02B37" w:rsidP="005719C7">
      <w:pPr>
        <w:rPr>
          <w:rtl/>
        </w:rPr>
      </w:pPr>
    </w:p>
    <w:p w:rsidR="00A02B37" w:rsidRDefault="00A02B37" w:rsidP="00194A75">
      <w:pPr>
        <w:rPr>
          <w:rtl/>
        </w:rPr>
      </w:pPr>
      <w:bookmarkStart w:id="1866" w:name="_ETM_Q8_200281"/>
      <w:bookmarkStart w:id="1867" w:name="_ETM_Q8_200625"/>
      <w:bookmarkEnd w:id="1866"/>
      <w:bookmarkEnd w:id="1867"/>
      <w:r>
        <w:rPr>
          <w:rFonts w:hint="cs"/>
          <w:rtl/>
        </w:rPr>
        <w:t>זה</w:t>
      </w:r>
      <w:bookmarkStart w:id="1868" w:name="_ETM_Q8_200750"/>
      <w:bookmarkEnd w:id="1868"/>
      <w:r>
        <w:rPr>
          <w:rFonts w:hint="cs"/>
          <w:rtl/>
        </w:rPr>
        <w:t xml:space="preserve"> פותח פתח.</w:t>
      </w:r>
    </w:p>
    <w:p w:rsidR="00A02B37" w:rsidRDefault="00A02B37" w:rsidP="005719C7">
      <w:pPr>
        <w:rPr>
          <w:rtl/>
          <w:lang w:eastAsia="he-IL"/>
        </w:rPr>
      </w:pPr>
      <w:bookmarkStart w:id="1869" w:name="_ETM_Q8_204515"/>
      <w:bookmarkStart w:id="1870" w:name="_ETM_Q8_204625"/>
      <w:bookmarkStart w:id="1871" w:name="_ETM_Q8_204968"/>
      <w:bookmarkStart w:id="1872" w:name="_ETM_Q8_204890"/>
      <w:bookmarkEnd w:id="1869"/>
      <w:bookmarkEnd w:id="1870"/>
      <w:bookmarkEnd w:id="1871"/>
      <w:bookmarkEnd w:id="1872"/>
    </w:p>
    <w:sdt>
      <w:sdtPr>
        <w:rPr>
          <w:rtl/>
        </w:rPr>
        <w:alias w:val="דובר_המשך"/>
        <w:tag w:val="&lt;ID&gt;5520&lt;/ID&gt;&lt;Name&gt;פורר עודד - ישראל ביתנו&lt;/Name&gt;&lt;Data&gt;עודד פורר (ישראל ביתנו)&lt;/Data&gt;&lt;Shortcut&gt;עופו&lt;/Shortcut&gt;"/>
        <w:id w:val="1013347003"/>
        <w:placeholder>
          <w:docPart w:val="589DFC97BFF14939A5CFB5DFC5119254"/>
        </w:placeholder>
        <w15:color w:val="993366"/>
      </w:sdtPr>
      <w:sdtContent>
        <w:p w:rsidR="00A02B37" w:rsidRDefault="00A02B37" w:rsidP="00194A75">
          <w:pPr>
            <w:pStyle w:val="-"/>
            <w:keepNext/>
            <w:rPr>
              <w:rtl/>
            </w:rPr>
          </w:pPr>
          <w:r w:rsidRPr="00E139A3">
            <w:rPr>
              <w:rStyle w:val="afe"/>
              <w:color w:val="000000"/>
              <w:rtl/>
            </w:rPr>
            <w:t>עודד פורר (ישראל ביתנו)</w:t>
          </w:r>
          <w:r w:rsidRPr="00E139A3">
            <w:rPr>
              <w:color w:val="000000"/>
              <w:rtl/>
            </w:rPr>
            <w:t>:</w:t>
          </w:r>
        </w:p>
      </w:sdtContent>
    </w:sdt>
    <w:p w:rsidR="00A02B37" w:rsidRDefault="00A02B37" w:rsidP="005719C7">
      <w:pPr>
        <w:rPr>
          <w:rtl/>
          <w:lang w:eastAsia="he-IL"/>
        </w:rPr>
      </w:pPr>
    </w:p>
    <w:p w:rsidR="00A02B37" w:rsidRDefault="00A02B37" w:rsidP="002E765B">
      <w:pPr>
        <w:rPr>
          <w:rtl/>
        </w:rPr>
      </w:pPr>
      <w:bookmarkStart w:id="1873" w:name="_ETM_Q8_212281"/>
      <w:bookmarkStart w:id="1874" w:name="_ETM_Q8_212609"/>
      <w:bookmarkStart w:id="1875" w:name="_ETM_Q8_212687"/>
      <w:bookmarkEnd w:id="1873"/>
      <w:bookmarkEnd w:id="1874"/>
      <w:bookmarkEnd w:id="1875"/>
      <w:r>
        <w:rPr>
          <w:rFonts w:hint="cs"/>
          <w:rtl/>
        </w:rPr>
        <w:t xml:space="preserve">מה זה פותח פתח? מה </w:t>
      </w:r>
      <w:bookmarkStart w:id="1876" w:name="_ETM_Q8_192006"/>
      <w:bookmarkEnd w:id="1876"/>
      <w:r>
        <w:rPr>
          <w:rFonts w:hint="cs"/>
          <w:rtl/>
        </w:rPr>
        <w:t>אתם מבלבלים במוח</w:t>
      </w:r>
      <w:r w:rsidR="002E765B">
        <w:rPr>
          <w:rFonts w:hint="cs"/>
          <w:rtl/>
        </w:rPr>
        <w:t>?</w:t>
      </w:r>
      <w:r>
        <w:rPr>
          <w:rFonts w:hint="cs"/>
          <w:rtl/>
        </w:rPr>
        <w:t xml:space="preserve"> איזה פתח זה פותח? זה בסך </w:t>
      </w:r>
      <w:bookmarkStart w:id="1877" w:name="_ETM_Q8_198420"/>
      <w:bookmarkEnd w:id="1877"/>
      <w:r>
        <w:rPr>
          <w:rFonts w:hint="cs"/>
          <w:rtl/>
        </w:rPr>
        <w:t xml:space="preserve">הכול נותן לך את אותו שירות שאתה מקבל בכל בית </w:t>
      </w:r>
      <w:bookmarkStart w:id="1878" w:name="_ETM_Q8_199706"/>
      <w:bookmarkEnd w:id="1878"/>
      <w:r>
        <w:rPr>
          <w:rFonts w:hint="cs"/>
          <w:rtl/>
        </w:rPr>
        <w:t xml:space="preserve">חולים אחר. מה אתה רוצה, שהוא ייתן שירות לאזרח עם </w:t>
      </w:r>
      <w:bookmarkStart w:id="1879" w:name="_ETM_Q8_201858"/>
      <w:bookmarkEnd w:id="1879"/>
      <w:r>
        <w:rPr>
          <w:rFonts w:hint="cs"/>
          <w:rtl/>
        </w:rPr>
        <w:t xml:space="preserve">יד קשורה מאחור? למה הוא מופלה לרעה? למה? הרי התקציב </w:t>
      </w:r>
      <w:bookmarkStart w:id="1880" w:name="_ETM_Q8_208246"/>
      <w:bookmarkEnd w:id="1880"/>
      <w:r>
        <w:rPr>
          <w:rFonts w:hint="cs"/>
          <w:rtl/>
        </w:rPr>
        <w:t xml:space="preserve">הוא תקציב ממשלתי, הכסף הוא כסף ממשלתי. </w:t>
      </w:r>
    </w:p>
    <w:p w:rsidR="00A02B37" w:rsidRDefault="00A02B37" w:rsidP="00194A75">
      <w:pPr>
        <w:rPr>
          <w:rtl/>
        </w:rPr>
      </w:pPr>
      <w:bookmarkStart w:id="1881" w:name="_ETM_Q8_214328"/>
      <w:bookmarkStart w:id="1882" w:name="_ETM_Q8_214437"/>
      <w:bookmarkEnd w:id="1881"/>
      <w:bookmarkEnd w:id="1882"/>
    </w:p>
    <w:bookmarkStart w:id="1883" w:name="_ETM_Q8_214781" w:displacedByCustomXml="next"/>
    <w:bookmarkEnd w:id="1883" w:displacedByCustomXml="next"/>
    <w:bookmarkStart w:id="1884" w:name="_ETM_Q8_214703" w:displacedByCustomXml="next"/>
    <w:bookmarkEnd w:id="1884" w:displacedByCustomXml="next"/>
    <w:sdt>
      <w:sdtPr>
        <w:rPr>
          <w:rtl/>
        </w:rPr>
        <w:alias w:val="קריאה"/>
        <w:tag w:val="&lt;ID&gt;4628&lt;/ID&gt;&lt;Name&gt;חסון יואל - המחנה הציוני&lt;/Name&gt;&lt;Data&gt;יואל חסון (המחנה הציוני)&lt;/Data&gt;&lt;Shortcut&gt;יוחס&lt;/Shortcut&gt;"/>
        <w:id w:val="2043090506"/>
        <w:placeholder>
          <w:docPart w:val="589DFC97BFF14939A5CFB5DFC5119254"/>
        </w:placeholder>
        <w15:color w:val="993366"/>
      </w:sdtPr>
      <w:sdtContent>
        <w:p w:rsidR="00A02B37" w:rsidRDefault="00A02B37" w:rsidP="00194A75">
          <w:pPr>
            <w:pStyle w:val="af5"/>
            <w:keepNext/>
            <w:rPr>
              <w:rtl/>
            </w:rPr>
          </w:pPr>
          <w:r w:rsidRPr="00225D8F">
            <w:rPr>
              <w:rStyle w:val="afe"/>
              <w:color w:val="000000"/>
              <w:rtl/>
            </w:rPr>
            <w:t>יואל חסון (המחנה הציוני)</w:t>
          </w:r>
          <w:r w:rsidRPr="00225D8F">
            <w:rPr>
              <w:color w:val="000000"/>
              <w:rtl/>
            </w:rPr>
            <w:t>:</w:t>
          </w:r>
        </w:p>
      </w:sdtContent>
    </w:sdt>
    <w:p w:rsidR="00A02B37" w:rsidRDefault="00A02B37" w:rsidP="005719C7">
      <w:pPr>
        <w:rPr>
          <w:rtl/>
        </w:rPr>
      </w:pPr>
    </w:p>
    <w:p w:rsidR="00A02B37" w:rsidRDefault="00A02B37" w:rsidP="00194A75">
      <w:pPr>
        <w:rPr>
          <w:rtl/>
        </w:rPr>
      </w:pPr>
      <w:bookmarkStart w:id="1885" w:name="_ETM_Q8_218781"/>
      <w:bookmarkEnd w:id="1885"/>
      <w:r>
        <w:rPr>
          <w:rFonts w:hint="cs"/>
          <w:rtl/>
        </w:rPr>
        <w:t>ב</w:t>
      </w:r>
      <w:bookmarkStart w:id="1886" w:name="_ETM_Q8_219124"/>
      <w:bookmarkStart w:id="1887" w:name="_ETM_Q8_219218"/>
      <w:bookmarkEnd w:id="1886"/>
      <w:bookmarkEnd w:id="1887"/>
      <w:r>
        <w:rPr>
          <w:rFonts w:hint="cs"/>
          <w:rtl/>
        </w:rPr>
        <w:t xml:space="preserve">וא נראה </w:t>
      </w:r>
      <w:bookmarkStart w:id="1888" w:name="_ETM_Q8_220703"/>
      <w:bookmarkEnd w:id="1888"/>
      <w:r>
        <w:rPr>
          <w:rFonts w:hint="cs"/>
          <w:rtl/>
        </w:rPr>
        <w:t xml:space="preserve">מה יהיה בשנייה והשלישית. </w:t>
      </w:r>
    </w:p>
    <w:p w:rsidR="00A02B37" w:rsidRDefault="00A02B37" w:rsidP="00194A75">
      <w:pPr>
        <w:rPr>
          <w:rtl/>
        </w:rPr>
      </w:pPr>
      <w:bookmarkStart w:id="1889" w:name="_ETM_Q8_232546"/>
      <w:bookmarkEnd w:id="1889"/>
    </w:p>
    <w:bookmarkStart w:id="1890" w:name="_ETM_Q8_233046" w:displacedByCustomXml="next"/>
    <w:bookmarkEnd w:id="1890" w:displacedByCustomXml="next"/>
    <w:bookmarkStart w:id="1891" w:name="_ETM_Q8_232984" w:displacedByCustomXml="next"/>
    <w:bookmarkEnd w:id="1891" w:displacedByCustomXml="next"/>
    <w:bookmarkStart w:id="1892" w:name="_ETM_Q8_232718" w:displacedByCustomXml="next"/>
    <w:bookmarkEnd w:id="1892" w:displacedByCustomXml="next"/>
    <w:sdt>
      <w:sdtPr>
        <w:rPr>
          <w:rtl/>
        </w:rPr>
        <w:alias w:val="דובר_המשך"/>
        <w:tag w:val="&lt;ID&gt;5520&lt;/ID&gt;&lt;Name&gt;פורר עודד - ישראל ביתנו&lt;/Name&gt;&lt;Data&gt;עודד פורר (ישראל ביתנו)&lt;/Data&gt;&lt;Shortcut&gt;עופו&lt;/Shortcut&gt;"/>
        <w:id w:val="-974438965"/>
        <w:placeholder>
          <w:docPart w:val="589DFC97BFF14939A5CFB5DFC5119254"/>
        </w:placeholder>
        <w15:color w:val="993366"/>
      </w:sdtPr>
      <w:sdtContent>
        <w:p w:rsidR="00A02B37" w:rsidRDefault="00A02B37" w:rsidP="00194A75">
          <w:pPr>
            <w:pStyle w:val="-"/>
            <w:keepNext/>
            <w:rPr>
              <w:rtl/>
            </w:rPr>
          </w:pPr>
          <w:r w:rsidRPr="00E139A3">
            <w:rPr>
              <w:rStyle w:val="afe"/>
              <w:color w:val="000000"/>
              <w:rtl/>
            </w:rPr>
            <w:t>עודד פורר (ישראל ביתנו)</w:t>
          </w:r>
          <w:r w:rsidRPr="00E139A3">
            <w:rPr>
              <w:color w:val="000000"/>
              <w:rtl/>
            </w:rPr>
            <w:t>:</w:t>
          </w:r>
        </w:p>
      </w:sdtContent>
    </w:sdt>
    <w:p w:rsidR="00A02B37" w:rsidRDefault="00A02B37" w:rsidP="005719C7">
      <w:pPr>
        <w:rPr>
          <w:rtl/>
          <w:lang w:eastAsia="he-IL"/>
        </w:rPr>
      </w:pPr>
    </w:p>
    <w:p w:rsidR="00A02B37" w:rsidRPr="00225D8F" w:rsidRDefault="00A02B37" w:rsidP="00D26282">
      <w:pPr>
        <w:rPr>
          <w:rtl/>
        </w:rPr>
      </w:pPr>
      <w:r>
        <w:rPr>
          <w:rFonts w:hint="cs"/>
          <w:rtl/>
          <w:lang w:eastAsia="he-IL"/>
        </w:rPr>
        <w:t xml:space="preserve">אני אומר לך </w:t>
      </w:r>
      <w:bookmarkStart w:id="1893" w:name="_ETM_Q8_209439"/>
      <w:bookmarkEnd w:id="1893"/>
      <w:r>
        <w:rPr>
          <w:rFonts w:hint="cs"/>
          <w:rtl/>
          <w:lang w:eastAsia="he-IL"/>
        </w:rPr>
        <w:t>שבשנייה ובשלישית אתה תראה שזה יהיה מפוקח</w:t>
      </w:r>
      <w:r w:rsidR="002E765B">
        <w:rPr>
          <w:rFonts w:hint="cs"/>
          <w:rtl/>
          <w:lang w:eastAsia="he-IL"/>
        </w:rPr>
        <w:t xml:space="preserve"> </w:t>
      </w:r>
      <w:r w:rsidR="008C09CB">
        <w:rPr>
          <w:rFonts w:hint="cs"/>
          <w:rtl/>
          <w:lang w:eastAsia="he-IL"/>
        </w:rPr>
        <w:t>–</w:t>
      </w:r>
      <w:r>
        <w:rPr>
          <w:rFonts w:hint="cs"/>
          <w:rtl/>
          <w:lang w:eastAsia="he-IL"/>
        </w:rPr>
        <w:t xml:space="preserve"> אגב, יותר ממה </w:t>
      </w:r>
      <w:bookmarkStart w:id="1894" w:name="_ETM_Q8_215273"/>
      <w:bookmarkEnd w:id="1894"/>
      <w:r>
        <w:rPr>
          <w:rFonts w:hint="cs"/>
          <w:rtl/>
          <w:lang w:eastAsia="he-IL"/>
        </w:rPr>
        <w:t xml:space="preserve">שזה מפוקח במקומות האחרים, דווקא בגלל שזה בבעלות פרטית, </w:t>
      </w:r>
      <w:bookmarkStart w:id="1895" w:name="_ETM_Q8_220437"/>
      <w:bookmarkEnd w:id="1895"/>
      <w:r>
        <w:rPr>
          <w:rFonts w:hint="cs"/>
          <w:rtl/>
          <w:lang w:eastAsia="he-IL"/>
        </w:rPr>
        <w:t>שלא כמו שקורה במקומות אחרים. עם כל הכבוד, אני לא בטוח שהשירות הלאומי ש</w:t>
      </w:r>
      <w:r w:rsidR="002E765B">
        <w:rPr>
          <w:rFonts w:hint="cs"/>
          <w:rtl/>
          <w:lang w:eastAsia="he-IL"/>
        </w:rPr>
        <w:t>ב</w:t>
      </w:r>
      <w:r>
        <w:rPr>
          <w:rFonts w:hint="cs"/>
          <w:rtl/>
          <w:lang w:eastAsia="he-IL"/>
        </w:rPr>
        <w:t xml:space="preserve">בית החולים </w:t>
      </w:r>
      <w:r w:rsidR="002E765B">
        <w:rPr>
          <w:rFonts w:hint="cs"/>
          <w:rtl/>
          <w:lang w:eastAsia="he-IL"/>
        </w:rPr>
        <w:t>ש</w:t>
      </w:r>
      <w:r>
        <w:rPr>
          <w:rFonts w:hint="cs"/>
          <w:rtl/>
          <w:lang w:eastAsia="he-IL"/>
        </w:rPr>
        <w:t>מופעל בידי קופת חולים כז</w:t>
      </w:r>
      <w:r w:rsidR="002E765B">
        <w:rPr>
          <w:rFonts w:hint="cs"/>
          <w:rtl/>
          <w:lang w:eastAsia="he-IL"/>
        </w:rPr>
        <w:t>את</w:t>
      </w:r>
      <w:r>
        <w:rPr>
          <w:rFonts w:hint="cs"/>
          <w:rtl/>
          <w:lang w:eastAsia="he-IL"/>
        </w:rPr>
        <w:t xml:space="preserve"> </w:t>
      </w:r>
      <w:bookmarkStart w:id="1896" w:name="_ETM_Q8_226504"/>
      <w:bookmarkEnd w:id="1896"/>
      <w:r>
        <w:rPr>
          <w:rFonts w:hint="cs"/>
          <w:rtl/>
          <w:lang w:eastAsia="he-IL"/>
        </w:rPr>
        <w:t xml:space="preserve">או אחרת אז בהכרח שם הפיקוח הוא הכי טוב. </w:t>
      </w:r>
      <w:bookmarkStart w:id="1897" w:name="_ETM_Q8_234937"/>
      <w:bookmarkEnd w:id="1897"/>
      <w:r>
        <w:rPr>
          <w:rFonts w:hint="cs"/>
          <w:rtl/>
        </w:rPr>
        <w:t xml:space="preserve">במקרה הזה המשמעות היא הטבת השירות </w:t>
      </w:r>
      <w:bookmarkStart w:id="1898" w:name="_ETM_Q8_240015"/>
      <w:bookmarkEnd w:id="1898"/>
      <w:r>
        <w:rPr>
          <w:rFonts w:hint="cs"/>
          <w:rtl/>
        </w:rPr>
        <w:t xml:space="preserve">לאזרח </w:t>
      </w:r>
      <w:bookmarkStart w:id="1899" w:name="_ETM_Q8_234774"/>
      <w:bookmarkEnd w:id="1899"/>
      <w:r>
        <w:rPr>
          <w:rFonts w:hint="cs"/>
          <w:rtl/>
        </w:rPr>
        <w:t>ובסך הכול</w:t>
      </w:r>
      <w:r w:rsidR="002E765B">
        <w:rPr>
          <w:rFonts w:hint="cs"/>
          <w:rtl/>
        </w:rPr>
        <w:t xml:space="preserve"> מתן</w:t>
      </w:r>
      <w:r>
        <w:rPr>
          <w:rFonts w:hint="cs"/>
          <w:rtl/>
        </w:rPr>
        <w:t xml:space="preserve"> שוויון, כפי שקיים בבתי חולים אחרים. בסוף, האזרח שהולך לקבל את הטיפול רוצה לקבל, מעבר </w:t>
      </w:r>
      <w:bookmarkStart w:id="1900" w:name="_ETM_Q8_248202"/>
      <w:bookmarkEnd w:id="1900"/>
      <w:r>
        <w:rPr>
          <w:rFonts w:hint="cs"/>
          <w:rtl/>
        </w:rPr>
        <w:t>לטיפול הרפואי</w:t>
      </w:r>
      <w:r w:rsidR="00D26282">
        <w:rPr>
          <w:rFonts w:hint="cs"/>
          <w:rtl/>
        </w:rPr>
        <w:t>,</w:t>
      </w:r>
      <w:r w:rsidR="002E765B">
        <w:rPr>
          <w:rFonts w:hint="cs"/>
          <w:rtl/>
        </w:rPr>
        <w:t xml:space="preserve"> ש</w:t>
      </w:r>
      <w:r>
        <w:rPr>
          <w:rFonts w:hint="cs"/>
          <w:rtl/>
        </w:rPr>
        <w:t xml:space="preserve">גם הטיפול האדמיניסטרטיבי שהוא מקבל </w:t>
      </w:r>
      <w:r w:rsidR="002E765B">
        <w:rPr>
          <w:rFonts w:hint="cs"/>
          <w:rtl/>
        </w:rPr>
        <w:t xml:space="preserve">יהיה </w:t>
      </w:r>
      <w:r>
        <w:rPr>
          <w:rFonts w:hint="cs"/>
          <w:rtl/>
        </w:rPr>
        <w:t xml:space="preserve">יותר </w:t>
      </w:r>
      <w:bookmarkStart w:id="1901" w:name="_ETM_Q8_251355"/>
      <w:bookmarkEnd w:id="1901"/>
      <w:r>
        <w:rPr>
          <w:rFonts w:hint="cs"/>
          <w:rtl/>
        </w:rPr>
        <w:t>טוב, ואת זה עושים בני השירות הלאומי והאזרחי שנמצאים שם</w:t>
      </w:r>
      <w:r w:rsidR="002E765B">
        <w:rPr>
          <w:rFonts w:hint="cs"/>
          <w:rtl/>
        </w:rPr>
        <w:t xml:space="preserve"> </w:t>
      </w:r>
      <w:r w:rsidR="008C09CB">
        <w:rPr>
          <w:rFonts w:hint="eastAsia"/>
          <w:rtl/>
        </w:rPr>
        <w:t>–</w:t>
      </w:r>
      <w:bookmarkStart w:id="1902" w:name="_ETM_Q8_254977"/>
      <w:bookmarkEnd w:id="1902"/>
      <w:r>
        <w:rPr>
          <w:rFonts w:hint="cs"/>
          <w:rtl/>
        </w:rPr>
        <w:t xml:space="preserve"> בני ובנות</w:t>
      </w:r>
      <w:r w:rsidR="002E765B">
        <w:rPr>
          <w:rFonts w:hint="cs"/>
          <w:rtl/>
        </w:rPr>
        <w:t>,</w:t>
      </w:r>
      <w:r>
        <w:rPr>
          <w:rFonts w:hint="cs"/>
          <w:rtl/>
        </w:rPr>
        <w:t xml:space="preserve"> חשוב לומר</w:t>
      </w:r>
      <w:r w:rsidR="002E765B">
        <w:rPr>
          <w:rFonts w:hint="cs"/>
          <w:rtl/>
        </w:rPr>
        <w:t>,</w:t>
      </w:r>
      <w:r>
        <w:rPr>
          <w:rFonts w:hint="cs"/>
          <w:rtl/>
        </w:rPr>
        <w:t xml:space="preserve"> השירות הלאומי שנמצאים ונמצאות </w:t>
      </w:r>
      <w:bookmarkStart w:id="1903" w:name="_ETM_Q8_255672"/>
      <w:bookmarkEnd w:id="1903"/>
      <w:r>
        <w:rPr>
          <w:rFonts w:hint="cs"/>
          <w:rtl/>
        </w:rPr>
        <w:t xml:space="preserve">שם </w:t>
      </w:r>
      <w:r w:rsidR="008C09CB">
        <w:rPr>
          <w:rFonts w:hint="eastAsia"/>
          <w:rtl/>
        </w:rPr>
        <w:t>–</w:t>
      </w:r>
      <w:r w:rsidR="002E765B">
        <w:rPr>
          <w:rFonts w:hint="eastAsia"/>
          <w:rtl/>
        </w:rPr>
        <w:t xml:space="preserve"> </w:t>
      </w:r>
      <w:r>
        <w:rPr>
          <w:rFonts w:hint="cs"/>
          <w:rtl/>
        </w:rPr>
        <w:t xml:space="preserve">ובסך הכול מאפשרים </w:t>
      </w:r>
      <w:bookmarkStart w:id="1904" w:name="_ETM_Q8_261126"/>
      <w:bookmarkEnd w:id="1904"/>
      <w:r>
        <w:rPr>
          <w:rFonts w:hint="cs"/>
          <w:rtl/>
        </w:rPr>
        <w:t xml:space="preserve">לאזרח לקבל שירות מסביר פנים, טוב, מועיל, </w:t>
      </w:r>
      <w:bookmarkStart w:id="1905" w:name="_ETM_Q8_270969"/>
      <w:bookmarkEnd w:id="1905"/>
      <w:r>
        <w:rPr>
          <w:rFonts w:hint="cs"/>
          <w:rtl/>
        </w:rPr>
        <w:t xml:space="preserve">מאפשרים לו לקבל </w:t>
      </w:r>
      <w:r w:rsidR="002E765B">
        <w:rPr>
          <w:rFonts w:hint="cs"/>
          <w:rtl/>
        </w:rPr>
        <w:t xml:space="preserve">בבית החולים הזה </w:t>
      </w:r>
      <w:r>
        <w:rPr>
          <w:rFonts w:hint="cs"/>
          <w:rtl/>
        </w:rPr>
        <w:t xml:space="preserve">את אותו שירות שהוא מקבל שהוא מקבל בבתי חולים אחרים. תודה. </w:t>
      </w:r>
    </w:p>
    <w:p w:rsidR="00A02B37" w:rsidRDefault="00A02B37" w:rsidP="00194A75">
      <w:pPr>
        <w:rPr>
          <w:rtl/>
        </w:rPr>
      </w:pPr>
      <w:bookmarkStart w:id="1906" w:name="_ETM_Q8_151885"/>
      <w:bookmarkStart w:id="1907" w:name="_ETM_Q8_151995"/>
      <w:bookmarkEnd w:id="1906"/>
      <w:bookmarkEnd w:id="1907"/>
    </w:p>
    <w:bookmarkStart w:id="1908" w:name="_ETM_Q8_152276" w:displacedByCustomXml="next"/>
    <w:bookmarkEnd w:id="1908" w:displacedByCustomXml="next"/>
    <w:bookmarkStart w:id="1909" w:name="_ETM_Q8_152338" w:displacedByCustomXml="next"/>
    <w:bookmarkEnd w:id="1909" w:displacedByCustomXml="next"/>
    <w:sdt>
      <w:sdtPr>
        <w:rPr>
          <w:rtl/>
        </w:rPr>
        <w:alias w:val="יור"/>
        <w:tag w:val="&lt;ID&gt;5317&lt;/ID&gt;&lt;Name&gt;יולי יואל אדלשטיין - יו&quot;ר&lt;/Name&gt;&lt;Data&gt;יולי יואל אדלשטיין&lt;/Data&gt;&lt;Shortcut&gt;&lt;/Shortcut&gt;"/>
        <w:id w:val="-1775861559"/>
        <w:placeholder>
          <w:docPart w:val="589DFC97BFF14939A5CFB5DFC5119254"/>
        </w:placeholder>
        <w15:color w:val="993366"/>
      </w:sdtPr>
      <w:sdtContent>
        <w:p w:rsidR="00A02B37" w:rsidRDefault="00A02B37" w:rsidP="00194A75">
          <w:pPr>
            <w:pStyle w:val="af6"/>
            <w:keepNext/>
            <w:rPr>
              <w:rtl/>
            </w:rPr>
          </w:pPr>
          <w:r w:rsidRPr="00295C5F">
            <w:rPr>
              <w:rStyle w:val="afe"/>
              <w:color w:val="000000"/>
              <w:rtl/>
            </w:rPr>
            <w:t>היו"ר יולי יואל אדלשטיין</w:t>
          </w:r>
          <w:r w:rsidRPr="00295C5F">
            <w:rPr>
              <w:color w:val="000000"/>
              <w:rtl/>
            </w:rPr>
            <w:t>:</w:t>
          </w:r>
        </w:p>
      </w:sdtContent>
    </w:sdt>
    <w:p w:rsidR="00A02B37" w:rsidRDefault="00A02B37" w:rsidP="005719C7">
      <w:pPr>
        <w:rPr>
          <w:rtl/>
        </w:rPr>
      </w:pPr>
    </w:p>
    <w:p w:rsidR="00A02B37" w:rsidRDefault="00A02B37" w:rsidP="00194A75">
      <w:pPr>
        <w:rPr>
          <w:rtl/>
        </w:rPr>
      </w:pPr>
      <w:bookmarkStart w:id="1910" w:name="_ETM_Q8_282738"/>
      <w:bookmarkStart w:id="1911" w:name="_ETM_Q8_282863"/>
      <w:bookmarkEnd w:id="1910"/>
      <w:bookmarkEnd w:id="1911"/>
      <w:r>
        <w:rPr>
          <w:rFonts w:hint="cs"/>
          <w:rtl/>
        </w:rPr>
        <w:lastRenderedPageBreak/>
        <w:t xml:space="preserve">תודה, אדוני. </w:t>
      </w:r>
    </w:p>
    <w:p w:rsidR="00A02B37" w:rsidRDefault="00A02B37" w:rsidP="00194A75">
      <w:pPr>
        <w:rPr>
          <w:rtl/>
        </w:rPr>
      </w:pPr>
      <w:bookmarkStart w:id="1912" w:name="_ETM_Q8_274373"/>
      <w:bookmarkStart w:id="1913" w:name="_ETM_Q8_274412"/>
      <w:bookmarkEnd w:id="1912"/>
      <w:bookmarkEnd w:id="1913"/>
    </w:p>
    <w:p w:rsidR="00A02B37" w:rsidRDefault="00A02B37" w:rsidP="00194A75">
      <w:pPr>
        <w:rPr>
          <w:rtl/>
        </w:rPr>
      </w:pPr>
      <w:bookmarkStart w:id="1914" w:name="_ETM_Q8_274650"/>
      <w:bookmarkStart w:id="1915" w:name="_ETM_Q8_274683"/>
      <w:bookmarkEnd w:id="1914"/>
      <w:bookmarkEnd w:id="1915"/>
      <w:r>
        <w:rPr>
          <w:rFonts w:hint="cs"/>
          <w:rtl/>
        </w:rPr>
        <w:t xml:space="preserve">חברי הכנסת, </w:t>
      </w:r>
      <w:bookmarkStart w:id="1916" w:name="_ETM_Q8_276748"/>
      <w:bookmarkEnd w:id="1916"/>
      <w:r>
        <w:rPr>
          <w:rFonts w:hint="cs"/>
          <w:rtl/>
        </w:rPr>
        <w:t xml:space="preserve">אנחנו עוברים להצבעה. נא לשבת. הצעת חוק שירות אזרחי (תיקון </w:t>
      </w:r>
      <w:r w:rsidR="008C09CB">
        <w:rPr>
          <w:rtl/>
        </w:rPr>
        <w:t>–</w:t>
      </w:r>
      <w:r>
        <w:rPr>
          <w:rFonts w:hint="cs"/>
          <w:rtl/>
        </w:rPr>
        <w:t xml:space="preserve"> שירות אזרחי במוסד רפואי ציבורי), התשע"ח</w:t>
      </w:r>
      <w:r w:rsidR="008C09CB">
        <w:rPr>
          <w:rFonts w:hint="eastAsia"/>
          <w:rtl/>
        </w:rPr>
        <w:t>–</w:t>
      </w:r>
      <w:r>
        <w:rPr>
          <w:rFonts w:hint="cs"/>
          <w:rtl/>
        </w:rPr>
        <w:t xml:space="preserve">2018, של חבר הכנסת עודד פורר וקבוצת </w:t>
      </w:r>
      <w:bookmarkStart w:id="1917" w:name="_ETM_Q8_290387"/>
      <w:bookmarkEnd w:id="1917"/>
      <w:r>
        <w:rPr>
          <w:rFonts w:hint="cs"/>
          <w:rtl/>
        </w:rPr>
        <w:t>חברי הכנסת</w:t>
      </w:r>
      <w:r w:rsidR="002E765B">
        <w:rPr>
          <w:rFonts w:hint="cs"/>
          <w:rtl/>
        </w:rPr>
        <w:t>,</w:t>
      </w:r>
      <w:r>
        <w:rPr>
          <w:rFonts w:hint="cs"/>
          <w:rtl/>
        </w:rPr>
        <w:t xml:space="preserve"> בקריאה טרומית. מי בעד? מי נגד? נא להצביע. </w:t>
      </w:r>
      <w:bookmarkStart w:id="1918" w:name="_ETM_Q8_294284"/>
      <w:bookmarkEnd w:id="1918"/>
    </w:p>
    <w:p w:rsidR="00A02B37" w:rsidRDefault="00A02B37" w:rsidP="00194A75">
      <w:pPr>
        <w:rPr>
          <w:rtl/>
        </w:rPr>
      </w:pPr>
      <w:bookmarkStart w:id="1919" w:name="_ETM_Q8_286144"/>
      <w:bookmarkStart w:id="1920" w:name="_ETM_Q8_286253"/>
      <w:bookmarkEnd w:id="1919"/>
      <w:bookmarkEnd w:id="1920"/>
    </w:p>
    <w:p w:rsidR="00A02B37" w:rsidRDefault="00A02B37" w:rsidP="00194A75">
      <w:pPr>
        <w:pStyle w:val="af1"/>
        <w:keepNext/>
        <w:rPr>
          <w:rtl/>
        </w:rPr>
      </w:pPr>
      <w:bookmarkStart w:id="1921" w:name="_ETM_Q8_286519"/>
      <w:bookmarkStart w:id="1922" w:name="_ETM_Q8_286597"/>
      <w:bookmarkEnd w:id="1921"/>
      <w:bookmarkEnd w:id="1922"/>
      <w:r>
        <w:rPr>
          <w:rtl/>
        </w:rPr>
        <w:t>הצבעה מס'</w:t>
      </w:r>
      <w:r>
        <w:rPr>
          <w:rFonts w:hint="cs"/>
          <w:rtl/>
        </w:rPr>
        <w:t xml:space="preserve"> </w:t>
      </w:r>
      <w:bookmarkStart w:id="1923" w:name="_ETM_Q8_301550"/>
      <w:bookmarkEnd w:id="1923"/>
      <w:r>
        <w:rPr>
          <w:rFonts w:hint="cs"/>
          <w:rtl/>
        </w:rPr>
        <w:t>3</w:t>
      </w:r>
    </w:p>
    <w:p w:rsidR="00A02B37" w:rsidRDefault="00A02B37" w:rsidP="00194A75">
      <w:pPr>
        <w:pStyle w:val="--"/>
        <w:keepNext/>
        <w:rPr>
          <w:rtl/>
        </w:rPr>
      </w:pPr>
    </w:p>
    <w:p w:rsidR="00A02B37" w:rsidRDefault="00A02B37" w:rsidP="00194A75">
      <w:pPr>
        <w:pStyle w:val="--"/>
        <w:keepNext/>
        <w:rPr>
          <w:rtl/>
        </w:rPr>
      </w:pPr>
      <w:r>
        <w:rPr>
          <w:rtl/>
        </w:rPr>
        <w:t xml:space="preserve">בעד ההצעה להעביר את הצעת החוק לוועדה </w:t>
      </w:r>
      <w:r w:rsidR="008C09CB">
        <w:rPr>
          <w:rtl/>
        </w:rPr>
        <w:t>–</w:t>
      </w:r>
      <w:r>
        <w:rPr>
          <w:rFonts w:hint="cs"/>
          <w:rtl/>
        </w:rPr>
        <w:t xml:space="preserve"> 54</w:t>
      </w:r>
    </w:p>
    <w:p w:rsidR="00A02B37" w:rsidRDefault="00A02B37" w:rsidP="00194A75">
      <w:pPr>
        <w:pStyle w:val="--"/>
        <w:keepNext/>
        <w:rPr>
          <w:rtl/>
        </w:rPr>
      </w:pPr>
      <w:r>
        <w:rPr>
          <w:rtl/>
        </w:rPr>
        <w:t xml:space="preserve">נגד </w:t>
      </w:r>
      <w:r w:rsidR="008C09CB">
        <w:rPr>
          <w:rtl/>
        </w:rPr>
        <w:t>–</w:t>
      </w:r>
      <w:r>
        <w:rPr>
          <w:rtl/>
        </w:rPr>
        <w:t xml:space="preserve"> </w:t>
      </w:r>
      <w:r>
        <w:rPr>
          <w:rFonts w:hint="cs"/>
          <w:rtl/>
        </w:rPr>
        <w:t>23</w:t>
      </w:r>
    </w:p>
    <w:p w:rsidR="00A02B37" w:rsidRDefault="00A02B37" w:rsidP="00194A75">
      <w:pPr>
        <w:pStyle w:val="--"/>
        <w:keepNext/>
        <w:rPr>
          <w:rtl/>
        </w:rPr>
      </w:pPr>
      <w:r>
        <w:rPr>
          <w:rtl/>
        </w:rPr>
        <w:t xml:space="preserve">נמנעים </w:t>
      </w:r>
      <w:r w:rsidR="008C09CB">
        <w:rPr>
          <w:rtl/>
        </w:rPr>
        <w:t>–</w:t>
      </w:r>
      <w:r>
        <w:rPr>
          <w:rtl/>
        </w:rPr>
        <w:t xml:space="preserve"> </w:t>
      </w:r>
      <w:r>
        <w:rPr>
          <w:rFonts w:hint="cs"/>
          <w:rtl/>
        </w:rPr>
        <w:t>1</w:t>
      </w:r>
    </w:p>
    <w:p w:rsidR="00A02B37" w:rsidRDefault="00A02B37" w:rsidP="00194A75">
      <w:pPr>
        <w:pStyle w:val="af2"/>
        <w:rPr>
          <w:rtl/>
        </w:rPr>
      </w:pPr>
      <w:r>
        <w:rPr>
          <w:rtl/>
        </w:rPr>
        <w:t>ההצעה להעביר את הצעת חוק</w:t>
      </w:r>
      <w:bookmarkStart w:id="1924" w:name="_ETM_Q8_296269"/>
      <w:bookmarkEnd w:id="1924"/>
      <w:r>
        <w:rPr>
          <w:rFonts w:hint="cs"/>
          <w:rtl/>
        </w:rPr>
        <w:t xml:space="preserve"> שירות אזרחי (תיקון </w:t>
      </w:r>
      <w:r w:rsidR="008C09CB">
        <w:rPr>
          <w:rtl/>
        </w:rPr>
        <w:t>–</w:t>
      </w:r>
      <w:r>
        <w:rPr>
          <w:rFonts w:hint="cs"/>
          <w:rtl/>
        </w:rPr>
        <w:t xml:space="preserve"> שירות אזרחי במוסד רפואי ציבורי), התשע"ח</w:t>
      </w:r>
      <w:r w:rsidR="008C09CB">
        <w:rPr>
          <w:rFonts w:hint="eastAsia"/>
          <w:rtl/>
        </w:rPr>
        <w:t>–</w:t>
      </w:r>
      <w:r>
        <w:rPr>
          <w:rFonts w:hint="cs"/>
          <w:rtl/>
        </w:rPr>
        <w:t xml:space="preserve">2018, לוועדת העבודה, הרווחה והבריאות נתקבלה. </w:t>
      </w:r>
    </w:p>
    <w:p w:rsidR="00A02B37" w:rsidRDefault="00A02B37" w:rsidP="00194A75">
      <w:pPr>
        <w:rPr>
          <w:rtl/>
        </w:rPr>
      </w:pPr>
      <w:bookmarkStart w:id="1925" w:name="_ETM_Q8_332628"/>
      <w:bookmarkEnd w:id="1925"/>
    </w:p>
    <w:sdt>
      <w:sdtPr>
        <w:rPr>
          <w:rFonts w:hint="cs"/>
          <w:rtl/>
        </w:rPr>
        <w:alias w:val="יור"/>
        <w:tag w:val="&lt;ID&gt;5317&lt;/ID&gt;&lt;Name&gt;יולי יואל אדלשטיין - יו&quot;ר&lt;/Name&gt;&lt;Data&gt;יולי יואל אדלשטיין&lt;/Data&gt;&lt;Shortcut&gt;&lt;/Shortcut&gt;"/>
        <w:id w:val="866175988"/>
        <w:placeholder>
          <w:docPart w:val="589DFC97BFF14939A5CFB5DFC5119254"/>
        </w:placeholder>
        <w15:color w:val="993366"/>
      </w:sdtPr>
      <w:sdtContent>
        <w:p w:rsidR="00A02B37" w:rsidRDefault="00A02B37" w:rsidP="00194A75">
          <w:pPr>
            <w:pStyle w:val="af6"/>
            <w:keepNext/>
            <w:rPr>
              <w:rtl/>
            </w:rPr>
          </w:pPr>
          <w:r w:rsidRPr="00EB677C">
            <w:rPr>
              <w:rStyle w:val="afe"/>
              <w:color w:val="000000"/>
              <w:rtl/>
            </w:rPr>
            <w:t>היו"ר יולי יואל אדלשטיין</w:t>
          </w:r>
          <w:r w:rsidRPr="00EB677C">
            <w:rPr>
              <w:color w:val="000000"/>
              <w:rtl/>
            </w:rPr>
            <w:t>:</w:t>
          </w:r>
        </w:p>
      </w:sdtContent>
    </w:sdt>
    <w:p w:rsidR="00A02B37" w:rsidRDefault="00A02B37" w:rsidP="005719C7">
      <w:pPr>
        <w:rPr>
          <w:rtl/>
        </w:rPr>
      </w:pPr>
    </w:p>
    <w:p w:rsidR="00A02B37" w:rsidRPr="00EB677C" w:rsidRDefault="00A02B37" w:rsidP="00194A75">
      <w:pPr>
        <w:rPr>
          <w:rtl/>
        </w:rPr>
      </w:pPr>
      <w:r>
        <w:rPr>
          <w:rFonts w:hint="cs"/>
          <w:rtl/>
        </w:rPr>
        <w:t xml:space="preserve">חברי הכנסת, בעד </w:t>
      </w:r>
      <w:r w:rsidR="008C09CB">
        <w:rPr>
          <w:rtl/>
        </w:rPr>
        <w:t>–</w:t>
      </w:r>
      <w:r>
        <w:rPr>
          <w:rFonts w:hint="cs"/>
          <w:rtl/>
        </w:rPr>
        <w:t xml:space="preserve"> 54, נגד </w:t>
      </w:r>
      <w:r w:rsidR="008C09CB">
        <w:rPr>
          <w:rtl/>
        </w:rPr>
        <w:t>–</w:t>
      </w:r>
      <w:r>
        <w:rPr>
          <w:rFonts w:hint="cs"/>
          <w:rtl/>
        </w:rPr>
        <w:t xml:space="preserve"> 23, יש </w:t>
      </w:r>
      <w:bookmarkStart w:id="1926" w:name="_ETM_Q8_315600"/>
      <w:bookmarkEnd w:id="1926"/>
      <w:r>
        <w:rPr>
          <w:rFonts w:hint="cs"/>
          <w:rtl/>
        </w:rPr>
        <w:t xml:space="preserve">נמנע אחד. אני קובע כי הצעת החוק אושרה בקריאה טרומית </w:t>
      </w:r>
      <w:bookmarkStart w:id="1927" w:name="_ETM_Q8_319013"/>
      <w:bookmarkEnd w:id="1927"/>
      <w:r>
        <w:rPr>
          <w:rFonts w:hint="cs"/>
          <w:rtl/>
        </w:rPr>
        <w:t xml:space="preserve">ותועבר לוועדת העבודה, הרווחה והבריאות להכנתה לקריאה ראשונה. </w:t>
      </w:r>
    </w:p>
    <w:p w:rsidR="00A02B37" w:rsidRDefault="00A02B37" w:rsidP="00BE1D29">
      <w:pPr>
        <w:rPr>
          <w:rtl/>
        </w:rPr>
      </w:pPr>
      <w:bookmarkStart w:id="1928" w:name="_ETM_Q8_332800"/>
      <w:bookmarkStart w:id="1929" w:name="_ETM_Q8_333050"/>
      <w:bookmarkStart w:id="1930" w:name="_ETM_Q8_333128"/>
      <w:bookmarkEnd w:id="1928"/>
      <w:bookmarkEnd w:id="1929"/>
      <w:bookmarkEnd w:id="1930"/>
    </w:p>
    <w:p w:rsidR="002E765B" w:rsidRDefault="002E765B" w:rsidP="00BE1D29"/>
    <w:bookmarkStart w:id="1931" w:name="_Toc519166063" w:displacedByCustomXml="next"/>
    <w:bookmarkStart w:id="1932" w:name="_Toc519164633" w:displacedByCustomXml="next"/>
    <w:sdt>
      <w:sdtPr>
        <w:rPr>
          <w:rtl/>
        </w:rPr>
        <w:alias w:val="נושא"/>
        <w:tag w:val="&lt;ID&gt;615339&lt;/ID&gt;&lt;Name&gt;27. ציון יום ז'בוטינסקי&lt;/Name&gt;&lt;Data&gt;ציון יום ז'בוטינסקי&lt;/Data&gt;"/>
        <w:id w:val="1532764488"/>
        <w:placeholder>
          <w:docPart w:val="589DFC97BFF14939A5CFB5DFC5119254"/>
        </w:placeholder>
        <w15:color w:val="993366"/>
      </w:sdtPr>
      <w:sdtContent>
        <w:p w:rsidR="00A02B37" w:rsidRDefault="00A02B37" w:rsidP="00194A75">
          <w:pPr>
            <w:pStyle w:val="a6"/>
            <w:rPr>
              <w:rtl/>
            </w:rPr>
          </w:pPr>
          <w:r w:rsidRPr="00225D8F">
            <w:rPr>
              <w:rStyle w:val="afe"/>
              <w:color w:val="000000"/>
              <w:rtl/>
            </w:rPr>
            <w:t>ציון יום ז'בוטינסקי</w:t>
          </w:r>
        </w:p>
      </w:sdtContent>
    </w:sdt>
    <w:bookmarkEnd w:id="1931" w:displacedByCustomXml="prev"/>
    <w:bookmarkEnd w:id="1932" w:displacedByCustomXml="prev"/>
    <w:p w:rsidR="00A02B37" w:rsidRDefault="00A02B37" w:rsidP="00194A75">
      <w:pPr>
        <w:rPr>
          <w:rtl/>
        </w:rPr>
      </w:pPr>
    </w:p>
    <w:p w:rsidR="002E765B" w:rsidRDefault="002E765B" w:rsidP="002E765B">
      <w:pPr>
        <w:pStyle w:val="a4"/>
        <w:rPr>
          <w:rStyle w:val="afe"/>
          <w:b w:val="0"/>
          <w:bCs w:val="0"/>
          <w:color w:val="auto"/>
          <w:rtl/>
        </w:rPr>
      </w:pPr>
      <w:bookmarkStart w:id="1933" w:name="_ETM_Q8_341659"/>
      <w:bookmarkStart w:id="1934" w:name="_ETM_Q8_342019"/>
      <w:bookmarkStart w:id="1935" w:name="_ETM_Q8_342097"/>
      <w:bookmarkStart w:id="1936" w:name="ET_speaker_4574_1"/>
      <w:bookmarkEnd w:id="1933"/>
      <w:bookmarkEnd w:id="1934"/>
      <w:bookmarkEnd w:id="1935"/>
      <w:r w:rsidRPr="002E765B">
        <w:rPr>
          <w:rStyle w:val="TagStyle"/>
          <w:rtl/>
        </w:rPr>
        <w:t xml:space="preserve"> &lt;&lt; דובר &gt;&gt; </w:t>
      </w:r>
      <w:r w:rsidRPr="002E765B">
        <w:rPr>
          <w:rtl/>
        </w:rPr>
        <w:t>היו"ר יולי יואל אדלשטיין:</w:t>
      </w:r>
      <w:r w:rsidRPr="002E765B">
        <w:rPr>
          <w:rStyle w:val="TagStyle"/>
          <w:rtl/>
        </w:rPr>
        <w:t xml:space="preserve"> &lt;&lt; דובר &gt;&gt;</w:t>
      </w:r>
      <w:r>
        <w:rPr>
          <w:rStyle w:val="afe"/>
          <w:b w:val="0"/>
          <w:bCs w:val="0"/>
          <w:color w:val="auto"/>
          <w:rtl/>
        </w:rPr>
        <w:t xml:space="preserve">  </w:t>
      </w:r>
    </w:p>
    <w:bookmarkEnd w:id="1936"/>
    <w:p w:rsidR="00A02B37" w:rsidRDefault="002E765B" w:rsidP="005719C7">
      <w:pPr>
        <w:rPr>
          <w:rtl/>
        </w:rPr>
      </w:pPr>
      <w:r w:rsidRPr="002E765B">
        <w:rPr>
          <w:rtl/>
        </w:rPr>
        <w:t xml:space="preserve"> </w:t>
      </w:r>
    </w:p>
    <w:p w:rsidR="00A02B37" w:rsidRDefault="00A02B37" w:rsidP="00194A75">
      <w:pPr>
        <w:rPr>
          <w:rtl/>
        </w:rPr>
      </w:pPr>
      <w:bookmarkStart w:id="1937" w:name="_ETM_Q8_344300"/>
      <w:bookmarkEnd w:id="1937"/>
      <w:r>
        <w:rPr>
          <w:rFonts w:hint="cs"/>
          <w:rtl/>
        </w:rPr>
        <w:t>חברי הכנסת, אבקש לש</w:t>
      </w:r>
      <w:bookmarkStart w:id="1938" w:name="_ETM_Q8_348253"/>
      <w:bookmarkEnd w:id="1938"/>
      <w:r>
        <w:rPr>
          <w:rFonts w:hint="cs"/>
          <w:rtl/>
        </w:rPr>
        <w:t>בת, לרבות השרים. חברת הכנסת זנדברג, חבר הכנסת בן צור, השרה שקד</w:t>
      </w:r>
      <w:bookmarkStart w:id="1939" w:name="_ETM_Q8_399137"/>
      <w:bookmarkEnd w:id="1939"/>
      <w:r>
        <w:rPr>
          <w:rFonts w:hint="cs"/>
          <w:rtl/>
        </w:rPr>
        <w:t>.</w:t>
      </w:r>
    </w:p>
    <w:p w:rsidR="00A02B37" w:rsidRDefault="00A02B37" w:rsidP="00194A75">
      <w:pPr>
        <w:rPr>
          <w:rtl/>
        </w:rPr>
      </w:pPr>
    </w:p>
    <w:p w:rsidR="00A02B37" w:rsidRDefault="00A02B37" w:rsidP="00194A75">
      <w:pPr>
        <w:rPr>
          <w:rtl/>
        </w:rPr>
      </w:pPr>
      <w:r>
        <w:rPr>
          <w:rFonts w:hint="cs"/>
          <w:rtl/>
        </w:rPr>
        <w:t xml:space="preserve">חברות וחברי הממשלה, ראש האופוזיציה חבר הכנסת יצחק הרצוג, חברי כנסת בהווה ובעבר, נכדיו של זאב ז'בוטינסקי </w:t>
      </w:r>
      <w:r w:rsidR="008C09CB">
        <w:rPr>
          <w:rtl/>
        </w:rPr>
        <w:t>–</w:t>
      </w:r>
      <w:r>
        <w:rPr>
          <w:rFonts w:hint="cs"/>
          <w:rtl/>
        </w:rPr>
        <w:t xml:space="preserve"> ד"ר קרני </w:t>
      </w:r>
      <w:bookmarkStart w:id="1940" w:name="_ETM_Q8_455056"/>
      <w:bookmarkEnd w:id="1940"/>
      <w:r>
        <w:rPr>
          <w:rFonts w:hint="cs"/>
          <w:rtl/>
        </w:rPr>
        <w:t xml:space="preserve">רובין וזאב ז'בוטינסקי </w:t>
      </w:r>
      <w:r w:rsidR="008C09CB">
        <w:rPr>
          <w:rtl/>
        </w:rPr>
        <w:t>–</w:t>
      </w:r>
      <w:r>
        <w:rPr>
          <w:rFonts w:hint="cs"/>
          <w:rtl/>
        </w:rPr>
        <w:t xml:space="preserve"> סגן וממלא מקום יושב-ראש ההסתדרות הציונית העולמית יעקב </w:t>
      </w:r>
      <w:bookmarkStart w:id="1941" w:name="_ETM_Q8_335967"/>
      <w:bookmarkEnd w:id="1941"/>
      <w:r>
        <w:rPr>
          <w:rFonts w:hint="cs"/>
          <w:rtl/>
        </w:rPr>
        <w:t xml:space="preserve">הגואל, יושב-ראש מכון ז'בוטינסקי חבר הכנסת לשעבר יוסי אחימאיר, יושב-ראש הוועדה האקדמית של מכון ז'בוטינסקי </w:t>
      </w:r>
      <w:bookmarkStart w:id="1942" w:name="_ETM_Q8_471121"/>
      <w:bookmarkEnd w:id="1942"/>
      <w:r>
        <w:rPr>
          <w:rFonts w:hint="cs"/>
          <w:rtl/>
        </w:rPr>
        <w:t xml:space="preserve">פרופ' אריה נאור, נציגי המועצה להנצחת אישים במשרד ראש </w:t>
      </w:r>
      <w:bookmarkStart w:id="1943" w:name="_ETM_Q8_474632"/>
      <w:bookmarkEnd w:id="1943"/>
      <w:r>
        <w:rPr>
          <w:rFonts w:hint="cs"/>
          <w:rtl/>
        </w:rPr>
        <w:t xml:space="preserve">הממשלה, נציגי מרכז מורשת בגין, קהל נכבד. </w:t>
      </w:r>
    </w:p>
    <w:p w:rsidR="00A02B37" w:rsidRDefault="00A02B37" w:rsidP="00194A75">
      <w:pPr>
        <w:rPr>
          <w:rtl/>
        </w:rPr>
      </w:pPr>
      <w:bookmarkStart w:id="1944" w:name="_ETM_Q8_338351"/>
      <w:bookmarkStart w:id="1945" w:name="_ETM_Q8_338434"/>
      <w:bookmarkEnd w:id="1944"/>
      <w:bookmarkEnd w:id="1945"/>
    </w:p>
    <w:p w:rsidR="00A02B37" w:rsidRDefault="00A02B37" w:rsidP="009A4843">
      <w:pPr>
        <w:rPr>
          <w:rtl/>
        </w:rPr>
      </w:pPr>
      <w:bookmarkStart w:id="1946" w:name="_ETM_Q8_338672"/>
      <w:bookmarkStart w:id="1947" w:name="_ETM_Q8_338737"/>
      <w:bookmarkEnd w:id="1946"/>
      <w:bookmarkEnd w:id="1947"/>
      <w:r>
        <w:rPr>
          <w:rtl/>
        </w:rPr>
        <w:t>אני מתכבד לפתוח את הישיבה המיוחדת לכבוד יום זאב ז'בוטינסקי, המצוין כאן שנה בשנה מכוח חוק מיוחד שחוקקה הכנסת ה</w:t>
      </w:r>
      <w:r>
        <w:rPr>
          <w:rFonts w:hint="cs"/>
          <w:rtl/>
        </w:rPr>
        <w:t>שש</w:t>
      </w:r>
      <w:r w:rsidR="009A4843">
        <w:rPr>
          <w:rFonts w:hint="cs"/>
          <w:rtl/>
        </w:rPr>
        <w:t>-</w:t>
      </w:r>
      <w:r>
        <w:rPr>
          <w:rFonts w:hint="cs"/>
          <w:rtl/>
        </w:rPr>
        <w:t>עשרה</w:t>
      </w:r>
      <w:r>
        <w:rPr>
          <w:rtl/>
        </w:rPr>
        <w:t>.</w:t>
      </w:r>
      <w:r>
        <w:rPr>
          <w:rFonts w:hint="cs"/>
          <w:rtl/>
        </w:rPr>
        <w:t xml:space="preserve"> </w:t>
      </w:r>
      <w:bookmarkStart w:id="1948" w:name="_ETM_Q8_492518"/>
      <w:bookmarkEnd w:id="1948"/>
      <w:r>
        <w:rPr>
          <w:rFonts w:hint="cs"/>
          <w:rtl/>
        </w:rPr>
        <w:t xml:space="preserve">אני מבקש סליחה מן האורחים על העיכוב של </w:t>
      </w:r>
      <w:bookmarkStart w:id="1949" w:name="_ETM_Q8_494907"/>
      <w:bookmarkEnd w:id="1949"/>
      <w:r>
        <w:rPr>
          <w:rFonts w:hint="cs"/>
          <w:rtl/>
        </w:rPr>
        <w:t xml:space="preserve">כמה </w:t>
      </w:r>
      <w:r>
        <w:rPr>
          <w:rFonts w:hint="cs"/>
          <w:rtl/>
        </w:rPr>
        <w:lastRenderedPageBreak/>
        <w:t xml:space="preserve">דקות בפתיחת הישיבה, אבל עסקנו באחד המ"מים של ז'בוטינסקי, הלוא הוא מרפא, אז אני מקווה שתבינו אותנו. </w:t>
      </w:r>
    </w:p>
    <w:p w:rsidR="00A02B37" w:rsidRDefault="00A02B37" w:rsidP="00194A75">
      <w:pPr>
        <w:rPr>
          <w:rtl/>
        </w:rPr>
      </w:pPr>
      <w:bookmarkStart w:id="1950" w:name="_ETM_Q8_504530"/>
      <w:bookmarkStart w:id="1951" w:name="_ETM_Q8_504745"/>
      <w:bookmarkEnd w:id="1950"/>
      <w:bookmarkEnd w:id="1951"/>
    </w:p>
    <w:p w:rsidR="00A02B37" w:rsidRDefault="00A02B37" w:rsidP="009A4843">
      <w:pPr>
        <w:rPr>
          <w:rtl/>
        </w:rPr>
      </w:pPr>
      <w:r>
        <w:rPr>
          <w:rtl/>
        </w:rPr>
        <w:t xml:space="preserve">ז'בוטינסקי כנראה לא היה מתחבר ליום שקראנו על שמו. הוא לא אהב לדבר על </w:t>
      </w:r>
      <w:r>
        <w:rPr>
          <w:rFonts w:hint="cs"/>
          <w:rtl/>
        </w:rPr>
        <w:t>שמות</w:t>
      </w:r>
      <w:r>
        <w:rPr>
          <w:rtl/>
        </w:rPr>
        <w:t xml:space="preserve"> והעדיף להתמקד ב</w:t>
      </w:r>
      <w:r>
        <w:rPr>
          <w:rFonts w:hint="cs"/>
          <w:rtl/>
        </w:rPr>
        <w:t>פרוגרמות, כלשונו:</w:t>
      </w:r>
      <w:bookmarkStart w:id="1952" w:name="_ETM_Q8_519722"/>
      <w:bookmarkEnd w:id="1952"/>
      <w:r>
        <w:rPr>
          <w:rtl/>
        </w:rPr>
        <w:t xml:space="preserve"> ברעיונות שהאנשים הגדולים האמינו בהם; באידיאלים שהציבו; במורשת שלהם.</w:t>
      </w:r>
      <w:r>
        <w:rPr>
          <w:rFonts w:hint="cs"/>
          <w:rtl/>
        </w:rPr>
        <w:t xml:space="preserve"> </w:t>
      </w:r>
      <w:r>
        <w:rPr>
          <w:rtl/>
        </w:rPr>
        <w:t>המורשת שלו עצמו מלאה בניגודים</w:t>
      </w:r>
      <w:r w:rsidR="009A4843">
        <w:rPr>
          <w:rFonts w:hint="cs"/>
          <w:rtl/>
        </w:rPr>
        <w:t>.</w:t>
      </w:r>
      <w:r>
        <w:rPr>
          <w:rtl/>
        </w:rPr>
        <w:t xml:space="preserve"> זה לא פלא, כי ז'בוטינסקי הספיק בחייו לעשות, להקים ולכתוב בכמות שמתאימה לשניים או לשלושה אנשים</w:t>
      </w:r>
      <w:r>
        <w:rPr>
          <w:rFonts w:hint="cs"/>
          <w:rtl/>
        </w:rPr>
        <w:t>.</w:t>
      </w:r>
      <w:r>
        <w:rPr>
          <w:rtl/>
        </w:rPr>
        <w:t xml:space="preserve"> הוא היה איש הספרות היפה שהקים גדודים צבאיים; הוא הרגיש בבית ברומא</w:t>
      </w:r>
      <w:r>
        <w:rPr>
          <w:rFonts w:hint="cs"/>
          <w:rtl/>
        </w:rPr>
        <w:t>,</w:t>
      </w:r>
      <w:r>
        <w:rPr>
          <w:rtl/>
        </w:rPr>
        <w:t xml:space="preserve"> אבל שאף לחיות בירושלים; האמין בכל</w:t>
      </w:r>
      <w:r>
        <w:rPr>
          <w:rFonts w:hint="cs"/>
          <w:rtl/>
        </w:rPr>
        <w:t xml:space="preserve"> </w:t>
      </w:r>
      <w:r>
        <w:rPr>
          <w:rtl/>
        </w:rPr>
        <w:t>ליבו בחירות היחיד, אבל פעל ב</w:t>
      </w:r>
      <w:r>
        <w:rPr>
          <w:rFonts w:hint="cs"/>
          <w:rtl/>
        </w:rPr>
        <w:t>כ</w:t>
      </w:r>
      <w:r>
        <w:rPr>
          <w:rtl/>
        </w:rPr>
        <w:t>ל</w:t>
      </w:r>
      <w:r>
        <w:rPr>
          <w:rFonts w:hint="cs"/>
          <w:rtl/>
        </w:rPr>
        <w:t xml:space="preserve"> </w:t>
      </w:r>
      <w:r>
        <w:rPr>
          <w:rtl/>
        </w:rPr>
        <w:t xml:space="preserve">מאודו לטובת האומה כולה. </w:t>
      </w:r>
    </w:p>
    <w:p w:rsidR="00A02B37" w:rsidRDefault="00A02B37" w:rsidP="00194A75">
      <w:pPr>
        <w:rPr>
          <w:rtl/>
        </w:rPr>
      </w:pPr>
    </w:p>
    <w:p w:rsidR="00A02B37" w:rsidRDefault="002E765B" w:rsidP="009A4843">
      <w:pPr>
        <w:rPr>
          <w:rtl/>
        </w:rPr>
      </w:pPr>
      <w:bookmarkStart w:id="1953" w:name="_ETM_Q8_553694"/>
      <w:bookmarkStart w:id="1954" w:name="_ETM_Q8_553742"/>
      <w:bookmarkEnd w:id="1953"/>
      <w:bookmarkEnd w:id="1954"/>
      <w:r>
        <w:rPr>
          <w:rtl/>
        </w:rPr>
        <w:t>מה מאחד בין כל הניגודים האל</w:t>
      </w:r>
      <w:r>
        <w:rPr>
          <w:rFonts w:hint="cs"/>
          <w:rtl/>
        </w:rPr>
        <w:t>ה</w:t>
      </w:r>
      <w:r w:rsidR="00A02B37">
        <w:rPr>
          <w:rtl/>
        </w:rPr>
        <w:t xml:space="preserve">? מהי נקודת ארכימדס </w:t>
      </w:r>
      <w:r w:rsidR="00A02B37">
        <w:rPr>
          <w:rFonts w:hint="cs"/>
          <w:rtl/>
        </w:rPr>
        <w:t>ש</w:t>
      </w:r>
      <w:r w:rsidR="00A02B37">
        <w:rPr>
          <w:rtl/>
        </w:rPr>
        <w:t>עליה נשענת מורשת ז'בוטינסקי? מנחם בגין, תלמידו וממשיך דרכו, ענה על השאלה הז</w:t>
      </w:r>
      <w:r w:rsidR="00A02B37">
        <w:rPr>
          <w:rFonts w:hint="cs"/>
          <w:rtl/>
        </w:rPr>
        <w:t>את</w:t>
      </w:r>
      <w:r w:rsidR="00A02B37">
        <w:rPr>
          <w:rtl/>
        </w:rPr>
        <w:t>.</w:t>
      </w:r>
      <w:r w:rsidR="00A02B37">
        <w:rPr>
          <w:rFonts w:hint="cs"/>
          <w:rtl/>
        </w:rPr>
        <w:t xml:space="preserve"> </w:t>
      </w:r>
      <w:r w:rsidR="00A02B37">
        <w:rPr>
          <w:rtl/>
        </w:rPr>
        <w:t>זאב ז'בוטינסקי, הוא אמר כמה חודשים לפני הכרזת העצמאות, היה</w:t>
      </w:r>
      <w:r>
        <w:rPr>
          <w:rFonts w:hint="cs"/>
          <w:rtl/>
        </w:rPr>
        <w:t xml:space="preserve"> </w:t>
      </w:r>
      <w:r w:rsidR="008C09CB">
        <w:rPr>
          <w:rFonts w:hint="eastAsia"/>
          <w:rtl/>
        </w:rPr>
        <w:t>–</w:t>
      </w:r>
      <w:r w:rsidR="00A02B37">
        <w:rPr>
          <w:rFonts w:hint="cs"/>
          <w:rtl/>
        </w:rPr>
        <w:t xml:space="preserve"> ואני מצטט:</w:t>
      </w:r>
      <w:r w:rsidR="00A02B37">
        <w:rPr>
          <w:rtl/>
        </w:rPr>
        <w:t xml:space="preserve"> </w:t>
      </w:r>
      <w:r w:rsidR="00A02B37">
        <w:rPr>
          <w:rFonts w:hint="cs"/>
          <w:rtl/>
        </w:rPr>
        <w:t>א</w:t>
      </w:r>
      <w:r w:rsidR="00A02B37">
        <w:rPr>
          <w:rtl/>
        </w:rPr>
        <w:t>בי המרד בדורנו. המרד היה בשביל ז'בוטינסקי ה</w:t>
      </w:r>
      <w:r w:rsidR="00A02B37">
        <w:rPr>
          <w:rFonts w:hint="cs"/>
          <w:rtl/>
        </w:rPr>
        <w:t>-</w:t>
      </w:r>
      <w:r w:rsidR="00A02B37">
        <w:t xml:space="preserve">raison </w:t>
      </w:r>
      <w:proofErr w:type="spellStart"/>
      <w:r w:rsidR="00A02B37">
        <w:t>d'etre</w:t>
      </w:r>
      <w:proofErr w:type="spellEnd"/>
      <w:r w:rsidR="00A02B37">
        <w:rPr>
          <w:rFonts w:hint="cs"/>
          <w:rtl/>
        </w:rPr>
        <w:t>,</w:t>
      </w:r>
      <w:r w:rsidR="00A02B37">
        <w:rPr>
          <w:rtl/>
        </w:rPr>
        <w:t xml:space="preserve"> סיבת הקיום</w:t>
      </w:r>
      <w:r w:rsidR="009A4843">
        <w:rPr>
          <w:rFonts w:hint="cs"/>
          <w:rtl/>
        </w:rPr>
        <w:t>:</w:t>
      </w:r>
      <w:r w:rsidR="00A02B37">
        <w:rPr>
          <w:rtl/>
        </w:rPr>
        <w:t xml:space="preserve"> מרד בחוסר האונים היהודי, בחולשה היהודית, במציאות שלרבים כל כך באירופה הי</w:t>
      </w:r>
      <w:r w:rsidR="00A02B37">
        <w:rPr>
          <w:rFonts w:hint="cs"/>
          <w:rtl/>
        </w:rPr>
        <w:t>י</w:t>
      </w:r>
      <w:r w:rsidR="00A02B37">
        <w:rPr>
          <w:rtl/>
        </w:rPr>
        <w:t xml:space="preserve">תה מובנת מאליה </w:t>
      </w:r>
      <w:r w:rsidR="008C09CB">
        <w:rPr>
          <w:rFonts w:hint="cs"/>
          <w:rtl/>
        </w:rPr>
        <w:t>–</w:t>
      </w:r>
      <w:r w:rsidR="009A4843">
        <w:rPr>
          <w:rFonts w:hint="cs"/>
          <w:rtl/>
        </w:rPr>
        <w:t xml:space="preserve"> </w:t>
      </w:r>
      <w:r w:rsidR="00A02B37">
        <w:rPr>
          <w:rtl/>
        </w:rPr>
        <w:t>שהיהודי הוא אדם סוג ב', שאפשר לרמוס אותו, להשפיל אותו, לפגוע בפרנסה שלו, להרוג אותו</w:t>
      </w:r>
      <w:r w:rsidR="009A4843">
        <w:rPr>
          <w:rFonts w:hint="cs"/>
          <w:rtl/>
        </w:rPr>
        <w:t>,</w:t>
      </w:r>
      <w:r w:rsidR="00A02B37">
        <w:rPr>
          <w:rtl/>
        </w:rPr>
        <w:t xml:space="preserve"> והעולם כמנהגו ינהג. </w:t>
      </w:r>
    </w:p>
    <w:p w:rsidR="00A02B37" w:rsidRDefault="00A02B37" w:rsidP="00194A75">
      <w:pPr>
        <w:rPr>
          <w:rtl/>
        </w:rPr>
      </w:pPr>
    </w:p>
    <w:p w:rsidR="00A02B37" w:rsidRDefault="00A02B37" w:rsidP="002E765B">
      <w:pPr>
        <w:rPr>
          <w:rtl/>
        </w:rPr>
      </w:pPr>
      <w:bookmarkStart w:id="1955" w:name="_ETM_Q8_609475"/>
      <w:bookmarkStart w:id="1956" w:name="_ETM_Q8_609511"/>
      <w:bookmarkEnd w:id="1955"/>
      <w:bookmarkEnd w:id="1956"/>
      <w:r>
        <w:rPr>
          <w:rtl/>
        </w:rPr>
        <w:t>עולמו של ז'בוטינסקי הפסיק לנהוג כמנהגו כשראה את התמונות מ</w:t>
      </w:r>
      <w:r>
        <w:rPr>
          <w:rFonts w:hint="cs"/>
          <w:rtl/>
        </w:rPr>
        <w:t xml:space="preserve">ן </w:t>
      </w:r>
      <w:r>
        <w:rPr>
          <w:rtl/>
        </w:rPr>
        <w:t>הפ</w:t>
      </w:r>
      <w:r>
        <w:rPr>
          <w:rFonts w:hint="cs"/>
          <w:rtl/>
        </w:rPr>
        <w:t>ו</w:t>
      </w:r>
      <w:r>
        <w:rPr>
          <w:rtl/>
        </w:rPr>
        <w:t>גרום שהתרחש בעיר קישינב בשנת 1903. הוא הזדעזע מ</w:t>
      </w:r>
      <w:r>
        <w:rPr>
          <w:rFonts w:hint="cs"/>
          <w:rtl/>
        </w:rPr>
        <w:t xml:space="preserve">ן </w:t>
      </w:r>
      <w:r>
        <w:rPr>
          <w:rtl/>
        </w:rPr>
        <w:t xml:space="preserve">האלימות </w:t>
      </w:r>
      <w:r w:rsidRPr="002B6007">
        <w:rPr>
          <w:rtl/>
        </w:rPr>
        <w:t>הברברית של הפוגעים,</w:t>
      </w:r>
      <w:r>
        <w:rPr>
          <w:rtl/>
        </w:rPr>
        <w:t xml:space="preserve"> אבל לא פחות מ</w:t>
      </w:r>
      <w:r w:rsidR="002E765B">
        <w:rPr>
          <w:rFonts w:hint="cs"/>
          <w:rtl/>
        </w:rPr>
        <w:t>זה</w:t>
      </w:r>
      <w:r>
        <w:rPr>
          <w:rtl/>
        </w:rPr>
        <w:t xml:space="preserve"> </w:t>
      </w:r>
      <w:r w:rsidR="008C09CB">
        <w:rPr>
          <w:rFonts w:hint="cs"/>
          <w:rtl/>
        </w:rPr>
        <w:t>–</w:t>
      </w:r>
      <w:r w:rsidR="006A4D32">
        <w:rPr>
          <w:rFonts w:hint="cs"/>
          <w:rtl/>
        </w:rPr>
        <w:t xml:space="preserve"> </w:t>
      </w:r>
      <w:r>
        <w:rPr>
          <w:rtl/>
        </w:rPr>
        <w:t>מהתגובה שוות</w:t>
      </w:r>
      <w:r>
        <w:rPr>
          <w:rFonts w:hint="cs"/>
          <w:rtl/>
        </w:rPr>
        <w:t xml:space="preserve"> ה</w:t>
      </w:r>
      <w:r>
        <w:rPr>
          <w:rtl/>
        </w:rPr>
        <w:t xml:space="preserve">נפש של הנפגעים. לנוכח חורבות בתי הכנסת וספרי תורה קרועים הוא הבין לעומק את המשמעות </w:t>
      </w:r>
      <w:r>
        <w:rPr>
          <w:rFonts w:hint="cs"/>
          <w:rtl/>
        </w:rPr>
        <w:t>ש</w:t>
      </w:r>
      <w:r>
        <w:rPr>
          <w:rtl/>
        </w:rPr>
        <w:t>ל</w:t>
      </w:r>
      <w:r>
        <w:rPr>
          <w:rFonts w:hint="cs"/>
          <w:rtl/>
        </w:rPr>
        <w:t xml:space="preserve"> </w:t>
      </w:r>
      <w:r>
        <w:rPr>
          <w:rtl/>
        </w:rPr>
        <w:t>כך שצאצאי לוחמי בר</w:t>
      </w:r>
      <w:r>
        <w:rPr>
          <w:rFonts w:hint="cs"/>
          <w:rtl/>
        </w:rPr>
        <w:t>-</w:t>
      </w:r>
      <w:r>
        <w:rPr>
          <w:rtl/>
        </w:rPr>
        <w:t>כוכבא לא החזיקו נשק כבר אלפי שנים</w:t>
      </w:r>
      <w:r>
        <w:rPr>
          <w:rFonts w:hint="cs"/>
          <w:rtl/>
        </w:rPr>
        <w:t>,</w:t>
      </w:r>
      <w:r>
        <w:rPr>
          <w:rtl/>
        </w:rPr>
        <w:t xml:space="preserve"> ושבני-בניהם של המכבים שכחו מה</w:t>
      </w:r>
      <w:r>
        <w:rPr>
          <w:rFonts w:hint="cs"/>
          <w:rtl/>
        </w:rPr>
        <w:t>ם</w:t>
      </w:r>
      <w:r>
        <w:rPr>
          <w:rtl/>
        </w:rPr>
        <w:t xml:space="preserve"> הגנה עצמית וכבוד לאומי.</w:t>
      </w:r>
      <w:r w:rsidR="002E765B">
        <w:rPr>
          <w:rFonts w:hint="cs"/>
          <w:rtl/>
        </w:rPr>
        <w:t xml:space="preserve"> </w:t>
      </w:r>
      <w:r>
        <w:rPr>
          <w:rtl/>
        </w:rPr>
        <w:t>בקישינב תקע ז'בוטינסקי את דגל המרד הגדול, והוא המשיך לשאת אותו בגאון כל חייו. כנביא זעם</w:t>
      </w:r>
      <w:r>
        <w:rPr>
          <w:rFonts w:hint="cs"/>
          <w:rtl/>
        </w:rPr>
        <w:t>,</w:t>
      </w:r>
      <w:r>
        <w:rPr>
          <w:rtl/>
        </w:rPr>
        <w:t xml:space="preserve"> הוא ניסה להעיר את יהודי מזרח אירופה לפקוח את עיניהם לאסון שהוא ידע שעומד להתרחש.</w:t>
      </w:r>
      <w:r>
        <w:rPr>
          <w:rFonts w:hint="cs"/>
          <w:rtl/>
        </w:rPr>
        <w:t xml:space="preserve"> </w:t>
      </w:r>
      <w:r>
        <w:rPr>
          <w:rtl/>
        </w:rPr>
        <w:t xml:space="preserve">ממש לפני </w:t>
      </w:r>
      <w:r>
        <w:rPr>
          <w:rFonts w:hint="cs"/>
          <w:rtl/>
        </w:rPr>
        <w:t>80</w:t>
      </w:r>
      <w:r>
        <w:rPr>
          <w:rtl/>
        </w:rPr>
        <w:t xml:space="preserve"> שנים, בימי בין</w:t>
      </w:r>
      <w:r>
        <w:rPr>
          <w:rFonts w:hint="cs"/>
          <w:rtl/>
        </w:rPr>
        <w:t xml:space="preserve"> </w:t>
      </w:r>
      <w:r>
        <w:rPr>
          <w:rtl/>
        </w:rPr>
        <w:t xml:space="preserve">המצרים של שנת 1938, הוא עמד </w:t>
      </w:r>
      <w:r>
        <w:rPr>
          <w:rFonts w:hint="cs"/>
          <w:rtl/>
        </w:rPr>
        <w:t>ל</w:t>
      </w:r>
      <w:r>
        <w:rPr>
          <w:rtl/>
        </w:rPr>
        <w:t xml:space="preserve">פני יהודי ורשה וזעק שהר הגעש הגרמני קרוב לפלוט את אש ההשמדה. </w:t>
      </w:r>
    </w:p>
    <w:p w:rsidR="00A02B37" w:rsidRDefault="00A02B37" w:rsidP="00194A75">
      <w:pPr>
        <w:rPr>
          <w:rtl/>
        </w:rPr>
      </w:pPr>
      <w:bookmarkStart w:id="1957" w:name="_ETM_Q8_682253"/>
      <w:bookmarkStart w:id="1958" w:name="_ETM_Q8_682477"/>
      <w:bookmarkEnd w:id="1957"/>
      <w:bookmarkEnd w:id="1958"/>
    </w:p>
    <w:p w:rsidR="00A02B37" w:rsidRDefault="00A02B37" w:rsidP="002E765B">
      <w:pPr>
        <w:rPr>
          <w:rtl/>
        </w:rPr>
      </w:pPr>
      <w:r>
        <w:rPr>
          <w:rtl/>
        </w:rPr>
        <w:t>אבל לנבואה של ז'בוטינסקי היה גם צד שני: מי שיצטרף אליו למרד בשגרת הגלות ובשוויון הנפש לא יזכה רק להינצל</w:t>
      </w:r>
      <w:r>
        <w:rPr>
          <w:rFonts w:hint="cs"/>
          <w:rtl/>
        </w:rPr>
        <w:t>,</w:t>
      </w:r>
      <w:r>
        <w:rPr>
          <w:rtl/>
        </w:rPr>
        <w:t xml:space="preserve"> אלא להיות חלק מ</w:t>
      </w:r>
      <w:r>
        <w:rPr>
          <w:rFonts w:hint="cs"/>
          <w:rtl/>
        </w:rPr>
        <w:t>ה</w:t>
      </w:r>
      <w:r>
        <w:rPr>
          <w:rtl/>
        </w:rPr>
        <w:t xml:space="preserve">מהפכה </w:t>
      </w:r>
      <w:r>
        <w:rPr>
          <w:rFonts w:hint="cs"/>
          <w:rtl/>
        </w:rPr>
        <w:t>ה</w:t>
      </w:r>
      <w:r>
        <w:rPr>
          <w:rtl/>
        </w:rPr>
        <w:t>לאומית כול</w:t>
      </w:r>
      <w:r>
        <w:rPr>
          <w:rFonts w:hint="cs"/>
          <w:rtl/>
        </w:rPr>
        <w:t>ה</w:t>
      </w:r>
      <w:r>
        <w:rPr>
          <w:rtl/>
        </w:rPr>
        <w:t>. אני מצטט מדבריו:</w:t>
      </w:r>
      <w:r>
        <w:rPr>
          <w:rFonts w:hint="cs"/>
          <w:rtl/>
        </w:rPr>
        <w:t xml:space="preserve"> </w:t>
      </w:r>
      <w:r>
        <w:rPr>
          <w:rtl/>
        </w:rPr>
        <w:t>"אלה שיצליחו למלט את נפשם מ</w:t>
      </w:r>
      <w:r>
        <w:rPr>
          <w:rFonts w:hint="cs"/>
          <w:rtl/>
        </w:rPr>
        <w:t xml:space="preserve">ן </w:t>
      </w:r>
      <w:r>
        <w:rPr>
          <w:rtl/>
        </w:rPr>
        <w:t>הקטסטרופה יזכו לרגע החגיגי של שמחה יהודית גדולה</w:t>
      </w:r>
      <w:r>
        <w:rPr>
          <w:rFonts w:hint="cs"/>
          <w:rtl/>
        </w:rPr>
        <w:t xml:space="preserve"> </w:t>
      </w:r>
      <w:r w:rsidR="008C09CB">
        <w:rPr>
          <w:rFonts w:hint="eastAsia"/>
          <w:rtl/>
        </w:rPr>
        <w:t>–</w:t>
      </w:r>
      <w:r>
        <w:rPr>
          <w:rFonts w:hint="cs"/>
          <w:rtl/>
        </w:rPr>
        <w:t xml:space="preserve"> </w:t>
      </w:r>
      <w:r>
        <w:rPr>
          <w:rtl/>
        </w:rPr>
        <w:t>לידתה מחדש ותקומתה של מדינה יהודית. איני יודע אם אני אזכה לזאת, ב</w:t>
      </w:r>
      <w:r>
        <w:rPr>
          <w:rFonts w:hint="cs"/>
          <w:rtl/>
        </w:rPr>
        <w:t>ני</w:t>
      </w:r>
      <w:r>
        <w:rPr>
          <w:rtl/>
        </w:rPr>
        <w:t xml:space="preserve">י </w:t>
      </w:r>
      <w:r w:rsidR="008C09CB">
        <w:rPr>
          <w:rtl/>
        </w:rPr>
        <w:t>–</w:t>
      </w:r>
      <w:r>
        <w:rPr>
          <w:rFonts w:hint="cs"/>
          <w:rtl/>
        </w:rPr>
        <w:t xml:space="preserve"> </w:t>
      </w:r>
      <w:r>
        <w:rPr>
          <w:rtl/>
        </w:rPr>
        <w:t>כן</w:t>
      </w:r>
      <w:r>
        <w:rPr>
          <w:rFonts w:hint="cs"/>
          <w:rtl/>
        </w:rPr>
        <w:t>.</w:t>
      </w:r>
      <w:r>
        <w:rPr>
          <w:rtl/>
        </w:rPr>
        <w:t xml:space="preserve"> אני מאמין בזאת כשם שאני בטוח שמחר בבוקר שוב תזרח השמש. אני מאמין באמונה שלמה". </w:t>
      </w:r>
      <w:bookmarkStart w:id="1959" w:name="TOR_Q9"/>
      <w:bookmarkEnd w:id="1959"/>
      <w:r>
        <w:rPr>
          <w:rFonts w:hint="cs"/>
          <w:rtl/>
        </w:rPr>
        <w:t>ז'בוטינסקי לא האריך ימים</w:t>
      </w:r>
      <w:bookmarkStart w:id="1960" w:name="_ETM_Q9_4578149"/>
      <w:bookmarkEnd w:id="1960"/>
      <w:r>
        <w:rPr>
          <w:rtl/>
        </w:rPr>
        <w:t xml:space="preserve"> כדי לראות שלא רק הקטסטרופה שצפה אכן באה, אלא גם השמחה. את מדינת ישראל הוא זכה לראות רק בעיני רוחו</w:t>
      </w:r>
      <w:r>
        <w:rPr>
          <w:rFonts w:hint="cs"/>
          <w:rtl/>
        </w:rPr>
        <w:t>,</w:t>
      </w:r>
      <w:r>
        <w:rPr>
          <w:rtl/>
        </w:rPr>
        <w:t xml:space="preserve"> אבל בדיוק כמו שהאמין, עבור דור בניו היא כבר ה</w:t>
      </w:r>
      <w:r>
        <w:rPr>
          <w:rFonts w:hint="cs"/>
          <w:rtl/>
        </w:rPr>
        <w:t>י</w:t>
      </w:r>
      <w:r>
        <w:rPr>
          <w:rtl/>
        </w:rPr>
        <w:t>יתה מציאות ממשית, כמו זריח</w:t>
      </w:r>
      <w:bookmarkStart w:id="1961" w:name="_ETM_Q9_2306"/>
      <w:bookmarkStart w:id="1962" w:name="_ETM_Q9_3825"/>
      <w:bookmarkStart w:id="1963" w:name="_ETM_Q9_4081"/>
      <w:bookmarkStart w:id="1964" w:name="_ETM_Q9_4319"/>
      <w:bookmarkStart w:id="1965" w:name="_ETM_Q9_10689"/>
      <w:bookmarkStart w:id="1966" w:name="_ETM_Q9_11191"/>
      <w:bookmarkStart w:id="1967" w:name="_ETM_Q9_11427"/>
      <w:bookmarkStart w:id="1968" w:name="_ETM_Q9_11666"/>
      <w:bookmarkStart w:id="1969" w:name="_ETM_Q9_11910"/>
      <w:bookmarkStart w:id="1970" w:name="_ETM_Q9_12152"/>
      <w:bookmarkStart w:id="1971" w:name="_ETM_Q9_12386"/>
      <w:bookmarkStart w:id="1972" w:name="_ETM_Q9_12619"/>
      <w:bookmarkStart w:id="1973" w:name="_ETM_Q9_12864"/>
      <w:bookmarkStart w:id="1974" w:name="_ETM_Q9_13105"/>
      <w:bookmarkStart w:id="1975" w:name="_ETM_Q9_13350"/>
      <w:bookmarkStart w:id="1976" w:name="_ETM_Q9_13591"/>
      <w:bookmarkStart w:id="1977" w:name="_ETM_Q9_13823"/>
      <w:bookmarkStart w:id="1978" w:name="_ETM_Q9_14057"/>
      <w:bookmarkStart w:id="1979" w:name="_ETM_Q9_14291"/>
      <w:bookmarkStart w:id="1980" w:name="_ETM_Q9_14524"/>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r>
        <w:rPr>
          <w:rtl/>
        </w:rPr>
        <w:t>ת שמש.</w:t>
      </w:r>
    </w:p>
    <w:p w:rsidR="00A02B37" w:rsidRPr="00332477" w:rsidRDefault="00A02B37" w:rsidP="00194A75">
      <w:pPr>
        <w:rPr>
          <w:rtl/>
        </w:rPr>
      </w:pPr>
      <w:bookmarkStart w:id="1981" w:name="_ETM_Q9_147095"/>
      <w:bookmarkStart w:id="1982" w:name="_ETM_Q9_147362"/>
      <w:bookmarkEnd w:id="1981"/>
      <w:bookmarkEnd w:id="1982"/>
    </w:p>
    <w:p w:rsidR="00A02B37" w:rsidRDefault="00A02B37" w:rsidP="002E765B">
      <w:pPr>
        <w:rPr>
          <w:rtl/>
        </w:rPr>
      </w:pPr>
      <w:r>
        <w:rPr>
          <w:rtl/>
        </w:rPr>
        <w:lastRenderedPageBreak/>
        <w:t>במשך עשרות שנים מנהיגי המדינה הז</w:t>
      </w:r>
      <w:r w:rsidR="002E765B">
        <w:rPr>
          <w:rFonts w:hint="cs"/>
          <w:rtl/>
        </w:rPr>
        <w:t>את</w:t>
      </w:r>
      <w:r>
        <w:rPr>
          <w:rtl/>
        </w:rPr>
        <w:t>, שדמותה קשורה עמוקות בדמותו, בזו לשם של ז'בוטינסקי וציירו אותו כאדם מסוכן.</w:t>
      </w:r>
      <w:r>
        <w:rPr>
          <w:rFonts w:hint="cs"/>
          <w:rtl/>
        </w:rPr>
        <w:t xml:space="preserve"> </w:t>
      </w:r>
      <w:r>
        <w:rPr>
          <w:rtl/>
        </w:rPr>
        <w:t>היום ברור עד כמה הם טעו. אבל כמו שאמרתי בפתח הדברים</w:t>
      </w:r>
      <w:r w:rsidR="002E765B">
        <w:rPr>
          <w:rFonts w:hint="cs"/>
          <w:rtl/>
        </w:rPr>
        <w:t>,</w:t>
      </w:r>
      <w:r>
        <w:rPr>
          <w:rtl/>
        </w:rPr>
        <w:t xml:space="preserve"> לא טיהור שמו של ז'בוטינסקי הוא הדבר החשוב</w:t>
      </w:r>
      <w:r w:rsidR="002E765B">
        <w:rPr>
          <w:rFonts w:hint="cs"/>
          <w:rtl/>
        </w:rPr>
        <w:t>;</w:t>
      </w:r>
      <w:r>
        <w:rPr>
          <w:rFonts w:hint="cs"/>
          <w:rtl/>
        </w:rPr>
        <w:t xml:space="preserve"> </w:t>
      </w:r>
      <w:r>
        <w:rPr>
          <w:rtl/>
        </w:rPr>
        <w:t>הרעיונות שלו חשובים</w:t>
      </w:r>
      <w:r>
        <w:rPr>
          <w:rFonts w:hint="cs"/>
          <w:rtl/>
        </w:rPr>
        <w:t>,</w:t>
      </w:r>
      <w:r>
        <w:rPr>
          <w:rtl/>
        </w:rPr>
        <w:t xml:space="preserve"> המורשת שלו חשובה.</w:t>
      </w:r>
      <w:r>
        <w:rPr>
          <w:rFonts w:hint="cs"/>
          <w:rtl/>
        </w:rPr>
        <w:t xml:space="preserve"> </w:t>
      </w:r>
      <w:r>
        <w:rPr>
          <w:rtl/>
        </w:rPr>
        <w:t xml:space="preserve">העם היהודי לא עומד היום על </w:t>
      </w:r>
      <w:proofErr w:type="spellStart"/>
      <w:r>
        <w:rPr>
          <w:rtl/>
        </w:rPr>
        <w:t>סיפה</w:t>
      </w:r>
      <w:proofErr w:type="spellEnd"/>
      <w:r>
        <w:rPr>
          <w:rtl/>
        </w:rPr>
        <w:t xml:space="preserve"> של קטסטרופה כמו בימי ז'בוטינסקי</w:t>
      </w:r>
      <w:r>
        <w:rPr>
          <w:rFonts w:hint="cs"/>
          <w:rtl/>
        </w:rPr>
        <w:t>,</w:t>
      </w:r>
      <w:r>
        <w:rPr>
          <w:rtl/>
        </w:rPr>
        <w:t xml:space="preserve"> אבל אנחנו עדיין צריכים לשמור על עצמנו מפני התפרצות של הרי געש</w:t>
      </w:r>
      <w:r>
        <w:rPr>
          <w:rFonts w:hint="cs"/>
          <w:rtl/>
        </w:rPr>
        <w:t>,</w:t>
      </w:r>
      <w:r>
        <w:rPr>
          <w:rtl/>
        </w:rPr>
        <w:t xml:space="preserve"> גם אם הם נראים רדומים לעת עתה.</w:t>
      </w:r>
      <w:r w:rsidR="002E765B">
        <w:rPr>
          <w:rFonts w:hint="cs"/>
          <w:rtl/>
        </w:rPr>
        <w:t xml:space="preserve"> </w:t>
      </w:r>
      <w:r>
        <w:rPr>
          <w:rtl/>
        </w:rPr>
        <w:t>בימים אלו מתעצבת לנגד עינינו מציאות חדשה על הגבול הסורי. אנחנו עוד לא יודעים מי ישלוט באזור בעתיד ועוד כמה זמן יימשך מרחץ הדמים</w:t>
      </w:r>
      <w:r>
        <w:rPr>
          <w:rFonts w:hint="cs"/>
          <w:rtl/>
        </w:rPr>
        <w:t>,</w:t>
      </w:r>
      <w:r>
        <w:rPr>
          <w:rtl/>
        </w:rPr>
        <w:t xml:space="preserve"> אבל עברו הימים </w:t>
      </w:r>
      <w:r>
        <w:rPr>
          <w:rFonts w:hint="cs"/>
          <w:rtl/>
        </w:rPr>
        <w:t>ש</w:t>
      </w:r>
      <w:r>
        <w:rPr>
          <w:rtl/>
        </w:rPr>
        <w:t xml:space="preserve">בהם העם היהודי הוא צופה פסיבי בהיסטוריה העולמית </w:t>
      </w:r>
      <w:r w:rsidR="002E765B">
        <w:rPr>
          <w:rFonts w:hint="cs"/>
          <w:rtl/>
        </w:rPr>
        <w:t>ו</w:t>
      </w:r>
      <w:r>
        <w:rPr>
          <w:rtl/>
        </w:rPr>
        <w:t>לא עושה כלום חוץ מלחכות. מורשת ז'בוטינסקי מחייבת אותנו לבצר את הגבול הסורי בקיר ברזל</w:t>
      </w:r>
      <w:r>
        <w:rPr>
          <w:rFonts w:hint="cs"/>
          <w:rtl/>
        </w:rPr>
        <w:t xml:space="preserve">. </w:t>
      </w:r>
      <w:r>
        <w:rPr>
          <w:rtl/>
        </w:rPr>
        <w:t>במקרים הומניטריים על הגבול אנחנו מטפלים ונמשיך לטפל</w:t>
      </w:r>
      <w:r>
        <w:rPr>
          <w:rFonts w:hint="cs"/>
          <w:rtl/>
        </w:rPr>
        <w:t>,</w:t>
      </w:r>
      <w:r>
        <w:rPr>
          <w:rtl/>
        </w:rPr>
        <w:t xml:space="preserve"> אבל גם כאשר יד אחת שלנו מושטת</w:t>
      </w:r>
      <w:r>
        <w:rPr>
          <w:rFonts w:hint="cs"/>
          <w:rtl/>
        </w:rPr>
        <w:t>,</w:t>
      </w:r>
      <w:r>
        <w:rPr>
          <w:rtl/>
        </w:rPr>
        <w:t xml:space="preserve"> השנייה עוצרת</w:t>
      </w:r>
      <w:r>
        <w:rPr>
          <w:rFonts w:hint="cs"/>
          <w:rtl/>
        </w:rPr>
        <w:t xml:space="preserve"> </w:t>
      </w:r>
      <w:r w:rsidR="008C09CB">
        <w:rPr>
          <w:rtl/>
        </w:rPr>
        <w:t>–</w:t>
      </w:r>
      <w:r>
        <w:rPr>
          <w:rtl/>
        </w:rPr>
        <w:t xml:space="preserve"> על ביטחונם ושלומם של תושבי הצפון והגולן נמשיך להגן בכל מחיר.</w:t>
      </w:r>
    </w:p>
    <w:p w:rsidR="00A02B37" w:rsidRDefault="00A02B37" w:rsidP="00194A75">
      <w:pPr>
        <w:rPr>
          <w:rtl/>
        </w:rPr>
      </w:pPr>
    </w:p>
    <w:p w:rsidR="00A02B37" w:rsidRDefault="00A02B37" w:rsidP="002E765B">
      <w:pPr>
        <w:rPr>
          <w:rtl/>
        </w:rPr>
      </w:pPr>
      <w:r>
        <w:rPr>
          <w:rtl/>
        </w:rPr>
        <w:t>מורשת ז'בוטינסקי מורה לנו להתכונן להתרחשויות מראש, לא להיכנע להן בשוויון נפש כשהן כבר מתרגשות עלינו. מורשת ז'בוטינסקי היא לקחת את גורלנו בידינו ולדאוג בעצמנו שאש התמיד של העם היהודי לעולם לא תכבה. האש הז</w:t>
      </w:r>
      <w:r w:rsidR="002E765B">
        <w:rPr>
          <w:rFonts w:hint="cs"/>
          <w:rtl/>
        </w:rPr>
        <w:t>את</w:t>
      </w:r>
      <w:r>
        <w:rPr>
          <w:rtl/>
        </w:rPr>
        <w:t>, אש המרד של "אבי הַמרד", בוערת היום באור בהיר מתמיד. אנחנו מתחייבים להמשיך ולהבעיר אותה. יהי זכרו של זאב ז'בוטינסקי ברוך.</w:t>
      </w:r>
    </w:p>
    <w:p w:rsidR="00A02B37" w:rsidRDefault="00A02B37" w:rsidP="00194A75">
      <w:pPr>
        <w:rPr>
          <w:rtl/>
        </w:rPr>
      </w:pPr>
      <w:bookmarkStart w:id="1983" w:name="_ETM_Q9_270360"/>
      <w:bookmarkStart w:id="1984" w:name="_ETM_Q9_270604"/>
      <w:bookmarkEnd w:id="1983"/>
      <w:bookmarkEnd w:id="1984"/>
    </w:p>
    <w:p w:rsidR="00A02B37" w:rsidRDefault="00A02B37" w:rsidP="00194A75">
      <w:pPr>
        <w:rPr>
          <w:rtl/>
        </w:rPr>
      </w:pPr>
      <w:bookmarkStart w:id="1985" w:name="_ETM_Q9_279293"/>
      <w:bookmarkStart w:id="1986" w:name="_ETM_Q9_279403"/>
      <w:bookmarkEnd w:id="1985"/>
      <w:bookmarkEnd w:id="1986"/>
      <w:r>
        <w:rPr>
          <w:rFonts w:hint="cs"/>
          <w:rtl/>
        </w:rPr>
        <w:t xml:space="preserve">אני מתכבד להזמין את השר אופיר אקוניס לשאת דברים בשם </w:t>
      </w:r>
      <w:bookmarkStart w:id="1987" w:name="_ETM_Q9_277680"/>
      <w:bookmarkEnd w:id="1987"/>
      <w:r>
        <w:rPr>
          <w:rFonts w:hint="cs"/>
          <w:rtl/>
        </w:rPr>
        <w:t xml:space="preserve">הממשלה. אחריו </w:t>
      </w:r>
      <w:r w:rsidR="008C09CB">
        <w:rPr>
          <w:rtl/>
        </w:rPr>
        <w:t>–</w:t>
      </w:r>
      <w:r>
        <w:rPr>
          <w:rFonts w:hint="cs"/>
          <w:rtl/>
        </w:rPr>
        <w:t xml:space="preserve"> ראש האופוזיציה חבר הכנסת יצחק הרצוג.</w:t>
      </w:r>
    </w:p>
    <w:p w:rsidR="00A02B37" w:rsidRDefault="00A02B37" w:rsidP="00194A75">
      <w:pPr>
        <w:rPr>
          <w:rtl/>
        </w:rPr>
      </w:pPr>
      <w:bookmarkStart w:id="1988" w:name="_ETM_Q9_287327"/>
      <w:bookmarkEnd w:id="1988"/>
    </w:p>
    <w:bookmarkStart w:id="1989" w:name="_ETM_Q9_287778" w:displacedByCustomXml="next"/>
    <w:bookmarkEnd w:id="1989" w:displacedByCustomXml="next"/>
    <w:bookmarkStart w:id="1990" w:name="_ETM_Q9_287733" w:displacedByCustomXml="next"/>
    <w:bookmarkEnd w:id="1990" w:displacedByCustomXml="next"/>
    <w:bookmarkStart w:id="1991" w:name="_ETM_Q9_287470" w:displacedByCustomXml="next"/>
    <w:bookmarkEnd w:id="1991" w:displacedByCustomXml="next"/>
    <w:sdt>
      <w:sdtPr>
        <w:rPr>
          <w:rtl/>
        </w:rPr>
        <w:alias w:val="קריאה"/>
        <w:tag w:val="&lt;ID&gt;4628&lt;/ID&gt;&lt;Name&gt;חסון יואל - המחנה הציוני&lt;/Name&gt;&lt;Data&gt;יואל חסון (המחנה הציוני)&lt;/Data&gt;&lt;Shortcut&gt;יוחס&lt;/Shortcut&gt;"/>
        <w:id w:val="-1961943617"/>
        <w:placeholder>
          <w:docPart w:val="E8FE22116D1249488D3681379D5A808F"/>
        </w:placeholder>
        <w15:color w:val="993366"/>
      </w:sdtPr>
      <w:sdtContent>
        <w:p w:rsidR="00A02B37" w:rsidRDefault="00A02B37" w:rsidP="00194A75">
          <w:pPr>
            <w:pStyle w:val="af5"/>
            <w:keepNext/>
            <w:rPr>
              <w:rtl/>
            </w:rPr>
          </w:pPr>
          <w:r w:rsidRPr="00D65486">
            <w:rPr>
              <w:rStyle w:val="afe"/>
              <w:color w:val="000000"/>
              <w:rtl/>
            </w:rPr>
            <w:t>יואל חסון (המחנה הציוני)</w:t>
          </w:r>
          <w:r w:rsidRPr="00D65486">
            <w:rPr>
              <w:color w:val="000000"/>
              <w:rtl/>
            </w:rPr>
            <w:t>:</w:t>
          </w:r>
        </w:p>
      </w:sdtContent>
    </w:sdt>
    <w:p w:rsidR="00A02B37" w:rsidRDefault="00A02B37" w:rsidP="005719C7">
      <w:pPr>
        <w:rPr>
          <w:rtl/>
        </w:rPr>
      </w:pPr>
    </w:p>
    <w:p w:rsidR="00A02B37" w:rsidRDefault="00A02B37" w:rsidP="00194A75">
      <w:pPr>
        <w:rPr>
          <w:rtl/>
        </w:rPr>
      </w:pPr>
      <w:bookmarkStart w:id="1992" w:name="_ETM_Q9_290872"/>
      <w:bookmarkStart w:id="1993" w:name="_ETM_Q9_291012"/>
      <w:bookmarkStart w:id="1994" w:name="_ETM_Q9_291278"/>
      <w:bookmarkStart w:id="1995" w:name="_ETM_Q9_291356"/>
      <w:bookmarkEnd w:id="1992"/>
      <w:bookmarkEnd w:id="1993"/>
      <w:bookmarkEnd w:id="1994"/>
      <w:bookmarkEnd w:id="1995"/>
      <w:r>
        <w:rPr>
          <w:rFonts w:hint="cs"/>
          <w:rtl/>
        </w:rPr>
        <w:t xml:space="preserve">מה </w:t>
      </w:r>
      <w:bookmarkStart w:id="1996" w:name="_ETM_Q9_295278"/>
      <w:bookmarkEnd w:id="1996"/>
      <w:r>
        <w:rPr>
          <w:rFonts w:hint="cs"/>
          <w:rtl/>
        </w:rPr>
        <w:t>היה אומר ז'בוטינסקי על חוק הלאום שלכם?</w:t>
      </w:r>
    </w:p>
    <w:p w:rsidR="00A02B37" w:rsidRDefault="00A02B37" w:rsidP="00194A75">
      <w:pPr>
        <w:rPr>
          <w:rtl/>
        </w:rPr>
      </w:pPr>
    </w:p>
    <w:sdt>
      <w:sdtPr>
        <w:rPr>
          <w:rtl/>
        </w:rPr>
        <w:alias w:val="יור"/>
        <w:tag w:val="&lt;ID&gt;5317&lt;/ID&gt;&lt;Name&gt;יולי יואל אדלשטיין - יו&quot;ר&lt;/Name&gt;&lt;Data&gt;יולי יואל אדלשטיין&lt;/Data&gt;&lt;Shortcut&gt;&lt;/Shortcut&gt;"/>
        <w:id w:val="-1632936863"/>
        <w:placeholder>
          <w:docPart w:val="E8FE22116D1249488D3681379D5A808F"/>
        </w:placeholder>
        <w15:color w:val="993366"/>
      </w:sdtPr>
      <w:sdtContent>
        <w:p w:rsidR="00A02B37" w:rsidRDefault="00A02B37" w:rsidP="00194A75">
          <w:pPr>
            <w:pStyle w:val="af6"/>
            <w:keepNext/>
            <w:rPr>
              <w:rtl/>
            </w:rPr>
          </w:pPr>
          <w:r w:rsidRPr="00355E95">
            <w:rPr>
              <w:rStyle w:val="afe"/>
              <w:color w:val="000000"/>
              <w:rtl/>
            </w:rPr>
            <w:t>היו"ר יולי יואל אדלשטיין</w:t>
          </w:r>
          <w:r w:rsidRPr="00355E95">
            <w:rPr>
              <w:color w:val="000000"/>
              <w:rtl/>
            </w:rPr>
            <w:t>:</w:t>
          </w:r>
        </w:p>
      </w:sdtContent>
    </w:sdt>
    <w:p w:rsidR="00A02B37" w:rsidRDefault="00A02B37" w:rsidP="005719C7">
      <w:pPr>
        <w:rPr>
          <w:rtl/>
        </w:rPr>
      </w:pPr>
    </w:p>
    <w:p w:rsidR="00A02B37" w:rsidRDefault="00A02B37" w:rsidP="00194A75">
      <w:pPr>
        <w:rPr>
          <w:rtl/>
        </w:rPr>
      </w:pPr>
      <w:r>
        <w:rPr>
          <w:rFonts w:hint="cs"/>
          <w:rtl/>
        </w:rPr>
        <w:t>בבקשה, אדוני השר.</w:t>
      </w:r>
    </w:p>
    <w:p w:rsidR="00A02B37" w:rsidRDefault="00A02B37" w:rsidP="00194A75">
      <w:pPr>
        <w:rPr>
          <w:rtl/>
        </w:rPr>
      </w:pPr>
    </w:p>
    <w:sdt>
      <w:sdtPr>
        <w:rPr>
          <w:rtl/>
        </w:rPr>
        <w:alias w:val="קריאה"/>
        <w:tag w:val="&lt;ID&gt;4628&lt;/ID&gt;&lt;Name&gt;חסון יואל - המחנה הציוני&lt;/Name&gt;&lt;Data&gt;יואל חסון (המחנה הציוני)&lt;/Data&gt;&lt;Shortcut&gt;יוחס&lt;/Shortcut&gt;"/>
        <w:id w:val="1485900023"/>
        <w:placeholder>
          <w:docPart w:val="E8FE22116D1249488D3681379D5A808F"/>
        </w:placeholder>
        <w15:color w:val="993366"/>
      </w:sdtPr>
      <w:sdtContent>
        <w:p w:rsidR="00A02B37" w:rsidRDefault="00A02B37" w:rsidP="00194A75">
          <w:pPr>
            <w:pStyle w:val="af5"/>
            <w:keepNext/>
            <w:rPr>
              <w:rtl/>
            </w:rPr>
          </w:pPr>
          <w:r w:rsidRPr="00355E95">
            <w:rPr>
              <w:rStyle w:val="afe"/>
              <w:color w:val="000000"/>
              <w:rtl/>
            </w:rPr>
            <w:t>יואל חסון (המחנה הציוני)</w:t>
          </w:r>
          <w:r w:rsidRPr="00355E95">
            <w:rPr>
              <w:color w:val="000000"/>
              <w:rtl/>
            </w:rPr>
            <w:t>:</w:t>
          </w:r>
        </w:p>
      </w:sdtContent>
    </w:sdt>
    <w:p w:rsidR="00A02B37" w:rsidRDefault="00A02B37" w:rsidP="005719C7">
      <w:pPr>
        <w:rPr>
          <w:rtl/>
        </w:rPr>
      </w:pPr>
    </w:p>
    <w:p w:rsidR="00A02B37" w:rsidRDefault="00A02B37" w:rsidP="00194A75">
      <w:pPr>
        <w:rPr>
          <w:rtl/>
        </w:rPr>
      </w:pPr>
      <w:r>
        <w:rPr>
          <w:rFonts w:hint="cs"/>
          <w:rtl/>
        </w:rPr>
        <w:t xml:space="preserve">השר אקוניס, </w:t>
      </w:r>
      <w:bookmarkStart w:id="1997" w:name="_ETM_Q9_304621"/>
      <w:bookmarkEnd w:id="1997"/>
      <w:r>
        <w:rPr>
          <w:rFonts w:hint="cs"/>
          <w:rtl/>
        </w:rPr>
        <w:t>מה הוא היה אומר?</w:t>
      </w:r>
    </w:p>
    <w:p w:rsidR="00A02B37" w:rsidRDefault="00A02B37" w:rsidP="00194A75">
      <w:pPr>
        <w:rPr>
          <w:rtl/>
        </w:rPr>
      </w:pPr>
      <w:bookmarkStart w:id="1998" w:name="_ETM_Q9_309262"/>
      <w:bookmarkEnd w:id="1998"/>
    </w:p>
    <w:bookmarkStart w:id="1999" w:name="_ETM_Q9_309434" w:displacedByCustomXml="next"/>
    <w:bookmarkEnd w:id="1999" w:displacedByCustomXml="next"/>
    <w:bookmarkStart w:id="2000" w:name="_ETM_Q9_309700" w:displacedByCustomXml="next"/>
    <w:bookmarkEnd w:id="2000" w:displacedByCustomXml="next"/>
    <w:bookmarkStart w:id="2001" w:name="_ETM_Q9_309778" w:displacedByCustomXml="next"/>
    <w:bookmarkEnd w:id="2001" w:displacedByCustomXml="next"/>
    <w:bookmarkStart w:id="2002" w:name="_ETM_Q9_311075" w:displacedByCustomXml="next"/>
    <w:bookmarkEnd w:id="2002" w:displacedByCustomXml="next"/>
    <w:bookmarkStart w:id="2003" w:name="_Toc519166064" w:displacedByCustomXml="next"/>
    <w:bookmarkStart w:id="2004" w:name="_Toc519164634" w:displacedByCustomXml="next"/>
    <w:sdt>
      <w:sdtPr>
        <w:rPr>
          <w:rFonts w:hint="cs"/>
          <w:rtl/>
        </w:rPr>
        <w:alias w:val="דובר"/>
        <w:tag w:val="&lt;ID&gt;5662&lt;/ID&gt;&lt;Name&gt;אופיר אקוניס - שר&lt;/Name&gt;&lt;Data&gt;שר המדע והטכנולוגיה אופיר אקוניס&lt;/Data&gt;&lt;Shortcut&gt;אואק&lt;/Shortcut&gt;&lt;MemberID&gt;2271&lt;/MemberID&gt;"/>
        <w:id w:val="1541013516"/>
        <w:placeholder>
          <w:docPart w:val="BCE67C7A18D14B4EB67B109A4B5ECC26"/>
        </w:placeholder>
        <w15:color w:val="993366"/>
      </w:sdtPr>
      <w:sdtContent>
        <w:p w:rsidR="00A02B37" w:rsidRDefault="00A02B37" w:rsidP="00194A75">
          <w:pPr>
            <w:pStyle w:val="a4"/>
            <w:keepNext/>
            <w:rPr>
              <w:rtl/>
            </w:rPr>
          </w:pPr>
          <w:r w:rsidRPr="007570DB">
            <w:rPr>
              <w:rStyle w:val="afe"/>
              <w:color w:val="000000"/>
              <w:rtl/>
            </w:rPr>
            <w:t>שר המדע והטכנולוגיה אופיר אקוניס</w:t>
          </w:r>
          <w:r w:rsidRPr="007570DB">
            <w:rPr>
              <w:color w:val="000000"/>
              <w:rtl/>
            </w:rPr>
            <w:t>:</w:t>
          </w:r>
        </w:p>
      </w:sdtContent>
    </w:sdt>
    <w:bookmarkEnd w:id="2003" w:displacedByCustomXml="prev"/>
    <w:bookmarkEnd w:id="2004" w:displacedByCustomXml="prev"/>
    <w:p w:rsidR="00A02B37" w:rsidRDefault="00A02B37" w:rsidP="005719C7">
      <w:pPr>
        <w:rPr>
          <w:rtl/>
        </w:rPr>
      </w:pPr>
    </w:p>
    <w:p w:rsidR="00A02B37" w:rsidRDefault="00A02B37" w:rsidP="002E765B">
      <w:pPr>
        <w:rPr>
          <w:rtl/>
        </w:rPr>
      </w:pPr>
      <w:bookmarkStart w:id="2005" w:name="_ETM_Q9_312246"/>
      <w:bookmarkEnd w:id="2005"/>
      <w:r>
        <w:rPr>
          <w:rFonts w:hint="cs"/>
          <w:rtl/>
        </w:rPr>
        <w:t xml:space="preserve">אדוני היושב-ראש, יושב-ראש האופוזיציה, חברות וחברי הכנסת, חיילות וחיילי צה"ל, חבר הכנסת </w:t>
      </w:r>
      <w:bookmarkStart w:id="2006" w:name="_ETM_Q9_313254"/>
      <w:bookmarkEnd w:id="2006"/>
      <w:r>
        <w:rPr>
          <w:rFonts w:hint="cs"/>
          <w:rtl/>
        </w:rPr>
        <w:t xml:space="preserve">לשעבר יוסי אחימאיר והנהלת מכון ז'בוטינסקי, נציגי מרכז מורשת בגין, </w:t>
      </w:r>
      <w:bookmarkStart w:id="2007" w:name="_ETM_Q9_318705"/>
      <w:bookmarkEnd w:id="2007"/>
      <w:r>
        <w:rPr>
          <w:rFonts w:hint="cs"/>
          <w:rtl/>
        </w:rPr>
        <w:t xml:space="preserve">מוקירי זכרו, </w:t>
      </w:r>
      <w:proofErr w:type="spellStart"/>
      <w:r>
        <w:rPr>
          <w:rFonts w:hint="cs"/>
          <w:rtl/>
        </w:rPr>
        <w:t>בית"רים</w:t>
      </w:r>
      <w:proofErr w:type="spellEnd"/>
      <w:r w:rsidR="002E765B">
        <w:rPr>
          <w:rFonts w:hint="cs"/>
          <w:rtl/>
        </w:rPr>
        <w:t>.</w:t>
      </w:r>
      <w:r>
        <w:rPr>
          <w:rFonts w:hint="cs"/>
          <w:rtl/>
        </w:rPr>
        <w:t xml:space="preserve"> זאב ז'בוטינסקי היה מענקי הציונות. בחלוף השנים, 78 שנים מאז פטירתו הפתאומית, ניתן </w:t>
      </w:r>
      <w:bookmarkStart w:id="2008" w:name="_ETM_Q9_335399"/>
      <w:bookmarkEnd w:id="2008"/>
      <w:r>
        <w:rPr>
          <w:rFonts w:hint="cs"/>
          <w:rtl/>
        </w:rPr>
        <w:lastRenderedPageBreak/>
        <w:t xml:space="preserve">לומר שזאב ז'בוטינסקי </w:t>
      </w:r>
      <w:r>
        <w:rPr>
          <w:rtl/>
        </w:rPr>
        <w:t>הוא אחד מן האבות המייסדים של אומתנו בעת החדשה.</w:t>
      </w:r>
      <w:bookmarkStart w:id="2009" w:name="_ETM_Q9_338252"/>
      <w:bookmarkStart w:id="2010" w:name="_ETM_Q9_338528"/>
      <w:bookmarkEnd w:id="2009"/>
      <w:bookmarkEnd w:id="2010"/>
      <w:r>
        <w:rPr>
          <w:rFonts w:hint="cs"/>
          <w:rtl/>
        </w:rPr>
        <w:t xml:space="preserve"> </w:t>
      </w:r>
      <w:r>
        <w:rPr>
          <w:rtl/>
        </w:rPr>
        <w:t>כמו רבים ממבשר</w:t>
      </w:r>
      <w:r>
        <w:rPr>
          <w:rFonts w:hint="cs"/>
          <w:rtl/>
        </w:rPr>
        <w:t>י</w:t>
      </w:r>
      <w:r>
        <w:rPr>
          <w:rtl/>
        </w:rPr>
        <w:t>ה בני דורו</w:t>
      </w:r>
      <w:r>
        <w:rPr>
          <w:rFonts w:hint="cs"/>
          <w:rtl/>
        </w:rPr>
        <w:t xml:space="preserve"> </w:t>
      </w:r>
      <w:r w:rsidR="008C09CB">
        <w:rPr>
          <w:rtl/>
        </w:rPr>
        <w:t>–</w:t>
      </w:r>
      <w:r>
        <w:rPr>
          <w:rtl/>
        </w:rPr>
        <w:t xml:space="preserve"> הרצל, נורדאו, אחד העם וסוקולוב </w:t>
      </w:r>
      <w:r w:rsidR="008C09CB">
        <w:rPr>
          <w:rtl/>
        </w:rPr>
        <w:t>–</w:t>
      </w:r>
      <w:r>
        <w:rPr>
          <w:rFonts w:hint="cs"/>
          <w:rtl/>
        </w:rPr>
        <w:t xml:space="preserve"> </w:t>
      </w:r>
      <w:r>
        <w:rPr>
          <w:rtl/>
        </w:rPr>
        <w:t xml:space="preserve">גם </w:t>
      </w:r>
      <w:r>
        <w:rPr>
          <w:rFonts w:hint="cs"/>
          <w:rtl/>
        </w:rPr>
        <w:t xml:space="preserve">ז'בוטינסקי, </w:t>
      </w:r>
      <w:bookmarkStart w:id="2011" w:name="_ETM_Q9_350627"/>
      <w:bookmarkEnd w:id="2011"/>
      <w:r>
        <w:rPr>
          <w:rtl/>
        </w:rPr>
        <w:t>שקידם בעוצמה ובתשוקה את הרעיון הציוני</w:t>
      </w:r>
      <w:r>
        <w:rPr>
          <w:rFonts w:hint="cs"/>
          <w:rtl/>
        </w:rPr>
        <w:t xml:space="preserve">, </w:t>
      </w:r>
      <w:r>
        <w:rPr>
          <w:rtl/>
        </w:rPr>
        <w:t>לא זכה לראות בהתגשמות</w:t>
      </w:r>
      <w:r>
        <w:rPr>
          <w:rFonts w:hint="cs"/>
          <w:rtl/>
        </w:rPr>
        <w:t xml:space="preserve"> </w:t>
      </w:r>
      <w:r>
        <w:rPr>
          <w:rtl/>
        </w:rPr>
        <w:t>החזון ובהקמתה של מדינת ישראל.</w:t>
      </w:r>
    </w:p>
    <w:p w:rsidR="00A02B37" w:rsidRDefault="00A02B37" w:rsidP="00194A75">
      <w:pPr>
        <w:rPr>
          <w:rtl/>
        </w:rPr>
      </w:pPr>
    </w:p>
    <w:p w:rsidR="00A02B37" w:rsidRDefault="00A02B37" w:rsidP="002E765B">
      <w:pPr>
        <w:rPr>
          <w:rtl/>
        </w:rPr>
      </w:pPr>
      <w:r>
        <w:rPr>
          <w:rFonts w:hint="cs"/>
          <w:rtl/>
        </w:rPr>
        <w:t xml:space="preserve">אדוני היושב-ראש, חברי הכנסת, </w:t>
      </w:r>
      <w:r>
        <w:rPr>
          <w:rtl/>
        </w:rPr>
        <w:t>הבסיס העיקרי</w:t>
      </w:r>
      <w:r>
        <w:rPr>
          <w:rFonts w:hint="cs"/>
          <w:rtl/>
        </w:rPr>
        <w:t xml:space="preserve"> </w:t>
      </w:r>
      <w:r w:rsidR="008C09CB">
        <w:rPr>
          <w:rFonts w:hint="eastAsia"/>
          <w:rtl/>
        </w:rPr>
        <w:t>–</w:t>
      </w:r>
      <w:r>
        <w:rPr>
          <w:rtl/>
        </w:rPr>
        <w:t xml:space="preserve"> לא הבלעדי, אבל </w:t>
      </w:r>
      <w:r>
        <w:rPr>
          <w:rFonts w:hint="cs"/>
          <w:rtl/>
        </w:rPr>
        <w:t xml:space="preserve">העיקרי </w:t>
      </w:r>
      <w:r w:rsidR="008C09CB">
        <w:rPr>
          <w:rFonts w:hint="eastAsia"/>
          <w:rtl/>
        </w:rPr>
        <w:t>–</w:t>
      </w:r>
      <w:r>
        <w:rPr>
          <w:rFonts w:hint="cs"/>
          <w:rtl/>
        </w:rPr>
        <w:t xml:space="preserve"> </w:t>
      </w:r>
      <w:r>
        <w:rPr>
          <w:rtl/>
        </w:rPr>
        <w:t>אבן היסוד לתפיסתו היא הזכות ההיסטורית של עם ישראל על ארץ ישראל</w:t>
      </w:r>
      <w:r w:rsidR="002E765B">
        <w:rPr>
          <w:rFonts w:hint="cs"/>
          <w:rtl/>
        </w:rPr>
        <w:t>:</w:t>
      </w:r>
      <w:r>
        <w:rPr>
          <w:rFonts w:hint="cs"/>
          <w:rtl/>
        </w:rPr>
        <w:t xml:space="preserve"> </w:t>
      </w:r>
      <w:bookmarkStart w:id="2012" w:name="_ETM_Q9_374159"/>
      <w:bookmarkEnd w:id="2012"/>
      <w:r>
        <w:rPr>
          <w:rFonts w:hint="cs"/>
          <w:rtl/>
        </w:rPr>
        <w:t>"</w:t>
      </w:r>
      <w:r>
        <w:rPr>
          <w:rtl/>
        </w:rPr>
        <w:t>יד עברית אל תיגע בזכותנו, שהיא נצח והיא שלמות ואין עליה ויתור</w:t>
      </w:r>
      <w:r>
        <w:rPr>
          <w:rFonts w:hint="cs"/>
          <w:rtl/>
        </w:rPr>
        <w:t xml:space="preserve">, </w:t>
      </w:r>
      <w:r>
        <w:rPr>
          <w:rtl/>
        </w:rPr>
        <w:t>וציון היא כולה שלנו"</w:t>
      </w:r>
      <w:r>
        <w:rPr>
          <w:rFonts w:hint="cs"/>
          <w:rtl/>
        </w:rPr>
        <w:t xml:space="preserve">. </w:t>
      </w:r>
      <w:r>
        <w:rPr>
          <w:rtl/>
        </w:rPr>
        <w:t>כך</w:t>
      </w:r>
      <w:r>
        <w:rPr>
          <w:rFonts w:hint="cs"/>
          <w:rtl/>
        </w:rPr>
        <w:t xml:space="preserve"> כתב זאב ז'בוטינסקי.</w:t>
      </w:r>
      <w:bookmarkStart w:id="2013" w:name="_ETM_Q9_388644"/>
      <w:bookmarkStart w:id="2014" w:name="_ETM_Q9_388889"/>
      <w:bookmarkStart w:id="2015" w:name="_ETM_Q9_389123"/>
      <w:bookmarkStart w:id="2016" w:name="_ETM_Q9_389186"/>
      <w:bookmarkEnd w:id="2013"/>
      <w:bookmarkEnd w:id="2014"/>
      <w:bookmarkEnd w:id="2015"/>
      <w:bookmarkEnd w:id="2016"/>
      <w:r w:rsidR="002E765B">
        <w:rPr>
          <w:rFonts w:hint="cs"/>
          <w:rtl/>
        </w:rPr>
        <w:t xml:space="preserve"> </w:t>
      </w:r>
      <w:r>
        <w:rPr>
          <w:rFonts w:hint="cs"/>
          <w:rtl/>
        </w:rPr>
        <w:t xml:space="preserve">ובכן, בלעדי </w:t>
      </w:r>
      <w:r>
        <w:rPr>
          <w:rtl/>
        </w:rPr>
        <w:t>הרעיון הזה אין קיום לקיומה של התנועה</w:t>
      </w:r>
      <w:r>
        <w:rPr>
          <w:rFonts w:hint="cs"/>
          <w:rtl/>
        </w:rPr>
        <w:t xml:space="preserve"> </w:t>
      </w:r>
      <w:bookmarkStart w:id="2017" w:name="_ETM_Q9_391743"/>
      <w:bookmarkEnd w:id="2017"/>
      <w:r>
        <w:rPr>
          <w:rtl/>
        </w:rPr>
        <w:t>הרו</w:t>
      </w:r>
      <w:r>
        <w:rPr>
          <w:rFonts w:hint="cs"/>
          <w:rtl/>
        </w:rPr>
        <w:t>ו</w:t>
      </w:r>
      <w:r>
        <w:rPr>
          <w:rtl/>
        </w:rPr>
        <w:t>יזיונ</w:t>
      </w:r>
      <w:r>
        <w:rPr>
          <w:rFonts w:hint="cs"/>
          <w:rtl/>
        </w:rPr>
        <w:t>י</w:t>
      </w:r>
      <w:r>
        <w:rPr>
          <w:rtl/>
        </w:rPr>
        <w:t>סטית.</w:t>
      </w:r>
      <w:r>
        <w:rPr>
          <w:rFonts w:hint="cs"/>
          <w:rtl/>
        </w:rPr>
        <w:t xml:space="preserve"> </w:t>
      </w:r>
      <w:r>
        <w:rPr>
          <w:rtl/>
        </w:rPr>
        <w:t>בלעדי הדבקות ברעיון האיד</w:t>
      </w:r>
      <w:r>
        <w:rPr>
          <w:rFonts w:hint="cs"/>
          <w:rtl/>
        </w:rPr>
        <w:t>י</w:t>
      </w:r>
      <w:r>
        <w:rPr>
          <w:rtl/>
        </w:rPr>
        <w:t xml:space="preserve">אולוגי הזה, </w:t>
      </w:r>
      <w:r>
        <w:rPr>
          <w:rFonts w:hint="cs"/>
          <w:rtl/>
        </w:rPr>
        <w:t xml:space="preserve">חברת הכנסת זנדברג, </w:t>
      </w:r>
      <w:r>
        <w:rPr>
          <w:rtl/>
        </w:rPr>
        <w:t>אין קיום לתנועות הפוליטיות שהן ממשיכות דרכה של הציונות הר</w:t>
      </w:r>
      <w:r>
        <w:rPr>
          <w:rFonts w:hint="cs"/>
          <w:rtl/>
        </w:rPr>
        <w:t>ו</w:t>
      </w:r>
      <w:r>
        <w:rPr>
          <w:rtl/>
        </w:rPr>
        <w:t>ויזיונ</w:t>
      </w:r>
      <w:r>
        <w:rPr>
          <w:rFonts w:hint="cs"/>
          <w:rtl/>
        </w:rPr>
        <w:t>י</w:t>
      </w:r>
      <w:r>
        <w:rPr>
          <w:rtl/>
        </w:rPr>
        <w:t>סטית בשנות קיומה של המדינה</w:t>
      </w:r>
      <w:r w:rsidR="002E765B">
        <w:rPr>
          <w:rFonts w:hint="cs"/>
          <w:rtl/>
        </w:rPr>
        <w:t>,</w:t>
      </w:r>
      <w:r>
        <w:rPr>
          <w:rtl/>
        </w:rPr>
        <w:t xml:space="preserve"> תנועת החרות</w:t>
      </w:r>
      <w:r>
        <w:rPr>
          <w:rFonts w:hint="cs"/>
          <w:rtl/>
        </w:rPr>
        <w:t>,</w:t>
      </w:r>
      <w:r>
        <w:rPr>
          <w:rtl/>
        </w:rPr>
        <w:t xml:space="preserve"> ולימים</w:t>
      </w:r>
      <w:r>
        <w:rPr>
          <w:rFonts w:hint="cs"/>
          <w:rtl/>
        </w:rPr>
        <w:t xml:space="preserve"> </w:t>
      </w:r>
      <w:r w:rsidR="008C09CB">
        <w:rPr>
          <w:rFonts w:hint="eastAsia"/>
          <w:rtl/>
        </w:rPr>
        <w:t>–</w:t>
      </w:r>
      <w:r w:rsidR="002E765B">
        <w:rPr>
          <w:rFonts w:hint="cs"/>
          <w:rtl/>
        </w:rPr>
        <w:t xml:space="preserve"> </w:t>
      </w:r>
      <w:r>
        <w:rPr>
          <w:rFonts w:hint="cs"/>
          <w:rtl/>
        </w:rPr>
        <w:t>הליכוד.</w:t>
      </w:r>
    </w:p>
    <w:p w:rsidR="00A02B37" w:rsidRDefault="00A02B37" w:rsidP="00194A75">
      <w:pPr>
        <w:rPr>
          <w:rtl/>
        </w:rPr>
      </w:pPr>
      <w:bookmarkStart w:id="2018" w:name="_ETM_Q9_412380"/>
      <w:bookmarkEnd w:id="2018"/>
    </w:p>
    <w:p w:rsidR="00A02B37" w:rsidRDefault="00A02B37" w:rsidP="00194A75">
      <w:pPr>
        <w:rPr>
          <w:rtl/>
        </w:rPr>
      </w:pPr>
      <w:bookmarkStart w:id="2019" w:name="_ETM_Q9_412597"/>
      <w:bookmarkStart w:id="2020" w:name="_ETM_Q9_412828"/>
      <w:bookmarkStart w:id="2021" w:name="_ETM_Q9_412878"/>
      <w:bookmarkEnd w:id="2019"/>
      <w:bookmarkEnd w:id="2020"/>
      <w:bookmarkEnd w:id="2021"/>
      <w:r>
        <w:rPr>
          <w:rFonts w:hint="cs"/>
          <w:rtl/>
        </w:rPr>
        <w:t xml:space="preserve">חברות וחברי הכנסת, בשנים </w:t>
      </w:r>
      <w:r>
        <w:rPr>
          <w:rtl/>
        </w:rPr>
        <w:t>האחרונות זוכה ז</w:t>
      </w:r>
      <w:r>
        <w:rPr>
          <w:rFonts w:hint="cs"/>
          <w:rtl/>
        </w:rPr>
        <w:t xml:space="preserve">אב ז'בוטינסקי לחיבוק חם, חיבוק </w:t>
      </w:r>
      <w:r>
        <w:rPr>
          <w:rtl/>
        </w:rPr>
        <w:t>חם מאוד</w:t>
      </w:r>
      <w:r>
        <w:rPr>
          <w:rFonts w:hint="cs"/>
          <w:rtl/>
        </w:rPr>
        <w:t>,</w:t>
      </w:r>
      <w:r>
        <w:rPr>
          <w:rtl/>
        </w:rPr>
        <w:t xml:space="preserve"> גם מיריבים פוליטיים מובהקים</w:t>
      </w:r>
      <w:r>
        <w:rPr>
          <w:rFonts w:hint="cs"/>
          <w:rtl/>
        </w:rPr>
        <w:t>,</w:t>
      </w:r>
      <w:r>
        <w:rPr>
          <w:rtl/>
        </w:rPr>
        <w:t xml:space="preserve"> שמייחסים לעצמם את ההליכה בדרכו.</w:t>
      </w:r>
    </w:p>
    <w:p w:rsidR="00A02B37" w:rsidRDefault="00A02B37" w:rsidP="00194A75">
      <w:pPr>
        <w:rPr>
          <w:rtl/>
        </w:rPr>
      </w:pPr>
    </w:p>
    <w:sdt>
      <w:sdtPr>
        <w:rPr>
          <w:rtl/>
        </w:rPr>
        <w:alias w:val="קריאה"/>
        <w:tag w:val="&lt;ID&gt;5079&lt;/ID&gt;&lt;Name&gt;תמר זנדברג - מרצ&lt;/Name&gt;&lt;Data&gt;תמר זנדברג (מרצ)&lt;/Data&gt;&lt;Shortcut&gt;תמזנ&lt;/Shortcut&gt;"/>
        <w:id w:val="1663345725"/>
        <w:placeholder>
          <w:docPart w:val="E8FE22116D1249488D3681379D5A808F"/>
        </w:placeholder>
        <w15:color w:val="993366"/>
      </w:sdtPr>
      <w:sdtContent>
        <w:p w:rsidR="00A02B37" w:rsidRDefault="00A02B37" w:rsidP="00194A75">
          <w:pPr>
            <w:pStyle w:val="af5"/>
            <w:keepNext/>
            <w:rPr>
              <w:rtl/>
            </w:rPr>
          </w:pPr>
          <w:r w:rsidRPr="00A377F5">
            <w:rPr>
              <w:rStyle w:val="afe"/>
              <w:color w:val="000000"/>
              <w:rtl/>
            </w:rPr>
            <w:t>תמר זנדברג (מרצ)</w:t>
          </w:r>
          <w:r w:rsidRPr="00A377F5">
            <w:rPr>
              <w:color w:val="000000"/>
              <w:rtl/>
            </w:rPr>
            <w:t>:</w:t>
          </w:r>
        </w:p>
      </w:sdtContent>
    </w:sdt>
    <w:p w:rsidR="00A02B37" w:rsidRDefault="00A02B37" w:rsidP="005719C7">
      <w:pPr>
        <w:rPr>
          <w:rtl/>
        </w:rPr>
      </w:pPr>
    </w:p>
    <w:p w:rsidR="00A02B37" w:rsidRDefault="00A02B37" w:rsidP="00194A75">
      <w:pPr>
        <w:rPr>
          <w:rtl/>
        </w:rPr>
      </w:pPr>
      <w:bookmarkStart w:id="2022" w:name="_ETM_Q9_324340"/>
      <w:bookmarkStart w:id="2023" w:name="_ETM_Q9_324434"/>
      <w:bookmarkEnd w:id="2022"/>
      <w:bookmarkEnd w:id="2023"/>
      <w:r>
        <w:rPr>
          <w:rFonts w:hint="cs"/>
          <w:rtl/>
        </w:rPr>
        <w:t xml:space="preserve">בגלל שבכם הוא היה </w:t>
      </w:r>
      <w:bookmarkStart w:id="2024" w:name="_ETM_Q9_430441"/>
      <w:bookmarkEnd w:id="2024"/>
      <w:r>
        <w:rPr>
          <w:rFonts w:hint="cs"/>
          <w:rtl/>
        </w:rPr>
        <w:t>מתבייש.</w:t>
      </w:r>
    </w:p>
    <w:p w:rsidR="00A02B37" w:rsidRDefault="00A02B37" w:rsidP="00194A75">
      <w:pPr>
        <w:rPr>
          <w:rtl/>
        </w:rPr>
      </w:pPr>
      <w:bookmarkStart w:id="2025" w:name="_ETM_Q9_421675"/>
      <w:bookmarkStart w:id="2026" w:name="_ETM_Q9_421765"/>
      <w:bookmarkEnd w:id="2025"/>
      <w:bookmarkEnd w:id="2026"/>
    </w:p>
    <w:bookmarkStart w:id="2027" w:name="_ETM_Q9_422081" w:displacedByCustomXml="next"/>
    <w:bookmarkEnd w:id="2027" w:displacedByCustomXml="next"/>
    <w:bookmarkStart w:id="2028" w:name="_ETM_Q9_421991" w:displacedByCustomXml="next"/>
    <w:bookmarkEnd w:id="2028" w:displacedByCustomXml="next"/>
    <w:sdt>
      <w:sdtPr>
        <w:rPr>
          <w:rtl/>
        </w:rPr>
        <w:alias w:val="קריאה"/>
        <w:tag w:val="&lt;ID&gt;4617&lt;/ID&gt;&lt;Name&gt;יצחק הרצוג - המחנה הציוני&lt;/Name&gt;&lt;Data&gt;יצחק הרצוג (המחנה הציוני)&lt;/Data&gt;&lt;Shortcut&gt;יצהר&lt;/Shortcut&gt;"/>
        <w:id w:val="-1238320710"/>
        <w:placeholder>
          <w:docPart w:val="E8FE22116D1249488D3681379D5A808F"/>
        </w:placeholder>
        <w15:color w:val="993366"/>
      </w:sdtPr>
      <w:sdtContent>
        <w:p w:rsidR="00A02B37" w:rsidRDefault="00A02B37" w:rsidP="00194A75">
          <w:pPr>
            <w:pStyle w:val="af5"/>
            <w:keepNext/>
            <w:rPr>
              <w:rtl/>
            </w:rPr>
          </w:pPr>
          <w:r w:rsidRPr="00A377F5">
            <w:rPr>
              <w:rStyle w:val="afe"/>
              <w:color w:val="000000"/>
              <w:rtl/>
            </w:rPr>
            <w:t>יצחק הרצוג (המחנה הציוני)</w:t>
          </w:r>
          <w:r w:rsidRPr="00A377F5">
            <w:rPr>
              <w:color w:val="000000"/>
              <w:rtl/>
            </w:rPr>
            <w:t>:</w:t>
          </w:r>
        </w:p>
      </w:sdtContent>
    </w:sdt>
    <w:p w:rsidR="00A02B37" w:rsidRDefault="00A02B37" w:rsidP="005719C7">
      <w:pPr>
        <w:rPr>
          <w:rtl/>
        </w:rPr>
      </w:pPr>
    </w:p>
    <w:p w:rsidR="00A02B37" w:rsidRPr="00A377F5" w:rsidRDefault="00A02B37" w:rsidP="00194A75">
      <w:pPr>
        <w:rPr>
          <w:rtl/>
        </w:rPr>
      </w:pPr>
      <w:bookmarkStart w:id="2029" w:name="_ETM_Q9_426689"/>
      <w:bookmarkStart w:id="2030" w:name="_ETM_Q9_426972"/>
      <w:bookmarkStart w:id="2031" w:name="_ETM_Q9_427038"/>
      <w:bookmarkEnd w:id="2029"/>
      <w:bookmarkEnd w:id="2030"/>
      <w:bookmarkEnd w:id="2031"/>
      <w:r>
        <w:rPr>
          <w:rFonts w:hint="cs"/>
          <w:rtl/>
        </w:rPr>
        <w:t>אולי הכרה?</w:t>
      </w:r>
    </w:p>
    <w:p w:rsidR="00A02B37" w:rsidRDefault="00A02B37" w:rsidP="00194A75">
      <w:pPr>
        <w:rPr>
          <w:rtl/>
        </w:rPr>
      </w:pPr>
      <w:bookmarkStart w:id="2032" w:name="_ETM_Q9_432676"/>
      <w:bookmarkEnd w:id="2032"/>
    </w:p>
    <w:bookmarkStart w:id="2033" w:name="_ETM_Q9_432816" w:displacedByCustomXml="next"/>
    <w:bookmarkEnd w:id="2033" w:displacedByCustomXml="next"/>
    <w:bookmarkStart w:id="2034" w:name="_ETM_Q9_433097" w:displacedByCustomXml="next"/>
    <w:bookmarkEnd w:id="2034" w:displacedByCustomXml="next"/>
    <w:bookmarkStart w:id="2035" w:name="_ETM_Q9_433176" w:displacedByCustomXml="next"/>
    <w:bookmarkEnd w:id="2035" w:displacedByCustomXml="next"/>
    <w:sdt>
      <w:sdtPr>
        <w:rPr>
          <w:rtl/>
        </w:rPr>
        <w:alias w:val="דובר_המשך"/>
        <w:tag w:val="&lt;ID&gt;5662&lt;/ID&gt;&lt;Name&gt;אופיר אקוניס - שר&lt;/Name&gt;&lt;Data&gt;שר המדע והטכנולוגיה אופיר אקוניס&lt;/Data&gt;&lt;Shortcut&gt;אואק&lt;/Shortcut&gt;"/>
        <w:id w:val="-1985924269"/>
        <w:placeholder>
          <w:docPart w:val="BCE67C7A18D14B4EB67B109A4B5ECC26"/>
        </w:placeholder>
        <w15:color w:val="993366"/>
      </w:sdtPr>
      <w:sdtContent>
        <w:p w:rsidR="00A02B37" w:rsidRDefault="00A02B37" w:rsidP="00194A75">
          <w:pPr>
            <w:pStyle w:val="-"/>
            <w:keepNext/>
            <w:rPr>
              <w:rtl/>
            </w:rPr>
          </w:pPr>
          <w:r w:rsidRPr="004A4BEF">
            <w:rPr>
              <w:rStyle w:val="afe"/>
              <w:color w:val="000000"/>
              <w:rtl/>
            </w:rPr>
            <w:t>שר המדע והטכנולוגיה אופיר אקוניס</w:t>
          </w:r>
          <w:r w:rsidRPr="004A4BEF">
            <w:rPr>
              <w:color w:val="000000"/>
              <w:rtl/>
            </w:rPr>
            <w:t>:</w:t>
          </w:r>
        </w:p>
      </w:sdtContent>
    </w:sdt>
    <w:p w:rsidR="00A02B37" w:rsidRDefault="00A02B37" w:rsidP="005719C7">
      <w:pPr>
        <w:rPr>
          <w:rtl/>
        </w:rPr>
      </w:pPr>
    </w:p>
    <w:p w:rsidR="00A02B37" w:rsidRDefault="00A02B37" w:rsidP="00194A75">
      <w:pPr>
        <w:rPr>
          <w:rtl/>
        </w:rPr>
      </w:pPr>
      <w:bookmarkStart w:id="2036" w:name="_ETM_Q9_434426"/>
      <w:bookmarkEnd w:id="2036"/>
      <w:r>
        <w:rPr>
          <w:rFonts w:hint="cs"/>
          <w:rtl/>
        </w:rPr>
        <w:t xml:space="preserve">החיבוק </w:t>
      </w:r>
      <w:bookmarkStart w:id="2037" w:name="_ETM_Q9_429184"/>
      <w:bookmarkEnd w:id="2037"/>
      <w:r>
        <w:rPr>
          <w:rFonts w:hint="cs"/>
          <w:rtl/>
        </w:rPr>
        <w:t>החם הזה מלווה לעיתים גם בביקורת והטפת מוסר לממשיכי דרכו האמיתיים.</w:t>
      </w:r>
      <w:bookmarkStart w:id="2038" w:name="_ETM_Q9_438504"/>
      <w:bookmarkEnd w:id="2038"/>
      <w:r>
        <w:rPr>
          <w:rFonts w:hint="cs"/>
          <w:rtl/>
        </w:rPr>
        <w:t xml:space="preserve"> כל ניסיון </w:t>
      </w:r>
      <w:bookmarkStart w:id="2039" w:name="_ETM_Q9_435434"/>
      <w:bookmarkEnd w:id="2039"/>
      <w:r>
        <w:rPr>
          <w:rFonts w:hint="cs"/>
          <w:rtl/>
        </w:rPr>
        <w:t xml:space="preserve">או אמירה של </w:t>
      </w:r>
      <w:r>
        <w:rPr>
          <w:rtl/>
        </w:rPr>
        <w:t xml:space="preserve">אישיות ציבורית כלשהי להציג עצמה </w:t>
      </w:r>
      <w:proofErr w:type="spellStart"/>
      <w:r>
        <w:rPr>
          <w:rtl/>
        </w:rPr>
        <w:t>כממשיכת</w:t>
      </w:r>
      <w:proofErr w:type="spellEnd"/>
      <w:r>
        <w:rPr>
          <w:rtl/>
        </w:rPr>
        <w:t xml:space="preserve"> דרכו, תוך כדי התכחשות לרעיון של שלמות הארץ ושלילה מוחלטת של נסיגות למען הקמת מדינה פל</w:t>
      </w:r>
      <w:r>
        <w:rPr>
          <w:rFonts w:hint="cs"/>
          <w:rtl/>
        </w:rPr>
        <w:t>סט</w:t>
      </w:r>
      <w:r>
        <w:rPr>
          <w:rtl/>
        </w:rPr>
        <w:t>ינית</w:t>
      </w:r>
      <w:r>
        <w:rPr>
          <w:rFonts w:hint="cs"/>
          <w:rtl/>
        </w:rPr>
        <w:t xml:space="preserve"> </w:t>
      </w:r>
      <w:r w:rsidR="008C09CB">
        <w:rPr>
          <w:rFonts w:hint="cs"/>
          <w:rtl/>
        </w:rPr>
        <w:t>–</w:t>
      </w:r>
      <w:r w:rsidR="005719C7">
        <w:rPr>
          <w:rFonts w:hint="cs"/>
          <w:rtl/>
        </w:rPr>
        <w:t xml:space="preserve"> </w:t>
      </w:r>
      <w:r w:rsidR="008C09CB">
        <w:rPr>
          <w:rFonts w:hint="cs"/>
          <w:rtl/>
        </w:rPr>
        <w:t>–</w:t>
      </w:r>
      <w:r>
        <w:rPr>
          <w:rtl/>
        </w:rPr>
        <w:t xml:space="preserve"> </w:t>
      </w:r>
    </w:p>
    <w:p w:rsidR="00A02B37" w:rsidRDefault="00A02B37" w:rsidP="00194A75">
      <w:pPr>
        <w:rPr>
          <w:rtl/>
        </w:rPr>
      </w:pPr>
    </w:p>
    <w:sdt>
      <w:sdtPr>
        <w:rPr>
          <w:rtl/>
        </w:rPr>
        <w:alias w:val="קריאה"/>
        <w:tag w:val="&lt;ID&gt;4644&lt;/ID&gt;&lt;Name&gt;לבני ציפי - המחנה הציוני&lt;/Name&gt;&lt;Data&gt;ציפי לבני (המחנה הציוני)&lt;/Data&gt;&lt;Shortcut&gt;צילב&lt;/Shortcut&gt;"/>
        <w:id w:val="875741073"/>
        <w:placeholder>
          <w:docPart w:val="E8FE22116D1249488D3681379D5A808F"/>
        </w:placeholder>
        <w15:color w:val="993366"/>
      </w:sdtPr>
      <w:sdtContent>
        <w:p w:rsidR="00A02B37" w:rsidRDefault="00A02B37" w:rsidP="00194A75">
          <w:pPr>
            <w:pStyle w:val="af5"/>
            <w:keepNext/>
            <w:rPr>
              <w:rtl/>
            </w:rPr>
          </w:pPr>
          <w:r w:rsidRPr="00A377F5">
            <w:rPr>
              <w:rStyle w:val="afe"/>
              <w:color w:val="000000"/>
              <w:rtl/>
            </w:rPr>
            <w:t>ציפי לבני (המחנה הציוני)</w:t>
          </w:r>
          <w:r w:rsidRPr="00A377F5">
            <w:rPr>
              <w:color w:val="000000"/>
              <w:rtl/>
            </w:rPr>
            <w:t>:</w:t>
          </w:r>
        </w:p>
      </w:sdtContent>
    </w:sdt>
    <w:p w:rsidR="00A02B37" w:rsidRDefault="00A02B37" w:rsidP="005719C7">
      <w:pPr>
        <w:rPr>
          <w:rtl/>
        </w:rPr>
      </w:pPr>
    </w:p>
    <w:p w:rsidR="00A02B37" w:rsidRDefault="00A02B37" w:rsidP="00194A75">
      <w:pPr>
        <w:rPr>
          <w:rtl/>
        </w:rPr>
      </w:pPr>
      <w:r>
        <w:rPr>
          <w:rFonts w:hint="cs"/>
          <w:rtl/>
        </w:rPr>
        <w:t>רוב יהודי, הוא אמר.</w:t>
      </w:r>
    </w:p>
    <w:p w:rsidR="00A02B37" w:rsidRDefault="00A02B37" w:rsidP="00194A75">
      <w:pPr>
        <w:rPr>
          <w:rtl/>
        </w:rPr>
      </w:pPr>
    </w:p>
    <w:sdt>
      <w:sdtPr>
        <w:rPr>
          <w:rtl/>
        </w:rPr>
        <w:alias w:val="דובר_המשך"/>
        <w:tag w:val="&lt;ID&gt;5662&lt;/ID&gt;&lt;Name&gt;אופיר אקוניס - שר&lt;/Name&gt;&lt;Data&gt;שר המדע והטכנולוגיה אופיר אקוניס&lt;/Data&gt;&lt;Shortcut&gt;אואק&lt;/Shortcut&gt;"/>
        <w:id w:val="1269895223"/>
        <w:placeholder>
          <w:docPart w:val="E8FE22116D1249488D3681379D5A808F"/>
        </w:placeholder>
        <w15:color w:val="993366"/>
      </w:sdtPr>
      <w:sdtContent>
        <w:p w:rsidR="00A02B37" w:rsidRDefault="00A02B37" w:rsidP="00194A75">
          <w:pPr>
            <w:pStyle w:val="-"/>
            <w:keepNext/>
            <w:rPr>
              <w:rtl/>
            </w:rPr>
          </w:pPr>
          <w:r w:rsidRPr="00A377F5">
            <w:rPr>
              <w:rStyle w:val="afe"/>
              <w:color w:val="000000"/>
              <w:rtl/>
            </w:rPr>
            <w:t>שר המדע והטכנולוגיה אופיר אקוניס</w:t>
          </w:r>
          <w:r w:rsidRPr="00A377F5">
            <w:rPr>
              <w:color w:val="000000"/>
              <w:rtl/>
            </w:rPr>
            <w:t>:</w:t>
          </w:r>
        </w:p>
      </w:sdtContent>
    </w:sdt>
    <w:p w:rsidR="00A02B37" w:rsidRDefault="00A02B37" w:rsidP="005719C7">
      <w:pPr>
        <w:rPr>
          <w:rtl/>
        </w:rPr>
      </w:pPr>
    </w:p>
    <w:p w:rsidR="00A02B37" w:rsidRDefault="008C09CB" w:rsidP="00366C0C">
      <w:pPr>
        <w:rPr>
          <w:rtl/>
        </w:rPr>
      </w:pPr>
      <w:bookmarkStart w:id="2040" w:name="_ETM_Q9_452526"/>
      <w:bookmarkEnd w:id="2040"/>
      <w:r>
        <w:rPr>
          <w:rFonts w:hint="cs"/>
          <w:rtl/>
        </w:rPr>
        <w:lastRenderedPageBreak/>
        <w:t>–</w:t>
      </w:r>
      <w:r w:rsidR="005719C7">
        <w:rPr>
          <w:rFonts w:hint="cs"/>
          <w:rtl/>
        </w:rPr>
        <w:t xml:space="preserve"> </w:t>
      </w:r>
      <w:r>
        <w:rPr>
          <w:rFonts w:hint="cs"/>
          <w:rtl/>
        </w:rPr>
        <w:t>–</w:t>
      </w:r>
      <w:r w:rsidR="00A02B37">
        <w:rPr>
          <w:rFonts w:hint="cs"/>
          <w:rtl/>
        </w:rPr>
        <w:t xml:space="preserve"> </w:t>
      </w:r>
      <w:r w:rsidR="00A02B37">
        <w:rPr>
          <w:rtl/>
        </w:rPr>
        <w:t xml:space="preserve">היא שגויה </w:t>
      </w:r>
      <w:r w:rsidR="00A02B37">
        <w:rPr>
          <w:rFonts w:hint="cs"/>
          <w:rtl/>
        </w:rPr>
        <w:t>ו</w:t>
      </w:r>
      <w:r w:rsidR="00A02B37">
        <w:rPr>
          <w:rtl/>
        </w:rPr>
        <w:t>משוללת יסוד במקרה הטוב</w:t>
      </w:r>
      <w:r w:rsidR="00A02B37">
        <w:rPr>
          <w:rFonts w:hint="cs"/>
          <w:rtl/>
        </w:rPr>
        <w:t>,</w:t>
      </w:r>
      <w:r w:rsidR="00A02B37">
        <w:rPr>
          <w:rtl/>
        </w:rPr>
        <w:t xml:space="preserve"> ושקרית במקרה הפחות</w:t>
      </w:r>
      <w:r w:rsidR="00A02B37">
        <w:rPr>
          <w:rFonts w:hint="cs"/>
          <w:rtl/>
        </w:rPr>
        <w:t>-</w:t>
      </w:r>
      <w:r w:rsidR="00A02B37">
        <w:rPr>
          <w:rtl/>
        </w:rPr>
        <w:t>טוב.</w:t>
      </w:r>
      <w:bookmarkStart w:id="2041" w:name="_ETM_Q9_460231"/>
      <w:bookmarkEnd w:id="2041"/>
      <w:r w:rsidR="00366C0C">
        <w:rPr>
          <w:rFonts w:hint="cs"/>
          <w:rtl/>
        </w:rPr>
        <w:t xml:space="preserve"> </w:t>
      </w:r>
      <w:bookmarkStart w:id="2042" w:name="_ETM_Q9_460388"/>
      <w:bookmarkStart w:id="2043" w:name="_ETM_Q9_460629"/>
      <w:bookmarkStart w:id="2044" w:name="_ETM_Q9_460686"/>
      <w:bookmarkEnd w:id="2042"/>
      <w:bookmarkEnd w:id="2043"/>
      <w:bookmarkEnd w:id="2044"/>
      <w:r w:rsidR="00A02B37">
        <w:rPr>
          <w:rFonts w:hint="cs"/>
          <w:rtl/>
        </w:rPr>
        <w:t xml:space="preserve">חברות וחברי הכנסת, </w:t>
      </w:r>
      <w:r w:rsidR="00A02B37">
        <w:rPr>
          <w:rtl/>
        </w:rPr>
        <w:t>אין הליכה בדרכו של זאב ז</w:t>
      </w:r>
      <w:r w:rsidR="00A02B37">
        <w:rPr>
          <w:rFonts w:hint="cs"/>
          <w:rtl/>
        </w:rPr>
        <w:t>'</w:t>
      </w:r>
      <w:r w:rsidR="00A02B37">
        <w:rPr>
          <w:rtl/>
        </w:rPr>
        <w:t>בוטינסקי ללא אמונה ברורה וחסרת פשרות בשלמות הארץ ושלילה מוחלטת</w:t>
      </w:r>
      <w:r w:rsidR="00A02B37">
        <w:rPr>
          <w:rFonts w:hint="cs"/>
          <w:rtl/>
        </w:rPr>
        <w:t xml:space="preserve"> של ה</w:t>
      </w:r>
      <w:r w:rsidR="00A02B37">
        <w:rPr>
          <w:rtl/>
        </w:rPr>
        <w:t>קמת</w:t>
      </w:r>
      <w:r w:rsidR="00A02B37">
        <w:rPr>
          <w:rFonts w:hint="cs"/>
          <w:rtl/>
        </w:rPr>
        <w:t xml:space="preserve"> מדינה </w:t>
      </w:r>
      <w:bookmarkStart w:id="2045" w:name="_ETM_Q9_475201"/>
      <w:bookmarkEnd w:id="2045"/>
      <w:r w:rsidR="00A02B37">
        <w:rPr>
          <w:rtl/>
        </w:rPr>
        <w:t>ערבית בארץ ישראל המערבית</w:t>
      </w:r>
      <w:r w:rsidR="00A02B37">
        <w:rPr>
          <w:rFonts w:hint="cs"/>
          <w:rtl/>
        </w:rPr>
        <w:t xml:space="preserve">. </w:t>
      </w:r>
    </w:p>
    <w:p w:rsidR="00A02B37" w:rsidRDefault="00A02B37" w:rsidP="00194A75">
      <w:pPr>
        <w:rPr>
          <w:rtl/>
        </w:rPr>
      </w:pPr>
    </w:p>
    <w:sdt>
      <w:sdtPr>
        <w:rPr>
          <w:rtl/>
        </w:rPr>
        <w:alias w:val="קריאה"/>
        <w:tag w:val="&lt;ID&gt;5111&lt;/ID&gt;&lt;Name&gt;שמולי איציק - המחנה הציוני&lt;/Name&gt;&lt;Data&gt;איציק שמולי (המחנה הציוני)&lt;/Data&gt;&lt;Shortcut&gt;אישמ&lt;/Shortcut&gt;"/>
        <w:id w:val="-1340069164"/>
        <w:placeholder>
          <w:docPart w:val="E8FE22116D1249488D3681379D5A808F"/>
        </w:placeholder>
        <w15:color w:val="993366"/>
      </w:sdtPr>
      <w:sdtContent>
        <w:p w:rsidR="00A02B37" w:rsidRDefault="00A02B37" w:rsidP="00194A75">
          <w:pPr>
            <w:pStyle w:val="af5"/>
            <w:keepNext/>
            <w:rPr>
              <w:rtl/>
            </w:rPr>
          </w:pPr>
          <w:r w:rsidRPr="00907244">
            <w:rPr>
              <w:rStyle w:val="afe"/>
              <w:color w:val="000000"/>
              <w:rtl/>
            </w:rPr>
            <w:t>איציק שמולי (המחנה הציוני)</w:t>
          </w:r>
          <w:r w:rsidRPr="00907244">
            <w:rPr>
              <w:color w:val="000000"/>
              <w:rtl/>
            </w:rPr>
            <w:t>:</w:t>
          </w:r>
        </w:p>
      </w:sdtContent>
    </w:sdt>
    <w:p w:rsidR="00A02B37" w:rsidRDefault="00A02B37" w:rsidP="005719C7">
      <w:pPr>
        <w:rPr>
          <w:rtl/>
        </w:rPr>
      </w:pPr>
    </w:p>
    <w:p w:rsidR="00A02B37" w:rsidRDefault="00A02B37" w:rsidP="00194A75">
      <w:pPr>
        <w:rPr>
          <w:rtl/>
        </w:rPr>
      </w:pPr>
      <w:r>
        <w:rPr>
          <w:rFonts w:hint="cs"/>
          <w:rtl/>
        </w:rPr>
        <w:t>מה לגבי השוויון?</w:t>
      </w:r>
    </w:p>
    <w:p w:rsidR="00A02B37" w:rsidRDefault="00A02B37" w:rsidP="00194A75">
      <w:pPr>
        <w:rPr>
          <w:rtl/>
        </w:rPr>
      </w:pPr>
    </w:p>
    <w:sdt>
      <w:sdtPr>
        <w:rPr>
          <w:rtl/>
        </w:rPr>
        <w:alias w:val="קריאה"/>
        <w:tag w:val="&lt;ID&gt;4644&lt;/ID&gt;&lt;Name&gt;לבני ציפי - המחנה הציוני&lt;/Name&gt;&lt;Data&gt;ציפי לבני (המחנה הציוני)&lt;/Data&gt;&lt;Shortcut&gt;צילב&lt;/Shortcut&gt;"/>
        <w:id w:val="-1915926523"/>
        <w:placeholder>
          <w:docPart w:val="E8FE22116D1249488D3681379D5A808F"/>
        </w:placeholder>
        <w15:color w:val="993366"/>
      </w:sdtPr>
      <w:sdtContent>
        <w:p w:rsidR="00A02B37" w:rsidRDefault="00A02B37" w:rsidP="00194A75">
          <w:pPr>
            <w:pStyle w:val="af5"/>
            <w:keepNext/>
            <w:rPr>
              <w:rtl/>
            </w:rPr>
          </w:pPr>
          <w:r w:rsidRPr="00907244">
            <w:rPr>
              <w:rStyle w:val="afe"/>
              <w:color w:val="000000"/>
              <w:rtl/>
            </w:rPr>
            <w:t>ציפי לבני (המחנה הציוני)</w:t>
          </w:r>
          <w:r w:rsidRPr="00907244">
            <w:rPr>
              <w:color w:val="000000"/>
              <w:rtl/>
            </w:rPr>
            <w:t>:</w:t>
          </w:r>
        </w:p>
      </w:sdtContent>
    </w:sdt>
    <w:p w:rsidR="00A02B37" w:rsidRDefault="00A02B37" w:rsidP="005719C7">
      <w:pPr>
        <w:rPr>
          <w:rtl/>
        </w:rPr>
      </w:pPr>
    </w:p>
    <w:p w:rsidR="00A02B37" w:rsidRDefault="00A02B37" w:rsidP="00194A75">
      <w:pPr>
        <w:rPr>
          <w:rtl/>
        </w:rPr>
      </w:pPr>
      <w:r>
        <w:rPr>
          <w:rFonts w:hint="cs"/>
          <w:rtl/>
        </w:rPr>
        <w:t>שוויון.</w:t>
      </w:r>
      <w:bookmarkStart w:id="2046" w:name="_ETM_Q9_476185"/>
      <w:bookmarkEnd w:id="2046"/>
    </w:p>
    <w:p w:rsidR="00A02B37" w:rsidRDefault="00A02B37" w:rsidP="00194A75">
      <w:pPr>
        <w:rPr>
          <w:rtl/>
        </w:rPr>
      </w:pPr>
    </w:p>
    <w:bookmarkStart w:id="2047" w:name="_ETM_Q9_476598" w:displacedByCustomXml="next"/>
    <w:bookmarkEnd w:id="2047" w:displacedByCustomXml="next"/>
    <w:bookmarkStart w:id="2048" w:name="_ETM_Q9_476545" w:displacedByCustomXml="next"/>
    <w:bookmarkEnd w:id="2048" w:displacedByCustomXml="next"/>
    <w:bookmarkStart w:id="2049" w:name="_ETM_Q9_476310" w:displacedByCustomXml="next"/>
    <w:bookmarkEnd w:id="2049" w:displacedByCustomXml="next"/>
    <w:sdt>
      <w:sdtPr>
        <w:rPr>
          <w:rtl/>
        </w:rPr>
        <w:alias w:val="דובר_המשך"/>
        <w:tag w:val="&lt;ID&gt;5662&lt;/ID&gt;&lt;Name&gt;אופיר אקוניס - שר&lt;/Name&gt;&lt;Data&gt;שר המדע והטכנולוגיה אופיר אקוניס&lt;/Data&gt;&lt;Shortcut&gt;אואק&lt;/Shortcut&gt;"/>
        <w:id w:val="-305164214"/>
        <w:placeholder>
          <w:docPart w:val="E8FE22116D1249488D3681379D5A808F"/>
        </w:placeholder>
        <w15:color w:val="993366"/>
      </w:sdtPr>
      <w:sdtContent>
        <w:p w:rsidR="00A02B37" w:rsidRDefault="00A02B37" w:rsidP="00194A75">
          <w:pPr>
            <w:pStyle w:val="-"/>
            <w:keepNext/>
            <w:rPr>
              <w:rtl/>
            </w:rPr>
          </w:pPr>
          <w:r w:rsidRPr="00907244">
            <w:rPr>
              <w:rStyle w:val="afe"/>
              <w:color w:val="000000"/>
              <w:rtl/>
            </w:rPr>
            <w:t>שר המדע והטכנולוגיה אופיר אקוניס</w:t>
          </w:r>
          <w:r w:rsidRPr="00907244">
            <w:rPr>
              <w:color w:val="000000"/>
              <w:rtl/>
            </w:rPr>
            <w:t>:</w:t>
          </w:r>
        </w:p>
      </w:sdtContent>
    </w:sdt>
    <w:p w:rsidR="00A02B37" w:rsidRDefault="00A02B37" w:rsidP="005719C7">
      <w:pPr>
        <w:rPr>
          <w:rtl/>
        </w:rPr>
      </w:pPr>
    </w:p>
    <w:p w:rsidR="00A02B37" w:rsidRDefault="00A02B37" w:rsidP="00194A75">
      <w:pPr>
        <w:rPr>
          <w:rtl/>
        </w:rPr>
      </w:pPr>
      <w:r>
        <w:rPr>
          <w:rFonts w:hint="cs"/>
          <w:rtl/>
        </w:rPr>
        <w:t>א</w:t>
      </w:r>
      <w:bookmarkStart w:id="2050" w:name="_ETM_Q9_481958"/>
      <w:bookmarkEnd w:id="2050"/>
      <w:r>
        <w:rPr>
          <w:rFonts w:hint="cs"/>
          <w:rtl/>
        </w:rPr>
        <w:t xml:space="preserve">בל לא רק שלמות, לא </w:t>
      </w:r>
      <w:bookmarkStart w:id="2051" w:name="_ETM_Q9_479595"/>
      <w:bookmarkEnd w:id="2051"/>
      <w:r>
        <w:rPr>
          <w:rFonts w:hint="cs"/>
          <w:rtl/>
        </w:rPr>
        <w:t xml:space="preserve">רק שלמות הארץ עמדה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p>
    <w:sdt>
      <w:sdtPr>
        <w:rPr>
          <w:rtl/>
        </w:rPr>
        <w:alias w:val="קריאה"/>
        <w:tag w:val="&lt;ID&gt;4644&lt;/ID&gt;&lt;Name&gt;לבני ציפי - המחנה הציוני&lt;/Name&gt;&lt;Data&gt;ציפי לבני (המחנה הציוני)&lt;/Data&gt;&lt;Shortcut&gt;צילב&lt;/Shortcut&gt;"/>
        <w:id w:val="1358701189"/>
        <w:placeholder>
          <w:docPart w:val="E8FE22116D1249488D3681379D5A808F"/>
        </w:placeholder>
        <w15:color w:val="993366"/>
      </w:sdtPr>
      <w:sdtContent>
        <w:p w:rsidR="00A02B37" w:rsidRDefault="00A02B37" w:rsidP="00194A75">
          <w:pPr>
            <w:pStyle w:val="af5"/>
            <w:keepNext/>
            <w:rPr>
              <w:rtl/>
            </w:rPr>
          </w:pPr>
          <w:r w:rsidRPr="00907244">
            <w:rPr>
              <w:rStyle w:val="afe"/>
              <w:color w:val="000000"/>
              <w:rtl/>
            </w:rPr>
            <w:t>ציפי לבני (המחנה הציוני)</w:t>
          </w:r>
          <w:r w:rsidRPr="00907244">
            <w:rPr>
              <w:color w:val="000000"/>
              <w:rtl/>
            </w:rPr>
            <w:t>:</w:t>
          </w:r>
        </w:p>
      </w:sdtContent>
    </w:sdt>
    <w:p w:rsidR="00A02B37" w:rsidRDefault="00A02B37" w:rsidP="005719C7">
      <w:pPr>
        <w:rPr>
          <w:rtl/>
        </w:rPr>
      </w:pPr>
    </w:p>
    <w:p w:rsidR="00A02B37" w:rsidRDefault="00A02B37" w:rsidP="00194A75">
      <w:pPr>
        <w:rPr>
          <w:rtl/>
        </w:rPr>
      </w:pPr>
      <w:r>
        <w:rPr>
          <w:rFonts w:hint="cs"/>
          <w:rtl/>
        </w:rPr>
        <w:t>זכויות מיעוטים.</w:t>
      </w:r>
    </w:p>
    <w:p w:rsidR="00A02B37" w:rsidRDefault="00A02B37" w:rsidP="00194A75">
      <w:pPr>
        <w:rPr>
          <w:rtl/>
        </w:rPr>
      </w:pPr>
      <w:bookmarkStart w:id="2052" w:name="_ETM_Q9_478184"/>
      <w:bookmarkEnd w:id="2052"/>
    </w:p>
    <w:bookmarkStart w:id="2053" w:name="_ETM_Q9_478605" w:displacedByCustomXml="next"/>
    <w:bookmarkEnd w:id="2053" w:displacedByCustomXml="next"/>
    <w:bookmarkStart w:id="2054" w:name="_ETM_Q9_478548" w:displacedByCustomXml="next"/>
    <w:bookmarkEnd w:id="2054" w:displacedByCustomXml="next"/>
    <w:bookmarkStart w:id="2055" w:name="_ETM_Q9_478313" w:displacedByCustomXml="next"/>
    <w:bookmarkEnd w:id="2055" w:displacedByCustomXml="next"/>
    <w:sdt>
      <w:sdtPr>
        <w:rPr>
          <w:rtl/>
        </w:rPr>
        <w:alias w:val="דובר_המשך"/>
        <w:tag w:val="&lt;ID&gt;5662&lt;/ID&gt;&lt;Name&gt;אופיר אקוניס - שר&lt;/Name&gt;&lt;Data&gt;שר המדע והטכנולוגיה אופיר אקוניס&lt;/Data&gt;&lt;Shortcut&gt;אואק&lt;/Shortcut&gt;"/>
        <w:id w:val="-662160206"/>
        <w:placeholder>
          <w:docPart w:val="E8FE22116D1249488D3681379D5A808F"/>
        </w:placeholder>
        <w15:color w:val="993366"/>
      </w:sdtPr>
      <w:sdtContent>
        <w:p w:rsidR="00A02B37" w:rsidRDefault="00A02B37" w:rsidP="00194A75">
          <w:pPr>
            <w:pStyle w:val="-"/>
            <w:keepNext/>
            <w:rPr>
              <w:rtl/>
            </w:rPr>
          </w:pPr>
          <w:r w:rsidRPr="00907244">
            <w:rPr>
              <w:rStyle w:val="afe"/>
              <w:color w:val="000000"/>
              <w:rtl/>
            </w:rPr>
            <w:t>שר המדע והטכנולוגיה אופיר אקוניס</w:t>
          </w:r>
          <w:r w:rsidRPr="00907244">
            <w:rPr>
              <w:color w:val="000000"/>
              <w:rtl/>
            </w:rPr>
            <w:t>:</w:t>
          </w:r>
        </w:p>
      </w:sdtContent>
    </w:sdt>
    <w:p w:rsidR="00A02B37" w:rsidRDefault="00A02B37" w:rsidP="005719C7">
      <w:pPr>
        <w:rPr>
          <w:rtl/>
        </w:rPr>
      </w:pPr>
    </w:p>
    <w:p w:rsidR="00A02B37" w:rsidRDefault="00A02B37" w:rsidP="00194A75">
      <w:pPr>
        <w:rPr>
          <w:rtl/>
        </w:rPr>
      </w:pPr>
      <w:bookmarkStart w:id="2056" w:name="_ETM_Q9_481724"/>
      <w:bookmarkEnd w:id="2056"/>
      <w:r>
        <w:rPr>
          <w:rFonts w:hint="cs"/>
          <w:rtl/>
        </w:rPr>
        <w:t xml:space="preserve">לא </w:t>
      </w:r>
      <w:bookmarkStart w:id="2057" w:name="_ETM_Q9_483202"/>
      <w:bookmarkEnd w:id="2057"/>
      <w:r>
        <w:rPr>
          <w:rFonts w:hint="cs"/>
          <w:rtl/>
        </w:rPr>
        <w:t xml:space="preserve">רק שלמות הארץ </w:t>
      </w:r>
      <w:r>
        <w:rPr>
          <w:rtl/>
        </w:rPr>
        <w:t xml:space="preserve">עמדה ביסוד תפיסותיו. </w:t>
      </w:r>
    </w:p>
    <w:p w:rsidR="00A02B37" w:rsidRDefault="00A02B37" w:rsidP="00194A75">
      <w:pPr>
        <w:rPr>
          <w:rtl/>
        </w:rPr>
      </w:pPr>
    </w:p>
    <w:sdt>
      <w:sdtPr>
        <w:rPr>
          <w:rtl/>
        </w:rPr>
        <w:alias w:val="קריאה"/>
        <w:tag w:val="&lt;ID&gt;5111&lt;/ID&gt;&lt;Name&gt;שמולי איציק - המחנה הציוני&lt;/Name&gt;&lt;Data&gt;איציק שמולי (המחנה הציוני)&lt;/Data&gt;&lt;Shortcut&gt;אישמ&lt;/Shortcut&gt;"/>
        <w:id w:val="-1371062377"/>
        <w:placeholder>
          <w:docPart w:val="E8FE22116D1249488D3681379D5A808F"/>
        </w:placeholder>
        <w15:color w:val="993366"/>
      </w:sdtPr>
      <w:sdtContent>
        <w:p w:rsidR="00A02B37" w:rsidRDefault="00A02B37" w:rsidP="00194A75">
          <w:pPr>
            <w:pStyle w:val="af5"/>
            <w:keepNext/>
            <w:rPr>
              <w:rtl/>
            </w:rPr>
          </w:pPr>
          <w:r w:rsidRPr="00907244">
            <w:rPr>
              <w:rStyle w:val="afe"/>
              <w:color w:val="000000"/>
              <w:rtl/>
            </w:rPr>
            <w:t>איציק שמולי (המחנה הציוני)</w:t>
          </w:r>
          <w:r w:rsidRPr="00907244">
            <w:rPr>
              <w:color w:val="000000"/>
              <w:rtl/>
            </w:rPr>
            <w:t>:</w:t>
          </w:r>
        </w:p>
      </w:sdtContent>
    </w:sdt>
    <w:p w:rsidR="00A02B37" w:rsidRDefault="00A02B37" w:rsidP="005719C7">
      <w:pPr>
        <w:rPr>
          <w:rtl/>
        </w:rPr>
      </w:pPr>
    </w:p>
    <w:p w:rsidR="00A02B37" w:rsidRDefault="008C09CB" w:rsidP="00194A75">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מה שנוח לך.</w:t>
      </w:r>
      <w:bookmarkStart w:id="2058" w:name="_ETM_Q9_488110"/>
      <w:bookmarkEnd w:id="2058"/>
    </w:p>
    <w:p w:rsidR="00A02B37" w:rsidRDefault="00A02B37" w:rsidP="00194A75">
      <w:pPr>
        <w:rPr>
          <w:rtl/>
        </w:rPr>
      </w:pPr>
    </w:p>
    <w:sdt>
      <w:sdtPr>
        <w:rPr>
          <w:rtl/>
        </w:rPr>
        <w:alias w:val="קריאה"/>
        <w:tag w:val="&lt;ID&gt;4644&lt;/ID&gt;&lt;Name&gt;לבני ציפי - המחנה הציוני&lt;/Name&gt;&lt;Data&gt;ציפי לבני (המחנה הציוני)&lt;/Data&gt;&lt;Shortcut&gt;צילב&lt;/Shortcut&gt;"/>
        <w:id w:val="-907995549"/>
        <w:placeholder>
          <w:docPart w:val="E8FE22116D1249488D3681379D5A808F"/>
        </w:placeholder>
        <w15:color w:val="993366"/>
      </w:sdtPr>
      <w:sdtContent>
        <w:p w:rsidR="00A02B37" w:rsidRDefault="00A02B37" w:rsidP="00194A75">
          <w:pPr>
            <w:pStyle w:val="af5"/>
            <w:keepNext/>
            <w:rPr>
              <w:rtl/>
            </w:rPr>
          </w:pPr>
          <w:r w:rsidRPr="00907244">
            <w:rPr>
              <w:rStyle w:val="afe"/>
              <w:color w:val="000000"/>
              <w:rtl/>
            </w:rPr>
            <w:t>ציפי לבני (המחנה הציוני)</w:t>
          </w:r>
          <w:r w:rsidRPr="00907244">
            <w:rPr>
              <w:color w:val="000000"/>
              <w:rtl/>
            </w:rPr>
            <w:t>:</w:t>
          </w:r>
        </w:p>
      </w:sdtContent>
    </w:sdt>
    <w:p w:rsidR="00A02B37" w:rsidRDefault="00A02B37" w:rsidP="005719C7">
      <w:pPr>
        <w:rPr>
          <w:rtl/>
        </w:rPr>
      </w:pPr>
    </w:p>
    <w:p w:rsidR="00A02B37" w:rsidRDefault="00A02B37" w:rsidP="00194A75">
      <w:pPr>
        <w:rPr>
          <w:rtl/>
        </w:rPr>
      </w:pPr>
      <w:r>
        <w:rPr>
          <w:rFonts w:hint="cs"/>
          <w:rtl/>
        </w:rPr>
        <w:t>זה לא מ"שפע ואושר". דבר, נו.</w:t>
      </w:r>
    </w:p>
    <w:p w:rsidR="00A02B37" w:rsidRDefault="00A02B37" w:rsidP="00194A75">
      <w:pPr>
        <w:rPr>
          <w:rtl/>
        </w:rPr>
      </w:pPr>
    </w:p>
    <w:sdt>
      <w:sdtPr>
        <w:rPr>
          <w:rtl/>
        </w:rPr>
        <w:alias w:val="דובר_המשך"/>
        <w:tag w:val="&lt;ID&gt;5662&lt;/ID&gt;&lt;Name&gt;אופיר אקוניס - שר&lt;/Name&gt;&lt;Data&gt;שר המדע והטכנולוגיה אופיר אקוניס&lt;/Data&gt;&lt;Shortcut&gt;אואק&lt;/Shortcut&gt;"/>
        <w:id w:val="1119798728"/>
        <w:placeholder>
          <w:docPart w:val="E8FE22116D1249488D3681379D5A808F"/>
        </w:placeholder>
        <w15:color w:val="993366"/>
      </w:sdtPr>
      <w:sdtContent>
        <w:p w:rsidR="00A02B37" w:rsidRDefault="00A02B37" w:rsidP="00194A75">
          <w:pPr>
            <w:pStyle w:val="-"/>
            <w:keepNext/>
            <w:rPr>
              <w:rtl/>
            </w:rPr>
          </w:pPr>
          <w:r w:rsidRPr="00907244">
            <w:rPr>
              <w:rStyle w:val="afe"/>
              <w:color w:val="000000"/>
              <w:rtl/>
            </w:rPr>
            <w:t>שר המדע והטכנולוגיה אופיר אקוניס</w:t>
          </w:r>
          <w:r w:rsidRPr="00907244">
            <w:rPr>
              <w:color w:val="000000"/>
              <w:rtl/>
            </w:rPr>
            <w:t>:</w:t>
          </w:r>
        </w:p>
      </w:sdtContent>
    </w:sdt>
    <w:p w:rsidR="00A02B37" w:rsidRDefault="00A02B37" w:rsidP="005719C7">
      <w:pPr>
        <w:rPr>
          <w:rtl/>
        </w:rPr>
      </w:pPr>
    </w:p>
    <w:p w:rsidR="00A02B37" w:rsidRDefault="00A02B37" w:rsidP="002E765B">
      <w:pPr>
        <w:rPr>
          <w:rtl/>
        </w:rPr>
      </w:pPr>
      <w:bookmarkStart w:id="2059" w:name="_ETM_Q9_490964"/>
      <w:bookmarkEnd w:id="2059"/>
      <w:r>
        <w:rPr>
          <w:rFonts w:hint="cs"/>
          <w:rtl/>
        </w:rPr>
        <w:t>לא רק שלמות הארץ, חברת הכנסת</w:t>
      </w:r>
      <w:bookmarkStart w:id="2060" w:name="_ETM_Q9_490908"/>
      <w:bookmarkEnd w:id="2060"/>
      <w:r>
        <w:rPr>
          <w:rFonts w:hint="cs"/>
          <w:rtl/>
        </w:rPr>
        <w:t xml:space="preserve"> לבני</w:t>
      </w:r>
      <w:r w:rsidR="002E765B">
        <w:rPr>
          <w:rFonts w:hint="cs"/>
          <w:rtl/>
        </w:rPr>
        <w:t xml:space="preserve"> </w:t>
      </w:r>
      <w:r w:rsidR="008C09CB">
        <w:rPr>
          <w:rFonts w:hint="eastAsia"/>
          <w:rtl/>
        </w:rPr>
        <w:t>–</w:t>
      </w:r>
      <w:r>
        <w:rPr>
          <w:rFonts w:hint="cs"/>
          <w:rtl/>
        </w:rPr>
        <w:t xml:space="preserve"> רעיון שממנו הסתלקת</w:t>
      </w:r>
      <w:r w:rsidR="002E765B">
        <w:rPr>
          <w:rFonts w:hint="cs"/>
          <w:rtl/>
        </w:rPr>
        <w:t xml:space="preserve"> </w:t>
      </w:r>
      <w:r w:rsidR="008C09CB">
        <w:rPr>
          <w:rFonts w:hint="eastAsia"/>
          <w:rtl/>
        </w:rPr>
        <w:t>–</w:t>
      </w:r>
      <w:r>
        <w:rPr>
          <w:rFonts w:hint="cs"/>
          <w:rtl/>
        </w:rPr>
        <w:t xml:space="preserve"> עמדה ביסוד תפיסותיו של זאב ז'בוטינסקי</w:t>
      </w:r>
      <w:bookmarkStart w:id="2061" w:name="_ETM_Q9_497164"/>
      <w:bookmarkEnd w:id="2061"/>
      <w:r>
        <w:rPr>
          <w:rFonts w:hint="cs"/>
          <w:rtl/>
        </w:rPr>
        <w:t xml:space="preserve">. למעשה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bookmarkStart w:id="2062" w:name="_ETM_Q9_495956"/>
      <w:bookmarkEnd w:id="2062"/>
    </w:p>
    <w:bookmarkStart w:id="2063" w:name="_ETM_Q9_496453" w:displacedByCustomXml="next"/>
    <w:bookmarkEnd w:id="2063" w:displacedByCustomXml="next"/>
    <w:bookmarkStart w:id="2064" w:name="_ETM_Q9_496394" w:displacedByCustomXml="next"/>
    <w:bookmarkEnd w:id="2064" w:displacedByCustomXml="next"/>
    <w:bookmarkStart w:id="2065" w:name="_ETM_Q9_496147" w:displacedByCustomXml="next"/>
    <w:bookmarkEnd w:id="2065" w:displacedByCustomXml="next"/>
    <w:sdt>
      <w:sdtPr>
        <w:rPr>
          <w:rtl/>
        </w:rPr>
        <w:alias w:val="קריאה"/>
        <w:tag w:val="&lt;ID&gt;4628&lt;/ID&gt;&lt;Name&gt;חסון יואל - המחנה הציוני&lt;/Name&gt;&lt;Data&gt;יואל חסון (המחנה הציוני)&lt;/Data&gt;&lt;Shortcut&gt;יוחס&lt;/Shortcut&gt;"/>
        <w:id w:val="-116835967"/>
        <w:placeholder>
          <w:docPart w:val="E8FE22116D1249488D3681379D5A808F"/>
        </w:placeholder>
        <w15:color w:val="993366"/>
      </w:sdtPr>
      <w:sdtContent>
        <w:p w:rsidR="00A02B37" w:rsidRDefault="00A02B37" w:rsidP="00194A75">
          <w:pPr>
            <w:pStyle w:val="af5"/>
            <w:keepNext/>
            <w:rPr>
              <w:rtl/>
            </w:rPr>
          </w:pPr>
          <w:r w:rsidRPr="00907244">
            <w:rPr>
              <w:rStyle w:val="afe"/>
              <w:color w:val="000000"/>
              <w:rtl/>
            </w:rPr>
            <w:t>יואל חסון (המחנה הציוני)</w:t>
          </w:r>
          <w:r w:rsidRPr="00907244">
            <w:rPr>
              <w:color w:val="000000"/>
              <w:rtl/>
            </w:rPr>
            <w:t>:</w:t>
          </w:r>
        </w:p>
      </w:sdtContent>
    </w:sdt>
    <w:p w:rsidR="00A02B37" w:rsidRDefault="00A02B37" w:rsidP="005719C7">
      <w:pPr>
        <w:rPr>
          <w:rtl/>
        </w:rPr>
      </w:pPr>
    </w:p>
    <w:p w:rsidR="00A02B37" w:rsidRDefault="00A02B37" w:rsidP="00194A75">
      <w:pPr>
        <w:rPr>
          <w:rtl/>
        </w:rPr>
      </w:pPr>
      <w:bookmarkStart w:id="2066" w:name="_ETM_Q9_499958"/>
      <w:bookmarkEnd w:id="2066"/>
      <w:r>
        <w:rPr>
          <w:rFonts w:hint="cs"/>
          <w:rtl/>
        </w:rPr>
        <w:t>א</w:t>
      </w:r>
      <w:bookmarkStart w:id="2067" w:name="_ETM_Q9_500248"/>
      <w:bookmarkEnd w:id="2067"/>
      <w:r>
        <w:rPr>
          <w:rFonts w:hint="cs"/>
          <w:rtl/>
        </w:rPr>
        <w:t>ת</w:t>
      </w:r>
      <w:bookmarkStart w:id="2068" w:name="_ETM_Q9_500345"/>
      <w:bookmarkEnd w:id="2068"/>
      <w:r>
        <w:rPr>
          <w:rFonts w:hint="cs"/>
          <w:rtl/>
        </w:rPr>
        <w:t>ם הסתלקתם.</w:t>
      </w:r>
      <w:bookmarkStart w:id="2069" w:name="_ETM_Q9_497783"/>
      <w:bookmarkEnd w:id="2069"/>
    </w:p>
    <w:p w:rsidR="00A02B37" w:rsidRDefault="00A02B37" w:rsidP="00194A75">
      <w:pPr>
        <w:rPr>
          <w:rtl/>
        </w:rPr>
      </w:pPr>
      <w:bookmarkStart w:id="2070" w:name="_ETM_Q9_497877"/>
      <w:bookmarkEnd w:id="2070"/>
    </w:p>
    <w:bookmarkStart w:id="2071" w:name="_ETM_Q9_498192" w:displacedByCustomXml="next"/>
    <w:bookmarkEnd w:id="2071" w:displacedByCustomXml="next"/>
    <w:bookmarkStart w:id="2072" w:name="_ETM_Q9_498114" w:displacedByCustomXml="next"/>
    <w:bookmarkEnd w:id="2072" w:displacedByCustomXml="next"/>
    <w:sdt>
      <w:sdtPr>
        <w:rPr>
          <w:rtl/>
        </w:rPr>
        <w:alias w:val="דובר_המשך"/>
        <w:tag w:val="&lt;ID&gt;5662&lt;/ID&gt;&lt;Name&gt;אופיר אקוניס - שר&lt;/Name&gt;&lt;Data&gt;שר המדע והטכנולוגיה אופיר אקוניס&lt;/Data&gt;&lt;Shortcut&gt;אואק&lt;/Shortcut&gt;"/>
        <w:id w:val="1394161191"/>
        <w:placeholder>
          <w:docPart w:val="E8FE22116D1249488D3681379D5A808F"/>
        </w:placeholder>
        <w15:color w:val="993366"/>
      </w:sdtPr>
      <w:sdtContent>
        <w:p w:rsidR="00A02B37" w:rsidRDefault="00A02B37" w:rsidP="00194A75">
          <w:pPr>
            <w:pStyle w:val="-"/>
            <w:keepNext/>
            <w:rPr>
              <w:rtl/>
            </w:rPr>
          </w:pPr>
          <w:r w:rsidRPr="00907244">
            <w:rPr>
              <w:rStyle w:val="afe"/>
              <w:color w:val="000000"/>
              <w:rtl/>
            </w:rPr>
            <w:t>שר המדע והטכנולוגיה אופיר אקוניס</w:t>
          </w:r>
          <w:r w:rsidRPr="00907244">
            <w:rPr>
              <w:color w:val="000000"/>
              <w:rtl/>
            </w:rPr>
            <w:t>:</w:t>
          </w:r>
        </w:p>
      </w:sdtContent>
    </w:sdt>
    <w:p w:rsidR="00A02B37" w:rsidRDefault="00A02B37" w:rsidP="005719C7">
      <w:pPr>
        <w:rPr>
          <w:rtl/>
        </w:rPr>
      </w:pPr>
    </w:p>
    <w:p w:rsidR="00A02B37" w:rsidRDefault="00A02B37" w:rsidP="00194A75">
      <w:pPr>
        <w:rPr>
          <w:rtl/>
        </w:rPr>
      </w:pPr>
      <w:r>
        <w:rPr>
          <w:rFonts w:hint="cs"/>
          <w:rtl/>
        </w:rPr>
        <w:t xml:space="preserve">למעשה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bookmarkStart w:id="2073" w:name="_ETM_Q9_496025"/>
      <w:bookmarkStart w:id="2074" w:name="_ETM_Q9_496161"/>
      <w:bookmarkEnd w:id="2073"/>
      <w:bookmarkEnd w:id="2074"/>
    </w:p>
    <w:bookmarkStart w:id="2075" w:name="_ETM_Q9_496724" w:displacedByCustomXml="next"/>
    <w:bookmarkEnd w:id="2075" w:displacedByCustomXml="next"/>
    <w:bookmarkStart w:id="2076" w:name="_ETM_Q9_496657" w:displacedByCustomXml="next"/>
    <w:bookmarkEnd w:id="2076" w:displacedByCustomXml="next"/>
    <w:sdt>
      <w:sdtPr>
        <w:rPr>
          <w:rtl/>
        </w:rPr>
        <w:alias w:val="קריאה"/>
        <w:tag w:val="&lt;ID&gt;4628&lt;/ID&gt;&lt;Name&gt;חסון יואל - המחנה הציוני&lt;/Name&gt;&lt;Data&gt;יואל חסון (המחנה הציוני)&lt;/Data&gt;&lt;Shortcut&gt;יוחס&lt;/Shortcut&gt;"/>
        <w:id w:val="1724091956"/>
        <w:placeholder>
          <w:docPart w:val="E8FE22116D1249488D3681379D5A808F"/>
        </w:placeholder>
        <w15:color w:val="993366"/>
      </w:sdtPr>
      <w:sdtContent>
        <w:p w:rsidR="00A02B37" w:rsidRDefault="00A02B37" w:rsidP="00194A75">
          <w:pPr>
            <w:pStyle w:val="af5"/>
            <w:keepNext/>
            <w:rPr>
              <w:rtl/>
            </w:rPr>
          </w:pPr>
          <w:r w:rsidRPr="00907244">
            <w:rPr>
              <w:rStyle w:val="afe"/>
              <w:color w:val="000000"/>
              <w:rtl/>
            </w:rPr>
            <w:t>יואל חסון (המחנה הציוני)</w:t>
          </w:r>
          <w:r w:rsidRPr="00907244">
            <w:rPr>
              <w:color w:val="000000"/>
              <w:rtl/>
            </w:rPr>
            <w:t>:</w:t>
          </w:r>
        </w:p>
      </w:sdtContent>
    </w:sdt>
    <w:p w:rsidR="00A02B37" w:rsidRDefault="00A02B37" w:rsidP="005719C7">
      <w:pPr>
        <w:rPr>
          <w:rtl/>
        </w:rPr>
      </w:pPr>
    </w:p>
    <w:p w:rsidR="00A02B37" w:rsidRDefault="00A02B37" w:rsidP="00194A75">
      <w:pPr>
        <w:rPr>
          <w:rtl/>
        </w:rPr>
      </w:pPr>
      <w:bookmarkStart w:id="2077" w:name="_ETM_Q9_500177"/>
      <w:bookmarkEnd w:id="2077"/>
      <w:r>
        <w:rPr>
          <w:rFonts w:hint="cs"/>
          <w:rtl/>
        </w:rPr>
        <w:t>אתה לא מתבייש? א</w:t>
      </w:r>
      <w:bookmarkStart w:id="2078" w:name="_ETM_Q9_500459"/>
      <w:bookmarkEnd w:id="2078"/>
      <w:r>
        <w:rPr>
          <w:rFonts w:hint="cs"/>
          <w:rtl/>
        </w:rPr>
        <w:t>ת</w:t>
      </w:r>
      <w:bookmarkStart w:id="2079" w:name="_ETM_Q9_500559"/>
      <w:bookmarkEnd w:id="2079"/>
      <w:r>
        <w:rPr>
          <w:rFonts w:hint="cs"/>
          <w:rtl/>
        </w:rPr>
        <w:t>ם</w:t>
      </w:r>
      <w:bookmarkStart w:id="2080" w:name="_ETM_Q9_500797"/>
      <w:bookmarkEnd w:id="2080"/>
      <w:r>
        <w:rPr>
          <w:rFonts w:hint="cs"/>
          <w:rtl/>
        </w:rPr>
        <w:t xml:space="preserve"> הסתלקתם.</w:t>
      </w:r>
    </w:p>
    <w:p w:rsidR="00A02B37" w:rsidRDefault="00A02B37" w:rsidP="00194A75">
      <w:pPr>
        <w:rPr>
          <w:rtl/>
        </w:rPr>
      </w:pPr>
      <w:bookmarkStart w:id="2081" w:name="_ETM_Q9_497938"/>
      <w:bookmarkEnd w:id="2081"/>
    </w:p>
    <w:bookmarkStart w:id="2082" w:name="_ETM_Q9_498354" w:displacedByCustomXml="next"/>
    <w:bookmarkEnd w:id="2082" w:displacedByCustomXml="next"/>
    <w:bookmarkStart w:id="2083" w:name="_ETM_Q9_498301" w:displacedByCustomXml="next"/>
    <w:bookmarkEnd w:id="2083" w:displacedByCustomXml="next"/>
    <w:bookmarkStart w:id="2084" w:name="_ETM_Q9_498058" w:displacedByCustomXml="next"/>
    <w:bookmarkEnd w:id="2084" w:displacedByCustomXml="next"/>
    <w:sdt>
      <w:sdtPr>
        <w:rPr>
          <w:rtl/>
        </w:rPr>
        <w:alias w:val="דובר_המשך"/>
        <w:tag w:val="&lt;ID&gt;5662&lt;/ID&gt;&lt;Name&gt;אופיר אקוניס - שר&lt;/Name&gt;&lt;Data&gt;שר המדע והטכנולוגיה אופיר אקוניס&lt;/Data&gt;&lt;Shortcut&gt;אואק&lt;/Shortcut&gt;"/>
        <w:id w:val="-504209183"/>
        <w:placeholder>
          <w:docPart w:val="E8FE22116D1249488D3681379D5A808F"/>
        </w:placeholder>
        <w15:color w:val="993366"/>
      </w:sdtPr>
      <w:sdtContent>
        <w:p w:rsidR="00A02B37" w:rsidRDefault="00A02B37" w:rsidP="00194A75">
          <w:pPr>
            <w:pStyle w:val="-"/>
            <w:keepNext/>
            <w:rPr>
              <w:rtl/>
            </w:rPr>
          </w:pPr>
          <w:r w:rsidRPr="00907244">
            <w:rPr>
              <w:rStyle w:val="afe"/>
              <w:color w:val="000000"/>
              <w:rtl/>
            </w:rPr>
            <w:t>שר המדע והטכנולוגיה אופיר אקוניס</w:t>
          </w:r>
          <w:r w:rsidRPr="00907244">
            <w:rPr>
              <w:color w:val="000000"/>
              <w:rtl/>
            </w:rPr>
            <w:t>:</w:t>
          </w:r>
        </w:p>
      </w:sdtContent>
    </w:sdt>
    <w:p w:rsidR="00A02B37" w:rsidRDefault="00A02B37" w:rsidP="005719C7">
      <w:pPr>
        <w:rPr>
          <w:rtl/>
        </w:rPr>
      </w:pPr>
    </w:p>
    <w:p w:rsidR="00A02B37" w:rsidRDefault="00A02B37" w:rsidP="00366C0C">
      <w:pPr>
        <w:rPr>
          <w:rtl/>
        </w:rPr>
      </w:pPr>
      <w:bookmarkStart w:id="2085" w:name="_ETM_Q9_501684"/>
      <w:bookmarkEnd w:id="2085"/>
      <w:r>
        <w:rPr>
          <w:rFonts w:hint="cs"/>
          <w:rtl/>
        </w:rPr>
        <w:t xml:space="preserve">למעשה, אדוני היושב-ראש, לא היה תחום חיים אחד </w:t>
      </w:r>
      <w:bookmarkStart w:id="2086" w:name="_ETM_Q9_503227"/>
      <w:bookmarkEnd w:id="2086"/>
      <w:r>
        <w:rPr>
          <w:rFonts w:hint="cs"/>
          <w:rtl/>
        </w:rPr>
        <w:t xml:space="preserve">שז'בוטינסקי לא עסק בו, כתב או דיבר </w:t>
      </w:r>
      <w:bookmarkStart w:id="2087" w:name="_ETM_Q9_508652"/>
      <w:bookmarkEnd w:id="2087"/>
      <w:r>
        <w:rPr>
          <w:rFonts w:hint="cs"/>
          <w:rtl/>
        </w:rPr>
        <w:t>עליו</w:t>
      </w:r>
      <w:r w:rsidR="00366C0C">
        <w:rPr>
          <w:rFonts w:hint="cs"/>
          <w:rtl/>
        </w:rPr>
        <w:t>,</w:t>
      </w:r>
      <w:r>
        <w:rPr>
          <w:rFonts w:hint="cs"/>
          <w:rtl/>
        </w:rPr>
        <w:t xml:space="preserve"> והאמת היא שלכל אחד ואחד מתחומי חיינו עד עצם </w:t>
      </w:r>
      <w:bookmarkStart w:id="2088" w:name="_ETM_Q9_513831"/>
      <w:bookmarkEnd w:id="2088"/>
      <w:r>
        <w:rPr>
          <w:rFonts w:hint="cs"/>
          <w:rtl/>
        </w:rPr>
        <w:t>היום הזה הייתה התייחסות שלו. תפיסותיו הכלכליות-חברתיות עמדו באומץ ובנחרצות,</w:t>
      </w:r>
      <w:bookmarkStart w:id="2089" w:name="_ETM_Q9_521447"/>
      <w:bookmarkEnd w:id="2089"/>
      <w:r>
        <w:rPr>
          <w:rFonts w:hint="cs"/>
          <w:rtl/>
        </w:rPr>
        <w:t xml:space="preserve"> חבר הכנסת חסון, מול </w:t>
      </w:r>
      <w:proofErr w:type="spellStart"/>
      <w:r>
        <w:rPr>
          <w:rFonts w:hint="cs"/>
          <w:rtl/>
        </w:rPr>
        <w:t>הבון</w:t>
      </w:r>
      <w:proofErr w:type="spellEnd"/>
      <w:r>
        <w:rPr>
          <w:rFonts w:hint="cs"/>
          <w:rtl/>
        </w:rPr>
        <w:t xml:space="preserve">-טון הסוציו-קומוניסטי של אותם </w:t>
      </w:r>
      <w:bookmarkStart w:id="2090" w:name="_ETM_Q9_527457"/>
      <w:bookmarkEnd w:id="2090"/>
      <w:r>
        <w:rPr>
          <w:rFonts w:hint="cs"/>
          <w:rtl/>
        </w:rPr>
        <w:t xml:space="preserve">ימים. הוא התייצב </w:t>
      </w:r>
      <w:r w:rsidR="008C09CB">
        <w:rPr>
          <w:rtl/>
        </w:rPr>
        <w:t>–</w:t>
      </w:r>
      <w:r>
        <w:rPr>
          <w:rFonts w:hint="cs"/>
          <w:rtl/>
        </w:rPr>
        <w:t xml:space="preserve"> אני יודע שאתה יודע את משנתו </w:t>
      </w:r>
      <w:bookmarkStart w:id="2091" w:name="_ETM_Q9_530284"/>
      <w:bookmarkEnd w:id="2091"/>
      <w:r w:rsidR="008C09CB">
        <w:rPr>
          <w:rtl/>
        </w:rPr>
        <w:t>–</w:t>
      </w:r>
      <w:r>
        <w:rPr>
          <w:rFonts w:hint="cs"/>
          <w:rtl/>
        </w:rPr>
        <w:t xml:space="preserve"> הוא התייצב בעוצמה נגד משק ריכוזי, שנשלט על ידי </w:t>
      </w:r>
      <w:bookmarkStart w:id="2092" w:name="_ETM_Q9_534391"/>
      <w:bookmarkEnd w:id="2092"/>
      <w:r>
        <w:rPr>
          <w:rFonts w:hint="cs"/>
          <w:rtl/>
        </w:rPr>
        <w:t>גוף אחד</w:t>
      </w:r>
      <w:r w:rsidR="002E765B">
        <w:rPr>
          <w:rFonts w:hint="cs"/>
          <w:rtl/>
        </w:rPr>
        <w:t>;</w:t>
      </w:r>
      <w:r>
        <w:rPr>
          <w:rFonts w:hint="cs"/>
          <w:rtl/>
        </w:rPr>
        <w:t xml:space="preserve"> אז קראו לו ההסתדרות. הוא סבר שיש לתת לכוחות השוק, </w:t>
      </w:r>
      <w:bookmarkStart w:id="2093" w:name="_ETM_Q9_537082"/>
      <w:bookmarkEnd w:id="2093"/>
      <w:r>
        <w:rPr>
          <w:rFonts w:hint="cs"/>
          <w:rtl/>
        </w:rPr>
        <w:t>אדוני היושב-ראש, לפעול כדי לקדם צמיחה.</w:t>
      </w:r>
    </w:p>
    <w:p w:rsidR="00A02B37" w:rsidRDefault="00A02B37" w:rsidP="00194A75">
      <w:pPr>
        <w:rPr>
          <w:rtl/>
        </w:rPr>
      </w:pPr>
      <w:bookmarkStart w:id="2094" w:name="_ETM_Q9_542317"/>
      <w:bookmarkStart w:id="2095" w:name="_ETM_Q9_542395"/>
      <w:bookmarkEnd w:id="2094"/>
      <w:bookmarkEnd w:id="2095"/>
    </w:p>
    <w:p w:rsidR="00A02B37" w:rsidRDefault="00A02B37" w:rsidP="002E765B">
      <w:pPr>
        <w:rPr>
          <w:rtl/>
        </w:rPr>
      </w:pPr>
      <w:bookmarkStart w:id="2096" w:name="_ETM_Q9_542630"/>
      <w:bookmarkStart w:id="2097" w:name="_ETM_Q9_542698"/>
      <w:bookmarkEnd w:id="2096"/>
      <w:bookmarkEnd w:id="2097"/>
      <w:r>
        <w:rPr>
          <w:rFonts w:hint="cs"/>
          <w:rtl/>
        </w:rPr>
        <w:t>ובכן, למדינת ישראל לקח כמעט</w:t>
      </w:r>
      <w:bookmarkStart w:id="2098" w:name="_ETM_Q9_547220"/>
      <w:bookmarkEnd w:id="2098"/>
      <w:r>
        <w:rPr>
          <w:rFonts w:hint="cs"/>
          <w:rtl/>
        </w:rPr>
        <w:t xml:space="preserve"> שישה עשורים </w:t>
      </w:r>
      <w:r w:rsidRPr="00D144A8">
        <w:rPr>
          <w:rtl/>
        </w:rPr>
        <w:t xml:space="preserve">מאז הקמתה עד </w:t>
      </w:r>
      <w:r>
        <w:rPr>
          <w:rFonts w:hint="cs"/>
          <w:rtl/>
        </w:rPr>
        <w:t xml:space="preserve">אשר </w:t>
      </w:r>
      <w:r w:rsidRPr="00D144A8">
        <w:rPr>
          <w:rtl/>
        </w:rPr>
        <w:t>הבינה זאת</w:t>
      </w:r>
      <w:r>
        <w:rPr>
          <w:rFonts w:hint="cs"/>
          <w:rtl/>
        </w:rPr>
        <w:t>,</w:t>
      </w:r>
      <w:r w:rsidRPr="00D144A8">
        <w:rPr>
          <w:rtl/>
        </w:rPr>
        <w:t xml:space="preserve"> וגם כעת</w:t>
      </w:r>
      <w:r>
        <w:rPr>
          <w:rFonts w:hint="cs"/>
          <w:rtl/>
        </w:rPr>
        <w:t>, צריך לומר ביושר,</w:t>
      </w:r>
      <w:r w:rsidRPr="00D144A8">
        <w:rPr>
          <w:rtl/>
        </w:rPr>
        <w:t xml:space="preserve"> נאלצות ממשלות</w:t>
      </w:r>
      <w:r>
        <w:rPr>
          <w:rFonts w:hint="cs"/>
          <w:rtl/>
        </w:rPr>
        <w:t>, כולל ממשלות בראשותנו,</w:t>
      </w:r>
      <w:r w:rsidRPr="00D144A8">
        <w:rPr>
          <w:rtl/>
        </w:rPr>
        <w:t xml:space="preserve"> להיכנע </w:t>
      </w:r>
      <w:r>
        <w:rPr>
          <w:rFonts w:hint="cs"/>
          <w:rtl/>
        </w:rPr>
        <w:t>לעיתים</w:t>
      </w:r>
      <w:bookmarkStart w:id="2099" w:name="_ETM_Q9_555352"/>
      <w:bookmarkEnd w:id="2099"/>
      <w:r>
        <w:rPr>
          <w:rFonts w:hint="cs"/>
          <w:rtl/>
        </w:rPr>
        <w:t xml:space="preserve"> </w:t>
      </w:r>
      <w:r w:rsidRPr="00D144A8">
        <w:rPr>
          <w:rtl/>
        </w:rPr>
        <w:t>לשיח פופוליסטי, חסר אחריות כלכלית, בשם הצדק החברתי.</w:t>
      </w:r>
      <w:r>
        <w:rPr>
          <w:rFonts w:hint="cs"/>
          <w:rtl/>
        </w:rPr>
        <w:t xml:space="preserve"> ובכן, צדק חברתי, שאת עיקריו הביא לידי ביטוי </w:t>
      </w:r>
      <w:bookmarkStart w:id="2100" w:name="_ETM_Q9_562526"/>
      <w:bookmarkEnd w:id="2100"/>
      <w:r>
        <w:rPr>
          <w:rFonts w:hint="cs"/>
          <w:rtl/>
        </w:rPr>
        <w:t xml:space="preserve">בחמשת המ"מים המפורסמים שלו, אפשר להשיג אך ורק </w:t>
      </w:r>
      <w:bookmarkStart w:id="2101" w:name="_ETM_Q9_573903"/>
      <w:bookmarkEnd w:id="2101"/>
      <w:r>
        <w:rPr>
          <w:rFonts w:hint="cs"/>
          <w:rtl/>
        </w:rPr>
        <w:t xml:space="preserve">באמצעות כלכלה חזקה, שהממשלה מתערבת בה כמה שפחות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p>
    <w:sdt>
      <w:sdtPr>
        <w:rPr>
          <w:rtl/>
        </w:rPr>
        <w:alias w:val="קריאה"/>
        <w:tag w:val="&lt;ID&gt;5177&lt;/ID&gt;&lt;Name&gt;יונה יוסי - המחנה הציוני&lt;/Name&gt;&lt;Data&gt;יוסי יונה (המחנה הציוני)&lt;/Data&gt;&lt;Shortcut&gt;יויו&lt;/Shortcut&gt;"/>
        <w:id w:val="-107508430"/>
        <w:placeholder>
          <w:docPart w:val="E8FE22116D1249488D3681379D5A808F"/>
        </w:placeholder>
        <w15:color w:val="993366"/>
      </w:sdtPr>
      <w:sdtContent>
        <w:p w:rsidR="00A02B37" w:rsidRDefault="00A02B37" w:rsidP="00194A75">
          <w:pPr>
            <w:pStyle w:val="af5"/>
            <w:keepNext/>
            <w:rPr>
              <w:rtl/>
            </w:rPr>
          </w:pPr>
          <w:r w:rsidRPr="00D144A8">
            <w:rPr>
              <w:rStyle w:val="afe"/>
              <w:color w:val="000000"/>
              <w:rtl/>
            </w:rPr>
            <w:t>יוסי יונה (המחנה הציוני)</w:t>
          </w:r>
          <w:r w:rsidRPr="00D144A8">
            <w:rPr>
              <w:color w:val="000000"/>
              <w:rtl/>
            </w:rPr>
            <w:t>:</w:t>
          </w:r>
        </w:p>
      </w:sdtContent>
    </w:sdt>
    <w:p w:rsidR="00A02B37" w:rsidRDefault="00A02B37" w:rsidP="005719C7">
      <w:pPr>
        <w:rPr>
          <w:rtl/>
        </w:rPr>
      </w:pPr>
    </w:p>
    <w:p w:rsidR="00A02B37" w:rsidRDefault="00A02B37" w:rsidP="00194A75">
      <w:pPr>
        <w:rPr>
          <w:rtl/>
        </w:rPr>
      </w:pPr>
      <w:r>
        <w:rPr>
          <w:rFonts w:hint="cs"/>
          <w:rtl/>
        </w:rPr>
        <w:t>ראינו, ראינו.</w:t>
      </w:r>
      <w:bookmarkStart w:id="2102" w:name="_ETM_Q9_585273"/>
      <w:bookmarkEnd w:id="2102"/>
    </w:p>
    <w:p w:rsidR="00A02B37" w:rsidRDefault="00A02B37" w:rsidP="00194A75">
      <w:pPr>
        <w:rPr>
          <w:rtl/>
        </w:rPr>
      </w:pPr>
      <w:bookmarkStart w:id="2103" w:name="_ETM_Q9_585378"/>
      <w:bookmarkStart w:id="2104" w:name="_ETM_Q9_585617"/>
      <w:bookmarkEnd w:id="2103"/>
      <w:bookmarkEnd w:id="2104"/>
    </w:p>
    <w:bookmarkStart w:id="2105" w:name="_ETM_Q9_585805" w:displacedByCustomXml="next"/>
    <w:bookmarkEnd w:id="2105" w:displacedByCustomXml="next"/>
    <w:sdt>
      <w:sdtPr>
        <w:rPr>
          <w:rtl/>
        </w:rPr>
        <w:alias w:val="דובר_המשך"/>
        <w:tag w:val="&lt;ID&gt;5662&lt;/ID&gt;&lt;Name&gt;אופיר אקוניס - שר&lt;/Name&gt;&lt;Data&gt;שר המדע והטכנולוגיה אופיר אקוניס&lt;/Data&gt;&lt;Shortcut&gt;אואק&lt;/Shortcut&gt;"/>
        <w:id w:val="460853649"/>
        <w:placeholder>
          <w:docPart w:val="E8FE22116D1249488D3681379D5A808F"/>
        </w:placeholder>
        <w15:color w:val="993366"/>
      </w:sdtPr>
      <w:sdtContent>
        <w:p w:rsidR="00A02B37" w:rsidRDefault="00A02B37" w:rsidP="00194A75">
          <w:pPr>
            <w:pStyle w:val="-"/>
            <w:keepNext/>
            <w:rPr>
              <w:rtl/>
            </w:rPr>
          </w:pPr>
          <w:r w:rsidRPr="00D144A8">
            <w:rPr>
              <w:rStyle w:val="afe"/>
              <w:color w:val="000000"/>
              <w:rtl/>
            </w:rPr>
            <w:t>שר המדע והטכנולוגיה אופיר אקוניס</w:t>
          </w:r>
          <w:r w:rsidRPr="00D144A8">
            <w:rPr>
              <w:color w:val="000000"/>
              <w:rtl/>
            </w:rPr>
            <w:t>:</w:t>
          </w:r>
        </w:p>
      </w:sdtContent>
    </w:sdt>
    <w:p w:rsidR="00A02B37" w:rsidRDefault="00A02B37" w:rsidP="005719C7">
      <w:pPr>
        <w:rPr>
          <w:rtl/>
        </w:rPr>
      </w:pPr>
    </w:p>
    <w:p w:rsidR="00A02B37" w:rsidRDefault="008C09CB" w:rsidP="00194A75">
      <w:pPr>
        <w:rPr>
          <w:rtl/>
        </w:rPr>
      </w:pPr>
      <w:bookmarkStart w:id="2106" w:name="_ETM_Q9_587385"/>
      <w:bookmarkEnd w:id="2106"/>
      <w:r>
        <w:rPr>
          <w:rFonts w:hint="cs"/>
          <w:rtl/>
        </w:rPr>
        <w:t>–</w:t>
      </w:r>
      <w:r w:rsidR="005719C7">
        <w:rPr>
          <w:rFonts w:hint="cs"/>
          <w:rtl/>
        </w:rPr>
        <w:t xml:space="preserve"> </w:t>
      </w:r>
      <w:r>
        <w:rPr>
          <w:rFonts w:hint="cs"/>
          <w:rtl/>
        </w:rPr>
        <w:t>–</w:t>
      </w:r>
      <w:r w:rsidR="002E765B">
        <w:rPr>
          <w:rFonts w:hint="cs"/>
          <w:rtl/>
        </w:rPr>
        <w:t xml:space="preserve"> </w:t>
      </w:r>
      <w:r w:rsidR="00A02B37">
        <w:rPr>
          <w:rFonts w:hint="cs"/>
          <w:rtl/>
        </w:rPr>
        <w:t>כמה שפחות</w:t>
      </w:r>
      <w:r w:rsidR="00366C0C">
        <w:rPr>
          <w:rFonts w:hint="cs"/>
          <w:rtl/>
        </w:rPr>
        <w:t>,</w:t>
      </w:r>
      <w:r w:rsidR="00A02B37">
        <w:rPr>
          <w:rFonts w:hint="cs"/>
          <w:rtl/>
        </w:rPr>
        <w:t xml:space="preserve"> </w:t>
      </w:r>
      <w:bookmarkStart w:id="2107" w:name="_ETM_Q9_583621"/>
      <w:bookmarkEnd w:id="2107"/>
      <w:r w:rsidR="00A02B37">
        <w:rPr>
          <w:rFonts w:hint="cs"/>
          <w:rtl/>
        </w:rPr>
        <w:t>ולא כמה שיותר.</w:t>
      </w:r>
    </w:p>
    <w:p w:rsidR="00A02B37" w:rsidRPr="00D144A8" w:rsidRDefault="00A02B37" w:rsidP="00194A75">
      <w:pPr>
        <w:rPr>
          <w:rtl/>
        </w:rPr>
      </w:pPr>
      <w:bookmarkStart w:id="2108" w:name="_ETM_Q9_586567"/>
      <w:bookmarkStart w:id="2109" w:name="_ETM_Q9_586674"/>
      <w:bookmarkEnd w:id="2108"/>
      <w:bookmarkEnd w:id="2109"/>
    </w:p>
    <w:bookmarkStart w:id="2110" w:name="_ETM_Q9_579522" w:displacedByCustomXml="next"/>
    <w:bookmarkEnd w:id="2110" w:displacedByCustomXml="next"/>
    <w:bookmarkStart w:id="2111" w:name="_ETM_Q9_579429" w:displacedByCustomXml="next"/>
    <w:bookmarkEnd w:id="2111" w:displacedByCustomXml="next"/>
    <w:sdt>
      <w:sdtPr>
        <w:rPr>
          <w:rtl/>
        </w:rPr>
        <w:alias w:val="קריאה"/>
        <w:tag w:val="&lt;ID&gt;5111&lt;/ID&gt;&lt;Name&gt;שמולי איציק - המחנה הציוני&lt;/Name&gt;&lt;Data&gt;איציק שמולי (המחנה הציוני)&lt;/Data&gt;&lt;Shortcut&gt;אישמ&lt;/Shortcut&gt;"/>
        <w:id w:val="-405539443"/>
        <w:placeholder>
          <w:docPart w:val="E8FE22116D1249488D3681379D5A808F"/>
        </w:placeholder>
        <w15:color w:val="993366"/>
      </w:sdtPr>
      <w:sdtContent>
        <w:p w:rsidR="00A02B37" w:rsidRDefault="00A02B37" w:rsidP="00194A75">
          <w:pPr>
            <w:pStyle w:val="af5"/>
            <w:keepNext/>
            <w:rPr>
              <w:rtl/>
            </w:rPr>
          </w:pPr>
          <w:r w:rsidRPr="00D144A8">
            <w:rPr>
              <w:rStyle w:val="afe"/>
              <w:color w:val="000000"/>
              <w:rtl/>
            </w:rPr>
            <w:t>איציק שמולי (המחנה הציוני)</w:t>
          </w:r>
          <w:r w:rsidRPr="00D144A8">
            <w:rPr>
              <w:color w:val="000000"/>
              <w:rtl/>
            </w:rPr>
            <w:t>:</w:t>
          </w:r>
        </w:p>
      </w:sdtContent>
    </w:sdt>
    <w:p w:rsidR="00A02B37" w:rsidRDefault="00A02B37" w:rsidP="005719C7">
      <w:pPr>
        <w:rPr>
          <w:rtl/>
        </w:rPr>
      </w:pPr>
    </w:p>
    <w:p w:rsidR="00A02B37" w:rsidRDefault="00A02B37" w:rsidP="00194A75">
      <w:pPr>
        <w:rPr>
          <w:rtl/>
        </w:rPr>
      </w:pPr>
      <w:bookmarkStart w:id="2112" w:name="_ETM_Q9_488224"/>
      <w:bookmarkStart w:id="2113" w:name="_ETM_Q9_488519"/>
      <w:bookmarkStart w:id="2114" w:name="_ETM_Q9_488590"/>
      <w:bookmarkStart w:id="2115" w:name="_ETM_Q9_514204"/>
      <w:bookmarkStart w:id="2116" w:name="_ETM_Q9_514345"/>
      <w:bookmarkStart w:id="2117" w:name="_ETM_Q9_582255"/>
      <w:bookmarkStart w:id="2118" w:name="_ETM_Q9_582427"/>
      <w:bookmarkStart w:id="2119" w:name="_ETM_Q9_582709"/>
      <w:bookmarkStart w:id="2120" w:name="_ETM_Q9_582802"/>
      <w:bookmarkEnd w:id="2112"/>
      <w:bookmarkEnd w:id="2113"/>
      <w:bookmarkEnd w:id="2114"/>
      <w:bookmarkEnd w:id="2115"/>
      <w:bookmarkEnd w:id="2116"/>
      <w:bookmarkEnd w:id="2117"/>
      <w:bookmarkEnd w:id="2118"/>
      <w:bookmarkEnd w:id="2119"/>
      <w:bookmarkEnd w:id="2120"/>
      <w:r>
        <w:rPr>
          <w:rFonts w:hint="cs"/>
          <w:rtl/>
        </w:rPr>
        <w:t xml:space="preserve">חמשת המ"מים </w:t>
      </w:r>
      <w:r w:rsidR="008C09CB">
        <w:rPr>
          <w:rFonts w:hint="eastAsia"/>
          <w:rtl/>
        </w:rPr>
        <w:t>–</w:t>
      </w:r>
      <w:r>
        <w:rPr>
          <w:rFonts w:hint="cs"/>
          <w:rtl/>
        </w:rPr>
        <w:t xml:space="preserve"> 2 מיליון עניים. כל הכבוד </w:t>
      </w:r>
      <w:bookmarkStart w:id="2121" w:name="_ETM_Q9_589052"/>
      <w:bookmarkEnd w:id="2121"/>
      <w:r>
        <w:rPr>
          <w:rFonts w:hint="cs"/>
          <w:rtl/>
        </w:rPr>
        <w:t>לך.</w:t>
      </w:r>
    </w:p>
    <w:p w:rsidR="00A02B37" w:rsidRDefault="00A02B37" w:rsidP="00194A75">
      <w:pPr>
        <w:rPr>
          <w:rtl/>
        </w:rPr>
      </w:pPr>
      <w:bookmarkStart w:id="2122" w:name="_ETM_Q9_590677"/>
      <w:bookmarkEnd w:id="2122"/>
    </w:p>
    <w:bookmarkStart w:id="2123" w:name="_ETM_Q9_590818" w:displacedByCustomXml="next"/>
    <w:bookmarkEnd w:id="2123" w:displacedByCustomXml="next"/>
    <w:bookmarkStart w:id="2124" w:name="_ETM_Q9_591115" w:displacedByCustomXml="next"/>
    <w:bookmarkEnd w:id="2124" w:displacedByCustomXml="next"/>
    <w:bookmarkStart w:id="2125" w:name="_ETM_Q9_591209" w:displacedByCustomXml="next"/>
    <w:bookmarkEnd w:id="2125" w:displacedByCustomXml="next"/>
    <w:sdt>
      <w:sdtPr>
        <w:rPr>
          <w:rtl/>
        </w:rPr>
        <w:alias w:val="דובר_המשך"/>
        <w:tag w:val="&lt;ID&gt;5662&lt;/ID&gt;&lt;Name&gt;אופיר אקוניס - שר&lt;/Name&gt;&lt;Data&gt;שר המדע והטכנולוגיה אופיר אקוניס&lt;/Data&gt;&lt;Shortcut&gt;אואק&lt;/Shortcut&gt;"/>
        <w:id w:val="1702668362"/>
        <w:placeholder>
          <w:docPart w:val="BCE67C7A18D14B4EB67B109A4B5ECC26"/>
        </w:placeholder>
        <w15:color w:val="993366"/>
      </w:sdtPr>
      <w:sdtContent>
        <w:p w:rsidR="00A02B37" w:rsidRDefault="00A02B37" w:rsidP="00194A75">
          <w:pPr>
            <w:pStyle w:val="-"/>
            <w:keepNext/>
            <w:rPr>
              <w:rtl/>
            </w:rPr>
          </w:pPr>
          <w:r w:rsidRPr="009323AC">
            <w:rPr>
              <w:rStyle w:val="afe"/>
              <w:color w:val="000000"/>
              <w:rtl/>
            </w:rPr>
            <w:t>שר המדע והטכנולוגיה אופיר אקוניס</w:t>
          </w:r>
          <w:r w:rsidRPr="009323AC">
            <w:rPr>
              <w:color w:val="000000"/>
              <w:rtl/>
            </w:rPr>
            <w:t>:</w:t>
          </w:r>
        </w:p>
      </w:sdtContent>
    </w:sdt>
    <w:p w:rsidR="00A02B37" w:rsidRDefault="00A02B37" w:rsidP="005719C7">
      <w:pPr>
        <w:rPr>
          <w:rtl/>
        </w:rPr>
      </w:pPr>
    </w:p>
    <w:p w:rsidR="00A02B37" w:rsidRDefault="00A02B37" w:rsidP="002E765B">
      <w:pPr>
        <w:rPr>
          <w:rtl/>
        </w:rPr>
      </w:pPr>
      <w:bookmarkStart w:id="2126" w:name="_ETM_Q9_592474"/>
      <w:bookmarkEnd w:id="2126"/>
      <w:r>
        <w:rPr>
          <w:rFonts w:hint="cs"/>
          <w:rtl/>
        </w:rPr>
        <w:t xml:space="preserve">כדי להשיג צדק חברתי במעשים, חבר הכנסת </w:t>
      </w:r>
      <w:bookmarkStart w:id="2127" w:name="_ETM_Q9_592551"/>
      <w:bookmarkEnd w:id="2127"/>
      <w:r>
        <w:rPr>
          <w:rFonts w:hint="cs"/>
          <w:rtl/>
        </w:rPr>
        <w:t xml:space="preserve">שמולי, ולא בדיבורים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bookmarkStart w:id="2128" w:name="_ETM_Q9_594419"/>
      <w:bookmarkStart w:id="2129" w:name="_ETM_Q9_594530"/>
      <w:bookmarkEnd w:id="2128"/>
      <w:bookmarkEnd w:id="2129"/>
    </w:p>
    <w:bookmarkStart w:id="2130" w:name="_ETM_Q9_594836" w:displacedByCustomXml="next"/>
    <w:bookmarkEnd w:id="2130" w:displacedByCustomXml="next"/>
    <w:bookmarkStart w:id="2131" w:name="_ETM_Q9_594759" w:displacedByCustomXml="next"/>
    <w:bookmarkEnd w:id="2131" w:displacedByCustomXml="next"/>
    <w:sdt>
      <w:sdtPr>
        <w:rPr>
          <w:rtl/>
        </w:rPr>
        <w:alias w:val="קריאה"/>
        <w:tag w:val="&lt;ID&gt;5177&lt;/ID&gt;&lt;Name&gt;יונה יוסי - המחנה הציוני&lt;/Name&gt;&lt;Data&gt;יוסי יונה (המחנה הציוני)&lt;/Data&gt;&lt;Shortcut&gt;יויו&lt;/Shortcut&gt;"/>
        <w:id w:val="-1470200999"/>
        <w:placeholder>
          <w:docPart w:val="E8FE22116D1249488D3681379D5A808F"/>
        </w:placeholder>
        <w15:color w:val="993366"/>
      </w:sdtPr>
      <w:sdtContent>
        <w:p w:rsidR="00A02B37" w:rsidRDefault="00A02B37" w:rsidP="00194A75">
          <w:pPr>
            <w:pStyle w:val="af5"/>
            <w:keepNext/>
            <w:rPr>
              <w:rtl/>
            </w:rPr>
          </w:pPr>
          <w:r w:rsidRPr="00D144A8">
            <w:rPr>
              <w:rStyle w:val="afe"/>
              <w:color w:val="000000"/>
              <w:rtl/>
            </w:rPr>
            <w:t>יוסי יונה (המחנה הציוני)</w:t>
          </w:r>
          <w:r w:rsidRPr="00D144A8">
            <w:rPr>
              <w:color w:val="000000"/>
              <w:rtl/>
            </w:rPr>
            <w:t>:</w:t>
          </w:r>
        </w:p>
      </w:sdtContent>
    </w:sdt>
    <w:p w:rsidR="00A02B37" w:rsidRDefault="00A02B37" w:rsidP="005719C7">
      <w:pPr>
        <w:rPr>
          <w:rtl/>
        </w:rPr>
      </w:pPr>
    </w:p>
    <w:p w:rsidR="00A02B37" w:rsidRDefault="00A02B37" w:rsidP="00194A75">
      <w:pPr>
        <w:rPr>
          <w:rtl/>
        </w:rPr>
      </w:pPr>
      <w:bookmarkStart w:id="2132" w:name="_ETM_Q9_596771"/>
      <w:bookmarkStart w:id="2133" w:name="_ETM_Q9_596912"/>
      <w:bookmarkStart w:id="2134" w:name="_ETM_Q9_597193"/>
      <w:bookmarkEnd w:id="2132"/>
      <w:bookmarkEnd w:id="2133"/>
      <w:bookmarkEnd w:id="2134"/>
      <w:r>
        <w:rPr>
          <w:rFonts w:hint="cs"/>
          <w:rtl/>
        </w:rPr>
        <w:t>הפ</w:t>
      </w:r>
      <w:bookmarkStart w:id="2135" w:name="_ETM_Q9_597334"/>
      <w:bookmarkEnd w:id="2135"/>
      <w:r>
        <w:rPr>
          <w:rFonts w:hint="cs"/>
          <w:rtl/>
        </w:rPr>
        <w:t xml:space="preserve">ערים הכי גדולים בעולם </w:t>
      </w:r>
      <w:bookmarkStart w:id="2136" w:name="_ETM_Q9_600505"/>
      <w:bookmarkEnd w:id="2136"/>
      <w:r>
        <w:rPr>
          <w:rFonts w:hint="cs"/>
          <w:rtl/>
        </w:rPr>
        <w:t>המערבי, אדוני.</w:t>
      </w:r>
    </w:p>
    <w:p w:rsidR="00A02B37" w:rsidRDefault="00A02B37" w:rsidP="00194A75">
      <w:pPr>
        <w:rPr>
          <w:rtl/>
        </w:rPr>
      </w:pPr>
      <w:bookmarkStart w:id="2137" w:name="_ETM_Q9_603630"/>
      <w:bookmarkEnd w:id="2137"/>
    </w:p>
    <w:bookmarkStart w:id="2138" w:name="_ETM_Q9_603787" w:displacedByCustomXml="next"/>
    <w:bookmarkEnd w:id="2138" w:displacedByCustomXml="next"/>
    <w:bookmarkStart w:id="2139" w:name="_ETM_Q9_604052" w:displacedByCustomXml="next"/>
    <w:bookmarkEnd w:id="2139" w:displacedByCustomXml="next"/>
    <w:bookmarkStart w:id="2140" w:name="_ETM_Q9_604146" w:displacedByCustomXml="next"/>
    <w:bookmarkEnd w:id="2140" w:displacedByCustomXml="next"/>
    <w:sdt>
      <w:sdtPr>
        <w:rPr>
          <w:rtl/>
        </w:rPr>
        <w:alias w:val="דובר_המשך"/>
        <w:tag w:val="&lt;ID&gt;5662&lt;/ID&gt;&lt;Name&gt;אופיר אקוניס - שר&lt;/Name&gt;&lt;Data&gt;שר המדע והטכנולוגיה אופיר אקוניס&lt;/Data&gt;&lt;Shortcut&gt;אואק&lt;/Shortcut&gt;"/>
        <w:id w:val="2027828791"/>
        <w:placeholder>
          <w:docPart w:val="BCE67C7A18D14B4EB67B109A4B5ECC26"/>
        </w:placeholder>
        <w15:color w:val="993366"/>
      </w:sdtPr>
      <w:sdtContent>
        <w:p w:rsidR="00A02B37" w:rsidRDefault="00A02B37" w:rsidP="00194A75">
          <w:pPr>
            <w:pStyle w:val="-"/>
            <w:keepNext/>
            <w:rPr>
              <w:rtl/>
            </w:rPr>
          </w:pPr>
          <w:r w:rsidRPr="009323AC">
            <w:rPr>
              <w:rStyle w:val="afe"/>
              <w:color w:val="000000"/>
              <w:rtl/>
            </w:rPr>
            <w:t>שר המדע והטכנולוגיה אופיר אקוניס</w:t>
          </w:r>
          <w:r w:rsidRPr="009323AC">
            <w:rPr>
              <w:color w:val="000000"/>
              <w:rtl/>
            </w:rPr>
            <w:t>:</w:t>
          </w:r>
        </w:p>
      </w:sdtContent>
    </w:sdt>
    <w:p w:rsidR="00A02B37" w:rsidRDefault="00A02B37" w:rsidP="005719C7">
      <w:pPr>
        <w:rPr>
          <w:rtl/>
        </w:rPr>
      </w:pPr>
    </w:p>
    <w:p w:rsidR="00A02B37" w:rsidRDefault="008C09CB" w:rsidP="002E765B">
      <w:pPr>
        <w:rPr>
          <w:rtl/>
        </w:rPr>
      </w:pPr>
      <w:r>
        <w:rPr>
          <w:rFonts w:hint="cs"/>
          <w:rtl/>
        </w:rPr>
        <w:t>–</w:t>
      </w:r>
      <w:r w:rsidR="005719C7">
        <w:rPr>
          <w:rFonts w:hint="cs"/>
          <w:rtl/>
        </w:rPr>
        <w:t xml:space="preserve"> </w:t>
      </w:r>
      <w:r>
        <w:rPr>
          <w:rFonts w:hint="cs"/>
          <w:rtl/>
        </w:rPr>
        <w:t>–</w:t>
      </w:r>
      <w:r w:rsidR="002E765B">
        <w:rPr>
          <w:rFonts w:hint="cs"/>
          <w:rtl/>
        </w:rPr>
        <w:t xml:space="preserve"> </w:t>
      </w:r>
      <w:r w:rsidR="00A02B37">
        <w:rPr>
          <w:rFonts w:hint="cs"/>
          <w:rtl/>
        </w:rPr>
        <w:t xml:space="preserve">במעשים ולא </w:t>
      </w:r>
      <w:bookmarkStart w:id="2141" w:name="_ETM_Q9_598145"/>
      <w:bookmarkEnd w:id="2141"/>
      <w:r w:rsidR="00A02B37">
        <w:rPr>
          <w:rFonts w:hint="cs"/>
          <w:rtl/>
        </w:rPr>
        <w:t>בדיבורים, לא פ</w:t>
      </w:r>
      <w:bookmarkStart w:id="2142" w:name="_ETM_Q9_605443"/>
      <w:bookmarkEnd w:id="2142"/>
      <w:r w:rsidR="00A02B37">
        <w:rPr>
          <w:rFonts w:hint="cs"/>
          <w:rtl/>
        </w:rPr>
        <w:t>ועלים על ידי הורדת החזק למטה</w:t>
      </w:r>
      <w:r w:rsidR="002E765B">
        <w:rPr>
          <w:rFonts w:hint="cs"/>
          <w:rtl/>
        </w:rPr>
        <w:t xml:space="preserve"> </w:t>
      </w:r>
      <w:r>
        <w:rPr>
          <w:rFonts w:hint="eastAsia"/>
          <w:rtl/>
        </w:rPr>
        <w:t>–</w:t>
      </w:r>
      <w:r w:rsidR="00A02B37">
        <w:rPr>
          <w:rFonts w:hint="cs"/>
          <w:rtl/>
        </w:rPr>
        <w:t xml:space="preserve"> פועלים על ידי דחיפה חזקה של </w:t>
      </w:r>
      <w:bookmarkStart w:id="2143" w:name="_ETM_Q9_605169"/>
      <w:bookmarkEnd w:id="2143"/>
      <w:r w:rsidR="00A02B37">
        <w:rPr>
          <w:rFonts w:hint="cs"/>
          <w:rtl/>
        </w:rPr>
        <w:t xml:space="preserve">החלש למעלה. </w:t>
      </w:r>
      <w:bookmarkStart w:id="2144" w:name="_ETM_Q9_609130"/>
      <w:bookmarkStart w:id="2145" w:name="_ETM_Q9_609240"/>
      <w:bookmarkEnd w:id="2144"/>
      <w:bookmarkEnd w:id="2145"/>
      <w:r w:rsidR="00A02B37">
        <w:rPr>
          <w:rFonts w:hint="cs"/>
          <w:rtl/>
        </w:rPr>
        <w:t>זוהי תפיסתו הכלכלית-חברתית של זאב ז'בוטינסקי.</w:t>
      </w:r>
    </w:p>
    <w:p w:rsidR="00A02B37" w:rsidRDefault="00A02B37" w:rsidP="00194A75">
      <w:pPr>
        <w:rPr>
          <w:rtl/>
        </w:rPr>
      </w:pPr>
      <w:bookmarkStart w:id="2146" w:name="_ETM_Q9_608354"/>
      <w:bookmarkEnd w:id="2146"/>
    </w:p>
    <w:bookmarkStart w:id="2147" w:name="_ETM_Q9_608872" w:displacedByCustomXml="next"/>
    <w:bookmarkEnd w:id="2147" w:displacedByCustomXml="next"/>
    <w:bookmarkStart w:id="2148" w:name="_ETM_Q9_608825" w:displacedByCustomXml="next"/>
    <w:bookmarkEnd w:id="2148" w:displacedByCustomXml="next"/>
    <w:bookmarkStart w:id="2149" w:name="_ETM_Q9_608564" w:displacedByCustomXml="next"/>
    <w:bookmarkEnd w:id="2149" w:displacedByCustomXml="next"/>
    <w:sdt>
      <w:sdtPr>
        <w:rPr>
          <w:rtl/>
        </w:rPr>
        <w:alias w:val="קריאה"/>
        <w:tag w:val="&lt;ID&gt;0&lt;/ID&gt;&lt;Name&gt;קריאה&lt;/Name&gt;&lt;Data&gt;קריאה&lt;/Data&gt;&lt;Shortcut&gt;&lt;/Shortcut&gt;"/>
        <w:id w:val="279301654"/>
        <w:placeholder>
          <w:docPart w:val="E8FE22116D1249488D3681379D5A808F"/>
        </w:placeholder>
        <w15:color w:val="993366"/>
      </w:sdtPr>
      <w:sdtContent>
        <w:p w:rsidR="00A02B37" w:rsidRDefault="00A02B37" w:rsidP="00194A75">
          <w:pPr>
            <w:pStyle w:val="af5"/>
            <w:keepNext/>
            <w:rPr>
              <w:rtl/>
            </w:rPr>
          </w:pPr>
          <w:r w:rsidRPr="00D144A8">
            <w:rPr>
              <w:rStyle w:val="afe"/>
              <w:color w:val="000000"/>
              <w:rtl/>
            </w:rPr>
            <w:t>קריאה</w:t>
          </w:r>
          <w:r w:rsidRPr="00D144A8">
            <w:rPr>
              <w:color w:val="000000"/>
              <w:rtl/>
            </w:rPr>
            <w:t>:</w:t>
          </w:r>
        </w:p>
      </w:sdtContent>
    </w:sdt>
    <w:p w:rsidR="00A02B37" w:rsidRDefault="00A02B37" w:rsidP="005719C7">
      <w:pPr>
        <w:rPr>
          <w:rtl/>
        </w:rPr>
      </w:pPr>
    </w:p>
    <w:p w:rsidR="00A02B37" w:rsidRDefault="00A02B37" w:rsidP="00194A75">
      <w:pPr>
        <w:rPr>
          <w:rtl/>
        </w:rPr>
      </w:pPr>
      <w:bookmarkStart w:id="2150" w:name="_ETM_Q9_611662"/>
      <w:bookmarkStart w:id="2151" w:name="_ETM_Q9_611802"/>
      <w:bookmarkStart w:id="2152" w:name="_ETM_Q9_612068"/>
      <w:bookmarkStart w:id="2153" w:name="_ETM_Q9_612146"/>
      <w:bookmarkEnd w:id="2150"/>
      <w:bookmarkEnd w:id="2151"/>
      <w:bookmarkEnd w:id="2152"/>
      <w:bookmarkEnd w:id="2153"/>
      <w:r>
        <w:rPr>
          <w:rFonts w:hint="cs"/>
          <w:rtl/>
        </w:rPr>
        <w:t>ואיפה אתם</w:t>
      </w:r>
      <w:bookmarkStart w:id="2154" w:name="_ETM_Q9_614396"/>
      <w:bookmarkEnd w:id="2154"/>
      <w:r>
        <w:rPr>
          <w:rFonts w:hint="cs"/>
          <w:rtl/>
        </w:rPr>
        <w:t>?</w:t>
      </w:r>
      <w:bookmarkStart w:id="2155" w:name="_ETM_Q9_610169"/>
      <w:bookmarkEnd w:id="2155"/>
    </w:p>
    <w:p w:rsidR="00A02B37" w:rsidRDefault="00A02B37" w:rsidP="00194A75">
      <w:pPr>
        <w:rPr>
          <w:rtl/>
        </w:rPr>
      </w:pPr>
      <w:bookmarkStart w:id="2156" w:name="_ETM_Q9_610274"/>
      <w:bookmarkEnd w:id="2156"/>
    </w:p>
    <w:bookmarkStart w:id="2157" w:name="_ETM_Q9_615490" w:displacedByCustomXml="next"/>
    <w:bookmarkEnd w:id="2157" w:displacedByCustomXml="next"/>
    <w:bookmarkStart w:id="2158" w:name="_ETM_Q9_615599" w:displacedByCustomXml="next"/>
    <w:bookmarkEnd w:id="2158" w:displacedByCustomXml="next"/>
    <w:sdt>
      <w:sdtPr>
        <w:rPr>
          <w:rtl/>
        </w:rPr>
        <w:alias w:val="דובר_המשך"/>
        <w:tag w:val="&lt;ID&gt;5662&lt;/ID&gt;&lt;Name&gt;אופיר אקוניס - שר&lt;/Name&gt;&lt;Data&gt;שר המדע והטכנולוגיה אופיר אקוניס&lt;/Data&gt;&lt;Shortcut&gt;אואק&lt;/Shortcut&gt;"/>
        <w:id w:val="2070840794"/>
        <w:placeholder>
          <w:docPart w:val="BCE67C7A18D14B4EB67B109A4B5ECC26"/>
        </w:placeholder>
        <w15:color w:val="993366"/>
      </w:sdtPr>
      <w:sdtContent>
        <w:p w:rsidR="00A02B37" w:rsidRDefault="00A02B37" w:rsidP="00194A75">
          <w:pPr>
            <w:pStyle w:val="-"/>
            <w:keepNext/>
            <w:rPr>
              <w:rtl/>
            </w:rPr>
          </w:pPr>
          <w:r w:rsidRPr="009323AC">
            <w:rPr>
              <w:rStyle w:val="afe"/>
              <w:color w:val="000000"/>
              <w:rtl/>
            </w:rPr>
            <w:t>שר המדע והטכנולוגיה אופיר אקוניס</w:t>
          </w:r>
          <w:r w:rsidRPr="009323AC">
            <w:rPr>
              <w:color w:val="000000"/>
              <w:rtl/>
            </w:rPr>
            <w:t>:</w:t>
          </w:r>
        </w:p>
      </w:sdtContent>
    </w:sdt>
    <w:p w:rsidR="00A02B37" w:rsidRDefault="00A02B37" w:rsidP="005719C7">
      <w:pPr>
        <w:rPr>
          <w:rtl/>
        </w:rPr>
      </w:pPr>
    </w:p>
    <w:p w:rsidR="00A02B37" w:rsidRDefault="00A02B37" w:rsidP="002E765B">
      <w:pPr>
        <w:rPr>
          <w:rtl/>
        </w:rPr>
      </w:pPr>
      <w:bookmarkStart w:id="2159" w:name="_ETM_Q9_617099"/>
      <w:bookmarkEnd w:id="2159"/>
      <w:r>
        <w:rPr>
          <w:rFonts w:hint="cs"/>
          <w:rtl/>
        </w:rPr>
        <w:t xml:space="preserve">אדוני היושב-ראש, אתה התייחסת לדברים. </w:t>
      </w:r>
      <w:bookmarkStart w:id="2160" w:name="_ETM_Q9_621896"/>
      <w:bookmarkEnd w:id="2160"/>
      <w:r>
        <w:rPr>
          <w:rFonts w:hint="cs"/>
          <w:rtl/>
        </w:rPr>
        <w:t>אז</w:t>
      </w:r>
      <w:r>
        <w:rPr>
          <w:rtl/>
        </w:rPr>
        <w:t xml:space="preserve"> כמו היום, היו מי שלגלגו על אזהרות מפני השתלטות כוח</w:t>
      </w:r>
      <w:r>
        <w:rPr>
          <w:rFonts w:hint="cs"/>
          <w:rtl/>
        </w:rPr>
        <w:t>ו</w:t>
      </w:r>
      <w:r>
        <w:rPr>
          <w:rtl/>
        </w:rPr>
        <w:t>ת אפלים שהצהירו</w:t>
      </w:r>
      <w:r>
        <w:rPr>
          <w:rFonts w:hint="cs"/>
          <w:rtl/>
        </w:rPr>
        <w:t xml:space="preserve">, </w:t>
      </w:r>
      <w:bookmarkStart w:id="2161" w:name="_ETM_Q9_622621"/>
      <w:bookmarkEnd w:id="2161"/>
      <w:r>
        <w:rPr>
          <w:rFonts w:hint="cs"/>
          <w:rtl/>
        </w:rPr>
        <w:t>אמרו,</w:t>
      </w:r>
      <w:r>
        <w:rPr>
          <w:rtl/>
        </w:rPr>
        <w:t xml:space="preserve"> שמטרתם היא השמדת העם היהודי.</w:t>
      </w:r>
      <w:r>
        <w:rPr>
          <w:rFonts w:hint="cs"/>
          <w:rtl/>
        </w:rPr>
        <w:t xml:space="preserve"> </w:t>
      </w:r>
      <w:r w:rsidR="002E765B">
        <w:rPr>
          <w:rtl/>
        </w:rPr>
        <w:t>הנאציזם היה החושך של המאה ה-20</w:t>
      </w:r>
      <w:r w:rsidR="002E765B">
        <w:rPr>
          <w:rFonts w:hint="cs"/>
          <w:rtl/>
        </w:rPr>
        <w:t>;</w:t>
      </w:r>
      <w:r>
        <w:rPr>
          <w:rtl/>
        </w:rPr>
        <w:t xml:space="preserve"> האסלאם</w:t>
      </w:r>
      <w:r>
        <w:rPr>
          <w:rFonts w:hint="cs"/>
          <w:rtl/>
        </w:rPr>
        <w:t xml:space="preserve"> הרדיקלי הקיצוני הוא החושך של המאה </w:t>
      </w:r>
      <w:r>
        <w:rPr>
          <w:rtl/>
        </w:rPr>
        <w:t>ה-</w:t>
      </w:r>
      <w:r>
        <w:rPr>
          <w:rFonts w:hint="cs"/>
          <w:rtl/>
        </w:rPr>
        <w:t>21. הנאצים</w:t>
      </w:r>
      <w:bookmarkStart w:id="2162" w:name="_ETM_Q9_633997"/>
      <w:bookmarkEnd w:id="2162"/>
      <w:r>
        <w:rPr>
          <w:rFonts w:hint="cs"/>
          <w:rtl/>
        </w:rPr>
        <w:t xml:space="preserve"> אמרו אז שצריך </w:t>
      </w:r>
      <w:r>
        <w:rPr>
          <w:rtl/>
        </w:rPr>
        <w:t>להשמיד את העם היהודי</w:t>
      </w:r>
      <w:r w:rsidR="002E765B">
        <w:rPr>
          <w:rFonts w:hint="cs"/>
          <w:rtl/>
        </w:rPr>
        <w:t>;</w:t>
      </w:r>
      <w:r>
        <w:rPr>
          <w:rFonts w:hint="cs"/>
          <w:rtl/>
        </w:rPr>
        <w:t xml:space="preserve"> </w:t>
      </w:r>
      <w:r>
        <w:rPr>
          <w:rtl/>
        </w:rPr>
        <w:t xml:space="preserve">איראן וגרורותיה </w:t>
      </w:r>
      <w:r>
        <w:rPr>
          <w:rFonts w:hint="cs"/>
          <w:rtl/>
        </w:rPr>
        <w:t>אומרות היום שצריך</w:t>
      </w:r>
      <w:r>
        <w:rPr>
          <w:rtl/>
        </w:rPr>
        <w:t xml:space="preserve"> לחסל את ישראל, כלומר את העם</w:t>
      </w:r>
      <w:r>
        <w:rPr>
          <w:rFonts w:hint="cs"/>
          <w:rtl/>
        </w:rPr>
        <w:t xml:space="preserve"> היהודי בארצו</w:t>
      </w:r>
      <w:r>
        <w:rPr>
          <w:rtl/>
        </w:rPr>
        <w:t xml:space="preserve">. </w:t>
      </w:r>
    </w:p>
    <w:p w:rsidR="00A02B37" w:rsidRDefault="00A02B37" w:rsidP="00194A75">
      <w:pPr>
        <w:rPr>
          <w:rtl/>
        </w:rPr>
      </w:pPr>
      <w:bookmarkStart w:id="2163" w:name="_ETM_Q9_646449"/>
      <w:bookmarkStart w:id="2164" w:name="_ETM_Q9_646727"/>
      <w:bookmarkEnd w:id="2163"/>
      <w:bookmarkEnd w:id="2164"/>
    </w:p>
    <w:p w:rsidR="00A02B37" w:rsidRDefault="00A02B37" w:rsidP="00A44BCD">
      <w:pPr>
        <w:rPr>
          <w:rtl/>
        </w:rPr>
      </w:pPr>
      <w:r>
        <w:rPr>
          <w:rtl/>
        </w:rPr>
        <w:t xml:space="preserve">על אזהרותיו ספג </w:t>
      </w:r>
      <w:r>
        <w:rPr>
          <w:rFonts w:hint="cs"/>
          <w:rtl/>
        </w:rPr>
        <w:t xml:space="preserve">ז'בוטינסקי </w:t>
      </w:r>
      <w:bookmarkStart w:id="2165" w:name="_ETM_Q9_650465"/>
      <w:bookmarkEnd w:id="2165"/>
      <w:r>
        <w:rPr>
          <w:rtl/>
        </w:rPr>
        <w:t>ביקורת איומה</w:t>
      </w:r>
      <w:r w:rsidR="002E765B">
        <w:rPr>
          <w:rFonts w:hint="cs"/>
          <w:rtl/>
        </w:rPr>
        <w:t>.</w:t>
      </w:r>
      <w:r>
        <w:rPr>
          <w:rtl/>
        </w:rPr>
        <w:t xml:space="preserve"> הוא הוצג כמחרחר מלחמה</w:t>
      </w:r>
      <w:r>
        <w:rPr>
          <w:rFonts w:hint="cs"/>
          <w:rtl/>
        </w:rPr>
        <w:t>,</w:t>
      </w:r>
      <w:r>
        <w:rPr>
          <w:rtl/>
        </w:rPr>
        <w:t xml:space="preserve"> אך לרגע לא הפסיק להזהיר</w:t>
      </w:r>
      <w:r>
        <w:rPr>
          <w:rFonts w:hint="cs"/>
          <w:rtl/>
        </w:rPr>
        <w:t xml:space="preserve"> מפני אותה</w:t>
      </w:r>
      <w:r>
        <w:rPr>
          <w:rtl/>
        </w:rPr>
        <w:t xml:space="preserve"> התפרצות</w:t>
      </w:r>
      <w:r>
        <w:rPr>
          <w:rFonts w:hint="cs"/>
          <w:rtl/>
        </w:rPr>
        <w:t>,</w:t>
      </w:r>
      <w:r>
        <w:rPr>
          <w:rtl/>
        </w:rPr>
        <w:t xml:space="preserve"> </w:t>
      </w:r>
      <w:r>
        <w:rPr>
          <w:rFonts w:hint="cs"/>
          <w:rtl/>
        </w:rPr>
        <w:t xml:space="preserve">שסופה </w:t>
      </w:r>
      <w:r>
        <w:rPr>
          <w:rtl/>
        </w:rPr>
        <w:t>הגיעה</w:t>
      </w:r>
      <w:r>
        <w:rPr>
          <w:rFonts w:hint="cs"/>
          <w:rtl/>
        </w:rPr>
        <w:t xml:space="preserve"> ביתר שאת החל מ-1 </w:t>
      </w:r>
      <w:bookmarkStart w:id="2166" w:name="_ETM_Q9_660854"/>
      <w:bookmarkEnd w:id="2166"/>
      <w:r>
        <w:rPr>
          <w:rFonts w:hint="cs"/>
          <w:rtl/>
        </w:rPr>
        <w:t>בספטמבר 1939</w:t>
      </w:r>
      <w:r>
        <w:rPr>
          <w:rtl/>
        </w:rPr>
        <w:t>.</w:t>
      </w:r>
      <w:r>
        <w:rPr>
          <w:rFonts w:hint="cs"/>
          <w:rtl/>
        </w:rPr>
        <w:t xml:space="preserve"> וכך אמר בבית הכנסת המרכזי בוורשה בקיץ </w:t>
      </w:r>
      <w:bookmarkStart w:id="2167" w:name="_ETM_Q9_665700"/>
      <w:bookmarkEnd w:id="2167"/>
      <w:r>
        <w:rPr>
          <w:rFonts w:hint="cs"/>
          <w:rtl/>
        </w:rPr>
        <w:t xml:space="preserve">1938 </w:t>
      </w:r>
      <w:r w:rsidR="008C09CB">
        <w:rPr>
          <w:rtl/>
        </w:rPr>
        <w:t>–</w:t>
      </w:r>
      <w:r>
        <w:rPr>
          <w:rFonts w:hint="cs"/>
          <w:rtl/>
        </w:rPr>
        <w:t xml:space="preserve"> נדמה לי שגם הציטוט שלך, אדוני היושב-ראש, הוא </w:t>
      </w:r>
      <w:bookmarkStart w:id="2168" w:name="_ETM_Q9_673631"/>
      <w:bookmarkEnd w:id="2168"/>
      <w:r>
        <w:rPr>
          <w:rFonts w:hint="cs"/>
          <w:rtl/>
        </w:rPr>
        <w:t xml:space="preserve">מאותו נאום מונומנטלי, פשוט אחד מהנאומים החזקים ביותר בתולדותיה של </w:t>
      </w:r>
      <w:bookmarkStart w:id="2169" w:name="_ETM_Q9_675084"/>
      <w:bookmarkEnd w:id="2169"/>
      <w:r>
        <w:rPr>
          <w:rFonts w:hint="cs"/>
          <w:rtl/>
        </w:rPr>
        <w:t xml:space="preserve">התנועה הציונית מאז 1896 </w:t>
      </w:r>
      <w:r w:rsidR="008C09CB">
        <w:rPr>
          <w:rtl/>
        </w:rPr>
        <w:t>–</w:t>
      </w:r>
      <w:r>
        <w:rPr>
          <w:rFonts w:hint="cs"/>
          <w:rtl/>
        </w:rPr>
        <w:t xml:space="preserve"> וכך הוא אומר: למען האמת, לעיתים חושש אני כי השעה מאוחרת יותר </w:t>
      </w:r>
      <w:bookmarkStart w:id="2170" w:name="_ETM_Q9_687141"/>
      <w:bookmarkEnd w:id="2170"/>
      <w:r>
        <w:rPr>
          <w:rFonts w:hint="cs"/>
          <w:rtl/>
        </w:rPr>
        <w:t xml:space="preserve">מן השעה ה-11. ייתכן כי הינה כבר צלצלה השעה </w:t>
      </w:r>
      <w:bookmarkStart w:id="2171" w:name="_ETM_Q9_691707"/>
      <w:bookmarkEnd w:id="2171"/>
      <w:r>
        <w:rPr>
          <w:rFonts w:hint="cs"/>
          <w:rtl/>
        </w:rPr>
        <w:t xml:space="preserve">ה-12, כלומר הסוף. </w:t>
      </w:r>
      <w:bookmarkStart w:id="2172" w:name="_ETM_Q9_698426"/>
      <w:bookmarkStart w:id="2173" w:name="_ETM_Q9_698808"/>
      <w:bookmarkEnd w:id="2172"/>
      <w:bookmarkEnd w:id="2173"/>
      <w:r>
        <w:rPr>
          <w:rFonts w:hint="cs"/>
          <w:rtl/>
        </w:rPr>
        <w:t>ה</w:t>
      </w:r>
      <w:bookmarkStart w:id="2174" w:name="_ETM_Q9_699038"/>
      <w:bookmarkEnd w:id="2174"/>
      <w:r>
        <w:rPr>
          <w:rFonts w:hint="cs"/>
          <w:rtl/>
        </w:rPr>
        <w:t>וא</w:t>
      </w:r>
      <w:bookmarkStart w:id="2175" w:name="_ETM_Q9_699121"/>
      <w:bookmarkEnd w:id="2175"/>
      <w:r>
        <w:rPr>
          <w:rFonts w:hint="cs"/>
          <w:rtl/>
        </w:rPr>
        <w:t xml:space="preserve"> לא הפסיק אז, ולנו אסור להפסיק </w:t>
      </w:r>
      <w:bookmarkStart w:id="2176" w:name="_ETM_Q9_699350"/>
      <w:bookmarkEnd w:id="2176"/>
      <w:r>
        <w:rPr>
          <w:rFonts w:hint="cs"/>
          <w:rtl/>
        </w:rPr>
        <w:t xml:space="preserve">היום, מלהזהיר </w:t>
      </w:r>
      <w:r w:rsidR="002E765B">
        <w:rPr>
          <w:rFonts w:hint="cs"/>
          <w:rtl/>
        </w:rPr>
        <w:t>מ</w:t>
      </w:r>
      <w:r>
        <w:rPr>
          <w:rFonts w:hint="cs"/>
          <w:rtl/>
        </w:rPr>
        <w:t xml:space="preserve">התפרצותו של האסלאם הקיצוני. זה איום </w:t>
      </w:r>
      <w:bookmarkStart w:id="2177" w:name="_ETM_Q9_702200"/>
      <w:bookmarkEnd w:id="2177"/>
      <w:r>
        <w:rPr>
          <w:rFonts w:hint="cs"/>
          <w:rtl/>
        </w:rPr>
        <w:t xml:space="preserve">שמכוון ישירות אלינו, וכמו אז, אדוני </w:t>
      </w:r>
      <w:r>
        <w:rPr>
          <w:rFonts w:hint="cs"/>
          <w:rtl/>
        </w:rPr>
        <w:lastRenderedPageBreak/>
        <w:t>היושב-ראש, בעקבותינו</w:t>
      </w:r>
      <w:r w:rsidR="002E765B">
        <w:rPr>
          <w:rFonts w:hint="cs"/>
          <w:rtl/>
        </w:rPr>
        <w:t xml:space="preserve"> </w:t>
      </w:r>
      <w:r w:rsidR="008C09CB">
        <w:rPr>
          <w:rFonts w:hint="eastAsia"/>
          <w:rtl/>
        </w:rPr>
        <w:t>–</w:t>
      </w:r>
      <w:r>
        <w:rPr>
          <w:rFonts w:hint="cs"/>
          <w:rtl/>
        </w:rPr>
        <w:t xml:space="preserve"> </w:t>
      </w:r>
      <w:r w:rsidR="002E765B">
        <w:rPr>
          <w:rFonts w:hint="cs"/>
          <w:rtl/>
        </w:rPr>
        <w:t>א</w:t>
      </w:r>
      <w:r>
        <w:rPr>
          <w:rFonts w:hint="cs"/>
          <w:rtl/>
        </w:rPr>
        <w:t xml:space="preserve">ל העולם </w:t>
      </w:r>
      <w:bookmarkStart w:id="2178" w:name="_ETM_Q9_710220"/>
      <w:bookmarkEnd w:id="2178"/>
      <w:r>
        <w:rPr>
          <w:rFonts w:hint="cs"/>
          <w:rtl/>
        </w:rPr>
        <w:t xml:space="preserve">החופשי כולו. המסקנה המתבקשת היא אחת: כשעולה כוח רודני בעולם </w:t>
      </w:r>
      <w:bookmarkStart w:id="2179" w:name="_ETM_Q9_718616"/>
      <w:bookmarkEnd w:id="2179"/>
      <w:r>
        <w:rPr>
          <w:rFonts w:hint="cs"/>
          <w:rtl/>
        </w:rPr>
        <w:t xml:space="preserve">שאומר שהוא רוצה להשמיד אותך </w:t>
      </w:r>
      <w:r w:rsidR="008C09CB">
        <w:rPr>
          <w:rtl/>
        </w:rPr>
        <w:t>–</w:t>
      </w:r>
      <w:r>
        <w:rPr>
          <w:rFonts w:hint="cs"/>
          <w:rtl/>
        </w:rPr>
        <w:t xml:space="preserve"> תאמין לו.</w:t>
      </w:r>
    </w:p>
    <w:p w:rsidR="00A02B37" w:rsidRDefault="00A02B37" w:rsidP="00194A75">
      <w:pPr>
        <w:rPr>
          <w:rtl/>
        </w:rPr>
      </w:pPr>
      <w:bookmarkStart w:id="2180" w:name="_ETM_Q9_714083"/>
      <w:bookmarkStart w:id="2181" w:name="_ETM_Q9_714177"/>
      <w:bookmarkEnd w:id="2180"/>
      <w:bookmarkEnd w:id="2181"/>
    </w:p>
    <w:p w:rsidR="00A02B37" w:rsidRDefault="00A02B37" w:rsidP="002E765B">
      <w:pPr>
        <w:rPr>
          <w:rtl/>
        </w:rPr>
      </w:pPr>
      <w:bookmarkStart w:id="2182" w:name="TOR_Q10"/>
      <w:bookmarkEnd w:id="2182"/>
      <w:r>
        <w:rPr>
          <w:rFonts w:hint="cs"/>
          <w:rtl/>
        </w:rPr>
        <w:t>אדוני היושב-ראש, כפי ששמעתי מספסלי האופוזיציה, אכן</w:t>
      </w:r>
      <w:r w:rsidR="002E765B">
        <w:rPr>
          <w:rFonts w:hint="cs"/>
          <w:rtl/>
        </w:rPr>
        <w:t>,</w:t>
      </w:r>
      <w:r>
        <w:rPr>
          <w:rFonts w:hint="cs"/>
          <w:rtl/>
        </w:rPr>
        <w:t xml:space="preserve"> יש עוד יסודות וערכים רבים מאוד שאליהם </w:t>
      </w:r>
      <w:bookmarkStart w:id="2183" w:name="_ETM_Q10_132129"/>
      <w:bookmarkEnd w:id="2183"/>
      <w:r>
        <w:rPr>
          <w:rFonts w:hint="cs"/>
          <w:rtl/>
        </w:rPr>
        <w:t xml:space="preserve">התייחס ז'בוטינסקי בפועלו והיה בהם פורץ דרך, ובהם מעמד האישה. </w:t>
      </w:r>
      <w:bookmarkStart w:id="2184" w:name="_ETM_Q10_139801"/>
      <w:bookmarkStart w:id="2185" w:name="_ETM_Q10_139190"/>
      <w:bookmarkStart w:id="2186" w:name="_ETM_Q10_139299"/>
      <w:bookmarkEnd w:id="2184"/>
      <w:bookmarkEnd w:id="2185"/>
      <w:bookmarkEnd w:id="2186"/>
      <w:r>
        <w:rPr>
          <w:rFonts w:hint="cs"/>
          <w:rtl/>
        </w:rPr>
        <w:t xml:space="preserve">תפיסותיו הליברליות המובהקות, שבבסיסן </w:t>
      </w:r>
      <w:bookmarkStart w:id="2187" w:name="_ETM_Q10_142909"/>
      <w:bookmarkStart w:id="2188" w:name="_ETM_Q10_143003"/>
      <w:bookmarkEnd w:id="2187"/>
      <w:bookmarkEnd w:id="2188"/>
      <w:r>
        <w:rPr>
          <w:rFonts w:hint="cs"/>
          <w:rtl/>
        </w:rPr>
        <w:t xml:space="preserve">הבוז שרכש </w:t>
      </w:r>
      <w:bookmarkStart w:id="2189" w:name="_ETM_Q10_145049"/>
      <w:bookmarkEnd w:id="2189"/>
      <w:r>
        <w:rPr>
          <w:rFonts w:hint="cs"/>
          <w:rtl/>
        </w:rPr>
        <w:t xml:space="preserve">לכפייה של אורח חיים כלשהו בין קבוצות וזרמים ביהדות </w:t>
      </w:r>
      <w:r w:rsidR="008C09CB">
        <w:rPr>
          <w:rFonts w:hint="eastAsia"/>
          <w:rtl/>
        </w:rPr>
        <w:t>–</w:t>
      </w:r>
      <w:r>
        <w:rPr>
          <w:rFonts w:hint="cs"/>
          <w:rtl/>
        </w:rPr>
        <w:t xml:space="preserve"> שאני חייב להג</w:t>
      </w:r>
      <w:bookmarkStart w:id="2190" w:name="_ETM_Q10_148549"/>
      <w:bookmarkStart w:id="2191" w:name="_ETM_Q10_148643"/>
      <w:bookmarkEnd w:id="2190"/>
      <w:bookmarkEnd w:id="2191"/>
      <w:r>
        <w:rPr>
          <w:rFonts w:hint="cs"/>
          <w:rtl/>
        </w:rPr>
        <w:t xml:space="preserve">יד, אני שותף מלא </w:t>
      </w:r>
      <w:bookmarkStart w:id="2192" w:name="_ETM_Q10_153362"/>
      <w:bookmarkEnd w:id="2192"/>
      <w:r>
        <w:rPr>
          <w:rFonts w:hint="cs"/>
          <w:rtl/>
        </w:rPr>
        <w:t>לתפיסה הז</w:t>
      </w:r>
      <w:r w:rsidR="002E765B">
        <w:rPr>
          <w:rFonts w:hint="cs"/>
          <w:rtl/>
        </w:rPr>
        <w:t>את</w:t>
      </w:r>
      <w:r>
        <w:rPr>
          <w:rFonts w:hint="cs"/>
          <w:rtl/>
        </w:rPr>
        <w:t xml:space="preserve">. לא כופים אורח חיים של מישהו </w:t>
      </w:r>
      <w:bookmarkStart w:id="2193" w:name="_ETM_Q10_153815"/>
      <w:bookmarkStart w:id="2194" w:name="_ETM_Q10_153909"/>
      <w:bookmarkEnd w:id="2193"/>
      <w:bookmarkEnd w:id="2194"/>
      <w:r>
        <w:rPr>
          <w:rFonts w:hint="cs"/>
          <w:rtl/>
        </w:rPr>
        <w:t xml:space="preserve">על האחר; לא כופים, לא מן היהדות האורתודוקסית לצד </w:t>
      </w:r>
      <w:bookmarkStart w:id="2195" w:name="_ETM_Q10_154596"/>
      <w:bookmarkEnd w:id="2195"/>
      <w:r>
        <w:rPr>
          <w:rFonts w:hint="cs"/>
          <w:rtl/>
        </w:rPr>
        <w:t xml:space="preserve">השני ולא מן הצד השני אל היהדות האורתודוקסית. </w:t>
      </w:r>
    </w:p>
    <w:p w:rsidR="00A02B37" w:rsidRDefault="00A02B37" w:rsidP="009635F5">
      <w:pPr>
        <w:rPr>
          <w:rtl/>
        </w:rPr>
      </w:pPr>
      <w:bookmarkStart w:id="2196" w:name="_ETM_Q10_159581"/>
      <w:bookmarkEnd w:id="2196"/>
    </w:p>
    <w:bookmarkStart w:id="2197" w:name="_ETM_Q10_223533" w:displacedByCustomXml="next"/>
    <w:bookmarkEnd w:id="2197" w:displacedByCustomXml="next"/>
    <w:bookmarkStart w:id="2198" w:name="_ETM_Q10_223440" w:displacedByCustomXml="next"/>
    <w:bookmarkEnd w:id="2198" w:displacedByCustomXml="next"/>
    <w:sdt>
      <w:sdtPr>
        <w:rPr>
          <w:rtl/>
        </w:rPr>
        <w:alias w:val="קריאה"/>
        <w:tag w:val="&lt;ID&gt;4644&lt;/ID&gt;&lt;Name&gt;לבני ציפי - המחנה הציוני&lt;/Name&gt;&lt;Data&gt;ציפי לבני (המחנה הציוני)&lt;/Data&gt;&lt;Shortcut&gt;צילב&lt;/Shortcut&gt;"/>
        <w:id w:val="200212072"/>
        <w:placeholder>
          <w:docPart w:val="43B37F9E24724A87B5CB736F2A7FB7F7"/>
        </w:placeholder>
        <w15:color w:val="993366"/>
      </w:sdtPr>
      <w:sdtContent>
        <w:p w:rsidR="00A02B37" w:rsidRDefault="00A02B37" w:rsidP="00194A75">
          <w:pPr>
            <w:pStyle w:val="af5"/>
            <w:keepNext/>
            <w:rPr>
              <w:rtl/>
            </w:rPr>
          </w:pPr>
          <w:r w:rsidRPr="005217A3">
            <w:rPr>
              <w:rStyle w:val="afe"/>
              <w:color w:val="000000"/>
              <w:rtl/>
            </w:rPr>
            <w:t>ציפי לבני (המחנה הציוני)</w:t>
          </w:r>
          <w:r w:rsidRPr="005217A3">
            <w:rPr>
              <w:color w:val="000000"/>
              <w:rtl/>
            </w:rPr>
            <w:t>:</w:t>
          </w:r>
        </w:p>
      </w:sdtContent>
    </w:sdt>
    <w:p w:rsidR="00A02B37" w:rsidRDefault="00A02B37" w:rsidP="005719C7">
      <w:pPr>
        <w:rPr>
          <w:rtl/>
        </w:rPr>
      </w:pPr>
    </w:p>
    <w:p w:rsidR="00A02B37" w:rsidRDefault="008C09CB" w:rsidP="00194A75">
      <w:pPr>
        <w:rPr>
          <w:rtl/>
        </w:rPr>
      </w:pPr>
      <w:bookmarkStart w:id="2199" w:name="_ETM_Q10_236080"/>
      <w:bookmarkStart w:id="2200" w:name="_ETM_Q10_236455"/>
      <w:bookmarkStart w:id="2201" w:name="_ETM_Q10_236533"/>
      <w:bookmarkStart w:id="2202" w:name="_ETM_Q10_159690"/>
      <w:bookmarkStart w:id="2203" w:name="_ETM_Q10_159940"/>
      <w:bookmarkStart w:id="2204" w:name="_ETM_Q10_160002"/>
      <w:bookmarkStart w:id="2205" w:name="_ETM_Q10_165393"/>
      <w:bookmarkStart w:id="2206" w:name="_ETM_Q10_165721"/>
      <w:bookmarkStart w:id="2207" w:name="_ETM_Q10_165799"/>
      <w:bookmarkEnd w:id="2199"/>
      <w:bookmarkEnd w:id="2200"/>
      <w:bookmarkEnd w:id="2201"/>
      <w:bookmarkEnd w:id="2202"/>
      <w:bookmarkEnd w:id="2203"/>
      <w:bookmarkEnd w:id="2204"/>
      <w:bookmarkEnd w:id="2205"/>
      <w:bookmarkEnd w:id="2206"/>
      <w:bookmarkEnd w:id="2207"/>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194A75">
      <w:pPr>
        <w:rPr>
          <w:rtl/>
        </w:rPr>
      </w:pPr>
      <w:bookmarkStart w:id="2208" w:name="_ETM_Q10_166815"/>
      <w:bookmarkStart w:id="2209" w:name="_ETM_Q10_166893"/>
      <w:bookmarkEnd w:id="2208"/>
      <w:bookmarkEnd w:id="2209"/>
    </w:p>
    <w:bookmarkStart w:id="2210" w:name="_ETM_Q10_210018" w:displacedByCustomXml="next"/>
    <w:bookmarkEnd w:id="2210" w:displacedByCustomXml="next"/>
    <w:bookmarkStart w:id="2211" w:name="_ETM_Q10_209955" w:displacedByCustomXml="next"/>
    <w:bookmarkEnd w:id="2211" w:displacedByCustomXml="next"/>
    <w:sdt>
      <w:sdtPr>
        <w:rPr>
          <w:rtl/>
        </w:rPr>
        <w:alias w:val="קריאה"/>
        <w:tag w:val="&lt;ID&gt;5405&lt;/ID&gt;&lt;Name&gt;יעקב מרגי - ש&quot;ס&lt;/Name&gt;&lt;Data&gt;יעקב מרגי (ש&quot;ס)&lt;/Data&gt;&lt;Shortcut&gt;יעמר&lt;/Shortcut&gt;"/>
        <w:id w:val="-977446610"/>
        <w:placeholder>
          <w:docPart w:val="43B37F9E24724A87B5CB736F2A7FB7F7"/>
        </w:placeholder>
        <w15:color w:val="993366"/>
      </w:sdtPr>
      <w:sdtContent>
        <w:p w:rsidR="00A02B37" w:rsidRDefault="002E765B" w:rsidP="002E765B">
          <w:pPr>
            <w:pStyle w:val="af5"/>
            <w:keepNext/>
            <w:rPr>
              <w:rtl/>
            </w:rPr>
          </w:pPr>
          <w:r>
            <w:rPr>
              <w:rStyle w:val="afe"/>
              <w:rFonts w:hint="cs"/>
              <w:color w:val="000000"/>
              <w:rtl/>
            </w:rPr>
            <w:t>קריאה</w:t>
          </w:r>
          <w:r w:rsidR="00A02B37" w:rsidRPr="005217A3">
            <w:rPr>
              <w:color w:val="000000"/>
              <w:rtl/>
            </w:rPr>
            <w:t>:</w:t>
          </w:r>
        </w:p>
      </w:sdtContent>
    </w:sdt>
    <w:p w:rsidR="00A02B37" w:rsidRDefault="00A02B37" w:rsidP="005719C7">
      <w:pPr>
        <w:rPr>
          <w:rtl/>
        </w:rPr>
      </w:pPr>
    </w:p>
    <w:p w:rsidR="00A02B37" w:rsidRDefault="00A02B37" w:rsidP="00194A75">
      <w:pPr>
        <w:rPr>
          <w:rtl/>
        </w:rPr>
      </w:pPr>
      <w:bookmarkStart w:id="2212" w:name="_ETM_Q10_220252"/>
      <w:bookmarkStart w:id="2213" w:name="_ETM_Q10_167159"/>
      <w:bookmarkStart w:id="2214" w:name="_ETM_Q10_167221"/>
      <w:bookmarkStart w:id="2215" w:name="_ETM_Q10_220627"/>
      <w:bookmarkStart w:id="2216" w:name="_ETM_Q10_220658"/>
      <w:bookmarkStart w:id="2217" w:name="_ETM_Q10_170159"/>
      <w:bookmarkStart w:id="2218" w:name="_ETM_Q10_170221"/>
      <w:bookmarkEnd w:id="2212"/>
      <w:bookmarkEnd w:id="2213"/>
      <w:bookmarkEnd w:id="2214"/>
      <w:bookmarkEnd w:id="2215"/>
      <w:bookmarkEnd w:id="2216"/>
      <w:bookmarkEnd w:id="2217"/>
      <w:bookmarkEnd w:id="2218"/>
      <w:r>
        <w:rPr>
          <w:rFonts w:hint="cs"/>
          <w:rtl/>
        </w:rPr>
        <w:t xml:space="preserve">כבוד </w:t>
      </w:r>
      <w:bookmarkStart w:id="2219" w:name="_ETM_Q10_170768"/>
      <w:bookmarkEnd w:id="2219"/>
      <w:r>
        <w:rPr>
          <w:rFonts w:hint="cs"/>
          <w:rtl/>
        </w:rPr>
        <w:t xml:space="preserve">השר, גם בחוק הלאום? </w:t>
      </w:r>
    </w:p>
    <w:p w:rsidR="00A02B37" w:rsidRDefault="00A02B37" w:rsidP="00194A75">
      <w:pPr>
        <w:rPr>
          <w:rtl/>
        </w:rPr>
      </w:pPr>
      <w:bookmarkStart w:id="2220" w:name="_ETM_Q10_173612"/>
      <w:bookmarkStart w:id="2221" w:name="_ETM_Q10_173721"/>
      <w:bookmarkEnd w:id="2220"/>
      <w:bookmarkEnd w:id="2221"/>
    </w:p>
    <w:bookmarkStart w:id="2222" w:name="_ETM_Q10_174065" w:displacedByCustomXml="next"/>
    <w:bookmarkEnd w:id="2222" w:displacedByCustomXml="next"/>
    <w:bookmarkStart w:id="2223" w:name="_ETM_Q10_173987" w:displacedByCustomXml="next"/>
    <w:bookmarkEnd w:id="2223" w:displacedByCustomXml="next"/>
    <w:sdt>
      <w:sdtPr>
        <w:rPr>
          <w:rtl/>
        </w:rPr>
        <w:alias w:val="דובר_המשך"/>
        <w:tag w:val="&lt;ID&gt;5662&lt;/ID&gt;&lt;Name&gt;אופיר אקוניס - שר&lt;/Name&gt;&lt;Data&gt;שר המדע והטכנולוגיה אופיר אקוניס&lt;/Data&gt;&lt;Shortcut&gt;אואק&lt;/Shortcut&gt;"/>
        <w:id w:val="254487120"/>
        <w:placeholder>
          <w:docPart w:val="43B37F9E24724A87B5CB736F2A7FB7F7"/>
        </w:placeholder>
        <w15:color w:val="993366"/>
      </w:sdtPr>
      <w:sdtContent>
        <w:p w:rsidR="00A02B37" w:rsidRDefault="00A02B37" w:rsidP="00194A75">
          <w:pPr>
            <w:pStyle w:val="-"/>
            <w:keepNext/>
            <w:rPr>
              <w:rtl/>
            </w:rPr>
          </w:pPr>
          <w:r w:rsidRPr="005217A3">
            <w:rPr>
              <w:rStyle w:val="afe"/>
              <w:color w:val="000000"/>
              <w:rtl/>
            </w:rPr>
            <w:t>שר המדע והטכנולוגיה אופיר אקוניס</w:t>
          </w:r>
          <w:r w:rsidRPr="005217A3">
            <w:rPr>
              <w:color w:val="000000"/>
              <w:rtl/>
            </w:rPr>
            <w:t>:</w:t>
          </w:r>
        </w:p>
      </w:sdtContent>
    </w:sdt>
    <w:p w:rsidR="00A02B37" w:rsidRDefault="00A02B37" w:rsidP="005719C7">
      <w:pPr>
        <w:rPr>
          <w:rtl/>
        </w:rPr>
      </w:pPr>
    </w:p>
    <w:p w:rsidR="002E765B" w:rsidRDefault="00A02B37" w:rsidP="002E765B">
      <w:pPr>
        <w:rPr>
          <w:rtl/>
        </w:rPr>
      </w:pPr>
      <w:bookmarkStart w:id="2224" w:name="_ETM_Q10_179971"/>
      <w:bookmarkStart w:id="2225" w:name="_ETM_Q10_180284"/>
      <w:bookmarkStart w:id="2226" w:name="_ETM_Q10_180362"/>
      <w:bookmarkEnd w:id="2224"/>
      <w:bookmarkEnd w:id="2225"/>
      <w:bookmarkEnd w:id="2226"/>
      <w:r>
        <w:rPr>
          <w:rFonts w:hint="cs"/>
          <w:rtl/>
        </w:rPr>
        <w:t xml:space="preserve">קנאתו לשפה העברית </w:t>
      </w:r>
      <w:r w:rsidR="008C09CB">
        <w:rPr>
          <w:rFonts w:hint="eastAsia"/>
          <w:rtl/>
        </w:rPr>
        <w:t>–</w:t>
      </w:r>
      <w:r>
        <w:rPr>
          <w:rFonts w:hint="cs"/>
          <w:rtl/>
        </w:rPr>
        <w:t xml:space="preserve"> בעניין הזה כמובן היה ז'בוטינסקי תלמידו של אליעזר בן </w:t>
      </w:r>
      <w:bookmarkStart w:id="2227" w:name="_ETM_Q10_166843"/>
      <w:bookmarkEnd w:id="2227"/>
      <w:r>
        <w:rPr>
          <w:rFonts w:hint="cs"/>
          <w:rtl/>
        </w:rPr>
        <w:t xml:space="preserve">יהודה, שאמר שלעמנו לא יהיה קיום בלי הארץ ובלי השפה </w:t>
      </w:r>
      <w:r w:rsidR="008C09CB">
        <w:rPr>
          <w:rFonts w:hint="eastAsia"/>
          <w:rtl/>
        </w:rPr>
        <w:t>–</w:t>
      </w:r>
      <w:r>
        <w:rPr>
          <w:rFonts w:hint="cs"/>
          <w:rtl/>
        </w:rPr>
        <w:t xml:space="preserve"> </w:t>
      </w:r>
      <w:bookmarkStart w:id="2228" w:name="_ETM_Q10_177652"/>
      <w:bookmarkEnd w:id="2228"/>
      <w:r>
        <w:rPr>
          <w:rFonts w:hint="cs"/>
          <w:rtl/>
        </w:rPr>
        <w:t xml:space="preserve">ושאיפתו לתרבות פוליטית שבמרכזה ההדר </w:t>
      </w:r>
      <w:proofErr w:type="spellStart"/>
      <w:r>
        <w:rPr>
          <w:rFonts w:hint="cs"/>
          <w:rtl/>
        </w:rPr>
        <w:t>הבית"רי</w:t>
      </w:r>
      <w:proofErr w:type="spellEnd"/>
      <w:r w:rsidR="002E765B">
        <w:rPr>
          <w:rFonts w:hint="cs"/>
          <w:rtl/>
        </w:rPr>
        <w:t>;</w:t>
      </w:r>
      <w:r>
        <w:rPr>
          <w:rFonts w:hint="cs"/>
          <w:rtl/>
        </w:rPr>
        <w:t xml:space="preserve"> </w:t>
      </w:r>
      <w:bookmarkStart w:id="2229" w:name="_ETM_Q10_305049"/>
      <w:bookmarkStart w:id="2230" w:name="_ETM_Q10_305127"/>
      <w:bookmarkEnd w:id="2229"/>
      <w:bookmarkEnd w:id="2230"/>
      <w:r>
        <w:rPr>
          <w:rFonts w:hint="cs"/>
          <w:rtl/>
        </w:rPr>
        <w:t xml:space="preserve">יש לצפות ליום שבו </w:t>
      </w:r>
      <w:bookmarkStart w:id="2231" w:name="_ETM_Q10_186140"/>
      <w:bookmarkEnd w:id="2231"/>
      <w:r>
        <w:rPr>
          <w:rFonts w:hint="cs"/>
          <w:rtl/>
        </w:rPr>
        <w:t>כל יהודי ירצה להביע את ההוקרה העליונה של יושר אנוש</w:t>
      </w:r>
      <w:bookmarkStart w:id="2232" w:name="_ETM_Q10_190573"/>
      <w:bookmarkEnd w:id="2232"/>
      <w:r>
        <w:rPr>
          <w:rFonts w:hint="cs"/>
          <w:rtl/>
        </w:rPr>
        <w:t>י, של דרך ארץ</w:t>
      </w:r>
      <w:bookmarkStart w:id="2233" w:name="_ETM_Q10_305393"/>
      <w:bookmarkStart w:id="2234" w:name="_ETM_Q10_305486"/>
      <w:bookmarkEnd w:id="2233"/>
      <w:bookmarkEnd w:id="2234"/>
      <w:r>
        <w:rPr>
          <w:rFonts w:hint="cs"/>
          <w:rtl/>
        </w:rPr>
        <w:t xml:space="preserve"> והערכה. </w:t>
      </w:r>
      <w:bookmarkStart w:id="2235" w:name="_ETM_Q10_192308"/>
      <w:bookmarkStart w:id="2236" w:name="_ETM_Q10_192510"/>
      <w:bookmarkEnd w:id="2235"/>
      <w:bookmarkEnd w:id="2236"/>
    </w:p>
    <w:p w:rsidR="002E765B" w:rsidRDefault="002E765B" w:rsidP="002E765B">
      <w:pPr>
        <w:rPr>
          <w:rtl/>
        </w:rPr>
      </w:pPr>
    </w:p>
    <w:p w:rsidR="00A02B37" w:rsidRDefault="00A02B37" w:rsidP="00A44BCD">
      <w:pPr>
        <w:rPr>
          <w:rtl/>
        </w:rPr>
      </w:pPr>
      <w:r>
        <w:rPr>
          <w:rFonts w:hint="cs"/>
          <w:rtl/>
        </w:rPr>
        <w:t>ו</w:t>
      </w:r>
      <w:bookmarkStart w:id="2237" w:name="_ETM_Q10_192747"/>
      <w:bookmarkEnd w:id="2237"/>
      <w:r>
        <w:rPr>
          <w:rFonts w:hint="cs"/>
          <w:rtl/>
        </w:rPr>
        <w:t>ב</w:t>
      </w:r>
      <w:bookmarkStart w:id="2238" w:name="_ETM_Q10_192797"/>
      <w:bookmarkEnd w:id="2238"/>
      <w:r>
        <w:rPr>
          <w:rFonts w:hint="cs"/>
          <w:rtl/>
        </w:rPr>
        <w:t xml:space="preserve">כן, זהו </w:t>
      </w:r>
      <w:bookmarkStart w:id="2239" w:name="_ETM_Q10_194461"/>
      <w:bookmarkEnd w:id="2239"/>
      <w:r>
        <w:rPr>
          <w:rFonts w:hint="cs"/>
          <w:rtl/>
        </w:rPr>
        <w:t xml:space="preserve">האיש שלצד הקמת בית"ר וממנסחי ההדר זכה </w:t>
      </w:r>
      <w:bookmarkStart w:id="2240" w:name="_ETM_Q10_199035"/>
      <w:bookmarkEnd w:id="2240"/>
      <w:r>
        <w:rPr>
          <w:rFonts w:hint="cs"/>
          <w:rtl/>
        </w:rPr>
        <w:t xml:space="preserve">גם לכבוד המפוקפק להיות המנהיג הציוני הראשון לשמוע </w:t>
      </w:r>
      <w:bookmarkStart w:id="2241" w:name="_ETM_Q10_207559"/>
      <w:bookmarkEnd w:id="2241"/>
      <w:r>
        <w:rPr>
          <w:rFonts w:hint="cs"/>
          <w:rtl/>
        </w:rPr>
        <w:t xml:space="preserve">את רדידות השיח, ההסתות האישיות הנמוכות וההשוואה למנהיג פאשיסטי של </w:t>
      </w:r>
      <w:bookmarkStart w:id="2242" w:name="_ETM_Q10_211388"/>
      <w:bookmarkEnd w:id="2242"/>
      <w:r>
        <w:rPr>
          <w:rFonts w:hint="cs"/>
          <w:rtl/>
        </w:rPr>
        <w:t>תנועה פאשיסטית. מדוע? מדוע</w:t>
      </w:r>
      <w:r w:rsidR="002E765B">
        <w:rPr>
          <w:rFonts w:hint="cs"/>
          <w:rtl/>
        </w:rPr>
        <w:t>?</w:t>
      </w:r>
      <w:r>
        <w:rPr>
          <w:rFonts w:hint="cs"/>
          <w:rtl/>
        </w:rPr>
        <w:t xml:space="preserve"> למה זה קרה לפני</w:t>
      </w:r>
      <w:r w:rsidR="00A44BCD">
        <w:rPr>
          <w:rFonts w:hint="cs"/>
          <w:rtl/>
        </w:rPr>
        <w:t xml:space="preserve"> מאה</w:t>
      </w:r>
      <w:r>
        <w:rPr>
          <w:rFonts w:hint="cs"/>
          <w:rtl/>
        </w:rPr>
        <w:t xml:space="preserve"> </w:t>
      </w:r>
      <w:bookmarkStart w:id="2243" w:name="_ETM_Q10_218947"/>
      <w:bookmarkEnd w:id="2243"/>
      <w:r>
        <w:rPr>
          <w:rFonts w:hint="cs"/>
          <w:rtl/>
        </w:rPr>
        <w:t xml:space="preserve">שנה? רק משום שיריביו הפוליטיים לא יכלו, לא היו </w:t>
      </w:r>
      <w:bookmarkStart w:id="2244" w:name="_ETM_Q10_222881"/>
      <w:bookmarkEnd w:id="2244"/>
      <w:r>
        <w:rPr>
          <w:rFonts w:hint="cs"/>
          <w:rtl/>
        </w:rPr>
        <w:t xml:space="preserve">מסוגלים, ודאי לא מאוד רצו להתמודד עם עומק טיעוניו </w:t>
      </w:r>
      <w:bookmarkStart w:id="2245" w:name="_ETM_Q10_227086"/>
      <w:bookmarkEnd w:id="2245"/>
      <w:r>
        <w:rPr>
          <w:rFonts w:hint="cs"/>
          <w:rtl/>
        </w:rPr>
        <w:t xml:space="preserve">של האינטלקטואל הזה, הענק, והאתגרים האינטלקטואליים שהציב מולם. </w:t>
      </w:r>
      <w:bookmarkStart w:id="2246" w:name="_ETM_Q10_232710"/>
      <w:bookmarkStart w:id="2247" w:name="_ETM_Q10_233010"/>
      <w:bookmarkStart w:id="2248" w:name="_ETM_Q10_233255"/>
      <w:bookmarkStart w:id="2249" w:name="_ETM_Q10_233298"/>
      <w:bookmarkEnd w:id="2246"/>
      <w:bookmarkEnd w:id="2247"/>
      <w:bookmarkEnd w:id="2248"/>
      <w:bookmarkEnd w:id="2249"/>
      <w:r>
        <w:rPr>
          <w:rFonts w:hint="cs"/>
          <w:rtl/>
        </w:rPr>
        <w:t xml:space="preserve">די </w:t>
      </w:r>
      <w:bookmarkStart w:id="2250" w:name="_ETM_Q10_233742"/>
      <w:bookmarkEnd w:id="2250"/>
      <w:r>
        <w:rPr>
          <w:rFonts w:hint="cs"/>
          <w:rtl/>
        </w:rPr>
        <w:t xml:space="preserve">לראות ולהקשיב לשיח הציבורי כיום כדי להבין שבעניין </w:t>
      </w:r>
      <w:bookmarkStart w:id="2251" w:name="_ETM_Q10_238016"/>
      <w:bookmarkEnd w:id="2251"/>
      <w:r>
        <w:rPr>
          <w:rFonts w:hint="cs"/>
          <w:rtl/>
        </w:rPr>
        <w:t>זה לא נחל ז'בוטינסקי הצלחה. אין הדר</w:t>
      </w:r>
      <w:r w:rsidR="002E765B">
        <w:rPr>
          <w:rFonts w:hint="cs"/>
          <w:rtl/>
        </w:rPr>
        <w:t>.</w:t>
      </w:r>
      <w:r>
        <w:rPr>
          <w:rFonts w:hint="cs"/>
          <w:rtl/>
        </w:rPr>
        <w:t xml:space="preserve"> אין </w:t>
      </w:r>
      <w:bookmarkStart w:id="2252" w:name="_ETM_Q10_239008"/>
      <w:bookmarkEnd w:id="2252"/>
      <w:r>
        <w:rPr>
          <w:rFonts w:hint="cs"/>
          <w:rtl/>
        </w:rPr>
        <w:t>אידיאולוגיה</w:t>
      </w:r>
      <w:r w:rsidR="002E765B">
        <w:rPr>
          <w:rFonts w:hint="cs"/>
          <w:rtl/>
        </w:rPr>
        <w:t>.</w:t>
      </w:r>
      <w:r>
        <w:rPr>
          <w:rFonts w:hint="cs"/>
          <w:rtl/>
        </w:rPr>
        <w:t xml:space="preserve"> מדיניות פינתה מקומה לצווחנות, ציוצים רדודים, </w:t>
      </w:r>
      <w:r w:rsidR="002E765B">
        <w:rPr>
          <w:rFonts w:hint="cs"/>
          <w:rtl/>
        </w:rPr>
        <w:t>ו</w:t>
      </w:r>
      <w:r>
        <w:rPr>
          <w:rFonts w:hint="cs"/>
          <w:rtl/>
        </w:rPr>
        <w:t xml:space="preserve">ההיבט של עקיצות </w:t>
      </w:r>
      <w:bookmarkStart w:id="2253" w:name="_ETM_Q10_247648"/>
      <w:bookmarkEnd w:id="2253"/>
      <w:r>
        <w:rPr>
          <w:rFonts w:hint="cs"/>
          <w:rtl/>
        </w:rPr>
        <w:t xml:space="preserve">אישיות ירודות הן חזות הכול במערכת הפוליטית, באמצעי התקשורת על </w:t>
      </w:r>
      <w:bookmarkStart w:id="2254" w:name="_ETM_Q10_253086"/>
      <w:bookmarkEnd w:id="2254"/>
      <w:r>
        <w:rPr>
          <w:rFonts w:hint="cs"/>
          <w:rtl/>
        </w:rPr>
        <w:t xml:space="preserve">ידי מי שנחשבו בעבר הקרוב לעיתונאים, ברחובות. לא כל </w:t>
      </w:r>
      <w:bookmarkStart w:id="2255" w:name="_ETM_Q10_264942"/>
      <w:bookmarkEnd w:id="2255"/>
      <w:r>
        <w:rPr>
          <w:rFonts w:hint="cs"/>
          <w:rtl/>
        </w:rPr>
        <w:t xml:space="preserve">מי שצועק יותר חזק או מקלל יותר חזק בהכרח צודק. </w:t>
      </w:r>
      <w:bookmarkStart w:id="2256" w:name="_ETM_Q10_269211"/>
      <w:bookmarkEnd w:id="2256"/>
      <w:r w:rsidR="002E765B">
        <w:rPr>
          <w:rFonts w:hint="cs"/>
          <w:rtl/>
        </w:rPr>
        <w:t xml:space="preserve">גם </w:t>
      </w:r>
      <w:r>
        <w:rPr>
          <w:rFonts w:hint="cs"/>
          <w:rtl/>
        </w:rPr>
        <w:t>לעניין זה התייחס זאב ז'בוטינסקי בשיא פעילו</w:t>
      </w:r>
      <w:bookmarkStart w:id="2257" w:name="_ETM_Q10_274787"/>
      <w:bookmarkEnd w:id="2257"/>
      <w:r>
        <w:rPr>
          <w:rFonts w:hint="cs"/>
          <w:rtl/>
        </w:rPr>
        <w:t xml:space="preserve">תו, כאשר התייחס להדר ולתרבות הפוליטית </w:t>
      </w:r>
      <w:r w:rsidR="008C09CB">
        <w:rPr>
          <w:rFonts w:hint="eastAsia"/>
          <w:rtl/>
        </w:rPr>
        <w:t>–</w:t>
      </w:r>
      <w:r>
        <w:rPr>
          <w:rFonts w:hint="cs"/>
          <w:rtl/>
        </w:rPr>
        <w:t xml:space="preserve"> לתרבות בכלל ולתרבות </w:t>
      </w:r>
      <w:bookmarkStart w:id="2258" w:name="_ETM_Q10_280833"/>
      <w:bookmarkEnd w:id="2258"/>
      <w:r>
        <w:rPr>
          <w:rFonts w:hint="cs"/>
          <w:rtl/>
        </w:rPr>
        <w:t xml:space="preserve">הפוליטית בפרט. </w:t>
      </w:r>
    </w:p>
    <w:p w:rsidR="00A02B37" w:rsidRDefault="00A02B37" w:rsidP="00194A75">
      <w:pPr>
        <w:rPr>
          <w:rtl/>
        </w:rPr>
      </w:pPr>
      <w:bookmarkStart w:id="2259" w:name="_ETM_Q10_283354"/>
      <w:bookmarkEnd w:id="2259"/>
    </w:p>
    <w:p w:rsidR="00A02B37" w:rsidRDefault="00A02B37" w:rsidP="002E765B">
      <w:pPr>
        <w:rPr>
          <w:rtl/>
        </w:rPr>
      </w:pPr>
      <w:r>
        <w:rPr>
          <w:rFonts w:hint="cs"/>
          <w:rtl/>
        </w:rPr>
        <w:lastRenderedPageBreak/>
        <w:t>"יד</w:t>
      </w:r>
      <w:bookmarkStart w:id="2260" w:name="_ETM_Q10_283912"/>
      <w:bookmarkEnd w:id="2260"/>
      <w:r>
        <w:rPr>
          <w:rFonts w:hint="cs"/>
          <w:rtl/>
        </w:rPr>
        <w:t>י</w:t>
      </w:r>
      <w:bookmarkStart w:id="2261" w:name="_ETM_Q10_284151"/>
      <w:bookmarkStart w:id="2262" w:name="_ETM_Q10_284198"/>
      <w:bookmarkEnd w:id="2261"/>
      <w:bookmarkEnd w:id="2262"/>
      <w:r>
        <w:rPr>
          <w:rFonts w:hint="cs"/>
          <w:rtl/>
        </w:rPr>
        <w:t xml:space="preserve">דיי, היום חל מפנה בתולדותיו של העם היהודי </w:t>
      </w:r>
      <w:bookmarkStart w:id="2263" w:name="_ETM_Q10_285631"/>
      <w:bookmarkEnd w:id="2263"/>
      <w:r>
        <w:rPr>
          <w:rFonts w:hint="cs"/>
          <w:rtl/>
        </w:rPr>
        <w:t xml:space="preserve">והתנועה הציונית", אמר מנחם בגין באשמורת השנייה של ה-18 במאי </w:t>
      </w:r>
      <w:bookmarkStart w:id="2264" w:name="_ETM_Q10_295692"/>
      <w:bookmarkEnd w:id="2264"/>
      <w:r>
        <w:rPr>
          <w:rFonts w:hint="cs"/>
          <w:rtl/>
        </w:rPr>
        <w:t xml:space="preserve">1977 במצודת זאב </w:t>
      </w:r>
      <w:r w:rsidR="008C09CB">
        <w:rPr>
          <w:rtl/>
        </w:rPr>
        <w:t>–</w:t>
      </w:r>
      <w:r>
        <w:rPr>
          <w:rFonts w:hint="cs"/>
          <w:rtl/>
        </w:rPr>
        <w:t xml:space="preserve"> זאב ז'בוטינסקי </w:t>
      </w:r>
      <w:r w:rsidR="008C09CB">
        <w:rPr>
          <w:rFonts w:hint="eastAsia"/>
          <w:rtl/>
        </w:rPr>
        <w:t>–</w:t>
      </w:r>
      <w:r>
        <w:rPr>
          <w:rFonts w:hint="cs"/>
          <w:rtl/>
        </w:rPr>
        <w:t xml:space="preserve"> בליבה של תל אביב, העיר העברית הראשונה, בבוקרו של הניצחון הראשון </w:t>
      </w:r>
      <w:bookmarkStart w:id="2265" w:name="_ETM_Q10_306762"/>
      <w:bookmarkEnd w:id="2265"/>
      <w:r>
        <w:rPr>
          <w:rFonts w:hint="cs"/>
          <w:rtl/>
        </w:rPr>
        <w:t xml:space="preserve">של הליכוד. "זהו היום שלו ייחלו תלמידיו של זאב ז'בוטינסקי", אמר אז מנחם בגין, שהיה תלמידו המובהק. זהו היום, </w:t>
      </w:r>
      <w:bookmarkStart w:id="2266" w:name="_ETM_Q10_317724"/>
      <w:bookmarkEnd w:id="2266"/>
      <w:r>
        <w:rPr>
          <w:rFonts w:hint="cs"/>
          <w:rtl/>
        </w:rPr>
        <w:t>אדוני היושב-ראש, שבו קיבלו רעיונותיו של ז'בוטינסקי את הה</w:t>
      </w:r>
      <w:bookmarkStart w:id="2267" w:name="_ETM_Q10_322938"/>
      <w:bookmarkEnd w:id="2267"/>
      <w:r>
        <w:rPr>
          <w:rFonts w:hint="cs"/>
          <w:rtl/>
        </w:rPr>
        <w:t xml:space="preserve">כרה הדמוקרטית של אזרחי ישראל. זהו היום שהוא לא </w:t>
      </w:r>
      <w:bookmarkStart w:id="2268" w:name="_ETM_Q10_326284"/>
      <w:bookmarkEnd w:id="2268"/>
      <w:r>
        <w:rPr>
          <w:rFonts w:hint="cs"/>
          <w:rtl/>
        </w:rPr>
        <w:t>זכה לראות. מאז אנו מחויבים למורשתו, מוקירים את זכרו, תל חי</w:t>
      </w:r>
      <w:r w:rsidR="002E765B">
        <w:rPr>
          <w:rFonts w:hint="cs"/>
          <w:rtl/>
        </w:rPr>
        <w:t>.</w:t>
      </w:r>
      <w:r>
        <w:rPr>
          <w:rFonts w:hint="cs"/>
          <w:rtl/>
        </w:rPr>
        <w:t xml:space="preserve"> יהי זכרו ברוך. </w:t>
      </w:r>
    </w:p>
    <w:p w:rsidR="00A02B37" w:rsidRDefault="00A02B37" w:rsidP="00194A75">
      <w:pPr>
        <w:rPr>
          <w:rtl/>
        </w:rPr>
      </w:pPr>
      <w:bookmarkStart w:id="2269" w:name="_ETM_Q10_342757"/>
      <w:bookmarkStart w:id="2270" w:name="_ETM_Q10_343095"/>
      <w:bookmarkEnd w:id="2269"/>
      <w:bookmarkEnd w:id="2270"/>
    </w:p>
    <w:bookmarkStart w:id="2271" w:name="_ETM_Q10_238683" w:displacedByCustomXml="next"/>
    <w:bookmarkEnd w:id="2271" w:displacedByCustomXml="next"/>
    <w:bookmarkStart w:id="2272" w:name="_ETM_Q10_238965" w:displacedByCustomXml="next"/>
    <w:bookmarkEnd w:id="2272" w:displacedByCustomXml="next"/>
    <w:bookmarkStart w:id="2273" w:name="_ETM_Q10_306158" w:displacedByCustomXml="next"/>
    <w:bookmarkEnd w:id="2273" w:displacedByCustomXml="next"/>
    <w:bookmarkStart w:id="2274" w:name="_ETM_Q10_306080" w:displacedByCustomXml="next"/>
    <w:bookmarkEnd w:id="2274" w:displacedByCustomXml="next"/>
    <w:bookmarkStart w:id="2275" w:name="_ETM_Q10_305830" w:displacedByCustomXml="next"/>
    <w:bookmarkEnd w:id="2275" w:displacedByCustomXml="next"/>
    <w:bookmarkStart w:id="2276" w:name="_ETM_Q10_305768" w:displacedByCustomXml="next"/>
    <w:bookmarkEnd w:id="2276" w:displacedByCustomXml="next"/>
    <w:sdt>
      <w:sdtPr>
        <w:rPr>
          <w:rtl/>
        </w:rPr>
        <w:alias w:val="יור"/>
        <w:tag w:val="&lt;ID&gt;5317&lt;/ID&gt;&lt;Name&gt;יולי יואל אדלשטיין - יו&quot;ר&lt;/Name&gt;&lt;Data&gt;יולי יואל אדלשטיין&lt;/Data&gt;&lt;Shortcut&gt;&lt;/Shortcut&gt;"/>
        <w:id w:val="74099384"/>
        <w:placeholder>
          <w:docPart w:val="43B37F9E24724A87B5CB736F2A7FB7F7"/>
        </w:placeholder>
        <w15:color w:val="993366"/>
      </w:sdtPr>
      <w:sdtContent>
        <w:p w:rsidR="00A02B37" w:rsidRDefault="00A02B37" w:rsidP="00194A75">
          <w:pPr>
            <w:pStyle w:val="af6"/>
            <w:keepNext/>
            <w:rPr>
              <w:rtl/>
            </w:rPr>
          </w:pPr>
          <w:r w:rsidRPr="005217A3">
            <w:rPr>
              <w:rStyle w:val="afe"/>
              <w:color w:val="000000"/>
              <w:rtl/>
            </w:rPr>
            <w:t>היו"ר יולי יואל אדלשטיין</w:t>
          </w:r>
          <w:r w:rsidRPr="005217A3">
            <w:rPr>
              <w:color w:val="000000"/>
              <w:rtl/>
            </w:rPr>
            <w:t>:</w:t>
          </w:r>
        </w:p>
      </w:sdtContent>
    </w:sdt>
    <w:p w:rsidR="00A02B37" w:rsidRDefault="00A02B37" w:rsidP="005719C7">
      <w:pPr>
        <w:rPr>
          <w:rtl/>
        </w:rPr>
      </w:pPr>
    </w:p>
    <w:p w:rsidR="00A02B37" w:rsidRDefault="00A02B37" w:rsidP="002E765B">
      <w:pPr>
        <w:rPr>
          <w:rtl/>
        </w:rPr>
      </w:pPr>
      <w:bookmarkStart w:id="2277" w:name="_ETM_Q10_345783"/>
      <w:bookmarkStart w:id="2278" w:name="_ETM_Q10_346111"/>
      <w:bookmarkEnd w:id="2277"/>
      <w:bookmarkEnd w:id="2278"/>
      <w:r>
        <w:rPr>
          <w:rFonts w:hint="cs"/>
          <w:rtl/>
        </w:rPr>
        <w:t>ת</w:t>
      </w:r>
      <w:bookmarkStart w:id="2279" w:name="_ETM_Q10_346205"/>
      <w:bookmarkEnd w:id="2279"/>
      <w:r>
        <w:rPr>
          <w:rFonts w:hint="cs"/>
          <w:rtl/>
        </w:rPr>
        <w:t xml:space="preserve">ודה לשר אופיר אקוניס, שדיבר בשם </w:t>
      </w:r>
      <w:bookmarkStart w:id="2280" w:name="_ETM_Q10_352268"/>
      <w:bookmarkEnd w:id="2280"/>
      <w:r>
        <w:rPr>
          <w:rFonts w:hint="cs"/>
          <w:rtl/>
        </w:rPr>
        <w:t xml:space="preserve">הממשלה. אני מתכבד להזמין את ראש </w:t>
      </w:r>
      <w:bookmarkStart w:id="2281" w:name="_ETM_Q10_345167"/>
      <w:bookmarkEnd w:id="2281"/>
      <w:r>
        <w:rPr>
          <w:rFonts w:hint="cs"/>
          <w:rtl/>
        </w:rPr>
        <w:t xml:space="preserve">האופוזיציה חבר הכנסת יצחק הרצוג. </w:t>
      </w:r>
    </w:p>
    <w:p w:rsidR="00A02B37" w:rsidRDefault="00A02B37" w:rsidP="00194A75">
      <w:pPr>
        <w:rPr>
          <w:rtl/>
        </w:rPr>
      </w:pPr>
      <w:bookmarkStart w:id="2282" w:name="_ETM_Q10_354689"/>
      <w:bookmarkStart w:id="2283" w:name="_ETM_Q10_354815"/>
      <w:bookmarkEnd w:id="2282"/>
      <w:bookmarkEnd w:id="2283"/>
    </w:p>
    <w:bookmarkStart w:id="2284" w:name="_ETM_Q10_356486" w:displacedByCustomXml="next"/>
    <w:bookmarkEnd w:id="2284" w:displacedByCustomXml="next"/>
    <w:bookmarkStart w:id="2285" w:name="_ETM_Q10_355455" w:displacedByCustomXml="next"/>
    <w:bookmarkEnd w:id="2285" w:displacedByCustomXml="next"/>
    <w:bookmarkStart w:id="2286" w:name="_ETM_Q10_355190" w:displacedByCustomXml="next"/>
    <w:bookmarkEnd w:id="2286" w:displacedByCustomXml="next"/>
    <w:bookmarkStart w:id="2287" w:name="_ETM_Q10_355096" w:displacedByCustomXml="next"/>
    <w:bookmarkEnd w:id="2287" w:displacedByCustomXml="next"/>
    <w:bookmarkStart w:id="2288" w:name="_Toc519166065" w:displacedByCustomXml="next"/>
    <w:bookmarkStart w:id="2289" w:name="_Toc519164635" w:displacedByCustomXml="next"/>
    <w:sdt>
      <w:sdtPr>
        <w:rPr>
          <w:rFonts w:hint="cs"/>
          <w:rtl/>
        </w:rPr>
        <w:alias w:val="דובר"/>
        <w:tag w:val="&lt;ID&gt;4617&lt;/ID&gt;&lt;Name&gt;יצחק הרצוג - המחנה הציוני&lt;/Name&gt;&lt;Data&gt;יצחק הרצוג (המחנה הציוני)&lt;/Data&gt;&lt;Shortcut&gt;יצהר&lt;/Shortcut&gt;&lt;MemberID&gt;2214&lt;/MemberID&gt;"/>
        <w:id w:val="-1058077451"/>
        <w:placeholder>
          <w:docPart w:val="43B37F9E24724A87B5CB736F2A7FB7F7"/>
        </w:placeholder>
        <w15:color w:val="993366"/>
      </w:sdtPr>
      <w:sdtContent>
        <w:p w:rsidR="00A02B37" w:rsidRDefault="00A02B37" w:rsidP="00194A75">
          <w:pPr>
            <w:pStyle w:val="a4"/>
            <w:keepNext/>
            <w:rPr>
              <w:rtl/>
            </w:rPr>
          </w:pPr>
          <w:r w:rsidRPr="005217A3">
            <w:rPr>
              <w:rStyle w:val="afe"/>
              <w:color w:val="000000"/>
              <w:rtl/>
            </w:rPr>
            <w:t>יצחק הרצוג (המחנה הציוני)</w:t>
          </w:r>
          <w:r w:rsidRPr="005217A3">
            <w:rPr>
              <w:color w:val="000000"/>
              <w:rtl/>
            </w:rPr>
            <w:t>:</w:t>
          </w:r>
        </w:p>
      </w:sdtContent>
    </w:sdt>
    <w:bookmarkEnd w:id="2288" w:displacedByCustomXml="prev"/>
    <w:bookmarkEnd w:id="2289" w:displacedByCustomXml="prev"/>
    <w:p w:rsidR="00A02B37" w:rsidRDefault="00A02B37" w:rsidP="005719C7">
      <w:pPr>
        <w:rPr>
          <w:rtl/>
        </w:rPr>
      </w:pPr>
    </w:p>
    <w:p w:rsidR="002E765B" w:rsidRDefault="00A02B37" w:rsidP="00194A75">
      <w:pPr>
        <w:rPr>
          <w:rtl/>
        </w:rPr>
      </w:pPr>
      <w:r>
        <w:rPr>
          <w:rFonts w:hint="cs"/>
          <w:rtl/>
        </w:rPr>
        <w:t xml:space="preserve">תודה רבה. אדוני היושב-ראש מכובדנו </w:t>
      </w:r>
      <w:bookmarkStart w:id="2290" w:name="_ETM_Q10_358114"/>
      <w:bookmarkEnd w:id="2290"/>
      <w:r>
        <w:rPr>
          <w:rFonts w:hint="cs"/>
          <w:rtl/>
        </w:rPr>
        <w:t xml:space="preserve">יואל יולי אדלשטיין, חברות וחברי הממשלה, השר אקוניס, חברי כנסת בהווה ובעבר, משפחתו של זאב ז'בוטינסקי, סגן ממלא מקום </w:t>
      </w:r>
      <w:bookmarkStart w:id="2291" w:name="_ETM_Q10_366148"/>
      <w:bookmarkEnd w:id="2291"/>
      <w:r>
        <w:rPr>
          <w:rFonts w:hint="cs"/>
          <w:rtl/>
        </w:rPr>
        <w:t xml:space="preserve">יושב-ראש ההסתדרות הציונית העולמית מר יעקב </w:t>
      </w:r>
      <w:proofErr w:type="spellStart"/>
      <w:r>
        <w:rPr>
          <w:rFonts w:hint="cs"/>
          <w:rtl/>
        </w:rPr>
        <w:t>חגואל</w:t>
      </w:r>
      <w:proofErr w:type="spellEnd"/>
      <w:r>
        <w:rPr>
          <w:rFonts w:hint="cs"/>
          <w:rtl/>
        </w:rPr>
        <w:t xml:space="preserve">, יושב-ראש מכון </w:t>
      </w:r>
      <w:bookmarkStart w:id="2292" w:name="_ETM_Q10_372897"/>
      <w:bookmarkEnd w:id="2292"/>
      <w:r>
        <w:rPr>
          <w:rFonts w:hint="cs"/>
          <w:rtl/>
        </w:rPr>
        <w:t xml:space="preserve">ז'בוטינסקי חבר הכנסת לשעבר יוסי אחימאיר ומוזמני המכון, יושב-ראש </w:t>
      </w:r>
      <w:bookmarkStart w:id="2293" w:name="_ETM_Q10_379971"/>
      <w:bookmarkEnd w:id="2293"/>
      <w:r>
        <w:rPr>
          <w:rFonts w:hint="cs"/>
          <w:rtl/>
        </w:rPr>
        <w:t xml:space="preserve">הוועדה האקדמית של מכון ז'בוטינסקי פרופ' אריה נאור, נציגי המועצה </w:t>
      </w:r>
      <w:bookmarkStart w:id="2294" w:name="_ETM_Q10_382258"/>
      <w:bookmarkEnd w:id="2294"/>
      <w:r>
        <w:rPr>
          <w:rFonts w:hint="cs"/>
          <w:rtl/>
        </w:rPr>
        <w:t xml:space="preserve">להנצחת אישים במשרד ראש הממשלה, נציגי מרכז מורשת בגין, נציגי </w:t>
      </w:r>
      <w:bookmarkStart w:id="2295" w:name="_ETM_Q10_393167"/>
      <w:bookmarkEnd w:id="2295"/>
      <w:r>
        <w:rPr>
          <w:rFonts w:hint="cs"/>
          <w:rtl/>
        </w:rPr>
        <w:t>יד ז'בוטינסקי וכל הארגונים העוסקים בהנצחתו של זאב ז'בוטינסקי.</w:t>
      </w:r>
      <w:bookmarkStart w:id="2296" w:name="_ETM_Q10_400371"/>
      <w:bookmarkEnd w:id="2296"/>
      <w:r>
        <w:rPr>
          <w:rFonts w:hint="cs"/>
          <w:rtl/>
        </w:rPr>
        <w:t xml:space="preserve"> </w:t>
      </w:r>
    </w:p>
    <w:p w:rsidR="002E765B" w:rsidRDefault="002E765B" w:rsidP="00194A75">
      <w:pPr>
        <w:rPr>
          <w:rtl/>
        </w:rPr>
      </w:pPr>
    </w:p>
    <w:p w:rsidR="00A02B37" w:rsidRDefault="00A02B37" w:rsidP="00A44BCD">
      <w:pPr>
        <w:rPr>
          <w:rtl/>
        </w:rPr>
      </w:pPr>
      <w:r>
        <w:rPr>
          <w:rFonts w:hint="cs"/>
          <w:rtl/>
        </w:rPr>
        <w:t>זכיתי השנה לבקר ביד ז'בוטינסקי כאורח</w:t>
      </w:r>
      <w:r w:rsidR="002E765B">
        <w:rPr>
          <w:rFonts w:hint="cs"/>
          <w:rtl/>
        </w:rPr>
        <w:t>ם</w:t>
      </w:r>
      <w:r>
        <w:rPr>
          <w:rFonts w:hint="cs"/>
          <w:rtl/>
        </w:rPr>
        <w:t xml:space="preserve"> של יוסי </w:t>
      </w:r>
      <w:bookmarkStart w:id="2297" w:name="_ETM_Q10_405168"/>
      <w:bookmarkEnd w:id="2297"/>
      <w:r>
        <w:rPr>
          <w:rFonts w:hint="cs"/>
          <w:rtl/>
        </w:rPr>
        <w:t>אחימאיר והצוות</w:t>
      </w:r>
      <w:r w:rsidR="00A44BCD">
        <w:rPr>
          <w:rFonts w:hint="cs"/>
          <w:rtl/>
        </w:rPr>
        <w:t>.</w:t>
      </w:r>
      <w:r>
        <w:rPr>
          <w:rFonts w:hint="cs"/>
          <w:rtl/>
        </w:rPr>
        <w:t xml:space="preserve"> התרשמתי מאוד מהיקף העבודה האדיר של מחקר</w:t>
      </w:r>
      <w:bookmarkStart w:id="2298" w:name="_ETM_Q10_406189"/>
      <w:bookmarkEnd w:id="2298"/>
      <w:r>
        <w:rPr>
          <w:rFonts w:hint="cs"/>
          <w:rtl/>
        </w:rPr>
        <w:t xml:space="preserve">, של תיעוד, של פרסום ספרים, ואפילו זכיתי להתכבד להופיע </w:t>
      </w:r>
      <w:bookmarkStart w:id="2299" w:name="_ETM_Q10_415887"/>
      <w:bookmarkEnd w:id="2299"/>
      <w:r>
        <w:rPr>
          <w:rFonts w:hint="cs"/>
          <w:rtl/>
        </w:rPr>
        <w:t xml:space="preserve">ולפרסם מאמר בכתב העת "האומה". </w:t>
      </w:r>
      <w:r w:rsidR="002E765B">
        <w:rPr>
          <w:rFonts w:hint="cs"/>
          <w:rtl/>
        </w:rPr>
        <w:t xml:space="preserve">אני </w:t>
      </w:r>
      <w:r>
        <w:rPr>
          <w:rFonts w:hint="cs"/>
          <w:rtl/>
        </w:rPr>
        <w:t xml:space="preserve">מאחל לכם כולכם הצלחה. </w:t>
      </w:r>
      <w:bookmarkStart w:id="2300" w:name="_ETM_Q10_416446"/>
      <w:bookmarkEnd w:id="2300"/>
      <w:r>
        <w:rPr>
          <w:rFonts w:hint="cs"/>
          <w:rtl/>
        </w:rPr>
        <w:t>מ</w:t>
      </w:r>
      <w:bookmarkStart w:id="2301" w:name="_ETM_Q10_417001"/>
      <w:bookmarkEnd w:id="2301"/>
      <w:r>
        <w:rPr>
          <w:rFonts w:hint="cs"/>
          <w:rtl/>
        </w:rPr>
        <w:t>כ</w:t>
      </w:r>
      <w:bookmarkStart w:id="2302" w:name="_ETM_Q10_417250"/>
      <w:bookmarkEnd w:id="2302"/>
      <w:r>
        <w:rPr>
          <w:rFonts w:hint="cs"/>
          <w:rtl/>
        </w:rPr>
        <w:t>וב</w:t>
      </w:r>
      <w:bookmarkStart w:id="2303" w:name="_ETM_Q10_417325"/>
      <w:bookmarkEnd w:id="2303"/>
      <w:r>
        <w:rPr>
          <w:rFonts w:hint="cs"/>
          <w:rtl/>
        </w:rPr>
        <w:t xml:space="preserve">דיי </w:t>
      </w:r>
      <w:bookmarkStart w:id="2304" w:name="_ETM_Q10_417646"/>
      <w:bookmarkEnd w:id="2304"/>
      <w:r>
        <w:rPr>
          <w:rFonts w:hint="cs"/>
          <w:rtl/>
        </w:rPr>
        <w:t xml:space="preserve">כולם, זה שנים מספר שאני עומד פה מולכם במעמד חשוב </w:t>
      </w:r>
      <w:bookmarkStart w:id="2305" w:name="_ETM_Q10_425135"/>
      <w:bookmarkEnd w:id="2305"/>
      <w:r>
        <w:rPr>
          <w:rFonts w:hint="cs"/>
          <w:rtl/>
        </w:rPr>
        <w:t xml:space="preserve">זה לציון זכרו של מנהיג ציוני יהודי דגול, זאב ז'בוטינסקי, </w:t>
      </w:r>
      <w:bookmarkStart w:id="2306" w:name="_ETM_Q10_427435"/>
      <w:bookmarkEnd w:id="2306"/>
      <w:r>
        <w:rPr>
          <w:rFonts w:hint="cs"/>
          <w:rtl/>
        </w:rPr>
        <w:t xml:space="preserve">זכרו לברכה, מקים הזרם </w:t>
      </w:r>
      <w:proofErr w:type="spellStart"/>
      <w:r>
        <w:rPr>
          <w:rFonts w:hint="cs"/>
          <w:rtl/>
        </w:rPr>
        <w:t>הרוויזיוניסטי</w:t>
      </w:r>
      <w:proofErr w:type="spellEnd"/>
      <w:r>
        <w:rPr>
          <w:rFonts w:hint="cs"/>
          <w:rtl/>
        </w:rPr>
        <w:t xml:space="preserve">, ראש בית"ר, מנהיג האצ"ל ומהוגי הדעות </w:t>
      </w:r>
      <w:bookmarkStart w:id="2307" w:name="_ETM_Q10_435831"/>
      <w:bookmarkEnd w:id="2307"/>
      <w:r>
        <w:rPr>
          <w:rFonts w:hint="cs"/>
          <w:rtl/>
        </w:rPr>
        <w:t xml:space="preserve">הגדולים של הציונות. ז'בוטינסקי עמד בצורה בלתי מתפשרת </w:t>
      </w:r>
      <w:bookmarkStart w:id="2308" w:name="_ETM_Q10_439300"/>
      <w:bookmarkEnd w:id="2308"/>
      <w:r>
        <w:rPr>
          <w:rFonts w:hint="cs"/>
          <w:rtl/>
        </w:rPr>
        <w:t xml:space="preserve">על אידיאולוגיה שכללה שני עמודי תווך: זו הביטחונית-ניצית, שעליה </w:t>
      </w:r>
      <w:bookmarkStart w:id="2309" w:name="_ETM_Q10_448343"/>
      <w:bookmarkEnd w:id="2309"/>
      <w:r>
        <w:rPr>
          <w:rFonts w:hint="cs"/>
          <w:rtl/>
        </w:rPr>
        <w:t xml:space="preserve">אתעכב בהמשך, וזו הליברלית-דמוקרטית. אלה היו בעיניו אדני היסוד </w:t>
      </w:r>
      <w:bookmarkStart w:id="2310" w:name="_ETM_Q10_458449"/>
      <w:bookmarkEnd w:id="2310"/>
      <w:r>
        <w:rPr>
          <w:rFonts w:hint="cs"/>
          <w:rtl/>
        </w:rPr>
        <w:t xml:space="preserve">של המדינה שבדרך, והוא אמר: החוקה שתכונן על פי העקרונות הללו </w:t>
      </w:r>
      <w:bookmarkStart w:id="2311" w:name="_ETM_Q10_464059"/>
      <w:bookmarkEnd w:id="2311"/>
      <w:r w:rsidR="00A44BCD">
        <w:rPr>
          <w:rFonts w:hint="cs"/>
          <w:rtl/>
        </w:rPr>
        <w:t>תהיה חוקה ליברלית-</w:t>
      </w:r>
      <w:r>
        <w:rPr>
          <w:rFonts w:hint="cs"/>
          <w:rtl/>
        </w:rPr>
        <w:t xml:space="preserve">דמוקרטית בעיקרה, שלפיה תיווצר מדינה מינימליסטית שתתערב בענייני </w:t>
      </w:r>
      <w:bookmarkStart w:id="2312" w:name="_ETM_Q10_470466"/>
      <w:bookmarkEnd w:id="2312"/>
      <w:r>
        <w:rPr>
          <w:rFonts w:hint="cs"/>
          <w:rtl/>
        </w:rPr>
        <w:t xml:space="preserve">הפרט, בחירויותיו, רק כשיהיה צורך לפעול למען הגנה </w:t>
      </w:r>
      <w:bookmarkStart w:id="2313" w:name="_ETM_Q10_479118"/>
      <w:bookmarkEnd w:id="2313"/>
      <w:r>
        <w:rPr>
          <w:rFonts w:hint="cs"/>
          <w:rtl/>
        </w:rPr>
        <w:t xml:space="preserve">הכרחית, והיא תימנע מכל התערבות מעבר לנקודה זו. היא תערוב </w:t>
      </w:r>
      <w:bookmarkStart w:id="2314" w:name="_ETM_Q10_487195"/>
      <w:bookmarkEnd w:id="2314"/>
      <w:r>
        <w:rPr>
          <w:rFonts w:hint="cs"/>
          <w:rtl/>
        </w:rPr>
        <w:t xml:space="preserve">במיוחד, השר אקוניס, במיוחד לחופש הביטוי, בכל מובניו של המונח </w:t>
      </w:r>
      <w:bookmarkStart w:id="2315" w:name="_ETM_Q10_486594"/>
      <w:bookmarkEnd w:id="2315"/>
      <w:r>
        <w:rPr>
          <w:rFonts w:hint="cs"/>
          <w:rtl/>
        </w:rPr>
        <w:t xml:space="preserve">הזה. </w:t>
      </w:r>
    </w:p>
    <w:p w:rsidR="00A02B37" w:rsidRDefault="00A02B37" w:rsidP="00194A75">
      <w:pPr>
        <w:rPr>
          <w:rtl/>
        </w:rPr>
      </w:pPr>
      <w:bookmarkStart w:id="2316" w:name="_ETM_Q10_487962"/>
      <w:bookmarkEnd w:id="2316"/>
    </w:p>
    <w:p w:rsidR="00A02B37" w:rsidRDefault="00A02B37" w:rsidP="00194A75">
      <w:pPr>
        <w:rPr>
          <w:rtl/>
        </w:rPr>
      </w:pPr>
      <w:bookmarkStart w:id="2317" w:name="_ETM_Q10_488465"/>
      <w:bookmarkStart w:id="2318" w:name="_ETM_Q10_488707"/>
      <w:bookmarkStart w:id="2319" w:name="_ETM_Q10_488750"/>
      <w:bookmarkEnd w:id="2317"/>
      <w:bookmarkEnd w:id="2318"/>
      <w:bookmarkEnd w:id="2319"/>
      <w:r>
        <w:rPr>
          <w:rFonts w:hint="cs"/>
          <w:rtl/>
        </w:rPr>
        <w:t xml:space="preserve">צר לי מאוד, אבל אני לא יכול ביום הזה </w:t>
      </w:r>
      <w:bookmarkStart w:id="2320" w:name="_ETM_Q10_490877"/>
      <w:bookmarkEnd w:id="2320"/>
      <w:r>
        <w:rPr>
          <w:rFonts w:hint="cs"/>
          <w:rtl/>
        </w:rPr>
        <w:t xml:space="preserve">שלא להבליט את הניגוד המוחלט בין משנתו של ז'בוטינסקי </w:t>
      </w:r>
      <w:bookmarkStart w:id="2321" w:name="_ETM_Q10_498688"/>
      <w:bookmarkEnd w:id="2321"/>
      <w:r>
        <w:rPr>
          <w:rFonts w:hint="cs"/>
          <w:rtl/>
        </w:rPr>
        <w:t xml:space="preserve">לבין פעולות המחללות את אותה משנה על ידי נציגי תנועתו </w:t>
      </w:r>
      <w:bookmarkStart w:id="2322" w:name="_ETM_Q10_506230"/>
      <w:bookmarkEnd w:id="2322"/>
      <w:r>
        <w:rPr>
          <w:rFonts w:hint="cs"/>
          <w:rtl/>
        </w:rPr>
        <w:t xml:space="preserve">שלו והממשלה שהיא מובילה. אתה, שר המדע אופיר אקוניס, פסלת </w:t>
      </w:r>
      <w:bookmarkStart w:id="2323" w:name="_ETM_Q10_509898"/>
      <w:bookmarkEnd w:id="2323"/>
      <w:r>
        <w:rPr>
          <w:rFonts w:hint="cs"/>
          <w:rtl/>
        </w:rPr>
        <w:t xml:space="preserve">השבוע מדענית ישראלית מובילה בעלת שם עולמי, </w:t>
      </w:r>
      <w:r>
        <w:rPr>
          <w:rFonts w:hint="cs"/>
          <w:rtl/>
        </w:rPr>
        <w:lastRenderedPageBreak/>
        <w:t xml:space="preserve">הפרופ' יעל </w:t>
      </w:r>
      <w:bookmarkStart w:id="2324" w:name="_ETM_Q10_517098"/>
      <w:bookmarkEnd w:id="2324"/>
      <w:r>
        <w:rPr>
          <w:rFonts w:hint="cs"/>
          <w:rtl/>
        </w:rPr>
        <w:t xml:space="preserve">אמיתי, בשל עמדה שהביעה כשחתמה על מודעה בשנת </w:t>
      </w:r>
      <w:bookmarkStart w:id="2325" w:name="_ETM_Q10_519133"/>
      <w:bookmarkEnd w:id="2325"/>
      <w:r>
        <w:rPr>
          <w:rFonts w:hint="cs"/>
          <w:rtl/>
        </w:rPr>
        <w:t xml:space="preserve">2005. מדענית ישראלית המביאה כבוד עצום למדינה נפסלה על ידך רק בשל </w:t>
      </w:r>
      <w:r w:rsidR="008C09CB">
        <w:rPr>
          <w:rtl/>
        </w:rPr>
        <w:t>–</w:t>
      </w:r>
      <w:r>
        <w:rPr>
          <w:rFonts w:hint="cs"/>
          <w:rtl/>
        </w:rPr>
        <w:t xml:space="preserve"> כפי שאמר ז'בוטינסקי </w:t>
      </w:r>
      <w:r w:rsidR="008C09CB">
        <w:rPr>
          <w:rtl/>
        </w:rPr>
        <w:t>–</w:t>
      </w:r>
      <w:r>
        <w:rPr>
          <w:rFonts w:hint="cs"/>
          <w:rtl/>
        </w:rPr>
        <w:t xml:space="preserve"> התערבות בענייני </w:t>
      </w:r>
      <w:bookmarkStart w:id="2326" w:name="_ETM_Q10_529159"/>
      <w:bookmarkEnd w:id="2326"/>
      <w:r>
        <w:rPr>
          <w:rFonts w:hint="cs"/>
          <w:rtl/>
        </w:rPr>
        <w:t xml:space="preserve">חירות הפרט, וזאת עשית תוך רמיסה מובהקת של </w:t>
      </w:r>
      <w:bookmarkStart w:id="2327" w:name="_ETM_Q10_533116"/>
      <w:bookmarkEnd w:id="2327"/>
      <w:r>
        <w:rPr>
          <w:rFonts w:hint="cs"/>
          <w:rtl/>
        </w:rPr>
        <w:t>חירות המחשבה והבעת הדעה ופגיעה בחופש האקדמי. זה מ</w:t>
      </w:r>
      <w:bookmarkStart w:id="2328" w:name="_ETM_Q10_538472"/>
      <w:bookmarkEnd w:id="2328"/>
      <w:r>
        <w:rPr>
          <w:rFonts w:hint="cs"/>
          <w:rtl/>
        </w:rPr>
        <w:t>ה שנקרא רדיפה פוליטית, וזו פעולה אנטי-דמוקרטית ואנטי</w:t>
      </w:r>
      <w:bookmarkStart w:id="2329" w:name="_ETM_Q10_545244"/>
      <w:bookmarkEnd w:id="2329"/>
      <w:r>
        <w:rPr>
          <w:rFonts w:hint="cs"/>
          <w:rtl/>
        </w:rPr>
        <w:t xml:space="preserve">-ליברלית בעליל, שמהווה נזק לחוסנה של הדמוקרטיה הישראלית, נזק </w:t>
      </w:r>
      <w:bookmarkStart w:id="2330" w:name="_ETM_Q10_552244"/>
      <w:bookmarkEnd w:id="2330"/>
      <w:r>
        <w:rPr>
          <w:rFonts w:hint="cs"/>
          <w:rtl/>
        </w:rPr>
        <w:t xml:space="preserve">לחוזקה של האקדמיה הישראלית ונזק למעמדה המדעי של ישראל </w:t>
      </w:r>
      <w:bookmarkStart w:id="2331" w:name="_ETM_Q10_559725"/>
      <w:bookmarkEnd w:id="2331"/>
      <w:r>
        <w:rPr>
          <w:rFonts w:hint="cs"/>
          <w:rtl/>
        </w:rPr>
        <w:t xml:space="preserve">בעולם. אני מתנגד לחלוטין לעמדה שביטאה פרופ' אמיתי, אבל זה </w:t>
      </w:r>
      <w:bookmarkStart w:id="2332" w:name="_ETM_Q10_564322"/>
      <w:bookmarkEnd w:id="2332"/>
      <w:r>
        <w:rPr>
          <w:rFonts w:hint="cs"/>
          <w:rtl/>
        </w:rPr>
        <w:t xml:space="preserve">לא רלוונטי. זו זכותה הדמוקרטית כאזרחית, מעבר להיותה אם </w:t>
      </w:r>
      <w:bookmarkStart w:id="2333" w:name="_ETM_Q10_566823"/>
      <w:bookmarkEnd w:id="2333"/>
      <w:r>
        <w:rPr>
          <w:rFonts w:hint="cs"/>
          <w:rtl/>
        </w:rPr>
        <w:t xml:space="preserve">לחיילים המשרתים בצה"ל ובת לפצוע צה"ל. בכל אלה אין רלוונטיות </w:t>
      </w:r>
      <w:bookmarkStart w:id="2334" w:name="_ETM_Q10_579305"/>
      <w:bookmarkEnd w:id="2334"/>
      <w:r>
        <w:rPr>
          <w:rFonts w:hint="cs"/>
          <w:rtl/>
        </w:rPr>
        <w:t xml:space="preserve">לשאלה מהו החופש האקדמי, וכל מה שהיה פה </w:t>
      </w:r>
      <w:bookmarkStart w:id="2335" w:name="_ETM_Q10_579988"/>
      <w:bookmarkEnd w:id="2335"/>
      <w:r>
        <w:rPr>
          <w:rFonts w:hint="cs"/>
          <w:rtl/>
        </w:rPr>
        <w:t xml:space="preserve">הוא מועמדותה לכהונה אקדמית מקצועית יוקרתית ובלתי תלויה. </w:t>
      </w:r>
    </w:p>
    <w:p w:rsidR="00A02B37" w:rsidRDefault="00A02B37" w:rsidP="00194A75">
      <w:pPr>
        <w:rPr>
          <w:rtl/>
        </w:rPr>
      </w:pPr>
      <w:bookmarkStart w:id="2336" w:name="_ETM_Q10_588800"/>
      <w:bookmarkEnd w:id="2336"/>
    </w:p>
    <w:p w:rsidR="00A02B37" w:rsidRDefault="00A02B37" w:rsidP="002E765B">
      <w:pPr>
        <w:rPr>
          <w:rtl/>
        </w:rPr>
      </w:pPr>
      <w:r>
        <w:rPr>
          <w:rFonts w:hint="cs"/>
          <w:rtl/>
        </w:rPr>
        <w:t>מ</w:t>
      </w:r>
      <w:bookmarkStart w:id="2337" w:name="_ETM_Q10_589416"/>
      <w:bookmarkStart w:id="2338" w:name="_ETM_Q10_589662"/>
      <w:bookmarkStart w:id="2339" w:name="_ETM_Q10_589720"/>
      <w:bookmarkEnd w:id="2337"/>
      <w:bookmarkEnd w:id="2338"/>
      <w:bookmarkEnd w:id="2339"/>
      <w:r>
        <w:rPr>
          <w:rFonts w:hint="cs"/>
          <w:rtl/>
        </w:rPr>
        <w:t xml:space="preserve">כובדיי, אני </w:t>
      </w:r>
      <w:bookmarkStart w:id="2340" w:name="_ETM_Q10_591996"/>
      <w:bookmarkEnd w:id="2340"/>
      <w:r>
        <w:rPr>
          <w:rFonts w:hint="cs"/>
          <w:rtl/>
        </w:rPr>
        <w:t>בטוח שז'בוטינסקי, שטבע את המשפט האלמותי, אם אפשר לומר</w:t>
      </w:r>
      <w:bookmarkStart w:id="2341" w:name="_ETM_Q10_595186"/>
      <w:bookmarkEnd w:id="2341"/>
      <w:r>
        <w:rPr>
          <w:rFonts w:hint="cs"/>
          <w:rtl/>
        </w:rPr>
        <w:t xml:space="preserve">, "שם ירווה לו משפע ועושר בן ערב, </w:t>
      </w:r>
      <w:bookmarkStart w:id="2342" w:name="_ETM_Q10_595401"/>
      <w:bookmarkEnd w:id="2342"/>
      <w:r>
        <w:rPr>
          <w:rFonts w:hint="cs"/>
          <w:rtl/>
        </w:rPr>
        <w:t xml:space="preserve">בן נצרת ובני", היה סולד מפגיעה בעקרון השוויון בין יהודים </w:t>
      </w:r>
      <w:bookmarkStart w:id="2343" w:name="_ETM_Q10_601398"/>
      <w:bookmarkEnd w:id="2343"/>
      <w:r w:rsidR="002E765B">
        <w:rPr>
          <w:rFonts w:hint="cs"/>
          <w:rtl/>
        </w:rPr>
        <w:t>ל</w:t>
      </w:r>
      <w:r>
        <w:rPr>
          <w:rFonts w:hint="cs"/>
          <w:rtl/>
        </w:rPr>
        <w:t xml:space="preserve">ערבים במדינה, כפי שהדבר בא לידי ביטוי בחוק הלאום שנדון </w:t>
      </w:r>
      <w:bookmarkStart w:id="2344" w:name="_ETM_Q10_606287"/>
      <w:bookmarkEnd w:id="2344"/>
      <w:r>
        <w:rPr>
          <w:rFonts w:hint="cs"/>
          <w:rtl/>
        </w:rPr>
        <w:t>כעת בכנסת, שהרי הוא כתב</w:t>
      </w:r>
      <w:r w:rsidR="002E765B">
        <w:rPr>
          <w:rFonts w:hint="cs"/>
          <w:rtl/>
        </w:rPr>
        <w:t xml:space="preserve"> </w:t>
      </w:r>
      <w:r w:rsidR="008C09CB">
        <w:rPr>
          <w:rFonts w:hint="eastAsia"/>
          <w:rtl/>
        </w:rPr>
        <w:t>–</w:t>
      </w:r>
      <w:r>
        <w:rPr>
          <w:rFonts w:hint="cs"/>
          <w:rtl/>
        </w:rPr>
        <w:t xml:space="preserve"> ואני מצטט: "לעולם לא נפר </w:t>
      </w:r>
      <w:bookmarkStart w:id="2345" w:name="_ETM_Q10_613890"/>
      <w:bookmarkEnd w:id="2345"/>
      <w:r>
        <w:rPr>
          <w:rFonts w:hint="cs"/>
          <w:rtl/>
        </w:rPr>
        <w:t xml:space="preserve">שוויון זכויות", וקבע עוד כי המשימה הראשונה שלנו היא לשמור </w:t>
      </w:r>
      <w:bookmarkStart w:id="2346" w:name="_ETM_Q10_617468"/>
      <w:bookmarkEnd w:id="2346"/>
      <w:r>
        <w:rPr>
          <w:rFonts w:hint="cs"/>
          <w:rtl/>
        </w:rPr>
        <w:t xml:space="preserve">ולהגן היטב על יסודות הדמוקרטיה פר אקסלנס. צדק נשיאנו האהוב </w:t>
      </w:r>
      <w:bookmarkStart w:id="2347" w:name="_ETM_Q10_629105"/>
      <w:bookmarkEnd w:id="2347"/>
      <w:r>
        <w:rPr>
          <w:rFonts w:hint="cs"/>
          <w:rtl/>
        </w:rPr>
        <w:t>והנכבד ראובן רובי ריבלין, חניך אמיתי של זאב ז'בוטינס</w:t>
      </w:r>
      <w:bookmarkStart w:id="2348" w:name="_ETM_Q10_635361"/>
      <w:bookmarkEnd w:id="2348"/>
      <w:r>
        <w:rPr>
          <w:rFonts w:hint="cs"/>
          <w:rtl/>
        </w:rPr>
        <w:t xml:space="preserve">קי ותורתו, שפנה אתמול לחברי ועדת הכנסת ולכלל חברי הכנסת </w:t>
      </w:r>
      <w:bookmarkStart w:id="2349" w:name="_ETM_Q10_639693"/>
      <w:bookmarkEnd w:id="2349"/>
      <w:r w:rsidR="00A44BCD">
        <w:rPr>
          <w:rFonts w:hint="cs"/>
          <w:rtl/>
        </w:rPr>
        <w:t>בנוגע לחוק הלאום</w:t>
      </w:r>
      <w:r>
        <w:rPr>
          <w:rFonts w:hint="cs"/>
          <w:rtl/>
        </w:rPr>
        <w:t xml:space="preserve"> בפנייה מוסרית, ערכית ועקרונית שבאה מנהמת ליבו </w:t>
      </w:r>
      <w:bookmarkStart w:id="2350" w:name="_ETM_Q10_647516"/>
      <w:bookmarkEnd w:id="2350"/>
      <w:r>
        <w:rPr>
          <w:rFonts w:hint="cs"/>
          <w:rtl/>
        </w:rPr>
        <w:t xml:space="preserve">ומצפונו. אני מצטט את מכתבו בסעיפים 5 ו-6. הוא כתב: </w:t>
      </w:r>
      <w:bookmarkStart w:id="2351" w:name="_ETM_Q10_653967"/>
      <w:bookmarkEnd w:id="2351"/>
      <w:r>
        <w:rPr>
          <w:rFonts w:hint="cs"/>
          <w:rtl/>
        </w:rPr>
        <w:t xml:space="preserve">"אני חושש שהאופן הרחב שבו נוסח סעיף זה ללא </w:t>
      </w:r>
      <w:bookmarkStart w:id="2352" w:name="_ETM_Q10_657592"/>
      <w:bookmarkEnd w:id="2352"/>
      <w:proofErr w:type="spellStart"/>
      <w:r>
        <w:rPr>
          <w:rFonts w:hint="cs"/>
          <w:rtl/>
        </w:rPr>
        <w:t>איזונים</w:t>
      </w:r>
      <w:proofErr w:type="spellEnd"/>
      <w:r>
        <w:rPr>
          <w:rFonts w:hint="cs"/>
          <w:rtl/>
        </w:rPr>
        <w:t xml:space="preserve"> עלול לפגוע בעם היהודי, ביהודים ברחבי העולם ובמדינת </w:t>
      </w:r>
      <w:bookmarkStart w:id="2353" w:name="_ETM_Q10_665210"/>
      <w:bookmarkEnd w:id="2353"/>
      <w:r>
        <w:rPr>
          <w:rFonts w:hint="cs"/>
          <w:rtl/>
        </w:rPr>
        <w:t>ישראל, ואף יכול לשמש כנשק בידי אויבינו"</w:t>
      </w:r>
      <w:r w:rsidR="002E765B">
        <w:rPr>
          <w:rFonts w:hint="cs"/>
          <w:rtl/>
        </w:rPr>
        <w:t>.</w:t>
      </w:r>
      <w:r>
        <w:rPr>
          <w:rFonts w:hint="cs"/>
          <w:rtl/>
        </w:rPr>
        <w:t xml:space="preserve"> והוא הוסיף: </w:t>
      </w:r>
      <w:bookmarkStart w:id="2354" w:name="_ETM_Q10_668451"/>
      <w:bookmarkEnd w:id="2354"/>
      <w:r>
        <w:rPr>
          <w:rFonts w:hint="cs"/>
          <w:rtl/>
        </w:rPr>
        <w:t xml:space="preserve">"אני מבקש גם להפנות את מבטנו פנימה לתוככי החברה </w:t>
      </w:r>
      <w:bookmarkStart w:id="2355" w:name="_ETM_Q10_674000"/>
      <w:bookmarkEnd w:id="2355"/>
      <w:r>
        <w:rPr>
          <w:rFonts w:hint="cs"/>
          <w:rtl/>
        </w:rPr>
        <w:t xml:space="preserve">הישראלית. האם בשם החזון הציוני אנו מוכנים לתת יד לאפליה </w:t>
      </w:r>
      <w:bookmarkStart w:id="2356" w:name="_ETM_Q10_674661"/>
      <w:bookmarkEnd w:id="2356"/>
      <w:r>
        <w:rPr>
          <w:rFonts w:hint="cs"/>
          <w:rtl/>
        </w:rPr>
        <w:t xml:space="preserve">והדרה של איש או אישה על רקע מוצאם?" והיות שאמירתו </w:t>
      </w:r>
      <w:bookmarkStart w:id="2357" w:name="_ETM_Q10_682048"/>
      <w:bookmarkEnd w:id="2357"/>
      <w:r>
        <w:rPr>
          <w:rFonts w:hint="cs"/>
          <w:rtl/>
        </w:rPr>
        <w:t>הייתה ערכית ומוסרית, ישנם נושאים שאסור לשחק בהם או לשנות</w:t>
      </w:r>
      <w:r>
        <w:rPr>
          <w:rFonts w:hint="eastAsia"/>
          <w:rtl/>
        </w:rPr>
        <w:t>ם</w:t>
      </w:r>
      <w:r>
        <w:rPr>
          <w:rFonts w:hint="cs"/>
          <w:rtl/>
        </w:rPr>
        <w:t xml:space="preserve">. </w:t>
      </w:r>
      <w:bookmarkStart w:id="2358" w:name="_ETM_Q10_692488"/>
      <w:bookmarkEnd w:id="2358"/>
      <w:r>
        <w:rPr>
          <w:rFonts w:hint="cs"/>
          <w:rtl/>
        </w:rPr>
        <w:t>המסר העולה מן הסעיפים שבמחלוקת הוא בלתי נסבל, וסותר מ</w:t>
      </w:r>
      <w:bookmarkStart w:id="2359" w:name="_ETM_Q10_699015"/>
      <w:bookmarkEnd w:id="2359"/>
      <w:r>
        <w:rPr>
          <w:rFonts w:hint="cs"/>
          <w:rtl/>
        </w:rPr>
        <w:t xml:space="preserve">יניה וביה את תפיסתה הדמוקרטית של ישראל בדבר </w:t>
      </w:r>
      <w:bookmarkStart w:id="2360" w:name="_ETM_Q10_700612"/>
      <w:bookmarkEnd w:id="2360"/>
      <w:r>
        <w:rPr>
          <w:rFonts w:hint="cs"/>
          <w:rtl/>
        </w:rPr>
        <w:t xml:space="preserve">"בן ערב ובני" ואת מגילת העצמאות שלה. </w:t>
      </w:r>
    </w:p>
    <w:p w:rsidR="00A02B37" w:rsidRDefault="00A02B37" w:rsidP="00194A75">
      <w:pPr>
        <w:rPr>
          <w:rtl/>
        </w:rPr>
      </w:pPr>
      <w:bookmarkStart w:id="2361" w:name="_ETM_Q10_704693"/>
      <w:bookmarkEnd w:id="2361"/>
    </w:p>
    <w:p w:rsidR="00A02B37" w:rsidRDefault="00A02B37" w:rsidP="00A44BCD">
      <w:pPr>
        <w:rPr>
          <w:rtl/>
        </w:rPr>
      </w:pPr>
      <w:r>
        <w:rPr>
          <w:rFonts w:hint="cs"/>
          <w:rtl/>
        </w:rPr>
        <w:t xml:space="preserve">אני </w:t>
      </w:r>
      <w:bookmarkStart w:id="2362" w:name="_ETM_Q10_705402"/>
      <w:bookmarkEnd w:id="2362"/>
      <w:r>
        <w:rPr>
          <w:rFonts w:hint="cs"/>
          <w:rtl/>
        </w:rPr>
        <w:t>מ</w:t>
      </w:r>
      <w:bookmarkStart w:id="2363" w:name="_ETM_Q10_705645"/>
      <w:bookmarkEnd w:id="2363"/>
      <w:r>
        <w:rPr>
          <w:rFonts w:hint="cs"/>
          <w:rtl/>
        </w:rPr>
        <w:t>ב</w:t>
      </w:r>
      <w:bookmarkStart w:id="2364" w:name="_ETM_Q10_705700"/>
      <w:bookmarkEnd w:id="2364"/>
      <w:r>
        <w:rPr>
          <w:rFonts w:hint="cs"/>
          <w:rtl/>
        </w:rPr>
        <w:t xml:space="preserve">קש להוסיף </w:t>
      </w:r>
      <w:bookmarkStart w:id="2365" w:name="_ETM_Q10_706926"/>
      <w:bookmarkEnd w:id="2365"/>
      <w:r>
        <w:rPr>
          <w:rFonts w:hint="cs"/>
          <w:rtl/>
        </w:rPr>
        <w:t>עוד הסתייגות לחוק הלאום, זו העוסקת ביחסי ישראל</w:t>
      </w:r>
      <w:r w:rsidR="008C09CB">
        <w:rPr>
          <w:rFonts w:hint="eastAsia"/>
          <w:rtl/>
        </w:rPr>
        <w:t>–</w:t>
      </w:r>
      <w:r>
        <w:rPr>
          <w:rFonts w:hint="cs"/>
          <w:rtl/>
        </w:rPr>
        <w:t>תפוצות. לפתע פתאו</w:t>
      </w:r>
      <w:bookmarkStart w:id="2366" w:name="_ETM_Q10_710099"/>
      <w:bookmarkEnd w:id="2366"/>
      <w:r>
        <w:rPr>
          <w:rFonts w:hint="cs"/>
          <w:rtl/>
        </w:rPr>
        <w:t xml:space="preserve">ם, ביומיים האחרונים, שונתה טיוטת החוק באבחה כך שנקבע כי </w:t>
      </w:r>
      <w:bookmarkStart w:id="2367" w:name="_ETM_Q10_720015"/>
      <w:bookmarkEnd w:id="2367"/>
      <w:r>
        <w:rPr>
          <w:rFonts w:hint="cs"/>
          <w:rtl/>
        </w:rPr>
        <w:t xml:space="preserve">המדינה תפעל רק בתפוצות לשימור הזיקה של התפוצות למדינת ישראל, </w:t>
      </w:r>
      <w:bookmarkStart w:id="2368" w:name="_ETM_Q10_722801"/>
      <w:bookmarkEnd w:id="2368"/>
      <w:r>
        <w:rPr>
          <w:rFonts w:hint="cs"/>
          <w:rtl/>
        </w:rPr>
        <w:t xml:space="preserve">אבל בתוך גבולותיה של המדינה היא לא תפעל לשימור זיקתה </w:t>
      </w:r>
      <w:bookmarkStart w:id="2369" w:name="_ETM_Q10_727544"/>
      <w:bookmarkEnd w:id="2369"/>
      <w:r>
        <w:rPr>
          <w:rFonts w:hint="cs"/>
          <w:rtl/>
        </w:rPr>
        <w:t>של המדינה גם לבני הציבור היהודי בתפוצות באשר הם</w:t>
      </w:r>
      <w:r w:rsidR="002E765B">
        <w:rPr>
          <w:rFonts w:hint="cs"/>
          <w:rtl/>
        </w:rPr>
        <w:t>,</w:t>
      </w:r>
      <w:r>
        <w:rPr>
          <w:rFonts w:hint="cs"/>
          <w:rtl/>
        </w:rPr>
        <w:t xml:space="preserve"> </w:t>
      </w:r>
      <w:bookmarkStart w:id="2370" w:name="TOR_Q11"/>
      <w:bookmarkEnd w:id="2370"/>
      <w:r>
        <w:rPr>
          <w:rFonts w:hint="cs"/>
          <w:rtl/>
        </w:rPr>
        <w:t>כ</w:t>
      </w:r>
      <w:bookmarkStart w:id="2371" w:name="_ETM_Q11_137253"/>
      <w:bookmarkStart w:id="2372" w:name="_ETM_Q11_137347"/>
      <w:bookmarkEnd w:id="2371"/>
      <w:bookmarkEnd w:id="2372"/>
      <w:r>
        <w:rPr>
          <w:rFonts w:hint="cs"/>
          <w:rtl/>
        </w:rPr>
        <w:t xml:space="preserve">לומר היא לא תהא מחויבת, אדוני היושב-ראש </w:t>
      </w:r>
      <w:r w:rsidR="008C09CB">
        <w:rPr>
          <w:rtl/>
        </w:rPr>
        <w:t>–</w:t>
      </w:r>
      <w:r>
        <w:rPr>
          <w:rFonts w:hint="cs"/>
          <w:rtl/>
        </w:rPr>
        <w:t xml:space="preserve"> ואני יודע שזה קרוב לליבך </w:t>
      </w:r>
      <w:r w:rsidR="008C09CB">
        <w:rPr>
          <w:rtl/>
        </w:rPr>
        <w:t>–</w:t>
      </w:r>
      <w:r>
        <w:rPr>
          <w:rFonts w:hint="cs"/>
          <w:rtl/>
        </w:rPr>
        <w:t xml:space="preserve"> לפעול </w:t>
      </w:r>
      <w:bookmarkStart w:id="2373" w:name="_ETM_Q11_137464"/>
      <w:bookmarkEnd w:id="2373"/>
      <w:r>
        <w:rPr>
          <w:rFonts w:hint="cs"/>
          <w:rtl/>
        </w:rPr>
        <w:t xml:space="preserve">לשימור הזיקה בין מדינת ישראל לבין העם היהודי בכל </w:t>
      </w:r>
      <w:bookmarkStart w:id="2374" w:name="_ETM_Q11_150394"/>
      <w:bookmarkEnd w:id="2374"/>
      <w:r>
        <w:rPr>
          <w:rFonts w:hint="cs"/>
          <w:rtl/>
        </w:rPr>
        <w:t>מקום שהוא.</w:t>
      </w:r>
      <w:bookmarkStart w:id="2375" w:name="_ETM_Q11_146840"/>
      <w:bookmarkStart w:id="2376" w:name="_ETM_Q11_146975"/>
      <w:bookmarkStart w:id="2377" w:name="_ETM_Q11_184784"/>
      <w:bookmarkEnd w:id="2375"/>
      <w:bookmarkEnd w:id="2376"/>
      <w:bookmarkEnd w:id="2377"/>
      <w:r>
        <w:rPr>
          <w:rFonts w:hint="cs"/>
          <w:rtl/>
        </w:rPr>
        <w:t xml:space="preserve"> זהו</w:t>
      </w:r>
      <w:bookmarkStart w:id="2378" w:name="_ETM_Q11_144648"/>
      <w:bookmarkEnd w:id="2378"/>
      <w:r>
        <w:rPr>
          <w:rFonts w:hint="cs"/>
          <w:rtl/>
        </w:rPr>
        <w:t xml:space="preserve"> </w:t>
      </w:r>
      <w:r>
        <w:rPr>
          <w:rtl/>
        </w:rPr>
        <w:t>אבסורד בכל קנה מידה</w:t>
      </w:r>
      <w:r>
        <w:rPr>
          <w:rFonts w:hint="cs"/>
          <w:rtl/>
        </w:rPr>
        <w:t>;</w:t>
      </w:r>
      <w:r>
        <w:rPr>
          <w:rtl/>
        </w:rPr>
        <w:t xml:space="preserve"> הפניית עורף </w:t>
      </w:r>
      <w:r>
        <w:rPr>
          <w:rFonts w:hint="cs"/>
          <w:rtl/>
        </w:rPr>
        <w:t>ו</w:t>
      </w:r>
      <w:r>
        <w:rPr>
          <w:rtl/>
        </w:rPr>
        <w:t xml:space="preserve">פגיעה נוספת בפסיפס </w:t>
      </w:r>
      <w:r>
        <w:rPr>
          <w:rFonts w:hint="cs"/>
          <w:rtl/>
        </w:rPr>
        <w:t xml:space="preserve">של </w:t>
      </w:r>
      <w:r>
        <w:rPr>
          <w:rtl/>
        </w:rPr>
        <w:t>הקבוצות והזרמים של העם היהודי. נושא הזיקה של מדינת ישראל לתפוצות</w:t>
      </w:r>
      <w:r>
        <w:rPr>
          <w:rFonts w:hint="cs"/>
          <w:rtl/>
        </w:rPr>
        <w:t>יה</w:t>
      </w:r>
      <w:r>
        <w:rPr>
          <w:rtl/>
        </w:rPr>
        <w:t xml:space="preserve"> הוא עקרון</w:t>
      </w:r>
      <w:r w:rsidR="002E765B">
        <w:rPr>
          <w:rFonts w:hint="cs"/>
          <w:rtl/>
        </w:rPr>
        <w:t xml:space="preserve"> </w:t>
      </w:r>
      <w:r>
        <w:rPr>
          <w:rtl/>
        </w:rPr>
        <w:t>יסוד</w:t>
      </w:r>
      <w:r w:rsidR="002E765B">
        <w:rPr>
          <w:rFonts w:hint="cs"/>
          <w:rtl/>
        </w:rPr>
        <w:t>,</w:t>
      </w:r>
      <w:r>
        <w:rPr>
          <w:rtl/>
        </w:rPr>
        <w:t xml:space="preserve"> ואין שום הצדקה למשחק המילים החדש הזה.</w:t>
      </w:r>
    </w:p>
    <w:p w:rsidR="00A02B37" w:rsidRDefault="00A02B37" w:rsidP="00194A75">
      <w:pPr>
        <w:rPr>
          <w:rtl/>
        </w:rPr>
      </w:pPr>
    </w:p>
    <w:p w:rsidR="00A02B37" w:rsidRDefault="00A02B37" w:rsidP="002E765B">
      <w:pPr>
        <w:rPr>
          <w:rtl/>
        </w:rPr>
      </w:pPr>
      <w:bookmarkStart w:id="2379" w:name="_ETM_Q11_160359"/>
      <w:bookmarkStart w:id="2380" w:name="_ETM_Q11_160432"/>
      <w:bookmarkEnd w:id="2379"/>
      <w:bookmarkEnd w:id="2380"/>
      <w:r>
        <w:rPr>
          <w:rtl/>
        </w:rPr>
        <w:t>חברותי</w:t>
      </w:r>
      <w:r>
        <w:rPr>
          <w:rFonts w:hint="cs"/>
          <w:rtl/>
        </w:rPr>
        <w:t>י</w:t>
      </w:r>
      <w:r>
        <w:rPr>
          <w:rtl/>
        </w:rPr>
        <w:t xml:space="preserve"> וחבר</w:t>
      </w:r>
      <w:r>
        <w:rPr>
          <w:rFonts w:hint="cs"/>
          <w:rtl/>
        </w:rPr>
        <w:t>י</w:t>
      </w:r>
      <w:r>
        <w:rPr>
          <w:rtl/>
        </w:rPr>
        <w:t>י</w:t>
      </w:r>
      <w:r>
        <w:rPr>
          <w:rFonts w:hint="cs"/>
          <w:rtl/>
        </w:rPr>
        <w:t>,</w:t>
      </w:r>
      <w:r>
        <w:rPr>
          <w:rtl/>
        </w:rPr>
        <w:t xml:space="preserve"> עוד לא מאוחר </w:t>
      </w:r>
      <w:r>
        <w:rPr>
          <w:rFonts w:hint="cs"/>
          <w:rtl/>
        </w:rPr>
        <w:t xml:space="preserve">לכך </w:t>
      </w:r>
      <w:r>
        <w:rPr>
          <w:rtl/>
        </w:rPr>
        <w:t>שהכנסת תתחשב בצ</w:t>
      </w:r>
      <w:r>
        <w:rPr>
          <w:rFonts w:hint="cs"/>
          <w:rtl/>
        </w:rPr>
        <w:t>ו</w:t>
      </w:r>
      <w:r>
        <w:rPr>
          <w:rtl/>
        </w:rPr>
        <w:t>רכי עם ישראל כולו</w:t>
      </w:r>
      <w:r>
        <w:rPr>
          <w:rFonts w:hint="cs"/>
          <w:rtl/>
        </w:rPr>
        <w:t>,</w:t>
      </w:r>
      <w:r>
        <w:rPr>
          <w:rtl/>
        </w:rPr>
        <w:t xml:space="preserve"> בארץ ובתפוצות</w:t>
      </w:r>
      <w:r>
        <w:rPr>
          <w:rFonts w:hint="cs"/>
          <w:rtl/>
        </w:rPr>
        <w:t>,</w:t>
      </w:r>
      <w:r>
        <w:rPr>
          <w:rtl/>
        </w:rPr>
        <w:t xml:space="preserve"> ותיצמד אך ורק לעקרונות מגילת העצמאות</w:t>
      </w:r>
      <w:r>
        <w:rPr>
          <w:rFonts w:hint="cs"/>
          <w:rtl/>
        </w:rPr>
        <w:t>,</w:t>
      </w:r>
      <w:r>
        <w:rPr>
          <w:rtl/>
        </w:rPr>
        <w:t xml:space="preserve"> ובכך תשמור בקפדנות על אופייה של מדינת </w:t>
      </w:r>
      <w:r>
        <w:rPr>
          <w:rtl/>
        </w:rPr>
        <w:lastRenderedPageBreak/>
        <w:t>ישראל כמדינה יהודית, דמוקרטית ושוויונית.</w:t>
      </w:r>
      <w:r>
        <w:rPr>
          <w:rFonts w:hint="cs"/>
          <w:rtl/>
        </w:rPr>
        <w:t xml:space="preserve"> </w:t>
      </w:r>
      <w:r>
        <w:rPr>
          <w:rtl/>
        </w:rPr>
        <w:t>לא בחוקים בומבסטיים תממשו את החזון הציוני ואת חזונו של ז</w:t>
      </w:r>
      <w:r>
        <w:rPr>
          <w:rFonts w:hint="cs"/>
          <w:rtl/>
        </w:rPr>
        <w:t>'</w:t>
      </w:r>
      <w:r>
        <w:rPr>
          <w:rtl/>
        </w:rPr>
        <w:t>בוטינסקי אלא בביטחון ובשלום, בשוויון מלא, בצדק חברתי ובמיוחד בשמירה על הדמוקרטיה, שלגביה קב</w:t>
      </w:r>
      <w:r>
        <w:rPr>
          <w:rFonts w:hint="cs"/>
          <w:rtl/>
        </w:rPr>
        <w:t xml:space="preserve">ע </w:t>
      </w:r>
      <w:r>
        <w:rPr>
          <w:rtl/>
        </w:rPr>
        <w:t>ז</w:t>
      </w:r>
      <w:r>
        <w:rPr>
          <w:rFonts w:hint="cs"/>
          <w:rtl/>
        </w:rPr>
        <w:t>'</w:t>
      </w:r>
      <w:r>
        <w:rPr>
          <w:rtl/>
        </w:rPr>
        <w:t xml:space="preserve">בוטינסקי </w:t>
      </w:r>
      <w:r w:rsidR="008C09CB">
        <w:rPr>
          <w:rtl/>
        </w:rPr>
        <w:t>–</w:t>
      </w:r>
      <w:r>
        <w:rPr>
          <w:rFonts w:hint="cs"/>
          <w:rtl/>
        </w:rPr>
        <w:t xml:space="preserve"> ואני מצטט:</w:t>
      </w:r>
      <w:r>
        <w:rPr>
          <w:rtl/>
        </w:rPr>
        <w:t xml:space="preserve"> </w:t>
      </w:r>
      <w:r>
        <w:rPr>
          <w:rFonts w:hint="cs"/>
          <w:rtl/>
        </w:rPr>
        <w:t>"</w:t>
      </w:r>
      <w:r>
        <w:rPr>
          <w:rtl/>
        </w:rPr>
        <w:t>העיקרון הדמוקרטי יקר יותר מ</w:t>
      </w:r>
      <w:r>
        <w:rPr>
          <w:rFonts w:hint="cs"/>
          <w:rtl/>
        </w:rPr>
        <w:t xml:space="preserve">כל </w:t>
      </w:r>
      <w:r>
        <w:rPr>
          <w:rtl/>
        </w:rPr>
        <w:t>תועלת זמנית כלשהי</w:t>
      </w:r>
      <w:r>
        <w:rPr>
          <w:rFonts w:hint="cs"/>
          <w:rtl/>
        </w:rPr>
        <w:t>"</w:t>
      </w:r>
      <w:r>
        <w:rPr>
          <w:rtl/>
        </w:rPr>
        <w:t>.</w:t>
      </w:r>
    </w:p>
    <w:p w:rsidR="00A02B37" w:rsidRDefault="00A02B37" w:rsidP="00194A75">
      <w:pPr>
        <w:rPr>
          <w:rtl/>
        </w:rPr>
      </w:pPr>
    </w:p>
    <w:p w:rsidR="00A02B37" w:rsidRDefault="00A02B37" w:rsidP="002E765B">
      <w:pPr>
        <w:rPr>
          <w:rtl/>
        </w:rPr>
      </w:pPr>
      <w:r>
        <w:rPr>
          <w:rFonts w:hint="cs"/>
          <w:rtl/>
        </w:rPr>
        <w:t xml:space="preserve">לכם, </w:t>
      </w:r>
      <w:bookmarkStart w:id="2381" w:name="_ETM_Q11_205692"/>
      <w:bookmarkEnd w:id="2381"/>
      <w:r>
        <w:rPr>
          <w:rFonts w:hint="cs"/>
          <w:rtl/>
        </w:rPr>
        <w:t xml:space="preserve">ידידיי </w:t>
      </w:r>
      <w:r>
        <w:rPr>
          <w:rtl/>
        </w:rPr>
        <w:t>מן הליכוד</w:t>
      </w:r>
      <w:r>
        <w:rPr>
          <w:rFonts w:hint="cs"/>
          <w:rtl/>
        </w:rPr>
        <w:t>, אני אומר</w:t>
      </w:r>
      <w:r w:rsidR="002E765B">
        <w:rPr>
          <w:rFonts w:hint="cs"/>
          <w:rtl/>
        </w:rPr>
        <w:t>:</w:t>
      </w:r>
      <w:r>
        <w:rPr>
          <w:rtl/>
        </w:rPr>
        <w:t xml:space="preserve"> </w:t>
      </w:r>
      <w:r>
        <w:rPr>
          <w:rFonts w:hint="cs"/>
          <w:rtl/>
        </w:rPr>
        <w:t xml:space="preserve">צחוק הגורל </w:t>
      </w:r>
      <w:r w:rsidR="008C09CB">
        <w:rPr>
          <w:rtl/>
        </w:rPr>
        <w:t>–</w:t>
      </w:r>
      <w:r>
        <w:rPr>
          <w:rFonts w:hint="cs"/>
          <w:rtl/>
        </w:rPr>
        <w:t xml:space="preserve"> ותחשבו על זה </w:t>
      </w:r>
      <w:bookmarkStart w:id="2382" w:name="_ETM_Q11_212792"/>
      <w:bookmarkEnd w:id="2382"/>
      <w:r>
        <w:rPr>
          <w:rFonts w:hint="cs"/>
          <w:rtl/>
        </w:rPr>
        <w:t xml:space="preserve">לרגע </w:t>
      </w:r>
      <w:r w:rsidR="008C09CB">
        <w:rPr>
          <w:rtl/>
        </w:rPr>
        <w:t>–</w:t>
      </w:r>
      <w:r>
        <w:rPr>
          <w:rFonts w:hint="cs"/>
          <w:rtl/>
        </w:rPr>
        <w:t xml:space="preserve"> תנועה אדירה, היסטורית וחשובה שנוסדה על </w:t>
      </w:r>
      <w:bookmarkStart w:id="2383" w:name="_ETM_Q11_221744"/>
      <w:bookmarkEnd w:id="2383"/>
      <w:r>
        <w:rPr>
          <w:rFonts w:hint="cs"/>
          <w:rtl/>
        </w:rPr>
        <w:t xml:space="preserve">ידי </w:t>
      </w:r>
      <w:r>
        <w:rPr>
          <w:rtl/>
        </w:rPr>
        <w:t>עיתונאי ומחזאי</w:t>
      </w:r>
      <w:r>
        <w:rPr>
          <w:rFonts w:hint="cs"/>
          <w:rtl/>
        </w:rPr>
        <w:t>,</w:t>
      </w:r>
      <w:r>
        <w:rPr>
          <w:rtl/>
        </w:rPr>
        <w:t xml:space="preserve"> יוזמת מהלכי חקיקה והדרת צעדיהם של בעלי מחשבה אחרת</w:t>
      </w:r>
      <w:r>
        <w:rPr>
          <w:rFonts w:hint="cs"/>
          <w:rtl/>
        </w:rPr>
        <w:t>,</w:t>
      </w:r>
      <w:r>
        <w:rPr>
          <w:rtl/>
        </w:rPr>
        <w:t xml:space="preserve"> קיצונית ככל שתהא</w:t>
      </w:r>
      <w:r>
        <w:rPr>
          <w:rFonts w:hint="cs"/>
          <w:rtl/>
        </w:rPr>
        <w:t>.</w:t>
      </w:r>
      <w:r>
        <w:rPr>
          <w:rtl/>
        </w:rPr>
        <w:t xml:space="preserve"> היה זה אותו עיתונאי ומחזאי</w:t>
      </w:r>
      <w:r>
        <w:rPr>
          <w:rFonts w:hint="cs"/>
          <w:rtl/>
        </w:rPr>
        <w:t>,</w:t>
      </w:r>
      <w:r>
        <w:rPr>
          <w:rtl/>
        </w:rPr>
        <w:t xml:space="preserve"> ז</w:t>
      </w:r>
      <w:r>
        <w:rPr>
          <w:rFonts w:hint="cs"/>
          <w:rtl/>
        </w:rPr>
        <w:t>'</w:t>
      </w:r>
      <w:r>
        <w:rPr>
          <w:rtl/>
        </w:rPr>
        <w:t>בוטינסקי</w:t>
      </w:r>
      <w:r>
        <w:rPr>
          <w:rFonts w:hint="cs"/>
          <w:rtl/>
        </w:rPr>
        <w:t>,</w:t>
      </w:r>
      <w:r>
        <w:rPr>
          <w:rtl/>
        </w:rPr>
        <w:t xml:space="preserve"> שאמר</w:t>
      </w:r>
      <w:r>
        <w:rPr>
          <w:rFonts w:hint="cs"/>
          <w:rtl/>
        </w:rPr>
        <w:t>: "</w:t>
      </w:r>
      <w:r>
        <w:rPr>
          <w:rtl/>
        </w:rPr>
        <w:t>החוקה</w:t>
      </w:r>
      <w:r>
        <w:rPr>
          <w:rFonts w:hint="cs"/>
          <w:rtl/>
        </w:rPr>
        <w:t xml:space="preserve"> ה</w:t>
      </w:r>
      <w:r>
        <w:rPr>
          <w:rtl/>
        </w:rPr>
        <w:t>ליברלית ביותר יסודה בשק</w:t>
      </w:r>
      <w:r>
        <w:rPr>
          <w:rFonts w:hint="cs"/>
          <w:rtl/>
        </w:rPr>
        <w:t>ר</w:t>
      </w:r>
      <w:r>
        <w:rPr>
          <w:rtl/>
        </w:rPr>
        <w:t xml:space="preserve"> אם מושם מחסום לפי העיתונות, אבל במקום בו העיתונות חופשית</w:t>
      </w:r>
      <w:r>
        <w:rPr>
          <w:rFonts w:hint="cs"/>
          <w:rtl/>
        </w:rPr>
        <w:t>,</w:t>
      </w:r>
      <w:r>
        <w:rPr>
          <w:rtl/>
        </w:rPr>
        <w:t xml:space="preserve"> שם יש תקווה, על אף מגרעות</w:t>
      </w:r>
      <w:r>
        <w:rPr>
          <w:rFonts w:hint="cs"/>
          <w:rtl/>
        </w:rPr>
        <w:t>יה של</w:t>
      </w:r>
      <w:r>
        <w:rPr>
          <w:rtl/>
        </w:rPr>
        <w:t xml:space="preserve"> החוקה</w:t>
      </w:r>
      <w:r>
        <w:rPr>
          <w:rFonts w:hint="cs"/>
          <w:rtl/>
        </w:rPr>
        <w:t>".</w:t>
      </w:r>
    </w:p>
    <w:p w:rsidR="00A02B37" w:rsidRDefault="00A02B37" w:rsidP="00194A75">
      <w:pPr>
        <w:rPr>
          <w:rtl/>
        </w:rPr>
      </w:pPr>
      <w:bookmarkStart w:id="2384" w:name="_ETM_Q11_247759"/>
      <w:bookmarkStart w:id="2385" w:name="_ETM_Q11_248029"/>
      <w:bookmarkEnd w:id="2384"/>
      <w:bookmarkEnd w:id="2385"/>
    </w:p>
    <w:p w:rsidR="00A02B37" w:rsidRDefault="00A02B37" w:rsidP="002E765B">
      <w:pPr>
        <w:rPr>
          <w:rtl/>
        </w:rPr>
      </w:pPr>
      <w:r>
        <w:rPr>
          <w:rFonts w:hint="cs"/>
          <w:rtl/>
        </w:rPr>
        <w:t xml:space="preserve">אדוני </w:t>
      </w:r>
      <w:bookmarkStart w:id="2386" w:name="_ETM_Q11_246289"/>
      <w:bookmarkEnd w:id="2386"/>
      <w:r>
        <w:rPr>
          <w:rFonts w:hint="cs"/>
          <w:rtl/>
        </w:rPr>
        <w:t xml:space="preserve">היושב-ראש, </w:t>
      </w:r>
      <w:r>
        <w:rPr>
          <w:rtl/>
        </w:rPr>
        <w:t xml:space="preserve">כבר נאמר לא פעם עד כמה מאמרו המכונן של ז׳בוטינסקי </w:t>
      </w:r>
      <w:r>
        <w:rPr>
          <w:rFonts w:hint="cs"/>
          <w:rtl/>
        </w:rPr>
        <w:t>"</w:t>
      </w:r>
      <w:r>
        <w:rPr>
          <w:rtl/>
        </w:rPr>
        <w:t>על קיר הברזל</w:t>
      </w:r>
      <w:r>
        <w:rPr>
          <w:rFonts w:hint="cs"/>
          <w:rtl/>
        </w:rPr>
        <w:t>"</w:t>
      </w:r>
      <w:r>
        <w:rPr>
          <w:rtl/>
        </w:rPr>
        <w:t xml:space="preserve"> רלוונטי לימינו כעבור כמע</w:t>
      </w:r>
      <w:r>
        <w:rPr>
          <w:rFonts w:hint="cs"/>
          <w:rtl/>
        </w:rPr>
        <w:t xml:space="preserve">ט 100 </w:t>
      </w:r>
      <w:r>
        <w:rPr>
          <w:rtl/>
        </w:rPr>
        <w:t>שנ</w:t>
      </w:r>
      <w:r>
        <w:rPr>
          <w:rFonts w:hint="cs"/>
          <w:rtl/>
        </w:rPr>
        <w:t>ים</w:t>
      </w:r>
      <w:r>
        <w:rPr>
          <w:rtl/>
        </w:rPr>
        <w:t>. בפרספקטיבה היסטורית אפשר ל</w:t>
      </w:r>
      <w:r>
        <w:rPr>
          <w:rFonts w:hint="cs"/>
          <w:rtl/>
        </w:rPr>
        <w:t>ו</w:t>
      </w:r>
      <w:r>
        <w:rPr>
          <w:rtl/>
        </w:rPr>
        <w:t>מר שיש בו עדיין אלמנטים ר</w:t>
      </w:r>
      <w:r>
        <w:rPr>
          <w:rFonts w:hint="cs"/>
          <w:rtl/>
        </w:rPr>
        <w:t>לוו</w:t>
      </w:r>
      <w:r>
        <w:rPr>
          <w:rtl/>
        </w:rPr>
        <w:t>נטיים מאוד</w:t>
      </w:r>
      <w:r>
        <w:rPr>
          <w:rFonts w:hint="cs"/>
          <w:rtl/>
        </w:rPr>
        <w:t>,</w:t>
      </w:r>
      <w:r>
        <w:rPr>
          <w:rtl/>
        </w:rPr>
        <w:t xml:space="preserve"> ומובן מאליו שבחלוף הזמן יש פערים גדולים שמוכיחים שהזמנים משתנים וגם המציאות המדינית והפוליטית משנה צורה.</w:t>
      </w:r>
      <w:r>
        <w:rPr>
          <w:rFonts w:hint="cs"/>
          <w:rtl/>
        </w:rPr>
        <w:t xml:space="preserve"> </w:t>
      </w:r>
      <w:r>
        <w:rPr>
          <w:rtl/>
        </w:rPr>
        <w:t>מדהים להיווכח עד כמה בדיעבד קרובה תפיסת הביטחון של ז</w:t>
      </w:r>
      <w:r>
        <w:rPr>
          <w:rFonts w:hint="cs"/>
          <w:rtl/>
        </w:rPr>
        <w:t>'</w:t>
      </w:r>
      <w:r>
        <w:rPr>
          <w:rtl/>
        </w:rPr>
        <w:t>בוטינסקי לזו של דוד בן</w:t>
      </w:r>
      <w:r w:rsidR="002E765B">
        <w:rPr>
          <w:rFonts w:hint="cs"/>
          <w:rtl/>
        </w:rPr>
        <w:t>-</w:t>
      </w:r>
      <w:r>
        <w:rPr>
          <w:rtl/>
        </w:rPr>
        <w:t>גוריון</w:t>
      </w:r>
      <w:r>
        <w:rPr>
          <w:rFonts w:hint="cs"/>
          <w:rtl/>
        </w:rPr>
        <w:t>,</w:t>
      </w:r>
      <w:r>
        <w:rPr>
          <w:rtl/>
        </w:rPr>
        <w:t xml:space="preserve"> יריבו המר</w:t>
      </w:r>
      <w:r>
        <w:rPr>
          <w:rFonts w:hint="cs"/>
          <w:rtl/>
        </w:rPr>
        <w:t>,</w:t>
      </w:r>
      <w:r>
        <w:rPr>
          <w:rtl/>
        </w:rPr>
        <w:t xml:space="preserve"> וגם מי שז</w:t>
      </w:r>
      <w:r>
        <w:rPr>
          <w:rFonts w:hint="cs"/>
          <w:rtl/>
        </w:rPr>
        <w:t>'</w:t>
      </w:r>
      <w:r>
        <w:rPr>
          <w:rtl/>
        </w:rPr>
        <w:t>בוטינסקי הגדירו כחברו.</w:t>
      </w:r>
      <w:bookmarkStart w:id="2387" w:name="_ETM_Q11_286409"/>
      <w:bookmarkStart w:id="2388" w:name="_ETM_Q11_286542"/>
      <w:bookmarkEnd w:id="2387"/>
      <w:bookmarkEnd w:id="2388"/>
      <w:r w:rsidR="002E765B">
        <w:rPr>
          <w:rFonts w:hint="cs"/>
          <w:rtl/>
        </w:rPr>
        <w:t xml:space="preserve"> </w:t>
      </w:r>
      <w:r>
        <w:rPr>
          <w:rtl/>
        </w:rPr>
        <w:t>ז</w:t>
      </w:r>
      <w:r>
        <w:rPr>
          <w:rFonts w:hint="cs"/>
          <w:rtl/>
        </w:rPr>
        <w:t>'</w:t>
      </w:r>
      <w:r>
        <w:rPr>
          <w:rtl/>
        </w:rPr>
        <w:t>בוטינסקי קרא ב</w:t>
      </w:r>
      <w:r>
        <w:rPr>
          <w:rFonts w:hint="cs"/>
          <w:rtl/>
        </w:rPr>
        <w:t xml:space="preserve">"על </w:t>
      </w:r>
      <w:r>
        <w:rPr>
          <w:rtl/>
        </w:rPr>
        <w:t>קיר הברזל</w:t>
      </w:r>
      <w:r>
        <w:rPr>
          <w:rFonts w:hint="cs"/>
          <w:rtl/>
        </w:rPr>
        <w:t>"</w:t>
      </w:r>
      <w:r>
        <w:rPr>
          <w:rtl/>
        </w:rPr>
        <w:t xml:space="preserve"> להקמת כוח צבאי ישראלי עצמאי שבחסותו יתאפשר לתנועה הציונית להגשים את זכויות העם היהודי בארץ ישראל</w:t>
      </w:r>
      <w:r>
        <w:rPr>
          <w:rFonts w:hint="cs"/>
          <w:rtl/>
        </w:rPr>
        <w:t>,</w:t>
      </w:r>
      <w:r>
        <w:rPr>
          <w:rtl/>
        </w:rPr>
        <w:t xml:space="preserve"> ללא תלות בהלך הרוח של</w:t>
      </w:r>
      <w:r>
        <w:rPr>
          <w:rFonts w:hint="cs"/>
          <w:rtl/>
        </w:rPr>
        <w:t xml:space="preserve"> </w:t>
      </w:r>
      <w:r w:rsidR="002E765B">
        <w:rPr>
          <w:rtl/>
        </w:rPr>
        <w:t>ערביי ארץ ישראל. בן</w:t>
      </w:r>
      <w:r w:rsidR="002E765B">
        <w:rPr>
          <w:rFonts w:hint="cs"/>
          <w:rtl/>
        </w:rPr>
        <w:t>-</w:t>
      </w:r>
      <w:r>
        <w:rPr>
          <w:rtl/>
        </w:rPr>
        <w:t>גוריון מימש את תפיסת הכוח הז</w:t>
      </w:r>
      <w:r w:rsidR="002E765B">
        <w:rPr>
          <w:rFonts w:hint="cs"/>
          <w:rtl/>
        </w:rPr>
        <w:t>את</w:t>
      </w:r>
      <w:r>
        <w:rPr>
          <w:rtl/>
        </w:rPr>
        <w:t xml:space="preserve"> הלכה למעשה</w:t>
      </w:r>
      <w:r>
        <w:rPr>
          <w:rFonts w:hint="cs"/>
          <w:rtl/>
        </w:rPr>
        <w:t>.</w:t>
      </w:r>
      <w:r>
        <w:rPr>
          <w:rtl/>
        </w:rPr>
        <w:t xml:space="preserve"> וכמו שאמר ראש ממשלתנו ושר הביטחון הראשון בעת פרידתו מצה</w:t>
      </w:r>
      <w:r>
        <w:rPr>
          <w:rFonts w:hint="cs"/>
          <w:rtl/>
        </w:rPr>
        <w:t>"</w:t>
      </w:r>
      <w:r>
        <w:rPr>
          <w:rtl/>
        </w:rPr>
        <w:t>ל</w:t>
      </w:r>
      <w:r w:rsidR="002E765B">
        <w:rPr>
          <w:rFonts w:hint="cs"/>
          <w:rtl/>
        </w:rPr>
        <w:t>,</w:t>
      </w:r>
      <w:r>
        <w:rPr>
          <w:rFonts w:hint="cs"/>
          <w:rtl/>
        </w:rPr>
        <w:t xml:space="preserve"> "</w:t>
      </w:r>
      <w:r>
        <w:rPr>
          <w:rtl/>
        </w:rPr>
        <w:t>עלינו לטפח ידידות עמים, אך לסמוך יכולים אנו רק על עצמנו</w:t>
      </w:r>
      <w:r>
        <w:rPr>
          <w:rFonts w:hint="cs"/>
          <w:rtl/>
        </w:rPr>
        <w:t>"</w:t>
      </w:r>
      <w:r>
        <w:rPr>
          <w:rtl/>
        </w:rPr>
        <w:t>. שניהם כאחד הכירו בנסיבות ההיסטוריות המתהוות ובצורך לנצל נכונה את ההזדמנויות כשהן מגיעות בפני עמנו כא</w:t>
      </w:r>
      <w:r>
        <w:rPr>
          <w:rFonts w:hint="cs"/>
          <w:rtl/>
        </w:rPr>
        <w:t>ן</w:t>
      </w:r>
      <w:r>
        <w:rPr>
          <w:rtl/>
        </w:rPr>
        <w:t xml:space="preserve"> בארץ ישראל</w:t>
      </w:r>
      <w:r>
        <w:rPr>
          <w:rFonts w:hint="cs"/>
          <w:rtl/>
        </w:rPr>
        <w:t>.</w:t>
      </w:r>
      <w:r>
        <w:rPr>
          <w:rtl/>
        </w:rPr>
        <w:t xml:space="preserve"> </w:t>
      </w:r>
      <w:r>
        <w:rPr>
          <w:rFonts w:hint="cs"/>
          <w:rtl/>
        </w:rPr>
        <w:t xml:space="preserve">ולזה, אדוני השר אקוניס, </w:t>
      </w:r>
      <w:bookmarkStart w:id="2389" w:name="_ETM_Q11_332102"/>
      <w:bookmarkEnd w:id="2389"/>
      <w:r>
        <w:rPr>
          <w:rFonts w:hint="cs"/>
          <w:rtl/>
        </w:rPr>
        <w:t xml:space="preserve">התייחסה חברתי ציפי לבני בהציגנו את משנתה ותפיסתה של </w:t>
      </w:r>
      <w:bookmarkStart w:id="2390" w:name="_ETM_Q11_336011"/>
      <w:bookmarkEnd w:id="2390"/>
      <w:r>
        <w:rPr>
          <w:rFonts w:hint="cs"/>
          <w:rtl/>
        </w:rPr>
        <w:t>סיעת המחנה הציוני.</w:t>
      </w:r>
    </w:p>
    <w:p w:rsidR="00A02B37" w:rsidRDefault="00A02B37" w:rsidP="00194A75">
      <w:pPr>
        <w:rPr>
          <w:rtl/>
        </w:rPr>
      </w:pPr>
      <w:bookmarkStart w:id="2391" w:name="_ETM_Q11_317337"/>
      <w:bookmarkStart w:id="2392" w:name="_ETM_Q11_317617"/>
      <w:bookmarkEnd w:id="2391"/>
      <w:bookmarkEnd w:id="2392"/>
    </w:p>
    <w:p w:rsidR="00A02B37" w:rsidRDefault="00A02B37" w:rsidP="002E765B">
      <w:pPr>
        <w:rPr>
          <w:rtl/>
        </w:rPr>
      </w:pPr>
      <w:r>
        <w:rPr>
          <w:rtl/>
        </w:rPr>
        <w:t>אני סבור שהעובדה שהשיחות המרתקות בין ז</w:t>
      </w:r>
      <w:r>
        <w:rPr>
          <w:rFonts w:hint="cs"/>
          <w:rtl/>
        </w:rPr>
        <w:t>'</w:t>
      </w:r>
      <w:r>
        <w:rPr>
          <w:rtl/>
        </w:rPr>
        <w:t xml:space="preserve">בוטינסקי </w:t>
      </w:r>
      <w:r w:rsidR="00A44BCD">
        <w:rPr>
          <w:rFonts w:hint="cs"/>
          <w:rtl/>
        </w:rPr>
        <w:t>ל</w:t>
      </w:r>
      <w:r>
        <w:rPr>
          <w:rtl/>
        </w:rPr>
        <w:t>בן</w:t>
      </w:r>
      <w:r w:rsidR="002E765B">
        <w:rPr>
          <w:rFonts w:hint="cs"/>
          <w:rtl/>
        </w:rPr>
        <w:t>-</w:t>
      </w:r>
      <w:r>
        <w:rPr>
          <w:rtl/>
        </w:rPr>
        <w:t>גוריון בשנת 1934 נכשלו</w:t>
      </w:r>
      <w:r>
        <w:rPr>
          <w:rFonts w:hint="cs"/>
          <w:rtl/>
        </w:rPr>
        <w:t xml:space="preserve"> </w:t>
      </w:r>
      <w:r>
        <w:rPr>
          <w:rtl/>
        </w:rPr>
        <w:t>הייתה טעות היסטורית</w:t>
      </w:r>
      <w:r w:rsidR="002E765B">
        <w:rPr>
          <w:rFonts w:hint="cs"/>
          <w:rtl/>
        </w:rPr>
        <w:t>,</w:t>
      </w:r>
      <w:r>
        <w:rPr>
          <w:rtl/>
        </w:rPr>
        <w:t xml:space="preserve"> ומי יודע היכן היה ניצב עמנו אלמלא השנאה והתיעוב בין המחנות של אותם </w:t>
      </w:r>
      <w:r w:rsidR="002E765B">
        <w:rPr>
          <w:rFonts w:hint="cs"/>
          <w:rtl/>
        </w:rPr>
        <w:t>י</w:t>
      </w:r>
      <w:r>
        <w:rPr>
          <w:rtl/>
        </w:rPr>
        <w:t>מים</w:t>
      </w:r>
      <w:r>
        <w:rPr>
          <w:rFonts w:hint="cs"/>
          <w:rtl/>
        </w:rPr>
        <w:t>.</w:t>
      </w:r>
      <w:r>
        <w:rPr>
          <w:rtl/>
        </w:rPr>
        <w:t xml:space="preserve"> אולי אף היה ניתן לנצל את התהליכים הפוליטיים והמדיניים</w:t>
      </w:r>
      <w:r>
        <w:rPr>
          <w:rFonts w:hint="cs"/>
          <w:rtl/>
        </w:rPr>
        <w:t xml:space="preserve"> של אמצע שנות ה</w:t>
      </w:r>
      <w:r w:rsidR="002E765B">
        <w:rPr>
          <w:rFonts w:hint="cs"/>
          <w:rtl/>
        </w:rPr>
        <w:t>-30</w:t>
      </w:r>
      <w:r>
        <w:rPr>
          <w:rtl/>
        </w:rPr>
        <w:t xml:space="preserve"> להכרה בבית לאומי של העם היהודי טרם השואה ולהציל כה רבים מבני עמנו.</w:t>
      </w:r>
    </w:p>
    <w:p w:rsidR="00A02B37" w:rsidRDefault="00A02B37" w:rsidP="00194A75">
      <w:pPr>
        <w:rPr>
          <w:rtl/>
        </w:rPr>
      </w:pPr>
      <w:bookmarkStart w:id="2393" w:name="_ETM_Q11_388273"/>
      <w:bookmarkStart w:id="2394" w:name="_ETM_Q11_388474"/>
      <w:bookmarkEnd w:id="2393"/>
      <w:bookmarkEnd w:id="2394"/>
    </w:p>
    <w:p w:rsidR="00A02B37" w:rsidRDefault="00A02B37" w:rsidP="002E765B">
      <w:pPr>
        <w:rPr>
          <w:rtl/>
        </w:rPr>
      </w:pPr>
      <w:r>
        <w:rPr>
          <w:rtl/>
        </w:rPr>
        <w:t>קיר הברזל של ז</w:t>
      </w:r>
      <w:r>
        <w:rPr>
          <w:rFonts w:hint="cs"/>
          <w:rtl/>
        </w:rPr>
        <w:t>'</w:t>
      </w:r>
      <w:r>
        <w:rPr>
          <w:rtl/>
        </w:rPr>
        <w:t>בוטינסקי אין פירושו התעלמות ממורכבות של סיטואציה ובריחה מהמציאות</w:t>
      </w:r>
      <w:r>
        <w:rPr>
          <w:rFonts w:hint="cs"/>
          <w:rtl/>
        </w:rPr>
        <w:t>;</w:t>
      </w:r>
      <w:r>
        <w:rPr>
          <w:rtl/>
        </w:rPr>
        <w:t xml:space="preserve"> אין משמעותו הסכמה אפריורי להנחה שאין עם מי</w:t>
      </w:r>
      <w:r>
        <w:rPr>
          <w:rFonts w:hint="cs"/>
          <w:rtl/>
        </w:rPr>
        <w:t xml:space="preserve"> </w:t>
      </w:r>
      <w:r>
        <w:rPr>
          <w:rtl/>
        </w:rPr>
        <w:t>לדבר ואין על מה לדבר. כאן טמון ההבדל העצום בין אז להיום</w:t>
      </w:r>
      <w:r w:rsidR="002E765B">
        <w:rPr>
          <w:rFonts w:hint="cs"/>
          <w:rtl/>
        </w:rPr>
        <w:t>:</w:t>
      </w:r>
      <w:r>
        <w:rPr>
          <w:rtl/>
        </w:rPr>
        <w:t xml:space="preserve"> אז לא הייתה לנו מדינה</w:t>
      </w:r>
      <w:r w:rsidR="002E765B">
        <w:rPr>
          <w:rFonts w:hint="cs"/>
          <w:rtl/>
        </w:rPr>
        <w:t>;</w:t>
      </w:r>
      <w:r>
        <w:rPr>
          <w:rtl/>
        </w:rPr>
        <w:t xml:space="preserve"> אז משפחת האומות הייתה שונה</w:t>
      </w:r>
      <w:r w:rsidR="002E765B">
        <w:rPr>
          <w:rFonts w:hint="cs"/>
          <w:rtl/>
        </w:rPr>
        <w:t>;</w:t>
      </w:r>
      <w:r>
        <w:rPr>
          <w:rtl/>
        </w:rPr>
        <w:t xml:space="preserve"> אז לא היו לנו הסכמי שלום ומדינות שמשתוקקות לשתף פעולה א</w:t>
      </w:r>
      <w:r>
        <w:rPr>
          <w:rFonts w:hint="cs"/>
          <w:rtl/>
        </w:rPr>
        <w:t>י</w:t>
      </w:r>
      <w:r>
        <w:rPr>
          <w:rtl/>
        </w:rPr>
        <w:t xml:space="preserve">תנו נגד הטרור הקיצוני ואף לעשות </w:t>
      </w:r>
      <w:proofErr w:type="spellStart"/>
      <w:r>
        <w:rPr>
          <w:rtl/>
        </w:rPr>
        <w:t>ע</w:t>
      </w:r>
      <w:r>
        <w:rPr>
          <w:rFonts w:hint="cs"/>
          <w:rtl/>
        </w:rPr>
        <w:t>י</w:t>
      </w:r>
      <w:r>
        <w:rPr>
          <w:rtl/>
        </w:rPr>
        <w:t>מנו</w:t>
      </w:r>
      <w:proofErr w:type="spellEnd"/>
      <w:r>
        <w:rPr>
          <w:rtl/>
        </w:rPr>
        <w:t xml:space="preserve"> שלום</w:t>
      </w:r>
      <w:r w:rsidR="002E765B">
        <w:rPr>
          <w:rFonts w:hint="cs"/>
          <w:rtl/>
        </w:rPr>
        <w:t>;</w:t>
      </w:r>
      <w:r>
        <w:rPr>
          <w:rtl/>
        </w:rPr>
        <w:t xml:space="preserve"> אז לא היינו אנו הריבון עם היד על </w:t>
      </w:r>
      <w:r>
        <w:rPr>
          <w:rFonts w:hint="cs"/>
          <w:rtl/>
        </w:rPr>
        <w:t>ההגה</w:t>
      </w:r>
      <w:r>
        <w:rPr>
          <w:rtl/>
        </w:rPr>
        <w:t>.</w:t>
      </w:r>
    </w:p>
    <w:p w:rsidR="00A02B37" w:rsidRDefault="00A02B37" w:rsidP="00194A75">
      <w:pPr>
        <w:rPr>
          <w:rtl/>
        </w:rPr>
      </w:pPr>
      <w:bookmarkStart w:id="2395" w:name="_ETM_Q11_385282"/>
      <w:bookmarkStart w:id="2396" w:name="_ETM_Q11_385528"/>
      <w:bookmarkEnd w:id="2395"/>
      <w:bookmarkEnd w:id="2396"/>
    </w:p>
    <w:p w:rsidR="00A02B37" w:rsidRDefault="00A02B37" w:rsidP="00901F63">
      <w:pPr>
        <w:rPr>
          <w:rtl/>
        </w:rPr>
      </w:pPr>
      <w:r>
        <w:rPr>
          <w:rtl/>
        </w:rPr>
        <w:lastRenderedPageBreak/>
        <w:t>זה חודשים שתושבי עוטף עזה נאלצים להיות מותקפים בטרור עפיפונים יו</w:t>
      </w:r>
      <w:r w:rsidR="00901F63">
        <w:rPr>
          <w:rFonts w:hint="cs"/>
          <w:rtl/>
        </w:rPr>
        <w:t>ם-</w:t>
      </w:r>
      <w:r>
        <w:rPr>
          <w:rtl/>
        </w:rPr>
        <w:t>יומי המחרב את עמלם</w:t>
      </w:r>
      <w:r>
        <w:rPr>
          <w:rFonts w:hint="cs"/>
          <w:rtl/>
        </w:rPr>
        <w:t>,</w:t>
      </w:r>
      <w:r>
        <w:rPr>
          <w:rtl/>
        </w:rPr>
        <w:t xml:space="preserve"> את מטה לחמם ו</w:t>
      </w:r>
      <w:r>
        <w:rPr>
          <w:rFonts w:hint="cs"/>
          <w:rtl/>
        </w:rPr>
        <w:t xml:space="preserve">את </w:t>
      </w:r>
      <w:r>
        <w:rPr>
          <w:rtl/>
        </w:rPr>
        <w:t>ביטחונם. קיר הברזל משמעו עמידה איתנה ובלתי מתפשרת וחיזוק של אותם עשרות</w:t>
      </w:r>
      <w:r>
        <w:rPr>
          <w:rFonts w:hint="cs"/>
          <w:rtl/>
        </w:rPr>
        <w:t xml:space="preserve"> </w:t>
      </w:r>
      <w:r>
        <w:rPr>
          <w:rtl/>
        </w:rPr>
        <w:t xml:space="preserve">אלפי אזרחי המדינה הנפלאים שבנגב, שעומדים איתנים באופן מעורר השראה </w:t>
      </w:r>
      <w:r>
        <w:rPr>
          <w:rFonts w:hint="cs"/>
          <w:rtl/>
        </w:rPr>
        <w:t xml:space="preserve">כבר </w:t>
      </w:r>
      <w:bookmarkStart w:id="2397" w:name="_ETM_Q11_426257"/>
      <w:bookmarkEnd w:id="2397"/>
      <w:r>
        <w:rPr>
          <w:rFonts w:hint="cs"/>
          <w:rtl/>
        </w:rPr>
        <w:t xml:space="preserve">זמן רב. </w:t>
      </w:r>
      <w:r>
        <w:rPr>
          <w:rtl/>
        </w:rPr>
        <w:t xml:space="preserve">קיר הברזל משמעו נחישות להכות באויב </w:t>
      </w:r>
      <w:r w:rsidR="008C09CB">
        <w:rPr>
          <w:rFonts w:hint="cs"/>
          <w:rtl/>
        </w:rPr>
        <w:t>–</w:t>
      </w:r>
      <w:r>
        <w:rPr>
          <w:rFonts w:hint="cs"/>
          <w:rtl/>
        </w:rPr>
        <w:t xml:space="preserve"> </w:t>
      </w:r>
      <w:r>
        <w:rPr>
          <w:rtl/>
        </w:rPr>
        <w:t>כאשר זה מביא לתוצאה</w:t>
      </w:r>
      <w:r>
        <w:rPr>
          <w:rFonts w:hint="cs"/>
          <w:rtl/>
        </w:rPr>
        <w:t xml:space="preserve"> </w:t>
      </w:r>
      <w:r w:rsidR="008C09CB">
        <w:rPr>
          <w:rFonts w:hint="eastAsia"/>
          <w:rtl/>
        </w:rPr>
        <w:t>–</w:t>
      </w:r>
      <w:r>
        <w:rPr>
          <w:rtl/>
        </w:rPr>
        <w:t xml:space="preserve"> וכמובן לתמרן בתמרון מדיני נבון כדי להתגבר על האתגר התקופתי הזה. מכל מקום, </w:t>
      </w:r>
      <w:r>
        <w:rPr>
          <w:rFonts w:hint="cs"/>
          <w:rtl/>
        </w:rPr>
        <w:t>אני בטוח ש</w:t>
      </w:r>
      <w:r>
        <w:rPr>
          <w:rtl/>
        </w:rPr>
        <w:t xml:space="preserve">מכאן, מן הבית הזה, שלוחה ברכת חיזוק, עידוד ותמיכה לתושבי שדרות </w:t>
      </w:r>
      <w:r>
        <w:rPr>
          <w:rFonts w:hint="cs"/>
          <w:rtl/>
        </w:rPr>
        <w:t>וחבל</w:t>
      </w:r>
      <w:r>
        <w:rPr>
          <w:rtl/>
        </w:rPr>
        <w:t xml:space="preserve"> עזה.</w:t>
      </w:r>
    </w:p>
    <w:p w:rsidR="00A02B37" w:rsidRDefault="00A02B37" w:rsidP="00194A75">
      <w:pPr>
        <w:rPr>
          <w:rtl/>
        </w:rPr>
      </w:pPr>
    </w:p>
    <w:sdt>
      <w:sdtPr>
        <w:rPr>
          <w:rtl/>
        </w:rPr>
        <w:alias w:val="קריאה"/>
        <w:tag w:val="&lt;ID&gt;5283&lt;/ID&gt;&lt;Name&gt;חיים ילין - יש עתיד&lt;/Name&gt;&lt;Data&gt;חיים ילין (יש עתיד)&lt;/Data&gt;&lt;Shortcut&gt;חייל&lt;/Shortcut&gt;"/>
        <w:id w:val="636846775"/>
        <w:placeholder>
          <w:docPart w:val="F909DDF6B8084F4E8DF14147EFCE4DFC"/>
        </w:placeholder>
        <w15:color w:val="993366"/>
      </w:sdtPr>
      <w:sdtContent>
        <w:p w:rsidR="00A02B37" w:rsidRDefault="00A02B37" w:rsidP="00194A75">
          <w:pPr>
            <w:pStyle w:val="af5"/>
            <w:keepNext/>
            <w:rPr>
              <w:rtl/>
            </w:rPr>
          </w:pPr>
          <w:r w:rsidRPr="00E45555">
            <w:rPr>
              <w:rStyle w:val="afe"/>
              <w:color w:val="000000"/>
              <w:rtl/>
            </w:rPr>
            <w:t>חיים ילין (יש עתיד)</w:t>
          </w:r>
          <w:r w:rsidRPr="00E45555">
            <w:rPr>
              <w:color w:val="000000"/>
              <w:rtl/>
            </w:rPr>
            <w:t>:</w:t>
          </w:r>
        </w:p>
      </w:sdtContent>
    </w:sdt>
    <w:p w:rsidR="00A02B37" w:rsidRPr="00E45555" w:rsidRDefault="00A02B37" w:rsidP="00194A75">
      <w:pPr>
        <w:rPr>
          <w:rtl/>
        </w:rPr>
      </w:pPr>
      <w:bookmarkStart w:id="2398" w:name="_ETM_Q11_475072"/>
      <w:bookmarkStart w:id="2399" w:name="_ETM_Q11_475416"/>
      <w:bookmarkStart w:id="2400" w:name="_ETM_Q11_475572"/>
      <w:bookmarkEnd w:id="2398"/>
      <w:bookmarkEnd w:id="2399"/>
      <w:bookmarkEnd w:id="2400"/>
    </w:p>
    <w:p w:rsidR="00A02B37" w:rsidRDefault="00A02B37" w:rsidP="00194A75">
      <w:pPr>
        <w:rPr>
          <w:rtl/>
        </w:rPr>
      </w:pPr>
      <w:bookmarkStart w:id="2401" w:name="_ETM_Q11_194956"/>
      <w:bookmarkEnd w:id="2401"/>
      <w:r>
        <w:rPr>
          <w:rFonts w:hint="cs"/>
          <w:rtl/>
        </w:rPr>
        <w:t xml:space="preserve">לא, מה חבל עזה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bookmarkStart w:id="2402" w:name="_ETM_Q11_460901"/>
      <w:bookmarkEnd w:id="2402"/>
    </w:p>
    <w:p w:rsidR="00A02B37" w:rsidRDefault="00A02B37" w:rsidP="00194A75">
      <w:pPr>
        <w:rPr>
          <w:rtl/>
        </w:rPr>
      </w:pPr>
      <w:bookmarkStart w:id="2403" w:name="_ETM_Q11_478916"/>
      <w:bookmarkStart w:id="2404" w:name="_ETM_Q11_479041"/>
      <w:bookmarkEnd w:id="2403"/>
      <w:bookmarkEnd w:id="2404"/>
    </w:p>
    <w:bookmarkStart w:id="2405" w:name="_ETM_Q11_479307" w:displacedByCustomXml="next"/>
    <w:bookmarkEnd w:id="2405" w:displacedByCustomXml="next"/>
    <w:bookmarkStart w:id="2406" w:name="_ETM_Q11_479822" w:displacedByCustomXml="next"/>
    <w:bookmarkEnd w:id="2406" w:displacedByCustomXml="next"/>
    <w:sdt>
      <w:sdtPr>
        <w:rPr>
          <w:rtl/>
        </w:rPr>
        <w:alias w:val="דובר_המשך"/>
        <w:tag w:val="&lt;ID&gt;4617&lt;/ID&gt;&lt;Name&gt;יצחק הרצוג - המחנה הציוני&lt;/Name&gt;&lt;Data&gt;יצחק הרצוג (המחנה הציוני)&lt;/Data&gt;&lt;Shortcut&gt;יצהר&lt;/Shortcut&gt;"/>
        <w:id w:val="-777794756"/>
        <w:placeholder>
          <w:docPart w:val="F909DDF6B8084F4E8DF14147EFCE4DFC"/>
        </w:placeholder>
        <w15:color w:val="993366"/>
      </w:sdtPr>
      <w:sdtContent>
        <w:p w:rsidR="00A02B37" w:rsidRDefault="00A02B37" w:rsidP="00194A75">
          <w:pPr>
            <w:pStyle w:val="-"/>
            <w:keepNext/>
            <w:rPr>
              <w:rtl/>
            </w:rPr>
          </w:pPr>
          <w:r w:rsidRPr="00E45555">
            <w:rPr>
              <w:rStyle w:val="afe"/>
              <w:color w:val="000000"/>
              <w:rtl/>
            </w:rPr>
            <w:t>יצחק הרצוג (המחנה הציוני)</w:t>
          </w:r>
          <w:r w:rsidRPr="00E45555">
            <w:rPr>
              <w:color w:val="000000"/>
              <w:rtl/>
            </w:rPr>
            <w:t>:</w:t>
          </w:r>
        </w:p>
      </w:sdtContent>
    </w:sdt>
    <w:p w:rsidR="00A02B37" w:rsidRDefault="00A02B37" w:rsidP="00194A75">
      <w:pPr>
        <w:rPr>
          <w:rtl/>
        </w:rPr>
      </w:pPr>
    </w:p>
    <w:p w:rsidR="00A02B37" w:rsidRDefault="00A02B37" w:rsidP="00194A75">
      <w:pPr>
        <w:rPr>
          <w:rtl/>
        </w:rPr>
      </w:pPr>
      <w:bookmarkStart w:id="2407" w:name="_ETM_Q11_448488"/>
      <w:bookmarkStart w:id="2408" w:name="_ETM_Q11_448571"/>
      <w:bookmarkEnd w:id="2407"/>
      <w:bookmarkEnd w:id="2408"/>
      <w:r>
        <w:rPr>
          <w:rFonts w:hint="cs"/>
          <w:rtl/>
        </w:rPr>
        <w:t>ועוטף עזה. נכון, טעות.</w:t>
      </w:r>
    </w:p>
    <w:p w:rsidR="00A02B37" w:rsidRDefault="00A02B37" w:rsidP="00194A75">
      <w:pPr>
        <w:rPr>
          <w:rtl/>
        </w:rPr>
      </w:pPr>
      <w:bookmarkStart w:id="2409" w:name="_ETM_Q11_457952"/>
      <w:bookmarkStart w:id="2410" w:name="_ETM_Q11_458043"/>
      <w:bookmarkStart w:id="2411" w:name="_ETM_Q11_458272"/>
      <w:bookmarkEnd w:id="2409"/>
      <w:bookmarkEnd w:id="2410"/>
      <w:bookmarkEnd w:id="2411"/>
    </w:p>
    <w:p w:rsidR="00A02B37" w:rsidRDefault="00A02B37" w:rsidP="002E765B">
      <w:pPr>
        <w:rPr>
          <w:rtl/>
        </w:rPr>
      </w:pPr>
      <w:bookmarkStart w:id="2412" w:name="_ETM_Q11_458346"/>
      <w:bookmarkEnd w:id="2412"/>
      <w:r>
        <w:rPr>
          <w:rFonts w:hint="cs"/>
          <w:rtl/>
        </w:rPr>
        <w:t xml:space="preserve">ולסיום, </w:t>
      </w:r>
      <w:bookmarkStart w:id="2413" w:name="_ETM_Q11_459999"/>
      <w:bookmarkEnd w:id="2413"/>
      <w:r>
        <w:rPr>
          <w:rtl/>
        </w:rPr>
        <w:t>חבר</w:t>
      </w:r>
      <w:r>
        <w:rPr>
          <w:rFonts w:hint="cs"/>
          <w:rtl/>
        </w:rPr>
        <w:t xml:space="preserve">יי וחברותיי, הרשו לי כמה מילים אישיות. </w:t>
      </w:r>
      <w:r>
        <w:rPr>
          <w:rtl/>
        </w:rPr>
        <w:t>ייתכנו כמובן עוד דיונים סוערים עד פרישתי בסוף החודש מן הכנסת</w:t>
      </w:r>
      <w:r>
        <w:rPr>
          <w:rFonts w:hint="cs"/>
          <w:rtl/>
        </w:rPr>
        <w:t>,</w:t>
      </w:r>
      <w:r>
        <w:rPr>
          <w:rtl/>
        </w:rPr>
        <w:t xml:space="preserve"> אך זהו נאומי הרשמי האחרון מעל בימה זו בעת הז</w:t>
      </w:r>
      <w:r w:rsidR="002E765B">
        <w:rPr>
          <w:rFonts w:hint="cs"/>
          <w:rtl/>
        </w:rPr>
        <w:t>את</w:t>
      </w:r>
      <w:r>
        <w:rPr>
          <w:rtl/>
        </w:rPr>
        <w:t xml:space="preserve">. </w:t>
      </w:r>
      <w:r>
        <w:rPr>
          <w:rFonts w:hint="cs"/>
          <w:rtl/>
        </w:rPr>
        <w:t>15</w:t>
      </w:r>
      <w:r>
        <w:rPr>
          <w:rtl/>
        </w:rPr>
        <w:t xml:space="preserve"> שנים אני פועל במליאה הז</w:t>
      </w:r>
      <w:r w:rsidR="002E765B">
        <w:rPr>
          <w:rFonts w:hint="cs"/>
          <w:rtl/>
        </w:rPr>
        <w:t>את</w:t>
      </w:r>
      <w:r>
        <w:rPr>
          <w:rtl/>
        </w:rPr>
        <w:t xml:space="preserve"> ובכנסת ישראל למען עמי, מולדתי ותנועתי</w:t>
      </w:r>
      <w:r>
        <w:rPr>
          <w:rFonts w:hint="cs"/>
          <w:rtl/>
        </w:rPr>
        <w:t xml:space="preserve"> </w:t>
      </w:r>
      <w:r w:rsidR="008C09CB">
        <w:rPr>
          <w:rFonts w:hint="eastAsia"/>
          <w:rtl/>
        </w:rPr>
        <w:t>–</w:t>
      </w:r>
      <w:r>
        <w:rPr>
          <w:rFonts w:hint="cs"/>
          <w:rtl/>
        </w:rPr>
        <w:t xml:space="preserve"> מולדתנו ועמנו </w:t>
      </w:r>
      <w:bookmarkStart w:id="2414" w:name="_ETM_Q11_485187"/>
      <w:bookmarkEnd w:id="2414"/>
      <w:r w:rsidR="008C09CB">
        <w:rPr>
          <w:rFonts w:hint="eastAsia"/>
          <w:rtl/>
        </w:rPr>
        <w:t>–</w:t>
      </w:r>
      <w:r>
        <w:rPr>
          <w:rtl/>
        </w:rPr>
        <w:t xml:space="preserve"> </w:t>
      </w:r>
      <w:r w:rsidR="002E765B">
        <w:rPr>
          <w:rFonts w:hint="cs"/>
          <w:rtl/>
        </w:rPr>
        <w:t>ו</w:t>
      </w:r>
      <w:r>
        <w:rPr>
          <w:rtl/>
        </w:rPr>
        <w:t>מתוכן כחמש שנים</w:t>
      </w:r>
      <w:r>
        <w:rPr>
          <w:rFonts w:hint="cs"/>
          <w:rtl/>
        </w:rPr>
        <w:t xml:space="preserve"> </w:t>
      </w:r>
      <w:bookmarkStart w:id="2415" w:name="_ETM_Q11_488699"/>
      <w:bookmarkEnd w:id="2415"/>
      <w:r>
        <w:rPr>
          <w:rtl/>
        </w:rPr>
        <w:t>אני משמש כראש האופוזיציה בכנסת</w:t>
      </w:r>
      <w:r>
        <w:rPr>
          <w:rFonts w:hint="cs"/>
          <w:rtl/>
        </w:rPr>
        <w:t>,</w:t>
      </w:r>
      <w:r>
        <w:rPr>
          <w:rtl/>
        </w:rPr>
        <w:t xml:space="preserve"> תפקיד חשוב מאין כמוהו בדמוקרטיה שלנו, בהשמעת קול אחר בוויכוחים הפנימיים שבתוכנו. נהניתי מכל רגע. פניי מועדות כעת לשירות העם והמדינה בזירה חשובה, מאתגרת ומרתקת</w:t>
      </w:r>
      <w:r>
        <w:rPr>
          <w:rFonts w:hint="cs"/>
          <w:rtl/>
        </w:rPr>
        <w:t>,</w:t>
      </w:r>
      <w:r>
        <w:rPr>
          <w:rtl/>
        </w:rPr>
        <w:t xml:space="preserve"> בצומת דרכים גורלי בהיסטוריה של העם היהודי.</w:t>
      </w:r>
    </w:p>
    <w:p w:rsidR="00A02B37" w:rsidRDefault="00A02B37" w:rsidP="00194A75">
      <w:pPr>
        <w:rPr>
          <w:rtl/>
        </w:rPr>
      </w:pPr>
      <w:bookmarkStart w:id="2416" w:name="_ETM_Q11_500459"/>
      <w:bookmarkStart w:id="2417" w:name="_ETM_Q11_500761"/>
      <w:bookmarkEnd w:id="2416"/>
      <w:bookmarkEnd w:id="2417"/>
    </w:p>
    <w:p w:rsidR="00A02B37" w:rsidRDefault="00A02B37" w:rsidP="002E765B">
      <w:pPr>
        <w:rPr>
          <w:rtl/>
        </w:rPr>
      </w:pPr>
      <w:r>
        <w:rPr>
          <w:rtl/>
        </w:rPr>
        <w:t>היה זה ז</w:t>
      </w:r>
      <w:r>
        <w:rPr>
          <w:rFonts w:hint="cs"/>
          <w:rtl/>
        </w:rPr>
        <w:t>'</w:t>
      </w:r>
      <w:r>
        <w:rPr>
          <w:rtl/>
        </w:rPr>
        <w:t>בוטינסקי שכתב ללא הרף על סכנת א</w:t>
      </w:r>
      <w:r>
        <w:rPr>
          <w:rFonts w:hint="cs"/>
          <w:rtl/>
        </w:rPr>
        <w:t>ו</w:t>
      </w:r>
      <w:r>
        <w:rPr>
          <w:rtl/>
        </w:rPr>
        <w:t>בדן הזהות היהודית</w:t>
      </w:r>
      <w:r w:rsidR="002E765B">
        <w:rPr>
          <w:rFonts w:hint="cs"/>
          <w:rtl/>
        </w:rPr>
        <w:t>,</w:t>
      </w:r>
      <w:r>
        <w:rPr>
          <w:rtl/>
        </w:rPr>
        <w:t xml:space="preserve"> על סכנת א</w:t>
      </w:r>
      <w:r w:rsidR="002E765B">
        <w:rPr>
          <w:rFonts w:hint="cs"/>
          <w:rtl/>
        </w:rPr>
        <w:t>ו</w:t>
      </w:r>
      <w:r>
        <w:rPr>
          <w:rtl/>
        </w:rPr>
        <w:t xml:space="preserve">בדן ההמשכיות </w:t>
      </w:r>
      <w:r>
        <w:rPr>
          <w:rFonts w:hint="cs"/>
          <w:rtl/>
        </w:rPr>
        <w:t xml:space="preserve">היהודית </w:t>
      </w:r>
      <w:r>
        <w:rPr>
          <w:rtl/>
        </w:rPr>
        <w:t>ועל סכנת הפילוג המאיימת על עמנו</w:t>
      </w:r>
      <w:r>
        <w:rPr>
          <w:rFonts w:hint="cs"/>
          <w:rtl/>
        </w:rPr>
        <w:t>.</w:t>
      </w:r>
      <w:r>
        <w:rPr>
          <w:rtl/>
        </w:rPr>
        <w:t xml:space="preserve"> וכאז כן עתה</w:t>
      </w:r>
      <w:r>
        <w:rPr>
          <w:rFonts w:hint="cs"/>
          <w:rtl/>
        </w:rPr>
        <w:t>,</w:t>
      </w:r>
      <w:r>
        <w:rPr>
          <w:rtl/>
        </w:rPr>
        <w:t xml:space="preserve"> האתגרים דומים אך שונים. אני א</w:t>
      </w:r>
      <w:r w:rsidR="009D0B05">
        <w:rPr>
          <w:rFonts w:hint="cs"/>
          <w:rtl/>
        </w:rPr>
        <w:t>י</w:t>
      </w:r>
      <w:r>
        <w:rPr>
          <w:rtl/>
        </w:rPr>
        <w:t>כנס לכהונתי החדשה כיו</w:t>
      </w:r>
      <w:r>
        <w:rPr>
          <w:rFonts w:hint="cs"/>
          <w:rtl/>
        </w:rPr>
        <w:t>שב-</w:t>
      </w:r>
      <w:r>
        <w:rPr>
          <w:rtl/>
        </w:rPr>
        <w:t>ר</w:t>
      </w:r>
      <w:r>
        <w:rPr>
          <w:rFonts w:hint="cs"/>
          <w:rtl/>
        </w:rPr>
        <w:t>אש</w:t>
      </w:r>
      <w:r>
        <w:rPr>
          <w:rtl/>
        </w:rPr>
        <w:t xml:space="preserve"> הסוכנות היהודית לישראל מתוך תחושת שליחות עמוקה.</w:t>
      </w:r>
    </w:p>
    <w:p w:rsidR="00A02B37" w:rsidRDefault="00A02B37" w:rsidP="00194A75">
      <w:pPr>
        <w:rPr>
          <w:rtl/>
        </w:rPr>
      </w:pPr>
    </w:p>
    <w:p w:rsidR="00A02B37" w:rsidRDefault="00A02B37" w:rsidP="002E765B">
      <w:pPr>
        <w:rPr>
          <w:rtl/>
        </w:rPr>
      </w:pPr>
      <w:bookmarkStart w:id="2418" w:name="_ETM_Q11_532503"/>
      <w:bookmarkStart w:id="2419" w:name="_ETM_Q11_532557"/>
      <w:bookmarkEnd w:id="2418"/>
      <w:bookmarkEnd w:id="2419"/>
      <w:r>
        <w:rPr>
          <w:rtl/>
        </w:rPr>
        <w:t>אני פונה אליכם</w:t>
      </w:r>
      <w:r>
        <w:rPr>
          <w:rFonts w:hint="cs"/>
          <w:rtl/>
        </w:rPr>
        <w:t>,</w:t>
      </w:r>
      <w:r>
        <w:rPr>
          <w:rtl/>
        </w:rPr>
        <w:t xml:space="preserve"> חברות וחברי הכנסת</w:t>
      </w:r>
      <w:r w:rsidR="002E765B">
        <w:rPr>
          <w:rFonts w:hint="cs"/>
          <w:rtl/>
        </w:rPr>
        <w:t>:</w:t>
      </w:r>
      <w:r>
        <w:rPr>
          <w:rtl/>
        </w:rPr>
        <w:t xml:space="preserve"> הבינו והעריכו </w:t>
      </w:r>
      <w:r w:rsidR="002E765B">
        <w:rPr>
          <w:rFonts w:hint="cs"/>
          <w:rtl/>
        </w:rPr>
        <w:t xml:space="preserve">הן </w:t>
      </w:r>
      <w:r>
        <w:rPr>
          <w:rtl/>
        </w:rPr>
        <w:t>את גודלו של עם ישראל בתפוצות והן את ק</w:t>
      </w:r>
      <w:r>
        <w:rPr>
          <w:rFonts w:hint="cs"/>
          <w:rtl/>
        </w:rPr>
        <w:t>ו</w:t>
      </w:r>
      <w:r>
        <w:rPr>
          <w:rtl/>
        </w:rPr>
        <w:t>טנו היחסי של העם היהודי בקרב העמים. העריכו והבינו מה שכתב ז</w:t>
      </w:r>
      <w:r>
        <w:rPr>
          <w:rFonts w:hint="cs"/>
          <w:rtl/>
        </w:rPr>
        <w:t>'</w:t>
      </w:r>
      <w:r>
        <w:rPr>
          <w:rtl/>
        </w:rPr>
        <w:t>בוטינסקי על העם היהודי ודרכיו. העריכו והבינו את קיומן של ירושלים ובבל</w:t>
      </w:r>
      <w:r>
        <w:rPr>
          <w:rFonts w:hint="cs"/>
          <w:rtl/>
        </w:rPr>
        <w:t>,</w:t>
      </w:r>
      <w:r>
        <w:rPr>
          <w:rtl/>
        </w:rPr>
        <w:t xml:space="preserve"> ואת הצורך בדיאלוג בין שתי הקהילות הגדולות </w:t>
      </w:r>
      <w:r>
        <w:rPr>
          <w:rFonts w:hint="cs"/>
          <w:rtl/>
        </w:rPr>
        <w:t>ב</w:t>
      </w:r>
      <w:r>
        <w:rPr>
          <w:rtl/>
        </w:rPr>
        <w:t>ישראל ו</w:t>
      </w:r>
      <w:r>
        <w:rPr>
          <w:rFonts w:hint="cs"/>
          <w:rtl/>
        </w:rPr>
        <w:t>ב</w:t>
      </w:r>
      <w:r>
        <w:rPr>
          <w:rtl/>
        </w:rPr>
        <w:t>צפון אמריקה. הבינו</w:t>
      </w:r>
      <w:r>
        <w:rPr>
          <w:rFonts w:hint="cs"/>
          <w:rtl/>
        </w:rPr>
        <w:t xml:space="preserve"> </w:t>
      </w:r>
      <w:r>
        <w:rPr>
          <w:rtl/>
        </w:rPr>
        <w:t>והפנימו כי כל מילה שנאמרת כאן עלולה להבעיר אש זרה בעמנו לשווא. כבדו את העולים</w:t>
      </w:r>
      <w:r>
        <w:rPr>
          <w:rFonts w:hint="cs"/>
          <w:rtl/>
        </w:rPr>
        <w:t>;</w:t>
      </w:r>
      <w:r>
        <w:rPr>
          <w:rtl/>
        </w:rPr>
        <w:t xml:space="preserve"> היזהרו בלשונכם</w:t>
      </w:r>
      <w:r>
        <w:rPr>
          <w:rFonts w:hint="cs"/>
          <w:rtl/>
        </w:rPr>
        <w:t>;</w:t>
      </w:r>
      <w:r>
        <w:rPr>
          <w:rtl/>
        </w:rPr>
        <w:t xml:space="preserve"> כבדו את כל היהודים באשר הם</w:t>
      </w:r>
      <w:r>
        <w:rPr>
          <w:rFonts w:hint="cs"/>
          <w:rtl/>
        </w:rPr>
        <w:t xml:space="preserve"> </w:t>
      </w:r>
      <w:r w:rsidR="008C09CB">
        <w:rPr>
          <w:rFonts w:hint="eastAsia"/>
          <w:rtl/>
        </w:rPr>
        <w:t>–</w:t>
      </w:r>
      <w:r>
        <w:rPr>
          <w:rtl/>
        </w:rPr>
        <w:t xml:space="preserve"> כולם בני ובנות עמנו. אין לנו את הפריבילגיה הז</w:t>
      </w:r>
      <w:r w:rsidR="002E765B">
        <w:rPr>
          <w:rFonts w:hint="cs"/>
          <w:rtl/>
        </w:rPr>
        <w:t>את,</w:t>
      </w:r>
      <w:r>
        <w:rPr>
          <w:rtl/>
        </w:rPr>
        <w:t xml:space="preserve"> ובל נשכח את גודלם של האסונות שפקדו את עמנו. אלפי שנות גלות קיווינו לעצמאות מדינית. ז</w:t>
      </w:r>
      <w:r>
        <w:rPr>
          <w:rFonts w:hint="cs"/>
          <w:rtl/>
        </w:rPr>
        <w:t>'</w:t>
      </w:r>
      <w:r>
        <w:rPr>
          <w:rtl/>
        </w:rPr>
        <w:t>בוטינסקי ייחל אליה ועדיה לא הגיע. זכינו לחיות במדינת הלאום של העם היהודי בעצמאות וביטחון הרבה מאוד בזכות העם היהודי הפזור בכל מושבותיו. זוהי אחריות עצומה.</w:t>
      </w:r>
    </w:p>
    <w:p w:rsidR="00A02B37" w:rsidRDefault="00A02B37" w:rsidP="00194A75">
      <w:pPr>
        <w:rPr>
          <w:rtl/>
        </w:rPr>
      </w:pPr>
    </w:p>
    <w:p w:rsidR="00A02B37" w:rsidRDefault="00A02B37" w:rsidP="002E765B">
      <w:pPr>
        <w:rPr>
          <w:rtl/>
        </w:rPr>
      </w:pPr>
      <w:bookmarkStart w:id="2420" w:name="_ETM_Q11_601415"/>
      <w:bookmarkStart w:id="2421" w:name="_ETM_Q11_601463"/>
      <w:bookmarkEnd w:id="2420"/>
      <w:bookmarkEnd w:id="2421"/>
      <w:r>
        <w:rPr>
          <w:rtl/>
        </w:rPr>
        <w:lastRenderedPageBreak/>
        <w:t>כשלעצמי</w:t>
      </w:r>
      <w:r>
        <w:rPr>
          <w:rFonts w:hint="cs"/>
          <w:rtl/>
        </w:rPr>
        <w:t>,</w:t>
      </w:r>
      <w:r>
        <w:rPr>
          <w:rtl/>
        </w:rPr>
        <w:t xml:space="preserve"> אני נפרד מן הכנסת ומן המליאה</w:t>
      </w:r>
      <w:r>
        <w:rPr>
          <w:rFonts w:hint="cs"/>
          <w:rtl/>
        </w:rPr>
        <w:t>,</w:t>
      </w:r>
      <w:r>
        <w:rPr>
          <w:rtl/>
        </w:rPr>
        <w:t xml:space="preserve"> אך לא מן העשייה והמנהיגות הציבורית והלאומית</w:t>
      </w:r>
      <w:r>
        <w:rPr>
          <w:rFonts w:hint="cs"/>
          <w:rtl/>
        </w:rPr>
        <w:t>.</w:t>
      </w:r>
      <w:r>
        <w:rPr>
          <w:rtl/>
        </w:rPr>
        <w:t xml:space="preserve"> בטוחני שעוד נתראה הרבה</w:t>
      </w:r>
      <w:r>
        <w:rPr>
          <w:rFonts w:hint="cs"/>
          <w:rtl/>
        </w:rPr>
        <w:t>,</w:t>
      </w:r>
      <w:r>
        <w:rPr>
          <w:rtl/>
        </w:rPr>
        <w:t xml:space="preserve"> ובהרבה מצבים והזדמנויות.</w:t>
      </w:r>
      <w:r>
        <w:rPr>
          <w:rFonts w:hint="cs"/>
          <w:rtl/>
        </w:rPr>
        <w:t xml:space="preserve"> </w:t>
      </w:r>
      <w:r>
        <w:rPr>
          <w:rtl/>
        </w:rPr>
        <w:t>תודה רבה לכל אחת ואחד מכם</w:t>
      </w:r>
      <w:r>
        <w:rPr>
          <w:rFonts w:hint="cs"/>
          <w:rtl/>
        </w:rPr>
        <w:t>,</w:t>
      </w:r>
      <w:r>
        <w:rPr>
          <w:rtl/>
        </w:rPr>
        <w:t xml:space="preserve"> ובמיוחד לחברות וחברי סיעתי</w:t>
      </w:r>
      <w:r>
        <w:rPr>
          <w:rFonts w:hint="cs"/>
          <w:rtl/>
        </w:rPr>
        <w:t>,</w:t>
      </w:r>
      <w:r>
        <w:rPr>
          <w:rtl/>
        </w:rPr>
        <w:t xml:space="preserve"> המחנה הציוני</w:t>
      </w:r>
      <w:r>
        <w:rPr>
          <w:rFonts w:hint="cs"/>
          <w:rtl/>
        </w:rPr>
        <w:t>,</w:t>
      </w:r>
      <w:r>
        <w:rPr>
          <w:rtl/>
        </w:rPr>
        <w:t xml:space="preserve"> וצוות הסיעה.</w:t>
      </w:r>
      <w:r>
        <w:rPr>
          <w:rFonts w:hint="cs"/>
          <w:rtl/>
        </w:rPr>
        <w:t xml:space="preserve"> </w:t>
      </w:r>
      <w:r>
        <w:rPr>
          <w:rtl/>
        </w:rPr>
        <w:t>שמחתי על שיתוף הפעולה עם כל אחת ואחד מכם</w:t>
      </w:r>
      <w:r>
        <w:rPr>
          <w:rFonts w:hint="cs"/>
          <w:rtl/>
        </w:rPr>
        <w:t>,</w:t>
      </w:r>
      <w:r>
        <w:rPr>
          <w:rtl/>
        </w:rPr>
        <w:t xml:space="preserve"> ואשמור</w:t>
      </w:r>
      <w:r>
        <w:rPr>
          <w:rFonts w:hint="cs"/>
          <w:rtl/>
        </w:rPr>
        <w:t xml:space="preserve"> על כך</w:t>
      </w:r>
      <w:r>
        <w:rPr>
          <w:rtl/>
        </w:rPr>
        <w:t xml:space="preserve"> גם בעתיד. אני</w:t>
      </w:r>
      <w:r>
        <w:rPr>
          <w:rFonts w:hint="cs"/>
          <w:rtl/>
        </w:rPr>
        <w:t xml:space="preserve"> </w:t>
      </w:r>
      <w:r>
        <w:rPr>
          <w:rtl/>
        </w:rPr>
        <w:t>מודה לך</w:t>
      </w:r>
      <w:r>
        <w:rPr>
          <w:rFonts w:hint="cs"/>
          <w:rtl/>
        </w:rPr>
        <w:t xml:space="preserve">, </w:t>
      </w:r>
      <w:r>
        <w:rPr>
          <w:rtl/>
        </w:rPr>
        <w:t>ידידי יו</w:t>
      </w:r>
      <w:r>
        <w:rPr>
          <w:rFonts w:hint="cs"/>
          <w:rtl/>
        </w:rPr>
        <w:t>שב-</w:t>
      </w:r>
      <w:r>
        <w:rPr>
          <w:rtl/>
        </w:rPr>
        <w:t>ר</w:t>
      </w:r>
      <w:r>
        <w:rPr>
          <w:rFonts w:hint="cs"/>
          <w:rtl/>
        </w:rPr>
        <w:t>אש</w:t>
      </w:r>
      <w:r>
        <w:rPr>
          <w:rtl/>
        </w:rPr>
        <w:t xml:space="preserve"> הכנסת יולי יואל אדלשטיין</w:t>
      </w:r>
      <w:r>
        <w:rPr>
          <w:rFonts w:hint="cs"/>
          <w:rtl/>
        </w:rPr>
        <w:t>,</w:t>
      </w:r>
      <w:r>
        <w:rPr>
          <w:rtl/>
        </w:rPr>
        <w:t xml:space="preserve"> ולצוות הכנסת כולו</w:t>
      </w:r>
      <w:r w:rsidR="002E765B">
        <w:rPr>
          <w:rFonts w:hint="cs"/>
          <w:rtl/>
        </w:rPr>
        <w:t xml:space="preserve"> </w:t>
      </w:r>
      <w:r w:rsidR="008C09CB">
        <w:rPr>
          <w:rFonts w:hint="eastAsia"/>
          <w:rtl/>
        </w:rPr>
        <w:t>–</w:t>
      </w:r>
      <w:r>
        <w:rPr>
          <w:rtl/>
        </w:rPr>
        <w:t xml:space="preserve"> מזכירות הכנסת</w:t>
      </w:r>
      <w:r>
        <w:rPr>
          <w:rFonts w:hint="cs"/>
          <w:rtl/>
        </w:rPr>
        <w:t xml:space="preserve">, הייעוץ </w:t>
      </w:r>
      <w:bookmarkStart w:id="2422" w:name="_ETM_Q11_638396"/>
      <w:bookmarkEnd w:id="2422"/>
      <w:r>
        <w:rPr>
          <w:rFonts w:hint="cs"/>
          <w:rtl/>
        </w:rPr>
        <w:t xml:space="preserve">המשפטי של </w:t>
      </w:r>
      <w:r>
        <w:rPr>
          <w:rtl/>
        </w:rPr>
        <w:t>הכנסת, מנכ</w:t>
      </w:r>
      <w:r>
        <w:rPr>
          <w:rFonts w:hint="cs"/>
          <w:rtl/>
        </w:rPr>
        <w:t>"</w:t>
      </w:r>
      <w:r>
        <w:rPr>
          <w:rtl/>
        </w:rPr>
        <w:t xml:space="preserve">ל הכנסת, קצין הכנסת </w:t>
      </w:r>
      <w:r>
        <w:rPr>
          <w:rFonts w:hint="cs"/>
          <w:rtl/>
        </w:rPr>
        <w:t>ו</w:t>
      </w:r>
      <w:r>
        <w:rPr>
          <w:rtl/>
        </w:rPr>
        <w:t>כל העוסקים במלאכה והעובדים כולם</w:t>
      </w:r>
      <w:r>
        <w:rPr>
          <w:rFonts w:hint="cs"/>
          <w:rtl/>
        </w:rPr>
        <w:t xml:space="preserve"> </w:t>
      </w:r>
      <w:r w:rsidR="008C09CB">
        <w:rPr>
          <w:rtl/>
        </w:rPr>
        <w:t>–</w:t>
      </w:r>
      <w:r>
        <w:rPr>
          <w:rtl/>
        </w:rPr>
        <w:t xml:space="preserve"> על שיתוף הפעולה והחברות. מדינת ישראל</w:t>
      </w:r>
      <w:r>
        <w:rPr>
          <w:rFonts w:hint="cs"/>
          <w:rtl/>
        </w:rPr>
        <w:t xml:space="preserve">, שהייתה מושא כיסופיו של </w:t>
      </w:r>
      <w:bookmarkStart w:id="2423" w:name="_ETM_Q11_647840"/>
      <w:bookmarkEnd w:id="2423"/>
      <w:r>
        <w:rPr>
          <w:rFonts w:hint="cs"/>
          <w:rtl/>
        </w:rPr>
        <w:t xml:space="preserve">ז'בוטינסקי, </w:t>
      </w:r>
      <w:r>
        <w:rPr>
          <w:rtl/>
        </w:rPr>
        <w:t>יקרה לכולנו</w:t>
      </w:r>
      <w:r>
        <w:rPr>
          <w:rFonts w:hint="cs"/>
          <w:rtl/>
        </w:rPr>
        <w:t>.</w:t>
      </w:r>
      <w:r>
        <w:rPr>
          <w:rtl/>
        </w:rPr>
        <w:t xml:space="preserve"> מי ייתן </w:t>
      </w:r>
      <w:r>
        <w:rPr>
          <w:rFonts w:hint="cs"/>
          <w:rtl/>
        </w:rPr>
        <w:t>ש</w:t>
      </w:r>
      <w:r>
        <w:rPr>
          <w:rtl/>
        </w:rPr>
        <w:t>נהיה ראויים לה ולאזרחיה</w:t>
      </w:r>
      <w:r>
        <w:rPr>
          <w:rFonts w:hint="cs"/>
          <w:rtl/>
        </w:rPr>
        <w:t>,</w:t>
      </w:r>
      <w:r>
        <w:rPr>
          <w:rtl/>
        </w:rPr>
        <w:t xml:space="preserve"> ולעם היהודי כולו.</w:t>
      </w:r>
      <w:r>
        <w:rPr>
          <w:rFonts w:hint="cs"/>
          <w:rtl/>
        </w:rPr>
        <w:t xml:space="preserve"> </w:t>
      </w:r>
      <w:r>
        <w:rPr>
          <w:rtl/>
        </w:rPr>
        <w:t>תודה</w:t>
      </w:r>
      <w:r>
        <w:rPr>
          <w:rFonts w:hint="cs"/>
          <w:rtl/>
        </w:rPr>
        <w:t xml:space="preserve"> רבה</w:t>
      </w:r>
      <w:r>
        <w:rPr>
          <w:rtl/>
        </w:rPr>
        <w:t>.</w:t>
      </w:r>
    </w:p>
    <w:p w:rsidR="00A02B37" w:rsidRDefault="00A02B37" w:rsidP="00194A75">
      <w:pPr>
        <w:rPr>
          <w:rtl/>
        </w:rPr>
      </w:pPr>
      <w:bookmarkStart w:id="2424" w:name="_ETM_Q11_697254"/>
      <w:bookmarkStart w:id="2425" w:name="_ETM_Q11_697633"/>
      <w:bookmarkEnd w:id="2424"/>
      <w:bookmarkEnd w:id="2425"/>
    </w:p>
    <w:bookmarkStart w:id="2426" w:name="_ETM_Q11_185065" w:displacedByCustomXml="next"/>
    <w:bookmarkEnd w:id="2426" w:displacedByCustomXml="next"/>
    <w:bookmarkStart w:id="2427" w:name="_ETM_Q11_185331" w:displacedByCustomXml="next"/>
    <w:bookmarkEnd w:id="2427" w:displacedByCustomXml="next"/>
    <w:bookmarkStart w:id="2428" w:name="_ETM_Q11_185394" w:displacedByCustomXml="next"/>
    <w:bookmarkEnd w:id="2428" w:displacedByCustomXml="next"/>
    <w:sdt>
      <w:sdtPr>
        <w:rPr>
          <w:rtl/>
        </w:rPr>
        <w:alias w:val="יור"/>
        <w:tag w:val="&lt;ID&gt;5317&lt;/ID&gt;&lt;Name&gt;יולי יואל אדלשטיין - יו&quot;ר&lt;/Name&gt;&lt;Data&gt;יולי יואל אדלשטיין&lt;/Data&gt;&lt;Shortcut&gt;&lt;/Shortcut&gt;"/>
        <w:id w:val="-858115351"/>
        <w:placeholder>
          <w:docPart w:val="8BAF8CD2B2144E8EA3C8513C8DC00639"/>
        </w:placeholder>
        <w15:color w:val="993366"/>
      </w:sdtPr>
      <w:sdtContent>
        <w:p w:rsidR="00A02B37" w:rsidRDefault="00A02B37" w:rsidP="00194A75">
          <w:pPr>
            <w:pStyle w:val="af6"/>
            <w:keepNext/>
            <w:rPr>
              <w:rtl/>
            </w:rPr>
          </w:pPr>
          <w:r w:rsidRPr="00E45555">
            <w:rPr>
              <w:rStyle w:val="afe"/>
              <w:color w:val="000000"/>
              <w:rtl/>
            </w:rPr>
            <w:t>היו"ר יולי יואל אדלשטיין</w:t>
          </w:r>
          <w:r w:rsidRPr="00E45555">
            <w:rPr>
              <w:color w:val="000000"/>
              <w:rtl/>
            </w:rPr>
            <w:t>:</w:t>
          </w:r>
        </w:p>
      </w:sdtContent>
    </w:sdt>
    <w:p w:rsidR="00A02B37" w:rsidRDefault="00A02B37" w:rsidP="005719C7">
      <w:pPr>
        <w:rPr>
          <w:rtl/>
        </w:rPr>
      </w:pPr>
    </w:p>
    <w:p w:rsidR="00A02B37" w:rsidRDefault="00A02B37" w:rsidP="002E765B">
      <w:pPr>
        <w:rPr>
          <w:rtl/>
        </w:rPr>
      </w:pPr>
      <w:bookmarkStart w:id="2429" w:name="_ETM_Q11_664047"/>
      <w:bookmarkStart w:id="2430" w:name="_ETM_Q11_664166"/>
      <w:bookmarkEnd w:id="2429"/>
      <w:bookmarkEnd w:id="2430"/>
      <w:r>
        <w:rPr>
          <w:rFonts w:hint="cs"/>
          <w:rtl/>
        </w:rPr>
        <w:t xml:space="preserve">תודה לראש האופוזיציה חבר הכנסת יצחק הרצוג. אני מתכבד </w:t>
      </w:r>
      <w:bookmarkStart w:id="2431" w:name="_ETM_Q11_672160"/>
      <w:bookmarkEnd w:id="2431"/>
      <w:r>
        <w:rPr>
          <w:rFonts w:hint="cs"/>
          <w:rtl/>
        </w:rPr>
        <w:t xml:space="preserve">להזמין </w:t>
      </w:r>
      <w:r w:rsidR="008C09CB">
        <w:rPr>
          <w:rFonts w:hint="eastAsia"/>
          <w:rtl/>
        </w:rPr>
        <w:t>–</w:t>
      </w:r>
      <w:r>
        <w:rPr>
          <w:rFonts w:hint="cs"/>
          <w:rtl/>
        </w:rPr>
        <w:t xml:space="preserve"> לאחר פרק הברכות </w:t>
      </w:r>
      <w:r w:rsidR="008C09CB">
        <w:rPr>
          <w:rFonts w:hint="eastAsia"/>
          <w:rtl/>
        </w:rPr>
        <w:t>–</w:t>
      </w:r>
      <w:r>
        <w:rPr>
          <w:rFonts w:hint="cs"/>
          <w:rtl/>
        </w:rPr>
        <w:t xml:space="preserve"> את חבר הכנסת יאיר לפיד </w:t>
      </w:r>
      <w:bookmarkStart w:id="2432" w:name="_ETM_Q11_674839"/>
      <w:bookmarkStart w:id="2433" w:name="_ETM_Q11_466354"/>
      <w:bookmarkStart w:id="2434" w:name="_ETM_Q11_466244"/>
      <w:bookmarkEnd w:id="2432"/>
      <w:bookmarkEnd w:id="2433"/>
      <w:bookmarkEnd w:id="2434"/>
      <w:r>
        <w:rPr>
          <w:rFonts w:hint="cs"/>
          <w:rtl/>
        </w:rPr>
        <w:t xml:space="preserve">לשאת דברים. </w:t>
      </w:r>
      <w:bookmarkStart w:id="2435" w:name="_ETM_Q11_682548"/>
      <w:bookmarkEnd w:id="2435"/>
      <w:r>
        <w:rPr>
          <w:rFonts w:hint="cs"/>
          <w:rtl/>
        </w:rPr>
        <w:t>אחריו יישא דברים חבר הכנסת רועי פולקמן.</w:t>
      </w:r>
      <w:bookmarkStart w:id="2436" w:name="_ETM_Q11_695923"/>
      <w:bookmarkStart w:id="2437" w:name="_ETM_Q11_696095"/>
      <w:bookmarkEnd w:id="2436"/>
      <w:bookmarkEnd w:id="2437"/>
      <w:r>
        <w:rPr>
          <w:rFonts w:hint="cs"/>
          <w:rtl/>
        </w:rPr>
        <w:t xml:space="preserve"> בבקשה, חבר הכנסת יאיר לפיד. </w:t>
      </w:r>
      <w:bookmarkStart w:id="2438" w:name="_ETM_Q11_744016"/>
      <w:bookmarkEnd w:id="2438"/>
      <w:r>
        <w:rPr>
          <w:rFonts w:hint="cs"/>
          <w:rtl/>
        </w:rPr>
        <w:t>בבקשה, אדוני. נא לשבת, חברי הכנסת</w:t>
      </w:r>
      <w:r w:rsidR="002E765B">
        <w:rPr>
          <w:rFonts w:hint="cs"/>
          <w:rtl/>
        </w:rPr>
        <w:t>.</w:t>
      </w:r>
      <w:r>
        <w:rPr>
          <w:rFonts w:hint="cs"/>
          <w:rtl/>
        </w:rPr>
        <w:t xml:space="preserve"> יש המשך לישיבה המיוחד</w:t>
      </w:r>
      <w:bookmarkStart w:id="2439" w:name="_ETM_Q11_751558"/>
      <w:bookmarkEnd w:id="2439"/>
      <w:r>
        <w:rPr>
          <w:rFonts w:hint="cs"/>
          <w:rtl/>
        </w:rPr>
        <w:t>ת. נא לשבת.</w:t>
      </w:r>
    </w:p>
    <w:p w:rsidR="00A02B37" w:rsidRDefault="00A02B37" w:rsidP="00194A75">
      <w:pPr>
        <w:rPr>
          <w:rtl/>
        </w:rPr>
      </w:pPr>
      <w:bookmarkStart w:id="2440" w:name="_ETM_Q11_905078"/>
      <w:bookmarkStart w:id="2441" w:name="_ETM_Q11_905219"/>
      <w:bookmarkEnd w:id="2440"/>
      <w:bookmarkEnd w:id="2441"/>
    </w:p>
    <w:bookmarkStart w:id="2442" w:name="TOR_Q12" w:displacedByCustomXml="next"/>
    <w:bookmarkEnd w:id="2442" w:displacedByCustomXml="next"/>
    <w:bookmarkStart w:id="2443" w:name="_ETM_Q12_93360" w:displacedByCustomXml="next"/>
    <w:bookmarkEnd w:id="2443" w:displacedByCustomXml="next"/>
    <w:bookmarkStart w:id="2444" w:name="_ETM_Q12_93250" w:displacedByCustomXml="next"/>
    <w:bookmarkEnd w:id="2444" w:displacedByCustomXml="next"/>
    <w:bookmarkStart w:id="2445" w:name="_ETM_Q12_3735" w:displacedByCustomXml="next"/>
    <w:bookmarkEnd w:id="2445" w:displacedByCustomXml="next"/>
    <w:bookmarkStart w:id="2446" w:name="_Toc519166066" w:displacedByCustomXml="next"/>
    <w:bookmarkStart w:id="2447" w:name="_Toc519164636" w:displacedByCustomXml="next"/>
    <w:sdt>
      <w:sdtPr>
        <w:rPr>
          <w:rtl/>
        </w:rPr>
        <w:alias w:val="דובר"/>
        <w:tag w:val="&lt;ID&gt;5087&lt;/ID&gt;&lt;Name&gt;יאיר לפיד - יש עתיד&lt;/Name&gt;&lt;Data&gt;יאיר לפיד (יש עתיד)&lt;/Data&gt;&lt;Shortcut&gt;יאלפ&lt;/Shortcut&gt;&lt;MemberID&gt;2501&lt;/MemberID&gt;"/>
        <w:id w:val="-71814651"/>
        <w:placeholder>
          <w:docPart w:val="4CF4498867F9428B8F03D744CFA6E0C8"/>
        </w:placeholder>
        <w15:color w:val="993366"/>
      </w:sdtPr>
      <w:sdtContent>
        <w:p w:rsidR="00A02B37" w:rsidRDefault="00A02B37" w:rsidP="00194A75">
          <w:pPr>
            <w:pStyle w:val="a4"/>
            <w:keepNext/>
            <w:rPr>
              <w:rtl/>
            </w:rPr>
          </w:pPr>
          <w:r w:rsidRPr="003327C1">
            <w:rPr>
              <w:rStyle w:val="afe"/>
              <w:color w:val="000000"/>
              <w:rtl/>
            </w:rPr>
            <w:t>יאיר לפיד (יש עתיד)</w:t>
          </w:r>
          <w:r w:rsidRPr="003327C1">
            <w:rPr>
              <w:color w:val="000000"/>
              <w:rtl/>
            </w:rPr>
            <w:t>:</w:t>
          </w:r>
        </w:p>
      </w:sdtContent>
    </w:sdt>
    <w:bookmarkEnd w:id="2446" w:displacedByCustomXml="prev"/>
    <w:bookmarkEnd w:id="2447" w:displacedByCustomXml="prev"/>
    <w:p w:rsidR="00A02B37" w:rsidRDefault="00A02B37" w:rsidP="00194A75">
      <w:pPr>
        <w:ind w:firstLine="0"/>
        <w:rPr>
          <w:rtl/>
        </w:rPr>
      </w:pPr>
      <w:bookmarkStart w:id="2448" w:name="_ETM_Q12_117719"/>
      <w:bookmarkStart w:id="2449" w:name="_ETM_Q12_118032"/>
      <w:bookmarkStart w:id="2450" w:name="_ETM_Q12_118125"/>
      <w:bookmarkEnd w:id="2448"/>
      <w:bookmarkEnd w:id="2449"/>
      <w:bookmarkEnd w:id="2450"/>
    </w:p>
    <w:p w:rsidR="00A02B37" w:rsidRDefault="00A02B37" w:rsidP="002E765B">
      <w:pPr>
        <w:rPr>
          <w:rtl/>
        </w:rPr>
      </w:pPr>
      <w:r>
        <w:rPr>
          <w:rtl/>
        </w:rPr>
        <w:t>אדוני הי</w:t>
      </w:r>
      <w:r>
        <w:rPr>
          <w:rFonts w:hint="cs"/>
          <w:rtl/>
        </w:rPr>
        <w:t xml:space="preserve">ושב-ראש, </w:t>
      </w:r>
      <w:r>
        <w:rPr>
          <w:rtl/>
        </w:rPr>
        <w:t>כנסת נכבדה</w:t>
      </w:r>
      <w:r>
        <w:rPr>
          <w:rFonts w:hint="cs"/>
          <w:rtl/>
        </w:rPr>
        <w:t xml:space="preserve">, בני משפחת ז'בוטינסקי, בני מכון ז'בוטינסקי, </w:t>
      </w:r>
      <w:bookmarkStart w:id="2451" w:name="_ETM_Q12_161000"/>
      <w:bookmarkEnd w:id="2451"/>
      <w:r>
        <w:rPr>
          <w:rFonts w:hint="cs"/>
          <w:rtl/>
        </w:rPr>
        <w:t>ידידי ורעי כאח הוא לי</w:t>
      </w:r>
      <w:r w:rsidR="002E765B">
        <w:rPr>
          <w:rFonts w:hint="cs"/>
          <w:rtl/>
        </w:rPr>
        <w:t xml:space="preserve"> </w:t>
      </w:r>
      <w:r>
        <w:rPr>
          <w:rFonts w:hint="cs"/>
          <w:rtl/>
        </w:rPr>
        <w:t>בוז'י הרצוג</w:t>
      </w:r>
      <w:r w:rsidR="002E765B">
        <w:rPr>
          <w:rFonts w:hint="cs"/>
          <w:rtl/>
        </w:rPr>
        <w:t xml:space="preserve"> </w:t>
      </w:r>
      <w:r w:rsidR="008C09CB">
        <w:rPr>
          <w:rFonts w:hint="eastAsia"/>
          <w:rtl/>
        </w:rPr>
        <w:t>–</w:t>
      </w:r>
      <w:r>
        <w:rPr>
          <w:rFonts w:hint="cs"/>
          <w:rtl/>
        </w:rPr>
        <w:t xml:space="preserve"> </w:t>
      </w:r>
      <w:bookmarkStart w:id="2452" w:name="_ETM_Q12_163000"/>
      <w:bookmarkEnd w:id="2452"/>
      <w:r w:rsidR="002E765B">
        <w:rPr>
          <w:rFonts w:hint="cs"/>
          <w:rtl/>
        </w:rPr>
        <w:t>נ</w:t>
      </w:r>
      <w:r>
        <w:rPr>
          <w:rFonts w:hint="cs"/>
          <w:rtl/>
        </w:rPr>
        <w:t xml:space="preserve">עם היהודי זכה, </w:t>
      </w:r>
      <w:bookmarkStart w:id="2453" w:name="_ETM_Q12_167000"/>
      <w:bookmarkEnd w:id="2453"/>
      <w:r>
        <w:rPr>
          <w:rFonts w:hint="cs"/>
          <w:rtl/>
        </w:rPr>
        <w:t>הכנסת הפסידה</w:t>
      </w:r>
      <w:r w:rsidR="002E765B">
        <w:rPr>
          <w:rFonts w:hint="cs"/>
          <w:rtl/>
        </w:rPr>
        <w:t>,</w:t>
      </w:r>
      <w:r>
        <w:rPr>
          <w:rFonts w:hint="cs"/>
          <w:rtl/>
        </w:rPr>
        <w:t xml:space="preserve"> ואנחנו נתגעגע אליך.</w:t>
      </w:r>
    </w:p>
    <w:p w:rsidR="00A02B37" w:rsidRDefault="00A02B37" w:rsidP="00194A75">
      <w:pPr>
        <w:rPr>
          <w:rtl/>
        </w:rPr>
      </w:pPr>
    </w:p>
    <w:bookmarkStart w:id="2454" w:name="_ETM_Q12_166000" w:displacedByCustomXml="next"/>
    <w:bookmarkEnd w:id="2454" w:displacedByCustomXml="next"/>
    <w:sdt>
      <w:sdtPr>
        <w:rPr>
          <w:rtl/>
        </w:rPr>
        <w:alias w:val="קריאה"/>
        <w:tag w:val="&lt;ID&gt;4617&lt;/ID&gt;&lt;Name&gt;יצחק הרצוג - המחנה הציוני&lt;/Name&gt;&lt;Data&gt;יצחק הרצוג (המחנה הציוני)&lt;/Data&gt;&lt;Shortcut&gt;יצהר&lt;/Shortcut&gt;"/>
        <w:id w:val="375430584"/>
        <w:placeholder>
          <w:docPart w:val="4CF4498867F9428B8F03D744CFA6E0C8"/>
        </w:placeholder>
        <w15:color w:val="993366"/>
      </w:sdtPr>
      <w:sdtContent>
        <w:p w:rsidR="00A02B37" w:rsidRDefault="00A02B37" w:rsidP="00194A75">
          <w:pPr>
            <w:pStyle w:val="af5"/>
            <w:keepNext/>
            <w:rPr>
              <w:rtl/>
            </w:rPr>
          </w:pPr>
          <w:r w:rsidRPr="009367E0">
            <w:rPr>
              <w:rStyle w:val="afe"/>
              <w:color w:val="000000"/>
              <w:rtl/>
            </w:rPr>
            <w:t>יצחק הרצוג (המחנה הציוני)</w:t>
          </w:r>
          <w:r w:rsidRPr="009367E0">
            <w:rPr>
              <w:color w:val="000000"/>
              <w:rtl/>
            </w:rPr>
            <w:t>:</w:t>
          </w:r>
        </w:p>
      </w:sdtContent>
    </w:sdt>
    <w:p w:rsidR="00A02B37" w:rsidRDefault="00A02B37" w:rsidP="00194A75">
      <w:pPr>
        <w:rPr>
          <w:rtl/>
          <w:lang w:eastAsia="he-IL"/>
        </w:rPr>
      </w:pPr>
    </w:p>
    <w:p w:rsidR="00A02B37" w:rsidRDefault="00A02B37" w:rsidP="00194A75">
      <w:pPr>
        <w:rPr>
          <w:rtl/>
          <w:lang w:eastAsia="he-IL"/>
        </w:rPr>
      </w:pPr>
      <w:bookmarkStart w:id="2455" w:name="_ETM_Q12_168000"/>
      <w:bookmarkEnd w:id="2455"/>
      <w:r>
        <w:rPr>
          <w:rFonts w:hint="cs"/>
          <w:rtl/>
          <w:lang w:eastAsia="he-IL"/>
        </w:rPr>
        <w:t>תודה רבה.</w:t>
      </w:r>
    </w:p>
    <w:p w:rsidR="00A02B37" w:rsidRDefault="00A02B37" w:rsidP="00194A75">
      <w:pPr>
        <w:rPr>
          <w:rtl/>
          <w:lang w:eastAsia="he-IL"/>
        </w:rPr>
      </w:pPr>
      <w:bookmarkStart w:id="2456" w:name="_ETM_Q12_171000"/>
      <w:bookmarkEnd w:id="2456"/>
    </w:p>
    <w:bookmarkStart w:id="2457" w:name="_Toc519164637" w:displacedByCustomXml="next"/>
    <w:sdt>
      <w:sdtPr>
        <w:rPr>
          <w:rtl/>
        </w:rPr>
        <w:alias w:val="דובר_המשך"/>
        <w:tag w:val="&lt;ID&gt;5087&lt;/ID&gt;&lt;Name&gt;יאיר לפיד - יש עתיד&lt;/Name&gt;&lt;Data&gt;יאיר לפיד (יש עתיד)&lt;/Data&gt;&lt;Shortcut&gt;יאלפ&lt;/Shortcut&gt;&lt;MemberID&gt;2501&lt;/MemberID&gt;"/>
        <w:id w:val="-1461341001"/>
        <w:placeholder>
          <w:docPart w:val="DefaultPlaceholder_-1854013440"/>
        </w:placeholder>
        <w15:color w:val="993366"/>
      </w:sdtPr>
      <w:sdtContent>
        <w:p w:rsidR="00A02B37" w:rsidRDefault="00A02B37" w:rsidP="00B44CA7">
          <w:pPr>
            <w:pStyle w:val="-"/>
            <w:rPr>
              <w:rtl/>
            </w:rPr>
          </w:pPr>
          <w:r w:rsidRPr="008B2C1B">
            <w:rPr>
              <w:rStyle w:val="afe"/>
              <w:color w:val="000000"/>
              <w:rtl/>
            </w:rPr>
            <w:t>יאיר לפיד (יש עתיד)</w:t>
          </w:r>
          <w:r w:rsidRPr="008B2C1B">
            <w:rPr>
              <w:rtl/>
            </w:rPr>
            <w:t>:</w:t>
          </w:r>
        </w:p>
      </w:sdtContent>
    </w:sdt>
    <w:bookmarkEnd w:id="2457" w:displacedByCustomXml="prev"/>
    <w:p w:rsidR="00A02B37" w:rsidRPr="009367E0" w:rsidRDefault="00A02B37" w:rsidP="00194A75">
      <w:pPr>
        <w:rPr>
          <w:rtl/>
        </w:rPr>
      </w:pPr>
    </w:p>
    <w:p w:rsidR="00A02B37" w:rsidRDefault="00A02B37" w:rsidP="002A1007">
      <w:pPr>
        <w:rPr>
          <w:rtl/>
        </w:rPr>
      </w:pPr>
      <w:r>
        <w:rPr>
          <w:rtl/>
        </w:rPr>
        <w:t xml:space="preserve">ב-1898 זאב ז'בוטינסקי היה סטודנט למשפטים בן </w:t>
      </w:r>
      <w:r>
        <w:rPr>
          <w:rFonts w:hint="cs"/>
          <w:rtl/>
        </w:rPr>
        <w:t xml:space="preserve">18 </w:t>
      </w:r>
      <w:r>
        <w:rPr>
          <w:rtl/>
        </w:rPr>
        <w:t>בברן</w:t>
      </w:r>
      <w:r>
        <w:rPr>
          <w:rFonts w:hint="cs"/>
          <w:rtl/>
        </w:rPr>
        <w:t>,</w:t>
      </w:r>
      <w:r>
        <w:rPr>
          <w:rtl/>
        </w:rPr>
        <w:t xml:space="preserve"> בשוו</w:t>
      </w:r>
      <w:r w:rsidR="002E765B">
        <w:rPr>
          <w:rFonts w:hint="cs"/>
          <w:rtl/>
        </w:rPr>
        <w:t>י</w:t>
      </w:r>
      <w:r>
        <w:rPr>
          <w:rtl/>
        </w:rPr>
        <w:t xml:space="preserve">יץ. לילה אחד הוא הלך לאספת סטודנטים </w:t>
      </w:r>
      <w:r>
        <w:rPr>
          <w:rFonts w:hint="cs"/>
          <w:rtl/>
        </w:rPr>
        <w:t>ו</w:t>
      </w:r>
      <w:r>
        <w:rPr>
          <w:rtl/>
        </w:rPr>
        <w:t>נעמד על ספסל ונשא את הנאום הראשון בחייו. הוא אמר להם את מה שיהפוך אחר כך למשנה פוליטית, ואחר כך לתנועה פוליטית מפוארת</w:t>
      </w:r>
      <w:bookmarkStart w:id="2458" w:name="_ETM_Q12_199000"/>
      <w:bookmarkEnd w:id="2458"/>
      <w:r>
        <w:rPr>
          <w:rFonts w:hint="cs"/>
          <w:rtl/>
        </w:rPr>
        <w:t>. הוא אמר</w:t>
      </w:r>
      <w:r>
        <w:rPr>
          <w:rtl/>
        </w:rPr>
        <w:t>: אם היהודים לא יעלו לארץ ישראל,</w:t>
      </w:r>
      <w:r>
        <w:rPr>
          <w:rFonts w:hint="cs"/>
          <w:rtl/>
        </w:rPr>
        <w:t xml:space="preserve"> </w:t>
      </w:r>
      <w:r>
        <w:rPr>
          <w:rtl/>
        </w:rPr>
        <w:t>אם הם לא יקימו מדינה משל עצמם, צפוי להם טבח בגולה.</w:t>
      </w:r>
    </w:p>
    <w:p w:rsidR="00A02B37" w:rsidRDefault="00A02B37" w:rsidP="00194A75">
      <w:pPr>
        <w:rPr>
          <w:rtl/>
        </w:rPr>
      </w:pPr>
    </w:p>
    <w:p w:rsidR="002E765B" w:rsidRDefault="00A02B37" w:rsidP="002E765B">
      <w:pPr>
        <w:rPr>
          <w:rtl/>
        </w:rPr>
      </w:pPr>
      <w:r>
        <w:rPr>
          <w:rtl/>
        </w:rPr>
        <w:t>לז</w:t>
      </w:r>
      <w:r>
        <w:rPr>
          <w:rFonts w:hint="cs"/>
          <w:rtl/>
        </w:rPr>
        <w:t>'</w:t>
      </w:r>
      <w:r>
        <w:rPr>
          <w:rtl/>
        </w:rPr>
        <w:t xml:space="preserve">בוטינסקי היו </w:t>
      </w:r>
      <w:r>
        <w:rPr>
          <w:rFonts w:hint="cs"/>
          <w:rtl/>
        </w:rPr>
        <w:t xml:space="preserve">אחר כך </w:t>
      </w:r>
      <w:r>
        <w:rPr>
          <w:rtl/>
        </w:rPr>
        <w:t xml:space="preserve">עוד </w:t>
      </w:r>
      <w:r w:rsidR="002E765B">
        <w:rPr>
          <w:rFonts w:hint="cs"/>
          <w:rtl/>
        </w:rPr>
        <w:t>40</w:t>
      </w:r>
      <w:r>
        <w:rPr>
          <w:rtl/>
        </w:rPr>
        <w:t xml:space="preserve"> שנה של פעילות</w:t>
      </w:r>
      <w:r w:rsidR="002E765B">
        <w:rPr>
          <w:rFonts w:hint="cs"/>
          <w:rtl/>
        </w:rPr>
        <w:t>,</w:t>
      </w:r>
      <w:r>
        <w:rPr>
          <w:rtl/>
        </w:rPr>
        <w:t xml:space="preserve"> אחרי הנאום הזה. הוא היה ע</w:t>
      </w:r>
      <w:r>
        <w:rPr>
          <w:rFonts w:hint="cs"/>
          <w:rtl/>
        </w:rPr>
        <w:t>י</w:t>
      </w:r>
      <w:r>
        <w:rPr>
          <w:rtl/>
        </w:rPr>
        <w:t>תונאי וסופר ומתרגם ומשורר</w:t>
      </w:r>
      <w:r>
        <w:rPr>
          <w:rFonts w:hint="cs"/>
          <w:rtl/>
        </w:rPr>
        <w:t xml:space="preserve">, </w:t>
      </w:r>
      <w:r>
        <w:rPr>
          <w:rtl/>
        </w:rPr>
        <w:t>כי להיות ע</w:t>
      </w:r>
      <w:r>
        <w:rPr>
          <w:rFonts w:hint="cs"/>
          <w:rtl/>
        </w:rPr>
        <w:t>י</w:t>
      </w:r>
      <w:r>
        <w:rPr>
          <w:rtl/>
        </w:rPr>
        <w:t>תונאי וסופר ומתרגם ומשורר ז</w:t>
      </w:r>
      <w:r w:rsidR="002E765B">
        <w:rPr>
          <w:rFonts w:hint="cs"/>
          <w:rtl/>
        </w:rPr>
        <w:t>ה</w:t>
      </w:r>
      <w:r>
        <w:rPr>
          <w:rtl/>
        </w:rPr>
        <w:t xml:space="preserve"> ההכשרה הכי חשובה למנהיג</w:t>
      </w:r>
      <w:r>
        <w:rPr>
          <w:rFonts w:hint="cs"/>
          <w:rtl/>
        </w:rPr>
        <w:t>.</w:t>
      </w:r>
      <w:r>
        <w:rPr>
          <w:rtl/>
        </w:rPr>
        <w:t xml:space="preserve"> הוא היה ממקימי ארגון ההגנה</w:t>
      </w:r>
      <w:r w:rsidR="00FE4CA1">
        <w:rPr>
          <w:rFonts w:hint="cs"/>
          <w:rtl/>
        </w:rPr>
        <w:t>,</w:t>
      </w:r>
      <w:r>
        <w:rPr>
          <w:rFonts w:hint="cs"/>
          <w:rtl/>
        </w:rPr>
        <w:t xml:space="preserve"> ו</w:t>
      </w:r>
      <w:r>
        <w:rPr>
          <w:rtl/>
        </w:rPr>
        <w:t xml:space="preserve">אחריו </w:t>
      </w:r>
      <w:r w:rsidR="008C09CB">
        <w:rPr>
          <w:rFonts w:hint="cs"/>
          <w:rtl/>
        </w:rPr>
        <w:t>–</w:t>
      </w:r>
      <w:r w:rsidR="002E765B">
        <w:rPr>
          <w:rFonts w:hint="cs"/>
          <w:rtl/>
        </w:rPr>
        <w:t xml:space="preserve"> </w:t>
      </w:r>
      <w:r>
        <w:rPr>
          <w:rtl/>
        </w:rPr>
        <w:t>ארגון האצ</w:t>
      </w:r>
      <w:r>
        <w:rPr>
          <w:rFonts w:hint="cs"/>
          <w:rtl/>
        </w:rPr>
        <w:t>"</w:t>
      </w:r>
      <w:r>
        <w:rPr>
          <w:rtl/>
        </w:rPr>
        <w:t>ל</w:t>
      </w:r>
      <w:r>
        <w:rPr>
          <w:rFonts w:hint="cs"/>
          <w:rtl/>
        </w:rPr>
        <w:t>.</w:t>
      </w:r>
      <w:r>
        <w:rPr>
          <w:rtl/>
        </w:rPr>
        <w:t xml:space="preserve"> הוא יצק את היסודות למחנה הלאומי, הוא היה ליברל ימני שתמך במדינת רווחה</w:t>
      </w:r>
      <w:r>
        <w:rPr>
          <w:rFonts w:hint="cs"/>
          <w:rtl/>
        </w:rPr>
        <w:t xml:space="preserve"> </w:t>
      </w:r>
      <w:r w:rsidR="008C09CB">
        <w:rPr>
          <w:rtl/>
        </w:rPr>
        <w:t>–</w:t>
      </w:r>
      <w:r>
        <w:rPr>
          <w:rFonts w:hint="cs"/>
          <w:rtl/>
        </w:rPr>
        <w:t xml:space="preserve"> </w:t>
      </w:r>
      <w:r>
        <w:rPr>
          <w:rtl/>
        </w:rPr>
        <w:t>פעם היה דבר</w:t>
      </w:r>
      <w:r>
        <w:rPr>
          <w:rFonts w:hint="cs"/>
          <w:rtl/>
        </w:rPr>
        <w:t xml:space="preserve"> </w:t>
      </w:r>
      <w:bookmarkStart w:id="2459" w:name="_ETM_Q12_235000"/>
      <w:bookmarkEnd w:id="2459"/>
      <w:r>
        <w:rPr>
          <w:rFonts w:hint="cs"/>
          <w:rtl/>
        </w:rPr>
        <w:t>כזה</w:t>
      </w:r>
      <w:r>
        <w:rPr>
          <w:rtl/>
        </w:rPr>
        <w:t xml:space="preserve"> </w:t>
      </w:r>
      <w:r w:rsidR="008C09CB">
        <w:rPr>
          <w:rtl/>
        </w:rPr>
        <w:t>–</w:t>
      </w:r>
      <w:r>
        <w:rPr>
          <w:rFonts w:hint="cs"/>
          <w:rtl/>
        </w:rPr>
        <w:t xml:space="preserve"> </w:t>
      </w:r>
      <w:r>
        <w:rPr>
          <w:rtl/>
        </w:rPr>
        <w:t xml:space="preserve">והוא מת בלי לראות את המדינה שעליה </w:t>
      </w:r>
      <w:r>
        <w:rPr>
          <w:rFonts w:hint="cs"/>
          <w:rtl/>
        </w:rPr>
        <w:t xml:space="preserve">הוא </w:t>
      </w:r>
      <w:r>
        <w:rPr>
          <w:rtl/>
        </w:rPr>
        <w:t xml:space="preserve">חלם כל חייו. </w:t>
      </w:r>
      <w:bookmarkStart w:id="2460" w:name="_ETM_Q12_244077"/>
      <w:bookmarkStart w:id="2461" w:name="_ETM_Q12_244154"/>
      <w:bookmarkStart w:id="2462" w:name="_ETM_Q12_244388"/>
      <w:bookmarkStart w:id="2463" w:name="_ETM_Q12_244419"/>
      <w:bookmarkEnd w:id="2460"/>
      <w:bookmarkEnd w:id="2461"/>
      <w:bookmarkEnd w:id="2462"/>
      <w:bookmarkEnd w:id="2463"/>
    </w:p>
    <w:p w:rsidR="002E765B" w:rsidRDefault="002E765B" w:rsidP="002E765B">
      <w:pPr>
        <w:rPr>
          <w:rtl/>
        </w:rPr>
      </w:pPr>
    </w:p>
    <w:p w:rsidR="00A02B37" w:rsidRDefault="00A02B37" w:rsidP="002E765B">
      <w:pPr>
        <w:rPr>
          <w:rtl/>
        </w:rPr>
      </w:pPr>
      <w:r>
        <w:rPr>
          <w:rtl/>
        </w:rPr>
        <w:t>היו לו חיים מופלאים, חד</w:t>
      </w:r>
      <w:r>
        <w:rPr>
          <w:rFonts w:hint="cs"/>
          <w:rtl/>
        </w:rPr>
        <w:t>-</w:t>
      </w:r>
      <w:r>
        <w:rPr>
          <w:rtl/>
        </w:rPr>
        <w:t>פעמיים, אבל בסופו של דבר כל הגותו המסועפת, כל המשנה המורכבת שלו, נאמרה כבר שם</w:t>
      </w:r>
      <w:r>
        <w:rPr>
          <w:rFonts w:hint="cs"/>
          <w:rtl/>
        </w:rPr>
        <w:t>,</w:t>
      </w:r>
      <w:r>
        <w:rPr>
          <w:rtl/>
        </w:rPr>
        <w:t xml:space="preserve"> על הספסל</w:t>
      </w:r>
      <w:r w:rsidR="002E765B">
        <w:rPr>
          <w:rFonts w:hint="cs"/>
          <w:rtl/>
        </w:rPr>
        <w:t>,</w:t>
      </w:r>
      <w:r>
        <w:rPr>
          <w:rtl/>
        </w:rPr>
        <w:t xml:space="preserve"> מול </w:t>
      </w:r>
      <w:r>
        <w:rPr>
          <w:rFonts w:hint="cs"/>
          <w:rtl/>
        </w:rPr>
        <w:t>ה</w:t>
      </w:r>
      <w:r>
        <w:rPr>
          <w:rtl/>
        </w:rPr>
        <w:t>סטודנטים</w:t>
      </w:r>
      <w:r>
        <w:rPr>
          <w:rFonts w:hint="cs"/>
          <w:rtl/>
        </w:rPr>
        <w:t xml:space="preserve"> האחרים,</w:t>
      </w:r>
      <w:r>
        <w:rPr>
          <w:rtl/>
        </w:rPr>
        <w:t xml:space="preserve"> שלא ידעו שהם חוזים בהולדתו של מנהיג.</w:t>
      </w:r>
      <w:r w:rsidR="002E765B">
        <w:rPr>
          <w:rFonts w:hint="cs"/>
          <w:rtl/>
        </w:rPr>
        <w:t xml:space="preserve"> </w:t>
      </w:r>
      <w:r>
        <w:rPr>
          <w:rtl/>
        </w:rPr>
        <w:t xml:space="preserve">הנאום הראשון שלו </w:t>
      </w:r>
      <w:r>
        <w:rPr>
          <w:rFonts w:hint="cs"/>
          <w:rtl/>
        </w:rPr>
        <w:t xml:space="preserve">כבר </w:t>
      </w:r>
      <w:r>
        <w:rPr>
          <w:rtl/>
        </w:rPr>
        <w:t xml:space="preserve">הכיל את קיר הברזל </w:t>
      </w:r>
      <w:r>
        <w:rPr>
          <w:rFonts w:hint="cs"/>
          <w:rtl/>
        </w:rPr>
        <w:t>ו</w:t>
      </w:r>
      <w:r>
        <w:rPr>
          <w:rtl/>
        </w:rPr>
        <w:t>את ההגנה ואת האצ</w:t>
      </w:r>
      <w:r>
        <w:rPr>
          <w:rFonts w:hint="cs"/>
          <w:rtl/>
        </w:rPr>
        <w:t>"</w:t>
      </w:r>
      <w:r>
        <w:rPr>
          <w:rtl/>
        </w:rPr>
        <w:t xml:space="preserve">ל </w:t>
      </w:r>
      <w:r>
        <w:rPr>
          <w:rFonts w:hint="cs"/>
          <w:rtl/>
        </w:rPr>
        <w:t>ו</w:t>
      </w:r>
      <w:r>
        <w:rPr>
          <w:rtl/>
        </w:rPr>
        <w:t>את הקמת בית</w:t>
      </w:r>
      <w:r>
        <w:rPr>
          <w:rFonts w:hint="cs"/>
          <w:rtl/>
        </w:rPr>
        <w:t>"</w:t>
      </w:r>
      <w:r>
        <w:rPr>
          <w:rtl/>
        </w:rPr>
        <w:t xml:space="preserve">ר </w:t>
      </w:r>
      <w:r>
        <w:rPr>
          <w:rFonts w:hint="cs"/>
          <w:rtl/>
        </w:rPr>
        <w:t>ו</w:t>
      </w:r>
      <w:r>
        <w:rPr>
          <w:rtl/>
        </w:rPr>
        <w:t>את הגדודים העבריים</w:t>
      </w:r>
      <w:r>
        <w:rPr>
          <w:rFonts w:hint="cs"/>
          <w:rtl/>
        </w:rPr>
        <w:t>,</w:t>
      </w:r>
      <w:r>
        <w:rPr>
          <w:rtl/>
        </w:rPr>
        <w:t xml:space="preserve"> מפני שזאב ז</w:t>
      </w:r>
      <w:r>
        <w:rPr>
          <w:rFonts w:hint="cs"/>
          <w:rtl/>
        </w:rPr>
        <w:t>'</w:t>
      </w:r>
      <w:r>
        <w:rPr>
          <w:rtl/>
        </w:rPr>
        <w:t xml:space="preserve">בוטינסקי האמין כל חייו בדבר אחד: בהקמתה של מדינה יהודית חזקה, לא מתפשרת, שתהיה המקום היחיד בעולם שבו יהודים יוכלו להיות בטוחים ולשלוט בגורלם. הוא האמין </w:t>
      </w:r>
      <w:r>
        <w:rPr>
          <w:rFonts w:hint="cs"/>
          <w:rtl/>
        </w:rPr>
        <w:t>ב</w:t>
      </w:r>
      <w:r>
        <w:rPr>
          <w:rtl/>
        </w:rPr>
        <w:t>ישראליות.</w:t>
      </w:r>
    </w:p>
    <w:p w:rsidR="00A02B37" w:rsidRDefault="00A02B37" w:rsidP="00194A75">
      <w:pPr>
        <w:rPr>
          <w:rtl/>
        </w:rPr>
      </w:pPr>
    </w:p>
    <w:p w:rsidR="00A02B37" w:rsidRDefault="00A02B37" w:rsidP="002E765B">
      <w:pPr>
        <w:rPr>
          <w:rtl/>
        </w:rPr>
      </w:pPr>
      <w:bookmarkStart w:id="2464" w:name="_ETM_Q12_289000"/>
      <w:bookmarkEnd w:id="2464"/>
      <w:r>
        <w:rPr>
          <w:rtl/>
        </w:rPr>
        <w:t>ז</w:t>
      </w:r>
      <w:r>
        <w:rPr>
          <w:rFonts w:hint="cs"/>
          <w:rtl/>
        </w:rPr>
        <w:t>'</w:t>
      </w:r>
      <w:r>
        <w:rPr>
          <w:rtl/>
        </w:rPr>
        <w:t xml:space="preserve">בוטינסקי </w:t>
      </w:r>
      <w:r w:rsidR="008C09CB">
        <w:rPr>
          <w:rFonts w:hint="cs"/>
          <w:rtl/>
        </w:rPr>
        <w:t>–</w:t>
      </w:r>
      <w:r>
        <w:rPr>
          <w:rFonts w:hint="cs"/>
          <w:rtl/>
        </w:rPr>
        <w:t xml:space="preserve"> </w:t>
      </w:r>
      <w:r w:rsidR="002E765B">
        <w:rPr>
          <w:rtl/>
        </w:rPr>
        <w:t>אפילו יותר מבן</w:t>
      </w:r>
      <w:r w:rsidR="002E765B">
        <w:rPr>
          <w:rFonts w:hint="cs"/>
          <w:rtl/>
        </w:rPr>
        <w:t>-</w:t>
      </w:r>
      <w:r>
        <w:rPr>
          <w:rtl/>
        </w:rPr>
        <w:t xml:space="preserve">גוריון </w:t>
      </w:r>
      <w:r w:rsidR="008C09CB">
        <w:rPr>
          <w:rFonts w:hint="cs"/>
          <w:rtl/>
        </w:rPr>
        <w:t>–</w:t>
      </w:r>
      <w:r>
        <w:rPr>
          <w:rFonts w:hint="cs"/>
          <w:rtl/>
        </w:rPr>
        <w:t xml:space="preserve"> </w:t>
      </w:r>
      <w:r>
        <w:rPr>
          <w:rtl/>
        </w:rPr>
        <w:t>האמין ביצירתו של יהודי חדש</w:t>
      </w:r>
      <w:r>
        <w:rPr>
          <w:rFonts w:hint="cs"/>
          <w:rtl/>
        </w:rPr>
        <w:t xml:space="preserve">: </w:t>
      </w:r>
      <w:r>
        <w:rPr>
          <w:rtl/>
        </w:rPr>
        <w:t>שילוב של גדעון</w:t>
      </w:r>
      <w:r w:rsidR="00FE4CA1">
        <w:rPr>
          <w:rFonts w:hint="cs"/>
          <w:rtl/>
        </w:rPr>
        <w:t>,</w:t>
      </w:r>
      <w:r>
        <w:rPr>
          <w:rtl/>
        </w:rPr>
        <w:t xml:space="preserve"> השופט </w:t>
      </w:r>
      <w:proofErr w:type="spellStart"/>
      <w:r>
        <w:rPr>
          <w:rtl/>
        </w:rPr>
        <w:t>התנ"כי</w:t>
      </w:r>
      <w:proofErr w:type="spellEnd"/>
      <w:r>
        <w:rPr>
          <w:rFonts w:hint="cs"/>
          <w:rtl/>
        </w:rPr>
        <w:t>,</w:t>
      </w:r>
      <w:r>
        <w:rPr>
          <w:rtl/>
        </w:rPr>
        <w:t xml:space="preserve"> שהוא עסק בו בשירתו, עם לוחם מודרני שינצח את האויב בזכות עליונות טכנולוגית</w:t>
      </w:r>
      <w:r>
        <w:rPr>
          <w:rFonts w:hint="cs"/>
          <w:rtl/>
        </w:rPr>
        <w:t>,</w:t>
      </w:r>
      <w:r>
        <w:rPr>
          <w:rtl/>
        </w:rPr>
        <w:t xml:space="preserve"> </w:t>
      </w:r>
      <w:r>
        <w:rPr>
          <w:rFonts w:hint="cs"/>
          <w:rtl/>
        </w:rPr>
        <w:t>כמו שנ</w:t>
      </w:r>
      <w:r>
        <w:rPr>
          <w:rtl/>
        </w:rPr>
        <w:t xml:space="preserve">אמר </w:t>
      </w:r>
      <w:r>
        <w:rPr>
          <w:rFonts w:hint="cs"/>
          <w:rtl/>
        </w:rPr>
        <w:t>ב</w:t>
      </w:r>
      <w:r>
        <w:rPr>
          <w:rtl/>
        </w:rPr>
        <w:t>המנון בית</w:t>
      </w:r>
      <w:r>
        <w:rPr>
          <w:rFonts w:hint="cs"/>
          <w:rtl/>
        </w:rPr>
        <w:t>"</w:t>
      </w:r>
      <w:r>
        <w:rPr>
          <w:rtl/>
        </w:rPr>
        <w:t>ר</w:t>
      </w:r>
      <w:r>
        <w:rPr>
          <w:rFonts w:hint="cs"/>
          <w:rtl/>
        </w:rPr>
        <w:t xml:space="preserve">: </w:t>
      </w:r>
      <w:r>
        <w:rPr>
          <w:rtl/>
        </w:rPr>
        <w:t>גאון ו</w:t>
      </w:r>
      <w:r>
        <w:rPr>
          <w:rFonts w:hint="cs"/>
          <w:rtl/>
        </w:rPr>
        <w:t>נ</w:t>
      </w:r>
      <w:r>
        <w:rPr>
          <w:rtl/>
        </w:rPr>
        <w:t>דיב ואכזר.</w:t>
      </w:r>
      <w:r w:rsidR="002E765B">
        <w:rPr>
          <w:rFonts w:hint="cs"/>
          <w:rtl/>
        </w:rPr>
        <w:t xml:space="preserve"> </w:t>
      </w:r>
      <w:r>
        <w:rPr>
          <w:rtl/>
        </w:rPr>
        <w:t>היהודי החדש של ז</w:t>
      </w:r>
      <w:r>
        <w:rPr>
          <w:rFonts w:hint="cs"/>
          <w:rtl/>
        </w:rPr>
        <w:t>'</w:t>
      </w:r>
      <w:r>
        <w:rPr>
          <w:rtl/>
        </w:rPr>
        <w:t xml:space="preserve">בוטינסקי </w:t>
      </w:r>
      <w:r w:rsidR="008C09CB">
        <w:rPr>
          <w:rFonts w:hint="cs"/>
          <w:rtl/>
        </w:rPr>
        <w:t>–</w:t>
      </w:r>
      <w:r>
        <w:rPr>
          <w:rFonts w:hint="cs"/>
          <w:rtl/>
        </w:rPr>
        <w:t xml:space="preserve"> </w:t>
      </w:r>
      <w:r>
        <w:rPr>
          <w:rtl/>
        </w:rPr>
        <w:t xml:space="preserve">גם אם האנשים </w:t>
      </w:r>
      <w:r>
        <w:rPr>
          <w:rFonts w:hint="cs"/>
          <w:rtl/>
        </w:rPr>
        <w:t>ש</w:t>
      </w:r>
      <w:r>
        <w:rPr>
          <w:rtl/>
        </w:rPr>
        <w:t xml:space="preserve">מגדירים את עצמם כממשיכי דרכו לא אוהבים להיזכר בזה </w:t>
      </w:r>
      <w:r w:rsidR="008C09CB">
        <w:rPr>
          <w:rFonts w:hint="cs"/>
          <w:rtl/>
        </w:rPr>
        <w:t>–</w:t>
      </w:r>
      <w:r>
        <w:rPr>
          <w:rFonts w:hint="cs"/>
          <w:rtl/>
        </w:rPr>
        <w:t xml:space="preserve"> </w:t>
      </w:r>
      <w:r>
        <w:rPr>
          <w:rtl/>
        </w:rPr>
        <w:t xml:space="preserve">הוא חילוני, הוא לוחם שמשרת בצבא, הוא ליברל </w:t>
      </w:r>
      <w:r>
        <w:rPr>
          <w:rFonts w:hint="cs"/>
          <w:rtl/>
        </w:rPr>
        <w:t>ש</w:t>
      </w:r>
      <w:r>
        <w:rPr>
          <w:rtl/>
        </w:rPr>
        <w:t xml:space="preserve">שומר על זכויות מיעוטים. הוא ישראלי, כי להיות ישראלי </w:t>
      </w:r>
      <w:r>
        <w:rPr>
          <w:rFonts w:hint="cs"/>
          <w:rtl/>
        </w:rPr>
        <w:t xml:space="preserve">זה </w:t>
      </w:r>
      <w:r>
        <w:rPr>
          <w:rtl/>
        </w:rPr>
        <w:t>הדבר הטוב ביותר שיכול יהודי לשאוף אליו.</w:t>
      </w:r>
    </w:p>
    <w:p w:rsidR="00A02B37" w:rsidRDefault="00A02B37" w:rsidP="00194A75">
      <w:pPr>
        <w:rPr>
          <w:rtl/>
        </w:rPr>
      </w:pPr>
    </w:p>
    <w:p w:rsidR="00A02B37" w:rsidRDefault="00A02B37" w:rsidP="00FE4CA1">
      <w:pPr>
        <w:rPr>
          <w:rtl/>
        </w:rPr>
      </w:pPr>
      <w:r>
        <w:rPr>
          <w:rtl/>
        </w:rPr>
        <w:t>אם אני צריך לסכם במשפט אחד</w:t>
      </w:r>
      <w:r>
        <w:rPr>
          <w:rFonts w:hint="cs"/>
          <w:rtl/>
        </w:rPr>
        <w:t xml:space="preserve">, </w:t>
      </w:r>
      <w:r>
        <w:rPr>
          <w:rtl/>
        </w:rPr>
        <w:t>נטול ניואנסים</w:t>
      </w:r>
      <w:r>
        <w:rPr>
          <w:rFonts w:hint="cs"/>
          <w:rtl/>
        </w:rPr>
        <w:t>,</w:t>
      </w:r>
      <w:r>
        <w:rPr>
          <w:rtl/>
        </w:rPr>
        <w:t xml:space="preserve"> את ההבדל </w:t>
      </w:r>
      <w:r>
        <w:rPr>
          <w:rFonts w:hint="cs"/>
          <w:rtl/>
        </w:rPr>
        <w:t xml:space="preserve">הגדול </w:t>
      </w:r>
      <w:r>
        <w:rPr>
          <w:rtl/>
        </w:rPr>
        <w:t xml:space="preserve">בינו לבין יריבו הגדול </w:t>
      </w:r>
      <w:r>
        <w:rPr>
          <w:rFonts w:hint="cs"/>
          <w:rtl/>
        </w:rPr>
        <w:t xml:space="preserve">דוד </w:t>
      </w:r>
      <w:r w:rsidR="002E765B">
        <w:rPr>
          <w:rtl/>
        </w:rPr>
        <w:t>בן</w:t>
      </w:r>
      <w:r w:rsidR="002E765B">
        <w:rPr>
          <w:rFonts w:hint="cs"/>
          <w:rtl/>
        </w:rPr>
        <w:t>-</w:t>
      </w:r>
      <w:r>
        <w:rPr>
          <w:rtl/>
        </w:rPr>
        <w:t>גוריון</w:t>
      </w:r>
      <w:r>
        <w:rPr>
          <w:rFonts w:hint="cs"/>
          <w:rtl/>
        </w:rPr>
        <w:t>, אז</w:t>
      </w:r>
      <w:bookmarkStart w:id="2465" w:name="_ETM_Q12_346000"/>
      <w:bookmarkEnd w:id="2465"/>
      <w:r w:rsidR="002E765B">
        <w:rPr>
          <w:rtl/>
        </w:rPr>
        <w:t xml:space="preserve"> בן</w:t>
      </w:r>
      <w:r w:rsidR="002E765B">
        <w:rPr>
          <w:rFonts w:hint="cs"/>
          <w:rtl/>
        </w:rPr>
        <w:t>-</w:t>
      </w:r>
      <w:r>
        <w:rPr>
          <w:rtl/>
        </w:rPr>
        <w:t>גוריון האמין ביצירתה של חברת מופת סוציאליסטית שתהפוך עם הזמן למדינה יהודית חזקה וגאה</w:t>
      </w:r>
      <w:r w:rsidR="002E765B">
        <w:rPr>
          <w:rFonts w:hint="cs"/>
          <w:rtl/>
        </w:rPr>
        <w:t>, ו</w:t>
      </w:r>
      <w:r>
        <w:rPr>
          <w:rtl/>
        </w:rPr>
        <w:t>ז'בוטינסקי</w:t>
      </w:r>
      <w:r>
        <w:rPr>
          <w:rFonts w:hint="cs"/>
          <w:rtl/>
        </w:rPr>
        <w:t>, לעומתו,</w:t>
      </w:r>
      <w:r>
        <w:rPr>
          <w:rtl/>
        </w:rPr>
        <w:t xml:space="preserve"> האמין ביצירתה של מדינה יהודית חזקה וגאה שתהפוך עם הזמן לחברת מופת קפיטליסטית.</w:t>
      </w:r>
      <w:r>
        <w:rPr>
          <w:rFonts w:hint="cs"/>
          <w:rtl/>
        </w:rPr>
        <w:t xml:space="preserve"> </w:t>
      </w:r>
      <w:r>
        <w:rPr>
          <w:rtl/>
        </w:rPr>
        <w:t>קודם כ</w:t>
      </w:r>
      <w:r>
        <w:rPr>
          <w:rFonts w:hint="cs"/>
          <w:rtl/>
        </w:rPr>
        <w:t>ו</w:t>
      </w:r>
      <w:r>
        <w:rPr>
          <w:rtl/>
        </w:rPr>
        <w:t>ל מדינה</w:t>
      </w:r>
      <w:r>
        <w:rPr>
          <w:rFonts w:hint="cs"/>
          <w:rtl/>
        </w:rPr>
        <w:t>;</w:t>
      </w:r>
      <w:r>
        <w:rPr>
          <w:rtl/>
        </w:rPr>
        <w:t xml:space="preserve"> קודם כ</w:t>
      </w:r>
      <w:r>
        <w:rPr>
          <w:rFonts w:hint="cs"/>
          <w:rtl/>
        </w:rPr>
        <w:t>ו</w:t>
      </w:r>
      <w:r>
        <w:rPr>
          <w:rtl/>
        </w:rPr>
        <w:t>ל עוצמה צבאית</w:t>
      </w:r>
      <w:r>
        <w:rPr>
          <w:rFonts w:hint="cs"/>
          <w:rtl/>
        </w:rPr>
        <w:t>;</w:t>
      </w:r>
      <w:r>
        <w:rPr>
          <w:rtl/>
        </w:rPr>
        <w:t xml:space="preserve"> קודם כ</w:t>
      </w:r>
      <w:r>
        <w:rPr>
          <w:rFonts w:hint="cs"/>
          <w:rtl/>
        </w:rPr>
        <w:t>ו</w:t>
      </w:r>
      <w:r>
        <w:rPr>
          <w:rtl/>
        </w:rPr>
        <w:t xml:space="preserve">ל מקום בטוח לעם היהודי תחת השמש. </w:t>
      </w:r>
      <w:r>
        <w:rPr>
          <w:rFonts w:hint="cs"/>
          <w:rtl/>
        </w:rPr>
        <w:t>ו</w:t>
      </w:r>
      <w:r>
        <w:rPr>
          <w:rtl/>
        </w:rPr>
        <w:t>בו</w:t>
      </w:r>
      <w:r>
        <w:rPr>
          <w:rFonts w:hint="cs"/>
          <w:rtl/>
        </w:rPr>
        <w:t>ו</w:t>
      </w:r>
      <w:r>
        <w:rPr>
          <w:rtl/>
        </w:rPr>
        <w:t>יכוח הזה אני בצד שלו</w:t>
      </w:r>
      <w:r>
        <w:rPr>
          <w:rFonts w:hint="cs"/>
          <w:rtl/>
        </w:rPr>
        <w:t>,</w:t>
      </w:r>
      <w:r w:rsidR="002E765B">
        <w:rPr>
          <w:rtl/>
        </w:rPr>
        <w:t xml:space="preserve"> מפני שהוא חזה את מה שבן</w:t>
      </w:r>
      <w:r w:rsidR="002E765B">
        <w:rPr>
          <w:rFonts w:hint="cs"/>
          <w:rtl/>
        </w:rPr>
        <w:t>-</w:t>
      </w:r>
      <w:r>
        <w:rPr>
          <w:rtl/>
        </w:rPr>
        <w:t>גוריון לא חזה</w:t>
      </w:r>
      <w:r w:rsidR="002E765B">
        <w:rPr>
          <w:rFonts w:hint="cs"/>
          <w:rtl/>
        </w:rPr>
        <w:t>:</w:t>
      </w:r>
      <w:r>
        <w:rPr>
          <w:rtl/>
        </w:rPr>
        <w:t xml:space="preserve"> </w:t>
      </w:r>
      <w:r>
        <w:rPr>
          <w:rFonts w:hint="cs"/>
          <w:rtl/>
        </w:rPr>
        <w:t xml:space="preserve">הוא חזה </w:t>
      </w:r>
      <w:r>
        <w:rPr>
          <w:rtl/>
        </w:rPr>
        <w:t>את השואה</w:t>
      </w:r>
      <w:r>
        <w:rPr>
          <w:rFonts w:hint="cs"/>
          <w:rtl/>
        </w:rPr>
        <w:t>,</w:t>
      </w:r>
      <w:r>
        <w:rPr>
          <w:rtl/>
        </w:rPr>
        <w:t xml:space="preserve"> את הסכנה הקיומית </w:t>
      </w:r>
      <w:proofErr w:type="spellStart"/>
      <w:r>
        <w:rPr>
          <w:rtl/>
        </w:rPr>
        <w:t>המיידית</w:t>
      </w:r>
      <w:proofErr w:type="spellEnd"/>
      <w:r>
        <w:rPr>
          <w:rtl/>
        </w:rPr>
        <w:t xml:space="preserve"> שמרחפת מעל עם </w:t>
      </w:r>
      <w:r>
        <w:rPr>
          <w:rFonts w:hint="cs"/>
          <w:rtl/>
        </w:rPr>
        <w:t>שאין לו</w:t>
      </w:r>
      <w:r>
        <w:rPr>
          <w:rtl/>
        </w:rPr>
        <w:t xml:space="preserve"> ארץ. הוא אמר את זה כבר בנאומו הראשון: אם היהודים לא יקימו מדינה, אם לא תהיה להם העוצמה הצבאית </w:t>
      </w:r>
      <w:r>
        <w:rPr>
          <w:rFonts w:hint="cs"/>
          <w:rtl/>
        </w:rPr>
        <w:t>ו</w:t>
      </w:r>
      <w:r>
        <w:rPr>
          <w:rtl/>
        </w:rPr>
        <w:t>העוצמה המדינית, צפוי להם טבח בגולה.</w:t>
      </w:r>
    </w:p>
    <w:p w:rsidR="00A02B37" w:rsidRDefault="00A02B37" w:rsidP="00194A75">
      <w:pPr>
        <w:rPr>
          <w:rtl/>
        </w:rPr>
      </w:pPr>
      <w:r>
        <w:rPr>
          <w:rtl/>
        </w:rPr>
        <w:t xml:space="preserve"> </w:t>
      </w:r>
    </w:p>
    <w:p w:rsidR="00A02B37" w:rsidRDefault="00A02B37" w:rsidP="00FE4CA1">
      <w:pPr>
        <w:rPr>
          <w:rtl/>
        </w:rPr>
      </w:pPr>
      <w:r>
        <w:rPr>
          <w:rFonts w:hint="cs"/>
          <w:rtl/>
        </w:rPr>
        <w:t xml:space="preserve">זה לא אומר </w:t>
      </w:r>
      <w:r>
        <w:rPr>
          <w:rtl/>
        </w:rPr>
        <w:t>שז</w:t>
      </w:r>
      <w:r>
        <w:rPr>
          <w:rFonts w:hint="cs"/>
          <w:rtl/>
        </w:rPr>
        <w:t>'</w:t>
      </w:r>
      <w:r>
        <w:rPr>
          <w:rtl/>
        </w:rPr>
        <w:t xml:space="preserve">בוטינסקי </w:t>
      </w:r>
      <w:r>
        <w:rPr>
          <w:rFonts w:hint="cs"/>
          <w:rtl/>
        </w:rPr>
        <w:t>רצה ליצור פה חברה מיליטריסטית שמוגדרת רק על</w:t>
      </w:r>
      <w:r w:rsidR="002E765B">
        <w:rPr>
          <w:rFonts w:hint="cs"/>
          <w:rtl/>
        </w:rPr>
        <w:t xml:space="preserve"> </w:t>
      </w:r>
      <w:r>
        <w:rPr>
          <w:rFonts w:hint="cs"/>
          <w:rtl/>
        </w:rPr>
        <w:t xml:space="preserve">פי הכוח. זה אומר שהייתה בו הבנה בהירה וקרה של מציאות חיינו כפי שהיא באמת. האכזר שבו ראה את החיים כמאבק מתמיד שאנחנו צריכים לנצח </w:t>
      </w:r>
      <w:bookmarkStart w:id="2466" w:name="_ETM_Q12_421000"/>
      <w:bookmarkEnd w:id="2466"/>
      <w:r>
        <w:rPr>
          <w:rFonts w:hint="cs"/>
          <w:rtl/>
        </w:rPr>
        <w:t xml:space="preserve">בו, כי </w:t>
      </w:r>
      <w:r w:rsidR="002E765B">
        <w:rPr>
          <w:rFonts w:hint="cs"/>
          <w:rtl/>
        </w:rPr>
        <w:t>מ</w:t>
      </w:r>
      <w:r>
        <w:rPr>
          <w:rFonts w:hint="cs"/>
          <w:rtl/>
        </w:rPr>
        <w:t>מילא בסופו של דבר המנצחים יכתבו את ההיסטוריה</w:t>
      </w:r>
      <w:r w:rsidR="002E765B">
        <w:rPr>
          <w:rFonts w:hint="cs"/>
          <w:rtl/>
        </w:rPr>
        <w:t>;</w:t>
      </w:r>
      <w:r>
        <w:rPr>
          <w:rFonts w:hint="cs"/>
          <w:rtl/>
        </w:rPr>
        <w:t xml:space="preserve"> </w:t>
      </w:r>
      <w:bookmarkStart w:id="2467" w:name="_ETM_Q12_424000"/>
      <w:bookmarkEnd w:id="2467"/>
      <w:r>
        <w:rPr>
          <w:rFonts w:hint="cs"/>
          <w:rtl/>
        </w:rPr>
        <w:t>הגאון שבו ראה את הצורך לבנות חברה מתקדמת, חילונית</w:t>
      </w:r>
      <w:bookmarkStart w:id="2468" w:name="_ETM_Q12_426000"/>
      <w:bookmarkEnd w:id="2468"/>
      <w:r>
        <w:rPr>
          <w:rFonts w:hint="cs"/>
          <w:rtl/>
        </w:rPr>
        <w:t xml:space="preserve">, מערבית וקפיטליסטית שהכלכלה שלה מבוססת על טכנולוגיה; הנדיב שבו </w:t>
      </w:r>
      <w:bookmarkStart w:id="2469" w:name="_ETM_Q12_434000"/>
      <w:bookmarkEnd w:id="2469"/>
      <w:r>
        <w:rPr>
          <w:rFonts w:hint="cs"/>
          <w:rtl/>
        </w:rPr>
        <w:t xml:space="preserve">הבין שהסובלנות כלפי האחר, כלפי המיעוט הערבי בארץ ישראל, </w:t>
      </w:r>
      <w:bookmarkStart w:id="2470" w:name="_ETM_Q12_443000"/>
      <w:bookmarkEnd w:id="2470"/>
      <w:r>
        <w:rPr>
          <w:rFonts w:hint="cs"/>
          <w:rtl/>
        </w:rPr>
        <w:t>היא אבן יסוד בציונות. הנדיבות של המנצחים היא לא חולשה</w:t>
      </w:r>
      <w:bookmarkStart w:id="2471" w:name="_ETM_Q12_449000"/>
      <w:bookmarkEnd w:id="2471"/>
      <w:r>
        <w:rPr>
          <w:rFonts w:hint="cs"/>
          <w:rtl/>
        </w:rPr>
        <w:t>, היא כוח.</w:t>
      </w:r>
    </w:p>
    <w:p w:rsidR="00A02B37" w:rsidRDefault="00A02B37" w:rsidP="00194A75">
      <w:pPr>
        <w:rPr>
          <w:rtl/>
        </w:rPr>
      </w:pPr>
      <w:bookmarkStart w:id="2472" w:name="_ETM_Q12_465000"/>
      <w:bookmarkEnd w:id="2472"/>
    </w:p>
    <w:p w:rsidR="00A02B37" w:rsidRDefault="00A02B37" w:rsidP="002E765B">
      <w:pPr>
        <w:rPr>
          <w:rtl/>
        </w:rPr>
      </w:pPr>
      <w:bookmarkStart w:id="2473" w:name="_ETM_Q12_466000"/>
      <w:bookmarkEnd w:id="2473"/>
      <w:r>
        <w:rPr>
          <w:rFonts w:hint="cs"/>
          <w:rtl/>
        </w:rPr>
        <w:t xml:space="preserve">אין לי ספק שז'בוטינסקי </w:t>
      </w:r>
      <w:r>
        <w:rPr>
          <w:rtl/>
        </w:rPr>
        <w:t>היה חותם בשמחה על חוק הלאום שאנחנו שמנו לא מזמן בפני הכנסת</w:t>
      </w:r>
      <w:r>
        <w:rPr>
          <w:rFonts w:hint="cs"/>
          <w:rtl/>
        </w:rPr>
        <w:t>,</w:t>
      </w:r>
      <w:r>
        <w:rPr>
          <w:rtl/>
        </w:rPr>
        <w:t xml:space="preserve"> הנוסח </w:t>
      </w:r>
      <w:r>
        <w:rPr>
          <w:rFonts w:hint="cs"/>
          <w:rtl/>
        </w:rPr>
        <w:t>ש</w:t>
      </w:r>
      <w:r>
        <w:rPr>
          <w:rtl/>
        </w:rPr>
        <w:t xml:space="preserve">אותו כתב בני בגין, </w:t>
      </w:r>
      <w:r>
        <w:rPr>
          <w:rFonts w:hint="cs"/>
          <w:rtl/>
        </w:rPr>
        <w:t xml:space="preserve">שיושב כאן, </w:t>
      </w:r>
      <w:r>
        <w:rPr>
          <w:rtl/>
        </w:rPr>
        <w:t>בנו של מנחם בגין, יורשו וממשיך דרכו</w:t>
      </w:r>
      <w:r>
        <w:rPr>
          <w:rFonts w:hint="cs"/>
          <w:rtl/>
        </w:rPr>
        <w:t xml:space="preserve"> </w:t>
      </w:r>
      <w:bookmarkStart w:id="2474" w:name="_ETM_Q12_461000"/>
      <w:bookmarkEnd w:id="2474"/>
      <w:r>
        <w:rPr>
          <w:rFonts w:hint="cs"/>
          <w:rtl/>
        </w:rPr>
        <w:t>של ז'בוטינסקי</w:t>
      </w:r>
      <w:r>
        <w:rPr>
          <w:rtl/>
        </w:rPr>
        <w:t xml:space="preserve">. </w:t>
      </w:r>
      <w:r>
        <w:rPr>
          <w:rFonts w:hint="cs"/>
          <w:rtl/>
        </w:rPr>
        <w:t>ו</w:t>
      </w:r>
      <w:r>
        <w:rPr>
          <w:rtl/>
        </w:rPr>
        <w:t>אין לי ספק שז</w:t>
      </w:r>
      <w:r>
        <w:rPr>
          <w:rFonts w:hint="cs"/>
          <w:rtl/>
        </w:rPr>
        <w:t>'</w:t>
      </w:r>
      <w:r>
        <w:rPr>
          <w:rtl/>
        </w:rPr>
        <w:t xml:space="preserve">בוטינסקי לעולם לא היה חותם על חוק הלאום שהניחה לאחרונה הקואליציה. </w:t>
      </w:r>
      <w:r>
        <w:rPr>
          <w:rFonts w:hint="cs"/>
          <w:rtl/>
        </w:rPr>
        <w:t>ו</w:t>
      </w:r>
      <w:r>
        <w:rPr>
          <w:rtl/>
        </w:rPr>
        <w:t>אני יודע ז</w:t>
      </w:r>
      <w:r>
        <w:rPr>
          <w:rFonts w:hint="cs"/>
          <w:rtl/>
        </w:rPr>
        <w:t xml:space="preserve">את זה, </w:t>
      </w:r>
      <w:r>
        <w:rPr>
          <w:rtl/>
        </w:rPr>
        <w:t xml:space="preserve">כי הוא אמר </w:t>
      </w:r>
      <w:r>
        <w:rPr>
          <w:rFonts w:hint="cs"/>
          <w:rtl/>
        </w:rPr>
        <w:t>את זה</w:t>
      </w:r>
      <w:r>
        <w:rPr>
          <w:rtl/>
        </w:rPr>
        <w:t>. ז</w:t>
      </w:r>
      <w:r>
        <w:rPr>
          <w:rFonts w:hint="cs"/>
          <w:rtl/>
        </w:rPr>
        <w:t>'</w:t>
      </w:r>
      <w:r>
        <w:rPr>
          <w:rtl/>
        </w:rPr>
        <w:t>בוטינסקי כתב במפורש</w:t>
      </w:r>
      <w:r w:rsidR="002E765B">
        <w:rPr>
          <w:rFonts w:hint="cs"/>
          <w:rtl/>
        </w:rPr>
        <w:t xml:space="preserve"> </w:t>
      </w:r>
      <w:r w:rsidR="008C09CB">
        <w:rPr>
          <w:rFonts w:hint="eastAsia"/>
          <w:rtl/>
        </w:rPr>
        <w:t>–</w:t>
      </w:r>
      <w:r w:rsidR="002E765B">
        <w:rPr>
          <w:rFonts w:hint="eastAsia"/>
          <w:rtl/>
        </w:rPr>
        <w:t xml:space="preserve"> </w:t>
      </w:r>
      <w:r w:rsidR="002E765B">
        <w:rPr>
          <w:rFonts w:hint="cs"/>
          <w:rtl/>
        </w:rPr>
        <w:t>ו</w:t>
      </w:r>
      <w:r>
        <w:rPr>
          <w:rtl/>
        </w:rPr>
        <w:t>אני מצטט: "הלשון העברית והלשון הערבית תהינה שוות בזכויותיהן ובתוקפן החוקי"</w:t>
      </w:r>
      <w:r w:rsidR="002E765B">
        <w:rPr>
          <w:rFonts w:hint="cs"/>
          <w:rtl/>
        </w:rPr>
        <w:t>.</w:t>
      </w:r>
      <w:r>
        <w:rPr>
          <w:rFonts w:hint="cs"/>
          <w:rtl/>
        </w:rPr>
        <w:t xml:space="preserve"> זה מופיע בכתביו.</w:t>
      </w:r>
      <w:bookmarkStart w:id="2475" w:name="_ETM_Q12_487000"/>
      <w:bookmarkEnd w:id="2475"/>
      <w:r w:rsidR="002E765B">
        <w:rPr>
          <w:rFonts w:hint="cs"/>
          <w:rtl/>
        </w:rPr>
        <w:t xml:space="preserve"> </w:t>
      </w:r>
      <w:r>
        <w:rPr>
          <w:rtl/>
        </w:rPr>
        <w:t>המשפט הזה הוא לא משפט פילוסופי</w:t>
      </w:r>
      <w:r w:rsidR="002E765B">
        <w:rPr>
          <w:rFonts w:hint="cs"/>
          <w:rtl/>
        </w:rPr>
        <w:t>,</w:t>
      </w:r>
      <w:r>
        <w:rPr>
          <w:rtl/>
        </w:rPr>
        <w:t xml:space="preserve"> הוא משפט מעשי. זו הדרך הנכונה לקרוא אותו. ז</w:t>
      </w:r>
      <w:r>
        <w:rPr>
          <w:rFonts w:hint="cs"/>
          <w:rtl/>
        </w:rPr>
        <w:t>'</w:t>
      </w:r>
      <w:r>
        <w:rPr>
          <w:rtl/>
        </w:rPr>
        <w:t>בוטינסקי לא רצה שיזכרו אותו כפילוסוף מדיני אלא כמי ש</w:t>
      </w:r>
      <w:r>
        <w:rPr>
          <w:rFonts w:hint="cs"/>
          <w:rtl/>
        </w:rPr>
        <w:t>ה</w:t>
      </w:r>
      <w:r>
        <w:rPr>
          <w:rtl/>
        </w:rPr>
        <w:t>ניח את מסילת הברזל המובילה אל קיר הברזל, אל מדינת ישראל.</w:t>
      </w:r>
    </w:p>
    <w:p w:rsidR="00A02B37" w:rsidRDefault="00A02B37" w:rsidP="00194A75">
      <w:pPr>
        <w:rPr>
          <w:rtl/>
        </w:rPr>
      </w:pPr>
    </w:p>
    <w:p w:rsidR="00A02B37" w:rsidRDefault="00A02B37" w:rsidP="00194A75">
      <w:pPr>
        <w:rPr>
          <w:rtl/>
        </w:rPr>
      </w:pPr>
      <w:r>
        <w:rPr>
          <w:rtl/>
        </w:rPr>
        <w:t>הוא האמין שההיסטוריה שלנו תלויה בנו. כשנפטר</w:t>
      </w:r>
      <w:r>
        <w:rPr>
          <w:rFonts w:hint="cs"/>
          <w:rtl/>
        </w:rPr>
        <w:t xml:space="preserve"> </w:t>
      </w:r>
      <w:r>
        <w:rPr>
          <w:rtl/>
        </w:rPr>
        <w:t>הרצל, ז'בוטינסקי</w:t>
      </w:r>
      <w:r>
        <w:rPr>
          <w:rFonts w:hint="cs"/>
          <w:rtl/>
        </w:rPr>
        <w:t>,</w:t>
      </w:r>
      <w:r>
        <w:rPr>
          <w:rtl/>
        </w:rPr>
        <w:t xml:space="preserve"> שלא הרבה ללכת לבית </w:t>
      </w:r>
      <w:r w:rsidR="00FE4CA1">
        <w:rPr>
          <w:rFonts w:hint="cs"/>
          <w:rtl/>
        </w:rPr>
        <w:t>ה</w:t>
      </w:r>
      <w:r>
        <w:rPr>
          <w:rtl/>
        </w:rPr>
        <w:t xml:space="preserve">כנסת, הלך לבית הכנסת בפטרוגרד כדי להספיד אותו. הוא אמר שם לצעירים שבאו לשמוע אותו: </w:t>
      </w:r>
      <w:r>
        <w:rPr>
          <w:rFonts w:hint="cs"/>
          <w:rtl/>
        </w:rPr>
        <w:t>"</w:t>
      </w:r>
      <w:r>
        <w:rPr>
          <w:rtl/>
        </w:rPr>
        <w:t>עשו בעצמכם את ההיסטוריה שלכם. צאו אל הזירה, כדי שמנת חלקכם תהיה מעכשיו מעשה ידיכם".</w:t>
      </w:r>
      <w:r>
        <w:rPr>
          <w:rFonts w:hint="cs"/>
          <w:rtl/>
        </w:rPr>
        <w:t xml:space="preserve"> </w:t>
      </w:r>
      <w:bookmarkStart w:id="2476" w:name="_ETM_Q12_529000"/>
      <w:bookmarkEnd w:id="2476"/>
      <w:r>
        <w:rPr>
          <w:rFonts w:hint="cs"/>
          <w:rtl/>
        </w:rPr>
        <w:t>תודה רבה.</w:t>
      </w:r>
    </w:p>
    <w:p w:rsidR="00A02B37" w:rsidRDefault="00A02B37" w:rsidP="00194A75">
      <w:pPr>
        <w:ind w:firstLine="0"/>
        <w:rPr>
          <w:rtl/>
        </w:rPr>
      </w:pPr>
      <w:bookmarkStart w:id="2477" w:name="_ETM_Q12_510000"/>
      <w:bookmarkEnd w:id="2477"/>
    </w:p>
    <w:bookmarkStart w:id="2478" w:name="_ETM_Q12_547719" w:displacedByCustomXml="next"/>
    <w:bookmarkEnd w:id="2478" w:displacedByCustomXml="next"/>
    <w:bookmarkStart w:id="2479" w:name="_ETM_Q12_547641" w:displacedByCustomXml="next"/>
    <w:bookmarkEnd w:id="2479" w:displacedByCustomXml="next"/>
    <w:sdt>
      <w:sdtPr>
        <w:rPr>
          <w:rFonts w:hint="cs"/>
          <w:rtl/>
        </w:rPr>
        <w:alias w:val="יור"/>
        <w:tag w:val="&lt;ID&gt;5317&lt;/ID&gt;&lt;Name&gt;יולי יואל אדלשטיין - יו&quot;ר&lt;/Name&gt;&lt;Data&gt;יולי יואל אדלשטיין&lt;/Data&gt;&lt;Shortcut&gt;&lt;/Shortcut&gt;"/>
        <w:id w:val="1863009710"/>
        <w:placeholder>
          <w:docPart w:val="4CF4498867F9428B8F03D744CFA6E0C8"/>
        </w:placeholder>
        <w15:color w:val="993366"/>
      </w:sdtPr>
      <w:sdtContent>
        <w:p w:rsidR="00A02B37" w:rsidRDefault="00A02B37" w:rsidP="00194A75">
          <w:pPr>
            <w:pStyle w:val="af6"/>
            <w:keepNext/>
            <w:rPr>
              <w:rtl/>
            </w:rPr>
          </w:pPr>
          <w:r w:rsidRPr="003327C1">
            <w:rPr>
              <w:rStyle w:val="afe"/>
              <w:color w:val="000000"/>
              <w:rtl/>
            </w:rPr>
            <w:t>היו"ר יולי יואל אדלשטיין</w:t>
          </w:r>
          <w:r w:rsidRPr="003327C1">
            <w:rPr>
              <w:color w:val="000000"/>
              <w:rtl/>
            </w:rPr>
            <w:t>:</w:t>
          </w:r>
        </w:p>
      </w:sdtContent>
    </w:sdt>
    <w:p w:rsidR="00A02B37" w:rsidRDefault="00A02B37" w:rsidP="005719C7">
      <w:pPr>
        <w:rPr>
          <w:rtl/>
        </w:rPr>
      </w:pPr>
    </w:p>
    <w:p w:rsidR="00A02B37" w:rsidRDefault="00A02B37" w:rsidP="002E765B">
      <w:pPr>
        <w:rPr>
          <w:rtl/>
        </w:rPr>
      </w:pPr>
      <w:r>
        <w:rPr>
          <w:rFonts w:hint="cs"/>
          <w:rtl/>
        </w:rPr>
        <w:t xml:space="preserve">תודה לחבר הכנסת יאיר לפיד. אני מתכבד להזמין את </w:t>
      </w:r>
      <w:bookmarkStart w:id="2480" w:name="_ETM_Q12_534000"/>
      <w:bookmarkEnd w:id="2480"/>
      <w:r>
        <w:rPr>
          <w:rFonts w:hint="cs"/>
          <w:rtl/>
        </w:rPr>
        <w:t>אחרון הדוברים בישיבה המיוחדת</w:t>
      </w:r>
      <w:r w:rsidR="002E765B">
        <w:rPr>
          <w:rFonts w:hint="cs"/>
          <w:rtl/>
        </w:rPr>
        <w:t>,</w:t>
      </w:r>
      <w:r>
        <w:rPr>
          <w:rFonts w:hint="cs"/>
          <w:rtl/>
        </w:rPr>
        <w:t xml:space="preserve"> חבר הכנסת רועי פולקמן</w:t>
      </w:r>
      <w:bookmarkStart w:id="2481" w:name="_ETM_Q12_535000"/>
      <w:bookmarkEnd w:id="2481"/>
      <w:r w:rsidR="002E765B">
        <w:rPr>
          <w:rFonts w:hint="cs"/>
          <w:rtl/>
        </w:rPr>
        <w:t>.</w:t>
      </w:r>
      <w:r>
        <w:rPr>
          <w:rFonts w:hint="cs"/>
          <w:rtl/>
        </w:rPr>
        <w:t xml:space="preserve"> בבקשה.</w:t>
      </w:r>
    </w:p>
    <w:p w:rsidR="00A02B37" w:rsidRDefault="00A02B37" w:rsidP="00194A75">
      <w:pPr>
        <w:rPr>
          <w:rtl/>
        </w:rPr>
      </w:pPr>
    </w:p>
    <w:bookmarkStart w:id="2482" w:name="_ETM_Q12_550156" w:displacedByCustomXml="next"/>
    <w:bookmarkEnd w:id="2482" w:displacedByCustomXml="next"/>
    <w:bookmarkStart w:id="2483" w:name="_Toc519166067" w:displacedByCustomXml="next"/>
    <w:bookmarkStart w:id="2484" w:name="_Toc519164638"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854002982"/>
        <w:placeholder>
          <w:docPart w:val="4CF4498867F9428B8F03D744CFA6E0C8"/>
        </w:placeholder>
        <w15:color w:val="993366"/>
      </w:sdtPr>
      <w:sdtContent>
        <w:p w:rsidR="00A02B37" w:rsidRDefault="00A02B37" w:rsidP="00194A75">
          <w:pPr>
            <w:pStyle w:val="a4"/>
            <w:keepNext/>
            <w:rPr>
              <w:rtl/>
            </w:rPr>
          </w:pPr>
          <w:r w:rsidRPr="003327C1">
            <w:rPr>
              <w:rStyle w:val="afe"/>
              <w:color w:val="000000"/>
              <w:rtl/>
            </w:rPr>
            <w:t>רועי פולקמן (כולנו)</w:t>
          </w:r>
          <w:r w:rsidRPr="003327C1">
            <w:rPr>
              <w:color w:val="000000"/>
              <w:rtl/>
            </w:rPr>
            <w:t>:</w:t>
          </w:r>
        </w:p>
      </w:sdtContent>
    </w:sdt>
    <w:bookmarkEnd w:id="2483" w:displacedByCustomXml="prev"/>
    <w:bookmarkEnd w:id="2484" w:displacedByCustomXml="prev"/>
    <w:p w:rsidR="00A02B37" w:rsidRDefault="00A02B37" w:rsidP="005719C7">
      <w:pPr>
        <w:rPr>
          <w:rtl/>
        </w:rPr>
      </w:pPr>
    </w:p>
    <w:p w:rsidR="00A02B37" w:rsidRDefault="00A02B37" w:rsidP="002E765B">
      <w:pPr>
        <w:rPr>
          <w:rtl/>
        </w:rPr>
      </w:pPr>
      <w:bookmarkStart w:id="2485" w:name="_ETM_Q12_571156"/>
      <w:bookmarkStart w:id="2486" w:name="_ETM_Q12_571469"/>
      <w:bookmarkStart w:id="2487" w:name="_ETM_Q12_571547"/>
      <w:bookmarkEnd w:id="2485"/>
      <w:bookmarkEnd w:id="2486"/>
      <w:bookmarkEnd w:id="2487"/>
      <w:r>
        <w:rPr>
          <w:rFonts w:hint="cs"/>
          <w:rtl/>
        </w:rPr>
        <w:t xml:space="preserve">אדוני היושב-ראש, חברותיי וחבריי חברי הכנסת, </w:t>
      </w:r>
      <w:bookmarkStart w:id="2488" w:name="_ETM_Q12_561000"/>
      <w:bookmarkEnd w:id="2488"/>
      <w:r>
        <w:rPr>
          <w:rFonts w:hint="cs"/>
          <w:rtl/>
        </w:rPr>
        <w:t>אורחים נכבדים, מכובדיי כולם</w:t>
      </w:r>
      <w:r w:rsidR="002E765B">
        <w:rPr>
          <w:rFonts w:hint="cs"/>
          <w:rtl/>
        </w:rPr>
        <w:t>,</w:t>
      </w:r>
      <w:r>
        <w:rPr>
          <w:rFonts w:hint="cs"/>
          <w:rtl/>
        </w:rPr>
        <w:t xml:space="preserve"> </w:t>
      </w:r>
      <w:bookmarkStart w:id="2489" w:name="_ETM_Q12_567000"/>
      <w:bookmarkStart w:id="2490" w:name="_ETM_Q12_568000"/>
      <w:bookmarkEnd w:id="2489"/>
      <w:bookmarkEnd w:id="2490"/>
      <w:r>
        <w:rPr>
          <w:rFonts w:hint="cs"/>
          <w:rtl/>
        </w:rPr>
        <w:t>בנימה אישית, חבר הכנסת הרצוג, אני אתייחס בדברים שלי לחשיבותה של ההשראה</w:t>
      </w:r>
      <w:r w:rsidR="002E765B">
        <w:rPr>
          <w:rFonts w:hint="cs"/>
          <w:rtl/>
        </w:rPr>
        <w:t>,</w:t>
      </w:r>
      <w:r>
        <w:rPr>
          <w:rFonts w:hint="cs"/>
          <w:rtl/>
        </w:rPr>
        <w:t xml:space="preserve"> ואתה אדם מעורר השראה. גם ממני וגם כיו"ר שדולת הצעירים פה </w:t>
      </w:r>
      <w:bookmarkStart w:id="2491" w:name="_ETM_Q12_573000"/>
      <w:bookmarkEnd w:id="2491"/>
      <w:r>
        <w:rPr>
          <w:rFonts w:hint="cs"/>
          <w:rtl/>
        </w:rPr>
        <w:t xml:space="preserve">בכנסת אני רוצה להגיד לך תודה רבה על </w:t>
      </w:r>
      <w:bookmarkStart w:id="2492" w:name="_ETM_Q12_582469"/>
      <w:bookmarkEnd w:id="2492"/>
      <w:r>
        <w:rPr>
          <w:rFonts w:hint="cs"/>
          <w:rtl/>
        </w:rPr>
        <w:t>כל מה שאתה עושה ועשית כאן</w:t>
      </w:r>
      <w:bookmarkStart w:id="2493" w:name="_ETM_Q12_579000"/>
      <w:bookmarkEnd w:id="2493"/>
      <w:r>
        <w:rPr>
          <w:rFonts w:hint="cs"/>
          <w:rtl/>
        </w:rPr>
        <w:t xml:space="preserve"> ועוד תעשה.</w:t>
      </w:r>
    </w:p>
    <w:p w:rsidR="00A02B37" w:rsidRDefault="00A02B37" w:rsidP="002E765B">
      <w:pPr>
        <w:rPr>
          <w:rtl/>
        </w:rPr>
      </w:pPr>
      <w:bookmarkStart w:id="2494" w:name="_ETM_Q12_586328"/>
      <w:bookmarkStart w:id="2495" w:name="_ETM_Q12_586422"/>
      <w:bookmarkStart w:id="2496" w:name="_ETM_Q12_577000"/>
      <w:bookmarkEnd w:id="2494"/>
      <w:bookmarkEnd w:id="2495"/>
      <w:bookmarkEnd w:id="2496"/>
    </w:p>
    <w:p w:rsidR="00A02B37" w:rsidRDefault="00A02B37" w:rsidP="002E765B">
      <w:pPr>
        <w:rPr>
          <w:rtl/>
        </w:rPr>
      </w:pPr>
      <w:r>
        <w:rPr>
          <w:rFonts w:hint="cs"/>
          <w:rtl/>
        </w:rPr>
        <w:t xml:space="preserve">יש מנהיגים רעיוניים משני סוגים: סוג אחד נותן </w:t>
      </w:r>
      <w:bookmarkStart w:id="2497" w:name="_ETM_Q12_584000"/>
      <w:bookmarkEnd w:id="2497"/>
      <w:r>
        <w:rPr>
          <w:rFonts w:hint="cs"/>
          <w:rtl/>
        </w:rPr>
        <w:t xml:space="preserve">את תוכנה של התנועה, את הרעיון שאותו תצטרך להגשים </w:t>
      </w:r>
      <w:bookmarkStart w:id="2498" w:name="_ETM_Q12_591000"/>
      <w:bookmarkEnd w:id="2498"/>
      <w:r>
        <w:rPr>
          <w:rFonts w:hint="cs"/>
          <w:rtl/>
        </w:rPr>
        <w:t>המהפכה החברתית העומדת להתחולל, כך כתב זאב ז'בוטינסקי</w:t>
      </w:r>
      <w:bookmarkStart w:id="2499" w:name="_ETM_Q12_593000"/>
      <w:bookmarkEnd w:id="2499"/>
      <w:r>
        <w:rPr>
          <w:rFonts w:hint="cs"/>
          <w:rtl/>
        </w:rPr>
        <w:t xml:space="preserve">. בשפתו העשירה והמיוחדת הוא מסרטט את דמות המנהיג </w:t>
      </w:r>
      <w:bookmarkStart w:id="2500" w:name="_ETM_Q12_600000"/>
      <w:bookmarkEnd w:id="2500"/>
      <w:r>
        <w:rPr>
          <w:rFonts w:hint="cs"/>
          <w:rtl/>
        </w:rPr>
        <w:t xml:space="preserve">האידיאלי. אותם רעיונות שנועדו להגשים מהפכה חברתית, לדבריו, צריכים להתאים </w:t>
      </w:r>
      <w:bookmarkStart w:id="2501" w:name="_ETM_Q12_606000"/>
      <w:bookmarkEnd w:id="2501"/>
      <w:r>
        <w:rPr>
          <w:rFonts w:hint="cs"/>
          <w:rtl/>
        </w:rPr>
        <w:t xml:space="preserve">לדרישותיה המעשיות של התקופה ולתת מוצא ממשי לצרכים שנצברו. </w:t>
      </w:r>
      <w:bookmarkStart w:id="2502" w:name="_ETM_Q12_612000"/>
      <w:bookmarkEnd w:id="2502"/>
      <w:r>
        <w:rPr>
          <w:rFonts w:hint="cs"/>
          <w:rtl/>
        </w:rPr>
        <w:t xml:space="preserve">אותם רעיונות </w:t>
      </w:r>
      <w:r w:rsidR="008C09CB">
        <w:rPr>
          <w:rFonts w:hint="eastAsia"/>
          <w:rtl/>
        </w:rPr>
        <w:t>–</w:t>
      </w:r>
      <w:r>
        <w:rPr>
          <w:rFonts w:hint="cs"/>
          <w:rtl/>
        </w:rPr>
        <w:t xml:space="preserve"> כתב ז'בוטינסקי </w:t>
      </w:r>
      <w:r w:rsidR="008C09CB">
        <w:rPr>
          <w:rFonts w:hint="eastAsia"/>
          <w:rtl/>
        </w:rPr>
        <w:t>–</w:t>
      </w:r>
      <w:r>
        <w:rPr>
          <w:rFonts w:hint="cs"/>
          <w:rtl/>
        </w:rPr>
        <w:t xml:space="preserve"> מתקבלים בהדרגה על דעת החברה ואז </w:t>
      </w:r>
      <w:bookmarkStart w:id="2503" w:name="_ETM_Q12_613000"/>
      <w:bookmarkEnd w:id="2503"/>
      <w:r>
        <w:rPr>
          <w:rFonts w:hint="cs"/>
          <w:rtl/>
        </w:rPr>
        <w:t>לאט-לאט נרקמת לה המהפכה העתידית. אך בזה לא די</w:t>
      </w:r>
      <w:r w:rsidR="002E765B">
        <w:rPr>
          <w:rFonts w:hint="cs"/>
          <w:rtl/>
        </w:rPr>
        <w:t>,</w:t>
      </w:r>
      <w:r>
        <w:rPr>
          <w:rFonts w:hint="cs"/>
          <w:rtl/>
        </w:rPr>
        <w:t xml:space="preserve"> </w:t>
      </w:r>
      <w:bookmarkStart w:id="2504" w:name="_ETM_Q12_618000"/>
      <w:bookmarkEnd w:id="2504"/>
      <w:r>
        <w:rPr>
          <w:rFonts w:hint="cs"/>
          <w:rtl/>
        </w:rPr>
        <w:t>מוסיף וכותב אחד המנהיגים המשמעותיים שהיו לנו</w:t>
      </w:r>
      <w:r w:rsidR="002E765B">
        <w:rPr>
          <w:rFonts w:hint="cs"/>
          <w:rtl/>
        </w:rPr>
        <w:t>.</w:t>
      </w:r>
      <w:r>
        <w:rPr>
          <w:rFonts w:hint="cs"/>
          <w:rtl/>
        </w:rPr>
        <w:t xml:space="preserve"> דרושה עוד </w:t>
      </w:r>
      <w:bookmarkStart w:id="2505" w:name="_ETM_Q12_625000"/>
      <w:bookmarkEnd w:id="2505"/>
      <w:r>
        <w:rPr>
          <w:rFonts w:hint="cs"/>
          <w:rtl/>
        </w:rPr>
        <w:t xml:space="preserve">המהפכה עצמה. הרעיונות החדשים מונחים כחומר דלק מת. דרוש מבעיר. </w:t>
      </w:r>
      <w:bookmarkStart w:id="2506" w:name="_ETM_Q12_629000"/>
      <w:bookmarkEnd w:id="2506"/>
    </w:p>
    <w:p w:rsidR="00A02B37" w:rsidRDefault="00A02B37" w:rsidP="00194A75">
      <w:pPr>
        <w:rPr>
          <w:rtl/>
        </w:rPr>
      </w:pPr>
      <w:bookmarkStart w:id="2507" w:name="_ETM_Q12_636892"/>
      <w:bookmarkStart w:id="2508" w:name="_ETM_Q12_636944"/>
      <w:bookmarkEnd w:id="2507"/>
      <w:bookmarkEnd w:id="2508"/>
    </w:p>
    <w:p w:rsidR="00A02B37" w:rsidRDefault="00A02B37" w:rsidP="002E765B">
      <w:pPr>
        <w:rPr>
          <w:rtl/>
        </w:rPr>
      </w:pPr>
      <w:bookmarkStart w:id="2509" w:name="_ETM_Q12_637177"/>
      <w:bookmarkStart w:id="2510" w:name="_ETM_Q12_637210"/>
      <w:bookmarkEnd w:id="2509"/>
      <w:bookmarkEnd w:id="2510"/>
      <w:r>
        <w:rPr>
          <w:rFonts w:hint="cs"/>
          <w:rtl/>
        </w:rPr>
        <w:t xml:space="preserve">על פי משנתו של ז'בוטינסקי, מנהיג הוא גלגל התנופה של המכונה החברתית. בלעדי המנהיג לא </w:t>
      </w:r>
      <w:r w:rsidR="002E765B">
        <w:rPr>
          <w:rFonts w:hint="cs"/>
          <w:rtl/>
        </w:rPr>
        <w:t xml:space="preserve">יוכלו </w:t>
      </w:r>
      <w:r>
        <w:rPr>
          <w:rFonts w:hint="cs"/>
          <w:rtl/>
        </w:rPr>
        <w:t>המכונה והחברה לזוז מנקוד</w:t>
      </w:r>
      <w:bookmarkStart w:id="2511" w:name="_ETM_Q12_639000"/>
      <w:bookmarkEnd w:id="2511"/>
      <w:r>
        <w:rPr>
          <w:rFonts w:hint="cs"/>
          <w:rtl/>
        </w:rPr>
        <w:t xml:space="preserve">ת הקיפאון. רעיונות ומנהיגים הם חלק מהעשייה החברתית. </w:t>
      </w:r>
      <w:bookmarkStart w:id="2512" w:name="_ETM_Q12_644000"/>
      <w:bookmarkEnd w:id="2512"/>
      <w:r>
        <w:rPr>
          <w:rFonts w:hint="cs"/>
          <w:rtl/>
        </w:rPr>
        <w:t xml:space="preserve">זה לא אומר להיות </w:t>
      </w:r>
      <w:bookmarkStart w:id="2513" w:name="_ETM_Q12_642000"/>
      <w:bookmarkEnd w:id="2513"/>
      <w:r>
        <w:rPr>
          <w:rFonts w:hint="cs"/>
          <w:rtl/>
        </w:rPr>
        <w:t>חסידים שוטים, לא של רעיונות ולא של מנהיגים. הטל</w:t>
      </w:r>
      <w:bookmarkStart w:id="2514" w:name="_ETM_Q12_650000"/>
      <w:bookmarkEnd w:id="2514"/>
      <w:r>
        <w:rPr>
          <w:rFonts w:hint="cs"/>
          <w:rtl/>
        </w:rPr>
        <w:t xml:space="preserve">ת ספק וערעור על סמכות הם הרוטב הסודי של ההצלחה </w:t>
      </w:r>
      <w:bookmarkStart w:id="2515" w:name="_ETM_Q12_654000"/>
      <w:bookmarkEnd w:id="2515"/>
      <w:r>
        <w:rPr>
          <w:rFonts w:hint="cs"/>
          <w:rtl/>
        </w:rPr>
        <w:t xml:space="preserve">בחברה הישראלית. מנהיג מסוגו של ז'בוטינסקי לא מחפש הערצה אלא </w:t>
      </w:r>
      <w:bookmarkStart w:id="2516" w:name="_ETM_Q12_658000"/>
      <w:bookmarkEnd w:id="2516"/>
      <w:r>
        <w:rPr>
          <w:rFonts w:hint="cs"/>
          <w:rtl/>
        </w:rPr>
        <w:t>השראה</w:t>
      </w:r>
      <w:r w:rsidR="002E765B">
        <w:rPr>
          <w:rFonts w:hint="cs"/>
          <w:rtl/>
        </w:rPr>
        <w:t>;</w:t>
      </w:r>
      <w:r>
        <w:rPr>
          <w:rFonts w:hint="cs"/>
          <w:rtl/>
        </w:rPr>
        <w:t xml:space="preserve"> לא מקהלת מסכי</w:t>
      </w:r>
      <w:r w:rsidR="00EE338E">
        <w:rPr>
          <w:rFonts w:hint="cs"/>
          <w:rtl/>
        </w:rPr>
        <w:t>מ</w:t>
      </w:r>
      <w:r>
        <w:rPr>
          <w:rFonts w:hint="cs"/>
          <w:rtl/>
        </w:rPr>
        <w:t xml:space="preserve">ים אלא ריבוי קולות וויכוח. </w:t>
      </w:r>
      <w:bookmarkStart w:id="2517" w:name="_ETM_Q12_665000"/>
      <w:bookmarkEnd w:id="2517"/>
      <w:r>
        <w:rPr>
          <w:rFonts w:hint="cs"/>
          <w:rtl/>
        </w:rPr>
        <w:t xml:space="preserve">זה מחייב לכבד ולאפשר ביקורת והערות מצד אחד, </w:t>
      </w:r>
      <w:bookmarkStart w:id="2518" w:name="_ETM_Q12_668000"/>
      <w:bookmarkEnd w:id="2518"/>
      <w:r>
        <w:rPr>
          <w:rFonts w:hint="cs"/>
          <w:rtl/>
        </w:rPr>
        <w:t xml:space="preserve">ומצד שני ללמוד גם לא להשתלח כשמבקרים. הוגנות היא הבסיס </w:t>
      </w:r>
      <w:bookmarkStart w:id="2519" w:name="_ETM_Q12_675000"/>
      <w:bookmarkEnd w:id="2519"/>
      <w:r>
        <w:rPr>
          <w:rFonts w:hint="cs"/>
          <w:rtl/>
        </w:rPr>
        <w:t>לכל המעשה שלנו בבניין הזה</w:t>
      </w:r>
      <w:r w:rsidR="002E765B">
        <w:rPr>
          <w:rFonts w:hint="cs"/>
          <w:rtl/>
        </w:rPr>
        <w:t>,</w:t>
      </w:r>
      <w:r>
        <w:rPr>
          <w:rFonts w:hint="cs"/>
          <w:rtl/>
        </w:rPr>
        <w:t xml:space="preserve"> גם כשאנחנו בוערים בצדקת </w:t>
      </w:r>
      <w:bookmarkStart w:id="2520" w:name="_ETM_Q12_677000"/>
      <w:bookmarkEnd w:id="2520"/>
      <w:r>
        <w:rPr>
          <w:rFonts w:hint="cs"/>
          <w:rtl/>
        </w:rPr>
        <w:t>הדרך, באש הדרך.</w:t>
      </w:r>
    </w:p>
    <w:p w:rsidR="00A02B37" w:rsidRDefault="00A02B37" w:rsidP="00194A75">
      <w:pPr>
        <w:rPr>
          <w:rtl/>
        </w:rPr>
      </w:pPr>
      <w:bookmarkStart w:id="2521" w:name="_ETM_Q12_679000"/>
      <w:bookmarkEnd w:id="2521"/>
    </w:p>
    <w:p w:rsidR="00A02B37" w:rsidRDefault="00A02B37" w:rsidP="00522B25">
      <w:pPr>
        <w:rPr>
          <w:rtl/>
        </w:rPr>
      </w:pPr>
      <w:bookmarkStart w:id="2522" w:name="_ETM_Q12_680000"/>
      <w:bookmarkEnd w:id="2522"/>
      <w:r>
        <w:rPr>
          <w:rFonts w:hint="cs"/>
          <w:rtl/>
        </w:rPr>
        <w:t>אנו, חברות וחברי הכנסת ה</w:t>
      </w:r>
      <w:r w:rsidR="002E765B">
        <w:rPr>
          <w:rFonts w:hint="cs"/>
          <w:rtl/>
        </w:rPr>
        <w:t>עשרים</w:t>
      </w:r>
      <w:r>
        <w:rPr>
          <w:rFonts w:hint="cs"/>
          <w:rtl/>
        </w:rPr>
        <w:t xml:space="preserve">, 120 </w:t>
      </w:r>
      <w:bookmarkStart w:id="2523" w:name="_ETM_Q12_684000"/>
      <w:bookmarkEnd w:id="2523"/>
      <w:r>
        <w:rPr>
          <w:rFonts w:hint="cs"/>
          <w:rtl/>
        </w:rPr>
        <w:t xml:space="preserve">נבחרי ציבור, גלגל התנופה של החברה הישראלית, צריכים ויכולים להפשיר </w:t>
      </w:r>
      <w:bookmarkStart w:id="2524" w:name="_ETM_Q12_687000"/>
      <w:bookmarkEnd w:id="2524"/>
      <w:r>
        <w:rPr>
          <w:rFonts w:hint="cs"/>
          <w:rtl/>
        </w:rPr>
        <w:t xml:space="preserve">קיפאון בהרבה מאוד תחומים. יש בינינו מי שכבר </w:t>
      </w:r>
      <w:bookmarkStart w:id="2525" w:name="_ETM_Q12_692000"/>
      <w:bookmarkEnd w:id="2525"/>
      <w:r>
        <w:rPr>
          <w:rFonts w:hint="cs"/>
          <w:rtl/>
        </w:rPr>
        <w:t>פועל</w:t>
      </w:r>
      <w:r w:rsidR="002E765B">
        <w:rPr>
          <w:rFonts w:hint="cs"/>
          <w:rtl/>
        </w:rPr>
        <w:t>ים</w:t>
      </w:r>
      <w:r>
        <w:rPr>
          <w:rFonts w:hint="cs"/>
          <w:rtl/>
        </w:rPr>
        <w:t xml:space="preserve"> כדי להפשיר ולהכניס את אותו גלגל תנופה לתנועה. </w:t>
      </w:r>
      <w:bookmarkStart w:id="2526" w:name="_ETM_Q12_713000"/>
      <w:bookmarkStart w:id="2527" w:name="_ETM_Q12_714000"/>
      <w:bookmarkEnd w:id="2526"/>
      <w:bookmarkEnd w:id="2527"/>
      <w:r>
        <w:rPr>
          <w:rFonts w:hint="cs"/>
          <w:rtl/>
        </w:rPr>
        <w:t xml:space="preserve">חברותיי </w:t>
      </w:r>
      <w:bookmarkStart w:id="2528" w:name="_ETM_Q12_697000"/>
      <w:bookmarkEnd w:id="2528"/>
      <w:r>
        <w:rPr>
          <w:rFonts w:hint="cs"/>
          <w:rtl/>
        </w:rPr>
        <w:t xml:space="preserve">וחבריי חברי הכנסת, המהפכה </w:t>
      </w:r>
      <w:r w:rsidR="002E765B">
        <w:rPr>
          <w:rFonts w:hint="cs"/>
          <w:rtl/>
        </w:rPr>
        <w:t>ש</w:t>
      </w:r>
      <w:r>
        <w:rPr>
          <w:rFonts w:hint="cs"/>
          <w:rtl/>
        </w:rPr>
        <w:t>פרס</w:t>
      </w:r>
      <w:r w:rsidR="002E765B">
        <w:rPr>
          <w:rFonts w:hint="cs"/>
          <w:rtl/>
        </w:rPr>
        <w:t xml:space="preserve"> ז'בוטינסקי</w:t>
      </w:r>
      <w:r>
        <w:rPr>
          <w:rFonts w:hint="cs"/>
          <w:rtl/>
        </w:rPr>
        <w:t xml:space="preserve">, על פי משנתו, </w:t>
      </w:r>
      <w:bookmarkStart w:id="2529" w:name="_ETM_Q12_702000"/>
      <w:bookmarkEnd w:id="2529"/>
      <w:r>
        <w:rPr>
          <w:rFonts w:hint="cs"/>
          <w:rtl/>
        </w:rPr>
        <w:t xml:space="preserve">כבר לפני עשרות שנים נוכחת ונמצאת גם כאן בבניין </w:t>
      </w:r>
      <w:bookmarkStart w:id="2530" w:name="_ETM_Q12_705000"/>
      <w:bookmarkEnd w:id="2530"/>
      <w:r>
        <w:rPr>
          <w:rFonts w:hint="cs"/>
          <w:rtl/>
        </w:rPr>
        <w:t xml:space="preserve">הזה. יש מי שהולך בדרך הזאת, ויש פה רבים </w:t>
      </w:r>
      <w:bookmarkStart w:id="2531" w:name="_ETM_Q12_708000"/>
      <w:bookmarkEnd w:id="2531"/>
      <w:r>
        <w:rPr>
          <w:rFonts w:hint="cs"/>
          <w:rtl/>
        </w:rPr>
        <w:t>שרוצים להיות המבעירים של הדלק הזה.</w:t>
      </w:r>
    </w:p>
    <w:p w:rsidR="00A02B37" w:rsidRDefault="00A02B37" w:rsidP="00194A75">
      <w:pPr>
        <w:rPr>
          <w:rtl/>
        </w:rPr>
      </w:pPr>
    </w:p>
    <w:p w:rsidR="00522B25" w:rsidRDefault="00A02B37" w:rsidP="00522B25">
      <w:pPr>
        <w:rPr>
          <w:rtl/>
        </w:rPr>
      </w:pPr>
      <w:bookmarkStart w:id="2532" w:name="TOR_Q13"/>
      <w:bookmarkStart w:id="2533" w:name="_ETM_Q13_100296"/>
      <w:bookmarkStart w:id="2534" w:name="_ETM_Q13_100624"/>
      <w:bookmarkStart w:id="2535" w:name="_ETM_Q13_100718"/>
      <w:bookmarkEnd w:id="2532"/>
      <w:bookmarkEnd w:id="2533"/>
      <w:bookmarkEnd w:id="2534"/>
      <w:bookmarkEnd w:id="2535"/>
      <w:r>
        <w:rPr>
          <w:rFonts w:hint="cs"/>
          <w:rtl/>
        </w:rPr>
        <w:t xml:space="preserve">בשלוש השנים האחרונות אנחנו מובילים כאן מהפכה חברתית, גלגל תנופה שמקבל ביטוי מעשי בתקציב </w:t>
      </w:r>
      <w:bookmarkStart w:id="2536" w:name="_ETM_Q13_124822"/>
      <w:bookmarkEnd w:id="2536"/>
      <w:r>
        <w:rPr>
          <w:rFonts w:hint="cs"/>
          <w:rtl/>
        </w:rPr>
        <w:t xml:space="preserve">חברתי יותר; ביותר הוצאות ממשלה על שירותים חברתיים. גם הלחץ </w:t>
      </w:r>
      <w:bookmarkStart w:id="2537" w:name="_ETM_Q13_130529"/>
      <w:bookmarkEnd w:id="2537"/>
      <w:r w:rsidR="002E765B">
        <w:rPr>
          <w:rFonts w:hint="cs"/>
          <w:rtl/>
        </w:rPr>
        <w:t>ב</w:t>
      </w:r>
      <w:r>
        <w:rPr>
          <w:rFonts w:hint="cs"/>
          <w:rtl/>
        </w:rPr>
        <w:t xml:space="preserve">מחירי הדיור, על הקבלנים, הוא חלק ממהפכה של </w:t>
      </w:r>
      <w:bookmarkStart w:id="2538" w:name="_ETM_Q13_133087"/>
      <w:bookmarkEnd w:id="2538"/>
      <w:r>
        <w:rPr>
          <w:rFonts w:hint="cs"/>
          <w:rtl/>
        </w:rPr>
        <w:t>שינוי, ולתת עתיד לדור צעיר שחולם על מגורים הוגנים.</w:t>
      </w:r>
      <w:r w:rsidR="00522B25">
        <w:rPr>
          <w:rFonts w:hint="cs"/>
          <w:rtl/>
        </w:rPr>
        <w:t xml:space="preserve"> </w:t>
      </w:r>
      <w:bookmarkStart w:id="2539" w:name="_ETM_Q13_137755"/>
      <w:bookmarkStart w:id="2540" w:name="_ETM_Q13_139125"/>
      <w:bookmarkStart w:id="2541" w:name="_ETM_Q13_139279"/>
      <w:bookmarkEnd w:id="2539"/>
      <w:bookmarkEnd w:id="2540"/>
      <w:bookmarkEnd w:id="2541"/>
      <w:r>
        <w:rPr>
          <w:rFonts w:hint="cs"/>
          <w:rtl/>
        </w:rPr>
        <w:t xml:space="preserve">מהפכת רישוי העסקים שקידמנו </w:t>
      </w:r>
      <w:r w:rsidR="00522B25">
        <w:rPr>
          <w:rFonts w:hint="cs"/>
          <w:rtl/>
        </w:rPr>
        <w:t xml:space="preserve">השבוע </w:t>
      </w:r>
      <w:r>
        <w:rPr>
          <w:rFonts w:hint="cs"/>
          <w:rtl/>
        </w:rPr>
        <w:t xml:space="preserve">כדי להקל על בעלי </w:t>
      </w:r>
      <w:bookmarkStart w:id="2542" w:name="_ETM_Q13_142196"/>
      <w:bookmarkEnd w:id="2542"/>
      <w:r>
        <w:rPr>
          <w:rFonts w:hint="cs"/>
          <w:rtl/>
        </w:rPr>
        <w:t xml:space="preserve">העסקים הקטנים, על בעל המסעדה או המרכול, גם הם חלק </w:t>
      </w:r>
      <w:bookmarkStart w:id="2543" w:name="_ETM_Q13_146614"/>
      <w:bookmarkEnd w:id="2543"/>
      <w:r>
        <w:rPr>
          <w:rFonts w:hint="cs"/>
          <w:rtl/>
        </w:rPr>
        <w:t xml:space="preserve">מהמהפכה הזאת. אנחנו רק בתחילת הדרך. וכן, אפשר גם להיות </w:t>
      </w:r>
      <w:bookmarkStart w:id="2544" w:name="_ETM_Q13_151625"/>
      <w:bookmarkEnd w:id="2544"/>
      <w:r>
        <w:rPr>
          <w:rFonts w:hint="cs"/>
          <w:rtl/>
        </w:rPr>
        <w:t xml:space="preserve">לאומיים וגם להיות ימנים וגם </w:t>
      </w:r>
      <w:bookmarkStart w:id="2545" w:name="_ETM_Q13_154686"/>
      <w:bookmarkEnd w:id="2545"/>
      <w:r>
        <w:rPr>
          <w:rFonts w:hint="cs"/>
          <w:rtl/>
        </w:rPr>
        <w:t>להאמין במהפכה חברתית</w:t>
      </w:r>
      <w:r w:rsidR="002E765B">
        <w:rPr>
          <w:rFonts w:hint="cs"/>
          <w:rtl/>
        </w:rPr>
        <w:t>,</w:t>
      </w:r>
      <w:r>
        <w:rPr>
          <w:rFonts w:hint="cs"/>
          <w:rtl/>
        </w:rPr>
        <w:t xml:space="preserve"> ולא רק בשוק חופשי. אפשר להאמין </w:t>
      </w:r>
      <w:bookmarkStart w:id="2546" w:name="_ETM_Q13_160474"/>
      <w:bookmarkEnd w:id="2546"/>
      <w:r>
        <w:rPr>
          <w:rFonts w:hint="cs"/>
          <w:rtl/>
        </w:rPr>
        <w:t>ולהיות לאומיים וימנים ו</w:t>
      </w:r>
      <w:r w:rsidR="002E765B">
        <w:rPr>
          <w:rFonts w:hint="cs"/>
          <w:rtl/>
        </w:rPr>
        <w:t xml:space="preserve">גם </w:t>
      </w:r>
      <w:r>
        <w:rPr>
          <w:rFonts w:hint="cs"/>
          <w:rtl/>
        </w:rPr>
        <w:t>להאמין במעורבות חברתית</w:t>
      </w:r>
      <w:r w:rsidR="002E765B">
        <w:rPr>
          <w:rFonts w:hint="cs"/>
          <w:rtl/>
        </w:rPr>
        <w:t>,</w:t>
      </w:r>
      <w:r>
        <w:rPr>
          <w:rFonts w:hint="cs"/>
          <w:rtl/>
        </w:rPr>
        <w:t xml:space="preserve"> ואפילו בצמצום פערים, </w:t>
      </w:r>
      <w:bookmarkStart w:id="2547" w:name="_ETM_Q13_165917"/>
      <w:bookmarkEnd w:id="2547"/>
      <w:r>
        <w:rPr>
          <w:rFonts w:hint="cs"/>
          <w:rtl/>
        </w:rPr>
        <w:t xml:space="preserve">רחמנא לצלן. </w:t>
      </w:r>
      <w:bookmarkStart w:id="2548" w:name="_ETM_Q13_170502"/>
      <w:bookmarkStart w:id="2549" w:name="_ETM_Q13_170690"/>
      <w:bookmarkStart w:id="2550" w:name="_ETM_Q13_170916"/>
      <w:bookmarkEnd w:id="2548"/>
      <w:bookmarkEnd w:id="2549"/>
      <w:bookmarkEnd w:id="2550"/>
      <w:r>
        <w:rPr>
          <w:rFonts w:hint="cs"/>
          <w:rtl/>
        </w:rPr>
        <w:t>ז</w:t>
      </w:r>
      <w:bookmarkStart w:id="2551" w:name="_ETM_Q13_170967"/>
      <w:bookmarkEnd w:id="2551"/>
      <w:r>
        <w:rPr>
          <w:rFonts w:hint="cs"/>
          <w:rtl/>
        </w:rPr>
        <w:t xml:space="preserve">את דוגמה אחת לאותו מבעיר שעליו דיבר ז'בוטינסקי, </w:t>
      </w:r>
      <w:bookmarkStart w:id="2552" w:name="_ETM_Q13_173823"/>
      <w:bookmarkEnd w:id="2552"/>
      <w:r>
        <w:rPr>
          <w:rFonts w:hint="cs"/>
          <w:rtl/>
        </w:rPr>
        <w:t xml:space="preserve">ונקדם עוד מהלכים כאלה בחברה הישראלית. </w:t>
      </w:r>
    </w:p>
    <w:p w:rsidR="00522B25" w:rsidRDefault="00522B25" w:rsidP="00522B25">
      <w:pPr>
        <w:rPr>
          <w:rtl/>
        </w:rPr>
      </w:pPr>
    </w:p>
    <w:p w:rsidR="00A02B37" w:rsidRDefault="00A02B37" w:rsidP="00522B25">
      <w:pPr>
        <w:rPr>
          <w:rtl/>
        </w:rPr>
      </w:pPr>
      <w:r>
        <w:rPr>
          <w:rFonts w:hint="cs"/>
          <w:rtl/>
        </w:rPr>
        <w:t xml:space="preserve">אנחנו צריכים לשאוף ולנסות </w:t>
      </w:r>
      <w:bookmarkStart w:id="2553" w:name="_ETM_Q13_176090"/>
      <w:bookmarkEnd w:id="2553"/>
      <w:r>
        <w:rPr>
          <w:rFonts w:hint="cs"/>
          <w:rtl/>
        </w:rPr>
        <w:t xml:space="preserve">לאמץ את יכולותיו של מנהיג שנלחם לקדם את </w:t>
      </w:r>
      <w:bookmarkStart w:id="2554" w:name="_ETM_Q13_178994"/>
      <w:bookmarkEnd w:id="2554"/>
      <w:r>
        <w:rPr>
          <w:rFonts w:hint="cs"/>
          <w:rtl/>
        </w:rPr>
        <w:t xml:space="preserve">הדברים שבהם האמין, איש שנאבק על תחייה לאומית בתקופת </w:t>
      </w:r>
      <w:bookmarkStart w:id="2555" w:name="_ETM_Q13_183447"/>
      <w:bookmarkEnd w:id="2555"/>
      <w:r>
        <w:rPr>
          <w:rFonts w:hint="cs"/>
          <w:rtl/>
        </w:rPr>
        <w:t>התבוללות והתנכרות</w:t>
      </w:r>
      <w:r w:rsidR="002E765B">
        <w:rPr>
          <w:rFonts w:hint="cs"/>
          <w:rtl/>
        </w:rPr>
        <w:t>,</w:t>
      </w:r>
      <w:r>
        <w:rPr>
          <w:rFonts w:hint="cs"/>
          <w:rtl/>
        </w:rPr>
        <w:t xml:space="preserve"> על קידום השפה העברית וניסיון להפוך אותה בלעדית </w:t>
      </w:r>
      <w:bookmarkStart w:id="2556" w:name="_ETM_Q13_186258"/>
      <w:bookmarkEnd w:id="2556"/>
      <w:r>
        <w:rPr>
          <w:rFonts w:hint="cs"/>
          <w:rtl/>
        </w:rPr>
        <w:t>במוסדות חינוך בגולה</w:t>
      </w:r>
      <w:r w:rsidR="002E765B">
        <w:rPr>
          <w:rFonts w:hint="cs"/>
          <w:rtl/>
        </w:rPr>
        <w:t>,</w:t>
      </w:r>
      <w:r>
        <w:rPr>
          <w:rFonts w:hint="cs"/>
          <w:rtl/>
        </w:rPr>
        <w:t xml:space="preserve"> ולא ויתר על הקמת הגדוד העברי</w:t>
      </w:r>
      <w:r w:rsidR="002E765B">
        <w:rPr>
          <w:rFonts w:hint="cs"/>
          <w:rtl/>
        </w:rPr>
        <w:t>,</w:t>
      </w:r>
      <w:r>
        <w:rPr>
          <w:rFonts w:hint="cs"/>
          <w:rtl/>
        </w:rPr>
        <w:t xml:space="preserve"> שלח</w:t>
      </w:r>
      <w:bookmarkStart w:id="2557" w:name="_ETM_Q13_190148"/>
      <w:bookmarkEnd w:id="2557"/>
      <w:r>
        <w:rPr>
          <w:rFonts w:hint="cs"/>
          <w:rtl/>
        </w:rPr>
        <w:t xml:space="preserve">ם לצד הבריטים לשחרור ארץ ישראל מהטורקים. </w:t>
      </w:r>
      <w:bookmarkStart w:id="2558" w:name="_ETM_Q13_195658"/>
      <w:bookmarkStart w:id="2559" w:name="_ETM_Q13_195846"/>
      <w:bookmarkStart w:id="2560" w:name="_ETM_Q13_196077"/>
      <w:bookmarkEnd w:id="2558"/>
      <w:bookmarkEnd w:id="2559"/>
      <w:bookmarkEnd w:id="2560"/>
      <w:r>
        <w:rPr>
          <w:rFonts w:hint="cs"/>
          <w:rtl/>
        </w:rPr>
        <w:t>ת</w:t>
      </w:r>
      <w:bookmarkStart w:id="2561" w:name="_ETM_Q13_196125"/>
      <w:bookmarkEnd w:id="2561"/>
      <w:r>
        <w:rPr>
          <w:rFonts w:hint="cs"/>
          <w:rtl/>
        </w:rPr>
        <w:t xml:space="preserve">פקידנו להגשים </w:t>
      </w:r>
      <w:bookmarkStart w:id="2562" w:name="_ETM_Q13_194714"/>
      <w:bookmarkEnd w:id="2562"/>
      <w:r>
        <w:rPr>
          <w:rFonts w:hint="cs"/>
          <w:rtl/>
        </w:rPr>
        <w:t xml:space="preserve">את המהפכה החברתית שעליה דיבר ז'בוטינסקי וגם לתת לה </w:t>
      </w:r>
      <w:bookmarkStart w:id="2563" w:name="_ETM_Q13_200154"/>
      <w:bookmarkEnd w:id="2563"/>
      <w:r>
        <w:rPr>
          <w:rFonts w:hint="cs"/>
          <w:rtl/>
        </w:rPr>
        <w:t>להתחולל בחברה שאנחנו נמצאים בה. באנו בשביל הדברים האלה</w:t>
      </w:r>
      <w:r w:rsidR="002E765B">
        <w:rPr>
          <w:rFonts w:hint="cs"/>
          <w:rtl/>
        </w:rPr>
        <w:t xml:space="preserve"> </w:t>
      </w:r>
      <w:r w:rsidR="008C09CB">
        <w:rPr>
          <w:rFonts w:hint="eastAsia"/>
          <w:rtl/>
        </w:rPr>
        <w:t>–</w:t>
      </w:r>
      <w:r>
        <w:rPr>
          <w:rFonts w:hint="cs"/>
          <w:rtl/>
        </w:rPr>
        <w:t xml:space="preserve"> באנו </w:t>
      </w:r>
      <w:bookmarkStart w:id="2564" w:name="_ETM_Q13_205127"/>
      <w:bookmarkEnd w:id="2564"/>
      <w:r>
        <w:rPr>
          <w:rFonts w:hint="cs"/>
          <w:rtl/>
        </w:rPr>
        <w:t xml:space="preserve">בשביל להנהיג, לא להשתיק, לא להסית. באנו כדי לממש רעיונות </w:t>
      </w:r>
      <w:bookmarkStart w:id="2565" w:name="_ETM_Q13_211006"/>
      <w:bookmarkEnd w:id="2565"/>
      <w:r>
        <w:rPr>
          <w:rFonts w:hint="cs"/>
          <w:rtl/>
        </w:rPr>
        <w:t>שנוגעים ומדברים על הצרכים המעשיים של האזרחים. כולנו פה בדיוק בשביל לתת מוצא ממשי לאותם צרכים ש</w:t>
      </w:r>
      <w:r w:rsidR="002E765B">
        <w:rPr>
          <w:rFonts w:hint="cs"/>
          <w:rtl/>
        </w:rPr>
        <w:t>ה</w:t>
      </w:r>
      <w:r>
        <w:rPr>
          <w:rFonts w:hint="cs"/>
          <w:rtl/>
        </w:rPr>
        <w:t>צטברו, שאליהם התייחס ז'בוטינסקי</w:t>
      </w:r>
      <w:r w:rsidR="002E765B">
        <w:rPr>
          <w:rFonts w:hint="cs"/>
          <w:rtl/>
        </w:rPr>
        <w:t>,</w:t>
      </w:r>
      <w:r>
        <w:rPr>
          <w:rFonts w:hint="cs"/>
          <w:rtl/>
        </w:rPr>
        <w:t xml:space="preserve"> </w:t>
      </w:r>
      <w:bookmarkStart w:id="2566" w:name="_ETM_Q13_219767"/>
      <w:bookmarkEnd w:id="2566"/>
      <w:r>
        <w:rPr>
          <w:rFonts w:hint="cs"/>
          <w:rtl/>
        </w:rPr>
        <w:t xml:space="preserve">לשחרר פקקים ולהניע יוזמות. </w:t>
      </w:r>
    </w:p>
    <w:p w:rsidR="00A02B37" w:rsidRDefault="00A02B37" w:rsidP="00194A75">
      <w:pPr>
        <w:rPr>
          <w:rtl/>
        </w:rPr>
      </w:pPr>
      <w:bookmarkStart w:id="2567" w:name="_ETM_Q13_223678"/>
      <w:bookmarkEnd w:id="2567"/>
    </w:p>
    <w:p w:rsidR="00A02B37" w:rsidRDefault="00A02B37" w:rsidP="002E765B">
      <w:pPr>
        <w:rPr>
          <w:rtl/>
        </w:rPr>
      </w:pPr>
      <w:bookmarkStart w:id="2568" w:name="_ETM_Q13_223892"/>
      <w:bookmarkStart w:id="2569" w:name="_ETM_Q13_224122"/>
      <w:bookmarkEnd w:id="2568"/>
      <w:bookmarkEnd w:id="2569"/>
      <w:r>
        <w:rPr>
          <w:rFonts w:hint="cs"/>
          <w:rtl/>
        </w:rPr>
        <w:t>ה</w:t>
      </w:r>
      <w:bookmarkStart w:id="2570" w:name="_ETM_Q13_224167"/>
      <w:bookmarkEnd w:id="2570"/>
      <w:r>
        <w:rPr>
          <w:rFonts w:hint="cs"/>
          <w:rtl/>
        </w:rPr>
        <w:t xml:space="preserve">טיפוס השני של המנהיג הרעיוני של </w:t>
      </w:r>
      <w:bookmarkStart w:id="2571" w:name="_ETM_Q13_224729"/>
      <w:bookmarkEnd w:id="2571"/>
      <w:r>
        <w:rPr>
          <w:rFonts w:hint="cs"/>
          <w:rtl/>
        </w:rPr>
        <w:t xml:space="preserve">ז'בוטינסקי, סוד השפעתו לא בשכל, לא בידיעות, לא בתפיסת עין בהירה, אלא רק במזג ובאש פנימית. האיש </w:t>
      </w:r>
      <w:bookmarkStart w:id="2572" w:name="_ETM_Q13_232746"/>
      <w:bookmarkEnd w:id="2572"/>
      <w:r>
        <w:rPr>
          <w:rFonts w:hint="cs"/>
          <w:rtl/>
        </w:rPr>
        <w:t xml:space="preserve">בוער לעיני בני זמנו ומדביק אותם. אני אומר את זה </w:t>
      </w:r>
      <w:bookmarkStart w:id="2573" w:name="_ETM_Q13_235283"/>
      <w:bookmarkEnd w:id="2573"/>
      <w:r>
        <w:rPr>
          <w:rFonts w:hint="cs"/>
          <w:rtl/>
        </w:rPr>
        <w:t xml:space="preserve">הרבה לחבריי במפלגות החרדיות: אנחנו נדביק באהבה </w:t>
      </w:r>
      <w:r w:rsidR="008C09CB">
        <w:rPr>
          <w:rFonts w:hint="eastAsia"/>
          <w:rtl/>
        </w:rPr>
        <w:t>–</w:t>
      </w:r>
      <w:r>
        <w:rPr>
          <w:rFonts w:hint="eastAsia"/>
          <w:rtl/>
        </w:rPr>
        <w:t xml:space="preserve"> </w:t>
      </w:r>
      <w:r>
        <w:rPr>
          <w:rFonts w:hint="cs"/>
          <w:rtl/>
        </w:rPr>
        <w:t>של ארץ ישראל או של יהדות או של השבת</w:t>
      </w:r>
      <w:r w:rsidR="002E765B">
        <w:rPr>
          <w:rFonts w:hint="cs"/>
          <w:rtl/>
        </w:rPr>
        <w:t>.</w:t>
      </w:r>
      <w:r>
        <w:rPr>
          <w:rFonts w:hint="cs"/>
          <w:rtl/>
        </w:rPr>
        <w:t xml:space="preserve"> לא נכפה</w:t>
      </w:r>
      <w:bookmarkStart w:id="2574" w:name="_ETM_Q13_244425"/>
      <w:bookmarkEnd w:id="2574"/>
      <w:r>
        <w:rPr>
          <w:rFonts w:hint="cs"/>
          <w:rtl/>
        </w:rPr>
        <w:t xml:space="preserve">, נדביק. </w:t>
      </w:r>
      <w:bookmarkStart w:id="2575" w:name="_ETM_Q13_247928"/>
      <w:bookmarkStart w:id="2576" w:name="_ETM_Q13_248136"/>
      <w:bookmarkStart w:id="2577" w:name="_ETM_Q13_248365"/>
      <w:bookmarkEnd w:id="2575"/>
      <w:bookmarkEnd w:id="2576"/>
      <w:bookmarkEnd w:id="2577"/>
      <w:r>
        <w:rPr>
          <w:rFonts w:hint="cs"/>
          <w:rtl/>
        </w:rPr>
        <w:t>מ</w:t>
      </w:r>
      <w:bookmarkStart w:id="2578" w:name="_ETM_Q13_248428"/>
      <w:bookmarkEnd w:id="2578"/>
      <w:r>
        <w:rPr>
          <w:rFonts w:hint="cs"/>
          <w:rtl/>
        </w:rPr>
        <w:t>ן האיש הזה מתחילה המהפכה</w:t>
      </w:r>
      <w:r w:rsidR="002E765B">
        <w:rPr>
          <w:rFonts w:hint="cs"/>
          <w:rtl/>
        </w:rPr>
        <w:t>.</w:t>
      </w:r>
      <w:r>
        <w:rPr>
          <w:rFonts w:hint="cs"/>
          <w:rtl/>
        </w:rPr>
        <w:t xml:space="preserve"> האיש הזה עושה </w:t>
      </w:r>
      <w:bookmarkStart w:id="2579" w:name="_ETM_Q13_250247"/>
      <w:bookmarkEnd w:id="2579"/>
      <w:r>
        <w:rPr>
          <w:rFonts w:hint="cs"/>
          <w:rtl/>
        </w:rPr>
        <w:t xml:space="preserve">את ההיסטוריה, לדברי ז'בוטינסקי. אנחנו לא צריכים להיות גאונים </w:t>
      </w:r>
      <w:bookmarkStart w:id="2580" w:name="_ETM_Q13_253517"/>
      <w:bookmarkEnd w:id="2580"/>
      <w:r>
        <w:rPr>
          <w:rFonts w:hint="cs"/>
          <w:rtl/>
        </w:rPr>
        <w:t xml:space="preserve">או בעלי ידע מיוחד כדי לשבת פה. בשביל לחולל את </w:t>
      </w:r>
      <w:bookmarkStart w:id="2581" w:name="_ETM_Q13_255496"/>
      <w:bookmarkEnd w:id="2581"/>
      <w:r>
        <w:rPr>
          <w:rFonts w:hint="cs"/>
          <w:rtl/>
        </w:rPr>
        <w:t xml:space="preserve">המהפכה ולעשות היסטוריה אנחנו צריכים את האש הפנימית שהייתה </w:t>
      </w:r>
      <w:bookmarkStart w:id="2582" w:name="_ETM_Q13_260033"/>
      <w:bookmarkEnd w:id="2582"/>
      <w:r>
        <w:rPr>
          <w:rFonts w:hint="cs"/>
          <w:rtl/>
        </w:rPr>
        <w:t xml:space="preserve">לז'בוטינסקי, את הרצון לעשות, את ההבנה שזה הכוח והתפקיד שלנו. </w:t>
      </w:r>
      <w:bookmarkStart w:id="2583" w:name="_ETM_Q13_263954"/>
      <w:bookmarkEnd w:id="2583"/>
    </w:p>
    <w:p w:rsidR="00A02B37" w:rsidRDefault="00A02B37" w:rsidP="00194A75">
      <w:pPr>
        <w:rPr>
          <w:rtl/>
        </w:rPr>
      </w:pPr>
    </w:p>
    <w:p w:rsidR="00A02B37" w:rsidRDefault="00A02B37" w:rsidP="002E765B">
      <w:pPr>
        <w:rPr>
          <w:rtl/>
        </w:rPr>
      </w:pPr>
      <w:bookmarkStart w:id="2584" w:name="_ETM_Q13_271285"/>
      <w:bookmarkEnd w:id="2584"/>
      <w:r>
        <w:rPr>
          <w:rFonts w:hint="cs"/>
          <w:rtl/>
        </w:rPr>
        <w:t>ז'בוטינסקי הוא סמל ודמות למנהיגות</w:t>
      </w:r>
      <w:r w:rsidR="002E765B">
        <w:rPr>
          <w:rFonts w:hint="cs"/>
          <w:rtl/>
        </w:rPr>
        <w:t>.</w:t>
      </w:r>
      <w:r>
        <w:rPr>
          <w:rFonts w:hint="cs"/>
          <w:rtl/>
        </w:rPr>
        <w:t xml:space="preserve"> הוא האיש שפעל לדחוף את </w:t>
      </w:r>
      <w:bookmarkStart w:id="2585" w:name="_ETM_Q13_268044"/>
      <w:bookmarkEnd w:id="2585"/>
      <w:r>
        <w:rPr>
          <w:rFonts w:hint="cs"/>
          <w:rtl/>
        </w:rPr>
        <w:t xml:space="preserve">מה שהאמין בו ולקדם בלי פשרות עקרונות שבהם דבק </w:t>
      </w:r>
      <w:bookmarkStart w:id="2586" w:name="_ETM_Q13_272596"/>
      <w:bookmarkEnd w:id="2586"/>
      <w:r>
        <w:rPr>
          <w:rFonts w:hint="cs"/>
          <w:rtl/>
        </w:rPr>
        <w:t xml:space="preserve">כדי להגשים חלומות. תודה רבה. </w:t>
      </w:r>
    </w:p>
    <w:p w:rsidR="00A02B37" w:rsidRDefault="00A02B37" w:rsidP="00194A75">
      <w:pPr>
        <w:rPr>
          <w:rtl/>
        </w:rPr>
      </w:pPr>
      <w:bookmarkStart w:id="2587" w:name="_ETM_Q13_130019"/>
      <w:bookmarkStart w:id="2588" w:name="_ETM_Q13_130128"/>
      <w:bookmarkEnd w:id="2587"/>
      <w:bookmarkEnd w:id="2588"/>
    </w:p>
    <w:bookmarkStart w:id="2589" w:name="_ETM_Q13_130394" w:displacedByCustomXml="next"/>
    <w:bookmarkEnd w:id="2589" w:displacedByCustomXml="next"/>
    <w:bookmarkStart w:id="2590" w:name="_ETM_Q13_130472" w:displacedByCustomXml="next"/>
    <w:bookmarkEnd w:id="2590" w:displacedByCustomXml="next"/>
    <w:sdt>
      <w:sdtPr>
        <w:rPr>
          <w:rtl/>
        </w:rPr>
        <w:alias w:val="יור"/>
        <w:tag w:val="&lt;ID&gt;5317&lt;/ID&gt;&lt;Name&gt;יולי יואל אדלשטיין - יו&quot;ר&lt;/Name&gt;&lt;Data&gt;יולי יואל אדלשטיין&lt;/Data&gt;&lt;Shortcut&gt;&lt;/Shortcut&gt;"/>
        <w:id w:val="-198790173"/>
        <w:placeholder>
          <w:docPart w:val="14428CF99D9E4739AD94BFA9B1E1FF6A"/>
        </w:placeholder>
        <w15:color w:val="993366"/>
      </w:sdtPr>
      <w:sdtContent>
        <w:p w:rsidR="00A02B37" w:rsidRDefault="00A02B37" w:rsidP="00194A75">
          <w:pPr>
            <w:pStyle w:val="af6"/>
            <w:keepNext/>
            <w:rPr>
              <w:rtl/>
            </w:rPr>
          </w:pPr>
          <w:r w:rsidRPr="00704801">
            <w:rPr>
              <w:rStyle w:val="afe"/>
              <w:color w:val="000000"/>
              <w:rtl/>
            </w:rPr>
            <w:t>היו"ר יולי יואל אדלשטיין</w:t>
          </w:r>
          <w:r w:rsidRPr="00704801">
            <w:rPr>
              <w:color w:val="000000"/>
              <w:rtl/>
            </w:rPr>
            <w:t>:</w:t>
          </w:r>
        </w:p>
      </w:sdtContent>
    </w:sdt>
    <w:p w:rsidR="00A02B37" w:rsidRDefault="00A02B37" w:rsidP="005719C7">
      <w:pPr>
        <w:rPr>
          <w:rtl/>
        </w:rPr>
      </w:pPr>
    </w:p>
    <w:p w:rsidR="00A02B37" w:rsidRDefault="00A02B37" w:rsidP="002E765B">
      <w:pPr>
        <w:rPr>
          <w:rtl/>
        </w:rPr>
      </w:pPr>
      <w:bookmarkStart w:id="2591" w:name="_ETM_Q13_294438"/>
      <w:bookmarkEnd w:id="2591"/>
      <w:r>
        <w:rPr>
          <w:rFonts w:hint="cs"/>
          <w:rtl/>
        </w:rPr>
        <w:t xml:space="preserve">תודה לחבר הכנסת רועי </w:t>
      </w:r>
      <w:bookmarkStart w:id="2592" w:name="_ETM_Q13_275701"/>
      <w:bookmarkEnd w:id="2592"/>
      <w:r>
        <w:rPr>
          <w:rFonts w:hint="cs"/>
          <w:rtl/>
        </w:rPr>
        <w:t xml:space="preserve">פולקמן. אני מודה מאוד לאורחינו, בני משפחת ז'בוטינסקי, אנשי מכון </w:t>
      </w:r>
      <w:bookmarkStart w:id="2593" w:name="_ETM_Q13_282377"/>
      <w:bookmarkEnd w:id="2593"/>
      <w:r>
        <w:rPr>
          <w:rFonts w:hint="cs"/>
          <w:rtl/>
        </w:rPr>
        <w:t xml:space="preserve">ז'בוטינסקי, כל המוזמנים, נציגי ההסתדרות הציונית העולמית </w:t>
      </w:r>
      <w:r w:rsidR="008C09CB">
        <w:rPr>
          <w:rFonts w:hint="eastAsia"/>
          <w:rtl/>
        </w:rPr>
        <w:t>–</w:t>
      </w:r>
      <w:r>
        <w:rPr>
          <w:rFonts w:hint="cs"/>
          <w:rtl/>
        </w:rPr>
        <w:t xml:space="preserve"> כל המוזמנים שכיבדו </w:t>
      </w:r>
      <w:bookmarkStart w:id="2594" w:name="_ETM_Q13_289740"/>
      <w:bookmarkEnd w:id="2594"/>
      <w:r>
        <w:rPr>
          <w:rFonts w:hint="cs"/>
          <w:rtl/>
        </w:rPr>
        <w:t>אותנו בנוכחותם כאן בישיבה המיוחדת הז</w:t>
      </w:r>
      <w:r w:rsidR="002E765B">
        <w:rPr>
          <w:rFonts w:hint="cs"/>
          <w:rtl/>
        </w:rPr>
        <w:t>את</w:t>
      </w:r>
      <w:r>
        <w:rPr>
          <w:rFonts w:hint="cs"/>
          <w:rtl/>
        </w:rPr>
        <w:t xml:space="preserve">. עד כאן הישיבה </w:t>
      </w:r>
      <w:bookmarkStart w:id="2595" w:name="_ETM_Q13_296313"/>
      <w:bookmarkEnd w:id="2595"/>
      <w:r>
        <w:rPr>
          <w:rFonts w:hint="cs"/>
          <w:rtl/>
        </w:rPr>
        <w:t xml:space="preserve">לזכרו של זאב ז'בוטינסקי. </w:t>
      </w:r>
    </w:p>
    <w:p w:rsidR="00A02B37" w:rsidRDefault="00A02B37" w:rsidP="00194A75">
      <w:pPr>
        <w:rPr>
          <w:rtl/>
        </w:rPr>
      </w:pPr>
    </w:p>
    <w:p w:rsidR="00A02B37" w:rsidRDefault="00A02B37" w:rsidP="00194A75">
      <w:pPr>
        <w:rPr>
          <w:rtl/>
        </w:rPr>
      </w:pPr>
    </w:p>
    <w:bookmarkStart w:id="2596" w:name="_ETM_Q13_303688" w:displacedByCustomXml="next"/>
    <w:bookmarkEnd w:id="2596" w:displacedByCustomXml="next"/>
    <w:bookmarkStart w:id="2597" w:name="_ETM_Q13_303610" w:displacedByCustomXml="next"/>
    <w:bookmarkEnd w:id="2597" w:displacedByCustomXml="next"/>
    <w:bookmarkStart w:id="2598" w:name="_ETM_Q13_303344" w:displacedByCustomXml="next"/>
    <w:bookmarkEnd w:id="2598" w:displacedByCustomXml="next"/>
    <w:bookmarkStart w:id="2599" w:name="_ETM_Q13_303219" w:displacedByCustomXml="next"/>
    <w:bookmarkEnd w:id="2599" w:displacedByCustomXml="next"/>
    <w:bookmarkStart w:id="2600" w:name="_Toc519166068" w:displacedByCustomXml="next"/>
    <w:bookmarkStart w:id="2601" w:name="_Toc519164639" w:displacedByCustomXml="next"/>
    <w:sdt>
      <w:sdtPr>
        <w:rPr>
          <w:rtl/>
        </w:rPr>
        <w:alias w:val="הצח"/>
        <w:tag w:val="&lt;ID&gt;615357&lt;/ID&gt;&lt;Name&gt;הצעת חוק התכנון והבנייה (תיקון - פטור מוסדות מהיטל השבחה), התשע&quot;ח-2018&lt;/Name&gt;&lt;Data&gt;הצעת חוק התכנון והבנייה (תיקון - פטור מוסדות מהיטל השבחה), התשע&quot;ח-2018&lt;/Data&gt;&lt;PrivateNumber&gt;פ/20/5082&lt;/PrivateNumber&gt;&lt;Status&gt;1&lt;/Status&gt;&lt;PrivateNumber_TOC&gt;פ/20/5082&lt;/PrivateNumber_TOC&gt;&lt;PrivateName_TOC&gt;&lt;/PrivateName_TOC&gt;&lt;Initiators&gt;&lt;/Initiators&gt;&lt;FullItemNumber&gt;&lt;/FullItemNumber&gt;"/>
        <w:id w:val="-1697381148"/>
        <w:placeholder>
          <w:docPart w:val="14428CF99D9E4739AD94BFA9B1E1FF6A"/>
        </w:placeholder>
        <w15:color w:val="993366"/>
      </w:sdtPr>
      <w:sdtContent>
        <w:p w:rsidR="00A02B37" w:rsidRDefault="00A02B37" w:rsidP="00194A75">
          <w:pPr>
            <w:pStyle w:val="a6"/>
            <w:rPr>
              <w:rtl/>
            </w:rPr>
          </w:pPr>
          <w:r w:rsidRPr="00704801">
            <w:rPr>
              <w:rStyle w:val="afe"/>
              <w:color w:val="000000"/>
              <w:rtl/>
            </w:rPr>
            <w:t xml:space="preserve">הצעת חוק התכנון והבנייה (תיקון </w:t>
          </w:r>
          <w:r w:rsidR="008C09CB">
            <w:rPr>
              <w:rStyle w:val="afe"/>
              <w:rFonts w:hint="cs"/>
              <w:color w:val="000000"/>
              <w:rtl/>
            </w:rPr>
            <w:t>–</w:t>
          </w:r>
          <w:r w:rsidRPr="00704801">
            <w:rPr>
              <w:rStyle w:val="afe"/>
              <w:color w:val="000000"/>
              <w:rtl/>
            </w:rPr>
            <w:t xml:space="preserve"> פטור מוסדות מהיטל השבחה), התשע"ח</w:t>
          </w:r>
          <w:r w:rsidR="008C09CB">
            <w:rPr>
              <w:rStyle w:val="afe"/>
              <w:rFonts w:hint="cs"/>
              <w:color w:val="000000"/>
              <w:rtl/>
            </w:rPr>
            <w:t>–</w:t>
          </w:r>
          <w:r w:rsidRPr="00704801">
            <w:rPr>
              <w:rStyle w:val="afe"/>
              <w:color w:val="000000"/>
              <w:rtl/>
            </w:rPr>
            <w:t>2018</w:t>
          </w:r>
        </w:p>
      </w:sdtContent>
    </w:sdt>
    <w:bookmarkEnd w:id="2600" w:displacedByCustomXml="prev"/>
    <w:bookmarkEnd w:id="2601" w:displacedByCustomXml="prev"/>
    <w:p w:rsidR="00A02B37" w:rsidRDefault="00A02B37" w:rsidP="00194A75">
      <w:pPr>
        <w:rPr>
          <w:rtl/>
        </w:rPr>
      </w:pPr>
      <w:r>
        <w:rPr>
          <w:rtl/>
        </w:rPr>
        <w:t>[הצעת חוק פ/5082</w:t>
      </w:r>
      <w:r>
        <w:rPr>
          <w:rFonts w:hint="cs"/>
          <w:rtl/>
        </w:rPr>
        <w:t>/20; נספחות.</w:t>
      </w:r>
      <w:r>
        <w:rPr>
          <w:rtl/>
        </w:rPr>
        <w:t>]</w:t>
      </w:r>
    </w:p>
    <w:p w:rsidR="00A02B37" w:rsidRDefault="00A02B37" w:rsidP="00194A75">
      <w:pPr>
        <w:pStyle w:val="-0"/>
        <w:rPr>
          <w:rtl/>
        </w:rPr>
      </w:pPr>
      <w:r>
        <w:rPr>
          <w:rtl/>
        </w:rPr>
        <w:t>(הצעת חבר הכנסת</w:t>
      </w:r>
      <w:r>
        <w:rPr>
          <w:rFonts w:hint="cs"/>
          <w:rtl/>
        </w:rPr>
        <w:t xml:space="preserve"> דוד אמסלם</w:t>
      </w:r>
      <w:r>
        <w:rPr>
          <w:rtl/>
        </w:rPr>
        <w:t>)</w:t>
      </w:r>
    </w:p>
    <w:p w:rsidR="00A02B37" w:rsidRDefault="00A02B37" w:rsidP="005719C7">
      <w:pPr>
        <w:rPr>
          <w:rtl/>
        </w:rPr>
      </w:pPr>
    </w:p>
    <w:bookmarkStart w:id="2602" w:name="_ETM_Q13_388875" w:displacedByCustomXml="next"/>
    <w:bookmarkEnd w:id="2602" w:displacedByCustomXml="next"/>
    <w:bookmarkStart w:id="2603" w:name="_ETM_Q13_389000" w:displacedByCustomXml="next"/>
    <w:bookmarkEnd w:id="2603" w:displacedByCustomXml="next"/>
    <w:sdt>
      <w:sdtPr>
        <w:rPr>
          <w:rtl/>
        </w:rPr>
        <w:alias w:val="יור"/>
        <w:tag w:val="&lt;ID&gt;5317&lt;/ID&gt;&lt;Name&gt;יולי יואל אדלשטיין - יו&quot;ר&lt;/Name&gt;&lt;Data&gt;יולי יואל אדלשטיין&lt;/Data&gt;&lt;Shortcut&gt;&lt;/Shortcut&gt;"/>
        <w:id w:val="634227351"/>
        <w:placeholder>
          <w:docPart w:val="14428CF99D9E4739AD94BFA9B1E1FF6A"/>
        </w:placeholder>
        <w15:color w:val="993366"/>
      </w:sdtPr>
      <w:sdtContent>
        <w:p w:rsidR="00A02B37" w:rsidRDefault="00A02B37" w:rsidP="00194A75">
          <w:pPr>
            <w:pStyle w:val="af6"/>
            <w:keepNext/>
            <w:rPr>
              <w:rtl/>
            </w:rPr>
          </w:pPr>
          <w:r w:rsidRPr="00704801">
            <w:rPr>
              <w:rStyle w:val="afe"/>
              <w:color w:val="000000"/>
              <w:rtl/>
            </w:rPr>
            <w:t>היו"ר יולי יואל אדלשטיין</w:t>
          </w:r>
          <w:r w:rsidRPr="00704801">
            <w:rPr>
              <w:color w:val="000000"/>
              <w:rtl/>
            </w:rPr>
            <w:t>:</w:t>
          </w:r>
        </w:p>
      </w:sdtContent>
    </w:sdt>
    <w:p w:rsidR="00A02B37" w:rsidRDefault="00A02B37" w:rsidP="005719C7">
      <w:pPr>
        <w:rPr>
          <w:rtl/>
        </w:rPr>
      </w:pPr>
    </w:p>
    <w:p w:rsidR="00A02B37" w:rsidRDefault="00A02B37" w:rsidP="002E765B">
      <w:pPr>
        <w:rPr>
          <w:rtl/>
        </w:rPr>
      </w:pPr>
      <w:bookmarkStart w:id="2604" w:name="_ETM_Q13_390468"/>
      <w:bookmarkEnd w:id="2604"/>
      <w:r>
        <w:rPr>
          <w:rFonts w:hint="cs"/>
          <w:rtl/>
        </w:rPr>
        <w:t>אנחנו חוזרים לח</w:t>
      </w:r>
      <w:bookmarkStart w:id="2605" w:name="_ETM_Q13_298230"/>
      <w:bookmarkEnd w:id="2605"/>
      <w:r>
        <w:rPr>
          <w:rFonts w:hint="cs"/>
          <w:rtl/>
        </w:rPr>
        <w:t>קיקה</w:t>
      </w:r>
      <w:r w:rsidR="002E765B">
        <w:rPr>
          <w:rFonts w:hint="cs"/>
          <w:rtl/>
        </w:rPr>
        <w:t>.</w:t>
      </w:r>
      <w:r>
        <w:rPr>
          <w:rFonts w:hint="cs"/>
          <w:rtl/>
        </w:rPr>
        <w:t xml:space="preserve"> אני מתכבד להזמין את חבר הכנסת דוד אמסלם להציג </w:t>
      </w:r>
      <w:bookmarkStart w:id="2606" w:name="_ETM_Q13_305757"/>
      <w:bookmarkEnd w:id="2606"/>
      <w:r>
        <w:rPr>
          <w:rFonts w:hint="cs"/>
          <w:rtl/>
        </w:rPr>
        <w:t xml:space="preserve">לנו את הצעת חוק התכנון והבנייה (תיקון </w:t>
      </w:r>
      <w:r w:rsidR="008C09CB">
        <w:rPr>
          <w:rtl/>
        </w:rPr>
        <w:t>–</w:t>
      </w:r>
      <w:r>
        <w:rPr>
          <w:rFonts w:hint="cs"/>
          <w:rtl/>
        </w:rPr>
        <w:t xml:space="preserve"> פטור מוסדות </w:t>
      </w:r>
      <w:bookmarkStart w:id="2607" w:name="_ETM_Q13_308188"/>
      <w:bookmarkEnd w:id="2607"/>
      <w:r>
        <w:rPr>
          <w:rFonts w:hint="cs"/>
          <w:rtl/>
        </w:rPr>
        <w:t>מהיטל השבחה), התשע"ח</w:t>
      </w:r>
      <w:r w:rsidR="008C09CB">
        <w:rPr>
          <w:rFonts w:hint="eastAsia"/>
          <w:rtl/>
        </w:rPr>
        <w:t>–</w:t>
      </w:r>
      <w:r>
        <w:rPr>
          <w:rFonts w:hint="cs"/>
          <w:rtl/>
        </w:rPr>
        <w:t xml:space="preserve">2018, לקריאה טרומית. מי שישיב לו </w:t>
      </w:r>
      <w:bookmarkStart w:id="2608" w:name="_ETM_Q13_317553"/>
      <w:bookmarkEnd w:id="2608"/>
      <w:r>
        <w:rPr>
          <w:rFonts w:hint="cs"/>
          <w:rtl/>
        </w:rPr>
        <w:t>יהיה סגן שר האוצר חבר הכנסת יצחק כהן. בבק</w:t>
      </w:r>
      <w:bookmarkStart w:id="2609" w:name="_ETM_Q13_328099"/>
      <w:bookmarkEnd w:id="2609"/>
      <w:r>
        <w:rPr>
          <w:rFonts w:hint="cs"/>
          <w:rtl/>
        </w:rPr>
        <w:t xml:space="preserve">שה, חבר הכנסת אמסלם. </w:t>
      </w:r>
    </w:p>
    <w:p w:rsidR="00A02B37" w:rsidRPr="00704801" w:rsidRDefault="00A02B37" w:rsidP="00194A75">
      <w:pPr>
        <w:rPr>
          <w:rtl/>
        </w:rPr>
      </w:pPr>
      <w:bookmarkStart w:id="2610" w:name="_ETM_Q13_323492"/>
      <w:bookmarkStart w:id="2611" w:name="_ETM_Q13_323643"/>
      <w:bookmarkEnd w:id="2610"/>
      <w:bookmarkEnd w:id="2611"/>
    </w:p>
    <w:bookmarkStart w:id="2612" w:name="_ETM_Q13_378328" w:displacedByCustomXml="next"/>
    <w:bookmarkEnd w:id="2612" w:displacedByCustomXml="next"/>
    <w:bookmarkStart w:id="2613" w:name="_ETM_Q13_378437" w:displacedByCustomXml="next"/>
    <w:bookmarkEnd w:id="2613" w:displacedByCustomXml="next"/>
    <w:bookmarkStart w:id="2614" w:name="_Toc519166069" w:displacedByCustomXml="next"/>
    <w:bookmarkStart w:id="2615" w:name="_Toc519164640" w:displacedByCustomXml="next"/>
    <w:sdt>
      <w:sdtPr>
        <w:rPr>
          <w:rtl/>
        </w:rPr>
        <w:alias w:val="דובר"/>
        <w:tag w:val="&lt;ID&gt;5156&lt;/ID&gt;&lt;Name&gt;דוד אמסלם - הליכוד&lt;/Name&gt;&lt;Data&gt;דוד אמסלם (הליכוד)&lt;/Data&gt;&lt;Shortcut&gt;דואמ&lt;/Shortcut&gt;&lt;MemberID&gt;2480&lt;/MemberID&gt;"/>
        <w:id w:val="25454186"/>
        <w:placeholder>
          <w:docPart w:val="14428CF99D9E4739AD94BFA9B1E1FF6A"/>
        </w:placeholder>
        <w15:color w:val="993366"/>
      </w:sdtPr>
      <w:sdtContent>
        <w:p w:rsidR="00A02B37" w:rsidRDefault="00A02B37" w:rsidP="00194A75">
          <w:pPr>
            <w:pStyle w:val="a4"/>
            <w:keepNext/>
            <w:rPr>
              <w:rtl/>
            </w:rPr>
          </w:pPr>
          <w:r w:rsidRPr="00704801">
            <w:rPr>
              <w:rStyle w:val="afe"/>
              <w:color w:val="000000"/>
              <w:rtl/>
            </w:rPr>
            <w:t>דוד אמסלם (הליכוד)</w:t>
          </w:r>
          <w:r w:rsidRPr="00704801">
            <w:rPr>
              <w:color w:val="000000"/>
              <w:rtl/>
            </w:rPr>
            <w:t>:</w:t>
          </w:r>
        </w:p>
      </w:sdtContent>
    </w:sdt>
    <w:bookmarkEnd w:id="2614" w:displacedByCustomXml="prev"/>
    <w:bookmarkEnd w:id="2615" w:displacedByCustomXml="prev"/>
    <w:p w:rsidR="00A02B37" w:rsidRDefault="00A02B37" w:rsidP="005719C7">
      <w:pPr>
        <w:rPr>
          <w:rtl/>
        </w:rPr>
      </w:pPr>
    </w:p>
    <w:p w:rsidR="00A02B37" w:rsidRDefault="00A02B37" w:rsidP="00522B25">
      <w:pPr>
        <w:rPr>
          <w:rtl/>
        </w:rPr>
      </w:pPr>
      <w:bookmarkStart w:id="2616" w:name="_ETM_Q13_382406"/>
      <w:bookmarkStart w:id="2617" w:name="_ETM_Q13_382781"/>
      <w:bookmarkStart w:id="2618" w:name="_ETM_Q13_382890"/>
      <w:bookmarkEnd w:id="2616"/>
      <w:bookmarkEnd w:id="2617"/>
      <w:bookmarkEnd w:id="2618"/>
      <w:r>
        <w:rPr>
          <w:rFonts w:hint="cs"/>
          <w:rtl/>
        </w:rPr>
        <w:t xml:space="preserve">אדוני היושב-ראש, חברי הכנסת, לפני </w:t>
      </w:r>
      <w:bookmarkStart w:id="2619" w:name="_ETM_Q13_346783"/>
      <w:bookmarkEnd w:id="2619"/>
      <w:r>
        <w:rPr>
          <w:rFonts w:hint="cs"/>
          <w:rtl/>
        </w:rPr>
        <w:t>כחצי שנה פנה אליי סגן ראש עיריית רחובות, ממלא</w:t>
      </w:r>
      <w:r w:rsidR="005719C7">
        <w:rPr>
          <w:rFonts w:hint="cs"/>
          <w:rtl/>
        </w:rPr>
        <w:t xml:space="preserve"> </w:t>
      </w:r>
      <w:r>
        <w:rPr>
          <w:rFonts w:hint="cs"/>
          <w:rtl/>
        </w:rPr>
        <w:t xml:space="preserve">מקום </w:t>
      </w:r>
      <w:bookmarkStart w:id="2620" w:name="_ETM_Q13_354665"/>
      <w:bookmarkEnd w:id="2620"/>
      <w:r>
        <w:rPr>
          <w:rFonts w:hint="cs"/>
          <w:rtl/>
        </w:rPr>
        <w:t xml:space="preserve">ראש העיר, בחור בשם מתן דיל </w:t>
      </w:r>
      <w:r w:rsidR="008C09CB">
        <w:rPr>
          <w:rFonts w:hint="eastAsia"/>
          <w:rtl/>
        </w:rPr>
        <w:t>–</w:t>
      </w:r>
      <w:r>
        <w:rPr>
          <w:rFonts w:hint="cs"/>
          <w:rtl/>
        </w:rPr>
        <w:t xml:space="preserve"> בחור מדהים, דרך </w:t>
      </w:r>
      <w:bookmarkStart w:id="2621" w:name="_ETM_Q13_358683"/>
      <w:bookmarkEnd w:id="2621"/>
      <w:r>
        <w:rPr>
          <w:rFonts w:hint="cs"/>
          <w:rtl/>
        </w:rPr>
        <w:t xml:space="preserve">אגב, עם עשייה עצומה שם </w:t>
      </w:r>
      <w:r w:rsidR="008C09CB">
        <w:rPr>
          <w:rtl/>
        </w:rPr>
        <w:t>–</w:t>
      </w:r>
      <w:r>
        <w:rPr>
          <w:rFonts w:hint="cs"/>
          <w:rtl/>
        </w:rPr>
        <w:t xml:space="preserve"> וסיפר לי סיפור שקשור למכון ויצמן. הוא אמר לי: </w:t>
      </w:r>
      <w:bookmarkStart w:id="2622" w:name="_ETM_Q13_369182"/>
      <w:bookmarkEnd w:id="2622"/>
      <w:r>
        <w:rPr>
          <w:rFonts w:hint="cs"/>
          <w:rtl/>
        </w:rPr>
        <w:t>תשמע</w:t>
      </w:r>
      <w:r w:rsidR="002E765B">
        <w:rPr>
          <w:rFonts w:hint="cs"/>
          <w:rtl/>
        </w:rPr>
        <w:t>,</w:t>
      </w:r>
      <w:r>
        <w:rPr>
          <w:rFonts w:hint="cs"/>
          <w:rtl/>
        </w:rPr>
        <w:t xml:space="preserve"> דודי, מכון ויצמן</w:t>
      </w:r>
      <w:r w:rsidR="002E765B">
        <w:rPr>
          <w:rFonts w:hint="cs"/>
          <w:rtl/>
        </w:rPr>
        <w:t>,</w:t>
      </w:r>
      <w:r>
        <w:rPr>
          <w:rFonts w:hint="cs"/>
          <w:rtl/>
        </w:rPr>
        <w:t xml:space="preserve"> יש להם אדמות שמיועדות לבנייתו </w:t>
      </w:r>
      <w:bookmarkStart w:id="2623" w:name="_ETM_Q13_376455"/>
      <w:bookmarkEnd w:id="2623"/>
      <w:r>
        <w:rPr>
          <w:rFonts w:hint="cs"/>
          <w:rtl/>
        </w:rPr>
        <w:t xml:space="preserve">של המכון ולהתפתחותו. חלק מהאדמות עוברות שינוי ייעוד, </w:t>
      </w:r>
      <w:r w:rsidR="002E765B">
        <w:rPr>
          <w:rFonts w:hint="cs"/>
          <w:rtl/>
        </w:rPr>
        <w:t>ו</w:t>
      </w:r>
      <w:r>
        <w:rPr>
          <w:rFonts w:hint="cs"/>
          <w:rtl/>
        </w:rPr>
        <w:t xml:space="preserve">נבנים שם </w:t>
      </w:r>
      <w:bookmarkStart w:id="2624" w:name="_ETM_Q13_385631"/>
      <w:bookmarkEnd w:id="2624"/>
      <w:r>
        <w:rPr>
          <w:rFonts w:hint="cs"/>
          <w:rtl/>
        </w:rPr>
        <w:t>בסופו של דבר פרויקטים מסחריים אזרחי</w:t>
      </w:r>
      <w:bookmarkStart w:id="2625" w:name="_ETM_Q13_388027"/>
      <w:bookmarkEnd w:id="2625"/>
      <w:r>
        <w:rPr>
          <w:rFonts w:hint="cs"/>
          <w:rtl/>
        </w:rPr>
        <w:t>ים</w:t>
      </w:r>
      <w:r w:rsidR="002E765B">
        <w:rPr>
          <w:rFonts w:hint="cs"/>
          <w:rtl/>
        </w:rPr>
        <w:t>.</w:t>
      </w:r>
      <w:r>
        <w:rPr>
          <w:rFonts w:hint="cs"/>
          <w:rtl/>
        </w:rPr>
        <w:t xml:space="preserve"> המכון מוכר אותן או משכיר אותן, זה </w:t>
      </w:r>
      <w:bookmarkStart w:id="2626" w:name="_ETM_Q13_391083"/>
      <w:bookmarkEnd w:id="2626"/>
      <w:r>
        <w:rPr>
          <w:rFonts w:hint="cs"/>
          <w:rtl/>
        </w:rPr>
        <w:t xml:space="preserve">לא חשוב, והעירייה לא מקבלת השבחה מהעניין. </w:t>
      </w:r>
    </w:p>
    <w:p w:rsidR="00A02B37" w:rsidRPr="00704801" w:rsidRDefault="00A02B37" w:rsidP="00194A75">
      <w:pPr>
        <w:rPr>
          <w:rtl/>
        </w:rPr>
      </w:pPr>
      <w:bookmarkStart w:id="2627" w:name="_ETM_Q13_397433"/>
      <w:bookmarkStart w:id="2628" w:name="_ETM_Q13_397730"/>
      <w:bookmarkEnd w:id="2627"/>
      <w:bookmarkEnd w:id="2628"/>
    </w:p>
    <w:p w:rsidR="00A02B37" w:rsidRDefault="00A02B37" w:rsidP="00522B25">
      <w:pPr>
        <w:rPr>
          <w:rtl/>
        </w:rPr>
      </w:pPr>
      <w:bookmarkStart w:id="2629" w:name="_ETM_Q13_333500"/>
      <w:bookmarkStart w:id="2630" w:name="_ETM_Q13_400609"/>
      <w:bookmarkStart w:id="2631" w:name="_ETM_Q13_400984"/>
      <w:bookmarkStart w:id="2632" w:name="_ETM_Q13_401078"/>
      <w:bookmarkEnd w:id="2629"/>
      <w:bookmarkEnd w:id="2630"/>
      <w:bookmarkEnd w:id="2631"/>
      <w:bookmarkEnd w:id="2632"/>
      <w:r>
        <w:rPr>
          <w:rFonts w:hint="cs"/>
          <w:rtl/>
        </w:rPr>
        <w:t>צריך להבין</w:t>
      </w:r>
      <w:r w:rsidR="00522B25">
        <w:rPr>
          <w:rFonts w:hint="cs"/>
          <w:rtl/>
        </w:rPr>
        <w:t>:</w:t>
      </w:r>
      <w:r>
        <w:rPr>
          <w:rFonts w:hint="cs"/>
          <w:rtl/>
        </w:rPr>
        <w:t xml:space="preserve"> רעיון </w:t>
      </w:r>
      <w:bookmarkStart w:id="2633" w:name="_ETM_Q13_399431"/>
      <w:bookmarkEnd w:id="2633"/>
      <w:r>
        <w:rPr>
          <w:rFonts w:hint="cs"/>
          <w:rtl/>
        </w:rPr>
        <w:t xml:space="preserve">ההשבחה </w:t>
      </w:r>
      <w:r w:rsidR="008C09CB">
        <w:rPr>
          <w:rFonts w:hint="eastAsia"/>
          <w:rtl/>
        </w:rPr>
        <w:t>–</w:t>
      </w:r>
      <w:r w:rsidR="002E765B">
        <w:rPr>
          <w:rFonts w:hint="cs"/>
          <w:rtl/>
        </w:rPr>
        <w:t xml:space="preserve"> </w:t>
      </w:r>
      <w:r>
        <w:rPr>
          <w:rFonts w:hint="cs"/>
          <w:rtl/>
        </w:rPr>
        <w:t xml:space="preserve">ממה </w:t>
      </w:r>
      <w:r w:rsidR="002E765B">
        <w:rPr>
          <w:rFonts w:hint="cs"/>
          <w:rtl/>
        </w:rPr>
        <w:t xml:space="preserve">הוא </w:t>
      </w:r>
      <w:r>
        <w:rPr>
          <w:rFonts w:hint="cs"/>
          <w:rtl/>
        </w:rPr>
        <w:t>נולד? מה ז</w:t>
      </w:r>
      <w:r w:rsidR="002E765B">
        <w:rPr>
          <w:rFonts w:hint="cs"/>
          <w:rtl/>
        </w:rPr>
        <w:t>ה</w:t>
      </w:r>
      <w:r>
        <w:rPr>
          <w:rFonts w:hint="cs"/>
          <w:rtl/>
        </w:rPr>
        <w:t xml:space="preserve"> השבחה? בגדול, המצב כיום</w:t>
      </w:r>
      <w:r w:rsidR="002E765B">
        <w:rPr>
          <w:rFonts w:hint="cs"/>
          <w:rtl/>
        </w:rPr>
        <w:t xml:space="preserve"> הוא</w:t>
      </w:r>
      <w:r>
        <w:rPr>
          <w:rFonts w:hint="cs"/>
          <w:rtl/>
        </w:rPr>
        <w:t xml:space="preserve"> שכל מי שמשביח את </w:t>
      </w:r>
      <w:bookmarkStart w:id="2634" w:name="_ETM_Q13_410386"/>
      <w:bookmarkEnd w:id="2634"/>
      <w:r>
        <w:rPr>
          <w:rFonts w:hint="cs"/>
          <w:rtl/>
        </w:rPr>
        <w:t xml:space="preserve">הנכס שברשותו, באה העירייה ואומרת </w:t>
      </w:r>
      <w:r w:rsidR="008C09CB">
        <w:rPr>
          <w:rtl/>
        </w:rPr>
        <w:t>–</w:t>
      </w:r>
      <w:r>
        <w:rPr>
          <w:rFonts w:hint="cs"/>
          <w:rtl/>
        </w:rPr>
        <w:t xml:space="preserve"> וזה החוק</w:t>
      </w:r>
      <w:r w:rsidR="002E765B">
        <w:rPr>
          <w:rFonts w:hint="cs"/>
          <w:rtl/>
        </w:rPr>
        <w:t>:</w:t>
      </w:r>
      <w:r>
        <w:rPr>
          <w:rFonts w:hint="cs"/>
          <w:rtl/>
        </w:rPr>
        <w:t xml:space="preserve"> תשלם </w:t>
      </w:r>
      <w:bookmarkStart w:id="2635" w:name="_ETM_Q13_420363"/>
      <w:bookmarkEnd w:id="2635"/>
      <w:r>
        <w:rPr>
          <w:rFonts w:hint="cs"/>
          <w:rtl/>
        </w:rPr>
        <w:t xml:space="preserve">לי מיסי השבחה. כמדומני, בקרקע פרטית זה 50%; בקרקע של </w:t>
      </w:r>
      <w:bookmarkStart w:id="2636" w:name="_ETM_Q13_425570"/>
      <w:bookmarkEnd w:id="2636"/>
      <w:r>
        <w:rPr>
          <w:rFonts w:hint="cs"/>
          <w:rtl/>
        </w:rPr>
        <w:t xml:space="preserve">המדינה </w:t>
      </w:r>
      <w:r w:rsidR="008C09CB">
        <w:rPr>
          <w:rFonts w:hint="eastAsia"/>
          <w:rtl/>
        </w:rPr>
        <w:t>–</w:t>
      </w:r>
      <w:r>
        <w:rPr>
          <w:rFonts w:hint="cs"/>
          <w:rtl/>
        </w:rPr>
        <w:t xml:space="preserve"> גם המדינה נמצאת באותה קטגוריה </w:t>
      </w:r>
      <w:r w:rsidR="008C09CB">
        <w:rPr>
          <w:rFonts w:hint="eastAsia"/>
          <w:rtl/>
        </w:rPr>
        <w:t>–</w:t>
      </w:r>
      <w:r>
        <w:rPr>
          <w:rFonts w:hint="cs"/>
          <w:rtl/>
        </w:rPr>
        <w:t xml:space="preserve"> אני חושב 10%, </w:t>
      </w:r>
      <w:bookmarkStart w:id="2637" w:name="_ETM_Q13_431729"/>
      <w:bookmarkEnd w:id="2637"/>
      <w:r>
        <w:rPr>
          <w:rFonts w:hint="cs"/>
          <w:rtl/>
        </w:rPr>
        <w:t xml:space="preserve">אולי 5%. עכשיו, מה הרעיון של אותו מס? היות שבעצם </w:t>
      </w:r>
      <w:bookmarkStart w:id="2638" w:name="_ETM_Q13_436524"/>
      <w:bookmarkEnd w:id="2638"/>
      <w:r>
        <w:rPr>
          <w:rFonts w:hint="cs"/>
          <w:rtl/>
        </w:rPr>
        <w:t>העירייה אמורה לפתח תשתיות</w:t>
      </w:r>
      <w:r w:rsidR="00522B25">
        <w:rPr>
          <w:rFonts w:hint="cs"/>
          <w:rtl/>
        </w:rPr>
        <w:t>,</w:t>
      </w:r>
      <w:r>
        <w:rPr>
          <w:rFonts w:hint="cs"/>
          <w:rtl/>
        </w:rPr>
        <w:t xml:space="preserve"> גם מקומיות וגם תשתיות</w:t>
      </w:r>
      <w:bookmarkStart w:id="2639" w:name="_ETM_Q13_441963"/>
      <w:bookmarkEnd w:id="2639"/>
      <w:r>
        <w:rPr>
          <w:rFonts w:hint="cs"/>
          <w:rtl/>
        </w:rPr>
        <w:t xml:space="preserve">-על, כל דמי ההשבחה או כל היטל ההשבחה </w:t>
      </w:r>
      <w:r w:rsidR="008C09CB">
        <w:rPr>
          <w:rFonts w:hint="eastAsia"/>
          <w:rtl/>
        </w:rPr>
        <w:t>–</w:t>
      </w:r>
      <w:r>
        <w:rPr>
          <w:rFonts w:hint="cs"/>
          <w:rtl/>
        </w:rPr>
        <w:t xml:space="preserve"> גם </w:t>
      </w:r>
      <w:bookmarkStart w:id="2640" w:name="_ETM_Q13_449403"/>
      <w:bookmarkEnd w:id="2640"/>
      <w:r>
        <w:rPr>
          <w:rFonts w:hint="cs"/>
          <w:rtl/>
        </w:rPr>
        <w:t>בעיריות היום יש קופה מיוחדת</w:t>
      </w:r>
      <w:r w:rsidR="002E765B">
        <w:rPr>
          <w:rFonts w:hint="cs"/>
          <w:rtl/>
        </w:rPr>
        <w:t>;</w:t>
      </w:r>
      <w:r>
        <w:rPr>
          <w:rFonts w:hint="cs"/>
          <w:rtl/>
        </w:rPr>
        <w:t xml:space="preserve"> אי-אפשר לקנות בזה </w:t>
      </w:r>
      <w:bookmarkStart w:id="2641" w:name="_ETM_Q13_453174"/>
      <w:bookmarkEnd w:id="2641"/>
      <w:r>
        <w:rPr>
          <w:rFonts w:hint="cs"/>
          <w:rtl/>
        </w:rPr>
        <w:t xml:space="preserve">לא ופלים, לא קפה ולא אוטו לראש העירייה, אלא </w:t>
      </w:r>
      <w:bookmarkStart w:id="2642" w:name="_ETM_Q13_457361"/>
      <w:bookmarkEnd w:id="2642"/>
      <w:r>
        <w:rPr>
          <w:rFonts w:hint="cs"/>
          <w:rtl/>
        </w:rPr>
        <w:t>זה הולך לקופה וזה מושקע רק בתשתיות. זה הרציונ</w:t>
      </w:r>
      <w:bookmarkStart w:id="2643" w:name="_ETM_Q13_462821"/>
      <w:bookmarkStart w:id="2644" w:name="_ETM_Q13_463175"/>
      <w:bookmarkStart w:id="2645" w:name="_ETM_Q13_463409"/>
      <w:bookmarkStart w:id="2646" w:name="_ETM_Q13_464022"/>
      <w:bookmarkEnd w:id="2643"/>
      <w:bookmarkEnd w:id="2644"/>
      <w:bookmarkEnd w:id="2645"/>
      <w:bookmarkEnd w:id="2646"/>
      <w:r>
        <w:rPr>
          <w:rFonts w:hint="cs"/>
          <w:rtl/>
        </w:rPr>
        <w:t xml:space="preserve">ל. הרי בסופו של דבר </w:t>
      </w:r>
      <w:r w:rsidR="008C09CB">
        <w:rPr>
          <w:rtl/>
        </w:rPr>
        <w:t>–</w:t>
      </w:r>
      <w:r>
        <w:rPr>
          <w:rFonts w:hint="cs"/>
          <w:rtl/>
        </w:rPr>
        <w:t xml:space="preserve"> איך פעם אמר </w:t>
      </w:r>
      <w:bookmarkStart w:id="2647" w:name="_ETM_Q13_464524"/>
      <w:bookmarkEnd w:id="2647"/>
      <w:r>
        <w:rPr>
          <w:rFonts w:hint="cs"/>
          <w:rtl/>
        </w:rPr>
        <w:t>לי הבוס שלי כשעבדתי בעירייה</w:t>
      </w:r>
      <w:r w:rsidR="002E765B">
        <w:rPr>
          <w:rFonts w:hint="cs"/>
          <w:rtl/>
        </w:rPr>
        <w:t>?</w:t>
      </w:r>
      <w:r>
        <w:rPr>
          <w:rFonts w:hint="cs"/>
          <w:rtl/>
        </w:rPr>
        <w:t xml:space="preserve"> דודי, אנחנו חמור צולע וכל </w:t>
      </w:r>
      <w:bookmarkStart w:id="2648" w:name="_ETM_Q13_467604"/>
      <w:bookmarkEnd w:id="2648"/>
      <w:r>
        <w:rPr>
          <w:rFonts w:hint="cs"/>
          <w:rtl/>
        </w:rPr>
        <w:t>הזמן מעמיסים עליו</w:t>
      </w:r>
      <w:r w:rsidR="002E765B">
        <w:rPr>
          <w:rFonts w:hint="cs"/>
          <w:rtl/>
        </w:rPr>
        <w:t>.</w:t>
      </w:r>
      <w:r>
        <w:rPr>
          <w:rFonts w:hint="cs"/>
          <w:rtl/>
        </w:rPr>
        <w:t xml:space="preserve"> העיריות, כמעט רובן, או </w:t>
      </w:r>
      <w:bookmarkStart w:id="2649" w:name="_ETM_Q13_471891"/>
      <w:bookmarkEnd w:id="2649"/>
      <w:r>
        <w:rPr>
          <w:rFonts w:hint="cs"/>
          <w:rtl/>
        </w:rPr>
        <w:t xml:space="preserve">חלק גדול מהן, גם ככה קשה להן לשאת את הנטל </w:t>
      </w:r>
      <w:bookmarkStart w:id="2650" w:name="_ETM_Q13_475349"/>
      <w:bookmarkEnd w:id="2650"/>
      <w:r>
        <w:rPr>
          <w:rFonts w:hint="cs"/>
          <w:rtl/>
        </w:rPr>
        <w:t>רק על בסיס הארנונה</w:t>
      </w:r>
      <w:r w:rsidR="002E765B">
        <w:rPr>
          <w:rFonts w:hint="cs"/>
          <w:rtl/>
        </w:rPr>
        <w:t>,</w:t>
      </w:r>
      <w:r>
        <w:rPr>
          <w:rFonts w:hint="cs"/>
          <w:rtl/>
        </w:rPr>
        <w:t xml:space="preserve"> לכן</w:t>
      </w:r>
      <w:r w:rsidR="002E765B">
        <w:rPr>
          <w:rFonts w:hint="cs"/>
          <w:rtl/>
        </w:rPr>
        <w:t>,</w:t>
      </w:r>
      <w:r>
        <w:rPr>
          <w:rFonts w:hint="cs"/>
          <w:rtl/>
        </w:rPr>
        <w:t xml:space="preserve"> בוודאי ובוודאי </w:t>
      </w:r>
      <w:r w:rsidR="008C09CB">
        <w:rPr>
          <w:rFonts w:hint="eastAsia"/>
          <w:rtl/>
        </w:rPr>
        <w:t>–</w:t>
      </w:r>
      <w:r w:rsidR="002E765B">
        <w:rPr>
          <w:rFonts w:hint="eastAsia"/>
          <w:rtl/>
        </w:rPr>
        <w:t xml:space="preserve"> </w:t>
      </w:r>
      <w:r>
        <w:rPr>
          <w:rFonts w:hint="cs"/>
          <w:rtl/>
        </w:rPr>
        <w:t xml:space="preserve">זה סיפור ההשבחה </w:t>
      </w:r>
      <w:bookmarkStart w:id="2651" w:name="_ETM_Q13_481930"/>
      <w:bookmarkEnd w:id="2651"/>
      <w:r>
        <w:rPr>
          <w:rFonts w:hint="cs"/>
          <w:rtl/>
        </w:rPr>
        <w:t xml:space="preserve">וזה כל הרציונל שבו. </w:t>
      </w:r>
    </w:p>
    <w:p w:rsidR="00A02B37" w:rsidRDefault="00A02B37" w:rsidP="00194A75">
      <w:pPr>
        <w:rPr>
          <w:rtl/>
        </w:rPr>
      </w:pPr>
      <w:bookmarkStart w:id="2652" w:name="_ETM_Q13_485949"/>
      <w:bookmarkEnd w:id="2652"/>
    </w:p>
    <w:p w:rsidR="00A02B37" w:rsidRDefault="00A02B37" w:rsidP="00522B25">
      <w:pPr>
        <w:rPr>
          <w:rtl/>
        </w:rPr>
      </w:pPr>
      <w:bookmarkStart w:id="2653" w:name="_ETM_Q13_486149"/>
      <w:bookmarkStart w:id="2654" w:name="_ETM_Q13_486391"/>
      <w:bookmarkStart w:id="2655" w:name="_ETM_Q13_486431"/>
      <w:bookmarkEnd w:id="2653"/>
      <w:bookmarkEnd w:id="2654"/>
      <w:bookmarkEnd w:id="2655"/>
      <w:r>
        <w:rPr>
          <w:rFonts w:hint="cs"/>
          <w:rtl/>
        </w:rPr>
        <w:t xml:space="preserve">כאן ישנו חוק </w:t>
      </w:r>
      <w:r w:rsidR="008C09CB">
        <w:rPr>
          <w:rtl/>
        </w:rPr>
        <w:t>–</w:t>
      </w:r>
      <w:r>
        <w:rPr>
          <w:rFonts w:hint="cs"/>
          <w:rtl/>
        </w:rPr>
        <w:t xml:space="preserve"> אני לא </w:t>
      </w:r>
      <w:bookmarkStart w:id="2656" w:name="_ETM_Q13_487023"/>
      <w:bookmarkEnd w:id="2656"/>
      <w:r>
        <w:rPr>
          <w:rFonts w:hint="cs"/>
          <w:rtl/>
        </w:rPr>
        <w:t xml:space="preserve">יודע מי חוקק אותו בזמנו </w:t>
      </w:r>
      <w:r w:rsidR="008C09CB">
        <w:rPr>
          <w:rtl/>
        </w:rPr>
        <w:t>–</w:t>
      </w:r>
      <w:r>
        <w:rPr>
          <w:rFonts w:hint="cs"/>
          <w:rtl/>
        </w:rPr>
        <w:t xml:space="preserve"> שמאפשר למוסדות מהסוג הזה</w:t>
      </w:r>
      <w:bookmarkStart w:id="2657" w:name="_ETM_Q13_491126"/>
      <w:bookmarkEnd w:id="2657"/>
      <w:r>
        <w:rPr>
          <w:rFonts w:hint="cs"/>
          <w:rtl/>
        </w:rPr>
        <w:t>, דוגמת מכון ויצמן</w:t>
      </w:r>
      <w:r w:rsidR="002E765B">
        <w:rPr>
          <w:rFonts w:hint="cs"/>
          <w:rtl/>
        </w:rPr>
        <w:t xml:space="preserve"> </w:t>
      </w:r>
      <w:r w:rsidR="008C09CB">
        <w:rPr>
          <w:rFonts w:hint="eastAsia"/>
          <w:rtl/>
        </w:rPr>
        <w:t>–</w:t>
      </w:r>
      <w:bookmarkStart w:id="2658" w:name="_ETM_Q13_493266"/>
      <w:bookmarkEnd w:id="2658"/>
      <w:r>
        <w:rPr>
          <w:rFonts w:hint="cs"/>
          <w:rtl/>
        </w:rPr>
        <w:t xml:space="preserve"> ולא רק הוא, יש גם סיפור </w:t>
      </w:r>
      <w:bookmarkStart w:id="2659" w:name="_ETM_Q13_495910"/>
      <w:bookmarkEnd w:id="2659"/>
      <w:r>
        <w:rPr>
          <w:rFonts w:hint="cs"/>
          <w:rtl/>
        </w:rPr>
        <w:t xml:space="preserve">של בתי חולים </w:t>
      </w:r>
      <w:r w:rsidR="008C09CB">
        <w:rPr>
          <w:rFonts w:hint="eastAsia"/>
          <w:rtl/>
        </w:rPr>
        <w:t>–</w:t>
      </w:r>
      <w:r>
        <w:rPr>
          <w:rFonts w:hint="cs"/>
          <w:rtl/>
        </w:rPr>
        <w:t xml:space="preserve"> לקחת את הקרקע, להשביח אותה, לבצע עליה </w:t>
      </w:r>
      <w:bookmarkStart w:id="2660" w:name="_ETM_Q13_499819"/>
      <w:bookmarkEnd w:id="2660"/>
      <w:r>
        <w:rPr>
          <w:rFonts w:hint="cs"/>
          <w:rtl/>
        </w:rPr>
        <w:t>פעולות שבכלל לא קשורות אלי</w:t>
      </w:r>
      <w:r w:rsidR="002E765B">
        <w:rPr>
          <w:rFonts w:hint="cs"/>
          <w:rtl/>
        </w:rPr>
        <w:t>ה</w:t>
      </w:r>
      <w:r w:rsidR="00522B25">
        <w:rPr>
          <w:rFonts w:hint="cs"/>
          <w:rtl/>
        </w:rPr>
        <w:t>ם</w:t>
      </w:r>
      <w:r>
        <w:rPr>
          <w:rFonts w:hint="cs"/>
          <w:rtl/>
        </w:rPr>
        <w:t xml:space="preserve"> במקור. אתה קיבלת את זה </w:t>
      </w:r>
      <w:bookmarkStart w:id="2661" w:name="_ETM_Q13_503000"/>
      <w:bookmarkEnd w:id="2661"/>
      <w:r>
        <w:rPr>
          <w:rFonts w:hint="cs"/>
          <w:rtl/>
        </w:rPr>
        <w:t>בגלל שאתה לכאורה אוניברסיטה</w:t>
      </w:r>
      <w:r w:rsidR="002E765B">
        <w:rPr>
          <w:rFonts w:hint="cs"/>
          <w:rtl/>
        </w:rPr>
        <w:t>,</w:t>
      </w:r>
      <w:r>
        <w:rPr>
          <w:rFonts w:hint="cs"/>
          <w:rtl/>
        </w:rPr>
        <w:t xml:space="preserve"> סוג של מלכ"ר. </w:t>
      </w:r>
      <w:bookmarkStart w:id="2662" w:name="_ETM_Q13_515119"/>
      <w:bookmarkEnd w:id="2662"/>
      <w:r>
        <w:rPr>
          <w:rFonts w:hint="cs"/>
          <w:rtl/>
        </w:rPr>
        <w:t xml:space="preserve">זה הנושא שאנחנו רוצים להסדיר. </w:t>
      </w:r>
    </w:p>
    <w:p w:rsidR="00A02B37" w:rsidRDefault="00A02B37" w:rsidP="00194A75">
      <w:pPr>
        <w:rPr>
          <w:rtl/>
        </w:rPr>
      </w:pPr>
      <w:bookmarkStart w:id="2663" w:name="_ETM_Q13_519558"/>
      <w:bookmarkEnd w:id="2663"/>
    </w:p>
    <w:p w:rsidR="00A02B37" w:rsidRDefault="00A02B37" w:rsidP="002E765B">
      <w:pPr>
        <w:rPr>
          <w:rtl/>
        </w:rPr>
      </w:pPr>
      <w:bookmarkStart w:id="2664" w:name="_ETM_Q13_519813"/>
      <w:bookmarkStart w:id="2665" w:name="_ETM_Q13_520058"/>
      <w:bookmarkEnd w:id="2664"/>
      <w:bookmarkEnd w:id="2665"/>
      <w:r>
        <w:rPr>
          <w:rFonts w:hint="cs"/>
          <w:rtl/>
        </w:rPr>
        <w:t>אז</w:t>
      </w:r>
      <w:bookmarkStart w:id="2666" w:name="_ETM_Q13_520142"/>
      <w:bookmarkEnd w:id="2666"/>
      <w:r>
        <w:rPr>
          <w:rFonts w:hint="cs"/>
          <w:rtl/>
        </w:rPr>
        <w:t xml:space="preserve"> קודם כול, מתן </w:t>
      </w:r>
      <w:bookmarkStart w:id="2667" w:name="_ETM_Q13_519426"/>
      <w:bookmarkEnd w:id="2667"/>
      <w:r>
        <w:rPr>
          <w:rFonts w:hint="cs"/>
          <w:rtl/>
        </w:rPr>
        <w:t xml:space="preserve">דיל, שאפו על ההצעה. תודה רבה לך, בגלל </w:t>
      </w:r>
      <w:bookmarkStart w:id="2668" w:name="_ETM_Q13_521889"/>
      <w:bookmarkEnd w:id="2668"/>
      <w:r>
        <w:rPr>
          <w:rFonts w:hint="cs"/>
          <w:rtl/>
        </w:rPr>
        <w:t xml:space="preserve">שאני חושב שאתה מקדם </w:t>
      </w:r>
      <w:r w:rsidR="008C09CB">
        <w:rPr>
          <w:rFonts w:hint="eastAsia"/>
          <w:rtl/>
        </w:rPr>
        <w:t>–</w:t>
      </w:r>
      <w:r>
        <w:rPr>
          <w:rFonts w:hint="eastAsia"/>
          <w:rtl/>
        </w:rPr>
        <w:t xml:space="preserve"> </w:t>
      </w:r>
      <w:r>
        <w:rPr>
          <w:rFonts w:hint="cs"/>
          <w:rtl/>
        </w:rPr>
        <w:t xml:space="preserve">או עלית על נושא </w:t>
      </w:r>
      <w:bookmarkStart w:id="2669" w:name="_ETM_Q13_524754"/>
      <w:bookmarkEnd w:id="2669"/>
      <w:r>
        <w:rPr>
          <w:rFonts w:hint="cs"/>
          <w:rtl/>
        </w:rPr>
        <w:t>מאוד משמעותי</w:t>
      </w:r>
      <w:r w:rsidR="002E765B">
        <w:rPr>
          <w:rFonts w:hint="cs"/>
          <w:rtl/>
        </w:rPr>
        <w:t>,</w:t>
      </w:r>
      <w:r>
        <w:rPr>
          <w:rFonts w:hint="cs"/>
          <w:rtl/>
        </w:rPr>
        <w:t xml:space="preserve"> ואנחנו</w:t>
      </w:r>
      <w:r w:rsidR="002E765B">
        <w:rPr>
          <w:rFonts w:hint="cs"/>
          <w:rtl/>
        </w:rPr>
        <w:t xml:space="preserve"> ב</w:t>
      </w:r>
      <w:r>
        <w:rPr>
          <w:rFonts w:hint="cs"/>
          <w:rtl/>
        </w:rPr>
        <w:t>עזרת השם נקדם אותו.</w:t>
      </w:r>
      <w:bookmarkStart w:id="2670" w:name="_ETM_Q13_530814"/>
      <w:bookmarkStart w:id="2671" w:name="_ETM_Q13_530035"/>
      <w:bookmarkStart w:id="2672" w:name="_ETM_Q13_530072"/>
      <w:bookmarkEnd w:id="2670"/>
      <w:bookmarkEnd w:id="2671"/>
      <w:bookmarkEnd w:id="2672"/>
      <w:r w:rsidR="002E765B">
        <w:rPr>
          <w:rFonts w:hint="cs"/>
          <w:rtl/>
        </w:rPr>
        <w:t xml:space="preserve"> </w:t>
      </w:r>
      <w:r>
        <w:rPr>
          <w:rFonts w:hint="cs"/>
          <w:rtl/>
        </w:rPr>
        <w:t>דרך אגב, מאז אני מקבל כל מיני טלפונים מוזרים</w:t>
      </w:r>
      <w:r w:rsidR="002E765B">
        <w:rPr>
          <w:rFonts w:hint="cs"/>
          <w:rtl/>
        </w:rPr>
        <w:t xml:space="preserve"> </w:t>
      </w:r>
      <w:r w:rsidR="008C09CB">
        <w:rPr>
          <w:rFonts w:hint="eastAsia"/>
          <w:rtl/>
        </w:rPr>
        <w:t>–</w:t>
      </w:r>
      <w:r>
        <w:rPr>
          <w:rFonts w:hint="cs"/>
          <w:rtl/>
        </w:rPr>
        <w:t xml:space="preserve"> מקבל </w:t>
      </w:r>
      <w:bookmarkStart w:id="2673" w:name="_ETM_Q13_535131"/>
      <w:bookmarkEnd w:id="2673"/>
      <w:r>
        <w:rPr>
          <w:rFonts w:hint="cs"/>
          <w:rtl/>
        </w:rPr>
        <w:t xml:space="preserve">מראשי המל"ג, אוניברסיטאות, בתי חולים. וכבוד היושב-ראש, מה הם </w:t>
      </w:r>
      <w:bookmarkStart w:id="2674" w:name="_ETM_Q13_543591"/>
      <w:bookmarkEnd w:id="2674"/>
      <w:r>
        <w:rPr>
          <w:rFonts w:hint="cs"/>
          <w:rtl/>
        </w:rPr>
        <w:t xml:space="preserve">אומרים לי? הם אומרים לי: דודי, אתה יודע, בסוף, </w:t>
      </w:r>
      <w:bookmarkStart w:id="2675" w:name="_ETM_Q13_547481"/>
      <w:bookmarkEnd w:id="2675"/>
      <w:r>
        <w:rPr>
          <w:rFonts w:hint="cs"/>
          <w:rtl/>
        </w:rPr>
        <w:t>בחשבון שעשינו אנחנו צריכים לשלם 40 מיליון שקל</w:t>
      </w:r>
      <w:r w:rsidR="002E765B">
        <w:rPr>
          <w:rFonts w:hint="cs"/>
          <w:rtl/>
        </w:rPr>
        <w:t>,</w:t>
      </w:r>
      <w:r>
        <w:rPr>
          <w:rFonts w:hint="cs"/>
          <w:rtl/>
        </w:rPr>
        <w:t xml:space="preserve"> אבל בכסף </w:t>
      </w:r>
      <w:bookmarkStart w:id="2676" w:name="_ETM_Q13_551286"/>
      <w:bookmarkEnd w:id="2676"/>
      <w:r>
        <w:rPr>
          <w:rFonts w:hint="cs"/>
          <w:rtl/>
        </w:rPr>
        <w:t xml:space="preserve">הזה אנחנו צריכים להשקיע במרצים, באוניברסיטה. כנ"ל בבתי חולים. אמרתי: </w:t>
      </w:r>
      <w:bookmarkStart w:id="2677" w:name="_ETM_Q13_559633"/>
      <w:bookmarkEnd w:id="2677"/>
      <w:r>
        <w:rPr>
          <w:rFonts w:hint="cs"/>
          <w:rtl/>
        </w:rPr>
        <w:t xml:space="preserve">חבר'ה, הכול נכון, אבל למה העירייה הצולעת צריכה לממן את זה? </w:t>
      </w:r>
      <w:bookmarkStart w:id="2678" w:name="_ETM_Q13_565528"/>
      <w:bookmarkEnd w:id="2678"/>
      <w:r>
        <w:rPr>
          <w:rFonts w:hint="cs"/>
          <w:rtl/>
        </w:rPr>
        <w:t>תשלמו את המס</w:t>
      </w:r>
      <w:r w:rsidR="002E765B">
        <w:rPr>
          <w:rFonts w:hint="cs"/>
          <w:rtl/>
        </w:rPr>
        <w:t>.</w:t>
      </w:r>
      <w:r>
        <w:rPr>
          <w:rFonts w:hint="cs"/>
          <w:rtl/>
        </w:rPr>
        <w:t xml:space="preserve"> איך אמר הגשש</w:t>
      </w:r>
      <w:r w:rsidR="002E765B">
        <w:rPr>
          <w:rFonts w:hint="cs"/>
          <w:rtl/>
        </w:rPr>
        <w:t>?</w:t>
      </w:r>
      <w:r>
        <w:rPr>
          <w:rFonts w:hint="cs"/>
          <w:rtl/>
        </w:rPr>
        <w:t xml:space="preserve"> תן מפה </w:t>
      </w:r>
      <w:bookmarkStart w:id="2679" w:name="_ETM_Q13_567601"/>
      <w:bookmarkEnd w:id="2679"/>
      <w:r>
        <w:rPr>
          <w:rFonts w:hint="cs"/>
          <w:rtl/>
        </w:rPr>
        <w:t xml:space="preserve">20 שקלים בגלל הטיפול ותיקח מפה 10 שקלים כי </w:t>
      </w:r>
      <w:bookmarkStart w:id="2680" w:name="_ETM_Q13_572174"/>
      <w:bookmarkEnd w:id="2680"/>
      <w:r>
        <w:rPr>
          <w:rFonts w:hint="cs"/>
          <w:rtl/>
        </w:rPr>
        <w:t xml:space="preserve">אנחנו משפחה. </w:t>
      </w:r>
    </w:p>
    <w:p w:rsidR="00A02B37" w:rsidRDefault="00A02B37" w:rsidP="00194A75">
      <w:pPr>
        <w:rPr>
          <w:rtl/>
        </w:rPr>
      </w:pPr>
      <w:bookmarkStart w:id="2681" w:name="_ETM_Q13_576723"/>
      <w:bookmarkEnd w:id="2681"/>
    </w:p>
    <w:p w:rsidR="00A02B37" w:rsidRDefault="00A02B37" w:rsidP="00522B25">
      <w:pPr>
        <w:rPr>
          <w:rtl/>
        </w:rPr>
      </w:pPr>
      <w:bookmarkStart w:id="2682" w:name="_ETM_Q13_577058"/>
      <w:bookmarkEnd w:id="2682"/>
      <w:r>
        <w:rPr>
          <w:rFonts w:hint="cs"/>
          <w:rtl/>
        </w:rPr>
        <w:t>ל</w:t>
      </w:r>
      <w:bookmarkStart w:id="2683" w:name="_ETM_Q13_577297"/>
      <w:bookmarkEnd w:id="2683"/>
      <w:r>
        <w:rPr>
          <w:rFonts w:hint="cs"/>
          <w:rtl/>
        </w:rPr>
        <w:t>כן</w:t>
      </w:r>
      <w:bookmarkStart w:id="2684" w:name="_ETM_Q13_577392"/>
      <w:bookmarkEnd w:id="2684"/>
      <w:r w:rsidR="002E765B">
        <w:rPr>
          <w:rFonts w:hint="cs"/>
          <w:rtl/>
        </w:rPr>
        <w:t>,</w:t>
      </w:r>
      <w:r>
        <w:rPr>
          <w:rFonts w:hint="cs"/>
          <w:rtl/>
        </w:rPr>
        <w:t xml:space="preserve"> אני חושב שאנחנו צריכים לעשות סדר </w:t>
      </w:r>
      <w:bookmarkStart w:id="2685" w:name="_ETM_Q13_577132"/>
      <w:bookmarkEnd w:id="2685"/>
      <w:r>
        <w:rPr>
          <w:rFonts w:hint="cs"/>
          <w:rtl/>
        </w:rPr>
        <w:t>בעניין</w:t>
      </w:r>
      <w:r w:rsidR="002E765B">
        <w:rPr>
          <w:rFonts w:hint="cs"/>
          <w:rtl/>
        </w:rPr>
        <w:t>.</w:t>
      </w:r>
      <w:r>
        <w:rPr>
          <w:rFonts w:hint="cs"/>
          <w:rtl/>
        </w:rPr>
        <w:t xml:space="preserve"> אני חושב שהם צריכים לשלם את ההשבחה לעירייה. לגבי </w:t>
      </w:r>
      <w:bookmarkStart w:id="2686" w:name="_ETM_Q13_582302"/>
      <w:bookmarkEnd w:id="2686"/>
      <w:r>
        <w:rPr>
          <w:rFonts w:hint="cs"/>
          <w:rtl/>
        </w:rPr>
        <w:t xml:space="preserve">הצרכים של כל מוסד ומוסד וכל נושא ונושא, </w:t>
      </w:r>
      <w:bookmarkStart w:id="2687" w:name="_ETM_Q13_586144"/>
      <w:bookmarkEnd w:id="2687"/>
      <w:r>
        <w:rPr>
          <w:rFonts w:hint="cs"/>
          <w:rtl/>
        </w:rPr>
        <w:t xml:space="preserve">גם בתחום הבריאות, גם בחינוך </w:t>
      </w:r>
      <w:r w:rsidR="008C09CB">
        <w:rPr>
          <w:rFonts w:hint="eastAsia"/>
          <w:rtl/>
        </w:rPr>
        <w:t>–</w:t>
      </w:r>
      <w:r w:rsidR="00522B25">
        <w:rPr>
          <w:rFonts w:hint="eastAsia"/>
          <w:rtl/>
        </w:rPr>
        <w:t xml:space="preserve"> </w:t>
      </w:r>
      <w:r>
        <w:rPr>
          <w:rFonts w:hint="cs"/>
          <w:rtl/>
        </w:rPr>
        <w:t xml:space="preserve">בשביל זה יש שר </w:t>
      </w:r>
      <w:bookmarkStart w:id="2688" w:name="_ETM_Q13_590150"/>
      <w:bookmarkEnd w:id="2688"/>
      <w:r>
        <w:rPr>
          <w:rFonts w:hint="cs"/>
          <w:rtl/>
        </w:rPr>
        <w:t xml:space="preserve">אוצר, בשביל זה יש את שר חינוך, בשביל זה יש </w:t>
      </w:r>
      <w:bookmarkStart w:id="2689" w:name="_ETM_Q13_593569"/>
      <w:bookmarkEnd w:id="2689"/>
      <w:r>
        <w:rPr>
          <w:rFonts w:hint="cs"/>
          <w:rtl/>
        </w:rPr>
        <w:t>את שר הבריאות</w:t>
      </w:r>
      <w:r w:rsidR="002E765B">
        <w:rPr>
          <w:rFonts w:hint="cs"/>
          <w:rtl/>
        </w:rPr>
        <w:t>.</w:t>
      </w:r>
      <w:r>
        <w:rPr>
          <w:rFonts w:hint="cs"/>
          <w:rtl/>
        </w:rPr>
        <w:t xml:space="preserve"> יש הרבה צרכים בעסק הזה</w:t>
      </w:r>
      <w:r w:rsidR="002E765B">
        <w:rPr>
          <w:rFonts w:hint="cs"/>
          <w:rtl/>
        </w:rPr>
        <w:t>.</w:t>
      </w:r>
      <w:r>
        <w:rPr>
          <w:rFonts w:hint="cs"/>
          <w:rtl/>
        </w:rPr>
        <w:t xml:space="preserve"> שיעלו </w:t>
      </w:r>
      <w:bookmarkStart w:id="2690" w:name="_ETM_Q13_597323"/>
      <w:bookmarkEnd w:id="2690"/>
      <w:r>
        <w:rPr>
          <w:rFonts w:hint="cs"/>
          <w:rtl/>
        </w:rPr>
        <w:t xml:space="preserve">את הצרכים שלהם ומדינת ישראל תצטרך לתת להם את הפתרון </w:t>
      </w:r>
      <w:r w:rsidR="008C09CB">
        <w:rPr>
          <w:rFonts w:hint="eastAsia"/>
          <w:rtl/>
        </w:rPr>
        <w:t>–</w:t>
      </w:r>
      <w:r>
        <w:rPr>
          <w:rFonts w:hint="cs"/>
          <w:rtl/>
        </w:rPr>
        <w:t xml:space="preserve"> </w:t>
      </w:r>
      <w:bookmarkStart w:id="2691" w:name="_ETM_Q13_601592"/>
      <w:bookmarkEnd w:id="2691"/>
      <w:r>
        <w:rPr>
          <w:rFonts w:hint="cs"/>
          <w:rtl/>
        </w:rPr>
        <w:t xml:space="preserve">בוודאי לא על חשבון הרשויות. תודה רבה. </w:t>
      </w:r>
    </w:p>
    <w:p w:rsidR="00A02B37" w:rsidRDefault="00A02B37" w:rsidP="00194A75">
      <w:pPr>
        <w:rPr>
          <w:rtl/>
        </w:rPr>
      </w:pPr>
      <w:bookmarkStart w:id="2692" w:name="_ETM_Q13_406827"/>
      <w:bookmarkStart w:id="2693" w:name="_ETM_Q13_406937"/>
      <w:bookmarkEnd w:id="2692"/>
      <w:bookmarkEnd w:id="2693"/>
    </w:p>
    <w:bookmarkStart w:id="2694" w:name="_ETM_Q13_407202" w:displacedByCustomXml="next"/>
    <w:bookmarkEnd w:id="2694" w:displacedByCustomXml="next"/>
    <w:bookmarkStart w:id="2695" w:name="_ETM_Q13_407312" w:displacedByCustomXml="next"/>
    <w:bookmarkEnd w:id="2695" w:displacedByCustomXml="next"/>
    <w:sdt>
      <w:sdtPr>
        <w:rPr>
          <w:rtl/>
        </w:rPr>
        <w:alias w:val="יור"/>
        <w:tag w:val="&lt;ID&gt;5533&lt;/ID&gt;&lt;Name&gt;יצחק וקנין - יו&quot;ר&lt;/Name&gt;&lt;Data&gt;יצחק וקנין&lt;/Data&gt;&lt;Shortcut&gt;&lt;/Shortcut&gt;"/>
        <w:id w:val="-2006505584"/>
        <w:placeholder>
          <w:docPart w:val="14428CF99D9E4739AD94BFA9B1E1FF6A"/>
        </w:placeholder>
        <w15:color w:val="993366"/>
      </w:sdtPr>
      <w:sdtContent>
        <w:p w:rsidR="00A02B37" w:rsidRDefault="00A02B37" w:rsidP="00194A75">
          <w:pPr>
            <w:pStyle w:val="af6"/>
            <w:keepNext/>
            <w:rPr>
              <w:rtl/>
            </w:rPr>
          </w:pPr>
          <w:r w:rsidRPr="00704801">
            <w:rPr>
              <w:rStyle w:val="afe"/>
              <w:color w:val="000000"/>
              <w:rtl/>
            </w:rPr>
            <w:t>היו"ר יצחק וקנין</w:t>
          </w:r>
          <w:r w:rsidRPr="00704801">
            <w:rPr>
              <w:color w:val="000000"/>
              <w:rtl/>
            </w:rPr>
            <w:t>:</w:t>
          </w:r>
        </w:p>
      </w:sdtContent>
    </w:sdt>
    <w:p w:rsidR="00A02B37" w:rsidRDefault="00A02B37" w:rsidP="005719C7">
      <w:pPr>
        <w:rPr>
          <w:rtl/>
        </w:rPr>
      </w:pPr>
    </w:p>
    <w:p w:rsidR="00A02B37" w:rsidRDefault="00A02B37" w:rsidP="00194A75">
      <w:pPr>
        <w:rPr>
          <w:rtl/>
        </w:rPr>
      </w:pPr>
      <w:bookmarkStart w:id="2696" w:name="_ETM_Q13_607734"/>
      <w:bookmarkEnd w:id="2696"/>
      <w:r>
        <w:rPr>
          <w:rFonts w:hint="cs"/>
          <w:rtl/>
        </w:rPr>
        <w:t xml:space="preserve">תודה </w:t>
      </w:r>
      <w:bookmarkStart w:id="2697" w:name="_ETM_Q13_608530"/>
      <w:bookmarkEnd w:id="2697"/>
      <w:r>
        <w:rPr>
          <w:rFonts w:hint="cs"/>
          <w:rtl/>
        </w:rPr>
        <w:t xml:space="preserve">לחבר הכנסת דודי אמסלם. ישיב סגן שר האוצר יצחק כהן. </w:t>
      </w:r>
      <w:bookmarkStart w:id="2698" w:name="_ETM_Q13_619062"/>
      <w:bookmarkEnd w:id="2698"/>
    </w:p>
    <w:p w:rsidR="00A02B37" w:rsidRDefault="00A02B37" w:rsidP="00194A75">
      <w:pPr>
        <w:rPr>
          <w:rtl/>
        </w:rPr>
      </w:pPr>
      <w:bookmarkStart w:id="2699" w:name="_ETM_Q13_619843"/>
      <w:bookmarkStart w:id="2700" w:name="_ETM_Q13_619968"/>
      <w:bookmarkEnd w:id="2699"/>
      <w:bookmarkEnd w:id="2700"/>
    </w:p>
    <w:bookmarkStart w:id="2701" w:name="_ETM_Q13_620249" w:displacedByCustomXml="next"/>
    <w:bookmarkEnd w:id="2701" w:displacedByCustomXml="next"/>
    <w:bookmarkStart w:id="2702" w:name="_ETM_Q13_620327" w:displacedByCustomXml="next"/>
    <w:bookmarkEnd w:id="2702" w:displacedByCustomXml="next"/>
    <w:bookmarkStart w:id="2703" w:name="_Toc519166070" w:displacedByCustomXml="next"/>
    <w:bookmarkStart w:id="2704" w:name="_Toc519164641" w:displacedByCustomXml="next"/>
    <w:sdt>
      <w:sdtPr>
        <w:rPr>
          <w:rtl/>
        </w:rPr>
        <w:alias w:val="דובר"/>
        <w:tag w:val="&lt;ID&gt;5528&lt;/ID&gt;&lt;Name&gt;יצחק כהן - סגן שר&lt;/Name&gt;&lt;Data&gt;סגן שר האוצר יצחק כהן&lt;/Data&gt;&lt;Shortcut&gt;יצכה&lt;/Shortcut&gt;&lt;MemberID&gt;2117&lt;/MemberID&gt;"/>
        <w:id w:val="-1209255374"/>
        <w:placeholder>
          <w:docPart w:val="14428CF99D9E4739AD94BFA9B1E1FF6A"/>
        </w:placeholder>
        <w15:color w:val="993366"/>
      </w:sdtPr>
      <w:sdtContent>
        <w:p w:rsidR="00A02B37" w:rsidRDefault="00A02B37" w:rsidP="00194A75">
          <w:pPr>
            <w:pStyle w:val="a4"/>
            <w:keepNext/>
            <w:rPr>
              <w:rtl/>
            </w:rPr>
          </w:pPr>
          <w:r w:rsidRPr="00704801">
            <w:rPr>
              <w:rStyle w:val="afe"/>
              <w:color w:val="000000"/>
              <w:rtl/>
            </w:rPr>
            <w:t>סגן שר האוצר יצחק כהן</w:t>
          </w:r>
          <w:r w:rsidRPr="00704801">
            <w:rPr>
              <w:color w:val="000000"/>
              <w:rtl/>
            </w:rPr>
            <w:t>:</w:t>
          </w:r>
        </w:p>
      </w:sdtContent>
    </w:sdt>
    <w:bookmarkEnd w:id="2703" w:displacedByCustomXml="prev"/>
    <w:bookmarkEnd w:id="2704" w:displacedByCustomXml="prev"/>
    <w:p w:rsidR="00A02B37" w:rsidRDefault="00A02B37" w:rsidP="005719C7">
      <w:pPr>
        <w:rPr>
          <w:rtl/>
        </w:rPr>
      </w:pPr>
    </w:p>
    <w:p w:rsidR="00A02B37" w:rsidRDefault="00A02B37" w:rsidP="002E765B">
      <w:pPr>
        <w:rPr>
          <w:rtl/>
        </w:rPr>
      </w:pPr>
      <w:bookmarkStart w:id="2705" w:name="_ETM_Q13_625171"/>
      <w:bookmarkStart w:id="2706" w:name="_ETM_Q13_625546"/>
      <w:bookmarkStart w:id="2707" w:name="_ETM_Q13_625624"/>
      <w:bookmarkEnd w:id="2705"/>
      <w:bookmarkEnd w:id="2706"/>
      <w:bookmarkEnd w:id="2707"/>
      <w:r>
        <w:rPr>
          <w:rFonts w:hint="cs"/>
          <w:rtl/>
        </w:rPr>
        <w:t>תודה</w:t>
      </w:r>
      <w:r w:rsidR="002E765B">
        <w:rPr>
          <w:rFonts w:hint="cs"/>
          <w:rtl/>
        </w:rPr>
        <w:t>,</w:t>
      </w:r>
      <w:r>
        <w:rPr>
          <w:rFonts w:hint="cs"/>
          <w:rtl/>
        </w:rPr>
        <w:t xml:space="preserve"> אדוני היושב-ראש</w:t>
      </w:r>
      <w:r w:rsidR="002E765B">
        <w:rPr>
          <w:rFonts w:hint="cs"/>
          <w:rtl/>
        </w:rPr>
        <w:t>.</w:t>
      </w:r>
      <w:r>
        <w:rPr>
          <w:rFonts w:hint="cs"/>
          <w:rtl/>
        </w:rPr>
        <w:t xml:space="preserve"> חבריי חברי הכנסת,</w:t>
      </w:r>
      <w:bookmarkStart w:id="2708" w:name="_ETM_Q13_645681"/>
      <w:bookmarkEnd w:id="2708"/>
      <w:r>
        <w:rPr>
          <w:rFonts w:hint="cs"/>
          <w:rtl/>
        </w:rPr>
        <w:t xml:space="preserve"> חבר הכנסת דודי אמסלם</w:t>
      </w:r>
      <w:r w:rsidR="002E765B">
        <w:rPr>
          <w:rFonts w:hint="cs"/>
          <w:rtl/>
        </w:rPr>
        <w:t>,</w:t>
      </w:r>
      <w:r>
        <w:rPr>
          <w:rFonts w:hint="cs"/>
          <w:rtl/>
        </w:rPr>
        <w:t xml:space="preserve"> </w:t>
      </w:r>
      <w:bookmarkStart w:id="2709" w:name="_ETM_Q13_652671"/>
      <w:bookmarkEnd w:id="2709"/>
      <w:r>
        <w:rPr>
          <w:rFonts w:hint="cs"/>
          <w:rtl/>
        </w:rPr>
        <w:t xml:space="preserve">הצעת חוק התכנון והבנייה (תיקון </w:t>
      </w:r>
      <w:r w:rsidR="008C09CB">
        <w:rPr>
          <w:rtl/>
        </w:rPr>
        <w:t>–</w:t>
      </w:r>
      <w:r>
        <w:rPr>
          <w:rFonts w:hint="cs"/>
          <w:rtl/>
        </w:rPr>
        <w:t xml:space="preserve"> פטור מוסדות </w:t>
      </w:r>
      <w:bookmarkStart w:id="2710" w:name="_ETM_Q13_650258"/>
      <w:bookmarkEnd w:id="2710"/>
      <w:r>
        <w:rPr>
          <w:rFonts w:hint="cs"/>
          <w:rtl/>
        </w:rPr>
        <w:t xml:space="preserve">מהיטל השבחה). דודי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194A75">
      <w:pPr>
        <w:rPr>
          <w:rtl/>
        </w:rPr>
      </w:pPr>
      <w:bookmarkStart w:id="2711" w:name="_ETM_Q13_665606"/>
      <w:bookmarkStart w:id="2712" w:name="_ETM_Q13_665705"/>
      <w:bookmarkEnd w:id="2711"/>
      <w:bookmarkEnd w:id="2712"/>
    </w:p>
    <w:sdt>
      <w:sdtPr>
        <w:rPr>
          <w:rtl/>
        </w:rPr>
        <w:alias w:val="קריאה"/>
        <w:tag w:val="&lt;ID&gt;5156&lt;/ID&gt;&lt;Name&gt;דוד אמסלם - הליכוד&lt;/Name&gt;&lt;Data&gt;דוד אמסלם (הליכוד)&lt;/Data&gt;&lt;Shortcut&gt;דואמ&lt;/Shortcut&gt;"/>
        <w:id w:val="-257673112"/>
        <w:placeholder>
          <w:docPart w:val="14428CF99D9E4739AD94BFA9B1E1FF6A"/>
        </w:placeholder>
        <w15:color w:val="993366"/>
      </w:sdtPr>
      <w:sdtContent>
        <w:p w:rsidR="00A02B37" w:rsidRDefault="00A02B37" w:rsidP="00194A75">
          <w:pPr>
            <w:pStyle w:val="af5"/>
            <w:keepNext/>
            <w:rPr>
              <w:rtl/>
            </w:rPr>
          </w:pPr>
          <w:r w:rsidRPr="009C4DE1">
            <w:rPr>
              <w:rStyle w:val="afe"/>
              <w:color w:val="000000"/>
              <w:rtl/>
            </w:rPr>
            <w:t>דוד אמסלם (הליכוד)</w:t>
          </w:r>
          <w:r w:rsidRPr="009C4DE1">
            <w:rPr>
              <w:color w:val="000000"/>
              <w:rtl/>
            </w:rPr>
            <w:t>:</w:t>
          </w:r>
        </w:p>
      </w:sdtContent>
    </w:sdt>
    <w:p w:rsidR="00A02B37" w:rsidRDefault="00A02B37" w:rsidP="005719C7">
      <w:pPr>
        <w:rPr>
          <w:rtl/>
        </w:rPr>
      </w:pPr>
    </w:p>
    <w:p w:rsidR="00A02B37" w:rsidRPr="009C4DE1" w:rsidRDefault="00A02B37" w:rsidP="00194A75">
      <w:pPr>
        <w:rPr>
          <w:rtl/>
        </w:rPr>
      </w:pPr>
      <w:r>
        <w:rPr>
          <w:rFonts w:hint="cs"/>
          <w:rtl/>
        </w:rPr>
        <w:t xml:space="preserve">אל תרד </w:t>
      </w:r>
      <w:bookmarkStart w:id="2713" w:name="_ETM_Q13_658752"/>
      <w:bookmarkEnd w:id="2713"/>
      <w:r>
        <w:rPr>
          <w:rFonts w:hint="cs"/>
          <w:rtl/>
        </w:rPr>
        <w:t xml:space="preserve">עד שנביא את האנשים הטובים. </w:t>
      </w:r>
    </w:p>
    <w:p w:rsidR="00A02B37" w:rsidRDefault="00A02B37" w:rsidP="00194A75">
      <w:pPr>
        <w:rPr>
          <w:rtl/>
        </w:rPr>
      </w:pPr>
      <w:bookmarkStart w:id="2714" w:name="_ETM_Q13_664624"/>
      <w:bookmarkStart w:id="2715" w:name="_ETM_Q13_664749"/>
      <w:bookmarkEnd w:id="2714"/>
      <w:bookmarkEnd w:id="2715"/>
    </w:p>
    <w:bookmarkStart w:id="2716" w:name="_ETM_Q13_665031" w:displacedByCustomXml="next"/>
    <w:bookmarkEnd w:id="2716" w:displacedByCustomXml="next"/>
    <w:bookmarkStart w:id="2717" w:name="_ETM_Q13_665124" w:displacedByCustomXml="next"/>
    <w:bookmarkEnd w:id="2717" w:displacedByCustomXml="next"/>
    <w:sdt>
      <w:sdtPr>
        <w:rPr>
          <w:rtl/>
        </w:rPr>
        <w:alias w:val="קריאה"/>
        <w:tag w:val="&lt;ID&gt;5113&lt;/ID&gt;&lt;Name&gt;סתיו שפיר - המחנה הציוני&lt;/Name&gt;&lt;Data&gt;סתיו שפיר (המחנה הציוני)&lt;/Data&gt;&lt;Shortcut&gt;סתשפ&lt;/Shortcut&gt;"/>
        <w:id w:val="912892828"/>
        <w:placeholder>
          <w:docPart w:val="14428CF99D9E4739AD94BFA9B1E1FF6A"/>
        </w:placeholder>
        <w15:color w:val="993366"/>
      </w:sdtPr>
      <w:sdtContent>
        <w:p w:rsidR="00A02B37" w:rsidRDefault="00A02B37" w:rsidP="00194A75">
          <w:pPr>
            <w:pStyle w:val="af5"/>
            <w:keepNext/>
            <w:rPr>
              <w:rtl/>
            </w:rPr>
          </w:pPr>
          <w:r w:rsidRPr="00704801">
            <w:rPr>
              <w:rStyle w:val="afe"/>
              <w:color w:val="000000"/>
              <w:rtl/>
            </w:rPr>
            <w:t>סתיו שפיר (המחנה הציוני)</w:t>
          </w:r>
          <w:r w:rsidRPr="00704801">
            <w:rPr>
              <w:color w:val="000000"/>
              <w:rtl/>
            </w:rPr>
            <w:t>:</w:t>
          </w:r>
        </w:p>
      </w:sdtContent>
    </w:sdt>
    <w:p w:rsidR="00A02B37" w:rsidRDefault="00A02B37" w:rsidP="005719C7">
      <w:pPr>
        <w:rPr>
          <w:rtl/>
        </w:rPr>
      </w:pPr>
    </w:p>
    <w:p w:rsidR="00A02B37" w:rsidRDefault="00A02B37" w:rsidP="00194A75">
      <w:pPr>
        <w:rPr>
          <w:rtl/>
        </w:rPr>
      </w:pPr>
      <w:bookmarkStart w:id="2718" w:name="_ETM_Q13_669374"/>
      <w:bookmarkEnd w:id="2718"/>
      <w:r>
        <w:rPr>
          <w:rFonts w:hint="cs"/>
          <w:rtl/>
        </w:rPr>
        <w:t xml:space="preserve">מה זאת אומרת, נותנים </w:t>
      </w:r>
      <w:bookmarkStart w:id="2719" w:name="_ETM_Q13_659871"/>
      <w:bookmarkEnd w:id="2719"/>
      <w:r>
        <w:rPr>
          <w:rFonts w:hint="cs"/>
          <w:rtl/>
        </w:rPr>
        <w:t xml:space="preserve">פה הוראות? </w:t>
      </w:r>
    </w:p>
    <w:p w:rsidR="00A02B37" w:rsidRDefault="00A02B37" w:rsidP="00194A75">
      <w:pPr>
        <w:rPr>
          <w:rtl/>
        </w:rPr>
      </w:pPr>
      <w:bookmarkStart w:id="2720" w:name="_ETM_Q13_662262"/>
      <w:bookmarkStart w:id="2721" w:name="_ETM_Q13_662303"/>
      <w:bookmarkEnd w:id="2720"/>
      <w:bookmarkEnd w:id="2721"/>
    </w:p>
    <w:bookmarkStart w:id="2722" w:name="_ETM_Q13_663158" w:displacedByCustomXml="next"/>
    <w:bookmarkEnd w:id="2722" w:displacedByCustomXml="next"/>
    <w:bookmarkStart w:id="2723" w:name="_ETM_Q13_663102" w:displacedByCustomXml="next"/>
    <w:bookmarkEnd w:id="2723" w:displacedByCustomXml="next"/>
    <w:sdt>
      <w:sdtPr>
        <w:rPr>
          <w:rtl/>
        </w:rPr>
        <w:alias w:val="דובר_המשך"/>
        <w:tag w:val="&lt;ID&gt;5528&lt;/ID&gt;&lt;Name&gt;יצחק כהן - סגן שר&lt;/Name&gt;&lt;Data&gt;סגן שר האוצר יצחק כהן&lt;/Data&gt;&lt;Shortcut&gt;יצכה&lt;/Shortcut&gt;"/>
        <w:id w:val="1484201194"/>
        <w:placeholder>
          <w:docPart w:val="14428CF99D9E4739AD94BFA9B1E1FF6A"/>
        </w:placeholder>
        <w15:color w:val="993366"/>
      </w:sdtPr>
      <w:sdtContent>
        <w:p w:rsidR="00A02B37" w:rsidRDefault="00A02B37" w:rsidP="00194A75">
          <w:pPr>
            <w:pStyle w:val="-"/>
            <w:keepNext/>
            <w:rPr>
              <w:rtl/>
            </w:rPr>
          </w:pPr>
          <w:r w:rsidRPr="009C4DE1">
            <w:rPr>
              <w:rStyle w:val="afe"/>
              <w:color w:val="000000"/>
              <w:rtl/>
            </w:rPr>
            <w:t>סגן שר האוצר יצחק כהן</w:t>
          </w:r>
          <w:r w:rsidRPr="009C4DE1">
            <w:rPr>
              <w:color w:val="000000"/>
              <w:rtl/>
            </w:rPr>
            <w:t>:</w:t>
          </w:r>
        </w:p>
      </w:sdtContent>
    </w:sdt>
    <w:p w:rsidR="00A02B37" w:rsidRDefault="00A02B37" w:rsidP="005719C7">
      <w:pPr>
        <w:rPr>
          <w:rtl/>
        </w:rPr>
      </w:pPr>
    </w:p>
    <w:p w:rsidR="00A02B37" w:rsidRDefault="00A02B37" w:rsidP="00194A75">
      <w:pPr>
        <w:rPr>
          <w:rtl/>
        </w:rPr>
      </w:pPr>
      <w:bookmarkStart w:id="2724" w:name="_ETM_Q13_662567"/>
      <w:bookmarkEnd w:id="2724"/>
      <w:r>
        <w:rPr>
          <w:rFonts w:hint="cs"/>
          <w:rtl/>
        </w:rPr>
        <w:t xml:space="preserve">ראית? ראית? היא נותנת לי הוראות. </w:t>
      </w:r>
    </w:p>
    <w:p w:rsidR="00A02B37" w:rsidRDefault="00A02B37" w:rsidP="00194A75">
      <w:pPr>
        <w:rPr>
          <w:rtl/>
        </w:rPr>
      </w:pPr>
      <w:bookmarkStart w:id="2725" w:name="_ETM_Q13_663808"/>
      <w:bookmarkStart w:id="2726" w:name="_ETM_Q13_663891"/>
      <w:bookmarkEnd w:id="2725"/>
      <w:bookmarkEnd w:id="2726"/>
    </w:p>
    <w:bookmarkStart w:id="2727" w:name="_ETM_Q13_677583" w:displacedByCustomXml="next"/>
    <w:bookmarkEnd w:id="2727" w:displacedByCustomXml="next"/>
    <w:bookmarkStart w:id="2728" w:name="_ETM_Q13_677521" w:displacedByCustomXml="next"/>
    <w:bookmarkEnd w:id="2728" w:displacedByCustomXml="next"/>
    <w:sdt>
      <w:sdtPr>
        <w:rPr>
          <w:rtl/>
        </w:rPr>
        <w:alias w:val="קריאה"/>
        <w:tag w:val="&lt;ID&gt;5113&lt;/ID&gt;&lt;Name&gt;סתיו שפיר - המחנה הציוני&lt;/Name&gt;&lt;Data&gt;סתיו שפיר (המחנה הציוני)&lt;/Data&gt;&lt;Shortcut&gt;סתשפ&lt;/Shortcut&gt;"/>
        <w:id w:val="-1619907521"/>
        <w:placeholder>
          <w:docPart w:val="14428CF99D9E4739AD94BFA9B1E1FF6A"/>
        </w:placeholder>
        <w15:color w:val="993366"/>
      </w:sdtPr>
      <w:sdtContent>
        <w:p w:rsidR="00A02B37" w:rsidRDefault="00A02B37" w:rsidP="00194A75">
          <w:pPr>
            <w:pStyle w:val="af5"/>
            <w:keepNext/>
            <w:rPr>
              <w:rtl/>
            </w:rPr>
          </w:pPr>
          <w:r w:rsidRPr="009C4DE1">
            <w:rPr>
              <w:rStyle w:val="afe"/>
              <w:color w:val="000000"/>
              <w:rtl/>
            </w:rPr>
            <w:t>סתיו שפיר (המחנה הציוני)</w:t>
          </w:r>
          <w:r w:rsidRPr="009C4DE1">
            <w:rPr>
              <w:color w:val="000000"/>
              <w:rtl/>
            </w:rPr>
            <w:t>:</w:t>
          </w:r>
        </w:p>
      </w:sdtContent>
    </w:sdt>
    <w:p w:rsidR="00A02B37" w:rsidRDefault="00A02B37" w:rsidP="005719C7">
      <w:pPr>
        <w:rPr>
          <w:rtl/>
        </w:rPr>
      </w:pPr>
    </w:p>
    <w:p w:rsidR="00A02B37" w:rsidRDefault="00A02B37" w:rsidP="00194A75">
      <w:pPr>
        <w:rPr>
          <w:rtl/>
        </w:rPr>
      </w:pPr>
      <w:bookmarkStart w:id="2729" w:name="_ETM_Q13_678998"/>
      <w:bookmarkStart w:id="2730" w:name="_ETM_Q13_679258"/>
      <w:bookmarkStart w:id="2731" w:name="_ETM_Q13_679302"/>
      <w:bookmarkStart w:id="2732" w:name="_ETM_Q13_664138"/>
      <w:bookmarkStart w:id="2733" w:name="_ETM_Q13_664201"/>
      <w:bookmarkStart w:id="2734" w:name="_ETM_Q13_662588"/>
      <w:bookmarkEnd w:id="2729"/>
      <w:bookmarkEnd w:id="2730"/>
      <w:bookmarkEnd w:id="2731"/>
      <w:bookmarkEnd w:id="2732"/>
      <w:bookmarkEnd w:id="2733"/>
      <w:bookmarkEnd w:id="2734"/>
      <w:r>
        <w:rPr>
          <w:rFonts w:hint="cs"/>
          <w:rtl/>
        </w:rPr>
        <w:t>ל</w:t>
      </w:r>
      <w:bookmarkStart w:id="2735" w:name="_ETM_Q13_669749"/>
      <w:bookmarkEnd w:id="2735"/>
      <w:r>
        <w:rPr>
          <w:rFonts w:hint="cs"/>
          <w:rtl/>
        </w:rPr>
        <w:t xml:space="preserve">א </w:t>
      </w:r>
      <w:bookmarkStart w:id="2736" w:name="_ETM_Q13_669890"/>
      <w:bookmarkEnd w:id="2736"/>
      <w:r>
        <w:rPr>
          <w:rFonts w:hint="cs"/>
          <w:rtl/>
        </w:rPr>
        <w:t xml:space="preserve">מתאים לך לקבל ככה </w:t>
      </w:r>
      <w:bookmarkStart w:id="2737" w:name="_ETM_Q13_679721"/>
      <w:bookmarkEnd w:id="2737"/>
      <w:r>
        <w:rPr>
          <w:rFonts w:hint="cs"/>
          <w:rtl/>
        </w:rPr>
        <w:t xml:space="preserve">הוראות. </w:t>
      </w:r>
      <w:bookmarkStart w:id="2738" w:name="_ETM_Q13_680914"/>
      <w:bookmarkStart w:id="2739" w:name="_ETM_Q13_681018"/>
      <w:bookmarkStart w:id="2740" w:name="_ETM_Q13_677593"/>
      <w:bookmarkStart w:id="2741" w:name="_ETM_Q13_677703"/>
      <w:bookmarkEnd w:id="2738"/>
      <w:bookmarkEnd w:id="2739"/>
      <w:bookmarkEnd w:id="2740"/>
      <w:bookmarkEnd w:id="2741"/>
      <w:r>
        <w:rPr>
          <w:rFonts w:hint="cs"/>
          <w:rtl/>
        </w:rPr>
        <w:t xml:space="preserve">אנחנו לא מכירים אותך כאדם שמקבל </w:t>
      </w:r>
      <w:bookmarkStart w:id="2742" w:name="_ETM_Q13_682546"/>
      <w:bookmarkEnd w:id="2742"/>
      <w:r>
        <w:rPr>
          <w:rFonts w:hint="cs"/>
          <w:rtl/>
        </w:rPr>
        <w:t xml:space="preserve">הוראות. </w:t>
      </w:r>
    </w:p>
    <w:p w:rsidR="00A02B37" w:rsidRDefault="00A02B37" w:rsidP="00194A75">
      <w:pPr>
        <w:rPr>
          <w:rtl/>
        </w:rPr>
      </w:pPr>
      <w:bookmarkStart w:id="2743" w:name="_ETM_Q13_683937"/>
      <w:bookmarkStart w:id="2744" w:name="_ETM_Q13_684093"/>
      <w:bookmarkEnd w:id="2743"/>
      <w:bookmarkEnd w:id="2744"/>
    </w:p>
    <w:bookmarkStart w:id="2745" w:name="_ETM_Q13_699541" w:displacedByCustomXml="next"/>
    <w:bookmarkEnd w:id="2745" w:displacedByCustomXml="next"/>
    <w:bookmarkStart w:id="2746" w:name="_ETM_Q13_699625" w:displacedByCustomXml="next"/>
    <w:bookmarkEnd w:id="2746" w:displacedByCustomXml="next"/>
    <w:sdt>
      <w:sdtPr>
        <w:rPr>
          <w:rtl/>
        </w:rPr>
        <w:alias w:val="קריאה"/>
        <w:tag w:val="&lt;ID&gt;5073&lt;/ID&gt;&lt;Name&gt;יחיאל חיליק בר - המחנה הציוני&lt;/Name&gt;&lt;Data&gt;יחיאל חיליק בר (המחנה הציוני)&lt;/Data&gt;&lt;Shortcut&gt;חיבר&lt;/Shortcut&gt;"/>
        <w:id w:val="352931280"/>
        <w:placeholder>
          <w:docPart w:val="14428CF99D9E4739AD94BFA9B1E1FF6A"/>
        </w:placeholder>
        <w15:color w:val="993366"/>
      </w:sdtPr>
      <w:sdtContent>
        <w:p w:rsidR="00A02B37" w:rsidRDefault="00A02B37" w:rsidP="00194A75">
          <w:pPr>
            <w:pStyle w:val="af5"/>
            <w:keepNext/>
            <w:rPr>
              <w:rtl/>
            </w:rPr>
          </w:pPr>
          <w:r w:rsidRPr="00704801">
            <w:rPr>
              <w:rStyle w:val="afe"/>
              <w:color w:val="000000"/>
              <w:rtl/>
            </w:rPr>
            <w:t>יחיאל חיליק בר (המחנה הציוני)</w:t>
          </w:r>
          <w:r w:rsidRPr="00704801">
            <w:rPr>
              <w:color w:val="000000"/>
              <w:rtl/>
            </w:rPr>
            <w:t>:</w:t>
          </w:r>
        </w:p>
      </w:sdtContent>
    </w:sdt>
    <w:p w:rsidR="00A02B37" w:rsidRDefault="00A02B37" w:rsidP="005719C7">
      <w:pPr>
        <w:rPr>
          <w:rtl/>
        </w:rPr>
      </w:pPr>
    </w:p>
    <w:p w:rsidR="00A02B37" w:rsidRDefault="00A02B37" w:rsidP="00522B25">
      <w:pPr>
        <w:rPr>
          <w:rtl/>
        </w:rPr>
      </w:pPr>
      <w:bookmarkStart w:id="2747" w:name="_ETM_Q13_703015"/>
      <w:bookmarkStart w:id="2748" w:name="_ETM_Q13_703327"/>
      <w:bookmarkStart w:id="2749" w:name="_ETM_Q13_703421"/>
      <w:bookmarkStart w:id="2750" w:name="_ETM_Q13_684390"/>
      <w:bookmarkStart w:id="2751" w:name="_ETM_Q13_684468"/>
      <w:bookmarkEnd w:id="2747"/>
      <w:bookmarkEnd w:id="2748"/>
      <w:bookmarkEnd w:id="2749"/>
      <w:bookmarkEnd w:id="2750"/>
      <w:bookmarkEnd w:id="2751"/>
      <w:r>
        <w:rPr>
          <w:rFonts w:hint="cs"/>
          <w:rtl/>
        </w:rPr>
        <w:t>וקנין, תגיד לו</w:t>
      </w:r>
      <w:r w:rsidR="00522B25">
        <w:rPr>
          <w:rFonts w:hint="cs"/>
          <w:rtl/>
        </w:rPr>
        <w:t>.</w:t>
      </w:r>
      <w:r>
        <w:rPr>
          <w:rFonts w:hint="cs"/>
          <w:rtl/>
        </w:rPr>
        <w:t xml:space="preserve"> היו פעם אנשים, שאלו אותם</w:t>
      </w:r>
      <w:r w:rsidR="008D3783">
        <w:rPr>
          <w:rFonts w:hint="cs"/>
          <w:rtl/>
        </w:rPr>
        <w:t>:</w:t>
      </w:r>
      <w:r>
        <w:rPr>
          <w:rFonts w:hint="cs"/>
          <w:rtl/>
        </w:rPr>
        <w:t xml:space="preserve"> למה עשיתם?</w:t>
      </w:r>
      <w:r>
        <w:rPr>
          <w:rFonts w:hint="cs"/>
        </w:rPr>
        <w:t xml:space="preserve"> </w:t>
      </w:r>
      <w:r>
        <w:rPr>
          <w:rFonts w:hint="cs"/>
          <w:rtl/>
        </w:rPr>
        <w:t>אמרו</w:t>
      </w:r>
      <w:r w:rsidR="008D3783">
        <w:rPr>
          <w:rFonts w:hint="cs"/>
          <w:rtl/>
        </w:rPr>
        <w:t>:</w:t>
      </w:r>
      <w:r>
        <w:rPr>
          <w:rFonts w:hint="cs"/>
          <w:rtl/>
        </w:rPr>
        <w:t xml:space="preserve"> א</w:t>
      </w:r>
      <w:bookmarkStart w:id="2752" w:name="_ETM_Q13_693750"/>
      <w:bookmarkEnd w:id="2752"/>
      <w:r>
        <w:rPr>
          <w:rFonts w:hint="cs"/>
          <w:rtl/>
        </w:rPr>
        <w:t xml:space="preserve">נחנו רק קיבלנו הוראות. בלי לעשות השוואות. </w:t>
      </w:r>
    </w:p>
    <w:p w:rsidR="00A02B37" w:rsidRDefault="00A02B37" w:rsidP="00194A75">
      <w:pPr>
        <w:rPr>
          <w:rtl/>
        </w:rPr>
      </w:pPr>
      <w:bookmarkStart w:id="2753" w:name="_ETM_Q13_704562"/>
      <w:bookmarkStart w:id="2754" w:name="_ETM_Q13_704749"/>
      <w:bookmarkEnd w:id="2753"/>
      <w:bookmarkEnd w:id="2754"/>
    </w:p>
    <w:bookmarkStart w:id="2755" w:name="_ETM_Q13_718082" w:displacedByCustomXml="next"/>
    <w:bookmarkEnd w:id="2755" w:displacedByCustomXml="next"/>
    <w:bookmarkStart w:id="2756" w:name="_ETM_Q13_718191" w:displacedByCustomXml="next"/>
    <w:bookmarkEnd w:id="2756" w:displacedByCustomXml="next"/>
    <w:sdt>
      <w:sdtPr>
        <w:rPr>
          <w:rtl/>
        </w:rPr>
        <w:alias w:val="קריאה"/>
        <w:tag w:val="&lt;ID&gt;5113&lt;/ID&gt;&lt;Name&gt;סתיו שפיר - המחנה הציוני&lt;/Name&gt;&lt;Data&gt;סתיו שפיר (המחנה הציוני)&lt;/Data&gt;&lt;Shortcut&gt;סתשפ&lt;/Shortcut&gt;"/>
        <w:id w:val="1695412926"/>
        <w:placeholder>
          <w:docPart w:val="14428CF99D9E4739AD94BFA9B1E1FF6A"/>
        </w:placeholder>
        <w15:color w:val="993366"/>
      </w:sdtPr>
      <w:sdtContent>
        <w:p w:rsidR="00A02B37" w:rsidRDefault="00A02B37" w:rsidP="00194A75">
          <w:pPr>
            <w:pStyle w:val="af5"/>
            <w:keepNext/>
            <w:rPr>
              <w:rtl/>
            </w:rPr>
          </w:pPr>
          <w:r w:rsidRPr="00704801">
            <w:rPr>
              <w:rStyle w:val="afe"/>
              <w:color w:val="000000"/>
              <w:rtl/>
            </w:rPr>
            <w:t>סתיו שפיר (המחנה הציוני)</w:t>
          </w:r>
          <w:r w:rsidRPr="00704801">
            <w:rPr>
              <w:color w:val="000000"/>
              <w:rtl/>
            </w:rPr>
            <w:t>:</w:t>
          </w:r>
        </w:p>
      </w:sdtContent>
    </w:sdt>
    <w:p w:rsidR="00A02B37" w:rsidRDefault="00A02B37" w:rsidP="005719C7">
      <w:pPr>
        <w:rPr>
          <w:rtl/>
        </w:rPr>
      </w:pPr>
    </w:p>
    <w:p w:rsidR="00A02B37" w:rsidRDefault="008C09CB" w:rsidP="00194A75">
      <w:pPr>
        <w:rPr>
          <w:rtl/>
        </w:rPr>
      </w:pPr>
      <w:bookmarkStart w:id="2757" w:name="_ETM_Q13_722425"/>
      <w:bookmarkStart w:id="2758" w:name="_ETM_Q13_722785"/>
      <w:bookmarkStart w:id="2759" w:name="_ETM_Q13_722879"/>
      <w:bookmarkStart w:id="2760" w:name="_ETM_Q13_705030"/>
      <w:bookmarkStart w:id="2761" w:name="_ETM_Q13_705108"/>
      <w:bookmarkEnd w:id="2757"/>
      <w:bookmarkEnd w:id="2758"/>
      <w:bookmarkEnd w:id="2759"/>
      <w:bookmarkEnd w:id="2760"/>
      <w:bookmarkEnd w:id="2761"/>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bookmarkStart w:id="2762" w:name="_ETM_Q13_707187"/>
      <w:bookmarkEnd w:id="2762"/>
      <w:r w:rsidR="00A02B37">
        <w:rPr>
          <w:rFonts w:hint="cs"/>
          <w:rtl/>
        </w:rPr>
        <w:t xml:space="preserve">אתה בעד או נגד? </w:t>
      </w:r>
    </w:p>
    <w:p w:rsidR="00A02B37" w:rsidRDefault="00A02B37" w:rsidP="00194A75">
      <w:pPr>
        <w:rPr>
          <w:rtl/>
        </w:rPr>
      </w:pPr>
      <w:bookmarkStart w:id="2763" w:name="_ETM_Q13_700154"/>
      <w:bookmarkEnd w:id="2763"/>
    </w:p>
    <w:bookmarkStart w:id="2764" w:name="_ETM_Q13_701343" w:displacedByCustomXml="next"/>
    <w:bookmarkEnd w:id="2764" w:displacedByCustomXml="next"/>
    <w:bookmarkStart w:id="2765" w:name="_ETM_Q13_700931" w:displacedByCustomXml="next"/>
    <w:bookmarkEnd w:id="2765" w:displacedByCustomXml="next"/>
    <w:bookmarkStart w:id="2766" w:name="_ETM_Q13_700625" w:displacedByCustomXml="next"/>
    <w:bookmarkEnd w:id="2766" w:displacedByCustomXml="next"/>
    <w:sdt>
      <w:sdtPr>
        <w:rPr>
          <w:rtl/>
        </w:rPr>
        <w:alias w:val="דובר_המשך"/>
        <w:tag w:val="&lt;ID&gt;5528&lt;/ID&gt;&lt;Name&gt;יצחק כהן - סגן שר&lt;/Name&gt;&lt;Data&gt;סגן שר האוצר יצחק כהן&lt;/Data&gt;&lt;Shortcut&gt;יצכה&lt;/Shortcut&gt;"/>
        <w:id w:val="-1972893284"/>
        <w:placeholder>
          <w:docPart w:val="14428CF99D9E4739AD94BFA9B1E1FF6A"/>
        </w:placeholder>
        <w15:color w:val="993366"/>
      </w:sdtPr>
      <w:sdtContent>
        <w:p w:rsidR="00A02B37" w:rsidRDefault="00A02B37" w:rsidP="00194A75">
          <w:pPr>
            <w:pStyle w:val="-"/>
            <w:keepNext/>
            <w:rPr>
              <w:rtl/>
            </w:rPr>
          </w:pPr>
          <w:r w:rsidRPr="009C4DE1">
            <w:rPr>
              <w:rStyle w:val="afe"/>
              <w:color w:val="000000"/>
              <w:rtl/>
            </w:rPr>
            <w:t>סגן שר האוצר יצחק כהן</w:t>
          </w:r>
          <w:r w:rsidRPr="009C4DE1">
            <w:rPr>
              <w:color w:val="000000"/>
              <w:rtl/>
            </w:rPr>
            <w:t>:</w:t>
          </w:r>
        </w:p>
      </w:sdtContent>
    </w:sdt>
    <w:p w:rsidR="00A02B37" w:rsidRDefault="00A02B37" w:rsidP="005719C7">
      <w:pPr>
        <w:rPr>
          <w:rtl/>
        </w:rPr>
      </w:pPr>
    </w:p>
    <w:p w:rsidR="00A02B37" w:rsidRDefault="00A02B37" w:rsidP="00194A75">
      <w:pPr>
        <w:rPr>
          <w:rtl/>
        </w:rPr>
      </w:pPr>
      <w:bookmarkStart w:id="2767" w:name="_ETM_Q13_702681"/>
      <w:bookmarkEnd w:id="2767"/>
      <w:r>
        <w:rPr>
          <w:rFonts w:hint="cs"/>
          <w:rtl/>
        </w:rPr>
        <w:t xml:space="preserve">אני </w:t>
      </w:r>
      <w:bookmarkStart w:id="2768" w:name="_ETM_Q13_703430"/>
      <w:bookmarkEnd w:id="2768"/>
      <w:r>
        <w:rPr>
          <w:rFonts w:hint="cs"/>
          <w:rtl/>
        </w:rPr>
        <w:t>רוצה להשאיר אותך במתח</w:t>
      </w:r>
      <w:r w:rsidR="008D3783">
        <w:rPr>
          <w:rFonts w:hint="cs"/>
          <w:rtl/>
        </w:rPr>
        <w:t>,</w:t>
      </w:r>
      <w:r>
        <w:rPr>
          <w:rFonts w:hint="cs"/>
          <w:rtl/>
        </w:rPr>
        <w:t xml:space="preserve"> כי הנאום הוא ארוך, הוא עשר </w:t>
      </w:r>
      <w:bookmarkStart w:id="2769" w:name="_ETM_Q13_705672"/>
      <w:bookmarkEnd w:id="2769"/>
      <w:r>
        <w:rPr>
          <w:rFonts w:hint="cs"/>
          <w:rtl/>
        </w:rPr>
        <w:t xml:space="preserve">דקות. </w:t>
      </w:r>
    </w:p>
    <w:p w:rsidR="00A02B37" w:rsidRDefault="00A02B37" w:rsidP="00194A75">
      <w:pPr>
        <w:rPr>
          <w:rtl/>
        </w:rPr>
      </w:pPr>
      <w:bookmarkStart w:id="2770" w:name="_ETM_Q13_706728"/>
      <w:bookmarkStart w:id="2771" w:name="_ETM_Q13_706852"/>
      <w:bookmarkEnd w:id="2770"/>
      <w:bookmarkEnd w:id="2771"/>
    </w:p>
    <w:bookmarkStart w:id="2772" w:name="_ETM_Q13_708343" w:displacedByCustomXml="next"/>
    <w:bookmarkEnd w:id="2772" w:displacedByCustomXml="next"/>
    <w:bookmarkStart w:id="2773" w:name="_ETM_Q13_708263" w:displacedByCustomXml="next"/>
    <w:bookmarkEnd w:id="2773" w:displacedByCustomXml="next"/>
    <w:sdt>
      <w:sdtPr>
        <w:rPr>
          <w:rtl/>
        </w:rPr>
        <w:alias w:val="קריאה"/>
        <w:tag w:val="&lt;ID&gt;5113&lt;/ID&gt;&lt;Name&gt;סתיו שפיר - המחנה הציוני&lt;/Name&gt;&lt;Data&gt;סתיו שפיר (המחנה הציוני)&lt;/Data&gt;&lt;Shortcut&gt;סתשפ&lt;/Shortcut&gt;"/>
        <w:id w:val="150331841"/>
        <w:placeholder>
          <w:docPart w:val="14428CF99D9E4739AD94BFA9B1E1FF6A"/>
        </w:placeholder>
        <w15:color w:val="993366"/>
      </w:sdtPr>
      <w:sdtContent>
        <w:p w:rsidR="00A02B37" w:rsidRDefault="00A02B37" w:rsidP="00194A75">
          <w:pPr>
            <w:pStyle w:val="af5"/>
            <w:keepNext/>
            <w:rPr>
              <w:rtl/>
            </w:rPr>
          </w:pPr>
          <w:r w:rsidRPr="009C4DE1">
            <w:rPr>
              <w:rStyle w:val="afe"/>
              <w:color w:val="000000"/>
              <w:rtl/>
            </w:rPr>
            <w:t>סתיו שפיר (המחנה הציוני)</w:t>
          </w:r>
          <w:r w:rsidRPr="009C4DE1">
            <w:rPr>
              <w:color w:val="000000"/>
              <w:rtl/>
            </w:rPr>
            <w:t>:</w:t>
          </w:r>
        </w:p>
      </w:sdtContent>
    </w:sdt>
    <w:p w:rsidR="00A02B37" w:rsidRDefault="00A02B37" w:rsidP="005719C7">
      <w:pPr>
        <w:rPr>
          <w:rtl/>
        </w:rPr>
      </w:pPr>
    </w:p>
    <w:p w:rsidR="00A02B37" w:rsidRDefault="00A02B37" w:rsidP="00194A75">
      <w:pPr>
        <w:rPr>
          <w:rtl/>
        </w:rPr>
      </w:pPr>
      <w:bookmarkStart w:id="2774" w:name="_ETM_Q13_711827"/>
      <w:bookmarkStart w:id="2775" w:name="_ETM_Q13_712101"/>
      <w:bookmarkStart w:id="2776" w:name="_ETM_Q13_712143"/>
      <w:bookmarkStart w:id="2777" w:name="_ETM_Q13_708394"/>
      <w:bookmarkEnd w:id="2774"/>
      <w:bookmarkEnd w:id="2775"/>
      <w:bookmarkEnd w:id="2776"/>
      <w:bookmarkEnd w:id="2777"/>
      <w:r>
        <w:rPr>
          <w:rFonts w:hint="cs"/>
          <w:rtl/>
        </w:rPr>
        <w:t xml:space="preserve">נספיק למונדיאל </w:t>
      </w:r>
      <w:bookmarkStart w:id="2778" w:name="_ETM_Q13_716207"/>
      <w:bookmarkEnd w:id="2778"/>
      <w:r>
        <w:rPr>
          <w:rFonts w:hint="cs"/>
          <w:rtl/>
        </w:rPr>
        <w:t xml:space="preserve">היום? </w:t>
      </w:r>
    </w:p>
    <w:p w:rsidR="00A02B37" w:rsidRDefault="00A02B37" w:rsidP="00194A75">
      <w:pPr>
        <w:rPr>
          <w:rtl/>
        </w:rPr>
      </w:pPr>
      <w:bookmarkStart w:id="2779" w:name="_ETM_Q13_713665"/>
      <w:bookmarkStart w:id="2780" w:name="_ETM_Q13_713728"/>
      <w:bookmarkEnd w:id="2779"/>
      <w:bookmarkEnd w:id="2780"/>
    </w:p>
    <w:bookmarkStart w:id="2781" w:name="_ETM_Q13_708597" w:displacedByCustomXml="next"/>
    <w:bookmarkEnd w:id="2781" w:displacedByCustomXml="next"/>
    <w:bookmarkStart w:id="2782" w:name="_ETM_Q13_708894" w:displacedByCustomXml="next"/>
    <w:bookmarkEnd w:id="2782" w:displacedByCustomXml="next"/>
    <w:bookmarkStart w:id="2783" w:name="_ETM_Q13_709003" w:displacedByCustomXml="next"/>
    <w:bookmarkEnd w:id="2783" w:displacedByCustomXml="next"/>
    <w:sdt>
      <w:sdtPr>
        <w:rPr>
          <w:rtl/>
        </w:rPr>
        <w:alias w:val="דובר_המשך"/>
        <w:tag w:val="&lt;ID&gt;5528&lt;/ID&gt;&lt;Name&gt;יצחק כהן - סגן שר&lt;/Name&gt;&lt;Data&gt;סגן שר האוצר יצחק כהן&lt;/Data&gt;&lt;Shortcut&gt;יצכה&lt;/Shortcut&gt;"/>
        <w:id w:val="-103502271"/>
        <w:placeholder>
          <w:docPart w:val="14428CF99D9E4739AD94BFA9B1E1FF6A"/>
        </w:placeholder>
        <w15:color w:val="993366"/>
      </w:sdtPr>
      <w:sdtContent>
        <w:p w:rsidR="00A02B37" w:rsidRDefault="00A02B37" w:rsidP="00194A75">
          <w:pPr>
            <w:pStyle w:val="-"/>
            <w:keepNext/>
            <w:rPr>
              <w:rtl/>
            </w:rPr>
          </w:pPr>
          <w:r w:rsidRPr="00704801">
            <w:rPr>
              <w:rStyle w:val="afe"/>
              <w:color w:val="000000"/>
              <w:rtl/>
            </w:rPr>
            <w:t>סגן שר האוצר יצחק כהן</w:t>
          </w:r>
          <w:r w:rsidRPr="00704801">
            <w:rPr>
              <w:color w:val="000000"/>
              <w:rtl/>
            </w:rPr>
            <w:t>:</w:t>
          </w:r>
        </w:p>
        <w:bookmarkStart w:id="2784" w:name="_ETM_Q13_717025" w:displacedByCustomXml="next"/>
        <w:bookmarkEnd w:id="2784" w:displacedByCustomXml="next"/>
        <w:bookmarkStart w:id="2785" w:name="_ETM_Q13_716967" w:displacedByCustomXml="next"/>
        <w:bookmarkEnd w:id="2785" w:displacedByCustomXml="next"/>
      </w:sdtContent>
    </w:sdt>
    <w:p w:rsidR="00A02B37" w:rsidRDefault="00A02B37" w:rsidP="00194A75">
      <w:pPr>
        <w:rPr>
          <w:rtl/>
          <w:lang w:eastAsia="he-IL"/>
        </w:rPr>
      </w:pPr>
    </w:p>
    <w:p w:rsidR="00A02B37" w:rsidRDefault="00A02B37" w:rsidP="00194A75">
      <w:pPr>
        <w:rPr>
          <w:rtl/>
          <w:lang w:eastAsia="he-IL"/>
        </w:rPr>
      </w:pPr>
      <w:bookmarkStart w:id="2786" w:name="_ETM_Q13_717153"/>
      <w:bookmarkStart w:id="2787" w:name="_ETM_Q13_717209"/>
      <w:bookmarkEnd w:id="2786"/>
      <w:bookmarkEnd w:id="2787"/>
      <w:r>
        <w:rPr>
          <w:rFonts w:hint="cs"/>
          <w:rtl/>
          <w:lang w:eastAsia="he-IL"/>
        </w:rPr>
        <w:t xml:space="preserve">זה היום? </w:t>
      </w:r>
    </w:p>
    <w:p w:rsidR="00A02B37" w:rsidRDefault="00A02B37" w:rsidP="00194A75">
      <w:pPr>
        <w:rPr>
          <w:rtl/>
          <w:lang w:eastAsia="he-IL"/>
        </w:rPr>
      </w:pPr>
      <w:bookmarkStart w:id="2788" w:name="_ETM_Q13_714539"/>
      <w:bookmarkStart w:id="2789" w:name="_ETM_Q13_714608"/>
      <w:bookmarkEnd w:id="2788"/>
      <w:bookmarkEnd w:id="2789"/>
    </w:p>
    <w:bookmarkStart w:id="2790" w:name="_ETM_Q13_714918" w:displacedByCustomXml="next"/>
    <w:bookmarkEnd w:id="2790" w:displacedByCustomXml="next"/>
    <w:bookmarkStart w:id="2791" w:name="_ETM_Q13_714854" w:displacedByCustomXml="next"/>
    <w:bookmarkEnd w:id="2791" w:displacedByCustomXml="next"/>
    <w:sdt>
      <w:sdtPr>
        <w:rPr>
          <w:rtl/>
        </w:rPr>
        <w:alias w:val="קריאה"/>
        <w:tag w:val="&lt;ID&gt;5113&lt;/ID&gt;&lt;Name&gt;סתיו שפיר - המחנה הציוני&lt;/Name&gt;&lt;Data&gt;סתיו שפיר (המחנה הציוני)&lt;/Data&gt;&lt;Shortcut&gt;סתשפ&lt;/Shortcut&gt;"/>
        <w:id w:val="1946193388"/>
        <w:placeholder>
          <w:docPart w:val="14428CF99D9E4739AD94BFA9B1E1FF6A"/>
        </w:placeholder>
        <w15:color w:val="993366"/>
      </w:sdtPr>
      <w:sdtContent>
        <w:p w:rsidR="00A02B37" w:rsidRDefault="00A02B37" w:rsidP="00194A75">
          <w:pPr>
            <w:pStyle w:val="af5"/>
            <w:keepNext/>
            <w:rPr>
              <w:rtl/>
            </w:rPr>
          </w:pPr>
          <w:r w:rsidRPr="009C4DE1">
            <w:rPr>
              <w:rStyle w:val="afe"/>
              <w:color w:val="000000"/>
              <w:rtl/>
            </w:rPr>
            <w:t>סתיו שפיר (המחנה הציוני)</w:t>
          </w:r>
          <w:r w:rsidRPr="009C4DE1">
            <w:rPr>
              <w:color w:val="000000"/>
              <w:rtl/>
            </w:rPr>
            <w:t>:</w:t>
          </w:r>
        </w:p>
      </w:sdtContent>
    </w:sdt>
    <w:p w:rsidR="00A02B37" w:rsidRDefault="00A02B37" w:rsidP="005719C7">
      <w:pPr>
        <w:rPr>
          <w:rtl/>
          <w:lang w:eastAsia="he-IL"/>
        </w:rPr>
      </w:pPr>
    </w:p>
    <w:p w:rsidR="00A02B37" w:rsidRDefault="00A02B37" w:rsidP="00194A75">
      <w:pPr>
        <w:rPr>
          <w:rtl/>
          <w:lang w:eastAsia="he-IL"/>
        </w:rPr>
      </w:pPr>
      <w:bookmarkStart w:id="2792" w:name="_ETM_Q13_718661"/>
      <w:bookmarkStart w:id="2793" w:name="_ETM_Q13_718949"/>
      <w:bookmarkStart w:id="2794" w:name="_ETM_Q13_719006"/>
      <w:bookmarkEnd w:id="2792"/>
      <w:bookmarkEnd w:id="2793"/>
      <w:bookmarkEnd w:id="2794"/>
      <w:r>
        <w:rPr>
          <w:rFonts w:hint="cs"/>
          <w:rtl/>
          <w:lang w:eastAsia="he-IL"/>
        </w:rPr>
        <w:t xml:space="preserve">תעדכן אותנו. </w:t>
      </w:r>
    </w:p>
    <w:p w:rsidR="00A02B37" w:rsidRPr="009C4DE1" w:rsidRDefault="00A02B37" w:rsidP="00194A75">
      <w:pPr>
        <w:rPr>
          <w:rtl/>
          <w:lang w:eastAsia="he-IL"/>
        </w:rPr>
      </w:pPr>
      <w:bookmarkStart w:id="2795" w:name="_ETM_Q13_721169"/>
      <w:bookmarkStart w:id="2796" w:name="_ETM_Q13_721248"/>
      <w:bookmarkEnd w:id="2795"/>
      <w:bookmarkEnd w:id="2796"/>
    </w:p>
    <w:sdt>
      <w:sdtPr>
        <w:rPr>
          <w:rtl/>
        </w:rPr>
        <w:alias w:val="קריאה"/>
        <w:tag w:val="&lt;ID&gt;5073&lt;/ID&gt;&lt;Name&gt;יחיאל חיליק בר - המחנה הציוני&lt;/Name&gt;&lt;Data&gt;יחיאל חיליק בר (המחנה הציוני)&lt;/Data&gt;&lt;Shortcut&gt;חיבר&lt;/Shortcut&gt;"/>
        <w:id w:val="-866755627"/>
        <w:placeholder>
          <w:docPart w:val="14428CF99D9E4739AD94BFA9B1E1FF6A"/>
        </w:placeholder>
        <w15:color w:val="993366"/>
      </w:sdtPr>
      <w:sdtContent>
        <w:bookmarkStart w:id="2797" w:name="_ETM_Q13_736160" w:displacedByCustomXml="prev"/>
        <w:bookmarkEnd w:id="2797" w:displacedByCustomXml="prev"/>
        <w:p w:rsidR="00A02B37" w:rsidRDefault="00A02B37" w:rsidP="00194A75">
          <w:pPr>
            <w:pStyle w:val="af5"/>
            <w:keepNext/>
            <w:rPr>
              <w:rtl/>
            </w:rPr>
          </w:pPr>
          <w:r w:rsidRPr="00704801">
            <w:rPr>
              <w:rStyle w:val="afe"/>
              <w:color w:val="000000"/>
              <w:rtl/>
            </w:rPr>
            <w:t>יחיאל חיליק בר (המחנה הציוני)</w:t>
          </w:r>
          <w:r w:rsidRPr="00704801">
            <w:rPr>
              <w:color w:val="000000"/>
              <w:rtl/>
            </w:rPr>
            <w:t>:</w:t>
          </w:r>
        </w:p>
      </w:sdtContent>
    </w:sdt>
    <w:p w:rsidR="00A02B37" w:rsidRDefault="00A02B37" w:rsidP="005719C7">
      <w:pPr>
        <w:rPr>
          <w:rtl/>
        </w:rPr>
      </w:pPr>
      <w:bookmarkStart w:id="2798" w:name="_ETM_Q13_736050"/>
      <w:bookmarkEnd w:id="2798"/>
    </w:p>
    <w:p w:rsidR="00A02B37" w:rsidRDefault="00A02B37" w:rsidP="00194A75">
      <w:pPr>
        <w:rPr>
          <w:rtl/>
        </w:rPr>
      </w:pPr>
      <w:bookmarkStart w:id="2799" w:name="_ETM_Q13_735644"/>
      <w:bookmarkStart w:id="2800" w:name="_ETM_Q13_710425"/>
      <w:bookmarkEnd w:id="2799"/>
      <w:bookmarkEnd w:id="2800"/>
      <w:r>
        <w:rPr>
          <w:rFonts w:hint="cs"/>
          <w:rtl/>
        </w:rPr>
        <w:t xml:space="preserve">בעד מי אתה, סגן השר? </w:t>
      </w:r>
    </w:p>
    <w:p w:rsidR="00A02B37" w:rsidRDefault="00A02B37" w:rsidP="00194A75">
      <w:pPr>
        <w:rPr>
          <w:rtl/>
        </w:rPr>
      </w:pPr>
      <w:bookmarkStart w:id="2801" w:name="_ETM_Q13_724925"/>
      <w:bookmarkStart w:id="2802" w:name="_ETM_Q13_724978"/>
      <w:bookmarkEnd w:id="2801"/>
      <w:bookmarkEnd w:id="2802"/>
    </w:p>
    <w:bookmarkStart w:id="2803" w:name="TOR_Q14" w:displacedByCustomXml="next"/>
    <w:bookmarkEnd w:id="2803" w:displacedByCustomXml="next"/>
    <w:bookmarkStart w:id="2804" w:name="_ETM_Q14_144909" w:displacedByCustomXml="next"/>
    <w:bookmarkEnd w:id="2804" w:displacedByCustomXml="next"/>
    <w:sdt>
      <w:sdtPr>
        <w:rPr>
          <w:rtl/>
        </w:rPr>
        <w:alias w:val="יור"/>
        <w:tag w:val="&lt;ID&gt;5533&lt;/ID&gt;&lt;Name&gt;יצחק וקנין - יו&quot;ר&lt;/Name&gt;&lt;Data&gt;יצחק וקנין&lt;/Data&gt;&lt;Shortcut&gt;&lt;/Shortcut&gt;"/>
        <w:id w:val="-1761682599"/>
        <w:placeholder>
          <w:docPart w:val="E7E0E2C1E038496792F495315C5E89DA"/>
        </w:placeholder>
        <w15:color w:val="993366"/>
      </w:sdtPr>
      <w:sdtContent>
        <w:p w:rsidR="00A02B37" w:rsidRDefault="00A02B37" w:rsidP="00194A75">
          <w:pPr>
            <w:pStyle w:val="af6"/>
            <w:keepNext/>
            <w:rPr>
              <w:rtl/>
            </w:rPr>
          </w:pPr>
          <w:r w:rsidRPr="00053546">
            <w:rPr>
              <w:rStyle w:val="afe"/>
              <w:color w:val="000000"/>
              <w:rtl/>
            </w:rPr>
            <w:t>היו"ר יצחק וקנין</w:t>
          </w:r>
          <w:r w:rsidRPr="00053546">
            <w:rPr>
              <w:color w:val="000000"/>
              <w:rtl/>
            </w:rPr>
            <w:t>:</w:t>
          </w:r>
        </w:p>
      </w:sdtContent>
    </w:sdt>
    <w:p w:rsidR="00A02B37" w:rsidRDefault="00A02B37" w:rsidP="005719C7">
      <w:pPr>
        <w:rPr>
          <w:rtl/>
        </w:rPr>
      </w:pPr>
    </w:p>
    <w:p w:rsidR="00A02B37" w:rsidRDefault="00A02B37" w:rsidP="00194A75">
      <w:pPr>
        <w:rPr>
          <w:rtl/>
        </w:rPr>
      </w:pPr>
      <w:bookmarkStart w:id="2805" w:name="_ETM_Q14_156315"/>
      <w:bookmarkEnd w:id="2805"/>
      <w:r>
        <w:rPr>
          <w:rFonts w:hint="cs"/>
          <w:rtl/>
        </w:rPr>
        <w:t>הוא לא יודע מי נגד מי.</w:t>
      </w:r>
    </w:p>
    <w:p w:rsidR="00A02B37" w:rsidRDefault="00A02B37" w:rsidP="00194A75">
      <w:pPr>
        <w:rPr>
          <w:rtl/>
        </w:rPr>
      </w:pPr>
      <w:bookmarkStart w:id="2806" w:name="_ETM_Q14_160487"/>
      <w:bookmarkStart w:id="2807" w:name="_ETM_Q14_160581"/>
      <w:bookmarkEnd w:id="2806"/>
      <w:bookmarkEnd w:id="2807"/>
    </w:p>
    <w:bookmarkStart w:id="2808" w:name="_ETM_Q14_125731" w:displacedByCustomXml="next"/>
    <w:bookmarkEnd w:id="2808" w:displacedByCustomXml="next"/>
    <w:bookmarkStart w:id="2809" w:name="_ETM_Q14_125649" w:displacedByCustomXml="next"/>
    <w:bookmarkEnd w:id="2809" w:displacedByCustomXml="next"/>
    <w:sdt>
      <w:sdtPr>
        <w:rPr>
          <w:rtl/>
        </w:rPr>
        <w:alias w:val="קריאה"/>
        <w:tag w:val="&lt;ID&gt;0&lt;/ID&gt;&lt;Name&gt;קריאה&lt;/Name&gt;&lt;Data&gt;קריאה&lt;/Data&gt;&lt;Shortcut&gt;&lt;/Shortcut&gt;"/>
        <w:id w:val="1828312164"/>
        <w:placeholder>
          <w:docPart w:val="E7E0E2C1E038496792F495315C5E89DA"/>
        </w:placeholder>
        <w15:color w:val="993366"/>
      </w:sdtPr>
      <w:sdtContent>
        <w:p w:rsidR="00A02B37" w:rsidRDefault="00A02B37" w:rsidP="00194A75">
          <w:pPr>
            <w:pStyle w:val="af5"/>
            <w:keepNext/>
            <w:rPr>
              <w:rtl/>
            </w:rPr>
          </w:pPr>
          <w:r w:rsidRPr="008038BA">
            <w:rPr>
              <w:rStyle w:val="afe"/>
              <w:color w:val="000000"/>
              <w:rtl/>
            </w:rPr>
            <w:t>קריאה</w:t>
          </w:r>
          <w:r w:rsidRPr="008038BA">
            <w:rPr>
              <w:color w:val="000000"/>
              <w:rtl/>
            </w:rPr>
            <w:t>:</w:t>
          </w:r>
        </w:p>
      </w:sdtContent>
    </w:sdt>
    <w:p w:rsidR="00A02B37" w:rsidRDefault="00A02B37" w:rsidP="005719C7">
      <w:pPr>
        <w:rPr>
          <w:rtl/>
        </w:rPr>
      </w:pPr>
    </w:p>
    <w:p w:rsidR="00A02B37" w:rsidRDefault="00A02B37" w:rsidP="00194A75">
      <w:pPr>
        <w:rPr>
          <w:rtl/>
        </w:rPr>
      </w:pPr>
      <w:r>
        <w:rPr>
          <w:rFonts w:hint="cs"/>
          <w:rtl/>
        </w:rPr>
        <w:t>הוא יודע, הכול בסדר. אנגליה או צרפת?</w:t>
      </w:r>
    </w:p>
    <w:p w:rsidR="00A02B37" w:rsidRDefault="00A02B37" w:rsidP="00194A75">
      <w:pPr>
        <w:rPr>
          <w:rtl/>
        </w:rPr>
      </w:pPr>
    </w:p>
    <w:bookmarkStart w:id="2810" w:name="_ETM_Q14_131361" w:displacedByCustomXml="next"/>
    <w:bookmarkEnd w:id="2810" w:displacedByCustomXml="next"/>
    <w:bookmarkStart w:id="2811" w:name="_ETM_Q14_131349" w:displacedByCustomXml="next"/>
    <w:bookmarkEnd w:id="2811" w:displacedByCustomXml="next"/>
    <w:sdt>
      <w:sdtPr>
        <w:rPr>
          <w:rtl/>
        </w:rPr>
        <w:alias w:val="דובר_המשך"/>
        <w:tag w:val="&lt;ID&gt;5528&lt;/ID&gt;&lt;Name&gt;יצחק כהן - סגן שר&lt;/Name&gt;&lt;Data&gt;סגן שר האוצר יצחק כהן&lt;/Data&gt;&lt;Shortcut&gt;יצכה&lt;/Shortcut&gt;"/>
        <w:id w:val="369347230"/>
        <w:placeholder>
          <w:docPart w:val="E7E0E2C1E038496792F495315C5E89DA"/>
        </w:placeholder>
        <w15:color w:val="993366"/>
      </w:sdtPr>
      <w:sdtContent>
        <w:p w:rsidR="00A02B37" w:rsidRDefault="00A02B37" w:rsidP="00194A75">
          <w:pPr>
            <w:pStyle w:val="-"/>
            <w:keepNext/>
            <w:rPr>
              <w:rtl/>
            </w:rPr>
          </w:pPr>
          <w:r w:rsidRPr="008038BA">
            <w:rPr>
              <w:rStyle w:val="afe"/>
              <w:color w:val="000000"/>
              <w:rtl/>
            </w:rPr>
            <w:t>סגן שר האוצר יצחק כהן</w:t>
          </w:r>
          <w:r w:rsidRPr="008038BA">
            <w:rPr>
              <w:color w:val="000000"/>
              <w:rtl/>
            </w:rPr>
            <w:t>:</w:t>
          </w:r>
        </w:p>
      </w:sdtContent>
    </w:sdt>
    <w:p w:rsidR="00A02B37" w:rsidRDefault="00A02B37" w:rsidP="005719C7">
      <w:pPr>
        <w:rPr>
          <w:rtl/>
          <w:lang w:eastAsia="he-IL"/>
        </w:rPr>
      </w:pPr>
    </w:p>
    <w:p w:rsidR="00A02B37" w:rsidRDefault="00A02B37" w:rsidP="00194A75">
      <w:pPr>
        <w:rPr>
          <w:rtl/>
          <w:lang w:eastAsia="he-IL"/>
        </w:rPr>
      </w:pPr>
      <w:r>
        <w:rPr>
          <w:rFonts w:hint="cs"/>
          <w:rtl/>
          <w:lang w:eastAsia="he-IL"/>
        </w:rPr>
        <w:t xml:space="preserve">כן, אדוני היושב-ראש, הצעת חוק תכנון ובנייה (תיקון </w:t>
      </w:r>
      <w:r w:rsidR="008C09CB">
        <w:rPr>
          <w:rFonts w:hint="eastAsia"/>
          <w:rtl/>
          <w:lang w:eastAsia="he-IL"/>
        </w:rPr>
        <w:t>–</w:t>
      </w:r>
      <w:r>
        <w:rPr>
          <w:rFonts w:hint="cs"/>
          <w:rtl/>
          <w:lang w:eastAsia="he-IL"/>
        </w:rPr>
        <w:t xml:space="preserve"> פטור מוסדות מהיטל השבחה), של חבר הכנסת אמסלם. דודי, אתה </w:t>
      </w:r>
      <w:bookmarkStart w:id="2812" w:name="_ETM_Q14_143044"/>
      <w:bookmarkEnd w:id="2812"/>
      <w:r>
        <w:rPr>
          <w:rFonts w:hint="cs"/>
          <w:rtl/>
          <w:lang w:eastAsia="he-IL"/>
        </w:rPr>
        <w:t>כתבת את התחולה של החוק הזה? ממתי הוא חל?</w:t>
      </w:r>
    </w:p>
    <w:p w:rsidR="00A02B37" w:rsidRDefault="00A02B37" w:rsidP="00194A75">
      <w:pPr>
        <w:rPr>
          <w:rtl/>
          <w:lang w:eastAsia="he-IL"/>
        </w:rPr>
      </w:pPr>
      <w:bookmarkStart w:id="2813" w:name="_ETM_Q14_148228"/>
      <w:bookmarkStart w:id="2814" w:name="_ETM_Q14_148374"/>
      <w:bookmarkEnd w:id="2813"/>
      <w:bookmarkEnd w:id="2814"/>
    </w:p>
    <w:bookmarkStart w:id="2815" w:name="_ETM_Q14_148665" w:displacedByCustomXml="next"/>
    <w:bookmarkEnd w:id="2815" w:displacedByCustomXml="next"/>
    <w:bookmarkStart w:id="2816" w:name="_ETM_Q14_148610" w:displacedByCustomXml="next"/>
    <w:bookmarkEnd w:id="2816" w:displacedByCustomXml="next"/>
    <w:sdt>
      <w:sdtPr>
        <w:rPr>
          <w:rtl/>
        </w:rPr>
        <w:alias w:val="קריאה"/>
        <w:tag w:val="&lt;ID&gt;5156&lt;/ID&gt;&lt;Name&gt;דוד אמסלם - הליכוד&lt;/Name&gt;&lt;Data&gt;דוד אמסלם (הליכוד)&lt;/Data&gt;&lt;Shortcut&gt;דואמ&lt;/Shortcut&gt;"/>
        <w:id w:val="-1255050392"/>
        <w:placeholder>
          <w:docPart w:val="E7E0E2C1E038496792F495315C5E89DA"/>
        </w:placeholder>
        <w15:color w:val="993366"/>
      </w:sdtPr>
      <w:sdtContent>
        <w:p w:rsidR="00A02B37" w:rsidRDefault="00A02B37" w:rsidP="00194A75">
          <w:pPr>
            <w:pStyle w:val="af5"/>
            <w:keepNext/>
            <w:rPr>
              <w:rtl/>
            </w:rPr>
          </w:pPr>
          <w:r w:rsidRPr="001E457C">
            <w:rPr>
              <w:rStyle w:val="afe"/>
              <w:color w:val="000000"/>
              <w:rtl/>
            </w:rPr>
            <w:t>דוד אמסלם (הליכוד)</w:t>
          </w:r>
          <w:r w:rsidRPr="001E457C">
            <w:rPr>
              <w:color w:val="000000"/>
              <w:rtl/>
            </w:rPr>
            <w:t>:</w:t>
          </w:r>
        </w:p>
      </w:sdtContent>
    </w:sdt>
    <w:p w:rsidR="00A02B37" w:rsidRDefault="00A02B37" w:rsidP="005719C7">
      <w:pPr>
        <w:rPr>
          <w:rtl/>
          <w:lang w:eastAsia="he-IL"/>
        </w:rPr>
      </w:pPr>
    </w:p>
    <w:p w:rsidR="00A02B37" w:rsidRDefault="00A02B37" w:rsidP="008D3783">
      <w:pPr>
        <w:rPr>
          <w:rtl/>
          <w:lang w:eastAsia="he-IL"/>
        </w:rPr>
      </w:pPr>
      <w:r>
        <w:rPr>
          <w:rFonts w:hint="cs"/>
          <w:rtl/>
          <w:lang w:eastAsia="he-IL"/>
        </w:rPr>
        <w:t xml:space="preserve">לא </w:t>
      </w:r>
      <w:bookmarkStart w:id="2817" w:name="_ETM_Q14_142350"/>
      <w:bookmarkEnd w:id="2817"/>
      <w:r>
        <w:rPr>
          <w:rFonts w:hint="cs"/>
          <w:rtl/>
          <w:lang w:eastAsia="he-IL"/>
        </w:rPr>
        <w:t>רטרואקטיבית</w:t>
      </w:r>
      <w:r w:rsidR="008D3783">
        <w:rPr>
          <w:rFonts w:hint="cs"/>
          <w:rtl/>
          <w:lang w:eastAsia="he-IL"/>
        </w:rPr>
        <w:t>,</w:t>
      </w:r>
      <w:r>
        <w:rPr>
          <w:rFonts w:hint="cs"/>
          <w:rtl/>
          <w:lang w:eastAsia="he-IL"/>
        </w:rPr>
        <w:t xml:space="preserve"> אנחנו לא מדברים על משהו רטרואקטיבי. זה יכול להיות מ</w:t>
      </w:r>
      <w:r w:rsidR="00522B25">
        <w:rPr>
          <w:rFonts w:hint="cs"/>
          <w:rtl/>
          <w:lang w:eastAsia="he-IL"/>
        </w:rPr>
        <w:t>ה</w:t>
      </w:r>
      <w:r>
        <w:rPr>
          <w:rFonts w:hint="cs"/>
          <w:rtl/>
          <w:lang w:eastAsia="he-IL"/>
        </w:rPr>
        <w:t xml:space="preserve">שנה הבאה </w:t>
      </w:r>
      <w:r w:rsidR="008C09CB">
        <w:rPr>
          <w:rFonts w:hint="cs"/>
          <w:rtl/>
          <w:lang w:eastAsia="he-IL"/>
        </w:rPr>
        <w:t>–</w:t>
      </w:r>
      <w:r w:rsidR="005719C7">
        <w:rPr>
          <w:rFonts w:hint="cs"/>
          <w:rtl/>
          <w:lang w:eastAsia="he-IL"/>
        </w:rPr>
        <w:t xml:space="preserve"> </w:t>
      </w:r>
      <w:r w:rsidR="008C09CB">
        <w:rPr>
          <w:rFonts w:hint="cs"/>
          <w:rtl/>
          <w:lang w:eastAsia="he-IL"/>
        </w:rPr>
        <w:t>–</w:t>
      </w:r>
      <w:r w:rsidR="005719C7">
        <w:rPr>
          <w:rFonts w:hint="cs"/>
          <w:rtl/>
          <w:lang w:eastAsia="he-IL"/>
        </w:rPr>
        <w:t xml:space="preserve"> </w:t>
      </w:r>
      <w:r w:rsidR="008C09CB">
        <w:rPr>
          <w:rFonts w:hint="cs"/>
          <w:rtl/>
          <w:lang w:eastAsia="he-IL"/>
        </w:rPr>
        <w:t>–</w:t>
      </w:r>
    </w:p>
    <w:p w:rsidR="00A02B37" w:rsidRDefault="00A02B37" w:rsidP="00194A75">
      <w:pPr>
        <w:rPr>
          <w:rtl/>
          <w:lang w:eastAsia="he-IL"/>
        </w:rPr>
      </w:pPr>
      <w:bookmarkStart w:id="2818" w:name="_ETM_Q14_153479"/>
      <w:bookmarkStart w:id="2819" w:name="_ETM_Q14_153596"/>
      <w:bookmarkEnd w:id="2818"/>
      <w:bookmarkEnd w:id="2819"/>
    </w:p>
    <w:bookmarkStart w:id="2820" w:name="_ETM_Q14_155933" w:displacedByCustomXml="next"/>
    <w:bookmarkEnd w:id="2820" w:displacedByCustomXml="next"/>
    <w:bookmarkStart w:id="2821" w:name="_ETM_Q14_153897" w:displacedByCustomXml="next"/>
    <w:bookmarkEnd w:id="2821" w:displacedByCustomXml="next"/>
    <w:bookmarkStart w:id="2822" w:name="_ETM_Q14_153829" w:displacedByCustomXml="next"/>
    <w:bookmarkEnd w:id="2822" w:displacedByCustomXml="next"/>
    <w:sdt>
      <w:sdtPr>
        <w:rPr>
          <w:rtl/>
        </w:rPr>
        <w:alias w:val="דובר_המשך"/>
        <w:tag w:val="&lt;ID&gt;5528&lt;/ID&gt;&lt;Name&gt;יצחק כהן - סגן שר&lt;/Name&gt;&lt;Data&gt;סגן שר האוצר יצחק כהן&lt;/Data&gt;&lt;Shortcut&gt;יצכה&lt;/Shortcut&gt;"/>
        <w:id w:val="-581220543"/>
        <w:placeholder>
          <w:docPart w:val="E7E0E2C1E038496792F495315C5E89DA"/>
        </w:placeholder>
        <w15:color w:val="993366"/>
      </w:sdtPr>
      <w:sdtContent>
        <w:p w:rsidR="00A02B37" w:rsidRDefault="00A02B37" w:rsidP="00194A75">
          <w:pPr>
            <w:pStyle w:val="-"/>
            <w:keepNext/>
            <w:rPr>
              <w:rtl/>
            </w:rPr>
          </w:pPr>
          <w:r w:rsidRPr="001E457C">
            <w:rPr>
              <w:rStyle w:val="afe"/>
              <w:color w:val="000000"/>
              <w:rtl/>
            </w:rPr>
            <w:t>סגן שר האוצר יצחק כהן</w:t>
          </w:r>
          <w:r w:rsidRPr="001E457C">
            <w:rPr>
              <w:color w:val="000000"/>
              <w:rtl/>
            </w:rPr>
            <w:t>:</w:t>
          </w:r>
        </w:p>
      </w:sdtContent>
    </w:sdt>
    <w:p w:rsidR="00A02B37" w:rsidRDefault="00A02B37" w:rsidP="005719C7">
      <w:pPr>
        <w:rPr>
          <w:rtl/>
          <w:lang w:eastAsia="he-IL"/>
        </w:rPr>
      </w:pPr>
    </w:p>
    <w:p w:rsidR="00A02B37" w:rsidRDefault="00A02B37" w:rsidP="00194A75">
      <w:pPr>
        <w:rPr>
          <w:rtl/>
          <w:lang w:eastAsia="he-IL"/>
        </w:rPr>
      </w:pPr>
      <w:r>
        <w:rPr>
          <w:rFonts w:hint="cs"/>
          <w:rtl/>
          <w:lang w:eastAsia="he-IL"/>
        </w:rPr>
        <w:t xml:space="preserve">כן, החוק הוא חוק טוב, </w:t>
      </w:r>
      <w:bookmarkStart w:id="2823" w:name="_ETM_Q14_153145"/>
      <w:bookmarkEnd w:id="2823"/>
      <w:r>
        <w:rPr>
          <w:rFonts w:hint="cs"/>
          <w:rtl/>
          <w:lang w:eastAsia="he-IL"/>
        </w:rPr>
        <w:t xml:space="preserve">אין ספק. חברי האופוזיציה יתמכו, כי זה חוק </w:t>
      </w:r>
      <w:r w:rsidR="008C09CB">
        <w:rPr>
          <w:rFonts w:hint="cs"/>
          <w:rtl/>
          <w:lang w:eastAsia="he-IL"/>
        </w:rPr>
        <w:t>–</w:t>
      </w:r>
      <w:r w:rsidR="005719C7">
        <w:rPr>
          <w:rFonts w:hint="cs"/>
          <w:rtl/>
          <w:lang w:eastAsia="he-IL"/>
        </w:rPr>
        <w:t xml:space="preserve"> </w:t>
      </w:r>
      <w:r w:rsidR="008C09CB">
        <w:rPr>
          <w:rFonts w:hint="cs"/>
          <w:rtl/>
          <w:lang w:eastAsia="he-IL"/>
        </w:rPr>
        <w:t>–</w:t>
      </w:r>
      <w:r>
        <w:rPr>
          <w:rFonts w:hint="cs"/>
          <w:rtl/>
          <w:lang w:eastAsia="he-IL"/>
        </w:rPr>
        <w:t xml:space="preserve"> </w:t>
      </w:r>
      <w:bookmarkStart w:id="2824" w:name="_ETM_Q14_158641"/>
      <w:bookmarkEnd w:id="2824"/>
    </w:p>
    <w:p w:rsidR="00A02B37" w:rsidRDefault="00A02B37" w:rsidP="00194A75">
      <w:pPr>
        <w:rPr>
          <w:rtl/>
          <w:lang w:eastAsia="he-IL"/>
        </w:rPr>
      </w:pPr>
      <w:bookmarkStart w:id="2825" w:name="_ETM_Q14_158898"/>
      <w:bookmarkStart w:id="2826" w:name="_ETM_Q14_159020"/>
      <w:bookmarkEnd w:id="2825"/>
      <w:bookmarkEnd w:id="2826"/>
    </w:p>
    <w:bookmarkStart w:id="2827" w:name="_ETM_Q14_159326" w:displacedByCustomXml="next"/>
    <w:bookmarkEnd w:id="2827" w:displacedByCustomXml="next"/>
    <w:bookmarkStart w:id="2828" w:name="_ETM_Q14_159254" w:displacedByCustomXml="next"/>
    <w:bookmarkEnd w:id="2828" w:displacedByCustomXml="next"/>
    <w:sdt>
      <w:sdtPr>
        <w:rPr>
          <w:rtl/>
        </w:rPr>
        <w:alias w:val="קריאה"/>
        <w:tag w:val="&lt;ID&gt;5156&lt;/ID&gt;&lt;Name&gt;דוד אמסלם - הליכוד&lt;/Name&gt;&lt;Data&gt;דוד אמסלם (הליכוד)&lt;/Data&gt;&lt;Shortcut&gt;דואמ&lt;/Shortcut&gt;"/>
        <w:id w:val="472489188"/>
        <w:placeholder>
          <w:docPart w:val="E7E0E2C1E038496792F495315C5E89DA"/>
        </w:placeholder>
        <w15:color w:val="993366"/>
      </w:sdtPr>
      <w:sdtContent>
        <w:p w:rsidR="00A02B37" w:rsidRDefault="00A02B37" w:rsidP="00194A75">
          <w:pPr>
            <w:pStyle w:val="af5"/>
            <w:keepNext/>
            <w:rPr>
              <w:rtl/>
            </w:rPr>
          </w:pPr>
          <w:r w:rsidRPr="00C4422A">
            <w:rPr>
              <w:rStyle w:val="afe"/>
              <w:color w:val="000000"/>
              <w:rtl/>
            </w:rPr>
            <w:t>דוד אמסלם (הליכוד)</w:t>
          </w:r>
          <w:r w:rsidRPr="00C4422A">
            <w:rPr>
              <w:color w:val="000000"/>
              <w:rtl/>
            </w:rPr>
            <w:t>:</w:t>
          </w:r>
        </w:p>
      </w:sdtContent>
    </w:sdt>
    <w:p w:rsidR="00A02B37" w:rsidRDefault="00A02B37" w:rsidP="005719C7">
      <w:pPr>
        <w:rPr>
          <w:rtl/>
          <w:lang w:eastAsia="he-IL"/>
        </w:rPr>
      </w:pPr>
    </w:p>
    <w:p w:rsidR="00A02B37" w:rsidRDefault="00A02B37" w:rsidP="00194A75">
      <w:pPr>
        <w:rPr>
          <w:rtl/>
          <w:lang w:eastAsia="he-IL"/>
        </w:rPr>
      </w:pPr>
      <w:bookmarkStart w:id="2829" w:name="_ETM_Q14_164097"/>
      <w:bookmarkEnd w:id="2829"/>
      <w:r>
        <w:rPr>
          <w:rFonts w:hint="cs"/>
          <w:rtl/>
          <w:lang w:eastAsia="he-IL"/>
        </w:rPr>
        <w:t>הוא צודק.</w:t>
      </w:r>
    </w:p>
    <w:p w:rsidR="00A02B37" w:rsidRDefault="00A02B37" w:rsidP="00194A75">
      <w:pPr>
        <w:rPr>
          <w:rtl/>
          <w:lang w:eastAsia="he-IL"/>
        </w:rPr>
      </w:pPr>
    </w:p>
    <w:bookmarkStart w:id="2830" w:name="_ETM_Q14_159606" w:displacedByCustomXml="next"/>
    <w:bookmarkEnd w:id="2830" w:displacedByCustomXml="next"/>
    <w:bookmarkStart w:id="2831" w:name="_ETM_Q14_159599" w:displacedByCustomXml="next"/>
    <w:bookmarkEnd w:id="2831" w:displacedByCustomXml="next"/>
    <w:sdt>
      <w:sdtPr>
        <w:rPr>
          <w:rtl/>
        </w:rPr>
        <w:alias w:val="דובר_המשך"/>
        <w:tag w:val="&lt;ID&gt;5528&lt;/ID&gt;&lt;Name&gt;יצחק כהן - סגן שר&lt;/Name&gt;&lt;Data&gt;סגן שר האוצר יצחק כהן&lt;/Data&gt;&lt;Shortcut&gt;יצכה&lt;/Shortcut&gt;"/>
        <w:id w:val="-1088150334"/>
        <w:placeholder>
          <w:docPart w:val="E7E0E2C1E038496792F495315C5E89DA"/>
        </w:placeholder>
        <w15:color w:val="993366"/>
      </w:sdtPr>
      <w:sdtContent>
        <w:p w:rsidR="00A02B37" w:rsidRDefault="00A02B37" w:rsidP="00194A75">
          <w:pPr>
            <w:pStyle w:val="-"/>
            <w:keepNext/>
            <w:rPr>
              <w:rtl/>
            </w:rPr>
          </w:pPr>
          <w:r w:rsidRPr="00C4422A">
            <w:rPr>
              <w:rStyle w:val="afe"/>
              <w:color w:val="000000"/>
              <w:rtl/>
            </w:rPr>
            <w:t>סגן שר האוצר יצחק כהן</w:t>
          </w:r>
          <w:r w:rsidRPr="00C4422A">
            <w:rPr>
              <w:color w:val="000000"/>
              <w:rtl/>
            </w:rPr>
            <w:t>:</w:t>
          </w:r>
        </w:p>
      </w:sdtContent>
    </w:sdt>
    <w:p w:rsidR="00A02B37" w:rsidRDefault="00A02B37" w:rsidP="005719C7">
      <w:pPr>
        <w:rPr>
          <w:rtl/>
          <w:lang w:eastAsia="he-IL"/>
        </w:rPr>
      </w:pPr>
    </w:p>
    <w:p w:rsidR="00A02B37" w:rsidRPr="00C4422A" w:rsidRDefault="008C09CB" w:rsidP="00194A75">
      <w:pPr>
        <w:rPr>
          <w:rtl/>
          <w:lang w:eastAsia="he-IL"/>
        </w:rPr>
      </w:pPr>
      <w:bookmarkStart w:id="2832" w:name="_ETM_Q14_161398"/>
      <w:bookmarkEnd w:id="2832"/>
      <w:r>
        <w:rPr>
          <w:rFonts w:hint="cs"/>
          <w:rtl/>
          <w:lang w:eastAsia="he-IL"/>
        </w:rPr>
        <w:t>–</w:t>
      </w:r>
      <w:r w:rsidR="005719C7">
        <w:rPr>
          <w:rFonts w:hint="cs"/>
          <w:rtl/>
          <w:lang w:eastAsia="he-IL"/>
        </w:rPr>
        <w:t xml:space="preserve"> </w:t>
      </w:r>
      <w:r>
        <w:rPr>
          <w:rFonts w:hint="cs"/>
          <w:rtl/>
          <w:lang w:eastAsia="he-IL"/>
        </w:rPr>
        <w:t>–</w:t>
      </w:r>
      <w:r w:rsidR="00A02B37">
        <w:rPr>
          <w:rFonts w:hint="cs"/>
          <w:rtl/>
          <w:lang w:eastAsia="he-IL"/>
        </w:rPr>
        <w:t xml:space="preserve"> צודק וציבורי. אתה מדבר פה על פטור </w:t>
      </w:r>
      <w:bookmarkStart w:id="2833" w:name="_ETM_Q14_162651"/>
      <w:bookmarkEnd w:id="2833"/>
      <w:r w:rsidR="00A02B37">
        <w:rPr>
          <w:rFonts w:hint="cs"/>
          <w:rtl/>
          <w:lang w:eastAsia="he-IL"/>
        </w:rPr>
        <w:t>מוסדות מהיטל השבחה. חיליק, אתם נגד?</w:t>
      </w:r>
    </w:p>
    <w:p w:rsidR="00A02B37" w:rsidRDefault="00A02B37" w:rsidP="005719C7">
      <w:pPr>
        <w:rPr>
          <w:rtl/>
          <w:lang w:eastAsia="he-IL"/>
        </w:rPr>
      </w:pPr>
    </w:p>
    <w:sdt>
      <w:sdtPr>
        <w:rPr>
          <w:rtl/>
        </w:rPr>
        <w:alias w:val="קריאה"/>
        <w:tag w:val="&lt;ID&gt;5073&lt;/ID&gt;&lt;Name&gt;יחיאל חיליק בר - המחנה הציוני&lt;/Name&gt;&lt;Data&gt;יחיאל חיליק בר (המחנה הציוני)&lt;/Data&gt;&lt;Shortcut&gt;חיבר&lt;/Shortcut&gt;"/>
        <w:id w:val="855236085"/>
        <w:placeholder>
          <w:docPart w:val="E7E0E2C1E038496792F495315C5E89DA"/>
        </w:placeholder>
        <w15:color w:val="993366"/>
      </w:sdtPr>
      <w:sdtContent>
        <w:p w:rsidR="00A02B37" w:rsidRDefault="00A02B37" w:rsidP="00194A75">
          <w:pPr>
            <w:pStyle w:val="af5"/>
            <w:keepNext/>
            <w:rPr>
              <w:rtl/>
            </w:rPr>
          </w:pPr>
          <w:r w:rsidRPr="00540771">
            <w:rPr>
              <w:rStyle w:val="afe"/>
              <w:color w:val="000000"/>
              <w:rtl/>
            </w:rPr>
            <w:t>יחיאל חיליק בר (המחנה הציוני)</w:t>
          </w:r>
          <w:r w:rsidRPr="00540771">
            <w:rPr>
              <w:color w:val="000000"/>
              <w:rtl/>
            </w:rPr>
            <w:t>:</w:t>
          </w:r>
        </w:p>
      </w:sdtContent>
    </w:sdt>
    <w:p w:rsidR="00A02B37" w:rsidRDefault="00A02B37" w:rsidP="005719C7">
      <w:pPr>
        <w:rPr>
          <w:rtl/>
          <w:lang w:eastAsia="he-IL"/>
        </w:rPr>
      </w:pPr>
    </w:p>
    <w:p w:rsidR="00A02B37" w:rsidRDefault="00A02B37" w:rsidP="00194A75">
      <w:pPr>
        <w:rPr>
          <w:rtl/>
          <w:lang w:eastAsia="he-IL"/>
        </w:rPr>
      </w:pPr>
      <w:bookmarkStart w:id="2834" w:name="_ETM_Q14_171845"/>
      <w:bookmarkEnd w:id="2834"/>
      <w:r>
        <w:rPr>
          <w:rFonts w:hint="cs"/>
          <w:rtl/>
          <w:lang w:eastAsia="he-IL"/>
        </w:rPr>
        <w:t xml:space="preserve">אנחנו </w:t>
      </w:r>
      <w:r w:rsidR="008C09CB">
        <w:rPr>
          <w:rtl/>
          <w:lang w:eastAsia="he-IL"/>
        </w:rPr>
        <w:t>–</w:t>
      </w:r>
      <w:r>
        <w:rPr>
          <w:rFonts w:hint="cs"/>
          <w:rtl/>
          <w:lang w:eastAsia="he-IL"/>
        </w:rPr>
        <w:t xml:space="preserve"> מה בדיוק ההצעה אומרת?</w:t>
      </w:r>
    </w:p>
    <w:p w:rsidR="00A02B37" w:rsidRDefault="00A02B37" w:rsidP="00194A75">
      <w:pPr>
        <w:rPr>
          <w:rtl/>
          <w:lang w:eastAsia="he-IL"/>
        </w:rPr>
      </w:pPr>
      <w:bookmarkStart w:id="2835" w:name="_ETM_Q14_173587"/>
      <w:bookmarkStart w:id="2836" w:name="_ETM_Q14_173703"/>
      <w:bookmarkEnd w:id="2835"/>
      <w:bookmarkEnd w:id="2836"/>
    </w:p>
    <w:bookmarkStart w:id="2837" w:name="_ETM_Q14_174072" w:displacedByCustomXml="next"/>
    <w:bookmarkEnd w:id="2837" w:displacedByCustomXml="next"/>
    <w:bookmarkStart w:id="2838" w:name="_ETM_Q14_173943" w:displacedByCustomXml="next"/>
    <w:bookmarkEnd w:id="2838" w:displacedByCustomXml="next"/>
    <w:sdt>
      <w:sdtPr>
        <w:rPr>
          <w:rtl/>
        </w:rPr>
        <w:alias w:val="דובר_המשך"/>
        <w:tag w:val="&lt;ID&gt;5528&lt;/ID&gt;&lt;Name&gt;יצחק כהן - סגן שר&lt;/Name&gt;&lt;Data&gt;סגן שר האוצר יצחק כהן&lt;/Data&gt;&lt;Shortcut&gt;יצכה&lt;/Shortcut&gt;"/>
        <w:id w:val="-20012707"/>
        <w:placeholder>
          <w:docPart w:val="E7E0E2C1E038496792F495315C5E89DA"/>
        </w:placeholder>
        <w15:color w:val="993366"/>
      </w:sdtPr>
      <w:sdtContent>
        <w:p w:rsidR="00A02B37" w:rsidRDefault="00A02B37" w:rsidP="00194A75">
          <w:pPr>
            <w:pStyle w:val="-"/>
            <w:keepNext/>
            <w:rPr>
              <w:rtl/>
            </w:rPr>
          </w:pPr>
          <w:r w:rsidRPr="005673AA">
            <w:rPr>
              <w:rStyle w:val="afe"/>
              <w:color w:val="000000"/>
              <w:rtl/>
            </w:rPr>
            <w:t>סגן שר האוצר יצחק כהן</w:t>
          </w:r>
          <w:r w:rsidRPr="005673AA">
            <w:rPr>
              <w:color w:val="000000"/>
              <w:rtl/>
            </w:rPr>
            <w:t>:</w:t>
          </w:r>
        </w:p>
      </w:sdtContent>
    </w:sdt>
    <w:p w:rsidR="00A02B37" w:rsidRDefault="00A02B37" w:rsidP="005719C7">
      <w:pPr>
        <w:rPr>
          <w:rtl/>
          <w:lang w:eastAsia="he-IL"/>
        </w:rPr>
      </w:pPr>
    </w:p>
    <w:p w:rsidR="00A02B37" w:rsidRDefault="00A02B37" w:rsidP="00194A75">
      <w:pPr>
        <w:rPr>
          <w:rtl/>
          <w:lang w:eastAsia="he-IL"/>
        </w:rPr>
      </w:pPr>
      <w:bookmarkStart w:id="2839" w:name="_ETM_Q14_175678"/>
      <w:bookmarkEnd w:id="2839"/>
      <w:r>
        <w:rPr>
          <w:rFonts w:hint="cs"/>
          <w:rtl/>
          <w:lang w:eastAsia="he-IL"/>
        </w:rPr>
        <w:t>פטור מוסדות מהיטל השבחה.</w:t>
      </w:r>
    </w:p>
    <w:p w:rsidR="00A02B37" w:rsidRDefault="00A02B37" w:rsidP="00194A75">
      <w:pPr>
        <w:rPr>
          <w:rtl/>
          <w:lang w:eastAsia="he-IL"/>
        </w:rPr>
      </w:pPr>
    </w:p>
    <w:sdt>
      <w:sdtPr>
        <w:rPr>
          <w:rtl/>
        </w:rPr>
        <w:alias w:val="קריאה"/>
        <w:tag w:val="&lt;ID&gt;5689&lt;/ID&gt;&lt;Name&gt;לאה פדידה - המחנה הציוני&lt;/Name&gt;&lt;Data&gt;לאה פדידה (המחנה הציוני)&lt;/Data&gt;&lt;Shortcut&gt;לאפד&lt;/Shortcut&gt;"/>
        <w:id w:val="1498457448"/>
        <w:placeholder>
          <w:docPart w:val="E7E0E2C1E038496792F495315C5E89DA"/>
        </w:placeholder>
        <w15:color w:val="993366"/>
      </w:sdtPr>
      <w:sdtContent>
        <w:p w:rsidR="00A02B37" w:rsidRDefault="00A02B37" w:rsidP="00194A75">
          <w:pPr>
            <w:pStyle w:val="af5"/>
            <w:keepNext/>
            <w:rPr>
              <w:rtl/>
            </w:rPr>
          </w:pPr>
          <w:r w:rsidRPr="005673AA">
            <w:rPr>
              <w:rStyle w:val="afe"/>
              <w:color w:val="000000"/>
              <w:rtl/>
            </w:rPr>
            <w:t>לאה פדידה (המחנה הציוני)</w:t>
          </w:r>
          <w:r w:rsidRPr="005673AA">
            <w:rPr>
              <w:color w:val="000000"/>
              <w:rtl/>
            </w:rPr>
            <w:t>:</w:t>
          </w:r>
        </w:p>
      </w:sdtContent>
    </w:sdt>
    <w:p w:rsidR="00A02B37" w:rsidRDefault="00A02B37" w:rsidP="005719C7">
      <w:pPr>
        <w:rPr>
          <w:rtl/>
          <w:lang w:eastAsia="he-IL"/>
        </w:rPr>
      </w:pPr>
    </w:p>
    <w:p w:rsidR="00A02B37" w:rsidRDefault="00A02B37" w:rsidP="00194A75">
      <w:pPr>
        <w:rPr>
          <w:rtl/>
          <w:lang w:eastAsia="he-IL"/>
        </w:rPr>
      </w:pPr>
      <w:r>
        <w:rPr>
          <w:rFonts w:hint="cs"/>
          <w:rtl/>
          <w:lang w:eastAsia="he-IL"/>
        </w:rPr>
        <w:t>איזה מוסדות</w:t>
      </w:r>
      <w:r w:rsidR="008D3783">
        <w:rPr>
          <w:rFonts w:hint="cs"/>
          <w:rtl/>
          <w:lang w:eastAsia="he-IL"/>
        </w:rPr>
        <w:t>,</w:t>
      </w:r>
      <w:r>
        <w:rPr>
          <w:rFonts w:hint="cs"/>
          <w:rtl/>
          <w:lang w:eastAsia="he-IL"/>
        </w:rPr>
        <w:t xml:space="preserve"> למשל?</w:t>
      </w:r>
    </w:p>
    <w:p w:rsidR="00A02B37" w:rsidRDefault="00A02B37" w:rsidP="00194A75">
      <w:pPr>
        <w:rPr>
          <w:rtl/>
          <w:lang w:eastAsia="he-IL"/>
        </w:rPr>
      </w:pPr>
      <w:bookmarkStart w:id="2840" w:name="_ETM_Q14_175251"/>
      <w:bookmarkStart w:id="2841" w:name="_ETM_Q14_175316"/>
      <w:bookmarkEnd w:id="2840"/>
      <w:bookmarkEnd w:id="2841"/>
    </w:p>
    <w:bookmarkStart w:id="2842" w:name="_ETM_Q14_175641" w:displacedByCustomXml="next"/>
    <w:bookmarkEnd w:id="2842" w:displacedByCustomXml="next"/>
    <w:bookmarkStart w:id="2843" w:name="_ETM_Q14_175555" w:displacedByCustomXml="next"/>
    <w:bookmarkEnd w:id="2843" w:displacedByCustomXml="next"/>
    <w:sdt>
      <w:sdtPr>
        <w:rPr>
          <w:rtl/>
        </w:rPr>
        <w:alias w:val="קריאה"/>
        <w:tag w:val="&lt;ID&gt;5073&lt;/ID&gt;&lt;Name&gt;יחיאל חיליק בר - המחנה הציוני&lt;/Name&gt;&lt;Data&gt;יחיאל חיליק בר (המחנה הציוני)&lt;/Data&gt;&lt;Shortcut&gt;חיבר&lt;/Shortcut&gt;"/>
        <w:id w:val="-578979804"/>
        <w:placeholder>
          <w:docPart w:val="E7E0E2C1E038496792F495315C5E89DA"/>
        </w:placeholder>
        <w15:color w:val="993366"/>
      </w:sdtPr>
      <w:sdtContent>
        <w:p w:rsidR="00A02B37" w:rsidRDefault="00A02B37" w:rsidP="00194A75">
          <w:pPr>
            <w:pStyle w:val="af5"/>
            <w:keepNext/>
            <w:rPr>
              <w:rtl/>
            </w:rPr>
          </w:pPr>
          <w:r w:rsidRPr="005673AA">
            <w:rPr>
              <w:rStyle w:val="afe"/>
              <w:color w:val="000000"/>
              <w:rtl/>
            </w:rPr>
            <w:t>יחיאל חיליק בר (המחנה הציוני)</w:t>
          </w:r>
          <w:r w:rsidRPr="005673AA">
            <w:rPr>
              <w:color w:val="000000"/>
              <w:rtl/>
            </w:rPr>
            <w:t>:</w:t>
          </w:r>
        </w:p>
      </w:sdtContent>
    </w:sdt>
    <w:p w:rsidR="00A02B37" w:rsidRDefault="00A02B37" w:rsidP="005719C7">
      <w:pPr>
        <w:rPr>
          <w:rtl/>
          <w:lang w:eastAsia="he-IL"/>
        </w:rPr>
      </w:pPr>
    </w:p>
    <w:p w:rsidR="00A02B37" w:rsidRDefault="00A02B37" w:rsidP="00194A75">
      <w:pPr>
        <w:rPr>
          <w:rtl/>
          <w:lang w:eastAsia="he-IL"/>
        </w:rPr>
      </w:pPr>
      <w:bookmarkStart w:id="2844" w:name="_ETM_Q14_181204"/>
      <w:bookmarkEnd w:id="2844"/>
      <w:r>
        <w:rPr>
          <w:rFonts w:hint="cs"/>
          <w:rtl/>
          <w:lang w:eastAsia="he-IL"/>
        </w:rPr>
        <w:t>אנחנו נגד.</w:t>
      </w:r>
    </w:p>
    <w:p w:rsidR="00A02B37" w:rsidRDefault="00A02B37" w:rsidP="00194A75">
      <w:pPr>
        <w:rPr>
          <w:rtl/>
          <w:lang w:eastAsia="he-IL"/>
        </w:rPr>
      </w:pPr>
      <w:bookmarkStart w:id="2845" w:name="_ETM_Q14_183026"/>
      <w:bookmarkStart w:id="2846" w:name="_ETM_Q14_183102"/>
      <w:bookmarkEnd w:id="2845"/>
      <w:bookmarkEnd w:id="2846"/>
    </w:p>
    <w:sdt>
      <w:sdtPr>
        <w:rPr>
          <w:rtl/>
        </w:rPr>
        <w:alias w:val="דובר_המשך"/>
        <w:tag w:val="&lt;ID&gt;5528&lt;/ID&gt;&lt;Name&gt;יצחק כהן - סגן שר&lt;/Name&gt;&lt;Data&gt;סגן שר האוצר יצחק כהן&lt;/Data&gt;&lt;Shortcut&gt;יצכה&lt;/Shortcut&gt;"/>
        <w:id w:val="-592082760"/>
        <w:placeholder>
          <w:docPart w:val="E7E0E2C1E038496792F495315C5E89DA"/>
        </w:placeholder>
        <w15:color w:val="993366"/>
      </w:sdtPr>
      <w:sdtContent>
        <w:p w:rsidR="00A02B37" w:rsidRDefault="00A02B37" w:rsidP="00194A75">
          <w:pPr>
            <w:pStyle w:val="-"/>
            <w:keepNext/>
            <w:rPr>
              <w:rtl/>
            </w:rPr>
          </w:pPr>
          <w:r w:rsidRPr="005673AA">
            <w:rPr>
              <w:rStyle w:val="afe"/>
              <w:color w:val="000000"/>
              <w:rtl/>
            </w:rPr>
            <w:t>סגן שר האוצר יצחק כהן</w:t>
          </w:r>
          <w:r w:rsidRPr="005673AA">
            <w:rPr>
              <w:color w:val="000000"/>
              <w:rtl/>
            </w:rPr>
            <w:t>:</w:t>
          </w:r>
        </w:p>
      </w:sdtContent>
    </w:sdt>
    <w:p w:rsidR="00A02B37" w:rsidRDefault="00A02B37" w:rsidP="005719C7">
      <w:pPr>
        <w:rPr>
          <w:rtl/>
          <w:lang w:eastAsia="he-IL"/>
        </w:rPr>
      </w:pPr>
    </w:p>
    <w:p w:rsidR="00A02B37" w:rsidRDefault="00A02B37" w:rsidP="00194A75">
      <w:pPr>
        <w:rPr>
          <w:rtl/>
          <w:lang w:eastAsia="he-IL"/>
        </w:rPr>
      </w:pPr>
      <w:r>
        <w:rPr>
          <w:rFonts w:hint="cs"/>
          <w:rtl/>
          <w:lang w:eastAsia="he-IL"/>
        </w:rPr>
        <w:t>למה?</w:t>
      </w:r>
    </w:p>
    <w:p w:rsidR="00A02B37" w:rsidRDefault="00A02B37" w:rsidP="00194A75">
      <w:pPr>
        <w:rPr>
          <w:rtl/>
          <w:lang w:eastAsia="he-IL"/>
        </w:rPr>
      </w:pPr>
    </w:p>
    <w:sdt>
      <w:sdtPr>
        <w:rPr>
          <w:rtl/>
        </w:rPr>
        <w:alias w:val="קריאה"/>
        <w:tag w:val="&lt;ID&gt;5156&lt;/ID&gt;&lt;Name&gt;דוד אמסלם - הליכוד&lt;/Name&gt;&lt;Data&gt;דוד אמסלם (הליכוד)&lt;/Data&gt;&lt;Shortcut&gt;דואמ&lt;/Shortcut&gt;"/>
        <w:id w:val="-318967348"/>
        <w:placeholder>
          <w:docPart w:val="E9E8D80B45634B6799A34E909F75508E"/>
        </w:placeholder>
        <w15:color w:val="993366"/>
      </w:sdtPr>
      <w:sdtContent>
        <w:p w:rsidR="00A02B37" w:rsidRDefault="00A02B37" w:rsidP="00194A75">
          <w:pPr>
            <w:pStyle w:val="af5"/>
            <w:keepNext/>
            <w:rPr>
              <w:rtl/>
            </w:rPr>
          </w:pPr>
          <w:r w:rsidRPr="005673AA">
            <w:rPr>
              <w:rStyle w:val="afe"/>
              <w:color w:val="000000"/>
              <w:rtl/>
            </w:rPr>
            <w:t>דוד אמסלם (הליכוד)</w:t>
          </w:r>
          <w:r w:rsidRPr="005673AA">
            <w:rPr>
              <w:color w:val="000000"/>
              <w:rtl/>
            </w:rPr>
            <w:t>:</w:t>
          </w:r>
        </w:p>
      </w:sdtContent>
    </w:sdt>
    <w:p w:rsidR="00A02B37" w:rsidRDefault="00A02B37" w:rsidP="005719C7">
      <w:pPr>
        <w:rPr>
          <w:rtl/>
        </w:rPr>
      </w:pPr>
    </w:p>
    <w:p w:rsidR="00A02B37" w:rsidRDefault="00A02B37" w:rsidP="00194A75">
      <w:pPr>
        <w:rPr>
          <w:rtl/>
        </w:rPr>
      </w:pPr>
      <w:bookmarkStart w:id="2847" w:name="_ETM_Q14_182931"/>
      <w:bookmarkStart w:id="2848" w:name="_ETM_Q14_185409"/>
      <w:bookmarkStart w:id="2849" w:name="_ETM_Q14_185534"/>
      <w:bookmarkEnd w:id="2847"/>
      <w:bookmarkEnd w:id="2848"/>
      <w:bookmarkEnd w:id="2849"/>
      <w:r>
        <w:rPr>
          <w:rFonts w:hint="cs"/>
          <w:rtl/>
        </w:rPr>
        <w:t>לא, זה המצב היום.</w:t>
      </w:r>
    </w:p>
    <w:p w:rsidR="00A02B37" w:rsidRDefault="00A02B37" w:rsidP="00194A75">
      <w:pPr>
        <w:rPr>
          <w:rtl/>
          <w:lang w:eastAsia="he-IL"/>
        </w:rPr>
      </w:pPr>
    </w:p>
    <w:bookmarkStart w:id="2850" w:name="_ETM_Q14_180334" w:displacedByCustomXml="next"/>
    <w:bookmarkEnd w:id="2850" w:displacedByCustomXml="next"/>
    <w:bookmarkStart w:id="2851" w:name="_ETM_Q14_180265" w:displacedByCustomXml="next"/>
    <w:bookmarkEnd w:id="2851" w:displacedByCustomXml="next"/>
    <w:bookmarkStart w:id="2852" w:name="_ETM_Q14_180024" w:displacedByCustomXml="next"/>
    <w:bookmarkEnd w:id="2852" w:displacedByCustomXml="next"/>
    <w:bookmarkStart w:id="2853" w:name="_ETM_Q14_179941" w:displacedByCustomXml="next"/>
    <w:bookmarkEnd w:id="2853" w:displacedByCustomXml="next"/>
    <w:sdt>
      <w:sdtPr>
        <w:rPr>
          <w:rtl/>
        </w:rPr>
        <w:alias w:val="קריאה"/>
        <w:tag w:val="&lt;ID&gt;5689&lt;/ID&gt;&lt;Name&gt;לאה פדידה - המחנה הציוני&lt;/Name&gt;&lt;Data&gt;לאה פדידה (המחנה הציוני)&lt;/Data&gt;&lt;Shortcut&gt;לאפד&lt;/Shortcut&gt;"/>
        <w:id w:val="1929081160"/>
        <w:placeholder>
          <w:docPart w:val="E7E0E2C1E038496792F495315C5E89DA"/>
        </w:placeholder>
        <w15:color w:val="993366"/>
      </w:sdtPr>
      <w:sdtContent>
        <w:p w:rsidR="00A02B37" w:rsidRDefault="00A02B37" w:rsidP="00194A75">
          <w:pPr>
            <w:pStyle w:val="af5"/>
            <w:keepNext/>
            <w:rPr>
              <w:rtl/>
            </w:rPr>
          </w:pPr>
          <w:r w:rsidRPr="005673AA">
            <w:rPr>
              <w:rStyle w:val="afe"/>
              <w:color w:val="000000"/>
              <w:rtl/>
            </w:rPr>
            <w:t>לאה פדידה (המחנה הציוני)</w:t>
          </w:r>
          <w:r w:rsidRPr="005673AA">
            <w:rPr>
              <w:color w:val="000000"/>
              <w:rtl/>
            </w:rPr>
            <w:t>:</w:t>
          </w:r>
        </w:p>
      </w:sdtContent>
    </w:sdt>
    <w:p w:rsidR="00A02B37" w:rsidRDefault="00A02B37" w:rsidP="005719C7">
      <w:pPr>
        <w:rPr>
          <w:rtl/>
          <w:lang w:eastAsia="he-IL"/>
        </w:rPr>
      </w:pPr>
    </w:p>
    <w:p w:rsidR="00A02B37" w:rsidRPr="005673AA" w:rsidRDefault="00A02B37" w:rsidP="00194A75">
      <w:pPr>
        <w:rPr>
          <w:rtl/>
          <w:lang w:eastAsia="he-IL"/>
        </w:rPr>
      </w:pPr>
      <w:bookmarkStart w:id="2854" w:name="_ETM_Q14_183517"/>
      <w:bookmarkEnd w:id="2854"/>
      <w:r>
        <w:rPr>
          <w:rFonts w:hint="cs"/>
          <w:rtl/>
          <w:lang w:eastAsia="he-IL"/>
        </w:rPr>
        <w:t xml:space="preserve">לא, אנחנו </w:t>
      </w:r>
      <w:r w:rsidR="008C09CB">
        <w:rPr>
          <w:rFonts w:hint="cs"/>
          <w:rtl/>
          <w:lang w:eastAsia="he-IL"/>
        </w:rPr>
        <w:t>–</w:t>
      </w:r>
      <w:r w:rsidR="005719C7">
        <w:rPr>
          <w:rFonts w:hint="cs"/>
          <w:rtl/>
          <w:lang w:eastAsia="he-IL"/>
        </w:rPr>
        <w:t xml:space="preserve"> </w:t>
      </w:r>
      <w:r w:rsidR="008C09CB">
        <w:rPr>
          <w:rFonts w:hint="cs"/>
          <w:rtl/>
          <w:lang w:eastAsia="he-IL"/>
        </w:rPr>
        <w:t>–</w:t>
      </w:r>
      <w:r w:rsidR="005719C7">
        <w:rPr>
          <w:rFonts w:hint="cs"/>
          <w:rtl/>
          <w:lang w:eastAsia="he-IL"/>
        </w:rPr>
        <w:t xml:space="preserve"> </w:t>
      </w:r>
      <w:r w:rsidR="008C09CB">
        <w:rPr>
          <w:rFonts w:hint="cs"/>
          <w:rtl/>
          <w:lang w:eastAsia="he-IL"/>
        </w:rPr>
        <w:t>–</w:t>
      </w:r>
    </w:p>
    <w:p w:rsidR="00A02B37" w:rsidRDefault="00A02B37" w:rsidP="00194A75">
      <w:pPr>
        <w:rPr>
          <w:rtl/>
        </w:rPr>
      </w:pPr>
      <w:bookmarkStart w:id="2855" w:name="_ETM_Q14_135693"/>
      <w:bookmarkStart w:id="2856" w:name="_ETM_Q14_160847"/>
      <w:bookmarkStart w:id="2857" w:name="_ETM_Q14_160909"/>
      <w:bookmarkStart w:id="2858" w:name="_ETM_Q14_169378"/>
      <w:bookmarkStart w:id="2859" w:name="_ETM_Q14_181128"/>
      <w:bookmarkStart w:id="2860" w:name="_ETM_Q14_181222"/>
      <w:bookmarkStart w:id="2861" w:name="_ETM_Q14_181487"/>
      <w:bookmarkStart w:id="2862" w:name="_ETM_Q14_181597"/>
      <w:bookmarkStart w:id="2863" w:name="_ETM_Q14_183628"/>
      <w:bookmarkStart w:id="2864" w:name="_ETM_Q14_183722"/>
      <w:bookmarkStart w:id="2865" w:name="_ETM_Q14_183987"/>
      <w:bookmarkStart w:id="2866" w:name="_ETM_Q14_184050"/>
      <w:bookmarkEnd w:id="2855"/>
      <w:bookmarkEnd w:id="2856"/>
      <w:bookmarkEnd w:id="2857"/>
      <w:bookmarkEnd w:id="2858"/>
      <w:bookmarkEnd w:id="2859"/>
      <w:bookmarkEnd w:id="2860"/>
      <w:bookmarkEnd w:id="2861"/>
      <w:bookmarkEnd w:id="2862"/>
      <w:bookmarkEnd w:id="2863"/>
      <w:bookmarkEnd w:id="2864"/>
      <w:bookmarkEnd w:id="2865"/>
      <w:bookmarkEnd w:id="2866"/>
    </w:p>
    <w:bookmarkStart w:id="2867" w:name="_ETM_Q14_188393" w:displacedByCustomXml="next"/>
    <w:bookmarkEnd w:id="2867" w:displacedByCustomXml="next"/>
    <w:bookmarkStart w:id="2868" w:name="_ETM_Q14_188315" w:displacedByCustomXml="next"/>
    <w:bookmarkEnd w:id="2868" w:displacedByCustomXml="next"/>
    <w:bookmarkStart w:id="2869" w:name="_ETM_Q14_188034" w:displacedByCustomXml="next"/>
    <w:bookmarkEnd w:id="2869" w:displacedByCustomXml="next"/>
    <w:bookmarkStart w:id="2870" w:name="_ETM_Q14_187909" w:displacedByCustomXml="next"/>
    <w:bookmarkEnd w:id="2870" w:displacedByCustomXml="next"/>
    <w:sdt>
      <w:sdtPr>
        <w:rPr>
          <w:rtl/>
        </w:rPr>
        <w:alias w:val="קריאה"/>
        <w:tag w:val="&lt;ID&gt;4628&lt;/ID&gt;&lt;Name&gt;חסון יואל - המחנה הציוני&lt;/Name&gt;&lt;Data&gt;יואל חסון (המחנה הציוני)&lt;/Data&gt;&lt;Shortcut&gt;יוחס&lt;/Shortcut&gt;"/>
        <w:id w:val="-903217316"/>
        <w:placeholder>
          <w:docPart w:val="E7E0E2C1E038496792F495315C5E89DA"/>
        </w:placeholder>
        <w15:color w:val="993366"/>
      </w:sdtPr>
      <w:sdtContent>
        <w:p w:rsidR="00A02B37" w:rsidRDefault="00A02B37" w:rsidP="00194A75">
          <w:pPr>
            <w:pStyle w:val="af5"/>
            <w:keepNext/>
            <w:rPr>
              <w:rtl/>
            </w:rPr>
          </w:pPr>
          <w:r w:rsidRPr="005673AA">
            <w:rPr>
              <w:rStyle w:val="afe"/>
              <w:color w:val="000000"/>
              <w:rtl/>
            </w:rPr>
            <w:t>יואל חסון (המחנה הציוני)</w:t>
          </w:r>
          <w:r w:rsidRPr="005673AA">
            <w:rPr>
              <w:color w:val="000000"/>
              <w:rtl/>
            </w:rPr>
            <w:t>:</w:t>
          </w:r>
        </w:p>
      </w:sdtContent>
    </w:sdt>
    <w:p w:rsidR="00A02B37" w:rsidRDefault="00A02B37" w:rsidP="005719C7">
      <w:pPr>
        <w:rPr>
          <w:rtl/>
        </w:rPr>
      </w:pPr>
    </w:p>
    <w:p w:rsidR="00A02B37" w:rsidRDefault="00A02B37" w:rsidP="00194A75">
      <w:pPr>
        <w:rPr>
          <w:rtl/>
        </w:rPr>
      </w:pPr>
      <w:bookmarkStart w:id="2871" w:name="_ETM_Q14_188893"/>
      <w:bookmarkStart w:id="2872" w:name="_ETM_Q14_188987"/>
      <w:bookmarkStart w:id="2873" w:name="_ETM_Q14_189253"/>
      <w:bookmarkEnd w:id="2871"/>
      <w:bookmarkEnd w:id="2872"/>
      <w:bookmarkEnd w:id="2873"/>
      <w:r>
        <w:rPr>
          <w:rFonts w:hint="cs"/>
          <w:rtl/>
        </w:rPr>
        <w:t>א</w:t>
      </w:r>
      <w:bookmarkStart w:id="2874" w:name="_ETM_Q14_189284"/>
      <w:bookmarkEnd w:id="2874"/>
      <w:r>
        <w:rPr>
          <w:rFonts w:hint="cs"/>
          <w:rtl/>
        </w:rPr>
        <w:t xml:space="preserve">ולי </w:t>
      </w:r>
      <w:bookmarkStart w:id="2875" w:name="_ETM_Q14_189768"/>
      <w:bookmarkEnd w:id="2875"/>
      <w:r>
        <w:rPr>
          <w:rFonts w:hint="cs"/>
          <w:rtl/>
        </w:rPr>
        <w:t>תשכנע אותנו.</w:t>
      </w:r>
    </w:p>
    <w:p w:rsidR="00A02B37" w:rsidRDefault="00A02B37" w:rsidP="00194A75">
      <w:pPr>
        <w:rPr>
          <w:rtl/>
        </w:rPr>
      </w:pPr>
      <w:bookmarkStart w:id="2876" w:name="_ETM_Q14_191425"/>
      <w:bookmarkStart w:id="2877" w:name="_ETM_Q14_191518"/>
      <w:bookmarkEnd w:id="2876"/>
      <w:bookmarkEnd w:id="2877"/>
    </w:p>
    <w:bookmarkStart w:id="2878" w:name="_ETM_Q14_191862" w:displacedByCustomXml="next"/>
    <w:bookmarkEnd w:id="2878" w:displacedByCustomXml="next"/>
    <w:bookmarkStart w:id="2879" w:name="_ETM_Q14_191784" w:displacedByCustomXml="next"/>
    <w:bookmarkEnd w:id="2879" w:displacedByCustomXml="next"/>
    <w:sdt>
      <w:sdtPr>
        <w:rPr>
          <w:rtl/>
        </w:rPr>
        <w:alias w:val="קריאה"/>
        <w:tag w:val="&lt;ID&gt;5073&lt;/ID&gt;&lt;Name&gt;יחיאל חיליק בר - המחנה הציוני&lt;/Name&gt;&lt;Data&gt;יחיאל חיליק בר (המחנה הציוני)&lt;/Data&gt;&lt;Shortcut&gt;חיבר&lt;/Shortcut&gt;"/>
        <w:id w:val="-21564340"/>
        <w:placeholder>
          <w:docPart w:val="E7E0E2C1E038496792F495315C5E89DA"/>
        </w:placeholder>
        <w15:color w:val="993366"/>
      </w:sdtPr>
      <w:sdtContent>
        <w:p w:rsidR="00A02B37" w:rsidRDefault="00A02B37" w:rsidP="00194A75">
          <w:pPr>
            <w:pStyle w:val="af5"/>
            <w:keepNext/>
            <w:rPr>
              <w:rtl/>
            </w:rPr>
          </w:pPr>
          <w:r w:rsidRPr="005673AA">
            <w:rPr>
              <w:rStyle w:val="afe"/>
              <w:color w:val="000000"/>
              <w:rtl/>
            </w:rPr>
            <w:t>יחיאל חיליק בר (המחנה הציוני)</w:t>
          </w:r>
          <w:r w:rsidRPr="005673AA">
            <w:rPr>
              <w:color w:val="000000"/>
              <w:rtl/>
            </w:rPr>
            <w:t>:</w:t>
          </w:r>
        </w:p>
      </w:sdtContent>
    </w:sdt>
    <w:p w:rsidR="00A02B37" w:rsidRDefault="00A02B37" w:rsidP="005719C7">
      <w:pPr>
        <w:rPr>
          <w:rtl/>
        </w:rPr>
      </w:pPr>
    </w:p>
    <w:p w:rsidR="00A02B37" w:rsidRDefault="00A02B37" w:rsidP="008D3783">
      <w:pPr>
        <w:rPr>
          <w:rtl/>
        </w:rPr>
      </w:pPr>
      <w:bookmarkStart w:id="2880" w:name="_ETM_Q14_188768"/>
      <w:bookmarkStart w:id="2881" w:name="_ETM_Q14_194128"/>
      <w:bookmarkStart w:id="2882" w:name="_ETM_Q14_194268"/>
      <w:bookmarkStart w:id="2883" w:name="_ETM_Q14_194550"/>
      <w:bookmarkStart w:id="2884" w:name="_ETM_Q14_194628"/>
      <w:bookmarkEnd w:id="2880"/>
      <w:bookmarkEnd w:id="2881"/>
      <w:bookmarkEnd w:id="2882"/>
      <w:bookmarkEnd w:id="2883"/>
      <w:bookmarkEnd w:id="2884"/>
      <w:r>
        <w:rPr>
          <w:rFonts w:hint="cs"/>
          <w:rtl/>
        </w:rPr>
        <w:t xml:space="preserve">מה זה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איזה </w:t>
      </w:r>
      <w:bookmarkStart w:id="2885" w:name="_ETM_Q14_186220"/>
      <w:bookmarkEnd w:id="2885"/>
      <w:r>
        <w:rPr>
          <w:rFonts w:hint="cs"/>
          <w:rtl/>
        </w:rPr>
        <w:t xml:space="preserve">מוסדות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bookmarkStart w:id="2886" w:name="_ETM_Q14_197097"/>
      <w:bookmarkStart w:id="2887" w:name="_ETM_Q14_197159"/>
      <w:bookmarkEnd w:id="2886"/>
      <w:bookmarkEnd w:id="2887"/>
    </w:p>
    <w:sdt>
      <w:sdtPr>
        <w:rPr>
          <w:rtl/>
        </w:rPr>
        <w:alias w:val="קריאה"/>
        <w:tag w:val="&lt;ID&gt;0&lt;/ID&gt;&lt;Name&gt;קריאות&lt;/Name&gt;&lt;Data&gt;קריאות&lt;/Data&gt;&lt;Shortcut&gt;&lt;/Shortcut&gt;"/>
        <w:id w:val="-1644651503"/>
        <w:placeholder>
          <w:docPart w:val="E7E0E2C1E038496792F495315C5E89DA"/>
        </w:placeholder>
        <w15:color w:val="993366"/>
      </w:sdtPr>
      <w:sdtContent>
        <w:p w:rsidR="00A02B37" w:rsidRDefault="00A02B37" w:rsidP="00194A75">
          <w:pPr>
            <w:pStyle w:val="af5"/>
            <w:keepNext/>
            <w:rPr>
              <w:rtl/>
            </w:rPr>
          </w:pPr>
          <w:r w:rsidRPr="005673AA">
            <w:rPr>
              <w:rStyle w:val="afe"/>
              <w:color w:val="000000"/>
              <w:rtl/>
            </w:rPr>
            <w:t>קריאות</w:t>
          </w:r>
          <w:r w:rsidRPr="005673AA">
            <w:rPr>
              <w:color w:val="000000"/>
              <w:rtl/>
            </w:rPr>
            <w:t>:</w:t>
          </w:r>
        </w:p>
      </w:sdtContent>
    </w:sdt>
    <w:p w:rsidR="00A02B37" w:rsidRDefault="00A02B37" w:rsidP="005719C7">
      <w:pPr>
        <w:rPr>
          <w:rtl/>
        </w:rPr>
      </w:pPr>
    </w:p>
    <w:p w:rsidR="00A02B37" w:rsidRPr="005673AA" w:rsidRDefault="008C09CB" w:rsidP="00194A75">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194A75">
      <w:pPr>
        <w:keepNext/>
        <w:rPr>
          <w:rtl/>
        </w:rPr>
      </w:pPr>
      <w:bookmarkStart w:id="2888" w:name="_ETM_Q14_197425"/>
      <w:bookmarkStart w:id="2889" w:name="_ETM_Q14_197487"/>
      <w:bookmarkEnd w:id="2888"/>
      <w:bookmarkEnd w:id="2889"/>
    </w:p>
    <w:bookmarkStart w:id="2890" w:name="_ETM_Q14_189689" w:displacedByCustomXml="next"/>
    <w:bookmarkEnd w:id="2890" w:displacedByCustomXml="next"/>
    <w:bookmarkStart w:id="2891" w:name="_ETM_Q14_189565" w:displacedByCustomXml="next"/>
    <w:bookmarkEnd w:id="2891" w:displacedByCustomXml="next"/>
    <w:sdt>
      <w:sdtPr>
        <w:rPr>
          <w:rtl/>
        </w:rPr>
        <w:alias w:val="דובר_המשך"/>
        <w:tag w:val="&lt;ID&gt;5528&lt;/ID&gt;&lt;Name&gt;יצחק כהן - סגן שר&lt;/Name&gt;&lt;Data&gt;סגן שר האוצר יצחק כהן&lt;/Data&gt;&lt;Shortcut&gt;יצכה&lt;/Shortcut&gt;"/>
        <w:id w:val="-234469905"/>
        <w:placeholder>
          <w:docPart w:val="E7E0E2C1E038496792F495315C5E89DA"/>
        </w:placeholder>
        <w15:color w:val="993366"/>
      </w:sdtPr>
      <w:sdtContent>
        <w:p w:rsidR="00A02B37" w:rsidRDefault="00A02B37" w:rsidP="00194A75">
          <w:pPr>
            <w:pStyle w:val="-"/>
            <w:keepNext/>
            <w:rPr>
              <w:rtl/>
            </w:rPr>
          </w:pPr>
          <w:r w:rsidRPr="00682D10">
            <w:rPr>
              <w:rStyle w:val="afe"/>
              <w:color w:val="000000"/>
              <w:rtl/>
            </w:rPr>
            <w:t>סגן שר האוצר יצחק כהן</w:t>
          </w:r>
          <w:r w:rsidRPr="00682D10">
            <w:rPr>
              <w:color w:val="000000"/>
              <w:rtl/>
            </w:rPr>
            <w:t>:</w:t>
          </w:r>
        </w:p>
      </w:sdtContent>
    </w:sdt>
    <w:p w:rsidR="00A02B37" w:rsidRDefault="00A02B37" w:rsidP="005719C7">
      <w:pPr>
        <w:rPr>
          <w:rtl/>
        </w:rPr>
      </w:pPr>
    </w:p>
    <w:p w:rsidR="00A02B37" w:rsidRDefault="00A02B37" w:rsidP="00194A75">
      <w:pPr>
        <w:rPr>
          <w:rtl/>
        </w:rPr>
      </w:pPr>
      <w:bookmarkStart w:id="2892" w:name="_ETM_Q14_199565"/>
      <w:bookmarkEnd w:id="2892"/>
      <w:r>
        <w:rPr>
          <w:rFonts w:hint="cs"/>
          <w:rtl/>
        </w:rPr>
        <w:t xml:space="preserve">דודי, למה לא הסברת להם? </w:t>
      </w:r>
    </w:p>
    <w:p w:rsidR="00A02B37" w:rsidRDefault="00A02B37" w:rsidP="00194A75">
      <w:pPr>
        <w:rPr>
          <w:rtl/>
        </w:rPr>
      </w:pPr>
      <w:bookmarkStart w:id="2893" w:name="_ETM_Q14_194166"/>
      <w:bookmarkStart w:id="2894" w:name="_ETM_Q14_194283"/>
      <w:bookmarkEnd w:id="2893"/>
      <w:bookmarkEnd w:id="2894"/>
    </w:p>
    <w:bookmarkStart w:id="2895" w:name="_ETM_Q14_194589" w:displacedByCustomXml="next"/>
    <w:bookmarkEnd w:id="2895" w:displacedByCustomXml="next"/>
    <w:bookmarkStart w:id="2896" w:name="_ETM_Q14_194522" w:displacedByCustomXml="next"/>
    <w:bookmarkEnd w:id="2896" w:displacedByCustomXml="next"/>
    <w:sdt>
      <w:sdtPr>
        <w:rPr>
          <w:rtl/>
        </w:rPr>
        <w:alias w:val="קריאה"/>
        <w:tag w:val="&lt;ID&gt;5156&lt;/ID&gt;&lt;Name&gt;דוד אמסלם - הליכוד&lt;/Name&gt;&lt;Data&gt;דוד אמסלם (הליכוד)&lt;/Data&gt;&lt;Shortcut&gt;דואמ&lt;/Shortcut&gt;"/>
        <w:id w:val="-354726533"/>
        <w:placeholder>
          <w:docPart w:val="E7E0E2C1E038496792F495315C5E89DA"/>
        </w:placeholder>
        <w15:color w:val="993366"/>
      </w:sdtPr>
      <w:sdtContent>
        <w:p w:rsidR="00A02B37" w:rsidRDefault="00A02B37" w:rsidP="00194A75">
          <w:pPr>
            <w:pStyle w:val="af5"/>
            <w:keepNext/>
            <w:rPr>
              <w:rtl/>
            </w:rPr>
          </w:pPr>
          <w:r w:rsidRPr="005673AA">
            <w:rPr>
              <w:rStyle w:val="afe"/>
              <w:color w:val="000000"/>
              <w:rtl/>
            </w:rPr>
            <w:t>דוד אמסלם (הליכוד)</w:t>
          </w:r>
          <w:r w:rsidRPr="005673AA">
            <w:rPr>
              <w:color w:val="000000"/>
              <w:rtl/>
            </w:rPr>
            <w:t>:</w:t>
          </w:r>
        </w:p>
      </w:sdtContent>
    </w:sdt>
    <w:p w:rsidR="00A02B37" w:rsidRDefault="00A02B37" w:rsidP="005719C7">
      <w:pPr>
        <w:rPr>
          <w:rtl/>
        </w:rPr>
      </w:pPr>
    </w:p>
    <w:p w:rsidR="00A02B37" w:rsidRDefault="00A02B37" w:rsidP="00194A75">
      <w:pPr>
        <w:rPr>
          <w:rtl/>
        </w:rPr>
      </w:pPr>
      <w:r>
        <w:rPr>
          <w:rFonts w:hint="cs"/>
          <w:rtl/>
        </w:rPr>
        <w:t xml:space="preserve">הסברתי. הם </w:t>
      </w:r>
      <w:bookmarkStart w:id="2897" w:name="_ETM_Q14_190464"/>
      <w:bookmarkEnd w:id="2897"/>
      <w:r>
        <w:rPr>
          <w:rFonts w:hint="cs"/>
          <w:rtl/>
        </w:rPr>
        <w:t>היו בחוץ, שתו קפה.</w:t>
      </w:r>
    </w:p>
    <w:p w:rsidR="00A02B37" w:rsidRDefault="00A02B37" w:rsidP="00194A75">
      <w:pPr>
        <w:rPr>
          <w:rtl/>
        </w:rPr>
      </w:pPr>
      <w:bookmarkStart w:id="2898" w:name="_ETM_Q14_192938"/>
      <w:bookmarkEnd w:id="2898"/>
    </w:p>
    <w:bookmarkStart w:id="2899" w:name="_ETM_Q14_193761" w:displacedByCustomXml="next"/>
    <w:bookmarkEnd w:id="2899" w:displacedByCustomXml="next"/>
    <w:bookmarkStart w:id="2900" w:name="_ETM_Q14_193702" w:displacedByCustomXml="next"/>
    <w:bookmarkEnd w:id="2900" w:displacedByCustomXml="next"/>
    <w:bookmarkStart w:id="2901" w:name="_ETM_Q14_193395" w:displacedByCustomXml="next"/>
    <w:bookmarkEnd w:id="2901" w:displacedByCustomXml="next"/>
    <w:sdt>
      <w:sdtPr>
        <w:rPr>
          <w:rtl/>
        </w:rPr>
        <w:alias w:val="דובר_המשך"/>
        <w:tag w:val="&lt;ID&gt;5528&lt;/ID&gt;&lt;Name&gt;יצחק כהן - סגן שר&lt;/Name&gt;&lt;Data&gt;סגן שר האוצר יצחק כהן&lt;/Data&gt;&lt;Shortcut&gt;יצכה&lt;/Shortcut&gt;"/>
        <w:id w:val="2040771388"/>
        <w:placeholder>
          <w:docPart w:val="E7E0E2C1E038496792F495315C5E89DA"/>
        </w:placeholder>
        <w15:color w:val="993366"/>
      </w:sdtPr>
      <w:sdtContent>
        <w:p w:rsidR="00A02B37" w:rsidRDefault="00A02B37" w:rsidP="00194A75">
          <w:pPr>
            <w:pStyle w:val="-"/>
            <w:keepNext/>
            <w:rPr>
              <w:rtl/>
            </w:rPr>
          </w:pPr>
          <w:r w:rsidRPr="005673AA">
            <w:rPr>
              <w:rStyle w:val="afe"/>
              <w:color w:val="000000"/>
              <w:rtl/>
            </w:rPr>
            <w:t>סגן שר האוצר יצחק כהן</w:t>
          </w:r>
          <w:r w:rsidRPr="005673AA">
            <w:rPr>
              <w:color w:val="000000"/>
              <w:rtl/>
            </w:rPr>
            <w:t>:</w:t>
          </w:r>
        </w:p>
      </w:sdtContent>
    </w:sdt>
    <w:p w:rsidR="00A02B37" w:rsidRDefault="00A02B37" w:rsidP="005719C7">
      <w:pPr>
        <w:rPr>
          <w:rtl/>
        </w:rPr>
      </w:pPr>
    </w:p>
    <w:p w:rsidR="00A02B37" w:rsidRDefault="00A02B37" w:rsidP="00194A75">
      <w:pPr>
        <w:rPr>
          <w:rtl/>
        </w:rPr>
      </w:pPr>
      <w:bookmarkStart w:id="2902" w:name="_ETM_Q14_195262"/>
      <w:bookmarkEnd w:id="2902"/>
      <w:r>
        <w:rPr>
          <w:rFonts w:hint="cs"/>
          <w:rtl/>
        </w:rPr>
        <w:t xml:space="preserve">אז מה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bookmarkStart w:id="2903" w:name="_ETM_Q14_198906"/>
      <w:bookmarkStart w:id="2904" w:name="_ETM_Q14_198993"/>
      <w:bookmarkEnd w:id="2903"/>
      <w:bookmarkEnd w:id="2904"/>
    </w:p>
    <w:sdt>
      <w:sdtPr>
        <w:rPr>
          <w:rtl/>
        </w:rPr>
        <w:alias w:val="קריאה"/>
        <w:tag w:val="&lt;ID&gt;5156&lt;/ID&gt;&lt;Name&gt;דוד אמסלם - הליכוד&lt;/Name&gt;&lt;Data&gt;דוד אמסלם (הליכוד)&lt;/Data&gt;&lt;Shortcut&gt;דואמ&lt;/Shortcut&gt;"/>
        <w:id w:val="-715430600"/>
        <w:placeholder>
          <w:docPart w:val="E7E0E2C1E038496792F495315C5E89DA"/>
        </w:placeholder>
        <w15:color w:val="993366"/>
      </w:sdtPr>
      <w:sdtContent>
        <w:p w:rsidR="00A02B37" w:rsidRDefault="00A02B37" w:rsidP="00194A75">
          <w:pPr>
            <w:pStyle w:val="af5"/>
            <w:keepNext/>
            <w:rPr>
              <w:rtl/>
            </w:rPr>
          </w:pPr>
          <w:r w:rsidRPr="005673AA">
            <w:rPr>
              <w:rStyle w:val="afe"/>
              <w:color w:val="000000"/>
              <w:rtl/>
            </w:rPr>
            <w:t>דוד אמסלם (הליכוד)</w:t>
          </w:r>
          <w:r w:rsidRPr="005673AA">
            <w:rPr>
              <w:color w:val="000000"/>
              <w:rtl/>
            </w:rPr>
            <w:t>:</w:t>
          </w:r>
        </w:p>
      </w:sdtContent>
    </w:sdt>
    <w:p w:rsidR="00A02B37" w:rsidRDefault="00A02B37" w:rsidP="005719C7">
      <w:pPr>
        <w:rPr>
          <w:rtl/>
        </w:rPr>
      </w:pPr>
    </w:p>
    <w:p w:rsidR="00A02B37" w:rsidRPr="005673AA" w:rsidRDefault="008C09CB" w:rsidP="00194A75">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194A75">
      <w:pPr>
        <w:rPr>
          <w:rtl/>
        </w:rPr>
      </w:pPr>
      <w:bookmarkStart w:id="2905" w:name="_ETM_Q14_194828"/>
      <w:bookmarkStart w:id="2906" w:name="_ETM_Q14_194899"/>
      <w:bookmarkEnd w:id="2905"/>
      <w:bookmarkEnd w:id="2906"/>
    </w:p>
    <w:bookmarkStart w:id="2907" w:name="_ETM_Q14_200116" w:displacedByCustomXml="next"/>
    <w:bookmarkEnd w:id="2907" w:displacedByCustomXml="next"/>
    <w:bookmarkStart w:id="2908" w:name="_ETM_Q14_200044" w:displacedByCustomXml="next"/>
    <w:bookmarkEnd w:id="2908" w:displacedByCustomXml="next"/>
    <w:sdt>
      <w:sdtPr>
        <w:rPr>
          <w:rtl/>
        </w:rPr>
        <w:alias w:val="דובר_המשך"/>
        <w:tag w:val="&lt;ID&gt;5528&lt;/ID&gt;&lt;Name&gt;יצחק כהן - סגן שר&lt;/Name&gt;&lt;Data&gt;סגן שר האוצר יצחק כהן&lt;/Data&gt;&lt;Shortcut&gt;יצכה&lt;/Shortcut&gt;"/>
        <w:id w:val="1556435471"/>
        <w:placeholder>
          <w:docPart w:val="E7E0E2C1E038496792F495315C5E89DA"/>
        </w:placeholder>
        <w15:color w:val="993366"/>
      </w:sdtPr>
      <w:sdtContent>
        <w:p w:rsidR="00A02B37" w:rsidRDefault="00A02B37" w:rsidP="00194A75">
          <w:pPr>
            <w:pStyle w:val="-"/>
            <w:keepNext/>
            <w:rPr>
              <w:rtl/>
            </w:rPr>
          </w:pPr>
          <w:r w:rsidRPr="005673AA">
            <w:rPr>
              <w:rStyle w:val="afe"/>
              <w:color w:val="000000"/>
              <w:rtl/>
            </w:rPr>
            <w:t>סגן שר האוצר יצחק כהן</w:t>
          </w:r>
          <w:r w:rsidRPr="005673AA">
            <w:rPr>
              <w:color w:val="000000"/>
              <w:rtl/>
            </w:rPr>
            <w:t>:</w:t>
          </w:r>
        </w:p>
      </w:sdtContent>
    </w:sdt>
    <w:p w:rsidR="00A02B37" w:rsidRDefault="00A02B37" w:rsidP="005719C7">
      <w:pPr>
        <w:rPr>
          <w:rtl/>
        </w:rPr>
      </w:pPr>
    </w:p>
    <w:p w:rsidR="00A02B37" w:rsidRDefault="00A02B37" w:rsidP="00194A75">
      <w:pPr>
        <w:rPr>
          <w:rtl/>
        </w:rPr>
      </w:pPr>
      <w:bookmarkStart w:id="2909" w:name="_ETM_Q14_202508"/>
      <w:bookmarkEnd w:id="2909"/>
      <w:r>
        <w:rPr>
          <w:rFonts w:hint="cs"/>
          <w:rtl/>
        </w:rPr>
        <w:t xml:space="preserve">לא, </w:t>
      </w:r>
      <w:bookmarkStart w:id="2910" w:name="_ETM_Q14_198243"/>
      <w:bookmarkEnd w:id="2910"/>
      <w:r>
        <w:rPr>
          <w:rFonts w:hint="cs"/>
          <w:rtl/>
        </w:rPr>
        <w:t xml:space="preserve">בנושא של המחירים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bookmarkStart w:id="2911" w:name="_ETM_Q14_203804"/>
      <w:bookmarkStart w:id="2912" w:name="_ETM_Q14_203870"/>
      <w:bookmarkEnd w:id="2911"/>
      <w:bookmarkEnd w:id="2912"/>
    </w:p>
    <w:bookmarkStart w:id="2913" w:name="_ETM_Q14_204438" w:displacedByCustomXml="next"/>
    <w:bookmarkEnd w:id="2913" w:displacedByCustomXml="next"/>
    <w:bookmarkStart w:id="2914" w:name="_ETM_Q14_204380" w:displacedByCustomXml="next"/>
    <w:bookmarkEnd w:id="2914" w:displacedByCustomXml="next"/>
    <w:sdt>
      <w:sdtPr>
        <w:rPr>
          <w:rFonts w:hint="cs"/>
          <w:rtl/>
        </w:rPr>
        <w:alias w:val="קריאה"/>
        <w:tag w:val="&lt;ID&gt;5156&lt;/ID&gt;&lt;Name&gt;דוד אמסלם - הליכוד&lt;/Name&gt;&lt;Data&gt;דוד אמסלם (הליכוד)&lt;/Data&gt;&lt;Shortcut&gt;דואמ&lt;/Shortcut&gt;"/>
        <w:id w:val="753241500"/>
        <w:placeholder>
          <w:docPart w:val="E7E0E2C1E038496792F495315C5E89DA"/>
        </w:placeholder>
        <w15:color w:val="993366"/>
      </w:sdtPr>
      <w:sdtContent>
        <w:p w:rsidR="00A02B37" w:rsidRDefault="00A02B37" w:rsidP="00194A75">
          <w:pPr>
            <w:pStyle w:val="af5"/>
            <w:keepNext/>
            <w:rPr>
              <w:rtl/>
            </w:rPr>
          </w:pPr>
          <w:r w:rsidRPr="005673AA">
            <w:rPr>
              <w:rStyle w:val="afe"/>
              <w:color w:val="000000"/>
              <w:rtl/>
            </w:rPr>
            <w:t>דוד אמסלם (הליכוד)</w:t>
          </w:r>
          <w:r w:rsidRPr="005673AA">
            <w:rPr>
              <w:color w:val="000000"/>
              <w:rtl/>
            </w:rPr>
            <w:t>:</w:t>
          </w:r>
        </w:p>
      </w:sdtContent>
    </w:sdt>
    <w:p w:rsidR="00A02B37" w:rsidRDefault="00A02B37" w:rsidP="005719C7">
      <w:pPr>
        <w:rPr>
          <w:rtl/>
        </w:rPr>
      </w:pPr>
    </w:p>
    <w:p w:rsidR="00A02B37" w:rsidRPr="005673AA" w:rsidRDefault="00A02B37" w:rsidP="00194A75">
      <w:pPr>
        <w:rPr>
          <w:rtl/>
        </w:rPr>
      </w:pPr>
      <w:bookmarkStart w:id="2915" w:name="_ETM_Q14_200414"/>
      <w:bookmarkEnd w:id="2915"/>
      <w:r>
        <w:rPr>
          <w:rFonts w:hint="cs"/>
          <w:rtl/>
        </w:rPr>
        <w:t xml:space="preserve">מה גם שחלק מראשי הערים </w:t>
      </w:r>
      <w:r w:rsidR="008D3783">
        <w:rPr>
          <w:rFonts w:hint="cs"/>
          <w:rtl/>
        </w:rPr>
        <w:t xml:space="preserve">הם </w:t>
      </w:r>
      <w:r>
        <w:rPr>
          <w:rFonts w:hint="cs"/>
          <w:rtl/>
        </w:rPr>
        <w:t xml:space="preserve">שלהם. </w:t>
      </w:r>
    </w:p>
    <w:p w:rsidR="00A02B37" w:rsidRDefault="00A02B37" w:rsidP="00194A75">
      <w:pPr>
        <w:keepNext/>
        <w:rPr>
          <w:rtl/>
        </w:rPr>
      </w:pPr>
      <w:bookmarkStart w:id="2916" w:name="_ETM_Q14_205190"/>
      <w:bookmarkStart w:id="2917" w:name="_ETM_Q14_205284"/>
      <w:bookmarkStart w:id="2918" w:name="_ETM_Q14_205565"/>
      <w:bookmarkStart w:id="2919" w:name="_ETM_Q14_205659"/>
      <w:bookmarkStart w:id="2920" w:name="_ETM_Q14_206425"/>
      <w:bookmarkStart w:id="2921" w:name="_ETM_Q14_206503"/>
      <w:bookmarkEnd w:id="2916"/>
      <w:bookmarkEnd w:id="2917"/>
      <w:bookmarkEnd w:id="2918"/>
      <w:bookmarkEnd w:id="2919"/>
      <w:bookmarkEnd w:id="2920"/>
      <w:bookmarkEnd w:id="2921"/>
    </w:p>
    <w:bookmarkStart w:id="2922" w:name="_ETM_Q14_202484" w:displacedByCustomXml="next"/>
    <w:bookmarkEnd w:id="2922" w:displacedByCustomXml="next"/>
    <w:bookmarkStart w:id="2923" w:name="_ETM_Q14_202403" w:displacedByCustomXml="next"/>
    <w:bookmarkEnd w:id="2923" w:displacedByCustomXml="next"/>
    <w:sdt>
      <w:sdtPr>
        <w:rPr>
          <w:rtl/>
        </w:rPr>
        <w:alias w:val="יור"/>
        <w:tag w:val="&lt;ID&gt;5533&lt;/ID&gt;&lt;Name&gt;יצחק וקנין - יו&quot;ר&lt;/Name&gt;&lt;Data&gt;יצחק וקנין&lt;/Data&gt;&lt;Shortcut&gt;&lt;/Shortcut&gt;"/>
        <w:id w:val="-347257274"/>
        <w:placeholder>
          <w:docPart w:val="E7E0E2C1E038496792F495315C5E89DA"/>
        </w:placeholder>
        <w15:color w:val="993366"/>
      </w:sdtPr>
      <w:sdtContent>
        <w:p w:rsidR="00A02B37" w:rsidRDefault="00A02B37" w:rsidP="00194A75">
          <w:pPr>
            <w:pStyle w:val="af6"/>
            <w:keepNext/>
            <w:rPr>
              <w:rtl/>
            </w:rPr>
          </w:pPr>
          <w:r w:rsidRPr="00682D10">
            <w:rPr>
              <w:rStyle w:val="afe"/>
              <w:color w:val="000000"/>
              <w:rtl/>
            </w:rPr>
            <w:t>היו"ר יצחק וקנין</w:t>
          </w:r>
          <w:r w:rsidRPr="00682D10">
            <w:rPr>
              <w:color w:val="000000"/>
              <w:rtl/>
            </w:rPr>
            <w:t>:</w:t>
          </w:r>
        </w:p>
      </w:sdtContent>
    </w:sdt>
    <w:p w:rsidR="00A02B37" w:rsidRDefault="00A02B37" w:rsidP="005719C7">
      <w:pPr>
        <w:rPr>
          <w:rtl/>
        </w:rPr>
      </w:pPr>
    </w:p>
    <w:p w:rsidR="00A02B37" w:rsidRDefault="00A02B37" w:rsidP="00194A75">
      <w:pPr>
        <w:rPr>
          <w:rtl/>
        </w:rPr>
      </w:pPr>
      <w:bookmarkStart w:id="2924" w:name="_ETM_Q14_212550"/>
      <w:bookmarkEnd w:id="2924"/>
      <w:r>
        <w:rPr>
          <w:rFonts w:hint="cs"/>
          <w:rtl/>
        </w:rPr>
        <w:t xml:space="preserve">אני חושב שזה נושא להסביר </w:t>
      </w:r>
      <w:bookmarkStart w:id="2925" w:name="_ETM_Q14_204848"/>
      <w:bookmarkEnd w:id="2925"/>
      <w:r>
        <w:rPr>
          <w:rFonts w:hint="cs"/>
          <w:rtl/>
        </w:rPr>
        <w:t>להם.</w:t>
      </w:r>
    </w:p>
    <w:p w:rsidR="00A02B37" w:rsidRDefault="00A02B37" w:rsidP="00194A75">
      <w:pPr>
        <w:rPr>
          <w:rtl/>
        </w:rPr>
      </w:pPr>
      <w:bookmarkStart w:id="2926" w:name="_ETM_Q14_222862"/>
      <w:bookmarkStart w:id="2927" w:name="_ETM_Q14_222972"/>
      <w:bookmarkEnd w:id="2926"/>
      <w:bookmarkEnd w:id="2927"/>
    </w:p>
    <w:bookmarkStart w:id="2928" w:name="_ETM_Q14_223315" w:displacedByCustomXml="next"/>
    <w:bookmarkEnd w:id="2928" w:displacedByCustomXml="next"/>
    <w:bookmarkStart w:id="2929" w:name="_ETM_Q14_223253" w:displacedByCustomXml="next"/>
    <w:bookmarkEnd w:id="2929" w:displacedByCustomXml="next"/>
    <w:sdt>
      <w:sdtPr>
        <w:rPr>
          <w:rtl/>
        </w:rPr>
        <w:alias w:val="קריאה"/>
        <w:tag w:val="&lt;ID&gt;5073&lt;/ID&gt;&lt;Name&gt;יחיאל חיליק בר - המחנה הציוני&lt;/Name&gt;&lt;Data&gt;יחיאל חיליק בר (המחנה הציוני)&lt;/Data&gt;&lt;Shortcut&gt;חיבר&lt;/Shortcut&gt;"/>
        <w:id w:val="715310479"/>
        <w:placeholder>
          <w:docPart w:val="E7E0E2C1E038496792F495315C5E89DA"/>
        </w:placeholder>
        <w15:color w:val="993366"/>
      </w:sdtPr>
      <w:sdtContent>
        <w:p w:rsidR="00A02B37" w:rsidRDefault="00A02B37" w:rsidP="00194A75">
          <w:pPr>
            <w:pStyle w:val="af5"/>
            <w:keepNext/>
            <w:rPr>
              <w:rtl/>
            </w:rPr>
          </w:pPr>
          <w:r w:rsidRPr="005673AA">
            <w:rPr>
              <w:rStyle w:val="afe"/>
              <w:color w:val="000000"/>
              <w:rtl/>
            </w:rPr>
            <w:t>יחיאל חיליק בר (המחנה הציוני)</w:t>
          </w:r>
          <w:r w:rsidRPr="005673AA">
            <w:rPr>
              <w:color w:val="000000"/>
              <w:rtl/>
            </w:rPr>
            <w:t>:</w:t>
          </w:r>
        </w:p>
      </w:sdtContent>
    </w:sdt>
    <w:p w:rsidR="00A02B37" w:rsidRDefault="00A02B37" w:rsidP="005719C7">
      <w:pPr>
        <w:rPr>
          <w:rtl/>
          <w:lang w:eastAsia="he-IL"/>
        </w:rPr>
      </w:pPr>
    </w:p>
    <w:p w:rsidR="00A02B37" w:rsidRDefault="00A02B37" w:rsidP="00194A75">
      <w:pPr>
        <w:rPr>
          <w:rtl/>
        </w:rPr>
      </w:pPr>
      <w:bookmarkStart w:id="2930" w:name="_ETM_Q14_212278"/>
      <w:bookmarkEnd w:id="2930"/>
      <w:r>
        <w:rPr>
          <w:rFonts w:hint="cs"/>
          <w:rtl/>
        </w:rPr>
        <w:t xml:space="preserve">אתה יודע, כשיש לכם הצעה טובה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bookmarkStart w:id="2931" w:name="_ETM_Q14_214406"/>
      <w:bookmarkStart w:id="2932" w:name="_ETM_Q14_214539"/>
      <w:bookmarkEnd w:id="2931"/>
      <w:bookmarkEnd w:id="2932"/>
    </w:p>
    <w:sdt>
      <w:sdtPr>
        <w:rPr>
          <w:rtl/>
        </w:rPr>
        <w:alias w:val="קריאה"/>
        <w:tag w:val="&lt;ID&gt;5156&lt;/ID&gt;&lt;Name&gt;דוד אמסלם - הליכוד&lt;/Name&gt;&lt;Data&gt;דוד אמסלם (הליכוד)&lt;/Data&gt;&lt;Shortcut&gt;דואמ&lt;/Shortcut&gt;"/>
        <w:id w:val="2054804049"/>
        <w:placeholder>
          <w:docPart w:val="E7E0E2C1E038496792F495315C5E89DA"/>
        </w:placeholder>
        <w15:color w:val="993366"/>
      </w:sdtPr>
      <w:sdtContent>
        <w:p w:rsidR="00A02B37" w:rsidRDefault="00A02B37" w:rsidP="00194A75">
          <w:pPr>
            <w:pStyle w:val="af5"/>
            <w:keepNext/>
            <w:rPr>
              <w:rtl/>
            </w:rPr>
          </w:pPr>
          <w:r w:rsidRPr="005673AA">
            <w:rPr>
              <w:rStyle w:val="afe"/>
              <w:color w:val="000000"/>
              <w:rtl/>
            </w:rPr>
            <w:t>דוד אמסלם (הליכוד)</w:t>
          </w:r>
          <w:r w:rsidRPr="005673AA">
            <w:rPr>
              <w:color w:val="000000"/>
              <w:rtl/>
            </w:rPr>
            <w:t>:</w:t>
          </w:r>
        </w:p>
      </w:sdtContent>
    </w:sdt>
    <w:p w:rsidR="00A02B37" w:rsidRDefault="00A02B37" w:rsidP="005719C7">
      <w:pPr>
        <w:rPr>
          <w:rtl/>
        </w:rPr>
      </w:pPr>
    </w:p>
    <w:p w:rsidR="00A02B37" w:rsidRPr="005673AA" w:rsidRDefault="00A02B37" w:rsidP="00194A75">
      <w:pPr>
        <w:rPr>
          <w:rtl/>
        </w:rPr>
      </w:pPr>
      <w:bookmarkStart w:id="2933" w:name="_ETM_Q14_216621"/>
      <w:bookmarkStart w:id="2934" w:name="_ETM_Q14_216695"/>
      <w:bookmarkStart w:id="2935" w:name="_ETM_Q14_217603"/>
      <w:bookmarkEnd w:id="2933"/>
      <w:bookmarkEnd w:id="2934"/>
      <w:bookmarkEnd w:id="2935"/>
      <w:r>
        <w:rPr>
          <w:rFonts w:hint="cs"/>
          <w:rtl/>
        </w:rPr>
        <w:t xml:space="preserve">אמרתי: יש מוסדות היום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bookmarkStart w:id="2936" w:name="_ETM_Q14_224440"/>
      <w:bookmarkStart w:id="2937" w:name="_ETM_Q14_224518"/>
      <w:bookmarkStart w:id="2938" w:name="_ETM_Q14_224815"/>
      <w:bookmarkStart w:id="2939" w:name="_ETM_Q14_224893"/>
      <w:bookmarkEnd w:id="2936"/>
      <w:bookmarkEnd w:id="2937"/>
      <w:bookmarkEnd w:id="2938"/>
      <w:bookmarkEnd w:id="2939"/>
    </w:p>
    <w:sdt>
      <w:sdtPr>
        <w:rPr>
          <w:rtl/>
        </w:rPr>
        <w:alias w:val="קריאה"/>
        <w:tag w:val="&lt;ID&gt;5106&lt;/ID&gt;&lt;Name&gt;מיקי רוזנטל - המחנה הציוני&lt;/Name&gt;&lt;Data&gt;מיקי רוזנטל (המחנה הציוני)&lt;/Data&gt;&lt;Shortcut&gt;מקרו&lt;/Shortcut&gt;"/>
        <w:id w:val="-145208572"/>
        <w:placeholder>
          <w:docPart w:val="E7E0E2C1E038496792F495315C5E89DA"/>
        </w:placeholder>
        <w15:color w:val="993366"/>
      </w:sdtPr>
      <w:sdtContent>
        <w:p w:rsidR="00A02B37" w:rsidRDefault="00A02B37" w:rsidP="00194A75">
          <w:pPr>
            <w:pStyle w:val="af5"/>
            <w:keepNext/>
            <w:rPr>
              <w:rtl/>
            </w:rPr>
          </w:pPr>
          <w:r w:rsidRPr="005673AA">
            <w:rPr>
              <w:rStyle w:val="afe"/>
              <w:color w:val="000000"/>
              <w:rtl/>
            </w:rPr>
            <w:t>מיקי רוזנטל (המחנה הציוני)</w:t>
          </w:r>
          <w:r w:rsidRPr="005673AA">
            <w:rPr>
              <w:color w:val="000000"/>
              <w:rtl/>
            </w:rPr>
            <w:t>:</w:t>
          </w:r>
        </w:p>
      </w:sdtContent>
    </w:sdt>
    <w:p w:rsidR="00A02B37" w:rsidRDefault="00A02B37" w:rsidP="005719C7">
      <w:pPr>
        <w:rPr>
          <w:rtl/>
        </w:rPr>
      </w:pPr>
    </w:p>
    <w:p w:rsidR="00A02B37" w:rsidRDefault="00A02B37" w:rsidP="00194A75">
      <w:pPr>
        <w:rPr>
          <w:rtl/>
        </w:rPr>
      </w:pPr>
      <w:bookmarkStart w:id="2940" w:name="_ETM_Q14_228050"/>
      <w:bookmarkStart w:id="2941" w:name="_ETM_Q14_228128"/>
      <w:bookmarkStart w:id="2942" w:name="_ETM_Q14_228393"/>
      <w:bookmarkEnd w:id="2940"/>
      <w:bookmarkEnd w:id="2941"/>
      <w:bookmarkEnd w:id="2942"/>
      <w:r>
        <w:rPr>
          <w:rFonts w:hint="cs"/>
          <w:rtl/>
        </w:rPr>
        <w:t>מ</w:t>
      </w:r>
      <w:bookmarkStart w:id="2943" w:name="_ETM_Q14_228487"/>
      <w:bookmarkEnd w:id="2943"/>
      <w:r>
        <w:rPr>
          <w:rFonts w:hint="cs"/>
          <w:rtl/>
        </w:rPr>
        <w:t xml:space="preserve">מתי אכפת לכם מה </w:t>
      </w:r>
      <w:bookmarkStart w:id="2944" w:name="_ETM_Q14_230925"/>
      <w:bookmarkEnd w:id="2944"/>
      <w:r>
        <w:rPr>
          <w:rFonts w:hint="cs"/>
          <w:rtl/>
        </w:rPr>
        <w:t>האופוזיציה עושה?</w:t>
      </w:r>
    </w:p>
    <w:p w:rsidR="00A02B37" w:rsidRDefault="00A02B37" w:rsidP="00194A75">
      <w:pPr>
        <w:rPr>
          <w:rtl/>
        </w:rPr>
      </w:pPr>
      <w:bookmarkStart w:id="2945" w:name="_ETM_Q14_233065"/>
      <w:bookmarkEnd w:id="2945"/>
    </w:p>
    <w:bookmarkStart w:id="2946" w:name="_ETM_Q14_223677" w:displacedByCustomXml="next"/>
    <w:bookmarkEnd w:id="2946" w:displacedByCustomXml="next"/>
    <w:bookmarkStart w:id="2947" w:name="_ETM_Q14_223603" w:displacedByCustomXml="next"/>
    <w:bookmarkEnd w:id="2947" w:displacedByCustomXml="next"/>
    <w:sdt>
      <w:sdtPr>
        <w:rPr>
          <w:rtl/>
        </w:rPr>
        <w:alias w:val="קריאה"/>
        <w:tag w:val="&lt;ID&gt;0&lt;/ID&gt;&lt;Name&gt;קריאות&lt;/Name&gt;&lt;Data&gt;קריאות&lt;/Data&gt;&lt;Shortcut&gt;&lt;/Shortcut&gt;"/>
        <w:id w:val="685021216"/>
        <w:placeholder>
          <w:docPart w:val="E7E0E2C1E038496792F495315C5E89DA"/>
        </w:placeholder>
        <w15:color w:val="993366"/>
      </w:sdtPr>
      <w:sdtContent>
        <w:p w:rsidR="00A02B37" w:rsidRDefault="00A02B37" w:rsidP="00194A75">
          <w:pPr>
            <w:pStyle w:val="af5"/>
            <w:keepNext/>
            <w:rPr>
              <w:rtl/>
            </w:rPr>
          </w:pPr>
          <w:r w:rsidRPr="005673AA">
            <w:rPr>
              <w:rStyle w:val="afe"/>
              <w:color w:val="000000"/>
              <w:rtl/>
            </w:rPr>
            <w:t>קריאות</w:t>
          </w:r>
          <w:r w:rsidRPr="005673AA">
            <w:rPr>
              <w:color w:val="000000"/>
              <w:rtl/>
            </w:rPr>
            <w:t>:</w:t>
          </w:r>
        </w:p>
      </w:sdtContent>
    </w:sdt>
    <w:p w:rsidR="00A02B37" w:rsidRDefault="00A02B37" w:rsidP="005719C7">
      <w:pPr>
        <w:rPr>
          <w:rtl/>
        </w:rPr>
      </w:pPr>
    </w:p>
    <w:p w:rsidR="00A02B37" w:rsidRPr="005673AA" w:rsidRDefault="008C09CB" w:rsidP="00194A75">
      <w:pPr>
        <w:rPr>
          <w:rtl/>
        </w:rPr>
      </w:pPr>
      <w:bookmarkStart w:id="2948" w:name="_ETM_Q14_226604"/>
      <w:bookmarkEnd w:id="2948"/>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194A75">
      <w:pPr>
        <w:keepNext/>
        <w:rPr>
          <w:rtl/>
        </w:rPr>
      </w:pPr>
      <w:bookmarkStart w:id="2949" w:name="_ETM_Q14_233237"/>
      <w:bookmarkStart w:id="2950" w:name="_ETM_Q14_233518"/>
      <w:bookmarkStart w:id="2951" w:name="_ETM_Q14_233597"/>
      <w:bookmarkEnd w:id="2949"/>
      <w:bookmarkEnd w:id="2950"/>
      <w:bookmarkEnd w:id="2951"/>
    </w:p>
    <w:bookmarkStart w:id="2952" w:name="_ETM_Q14_229474" w:displacedByCustomXml="next"/>
    <w:bookmarkEnd w:id="2952" w:displacedByCustomXml="next"/>
    <w:bookmarkStart w:id="2953" w:name="_ETM_Q14_229395" w:displacedByCustomXml="next"/>
    <w:bookmarkEnd w:id="2953" w:displacedByCustomXml="next"/>
    <w:sdt>
      <w:sdtPr>
        <w:rPr>
          <w:rtl/>
        </w:rPr>
        <w:alias w:val="דובר_המשך"/>
        <w:tag w:val="&lt;ID&gt;5528&lt;/ID&gt;&lt;Name&gt;יצחק כהן - סגן שר&lt;/Name&gt;&lt;Data&gt;סגן שר האוצר יצחק כהן&lt;/Data&gt;&lt;Shortcut&gt;יצכה&lt;/Shortcut&gt;"/>
        <w:id w:val="-611520749"/>
        <w:placeholder>
          <w:docPart w:val="E7E0E2C1E038496792F495315C5E89DA"/>
        </w:placeholder>
        <w15:color w:val="993366"/>
      </w:sdtPr>
      <w:sdtContent>
        <w:p w:rsidR="00A02B37" w:rsidRDefault="00A02B37" w:rsidP="00194A75">
          <w:pPr>
            <w:pStyle w:val="-"/>
            <w:keepNext/>
            <w:rPr>
              <w:rtl/>
            </w:rPr>
          </w:pPr>
          <w:r w:rsidRPr="00682D10">
            <w:rPr>
              <w:rStyle w:val="afe"/>
              <w:color w:val="000000"/>
              <w:rtl/>
            </w:rPr>
            <w:t>סגן שר האוצר יצחק כהן</w:t>
          </w:r>
          <w:r w:rsidRPr="00682D10">
            <w:rPr>
              <w:color w:val="000000"/>
              <w:rtl/>
            </w:rPr>
            <w:t>:</w:t>
          </w:r>
        </w:p>
      </w:sdtContent>
    </w:sdt>
    <w:p w:rsidR="00A02B37" w:rsidRDefault="00A02B37" w:rsidP="005719C7">
      <w:pPr>
        <w:rPr>
          <w:rtl/>
        </w:rPr>
      </w:pPr>
    </w:p>
    <w:p w:rsidR="00A02B37" w:rsidRDefault="00A02B37" w:rsidP="008D3783">
      <w:pPr>
        <w:rPr>
          <w:rtl/>
        </w:rPr>
      </w:pPr>
      <w:bookmarkStart w:id="2954" w:name="_ETM_Q14_234737"/>
      <w:bookmarkEnd w:id="2954"/>
      <w:r>
        <w:rPr>
          <w:rFonts w:hint="cs"/>
          <w:rtl/>
        </w:rPr>
        <w:t xml:space="preserve">רגע, </w:t>
      </w:r>
      <w:bookmarkStart w:id="2955" w:name="_ETM_Q14_227378"/>
      <w:bookmarkEnd w:id="2955"/>
      <w:r>
        <w:rPr>
          <w:rFonts w:hint="cs"/>
          <w:rtl/>
        </w:rPr>
        <w:t>רגע</w:t>
      </w:r>
      <w:r w:rsidR="008D3783">
        <w:rPr>
          <w:rFonts w:hint="cs"/>
          <w:rtl/>
        </w:rPr>
        <w:t>.</w:t>
      </w:r>
      <w:r>
        <w:rPr>
          <w:rFonts w:hint="cs"/>
          <w:rtl/>
        </w:rPr>
        <w:t xml:space="preserve"> להירגע. אני אסביר לכם: רשויות מקומיות רבות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bookmarkStart w:id="2956" w:name="_ETM_Q14_240378"/>
      <w:bookmarkStart w:id="2957" w:name="_ETM_Q14_240487"/>
      <w:bookmarkEnd w:id="2956"/>
      <w:bookmarkEnd w:id="2957"/>
    </w:p>
    <w:bookmarkStart w:id="2958" w:name="_ETM_Q14_219474" w:displacedByCustomXml="next"/>
    <w:bookmarkEnd w:id="2958" w:displacedByCustomXml="next"/>
    <w:bookmarkStart w:id="2959" w:name="_ETM_Q14_219419" w:displacedByCustomXml="next"/>
    <w:bookmarkEnd w:id="2959" w:displacedByCustomXml="next"/>
    <w:sdt>
      <w:sdtPr>
        <w:rPr>
          <w:rtl/>
        </w:rPr>
        <w:alias w:val="קריאה"/>
        <w:tag w:val="&lt;ID&gt;0&lt;/ID&gt;&lt;Name&gt;קריאות&lt;/Name&gt;&lt;Data&gt;קריאות&lt;/Data&gt;&lt;Shortcut&gt;&lt;/Shortcut&gt;"/>
        <w:id w:val="262731973"/>
        <w:placeholder>
          <w:docPart w:val="E7E0E2C1E038496792F495315C5E89DA"/>
        </w:placeholder>
        <w15:color w:val="993366"/>
      </w:sdtPr>
      <w:sdtContent>
        <w:p w:rsidR="00A02B37" w:rsidRDefault="00A02B37" w:rsidP="00194A75">
          <w:pPr>
            <w:pStyle w:val="af5"/>
            <w:keepNext/>
            <w:rPr>
              <w:rtl/>
            </w:rPr>
          </w:pPr>
          <w:r w:rsidRPr="005673AA">
            <w:rPr>
              <w:rStyle w:val="afe"/>
              <w:color w:val="000000"/>
              <w:rtl/>
            </w:rPr>
            <w:t>קריאות</w:t>
          </w:r>
          <w:r w:rsidRPr="005673AA">
            <w:rPr>
              <w:color w:val="000000"/>
              <w:rtl/>
            </w:rPr>
            <w:t>:</w:t>
          </w:r>
        </w:p>
      </w:sdtContent>
    </w:sdt>
    <w:p w:rsidR="00A02B37" w:rsidRDefault="00A02B37" w:rsidP="005719C7">
      <w:pPr>
        <w:rPr>
          <w:rtl/>
        </w:rPr>
      </w:pPr>
    </w:p>
    <w:p w:rsidR="00A02B37" w:rsidRDefault="008C09CB" w:rsidP="00194A75">
      <w:pPr>
        <w:rPr>
          <w:rtl/>
        </w:rPr>
      </w:pPr>
      <w:bookmarkStart w:id="2960" w:name="_ETM_Q14_222240"/>
      <w:bookmarkEnd w:id="2960"/>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p>
    <w:p w:rsidR="00A02B37" w:rsidRDefault="00A02B37" w:rsidP="00194A75">
      <w:pPr>
        <w:rPr>
          <w:rtl/>
        </w:rPr>
      </w:pPr>
      <w:bookmarkStart w:id="2961" w:name="_ETM_Q14_223225"/>
      <w:bookmarkStart w:id="2962" w:name="_ETM_Q14_223310"/>
      <w:bookmarkEnd w:id="2961"/>
      <w:bookmarkEnd w:id="2962"/>
    </w:p>
    <w:bookmarkStart w:id="2963" w:name="_ETM_Q14_239617" w:displacedByCustomXml="next"/>
    <w:bookmarkEnd w:id="2963" w:displacedByCustomXml="next"/>
    <w:bookmarkStart w:id="2964" w:name="_ETM_Q14_239545" w:displacedByCustomXml="next"/>
    <w:bookmarkEnd w:id="2964" w:displacedByCustomXml="next"/>
    <w:sdt>
      <w:sdtPr>
        <w:rPr>
          <w:rtl/>
        </w:rPr>
        <w:alias w:val="יור"/>
        <w:tag w:val="&lt;ID&gt;5533&lt;/ID&gt;&lt;Name&gt;יצחק וקנין - יו&quot;ר&lt;/Name&gt;&lt;Data&gt;יצחק וקנין&lt;/Data&gt;&lt;Shortcut&gt;&lt;/Shortcut&gt;"/>
        <w:id w:val="-2042737018"/>
        <w:placeholder>
          <w:docPart w:val="E7E0E2C1E038496792F495315C5E89DA"/>
        </w:placeholder>
        <w15:color w:val="993366"/>
      </w:sdtPr>
      <w:sdtContent>
        <w:p w:rsidR="00A02B37" w:rsidRDefault="00A02B37" w:rsidP="00194A75">
          <w:pPr>
            <w:pStyle w:val="af6"/>
            <w:keepNext/>
            <w:rPr>
              <w:rtl/>
            </w:rPr>
          </w:pPr>
          <w:r w:rsidRPr="005673AA">
            <w:rPr>
              <w:rStyle w:val="afe"/>
              <w:color w:val="000000"/>
              <w:rtl/>
            </w:rPr>
            <w:t>היו"ר יצחק וקנין</w:t>
          </w:r>
          <w:r w:rsidRPr="005673AA">
            <w:rPr>
              <w:color w:val="000000"/>
              <w:rtl/>
            </w:rPr>
            <w:t>:</w:t>
          </w:r>
        </w:p>
      </w:sdtContent>
    </w:sdt>
    <w:p w:rsidR="00A02B37" w:rsidRDefault="00A02B37" w:rsidP="005719C7">
      <w:pPr>
        <w:rPr>
          <w:rtl/>
        </w:rPr>
      </w:pPr>
    </w:p>
    <w:p w:rsidR="00A02B37" w:rsidRPr="005673AA" w:rsidRDefault="00A02B37" w:rsidP="00194A75">
      <w:pPr>
        <w:rPr>
          <w:rtl/>
        </w:rPr>
      </w:pPr>
      <w:r>
        <w:rPr>
          <w:rFonts w:hint="cs"/>
          <w:rtl/>
        </w:rPr>
        <w:t>סגן השר רוצה להסביר לכם את החוק.</w:t>
      </w:r>
    </w:p>
    <w:p w:rsidR="00A02B37" w:rsidRDefault="00A02B37" w:rsidP="00194A75">
      <w:pPr>
        <w:keepNext/>
        <w:rPr>
          <w:rtl/>
        </w:rPr>
      </w:pPr>
      <w:bookmarkStart w:id="2965" w:name="_ETM_Q14_223545"/>
      <w:bookmarkStart w:id="2966" w:name="_ETM_Q14_223634"/>
      <w:bookmarkEnd w:id="2965"/>
      <w:bookmarkEnd w:id="2966"/>
    </w:p>
    <w:sdt>
      <w:sdtPr>
        <w:rPr>
          <w:rtl/>
        </w:rPr>
        <w:alias w:val="דובר_המשך"/>
        <w:tag w:val="&lt;ID&gt;5528&lt;/ID&gt;&lt;Name&gt;יצחק כהן - סגן שר&lt;/Name&gt;&lt;Data&gt;סגן שר האוצר יצחק כהן&lt;/Data&gt;&lt;Shortcut&gt;יצכה&lt;/Shortcut&gt;"/>
        <w:id w:val="1878659513"/>
        <w:placeholder>
          <w:docPart w:val="E7E0E2C1E038496792F495315C5E89DA"/>
        </w:placeholder>
        <w15:color w:val="993366"/>
      </w:sdtPr>
      <w:sdtContent>
        <w:p w:rsidR="00A02B37" w:rsidRDefault="00A02B37" w:rsidP="00194A75">
          <w:pPr>
            <w:pStyle w:val="-"/>
            <w:keepNext/>
            <w:rPr>
              <w:rtl/>
            </w:rPr>
          </w:pPr>
          <w:r w:rsidRPr="005673AA">
            <w:rPr>
              <w:rStyle w:val="afe"/>
              <w:color w:val="000000"/>
              <w:rtl/>
            </w:rPr>
            <w:t>סגן שר האוצר יצחק כהן</w:t>
          </w:r>
          <w:r w:rsidRPr="005673AA">
            <w:rPr>
              <w:color w:val="000000"/>
              <w:rtl/>
            </w:rPr>
            <w:t>:</w:t>
          </w:r>
        </w:p>
      </w:sdtContent>
    </w:sdt>
    <w:p w:rsidR="00A02B37" w:rsidRDefault="00A02B37" w:rsidP="005719C7">
      <w:pPr>
        <w:rPr>
          <w:rtl/>
        </w:rPr>
      </w:pPr>
    </w:p>
    <w:p w:rsidR="00A02B37" w:rsidRDefault="00A02B37" w:rsidP="00522B25">
      <w:pPr>
        <w:rPr>
          <w:rtl/>
        </w:rPr>
      </w:pPr>
      <w:bookmarkStart w:id="2967" w:name="_ETM_Q14_224923"/>
      <w:bookmarkStart w:id="2968" w:name="_ETM_Q14_240753"/>
      <w:bookmarkStart w:id="2969" w:name="_ETM_Q14_240831"/>
      <w:bookmarkStart w:id="2970" w:name="_ETM_Q14_249878"/>
      <w:bookmarkStart w:id="2971" w:name="_ETM_Q14_250003"/>
      <w:bookmarkEnd w:id="2967"/>
      <w:bookmarkEnd w:id="2968"/>
      <w:bookmarkEnd w:id="2969"/>
      <w:bookmarkEnd w:id="2970"/>
      <w:bookmarkEnd w:id="2971"/>
      <w:r>
        <w:rPr>
          <w:rFonts w:hint="cs"/>
          <w:rtl/>
        </w:rPr>
        <w:t xml:space="preserve">אני אסביר לכם: רשויות מקומיות רבות, גם </w:t>
      </w:r>
      <w:bookmarkStart w:id="2972" w:name="_ETM_Q14_243949"/>
      <w:bookmarkEnd w:id="2972"/>
      <w:r>
        <w:rPr>
          <w:rFonts w:hint="cs"/>
          <w:rtl/>
        </w:rPr>
        <w:t xml:space="preserve">שלכם </w:t>
      </w:r>
      <w:r w:rsidR="008C09CB">
        <w:rPr>
          <w:rFonts w:hint="eastAsia"/>
          <w:rtl/>
        </w:rPr>
        <w:t>–</w:t>
      </w:r>
      <w:r>
        <w:rPr>
          <w:rFonts w:hint="cs"/>
          <w:rtl/>
        </w:rPr>
        <w:t xml:space="preserve"> מה זה "שלכם"?</w:t>
      </w:r>
      <w:r>
        <w:rPr>
          <w:rFonts w:hint="cs"/>
        </w:rPr>
        <w:t xml:space="preserve"> </w:t>
      </w:r>
      <w:r>
        <w:rPr>
          <w:rFonts w:hint="cs"/>
          <w:rtl/>
        </w:rPr>
        <w:t xml:space="preserve">שראשי הערים שייכים </w:t>
      </w:r>
      <w:proofErr w:type="spellStart"/>
      <w:r>
        <w:rPr>
          <w:rFonts w:hint="cs"/>
          <w:rtl/>
        </w:rPr>
        <w:t>למחנ"צ</w:t>
      </w:r>
      <w:proofErr w:type="spellEnd"/>
      <w:r>
        <w:rPr>
          <w:rFonts w:hint="cs"/>
          <w:rtl/>
        </w:rPr>
        <w:t xml:space="preserve"> </w:t>
      </w:r>
      <w:r w:rsidR="008C09CB">
        <w:rPr>
          <w:rFonts w:hint="eastAsia"/>
          <w:rtl/>
        </w:rPr>
        <w:t>–</w:t>
      </w:r>
      <w:r>
        <w:rPr>
          <w:rFonts w:hint="cs"/>
          <w:rtl/>
        </w:rPr>
        <w:t xml:space="preserve"> נקלעות למצב שבו מוסדות למטרות חינוך </w:t>
      </w:r>
      <w:r w:rsidR="008C09CB">
        <w:rPr>
          <w:rFonts w:hint="eastAsia"/>
          <w:rtl/>
        </w:rPr>
        <w:t>–</w:t>
      </w:r>
      <w:r>
        <w:rPr>
          <w:rFonts w:hint="cs"/>
          <w:rtl/>
        </w:rPr>
        <w:t xml:space="preserve"> מי שאל איזה מוסדות? חינוך, תרבות, מדע, דת, צדקה, סעד, בריאות </w:t>
      </w:r>
      <w:r w:rsidR="008C09CB">
        <w:rPr>
          <w:rFonts w:hint="eastAsia"/>
          <w:rtl/>
        </w:rPr>
        <w:t>–</w:t>
      </w:r>
      <w:r w:rsidR="00522B25">
        <w:rPr>
          <w:rFonts w:hint="eastAsia"/>
          <w:rtl/>
        </w:rPr>
        <w:t xml:space="preserve"> </w:t>
      </w:r>
      <w:r>
        <w:rPr>
          <w:rFonts w:hint="cs"/>
          <w:rtl/>
        </w:rPr>
        <w:t xml:space="preserve">רוכשים מקרקעין בתחומן לצורך פעילותם, ולאחר עליית שווי מוכרים את המקרקעין ומנצלים </w:t>
      </w:r>
      <w:bookmarkStart w:id="2973" w:name="_ETM_Q14_262463"/>
      <w:bookmarkEnd w:id="2973"/>
      <w:r>
        <w:rPr>
          <w:rFonts w:hint="cs"/>
          <w:rtl/>
        </w:rPr>
        <w:t xml:space="preserve">את הפטור מתשלום היטל השבחה הקבוע בחוק התכנון והבנייה, </w:t>
      </w:r>
      <w:proofErr w:type="spellStart"/>
      <w:r>
        <w:rPr>
          <w:rFonts w:hint="cs"/>
          <w:rtl/>
        </w:rPr>
        <w:t>התשכ"ה</w:t>
      </w:r>
      <w:proofErr w:type="spellEnd"/>
      <w:r w:rsidR="008C09CB">
        <w:rPr>
          <w:rFonts w:hint="eastAsia"/>
          <w:rtl/>
        </w:rPr>
        <w:t>–</w:t>
      </w:r>
      <w:r>
        <w:rPr>
          <w:rFonts w:hint="cs"/>
          <w:rtl/>
        </w:rPr>
        <w:t>1965</w:t>
      </w:r>
      <w:bookmarkStart w:id="2974" w:name="_ETM_Q14_271809"/>
      <w:bookmarkEnd w:id="2974"/>
      <w:r>
        <w:rPr>
          <w:rFonts w:hint="cs"/>
          <w:rtl/>
        </w:rPr>
        <w:t xml:space="preserve">, תוך גריעת מקורות מימון עיקריים </w:t>
      </w:r>
      <w:bookmarkStart w:id="2975" w:name="_ETM_Q14_274921"/>
      <w:bookmarkEnd w:id="2975"/>
      <w:r>
        <w:rPr>
          <w:rFonts w:hint="cs"/>
          <w:rtl/>
        </w:rPr>
        <w:t>מהרשויות המקומיות, אשר זקוקות לכספים אלו לצורך פיתוח תשתיות ומ</w:t>
      </w:r>
      <w:bookmarkStart w:id="2976" w:name="_ETM_Q14_275974"/>
      <w:bookmarkEnd w:id="2976"/>
      <w:r>
        <w:rPr>
          <w:rFonts w:hint="cs"/>
          <w:rtl/>
        </w:rPr>
        <w:t xml:space="preserve">תן שירות לתושבים. רבי מאיר, אתה היית ראש עיר, אתה </w:t>
      </w:r>
      <w:bookmarkStart w:id="2977" w:name="_ETM_Q14_277644"/>
      <w:bookmarkEnd w:id="2977"/>
      <w:r>
        <w:rPr>
          <w:rFonts w:hint="cs"/>
          <w:rtl/>
        </w:rPr>
        <w:t>מכיר את זה היטב.</w:t>
      </w:r>
    </w:p>
    <w:p w:rsidR="00A02B37" w:rsidRDefault="00A02B37" w:rsidP="00194A75">
      <w:pPr>
        <w:rPr>
          <w:rtl/>
        </w:rPr>
      </w:pPr>
      <w:bookmarkStart w:id="2978" w:name="_ETM_Q14_286787"/>
      <w:bookmarkStart w:id="2979" w:name="_ETM_Q14_286888"/>
      <w:bookmarkEnd w:id="2978"/>
      <w:bookmarkEnd w:id="2979"/>
    </w:p>
    <w:sdt>
      <w:sdtPr>
        <w:rPr>
          <w:rtl/>
        </w:rPr>
        <w:alias w:val="קריאה"/>
        <w:tag w:val="&lt;ID&gt;5082&lt;/ID&gt;&lt;Name&gt;מאיר כהן - יש עתיד&lt;/Name&gt;&lt;Data&gt;מאיר כהן (יש עתיד)&lt;/Data&gt;&lt;Shortcut&gt;מאכה&lt;/Shortcut&gt;"/>
        <w:id w:val="577178786"/>
        <w:placeholder>
          <w:docPart w:val="E7E0E2C1E038496792F495315C5E89DA"/>
        </w:placeholder>
        <w15:color w:val="993366"/>
      </w:sdtPr>
      <w:sdtContent>
        <w:p w:rsidR="00A02B37" w:rsidRDefault="00A02B37" w:rsidP="00194A75">
          <w:pPr>
            <w:pStyle w:val="af5"/>
            <w:keepNext/>
            <w:rPr>
              <w:rtl/>
            </w:rPr>
          </w:pPr>
          <w:r w:rsidRPr="00334191">
            <w:rPr>
              <w:rStyle w:val="afe"/>
              <w:color w:val="000000"/>
              <w:rtl/>
            </w:rPr>
            <w:t>מאיר כהן (יש עתיד)</w:t>
          </w:r>
          <w:r w:rsidRPr="00334191">
            <w:rPr>
              <w:color w:val="000000"/>
              <w:rtl/>
            </w:rPr>
            <w:t>:</w:t>
          </w:r>
        </w:p>
      </w:sdtContent>
    </w:sdt>
    <w:p w:rsidR="00A02B37" w:rsidRDefault="00A02B37" w:rsidP="005719C7">
      <w:pPr>
        <w:rPr>
          <w:rtl/>
        </w:rPr>
      </w:pPr>
    </w:p>
    <w:p w:rsidR="00A02B37" w:rsidRDefault="008C09CB" w:rsidP="00194A75">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p>
    <w:p w:rsidR="00A02B37" w:rsidRDefault="00A02B37" w:rsidP="00194A75">
      <w:pPr>
        <w:rPr>
          <w:rtl/>
        </w:rPr>
      </w:pPr>
    </w:p>
    <w:sdt>
      <w:sdtPr>
        <w:rPr>
          <w:rtl/>
        </w:rPr>
        <w:alias w:val="דובר_המשך"/>
        <w:tag w:val="&lt;ID&gt;5528&lt;/ID&gt;&lt;Name&gt;יצחק כהן - סגן שר&lt;/Name&gt;&lt;Data&gt;סגן שר האוצר יצחק כהן&lt;/Data&gt;&lt;Shortcut&gt;יצכה&lt;/Shortcut&gt;"/>
        <w:id w:val="-2041037643"/>
        <w:placeholder>
          <w:docPart w:val="E7E0E2C1E038496792F495315C5E89DA"/>
        </w:placeholder>
        <w15:color w:val="993366"/>
      </w:sdtPr>
      <w:sdtContent>
        <w:p w:rsidR="00A02B37" w:rsidRDefault="00A02B37" w:rsidP="00194A75">
          <w:pPr>
            <w:pStyle w:val="-"/>
            <w:keepNext/>
            <w:rPr>
              <w:rtl/>
            </w:rPr>
          </w:pPr>
          <w:r w:rsidRPr="00334191">
            <w:rPr>
              <w:rStyle w:val="afe"/>
              <w:color w:val="000000"/>
              <w:rtl/>
            </w:rPr>
            <w:t>סגן שר האוצר יצחק כהן</w:t>
          </w:r>
          <w:r w:rsidRPr="00334191">
            <w:rPr>
              <w:color w:val="000000"/>
              <w:rtl/>
            </w:rPr>
            <w:t>:</w:t>
          </w:r>
        </w:p>
      </w:sdtContent>
    </w:sdt>
    <w:p w:rsidR="00A02B37" w:rsidRDefault="00A02B37" w:rsidP="005719C7">
      <w:pPr>
        <w:rPr>
          <w:rtl/>
        </w:rPr>
      </w:pPr>
    </w:p>
    <w:p w:rsidR="00A02B37" w:rsidRDefault="00A02B37" w:rsidP="008D3783">
      <w:pPr>
        <w:rPr>
          <w:rtl/>
        </w:rPr>
      </w:pPr>
      <w:r>
        <w:rPr>
          <w:rFonts w:hint="cs"/>
          <w:rtl/>
        </w:rPr>
        <w:t xml:space="preserve">יתר על כן </w:t>
      </w:r>
      <w:bookmarkStart w:id="2980" w:name="_ETM_Q14_288081"/>
      <w:bookmarkEnd w:id="2980"/>
      <w:r w:rsidR="008C09CB">
        <w:rPr>
          <w:rFonts w:hint="eastAsia"/>
          <w:rtl/>
        </w:rPr>
        <w:t>–</w:t>
      </w:r>
      <w:r>
        <w:rPr>
          <w:rFonts w:hint="cs"/>
          <w:rtl/>
        </w:rPr>
        <w:t xml:space="preserve"> עליזה, מה העניינים? יתר על כן, ישנם </w:t>
      </w:r>
      <w:bookmarkStart w:id="2981" w:name="_ETM_Q14_302894"/>
      <w:bookmarkEnd w:id="2981"/>
      <w:r>
        <w:rPr>
          <w:rFonts w:hint="cs"/>
          <w:rtl/>
        </w:rPr>
        <w:t xml:space="preserve">מקרים שבהם שינוי הייעוד במקרקעין אינו תואם כלל לייעוד ההולם </w:t>
      </w:r>
      <w:bookmarkStart w:id="2982" w:name="_ETM_Q14_302087"/>
      <w:bookmarkEnd w:id="2982"/>
      <w:r>
        <w:rPr>
          <w:rFonts w:hint="cs"/>
          <w:rtl/>
        </w:rPr>
        <w:t xml:space="preserve">את מטרות הפטור אלא לייעודים אחרים, כגון מגורים, תעסוקה, תעשייה </w:t>
      </w:r>
      <w:bookmarkStart w:id="2983" w:name="_ETM_Q14_310759"/>
      <w:bookmarkEnd w:id="2983"/>
      <w:r>
        <w:rPr>
          <w:rFonts w:hint="cs"/>
          <w:rtl/>
        </w:rPr>
        <w:t xml:space="preserve">או מסחר. מי שהיה ראש עיר מבין את החוק </w:t>
      </w:r>
      <w:bookmarkStart w:id="2984" w:name="_ETM_Q14_314139"/>
      <w:bookmarkEnd w:id="2984"/>
      <w:r>
        <w:rPr>
          <w:rFonts w:hint="cs"/>
          <w:rtl/>
        </w:rPr>
        <w:t>הזה. מי עוד?</w:t>
      </w:r>
    </w:p>
    <w:p w:rsidR="00A02B37" w:rsidRDefault="00A02B37" w:rsidP="00194A75">
      <w:pPr>
        <w:rPr>
          <w:rtl/>
        </w:rPr>
      </w:pPr>
      <w:bookmarkStart w:id="2985" w:name="_ETM_Q14_321101"/>
      <w:bookmarkStart w:id="2986" w:name="_ETM_Q14_321296"/>
      <w:bookmarkEnd w:id="2985"/>
      <w:bookmarkEnd w:id="2986"/>
    </w:p>
    <w:bookmarkStart w:id="2987" w:name="_ETM_Q14_321655" w:displacedByCustomXml="next"/>
    <w:bookmarkEnd w:id="2987" w:displacedByCustomXml="next"/>
    <w:bookmarkStart w:id="2988" w:name="_ETM_Q14_321539" w:displacedByCustomXml="next"/>
    <w:bookmarkEnd w:id="2988" w:displacedByCustomXml="next"/>
    <w:sdt>
      <w:sdtPr>
        <w:rPr>
          <w:rtl/>
        </w:rPr>
        <w:alias w:val="קריאה"/>
        <w:tag w:val="&lt;ID&gt;0&lt;/ID&gt;&lt;Name&gt;קריאות&lt;/Name&gt;&lt;Data&gt;קריאות&lt;/Data&gt;&lt;Shortcut&gt;&lt;/Shortcut&gt;"/>
        <w:id w:val="-1940515486"/>
        <w:placeholder>
          <w:docPart w:val="E7E0E2C1E038496792F495315C5E89DA"/>
        </w:placeholder>
        <w15:color w:val="993366"/>
      </w:sdtPr>
      <w:sdtContent>
        <w:p w:rsidR="00A02B37" w:rsidRDefault="00A02B37" w:rsidP="00194A75">
          <w:pPr>
            <w:pStyle w:val="af5"/>
            <w:keepNext/>
            <w:rPr>
              <w:rtl/>
            </w:rPr>
          </w:pPr>
          <w:r w:rsidRPr="00380E0A">
            <w:rPr>
              <w:rStyle w:val="afe"/>
              <w:color w:val="000000"/>
              <w:rtl/>
            </w:rPr>
            <w:t>קריאות</w:t>
          </w:r>
          <w:r w:rsidRPr="00380E0A">
            <w:rPr>
              <w:color w:val="000000"/>
              <w:rtl/>
            </w:rPr>
            <w:t>:</w:t>
          </w:r>
        </w:p>
      </w:sdtContent>
    </w:sdt>
    <w:p w:rsidR="00A02B37" w:rsidRDefault="00A02B37" w:rsidP="005719C7">
      <w:pPr>
        <w:rPr>
          <w:rtl/>
        </w:rPr>
      </w:pPr>
    </w:p>
    <w:p w:rsidR="00A02B37" w:rsidRDefault="008C09CB" w:rsidP="00194A75">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p>
    <w:p w:rsidR="00A02B37" w:rsidRDefault="00A02B37" w:rsidP="00194A75">
      <w:pPr>
        <w:rPr>
          <w:rtl/>
        </w:rPr>
      </w:pPr>
      <w:bookmarkStart w:id="2989" w:name="_ETM_Q14_317579"/>
      <w:bookmarkStart w:id="2990" w:name="_ETM_Q14_317652"/>
      <w:bookmarkEnd w:id="2989"/>
      <w:bookmarkEnd w:id="2990"/>
    </w:p>
    <w:bookmarkStart w:id="2991" w:name="_ETM_Q14_317982" w:displacedByCustomXml="next"/>
    <w:bookmarkEnd w:id="2991" w:displacedByCustomXml="next"/>
    <w:bookmarkStart w:id="2992" w:name="_ETM_Q14_317892" w:displacedByCustomXml="next"/>
    <w:bookmarkEnd w:id="2992" w:displacedByCustomXml="next"/>
    <w:sdt>
      <w:sdtPr>
        <w:rPr>
          <w:rtl/>
        </w:rPr>
        <w:alias w:val="דובר_המשך"/>
        <w:tag w:val="&lt;ID&gt;5528&lt;/ID&gt;&lt;Name&gt;יצחק כהן - סגן שר&lt;/Name&gt;&lt;Data&gt;סגן שר האוצר יצחק כהן&lt;/Data&gt;&lt;Shortcut&gt;יצכה&lt;/Shortcut&gt;"/>
        <w:id w:val="-612129315"/>
        <w:placeholder>
          <w:docPart w:val="E7E0E2C1E038496792F495315C5E89DA"/>
        </w:placeholder>
        <w15:color w:val="993366"/>
      </w:sdtPr>
      <w:sdtContent>
        <w:p w:rsidR="00A02B37" w:rsidRDefault="00A02B37" w:rsidP="00194A75">
          <w:pPr>
            <w:pStyle w:val="-"/>
            <w:keepNext/>
            <w:rPr>
              <w:rtl/>
            </w:rPr>
          </w:pPr>
          <w:r w:rsidRPr="00380E0A">
            <w:rPr>
              <w:rStyle w:val="afe"/>
              <w:color w:val="000000"/>
              <w:rtl/>
            </w:rPr>
            <w:t>סגן שר האוצר יצחק כהן</w:t>
          </w:r>
          <w:r w:rsidRPr="00380E0A">
            <w:rPr>
              <w:color w:val="000000"/>
              <w:rtl/>
            </w:rPr>
            <w:t>:</w:t>
          </w:r>
        </w:p>
      </w:sdtContent>
    </w:sdt>
    <w:p w:rsidR="00A02B37" w:rsidRDefault="00A02B37" w:rsidP="005719C7">
      <w:pPr>
        <w:rPr>
          <w:rtl/>
        </w:rPr>
      </w:pPr>
    </w:p>
    <w:p w:rsidR="00A02B37" w:rsidRDefault="00A02B37" w:rsidP="00194A75">
      <w:pPr>
        <w:rPr>
          <w:rtl/>
        </w:rPr>
      </w:pPr>
      <w:bookmarkStart w:id="2993" w:name="_ETM_Q14_319194"/>
      <w:bookmarkEnd w:id="2993"/>
      <w:r>
        <w:rPr>
          <w:rFonts w:hint="cs"/>
          <w:rtl/>
        </w:rPr>
        <w:t>מאיר, בעד</w:t>
      </w:r>
      <w:r w:rsidR="008D3783">
        <w:rPr>
          <w:rFonts w:hint="cs"/>
          <w:rtl/>
        </w:rPr>
        <w:t>,</w:t>
      </w:r>
      <w:r>
        <w:rPr>
          <w:rFonts w:hint="cs"/>
          <w:rtl/>
        </w:rPr>
        <w:t xml:space="preserve"> אתם? אתם בעד?</w:t>
      </w:r>
    </w:p>
    <w:p w:rsidR="00A02B37" w:rsidRDefault="00A02B37" w:rsidP="00194A75">
      <w:pPr>
        <w:rPr>
          <w:rtl/>
        </w:rPr>
      </w:pPr>
      <w:bookmarkStart w:id="2994" w:name="_ETM_Q14_328348"/>
      <w:bookmarkStart w:id="2995" w:name="_ETM_Q14_328416"/>
      <w:bookmarkEnd w:id="2994"/>
      <w:bookmarkEnd w:id="2995"/>
    </w:p>
    <w:bookmarkStart w:id="2996" w:name="_ETM_Q14_328700" w:displacedByCustomXml="next"/>
    <w:bookmarkEnd w:id="2996" w:displacedByCustomXml="next"/>
    <w:bookmarkStart w:id="2997" w:name="_ETM_Q14_328643" w:displacedByCustomXml="next"/>
    <w:bookmarkEnd w:id="2997" w:displacedByCustomXml="next"/>
    <w:sdt>
      <w:sdtPr>
        <w:rPr>
          <w:rtl/>
        </w:rPr>
        <w:alias w:val="יור"/>
        <w:tag w:val="&lt;ID&gt;5533&lt;/ID&gt;&lt;Name&gt;יצחק וקנין - יו&quot;ר&lt;/Name&gt;&lt;Data&gt;יצחק וקנין&lt;/Data&gt;&lt;Shortcut&gt;&lt;/Shortcut&gt;"/>
        <w:id w:val="-1075275347"/>
        <w:placeholder>
          <w:docPart w:val="E7E0E2C1E038496792F495315C5E89DA"/>
        </w:placeholder>
        <w15:color w:val="993366"/>
      </w:sdtPr>
      <w:sdtContent>
        <w:p w:rsidR="00A02B37" w:rsidRDefault="00A02B37" w:rsidP="00194A75">
          <w:pPr>
            <w:pStyle w:val="af6"/>
            <w:keepNext/>
            <w:rPr>
              <w:rtl/>
            </w:rPr>
          </w:pPr>
          <w:r w:rsidRPr="00380E0A">
            <w:rPr>
              <w:rStyle w:val="afe"/>
              <w:color w:val="000000"/>
              <w:rtl/>
            </w:rPr>
            <w:t>היו"ר יצחק וקנין</w:t>
          </w:r>
          <w:r w:rsidRPr="00380E0A">
            <w:rPr>
              <w:color w:val="000000"/>
              <w:rtl/>
            </w:rPr>
            <w:t>:</w:t>
          </w:r>
        </w:p>
      </w:sdtContent>
    </w:sdt>
    <w:p w:rsidR="00A02B37" w:rsidRDefault="00A02B37" w:rsidP="005719C7">
      <w:pPr>
        <w:rPr>
          <w:rtl/>
        </w:rPr>
      </w:pPr>
    </w:p>
    <w:p w:rsidR="00A02B37" w:rsidRDefault="00A02B37" w:rsidP="004C3573">
      <w:pPr>
        <w:rPr>
          <w:rtl/>
        </w:rPr>
      </w:pPr>
      <w:bookmarkStart w:id="2998" w:name="_ETM_Q14_330225"/>
      <w:bookmarkEnd w:id="2998"/>
      <w:r>
        <w:rPr>
          <w:rFonts w:hint="cs"/>
          <w:rtl/>
        </w:rPr>
        <w:t xml:space="preserve">אני </w:t>
      </w:r>
      <w:bookmarkStart w:id="2999" w:name="_ETM_Q14_330890"/>
      <w:bookmarkEnd w:id="2999"/>
      <w:r>
        <w:rPr>
          <w:rFonts w:hint="cs"/>
          <w:rtl/>
        </w:rPr>
        <w:t>מציע שכבודו יגמור את ההסבר</w:t>
      </w:r>
      <w:r w:rsidR="004C3573">
        <w:rPr>
          <w:rFonts w:hint="cs"/>
          <w:rtl/>
        </w:rPr>
        <w:t>.</w:t>
      </w:r>
      <w:r>
        <w:rPr>
          <w:rFonts w:hint="cs"/>
          <w:rtl/>
        </w:rPr>
        <w:t xml:space="preserve"> אז הם יהיו בעד.</w:t>
      </w:r>
    </w:p>
    <w:p w:rsidR="00A02B37" w:rsidRDefault="00A02B37" w:rsidP="00194A75">
      <w:pPr>
        <w:rPr>
          <w:rtl/>
        </w:rPr>
      </w:pPr>
      <w:bookmarkStart w:id="3000" w:name="_ETM_Q14_326623"/>
      <w:bookmarkStart w:id="3001" w:name="_ETM_Q14_326705"/>
      <w:bookmarkEnd w:id="3000"/>
      <w:bookmarkEnd w:id="3001"/>
    </w:p>
    <w:bookmarkStart w:id="3002" w:name="_ETM_Q14_327004" w:displacedByCustomXml="next"/>
    <w:bookmarkEnd w:id="3002" w:displacedByCustomXml="next"/>
    <w:bookmarkStart w:id="3003" w:name="_ETM_Q14_326933" w:displacedByCustomXml="next"/>
    <w:bookmarkEnd w:id="3003" w:displacedByCustomXml="next"/>
    <w:sdt>
      <w:sdtPr>
        <w:rPr>
          <w:rtl/>
        </w:rPr>
        <w:alias w:val="דובר_המשך"/>
        <w:tag w:val="&lt;ID&gt;5528&lt;/ID&gt;&lt;Name&gt;יצחק כהן - סגן שר&lt;/Name&gt;&lt;Data&gt;סגן שר האוצר יצחק כהן&lt;/Data&gt;&lt;Shortcut&gt;יצכה&lt;/Shortcut&gt;"/>
        <w:id w:val="-999808228"/>
        <w:placeholder>
          <w:docPart w:val="E7E0E2C1E038496792F495315C5E89DA"/>
        </w:placeholder>
        <w15:color w:val="993366"/>
      </w:sdtPr>
      <w:sdtContent>
        <w:p w:rsidR="00A02B37" w:rsidRDefault="00A02B37" w:rsidP="00194A75">
          <w:pPr>
            <w:pStyle w:val="-"/>
            <w:keepNext/>
            <w:rPr>
              <w:rtl/>
            </w:rPr>
          </w:pPr>
          <w:r w:rsidRPr="00380E0A">
            <w:rPr>
              <w:rStyle w:val="afe"/>
              <w:color w:val="000000"/>
              <w:rtl/>
            </w:rPr>
            <w:t>סגן שר האוצר יצחק כהן</w:t>
          </w:r>
          <w:r w:rsidRPr="00380E0A">
            <w:rPr>
              <w:color w:val="000000"/>
              <w:rtl/>
            </w:rPr>
            <w:t>:</w:t>
          </w:r>
        </w:p>
      </w:sdtContent>
    </w:sdt>
    <w:p w:rsidR="00A02B37" w:rsidRDefault="00A02B37" w:rsidP="005719C7">
      <w:pPr>
        <w:rPr>
          <w:rtl/>
        </w:rPr>
      </w:pPr>
    </w:p>
    <w:p w:rsidR="00A02B37" w:rsidRDefault="00A02B37" w:rsidP="00522B25">
      <w:pPr>
        <w:rPr>
          <w:rtl/>
        </w:rPr>
      </w:pPr>
      <w:bookmarkStart w:id="3004" w:name="_ETM_Q14_328386"/>
      <w:bookmarkEnd w:id="3004"/>
      <w:r>
        <w:rPr>
          <w:rFonts w:hint="cs"/>
          <w:rtl/>
        </w:rPr>
        <w:t xml:space="preserve">לא, הוא היה </w:t>
      </w:r>
      <w:bookmarkStart w:id="3005" w:name="_ETM_Q14_330538"/>
      <w:bookmarkEnd w:id="3005"/>
      <w:r>
        <w:rPr>
          <w:rFonts w:hint="cs"/>
          <w:rtl/>
        </w:rPr>
        <w:t>ראש עיר, אחד מראשי העיר המיתולוגיים, מהטובים שהיו, אז הוא מבין את זה</w:t>
      </w:r>
      <w:r w:rsidR="00522B25">
        <w:rPr>
          <w:rFonts w:hint="cs"/>
          <w:rtl/>
        </w:rPr>
        <w:t>,</w:t>
      </w:r>
      <w:r>
        <w:rPr>
          <w:rFonts w:hint="cs"/>
          <w:rtl/>
        </w:rPr>
        <w:t xml:space="preserve"> הוא מבין את זה היטב</w:t>
      </w:r>
      <w:r w:rsidR="004C3573">
        <w:rPr>
          <w:rFonts w:hint="cs"/>
          <w:rtl/>
        </w:rPr>
        <w:t>.</w:t>
      </w:r>
      <w:r>
        <w:rPr>
          <w:rFonts w:hint="cs"/>
          <w:rtl/>
        </w:rPr>
        <w:t xml:space="preserve"> </w:t>
      </w:r>
      <w:bookmarkStart w:id="3006" w:name="_ETM_Q14_337854"/>
      <w:bookmarkEnd w:id="3006"/>
      <w:r>
        <w:rPr>
          <w:rFonts w:hint="cs"/>
          <w:rtl/>
        </w:rPr>
        <w:t xml:space="preserve">אבל </w:t>
      </w:r>
      <w:r w:rsidR="004C3573">
        <w:rPr>
          <w:rFonts w:hint="cs"/>
          <w:rtl/>
        </w:rPr>
        <w:t>ל</w:t>
      </w:r>
      <w:r>
        <w:rPr>
          <w:rFonts w:hint="cs"/>
          <w:rtl/>
        </w:rPr>
        <w:t xml:space="preserve">מי שלא מבין, אני אסביר. אני </w:t>
      </w:r>
      <w:bookmarkStart w:id="3007" w:name="_ETM_Q14_338437"/>
      <w:bookmarkEnd w:id="3007"/>
      <w:r>
        <w:rPr>
          <w:rFonts w:hint="cs"/>
          <w:rtl/>
        </w:rPr>
        <w:t xml:space="preserve">מסביר, דודי, אני מסביר. </w:t>
      </w:r>
      <w:bookmarkStart w:id="3008" w:name="_ETM_Q14_306253"/>
      <w:bookmarkStart w:id="3009" w:name="_ETM_Q14_306441"/>
      <w:bookmarkStart w:id="3010" w:name="_ETM_Q14_306706"/>
      <w:bookmarkStart w:id="3011" w:name="_ETM_Q14_306816"/>
      <w:bookmarkStart w:id="3012" w:name="_ETM_Q14_329159"/>
      <w:bookmarkStart w:id="3013" w:name="_ETM_Q14_329363"/>
      <w:bookmarkStart w:id="3014" w:name="_ETM_Q14_329644"/>
      <w:bookmarkStart w:id="3015" w:name="_ETM_Q14_329722"/>
      <w:bookmarkStart w:id="3016" w:name="_ETM_Q14_330597"/>
      <w:bookmarkStart w:id="3017" w:name="_ETM_Q14_330706"/>
      <w:bookmarkStart w:id="3018" w:name="_ETM_Q14_331112"/>
      <w:bookmarkStart w:id="3019" w:name="_ETM_Q14_331003"/>
      <w:bookmarkStart w:id="3020" w:name="_ETM_Q14_333284"/>
      <w:bookmarkStart w:id="3021" w:name="_ETM_Q14_335003"/>
      <w:bookmarkStart w:id="3022" w:name="_ETM_Q14_335487"/>
      <w:bookmarkStart w:id="3023" w:name="_ETM_Q14_340253"/>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r>
        <w:rPr>
          <w:rFonts w:hint="cs"/>
          <w:rtl/>
        </w:rPr>
        <w:t xml:space="preserve">יתר על כן, ישנם מקרים שבהם שינוי הייעוד במקרקעין אינו תואם כלל לייעוד ההולם את מטרות הפטור </w:t>
      </w:r>
      <w:bookmarkStart w:id="3024" w:name="_ETM_Q14_347779"/>
      <w:bookmarkEnd w:id="3024"/>
      <w:r>
        <w:rPr>
          <w:rFonts w:hint="cs"/>
          <w:rtl/>
        </w:rPr>
        <w:t>אלא לייעודים אחרים, כגון מגורים, תעסוקה, תעשייה ומסחר</w:t>
      </w:r>
      <w:r w:rsidR="004C3573">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bookmarkStart w:id="3025" w:name="_ETM_Q14_373206"/>
      <w:bookmarkEnd w:id="3025"/>
    </w:p>
    <w:bookmarkStart w:id="3026" w:name="_ETM_Q14_373425" w:displacedByCustomXml="next"/>
    <w:bookmarkEnd w:id="3026" w:displacedByCustomXml="next"/>
    <w:bookmarkStart w:id="3027" w:name="_ETM_Q14_373706" w:displacedByCustomXml="next"/>
    <w:bookmarkEnd w:id="3027" w:displacedByCustomXml="next"/>
    <w:bookmarkStart w:id="3028" w:name="_ETM_Q14_373847" w:displacedByCustomXml="next"/>
    <w:bookmarkEnd w:id="3028" w:displacedByCustomXml="next"/>
    <w:sdt>
      <w:sdtPr>
        <w:rPr>
          <w:rtl/>
        </w:rPr>
        <w:alias w:val="יור"/>
        <w:tag w:val="&lt;ID&gt;5533&lt;/ID&gt;&lt;Name&gt;יצחק וקנין - יו&quot;ר&lt;/Name&gt;&lt;Data&gt;יצחק וקנין&lt;/Data&gt;&lt;Shortcut&gt;&lt;/Shortcut&gt;"/>
        <w:id w:val="1077480485"/>
        <w:placeholder>
          <w:docPart w:val="E7E0E2C1E038496792F495315C5E89DA"/>
        </w:placeholder>
        <w15:color w:val="993366"/>
      </w:sdtPr>
      <w:sdtContent>
        <w:p w:rsidR="00A02B37" w:rsidRDefault="00A02B37" w:rsidP="00194A75">
          <w:pPr>
            <w:pStyle w:val="af6"/>
            <w:keepNext/>
            <w:rPr>
              <w:rtl/>
            </w:rPr>
          </w:pPr>
          <w:r w:rsidRPr="00664348">
            <w:rPr>
              <w:rStyle w:val="afe"/>
              <w:color w:val="000000"/>
              <w:rtl/>
            </w:rPr>
            <w:t>היו"ר יצחק וקנין</w:t>
          </w:r>
          <w:r w:rsidRPr="00664348">
            <w:rPr>
              <w:color w:val="000000"/>
              <w:rtl/>
            </w:rPr>
            <w:t>:</w:t>
          </w:r>
        </w:p>
      </w:sdtContent>
    </w:sdt>
    <w:p w:rsidR="00A02B37" w:rsidRDefault="00A02B37" w:rsidP="005719C7">
      <w:pPr>
        <w:rPr>
          <w:rtl/>
        </w:rPr>
      </w:pPr>
    </w:p>
    <w:p w:rsidR="00A02B37" w:rsidRDefault="00A02B37" w:rsidP="00194A75">
      <w:pPr>
        <w:rPr>
          <w:rtl/>
        </w:rPr>
      </w:pPr>
      <w:bookmarkStart w:id="3029" w:name="_ETM_Q14_375190"/>
      <w:bookmarkEnd w:id="3029"/>
      <w:r>
        <w:rPr>
          <w:rFonts w:hint="cs"/>
          <w:rtl/>
        </w:rPr>
        <w:t xml:space="preserve">חברי הכנסת. ירון. חברי </w:t>
      </w:r>
      <w:bookmarkStart w:id="3030" w:name="_ETM_Q14_363942"/>
      <w:bookmarkEnd w:id="3030"/>
      <w:r>
        <w:rPr>
          <w:rFonts w:hint="cs"/>
          <w:rtl/>
        </w:rPr>
        <w:t xml:space="preserve">הכנסת. </w:t>
      </w:r>
    </w:p>
    <w:p w:rsidR="00A02B37" w:rsidRDefault="00A02B37" w:rsidP="00194A75">
      <w:pPr>
        <w:rPr>
          <w:rtl/>
        </w:rPr>
      </w:pPr>
      <w:bookmarkStart w:id="3031" w:name="_ETM_Q14_376753"/>
      <w:bookmarkStart w:id="3032" w:name="_ETM_Q14_376847"/>
      <w:bookmarkEnd w:id="3031"/>
      <w:bookmarkEnd w:id="3032"/>
    </w:p>
    <w:sdt>
      <w:sdtPr>
        <w:rPr>
          <w:rtl/>
        </w:rPr>
        <w:alias w:val="דובר_המשך"/>
        <w:tag w:val="&lt;ID&gt;5528&lt;/ID&gt;&lt;Name&gt;יצחק כהן - סגן שר&lt;/Name&gt;&lt;Data&gt;סגן שר האוצר יצחק כהן&lt;/Data&gt;&lt;Shortcut&gt;יצכה&lt;/Shortcut&gt;"/>
        <w:id w:val="-1509670918"/>
        <w:placeholder>
          <w:docPart w:val="E7E0E2C1E038496792F495315C5E89DA"/>
        </w:placeholder>
        <w15:color w:val="993366"/>
      </w:sdtPr>
      <w:sdtContent>
        <w:p w:rsidR="00A02B37" w:rsidRDefault="00A02B37" w:rsidP="00194A75">
          <w:pPr>
            <w:pStyle w:val="-"/>
            <w:keepNext/>
            <w:rPr>
              <w:rtl/>
            </w:rPr>
          </w:pPr>
          <w:r w:rsidRPr="00126486">
            <w:rPr>
              <w:rStyle w:val="afe"/>
              <w:color w:val="000000"/>
              <w:rtl/>
            </w:rPr>
            <w:t>סגן שר האוצר יצחק כהן</w:t>
          </w:r>
          <w:r w:rsidRPr="00126486">
            <w:rPr>
              <w:color w:val="000000"/>
              <w:rtl/>
            </w:rPr>
            <w:t>:</w:t>
          </w:r>
        </w:p>
      </w:sdtContent>
    </w:sdt>
    <w:p w:rsidR="00A02B37" w:rsidRDefault="00A02B37" w:rsidP="005719C7">
      <w:pPr>
        <w:rPr>
          <w:rtl/>
        </w:rPr>
      </w:pPr>
    </w:p>
    <w:p w:rsidR="00A02B37" w:rsidRPr="00126486" w:rsidRDefault="00A02B37" w:rsidP="004C3573">
      <w:pPr>
        <w:rPr>
          <w:rtl/>
        </w:rPr>
      </w:pPr>
      <w:bookmarkStart w:id="3033" w:name="_ETM_Q14_364996"/>
      <w:bookmarkEnd w:id="3033"/>
      <w:r>
        <w:rPr>
          <w:rFonts w:hint="cs"/>
          <w:rtl/>
        </w:rPr>
        <w:t xml:space="preserve">מה החלטתם? </w:t>
      </w:r>
      <w:r w:rsidR="004C3573">
        <w:rPr>
          <w:rFonts w:hint="cs"/>
          <w:rtl/>
        </w:rPr>
        <w:t xml:space="preserve">גם </w:t>
      </w:r>
      <w:r>
        <w:rPr>
          <w:rFonts w:hint="cs"/>
          <w:rtl/>
        </w:rPr>
        <w:t>אתה היית ראש עיר.</w:t>
      </w:r>
    </w:p>
    <w:p w:rsidR="00A02B37" w:rsidRDefault="00A02B37" w:rsidP="00194A75">
      <w:pPr>
        <w:rPr>
          <w:rtl/>
        </w:rPr>
      </w:pPr>
      <w:bookmarkStart w:id="3034" w:name="_ETM_Q14_377112"/>
      <w:bookmarkStart w:id="3035" w:name="_ETM_Q14_377222"/>
      <w:bookmarkEnd w:id="3034"/>
      <w:bookmarkEnd w:id="3035"/>
    </w:p>
    <w:bookmarkStart w:id="3036" w:name="_ETM_Q14_369405" w:displacedByCustomXml="next"/>
    <w:bookmarkEnd w:id="3036" w:displacedByCustomXml="next"/>
    <w:bookmarkStart w:id="3037" w:name="_ETM_Q14_369311" w:displacedByCustomXml="next"/>
    <w:bookmarkEnd w:id="3037" w:displacedByCustomXml="next"/>
    <w:sdt>
      <w:sdtPr>
        <w:rPr>
          <w:rtl/>
        </w:rPr>
        <w:alias w:val="קריאה"/>
        <w:tag w:val="&lt;ID&gt;5689&lt;/ID&gt;&lt;Name&gt;לאה פדידה - המחנה הציוני&lt;/Name&gt;&lt;Data&gt;לאה פדידה (המחנה הציוני)&lt;/Data&gt;&lt;Shortcut&gt;לאפד&lt;/Shortcut&gt;"/>
        <w:id w:val="-954096542"/>
        <w:placeholder>
          <w:docPart w:val="E7E0E2C1E038496792F495315C5E89DA"/>
        </w:placeholder>
        <w15:color w:val="993366"/>
      </w:sdtPr>
      <w:sdtContent>
        <w:p w:rsidR="00A02B37" w:rsidRDefault="00A02B37" w:rsidP="00194A75">
          <w:pPr>
            <w:pStyle w:val="af5"/>
            <w:keepNext/>
            <w:rPr>
              <w:rtl/>
            </w:rPr>
          </w:pPr>
          <w:r w:rsidRPr="00126486">
            <w:rPr>
              <w:rStyle w:val="afe"/>
              <w:color w:val="000000"/>
              <w:rtl/>
            </w:rPr>
            <w:t>לאה פדידה (המחנה הציוני)</w:t>
          </w:r>
          <w:r w:rsidRPr="00126486">
            <w:rPr>
              <w:color w:val="000000"/>
              <w:rtl/>
            </w:rPr>
            <w:t>:</w:t>
          </w:r>
        </w:p>
      </w:sdtContent>
    </w:sdt>
    <w:p w:rsidR="00A02B37" w:rsidRDefault="00A02B37" w:rsidP="005719C7">
      <w:pPr>
        <w:rPr>
          <w:rtl/>
        </w:rPr>
      </w:pPr>
    </w:p>
    <w:p w:rsidR="00A02B37" w:rsidRDefault="00A02B37" w:rsidP="00194A75">
      <w:pPr>
        <w:rPr>
          <w:rtl/>
        </w:rPr>
      </w:pPr>
      <w:bookmarkStart w:id="3038" w:name="_ETM_Q14_376133"/>
      <w:bookmarkStart w:id="3039" w:name="_ETM_Q14_379440"/>
      <w:bookmarkStart w:id="3040" w:name="_ETM_Q14_379534"/>
      <w:bookmarkEnd w:id="3038"/>
      <w:bookmarkEnd w:id="3039"/>
      <w:bookmarkEnd w:id="3040"/>
      <w:r>
        <w:rPr>
          <w:rFonts w:hint="cs"/>
          <w:rtl/>
        </w:rPr>
        <w:t>א</w:t>
      </w:r>
      <w:bookmarkStart w:id="3041" w:name="_ETM_Q14_379847"/>
      <w:bookmarkEnd w:id="3041"/>
      <w:r>
        <w:rPr>
          <w:rFonts w:hint="cs"/>
          <w:rtl/>
        </w:rPr>
        <w:t>ני</w:t>
      </w:r>
      <w:bookmarkStart w:id="3042" w:name="_ETM_Q14_379972"/>
      <w:bookmarkEnd w:id="3042"/>
      <w:r>
        <w:rPr>
          <w:rFonts w:hint="cs"/>
          <w:rtl/>
        </w:rPr>
        <w:t xml:space="preserve"> מצביעה בעד.</w:t>
      </w:r>
    </w:p>
    <w:p w:rsidR="00A02B37" w:rsidRDefault="00A02B37" w:rsidP="00194A75">
      <w:pPr>
        <w:rPr>
          <w:rtl/>
        </w:rPr>
      </w:pPr>
      <w:bookmarkStart w:id="3043" w:name="_ETM_Q14_381597"/>
      <w:bookmarkStart w:id="3044" w:name="_ETM_Q14_381675"/>
      <w:bookmarkEnd w:id="3043"/>
      <w:bookmarkEnd w:id="3044"/>
    </w:p>
    <w:bookmarkStart w:id="3045" w:name="_ETM_Q14_380187" w:displacedByCustomXml="next"/>
    <w:bookmarkEnd w:id="3045" w:displacedByCustomXml="next"/>
    <w:bookmarkStart w:id="3046" w:name="_ETM_Q14_380116" w:displacedByCustomXml="next"/>
    <w:bookmarkEnd w:id="3046" w:displacedByCustomXml="next"/>
    <w:sdt>
      <w:sdtPr>
        <w:rPr>
          <w:rtl/>
        </w:rPr>
        <w:alias w:val="דובר_המשך"/>
        <w:tag w:val="&lt;ID&gt;5528&lt;/ID&gt;&lt;Name&gt;יצחק כהן - סגן שר&lt;/Name&gt;&lt;Data&gt;סגן שר האוצר יצחק כהן&lt;/Data&gt;&lt;Shortcut&gt;יצכה&lt;/Shortcut&gt;"/>
        <w:id w:val="586807358"/>
        <w:placeholder>
          <w:docPart w:val="E7E0E2C1E038496792F495315C5E89DA"/>
        </w:placeholder>
        <w15:color w:val="993366"/>
      </w:sdtPr>
      <w:sdtContent>
        <w:p w:rsidR="00A02B37" w:rsidRDefault="00A02B37" w:rsidP="00194A75">
          <w:pPr>
            <w:pStyle w:val="-"/>
            <w:keepNext/>
            <w:rPr>
              <w:rtl/>
            </w:rPr>
          </w:pPr>
          <w:r w:rsidRPr="00126486">
            <w:rPr>
              <w:rStyle w:val="afe"/>
              <w:color w:val="000000"/>
              <w:rtl/>
            </w:rPr>
            <w:t>סגן שר האוצר יצחק כהן</w:t>
          </w:r>
          <w:r w:rsidRPr="00126486">
            <w:rPr>
              <w:color w:val="000000"/>
              <w:rtl/>
            </w:rPr>
            <w:t>:</w:t>
          </w:r>
        </w:p>
      </w:sdtContent>
    </w:sdt>
    <w:p w:rsidR="00A02B37" w:rsidRDefault="00A02B37" w:rsidP="005719C7">
      <w:pPr>
        <w:rPr>
          <w:rtl/>
        </w:rPr>
      </w:pPr>
    </w:p>
    <w:p w:rsidR="00A02B37" w:rsidRPr="00126486" w:rsidRDefault="00A02B37" w:rsidP="00194A75">
      <w:pPr>
        <w:rPr>
          <w:rtl/>
        </w:rPr>
      </w:pPr>
      <w:bookmarkStart w:id="3047" w:name="_ETM_Q14_381657"/>
      <w:bookmarkEnd w:id="3047"/>
      <w:r>
        <w:rPr>
          <w:rFonts w:hint="cs"/>
          <w:rtl/>
        </w:rPr>
        <w:t xml:space="preserve">כן? בבקשה. חצי </w:t>
      </w:r>
      <w:proofErr w:type="spellStart"/>
      <w:r>
        <w:rPr>
          <w:rFonts w:hint="cs"/>
          <w:rtl/>
        </w:rPr>
        <w:t>מהמחנ"צ</w:t>
      </w:r>
      <w:proofErr w:type="spellEnd"/>
      <w:r>
        <w:rPr>
          <w:rFonts w:hint="cs"/>
          <w:rtl/>
        </w:rPr>
        <w:t xml:space="preserve"> מצביעים בעד.</w:t>
      </w:r>
    </w:p>
    <w:p w:rsidR="00A02B37" w:rsidRDefault="00A02B37" w:rsidP="00194A75">
      <w:pPr>
        <w:rPr>
          <w:rtl/>
        </w:rPr>
      </w:pPr>
      <w:bookmarkStart w:id="3048" w:name="_ETM_Q14_381956"/>
      <w:bookmarkStart w:id="3049" w:name="_ETM_Q14_382050"/>
      <w:bookmarkEnd w:id="3048"/>
      <w:bookmarkEnd w:id="3049"/>
    </w:p>
    <w:bookmarkStart w:id="3050" w:name="_ETM_Q14_385237" w:displacedByCustomXml="next"/>
    <w:bookmarkEnd w:id="3050" w:displacedByCustomXml="next"/>
    <w:bookmarkStart w:id="3051" w:name="_ETM_Q14_385134" w:displacedByCustomXml="next"/>
    <w:bookmarkEnd w:id="3051" w:displacedByCustomXml="next"/>
    <w:sdt>
      <w:sdtPr>
        <w:rPr>
          <w:rtl/>
        </w:rPr>
        <w:alias w:val="קריאה"/>
        <w:tag w:val="&lt;ID&gt;5073&lt;/ID&gt;&lt;Name&gt;יחיאל חיליק בר - המחנה הציוני&lt;/Name&gt;&lt;Data&gt;יחיאל חיליק בר (המחנה הציוני)&lt;/Data&gt;&lt;Shortcut&gt;חיבר&lt;/Shortcut&gt;"/>
        <w:id w:val="729046760"/>
        <w:placeholder>
          <w:docPart w:val="E7E0E2C1E038496792F495315C5E89DA"/>
        </w:placeholder>
        <w15:color w:val="993366"/>
      </w:sdtPr>
      <w:sdtContent>
        <w:p w:rsidR="00A02B37" w:rsidRDefault="00A02B37" w:rsidP="00194A75">
          <w:pPr>
            <w:pStyle w:val="af5"/>
            <w:keepNext/>
            <w:rPr>
              <w:rtl/>
            </w:rPr>
          </w:pPr>
          <w:r w:rsidRPr="00126486">
            <w:rPr>
              <w:rStyle w:val="afe"/>
              <w:color w:val="000000"/>
              <w:rtl/>
            </w:rPr>
            <w:t>יחיאל חיליק בר (המחנה הציוני)</w:t>
          </w:r>
          <w:r w:rsidRPr="00126486">
            <w:rPr>
              <w:color w:val="000000"/>
              <w:rtl/>
            </w:rPr>
            <w:t>:</w:t>
          </w:r>
        </w:p>
      </w:sdtContent>
    </w:sdt>
    <w:p w:rsidR="00A02B37" w:rsidRDefault="00A02B37" w:rsidP="005719C7">
      <w:pPr>
        <w:rPr>
          <w:rtl/>
        </w:rPr>
      </w:pPr>
    </w:p>
    <w:p w:rsidR="00A02B37" w:rsidRPr="00126486" w:rsidRDefault="008C09CB" w:rsidP="00194A75">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194A75">
      <w:pPr>
        <w:rPr>
          <w:rtl/>
        </w:rPr>
      </w:pPr>
      <w:bookmarkStart w:id="3052" w:name="_ETM_Q14_387472"/>
      <w:bookmarkEnd w:id="3052"/>
    </w:p>
    <w:bookmarkStart w:id="3053" w:name="_ETM_Q14_387628" w:displacedByCustomXml="next"/>
    <w:bookmarkEnd w:id="3053" w:displacedByCustomXml="next"/>
    <w:bookmarkStart w:id="3054" w:name="_ETM_Q14_387894" w:displacedByCustomXml="next"/>
    <w:bookmarkEnd w:id="3054" w:displacedByCustomXml="next"/>
    <w:bookmarkStart w:id="3055" w:name="_ETM_Q14_387987" w:displacedByCustomXml="next"/>
    <w:bookmarkEnd w:id="3055" w:displacedByCustomXml="next"/>
    <w:sdt>
      <w:sdtPr>
        <w:rPr>
          <w:rtl/>
        </w:rPr>
        <w:alias w:val="דובר_המשך"/>
        <w:tag w:val="&lt;ID&gt;5528&lt;/ID&gt;&lt;Name&gt;יצחק כהן - סגן שר&lt;/Name&gt;&lt;Data&gt;סגן שר האוצר יצחק כהן&lt;/Data&gt;&lt;Shortcut&gt;יצכה&lt;/Shortcut&gt;"/>
        <w:id w:val="896556982"/>
        <w:placeholder>
          <w:docPart w:val="E7E0E2C1E038496792F495315C5E89DA"/>
        </w:placeholder>
        <w15:color w:val="993366"/>
      </w:sdtPr>
      <w:sdtContent>
        <w:p w:rsidR="00A02B37" w:rsidRDefault="00A02B37" w:rsidP="00194A75">
          <w:pPr>
            <w:pStyle w:val="-"/>
            <w:keepNext/>
            <w:rPr>
              <w:rtl/>
            </w:rPr>
          </w:pPr>
          <w:r w:rsidRPr="00664348">
            <w:rPr>
              <w:rStyle w:val="afe"/>
              <w:color w:val="000000"/>
              <w:rtl/>
            </w:rPr>
            <w:t>סגן שר האוצר יצחק כהן</w:t>
          </w:r>
          <w:r w:rsidRPr="00664348">
            <w:rPr>
              <w:color w:val="000000"/>
              <w:rtl/>
            </w:rPr>
            <w:t>:</w:t>
          </w:r>
        </w:p>
      </w:sdtContent>
    </w:sdt>
    <w:p w:rsidR="00A02B37" w:rsidRDefault="00A02B37" w:rsidP="005719C7">
      <w:pPr>
        <w:rPr>
          <w:rtl/>
        </w:rPr>
      </w:pPr>
    </w:p>
    <w:p w:rsidR="00A02B37" w:rsidRDefault="008C09CB" w:rsidP="004C3573">
      <w:pPr>
        <w:rPr>
          <w:rtl/>
        </w:rPr>
      </w:pPr>
      <w:bookmarkStart w:id="3056" w:name="_ETM_Q14_392534"/>
      <w:bookmarkEnd w:id="3056"/>
      <w:r>
        <w:rPr>
          <w:rFonts w:hint="cs"/>
          <w:rtl/>
        </w:rPr>
        <w:t>–</w:t>
      </w:r>
      <w:r w:rsidR="005719C7">
        <w:rPr>
          <w:rFonts w:hint="cs"/>
          <w:rtl/>
        </w:rPr>
        <w:t xml:space="preserve"> </w:t>
      </w:r>
      <w:r>
        <w:rPr>
          <w:rFonts w:hint="cs"/>
          <w:rtl/>
        </w:rPr>
        <w:t>–</w:t>
      </w:r>
      <w:r w:rsidR="004C3573">
        <w:rPr>
          <w:rFonts w:hint="cs"/>
          <w:rtl/>
        </w:rPr>
        <w:t xml:space="preserve"> </w:t>
      </w:r>
      <w:r w:rsidR="00A02B37">
        <w:rPr>
          <w:rFonts w:hint="cs"/>
          <w:rtl/>
        </w:rPr>
        <w:t xml:space="preserve">ולאחר </w:t>
      </w:r>
      <w:bookmarkStart w:id="3057" w:name="_ETM_Q14_394909"/>
      <w:bookmarkEnd w:id="3057"/>
      <w:r w:rsidR="00A02B37">
        <w:rPr>
          <w:rFonts w:hint="cs"/>
          <w:rtl/>
        </w:rPr>
        <w:t xml:space="preserve">שינוי הייעוד כאמור מוכרים אותם מוסדות את המקרקעין בטענה </w:t>
      </w:r>
      <w:bookmarkStart w:id="3058" w:name="_ETM_Q14_392349"/>
      <w:bookmarkEnd w:id="3058"/>
      <w:r w:rsidR="004C3573">
        <w:rPr>
          <w:rFonts w:hint="cs"/>
          <w:rtl/>
        </w:rPr>
        <w:t>ש</w:t>
      </w:r>
      <w:r w:rsidR="00A02B37">
        <w:rPr>
          <w:rFonts w:hint="cs"/>
          <w:rtl/>
        </w:rPr>
        <w:t xml:space="preserve">התמורה ממכירתם תשמש בעתיד את המטרות האמורות, ולכן מוצדק לפטור </w:t>
      </w:r>
      <w:bookmarkStart w:id="3059" w:name="_ETM_Q14_398958"/>
      <w:bookmarkEnd w:id="3059"/>
      <w:r w:rsidR="00A02B37">
        <w:rPr>
          <w:rFonts w:hint="cs"/>
          <w:rtl/>
        </w:rPr>
        <w:t xml:space="preserve">אותם מתשלום היטל ההשבחה. אין לקבל מצב דברים זה, העלול </w:t>
      </w:r>
      <w:bookmarkStart w:id="3060" w:name="_ETM_Q14_398011"/>
      <w:bookmarkEnd w:id="3060"/>
      <w:r w:rsidR="00A02B37">
        <w:rPr>
          <w:rFonts w:hint="cs"/>
          <w:rtl/>
        </w:rPr>
        <w:t>להביא לפגיעה תקציבית קשה ברשויות המקומיות ובהכנסותיהן המעטות ממילא.</w:t>
      </w:r>
      <w:bookmarkStart w:id="3061" w:name="_ETM_Q14_408395"/>
      <w:bookmarkEnd w:id="3061"/>
    </w:p>
    <w:p w:rsidR="00A02B37" w:rsidRDefault="00A02B37" w:rsidP="00194A75">
      <w:pPr>
        <w:rPr>
          <w:rtl/>
        </w:rPr>
      </w:pPr>
      <w:bookmarkStart w:id="3062" w:name="_ETM_Q14_408459"/>
      <w:bookmarkEnd w:id="3062"/>
    </w:p>
    <w:p w:rsidR="00A02B37" w:rsidRDefault="00A02B37" w:rsidP="0043073E">
      <w:pPr>
        <w:rPr>
          <w:rtl/>
        </w:rPr>
      </w:pPr>
      <w:bookmarkStart w:id="3063" w:name="_ETM_Q14_408693"/>
      <w:bookmarkStart w:id="3064" w:name="_ETM_Q14_408749"/>
      <w:bookmarkEnd w:id="3063"/>
      <w:bookmarkEnd w:id="3064"/>
      <w:r>
        <w:rPr>
          <w:rFonts w:hint="cs"/>
          <w:rtl/>
        </w:rPr>
        <w:t xml:space="preserve">כמו כן, </w:t>
      </w:r>
      <w:bookmarkStart w:id="3065" w:name="_ETM_Q14_410061"/>
      <w:bookmarkEnd w:id="3065"/>
      <w:r>
        <w:rPr>
          <w:rFonts w:hint="cs"/>
          <w:rtl/>
        </w:rPr>
        <w:t xml:space="preserve">מאחר שלא קיימים תנאים או קריטריונים מסוימים בחוק למוסד </w:t>
      </w:r>
      <w:bookmarkStart w:id="3066" w:name="_ETM_Q14_410427"/>
      <w:bookmarkEnd w:id="3066"/>
      <w:r>
        <w:rPr>
          <w:rFonts w:hint="cs"/>
          <w:rtl/>
        </w:rPr>
        <w:t xml:space="preserve">פטור, יכולים להיכלל כיום גופים רבים ללא בקרה וללא כל מגבלה שהיא אשר במסגרתה ניתן לשקול אם צודק לתת פטור </w:t>
      </w:r>
      <w:bookmarkStart w:id="3067" w:name="_ETM_Q14_422964"/>
      <w:bookmarkEnd w:id="3067"/>
      <w:r>
        <w:rPr>
          <w:rFonts w:hint="cs"/>
          <w:rtl/>
        </w:rPr>
        <w:t xml:space="preserve">מהיטל השבחה ואם קיימת פגיעה בצדק החלוקתי הראוי, שכן אין </w:t>
      </w:r>
      <w:bookmarkStart w:id="3068" w:name="_ETM_Q14_423530"/>
      <w:bookmarkEnd w:id="3068"/>
      <w:r>
        <w:rPr>
          <w:rFonts w:hint="cs"/>
          <w:rtl/>
        </w:rPr>
        <w:t xml:space="preserve">תכלית להעדיף </w:t>
      </w:r>
      <w:r w:rsidR="008C09CB">
        <w:rPr>
          <w:rtl/>
        </w:rPr>
        <w:t>–</w:t>
      </w:r>
      <w:r>
        <w:rPr>
          <w:rFonts w:hint="cs"/>
          <w:rtl/>
        </w:rPr>
        <w:t xml:space="preserve"> לדעתי, דודי, אתה מקבל פה אחד. לדעתי </w:t>
      </w:r>
      <w:bookmarkStart w:id="3069" w:name="_ETM_Q14_434776"/>
      <w:bookmarkEnd w:id="3069"/>
      <w:r>
        <w:rPr>
          <w:rFonts w:hint="cs"/>
          <w:rtl/>
        </w:rPr>
        <w:t xml:space="preserve">זה פה אחד. זה פה אחד, אני אומר לך. כל </w:t>
      </w:r>
      <w:bookmarkStart w:id="3070" w:name="_ETM_Q14_439449"/>
      <w:bookmarkEnd w:id="3070"/>
      <w:r>
        <w:rPr>
          <w:rFonts w:hint="cs"/>
          <w:rtl/>
        </w:rPr>
        <w:t xml:space="preserve">מי שהיה ראש עיר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bookmarkStart w:id="3071" w:name="_ETM_Q14_442965"/>
      <w:bookmarkStart w:id="3072" w:name="_ETM_Q14_443007"/>
      <w:bookmarkEnd w:id="3071"/>
      <w:bookmarkEnd w:id="3072"/>
    </w:p>
    <w:sdt>
      <w:sdtPr>
        <w:rPr>
          <w:rtl/>
        </w:rPr>
        <w:alias w:val="קריאה"/>
        <w:tag w:val="&lt;ID&gt;0&lt;/ID&gt;&lt;Name&gt;קריאות&lt;/Name&gt;&lt;Data&gt;קריאות&lt;/Data&gt;&lt;Shortcut&gt;&lt;/Shortcut&gt;"/>
        <w:id w:val="-701327069"/>
        <w:placeholder>
          <w:docPart w:val="E7E0E2C1E038496792F495315C5E89DA"/>
        </w:placeholder>
        <w15:color w:val="993366"/>
      </w:sdtPr>
      <w:sdtContent>
        <w:p w:rsidR="00A02B37" w:rsidRDefault="00A02B37" w:rsidP="00194A75">
          <w:pPr>
            <w:pStyle w:val="af5"/>
            <w:keepNext/>
            <w:rPr>
              <w:rtl/>
            </w:rPr>
          </w:pPr>
          <w:r w:rsidRPr="00320008">
            <w:rPr>
              <w:rStyle w:val="afe"/>
              <w:color w:val="000000"/>
              <w:rtl/>
            </w:rPr>
            <w:t>קריאות</w:t>
          </w:r>
          <w:r w:rsidRPr="00320008">
            <w:rPr>
              <w:color w:val="000000"/>
              <w:rtl/>
            </w:rPr>
            <w:t>:</w:t>
          </w:r>
        </w:p>
      </w:sdtContent>
    </w:sdt>
    <w:p w:rsidR="00A02B37" w:rsidRDefault="00A02B37" w:rsidP="005719C7">
      <w:pPr>
        <w:rPr>
          <w:rtl/>
        </w:rPr>
      </w:pPr>
    </w:p>
    <w:p w:rsidR="00A02B37" w:rsidRDefault="008C09CB" w:rsidP="00194A75">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194A75">
      <w:pPr>
        <w:rPr>
          <w:rtl/>
        </w:rPr>
      </w:pPr>
      <w:bookmarkStart w:id="3073" w:name="_ETM_Q14_438962"/>
      <w:bookmarkStart w:id="3074" w:name="_ETM_Q14_439061"/>
      <w:bookmarkEnd w:id="3073"/>
      <w:bookmarkEnd w:id="3074"/>
    </w:p>
    <w:bookmarkStart w:id="3075" w:name="_ETM_Q14_439399" w:displacedByCustomXml="next"/>
    <w:bookmarkEnd w:id="3075" w:displacedByCustomXml="next"/>
    <w:bookmarkStart w:id="3076" w:name="_ETM_Q14_439310" w:displacedByCustomXml="next"/>
    <w:bookmarkEnd w:id="3076" w:displacedByCustomXml="next"/>
    <w:sdt>
      <w:sdtPr>
        <w:rPr>
          <w:rtl/>
        </w:rPr>
        <w:alias w:val="דובר_המשך"/>
        <w:tag w:val="&lt;ID&gt;5528&lt;/ID&gt;&lt;Name&gt;יצחק כהן - סגן שר&lt;/Name&gt;&lt;Data&gt;סגן שר האוצר יצחק כהן&lt;/Data&gt;&lt;Shortcut&gt;יצכה&lt;/Shortcut&gt;"/>
        <w:id w:val="404430227"/>
        <w:placeholder>
          <w:docPart w:val="E7E0E2C1E038496792F495315C5E89DA"/>
        </w:placeholder>
        <w15:color w:val="993366"/>
      </w:sdtPr>
      <w:sdtContent>
        <w:p w:rsidR="00A02B37" w:rsidRDefault="00A02B37" w:rsidP="00194A75">
          <w:pPr>
            <w:pStyle w:val="-"/>
            <w:keepNext/>
            <w:rPr>
              <w:rtl/>
            </w:rPr>
          </w:pPr>
          <w:r w:rsidRPr="00320008">
            <w:rPr>
              <w:rStyle w:val="afe"/>
              <w:color w:val="000000"/>
              <w:rtl/>
            </w:rPr>
            <w:t>סגן שר האוצר יצחק כהן</w:t>
          </w:r>
          <w:r w:rsidRPr="00320008">
            <w:rPr>
              <w:color w:val="000000"/>
              <w:rtl/>
            </w:rPr>
            <w:t>:</w:t>
          </w:r>
        </w:p>
      </w:sdtContent>
    </w:sdt>
    <w:p w:rsidR="00A02B37" w:rsidRDefault="00A02B37" w:rsidP="005719C7">
      <w:pPr>
        <w:rPr>
          <w:rtl/>
        </w:rPr>
      </w:pPr>
    </w:p>
    <w:p w:rsidR="00A02B37" w:rsidRDefault="00A02B37" w:rsidP="00194A75">
      <w:pPr>
        <w:rPr>
          <w:rtl/>
        </w:rPr>
      </w:pPr>
      <w:bookmarkStart w:id="3077" w:name="_ETM_Q14_441406"/>
      <w:bookmarkEnd w:id="3077"/>
      <w:r>
        <w:rPr>
          <w:rFonts w:hint="cs"/>
          <w:rtl/>
        </w:rPr>
        <w:t xml:space="preserve">מוצע אפוא לתקן את החוק כך שלא תחול חובת תשלום היטל בשל השבחה </w:t>
      </w:r>
      <w:bookmarkStart w:id="3078" w:name="_ETM_Q14_443901"/>
      <w:bookmarkEnd w:id="3078"/>
      <w:r>
        <w:rPr>
          <w:rFonts w:hint="cs"/>
          <w:rtl/>
        </w:rPr>
        <w:t xml:space="preserve">במקרקעין של מוסד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194A75">
      <w:pPr>
        <w:rPr>
          <w:rtl/>
        </w:rPr>
      </w:pPr>
    </w:p>
    <w:sdt>
      <w:sdtPr>
        <w:rPr>
          <w:rtl/>
        </w:rPr>
        <w:alias w:val="קריאה"/>
        <w:tag w:val="&lt;ID&gt;5156&lt;/ID&gt;&lt;Name&gt;דוד אמסלם - הליכוד&lt;/Name&gt;&lt;Data&gt;דוד אמסלם (הליכוד)&lt;/Data&gt;&lt;Shortcut&gt;דואמ&lt;/Shortcut&gt;"/>
        <w:id w:val="-1564326699"/>
        <w:placeholder>
          <w:docPart w:val="E7E0E2C1E038496792F495315C5E89DA"/>
        </w:placeholder>
        <w15:color w:val="993366"/>
      </w:sdtPr>
      <w:sdtContent>
        <w:p w:rsidR="00A02B37" w:rsidRDefault="00A02B37" w:rsidP="00194A75">
          <w:pPr>
            <w:pStyle w:val="af5"/>
            <w:keepNext/>
            <w:rPr>
              <w:rtl/>
            </w:rPr>
          </w:pPr>
          <w:r w:rsidRPr="00320008">
            <w:rPr>
              <w:rStyle w:val="afe"/>
              <w:color w:val="000000"/>
              <w:rtl/>
            </w:rPr>
            <w:t>דוד אמסלם (הליכוד)</w:t>
          </w:r>
          <w:r w:rsidRPr="00320008">
            <w:rPr>
              <w:color w:val="000000"/>
              <w:rtl/>
            </w:rPr>
            <w:t>:</w:t>
          </w:r>
        </w:p>
      </w:sdtContent>
    </w:sdt>
    <w:p w:rsidR="00A02B37" w:rsidRDefault="00A02B37" w:rsidP="005719C7">
      <w:pPr>
        <w:rPr>
          <w:rtl/>
        </w:rPr>
      </w:pPr>
    </w:p>
    <w:p w:rsidR="00A02B37" w:rsidRDefault="008C09CB" w:rsidP="00194A75">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p>
    <w:p w:rsidR="00A02B37" w:rsidRDefault="00A02B37" w:rsidP="00194A75">
      <w:pPr>
        <w:rPr>
          <w:rtl/>
        </w:rPr>
      </w:pPr>
      <w:bookmarkStart w:id="3079" w:name="_ETM_Q14_443271"/>
      <w:bookmarkStart w:id="3080" w:name="_ETM_Q14_443381"/>
      <w:bookmarkEnd w:id="3079"/>
      <w:bookmarkEnd w:id="3080"/>
    </w:p>
    <w:bookmarkStart w:id="3081" w:name="_ETM_Q14_443706" w:displacedByCustomXml="next"/>
    <w:bookmarkEnd w:id="3081" w:displacedByCustomXml="next"/>
    <w:bookmarkStart w:id="3082" w:name="_ETM_Q14_443624" w:displacedByCustomXml="next"/>
    <w:bookmarkEnd w:id="3082" w:displacedByCustomXml="next"/>
    <w:sdt>
      <w:sdtPr>
        <w:rPr>
          <w:rtl/>
        </w:rPr>
        <w:alias w:val="דובר_המשך"/>
        <w:tag w:val="&lt;ID&gt;5528&lt;/ID&gt;&lt;Name&gt;יצחק כהן - סגן שר&lt;/Name&gt;&lt;Data&gt;סגן שר האוצר יצחק כהן&lt;/Data&gt;&lt;Shortcut&gt;יצכה&lt;/Shortcut&gt;"/>
        <w:id w:val="-501662787"/>
        <w:placeholder>
          <w:docPart w:val="E7E0E2C1E038496792F495315C5E89DA"/>
        </w:placeholder>
        <w15:color w:val="993366"/>
      </w:sdtPr>
      <w:sdtContent>
        <w:p w:rsidR="00A02B37" w:rsidRDefault="00A02B37" w:rsidP="00194A75">
          <w:pPr>
            <w:pStyle w:val="-"/>
            <w:keepNext/>
            <w:rPr>
              <w:rtl/>
            </w:rPr>
          </w:pPr>
          <w:r w:rsidRPr="00320008">
            <w:rPr>
              <w:rStyle w:val="afe"/>
              <w:color w:val="000000"/>
              <w:rtl/>
            </w:rPr>
            <w:t>סגן שר האוצר יצחק כהן</w:t>
          </w:r>
          <w:r w:rsidRPr="00320008">
            <w:rPr>
              <w:color w:val="000000"/>
              <w:rtl/>
            </w:rPr>
            <w:t>:</w:t>
          </w:r>
        </w:p>
      </w:sdtContent>
    </w:sdt>
    <w:p w:rsidR="00A02B37" w:rsidRDefault="00A02B37" w:rsidP="005719C7">
      <w:pPr>
        <w:rPr>
          <w:rtl/>
        </w:rPr>
      </w:pPr>
    </w:p>
    <w:p w:rsidR="00A02B37" w:rsidRDefault="008C09CB" w:rsidP="0043073E">
      <w:pPr>
        <w:rPr>
          <w:rtl/>
        </w:rPr>
      </w:pPr>
      <w:bookmarkStart w:id="3083" w:name="_ETM_Q14_445227"/>
      <w:bookmarkEnd w:id="3083"/>
      <w:r>
        <w:rPr>
          <w:rFonts w:hint="cs"/>
          <w:rtl/>
        </w:rPr>
        <w:t>–</w:t>
      </w:r>
      <w:r w:rsidR="005719C7">
        <w:rPr>
          <w:rFonts w:hint="cs"/>
          <w:rtl/>
        </w:rPr>
        <w:t xml:space="preserve"> </w:t>
      </w:r>
      <w:r>
        <w:rPr>
          <w:rFonts w:hint="cs"/>
          <w:rtl/>
        </w:rPr>
        <w:t>–</w:t>
      </w:r>
      <w:r w:rsidR="00A02B37">
        <w:rPr>
          <w:rFonts w:hint="cs"/>
          <w:rtl/>
        </w:rPr>
        <w:t xml:space="preserve"> </w:t>
      </w:r>
      <w:bookmarkStart w:id="3084" w:name="_ETM_Q14_452183"/>
      <w:bookmarkEnd w:id="3084"/>
      <w:r w:rsidR="00A02B37">
        <w:rPr>
          <w:rFonts w:hint="cs"/>
          <w:rtl/>
        </w:rPr>
        <w:t xml:space="preserve">או של הקדש ציבורי אם המוסד או </w:t>
      </w:r>
      <w:bookmarkStart w:id="3085" w:name="_ETM_Q14_456072"/>
      <w:bookmarkEnd w:id="3085"/>
      <w:r w:rsidR="00A02B37">
        <w:rPr>
          <w:rFonts w:hint="cs"/>
          <w:rtl/>
        </w:rPr>
        <w:t xml:space="preserve">ההקדש הוא גוף ללא כוונת רווח, המקרקעין או התמורה בעדם משמשים או מיועדים לשמש </w:t>
      </w:r>
      <w:bookmarkStart w:id="3086" w:name="_ETM_Q14_454191"/>
      <w:bookmarkEnd w:id="3086"/>
      <w:r w:rsidR="00A02B37">
        <w:rPr>
          <w:rFonts w:hint="cs"/>
          <w:rtl/>
        </w:rPr>
        <w:t xml:space="preserve">למטרות הציבוריות, המוסד או ההקדש השתמשו במקרקעין למטרות ציבוריות לתקופה </w:t>
      </w:r>
      <w:bookmarkStart w:id="3087" w:name="_ETM_Q14_459497"/>
      <w:bookmarkEnd w:id="3087"/>
      <w:r w:rsidR="00A02B37">
        <w:rPr>
          <w:rFonts w:hint="cs"/>
          <w:rtl/>
        </w:rPr>
        <w:t xml:space="preserve">שאינה עולה על עשר שנים ושר האוצר </w:t>
      </w:r>
      <w:bookmarkStart w:id="3088" w:name="_ETM_Q14_459754"/>
      <w:bookmarkEnd w:id="3088"/>
      <w:r w:rsidR="00A02B37">
        <w:rPr>
          <w:rFonts w:hint="cs"/>
          <w:rtl/>
        </w:rPr>
        <w:t>קבע כי המוסד או ההקדש פטור מתשלום היטל השבחה.</w:t>
      </w:r>
    </w:p>
    <w:p w:rsidR="00A02B37" w:rsidRDefault="00A02B37" w:rsidP="00194A75">
      <w:pPr>
        <w:rPr>
          <w:rtl/>
        </w:rPr>
      </w:pPr>
      <w:bookmarkStart w:id="3089" w:name="_ETM_Q14_462477"/>
      <w:bookmarkStart w:id="3090" w:name="_ETM_Q14_462668"/>
      <w:bookmarkEnd w:id="3089"/>
      <w:bookmarkEnd w:id="3090"/>
    </w:p>
    <w:bookmarkStart w:id="3091" w:name="_ETM_Q14_438972" w:displacedByCustomXml="next"/>
    <w:bookmarkEnd w:id="3091" w:displacedByCustomXml="next"/>
    <w:bookmarkStart w:id="3092" w:name="_ETM_Q14_438800" w:displacedByCustomXml="next"/>
    <w:bookmarkEnd w:id="3092" w:displacedByCustomXml="next"/>
    <w:bookmarkStart w:id="3093" w:name="_ETM_Q14_438472" w:displacedByCustomXml="next"/>
    <w:bookmarkEnd w:id="3093" w:displacedByCustomXml="next"/>
    <w:bookmarkStart w:id="3094" w:name="_ETM_Q14_438253" w:displacedByCustomXml="next"/>
    <w:bookmarkEnd w:id="3094" w:displacedByCustomXml="next"/>
    <w:bookmarkStart w:id="3095" w:name="_ETM_Q14_434862" w:displacedByCustomXml="next"/>
    <w:bookmarkEnd w:id="3095" w:displacedByCustomXml="next"/>
    <w:bookmarkStart w:id="3096" w:name="_ETM_Q14_434784" w:displacedByCustomXml="next"/>
    <w:bookmarkEnd w:id="3096" w:displacedByCustomXml="next"/>
    <w:bookmarkStart w:id="3097" w:name="_ETM_Q14_403987" w:displacedByCustomXml="next"/>
    <w:bookmarkEnd w:id="3097" w:displacedByCustomXml="next"/>
    <w:bookmarkStart w:id="3098" w:name="_ETM_Q14_403878" w:displacedByCustomXml="next"/>
    <w:bookmarkEnd w:id="3098" w:displacedByCustomXml="next"/>
    <w:bookmarkStart w:id="3099" w:name="_ETM_Q14_403612" w:displacedByCustomXml="next"/>
    <w:bookmarkEnd w:id="3099" w:displacedByCustomXml="next"/>
    <w:bookmarkStart w:id="3100" w:name="_ETM_Q14_403503" w:displacedByCustomXml="next"/>
    <w:bookmarkEnd w:id="3100" w:displacedByCustomXml="next"/>
    <w:bookmarkStart w:id="3101" w:name="_ETM_Q14_443281" w:displacedByCustomXml="next"/>
    <w:bookmarkEnd w:id="3101" w:displacedByCustomXml="next"/>
    <w:bookmarkStart w:id="3102" w:name="_ETM_Q14_443238" w:displacedByCustomXml="next"/>
    <w:bookmarkEnd w:id="3102" w:displacedByCustomXml="next"/>
    <w:bookmarkStart w:id="3103" w:name="_ETM_Q14_462958" w:displacedByCustomXml="next"/>
    <w:bookmarkEnd w:id="3103" w:displacedByCustomXml="next"/>
    <w:bookmarkStart w:id="3104" w:name="_ETM_Q14_462898" w:displacedByCustomXml="next"/>
    <w:bookmarkEnd w:id="3104" w:displacedByCustomXml="next"/>
    <w:sdt>
      <w:sdtPr>
        <w:rPr>
          <w:rtl/>
        </w:rPr>
        <w:alias w:val="קריאה"/>
        <w:tag w:val="&lt;ID&gt;4628&lt;/ID&gt;&lt;Name&gt;חסון יואל - המחנה הציוני&lt;/Name&gt;&lt;Data&gt;יואל חסון (המחנה הציוני)&lt;/Data&gt;&lt;Shortcut&gt;יוחס&lt;/Shortcut&gt;"/>
        <w:id w:val="-1400903480"/>
        <w:placeholder>
          <w:docPart w:val="E7E0E2C1E038496792F495315C5E89DA"/>
        </w:placeholder>
        <w15:color w:val="993366"/>
      </w:sdtPr>
      <w:sdtContent>
        <w:p w:rsidR="00A02B37" w:rsidRDefault="00A02B37" w:rsidP="00194A75">
          <w:pPr>
            <w:pStyle w:val="af5"/>
            <w:keepNext/>
            <w:rPr>
              <w:rtl/>
            </w:rPr>
          </w:pPr>
          <w:r w:rsidRPr="005352BC">
            <w:rPr>
              <w:rStyle w:val="afe"/>
              <w:color w:val="000000"/>
              <w:rtl/>
            </w:rPr>
            <w:t>יואל חסון (המחנה הציוני)</w:t>
          </w:r>
          <w:r w:rsidRPr="005352BC">
            <w:rPr>
              <w:color w:val="000000"/>
              <w:rtl/>
            </w:rPr>
            <w:t>:</w:t>
          </w:r>
        </w:p>
      </w:sdtContent>
    </w:sdt>
    <w:p w:rsidR="00A02B37" w:rsidRDefault="00A02B37" w:rsidP="005719C7">
      <w:pPr>
        <w:rPr>
          <w:rtl/>
        </w:rPr>
      </w:pPr>
    </w:p>
    <w:p w:rsidR="00A02B37" w:rsidRDefault="00A02B37" w:rsidP="0043073E">
      <w:pPr>
        <w:rPr>
          <w:rtl/>
        </w:rPr>
      </w:pPr>
      <w:r>
        <w:rPr>
          <w:rFonts w:hint="cs"/>
          <w:rtl/>
        </w:rPr>
        <w:t>יש לך עוד שלוש דקות</w:t>
      </w:r>
      <w:r w:rsidR="0043073E">
        <w:rPr>
          <w:rFonts w:hint="cs"/>
          <w:rtl/>
        </w:rPr>
        <w:t>.</w:t>
      </w:r>
      <w:r>
        <w:rPr>
          <w:rFonts w:hint="cs"/>
          <w:rtl/>
        </w:rPr>
        <w:t xml:space="preserve"> שים לב לשעון.</w:t>
      </w:r>
    </w:p>
    <w:p w:rsidR="00A02B37" w:rsidRDefault="00A02B37" w:rsidP="00194A75">
      <w:pPr>
        <w:rPr>
          <w:rtl/>
        </w:rPr>
      </w:pPr>
      <w:bookmarkStart w:id="3105" w:name="_ETM_Q14_470150"/>
      <w:bookmarkStart w:id="3106" w:name="_ETM_Q14_470234"/>
      <w:bookmarkEnd w:id="3105"/>
      <w:bookmarkEnd w:id="3106"/>
    </w:p>
    <w:bookmarkStart w:id="3107" w:name="_ETM_Q14_470532" w:displacedByCustomXml="next"/>
    <w:bookmarkEnd w:id="3107" w:displacedByCustomXml="next"/>
    <w:bookmarkStart w:id="3108" w:name="_ETM_Q14_470471" w:displacedByCustomXml="next"/>
    <w:bookmarkEnd w:id="3108" w:displacedByCustomXml="next"/>
    <w:sdt>
      <w:sdtPr>
        <w:rPr>
          <w:rtl/>
        </w:rPr>
        <w:alias w:val="דובר_המשך"/>
        <w:tag w:val="&lt;ID&gt;5528&lt;/ID&gt;&lt;Name&gt;יצחק כהן - סגן שר&lt;/Name&gt;&lt;Data&gt;סגן שר האוצר יצחק כהן&lt;/Data&gt;&lt;Shortcut&gt;יצכה&lt;/Shortcut&gt;"/>
        <w:id w:val="-399676226"/>
        <w:placeholder>
          <w:docPart w:val="E7E0E2C1E038496792F495315C5E89DA"/>
        </w:placeholder>
        <w15:color w:val="993366"/>
      </w:sdtPr>
      <w:sdtContent>
        <w:p w:rsidR="00A02B37" w:rsidRDefault="00A02B37" w:rsidP="00194A75">
          <w:pPr>
            <w:pStyle w:val="-"/>
            <w:keepNext/>
            <w:rPr>
              <w:rtl/>
            </w:rPr>
          </w:pPr>
          <w:r w:rsidRPr="005352BC">
            <w:rPr>
              <w:rStyle w:val="afe"/>
              <w:color w:val="000000"/>
              <w:rtl/>
            </w:rPr>
            <w:t>סגן שר האוצר יצחק כהן</w:t>
          </w:r>
          <w:r w:rsidRPr="005352BC">
            <w:rPr>
              <w:color w:val="000000"/>
              <w:rtl/>
            </w:rPr>
            <w:t>:</w:t>
          </w:r>
        </w:p>
      </w:sdtContent>
    </w:sdt>
    <w:p w:rsidR="00A02B37" w:rsidRDefault="00A02B37" w:rsidP="005719C7">
      <w:pPr>
        <w:rPr>
          <w:rtl/>
        </w:rPr>
      </w:pPr>
    </w:p>
    <w:p w:rsidR="00A02B37" w:rsidRDefault="00A02B37" w:rsidP="00194A75">
      <w:pPr>
        <w:rPr>
          <w:rtl/>
        </w:rPr>
      </w:pPr>
      <w:bookmarkStart w:id="3109" w:name="_ETM_Q14_471909"/>
      <w:bookmarkEnd w:id="3109"/>
      <w:r>
        <w:rPr>
          <w:rFonts w:hint="cs"/>
          <w:rtl/>
        </w:rPr>
        <w:t>זה לא תלוי בשעון, זה תלוי בעליזה.</w:t>
      </w:r>
    </w:p>
    <w:p w:rsidR="00A02B37" w:rsidRDefault="00A02B37" w:rsidP="00194A75">
      <w:pPr>
        <w:rPr>
          <w:rtl/>
        </w:rPr>
      </w:pPr>
      <w:bookmarkStart w:id="3110" w:name="_ETM_Q14_476759"/>
      <w:bookmarkStart w:id="3111" w:name="_ETM_Q14_476855"/>
      <w:bookmarkEnd w:id="3110"/>
      <w:bookmarkEnd w:id="3111"/>
    </w:p>
    <w:bookmarkStart w:id="3112" w:name="_ETM_Q14_477160" w:displacedByCustomXml="next"/>
    <w:bookmarkEnd w:id="3112" w:displacedByCustomXml="next"/>
    <w:bookmarkStart w:id="3113" w:name="_ETM_Q14_477089" w:displacedByCustomXml="next"/>
    <w:bookmarkEnd w:id="3113" w:displacedByCustomXml="next"/>
    <w:sdt>
      <w:sdtPr>
        <w:rPr>
          <w:rtl/>
        </w:rPr>
        <w:alias w:val="קריאה"/>
        <w:tag w:val="&lt;ID&gt;4628&lt;/ID&gt;&lt;Name&gt;חסון יואל - המחנה הציוני&lt;/Name&gt;&lt;Data&gt;יואל חסון (המחנה הציוני)&lt;/Data&gt;&lt;Shortcut&gt;יוחס&lt;/Shortcut&gt;"/>
        <w:id w:val="462700980"/>
        <w:placeholder>
          <w:docPart w:val="E7E0E2C1E038496792F495315C5E89DA"/>
        </w:placeholder>
        <w15:color w:val="993366"/>
      </w:sdtPr>
      <w:sdtContent>
        <w:p w:rsidR="00A02B37" w:rsidRDefault="00A02B37" w:rsidP="00194A75">
          <w:pPr>
            <w:pStyle w:val="af5"/>
            <w:keepNext/>
            <w:rPr>
              <w:rtl/>
            </w:rPr>
          </w:pPr>
          <w:r w:rsidRPr="005352BC">
            <w:rPr>
              <w:rStyle w:val="afe"/>
              <w:color w:val="000000"/>
              <w:rtl/>
            </w:rPr>
            <w:t>יואל חסון (המחנה הציוני)</w:t>
          </w:r>
          <w:r w:rsidRPr="005352BC">
            <w:rPr>
              <w:color w:val="000000"/>
              <w:rtl/>
            </w:rPr>
            <w:t>:</w:t>
          </w:r>
        </w:p>
      </w:sdtContent>
    </w:sdt>
    <w:p w:rsidR="00A02B37" w:rsidRDefault="00A02B37" w:rsidP="005719C7">
      <w:pPr>
        <w:rPr>
          <w:rtl/>
        </w:rPr>
      </w:pPr>
    </w:p>
    <w:p w:rsidR="00A02B37" w:rsidRDefault="00A02B37" w:rsidP="00194A75">
      <w:pPr>
        <w:rPr>
          <w:rtl/>
        </w:rPr>
      </w:pPr>
      <w:r>
        <w:rPr>
          <w:rFonts w:hint="cs"/>
          <w:rtl/>
        </w:rPr>
        <w:t>לא, זה תלוי בשעון.</w:t>
      </w:r>
    </w:p>
    <w:p w:rsidR="00A02B37" w:rsidRDefault="00A02B37" w:rsidP="00194A75">
      <w:pPr>
        <w:rPr>
          <w:rtl/>
        </w:rPr>
      </w:pPr>
      <w:bookmarkStart w:id="3114" w:name="_ETM_Q14_477945"/>
      <w:bookmarkStart w:id="3115" w:name="_ETM_Q14_478032"/>
      <w:bookmarkEnd w:id="3114"/>
      <w:bookmarkEnd w:id="3115"/>
    </w:p>
    <w:bookmarkStart w:id="3116" w:name="_ETM_Q14_478333" w:displacedByCustomXml="next"/>
    <w:bookmarkEnd w:id="3116" w:displacedByCustomXml="next"/>
    <w:bookmarkStart w:id="3117" w:name="_ETM_Q14_478265" w:displacedByCustomXml="next"/>
    <w:bookmarkEnd w:id="3117" w:displacedByCustomXml="next"/>
    <w:sdt>
      <w:sdtPr>
        <w:rPr>
          <w:rtl/>
        </w:rPr>
        <w:alias w:val="דובר_המשך"/>
        <w:tag w:val="&lt;ID&gt;5528&lt;/ID&gt;&lt;Name&gt;יצחק כהן - סגן שר&lt;/Name&gt;&lt;Data&gt;סגן שר האוצר יצחק כהן&lt;/Data&gt;&lt;Shortcut&gt;יצכה&lt;/Shortcut&gt;"/>
        <w:id w:val="-1557699027"/>
        <w:placeholder>
          <w:docPart w:val="E7E0E2C1E038496792F495315C5E89DA"/>
        </w:placeholder>
        <w15:color w:val="993366"/>
      </w:sdtPr>
      <w:sdtContent>
        <w:p w:rsidR="00A02B37" w:rsidRDefault="00A02B37" w:rsidP="00194A75">
          <w:pPr>
            <w:pStyle w:val="-"/>
            <w:keepNext/>
            <w:rPr>
              <w:rtl/>
            </w:rPr>
          </w:pPr>
          <w:r w:rsidRPr="00DD6A05">
            <w:rPr>
              <w:rStyle w:val="afe"/>
              <w:color w:val="000000"/>
              <w:rtl/>
            </w:rPr>
            <w:t>סגן שר האוצר יצחק כהן</w:t>
          </w:r>
          <w:r w:rsidRPr="00DD6A05">
            <w:rPr>
              <w:color w:val="000000"/>
              <w:rtl/>
            </w:rPr>
            <w:t>:</w:t>
          </w:r>
        </w:p>
      </w:sdtContent>
    </w:sdt>
    <w:p w:rsidR="00A02B37" w:rsidRDefault="00A02B37" w:rsidP="005719C7">
      <w:pPr>
        <w:rPr>
          <w:rtl/>
        </w:rPr>
      </w:pPr>
    </w:p>
    <w:p w:rsidR="00A02B37" w:rsidRDefault="00A02B37" w:rsidP="00194A75">
      <w:pPr>
        <w:rPr>
          <w:rtl/>
        </w:rPr>
      </w:pPr>
      <w:bookmarkStart w:id="3118" w:name="_ETM_Q14_480389"/>
      <w:bookmarkEnd w:id="3118"/>
      <w:r>
        <w:rPr>
          <w:rFonts w:hint="cs"/>
          <w:rtl/>
        </w:rPr>
        <w:t>אתה טועה. פה יש כללים אחרים.</w:t>
      </w:r>
    </w:p>
    <w:p w:rsidR="00A02B37" w:rsidRDefault="00A02B37" w:rsidP="00194A75">
      <w:pPr>
        <w:rPr>
          <w:rtl/>
        </w:rPr>
      </w:pPr>
      <w:bookmarkStart w:id="3119" w:name="_ETM_Q14_484440"/>
      <w:bookmarkStart w:id="3120" w:name="_ETM_Q14_484561"/>
      <w:bookmarkEnd w:id="3119"/>
      <w:bookmarkEnd w:id="3120"/>
    </w:p>
    <w:p w:rsidR="00A02B37" w:rsidRDefault="00A02B37" w:rsidP="0043073E">
      <w:pPr>
        <w:rPr>
          <w:rtl/>
        </w:rPr>
      </w:pPr>
      <w:bookmarkStart w:id="3121" w:name="_ETM_Q14_484809"/>
      <w:bookmarkEnd w:id="3121"/>
      <w:r>
        <w:rPr>
          <w:rFonts w:hint="cs"/>
          <w:rtl/>
        </w:rPr>
        <w:t>ע</w:t>
      </w:r>
      <w:bookmarkStart w:id="3122" w:name="_ETM_Q14_484944"/>
      <w:bookmarkEnd w:id="3122"/>
      <w:r>
        <w:rPr>
          <w:rFonts w:hint="cs"/>
          <w:rtl/>
        </w:rPr>
        <w:t xml:space="preserve">וד מוצע, חבר הכנסת יואל </w:t>
      </w:r>
      <w:bookmarkStart w:id="3123" w:name="_ETM_Q14_487513"/>
      <w:bookmarkEnd w:id="3123"/>
      <w:r>
        <w:rPr>
          <w:rFonts w:hint="cs"/>
          <w:rtl/>
        </w:rPr>
        <w:t xml:space="preserve">חסון, כי קביעה כאמור על ידי השר תיעשה לתקופה שלא </w:t>
      </w:r>
      <w:bookmarkStart w:id="3124" w:name="_ETM_Q14_484300"/>
      <w:bookmarkEnd w:id="3124"/>
      <w:r>
        <w:rPr>
          <w:rFonts w:hint="cs"/>
          <w:rtl/>
        </w:rPr>
        <w:t xml:space="preserve">תעלה על שלוש שנים </w:t>
      </w:r>
      <w:bookmarkStart w:id="3125" w:name="_ETM_Q14_489645"/>
      <w:bookmarkEnd w:id="3125"/>
      <w:r w:rsidR="008C09CB">
        <w:rPr>
          <w:rtl/>
        </w:rPr>
        <w:t>–</w:t>
      </w:r>
      <w:r>
        <w:rPr>
          <w:rFonts w:hint="cs"/>
          <w:rtl/>
        </w:rPr>
        <w:t xml:space="preserve"> כמה, שלוש דקות? שלוש שנים, וכי ניתן יהיה </w:t>
      </w:r>
      <w:proofErr w:type="spellStart"/>
      <w:r>
        <w:rPr>
          <w:rFonts w:hint="cs"/>
          <w:rtl/>
        </w:rPr>
        <w:t>להאריכה</w:t>
      </w:r>
      <w:proofErr w:type="spellEnd"/>
      <w:r>
        <w:rPr>
          <w:rFonts w:hint="cs"/>
          <w:rtl/>
        </w:rPr>
        <w:t xml:space="preserve"> לתקופות נוספות מעת לעת, וזאת על מנת שניתן יהיה לשקול </w:t>
      </w:r>
      <w:bookmarkStart w:id="3126" w:name="_ETM_Q14_498097"/>
      <w:bookmarkEnd w:id="3126"/>
      <w:r>
        <w:rPr>
          <w:rFonts w:hint="cs"/>
          <w:rtl/>
        </w:rPr>
        <w:t xml:space="preserve">מחדש את המשך ההצדקה למתן האישור, בשים לב לשיקולים רחבים </w:t>
      </w:r>
      <w:bookmarkStart w:id="3127" w:name="_ETM_Q14_498604"/>
      <w:bookmarkEnd w:id="3127"/>
      <w:r>
        <w:rPr>
          <w:rFonts w:hint="cs"/>
          <w:rtl/>
        </w:rPr>
        <w:t xml:space="preserve">יותר. כאמור, תחולת הפטור כיום רחבה וחלה על כל ועדות </w:t>
      </w:r>
      <w:bookmarkStart w:id="3128" w:name="_ETM_Q14_503722"/>
      <w:bookmarkEnd w:id="3128"/>
      <w:r>
        <w:rPr>
          <w:rFonts w:hint="cs"/>
          <w:rtl/>
        </w:rPr>
        <w:t xml:space="preserve">התכנון ברחבי המדינה, ללא בחינה מהי ההשפעה של מתן הפטור </w:t>
      </w:r>
      <w:bookmarkStart w:id="3129" w:name="_ETM_Q14_507897"/>
      <w:bookmarkEnd w:id="3129"/>
      <w:r>
        <w:rPr>
          <w:rFonts w:hint="cs"/>
          <w:rtl/>
        </w:rPr>
        <w:t xml:space="preserve">על אותה רשות תכנוניות קונקרטית בשים לב לחוסנה הפיננסי ובחינת הרצון לעודד בנייה למטרות הפטור באותם יישובים או אזורים, ולכן </w:t>
      </w:r>
      <w:bookmarkStart w:id="3130" w:name="_ETM_Q14_515313"/>
      <w:bookmarkEnd w:id="3130"/>
      <w:r>
        <w:rPr>
          <w:rFonts w:hint="cs"/>
          <w:rtl/>
        </w:rPr>
        <w:t xml:space="preserve">מוצע כי תנאי נוסף הוא שהשר יוסמך לקבוע באילו יישובים </w:t>
      </w:r>
      <w:bookmarkStart w:id="3131" w:name="_ETM_Q14_522754"/>
      <w:bookmarkEnd w:id="3131"/>
      <w:r>
        <w:rPr>
          <w:rFonts w:hint="cs"/>
          <w:rtl/>
        </w:rPr>
        <w:t>או אזורים יחול הפטור כאמור.</w:t>
      </w:r>
    </w:p>
    <w:p w:rsidR="00A02B37" w:rsidRDefault="00A02B37" w:rsidP="00194A75">
      <w:pPr>
        <w:rPr>
          <w:rtl/>
        </w:rPr>
      </w:pPr>
      <w:bookmarkStart w:id="3132" w:name="_ETM_Q14_520657"/>
      <w:bookmarkEnd w:id="3132"/>
    </w:p>
    <w:p w:rsidR="00A02B37" w:rsidRDefault="00A02B37" w:rsidP="00194A75">
      <w:pPr>
        <w:rPr>
          <w:rtl/>
        </w:rPr>
      </w:pPr>
      <w:bookmarkStart w:id="3133" w:name="_ETM_Q14_521059"/>
      <w:bookmarkEnd w:id="3133"/>
      <w:r>
        <w:rPr>
          <w:rFonts w:hint="cs"/>
          <w:rtl/>
        </w:rPr>
        <w:t>א</w:t>
      </w:r>
      <w:bookmarkStart w:id="3134" w:name="_ETM_Q14_521293"/>
      <w:bookmarkEnd w:id="3134"/>
      <w:r>
        <w:rPr>
          <w:rFonts w:hint="cs"/>
          <w:rtl/>
        </w:rPr>
        <w:t>שר</w:t>
      </w:r>
      <w:bookmarkStart w:id="3135" w:name="_ETM_Q14_521398"/>
      <w:bookmarkEnd w:id="3135"/>
      <w:r>
        <w:rPr>
          <w:rFonts w:hint="cs"/>
          <w:rtl/>
        </w:rPr>
        <w:t xml:space="preserve"> על כן, ועדת השרים לחקיקה </w:t>
      </w:r>
      <w:bookmarkStart w:id="3136" w:name="_ETM_Q14_528099"/>
      <w:bookmarkEnd w:id="3136"/>
      <w:r>
        <w:rPr>
          <w:rFonts w:hint="cs"/>
          <w:rtl/>
        </w:rPr>
        <w:t xml:space="preserve">החליטה לתמוך בקריאה טרומית, בכפוף להסכמות משרד המשפטים </w:t>
      </w:r>
      <w:r w:rsidR="008C09CB">
        <w:rPr>
          <w:rtl/>
        </w:rPr>
        <w:t>–</w:t>
      </w:r>
      <w:r>
        <w:rPr>
          <w:rFonts w:hint="cs"/>
          <w:rtl/>
        </w:rPr>
        <w:t xml:space="preserve"> איפה </w:t>
      </w:r>
      <w:bookmarkStart w:id="3137" w:name="_ETM_Q14_527994"/>
      <w:bookmarkEnd w:id="3137"/>
      <w:r>
        <w:rPr>
          <w:rFonts w:hint="cs"/>
          <w:rtl/>
        </w:rPr>
        <w:t xml:space="preserve">דודי? דודי </w:t>
      </w:r>
      <w:r w:rsidR="008C09CB">
        <w:rPr>
          <w:rFonts w:hint="eastAsia"/>
          <w:rtl/>
        </w:rPr>
        <w:t>–</w:t>
      </w:r>
      <w:r>
        <w:rPr>
          <w:rFonts w:hint="cs"/>
          <w:rtl/>
        </w:rPr>
        <w:t xml:space="preserve"> בכפוף להסכמות משרד המשפטים בירושלים, החינוך, הבריאות, הפנים, האוצר, העבודה והרווחה והשירותים החברתיים. </w:t>
      </w:r>
    </w:p>
    <w:p w:rsidR="00A02B37" w:rsidRDefault="00A02B37" w:rsidP="00194A75">
      <w:pPr>
        <w:rPr>
          <w:rtl/>
        </w:rPr>
      </w:pPr>
    </w:p>
    <w:p w:rsidR="00A02B37" w:rsidRPr="00DD6A05" w:rsidRDefault="00A02B37" w:rsidP="00194A75">
      <w:pPr>
        <w:rPr>
          <w:rtl/>
        </w:rPr>
      </w:pPr>
      <w:r>
        <w:rPr>
          <w:rFonts w:hint="cs"/>
          <w:rtl/>
        </w:rPr>
        <w:t xml:space="preserve">נא להצביע. יהיה לך </w:t>
      </w:r>
      <w:bookmarkStart w:id="3138" w:name="_ETM_Q14_541533"/>
      <w:bookmarkEnd w:id="3138"/>
      <w:r>
        <w:rPr>
          <w:rFonts w:hint="cs"/>
          <w:rtl/>
        </w:rPr>
        <w:t>פ</w:t>
      </w:r>
      <w:r w:rsidR="0043073E">
        <w:rPr>
          <w:rFonts w:hint="cs"/>
          <w:rtl/>
        </w:rPr>
        <w:t>ֹ</w:t>
      </w:r>
      <w:r>
        <w:rPr>
          <w:rFonts w:hint="cs"/>
          <w:rtl/>
        </w:rPr>
        <w:t xml:space="preserve">ה </w:t>
      </w:r>
      <w:proofErr w:type="spellStart"/>
      <w:r>
        <w:rPr>
          <w:rFonts w:hint="cs"/>
          <w:rtl/>
        </w:rPr>
        <w:t>פה</w:t>
      </w:r>
      <w:proofErr w:type="spellEnd"/>
      <w:r>
        <w:rPr>
          <w:rFonts w:hint="cs"/>
          <w:rtl/>
        </w:rPr>
        <w:t xml:space="preserve"> אחד, אני אומר לך. הצלחתי לשכנע אותם.</w:t>
      </w:r>
    </w:p>
    <w:p w:rsidR="00A02B37" w:rsidRDefault="00A02B37" w:rsidP="00194A75">
      <w:pPr>
        <w:rPr>
          <w:rtl/>
        </w:rPr>
      </w:pPr>
      <w:bookmarkStart w:id="3139" w:name="_ETM_Q14_439285"/>
      <w:bookmarkEnd w:id="3139"/>
    </w:p>
    <w:bookmarkStart w:id="3140" w:name="_ETM_Q14_439503" w:displacedByCustomXml="next"/>
    <w:bookmarkEnd w:id="3140" w:displacedByCustomXml="next"/>
    <w:bookmarkStart w:id="3141" w:name="_ETM_Q14_439800" w:displacedByCustomXml="next"/>
    <w:bookmarkEnd w:id="3141" w:displacedByCustomXml="next"/>
    <w:bookmarkStart w:id="3142" w:name="_ETM_Q14_439878" w:displacedByCustomXml="next"/>
    <w:bookmarkEnd w:id="3142" w:displacedByCustomXml="next"/>
    <w:sdt>
      <w:sdtPr>
        <w:rPr>
          <w:rtl/>
        </w:rPr>
        <w:alias w:val="יור"/>
        <w:tag w:val="&lt;ID&gt;5533&lt;/ID&gt;&lt;Name&gt;יצחק וקנין - יו&quot;ר&lt;/Name&gt;&lt;Data&gt;יצחק וקנין&lt;/Data&gt;&lt;Shortcut&gt;&lt;/Shortcut&gt;"/>
        <w:id w:val="-1445150729"/>
        <w:placeholder>
          <w:docPart w:val="E2DB5BE40D2446949E59B268A9692FD8"/>
        </w:placeholder>
        <w15:color w:val="993366"/>
      </w:sdtPr>
      <w:sdtContent>
        <w:p w:rsidR="0043073E" w:rsidRDefault="0043073E" w:rsidP="0043073E">
          <w:pPr>
            <w:pStyle w:val="af6"/>
            <w:keepNext/>
            <w:rPr>
              <w:rtl/>
            </w:rPr>
          </w:pPr>
          <w:r w:rsidRPr="00803110">
            <w:rPr>
              <w:rStyle w:val="afe"/>
              <w:color w:val="000000"/>
              <w:rtl/>
            </w:rPr>
            <w:t>היו"ר יצחק וקנין</w:t>
          </w:r>
          <w:r w:rsidRPr="00803110">
            <w:rPr>
              <w:color w:val="000000"/>
              <w:rtl/>
            </w:rPr>
            <w:t>:</w:t>
          </w:r>
        </w:p>
      </w:sdtContent>
    </w:sdt>
    <w:p w:rsidR="00A02B37" w:rsidRDefault="00A02B37" w:rsidP="005719C7">
      <w:pPr>
        <w:rPr>
          <w:rtl/>
        </w:rPr>
      </w:pPr>
    </w:p>
    <w:p w:rsidR="00A02B37" w:rsidRDefault="00A02B37" w:rsidP="00B241EC">
      <w:pPr>
        <w:rPr>
          <w:rtl/>
        </w:rPr>
      </w:pPr>
      <w:bookmarkStart w:id="3143" w:name="_ETM_Q14_441300"/>
      <w:bookmarkEnd w:id="3143"/>
      <w:r>
        <w:rPr>
          <w:rFonts w:hint="cs"/>
          <w:rtl/>
        </w:rPr>
        <w:t xml:space="preserve">תודה לסגן </w:t>
      </w:r>
      <w:bookmarkStart w:id="3144" w:name="_ETM_Q14_546913"/>
      <w:bookmarkEnd w:id="3144"/>
      <w:r>
        <w:rPr>
          <w:rFonts w:hint="cs"/>
          <w:rtl/>
        </w:rPr>
        <w:t>שר האוצר חבר הכנסת יצחק כהן</w:t>
      </w:r>
      <w:bookmarkStart w:id="3145" w:name="_ETM_Q14_551238"/>
      <w:bookmarkEnd w:id="3145"/>
      <w:r>
        <w:rPr>
          <w:rFonts w:hint="cs"/>
          <w:rtl/>
        </w:rPr>
        <w:t xml:space="preserve">; לא חבר הכנסת. </w:t>
      </w:r>
    </w:p>
    <w:p w:rsidR="00A02B37" w:rsidRDefault="00A02B37" w:rsidP="00194A75">
      <w:pPr>
        <w:rPr>
          <w:rtl/>
        </w:rPr>
      </w:pPr>
    </w:p>
    <w:p w:rsidR="00A02B37" w:rsidRDefault="00A02B37" w:rsidP="00194A75">
      <w:pPr>
        <w:rPr>
          <w:rtl/>
        </w:rPr>
      </w:pPr>
      <w:r>
        <w:rPr>
          <w:rFonts w:hint="cs"/>
          <w:rtl/>
        </w:rPr>
        <w:t xml:space="preserve">חברי הכנסת, נא לשבת במקומותיכם, אנחנו </w:t>
      </w:r>
      <w:bookmarkStart w:id="3146" w:name="_ETM_Q14_559532"/>
      <w:bookmarkEnd w:id="3146"/>
      <w:r>
        <w:rPr>
          <w:rFonts w:hint="cs"/>
          <w:rtl/>
        </w:rPr>
        <w:t xml:space="preserve">עוברים להצבעה. הצעת חוק התכנון והבנייה (תיקון </w:t>
      </w:r>
      <w:r w:rsidR="008C09CB">
        <w:rPr>
          <w:rtl/>
        </w:rPr>
        <w:t>–</w:t>
      </w:r>
      <w:r>
        <w:rPr>
          <w:rFonts w:hint="cs"/>
          <w:rtl/>
        </w:rPr>
        <w:t xml:space="preserve"> פטור מוסדות מהיטל השבחה), התשע"ח</w:t>
      </w:r>
      <w:r w:rsidR="008C09CB">
        <w:rPr>
          <w:rFonts w:hint="eastAsia"/>
          <w:rtl/>
        </w:rPr>
        <w:t>–</w:t>
      </w:r>
      <w:r>
        <w:rPr>
          <w:rFonts w:hint="cs"/>
          <w:rtl/>
        </w:rPr>
        <w:t xml:space="preserve">2018, של חבר הכנסת דודי </w:t>
      </w:r>
      <w:bookmarkStart w:id="3147" w:name="_ETM_Q14_568274"/>
      <w:bookmarkEnd w:id="3147"/>
      <w:r>
        <w:rPr>
          <w:rFonts w:hint="cs"/>
          <w:rtl/>
        </w:rPr>
        <w:t>אמסלם. מי בעד? מי נגד? קריאה טרומית.</w:t>
      </w:r>
    </w:p>
    <w:p w:rsidR="00A02B37" w:rsidRDefault="00A02B37" w:rsidP="00194A75">
      <w:pPr>
        <w:rPr>
          <w:rtl/>
        </w:rPr>
      </w:pPr>
      <w:bookmarkStart w:id="3148" w:name="_ETM_Q14_444816"/>
      <w:bookmarkStart w:id="3149" w:name="_ETM_Q14_444925"/>
      <w:bookmarkEnd w:id="3148"/>
      <w:bookmarkEnd w:id="3149"/>
    </w:p>
    <w:p w:rsidR="00A02B37" w:rsidRDefault="00A02B37" w:rsidP="00194A75">
      <w:pPr>
        <w:pStyle w:val="af1"/>
        <w:keepNext/>
        <w:rPr>
          <w:rtl/>
        </w:rPr>
      </w:pPr>
      <w:bookmarkStart w:id="3150" w:name="_ETM_Q14_445191"/>
      <w:bookmarkStart w:id="3151" w:name="_ETM_Q14_445300"/>
      <w:bookmarkStart w:id="3152" w:name="_ETM_Q14_484461"/>
      <w:bookmarkStart w:id="3153" w:name="_ETM_Q14_488117"/>
      <w:bookmarkStart w:id="3154" w:name="_ETM_Q14_491914"/>
      <w:bookmarkStart w:id="3155" w:name="_ETM_Q14_492023"/>
      <w:bookmarkStart w:id="3156" w:name="_ETM_Q14_492320"/>
      <w:bookmarkStart w:id="3157" w:name="_ETM_Q14_492430"/>
      <w:bookmarkStart w:id="3158" w:name="_ETM_Q14_536481"/>
      <w:bookmarkStart w:id="3159" w:name="_ETM_Q14_536590"/>
      <w:bookmarkStart w:id="3160" w:name="_ETM_Q14_536856"/>
      <w:bookmarkStart w:id="3161" w:name="_ETM_Q14_536950"/>
      <w:bookmarkStart w:id="3162" w:name="_ETM_Q14_543793"/>
      <w:bookmarkStart w:id="3163" w:name="_ETM_Q14_543934"/>
      <w:bookmarkStart w:id="3164" w:name="_ETM_Q14_544200"/>
      <w:bookmarkStart w:id="3165" w:name="_ETM_Q14_544356"/>
      <w:bookmarkStart w:id="3166" w:name="_ETM_Q14_545293"/>
      <w:bookmarkStart w:id="3167" w:name="_ETM_Q14_545387"/>
      <w:bookmarkStart w:id="3168" w:name="_ETM_Q14_545747"/>
      <w:bookmarkStart w:id="3169" w:name="_ETM_Q14_545653"/>
      <w:bookmarkStart w:id="3170" w:name="_ETM_Q14_547168"/>
      <w:bookmarkStart w:id="3171" w:name="_ETM_Q14_550794"/>
      <w:bookmarkStart w:id="3172" w:name="_ETM_Q14_557653"/>
      <w:bookmarkStart w:id="3173" w:name="_ETM_Q14_557778"/>
      <w:bookmarkStart w:id="3174" w:name="_ETM_Q14_558075"/>
      <w:bookmarkStart w:id="3175" w:name="_ETM_Q14_558200"/>
      <w:bookmarkStart w:id="3176" w:name="_ETM_Q14_558465"/>
      <w:bookmarkStart w:id="3177" w:name="_ETM_Q14_566434"/>
      <w:bookmarkStart w:id="3178" w:name="_ETM_Q14_573590"/>
      <w:bookmarkStart w:id="3179" w:name="_ETM_Q14_575669"/>
      <w:bookmarkStart w:id="3180" w:name="_ETM_Q14_575934"/>
      <w:bookmarkStart w:id="3181" w:name="_ETM_Q14_576825"/>
      <w:bookmarkStart w:id="3182" w:name="_ETM_Q14_576965"/>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r>
        <w:rPr>
          <w:rtl/>
        </w:rPr>
        <w:t>הצבעה מס'</w:t>
      </w:r>
      <w:r>
        <w:rPr>
          <w:rFonts w:hint="cs"/>
          <w:rtl/>
        </w:rPr>
        <w:t xml:space="preserve"> 4</w:t>
      </w:r>
    </w:p>
    <w:p w:rsidR="00A02B37" w:rsidRDefault="00A02B37" w:rsidP="00194A75">
      <w:pPr>
        <w:pStyle w:val="--"/>
        <w:keepNext/>
        <w:rPr>
          <w:rtl/>
        </w:rPr>
      </w:pPr>
    </w:p>
    <w:p w:rsidR="00A02B37" w:rsidRDefault="00A02B37" w:rsidP="00194A75">
      <w:pPr>
        <w:pStyle w:val="--"/>
        <w:keepNext/>
        <w:rPr>
          <w:rtl/>
        </w:rPr>
      </w:pPr>
      <w:r>
        <w:rPr>
          <w:rtl/>
        </w:rPr>
        <w:t xml:space="preserve">בעד ההצעה להעביר את הצעת החוק לוועדה </w:t>
      </w:r>
      <w:r w:rsidR="008C09CB">
        <w:rPr>
          <w:rtl/>
        </w:rPr>
        <w:t>–</w:t>
      </w:r>
      <w:r>
        <w:rPr>
          <w:rFonts w:hint="cs"/>
          <w:rtl/>
        </w:rPr>
        <w:t xml:space="preserve"> 60</w:t>
      </w:r>
    </w:p>
    <w:p w:rsidR="00A02B37" w:rsidRDefault="00A02B37" w:rsidP="00194A75">
      <w:pPr>
        <w:pStyle w:val="--"/>
        <w:keepNext/>
        <w:rPr>
          <w:rtl/>
        </w:rPr>
      </w:pPr>
      <w:r>
        <w:rPr>
          <w:rtl/>
        </w:rPr>
        <w:t xml:space="preserve">נגד </w:t>
      </w:r>
      <w:r w:rsidR="008C09CB">
        <w:rPr>
          <w:rtl/>
        </w:rPr>
        <w:t>–</w:t>
      </w:r>
      <w:r>
        <w:rPr>
          <w:rtl/>
        </w:rPr>
        <w:t xml:space="preserve"> </w:t>
      </w:r>
      <w:r>
        <w:rPr>
          <w:rFonts w:hint="cs"/>
          <w:rtl/>
        </w:rPr>
        <w:t>25</w:t>
      </w:r>
    </w:p>
    <w:p w:rsidR="00A02B37" w:rsidRDefault="00A02B37" w:rsidP="00194A75">
      <w:pPr>
        <w:pStyle w:val="--"/>
        <w:keepNext/>
        <w:rPr>
          <w:rtl/>
        </w:rPr>
      </w:pPr>
      <w:r>
        <w:rPr>
          <w:rtl/>
        </w:rPr>
        <w:t xml:space="preserve">נמנעים </w:t>
      </w:r>
      <w:r w:rsidR="008C09CB">
        <w:rPr>
          <w:rtl/>
        </w:rPr>
        <w:t>–</w:t>
      </w:r>
      <w:r>
        <w:rPr>
          <w:rtl/>
        </w:rPr>
        <w:t xml:space="preserve"> </w:t>
      </w:r>
      <w:r>
        <w:rPr>
          <w:rFonts w:hint="cs"/>
          <w:rtl/>
        </w:rPr>
        <w:t>אין</w:t>
      </w:r>
    </w:p>
    <w:p w:rsidR="00A02B37" w:rsidRDefault="00A02B37" w:rsidP="00194A75">
      <w:pPr>
        <w:pStyle w:val="af2"/>
        <w:rPr>
          <w:rtl/>
        </w:rPr>
      </w:pPr>
      <w:r>
        <w:rPr>
          <w:rtl/>
        </w:rPr>
        <w:t>ההצעה להעביר את הצעת חוק</w:t>
      </w:r>
      <w:bookmarkStart w:id="3183" w:name="_ETM_Q14_584559"/>
      <w:bookmarkEnd w:id="3183"/>
      <w:r>
        <w:rPr>
          <w:rFonts w:hint="cs"/>
          <w:rtl/>
        </w:rPr>
        <w:t xml:space="preserve"> התכנון והבנייה (תיקון </w:t>
      </w:r>
      <w:r w:rsidR="008C09CB">
        <w:rPr>
          <w:rtl/>
        </w:rPr>
        <w:t>–</w:t>
      </w:r>
      <w:r>
        <w:rPr>
          <w:rFonts w:hint="cs"/>
          <w:rtl/>
        </w:rPr>
        <w:t xml:space="preserve"> פטור מוסדות מהיטל השבחה), התשע"ח</w:t>
      </w:r>
      <w:r w:rsidR="008C09CB">
        <w:rPr>
          <w:rFonts w:hint="eastAsia"/>
          <w:rtl/>
        </w:rPr>
        <w:t>–</w:t>
      </w:r>
      <w:r>
        <w:rPr>
          <w:rFonts w:hint="cs"/>
          <w:rtl/>
        </w:rPr>
        <w:t>2018, לוועדה שתקבע ועדת הכנסת נתקבלה.</w:t>
      </w:r>
    </w:p>
    <w:p w:rsidR="00A02B37" w:rsidRDefault="00A02B37" w:rsidP="00194A75">
      <w:pPr>
        <w:rPr>
          <w:rtl/>
        </w:rPr>
      </w:pPr>
    </w:p>
    <w:sdt>
      <w:sdtPr>
        <w:rPr>
          <w:rtl/>
        </w:rPr>
        <w:alias w:val="יור"/>
        <w:tag w:val="&lt;ID&gt;5533&lt;/ID&gt;&lt;Name&gt;יצחק וקנין - יו&quot;ר&lt;/Name&gt;&lt;Data&gt;יצחק וקנין&lt;/Data&gt;&lt;Shortcut&gt;&lt;/Shortcut&gt;"/>
        <w:id w:val="2027364577"/>
        <w:placeholder>
          <w:docPart w:val="E7E0E2C1E038496792F495315C5E89DA"/>
        </w:placeholder>
        <w15:color w:val="993366"/>
      </w:sdtPr>
      <w:sdtContent>
        <w:p w:rsidR="00A02B37" w:rsidRDefault="00A02B37" w:rsidP="00194A75">
          <w:pPr>
            <w:pStyle w:val="af6"/>
            <w:keepNext/>
            <w:rPr>
              <w:rtl/>
            </w:rPr>
          </w:pPr>
          <w:r w:rsidRPr="00803110">
            <w:rPr>
              <w:rStyle w:val="afe"/>
              <w:color w:val="000000"/>
              <w:rtl/>
            </w:rPr>
            <w:t>היו"ר יצחק וקנין</w:t>
          </w:r>
          <w:r w:rsidRPr="00803110">
            <w:rPr>
              <w:color w:val="000000"/>
              <w:rtl/>
            </w:rPr>
            <w:t>:</w:t>
          </w:r>
        </w:p>
      </w:sdtContent>
    </w:sdt>
    <w:p w:rsidR="00A02B37" w:rsidRDefault="00A02B37" w:rsidP="005719C7">
      <w:pPr>
        <w:rPr>
          <w:rtl/>
        </w:rPr>
      </w:pPr>
    </w:p>
    <w:p w:rsidR="00A02B37" w:rsidRDefault="00A02B37" w:rsidP="00194A75">
      <w:pPr>
        <w:rPr>
          <w:rtl/>
        </w:rPr>
      </w:pPr>
      <w:r>
        <w:rPr>
          <w:rFonts w:hint="cs"/>
          <w:rtl/>
        </w:rPr>
        <w:t xml:space="preserve">60 בעד, 25 מתנגדים, אין נמנעים. אם </w:t>
      </w:r>
      <w:bookmarkStart w:id="3184" w:name="_ETM_Q14_596059"/>
      <w:bookmarkEnd w:id="3184"/>
      <w:r>
        <w:rPr>
          <w:rFonts w:hint="cs"/>
          <w:rtl/>
        </w:rPr>
        <w:t>כן, הצעת החוק עברה בקריאה טרומית</w:t>
      </w:r>
      <w:r w:rsidR="0043073E">
        <w:rPr>
          <w:rFonts w:hint="cs"/>
          <w:rtl/>
        </w:rPr>
        <w:t>,</w:t>
      </w:r>
      <w:r>
        <w:rPr>
          <w:rFonts w:hint="cs"/>
          <w:rtl/>
        </w:rPr>
        <w:t xml:space="preserve"> ותועבר לוועדת הפנים והגנת </w:t>
      </w:r>
      <w:bookmarkStart w:id="3185" w:name="_ETM_Q14_599009"/>
      <w:bookmarkEnd w:id="3185"/>
      <w:r>
        <w:rPr>
          <w:rFonts w:hint="cs"/>
          <w:rtl/>
        </w:rPr>
        <w:t xml:space="preserve">הסביבה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bookmarkStart w:id="3186" w:name="_ETM_Q14_599245"/>
      <w:bookmarkStart w:id="3187" w:name="_ETM_Q14_599387"/>
      <w:bookmarkEnd w:id="3186"/>
      <w:bookmarkEnd w:id="3187"/>
    </w:p>
    <w:bookmarkStart w:id="3188" w:name="_ETM_Q14_599704" w:displacedByCustomXml="next"/>
    <w:bookmarkEnd w:id="3188" w:displacedByCustomXml="next"/>
    <w:bookmarkStart w:id="3189" w:name="_ETM_Q14_599624" w:displacedByCustomXml="next"/>
    <w:bookmarkEnd w:id="3189" w:displacedByCustomXml="next"/>
    <w:sdt>
      <w:sdtPr>
        <w:rPr>
          <w:rtl/>
        </w:rPr>
        <w:alias w:val="קריאה"/>
        <w:tag w:val="&lt;ID&gt;5327&lt;/ID&gt;&lt;Name&gt;אורי מקלב - יהדות התורה&lt;/Name&gt;&lt;Data&gt;אורי מקלב (יהדות התורה)&lt;/Data&gt;&lt;Shortcut&gt;אומק&lt;/Shortcut&gt;"/>
        <w:id w:val="143940575"/>
        <w:placeholder>
          <w:docPart w:val="E7E0E2C1E038496792F495315C5E89DA"/>
        </w:placeholder>
        <w15:color w:val="993366"/>
      </w:sdtPr>
      <w:sdtContent>
        <w:p w:rsidR="00A02B37" w:rsidRDefault="00A02B37" w:rsidP="00194A75">
          <w:pPr>
            <w:pStyle w:val="af5"/>
            <w:keepNext/>
            <w:rPr>
              <w:rtl/>
            </w:rPr>
          </w:pPr>
          <w:r w:rsidRPr="00803110">
            <w:rPr>
              <w:rStyle w:val="afe"/>
              <w:color w:val="000000"/>
              <w:rtl/>
            </w:rPr>
            <w:t>אורי מקלב (יהדות התורה)</w:t>
          </w:r>
          <w:r w:rsidRPr="00803110">
            <w:rPr>
              <w:color w:val="000000"/>
              <w:rtl/>
            </w:rPr>
            <w:t>:</w:t>
          </w:r>
        </w:p>
      </w:sdtContent>
    </w:sdt>
    <w:p w:rsidR="00A02B37" w:rsidRDefault="00A02B37" w:rsidP="005719C7">
      <w:pPr>
        <w:rPr>
          <w:rtl/>
        </w:rPr>
      </w:pPr>
    </w:p>
    <w:p w:rsidR="00A02B37" w:rsidRDefault="00A02B37" w:rsidP="00194A75">
      <w:pPr>
        <w:rPr>
          <w:rtl/>
        </w:rPr>
      </w:pPr>
      <w:r>
        <w:rPr>
          <w:rFonts w:hint="cs"/>
          <w:rtl/>
        </w:rPr>
        <w:t>ועדת הכספים.</w:t>
      </w:r>
    </w:p>
    <w:p w:rsidR="00A02B37" w:rsidRDefault="00A02B37" w:rsidP="00194A75">
      <w:pPr>
        <w:rPr>
          <w:rtl/>
        </w:rPr>
      </w:pPr>
      <w:bookmarkStart w:id="3190" w:name="_ETM_Q14_598035"/>
      <w:bookmarkStart w:id="3191" w:name="_ETM_Q14_598110"/>
      <w:bookmarkEnd w:id="3190"/>
      <w:bookmarkEnd w:id="3191"/>
    </w:p>
    <w:bookmarkStart w:id="3192" w:name="_ETM_Q14_598429" w:displacedByCustomXml="next"/>
    <w:bookmarkEnd w:id="3192" w:displacedByCustomXml="next"/>
    <w:bookmarkStart w:id="3193" w:name="_ETM_Q14_598344" w:displacedByCustomXml="next"/>
    <w:bookmarkEnd w:id="3193" w:displacedByCustomXml="next"/>
    <w:sdt>
      <w:sdtPr>
        <w:rPr>
          <w:rtl/>
        </w:rPr>
        <w:alias w:val="יור"/>
        <w:tag w:val="&lt;ID&gt;5533&lt;/ID&gt;&lt;Name&gt;יצחק וקנין - יו&quot;ר&lt;/Name&gt;&lt;Data&gt;יצחק וקנין&lt;/Data&gt;&lt;Shortcut&gt;&lt;/Shortcut&gt;"/>
        <w:id w:val="-316578046"/>
        <w:placeholder>
          <w:docPart w:val="E7E0E2C1E038496792F495315C5E89DA"/>
        </w:placeholder>
        <w15:color w:val="993366"/>
      </w:sdtPr>
      <w:sdtContent>
        <w:p w:rsidR="00A02B37" w:rsidRDefault="00A02B37" w:rsidP="00194A75">
          <w:pPr>
            <w:pStyle w:val="af6"/>
            <w:keepNext/>
            <w:rPr>
              <w:rtl/>
            </w:rPr>
          </w:pPr>
          <w:r w:rsidRPr="00803110">
            <w:rPr>
              <w:rStyle w:val="afe"/>
              <w:color w:val="000000"/>
              <w:rtl/>
            </w:rPr>
            <w:t>היו"ר יצחק וקנין</w:t>
          </w:r>
          <w:r w:rsidRPr="00803110">
            <w:rPr>
              <w:color w:val="000000"/>
              <w:rtl/>
            </w:rPr>
            <w:t>:</w:t>
          </w:r>
        </w:p>
      </w:sdtContent>
    </w:sdt>
    <w:p w:rsidR="00A02B37" w:rsidRDefault="00A02B37" w:rsidP="005719C7">
      <w:pPr>
        <w:rPr>
          <w:rtl/>
        </w:rPr>
      </w:pPr>
    </w:p>
    <w:p w:rsidR="00A02B37" w:rsidRDefault="00A02B37" w:rsidP="00194A75">
      <w:pPr>
        <w:rPr>
          <w:rtl/>
        </w:rPr>
      </w:pPr>
      <w:bookmarkStart w:id="3194" w:name="_ETM_Q14_599760"/>
      <w:bookmarkEnd w:id="3194"/>
      <w:r>
        <w:rPr>
          <w:rFonts w:hint="cs"/>
          <w:rtl/>
        </w:rPr>
        <w:t>חבר הכנסת מקלב, לכספים</w:t>
      </w:r>
      <w:r w:rsidR="0043073E">
        <w:rPr>
          <w:rFonts w:hint="cs"/>
          <w:rtl/>
        </w:rPr>
        <w:t>,</w:t>
      </w:r>
      <w:r>
        <w:rPr>
          <w:rFonts w:hint="cs"/>
          <w:rtl/>
        </w:rPr>
        <w:t xml:space="preserve"> אתה </w:t>
      </w:r>
      <w:bookmarkStart w:id="3195" w:name="_ETM_Q14_604546"/>
      <w:bookmarkEnd w:id="3195"/>
      <w:r>
        <w:rPr>
          <w:rFonts w:hint="cs"/>
          <w:rtl/>
        </w:rPr>
        <w:t xml:space="preserve">אומר. אם כן, זה יועבר לוועדת הכנסת, </w:t>
      </w:r>
      <w:r w:rsidR="0043073E">
        <w:rPr>
          <w:rFonts w:hint="cs"/>
          <w:rtl/>
        </w:rPr>
        <w:t>ו</w:t>
      </w:r>
      <w:r>
        <w:rPr>
          <w:rFonts w:hint="cs"/>
          <w:rtl/>
        </w:rPr>
        <w:t xml:space="preserve">שם יוכרע לאיזו </w:t>
      </w:r>
      <w:bookmarkStart w:id="3196" w:name="_ETM_Q14_604969"/>
      <w:bookmarkEnd w:id="3196"/>
      <w:r>
        <w:rPr>
          <w:rFonts w:hint="cs"/>
          <w:rtl/>
        </w:rPr>
        <w:t>ועדה תועבר ההצעה להכנתה לקריאה ראשונה.</w:t>
      </w:r>
    </w:p>
    <w:p w:rsidR="00A02B37" w:rsidRDefault="00A02B37" w:rsidP="00194A75">
      <w:pPr>
        <w:rPr>
          <w:rtl/>
        </w:rPr>
      </w:pPr>
    </w:p>
    <w:p w:rsidR="00A02B37" w:rsidRDefault="00A02B37" w:rsidP="00B241EC">
      <w:bookmarkStart w:id="3197" w:name="_ETM_Q14_250268"/>
      <w:bookmarkStart w:id="3198" w:name="_ETM_Q14_250347"/>
      <w:bookmarkStart w:id="3199" w:name="_ETM_Q14_607028"/>
      <w:bookmarkStart w:id="3200" w:name="_ETM_Q14_607169"/>
      <w:bookmarkStart w:id="3201" w:name="_ETM_Q14_607450"/>
      <w:bookmarkStart w:id="3202" w:name="_ETM_Q14_607544"/>
      <w:bookmarkStart w:id="3203" w:name="_ETM_Q14_609887"/>
      <w:bookmarkStart w:id="3204" w:name="_ETM_Q14_617059"/>
      <w:bookmarkStart w:id="3205" w:name="_ETM_Q14_617278"/>
      <w:bookmarkStart w:id="3206" w:name="_ETM_Q14_617544"/>
      <w:bookmarkStart w:id="3207" w:name="_ETM_Q14_617622"/>
      <w:bookmarkEnd w:id="3197"/>
      <w:bookmarkEnd w:id="3198"/>
      <w:bookmarkEnd w:id="3199"/>
      <w:bookmarkEnd w:id="3200"/>
      <w:bookmarkEnd w:id="3201"/>
      <w:bookmarkEnd w:id="3202"/>
      <w:bookmarkEnd w:id="3203"/>
      <w:bookmarkEnd w:id="3204"/>
      <w:bookmarkEnd w:id="3205"/>
      <w:bookmarkEnd w:id="3206"/>
      <w:bookmarkEnd w:id="3207"/>
    </w:p>
    <w:bookmarkStart w:id="3208" w:name="_Toc519166071" w:displacedByCustomXml="next"/>
    <w:bookmarkStart w:id="3209" w:name="_Toc519164642" w:displacedByCustomXml="next"/>
    <w:sdt>
      <w:sdtPr>
        <w:rPr>
          <w:rtl/>
        </w:rPr>
        <w:alias w:val="הצח"/>
        <w:tag w:val="&lt;ID&gt;615368&lt;/ID&gt;&lt;Name&gt;הצעת חוק לעידוד השקעות הון (תיקון - הוספת מפעלי תעשייה חקלאית), התשע&quot;ז-2017&lt;/Name&gt;&lt;Data&gt;הצעת חוק לעידוד השקעות הון (תיקון - הוספת מפעלי תעשייה חקלאית), התשע&quot;ז-2017&lt;/Data&gt;&lt;PrivateNumber&gt;פ/20/4522&lt;/PrivateNumber&gt;&lt;Status&gt;1&lt;/Status&gt;&lt;PrivateNumber_TOC&gt;פ/20/4522&lt;/PrivateNumber_TOC&gt;&lt;PrivateName_TOC&gt;&lt;/PrivateName_TOC&gt;&lt;Initiators&gt;&lt;/Initiators&gt;&lt;FullItemNumber&gt;&lt;/FullItemNumber&gt;"/>
        <w:id w:val="-1576972095"/>
        <w:placeholder>
          <w:docPart w:val="E7E0E2C1E038496792F495315C5E89DA"/>
        </w:placeholder>
        <w15:color w:val="993366"/>
      </w:sdtPr>
      <w:sdtContent>
        <w:p w:rsidR="00A02B37" w:rsidRDefault="00A02B37" w:rsidP="00194A75">
          <w:pPr>
            <w:pStyle w:val="a6"/>
            <w:rPr>
              <w:rtl/>
            </w:rPr>
          </w:pPr>
          <w:r w:rsidRPr="00402BD6">
            <w:rPr>
              <w:rStyle w:val="afe"/>
              <w:color w:val="000000"/>
              <w:rtl/>
            </w:rPr>
            <w:t xml:space="preserve">הצעת חוק לעידוד השקעות הון (תיקון </w:t>
          </w:r>
          <w:r w:rsidR="008C09CB">
            <w:rPr>
              <w:rStyle w:val="afe"/>
              <w:rFonts w:hint="cs"/>
              <w:color w:val="000000"/>
              <w:rtl/>
            </w:rPr>
            <w:t>–</w:t>
          </w:r>
          <w:r w:rsidRPr="00402BD6">
            <w:rPr>
              <w:rStyle w:val="afe"/>
              <w:color w:val="000000"/>
              <w:rtl/>
            </w:rPr>
            <w:t xml:space="preserve"> הוספת מפעלי תעשייה חקלאית), התשע"ז</w:t>
          </w:r>
          <w:r w:rsidR="008C09CB">
            <w:rPr>
              <w:rStyle w:val="afe"/>
              <w:rFonts w:hint="cs"/>
              <w:color w:val="000000"/>
              <w:rtl/>
            </w:rPr>
            <w:t>–</w:t>
          </w:r>
          <w:r w:rsidRPr="00402BD6">
            <w:rPr>
              <w:rStyle w:val="afe"/>
              <w:color w:val="000000"/>
              <w:rtl/>
            </w:rPr>
            <w:t>2017</w:t>
          </w:r>
        </w:p>
      </w:sdtContent>
    </w:sdt>
    <w:bookmarkEnd w:id="3208" w:displacedByCustomXml="prev"/>
    <w:bookmarkEnd w:id="3209" w:displacedByCustomXml="prev"/>
    <w:p w:rsidR="00A02B37" w:rsidRDefault="00A02B37" w:rsidP="00194A75">
      <w:pPr>
        <w:rPr>
          <w:rtl/>
        </w:rPr>
      </w:pPr>
      <w:r>
        <w:rPr>
          <w:rtl/>
        </w:rPr>
        <w:t>[הצעת חוק פ/4522</w:t>
      </w:r>
      <w:r>
        <w:rPr>
          <w:rFonts w:hint="cs"/>
          <w:rtl/>
        </w:rPr>
        <w:t>/20; נספחות.</w:t>
      </w:r>
      <w:r>
        <w:rPr>
          <w:rtl/>
        </w:rPr>
        <w:t>]</w:t>
      </w:r>
    </w:p>
    <w:p w:rsidR="00A02B37" w:rsidRDefault="00A02B37" w:rsidP="00194A7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A02B37" w:rsidRDefault="00A02B37" w:rsidP="005719C7">
      <w:pPr>
        <w:rPr>
          <w:rtl/>
        </w:rPr>
      </w:pPr>
    </w:p>
    <w:bookmarkStart w:id="3210" w:name="_ETM_Q14_635903" w:displacedByCustomXml="next"/>
    <w:bookmarkEnd w:id="3210" w:displacedByCustomXml="next"/>
    <w:sdt>
      <w:sdtPr>
        <w:rPr>
          <w:rtl/>
        </w:rPr>
        <w:alias w:val="יור"/>
        <w:tag w:val="&lt;ID&gt;5533&lt;/ID&gt;&lt;Name&gt;יצחק וקנין - יו&quot;ר&lt;/Name&gt;&lt;Data&gt;יצחק וקנין&lt;/Data&gt;&lt;Shortcut&gt;&lt;/Shortcut&gt;"/>
        <w:id w:val="-147518652"/>
        <w:placeholder>
          <w:docPart w:val="E7E0E2C1E038496792F495315C5E89DA"/>
        </w:placeholder>
        <w15:color w:val="993366"/>
      </w:sdtPr>
      <w:sdtContent>
        <w:p w:rsidR="00A02B37" w:rsidRDefault="00A02B37" w:rsidP="00194A75">
          <w:pPr>
            <w:pStyle w:val="af6"/>
            <w:keepNext/>
            <w:rPr>
              <w:rtl/>
            </w:rPr>
          </w:pPr>
          <w:r w:rsidRPr="00084098">
            <w:rPr>
              <w:color w:val="000000"/>
              <w:rtl/>
            </w:rPr>
            <w:t xml:space="preserve">היו"ר </w:t>
          </w:r>
          <w:r w:rsidRPr="00084098">
            <w:rPr>
              <w:rStyle w:val="afe"/>
              <w:color w:val="000000"/>
              <w:rtl/>
            </w:rPr>
            <w:t>יצחק וקנין:</w:t>
          </w:r>
        </w:p>
      </w:sdtContent>
    </w:sdt>
    <w:p w:rsidR="00A02B37" w:rsidRDefault="00A02B37" w:rsidP="005719C7">
      <w:pPr>
        <w:rPr>
          <w:rtl/>
        </w:rPr>
      </w:pPr>
    </w:p>
    <w:p w:rsidR="00A02B37" w:rsidRPr="00402BD6" w:rsidRDefault="00A02B37" w:rsidP="00194A75">
      <w:pPr>
        <w:rPr>
          <w:rtl/>
        </w:rPr>
      </w:pPr>
      <w:r>
        <w:rPr>
          <w:rFonts w:hint="cs"/>
          <w:rtl/>
        </w:rPr>
        <w:t xml:space="preserve">הצעת חוק לעידוד השקעות הון </w:t>
      </w:r>
      <w:bookmarkStart w:id="3211" w:name="_ETM_Q14_617358"/>
      <w:bookmarkEnd w:id="3211"/>
      <w:r>
        <w:rPr>
          <w:rFonts w:hint="cs"/>
          <w:rtl/>
        </w:rPr>
        <w:t xml:space="preserve">(תיקון </w:t>
      </w:r>
      <w:r w:rsidR="008C09CB">
        <w:rPr>
          <w:rtl/>
        </w:rPr>
        <w:t>–</w:t>
      </w:r>
      <w:r>
        <w:rPr>
          <w:rFonts w:hint="cs"/>
          <w:rtl/>
        </w:rPr>
        <w:t xml:space="preserve"> הוספת מפעלי תעשייה חקלאית), התשע"ז</w:t>
      </w:r>
      <w:r w:rsidR="008C09CB">
        <w:rPr>
          <w:rFonts w:hint="eastAsia"/>
          <w:rtl/>
        </w:rPr>
        <w:t>–</w:t>
      </w:r>
      <w:r>
        <w:rPr>
          <w:rFonts w:hint="cs"/>
          <w:rtl/>
        </w:rPr>
        <w:t xml:space="preserve">2017, של חבר </w:t>
      </w:r>
      <w:bookmarkStart w:id="3212" w:name="_ETM_Q14_625515"/>
      <w:bookmarkEnd w:id="3212"/>
      <w:r>
        <w:rPr>
          <w:rFonts w:hint="cs"/>
          <w:rtl/>
        </w:rPr>
        <w:t>הכנסת חיים ילין וקבוצת חברי הכנסת. חבר הכנסת חיים ילין, לרשותך עשר דקות.</w:t>
      </w:r>
    </w:p>
    <w:p w:rsidR="00A02B37" w:rsidRDefault="00A02B37" w:rsidP="00194A75">
      <w:pPr>
        <w:keepNext/>
        <w:rPr>
          <w:rtl/>
        </w:rPr>
      </w:pPr>
      <w:bookmarkStart w:id="3213" w:name="_ETM_Q14_612240"/>
      <w:bookmarkStart w:id="3214" w:name="_ETM_Q14_612325"/>
      <w:bookmarkStart w:id="3215" w:name="_ETM_Q14_612199"/>
      <w:bookmarkStart w:id="3216" w:name="_ETM_Q14_638090"/>
      <w:bookmarkEnd w:id="3213"/>
      <w:bookmarkEnd w:id="3214"/>
      <w:bookmarkEnd w:id="3215"/>
      <w:bookmarkEnd w:id="3216"/>
    </w:p>
    <w:bookmarkStart w:id="3217" w:name="_ETM_Q14_627581" w:displacedByCustomXml="next"/>
    <w:bookmarkEnd w:id="3217" w:displacedByCustomXml="next"/>
    <w:bookmarkStart w:id="3218" w:name="_ETM_Q14_627495" w:displacedByCustomXml="next"/>
    <w:bookmarkEnd w:id="3218" w:displacedByCustomXml="next"/>
    <w:bookmarkStart w:id="3219" w:name="_Toc519166072" w:displacedByCustomXml="next"/>
    <w:bookmarkStart w:id="3220" w:name="_Toc519164643" w:displacedByCustomXml="next"/>
    <w:sdt>
      <w:sdtPr>
        <w:rPr>
          <w:rtl/>
        </w:rPr>
        <w:alias w:val="דובר"/>
        <w:tag w:val="&lt;ID&gt;5283&lt;/ID&gt;&lt;Name&gt;חיים ילין - יש עתיד&lt;/Name&gt;&lt;Data&gt;חיים ילין (יש עתיד)&lt;/Data&gt;&lt;Shortcut&gt;חייל&lt;/Shortcut&gt;&lt;MemberID&gt;2572&lt;/MemberID&gt;"/>
        <w:id w:val="94451963"/>
        <w:placeholder>
          <w:docPart w:val="E7E0E2C1E038496792F495315C5E89DA"/>
        </w:placeholder>
        <w15:color w:val="993366"/>
      </w:sdtPr>
      <w:sdtContent>
        <w:p w:rsidR="00A02B37" w:rsidRDefault="00A02B37" w:rsidP="00194A75">
          <w:pPr>
            <w:pStyle w:val="a4"/>
            <w:keepNext/>
            <w:rPr>
              <w:rtl/>
            </w:rPr>
          </w:pPr>
          <w:r w:rsidRPr="00084098">
            <w:rPr>
              <w:rStyle w:val="afe"/>
              <w:color w:val="000000"/>
              <w:rtl/>
            </w:rPr>
            <w:t>חיים ילין (יש עתיד):</w:t>
          </w:r>
        </w:p>
      </w:sdtContent>
    </w:sdt>
    <w:bookmarkEnd w:id="3219" w:displacedByCustomXml="prev"/>
    <w:bookmarkEnd w:id="3220" w:displacedByCustomXml="prev"/>
    <w:p w:rsidR="00A02B37" w:rsidRDefault="00A02B37" w:rsidP="005719C7">
      <w:pPr>
        <w:rPr>
          <w:rtl/>
        </w:rPr>
      </w:pPr>
    </w:p>
    <w:p w:rsidR="00A02B37" w:rsidRDefault="00A02B37" w:rsidP="00194A75">
      <w:pPr>
        <w:rPr>
          <w:rtl/>
        </w:rPr>
      </w:pPr>
      <w:bookmarkStart w:id="3221" w:name="_ETM_Q14_641450"/>
      <w:bookmarkStart w:id="3222" w:name="_ETM_Q14_641762"/>
      <w:bookmarkStart w:id="3223" w:name="_ETM_Q14_641871"/>
      <w:bookmarkEnd w:id="3221"/>
      <w:bookmarkEnd w:id="3222"/>
      <w:bookmarkEnd w:id="3223"/>
      <w:r>
        <w:rPr>
          <w:rFonts w:hint="cs"/>
          <w:rtl/>
        </w:rPr>
        <w:t xml:space="preserve">כבוד היושב-ראש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p>
    <w:sdt>
      <w:sdtPr>
        <w:rPr>
          <w:rtl/>
        </w:rPr>
        <w:alias w:val="יור"/>
        <w:tag w:val="&lt;ID&gt;5533&lt;/ID&gt;&lt;Name&gt;יצחק וקנין - יו&quot;ר&lt;/Name&gt;&lt;Data&gt;יצחק וקנין&lt;/Data&gt;&lt;Shortcut&gt;&lt;/Shortcut&gt;"/>
        <w:id w:val="-769696248"/>
        <w:placeholder>
          <w:docPart w:val="E7E0E2C1E038496792F495315C5E89DA"/>
        </w:placeholder>
        <w15:color w:val="993366"/>
      </w:sdtPr>
      <w:sdtContent>
        <w:p w:rsidR="00A02B37" w:rsidRDefault="00A02B37" w:rsidP="00194A75">
          <w:pPr>
            <w:pStyle w:val="af6"/>
            <w:keepNext/>
            <w:rPr>
              <w:rtl/>
            </w:rPr>
          </w:pPr>
          <w:r w:rsidRPr="003E13B3">
            <w:rPr>
              <w:rStyle w:val="afe"/>
              <w:color w:val="000000"/>
              <w:rtl/>
            </w:rPr>
            <w:t>היו"ר יצחק וקנין</w:t>
          </w:r>
          <w:r w:rsidRPr="003E13B3">
            <w:rPr>
              <w:color w:val="000000"/>
              <w:rtl/>
            </w:rPr>
            <w:t>:</w:t>
          </w:r>
        </w:p>
      </w:sdtContent>
    </w:sdt>
    <w:p w:rsidR="00A02B37" w:rsidRDefault="00A02B37" w:rsidP="005719C7">
      <w:pPr>
        <w:rPr>
          <w:rtl/>
        </w:rPr>
      </w:pPr>
    </w:p>
    <w:p w:rsidR="00A02B37" w:rsidRDefault="00A02B37" w:rsidP="0043073E">
      <w:pPr>
        <w:rPr>
          <w:rtl/>
        </w:rPr>
      </w:pPr>
      <w:r>
        <w:rPr>
          <w:rFonts w:hint="cs"/>
          <w:rtl/>
        </w:rPr>
        <w:t xml:space="preserve">רק דקה. סגן שר האוצר יצחק כהן, סגן שר האוצר, </w:t>
      </w:r>
      <w:bookmarkStart w:id="3224" w:name="_ETM_Q14_647517"/>
      <w:bookmarkEnd w:id="3224"/>
      <w:r>
        <w:rPr>
          <w:rFonts w:hint="cs"/>
          <w:rtl/>
        </w:rPr>
        <w:t>מה שביקשת</w:t>
      </w:r>
      <w:r w:rsidR="0043073E">
        <w:rPr>
          <w:rFonts w:hint="cs"/>
          <w:rtl/>
        </w:rPr>
        <w:t xml:space="preserve"> </w:t>
      </w:r>
      <w:r w:rsidR="008C09CB">
        <w:rPr>
          <w:rFonts w:hint="eastAsia"/>
          <w:rtl/>
        </w:rPr>
        <w:t>–</w:t>
      </w:r>
      <w:r>
        <w:rPr>
          <w:rFonts w:hint="cs"/>
          <w:rtl/>
        </w:rPr>
        <w:t xml:space="preserve"> אמרו שזה מחכה לך בחוץ.</w:t>
      </w:r>
    </w:p>
    <w:p w:rsidR="00A02B37" w:rsidRDefault="00A02B37" w:rsidP="00194A75">
      <w:pPr>
        <w:rPr>
          <w:rtl/>
        </w:rPr>
      </w:pPr>
      <w:bookmarkStart w:id="3225" w:name="_ETM_Q14_664416"/>
      <w:bookmarkStart w:id="3226" w:name="_ETM_Q14_664535"/>
      <w:bookmarkEnd w:id="3225"/>
      <w:bookmarkEnd w:id="3226"/>
    </w:p>
    <w:bookmarkStart w:id="3227" w:name="_ETM_Q14_664843" w:displacedByCustomXml="next"/>
    <w:bookmarkEnd w:id="3227" w:displacedByCustomXml="next"/>
    <w:bookmarkStart w:id="3228" w:name="_ETM_Q14_664786" w:displacedByCustomXml="next"/>
    <w:bookmarkEnd w:id="3228" w:displacedByCustomXml="next"/>
    <w:sdt>
      <w:sdtPr>
        <w:rPr>
          <w:rtl/>
        </w:rPr>
        <w:alias w:val="דובר_המשך"/>
        <w:tag w:val="&lt;ID&gt;5283&lt;/ID&gt;&lt;Name&gt;חיים ילין - יש עתיד&lt;/Name&gt;&lt;Data&gt;חיים ילין (יש עתיד)&lt;/Data&gt;&lt;Shortcut&gt;חייל&lt;/Shortcut&gt;"/>
        <w:id w:val="1592507989"/>
        <w:placeholder>
          <w:docPart w:val="E7E0E2C1E038496792F495315C5E89DA"/>
        </w:placeholder>
        <w15:color w:val="993366"/>
      </w:sdtPr>
      <w:sdtContent>
        <w:p w:rsidR="00A02B37" w:rsidRDefault="00A02B37" w:rsidP="00194A75">
          <w:pPr>
            <w:pStyle w:val="-"/>
            <w:keepNext/>
            <w:rPr>
              <w:rtl/>
            </w:rPr>
          </w:pPr>
          <w:r w:rsidRPr="003E13B3">
            <w:rPr>
              <w:rStyle w:val="afe"/>
              <w:color w:val="000000"/>
              <w:rtl/>
            </w:rPr>
            <w:t>חיים ילין (יש עתיד)</w:t>
          </w:r>
          <w:r w:rsidRPr="003E13B3">
            <w:rPr>
              <w:color w:val="000000"/>
              <w:rtl/>
            </w:rPr>
            <w:t>:</w:t>
          </w:r>
        </w:p>
      </w:sdtContent>
    </w:sdt>
    <w:p w:rsidR="00A02B37" w:rsidRDefault="00A02B37" w:rsidP="005719C7">
      <w:pPr>
        <w:rPr>
          <w:rtl/>
          <w:lang w:eastAsia="he-IL"/>
        </w:rPr>
      </w:pPr>
    </w:p>
    <w:p w:rsidR="00A02B37" w:rsidRDefault="00A02B37" w:rsidP="00B74595">
      <w:pPr>
        <w:rPr>
          <w:rtl/>
        </w:rPr>
      </w:pPr>
      <w:r>
        <w:rPr>
          <w:rFonts w:hint="cs"/>
          <w:rtl/>
        </w:rPr>
        <w:t xml:space="preserve">כבוד היושב-ראש, כנסת </w:t>
      </w:r>
      <w:bookmarkStart w:id="3229" w:name="_ETM_Q14_667871"/>
      <w:bookmarkEnd w:id="3229"/>
      <w:r>
        <w:rPr>
          <w:rFonts w:hint="cs"/>
          <w:rtl/>
        </w:rPr>
        <w:t>נכבדה,</w:t>
      </w:r>
      <w:bookmarkStart w:id="3230" w:name="_ETM_Q14_668652"/>
      <w:bookmarkEnd w:id="3230"/>
      <w:r>
        <w:rPr>
          <w:rFonts w:hint="cs"/>
          <w:rtl/>
        </w:rPr>
        <w:t xml:space="preserve"> החוק הזה הוא אחד החוקים החשובים ביותר שיש </w:t>
      </w:r>
      <w:bookmarkStart w:id="3231" w:name="_ETM_Q14_679100"/>
      <w:bookmarkEnd w:id="3231"/>
      <w:r>
        <w:rPr>
          <w:rFonts w:hint="cs"/>
          <w:rtl/>
        </w:rPr>
        <w:t xml:space="preserve">להתיישבות ולחקלאות. ואני כל כך שמח, </w:t>
      </w:r>
      <w:bookmarkStart w:id="3232" w:name="_ETM_Q14_684706"/>
      <w:bookmarkEnd w:id="3232"/>
      <w:r>
        <w:rPr>
          <w:rFonts w:hint="cs"/>
          <w:rtl/>
        </w:rPr>
        <w:t xml:space="preserve">כבוד היושב-ראש, שאתה לידי, כי אין בן אדם שמבין יותר </w:t>
      </w:r>
      <w:bookmarkStart w:id="3233" w:name="_ETM_Q14_689681"/>
      <w:bookmarkEnd w:id="3233"/>
      <w:r>
        <w:rPr>
          <w:rFonts w:hint="cs"/>
          <w:rtl/>
        </w:rPr>
        <w:t>ממך את מה שאני הולך להגיד עכשיו.</w:t>
      </w:r>
      <w:bookmarkStart w:id="3234" w:name="_ETM_Q14_688647"/>
      <w:bookmarkStart w:id="3235" w:name="_ETM_Q14_695366"/>
      <w:bookmarkEnd w:id="3234"/>
      <w:bookmarkEnd w:id="3235"/>
      <w:r>
        <w:rPr>
          <w:rFonts w:hint="cs"/>
          <w:rtl/>
        </w:rPr>
        <w:t xml:space="preserve"> תראו, עד היום</w:t>
      </w:r>
      <w:r w:rsidR="0043073E">
        <w:rPr>
          <w:rFonts w:hint="cs"/>
          <w:rtl/>
        </w:rPr>
        <w:t>,</w:t>
      </w:r>
      <w:r>
        <w:rPr>
          <w:rFonts w:hint="cs"/>
          <w:rtl/>
        </w:rPr>
        <w:t xml:space="preserve"> כאשר מישהו הקים מפעל שחותך</w:t>
      </w:r>
      <w:r w:rsidR="0043073E">
        <w:rPr>
          <w:rFonts w:hint="cs"/>
          <w:rtl/>
        </w:rPr>
        <w:t xml:space="preserve"> </w:t>
      </w:r>
      <w:r w:rsidR="008C09CB">
        <w:rPr>
          <w:rFonts w:hint="eastAsia"/>
          <w:rtl/>
        </w:rPr>
        <w:t>–</w:t>
      </w:r>
      <w:r>
        <w:rPr>
          <w:rFonts w:hint="cs"/>
          <w:rtl/>
        </w:rPr>
        <w:t xml:space="preserve"> </w:t>
      </w:r>
      <w:bookmarkStart w:id="3236" w:name="_ETM_Q14_706272"/>
      <w:bookmarkEnd w:id="3236"/>
      <w:r>
        <w:rPr>
          <w:rFonts w:hint="cs"/>
          <w:rtl/>
        </w:rPr>
        <w:t>שימו לב</w:t>
      </w:r>
      <w:r w:rsidR="0043073E">
        <w:rPr>
          <w:rFonts w:hint="cs"/>
          <w:rtl/>
        </w:rPr>
        <w:t xml:space="preserve"> </w:t>
      </w:r>
      <w:r w:rsidR="008C09CB">
        <w:rPr>
          <w:rFonts w:hint="eastAsia"/>
          <w:rtl/>
        </w:rPr>
        <w:t>–</w:t>
      </w:r>
      <w:r>
        <w:rPr>
          <w:rFonts w:hint="cs"/>
          <w:rtl/>
        </w:rPr>
        <w:t xml:space="preserve"> את הבצל למטה ולמעלה, זה היה נחשב למפעל </w:t>
      </w:r>
      <w:bookmarkStart w:id="3237" w:name="_ETM_Q14_712459"/>
      <w:bookmarkEnd w:id="3237"/>
      <w:r>
        <w:rPr>
          <w:rFonts w:hint="cs"/>
          <w:rtl/>
        </w:rPr>
        <w:t>חקלאי תעשייתי</w:t>
      </w:r>
      <w:r w:rsidR="0043073E">
        <w:rPr>
          <w:rFonts w:hint="cs"/>
          <w:rtl/>
        </w:rPr>
        <w:t>;</w:t>
      </w:r>
      <w:r>
        <w:rPr>
          <w:rFonts w:hint="cs"/>
          <w:rtl/>
        </w:rPr>
        <w:t xml:space="preserve"> לא קיבל מענקים. </w:t>
      </w:r>
      <w:bookmarkStart w:id="3238" w:name="_ETM_Q14_718403"/>
      <w:bookmarkStart w:id="3239" w:name="_ETM_Q14_728942"/>
      <w:bookmarkStart w:id="3240" w:name="TOR_Q15"/>
      <w:bookmarkStart w:id="3241" w:name="_ETM_Q15_71987"/>
      <w:bookmarkEnd w:id="3238"/>
      <w:bookmarkEnd w:id="3239"/>
      <w:bookmarkEnd w:id="3240"/>
      <w:bookmarkEnd w:id="3241"/>
      <w:r>
        <w:rPr>
          <w:rFonts w:hint="cs"/>
          <w:rtl/>
        </w:rPr>
        <w:t xml:space="preserve">אם המפעל היה חותך את הבצל </w:t>
      </w:r>
      <w:r w:rsidR="00B74595">
        <w:rPr>
          <w:rFonts w:hint="cs"/>
          <w:rtl/>
        </w:rPr>
        <w:t xml:space="preserve">רק </w:t>
      </w:r>
      <w:r>
        <w:rPr>
          <w:rFonts w:hint="cs"/>
          <w:rtl/>
        </w:rPr>
        <w:t xml:space="preserve">מהראש, מלמעלה, זה היה חקלאות. אז לא צריך גם מפעל </w:t>
      </w:r>
      <w:bookmarkStart w:id="3242" w:name="_ETM_Q15_123218"/>
      <w:bookmarkEnd w:id="3242"/>
      <w:r>
        <w:rPr>
          <w:rFonts w:hint="cs"/>
          <w:rtl/>
        </w:rPr>
        <w:t>לזה</w:t>
      </w:r>
      <w:r w:rsidR="0043073E">
        <w:rPr>
          <w:rFonts w:hint="cs"/>
          <w:rtl/>
        </w:rPr>
        <w:t>,</w:t>
      </w:r>
      <w:r>
        <w:rPr>
          <w:rFonts w:hint="cs"/>
          <w:rtl/>
        </w:rPr>
        <w:t xml:space="preserve"> זה היה בית אריזה. </w:t>
      </w:r>
      <w:bookmarkStart w:id="3243" w:name="_ETM_Q15_132597"/>
      <w:bookmarkStart w:id="3244" w:name="_ETM_Q15_132706"/>
      <w:bookmarkEnd w:id="3243"/>
      <w:bookmarkEnd w:id="3244"/>
      <w:r>
        <w:rPr>
          <w:rFonts w:hint="cs"/>
          <w:rtl/>
        </w:rPr>
        <w:t>ה</w:t>
      </w:r>
      <w:bookmarkStart w:id="3245" w:name="_ETM_Q15_132972"/>
      <w:bookmarkStart w:id="3246" w:name="_ETM_Q15_133050"/>
      <w:bookmarkEnd w:id="3245"/>
      <w:bookmarkEnd w:id="3246"/>
      <w:r>
        <w:rPr>
          <w:rFonts w:hint="cs"/>
          <w:rtl/>
        </w:rPr>
        <w:t xml:space="preserve">לקונה הזאת בתקנות ובחקיקה </w:t>
      </w:r>
      <w:bookmarkStart w:id="3247" w:name="_ETM_Q15_129808"/>
      <w:bookmarkEnd w:id="3247"/>
      <w:r>
        <w:rPr>
          <w:rFonts w:hint="cs"/>
          <w:rtl/>
        </w:rPr>
        <w:t xml:space="preserve">הביאה אותנו למצב אבסורדי לחלוטין שאותן תעשיות </w:t>
      </w:r>
      <w:bookmarkStart w:id="3248" w:name="_ETM_Q15_135321"/>
      <w:bookmarkEnd w:id="3248"/>
      <w:r>
        <w:rPr>
          <w:rFonts w:hint="cs"/>
          <w:rtl/>
        </w:rPr>
        <w:t>שתומכות בחקלאים ובחקלאות לא מקבלות מענקים, כי ה</w:t>
      </w:r>
      <w:r w:rsidR="0043073E">
        <w:rPr>
          <w:rFonts w:hint="cs"/>
          <w:rtl/>
        </w:rPr>
        <w:t>ן</w:t>
      </w:r>
      <w:r>
        <w:rPr>
          <w:rFonts w:hint="cs"/>
          <w:rtl/>
        </w:rPr>
        <w:t xml:space="preserve"> לא </w:t>
      </w:r>
      <w:bookmarkStart w:id="3249" w:name="_ETM_Q15_140222"/>
      <w:bookmarkEnd w:id="3249"/>
      <w:r>
        <w:rPr>
          <w:rFonts w:hint="cs"/>
          <w:rtl/>
        </w:rPr>
        <w:t>נכנס</w:t>
      </w:r>
      <w:r w:rsidR="0043073E">
        <w:rPr>
          <w:rFonts w:hint="cs"/>
          <w:rtl/>
        </w:rPr>
        <w:t>ות</w:t>
      </w:r>
      <w:r>
        <w:rPr>
          <w:rFonts w:hint="cs"/>
          <w:rtl/>
        </w:rPr>
        <w:t xml:space="preserve"> לשום קטגוריה שעליה אפשר לתת השקעות הון, עידוד השקעות </w:t>
      </w:r>
      <w:bookmarkStart w:id="3250" w:name="_ETM_Q15_148720"/>
      <w:bookmarkEnd w:id="3250"/>
      <w:r>
        <w:rPr>
          <w:rFonts w:hint="cs"/>
          <w:rtl/>
        </w:rPr>
        <w:t xml:space="preserve">הון, מענקים, מה שלא יהיה. </w:t>
      </w:r>
      <w:bookmarkStart w:id="3251" w:name="_ETM_Q15_150548"/>
      <w:bookmarkStart w:id="3252" w:name="_ETM_Q15_150739"/>
      <w:bookmarkEnd w:id="3251"/>
      <w:bookmarkEnd w:id="3252"/>
      <w:r>
        <w:rPr>
          <w:rFonts w:hint="cs"/>
          <w:rtl/>
        </w:rPr>
        <w:t>י</w:t>
      </w:r>
      <w:bookmarkStart w:id="3253" w:name="_ETM_Q15_150977"/>
      <w:bookmarkEnd w:id="3253"/>
      <w:r>
        <w:rPr>
          <w:rFonts w:hint="cs"/>
          <w:rtl/>
        </w:rPr>
        <w:t>ו</w:t>
      </w:r>
      <w:bookmarkStart w:id="3254" w:name="_ETM_Q15_151048"/>
      <w:bookmarkEnd w:id="3254"/>
      <w:r>
        <w:rPr>
          <w:rFonts w:hint="cs"/>
          <w:rtl/>
        </w:rPr>
        <w:t>תר מזה</w:t>
      </w:r>
      <w:r w:rsidR="0043073E">
        <w:rPr>
          <w:rFonts w:hint="cs"/>
          <w:rtl/>
        </w:rPr>
        <w:t>,</w:t>
      </w:r>
      <w:r>
        <w:rPr>
          <w:rFonts w:hint="cs"/>
          <w:rtl/>
        </w:rPr>
        <w:t xml:space="preserve"> רוב </w:t>
      </w:r>
      <w:bookmarkStart w:id="3255" w:name="_ETM_Q15_156347"/>
      <w:bookmarkEnd w:id="3255"/>
      <w:r>
        <w:rPr>
          <w:rFonts w:hint="cs"/>
          <w:rtl/>
        </w:rPr>
        <w:t xml:space="preserve">התעשייה הזאת, וגם החקלאות, נמצאת במפות </w:t>
      </w:r>
      <w:bookmarkStart w:id="3256" w:name="_ETM_Q15_157188"/>
      <w:bookmarkEnd w:id="3256"/>
      <w:r>
        <w:rPr>
          <w:rFonts w:hint="cs"/>
          <w:rtl/>
        </w:rPr>
        <w:t xml:space="preserve">העדיפות הלאומית של מדינת ישראל, כגון </w:t>
      </w:r>
      <w:r w:rsidR="00B74595">
        <w:rPr>
          <w:rFonts w:hint="cs"/>
          <w:rtl/>
        </w:rPr>
        <w:t>ה</w:t>
      </w:r>
      <w:r>
        <w:rPr>
          <w:rFonts w:hint="cs"/>
          <w:rtl/>
        </w:rPr>
        <w:t>נגב ו</w:t>
      </w:r>
      <w:r w:rsidR="00B74595">
        <w:rPr>
          <w:rFonts w:hint="cs"/>
          <w:rtl/>
        </w:rPr>
        <w:t>ה</w:t>
      </w:r>
      <w:r>
        <w:rPr>
          <w:rFonts w:hint="cs"/>
          <w:rtl/>
        </w:rPr>
        <w:t xml:space="preserve">גליל. </w:t>
      </w:r>
      <w:bookmarkStart w:id="3257" w:name="_ETM_Q15_164991"/>
      <w:bookmarkEnd w:id="3257"/>
      <w:r>
        <w:rPr>
          <w:rFonts w:hint="cs"/>
          <w:rtl/>
        </w:rPr>
        <w:t xml:space="preserve">ומה אנחנו מוצאים? אנחנו מוצאים את עצמנו שבמשך עשרות שנים </w:t>
      </w:r>
      <w:r w:rsidR="008C09CB">
        <w:rPr>
          <w:rtl/>
        </w:rPr>
        <w:t>–</w:t>
      </w:r>
      <w:r>
        <w:rPr>
          <w:rFonts w:hint="cs"/>
          <w:rtl/>
        </w:rPr>
        <w:t xml:space="preserve"> אם אני רוצה לדייק, יותר קרוב ל-25 שנה </w:t>
      </w:r>
      <w:bookmarkStart w:id="3258" w:name="_ETM_Q15_172138"/>
      <w:bookmarkEnd w:id="3258"/>
      <w:r w:rsidR="008C09CB">
        <w:rPr>
          <w:rtl/>
        </w:rPr>
        <w:t>–</w:t>
      </w:r>
      <w:r>
        <w:rPr>
          <w:rFonts w:hint="cs"/>
          <w:rtl/>
        </w:rPr>
        <w:t xml:space="preserve"> התעשייה הזאת לא מוכרת ולא מקבלת מענקים. </w:t>
      </w:r>
    </w:p>
    <w:p w:rsidR="00A02B37" w:rsidRDefault="00A02B37" w:rsidP="00194A75">
      <w:pPr>
        <w:rPr>
          <w:rtl/>
        </w:rPr>
      </w:pPr>
      <w:bookmarkStart w:id="3259" w:name="_ETM_Q15_180686"/>
      <w:bookmarkEnd w:id="3259"/>
    </w:p>
    <w:p w:rsidR="00A02B37" w:rsidRDefault="00A02B37" w:rsidP="00B74595">
      <w:pPr>
        <w:rPr>
          <w:rtl/>
        </w:rPr>
      </w:pPr>
      <w:bookmarkStart w:id="3260" w:name="_ETM_Q15_180896"/>
      <w:bookmarkEnd w:id="3260"/>
      <w:r>
        <w:rPr>
          <w:rFonts w:hint="cs"/>
          <w:rtl/>
        </w:rPr>
        <w:t>ו</w:t>
      </w:r>
      <w:bookmarkStart w:id="3261" w:name="_ETM_Q15_181134"/>
      <w:bookmarkEnd w:id="3261"/>
      <w:r>
        <w:rPr>
          <w:rFonts w:hint="cs"/>
          <w:rtl/>
        </w:rPr>
        <w:t>א</w:t>
      </w:r>
      <w:bookmarkStart w:id="3262" w:name="_ETM_Q15_181202"/>
      <w:bookmarkEnd w:id="3262"/>
      <w:r>
        <w:rPr>
          <w:rFonts w:hint="cs"/>
          <w:rtl/>
        </w:rPr>
        <w:t xml:space="preserve">נחנו מגיעים </w:t>
      </w:r>
      <w:bookmarkStart w:id="3263" w:name="_ETM_Q15_182265"/>
      <w:bookmarkEnd w:id="3263"/>
      <w:r>
        <w:rPr>
          <w:rFonts w:hint="cs"/>
          <w:rtl/>
        </w:rPr>
        <w:t>היום לכנסת ישראל כאשר החקיקה הזאת, חשוב להוביל אותה</w:t>
      </w:r>
      <w:bookmarkStart w:id="3264" w:name="_ETM_Q15_187543"/>
      <w:bookmarkEnd w:id="3264"/>
      <w:r>
        <w:rPr>
          <w:rFonts w:hint="cs"/>
          <w:rtl/>
        </w:rPr>
        <w:t xml:space="preserve">. ואז נשאלת השאלה תחת מי החקיקה הזאת מתקיימת, זאת </w:t>
      </w:r>
      <w:bookmarkStart w:id="3265" w:name="_ETM_Q15_192892"/>
      <w:bookmarkEnd w:id="3265"/>
      <w:r>
        <w:rPr>
          <w:rFonts w:hint="cs"/>
          <w:rtl/>
        </w:rPr>
        <w:t xml:space="preserve">אומרת, מי הגורם המקצועי או מי המשרד שאמון על המענקים </w:t>
      </w:r>
      <w:bookmarkStart w:id="3266" w:name="_ETM_Q15_199003"/>
      <w:bookmarkEnd w:id="3266"/>
      <w:r>
        <w:rPr>
          <w:rFonts w:hint="cs"/>
          <w:rtl/>
        </w:rPr>
        <w:t>האלה</w:t>
      </w:r>
      <w:r w:rsidR="00B74595">
        <w:rPr>
          <w:rFonts w:hint="cs"/>
          <w:rtl/>
        </w:rPr>
        <w:t>.</w:t>
      </w:r>
      <w:r>
        <w:rPr>
          <w:rFonts w:hint="cs"/>
          <w:rtl/>
        </w:rPr>
        <w:t xml:space="preserve"> עד היום, בחוק השקעות לעידוד הון בתעשייה משרד </w:t>
      </w:r>
      <w:bookmarkStart w:id="3267" w:name="_ETM_Q15_208126"/>
      <w:bookmarkEnd w:id="3267"/>
      <w:r>
        <w:rPr>
          <w:rFonts w:hint="cs"/>
          <w:rtl/>
        </w:rPr>
        <w:t>הכלכלה היה אמון על התקציבים. אינטל</w:t>
      </w:r>
      <w:bookmarkStart w:id="3268" w:name="_ETM_Q15_212791"/>
      <w:bookmarkEnd w:id="3268"/>
      <w:r>
        <w:rPr>
          <w:rFonts w:hint="cs"/>
          <w:rtl/>
        </w:rPr>
        <w:t xml:space="preserve"> </w:t>
      </w:r>
      <w:r w:rsidR="008C09CB">
        <w:rPr>
          <w:rtl/>
        </w:rPr>
        <w:t>–</w:t>
      </w:r>
      <w:r>
        <w:rPr>
          <w:rFonts w:hint="cs"/>
          <w:rtl/>
        </w:rPr>
        <w:t xml:space="preserve"> אנחנו מכירים את זה מאוד יפה בנגב </w:t>
      </w:r>
      <w:r w:rsidR="008C09CB">
        <w:rPr>
          <w:rtl/>
        </w:rPr>
        <w:t>–</w:t>
      </w:r>
      <w:r>
        <w:rPr>
          <w:rFonts w:hint="cs"/>
          <w:rtl/>
        </w:rPr>
        <w:t xml:space="preserve"> מקבלת סכומים מאוד גדולים תמורת </w:t>
      </w:r>
      <w:bookmarkStart w:id="3269" w:name="_ETM_Q15_218261"/>
      <w:bookmarkEnd w:id="3269"/>
      <w:r>
        <w:rPr>
          <w:rFonts w:hint="cs"/>
          <w:rtl/>
        </w:rPr>
        <w:t xml:space="preserve">משהו. יש עוד תוכניות </w:t>
      </w:r>
      <w:r w:rsidR="008C09CB">
        <w:rPr>
          <w:rFonts w:hint="eastAsia"/>
          <w:rtl/>
        </w:rPr>
        <w:t>–</w:t>
      </w:r>
      <w:r w:rsidR="00B74595">
        <w:rPr>
          <w:rFonts w:hint="eastAsia"/>
          <w:rtl/>
        </w:rPr>
        <w:t xml:space="preserve"> </w:t>
      </w:r>
      <w:r>
        <w:rPr>
          <w:rFonts w:hint="cs"/>
          <w:rtl/>
        </w:rPr>
        <w:t xml:space="preserve">יש תוכניות לעידוד תעסוקה </w:t>
      </w:r>
      <w:bookmarkStart w:id="3270" w:name="_ETM_Q15_224858"/>
      <w:bookmarkEnd w:id="3270"/>
      <w:r>
        <w:rPr>
          <w:rFonts w:hint="cs"/>
          <w:rtl/>
        </w:rPr>
        <w:t xml:space="preserve">שיוצאות דרך אותו משרד של משרד </w:t>
      </w:r>
      <w:bookmarkStart w:id="3271" w:name="_ETM_Q15_223943"/>
      <w:bookmarkEnd w:id="3271"/>
      <w:r>
        <w:rPr>
          <w:rFonts w:hint="cs"/>
          <w:rtl/>
        </w:rPr>
        <w:t xml:space="preserve">הכלכלה. </w:t>
      </w:r>
      <w:bookmarkStart w:id="3272" w:name="_ETM_Q15_225167"/>
      <w:bookmarkStart w:id="3273" w:name="_ETM_Q15_225486"/>
      <w:bookmarkEnd w:id="3272"/>
      <w:bookmarkEnd w:id="3273"/>
      <w:r>
        <w:rPr>
          <w:rFonts w:hint="cs"/>
          <w:rtl/>
        </w:rPr>
        <w:t>א</w:t>
      </w:r>
      <w:bookmarkStart w:id="3274" w:name="_ETM_Q15_225734"/>
      <w:bookmarkStart w:id="3275" w:name="_ETM_Q15_225793"/>
      <w:bookmarkEnd w:id="3274"/>
      <w:bookmarkEnd w:id="3275"/>
      <w:r>
        <w:rPr>
          <w:rFonts w:hint="cs"/>
          <w:rtl/>
        </w:rPr>
        <w:t xml:space="preserve">בל מה לעשות שבנושא של חקלאות, כולל חקלאות מתקדמת, </w:t>
      </w:r>
      <w:bookmarkStart w:id="3276" w:name="_ETM_Q15_230426"/>
      <w:bookmarkEnd w:id="3276"/>
      <w:r>
        <w:rPr>
          <w:rFonts w:hint="cs"/>
          <w:rtl/>
        </w:rPr>
        <w:t>כולל חקלאות הייטק וכולל כל מה שאנחנו רוצים לעשות</w:t>
      </w:r>
      <w:r w:rsidR="00B74595">
        <w:rPr>
          <w:rFonts w:hint="cs"/>
          <w:rtl/>
        </w:rPr>
        <w:t>,</w:t>
      </w:r>
      <w:r>
        <w:rPr>
          <w:rFonts w:hint="cs"/>
          <w:rtl/>
        </w:rPr>
        <w:t xml:space="preserve"> </w:t>
      </w:r>
      <w:bookmarkStart w:id="3277" w:name="_ETM_Q15_234814"/>
      <w:bookmarkEnd w:id="3277"/>
      <w:r>
        <w:rPr>
          <w:rFonts w:hint="cs"/>
          <w:rtl/>
        </w:rPr>
        <w:t xml:space="preserve">או להעתיק את אותו מודל שיש במשרד הכלכלה למשרד החקלאות </w:t>
      </w:r>
      <w:r w:rsidR="008C09CB">
        <w:rPr>
          <w:rtl/>
        </w:rPr>
        <w:t>–</w:t>
      </w:r>
      <w:r>
        <w:rPr>
          <w:rFonts w:hint="cs"/>
          <w:rtl/>
        </w:rPr>
        <w:t xml:space="preserve"> עד היום לא היה קיים</w:t>
      </w:r>
      <w:r w:rsidR="00B74595">
        <w:rPr>
          <w:rFonts w:hint="cs"/>
          <w:rtl/>
        </w:rPr>
        <w:t>,</w:t>
      </w:r>
      <w:r>
        <w:rPr>
          <w:rFonts w:hint="cs"/>
          <w:rtl/>
        </w:rPr>
        <w:t xml:space="preserve"> ולכן </w:t>
      </w:r>
      <w:bookmarkStart w:id="3278" w:name="_ETM_Q15_244365"/>
      <w:bookmarkEnd w:id="3278"/>
      <w:r>
        <w:rPr>
          <w:rFonts w:hint="cs"/>
          <w:rtl/>
        </w:rPr>
        <w:t xml:space="preserve">אנחנו רוצים </w:t>
      </w:r>
      <w:r w:rsidR="00B74595">
        <w:rPr>
          <w:rFonts w:hint="cs"/>
          <w:rtl/>
        </w:rPr>
        <w:t xml:space="preserve">להבהיר </w:t>
      </w:r>
      <w:r>
        <w:rPr>
          <w:rFonts w:hint="cs"/>
          <w:rtl/>
        </w:rPr>
        <w:t xml:space="preserve">כמה דברים. </w:t>
      </w:r>
    </w:p>
    <w:p w:rsidR="00A02B37" w:rsidRDefault="00A02B37" w:rsidP="00194A75">
      <w:pPr>
        <w:rPr>
          <w:rtl/>
        </w:rPr>
      </w:pPr>
      <w:bookmarkStart w:id="3279" w:name="_ETM_Q15_246726"/>
      <w:bookmarkStart w:id="3280" w:name="_ETM_Q15_246880"/>
      <w:bookmarkEnd w:id="3279"/>
      <w:bookmarkEnd w:id="3280"/>
    </w:p>
    <w:p w:rsidR="00A02B37" w:rsidRDefault="00A02B37" w:rsidP="00B74595">
      <w:pPr>
        <w:rPr>
          <w:rtl/>
        </w:rPr>
      </w:pPr>
      <w:r>
        <w:rPr>
          <w:rFonts w:hint="cs"/>
          <w:rtl/>
        </w:rPr>
        <w:t xml:space="preserve">אנחנו מודים מראש </w:t>
      </w:r>
      <w:bookmarkStart w:id="3281" w:name="_ETM_Q15_252044"/>
      <w:bookmarkEnd w:id="3281"/>
      <w:r w:rsidR="008C09CB">
        <w:rPr>
          <w:rtl/>
        </w:rPr>
        <w:t>–</w:t>
      </w:r>
      <w:r>
        <w:rPr>
          <w:rFonts w:hint="cs"/>
          <w:rtl/>
        </w:rPr>
        <w:t xml:space="preserve"> ואני אומר את זה למרות שזה עובר בטרומית </w:t>
      </w:r>
      <w:r w:rsidR="008C09CB">
        <w:rPr>
          <w:rtl/>
        </w:rPr>
        <w:t>–</w:t>
      </w:r>
      <w:r>
        <w:rPr>
          <w:rFonts w:hint="cs"/>
          <w:rtl/>
        </w:rPr>
        <w:t xml:space="preserve"> </w:t>
      </w:r>
      <w:bookmarkStart w:id="3282" w:name="_ETM_Q15_257806"/>
      <w:bookmarkEnd w:id="3282"/>
      <w:r>
        <w:rPr>
          <w:rFonts w:hint="cs"/>
          <w:rtl/>
        </w:rPr>
        <w:t xml:space="preserve">לשר הכלכלה אלי כהן, שהיה איתי ביחד בוועדת הרפורמות והתחלנו </w:t>
      </w:r>
      <w:bookmarkStart w:id="3283" w:name="_ETM_Q15_263326"/>
      <w:bookmarkEnd w:id="3283"/>
      <w:r>
        <w:rPr>
          <w:rFonts w:hint="cs"/>
          <w:rtl/>
        </w:rPr>
        <w:t xml:space="preserve">משם ללחוץ גם על האוצר וגם על משרד הכלכלה </w:t>
      </w:r>
      <w:bookmarkStart w:id="3284" w:name="_ETM_Q15_266911"/>
      <w:bookmarkEnd w:id="3284"/>
      <w:r>
        <w:rPr>
          <w:rFonts w:hint="cs"/>
          <w:rtl/>
        </w:rPr>
        <w:t xml:space="preserve">שידחפו את זה קדימה. אלי כהן הפך להיות שר הכלכלה, </w:t>
      </w:r>
      <w:bookmarkStart w:id="3285" w:name="_ETM_Q15_271241"/>
      <w:bookmarkEnd w:id="3285"/>
      <w:r>
        <w:rPr>
          <w:rFonts w:hint="cs"/>
          <w:rtl/>
        </w:rPr>
        <w:t xml:space="preserve">אז זה היה יותר קל. </w:t>
      </w:r>
    </w:p>
    <w:p w:rsidR="00A02B37" w:rsidRDefault="00A02B37" w:rsidP="00194A75">
      <w:pPr>
        <w:rPr>
          <w:rtl/>
        </w:rPr>
      </w:pPr>
      <w:bookmarkStart w:id="3286" w:name="_ETM_Q15_272883"/>
      <w:bookmarkEnd w:id="3286"/>
    </w:p>
    <w:p w:rsidR="00A02B37" w:rsidRDefault="00A02B37" w:rsidP="00B74595">
      <w:pPr>
        <w:rPr>
          <w:rtl/>
        </w:rPr>
      </w:pPr>
      <w:bookmarkStart w:id="3287" w:name="_ETM_Q15_273098"/>
      <w:bookmarkStart w:id="3288" w:name="_ETM_Q15_273341"/>
      <w:bookmarkEnd w:id="3287"/>
      <w:bookmarkEnd w:id="3288"/>
      <w:r>
        <w:rPr>
          <w:rFonts w:hint="cs"/>
          <w:rtl/>
        </w:rPr>
        <w:t>ה</w:t>
      </w:r>
      <w:bookmarkStart w:id="3289" w:name="_ETM_Q15_273399"/>
      <w:bookmarkEnd w:id="3289"/>
      <w:r>
        <w:rPr>
          <w:rFonts w:hint="cs"/>
          <w:rtl/>
        </w:rPr>
        <w:t xml:space="preserve">גענו להסכמות שצריך להפריד בין ההשקעות בתעשייה לבין השקעות בתעשייה של החקלאות, ולכן </w:t>
      </w:r>
      <w:bookmarkStart w:id="3290" w:name="_ETM_Q15_280982"/>
      <w:bookmarkEnd w:id="3290"/>
      <w:r>
        <w:rPr>
          <w:rFonts w:hint="cs"/>
          <w:rtl/>
        </w:rPr>
        <w:t xml:space="preserve">רואים בשר החקלאות זה שיכול מבחינה מקצועית לבוא ולתת את </w:t>
      </w:r>
      <w:bookmarkStart w:id="3291" w:name="_ETM_Q15_290054"/>
      <w:bookmarkEnd w:id="3291"/>
      <w:r>
        <w:rPr>
          <w:rFonts w:hint="cs"/>
          <w:rtl/>
        </w:rPr>
        <w:t>הדגש על אותן תעשיות מפותחות מאוד, שנמצאות במיוחד בנגב ובגליל.</w:t>
      </w:r>
      <w:r w:rsidR="00B74595">
        <w:rPr>
          <w:rFonts w:hint="cs"/>
          <w:rtl/>
        </w:rPr>
        <w:t xml:space="preserve"> </w:t>
      </w:r>
      <w:r>
        <w:rPr>
          <w:rFonts w:hint="cs"/>
          <w:rtl/>
        </w:rPr>
        <w:t xml:space="preserve">ובעצם כך אנחנו </w:t>
      </w:r>
      <w:bookmarkStart w:id="3292" w:name="_ETM_Q15_303834"/>
      <w:bookmarkEnd w:id="3292"/>
      <w:r>
        <w:rPr>
          <w:rFonts w:hint="cs"/>
          <w:rtl/>
        </w:rPr>
        <w:t xml:space="preserve">מגיעים </w:t>
      </w:r>
      <w:r w:rsidR="008C09CB">
        <w:rPr>
          <w:rtl/>
        </w:rPr>
        <w:t>–</w:t>
      </w:r>
      <w:r w:rsidR="00B74595">
        <w:rPr>
          <w:rFonts w:hint="cs"/>
          <w:rtl/>
        </w:rPr>
        <w:t xml:space="preserve"> </w:t>
      </w:r>
      <w:r>
        <w:rPr>
          <w:rFonts w:hint="cs"/>
          <w:rtl/>
        </w:rPr>
        <w:t xml:space="preserve">צריך להבין דבר אחד </w:t>
      </w:r>
      <w:r w:rsidR="008C09CB">
        <w:rPr>
          <w:rFonts w:hint="eastAsia"/>
          <w:rtl/>
        </w:rPr>
        <w:t>–</w:t>
      </w:r>
      <w:r>
        <w:rPr>
          <w:rFonts w:hint="cs"/>
          <w:rtl/>
        </w:rPr>
        <w:t xml:space="preserve"> נורא קשה. </w:t>
      </w:r>
    </w:p>
    <w:p w:rsidR="00A02B37" w:rsidRDefault="00A02B37" w:rsidP="00194A75">
      <w:pPr>
        <w:rPr>
          <w:rtl/>
        </w:rPr>
      </w:pPr>
      <w:bookmarkStart w:id="3293" w:name="_ETM_Q15_309861"/>
      <w:bookmarkStart w:id="3294" w:name="_ETM_Q15_309970"/>
      <w:bookmarkEnd w:id="3293"/>
      <w:bookmarkEnd w:id="3294"/>
    </w:p>
    <w:bookmarkStart w:id="3295" w:name="_ETM_Q15_310236" w:displacedByCustomXml="next"/>
    <w:bookmarkEnd w:id="3295" w:displacedByCustomXml="next"/>
    <w:bookmarkStart w:id="3296" w:name="_ETM_Q15_310299" w:displacedByCustomXml="next"/>
    <w:bookmarkEnd w:id="3296" w:displacedByCustomXml="next"/>
    <w:sdt>
      <w:sdtPr>
        <w:rPr>
          <w:rtl/>
        </w:rPr>
        <w:alias w:val="יור"/>
        <w:tag w:val="&lt;ID&gt;5533&lt;/ID&gt;&lt;Name&gt;יצחק וקנין - יו&quot;ר&lt;/Name&gt;&lt;Data&gt;יצחק וקנין&lt;/Data&gt;&lt;Shortcut&gt;&lt;/Shortcut&gt;"/>
        <w:id w:val="603080607"/>
        <w:placeholder>
          <w:docPart w:val="12344E5CC09449B2A8467BEA8F87295F"/>
        </w:placeholder>
        <w15:color w:val="993366"/>
      </w:sdtPr>
      <w:sdtContent>
        <w:p w:rsidR="00A02B37" w:rsidRDefault="00A02B37" w:rsidP="00194A75">
          <w:pPr>
            <w:pStyle w:val="af6"/>
            <w:keepNext/>
            <w:rPr>
              <w:rtl/>
            </w:rPr>
          </w:pPr>
          <w:r w:rsidRPr="002910DD">
            <w:rPr>
              <w:rStyle w:val="afe"/>
              <w:color w:val="000000"/>
              <w:rtl/>
            </w:rPr>
            <w:t>היו"ר יצחק וקנין</w:t>
          </w:r>
          <w:r w:rsidRPr="002910DD">
            <w:rPr>
              <w:color w:val="000000"/>
              <w:rtl/>
            </w:rPr>
            <w:t>:</w:t>
          </w:r>
        </w:p>
      </w:sdtContent>
    </w:sdt>
    <w:p w:rsidR="00A02B37" w:rsidRDefault="00A02B37" w:rsidP="005719C7">
      <w:pPr>
        <w:rPr>
          <w:rtl/>
        </w:rPr>
      </w:pPr>
    </w:p>
    <w:p w:rsidR="00A02B37" w:rsidRDefault="00A02B37" w:rsidP="00194A75">
      <w:pPr>
        <w:rPr>
          <w:rtl/>
        </w:rPr>
      </w:pPr>
      <w:bookmarkStart w:id="3297" w:name="_ETM_Q15_312330"/>
      <w:bookmarkEnd w:id="3297"/>
      <w:r>
        <w:rPr>
          <w:rFonts w:hint="cs"/>
          <w:rtl/>
        </w:rPr>
        <w:t xml:space="preserve">חברי הכנסת, </w:t>
      </w:r>
      <w:bookmarkStart w:id="3298" w:name="_ETM_Q15_315752"/>
      <w:bookmarkEnd w:id="3298"/>
      <w:r>
        <w:rPr>
          <w:rFonts w:hint="cs"/>
          <w:rtl/>
        </w:rPr>
        <w:t>נא לשמור על השקט.</w:t>
      </w:r>
    </w:p>
    <w:p w:rsidR="00A02B37" w:rsidRDefault="00A02B37" w:rsidP="00194A75">
      <w:pPr>
        <w:rPr>
          <w:rtl/>
        </w:rPr>
      </w:pPr>
      <w:bookmarkStart w:id="3299" w:name="_ETM_Q15_318830"/>
      <w:bookmarkStart w:id="3300" w:name="_ETM_Q15_318939"/>
      <w:bookmarkEnd w:id="3299"/>
      <w:bookmarkEnd w:id="3300"/>
    </w:p>
    <w:bookmarkStart w:id="3301" w:name="_ETM_Q15_319189" w:displacedByCustomXml="next"/>
    <w:bookmarkEnd w:id="3301" w:displacedByCustomXml="next"/>
    <w:bookmarkStart w:id="3302" w:name="_ETM_Q15_319252" w:displacedByCustomXml="next"/>
    <w:bookmarkEnd w:id="3302" w:displacedByCustomXml="next"/>
    <w:sdt>
      <w:sdtPr>
        <w:rPr>
          <w:rtl/>
        </w:rPr>
        <w:alias w:val="דובר_המשך"/>
        <w:tag w:val="&lt;ID&gt;5283&lt;/ID&gt;&lt;Name&gt;חיים ילין - יש עתיד&lt;/Name&gt;&lt;Data&gt;חיים ילין (יש עתיד)&lt;/Data&gt;&lt;Shortcut&gt;חייל&lt;/Shortcut&gt;"/>
        <w:id w:val="1955670217"/>
        <w:placeholder>
          <w:docPart w:val="12344E5CC09449B2A8467BEA8F87295F"/>
        </w:placeholder>
        <w15:color w:val="993366"/>
      </w:sdtPr>
      <w:sdtContent>
        <w:p w:rsidR="00A02B37" w:rsidRDefault="00A02B37" w:rsidP="00194A75">
          <w:pPr>
            <w:pStyle w:val="-"/>
            <w:keepNext/>
            <w:rPr>
              <w:rtl/>
            </w:rPr>
          </w:pPr>
          <w:r w:rsidRPr="002910DD">
            <w:rPr>
              <w:rStyle w:val="afe"/>
              <w:color w:val="000000"/>
              <w:rtl/>
            </w:rPr>
            <w:t>חיים ילין (יש עתיד)</w:t>
          </w:r>
          <w:r w:rsidRPr="002910DD">
            <w:rPr>
              <w:color w:val="000000"/>
              <w:rtl/>
            </w:rPr>
            <w:t>:</w:t>
          </w:r>
        </w:p>
      </w:sdtContent>
    </w:sdt>
    <w:p w:rsidR="00A02B37" w:rsidRDefault="00A02B37" w:rsidP="005719C7">
      <w:pPr>
        <w:rPr>
          <w:rtl/>
        </w:rPr>
      </w:pPr>
    </w:p>
    <w:p w:rsidR="00A02B37" w:rsidRDefault="00A02B37" w:rsidP="00B74595">
      <w:pPr>
        <w:rPr>
          <w:rtl/>
        </w:rPr>
      </w:pPr>
      <w:bookmarkStart w:id="3303" w:name="_ETM_Q15_320673"/>
      <w:bookmarkEnd w:id="3303"/>
      <w:r>
        <w:rPr>
          <w:rFonts w:hint="cs"/>
          <w:rtl/>
        </w:rPr>
        <w:t xml:space="preserve">צריך להגיד מילה </w:t>
      </w:r>
      <w:bookmarkStart w:id="3304" w:name="_ETM_Q15_330002"/>
      <w:bookmarkEnd w:id="3304"/>
      <w:r>
        <w:rPr>
          <w:rFonts w:hint="cs"/>
          <w:rtl/>
        </w:rPr>
        <w:t xml:space="preserve">טובה לנחום </w:t>
      </w:r>
      <w:proofErr w:type="spellStart"/>
      <w:r>
        <w:rPr>
          <w:rFonts w:hint="cs"/>
          <w:rtl/>
        </w:rPr>
        <w:t>איצקוביץ</w:t>
      </w:r>
      <w:proofErr w:type="spellEnd"/>
      <w:r>
        <w:rPr>
          <w:rFonts w:hint="cs"/>
          <w:rtl/>
        </w:rPr>
        <w:t xml:space="preserve">', שהוא </w:t>
      </w:r>
      <w:bookmarkStart w:id="3305" w:name="_ETM_Q15_320569"/>
      <w:bookmarkEnd w:id="3305"/>
      <w:r>
        <w:rPr>
          <w:rFonts w:hint="cs"/>
          <w:rtl/>
        </w:rPr>
        <w:t xml:space="preserve">מהתחלה רצה לתמוך </w:t>
      </w:r>
      <w:r w:rsidR="008C09CB">
        <w:rPr>
          <w:rtl/>
        </w:rPr>
        <w:t>–</w:t>
      </w:r>
      <w:r>
        <w:rPr>
          <w:rFonts w:hint="cs"/>
          <w:rtl/>
        </w:rPr>
        <w:t xml:space="preserve"> וזה התחיל מתוך התעשייה בעוטף עזה והתעשייה באצבע הגליל </w:t>
      </w:r>
      <w:bookmarkStart w:id="3306" w:name="_ETM_Q15_329049"/>
      <w:bookmarkEnd w:id="3306"/>
      <w:r>
        <w:rPr>
          <w:rFonts w:hint="cs"/>
          <w:rtl/>
        </w:rPr>
        <w:t xml:space="preserve">וקריית שמונה. הוא זה שדחף, ולא מצא את </w:t>
      </w:r>
      <w:bookmarkStart w:id="3307" w:name="_ETM_Q15_333089"/>
      <w:bookmarkEnd w:id="3307"/>
      <w:r>
        <w:rPr>
          <w:rFonts w:hint="cs"/>
          <w:rtl/>
        </w:rPr>
        <w:t xml:space="preserve">הכתובת. היום, אני חושב, היה תהליך של </w:t>
      </w:r>
      <w:bookmarkStart w:id="3308" w:name="_ETM_Q15_340516"/>
      <w:bookmarkEnd w:id="3308"/>
      <w:r>
        <w:rPr>
          <w:rFonts w:hint="cs"/>
          <w:rtl/>
        </w:rPr>
        <w:t>התבשלות, של הבנה, של הכרה שאנחנו חייבים</w:t>
      </w:r>
      <w:r w:rsidR="00B74595">
        <w:rPr>
          <w:rFonts w:hint="cs"/>
          <w:rtl/>
        </w:rPr>
        <w:t>,</w:t>
      </w:r>
      <w:r>
        <w:rPr>
          <w:rFonts w:hint="cs"/>
          <w:rtl/>
        </w:rPr>
        <w:t xml:space="preserve"> </w:t>
      </w:r>
      <w:bookmarkStart w:id="3309" w:name="_ETM_Q15_345238"/>
      <w:bookmarkEnd w:id="3309"/>
      <w:r>
        <w:rPr>
          <w:rFonts w:hint="cs"/>
          <w:rtl/>
        </w:rPr>
        <w:t xml:space="preserve">אם לא מביאים את ההייטק לצפון ולדרום, לאותם אזורי </w:t>
      </w:r>
      <w:bookmarkStart w:id="3310" w:name="_ETM_Q15_348958"/>
      <w:bookmarkEnd w:id="3310"/>
      <w:r>
        <w:rPr>
          <w:rFonts w:hint="cs"/>
          <w:rtl/>
        </w:rPr>
        <w:t xml:space="preserve">החקלאות, אז לפחות לנסות להביא את אותה תעשייה. </w:t>
      </w:r>
    </w:p>
    <w:p w:rsidR="00A02B37" w:rsidRDefault="00A02B37" w:rsidP="00194A75">
      <w:pPr>
        <w:rPr>
          <w:rtl/>
        </w:rPr>
      </w:pPr>
      <w:bookmarkStart w:id="3311" w:name="_ETM_Q15_352263"/>
      <w:bookmarkEnd w:id="3311"/>
    </w:p>
    <w:p w:rsidR="00A02B37" w:rsidRDefault="00A02B37" w:rsidP="00B74595">
      <w:pPr>
        <w:rPr>
          <w:rtl/>
        </w:rPr>
      </w:pPr>
      <w:bookmarkStart w:id="3312" w:name="_ETM_Q15_352488"/>
      <w:bookmarkEnd w:id="3312"/>
      <w:r>
        <w:rPr>
          <w:rFonts w:hint="cs"/>
          <w:rtl/>
        </w:rPr>
        <w:t>ו</w:t>
      </w:r>
      <w:bookmarkStart w:id="3313" w:name="_ETM_Q15_352734"/>
      <w:bookmarkStart w:id="3314" w:name="_ETM_Q15_352806"/>
      <w:bookmarkEnd w:id="3313"/>
      <w:bookmarkEnd w:id="3314"/>
      <w:r>
        <w:rPr>
          <w:rFonts w:hint="cs"/>
          <w:rtl/>
        </w:rPr>
        <w:t xml:space="preserve">עכשיו אני </w:t>
      </w:r>
      <w:bookmarkStart w:id="3315" w:name="_ETM_Q15_353798"/>
      <w:bookmarkEnd w:id="3315"/>
      <w:r>
        <w:rPr>
          <w:rFonts w:hint="cs"/>
          <w:rtl/>
        </w:rPr>
        <w:t>רוצה להסביר לכם איך התעשייה הזאת היום. תדמיינו לכם</w:t>
      </w:r>
      <w:r w:rsidR="00B74595">
        <w:rPr>
          <w:rFonts w:hint="cs"/>
          <w:rtl/>
        </w:rPr>
        <w:t>:</w:t>
      </w:r>
      <w:r>
        <w:rPr>
          <w:rFonts w:hint="cs"/>
          <w:rtl/>
        </w:rPr>
        <w:t xml:space="preserve"> </w:t>
      </w:r>
      <w:bookmarkStart w:id="3316" w:name="_ETM_Q15_359735"/>
      <w:bookmarkEnd w:id="3316"/>
      <w:r>
        <w:rPr>
          <w:rFonts w:hint="cs"/>
          <w:rtl/>
        </w:rPr>
        <w:t>החקלאי קוטף את הפרי</w:t>
      </w:r>
      <w:r w:rsidR="00B74595">
        <w:rPr>
          <w:rFonts w:hint="cs"/>
          <w:rtl/>
        </w:rPr>
        <w:t>;</w:t>
      </w:r>
      <w:r>
        <w:rPr>
          <w:rFonts w:hint="cs"/>
          <w:rtl/>
        </w:rPr>
        <w:t xml:space="preserve"> הפרי מגיע וממו</w:t>
      </w:r>
      <w:bookmarkStart w:id="3317" w:name="_ETM_Q15_364845"/>
      <w:bookmarkEnd w:id="3317"/>
      <w:r>
        <w:rPr>
          <w:rFonts w:hint="cs"/>
          <w:rtl/>
        </w:rPr>
        <w:t xml:space="preserve">ין על ידי מחשבים </w:t>
      </w:r>
      <w:r w:rsidR="00B74595">
        <w:rPr>
          <w:rFonts w:hint="cs"/>
          <w:rtl/>
        </w:rPr>
        <w:t xml:space="preserve">לפי </w:t>
      </w:r>
      <w:r>
        <w:rPr>
          <w:rFonts w:hint="cs"/>
          <w:rtl/>
        </w:rPr>
        <w:t xml:space="preserve">פיגמנטים שיש </w:t>
      </w:r>
      <w:bookmarkStart w:id="3318" w:name="_ETM_Q15_369454"/>
      <w:bookmarkEnd w:id="3318"/>
      <w:r>
        <w:rPr>
          <w:rFonts w:hint="cs"/>
          <w:rtl/>
        </w:rPr>
        <w:t>מחוץ לפרי, לפי הגודל והמשקל, לסוג א', ב'</w:t>
      </w:r>
      <w:bookmarkStart w:id="3319" w:name="_ETM_Q15_374983"/>
      <w:bookmarkEnd w:id="3319"/>
      <w:r>
        <w:rPr>
          <w:rFonts w:hint="cs"/>
          <w:rtl/>
        </w:rPr>
        <w:t>, ג', ד'</w:t>
      </w:r>
      <w:r w:rsidR="00B74595">
        <w:rPr>
          <w:rFonts w:hint="cs"/>
          <w:rtl/>
        </w:rPr>
        <w:t>,</w:t>
      </w:r>
      <w:r>
        <w:rPr>
          <w:rFonts w:hint="cs"/>
          <w:rtl/>
        </w:rPr>
        <w:t xml:space="preserve"> שוק מקומי</w:t>
      </w:r>
      <w:r w:rsidR="00B74595">
        <w:rPr>
          <w:rFonts w:hint="cs"/>
          <w:rtl/>
        </w:rPr>
        <w:t>,</w:t>
      </w:r>
      <w:r>
        <w:rPr>
          <w:rFonts w:hint="cs"/>
          <w:rtl/>
        </w:rPr>
        <w:t xml:space="preserve"> יצוא, לא יצוא. כל הטכנולוגיה</w:t>
      </w:r>
      <w:bookmarkStart w:id="3320" w:name="_ETM_Q15_380303"/>
      <w:bookmarkEnd w:id="3320"/>
      <w:r>
        <w:rPr>
          <w:rFonts w:hint="cs"/>
          <w:rtl/>
        </w:rPr>
        <w:t xml:space="preserve"> הזאת היא טכנולוגיה </w:t>
      </w:r>
      <w:proofErr w:type="spellStart"/>
      <w:r>
        <w:rPr>
          <w:rFonts w:hint="cs"/>
          <w:rtl/>
        </w:rPr>
        <w:t>הייטקית</w:t>
      </w:r>
      <w:proofErr w:type="spellEnd"/>
      <w:r>
        <w:rPr>
          <w:rFonts w:hint="cs"/>
          <w:rtl/>
        </w:rPr>
        <w:t xml:space="preserve"> שפותחה בתוך מדינת ישראל. לא </w:t>
      </w:r>
      <w:bookmarkStart w:id="3321" w:name="_ETM_Q15_387382"/>
      <w:bookmarkEnd w:id="3321"/>
      <w:r>
        <w:rPr>
          <w:rFonts w:hint="cs"/>
          <w:rtl/>
        </w:rPr>
        <w:t xml:space="preserve">ייתכן שעד היום אותן תעשיות לא קיבלו את </w:t>
      </w:r>
      <w:bookmarkStart w:id="3322" w:name="_ETM_Q15_393804"/>
      <w:bookmarkEnd w:id="3322"/>
      <w:r>
        <w:rPr>
          <w:rFonts w:hint="cs"/>
          <w:rtl/>
        </w:rPr>
        <w:t>המענקים. על זה אנחנו מדברים.</w:t>
      </w:r>
    </w:p>
    <w:p w:rsidR="00A02B37" w:rsidRDefault="00A02B37" w:rsidP="00194A75">
      <w:pPr>
        <w:rPr>
          <w:rtl/>
        </w:rPr>
      </w:pPr>
      <w:bookmarkStart w:id="3323" w:name="_ETM_Q15_394951"/>
      <w:bookmarkStart w:id="3324" w:name="_ETM_Q15_395172"/>
      <w:bookmarkEnd w:id="3323"/>
      <w:bookmarkEnd w:id="3324"/>
    </w:p>
    <w:p w:rsidR="00A02B37" w:rsidRDefault="00A02B37" w:rsidP="00B74595">
      <w:pPr>
        <w:rPr>
          <w:rtl/>
        </w:rPr>
      </w:pPr>
      <w:bookmarkStart w:id="3325" w:name="_ETM_Q15_395420"/>
      <w:bookmarkStart w:id="3326" w:name="_ETM_Q15_395476"/>
      <w:bookmarkEnd w:id="3325"/>
      <w:bookmarkEnd w:id="3326"/>
      <w:r>
        <w:rPr>
          <w:rFonts w:hint="cs"/>
          <w:rtl/>
        </w:rPr>
        <w:t xml:space="preserve">החוק הזה בא ועושה סדר, </w:t>
      </w:r>
      <w:bookmarkStart w:id="3327" w:name="_ETM_Q15_396152"/>
      <w:bookmarkEnd w:id="3327"/>
      <w:r>
        <w:rPr>
          <w:rFonts w:hint="cs"/>
          <w:rtl/>
        </w:rPr>
        <w:t xml:space="preserve">כבוד היושב-ראש. מגיע שאפו אחד גדול לשר החקלאות, לאורי, </w:t>
      </w:r>
      <w:bookmarkStart w:id="3328" w:name="_ETM_Q15_402916"/>
      <w:bookmarkEnd w:id="3328"/>
      <w:r>
        <w:rPr>
          <w:rFonts w:hint="cs"/>
          <w:rtl/>
        </w:rPr>
        <w:t xml:space="preserve">שהוא גם תמך בחוק, גם נלחם שהחוק הזה יעבור, </w:t>
      </w:r>
      <w:bookmarkStart w:id="3329" w:name="_ETM_Q15_406665"/>
      <w:bookmarkEnd w:id="3329"/>
      <w:r>
        <w:rPr>
          <w:rFonts w:hint="cs"/>
          <w:rtl/>
        </w:rPr>
        <w:t xml:space="preserve">והוא מבין מעל כולם מה המשמעות של </w:t>
      </w:r>
      <w:bookmarkStart w:id="3330" w:name="_ETM_Q15_410308"/>
      <w:bookmarkEnd w:id="3330"/>
      <w:r>
        <w:rPr>
          <w:rFonts w:hint="cs"/>
          <w:rtl/>
        </w:rPr>
        <w:t>חקלאות והתיישבות, שצריכות ללכת ביחד. אני חושב שהחוק</w:t>
      </w:r>
      <w:bookmarkStart w:id="3331" w:name="_ETM_Q15_419746"/>
      <w:bookmarkEnd w:id="3331"/>
      <w:r>
        <w:rPr>
          <w:rFonts w:hint="cs"/>
          <w:rtl/>
        </w:rPr>
        <w:t xml:space="preserve"> הזה מחבר את שני הדברים שאני כל כך אוהב, </w:t>
      </w:r>
      <w:bookmarkStart w:id="3332" w:name="_ETM_Q15_419872"/>
      <w:bookmarkEnd w:id="3332"/>
      <w:r>
        <w:rPr>
          <w:rFonts w:hint="cs"/>
          <w:rtl/>
        </w:rPr>
        <w:t xml:space="preserve">וקוראים לזה ציונות. החוק הזה הוא ציוני, כי הוא </w:t>
      </w:r>
      <w:bookmarkStart w:id="3333" w:name="_ETM_Q15_426198"/>
      <w:bookmarkEnd w:id="3333"/>
      <w:r>
        <w:rPr>
          <w:rFonts w:hint="cs"/>
          <w:rtl/>
        </w:rPr>
        <w:t xml:space="preserve">בא לחבר בין החקלאות לבין ההתיישבות לבין הנגב לבין </w:t>
      </w:r>
      <w:bookmarkStart w:id="3334" w:name="_ETM_Q15_432826"/>
      <w:bookmarkEnd w:id="3334"/>
      <w:r>
        <w:rPr>
          <w:rFonts w:hint="cs"/>
          <w:rtl/>
        </w:rPr>
        <w:t xml:space="preserve">הגליל. אין חוק שאני כל כך גאה בו. יש עוד </w:t>
      </w:r>
      <w:bookmarkStart w:id="3335" w:name="_ETM_Q15_437399"/>
      <w:bookmarkEnd w:id="3335"/>
      <w:r>
        <w:rPr>
          <w:rFonts w:hint="cs"/>
          <w:rtl/>
        </w:rPr>
        <w:t>הרבה חוקים, אבל זה</w:t>
      </w:r>
      <w:r w:rsidR="00B74595">
        <w:rPr>
          <w:rFonts w:hint="cs"/>
          <w:rtl/>
        </w:rPr>
        <w:t>,</w:t>
      </w:r>
      <w:r>
        <w:rPr>
          <w:rFonts w:hint="cs"/>
          <w:rtl/>
        </w:rPr>
        <w:t xml:space="preserve"> אין לי ספק שיחבר את </w:t>
      </w:r>
      <w:bookmarkStart w:id="3336" w:name="_ETM_Q15_437894"/>
      <w:bookmarkEnd w:id="3336"/>
      <w:r>
        <w:rPr>
          <w:rFonts w:hint="cs"/>
          <w:rtl/>
        </w:rPr>
        <w:t xml:space="preserve">כולם ביחד. </w:t>
      </w:r>
    </w:p>
    <w:p w:rsidR="00A02B37" w:rsidRDefault="00A02B37" w:rsidP="00194A75">
      <w:pPr>
        <w:rPr>
          <w:rtl/>
        </w:rPr>
      </w:pPr>
      <w:bookmarkStart w:id="3337" w:name="_ETM_Q15_440562"/>
      <w:bookmarkEnd w:id="3337"/>
    </w:p>
    <w:p w:rsidR="00A02B37" w:rsidRDefault="00A02B37" w:rsidP="00B74595">
      <w:pPr>
        <w:rPr>
          <w:rtl/>
        </w:rPr>
      </w:pPr>
      <w:bookmarkStart w:id="3338" w:name="_ETM_Q15_440873"/>
      <w:bookmarkEnd w:id="3338"/>
      <w:r>
        <w:rPr>
          <w:rFonts w:hint="cs"/>
          <w:rtl/>
        </w:rPr>
        <w:t>מ</w:t>
      </w:r>
      <w:bookmarkStart w:id="3339" w:name="_ETM_Q15_441107"/>
      <w:bookmarkStart w:id="3340" w:name="_ETM_Q15_441161"/>
      <w:bookmarkEnd w:id="3339"/>
      <w:bookmarkEnd w:id="3340"/>
      <w:r>
        <w:rPr>
          <w:rFonts w:hint="cs"/>
          <w:rtl/>
        </w:rPr>
        <w:t xml:space="preserve">ילה אחת על ההתיישבות ועל החקלאות </w:t>
      </w:r>
      <w:bookmarkStart w:id="3341" w:name="_ETM_Q15_445269"/>
      <w:bookmarkEnd w:id="3341"/>
      <w:r>
        <w:rPr>
          <w:rFonts w:hint="cs"/>
          <w:rtl/>
        </w:rPr>
        <w:t xml:space="preserve">בעוטף הזה. אני רוצה בדקה שנשארה לי </w:t>
      </w:r>
      <w:bookmarkStart w:id="3342" w:name="_ETM_Q15_449500"/>
      <w:bookmarkEnd w:id="3342"/>
      <w:r>
        <w:rPr>
          <w:rFonts w:hint="cs"/>
          <w:rtl/>
        </w:rPr>
        <w:t xml:space="preserve">רק להגיד תודה ענקית </w:t>
      </w:r>
      <w:r w:rsidR="008C09CB">
        <w:rPr>
          <w:rtl/>
        </w:rPr>
        <w:t>–</w:t>
      </w:r>
      <w:r>
        <w:rPr>
          <w:rFonts w:hint="cs"/>
          <w:rtl/>
        </w:rPr>
        <w:t xml:space="preserve"> ואני חושב שכל כנסת </w:t>
      </w:r>
      <w:bookmarkStart w:id="3343" w:name="_ETM_Q15_453755"/>
      <w:bookmarkEnd w:id="3343"/>
      <w:r>
        <w:rPr>
          <w:rFonts w:hint="cs"/>
          <w:rtl/>
        </w:rPr>
        <w:t xml:space="preserve">ישראל צריכה להגיד תודה ענקית </w:t>
      </w:r>
      <w:r w:rsidR="008C09CB">
        <w:rPr>
          <w:rtl/>
        </w:rPr>
        <w:t>–</w:t>
      </w:r>
      <w:r>
        <w:rPr>
          <w:rFonts w:hint="cs"/>
          <w:rtl/>
        </w:rPr>
        <w:t xml:space="preserve"> לאותם חקלאים שגם </w:t>
      </w:r>
      <w:bookmarkStart w:id="3344" w:name="_ETM_Q15_456625"/>
      <w:bookmarkEnd w:id="3344"/>
      <w:r>
        <w:rPr>
          <w:rFonts w:hint="cs"/>
          <w:rtl/>
        </w:rPr>
        <w:t xml:space="preserve">הולכים ונוטעים וגם מכבים את השרפות. מי שאתמול </w:t>
      </w:r>
      <w:bookmarkStart w:id="3345" w:name="_ETM_Q15_464034"/>
      <w:bookmarkEnd w:id="3345"/>
      <w:r>
        <w:rPr>
          <w:rFonts w:hint="cs"/>
          <w:rtl/>
        </w:rPr>
        <w:t xml:space="preserve">לא ראה את השרפה של האבוקדו בקיבוץ סעד לא </w:t>
      </w:r>
      <w:bookmarkStart w:id="3346" w:name="_ETM_Q15_471031"/>
      <w:bookmarkEnd w:id="3346"/>
      <w:r>
        <w:rPr>
          <w:rFonts w:hint="cs"/>
          <w:rtl/>
        </w:rPr>
        <w:t xml:space="preserve">יכול להבין מה המשמעות של לגדל את העץ שהוא </w:t>
      </w:r>
      <w:bookmarkStart w:id="3347" w:name="_ETM_Q15_472352"/>
      <w:bookmarkEnd w:id="3347"/>
      <w:r>
        <w:rPr>
          <w:rFonts w:hint="cs"/>
          <w:rtl/>
        </w:rPr>
        <w:t>ייתן פרי</w:t>
      </w:r>
      <w:r w:rsidR="00B74595">
        <w:rPr>
          <w:rFonts w:hint="cs"/>
          <w:rtl/>
        </w:rPr>
        <w:t>.</w:t>
      </w:r>
      <w:r>
        <w:rPr>
          <w:rFonts w:hint="cs"/>
          <w:rtl/>
        </w:rPr>
        <w:t xml:space="preserve"> והטרור החקלאי שמגיע מעזה </w:t>
      </w:r>
      <w:r w:rsidR="008C09CB">
        <w:rPr>
          <w:rtl/>
        </w:rPr>
        <w:t>–</w:t>
      </w:r>
      <w:r>
        <w:rPr>
          <w:rFonts w:hint="cs"/>
          <w:rtl/>
        </w:rPr>
        <w:t xml:space="preserve"> לא הטר</w:t>
      </w:r>
      <w:bookmarkStart w:id="3348" w:name="_ETM_Q15_478499"/>
      <w:bookmarkEnd w:id="3348"/>
      <w:r>
        <w:rPr>
          <w:rFonts w:hint="cs"/>
          <w:rtl/>
        </w:rPr>
        <w:t xml:space="preserve">ור החקלאי שאנחנו מכירים בתוך מדינת ישראל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bookmarkStart w:id="3349" w:name="_ETM_Q15_482735"/>
      <w:bookmarkStart w:id="3350" w:name="_ETM_Q15_482860"/>
      <w:bookmarkEnd w:id="3349"/>
      <w:bookmarkEnd w:id="3350"/>
    </w:p>
    <w:bookmarkStart w:id="3351" w:name="_ETM_Q15_483125" w:displacedByCustomXml="next"/>
    <w:bookmarkEnd w:id="3351" w:displacedByCustomXml="next"/>
    <w:bookmarkStart w:id="3352" w:name="_ETM_Q15_483204" w:displacedByCustomXml="next"/>
    <w:bookmarkEnd w:id="3352" w:displacedByCustomXml="next"/>
    <w:sdt>
      <w:sdtPr>
        <w:rPr>
          <w:rtl/>
        </w:rPr>
        <w:alias w:val="יור"/>
        <w:tag w:val="&lt;ID&gt;5533&lt;/ID&gt;&lt;Name&gt;יצחק וקנין - יו&quot;ר&lt;/Name&gt;&lt;Data&gt;יצחק וקנין&lt;/Data&gt;&lt;Shortcut&gt;&lt;/Shortcut&gt;"/>
        <w:id w:val="407498695"/>
        <w:placeholder>
          <w:docPart w:val="12344E5CC09449B2A8467BEA8F87295F"/>
        </w:placeholder>
        <w15:color w:val="993366"/>
      </w:sdtPr>
      <w:sdtContent>
        <w:p w:rsidR="00A02B37" w:rsidRDefault="00A02B37" w:rsidP="00194A75">
          <w:pPr>
            <w:pStyle w:val="af6"/>
            <w:keepNext/>
            <w:rPr>
              <w:rtl/>
            </w:rPr>
          </w:pPr>
          <w:r w:rsidRPr="002910DD">
            <w:rPr>
              <w:rStyle w:val="afe"/>
              <w:color w:val="000000"/>
              <w:rtl/>
            </w:rPr>
            <w:t>היו"ר יצחק וקנין</w:t>
          </w:r>
          <w:r w:rsidRPr="002910DD">
            <w:rPr>
              <w:color w:val="000000"/>
              <w:rtl/>
            </w:rPr>
            <w:t>:</w:t>
          </w:r>
        </w:p>
      </w:sdtContent>
    </w:sdt>
    <w:p w:rsidR="00A02B37" w:rsidRDefault="00A02B37" w:rsidP="005719C7">
      <w:pPr>
        <w:rPr>
          <w:rtl/>
        </w:rPr>
      </w:pPr>
    </w:p>
    <w:p w:rsidR="00A02B37" w:rsidRDefault="00A02B37" w:rsidP="00194A75">
      <w:pPr>
        <w:rPr>
          <w:rtl/>
        </w:rPr>
      </w:pPr>
      <w:bookmarkStart w:id="3353" w:name="_ETM_Q15_485079"/>
      <w:bookmarkEnd w:id="3353"/>
      <w:r>
        <w:rPr>
          <w:rFonts w:hint="cs"/>
          <w:rtl/>
        </w:rPr>
        <w:t xml:space="preserve">ידידי </w:t>
      </w:r>
      <w:bookmarkStart w:id="3354" w:name="_ETM_Q15_483198"/>
      <w:bookmarkEnd w:id="3354"/>
      <w:r>
        <w:rPr>
          <w:rFonts w:hint="cs"/>
          <w:rtl/>
        </w:rPr>
        <w:t>חיים ילין, התורה אומרת "כי האדם עץ השדה".</w:t>
      </w:r>
    </w:p>
    <w:p w:rsidR="00A02B37" w:rsidRDefault="00A02B37" w:rsidP="00194A75">
      <w:pPr>
        <w:rPr>
          <w:rtl/>
        </w:rPr>
      </w:pPr>
      <w:bookmarkStart w:id="3355" w:name="_ETM_Q15_499782"/>
      <w:bookmarkStart w:id="3356" w:name="_ETM_Q15_499875"/>
      <w:bookmarkEnd w:id="3355"/>
      <w:bookmarkEnd w:id="3356"/>
    </w:p>
    <w:bookmarkStart w:id="3357" w:name="_ETM_Q15_500125" w:displacedByCustomXml="next"/>
    <w:bookmarkEnd w:id="3357" w:displacedByCustomXml="next"/>
    <w:bookmarkStart w:id="3358" w:name="_ETM_Q15_500203" w:displacedByCustomXml="next"/>
    <w:bookmarkEnd w:id="3358" w:displacedByCustomXml="next"/>
    <w:sdt>
      <w:sdtPr>
        <w:rPr>
          <w:rtl/>
        </w:rPr>
        <w:alias w:val="דובר_המשך"/>
        <w:tag w:val="&lt;ID&gt;5283&lt;/ID&gt;&lt;Name&gt;חיים ילין - יש עתיד&lt;/Name&gt;&lt;Data&gt;חיים ילין (יש עתיד)&lt;/Data&gt;&lt;Shortcut&gt;חייל&lt;/Shortcut&gt;"/>
        <w:id w:val="561608058"/>
        <w:placeholder>
          <w:docPart w:val="12344E5CC09449B2A8467BEA8F87295F"/>
        </w:placeholder>
        <w15:color w:val="993366"/>
      </w:sdtPr>
      <w:sdtContent>
        <w:p w:rsidR="00A02B37" w:rsidRDefault="00A02B37" w:rsidP="00194A75">
          <w:pPr>
            <w:pStyle w:val="-"/>
            <w:keepNext/>
            <w:rPr>
              <w:rtl/>
            </w:rPr>
          </w:pPr>
          <w:r w:rsidRPr="002910DD">
            <w:rPr>
              <w:rStyle w:val="afe"/>
              <w:color w:val="000000"/>
              <w:rtl/>
            </w:rPr>
            <w:t>חיים ילין (יש עתיד)</w:t>
          </w:r>
          <w:r w:rsidRPr="002910DD">
            <w:rPr>
              <w:color w:val="000000"/>
              <w:rtl/>
            </w:rPr>
            <w:t>:</w:t>
          </w:r>
        </w:p>
      </w:sdtContent>
    </w:sdt>
    <w:p w:rsidR="00A02B37" w:rsidRDefault="00A02B37" w:rsidP="005719C7">
      <w:pPr>
        <w:rPr>
          <w:rtl/>
        </w:rPr>
      </w:pPr>
    </w:p>
    <w:p w:rsidR="00A02B37" w:rsidRDefault="00A02B37" w:rsidP="00B74595">
      <w:pPr>
        <w:rPr>
          <w:rtl/>
        </w:rPr>
      </w:pPr>
      <w:bookmarkStart w:id="3359" w:name="_ETM_Q15_501828"/>
      <w:bookmarkEnd w:id="3359"/>
      <w:r>
        <w:rPr>
          <w:rFonts w:hint="cs"/>
          <w:rtl/>
        </w:rPr>
        <w:t xml:space="preserve">אני לא </w:t>
      </w:r>
      <w:bookmarkStart w:id="3360" w:name="_ETM_Q15_502938"/>
      <w:bookmarkEnd w:id="3360"/>
      <w:r>
        <w:rPr>
          <w:rFonts w:hint="cs"/>
          <w:rtl/>
        </w:rPr>
        <w:t xml:space="preserve">יכול להעביר "כי האדם עץ השדה" למי </w:t>
      </w:r>
      <w:bookmarkStart w:id="3361" w:name="_ETM_Q15_489691"/>
      <w:bookmarkEnd w:id="3361"/>
      <w:r>
        <w:rPr>
          <w:rFonts w:hint="cs"/>
          <w:rtl/>
        </w:rPr>
        <w:t xml:space="preserve">שגר בעיר ולא חש את מה שאנחנו חשים. אבל </w:t>
      </w:r>
      <w:bookmarkStart w:id="3362" w:name="_ETM_Q15_495423"/>
      <w:bookmarkEnd w:id="3362"/>
      <w:r>
        <w:rPr>
          <w:rFonts w:hint="cs"/>
          <w:rtl/>
        </w:rPr>
        <w:t xml:space="preserve">אני מנסה דרך הכנסת, דרך הנאומים ודרך התקשורת לנסות </w:t>
      </w:r>
      <w:bookmarkStart w:id="3363" w:name="_ETM_Q15_501124"/>
      <w:bookmarkEnd w:id="3363"/>
      <w:r>
        <w:rPr>
          <w:rFonts w:hint="cs"/>
          <w:rtl/>
        </w:rPr>
        <w:t xml:space="preserve">להעביר את המסר הזה </w:t>
      </w:r>
      <w:r w:rsidR="00B74595">
        <w:rPr>
          <w:rFonts w:hint="cs"/>
          <w:rtl/>
        </w:rPr>
        <w:t>ש</w:t>
      </w:r>
      <w:r>
        <w:rPr>
          <w:rFonts w:hint="cs"/>
          <w:rtl/>
        </w:rPr>
        <w:t>ל</w:t>
      </w:r>
      <w:r w:rsidR="00B74595">
        <w:rPr>
          <w:rFonts w:hint="cs"/>
          <w:rtl/>
        </w:rPr>
        <w:t xml:space="preserve"> </w:t>
      </w:r>
      <w:r>
        <w:rPr>
          <w:rFonts w:hint="cs"/>
          <w:rtl/>
        </w:rPr>
        <w:t xml:space="preserve">אחיזתנו על הקרקע, </w:t>
      </w:r>
      <w:bookmarkStart w:id="3364" w:name="_ETM_Q15_506360"/>
      <w:bookmarkEnd w:id="3364"/>
      <w:r>
        <w:rPr>
          <w:rFonts w:hint="cs"/>
          <w:rtl/>
        </w:rPr>
        <w:t xml:space="preserve">של הציונות. ויש מקצוע אחד שאי-אפשר להעתיק אותו. עורך </w:t>
      </w:r>
      <w:bookmarkStart w:id="3365" w:name="_ETM_Q15_510735"/>
      <w:bookmarkEnd w:id="3365"/>
      <w:r>
        <w:rPr>
          <w:rFonts w:hint="cs"/>
          <w:rtl/>
        </w:rPr>
        <w:t xml:space="preserve">דין, רואה חשבון, </w:t>
      </w:r>
      <w:proofErr w:type="spellStart"/>
      <w:r>
        <w:rPr>
          <w:rFonts w:hint="cs"/>
          <w:rtl/>
        </w:rPr>
        <w:t>הייטקיסט</w:t>
      </w:r>
      <w:proofErr w:type="spellEnd"/>
      <w:r>
        <w:rPr>
          <w:rFonts w:hint="cs"/>
          <w:rtl/>
        </w:rPr>
        <w:t xml:space="preserve">, יכולים להעתיק את </w:t>
      </w:r>
      <w:bookmarkStart w:id="3366" w:name="_ETM_Q15_514149"/>
      <w:bookmarkEnd w:id="3366"/>
      <w:r>
        <w:rPr>
          <w:rFonts w:hint="cs"/>
          <w:rtl/>
        </w:rPr>
        <w:t xml:space="preserve">המשרד ואת המקצוע שלו לכל מקום שהוא </w:t>
      </w:r>
      <w:bookmarkStart w:id="3367" w:name="_ETM_Q15_518635"/>
      <w:bookmarkEnd w:id="3367"/>
      <w:r>
        <w:rPr>
          <w:rFonts w:hint="cs"/>
          <w:rtl/>
        </w:rPr>
        <w:t xml:space="preserve">חפץ בו במדינת ישראל. החקלאי מחובר לקרקע, מחובר לעצים, </w:t>
      </w:r>
      <w:bookmarkStart w:id="3368" w:name="_ETM_Q15_525920"/>
      <w:bookmarkEnd w:id="3368"/>
      <w:r>
        <w:rPr>
          <w:rFonts w:hint="cs"/>
          <w:rtl/>
        </w:rPr>
        <w:t>מחובר ליבולים, מחובר למקום</w:t>
      </w:r>
      <w:r w:rsidR="00B74595">
        <w:rPr>
          <w:rFonts w:hint="cs"/>
          <w:rtl/>
        </w:rPr>
        <w:t>;</w:t>
      </w:r>
      <w:r>
        <w:rPr>
          <w:rFonts w:hint="cs"/>
          <w:rtl/>
        </w:rPr>
        <w:t xml:space="preserve"> הוא לא יכול לזוז. </w:t>
      </w:r>
      <w:bookmarkStart w:id="3369" w:name="_ETM_Q15_530681"/>
      <w:bookmarkEnd w:id="3369"/>
      <w:r>
        <w:rPr>
          <w:rFonts w:hint="cs"/>
          <w:rtl/>
        </w:rPr>
        <w:t xml:space="preserve">וזאת האמירה הפשוטה ביותר שיש לי </w:t>
      </w:r>
      <w:bookmarkStart w:id="3370" w:name="_ETM_Q15_534277"/>
      <w:bookmarkEnd w:id="3370"/>
      <w:r>
        <w:rPr>
          <w:rFonts w:hint="cs"/>
          <w:rtl/>
        </w:rPr>
        <w:t xml:space="preserve">להגיד לשכנים שלנו בעזה: אתם יכולים לשרוף את השדות שלנו, אתם יכולים להמשיך לשרוף את היבולים שלנו; </w:t>
      </w:r>
      <w:bookmarkStart w:id="3371" w:name="_ETM_Q15_545583"/>
      <w:bookmarkEnd w:id="3371"/>
      <w:r>
        <w:rPr>
          <w:rFonts w:hint="cs"/>
          <w:rtl/>
        </w:rPr>
        <w:t xml:space="preserve">אתם לא תשרפו את הרוח הציונית שלנו. זה הבית </w:t>
      </w:r>
      <w:bookmarkStart w:id="3372" w:name="_ETM_Q15_550382"/>
      <w:bookmarkEnd w:id="3372"/>
      <w:r>
        <w:rPr>
          <w:rFonts w:hint="cs"/>
          <w:rtl/>
        </w:rPr>
        <w:t>שלנו, נמשיך שם לחיות, ולא כדאי לכם להתעסק איתנו</w:t>
      </w:r>
      <w:r w:rsidR="00B74595">
        <w:rPr>
          <w:rFonts w:hint="cs"/>
          <w:rtl/>
        </w:rPr>
        <w:t>.</w:t>
      </w:r>
      <w:r>
        <w:rPr>
          <w:rFonts w:hint="cs"/>
          <w:rtl/>
        </w:rPr>
        <w:t xml:space="preserve"> באמת </w:t>
      </w:r>
      <w:bookmarkStart w:id="3373" w:name="_ETM_Q15_557817"/>
      <w:bookmarkEnd w:id="3373"/>
      <w:r>
        <w:rPr>
          <w:rFonts w:hint="cs"/>
          <w:rtl/>
        </w:rPr>
        <w:t xml:space="preserve">אנחנו לא הכתובת הנכונה כדי שאתם תכתבו לנו את הכתובות </w:t>
      </w:r>
      <w:bookmarkStart w:id="3374" w:name="_ETM_Q15_561144"/>
      <w:bookmarkEnd w:id="3374"/>
      <w:r>
        <w:rPr>
          <w:rFonts w:hint="cs"/>
          <w:rtl/>
        </w:rPr>
        <w:t>האלה</w:t>
      </w:r>
      <w:r w:rsidR="00B74595">
        <w:rPr>
          <w:rFonts w:hint="cs"/>
          <w:rtl/>
        </w:rPr>
        <w:t>.</w:t>
      </w:r>
      <w:r>
        <w:rPr>
          <w:rFonts w:hint="cs"/>
          <w:rtl/>
        </w:rPr>
        <w:t xml:space="preserve"> זו לא אדמה שלכם</w:t>
      </w:r>
      <w:r w:rsidR="00B74595">
        <w:rPr>
          <w:rFonts w:hint="cs"/>
          <w:rtl/>
        </w:rPr>
        <w:t>.</w:t>
      </w:r>
      <w:r>
        <w:rPr>
          <w:rFonts w:hint="cs"/>
          <w:rtl/>
        </w:rPr>
        <w:t xml:space="preserve"> תצאו ממנה. </w:t>
      </w:r>
    </w:p>
    <w:p w:rsidR="00A02B37" w:rsidRDefault="00A02B37" w:rsidP="00194A75">
      <w:pPr>
        <w:rPr>
          <w:rtl/>
        </w:rPr>
      </w:pPr>
      <w:bookmarkStart w:id="3375" w:name="_ETM_Q15_565387"/>
      <w:bookmarkEnd w:id="3375"/>
    </w:p>
    <w:p w:rsidR="00A02B37" w:rsidRDefault="00A02B37" w:rsidP="00194A75">
      <w:pPr>
        <w:rPr>
          <w:rtl/>
        </w:rPr>
      </w:pPr>
      <w:bookmarkStart w:id="3376" w:name="_ETM_Q15_565839"/>
      <w:bookmarkEnd w:id="3376"/>
      <w:r>
        <w:rPr>
          <w:rFonts w:hint="cs"/>
          <w:rtl/>
        </w:rPr>
        <w:t>ו</w:t>
      </w:r>
      <w:bookmarkStart w:id="3377" w:name="_ETM_Q15_566075"/>
      <w:bookmarkEnd w:id="3377"/>
      <w:r>
        <w:rPr>
          <w:rFonts w:hint="cs"/>
          <w:rtl/>
        </w:rPr>
        <w:t>ל</w:t>
      </w:r>
      <w:bookmarkStart w:id="3378" w:name="_ETM_Q15_566152"/>
      <w:bookmarkEnd w:id="3378"/>
      <w:r>
        <w:rPr>
          <w:rFonts w:hint="cs"/>
          <w:rtl/>
        </w:rPr>
        <w:t xml:space="preserve">סיכום, משפט שלמה, </w:t>
      </w:r>
      <w:bookmarkStart w:id="3379" w:name="_ETM_Q15_570114"/>
      <w:bookmarkEnd w:id="3379"/>
      <w:r>
        <w:rPr>
          <w:rFonts w:hint="cs"/>
          <w:rtl/>
        </w:rPr>
        <w:t xml:space="preserve">שמדבר על של מי הילד, שאחת האימהות צורחת </w:t>
      </w:r>
      <w:bookmarkStart w:id="3380" w:name="_ETM_Q15_577493"/>
      <w:bookmarkEnd w:id="3380"/>
      <w:r>
        <w:rPr>
          <w:rFonts w:hint="cs"/>
          <w:rtl/>
        </w:rPr>
        <w:t xml:space="preserve">"הוא שלי", זה משפט שאני רוצה להקביל </w:t>
      </w:r>
      <w:bookmarkStart w:id="3381" w:name="_ETM_Q15_582648"/>
      <w:bookmarkEnd w:id="3381"/>
      <w:r>
        <w:rPr>
          <w:rFonts w:hint="cs"/>
          <w:rtl/>
        </w:rPr>
        <w:t xml:space="preserve">אותו למה שקורה היום בעוטף עזה אצל החקלאים. מי </w:t>
      </w:r>
      <w:bookmarkStart w:id="3382" w:name="_ETM_Q15_585812"/>
      <w:bookmarkEnd w:id="3382"/>
      <w:r>
        <w:rPr>
          <w:rFonts w:hint="cs"/>
          <w:rtl/>
        </w:rPr>
        <w:t xml:space="preserve">שזועק עת הזעקה של "האדמה זה אנחנו", שחיים שם; </w:t>
      </w:r>
      <w:bookmarkStart w:id="3383" w:name="_ETM_Q15_591441"/>
      <w:bookmarkEnd w:id="3383"/>
      <w:r>
        <w:rPr>
          <w:rFonts w:hint="cs"/>
          <w:rtl/>
        </w:rPr>
        <w:t xml:space="preserve">מי שיורה את העפיפונים ואת הבלונים ושורף את אדמתו </w:t>
      </w:r>
      <w:r w:rsidR="008C09CB">
        <w:rPr>
          <w:rtl/>
        </w:rPr>
        <w:t>–</w:t>
      </w:r>
      <w:r>
        <w:rPr>
          <w:rFonts w:hint="cs"/>
          <w:rtl/>
        </w:rPr>
        <w:t xml:space="preserve"> </w:t>
      </w:r>
      <w:bookmarkStart w:id="3384" w:name="_ETM_Q15_597023"/>
      <w:bookmarkEnd w:id="3384"/>
      <w:r>
        <w:rPr>
          <w:rFonts w:hint="cs"/>
          <w:rtl/>
        </w:rPr>
        <w:t xml:space="preserve">זו לא האדמה שלו. </w:t>
      </w:r>
    </w:p>
    <w:p w:rsidR="00A02B37" w:rsidRDefault="00A02B37" w:rsidP="00194A75">
      <w:pPr>
        <w:rPr>
          <w:rtl/>
        </w:rPr>
      </w:pPr>
      <w:bookmarkStart w:id="3385" w:name="_ETM_Q15_598796"/>
      <w:bookmarkStart w:id="3386" w:name="_ETM_Q15_598875"/>
      <w:bookmarkEnd w:id="3385"/>
      <w:bookmarkEnd w:id="3386"/>
    </w:p>
    <w:bookmarkStart w:id="3387" w:name="_ETM_Q15_599203" w:displacedByCustomXml="next"/>
    <w:bookmarkEnd w:id="3387" w:displacedByCustomXml="next"/>
    <w:bookmarkStart w:id="3388" w:name="_ETM_Q15_599265" w:displacedByCustomXml="next"/>
    <w:bookmarkEnd w:id="3388" w:displacedByCustomXml="next"/>
    <w:sdt>
      <w:sdtPr>
        <w:rPr>
          <w:rtl/>
        </w:rPr>
        <w:alias w:val="יור"/>
        <w:tag w:val="&lt;ID&gt;5533&lt;/ID&gt;&lt;Name&gt;יצחק וקנין - יו&quot;ר&lt;/Name&gt;&lt;Data&gt;יצחק וקנין&lt;/Data&gt;&lt;Shortcut&gt;&lt;/Shortcut&gt;"/>
        <w:id w:val="1823456895"/>
        <w:placeholder>
          <w:docPart w:val="12344E5CC09449B2A8467BEA8F87295F"/>
        </w:placeholder>
        <w15:color w:val="993366"/>
      </w:sdtPr>
      <w:sdtContent>
        <w:p w:rsidR="00A02B37" w:rsidRDefault="00A02B37" w:rsidP="00194A75">
          <w:pPr>
            <w:pStyle w:val="af6"/>
            <w:keepNext/>
            <w:rPr>
              <w:rtl/>
            </w:rPr>
          </w:pPr>
          <w:r w:rsidRPr="00CE1FEB">
            <w:rPr>
              <w:rStyle w:val="afe"/>
              <w:color w:val="000000"/>
              <w:rtl/>
            </w:rPr>
            <w:t>היו"ר יצחק וקנין</w:t>
          </w:r>
          <w:r w:rsidRPr="00CE1FEB">
            <w:rPr>
              <w:color w:val="000000"/>
              <w:rtl/>
            </w:rPr>
            <w:t>:</w:t>
          </w:r>
        </w:p>
      </w:sdtContent>
    </w:sdt>
    <w:p w:rsidR="00A02B37" w:rsidRDefault="00A02B37" w:rsidP="005719C7">
      <w:pPr>
        <w:rPr>
          <w:rtl/>
        </w:rPr>
      </w:pPr>
    </w:p>
    <w:p w:rsidR="00A02B37" w:rsidRDefault="00A02B37" w:rsidP="00194A75">
      <w:pPr>
        <w:rPr>
          <w:rtl/>
        </w:rPr>
      </w:pPr>
      <w:bookmarkStart w:id="3389" w:name="_ETM_Q15_601297"/>
      <w:bookmarkEnd w:id="3389"/>
      <w:r>
        <w:rPr>
          <w:rFonts w:hint="cs"/>
          <w:rtl/>
        </w:rPr>
        <w:t xml:space="preserve">תודה לחבר הכנסת חיים ילין. ישיב שר החקלאות </w:t>
      </w:r>
      <w:bookmarkStart w:id="3390" w:name="_ETM_Q15_612093"/>
      <w:bookmarkEnd w:id="3390"/>
      <w:r>
        <w:rPr>
          <w:rFonts w:hint="cs"/>
          <w:rtl/>
        </w:rPr>
        <w:t xml:space="preserve">ופיתוח הכפר השר אורי אריאל. חבר הכנסת השר אורי </w:t>
      </w:r>
      <w:bookmarkStart w:id="3391" w:name="_ETM_Q15_620750"/>
      <w:bookmarkEnd w:id="3391"/>
      <w:r>
        <w:rPr>
          <w:rFonts w:hint="cs"/>
          <w:rtl/>
        </w:rPr>
        <w:t xml:space="preserve">אריאל, שר החקלאות, מדבר. אדוני </w:t>
      </w:r>
      <w:bookmarkStart w:id="3392" w:name="_ETM_Q15_635118"/>
      <w:bookmarkEnd w:id="3392"/>
      <w:r>
        <w:rPr>
          <w:rFonts w:hint="cs"/>
          <w:rtl/>
        </w:rPr>
        <w:t xml:space="preserve">השר, כל הוויכוח ביניכם, אפשר לעשות אותו אחר כך, </w:t>
      </w:r>
      <w:bookmarkStart w:id="3393" w:name="_ETM_Q15_632901"/>
      <w:bookmarkEnd w:id="3393"/>
      <w:r>
        <w:rPr>
          <w:rFonts w:hint="cs"/>
          <w:rtl/>
        </w:rPr>
        <w:t xml:space="preserve">זה מעכב את הדיון. אדוני שר החקלאות ופיתוח הכפר יענה </w:t>
      </w:r>
      <w:bookmarkStart w:id="3394" w:name="_ETM_Q15_643605"/>
      <w:bookmarkEnd w:id="3394"/>
      <w:r w:rsidR="00B74595">
        <w:rPr>
          <w:rFonts w:hint="cs"/>
          <w:rtl/>
        </w:rPr>
        <w:t>ע</w:t>
      </w:r>
      <w:r>
        <w:rPr>
          <w:rFonts w:hint="cs"/>
          <w:rtl/>
        </w:rPr>
        <w:t>ל</w:t>
      </w:r>
      <w:r w:rsidR="00B74595">
        <w:rPr>
          <w:rFonts w:hint="cs"/>
          <w:rtl/>
        </w:rPr>
        <w:t xml:space="preserve"> </w:t>
      </w:r>
      <w:r>
        <w:rPr>
          <w:rFonts w:hint="cs"/>
          <w:rtl/>
        </w:rPr>
        <w:t xml:space="preserve">הצעת החוק. </w:t>
      </w:r>
    </w:p>
    <w:p w:rsidR="00A02B37" w:rsidRDefault="00A02B37" w:rsidP="00194A75">
      <w:pPr>
        <w:rPr>
          <w:rtl/>
        </w:rPr>
      </w:pPr>
      <w:bookmarkStart w:id="3395" w:name="_ETM_Q15_643562"/>
      <w:bookmarkStart w:id="3396" w:name="_ETM_Q15_643719"/>
      <w:bookmarkEnd w:id="3395"/>
      <w:bookmarkEnd w:id="3396"/>
    </w:p>
    <w:bookmarkStart w:id="3397" w:name="_ETM_Q15_643984" w:displacedByCustomXml="next"/>
    <w:bookmarkEnd w:id="3397" w:displacedByCustomXml="next"/>
    <w:bookmarkStart w:id="3398" w:name="_ETM_Q15_644047" w:displacedByCustomXml="next"/>
    <w:bookmarkEnd w:id="3398" w:displacedByCustomXml="next"/>
    <w:bookmarkStart w:id="3399" w:name="_ETM_Q15_644891" w:displacedByCustomXml="next"/>
    <w:bookmarkEnd w:id="3399" w:displacedByCustomXml="next"/>
    <w:bookmarkStart w:id="3400" w:name="_Toc519166073" w:displacedByCustomXml="next"/>
    <w:bookmarkStart w:id="3401" w:name="_Toc519164644" w:displacedByCustomXml="next"/>
    <w:sdt>
      <w:sdtPr>
        <w:rPr>
          <w:rFonts w:hint="cs"/>
          <w:rtl/>
        </w:rPr>
        <w:alias w:val="דובר"/>
        <w:tag w:val="&lt;ID&gt;5476&lt;/ID&gt;&lt;Name&gt;אורי אריאל - שר&lt;/Name&gt;&lt;Data&gt;שר החקלאות ופיתוח הכפר אורי אריאל&lt;/Data&gt;&lt;Shortcut&gt;אואר&lt;/Shortcut&gt;&lt;MemberID&gt;2115&lt;/MemberID&gt;"/>
        <w:id w:val="-603269913"/>
        <w:placeholder>
          <w:docPart w:val="12344E5CC09449B2A8467BEA8F87295F"/>
        </w:placeholder>
        <w15:color w:val="993366"/>
      </w:sdtPr>
      <w:sdtContent>
        <w:p w:rsidR="00A02B37" w:rsidRDefault="00A02B37" w:rsidP="00194A75">
          <w:pPr>
            <w:pStyle w:val="a4"/>
            <w:keepNext/>
            <w:rPr>
              <w:rtl/>
            </w:rPr>
          </w:pPr>
          <w:r w:rsidRPr="00CE1FEB">
            <w:rPr>
              <w:rStyle w:val="afe"/>
              <w:color w:val="000000"/>
              <w:rtl/>
            </w:rPr>
            <w:t>שר החקלאות ופיתוח הכפר אורי אריאל</w:t>
          </w:r>
          <w:r w:rsidRPr="00CE1FEB">
            <w:rPr>
              <w:color w:val="000000"/>
              <w:rtl/>
            </w:rPr>
            <w:t>:</w:t>
          </w:r>
        </w:p>
      </w:sdtContent>
    </w:sdt>
    <w:bookmarkEnd w:id="3400" w:displacedByCustomXml="prev"/>
    <w:bookmarkEnd w:id="3401" w:displacedByCustomXml="prev"/>
    <w:p w:rsidR="00A02B37" w:rsidRDefault="00A02B37" w:rsidP="005719C7">
      <w:pPr>
        <w:rPr>
          <w:rtl/>
        </w:rPr>
      </w:pPr>
    </w:p>
    <w:p w:rsidR="00A02B37" w:rsidRDefault="00A02B37" w:rsidP="00B74595">
      <w:pPr>
        <w:rPr>
          <w:rtl/>
        </w:rPr>
      </w:pPr>
      <w:bookmarkStart w:id="3402" w:name="_ETM_Q15_645875"/>
      <w:bookmarkEnd w:id="3402"/>
      <w:r>
        <w:rPr>
          <w:rFonts w:hint="cs"/>
          <w:rtl/>
        </w:rPr>
        <w:t xml:space="preserve">ברשות היושב-ראש, חבריי חברי הכנסת, אני מבקש להצטרך לדברי חבר </w:t>
      </w:r>
      <w:bookmarkStart w:id="3403" w:name="_ETM_Q15_662812"/>
      <w:bookmarkEnd w:id="3403"/>
      <w:r>
        <w:rPr>
          <w:rFonts w:hint="cs"/>
          <w:rtl/>
        </w:rPr>
        <w:t xml:space="preserve">הכנסת חיים ילין, ידידי, תושב עוטף ישראל, שנקרא לפעמים </w:t>
      </w:r>
      <w:bookmarkStart w:id="3404" w:name="_ETM_Q15_664705"/>
      <w:bookmarkEnd w:id="3404"/>
      <w:r>
        <w:rPr>
          <w:rFonts w:hint="cs"/>
          <w:rtl/>
        </w:rPr>
        <w:t xml:space="preserve">עוטף עזה, ולהצטרף להצדעתו </w:t>
      </w:r>
      <w:r w:rsidR="008C09CB">
        <w:rPr>
          <w:rtl/>
        </w:rPr>
        <w:t>–</w:t>
      </w:r>
      <w:r>
        <w:rPr>
          <w:rFonts w:hint="cs"/>
          <w:rtl/>
        </w:rPr>
        <w:t xml:space="preserve"> אני חושב בשם כל הבית הזה </w:t>
      </w:r>
      <w:r w:rsidR="008C09CB">
        <w:rPr>
          <w:rtl/>
        </w:rPr>
        <w:t>–</w:t>
      </w:r>
      <w:r>
        <w:rPr>
          <w:rFonts w:hint="cs"/>
          <w:rtl/>
        </w:rPr>
        <w:t xml:space="preserve"> לתושבים בעוטף </w:t>
      </w:r>
      <w:bookmarkStart w:id="3405" w:name="_ETM_Q15_674374"/>
      <w:bookmarkEnd w:id="3405"/>
      <w:r>
        <w:rPr>
          <w:rFonts w:hint="cs"/>
          <w:rtl/>
        </w:rPr>
        <w:t xml:space="preserve">עזה </w:t>
      </w:r>
      <w:r w:rsidR="00B74595">
        <w:rPr>
          <w:rFonts w:hint="cs"/>
          <w:rtl/>
        </w:rPr>
        <w:t xml:space="preserve">בכלל </w:t>
      </w:r>
      <w:r>
        <w:rPr>
          <w:rFonts w:hint="cs"/>
          <w:rtl/>
        </w:rPr>
        <w:t xml:space="preserve">ולחקלאים בפרט, על נחישותם, על התנהגותם ועל כך </w:t>
      </w:r>
      <w:bookmarkStart w:id="3406" w:name="_ETM_Q15_685723"/>
      <w:bookmarkEnd w:id="3406"/>
      <w:r>
        <w:rPr>
          <w:rFonts w:hint="cs"/>
          <w:rtl/>
        </w:rPr>
        <w:t xml:space="preserve">שהם ממשיכים לקלוט משפחות ביישובים, משדרות, דרך כיסופים, </w:t>
      </w:r>
      <w:bookmarkStart w:id="3407" w:name="_ETM_Q15_693684"/>
      <w:bookmarkEnd w:id="3407"/>
      <w:r>
        <w:rPr>
          <w:rFonts w:hint="cs"/>
          <w:rtl/>
        </w:rPr>
        <w:t xml:space="preserve">כרם שלום, </w:t>
      </w:r>
      <w:proofErr w:type="spellStart"/>
      <w:r>
        <w:rPr>
          <w:rFonts w:hint="cs"/>
          <w:rtl/>
        </w:rPr>
        <w:t>עצמונה</w:t>
      </w:r>
      <w:proofErr w:type="spellEnd"/>
      <w:r>
        <w:rPr>
          <w:rFonts w:hint="cs"/>
          <w:rtl/>
        </w:rPr>
        <w:t xml:space="preserve"> וכדומה. וכן, אנחנו מצדיעים לכם, מברכים אתכם, </w:t>
      </w:r>
      <w:bookmarkStart w:id="3408" w:name="_ETM_Q15_699798"/>
      <w:bookmarkEnd w:id="3408"/>
      <w:r>
        <w:rPr>
          <w:rFonts w:hint="cs"/>
          <w:rtl/>
        </w:rPr>
        <w:t xml:space="preserve">ובעיקר נשתדל לעזור לכם בכל דבר שאפשר, בנושא </w:t>
      </w:r>
      <w:bookmarkStart w:id="3409" w:name="_ETM_Q15_703363"/>
      <w:bookmarkEnd w:id="3409"/>
      <w:r>
        <w:rPr>
          <w:rFonts w:hint="cs"/>
          <w:rtl/>
        </w:rPr>
        <w:t xml:space="preserve">החקלאות וגם בדברים אחרים, כפי שהממשלה עשתה את התוכנית </w:t>
      </w:r>
      <w:bookmarkStart w:id="3410" w:name="_ETM_Q15_709621"/>
      <w:bookmarkEnd w:id="3410"/>
      <w:r>
        <w:rPr>
          <w:rFonts w:hint="cs"/>
          <w:rtl/>
        </w:rPr>
        <w:t xml:space="preserve">אחרי צוק איתן ודברים נוספים. </w:t>
      </w:r>
    </w:p>
    <w:p w:rsidR="00A02B37" w:rsidRDefault="00A02B37" w:rsidP="00194A75">
      <w:pPr>
        <w:rPr>
          <w:rtl/>
        </w:rPr>
      </w:pPr>
      <w:bookmarkStart w:id="3411" w:name="_ETM_Q15_718266"/>
      <w:bookmarkStart w:id="3412" w:name="_ETM_Q15_718422"/>
      <w:bookmarkEnd w:id="3411"/>
      <w:bookmarkEnd w:id="3412"/>
    </w:p>
    <w:p w:rsidR="00A02B37" w:rsidRDefault="00A02B37" w:rsidP="005719C7">
      <w:pPr>
        <w:rPr>
          <w:rtl/>
        </w:rPr>
      </w:pPr>
      <w:bookmarkStart w:id="3413" w:name="TOR_Q16"/>
      <w:bookmarkEnd w:id="3413"/>
      <w:r>
        <w:rPr>
          <w:rFonts w:hint="cs"/>
          <w:rtl/>
        </w:rPr>
        <w:t xml:space="preserve">ועדת השרים ואני נותנים את תמיכתנו להצעת החוק של חבר הכנסת ילין. </w:t>
      </w:r>
      <w:bookmarkStart w:id="3414" w:name="_ETM_Q16_128678"/>
      <w:bookmarkEnd w:id="3414"/>
      <w:r>
        <w:rPr>
          <w:rFonts w:hint="cs"/>
          <w:rtl/>
        </w:rPr>
        <w:t xml:space="preserve">אני אבקש את אישורך לכך שזה ייעשה בתיאום ובהסכמה איתנו. יש לנו גם אפשרות שנבחן </w:t>
      </w:r>
      <w:bookmarkStart w:id="3415" w:name="_ETM_Q16_130482"/>
      <w:bookmarkEnd w:id="3415"/>
      <w:r>
        <w:rPr>
          <w:rFonts w:hint="cs"/>
          <w:rtl/>
        </w:rPr>
        <w:t xml:space="preserve">בהמשך לחבר את זה לחוק לעידוד השקעות הון </w:t>
      </w:r>
      <w:bookmarkStart w:id="3416" w:name="_ETM_Q16_142053"/>
      <w:bookmarkEnd w:id="3416"/>
      <w:r>
        <w:rPr>
          <w:rFonts w:hint="cs"/>
          <w:rtl/>
        </w:rPr>
        <w:t>בחקלאות, שיוגש פה עוד מעט ויאושר</w:t>
      </w:r>
      <w:r w:rsidR="00095298">
        <w:rPr>
          <w:rFonts w:hint="cs"/>
          <w:rtl/>
        </w:rPr>
        <w:t>,</w:t>
      </w:r>
      <w:r>
        <w:rPr>
          <w:rFonts w:hint="cs"/>
          <w:rtl/>
        </w:rPr>
        <w:t xml:space="preserve"> בעזרת השם. ייתכן </w:t>
      </w:r>
      <w:bookmarkStart w:id="3417" w:name="_ETM_Q16_141971"/>
      <w:bookmarkEnd w:id="3417"/>
      <w:r>
        <w:rPr>
          <w:rFonts w:hint="cs"/>
          <w:rtl/>
        </w:rPr>
        <w:t xml:space="preserve">שיהיה טעם לחבר את זה </w:t>
      </w:r>
      <w:r w:rsidR="008C09CB">
        <w:rPr>
          <w:rFonts w:hint="eastAsia"/>
          <w:rtl/>
        </w:rPr>
        <w:t>–</w:t>
      </w:r>
      <w:r w:rsidR="00095298">
        <w:rPr>
          <w:rFonts w:hint="eastAsia"/>
          <w:rtl/>
        </w:rPr>
        <w:t xml:space="preserve"> </w:t>
      </w:r>
      <w:r>
        <w:rPr>
          <w:rFonts w:hint="cs"/>
          <w:rtl/>
        </w:rPr>
        <w:t xml:space="preserve">אלה זה שני דברים מאותו </w:t>
      </w:r>
      <w:bookmarkStart w:id="3418" w:name="_ETM_Q16_149450"/>
      <w:bookmarkEnd w:id="3418"/>
      <w:r>
        <w:rPr>
          <w:rFonts w:hint="cs"/>
          <w:rtl/>
        </w:rPr>
        <w:t xml:space="preserve">סוג, ואנחנו רוצים לחסוך קצת בחקיקה. הקרדיט הוא שלך, ואנחנו שמחים </w:t>
      </w:r>
      <w:bookmarkStart w:id="3419" w:name="_ETM_Q16_156897"/>
      <w:bookmarkEnd w:id="3419"/>
      <w:r>
        <w:rPr>
          <w:rFonts w:hint="cs"/>
          <w:rtl/>
        </w:rPr>
        <w:t xml:space="preserve">על כך, ואני מציע לחברי </w:t>
      </w:r>
      <w:bookmarkStart w:id="3420" w:name="_ETM_Q16_155228"/>
      <w:bookmarkEnd w:id="3420"/>
      <w:r>
        <w:rPr>
          <w:rFonts w:hint="cs"/>
          <w:rtl/>
        </w:rPr>
        <w:t xml:space="preserve">הבית לתמוך בהצעת החוק. תודה רבה.  </w:t>
      </w:r>
    </w:p>
    <w:p w:rsidR="00A02B37" w:rsidRDefault="00A02B37" w:rsidP="00194A75">
      <w:pPr>
        <w:ind w:firstLine="0"/>
        <w:rPr>
          <w:rtl/>
        </w:rPr>
      </w:pPr>
    </w:p>
    <w:sdt>
      <w:sdtPr>
        <w:rPr>
          <w:rtl/>
        </w:rPr>
        <w:alias w:val="יור"/>
        <w:tag w:val="&lt;ID&gt;5533&lt;/ID&gt;&lt;Name&gt;יצחק וקנין - יו&quot;ר&lt;/Name&gt;&lt;Data&gt;יצחק וקנין&lt;/Data&gt;&lt;Shortcut&gt;&lt;/Shortcut&gt;"/>
        <w:id w:val="-2817023"/>
        <w:placeholder>
          <w:docPart w:val="579A77172B8144838F76F717B5F487C7"/>
        </w:placeholder>
        <w15:color w:val="993366"/>
      </w:sdtPr>
      <w:sdtContent>
        <w:p w:rsidR="00A02B37" w:rsidRDefault="00A02B37" w:rsidP="00194A75">
          <w:pPr>
            <w:pStyle w:val="af6"/>
            <w:keepNext/>
            <w:rPr>
              <w:rtl/>
            </w:rPr>
          </w:pPr>
          <w:r w:rsidRPr="00E63FB6">
            <w:rPr>
              <w:rStyle w:val="afe"/>
              <w:color w:val="000000"/>
              <w:rtl/>
            </w:rPr>
            <w:t>היו"ר יצחק וקנין</w:t>
          </w:r>
          <w:r w:rsidRPr="00E63FB6">
            <w:rPr>
              <w:color w:val="000000"/>
              <w:rtl/>
            </w:rPr>
            <w:t>:</w:t>
          </w:r>
        </w:p>
      </w:sdtContent>
    </w:sdt>
    <w:p w:rsidR="00A02B37" w:rsidRDefault="00A02B37" w:rsidP="005719C7">
      <w:pPr>
        <w:rPr>
          <w:rtl/>
        </w:rPr>
      </w:pPr>
    </w:p>
    <w:p w:rsidR="00A02B37" w:rsidRDefault="00A02B37" w:rsidP="00095298">
      <w:pPr>
        <w:rPr>
          <w:rtl/>
        </w:rPr>
      </w:pPr>
      <w:r>
        <w:rPr>
          <w:rFonts w:hint="cs"/>
          <w:rtl/>
        </w:rPr>
        <w:t xml:space="preserve">תודה, לשר החקלאות ופיתוח </w:t>
      </w:r>
      <w:bookmarkStart w:id="3421" w:name="_ETM_Q16_163287"/>
      <w:bookmarkEnd w:id="3421"/>
      <w:r>
        <w:rPr>
          <w:rFonts w:hint="cs"/>
          <w:rtl/>
        </w:rPr>
        <w:t xml:space="preserve">הכפר, השר אורי אריאל. מתנגד להצעת החוק </w:t>
      </w:r>
      <w:r w:rsidR="008C09CB">
        <w:rPr>
          <w:rFonts w:hint="eastAsia"/>
          <w:rtl/>
        </w:rPr>
        <w:t>–</w:t>
      </w:r>
      <w:r w:rsidR="00095298">
        <w:rPr>
          <w:rFonts w:hint="eastAsia"/>
          <w:rtl/>
        </w:rPr>
        <w:t xml:space="preserve"> </w:t>
      </w:r>
      <w:r>
        <w:rPr>
          <w:rFonts w:hint="cs"/>
          <w:rtl/>
        </w:rPr>
        <w:t xml:space="preserve">חבר הכנסת אחמד </w:t>
      </w:r>
      <w:bookmarkStart w:id="3422" w:name="_ETM_Q16_164097"/>
      <w:bookmarkEnd w:id="3422"/>
      <w:r>
        <w:rPr>
          <w:rFonts w:hint="cs"/>
          <w:rtl/>
        </w:rPr>
        <w:t xml:space="preserve">טיבי. </w:t>
      </w:r>
      <w:bookmarkStart w:id="3423" w:name="_ETM_Q16_167984"/>
      <w:bookmarkStart w:id="3424" w:name="_ETM_Q16_168097"/>
      <w:bookmarkStart w:id="3425" w:name="_ETM_Q16_168340"/>
      <w:bookmarkStart w:id="3426" w:name="_ETM_Q16_168393"/>
      <w:bookmarkEnd w:id="3423"/>
      <w:bookmarkEnd w:id="3424"/>
      <w:bookmarkEnd w:id="3425"/>
      <w:bookmarkEnd w:id="3426"/>
      <w:r>
        <w:rPr>
          <w:rFonts w:hint="cs"/>
          <w:rtl/>
        </w:rPr>
        <w:t xml:space="preserve">שלוש דקות לרשותך, אדוני. </w:t>
      </w:r>
    </w:p>
    <w:p w:rsidR="00A02B37" w:rsidRPr="00E63FB6" w:rsidRDefault="00A02B37" w:rsidP="00194A75">
      <w:pPr>
        <w:rPr>
          <w:rtl/>
        </w:rPr>
      </w:pPr>
    </w:p>
    <w:bookmarkStart w:id="3427" w:name="_ETM_Q16_169303" w:displacedByCustomXml="next"/>
    <w:bookmarkEnd w:id="3427" w:displacedByCustomXml="next"/>
    <w:bookmarkStart w:id="3428" w:name="_ETM_Q16_169584" w:displacedByCustomXml="next"/>
    <w:bookmarkEnd w:id="3428" w:displacedByCustomXml="next"/>
    <w:bookmarkStart w:id="3429" w:name="_ETM_Q16_169662" w:displacedByCustomXml="next"/>
    <w:bookmarkEnd w:id="3429" w:displacedByCustomXml="next"/>
    <w:bookmarkStart w:id="3430" w:name="_ETM_Q16_169928" w:displacedByCustomXml="next"/>
    <w:bookmarkEnd w:id="3430" w:displacedByCustomXml="next"/>
    <w:bookmarkStart w:id="3431" w:name="_ETM_Q16_172178" w:displacedByCustomXml="next"/>
    <w:bookmarkEnd w:id="3431" w:displacedByCustomXml="next"/>
    <w:bookmarkStart w:id="3432" w:name="_ETM_Q16_162287" w:displacedByCustomXml="next"/>
    <w:bookmarkEnd w:id="3432" w:displacedByCustomXml="next"/>
    <w:bookmarkStart w:id="3433" w:name="_ETM_Q16_162537" w:displacedByCustomXml="next"/>
    <w:bookmarkEnd w:id="3433" w:displacedByCustomXml="next"/>
    <w:bookmarkStart w:id="3434" w:name="_ETM_Q16_162600" w:displacedByCustomXml="next"/>
    <w:bookmarkEnd w:id="3434" w:displacedByCustomXml="next"/>
    <w:bookmarkStart w:id="3435" w:name="_ETM_Q16_161990" w:displacedByCustomXml="next"/>
    <w:bookmarkEnd w:id="3435" w:displacedByCustomXml="next"/>
    <w:bookmarkStart w:id="3436" w:name="_Toc519166074" w:displacedByCustomXml="next"/>
    <w:bookmarkStart w:id="3437" w:name="_Toc519164645"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898121182"/>
        <w:placeholder>
          <w:docPart w:val="579A77172B8144838F76F717B5F487C7"/>
        </w:placeholder>
        <w15:color w:val="993366"/>
      </w:sdtPr>
      <w:sdtContent>
        <w:p w:rsidR="00A02B37" w:rsidRDefault="00A02B37" w:rsidP="00194A75">
          <w:pPr>
            <w:pStyle w:val="a4"/>
            <w:keepNext/>
            <w:rPr>
              <w:rtl/>
            </w:rPr>
          </w:pPr>
          <w:r w:rsidRPr="00657348">
            <w:rPr>
              <w:rStyle w:val="afe"/>
              <w:color w:val="000000"/>
              <w:rtl/>
            </w:rPr>
            <w:t>אחמד טיבי (הרשימה המשותפת)</w:t>
          </w:r>
          <w:r w:rsidRPr="00657348">
            <w:rPr>
              <w:color w:val="000000"/>
              <w:rtl/>
            </w:rPr>
            <w:t>:</w:t>
          </w:r>
        </w:p>
      </w:sdtContent>
    </w:sdt>
    <w:bookmarkEnd w:id="3436" w:displacedByCustomXml="prev"/>
    <w:bookmarkEnd w:id="3437" w:displacedByCustomXml="prev"/>
    <w:p w:rsidR="00A02B37" w:rsidRDefault="00A02B37" w:rsidP="005719C7">
      <w:pPr>
        <w:rPr>
          <w:rtl/>
        </w:rPr>
      </w:pPr>
    </w:p>
    <w:p w:rsidR="00A02B37" w:rsidRDefault="00A02B37" w:rsidP="00095298">
      <w:pPr>
        <w:rPr>
          <w:rtl/>
        </w:rPr>
      </w:pPr>
      <w:bookmarkStart w:id="3438" w:name="_ETM_Q16_173256"/>
      <w:bookmarkEnd w:id="3438"/>
      <w:r>
        <w:rPr>
          <w:rFonts w:hint="cs"/>
          <w:rtl/>
        </w:rPr>
        <w:t xml:space="preserve">אדוני היושב-ראש, לכל אחד יש ציפור נפש, יש נושאים </w:t>
      </w:r>
      <w:bookmarkStart w:id="3439" w:name="_ETM_Q16_183131"/>
      <w:bookmarkEnd w:id="3439"/>
      <w:r>
        <w:rPr>
          <w:rFonts w:hint="cs"/>
          <w:rtl/>
        </w:rPr>
        <w:t xml:space="preserve">שחשובים. לך </w:t>
      </w:r>
      <w:bookmarkStart w:id="3440" w:name="_ETM_Q16_191569"/>
      <w:bookmarkEnd w:id="3440"/>
      <w:r w:rsidR="008C09CB">
        <w:rPr>
          <w:rFonts w:hint="eastAsia"/>
          <w:rtl/>
        </w:rPr>
        <w:t>–</w:t>
      </w:r>
      <w:r>
        <w:rPr>
          <w:rFonts w:hint="eastAsia"/>
          <w:rtl/>
        </w:rPr>
        <w:t xml:space="preserve"> </w:t>
      </w:r>
      <w:r>
        <w:rPr>
          <w:rFonts w:hint="cs"/>
          <w:rtl/>
        </w:rPr>
        <w:t xml:space="preserve">החקלאות והמלפפונים; לי </w:t>
      </w:r>
      <w:r w:rsidR="008C09CB">
        <w:rPr>
          <w:rFonts w:hint="eastAsia"/>
          <w:rtl/>
        </w:rPr>
        <w:t>–</w:t>
      </w:r>
      <w:r>
        <w:rPr>
          <w:rFonts w:hint="eastAsia"/>
          <w:rtl/>
        </w:rPr>
        <w:t xml:space="preserve"> </w:t>
      </w:r>
      <w:r>
        <w:rPr>
          <w:rFonts w:hint="cs"/>
          <w:rtl/>
        </w:rPr>
        <w:t xml:space="preserve">למשל הריסות בתים. </w:t>
      </w:r>
      <w:bookmarkStart w:id="3441" w:name="_ETM_Q16_197490"/>
      <w:bookmarkStart w:id="3442" w:name="_ETM_Q16_197531"/>
      <w:bookmarkStart w:id="3443" w:name="_ETM_Q16_197770"/>
      <w:bookmarkStart w:id="3444" w:name="_ETM_Q16_197793"/>
      <w:bookmarkEnd w:id="3441"/>
      <w:bookmarkEnd w:id="3442"/>
      <w:bookmarkEnd w:id="3443"/>
      <w:bookmarkEnd w:id="3444"/>
      <w:r>
        <w:rPr>
          <w:rFonts w:hint="cs"/>
          <w:rtl/>
        </w:rPr>
        <w:t xml:space="preserve">לפני כמה ימים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p>
    <w:sdt>
      <w:sdtPr>
        <w:rPr>
          <w:rtl/>
        </w:rPr>
        <w:alias w:val="קריאה"/>
        <w:tag w:val="&lt;ID&gt;5283&lt;/ID&gt;&lt;Name&gt;חיים ילין - יש עתיד&lt;/Name&gt;&lt;Data&gt;חיים ילין (יש עתיד)&lt;/Data&gt;&lt;Shortcut&gt;חייל&lt;/Shortcut&gt;"/>
        <w:id w:val="-361132956"/>
        <w:placeholder>
          <w:docPart w:val="C5FCB5D74805498595163C4D1702D298"/>
        </w:placeholder>
        <w15:color w:val="993366"/>
      </w:sdtPr>
      <w:sdtContent>
        <w:p w:rsidR="00A02B37" w:rsidRDefault="00A02B37" w:rsidP="00194A75">
          <w:pPr>
            <w:pStyle w:val="af5"/>
            <w:keepNext/>
            <w:rPr>
              <w:rtl/>
            </w:rPr>
          </w:pPr>
          <w:r w:rsidRPr="00E63FB6">
            <w:rPr>
              <w:rStyle w:val="afe"/>
              <w:color w:val="000000"/>
              <w:rtl/>
            </w:rPr>
            <w:t>חיים ילין (יש עתיד):</w:t>
          </w:r>
        </w:p>
      </w:sdtContent>
    </w:sdt>
    <w:p w:rsidR="00A02B37" w:rsidRDefault="00A02B37" w:rsidP="005719C7">
      <w:pPr>
        <w:rPr>
          <w:rtl/>
        </w:rPr>
      </w:pPr>
    </w:p>
    <w:p w:rsidR="00A02B37" w:rsidRPr="00E63FB6" w:rsidRDefault="008C09CB" w:rsidP="00194A75">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194A75">
      <w:pPr>
        <w:rPr>
          <w:rtl/>
        </w:rPr>
      </w:pPr>
    </w:p>
    <w:sdt>
      <w:sdtPr>
        <w:rPr>
          <w:rtl/>
        </w:rPr>
        <w:alias w:val="דובר_המשך"/>
        <w:tag w:val="&lt;ID&gt;5329&lt;/ID&gt;&lt;Name&gt;אחמד טיבי - הרשימה המשותפת&lt;/Name&gt;&lt;Data&gt;אחמד טיבי (הרשימה המשותפת)&lt;/Data&gt;&lt;Shortcut&gt;אחטי&lt;/Shortcut&gt;"/>
        <w:id w:val="-486317576"/>
        <w:placeholder>
          <w:docPart w:val="5804873A89DD41128B4C9EA48C96D63F"/>
        </w:placeholder>
        <w15:color w:val="993366"/>
      </w:sdtPr>
      <w:sdtContent>
        <w:p w:rsidR="00A02B37" w:rsidRDefault="00A02B37" w:rsidP="00194A75">
          <w:pPr>
            <w:pStyle w:val="-"/>
            <w:keepNext/>
            <w:rPr>
              <w:rtl/>
            </w:rPr>
          </w:pPr>
          <w:r w:rsidRPr="00E63FB6">
            <w:rPr>
              <w:rStyle w:val="afe"/>
              <w:color w:val="000000"/>
              <w:rtl/>
            </w:rPr>
            <w:t>אחמד טיבי (הרשימה המשותפת)</w:t>
          </w:r>
          <w:r w:rsidRPr="00E63FB6">
            <w:rPr>
              <w:color w:val="000000"/>
              <w:rtl/>
            </w:rPr>
            <w:t>:</w:t>
          </w:r>
        </w:p>
      </w:sdtContent>
    </w:sdt>
    <w:p w:rsidR="00A02B37" w:rsidRDefault="00A02B37" w:rsidP="00194A75">
      <w:pPr>
        <w:rPr>
          <w:rtl/>
        </w:rPr>
      </w:pPr>
    </w:p>
    <w:p w:rsidR="00A02B37" w:rsidRDefault="00A02B37" w:rsidP="00194A75">
      <w:pPr>
        <w:rPr>
          <w:rtl/>
        </w:rPr>
      </w:pPr>
      <w:r>
        <w:rPr>
          <w:rFonts w:hint="cs"/>
          <w:rtl/>
        </w:rPr>
        <w:t xml:space="preserve">תקשיב, תקשיב. הריסות בתים הרבה יותר חשובות משרפת שדות </w:t>
      </w:r>
      <w:bookmarkStart w:id="3445" w:name="_ETM_Q16_201401"/>
      <w:bookmarkEnd w:id="3445"/>
      <w:r>
        <w:rPr>
          <w:rFonts w:hint="cs"/>
          <w:rtl/>
        </w:rPr>
        <w:t xml:space="preserve">חקלאיים, למרות החשיבות </w:t>
      </w:r>
      <w:bookmarkStart w:id="3446" w:name="_ETM_Q16_208272"/>
      <w:bookmarkEnd w:id="3446"/>
      <w:r>
        <w:rPr>
          <w:rFonts w:hint="cs"/>
          <w:rtl/>
        </w:rPr>
        <w:t xml:space="preserve">שאני מייחס לדברים שלך. </w:t>
      </w:r>
    </w:p>
    <w:p w:rsidR="00A02B37" w:rsidRDefault="00A02B37" w:rsidP="00194A75">
      <w:pPr>
        <w:rPr>
          <w:rtl/>
        </w:rPr>
      </w:pPr>
    </w:p>
    <w:sdt>
      <w:sdtPr>
        <w:rPr>
          <w:rtl/>
        </w:rPr>
        <w:alias w:val="קריאה"/>
        <w:tag w:val="&lt;ID&gt;5283&lt;/ID&gt;&lt;Name&gt;חיים ילין - יש עתיד&lt;/Name&gt;&lt;Data&gt;חיים ילין (יש עתיד)&lt;/Data&gt;&lt;Shortcut&gt;חייל&lt;/Shortcut&gt;"/>
        <w:id w:val="-682440349"/>
        <w:placeholder>
          <w:docPart w:val="579A77172B8144838F76F717B5F487C7"/>
        </w:placeholder>
        <w15:color w:val="993366"/>
      </w:sdtPr>
      <w:sdtContent>
        <w:p w:rsidR="00A02B37" w:rsidRDefault="00A02B37" w:rsidP="00194A75">
          <w:pPr>
            <w:pStyle w:val="af5"/>
            <w:keepNext/>
            <w:rPr>
              <w:rtl/>
            </w:rPr>
          </w:pPr>
          <w:r w:rsidRPr="00E63FB6">
            <w:rPr>
              <w:rStyle w:val="afe"/>
              <w:color w:val="000000"/>
              <w:rtl/>
            </w:rPr>
            <w:t>חיים ילין (יש עתיד):</w:t>
          </w:r>
        </w:p>
      </w:sdtContent>
    </w:sdt>
    <w:p w:rsidR="00A02B37" w:rsidRDefault="00A02B37" w:rsidP="005719C7">
      <w:pPr>
        <w:rPr>
          <w:rtl/>
        </w:rPr>
      </w:pPr>
    </w:p>
    <w:p w:rsidR="00A02B37" w:rsidRPr="00E63FB6" w:rsidRDefault="008C09CB" w:rsidP="00194A75">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194A75">
      <w:pPr>
        <w:ind w:firstLine="0"/>
        <w:rPr>
          <w:rtl/>
        </w:rPr>
      </w:pPr>
    </w:p>
    <w:bookmarkStart w:id="3447" w:name="_ETM_Q16_208138" w:displacedByCustomXml="next"/>
    <w:bookmarkEnd w:id="3447" w:displacedByCustomXml="next"/>
    <w:bookmarkStart w:id="3448" w:name="_ETM_Q16_208051" w:displacedByCustomXml="next"/>
    <w:bookmarkEnd w:id="3448" w:displacedByCustomXml="next"/>
    <w:sdt>
      <w:sdtPr>
        <w:rPr>
          <w:rtl/>
        </w:rPr>
        <w:alias w:val="דובר_המשך"/>
        <w:tag w:val="&lt;ID&gt;5329&lt;/ID&gt;&lt;Name&gt;אחמד טיבי - הרשימה המשותפת&lt;/Name&gt;&lt;Data&gt;אחמד טיבי (הרשימה המשותפת)&lt;/Data&gt;&lt;Shortcut&gt;אחטי&lt;/Shortcut&gt;"/>
        <w:id w:val="-2031173229"/>
        <w:placeholder>
          <w:docPart w:val="579A77172B8144838F76F717B5F487C7"/>
        </w:placeholder>
        <w15:color w:val="993366"/>
      </w:sdtPr>
      <w:sdtContent>
        <w:p w:rsidR="00A02B37" w:rsidRDefault="00A02B37" w:rsidP="00194A75">
          <w:pPr>
            <w:pStyle w:val="-"/>
            <w:keepNext/>
            <w:rPr>
              <w:rtl/>
            </w:rPr>
          </w:pPr>
          <w:r w:rsidRPr="00E63FB6">
            <w:rPr>
              <w:rStyle w:val="afe"/>
              <w:color w:val="000000"/>
              <w:rtl/>
            </w:rPr>
            <w:t>אחמד טיבי (הרשימה המשותפת)</w:t>
          </w:r>
          <w:r w:rsidRPr="00E63FB6">
            <w:rPr>
              <w:color w:val="000000"/>
              <w:rtl/>
            </w:rPr>
            <w:t>:</w:t>
          </w:r>
        </w:p>
      </w:sdtContent>
    </w:sdt>
    <w:p w:rsidR="00A02B37" w:rsidRDefault="00A02B37" w:rsidP="005719C7">
      <w:pPr>
        <w:rPr>
          <w:rtl/>
        </w:rPr>
      </w:pPr>
    </w:p>
    <w:p w:rsidR="00A02B37" w:rsidRDefault="00A02B37" w:rsidP="00194A75">
      <w:pPr>
        <w:rPr>
          <w:rtl/>
        </w:rPr>
      </w:pPr>
      <w:bookmarkStart w:id="3449" w:name="_ETM_Q16_206215"/>
      <w:bookmarkEnd w:id="3449"/>
      <w:r>
        <w:rPr>
          <w:rFonts w:hint="cs"/>
          <w:rtl/>
        </w:rPr>
        <w:t xml:space="preserve">כאשר הורסים בית, הורסים משפחה. לפני </w:t>
      </w:r>
      <w:bookmarkStart w:id="3450" w:name="_ETM_Q16_218709"/>
      <w:bookmarkEnd w:id="3450"/>
      <w:r>
        <w:rPr>
          <w:rFonts w:hint="cs"/>
          <w:rtl/>
        </w:rPr>
        <w:t xml:space="preserve">כמה ימים, יומיים, נהרסו שני בתים בקלנסווה; לפני יותר משבוע נהרסו ארבעה בתים באום אל-פחם; נהרסו בתים בג'לג'וליה; צווים התקבלו בטירה לאחרונה; </w:t>
      </w:r>
      <w:bookmarkStart w:id="3451" w:name="_ETM_Q16_235735"/>
      <w:bookmarkEnd w:id="3451"/>
      <w:r>
        <w:rPr>
          <w:rFonts w:hint="cs"/>
          <w:rtl/>
        </w:rPr>
        <w:t xml:space="preserve">בית בערערה. </w:t>
      </w:r>
      <w:bookmarkStart w:id="3452" w:name="_ETM_Q16_231803"/>
      <w:bookmarkEnd w:id="3452"/>
      <w:r>
        <w:rPr>
          <w:rFonts w:hint="cs"/>
          <w:rtl/>
        </w:rPr>
        <w:t xml:space="preserve">יש גל של הריסות. אין ספק </w:t>
      </w:r>
      <w:bookmarkStart w:id="3453" w:name="_ETM_Q16_244209"/>
      <w:bookmarkEnd w:id="3453"/>
      <w:r>
        <w:rPr>
          <w:rFonts w:hint="cs"/>
          <w:rtl/>
        </w:rPr>
        <w:t xml:space="preserve">שמישהו שם למעלה קיבל החלטה, החלטה: עכשיו להרוס בתים כמעט </w:t>
      </w:r>
      <w:bookmarkStart w:id="3454" w:name="_ETM_Q16_252756"/>
      <w:bookmarkEnd w:id="3454"/>
      <w:r>
        <w:rPr>
          <w:rFonts w:hint="cs"/>
          <w:rtl/>
        </w:rPr>
        <w:t>בכל יישוב או בכל אזור. ולכן אתה רואה שהבולדוזרים עובדים.</w:t>
      </w:r>
    </w:p>
    <w:p w:rsidR="00A02B37" w:rsidRDefault="00A02B37" w:rsidP="00194A75">
      <w:pPr>
        <w:rPr>
          <w:rtl/>
        </w:rPr>
      </w:pPr>
      <w:bookmarkStart w:id="3455" w:name="_ETM_Q16_256803"/>
      <w:bookmarkEnd w:id="3455"/>
    </w:p>
    <w:p w:rsidR="00A02B37" w:rsidRDefault="00A02B37" w:rsidP="00095298">
      <w:pPr>
        <w:rPr>
          <w:rtl/>
        </w:rPr>
      </w:pPr>
      <w:bookmarkStart w:id="3456" w:name="_ETM_Q16_257288"/>
      <w:bookmarkStart w:id="3457" w:name="_ETM_Q16_257553"/>
      <w:bookmarkEnd w:id="3456"/>
      <w:bookmarkEnd w:id="3457"/>
      <w:r>
        <w:rPr>
          <w:rFonts w:hint="cs"/>
          <w:rtl/>
        </w:rPr>
        <w:t>א</w:t>
      </w:r>
      <w:bookmarkStart w:id="3458" w:name="_ETM_Q16_257647"/>
      <w:bookmarkEnd w:id="3458"/>
      <w:r>
        <w:rPr>
          <w:rFonts w:hint="cs"/>
          <w:rtl/>
        </w:rPr>
        <w:t xml:space="preserve">נחנו אומרים שנאמר יותר </w:t>
      </w:r>
      <w:bookmarkStart w:id="3459" w:name="_ETM_Q16_258084"/>
      <w:bookmarkEnd w:id="3459"/>
      <w:r>
        <w:rPr>
          <w:rFonts w:hint="cs"/>
          <w:rtl/>
        </w:rPr>
        <w:t xml:space="preserve">מפעם, גם על ידי אנשי מקצוע ערבים: תכנון קודם, תוכניות מתאר </w:t>
      </w:r>
      <w:bookmarkStart w:id="3460" w:name="_ETM_Q16_266319"/>
      <w:bookmarkEnd w:id="3460"/>
      <w:r>
        <w:rPr>
          <w:rFonts w:hint="cs"/>
          <w:rtl/>
        </w:rPr>
        <w:t xml:space="preserve">מפותחות ומורחבות, מבטל את הצורך בהריסות, כי אנשים רוצים לבנות על פי דין, </w:t>
      </w:r>
      <w:bookmarkStart w:id="3461" w:name="_ETM_Q16_278538"/>
      <w:bookmarkEnd w:id="3461"/>
      <w:r>
        <w:rPr>
          <w:rFonts w:hint="cs"/>
          <w:rtl/>
        </w:rPr>
        <w:t xml:space="preserve">באופן מורשה. אין להם אופציה; ברירת המחדל היא </w:t>
      </w:r>
      <w:bookmarkStart w:id="3462" w:name="_ETM_Q16_278308"/>
      <w:bookmarkEnd w:id="3462"/>
      <w:r>
        <w:rPr>
          <w:rFonts w:hint="cs"/>
          <w:rtl/>
        </w:rPr>
        <w:t xml:space="preserve">בנייה ללא רישיון, ללא אישור </w:t>
      </w:r>
      <w:r w:rsidR="008C09CB">
        <w:rPr>
          <w:rFonts w:hint="eastAsia"/>
          <w:rtl/>
        </w:rPr>
        <w:t>–</w:t>
      </w:r>
      <w:r>
        <w:rPr>
          <w:rFonts w:hint="eastAsia"/>
          <w:rtl/>
        </w:rPr>
        <w:t xml:space="preserve"> </w:t>
      </w:r>
      <w:r>
        <w:rPr>
          <w:rFonts w:hint="cs"/>
          <w:rtl/>
        </w:rPr>
        <w:t xml:space="preserve">בשטח הפרטי שלו, גם אם מדובר </w:t>
      </w:r>
      <w:bookmarkStart w:id="3463" w:name="_ETM_Q16_284604"/>
      <w:bookmarkEnd w:id="3463"/>
      <w:r>
        <w:rPr>
          <w:rFonts w:hint="cs"/>
          <w:rtl/>
        </w:rPr>
        <w:t xml:space="preserve">בשטח חקלאי, אבל </w:t>
      </w:r>
      <w:bookmarkStart w:id="3464" w:name="_ETM_Q16_287913"/>
      <w:bookmarkEnd w:id="3464"/>
      <w:r>
        <w:rPr>
          <w:rFonts w:hint="cs"/>
          <w:rtl/>
        </w:rPr>
        <w:t>זה שטח שלו. אנשים לא השתלטו על קרקע של אחרים</w:t>
      </w:r>
      <w:bookmarkStart w:id="3465" w:name="_ETM_Q16_295506"/>
      <w:bookmarkEnd w:id="3465"/>
      <w:r>
        <w:rPr>
          <w:rFonts w:hint="cs"/>
          <w:rtl/>
        </w:rPr>
        <w:t xml:space="preserve">, כמו שעושים כמה מהאנשים האלה בהשתלטות על קרקע </w:t>
      </w:r>
      <w:bookmarkStart w:id="3466" w:name="_ETM_Q16_292112"/>
      <w:bookmarkEnd w:id="3466"/>
      <w:r>
        <w:rPr>
          <w:rFonts w:hint="cs"/>
          <w:rtl/>
        </w:rPr>
        <w:t xml:space="preserve">של פלסטינים. </w:t>
      </w:r>
    </w:p>
    <w:p w:rsidR="00A02B37" w:rsidRDefault="00A02B37" w:rsidP="00194A75">
      <w:pPr>
        <w:ind w:firstLine="0"/>
        <w:rPr>
          <w:rtl/>
        </w:rPr>
      </w:pPr>
      <w:bookmarkStart w:id="3467" w:name="_ETM_Q16_304241"/>
      <w:bookmarkEnd w:id="3467"/>
    </w:p>
    <w:sdt>
      <w:sdtPr>
        <w:rPr>
          <w:rtl/>
        </w:rPr>
        <w:alias w:val="קריאה"/>
        <w:tag w:val="&lt;ID&gt;5476&lt;/ID&gt;&lt;Name&gt;אורי אריאל - שר&lt;/Name&gt;&lt;Data&gt;שר החקלאות ופיתוח הכפר אורי אריאל&lt;/Data&gt;&lt;Shortcut&gt;אואר&lt;/Shortcut&gt;"/>
        <w:id w:val="1838804289"/>
        <w:placeholder>
          <w:docPart w:val="579A77172B8144838F76F717B5F487C7"/>
        </w:placeholder>
        <w15:color w:val="993366"/>
      </w:sdtPr>
      <w:sdtContent>
        <w:p w:rsidR="00A02B37" w:rsidRDefault="00A02B37" w:rsidP="00194A75">
          <w:pPr>
            <w:pStyle w:val="af5"/>
            <w:keepNext/>
            <w:rPr>
              <w:rtl/>
            </w:rPr>
          </w:pPr>
          <w:r w:rsidRPr="005E287E">
            <w:rPr>
              <w:rStyle w:val="afe"/>
              <w:color w:val="000000"/>
              <w:rtl/>
            </w:rPr>
            <w:t>שר החקלאות ופיתוח הכפר אורי אריאל</w:t>
          </w:r>
          <w:r w:rsidRPr="005E287E">
            <w:rPr>
              <w:color w:val="000000"/>
              <w:rtl/>
            </w:rPr>
            <w:t>:</w:t>
          </w:r>
        </w:p>
      </w:sdtContent>
    </w:sdt>
    <w:p w:rsidR="00A02B37" w:rsidRDefault="00A02B37" w:rsidP="005719C7">
      <w:pPr>
        <w:rPr>
          <w:rtl/>
        </w:rPr>
      </w:pPr>
    </w:p>
    <w:p w:rsidR="00A02B37" w:rsidRDefault="00A02B37" w:rsidP="00194A75">
      <w:pPr>
        <w:rPr>
          <w:rtl/>
        </w:rPr>
      </w:pPr>
      <w:bookmarkStart w:id="3468" w:name="_ETM_Q16_304538"/>
      <w:bookmarkStart w:id="3469" w:name="_ETM_Q16_304803"/>
      <w:bookmarkStart w:id="3470" w:name="_ETM_Q16_304881"/>
      <w:bookmarkStart w:id="3471" w:name="_ETM_Q16_306538"/>
      <w:bookmarkStart w:id="3472" w:name="_ETM_Q16_306631"/>
      <w:bookmarkEnd w:id="3468"/>
      <w:bookmarkEnd w:id="3469"/>
      <w:bookmarkEnd w:id="3470"/>
      <w:bookmarkEnd w:id="3471"/>
      <w:bookmarkEnd w:id="3472"/>
      <w:r>
        <w:rPr>
          <w:rFonts w:hint="cs"/>
          <w:rtl/>
        </w:rPr>
        <w:t>מי טוען?</w:t>
      </w:r>
    </w:p>
    <w:p w:rsidR="00A02B37" w:rsidRDefault="00A02B37" w:rsidP="00194A75">
      <w:pPr>
        <w:rPr>
          <w:rtl/>
        </w:rPr>
      </w:pPr>
      <w:bookmarkStart w:id="3473" w:name="_ETM_Q16_310350"/>
      <w:bookmarkStart w:id="3474" w:name="_ETM_Q16_310460"/>
      <w:bookmarkEnd w:id="3473"/>
      <w:bookmarkEnd w:id="3474"/>
    </w:p>
    <w:bookmarkStart w:id="3475" w:name="_ETM_Q16_310756" w:displacedByCustomXml="next"/>
    <w:bookmarkEnd w:id="3475" w:displacedByCustomXml="next"/>
    <w:bookmarkStart w:id="3476" w:name="_ETM_Q16_310866" w:displacedByCustomXml="next"/>
    <w:bookmarkEnd w:id="3476" w:displacedByCustomXml="next"/>
    <w:sdt>
      <w:sdtPr>
        <w:rPr>
          <w:rtl/>
        </w:rPr>
        <w:alias w:val="דובר_המשך"/>
        <w:tag w:val="&lt;ID&gt;5329&lt;/ID&gt;&lt;Name&gt;אחמד טיבי - הרשימה המשותפת&lt;/Name&gt;&lt;Data&gt;אחמד טיבי (הרשימה המשותפת)&lt;/Data&gt;&lt;Shortcut&gt;אחטי&lt;/Shortcut&gt;"/>
        <w:id w:val="1386914971"/>
        <w:placeholder>
          <w:docPart w:val="579A77172B8144838F76F717B5F487C7"/>
        </w:placeholder>
        <w15:color w:val="993366"/>
      </w:sdtPr>
      <w:sdtContent>
        <w:p w:rsidR="00A02B37" w:rsidRDefault="00A02B37" w:rsidP="00194A75">
          <w:pPr>
            <w:pStyle w:val="-"/>
            <w:keepNext/>
            <w:rPr>
              <w:rtl/>
            </w:rPr>
          </w:pPr>
          <w:r w:rsidRPr="00657348">
            <w:rPr>
              <w:rStyle w:val="afe"/>
              <w:color w:val="000000"/>
              <w:rtl/>
            </w:rPr>
            <w:t>אחמד טיבי (הרשימה המשותפת)</w:t>
          </w:r>
          <w:r w:rsidRPr="00657348">
            <w:rPr>
              <w:color w:val="000000"/>
              <w:rtl/>
            </w:rPr>
            <w:t>:</w:t>
          </w:r>
        </w:p>
      </w:sdtContent>
    </w:sdt>
    <w:p w:rsidR="00A02B37" w:rsidRDefault="00A02B37" w:rsidP="005719C7">
      <w:pPr>
        <w:rPr>
          <w:rtl/>
        </w:rPr>
      </w:pPr>
    </w:p>
    <w:p w:rsidR="00A02B37" w:rsidRDefault="00A02B37" w:rsidP="00194A75">
      <w:pPr>
        <w:rPr>
          <w:rtl/>
        </w:rPr>
      </w:pPr>
      <w:bookmarkStart w:id="3477" w:name="_ETM_Q16_298394"/>
      <w:bookmarkStart w:id="3478" w:name="_ETM_Q16_298465"/>
      <w:bookmarkEnd w:id="3477"/>
      <w:bookmarkEnd w:id="3478"/>
      <w:r>
        <w:rPr>
          <w:rFonts w:hint="cs"/>
          <w:rtl/>
        </w:rPr>
        <w:t xml:space="preserve">הקואליציה. האלה, אתה והחברים שלך. </w:t>
      </w:r>
    </w:p>
    <w:p w:rsidR="00A02B37" w:rsidRDefault="00A02B37" w:rsidP="00194A75">
      <w:pPr>
        <w:rPr>
          <w:rtl/>
        </w:rPr>
      </w:pPr>
    </w:p>
    <w:sdt>
      <w:sdtPr>
        <w:rPr>
          <w:rtl/>
        </w:rPr>
        <w:alias w:val="קריאה"/>
        <w:tag w:val="&lt;ID&gt;5476&lt;/ID&gt;&lt;Name&gt;אורי אריאל - שר&lt;/Name&gt;&lt;Data&gt;שר החקלאות ופיתוח הכפר אורי אריאל&lt;/Data&gt;&lt;Shortcut&gt;אואר&lt;/Shortcut&gt;"/>
        <w:id w:val="192121019"/>
        <w:placeholder>
          <w:docPart w:val="579A77172B8144838F76F717B5F487C7"/>
        </w:placeholder>
        <w15:color w:val="993366"/>
      </w:sdtPr>
      <w:sdtContent>
        <w:p w:rsidR="00A02B37" w:rsidRDefault="00A02B37" w:rsidP="00194A75">
          <w:pPr>
            <w:pStyle w:val="af5"/>
            <w:keepNext/>
            <w:rPr>
              <w:rtl/>
            </w:rPr>
          </w:pPr>
          <w:r w:rsidRPr="005E287E">
            <w:rPr>
              <w:rStyle w:val="afe"/>
              <w:color w:val="000000"/>
              <w:rtl/>
            </w:rPr>
            <w:t>שר החקלאות ופיתוח הכפר אורי אריאל</w:t>
          </w:r>
          <w:r w:rsidRPr="005E287E">
            <w:rPr>
              <w:color w:val="000000"/>
              <w:rtl/>
            </w:rPr>
            <w:t>:</w:t>
          </w:r>
        </w:p>
      </w:sdtContent>
    </w:sdt>
    <w:p w:rsidR="00A02B37" w:rsidRDefault="00A02B37" w:rsidP="005719C7">
      <w:pPr>
        <w:rPr>
          <w:rtl/>
        </w:rPr>
      </w:pPr>
    </w:p>
    <w:p w:rsidR="00A02B37" w:rsidRDefault="00A02B37" w:rsidP="00194A75">
      <w:pPr>
        <w:rPr>
          <w:rtl/>
        </w:rPr>
      </w:pPr>
      <w:r>
        <w:rPr>
          <w:rFonts w:hint="cs"/>
          <w:rtl/>
        </w:rPr>
        <w:t xml:space="preserve">אה, האלה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bookmarkStart w:id="3479" w:name="_ETM_Q16_298436"/>
      <w:bookmarkStart w:id="3480" w:name="_ETM_Q16_298506"/>
      <w:bookmarkEnd w:id="3479"/>
      <w:bookmarkEnd w:id="3480"/>
    </w:p>
    <w:bookmarkStart w:id="3481" w:name="_ETM_Q16_298836" w:displacedByCustomXml="next"/>
    <w:bookmarkEnd w:id="3481" w:displacedByCustomXml="next"/>
    <w:bookmarkStart w:id="3482" w:name="_ETM_Q16_298750" w:displacedByCustomXml="next"/>
    <w:bookmarkEnd w:id="3482" w:displacedByCustomXml="next"/>
    <w:sdt>
      <w:sdtPr>
        <w:rPr>
          <w:rtl/>
        </w:rPr>
        <w:alias w:val="דובר_המשך"/>
        <w:tag w:val="&lt;ID&gt;5329&lt;/ID&gt;&lt;Name&gt;אחמד טיבי - הרשימה המשותפת&lt;/Name&gt;&lt;Data&gt;אחמד טיבי (הרשימה המשותפת)&lt;/Data&gt;&lt;Shortcut&gt;אחטי&lt;/Shortcut&gt;"/>
        <w:id w:val="152030826"/>
        <w:placeholder>
          <w:docPart w:val="579A77172B8144838F76F717B5F487C7"/>
        </w:placeholder>
        <w15:color w:val="993366"/>
      </w:sdtPr>
      <w:sdtContent>
        <w:p w:rsidR="00A02B37" w:rsidRDefault="00A02B37" w:rsidP="00194A75">
          <w:pPr>
            <w:pStyle w:val="-"/>
            <w:keepNext/>
            <w:rPr>
              <w:rtl/>
            </w:rPr>
          </w:pPr>
          <w:r w:rsidRPr="005E287E">
            <w:rPr>
              <w:rStyle w:val="afe"/>
              <w:color w:val="000000"/>
              <w:rtl/>
            </w:rPr>
            <w:t>אחמד טיבי (הרשימה המשותפת)</w:t>
          </w:r>
          <w:r w:rsidRPr="005E287E">
            <w:rPr>
              <w:color w:val="000000"/>
              <w:rtl/>
            </w:rPr>
            <w:t>:</w:t>
          </w:r>
        </w:p>
      </w:sdtContent>
    </w:sdt>
    <w:p w:rsidR="00A02B37" w:rsidRDefault="00A02B37" w:rsidP="005719C7">
      <w:pPr>
        <w:rPr>
          <w:rtl/>
        </w:rPr>
      </w:pPr>
    </w:p>
    <w:p w:rsidR="00A02B37" w:rsidRDefault="00A02B37" w:rsidP="00095298">
      <w:pPr>
        <w:rPr>
          <w:rtl/>
        </w:rPr>
      </w:pPr>
      <w:bookmarkStart w:id="3483" w:name="_ETM_Q16_303065"/>
      <w:bookmarkEnd w:id="3483"/>
      <w:r>
        <w:rPr>
          <w:rFonts w:hint="cs"/>
          <w:rtl/>
        </w:rPr>
        <w:t xml:space="preserve">האזרחים הערבים מעולם לא שדדו קרקע של אחרים. </w:t>
      </w:r>
      <w:bookmarkStart w:id="3484" w:name="_ETM_Q16_309872"/>
      <w:bookmarkEnd w:id="3484"/>
      <w:r>
        <w:rPr>
          <w:rFonts w:hint="cs"/>
          <w:rtl/>
        </w:rPr>
        <w:t>קרקע נשדדה מתושבי קלנסווה, ואום אל-פחם, ואדי עארה, ואל-</w:t>
      </w:r>
      <w:proofErr w:type="spellStart"/>
      <w:r>
        <w:rPr>
          <w:rFonts w:hint="cs"/>
          <w:rtl/>
        </w:rPr>
        <w:t>בטוף</w:t>
      </w:r>
      <w:proofErr w:type="spellEnd"/>
      <w:r>
        <w:rPr>
          <w:rFonts w:hint="cs"/>
          <w:rtl/>
        </w:rPr>
        <w:t xml:space="preserve">, </w:t>
      </w:r>
      <w:proofErr w:type="spellStart"/>
      <w:r>
        <w:rPr>
          <w:rFonts w:hint="cs"/>
          <w:rtl/>
        </w:rPr>
        <w:t>וא</w:t>
      </w:r>
      <w:proofErr w:type="spellEnd"/>
      <w:r>
        <w:rPr>
          <w:rFonts w:hint="cs"/>
          <w:rtl/>
        </w:rPr>
        <w:t>-נקב.</w:t>
      </w:r>
      <w:bookmarkStart w:id="3485" w:name="_ETM_Q16_313344"/>
      <w:bookmarkStart w:id="3486" w:name="_ETM_Q16_311473"/>
      <w:bookmarkStart w:id="3487" w:name="_ETM_Q16_311590"/>
      <w:bookmarkStart w:id="3488" w:name="_ETM_Q16_316934"/>
      <w:bookmarkStart w:id="3489" w:name="_ETM_Q16_317002"/>
      <w:bookmarkEnd w:id="3485"/>
      <w:bookmarkEnd w:id="3486"/>
      <w:bookmarkEnd w:id="3487"/>
      <w:bookmarkEnd w:id="3488"/>
      <w:bookmarkEnd w:id="3489"/>
      <w:r>
        <w:rPr>
          <w:rFonts w:hint="cs"/>
          <w:rtl/>
        </w:rPr>
        <w:t xml:space="preserve"> בנגב, אתם יודעים, כמעט כל יום יש הריסות, ואתם </w:t>
      </w:r>
      <w:bookmarkStart w:id="3490" w:name="_ETM_Q16_314868"/>
      <w:bookmarkEnd w:id="3490"/>
      <w:r>
        <w:rPr>
          <w:rFonts w:hint="cs"/>
          <w:rtl/>
        </w:rPr>
        <w:t xml:space="preserve">לא מקשיבים, אתם לא שומעים; גם כשאתם שומעים, אתם </w:t>
      </w:r>
      <w:bookmarkStart w:id="3491" w:name="_ETM_Q16_322586"/>
      <w:bookmarkEnd w:id="3491"/>
      <w:r>
        <w:rPr>
          <w:rFonts w:hint="cs"/>
          <w:rtl/>
        </w:rPr>
        <w:t xml:space="preserve">לא מקשיבים, וזה עובר ככה, מהאוזן הזאת, יוצא מהאוזן </w:t>
      </w:r>
      <w:bookmarkStart w:id="3492" w:name="_ETM_Q16_322758"/>
      <w:bookmarkEnd w:id="3492"/>
      <w:r>
        <w:rPr>
          <w:rFonts w:hint="cs"/>
          <w:rtl/>
        </w:rPr>
        <w:t>השנייה. ולכן צריך להקשיב.</w:t>
      </w:r>
    </w:p>
    <w:p w:rsidR="00A02B37" w:rsidRDefault="00A02B37" w:rsidP="00194A75">
      <w:pPr>
        <w:rPr>
          <w:rtl/>
        </w:rPr>
      </w:pPr>
      <w:bookmarkStart w:id="3493" w:name="_ETM_Q16_324389"/>
      <w:bookmarkStart w:id="3494" w:name="_ETM_Q16_324524"/>
      <w:bookmarkEnd w:id="3493"/>
      <w:bookmarkEnd w:id="3494"/>
    </w:p>
    <w:p w:rsidR="00A02B37" w:rsidRDefault="00A02B37" w:rsidP="00194A75">
      <w:pPr>
        <w:rPr>
          <w:rtl/>
        </w:rPr>
      </w:pPr>
      <w:bookmarkStart w:id="3495" w:name="_ETM_Q16_324764"/>
      <w:bookmarkStart w:id="3496" w:name="_ETM_Q16_324821"/>
      <w:bookmarkStart w:id="3497" w:name="_ETM_Q16_313038"/>
      <w:bookmarkStart w:id="3498" w:name="_ETM_Q16_321710"/>
      <w:bookmarkStart w:id="3499" w:name="_ETM_Q16_330928"/>
      <w:bookmarkEnd w:id="3495"/>
      <w:bookmarkEnd w:id="3496"/>
      <w:bookmarkEnd w:id="3497"/>
      <w:bookmarkEnd w:id="3498"/>
      <w:bookmarkEnd w:id="3499"/>
      <w:r>
        <w:rPr>
          <w:rFonts w:hint="cs"/>
          <w:rtl/>
        </w:rPr>
        <w:t>אומר לי ראש עיריית קלנסווה שאחד הבתים</w:t>
      </w:r>
      <w:bookmarkStart w:id="3500" w:name="_ETM_Q16_328106"/>
      <w:bookmarkEnd w:id="3500"/>
      <w:r>
        <w:rPr>
          <w:rFonts w:hint="cs"/>
          <w:rtl/>
        </w:rPr>
        <w:t xml:space="preserve"> </w:t>
      </w:r>
      <w:r w:rsidR="008C09CB">
        <w:rPr>
          <w:rFonts w:hint="eastAsia"/>
          <w:rtl/>
        </w:rPr>
        <w:t>–</w:t>
      </w:r>
      <w:r>
        <w:rPr>
          <w:rFonts w:hint="eastAsia"/>
          <w:rtl/>
        </w:rPr>
        <w:t xml:space="preserve"> </w:t>
      </w:r>
      <w:r>
        <w:rPr>
          <w:rFonts w:hint="cs"/>
          <w:rtl/>
        </w:rPr>
        <w:t xml:space="preserve">התוכנית כבר הופקדה, לפני חודש. לכן, למה ששים </w:t>
      </w:r>
      <w:bookmarkStart w:id="3501" w:name="_ETM_Q16_341522"/>
      <w:bookmarkEnd w:id="3501"/>
      <w:r>
        <w:rPr>
          <w:rFonts w:hint="cs"/>
          <w:rtl/>
        </w:rPr>
        <w:t>להפעיל בולדוזרים ולא דיאלוג, שיח? תכנון, כדי לא להרוס.</w:t>
      </w:r>
      <w:r w:rsidR="005719C7">
        <w:rPr>
          <w:rFonts w:hint="cs"/>
          <w:rtl/>
        </w:rPr>
        <w:t xml:space="preserve"> </w:t>
      </w:r>
      <w:r>
        <w:rPr>
          <w:rFonts w:hint="cs"/>
          <w:rtl/>
        </w:rPr>
        <w:t xml:space="preserve">תכנון, כדי לא להרוס. </w:t>
      </w:r>
      <w:bookmarkStart w:id="3502" w:name="_ETM_Q16_350913"/>
      <w:bookmarkEnd w:id="3502"/>
      <w:r>
        <w:rPr>
          <w:rFonts w:hint="cs"/>
          <w:rtl/>
        </w:rPr>
        <w:t xml:space="preserve">די עם הבולדוזרים. </w:t>
      </w:r>
    </w:p>
    <w:p w:rsidR="00A02B37" w:rsidRDefault="00A02B37" w:rsidP="00194A75">
      <w:pPr>
        <w:rPr>
          <w:rtl/>
        </w:rPr>
      </w:pPr>
      <w:bookmarkStart w:id="3503" w:name="_ETM_Q16_355256"/>
      <w:bookmarkEnd w:id="3503"/>
    </w:p>
    <w:bookmarkStart w:id="3504" w:name="_ETM_Q16_355584" w:displacedByCustomXml="next"/>
    <w:bookmarkEnd w:id="3504" w:displacedByCustomXml="next"/>
    <w:bookmarkStart w:id="3505" w:name="_ETM_Q16_355850" w:displacedByCustomXml="next"/>
    <w:bookmarkEnd w:id="3505" w:displacedByCustomXml="next"/>
    <w:bookmarkStart w:id="3506" w:name="_ETM_Q16_355928" w:displacedByCustomXml="next"/>
    <w:bookmarkEnd w:id="3506" w:displacedByCustomXml="next"/>
    <w:sdt>
      <w:sdtPr>
        <w:rPr>
          <w:rtl/>
        </w:rPr>
        <w:alias w:val="יור"/>
        <w:tag w:val="&lt;ID&gt;5533&lt;/ID&gt;&lt;Name&gt;יצחק וקנין - יו&quot;ר&lt;/Name&gt;&lt;Data&gt;יצחק וקנין&lt;/Data&gt;&lt;Shortcut&gt;&lt;/Shortcut&gt;"/>
        <w:id w:val="-747496090"/>
        <w:placeholder>
          <w:docPart w:val="579A77172B8144838F76F717B5F487C7"/>
        </w:placeholder>
        <w15:color w:val="993366"/>
      </w:sdtPr>
      <w:sdtContent>
        <w:p w:rsidR="00A02B37" w:rsidRDefault="00A02B37" w:rsidP="00194A75">
          <w:pPr>
            <w:pStyle w:val="af6"/>
            <w:keepNext/>
            <w:rPr>
              <w:rtl/>
            </w:rPr>
          </w:pPr>
          <w:r w:rsidRPr="00657348">
            <w:rPr>
              <w:rStyle w:val="afe"/>
              <w:color w:val="000000"/>
              <w:rtl/>
            </w:rPr>
            <w:t>היו"ר יצחק וקנין</w:t>
          </w:r>
          <w:r w:rsidRPr="00657348">
            <w:rPr>
              <w:color w:val="000000"/>
              <w:rtl/>
            </w:rPr>
            <w:t>:</w:t>
          </w:r>
        </w:p>
      </w:sdtContent>
    </w:sdt>
    <w:p w:rsidR="00A02B37" w:rsidRDefault="00A02B37" w:rsidP="005719C7">
      <w:pPr>
        <w:rPr>
          <w:rtl/>
        </w:rPr>
      </w:pPr>
    </w:p>
    <w:p w:rsidR="00A02B37" w:rsidRDefault="00A02B37" w:rsidP="00095298">
      <w:pPr>
        <w:rPr>
          <w:rtl/>
        </w:rPr>
      </w:pPr>
      <w:bookmarkStart w:id="3507" w:name="_ETM_Q16_353292"/>
      <w:bookmarkStart w:id="3508" w:name="_ETM_Q16_353363"/>
      <w:bookmarkEnd w:id="3507"/>
      <w:bookmarkEnd w:id="3508"/>
      <w:r>
        <w:rPr>
          <w:rFonts w:hint="cs"/>
          <w:rtl/>
        </w:rPr>
        <w:t xml:space="preserve">תודה לחבר הכנסת </w:t>
      </w:r>
      <w:bookmarkStart w:id="3509" w:name="_ETM_Q16_350197"/>
      <w:bookmarkEnd w:id="3509"/>
      <w:r>
        <w:rPr>
          <w:rFonts w:hint="cs"/>
          <w:rtl/>
        </w:rPr>
        <w:t xml:space="preserve">אחמד טיבי. </w:t>
      </w:r>
      <w:bookmarkStart w:id="3510" w:name="_ETM_Q16_352389"/>
      <w:bookmarkStart w:id="3511" w:name="_ETM_Q16_352476"/>
      <w:bookmarkStart w:id="3512" w:name="_ETM_Q16_357131"/>
      <w:bookmarkEnd w:id="3510"/>
      <w:bookmarkEnd w:id="3511"/>
      <w:bookmarkEnd w:id="3512"/>
      <w:r>
        <w:rPr>
          <w:rFonts w:hint="cs"/>
          <w:rtl/>
        </w:rPr>
        <w:t>חבר הכנסת חיים ילין</w:t>
      </w:r>
      <w:r w:rsidR="00095298">
        <w:rPr>
          <w:rFonts w:hint="cs"/>
          <w:rtl/>
        </w:rPr>
        <w:t>,</w:t>
      </w:r>
      <w:bookmarkStart w:id="3513" w:name="_ETM_Q16_363037"/>
      <w:bookmarkStart w:id="3514" w:name="_ETM_Q16_363162"/>
      <w:bookmarkStart w:id="3515" w:name="_ETM_Q16_363428"/>
      <w:bookmarkStart w:id="3516" w:name="_ETM_Q16_363506"/>
      <w:bookmarkEnd w:id="3513"/>
      <w:bookmarkEnd w:id="3514"/>
      <w:bookmarkEnd w:id="3515"/>
      <w:bookmarkEnd w:id="3516"/>
      <w:r>
        <w:rPr>
          <w:rFonts w:hint="cs"/>
          <w:rtl/>
        </w:rPr>
        <w:t xml:space="preserve"> יש לך שלוש דקות </w:t>
      </w:r>
      <w:bookmarkStart w:id="3517" w:name="_ETM_Q16_366287"/>
      <w:bookmarkEnd w:id="3517"/>
      <w:r>
        <w:rPr>
          <w:rFonts w:hint="cs"/>
          <w:rtl/>
        </w:rPr>
        <w:t xml:space="preserve">נוספות, אם תרצה. אני מקווה שפחות. </w:t>
      </w:r>
    </w:p>
    <w:p w:rsidR="00A02B37" w:rsidRDefault="00A02B37" w:rsidP="00194A75">
      <w:pPr>
        <w:rPr>
          <w:rtl/>
        </w:rPr>
      </w:pPr>
      <w:bookmarkStart w:id="3518" w:name="_ETM_Q16_378100"/>
      <w:bookmarkStart w:id="3519" w:name="_ETM_Q16_378272"/>
      <w:bookmarkEnd w:id="3518"/>
      <w:bookmarkEnd w:id="3519"/>
    </w:p>
    <w:bookmarkStart w:id="3520" w:name="_ETM_Q16_378537" w:displacedByCustomXml="next"/>
    <w:bookmarkEnd w:id="3520" w:displacedByCustomXml="next"/>
    <w:bookmarkStart w:id="3521" w:name="_ETM_Q16_378631" w:displacedByCustomXml="next"/>
    <w:bookmarkEnd w:id="3521" w:displacedByCustomXml="next"/>
    <w:bookmarkStart w:id="3522" w:name="_ETM_Q16_382053" w:displacedByCustomXml="next"/>
    <w:bookmarkEnd w:id="3522" w:displacedByCustomXml="next"/>
    <w:bookmarkStart w:id="3523" w:name="_Toc519166075" w:displacedByCustomXml="next"/>
    <w:bookmarkStart w:id="3524" w:name="_Toc519164646" w:displacedByCustomXml="next"/>
    <w:sdt>
      <w:sdtPr>
        <w:rPr>
          <w:rFonts w:hint="cs"/>
          <w:rtl/>
        </w:rPr>
        <w:alias w:val="דובר"/>
        <w:tag w:val="&lt;ID&gt;5283&lt;/ID&gt;&lt;Name&gt;חיים ילין - יש עתיד&lt;/Name&gt;&lt;Data&gt;חיים ילין (יש עתיד)&lt;/Data&gt;&lt;Shortcut&gt;חייל&lt;/Shortcut&gt;&lt;MemberID&gt;2572&lt;/MemberID&gt;"/>
        <w:id w:val="-889495766"/>
        <w:placeholder>
          <w:docPart w:val="579A77172B8144838F76F717B5F487C7"/>
        </w:placeholder>
        <w15:color w:val="993366"/>
      </w:sdtPr>
      <w:sdtContent>
        <w:p w:rsidR="00A02B37" w:rsidRDefault="00A02B37" w:rsidP="00194A75">
          <w:pPr>
            <w:pStyle w:val="a4"/>
            <w:keepNext/>
            <w:rPr>
              <w:rtl/>
            </w:rPr>
          </w:pPr>
          <w:r w:rsidRPr="00657348">
            <w:rPr>
              <w:rStyle w:val="afe"/>
              <w:color w:val="000000"/>
              <w:rtl/>
            </w:rPr>
            <w:t>חיים ילין (יש עתיד)</w:t>
          </w:r>
          <w:r w:rsidRPr="00657348">
            <w:rPr>
              <w:color w:val="000000"/>
              <w:rtl/>
            </w:rPr>
            <w:t>:</w:t>
          </w:r>
        </w:p>
      </w:sdtContent>
    </w:sdt>
    <w:bookmarkEnd w:id="3523" w:displacedByCustomXml="prev"/>
    <w:bookmarkEnd w:id="3524" w:displacedByCustomXml="prev"/>
    <w:p w:rsidR="00A02B37" w:rsidRDefault="00A02B37" w:rsidP="005719C7">
      <w:pPr>
        <w:rPr>
          <w:rtl/>
        </w:rPr>
      </w:pPr>
    </w:p>
    <w:p w:rsidR="00A02B37" w:rsidRDefault="00A02B37" w:rsidP="00095298">
      <w:pPr>
        <w:rPr>
          <w:rtl/>
        </w:rPr>
      </w:pPr>
      <w:bookmarkStart w:id="3525" w:name="_ETM_Q16_383287"/>
      <w:bookmarkEnd w:id="3525"/>
      <w:r>
        <w:rPr>
          <w:rFonts w:hint="cs"/>
          <w:rtl/>
        </w:rPr>
        <w:t xml:space="preserve">חבר הכנסת אחמד טיבי, כמו שאמרת לי בפעם קודמת, הרמת </w:t>
      </w:r>
      <w:bookmarkStart w:id="3526" w:name="_ETM_Q16_375776"/>
      <w:bookmarkEnd w:id="3526"/>
      <w:r>
        <w:rPr>
          <w:rFonts w:hint="cs"/>
          <w:rtl/>
        </w:rPr>
        <w:t xml:space="preserve">להנחתה </w:t>
      </w:r>
      <w:r w:rsidR="008C09CB">
        <w:rPr>
          <w:rFonts w:hint="eastAsia"/>
          <w:rtl/>
        </w:rPr>
        <w:t>–</w:t>
      </w:r>
      <w:r>
        <w:rPr>
          <w:rFonts w:hint="eastAsia"/>
          <w:rtl/>
        </w:rPr>
        <w:t xml:space="preserve"> </w:t>
      </w:r>
      <w:bookmarkStart w:id="3527" w:name="_ETM_Q16_381155"/>
      <w:bookmarkEnd w:id="3527"/>
      <w:r>
        <w:rPr>
          <w:rFonts w:hint="cs"/>
          <w:rtl/>
        </w:rPr>
        <w:t xml:space="preserve">הרמת להנחתה. אני קיוויתי לפחות, כשדיברתי על החקלאים </w:t>
      </w:r>
      <w:r w:rsidR="008C09CB">
        <w:rPr>
          <w:rtl/>
        </w:rPr>
        <w:t>–</w:t>
      </w:r>
      <w:r>
        <w:rPr>
          <w:rFonts w:hint="cs"/>
          <w:rtl/>
        </w:rPr>
        <w:t xml:space="preserve"> </w:t>
      </w:r>
      <w:bookmarkStart w:id="3528" w:name="_ETM_Q16_380210"/>
      <w:bookmarkEnd w:id="3528"/>
      <w:r>
        <w:rPr>
          <w:rFonts w:hint="cs"/>
          <w:rtl/>
        </w:rPr>
        <w:t xml:space="preserve">אני, כשאני מדבר על החקלאים בנגב, מבחינתי זה גם </w:t>
      </w:r>
      <w:bookmarkStart w:id="3529" w:name="_ETM_Q16_387256"/>
      <w:bookmarkEnd w:id="3529"/>
      <w:r>
        <w:rPr>
          <w:rFonts w:hint="cs"/>
          <w:rtl/>
        </w:rPr>
        <w:t xml:space="preserve">הבדואים, שבמשך 42 </w:t>
      </w:r>
      <w:bookmarkStart w:id="3530" w:name="_ETM_Q16_384015"/>
      <w:bookmarkEnd w:id="3530"/>
      <w:r>
        <w:rPr>
          <w:rFonts w:hint="cs"/>
          <w:rtl/>
        </w:rPr>
        <w:t xml:space="preserve">שנה אני מכיר אותם באופן אישי, את כל המשפחות, בסדר? ואני גם נתתי להם היתר מרעה אצלנו. ואל </w:t>
      </w:r>
      <w:bookmarkStart w:id="3531" w:name="_ETM_Q16_397709"/>
      <w:bookmarkEnd w:id="3531"/>
      <w:r>
        <w:rPr>
          <w:rFonts w:hint="cs"/>
          <w:rtl/>
        </w:rPr>
        <w:t xml:space="preserve">תאמין למה </w:t>
      </w:r>
      <w:bookmarkStart w:id="3532" w:name="_ETM_Q16_396107"/>
      <w:bookmarkEnd w:id="3532"/>
      <w:r>
        <w:rPr>
          <w:rFonts w:hint="cs"/>
          <w:rtl/>
        </w:rPr>
        <w:t xml:space="preserve">שהתקשורת אומרת: שרפת קוצים. זה לא שרפת קוצים, זה שרפת המרעה שלהם. חשבתי תבוא, </w:t>
      </w:r>
      <w:bookmarkStart w:id="3533" w:name="_ETM_Q16_402745"/>
      <w:bookmarkEnd w:id="3533"/>
      <w:r>
        <w:rPr>
          <w:rFonts w:hint="cs"/>
          <w:rtl/>
        </w:rPr>
        <w:t xml:space="preserve">תגיד: יש לך עידוד </w:t>
      </w:r>
      <w:bookmarkStart w:id="3534" w:name="_ETM_Q16_407959"/>
      <w:bookmarkEnd w:id="3534"/>
      <w:r>
        <w:rPr>
          <w:rFonts w:hint="cs"/>
          <w:rtl/>
        </w:rPr>
        <w:t xml:space="preserve">חזק מאוד להמשיך את הפעילות של שר החקלאות ושלי לנסות לראות איך מפצים אותם בכלל. זהו, כי אתם </w:t>
      </w:r>
      <w:bookmarkStart w:id="3535" w:name="_ETM_Q16_414042"/>
      <w:bookmarkEnd w:id="3535"/>
      <w:r>
        <w:rPr>
          <w:rFonts w:hint="cs"/>
          <w:rtl/>
        </w:rPr>
        <w:t xml:space="preserve">יודעים, בסוף מה? הרי בדואים לא מצביעים לאותן מפלגות, </w:t>
      </w:r>
      <w:bookmarkStart w:id="3536" w:name="_ETM_Q16_418416"/>
      <w:bookmarkEnd w:id="3536"/>
      <w:r>
        <w:rPr>
          <w:rFonts w:hint="cs"/>
          <w:rtl/>
        </w:rPr>
        <w:t xml:space="preserve">מצביעים בעדכם, אבל זה עניין אנושי לבוא ולטפל בהם. </w:t>
      </w:r>
      <w:bookmarkStart w:id="3537" w:name="_ETM_Q16_426274"/>
      <w:bookmarkEnd w:id="3537"/>
      <w:r>
        <w:rPr>
          <w:rFonts w:hint="cs"/>
          <w:rtl/>
        </w:rPr>
        <w:t xml:space="preserve">זה לא מכובד. </w:t>
      </w:r>
      <w:bookmarkStart w:id="3538" w:name="_ETM_Q16_417303"/>
      <w:bookmarkEnd w:id="3538"/>
      <w:r>
        <w:rPr>
          <w:rFonts w:hint="cs"/>
          <w:rtl/>
        </w:rPr>
        <w:t>אנושי מאוד.</w:t>
      </w:r>
    </w:p>
    <w:p w:rsidR="00A02B37" w:rsidRDefault="00A02B37" w:rsidP="00194A75">
      <w:pPr>
        <w:rPr>
          <w:rtl/>
        </w:rPr>
      </w:pPr>
      <w:bookmarkStart w:id="3539" w:name="_ETM_Q16_422853"/>
      <w:bookmarkStart w:id="3540" w:name="_ETM_Q16_422912"/>
      <w:bookmarkEnd w:id="3539"/>
      <w:bookmarkEnd w:id="3540"/>
    </w:p>
    <w:bookmarkStart w:id="3541" w:name="_ETM_Q16_423199" w:displacedByCustomXml="next"/>
    <w:bookmarkEnd w:id="3541" w:displacedByCustomXml="next"/>
    <w:bookmarkStart w:id="3542" w:name="_ETM_Q16_423153" w:displacedByCustomXml="next"/>
    <w:bookmarkEnd w:id="3542" w:displacedByCustomXml="next"/>
    <w:sdt>
      <w:sdtPr>
        <w:rPr>
          <w:rFonts w:hint="cs"/>
          <w:rtl/>
        </w:rPr>
        <w:alias w:val="קריאה"/>
        <w:tag w:val="&lt;ID&gt;5329&lt;/ID&gt;&lt;Name&gt;אחמד טיבי - הרשימה המשותפת&lt;/Name&gt;&lt;Data&gt;אחמד טיבי (הרשימה המשותפת)&lt;/Data&gt;&lt;Shortcut&gt;אחטי&lt;/Shortcut&gt;"/>
        <w:id w:val="358629394"/>
        <w:placeholder>
          <w:docPart w:val="579A77172B8144838F76F717B5F487C7"/>
        </w:placeholder>
        <w15:color w:val="993366"/>
      </w:sdtPr>
      <w:sdtContent>
        <w:p w:rsidR="00A02B37" w:rsidRDefault="00A02B37" w:rsidP="00194A75">
          <w:pPr>
            <w:pStyle w:val="af5"/>
            <w:keepNext/>
            <w:rPr>
              <w:rtl/>
            </w:rPr>
          </w:pPr>
          <w:r w:rsidRPr="000D5214">
            <w:rPr>
              <w:rStyle w:val="afe"/>
              <w:color w:val="000000"/>
              <w:rtl/>
            </w:rPr>
            <w:t>אחמד טיבי (הרשימה המשותפת)</w:t>
          </w:r>
          <w:r w:rsidRPr="000D5214">
            <w:rPr>
              <w:color w:val="000000"/>
              <w:rtl/>
            </w:rPr>
            <w:t>:</w:t>
          </w:r>
        </w:p>
      </w:sdtContent>
    </w:sdt>
    <w:p w:rsidR="00A02B37" w:rsidRDefault="00A02B37" w:rsidP="005719C7">
      <w:pPr>
        <w:rPr>
          <w:rtl/>
        </w:rPr>
      </w:pPr>
    </w:p>
    <w:p w:rsidR="00A02B37" w:rsidRDefault="00A02B37" w:rsidP="00194A75">
      <w:pPr>
        <w:rPr>
          <w:rtl/>
        </w:rPr>
      </w:pPr>
      <w:bookmarkStart w:id="3543" w:name="_ETM_Q16_428730"/>
      <w:bookmarkStart w:id="3544" w:name="_ETM_Q16_430022"/>
      <w:bookmarkStart w:id="3545" w:name="_ETM_Q16_430428"/>
      <w:bookmarkStart w:id="3546" w:name="_ETM_Q16_430709"/>
      <w:bookmarkStart w:id="3547" w:name="_ETM_Q16_430850"/>
      <w:bookmarkStart w:id="3548" w:name="_ETM_Q16_431287"/>
      <w:bookmarkStart w:id="3549" w:name="_ETM_Q16_431397"/>
      <w:bookmarkEnd w:id="3543"/>
      <w:bookmarkEnd w:id="3544"/>
      <w:bookmarkEnd w:id="3545"/>
      <w:bookmarkEnd w:id="3546"/>
      <w:bookmarkEnd w:id="3547"/>
      <w:bookmarkEnd w:id="3548"/>
      <w:bookmarkEnd w:id="3549"/>
      <w:r>
        <w:rPr>
          <w:rFonts w:hint="cs"/>
          <w:rtl/>
        </w:rPr>
        <w:t>הקשבת למה שאמרתי?</w:t>
      </w:r>
    </w:p>
    <w:p w:rsidR="00A02B37" w:rsidRDefault="00A02B37" w:rsidP="00194A75">
      <w:pPr>
        <w:rPr>
          <w:rtl/>
        </w:rPr>
      </w:pPr>
      <w:bookmarkStart w:id="3550" w:name="_ETM_Q16_435865"/>
      <w:bookmarkStart w:id="3551" w:name="_ETM_Q16_435975"/>
      <w:bookmarkEnd w:id="3550"/>
      <w:bookmarkEnd w:id="3551"/>
    </w:p>
    <w:bookmarkStart w:id="3552" w:name="_ETM_Q16_436256" w:displacedByCustomXml="next"/>
    <w:bookmarkEnd w:id="3552" w:displacedByCustomXml="next"/>
    <w:bookmarkStart w:id="3553" w:name="_ETM_Q16_436350" w:displacedByCustomXml="next"/>
    <w:bookmarkEnd w:id="3553" w:displacedByCustomXml="next"/>
    <w:sdt>
      <w:sdtPr>
        <w:rPr>
          <w:rtl/>
        </w:rPr>
        <w:alias w:val="דובר_המשך"/>
        <w:tag w:val="&lt;ID&gt;5283&lt;/ID&gt;&lt;Name&gt;חיים ילין - יש עתיד&lt;/Name&gt;&lt;Data&gt;חיים ילין (יש עתיד)&lt;/Data&gt;&lt;Shortcut&gt;חייל&lt;/Shortcut&gt;"/>
        <w:id w:val="-644733509"/>
        <w:placeholder>
          <w:docPart w:val="579A77172B8144838F76F717B5F487C7"/>
        </w:placeholder>
        <w15:color w:val="993366"/>
      </w:sdtPr>
      <w:sdtContent>
        <w:p w:rsidR="00A02B37" w:rsidRDefault="00A02B37" w:rsidP="00194A75">
          <w:pPr>
            <w:pStyle w:val="-"/>
            <w:keepNext/>
            <w:rPr>
              <w:rtl/>
            </w:rPr>
          </w:pPr>
          <w:r w:rsidRPr="00657348">
            <w:rPr>
              <w:rStyle w:val="afe"/>
              <w:color w:val="000000"/>
              <w:rtl/>
            </w:rPr>
            <w:t>חיים ילין (יש עתיד)</w:t>
          </w:r>
          <w:r w:rsidRPr="00657348">
            <w:rPr>
              <w:color w:val="000000"/>
              <w:rtl/>
            </w:rPr>
            <w:t>:</w:t>
          </w:r>
        </w:p>
      </w:sdtContent>
    </w:sdt>
    <w:p w:rsidR="00A02B37" w:rsidRDefault="00A02B37" w:rsidP="005719C7">
      <w:pPr>
        <w:rPr>
          <w:rtl/>
        </w:rPr>
      </w:pPr>
    </w:p>
    <w:p w:rsidR="00A02B37" w:rsidRDefault="00A02B37" w:rsidP="00194A75">
      <w:pPr>
        <w:rPr>
          <w:rtl/>
        </w:rPr>
      </w:pPr>
      <w:bookmarkStart w:id="3554" w:name="_ETM_Q16_430173"/>
      <w:bookmarkStart w:id="3555" w:name="_ETM_Q16_430236"/>
      <w:bookmarkEnd w:id="3554"/>
      <w:bookmarkEnd w:id="3555"/>
      <w:r>
        <w:rPr>
          <w:rFonts w:hint="cs"/>
          <w:rtl/>
        </w:rPr>
        <w:t xml:space="preserve">אני </w:t>
      </w:r>
      <w:bookmarkStart w:id="3556" w:name="_ETM_Q16_437850"/>
      <w:bookmarkEnd w:id="3556"/>
      <w:r>
        <w:rPr>
          <w:rFonts w:hint="cs"/>
          <w:rtl/>
        </w:rPr>
        <w:t xml:space="preserve">הקשבתי כשאמרת לי שהריסת בתים </w:t>
      </w:r>
      <w:bookmarkStart w:id="3557" w:name="_ETM_Q16_433819"/>
      <w:bookmarkEnd w:id="3557"/>
      <w:r>
        <w:rPr>
          <w:rFonts w:hint="cs"/>
          <w:rtl/>
        </w:rPr>
        <w:t>יותר חשובה מאשר השרפות</w:t>
      </w:r>
      <w:bookmarkStart w:id="3558" w:name="_ETM_Q16_441896"/>
      <w:bookmarkEnd w:id="3558"/>
      <w:r>
        <w:rPr>
          <w:rFonts w:hint="cs"/>
          <w:rtl/>
        </w:rPr>
        <w:t xml:space="preserve">. אין חיה כזאת, אדוני היקר. אתה יכול להגיד מה שאתה </w:t>
      </w:r>
      <w:bookmarkStart w:id="3559" w:name="_ETM_Q16_448584"/>
      <w:bookmarkEnd w:id="3559"/>
      <w:r>
        <w:rPr>
          <w:rFonts w:hint="cs"/>
          <w:rtl/>
        </w:rPr>
        <w:t xml:space="preserve">רוצה על בנייה בלתי חוקית. אני לא </w:t>
      </w:r>
      <w:bookmarkStart w:id="3560" w:name="_ETM_Q16_441029"/>
      <w:bookmarkEnd w:id="3560"/>
      <w:r>
        <w:rPr>
          <w:rFonts w:hint="cs"/>
          <w:rtl/>
        </w:rPr>
        <w:t xml:space="preserve">מדבר איתך על בנייה בלתי חוקית, אני מדבר איתך על החוק שאנחנו יושבים שם, </w:t>
      </w:r>
      <w:bookmarkStart w:id="3561" w:name="_ETM_Q16_450435"/>
      <w:bookmarkEnd w:id="3561"/>
      <w:r>
        <w:rPr>
          <w:rFonts w:hint="cs"/>
          <w:rtl/>
        </w:rPr>
        <w:t xml:space="preserve">ובצד השני יש טרור שמנסה </w:t>
      </w:r>
      <w:r w:rsidR="008C09CB">
        <w:rPr>
          <w:rFonts w:hint="eastAsia"/>
          <w:rtl/>
        </w:rPr>
        <w:t>–</w:t>
      </w:r>
      <w:r>
        <w:rPr>
          <w:rFonts w:hint="eastAsia"/>
          <w:rtl/>
        </w:rPr>
        <w:t xml:space="preserve"> </w:t>
      </w:r>
      <w:r>
        <w:rPr>
          <w:rFonts w:hint="cs"/>
          <w:rtl/>
        </w:rPr>
        <w:t xml:space="preserve">דרך מה? לשרוף את השדות שלנו, </w:t>
      </w:r>
      <w:bookmarkStart w:id="3562" w:name="_ETM_Q16_457762"/>
      <w:bookmarkEnd w:id="3562"/>
      <w:r>
        <w:rPr>
          <w:rFonts w:hint="cs"/>
          <w:rtl/>
        </w:rPr>
        <w:t>ולא רק שלנו;</w:t>
      </w:r>
      <w:bookmarkStart w:id="3563" w:name="_ETM_Q16_459037"/>
      <w:bookmarkEnd w:id="3563"/>
      <w:r>
        <w:rPr>
          <w:rFonts w:hint="eastAsia"/>
          <w:rtl/>
        </w:rPr>
        <w:t xml:space="preserve"> </w:t>
      </w:r>
      <w:r>
        <w:rPr>
          <w:rFonts w:hint="cs"/>
          <w:rtl/>
        </w:rPr>
        <w:t xml:space="preserve">גם של הבדואים והמרעה של הבדואים. </w:t>
      </w:r>
    </w:p>
    <w:p w:rsidR="00A02B37" w:rsidRDefault="00A02B37" w:rsidP="00194A75">
      <w:pPr>
        <w:rPr>
          <w:rtl/>
        </w:rPr>
      </w:pPr>
    </w:p>
    <w:p w:rsidR="00A02B37" w:rsidRDefault="00A02B37" w:rsidP="00194A75">
      <w:pPr>
        <w:rPr>
          <w:rtl/>
        </w:rPr>
      </w:pPr>
      <w:r>
        <w:rPr>
          <w:rFonts w:hint="cs"/>
          <w:rtl/>
        </w:rPr>
        <w:t xml:space="preserve">אז אם יש משהו שאני מצפה ממכם אם יוצאים </w:t>
      </w:r>
      <w:bookmarkStart w:id="3564" w:name="_ETM_Q16_466052"/>
      <w:bookmarkEnd w:id="3564"/>
      <w:r>
        <w:rPr>
          <w:rFonts w:hint="cs"/>
          <w:rtl/>
        </w:rPr>
        <w:t xml:space="preserve">למלחמה זה שלא שתגנו על החמאס, אלא לפחות על הבדואים שיש </w:t>
      </w:r>
      <w:bookmarkStart w:id="3565" w:name="_ETM_Q16_466495"/>
      <w:bookmarkEnd w:id="3565"/>
      <w:r>
        <w:rPr>
          <w:rFonts w:hint="cs"/>
          <w:rtl/>
        </w:rPr>
        <w:t xml:space="preserve">להם מרעה משותף, יחד איתנו. תודה. </w:t>
      </w:r>
    </w:p>
    <w:p w:rsidR="00A02B37" w:rsidRDefault="00A02B37" w:rsidP="00194A75">
      <w:pPr>
        <w:rPr>
          <w:rtl/>
        </w:rPr>
      </w:pPr>
      <w:bookmarkStart w:id="3566" w:name="_ETM_Q16_473318"/>
      <w:bookmarkEnd w:id="3566"/>
    </w:p>
    <w:bookmarkStart w:id="3567" w:name="_ETM_Q16_473693" w:displacedByCustomXml="next"/>
    <w:bookmarkEnd w:id="3567" w:displacedByCustomXml="next"/>
    <w:bookmarkStart w:id="3568" w:name="_ETM_Q16_473959" w:displacedByCustomXml="next"/>
    <w:bookmarkEnd w:id="3568" w:displacedByCustomXml="next"/>
    <w:bookmarkStart w:id="3569" w:name="_ETM_Q16_474037" w:displacedByCustomXml="next"/>
    <w:bookmarkEnd w:id="3569" w:displacedByCustomXml="next"/>
    <w:sdt>
      <w:sdtPr>
        <w:rPr>
          <w:rtl/>
        </w:rPr>
        <w:alias w:val="יור"/>
        <w:tag w:val="&lt;ID&gt;5533&lt;/ID&gt;&lt;Name&gt;יצחק וקנין - יו&quot;ר&lt;/Name&gt;&lt;Data&gt;יצחק וקנין&lt;/Data&gt;&lt;Shortcut&gt;&lt;/Shortcut&gt;"/>
        <w:id w:val="-1728363624"/>
        <w:placeholder>
          <w:docPart w:val="579A77172B8144838F76F717B5F487C7"/>
        </w:placeholder>
        <w15:color w:val="993366"/>
      </w:sdtPr>
      <w:sdtContent>
        <w:p w:rsidR="00A02B37" w:rsidRDefault="00A02B37" w:rsidP="00194A75">
          <w:pPr>
            <w:pStyle w:val="af6"/>
            <w:keepNext/>
            <w:rPr>
              <w:rtl/>
            </w:rPr>
          </w:pPr>
          <w:r w:rsidRPr="00657348">
            <w:rPr>
              <w:rStyle w:val="afe"/>
              <w:color w:val="000000"/>
              <w:rtl/>
            </w:rPr>
            <w:t>היו"ר יצחק וקנין</w:t>
          </w:r>
          <w:r w:rsidRPr="00657348">
            <w:rPr>
              <w:color w:val="000000"/>
              <w:rtl/>
            </w:rPr>
            <w:t>:</w:t>
          </w:r>
        </w:p>
      </w:sdtContent>
    </w:sdt>
    <w:p w:rsidR="00A02B37" w:rsidRDefault="00A02B37" w:rsidP="005719C7">
      <w:pPr>
        <w:rPr>
          <w:rtl/>
        </w:rPr>
      </w:pPr>
    </w:p>
    <w:p w:rsidR="00A02B37" w:rsidRDefault="00A02B37" w:rsidP="00194A75">
      <w:pPr>
        <w:rPr>
          <w:rtl/>
        </w:rPr>
      </w:pPr>
      <w:bookmarkStart w:id="3570" w:name="_ETM_Q16_475162"/>
      <w:bookmarkEnd w:id="3570"/>
      <w:r>
        <w:rPr>
          <w:rFonts w:hint="cs"/>
          <w:rtl/>
        </w:rPr>
        <w:t>תודה</w:t>
      </w:r>
      <w:bookmarkStart w:id="3571" w:name="_ETM_Q16_476443"/>
      <w:bookmarkStart w:id="3572" w:name="_ETM_Q16_476943"/>
      <w:bookmarkStart w:id="3573" w:name="_ETM_Q16_477052"/>
      <w:bookmarkStart w:id="3574" w:name="_ETM_Q16_473389"/>
      <w:bookmarkStart w:id="3575" w:name="_ETM_Q16_473455"/>
      <w:bookmarkEnd w:id="3571"/>
      <w:bookmarkEnd w:id="3572"/>
      <w:bookmarkEnd w:id="3573"/>
      <w:bookmarkEnd w:id="3574"/>
      <w:bookmarkEnd w:id="3575"/>
      <w:r>
        <w:rPr>
          <w:rFonts w:hint="cs"/>
          <w:rtl/>
        </w:rPr>
        <w:t xml:space="preserve"> לחבר הכנסת חיים ילין.</w:t>
      </w:r>
    </w:p>
    <w:p w:rsidR="00A02B37" w:rsidRDefault="00A02B37" w:rsidP="00194A75">
      <w:pPr>
        <w:rPr>
          <w:rtl/>
        </w:rPr>
      </w:pPr>
      <w:bookmarkStart w:id="3576" w:name="_ETM_Q16_472775"/>
      <w:bookmarkStart w:id="3577" w:name="_ETM_Q16_472830"/>
      <w:bookmarkEnd w:id="3576"/>
      <w:bookmarkEnd w:id="3577"/>
    </w:p>
    <w:p w:rsidR="00A02B37" w:rsidRDefault="00A02B37" w:rsidP="00194A75">
      <w:pPr>
        <w:rPr>
          <w:rtl/>
        </w:rPr>
      </w:pPr>
      <w:bookmarkStart w:id="3578" w:name="_ETM_Q16_477349"/>
      <w:bookmarkEnd w:id="3578"/>
      <w:r>
        <w:rPr>
          <w:rFonts w:hint="cs"/>
          <w:rtl/>
        </w:rPr>
        <w:t>ח</w:t>
      </w:r>
      <w:bookmarkStart w:id="3579" w:name="_ETM_Q16_477443"/>
      <w:bookmarkEnd w:id="3579"/>
      <w:r>
        <w:rPr>
          <w:rFonts w:hint="cs"/>
          <w:rtl/>
        </w:rPr>
        <w:t xml:space="preserve">ברי הכנסת, אנחנו עוברים להצבעה. הצעת חוק לעידוד השקעות הון </w:t>
      </w:r>
      <w:bookmarkStart w:id="3580" w:name="_ETM_Q16_486959"/>
      <w:bookmarkEnd w:id="3580"/>
      <w:r>
        <w:rPr>
          <w:rFonts w:hint="cs"/>
          <w:rtl/>
        </w:rPr>
        <w:t xml:space="preserve">(תיקון </w:t>
      </w:r>
      <w:r w:rsidR="008C09CB">
        <w:rPr>
          <w:rtl/>
        </w:rPr>
        <w:t>–</w:t>
      </w:r>
      <w:r>
        <w:rPr>
          <w:rFonts w:hint="cs"/>
          <w:rtl/>
        </w:rPr>
        <w:t xml:space="preserve"> </w:t>
      </w:r>
      <w:bookmarkStart w:id="3581" w:name="_ETM_Q16_476780"/>
      <w:bookmarkEnd w:id="3581"/>
      <w:r>
        <w:rPr>
          <w:rFonts w:hint="cs"/>
          <w:rtl/>
        </w:rPr>
        <w:t>הוספת מפעלי תעשייה חקלאית), התשע"ז</w:t>
      </w:r>
      <w:r w:rsidR="008C09CB">
        <w:rPr>
          <w:rFonts w:hint="eastAsia"/>
          <w:rtl/>
        </w:rPr>
        <w:t>–</w:t>
      </w:r>
      <w:r>
        <w:rPr>
          <w:rFonts w:hint="cs"/>
          <w:rtl/>
        </w:rPr>
        <w:t xml:space="preserve">2017, של חבר הכנסת חיים ילין </w:t>
      </w:r>
      <w:bookmarkStart w:id="3582" w:name="_ETM_Q16_488754"/>
      <w:bookmarkEnd w:id="3582"/>
      <w:r>
        <w:rPr>
          <w:rFonts w:hint="cs"/>
          <w:rtl/>
        </w:rPr>
        <w:t xml:space="preserve">וקבוצת חברי הכנסת. הצבעה בקריאה טרומית. מי בעד? מי נגד? </w:t>
      </w:r>
      <w:bookmarkStart w:id="3583" w:name="_ETM_Q16_493231"/>
      <w:bookmarkEnd w:id="3583"/>
    </w:p>
    <w:p w:rsidR="00A02B37" w:rsidRDefault="00A02B37" w:rsidP="00194A75">
      <w:pPr>
        <w:rPr>
          <w:rtl/>
        </w:rPr>
      </w:pPr>
      <w:bookmarkStart w:id="3584" w:name="_ETM_Q16_488177"/>
      <w:bookmarkStart w:id="3585" w:name="_ETM_Q16_488333"/>
      <w:bookmarkEnd w:id="3584"/>
      <w:bookmarkEnd w:id="3585"/>
    </w:p>
    <w:p w:rsidR="00A02B37" w:rsidRDefault="00A02B37" w:rsidP="00194A75">
      <w:pPr>
        <w:pStyle w:val="af1"/>
        <w:keepNext/>
        <w:rPr>
          <w:rtl/>
        </w:rPr>
      </w:pPr>
      <w:bookmarkStart w:id="3586" w:name="_ETM_Q16_492865"/>
      <w:bookmarkStart w:id="3587" w:name="_ETM_Q16_492927"/>
      <w:bookmarkStart w:id="3588" w:name="_ETM_Q16_497537"/>
      <w:bookmarkStart w:id="3589" w:name="_ETM_Q16_497662"/>
      <w:bookmarkStart w:id="3590" w:name="_ETM_Q16_497927"/>
      <w:bookmarkStart w:id="3591" w:name="_ETM_Q16_498005"/>
      <w:bookmarkEnd w:id="3586"/>
      <w:bookmarkEnd w:id="3587"/>
      <w:bookmarkEnd w:id="3588"/>
      <w:bookmarkEnd w:id="3589"/>
      <w:bookmarkEnd w:id="3590"/>
      <w:bookmarkEnd w:id="3591"/>
      <w:r>
        <w:rPr>
          <w:rtl/>
        </w:rPr>
        <w:t>הצבעה מס'</w:t>
      </w:r>
      <w:r>
        <w:rPr>
          <w:rFonts w:hint="cs"/>
          <w:rtl/>
        </w:rPr>
        <w:t xml:space="preserve"> 5</w:t>
      </w:r>
    </w:p>
    <w:p w:rsidR="00A02B37" w:rsidRDefault="00A02B37" w:rsidP="00194A75">
      <w:pPr>
        <w:pStyle w:val="--"/>
        <w:keepNext/>
        <w:rPr>
          <w:rtl/>
        </w:rPr>
      </w:pPr>
    </w:p>
    <w:p w:rsidR="00A02B37" w:rsidRDefault="00A02B37" w:rsidP="00194A75">
      <w:pPr>
        <w:pStyle w:val="--"/>
        <w:keepNext/>
        <w:rPr>
          <w:rtl/>
        </w:rPr>
      </w:pPr>
      <w:r>
        <w:rPr>
          <w:rtl/>
        </w:rPr>
        <w:t xml:space="preserve">בעד ההצעה להעביר את הצעת החוק לוועדה </w:t>
      </w:r>
      <w:r w:rsidR="008C09CB">
        <w:rPr>
          <w:rtl/>
        </w:rPr>
        <w:t>–</w:t>
      </w:r>
      <w:r>
        <w:rPr>
          <w:rFonts w:hint="cs"/>
          <w:rtl/>
        </w:rPr>
        <w:t xml:space="preserve"> 49</w:t>
      </w:r>
    </w:p>
    <w:p w:rsidR="00A02B37" w:rsidRDefault="00A02B37" w:rsidP="00194A75">
      <w:pPr>
        <w:pStyle w:val="--"/>
        <w:keepNext/>
        <w:rPr>
          <w:rtl/>
        </w:rPr>
      </w:pPr>
      <w:r>
        <w:rPr>
          <w:rtl/>
        </w:rPr>
        <w:t xml:space="preserve">נגד </w:t>
      </w:r>
      <w:r w:rsidR="008C09CB">
        <w:rPr>
          <w:rtl/>
        </w:rPr>
        <w:t>–</w:t>
      </w:r>
      <w:r>
        <w:rPr>
          <w:rtl/>
        </w:rPr>
        <w:t xml:space="preserve"> </w:t>
      </w:r>
      <w:r>
        <w:rPr>
          <w:rFonts w:hint="cs"/>
          <w:rtl/>
        </w:rPr>
        <w:t>אין</w:t>
      </w:r>
    </w:p>
    <w:p w:rsidR="00A02B37" w:rsidRDefault="00A02B37" w:rsidP="00194A75">
      <w:pPr>
        <w:pStyle w:val="--"/>
        <w:keepNext/>
        <w:rPr>
          <w:rtl/>
        </w:rPr>
      </w:pPr>
      <w:r>
        <w:rPr>
          <w:rtl/>
        </w:rPr>
        <w:t xml:space="preserve">נמנעים </w:t>
      </w:r>
      <w:r w:rsidR="008C09CB">
        <w:rPr>
          <w:rtl/>
        </w:rPr>
        <w:t>–</w:t>
      </w:r>
      <w:r>
        <w:rPr>
          <w:rtl/>
        </w:rPr>
        <w:t xml:space="preserve"> </w:t>
      </w:r>
      <w:r>
        <w:rPr>
          <w:rFonts w:hint="cs"/>
          <w:rtl/>
        </w:rPr>
        <w:t>2</w:t>
      </w:r>
    </w:p>
    <w:p w:rsidR="00A02B37" w:rsidRDefault="00A02B37" w:rsidP="00194A75">
      <w:pPr>
        <w:pStyle w:val="af2"/>
        <w:rPr>
          <w:rtl/>
        </w:rPr>
      </w:pPr>
      <w:r>
        <w:rPr>
          <w:rtl/>
        </w:rPr>
        <w:t>ההצעה להעביר את הצעת חוק</w:t>
      </w:r>
      <w:bookmarkStart w:id="3592" w:name="_ETM_Q16_504990"/>
      <w:bookmarkEnd w:id="3592"/>
      <w:r>
        <w:rPr>
          <w:rFonts w:hint="cs"/>
          <w:rtl/>
        </w:rPr>
        <w:t xml:space="preserve"> לעידוד השקעות הון (תיקון </w:t>
      </w:r>
      <w:r w:rsidR="008C09CB">
        <w:rPr>
          <w:rtl/>
        </w:rPr>
        <w:t>–</w:t>
      </w:r>
      <w:r>
        <w:rPr>
          <w:rFonts w:hint="cs"/>
          <w:rtl/>
        </w:rPr>
        <w:t xml:space="preserve"> הוספת מפעלי תעשייה חקלאית), התשע"ז</w:t>
      </w:r>
      <w:r w:rsidR="008C09CB">
        <w:rPr>
          <w:rFonts w:hint="eastAsia"/>
          <w:rtl/>
        </w:rPr>
        <w:t>–</w:t>
      </w:r>
      <w:r>
        <w:rPr>
          <w:rFonts w:hint="cs"/>
          <w:rtl/>
        </w:rPr>
        <w:t>2017, לוועדת הכספים נתקבלה.</w:t>
      </w:r>
    </w:p>
    <w:p w:rsidR="00A02B37" w:rsidRPr="00657348" w:rsidRDefault="00A02B37" w:rsidP="00095298">
      <w:pPr>
        <w:rPr>
          <w:color w:val="000000"/>
          <w:rtl/>
        </w:rPr>
      </w:pPr>
      <w:bookmarkStart w:id="3593" w:name="_ETM_Q16_498157"/>
      <w:bookmarkStart w:id="3594" w:name="_ETM_Q16_498286"/>
      <w:bookmarkEnd w:id="3593"/>
      <w:bookmarkEnd w:id="3594"/>
    </w:p>
    <w:bookmarkStart w:id="3595" w:name="_ETM_Q16_36099" w:displacedByCustomXml="next"/>
    <w:bookmarkEnd w:id="3595" w:displacedByCustomXml="next"/>
    <w:bookmarkStart w:id="3596" w:name="_ETM_Q16_36412" w:displacedByCustomXml="next"/>
    <w:bookmarkEnd w:id="3596" w:displacedByCustomXml="next"/>
    <w:bookmarkStart w:id="3597" w:name="_ETM_Q16_36521" w:displacedByCustomXml="next"/>
    <w:bookmarkEnd w:id="3597" w:displacedByCustomXml="next"/>
    <w:sdt>
      <w:sdtPr>
        <w:rPr>
          <w:rtl/>
        </w:rPr>
        <w:alias w:val="יור"/>
        <w:tag w:val="&lt;ID&gt;5533&lt;/ID&gt;&lt;Name&gt;יצחק וקנין - יו&quot;ר&lt;/Name&gt;&lt;Data&gt;יצחק וקנין&lt;/Data&gt;&lt;Shortcut&gt;&lt;/Shortcut&gt;"/>
        <w:id w:val="-1363272100"/>
        <w:placeholder>
          <w:docPart w:val="579A77172B8144838F76F717B5F487C7"/>
        </w:placeholder>
        <w15:color w:val="993366"/>
      </w:sdtPr>
      <w:sdtContent>
        <w:p w:rsidR="00A02B37" w:rsidRDefault="00A02B37" w:rsidP="00194A75">
          <w:pPr>
            <w:pStyle w:val="af6"/>
            <w:keepNext/>
            <w:rPr>
              <w:rtl/>
            </w:rPr>
          </w:pPr>
          <w:r w:rsidRPr="00657348">
            <w:rPr>
              <w:color w:val="000000"/>
              <w:rtl/>
            </w:rPr>
            <w:t xml:space="preserve">היו"ר </w:t>
          </w:r>
          <w:r w:rsidRPr="00657348">
            <w:rPr>
              <w:rStyle w:val="afe"/>
              <w:color w:val="000000"/>
              <w:rtl/>
            </w:rPr>
            <w:t>יצחק וקנין:</w:t>
          </w:r>
        </w:p>
      </w:sdtContent>
    </w:sdt>
    <w:p w:rsidR="00A02B37" w:rsidRDefault="00A02B37" w:rsidP="005719C7">
      <w:pPr>
        <w:rPr>
          <w:rtl/>
        </w:rPr>
      </w:pPr>
    </w:p>
    <w:p w:rsidR="00A02B37" w:rsidRDefault="00A02B37" w:rsidP="00194A75">
      <w:pPr>
        <w:rPr>
          <w:rtl/>
        </w:rPr>
      </w:pPr>
      <w:bookmarkStart w:id="3598" w:name="_ETM_Q16_546583"/>
      <w:bookmarkEnd w:id="3598"/>
      <w:r>
        <w:rPr>
          <w:rFonts w:hint="cs"/>
          <w:rtl/>
        </w:rPr>
        <w:t xml:space="preserve">49 בעד, אפס מתנגדים, שני נמנעים. </w:t>
      </w:r>
      <w:bookmarkStart w:id="3599" w:name="_ETM_Q16_515844"/>
      <w:bookmarkStart w:id="3600" w:name="_ETM_Q16_520700"/>
      <w:bookmarkStart w:id="3601" w:name="_ETM_Q16_520730"/>
      <w:bookmarkStart w:id="3602" w:name="_ETM_Q16_520971"/>
      <w:bookmarkStart w:id="3603" w:name="_ETM_Q16_521019"/>
      <w:bookmarkEnd w:id="3599"/>
      <w:bookmarkEnd w:id="3600"/>
      <w:bookmarkEnd w:id="3601"/>
      <w:bookmarkEnd w:id="3602"/>
      <w:bookmarkEnd w:id="3603"/>
      <w:r>
        <w:rPr>
          <w:rFonts w:hint="cs"/>
          <w:rtl/>
        </w:rPr>
        <w:t xml:space="preserve">אם כן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p>
    <w:sdt>
      <w:sdtPr>
        <w:rPr>
          <w:rtl/>
        </w:rPr>
        <w:alias w:val="קריאה"/>
        <w:tag w:val="&lt;ID&gt;5476&lt;/ID&gt;&lt;Name&gt;אורי אריאל - שר&lt;/Name&gt;&lt;Data&gt;שר החקלאות ופיתוח הכפר אורי אריאל&lt;/Data&gt;&lt;Shortcut&gt;אואר&lt;/Shortcut&gt;"/>
        <w:id w:val="1020430028"/>
        <w:placeholder>
          <w:docPart w:val="05F7B94859C7444EA15FCBB35C52DAC9"/>
        </w:placeholder>
        <w15:color w:val="993366"/>
      </w:sdtPr>
      <w:sdtContent>
        <w:p w:rsidR="00A02B37" w:rsidRDefault="00A02B37" w:rsidP="00194A75">
          <w:pPr>
            <w:pStyle w:val="af5"/>
            <w:keepNext/>
            <w:rPr>
              <w:rtl/>
            </w:rPr>
          </w:pPr>
          <w:r>
            <w:rPr>
              <w:rStyle w:val="afe"/>
              <w:rFonts w:hint="cs"/>
              <w:color w:val="000000"/>
              <w:rtl/>
            </w:rPr>
            <w:t>קריאות</w:t>
          </w:r>
          <w:r w:rsidRPr="005E287E">
            <w:rPr>
              <w:color w:val="000000"/>
              <w:rtl/>
            </w:rPr>
            <w:t>:</w:t>
          </w:r>
        </w:p>
      </w:sdtContent>
    </w:sdt>
    <w:p w:rsidR="00A02B37" w:rsidRDefault="00A02B37" w:rsidP="00194A75">
      <w:pPr>
        <w:rPr>
          <w:rtl/>
        </w:rPr>
      </w:pPr>
    </w:p>
    <w:p w:rsidR="00A02B37" w:rsidRDefault="008C09CB" w:rsidP="00194A75">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194A75">
      <w:pPr>
        <w:rPr>
          <w:rtl/>
        </w:rPr>
      </w:pPr>
    </w:p>
    <w:sdt>
      <w:sdtPr>
        <w:rPr>
          <w:rtl/>
        </w:rPr>
        <w:alias w:val="יור"/>
        <w:tag w:val="&lt;ID&gt;5533&lt;/ID&gt;&lt;Name&gt;יצחק וקנין - יו&quot;ר&lt;/Name&gt;&lt;Data&gt;יצחק וקנין&lt;/Data&gt;&lt;Shortcut&gt;&lt;/Shortcut&gt;"/>
        <w:id w:val="1824085488"/>
        <w:placeholder>
          <w:docPart w:val="BF930B57019943B99790ACB76DF7AFDA"/>
        </w:placeholder>
        <w15:color w:val="993366"/>
      </w:sdtPr>
      <w:sdtContent>
        <w:p w:rsidR="00A02B37" w:rsidRDefault="00A02B37" w:rsidP="00194A75">
          <w:pPr>
            <w:pStyle w:val="af6"/>
            <w:keepNext/>
            <w:rPr>
              <w:rtl/>
            </w:rPr>
          </w:pPr>
          <w:r w:rsidRPr="00657348">
            <w:rPr>
              <w:color w:val="000000"/>
              <w:rtl/>
            </w:rPr>
            <w:t xml:space="preserve">היו"ר </w:t>
          </w:r>
          <w:r w:rsidRPr="00657348">
            <w:rPr>
              <w:rStyle w:val="afe"/>
              <w:color w:val="000000"/>
              <w:rtl/>
            </w:rPr>
            <w:t>יצחק וקנין:</w:t>
          </w:r>
        </w:p>
      </w:sdtContent>
    </w:sdt>
    <w:p w:rsidR="00A02B37" w:rsidRDefault="00A02B37" w:rsidP="00194A75">
      <w:pPr>
        <w:rPr>
          <w:rtl/>
        </w:rPr>
      </w:pPr>
    </w:p>
    <w:p w:rsidR="00A02B37" w:rsidRDefault="00A02B37" w:rsidP="00194A75">
      <w:pPr>
        <w:rPr>
          <w:rtl/>
        </w:rPr>
      </w:pPr>
      <w:r>
        <w:rPr>
          <w:rFonts w:hint="cs"/>
          <w:rtl/>
        </w:rPr>
        <w:t xml:space="preserve">חבר הכנסת אחמד טיבי, אני באמצע ההכרזה על </w:t>
      </w:r>
      <w:bookmarkStart w:id="3604" w:name="_ETM_Q16_522521"/>
      <w:bookmarkEnd w:id="3604"/>
      <w:r>
        <w:rPr>
          <w:rFonts w:hint="cs"/>
          <w:rtl/>
        </w:rPr>
        <w:t xml:space="preserve">התוצאות, ואתם </w:t>
      </w:r>
      <w:r w:rsidR="008C09CB">
        <w:rPr>
          <w:rtl/>
        </w:rPr>
        <w:t>–</w:t>
      </w:r>
      <w:r>
        <w:rPr>
          <w:rFonts w:hint="cs"/>
          <w:rtl/>
        </w:rPr>
        <w:t xml:space="preserve"> זה לא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p>
    <w:sdt>
      <w:sdtPr>
        <w:rPr>
          <w:rtl/>
        </w:rPr>
        <w:alias w:val="קריאה"/>
        <w:tag w:val="&lt;ID&gt;5476&lt;/ID&gt;&lt;Name&gt;אורי אריאל - שר&lt;/Name&gt;&lt;Data&gt;שר החקלאות ופיתוח הכפר אורי אריאל&lt;/Data&gt;&lt;Shortcut&gt;אואר&lt;/Shortcut&gt;"/>
        <w:id w:val="1705209331"/>
        <w:placeholder>
          <w:docPart w:val="E1AAEA23453A49DA8D8A3F95F3D76478"/>
        </w:placeholder>
        <w15:color w:val="993366"/>
      </w:sdtPr>
      <w:sdtContent>
        <w:p w:rsidR="00A02B37" w:rsidRDefault="00A02B37" w:rsidP="00194A75">
          <w:pPr>
            <w:pStyle w:val="af5"/>
            <w:keepNext/>
            <w:rPr>
              <w:rtl/>
            </w:rPr>
          </w:pPr>
          <w:r>
            <w:rPr>
              <w:rStyle w:val="afe"/>
              <w:rFonts w:hint="cs"/>
              <w:color w:val="000000"/>
              <w:rtl/>
            </w:rPr>
            <w:t>קריאות</w:t>
          </w:r>
          <w:r w:rsidRPr="005E287E">
            <w:rPr>
              <w:color w:val="000000"/>
              <w:rtl/>
            </w:rPr>
            <w:t>:</w:t>
          </w:r>
        </w:p>
      </w:sdtContent>
    </w:sdt>
    <w:p w:rsidR="00A02B37" w:rsidRDefault="00A02B37" w:rsidP="00194A75">
      <w:pPr>
        <w:rPr>
          <w:rtl/>
        </w:rPr>
      </w:pPr>
    </w:p>
    <w:p w:rsidR="00A02B37" w:rsidRDefault="008C09CB" w:rsidP="00194A75">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194A75">
      <w:pPr>
        <w:rPr>
          <w:rtl/>
        </w:rPr>
      </w:pPr>
    </w:p>
    <w:sdt>
      <w:sdtPr>
        <w:rPr>
          <w:rtl/>
        </w:rPr>
        <w:alias w:val="יור"/>
        <w:tag w:val="&lt;ID&gt;5533&lt;/ID&gt;&lt;Name&gt;יצחק וקנין - יו&quot;ר&lt;/Name&gt;&lt;Data&gt;יצחק וקנין&lt;/Data&gt;&lt;Shortcut&gt;&lt;/Shortcut&gt;"/>
        <w:id w:val="1630657609"/>
        <w:placeholder>
          <w:docPart w:val="E91C44EA6DAE48A0BC6E6DAFB45A4ACA"/>
        </w:placeholder>
        <w15:color w:val="993366"/>
      </w:sdtPr>
      <w:sdtContent>
        <w:p w:rsidR="00A02B37" w:rsidRDefault="00A02B37" w:rsidP="00194A75">
          <w:pPr>
            <w:pStyle w:val="af6"/>
            <w:keepNext/>
            <w:rPr>
              <w:rtl/>
            </w:rPr>
          </w:pPr>
          <w:r w:rsidRPr="00657348">
            <w:rPr>
              <w:color w:val="000000"/>
              <w:rtl/>
            </w:rPr>
            <w:t xml:space="preserve">היו"ר </w:t>
          </w:r>
          <w:r w:rsidRPr="00657348">
            <w:rPr>
              <w:rStyle w:val="afe"/>
              <w:color w:val="000000"/>
              <w:rtl/>
            </w:rPr>
            <w:t>יצחק וקנין:</w:t>
          </w:r>
        </w:p>
      </w:sdtContent>
    </w:sdt>
    <w:p w:rsidR="00A02B37" w:rsidRDefault="00A02B37" w:rsidP="00194A75">
      <w:pPr>
        <w:rPr>
          <w:rtl/>
        </w:rPr>
      </w:pPr>
    </w:p>
    <w:p w:rsidR="00A02B37" w:rsidRDefault="00A02B37" w:rsidP="00194A75">
      <w:pPr>
        <w:rPr>
          <w:rtl/>
        </w:rPr>
      </w:pPr>
      <w:r>
        <w:rPr>
          <w:rFonts w:hint="cs"/>
          <w:rtl/>
        </w:rPr>
        <w:t xml:space="preserve">תנו לי להכריז את התוצאות. חבר הכנסת אחמד טיבי. חבר הכנסת חיים ילין, זה </w:t>
      </w:r>
      <w:bookmarkStart w:id="3605" w:name="_ETM_Q16_535151"/>
      <w:bookmarkEnd w:id="3605"/>
      <w:r>
        <w:rPr>
          <w:rFonts w:hint="cs"/>
          <w:rtl/>
        </w:rPr>
        <w:t xml:space="preserve">חוק שלך, תן לי לסיים. </w:t>
      </w:r>
      <w:bookmarkStart w:id="3606" w:name="_ETM_Q16_539455"/>
      <w:bookmarkStart w:id="3607" w:name="_ETM_Q16_539537"/>
      <w:bookmarkStart w:id="3608" w:name="_ETM_Q16_539786"/>
      <w:bookmarkStart w:id="3609" w:name="_ETM_Q16_539835"/>
      <w:bookmarkEnd w:id="3606"/>
      <w:bookmarkEnd w:id="3607"/>
      <w:bookmarkEnd w:id="3608"/>
      <w:bookmarkEnd w:id="3609"/>
      <w:r>
        <w:rPr>
          <w:rFonts w:hint="cs"/>
          <w:rtl/>
        </w:rPr>
        <w:t xml:space="preserve">49 בעד, אפס מתנגדים, שני </w:t>
      </w:r>
      <w:bookmarkStart w:id="3610" w:name="_ETM_Q16_539619"/>
      <w:bookmarkEnd w:id="3610"/>
      <w:r>
        <w:rPr>
          <w:rFonts w:hint="cs"/>
          <w:rtl/>
        </w:rPr>
        <w:t>נמנעים. אם כן, הצעת החוק עברה בקריאה טרומית</w:t>
      </w:r>
      <w:r w:rsidR="00095298">
        <w:rPr>
          <w:rFonts w:hint="cs"/>
          <w:rtl/>
        </w:rPr>
        <w:t>,</w:t>
      </w:r>
      <w:r>
        <w:rPr>
          <w:rFonts w:hint="cs"/>
          <w:rtl/>
        </w:rPr>
        <w:t xml:space="preserve"> </w:t>
      </w:r>
      <w:bookmarkStart w:id="3611" w:name="_ETM_Q16_531512"/>
      <w:bookmarkStart w:id="3612" w:name="_ETM_Q16_531545"/>
      <w:bookmarkEnd w:id="3611"/>
      <w:bookmarkEnd w:id="3612"/>
      <w:r>
        <w:rPr>
          <w:rFonts w:hint="cs"/>
          <w:rtl/>
        </w:rPr>
        <w:t xml:space="preserve">ותועבר לוועדת הכספים להכנתה לקריאה </w:t>
      </w:r>
      <w:bookmarkStart w:id="3613" w:name="_ETM_Q16_552270"/>
      <w:bookmarkEnd w:id="3613"/>
      <w:r>
        <w:rPr>
          <w:rFonts w:hint="cs"/>
          <w:rtl/>
        </w:rPr>
        <w:t>ראשונה.</w:t>
      </w:r>
    </w:p>
    <w:p w:rsidR="00A02B37" w:rsidRDefault="00A02B37" w:rsidP="00194A75">
      <w:pPr>
        <w:rPr>
          <w:rtl/>
        </w:rPr>
      </w:pPr>
      <w:bookmarkStart w:id="3614" w:name="_ETM_Q16_561161"/>
      <w:bookmarkStart w:id="3615" w:name="_ETM_Q16_561255"/>
      <w:bookmarkEnd w:id="3614"/>
      <w:bookmarkEnd w:id="3615"/>
    </w:p>
    <w:p w:rsidR="00A02B37" w:rsidRDefault="00A02B37" w:rsidP="00095298">
      <w:pPr>
        <w:rPr>
          <w:rtl/>
        </w:rPr>
      </w:pPr>
      <w:bookmarkStart w:id="3616" w:name="_ETM_Q16_561520"/>
      <w:bookmarkStart w:id="3617" w:name="_ETM_Q16_561583"/>
      <w:bookmarkEnd w:id="3616"/>
      <w:bookmarkEnd w:id="3617"/>
      <w:r>
        <w:rPr>
          <w:rFonts w:hint="cs"/>
          <w:rtl/>
        </w:rPr>
        <w:t xml:space="preserve">אני מוסיף את </w:t>
      </w:r>
      <w:bookmarkStart w:id="3618" w:name="_ETM_Q16_553938"/>
      <w:bookmarkEnd w:id="3618"/>
      <w:r>
        <w:rPr>
          <w:rFonts w:hint="cs"/>
          <w:rtl/>
        </w:rPr>
        <w:t xml:space="preserve">חברת הכנסת יפעת שאשא ביטון, לפרוטוקול </w:t>
      </w:r>
      <w:r w:rsidR="008C09CB">
        <w:rPr>
          <w:rFonts w:hint="eastAsia"/>
          <w:rtl/>
        </w:rPr>
        <w:t>–</w:t>
      </w:r>
      <w:r>
        <w:rPr>
          <w:rFonts w:hint="cs"/>
          <w:rtl/>
        </w:rPr>
        <w:t xml:space="preserve"> בעד. היא הצביעה בעד </w:t>
      </w:r>
      <w:bookmarkStart w:id="3619" w:name="_ETM_Q16_555373"/>
      <w:bookmarkEnd w:id="3619"/>
      <w:r>
        <w:rPr>
          <w:rFonts w:hint="cs"/>
          <w:rtl/>
        </w:rPr>
        <w:t>החוק. להוסיף לפרוטוקול.</w:t>
      </w:r>
    </w:p>
    <w:p w:rsidR="00A02B37" w:rsidRDefault="00A02B37" w:rsidP="00194A75">
      <w:pPr>
        <w:rPr>
          <w:rtl/>
        </w:rPr>
      </w:pPr>
    </w:p>
    <w:p w:rsidR="00A02B37" w:rsidRDefault="00A02B37" w:rsidP="00194A75">
      <w:pPr>
        <w:rPr>
          <w:rtl/>
        </w:rPr>
      </w:pPr>
    </w:p>
    <w:bookmarkStart w:id="3620" w:name="_Toc519166076" w:displacedByCustomXml="next"/>
    <w:bookmarkStart w:id="3621" w:name="_Toc519164647" w:displacedByCustomXml="next"/>
    <w:sdt>
      <w:sdtPr>
        <w:rPr>
          <w:rtl/>
        </w:rPr>
        <w:alias w:val="הצח"/>
        <w:tag w:val="&lt;ID&gt;615370&lt;/ID&gt;&lt;Name&gt;הצעת חוק הלוואות למיגון דירות באזורי קו העימות, התשע&quot;ח-2018&lt;/Name&gt;&lt;Data&gt;הצעת חוק הלוואות למיגון דירות באזורי קו העימות, התשע&quot;ח-2018&lt;/Data&gt;&lt;PrivateNumber&gt;פ/20/5245&lt;/PrivateNumber&gt;&lt;Status&gt;1&lt;/Status&gt;&lt;PrivateNumber_TOC&gt;פ/20/5245&lt;/PrivateNumber_TOC&gt;&lt;PrivateName_TOC&gt;&lt;/PrivateName_TOC&gt;&lt;Initiators&gt;&lt;/Initiators&gt;&lt;FullItemNumber&gt;&lt;/FullItemNumber&gt;"/>
        <w:id w:val="-1560167424"/>
        <w:placeholder>
          <w:docPart w:val="579A77172B8144838F76F717B5F487C7"/>
        </w:placeholder>
        <w15:color w:val="993366"/>
      </w:sdtPr>
      <w:sdtContent>
        <w:p w:rsidR="00A02B37" w:rsidRDefault="00A02B37" w:rsidP="00194A75">
          <w:pPr>
            <w:pStyle w:val="a6"/>
            <w:rPr>
              <w:rtl/>
            </w:rPr>
          </w:pPr>
          <w:r w:rsidRPr="000D5214">
            <w:rPr>
              <w:rStyle w:val="afe"/>
              <w:color w:val="000000"/>
              <w:rtl/>
            </w:rPr>
            <w:t>הצעת חוק הלוואות למיגון דירות באזורי קו העימות, התשע"ח</w:t>
          </w:r>
          <w:r w:rsidR="008C09CB">
            <w:rPr>
              <w:rStyle w:val="afe"/>
              <w:rFonts w:hint="cs"/>
              <w:color w:val="000000"/>
              <w:rtl/>
            </w:rPr>
            <w:t>–</w:t>
          </w:r>
          <w:r w:rsidRPr="000D5214">
            <w:rPr>
              <w:rStyle w:val="afe"/>
              <w:color w:val="000000"/>
              <w:rtl/>
            </w:rPr>
            <w:t>2018</w:t>
          </w:r>
        </w:p>
      </w:sdtContent>
    </w:sdt>
    <w:bookmarkEnd w:id="3620" w:displacedByCustomXml="prev"/>
    <w:bookmarkEnd w:id="3621" w:displacedByCustomXml="prev"/>
    <w:p w:rsidR="00A02B37" w:rsidRDefault="00A02B37" w:rsidP="00194A75">
      <w:pPr>
        <w:rPr>
          <w:rtl/>
        </w:rPr>
      </w:pPr>
      <w:r>
        <w:rPr>
          <w:rtl/>
        </w:rPr>
        <w:t>[הצעת חוק פ/5245</w:t>
      </w:r>
      <w:r>
        <w:rPr>
          <w:rFonts w:hint="cs"/>
          <w:rtl/>
        </w:rPr>
        <w:t>/20; נספחות.</w:t>
      </w:r>
      <w:r>
        <w:rPr>
          <w:rtl/>
        </w:rPr>
        <w:t>]</w:t>
      </w:r>
    </w:p>
    <w:p w:rsidR="00A02B37" w:rsidRDefault="00A02B37" w:rsidP="00194A7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A02B37" w:rsidRDefault="00A02B37" w:rsidP="005719C7">
      <w:pPr>
        <w:rPr>
          <w:rtl/>
        </w:rPr>
      </w:pPr>
    </w:p>
    <w:bookmarkStart w:id="3622" w:name="_ETM_Q16_564739" w:displacedByCustomXml="next"/>
    <w:bookmarkEnd w:id="3622" w:displacedByCustomXml="next"/>
    <w:bookmarkStart w:id="3623" w:name="_ETM_Q16_564661" w:displacedByCustomXml="next"/>
    <w:bookmarkEnd w:id="3623" w:displacedByCustomXml="next"/>
    <w:bookmarkStart w:id="3624" w:name="_ETM_Q16_564380" w:displacedByCustomXml="next"/>
    <w:bookmarkEnd w:id="3624" w:displacedByCustomXml="next"/>
    <w:bookmarkStart w:id="3625" w:name="_ETM_Q16_564255" w:displacedByCustomXml="next"/>
    <w:bookmarkEnd w:id="3625" w:displacedByCustomXml="next"/>
    <w:bookmarkStart w:id="3626" w:name="_ETM_Q16_563927" w:displacedByCustomXml="next"/>
    <w:bookmarkEnd w:id="3626" w:displacedByCustomXml="next"/>
    <w:bookmarkStart w:id="3627" w:name="_ETM_Q16_563801" w:displacedByCustomXml="next"/>
    <w:bookmarkEnd w:id="3627" w:displacedByCustomXml="next"/>
    <w:sdt>
      <w:sdtPr>
        <w:rPr>
          <w:rtl/>
        </w:rPr>
        <w:alias w:val="יור"/>
        <w:tag w:val="&lt;ID&gt;5533&lt;/ID&gt;&lt;Name&gt;יצחק וקנין - יו&quot;ר&lt;/Name&gt;&lt;Data&gt;יצחק וקנין&lt;/Data&gt;&lt;Shortcut&gt;&lt;/Shortcut&gt;"/>
        <w:id w:val="1540242573"/>
        <w:placeholder>
          <w:docPart w:val="579A77172B8144838F76F717B5F487C7"/>
        </w:placeholder>
        <w15:color w:val="993366"/>
      </w:sdtPr>
      <w:sdtContent>
        <w:p w:rsidR="00A02B37" w:rsidRDefault="00A02B37" w:rsidP="00194A75">
          <w:pPr>
            <w:pStyle w:val="af6"/>
            <w:keepNext/>
            <w:rPr>
              <w:rtl/>
            </w:rPr>
          </w:pPr>
          <w:r w:rsidRPr="000D5214">
            <w:rPr>
              <w:color w:val="000000"/>
              <w:rtl/>
            </w:rPr>
            <w:t xml:space="preserve">היו"ר </w:t>
          </w:r>
          <w:r w:rsidRPr="000D5214">
            <w:rPr>
              <w:rStyle w:val="afe"/>
              <w:color w:val="000000"/>
              <w:rtl/>
            </w:rPr>
            <w:t>יצחק וקנין:</w:t>
          </w:r>
        </w:p>
      </w:sdtContent>
    </w:sdt>
    <w:p w:rsidR="00A02B37" w:rsidRDefault="00A02B37" w:rsidP="005719C7">
      <w:pPr>
        <w:rPr>
          <w:rtl/>
        </w:rPr>
      </w:pPr>
    </w:p>
    <w:p w:rsidR="00A02B37" w:rsidRDefault="00A02B37" w:rsidP="00194A75">
      <w:pPr>
        <w:rPr>
          <w:rtl/>
        </w:rPr>
      </w:pPr>
      <w:bookmarkStart w:id="3628" w:name="_ETM_Q16_556958"/>
      <w:bookmarkEnd w:id="3628"/>
      <w:r>
        <w:rPr>
          <w:rFonts w:hint="cs"/>
          <w:rtl/>
        </w:rPr>
        <w:t xml:space="preserve">הצעת חוק </w:t>
      </w:r>
      <w:r w:rsidRPr="000D5214">
        <w:rPr>
          <w:rStyle w:val="afe"/>
          <w:color w:val="000000"/>
          <w:rtl/>
        </w:rPr>
        <w:t>הלוואות למיגון דירות באזורי קו העימות, התשע"ח</w:t>
      </w:r>
      <w:r w:rsidR="008C09CB">
        <w:rPr>
          <w:rStyle w:val="afe"/>
          <w:rFonts w:hint="cs"/>
          <w:color w:val="000000"/>
          <w:rtl/>
        </w:rPr>
        <w:t>–</w:t>
      </w:r>
      <w:r w:rsidRPr="000D5214">
        <w:rPr>
          <w:rStyle w:val="afe"/>
          <w:color w:val="000000"/>
          <w:rtl/>
        </w:rPr>
        <w:t>2018</w:t>
      </w:r>
      <w:r>
        <w:rPr>
          <w:rFonts w:hint="cs"/>
          <w:rtl/>
        </w:rPr>
        <w:t xml:space="preserve">, </w:t>
      </w:r>
      <w:bookmarkStart w:id="3629" w:name="_ETM_Q16_564460"/>
      <w:bookmarkEnd w:id="3629"/>
      <w:r>
        <w:rPr>
          <w:rFonts w:hint="cs"/>
          <w:rtl/>
        </w:rPr>
        <w:t xml:space="preserve">של חבר הכנסת חיים ילין וקבוצת חברי הכנסת. </w:t>
      </w:r>
      <w:bookmarkStart w:id="3630" w:name="_ETM_Q16_579583"/>
      <w:bookmarkStart w:id="3631" w:name="_ETM_Q16_579692"/>
      <w:bookmarkStart w:id="3632" w:name="_ETM_Q16_573885"/>
      <w:bookmarkStart w:id="3633" w:name="_ETM_Q16_573944"/>
      <w:bookmarkEnd w:id="3630"/>
      <w:bookmarkEnd w:id="3631"/>
      <w:bookmarkEnd w:id="3632"/>
      <w:bookmarkEnd w:id="3633"/>
      <w:r>
        <w:rPr>
          <w:rFonts w:hint="cs"/>
          <w:rtl/>
        </w:rPr>
        <w:t xml:space="preserve">חבר הכנסת </w:t>
      </w:r>
      <w:bookmarkStart w:id="3634" w:name="_ETM_Q16_575613"/>
      <w:bookmarkEnd w:id="3634"/>
      <w:r>
        <w:rPr>
          <w:rFonts w:hint="cs"/>
          <w:rtl/>
        </w:rPr>
        <w:t xml:space="preserve">חיים ילין, עשר דקות לרשותך. </w:t>
      </w:r>
    </w:p>
    <w:p w:rsidR="00A02B37" w:rsidRDefault="00A02B37" w:rsidP="00194A75">
      <w:pPr>
        <w:rPr>
          <w:rtl/>
        </w:rPr>
      </w:pPr>
      <w:bookmarkStart w:id="3635" w:name="_ETM_Q16_579958"/>
      <w:bookmarkEnd w:id="3635"/>
    </w:p>
    <w:bookmarkStart w:id="3636" w:name="_ETM_Q16_580067" w:displacedByCustomXml="next"/>
    <w:bookmarkEnd w:id="3636" w:displacedByCustomXml="next"/>
    <w:bookmarkStart w:id="3637" w:name="_ETM_Q16_580333" w:displacedByCustomXml="next"/>
    <w:bookmarkEnd w:id="3637" w:displacedByCustomXml="next"/>
    <w:bookmarkStart w:id="3638" w:name="_ETM_Q16_580395" w:displacedByCustomXml="next"/>
    <w:bookmarkEnd w:id="3638" w:displacedByCustomXml="next"/>
    <w:bookmarkStart w:id="3639" w:name="_ETM_Q16_583208" w:displacedByCustomXml="next"/>
    <w:bookmarkEnd w:id="3639" w:displacedByCustomXml="next"/>
    <w:bookmarkStart w:id="3640" w:name="_Toc519166077" w:displacedByCustomXml="next"/>
    <w:bookmarkStart w:id="3641" w:name="_Toc519164648" w:displacedByCustomXml="next"/>
    <w:sdt>
      <w:sdtPr>
        <w:rPr>
          <w:rFonts w:hint="cs"/>
          <w:rtl/>
        </w:rPr>
        <w:alias w:val="דובר"/>
        <w:tag w:val="&lt;ID&gt;5283&lt;/ID&gt;&lt;Name&gt;חיים ילין - יש עתיד&lt;/Name&gt;&lt;Data&gt;חיים ילין (יש עתיד)&lt;/Data&gt;&lt;Shortcut&gt;חייל&lt;/Shortcut&gt;&lt;MemberID&gt;2572&lt;/MemberID&gt;"/>
        <w:id w:val="-676419287"/>
        <w:placeholder>
          <w:docPart w:val="579A77172B8144838F76F717B5F487C7"/>
        </w:placeholder>
        <w15:color w:val="993366"/>
      </w:sdtPr>
      <w:sdtContent>
        <w:p w:rsidR="00A02B37" w:rsidRDefault="00A02B37" w:rsidP="00194A75">
          <w:pPr>
            <w:pStyle w:val="a4"/>
            <w:keepNext/>
            <w:rPr>
              <w:rtl/>
            </w:rPr>
          </w:pPr>
          <w:r w:rsidRPr="00657348">
            <w:rPr>
              <w:rStyle w:val="afe"/>
              <w:color w:val="000000"/>
              <w:rtl/>
            </w:rPr>
            <w:t>חיים ילין (יש עתיד)</w:t>
          </w:r>
          <w:r w:rsidRPr="00657348">
            <w:rPr>
              <w:color w:val="000000"/>
              <w:rtl/>
            </w:rPr>
            <w:t>:</w:t>
          </w:r>
        </w:p>
      </w:sdtContent>
    </w:sdt>
    <w:bookmarkEnd w:id="3640" w:displacedByCustomXml="prev"/>
    <w:bookmarkEnd w:id="3641" w:displacedByCustomXml="prev"/>
    <w:p w:rsidR="00A02B37" w:rsidRDefault="00A02B37" w:rsidP="005719C7">
      <w:pPr>
        <w:rPr>
          <w:rtl/>
        </w:rPr>
      </w:pPr>
    </w:p>
    <w:p w:rsidR="00A02B37" w:rsidRDefault="00A02B37" w:rsidP="00095298">
      <w:pPr>
        <w:rPr>
          <w:rtl/>
        </w:rPr>
      </w:pPr>
      <w:bookmarkStart w:id="3642" w:name="_ETM_Q16_584348"/>
      <w:bookmarkEnd w:id="3642"/>
      <w:r>
        <w:rPr>
          <w:rFonts w:hint="cs"/>
          <w:rtl/>
        </w:rPr>
        <w:t>כבוד היושב-ראש, כנסת נכבדה, כבוד שר השיכון</w:t>
      </w:r>
      <w:bookmarkStart w:id="3643" w:name="_ETM_Q16_589254"/>
      <w:bookmarkEnd w:id="3643"/>
      <w:r>
        <w:rPr>
          <w:rFonts w:hint="cs"/>
          <w:rtl/>
        </w:rPr>
        <w:t xml:space="preserve"> </w:t>
      </w:r>
      <w:r w:rsidR="008C09CB">
        <w:rPr>
          <w:rFonts w:hint="eastAsia"/>
          <w:rtl/>
        </w:rPr>
        <w:t>–</w:t>
      </w:r>
      <w:r>
        <w:rPr>
          <w:rFonts w:hint="cs"/>
          <w:rtl/>
        </w:rPr>
        <w:t xml:space="preserve"> שר </w:t>
      </w:r>
      <w:bookmarkStart w:id="3644" w:name="_ETM_Q16_584292"/>
      <w:bookmarkEnd w:id="3644"/>
      <w:r>
        <w:rPr>
          <w:rFonts w:hint="cs"/>
          <w:rtl/>
        </w:rPr>
        <w:t>השיכון, זה נוגע אליך, החוק הזה</w:t>
      </w:r>
      <w:r w:rsidR="00095298">
        <w:rPr>
          <w:rFonts w:hint="cs"/>
          <w:rtl/>
        </w:rPr>
        <w:t>.</w:t>
      </w:r>
      <w:r>
        <w:rPr>
          <w:rFonts w:hint="cs"/>
          <w:rtl/>
        </w:rPr>
        <w:t xml:space="preserve"> הוא מאוד חשוב</w:t>
      </w:r>
      <w:r w:rsidR="00095298">
        <w:rPr>
          <w:rFonts w:hint="cs"/>
          <w:rtl/>
        </w:rPr>
        <w:t>,</w:t>
      </w:r>
      <w:r>
        <w:rPr>
          <w:rFonts w:hint="cs"/>
          <w:rtl/>
        </w:rPr>
        <w:t xml:space="preserve"> זה מיגון הצפון </w:t>
      </w:r>
      <w:bookmarkStart w:id="3645" w:name="_ETM_Q16_586684"/>
      <w:bookmarkEnd w:id="3645"/>
      <w:r w:rsidR="008C09CB">
        <w:rPr>
          <w:rFonts w:hint="eastAsia"/>
          <w:rtl/>
        </w:rPr>
        <w:t>–</w:t>
      </w:r>
      <w:r w:rsidR="00095298">
        <w:rPr>
          <w:rFonts w:hint="eastAsia"/>
          <w:rtl/>
        </w:rPr>
        <w:t xml:space="preserve"> </w:t>
      </w:r>
      <w:r>
        <w:rPr>
          <w:rFonts w:hint="cs"/>
          <w:rtl/>
        </w:rPr>
        <w:t xml:space="preserve">מאוד חשוב, כי אתם לקחתם את הפרויקט הזה בעוטף עזה, ואתה עוד גזרת את הקופון ואת הסרט בסוף התהליך. </w:t>
      </w:r>
    </w:p>
    <w:p w:rsidR="00A02B37" w:rsidRDefault="00A02B37" w:rsidP="00194A75">
      <w:pPr>
        <w:rPr>
          <w:rtl/>
        </w:rPr>
      </w:pPr>
      <w:bookmarkStart w:id="3646" w:name="_ETM_Q16_601254"/>
      <w:bookmarkStart w:id="3647" w:name="_ETM_Q16_601411"/>
      <w:bookmarkEnd w:id="3646"/>
      <w:bookmarkEnd w:id="3647"/>
    </w:p>
    <w:p w:rsidR="00A02B37" w:rsidRDefault="00A02B37" w:rsidP="00095298">
      <w:pPr>
        <w:rPr>
          <w:rtl/>
        </w:rPr>
      </w:pPr>
      <w:bookmarkStart w:id="3648" w:name="_ETM_Q16_601692"/>
      <w:bookmarkStart w:id="3649" w:name="_ETM_Q16_601786"/>
      <w:bookmarkEnd w:id="3648"/>
      <w:bookmarkEnd w:id="3649"/>
      <w:r>
        <w:rPr>
          <w:rFonts w:hint="cs"/>
          <w:rtl/>
        </w:rPr>
        <w:t xml:space="preserve">כבוד היושב-ראש, </w:t>
      </w:r>
      <w:bookmarkStart w:id="3650" w:name="_ETM_Q16_608832"/>
      <w:bookmarkEnd w:id="3650"/>
      <w:r>
        <w:rPr>
          <w:rFonts w:hint="cs"/>
          <w:rtl/>
        </w:rPr>
        <w:t xml:space="preserve">כנסת נכבדה, החוק הזה </w:t>
      </w:r>
      <w:r w:rsidR="008C09CB">
        <w:rPr>
          <w:rFonts w:hint="eastAsia"/>
          <w:rtl/>
        </w:rPr>
        <w:t>–</w:t>
      </w:r>
      <w:r>
        <w:rPr>
          <w:rFonts w:hint="eastAsia"/>
          <w:rtl/>
        </w:rPr>
        <w:t xml:space="preserve"> </w:t>
      </w:r>
      <w:r>
        <w:rPr>
          <w:rFonts w:hint="cs"/>
          <w:rtl/>
        </w:rPr>
        <w:t xml:space="preserve">ואני רוצה להסביר אותו </w:t>
      </w:r>
      <w:bookmarkStart w:id="3651" w:name="_ETM_Q16_606605"/>
      <w:bookmarkEnd w:id="3651"/>
      <w:r w:rsidR="008C09CB">
        <w:rPr>
          <w:rFonts w:hint="eastAsia"/>
          <w:rtl/>
        </w:rPr>
        <w:t>–</w:t>
      </w:r>
      <w:r>
        <w:rPr>
          <w:rFonts w:hint="eastAsia"/>
          <w:rtl/>
        </w:rPr>
        <w:t xml:space="preserve"> </w:t>
      </w:r>
      <w:bookmarkStart w:id="3652" w:name="_ETM_Q16_604050"/>
      <w:bookmarkEnd w:id="3652"/>
      <w:r>
        <w:rPr>
          <w:rFonts w:hint="cs"/>
          <w:rtl/>
        </w:rPr>
        <w:t xml:space="preserve">מדבר על מיגון הצפון, אותו אזור שלא ממוגן, ואפשר לעשות </w:t>
      </w:r>
      <w:bookmarkStart w:id="3653" w:name="_ETM_Q16_621192"/>
      <w:bookmarkEnd w:id="3653"/>
      <w:r>
        <w:rPr>
          <w:rFonts w:hint="cs"/>
          <w:rtl/>
        </w:rPr>
        <w:t xml:space="preserve">את זה לפי שלבים: </w:t>
      </w:r>
      <w:r w:rsidR="00095298">
        <w:rPr>
          <w:rFonts w:hint="cs"/>
          <w:rtl/>
        </w:rPr>
        <w:t>2</w:t>
      </w:r>
      <w:r>
        <w:rPr>
          <w:rFonts w:hint="cs"/>
          <w:rtl/>
        </w:rPr>
        <w:t xml:space="preserve"> הקילומטרים הראשונים, </w:t>
      </w:r>
      <w:r w:rsidR="00095298">
        <w:rPr>
          <w:rFonts w:hint="cs"/>
          <w:rtl/>
        </w:rPr>
        <w:t>4</w:t>
      </w:r>
      <w:r>
        <w:rPr>
          <w:rFonts w:hint="cs"/>
          <w:rtl/>
        </w:rPr>
        <w:t xml:space="preserve"> קילומטרים ו</w:t>
      </w:r>
      <w:r w:rsidR="00095298">
        <w:rPr>
          <w:rFonts w:hint="cs"/>
          <w:rtl/>
        </w:rPr>
        <w:t xml:space="preserve">-9 </w:t>
      </w:r>
      <w:r>
        <w:rPr>
          <w:rFonts w:hint="cs"/>
          <w:rtl/>
        </w:rPr>
        <w:t xml:space="preserve">קילומטרים. הוא בא וקובע </w:t>
      </w:r>
      <w:bookmarkStart w:id="3654" w:name="_ETM_Q16_621270"/>
      <w:bookmarkEnd w:id="3654"/>
      <w:r w:rsidR="008C09CB">
        <w:rPr>
          <w:rFonts w:hint="eastAsia"/>
          <w:rtl/>
        </w:rPr>
        <w:t>–</w:t>
      </w:r>
      <w:r>
        <w:rPr>
          <w:rFonts w:hint="eastAsia"/>
          <w:rtl/>
        </w:rPr>
        <w:t xml:space="preserve"> </w:t>
      </w:r>
      <w:r>
        <w:rPr>
          <w:rFonts w:hint="cs"/>
          <w:rtl/>
        </w:rPr>
        <w:t xml:space="preserve">כידוע לכולם, וגם למי שלא יודע, שלכל ממ"ד </w:t>
      </w:r>
      <w:bookmarkStart w:id="3655" w:name="_ETM_Q16_628992"/>
      <w:bookmarkEnd w:id="3655"/>
      <w:r>
        <w:rPr>
          <w:rFonts w:hint="cs"/>
          <w:rtl/>
        </w:rPr>
        <w:t xml:space="preserve">שבונים, היום הג"א/משרד השיכון נותן מענק </w:t>
      </w:r>
      <w:bookmarkStart w:id="3656" w:name="_ETM_Q16_633750"/>
      <w:bookmarkEnd w:id="3656"/>
      <w:r>
        <w:rPr>
          <w:rFonts w:hint="cs"/>
          <w:rtl/>
        </w:rPr>
        <w:t xml:space="preserve">של 10,000 שקל. </w:t>
      </w:r>
      <w:bookmarkStart w:id="3657" w:name="_ETM_Q16_632748"/>
      <w:bookmarkStart w:id="3658" w:name="_ETM_Q16_632932"/>
      <w:bookmarkStart w:id="3659" w:name="_ETM_Q16_633173"/>
      <w:bookmarkStart w:id="3660" w:name="_ETM_Q16_633318"/>
      <w:bookmarkStart w:id="3661" w:name="_ETM_Q16_631973"/>
      <w:bookmarkEnd w:id="3657"/>
      <w:bookmarkEnd w:id="3658"/>
      <w:bookmarkEnd w:id="3659"/>
      <w:bookmarkEnd w:id="3660"/>
      <w:bookmarkEnd w:id="3661"/>
      <w:r>
        <w:rPr>
          <w:rFonts w:hint="cs"/>
          <w:rtl/>
        </w:rPr>
        <w:t xml:space="preserve">אנחנו באנו ואמרנו: אנחנו לוקחים את 10,000 </w:t>
      </w:r>
      <w:bookmarkStart w:id="3662" w:name="_ETM_Q16_636009"/>
      <w:bookmarkEnd w:id="3662"/>
      <w:r>
        <w:rPr>
          <w:rFonts w:hint="cs"/>
          <w:rtl/>
        </w:rPr>
        <w:t xml:space="preserve">השקל האלה במקום שהדייר, או מי </w:t>
      </w:r>
      <w:bookmarkStart w:id="3663" w:name="_ETM_Q16_644285"/>
      <w:bookmarkEnd w:id="3663"/>
      <w:r>
        <w:rPr>
          <w:rFonts w:hint="cs"/>
          <w:rtl/>
        </w:rPr>
        <w:t xml:space="preserve">שבונה את הממ"ד, יקבל את הכסף הזה. הכסף הזה, לפי אישור של משרד השיכון, יופקד בחשבון הבנק, </w:t>
      </w:r>
      <w:bookmarkStart w:id="3664" w:name="_ETM_Q16_653473"/>
      <w:bookmarkEnd w:id="3664"/>
      <w:r>
        <w:rPr>
          <w:rFonts w:hint="cs"/>
          <w:rtl/>
        </w:rPr>
        <w:t xml:space="preserve">וממנו תילקח </w:t>
      </w:r>
      <w:bookmarkStart w:id="3665" w:name="_ETM_Q16_650929"/>
      <w:bookmarkEnd w:id="3665"/>
      <w:r>
        <w:rPr>
          <w:rFonts w:hint="cs"/>
          <w:rtl/>
        </w:rPr>
        <w:t xml:space="preserve">הלוואה </w:t>
      </w:r>
      <w:r w:rsidR="008C09CB">
        <w:rPr>
          <w:rtl/>
        </w:rPr>
        <w:t>–</w:t>
      </w:r>
      <w:r>
        <w:rPr>
          <w:rFonts w:hint="cs"/>
          <w:rtl/>
        </w:rPr>
        <w:t xml:space="preserve"> זה יהיה הון עצמי. ההלוואה הזאת תהיה מסובסדת על ידי זה שאין ריבית ואין הצמדה, </w:t>
      </w:r>
      <w:bookmarkStart w:id="3666" w:name="_ETM_Q16_663363"/>
      <w:bookmarkEnd w:id="3666"/>
      <w:r>
        <w:rPr>
          <w:rFonts w:hint="cs"/>
          <w:rtl/>
        </w:rPr>
        <w:t>והיא תחולק ל-25</w:t>
      </w:r>
      <w:bookmarkStart w:id="3667" w:name="_ETM_Q16_660098"/>
      <w:bookmarkEnd w:id="3667"/>
      <w:r w:rsidR="008C09CB">
        <w:rPr>
          <w:rFonts w:hint="eastAsia"/>
          <w:rtl/>
        </w:rPr>
        <w:t>–</w:t>
      </w:r>
      <w:r>
        <w:rPr>
          <w:rFonts w:hint="cs"/>
          <w:rtl/>
        </w:rPr>
        <w:t xml:space="preserve">30 שנה. המשמעות </w:t>
      </w:r>
      <w:r w:rsidR="008C09CB">
        <w:rPr>
          <w:rtl/>
        </w:rPr>
        <w:t>–</w:t>
      </w:r>
      <w:r>
        <w:rPr>
          <w:rFonts w:hint="cs"/>
          <w:rtl/>
        </w:rPr>
        <w:t xml:space="preserve"> שגם מי שאין לו כסף, הוא </w:t>
      </w:r>
      <w:bookmarkStart w:id="3668" w:name="_ETM_Q16_670800"/>
      <w:bookmarkEnd w:id="3668"/>
      <w:r>
        <w:rPr>
          <w:rFonts w:hint="cs"/>
          <w:rtl/>
        </w:rPr>
        <w:t xml:space="preserve">יכול להוציא בין 400 ל-500 שקלים לחודש, דמוי שכר דירה, כדי לממן את הממ"ד. </w:t>
      </w:r>
      <w:bookmarkStart w:id="3669" w:name="_ETM_Q16_689800"/>
      <w:bookmarkStart w:id="3670" w:name="_ETM_Q16_690238"/>
      <w:bookmarkStart w:id="3671" w:name="_ETM_Q16_690488"/>
      <w:bookmarkStart w:id="3672" w:name="_ETM_Q16_690566"/>
      <w:bookmarkEnd w:id="3669"/>
      <w:bookmarkEnd w:id="3670"/>
      <w:bookmarkEnd w:id="3671"/>
      <w:bookmarkEnd w:id="3672"/>
      <w:r>
        <w:rPr>
          <w:rFonts w:hint="cs"/>
          <w:rtl/>
        </w:rPr>
        <w:t>הלכנו על ה-</w:t>
      </w:r>
      <w:r>
        <w:t>level</w:t>
      </w:r>
      <w:r>
        <w:rPr>
          <w:rFonts w:hint="cs"/>
          <w:rtl/>
        </w:rPr>
        <w:t xml:space="preserve"> הכי נמוך שיש, זאת אומרת, זה חוק </w:t>
      </w:r>
      <w:bookmarkStart w:id="3673" w:name="_ETM_Q16_681541"/>
      <w:bookmarkEnd w:id="3673"/>
      <w:r>
        <w:rPr>
          <w:rFonts w:hint="cs"/>
          <w:rtl/>
        </w:rPr>
        <w:t xml:space="preserve">שלא עולה כסף למדינת ישראל, לא צריכים להשקיע, אלא </w:t>
      </w:r>
      <w:bookmarkStart w:id="3674" w:name="_ETM_Q16_686100"/>
      <w:bookmarkEnd w:id="3674"/>
      <w:r>
        <w:rPr>
          <w:rFonts w:hint="cs"/>
          <w:rtl/>
        </w:rPr>
        <w:t xml:space="preserve">הדייר צריך להשקיע ולבנות לעצמו את הממ"ד. </w:t>
      </w:r>
    </w:p>
    <w:p w:rsidR="00A02B37" w:rsidRDefault="00A02B37" w:rsidP="00194A75">
      <w:pPr>
        <w:rPr>
          <w:rtl/>
        </w:rPr>
      </w:pPr>
      <w:bookmarkStart w:id="3675" w:name="_ETM_Q16_691161"/>
      <w:bookmarkStart w:id="3676" w:name="_ETM_Q16_691291"/>
      <w:bookmarkEnd w:id="3675"/>
      <w:bookmarkEnd w:id="3676"/>
    </w:p>
    <w:p w:rsidR="00A02B37" w:rsidRDefault="00A02B37" w:rsidP="00095298">
      <w:pPr>
        <w:rPr>
          <w:rtl/>
        </w:rPr>
      </w:pPr>
      <w:bookmarkStart w:id="3677" w:name="_ETM_Q16_691535"/>
      <w:bookmarkEnd w:id="3677"/>
      <w:r>
        <w:rPr>
          <w:rFonts w:hint="cs"/>
          <w:rtl/>
        </w:rPr>
        <w:t>ע</w:t>
      </w:r>
      <w:bookmarkStart w:id="3678" w:name="_ETM_Q16_691573"/>
      <w:bookmarkEnd w:id="3678"/>
      <w:r>
        <w:rPr>
          <w:rFonts w:hint="cs"/>
          <w:rtl/>
        </w:rPr>
        <w:t xml:space="preserve">כשיו, למה חוק? </w:t>
      </w:r>
      <w:bookmarkStart w:id="3679" w:name="_ETM_Q16_689752"/>
      <w:bookmarkEnd w:id="3679"/>
      <w:r>
        <w:rPr>
          <w:rFonts w:hint="cs"/>
          <w:rtl/>
        </w:rPr>
        <w:t xml:space="preserve">הרי אני מתנגד לחוק; אסור שיהיה חוק במשהו שנוגע </w:t>
      </w:r>
      <w:bookmarkStart w:id="3680" w:name="_ETM_Q16_692478"/>
      <w:bookmarkEnd w:id="3680"/>
      <w:r>
        <w:rPr>
          <w:rFonts w:hint="cs"/>
          <w:rtl/>
        </w:rPr>
        <w:t xml:space="preserve">לביטחון. ממתי חבר כנסת בא ומחוקק חוק שאומר לממשלה </w:t>
      </w:r>
      <w:bookmarkStart w:id="3681" w:name="_ETM_Q16_702512"/>
      <w:bookmarkEnd w:id="3681"/>
      <w:r>
        <w:rPr>
          <w:rFonts w:hint="cs"/>
          <w:rtl/>
        </w:rPr>
        <w:t xml:space="preserve">איך לעבוד? אבל מה לעשות? בעוטף עזה המיגון עצמו, שהתקבל </w:t>
      </w:r>
      <w:bookmarkStart w:id="3682" w:name="_ETM_Q16_710614"/>
      <w:bookmarkEnd w:id="3682"/>
      <w:r>
        <w:rPr>
          <w:rFonts w:hint="cs"/>
          <w:rtl/>
        </w:rPr>
        <w:t xml:space="preserve">כהחלטה בפברואר 2008 </w:t>
      </w:r>
      <w:bookmarkStart w:id="3683" w:name="_ETM_Q16_712418"/>
      <w:bookmarkEnd w:id="3683"/>
      <w:r w:rsidR="008C09CB">
        <w:rPr>
          <w:rFonts w:hint="eastAsia"/>
          <w:rtl/>
        </w:rPr>
        <w:t>–</w:t>
      </w:r>
      <w:r>
        <w:rPr>
          <w:rFonts w:hint="cs"/>
          <w:rtl/>
        </w:rPr>
        <w:t xml:space="preserve"> ואתם כולכם זוכרים את המשפט של ראש </w:t>
      </w:r>
      <w:bookmarkStart w:id="3684" w:name="_ETM_Q16_719048"/>
      <w:bookmarkEnd w:id="3684"/>
      <w:r>
        <w:rPr>
          <w:rFonts w:hint="cs"/>
          <w:rtl/>
        </w:rPr>
        <w:t>הממשלה דאז</w:t>
      </w:r>
      <w:r w:rsidR="00095298">
        <w:rPr>
          <w:rFonts w:hint="cs"/>
          <w:rtl/>
        </w:rPr>
        <w:t>,</w:t>
      </w:r>
      <w:r>
        <w:rPr>
          <w:rFonts w:hint="cs"/>
          <w:rtl/>
        </w:rPr>
        <w:t xml:space="preserve"> שאמר: לא נמגן את עצמנו לדעת.</w:t>
      </w:r>
      <w:bookmarkStart w:id="3685" w:name="TOR_Q17"/>
      <w:bookmarkEnd w:id="3685"/>
      <w:r>
        <w:rPr>
          <w:rFonts w:hint="cs"/>
          <w:rtl/>
        </w:rPr>
        <w:t xml:space="preserve"> ולמה הוא התכוון?</w:t>
      </w:r>
      <w:bookmarkStart w:id="3686" w:name="_ETM_Q17_132908"/>
      <w:bookmarkEnd w:id="3686"/>
      <w:r>
        <w:rPr>
          <w:rFonts w:hint="cs"/>
          <w:rtl/>
        </w:rPr>
        <w:t xml:space="preserve"> ה</w:t>
      </w:r>
      <w:bookmarkStart w:id="3687" w:name="_ETM_Q17_128867"/>
      <w:bookmarkEnd w:id="3687"/>
      <w:r>
        <w:rPr>
          <w:rFonts w:hint="cs"/>
          <w:rtl/>
        </w:rPr>
        <w:t xml:space="preserve">וא התכוון שאנחנו נמגן </w:t>
      </w:r>
      <w:bookmarkStart w:id="3688" w:name="_ETM_Q17_128679"/>
      <w:bookmarkEnd w:id="3688"/>
      <w:r w:rsidR="00095298">
        <w:rPr>
          <w:rFonts w:hint="cs"/>
          <w:rtl/>
        </w:rPr>
        <w:t>4.5</w:t>
      </w:r>
      <w:r w:rsidRPr="00BE14B1">
        <w:rPr>
          <w:rFonts w:hint="cs"/>
          <w:rtl/>
        </w:rPr>
        <w:t xml:space="preserve"> קילומטר</w:t>
      </w:r>
      <w:r>
        <w:rPr>
          <w:rFonts w:hint="cs"/>
          <w:rtl/>
        </w:rPr>
        <w:t xml:space="preserve">ים </w:t>
      </w:r>
      <w:bookmarkStart w:id="3689" w:name="_ETM_Q17_128948"/>
      <w:bookmarkEnd w:id="3689"/>
      <w:r>
        <w:rPr>
          <w:rFonts w:hint="cs"/>
          <w:rtl/>
        </w:rPr>
        <w:t>ראשונ</w:t>
      </w:r>
      <w:bookmarkStart w:id="3690" w:name="_ETM_Q17_130722"/>
      <w:bookmarkEnd w:id="3690"/>
      <w:r>
        <w:rPr>
          <w:rFonts w:hint="cs"/>
          <w:rtl/>
        </w:rPr>
        <w:t xml:space="preserve">ים, ואת היתר, עד </w:t>
      </w:r>
      <w:r w:rsidR="00095298">
        <w:rPr>
          <w:rFonts w:hint="cs"/>
          <w:rtl/>
        </w:rPr>
        <w:t>7</w:t>
      </w:r>
      <w:r>
        <w:rPr>
          <w:rFonts w:hint="cs"/>
          <w:rtl/>
        </w:rPr>
        <w:t xml:space="preserve"> קילומטרים </w:t>
      </w:r>
      <w:r w:rsidR="008C09CB">
        <w:rPr>
          <w:rFonts w:hint="eastAsia"/>
          <w:rtl/>
        </w:rPr>
        <w:t>–</w:t>
      </w:r>
      <w:r w:rsidR="00095298">
        <w:rPr>
          <w:rFonts w:hint="eastAsia"/>
          <w:rtl/>
        </w:rPr>
        <w:t xml:space="preserve"> </w:t>
      </w:r>
      <w:r>
        <w:rPr>
          <w:rFonts w:hint="cs"/>
          <w:rtl/>
        </w:rPr>
        <w:t xml:space="preserve">כיפת </w:t>
      </w:r>
      <w:bookmarkStart w:id="3691" w:name="_ETM_Q17_141771"/>
      <w:bookmarkEnd w:id="3691"/>
      <w:r>
        <w:rPr>
          <w:rFonts w:hint="cs"/>
          <w:rtl/>
        </w:rPr>
        <w:t xml:space="preserve">ברזל תהיה </w:t>
      </w:r>
      <w:bookmarkStart w:id="3692" w:name="_ETM_Q17_139166"/>
      <w:bookmarkEnd w:id="3692"/>
      <w:r>
        <w:rPr>
          <w:rFonts w:hint="cs"/>
          <w:rtl/>
        </w:rPr>
        <w:t>הבסיס של</w:t>
      </w:r>
      <w:bookmarkStart w:id="3693" w:name="_ETM_Q17_139084"/>
      <w:bookmarkEnd w:id="3693"/>
      <w:r>
        <w:rPr>
          <w:rFonts w:hint="cs"/>
          <w:rtl/>
        </w:rPr>
        <w:t xml:space="preserve"> ההגנה האקטיבית מול ההגנה הפסיבית </w:t>
      </w:r>
      <w:bookmarkStart w:id="3694" w:name="_ETM_Q17_145279"/>
      <w:bookmarkEnd w:id="3694"/>
      <w:r>
        <w:rPr>
          <w:rFonts w:hint="cs"/>
          <w:rtl/>
        </w:rPr>
        <w:t>של המיגון</w:t>
      </w:r>
      <w:bookmarkStart w:id="3695" w:name="_ETM_Q17_143920"/>
      <w:bookmarkEnd w:id="3695"/>
      <w:r>
        <w:rPr>
          <w:rFonts w:hint="cs"/>
          <w:rtl/>
        </w:rPr>
        <w:t xml:space="preserve">. לימים, אחרי עמוד </w:t>
      </w:r>
      <w:bookmarkStart w:id="3696" w:name="_ETM_Q17_145732"/>
      <w:bookmarkEnd w:id="3696"/>
      <w:r>
        <w:rPr>
          <w:rFonts w:hint="cs"/>
          <w:rtl/>
        </w:rPr>
        <w:t>ענן, ראש הממשלה בנימי</w:t>
      </w:r>
      <w:bookmarkStart w:id="3697" w:name="_ETM_Q17_148776"/>
      <w:bookmarkEnd w:id="3697"/>
      <w:r>
        <w:rPr>
          <w:rFonts w:hint="cs"/>
          <w:rtl/>
        </w:rPr>
        <w:t xml:space="preserve">ן </w:t>
      </w:r>
      <w:bookmarkStart w:id="3698" w:name="_ETM_Q17_149183"/>
      <w:bookmarkEnd w:id="3698"/>
      <w:r>
        <w:rPr>
          <w:rFonts w:hint="cs"/>
          <w:rtl/>
        </w:rPr>
        <w:t>נתניהו מתקשר ומאשר להמשיך את המיגון מ</w:t>
      </w:r>
      <w:r w:rsidR="00095298">
        <w:rPr>
          <w:rFonts w:hint="cs"/>
          <w:rtl/>
        </w:rPr>
        <w:t>-4.5</w:t>
      </w:r>
      <w:r>
        <w:rPr>
          <w:rFonts w:hint="cs"/>
          <w:rtl/>
        </w:rPr>
        <w:t xml:space="preserve"> עד </w:t>
      </w:r>
      <w:r w:rsidR="00095298">
        <w:rPr>
          <w:rFonts w:hint="cs"/>
          <w:rtl/>
        </w:rPr>
        <w:t>7</w:t>
      </w:r>
      <w:r>
        <w:rPr>
          <w:rFonts w:hint="cs"/>
          <w:rtl/>
        </w:rPr>
        <w:t xml:space="preserve"> </w:t>
      </w:r>
      <w:bookmarkStart w:id="3699" w:name="_ETM_Q17_161024"/>
      <w:bookmarkEnd w:id="3699"/>
      <w:r>
        <w:rPr>
          <w:rFonts w:hint="cs"/>
          <w:rtl/>
        </w:rPr>
        <w:t>קילומטרים.</w:t>
      </w:r>
      <w:bookmarkStart w:id="3700" w:name="_ETM_Q17_157606"/>
      <w:bookmarkEnd w:id="3700"/>
      <w:r>
        <w:rPr>
          <w:rFonts w:hint="cs"/>
          <w:rtl/>
        </w:rPr>
        <w:t xml:space="preserve"> </w:t>
      </w:r>
      <w:bookmarkStart w:id="3701" w:name="_ETM_Q17_157852"/>
      <w:bookmarkStart w:id="3702" w:name="_ETM_Q17_158026"/>
      <w:bookmarkEnd w:id="3701"/>
      <w:bookmarkEnd w:id="3702"/>
      <w:r>
        <w:rPr>
          <w:rFonts w:hint="cs"/>
          <w:rtl/>
        </w:rPr>
        <w:t>כ</w:t>
      </w:r>
      <w:bookmarkStart w:id="3703" w:name="_ETM_Q17_158258"/>
      <w:bookmarkEnd w:id="3703"/>
      <w:r>
        <w:rPr>
          <w:rFonts w:hint="cs"/>
          <w:rtl/>
        </w:rPr>
        <w:t>ל</w:t>
      </w:r>
      <w:bookmarkStart w:id="3704" w:name="_ETM_Q17_158314"/>
      <w:bookmarkEnd w:id="3704"/>
      <w:r>
        <w:rPr>
          <w:rFonts w:hint="cs"/>
          <w:rtl/>
        </w:rPr>
        <w:t xml:space="preserve"> זה קרה במסגרת של שש שנים עבודה; 2008</w:t>
      </w:r>
      <w:bookmarkStart w:id="3705" w:name="_ETM_Q17_161567"/>
      <w:bookmarkEnd w:id="3705"/>
      <w:r>
        <w:rPr>
          <w:rFonts w:hint="cs"/>
          <w:rtl/>
        </w:rPr>
        <w:t xml:space="preserve">, הפרויקט </w:t>
      </w:r>
      <w:bookmarkStart w:id="3706" w:name="_ETM_Q17_166530"/>
      <w:bookmarkEnd w:id="3706"/>
      <w:r>
        <w:rPr>
          <w:rFonts w:hint="cs"/>
          <w:rtl/>
        </w:rPr>
        <w:t xml:space="preserve">הסתיים בסוף </w:t>
      </w:r>
      <w:bookmarkStart w:id="3707" w:name="_ETM_Q17_163998"/>
      <w:bookmarkEnd w:id="3707"/>
      <w:r>
        <w:rPr>
          <w:rFonts w:hint="cs"/>
          <w:rtl/>
        </w:rPr>
        <w:t xml:space="preserve">2014 </w:t>
      </w:r>
      <w:r w:rsidR="008C09CB">
        <w:rPr>
          <w:rFonts w:hint="eastAsia"/>
          <w:rtl/>
        </w:rPr>
        <w:t>–</w:t>
      </w:r>
      <w:r w:rsidRPr="00BE14B1">
        <w:rPr>
          <w:rFonts w:hint="cs"/>
          <w:rtl/>
        </w:rPr>
        <w:t xml:space="preserve"> שש וחצי שנים,</w:t>
      </w:r>
      <w:r>
        <w:rPr>
          <w:rFonts w:hint="cs"/>
          <w:rtl/>
        </w:rPr>
        <w:t xml:space="preserve"> </w:t>
      </w:r>
      <w:r w:rsidR="00095298">
        <w:rPr>
          <w:rFonts w:hint="cs"/>
          <w:rtl/>
        </w:rPr>
        <w:t>ו</w:t>
      </w:r>
      <w:r>
        <w:rPr>
          <w:rFonts w:hint="cs"/>
          <w:rtl/>
        </w:rPr>
        <w:t xml:space="preserve">לא הייתה חקיקה </w:t>
      </w:r>
      <w:bookmarkStart w:id="3708" w:name="_ETM_Q17_177758"/>
      <w:bookmarkStart w:id="3709" w:name="_ETM_Q17_173955"/>
      <w:bookmarkEnd w:id="3708"/>
      <w:bookmarkEnd w:id="3709"/>
      <w:r>
        <w:rPr>
          <w:rFonts w:hint="cs"/>
          <w:rtl/>
        </w:rPr>
        <w:t>אלא זה בא בהחלטת ממשלה.</w:t>
      </w:r>
      <w:bookmarkStart w:id="3710" w:name="_ETM_Q17_175575"/>
      <w:bookmarkEnd w:id="3710"/>
    </w:p>
    <w:p w:rsidR="00A02B37" w:rsidRDefault="00A02B37" w:rsidP="00194A75">
      <w:pPr>
        <w:rPr>
          <w:rtl/>
        </w:rPr>
      </w:pPr>
      <w:bookmarkStart w:id="3711" w:name="_ETM_Q17_179976"/>
      <w:bookmarkEnd w:id="3711"/>
    </w:p>
    <w:p w:rsidR="00A02B37" w:rsidRDefault="00A02B37" w:rsidP="00095298">
      <w:pPr>
        <w:rPr>
          <w:rtl/>
        </w:rPr>
      </w:pPr>
      <w:bookmarkStart w:id="3712" w:name="_ETM_Q17_180224"/>
      <w:bookmarkStart w:id="3713" w:name="_ETM_Q17_180455"/>
      <w:bookmarkStart w:id="3714" w:name="_ETM_Q17_180492"/>
      <w:bookmarkEnd w:id="3712"/>
      <w:bookmarkEnd w:id="3713"/>
      <w:bookmarkEnd w:id="3714"/>
      <w:r>
        <w:rPr>
          <w:rFonts w:hint="cs"/>
          <w:rtl/>
        </w:rPr>
        <w:t>כ</w:t>
      </w:r>
      <w:bookmarkStart w:id="3715" w:name="_ETM_Q17_176389"/>
      <w:bookmarkEnd w:id="3715"/>
      <w:r>
        <w:rPr>
          <w:rFonts w:hint="cs"/>
          <w:rtl/>
        </w:rPr>
        <w:t xml:space="preserve">בוד היושב-ראש, כשבאים </w:t>
      </w:r>
      <w:bookmarkStart w:id="3716" w:name="_ETM_Q17_181474"/>
      <w:bookmarkEnd w:id="3716"/>
      <w:r>
        <w:rPr>
          <w:rFonts w:hint="cs"/>
          <w:rtl/>
        </w:rPr>
        <w:t>אלינו בטענות למה אנחנו מחוקקים בלי הבחנה</w:t>
      </w:r>
      <w:bookmarkStart w:id="3717" w:name="_ETM_Q17_183290"/>
      <w:bookmarkEnd w:id="3717"/>
      <w:r>
        <w:rPr>
          <w:rFonts w:hint="cs"/>
          <w:rtl/>
        </w:rPr>
        <w:t xml:space="preserve">, אז זו התשובה </w:t>
      </w:r>
      <w:bookmarkStart w:id="3718" w:name="_ETM_Q17_186315"/>
      <w:bookmarkEnd w:id="3718"/>
      <w:r>
        <w:rPr>
          <w:rFonts w:hint="cs"/>
          <w:rtl/>
        </w:rPr>
        <w:t xml:space="preserve">שיש לי: אם הממשלה הייתה </w:t>
      </w:r>
      <w:bookmarkStart w:id="3719" w:name="_ETM_Q17_184817"/>
      <w:bookmarkEnd w:id="3719"/>
      <w:r>
        <w:rPr>
          <w:rFonts w:hint="cs"/>
          <w:rtl/>
        </w:rPr>
        <w:t>מבצעת את המשימה שלה</w:t>
      </w:r>
      <w:bookmarkStart w:id="3720" w:name="_ETM_Q17_189110"/>
      <w:bookmarkEnd w:id="3720"/>
      <w:r>
        <w:rPr>
          <w:rFonts w:hint="cs"/>
          <w:rtl/>
        </w:rPr>
        <w:t>, שז</w:t>
      </w:r>
      <w:bookmarkStart w:id="3721" w:name="_ETM_Q17_187395"/>
      <w:bookmarkEnd w:id="3721"/>
      <w:r>
        <w:rPr>
          <w:rFonts w:hint="cs"/>
          <w:rtl/>
        </w:rPr>
        <w:t>ה לדאוג לביטחון של האזרחים שלה, לא הי</w:t>
      </w:r>
      <w:bookmarkStart w:id="3722" w:name="_ETM_Q17_189747"/>
      <w:bookmarkEnd w:id="3722"/>
      <w:r>
        <w:rPr>
          <w:rFonts w:hint="cs"/>
          <w:rtl/>
        </w:rPr>
        <w:t xml:space="preserve">ינו צריכים </w:t>
      </w:r>
      <w:bookmarkStart w:id="3723" w:name="_ETM_Q17_191435"/>
      <w:bookmarkEnd w:id="3723"/>
      <w:r>
        <w:rPr>
          <w:rFonts w:hint="cs"/>
          <w:rtl/>
        </w:rPr>
        <w:t>לחוקק את נושא המיגון; היינו נותנים לממשלה</w:t>
      </w:r>
      <w:bookmarkStart w:id="3724" w:name="_ETM_Q17_195073"/>
      <w:bookmarkEnd w:id="3724"/>
      <w:r>
        <w:rPr>
          <w:rFonts w:hint="cs"/>
          <w:rtl/>
        </w:rPr>
        <w:t xml:space="preserve">. </w:t>
      </w:r>
      <w:bookmarkStart w:id="3725" w:name="_ETM_Q17_195696"/>
      <w:bookmarkStart w:id="3726" w:name="_ETM_Q17_195892"/>
      <w:bookmarkEnd w:id="3725"/>
      <w:bookmarkEnd w:id="3726"/>
      <w:r>
        <w:rPr>
          <w:rFonts w:hint="cs"/>
          <w:rtl/>
        </w:rPr>
        <w:t>ו</w:t>
      </w:r>
      <w:bookmarkStart w:id="3727" w:name="_ETM_Q17_196090"/>
      <w:bookmarkStart w:id="3728" w:name="_ETM_Q17_196134"/>
      <w:bookmarkEnd w:id="3727"/>
      <w:bookmarkEnd w:id="3728"/>
      <w:r>
        <w:rPr>
          <w:rFonts w:hint="cs"/>
          <w:rtl/>
        </w:rPr>
        <w:t>עדיין יש לי תקווה</w:t>
      </w:r>
      <w:bookmarkStart w:id="3729" w:name="_ETM_Q17_198853"/>
      <w:bookmarkStart w:id="3730" w:name="_ETM_Q17_194978"/>
      <w:bookmarkEnd w:id="3729"/>
      <w:bookmarkEnd w:id="3730"/>
      <w:r>
        <w:rPr>
          <w:rFonts w:hint="cs"/>
          <w:rtl/>
        </w:rPr>
        <w:t xml:space="preserve">. החוק הזה כבר </w:t>
      </w:r>
      <w:bookmarkStart w:id="3731" w:name="_ETM_Q17_196858"/>
      <w:bookmarkEnd w:id="3731"/>
      <w:r>
        <w:rPr>
          <w:rFonts w:hint="cs"/>
          <w:rtl/>
        </w:rPr>
        <w:t xml:space="preserve">נפל פעם אחת, הונח שלוש </w:t>
      </w:r>
      <w:bookmarkStart w:id="3732" w:name="_ETM_Q17_203658"/>
      <w:bookmarkEnd w:id="3732"/>
      <w:r>
        <w:rPr>
          <w:rFonts w:hint="cs"/>
          <w:rtl/>
        </w:rPr>
        <w:t xml:space="preserve">פעמים, </w:t>
      </w:r>
      <w:bookmarkStart w:id="3733" w:name="_ETM_Q17_200429"/>
      <w:bookmarkEnd w:id="3733"/>
      <w:r>
        <w:rPr>
          <w:rFonts w:hint="cs"/>
          <w:rtl/>
        </w:rPr>
        <w:t xml:space="preserve">נדחה כל הזמן, נדחה כל הזמן </w:t>
      </w:r>
      <w:r w:rsidR="008C09CB">
        <w:rPr>
          <w:rFonts w:hint="eastAsia"/>
          <w:rtl/>
        </w:rPr>
        <w:t>–</w:t>
      </w:r>
      <w:r>
        <w:rPr>
          <w:rFonts w:hint="cs"/>
          <w:rtl/>
        </w:rPr>
        <w:t xml:space="preserve"> ויש לי תקווה</w:t>
      </w:r>
      <w:r w:rsidR="00095298">
        <w:rPr>
          <w:rFonts w:hint="cs"/>
          <w:rtl/>
        </w:rPr>
        <w:t>,</w:t>
      </w:r>
      <w:bookmarkStart w:id="3734" w:name="_ETM_Q17_203192"/>
      <w:bookmarkEnd w:id="3734"/>
      <w:r>
        <w:rPr>
          <w:rFonts w:hint="cs"/>
          <w:rtl/>
        </w:rPr>
        <w:t xml:space="preserve"> </w:t>
      </w:r>
      <w:bookmarkStart w:id="3735" w:name="_ETM_Q17_206495"/>
      <w:bookmarkEnd w:id="3735"/>
      <w:r>
        <w:rPr>
          <w:rFonts w:hint="cs"/>
          <w:rtl/>
        </w:rPr>
        <w:t>והתקווה היא שביום ראשון, ביום ראשון הבא</w:t>
      </w:r>
      <w:bookmarkStart w:id="3736" w:name="_ETM_Q17_210490"/>
      <w:bookmarkEnd w:id="3736"/>
      <w:r>
        <w:rPr>
          <w:rFonts w:hint="cs"/>
          <w:rtl/>
        </w:rPr>
        <w:t xml:space="preserve">, כשיש ישיבת </w:t>
      </w:r>
      <w:bookmarkStart w:id="3737" w:name="_ETM_Q17_212876"/>
      <w:bookmarkEnd w:id="3737"/>
      <w:r>
        <w:rPr>
          <w:rFonts w:hint="cs"/>
          <w:rtl/>
        </w:rPr>
        <w:t>ממשלה, כבוד שר השיכון, אני מקווה מאוד שהממשלה ת</w:t>
      </w:r>
      <w:bookmarkStart w:id="3738" w:name="_ETM_Q17_219871"/>
      <w:bookmarkEnd w:id="3738"/>
      <w:r>
        <w:rPr>
          <w:rFonts w:hint="cs"/>
          <w:rtl/>
        </w:rPr>
        <w:t xml:space="preserve">קבל החלטה </w:t>
      </w:r>
      <w:bookmarkStart w:id="3739" w:name="_ETM_Q17_221941"/>
      <w:bookmarkEnd w:id="3739"/>
      <w:r>
        <w:rPr>
          <w:rFonts w:hint="cs"/>
          <w:rtl/>
        </w:rPr>
        <w:t xml:space="preserve">למגן את הצפון בתוכנית </w:t>
      </w:r>
      <w:bookmarkStart w:id="3740" w:name="_ETM_Q17_222217"/>
      <w:bookmarkEnd w:id="3740"/>
      <w:r>
        <w:rPr>
          <w:rFonts w:hint="cs"/>
          <w:rtl/>
        </w:rPr>
        <w:t>של 5 מיליארד שקל, כמו</w:t>
      </w:r>
      <w:bookmarkStart w:id="3741" w:name="_ETM_Q17_227799"/>
      <w:bookmarkStart w:id="3742" w:name="_ETM_Q17_223708"/>
      <w:bookmarkStart w:id="3743" w:name="_ETM_Q17_226686"/>
      <w:bookmarkEnd w:id="3741"/>
      <w:bookmarkEnd w:id="3742"/>
      <w:bookmarkEnd w:id="3743"/>
      <w:r>
        <w:rPr>
          <w:rFonts w:hint="cs"/>
          <w:rtl/>
        </w:rPr>
        <w:t xml:space="preserve"> התוכנית ששר הביטחון מניח בהחלטה של הדרג </w:t>
      </w:r>
      <w:bookmarkStart w:id="3744" w:name="_ETM_Q17_237837"/>
      <w:bookmarkEnd w:id="3744"/>
      <w:r>
        <w:rPr>
          <w:rFonts w:hint="cs"/>
          <w:rtl/>
        </w:rPr>
        <w:t>המקצועי של פי</w:t>
      </w:r>
      <w:bookmarkStart w:id="3745" w:name="_ETM_Q17_235666"/>
      <w:bookmarkEnd w:id="3745"/>
      <w:r>
        <w:rPr>
          <w:rFonts w:hint="cs"/>
          <w:rtl/>
        </w:rPr>
        <w:t>קוד העורף.</w:t>
      </w:r>
    </w:p>
    <w:p w:rsidR="00A02B37" w:rsidRDefault="00A02B37" w:rsidP="00194A75">
      <w:pPr>
        <w:rPr>
          <w:rtl/>
        </w:rPr>
      </w:pPr>
      <w:bookmarkStart w:id="3746" w:name="_ETM_Q17_238223"/>
      <w:bookmarkEnd w:id="3746"/>
    </w:p>
    <w:p w:rsidR="00A02B37" w:rsidRDefault="00A02B37" w:rsidP="00095298">
      <w:pPr>
        <w:rPr>
          <w:rtl/>
        </w:rPr>
      </w:pPr>
      <w:bookmarkStart w:id="3747" w:name="_ETM_Q17_238431"/>
      <w:bookmarkEnd w:id="3747"/>
      <w:r>
        <w:rPr>
          <w:rFonts w:hint="cs"/>
          <w:rtl/>
        </w:rPr>
        <w:t>ל</w:t>
      </w:r>
      <w:bookmarkStart w:id="3748" w:name="_ETM_Q17_238664"/>
      <w:bookmarkStart w:id="3749" w:name="_ETM_Q17_238721"/>
      <w:bookmarkEnd w:id="3748"/>
      <w:bookmarkEnd w:id="3749"/>
      <w:r>
        <w:rPr>
          <w:rFonts w:hint="cs"/>
          <w:rtl/>
        </w:rPr>
        <w:t>מה אני אומר את זה?</w:t>
      </w:r>
      <w:bookmarkStart w:id="3750" w:name="_ETM_Q17_237732"/>
      <w:bookmarkEnd w:id="3750"/>
      <w:r>
        <w:rPr>
          <w:rFonts w:hint="cs"/>
          <w:rtl/>
        </w:rPr>
        <w:t xml:space="preserve"> </w:t>
      </w:r>
      <w:bookmarkStart w:id="3751" w:name="_ETM_Q17_237971"/>
      <w:bookmarkEnd w:id="3751"/>
      <w:r>
        <w:rPr>
          <w:rFonts w:hint="cs"/>
          <w:rtl/>
        </w:rPr>
        <w:t>כי ככה צריכה לעבוד ממשלה, ולא ד</w:t>
      </w:r>
      <w:bookmarkStart w:id="3752" w:name="_ETM_Q17_240540"/>
      <w:bookmarkEnd w:id="3752"/>
      <w:r>
        <w:rPr>
          <w:rFonts w:hint="cs"/>
          <w:rtl/>
        </w:rPr>
        <w:t>רך</w:t>
      </w:r>
      <w:bookmarkStart w:id="3753" w:name="_ETM_Q17_236224"/>
      <w:bookmarkStart w:id="3754" w:name="_ETM_Q17_232683"/>
      <w:bookmarkStart w:id="3755" w:name="_ETM_Q17_232960"/>
      <w:bookmarkEnd w:id="3753"/>
      <w:bookmarkEnd w:id="3754"/>
      <w:bookmarkEnd w:id="3755"/>
      <w:r>
        <w:rPr>
          <w:rFonts w:hint="cs"/>
          <w:rtl/>
        </w:rPr>
        <w:t xml:space="preserve"> הלחץ של החקיקה,</w:t>
      </w:r>
      <w:bookmarkStart w:id="3756" w:name="_ETM_Q17_247008"/>
      <w:bookmarkStart w:id="3757" w:name="_ETM_Q17_243300"/>
      <w:bookmarkStart w:id="3758" w:name="_ETM_Q17_247807"/>
      <w:bookmarkStart w:id="3759" w:name="_ETM_Q17_243758"/>
      <w:bookmarkEnd w:id="3756"/>
      <w:bookmarkEnd w:id="3757"/>
      <w:bookmarkEnd w:id="3758"/>
      <w:bookmarkEnd w:id="3759"/>
      <w:r>
        <w:rPr>
          <w:rFonts w:hint="cs"/>
          <w:rtl/>
        </w:rPr>
        <w:t xml:space="preserve"> ולא דרך זה שמפילים את הח</w:t>
      </w:r>
      <w:bookmarkStart w:id="3760" w:name="_ETM_Q17_51"/>
      <w:bookmarkEnd w:id="3760"/>
      <w:r>
        <w:rPr>
          <w:rFonts w:hint="cs"/>
          <w:rtl/>
        </w:rPr>
        <w:t>קיקה עצמה.</w:t>
      </w:r>
      <w:bookmarkStart w:id="3761" w:name="_ETM_Q17_245589"/>
      <w:bookmarkEnd w:id="3761"/>
      <w:r>
        <w:rPr>
          <w:rFonts w:hint="cs"/>
          <w:rtl/>
        </w:rPr>
        <w:t xml:space="preserve"> אני </w:t>
      </w:r>
      <w:bookmarkStart w:id="3762" w:name="_ETM_Q17_249876"/>
      <w:bookmarkEnd w:id="3762"/>
      <w:r>
        <w:rPr>
          <w:rFonts w:hint="cs"/>
          <w:rtl/>
        </w:rPr>
        <w:t>באת</w:t>
      </w:r>
      <w:bookmarkStart w:id="3763" w:name="_ETM_Q17_251161"/>
      <w:bookmarkEnd w:id="3763"/>
      <w:r>
        <w:rPr>
          <w:rFonts w:hint="cs"/>
          <w:rtl/>
        </w:rPr>
        <w:t xml:space="preserve">י ושמתי מראה לממשלת ישראל מתוך זה שאני מבין מה </w:t>
      </w:r>
      <w:bookmarkStart w:id="3764" w:name="_ETM_Q17_253503"/>
      <w:bookmarkEnd w:id="3764"/>
      <w:r>
        <w:rPr>
          <w:rFonts w:hint="cs"/>
          <w:rtl/>
        </w:rPr>
        <w:t xml:space="preserve">ממשלות יכולות לעשות כשהן רוצות. ואני חושב שהממשלה </w:t>
      </w:r>
      <w:bookmarkStart w:id="3765" w:name="_ETM_Q17_259358"/>
      <w:bookmarkEnd w:id="3765"/>
      <w:r>
        <w:rPr>
          <w:rFonts w:hint="cs"/>
          <w:rtl/>
        </w:rPr>
        <w:t>הזאת לא רצתה, וא</w:t>
      </w:r>
      <w:bookmarkStart w:id="3766" w:name="_ETM_Q17_264589"/>
      <w:bookmarkEnd w:id="3766"/>
      <w:r>
        <w:rPr>
          <w:rFonts w:hint="cs"/>
          <w:rtl/>
        </w:rPr>
        <w:t xml:space="preserve">ני </w:t>
      </w:r>
      <w:bookmarkStart w:id="3767" w:name="_ETM_Q17_260073"/>
      <w:bookmarkEnd w:id="3767"/>
      <w:r>
        <w:rPr>
          <w:rFonts w:hint="cs"/>
          <w:rtl/>
        </w:rPr>
        <w:t xml:space="preserve">מקווה </w:t>
      </w:r>
      <w:bookmarkStart w:id="3768" w:name="_ETM_Q17_260936"/>
      <w:bookmarkEnd w:id="3768"/>
      <w:r>
        <w:rPr>
          <w:rFonts w:hint="cs"/>
          <w:rtl/>
        </w:rPr>
        <w:t xml:space="preserve">מאוד שעל ידי החקיקה שלנו אנחנו משכנעים אותה שיש לה </w:t>
      </w:r>
      <w:bookmarkStart w:id="3769" w:name="_ETM_Q17_268634"/>
      <w:bookmarkEnd w:id="3769"/>
      <w:r>
        <w:rPr>
          <w:rFonts w:hint="cs"/>
          <w:rtl/>
        </w:rPr>
        <w:t>אחריות על אזרחי הצפון שאין להם מיגון</w:t>
      </w:r>
      <w:bookmarkStart w:id="3770" w:name="_ETM_Q17_265264"/>
      <w:bookmarkStart w:id="3771" w:name="_ETM_Q17_280870"/>
      <w:bookmarkStart w:id="3772" w:name="_ETM_Q17_276703"/>
      <w:bookmarkStart w:id="3773" w:name="_ETM_Q17_272570"/>
      <w:bookmarkStart w:id="3774" w:name="_ETM_Q17_267866"/>
      <w:bookmarkEnd w:id="3770"/>
      <w:bookmarkEnd w:id="3771"/>
      <w:bookmarkEnd w:id="3772"/>
      <w:bookmarkEnd w:id="3773"/>
      <w:bookmarkEnd w:id="3774"/>
      <w:r>
        <w:rPr>
          <w:rFonts w:hint="cs"/>
          <w:rtl/>
        </w:rPr>
        <w:t>. אי</w:t>
      </w:r>
      <w:bookmarkStart w:id="3775" w:name="_ETM_Q17_271378"/>
      <w:bookmarkEnd w:id="3775"/>
      <w:r>
        <w:rPr>
          <w:rFonts w:hint="cs"/>
          <w:rtl/>
        </w:rPr>
        <w:t xml:space="preserve">-אפשר לדבר כל </w:t>
      </w:r>
      <w:bookmarkStart w:id="3776" w:name="_ETM_Q17_269877"/>
      <w:bookmarkEnd w:id="3776"/>
      <w:r>
        <w:rPr>
          <w:rFonts w:hint="cs"/>
          <w:rtl/>
        </w:rPr>
        <w:t xml:space="preserve">הזמן על סוריה ועל </w:t>
      </w:r>
      <w:bookmarkStart w:id="3777" w:name="_ETM_Q17_268026"/>
      <w:bookmarkEnd w:id="3777"/>
      <w:r>
        <w:rPr>
          <w:rFonts w:hint="cs"/>
          <w:rtl/>
        </w:rPr>
        <w:t xml:space="preserve">איראן, על </w:t>
      </w:r>
      <w:bookmarkStart w:id="3778" w:name="_ETM_Q17_278073"/>
      <w:bookmarkEnd w:id="3778"/>
      <w:r>
        <w:rPr>
          <w:rFonts w:hint="cs"/>
          <w:rtl/>
        </w:rPr>
        <w:t>סוריה ועל איראן, קצת על חיזבאללה</w:t>
      </w:r>
      <w:bookmarkStart w:id="3779" w:name="_ETM_Q17_275636"/>
      <w:bookmarkEnd w:id="3779"/>
      <w:r>
        <w:rPr>
          <w:rFonts w:hint="cs"/>
          <w:rtl/>
        </w:rPr>
        <w:t xml:space="preserve">, ולא לתת </w:t>
      </w:r>
      <w:bookmarkStart w:id="3780" w:name="_ETM_Q17_280412"/>
      <w:bookmarkEnd w:id="3780"/>
      <w:r>
        <w:rPr>
          <w:rFonts w:hint="cs"/>
          <w:rtl/>
        </w:rPr>
        <w:t xml:space="preserve">את הביטחון </w:t>
      </w:r>
      <w:bookmarkStart w:id="3781" w:name="_ETM_Q17_283354"/>
      <w:bookmarkEnd w:id="3781"/>
      <w:r>
        <w:rPr>
          <w:rFonts w:hint="cs"/>
          <w:rtl/>
        </w:rPr>
        <w:t>שת</w:t>
      </w:r>
      <w:bookmarkStart w:id="3782" w:name="_ETM_Q17_279406"/>
      <w:bookmarkEnd w:id="3782"/>
      <w:r>
        <w:rPr>
          <w:rFonts w:hint="cs"/>
          <w:rtl/>
        </w:rPr>
        <w:t xml:space="preserve">ושבי הצפון צריכים, שזה דבר מאוד בסיסי </w:t>
      </w:r>
      <w:r w:rsidR="008C09CB">
        <w:rPr>
          <w:rFonts w:hint="eastAsia"/>
          <w:rtl/>
        </w:rPr>
        <w:t>–</w:t>
      </w:r>
      <w:r w:rsidR="00095298">
        <w:rPr>
          <w:rFonts w:hint="cs"/>
          <w:rtl/>
        </w:rPr>
        <w:t xml:space="preserve"> </w:t>
      </w:r>
      <w:r>
        <w:rPr>
          <w:rFonts w:hint="cs"/>
          <w:rtl/>
        </w:rPr>
        <w:t xml:space="preserve">זה מיגון. וזה </w:t>
      </w:r>
      <w:bookmarkStart w:id="3783" w:name="_ETM_Q17_290526"/>
      <w:bookmarkEnd w:id="3783"/>
      <w:r>
        <w:rPr>
          <w:rFonts w:hint="cs"/>
          <w:rtl/>
        </w:rPr>
        <w:t>מה שהחוק הזה אומר</w:t>
      </w:r>
      <w:bookmarkStart w:id="3784" w:name="_ETM_Q17_288161"/>
      <w:bookmarkEnd w:id="3784"/>
      <w:r>
        <w:rPr>
          <w:rFonts w:hint="cs"/>
          <w:rtl/>
        </w:rPr>
        <w:t xml:space="preserve">. הוא אומר שממשלת ישראל, כל מה </w:t>
      </w:r>
      <w:bookmarkStart w:id="3785" w:name="_ETM_Q17_293284"/>
      <w:bookmarkEnd w:id="3785"/>
      <w:r>
        <w:rPr>
          <w:rFonts w:hint="cs"/>
          <w:rtl/>
        </w:rPr>
        <w:t xml:space="preserve">שהיא צריכה לעשות זה לקחת </w:t>
      </w:r>
      <w:bookmarkStart w:id="3786" w:name="_ETM_Q17_291876"/>
      <w:bookmarkEnd w:id="3786"/>
      <w:r>
        <w:rPr>
          <w:rFonts w:hint="cs"/>
          <w:rtl/>
        </w:rPr>
        <w:t xml:space="preserve">את ההון העצמי של 10,000 </w:t>
      </w:r>
      <w:bookmarkStart w:id="3787" w:name="_ETM_Q17_298547"/>
      <w:bookmarkEnd w:id="3787"/>
      <w:r>
        <w:rPr>
          <w:rFonts w:hint="cs"/>
          <w:rtl/>
        </w:rPr>
        <w:t xml:space="preserve">שקל, </w:t>
      </w:r>
      <w:bookmarkStart w:id="3788" w:name="_ETM_Q17_294715"/>
      <w:bookmarkEnd w:id="3788"/>
      <w:r>
        <w:rPr>
          <w:rFonts w:hint="cs"/>
          <w:rtl/>
        </w:rPr>
        <w:t xml:space="preserve">לתת הלוואות לתושבים במסגרת הממ"דים שהם יכולים לבנות לפי </w:t>
      </w:r>
      <w:bookmarkStart w:id="3789" w:name="_ETM_Q17_305430"/>
      <w:bookmarkEnd w:id="3789"/>
      <w:r>
        <w:rPr>
          <w:rFonts w:hint="cs"/>
          <w:rtl/>
        </w:rPr>
        <w:t xml:space="preserve">התקן שנקבע על ידי פיקוד </w:t>
      </w:r>
      <w:bookmarkStart w:id="3790" w:name="_ETM_Q17_304264"/>
      <w:bookmarkEnd w:id="3790"/>
      <w:r>
        <w:rPr>
          <w:rFonts w:hint="cs"/>
          <w:rtl/>
        </w:rPr>
        <w:t xml:space="preserve">העורף/הג"א ולפי בסיס </w:t>
      </w:r>
      <w:bookmarkStart w:id="3791" w:name="_ETM_Q17_305046"/>
      <w:bookmarkEnd w:id="3791"/>
      <w:r>
        <w:rPr>
          <w:rFonts w:hint="cs"/>
          <w:rtl/>
        </w:rPr>
        <w:t>החקיקה הקיימת ב</w:t>
      </w:r>
      <w:bookmarkStart w:id="3792" w:name="_ETM_Q17_307883"/>
      <w:bookmarkEnd w:id="3792"/>
      <w:r>
        <w:rPr>
          <w:rFonts w:hint="cs"/>
          <w:rtl/>
        </w:rPr>
        <w:t>ממשלות קודמות</w:t>
      </w:r>
      <w:bookmarkStart w:id="3793" w:name="_ETM_Q17_309929"/>
      <w:bookmarkEnd w:id="3793"/>
      <w:r>
        <w:rPr>
          <w:rFonts w:hint="cs"/>
          <w:rtl/>
        </w:rPr>
        <w:t>. זה הסיפור.</w:t>
      </w:r>
    </w:p>
    <w:p w:rsidR="00A02B37" w:rsidRDefault="00A02B37" w:rsidP="00194A75">
      <w:pPr>
        <w:rPr>
          <w:rtl/>
        </w:rPr>
      </w:pPr>
      <w:bookmarkStart w:id="3794" w:name="_ETM_Q17_318318"/>
      <w:bookmarkEnd w:id="3794"/>
    </w:p>
    <w:p w:rsidR="00A02B37" w:rsidRDefault="00A02B37" w:rsidP="00194A75">
      <w:pPr>
        <w:rPr>
          <w:rtl/>
        </w:rPr>
      </w:pPr>
      <w:bookmarkStart w:id="3795" w:name="_ETM_Q17_318786"/>
      <w:bookmarkEnd w:id="3795"/>
      <w:r>
        <w:rPr>
          <w:rFonts w:hint="cs"/>
          <w:rtl/>
        </w:rPr>
        <w:t>ע</w:t>
      </w:r>
      <w:bookmarkStart w:id="3796" w:name="_ETM_Q17_319018"/>
      <w:bookmarkStart w:id="3797" w:name="_ETM_Q17_319065"/>
      <w:bookmarkEnd w:id="3796"/>
      <w:bookmarkEnd w:id="3797"/>
      <w:r>
        <w:rPr>
          <w:rFonts w:hint="cs"/>
          <w:rtl/>
        </w:rPr>
        <w:t xml:space="preserve">כשיו אני רוצה להגיד לכם </w:t>
      </w:r>
      <w:bookmarkStart w:id="3798" w:name="_ETM_Q17_321944"/>
      <w:bookmarkEnd w:id="3798"/>
      <w:r>
        <w:rPr>
          <w:rFonts w:hint="cs"/>
          <w:rtl/>
        </w:rPr>
        <w:t>מה המשמעות של המיגון</w:t>
      </w:r>
      <w:bookmarkStart w:id="3799" w:name="_ETM_Q17_321330"/>
      <w:bookmarkEnd w:id="3799"/>
      <w:r>
        <w:rPr>
          <w:rFonts w:hint="cs"/>
          <w:rtl/>
        </w:rPr>
        <w:t xml:space="preserve">, שזה כבר לא הצד של החוק. </w:t>
      </w:r>
      <w:bookmarkStart w:id="3800" w:name="_ETM_Q17_325712"/>
      <w:bookmarkEnd w:id="3800"/>
      <w:r>
        <w:rPr>
          <w:rFonts w:hint="cs"/>
          <w:rtl/>
        </w:rPr>
        <w:t xml:space="preserve">יש עוטף עזה לפני המיגון; יש עוטף עזה אחרי המיגון. </w:t>
      </w:r>
      <w:bookmarkStart w:id="3801" w:name="_ETM_Q17_333348"/>
      <w:bookmarkEnd w:id="3801"/>
      <w:r>
        <w:rPr>
          <w:rFonts w:hint="cs"/>
          <w:rtl/>
        </w:rPr>
        <w:t xml:space="preserve">כשהאוצר בזמנו אמר לי את המשפט: אבל להשקיע </w:t>
      </w:r>
      <w:bookmarkStart w:id="3802" w:name="_ETM_Q17_336574"/>
      <w:bookmarkEnd w:id="3802"/>
      <w:r>
        <w:rPr>
          <w:rFonts w:hint="cs"/>
          <w:rtl/>
        </w:rPr>
        <w:t xml:space="preserve">4 מיליארד </w:t>
      </w:r>
      <w:bookmarkStart w:id="3803" w:name="_ETM_Q17_340317"/>
      <w:bookmarkEnd w:id="3803"/>
      <w:r>
        <w:rPr>
          <w:rFonts w:hint="cs"/>
          <w:rtl/>
        </w:rPr>
        <w:t xml:space="preserve">שקל במיגון </w:t>
      </w:r>
      <w:bookmarkStart w:id="3804" w:name="_ETM_Q17_336896"/>
      <w:bookmarkEnd w:id="3804"/>
      <w:r>
        <w:rPr>
          <w:rFonts w:hint="cs"/>
          <w:rtl/>
        </w:rPr>
        <w:t xml:space="preserve">גנים, בתי ספר ובתים? הבתים </w:t>
      </w:r>
      <w:r w:rsidR="008C09CB">
        <w:rPr>
          <w:rFonts w:hint="eastAsia"/>
          <w:rtl/>
        </w:rPr>
        <w:t>–</w:t>
      </w:r>
      <w:r>
        <w:rPr>
          <w:rFonts w:hint="cs"/>
          <w:rtl/>
        </w:rPr>
        <w:t xml:space="preserve"> קרוב </w:t>
      </w:r>
      <w:bookmarkStart w:id="3805" w:name="_ETM_Q17_346803"/>
      <w:bookmarkStart w:id="3806" w:name="_ETM_Q17_342110"/>
      <w:bookmarkEnd w:id="3805"/>
      <w:bookmarkEnd w:id="3806"/>
      <w:r>
        <w:rPr>
          <w:rFonts w:hint="cs"/>
          <w:rtl/>
        </w:rPr>
        <w:t>ל-</w:t>
      </w:r>
      <w:bookmarkStart w:id="3807" w:name="_ETM_Q17_341863"/>
      <w:bookmarkEnd w:id="3807"/>
      <w:r>
        <w:rPr>
          <w:rFonts w:hint="cs"/>
          <w:rtl/>
        </w:rPr>
        <w:t>11,000 בתים מוגנו בעלות של כ-1.6 מיליארד שקל</w:t>
      </w:r>
      <w:bookmarkStart w:id="3808" w:name="_ETM_Q17_345002"/>
      <w:bookmarkEnd w:id="3808"/>
      <w:r>
        <w:rPr>
          <w:rFonts w:hint="cs"/>
          <w:rtl/>
        </w:rPr>
        <w:t xml:space="preserve">. כשבאים </w:t>
      </w:r>
      <w:bookmarkStart w:id="3809" w:name="_ETM_Q17_353374"/>
      <w:bookmarkStart w:id="3810" w:name="_ETM_Q17_348608"/>
      <w:bookmarkEnd w:id="3809"/>
      <w:bookmarkEnd w:id="3810"/>
      <w:r>
        <w:rPr>
          <w:rFonts w:hint="cs"/>
          <w:rtl/>
        </w:rPr>
        <w:t xml:space="preserve">ואומרים לי: אבל זה 1.6 מיליארד שקל שאנחנו זורקים </w:t>
      </w:r>
      <w:proofErr w:type="spellStart"/>
      <w:r>
        <w:rPr>
          <w:rFonts w:hint="cs"/>
          <w:rtl/>
        </w:rPr>
        <w:t>בבטונים</w:t>
      </w:r>
      <w:proofErr w:type="spellEnd"/>
      <w:r>
        <w:rPr>
          <w:rFonts w:hint="cs"/>
          <w:rtl/>
        </w:rPr>
        <w:t xml:space="preserve">, </w:t>
      </w:r>
      <w:bookmarkStart w:id="3811" w:name="_ETM_Q17_359616"/>
      <w:bookmarkEnd w:id="3811"/>
      <w:r>
        <w:rPr>
          <w:rFonts w:hint="cs"/>
          <w:rtl/>
        </w:rPr>
        <w:t>אני אומר להם: חברים יקרים,</w:t>
      </w:r>
      <w:bookmarkStart w:id="3812" w:name="_ETM_Q17_358072"/>
      <w:bookmarkEnd w:id="3812"/>
      <w:r>
        <w:rPr>
          <w:rFonts w:hint="cs"/>
          <w:rtl/>
        </w:rPr>
        <w:t xml:space="preserve"> זה ציונות; זה </w:t>
      </w:r>
      <w:bookmarkStart w:id="3813" w:name="_ETM_Q17_362213"/>
      <w:bookmarkEnd w:id="3813"/>
      <w:r>
        <w:rPr>
          <w:rFonts w:hint="cs"/>
          <w:rtl/>
        </w:rPr>
        <w:t xml:space="preserve">הכלי היחידי שיש לנו מול החמאס, אנחנו, </w:t>
      </w:r>
      <w:bookmarkStart w:id="3814" w:name="_ETM_Q17_362850"/>
      <w:bookmarkEnd w:id="3814"/>
      <w:r>
        <w:rPr>
          <w:rFonts w:hint="cs"/>
          <w:rtl/>
        </w:rPr>
        <w:t xml:space="preserve">כאזרחים; זה </w:t>
      </w:r>
      <w:bookmarkStart w:id="3815" w:name="_ETM_Q17_367730"/>
      <w:bookmarkEnd w:id="3815"/>
      <w:r>
        <w:rPr>
          <w:rFonts w:hint="cs"/>
          <w:rtl/>
        </w:rPr>
        <w:t xml:space="preserve">למגן את התושבים ולנסות </w:t>
      </w:r>
      <w:bookmarkStart w:id="3816" w:name="_ETM_Q17_366663"/>
      <w:bookmarkEnd w:id="3816"/>
      <w:r>
        <w:rPr>
          <w:rFonts w:hint="cs"/>
          <w:rtl/>
        </w:rPr>
        <w:t xml:space="preserve">להמשיך קדימה גם כשהם יורים </w:t>
      </w:r>
      <w:bookmarkStart w:id="3817" w:name="_ETM_Q17_373280"/>
      <w:bookmarkEnd w:id="3817"/>
      <w:r>
        <w:rPr>
          <w:rFonts w:hint="cs"/>
          <w:rtl/>
        </w:rPr>
        <w:t>עלינו</w:t>
      </w:r>
      <w:bookmarkStart w:id="3818" w:name="_ETM_Q17_369643"/>
      <w:bookmarkEnd w:id="3818"/>
      <w:r>
        <w:rPr>
          <w:rFonts w:hint="cs"/>
          <w:rtl/>
        </w:rPr>
        <w:t>, גם כשהם שורפים את שדותינו.</w:t>
      </w:r>
      <w:bookmarkStart w:id="3819" w:name="_ETM_Q17_371828"/>
      <w:bookmarkEnd w:id="3819"/>
      <w:r>
        <w:rPr>
          <w:rFonts w:hint="cs"/>
          <w:rtl/>
        </w:rPr>
        <w:t xml:space="preserve"> וציונות עולה כסף,</w:t>
      </w:r>
      <w:bookmarkStart w:id="3820" w:name="_ETM_Q17_374377"/>
      <w:bookmarkEnd w:id="3820"/>
      <w:r>
        <w:rPr>
          <w:rFonts w:hint="cs"/>
          <w:rtl/>
        </w:rPr>
        <w:t xml:space="preserve"> ו</w:t>
      </w:r>
      <w:bookmarkStart w:id="3821" w:name="_ETM_Q17_376601"/>
      <w:bookmarkStart w:id="3822" w:name="_ETM_Q17_378412"/>
      <w:bookmarkEnd w:id="3821"/>
      <w:bookmarkEnd w:id="3822"/>
      <w:r>
        <w:rPr>
          <w:rFonts w:hint="cs"/>
          <w:rtl/>
        </w:rPr>
        <w:t>היא מסתכלת בצורה אחרת לגמרי על העתיד.</w:t>
      </w:r>
    </w:p>
    <w:p w:rsidR="00A02B37" w:rsidRDefault="00A02B37" w:rsidP="00194A75">
      <w:pPr>
        <w:rPr>
          <w:rtl/>
        </w:rPr>
      </w:pPr>
      <w:bookmarkStart w:id="3823" w:name="_ETM_Q17_386322"/>
      <w:bookmarkEnd w:id="3823"/>
    </w:p>
    <w:p w:rsidR="00A02B37" w:rsidRDefault="00A02B37" w:rsidP="00095298">
      <w:pPr>
        <w:rPr>
          <w:rtl/>
        </w:rPr>
      </w:pPr>
      <w:bookmarkStart w:id="3824" w:name="_ETM_Q17_386681"/>
      <w:bookmarkEnd w:id="3824"/>
      <w:r>
        <w:rPr>
          <w:rFonts w:hint="cs"/>
          <w:rtl/>
        </w:rPr>
        <w:t>ו</w:t>
      </w:r>
      <w:bookmarkStart w:id="3825" w:name="_ETM_Q17_386915"/>
      <w:bookmarkStart w:id="3826" w:name="_ETM_Q17_386961"/>
      <w:bookmarkEnd w:id="3825"/>
      <w:bookmarkEnd w:id="3826"/>
      <w:r>
        <w:rPr>
          <w:rFonts w:hint="cs"/>
          <w:rtl/>
        </w:rPr>
        <w:t>קש</w:t>
      </w:r>
      <w:bookmarkStart w:id="3827" w:name="_ETM_Q17_383190"/>
      <w:bookmarkEnd w:id="3827"/>
      <w:r>
        <w:rPr>
          <w:rFonts w:hint="cs"/>
          <w:rtl/>
        </w:rPr>
        <w:t xml:space="preserve">ה לי לפעמים </w:t>
      </w:r>
      <w:bookmarkStart w:id="3828" w:name="_ETM_Q17_384882"/>
      <w:bookmarkEnd w:id="3828"/>
      <w:r>
        <w:rPr>
          <w:rFonts w:hint="cs"/>
          <w:rtl/>
        </w:rPr>
        <w:t>עם הפקידו</w:t>
      </w:r>
      <w:bookmarkStart w:id="3829" w:name="_ETM_Q17_383069"/>
      <w:bookmarkEnd w:id="3829"/>
      <w:r>
        <w:rPr>
          <w:rFonts w:hint="cs"/>
          <w:rtl/>
        </w:rPr>
        <w:t xml:space="preserve">ת באוצר, אני אומר, שהם לא יודעים </w:t>
      </w:r>
      <w:bookmarkStart w:id="3830" w:name="_ETM_Q17_388092"/>
      <w:bookmarkEnd w:id="3830"/>
      <w:r>
        <w:rPr>
          <w:rFonts w:hint="cs"/>
          <w:rtl/>
        </w:rPr>
        <w:t xml:space="preserve">מה המשמעות </w:t>
      </w:r>
      <w:bookmarkStart w:id="3831" w:name="_ETM_Q17_389624"/>
      <w:bookmarkEnd w:id="3831"/>
      <w:r>
        <w:rPr>
          <w:rFonts w:hint="cs"/>
          <w:rtl/>
        </w:rPr>
        <w:t>של המיגון עצמו. ואני אגיד לכם</w:t>
      </w:r>
      <w:bookmarkStart w:id="3832" w:name="_ETM_Q17_391870"/>
      <w:bookmarkEnd w:id="3832"/>
      <w:r>
        <w:rPr>
          <w:rFonts w:hint="cs"/>
          <w:rtl/>
        </w:rPr>
        <w:t xml:space="preserve">: למה אחרי המיגון </w:t>
      </w:r>
      <w:bookmarkStart w:id="3833" w:name="_ETM_Q17_394528"/>
      <w:bookmarkEnd w:id="3833"/>
      <w:r>
        <w:rPr>
          <w:rFonts w:hint="cs"/>
          <w:rtl/>
        </w:rPr>
        <w:t>כולם באים ונקלטים? נקלטים אצלנו כי אנחנו</w:t>
      </w:r>
      <w:bookmarkStart w:id="3834" w:name="_ETM_Q17_397590"/>
      <w:bookmarkEnd w:id="3834"/>
      <w:r>
        <w:rPr>
          <w:rFonts w:hint="cs"/>
          <w:rtl/>
        </w:rPr>
        <w:t xml:space="preserve">, הבסיס שם, </w:t>
      </w:r>
      <w:bookmarkStart w:id="3835" w:name="_ETM_Q17_402040"/>
      <w:bookmarkEnd w:id="3835"/>
      <w:r>
        <w:rPr>
          <w:rFonts w:hint="cs"/>
          <w:rtl/>
        </w:rPr>
        <w:t xml:space="preserve">אלה שמתיישבים </w:t>
      </w:r>
      <w:bookmarkStart w:id="3836" w:name="_ETM_Q17_399077"/>
      <w:bookmarkEnd w:id="3836"/>
      <w:r>
        <w:rPr>
          <w:rFonts w:hint="cs"/>
          <w:rtl/>
        </w:rPr>
        <w:t xml:space="preserve">שם ויש להם את המיגון, ויש להם איפה </w:t>
      </w:r>
      <w:bookmarkStart w:id="3837" w:name="_ETM_Q17_406776"/>
      <w:bookmarkEnd w:id="3837"/>
      <w:r>
        <w:rPr>
          <w:rFonts w:hint="cs"/>
          <w:rtl/>
        </w:rPr>
        <w:t xml:space="preserve">לשים </w:t>
      </w:r>
      <w:bookmarkStart w:id="3838" w:name="_ETM_Q17_402446"/>
      <w:bookmarkEnd w:id="3838"/>
      <w:r>
        <w:rPr>
          <w:rFonts w:hint="cs"/>
          <w:rtl/>
        </w:rPr>
        <w:t>את הילדים בלילה כשיש צבע אדו</w:t>
      </w:r>
      <w:bookmarkStart w:id="3839" w:name="_ETM_Q17_405231"/>
      <w:bookmarkEnd w:id="3839"/>
      <w:r>
        <w:rPr>
          <w:rFonts w:hint="cs"/>
          <w:rtl/>
        </w:rPr>
        <w:t xml:space="preserve">ם, מרגישים בטוחים </w:t>
      </w:r>
      <w:bookmarkStart w:id="3840" w:name="_ETM_Q17_411166"/>
      <w:bookmarkEnd w:id="3840"/>
      <w:r>
        <w:rPr>
          <w:rFonts w:hint="cs"/>
          <w:rtl/>
        </w:rPr>
        <w:t>למרות עופרת יצוקה, עמוד ענן</w:t>
      </w:r>
      <w:bookmarkStart w:id="3841" w:name="_ETM_Q17_409427"/>
      <w:bookmarkEnd w:id="3841"/>
      <w:r>
        <w:rPr>
          <w:rFonts w:hint="cs"/>
          <w:rtl/>
        </w:rPr>
        <w:t xml:space="preserve"> וצוק איתן, ולמרות 105 ימים </w:t>
      </w:r>
      <w:bookmarkStart w:id="3842" w:name="_ETM_Q17_418610"/>
      <w:bookmarkEnd w:id="3842"/>
      <w:r>
        <w:rPr>
          <w:rFonts w:hint="cs"/>
          <w:rtl/>
        </w:rPr>
        <w:t>של שרפות</w:t>
      </w:r>
      <w:bookmarkStart w:id="3843" w:name="_ETM_Q17_414858"/>
      <w:bookmarkEnd w:id="3843"/>
      <w:r>
        <w:rPr>
          <w:rFonts w:hint="cs"/>
          <w:rtl/>
        </w:rPr>
        <w:t>. מרגישים בטוחים.</w:t>
      </w:r>
      <w:bookmarkStart w:id="3844" w:name="_ETM_Q17_418133"/>
      <w:bookmarkStart w:id="3845" w:name="_ETM_Q17_418372"/>
      <w:bookmarkStart w:id="3846" w:name="_ETM_Q17_418607"/>
      <w:bookmarkStart w:id="3847" w:name="_ETM_Q17_418648"/>
      <w:bookmarkEnd w:id="3844"/>
      <w:bookmarkEnd w:id="3845"/>
      <w:bookmarkEnd w:id="3846"/>
      <w:bookmarkEnd w:id="3847"/>
      <w:r>
        <w:rPr>
          <w:rFonts w:hint="cs"/>
          <w:rtl/>
        </w:rPr>
        <w:t xml:space="preserve"> וכשעם ישראל רואה שיש אנשים </w:t>
      </w:r>
      <w:bookmarkStart w:id="3848" w:name="_ETM_Q17_418840"/>
      <w:bookmarkEnd w:id="3848"/>
      <w:r>
        <w:rPr>
          <w:rFonts w:hint="cs"/>
          <w:rtl/>
        </w:rPr>
        <w:t>מדהימים</w:t>
      </w:r>
      <w:bookmarkStart w:id="3849" w:name="_ETM_Q17_419999"/>
      <w:bookmarkEnd w:id="3849"/>
      <w:r>
        <w:rPr>
          <w:rFonts w:hint="cs"/>
          <w:rtl/>
        </w:rPr>
        <w:t xml:space="preserve">, חדורי </w:t>
      </w:r>
      <w:bookmarkStart w:id="3850" w:name="_ETM_Q17_424352"/>
      <w:bookmarkEnd w:id="3850"/>
      <w:r>
        <w:rPr>
          <w:rFonts w:hint="cs"/>
          <w:rtl/>
        </w:rPr>
        <w:t xml:space="preserve">מוטיבציה, להמשיך </w:t>
      </w:r>
      <w:bookmarkStart w:id="3851" w:name="_ETM_Q17_423116"/>
      <w:bookmarkEnd w:id="3851"/>
      <w:r>
        <w:rPr>
          <w:rFonts w:hint="cs"/>
          <w:rtl/>
        </w:rPr>
        <w:t xml:space="preserve">לחיות במקום הזה, ציונים, הם רוצים לבוא </w:t>
      </w:r>
      <w:bookmarkStart w:id="3852" w:name="_ETM_Q17_433204"/>
      <w:bookmarkEnd w:id="3852"/>
      <w:r>
        <w:rPr>
          <w:rFonts w:hint="cs"/>
          <w:rtl/>
        </w:rPr>
        <w:t xml:space="preserve">ולהתחבר למקום הזה. </w:t>
      </w:r>
      <w:bookmarkStart w:id="3853" w:name="_ETM_Q17_461529"/>
      <w:bookmarkStart w:id="3854" w:name="_ETM_Q17_461596"/>
      <w:bookmarkStart w:id="3855" w:name="_ETM_Q17_461845"/>
      <w:bookmarkStart w:id="3856" w:name="_ETM_Q17_461908"/>
      <w:bookmarkEnd w:id="3853"/>
      <w:bookmarkEnd w:id="3854"/>
      <w:bookmarkEnd w:id="3855"/>
      <w:bookmarkEnd w:id="3856"/>
      <w:r>
        <w:rPr>
          <w:rFonts w:hint="cs"/>
          <w:rtl/>
        </w:rPr>
        <w:t xml:space="preserve">זה, אוצר יקר, </w:t>
      </w:r>
      <w:bookmarkStart w:id="3857" w:name="_ETM_Q17_433576"/>
      <w:bookmarkEnd w:id="3857"/>
      <w:r>
        <w:rPr>
          <w:rFonts w:hint="cs"/>
          <w:rtl/>
        </w:rPr>
        <w:t xml:space="preserve">זה מה שיש לי </w:t>
      </w:r>
      <w:bookmarkStart w:id="3858" w:name="_ETM_Q17_435079"/>
      <w:bookmarkEnd w:id="3858"/>
      <w:r>
        <w:rPr>
          <w:rFonts w:hint="cs"/>
          <w:rtl/>
        </w:rPr>
        <w:t xml:space="preserve">להגיד לכם; זה מה שעשה המיגון לאזור, וזה מה </w:t>
      </w:r>
      <w:bookmarkStart w:id="3859" w:name="_ETM_Q17_443648"/>
      <w:bookmarkEnd w:id="3859"/>
      <w:r>
        <w:rPr>
          <w:rFonts w:hint="cs"/>
          <w:rtl/>
        </w:rPr>
        <w:t>שי</w:t>
      </w:r>
      <w:bookmarkStart w:id="3860" w:name="_ETM_Q17_439701"/>
      <w:bookmarkEnd w:id="3860"/>
      <w:r>
        <w:rPr>
          <w:rFonts w:hint="cs"/>
          <w:rtl/>
        </w:rPr>
        <w:t xml:space="preserve">עשה המיגון עצמו לצפון. ואני לא מדבר עכשיו על האחריות </w:t>
      </w:r>
      <w:bookmarkStart w:id="3861" w:name="_ETM_Q17_443493"/>
      <w:bookmarkEnd w:id="3861"/>
      <w:r>
        <w:rPr>
          <w:rFonts w:hint="cs"/>
          <w:rtl/>
        </w:rPr>
        <w:t xml:space="preserve">שיש לממשלה למגן ולהגן על האזרחים שלה, אלא </w:t>
      </w:r>
      <w:bookmarkStart w:id="3862" w:name="_ETM_Q17_447773"/>
      <w:bookmarkEnd w:id="3862"/>
      <w:r>
        <w:rPr>
          <w:rFonts w:hint="cs"/>
          <w:rtl/>
        </w:rPr>
        <w:t xml:space="preserve">אני מדבר </w:t>
      </w:r>
      <w:bookmarkStart w:id="3863" w:name="_ETM_Q17_449660"/>
      <w:bookmarkEnd w:id="3863"/>
      <w:r>
        <w:rPr>
          <w:rFonts w:hint="cs"/>
          <w:rtl/>
        </w:rPr>
        <w:t>על הצד הרגש</w:t>
      </w:r>
      <w:bookmarkStart w:id="3864" w:name="_ETM_Q17_450179"/>
      <w:bookmarkStart w:id="3865" w:name="_ETM_Q17_449650"/>
      <w:bookmarkEnd w:id="3864"/>
      <w:bookmarkEnd w:id="3865"/>
      <w:r>
        <w:rPr>
          <w:rFonts w:hint="cs"/>
          <w:rtl/>
        </w:rPr>
        <w:t xml:space="preserve">י </w:t>
      </w:r>
      <w:r w:rsidR="008C09CB">
        <w:rPr>
          <w:rFonts w:hint="eastAsia"/>
          <w:rtl/>
        </w:rPr>
        <w:t>–</w:t>
      </w:r>
      <w:r>
        <w:rPr>
          <w:rFonts w:hint="eastAsia"/>
          <w:rtl/>
        </w:rPr>
        <w:t xml:space="preserve"> </w:t>
      </w:r>
      <w:r>
        <w:rPr>
          <w:rFonts w:hint="cs"/>
          <w:rtl/>
        </w:rPr>
        <w:t xml:space="preserve">איך המיגון </w:t>
      </w:r>
      <w:bookmarkStart w:id="3866" w:name="_ETM_Q17_453574"/>
      <w:bookmarkEnd w:id="3866"/>
      <w:r>
        <w:rPr>
          <w:rFonts w:hint="cs"/>
          <w:rtl/>
        </w:rPr>
        <w:t xml:space="preserve">פועל </w:t>
      </w:r>
      <w:bookmarkStart w:id="3867" w:name="_ETM_Q17_450491"/>
      <w:bookmarkEnd w:id="3867"/>
      <w:r>
        <w:rPr>
          <w:rFonts w:hint="cs"/>
          <w:rtl/>
        </w:rPr>
        <w:t>כלפי האזרחים במדינת ישראל.</w:t>
      </w:r>
      <w:bookmarkStart w:id="3868" w:name="_ETM_Q17_452393"/>
      <w:bookmarkStart w:id="3869" w:name="_ETM_Q17_454580"/>
      <w:bookmarkEnd w:id="3868"/>
      <w:bookmarkEnd w:id="3869"/>
    </w:p>
    <w:p w:rsidR="00A02B37" w:rsidRDefault="00A02B37" w:rsidP="00194A75">
      <w:pPr>
        <w:rPr>
          <w:rtl/>
        </w:rPr>
      </w:pPr>
      <w:bookmarkStart w:id="3870" w:name="_ETM_Q17_454818"/>
      <w:bookmarkEnd w:id="3870"/>
    </w:p>
    <w:p w:rsidR="00A02B37" w:rsidRDefault="00A02B37" w:rsidP="00194A75">
      <w:pPr>
        <w:rPr>
          <w:rtl/>
        </w:rPr>
      </w:pPr>
      <w:bookmarkStart w:id="3871" w:name="_ETM_Q17_455066"/>
      <w:bookmarkEnd w:id="3871"/>
      <w:r>
        <w:rPr>
          <w:rFonts w:hint="cs"/>
          <w:rtl/>
        </w:rPr>
        <w:t>כ</w:t>
      </w:r>
      <w:bookmarkStart w:id="3872" w:name="_ETM_Q17_455267"/>
      <w:bookmarkEnd w:id="3872"/>
      <w:r>
        <w:rPr>
          <w:rFonts w:hint="cs"/>
          <w:rtl/>
        </w:rPr>
        <w:t>ב</w:t>
      </w:r>
      <w:bookmarkStart w:id="3873" w:name="_ETM_Q17_455330"/>
      <w:bookmarkEnd w:id="3873"/>
      <w:r>
        <w:rPr>
          <w:rFonts w:hint="cs"/>
          <w:rtl/>
        </w:rPr>
        <w:t xml:space="preserve">וד היושב-ראש, החוק הזה הוא </w:t>
      </w:r>
      <w:bookmarkStart w:id="3874" w:name="_ETM_Q17_458963"/>
      <w:bookmarkEnd w:id="3874"/>
      <w:r>
        <w:rPr>
          <w:rFonts w:hint="cs"/>
          <w:rtl/>
        </w:rPr>
        <w:t xml:space="preserve">חוק נכון, הוא חוק שבעצם </w:t>
      </w:r>
      <w:bookmarkStart w:id="3875" w:name="_ETM_Q17_460701"/>
      <w:bookmarkEnd w:id="3875"/>
      <w:r>
        <w:rPr>
          <w:rFonts w:hint="cs"/>
          <w:rtl/>
        </w:rPr>
        <w:t xml:space="preserve">לוחץ על הממשלה לקבל את </w:t>
      </w:r>
      <w:bookmarkStart w:id="3876" w:name="_ETM_Q17_465801"/>
      <w:bookmarkEnd w:id="3876"/>
      <w:r>
        <w:rPr>
          <w:rFonts w:hint="cs"/>
          <w:rtl/>
        </w:rPr>
        <w:t>ההחלט</w:t>
      </w:r>
      <w:bookmarkStart w:id="3877" w:name="_ETM_Q17_462836"/>
      <w:bookmarkEnd w:id="3877"/>
      <w:r>
        <w:rPr>
          <w:rFonts w:hint="cs"/>
          <w:rtl/>
        </w:rPr>
        <w:t>ות הממשלה שעד היום לא קיבלה. תודה רבה.</w:t>
      </w:r>
    </w:p>
    <w:p w:rsidR="00A02B37" w:rsidRDefault="00A02B37" w:rsidP="00194A75">
      <w:pPr>
        <w:rPr>
          <w:rtl/>
        </w:rPr>
      </w:pPr>
    </w:p>
    <w:sdt>
      <w:sdtPr>
        <w:rPr>
          <w:rtl/>
        </w:rPr>
        <w:alias w:val="יור"/>
        <w:tag w:val="&lt;ID&gt;5533&lt;/ID&gt;&lt;Name&gt;יצחק וקנין - יו&quot;ר&lt;/Name&gt;&lt;Data&gt;יצחק וקנין&lt;/Data&gt;&lt;Shortcut&gt;&lt;/Shortcut&gt;"/>
        <w:id w:val="1552806733"/>
        <w:placeholder>
          <w:docPart w:val="4C63D15BB859419EB20F462D4FC0A7AA"/>
        </w:placeholder>
        <w15:color w:val="993366"/>
      </w:sdtPr>
      <w:sdtContent>
        <w:p w:rsidR="00A02B37" w:rsidRDefault="00A02B37" w:rsidP="00194A75">
          <w:pPr>
            <w:pStyle w:val="af6"/>
            <w:keepNext/>
            <w:rPr>
              <w:rtl/>
            </w:rPr>
          </w:pPr>
          <w:r w:rsidRPr="00F543B4">
            <w:rPr>
              <w:rStyle w:val="afe"/>
              <w:color w:val="000000"/>
              <w:rtl/>
            </w:rPr>
            <w:t>היו"ר יצחק וקנין</w:t>
          </w:r>
          <w:r w:rsidRPr="00F543B4">
            <w:rPr>
              <w:color w:val="000000"/>
              <w:rtl/>
            </w:rPr>
            <w:t>:</w:t>
          </w:r>
        </w:p>
      </w:sdtContent>
    </w:sdt>
    <w:p w:rsidR="00A02B37" w:rsidRDefault="00A02B37" w:rsidP="005719C7">
      <w:pPr>
        <w:rPr>
          <w:rtl/>
        </w:rPr>
      </w:pPr>
    </w:p>
    <w:p w:rsidR="00A02B37" w:rsidRDefault="00A02B37" w:rsidP="00194A75">
      <w:pPr>
        <w:rPr>
          <w:rtl/>
        </w:rPr>
      </w:pPr>
      <w:bookmarkStart w:id="3878" w:name="_ETM_Q17_465382"/>
      <w:bookmarkEnd w:id="3878"/>
      <w:r>
        <w:rPr>
          <w:rFonts w:hint="cs"/>
          <w:rtl/>
        </w:rPr>
        <w:t>תודה</w:t>
      </w:r>
      <w:bookmarkStart w:id="3879" w:name="_ETM_Q17_465640"/>
      <w:bookmarkEnd w:id="3879"/>
      <w:r>
        <w:rPr>
          <w:rFonts w:hint="cs"/>
          <w:rtl/>
        </w:rPr>
        <w:t xml:space="preserve"> לחבר הכנסת חיים ילין. ישיב שר הבי</w:t>
      </w:r>
      <w:bookmarkStart w:id="3880" w:name="_ETM_Q17_470524"/>
      <w:bookmarkEnd w:id="3880"/>
      <w:r>
        <w:rPr>
          <w:rFonts w:hint="cs"/>
          <w:rtl/>
        </w:rPr>
        <w:t xml:space="preserve">נוי והשיכון, </w:t>
      </w:r>
      <w:bookmarkStart w:id="3881" w:name="_ETM_Q17_472605"/>
      <w:bookmarkEnd w:id="3881"/>
      <w:r>
        <w:rPr>
          <w:rFonts w:hint="cs"/>
          <w:rtl/>
        </w:rPr>
        <w:t>השר יואב גלנט. השר גלנט, עשר דקות לרשותך.</w:t>
      </w:r>
    </w:p>
    <w:p w:rsidR="00A02B37" w:rsidRDefault="00A02B37" w:rsidP="00194A75">
      <w:pPr>
        <w:rPr>
          <w:rtl/>
        </w:rPr>
      </w:pPr>
      <w:bookmarkStart w:id="3882" w:name="_ETM_Q17_481504"/>
      <w:bookmarkStart w:id="3883" w:name="_ETM_Q17_481620"/>
      <w:bookmarkEnd w:id="3882"/>
      <w:bookmarkEnd w:id="3883"/>
    </w:p>
    <w:bookmarkStart w:id="3884" w:name="_ETM_Q17_483136" w:displacedByCustomXml="next"/>
    <w:bookmarkEnd w:id="3884" w:displacedByCustomXml="next"/>
    <w:bookmarkStart w:id="3885" w:name="_ETM_Q17_481922" w:displacedByCustomXml="next"/>
    <w:bookmarkEnd w:id="3885" w:displacedByCustomXml="next"/>
    <w:bookmarkStart w:id="3886" w:name="_ETM_Q17_481862" w:displacedByCustomXml="next"/>
    <w:bookmarkEnd w:id="3886" w:displacedByCustomXml="next"/>
    <w:bookmarkStart w:id="3887" w:name="_Toc519166078" w:displacedByCustomXml="next"/>
    <w:bookmarkStart w:id="3888" w:name="_Toc519164649" w:displacedByCustomXml="next"/>
    <w:sdt>
      <w:sdtPr>
        <w:rPr>
          <w:rFonts w:hint="cs"/>
          <w:rtl/>
        </w:rPr>
        <w:alias w:val="דובר"/>
        <w:tag w:val="&lt;ID&gt;5366&lt;/ID&gt;&lt;Name&gt;יואב גלנט - שר&lt;/Name&gt;&lt;Data&gt;שר הבינוי והשיכון יואב גלנט&lt;/Data&gt;&lt;Shortcut&gt;יוגל&lt;/Shortcut&gt;&lt;MemberID&gt;2573&lt;/MemberID&gt;"/>
        <w:id w:val="-1016464486"/>
        <w:placeholder>
          <w:docPart w:val="4C63D15BB859419EB20F462D4FC0A7AA"/>
        </w:placeholder>
        <w15:color w:val="993366"/>
      </w:sdtPr>
      <w:sdtContent>
        <w:p w:rsidR="00A02B37" w:rsidRDefault="00A02B37" w:rsidP="00194A75">
          <w:pPr>
            <w:pStyle w:val="a4"/>
            <w:keepNext/>
            <w:rPr>
              <w:rtl/>
            </w:rPr>
          </w:pPr>
          <w:r w:rsidRPr="00F543B4">
            <w:rPr>
              <w:rStyle w:val="afe"/>
              <w:color w:val="000000"/>
              <w:rtl/>
            </w:rPr>
            <w:t>שר הבינוי והשיכון יואב גלנט</w:t>
          </w:r>
          <w:r w:rsidRPr="00F543B4">
            <w:rPr>
              <w:color w:val="000000"/>
              <w:rtl/>
            </w:rPr>
            <w:t>:</w:t>
          </w:r>
        </w:p>
      </w:sdtContent>
    </w:sdt>
    <w:bookmarkEnd w:id="3887" w:displacedByCustomXml="prev"/>
    <w:bookmarkEnd w:id="3888" w:displacedByCustomXml="prev"/>
    <w:p w:rsidR="00A02B37" w:rsidRDefault="00A02B37" w:rsidP="005719C7">
      <w:pPr>
        <w:rPr>
          <w:rtl/>
        </w:rPr>
      </w:pPr>
    </w:p>
    <w:p w:rsidR="00A02B37" w:rsidRDefault="00A02B37" w:rsidP="00194A75">
      <w:pPr>
        <w:rPr>
          <w:rtl/>
        </w:rPr>
      </w:pPr>
      <w:bookmarkStart w:id="3889" w:name="_ETM_Q17_484102"/>
      <w:bookmarkStart w:id="3890" w:name="_ETM_Q17_498126"/>
      <w:bookmarkEnd w:id="3889"/>
      <w:bookmarkEnd w:id="3890"/>
      <w:r>
        <w:rPr>
          <w:rFonts w:hint="cs"/>
          <w:rtl/>
        </w:rPr>
        <w:t>תשובה והצבעה?</w:t>
      </w:r>
    </w:p>
    <w:p w:rsidR="00A02B37" w:rsidRDefault="00A02B37" w:rsidP="00194A75">
      <w:pPr>
        <w:rPr>
          <w:rtl/>
        </w:rPr>
      </w:pPr>
      <w:bookmarkStart w:id="3891" w:name="_ETM_Q17_502033"/>
      <w:bookmarkStart w:id="3892" w:name="_ETM_Q17_502083"/>
      <w:bookmarkEnd w:id="3891"/>
      <w:bookmarkEnd w:id="3892"/>
    </w:p>
    <w:bookmarkStart w:id="3893" w:name="_ETM_Q17_502401" w:displacedByCustomXml="next"/>
    <w:bookmarkEnd w:id="3893" w:displacedByCustomXml="next"/>
    <w:bookmarkStart w:id="3894" w:name="_ETM_Q17_502320" w:displacedByCustomXml="next"/>
    <w:bookmarkEnd w:id="3894" w:displacedByCustomXml="next"/>
    <w:sdt>
      <w:sdtPr>
        <w:rPr>
          <w:rtl/>
        </w:rPr>
        <w:alias w:val="יור"/>
        <w:tag w:val="&lt;ID&gt;5533&lt;/ID&gt;&lt;Name&gt;יצחק וקנין - יו&quot;ר&lt;/Name&gt;&lt;Data&gt;יצחק וקנין&lt;/Data&gt;&lt;Shortcut&gt;&lt;/Shortcut&gt;"/>
        <w:id w:val="1842046562"/>
        <w:placeholder>
          <w:docPart w:val="4C63D15BB859419EB20F462D4FC0A7AA"/>
        </w:placeholder>
        <w15:color w:val="993366"/>
      </w:sdtPr>
      <w:sdtContent>
        <w:p w:rsidR="00A02B37" w:rsidRDefault="00A02B37" w:rsidP="00194A75">
          <w:pPr>
            <w:pStyle w:val="af6"/>
            <w:keepNext/>
            <w:rPr>
              <w:rtl/>
            </w:rPr>
          </w:pPr>
          <w:r w:rsidRPr="00D55B2A">
            <w:rPr>
              <w:rStyle w:val="afe"/>
              <w:color w:val="000000"/>
              <w:rtl/>
            </w:rPr>
            <w:t>היו"ר יצחק וקנין</w:t>
          </w:r>
          <w:r w:rsidRPr="00D55B2A">
            <w:rPr>
              <w:color w:val="000000"/>
              <w:rtl/>
            </w:rPr>
            <w:t>:</w:t>
          </w:r>
        </w:p>
      </w:sdtContent>
    </w:sdt>
    <w:p w:rsidR="00A02B37" w:rsidRDefault="00A02B37" w:rsidP="005719C7">
      <w:pPr>
        <w:rPr>
          <w:rtl/>
        </w:rPr>
      </w:pPr>
    </w:p>
    <w:p w:rsidR="00A02B37" w:rsidRDefault="00A02B37" w:rsidP="00194A75">
      <w:pPr>
        <w:rPr>
          <w:rtl/>
        </w:rPr>
      </w:pPr>
      <w:bookmarkStart w:id="3895" w:name="_ETM_Q17_503390"/>
      <w:bookmarkEnd w:id="3895"/>
      <w:r>
        <w:rPr>
          <w:rFonts w:hint="cs"/>
          <w:rtl/>
        </w:rPr>
        <w:t xml:space="preserve">ודאי. אני </w:t>
      </w:r>
      <w:bookmarkStart w:id="3896" w:name="_ETM_Q17_505080"/>
      <w:bookmarkEnd w:id="3896"/>
      <w:r>
        <w:rPr>
          <w:rFonts w:hint="cs"/>
          <w:rtl/>
        </w:rPr>
        <w:t xml:space="preserve">מבין שהממשלה מתנגדת. הממשלה </w:t>
      </w:r>
      <w:bookmarkStart w:id="3897" w:name="_ETM_Q17_504613"/>
      <w:bookmarkEnd w:id="3897"/>
      <w:r>
        <w:rPr>
          <w:rFonts w:hint="cs"/>
          <w:rtl/>
        </w:rPr>
        <w:t>מתנגדת, נכון?</w:t>
      </w:r>
    </w:p>
    <w:p w:rsidR="00A02B37" w:rsidRDefault="00A02B37" w:rsidP="00194A75">
      <w:pPr>
        <w:rPr>
          <w:rtl/>
        </w:rPr>
      </w:pPr>
      <w:bookmarkStart w:id="3898" w:name="_ETM_Q17_507453"/>
      <w:bookmarkStart w:id="3899" w:name="_ETM_Q17_507551"/>
      <w:bookmarkEnd w:id="3898"/>
      <w:bookmarkEnd w:id="3899"/>
    </w:p>
    <w:bookmarkStart w:id="3900" w:name="_ETM_Q17_507858" w:displacedByCustomXml="next"/>
    <w:bookmarkEnd w:id="3900" w:displacedByCustomXml="next"/>
    <w:bookmarkStart w:id="3901" w:name="_ETM_Q17_507792" w:displacedByCustomXml="next"/>
    <w:bookmarkEnd w:id="3901" w:displacedByCustomXml="next"/>
    <w:sdt>
      <w:sdtPr>
        <w:rPr>
          <w:rtl/>
        </w:rPr>
        <w:alias w:val="דובר_המשך"/>
        <w:tag w:val="&lt;ID&gt;5366&lt;/ID&gt;&lt;Name&gt;יואב גלנט - שר&lt;/Name&gt;&lt;Data&gt;שר הבינוי והשיכון יואב גלנט&lt;/Data&gt;&lt;Shortcut&gt;יוגל&lt;/Shortcut&gt;"/>
        <w:id w:val="2051335693"/>
        <w:placeholder>
          <w:docPart w:val="4C63D15BB859419EB20F462D4FC0A7AA"/>
        </w:placeholder>
        <w15:color w:val="993366"/>
      </w:sdtPr>
      <w:sdtContent>
        <w:p w:rsidR="00A02B37" w:rsidRDefault="00A02B37" w:rsidP="00194A75">
          <w:pPr>
            <w:pStyle w:val="-"/>
            <w:keepNext/>
            <w:rPr>
              <w:rtl/>
            </w:rPr>
          </w:pPr>
          <w:r w:rsidRPr="00D55B2A">
            <w:rPr>
              <w:rStyle w:val="afe"/>
              <w:color w:val="000000"/>
              <w:rtl/>
            </w:rPr>
            <w:t>שר הבינוי והשיכון יואב גלנט</w:t>
          </w:r>
          <w:r w:rsidRPr="00D55B2A">
            <w:rPr>
              <w:color w:val="000000"/>
              <w:rtl/>
            </w:rPr>
            <w:t>:</w:t>
          </w:r>
        </w:p>
      </w:sdtContent>
    </w:sdt>
    <w:p w:rsidR="00A02B37" w:rsidRDefault="00A02B37" w:rsidP="005719C7">
      <w:pPr>
        <w:rPr>
          <w:rtl/>
        </w:rPr>
      </w:pPr>
    </w:p>
    <w:p w:rsidR="00A02B37" w:rsidRDefault="00A02B37" w:rsidP="00194A75">
      <w:pPr>
        <w:rPr>
          <w:rtl/>
        </w:rPr>
      </w:pPr>
      <w:bookmarkStart w:id="3902" w:name="_ETM_Q17_509372"/>
      <w:bookmarkEnd w:id="3902"/>
      <w:r>
        <w:rPr>
          <w:rFonts w:hint="cs"/>
          <w:rtl/>
        </w:rPr>
        <w:t>היא לא בעד.</w:t>
      </w:r>
      <w:bookmarkStart w:id="3903" w:name="_ETM_Q17_505978"/>
      <w:bookmarkEnd w:id="3903"/>
    </w:p>
    <w:p w:rsidR="00A02B37" w:rsidRDefault="00A02B37" w:rsidP="00194A75">
      <w:pPr>
        <w:rPr>
          <w:rtl/>
        </w:rPr>
      </w:pPr>
      <w:bookmarkStart w:id="3904" w:name="_ETM_Q17_506218"/>
      <w:bookmarkStart w:id="3905" w:name="_ETM_Q17_506278"/>
      <w:bookmarkEnd w:id="3904"/>
      <w:bookmarkEnd w:id="3905"/>
    </w:p>
    <w:bookmarkStart w:id="3906" w:name="_ETM_Q17_506580" w:displacedByCustomXml="next"/>
    <w:bookmarkEnd w:id="3906" w:displacedByCustomXml="next"/>
    <w:bookmarkStart w:id="3907" w:name="_ETM_Q17_506516" w:displacedByCustomXml="next"/>
    <w:bookmarkEnd w:id="3907" w:displacedByCustomXml="next"/>
    <w:sdt>
      <w:sdtPr>
        <w:rPr>
          <w:rtl/>
        </w:rPr>
        <w:alias w:val="יור"/>
        <w:tag w:val="&lt;ID&gt;5533&lt;/ID&gt;&lt;Name&gt;יצחק וקנין - יו&quot;ר&lt;/Name&gt;&lt;Data&gt;יצחק וקנין&lt;/Data&gt;&lt;Shortcut&gt;&lt;/Shortcut&gt;"/>
        <w:id w:val="1442877131"/>
        <w:placeholder>
          <w:docPart w:val="4C63D15BB859419EB20F462D4FC0A7AA"/>
        </w:placeholder>
        <w15:color w:val="993366"/>
      </w:sdtPr>
      <w:sdtContent>
        <w:p w:rsidR="00A02B37" w:rsidRDefault="00A02B37" w:rsidP="00194A75">
          <w:pPr>
            <w:pStyle w:val="af6"/>
            <w:keepNext/>
            <w:rPr>
              <w:rtl/>
            </w:rPr>
          </w:pPr>
          <w:r w:rsidRPr="00D55B2A">
            <w:rPr>
              <w:rStyle w:val="afe"/>
              <w:color w:val="000000"/>
              <w:rtl/>
            </w:rPr>
            <w:t>היו"ר יצחק וקנין</w:t>
          </w:r>
          <w:r w:rsidRPr="00D55B2A">
            <w:rPr>
              <w:color w:val="000000"/>
              <w:rtl/>
            </w:rPr>
            <w:t>:</w:t>
          </w:r>
        </w:p>
      </w:sdtContent>
    </w:sdt>
    <w:p w:rsidR="00A02B37" w:rsidRDefault="00A02B37" w:rsidP="005719C7">
      <w:pPr>
        <w:rPr>
          <w:rtl/>
        </w:rPr>
      </w:pPr>
    </w:p>
    <w:p w:rsidR="00A02B37" w:rsidRDefault="00A02B37" w:rsidP="00194A75">
      <w:pPr>
        <w:rPr>
          <w:rtl/>
        </w:rPr>
      </w:pPr>
      <w:r>
        <w:rPr>
          <w:rFonts w:hint="cs"/>
          <w:rtl/>
        </w:rPr>
        <w:t>ה</w:t>
      </w:r>
      <w:bookmarkStart w:id="3908" w:name="_ETM_Q17_507654"/>
      <w:bookmarkEnd w:id="3908"/>
      <w:r>
        <w:rPr>
          <w:rFonts w:hint="cs"/>
          <w:rtl/>
        </w:rPr>
        <w:t xml:space="preserve">יא לא בעד </w:t>
      </w:r>
      <w:bookmarkStart w:id="3909" w:name="_ETM_Q17_510695"/>
      <w:bookmarkEnd w:id="3909"/>
      <w:r>
        <w:rPr>
          <w:rFonts w:hint="cs"/>
          <w:rtl/>
        </w:rPr>
        <w:t>זה מתנגדת.</w:t>
      </w:r>
    </w:p>
    <w:p w:rsidR="00A02B37" w:rsidRDefault="00A02B37" w:rsidP="00194A75">
      <w:pPr>
        <w:rPr>
          <w:rtl/>
        </w:rPr>
      </w:pPr>
      <w:bookmarkStart w:id="3910" w:name="_ETM_Q17_515255"/>
      <w:bookmarkStart w:id="3911" w:name="_ETM_Q17_515352"/>
      <w:bookmarkEnd w:id="3910"/>
      <w:bookmarkEnd w:id="3911"/>
    </w:p>
    <w:bookmarkStart w:id="3912" w:name="_ETM_Q17_515686" w:displacedByCustomXml="next"/>
    <w:bookmarkEnd w:id="3912" w:displacedByCustomXml="next"/>
    <w:bookmarkStart w:id="3913" w:name="_ETM_Q17_515602" w:displacedByCustomXml="next"/>
    <w:bookmarkEnd w:id="3913" w:displacedByCustomXml="next"/>
    <w:sdt>
      <w:sdtPr>
        <w:rPr>
          <w:rtl/>
        </w:rPr>
        <w:alias w:val="דובר_המשך"/>
        <w:tag w:val="&lt;ID&gt;5366&lt;/ID&gt;&lt;Name&gt;יואב גלנט - שר&lt;/Name&gt;&lt;Data&gt;שר הבינוי והשיכון יואב גלנט&lt;/Data&gt;&lt;Shortcut&gt;יוגל&lt;/Shortcut&gt;"/>
        <w:id w:val="1491908206"/>
        <w:placeholder>
          <w:docPart w:val="4C63D15BB859419EB20F462D4FC0A7AA"/>
        </w:placeholder>
        <w15:color w:val="993366"/>
      </w:sdtPr>
      <w:sdtContent>
        <w:p w:rsidR="00A02B37" w:rsidRDefault="00A02B37" w:rsidP="00194A75">
          <w:pPr>
            <w:pStyle w:val="-"/>
            <w:keepNext/>
            <w:rPr>
              <w:rtl/>
            </w:rPr>
          </w:pPr>
          <w:r w:rsidRPr="00366D05">
            <w:rPr>
              <w:rStyle w:val="afe"/>
              <w:color w:val="000000"/>
              <w:rtl/>
            </w:rPr>
            <w:t>שר הבינוי והשיכון יואב גלנט</w:t>
          </w:r>
          <w:r w:rsidRPr="00366D05">
            <w:rPr>
              <w:color w:val="000000"/>
              <w:rtl/>
            </w:rPr>
            <w:t>:</w:t>
          </w:r>
        </w:p>
      </w:sdtContent>
    </w:sdt>
    <w:p w:rsidR="00A02B37" w:rsidRDefault="00A02B37" w:rsidP="005719C7">
      <w:pPr>
        <w:rPr>
          <w:rtl/>
        </w:rPr>
      </w:pPr>
    </w:p>
    <w:p w:rsidR="00A02B37" w:rsidRDefault="00A02B37" w:rsidP="00194A75">
      <w:pPr>
        <w:rPr>
          <w:rtl/>
        </w:rPr>
      </w:pPr>
      <w:bookmarkStart w:id="3914" w:name="_ETM_Q17_520466"/>
      <w:bookmarkEnd w:id="3914"/>
      <w:r>
        <w:rPr>
          <w:rFonts w:hint="cs"/>
          <w:rtl/>
        </w:rPr>
        <w:t xml:space="preserve">אדוני היושב-ראש, חבריי חברי הכנסת, מלכתחילה הייתה </w:t>
      </w:r>
      <w:bookmarkStart w:id="3915" w:name="_ETM_Q17_529848"/>
      <w:bookmarkEnd w:id="3915"/>
      <w:r>
        <w:rPr>
          <w:rFonts w:hint="cs"/>
          <w:rtl/>
        </w:rPr>
        <w:t xml:space="preserve">לי תשובה קצרה וברורה, אבל מאחר ששמעתי שיש צורך בהרחבות, אז כדאי שנרחיב </w:t>
      </w:r>
      <w:bookmarkStart w:id="3916" w:name="_ETM_Q17_531493"/>
      <w:bookmarkStart w:id="3917" w:name="_ETM_Q17_535095"/>
      <w:bookmarkEnd w:id="3916"/>
      <w:bookmarkEnd w:id="3917"/>
      <w:r>
        <w:rPr>
          <w:rFonts w:hint="cs"/>
          <w:rtl/>
        </w:rPr>
        <w:t>בדברים</w:t>
      </w:r>
      <w:bookmarkStart w:id="3918" w:name="_ETM_Q17_535384"/>
      <w:bookmarkEnd w:id="3918"/>
      <w:r>
        <w:rPr>
          <w:rFonts w:hint="cs"/>
          <w:rtl/>
        </w:rPr>
        <w:t xml:space="preserve"> שנוגעים לעניין.</w:t>
      </w:r>
    </w:p>
    <w:p w:rsidR="00A02B37" w:rsidRDefault="00A02B37" w:rsidP="00194A75">
      <w:pPr>
        <w:rPr>
          <w:rtl/>
        </w:rPr>
      </w:pPr>
      <w:bookmarkStart w:id="3919" w:name="_ETM_Q17_541082"/>
      <w:bookmarkStart w:id="3920" w:name="_ETM_Q17_541198"/>
      <w:bookmarkEnd w:id="3919"/>
      <w:bookmarkEnd w:id="3920"/>
    </w:p>
    <w:p w:rsidR="00A02B37" w:rsidRDefault="00A02B37" w:rsidP="00194A75">
      <w:pPr>
        <w:rPr>
          <w:rtl/>
        </w:rPr>
      </w:pPr>
      <w:bookmarkStart w:id="3921" w:name="_ETM_Q17_541433"/>
      <w:bookmarkStart w:id="3922" w:name="_ETM_Q17_541504"/>
      <w:bookmarkEnd w:id="3921"/>
      <w:bookmarkEnd w:id="3922"/>
      <w:r>
        <w:rPr>
          <w:rFonts w:hint="cs"/>
          <w:rtl/>
        </w:rPr>
        <w:t xml:space="preserve">הנושא של מתן מענה ביטחוני </w:t>
      </w:r>
      <w:bookmarkStart w:id="3923" w:name="_ETM_Q17_550037"/>
      <w:bookmarkEnd w:id="3923"/>
      <w:r>
        <w:rPr>
          <w:rFonts w:hint="cs"/>
          <w:rtl/>
        </w:rPr>
        <w:t>הוא נושא כולל, ו</w:t>
      </w:r>
      <w:bookmarkStart w:id="3924" w:name="_ETM_Q17_548846"/>
      <w:bookmarkEnd w:id="3924"/>
      <w:r>
        <w:rPr>
          <w:rFonts w:hint="cs"/>
          <w:rtl/>
        </w:rPr>
        <w:t>כשאני אומר נושא כולל, יש בת</w:t>
      </w:r>
      <w:bookmarkStart w:id="3925" w:name="_ETM_Q17_549262"/>
      <w:bookmarkStart w:id="3926" w:name="_ETM_Q17_550006"/>
      <w:bookmarkEnd w:id="3925"/>
      <w:bookmarkEnd w:id="3926"/>
      <w:r>
        <w:rPr>
          <w:rFonts w:hint="cs"/>
          <w:rtl/>
        </w:rPr>
        <w:t>וכו מרכיבים שקשורים באופן טב</w:t>
      </w:r>
      <w:bookmarkStart w:id="3927" w:name="_ETM_Q17_554541"/>
      <w:bookmarkEnd w:id="3927"/>
      <w:r>
        <w:rPr>
          <w:rFonts w:hint="cs"/>
          <w:rtl/>
        </w:rPr>
        <w:t xml:space="preserve">עי גם למודיעין, גם להתקפה </w:t>
      </w:r>
      <w:bookmarkStart w:id="3928" w:name="_ETM_Q17_559257"/>
      <w:bookmarkEnd w:id="3928"/>
      <w:r>
        <w:rPr>
          <w:rFonts w:hint="cs"/>
          <w:rtl/>
        </w:rPr>
        <w:t xml:space="preserve">וגם להגנה ולדברים נוספים. מה אני רוצה לומר? אם </w:t>
      </w:r>
      <w:bookmarkStart w:id="3929" w:name="_ETM_Q17_570102"/>
      <w:bookmarkEnd w:id="3929"/>
      <w:r>
        <w:rPr>
          <w:rFonts w:hint="cs"/>
          <w:rtl/>
        </w:rPr>
        <w:t xml:space="preserve">אתה מנהל </w:t>
      </w:r>
      <w:bookmarkStart w:id="3930" w:name="_ETM_Q17_565991"/>
      <w:bookmarkEnd w:id="3930"/>
      <w:r>
        <w:rPr>
          <w:rFonts w:hint="cs"/>
          <w:rtl/>
        </w:rPr>
        <w:t xml:space="preserve">תהליך של מתן פתרון בצפון או בדרום, אתה </w:t>
      </w:r>
      <w:bookmarkStart w:id="3931" w:name="_ETM_Q17_573615"/>
      <w:bookmarkEnd w:id="3931"/>
      <w:r>
        <w:rPr>
          <w:rFonts w:hint="cs"/>
          <w:rtl/>
        </w:rPr>
        <w:t xml:space="preserve">חייב </w:t>
      </w:r>
      <w:bookmarkStart w:id="3932" w:name="_ETM_Q17_569478"/>
      <w:bookmarkEnd w:id="3932"/>
      <w:r>
        <w:rPr>
          <w:rFonts w:hint="cs"/>
          <w:rtl/>
        </w:rPr>
        <w:t>להביא בחשבון את כל המרכיבים ולהסתכל</w:t>
      </w:r>
      <w:bookmarkStart w:id="3933" w:name="_ETM_Q17_571587"/>
      <w:bookmarkEnd w:id="3933"/>
      <w:r>
        <w:rPr>
          <w:rFonts w:hint="cs"/>
          <w:rtl/>
        </w:rPr>
        <w:t xml:space="preserve"> על המשאבים </w:t>
      </w:r>
      <w:bookmarkStart w:id="3934" w:name="_ETM_Q17_574746"/>
      <w:bookmarkEnd w:id="3934"/>
      <w:r>
        <w:rPr>
          <w:rFonts w:hint="cs"/>
          <w:rtl/>
        </w:rPr>
        <w:t xml:space="preserve">שעומדים לרשותך. כאשר אתה מנתח את </w:t>
      </w:r>
      <w:bookmarkStart w:id="3935" w:name="_ETM_Q17_577303"/>
      <w:bookmarkEnd w:id="3935"/>
      <w:r>
        <w:rPr>
          <w:rFonts w:hint="cs"/>
          <w:rtl/>
        </w:rPr>
        <w:t xml:space="preserve">הבעיה המבצעית, שהיא ירי </w:t>
      </w:r>
      <w:bookmarkStart w:id="3936" w:name="_ETM_Q17_581309"/>
      <w:bookmarkEnd w:id="3936"/>
      <w:r>
        <w:rPr>
          <w:rFonts w:hint="cs"/>
          <w:rtl/>
        </w:rPr>
        <w:t xml:space="preserve">טילים על ידי </w:t>
      </w:r>
      <w:bookmarkStart w:id="3937" w:name="_ETM_Q17_579353"/>
      <w:bookmarkEnd w:id="3937"/>
      <w:r>
        <w:rPr>
          <w:rFonts w:hint="cs"/>
          <w:rtl/>
        </w:rPr>
        <w:t xml:space="preserve">חיזבאללה, או לצורך העניין </w:t>
      </w:r>
      <w:r w:rsidR="008C09CB">
        <w:rPr>
          <w:rFonts w:hint="eastAsia"/>
          <w:rtl/>
        </w:rPr>
        <w:t>–</w:t>
      </w:r>
      <w:r>
        <w:rPr>
          <w:rFonts w:hint="eastAsia"/>
          <w:rtl/>
        </w:rPr>
        <w:t xml:space="preserve"> </w:t>
      </w:r>
      <w:bookmarkStart w:id="3938" w:name="_ETM_Q17_594998"/>
      <w:bookmarkEnd w:id="3938"/>
      <w:r>
        <w:rPr>
          <w:rFonts w:hint="cs"/>
          <w:rtl/>
        </w:rPr>
        <w:t xml:space="preserve">על ידי חמאס, </w:t>
      </w:r>
      <w:bookmarkStart w:id="3939" w:name="_ETM_Q17_586604"/>
      <w:bookmarkEnd w:id="3939"/>
      <w:r>
        <w:rPr>
          <w:rFonts w:hint="cs"/>
          <w:rtl/>
        </w:rPr>
        <w:t>בהיקף נמוך</w:t>
      </w:r>
      <w:bookmarkStart w:id="3940" w:name="_ETM_Q17_584313"/>
      <w:bookmarkEnd w:id="3940"/>
      <w:r>
        <w:rPr>
          <w:rFonts w:hint="cs"/>
          <w:rtl/>
        </w:rPr>
        <w:t xml:space="preserve"> יותר, אתה צריך לשאול את עצמך איך </w:t>
      </w:r>
      <w:bookmarkStart w:id="3941" w:name="_ETM_Q17_590310"/>
      <w:bookmarkStart w:id="3942" w:name="_ETM_Q17_585618"/>
      <w:bookmarkEnd w:id="3941"/>
      <w:bookmarkEnd w:id="3942"/>
      <w:r>
        <w:rPr>
          <w:rFonts w:hint="cs"/>
          <w:rtl/>
        </w:rPr>
        <w:t>אתה נותן לנושא הזה פתרון</w:t>
      </w:r>
      <w:bookmarkStart w:id="3943" w:name="_ETM_Q17_592614"/>
      <w:bookmarkStart w:id="3944" w:name="_ETM_Q17_592900"/>
      <w:bookmarkStart w:id="3945" w:name="_ETM_Q17_588497"/>
      <w:bookmarkEnd w:id="3943"/>
      <w:bookmarkEnd w:id="3944"/>
      <w:bookmarkEnd w:id="3945"/>
      <w:r>
        <w:rPr>
          <w:rFonts w:hint="cs"/>
          <w:rtl/>
        </w:rPr>
        <w:t>.</w:t>
      </w:r>
    </w:p>
    <w:p w:rsidR="00A02B37" w:rsidRDefault="00A02B37" w:rsidP="00194A75">
      <w:pPr>
        <w:rPr>
          <w:rtl/>
        </w:rPr>
      </w:pPr>
      <w:bookmarkStart w:id="3946" w:name="_ETM_Q17_589240"/>
      <w:bookmarkEnd w:id="3946"/>
    </w:p>
    <w:p w:rsidR="00A02B37" w:rsidRDefault="00A02B37" w:rsidP="00095298">
      <w:pPr>
        <w:rPr>
          <w:rtl/>
        </w:rPr>
      </w:pPr>
      <w:bookmarkStart w:id="3947" w:name="_ETM_Q17_589518"/>
      <w:bookmarkEnd w:id="3947"/>
      <w:r>
        <w:rPr>
          <w:rFonts w:hint="cs"/>
          <w:rtl/>
        </w:rPr>
        <w:t>ה</w:t>
      </w:r>
      <w:bookmarkStart w:id="3948" w:name="_ETM_Q17_589750"/>
      <w:bookmarkStart w:id="3949" w:name="_ETM_Q17_589806"/>
      <w:bookmarkEnd w:id="3948"/>
      <w:bookmarkEnd w:id="3949"/>
      <w:r>
        <w:rPr>
          <w:rFonts w:hint="cs"/>
          <w:rtl/>
        </w:rPr>
        <w:t>פתרון הזה יכול לה</w:t>
      </w:r>
      <w:bookmarkStart w:id="3950" w:name="_ETM_Q17_590019"/>
      <w:bookmarkEnd w:id="3950"/>
      <w:r>
        <w:rPr>
          <w:rFonts w:hint="cs"/>
          <w:rtl/>
        </w:rPr>
        <w:t xml:space="preserve">יות </w:t>
      </w:r>
      <w:bookmarkStart w:id="3951" w:name="_ETM_Q17_590698"/>
      <w:bookmarkEnd w:id="3951"/>
      <w:r>
        <w:rPr>
          <w:rFonts w:hint="cs"/>
          <w:rtl/>
        </w:rPr>
        <w:t>או באמצעות שלילת היכולת של הצד השני, או באמ</w:t>
      </w:r>
      <w:bookmarkStart w:id="3952" w:name="_ETM_Q17_595366"/>
      <w:bookmarkEnd w:id="3952"/>
      <w:r>
        <w:rPr>
          <w:rFonts w:hint="cs"/>
          <w:rtl/>
        </w:rPr>
        <w:t xml:space="preserve">צעות שיבושה, </w:t>
      </w:r>
      <w:bookmarkStart w:id="3953" w:name="_ETM_Q17_598037"/>
      <w:bookmarkEnd w:id="3953"/>
      <w:r>
        <w:rPr>
          <w:rFonts w:hint="cs"/>
          <w:rtl/>
        </w:rPr>
        <w:t xml:space="preserve">או באמצעות הגנה לאחר מעשה או בשילוב בין הדברים. אבל </w:t>
      </w:r>
      <w:bookmarkStart w:id="3954" w:name="_ETM_Q17_606101"/>
      <w:bookmarkEnd w:id="3954"/>
      <w:r>
        <w:rPr>
          <w:rFonts w:hint="cs"/>
          <w:rtl/>
        </w:rPr>
        <w:t xml:space="preserve">כידוע, הדברים גם קשורים לפוטנציאל </w:t>
      </w:r>
      <w:bookmarkStart w:id="3955" w:name="_ETM_Q17_609496"/>
      <w:bookmarkEnd w:id="3955"/>
      <w:r>
        <w:rPr>
          <w:rFonts w:hint="cs"/>
          <w:rtl/>
        </w:rPr>
        <w:t>היכולת שלך, שנובע ממגבלות שעי</w:t>
      </w:r>
      <w:bookmarkStart w:id="3956" w:name="_ETM_Q17_611930"/>
      <w:bookmarkEnd w:id="3956"/>
      <w:r>
        <w:rPr>
          <w:rFonts w:hint="cs"/>
          <w:rtl/>
        </w:rPr>
        <w:t xml:space="preserve">קרן </w:t>
      </w:r>
      <w:bookmarkStart w:id="3957" w:name="_ETM_Q17_612523"/>
      <w:bookmarkStart w:id="3958" w:name="_ETM_Q17_612769"/>
      <w:bookmarkEnd w:id="3957"/>
      <w:bookmarkEnd w:id="3958"/>
      <w:r>
        <w:rPr>
          <w:rFonts w:hint="cs"/>
          <w:rtl/>
        </w:rPr>
        <w:t xml:space="preserve">היקף כוח האדם, המשאבים </w:t>
      </w:r>
      <w:r w:rsidR="008C09CB">
        <w:rPr>
          <w:rFonts w:hint="eastAsia"/>
          <w:rtl/>
        </w:rPr>
        <w:t>–</w:t>
      </w:r>
      <w:r>
        <w:rPr>
          <w:rFonts w:hint="eastAsia"/>
          <w:rtl/>
        </w:rPr>
        <w:t xml:space="preserve"> </w:t>
      </w:r>
      <w:r>
        <w:rPr>
          <w:rFonts w:hint="cs"/>
          <w:rtl/>
        </w:rPr>
        <w:t>בעיקרם</w:t>
      </w:r>
      <w:bookmarkStart w:id="3959" w:name="_ETM_Q17_616520"/>
      <w:bookmarkEnd w:id="3959"/>
      <w:r>
        <w:rPr>
          <w:rFonts w:hint="cs"/>
          <w:rtl/>
        </w:rPr>
        <w:t xml:space="preserve"> הכסף אבל כל מה שמתורגם </w:t>
      </w:r>
      <w:bookmarkStart w:id="3960" w:name="_ETM_Q17_622663"/>
      <w:bookmarkEnd w:id="3960"/>
      <w:r>
        <w:rPr>
          <w:rFonts w:hint="cs"/>
          <w:rtl/>
        </w:rPr>
        <w:t xml:space="preserve">לכסף </w:t>
      </w:r>
      <w:r w:rsidR="008C09CB">
        <w:rPr>
          <w:rFonts w:hint="eastAsia"/>
          <w:rtl/>
        </w:rPr>
        <w:t>–</w:t>
      </w:r>
      <w:r w:rsidR="00095298">
        <w:rPr>
          <w:rFonts w:hint="eastAsia"/>
          <w:rtl/>
        </w:rPr>
        <w:t xml:space="preserve"> </w:t>
      </w:r>
      <w:r>
        <w:rPr>
          <w:rFonts w:hint="cs"/>
          <w:rtl/>
        </w:rPr>
        <w:t>תחמושת, דברים אחרים</w:t>
      </w:r>
      <w:r w:rsidR="00095298">
        <w:rPr>
          <w:rFonts w:hint="cs"/>
          <w:rtl/>
        </w:rPr>
        <w:t>,</w:t>
      </w:r>
      <w:r>
        <w:rPr>
          <w:rFonts w:hint="eastAsia"/>
          <w:rtl/>
        </w:rPr>
        <w:t xml:space="preserve"> </w:t>
      </w:r>
      <w:r>
        <w:rPr>
          <w:rFonts w:hint="cs"/>
          <w:rtl/>
        </w:rPr>
        <w:t xml:space="preserve">ומתוך התהליך הזה אתה מייצר פתרון </w:t>
      </w:r>
      <w:bookmarkStart w:id="3961" w:name="_ETM_Q17_628879"/>
      <w:bookmarkEnd w:id="3961"/>
      <w:r>
        <w:rPr>
          <w:rFonts w:hint="cs"/>
          <w:rtl/>
        </w:rPr>
        <w:t>כולל.</w:t>
      </w:r>
    </w:p>
    <w:p w:rsidR="00A02B37" w:rsidRDefault="00A02B37" w:rsidP="00194A75">
      <w:pPr>
        <w:rPr>
          <w:rtl/>
        </w:rPr>
      </w:pPr>
      <w:bookmarkStart w:id="3962" w:name="_ETM_Q17_630075"/>
      <w:bookmarkEnd w:id="3962"/>
    </w:p>
    <w:p w:rsidR="00A02B37" w:rsidRDefault="00A02B37" w:rsidP="00095298">
      <w:pPr>
        <w:rPr>
          <w:rtl/>
        </w:rPr>
      </w:pPr>
      <w:bookmarkStart w:id="3963" w:name="_ETM_Q17_630266"/>
      <w:bookmarkStart w:id="3964" w:name="_ETM_Q17_630511"/>
      <w:bookmarkEnd w:id="3963"/>
      <w:bookmarkEnd w:id="3964"/>
      <w:r>
        <w:rPr>
          <w:rFonts w:hint="cs"/>
          <w:rtl/>
        </w:rPr>
        <w:t>ו</w:t>
      </w:r>
      <w:bookmarkStart w:id="3965" w:name="_ETM_Q17_630573"/>
      <w:bookmarkEnd w:id="3965"/>
      <w:r>
        <w:rPr>
          <w:rFonts w:hint="cs"/>
          <w:rtl/>
        </w:rPr>
        <w:t>לכן, אני אומר</w:t>
      </w:r>
      <w:bookmarkStart w:id="3966" w:name="_ETM_Q17_627333"/>
      <w:bookmarkEnd w:id="3966"/>
      <w:r>
        <w:rPr>
          <w:rFonts w:hint="cs"/>
          <w:rtl/>
        </w:rPr>
        <w:t xml:space="preserve"> באופן כללי לחברי חיים ילין, שבהחלט פועל </w:t>
      </w:r>
      <w:bookmarkStart w:id="3967" w:name="_ETM_Q17_636918"/>
      <w:bookmarkStart w:id="3968" w:name="_ETM_Q17_632082"/>
      <w:bookmarkEnd w:id="3967"/>
      <w:bookmarkEnd w:id="3968"/>
      <w:r>
        <w:rPr>
          <w:rFonts w:hint="cs"/>
          <w:rtl/>
        </w:rPr>
        <w:t xml:space="preserve">מתוך תחושה נכונה ורצון טוב לשפר דברים </w:t>
      </w:r>
      <w:r w:rsidR="008C09CB">
        <w:rPr>
          <w:rtl/>
        </w:rPr>
        <w:t>–</w:t>
      </w:r>
      <w:r>
        <w:rPr>
          <w:rFonts w:hint="cs"/>
          <w:rtl/>
        </w:rPr>
        <w:t xml:space="preserve"> אני אומר לך </w:t>
      </w:r>
      <w:bookmarkStart w:id="3969" w:name="_ETM_Q17_643102"/>
      <w:bookmarkEnd w:id="3969"/>
      <w:r>
        <w:rPr>
          <w:rFonts w:hint="cs"/>
          <w:rtl/>
        </w:rPr>
        <w:t xml:space="preserve">שאסור </w:t>
      </w:r>
      <w:bookmarkStart w:id="3970" w:name="_ETM_Q17_639470"/>
      <w:bookmarkEnd w:id="3970"/>
      <w:r>
        <w:rPr>
          <w:rFonts w:hint="cs"/>
          <w:rtl/>
        </w:rPr>
        <w:t>שענייני ביטחון בתפיסתם הכ</w:t>
      </w:r>
      <w:bookmarkStart w:id="3971" w:name="_ETM_Q17_641430"/>
      <w:bookmarkEnd w:id="3971"/>
      <w:r>
        <w:rPr>
          <w:rFonts w:hint="cs"/>
          <w:rtl/>
        </w:rPr>
        <w:t xml:space="preserve">וללת ינוהלו ביותר ממקום אחד. המקום </w:t>
      </w:r>
      <w:bookmarkStart w:id="3972" w:name="_ETM_Q17_649554"/>
      <w:bookmarkEnd w:id="3972"/>
      <w:r>
        <w:rPr>
          <w:rFonts w:hint="cs"/>
          <w:rtl/>
        </w:rPr>
        <w:t>הזה הוא ציר אחד</w:t>
      </w:r>
      <w:bookmarkStart w:id="3973" w:name="_ETM_Q17_647959"/>
      <w:bookmarkEnd w:id="3973"/>
      <w:r>
        <w:rPr>
          <w:rFonts w:hint="cs"/>
          <w:rtl/>
        </w:rPr>
        <w:t>: ראש הממשלה, שר הביטחון</w:t>
      </w:r>
      <w:bookmarkStart w:id="3974" w:name="_ETM_Q17_654000"/>
      <w:bookmarkEnd w:id="3974"/>
      <w:r>
        <w:rPr>
          <w:rFonts w:hint="cs"/>
          <w:rtl/>
        </w:rPr>
        <w:t>, הרמטכ"</w:t>
      </w:r>
      <w:bookmarkStart w:id="3975" w:name="_ETM_Q17_651589"/>
      <w:bookmarkEnd w:id="3975"/>
      <w:r>
        <w:rPr>
          <w:rFonts w:hint="cs"/>
          <w:rtl/>
        </w:rPr>
        <w:t>ל או מקביליו בשב"כ, במו</w:t>
      </w:r>
      <w:bookmarkStart w:id="3976" w:name="_ETM_Q17_652436"/>
      <w:bookmarkEnd w:id="3976"/>
      <w:r>
        <w:rPr>
          <w:rFonts w:hint="cs"/>
          <w:rtl/>
        </w:rPr>
        <w:t>סד, במקומות אחרים, והגופים הכפופים להם</w:t>
      </w:r>
      <w:bookmarkStart w:id="3977" w:name="_ETM_Q17_653501"/>
      <w:bookmarkEnd w:id="3977"/>
      <w:r>
        <w:rPr>
          <w:rFonts w:hint="cs"/>
          <w:rtl/>
        </w:rPr>
        <w:t>. כל הית</w:t>
      </w:r>
      <w:bookmarkStart w:id="3978" w:name="_ETM_Q17_656952"/>
      <w:bookmarkEnd w:id="3978"/>
      <w:r>
        <w:rPr>
          <w:rFonts w:hint="cs"/>
          <w:rtl/>
        </w:rPr>
        <w:t>ר הם גופים מייעצים ברמות שונות</w:t>
      </w:r>
      <w:bookmarkStart w:id="3979" w:name="_ETM_Q17_663398"/>
      <w:bookmarkEnd w:id="3979"/>
      <w:r>
        <w:rPr>
          <w:rFonts w:hint="cs"/>
          <w:rtl/>
        </w:rPr>
        <w:t xml:space="preserve">, כולל המטה הכללי, </w:t>
      </w:r>
      <w:bookmarkStart w:id="3980" w:name="_ETM_Q17_663580"/>
      <w:bookmarkEnd w:id="3980"/>
      <w:r>
        <w:rPr>
          <w:rFonts w:hint="cs"/>
          <w:rtl/>
        </w:rPr>
        <w:t xml:space="preserve">כאשר מדובר על פעולה של פיקוד </w:t>
      </w:r>
      <w:bookmarkStart w:id="3981" w:name="_ETM_Q17_668316"/>
      <w:bookmarkEnd w:id="3981"/>
      <w:r>
        <w:rPr>
          <w:rFonts w:hint="cs"/>
          <w:rtl/>
        </w:rPr>
        <w:t xml:space="preserve">מסוים </w:t>
      </w:r>
      <w:bookmarkStart w:id="3982" w:name="_ETM_Q17_665954"/>
      <w:bookmarkStart w:id="3983" w:name="_ETM_Q17_667910"/>
      <w:bookmarkEnd w:id="3982"/>
      <w:bookmarkEnd w:id="3983"/>
      <w:r w:rsidR="008C09CB">
        <w:rPr>
          <w:rFonts w:hint="eastAsia"/>
          <w:rtl/>
        </w:rPr>
        <w:t>–</w:t>
      </w:r>
      <w:r>
        <w:rPr>
          <w:rFonts w:hint="cs"/>
          <w:rtl/>
        </w:rPr>
        <w:t xml:space="preserve"> צפון, דרום, חיל האוויר וכן הלאה </w:t>
      </w:r>
      <w:r w:rsidR="008C09CB">
        <w:rPr>
          <w:rFonts w:hint="eastAsia"/>
          <w:rtl/>
        </w:rPr>
        <w:t>–</w:t>
      </w:r>
      <w:r>
        <w:rPr>
          <w:rFonts w:hint="eastAsia"/>
          <w:rtl/>
        </w:rPr>
        <w:t xml:space="preserve"> </w:t>
      </w:r>
      <w:r>
        <w:rPr>
          <w:rFonts w:hint="cs"/>
          <w:rtl/>
        </w:rPr>
        <w:t>והקבינט המדיני</w:t>
      </w:r>
      <w:bookmarkStart w:id="3984" w:name="_ETM_Q17_671919"/>
      <w:bookmarkEnd w:id="3984"/>
      <w:r>
        <w:rPr>
          <w:rFonts w:hint="cs"/>
          <w:rtl/>
        </w:rPr>
        <w:t xml:space="preserve">-ביטחוני </w:t>
      </w:r>
      <w:bookmarkStart w:id="3985" w:name="_ETM_Q17_673568"/>
      <w:bookmarkEnd w:id="3985"/>
      <w:r>
        <w:rPr>
          <w:rFonts w:hint="cs"/>
          <w:rtl/>
        </w:rPr>
        <w:t>כאשר מדובר על מתן תוקף שהוא תוקף כללי</w:t>
      </w:r>
      <w:bookmarkStart w:id="3986" w:name="_ETM_Q17_675140"/>
      <w:bookmarkEnd w:id="3986"/>
      <w:r>
        <w:rPr>
          <w:rFonts w:hint="cs"/>
          <w:rtl/>
        </w:rPr>
        <w:t xml:space="preserve"> להחלטה שהיא </w:t>
      </w:r>
      <w:bookmarkStart w:id="3987" w:name="_ETM_Q17_676669"/>
      <w:bookmarkEnd w:id="3987"/>
      <w:r>
        <w:rPr>
          <w:rFonts w:hint="cs"/>
          <w:rtl/>
        </w:rPr>
        <w:t xml:space="preserve">החלטה ספציפית. </w:t>
      </w:r>
      <w:bookmarkStart w:id="3988" w:name="_ETM_Q17_694585"/>
      <w:bookmarkStart w:id="3989" w:name="_ETM_Q17_694614"/>
      <w:bookmarkStart w:id="3990" w:name="_ETM_Q17_694854"/>
      <w:bookmarkStart w:id="3991" w:name="_ETM_Q17_694892"/>
      <w:bookmarkEnd w:id="3988"/>
      <w:bookmarkEnd w:id="3989"/>
      <w:bookmarkEnd w:id="3990"/>
      <w:bookmarkEnd w:id="3991"/>
      <w:r>
        <w:rPr>
          <w:rFonts w:hint="cs"/>
          <w:rtl/>
        </w:rPr>
        <w:t xml:space="preserve">למעשה מערכת היחסים היא מעין מערכת יחסים שמתקיימת </w:t>
      </w:r>
      <w:bookmarkStart w:id="3992" w:name="_ETM_Q17_692631"/>
      <w:bookmarkEnd w:id="3992"/>
      <w:r>
        <w:rPr>
          <w:rFonts w:hint="cs"/>
          <w:rtl/>
        </w:rPr>
        <w:t>בחברה כלכלית או חבר</w:t>
      </w:r>
      <w:bookmarkStart w:id="3993" w:name="_ETM_Q17_690506"/>
      <w:bookmarkEnd w:id="3993"/>
      <w:r>
        <w:rPr>
          <w:rFonts w:hint="cs"/>
          <w:rtl/>
        </w:rPr>
        <w:t>ה לצורכי רווח.</w:t>
      </w:r>
      <w:bookmarkStart w:id="3994" w:name="_ETM_Q17_694260"/>
      <w:bookmarkStart w:id="3995" w:name="_ETM_Q17_694602"/>
      <w:bookmarkEnd w:id="3994"/>
      <w:bookmarkEnd w:id="3995"/>
      <w:r>
        <w:rPr>
          <w:rFonts w:hint="cs"/>
          <w:rtl/>
        </w:rPr>
        <w:t xml:space="preserve"> ל</w:t>
      </w:r>
      <w:bookmarkStart w:id="3996" w:name="_ETM_Q17_694831"/>
      <w:bookmarkEnd w:id="3996"/>
      <w:r>
        <w:rPr>
          <w:rFonts w:hint="cs"/>
          <w:rtl/>
        </w:rPr>
        <w:t>מ</w:t>
      </w:r>
      <w:bookmarkStart w:id="3997" w:name="_ETM_Q17_694886"/>
      <w:bookmarkEnd w:id="3997"/>
      <w:r>
        <w:rPr>
          <w:rFonts w:hint="cs"/>
          <w:rtl/>
        </w:rPr>
        <w:t xml:space="preserve">של, בחברה יש יושב-ראש </w:t>
      </w:r>
      <w:r w:rsidR="008C09CB">
        <w:rPr>
          <w:rFonts w:hint="eastAsia"/>
          <w:rtl/>
        </w:rPr>
        <w:t>–</w:t>
      </w:r>
      <w:bookmarkStart w:id="3998" w:name="_ETM_Q17_702410"/>
      <w:bookmarkEnd w:id="3998"/>
      <w:r>
        <w:rPr>
          <w:rFonts w:hint="cs"/>
          <w:rtl/>
        </w:rPr>
        <w:t xml:space="preserve"> במקרה </w:t>
      </w:r>
      <w:bookmarkStart w:id="3999" w:name="_ETM_Q17_700068"/>
      <w:bookmarkStart w:id="4000" w:name="_ETM_Q17_695136"/>
      <w:bookmarkEnd w:id="3999"/>
      <w:bookmarkEnd w:id="4000"/>
      <w:r>
        <w:rPr>
          <w:rFonts w:hint="cs"/>
          <w:rtl/>
        </w:rPr>
        <w:t xml:space="preserve">שלנו, </w:t>
      </w:r>
      <w:bookmarkStart w:id="4001" w:name="_ETM_Q17_696535"/>
      <w:r>
        <w:rPr>
          <w:rFonts w:hint="cs"/>
          <w:rtl/>
        </w:rPr>
        <w:t>לענייננו</w:t>
      </w:r>
      <w:bookmarkEnd w:id="4001"/>
      <w:r>
        <w:rPr>
          <w:rFonts w:hint="cs"/>
          <w:rtl/>
        </w:rPr>
        <w:t xml:space="preserve">, ראש הממשלה </w:t>
      </w:r>
      <w:r w:rsidR="008C09CB">
        <w:rPr>
          <w:rFonts w:hint="eastAsia"/>
          <w:rtl/>
        </w:rPr>
        <w:t>–</w:t>
      </w:r>
      <w:r>
        <w:rPr>
          <w:rFonts w:hint="eastAsia"/>
          <w:rtl/>
        </w:rPr>
        <w:t xml:space="preserve"> </w:t>
      </w:r>
      <w:bookmarkStart w:id="4002" w:name="_ETM_Q17_701190"/>
      <w:bookmarkEnd w:id="4002"/>
      <w:r>
        <w:rPr>
          <w:rFonts w:hint="cs"/>
          <w:rtl/>
        </w:rPr>
        <w:t>יש רפרנט מטעם הדירקטוריו</w:t>
      </w:r>
      <w:bookmarkStart w:id="4003" w:name="_ETM_Q17_701351"/>
      <w:bookmarkEnd w:id="4003"/>
      <w:r>
        <w:rPr>
          <w:rFonts w:hint="cs"/>
          <w:rtl/>
        </w:rPr>
        <w:t>ן</w:t>
      </w:r>
      <w:bookmarkStart w:id="4004" w:name="_ETM_Q17_702222"/>
      <w:bookmarkEnd w:id="4004"/>
      <w:r>
        <w:rPr>
          <w:rFonts w:hint="cs"/>
          <w:rtl/>
        </w:rPr>
        <w:t xml:space="preserve"> </w:t>
      </w:r>
      <w:r w:rsidR="008C09CB">
        <w:rPr>
          <w:rFonts w:hint="eastAsia"/>
          <w:rtl/>
        </w:rPr>
        <w:t>–</w:t>
      </w:r>
      <w:r>
        <w:rPr>
          <w:rFonts w:hint="cs"/>
          <w:rtl/>
        </w:rPr>
        <w:t xml:space="preserve"> </w:t>
      </w:r>
      <w:bookmarkStart w:id="4005" w:name="_ETM_Q17_701715"/>
      <w:r>
        <w:rPr>
          <w:rFonts w:hint="cs"/>
          <w:rtl/>
        </w:rPr>
        <w:t>לענייננו</w:t>
      </w:r>
      <w:bookmarkEnd w:id="4005"/>
      <w:r>
        <w:rPr>
          <w:rFonts w:hint="cs"/>
          <w:rtl/>
        </w:rPr>
        <w:t>, שר</w:t>
      </w:r>
      <w:bookmarkStart w:id="4006" w:name="_ETM_Q17_700820"/>
      <w:bookmarkEnd w:id="4006"/>
      <w:r>
        <w:rPr>
          <w:rFonts w:hint="cs"/>
          <w:rtl/>
        </w:rPr>
        <w:t xml:space="preserve"> הביטחון </w:t>
      </w:r>
      <w:r w:rsidR="008C09CB">
        <w:rPr>
          <w:rFonts w:hint="eastAsia"/>
          <w:rtl/>
        </w:rPr>
        <w:t>–</w:t>
      </w:r>
      <w:r>
        <w:rPr>
          <w:rFonts w:hint="eastAsia"/>
          <w:rtl/>
        </w:rPr>
        <w:t xml:space="preserve"> </w:t>
      </w:r>
      <w:r>
        <w:rPr>
          <w:rFonts w:hint="cs"/>
          <w:rtl/>
        </w:rPr>
        <w:t xml:space="preserve">יש </w:t>
      </w:r>
      <w:bookmarkStart w:id="4007" w:name="_ETM_Q17_702726"/>
      <w:bookmarkEnd w:id="4007"/>
      <w:r>
        <w:rPr>
          <w:rFonts w:hint="cs"/>
          <w:rtl/>
        </w:rPr>
        <w:t>דירקטוריון</w:t>
      </w:r>
      <w:bookmarkStart w:id="4008" w:name="_ETM_Q17_706336"/>
      <w:bookmarkEnd w:id="4008"/>
      <w:r>
        <w:rPr>
          <w:rFonts w:hint="cs"/>
          <w:rtl/>
        </w:rPr>
        <w:t xml:space="preserve"> </w:t>
      </w:r>
      <w:r w:rsidR="008C09CB">
        <w:rPr>
          <w:rtl/>
        </w:rPr>
        <w:t>–</w:t>
      </w:r>
      <w:r>
        <w:rPr>
          <w:rFonts w:hint="cs"/>
          <w:rtl/>
        </w:rPr>
        <w:t xml:space="preserve"> </w:t>
      </w:r>
      <w:bookmarkStart w:id="4009" w:name="_ETM_Q17_707380"/>
      <w:bookmarkEnd w:id="4009"/>
      <w:r>
        <w:rPr>
          <w:rFonts w:hint="cs"/>
          <w:rtl/>
        </w:rPr>
        <w:t xml:space="preserve">לענייננו, הקבינט </w:t>
      </w:r>
      <w:r w:rsidR="008C09CB">
        <w:rPr>
          <w:rFonts w:hint="eastAsia"/>
          <w:rtl/>
        </w:rPr>
        <w:t>–</w:t>
      </w:r>
      <w:r>
        <w:rPr>
          <w:rFonts w:hint="eastAsia"/>
          <w:rtl/>
        </w:rPr>
        <w:t xml:space="preserve"> </w:t>
      </w:r>
      <w:r>
        <w:rPr>
          <w:rFonts w:hint="cs"/>
          <w:rtl/>
        </w:rPr>
        <w:t>יש מנ</w:t>
      </w:r>
      <w:bookmarkStart w:id="4010" w:name="_ETM_Q17_707897"/>
      <w:bookmarkEnd w:id="4010"/>
      <w:r>
        <w:rPr>
          <w:rFonts w:hint="cs"/>
          <w:rtl/>
        </w:rPr>
        <w:t xml:space="preserve">כ"ל </w:t>
      </w:r>
      <w:r w:rsidR="008C09CB">
        <w:rPr>
          <w:rtl/>
        </w:rPr>
        <w:t>–</w:t>
      </w:r>
      <w:r>
        <w:rPr>
          <w:rFonts w:hint="cs"/>
          <w:rtl/>
        </w:rPr>
        <w:t xml:space="preserve"> לענייננו, הרמטכ"ל </w:t>
      </w:r>
      <w:r w:rsidR="008C09CB">
        <w:rPr>
          <w:rFonts w:hint="eastAsia"/>
          <w:rtl/>
        </w:rPr>
        <w:t>–</w:t>
      </w:r>
      <w:r>
        <w:rPr>
          <w:rFonts w:hint="eastAsia"/>
          <w:rtl/>
        </w:rPr>
        <w:t xml:space="preserve"> </w:t>
      </w:r>
      <w:r>
        <w:rPr>
          <w:rFonts w:hint="cs"/>
          <w:rtl/>
        </w:rPr>
        <w:t xml:space="preserve">ולידו </w:t>
      </w:r>
      <w:bookmarkStart w:id="4011" w:name="_ETM_Q17_713489"/>
      <w:bookmarkEnd w:id="4011"/>
      <w:r>
        <w:rPr>
          <w:rFonts w:hint="cs"/>
          <w:rtl/>
        </w:rPr>
        <w:t xml:space="preserve">צוות </w:t>
      </w:r>
      <w:bookmarkStart w:id="4012" w:name="_ETM_Q17_714540"/>
      <w:bookmarkEnd w:id="4012"/>
      <w:r>
        <w:rPr>
          <w:rFonts w:hint="cs"/>
          <w:rtl/>
        </w:rPr>
        <w:t xml:space="preserve">מסייע </w:t>
      </w:r>
      <w:r w:rsidR="008C09CB">
        <w:rPr>
          <w:rtl/>
        </w:rPr>
        <w:t>–</w:t>
      </w:r>
      <w:r>
        <w:rPr>
          <w:rFonts w:hint="cs"/>
          <w:rtl/>
        </w:rPr>
        <w:t xml:space="preserve"> לענייננו, המטה הכללי</w:t>
      </w:r>
      <w:bookmarkStart w:id="4013" w:name="_ETM_Q17_720444"/>
      <w:bookmarkStart w:id="4014" w:name="_ETM_Q17_720606"/>
      <w:bookmarkEnd w:id="4013"/>
      <w:bookmarkEnd w:id="4014"/>
      <w:r>
        <w:rPr>
          <w:rFonts w:hint="cs"/>
          <w:rtl/>
        </w:rPr>
        <w:t>.</w:t>
      </w:r>
      <w:bookmarkStart w:id="4015" w:name="TOR_Q18"/>
      <w:bookmarkEnd w:id="4015"/>
      <w:r>
        <w:rPr>
          <w:rFonts w:hint="cs"/>
          <w:rtl/>
        </w:rPr>
        <w:t xml:space="preserve"> ולכן, הניסיון להיכנס מבחוץ דרך החלטה אל תוך תהליכים שקורים </w:t>
      </w:r>
      <w:bookmarkStart w:id="4016" w:name="_ETM_Q18_128284"/>
      <w:bookmarkEnd w:id="4016"/>
      <w:r>
        <w:rPr>
          <w:rFonts w:hint="cs"/>
          <w:rtl/>
        </w:rPr>
        <w:t xml:space="preserve">בתוך המערכת הביטחונית הוא שגוי מיסודו. זאת אומרת, אסור בשום </w:t>
      </w:r>
      <w:bookmarkStart w:id="4017" w:name="_ETM_Q18_137331"/>
      <w:bookmarkEnd w:id="4017"/>
      <w:r>
        <w:rPr>
          <w:rFonts w:hint="cs"/>
          <w:rtl/>
        </w:rPr>
        <w:t xml:space="preserve">פנים ואופן שהמדינה תיקח את השיקול הכולל שלה שנוגע לענייני ביטחון ותחליט </w:t>
      </w:r>
      <w:bookmarkStart w:id="4018" w:name="_ETM_Q18_139094"/>
      <w:bookmarkEnd w:id="4018"/>
      <w:r>
        <w:rPr>
          <w:rFonts w:hint="cs"/>
          <w:rtl/>
        </w:rPr>
        <w:t xml:space="preserve">שבמסגרת הצעות חוק פרטיות כאלה או אחרות </w:t>
      </w:r>
      <w:bookmarkStart w:id="4019" w:name="_ETM_Q18_146128"/>
      <w:bookmarkEnd w:id="4019"/>
      <w:r>
        <w:rPr>
          <w:rFonts w:hint="cs"/>
          <w:rtl/>
        </w:rPr>
        <w:t xml:space="preserve">היא מנחה את המערכת כיצד להשתמש במשאבים שהם מוגבלים ממילא. </w:t>
      </w:r>
    </w:p>
    <w:p w:rsidR="00A02B37" w:rsidRDefault="00A02B37" w:rsidP="00194A75">
      <w:pPr>
        <w:rPr>
          <w:rtl/>
        </w:rPr>
      </w:pPr>
      <w:bookmarkStart w:id="4020" w:name="_ETM_Q18_155487"/>
      <w:bookmarkEnd w:id="4020"/>
    </w:p>
    <w:p w:rsidR="00A02B37" w:rsidRDefault="00A02B37" w:rsidP="00000A40">
      <w:pPr>
        <w:rPr>
          <w:rtl/>
        </w:rPr>
      </w:pPr>
      <w:bookmarkStart w:id="4021" w:name="_ETM_Q18_155816"/>
      <w:bookmarkStart w:id="4022" w:name="_ETM_Q18_156081"/>
      <w:bookmarkEnd w:id="4021"/>
      <w:bookmarkEnd w:id="4022"/>
      <w:r>
        <w:rPr>
          <w:rFonts w:hint="cs"/>
          <w:rtl/>
        </w:rPr>
        <w:t>אני אתן לך דוגמה. נ</w:t>
      </w:r>
      <w:bookmarkStart w:id="4023" w:name="_ETM_Q18_156175"/>
      <w:bookmarkEnd w:id="4023"/>
      <w:r>
        <w:rPr>
          <w:rFonts w:hint="cs"/>
          <w:rtl/>
        </w:rPr>
        <w:t xml:space="preserve">ניח </w:t>
      </w:r>
      <w:bookmarkStart w:id="4024" w:name="_ETM_Q18_156628"/>
      <w:bookmarkEnd w:id="4024"/>
      <w:r>
        <w:rPr>
          <w:rFonts w:hint="cs"/>
          <w:rtl/>
        </w:rPr>
        <w:t xml:space="preserve">שהמצב היה שאנחנו צריכים להחליט </w:t>
      </w:r>
      <w:bookmarkStart w:id="4025" w:name="_ETM_Q18_155485"/>
      <w:bookmarkEnd w:id="4025"/>
      <w:r>
        <w:rPr>
          <w:rFonts w:hint="cs"/>
          <w:rtl/>
        </w:rPr>
        <w:t xml:space="preserve">איך אנחנו מגינים, ויש לנו אפשרות לקנות מערכת כיפת ברזל, או להוסיף לה טילים, או לפתח מערכת אחרת, שנותנת </w:t>
      </w:r>
      <w:bookmarkStart w:id="4026" w:name="_ETM_Q18_166378"/>
      <w:bookmarkEnd w:id="4026"/>
      <w:r>
        <w:rPr>
          <w:rFonts w:hint="cs"/>
          <w:rtl/>
        </w:rPr>
        <w:t xml:space="preserve">מענה במקום שכיפת ברזל איננה נותנת, או לחלופין </w:t>
      </w:r>
      <w:r w:rsidR="008C09CB">
        <w:rPr>
          <w:rFonts w:hint="eastAsia"/>
          <w:rtl/>
        </w:rPr>
        <w:t>–</w:t>
      </w:r>
      <w:r>
        <w:rPr>
          <w:rFonts w:hint="eastAsia"/>
          <w:rtl/>
        </w:rPr>
        <w:t xml:space="preserve"> </w:t>
      </w:r>
      <w:r>
        <w:rPr>
          <w:rFonts w:hint="cs"/>
          <w:rtl/>
        </w:rPr>
        <w:t xml:space="preserve">למגן בבטון, או לחלופין </w:t>
      </w:r>
      <w:r w:rsidR="008C09CB">
        <w:rPr>
          <w:rFonts w:hint="eastAsia"/>
          <w:rtl/>
        </w:rPr>
        <w:t>–</w:t>
      </w:r>
      <w:r>
        <w:rPr>
          <w:rFonts w:hint="eastAsia"/>
          <w:rtl/>
        </w:rPr>
        <w:t xml:space="preserve"> </w:t>
      </w:r>
      <w:r>
        <w:rPr>
          <w:rFonts w:hint="cs"/>
          <w:rtl/>
        </w:rPr>
        <w:t xml:space="preserve">לעשות פתרון ייחודי </w:t>
      </w:r>
      <w:bookmarkStart w:id="4027" w:name="_ETM_Q18_176805"/>
      <w:bookmarkEnd w:id="4027"/>
      <w:r>
        <w:rPr>
          <w:rFonts w:hint="cs"/>
          <w:rtl/>
        </w:rPr>
        <w:t xml:space="preserve">אחר. </w:t>
      </w:r>
      <w:bookmarkStart w:id="4028" w:name="_ETM_Q18_177175"/>
      <w:bookmarkEnd w:id="4028"/>
      <w:r>
        <w:rPr>
          <w:rFonts w:hint="cs"/>
          <w:rtl/>
        </w:rPr>
        <w:t xml:space="preserve">כל הדברים האלה באים לידי מבחן, ובסוף ראוי שמי שמחליט אותם יחליט כאשר הוא </w:t>
      </w:r>
      <w:bookmarkStart w:id="4029" w:name="_ETM_Q18_184628"/>
      <w:bookmarkEnd w:id="4029"/>
      <w:r>
        <w:rPr>
          <w:rFonts w:hint="cs"/>
          <w:rtl/>
        </w:rPr>
        <w:t>רואה את התמונה הכוללת. ולכן</w:t>
      </w:r>
      <w:bookmarkStart w:id="4030" w:name="_ETM_Q18_188628"/>
      <w:bookmarkStart w:id="4031" w:name="_ETM_Q18_188940"/>
      <w:bookmarkEnd w:id="4030"/>
      <w:bookmarkEnd w:id="4031"/>
      <w:r>
        <w:rPr>
          <w:rFonts w:hint="cs"/>
          <w:rtl/>
        </w:rPr>
        <w:t xml:space="preserve">, ההצעה שביסודה אומרת: בואו, אנחנו נגיד לכם </w:t>
      </w:r>
      <w:bookmarkStart w:id="4032" w:name="_ETM_Q18_190493"/>
      <w:bookmarkEnd w:id="4032"/>
      <w:r>
        <w:rPr>
          <w:rFonts w:hint="cs"/>
          <w:rtl/>
        </w:rPr>
        <w:t>ממקום אחר מה לעשות</w:t>
      </w:r>
      <w:r w:rsidR="00000A40">
        <w:rPr>
          <w:rFonts w:hint="cs"/>
          <w:rtl/>
        </w:rPr>
        <w:t>,</w:t>
      </w:r>
      <w:r>
        <w:rPr>
          <w:rFonts w:hint="eastAsia"/>
          <w:rtl/>
        </w:rPr>
        <w:t xml:space="preserve"> </w:t>
      </w:r>
      <w:r>
        <w:rPr>
          <w:rFonts w:hint="cs"/>
          <w:rtl/>
        </w:rPr>
        <w:t>היא מתכליתה הצ</w:t>
      </w:r>
      <w:r w:rsidR="00000A40">
        <w:rPr>
          <w:rFonts w:hint="cs"/>
          <w:rtl/>
        </w:rPr>
        <w:t>ע</w:t>
      </w:r>
      <w:r>
        <w:rPr>
          <w:rFonts w:hint="cs"/>
          <w:rtl/>
        </w:rPr>
        <w:t xml:space="preserve">ה </w:t>
      </w:r>
      <w:bookmarkStart w:id="4033" w:name="_ETM_Q18_196112"/>
      <w:bookmarkEnd w:id="4033"/>
      <w:r>
        <w:rPr>
          <w:rFonts w:hint="cs"/>
          <w:rtl/>
        </w:rPr>
        <w:t xml:space="preserve">מוטעית, כי היא </w:t>
      </w:r>
      <w:bookmarkStart w:id="4034" w:name="_ETM_Q18_197468"/>
      <w:bookmarkEnd w:id="4034"/>
      <w:r>
        <w:rPr>
          <w:rFonts w:hint="cs"/>
          <w:rtl/>
        </w:rPr>
        <w:t xml:space="preserve">פוגעת ביסוד הבסיסי, שהוא אחדות הפיקוד, השליטה וההבנה של כל התהליך. </w:t>
      </w:r>
      <w:bookmarkStart w:id="4035" w:name="_ETM_Q18_208315"/>
      <w:bookmarkEnd w:id="4035"/>
      <w:r>
        <w:rPr>
          <w:rFonts w:hint="cs"/>
          <w:rtl/>
        </w:rPr>
        <w:t>זה היסוד.</w:t>
      </w:r>
    </w:p>
    <w:p w:rsidR="00A02B37" w:rsidRDefault="00A02B37" w:rsidP="00194A75">
      <w:pPr>
        <w:rPr>
          <w:rtl/>
        </w:rPr>
      </w:pPr>
      <w:bookmarkStart w:id="4036" w:name="_ETM_Q18_208534"/>
      <w:bookmarkEnd w:id="4036"/>
    </w:p>
    <w:p w:rsidR="00A02B37" w:rsidRDefault="00A02B37" w:rsidP="00000A40">
      <w:pPr>
        <w:rPr>
          <w:rtl/>
        </w:rPr>
      </w:pPr>
      <w:r>
        <w:rPr>
          <w:rFonts w:hint="cs"/>
          <w:rtl/>
        </w:rPr>
        <w:t>א</w:t>
      </w:r>
      <w:bookmarkStart w:id="4037" w:name="_ETM_Q18_208940"/>
      <w:bookmarkEnd w:id="4037"/>
      <w:r>
        <w:rPr>
          <w:rFonts w:hint="cs"/>
          <w:rtl/>
        </w:rPr>
        <w:t xml:space="preserve">ם </w:t>
      </w:r>
      <w:bookmarkStart w:id="4038" w:name="_ETM_Q18_209206"/>
      <w:bookmarkEnd w:id="4038"/>
      <w:r>
        <w:rPr>
          <w:rFonts w:hint="cs"/>
          <w:rtl/>
        </w:rPr>
        <w:t>א</w:t>
      </w:r>
      <w:bookmarkStart w:id="4039" w:name="_ETM_Q18_209331"/>
      <w:bookmarkEnd w:id="4039"/>
      <w:r>
        <w:rPr>
          <w:rFonts w:hint="cs"/>
          <w:rtl/>
        </w:rPr>
        <w:t xml:space="preserve">נחנו חושבים שהכנסת מבינה יותר טוב מאשר מערכת </w:t>
      </w:r>
      <w:bookmarkStart w:id="4040" w:name="_ETM_Q18_219268"/>
      <w:bookmarkEnd w:id="4040"/>
      <w:r>
        <w:rPr>
          <w:rFonts w:hint="cs"/>
          <w:rtl/>
        </w:rPr>
        <w:t xml:space="preserve">הביטחון, מאשר הממשלה ומאשר הקבינט כיצד לעסוק בנושא שיש בו </w:t>
      </w:r>
      <w:bookmarkStart w:id="4041" w:name="_ETM_Q18_221953"/>
      <w:bookmarkEnd w:id="4041"/>
      <w:r>
        <w:rPr>
          <w:rFonts w:hint="cs"/>
          <w:rtl/>
        </w:rPr>
        <w:t>חלופות ויש בו מעטפת שלמה, אני חושב שזו טעות. ולכן, כאשר נוסחה תשובתנו אמר</w:t>
      </w:r>
      <w:bookmarkStart w:id="4042" w:name="_ETM_Q18_233190"/>
      <w:bookmarkEnd w:id="4042"/>
      <w:r>
        <w:rPr>
          <w:rFonts w:hint="cs"/>
          <w:rtl/>
        </w:rPr>
        <w:t xml:space="preserve">נו את הדברים באופן הבא: ההחלטה שעניינה תוכנית רב-שנתית לפיתוח </w:t>
      </w:r>
      <w:bookmarkStart w:id="4043" w:name="_ETM_Q18_243565"/>
      <w:bookmarkEnd w:id="4043"/>
      <w:r>
        <w:rPr>
          <w:rFonts w:hint="cs"/>
          <w:rtl/>
        </w:rPr>
        <w:t xml:space="preserve">הדרום הטילה על </w:t>
      </w:r>
      <w:bookmarkStart w:id="4044" w:name="_ETM_Q18_241027"/>
      <w:bookmarkEnd w:id="4044"/>
      <w:r>
        <w:rPr>
          <w:rFonts w:hint="cs"/>
          <w:rtl/>
        </w:rPr>
        <w:t xml:space="preserve">מנכ"ל משרד הבינוי והשיכון, בתוקף החלטות ממשלה, וראש רשות החירום הלאומית, בתוקף החלטות ממשלה, </w:t>
      </w:r>
      <w:bookmarkStart w:id="4045" w:name="_ETM_Q18_252815"/>
      <w:bookmarkEnd w:id="4045"/>
      <w:r>
        <w:rPr>
          <w:rFonts w:hint="cs"/>
          <w:rtl/>
        </w:rPr>
        <w:t>בתיאום עם החשב הכללי והממונה על התקציבים במשרד האוצר, נציג היועץ המשפטי לממשלה ומנהלת מינ</w:t>
      </w:r>
      <w:bookmarkStart w:id="4046" w:name="_ETM_Q18_259519"/>
      <w:bookmarkEnd w:id="4046"/>
      <w:r>
        <w:rPr>
          <w:rFonts w:hint="cs"/>
          <w:rtl/>
        </w:rPr>
        <w:t xml:space="preserve">הל התכנון במשרד הפנים דאז, לגבש תוכנית להסרת </w:t>
      </w:r>
      <w:bookmarkStart w:id="4047" w:name="_ETM_Q18_265128"/>
      <w:bookmarkEnd w:id="4047"/>
      <w:r>
        <w:rPr>
          <w:rFonts w:hint="cs"/>
          <w:rtl/>
        </w:rPr>
        <w:t xml:space="preserve">חסמים ולקיצור הליכים, במטרה להקל על בניית ממ"דים ופתרונות מיגון אחרים בבתי מגורים, ובכלל זה </w:t>
      </w:r>
      <w:bookmarkStart w:id="4048" w:name="_ETM_Q18_274768"/>
      <w:bookmarkEnd w:id="4048"/>
      <w:r>
        <w:rPr>
          <w:rFonts w:hint="cs"/>
          <w:rtl/>
        </w:rPr>
        <w:t xml:space="preserve">תוך התייחסות לתחומי האשראי, </w:t>
      </w:r>
      <w:bookmarkStart w:id="4049" w:name="_ETM_Q18_275257"/>
      <w:bookmarkEnd w:id="4049"/>
      <w:r>
        <w:rPr>
          <w:rFonts w:hint="cs"/>
          <w:rtl/>
        </w:rPr>
        <w:t xml:space="preserve">התכנון והרישוי. </w:t>
      </w:r>
    </w:p>
    <w:p w:rsidR="00A02B37" w:rsidRDefault="00A02B37" w:rsidP="00194A75">
      <w:pPr>
        <w:rPr>
          <w:rtl/>
        </w:rPr>
      </w:pPr>
      <w:bookmarkStart w:id="4050" w:name="_ETM_Q18_280518"/>
      <w:bookmarkEnd w:id="4050"/>
    </w:p>
    <w:p w:rsidR="00A02B37" w:rsidRDefault="00A02B37" w:rsidP="00194A75">
      <w:pPr>
        <w:rPr>
          <w:rtl/>
        </w:rPr>
      </w:pPr>
      <w:r>
        <w:rPr>
          <w:rFonts w:hint="cs"/>
          <w:rtl/>
        </w:rPr>
        <w:t>ב</w:t>
      </w:r>
      <w:bookmarkStart w:id="4051" w:name="_ETM_Q18_280972"/>
      <w:bookmarkEnd w:id="4051"/>
      <w:r>
        <w:rPr>
          <w:rFonts w:hint="cs"/>
          <w:rtl/>
        </w:rPr>
        <w:t>ע</w:t>
      </w:r>
      <w:bookmarkStart w:id="4052" w:name="_ETM_Q18_281253"/>
      <w:bookmarkEnd w:id="4052"/>
      <w:r>
        <w:rPr>
          <w:rFonts w:hint="cs"/>
          <w:rtl/>
        </w:rPr>
        <w:t>ק</w:t>
      </w:r>
      <w:bookmarkStart w:id="4053" w:name="_ETM_Q18_281347"/>
      <w:bookmarkEnd w:id="4053"/>
      <w:r>
        <w:rPr>
          <w:rFonts w:hint="cs"/>
          <w:rtl/>
        </w:rPr>
        <w:t xml:space="preserve">בות עבודת הצוות גובשה שורה של המלצות, וביניהן: העמדת הלוואת </w:t>
      </w:r>
      <w:bookmarkStart w:id="4054" w:name="_ETM_Q18_286940"/>
      <w:bookmarkEnd w:id="4054"/>
      <w:r>
        <w:rPr>
          <w:rFonts w:hint="cs"/>
          <w:rtl/>
        </w:rPr>
        <w:t xml:space="preserve">מדינה בריבית מועדפת לצורך בניית ממ"דים; מתן תמריצים לבניית ממ"דים. </w:t>
      </w:r>
    </w:p>
    <w:p w:rsidR="00A02B37" w:rsidRDefault="00A02B37" w:rsidP="00194A75">
      <w:pPr>
        <w:rPr>
          <w:rtl/>
        </w:rPr>
      </w:pPr>
      <w:bookmarkStart w:id="4055" w:name="_ETM_Q18_296894"/>
      <w:bookmarkEnd w:id="4055"/>
    </w:p>
    <w:bookmarkStart w:id="4056" w:name="_ETM_Q18_297112" w:displacedByCustomXml="next"/>
    <w:bookmarkEnd w:id="4056" w:displacedByCustomXml="next"/>
    <w:bookmarkStart w:id="4057" w:name="_ETM_Q18_297378" w:displacedByCustomXml="next"/>
    <w:bookmarkEnd w:id="4057" w:displacedByCustomXml="next"/>
    <w:bookmarkStart w:id="4058" w:name="_ETM_Q18_297456" w:displacedByCustomXml="next"/>
    <w:bookmarkEnd w:id="4058" w:displacedByCustomXml="next"/>
    <w:sdt>
      <w:sdtPr>
        <w:rPr>
          <w:rtl/>
        </w:rPr>
        <w:alias w:val="יור"/>
        <w:tag w:val="&lt;ID&gt;5533&lt;/ID&gt;&lt;Name&gt;יצחק וקנין - יו&quot;ר&lt;/Name&gt;&lt;Data&gt;יצחק וקנין&lt;/Data&gt;&lt;Shortcut&gt;&lt;/Shortcut&gt;"/>
        <w:id w:val="1276899025"/>
        <w:placeholder>
          <w:docPart w:val="806D64673A984F5DBBD5A02E84D460F9"/>
        </w:placeholder>
        <w15:color w:val="993366"/>
      </w:sdtPr>
      <w:sdtContent>
        <w:p w:rsidR="00A02B37" w:rsidRDefault="00A02B37" w:rsidP="00194A75">
          <w:pPr>
            <w:pStyle w:val="af6"/>
            <w:keepNext/>
            <w:rPr>
              <w:rtl/>
            </w:rPr>
          </w:pPr>
          <w:r w:rsidRPr="007707C0">
            <w:rPr>
              <w:rStyle w:val="afe"/>
              <w:color w:val="000000"/>
              <w:rtl/>
            </w:rPr>
            <w:t>היו"ר יצחק וקנין</w:t>
          </w:r>
          <w:r w:rsidRPr="007707C0">
            <w:rPr>
              <w:color w:val="000000"/>
              <w:rtl/>
            </w:rPr>
            <w:t>:</w:t>
          </w:r>
        </w:p>
      </w:sdtContent>
    </w:sdt>
    <w:p w:rsidR="00A02B37" w:rsidRDefault="00A02B37" w:rsidP="005719C7">
      <w:pPr>
        <w:rPr>
          <w:rtl/>
        </w:rPr>
      </w:pPr>
    </w:p>
    <w:p w:rsidR="00A02B37" w:rsidRDefault="00A02B37" w:rsidP="00194A75">
      <w:pPr>
        <w:rPr>
          <w:rtl/>
        </w:rPr>
      </w:pPr>
      <w:bookmarkStart w:id="4059" w:name="_ETM_Q18_298644"/>
      <w:bookmarkEnd w:id="4059"/>
      <w:r>
        <w:rPr>
          <w:rFonts w:hint="cs"/>
          <w:rtl/>
        </w:rPr>
        <w:t xml:space="preserve">חברות הכנסת, </w:t>
      </w:r>
      <w:bookmarkStart w:id="4060" w:name="_ETM_Q18_300315"/>
      <w:bookmarkEnd w:id="4060"/>
      <w:r>
        <w:rPr>
          <w:rFonts w:hint="cs"/>
          <w:rtl/>
        </w:rPr>
        <w:t xml:space="preserve">אם אפשר לא לתת את </w:t>
      </w:r>
      <w:bookmarkStart w:id="4061" w:name="_ETM_Q18_300242"/>
      <w:bookmarkEnd w:id="4061"/>
      <w:r>
        <w:rPr>
          <w:rFonts w:hint="cs"/>
          <w:rtl/>
        </w:rPr>
        <w:t xml:space="preserve">הגב לנואם. </w:t>
      </w:r>
      <w:bookmarkStart w:id="4062" w:name="_ETM_Q18_303162"/>
      <w:bookmarkEnd w:id="4062"/>
    </w:p>
    <w:p w:rsidR="00A02B37" w:rsidRDefault="00A02B37" w:rsidP="00194A75">
      <w:pPr>
        <w:rPr>
          <w:rtl/>
        </w:rPr>
      </w:pPr>
    </w:p>
    <w:bookmarkStart w:id="4063" w:name="_ETM_Q18_303481" w:displacedByCustomXml="next"/>
    <w:bookmarkEnd w:id="4063" w:displacedByCustomXml="next"/>
    <w:sdt>
      <w:sdtPr>
        <w:rPr>
          <w:rtl/>
        </w:rPr>
        <w:alias w:val="דובר_המשך"/>
        <w:tag w:val="&lt;ID&gt;5366&lt;/ID&gt;&lt;Name&gt;יואב גלנט - שר&lt;/Name&gt;&lt;Data&gt;שר הבינוי והשיכון יואב גלנט&lt;/Data&gt;&lt;Shortcut&gt;יוגל&lt;/Shortcut&gt;"/>
        <w:id w:val="-841238155"/>
        <w:placeholder>
          <w:docPart w:val="806D64673A984F5DBBD5A02E84D460F9"/>
        </w:placeholder>
        <w15:color w:val="993366"/>
      </w:sdtPr>
      <w:sdtContent>
        <w:p w:rsidR="00A02B37" w:rsidRDefault="00A02B37" w:rsidP="00194A75">
          <w:pPr>
            <w:pStyle w:val="-"/>
            <w:keepNext/>
            <w:rPr>
              <w:rtl/>
            </w:rPr>
          </w:pPr>
          <w:r w:rsidRPr="00A13725">
            <w:rPr>
              <w:rStyle w:val="afe"/>
              <w:color w:val="000000"/>
              <w:rtl/>
            </w:rPr>
            <w:t>שר הבינוי והשיכון יואב גלנט</w:t>
          </w:r>
          <w:r w:rsidRPr="00A13725">
            <w:rPr>
              <w:color w:val="000000"/>
              <w:rtl/>
            </w:rPr>
            <w:t>:</w:t>
          </w:r>
        </w:p>
      </w:sdtContent>
    </w:sdt>
    <w:p w:rsidR="00A02B37" w:rsidRDefault="00A02B37" w:rsidP="005719C7">
      <w:pPr>
        <w:rPr>
          <w:rtl/>
          <w:lang w:eastAsia="he-IL"/>
        </w:rPr>
      </w:pPr>
    </w:p>
    <w:p w:rsidR="00A02B37" w:rsidRDefault="00A02B37" w:rsidP="00194A75">
      <w:pPr>
        <w:rPr>
          <w:rtl/>
          <w:lang w:eastAsia="he-IL"/>
        </w:rPr>
      </w:pPr>
      <w:r>
        <w:rPr>
          <w:rFonts w:hint="cs"/>
          <w:rtl/>
          <w:lang w:eastAsia="he-IL"/>
        </w:rPr>
        <w:t>למה לא?</w:t>
      </w:r>
      <w:bookmarkStart w:id="4064" w:name="_ETM_Q18_296919"/>
      <w:bookmarkEnd w:id="4064"/>
    </w:p>
    <w:p w:rsidR="00A02B37" w:rsidRPr="00A13725" w:rsidRDefault="00A02B37" w:rsidP="00194A75">
      <w:pPr>
        <w:rPr>
          <w:rtl/>
          <w:lang w:eastAsia="he-IL"/>
        </w:rPr>
      </w:pPr>
    </w:p>
    <w:bookmarkStart w:id="4065" w:name="_ETM_Q18_303778" w:displacedByCustomXml="next"/>
    <w:bookmarkEnd w:id="4065"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833417922"/>
        <w:placeholder>
          <w:docPart w:val="806D64673A984F5DBBD5A02E84D460F9"/>
        </w:placeholder>
        <w15:color w:val="993366"/>
      </w:sdtPr>
      <w:sdtContent>
        <w:p w:rsidR="00A02B37" w:rsidRDefault="00A02B37" w:rsidP="00194A75">
          <w:pPr>
            <w:pStyle w:val="af5"/>
            <w:keepNext/>
            <w:rPr>
              <w:rtl/>
            </w:rPr>
          </w:pPr>
          <w:r w:rsidRPr="00A13725">
            <w:rPr>
              <w:rStyle w:val="afe"/>
              <w:color w:val="000000"/>
              <w:rtl/>
            </w:rPr>
            <w:t>איילת נחמיאס ורבין (המחנה הציוני)</w:t>
          </w:r>
          <w:r w:rsidRPr="00A13725">
            <w:rPr>
              <w:color w:val="000000"/>
              <w:rtl/>
            </w:rPr>
            <w:t>:</w:t>
          </w:r>
        </w:p>
      </w:sdtContent>
    </w:sdt>
    <w:p w:rsidR="00A02B37" w:rsidRDefault="00A02B37" w:rsidP="005719C7">
      <w:pPr>
        <w:rPr>
          <w:rtl/>
        </w:rPr>
      </w:pPr>
    </w:p>
    <w:p w:rsidR="00A02B37" w:rsidRDefault="00A02B37" w:rsidP="00194A75">
      <w:pPr>
        <w:rPr>
          <w:rtl/>
        </w:rPr>
      </w:pPr>
      <w:bookmarkStart w:id="4066" w:name="_ETM_Q18_304112"/>
      <w:bookmarkStart w:id="4067" w:name="_ETM_Q18_304284"/>
      <w:bookmarkStart w:id="4068" w:name="_ETM_Q18_304550"/>
      <w:bookmarkStart w:id="4069" w:name="_ETM_Q18_304644"/>
      <w:bookmarkEnd w:id="4066"/>
      <w:bookmarkEnd w:id="4067"/>
      <w:bookmarkEnd w:id="4068"/>
      <w:bookmarkEnd w:id="4069"/>
      <w:r>
        <w:rPr>
          <w:rFonts w:hint="cs"/>
          <w:rtl/>
        </w:rPr>
        <w:t xml:space="preserve">לפרח אין גב, לפחות ככה לימדו אותי. </w:t>
      </w:r>
      <w:bookmarkStart w:id="4070" w:name="_ETM_Q18_309331"/>
      <w:bookmarkEnd w:id="4070"/>
    </w:p>
    <w:p w:rsidR="00A02B37" w:rsidRDefault="00A02B37" w:rsidP="00194A75">
      <w:pPr>
        <w:rPr>
          <w:rtl/>
        </w:rPr>
      </w:pPr>
      <w:bookmarkStart w:id="4071" w:name="_ETM_Q18_296454"/>
      <w:bookmarkStart w:id="4072" w:name="_ETM_Q18_296567"/>
      <w:bookmarkEnd w:id="4071"/>
      <w:bookmarkEnd w:id="4072"/>
    </w:p>
    <w:sdt>
      <w:sdtPr>
        <w:rPr>
          <w:rtl/>
        </w:rPr>
        <w:alias w:val="יור"/>
        <w:tag w:val="&lt;ID&gt;5533&lt;/ID&gt;&lt;Name&gt;יצחק וקנין - יו&quot;ר&lt;/Name&gt;&lt;Data&gt;יצחק וקנין&lt;/Data&gt;&lt;Shortcut&gt;&lt;/Shortcut&gt;"/>
        <w:id w:val="-51309388"/>
        <w:placeholder>
          <w:docPart w:val="806D64673A984F5DBBD5A02E84D460F9"/>
        </w:placeholder>
        <w15:color w:val="993366"/>
      </w:sdtPr>
      <w:sdtContent>
        <w:p w:rsidR="00A02B37" w:rsidRDefault="00A02B37" w:rsidP="00194A75">
          <w:pPr>
            <w:pStyle w:val="af6"/>
            <w:keepNext/>
            <w:rPr>
              <w:rtl/>
            </w:rPr>
          </w:pPr>
          <w:r w:rsidRPr="00A13725">
            <w:rPr>
              <w:rStyle w:val="afe"/>
              <w:color w:val="000000"/>
              <w:rtl/>
            </w:rPr>
            <w:t>היו"ר יצחק וקנין</w:t>
          </w:r>
          <w:r w:rsidRPr="00A13725">
            <w:rPr>
              <w:color w:val="000000"/>
              <w:rtl/>
            </w:rPr>
            <w:t>:</w:t>
          </w:r>
        </w:p>
      </w:sdtContent>
    </w:sdt>
    <w:p w:rsidR="00A02B37" w:rsidRDefault="00A02B37" w:rsidP="005719C7">
      <w:pPr>
        <w:rPr>
          <w:rtl/>
        </w:rPr>
      </w:pPr>
    </w:p>
    <w:p w:rsidR="00A02B37" w:rsidRDefault="00A02B37" w:rsidP="00194A75">
      <w:pPr>
        <w:rPr>
          <w:rtl/>
        </w:rPr>
      </w:pPr>
      <w:r>
        <w:rPr>
          <w:rFonts w:hint="cs"/>
          <w:rtl/>
        </w:rPr>
        <w:t>השר דווקא אומר:</w:t>
      </w:r>
      <w:bookmarkStart w:id="4073" w:name="_ETM_Q18_308161"/>
      <w:bookmarkEnd w:id="4073"/>
      <w:r>
        <w:rPr>
          <w:rFonts w:hint="cs"/>
          <w:rtl/>
        </w:rPr>
        <w:t xml:space="preserve"> שיהיו בשקט, אבל הגב לא מפריע. </w:t>
      </w:r>
    </w:p>
    <w:p w:rsidR="00A02B37" w:rsidRDefault="00A02B37" w:rsidP="00194A75">
      <w:pPr>
        <w:rPr>
          <w:rtl/>
        </w:rPr>
      </w:pPr>
    </w:p>
    <w:bookmarkStart w:id="4074" w:name="_ETM_Q18_309312" w:displacedByCustomXml="next"/>
    <w:bookmarkEnd w:id="4074" w:displacedByCustomXml="next"/>
    <w:sdt>
      <w:sdtPr>
        <w:rPr>
          <w:rtl/>
        </w:rPr>
        <w:alias w:val="דובר_המשך"/>
        <w:tag w:val="&lt;ID&gt;5366&lt;/ID&gt;&lt;Name&gt;יואב גלנט - שר&lt;/Name&gt;&lt;Data&gt;שר הבינוי והשיכון יואב גלנט&lt;/Data&gt;&lt;Shortcut&gt;יוגל&lt;/Shortcut&gt;"/>
        <w:id w:val="-1342849204"/>
        <w:placeholder>
          <w:docPart w:val="806D64673A984F5DBBD5A02E84D460F9"/>
        </w:placeholder>
        <w15:color w:val="993366"/>
      </w:sdtPr>
      <w:sdtContent>
        <w:p w:rsidR="00A02B37" w:rsidRDefault="00A02B37" w:rsidP="00194A75">
          <w:pPr>
            <w:pStyle w:val="-"/>
            <w:keepNext/>
            <w:rPr>
              <w:rtl/>
            </w:rPr>
          </w:pPr>
          <w:r w:rsidRPr="00A13725">
            <w:rPr>
              <w:rStyle w:val="afe"/>
              <w:color w:val="000000"/>
              <w:rtl/>
            </w:rPr>
            <w:t>שר הבינוי והשיכון יואב גלנט</w:t>
          </w:r>
          <w:r w:rsidRPr="00A13725">
            <w:rPr>
              <w:color w:val="000000"/>
              <w:rtl/>
            </w:rPr>
            <w:t>:</w:t>
          </w:r>
        </w:p>
      </w:sdtContent>
    </w:sdt>
    <w:p w:rsidR="00A02B37" w:rsidRDefault="00A02B37" w:rsidP="005719C7">
      <w:pPr>
        <w:rPr>
          <w:rtl/>
        </w:rPr>
      </w:pPr>
    </w:p>
    <w:p w:rsidR="00A02B37" w:rsidRPr="00A13725" w:rsidRDefault="00A02B37" w:rsidP="00194A75">
      <w:pPr>
        <w:rPr>
          <w:rtl/>
        </w:rPr>
      </w:pPr>
      <w:r>
        <w:rPr>
          <w:rFonts w:hint="cs"/>
          <w:rtl/>
        </w:rPr>
        <w:t xml:space="preserve">אני לא מבקש שיתעניינו </w:t>
      </w:r>
      <w:bookmarkStart w:id="4075" w:name="_ETM_Q18_312203"/>
      <w:bookmarkEnd w:id="4075"/>
      <w:r>
        <w:rPr>
          <w:rFonts w:hint="cs"/>
          <w:rtl/>
        </w:rPr>
        <w:t xml:space="preserve">בי, זה לגיטימי. רק שקט. </w:t>
      </w:r>
    </w:p>
    <w:p w:rsidR="00A02B37" w:rsidRDefault="00A02B37" w:rsidP="00194A75">
      <w:pPr>
        <w:rPr>
          <w:rtl/>
        </w:rPr>
      </w:pPr>
      <w:bookmarkStart w:id="4076" w:name="_ETM_Q18_313737"/>
      <w:bookmarkEnd w:id="4076"/>
    </w:p>
    <w:bookmarkStart w:id="4077" w:name="_ETM_Q18_313749" w:displacedByCustomXml="next"/>
    <w:bookmarkEnd w:id="4077"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452517799"/>
        <w:placeholder>
          <w:docPart w:val="806D64673A984F5DBBD5A02E84D460F9"/>
        </w:placeholder>
        <w15:color w:val="993366"/>
      </w:sdtPr>
      <w:sdtContent>
        <w:p w:rsidR="00A02B37" w:rsidRDefault="00A02B37" w:rsidP="00194A75">
          <w:pPr>
            <w:pStyle w:val="af5"/>
            <w:keepNext/>
            <w:rPr>
              <w:rtl/>
            </w:rPr>
          </w:pPr>
          <w:r w:rsidRPr="00A13725">
            <w:rPr>
              <w:rStyle w:val="afe"/>
              <w:color w:val="000000"/>
              <w:rtl/>
            </w:rPr>
            <w:t>איילת נחמיאס ורבין (המחנה הציוני)</w:t>
          </w:r>
          <w:r w:rsidRPr="00A13725">
            <w:rPr>
              <w:color w:val="000000"/>
              <w:rtl/>
            </w:rPr>
            <w:t>:</w:t>
          </w:r>
        </w:p>
      </w:sdtContent>
    </w:sdt>
    <w:p w:rsidR="00A02B37" w:rsidRDefault="00A02B37" w:rsidP="005719C7">
      <w:pPr>
        <w:rPr>
          <w:rtl/>
        </w:rPr>
      </w:pPr>
    </w:p>
    <w:p w:rsidR="00A02B37" w:rsidRDefault="00A02B37" w:rsidP="00194A75">
      <w:pPr>
        <w:rPr>
          <w:rtl/>
        </w:rPr>
      </w:pPr>
      <w:bookmarkStart w:id="4078" w:name="_ETM_Q18_313894"/>
      <w:bookmarkStart w:id="4079" w:name="_ETM_Q18_314159"/>
      <w:bookmarkStart w:id="4080" w:name="_ETM_Q18_314237"/>
      <w:bookmarkEnd w:id="4078"/>
      <w:bookmarkEnd w:id="4079"/>
      <w:bookmarkEnd w:id="4080"/>
      <w:r>
        <w:rPr>
          <w:rFonts w:hint="cs"/>
          <w:rtl/>
        </w:rPr>
        <w:t xml:space="preserve">סליחה, אני מתנצלת. </w:t>
      </w:r>
    </w:p>
    <w:p w:rsidR="00A02B37" w:rsidRDefault="00A02B37" w:rsidP="00194A75">
      <w:pPr>
        <w:rPr>
          <w:rtl/>
        </w:rPr>
      </w:pPr>
      <w:bookmarkStart w:id="4081" w:name="_ETM_Q18_318175"/>
      <w:bookmarkStart w:id="4082" w:name="_ETM_Q18_318284"/>
      <w:bookmarkEnd w:id="4081"/>
      <w:bookmarkEnd w:id="4082"/>
    </w:p>
    <w:bookmarkStart w:id="4083" w:name="_ETM_Q18_318581" w:displacedByCustomXml="next"/>
    <w:bookmarkEnd w:id="4083" w:displacedByCustomXml="next"/>
    <w:bookmarkStart w:id="4084" w:name="_ETM_Q18_318644" w:displacedByCustomXml="next"/>
    <w:bookmarkEnd w:id="4084" w:displacedByCustomXml="next"/>
    <w:sdt>
      <w:sdtPr>
        <w:rPr>
          <w:rtl/>
        </w:rPr>
        <w:alias w:val="דובר_המשך"/>
        <w:tag w:val="&lt;ID&gt;5366&lt;/ID&gt;&lt;Name&gt;יואב גלנט - שר&lt;/Name&gt;&lt;Data&gt;שר הבינוי והשיכון יואב גלנט&lt;/Data&gt;&lt;Shortcut&gt;יוגל&lt;/Shortcut&gt;"/>
        <w:id w:val="-282425742"/>
        <w:placeholder>
          <w:docPart w:val="806D64673A984F5DBBD5A02E84D460F9"/>
        </w:placeholder>
        <w15:color w:val="993366"/>
      </w:sdtPr>
      <w:sdtContent>
        <w:p w:rsidR="00A02B37" w:rsidRDefault="00A02B37" w:rsidP="00194A75">
          <w:pPr>
            <w:pStyle w:val="-"/>
            <w:keepNext/>
            <w:rPr>
              <w:rtl/>
            </w:rPr>
          </w:pPr>
          <w:r w:rsidRPr="007707C0">
            <w:rPr>
              <w:rStyle w:val="afe"/>
              <w:color w:val="000000"/>
              <w:rtl/>
            </w:rPr>
            <w:t>שר הבינוי והשיכון יואב גלנט</w:t>
          </w:r>
          <w:r w:rsidRPr="007707C0">
            <w:rPr>
              <w:color w:val="000000"/>
              <w:rtl/>
            </w:rPr>
            <w:t>:</w:t>
          </w:r>
        </w:p>
      </w:sdtContent>
    </w:sdt>
    <w:p w:rsidR="00A02B37" w:rsidRDefault="00A02B37" w:rsidP="005719C7">
      <w:pPr>
        <w:rPr>
          <w:rtl/>
        </w:rPr>
      </w:pPr>
    </w:p>
    <w:p w:rsidR="00A02B37" w:rsidRDefault="008C09CB" w:rsidP="00000A40">
      <w:pPr>
        <w:rPr>
          <w:rtl/>
        </w:rPr>
      </w:pPr>
      <w:bookmarkStart w:id="4085" w:name="_ETM_Q18_319800"/>
      <w:bookmarkEnd w:id="4085"/>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נציג היועץ המשפטי לממשלה, </w:t>
      </w:r>
      <w:bookmarkStart w:id="4086" w:name="_ETM_Q18_317425"/>
      <w:bookmarkEnd w:id="4086"/>
      <w:r w:rsidR="00A02B37">
        <w:rPr>
          <w:rFonts w:hint="cs"/>
          <w:rtl/>
        </w:rPr>
        <w:t xml:space="preserve">מנהלת מינהל התכנון במשרד הפנים, לגבש תוכנית להסרת חסמים ולקיצור הליכים, </w:t>
      </w:r>
      <w:bookmarkStart w:id="4087" w:name="_ETM_Q18_324139"/>
      <w:bookmarkEnd w:id="4087"/>
      <w:r w:rsidR="00A02B37">
        <w:rPr>
          <w:rFonts w:hint="cs"/>
          <w:rtl/>
        </w:rPr>
        <w:t xml:space="preserve">במטרה להקל על </w:t>
      </w:r>
      <w:bookmarkStart w:id="4088" w:name="_ETM_Q18_326097"/>
      <w:bookmarkEnd w:id="4088"/>
      <w:r w:rsidR="00A02B37">
        <w:rPr>
          <w:rFonts w:hint="cs"/>
          <w:rtl/>
        </w:rPr>
        <w:t>בניית ממ"דים ופתרונות מיגון אחרים בבתי מגורים</w:t>
      </w:r>
      <w:r w:rsidR="00000A40">
        <w:rPr>
          <w:rFonts w:hint="cs"/>
          <w:rtl/>
        </w:rPr>
        <w:t>, ו</w:t>
      </w:r>
      <w:r w:rsidR="00A02B37">
        <w:rPr>
          <w:rFonts w:hint="cs"/>
          <w:rtl/>
        </w:rPr>
        <w:t>בכלל זה תוך התייחסות</w:t>
      </w:r>
      <w:r w:rsidR="005719C7">
        <w:rPr>
          <w:rFonts w:hint="cs"/>
          <w:rtl/>
        </w:rPr>
        <w:t xml:space="preserve"> </w:t>
      </w:r>
      <w:r w:rsidR="00A02B37">
        <w:rPr>
          <w:rFonts w:hint="cs"/>
          <w:rtl/>
        </w:rPr>
        <w:t xml:space="preserve">לתחומי האשראי, התכנון והרישוי. </w:t>
      </w:r>
      <w:bookmarkStart w:id="4089" w:name="_ETM_Q18_334609"/>
      <w:bookmarkEnd w:id="4089"/>
      <w:r w:rsidR="00A02B37">
        <w:rPr>
          <w:rFonts w:hint="cs"/>
          <w:rtl/>
        </w:rPr>
        <w:t xml:space="preserve">בעקבות עבודת הצוות </w:t>
      </w:r>
      <w:bookmarkStart w:id="4090" w:name="_ETM_Q18_337456"/>
      <w:bookmarkEnd w:id="4090"/>
      <w:r w:rsidR="00A02B37">
        <w:rPr>
          <w:rFonts w:hint="cs"/>
          <w:rtl/>
        </w:rPr>
        <w:t>גובשה שורה של המלצות</w:t>
      </w:r>
      <w:r w:rsidR="00000A40">
        <w:rPr>
          <w:rFonts w:hint="cs"/>
          <w:rtl/>
        </w:rPr>
        <w:t>,</w:t>
      </w:r>
      <w:r w:rsidR="00A02B37">
        <w:rPr>
          <w:rFonts w:hint="cs"/>
          <w:rtl/>
        </w:rPr>
        <w:t xml:space="preserve"> וביניהן העמדת הלוואות מדינה בריבית מועדפת לצורך בניית ממ"דים; מתן תמריצים לבניית ממ"דים באמצעים </w:t>
      </w:r>
      <w:bookmarkStart w:id="4091" w:name="_ETM_Q18_346353"/>
      <w:bookmarkEnd w:id="4091"/>
      <w:r w:rsidR="00A02B37">
        <w:rPr>
          <w:rFonts w:hint="cs"/>
          <w:rtl/>
        </w:rPr>
        <w:t xml:space="preserve">מתועשים; העמדת </w:t>
      </w:r>
      <w:bookmarkStart w:id="4092" w:name="_ETM_Q18_349581"/>
      <w:bookmarkEnd w:id="4092"/>
      <w:r w:rsidR="00A02B37">
        <w:rPr>
          <w:rFonts w:hint="cs"/>
          <w:rtl/>
        </w:rPr>
        <w:t xml:space="preserve">מענקים לאוכלוסיות חלשות באזורים מאוימים; הקלות מס והקמת מינהלת ייעודית במשרד שתשמש כמרכז ארצי להסברה וניהול ידע בנושא המיגון </w:t>
      </w:r>
      <w:bookmarkStart w:id="4093" w:name="_ETM_Q18_361034"/>
      <w:bookmarkEnd w:id="4093"/>
      <w:r w:rsidR="00A02B37">
        <w:rPr>
          <w:rFonts w:hint="cs"/>
          <w:rtl/>
        </w:rPr>
        <w:t xml:space="preserve">ותסייע לתושבים בקידום מיגון דירתם. </w:t>
      </w:r>
    </w:p>
    <w:p w:rsidR="00A02B37" w:rsidRDefault="00A02B37" w:rsidP="00194A75">
      <w:pPr>
        <w:rPr>
          <w:rtl/>
        </w:rPr>
      </w:pPr>
      <w:bookmarkStart w:id="4094" w:name="_ETM_Q18_367691"/>
      <w:bookmarkEnd w:id="4094"/>
    </w:p>
    <w:p w:rsidR="00000A40" w:rsidRDefault="00A02B37" w:rsidP="00000A40">
      <w:pPr>
        <w:rPr>
          <w:rtl/>
        </w:rPr>
      </w:pPr>
      <w:r>
        <w:rPr>
          <w:rFonts w:hint="cs"/>
          <w:rtl/>
        </w:rPr>
        <w:t>המ</w:t>
      </w:r>
      <w:bookmarkStart w:id="4095" w:name="_ETM_Q18_368175"/>
      <w:bookmarkStart w:id="4096" w:name="_ETM_Q18_368456"/>
      <w:bookmarkEnd w:id="4095"/>
      <w:bookmarkEnd w:id="4096"/>
      <w:r>
        <w:rPr>
          <w:rFonts w:hint="cs"/>
          <w:rtl/>
        </w:rPr>
        <w:t>לצ</w:t>
      </w:r>
      <w:bookmarkStart w:id="4097" w:name="_ETM_Q18_368566"/>
      <w:bookmarkEnd w:id="4097"/>
      <w:r>
        <w:rPr>
          <w:rFonts w:hint="cs"/>
          <w:rtl/>
        </w:rPr>
        <w:t xml:space="preserve">ות הצוות הוצגו </w:t>
      </w:r>
      <w:bookmarkStart w:id="4098" w:name="_ETM_Q18_367189"/>
      <w:bookmarkEnd w:id="4098"/>
      <w:r>
        <w:rPr>
          <w:rFonts w:hint="cs"/>
          <w:rtl/>
        </w:rPr>
        <w:t xml:space="preserve">בישיבת הממשלה ביום 31 בדצמבר 2017, </w:t>
      </w:r>
      <w:bookmarkStart w:id="4099" w:name="_ETM_Q18_371894"/>
      <w:bookmarkEnd w:id="4099"/>
      <w:r>
        <w:rPr>
          <w:rFonts w:hint="cs"/>
          <w:rtl/>
        </w:rPr>
        <w:t xml:space="preserve">ושם הנחה ראש הממשלה את ראש המטה לביטחון לאומי לקיים </w:t>
      </w:r>
      <w:bookmarkStart w:id="4100" w:name="_ETM_Q18_376417"/>
      <w:bookmarkEnd w:id="4100"/>
      <w:r>
        <w:rPr>
          <w:rFonts w:hint="cs"/>
          <w:rtl/>
        </w:rPr>
        <w:t xml:space="preserve">עבודת מטה עם שר הביטחון, שר האוצר, השר לביטחון הפנים ויתר הגורמים </w:t>
      </w:r>
      <w:bookmarkStart w:id="4101" w:name="_ETM_Q18_384472"/>
      <w:bookmarkEnd w:id="4101"/>
      <w:r>
        <w:rPr>
          <w:rFonts w:hint="cs"/>
          <w:rtl/>
        </w:rPr>
        <w:t xml:space="preserve">הרלוונטיים לבחינת פערי המיגון ומציאת </w:t>
      </w:r>
      <w:bookmarkStart w:id="4102" w:name="_ETM_Q18_386552"/>
      <w:bookmarkEnd w:id="4102"/>
      <w:r>
        <w:rPr>
          <w:rFonts w:hint="cs"/>
          <w:rtl/>
        </w:rPr>
        <w:t xml:space="preserve">מקורות תקציביים להשלמת הפערים. </w:t>
      </w:r>
      <w:bookmarkStart w:id="4103" w:name="_ETM_Q18_389241"/>
      <w:bookmarkStart w:id="4104" w:name="_ETM_Q18_396222"/>
      <w:bookmarkEnd w:id="4103"/>
      <w:bookmarkEnd w:id="4104"/>
    </w:p>
    <w:p w:rsidR="00000A40" w:rsidRDefault="00000A40" w:rsidP="00000A40">
      <w:pPr>
        <w:rPr>
          <w:rtl/>
        </w:rPr>
      </w:pPr>
    </w:p>
    <w:p w:rsidR="00A02B37" w:rsidRDefault="00A02B37" w:rsidP="00000A40">
      <w:pPr>
        <w:rPr>
          <w:rtl/>
        </w:rPr>
      </w:pPr>
      <w:r>
        <w:rPr>
          <w:rFonts w:hint="cs"/>
          <w:rtl/>
        </w:rPr>
        <w:t>עולה מן האמור</w:t>
      </w:r>
      <w:bookmarkStart w:id="4105" w:name="_ETM_Q18_396503"/>
      <w:bookmarkStart w:id="4106" w:name="_ETM_Q18_396784"/>
      <w:bookmarkStart w:id="4107" w:name="_ETM_Q18_396894"/>
      <w:bookmarkStart w:id="4108" w:name="_ETM_Q18_309659"/>
      <w:bookmarkStart w:id="4109" w:name="_ETM_Q18_309769"/>
      <w:bookmarkEnd w:id="4105"/>
      <w:bookmarkEnd w:id="4106"/>
      <w:bookmarkEnd w:id="4107"/>
      <w:bookmarkEnd w:id="4108"/>
      <w:bookmarkEnd w:id="4109"/>
      <w:r>
        <w:rPr>
          <w:rFonts w:hint="cs"/>
          <w:rtl/>
        </w:rPr>
        <w:t xml:space="preserve"> כי נושא המיגון והממ"דים מטופל על ידי הממשלה </w:t>
      </w:r>
      <w:bookmarkStart w:id="4110" w:name="_ETM_Q18_393119"/>
      <w:bookmarkEnd w:id="4110"/>
      <w:r>
        <w:rPr>
          <w:rFonts w:hint="cs"/>
          <w:rtl/>
        </w:rPr>
        <w:t xml:space="preserve">באופן רחב. כמו כן, נראה כי הצעת החוק אינה מפורטת </w:t>
      </w:r>
      <w:bookmarkStart w:id="4111" w:name="_ETM_Q18_397789"/>
      <w:bookmarkEnd w:id="4111"/>
      <w:r>
        <w:rPr>
          <w:rFonts w:hint="cs"/>
          <w:rtl/>
        </w:rPr>
        <w:t xml:space="preserve">דייה ואינה מסדירה נושאים משמעותיים שונים, כגון מקורות המימון של </w:t>
      </w:r>
      <w:bookmarkStart w:id="4112" w:name="_ETM_Q18_404374"/>
      <w:bookmarkEnd w:id="4112"/>
      <w:r>
        <w:rPr>
          <w:rFonts w:hint="cs"/>
          <w:rtl/>
        </w:rPr>
        <w:t xml:space="preserve">המענקים המוצעים, </w:t>
      </w:r>
      <w:bookmarkStart w:id="4113" w:name="_ETM_Q18_408785"/>
      <w:bookmarkEnd w:id="4113"/>
      <w:r>
        <w:rPr>
          <w:rFonts w:hint="cs"/>
          <w:rtl/>
        </w:rPr>
        <w:t xml:space="preserve">תקרת המענק, עידוד שיטות בנייה מסוימות וכיוצא באלה. </w:t>
      </w:r>
    </w:p>
    <w:p w:rsidR="00A02B37" w:rsidRDefault="00A02B37" w:rsidP="00194A75">
      <w:pPr>
        <w:rPr>
          <w:rtl/>
        </w:rPr>
      </w:pPr>
      <w:bookmarkStart w:id="4114" w:name="_ETM_Q18_409751"/>
      <w:bookmarkEnd w:id="4114"/>
    </w:p>
    <w:p w:rsidR="00A02B37" w:rsidRDefault="00A02B37" w:rsidP="00194A75">
      <w:pPr>
        <w:rPr>
          <w:rtl/>
        </w:rPr>
      </w:pPr>
      <w:bookmarkStart w:id="4115" w:name="_ETM_Q18_410025"/>
      <w:bookmarkEnd w:id="4115"/>
      <w:r>
        <w:rPr>
          <w:rFonts w:hint="cs"/>
          <w:rtl/>
        </w:rPr>
        <w:t>אשר על כן, מוצע להתנגד להצעת החוק</w:t>
      </w:r>
      <w:r w:rsidR="00000A40">
        <w:rPr>
          <w:rFonts w:hint="cs"/>
          <w:rtl/>
        </w:rPr>
        <w:t>,</w:t>
      </w:r>
      <w:r>
        <w:rPr>
          <w:rFonts w:hint="cs"/>
          <w:rtl/>
        </w:rPr>
        <w:t xml:space="preserve"> כך </w:t>
      </w:r>
      <w:bookmarkStart w:id="4116" w:name="_ETM_Q18_416691"/>
      <w:bookmarkEnd w:id="4116"/>
      <w:r>
        <w:rPr>
          <w:rFonts w:hint="cs"/>
          <w:rtl/>
        </w:rPr>
        <w:t xml:space="preserve">שנושא המיגון יטופל במסגרת עבודת המטה </w:t>
      </w:r>
      <w:bookmarkStart w:id="4117" w:name="_ETM_Q18_418057"/>
      <w:bookmarkEnd w:id="4117"/>
      <w:r>
        <w:rPr>
          <w:rFonts w:hint="cs"/>
          <w:rtl/>
        </w:rPr>
        <w:t xml:space="preserve">הממשלתית בנושא, הנמצאת כבר בעיצומה.  </w:t>
      </w:r>
    </w:p>
    <w:p w:rsidR="00A02B37" w:rsidRDefault="00A02B37" w:rsidP="00194A75">
      <w:pPr>
        <w:rPr>
          <w:rtl/>
        </w:rPr>
      </w:pPr>
      <w:bookmarkStart w:id="4118" w:name="_ETM_Q18_425378"/>
      <w:bookmarkEnd w:id="4118"/>
    </w:p>
    <w:p w:rsidR="00A02B37" w:rsidRDefault="00A02B37" w:rsidP="00000A40">
      <w:pPr>
        <w:rPr>
          <w:rtl/>
        </w:rPr>
      </w:pPr>
      <w:bookmarkStart w:id="4119" w:name="_ETM_Q18_425628"/>
      <w:bookmarkStart w:id="4120" w:name="_ETM_Q18_425910"/>
      <w:bookmarkStart w:id="4121" w:name="_ETM_Q18_425972"/>
      <w:bookmarkEnd w:id="4119"/>
      <w:bookmarkEnd w:id="4120"/>
      <w:bookmarkEnd w:id="4121"/>
      <w:r>
        <w:rPr>
          <w:rFonts w:hint="cs"/>
          <w:rtl/>
        </w:rPr>
        <w:t xml:space="preserve">חבריי, אני כמובן יכול להמשיך ולשוחח איתכם </w:t>
      </w:r>
      <w:bookmarkStart w:id="4122" w:name="_ETM_Q18_439128"/>
      <w:bookmarkEnd w:id="4122"/>
      <w:r>
        <w:rPr>
          <w:rFonts w:hint="cs"/>
          <w:rtl/>
        </w:rPr>
        <w:t>על נושא המיגון ועל האופן שבו התחלנו עם נושא המיגון</w:t>
      </w:r>
      <w:bookmarkStart w:id="4123" w:name="_ETM_Q18_446300"/>
      <w:bookmarkEnd w:id="4123"/>
      <w:r>
        <w:rPr>
          <w:rFonts w:hint="cs"/>
          <w:rtl/>
        </w:rPr>
        <w:t xml:space="preserve"> </w:t>
      </w:r>
      <w:bookmarkStart w:id="4124" w:name="_ETM_Q18_448715"/>
      <w:bookmarkEnd w:id="4124"/>
      <w:r>
        <w:rPr>
          <w:rFonts w:hint="cs"/>
          <w:rtl/>
        </w:rPr>
        <w:t>כבר בשנים 2002</w:t>
      </w:r>
      <w:r w:rsidR="008C09CB">
        <w:rPr>
          <w:rFonts w:hint="eastAsia"/>
          <w:rtl/>
        </w:rPr>
        <w:t>–</w:t>
      </w:r>
      <w:r>
        <w:t>2003</w:t>
      </w:r>
      <w:r>
        <w:rPr>
          <w:rFonts w:hint="cs"/>
          <w:rtl/>
        </w:rPr>
        <w:t xml:space="preserve">, </w:t>
      </w:r>
      <w:bookmarkStart w:id="4125" w:name="_ETM_Q18_424386"/>
      <w:bookmarkEnd w:id="4125"/>
      <w:r>
        <w:rPr>
          <w:rFonts w:hint="cs"/>
          <w:rtl/>
        </w:rPr>
        <w:t xml:space="preserve">בהחלטות הממשלה. למעשה, המרחק של </w:t>
      </w:r>
      <w:r w:rsidR="00000A40">
        <w:rPr>
          <w:rFonts w:hint="cs"/>
          <w:rtl/>
        </w:rPr>
        <w:t xml:space="preserve">7 </w:t>
      </w:r>
      <w:r>
        <w:rPr>
          <w:rFonts w:hint="cs"/>
          <w:rtl/>
        </w:rPr>
        <w:t xml:space="preserve">קילומטר נקבע אז </w:t>
      </w:r>
      <w:bookmarkStart w:id="4126" w:name="_ETM_Q18_459173"/>
      <w:bookmarkEnd w:id="4126"/>
      <w:r>
        <w:rPr>
          <w:rFonts w:hint="cs"/>
          <w:rtl/>
        </w:rPr>
        <w:t xml:space="preserve">כפונקציה של טווח הטילים וטווח היישובים הגדולים שאנחנו יכולנו למגן. </w:t>
      </w:r>
    </w:p>
    <w:p w:rsidR="00A02B37" w:rsidRDefault="00A02B37" w:rsidP="00194A75">
      <w:pPr>
        <w:rPr>
          <w:rtl/>
        </w:rPr>
      </w:pPr>
      <w:bookmarkStart w:id="4127" w:name="_ETM_Q18_437251"/>
      <w:bookmarkStart w:id="4128" w:name="_ETM_Q18_437301"/>
      <w:bookmarkEnd w:id="4127"/>
      <w:bookmarkEnd w:id="4128"/>
    </w:p>
    <w:p w:rsidR="00A02B37" w:rsidRDefault="00A02B37" w:rsidP="00194A75">
      <w:pPr>
        <w:rPr>
          <w:rtl/>
        </w:rPr>
      </w:pPr>
      <w:bookmarkStart w:id="4129" w:name="_ETM_Q18_437547"/>
      <w:bookmarkStart w:id="4130" w:name="_ETM_Q18_437587"/>
      <w:bookmarkEnd w:id="4129"/>
      <w:bookmarkEnd w:id="4130"/>
      <w:r>
        <w:rPr>
          <w:rFonts w:hint="cs"/>
          <w:rtl/>
        </w:rPr>
        <w:t xml:space="preserve">כמה זמן יש לי </w:t>
      </w:r>
      <w:bookmarkStart w:id="4131" w:name="_ETM_Q18_474389"/>
      <w:bookmarkEnd w:id="4131"/>
      <w:r>
        <w:rPr>
          <w:rFonts w:hint="cs"/>
          <w:rtl/>
        </w:rPr>
        <w:t>עוד, אדוני?</w:t>
      </w:r>
    </w:p>
    <w:p w:rsidR="00A02B37" w:rsidRDefault="00A02B37" w:rsidP="00194A75">
      <w:pPr>
        <w:ind w:firstLine="0"/>
        <w:rPr>
          <w:rtl/>
        </w:rPr>
      </w:pPr>
      <w:bookmarkStart w:id="4132" w:name="_ETM_Q18_468707"/>
      <w:bookmarkEnd w:id="4132"/>
    </w:p>
    <w:bookmarkStart w:id="4133" w:name="_ETM_Q18_468972" w:displacedByCustomXml="next"/>
    <w:bookmarkEnd w:id="4133" w:displacedByCustomXml="next"/>
    <w:bookmarkStart w:id="4134" w:name="_ETM_Q18_469238" w:displacedByCustomXml="next"/>
    <w:bookmarkEnd w:id="4134" w:displacedByCustomXml="next"/>
    <w:bookmarkStart w:id="4135" w:name="_ETM_Q18_469316" w:displacedByCustomXml="next"/>
    <w:bookmarkEnd w:id="4135" w:displacedByCustomXml="next"/>
    <w:sdt>
      <w:sdtPr>
        <w:rPr>
          <w:rtl/>
        </w:rPr>
        <w:alias w:val="יור"/>
        <w:tag w:val="&lt;ID&gt;5533&lt;/ID&gt;&lt;Name&gt;יצחק וקנין - יו&quot;ר&lt;/Name&gt;&lt;Data&gt;יצחק וקנין&lt;/Data&gt;&lt;Shortcut&gt;&lt;/Shortcut&gt;"/>
        <w:id w:val="1705064074"/>
        <w:placeholder>
          <w:docPart w:val="806D64673A984F5DBBD5A02E84D460F9"/>
        </w:placeholder>
        <w15:color w:val="993366"/>
      </w:sdtPr>
      <w:sdtContent>
        <w:p w:rsidR="00A02B37" w:rsidRDefault="00A02B37" w:rsidP="00194A75">
          <w:pPr>
            <w:pStyle w:val="af6"/>
            <w:keepNext/>
            <w:rPr>
              <w:rtl/>
            </w:rPr>
          </w:pPr>
          <w:r w:rsidRPr="007707C0">
            <w:rPr>
              <w:rStyle w:val="afe"/>
              <w:color w:val="000000"/>
              <w:rtl/>
            </w:rPr>
            <w:t>היו"ר יצחק וקנין</w:t>
          </w:r>
          <w:r w:rsidRPr="007707C0">
            <w:rPr>
              <w:color w:val="000000"/>
              <w:rtl/>
            </w:rPr>
            <w:t>:</w:t>
          </w:r>
        </w:p>
      </w:sdtContent>
    </w:sdt>
    <w:p w:rsidR="00A02B37" w:rsidRDefault="00A02B37" w:rsidP="005719C7">
      <w:pPr>
        <w:rPr>
          <w:rtl/>
        </w:rPr>
      </w:pPr>
    </w:p>
    <w:p w:rsidR="00A02B37" w:rsidRDefault="00A02B37" w:rsidP="00194A75">
      <w:pPr>
        <w:rPr>
          <w:rtl/>
        </w:rPr>
      </w:pPr>
      <w:bookmarkStart w:id="4136" w:name="_ETM_Q18_486488"/>
      <w:bookmarkEnd w:id="4136"/>
      <w:r>
        <w:rPr>
          <w:rFonts w:hint="cs"/>
          <w:rtl/>
        </w:rPr>
        <w:t xml:space="preserve">שתי דקות, ויכול להיות שזה יהיה לפני כן. זה </w:t>
      </w:r>
      <w:bookmarkStart w:id="4137" w:name="_ETM_Q18_483897"/>
      <w:bookmarkEnd w:id="4137"/>
      <w:r>
        <w:rPr>
          <w:rFonts w:hint="cs"/>
          <w:rtl/>
        </w:rPr>
        <w:t xml:space="preserve">תלוי בקואליציה </w:t>
      </w:r>
      <w:r w:rsidR="008C09CB">
        <w:rPr>
          <w:rFonts w:hint="eastAsia"/>
          <w:rtl/>
        </w:rPr>
        <w:t>–</w:t>
      </w:r>
      <w:r>
        <w:rPr>
          <w:rFonts w:hint="eastAsia"/>
          <w:rtl/>
        </w:rPr>
        <w:t xml:space="preserve"> </w:t>
      </w:r>
      <w:r>
        <w:rPr>
          <w:rFonts w:hint="cs"/>
          <w:rtl/>
        </w:rPr>
        <w:t xml:space="preserve">אם היא </w:t>
      </w:r>
      <w:bookmarkStart w:id="4138" w:name="_ETM_Q18_489613"/>
      <w:bookmarkEnd w:id="4138"/>
      <w:r>
        <w:rPr>
          <w:rFonts w:hint="cs"/>
          <w:rtl/>
        </w:rPr>
        <w:t xml:space="preserve">מוכנה. </w:t>
      </w:r>
    </w:p>
    <w:p w:rsidR="00A02B37" w:rsidRDefault="00A02B37" w:rsidP="00194A75">
      <w:pPr>
        <w:rPr>
          <w:rtl/>
        </w:rPr>
      </w:pPr>
      <w:bookmarkStart w:id="4139" w:name="_ETM_Q18_490785"/>
      <w:bookmarkEnd w:id="4139"/>
    </w:p>
    <w:bookmarkStart w:id="4140" w:name="_ETM_Q18_490972" w:displacedByCustomXml="next"/>
    <w:bookmarkEnd w:id="4140" w:displacedByCustomXml="next"/>
    <w:bookmarkStart w:id="4141" w:name="_ETM_Q18_491238" w:displacedByCustomXml="next"/>
    <w:bookmarkEnd w:id="4141" w:displacedByCustomXml="next"/>
    <w:bookmarkStart w:id="4142" w:name="_ETM_Q18_491332" w:displacedByCustomXml="next"/>
    <w:bookmarkEnd w:id="4142" w:displacedByCustomXml="next"/>
    <w:sdt>
      <w:sdtPr>
        <w:rPr>
          <w:rtl/>
        </w:rPr>
        <w:alias w:val="דובר_המשך"/>
        <w:tag w:val="&lt;ID&gt;5366&lt;/ID&gt;&lt;Name&gt;יואב גלנט - שר&lt;/Name&gt;&lt;Data&gt;שר הבינוי והשיכון יואב גלנט&lt;/Data&gt;&lt;Shortcut&gt;יוגל&lt;/Shortcut&gt;"/>
        <w:id w:val="-1045596136"/>
        <w:placeholder>
          <w:docPart w:val="806D64673A984F5DBBD5A02E84D460F9"/>
        </w:placeholder>
        <w15:color w:val="993366"/>
      </w:sdtPr>
      <w:sdtContent>
        <w:p w:rsidR="00A02B37" w:rsidRDefault="00A02B37" w:rsidP="00194A75">
          <w:pPr>
            <w:pStyle w:val="-"/>
            <w:keepNext/>
            <w:rPr>
              <w:rtl/>
            </w:rPr>
          </w:pPr>
          <w:r w:rsidRPr="007707C0">
            <w:rPr>
              <w:rStyle w:val="afe"/>
              <w:color w:val="000000"/>
              <w:rtl/>
            </w:rPr>
            <w:t>שר הבינוי והשיכון יואב גלנט</w:t>
          </w:r>
          <w:r w:rsidRPr="007707C0">
            <w:rPr>
              <w:color w:val="000000"/>
              <w:rtl/>
            </w:rPr>
            <w:t>:</w:t>
          </w:r>
        </w:p>
      </w:sdtContent>
    </w:sdt>
    <w:p w:rsidR="00A02B37" w:rsidRDefault="00A02B37" w:rsidP="005719C7">
      <w:pPr>
        <w:rPr>
          <w:rtl/>
        </w:rPr>
      </w:pPr>
    </w:p>
    <w:p w:rsidR="00A02B37" w:rsidRDefault="00A02B37" w:rsidP="00000A40">
      <w:pPr>
        <w:rPr>
          <w:rtl/>
        </w:rPr>
      </w:pPr>
      <w:bookmarkStart w:id="4143" w:name="_ETM_Q18_492863"/>
      <w:bookmarkEnd w:id="4143"/>
      <w:r>
        <w:rPr>
          <w:rFonts w:hint="cs"/>
          <w:rtl/>
        </w:rPr>
        <w:t xml:space="preserve">אם הקואליציה מוכנה, אני לא רוצה להתחיל לדבר על נושא ולקטוע </w:t>
      </w:r>
      <w:bookmarkStart w:id="4144" w:name="_ETM_Q18_502410"/>
      <w:bookmarkEnd w:id="4144"/>
      <w:r>
        <w:rPr>
          <w:rFonts w:hint="cs"/>
          <w:rtl/>
        </w:rPr>
        <w:t xml:space="preserve">אותו באמצע, כי יש לי נטייה, אדוני </w:t>
      </w:r>
      <w:bookmarkStart w:id="4145" w:name="_ETM_Q18_498513"/>
      <w:bookmarkEnd w:id="4145"/>
      <w:r>
        <w:rPr>
          <w:rFonts w:hint="cs"/>
          <w:rtl/>
        </w:rPr>
        <w:t xml:space="preserve">היושב-ראש, </w:t>
      </w:r>
      <w:r w:rsidR="00000A40">
        <w:rPr>
          <w:rFonts w:hint="cs"/>
          <w:rtl/>
        </w:rPr>
        <w:t xml:space="preserve">להתחיל </w:t>
      </w:r>
      <w:r>
        <w:rPr>
          <w:rFonts w:hint="cs"/>
          <w:rtl/>
        </w:rPr>
        <w:t xml:space="preserve">בנושאים ולתת פירוט מלא, אבל בדקה וחצי אי-אפשר להספיק </w:t>
      </w:r>
      <w:bookmarkStart w:id="4146" w:name="_ETM_Q18_502755"/>
      <w:bookmarkEnd w:id="4146"/>
      <w:r>
        <w:rPr>
          <w:rFonts w:hint="cs"/>
          <w:rtl/>
        </w:rPr>
        <w:t xml:space="preserve">לתת פירוט מלא לנושא. </w:t>
      </w:r>
    </w:p>
    <w:p w:rsidR="00A02B37" w:rsidRDefault="00A02B37" w:rsidP="00194A75">
      <w:pPr>
        <w:rPr>
          <w:rtl/>
        </w:rPr>
      </w:pPr>
      <w:bookmarkStart w:id="4147" w:name="_ETM_Q18_508066"/>
      <w:bookmarkEnd w:id="4147"/>
    </w:p>
    <w:p w:rsidR="00A02B37" w:rsidRDefault="00A02B37" w:rsidP="00194A75">
      <w:pPr>
        <w:rPr>
          <w:rtl/>
        </w:rPr>
      </w:pPr>
      <w:bookmarkStart w:id="4148" w:name="_ETM_Q18_508316"/>
      <w:bookmarkStart w:id="4149" w:name="_ETM_Q18_508582"/>
      <w:bookmarkStart w:id="4150" w:name="_ETM_Q18_508660"/>
      <w:bookmarkEnd w:id="4148"/>
      <w:bookmarkEnd w:id="4149"/>
      <w:bookmarkEnd w:id="4150"/>
      <w:r>
        <w:rPr>
          <w:rFonts w:hint="cs"/>
          <w:rtl/>
        </w:rPr>
        <w:t xml:space="preserve">נגעתי קודם ביחס ובפרופורציה בין אמצעי </w:t>
      </w:r>
      <w:bookmarkStart w:id="4151" w:name="_ETM_Q18_524301"/>
      <w:bookmarkEnd w:id="4151"/>
      <w:r>
        <w:rPr>
          <w:rFonts w:hint="cs"/>
          <w:rtl/>
        </w:rPr>
        <w:t xml:space="preserve">המיגון לבין האמצעים האחרים, ואני אומר כאן בצורה המפורשת ביותר: </w:t>
      </w:r>
      <w:bookmarkStart w:id="4152" w:name="_ETM_Q18_534551"/>
      <w:bookmarkEnd w:id="4152"/>
      <w:r>
        <w:rPr>
          <w:rFonts w:hint="cs"/>
          <w:rtl/>
        </w:rPr>
        <w:t xml:space="preserve">הדרך הטובה ביותר להילחם בסוג כזה של איומים </w:t>
      </w:r>
      <w:bookmarkStart w:id="4153" w:name="_ETM_Q18_536543"/>
      <w:bookmarkEnd w:id="4153"/>
      <w:r>
        <w:rPr>
          <w:rFonts w:hint="cs"/>
          <w:rtl/>
        </w:rPr>
        <w:t xml:space="preserve">היא קודם כול לשלול אותם. ואני חושב שבמקומות מסוימים לא </w:t>
      </w:r>
      <w:bookmarkStart w:id="4154" w:name="_ETM_Q18_543097"/>
      <w:bookmarkEnd w:id="4154"/>
      <w:r>
        <w:rPr>
          <w:rFonts w:hint="cs"/>
          <w:rtl/>
        </w:rPr>
        <w:t xml:space="preserve">הצלחנו לעשות את זה כראוי. יש מקומות אחרים שאנחנו עובדים עליהם </w:t>
      </w:r>
      <w:bookmarkStart w:id="4155" w:name="_ETM_Q18_546623"/>
      <w:bookmarkEnd w:id="4155"/>
      <w:r>
        <w:rPr>
          <w:rFonts w:hint="cs"/>
          <w:rtl/>
        </w:rPr>
        <w:t xml:space="preserve">ופועלים בהתאם. אחד המקומות שבהם התפתחה יכולת </w:t>
      </w:r>
      <w:bookmarkStart w:id="4156" w:name="_ETM_Q18_556894"/>
      <w:bookmarkEnd w:id="4156"/>
      <w:r>
        <w:rPr>
          <w:rFonts w:hint="cs"/>
          <w:rtl/>
        </w:rPr>
        <w:t xml:space="preserve">חסרת פרופורציה היא, כמובן </w:t>
      </w:r>
      <w:r w:rsidR="008C09CB">
        <w:rPr>
          <w:rtl/>
        </w:rPr>
        <w:t>–</w:t>
      </w:r>
      <w:r>
        <w:rPr>
          <w:rFonts w:hint="cs"/>
          <w:rtl/>
        </w:rPr>
        <w:t xml:space="preserve"> אחד המקומות שבהם התפתחה </w:t>
      </w:r>
      <w:bookmarkStart w:id="4157" w:name="_ETM_Q18_573582"/>
      <w:bookmarkEnd w:id="4157"/>
      <w:r>
        <w:rPr>
          <w:rFonts w:hint="cs"/>
          <w:rtl/>
        </w:rPr>
        <w:t>יכולת חסרת פרופורציה היא הזירה הלבנונית.</w:t>
      </w:r>
    </w:p>
    <w:p w:rsidR="00A02B37" w:rsidRDefault="00A02B37" w:rsidP="00194A75">
      <w:pPr>
        <w:rPr>
          <w:rtl/>
        </w:rPr>
      </w:pPr>
      <w:bookmarkStart w:id="4158" w:name="_ETM_Q18_578223"/>
      <w:bookmarkEnd w:id="4158"/>
    </w:p>
    <w:bookmarkStart w:id="4159" w:name="_ETM_Q18_578598" w:displacedByCustomXml="next"/>
    <w:bookmarkEnd w:id="4159" w:displacedByCustomXml="next"/>
    <w:bookmarkStart w:id="4160" w:name="_ETM_Q18_578848" w:displacedByCustomXml="next"/>
    <w:bookmarkEnd w:id="4160" w:displacedByCustomXml="next"/>
    <w:bookmarkStart w:id="4161" w:name="_ETM_Q18_578926" w:displacedByCustomXml="next"/>
    <w:bookmarkEnd w:id="4161" w:displacedByCustomXml="next"/>
    <w:sdt>
      <w:sdtPr>
        <w:rPr>
          <w:rtl/>
        </w:rPr>
        <w:alias w:val="יור"/>
        <w:tag w:val="&lt;ID&gt;5533&lt;/ID&gt;&lt;Name&gt;יצחק וקנין - יו&quot;ר&lt;/Name&gt;&lt;Data&gt;יצחק וקנין&lt;/Data&gt;&lt;Shortcut&gt;&lt;/Shortcut&gt;"/>
        <w:id w:val="-1623151552"/>
        <w:placeholder>
          <w:docPart w:val="806D64673A984F5DBBD5A02E84D460F9"/>
        </w:placeholder>
        <w15:color w:val="993366"/>
      </w:sdtPr>
      <w:sdtContent>
        <w:p w:rsidR="00A02B37" w:rsidRDefault="00A02B37" w:rsidP="00194A75">
          <w:pPr>
            <w:pStyle w:val="af6"/>
            <w:keepNext/>
            <w:rPr>
              <w:rtl/>
            </w:rPr>
          </w:pPr>
          <w:r w:rsidRPr="007707C0">
            <w:rPr>
              <w:rStyle w:val="afe"/>
              <w:color w:val="000000"/>
              <w:rtl/>
            </w:rPr>
            <w:t>היו"ר יצחק וקנין</w:t>
          </w:r>
          <w:r w:rsidRPr="007707C0">
            <w:rPr>
              <w:color w:val="000000"/>
              <w:rtl/>
            </w:rPr>
            <w:t>:</w:t>
          </w:r>
        </w:p>
      </w:sdtContent>
    </w:sdt>
    <w:p w:rsidR="00A02B37" w:rsidRDefault="00A02B37" w:rsidP="005719C7">
      <w:pPr>
        <w:rPr>
          <w:rtl/>
        </w:rPr>
      </w:pPr>
    </w:p>
    <w:p w:rsidR="00A02B37" w:rsidRDefault="00A02B37" w:rsidP="00194A75">
      <w:pPr>
        <w:rPr>
          <w:rtl/>
        </w:rPr>
      </w:pPr>
      <w:bookmarkStart w:id="4162" w:name="_ETM_Q18_580113"/>
      <w:bookmarkEnd w:id="4162"/>
      <w:r>
        <w:rPr>
          <w:rFonts w:hint="cs"/>
          <w:rtl/>
        </w:rPr>
        <w:t xml:space="preserve">חברי הכנסת, נא לשבת במקומותיכם. אני </w:t>
      </w:r>
      <w:bookmarkStart w:id="4163" w:name="_ETM_Q18_587363"/>
      <w:bookmarkEnd w:id="4163"/>
      <w:r>
        <w:rPr>
          <w:rFonts w:hint="cs"/>
          <w:rtl/>
        </w:rPr>
        <w:t xml:space="preserve">תכף עובר להצבעה. זמנו של השר תכף מסתיים. </w:t>
      </w:r>
    </w:p>
    <w:p w:rsidR="00A02B37" w:rsidRDefault="00A02B37" w:rsidP="00194A75">
      <w:pPr>
        <w:rPr>
          <w:rtl/>
        </w:rPr>
      </w:pPr>
      <w:bookmarkStart w:id="4164" w:name="_ETM_Q18_590098"/>
      <w:bookmarkEnd w:id="4164"/>
    </w:p>
    <w:bookmarkStart w:id="4165" w:name="_ETM_Q18_590316" w:displacedByCustomXml="next"/>
    <w:bookmarkEnd w:id="4165" w:displacedByCustomXml="next"/>
    <w:bookmarkStart w:id="4166" w:name="_ETM_Q18_590582" w:displacedByCustomXml="next"/>
    <w:bookmarkEnd w:id="4166" w:displacedByCustomXml="next"/>
    <w:bookmarkStart w:id="4167" w:name="_ETM_Q18_590644" w:displacedByCustomXml="next"/>
    <w:bookmarkEnd w:id="4167" w:displacedByCustomXml="next"/>
    <w:sdt>
      <w:sdtPr>
        <w:rPr>
          <w:rtl/>
        </w:rPr>
        <w:alias w:val="דובר_המשך"/>
        <w:tag w:val="&lt;ID&gt;5366&lt;/ID&gt;&lt;Name&gt;יואב גלנט - שר&lt;/Name&gt;&lt;Data&gt;שר הבינוי והשיכון יואב גלנט&lt;/Data&gt;&lt;Shortcut&gt;יוגל&lt;/Shortcut&gt;"/>
        <w:id w:val="-2140407869"/>
        <w:placeholder>
          <w:docPart w:val="806D64673A984F5DBBD5A02E84D460F9"/>
        </w:placeholder>
        <w15:color w:val="993366"/>
      </w:sdtPr>
      <w:sdtContent>
        <w:p w:rsidR="00A02B37" w:rsidRDefault="00A02B37" w:rsidP="00194A75">
          <w:pPr>
            <w:pStyle w:val="-"/>
            <w:keepNext/>
            <w:rPr>
              <w:rtl/>
            </w:rPr>
          </w:pPr>
          <w:r w:rsidRPr="007707C0">
            <w:rPr>
              <w:rStyle w:val="afe"/>
              <w:color w:val="000000"/>
              <w:rtl/>
            </w:rPr>
            <w:t>שר הבינוי והשיכון יואב גלנט</w:t>
          </w:r>
          <w:r w:rsidRPr="007707C0">
            <w:rPr>
              <w:color w:val="000000"/>
              <w:rtl/>
            </w:rPr>
            <w:t>:</w:t>
          </w:r>
        </w:p>
      </w:sdtContent>
    </w:sdt>
    <w:p w:rsidR="00A02B37" w:rsidRDefault="00A02B37" w:rsidP="005719C7">
      <w:pPr>
        <w:rPr>
          <w:rtl/>
        </w:rPr>
      </w:pPr>
    </w:p>
    <w:p w:rsidR="00A02B37" w:rsidRDefault="00A02B37" w:rsidP="00194A75">
      <w:pPr>
        <w:rPr>
          <w:rtl/>
        </w:rPr>
      </w:pPr>
      <w:bookmarkStart w:id="4168" w:name="_ETM_Q18_591863"/>
      <w:bookmarkEnd w:id="4168"/>
      <w:r>
        <w:rPr>
          <w:rFonts w:hint="cs"/>
          <w:rtl/>
        </w:rPr>
        <w:t xml:space="preserve">השגיאה שעשינו </w:t>
      </w:r>
      <w:bookmarkStart w:id="4169" w:name="_ETM_Q18_584645"/>
      <w:bookmarkEnd w:id="4169"/>
      <w:r>
        <w:rPr>
          <w:rFonts w:hint="cs"/>
          <w:rtl/>
        </w:rPr>
        <w:t xml:space="preserve">בצפון היא דבר שנעשה לאורך 20 שנים. </w:t>
      </w:r>
    </w:p>
    <w:p w:rsidR="00A02B37" w:rsidRDefault="00A02B37" w:rsidP="00194A75">
      <w:pPr>
        <w:rPr>
          <w:rtl/>
        </w:rPr>
      </w:pPr>
      <w:bookmarkStart w:id="4170" w:name="_ETM_Q18_594238"/>
      <w:bookmarkStart w:id="4171" w:name="_ETM_Q18_594363"/>
      <w:bookmarkEnd w:id="4170"/>
      <w:bookmarkEnd w:id="4171"/>
    </w:p>
    <w:bookmarkStart w:id="4172" w:name="_ETM_Q18_594660" w:displacedByCustomXml="next"/>
    <w:bookmarkEnd w:id="4172" w:displacedByCustomXml="next"/>
    <w:bookmarkStart w:id="4173" w:name="_ETM_Q18_594738" w:displacedByCustomXml="next"/>
    <w:bookmarkEnd w:id="4173" w:displacedByCustomXml="next"/>
    <w:sdt>
      <w:sdtPr>
        <w:rPr>
          <w:rtl/>
        </w:rPr>
        <w:alias w:val="יור"/>
        <w:tag w:val="&lt;ID&gt;5533&lt;/ID&gt;&lt;Name&gt;יצחק וקנין - יו&quot;ר&lt;/Name&gt;&lt;Data&gt;יצחק וקנין&lt;/Data&gt;&lt;Shortcut&gt;&lt;/Shortcut&gt;"/>
        <w:id w:val="1624733740"/>
        <w:placeholder>
          <w:docPart w:val="806D64673A984F5DBBD5A02E84D460F9"/>
        </w:placeholder>
        <w15:color w:val="993366"/>
      </w:sdtPr>
      <w:sdtContent>
        <w:p w:rsidR="00A02B37" w:rsidRDefault="00A02B37" w:rsidP="00194A75">
          <w:pPr>
            <w:pStyle w:val="af6"/>
            <w:keepNext/>
            <w:rPr>
              <w:rtl/>
            </w:rPr>
          </w:pPr>
          <w:r w:rsidRPr="007707C0">
            <w:rPr>
              <w:rStyle w:val="afe"/>
              <w:color w:val="000000"/>
              <w:rtl/>
            </w:rPr>
            <w:t>היו"ר יצחק וקנין</w:t>
          </w:r>
          <w:r w:rsidRPr="007707C0">
            <w:rPr>
              <w:color w:val="000000"/>
              <w:rtl/>
            </w:rPr>
            <w:t>:</w:t>
          </w:r>
        </w:p>
      </w:sdtContent>
    </w:sdt>
    <w:p w:rsidR="00A02B37" w:rsidRDefault="00A02B37" w:rsidP="005719C7">
      <w:pPr>
        <w:rPr>
          <w:rtl/>
        </w:rPr>
      </w:pPr>
    </w:p>
    <w:p w:rsidR="00A02B37" w:rsidRDefault="00A02B37" w:rsidP="00194A75">
      <w:pPr>
        <w:rPr>
          <w:rtl/>
        </w:rPr>
      </w:pPr>
      <w:bookmarkStart w:id="4174" w:name="_ETM_Q18_596191"/>
      <w:bookmarkEnd w:id="4174"/>
      <w:r>
        <w:rPr>
          <w:rFonts w:hint="cs"/>
          <w:rtl/>
        </w:rPr>
        <w:t xml:space="preserve">הממשלה מתנגדת. </w:t>
      </w:r>
    </w:p>
    <w:p w:rsidR="00A02B37" w:rsidRDefault="00A02B37" w:rsidP="00194A75">
      <w:pPr>
        <w:rPr>
          <w:rtl/>
        </w:rPr>
      </w:pPr>
      <w:bookmarkStart w:id="4175" w:name="_ETM_Q18_598519"/>
      <w:bookmarkEnd w:id="4175"/>
    </w:p>
    <w:bookmarkStart w:id="4176" w:name="_ETM_Q18_598645" w:displacedByCustomXml="next"/>
    <w:bookmarkEnd w:id="4176" w:displacedByCustomXml="next"/>
    <w:bookmarkStart w:id="4177" w:name="_ETM_Q18_598910" w:displacedByCustomXml="next"/>
    <w:bookmarkEnd w:id="4177" w:displacedByCustomXml="next"/>
    <w:bookmarkStart w:id="4178" w:name="_ETM_Q18_599004" w:displacedByCustomXml="next"/>
    <w:bookmarkEnd w:id="4178" w:displacedByCustomXml="next"/>
    <w:sdt>
      <w:sdtPr>
        <w:rPr>
          <w:rtl/>
        </w:rPr>
        <w:alias w:val="דובר_המשך"/>
        <w:tag w:val="&lt;ID&gt;5366&lt;/ID&gt;&lt;Name&gt;יואב גלנט - שר&lt;/Name&gt;&lt;Data&gt;שר הבינוי והשיכון יואב גלנט&lt;/Data&gt;&lt;Shortcut&gt;יוגל&lt;/Shortcut&gt;"/>
        <w:id w:val="-817960771"/>
        <w:placeholder>
          <w:docPart w:val="806D64673A984F5DBBD5A02E84D460F9"/>
        </w:placeholder>
        <w15:color w:val="993366"/>
      </w:sdtPr>
      <w:sdtContent>
        <w:p w:rsidR="00A02B37" w:rsidRDefault="00A02B37" w:rsidP="00194A75">
          <w:pPr>
            <w:pStyle w:val="-"/>
            <w:keepNext/>
            <w:rPr>
              <w:rtl/>
            </w:rPr>
          </w:pPr>
          <w:r w:rsidRPr="007707C0">
            <w:rPr>
              <w:rStyle w:val="afe"/>
              <w:color w:val="000000"/>
              <w:rtl/>
            </w:rPr>
            <w:t>שר הבינוי והשיכון יואב גלנט</w:t>
          </w:r>
          <w:r w:rsidRPr="007707C0">
            <w:rPr>
              <w:color w:val="000000"/>
              <w:rtl/>
            </w:rPr>
            <w:t>:</w:t>
          </w:r>
        </w:p>
      </w:sdtContent>
    </w:sdt>
    <w:p w:rsidR="00A02B37" w:rsidRDefault="00A02B37" w:rsidP="005719C7">
      <w:pPr>
        <w:rPr>
          <w:rtl/>
        </w:rPr>
      </w:pPr>
    </w:p>
    <w:p w:rsidR="00A02B37" w:rsidRDefault="00A02B37" w:rsidP="00194A75">
      <w:pPr>
        <w:rPr>
          <w:rtl/>
        </w:rPr>
      </w:pPr>
      <w:bookmarkStart w:id="4179" w:name="_ETM_Q18_600473"/>
      <w:bookmarkEnd w:id="4179"/>
      <w:r>
        <w:rPr>
          <w:rFonts w:hint="cs"/>
          <w:rtl/>
        </w:rPr>
        <w:t xml:space="preserve">אני מבקש להתנגד </w:t>
      </w:r>
      <w:bookmarkStart w:id="4180" w:name="_ETM_Q18_603504"/>
      <w:bookmarkEnd w:id="4180"/>
      <w:r>
        <w:rPr>
          <w:rFonts w:hint="cs"/>
          <w:rtl/>
        </w:rPr>
        <w:t xml:space="preserve">להצעת החוק, כך שנושא המיגון יטופל במסגרת עבודת </w:t>
      </w:r>
      <w:bookmarkStart w:id="4181" w:name="_ETM_Q18_598995"/>
      <w:bookmarkEnd w:id="4181"/>
      <w:r>
        <w:rPr>
          <w:rFonts w:hint="cs"/>
          <w:rtl/>
        </w:rPr>
        <w:t xml:space="preserve">המטה הממשלתית בנושא, הנמצאת בעיצומה. </w:t>
      </w:r>
    </w:p>
    <w:p w:rsidR="00A02B37" w:rsidRDefault="00A02B37" w:rsidP="00194A75">
      <w:pPr>
        <w:rPr>
          <w:rtl/>
        </w:rPr>
      </w:pPr>
      <w:bookmarkStart w:id="4182" w:name="_ETM_Q18_519778"/>
      <w:bookmarkStart w:id="4183" w:name="_ETM_Q18_519903"/>
      <w:bookmarkEnd w:id="4182"/>
      <w:bookmarkEnd w:id="4183"/>
    </w:p>
    <w:bookmarkStart w:id="4184" w:name="_ETM_Q18_611535" w:displacedByCustomXml="next"/>
    <w:bookmarkEnd w:id="4184" w:displacedByCustomXml="next"/>
    <w:bookmarkStart w:id="4185" w:name="_ETM_Q18_611832" w:displacedByCustomXml="next"/>
    <w:bookmarkEnd w:id="4185" w:displacedByCustomXml="next"/>
    <w:bookmarkStart w:id="4186" w:name="_ETM_Q18_611910" w:displacedByCustomXml="next"/>
    <w:bookmarkEnd w:id="4186" w:displacedByCustomXml="next"/>
    <w:bookmarkStart w:id="4187" w:name="_ETM_Q18_611301" w:displacedByCustomXml="next"/>
    <w:bookmarkEnd w:id="4187" w:displacedByCustomXml="next"/>
    <w:sdt>
      <w:sdtPr>
        <w:rPr>
          <w:rtl/>
        </w:rPr>
        <w:alias w:val="יור"/>
        <w:tag w:val="&lt;ID&gt;5533&lt;/ID&gt;&lt;Name&gt;יצחק וקנין - יו&quot;ר&lt;/Name&gt;&lt;Data&gt;יצחק וקנין&lt;/Data&gt;&lt;Shortcut&gt;&lt;/Shortcut&gt;"/>
        <w:id w:val="-400065846"/>
        <w:placeholder>
          <w:docPart w:val="806D64673A984F5DBBD5A02E84D460F9"/>
        </w:placeholder>
        <w15:color w:val="993366"/>
      </w:sdtPr>
      <w:sdtContent>
        <w:p w:rsidR="00A02B37" w:rsidRDefault="00A02B37" w:rsidP="00194A75">
          <w:pPr>
            <w:pStyle w:val="af6"/>
            <w:keepNext/>
            <w:rPr>
              <w:rtl/>
            </w:rPr>
          </w:pPr>
          <w:r w:rsidRPr="007707C0">
            <w:rPr>
              <w:rStyle w:val="afe"/>
              <w:color w:val="000000"/>
              <w:rtl/>
            </w:rPr>
            <w:t>היו"ר יצחק וקנין</w:t>
          </w:r>
          <w:r w:rsidRPr="007707C0">
            <w:rPr>
              <w:color w:val="000000"/>
              <w:rtl/>
            </w:rPr>
            <w:t>:</w:t>
          </w:r>
        </w:p>
      </w:sdtContent>
    </w:sdt>
    <w:p w:rsidR="00A02B37" w:rsidRDefault="00A02B37" w:rsidP="005719C7">
      <w:pPr>
        <w:rPr>
          <w:rtl/>
        </w:rPr>
      </w:pPr>
    </w:p>
    <w:p w:rsidR="00A02B37" w:rsidRDefault="00A02B37" w:rsidP="00194A75">
      <w:pPr>
        <w:rPr>
          <w:rtl/>
        </w:rPr>
      </w:pPr>
      <w:bookmarkStart w:id="4188" w:name="_ETM_Q18_613598"/>
      <w:bookmarkEnd w:id="4188"/>
      <w:r>
        <w:rPr>
          <w:rFonts w:hint="cs"/>
          <w:rtl/>
        </w:rPr>
        <w:t xml:space="preserve">תודה לשר יואב גלנט, שר </w:t>
      </w:r>
      <w:bookmarkStart w:id="4189" w:name="_ETM_Q18_606181"/>
      <w:bookmarkEnd w:id="4189"/>
      <w:r>
        <w:rPr>
          <w:rFonts w:hint="cs"/>
          <w:rtl/>
        </w:rPr>
        <w:t xml:space="preserve">הבינוי והשיכון. חבר הכנסת חיים ילין, שלוש דקות לרשותך. </w:t>
      </w:r>
      <w:bookmarkStart w:id="4190" w:name="_ETM_Q18_617848"/>
      <w:bookmarkEnd w:id="4190"/>
      <w:r>
        <w:rPr>
          <w:rFonts w:hint="cs"/>
          <w:rtl/>
        </w:rPr>
        <w:t xml:space="preserve">אולי בכל זאת תשכנע את הממשלה. </w:t>
      </w:r>
    </w:p>
    <w:p w:rsidR="00A02B37" w:rsidRDefault="00A02B37" w:rsidP="00194A75">
      <w:pPr>
        <w:rPr>
          <w:rtl/>
        </w:rPr>
      </w:pPr>
      <w:bookmarkStart w:id="4191" w:name="_ETM_Q18_623301"/>
      <w:bookmarkEnd w:id="4191"/>
    </w:p>
    <w:bookmarkStart w:id="4192" w:name="_ETM_Q18_623473" w:displacedByCustomXml="next"/>
    <w:bookmarkEnd w:id="4192" w:displacedByCustomXml="next"/>
    <w:bookmarkStart w:id="4193" w:name="_ETM_Q18_623738" w:displacedByCustomXml="next"/>
    <w:bookmarkEnd w:id="4193" w:displacedByCustomXml="next"/>
    <w:bookmarkStart w:id="4194" w:name="_ETM_Q18_623832" w:displacedByCustomXml="next"/>
    <w:bookmarkEnd w:id="4194" w:displacedByCustomXml="next"/>
    <w:bookmarkStart w:id="4195" w:name="_Toc519166079" w:displacedByCustomXml="next"/>
    <w:bookmarkStart w:id="4196" w:name="_Toc519164650" w:displacedByCustomXml="next"/>
    <w:sdt>
      <w:sdtPr>
        <w:rPr>
          <w:rtl/>
        </w:rPr>
        <w:alias w:val="דובר"/>
        <w:tag w:val="&lt;ID&gt;5283&lt;/ID&gt;&lt;Name&gt;חיים ילין - יש עתיד&lt;/Name&gt;&lt;Data&gt;חיים ילין (יש עתיד)&lt;/Data&gt;&lt;Shortcut&gt;חייל&lt;/Shortcut&gt;&lt;MemberID&gt;2572&lt;/MemberID&gt;"/>
        <w:id w:val="550121421"/>
        <w:placeholder>
          <w:docPart w:val="806D64673A984F5DBBD5A02E84D460F9"/>
        </w:placeholder>
        <w15:color w:val="993366"/>
      </w:sdtPr>
      <w:sdtContent>
        <w:p w:rsidR="00A02B37" w:rsidRDefault="00A02B37" w:rsidP="00194A75">
          <w:pPr>
            <w:pStyle w:val="a4"/>
            <w:keepNext/>
            <w:rPr>
              <w:rtl/>
            </w:rPr>
          </w:pPr>
          <w:r w:rsidRPr="007707C0">
            <w:rPr>
              <w:rStyle w:val="afe"/>
              <w:color w:val="000000"/>
              <w:rtl/>
            </w:rPr>
            <w:t>חיים ילין (יש עתיד)</w:t>
          </w:r>
          <w:r w:rsidRPr="007707C0">
            <w:rPr>
              <w:color w:val="000000"/>
              <w:rtl/>
            </w:rPr>
            <w:t>:</w:t>
          </w:r>
        </w:p>
      </w:sdtContent>
    </w:sdt>
    <w:bookmarkEnd w:id="4195" w:displacedByCustomXml="prev"/>
    <w:bookmarkEnd w:id="4196" w:displacedByCustomXml="prev"/>
    <w:p w:rsidR="00A02B37" w:rsidRDefault="00A02B37" w:rsidP="005719C7">
      <w:pPr>
        <w:rPr>
          <w:rtl/>
          <w:lang w:eastAsia="he-IL"/>
        </w:rPr>
      </w:pPr>
    </w:p>
    <w:p w:rsidR="00A02B37" w:rsidRDefault="00A02B37" w:rsidP="00194A75">
      <w:pPr>
        <w:rPr>
          <w:rtl/>
          <w:lang w:eastAsia="he-IL"/>
        </w:rPr>
      </w:pPr>
      <w:bookmarkStart w:id="4197" w:name="_ETM_Q18_635988"/>
      <w:bookmarkStart w:id="4198" w:name="_ETM_Q18_636348"/>
      <w:bookmarkEnd w:id="4197"/>
      <w:bookmarkEnd w:id="4198"/>
      <w:r>
        <w:rPr>
          <w:rFonts w:hint="cs"/>
          <w:rtl/>
          <w:lang w:eastAsia="he-IL"/>
        </w:rPr>
        <w:t xml:space="preserve">כבוד היושב-ראש, יש לתשובה של שר </w:t>
      </w:r>
      <w:bookmarkStart w:id="4199" w:name="_ETM_Q18_633877"/>
      <w:bookmarkEnd w:id="4199"/>
      <w:r>
        <w:rPr>
          <w:rFonts w:hint="cs"/>
          <w:rtl/>
          <w:lang w:eastAsia="he-IL"/>
        </w:rPr>
        <w:t>השיכון כנציג הממשלה שני חלקים. החלק</w:t>
      </w:r>
      <w:bookmarkStart w:id="4200" w:name="_ETM_Q18_636957"/>
      <w:bookmarkEnd w:id="4200"/>
      <w:r>
        <w:rPr>
          <w:rFonts w:hint="cs"/>
          <w:rtl/>
          <w:lang w:eastAsia="he-IL"/>
        </w:rPr>
        <w:t xml:space="preserve"> הראשון </w:t>
      </w:r>
      <w:r w:rsidR="008C09CB">
        <w:rPr>
          <w:rFonts w:hint="eastAsia"/>
          <w:rtl/>
          <w:lang w:eastAsia="he-IL"/>
        </w:rPr>
        <w:t>–</w:t>
      </w:r>
      <w:r>
        <w:rPr>
          <w:rFonts w:hint="eastAsia"/>
          <w:rtl/>
          <w:lang w:eastAsia="he-IL"/>
        </w:rPr>
        <w:t xml:space="preserve"> </w:t>
      </w:r>
      <w:r>
        <w:rPr>
          <w:rFonts w:hint="cs"/>
          <w:rtl/>
          <w:lang w:eastAsia="he-IL"/>
        </w:rPr>
        <w:t>אני מסכים ב</w:t>
      </w:r>
      <w:bookmarkStart w:id="4201" w:name="_ETM_Q18_639176"/>
      <w:bookmarkEnd w:id="4201"/>
      <w:r>
        <w:rPr>
          <w:rFonts w:hint="cs"/>
          <w:rtl/>
          <w:lang w:eastAsia="he-IL"/>
        </w:rPr>
        <w:t xml:space="preserve">מאה אחוז עם מה שאתה אמרת. דרך אגב, גלנט, אני הסתכלתי עליך כל </w:t>
      </w:r>
      <w:bookmarkStart w:id="4202" w:name="_ETM_Q18_645769"/>
      <w:bookmarkEnd w:id="4202"/>
      <w:r>
        <w:rPr>
          <w:rFonts w:hint="cs"/>
          <w:rtl/>
          <w:lang w:eastAsia="he-IL"/>
        </w:rPr>
        <w:t xml:space="preserve">הנאום; </w:t>
      </w:r>
      <w:bookmarkStart w:id="4203" w:name="_ETM_Q18_646535"/>
      <w:bookmarkEnd w:id="4203"/>
      <w:r>
        <w:rPr>
          <w:rFonts w:hint="cs"/>
          <w:rtl/>
          <w:lang w:eastAsia="he-IL"/>
        </w:rPr>
        <w:t xml:space="preserve">תסתכל עליי, לא על הטלפון. החלק הראשון שאתה דיברת עליו </w:t>
      </w:r>
      <w:r w:rsidR="008C09CB">
        <w:rPr>
          <w:rFonts w:hint="eastAsia"/>
          <w:rtl/>
          <w:lang w:eastAsia="he-IL"/>
        </w:rPr>
        <w:t>–</w:t>
      </w:r>
      <w:r>
        <w:rPr>
          <w:rFonts w:hint="eastAsia"/>
          <w:rtl/>
          <w:lang w:eastAsia="he-IL"/>
        </w:rPr>
        <w:t xml:space="preserve"> </w:t>
      </w:r>
      <w:r>
        <w:rPr>
          <w:rFonts w:hint="cs"/>
          <w:rtl/>
          <w:lang w:eastAsia="he-IL"/>
        </w:rPr>
        <w:t xml:space="preserve">אני מקבל אותו. המיגון הוא חלק מאסטרטגיה </w:t>
      </w:r>
      <w:bookmarkStart w:id="4204" w:name="_ETM_Q18_658395"/>
      <w:bookmarkEnd w:id="4204"/>
      <w:r>
        <w:rPr>
          <w:rFonts w:hint="cs"/>
          <w:rtl/>
          <w:lang w:eastAsia="he-IL"/>
        </w:rPr>
        <w:t xml:space="preserve">כוללת, הוא לא המהות. אני </w:t>
      </w:r>
      <w:bookmarkStart w:id="4205" w:name="_ETM_Q18_657225"/>
      <w:bookmarkEnd w:id="4205"/>
      <w:r>
        <w:rPr>
          <w:rFonts w:hint="cs"/>
          <w:rtl/>
          <w:lang w:eastAsia="he-IL"/>
        </w:rPr>
        <w:t xml:space="preserve">מקבל את זה. </w:t>
      </w:r>
    </w:p>
    <w:p w:rsidR="00A02B37" w:rsidRDefault="00A02B37" w:rsidP="00194A75">
      <w:pPr>
        <w:rPr>
          <w:rtl/>
          <w:lang w:eastAsia="he-IL"/>
        </w:rPr>
      </w:pPr>
      <w:bookmarkStart w:id="4206" w:name="_ETM_Q18_660153"/>
      <w:bookmarkEnd w:id="4206"/>
    </w:p>
    <w:p w:rsidR="00A02B37" w:rsidRDefault="00A02B37" w:rsidP="00194A75">
      <w:pPr>
        <w:rPr>
          <w:rtl/>
          <w:lang w:eastAsia="he-IL"/>
        </w:rPr>
      </w:pPr>
      <w:bookmarkStart w:id="4207" w:name="_ETM_Q18_660454"/>
      <w:bookmarkEnd w:id="4207"/>
      <w:r>
        <w:rPr>
          <w:rFonts w:hint="cs"/>
          <w:rtl/>
          <w:lang w:eastAsia="he-IL"/>
        </w:rPr>
        <w:t xml:space="preserve">החלק השני, סלח לי </w:t>
      </w:r>
      <w:r w:rsidR="008C09CB">
        <w:rPr>
          <w:rtl/>
          <w:lang w:eastAsia="he-IL"/>
        </w:rPr>
        <w:t>–</w:t>
      </w:r>
      <w:r>
        <w:rPr>
          <w:rFonts w:hint="cs"/>
          <w:rtl/>
          <w:lang w:eastAsia="he-IL"/>
        </w:rPr>
        <w:t xml:space="preserve"> לא מקבל כלום. </w:t>
      </w:r>
      <w:bookmarkStart w:id="4208" w:name="_ETM_Q18_666160"/>
      <w:bookmarkEnd w:id="4208"/>
      <w:r>
        <w:rPr>
          <w:rFonts w:hint="cs"/>
          <w:rtl/>
          <w:lang w:eastAsia="he-IL"/>
        </w:rPr>
        <w:t xml:space="preserve">הלכנו בעוטף עזה, הלכנו </w:t>
      </w:r>
      <w:bookmarkStart w:id="4209" w:name="_ETM_Q18_667138"/>
      <w:bookmarkEnd w:id="4209"/>
      <w:r>
        <w:rPr>
          <w:rFonts w:hint="cs"/>
          <w:rtl/>
          <w:lang w:eastAsia="he-IL"/>
        </w:rPr>
        <w:t xml:space="preserve">לבג"ץ כדי למגן את מוסדות החינוך. כשראש </w:t>
      </w:r>
      <w:bookmarkStart w:id="4210" w:name="_ETM_Q18_675504"/>
      <w:bookmarkEnd w:id="4210"/>
      <w:r>
        <w:rPr>
          <w:rFonts w:hint="cs"/>
          <w:rtl/>
          <w:lang w:eastAsia="he-IL"/>
        </w:rPr>
        <w:t xml:space="preserve">הממשלה ידע </w:t>
      </w:r>
      <w:r w:rsidR="008C09CB">
        <w:rPr>
          <w:rtl/>
          <w:lang w:eastAsia="he-IL"/>
        </w:rPr>
        <w:t>–</w:t>
      </w:r>
      <w:r>
        <w:rPr>
          <w:rFonts w:hint="cs"/>
          <w:rtl/>
          <w:lang w:eastAsia="he-IL"/>
        </w:rPr>
        <w:t xml:space="preserve"> ועכשיו אני אומר לך את זה </w:t>
      </w:r>
      <w:bookmarkStart w:id="4211" w:name="_ETM_Q18_684895"/>
      <w:bookmarkEnd w:id="4211"/>
      <w:r>
        <w:rPr>
          <w:rFonts w:hint="cs"/>
          <w:rtl/>
          <w:lang w:eastAsia="he-IL"/>
        </w:rPr>
        <w:t xml:space="preserve">מבפנים </w:t>
      </w:r>
      <w:r w:rsidR="008C09CB">
        <w:rPr>
          <w:rtl/>
          <w:lang w:eastAsia="he-IL"/>
        </w:rPr>
        <w:t>–</w:t>
      </w:r>
      <w:r>
        <w:rPr>
          <w:rFonts w:hint="cs"/>
          <w:rtl/>
          <w:lang w:eastAsia="he-IL"/>
        </w:rPr>
        <w:t xml:space="preserve"> וממשלת ישראל בתקופה של אולמרט </w:t>
      </w:r>
      <w:bookmarkStart w:id="4212" w:name="_ETM_Q18_677656"/>
      <w:bookmarkEnd w:id="4212"/>
      <w:r>
        <w:rPr>
          <w:rFonts w:hint="cs"/>
          <w:rtl/>
          <w:lang w:eastAsia="he-IL"/>
        </w:rPr>
        <w:t xml:space="preserve">ידעה שיש, מונח עוד בג"ץ על מיגון הבתים, אז באותו רגע הממשלה קיבלה החלטה. </w:t>
      </w:r>
    </w:p>
    <w:p w:rsidR="00A02B37" w:rsidRDefault="00A02B37" w:rsidP="00194A75">
      <w:pPr>
        <w:rPr>
          <w:rtl/>
          <w:lang w:eastAsia="he-IL"/>
        </w:rPr>
      </w:pPr>
    </w:p>
    <w:p w:rsidR="00A02B37" w:rsidRDefault="00A02B37" w:rsidP="00000A40">
      <w:pPr>
        <w:rPr>
          <w:rtl/>
          <w:lang w:eastAsia="he-IL"/>
        </w:rPr>
      </w:pPr>
      <w:bookmarkStart w:id="4213" w:name="_ETM_Q18_687103"/>
      <w:bookmarkEnd w:id="4213"/>
      <w:r>
        <w:rPr>
          <w:rFonts w:hint="cs"/>
          <w:rtl/>
          <w:lang w:eastAsia="he-IL"/>
        </w:rPr>
        <w:t xml:space="preserve">עכשיו, </w:t>
      </w:r>
      <w:bookmarkStart w:id="4214" w:name="_ETM_Q18_688278"/>
      <w:bookmarkEnd w:id="4214"/>
      <w:r>
        <w:rPr>
          <w:rFonts w:hint="cs"/>
          <w:rtl/>
          <w:lang w:eastAsia="he-IL"/>
        </w:rPr>
        <w:t>מה אתה אומר לי? אתה אומר לי: שמע, יש ממשלה</w:t>
      </w:r>
      <w:r w:rsidR="00000A40">
        <w:rPr>
          <w:rFonts w:hint="cs"/>
          <w:rtl/>
          <w:lang w:eastAsia="he-IL"/>
        </w:rPr>
        <w:t>;</w:t>
      </w:r>
      <w:r>
        <w:rPr>
          <w:rFonts w:hint="cs"/>
          <w:rtl/>
          <w:lang w:eastAsia="he-IL"/>
        </w:rPr>
        <w:t xml:space="preserve"> </w:t>
      </w:r>
      <w:bookmarkStart w:id="4215" w:name="_ETM_Q18_693307"/>
      <w:bookmarkStart w:id="4216" w:name="_ETM_Q18_692020"/>
      <w:bookmarkEnd w:id="4215"/>
      <w:bookmarkEnd w:id="4216"/>
      <w:r>
        <w:rPr>
          <w:rFonts w:hint="cs"/>
          <w:rtl/>
          <w:lang w:eastAsia="he-IL"/>
        </w:rPr>
        <w:t xml:space="preserve">היא צריכה לדון, להסתכל. נכון. כמה זמן נחכה? אין </w:t>
      </w:r>
      <w:bookmarkStart w:id="4217" w:name="_ETM_Q18_700410"/>
      <w:bookmarkEnd w:id="4217"/>
      <w:r>
        <w:rPr>
          <w:rFonts w:hint="cs"/>
          <w:rtl/>
          <w:lang w:eastAsia="he-IL"/>
        </w:rPr>
        <w:t xml:space="preserve">לכם את האומץ להגיד לתושבי הצפון שיש אלטרנטיבה. אולי אתם </w:t>
      </w:r>
      <w:bookmarkStart w:id="4218" w:name="_ETM_Q18_709426"/>
      <w:bookmarkEnd w:id="4218"/>
      <w:r>
        <w:rPr>
          <w:rFonts w:hint="cs"/>
          <w:rtl/>
          <w:lang w:eastAsia="he-IL"/>
        </w:rPr>
        <w:t xml:space="preserve">לא רוצים להגיד את זה, אולי יש נשק סודי שאנחנו לא מכירים אותו וזה </w:t>
      </w:r>
      <w:bookmarkStart w:id="4219" w:name="_ETM_Q18_710246"/>
      <w:bookmarkEnd w:id="4219"/>
      <w:r>
        <w:rPr>
          <w:rFonts w:hint="cs"/>
          <w:rtl/>
          <w:lang w:eastAsia="he-IL"/>
        </w:rPr>
        <w:t xml:space="preserve">יגן על כל הצפון, אבל שיהיה לכם את האומץ </w:t>
      </w:r>
      <w:bookmarkStart w:id="4220" w:name="_ETM_Q18_717161"/>
      <w:bookmarkEnd w:id="4220"/>
      <w:r>
        <w:rPr>
          <w:rFonts w:hint="cs"/>
          <w:rtl/>
          <w:lang w:eastAsia="he-IL"/>
        </w:rPr>
        <w:t xml:space="preserve">לבוא ולהגיד להם את זה, לכל תושבי הצפון </w:t>
      </w:r>
      <w:r w:rsidR="008C09CB">
        <w:rPr>
          <w:rFonts w:hint="eastAsia"/>
          <w:rtl/>
          <w:lang w:eastAsia="he-IL"/>
        </w:rPr>
        <w:t>–</w:t>
      </w:r>
      <w:r>
        <w:rPr>
          <w:rFonts w:hint="eastAsia"/>
          <w:rtl/>
          <w:lang w:eastAsia="he-IL"/>
        </w:rPr>
        <w:t xml:space="preserve"> </w:t>
      </w:r>
      <w:r>
        <w:rPr>
          <w:rFonts w:hint="cs"/>
          <w:rtl/>
          <w:lang w:eastAsia="he-IL"/>
        </w:rPr>
        <w:t>שם, במטולה, בקריית שמונה, שאין להם מיגון. רוב הבתים ש</w:t>
      </w:r>
      <w:bookmarkStart w:id="4221" w:name="_ETM_Q18_725176"/>
      <w:bookmarkEnd w:id="4221"/>
      <w:r>
        <w:rPr>
          <w:rFonts w:hint="cs"/>
          <w:rtl/>
          <w:lang w:eastAsia="he-IL"/>
        </w:rPr>
        <w:t xml:space="preserve">ם נבנו לפני התקופה והחקיקה שהיו צריכים לבנות ממ"ד. </w:t>
      </w:r>
    </w:p>
    <w:p w:rsidR="00A02B37" w:rsidRDefault="00A02B37" w:rsidP="00194A75">
      <w:pPr>
        <w:rPr>
          <w:rtl/>
          <w:lang w:eastAsia="he-IL"/>
        </w:rPr>
      </w:pPr>
      <w:bookmarkStart w:id="4222" w:name="_ETM_Q18_727629"/>
      <w:bookmarkEnd w:id="4222"/>
    </w:p>
    <w:p w:rsidR="00A02B37" w:rsidRDefault="00A02B37" w:rsidP="00000A40">
      <w:pPr>
        <w:rPr>
          <w:rtl/>
        </w:rPr>
      </w:pPr>
      <w:bookmarkStart w:id="4223" w:name="TOR_Q19"/>
      <w:bookmarkEnd w:id="4223"/>
      <w:r>
        <w:rPr>
          <w:rFonts w:hint="cs"/>
          <w:rtl/>
        </w:rPr>
        <w:t xml:space="preserve">עכשיו, אז מה התפקיד שלנו כמחוקקים? אסור לנו להתערב? הרי </w:t>
      </w:r>
      <w:bookmarkStart w:id="4224" w:name="_ETM_Q19_136268"/>
      <w:bookmarkEnd w:id="4224"/>
      <w:r>
        <w:rPr>
          <w:rFonts w:hint="cs"/>
          <w:rtl/>
        </w:rPr>
        <w:t xml:space="preserve">במהות אנחנו צריכים להתערב בעבודת הממשלה ולבקר את הממשלה. יותר מזה, נגיד שהייתם מחליטים שהחוק שלי עובר </w:t>
      </w:r>
      <w:bookmarkStart w:id="4225" w:name="_ETM_Q19_145221"/>
      <w:bookmarkEnd w:id="4225"/>
      <w:r w:rsidR="008C09CB">
        <w:rPr>
          <w:rFonts w:hint="eastAsia"/>
          <w:rtl/>
        </w:rPr>
        <w:t>–</w:t>
      </w:r>
      <w:r>
        <w:rPr>
          <w:rFonts w:hint="cs"/>
          <w:rtl/>
        </w:rPr>
        <w:t xml:space="preserve"> בואו, תגידו את האמת לאנשי הצפון: המיגון </w:t>
      </w:r>
      <w:bookmarkStart w:id="4226" w:name="_ETM_Q19_156188"/>
      <w:bookmarkEnd w:id="4226"/>
      <w:r>
        <w:rPr>
          <w:rFonts w:hint="cs"/>
          <w:rtl/>
        </w:rPr>
        <w:t xml:space="preserve">שלכם יהיה מוכן במלחמה הבאה, לא במלחמה הזאת. תגידו את האמת. ואיזה ועדות חקירה יהיו? אני לא רוצה ועדות חקירה. הדבר היחיד כנראה על פני כדור הארץ שנבנה לפני זה תיבת נוח. תיבת </w:t>
      </w:r>
      <w:bookmarkStart w:id="4227" w:name="_ETM_Q19_167969"/>
      <w:bookmarkEnd w:id="4227"/>
      <w:r>
        <w:rPr>
          <w:rFonts w:hint="cs"/>
          <w:rtl/>
        </w:rPr>
        <w:t xml:space="preserve">נוח נבנתה לפני המבול </w:t>
      </w:r>
      <w:r w:rsidR="008C09CB">
        <w:rPr>
          <w:rFonts w:hint="eastAsia"/>
          <w:rtl/>
        </w:rPr>
        <w:t>–</w:t>
      </w:r>
      <w:r w:rsidR="00000A40">
        <w:rPr>
          <w:rFonts w:hint="eastAsia"/>
          <w:rtl/>
        </w:rPr>
        <w:t xml:space="preserve"> </w:t>
      </w:r>
      <w:r>
        <w:rPr>
          <w:rFonts w:hint="cs"/>
          <w:rtl/>
        </w:rPr>
        <w:t xml:space="preserve">זה הדבר היחיד. זה כל מה שאנחנו צריכים לעשות </w:t>
      </w:r>
      <w:r w:rsidR="008C09CB">
        <w:rPr>
          <w:rtl/>
        </w:rPr>
        <w:t>–</w:t>
      </w:r>
      <w:r>
        <w:rPr>
          <w:rFonts w:hint="cs"/>
          <w:rtl/>
        </w:rPr>
        <w:t xml:space="preserve"> לבנות את תיבת נוח לפני המבול</w:t>
      </w:r>
      <w:r w:rsidR="00000A40">
        <w:rPr>
          <w:rFonts w:hint="cs"/>
          <w:rtl/>
        </w:rPr>
        <w:t>,</w:t>
      </w:r>
      <w:r>
        <w:rPr>
          <w:rFonts w:hint="cs"/>
          <w:rtl/>
        </w:rPr>
        <w:t xml:space="preserve"> אבל </w:t>
      </w:r>
      <w:bookmarkStart w:id="4228" w:name="_ETM_Q19_178596"/>
      <w:bookmarkEnd w:id="4228"/>
      <w:r>
        <w:rPr>
          <w:rFonts w:hint="cs"/>
          <w:rtl/>
        </w:rPr>
        <w:t xml:space="preserve">אנחנו לא </w:t>
      </w:r>
      <w:bookmarkStart w:id="4229" w:name="_ETM_Q19_178969"/>
      <w:bookmarkEnd w:id="4229"/>
      <w:r>
        <w:rPr>
          <w:rFonts w:hint="cs"/>
          <w:rtl/>
        </w:rPr>
        <w:t xml:space="preserve">עושים את זה. </w:t>
      </w:r>
    </w:p>
    <w:p w:rsidR="00A02B37" w:rsidRDefault="00A02B37" w:rsidP="00194A75">
      <w:pPr>
        <w:rPr>
          <w:rtl/>
        </w:rPr>
      </w:pPr>
      <w:bookmarkStart w:id="4230" w:name="_ETM_Q19_182003"/>
      <w:bookmarkStart w:id="4231" w:name="_ETM_Q19_182051"/>
      <w:bookmarkEnd w:id="4230"/>
      <w:bookmarkEnd w:id="4231"/>
    </w:p>
    <w:p w:rsidR="00A02B37" w:rsidRDefault="00A02B37" w:rsidP="00000A40">
      <w:pPr>
        <w:rPr>
          <w:rtl/>
        </w:rPr>
      </w:pPr>
      <w:r>
        <w:rPr>
          <w:rFonts w:hint="cs"/>
          <w:rtl/>
        </w:rPr>
        <w:t xml:space="preserve">גלנט, אני אומר לך, זה לא </w:t>
      </w:r>
      <w:bookmarkStart w:id="4232" w:name="_ETM_Q19_184360"/>
      <w:bookmarkEnd w:id="4232"/>
      <w:r>
        <w:rPr>
          <w:rFonts w:hint="cs"/>
          <w:rtl/>
        </w:rPr>
        <w:t xml:space="preserve">באג של הממשלה הזאת, זה לאורך שנים </w:t>
      </w:r>
      <w:r w:rsidR="008C09CB">
        <w:rPr>
          <w:rtl/>
        </w:rPr>
        <w:t>–</w:t>
      </w:r>
      <w:r>
        <w:rPr>
          <w:rFonts w:hint="cs"/>
          <w:rtl/>
        </w:rPr>
        <w:t xml:space="preserve"> שאנחנו מביאים את הסופר-</w:t>
      </w:r>
      <w:proofErr w:type="spellStart"/>
      <w:r>
        <w:rPr>
          <w:rFonts w:hint="cs"/>
          <w:rtl/>
        </w:rPr>
        <w:t>טנקר</w:t>
      </w:r>
      <w:proofErr w:type="spellEnd"/>
      <w:r>
        <w:rPr>
          <w:rFonts w:hint="cs"/>
          <w:rtl/>
        </w:rPr>
        <w:t xml:space="preserve"> לכבות את השרפה </w:t>
      </w:r>
      <w:bookmarkStart w:id="4233" w:name="_ETM_Q19_191854"/>
      <w:bookmarkEnd w:id="4233"/>
      <w:r>
        <w:rPr>
          <w:rFonts w:hint="cs"/>
          <w:rtl/>
        </w:rPr>
        <w:t xml:space="preserve">של הכרמל; אנחנו אנשי הצל"שים, אנחנו הכול אחרי. למה לא פעם אחת לעשות את זה לפני? המיגון של </w:t>
      </w:r>
      <w:bookmarkStart w:id="4234" w:name="_ETM_Q19_198538"/>
      <w:bookmarkEnd w:id="4234"/>
      <w:r>
        <w:rPr>
          <w:rFonts w:hint="cs"/>
          <w:rtl/>
        </w:rPr>
        <w:t xml:space="preserve">הצפון צריך להיות לפני המלחמה. </w:t>
      </w:r>
      <w:bookmarkStart w:id="4235" w:name="_ETM_Q19_200740"/>
      <w:bookmarkEnd w:id="4235"/>
      <w:r>
        <w:rPr>
          <w:rFonts w:hint="cs"/>
          <w:rtl/>
        </w:rPr>
        <w:t>ותספרו את הסיפור, כשמשרד השיכון הוביל את המהלך הזה בדרום</w:t>
      </w:r>
      <w:r w:rsidR="00000A40">
        <w:rPr>
          <w:rFonts w:hint="cs"/>
          <w:rtl/>
        </w:rPr>
        <w:t>:</w:t>
      </w:r>
      <w:r>
        <w:rPr>
          <w:rFonts w:hint="eastAsia"/>
          <w:rtl/>
        </w:rPr>
        <w:t xml:space="preserve"> </w:t>
      </w:r>
      <w:r>
        <w:rPr>
          <w:rFonts w:hint="cs"/>
          <w:rtl/>
        </w:rPr>
        <w:t xml:space="preserve">שנתיים וחצי תכנון, ולאחר מכן ארבע שנים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194A75">
      <w:pPr>
        <w:rPr>
          <w:rtl/>
        </w:rPr>
      </w:pPr>
      <w:bookmarkStart w:id="4236" w:name="_ETM_Q19_206913"/>
      <w:bookmarkEnd w:id="4236"/>
    </w:p>
    <w:bookmarkStart w:id="4237" w:name="_ETM_Q19_207304" w:displacedByCustomXml="next"/>
    <w:bookmarkEnd w:id="4237" w:displacedByCustomXml="next"/>
    <w:bookmarkStart w:id="4238" w:name="_ETM_Q19_207569" w:displacedByCustomXml="next"/>
    <w:bookmarkEnd w:id="4238" w:displacedByCustomXml="next"/>
    <w:bookmarkStart w:id="4239" w:name="_ETM_Q19_207632" w:displacedByCustomXml="next"/>
    <w:bookmarkEnd w:id="4239" w:displacedByCustomXml="next"/>
    <w:sdt>
      <w:sdtPr>
        <w:rPr>
          <w:rtl/>
        </w:rPr>
        <w:alias w:val="יור"/>
        <w:tag w:val="&lt;ID&gt;5533&lt;/ID&gt;&lt;Name&gt;יצחק וקנין - יו&quot;ר&lt;/Name&gt;&lt;Data&gt;יצחק וקנין&lt;/Data&gt;&lt;Shortcut&gt;&lt;/Shortcut&gt;"/>
        <w:id w:val="-683752625"/>
        <w:placeholder>
          <w:docPart w:val="8E8C8A7BF86F44C384AEE60F58DA6A3C"/>
        </w:placeholder>
        <w15:color w:val="993366"/>
      </w:sdtPr>
      <w:sdtContent>
        <w:p w:rsidR="00A02B37" w:rsidRDefault="00A02B37" w:rsidP="00194A75">
          <w:pPr>
            <w:pStyle w:val="af6"/>
            <w:keepNext/>
            <w:rPr>
              <w:rtl/>
            </w:rPr>
          </w:pPr>
          <w:r w:rsidRPr="00B32425">
            <w:rPr>
              <w:rStyle w:val="afe"/>
              <w:color w:val="000000"/>
              <w:rtl/>
            </w:rPr>
            <w:t>היו"ר יצחק וקנין</w:t>
          </w:r>
          <w:r w:rsidRPr="00B32425">
            <w:rPr>
              <w:color w:val="000000"/>
              <w:rtl/>
            </w:rPr>
            <w:t>:</w:t>
          </w:r>
        </w:p>
      </w:sdtContent>
    </w:sdt>
    <w:p w:rsidR="00A02B37" w:rsidRDefault="00A02B37" w:rsidP="005719C7">
      <w:pPr>
        <w:rPr>
          <w:rtl/>
        </w:rPr>
      </w:pPr>
    </w:p>
    <w:p w:rsidR="00A02B37" w:rsidRDefault="00A02B37" w:rsidP="00194A75">
      <w:pPr>
        <w:rPr>
          <w:rtl/>
        </w:rPr>
      </w:pPr>
      <w:bookmarkStart w:id="4240" w:name="_ETM_Q19_208773"/>
      <w:bookmarkEnd w:id="4240"/>
      <w:r>
        <w:rPr>
          <w:rFonts w:hint="cs"/>
          <w:rtl/>
        </w:rPr>
        <w:t>תודה, אדוני.</w:t>
      </w:r>
    </w:p>
    <w:p w:rsidR="00A02B37" w:rsidRDefault="00A02B37" w:rsidP="00194A75">
      <w:pPr>
        <w:rPr>
          <w:rtl/>
        </w:rPr>
      </w:pPr>
      <w:bookmarkStart w:id="4241" w:name="_ETM_Q19_210851"/>
      <w:bookmarkStart w:id="4242" w:name="_ETM_Q19_210945"/>
      <w:bookmarkEnd w:id="4241"/>
      <w:bookmarkEnd w:id="4242"/>
    </w:p>
    <w:bookmarkStart w:id="4243" w:name="_ETM_Q19_211226" w:displacedByCustomXml="next"/>
    <w:bookmarkEnd w:id="4243" w:displacedByCustomXml="next"/>
    <w:bookmarkStart w:id="4244" w:name="_ETM_Q19_211288" w:displacedByCustomXml="next"/>
    <w:bookmarkEnd w:id="4244" w:displacedByCustomXml="next"/>
    <w:sdt>
      <w:sdtPr>
        <w:rPr>
          <w:rtl/>
        </w:rPr>
        <w:alias w:val="דובר_המשך"/>
        <w:tag w:val="&lt;ID&gt;5283&lt;/ID&gt;&lt;Name&gt;חיים ילין - יש עתיד&lt;/Name&gt;&lt;Data&gt;חיים ילין (יש עתיד)&lt;/Data&gt;&lt;Shortcut&gt;חייל&lt;/Shortcut&gt;"/>
        <w:id w:val="-898516072"/>
        <w:placeholder>
          <w:docPart w:val="8E8C8A7BF86F44C384AEE60F58DA6A3C"/>
        </w:placeholder>
        <w15:color w:val="993366"/>
      </w:sdtPr>
      <w:sdtContent>
        <w:p w:rsidR="00A02B37" w:rsidRDefault="00A02B37" w:rsidP="00194A75">
          <w:pPr>
            <w:pStyle w:val="-"/>
            <w:keepNext/>
            <w:rPr>
              <w:rtl/>
            </w:rPr>
          </w:pPr>
          <w:r w:rsidRPr="00B32425">
            <w:rPr>
              <w:rStyle w:val="afe"/>
              <w:color w:val="000000"/>
              <w:rtl/>
            </w:rPr>
            <w:t>חיים ילין (יש עתיד)</w:t>
          </w:r>
          <w:r w:rsidRPr="00B32425">
            <w:rPr>
              <w:color w:val="000000"/>
              <w:rtl/>
            </w:rPr>
            <w:t>:</w:t>
          </w:r>
        </w:p>
      </w:sdtContent>
    </w:sdt>
    <w:p w:rsidR="00A02B37" w:rsidRDefault="00A02B37" w:rsidP="005719C7">
      <w:pPr>
        <w:rPr>
          <w:rtl/>
        </w:rPr>
      </w:pPr>
    </w:p>
    <w:p w:rsidR="00A02B37" w:rsidRDefault="008C09CB" w:rsidP="00000A40">
      <w:pPr>
        <w:rPr>
          <w:rtl/>
        </w:rPr>
      </w:pPr>
      <w:bookmarkStart w:id="4245" w:name="_ETM_Q19_213116"/>
      <w:bookmarkEnd w:id="4245"/>
      <w:r>
        <w:rPr>
          <w:rFonts w:hint="cs"/>
          <w:rtl/>
        </w:rPr>
        <w:t>–</w:t>
      </w:r>
      <w:r w:rsidR="005719C7">
        <w:rPr>
          <w:rFonts w:hint="cs"/>
          <w:rtl/>
        </w:rPr>
        <w:t xml:space="preserve"> </w:t>
      </w:r>
      <w:r>
        <w:rPr>
          <w:rFonts w:hint="cs"/>
          <w:rtl/>
        </w:rPr>
        <w:t>–</w:t>
      </w:r>
      <w:r w:rsidR="00A02B37">
        <w:rPr>
          <w:rFonts w:hint="cs"/>
          <w:rtl/>
        </w:rPr>
        <w:t xml:space="preserve"> ביצוע. </w:t>
      </w:r>
      <w:bookmarkStart w:id="4246" w:name="_ETM_Q19_210076"/>
      <w:bookmarkEnd w:id="4246"/>
      <w:r w:rsidR="00A02B37">
        <w:rPr>
          <w:rFonts w:hint="cs"/>
          <w:rtl/>
        </w:rPr>
        <w:t>כבוד היושב-ראש, אני מסכם. אני אומר לכל מי שהולך להצביע עכשיו ולהפיל את החקיקה הזאת</w:t>
      </w:r>
      <w:r w:rsidR="00000A40">
        <w:rPr>
          <w:rFonts w:hint="cs"/>
          <w:rtl/>
        </w:rPr>
        <w:t>:</w:t>
      </w:r>
      <w:r w:rsidR="00A02B37">
        <w:rPr>
          <w:rFonts w:hint="cs"/>
          <w:rtl/>
        </w:rPr>
        <w:t xml:space="preserve"> </w:t>
      </w:r>
      <w:bookmarkStart w:id="4247" w:name="_ETM_Q19_215398"/>
      <w:bookmarkEnd w:id="4247"/>
      <w:r w:rsidR="00A02B37">
        <w:rPr>
          <w:rFonts w:hint="cs"/>
          <w:rtl/>
        </w:rPr>
        <w:t xml:space="preserve">תדאגו שהחלטת הממשלה ביום ראשון תעבור. ואני אומר לכם, ייקח שתיים וחצי תכנון וארבע </w:t>
      </w:r>
      <w:bookmarkStart w:id="4248" w:name="_ETM_Q19_223929"/>
      <w:bookmarkEnd w:id="4248"/>
      <w:r w:rsidR="00A02B37">
        <w:rPr>
          <w:rFonts w:hint="cs"/>
          <w:rtl/>
        </w:rPr>
        <w:t xml:space="preserve">שנים ביצוע לפחות. </w:t>
      </w:r>
      <w:bookmarkStart w:id="4249" w:name="_ETM_Q19_227098"/>
      <w:bookmarkEnd w:id="4249"/>
      <w:r w:rsidR="00A02B37">
        <w:rPr>
          <w:rFonts w:hint="cs"/>
          <w:rtl/>
        </w:rPr>
        <w:t>זאת אומרת, תדאגו, כמו שאתם יודעים, ששש שנים וחצי לא תהיה מלחמה</w:t>
      </w:r>
      <w:bookmarkStart w:id="4250" w:name="_ETM_Q19_239413"/>
      <w:bookmarkEnd w:id="4250"/>
      <w:r w:rsidR="00A02B37">
        <w:rPr>
          <w:rFonts w:hint="cs"/>
          <w:rtl/>
        </w:rPr>
        <w:t>, אחרת</w:t>
      </w:r>
      <w:r w:rsidR="00000A40">
        <w:rPr>
          <w:rFonts w:hint="cs"/>
          <w:rtl/>
        </w:rPr>
        <w:t>,</w:t>
      </w:r>
      <w:r w:rsidR="00A02B37">
        <w:rPr>
          <w:rFonts w:hint="cs"/>
          <w:rtl/>
        </w:rPr>
        <w:t xml:space="preserve"> מה עשינו? תודה רבה.</w:t>
      </w:r>
    </w:p>
    <w:p w:rsidR="00A02B37" w:rsidRDefault="00A02B37" w:rsidP="00194A75">
      <w:pPr>
        <w:rPr>
          <w:rtl/>
        </w:rPr>
      </w:pPr>
      <w:bookmarkStart w:id="4251" w:name="_ETM_Q19_239663"/>
      <w:bookmarkEnd w:id="4251"/>
    </w:p>
    <w:bookmarkStart w:id="4252" w:name="_ETM_Q19_239866" w:displacedByCustomXml="next"/>
    <w:bookmarkEnd w:id="4252" w:displacedByCustomXml="next"/>
    <w:bookmarkStart w:id="4253" w:name="_ETM_Q19_240132" w:displacedByCustomXml="next"/>
    <w:bookmarkEnd w:id="4253" w:displacedByCustomXml="next"/>
    <w:bookmarkStart w:id="4254" w:name="_ETM_Q19_240194" w:displacedByCustomXml="next"/>
    <w:bookmarkEnd w:id="4254" w:displacedByCustomXml="next"/>
    <w:sdt>
      <w:sdtPr>
        <w:rPr>
          <w:rtl/>
        </w:rPr>
        <w:alias w:val="יור"/>
        <w:tag w:val="&lt;ID&gt;5533&lt;/ID&gt;&lt;Name&gt;יצחק וקנין - יו&quot;ר&lt;/Name&gt;&lt;Data&gt;יצחק וקנין&lt;/Data&gt;&lt;Shortcut&gt;&lt;/Shortcut&gt;"/>
        <w:id w:val="-1123843618"/>
        <w:placeholder>
          <w:docPart w:val="8E8C8A7BF86F44C384AEE60F58DA6A3C"/>
        </w:placeholder>
        <w15:color w:val="993366"/>
      </w:sdtPr>
      <w:sdtContent>
        <w:p w:rsidR="00A02B37" w:rsidRDefault="00A02B37" w:rsidP="00194A75">
          <w:pPr>
            <w:pStyle w:val="af6"/>
            <w:keepNext/>
            <w:rPr>
              <w:rtl/>
            </w:rPr>
          </w:pPr>
          <w:r w:rsidRPr="00B32425">
            <w:rPr>
              <w:rStyle w:val="afe"/>
              <w:color w:val="000000"/>
              <w:rtl/>
            </w:rPr>
            <w:t>היו"ר יצחק וקנין</w:t>
          </w:r>
          <w:r w:rsidRPr="00B32425">
            <w:rPr>
              <w:color w:val="000000"/>
              <w:rtl/>
            </w:rPr>
            <w:t>:</w:t>
          </w:r>
        </w:p>
      </w:sdtContent>
    </w:sdt>
    <w:p w:rsidR="00A02B37" w:rsidRDefault="00A02B37" w:rsidP="005719C7">
      <w:pPr>
        <w:rPr>
          <w:rtl/>
        </w:rPr>
      </w:pPr>
    </w:p>
    <w:p w:rsidR="00A02B37" w:rsidRDefault="00A02B37" w:rsidP="00194A75">
      <w:pPr>
        <w:rPr>
          <w:rtl/>
        </w:rPr>
      </w:pPr>
      <w:bookmarkStart w:id="4255" w:name="_ETM_Q19_241444"/>
      <w:bookmarkEnd w:id="4255"/>
      <w:r>
        <w:rPr>
          <w:rFonts w:hint="cs"/>
          <w:rtl/>
        </w:rPr>
        <w:t xml:space="preserve">תודה לחבר הכנסת חיים </w:t>
      </w:r>
      <w:bookmarkStart w:id="4256" w:name="_ETM_Q19_236514"/>
      <w:bookmarkEnd w:id="4256"/>
      <w:r>
        <w:rPr>
          <w:rFonts w:hint="cs"/>
          <w:rtl/>
        </w:rPr>
        <w:t xml:space="preserve">ילין. </w:t>
      </w:r>
    </w:p>
    <w:p w:rsidR="00A02B37" w:rsidRDefault="00A02B37" w:rsidP="00194A75">
      <w:pPr>
        <w:rPr>
          <w:rtl/>
        </w:rPr>
      </w:pPr>
    </w:p>
    <w:p w:rsidR="00A02B37" w:rsidRDefault="00A02B37" w:rsidP="00000A40">
      <w:pPr>
        <w:rPr>
          <w:rtl/>
        </w:rPr>
      </w:pPr>
      <w:r>
        <w:rPr>
          <w:rFonts w:hint="cs"/>
          <w:rtl/>
        </w:rPr>
        <w:t xml:space="preserve">חברי הכנסת, נא לשבת במקומכם. אנחנו עוברים להצבעה על </w:t>
      </w:r>
      <w:r w:rsidRPr="007E4BC1">
        <w:rPr>
          <w:rtl/>
        </w:rPr>
        <w:t>הצעת חוק הלוואות למיגון דירות באזורי קו העימות, התשע"ח</w:t>
      </w:r>
      <w:r w:rsidR="008C09CB">
        <w:rPr>
          <w:rFonts w:hint="cs"/>
          <w:rtl/>
        </w:rPr>
        <w:t>–</w:t>
      </w:r>
      <w:r w:rsidRPr="007E4BC1">
        <w:rPr>
          <w:rtl/>
        </w:rPr>
        <w:t>2018</w:t>
      </w:r>
      <w:r>
        <w:rPr>
          <w:rFonts w:hint="cs"/>
          <w:rtl/>
        </w:rPr>
        <w:t xml:space="preserve">, של </w:t>
      </w:r>
      <w:bookmarkStart w:id="4257" w:name="_ETM_Q19_247516"/>
      <w:bookmarkEnd w:id="4257"/>
      <w:r w:rsidRPr="00FE7044">
        <w:rPr>
          <w:rtl/>
        </w:rPr>
        <w:t>ח</w:t>
      </w:r>
      <w:r>
        <w:rPr>
          <w:rFonts w:hint="cs"/>
          <w:rtl/>
        </w:rPr>
        <w:t>בר הכנסת חיים ילין וקבוצת חברי הכנסת</w:t>
      </w:r>
      <w:r w:rsidR="00000A40">
        <w:rPr>
          <w:rFonts w:hint="cs"/>
          <w:rtl/>
        </w:rPr>
        <w:t>,</w:t>
      </w:r>
      <w:bookmarkStart w:id="4258" w:name="_ETM_Q19_247257"/>
      <w:bookmarkStart w:id="4259" w:name="_ETM_Q19_247366"/>
      <w:bookmarkStart w:id="4260" w:name="_ETM_Q19_247648"/>
      <w:bookmarkStart w:id="4261" w:name="_ETM_Q19_247726"/>
      <w:bookmarkEnd w:id="4258"/>
      <w:bookmarkEnd w:id="4259"/>
      <w:bookmarkEnd w:id="4260"/>
      <w:bookmarkEnd w:id="4261"/>
      <w:r>
        <w:rPr>
          <w:rFonts w:hint="cs"/>
          <w:rtl/>
        </w:rPr>
        <w:t xml:space="preserve"> הצבעה בקריאה טרומית. מי </w:t>
      </w:r>
      <w:bookmarkStart w:id="4262" w:name="_ETM_Q19_255335"/>
      <w:bookmarkEnd w:id="4262"/>
      <w:r>
        <w:rPr>
          <w:rFonts w:hint="cs"/>
          <w:rtl/>
        </w:rPr>
        <w:t xml:space="preserve">בעד? מי נגד? </w:t>
      </w:r>
      <w:bookmarkStart w:id="4263" w:name="_ETM_Q19_253296"/>
      <w:bookmarkStart w:id="4264" w:name="_ETM_Q19_253347"/>
      <w:bookmarkStart w:id="4265" w:name="_ETM_Q19_253662"/>
      <w:bookmarkStart w:id="4266" w:name="_ETM_Q19_253703"/>
      <w:bookmarkEnd w:id="4263"/>
      <w:bookmarkEnd w:id="4264"/>
      <w:bookmarkEnd w:id="4265"/>
      <w:bookmarkEnd w:id="4266"/>
      <w:r>
        <w:rPr>
          <w:rFonts w:hint="cs"/>
          <w:rtl/>
        </w:rPr>
        <w:t xml:space="preserve">אני אוסיף אותך להצבעה. אני </w:t>
      </w:r>
      <w:bookmarkStart w:id="4267" w:name="_ETM_Q19_270678"/>
      <w:bookmarkEnd w:id="4267"/>
      <w:r>
        <w:rPr>
          <w:rFonts w:hint="cs"/>
          <w:rtl/>
        </w:rPr>
        <w:t xml:space="preserve">אוסיף את הקול שלך </w:t>
      </w:r>
      <w:bookmarkStart w:id="4268" w:name="_ETM_Q19_268981"/>
      <w:bookmarkEnd w:id="4268"/>
      <w:r>
        <w:rPr>
          <w:rFonts w:hint="cs"/>
          <w:rtl/>
        </w:rPr>
        <w:t>להצבעה.</w:t>
      </w:r>
    </w:p>
    <w:p w:rsidR="00A02B37" w:rsidRDefault="00A02B37" w:rsidP="00194A75">
      <w:pPr>
        <w:rPr>
          <w:rtl/>
        </w:rPr>
      </w:pPr>
      <w:bookmarkStart w:id="4269" w:name="_ETM_Q19_258101"/>
      <w:bookmarkEnd w:id="4269"/>
    </w:p>
    <w:p w:rsidR="00A02B37" w:rsidRDefault="00A02B37" w:rsidP="00194A75">
      <w:pPr>
        <w:pStyle w:val="af1"/>
        <w:keepNext/>
        <w:rPr>
          <w:rtl/>
        </w:rPr>
      </w:pPr>
      <w:bookmarkStart w:id="4270" w:name="_ETM_Q19_258241"/>
      <w:bookmarkStart w:id="4271" w:name="_ETM_Q19_258523"/>
      <w:bookmarkStart w:id="4272" w:name="_ETM_Q19_258601"/>
      <w:bookmarkEnd w:id="4270"/>
      <w:bookmarkEnd w:id="4271"/>
      <w:bookmarkEnd w:id="4272"/>
      <w:r>
        <w:rPr>
          <w:rtl/>
        </w:rPr>
        <w:t>הצבעה מס'</w:t>
      </w:r>
      <w:r>
        <w:rPr>
          <w:rFonts w:hint="cs"/>
          <w:rtl/>
        </w:rPr>
        <w:t xml:space="preserve"> 6</w:t>
      </w:r>
    </w:p>
    <w:p w:rsidR="00A02B37" w:rsidRDefault="00A02B37" w:rsidP="00194A75">
      <w:pPr>
        <w:pStyle w:val="--"/>
        <w:keepNext/>
        <w:rPr>
          <w:rtl/>
        </w:rPr>
      </w:pPr>
    </w:p>
    <w:p w:rsidR="00A02B37" w:rsidRDefault="00A02B37" w:rsidP="00194A75">
      <w:pPr>
        <w:pStyle w:val="--"/>
        <w:keepNext/>
        <w:rPr>
          <w:rtl/>
        </w:rPr>
      </w:pPr>
      <w:r>
        <w:rPr>
          <w:rtl/>
        </w:rPr>
        <w:t>בעד</w:t>
      </w:r>
      <w:r>
        <w:rPr>
          <w:rFonts w:hint="cs"/>
          <w:rtl/>
        </w:rPr>
        <w:t xml:space="preserve"> ההצעה להעביר את הצעת החוק לוועדה</w:t>
      </w:r>
      <w:r>
        <w:rPr>
          <w:rtl/>
        </w:rPr>
        <w:t xml:space="preserve"> </w:t>
      </w:r>
      <w:r w:rsidR="008C09CB">
        <w:rPr>
          <w:rtl/>
        </w:rPr>
        <w:t>–</w:t>
      </w:r>
      <w:r>
        <w:rPr>
          <w:rtl/>
        </w:rPr>
        <w:t xml:space="preserve"> </w:t>
      </w:r>
      <w:r>
        <w:rPr>
          <w:rFonts w:hint="cs"/>
          <w:rtl/>
        </w:rPr>
        <w:t>39</w:t>
      </w:r>
    </w:p>
    <w:p w:rsidR="00A02B37" w:rsidRDefault="00A02B37" w:rsidP="00194A75">
      <w:pPr>
        <w:pStyle w:val="--"/>
        <w:keepNext/>
        <w:rPr>
          <w:rtl/>
        </w:rPr>
      </w:pPr>
      <w:r>
        <w:rPr>
          <w:rFonts w:hint="cs"/>
          <w:rtl/>
        </w:rPr>
        <w:t xml:space="preserve">בעד ההצעה להסיר מסדר-היום את הצעת החוק </w:t>
      </w:r>
      <w:r w:rsidR="008C09CB">
        <w:rPr>
          <w:rtl/>
        </w:rPr>
        <w:t>–</w:t>
      </w:r>
      <w:r>
        <w:rPr>
          <w:rtl/>
        </w:rPr>
        <w:t xml:space="preserve"> </w:t>
      </w:r>
      <w:r>
        <w:rPr>
          <w:rFonts w:hint="cs"/>
          <w:rtl/>
        </w:rPr>
        <w:t>51</w:t>
      </w:r>
    </w:p>
    <w:p w:rsidR="00A02B37" w:rsidRDefault="00A02B37" w:rsidP="00194A75">
      <w:pPr>
        <w:pStyle w:val="--"/>
        <w:keepNext/>
        <w:rPr>
          <w:rtl/>
        </w:rPr>
      </w:pPr>
      <w:r>
        <w:rPr>
          <w:rtl/>
        </w:rPr>
        <w:t xml:space="preserve">נמנעים </w:t>
      </w:r>
      <w:r w:rsidR="008C09CB">
        <w:rPr>
          <w:rtl/>
        </w:rPr>
        <w:t>–</w:t>
      </w:r>
      <w:r>
        <w:rPr>
          <w:rtl/>
        </w:rPr>
        <w:t xml:space="preserve"> </w:t>
      </w:r>
      <w:r>
        <w:rPr>
          <w:rFonts w:hint="cs"/>
          <w:rtl/>
        </w:rPr>
        <w:t>אין</w:t>
      </w:r>
    </w:p>
    <w:p w:rsidR="00A02B37" w:rsidRPr="00B32425" w:rsidRDefault="00A02B37" w:rsidP="00194A75">
      <w:pPr>
        <w:pStyle w:val="af2"/>
        <w:rPr>
          <w:rtl/>
        </w:rPr>
      </w:pPr>
      <w:bookmarkStart w:id="4273" w:name="_ETM_Q19_259694"/>
      <w:bookmarkEnd w:id="4273"/>
      <w:r>
        <w:rPr>
          <w:rFonts w:hint="cs"/>
          <w:rtl/>
        </w:rPr>
        <w:t xml:space="preserve">ההצעה להעביר לוועדה את הצעת </w:t>
      </w:r>
      <w:r w:rsidRPr="007E4BC1">
        <w:rPr>
          <w:rtl/>
        </w:rPr>
        <w:t>חוק הלוואות למיגון דירות באזורי קו העימות, התשע"ח</w:t>
      </w:r>
      <w:r w:rsidR="008C09CB">
        <w:rPr>
          <w:rFonts w:hint="cs"/>
          <w:rtl/>
        </w:rPr>
        <w:t>–</w:t>
      </w:r>
      <w:r w:rsidRPr="007E4BC1">
        <w:rPr>
          <w:rtl/>
        </w:rPr>
        <w:t>2018</w:t>
      </w:r>
      <w:r>
        <w:rPr>
          <w:rFonts w:hint="cs"/>
          <w:rtl/>
        </w:rPr>
        <w:t>, לא נתקבלה.</w:t>
      </w:r>
    </w:p>
    <w:p w:rsidR="00A02B37" w:rsidRDefault="00A02B37" w:rsidP="00194A75">
      <w:pPr>
        <w:rPr>
          <w:rtl/>
        </w:rPr>
      </w:pPr>
      <w:bookmarkStart w:id="4274" w:name="_ETM_Q19_61987"/>
      <w:bookmarkStart w:id="4275" w:name="_ETM_Q19_62096"/>
      <w:bookmarkStart w:id="4276" w:name="_ETM_Q19_62425"/>
      <w:bookmarkEnd w:id="4274"/>
      <w:bookmarkEnd w:id="4275"/>
      <w:bookmarkEnd w:id="4276"/>
    </w:p>
    <w:bookmarkStart w:id="4277" w:name="_ETM_Q19_288502" w:displacedByCustomXml="next"/>
    <w:bookmarkEnd w:id="4277" w:displacedByCustomXml="next"/>
    <w:bookmarkStart w:id="4278" w:name="_ETM_Q19_288580" w:displacedByCustomXml="next"/>
    <w:bookmarkEnd w:id="4278" w:displacedByCustomXml="next"/>
    <w:sdt>
      <w:sdtPr>
        <w:rPr>
          <w:rtl/>
        </w:rPr>
        <w:alias w:val="יור"/>
        <w:tag w:val="&lt;ID&gt;5533&lt;/ID&gt;&lt;Name&gt;יצחק וקנין - יו&quot;ר&lt;/Name&gt;&lt;Data&gt;יצחק וקנין&lt;/Data&gt;&lt;Shortcut&gt;&lt;/Shortcut&gt;"/>
        <w:id w:val="-894200007"/>
        <w:placeholder>
          <w:docPart w:val="8E8C8A7BF86F44C384AEE60F58DA6A3C"/>
        </w:placeholder>
        <w15:color w:val="993366"/>
      </w:sdtPr>
      <w:sdtContent>
        <w:p w:rsidR="00A02B37" w:rsidRDefault="00A02B37" w:rsidP="00194A75">
          <w:pPr>
            <w:pStyle w:val="af6"/>
            <w:keepNext/>
            <w:rPr>
              <w:rtl/>
            </w:rPr>
          </w:pPr>
          <w:r w:rsidRPr="00B32425">
            <w:rPr>
              <w:rStyle w:val="afe"/>
              <w:color w:val="000000"/>
              <w:rtl/>
            </w:rPr>
            <w:t>היו"ר יצחק וקנין</w:t>
          </w:r>
          <w:r w:rsidRPr="00B32425">
            <w:rPr>
              <w:color w:val="000000"/>
              <w:rtl/>
            </w:rPr>
            <w:t>:</w:t>
          </w:r>
        </w:p>
      </w:sdtContent>
    </w:sdt>
    <w:p w:rsidR="00A02B37" w:rsidRDefault="00A02B37" w:rsidP="005719C7">
      <w:pPr>
        <w:rPr>
          <w:rtl/>
        </w:rPr>
      </w:pPr>
    </w:p>
    <w:p w:rsidR="00A02B37" w:rsidRDefault="00A02B37" w:rsidP="00000A40">
      <w:pPr>
        <w:rPr>
          <w:rtl/>
        </w:rPr>
      </w:pPr>
      <w:bookmarkStart w:id="4279" w:name="_ETM_Q19_289939"/>
      <w:bookmarkEnd w:id="4279"/>
      <w:r>
        <w:rPr>
          <w:rFonts w:hint="cs"/>
          <w:rtl/>
        </w:rPr>
        <w:t>52</w:t>
      </w:r>
      <w:r w:rsidR="00000A40">
        <w:rPr>
          <w:rFonts w:hint="cs"/>
          <w:rtl/>
        </w:rPr>
        <w:t xml:space="preserve"> נגד</w:t>
      </w:r>
      <w:r>
        <w:rPr>
          <w:rFonts w:hint="cs"/>
          <w:rtl/>
        </w:rPr>
        <w:t xml:space="preserve">, כולל קולו של </w:t>
      </w:r>
      <w:bookmarkStart w:id="4280" w:name="_ETM_Q19_277854"/>
      <w:bookmarkEnd w:id="4280"/>
      <w:r>
        <w:rPr>
          <w:rFonts w:hint="cs"/>
          <w:rtl/>
        </w:rPr>
        <w:t>השר יריב לוין, שלא נקלט</w:t>
      </w:r>
      <w:r w:rsidR="00000A40">
        <w:rPr>
          <w:rFonts w:hint="cs"/>
          <w:rtl/>
        </w:rPr>
        <w:t>ה</w:t>
      </w:r>
      <w:r>
        <w:rPr>
          <w:rFonts w:hint="cs"/>
          <w:rtl/>
        </w:rPr>
        <w:t xml:space="preserve"> ההצבעה </w:t>
      </w:r>
      <w:r w:rsidR="008C09CB">
        <w:rPr>
          <w:rtl/>
        </w:rPr>
        <w:t>–</w:t>
      </w:r>
      <w:r>
        <w:rPr>
          <w:rFonts w:hint="cs"/>
          <w:rtl/>
        </w:rPr>
        <w:t xml:space="preserve"> הוא </w:t>
      </w:r>
      <w:bookmarkStart w:id="4281" w:name="_ETM_Q19_280057"/>
      <w:bookmarkEnd w:id="4281"/>
      <w:r>
        <w:rPr>
          <w:rFonts w:hint="cs"/>
          <w:rtl/>
        </w:rPr>
        <w:t xml:space="preserve">אמר לי את זה לפני שהתוצאה הייתה על הלוח. זה 52, כולל קולו של </w:t>
      </w:r>
      <w:bookmarkStart w:id="4282" w:name="_ETM_Q19_291166"/>
      <w:bookmarkEnd w:id="4282"/>
      <w:r>
        <w:rPr>
          <w:rFonts w:hint="cs"/>
          <w:rtl/>
        </w:rPr>
        <w:t>השר יריב לוין</w:t>
      </w:r>
      <w:r w:rsidR="00000A40">
        <w:rPr>
          <w:rFonts w:hint="cs"/>
          <w:rtl/>
        </w:rPr>
        <w:t>,</w:t>
      </w:r>
      <w:r>
        <w:rPr>
          <w:rFonts w:hint="cs"/>
          <w:rtl/>
        </w:rPr>
        <w:t xml:space="preserve"> 39 בעד. אם כן, הצעת החוק לא </w:t>
      </w:r>
      <w:bookmarkStart w:id="4283" w:name="_ETM_Q19_296377"/>
      <w:bookmarkEnd w:id="4283"/>
      <w:r>
        <w:rPr>
          <w:rFonts w:hint="cs"/>
          <w:rtl/>
        </w:rPr>
        <w:t xml:space="preserve">נתקבלה. </w:t>
      </w:r>
    </w:p>
    <w:p w:rsidR="00A02B37" w:rsidRDefault="00A02B37" w:rsidP="00194A75">
      <w:pPr>
        <w:rPr>
          <w:rtl/>
        </w:rPr>
      </w:pPr>
    </w:p>
    <w:p w:rsidR="00A02B37" w:rsidRDefault="00A02B37" w:rsidP="00194A75">
      <w:pPr>
        <w:rPr>
          <w:rtl/>
        </w:rPr>
      </w:pPr>
    </w:p>
    <w:bookmarkStart w:id="4284" w:name="_ETM_Q19_298830" w:displacedByCustomXml="next"/>
    <w:bookmarkEnd w:id="4284" w:displacedByCustomXml="next"/>
    <w:bookmarkStart w:id="4285" w:name="_ETM_Q19_298767" w:displacedByCustomXml="next"/>
    <w:bookmarkEnd w:id="4285" w:displacedByCustomXml="next"/>
    <w:bookmarkStart w:id="4286" w:name="_ETM_Q19_298502" w:displacedByCustomXml="next"/>
    <w:bookmarkEnd w:id="4286" w:displacedByCustomXml="next"/>
    <w:bookmarkStart w:id="4287" w:name="_ETM_Q19_298377" w:displacedByCustomXml="next"/>
    <w:bookmarkEnd w:id="4287" w:displacedByCustomXml="next"/>
    <w:bookmarkStart w:id="4288" w:name="_Toc519166080" w:displacedByCustomXml="next"/>
    <w:bookmarkStart w:id="4289" w:name="_Toc519164651" w:displacedByCustomXml="next"/>
    <w:sdt>
      <w:sdtPr>
        <w:rPr>
          <w:rtl/>
        </w:rPr>
        <w:alias w:val="הצח"/>
        <w:tag w:val="&lt;ID&gt;615371&lt;/ID&gt;&lt;Name&gt;הצעת חוק שירותי תעופה (פיצוי וסיוע בשל ביטול טיסה או שינוי בתנאיה) (תיקון - פיצוי במקרה של איחור בטיסה), התשע&quot;ח-2018&lt;/Name&gt;&lt;Data&gt;הצעת חוק שירותי תעופה (פיצוי וסיוע בשל ביטול טיסה או שינוי בתנאיה) (תיקון - פיצוי במקרה של איחור בטיסה), התשע&quot;ח-2018&lt;/Data&gt;&lt;PrivateNumber&gt;פ/20/5434&lt;/PrivateNumber&gt;&lt;Status&gt;1&lt;/Status&gt;&lt;PrivateNumber_TOC&gt;פ/20/5434&lt;/PrivateNumber_TOC&gt;&lt;PrivateName_TOC&gt;&lt;/PrivateName_TOC&gt;&lt;Initiators&gt;&lt;/Initiators&gt;&lt;FullItemNumber&gt;&lt;/FullItemNumber&gt;"/>
        <w:id w:val="1641453226"/>
        <w:placeholder>
          <w:docPart w:val="8E8C8A7BF86F44C384AEE60F58DA6A3C"/>
        </w:placeholder>
        <w15:color w:val="993366"/>
      </w:sdtPr>
      <w:sdtContent>
        <w:p w:rsidR="00A02B37" w:rsidRDefault="00A02B37" w:rsidP="00194A75">
          <w:pPr>
            <w:pStyle w:val="a6"/>
            <w:rPr>
              <w:rtl/>
            </w:rPr>
          </w:pPr>
          <w:r w:rsidRPr="00B32425">
            <w:rPr>
              <w:rStyle w:val="afe"/>
              <w:color w:val="000000"/>
              <w:rtl/>
            </w:rPr>
            <w:t xml:space="preserve">הצעת חוק שירותי תעופה (פיצוי וסיוע בשל ביטול טיסה או שינוי בתנאיה) (תיקון </w:t>
          </w:r>
          <w:r w:rsidR="008C09CB">
            <w:rPr>
              <w:rStyle w:val="afe"/>
              <w:rFonts w:hint="cs"/>
              <w:color w:val="000000"/>
              <w:rtl/>
            </w:rPr>
            <w:t>–</w:t>
          </w:r>
          <w:r w:rsidRPr="00B32425">
            <w:rPr>
              <w:rStyle w:val="afe"/>
              <w:color w:val="000000"/>
              <w:rtl/>
            </w:rPr>
            <w:t xml:space="preserve"> פיצוי במקרה של איחור בטיסה), התשע"ח</w:t>
          </w:r>
          <w:r w:rsidR="008C09CB">
            <w:rPr>
              <w:rStyle w:val="afe"/>
              <w:rFonts w:hint="cs"/>
              <w:color w:val="000000"/>
              <w:rtl/>
            </w:rPr>
            <w:t>–</w:t>
          </w:r>
          <w:r w:rsidRPr="00B32425">
            <w:rPr>
              <w:rStyle w:val="afe"/>
              <w:color w:val="000000"/>
              <w:rtl/>
            </w:rPr>
            <w:t>2018</w:t>
          </w:r>
        </w:p>
      </w:sdtContent>
    </w:sdt>
    <w:bookmarkEnd w:id="4288" w:displacedByCustomXml="prev"/>
    <w:bookmarkEnd w:id="4289" w:displacedByCustomXml="prev"/>
    <w:p w:rsidR="00A02B37" w:rsidRDefault="00A02B37" w:rsidP="00194A75">
      <w:pPr>
        <w:rPr>
          <w:rtl/>
        </w:rPr>
      </w:pPr>
      <w:r>
        <w:rPr>
          <w:rtl/>
        </w:rPr>
        <w:t>[הצעת חוק פ/5434</w:t>
      </w:r>
      <w:r>
        <w:rPr>
          <w:rFonts w:hint="cs"/>
          <w:rtl/>
        </w:rPr>
        <w:t>/20; נספחות.</w:t>
      </w:r>
      <w:r>
        <w:rPr>
          <w:rtl/>
        </w:rPr>
        <w:t>]</w:t>
      </w:r>
    </w:p>
    <w:p w:rsidR="00A02B37" w:rsidRDefault="00A02B37" w:rsidP="00194A75">
      <w:pPr>
        <w:pStyle w:val="-0"/>
        <w:rPr>
          <w:rtl/>
        </w:rPr>
      </w:pPr>
      <w:r>
        <w:rPr>
          <w:rtl/>
        </w:rPr>
        <w:t>(הצעת חבר הכנסת</w:t>
      </w:r>
      <w:r>
        <w:rPr>
          <w:rFonts w:hint="cs"/>
          <w:rtl/>
        </w:rPr>
        <w:t xml:space="preserve"> מיקי לוי</w:t>
      </w:r>
      <w:r>
        <w:rPr>
          <w:rtl/>
        </w:rPr>
        <w:t>)</w:t>
      </w:r>
    </w:p>
    <w:p w:rsidR="00A02B37" w:rsidRDefault="00A02B37" w:rsidP="005719C7">
      <w:pPr>
        <w:rPr>
          <w:rtl/>
        </w:rPr>
      </w:pPr>
    </w:p>
    <w:bookmarkStart w:id="4290" w:name="_ETM_Q19_306455" w:displacedByCustomXml="next"/>
    <w:bookmarkEnd w:id="4290" w:displacedByCustomXml="next"/>
    <w:sdt>
      <w:sdtPr>
        <w:rPr>
          <w:rtl/>
        </w:rPr>
        <w:alias w:val="יור"/>
        <w:tag w:val="&lt;ID&gt;5533&lt;/ID&gt;&lt;Name&gt;יצחק וקנין - יו&quot;ר&lt;/Name&gt;&lt;Data&gt;יצחק וקנין&lt;/Data&gt;&lt;Shortcut&gt;&lt;/Shortcut&gt;"/>
        <w:id w:val="-292282157"/>
        <w:placeholder>
          <w:docPart w:val="8E8C8A7BF86F44C384AEE60F58DA6A3C"/>
        </w:placeholder>
        <w15:color w:val="993366"/>
      </w:sdtPr>
      <w:sdtContent>
        <w:p w:rsidR="00A02B37" w:rsidRDefault="00A02B37" w:rsidP="00194A75">
          <w:pPr>
            <w:pStyle w:val="af6"/>
            <w:keepNext/>
            <w:rPr>
              <w:rtl/>
            </w:rPr>
          </w:pPr>
          <w:r w:rsidRPr="00B32425">
            <w:rPr>
              <w:color w:val="000000"/>
              <w:rtl/>
            </w:rPr>
            <w:t xml:space="preserve">היו"ר </w:t>
          </w:r>
          <w:r w:rsidRPr="00B32425">
            <w:rPr>
              <w:rStyle w:val="afe"/>
              <w:color w:val="000000"/>
              <w:rtl/>
            </w:rPr>
            <w:t>יצחק וקנין:</w:t>
          </w:r>
        </w:p>
      </w:sdtContent>
    </w:sdt>
    <w:p w:rsidR="00A02B37" w:rsidRDefault="00A02B37" w:rsidP="005719C7">
      <w:pPr>
        <w:rPr>
          <w:rtl/>
        </w:rPr>
      </w:pPr>
    </w:p>
    <w:p w:rsidR="00A02B37" w:rsidRDefault="00A02B37" w:rsidP="00194A75">
      <w:pPr>
        <w:rPr>
          <w:rtl/>
        </w:rPr>
      </w:pPr>
      <w:bookmarkStart w:id="4291" w:name="_ETM_Q19_308627"/>
      <w:bookmarkEnd w:id="4291"/>
      <w:r w:rsidRPr="00B32425">
        <w:rPr>
          <w:rStyle w:val="afe"/>
          <w:color w:val="000000"/>
          <w:rtl/>
        </w:rPr>
        <w:t xml:space="preserve">הצעת חוק שירותי תעופה (פיצוי וסיוע בשל ביטול טיסה או שינוי בתנאיה) (תיקון </w:t>
      </w:r>
      <w:r w:rsidR="008C09CB">
        <w:rPr>
          <w:rStyle w:val="afe"/>
          <w:rFonts w:hint="cs"/>
          <w:color w:val="000000"/>
          <w:rtl/>
        </w:rPr>
        <w:t>–</w:t>
      </w:r>
      <w:r w:rsidRPr="00B32425">
        <w:rPr>
          <w:rStyle w:val="afe"/>
          <w:color w:val="000000"/>
          <w:rtl/>
        </w:rPr>
        <w:t xml:space="preserve"> פיצוי במקרה של איחור בטיסה), התשע"ח</w:t>
      </w:r>
      <w:r w:rsidR="008C09CB">
        <w:rPr>
          <w:rStyle w:val="afe"/>
          <w:rFonts w:hint="cs"/>
          <w:color w:val="000000"/>
          <w:rtl/>
        </w:rPr>
        <w:t>–</w:t>
      </w:r>
      <w:r>
        <w:rPr>
          <w:rStyle w:val="afe"/>
          <w:rFonts w:hint="cs"/>
          <w:color w:val="000000"/>
          <w:rtl/>
        </w:rPr>
        <w:t>2018,</w:t>
      </w:r>
      <w:r>
        <w:rPr>
          <w:rFonts w:hint="cs"/>
          <w:rtl/>
        </w:rPr>
        <w:t xml:space="preserve"> של </w:t>
      </w:r>
      <w:bookmarkStart w:id="4292" w:name="_ETM_Q19_316490"/>
      <w:bookmarkEnd w:id="4292"/>
      <w:r>
        <w:rPr>
          <w:rFonts w:hint="cs"/>
          <w:rtl/>
        </w:rPr>
        <w:t xml:space="preserve">חבר הכנסת מיקי לוי. חבר הכנסת מיקי לוי, </w:t>
      </w:r>
      <w:bookmarkStart w:id="4293" w:name="_ETM_Q19_331001"/>
      <w:bookmarkEnd w:id="4293"/>
      <w:r>
        <w:rPr>
          <w:rFonts w:hint="cs"/>
          <w:rtl/>
        </w:rPr>
        <w:t>עשר דקות לרשותך, אדוני.</w:t>
      </w:r>
    </w:p>
    <w:p w:rsidR="00A02B37" w:rsidRDefault="00A02B37" w:rsidP="00194A75">
      <w:pPr>
        <w:rPr>
          <w:rtl/>
        </w:rPr>
      </w:pPr>
      <w:bookmarkStart w:id="4294" w:name="_ETM_Q19_311955"/>
      <w:bookmarkEnd w:id="4294"/>
    </w:p>
    <w:bookmarkStart w:id="4295" w:name="_ETM_Q19_312127" w:displacedByCustomXml="next"/>
    <w:bookmarkEnd w:id="4295" w:displacedByCustomXml="next"/>
    <w:bookmarkStart w:id="4296" w:name="_ETM_Q19_312392" w:displacedByCustomXml="next"/>
    <w:bookmarkEnd w:id="4296" w:displacedByCustomXml="next"/>
    <w:bookmarkStart w:id="4297" w:name="_ETM_Q19_314986" w:displacedByCustomXml="next"/>
    <w:bookmarkEnd w:id="4297" w:displacedByCustomXml="next"/>
    <w:bookmarkStart w:id="4298" w:name="_Toc519166081" w:displacedByCustomXml="next"/>
    <w:bookmarkStart w:id="4299" w:name="_Toc519164652" w:displacedByCustomXml="next"/>
    <w:sdt>
      <w:sdtPr>
        <w:rPr>
          <w:rFonts w:hint="cs"/>
          <w:rtl/>
        </w:rPr>
        <w:alias w:val="דובר"/>
        <w:tag w:val="&lt;ID&gt;5084&lt;/ID&gt;&lt;Name&gt;מיקי לוי - יש עתיד&lt;/Name&gt;&lt;Data&gt;מיקי לוי (יש עתיד)&lt;/Data&gt;&lt;Shortcut&gt;מילו&lt;/Shortcut&gt;&lt;MemberID&gt;2515&lt;/MemberID&gt;"/>
        <w:id w:val="-1887557350"/>
        <w:placeholder>
          <w:docPart w:val="8E8C8A7BF86F44C384AEE60F58DA6A3C"/>
        </w:placeholder>
        <w15:color w:val="993366"/>
      </w:sdtPr>
      <w:sdtContent>
        <w:p w:rsidR="00A02B37" w:rsidRDefault="00A02B37" w:rsidP="00194A75">
          <w:pPr>
            <w:pStyle w:val="a4"/>
            <w:keepNext/>
            <w:rPr>
              <w:rtl/>
            </w:rPr>
          </w:pPr>
          <w:r w:rsidRPr="00B32425">
            <w:rPr>
              <w:rStyle w:val="afe"/>
              <w:color w:val="000000"/>
              <w:rtl/>
            </w:rPr>
            <w:t>מיקי לוי (יש עתיד)</w:t>
          </w:r>
          <w:r w:rsidRPr="00B32425">
            <w:rPr>
              <w:color w:val="000000"/>
              <w:rtl/>
            </w:rPr>
            <w:t>:</w:t>
          </w:r>
        </w:p>
      </w:sdtContent>
    </w:sdt>
    <w:bookmarkEnd w:id="4298" w:displacedByCustomXml="prev"/>
    <w:bookmarkEnd w:id="4299" w:displacedByCustomXml="prev"/>
    <w:p w:rsidR="00A02B37" w:rsidRDefault="00A02B37" w:rsidP="005719C7">
      <w:pPr>
        <w:rPr>
          <w:rtl/>
        </w:rPr>
      </w:pPr>
    </w:p>
    <w:p w:rsidR="00A02B37" w:rsidRDefault="00A02B37" w:rsidP="00000A40">
      <w:pPr>
        <w:rPr>
          <w:rtl/>
        </w:rPr>
      </w:pPr>
      <w:bookmarkStart w:id="4300" w:name="_ETM_Q19_316111"/>
      <w:bookmarkEnd w:id="4300"/>
      <w:r>
        <w:rPr>
          <w:rFonts w:hint="cs"/>
          <w:rtl/>
        </w:rPr>
        <w:t xml:space="preserve">אדוני היושב-ראש, כנסת נכבדה, אני רוצה בתחילת דבריי </w:t>
      </w:r>
      <w:r w:rsidR="008C09CB">
        <w:rPr>
          <w:rtl/>
        </w:rPr>
        <w:t>–</w:t>
      </w:r>
      <w:r>
        <w:rPr>
          <w:rFonts w:hint="cs"/>
          <w:rtl/>
        </w:rPr>
        <w:t xml:space="preserve"> חבל שחבר הכנסת </w:t>
      </w:r>
      <w:bookmarkStart w:id="4301" w:name="_ETM_Q19_350080"/>
      <w:bookmarkEnd w:id="4301"/>
      <w:r>
        <w:rPr>
          <w:rFonts w:hint="cs"/>
          <w:rtl/>
        </w:rPr>
        <w:t>אחמד טיבי איננו כאן</w:t>
      </w:r>
      <w:r w:rsidR="00000A40">
        <w:rPr>
          <w:rFonts w:hint="cs"/>
          <w:rtl/>
        </w:rPr>
        <w:t>;</w:t>
      </w:r>
      <w:r>
        <w:rPr>
          <w:rFonts w:hint="cs"/>
          <w:rtl/>
        </w:rPr>
        <w:t xml:space="preserve"> אולי הוא צופה בנו </w:t>
      </w:r>
      <w:bookmarkStart w:id="4302" w:name="_ETM_Q19_361268"/>
      <w:bookmarkEnd w:id="4302"/>
      <w:r>
        <w:rPr>
          <w:rFonts w:hint="cs"/>
          <w:rtl/>
        </w:rPr>
        <w:t xml:space="preserve">מעל המרקע </w:t>
      </w:r>
      <w:r w:rsidR="008C09CB">
        <w:rPr>
          <w:rFonts w:hint="eastAsia"/>
          <w:rtl/>
        </w:rPr>
        <w:t>–</w:t>
      </w:r>
      <w:r>
        <w:rPr>
          <w:rFonts w:hint="cs"/>
          <w:rtl/>
        </w:rPr>
        <w:t xml:space="preserve"> רוצה לפרגן לחבר הכנסת אחמד טיבי, </w:t>
      </w:r>
      <w:bookmarkStart w:id="4303" w:name="_ETM_Q19_365470"/>
      <w:bookmarkEnd w:id="4303"/>
      <w:r>
        <w:rPr>
          <w:rFonts w:hint="cs"/>
          <w:rtl/>
        </w:rPr>
        <w:t xml:space="preserve">שהצליח להעביר חוק בעניין פיצוי הולם עבור אזרחים ישראלים </w:t>
      </w:r>
      <w:bookmarkStart w:id="4304" w:name="_ETM_Q19_376158"/>
      <w:bookmarkEnd w:id="4304"/>
      <w:r>
        <w:rPr>
          <w:rFonts w:hint="cs"/>
          <w:rtl/>
        </w:rPr>
        <w:t xml:space="preserve">שהטיסה שלהם נדחית, מתבטלת, מהארץ החוצה. הוא פשוט אימץ את </w:t>
      </w:r>
      <w:bookmarkStart w:id="4305" w:name="_ETM_Q19_386798"/>
      <w:bookmarkEnd w:id="4305"/>
      <w:r>
        <w:rPr>
          <w:rFonts w:hint="cs"/>
          <w:rtl/>
        </w:rPr>
        <w:t xml:space="preserve">החוק האירופי שאומר שלוש שעות, </w:t>
      </w:r>
      <w:r w:rsidR="00000A40">
        <w:rPr>
          <w:rFonts w:hint="cs"/>
          <w:rtl/>
        </w:rPr>
        <w:t>ו</w:t>
      </w:r>
      <w:r>
        <w:rPr>
          <w:rFonts w:hint="cs"/>
          <w:rtl/>
        </w:rPr>
        <w:t xml:space="preserve">הצליח להעביר את זה בעמל רב. </w:t>
      </w:r>
      <w:bookmarkStart w:id="4306" w:name="_ETM_Q19_391750"/>
      <w:bookmarkEnd w:id="4306"/>
      <w:r>
        <w:rPr>
          <w:rFonts w:hint="cs"/>
          <w:rtl/>
        </w:rPr>
        <w:t xml:space="preserve">כמה פעמים עמל על העניין הזה עד שהממשלה ניאותה להעביר את </w:t>
      </w:r>
      <w:bookmarkStart w:id="4307" w:name="_ETM_Q19_397392"/>
      <w:bookmarkEnd w:id="4307"/>
      <w:r>
        <w:rPr>
          <w:rFonts w:hint="cs"/>
          <w:rtl/>
        </w:rPr>
        <w:t xml:space="preserve">החוק. אתמול </w:t>
      </w:r>
      <w:bookmarkStart w:id="4308" w:name="_ETM_Q19_402356"/>
      <w:bookmarkEnd w:id="4308"/>
      <w:r>
        <w:rPr>
          <w:rFonts w:hint="cs"/>
          <w:rtl/>
        </w:rPr>
        <w:t>החוק</w:t>
      </w:r>
      <w:bookmarkStart w:id="4309" w:name="_ETM_Q19_401158"/>
      <w:bookmarkStart w:id="4310" w:name="_ETM_Q19_401517"/>
      <w:bookmarkEnd w:id="4309"/>
      <w:bookmarkEnd w:id="4310"/>
      <w:r>
        <w:rPr>
          <w:rFonts w:hint="cs"/>
          <w:rtl/>
        </w:rPr>
        <w:t xml:space="preserve"> אפילו </w:t>
      </w:r>
      <w:bookmarkStart w:id="4311" w:name="_ETM_Q19_401970"/>
      <w:bookmarkEnd w:id="4311"/>
      <w:r>
        <w:rPr>
          <w:rFonts w:hint="cs"/>
          <w:rtl/>
        </w:rPr>
        <w:t xml:space="preserve">קיבל איזשהו שדרוג בעניין הזה. </w:t>
      </w:r>
      <w:bookmarkStart w:id="4312" w:name="_ETM_Q19_434064"/>
      <w:bookmarkStart w:id="4313" w:name="_ETM_Q19_434361"/>
      <w:bookmarkStart w:id="4314" w:name="_ETM_Q19_62362"/>
      <w:bookmarkStart w:id="4315" w:name="_ETM_Q19_424298"/>
      <w:bookmarkStart w:id="4316" w:name="_ETM_Q19_411642"/>
      <w:bookmarkStart w:id="4317" w:name="_ETM_Q19_411736"/>
      <w:bookmarkStart w:id="4318" w:name="_ETM_Q19_412001"/>
      <w:bookmarkEnd w:id="4312"/>
      <w:bookmarkEnd w:id="4313"/>
      <w:bookmarkEnd w:id="4314"/>
      <w:bookmarkEnd w:id="4315"/>
      <w:bookmarkEnd w:id="4316"/>
      <w:bookmarkEnd w:id="4317"/>
      <w:bookmarkEnd w:id="4318"/>
      <w:r>
        <w:rPr>
          <w:rFonts w:hint="cs"/>
          <w:rtl/>
        </w:rPr>
        <w:t>ה</w:t>
      </w:r>
      <w:bookmarkStart w:id="4319" w:name="_ETM_Q19_412111"/>
      <w:bookmarkEnd w:id="4319"/>
      <w:r>
        <w:rPr>
          <w:rFonts w:hint="cs"/>
          <w:rtl/>
        </w:rPr>
        <w:t xml:space="preserve">וא למעשה </w:t>
      </w:r>
      <w:bookmarkStart w:id="4320" w:name="_ETM_Q19_413345"/>
      <w:bookmarkEnd w:id="4320"/>
      <w:r>
        <w:rPr>
          <w:rFonts w:hint="cs"/>
          <w:rtl/>
        </w:rPr>
        <w:t xml:space="preserve">השלים את הפיצוי של נוסעים ממדינת ישראל החוצה. כל </w:t>
      </w:r>
      <w:bookmarkStart w:id="4321" w:name="_ETM_Q19_440876"/>
      <w:bookmarkEnd w:id="4321"/>
      <w:r>
        <w:rPr>
          <w:rFonts w:hint="cs"/>
          <w:rtl/>
        </w:rPr>
        <w:t xml:space="preserve">מי שעל פי החוק של חבר הכנסת טיבי </w:t>
      </w:r>
      <w:r w:rsidR="008C09CB">
        <w:rPr>
          <w:rtl/>
        </w:rPr>
        <w:t>–</w:t>
      </w:r>
      <w:r>
        <w:rPr>
          <w:rFonts w:hint="cs"/>
          <w:rtl/>
        </w:rPr>
        <w:t xml:space="preserve"> זה חוק ראוי, </w:t>
      </w:r>
      <w:r w:rsidR="00000A40">
        <w:rPr>
          <w:rFonts w:hint="cs"/>
          <w:rtl/>
        </w:rPr>
        <w:t>ו</w:t>
      </w:r>
      <w:r>
        <w:rPr>
          <w:rFonts w:hint="cs"/>
          <w:rtl/>
        </w:rPr>
        <w:t xml:space="preserve">אני </w:t>
      </w:r>
      <w:bookmarkStart w:id="4322" w:name="_ETM_Q19_449142"/>
      <w:bookmarkEnd w:id="4322"/>
      <w:r>
        <w:rPr>
          <w:rFonts w:hint="cs"/>
          <w:rtl/>
        </w:rPr>
        <w:t xml:space="preserve">מברך אותו על כך </w:t>
      </w:r>
      <w:r w:rsidR="008C09CB">
        <w:rPr>
          <w:rFonts w:hint="eastAsia"/>
          <w:rtl/>
        </w:rPr>
        <w:t>–</w:t>
      </w:r>
      <w:r w:rsidR="00000A40">
        <w:rPr>
          <w:rFonts w:hint="eastAsia"/>
          <w:rtl/>
        </w:rPr>
        <w:t xml:space="preserve"> </w:t>
      </w:r>
      <w:r>
        <w:rPr>
          <w:rFonts w:hint="cs"/>
          <w:rtl/>
        </w:rPr>
        <w:t xml:space="preserve">חברת התעופה </w:t>
      </w:r>
      <w:bookmarkStart w:id="4323" w:name="_ETM_Q19_453416"/>
      <w:bookmarkEnd w:id="4323"/>
      <w:r>
        <w:rPr>
          <w:rFonts w:hint="cs"/>
          <w:rtl/>
        </w:rPr>
        <w:t xml:space="preserve">מאחרת מעבר לשלוש שעות, כשאתה מגיע </w:t>
      </w:r>
      <w:bookmarkStart w:id="4324" w:name="_ETM_Q19_457220"/>
      <w:bookmarkEnd w:id="4324"/>
      <w:r>
        <w:rPr>
          <w:rFonts w:hint="cs"/>
          <w:rtl/>
        </w:rPr>
        <w:t xml:space="preserve">לשדה התעופה </w:t>
      </w:r>
      <w:r w:rsidR="008C09CB">
        <w:rPr>
          <w:rtl/>
        </w:rPr>
        <w:t>–</w:t>
      </w:r>
      <w:r>
        <w:rPr>
          <w:rFonts w:hint="cs"/>
          <w:rtl/>
        </w:rPr>
        <w:t xml:space="preserve"> הוא אפילו קרא אתמול לאזרחים מעל הדוכן </w:t>
      </w:r>
      <w:bookmarkStart w:id="4325" w:name="_ETM_Q19_460692"/>
      <w:bookmarkEnd w:id="4325"/>
      <w:r>
        <w:rPr>
          <w:rFonts w:hint="cs"/>
          <w:rtl/>
        </w:rPr>
        <w:t xml:space="preserve">הזה לנצל את החוק שעומד לזכותם ולתבוע </w:t>
      </w:r>
      <w:bookmarkStart w:id="4326" w:name="_ETM_Q19_467173"/>
      <w:bookmarkEnd w:id="4326"/>
      <w:r w:rsidR="00000A40">
        <w:rPr>
          <w:rFonts w:hint="cs"/>
          <w:rtl/>
        </w:rPr>
        <w:t>מ</w:t>
      </w:r>
      <w:r>
        <w:rPr>
          <w:rFonts w:hint="cs"/>
          <w:rtl/>
        </w:rPr>
        <w:t xml:space="preserve">חברת התעופה פיצוי הולם כאשר הטיסה שלהם מתאחרת מעבר לשלוש שעות, על פי התקן והחוק האירופי. </w:t>
      </w:r>
      <w:bookmarkStart w:id="4327" w:name="_ETM_Q19_479783"/>
      <w:bookmarkEnd w:id="4327"/>
      <w:r>
        <w:rPr>
          <w:rFonts w:hint="cs"/>
          <w:rtl/>
        </w:rPr>
        <w:t xml:space="preserve">כל הכבוד לחבר הכנסת טיבי, שבעניין הזה הוא </w:t>
      </w:r>
      <w:bookmarkStart w:id="4328" w:name="_ETM_Q19_486331"/>
      <w:bookmarkEnd w:id="4328"/>
      <w:r>
        <w:rPr>
          <w:rFonts w:hint="cs"/>
          <w:rtl/>
        </w:rPr>
        <w:t>חוק חברתי מאין כמוהו לפיצוי נוסעים ממדינת ישראל החוצה.</w:t>
      </w:r>
    </w:p>
    <w:p w:rsidR="00A02B37" w:rsidRDefault="00A02B37" w:rsidP="00194A75">
      <w:pPr>
        <w:rPr>
          <w:rtl/>
        </w:rPr>
      </w:pPr>
      <w:bookmarkStart w:id="4329" w:name="_ETM_Q19_490533"/>
      <w:bookmarkEnd w:id="4329"/>
    </w:p>
    <w:p w:rsidR="00A02B37" w:rsidRDefault="00A02B37" w:rsidP="00000A40">
      <w:pPr>
        <w:rPr>
          <w:rtl/>
        </w:rPr>
      </w:pPr>
      <w:bookmarkStart w:id="4330" w:name="_ETM_Q19_494534"/>
      <w:bookmarkStart w:id="4331" w:name="_ETM_Q19_494584"/>
      <w:bookmarkEnd w:id="4330"/>
      <w:bookmarkEnd w:id="4331"/>
      <w:r>
        <w:rPr>
          <w:rFonts w:hint="cs"/>
          <w:rtl/>
        </w:rPr>
        <w:t>ה</w:t>
      </w:r>
      <w:bookmarkStart w:id="4332" w:name="_ETM_Q19_490861"/>
      <w:bookmarkEnd w:id="4332"/>
      <w:r>
        <w:rPr>
          <w:rFonts w:hint="cs"/>
          <w:rtl/>
        </w:rPr>
        <w:t xml:space="preserve">צעת </w:t>
      </w:r>
      <w:bookmarkStart w:id="4333" w:name="_ETM_Q19_491330"/>
      <w:bookmarkEnd w:id="4333"/>
      <w:r>
        <w:rPr>
          <w:rFonts w:hint="cs"/>
          <w:rtl/>
        </w:rPr>
        <w:t>החוק הז</w:t>
      </w:r>
      <w:r w:rsidR="00000A40">
        <w:rPr>
          <w:rFonts w:hint="cs"/>
          <w:rtl/>
        </w:rPr>
        <w:t>את</w:t>
      </w:r>
      <w:r>
        <w:rPr>
          <w:rFonts w:hint="cs"/>
          <w:rtl/>
        </w:rPr>
        <w:t xml:space="preserve"> שאני מביא היום בפני הכנסת למעשה מבקשת להשוות את </w:t>
      </w:r>
      <w:bookmarkStart w:id="4334" w:name="_ETM_Q19_500033"/>
      <w:bookmarkEnd w:id="4334"/>
      <w:r>
        <w:rPr>
          <w:rFonts w:hint="cs"/>
          <w:rtl/>
        </w:rPr>
        <w:t>התנאים בישראל לתקנות הנהוגות באירופה</w:t>
      </w:r>
      <w:bookmarkStart w:id="4335" w:name="_ETM_Q19_505814"/>
      <w:bookmarkEnd w:id="4335"/>
      <w:r>
        <w:rPr>
          <w:rFonts w:hint="cs"/>
          <w:rtl/>
        </w:rPr>
        <w:t xml:space="preserve">, שקובעות כי חברת התעופה תהיה חייבת לפצות </w:t>
      </w:r>
      <w:bookmarkStart w:id="4336" w:name="_ETM_Q19_512517"/>
      <w:bookmarkEnd w:id="4336"/>
      <w:r>
        <w:rPr>
          <w:rFonts w:hint="cs"/>
          <w:rtl/>
        </w:rPr>
        <w:t xml:space="preserve">נוסעים באיחור של שלוש שעות ומעלה של </w:t>
      </w:r>
      <w:bookmarkStart w:id="4337" w:name="_ETM_Q19_514586"/>
      <w:bookmarkEnd w:id="4337"/>
      <w:r>
        <w:rPr>
          <w:rFonts w:hint="cs"/>
          <w:rtl/>
        </w:rPr>
        <w:t xml:space="preserve">טיסה. מה קרה? חבל, </w:t>
      </w:r>
      <w:bookmarkStart w:id="4338" w:name="_ETM_Q19_518593"/>
      <w:bookmarkEnd w:id="4338"/>
      <w:r>
        <w:rPr>
          <w:rFonts w:hint="cs"/>
          <w:rtl/>
        </w:rPr>
        <w:t xml:space="preserve">אם חבר הכנסת טיבי היה מרחיב, החוק הזה </w:t>
      </w:r>
      <w:bookmarkStart w:id="4339" w:name="_ETM_Q19_520830"/>
      <w:bookmarkEnd w:id="4339"/>
      <w:r>
        <w:rPr>
          <w:rFonts w:hint="cs"/>
          <w:rtl/>
        </w:rPr>
        <w:t>היה מתייתר</w:t>
      </w:r>
      <w:r w:rsidR="00000A40">
        <w:rPr>
          <w:rFonts w:hint="cs"/>
          <w:rtl/>
        </w:rPr>
        <w:t>,</w:t>
      </w:r>
      <w:r>
        <w:rPr>
          <w:rFonts w:hint="cs"/>
          <w:rtl/>
        </w:rPr>
        <w:t xml:space="preserve"> אבל נוסע ישראלי, אזרח ישראלי, שחוזר ארצה </w:t>
      </w:r>
      <w:bookmarkStart w:id="4340" w:name="_ETM_Q19_530923"/>
      <w:bookmarkEnd w:id="4340"/>
      <w:r>
        <w:rPr>
          <w:rFonts w:hint="cs"/>
          <w:rtl/>
        </w:rPr>
        <w:t xml:space="preserve">אחרי טיול או נסיעה או טיסה, שהיה באירופה, והטיסה מאחרת </w:t>
      </w:r>
      <w:r w:rsidR="008C09CB">
        <w:rPr>
          <w:rFonts w:hint="eastAsia"/>
          <w:rtl/>
        </w:rPr>
        <w:t>–</w:t>
      </w:r>
      <w:r>
        <w:t xml:space="preserve"> </w:t>
      </w:r>
      <w:r>
        <w:rPr>
          <w:rFonts w:hint="cs"/>
          <w:rtl/>
        </w:rPr>
        <w:t xml:space="preserve">אם זו </w:t>
      </w:r>
      <w:bookmarkStart w:id="4341" w:name="_ETM_Q19_541956"/>
      <w:bookmarkEnd w:id="4341"/>
      <w:r>
        <w:rPr>
          <w:rFonts w:hint="cs"/>
          <w:rtl/>
        </w:rPr>
        <w:t xml:space="preserve">חברת טיסה אירופית, החוק חל עליה והיא מפצה את אותו </w:t>
      </w:r>
      <w:bookmarkStart w:id="4342" w:name="_ETM_Q19_545165"/>
      <w:bookmarkEnd w:id="4342"/>
      <w:r>
        <w:rPr>
          <w:rFonts w:hint="cs"/>
          <w:rtl/>
        </w:rPr>
        <w:t xml:space="preserve">נוסע, אם הוא תובע, באיחור של שלוש </w:t>
      </w:r>
      <w:bookmarkStart w:id="4343" w:name="_ETM_Q19_550659"/>
      <w:bookmarkEnd w:id="4343"/>
      <w:r>
        <w:rPr>
          <w:rFonts w:hint="cs"/>
          <w:rtl/>
        </w:rPr>
        <w:t>שעות ומעלה</w:t>
      </w:r>
      <w:r w:rsidR="00000A40">
        <w:rPr>
          <w:rFonts w:hint="cs"/>
          <w:rtl/>
        </w:rPr>
        <w:t>,</w:t>
      </w:r>
      <w:r>
        <w:rPr>
          <w:rFonts w:hint="cs"/>
          <w:rtl/>
        </w:rPr>
        <w:t xml:space="preserve"> אבל אם זו טיסה של חברה ישראלית, לא מפצים אותו. אני אציין </w:t>
      </w:r>
      <w:bookmarkStart w:id="4344" w:name="_ETM_Q19_555396"/>
      <w:bookmarkEnd w:id="4344"/>
      <w:r>
        <w:rPr>
          <w:rFonts w:hint="cs"/>
          <w:rtl/>
        </w:rPr>
        <w:t xml:space="preserve">בהמשך שזה מלבד שתי חברות שכן עושות את זה </w:t>
      </w:r>
      <w:bookmarkStart w:id="4345" w:name="_ETM_Q19_560611"/>
      <w:bookmarkEnd w:id="4345"/>
      <w:r>
        <w:rPr>
          <w:rFonts w:hint="cs"/>
          <w:rtl/>
        </w:rPr>
        <w:t>ו</w:t>
      </w:r>
      <w:bookmarkStart w:id="4346" w:name="_ETM_Q19_559350"/>
      <w:bookmarkEnd w:id="4346"/>
      <w:r>
        <w:rPr>
          <w:rFonts w:hint="cs"/>
          <w:rtl/>
        </w:rPr>
        <w:t>מתאימות את עצמן לתקן האירופי.</w:t>
      </w:r>
    </w:p>
    <w:p w:rsidR="00A02B37" w:rsidRDefault="00A02B37" w:rsidP="00194A75">
      <w:pPr>
        <w:rPr>
          <w:rtl/>
        </w:rPr>
      </w:pPr>
    </w:p>
    <w:p w:rsidR="00A02B37" w:rsidRDefault="00A02B37" w:rsidP="00000A40">
      <w:pPr>
        <w:rPr>
          <w:rtl/>
        </w:rPr>
      </w:pPr>
      <w:r>
        <w:rPr>
          <w:rFonts w:hint="cs"/>
          <w:rtl/>
        </w:rPr>
        <w:t xml:space="preserve">המצב היום מבולבל ויוצר חוסר </w:t>
      </w:r>
      <w:bookmarkStart w:id="4347" w:name="_ETM_Q19_571772"/>
      <w:bookmarkEnd w:id="4347"/>
      <w:r>
        <w:rPr>
          <w:rFonts w:hint="cs"/>
          <w:rtl/>
        </w:rPr>
        <w:t xml:space="preserve">ודאות הן לנוסע והן לחברות התעופה. על פי הדין הישראלי הקיים, חברות התעופה חייבות </w:t>
      </w:r>
      <w:bookmarkStart w:id="4348" w:name="_ETM_Q19_583272"/>
      <w:bookmarkEnd w:id="4348"/>
      <w:r>
        <w:rPr>
          <w:rFonts w:hint="cs"/>
          <w:rtl/>
        </w:rPr>
        <w:t>לפצות נוסעים רק מאיחור משמעותי של שמונה שעות ומעלה</w:t>
      </w:r>
      <w:r w:rsidR="00000A40">
        <w:rPr>
          <w:rFonts w:hint="cs"/>
          <w:rtl/>
        </w:rPr>
        <w:t>.</w:t>
      </w:r>
      <w:r>
        <w:rPr>
          <w:rFonts w:hint="cs"/>
          <w:rtl/>
        </w:rPr>
        <w:t xml:space="preserve"> אבל </w:t>
      </w:r>
      <w:bookmarkStart w:id="4349" w:name="_ETM_Q19_596100"/>
      <w:bookmarkEnd w:id="4349"/>
      <w:r>
        <w:rPr>
          <w:rFonts w:hint="cs"/>
          <w:rtl/>
        </w:rPr>
        <w:t xml:space="preserve">מה קורה </w:t>
      </w:r>
      <w:r w:rsidR="008C09CB">
        <w:rPr>
          <w:rtl/>
        </w:rPr>
        <w:t>–</w:t>
      </w:r>
      <w:r>
        <w:rPr>
          <w:rFonts w:hint="cs"/>
          <w:rtl/>
        </w:rPr>
        <w:t xml:space="preserve"> וחבר </w:t>
      </w:r>
      <w:bookmarkStart w:id="4350" w:name="_ETM_Q19_590482"/>
      <w:bookmarkEnd w:id="4350"/>
      <w:r>
        <w:rPr>
          <w:rFonts w:hint="cs"/>
          <w:rtl/>
        </w:rPr>
        <w:t xml:space="preserve">הכנסת אחמד טיבי תיקן את החוק הזה. אבל מה </w:t>
      </w:r>
      <w:bookmarkStart w:id="4351" w:name="_ETM_Q19_594954"/>
      <w:bookmarkEnd w:id="4351"/>
      <w:r>
        <w:rPr>
          <w:rFonts w:hint="cs"/>
          <w:rtl/>
        </w:rPr>
        <w:t xml:space="preserve">קורה כשהנוסע יוצא מאירופה לארץ? האם חל הדין האירופי או הישראלי? </w:t>
      </w:r>
      <w:bookmarkStart w:id="4352" w:name="_ETM_Q19_604237"/>
      <w:bookmarkStart w:id="4353" w:name="_ETM_Q19_603568"/>
      <w:bookmarkEnd w:id="4352"/>
      <w:bookmarkEnd w:id="4353"/>
      <w:r>
        <w:rPr>
          <w:rFonts w:hint="cs"/>
          <w:rtl/>
        </w:rPr>
        <w:t>לכ</w:t>
      </w:r>
      <w:bookmarkStart w:id="4354" w:name="_ETM_Q19_604131"/>
      <w:bookmarkEnd w:id="4354"/>
      <w:r>
        <w:rPr>
          <w:rFonts w:hint="cs"/>
          <w:rtl/>
        </w:rPr>
        <w:t xml:space="preserve">אורה </w:t>
      </w:r>
      <w:r w:rsidR="008C09CB">
        <w:rPr>
          <w:rFonts w:hint="eastAsia"/>
          <w:rtl/>
        </w:rPr>
        <w:t>–</w:t>
      </w:r>
      <w:r>
        <w:rPr>
          <w:rFonts w:hint="eastAsia"/>
          <w:rtl/>
        </w:rPr>
        <w:t xml:space="preserve"> ו</w:t>
      </w:r>
      <w:r>
        <w:rPr>
          <w:rFonts w:hint="cs"/>
          <w:rtl/>
        </w:rPr>
        <w:t>גם אל</w:t>
      </w:r>
      <w:bookmarkStart w:id="4355" w:name="_ETM_Q19_605897"/>
      <w:bookmarkEnd w:id="4355"/>
      <w:r>
        <w:rPr>
          <w:rFonts w:hint="cs"/>
          <w:rtl/>
        </w:rPr>
        <w:t xml:space="preserve"> על אומרת את זה בפרסומים שלה שהשטח של </w:t>
      </w:r>
      <w:bookmarkStart w:id="4356" w:name="_ETM_Q19_615709"/>
      <w:bookmarkEnd w:id="4356"/>
      <w:r>
        <w:rPr>
          <w:rFonts w:hint="cs"/>
          <w:rtl/>
        </w:rPr>
        <w:t xml:space="preserve">המטוס הוא "ברוך הבא הביתה חזרה". בעבר חברות התעופה כולן היו נוהגות בטיסה שיצאה מאירופה על פי </w:t>
      </w:r>
      <w:bookmarkStart w:id="4357" w:name="_ETM_Q19_627568"/>
      <w:bookmarkEnd w:id="4357"/>
      <w:r>
        <w:rPr>
          <w:rFonts w:hint="cs"/>
          <w:rtl/>
        </w:rPr>
        <w:t xml:space="preserve">הדין המקומי, אך לאחרונה חברת אל על הקשיחה את </w:t>
      </w:r>
      <w:bookmarkStart w:id="4358" w:name="_ETM_Q19_636756"/>
      <w:bookmarkEnd w:id="4358"/>
      <w:r>
        <w:rPr>
          <w:rFonts w:hint="cs"/>
          <w:rtl/>
        </w:rPr>
        <w:t xml:space="preserve">מדיניותה, </w:t>
      </w:r>
      <w:bookmarkStart w:id="4359" w:name="_ETM_Q19_637821"/>
      <w:bookmarkEnd w:id="4359"/>
      <w:r>
        <w:rPr>
          <w:rFonts w:hint="cs"/>
          <w:rtl/>
        </w:rPr>
        <w:t xml:space="preserve">וכך לא ברור מתי נוסע בחברה ישראלית זכאי לפיצוי, וזו </w:t>
      </w:r>
      <w:bookmarkStart w:id="4360" w:name="_ETM_Q19_645972"/>
      <w:bookmarkEnd w:id="4360"/>
      <w:r>
        <w:rPr>
          <w:rFonts w:hint="cs"/>
          <w:rtl/>
        </w:rPr>
        <w:t xml:space="preserve">בדיוק הנקודה שהצעת החוק באה להסדיר. </w:t>
      </w:r>
    </w:p>
    <w:p w:rsidR="00A02B37" w:rsidRDefault="00A02B37" w:rsidP="00194A75">
      <w:pPr>
        <w:rPr>
          <w:rtl/>
        </w:rPr>
      </w:pPr>
      <w:bookmarkStart w:id="4361" w:name="_ETM_Q19_651740"/>
      <w:bookmarkEnd w:id="4361"/>
    </w:p>
    <w:p w:rsidR="00A02B37" w:rsidRDefault="00A02B37" w:rsidP="00194A75">
      <w:pPr>
        <w:rPr>
          <w:rtl/>
        </w:rPr>
      </w:pPr>
      <w:bookmarkStart w:id="4362" w:name="_ETM_Q19_652022"/>
      <w:bookmarkEnd w:id="4362"/>
      <w:r>
        <w:rPr>
          <w:rFonts w:hint="cs"/>
          <w:rtl/>
        </w:rPr>
        <w:t>א</w:t>
      </w:r>
      <w:bookmarkStart w:id="4363" w:name="_ETM_Q19_652287"/>
      <w:bookmarkEnd w:id="4363"/>
      <w:r>
        <w:rPr>
          <w:rFonts w:hint="cs"/>
          <w:rtl/>
        </w:rPr>
        <w:t xml:space="preserve">ני </w:t>
      </w:r>
      <w:bookmarkStart w:id="4364" w:name="_ETM_Q19_652475"/>
      <w:bookmarkEnd w:id="4364"/>
      <w:r>
        <w:rPr>
          <w:rFonts w:hint="cs"/>
          <w:rtl/>
        </w:rPr>
        <w:t xml:space="preserve">חייב לציין שהחברות </w:t>
      </w:r>
      <w:bookmarkStart w:id="4365" w:name="_ETM_Q19_655381"/>
      <w:bookmarkEnd w:id="4365"/>
      <w:r>
        <w:rPr>
          <w:rFonts w:hint="cs"/>
          <w:rtl/>
        </w:rPr>
        <w:t xml:space="preserve">הישראליות האחרות </w:t>
      </w:r>
      <w:r w:rsidR="008C09CB">
        <w:rPr>
          <w:rtl/>
        </w:rPr>
        <w:t>–</w:t>
      </w:r>
      <w:r>
        <w:rPr>
          <w:rFonts w:hint="cs"/>
          <w:rtl/>
        </w:rPr>
        <w:t xml:space="preserve"> חברת ארקיע וישראייר </w:t>
      </w:r>
      <w:r w:rsidR="008C09CB">
        <w:rPr>
          <w:rFonts w:hint="eastAsia"/>
          <w:rtl/>
        </w:rPr>
        <w:t>–</w:t>
      </w:r>
      <w:r>
        <w:rPr>
          <w:rFonts w:hint="eastAsia"/>
          <w:rtl/>
        </w:rPr>
        <w:t xml:space="preserve"> </w:t>
      </w:r>
      <w:r>
        <w:rPr>
          <w:rFonts w:hint="cs"/>
          <w:rtl/>
        </w:rPr>
        <w:t xml:space="preserve">פועלות בדיוק על פי </w:t>
      </w:r>
      <w:bookmarkStart w:id="4366" w:name="_ETM_Q19_668271"/>
      <w:bookmarkEnd w:id="4366"/>
      <w:r>
        <w:rPr>
          <w:rFonts w:hint="cs"/>
          <w:rtl/>
        </w:rPr>
        <w:t xml:space="preserve">החוק האירופי, ומפצות נוסעים אחרי שלוש שעות. אבל מה קרה </w:t>
      </w:r>
      <w:bookmarkStart w:id="4367" w:name="_ETM_Q19_678724"/>
      <w:bookmarkEnd w:id="4367"/>
      <w:r>
        <w:rPr>
          <w:rFonts w:hint="cs"/>
          <w:rtl/>
        </w:rPr>
        <w:t>לחברת אל על?</w:t>
      </w:r>
      <w:r>
        <w:rPr>
          <w:rFonts w:hint="eastAsia"/>
          <w:rtl/>
        </w:rPr>
        <w:t xml:space="preserve"> </w:t>
      </w:r>
      <w:r>
        <w:rPr>
          <w:rFonts w:hint="cs"/>
          <w:rtl/>
        </w:rPr>
        <w:t xml:space="preserve">למרות שהחוק הישראלי </w:t>
      </w:r>
      <w:bookmarkStart w:id="4368" w:name="_ETM_Q19_679826"/>
      <w:bookmarkEnd w:id="4368"/>
      <w:r>
        <w:rPr>
          <w:rFonts w:hint="cs"/>
          <w:rtl/>
        </w:rPr>
        <w:t xml:space="preserve">קיים פה מישראל לאירופה, והחברות האחרות, ארקיע וישראייר, נוהגות על פי התקן האירופי ומפצות אזרחים ישראלים </w:t>
      </w:r>
      <w:bookmarkStart w:id="4369" w:name="_ETM_Q19_691115"/>
      <w:bookmarkEnd w:id="4369"/>
      <w:r>
        <w:rPr>
          <w:rFonts w:hint="cs"/>
          <w:rtl/>
        </w:rPr>
        <w:t xml:space="preserve">ששבים ארצה במידה שהיא מאחרת, חברת אל על עושה דין לעצמה ומסרבת </w:t>
      </w:r>
      <w:bookmarkStart w:id="4370" w:name="_ETM_Q19_700427"/>
      <w:bookmarkEnd w:id="4370"/>
      <w:r>
        <w:rPr>
          <w:rFonts w:hint="cs"/>
          <w:rtl/>
        </w:rPr>
        <w:t xml:space="preserve">לפצות את הנוסעים, אלא אם כן עוברות שמונה שעות. </w:t>
      </w:r>
      <w:bookmarkStart w:id="4371" w:name="_ETM_Q19_709943"/>
      <w:bookmarkEnd w:id="4371"/>
      <w:r>
        <w:rPr>
          <w:rFonts w:hint="cs"/>
          <w:rtl/>
        </w:rPr>
        <w:t xml:space="preserve">אני חושב, גברתי, שחברת אל על עושה טעות חמורה ומתנהלת בצורה </w:t>
      </w:r>
      <w:bookmarkStart w:id="4372" w:name="_ETM_Q19_720552"/>
      <w:bookmarkEnd w:id="4372"/>
      <w:r>
        <w:rPr>
          <w:rFonts w:hint="cs"/>
          <w:rtl/>
        </w:rPr>
        <w:t xml:space="preserve">לא צרכנית, לא ראויה. אבל בשביל זה הבית הזה </w:t>
      </w:r>
      <w:bookmarkStart w:id="4373" w:name="_ETM_Q19_727912"/>
      <w:bookmarkEnd w:id="4373"/>
      <w:r>
        <w:rPr>
          <w:rFonts w:hint="cs"/>
          <w:rtl/>
        </w:rPr>
        <w:t xml:space="preserve">קיים </w:t>
      </w:r>
      <w:r w:rsidR="008C09CB">
        <w:rPr>
          <w:rtl/>
        </w:rPr>
        <w:t>–</w:t>
      </w:r>
      <w:r>
        <w:rPr>
          <w:rFonts w:hint="cs"/>
          <w:rtl/>
        </w:rPr>
        <w:t xml:space="preserve"> לתקן </w:t>
      </w:r>
      <w:bookmarkStart w:id="4374" w:name="_ETM_Q19_728098"/>
      <w:bookmarkEnd w:id="4374"/>
      <w:r>
        <w:rPr>
          <w:rFonts w:hint="cs"/>
          <w:rtl/>
        </w:rPr>
        <w:t xml:space="preserve">עוולות אל מול אזרחי מדינת ישראל. </w:t>
      </w:r>
    </w:p>
    <w:p w:rsidR="00A02B37" w:rsidRDefault="00A02B37" w:rsidP="00194A75">
      <w:pPr>
        <w:rPr>
          <w:rtl/>
        </w:rPr>
      </w:pPr>
      <w:bookmarkStart w:id="4375" w:name="_ETM_Q19_729505"/>
      <w:bookmarkEnd w:id="4375"/>
    </w:p>
    <w:p w:rsidR="00A02B37" w:rsidRDefault="00A02B37" w:rsidP="005719C7">
      <w:pPr>
        <w:rPr>
          <w:rtl/>
        </w:rPr>
      </w:pPr>
      <w:bookmarkStart w:id="4376" w:name="TOR_Q20"/>
      <w:bookmarkEnd w:id="4376"/>
      <w:r>
        <w:rPr>
          <w:rFonts w:hint="cs"/>
          <w:rtl/>
        </w:rPr>
        <w:t xml:space="preserve">מה שנותר לנו ומה שאני מבקש </w:t>
      </w:r>
      <w:r w:rsidR="008C09CB">
        <w:rPr>
          <w:rFonts w:hint="eastAsia"/>
          <w:rtl/>
        </w:rPr>
        <w:t>–</w:t>
      </w:r>
      <w:r>
        <w:rPr>
          <w:rFonts w:hint="cs"/>
          <w:rtl/>
        </w:rPr>
        <w:t xml:space="preserve"> כפי שארקיע וישראייר נוהגו</w:t>
      </w:r>
      <w:bookmarkStart w:id="4377" w:name="_ETM_Q20_134956"/>
      <w:bookmarkEnd w:id="4377"/>
      <w:r>
        <w:rPr>
          <w:rFonts w:hint="cs"/>
          <w:rtl/>
        </w:rPr>
        <w:t xml:space="preserve">ת, מרצונן החופשי, ואל על לא מבצעת את זה </w:t>
      </w:r>
      <w:r w:rsidR="008C09CB">
        <w:rPr>
          <w:rFonts w:hint="eastAsia"/>
          <w:rtl/>
        </w:rPr>
        <w:t>–</w:t>
      </w:r>
      <w:r>
        <w:rPr>
          <w:rFonts w:hint="cs"/>
          <w:rtl/>
        </w:rPr>
        <w:t xml:space="preserve"> להחיל </w:t>
      </w:r>
      <w:bookmarkStart w:id="4378" w:name="_ETM_Q20_141459"/>
      <w:bookmarkEnd w:id="4378"/>
      <w:r>
        <w:rPr>
          <w:rFonts w:hint="cs"/>
          <w:rtl/>
        </w:rPr>
        <w:t xml:space="preserve">את החוק הזה על אותם מטוסים, שיפצו אזרחים ישראלים, </w:t>
      </w:r>
      <w:bookmarkStart w:id="4379" w:name="_ETM_Q20_145191"/>
      <w:bookmarkEnd w:id="4379"/>
      <w:r>
        <w:rPr>
          <w:rFonts w:hint="cs"/>
          <w:rtl/>
        </w:rPr>
        <w:t xml:space="preserve">מה עוד שהחוק האירופי קיים, אבל אל על מוצאת את הסדק: לא חוק אירופי של שלוש שעות, לא חוק ישראלי של שלוש שעות, </w:t>
      </w:r>
      <w:bookmarkStart w:id="4380" w:name="_ETM_Q20_155562"/>
      <w:bookmarkEnd w:id="4380"/>
      <w:r>
        <w:rPr>
          <w:rFonts w:hint="cs"/>
          <w:rtl/>
        </w:rPr>
        <w:t xml:space="preserve">וככה </w:t>
      </w:r>
      <w:r w:rsidR="008C09CB">
        <w:rPr>
          <w:rtl/>
        </w:rPr>
        <w:t>–</w:t>
      </w:r>
      <w:r>
        <w:rPr>
          <w:rFonts w:hint="cs"/>
          <w:rtl/>
        </w:rPr>
        <w:t xml:space="preserve"> סליחה על המילה </w:t>
      </w:r>
      <w:r w:rsidR="008C09CB">
        <w:rPr>
          <w:rtl/>
        </w:rPr>
        <w:t>–</w:t>
      </w:r>
      <w:r>
        <w:rPr>
          <w:rFonts w:hint="cs"/>
          <w:rtl/>
        </w:rPr>
        <w:t xml:space="preserve"> הנוסע הישראלי נדפק ולא </w:t>
      </w:r>
      <w:bookmarkStart w:id="4381" w:name="_ETM_Q20_160849"/>
      <w:bookmarkEnd w:id="4381"/>
      <w:r>
        <w:rPr>
          <w:rFonts w:hint="cs"/>
          <w:rtl/>
        </w:rPr>
        <w:t xml:space="preserve">מפוצה בהתאם. </w:t>
      </w:r>
    </w:p>
    <w:p w:rsidR="00A02B37" w:rsidRDefault="00A02B37" w:rsidP="00194A75">
      <w:pPr>
        <w:rPr>
          <w:rtl/>
        </w:rPr>
      </w:pPr>
    </w:p>
    <w:sdt>
      <w:sdtPr>
        <w:rPr>
          <w:rtl/>
        </w:rPr>
        <w:alias w:val="קריאה"/>
        <w:tag w:val="&lt;ID&gt;5274&lt;/ID&gt;&lt;Name&gt;זוהיר בהלול - המחנה הציוני&lt;/Name&gt;&lt;Data&gt;זוהיר בהלול (המחנה הציוני)&lt;/Data&gt;&lt;Shortcut&gt;זובה&lt;/Shortcut&gt;"/>
        <w:id w:val="177852577"/>
        <w:placeholder>
          <w:docPart w:val="E960EDF4571945D1ACC4184F0EAAF1ED"/>
        </w:placeholder>
        <w15:color w:val="993366"/>
      </w:sdtPr>
      <w:sdtContent>
        <w:p w:rsidR="00A02B37" w:rsidRDefault="00A02B37" w:rsidP="00194A75">
          <w:pPr>
            <w:pStyle w:val="af5"/>
            <w:keepNext/>
            <w:rPr>
              <w:rtl/>
            </w:rPr>
          </w:pPr>
          <w:r w:rsidRPr="007128DB">
            <w:rPr>
              <w:rStyle w:val="afe"/>
              <w:color w:val="000000"/>
              <w:rtl/>
            </w:rPr>
            <w:t>זוהיר בהלול (המחנה הציוני)</w:t>
          </w:r>
          <w:r w:rsidRPr="007128DB">
            <w:rPr>
              <w:color w:val="000000"/>
              <w:rtl/>
            </w:rPr>
            <w:t>:</w:t>
          </w:r>
        </w:p>
      </w:sdtContent>
    </w:sdt>
    <w:p w:rsidR="00A02B37" w:rsidRDefault="00A02B37" w:rsidP="005719C7">
      <w:pPr>
        <w:rPr>
          <w:rtl/>
        </w:rPr>
      </w:pPr>
    </w:p>
    <w:p w:rsidR="00A02B37" w:rsidRDefault="00A02B37" w:rsidP="00194A75">
      <w:pPr>
        <w:rPr>
          <w:rtl/>
        </w:rPr>
      </w:pPr>
      <w:bookmarkStart w:id="4382" w:name="_ETM_Q20_169062"/>
      <w:bookmarkEnd w:id="4382"/>
      <w:r>
        <w:rPr>
          <w:rFonts w:hint="cs"/>
          <w:rtl/>
        </w:rPr>
        <w:t xml:space="preserve">מיקי, מצפצפים עליו. </w:t>
      </w:r>
    </w:p>
    <w:p w:rsidR="00A02B37" w:rsidRDefault="00A02B37" w:rsidP="00194A75">
      <w:pPr>
        <w:rPr>
          <w:rtl/>
        </w:rPr>
      </w:pPr>
      <w:bookmarkStart w:id="4383" w:name="_ETM_Q20_167260"/>
      <w:bookmarkEnd w:id="4383"/>
    </w:p>
    <w:bookmarkStart w:id="4384" w:name="_ETM_Q20_167573" w:displacedByCustomXml="next"/>
    <w:bookmarkEnd w:id="4384" w:displacedByCustomXml="next"/>
    <w:sdt>
      <w:sdtPr>
        <w:rPr>
          <w:rtl/>
        </w:rPr>
        <w:alias w:val="דובר_המשך"/>
        <w:tag w:val="&lt;ID&gt;5084&lt;/ID&gt;&lt;Name&gt;מיקי לוי - יש עתיד&lt;/Name&gt;&lt;Data&gt;מיקי לוי (יש עתיד)&lt;/Data&gt;&lt;Shortcut&gt;מילו&lt;/Shortcut&gt;"/>
        <w:id w:val="-504905917"/>
        <w:placeholder>
          <w:docPart w:val="E960EDF4571945D1ACC4184F0EAAF1ED"/>
        </w:placeholder>
        <w15:color w:val="993366"/>
      </w:sdtPr>
      <w:sdtContent>
        <w:p w:rsidR="00A02B37" w:rsidRDefault="00A02B37" w:rsidP="00194A75">
          <w:pPr>
            <w:pStyle w:val="-"/>
            <w:keepNext/>
            <w:rPr>
              <w:rtl/>
            </w:rPr>
          </w:pPr>
          <w:r w:rsidRPr="007128DB">
            <w:rPr>
              <w:rStyle w:val="afe"/>
              <w:color w:val="000000"/>
              <w:rtl/>
            </w:rPr>
            <w:t>מיקי לוי (יש עתיד)</w:t>
          </w:r>
          <w:r w:rsidRPr="007128DB">
            <w:rPr>
              <w:color w:val="000000"/>
              <w:rtl/>
            </w:rPr>
            <w:t>:</w:t>
          </w:r>
        </w:p>
      </w:sdtContent>
    </w:sdt>
    <w:p w:rsidR="00A02B37" w:rsidRDefault="00A02B37" w:rsidP="005719C7">
      <w:pPr>
        <w:rPr>
          <w:rtl/>
        </w:rPr>
      </w:pPr>
    </w:p>
    <w:p w:rsidR="00A02B37" w:rsidRDefault="00A02B37" w:rsidP="00534706">
      <w:pPr>
        <w:rPr>
          <w:rtl/>
          <w:lang w:val="he-IL" w:eastAsia="he-IL"/>
        </w:rPr>
      </w:pPr>
      <w:r>
        <w:rPr>
          <w:rFonts w:hint="cs"/>
          <w:rtl/>
        </w:rPr>
        <w:t xml:space="preserve">תודה רבה, אדוני, על התיקון. </w:t>
      </w:r>
      <w:bookmarkStart w:id="4385" w:name="_ETM_Q20_172104"/>
      <w:bookmarkEnd w:id="4385"/>
      <w:r>
        <w:rPr>
          <w:rFonts w:hint="cs"/>
          <w:rtl/>
        </w:rPr>
        <w:t xml:space="preserve">מצפצפים עליו. תודה רבה. פשוט מצפצפים עליו, אין מילה ראויה </w:t>
      </w:r>
      <w:bookmarkStart w:id="4386" w:name="_ETM_Q20_177824"/>
      <w:bookmarkEnd w:id="4386"/>
      <w:r>
        <w:rPr>
          <w:rFonts w:hint="cs"/>
          <w:rtl/>
        </w:rPr>
        <w:t>יותר מהמילה הז</w:t>
      </w:r>
      <w:r w:rsidR="00534706">
        <w:rPr>
          <w:rFonts w:hint="cs"/>
          <w:rtl/>
        </w:rPr>
        <w:t>את</w:t>
      </w:r>
      <w:r>
        <w:rPr>
          <w:rFonts w:hint="cs"/>
          <w:rtl/>
        </w:rPr>
        <w:t>.</w:t>
      </w:r>
      <w:bookmarkStart w:id="4387" w:name="_ETM_Q20_181263"/>
      <w:bookmarkStart w:id="4388" w:name="_ETM_Q20_181650"/>
      <w:bookmarkEnd w:id="4387"/>
      <w:bookmarkEnd w:id="4388"/>
      <w:r>
        <w:rPr>
          <w:rFonts w:hint="cs"/>
          <w:rtl/>
          <w:lang w:val="he-IL" w:eastAsia="he-IL"/>
        </w:rPr>
        <w:t xml:space="preserve"> </w:t>
      </w:r>
      <w:r>
        <w:rPr>
          <w:rtl/>
          <w:lang w:val="he-IL" w:eastAsia="he-IL"/>
        </w:rPr>
        <w:t>בכל העולם צועדים קדימה לקראת הצרכן, ורק בישראל הולכים לאחור. הקשחת המדיניות של אל</w:t>
      </w:r>
      <w:r>
        <w:rPr>
          <w:rFonts w:hint="cs"/>
          <w:rtl/>
          <w:lang w:val="he-IL" w:eastAsia="he-IL"/>
        </w:rPr>
        <w:t xml:space="preserve"> </w:t>
      </w:r>
      <w:r>
        <w:rPr>
          <w:rtl/>
          <w:lang w:val="he-IL" w:eastAsia="he-IL"/>
        </w:rPr>
        <w:t>על כנגד הצרכן הישראלי לא משאירה ל</w:t>
      </w:r>
      <w:r>
        <w:rPr>
          <w:rFonts w:hint="cs"/>
          <w:rtl/>
          <w:lang w:val="he-IL" w:eastAsia="he-IL"/>
        </w:rPr>
        <w:t xml:space="preserve">בית </w:t>
      </w:r>
      <w:bookmarkStart w:id="4389" w:name="_ETM_Q20_195104"/>
      <w:bookmarkEnd w:id="4389"/>
      <w:r>
        <w:rPr>
          <w:rFonts w:hint="cs"/>
          <w:rtl/>
          <w:lang w:val="he-IL" w:eastAsia="he-IL"/>
        </w:rPr>
        <w:t>הזה</w:t>
      </w:r>
      <w:r>
        <w:rPr>
          <w:rtl/>
          <w:lang w:val="he-IL" w:eastAsia="he-IL"/>
        </w:rPr>
        <w:t xml:space="preserve"> כמחוקק ברירה ומחייבת את התערבותנו.</w:t>
      </w:r>
      <w:r>
        <w:rPr>
          <w:rFonts w:hint="cs"/>
          <w:rtl/>
          <w:lang w:val="he-IL" w:eastAsia="he-IL"/>
        </w:rPr>
        <w:t xml:space="preserve"> </w:t>
      </w:r>
      <w:r>
        <w:rPr>
          <w:rtl/>
          <w:lang w:val="he-IL" w:eastAsia="he-IL"/>
        </w:rPr>
        <w:t xml:space="preserve">הרי על פי הנתונים שפורסמו, כיום רוב מוחלט של האיחורים בטיסות הם בטווח של שעתיים עד </w:t>
      </w:r>
      <w:r>
        <w:rPr>
          <w:rtl/>
        </w:rPr>
        <w:t>שש</w:t>
      </w:r>
      <w:r>
        <w:rPr>
          <w:rtl/>
          <w:lang w:val="he-IL" w:eastAsia="he-IL"/>
        </w:rPr>
        <w:t xml:space="preserve"> שעות, ולכן</w:t>
      </w:r>
      <w:r>
        <w:rPr>
          <w:rFonts w:hint="cs"/>
          <w:rtl/>
        </w:rPr>
        <w:t xml:space="preserve"> החוק עומד כאות מתה, </w:t>
      </w:r>
      <w:r>
        <w:rPr>
          <w:rtl/>
          <w:lang w:val="he-IL" w:eastAsia="he-IL"/>
        </w:rPr>
        <w:t>והנוסע הישראלי נותר חסר אונים</w:t>
      </w:r>
      <w:r>
        <w:rPr>
          <w:rFonts w:hint="cs"/>
          <w:rtl/>
          <w:lang w:val="he-IL" w:eastAsia="he-IL"/>
        </w:rPr>
        <w:t xml:space="preserve"> אל מול חברת אל </w:t>
      </w:r>
      <w:bookmarkStart w:id="4390" w:name="_ETM_Q20_222317"/>
      <w:bookmarkEnd w:id="4390"/>
      <w:r>
        <w:rPr>
          <w:rFonts w:hint="cs"/>
          <w:rtl/>
          <w:lang w:val="he-IL" w:eastAsia="he-IL"/>
        </w:rPr>
        <w:t>על</w:t>
      </w:r>
      <w:r>
        <w:rPr>
          <w:rtl/>
          <w:lang w:val="he-IL" w:eastAsia="he-IL"/>
        </w:rPr>
        <w:t xml:space="preserve">. </w:t>
      </w:r>
    </w:p>
    <w:p w:rsidR="00A02B37" w:rsidRDefault="00A02B37" w:rsidP="00194A75">
      <w:pPr>
        <w:rPr>
          <w:rtl/>
          <w:lang w:val="he-IL" w:eastAsia="he-IL"/>
        </w:rPr>
      </w:pPr>
    </w:p>
    <w:p w:rsidR="00A02B37" w:rsidRDefault="00A02B37" w:rsidP="00534706">
      <w:pPr>
        <w:rPr>
          <w:rtl/>
        </w:rPr>
      </w:pPr>
      <w:r>
        <w:rPr>
          <w:rtl/>
          <w:lang w:val="he-IL" w:eastAsia="he-IL"/>
        </w:rPr>
        <w:t>אנחנו</w:t>
      </w:r>
      <w:r>
        <w:rPr>
          <w:rFonts w:hint="cs"/>
          <w:rtl/>
          <w:lang w:val="he-IL" w:eastAsia="he-IL"/>
        </w:rPr>
        <w:t xml:space="preserve"> </w:t>
      </w:r>
      <w:r>
        <w:rPr>
          <w:rtl/>
          <w:lang w:val="he-IL" w:eastAsia="he-IL"/>
        </w:rPr>
        <w:t xml:space="preserve">מייצגים את הציבור </w:t>
      </w:r>
      <w:r w:rsidR="008C09CB">
        <w:rPr>
          <w:rtl/>
          <w:lang w:val="he-IL" w:eastAsia="he-IL"/>
        </w:rPr>
        <w:t>–</w:t>
      </w:r>
      <w:r>
        <w:rPr>
          <w:rFonts w:hint="cs"/>
          <w:rtl/>
          <w:lang w:val="he-IL" w:eastAsia="he-IL"/>
        </w:rPr>
        <w:t xml:space="preserve"> אולי חלק מאיתנו שכחו זאת</w:t>
      </w:r>
      <w:r w:rsidR="00534706">
        <w:rPr>
          <w:rFonts w:hint="cs"/>
          <w:rtl/>
          <w:lang w:val="he-IL" w:eastAsia="he-IL"/>
        </w:rPr>
        <w:t>;</w:t>
      </w:r>
      <w:r>
        <w:rPr>
          <w:rFonts w:hint="cs"/>
          <w:rtl/>
          <w:lang w:val="he-IL" w:eastAsia="he-IL"/>
        </w:rPr>
        <w:t xml:space="preserve"> הציבור </w:t>
      </w:r>
      <w:r>
        <w:rPr>
          <w:rtl/>
          <w:lang w:val="he-IL" w:eastAsia="he-IL"/>
        </w:rPr>
        <w:t xml:space="preserve">הרחב </w:t>
      </w:r>
      <w:r>
        <w:rPr>
          <w:rFonts w:hint="cs"/>
          <w:rtl/>
          <w:lang w:val="he-IL" w:eastAsia="he-IL"/>
        </w:rPr>
        <w:t xml:space="preserve">מסתכל עלינו </w:t>
      </w:r>
      <w:r w:rsidR="008C09CB">
        <w:rPr>
          <w:rFonts w:hint="eastAsia"/>
          <w:rtl/>
          <w:lang w:val="he-IL" w:eastAsia="he-IL"/>
        </w:rPr>
        <w:t>–</w:t>
      </w:r>
      <w:r>
        <w:rPr>
          <w:rFonts w:hint="cs"/>
          <w:rtl/>
          <w:lang w:val="he-IL" w:eastAsia="he-IL"/>
        </w:rPr>
        <w:t xml:space="preserve"> </w:t>
      </w:r>
      <w:r>
        <w:rPr>
          <w:rtl/>
          <w:lang w:val="he-IL" w:eastAsia="he-IL"/>
        </w:rPr>
        <w:t>ולא את</w:t>
      </w:r>
      <w:r>
        <w:rPr>
          <w:rtl/>
        </w:rPr>
        <w:t xml:space="preserve"> </w:t>
      </w:r>
      <w:r>
        <w:rPr>
          <w:rtl/>
          <w:lang w:val="he-IL" w:eastAsia="he-IL"/>
        </w:rPr>
        <w:t>האינטרס הכלכלי הבלעדי של חברת</w:t>
      </w:r>
      <w:r>
        <w:rPr>
          <w:rFonts w:hint="cs"/>
          <w:rtl/>
        </w:rPr>
        <w:t xml:space="preserve"> תעופה </w:t>
      </w:r>
      <w:r w:rsidR="00534706">
        <w:rPr>
          <w:rFonts w:hint="cs"/>
          <w:rtl/>
        </w:rPr>
        <w:t>ז</w:t>
      </w:r>
      <w:r>
        <w:rPr>
          <w:rFonts w:hint="cs"/>
          <w:rtl/>
        </w:rPr>
        <w:t xml:space="preserve">ו או אחרת, </w:t>
      </w:r>
      <w:bookmarkStart w:id="4391" w:name="_ETM_Q20_238225"/>
      <w:bookmarkStart w:id="4392" w:name="_ETM_Q20_238479"/>
      <w:bookmarkStart w:id="4393" w:name="_ETM_Q20_238838"/>
      <w:bookmarkEnd w:id="4391"/>
      <w:bookmarkEnd w:id="4392"/>
      <w:bookmarkEnd w:id="4393"/>
      <w:r>
        <w:rPr>
          <w:rFonts w:hint="cs"/>
          <w:rtl/>
        </w:rPr>
        <w:t xml:space="preserve">ולכן אינני מבין את התנגדות הממשלה. האם אתם, ממשלת </w:t>
      </w:r>
      <w:bookmarkStart w:id="4394" w:name="_ETM_Q20_245578"/>
      <w:bookmarkEnd w:id="4394"/>
      <w:r>
        <w:rPr>
          <w:rFonts w:hint="cs"/>
          <w:rtl/>
        </w:rPr>
        <w:t>ישראל, מתנגדים להגן על האזרח הישראלי? מסתבר שכן, וז</w:t>
      </w:r>
      <w:bookmarkStart w:id="4395" w:name="_ETM_Q20_256059"/>
      <w:bookmarkEnd w:id="4395"/>
      <w:r>
        <w:rPr>
          <w:rFonts w:hint="cs"/>
          <w:rtl/>
        </w:rPr>
        <w:t>ה לא בפעם הראשונה בממשלה הרעה הזאת.</w:t>
      </w:r>
    </w:p>
    <w:p w:rsidR="00A02B37" w:rsidRDefault="00A02B37" w:rsidP="00194A75">
      <w:pPr>
        <w:rPr>
          <w:rtl/>
        </w:rPr>
      </w:pPr>
    </w:p>
    <w:p w:rsidR="00A02B37" w:rsidRDefault="00A02B37" w:rsidP="00194A75">
      <w:pPr>
        <w:rPr>
          <w:rtl/>
        </w:rPr>
      </w:pPr>
      <w:r>
        <w:rPr>
          <w:rFonts w:hint="cs"/>
          <w:rtl/>
        </w:rPr>
        <w:t xml:space="preserve">הצעת החוק שיזמתי </w:t>
      </w:r>
      <w:bookmarkStart w:id="4396" w:name="_ETM_Q20_262660"/>
      <w:bookmarkEnd w:id="4396"/>
      <w:r>
        <w:rPr>
          <w:rFonts w:hint="cs"/>
          <w:rtl/>
        </w:rPr>
        <w:t>ומונחת לפניכם תשווה את זכויותיהם של הנוסעים בישראל למצב באירופה</w:t>
      </w:r>
      <w:bookmarkStart w:id="4397" w:name="_ETM_Q20_271900"/>
      <w:bookmarkEnd w:id="4397"/>
      <w:r>
        <w:rPr>
          <w:rFonts w:hint="cs"/>
          <w:rtl/>
        </w:rPr>
        <w:t xml:space="preserve"> </w:t>
      </w:r>
      <w:r w:rsidR="008C09CB">
        <w:rPr>
          <w:rtl/>
        </w:rPr>
        <w:t>–</w:t>
      </w:r>
      <w:r>
        <w:rPr>
          <w:rFonts w:hint="cs"/>
          <w:rtl/>
        </w:rPr>
        <w:t xml:space="preserve"> זה רק מה שביקשתי </w:t>
      </w:r>
      <w:r w:rsidR="008C09CB">
        <w:rPr>
          <w:rtl/>
        </w:rPr>
        <w:t>–</w:t>
      </w:r>
      <w:r>
        <w:rPr>
          <w:rFonts w:hint="cs"/>
          <w:rtl/>
        </w:rPr>
        <w:t xml:space="preserve"> תפצה את הנוסעים כבר לאחר עיכוב של שלוש שעות. הדבר הזה, אם </w:t>
      </w:r>
      <w:bookmarkStart w:id="4398" w:name="_ETM_Q20_279605"/>
      <w:bookmarkEnd w:id="4398"/>
      <w:r>
        <w:rPr>
          <w:rFonts w:hint="cs"/>
          <w:rtl/>
        </w:rPr>
        <w:t xml:space="preserve">יעבור, החוק הזה, אם יעבור, ימריץ את חברות התעופה לתת </w:t>
      </w:r>
      <w:bookmarkStart w:id="4399" w:name="_ETM_Q20_286781"/>
      <w:bookmarkEnd w:id="4399"/>
      <w:r>
        <w:rPr>
          <w:rFonts w:hint="cs"/>
          <w:rtl/>
        </w:rPr>
        <w:t xml:space="preserve">שירות טוב יותר ולעמוד בזמנים. </w:t>
      </w:r>
    </w:p>
    <w:p w:rsidR="00A02B37" w:rsidRDefault="00A02B37" w:rsidP="00194A75">
      <w:pPr>
        <w:rPr>
          <w:rtl/>
        </w:rPr>
      </w:pPr>
      <w:bookmarkStart w:id="4400" w:name="_ETM_Q20_290296"/>
      <w:bookmarkEnd w:id="4400"/>
    </w:p>
    <w:p w:rsidR="00534706" w:rsidRDefault="00A02B37" w:rsidP="00534706">
      <w:pPr>
        <w:rPr>
          <w:rtl/>
        </w:rPr>
      </w:pPr>
      <w:bookmarkStart w:id="4401" w:name="_ETM_Q20_290730"/>
      <w:bookmarkEnd w:id="4401"/>
      <w:r>
        <w:rPr>
          <w:rFonts w:hint="cs"/>
          <w:rtl/>
        </w:rPr>
        <w:t xml:space="preserve">אינני מבין מדוע חברות ארקיע </w:t>
      </w:r>
      <w:bookmarkStart w:id="4402" w:name="_ETM_Q20_292579"/>
      <w:bookmarkEnd w:id="4402"/>
      <w:r>
        <w:rPr>
          <w:rFonts w:hint="cs"/>
          <w:rtl/>
        </w:rPr>
        <w:t xml:space="preserve">וישראייר, מרצונן החופשי, עומדות בתקן האירופי של שלוש שעות, </w:t>
      </w:r>
      <w:bookmarkStart w:id="4403" w:name="_ETM_Q20_302531"/>
      <w:bookmarkEnd w:id="4403"/>
      <w:r>
        <w:rPr>
          <w:rFonts w:hint="cs"/>
          <w:rtl/>
        </w:rPr>
        <w:t xml:space="preserve">וחברת אל על מצפצפת על נוסעים ישראלים ומפצה אותם </w:t>
      </w:r>
      <w:bookmarkStart w:id="4404" w:name="_ETM_Q20_309712"/>
      <w:bookmarkEnd w:id="4404"/>
      <w:r>
        <w:rPr>
          <w:rFonts w:hint="cs"/>
          <w:rtl/>
        </w:rPr>
        <w:t xml:space="preserve">רק אחרי שמונה שעות. מה ההבדלים האלה? מישהו מהממשלה הזאת יכול להסביר לי? אולי תכף נשמע את זה משר התחבורה. </w:t>
      </w:r>
      <w:bookmarkStart w:id="4405" w:name="_ETM_Q20_319944"/>
      <w:bookmarkStart w:id="4406" w:name="_ETM_Q20_320403"/>
      <w:bookmarkEnd w:id="4405"/>
      <w:bookmarkEnd w:id="4406"/>
    </w:p>
    <w:p w:rsidR="00534706" w:rsidRDefault="00534706" w:rsidP="00534706">
      <w:pPr>
        <w:rPr>
          <w:rtl/>
        </w:rPr>
      </w:pPr>
    </w:p>
    <w:p w:rsidR="00A02B37" w:rsidRDefault="00A02B37" w:rsidP="00534706">
      <w:pPr>
        <w:rPr>
          <w:rtl/>
        </w:rPr>
      </w:pPr>
      <w:r>
        <w:rPr>
          <w:rFonts w:hint="cs"/>
          <w:rtl/>
        </w:rPr>
        <w:t xml:space="preserve">איני יודע מדוע משרד התחבורה עומד כחומה בצורה </w:t>
      </w:r>
      <w:bookmarkStart w:id="4407" w:name="_ETM_Q20_327013"/>
      <w:bookmarkEnd w:id="4407"/>
      <w:r>
        <w:rPr>
          <w:rFonts w:hint="cs"/>
          <w:rtl/>
        </w:rPr>
        <w:t xml:space="preserve">כנגד הנוסע הישראלי. אין לי מושג איזה אינטרסים מעורבים פה, </w:t>
      </w:r>
      <w:bookmarkStart w:id="4408" w:name="_ETM_Q20_333544"/>
      <w:bookmarkEnd w:id="4408"/>
      <w:r>
        <w:rPr>
          <w:rFonts w:hint="cs"/>
          <w:rtl/>
        </w:rPr>
        <w:t xml:space="preserve">איזה לוביסטים היו במסדרונות הכנסת. ההיגיון הבריא והפשוט </w:t>
      </w:r>
      <w:bookmarkStart w:id="4409" w:name="_ETM_Q20_337471"/>
      <w:bookmarkEnd w:id="4409"/>
      <w:r>
        <w:rPr>
          <w:rFonts w:hint="cs"/>
          <w:rtl/>
        </w:rPr>
        <w:t>עבורנו, חבריי חברי הכנסת, הוא לאשר את החוק ולבוא לקראת הציבור ולעמוד על זכויותיו.</w:t>
      </w:r>
      <w:bookmarkStart w:id="4410" w:name="_ETM_Q20_344891"/>
      <w:bookmarkStart w:id="4411" w:name="_ETM_Q20_345294"/>
      <w:bookmarkEnd w:id="4410"/>
      <w:bookmarkEnd w:id="4411"/>
      <w:r w:rsidR="00534706">
        <w:rPr>
          <w:rFonts w:hint="cs"/>
          <w:rtl/>
        </w:rPr>
        <w:t xml:space="preserve"> </w:t>
      </w:r>
      <w:r>
        <w:rPr>
          <w:rFonts w:hint="cs"/>
          <w:rtl/>
        </w:rPr>
        <w:t>אני מבקש מחברי הכנסת ומהצד הזה</w:t>
      </w:r>
      <w:bookmarkStart w:id="4412" w:name="_ETM_Q20_351259"/>
      <w:bookmarkEnd w:id="4412"/>
      <w:r>
        <w:rPr>
          <w:rFonts w:hint="cs"/>
          <w:rtl/>
        </w:rPr>
        <w:t xml:space="preserve"> </w:t>
      </w:r>
      <w:r w:rsidR="008C09CB">
        <w:rPr>
          <w:rFonts w:hint="eastAsia"/>
          <w:rtl/>
        </w:rPr>
        <w:t>–</w:t>
      </w:r>
      <w:r>
        <w:rPr>
          <w:rFonts w:hint="cs"/>
          <w:rtl/>
        </w:rPr>
        <w:t xml:space="preserve"> אתם הרי לא מתכוונים להצביע נגד ציבור הבוחרים שלכם </w:t>
      </w:r>
      <w:r w:rsidR="008C09CB">
        <w:rPr>
          <w:rFonts w:hint="cs"/>
          <w:rtl/>
        </w:rPr>
        <w:t>–</w:t>
      </w:r>
      <w:r w:rsidR="005719C7">
        <w:rPr>
          <w:rFonts w:hint="cs"/>
          <w:rtl/>
        </w:rPr>
        <w:t xml:space="preserve"> </w:t>
      </w:r>
      <w:r w:rsidR="008C09CB">
        <w:rPr>
          <w:rFonts w:hint="cs"/>
          <w:rtl/>
        </w:rPr>
        <w:t>–</w:t>
      </w:r>
      <w:bookmarkStart w:id="4413" w:name="_ETM_Q20_353007"/>
      <w:bookmarkEnd w:id="4413"/>
    </w:p>
    <w:p w:rsidR="00A02B37" w:rsidRDefault="00A02B37" w:rsidP="00194A75">
      <w:pPr>
        <w:rPr>
          <w:rtl/>
        </w:rPr>
      </w:pPr>
    </w:p>
    <w:bookmarkStart w:id="4414" w:name="_ETM_Q20_353385" w:displacedByCustomXml="next"/>
    <w:bookmarkEnd w:id="4414" w:displacedByCustomXml="next"/>
    <w:sdt>
      <w:sdtPr>
        <w:rPr>
          <w:rtl/>
        </w:rPr>
        <w:alias w:val="יור"/>
        <w:tag w:val="&lt;ID&gt;5413&lt;/ID&gt;&lt;Name&gt;טלי פלוסקוב - יו&quot;ר&lt;/Name&gt;&lt;Data&gt;טלי פלוסקוב:&lt;/Data&gt;&lt;Shortcut&gt;&lt;/Shortcut&gt;"/>
        <w:id w:val="2108235370"/>
        <w:placeholder>
          <w:docPart w:val="E960EDF4571945D1ACC4184F0EAAF1ED"/>
        </w:placeholder>
        <w15:color w:val="993366"/>
      </w:sdtPr>
      <w:sdtContent>
        <w:p w:rsidR="00A02B37" w:rsidRDefault="00A02B37" w:rsidP="00194A75">
          <w:pPr>
            <w:pStyle w:val="af6"/>
            <w:keepNext/>
            <w:rPr>
              <w:rtl/>
            </w:rPr>
          </w:pPr>
          <w:r w:rsidRPr="00E111E5">
            <w:rPr>
              <w:rStyle w:val="afe"/>
              <w:color w:val="000000"/>
              <w:rtl/>
            </w:rPr>
            <w:t>היו"ר טלי פלוסקוב:</w:t>
          </w:r>
        </w:p>
      </w:sdtContent>
    </w:sdt>
    <w:p w:rsidR="00A02B37" w:rsidRDefault="00A02B37" w:rsidP="005719C7">
      <w:pPr>
        <w:rPr>
          <w:rtl/>
        </w:rPr>
      </w:pPr>
    </w:p>
    <w:p w:rsidR="00A02B37" w:rsidRDefault="00A02B37" w:rsidP="00194A75">
      <w:pPr>
        <w:rPr>
          <w:rtl/>
        </w:rPr>
      </w:pPr>
      <w:r>
        <w:rPr>
          <w:rFonts w:hint="cs"/>
          <w:rtl/>
        </w:rPr>
        <w:t xml:space="preserve">תודה, אדוני. </w:t>
      </w:r>
    </w:p>
    <w:p w:rsidR="00A02B37" w:rsidRDefault="00A02B37" w:rsidP="00194A75">
      <w:pPr>
        <w:rPr>
          <w:rtl/>
        </w:rPr>
      </w:pPr>
    </w:p>
    <w:sdt>
      <w:sdtPr>
        <w:rPr>
          <w:rtl/>
        </w:rPr>
        <w:alias w:val="דובר_המשך"/>
        <w:tag w:val="&lt;ID&gt;5084&lt;/ID&gt;&lt;Name&gt;מיקי לוי - יש עתיד&lt;/Name&gt;&lt;Data&gt;מיקי לוי (יש עתיד)&lt;/Data&gt;&lt;Shortcut&gt;מילו&lt;/Shortcut&gt;"/>
        <w:id w:val="-1573647180"/>
        <w:placeholder>
          <w:docPart w:val="E960EDF4571945D1ACC4184F0EAAF1ED"/>
        </w:placeholder>
        <w15:color w:val="993366"/>
      </w:sdtPr>
      <w:sdtContent>
        <w:p w:rsidR="00A02B37" w:rsidRDefault="00A02B37" w:rsidP="00194A75">
          <w:pPr>
            <w:pStyle w:val="-"/>
            <w:keepNext/>
            <w:rPr>
              <w:rtl/>
            </w:rPr>
          </w:pPr>
          <w:r w:rsidRPr="00E111E5">
            <w:rPr>
              <w:rStyle w:val="afe"/>
              <w:color w:val="000000"/>
              <w:rtl/>
            </w:rPr>
            <w:t>מיקי לוי (יש עתיד)</w:t>
          </w:r>
          <w:r w:rsidRPr="00E111E5">
            <w:rPr>
              <w:color w:val="000000"/>
              <w:rtl/>
            </w:rPr>
            <w:t>:</w:t>
          </w:r>
        </w:p>
      </w:sdtContent>
    </w:sdt>
    <w:p w:rsidR="00A02B37" w:rsidRDefault="00A02B37" w:rsidP="005719C7">
      <w:pPr>
        <w:rPr>
          <w:rtl/>
        </w:rPr>
      </w:pPr>
    </w:p>
    <w:p w:rsidR="00A02B37" w:rsidRDefault="008C09CB" w:rsidP="00194A75">
      <w:pPr>
        <w:rPr>
          <w:rtl/>
        </w:rPr>
      </w:pPr>
      <w:r>
        <w:rPr>
          <w:rFonts w:hint="cs"/>
          <w:rtl/>
        </w:rPr>
        <w:t>–</w:t>
      </w:r>
      <w:r w:rsidR="005719C7">
        <w:rPr>
          <w:rFonts w:hint="cs"/>
          <w:rtl/>
        </w:rPr>
        <w:t xml:space="preserve"> </w:t>
      </w:r>
      <w:r>
        <w:rPr>
          <w:rFonts w:hint="cs"/>
          <w:rtl/>
        </w:rPr>
        <w:t>–</w:t>
      </w:r>
      <w:r w:rsidR="00A02B37">
        <w:rPr>
          <w:rFonts w:hint="cs"/>
          <w:rtl/>
        </w:rPr>
        <w:t xml:space="preserve"> להצביע בעד. תודה.</w:t>
      </w:r>
    </w:p>
    <w:p w:rsidR="00A02B37" w:rsidRDefault="00A02B37" w:rsidP="00194A75">
      <w:pPr>
        <w:rPr>
          <w:rtl/>
        </w:rPr>
      </w:pPr>
      <w:bookmarkStart w:id="4415" w:name="_ETM_Q20_355180"/>
      <w:bookmarkStart w:id="4416" w:name="_ETM_Q20_355478"/>
      <w:bookmarkEnd w:id="4415"/>
      <w:bookmarkEnd w:id="4416"/>
    </w:p>
    <w:sdt>
      <w:sdtPr>
        <w:rPr>
          <w:rtl/>
        </w:rPr>
        <w:alias w:val="יור"/>
        <w:tag w:val="&lt;ID&gt;5413&lt;/ID&gt;&lt;Name&gt;טלי פלוסקוב - יו&quot;ר&lt;/Name&gt;&lt;Data&gt;טלי פלוסקוב:&lt;/Data&gt;&lt;Shortcut&gt;&lt;/Shortcut&gt;"/>
        <w:id w:val="783924561"/>
        <w:placeholder>
          <w:docPart w:val="E960EDF4571945D1ACC4184F0EAAF1ED"/>
        </w:placeholder>
        <w15:color w:val="993366"/>
      </w:sdtPr>
      <w:sdtContent>
        <w:p w:rsidR="00A02B37" w:rsidRDefault="00A02B37" w:rsidP="00194A75">
          <w:pPr>
            <w:pStyle w:val="af6"/>
            <w:keepNext/>
            <w:rPr>
              <w:rtl/>
            </w:rPr>
          </w:pPr>
          <w:r w:rsidRPr="00E111E5">
            <w:rPr>
              <w:rStyle w:val="afe"/>
              <w:color w:val="000000"/>
              <w:rtl/>
            </w:rPr>
            <w:t>היו"ר טלי פלוסקוב:</w:t>
          </w:r>
        </w:p>
      </w:sdtContent>
    </w:sdt>
    <w:p w:rsidR="00A02B37" w:rsidRDefault="00A02B37" w:rsidP="005719C7">
      <w:pPr>
        <w:rPr>
          <w:rtl/>
        </w:rPr>
      </w:pPr>
    </w:p>
    <w:p w:rsidR="00A02B37" w:rsidRDefault="00A02B37" w:rsidP="00534706">
      <w:pPr>
        <w:rPr>
          <w:rtl/>
        </w:rPr>
      </w:pPr>
      <w:r>
        <w:rPr>
          <w:rFonts w:hint="cs"/>
          <w:rtl/>
        </w:rPr>
        <w:t xml:space="preserve">תודה רבה לחבר הכנסת </w:t>
      </w:r>
      <w:bookmarkStart w:id="4417" w:name="_ETM_Q20_356214"/>
      <w:bookmarkEnd w:id="4417"/>
      <w:r>
        <w:rPr>
          <w:rFonts w:hint="cs"/>
          <w:rtl/>
        </w:rPr>
        <w:t xml:space="preserve">מיקי לוי. ישיב שר התחבורה והבטיחות בדרכים חבר הכנסת </w:t>
      </w:r>
      <w:r w:rsidR="00534706">
        <w:rPr>
          <w:rFonts w:hint="cs"/>
          <w:rtl/>
        </w:rPr>
        <w:t>ישראל</w:t>
      </w:r>
      <w:r>
        <w:rPr>
          <w:rFonts w:hint="cs"/>
          <w:rtl/>
        </w:rPr>
        <w:t xml:space="preserve"> </w:t>
      </w:r>
      <w:bookmarkStart w:id="4418" w:name="_ETM_Q20_363866"/>
      <w:bookmarkEnd w:id="4418"/>
      <w:r>
        <w:rPr>
          <w:rFonts w:hint="cs"/>
          <w:rtl/>
        </w:rPr>
        <w:t xml:space="preserve">כץ. </w:t>
      </w:r>
    </w:p>
    <w:p w:rsidR="00A02B37" w:rsidRDefault="00A02B37" w:rsidP="00194A75">
      <w:pPr>
        <w:rPr>
          <w:rtl/>
        </w:rPr>
      </w:pPr>
    </w:p>
    <w:sdt>
      <w:sdtPr>
        <w:rPr>
          <w:rtl/>
        </w:rPr>
        <w:alias w:val="קריאה"/>
        <w:tag w:val="&lt;ID&gt;5371&lt;/ID&gt;&lt;Name&gt;חיים כץ - שר&lt;/Name&gt;&lt;Data&gt;שר העבודה, הרווחה והשירותים החברתיים חיים כץ&lt;/Data&gt;&lt;Shortcut&gt;חיכצ&lt;/Shortcut&gt;"/>
        <w:id w:val="-1039431922"/>
        <w:placeholder>
          <w:docPart w:val="E960EDF4571945D1ACC4184F0EAAF1ED"/>
        </w:placeholder>
        <w15:color w:val="993366"/>
      </w:sdtPr>
      <w:sdtContent>
        <w:p w:rsidR="00A02B37" w:rsidRDefault="00A02B37" w:rsidP="00194A75">
          <w:pPr>
            <w:pStyle w:val="af5"/>
            <w:keepNext/>
            <w:rPr>
              <w:rtl/>
            </w:rPr>
          </w:pPr>
          <w:r w:rsidRPr="005D036B">
            <w:rPr>
              <w:rStyle w:val="afe"/>
              <w:color w:val="000000"/>
              <w:rtl/>
            </w:rPr>
            <w:t>שר העבודה, הרווחה והשירותים החברתיים חיים כץ</w:t>
          </w:r>
          <w:r w:rsidRPr="005D036B">
            <w:rPr>
              <w:color w:val="000000"/>
              <w:rtl/>
            </w:rPr>
            <w:t>:</w:t>
          </w:r>
        </w:p>
      </w:sdtContent>
    </w:sdt>
    <w:p w:rsidR="00A02B37" w:rsidRDefault="00A02B37" w:rsidP="005719C7">
      <w:pPr>
        <w:rPr>
          <w:rtl/>
        </w:rPr>
      </w:pPr>
    </w:p>
    <w:p w:rsidR="00A02B37" w:rsidRDefault="00A02B37" w:rsidP="00194A75">
      <w:pPr>
        <w:rPr>
          <w:rtl/>
        </w:rPr>
      </w:pPr>
      <w:bookmarkStart w:id="4419" w:name="_ETM_Q20_363697"/>
      <w:bookmarkEnd w:id="4419"/>
      <w:r>
        <w:rPr>
          <w:rFonts w:hint="cs"/>
          <w:rtl/>
        </w:rPr>
        <w:t>י</w:t>
      </w:r>
      <w:bookmarkStart w:id="4420" w:name="_ETM_Q20_363980"/>
      <w:bookmarkEnd w:id="4420"/>
      <w:r>
        <w:rPr>
          <w:rFonts w:hint="cs"/>
          <w:rtl/>
        </w:rPr>
        <w:t xml:space="preserve">שראל. </w:t>
      </w:r>
    </w:p>
    <w:p w:rsidR="00A02B37" w:rsidRDefault="00A02B37" w:rsidP="00194A75">
      <w:pPr>
        <w:rPr>
          <w:rtl/>
        </w:rPr>
      </w:pPr>
    </w:p>
    <w:sdt>
      <w:sdtPr>
        <w:rPr>
          <w:rtl/>
        </w:rPr>
        <w:alias w:val="יור"/>
        <w:tag w:val="&lt;ID&gt;5413&lt;/ID&gt;&lt;Name&gt;טלי פלוסקוב - יו&quot;ר&lt;/Name&gt;&lt;Data&gt;טלי פלוסקוב:&lt;/Data&gt;&lt;Shortcut&gt;&lt;/Shortcut&gt;"/>
        <w:id w:val="1928614158"/>
        <w:placeholder>
          <w:docPart w:val="E960EDF4571945D1ACC4184F0EAAF1ED"/>
        </w:placeholder>
        <w15:color w:val="993366"/>
      </w:sdtPr>
      <w:sdtContent>
        <w:p w:rsidR="00A02B37" w:rsidRDefault="00A02B37" w:rsidP="00194A75">
          <w:pPr>
            <w:pStyle w:val="af6"/>
            <w:keepNext/>
            <w:rPr>
              <w:rtl/>
            </w:rPr>
          </w:pPr>
          <w:r w:rsidRPr="005D036B">
            <w:rPr>
              <w:rStyle w:val="afe"/>
              <w:color w:val="000000"/>
              <w:rtl/>
            </w:rPr>
            <w:t>היו"ר טלי פלוסקוב:</w:t>
          </w:r>
        </w:p>
      </w:sdtContent>
    </w:sdt>
    <w:p w:rsidR="00A02B37" w:rsidRDefault="00A02B37" w:rsidP="005719C7">
      <w:pPr>
        <w:rPr>
          <w:rtl/>
        </w:rPr>
      </w:pPr>
    </w:p>
    <w:p w:rsidR="00A02B37" w:rsidRPr="005D036B" w:rsidRDefault="00A02B37" w:rsidP="00194A75">
      <w:pPr>
        <w:rPr>
          <w:rtl/>
        </w:rPr>
      </w:pPr>
      <w:r>
        <w:rPr>
          <w:rFonts w:hint="cs"/>
          <w:rtl/>
        </w:rPr>
        <w:t>אדוני השר, אדוני השר, אנחנו ממתינים לך לתשובה.</w:t>
      </w:r>
      <w:bookmarkStart w:id="4421" w:name="_ETM_Q20_369056"/>
      <w:bookmarkEnd w:id="4421"/>
      <w:r>
        <w:rPr>
          <w:rFonts w:hint="cs"/>
          <w:rtl/>
        </w:rPr>
        <w:t xml:space="preserve"> עד עשר דקות גם בשבילך. בבקשה, אדוני השר.</w:t>
      </w:r>
    </w:p>
    <w:p w:rsidR="00A02B37" w:rsidRDefault="00A02B37" w:rsidP="00194A75">
      <w:pPr>
        <w:rPr>
          <w:rtl/>
        </w:rPr>
      </w:pPr>
    </w:p>
    <w:bookmarkStart w:id="4422" w:name="_Toc519166082" w:displacedByCustomXml="next"/>
    <w:bookmarkStart w:id="4423" w:name="_Toc519164653" w:displacedByCustomXml="next"/>
    <w:sdt>
      <w:sdtPr>
        <w:rPr>
          <w:rtl/>
        </w:rPr>
        <w:alias w:val="דובר"/>
        <w:tag w:val="&lt;ID&gt;5584&lt;/ID&gt;&lt;Name&gt;ישראל כץ - שר&lt;/Name&gt;&lt;Data&gt;שר התחבורה והבטיחות בדרכים ישראל כץ&lt;/Data&gt;&lt;Shortcut&gt;ישכצ&lt;/Shortcut&gt;&lt;MemberID&gt;2164&lt;/MemberID&gt;"/>
        <w:id w:val="42882967"/>
        <w:placeholder>
          <w:docPart w:val="E960EDF4571945D1ACC4184F0EAAF1ED"/>
        </w:placeholder>
        <w15:color w:val="993366"/>
      </w:sdtPr>
      <w:sdtContent>
        <w:p w:rsidR="00A02B37" w:rsidRDefault="00A02B37" w:rsidP="00194A75">
          <w:pPr>
            <w:pStyle w:val="a4"/>
            <w:keepNext/>
            <w:rPr>
              <w:rtl/>
            </w:rPr>
          </w:pPr>
          <w:r w:rsidRPr="00E111E5">
            <w:rPr>
              <w:rStyle w:val="afe"/>
              <w:color w:val="000000"/>
              <w:rtl/>
            </w:rPr>
            <w:t>שר התחבורה והבטיחות בדרכים ישראל כץ</w:t>
          </w:r>
          <w:r w:rsidRPr="00E111E5">
            <w:rPr>
              <w:color w:val="000000"/>
              <w:rtl/>
            </w:rPr>
            <w:t>:</w:t>
          </w:r>
        </w:p>
      </w:sdtContent>
    </w:sdt>
    <w:bookmarkEnd w:id="4422" w:displacedByCustomXml="prev"/>
    <w:bookmarkEnd w:id="4423" w:displacedByCustomXml="prev"/>
    <w:p w:rsidR="00A02B37" w:rsidRDefault="00A02B37" w:rsidP="005719C7">
      <w:pPr>
        <w:rPr>
          <w:rtl/>
        </w:rPr>
      </w:pPr>
      <w:bookmarkStart w:id="4424" w:name="_ETM_Q20_378864"/>
      <w:bookmarkEnd w:id="4424"/>
    </w:p>
    <w:p w:rsidR="00A02B37" w:rsidRDefault="00A02B37" w:rsidP="00194A75">
      <w:pPr>
        <w:rPr>
          <w:rtl/>
        </w:rPr>
      </w:pPr>
      <w:r>
        <w:rPr>
          <w:rFonts w:hint="cs"/>
          <w:rtl/>
        </w:rPr>
        <w:t xml:space="preserve">גברתי היושבת-ראש, </w:t>
      </w:r>
      <w:r>
        <w:rPr>
          <w:rFonts w:hint="cs"/>
          <w:color w:val="000000"/>
          <w:rtl/>
          <w:lang w:val="he-IL" w:eastAsia="he-IL"/>
        </w:rPr>
        <w:t xml:space="preserve">חבר הכנסת מיקי לוי, </w:t>
      </w:r>
      <w:bookmarkStart w:id="4425" w:name="_ETM_Q20_401614"/>
      <w:bookmarkEnd w:id="4425"/>
      <w:r>
        <w:rPr>
          <w:rFonts w:hint="cs"/>
          <w:color w:val="000000"/>
          <w:rtl/>
          <w:lang w:val="he-IL" w:eastAsia="he-IL"/>
        </w:rPr>
        <w:t xml:space="preserve">חברות וחברי הכנסת, שרים, שרות, </w:t>
      </w:r>
      <w:r>
        <w:rPr>
          <w:color w:val="000000"/>
          <w:rtl/>
          <w:lang w:val="he-IL" w:eastAsia="he-IL"/>
        </w:rPr>
        <w:t>עיקרה של הצעת חוק זו ה</w:t>
      </w:r>
      <w:r>
        <w:rPr>
          <w:rFonts w:hint="cs"/>
          <w:color w:val="000000"/>
          <w:rtl/>
          <w:lang w:val="he-IL" w:eastAsia="he-IL"/>
        </w:rPr>
        <w:t>ו</w:t>
      </w:r>
      <w:r>
        <w:rPr>
          <w:color w:val="000000"/>
          <w:rtl/>
          <w:lang w:val="he-IL" w:eastAsia="he-IL"/>
        </w:rPr>
        <w:t>א ליצור התאמה בין הדין הישראלי לדין האירופי ולקבוע כי לנוסע יינתן פיצוי בשל ביטול טיסה לאחר שלוש שעות של איחור במועד ההמראה, ולא לאחר שמונה שעות כפי שקבוע היום.</w:t>
      </w:r>
      <w:bookmarkStart w:id="4426" w:name="_ETM_Q20_421403"/>
      <w:bookmarkStart w:id="4427" w:name="_ETM_Q20_421871"/>
      <w:bookmarkEnd w:id="4426"/>
      <w:bookmarkEnd w:id="4427"/>
      <w:r>
        <w:rPr>
          <w:rFonts w:hint="cs"/>
          <w:color w:val="000000"/>
          <w:rtl/>
          <w:lang w:val="he-IL" w:eastAsia="he-IL"/>
        </w:rPr>
        <w:t xml:space="preserve"> </w:t>
      </w:r>
      <w:r>
        <w:rPr>
          <w:color w:val="000000"/>
          <w:rtl/>
          <w:lang w:val="he-IL" w:eastAsia="he-IL"/>
        </w:rPr>
        <w:t>לגישת המציע, התיקון יביא להרתעה נוספת של החברות שאינן מקפידות על עמידה בלוחות הזמנים שלהן, כפי שהתחייבו בפני הצרכן הישראלי.</w:t>
      </w:r>
      <w:r>
        <w:rPr>
          <w:rFonts w:hint="cs"/>
          <w:rtl/>
        </w:rPr>
        <w:t xml:space="preserve"> </w:t>
      </w:r>
    </w:p>
    <w:p w:rsidR="00A02B37" w:rsidRDefault="00A02B37" w:rsidP="00194A75">
      <w:pPr>
        <w:rPr>
          <w:rtl/>
        </w:rPr>
      </w:pPr>
    </w:p>
    <w:p w:rsidR="00A02B37" w:rsidRDefault="00A02B37" w:rsidP="00194A75">
      <w:pPr>
        <w:rPr>
          <w:rtl/>
        </w:rPr>
      </w:pPr>
      <w:r>
        <w:rPr>
          <w:rtl/>
          <w:lang w:val="he-IL" w:eastAsia="he-IL"/>
        </w:rPr>
        <w:t>עוד בש</w:t>
      </w:r>
      <w:r>
        <w:rPr>
          <w:rFonts w:hint="cs"/>
          <w:rtl/>
          <w:lang w:val="he-IL" w:eastAsia="he-IL"/>
        </w:rPr>
        <w:t>נ</w:t>
      </w:r>
      <w:r>
        <w:rPr>
          <w:rtl/>
          <w:lang w:val="he-IL" w:eastAsia="he-IL"/>
        </w:rPr>
        <w:t xml:space="preserve">ת </w:t>
      </w:r>
      <w:r>
        <w:rPr>
          <w:lang w:bidi="en-US"/>
        </w:rPr>
        <w:t>2012</w:t>
      </w:r>
      <w:r>
        <w:rPr>
          <w:rtl/>
          <w:lang w:val="he-IL" w:eastAsia="he-IL"/>
        </w:rPr>
        <w:t xml:space="preserve"> עלתה הכוונה לקצר את מ</w:t>
      </w:r>
      <w:r>
        <w:rPr>
          <w:rFonts w:hint="cs"/>
          <w:rtl/>
          <w:lang w:val="he-IL" w:eastAsia="he-IL"/>
        </w:rPr>
        <w:t>ס</w:t>
      </w:r>
      <w:r>
        <w:rPr>
          <w:rtl/>
          <w:lang w:val="he-IL" w:eastAsia="he-IL"/>
        </w:rPr>
        <w:t>פר השעות המזכות בפיצוי לפני אישור החוק העיקרי בכנסת. הנושא נדון בהרחבה</w:t>
      </w:r>
      <w:r>
        <w:rPr>
          <w:rFonts w:hint="cs"/>
          <w:rtl/>
          <w:lang w:val="he-IL" w:eastAsia="he-IL"/>
        </w:rPr>
        <w:t>,</w:t>
      </w:r>
      <w:r>
        <w:rPr>
          <w:rtl/>
          <w:lang w:val="he-IL" w:eastAsia="he-IL"/>
        </w:rPr>
        <w:t xml:space="preserve"> </w:t>
      </w:r>
      <w:r>
        <w:rPr>
          <w:rFonts w:hint="cs"/>
          <w:rtl/>
          <w:lang w:val="he-IL" w:eastAsia="he-IL"/>
        </w:rPr>
        <w:t>ו</w:t>
      </w:r>
      <w:r>
        <w:rPr>
          <w:rtl/>
          <w:lang w:val="he-IL" w:eastAsia="he-IL"/>
        </w:rPr>
        <w:t>חברות התעופה, בתמיכת משרד התחבורה והבטיחות בדרכים, הביעו התנגדות נחרצת לקביעת רף נמוך משמונה שעות לביטול טיסה, שכן ישראל היא מדינת קצה, מרחקי הטיסה ארוכים יחסית לאירופה</w:t>
      </w:r>
      <w:r>
        <w:rPr>
          <w:rFonts w:hint="cs"/>
          <w:rtl/>
          <w:lang w:val="he-IL" w:eastAsia="he-IL"/>
        </w:rPr>
        <w:t xml:space="preserve">, </w:t>
      </w:r>
      <w:r>
        <w:rPr>
          <w:rtl/>
          <w:lang w:val="he-IL" w:eastAsia="he-IL"/>
        </w:rPr>
        <w:t xml:space="preserve">הפוטנציאל לאיחורים רב והיכולת של חברות </w:t>
      </w:r>
      <w:r>
        <w:rPr>
          <w:rFonts w:hint="cs"/>
          <w:rtl/>
        </w:rPr>
        <w:t xml:space="preserve">תעופה להתמודד עם </w:t>
      </w:r>
      <w:bookmarkStart w:id="4428" w:name="_ETM_Q20_465189"/>
      <w:bookmarkEnd w:id="4428"/>
      <w:r>
        <w:rPr>
          <w:rFonts w:hint="cs"/>
          <w:rtl/>
        </w:rPr>
        <w:t>איחור ולהציע חלופות נמוכה יחסית למקובל באירופה.</w:t>
      </w:r>
      <w:r>
        <w:rPr>
          <w:rFonts w:hint="cs"/>
          <w:rtl/>
          <w:lang w:val="he-IL" w:eastAsia="he-IL"/>
        </w:rPr>
        <w:t xml:space="preserve"> </w:t>
      </w:r>
      <w:r>
        <w:rPr>
          <w:rtl/>
          <w:lang w:val="he-IL" w:eastAsia="he-IL"/>
        </w:rPr>
        <w:t>היקף כלי הטיס העומד לרשות החברות הישראליות מצומצם יותר, הן אינן חברות בבריתות ולא יכולות לגבות בצורה טובה יותר זו את זו.</w:t>
      </w:r>
    </w:p>
    <w:p w:rsidR="00A02B37" w:rsidRDefault="00A02B37" w:rsidP="00194A75">
      <w:pPr>
        <w:rPr>
          <w:rtl/>
        </w:rPr>
      </w:pPr>
      <w:bookmarkStart w:id="4429" w:name="_ETM_Q20_481418"/>
      <w:bookmarkEnd w:id="4429"/>
    </w:p>
    <w:p w:rsidR="00A02B37" w:rsidRDefault="00A02B37" w:rsidP="00194A75">
      <w:pPr>
        <w:rPr>
          <w:rtl/>
        </w:rPr>
      </w:pPr>
      <w:r>
        <w:rPr>
          <w:rtl/>
          <w:lang w:val="he-IL" w:eastAsia="he-IL"/>
        </w:rPr>
        <w:t xml:space="preserve">החוק הקיים מידתי ומאזן בין האינטרסים של הצרכן </w:t>
      </w:r>
      <w:r>
        <w:rPr>
          <w:rFonts w:hint="cs"/>
          <w:rtl/>
          <w:lang w:val="he-IL" w:eastAsia="he-IL"/>
        </w:rPr>
        <w:t>ל</w:t>
      </w:r>
      <w:r>
        <w:rPr>
          <w:rtl/>
          <w:lang w:val="he-IL" w:eastAsia="he-IL"/>
        </w:rPr>
        <w:t>בין האינטרסים של חברות התעופה</w:t>
      </w:r>
      <w:r>
        <w:rPr>
          <w:rFonts w:hint="cs"/>
          <w:rtl/>
        </w:rPr>
        <w:t xml:space="preserve">, </w:t>
      </w:r>
      <w:r>
        <w:rPr>
          <w:rFonts w:hint="cs"/>
          <w:rtl/>
          <w:lang w:val="he-IL" w:eastAsia="he-IL"/>
        </w:rPr>
        <w:t>ו</w:t>
      </w:r>
      <w:r>
        <w:rPr>
          <w:rtl/>
          <w:lang w:val="he-IL" w:eastAsia="he-IL"/>
        </w:rPr>
        <w:t>קביעת רף נמו</w:t>
      </w:r>
      <w:r>
        <w:rPr>
          <w:rFonts w:hint="cs"/>
          <w:rtl/>
          <w:lang w:val="he-IL" w:eastAsia="he-IL"/>
        </w:rPr>
        <w:t>ך</w:t>
      </w:r>
      <w:r>
        <w:rPr>
          <w:rtl/>
          <w:lang w:val="he-IL" w:eastAsia="he-IL"/>
        </w:rPr>
        <w:t xml:space="preserve"> יותר </w:t>
      </w:r>
      <w:r>
        <w:rPr>
          <w:rFonts w:hint="cs"/>
          <w:rtl/>
          <w:lang w:val="he-IL" w:eastAsia="he-IL"/>
        </w:rPr>
        <w:t>ת</w:t>
      </w:r>
      <w:r>
        <w:rPr>
          <w:rtl/>
          <w:lang w:val="he-IL" w:eastAsia="he-IL"/>
        </w:rPr>
        <w:t>הפוך מק</w:t>
      </w:r>
      <w:r>
        <w:rPr>
          <w:rFonts w:hint="cs"/>
          <w:rtl/>
          <w:lang w:val="he-IL" w:eastAsia="he-IL"/>
        </w:rPr>
        <w:t>רה</w:t>
      </w:r>
      <w:r>
        <w:rPr>
          <w:rtl/>
          <w:lang w:val="he-IL" w:eastAsia="he-IL"/>
        </w:rPr>
        <w:t xml:space="preserve"> קיצ</w:t>
      </w:r>
      <w:r>
        <w:rPr>
          <w:rFonts w:hint="cs"/>
          <w:rtl/>
          <w:lang w:val="he-IL" w:eastAsia="he-IL"/>
        </w:rPr>
        <w:t>ון</w:t>
      </w:r>
      <w:r>
        <w:rPr>
          <w:rtl/>
          <w:lang w:val="he-IL" w:eastAsia="he-IL"/>
        </w:rPr>
        <w:t xml:space="preserve"> של ביטול טיסה למקרה שכיח. מקרה שכזה יחייב </w:t>
      </w:r>
      <w:r>
        <w:rPr>
          <w:rFonts w:hint="cs"/>
          <w:rtl/>
        </w:rPr>
        <w:t xml:space="preserve">התאמה </w:t>
      </w:r>
      <w:bookmarkStart w:id="4430" w:name="_ETM_Q20_497240"/>
      <w:bookmarkEnd w:id="4430"/>
      <w:r>
        <w:rPr>
          <w:rFonts w:hint="cs"/>
          <w:rtl/>
        </w:rPr>
        <w:t xml:space="preserve">של סכומי הפיצוי או העלאה של מחירי כרטיסי הטיסה, ובכך ייפגע גם הצרכן. </w:t>
      </w:r>
      <w:bookmarkStart w:id="4431" w:name="_ETM_Q20_504815"/>
      <w:bookmarkStart w:id="4432" w:name="_ETM_Q20_505213"/>
      <w:bookmarkEnd w:id="4431"/>
      <w:bookmarkEnd w:id="4432"/>
      <w:r>
        <w:rPr>
          <w:rFonts w:hint="cs"/>
          <w:rtl/>
        </w:rPr>
        <w:t xml:space="preserve">לפיכך, מתנגדת הממשלה להצעת החוק. </w:t>
      </w:r>
    </w:p>
    <w:p w:rsidR="00A02B37" w:rsidRDefault="00A02B37" w:rsidP="00194A75">
      <w:pPr>
        <w:rPr>
          <w:rtl/>
        </w:rPr>
      </w:pPr>
    </w:p>
    <w:p w:rsidR="00A02B37" w:rsidRDefault="00A02B37" w:rsidP="00534706">
      <w:pPr>
        <w:rPr>
          <w:rtl/>
        </w:rPr>
      </w:pPr>
      <w:r>
        <w:rPr>
          <w:rFonts w:hint="cs"/>
          <w:rtl/>
        </w:rPr>
        <w:t xml:space="preserve">אני רק </w:t>
      </w:r>
      <w:bookmarkStart w:id="4433" w:name="_ETM_Q20_508214"/>
      <w:bookmarkEnd w:id="4433"/>
      <w:r>
        <w:rPr>
          <w:rFonts w:hint="cs"/>
          <w:rtl/>
        </w:rPr>
        <w:t>יכול להוסיף</w:t>
      </w:r>
      <w:r w:rsidR="00534706">
        <w:rPr>
          <w:rFonts w:hint="cs"/>
          <w:rtl/>
        </w:rPr>
        <w:t>,</w:t>
      </w:r>
      <w:r>
        <w:rPr>
          <w:rFonts w:hint="cs"/>
          <w:rtl/>
        </w:rPr>
        <w:t xml:space="preserve"> מאחר שהובלתי את רפורמת השמיים הפתוחים ופתחנו </w:t>
      </w:r>
      <w:bookmarkStart w:id="4434" w:name="_ETM_Q20_511902"/>
      <w:bookmarkEnd w:id="4434"/>
      <w:r>
        <w:rPr>
          <w:rFonts w:hint="cs"/>
          <w:rtl/>
        </w:rPr>
        <w:t xml:space="preserve">את השמיים, </w:t>
      </w:r>
      <w:r w:rsidR="00534706">
        <w:rPr>
          <w:rFonts w:hint="cs"/>
          <w:rtl/>
        </w:rPr>
        <w:t>ש</w:t>
      </w:r>
      <w:r>
        <w:rPr>
          <w:rFonts w:hint="cs"/>
          <w:rtl/>
        </w:rPr>
        <w:t xml:space="preserve">היום </w:t>
      </w:r>
      <w:r w:rsidR="008C09CB">
        <w:rPr>
          <w:rFonts w:hint="eastAsia"/>
          <w:rtl/>
        </w:rPr>
        <w:t>–</w:t>
      </w:r>
      <w:r>
        <w:rPr>
          <w:rFonts w:hint="cs"/>
          <w:rtl/>
        </w:rPr>
        <w:t xml:space="preserve"> בשנה זו בנתב"ג יטוסו כ-23 מיליון </w:t>
      </w:r>
      <w:bookmarkStart w:id="4435" w:name="_ETM_Q20_519623"/>
      <w:bookmarkEnd w:id="4435"/>
      <w:r>
        <w:rPr>
          <w:rFonts w:hint="cs"/>
          <w:rtl/>
        </w:rPr>
        <w:t xml:space="preserve">נוסעים, </w:t>
      </w:r>
      <w:r w:rsidR="00534706">
        <w:rPr>
          <w:rFonts w:hint="cs"/>
          <w:rtl/>
        </w:rPr>
        <w:t>ו</w:t>
      </w:r>
      <w:r>
        <w:rPr>
          <w:rFonts w:hint="cs"/>
          <w:rtl/>
        </w:rPr>
        <w:t xml:space="preserve">בשנה הבאה כנראה 25 מיליון; הוא יהפוך לאחד משדות התעופה </w:t>
      </w:r>
      <w:bookmarkStart w:id="4436" w:name="_ETM_Q20_526546"/>
      <w:bookmarkEnd w:id="4436"/>
      <w:r>
        <w:rPr>
          <w:rFonts w:hint="cs"/>
          <w:rtl/>
        </w:rPr>
        <w:t>הגדולים בעולם מבחינת היקף הנוסעים, קטגוריה שרק 3% משדות התעופה נמצאים בה. אנחנו הצלחנו להעניק תחרות רבה</w:t>
      </w:r>
      <w:r w:rsidR="00534706">
        <w:rPr>
          <w:rFonts w:hint="cs"/>
          <w:rtl/>
        </w:rPr>
        <w:t>,</w:t>
      </w:r>
      <w:r>
        <w:rPr>
          <w:rFonts w:hint="cs"/>
          <w:rtl/>
        </w:rPr>
        <w:t xml:space="preserve"> שמקילה על </w:t>
      </w:r>
      <w:bookmarkStart w:id="4437" w:name="_ETM_Q20_539078"/>
      <w:bookmarkEnd w:id="4437"/>
      <w:r>
        <w:rPr>
          <w:rFonts w:hint="cs"/>
          <w:rtl/>
        </w:rPr>
        <w:t xml:space="preserve">כל התושבים במדינת ישראל, שטסים וטסים </w:t>
      </w:r>
      <w:proofErr w:type="spellStart"/>
      <w:r>
        <w:rPr>
          <w:rFonts w:hint="cs"/>
          <w:rtl/>
        </w:rPr>
        <w:t>וטסים</w:t>
      </w:r>
      <w:proofErr w:type="spellEnd"/>
      <w:r>
        <w:rPr>
          <w:rFonts w:hint="cs"/>
          <w:rtl/>
        </w:rPr>
        <w:t xml:space="preserve">, אבל </w:t>
      </w:r>
      <w:bookmarkStart w:id="4438" w:name="_ETM_Q20_544641"/>
      <w:bookmarkEnd w:id="4438"/>
      <w:r>
        <w:rPr>
          <w:rFonts w:hint="cs"/>
          <w:rtl/>
        </w:rPr>
        <w:t xml:space="preserve">גם שמרנו על חוסנן של החברות הישראליות ואפשרנו להן תחרות </w:t>
      </w:r>
      <w:bookmarkStart w:id="4439" w:name="_ETM_Q20_545984"/>
      <w:bookmarkEnd w:id="4439"/>
      <w:r>
        <w:rPr>
          <w:rFonts w:hint="cs"/>
          <w:rtl/>
        </w:rPr>
        <w:t xml:space="preserve">הוגנת. </w:t>
      </w:r>
      <w:bookmarkStart w:id="4440" w:name="_ETM_Q20_550095"/>
      <w:bookmarkEnd w:id="4440"/>
    </w:p>
    <w:p w:rsidR="00A02B37" w:rsidRDefault="00A02B37" w:rsidP="00194A75">
      <w:pPr>
        <w:rPr>
          <w:rtl/>
        </w:rPr>
      </w:pPr>
    </w:p>
    <w:p w:rsidR="00A02B37" w:rsidRDefault="00A02B37" w:rsidP="00534706">
      <w:pPr>
        <w:rPr>
          <w:rtl/>
        </w:rPr>
      </w:pPr>
      <w:bookmarkStart w:id="4441" w:name="_ETM_Q20_550437"/>
      <w:bookmarkEnd w:id="4441"/>
      <w:r>
        <w:rPr>
          <w:rFonts w:hint="cs"/>
          <w:rtl/>
        </w:rPr>
        <w:t xml:space="preserve">אנחנו צריכים לשמור על </w:t>
      </w:r>
      <w:proofErr w:type="spellStart"/>
      <w:r>
        <w:rPr>
          <w:rFonts w:hint="cs"/>
          <w:rtl/>
        </w:rPr>
        <w:t>איזונים</w:t>
      </w:r>
      <w:proofErr w:type="spellEnd"/>
      <w:r>
        <w:rPr>
          <w:rFonts w:hint="cs"/>
          <w:rtl/>
        </w:rPr>
        <w:t xml:space="preserve">, גם במקרה </w:t>
      </w:r>
      <w:bookmarkStart w:id="4442" w:name="_ETM_Q20_551786"/>
      <w:bookmarkEnd w:id="4442"/>
      <w:r>
        <w:rPr>
          <w:rFonts w:hint="cs"/>
          <w:rtl/>
        </w:rPr>
        <w:t xml:space="preserve">הזה, דברים שיאפשרו את המשך השמיים הפתוחים, המשך קביעת יעדים </w:t>
      </w:r>
      <w:bookmarkStart w:id="4443" w:name="_ETM_Q20_557861"/>
      <w:bookmarkEnd w:id="4443"/>
      <w:r>
        <w:rPr>
          <w:rFonts w:hint="cs"/>
          <w:rtl/>
        </w:rPr>
        <w:t>נוספים, הוזלות, יחד עם שמירת החוסן. החוק הזה הוא מעבר למידתיות,</w:t>
      </w:r>
      <w:r w:rsidR="00534706">
        <w:rPr>
          <w:rFonts w:hint="cs"/>
          <w:rtl/>
        </w:rPr>
        <w:t xml:space="preserve"> </w:t>
      </w:r>
      <w:r>
        <w:rPr>
          <w:rFonts w:hint="cs"/>
          <w:rtl/>
        </w:rPr>
        <w:t>ולכן הממשלה מתנגדת לדבר הזה.</w:t>
      </w:r>
    </w:p>
    <w:p w:rsidR="00A02B37" w:rsidRDefault="00A02B37" w:rsidP="00194A75">
      <w:pPr>
        <w:rPr>
          <w:rtl/>
        </w:rPr>
      </w:pPr>
      <w:bookmarkStart w:id="4444" w:name="_ETM_Q20_570439"/>
      <w:bookmarkEnd w:id="4444"/>
    </w:p>
    <w:bookmarkStart w:id="4445" w:name="_ETM_Q20_570708" w:displacedByCustomXml="next"/>
    <w:bookmarkEnd w:id="4445" w:displacedByCustomXml="next"/>
    <w:sdt>
      <w:sdtPr>
        <w:rPr>
          <w:rFonts w:hint="cs"/>
          <w:rtl/>
        </w:rPr>
        <w:alias w:val="יור"/>
        <w:tag w:val="&lt;ID&gt;5413&lt;/ID&gt;&lt;Name&gt;טלי פלוסקוב - יו&quot;ר&lt;/Name&gt;&lt;Data&gt;טלי פלוסקוב:&lt;/Data&gt;&lt;Shortcut&gt;&lt;/Shortcut&gt;"/>
        <w:id w:val="1151878785"/>
        <w:placeholder>
          <w:docPart w:val="E960EDF4571945D1ACC4184F0EAAF1ED"/>
        </w:placeholder>
        <w15:color w:val="993366"/>
      </w:sdtPr>
      <w:sdtContent>
        <w:p w:rsidR="00A02B37" w:rsidRDefault="00A02B37" w:rsidP="00194A75">
          <w:pPr>
            <w:pStyle w:val="af6"/>
            <w:keepNext/>
            <w:rPr>
              <w:rtl/>
            </w:rPr>
          </w:pPr>
          <w:r w:rsidRPr="005A4A5D">
            <w:rPr>
              <w:rStyle w:val="afe"/>
              <w:color w:val="000000"/>
              <w:rtl/>
            </w:rPr>
            <w:t>היו"ר טלי פלוסקוב:</w:t>
          </w:r>
        </w:p>
      </w:sdtContent>
    </w:sdt>
    <w:p w:rsidR="00A02B37" w:rsidRDefault="00A02B37" w:rsidP="005719C7">
      <w:pPr>
        <w:rPr>
          <w:rtl/>
        </w:rPr>
      </w:pPr>
    </w:p>
    <w:p w:rsidR="00A02B37" w:rsidRDefault="00A02B37" w:rsidP="00194A75">
      <w:pPr>
        <w:rPr>
          <w:rtl/>
        </w:rPr>
      </w:pPr>
      <w:r>
        <w:rPr>
          <w:rFonts w:hint="cs"/>
          <w:rtl/>
        </w:rPr>
        <w:t xml:space="preserve">תודה רבה לשר </w:t>
      </w:r>
      <w:bookmarkStart w:id="4446" w:name="_ETM_Q20_574247"/>
      <w:bookmarkEnd w:id="4446"/>
      <w:r>
        <w:rPr>
          <w:rFonts w:hint="cs"/>
          <w:rtl/>
        </w:rPr>
        <w:t>ישראל כץ. חבר הכנסת מיקי לוי, בבקשה, לרשותך עד שלו</w:t>
      </w:r>
      <w:bookmarkStart w:id="4447" w:name="_ETM_Q20_579735"/>
      <w:bookmarkEnd w:id="4447"/>
      <w:r>
        <w:rPr>
          <w:rFonts w:hint="cs"/>
          <w:rtl/>
        </w:rPr>
        <w:t xml:space="preserve">ש דקות נוספות. </w:t>
      </w:r>
    </w:p>
    <w:p w:rsidR="00A02B37" w:rsidRDefault="00A02B37" w:rsidP="00194A75">
      <w:pPr>
        <w:rPr>
          <w:rtl/>
        </w:rPr>
      </w:pPr>
      <w:bookmarkStart w:id="4448" w:name="_ETM_Q20_576713"/>
      <w:bookmarkStart w:id="4449" w:name="_ETM_Q20_576992"/>
      <w:bookmarkEnd w:id="4448"/>
      <w:bookmarkEnd w:id="4449"/>
    </w:p>
    <w:sdt>
      <w:sdtPr>
        <w:rPr>
          <w:rFonts w:hint="cs"/>
          <w:rtl/>
        </w:rPr>
        <w:alias w:val="קריאה"/>
        <w:tag w:val="&lt;ID&gt;0&lt;/ID&gt;&lt;Name&gt;קריאה&lt;/Name&gt;&lt;Data&gt;קריאה&lt;/Data&gt;&lt;Shortcut&gt;&lt;/Shortcut&gt;"/>
        <w:id w:val="-1945295529"/>
        <w:placeholder>
          <w:docPart w:val="E960EDF4571945D1ACC4184F0EAAF1ED"/>
        </w:placeholder>
        <w15:color w:val="993366"/>
      </w:sdtPr>
      <w:sdtContent>
        <w:p w:rsidR="00A02B37" w:rsidRDefault="00A02B37" w:rsidP="00194A75">
          <w:pPr>
            <w:pStyle w:val="af5"/>
            <w:keepNext/>
            <w:rPr>
              <w:rtl/>
            </w:rPr>
          </w:pPr>
          <w:r w:rsidRPr="005A4A5D">
            <w:rPr>
              <w:rStyle w:val="afe"/>
              <w:color w:val="000000"/>
              <w:rtl/>
            </w:rPr>
            <w:t>קריאה</w:t>
          </w:r>
          <w:r w:rsidRPr="005A4A5D">
            <w:rPr>
              <w:color w:val="000000"/>
              <w:rtl/>
            </w:rPr>
            <w:t>:</w:t>
          </w:r>
        </w:p>
      </w:sdtContent>
    </w:sdt>
    <w:p w:rsidR="00A02B37" w:rsidRDefault="00A02B37" w:rsidP="005719C7">
      <w:pPr>
        <w:rPr>
          <w:rtl/>
        </w:rPr>
      </w:pPr>
    </w:p>
    <w:p w:rsidR="00A02B37" w:rsidRDefault="00A02B37" w:rsidP="00194A75">
      <w:pPr>
        <w:rPr>
          <w:rtl/>
        </w:rPr>
      </w:pPr>
      <w:bookmarkStart w:id="4450" w:name="_ETM_Q20_578996"/>
      <w:bookmarkEnd w:id="4450"/>
      <w:r>
        <w:rPr>
          <w:rFonts w:hint="cs"/>
          <w:rtl/>
        </w:rPr>
        <w:t>הצבעה שמית</w:t>
      </w:r>
      <w:r w:rsidR="00534706">
        <w:rPr>
          <w:rFonts w:hint="cs"/>
          <w:rtl/>
        </w:rPr>
        <w:t>,</w:t>
      </w:r>
      <w:r>
        <w:rPr>
          <w:rFonts w:hint="cs"/>
          <w:rtl/>
        </w:rPr>
        <w:t xml:space="preserve"> בבקשה. </w:t>
      </w:r>
      <w:bookmarkStart w:id="4451" w:name="_ETM_Q20_582050"/>
      <w:bookmarkEnd w:id="4451"/>
    </w:p>
    <w:p w:rsidR="00A02B37" w:rsidRDefault="00A02B37" w:rsidP="00194A75">
      <w:pPr>
        <w:rPr>
          <w:rtl/>
        </w:rPr>
      </w:pPr>
    </w:p>
    <w:bookmarkStart w:id="4452" w:name="_ETM_Q20_582327" w:displacedByCustomXml="next"/>
    <w:bookmarkEnd w:id="4452" w:displacedByCustomXml="next"/>
    <w:sdt>
      <w:sdtPr>
        <w:rPr>
          <w:rFonts w:hint="cs"/>
          <w:rtl/>
        </w:rPr>
        <w:alias w:val="יור"/>
        <w:tag w:val="&lt;ID&gt;5413&lt;/ID&gt;&lt;Name&gt;טלי פלוסקוב - יו&quot;ר&lt;/Name&gt;&lt;Data&gt;טלי פלוסקוב:&lt;/Data&gt;&lt;Shortcut&gt;&lt;/Shortcut&gt;"/>
        <w:id w:val="1181780627"/>
        <w:placeholder>
          <w:docPart w:val="E960EDF4571945D1ACC4184F0EAAF1ED"/>
        </w:placeholder>
        <w15:color w:val="993366"/>
      </w:sdtPr>
      <w:sdtContent>
        <w:p w:rsidR="00A02B37" w:rsidRDefault="00A02B37" w:rsidP="00194A75">
          <w:pPr>
            <w:pStyle w:val="af6"/>
            <w:keepNext/>
            <w:rPr>
              <w:rtl/>
            </w:rPr>
          </w:pPr>
          <w:r w:rsidRPr="005A4A5D">
            <w:rPr>
              <w:rStyle w:val="afe"/>
              <w:color w:val="000000"/>
              <w:rtl/>
            </w:rPr>
            <w:t>היו"ר טלי פלוסקוב:</w:t>
          </w:r>
        </w:p>
      </w:sdtContent>
    </w:sdt>
    <w:p w:rsidR="00A02B37" w:rsidRDefault="00A02B37" w:rsidP="005719C7">
      <w:pPr>
        <w:rPr>
          <w:rtl/>
        </w:rPr>
      </w:pPr>
    </w:p>
    <w:p w:rsidR="00A02B37" w:rsidRDefault="00A02B37" w:rsidP="00534706">
      <w:pPr>
        <w:rPr>
          <w:rtl/>
        </w:rPr>
      </w:pPr>
      <w:r>
        <w:rPr>
          <w:rFonts w:hint="cs"/>
          <w:rtl/>
        </w:rPr>
        <w:t xml:space="preserve">רגע, אנחנו עוד לא </w:t>
      </w:r>
      <w:bookmarkStart w:id="4453" w:name="_ETM_Q20_581951"/>
      <w:bookmarkEnd w:id="4453"/>
      <w:r>
        <w:rPr>
          <w:rFonts w:hint="cs"/>
          <w:rtl/>
        </w:rPr>
        <w:t>מצביעים. עוד לא מצביעים</w:t>
      </w:r>
      <w:r w:rsidR="00534706">
        <w:rPr>
          <w:rFonts w:hint="cs"/>
          <w:rtl/>
        </w:rPr>
        <w:t>.</w:t>
      </w:r>
      <w:r>
        <w:rPr>
          <w:rFonts w:hint="cs"/>
          <w:rtl/>
        </w:rPr>
        <w:t xml:space="preserve"> עוד לא. </w:t>
      </w:r>
    </w:p>
    <w:p w:rsidR="00A02B37" w:rsidRDefault="00A02B37" w:rsidP="00194A75">
      <w:pPr>
        <w:rPr>
          <w:rtl/>
        </w:rPr>
      </w:pPr>
      <w:bookmarkStart w:id="4454" w:name="_ETM_Q20_592238"/>
      <w:bookmarkEnd w:id="4454"/>
    </w:p>
    <w:bookmarkStart w:id="4455" w:name="_ETM_Q20_592519" w:displacedByCustomXml="next"/>
    <w:bookmarkEnd w:id="4455" w:displacedByCustomXml="next"/>
    <w:sdt>
      <w:sdtPr>
        <w:rPr>
          <w:rFonts w:hint="cs"/>
          <w:rtl/>
        </w:rPr>
        <w:alias w:val="דובר_המשך"/>
        <w:tag w:val="&lt;ID&gt;5084&lt;/ID&gt;&lt;Name&gt;מיקי לוי - יש עתיד&lt;/Name&gt;&lt;Data&gt;מיקי לוי (יש עתיד)&lt;/Data&gt;&lt;Shortcut&gt;מילו&lt;/Shortcut&gt;"/>
        <w:id w:val="1057595337"/>
        <w:placeholder>
          <w:docPart w:val="E960EDF4571945D1ACC4184F0EAAF1ED"/>
        </w:placeholder>
        <w15:color w:val="993366"/>
      </w:sdtPr>
      <w:sdtContent>
        <w:p w:rsidR="00A02B37" w:rsidRDefault="00A02B37" w:rsidP="00194A75">
          <w:pPr>
            <w:pStyle w:val="-"/>
            <w:keepNext/>
            <w:rPr>
              <w:rtl/>
            </w:rPr>
          </w:pPr>
          <w:r w:rsidRPr="005A4A5D">
            <w:rPr>
              <w:rStyle w:val="afe"/>
              <w:color w:val="000000"/>
              <w:rtl/>
            </w:rPr>
            <w:t>מיקי לוי (יש עתיד)</w:t>
          </w:r>
          <w:r w:rsidRPr="005A4A5D">
            <w:rPr>
              <w:color w:val="000000"/>
              <w:rtl/>
            </w:rPr>
            <w:t>:</w:t>
          </w:r>
        </w:p>
      </w:sdtContent>
    </w:sdt>
    <w:p w:rsidR="00A02B37" w:rsidRDefault="00A02B37" w:rsidP="005719C7">
      <w:pPr>
        <w:rPr>
          <w:rtl/>
        </w:rPr>
      </w:pPr>
    </w:p>
    <w:p w:rsidR="00A02B37" w:rsidRDefault="00A02B37" w:rsidP="00194A75">
      <w:pPr>
        <w:rPr>
          <w:rtl/>
        </w:rPr>
      </w:pPr>
      <w:r>
        <w:rPr>
          <w:rFonts w:hint="cs"/>
          <w:rtl/>
        </w:rPr>
        <w:t xml:space="preserve">רגע, רגע, אני מסדר </w:t>
      </w:r>
      <w:bookmarkStart w:id="4456" w:name="_ETM_Q20_591164"/>
      <w:bookmarkEnd w:id="4456"/>
      <w:r>
        <w:rPr>
          <w:rFonts w:hint="cs"/>
          <w:rtl/>
        </w:rPr>
        <w:t xml:space="preserve">לעצמי את הדוכן. </w:t>
      </w:r>
    </w:p>
    <w:p w:rsidR="00A02B37" w:rsidRDefault="00A02B37" w:rsidP="00194A75">
      <w:pPr>
        <w:rPr>
          <w:rtl/>
        </w:rPr>
      </w:pPr>
    </w:p>
    <w:sdt>
      <w:sdtPr>
        <w:rPr>
          <w:rFonts w:hint="cs"/>
          <w:rtl/>
        </w:rPr>
        <w:alias w:val="יור"/>
        <w:tag w:val="&lt;ID&gt;5413&lt;/ID&gt;&lt;Name&gt;טלי פלוסקוב - יו&quot;ר&lt;/Name&gt;&lt;Data&gt;טלי פלוסקוב:&lt;/Data&gt;&lt;Shortcut&gt;&lt;/Shortcut&gt;"/>
        <w:id w:val="2146465419"/>
        <w:placeholder>
          <w:docPart w:val="E960EDF4571945D1ACC4184F0EAAF1ED"/>
        </w:placeholder>
        <w15:color w:val="993366"/>
      </w:sdtPr>
      <w:sdtContent>
        <w:p w:rsidR="00A02B37" w:rsidRDefault="00A02B37" w:rsidP="00194A75">
          <w:pPr>
            <w:pStyle w:val="af6"/>
            <w:keepNext/>
            <w:rPr>
              <w:rtl/>
            </w:rPr>
          </w:pPr>
          <w:r w:rsidRPr="005A4A5D">
            <w:rPr>
              <w:rStyle w:val="afe"/>
              <w:color w:val="000000"/>
              <w:rtl/>
            </w:rPr>
            <w:t>היו"ר טלי פלוסקוב:</w:t>
          </w:r>
        </w:p>
      </w:sdtContent>
    </w:sdt>
    <w:p w:rsidR="00A02B37" w:rsidRDefault="00A02B37" w:rsidP="005719C7">
      <w:pPr>
        <w:rPr>
          <w:rtl/>
        </w:rPr>
      </w:pPr>
    </w:p>
    <w:p w:rsidR="00A02B37" w:rsidRDefault="00A02B37" w:rsidP="00194A75">
      <w:pPr>
        <w:rPr>
          <w:rtl/>
        </w:rPr>
      </w:pPr>
      <w:r>
        <w:rPr>
          <w:rFonts w:hint="cs"/>
          <w:rtl/>
        </w:rPr>
        <w:t>אתה נותן לי סימן מתי להתחיל?</w:t>
      </w:r>
      <w:r>
        <w:rPr>
          <w:rFonts w:hint="cs"/>
        </w:rPr>
        <w:t xml:space="preserve"> </w:t>
      </w:r>
      <w:r>
        <w:rPr>
          <w:rFonts w:hint="cs"/>
          <w:rtl/>
        </w:rPr>
        <w:t>בבקשה,</w:t>
      </w:r>
      <w:bookmarkStart w:id="4457" w:name="_ETM_Q20_600579"/>
      <w:bookmarkEnd w:id="4457"/>
      <w:r>
        <w:rPr>
          <w:rFonts w:hint="cs"/>
          <w:rtl/>
        </w:rPr>
        <w:t xml:space="preserve"> אדוני. </w:t>
      </w:r>
    </w:p>
    <w:p w:rsidR="00A02B37" w:rsidRDefault="00A02B37" w:rsidP="00194A75">
      <w:pPr>
        <w:rPr>
          <w:rtl/>
        </w:rPr>
      </w:pPr>
      <w:bookmarkStart w:id="4458" w:name="_ETM_Q20_602498"/>
      <w:bookmarkEnd w:id="4458"/>
    </w:p>
    <w:bookmarkStart w:id="4459" w:name="_ETM_Q20_602772" w:displacedByCustomXml="next"/>
    <w:bookmarkEnd w:id="4459" w:displacedByCustomXml="next"/>
    <w:sdt>
      <w:sdtPr>
        <w:rPr>
          <w:rFonts w:hint="cs"/>
          <w:rtl/>
        </w:rPr>
        <w:alias w:val="דובר_המשך"/>
        <w:tag w:val="&lt;ID&gt;5084&lt;/ID&gt;&lt;Name&gt;מיקי לוי - יש עתיד&lt;/Name&gt;&lt;Data&gt;מיקי לוי (יש עתיד)&lt;/Data&gt;&lt;Shortcut&gt;מילו&lt;/Shortcut&gt;"/>
        <w:id w:val="1623419922"/>
        <w:placeholder>
          <w:docPart w:val="E960EDF4571945D1ACC4184F0EAAF1ED"/>
        </w:placeholder>
        <w15:color w:val="993366"/>
      </w:sdtPr>
      <w:sdtContent>
        <w:p w:rsidR="00A02B37" w:rsidRDefault="00A02B37" w:rsidP="00194A75">
          <w:pPr>
            <w:pStyle w:val="-"/>
            <w:keepNext/>
            <w:rPr>
              <w:rtl/>
            </w:rPr>
          </w:pPr>
          <w:r w:rsidRPr="005A4A5D">
            <w:rPr>
              <w:rStyle w:val="afe"/>
              <w:color w:val="000000"/>
              <w:rtl/>
            </w:rPr>
            <w:t>מיקי לוי (יש עתיד)</w:t>
          </w:r>
          <w:r w:rsidRPr="005A4A5D">
            <w:rPr>
              <w:color w:val="000000"/>
              <w:rtl/>
            </w:rPr>
            <w:t>:</w:t>
          </w:r>
        </w:p>
      </w:sdtContent>
    </w:sdt>
    <w:p w:rsidR="00A02B37" w:rsidRDefault="00A02B37" w:rsidP="005719C7">
      <w:pPr>
        <w:rPr>
          <w:rtl/>
        </w:rPr>
      </w:pPr>
    </w:p>
    <w:p w:rsidR="00A02B37" w:rsidRDefault="00A02B37" w:rsidP="00534706">
      <w:pPr>
        <w:rPr>
          <w:rtl/>
        </w:rPr>
      </w:pPr>
      <w:r>
        <w:rPr>
          <w:rFonts w:hint="cs"/>
          <w:rtl/>
        </w:rPr>
        <w:t xml:space="preserve">תודה רבה, גברתי היושבת-ראש, גם על ההתחשבות. חבריי חברי </w:t>
      </w:r>
      <w:bookmarkStart w:id="4460" w:name="_ETM_Q20_608857"/>
      <w:bookmarkEnd w:id="4460"/>
      <w:r>
        <w:rPr>
          <w:rFonts w:hint="cs"/>
          <w:rtl/>
        </w:rPr>
        <w:t xml:space="preserve">הכנסת, אדוני שר התחבורה </w:t>
      </w:r>
      <w:r w:rsidR="008C09CB">
        <w:rPr>
          <w:rtl/>
        </w:rPr>
        <w:t>–</w:t>
      </w:r>
      <w:r>
        <w:rPr>
          <w:rFonts w:hint="cs"/>
          <w:rtl/>
        </w:rPr>
        <w:t xml:space="preserve"> אדוני שר התחבורה, חבר </w:t>
      </w:r>
      <w:bookmarkStart w:id="4461" w:name="_ETM_Q20_613605"/>
      <w:bookmarkEnd w:id="4461"/>
      <w:r>
        <w:rPr>
          <w:rFonts w:hint="cs"/>
          <w:rtl/>
        </w:rPr>
        <w:t>הכנסת כץ</w:t>
      </w:r>
      <w:r w:rsidR="00534706">
        <w:rPr>
          <w:rFonts w:hint="cs"/>
          <w:rtl/>
        </w:rPr>
        <w:t>,</w:t>
      </w:r>
      <w:r>
        <w:rPr>
          <w:rFonts w:hint="cs"/>
          <w:rtl/>
        </w:rPr>
        <w:t xml:space="preserve"> אדוני השר. </w:t>
      </w:r>
      <w:bookmarkStart w:id="4462" w:name="_ETM_Q20_621546"/>
      <w:bookmarkEnd w:id="4462"/>
      <w:r>
        <w:rPr>
          <w:rFonts w:hint="cs"/>
          <w:rtl/>
        </w:rPr>
        <w:t xml:space="preserve">אדוני השר, משפט אחד תקשיב לי, אחר כך תדבר עם </w:t>
      </w:r>
      <w:bookmarkStart w:id="4463" w:name="_ETM_Q20_628345"/>
      <w:bookmarkEnd w:id="4463"/>
      <w:r>
        <w:rPr>
          <w:rFonts w:hint="cs"/>
          <w:rtl/>
        </w:rPr>
        <w:t xml:space="preserve">השר בנט. אדוני שר התחבורה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194A75">
      <w:pPr>
        <w:rPr>
          <w:rtl/>
        </w:rPr>
      </w:pPr>
    </w:p>
    <w:sdt>
      <w:sdtPr>
        <w:rPr>
          <w:rFonts w:hint="cs"/>
          <w:rtl/>
        </w:rPr>
        <w:alias w:val="קריאה"/>
        <w:tag w:val="&lt;ID&gt;0&lt;/ID&gt;&lt;Name&gt;קריאה&lt;/Name&gt;&lt;Data&gt;קריאה&lt;/Data&gt;&lt;Shortcut&gt;&lt;/Shortcut&gt;"/>
        <w:id w:val="-1963797205"/>
        <w:placeholder>
          <w:docPart w:val="E960EDF4571945D1ACC4184F0EAAF1ED"/>
        </w:placeholder>
        <w15:color w:val="993366"/>
      </w:sdtPr>
      <w:sdtContent>
        <w:p w:rsidR="00A02B37" w:rsidRDefault="00A02B37" w:rsidP="00194A75">
          <w:pPr>
            <w:pStyle w:val="af5"/>
            <w:keepNext/>
            <w:rPr>
              <w:rtl/>
            </w:rPr>
          </w:pPr>
          <w:r w:rsidRPr="00340736">
            <w:rPr>
              <w:rStyle w:val="afe"/>
              <w:color w:val="000000"/>
              <w:rtl/>
            </w:rPr>
            <w:t>קריאה</w:t>
          </w:r>
          <w:r w:rsidRPr="00340736">
            <w:rPr>
              <w:color w:val="000000"/>
              <w:rtl/>
            </w:rPr>
            <w:t>:</w:t>
          </w:r>
        </w:p>
      </w:sdtContent>
    </w:sdt>
    <w:p w:rsidR="00A02B37" w:rsidRDefault="00A02B37" w:rsidP="005719C7">
      <w:pPr>
        <w:rPr>
          <w:rtl/>
        </w:rPr>
      </w:pPr>
    </w:p>
    <w:p w:rsidR="00A02B37" w:rsidRDefault="00A02B37" w:rsidP="00194A75">
      <w:pPr>
        <w:rPr>
          <w:rtl/>
        </w:rPr>
      </w:pPr>
      <w:r>
        <w:rPr>
          <w:rFonts w:hint="cs"/>
          <w:rtl/>
        </w:rPr>
        <w:t xml:space="preserve">לא שם עליך. </w:t>
      </w:r>
    </w:p>
    <w:p w:rsidR="00A02B37" w:rsidRDefault="00A02B37" w:rsidP="00194A75">
      <w:pPr>
        <w:rPr>
          <w:rtl/>
        </w:rPr>
      </w:pPr>
      <w:bookmarkStart w:id="4464" w:name="_ETM_Q20_637586"/>
      <w:bookmarkEnd w:id="4464"/>
    </w:p>
    <w:bookmarkStart w:id="4465" w:name="_ETM_Q20_637853" w:displacedByCustomXml="next"/>
    <w:bookmarkEnd w:id="4465" w:displacedByCustomXml="next"/>
    <w:sdt>
      <w:sdtPr>
        <w:rPr>
          <w:rFonts w:hint="cs"/>
          <w:rtl/>
        </w:rPr>
        <w:alias w:val="דובר_המשך"/>
        <w:tag w:val="&lt;ID&gt;5084&lt;/ID&gt;&lt;Name&gt;מיקי לוי - יש עתיד&lt;/Name&gt;&lt;Data&gt;מיקי לוי (יש עתיד)&lt;/Data&gt;&lt;Shortcut&gt;מילו&lt;/Shortcut&gt;"/>
        <w:id w:val="-1685588070"/>
        <w:placeholder>
          <w:docPart w:val="E960EDF4571945D1ACC4184F0EAAF1ED"/>
        </w:placeholder>
        <w15:color w:val="993366"/>
      </w:sdtPr>
      <w:sdtContent>
        <w:p w:rsidR="00A02B37" w:rsidRDefault="00A02B37" w:rsidP="00194A75">
          <w:pPr>
            <w:pStyle w:val="-"/>
            <w:keepNext/>
            <w:rPr>
              <w:rtl/>
            </w:rPr>
          </w:pPr>
          <w:r w:rsidRPr="00340736">
            <w:rPr>
              <w:rStyle w:val="afe"/>
              <w:color w:val="000000"/>
              <w:rtl/>
            </w:rPr>
            <w:t>מיקי לוי (יש עתיד)</w:t>
          </w:r>
          <w:r w:rsidRPr="00340736">
            <w:rPr>
              <w:color w:val="000000"/>
              <w:rtl/>
            </w:rPr>
            <w:t>:</w:t>
          </w:r>
        </w:p>
      </w:sdtContent>
    </w:sdt>
    <w:p w:rsidR="00A02B37" w:rsidRDefault="00A02B37" w:rsidP="005719C7">
      <w:pPr>
        <w:rPr>
          <w:rtl/>
        </w:rPr>
      </w:pPr>
    </w:p>
    <w:p w:rsidR="00A02B37" w:rsidRDefault="00A02B37" w:rsidP="00534706">
      <w:pPr>
        <w:rPr>
          <w:rtl/>
        </w:rPr>
      </w:pPr>
      <w:r>
        <w:rPr>
          <w:rFonts w:hint="cs"/>
          <w:rtl/>
        </w:rPr>
        <w:t xml:space="preserve">אדוני שר התרבות, אדוני שר התחבורה, תמשיך לדבר איתו, תן לי </w:t>
      </w:r>
      <w:bookmarkStart w:id="4466" w:name="_ETM_Q20_642133"/>
      <w:bookmarkEnd w:id="4466"/>
      <w:r>
        <w:rPr>
          <w:rFonts w:hint="cs"/>
          <w:rtl/>
        </w:rPr>
        <w:t xml:space="preserve">עשר שניות, עשר שניות. אני באמת מברך אותך על </w:t>
      </w:r>
      <w:bookmarkStart w:id="4467" w:name="_ETM_Q20_646295"/>
      <w:bookmarkEnd w:id="4467"/>
      <w:r>
        <w:rPr>
          <w:rFonts w:hint="cs"/>
          <w:rtl/>
        </w:rPr>
        <w:t xml:space="preserve">יוזמת השמיים הפתוחים </w:t>
      </w:r>
      <w:r w:rsidR="008C09CB">
        <w:rPr>
          <w:rFonts w:hint="eastAsia"/>
          <w:rtl/>
        </w:rPr>
        <w:t>–</w:t>
      </w:r>
      <w:r w:rsidR="00534706">
        <w:rPr>
          <w:rFonts w:hint="eastAsia"/>
          <w:rtl/>
        </w:rPr>
        <w:t xml:space="preserve"> </w:t>
      </w:r>
      <w:r>
        <w:rPr>
          <w:rFonts w:hint="cs"/>
          <w:rtl/>
        </w:rPr>
        <w:t xml:space="preserve">מהפכה, כל הכבוד. </w:t>
      </w:r>
      <w:bookmarkStart w:id="4468" w:name="_ETM_Q20_650498"/>
      <w:bookmarkStart w:id="4469" w:name="_ETM_Q20_650905"/>
      <w:bookmarkEnd w:id="4468"/>
      <w:bookmarkEnd w:id="4469"/>
      <w:r>
        <w:rPr>
          <w:rFonts w:hint="cs"/>
          <w:rtl/>
        </w:rPr>
        <w:t xml:space="preserve">תשלים אותה. תאמין </w:t>
      </w:r>
      <w:bookmarkStart w:id="4470" w:name="_ETM_Q20_651818"/>
      <w:bookmarkEnd w:id="4470"/>
      <w:r>
        <w:rPr>
          <w:rFonts w:hint="cs"/>
          <w:rtl/>
        </w:rPr>
        <w:t xml:space="preserve">לי, חסר דבר אחד קטן. כשאתה </w:t>
      </w:r>
      <w:r w:rsidR="00534706">
        <w:rPr>
          <w:rFonts w:hint="cs"/>
          <w:rtl/>
        </w:rPr>
        <w:t xml:space="preserve">אומר לי </w:t>
      </w:r>
      <w:r>
        <w:rPr>
          <w:rFonts w:hint="cs"/>
          <w:rtl/>
        </w:rPr>
        <w:t>שהמרחקים באירופה</w:t>
      </w:r>
      <w:bookmarkStart w:id="4471" w:name="_ETM_Q20_657345"/>
      <w:bookmarkEnd w:id="4471"/>
      <w:r>
        <w:rPr>
          <w:rFonts w:hint="cs"/>
          <w:rtl/>
        </w:rPr>
        <w:t xml:space="preserve"> הם מרחקים קצרים, אז אני אומר לך שהטיסה מפה לקפריסין </w:t>
      </w:r>
      <w:bookmarkStart w:id="4472" w:name="_ETM_Q20_661601"/>
      <w:bookmarkEnd w:id="4472"/>
      <w:r>
        <w:rPr>
          <w:rFonts w:hint="cs"/>
          <w:rtl/>
        </w:rPr>
        <w:t xml:space="preserve">או מפה ליוון היא הרבה יותר קצרה מאשר </w:t>
      </w:r>
      <w:r w:rsidR="00534706">
        <w:rPr>
          <w:rFonts w:hint="cs"/>
          <w:rtl/>
        </w:rPr>
        <w:t>מ</w:t>
      </w:r>
      <w:r>
        <w:rPr>
          <w:rFonts w:hint="cs"/>
          <w:rtl/>
        </w:rPr>
        <w:t xml:space="preserve">קצה אירופה </w:t>
      </w:r>
      <w:bookmarkStart w:id="4473" w:name="_ETM_Q20_666115"/>
      <w:bookmarkEnd w:id="4473"/>
      <w:r>
        <w:rPr>
          <w:rFonts w:hint="cs"/>
          <w:rtl/>
        </w:rPr>
        <w:t>לקצה אירופה</w:t>
      </w:r>
      <w:r w:rsidR="00534706">
        <w:rPr>
          <w:rFonts w:hint="cs"/>
          <w:rtl/>
        </w:rPr>
        <w:t>,</w:t>
      </w:r>
      <w:r>
        <w:rPr>
          <w:rFonts w:hint="cs"/>
          <w:rtl/>
        </w:rPr>
        <w:t xml:space="preserve"> לכן הטיעון הזה הוא לא משמעותי והוא </w:t>
      </w:r>
      <w:bookmarkStart w:id="4474" w:name="_ETM_Q20_672901"/>
      <w:bookmarkEnd w:id="4474"/>
      <w:r>
        <w:rPr>
          <w:rFonts w:hint="cs"/>
          <w:rtl/>
        </w:rPr>
        <w:t xml:space="preserve">לא נכון. </w:t>
      </w:r>
    </w:p>
    <w:p w:rsidR="00A02B37" w:rsidRDefault="00A02B37" w:rsidP="00194A75">
      <w:pPr>
        <w:rPr>
          <w:rtl/>
        </w:rPr>
      </w:pPr>
      <w:bookmarkStart w:id="4475" w:name="_ETM_Q20_674646"/>
      <w:bookmarkEnd w:id="4475"/>
    </w:p>
    <w:p w:rsidR="00A02B37" w:rsidRDefault="00A02B37" w:rsidP="00534706">
      <w:pPr>
        <w:rPr>
          <w:rtl/>
        </w:rPr>
      </w:pPr>
      <w:bookmarkStart w:id="4476" w:name="_ETM_Q20_675142"/>
      <w:bookmarkEnd w:id="4476"/>
      <w:r>
        <w:rPr>
          <w:rFonts w:hint="cs"/>
          <w:rtl/>
        </w:rPr>
        <w:t xml:space="preserve">ודבר שני, איך שתי חברות ישראליות </w:t>
      </w:r>
      <w:r w:rsidR="008C09CB">
        <w:rPr>
          <w:rtl/>
        </w:rPr>
        <w:t>–</w:t>
      </w:r>
      <w:r>
        <w:rPr>
          <w:rFonts w:hint="cs"/>
          <w:rtl/>
        </w:rPr>
        <w:t xml:space="preserve"> ישראייר וארקיע </w:t>
      </w:r>
      <w:r w:rsidR="008C09CB">
        <w:rPr>
          <w:rtl/>
        </w:rPr>
        <w:t>–</w:t>
      </w:r>
      <w:r>
        <w:rPr>
          <w:rFonts w:hint="cs"/>
          <w:rtl/>
        </w:rPr>
        <w:t xml:space="preserve"> עומדות בזמנים, אימצו את השלוש שעות, אימצו את </w:t>
      </w:r>
      <w:bookmarkStart w:id="4477" w:name="_ETM_Q20_684676"/>
      <w:bookmarkEnd w:id="4477"/>
      <w:r>
        <w:rPr>
          <w:rFonts w:hint="cs"/>
          <w:rtl/>
        </w:rPr>
        <w:t xml:space="preserve">התקן האירופי, שיפרו את השירות שלהן, הפכו לרווחיות את כל </w:t>
      </w:r>
      <w:bookmarkStart w:id="4478" w:name="_ETM_Q20_695581"/>
      <w:bookmarkEnd w:id="4478"/>
      <w:r>
        <w:rPr>
          <w:rFonts w:hint="cs"/>
          <w:rtl/>
        </w:rPr>
        <w:t xml:space="preserve">הטיסות שלהן? הן מרוויחות כסף, שתי החברות האלה, כי </w:t>
      </w:r>
      <w:bookmarkStart w:id="4479" w:name="_ETM_Q20_700898"/>
      <w:bookmarkEnd w:id="4479"/>
      <w:r>
        <w:rPr>
          <w:rFonts w:hint="cs"/>
          <w:rtl/>
        </w:rPr>
        <w:t xml:space="preserve">הן שיפרו את השירות, בין היתר. </w:t>
      </w:r>
    </w:p>
    <w:p w:rsidR="00A02B37" w:rsidRDefault="00A02B37" w:rsidP="00194A75">
      <w:pPr>
        <w:rPr>
          <w:rtl/>
        </w:rPr>
      </w:pPr>
      <w:bookmarkStart w:id="4480" w:name="_ETM_Q20_704022"/>
      <w:bookmarkEnd w:id="4480"/>
    </w:p>
    <w:p w:rsidR="00A02B37" w:rsidRPr="006B0873" w:rsidRDefault="00A02B37" w:rsidP="00B241EC">
      <w:pPr>
        <w:rPr>
          <w:rtl/>
        </w:rPr>
      </w:pPr>
      <w:bookmarkStart w:id="4481" w:name="_ETM_Q20_704479"/>
      <w:bookmarkEnd w:id="4481"/>
      <w:r>
        <w:rPr>
          <w:rFonts w:hint="cs"/>
          <w:rtl/>
        </w:rPr>
        <w:t xml:space="preserve">ואתה בא ואומר ששמונה </w:t>
      </w:r>
      <w:bookmarkStart w:id="4482" w:name="_ETM_Q20_703620"/>
      <w:bookmarkEnd w:id="4482"/>
      <w:r>
        <w:rPr>
          <w:rFonts w:hint="cs"/>
          <w:rtl/>
        </w:rPr>
        <w:t>שעות זה מידתי? זה לא מידתי</w:t>
      </w:r>
      <w:r w:rsidR="00534706">
        <w:rPr>
          <w:rFonts w:hint="cs"/>
          <w:rtl/>
        </w:rPr>
        <w:t>,</w:t>
      </w:r>
      <w:r>
        <w:rPr>
          <w:rFonts w:hint="cs"/>
          <w:rtl/>
        </w:rPr>
        <w:t xml:space="preserve"> כי מהארץ החוצה, </w:t>
      </w:r>
      <w:bookmarkStart w:id="4483" w:name="_ETM_Q20_709375"/>
      <w:bookmarkEnd w:id="4483"/>
      <w:r>
        <w:rPr>
          <w:rFonts w:hint="cs"/>
          <w:rtl/>
        </w:rPr>
        <w:t xml:space="preserve">חל עליהן שלוש שעות על פי החוק הישראלי, </w:t>
      </w:r>
      <w:r w:rsidR="00534706">
        <w:rPr>
          <w:rFonts w:hint="cs"/>
          <w:rtl/>
        </w:rPr>
        <w:t>ו</w:t>
      </w:r>
      <w:r>
        <w:rPr>
          <w:rFonts w:hint="cs"/>
          <w:rtl/>
        </w:rPr>
        <w:t>מאירופה הנה לא</w:t>
      </w:r>
      <w:bookmarkStart w:id="4484" w:name="_ETM_Q20_716704"/>
      <w:bookmarkEnd w:id="4484"/>
      <w:r>
        <w:rPr>
          <w:rFonts w:hint="cs"/>
          <w:rtl/>
        </w:rPr>
        <w:t xml:space="preserve"> חל עליהן על פי החוק הישראלי. איך זה ייתכן? </w:t>
      </w:r>
      <w:bookmarkStart w:id="4485" w:name="TOR_Q21"/>
      <w:bookmarkEnd w:id="4485"/>
      <w:r w:rsidRPr="006B0873">
        <w:rPr>
          <w:rFonts w:hint="cs"/>
          <w:rtl/>
        </w:rPr>
        <w:t xml:space="preserve">מה זה, משפט שלמה? חותכים את החוק לשניים? מה הבעיה להחיל אם יש לך חוק שחבר הכנסת טיבי </w:t>
      </w:r>
      <w:bookmarkStart w:id="4486" w:name="_ETM_Q21_130000"/>
      <w:bookmarkEnd w:id="4486"/>
      <w:r w:rsidRPr="006B0873">
        <w:rPr>
          <w:rFonts w:hint="cs"/>
          <w:rtl/>
        </w:rPr>
        <w:t xml:space="preserve">עשה והממשלה אישרה? כדי להגן על הצרכן הישראלי, אם יש איחור </w:t>
      </w:r>
      <w:bookmarkStart w:id="4487" w:name="_ETM_Q21_137000"/>
      <w:bookmarkEnd w:id="4487"/>
      <w:r w:rsidRPr="006B0873">
        <w:rPr>
          <w:rFonts w:hint="cs"/>
          <w:rtl/>
        </w:rPr>
        <w:t xml:space="preserve">של חברת אל על מהארץ החוצה מעבר לשלוש שעות, </w:t>
      </w:r>
      <w:bookmarkStart w:id="4488" w:name="_ETM_Q21_140000"/>
      <w:bookmarkEnd w:id="4488"/>
      <w:r w:rsidRPr="006B0873">
        <w:rPr>
          <w:rFonts w:hint="cs"/>
          <w:rtl/>
        </w:rPr>
        <w:t xml:space="preserve">הוא חייב פיצוי. למה באירופה עושה לעצמה חברת אל על תקן </w:t>
      </w:r>
      <w:bookmarkStart w:id="4489" w:name="_ETM_Q21_147000"/>
      <w:bookmarkEnd w:id="4489"/>
      <w:r w:rsidRPr="006B0873">
        <w:rPr>
          <w:rFonts w:hint="cs"/>
          <w:rtl/>
        </w:rPr>
        <w:t xml:space="preserve">פרטי של שמונה שעות מאירופה לארץ? גם אם מדובר בטיסה </w:t>
      </w:r>
      <w:bookmarkStart w:id="4490" w:name="_ETM_Q21_153000"/>
      <w:bookmarkEnd w:id="4490"/>
      <w:r w:rsidRPr="006B0873">
        <w:rPr>
          <w:rFonts w:hint="cs"/>
          <w:rtl/>
        </w:rPr>
        <w:t>קצרה מיוון לארץ, שעה ושלושת רבעי, מקפריסין לארץ</w:t>
      </w:r>
      <w:r>
        <w:rPr>
          <w:rFonts w:hint="cs"/>
          <w:rtl/>
        </w:rPr>
        <w:t>,</w:t>
      </w:r>
      <w:r w:rsidRPr="006B0873">
        <w:rPr>
          <w:rFonts w:hint="cs"/>
          <w:rtl/>
        </w:rPr>
        <w:t xml:space="preserve"> </w:t>
      </w:r>
      <w:bookmarkStart w:id="4491" w:name="_ETM_Q21_159000"/>
      <w:bookmarkEnd w:id="4491"/>
      <w:r w:rsidRPr="006B0873">
        <w:rPr>
          <w:rFonts w:hint="cs"/>
          <w:rtl/>
        </w:rPr>
        <w:t xml:space="preserve">של 45 דקות, הטיעון הזה של טיסות קצרות </w:t>
      </w:r>
      <w:bookmarkStart w:id="4492" w:name="_ETM_Q21_165000"/>
      <w:bookmarkEnd w:id="4492"/>
      <w:r w:rsidRPr="006B0873">
        <w:rPr>
          <w:rFonts w:hint="cs"/>
          <w:rtl/>
        </w:rPr>
        <w:t>הוא משולל יסוד.</w:t>
      </w:r>
    </w:p>
    <w:p w:rsidR="00A02B37" w:rsidRPr="006B0873" w:rsidRDefault="00A02B37" w:rsidP="00194A75">
      <w:pPr>
        <w:rPr>
          <w:rtl/>
        </w:rPr>
      </w:pPr>
    </w:p>
    <w:p w:rsidR="00A02B37" w:rsidRPr="006B0873" w:rsidRDefault="00A02B37" w:rsidP="00534706">
      <w:pPr>
        <w:rPr>
          <w:rtl/>
        </w:rPr>
      </w:pPr>
      <w:bookmarkStart w:id="4493" w:name="_ETM_Q21_168000"/>
      <w:bookmarkEnd w:id="4493"/>
      <w:r w:rsidRPr="006B0873">
        <w:rPr>
          <w:rFonts w:hint="cs"/>
          <w:rtl/>
        </w:rPr>
        <w:t>ולכן אני אומר לכם</w:t>
      </w:r>
      <w:r>
        <w:rPr>
          <w:rFonts w:hint="cs"/>
          <w:rtl/>
        </w:rPr>
        <w:t>,</w:t>
      </w:r>
      <w:r w:rsidRPr="006B0873">
        <w:rPr>
          <w:rFonts w:hint="cs"/>
          <w:rtl/>
        </w:rPr>
        <w:t xml:space="preserve"> אני לא מבין</w:t>
      </w:r>
      <w:r>
        <w:rPr>
          <w:rFonts w:hint="cs"/>
          <w:rtl/>
        </w:rPr>
        <w:t>,</w:t>
      </w:r>
      <w:r w:rsidRPr="006B0873">
        <w:rPr>
          <w:rFonts w:hint="cs"/>
          <w:rtl/>
        </w:rPr>
        <w:t xml:space="preserve"> אתם </w:t>
      </w:r>
      <w:bookmarkStart w:id="4494" w:name="_ETM_Q21_170000"/>
      <w:bookmarkEnd w:id="4494"/>
      <w:r w:rsidRPr="006B0873">
        <w:rPr>
          <w:rFonts w:hint="cs"/>
          <w:rtl/>
        </w:rPr>
        <w:t>לא רוצים להגן על אזרחי מדינת ישראל? כשאזרח מדינת ישראל</w:t>
      </w:r>
      <w:bookmarkStart w:id="4495" w:name="_ETM_Q21_176000"/>
      <w:bookmarkEnd w:id="4495"/>
      <w:r w:rsidRPr="006B0873">
        <w:rPr>
          <w:rFonts w:hint="cs"/>
          <w:rtl/>
        </w:rPr>
        <w:t xml:space="preserve"> </w:t>
      </w:r>
      <w:r w:rsidR="008C09CB">
        <w:rPr>
          <w:rtl/>
        </w:rPr>
        <w:t>–</w:t>
      </w:r>
      <w:r w:rsidRPr="006B0873">
        <w:rPr>
          <w:rFonts w:hint="cs"/>
          <w:rtl/>
        </w:rPr>
        <w:t xml:space="preserve"> תקשיבו </w:t>
      </w:r>
      <w:r w:rsidR="008C09CB">
        <w:rPr>
          <w:rtl/>
        </w:rPr>
        <w:t>–</w:t>
      </w:r>
      <w:r w:rsidRPr="006B0873">
        <w:rPr>
          <w:rFonts w:hint="cs"/>
          <w:rtl/>
        </w:rPr>
        <w:t xml:space="preserve"> מאחר לטיסה, גם בארץ וגם באירופה, </w:t>
      </w:r>
      <w:bookmarkStart w:id="4496" w:name="_ETM_Q21_181000"/>
      <w:bookmarkEnd w:id="4496"/>
      <w:r w:rsidRPr="006B0873">
        <w:rPr>
          <w:rFonts w:hint="cs"/>
          <w:rtl/>
        </w:rPr>
        <w:t xml:space="preserve">מאחר </w:t>
      </w:r>
      <w:r>
        <w:rPr>
          <w:rFonts w:hint="cs"/>
          <w:rtl/>
        </w:rPr>
        <w:t>ב</w:t>
      </w:r>
      <w:r w:rsidRPr="006B0873">
        <w:rPr>
          <w:rFonts w:hint="cs"/>
          <w:rtl/>
        </w:rPr>
        <w:t>כמה דקות, הוא מפסיד את כרטיס הטיסה טוטלית</w:t>
      </w:r>
      <w:r w:rsidR="00534706">
        <w:rPr>
          <w:rFonts w:hint="cs"/>
          <w:rtl/>
        </w:rPr>
        <w:t>,</w:t>
      </w:r>
      <w:r w:rsidRPr="006B0873">
        <w:rPr>
          <w:rFonts w:hint="cs"/>
          <w:rtl/>
        </w:rPr>
        <w:t xml:space="preserve"> אבל </w:t>
      </w:r>
      <w:bookmarkStart w:id="4497" w:name="_ETM_Q21_188000"/>
      <w:bookmarkEnd w:id="4497"/>
      <w:r w:rsidRPr="006B0873">
        <w:rPr>
          <w:rFonts w:hint="cs"/>
          <w:rtl/>
        </w:rPr>
        <w:t xml:space="preserve">לחברות התעופה מותר, ואתם כממשלה מגינים על חברת התעופה במקום </w:t>
      </w:r>
      <w:bookmarkStart w:id="4498" w:name="_ETM_Q21_195000"/>
      <w:bookmarkEnd w:id="4498"/>
      <w:r w:rsidRPr="006B0873">
        <w:rPr>
          <w:rFonts w:hint="cs"/>
          <w:rtl/>
        </w:rPr>
        <w:t>להגן על האזרח הישראלי, וזה חבל מאוד.</w:t>
      </w:r>
    </w:p>
    <w:p w:rsidR="00A02B37" w:rsidRPr="006B0873" w:rsidRDefault="00A02B37" w:rsidP="00194A75">
      <w:pPr>
        <w:rPr>
          <w:rtl/>
        </w:rPr>
      </w:pPr>
    </w:p>
    <w:bookmarkStart w:id="4499" w:name="_ETM_Q21_204000" w:displacedByCustomXml="next"/>
    <w:bookmarkEnd w:id="4499" w:displacedByCustomXml="next"/>
    <w:sdt>
      <w:sdtPr>
        <w:rPr>
          <w:rtl/>
        </w:rPr>
        <w:alias w:val="קריאה"/>
        <w:tag w:val="&lt;ID&gt;0&lt;/ID&gt;&lt;Name&gt;קריאה&lt;/Name&gt;&lt;Data&gt;קריאה&lt;/Data&gt;&lt;Shortcut&gt;&lt;/Shortcut&gt;"/>
        <w:id w:val="1815668978"/>
        <w:placeholder>
          <w:docPart w:val="164BB05CA9FD4A54B1B746FD1D64AA86"/>
        </w:placeholder>
        <w15:color w:val="993366"/>
      </w:sdtPr>
      <w:sdtContent>
        <w:p w:rsidR="00A02B37" w:rsidRPr="006B0873" w:rsidRDefault="00A02B37" w:rsidP="00194A75">
          <w:pPr>
            <w:pStyle w:val="af5"/>
            <w:keepNext/>
            <w:rPr>
              <w:rtl/>
            </w:rPr>
          </w:pPr>
          <w:r w:rsidRPr="006B0873">
            <w:rPr>
              <w:rStyle w:val="afe"/>
              <w:color w:val="000000"/>
              <w:rtl/>
            </w:rPr>
            <w:t>קריאה</w:t>
          </w:r>
          <w:r w:rsidRPr="006B0873">
            <w:rPr>
              <w:color w:val="000000"/>
              <w:rtl/>
            </w:rPr>
            <w:t>:</w:t>
          </w:r>
        </w:p>
      </w:sdtContent>
    </w:sdt>
    <w:p w:rsidR="00A02B37" w:rsidRPr="006B0873" w:rsidRDefault="00A02B37" w:rsidP="005719C7">
      <w:pPr>
        <w:rPr>
          <w:rtl/>
        </w:rPr>
      </w:pPr>
    </w:p>
    <w:p w:rsidR="00A02B37" w:rsidRPr="006B0873" w:rsidRDefault="008C09CB" w:rsidP="00194A75">
      <w:pPr>
        <w:rPr>
          <w:rtl/>
        </w:rPr>
      </w:pPr>
      <w:bookmarkStart w:id="4500" w:name="_ETM_Q21_205000"/>
      <w:bookmarkEnd w:id="4500"/>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Pr="006B0873" w:rsidRDefault="00A02B37" w:rsidP="00194A75">
      <w:pPr>
        <w:rPr>
          <w:rtl/>
        </w:rPr>
      </w:pPr>
    </w:p>
    <w:sdt>
      <w:sdtPr>
        <w:rPr>
          <w:rFonts w:hint="cs"/>
          <w:rtl/>
        </w:rPr>
        <w:alias w:val="דובר_המשך"/>
        <w:tag w:val="&lt;ID&gt;5084&lt;/ID&gt;&lt;Name&gt;מיקי לוי - יש עתיד&lt;/Name&gt;&lt;Data&gt;מיקי לוי (יש עתיד)&lt;/Data&gt;&lt;Shortcut&gt;מילו&lt;/Shortcut&gt;"/>
        <w:id w:val="-368923969"/>
        <w:placeholder>
          <w:docPart w:val="164BB05CA9FD4A54B1B746FD1D64AA86"/>
        </w:placeholder>
        <w15:color w:val="993366"/>
      </w:sdtPr>
      <w:sdtContent>
        <w:p w:rsidR="00A02B37" w:rsidRPr="006B0873" w:rsidRDefault="00A02B37" w:rsidP="00194A75">
          <w:pPr>
            <w:pStyle w:val="-"/>
            <w:keepNext/>
            <w:rPr>
              <w:rtl/>
            </w:rPr>
          </w:pPr>
          <w:r w:rsidRPr="006B0873">
            <w:rPr>
              <w:rStyle w:val="afe"/>
              <w:color w:val="000000"/>
              <w:rtl/>
            </w:rPr>
            <w:t>מיקי לוי (יש עתיד)</w:t>
          </w:r>
          <w:r w:rsidRPr="006B0873">
            <w:rPr>
              <w:color w:val="000000"/>
              <w:rtl/>
            </w:rPr>
            <w:t>:</w:t>
          </w:r>
        </w:p>
      </w:sdtContent>
    </w:sdt>
    <w:p w:rsidR="00A02B37" w:rsidRPr="006B0873" w:rsidRDefault="00A02B37" w:rsidP="005719C7">
      <w:pPr>
        <w:rPr>
          <w:rtl/>
          <w:lang w:eastAsia="he-IL"/>
        </w:rPr>
      </w:pPr>
    </w:p>
    <w:p w:rsidR="00A02B37" w:rsidRPr="006B0873" w:rsidRDefault="00A02B37" w:rsidP="00194A75">
      <w:pPr>
        <w:rPr>
          <w:rtl/>
        </w:rPr>
      </w:pPr>
      <w:bookmarkStart w:id="4501" w:name="_ETM_Q21_208000"/>
      <w:bookmarkStart w:id="4502" w:name="_ETM_Q21_206000"/>
      <w:bookmarkEnd w:id="4501"/>
      <w:bookmarkEnd w:id="4502"/>
      <w:r w:rsidRPr="006B0873">
        <w:rPr>
          <w:rFonts w:hint="cs"/>
          <w:rtl/>
        </w:rPr>
        <w:t xml:space="preserve">אנחנו לא </w:t>
      </w:r>
      <w:bookmarkStart w:id="4503" w:name="_ETM_Q21_201000"/>
      <w:bookmarkEnd w:id="4503"/>
      <w:r w:rsidRPr="006B0873">
        <w:rPr>
          <w:rFonts w:hint="cs"/>
          <w:rtl/>
        </w:rPr>
        <w:t>מקבלים הוראות משם. יש כאן יושבת-ראש, היא לא צריכה את הסימנים שלך. גברתי, אני מאוד מודה לך על ההתחשבות.</w:t>
      </w:r>
    </w:p>
    <w:p w:rsidR="00A02B37" w:rsidRPr="006B0873" w:rsidRDefault="00A02B37" w:rsidP="00194A75">
      <w:pPr>
        <w:rPr>
          <w:rtl/>
        </w:rPr>
      </w:pPr>
    </w:p>
    <w:p w:rsidR="00A02B37" w:rsidRPr="006B0873" w:rsidRDefault="00A02B37" w:rsidP="00194A75">
      <w:pPr>
        <w:rPr>
          <w:rtl/>
        </w:rPr>
      </w:pPr>
      <w:bookmarkStart w:id="4504" w:name="_ETM_Q21_212000"/>
      <w:bookmarkEnd w:id="4504"/>
      <w:r w:rsidRPr="006B0873">
        <w:rPr>
          <w:rFonts w:hint="cs"/>
          <w:rtl/>
        </w:rPr>
        <w:t xml:space="preserve">ולכן </w:t>
      </w:r>
      <w:r>
        <w:rPr>
          <w:rFonts w:hint="cs"/>
          <w:rtl/>
        </w:rPr>
        <w:t>אני מבקש מחברי הכנסת להצביע נגד,</w:t>
      </w:r>
      <w:r w:rsidRPr="006B0873">
        <w:rPr>
          <w:rFonts w:hint="cs"/>
          <w:rtl/>
        </w:rPr>
        <w:t xml:space="preserve"> אפילו בקריאה הטרומית. אחר</w:t>
      </w:r>
      <w:r>
        <w:rPr>
          <w:rFonts w:hint="cs"/>
          <w:rtl/>
        </w:rPr>
        <w:t xml:space="preserve"> </w:t>
      </w:r>
      <w:r w:rsidRPr="006B0873">
        <w:rPr>
          <w:rFonts w:hint="cs"/>
          <w:rtl/>
        </w:rPr>
        <w:t>כך תשפרו את זה.</w:t>
      </w:r>
    </w:p>
    <w:p w:rsidR="00A02B37" w:rsidRPr="006B0873" w:rsidRDefault="00A02B37" w:rsidP="00194A75">
      <w:pPr>
        <w:rPr>
          <w:rtl/>
        </w:rPr>
      </w:pPr>
    </w:p>
    <w:bookmarkStart w:id="4505" w:name="_ETM_Q21_219000" w:displacedByCustomXml="next"/>
    <w:bookmarkEnd w:id="4505" w:displacedByCustomXml="next"/>
    <w:sdt>
      <w:sdtPr>
        <w:rPr>
          <w:rtl/>
        </w:rPr>
        <w:alias w:val="קריאה"/>
        <w:tag w:val="&lt;ID&gt;0&lt;/ID&gt;&lt;Name&gt;קריאות&lt;/Name&gt;&lt;Data&gt;קריאות&lt;/Data&gt;&lt;Shortcut&gt;&lt;/Shortcut&gt;"/>
        <w:id w:val="367659720"/>
        <w:placeholder>
          <w:docPart w:val="164BB05CA9FD4A54B1B746FD1D64AA86"/>
        </w:placeholder>
        <w15:color w:val="993366"/>
      </w:sdtPr>
      <w:sdtContent>
        <w:p w:rsidR="00A02B37" w:rsidRPr="006B0873" w:rsidRDefault="00A02B37" w:rsidP="00194A75">
          <w:pPr>
            <w:pStyle w:val="af5"/>
            <w:keepNext/>
            <w:rPr>
              <w:rtl/>
            </w:rPr>
          </w:pPr>
          <w:r w:rsidRPr="006B0873">
            <w:rPr>
              <w:rStyle w:val="afe"/>
              <w:color w:val="000000"/>
              <w:rtl/>
            </w:rPr>
            <w:t>קריאות</w:t>
          </w:r>
          <w:r w:rsidRPr="006B0873">
            <w:rPr>
              <w:color w:val="000000"/>
              <w:rtl/>
            </w:rPr>
            <w:t>:</w:t>
          </w:r>
        </w:p>
      </w:sdtContent>
    </w:sdt>
    <w:p w:rsidR="00A02B37" w:rsidRPr="006B0873" w:rsidRDefault="00A02B37" w:rsidP="005719C7">
      <w:pPr>
        <w:rPr>
          <w:rtl/>
        </w:rPr>
      </w:pPr>
    </w:p>
    <w:p w:rsidR="00A02B37" w:rsidRPr="006B0873" w:rsidRDefault="00A02B37" w:rsidP="00194A75">
      <w:pPr>
        <w:rPr>
          <w:rtl/>
        </w:rPr>
      </w:pPr>
      <w:bookmarkStart w:id="4506" w:name="_ETM_Q21_220000"/>
      <w:bookmarkEnd w:id="4506"/>
      <w:r w:rsidRPr="006B0873">
        <w:rPr>
          <w:rFonts w:hint="cs"/>
          <w:rtl/>
        </w:rPr>
        <w:t>בעד.</w:t>
      </w:r>
    </w:p>
    <w:p w:rsidR="00A02B37" w:rsidRPr="006B0873" w:rsidRDefault="00A02B37" w:rsidP="00194A75">
      <w:pPr>
        <w:rPr>
          <w:rtl/>
        </w:rPr>
      </w:pPr>
    </w:p>
    <w:sdt>
      <w:sdtPr>
        <w:rPr>
          <w:rtl/>
        </w:rPr>
        <w:alias w:val="יור"/>
        <w:tag w:val="&lt;ID&gt;5413&lt;/ID&gt;&lt;Name&gt;טלי פלוסקוב - יו&quot;ר&lt;/Name&gt;&lt;Data&gt;טלי פלוסקוב:&lt;/Data&gt;&lt;Shortcut&gt;&lt;/Shortcut&gt;"/>
        <w:id w:val="-1839909179"/>
        <w:placeholder>
          <w:docPart w:val="164BB05CA9FD4A54B1B746FD1D64AA86"/>
        </w:placeholder>
        <w15:color w:val="993366"/>
      </w:sdtPr>
      <w:sdtContent>
        <w:p w:rsidR="00A02B37" w:rsidRPr="006B0873" w:rsidRDefault="00A02B37" w:rsidP="00194A75">
          <w:pPr>
            <w:pStyle w:val="af6"/>
            <w:keepNext/>
            <w:rPr>
              <w:rtl/>
            </w:rPr>
          </w:pPr>
          <w:r w:rsidRPr="006B0873">
            <w:rPr>
              <w:rStyle w:val="afe"/>
              <w:color w:val="000000"/>
              <w:rtl/>
            </w:rPr>
            <w:t>היו"ר טלי פלוסקוב:</w:t>
          </w:r>
        </w:p>
      </w:sdtContent>
    </w:sdt>
    <w:p w:rsidR="00A02B37" w:rsidRPr="006B0873" w:rsidRDefault="00A02B37" w:rsidP="005719C7">
      <w:pPr>
        <w:rPr>
          <w:rtl/>
        </w:rPr>
      </w:pPr>
    </w:p>
    <w:p w:rsidR="00A02B37" w:rsidRPr="006B0873" w:rsidRDefault="00A02B37" w:rsidP="00194A75">
      <w:pPr>
        <w:rPr>
          <w:rtl/>
        </w:rPr>
      </w:pPr>
      <w:r w:rsidRPr="006B0873">
        <w:rPr>
          <w:rFonts w:hint="cs"/>
          <w:rtl/>
        </w:rPr>
        <w:t>רגע. נגד או בעד? מה אתה מבקש?</w:t>
      </w:r>
    </w:p>
    <w:p w:rsidR="00A02B37" w:rsidRPr="006B0873" w:rsidRDefault="00A02B37" w:rsidP="00194A75">
      <w:pPr>
        <w:rPr>
          <w:rtl/>
        </w:rPr>
      </w:pPr>
    </w:p>
    <w:bookmarkStart w:id="4507" w:name="_ETM_Q21_218000" w:displacedByCustomXml="next"/>
    <w:bookmarkEnd w:id="4507" w:displacedByCustomXml="next"/>
    <w:sdt>
      <w:sdtPr>
        <w:rPr>
          <w:rtl/>
        </w:rPr>
        <w:alias w:val="קריאה"/>
        <w:tag w:val="&lt;ID&gt;5109&lt;/ID&gt;&lt;Name&gt;אלעזר שטרן - יש עתיד&lt;/Name&gt;&lt;Data&gt;אלעזר שטרן (יש עתיד)&lt;/Data&gt;&lt;Shortcut&gt;אלשט&lt;/Shortcut&gt;"/>
        <w:id w:val="-894424191"/>
        <w:placeholder>
          <w:docPart w:val="164BB05CA9FD4A54B1B746FD1D64AA86"/>
        </w:placeholder>
        <w15:color w:val="993366"/>
      </w:sdtPr>
      <w:sdtContent>
        <w:p w:rsidR="00A02B37" w:rsidRPr="006B0873" w:rsidRDefault="00A02B37" w:rsidP="00194A75">
          <w:pPr>
            <w:pStyle w:val="af5"/>
            <w:keepNext/>
            <w:rPr>
              <w:rtl/>
            </w:rPr>
          </w:pPr>
          <w:r w:rsidRPr="006B0873">
            <w:rPr>
              <w:rStyle w:val="afe"/>
              <w:color w:val="000000"/>
              <w:rtl/>
            </w:rPr>
            <w:t>אלעזר שטרן (יש עתיד)</w:t>
          </w:r>
          <w:r w:rsidRPr="006B0873">
            <w:rPr>
              <w:color w:val="000000"/>
              <w:rtl/>
            </w:rPr>
            <w:t>:</w:t>
          </w:r>
        </w:p>
      </w:sdtContent>
    </w:sdt>
    <w:p w:rsidR="00A02B37" w:rsidRPr="006B0873" w:rsidRDefault="00A02B37" w:rsidP="005719C7">
      <w:pPr>
        <w:rPr>
          <w:rtl/>
        </w:rPr>
      </w:pPr>
    </w:p>
    <w:p w:rsidR="00A02B37" w:rsidRPr="006B0873" w:rsidRDefault="00A02B37" w:rsidP="00194A75">
      <w:pPr>
        <w:rPr>
          <w:rtl/>
        </w:rPr>
      </w:pPr>
      <w:r w:rsidRPr="006B0873">
        <w:rPr>
          <w:rFonts w:hint="cs"/>
          <w:rtl/>
        </w:rPr>
        <w:t xml:space="preserve">בעד. </w:t>
      </w:r>
    </w:p>
    <w:p w:rsidR="00A02B37" w:rsidRPr="006B0873" w:rsidRDefault="00A02B37" w:rsidP="00194A75">
      <w:pPr>
        <w:rPr>
          <w:rtl/>
        </w:rPr>
      </w:pPr>
    </w:p>
    <w:bookmarkStart w:id="4508" w:name="_ETM_Q21_221000" w:displacedByCustomXml="next"/>
    <w:bookmarkEnd w:id="4508" w:displacedByCustomXml="next"/>
    <w:sdt>
      <w:sdtPr>
        <w:rPr>
          <w:rtl/>
        </w:rPr>
        <w:alias w:val="דובר_המשך"/>
        <w:tag w:val="&lt;ID&gt;5084&lt;/ID&gt;&lt;Name&gt;מיקי לוי - יש עתיד&lt;/Name&gt;&lt;Data&gt;מיקי לוי (יש עתיד)&lt;/Data&gt;&lt;Shortcut&gt;מילו&lt;/Shortcut&gt;"/>
        <w:id w:val="1508551135"/>
        <w:placeholder>
          <w:docPart w:val="164BB05CA9FD4A54B1B746FD1D64AA86"/>
        </w:placeholder>
        <w15:color w:val="993366"/>
      </w:sdtPr>
      <w:sdtContent>
        <w:p w:rsidR="00A02B37" w:rsidRPr="006B0873" w:rsidRDefault="00A02B37" w:rsidP="00194A75">
          <w:pPr>
            <w:pStyle w:val="-"/>
            <w:keepNext/>
            <w:rPr>
              <w:rtl/>
            </w:rPr>
          </w:pPr>
          <w:r w:rsidRPr="006B0873">
            <w:rPr>
              <w:rStyle w:val="afe"/>
              <w:color w:val="000000"/>
              <w:rtl/>
            </w:rPr>
            <w:t>מיקי לוי (יש עתיד)</w:t>
          </w:r>
          <w:r w:rsidRPr="006B0873">
            <w:rPr>
              <w:color w:val="000000"/>
              <w:rtl/>
            </w:rPr>
            <w:t>:</w:t>
          </w:r>
        </w:p>
      </w:sdtContent>
    </w:sdt>
    <w:p w:rsidR="00A02B37" w:rsidRPr="006B0873" w:rsidRDefault="00A02B37" w:rsidP="005719C7">
      <w:pPr>
        <w:rPr>
          <w:rtl/>
        </w:rPr>
      </w:pPr>
    </w:p>
    <w:p w:rsidR="00A02B37" w:rsidRPr="006B0873" w:rsidRDefault="00A02B37" w:rsidP="00194A75">
      <w:pPr>
        <w:rPr>
          <w:rtl/>
        </w:rPr>
      </w:pPr>
      <w:bookmarkStart w:id="4509" w:name="_ETM_Q21_222000"/>
      <w:bookmarkEnd w:id="4509"/>
      <w:r w:rsidRPr="006B0873">
        <w:rPr>
          <w:rFonts w:hint="cs"/>
          <w:rtl/>
        </w:rPr>
        <w:t xml:space="preserve">אני מתנצל </w:t>
      </w:r>
      <w:r w:rsidR="008C09CB">
        <w:rPr>
          <w:rFonts w:hint="eastAsia"/>
          <w:rtl/>
        </w:rPr>
        <w:t>–</w:t>
      </w:r>
      <w:r w:rsidRPr="006B0873">
        <w:rPr>
          <w:rFonts w:hint="cs"/>
          <w:rtl/>
        </w:rPr>
        <w:t xml:space="preserve"> להצביע בעד. היא עצבנה אותי שם. אני </w:t>
      </w:r>
      <w:bookmarkStart w:id="4510" w:name="_ETM_Q21_226000"/>
      <w:bookmarkEnd w:id="4510"/>
      <w:r w:rsidRPr="006B0873">
        <w:rPr>
          <w:rFonts w:hint="cs"/>
          <w:rtl/>
        </w:rPr>
        <w:t>מודה לכם.</w:t>
      </w:r>
    </w:p>
    <w:p w:rsidR="00A02B37" w:rsidRPr="006B0873" w:rsidRDefault="00A02B37" w:rsidP="00194A75">
      <w:pPr>
        <w:rPr>
          <w:rtl/>
        </w:rPr>
      </w:pPr>
    </w:p>
    <w:bookmarkStart w:id="4511" w:name="_ETM_Q21_228000" w:displacedByCustomXml="next"/>
    <w:bookmarkEnd w:id="4511" w:displacedByCustomXml="next"/>
    <w:sdt>
      <w:sdtPr>
        <w:rPr>
          <w:rtl/>
        </w:rPr>
        <w:alias w:val="יור"/>
        <w:tag w:val="&lt;ID&gt;5413&lt;/ID&gt;&lt;Name&gt;טלי פלוסקוב - יו&quot;ר&lt;/Name&gt;&lt;Data&gt;טלי פלוסקוב:&lt;/Data&gt;&lt;Shortcut&gt;&lt;/Shortcut&gt;"/>
        <w:id w:val="-667633127"/>
        <w:placeholder>
          <w:docPart w:val="164BB05CA9FD4A54B1B746FD1D64AA86"/>
        </w:placeholder>
        <w15:color w:val="993366"/>
      </w:sdtPr>
      <w:sdtContent>
        <w:p w:rsidR="00A02B37" w:rsidRPr="006B0873" w:rsidRDefault="00A02B37" w:rsidP="00194A75">
          <w:pPr>
            <w:pStyle w:val="af6"/>
            <w:keepNext/>
            <w:rPr>
              <w:rtl/>
            </w:rPr>
          </w:pPr>
          <w:r w:rsidRPr="006B0873">
            <w:rPr>
              <w:rStyle w:val="afe"/>
              <w:color w:val="000000"/>
              <w:rtl/>
            </w:rPr>
            <w:t>היו"ר טלי פלוסקוב:</w:t>
          </w:r>
        </w:p>
      </w:sdtContent>
    </w:sdt>
    <w:p w:rsidR="00A02B37" w:rsidRPr="006B0873" w:rsidRDefault="00A02B37" w:rsidP="005719C7">
      <w:pPr>
        <w:rPr>
          <w:rtl/>
        </w:rPr>
      </w:pPr>
    </w:p>
    <w:p w:rsidR="00A02B37" w:rsidRPr="006B0873" w:rsidRDefault="00A02B37" w:rsidP="00194A75">
      <w:pPr>
        <w:rPr>
          <w:rtl/>
        </w:rPr>
      </w:pPr>
      <w:r w:rsidRPr="006B0873">
        <w:rPr>
          <w:rFonts w:hint="cs"/>
          <w:rtl/>
        </w:rPr>
        <w:t>מי הפריע</w:t>
      </w:r>
      <w:r>
        <w:rPr>
          <w:rFonts w:hint="cs"/>
          <w:rtl/>
        </w:rPr>
        <w:t>ה</w:t>
      </w:r>
      <w:r w:rsidRPr="006B0873">
        <w:rPr>
          <w:rFonts w:hint="cs"/>
          <w:rtl/>
        </w:rPr>
        <w:t xml:space="preserve"> לך? מי הפריע</w:t>
      </w:r>
      <w:r>
        <w:rPr>
          <w:rFonts w:hint="cs"/>
          <w:rtl/>
        </w:rPr>
        <w:t>ה</w:t>
      </w:r>
      <w:r w:rsidRPr="006B0873">
        <w:rPr>
          <w:rFonts w:hint="cs"/>
          <w:rtl/>
        </w:rPr>
        <w:t xml:space="preserve"> לך, חבר הכנסת מיקי לוי?</w:t>
      </w:r>
    </w:p>
    <w:p w:rsidR="00A02B37" w:rsidRPr="006B0873" w:rsidRDefault="00A02B37" w:rsidP="00194A75">
      <w:pPr>
        <w:rPr>
          <w:rtl/>
        </w:rPr>
      </w:pPr>
      <w:bookmarkStart w:id="4512" w:name="_ETM_Q21_229000"/>
      <w:bookmarkEnd w:id="4512"/>
    </w:p>
    <w:sdt>
      <w:sdtPr>
        <w:rPr>
          <w:rtl/>
        </w:rPr>
        <w:alias w:val="דובר_המשך"/>
        <w:tag w:val="&lt;ID&gt;5084&lt;/ID&gt;&lt;Name&gt;מיקי לוי - יש עתיד&lt;/Name&gt;&lt;Data&gt;מיקי לוי (יש עתיד)&lt;/Data&gt;&lt;Shortcut&gt;מילו&lt;/Shortcut&gt;"/>
        <w:id w:val="-664314924"/>
        <w:placeholder>
          <w:docPart w:val="164BB05CA9FD4A54B1B746FD1D64AA86"/>
        </w:placeholder>
        <w15:color w:val="993366"/>
      </w:sdtPr>
      <w:sdtContent>
        <w:p w:rsidR="00A02B37" w:rsidRPr="006B0873" w:rsidRDefault="00A02B37" w:rsidP="00194A75">
          <w:pPr>
            <w:pStyle w:val="-"/>
            <w:keepNext/>
            <w:rPr>
              <w:rtl/>
            </w:rPr>
          </w:pPr>
          <w:r w:rsidRPr="006B0873">
            <w:rPr>
              <w:rStyle w:val="afe"/>
              <w:color w:val="000000"/>
              <w:rtl/>
            </w:rPr>
            <w:t>מיקי לוי (יש עתיד)</w:t>
          </w:r>
          <w:r w:rsidRPr="006B0873">
            <w:rPr>
              <w:color w:val="000000"/>
              <w:rtl/>
            </w:rPr>
            <w:t>:</w:t>
          </w:r>
        </w:p>
      </w:sdtContent>
    </w:sdt>
    <w:p w:rsidR="00A02B37" w:rsidRPr="006B0873" w:rsidRDefault="00A02B37" w:rsidP="005719C7">
      <w:pPr>
        <w:rPr>
          <w:rtl/>
        </w:rPr>
      </w:pPr>
    </w:p>
    <w:p w:rsidR="00A02B37" w:rsidRPr="006B0873" w:rsidRDefault="00A02B37" w:rsidP="00194A75">
      <w:pPr>
        <w:rPr>
          <w:rtl/>
        </w:rPr>
      </w:pPr>
      <w:bookmarkStart w:id="4513" w:name="_ETM_Q21_230000"/>
      <w:bookmarkEnd w:id="4513"/>
      <w:r w:rsidRPr="006B0873">
        <w:rPr>
          <w:rFonts w:hint="cs"/>
          <w:rtl/>
        </w:rPr>
        <w:t>מישהי שם הוציאה אותי מהכלים. תודה רבה.</w:t>
      </w:r>
    </w:p>
    <w:p w:rsidR="00A02B37" w:rsidRPr="006B0873" w:rsidRDefault="00A02B37" w:rsidP="00194A75">
      <w:pPr>
        <w:rPr>
          <w:rtl/>
        </w:rPr>
      </w:pPr>
    </w:p>
    <w:sdt>
      <w:sdtPr>
        <w:rPr>
          <w:rtl/>
        </w:rPr>
        <w:alias w:val="יור"/>
        <w:tag w:val="&lt;ID&gt;5413&lt;/ID&gt;&lt;Name&gt;טלי פלוסקוב - יו&quot;ר&lt;/Name&gt;&lt;Data&gt;טלי פלוסקוב:&lt;/Data&gt;&lt;Shortcut&gt;&lt;/Shortcut&gt;"/>
        <w:id w:val="-1042512331"/>
        <w:placeholder>
          <w:docPart w:val="164BB05CA9FD4A54B1B746FD1D64AA86"/>
        </w:placeholder>
        <w15:color w:val="993366"/>
      </w:sdtPr>
      <w:sdtContent>
        <w:p w:rsidR="00A02B37" w:rsidRPr="006B0873" w:rsidRDefault="00A02B37" w:rsidP="00194A75">
          <w:pPr>
            <w:pStyle w:val="af6"/>
            <w:keepNext/>
            <w:rPr>
              <w:rtl/>
            </w:rPr>
          </w:pPr>
          <w:r w:rsidRPr="006B0873">
            <w:rPr>
              <w:rStyle w:val="afe"/>
              <w:color w:val="000000"/>
              <w:rtl/>
            </w:rPr>
            <w:t>היו"ר טלי פלוסקוב:</w:t>
          </w:r>
        </w:p>
      </w:sdtContent>
    </w:sdt>
    <w:p w:rsidR="00A02B37" w:rsidRPr="006B0873" w:rsidRDefault="00A02B37" w:rsidP="005719C7">
      <w:pPr>
        <w:rPr>
          <w:rtl/>
        </w:rPr>
      </w:pPr>
    </w:p>
    <w:p w:rsidR="00A02B37" w:rsidRDefault="00A02B37" w:rsidP="00194A75">
      <w:pPr>
        <w:rPr>
          <w:rtl/>
        </w:rPr>
      </w:pPr>
      <w:bookmarkStart w:id="4514" w:name="_ETM_Q21_231000"/>
      <w:bookmarkEnd w:id="4514"/>
      <w:r w:rsidRPr="006B0873">
        <w:rPr>
          <w:rFonts w:hint="cs"/>
          <w:rtl/>
        </w:rPr>
        <w:t xml:space="preserve">אני לא ראיתי. תודה </w:t>
      </w:r>
      <w:bookmarkStart w:id="4515" w:name="_ETM_Q21_236000"/>
      <w:bookmarkEnd w:id="4515"/>
      <w:r w:rsidRPr="006B0873">
        <w:rPr>
          <w:rFonts w:hint="cs"/>
          <w:rtl/>
        </w:rPr>
        <w:t xml:space="preserve">רבה לחבר הכנסת מיקי לוי. </w:t>
      </w:r>
      <w:bookmarkStart w:id="4516" w:name="_ETM_Q21_242274"/>
      <w:bookmarkStart w:id="4517" w:name="_ETM_Q21_242347"/>
      <w:bookmarkStart w:id="4518" w:name="_ETM_Q21_242592"/>
      <w:bookmarkStart w:id="4519" w:name="_ETM_Q21_242682"/>
      <w:bookmarkEnd w:id="4516"/>
      <w:bookmarkEnd w:id="4517"/>
      <w:bookmarkEnd w:id="4518"/>
      <w:bookmarkEnd w:id="4519"/>
      <w:r w:rsidRPr="006B0873">
        <w:rPr>
          <w:rFonts w:hint="cs"/>
          <w:rtl/>
        </w:rPr>
        <w:t>רבותיי, אם כן</w:t>
      </w:r>
      <w:r>
        <w:rPr>
          <w:rFonts w:hint="cs"/>
          <w:rtl/>
        </w:rPr>
        <w:t xml:space="preserve"> </w:t>
      </w:r>
      <w:r w:rsidR="008C09CB">
        <w:rPr>
          <w:rFonts w:hint="eastAsia"/>
          <w:rtl/>
        </w:rPr>
        <w:t>–</w:t>
      </w:r>
      <w:r w:rsidRPr="006B0873">
        <w:rPr>
          <w:rFonts w:hint="cs"/>
          <w:rtl/>
        </w:rPr>
        <w:t xml:space="preserve"> הייתה לי </w:t>
      </w:r>
      <w:bookmarkStart w:id="4520" w:name="_ETM_Q21_239000"/>
      <w:bookmarkEnd w:id="4520"/>
      <w:r w:rsidRPr="006B0873">
        <w:rPr>
          <w:rFonts w:hint="cs"/>
          <w:rtl/>
        </w:rPr>
        <w:t xml:space="preserve">פה בקשה לשמית. שמית או אלקטרונית? אני לא רואה את </w:t>
      </w:r>
      <w:bookmarkStart w:id="4521" w:name="_ETM_Q21_245000"/>
      <w:bookmarkEnd w:id="4521"/>
      <w:r w:rsidRPr="006B0873">
        <w:rPr>
          <w:rFonts w:hint="cs"/>
          <w:rtl/>
        </w:rPr>
        <w:t xml:space="preserve">נציגי הממשלה. שמית או אלקטרונית? </w:t>
      </w:r>
    </w:p>
    <w:p w:rsidR="00A02B37" w:rsidRDefault="00A02B37" w:rsidP="00194A75">
      <w:pPr>
        <w:rPr>
          <w:rtl/>
        </w:rPr>
      </w:pPr>
      <w:bookmarkStart w:id="4522" w:name="_ETM_Q21_249981"/>
      <w:bookmarkStart w:id="4523" w:name="_ETM_Q21_250037"/>
      <w:bookmarkEnd w:id="4522"/>
      <w:bookmarkEnd w:id="4523"/>
    </w:p>
    <w:p w:rsidR="00A02B37" w:rsidRPr="006B0873" w:rsidRDefault="00A02B37" w:rsidP="00194A75">
      <w:pPr>
        <w:rPr>
          <w:rtl/>
        </w:rPr>
      </w:pPr>
      <w:bookmarkStart w:id="4524" w:name="_ETM_Q21_250288"/>
      <w:bookmarkStart w:id="4525" w:name="_ETM_Q21_250371"/>
      <w:bookmarkEnd w:id="4524"/>
      <w:bookmarkEnd w:id="4525"/>
      <w:r w:rsidRPr="006B0873">
        <w:rPr>
          <w:rFonts w:hint="cs"/>
          <w:rtl/>
        </w:rPr>
        <w:t xml:space="preserve">רבותיי, אנחנו מצביעים על הצעת </w:t>
      </w:r>
      <w:bookmarkStart w:id="4526" w:name="_ETM_Q21_255000"/>
      <w:bookmarkEnd w:id="4526"/>
      <w:r w:rsidRPr="006B0873">
        <w:fldChar w:fldCharType="begin"/>
      </w:r>
      <w:r w:rsidRPr="006B0873">
        <w:instrText xml:space="preserve"> HYPERLINK "http://main.knesset.gov.il/Activity/Legislation/Laws/Pages/LawBill.aspx?t=lawsuggestionssearch&amp;lawitemid=2069733" </w:instrText>
      </w:r>
      <w:r w:rsidRPr="006B0873">
        <w:fldChar w:fldCharType="separate"/>
      </w:r>
      <w:r w:rsidRPr="006B0873">
        <w:rPr>
          <w:rFonts w:eastAsia="David"/>
          <w:rtl/>
        </w:rPr>
        <w:t>חוק שירותי תעופה (פיצוי וסיוע בשל ביטול טיסה או שינוי בתנאיה) (תיקון</w:t>
      </w:r>
      <w:r>
        <w:rPr>
          <w:rFonts w:eastAsia="David"/>
          <w:rtl/>
        </w:rPr>
        <w:t xml:space="preserve"> </w:t>
      </w:r>
      <w:r w:rsidR="008C09CB">
        <w:rPr>
          <w:rFonts w:eastAsia="David" w:hint="eastAsia"/>
          <w:rtl/>
        </w:rPr>
        <w:t>–</w:t>
      </w:r>
      <w:r w:rsidRPr="006B0873">
        <w:rPr>
          <w:rFonts w:eastAsia="David"/>
          <w:rtl/>
        </w:rPr>
        <w:t xml:space="preserve"> פיצוי במקרה של איחור בטיסה), התשע"ח</w:t>
      </w:r>
      <w:r w:rsidR="008C09CB">
        <w:rPr>
          <w:rFonts w:eastAsia="David" w:hint="cs"/>
          <w:rtl/>
        </w:rPr>
        <w:t>–</w:t>
      </w:r>
      <w:r w:rsidRPr="006B0873">
        <w:rPr>
          <w:rFonts w:eastAsia="David"/>
          <w:rtl/>
        </w:rPr>
        <w:t>2018</w:t>
      </w:r>
      <w:r w:rsidRPr="006B0873">
        <w:rPr>
          <w:rFonts w:eastAsia="David"/>
        </w:rPr>
        <w:fldChar w:fldCharType="end"/>
      </w:r>
      <w:r w:rsidRPr="006B0873">
        <w:rPr>
          <w:rFonts w:eastAsia="David" w:hint="cs"/>
          <w:rtl/>
        </w:rPr>
        <w:t>. מי בעד? מי נגד? נא להצביע.</w:t>
      </w:r>
    </w:p>
    <w:p w:rsidR="00A02B37" w:rsidRPr="006B0873" w:rsidRDefault="00A02B37" w:rsidP="00194A75">
      <w:pPr>
        <w:rPr>
          <w:rtl/>
        </w:rPr>
      </w:pPr>
      <w:bookmarkStart w:id="4527" w:name="_ETM_Q21_234000"/>
      <w:bookmarkStart w:id="4528" w:name="_ETM_Q21_271438"/>
      <w:bookmarkStart w:id="4529" w:name="_ETM_Q21_271579"/>
      <w:bookmarkEnd w:id="4527"/>
      <w:bookmarkEnd w:id="4528"/>
      <w:bookmarkEnd w:id="4529"/>
    </w:p>
    <w:p w:rsidR="00A02B37" w:rsidRPr="006B0873" w:rsidRDefault="00A02B37" w:rsidP="00194A75">
      <w:pPr>
        <w:pStyle w:val="af1"/>
        <w:keepNext/>
        <w:rPr>
          <w:rtl/>
        </w:rPr>
      </w:pPr>
      <w:bookmarkStart w:id="4530" w:name="_ETM_Q21_271860"/>
      <w:bookmarkStart w:id="4531" w:name="_ETM_Q21_271954"/>
      <w:bookmarkEnd w:id="4530"/>
      <w:bookmarkEnd w:id="4531"/>
      <w:r w:rsidRPr="006B0873">
        <w:rPr>
          <w:rtl/>
        </w:rPr>
        <w:t>הצבעה מס'</w:t>
      </w:r>
      <w:r w:rsidRPr="006B0873">
        <w:rPr>
          <w:rFonts w:hint="cs"/>
          <w:rtl/>
        </w:rPr>
        <w:t xml:space="preserve"> 7</w:t>
      </w:r>
    </w:p>
    <w:p w:rsidR="00A02B37" w:rsidRPr="006B0873" w:rsidRDefault="00A02B37" w:rsidP="00194A75">
      <w:pPr>
        <w:pStyle w:val="--"/>
        <w:keepNext/>
        <w:rPr>
          <w:rtl/>
        </w:rPr>
      </w:pPr>
    </w:p>
    <w:p w:rsidR="00A02B37" w:rsidRPr="006B0873" w:rsidRDefault="00A02B37" w:rsidP="00194A75">
      <w:pPr>
        <w:pStyle w:val="--"/>
        <w:keepNext/>
        <w:rPr>
          <w:rtl/>
        </w:rPr>
      </w:pPr>
      <w:r w:rsidRPr="006B0873">
        <w:rPr>
          <w:rtl/>
        </w:rPr>
        <w:t xml:space="preserve">בעד ההצעה להעביר את הצעת החוק לוועדה </w:t>
      </w:r>
      <w:r w:rsidR="008C09CB">
        <w:rPr>
          <w:rtl/>
        </w:rPr>
        <w:t>–</w:t>
      </w:r>
      <w:r w:rsidRPr="006B0873">
        <w:rPr>
          <w:rFonts w:hint="cs"/>
          <w:rtl/>
        </w:rPr>
        <w:t xml:space="preserve"> 31</w:t>
      </w:r>
    </w:p>
    <w:p w:rsidR="00A02B37" w:rsidRPr="006B0873" w:rsidRDefault="00A02B37" w:rsidP="00194A75">
      <w:pPr>
        <w:pStyle w:val="--"/>
        <w:keepNext/>
        <w:rPr>
          <w:rtl/>
        </w:rPr>
      </w:pPr>
      <w:r w:rsidRPr="006B0873">
        <w:rPr>
          <w:rtl/>
        </w:rPr>
        <w:t xml:space="preserve">בעד ההצעה להסיר מסדר-היום את הצעת החוק </w:t>
      </w:r>
      <w:r w:rsidR="008C09CB">
        <w:rPr>
          <w:rtl/>
        </w:rPr>
        <w:t>–</w:t>
      </w:r>
      <w:r w:rsidRPr="006B0873">
        <w:rPr>
          <w:rtl/>
        </w:rPr>
        <w:t xml:space="preserve"> </w:t>
      </w:r>
      <w:r w:rsidRPr="006B0873">
        <w:rPr>
          <w:rFonts w:hint="cs"/>
          <w:rtl/>
        </w:rPr>
        <w:t>48</w:t>
      </w:r>
    </w:p>
    <w:p w:rsidR="00A02B37" w:rsidRPr="006B0873" w:rsidRDefault="00A02B37" w:rsidP="00194A75">
      <w:pPr>
        <w:pStyle w:val="--"/>
        <w:keepNext/>
        <w:rPr>
          <w:rtl/>
        </w:rPr>
      </w:pPr>
      <w:r w:rsidRPr="006B0873">
        <w:rPr>
          <w:rtl/>
        </w:rPr>
        <w:t xml:space="preserve">נמנעים </w:t>
      </w:r>
      <w:r w:rsidR="008C09CB">
        <w:rPr>
          <w:rtl/>
        </w:rPr>
        <w:t>–</w:t>
      </w:r>
      <w:r w:rsidRPr="006B0873">
        <w:rPr>
          <w:rtl/>
        </w:rPr>
        <w:t xml:space="preserve"> </w:t>
      </w:r>
      <w:r w:rsidRPr="006B0873">
        <w:rPr>
          <w:rFonts w:hint="cs"/>
          <w:rtl/>
        </w:rPr>
        <w:t>אין</w:t>
      </w:r>
    </w:p>
    <w:p w:rsidR="00A02B37" w:rsidRDefault="00A02B37" w:rsidP="00194A75">
      <w:pPr>
        <w:pStyle w:val="af2"/>
        <w:rPr>
          <w:rtl/>
        </w:rPr>
      </w:pPr>
      <w:r w:rsidRPr="006B0873">
        <w:rPr>
          <w:rtl/>
        </w:rPr>
        <w:t xml:space="preserve">ההצעה </w:t>
      </w:r>
      <w:r>
        <w:rPr>
          <w:rFonts w:hint="cs"/>
          <w:rtl/>
        </w:rPr>
        <w:t>להעביר לוועדה</w:t>
      </w:r>
      <w:r w:rsidRPr="006B0873">
        <w:rPr>
          <w:rtl/>
        </w:rPr>
        <w:t xml:space="preserve"> את </w:t>
      </w:r>
      <w:bookmarkStart w:id="4532" w:name="_ETM_Q21_116188"/>
      <w:bookmarkEnd w:id="4532"/>
      <w:r w:rsidRPr="006B0873">
        <w:rPr>
          <w:rFonts w:hint="cs"/>
          <w:rtl/>
        </w:rPr>
        <w:t xml:space="preserve">הצעת </w:t>
      </w:r>
      <w:hyperlink r:id="rId9" w:history="1">
        <w:r w:rsidRPr="006B0873">
          <w:rPr>
            <w:rFonts w:eastAsia="David"/>
            <w:rtl/>
          </w:rPr>
          <w:t>חוק שירותי תעופה (פיצוי וסיוע בשל ביטול טיסה או שינוי בתנאיה) (תיקון</w:t>
        </w:r>
        <w:r>
          <w:rPr>
            <w:rFonts w:eastAsia="David"/>
            <w:rtl/>
          </w:rPr>
          <w:t xml:space="preserve"> </w:t>
        </w:r>
        <w:r w:rsidR="008C09CB">
          <w:rPr>
            <w:rFonts w:eastAsia="David" w:hint="eastAsia"/>
            <w:rtl/>
          </w:rPr>
          <w:t>–</w:t>
        </w:r>
        <w:r w:rsidRPr="006B0873">
          <w:rPr>
            <w:rFonts w:eastAsia="David"/>
            <w:rtl/>
          </w:rPr>
          <w:t xml:space="preserve"> פיצוי במקרה של איחור בטיסה), התשע"ח</w:t>
        </w:r>
        <w:r w:rsidR="008C09CB">
          <w:rPr>
            <w:rFonts w:eastAsia="David" w:hint="cs"/>
            <w:rtl/>
          </w:rPr>
          <w:t>–</w:t>
        </w:r>
        <w:r w:rsidRPr="006B0873">
          <w:rPr>
            <w:rFonts w:eastAsia="David"/>
            <w:rtl/>
          </w:rPr>
          <w:t>2018</w:t>
        </w:r>
      </w:hyperlink>
      <w:r w:rsidRPr="006B0873">
        <w:rPr>
          <w:rFonts w:eastAsia="David" w:hint="cs"/>
          <w:rtl/>
        </w:rPr>
        <w:t xml:space="preserve">, </w:t>
      </w:r>
      <w:r>
        <w:rPr>
          <w:rFonts w:eastAsia="David" w:hint="cs"/>
          <w:rtl/>
        </w:rPr>
        <w:t xml:space="preserve">לא </w:t>
      </w:r>
      <w:r w:rsidRPr="006B0873">
        <w:rPr>
          <w:rFonts w:eastAsia="David" w:hint="cs"/>
          <w:rtl/>
        </w:rPr>
        <w:t>נתקבלה.</w:t>
      </w:r>
    </w:p>
    <w:p w:rsidR="00A02B37" w:rsidRPr="001E6ECD" w:rsidRDefault="00A02B37" w:rsidP="00194A75">
      <w:pPr>
        <w:rPr>
          <w:rtl/>
        </w:rPr>
      </w:pPr>
    </w:p>
    <w:bookmarkStart w:id="4533" w:name="_ETM_Q21_11558673" w:displacedByCustomXml="next"/>
    <w:bookmarkEnd w:id="4533" w:displacedByCustomXml="next"/>
    <w:sdt>
      <w:sdtPr>
        <w:rPr>
          <w:rtl/>
        </w:rPr>
        <w:alias w:val="יור"/>
        <w:tag w:val="&lt;ID&gt;5413&lt;/ID&gt;&lt;Name&gt;טלי פלוסקוב - יו&quot;ר&lt;/Name&gt;&lt;Data&gt;טלי פלוסקוב:&lt;/Data&gt;&lt;Shortcut&gt;&lt;/Shortcut&gt;"/>
        <w:id w:val="-635645152"/>
        <w:placeholder>
          <w:docPart w:val="164BB05CA9FD4A54B1B746FD1D64AA86"/>
        </w:placeholder>
        <w15:color w:val="993366"/>
      </w:sdtPr>
      <w:sdtContent>
        <w:p w:rsidR="00A02B37" w:rsidRPr="006B0873" w:rsidRDefault="00A02B37" w:rsidP="00194A75">
          <w:pPr>
            <w:pStyle w:val="af6"/>
            <w:keepNext/>
            <w:rPr>
              <w:rtl/>
            </w:rPr>
          </w:pPr>
          <w:r w:rsidRPr="006B0873">
            <w:rPr>
              <w:rStyle w:val="afe"/>
              <w:color w:val="000000"/>
              <w:rtl/>
            </w:rPr>
            <w:t>היו"ר טלי פלוסקוב:</w:t>
          </w:r>
        </w:p>
      </w:sdtContent>
    </w:sdt>
    <w:p w:rsidR="00A02B37" w:rsidRPr="006B0873" w:rsidRDefault="00A02B37" w:rsidP="005719C7">
      <w:pPr>
        <w:rPr>
          <w:rtl/>
        </w:rPr>
      </w:pPr>
    </w:p>
    <w:p w:rsidR="00A02B37" w:rsidRDefault="00A02B37" w:rsidP="00194A75">
      <w:pPr>
        <w:rPr>
          <w:rtl/>
        </w:rPr>
      </w:pPr>
      <w:bookmarkStart w:id="4534" w:name="_ETM_Q21_302001"/>
      <w:bookmarkEnd w:id="4534"/>
      <w:r w:rsidRPr="006B0873">
        <w:rPr>
          <w:rFonts w:hint="cs"/>
          <w:rtl/>
        </w:rPr>
        <w:t>בעד</w:t>
      </w:r>
      <w:r>
        <w:rPr>
          <w:rFonts w:hint="cs"/>
          <w:rtl/>
        </w:rPr>
        <w:t xml:space="preserve"> </w:t>
      </w:r>
      <w:r w:rsidR="008C09CB">
        <w:rPr>
          <w:rFonts w:hint="eastAsia"/>
          <w:rtl/>
        </w:rPr>
        <w:t>–</w:t>
      </w:r>
      <w:r w:rsidRPr="006B0873">
        <w:rPr>
          <w:rFonts w:hint="cs"/>
          <w:rtl/>
        </w:rPr>
        <w:t xml:space="preserve"> 31, נגד</w:t>
      </w:r>
      <w:r>
        <w:rPr>
          <w:rFonts w:hint="cs"/>
          <w:rtl/>
        </w:rPr>
        <w:t xml:space="preserve"> </w:t>
      </w:r>
      <w:r w:rsidR="008C09CB">
        <w:rPr>
          <w:rFonts w:hint="eastAsia"/>
          <w:rtl/>
        </w:rPr>
        <w:t>–</w:t>
      </w:r>
      <w:r w:rsidRPr="006B0873">
        <w:rPr>
          <w:rFonts w:hint="cs"/>
          <w:rtl/>
        </w:rPr>
        <w:t xml:space="preserve"> 48, אין נמנעים. הצעת </w:t>
      </w:r>
      <w:hyperlink r:id="rId10" w:history="1">
        <w:r w:rsidRPr="006B0873">
          <w:rPr>
            <w:rFonts w:eastAsia="David"/>
            <w:rtl/>
          </w:rPr>
          <w:t xml:space="preserve">חוק שירותי תעופה (פיצוי וסיוע בשל ביטול טיסה או שינוי בתנאיה) </w:t>
        </w:r>
      </w:hyperlink>
      <w:r w:rsidRPr="006B0873">
        <w:rPr>
          <w:rFonts w:hint="cs"/>
          <w:rtl/>
        </w:rPr>
        <w:t xml:space="preserve">לא התקבלה. אני </w:t>
      </w:r>
      <w:bookmarkStart w:id="4535" w:name="_ETM_Q21_299000"/>
      <w:bookmarkEnd w:id="4535"/>
      <w:r w:rsidRPr="006B0873">
        <w:rPr>
          <w:rFonts w:hint="cs"/>
          <w:rtl/>
        </w:rPr>
        <w:t>מבקשת מכל הצוותים להירגע. שקט בבקשה שם</w:t>
      </w:r>
      <w:r>
        <w:rPr>
          <w:rFonts w:hint="cs"/>
          <w:rtl/>
        </w:rPr>
        <w:t>,</w:t>
      </w:r>
      <w:r w:rsidRPr="006B0873">
        <w:rPr>
          <w:rFonts w:hint="cs"/>
          <w:rtl/>
        </w:rPr>
        <w:t xml:space="preserve"> ולשבת.</w:t>
      </w:r>
    </w:p>
    <w:p w:rsidR="007C489A" w:rsidRDefault="007C489A" w:rsidP="00194A75">
      <w:pPr>
        <w:rPr>
          <w:rtl/>
        </w:rPr>
      </w:pPr>
    </w:p>
    <w:p w:rsidR="007C489A" w:rsidRDefault="007C489A" w:rsidP="00194A75">
      <w:pPr>
        <w:rPr>
          <w:rtl/>
        </w:rPr>
      </w:pPr>
    </w:p>
    <w:bookmarkStart w:id="4536" w:name="_ETM_Q21_308610" w:displacedByCustomXml="next"/>
    <w:bookmarkEnd w:id="4536" w:displacedByCustomXml="next"/>
    <w:bookmarkStart w:id="4537" w:name="_ETM_Q21_308720" w:displacedByCustomXml="next"/>
    <w:bookmarkEnd w:id="4537" w:displacedByCustomXml="next"/>
    <w:bookmarkStart w:id="4538" w:name="_ETM_Q21_308970" w:displacedByCustomXml="next"/>
    <w:bookmarkEnd w:id="4538" w:displacedByCustomXml="next"/>
    <w:bookmarkStart w:id="4539" w:name="_ETM_Q21_309064" w:displacedByCustomXml="next"/>
    <w:bookmarkEnd w:id="4539" w:displacedByCustomXml="next"/>
    <w:bookmarkStart w:id="4540" w:name="_Toc519166083" w:displacedByCustomXml="next"/>
    <w:bookmarkStart w:id="4541" w:name="_Toc519164654" w:displacedByCustomXml="next"/>
    <w:sdt>
      <w:sdtPr>
        <w:rPr>
          <w:rtl/>
        </w:rPr>
        <w:alias w:val="הצח"/>
        <w:tag w:val="&lt;ID&gt;613762&lt;/ID&gt;&lt;Name&gt;הצעת חוק לקידום התחרות ולצמצום הריכוזיות (תיקון - קביעת תאגיד שאינו מדווח או שותפות כחברת שכבה), התשע&quot;ח-2018&lt;/Name&gt;&lt;Data&gt;הצעת חוק לקידום התחרות ולצמצום הריכוזיות (תיקון - קביעת תאגיד שאינו מדווח או שותפות כחברת שכבה), התשע&quot;ח-2018&lt;/Data&gt;&lt;PrivateNumber&gt;פ/20/5100&lt;/PrivateNumber&gt;&lt;Status&gt;1&lt;/Status&gt;&lt;PrivateNumber_TOC&gt;פ/20/5100&lt;/PrivateNumber_TOC&gt;&lt;PrivateName_TOC&gt;&lt;/PrivateName_TOC&gt;&lt;Initiators&gt;&lt;/Initiators&gt;&lt;FullItemNumber&gt;&lt;/FullItemNumber&gt;"/>
        <w:id w:val="-1175176245"/>
        <w:placeholder>
          <w:docPart w:val="164BB05CA9FD4A54B1B746FD1D64AA86"/>
        </w:placeholder>
        <w15:color w:val="993366"/>
      </w:sdtPr>
      <w:sdtContent>
        <w:p w:rsidR="00A02B37" w:rsidRPr="006B0873" w:rsidRDefault="00A02B37" w:rsidP="00194A75">
          <w:pPr>
            <w:pStyle w:val="a6"/>
            <w:rPr>
              <w:rtl/>
            </w:rPr>
          </w:pPr>
          <w:r w:rsidRPr="006B0873">
            <w:rPr>
              <w:rStyle w:val="afe"/>
              <w:color w:val="000000"/>
              <w:rtl/>
            </w:rPr>
            <w:t xml:space="preserve">הצעת חוק לקידום התחרות ולצמצום הריכוזיות (תיקון </w:t>
          </w:r>
          <w:r w:rsidRPr="006B0873">
            <w:rPr>
              <w:rStyle w:val="afe"/>
              <w:color w:val="000000"/>
              <w:rtl/>
            </w:rPr>
            <w:softHyphen/>
          </w:r>
          <w:r w:rsidR="008C09CB">
            <w:rPr>
              <w:rStyle w:val="afe"/>
              <w:rFonts w:hint="cs"/>
              <w:color w:val="000000"/>
              <w:rtl/>
            </w:rPr>
            <w:t>–</w:t>
          </w:r>
          <w:r w:rsidRPr="006B0873">
            <w:rPr>
              <w:rStyle w:val="afe"/>
              <w:color w:val="000000"/>
              <w:rtl/>
            </w:rPr>
            <w:t xml:space="preserve"> קביעת תאגיד שאינו מדווח או שותפות כחברת שכבה), התשע"ח</w:t>
          </w:r>
          <w:r w:rsidR="008C09CB">
            <w:rPr>
              <w:rStyle w:val="afe"/>
              <w:rFonts w:hint="cs"/>
              <w:color w:val="000000"/>
              <w:rtl/>
            </w:rPr>
            <w:t>–</w:t>
          </w:r>
          <w:r w:rsidRPr="006B0873">
            <w:rPr>
              <w:rStyle w:val="afe"/>
              <w:color w:val="000000"/>
              <w:rtl/>
            </w:rPr>
            <w:t>2018</w:t>
          </w:r>
        </w:p>
      </w:sdtContent>
    </w:sdt>
    <w:bookmarkEnd w:id="4540" w:displacedByCustomXml="prev"/>
    <w:bookmarkEnd w:id="4541" w:displacedByCustomXml="prev"/>
    <w:p w:rsidR="00A02B37" w:rsidRPr="006B0873" w:rsidRDefault="00A02B37" w:rsidP="00194A75">
      <w:pPr>
        <w:rPr>
          <w:rtl/>
        </w:rPr>
      </w:pPr>
      <w:r w:rsidRPr="006B0873">
        <w:rPr>
          <w:rtl/>
        </w:rPr>
        <w:t>[הצעת חוק פ/5100</w:t>
      </w:r>
      <w:r w:rsidRPr="006B0873">
        <w:rPr>
          <w:rFonts w:hint="cs"/>
          <w:rtl/>
        </w:rPr>
        <w:t>/</w:t>
      </w:r>
      <w:r w:rsidRPr="006B0873">
        <w:rPr>
          <w:rtl/>
        </w:rPr>
        <w:t>20</w:t>
      </w:r>
      <w:r>
        <w:rPr>
          <w:rFonts w:hint="cs"/>
          <w:rtl/>
        </w:rPr>
        <w:t xml:space="preserve">; דברי הכנסת, </w:t>
      </w:r>
      <w:r>
        <w:rPr>
          <w:rtl/>
        </w:rPr>
        <w:t>חוב'</w:t>
      </w:r>
      <w:r>
        <w:rPr>
          <w:rFonts w:hint="cs"/>
          <w:rtl/>
        </w:rPr>
        <w:t xml:space="preserve"> כ"ח</w:t>
      </w:r>
      <w:r>
        <w:rPr>
          <w:rtl/>
        </w:rPr>
        <w:t>, ישיבה</w:t>
      </w:r>
      <w:r>
        <w:rPr>
          <w:rFonts w:hint="cs"/>
          <w:rtl/>
        </w:rPr>
        <w:t xml:space="preserve"> 345</w:t>
      </w:r>
      <w:r>
        <w:rPr>
          <w:rtl/>
        </w:rPr>
        <w:t>, עמ'</w:t>
      </w:r>
      <w:r>
        <w:rPr>
          <w:rFonts w:hint="cs"/>
          <w:rtl/>
        </w:rPr>
        <w:t xml:space="preserve"> </w:t>
      </w:r>
      <w:r w:rsidR="00D923CD">
        <w:rPr>
          <w:rFonts w:hint="cs"/>
          <w:rtl/>
        </w:rPr>
        <w:t>29337</w:t>
      </w:r>
      <w:r>
        <w:rPr>
          <w:rFonts w:hint="cs"/>
          <w:rtl/>
        </w:rPr>
        <w:t>.</w:t>
      </w:r>
      <w:r w:rsidRPr="006B0873">
        <w:rPr>
          <w:rtl/>
        </w:rPr>
        <w:t>]</w:t>
      </w:r>
    </w:p>
    <w:p w:rsidR="00A02B37" w:rsidRPr="006B0873" w:rsidRDefault="00A02B37" w:rsidP="00194A75">
      <w:pPr>
        <w:pStyle w:val="-0"/>
        <w:rPr>
          <w:rtl/>
        </w:rPr>
      </w:pPr>
      <w:r w:rsidRPr="006B0873">
        <w:rPr>
          <w:rtl/>
        </w:rPr>
        <w:t xml:space="preserve">(הצעת </w:t>
      </w:r>
      <w:r w:rsidRPr="006B0873">
        <w:rPr>
          <w:rFonts w:hint="cs"/>
          <w:rtl/>
        </w:rPr>
        <w:t xml:space="preserve">קבוצת </w:t>
      </w:r>
      <w:r w:rsidRPr="006B0873">
        <w:rPr>
          <w:rtl/>
        </w:rPr>
        <w:t>חבר</w:t>
      </w:r>
      <w:r w:rsidRPr="006B0873">
        <w:rPr>
          <w:rFonts w:hint="cs"/>
          <w:rtl/>
        </w:rPr>
        <w:t>י</w:t>
      </w:r>
      <w:r w:rsidRPr="006B0873">
        <w:rPr>
          <w:rtl/>
        </w:rPr>
        <w:t xml:space="preserve"> הכנסת)</w:t>
      </w:r>
    </w:p>
    <w:p w:rsidR="00A02B37" w:rsidRPr="006B0873" w:rsidRDefault="00A02B37" w:rsidP="00194A75">
      <w:pPr>
        <w:rPr>
          <w:rtl/>
        </w:rPr>
      </w:pPr>
      <w:bookmarkStart w:id="4542" w:name="_ETM_Q21_354861"/>
      <w:bookmarkEnd w:id="4542"/>
    </w:p>
    <w:bookmarkStart w:id="4543" w:name="_ETM_Q21_343501" w:displacedByCustomXml="next"/>
    <w:bookmarkEnd w:id="4543" w:displacedByCustomXml="next"/>
    <w:sdt>
      <w:sdtPr>
        <w:rPr>
          <w:rtl/>
        </w:rPr>
        <w:alias w:val="יור"/>
        <w:tag w:val="&lt;ID&gt;5413&lt;/ID&gt;&lt;Name&gt;טלי פלוסקוב - יו&quot;ר&lt;/Name&gt;&lt;Data&gt;טלי פלוסקוב:&lt;/Data&gt;&lt;Shortcut&gt;&lt;/Shortcut&gt;"/>
        <w:id w:val="-1747637922"/>
        <w:placeholder>
          <w:docPart w:val="164BB05CA9FD4A54B1B746FD1D64AA86"/>
        </w:placeholder>
        <w15:color w:val="993366"/>
      </w:sdtPr>
      <w:sdtContent>
        <w:p w:rsidR="00A02B37" w:rsidRPr="006B0873" w:rsidRDefault="00A02B37" w:rsidP="00194A75">
          <w:pPr>
            <w:pStyle w:val="af6"/>
            <w:keepNext/>
            <w:rPr>
              <w:rtl/>
            </w:rPr>
          </w:pPr>
          <w:r w:rsidRPr="006B0873">
            <w:rPr>
              <w:rStyle w:val="afe"/>
              <w:color w:val="000000"/>
              <w:rtl/>
            </w:rPr>
            <w:t>היו"ר טלי פלוסקוב:</w:t>
          </w:r>
        </w:p>
      </w:sdtContent>
    </w:sdt>
    <w:p w:rsidR="00A02B37" w:rsidRPr="006B0873" w:rsidRDefault="00A02B37" w:rsidP="005719C7">
      <w:pPr>
        <w:rPr>
          <w:rtl/>
        </w:rPr>
      </w:pPr>
    </w:p>
    <w:p w:rsidR="00A02B37" w:rsidRPr="006B0873" w:rsidRDefault="00A02B37" w:rsidP="00194A75">
      <w:pPr>
        <w:rPr>
          <w:rtl/>
        </w:rPr>
      </w:pPr>
      <w:bookmarkStart w:id="4544" w:name="_ETM_Q21_374189"/>
      <w:bookmarkEnd w:id="4544"/>
      <w:r w:rsidRPr="006B0873">
        <w:rPr>
          <w:rFonts w:hint="cs"/>
          <w:rtl/>
        </w:rPr>
        <w:t xml:space="preserve">רבותיי, אנחנו עוברים </w:t>
      </w:r>
      <w:bookmarkStart w:id="4545" w:name="_ETM_Q21_308000"/>
      <w:bookmarkEnd w:id="4545"/>
      <w:r w:rsidRPr="006B0873">
        <w:rPr>
          <w:rFonts w:hint="cs"/>
          <w:rtl/>
        </w:rPr>
        <w:t xml:space="preserve">לסדרת חוקים שהוצגו בעבר, ולכן ברוב המקרים כרגע תהיה </w:t>
      </w:r>
      <w:bookmarkStart w:id="4546" w:name="_ETM_Q21_335000"/>
      <w:bookmarkEnd w:id="4546"/>
      <w:r w:rsidRPr="006B0873">
        <w:rPr>
          <w:rFonts w:hint="cs"/>
          <w:rtl/>
        </w:rPr>
        <w:t xml:space="preserve">או תשובה והצבעה או הצבעה בלבד. </w:t>
      </w:r>
    </w:p>
    <w:p w:rsidR="00A02B37" w:rsidRPr="006B0873" w:rsidRDefault="00A02B37" w:rsidP="00194A75">
      <w:pPr>
        <w:rPr>
          <w:rtl/>
        </w:rPr>
      </w:pPr>
      <w:bookmarkStart w:id="4547" w:name="_ETM_Q21_339000"/>
      <w:bookmarkEnd w:id="4547"/>
    </w:p>
    <w:p w:rsidR="00A02B37" w:rsidRPr="006B0873" w:rsidRDefault="00A02B37" w:rsidP="007C489A">
      <w:pPr>
        <w:rPr>
          <w:rtl/>
        </w:rPr>
      </w:pPr>
      <w:bookmarkStart w:id="4548" w:name="_ETM_Q21_340000"/>
      <w:bookmarkEnd w:id="4548"/>
      <w:r w:rsidRPr="006B0873">
        <w:rPr>
          <w:rFonts w:hint="cs"/>
          <w:rtl/>
        </w:rPr>
        <w:t>כעת אנחנו עוברים ל</w:t>
      </w:r>
      <w:r w:rsidRPr="006B0873">
        <w:rPr>
          <w:rStyle w:val="afe"/>
          <w:color w:val="000000"/>
          <w:rtl/>
        </w:rPr>
        <w:t xml:space="preserve">הצעת חוק לקידום התחרות ולצמצום הריכוזיות (תיקון </w:t>
      </w:r>
      <w:r w:rsidRPr="006B0873">
        <w:rPr>
          <w:rStyle w:val="afe"/>
          <w:color w:val="000000"/>
          <w:rtl/>
        </w:rPr>
        <w:softHyphen/>
      </w:r>
      <w:r w:rsidR="008C09CB">
        <w:rPr>
          <w:rStyle w:val="afe"/>
          <w:rFonts w:hint="cs"/>
          <w:color w:val="000000"/>
          <w:rtl/>
        </w:rPr>
        <w:t>–</w:t>
      </w:r>
      <w:r w:rsidRPr="006B0873">
        <w:rPr>
          <w:rStyle w:val="afe"/>
          <w:color w:val="000000"/>
          <w:rtl/>
        </w:rPr>
        <w:t xml:space="preserve"> קביעת תאגיד שאינו מדווח או שותפות כחברת שכבה), התשע"ח</w:t>
      </w:r>
      <w:r w:rsidR="008C09CB">
        <w:rPr>
          <w:rStyle w:val="afe"/>
          <w:rFonts w:hint="cs"/>
          <w:color w:val="000000"/>
          <w:rtl/>
        </w:rPr>
        <w:t>–</w:t>
      </w:r>
      <w:r w:rsidRPr="006B0873">
        <w:rPr>
          <w:rStyle w:val="afe"/>
          <w:color w:val="000000"/>
          <w:rtl/>
        </w:rPr>
        <w:t>2018</w:t>
      </w:r>
      <w:r w:rsidRPr="006B0873">
        <w:rPr>
          <w:rFonts w:hint="cs"/>
          <w:rtl/>
        </w:rPr>
        <w:t xml:space="preserve">. כאן ההצעה נומקה וניתנה תשובה בתאריך 13 ביוני 2018. </w:t>
      </w:r>
      <w:bookmarkStart w:id="4549" w:name="_ETM_Q21_359000"/>
      <w:bookmarkEnd w:id="4549"/>
      <w:r w:rsidRPr="006B0873">
        <w:rPr>
          <w:rFonts w:hint="cs"/>
          <w:rtl/>
        </w:rPr>
        <w:t>ההצעה היא של חברת הכנסת מרב מיכאלי</w:t>
      </w:r>
      <w:r w:rsidR="007C489A">
        <w:rPr>
          <w:rFonts w:hint="cs"/>
          <w:rtl/>
        </w:rPr>
        <w:t>,</w:t>
      </w:r>
      <w:r w:rsidRPr="006B0873">
        <w:rPr>
          <w:rFonts w:hint="cs"/>
          <w:rtl/>
        </w:rPr>
        <w:t xml:space="preserve"> ולכן, חברת </w:t>
      </w:r>
      <w:bookmarkStart w:id="4550" w:name="_ETM_Q21_363000"/>
      <w:bookmarkEnd w:id="4550"/>
      <w:r w:rsidRPr="006B0873">
        <w:rPr>
          <w:rFonts w:hint="cs"/>
          <w:rtl/>
        </w:rPr>
        <w:t xml:space="preserve">הכנסת מרב מיכאלי, אם את מעוניינת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6B0873" w:rsidRDefault="00A02B37" w:rsidP="00194A75">
      <w:pPr>
        <w:rPr>
          <w:rtl/>
        </w:rPr>
      </w:pPr>
    </w:p>
    <w:bookmarkStart w:id="4551" w:name="_ETM_Q21_364000" w:displacedByCustomXml="next"/>
    <w:bookmarkEnd w:id="4551" w:displacedByCustomXml="next"/>
    <w:sdt>
      <w:sdtPr>
        <w:rPr>
          <w:rtl/>
        </w:rPr>
        <w:alias w:val="קריאה"/>
        <w:tag w:val="&lt;ID&gt;0&lt;/ID&gt;&lt;Name&gt;קריאה&lt;/Name&gt;&lt;Data&gt;קריאה&lt;/Data&gt;&lt;Shortcut&gt;&lt;/Shortcut&gt;"/>
        <w:id w:val="513739073"/>
        <w:placeholder>
          <w:docPart w:val="164BB05CA9FD4A54B1B746FD1D64AA86"/>
        </w:placeholder>
        <w15:color w:val="993366"/>
      </w:sdtPr>
      <w:sdtContent>
        <w:p w:rsidR="00A02B37" w:rsidRPr="006B0873" w:rsidRDefault="00A02B37" w:rsidP="00194A75">
          <w:pPr>
            <w:pStyle w:val="af5"/>
            <w:keepNext/>
            <w:rPr>
              <w:rtl/>
            </w:rPr>
          </w:pPr>
          <w:r w:rsidRPr="006B0873">
            <w:rPr>
              <w:rStyle w:val="afe"/>
              <w:color w:val="000000"/>
              <w:rtl/>
            </w:rPr>
            <w:t>קריאה</w:t>
          </w:r>
          <w:r w:rsidRPr="006B0873">
            <w:rPr>
              <w:color w:val="000000"/>
              <w:rtl/>
            </w:rPr>
            <w:t>:</w:t>
          </w:r>
        </w:p>
      </w:sdtContent>
    </w:sdt>
    <w:p w:rsidR="00A02B37" w:rsidRPr="006B0873" w:rsidRDefault="00A02B37" w:rsidP="005719C7">
      <w:pPr>
        <w:rPr>
          <w:rtl/>
        </w:rPr>
      </w:pPr>
    </w:p>
    <w:p w:rsidR="00A02B37" w:rsidRPr="006B0873" w:rsidRDefault="00A02B37" w:rsidP="00194A75">
      <w:pPr>
        <w:rPr>
          <w:rtl/>
        </w:rPr>
      </w:pPr>
      <w:bookmarkStart w:id="4552" w:name="_ETM_Q21_366000"/>
      <w:bookmarkEnd w:id="4552"/>
      <w:r w:rsidRPr="006B0873">
        <w:rPr>
          <w:rFonts w:hint="cs"/>
          <w:rtl/>
        </w:rPr>
        <w:t>למה לא לעשות הצבעות?</w:t>
      </w:r>
    </w:p>
    <w:p w:rsidR="00A02B37" w:rsidRPr="006B0873" w:rsidRDefault="00A02B37" w:rsidP="00194A75">
      <w:pPr>
        <w:rPr>
          <w:rtl/>
        </w:rPr>
      </w:pPr>
    </w:p>
    <w:sdt>
      <w:sdtPr>
        <w:rPr>
          <w:rtl/>
        </w:rPr>
        <w:alias w:val="יור"/>
        <w:tag w:val="&lt;ID&gt;5413&lt;/ID&gt;&lt;Name&gt;טלי פלוסקוב - יו&quot;ר&lt;/Name&gt;&lt;Data&gt;טלי פלוסקוב:&lt;/Data&gt;&lt;Shortcut&gt;&lt;/Shortcut&gt;"/>
        <w:id w:val="-1406138804"/>
        <w:placeholder>
          <w:docPart w:val="164BB05CA9FD4A54B1B746FD1D64AA86"/>
        </w:placeholder>
        <w15:color w:val="993366"/>
      </w:sdtPr>
      <w:sdtContent>
        <w:p w:rsidR="00A02B37" w:rsidRPr="006B0873" w:rsidRDefault="00A02B37" w:rsidP="00194A75">
          <w:pPr>
            <w:pStyle w:val="af6"/>
            <w:keepNext/>
            <w:rPr>
              <w:rtl/>
            </w:rPr>
          </w:pPr>
          <w:r w:rsidRPr="006B0873">
            <w:rPr>
              <w:rStyle w:val="afe"/>
              <w:color w:val="000000"/>
              <w:rtl/>
            </w:rPr>
            <w:t>היו"ר טלי פלוסקוב:</w:t>
          </w:r>
        </w:p>
      </w:sdtContent>
    </w:sdt>
    <w:p w:rsidR="00A02B37" w:rsidRPr="006B0873" w:rsidRDefault="00A02B37" w:rsidP="005719C7">
      <w:pPr>
        <w:rPr>
          <w:rtl/>
        </w:rPr>
      </w:pPr>
    </w:p>
    <w:p w:rsidR="00A02B37" w:rsidRPr="006B0873" w:rsidRDefault="00A02B37" w:rsidP="00194A75">
      <w:pPr>
        <w:rPr>
          <w:rtl/>
        </w:rPr>
      </w:pPr>
      <w:bookmarkStart w:id="4553" w:name="_ETM_Q21_365000"/>
      <w:bookmarkEnd w:id="4553"/>
      <w:r w:rsidRPr="006B0873">
        <w:rPr>
          <w:rFonts w:hint="cs"/>
          <w:rtl/>
        </w:rPr>
        <w:t xml:space="preserve">רגע. שנייה. כרגע אנחנו עוברים להצבעה, אבל יש לך </w:t>
      </w:r>
      <w:bookmarkStart w:id="4554" w:name="_ETM_Q21_372000"/>
      <w:bookmarkEnd w:id="4554"/>
      <w:r w:rsidRPr="006B0873">
        <w:rPr>
          <w:rFonts w:hint="cs"/>
          <w:rtl/>
        </w:rPr>
        <w:t xml:space="preserve">אפשרות לשלוש דקות, לשכנע להצביע כך או אחרת. </w:t>
      </w:r>
    </w:p>
    <w:p w:rsidR="00A02B37" w:rsidRPr="006B0873" w:rsidRDefault="00A02B37" w:rsidP="00194A75">
      <w:pPr>
        <w:rPr>
          <w:rtl/>
        </w:rPr>
      </w:pPr>
    </w:p>
    <w:bookmarkStart w:id="4555" w:name="_ETM_Q21_379000" w:displacedByCustomXml="next"/>
    <w:bookmarkEnd w:id="4555" w:displacedByCustomXml="next"/>
    <w:sdt>
      <w:sdtPr>
        <w:rPr>
          <w:rtl/>
        </w:rPr>
        <w:alias w:val="קריאה"/>
        <w:tag w:val="&lt;ID&gt;5371&lt;/ID&gt;&lt;Name&gt;חיים כץ - שר&lt;/Name&gt;&lt;Data&gt;שר העבודה, הרווחה והשירותים החברתיים חיים כץ&lt;/Data&gt;&lt;Shortcut&gt;חיכצ&lt;/Shortcut&gt;"/>
        <w:id w:val="-537355518"/>
        <w:placeholder>
          <w:docPart w:val="164BB05CA9FD4A54B1B746FD1D64AA86"/>
        </w:placeholder>
        <w15:color w:val="993366"/>
      </w:sdtPr>
      <w:sdtContent>
        <w:p w:rsidR="00A02B37" w:rsidRPr="006B0873" w:rsidRDefault="00A02B37" w:rsidP="00194A75">
          <w:pPr>
            <w:pStyle w:val="af5"/>
            <w:keepNext/>
            <w:rPr>
              <w:rtl/>
            </w:rPr>
          </w:pPr>
          <w:r w:rsidRPr="006B0873">
            <w:rPr>
              <w:rStyle w:val="afe"/>
              <w:color w:val="000000"/>
              <w:rtl/>
            </w:rPr>
            <w:t>שר העבודה, הרווחה והשירותים החברתיים חיים כץ</w:t>
          </w:r>
          <w:r w:rsidRPr="006B0873">
            <w:rPr>
              <w:color w:val="000000"/>
              <w:rtl/>
            </w:rPr>
            <w:t>:</w:t>
          </w:r>
        </w:p>
      </w:sdtContent>
    </w:sdt>
    <w:p w:rsidR="00A02B37" w:rsidRPr="006B0873" w:rsidRDefault="00A02B37" w:rsidP="005719C7">
      <w:pPr>
        <w:rPr>
          <w:rtl/>
        </w:rPr>
      </w:pPr>
    </w:p>
    <w:p w:rsidR="00A02B37" w:rsidRPr="006B0873" w:rsidRDefault="00A02B37" w:rsidP="00194A75">
      <w:pPr>
        <w:rPr>
          <w:rtl/>
        </w:rPr>
      </w:pPr>
      <w:r w:rsidRPr="006B0873">
        <w:rPr>
          <w:rFonts w:hint="cs"/>
          <w:rtl/>
        </w:rPr>
        <w:t xml:space="preserve">הצבעה </w:t>
      </w:r>
      <w:bookmarkStart w:id="4556" w:name="_ETM_Q21_384000"/>
      <w:bookmarkEnd w:id="4556"/>
      <w:r w:rsidRPr="006B0873">
        <w:rPr>
          <w:rFonts w:hint="cs"/>
          <w:rtl/>
        </w:rPr>
        <w:t>בלבד.</w:t>
      </w:r>
    </w:p>
    <w:p w:rsidR="00A02B37" w:rsidRPr="006B0873" w:rsidRDefault="00A02B37" w:rsidP="00194A75">
      <w:pPr>
        <w:rPr>
          <w:rtl/>
        </w:rPr>
      </w:pPr>
    </w:p>
    <w:sdt>
      <w:sdtPr>
        <w:rPr>
          <w:rtl/>
        </w:rPr>
        <w:alias w:val="יור"/>
        <w:tag w:val="&lt;ID&gt;5413&lt;/ID&gt;&lt;Name&gt;טלי פלוסקוב - יו&quot;ר&lt;/Name&gt;&lt;Data&gt;טלי פלוסקוב:&lt;/Data&gt;&lt;Shortcut&gt;&lt;/Shortcut&gt;"/>
        <w:id w:val="1524904128"/>
        <w:placeholder>
          <w:docPart w:val="164BB05CA9FD4A54B1B746FD1D64AA86"/>
        </w:placeholder>
        <w15:color w:val="993366"/>
      </w:sdtPr>
      <w:sdtContent>
        <w:p w:rsidR="00A02B37" w:rsidRPr="006B0873" w:rsidRDefault="00A02B37" w:rsidP="00194A75">
          <w:pPr>
            <w:pStyle w:val="af6"/>
            <w:keepNext/>
            <w:rPr>
              <w:rtl/>
            </w:rPr>
          </w:pPr>
          <w:r w:rsidRPr="006B0873">
            <w:rPr>
              <w:rStyle w:val="afe"/>
              <w:color w:val="000000"/>
              <w:rtl/>
            </w:rPr>
            <w:t>היו"ר טלי פלוסקוב:</w:t>
          </w:r>
        </w:p>
      </w:sdtContent>
    </w:sdt>
    <w:p w:rsidR="00A02B37" w:rsidRPr="006B0873" w:rsidRDefault="00A02B37" w:rsidP="005719C7">
      <w:pPr>
        <w:rPr>
          <w:rtl/>
        </w:rPr>
      </w:pPr>
    </w:p>
    <w:p w:rsidR="00A02B37" w:rsidRPr="006B0873" w:rsidRDefault="00A02B37" w:rsidP="00194A75">
      <w:pPr>
        <w:rPr>
          <w:rtl/>
        </w:rPr>
      </w:pPr>
      <w:bookmarkStart w:id="4557" w:name="_ETM_Q21_382000"/>
      <w:bookmarkEnd w:id="4557"/>
      <w:r w:rsidRPr="006B0873">
        <w:rPr>
          <w:rFonts w:hint="cs"/>
          <w:rtl/>
        </w:rPr>
        <w:t xml:space="preserve">רבותיי, אני אומרת מה שרשום אצלי. אני חוזרת ואומרת: ההצעה </w:t>
      </w:r>
      <w:bookmarkStart w:id="4558" w:name="_ETM_Q21_390000"/>
      <w:bookmarkEnd w:id="4558"/>
      <w:r w:rsidRPr="006B0873">
        <w:rPr>
          <w:rFonts w:hint="cs"/>
          <w:rtl/>
        </w:rPr>
        <w:t xml:space="preserve">נומקה וניתנה תשובה בתאריך 13 ביוני 2018, ולכן, בגלל שהממשלה </w:t>
      </w:r>
      <w:bookmarkStart w:id="4559" w:name="_ETM_Q21_397000"/>
      <w:bookmarkEnd w:id="4559"/>
      <w:r w:rsidRPr="006B0873">
        <w:rPr>
          <w:rFonts w:hint="cs"/>
          <w:rtl/>
        </w:rPr>
        <w:t>מתנגדת, לחברת הכנסת מרב מיכאלי יש עד שלוש דקות להגיד את דבריה. ל</w:t>
      </w:r>
      <w:bookmarkStart w:id="4560" w:name="_ETM_Q21_376000"/>
      <w:bookmarkStart w:id="4561" w:name="_ETM_Q21_338000"/>
      <w:bookmarkStart w:id="4562" w:name="_ETM_Q21_379642"/>
      <w:bookmarkStart w:id="4563" w:name="_ETM_Q21_407595"/>
      <w:bookmarkStart w:id="4564" w:name="_ETM_Q21_407829"/>
      <w:bookmarkEnd w:id="4560"/>
      <w:bookmarkEnd w:id="4561"/>
      <w:bookmarkEnd w:id="4562"/>
      <w:bookmarkEnd w:id="4563"/>
      <w:bookmarkEnd w:id="4564"/>
      <w:r w:rsidRPr="006B0873">
        <w:rPr>
          <w:rFonts w:hint="cs"/>
          <w:rtl/>
        </w:rPr>
        <w:t xml:space="preserve">אחר מכן אנחנו נעבור להצבעה. בבקשה, גברתי. </w:t>
      </w:r>
      <w:bookmarkStart w:id="4565" w:name="_ETM_Q21_415064"/>
      <w:bookmarkEnd w:id="4565"/>
      <w:r w:rsidRPr="006B0873">
        <w:rPr>
          <w:rFonts w:hint="cs"/>
          <w:rtl/>
        </w:rPr>
        <w:t>עד שלוש דקות לרשותך.</w:t>
      </w:r>
    </w:p>
    <w:p w:rsidR="00A02B37" w:rsidRPr="006B0873" w:rsidRDefault="00A02B37" w:rsidP="00194A75">
      <w:pPr>
        <w:rPr>
          <w:rtl/>
        </w:rPr>
      </w:pPr>
      <w:bookmarkStart w:id="4566" w:name="_ETM_Q21_417814"/>
      <w:bookmarkEnd w:id="4566"/>
    </w:p>
    <w:bookmarkStart w:id="4567" w:name="_ETM_Q21_418032" w:displacedByCustomXml="next"/>
    <w:bookmarkEnd w:id="4567" w:displacedByCustomXml="next"/>
    <w:bookmarkStart w:id="4568" w:name="_ETM_Q21_418282" w:displacedByCustomXml="next"/>
    <w:bookmarkEnd w:id="4568" w:displacedByCustomXml="next"/>
    <w:bookmarkStart w:id="4569" w:name="_ETM_Q21_419017" w:displacedByCustomXml="next"/>
    <w:bookmarkEnd w:id="4569" w:displacedByCustomXml="next"/>
    <w:bookmarkStart w:id="4570" w:name="_Toc519166084" w:displacedByCustomXml="next"/>
    <w:bookmarkStart w:id="4571" w:name="_Toc519164655"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331357966"/>
        <w:placeholder>
          <w:docPart w:val="164BB05CA9FD4A54B1B746FD1D64AA86"/>
        </w:placeholder>
        <w15:color w:val="993366"/>
      </w:sdtPr>
      <w:sdtContent>
        <w:p w:rsidR="00A02B37" w:rsidRPr="006B0873" w:rsidRDefault="00A02B37" w:rsidP="00194A75">
          <w:pPr>
            <w:pStyle w:val="a4"/>
            <w:keepNext/>
            <w:rPr>
              <w:rtl/>
            </w:rPr>
          </w:pPr>
          <w:r w:rsidRPr="006B0873">
            <w:rPr>
              <w:rStyle w:val="afe"/>
              <w:color w:val="000000"/>
              <w:rtl/>
            </w:rPr>
            <w:t>מרב מיכאלי (המחנה הציוני)</w:t>
          </w:r>
          <w:r w:rsidRPr="006B0873">
            <w:rPr>
              <w:color w:val="000000"/>
              <w:rtl/>
            </w:rPr>
            <w:t>:</w:t>
          </w:r>
        </w:p>
      </w:sdtContent>
    </w:sdt>
    <w:bookmarkEnd w:id="4570" w:displacedByCustomXml="prev"/>
    <w:bookmarkEnd w:id="4571" w:displacedByCustomXml="prev"/>
    <w:p w:rsidR="00A02B37" w:rsidRPr="006B0873" w:rsidRDefault="00A02B37" w:rsidP="005719C7">
      <w:pPr>
        <w:rPr>
          <w:rtl/>
        </w:rPr>
      </w:pPr>
    </w:p>
    <w:p w:rsidR="00A02B37" w:rsidRPr="006B0873" w:rsidRDefault="00A02B37" w:rsidP="00194A75">
      <w:pPr>
        <w:rPr>
          <w:rtl/>
        </w:rPr>
      </w:pPr>
      <w:bookmarkStart w:id="4572" w:name="_ETM_Q21_420329"/>
      <w:bookmarkEnd w:id="4572"/>
      <w:r w:rsidRPr="006B0873">
        <w:rPr>
          <w:rFonts w:hint="cs"/>
          <w:rtl/>
        </w:rPr>
        <w:t xml:space="preserve">תודה רבה, גברתי. אני מבינה שהקואליציה מתמרמרת </w:t>
      </w:r>
      <w:bookmarkStart w:id="4573" w:name="_ETM_Q21_430845"/>
      <w:bookmarkEnd w:id="4573"/>
      <w:r w:rsidRPr="006B0873">
        <w:rPr>
          <w:rFonts w:hint="cs"/>
          <w:rtl/>
        </w:rPr>
        <w:t xml:space="preserve">על זה שהיא צריכה לשבת פה </w:t>
      </w:r>
      <w:bookmarkStart w:id="4574" w:name="_ETM_Q21_427000"/>
      <w:bookmarkEnd w:id="4574"/>
      <w:r w:rsidRPr="006B0873">
        <w:rPr>
          <w:rFonts w:hint="cs"/>
          <w:rtl/>
        </w:rPr>
        <w:t xml:space="preserve">ולהקשיב עוד שלוש דקות במקום שהיא תתפנה עכשיו עוד פעם להתפזר </w:t>
      </w:r>
      <w:bookmarkStart w:id="4575" w:name="_ETM_Q21_433470"/>
      <w:bookmarkStart w:id="4576" w:name="_ETM_Q21_433610"/>
      <w:bookmarkEnd w:id="4575"/>
      <w:bookmarkEnd w:id="4576"/>
      <w:r w:rsidRPr="006B0873">
        <w:rPr>
          <w:rFonts w:hint="cs"/>
          <w:rtl/>
        </w:rPr>
        <w:t xml:space="preserve">במקום להצביע באופן אוטומטי נגד. </w:t>
      </w:r>
    </w:p>
    <w:p w:rsidR="00A02B37" w:rsidRPr="006B0873" w:rsidRDefault="00A02B37" w:rsidP="00194A75">
      <w:pPr>
        <w:rPr>
          <w:rtl/>
        </w:rPr>
      </w:pPr>
      <w:bookmarkStart w:id="4577" w:name="_ETM_Q21_434000"/>
      <w:bookmarkEnd w:id="4577"/>
    </w:p>
    <w:p w:rsidR="00A02B37" w:rsidRPr="006B0873" w:rsidRDefault="00A02B37" w:rsidP="007C489A">
      <w:pPr>
        <w:rPr>
          <w:rtl/>
        </w:rPr>
      </w:pPr>
      <w:bookmarkStart w:id="4578" w:name="_ETM_Q21_435000"/>
      <w:bookmarkEnd w:id="4578"/>
      <w:r w:rsidRPr="006B0873">
        <w:rPr>
          <w:rFonts w:hint="cs"/>
          <w:rtl/>
        </w:rPr>
        <w:t xml:space="preserve">אני אזכיר לכל מי </w:t>
      </w:r>
      <w:bookmarkStart w:id="4579" w:name="_ETM_Q21_441345"/>
      <w:bookmarkEnd w:id="4579"/>
      <w:r w:rsidRPr="006B0873">
        <w:rPr>
          <w:rFonts w:hint="cs"/>
          <w:rtl/>
        </w:rPr>
        <w:t xml:space="preserve">שעומדת להצביע עכשיו ועומד להצביע פשוט במה מדובר, ולא ברור לי מה </w:t>
      </w:r>
      <w:bookmarkStart w:id="4580" w:name="_ETM_Q21_442000"/>
      <w:bookmarkEnd w:id="4580"/>
      <w:r w:rsidRPr="006B0873">
        <w:rPr>
          <w:rFonts w:hint="cs"/>
          <w:rtl/>
        </w:rPr>
        <w:t>יש להתנגד לזה, באמת.</w:t>
      </w:r>
      <w:bookmarkStart w:id="4581" w:name="_ETM_Q21_443000"/>
      <w:bookmarkEnd w:id="4581"/>
      <w:r>
        <w:rPr>
          <w:rFonts w:hint="cs"/>
          <w:rtl/>
        </w:rPr>
        <w:t xml:space="preserve"> </w:t>
      </w:r>
      <w:r w:rsidRPr="006B0873">
        <w:rPr>
          <w:rFonts w:hint="cs"/>
          <w:rtl/>
        </w:rPr>
        <w:t xml:space="preserve">אנחנו מדברות על הדבר הכי בסיסי של </w:t>
      </w:r>
      <w:bookmarkStart w:id="4582" w:name="_ETM_Q21_446000"/>
      <w:bookmarkStart w:id="4583" w:name="_ETM_Q21_448063"/>
      <w:bookmarkStart w:id="4584" w:name="_ETM_Q21_448251"/>
      <w:bookmarkEnd w:id="4582"/>
      <w:bookmarkEnd w:id="4583"/>
      <w:bookmarkEnd w:id="4584"/>
      <w:r w:rsidRPr="006B0873">
        <w:rPr>
          <w:rFonts w:hint="cs"/>
          <w:rtl/>
        </w:rPr>
        <w:t xml:space="preserve">הרחבת ההגדרה </w:t>
      </w:r>
      <w:r w:rsidR="007C489A">
        <w:rPr>
          <w:rFonts w:hint="cs"/>
          <w:rtl/>
        </w:rPr>
        <w:t>ש</w:t>
      </w:r>
      <w:r w:rsidRPr="006B0873">
        <w:rPr>
          <w:rFonts w:hint="cs"/>
          <w:rtl/>
        </w:rPr>
        <w:t>ל</w:t>
      </w:r>
      <w:r w:rsidR="007C489A">
        <w:rPr>
          <w:rFonts w:hint="cs"/>
          <w:rtl/>
        </w:rPr>
        <w:t xml:space="preserve"> </w:t>
      </w:r>
      <w:r w:rsidRPr="006B0873">
        <w:rPr>
          <w:rFonts w:hint="cs"/>
          <w:rtl/>
        </w:rPr>
        <w:t xml:space="preserve">עבירת מין </w:t>
      </w:r>
      <w:bookmarkStart w:id="4585" w:name="_ETM_Q21_455392"/>
      <w:bookmarkEnd w:id="4585"/>
      <w:r w:rsidRPr="006B0873">
        <w:rPr>
          <w:rFonts w:hint="cs"/>
          <w:rtl/>
        </w:rPr>
        <w:t xml:space="preserve">שתמנע מעבריין מין מורשע לעבוד במוסדות שבהם יש אנשים שהם פגיעים </w:t>
      </w:r>
      <w:bookmarkStart w:id="4586" w:name="_ETM_Q21_464095"/>
      <w:bookmarkEnd w:id="4586"/>
      <w:r w:rsidRPr="006B0873">
        <w:rPr>
          <w:rFonts w:hint="cs"/>
          <w:rtl/>
        </w:rPr>
        <w:t xml:space="preserve">או פגיעות במיוחד. </w:t>
      </w:r>
      <w:bookmarkStart w:id="4587" w:name="_ETM_Q21_463000"/>
      <w:bookmarkEnd w:id="4587"/>
      <w:r w:rsidRPr="006B0873">
        <w:rPr>
          <w:rFonts w:hint="cs"/>
          <w:rtl/>
        </w:rPr>
        <w:t xml:space="preserve">באמת, אני לא מצליחה להבין איך אפשר </w:t>
      </w:r>
      <w:bookmarkStart w:id="4588" w:name="_ETM_Q21_471063"/>
      <w:bookmarkEnd w:id="4588"/>
      <w:r w:rsidRPr="006B0873">
        <w:rPr>
          <w:rFonts w:hint="cs"/>
          <w:rtl/>
        </w:rPr>
        <w:t xml:space="preserve">להתנגד לזה. אני לא מצליחה להבין איך אפשר להתנגד לשמור על אנשים, </w:t>
      </w:r>
      <w:bookmarkStart w:id="4589" w:name="_ETM_Q21_470000"/>
      <w:bookmarkEnd w:id="4589"/>
      <w:r w:rsidRPr="006B0873">
        <w:rPr>
          <w:rFonts w:hint="cs"/>
          <w:rtl/>
        </w:rPr>
        <w:t xml:space="preserve">נשים, ילדות, ילדים, </w:t>
      </w:r>
      <w:bookmarkStart w:id="4590" w:name="_ETM_Q21_475048"/>
      <w:bookmarkStart w:id="4591" w:name="_ETM_Q21_475220"/>
      <w:bookmarkEnd w:id="4590"/>
      <w:bookmarkEnd w:id="4591"/>
      <w:r w:rsidRPr="006B0873">
        <w:rPr>
          <w:rFonts w:hint="cs"/>
          <w:rtl/>
        </w:rPr>
        <w:t xml:space="preserve">פגיעים במיוחד, מזה שהם יהיו חשופים, </w:t>
      </w:r>
      <w:bookmarkStart w:id="4592" w:name="_ETM_Q21_481610"/>
      <w:bookmarkEnd w:id="4592"/>
      <w:r w:rsidRPr="006B0873">
        <w:rPr>
          <w:rFonts w:hint="cs"/>
          <w:rtl/>
        </w:rPr>
        <w:t xml:space="preserve">כפופים, תלויות ותלויים בעברייני מין מורשעים. </w:t>
      </w:r>
      <w:bookmarkStart w:id="4593" w:name="_ETM_Q21_483000"/>
      <w:bookmarkEnd w:id="4593"/>
      <w:r w:rsidRPr="006B0873">
        <w:rPr>
          <w:rFonts w:hint="cs"/>
          <w:rtl/>
        </w:rPr>
        <w:t>העובדה שהם מורשעים בדבר שנחשב הטרדה מינית</w:t>
      </w:r>
      <w:r>
        <w:rPr>
          <w:rFonts w:hint="cs"/>
          <w:rtl/>
        </w:rPr>
        <w:t xml:space="preserve"> </w:t>
      </w:r>
      <w:r w:rsidR="008C09CB">
        <w:rPr>
          <w:rFonts w:hint="eastAsia"/>
          <w:rtl/>
        </w:rPr>
        <w:t>–</w:t>
      </w:r>
      <w:r w:rsidRPr="006B0873">
        <w:rPr>
          <w:rFonts w:hint="cs"/>
          <w:rtl/>
        </w:rPr>
        <w:t xml:space="preserve"> זה יכול להיות ד</w:t>
      </w:r>
      <w:bookmarkStart w:id="4594" w:name="_ETM_Q21_492157"/>
      <w:bookmarkEnd w:id="4594"/>
      <w:r w:rsidRPr="006B0873">
        <w:rPr>
          <w:rFonts w:hint="cs"/>
          <w:rtl/>
        </w:rPr>
        <w:t xml:space="preserve">ברים מאוד מאוד חמורים שנעשו </w:t>
      </w:r>
      <w:bookmarkStart w:id="4595" w:name="_ETM_Q21_492000"/>
      <w:bookmarkEnd w:id="4595"/>
      <w:r w:rsidRPr="006B0873">
        <w:rPr>
          <w:rFonts w:hint="cs"/>
          <w:rtl/>
        </w:rPr>
        <w:t>דרך האינטרנט</w:t>
      </w:r>
      <w:r>
        <w:rPr>
          <w:rFonts w:hint="cs"/>
          <w:rtl/>
        </w:rPr>
        <w:t>,</w:t>
      </w:r>
      <w:r w:rsidRPr="006B0873">
        <w:rPr>
          <w:rFonts w:hint="cs"/>
          <w:rtl/>
        </w:rPr>
        <w:t xml:space="preserve"> ושאולי לכם הם לא נחשבים כל</w:t>
      </w:r>
      <w:r>
        <w:rPr>
          <w:rFonts w:hint="cs"/>
          <w:rtl/>
        </w:rPr>
        <w:t xml:space="preserve"> </w:t>
      </w:r>
      <w:r w:rsidRPr="006B0873">
        <w:rPr>
          <w:rFonts w:hint="cs"/>
          <w:rtl/>
        </w:rPr>
        <w:t xml:space="preserve">כך </w:t>
      </w:r>
      <w:bookmarkStart w:id="4596" w:name="_ETM_Q21_501141"/>
      <w:bookmarkEnd w:id="4596"/>
      <w:r w:rsidRPr="006B0873">
        <w:rPr>
          <w:rFonts w:hint="cs"/>
          <w:rtl/>
        </w:rPr>
        <w:t>חמורים, אבל אם הייתם עוברים אותם</w:t>
      </w:r>
      <w:r w:rsidR="007C489A">
        <w:rPr>
          <w:rFonts w:hint="cs"/>
          <w:rtl/>
        </w:rPr>
        <w:t>,</w:t>
      </w:r>
      <w:r w:rsidRPr="006B0873">
        <w:rPr>
          <w:rFonts w:hint="cs"/>
          <w:rtl/>
        </w:rPr>
        <w:t xml:space="preserve"> חלילה וחס, נראה לי </w:t>
      </w:r>
      <w:bookmarkStart w:id="4597" w:name="_ETM_Q21_500000"/>
      <w:bookmarkEnd w:id="4597"/>
      <w:r w:rsidRPr="006B0873">
        <w:rPr>
          <w:rFonts w:hint="cs"/>
          <w:rtl/>
        </w:rPr>
        <w:t>שהייתם מתייחסות ומתייחסים לזה אחרת.</w:t>
      </w:r>
      <w:bookmarkStart w:id="4598" w:name="_ETM_Q21_507641"/>
      <w:bookmarkEnd w:id="4598"/>
      <w:r w:rsidR="007C489A">
        <w:rPr>
          <w:rFonts w:hint="cs"/>
          <w:rtl/>
        </w:rPr>
        <w:t xml:space="preserve"> </w:t>
      </w:r>
      <w:r w:rsidRPr="006B0873">
        <w:rPr>
          <w:rFonts w:hint="cs"/>
          <w:rtl/>
        </w:rPr>
        <w:t>א</w:t>
      </w:r>
      <w:bookmarkStart w:id="4599" w:name="_ETM_Q21_507938"/>
      <w:bookmarkStart w:id="4600" w:name="_ETM_Q21_508188"/>
      <w:bookmarkEnd w:id="4599"/>
      <w:bookmarkEnd w:id="4600"/>
      <w:r w:rsidRPr="006B0873">
        <w:rPr>
          <w:rFonts w:hint="cs"/>
          <w:rtl/>
        </w:rPr>
        <w:t>ני</w:t>
      </w:r>
      <w:bookmarkStart w:id="4601" w:name="_ETM_Q21_508282"/>
      <w:bookmarkEnd w:id="4601"/>
      <w:r w:rsidRPr="006B0873">
        <w:rPr>
          <w:rFonts w:hint="cs"/>
          <w:rtl/>
        </w:rPr>
        <w:t xml:space="preserve"> לא מבינה, חברות וחברים, </w:t>
      </w:r>
      <w:bookmarkStart w:id="4602" w:name="_ETM_Q21_511251"/>
      <w:bookmarkEnd w:id="4602"/>
      <w:r w:rsidRPr="006B0873">
        <w:rPr>
          <w:rFonts w:hint="cs"/>
          <w:rtl/>
        </w:rPr>
        <w:t xml:space="preserve">איך אתם מועלים בתפקידכם להגן על ציבור שהוא הרבה פעמים </w:t>
      </w:r>
      <w:bookmarkStart w:id="4603" w:name="_ETM_Q21_520173"/>
      <w:bookmarkEnd w:id="4603"/>
      <w:r w:rsidRPr="006B0873">
        <w:rPr>
          <w:rFonts w:hint="cs"/>
          <w:rtl/>
        </w:rPr>
        <w:t xml:space="preserve">חסרת ישע, חסר ישע, ולהפקיר אותם פשוט בידיים של </w:t>
      </w:r>
      <w:bookmarkStart w:id="4604" w:name="_ETM_Q21_514000"/>
      <w:bookmarkEnd w:id="4604"/>
      <w:r w:rsidRPr="006B0873">
        <w:rPr>
          <w:rFonts w:hint="cs"/>
          <w:rtl/>
        </w:rPr>
        <w:t>עברייני מין מורשעים</w:t>
      </w:r>
      <w:r w:rsidR="007C489A">
        <w:rPr>
          <w:rFonts w:hint="cs"/>
          <w:rtl/>
        </w:rPr>
        <w:t>.</w:t>
      </w:r>
    </w:p>
    <w:p w:rsidR="00A02B37" w:rsidRPr="006B0873" w:rsidRDefault="00A02B37" w:rsidP="00194A75">
      <w:pPr>
        <w:rPr>
          <w:rtl/>
        </w:rPr>
      </w:pPr>
    </w:p>
    <w:p w:rsidR="00A02B37" w:rsidRPr="006B0873" w:rsidRDefault="00A02B37" w:rsidP="007C489A">
      <w:pPr>
        <w:rPr>
          <w:rtl/>
        </w:rPr>
      </w:pPr>
      <w:bookmarkStart w:id="4605" w:name="_ETM_Q21_518000"/>
      <w:bookmarkEnd w:id="4605"/>
      <w:r w:rsidRPr="006B0873">
        <w:rPr>
          <w:rFonts w:hint="cs"/>
          <w:rtl/>
        </w:rPr>
        <w:t xml:space="preserve">אנחנו מדברות על הרחבה </w:t>
      </w:r>
      <w:bookmarkStart w:id="4606" w:name="_ETM_Q21_521782"/>
      <w:bookmarkStart w:id="4607" w:name="_ETM_Q21_521923"/>
      <w:bookmarkEnd w:id="4606"/>
      <w:bookmarkEnd w:id="4607"/>
      <w:r w:rsidRPr="006B0873">
        <w:rPr>
          <w:rFonts w:hint="cs"/>
          <w:rtl/>
        </w:rPr>
        <w:t xml:space="preserve">מאוד מידתית, מאוד מידתית. אנחנו מדברות רק על המוסדות האלה, ואנחנו </w:t>
      </w:r>
      <w:bookmarkStart w:id="4608" w:name="_ETM_Q21_530516"/>
      <w:bookmarkEnd w:id="4608"/>
      <w:r w:rsidRPr="006B0873">
        <w:rPr>
          <w:rFonts w:hint="cs"/>
          <w:rtl/>
        </w:rPr>
        <w:t xml:space="preserve">מדברות רק על עברייני מין מורשעים, לא אנשים שיש </w:t>
      </w:r>
      <w:bookmarkStart w:id="4609" w:name="_ETM_Q21_537813"/>
      <w:bookmarkEnd w:id="4609"/>
      <w:r w:rsidRPr="006B0873">
        <w:rPr>
          <w:rFonts w:hint="cs"/>
          <w:rtl/>
        </w:rPr>
        <w:t>נגדם שמועות או חקירות</w:t>
      </w:r>
      <w:r>
        <w:rPr>
          <w:rFonts w:hint="cs"/>
          <w:rtl/>
        </w:rPr>
        <w:t>.</w:t>
      </w:r>
      <w:r w:rsidRPr="006B0873">
        <w:rPr>
          <w:rFonts w:hint="cs"/>
          <w:rtl/>
        </w:rPr>
        <w:t xml:space="preserve"> אנחנו </w:t>
      </w:r>
      <w:bookmarkStart w:id="4610" w:name="_ETM_Q21_532000"/>
      <w:bookmarkEnd w:id="4610"/>
      <w:r w:rsidRPr="006B0873">
        <w:rPr>
          <w:rFonts w:hint="cs"/>
          <w:rtl/>
        </w:rPr>
        <w:t>גם לא מדברות על כל מקום עבודה</w:t>
      </w:r>
      <w:r w:rsidR="007C489A">
        <w:rPr>
          <w:rFonts w:hint="cs"/>
          <w:rtl/>
        </w:rPr>
        <w:t>,</w:t>
      </w:r>
      <w:r w:rsidRPr="006B0873">
        <w:rPr>
          <w:rFonts w:hint="cs"/>
          <w:rtl/>
        </w:rPr>
        <w:t xml:space="preserve"> חלילה, רק על </w:t>
      </w:r>
      <w:bookmarkStart w:id="4611" w:name="_ETM_Q21_538000"/>
      <w:bookmarkEnd w:id="4611"/>
      <w:r w:rsidRPr="006B0873">
        <w:rPr>
          <w:rFonts w:hint="cs"/>
          <w:rtl/>
        </w:rPr>
        <w:t xml:space="preserve">המקום שבו יש ממש מועדות </w:t>
      </w:r>
      <w:bookmarkStart w:id="4612" w:name="_ETM_Q21_541954"/>
      <w:bookmarkStart w:id="4613" w:name="_ETM_Q21_542141"/>
      <w:bookmarkEnd w:id="4612"/>
      <w:bookmarkEnd w:id="4613"/>
      <w:r w:rsidRPr="006B0873">
        <w:rPr>
          <w:rFonts w:hint="cs"/>
          <w:rtl/>
        </w:rPr>
        <w:t xml:space="preserve">קרובה לוודאות שהאדם שכבר פגע והורשע בדין על פגיעה מינית ימצא </w:t>
      </w:r>
      <w:bookmarkStart w:id="4614" w:name="_ETM_Q21_549032"/>
      <w:bookmarkEnd w:id="4614"/>
      <w:r w:rsidRPr="006B0873">
        <w:rPr>
          <w:rFonts w:hint="cs"/>
          <w:rtl/>
        </w:rPr>
        <w:t xml:space="preserve">את עצמו ממונה או עובד בקרבת ילדות, ילדים או מבוגרות </w:t>
      </w:r>
      <w:bookmarkStart w:id="4615" w:name="_ETM_Q21_558454"/>
      <w:bookmarkEnd w:id="4615"/>
      <w:r w:rsidRPr="006B0873">
        <w:rPr>
          <w:rFonts w:hint="cs"/>
          <w:rtl/>
        </w:rPr>
        <w:t>ומבוגרים שהם פגיעים.</w:t>
      </w:r>
    </w:p>
    <w:p w:rsidR="00A02B37" w:rsidRPr="006B0873" w:rsidRDefault="00A02B37" w:rsidP="00194A75">
      <w:pPr>
        <w:rPr>
          <w:rtl/>
        </w:rPr>
      </w:pPr>
      <w:bookmarkStart w:id="4616" w:name="_ETM_Q21_561204"/>
      <w:bookmarkEnd w:id="4616"/>
    </w:p>
    <w:p w:rsidR="00A02B37" w:rsidRPr="006B0873" w:rsidRDefault="00A02B37" w:rsidP="00194A75">
      <w:pPr>
        <w:rPr>
          <w:rtl/>
        </w:rPr>
      </w:pPr>
      <w:bookmarkStart w:id="4617" w:name="_ETM_Q21_561407"/>
      <w:bookmarkEnd w:id="4617"/>
      <w:r w:rsidRPr="006B0873">
        <w:rPr>
          <w:rFonts w:hint="cs"/>
          <w:rtl/>
        </w:rPr>
        <w:t>ג</w:t>
      </w:r>
      <w:bookmarkStart w:id="4618" w:name="_ETM_Q21_561688"/>
      <w:bookmarkEnd w:id="4618"/>
      <w:r w:rsidRPr="006B0873">
        <w:rPr>
          <w:rFonts w:hint="cs"/>
          <w:rtl/>
        </w:rPr>
        <w:t>ב</w:t>
      </w:r>
      <w:bookmarkStart w:id="4619" w:name="_ETM_Q21_561797"/>
      <w:bookmarkEnd w:id="4619"/>
      <w:r w:rsidRPr="006B0873">
        <w:rPr>
          <w:rFonts w:hint="cs"/>
          <w:rtl/>
        </w:rPr>
        <w:t>רתי היושבת-ראש, רמת הרעש וחוסר הקשב פה ה</w:t>
      </w:r>
      <w:r>
        <w:rPr>
          <w:rFonts w:hint="cs"/>
          <w:rtl/>
        </w:rPr>
        <w:t>יא</w:t>
      </w:r>
      <w:r w:rsidRPr="006B0873">
        <w:rPr>
          <w:rFonts w:hint="cs"/>
          <w:rtl/>
        </w:rPr>
        <w:t xml:space="preserve"> </w:t>
      </w:r>
      <w:bookmarkStart w:id="4620" w:name="_ETM_Q21_569157"/>
      <w:bookmarkEnd w:id="4620"/>
      <w:r w:rsidRPr="006B0873">
        <w:rPr>
          <w:rFonts w:hint="cs"/>
          <w:rtl/>
        </w:rPr>
        <w:t xml:space="preserve">באמת מהיפות </w:t>
      </w:r>
      <w:bookmarkStart w:id="4621" w:name="_ETM_Q21_566000"/>
      <w:bookmarkEnd w:id="4621"/>
      <w:r w:rsidRPr="006B0873">
        <w:rPr>
          <w:rFonts w:hint="cs"/>
          <w:rtl/>
        </w:rPr>
        <w:t>שנראו בכנסת ישראל בכל הזמנים.</w:t>
      </w:r>
    </w:p>
    <w:p w:rsidR="00A02B37" w:rsidRPr="006B0873" w:rsidRDefault="00A02B37" w:rsidP="00194A75">
      <w:pPr>
        <w:rPr>
          <w:rtl/>
        </w:rPr>
      </w:pPr>
      <w:bookmarkStart w:id="4622" w:name="_ETM_Q21_570469"/>
      <w:bookmarkStart w:id="4623" w:name="_ETM_Q21_570594"/>
      <w:bookmarkEnd w:id="4622"/>
      <w:bookmarkEnd w:id="4623"/>
    </w:p>
    <w:bookmarkStart w:id="4624" w:name="_ETM_Q21_570844" w:displacedByCustomXml="next"/>
    <w:bookmarkEnd w:id="4624" w:displacedByCustomXml="next"/>
    <w:bookmarkStart w:id="4625" w:name="_ETM_Q21_570938" w:displacedByCustomXml="next"/>
    <w:bookmarkEnd w:id="4625" w:displacedByCustomXml="next"/>
    <w:sdt>
      <w:sdtPr>
        <w:rPr>
          <w:rtl/>
        </w:rPr>
        <w:alias w:val="יור"/>
        <w:tag w:val="&lt;ID&gt;5413&lt;/ID&gt;&lt;Name&gt;טלי פלוסקוב - יו&quot;ר&lt;/Name&gt;&lt;Data&gt;טלי פלוסקוב:&lt;/Data&gt;&lt;Shortcut&gt;&lt;/Shortcut&gt;"/>
        <w:id w:val="-1827274601"/>
        <w:placeholder>
          <w:docPart w:val="164BB05CA9FD4A54B1B746FD1D64AA86"/>
        </w:placeholder>
        <w15:color w:val="993366"/>
      </w:sdtPr>
      <w:sdtContent>
        <w:p w:rsidR="00A02B37" w:rsidRPr="006B0873" w:rsidRDefault="00A02B37" w:rsidP="00194A75">
          <w:pPr>
            <w:pStyle w:val="af6"/>
            <w:keepNext/>
            <w:rPr>
              <w:rtl/>
            </w:rPr>
          </w:pPr>
          <w:r w:rsidRPr="006B0873">
            <w:rPr>
              <w:rStyle w:val="afe"/>
              <w:color w:val="000000"/>
              <w:rtl/>
            </w:rPr>
            <w:t>היו"ר טלי פלוסקוב:</w:t>
          </w:r>
        </w:p>
      </w:sdtContent>
    </w:sdt>
    <w:p w:rsidR="00A02B37" w:rsidRPr="006B0873" w:rsidRDefault="00A02B37" w:rsidP="005719C7">
      <w:pPr>
        <w:rPr>
          <w:rtl/>
        </w:rPr>
      </w:pPr>
    </w:p>
    <w:p w:rsidR="00A02B37" w:rsidRPr="006B0873" w:rsidRDefault="00A02B37" w:rsidP="00194A75">
      <w:pPr>
        <w:rPr>
          <w:rtl/>
        </w:rPr>
      </w:pPr>
      <w:bookmarkStart w:id="4626" w:name="_ETM_Q21_572266"/>
      <w:bookmarkEnd w:id="4626"/>
      <w:r w:rsidRPr="006B0873">
        <w:rPr>
          <w:rFonts w:hint="cs"/>
          <w:rtl/>
        </w:rPr>
        <w:t xml:space="preserve">רבותיי, אנחנו מבקשים לשבת. חבר הכנסת אורי מקלב, חבר הכנסת </w:t>
      </w:r>
      <w:bookmarkStart w:id="4627" w:name="_ETM_Q21_580688"/>
      <w:bookmarkEnd w:id="4627"/>
      <w:r w:rsidRPr="006B0873">
        <w:rPr>
          <w:rFonts w:hint="cs"/>
          <w:rtl/>
        </w:rPr>
        <w:t xml:space="preserve">סמוטריץ ויעקב אשר, נא להתפזר, לשבת, לצאת </w:t>
      </w:r>
      <w:bookmarkStart w:id="4628" w:name="_ETM_Q21_578000"/>
      <w:bookmarkEnd w:id="4628"/>
      <w:r w:rsidRPr="006B0873">
        <w:rPr>
          <w:rFonts w:hint="cs"/>
          <w:rtl/>
        </w:rPr>
        <w:t xml:space="preserve">החוצה אם אתם רוצים לדבר. זה מפריע. </w:t>
      </w:r>
      <w:bookmarkStart w:id="4629" w:name="_ETM_Q21_584954"/>
      <w:bookmarkEnd w:id="4629"/>
      <w:r w:rsidRPr="006B0873">
        <w:rPr>
          <w:rFonts w:hint="cs"/>
          <w:rtl/>
        </w:rPr>
        <w:t xml:space="preserve">חבר הכנסת יואב קיש והשר, תנו לנו בבקשה </w:t>
      </w:r>
      <w:bookmarkStart w:id="4630" w:name="_ETM_Q21_593000"/>
      <w:bookmarkEnd w:id="4630"/>
      <w:r w:rsidRPr="006B0873">
        <w:rPr>
          <w:rFonts w:hint="cs"/>
          <w:rtl/>
        </w:rPr>
        <w:t>קצת שקט. תודה.</w:t>
      </w:r>
    </w:p>
    <w:p w:rsidR="00A02B37" w:rsidRPr="006B0873" w:rsidRDefault="00A02B37" w:rsidP="00194A75">
      <w:pPr>
        <w:rPr>
          <w:rtl/>
        </w:rPr>
      </w:pPr>
      <w:bookmarkStart w:id="4631" w:name="_ETM_Q21_594594"/>
      <w:bookmarkStart w:id="4632" w:name="_ETM_Q21_594719"/>
      <w:bookmarkEnd w:id="4631"/>
      <w:bookmarkEnd w:id="4632"/>
    </w:p>
    <w:bookmarkStart w:id="4633" w:name="_ETM_Q21_594985" w:displacedByCustomXml="next"/>
    <w:bookmarkEnd w:id="4633" w:displacedByCustomXml="next"/>
    <w:bookmarkStart w:id="4634" w:name="_ETM_Q21_595079" w:displacedByCustomXml="next"/>
    <w:bookmarkEnd w:id="4634" w:displacedByCustomXml="next"/>
    <w:sdt>
      <w:sdtPr>
        <w:rPr>
          <w:rtl/>
        </w:rPr>
        <w:alias w:val="דובר_המשך"/>
        <w:tag w:val="&lt;ID&gt;5090&lt;/ID&gt;&lt;Name&gt;מרב מיכאלי - המחנה הציוני&lt;/Name&gt;&lt;Data&gt;מרב מיכאלי (המחנה הציוני)&lt;/Data&gt;&lt;Shortcut&gt;מרמי&lt;/Shortcut&gt;"/>
        <w:id w:val="-1721885832"/>
        <w:placeholder>
          <w:docPart w:val="164BB05CA9FD4A54B1B746FD1D64AA86"/>
        </w:placeholder>
        <w15:color w:val="993366"/>
      </w:sdtPr>
      <w:sdtContent>
        <w:p w:rsidR="00A02B37" w:rsidRPr="006B0873" w:rsidRDefault="00A02B37" w:rsidP="00194A75">
          <w:pPr>
            <w:pStyle w:val="-"/>
            <w:keepNext/>
            <w:rPr>
              <w:rtl/>
            </w:rPr>
          </w:pPr>
          <w:r w:rsidRPr="006B0873">
            <w:rPr>
              <w:rStyle w:val="afe"/>
              <w:color w:val="000000"/>
              <w:rtl/>
            </w:rPr>
            <w:t>מרב מיכאלי (המחנה הציוני)</w:t>
          </w:r>
          <w:r w:rsidRPr="006B0873">
            <w:rPr>
              <w:color w:val="000000"/>
              <w:rtl/>
            </w:rPr>
            <w:t>:</w:t>
          </w:r>
        </w:p>
      </w:sdtContent>
    </w:sdt>
    <w:p w:rsidR="00A02B37" w:rsidRPr="006B0873" w:rsidRDefault="00A02B37" w:rsidP="005719C7">
      <w:pPr>
        <w:rPr>
          <w:rtl/>
        </w:rPr>
      </w:pPr>
    </w:p>
    <w:p w:rsidR="00A02B37" w:rsidRPr="006B0873" w:rsidRDefault="00A02B37" w:rsidP="00194A75">
      <w:pPr>
        <w:rPr>
          <w:rtl/>
        </w:rPr>
      </w:pPr>
      <w:r w:rsidRPr="006B0873">
        <w:rPr>
          <w:rFonts w:hint="cs"/>
          <w:rtl/>
        </w:rPr>
        <w:t>תוד</w:t>
      </w:r>
      <w:bookmarkStart w:id="4635" w:name="_ETM_Q21_596329"/>
      <w:bookmarkEnd w:id="4635"/>
      <w:r w:rsidRPr="006B0873">
        <w:rPr>
          <w:rFonts w:hint="cs"/>
          <w:rtl/>
        </w:rPr>
        <w:t xml:space="preserve">ה, גברתי. אני אגיד לסיכום: חבריי וחברותיי חברות הכנסת, </w:t>
      </w:r>
      <w:bookmarkStart w:id="4636" w:name="_ETM_Q21_594000"/>
      <w:bookmarkEnd w:id="4636"/>
      <w:r w:rsidRPr="006B0873">
        <w:rPr>
          <w:rFonts w:hint="cs"/>
          <w:rtl/>
        </w:rPr>
        <w:t xml:space="preserve">לא ברור לי באיזה אופן אתם מסרבים להגן על ילדות, </w:t>
      </w:r>
      <w:bookmarkStart w:id="4637" w:name="_ETM_Q21_601000"/>
      <w:bookmarkEnd w:id="4637"/>
      <w:r w:rsidRPr="006B0873">
        <w:rPr>
          <w:rFonts w:hint="cs"/>
          <w:rtl/>
        </w:rPr>
        <w:t xml:space="preserve">ילדים או מבוגרות ומבוגרים שהם פגיעים </w:t>
      </w:r>
      <w:bookmarkStart w:id="4638" w:name="_ETM_Q21_604704"/>
      <w:bookmarkStart w:id="4639" w:name="_ETM_Q21_604875"/>
      <w:bookmarkStart w:id="4640" w:name="_ETM_Q21_606532"/>
      <w:bookmarkEnd w:id="4638"/>
      <w:bookmarkEnd w:id="4639"/>
      <w:bookmarkEnd w:id="4640"/>
      <w:r w:rsidRPr="006B0873">
        <w:rPr>
          <w:rFonts w:hint="cs"/>
          <w:rtl/>
        </w:rPr>
        <w:t xml:space="preserve">מאנשים שהורשעו בעבירת מין. באיזה עוז רוח </w:t>
      </w:r>
      <w:bookmarkStart w:id="4641" w:name="_ETM_Q21_609000"/>
      <w:bookmarkEnd w:id="4641"/>
      <w:r w:rsidRPr="006B0873">
        <w:rPr>
          <w:rFonts w:hint="cs"/>
          <w:rtl/>
        </w:rPr>
        <w:t xml:space="preserve">אתם מסרבים לתת להם את ההגנה הזאת ומתעקשים להמשיך לחשוף </w:t>
      </w:r>
      <w:bookmarkStart w:id="4642" w:name="_ETM_Q21_614000"/>
      <w:bookmarkEnd w:id="4642"/>
      <w:r w:rsidRPr="006B0873">
        <w:rPr>
          <w:rFonts w:hint="cs"/>
          <w:rtl/>
        </w:rPr>
        <w:t>אותם לפגיעה מאוד אפשרית מאנשים שהורשעו בעבירת מין?</w:t>
      </w:r>
      <w:r>
        <w:rPr>
          <w:rFonts w:hint="cs"/>
          <w:rtl/>
        </w:rPr>
        <w:t xml:space="preserve"> </w:t>
      </w:r>
      <w:r w:rsidRPr="006B0873">
        <w:rPr>
          <w:rFonts w:hint="cs"/>
          <w:rtl/>
        </w:rPr>
        <w:t>א</w:t>
      </w:r>
      <w:bookmarkStart w:id="4643" w:name="_ETM_Q21_619000"/>
      <w:bookmarkEnd w:id="4643"/>
      <w:r w:rsidRPr="006B0873">
        <w:rPr>
          <w:rFonts w:hint="cs"/>
          <w:rtl/>
        </w:rPr>
        <w:t xml:space="preserve">ני יכולה </w:t>
      </w:r>
      <w:bookmarkStart w:id="4644" w:name="_ETM_Q21_620000"/>
      <w:bookmarkEnd w:id="4644"/>
      <w:r w:rsidRPr="006B0873">
        <w:rPr>
          <w:rFonts w:hint="cs"/>
          <w:rtl/>
        </w:rPr>
        <w:t>רק לקרוא לכן ולכם להתעשת ולהצביע בעד, או לפחות</w:t>
      </w:r>
      <w:r w:rsidR="007C489A">
        <w:rPr>
          <w:rFonts w:hint="cs"/>
          <w:rtl/>
        </w:rPr>
        <w:t>,</w:t>
      </w:r>
      <w:r w:rsidRPr="006B0873">
        <w:rPr>
          <w:rFonts w:hint="cs"/>
          <w:rtl/>
        </w:rPr>
        <w:t xml:space="preserve"> לפחות </w:t>
      </w:r>
      <w:bookmarkStart w:id="4645" w:name="_ETM_Q21_625000"/>
      <w:bookmarkEnd w:id="4645"/>
      <w:r w:rsidRPr="006B0873">
        <w:rPr>
          <w:rFonts w:hint="cs"/>
          <w:rtl/>
        </w:rPr>
        <w:t>אל תצביעו.</w:t>
      </w:r>
    </w:p>
    <w:p w:rsidR="00A02B37" w:rsidRPr="006B0873" w:rsidRDefault="00A02B37" w:rsidP="00194A75">
      <w:pPr>
        <w:rPr>
          <w:rtl/>
        </w:rPr>
      </w:pPr>
      <w:bookmarkStart w:id="4646" w:name="_ETM_Q21_629000"/>
      <w:bookmarkStart w:id="4647" w:name="_ETM_Q21_629125"/>
      <w:bookmarkEnd w:id="4646"/>
      <w:bookmarkEnd w:id="4647"/>
    </w:p>
    <w:bookmarkStart w:id="4648" w:name="_ETM_Q21_629391" w:displacedByCustomXml="next"/>
    <w:bookmarkEnd w:id="4648" w:displacedByCustomXml="next"/>
    <w:bookmarkStart w:id="4649" w:name="_ETM_Q21_629485" w:displacedByCustomXml="next"/>
    <w:bookmarkEnd w:id="4649" w:displacedByCustomXml="next"/>
    <w:sdt>
      <w:sdtPr>
        <w:rPr>
          <w:rtl/>
        </w:rPr>
        <w:alias w:val="יור"/>
        <w:tag w:val="&lt;ID&gt;5413&lt;/ID&gt;&lt;Name&gt;טלי פלוסקוב - יו&quot;ר&lt;/Name&gt;&lt;Data&gt;טלי פלוסקוב:&lt;/Data&gt;&lt;Shortcut&gt;&lt;/Shortcut&gt;"/>
        <w:id w:val="-1557305884"/>
        <w:placeholder>
          <w:docPart w:val="164BB05CA9FD4A54B1B746FD1D64AA86"/>
        </w:placeholder>
        <w15:color w:val="993366"/>
      </w:sdtPr>
      <w:sdtContent>
        <w:p w:rsidR="00A02B37" w:rsidRPr="006B0873" w:rsidRDefault="00A02B37" w:rsidP="00194A75">
          <w:pPr>
            <w:pStyle w:val="af6"/>
            <w:keepNext/>
            <w:rPr>
              <w:rtl/>
            </w:rPr>
          </w:pPr>
          <w:r w:rsidRPr="006B0873">
            <w:rPr>
              <w:rStyle w:val="afe"/>
              <w:color w:val="000000"/>
              <w:rtl/>
            </w:rPr>
            <w:t>היו"ר טלי פלוסקוב:</w:t>
          </w:r>
        </w:p>
      </w:sdtContent>
    </w:sdt>
    <w:p w:rsidR="00A02B37" w:rsidRPr="006B0873" w:rsidRDefault="00A02B37" w:rsidP="005719C7">
      <w:pPr>
        <w:rPr>
          <w:rtl/>
        </w:rPr>
      </w:pPr>
    </w:p>
    <w:p w:rsidR="007C489A" w:rsidRDefault="00A02B37" w:rsidP="00194A75">
      <w:pPr>
        <w:rPr>
          <w:rtl/>
        </w:rPr>
      </w:pPr>
      <w:bookmarkStart w:id="4650" w:name="_ETM_Q21_630985"/>
      <w:bookmarkEnd w:id="4650"/>
      <w:r w:rsidRPr="006B0873">
        <w:rPr>
          <w:rFonts w:hint="cs"/>
          <w:rtl/>
        </w:rPr>
        <w:t xml:space="preserve">תודה, גברתי. תודה לחברת הכנסת מרב מיכאלי. </w:t>
      </w:r>
    </w:p>
    <w:p w:rsidR="007C489A" w:rsidRDefault="007C489A" w:rsidP="00194A75">
      <w:pPr>
        <w:rPr>
          <w:rtl/>
        </w:rPr>
      </w:pPr>
    </w:p>
    <w:p w:rsidR="00A02B37" w:rsidRPr="006B0873" w:rsidRDefault="00A02B37" w:rsidP="00194A75">
      <w:pPr>
        <w:rPr>
          <w:rtl/>
        </w:rPr>
      </w:pPr>
      <w:r w:rsidRPr="006B0873">
        <w:rPr>
          <w:rFonts w:hint="cs"/>
          <w:rtl/>
        </w:rPr>
        <w:t>רבותי</w:t>
      </w:r>
      <w:r>
        <w:rPr>
          <w:rFonts w:hint="cs"/>
          <w:rtl/>
        </w:rPr>
        <w:t>י</w:t>
      </w:r>
      <w:r w:rsidRPr="006B0873">
        <w:rPr>
          <w:rFonts w:hint="cs"/>
          <w:rtl/>
        </w:rPr>
        <w:t>, כאמור</w:t>
      </w:r>
      <w:r w:rsidR="007C489A">
        <w:rPr>
          <w:rFonts w:hint="cs"/>
          <w:rtl/>
        </w:rPr>
        <w:t>,</w:t>
      </w:r>
      <w:r w:rsidRPr="006B0873">
        <w:rPr>
          <w:rFonts w:hint="cs"/>
          <w:rtl/>
        </w:rPr>
        <w:t xml:space="preserve"> אנחנו עוברים להצבעה. </w:t>
      </w:r>
    </w:p>
    <w:p w:rsidR="00A02B37" w:rsidRPr="006B0873" w:rsidRDefault="00A02B37" w:rsidP="00194A75">
      <w:pPr>
        <w:rPr>
          <w:rtl/>
        </w:rPr>
      </w:pPr>
    </w:p>
    <w:bookmarkStart w:id="4651" w:name="_ETM_Q21_631000" w:displacedByCustomXml="next"/>
    <w:bookmarkEnd w:id="4651" w:displacedByCustomXml="next"/>
    <w:sdt>
      <w:sdtPr>
        <w:rPr>
          <w:rtl/>
        </w:rPr>
        <w:alias w:val="קריאה"/>
        <w:tag w:val="&lt;ID&gt;5068&lt;/ID&gt;&lt;Name&gt;קארין אלהרר - יש עתיד&lt;/Name&gt;&lt;Data&gt;קארין אלהרר (יש עתיד)&lt;/Data&gt;&lt;Shortcut&gt;קאאל&lt;/Shortcut&gt;"/>
        <w:id w:val="-1345166630"/>
        <w:placeholder>
          <w:docPart w:val="164BB05CA9FD4A54B1B746FD1D64AA86"/>
        </w:placeholder>
        <w15:color w:val="993366"/>
      </w:sdtPr>
      <w:sdtContent>
        <w:p w:rsidR="00A02B37" w:rsidRPr="006B0873" w:rsidRDefault="00A02B37" w:rsidP="00194A75">
          <w:pPr>
            <w:pStyle w:val="af5"/>
            <w:keepNext/>
            <w:rPr>
              <w:rtl/>
            </w:rPr>
          </w:pPr>
          <w:r w:rsidRPr="006B0873">
            <w:rPr>
              <w:rStyle w:val="afe"/>
              <w:color w:val="000000"/>
              <w:rtl/>
            </w:rPr>
            <w:t>קארין אלהרר (יש עתיד)</w:t>
          </w:r>
          <w:r w:rsidRPr="006B0873">
            <w:rPr>
              <w:color w:val="000000"/>
              <w:rtl/>
            </w:rPr>
            <w:t>:</w:t>
          </w:r>
        </w:p>
      </w:sdtContent>
    </w:sdt>
    <w:p w:rsidR="00A02B37" w:rsidRPr="006B0873" w:rsidRDefault="00A02B37" w:rsidP="005719C7">
      <w:pPr>
        <w:rPr>
          <w:rtl/>
        </w:rPr>
      </w:pPr>
    </w:p>
    <w:p w:rsidR="00A02B37" w:rsidRPr="006B0873" w:rsidRDefault="00A02B37" w:rsidP="00194A75">
      <w:pPr>
        <w:rPr>
          <w:rtl/>
        </w:rPr>
      </w:pPr>
      <w:bookmarkStart w:id="4652" w:name="_ETM_Q21_632000"/>
      <w:bookmarkStart w:id="4653" w:name="_ETM_Q21_636485"/>
      <w:bookmarkStart w:id="4654" w:name="_ETM_Q21_636625"/>
      <w:bookmarkStart w:id="4655" w:name="_ETM_Q21_636907"/>
      <w:bookmarkStart w:id="4656" w:name="_ETM_Q21_637000"/>
      <w:bookmarkStart w:id="4657" w:name="_ETM_Q21_638563"/>
      <w:bookmarkStart w:id="4658" w:name="_ETM_Q21_638641"/>
      <w:bookmarkStart w:id="4659" w:name="_ETM_Q21_638891"/>
      <w:bookmarkEnd w:id="4652"/>
      <w:bookmarkEnd w:id="4653"/>
      <w:bookmarkEnd w:id="4654"/>
      <w:bookmarkEnd w:id="4655"/>
      <w:bookmarkEnd w:id="4656"/>
      <w:bookmarkEnd w:id="4657"/>
      <w:bookmarkEnd w:id="4658"/>
      <w:bookmarkEnd w:id="4659"/>
      <w:r w:rsidRPr="006B0873">
        <w:rPr>
          <w:rFonts w:hint="cs"/>
          <w:rtl/>
        </w:rPr>
        <w:t>ר</w:t>
      </w:r>
      <w:bookmarkStart w:id="4660" w:name="_ETM_Q21_639016"/>
      <w:bookmarkEnd w:id="4660"/>
      <w:r w:rsidRPr="006B0873">
        <w:rPr>
          <w:rFonts w:hint="cs"/>
          <w:rtl/>
        </w:rPr>
        <w:t>גע. רגע.</w:t>
      </w:r>
    </w:p>
    <w:p w:rsidR="00A02B37" w:rsidRPr="006B0873" w:rsidRDefault="00A02B37" w:rsidP="00194A75">
      <w:pPr>
        <w:rPr>
          <w:rtl/>
        </w:rPr>
      </w:pPr>
    </w:p>
    <w:sdt>
      <w:sdtPr>
        <w:rPr>
          <w:rtl/>
        </w:rPr>
        <w:alias w:val="קריאה"/>
        <w:tag w:val="&lt;ID&gt;5111&lt;/ID&gt;&lt;Name&gt;שמולי איציק - המחנה הציוני&lt;/Name&gt;&lt;Data&gt;איציק שמולי (המחנה הציוני)&lt;/Data&gt;&lt;Shortcut&gt;אישמ&lt;/Shortcut&gt;"/>
        <w:id w:val="183641333"/>
        <w:placeholder>
          <w:docPart w:val="164BB05CA9FD4A54B1B746FD1D64AA86"/>
        </w:placeholder>
        <w15:color w:val="993366"/>
      </w:sdtPr>
      <w:sdtContent>
        <w:p w:rsidR="00A02B37" w:rsidRPr="006B0873" w:rsidRDefault="00A02B37" w:rsidP="00194A75">
          <w:pPr>
            <w:pStyle w:val="af5"/>
            <w:keepNext/>
            <w:rPr>
              <w:rtl/>
            </w:rPr>
          </w:pPr>
          <w:r w:rsidRPr="006B0873">
            <w:rPr>
              <w:rStyle w:val="afe"/>
              <w:color w:val="000000"/>
              <w:rtl/>
            </w:rPr>
            <w:t>איציק שמולי (המחנה הציוני)</w:t>
          </w:r>
          <w:r w:rsidRPr="006B0873">
            <w:rPr>
              <w:color w:val="000000"/>
              <w:rtl/>
            </w:rPr>
            <w:t>:</w:t>
          </w:r>
        </w:p>
      </w:sdtContent>
    </w:sdt>
    <w:p w:rsidR="00A02B37" w:rsidRPr="006B0873" w:rsidRDefault="00A02B37" w:rsidP="005719C7">
      <w:pPr>
        <w:rPr>
          <w:rtl/>
        </w:rPr>
      </w:pPr>
    </w:p>
    <w:p w:rsidR="00A02B37" w:rsidRPr="006B0873" w:rsidRDefault="00A02B37" w:rsidP="00194A75">
      <w:pPr>
        <w:rPr>
          <w:rtl/>
        </w:rPr>
      </w:pPr>
      <w:r w:rsidRPr="006B0873">
        <w:rPr>
          <w:rFonts w:hint="cs"/>
          <w:rtl/>
        </w:rPr>
        <w:t>ט</w:t>
      </w:r>
      <w:bookmarkStart w:id="4661" w:name="_ETM_Q21_640000"/>
      <w:bookmarkEnd w:id="4661"/>
      <w:r w:rsidRPr="006B0873">
        <w:rPr>
          <w:rFonts w:hint="cs"/>
          <w:rtl/>
        </w:rPr>
        <w:t xml:space="preserve">לי, </w:t>
      </w:r>
      <w:bookmarkStart w:id="4662" w:name="_ETM_Q21_641000"/>
      <w:bookmarkEnd w:id="4662"/>
      <w:r w:rsidRPr="006B0873">
        <w:rPr>
          <w:rFonts w:hint="cs"/>
          <w:rtl/>
        </w:rPr>
        <w:t>רגע.</w:t>
      </w:r>
    </w:p>
    <w:p w:rsidR="00A02B37" w:rsidRPr="006B0873" w:rsidRDefault="00A02B37" w:rsidP="00194A75">
      <w:pPr>
        <w:rPr>
          <w:rtl/>
        </w:rPr>
      </w:pPr>
      <w:bookmarkStart w:id="4663" w:name="_ETM_Q21_640750"/>
      <w:bookmarkStart w:id="4664" w:name="_ETM_Q21_640860"/>
      <w:bookmarkEnd w:id="4663"/>
      <w:bookmarkEnd w:id="4664"/>
    </w:p>
    <w:bookmarkStart w:id="4665" w:name="_ETM_Q21_641110" w:displacedByCustomXml="next"/>
    <w:bookmarkEnd w:id="4665" w:displacedByCustomXml="next"/>
    <w:bookmarkStart w:id="4666" w:name="_ETM_Q21_641219" w:displacedByCustomXml="next"/>
    <w:bookmarkEnd w:id="4666" w:displacedByCustomXml="next"/>
    <w:sdt>
      <w:sdtPr>
        <w:rPr>
          <w:rtl/>
        </w:rPr>
        <w:alias w:val="יור"/>
        <w:tag w:val="&lt;ID&gt;5413&lt;/ID&gt;&lt;Name&gt;טלי פלוסקוב - יו&quot;ר&lt;/Name&gt;&lt;Data&gt;טלי פלוסקוב:&lt;/Data&gt;&lt;Shortcut&gt;&lt;/Shortcut&gt;"/>
        <w:id w:val="-1242333789"/>
        <w:placeholder>
          <w:docPart w:val="164BB05CA9FD4A54B1B746FD1D64AA86"/>
        </w:placeholder>
        <w15:color w:val="993366"/>
      </w:sdtPr>
      <w:sdtContent>
        <w:p w:rsidR="00A02B37" w:rsidRPr="006B0873" w:rsidRDefault="00A02B37" w:rsidP="00194A75">
          <w:pPr>
            <w:pStyle w:val="af6"/>
            <w:keepNext/>
            <w:rPr>
              <w:rtl/>
            </w:rPr>
          </w:pPr>
          <w:r w:rsidRPr="006B0873">
            <w:rPr>
              <w:rStyle w:val="afe"/>
              <w:color w:val="000000"/>
              <w:rtl/>
            </w:rPr>
            <w:t>היו"ר טלי פלוסקוב:</w:t>
          </w:r>
        </w:p>
      </w:sdtContent>
    </w:sdt>
    <w:p w:rsidR="00A02B37" w:rsidRPr="006B0873" w:rsidRDefault="00A02B37" w:rsidP="005719C7">
      <w:pPr>
        <w:rPr>
          <w:rtl/>
        </w:rPr>
      </w:pPr>
    </w:p>
    <w:p w:rsidR="00A02B37" w:rsidRPr="006B0873" w:rsidRDefault="00A02B37" w:rsidP="00194A75">
      <w:pPr>
        <w:rPr>
          <w:rStyle w:val="afe"/>
          <w:color w:val="000000"/>
          <w:rtl/>
        </w:rPr>
      </w:pPr>
      <w:bookmarkStart w:id="4667" w:name="_ETM_Q21_634000"/>
      <w:bookmarkEnd w:id="4667"/>
      <w:r w:rsidRPr="006B0873">
        <w:rPr>
          <w:rFonts w:hint="cs"/>
          <w:rtl/>
        </w:rPr>
        <w:t xml:space="preserve">וכעת נצביע על </w:t>
      </w:r>
      <w:r w:rsidRPr="006B0873">
        <w:rPr>
          <w:rStyle w:val="afe"/>
          <w:color w:val="000000"/>
          <w:rtl/>
        </w:rPr>
        <w:t xml:space="preserve">הצעת חוק לקידום התחרות ולצמצום הריכוזיות (תיקון </w:t>
      </w:r>
      <w:r w:rsidRPr="006B0873">
        <w:rPr>
          <w:rStyle w:val="afe"/>
          <w:color w:val="000000"/>
          <w:rtl/>
        </w:rPr>
        <w:softHyphen/>
      </w:r>
      <w:r w:rsidR="008C09CB">
        <w:rPr>
          <w:rStyle w:val="afe"/>
          <w:rFonts w:hint="cs"/>
          <w:color w:val="000000"/>
          <w:rtl/>
        </w:rPr>
        <w:t>–</w:t>
      </w:r>
      <w:r w:rsidRPr="006B0873">
        <w:rPr>
          <w:rStyle w:val="afe"/>
          <w:color w:val="000000"/>
          <w:rtl/>
        </w:rPr>
        <w:t xml:space="preserve"> קביעת תאגיד שאינו מדווח או שותפות כחברת שכבה), התשע"ח</w:t>
      </w:r>
      <w:r w:rsidR="008C09CB">
        <w:rPr>
          <w:rStyle w:val="afe"/>
          <w:rFonts w:hint="cs"/>
          <w:color w:val="000000"/>
          <w:rtl/>
        </w:rPr>
        <w:t>–</w:t>
      </w:r>
      <w:r w:rsidRPr="006B0873">
        <w:rPr>
          <w:rStyle w:val="afe"/>
          <w:color w:val="000000"/>
          <w:rtl/>
        </w:rPr>
        <w:t>2018</w:t>
      </w:r>
      <w:r w:rsidRPr="006B0873">
        <w:rPr>
          <w:rStyle w:val="afe"/>
          <w:rFonts w:hint="cs"/>
          <w:color w:val="000000"/>
          <w:rtl/>
        </w:rPr>
        <w:t>, בקריאה טרומית. מי בעד?</w:t>
      </w:r>
    </w:p>
    <w:p w:rsidR="00A02B37" w:rsidRPr="006B0873" w:rsidRDefault="00A02B37" w:rsidP="00194A75">
      <w:pPr>
        <w:rPr>
          <w:rtl/>
        </w:rPr>
      </w:pPr>
    </w:p>
    <w:bookmarkStart w:id="4668" w:name="_ETM_Q21_642407" w:displacedByCustomXml="next"/>
    <w:bookmarkEnd w:id="4668" w:displacedByCustomXml="next"/>
    <w:bookmarkStart w:id="4669" w:name="_ETM_Q21_653735" w:displacedByCustomXml="next"/>
    <w:bookmarkEnd w:id="4669" w:displacedByCustomXml="next"/>
    <w:bookmarkStart w:id="4670" w:name="_ETM_Q21_653828" w:displacedByCustomXml="next"/>
    <w:bookmarkEnd w:id="4670" w:displacedByCustomXml="next"/>
    <w:sdt>
      <w:sdtPr>
        <w:rPr>
          <w:rFonts w:hint="cs"/>
          <w:rtl/>
        </w:rPr>
        <w:alias w:val="קריאה"/>
        <w:tag w:val="&lt;ID&gt;5090&lt;/ID&gt;&lt;Name&gt;מרב מיכאלי - המחנה הציוני&lt;/Name&gt;&lt;Data&gt;מרב מיכאלי (המחנה הציוני)&lt;/Data&gt;&lt;Shortcut&gt;מרמי&lt;/Shortcut&gt;"/>
        <w:id w:val="1615867814"/>
        <w:placeholder>
          <w:docPart w:val="164BB05CA9FD4A54B1B746FD1D64AA86"/>
        </w:placeholder>
        <w15:color w:val="993366"/>
      </w:sdtPr>
      <w:sdtContent>
        <w:p w:rsidR="00A02B37" w:rsidRPr="006B0873" w:rsidRDefault="00A02B37" w:rsidP="00194A75">
          <w:pPr>
            <w:pStyle w:val="af5"/>
            <w:keepNext/>
            <w:rPr>
              <w:rtl/>
            </w:rPr>
          </w:pPr>
          <w:r w:rsidRPr="006B0873">
            <w:rPr>
              <w:rStyle w:val="afe"/>
              <w:color w:val="000000"/>
              <w:rtl/>
            </w:rPr>
            <w:t>מרב מיכאלי (המחנה הציוני)</w:t>
          </w:r>
          <w:r w:rsidRPr="006B0873">
            <w:rPr>
              <w:color w:val="000000"/>
              <w:rtl/>
            </w:rPr>
            <w:t>:</w:t>
          </w:r>
        </w:p>
      </w:sdtContent>
    </w:sdt>
    <w:p w:rsidR="00A02B37" w:rsidRPr="006B0873" w:rsidRDefault="00A02B37" w:rsidP="005719C7">
      <w:pPr>
        <w:rPr>
          <w:rtl/>
        </w:rPr>
      </w:pPr>
    </w:p>
    <w:p w:rsidR="00A02B37" w:rsidRPr="006B0873" w:rsidRDefault="00A02B37" w:rsidP="00194A75">
      <w:pPr>
        <w:rPr>
          <w:rtl/>
        </w:rPr>
      </w:pPr>
      <w:bookmarkStart w:id="4671" w:name="_ETM_Q21_654078"/>
      <w:bookmarkStart w:id="4672" w:name="_ETM_Q21_654188"/>
      <w:bookmarkEnd w:id="4671"/>
      <w:bookmarkEnd w:id="4672"/>
      <w:r w:rsidRPr="006B0873">
        <w:rPr>
          <w:rFonts w:hint="cs"/>
          <w:rtl/>
        </w:rPr>
        <w:t xml:space="preserve">לא, לא. </w:t>
      </w:r>
      <w:bookmarkStart w:id="4673" w:name="_ETM_Q21_656063"/>
      <w:bookmarkEnd w:id="4673"/>
      <w:r w:rsidRPr="006B0873">
        <w:rPr>
          <w:rFonts w:hint="cs"/>
          <w:rtl/>
        </w:rPr>
        <w:t xml:space="preserve">זה לא זה. </w:t>
      </w:r>
    </w:p>
    <w:p w:rsidR="00A02B37" w:rsidRPr="006B0873" w:rsidRDefault="00A02B37" w:rsidP="00194A75">
      <w:pPr>
        <w:rPr>
          <w:rtl/>
        </w:rPr>
      </w:pPr>
    </w:p>
    <w:bookmarkStart w:id="4674" w:name="_ETM_Q21_648000" w:displacedByCustomXml="next"/>
    <w:bookmarkEnd w:id="4674" w:displacedByCustomXml="next"/>
    <w:sdt>
      <w:sdtPr>
        <w:rPr>
          <w:rtl/>
        </w:rPr>
        <w:alias w:val="יור"/>
        <w:tag w:val="&lt;ID&gt;5413&lt;/ID&gt;&lt;Name&gt;טלי פלוסקוב - יו&quot;ר&lt;/Name&gt;&lt;Data&gt;טלי פלוסקוב:&lt;/Data&gt;&lt;Shortcut&gt;&lt;/Shortcut&gt;"/>
        <w:id w:val="-200484382"/>
        <w:placeholder>
          <w:docPart w:val="164BB05CA9FD4A54B1B746FD1D64AA86"/>
        </w:placeholder>
        <w15:color w:val="993366"/>
      </w:sdtPr>
      <w:sdtContent>
        <w:p w:rsidR="00A02B37" w:rsidRPr="006B0873" w:rsidRDefault="00A02B37" w:rsidP="00194A75">
          <w:pPr>
            <w:pStyle w:val="af6"/>
            <w:keepNext/>
            <w:rPr>
              <w:rtl/>
            </w:rPr>
          </w:pPr>
          <w:r w:rsidRPr="006B0873">
            <w:rPr>
              <w:rStyle w:val="afe"/>
              <w:color w:val="000000"/>
              <w:rtl/>
            </w:rPr>
            <w:t>היו"ר טלי פלוסקוב:</w:t>
          </w:r>
        </w:p>
      </w:sdtContent>
    </w:sdt>
    <w:p w:rsidR="00A02B37" w:rsidRPr="006B0873" w:rsidRDefault="00A02B37" w:rsidP="005719C7">
      <w:pPr>
        <w:rPr>
          <w:rtl/>
        </w:rPr>
      </w:pPr>
    </w:p>
    <w:p w:rsidR="00A02B37" w:rsidRPr="006B0873" w:rsidRDefault="00A02B37" w:rsidP="00194A75">
      <w:pPr>
        <w:rPr>
          <w:rtl/>
        </w:rPr>
      </w:pPr>
      <w:bookmarkStart w:id="4675" w:name="_ETM_Q21_647000"/>
      <w:bookmarkEnd w:id="4675"/>
      <w:r w:rsidRPr="006B0873">
        <w:rPr>
          <w:rFonts w:hint="cs"/>
          <w:rtl/>
        </w:rPr>
        <w:t>מה זה "לא זה"? זה מה שהזמנתי אותך לנמק, חברתי.</w:t>
      </w:r>
    </w:p>
    <w:p w:rsidR="00A02B37" w:rsidRPr="006B0873" w:rsidRDefault="00A02B37" w:rsidP="00194A75">
      <w:pPr>
        <w:rPr>
          <w:rtl/>
        </w:rPr>
      </w:pPr>
    </w:p>
    <w:bookmarkStart w:id="4676" w:name="_ETM_Q21_654000" w:displacedByCustomXml="next"/>
    <w:bookmarkEnd w:id="4676" w:displacedByCustomXml="next"/>
    <w:sdt>
      <w:sdtPr>
        <w:rPr>
          <w:rtl/>
        </w:rPr>
        <w:alias w:val="קריאה"/>
        <w:tag w:val="&lt;ID&gt;5090&lt;/ID&gt;&lt;Name&gt;מרב מיכאלי - המחנה הציוני&lt;/Name&gt;&lt;Data&gt;מרב מיכאלי (המחנה הציוני)&lt;/Data&gt;&lt;Shortcut&gt;מרמי&lt;/Shortcut&gt;"/>
        <w:id w:val="-751813909"/>
        <w:placeholder>
          <w:docPart w:val="164BB05CA9FD4A54B1B746FD1D64AA86"/>
        </w:placeholder>
        <w15:color w:val="993366"/>
      </w:sdtPr>
      <w:sdtContent>
        <w:p w:rsidR="00A02B37" w:rsidRPr="006B0873" w:rsidRDefault="00A02B37" w:rsidP="00194A75">
          <w:pPr>
            <w:pStyle w:val="af5"/>
            <w:keepNext/>
            <w:rPr>
              <w:rtl/>
            </w:rPr>
          </w:pPr>
          <w:r w:rsidRPr="006B0873">
            <w:rPr>
              <w:rStyle w:val="afe"/>
              <w:color w:val="000000"/>
              <w:rtl/>
            </w:rPr>
            <w:t>מרב מיכאלי (המחנה הציוני)</w:t>
          </w:r>
          <w:r w:rsidRPr="006B0873">
            <w:rPr>
              <w:color w:val="000000"/>
              <w:rtl/>
            </w:rPr>
            <w:t>:</w:t>
          </w:r>
        </w:p>
      </w:sdtContent>
    </w:sdt>
    <w:p w:rsidR="00A02B37" w:rsidRPr="006B0873" w:rsidRDefault="00A02B37" w:rsidP="005719C7">
      <w:pPr>
        <w:rPr>
          <w:rtl/>
        </w:rPr>
      </w:pPr>
    </w:p>
    <w:p w:rsidR="00A02B37" w:rsidRPr="006B0873" w:rsidRDefault="00A02B37" w:rsidP="00194A75">
      <w:pPr>
        <w:rPr>
          <w:rtl/>
        </w:rPr>
      </w:pPr>
      <w:bookmarkStart w:id="4677" w:name="_ETM_Q21_652000"/>
      <w:bookmarkStart w:id="4678" w:name="_ETM_Q21_646000"/>
      <w:bookmarkEnd w:id="4677"/>
      <w:bookmarkEnd w:id="4678"/>
      <w:r w:rsidRPr="006B0873">
        <w:rPr>
          <w:rFonts w:hint="cs"/>
          <w:rtl/>
        </w:rPr>
        <w:t xml:space="preserve">אוי ואבוי, לא הקשבת למה שאמרתי. זה </w:t>
      </w:r>
      <w:bookmarkStart w:id="4679" w:name="_ETM_Q21_665828"/>
      <w:bookmarkEnd w:id="4679"/>
      <w:r w:rsidRPr="006B0873">
        <w:rPr>
          <w:rFonts w:hint="cs"/>
          <w:rtl/>
        </w:rPr>
        <w:t>קורע. מדהים.</w:t>
      </w:r>
    </w:p>
    <w:p w:rsidR="00A02B37" w:rsidRPr="006B0873" w:rsidRDefault="00A02B37" w:rsidP="00194A75">
      <w:pPr>
        <w:rPr>
          <w:rtl/>
        </w:rPr>
      </w:pPr>
      <w:bookmarkStart w:id="4680" w:name="_ETM_Q21_670531"/>
      <w:bookmarkStart w:id="4681" w:name="_ETM_Q21_670688"/>
      <w:bookmarkEnd w:id="4680"/>
      <w:bookmarkEnd w:id="4681"/>
    </w:p>
    <w:bookmarkStart w:id="4682" w:name="_ETM_Q21_670938" w:displacedByCustomXml="next"/>
    <w:bookmarkEnd w:id="4682" w:displacedByCustomXml="next"/>
    <w:bookmarkStart w:id="4683" w:name="_ETM_Q21_671047" w:displacedByCustomXml="next"/>
    <w:bookmarkEnd w:id="4683" w:displacedByCustomXml="next"/>
    <w:sdt>
      <w:sdtPr>
        <w:rPr>
          <w:rtl/>
        </w:rPr>
        <w:alias w:val="יור"/>
        <w:tag w:val="&lt;ID&gt;5413&lt;/ID&gt;&lt;Name&gt;טלי פלוסקוב - יו&quot;ר&lt;/Name&gt;&lt;Data&gt;טלי פלוסקוב:&lt;/Data&gt;&lt;Shortcut&gt;&lt;/Shortcut&gt;"/>
        <w:id w:val="-576674808"/>
        <w:placeholder>
          <w:docPart w:val="164BB05CA9FD4A54B1B746FD1D64AA86"/>
        </w:placeholder>
        <w15:color w:val="993366"/>
      </w:sdtPr>
      <w:sdtContent>
        <w:p w:rsidR="00A02B37" w:rsidRPr="006B0873" w:rsidRDefault="00A02B37" w:rsidP="00194A75">
          <w:pPr>
            <w:pStyle w:val="af6"/>
            <w:keepNext/>
            <w:rPr>
              <w:rtl/>
            </w:rPr>
          </w:pPr>
          <w:r w:rsidRPr="006B0873">
            <w:rPr>
              <w:rStyle w:val="afe"/>
              <w:color w:val="000000"/>
              <w:rtl/>
            </w:rPr>
            <w:t>היו"ר טלי פלוסקוב:</w:t>
          </w:r>
        </w:p>
      </w:sdtContent>
    </w:sdt>
    <w:p w:rsidR="00A02B37" w:rsidRPr="006B0873" w:rsidRDefault="00A02B37" w:rsidP="005719C7">
      <w:pPr>
        <w:rPr>
          <w:rtl/>
        </w:rPr>
      </w:pPr>
    </w:p>
    <w:p w:rsidR="00A02B37" w:rsidRPr="006B0873" w:rsidRDefault="00A02B37" w:rsidP="00194A75">
      <w:pPr>
        <w:rPr>
          <w:rStyle w:val="afe"/>
          <w:color w:val="000000"/>
          <w:rtl/>
        </w:rPr>
      </w:pPr>
      <w:bookmarkStart w:id="4684" w:name="_ETM_Q21_672313"/>
      <w:bookmarkEnd w:id="4684"/>
      <w:r w:rsidRPr="006B0873">
        <w:rPr>
          <w:rFonts w:hint="cs"/>
          <w:rtl/>
        </w:rPr>
        <w:t xml:space="preserve">אנחנו </w:t>
      </w:r>
      <w:bookmarkStart w:id="4685" w:name="_ETM_Q21_656000"/>
      <w:bookmarkEnd w:id="4685"/>
      <w:r w:rsidRPr="006B0873">
        <w:rPr>
          <w:rFonts w:hint="cs"/>
          <w:rtl/>
        </w:rPr>
        <w:t xml:space="preserve">מצביעים על </w:t>
      </w:r>
      <w:r w:rsidRPr="006B0873">
        <w:rPr>
          <w:rStyle w:val="afe"/>
          <w:color w:val="000000"/>
          <w:rtl/>
        </w:rPr>
        <w:t xml:space="preserve">הצעת </w:t>
      </w:r>
      <w:r w:rsidRPr="006B0873">
        <w:rPr>
          <w:rStyle w:val="afe"/>
          <w:rFonts w:hint="cs"/>
          <w:color w:val="000000"/>
          <w:rtl/>
        </w:rPr>
        <w:t>ה</w:t>
      </w:r>
      <w:r w:rsidRPr="006B0873">
        <w:rPr>
          <w:rStyle w:val="afe"/>
          <w:color w:val="000000"/>
          <w:rtl/>
        </w:rPr>
        <w:t>חוק</w:t>
      </w:r>
      <w:r w:rsidRPr="006B0873">
        <w:rPr>
          <w:rStyle w:val="afe"/>
          <w:rFonts w:hint="cs"/>
          <w:color w:val="000000"/>
          <w:rtl/>
        </w:rPr>
        <w:t xml:space="preserve"> הזאת.</w:t>
      </w:r>
    </w:p>
    <w:p w:rsidR="00A02B37" w:rsidRPr="006B0873" w:rsidRDefault="00A02B37" w:rsidP="00194A75">
      <w:pPr>
        <w:rPr>
          <w:rStyle w:val="afe"/>
          <w:color w:val="000000"/>
          <w:rtl/>
        </w:rPr>
      </w:pPr>
    </w:p>
    <w:sdt>
      <w:sdtPr>
        <w:rPr>
          <w:rStyle w:val="afe"/>
          <w:color w:val="000000"/>
          <w:rtl/>
        </w:rPr>
        <w:alias w:val="קריאה"/>
        <w:tag w:val="&lt;ID&gt;5090&lt;/ID&gt;&lt;Name&gt;מרב מיכאלי - המחנה הציוני&lt;/Name&gt;&lt;Data&gt;מרב מיכאלי (המחנה הציוני)&lt;/Data&gt;&lt;Shortcut&gt;מרמי&lt;/Shortcut&gt;"/>
        <w:id w:val="1515498707"/>
        <w:placeholder>
          <w:docPart w:val="164BB05CA9FD4A54B1B746FD1D64AA86"/>
        </w:placeholder>
        <w15:color w:val="993366"/>
      </w:sdtPr>
      <w:sdtContent>
        <w:p w:rsidR="00A02B37" w:rsidRPr="006B0873" w:rsidRDefault="00A02B37" w:rsidP="00194A75">
          <w:pPr>
            <w:pStyle w:val="af5"/>
            <w:keepNext/>
            <w:rPr>
              <w:rStyle w:val="afe"/>
              <w:color w:val="000000"/>
              <w:rtl/>
            </w:rPr>
          </w:pPr>
          <w:r w:rsidRPr="006B0873">
            <w:rPr>
              <w:rStyle w:val="afe"/>
              <w:color w:val="000000"/>
              <w:rtl/>
            </w:rPr>
            <w:t>מרב מיכאלי (המחנה הציוני):</w:t>
          </w:r>
        </w:p>
      </w:sdtContent>
    </w:sdt>
    <w:p w:rsidR="00A02B37" w:rsidRPr="006B0873" w:rsidRDefault="00A02B37" w:rsidP="005719C7">
      <w:pPr>
        <w:rPr>
          <w:rStyle w:val="afe"/>
          <w:color w:val="000000"/>
          <w:rtl/>
        </w:rPr>
      </w:pPr>
    </w:p>
    <w:p w:rsidR="00A02B37" w:rsidRPr="006B0873" w:rsidRDefault="008C09CB" w:rsidP="00194A75">
      <w:pPr>
        <w:rPr>
          <w:rStyle w:val="afe"/>
          <w:color w:val="000000"/>
          <w:rtl/>
        </w:rPr>
      </w:pPr>
      <w:bookmarkStart w:id="4686" w:name="_ETM_Q21_659000"/>
      <w:bookmarkEnd w:id="4686"/>
      <w:r>
        <w:rPr>
          <w:rStyle w:val="afe"/>
          <w:rFonts w:hint="cs"/>
          <w:color w:val="000000"/>
          <w:rtl/>
        </w:rPr>
        <w:t>–</w:t>
      </w:r>
      <w:r w:rsidR="005719C7">
        <w:rPr>
          <w:rStyle w:val="afe"/>
          <w:rFonts w:hint="cs"/>
          <w:color w:val="000000"/>
          <w:rtl/>
        </w:rPr>
        <w:t xml:space="preserve"> </w:t>
      </w:r>
      <w:r>
        <w:rPr>
          <w:rStyle w:val="afe"/>
          <w:rFonts w:hint="cs"/>
          <w:color w:val="000000"/>
          <w:rtl/>
        </w:rPr>
        <w:t>–</w:t>
      </w:r>
      <w:r w:rsidR="005719C7">
        <w:rPr>
          <w:rStyle w:val="afe"/>
          <w:rFonts w:hint="cs"/>
          <w:color w:val="000000"/>
          <w:rtl/>
        </w:rPr>
        <w:t xml:space="preserve"> </w:t>
      </w:r>
      <w:r>
        <w:rPr>
          <w:rStyle w:val="afe"/>
          <w:rFonts w:hint="cs"/>
          <w:color w:val="000000"/>
          <w:rtl/>
        </w:rPr>
        <w:t>–</w:t>
      </w:r>
    </w:p>
    <w:p w:rsidR="00A02B37" w:rsidRPr="006B0873" w:rsidRDefault="00A02B37" w:rsidP="00194A75">
      <w:pPr>
        <w:rPr>
          <w:rStyle w:val="afe"/>
          <w:color w:val="000000"/>
          <w:rtl/>
        </w:rPr>
      </w:pPr>
    </w:p>
    <w:sdt>
      <w:sdtPr>
        <w:rPr>
          <w:rStyle w:val="afe"/>
          <w:color w:val="000000"/>
          <w:rtl/>
        </w:rPr>
        <w:alias w:val="יור"/>
        <w:tag w:val="&lt;ID&gt;5413&lt;/ID&gt;&lt;Name&gt;טלי פלוסקוב - יו&quot;ר&lt;/Name&gt;&lt;Data&gt;טלי פלוסקוב:&lt;/Data&gt;&lt;Shortcut&gt;&lt;/Shortcut&gt;"/>
        <w:id w:val="-811712697"/>
        <w:placeholder>
          <w:docPart w:val="164BB05CA9FD4A54B1B746FD1D64AA86"/>
        </w:placeholder>
        <w15:color w:val="993366"/>
      </w:sdtPr>
      <w:sdtContent>
        <w:p w:rsidR="00A02B37" w:rsidRPr="006B0873" w:rsidRDefault="00A02B37" w:rsidP="00194A75">
          <w:pPr>
            <w:pStyle w:val="af6"/>
            <w:keepNext/>
            <w:rPr>
              <w:rStyle w:val="afe"/>
              <w:color w:val="000000"/>
              <w:rtl/>
            </w:rPr>
          </w:pPr>
          <w:r w:rsidRPr="006B0873">
            <w:rPr>
              <w:rStyle w:val="afe"/>
              <w:color w:val="000000"/>
              <w:rtl/>
            </w:rPr>
            <w:t>היו"ר טלי פלוסקוב:</w:t>
          </w:r>
        </w:p>
      </w:sdtContent>
    </w:sdt>
    <w:p w:rsidR="00A02B37" w:rsidRPr="006B0873" w:rsidRDefault="00A02B37" w:rsidP="005719C7">
      <w:pPr>
        <w:rPr>
          <w:rStyle w:val="afe"/>
          <w:color w:val="000000"/>
          <w:rtl/>
        </w:rPr>
      </w:pPr>
    </w:p>
    <w:p w:rsidR="00A02B37" w:rsidRDefault="00A02B37" w:rsidP="00194A75">
      <w:pPr>
        <w:rPr>
          <w:rStyle w:val="afe"/>
          <w:color w:val="000000"/>
          <w:rtl/>
        </w:rPr>
      </w:pPr>
      <w:bookmarkStart w:id="4687" w:name="_ETM_Q21_658000"/>
      <w:bookmarkEnd w:id="4687"/>
      <w:r w:rsidRPr="006B0873">
        <w:rPr>
          <w:rStyle w:val="afe"/>
          <w:rFonts w:hint="cs"/>
          <w:color w:val="000000"/>
          <w:rtl/>
        </w:rPr>
        <w:t xml:space="preserve">לא, לא, גברתי. אני לא </w:t>
      </w:r>
      <w:bookmarkStart w:id="4688" w:name="_ETM_Q21_661000"/>
      <w:bookmarkEnd w:id="4688"/>
      <w:r w:rsidRPr="006B0873">
        <w:rPr>
          <w:rStyle w:val="afe"/>
          <w:rFonts w:hint="cs"/>
          <w:color w:val="000000"/>
          <w:rtl/>
        </w:rPr>
        <w:t>יכולה לה</w:t>
      </w:r>
      <w:r>
        <w:rPr>
          <w:rStyle w:val="afe"/>
          <w:rFonts w:hint="cs"/>
          <w:color w:val="000000"/>
          <w:rtl/>
        </w:rPr>
        <w:t>חזיר אותך. הבנתי את הטעות שעשית,</w:t>
      </w:r>
      <w:r w:rsidRPr="006B0873">
        <w:rPr>
          <w:rStyle w:val="afe"/>
          <w:rFonts w:hint="cs"/>
          <w:color w:val="000000"/>
          <w:rtl/>
        </w:rPr>
        <w:t xml:space="preserve"> אני מבינה, אבל את רשאית לדבר על מה </w:t>
      </w:r>
      <w:bookmarkStart w:id="4689" w:name="_ETM_Q21_667000"/>
      <w:bookmarkEnd w:id="4689"/>
      <w:r w:rsidRPr="006B0873">
        <w:rPr>
          <w:rStyle w:val="afe"/>
          <w:rFonts w:hint="cs"/>
          <w:color w:val="000000"/>
          <w:rtl/>
        </w:rPr>
        <w:t xml:space="preserve">שאת רוצה. </w:t>
      </w:r>
    </w:p>
    <w:p w:rsidR="00A02B37" w:rsidRDefault="00A02B37" w:rsidP="00194A75">
      <w:pPr>
        <w:rPr>
          <w:rStyle w:val="afe"/>
          <w:color w:val="000000"/>
          <w:rtl/>
        </w:rPr>
      </w:pPr>
      <w:bookmarkStart w:id="4690" w:name="_ETM_Q21_673816"/>
      <w:bookmarkStart w:id="4691" w:name="_ETM_Q21_673901"/>
      <w:bookmarkEnd w:id="4690"/>
      <w:bookmarkEnd w:id="4691"/>
    </w:p>
    <w:p w:rsidR="00A02B37" w:rsidRPr="006B0873" w:rsidRDefault="00A02B37" w:rsidP="00B241EC">
      <w:pPr>
        <w:rPr>
          <w:rStyle w:val="afe"/>
          <w:color w:val="000000"/>
          <w:rtl/>
        </w:rPr>
      </w:pPr>
      <w:bookmarkStart w:id="4692" w:name="_ETM_Q21_674279"/>
      <w:bookmarkStart w:id="4693" w:name="_ETM_Q21_674367"/>
      <w:bookmarkEnd w:id="4692"/>
      <w:bookmarkEnd w:id="4693"/>
      <w:r w:rsidRPr="006B0873">
        <w:rPr>
          <w:rStyle w:val="afe"/>
          <w:rFonts w:hint="cs"/>
          <w:color w:val="000000"/>
          <w:rtl/>
        </w:rPr>
        <w:t xml:space="preserve">וכרגע אנחנו מצביעים על הצעת חוק </w:t>
      </w:r>
      <w:bookmarkStart w:id="4694" w:name="_ETM_Q21_670000"/>
      <w:bookmarkEnd w:id="4694"/>
      <w:r w:rsidR="008C09CB">
        <w:rPr>
          <w:rStyle w:val="afe"/>
          <w:rFonts w:hint="eastAsia"/>
          <w:color w:val="000000"/>
          <w:rtl/>
        </w:rPr>
        <w:t>–</w:t>
      </w:r>
      <w:r w:rsidRPr="006B0873">
        <w:rPr>
          <w:rStyle w:val="afe"/>
          <w:rFonts w:hint="cs"/>
          <w:color w:val="000000"/>
          <w:rtl/>
        </w:rPr>
        <w:t xml:space="preserve"> אני חוזרת</w:t>
      </w:r>
      <w:r>
        <w:rPr>
          <w:rStyle w:val="afe"/>
          <w:rFonts w:hint="cs"/>
          <w:color w:val="000000"/>
          <w:rtl/>
        </w:rPr>
        <w:t>:</w:t>
      </w:r>
      <w:r w:rsidRPr="006B0873">
        <w:rPr>
          <w:rStyle w:val="afe"/>
          <w:rFonts w:hint="cs"/>
          <w:color w:val="000000"/>
          <w:rtl/>
        </w:rPr>
        <w:t xml:space="preserve"> </w:t>
      </w:r>
      <w:r w:rsidRPr="006B0873">
        <w:rPr>
          <w:rStyle w:val="afe"/>
          <w:color w:val="000000"/>
          <w:rtl/>
        </w:rPr>
        <w:t xml:space="preserve">הצעת חוק לקידום התחרות ולצמצום הריכוזיות (תיקון </w:t>
      </w:r>
      <w:r w:rsidRPr="006B0873">
        <w:rPr>
          <w:rStyle w:val="afe"/>
          <w:color w:val="000000"/>
          <w:rtl/>
        </w:rPr>
        <w:softHyphen/>
      </w:r>
      <w:r w:rsidR="008C09CB">
        <w:rPr>
          <w:rStyle w:val="afe"/>
          <w:rFonts w:hint="cs"/>
          <w:color w:val="000000"/>
          <w:rtl/>
        </w:rPr>
        <w:t>–</w:t>
      </w:r>
      <w:r w:rsidRPr="006B0873">
        <w:rPr>
          <w:rStyle w:val="afe"/>
          <w:color w:val="000000"/>
          <w:rtl/>
        </w:rPr>
        <w:t xml:space="preserve"> קביעת תאגיד שאינו מדווח או שותפות כחברת שכבה), התשע"ח</w:t>
      </w:r>
      <w:r w:rsidR="008C09CB">
        <w:rPr>
          <w:rStyle w:val="afe"/>
          <w:rFonts w:hint="cs"/>
          <w:color w:val="000000"/>
          <w:rtl/>
        </w:rPr>
        <w:t>–</w:t>
      </w:r>
      <w:r w:rsidRPr="006B0873">
        <w:rPr>
          <w:rStyle w:val="afe"/>
          <w:color w:val="000000"/>
          <w:rtl/>
        </w:rPr>
        <w:t>2018</w:t>
      </w:r>
      <w:r w:rsidRPr="006B0873">
        <w:rPr>
          <w:rStyle w:val="afe"/>
          <w:rFonts w:hint="cs"/>
          <w:color w:val="000000"/>
          <w:rtl/>
        </w:rPr>
        <w:t>. מי בעד? מי נגד? נא להצביע. קארין בעד. אני אקח את הקול שלה לתוצאה.</w:t>
      </w:r>
    </w:p>
    <w:p w:rsidR="00A02B37" w:rsidRPr="007C489A" w:rsidRDefault="00A02B37" w:rsidP="00194A75">
      <w:pPr>
        <w:rPr>
          <w:rtl/>
        </w:rPr>
      </w:pPr>
    </w:p>
    <w:p w:rsidR="00A02B37" w:rsidRPr="006B0873" w:rsidRDefault="00A02B37" w:rsidP="00194A75">
      <w:pPr>
        <w:pStyle w:val="af1"/>
        <w:keepNext/>
        <w:rPr>
          <w:rtl/>
        </w:rPr>
      </w:pPr>
      <w:bookmarkStart w:id="4695" w:name="_ETM_Q21_662000"/>
      <w:bookmarkStart w:id="4696" w:name="_ETM_Q21_682453"/>
      <w:bookmarkStart w:id="4697" w:name="_ETM_Q21_682625"/>
      <w:bookmarkEnd w:id="4695"/>
      <w:bookmarkEnd w:id="4696"/>
      <w:bookmarkEnd w:id="4697"/>
      <w:r w:rsidRPr="006B0873">
        <w:rPr>
          <w:rtl/>
        </w:rPr>
        <w:t>הצבעה מס'</w:t>
      </w:r>
      <w:r w:rsidRPr="006B0873">
        <w:rPr>
          <w:rFonts w:hint="cs"/>
          <w:rtl/>
        </w:rPr>
        <w:t xml:space="preserve"> 8</w:t>
      </w:r>
    </w:p>
    <w:p w:rsidR="00A02B37" w:rsidRPr="006B0873" w:rsidRDefault="00A02B37" w:rsidP="00194A75">
      <w:pPr>
        <w:pStyle w:val="--"/>
        <w:keepNext/>
        <w:rPr>
          <w:rtl/>
        </w:rPr>
      </w:pPr>
    </w:p>
    <w:p w:rsidR="00A02B37" w:rsidRPr="006B0873" w:rsidRDefault="00A02B37" w:rsidP="00194A75">
      <w:pPr>
        <w:pStyle w:val="--"/>
        <w:keepNext/>
        <w:rPr>
          <w:rtl/>
        </w:rPr>
      </w:pPr>
      <w:r w:rsidRPr="006B0873">
        <w:rPr>
          <w:rtl/>
        </w:rPr>
        <w:t xml:space="preserve">בעד ההצעה להעביר את הצעת החוק לוועדה </w:t>
      </w:r>
      <w:r w:rsidR="008C09CB">
        <w:rPr>
          <w:rtl/>
        </w:rPr>
        <w:t>–</w:t>
      </w:r>
      <w:r w:rsidRPr="006B0873">
        <w:rPr>
          <w:rFonts w:hint="cs"/>
          <w:rtl/>
        </w:rPr>
        <w:t xml:space="preserve"> 35</w:t>
      </w:r>
    </w:p>
    <w:p w:rsidR="00A02B37" w:rsidRPr="006B0873" w:rsidRDefault="00A02B37" w:rsidP="00194A75">
      <w:pPr>
        <w:pStyle w:val="--"/>
        <w:keepNext/>
        <w:rPr>
          <w:rtl/>
        </w:rPr>
      </w:pPr>
      <w:r>
        <w:rPr>
          <w:rFonts w:hint="cs"/>
          <w:rtl/>
        </w:rPr>
        <w:t xml:space="preserve">בעד ההצעה להסיר מסדר-היום את הצעת החוק </w:t>
      </w:r>
      <w:r w:rsidR="008C09CB">
        <w:rPr>
          <w:rtl/>
        </w:rPr>
        <w:t>–</w:t>
      </w:r>
      <w:r w:rsidRPr="006B0873">
        <w:rPr>
          <w:rtl/>
        </w:rPr>
        <w:t xml:space="preserve"> </w:t>
      </w:r>
      <w:r w:rsidRPr="006B0873">
        <w:rPr>
          <w:rFonts w:hint="cs"/>
          <w:rtl/>
        </w:rPr>
        <w:t>49</w:t>
      </w:r>
    </w:p>
    <w:p w:rsidR="00A02B37" w:rsidRPr="006B0873" w:rsidRDefault="00A02B37" w:rsidP="00194A75">
      <w:pPr>
        <w:pStyle w:val="--"/>
        <w:keepNext/>
        <w:rPr>
          <w:rtl/>
        </w:rPr>
      </w:pPr>
      <w:r w:rsidRPr="006B0873">
        <w:rPr>
          <w:rtl/>
        </w:rPr>
        <w:t xml:space="preserve">נמנעים </w:t>
      </w:r>
      <w:r w:rsidR="008C09CB">
        <w:rPr>
          <w:rtl/>
        </w:rPr>
        <w:t>–</w:t>
      </w:r>
      <w:r w:rsidRPr="006B0873">
        <w:rPr>
          <w:rtl/>
        </w:rPr>
        <w:t xml:space="preserve"> </w:t>
      </w:r>
      <w:r w:rsidRPr="006B0873">
        <w:rPr>
          <w:rFonts w:hint="cs"/>
          <w:rtl/>
        </w:rPr>
        <w:t>אין</w:t>
      </w:r>
    </w:p>
    <w:p w:rsidR="00A02B37" w:rsidRPr="007C489A" w:rsidRDefault="00A02B37" w:rsidP="00194A75">
      <w:pPr>
        <w:pStyle w:val="af2"/>
        <w:rPr>
          <w:rtl/>
        </w:rPr>
      </w:pPr>
      <w:r w:rsidRPr="007C489A">
        <w:rPr>
          <w:rtl/>
        </w:rPr>
        <w:t xml:space="preserve">ההצעה להעביר </w:t>
      </w:r>
      <w:r w:rsidRPr="007C489A">
        <w:rPr>
          <w:rFonts w:hint="cs"/>
          <w:rtl/>
        </w:rPr>
        <w:t xml:space="preserve">לוועדה </w:t>
      </w:r>
      <w:r w:rsidRPr="007C489A">
        <w:rPr>
          <w:rtl/>
        </w:rPr>
        <w:t xml:space="preserve">את </w:t>
      </w:r>
      <w:bookmarkStart w:id="4698" w:name="_ETM_Q21_693438"/>
      <w:bookmarkEnd w:id="4698"/>
      <w:r w:rsidRPr="007C489A">
        <w:rPr>
          <w:rtl/>
        </w:rPr>
        <w:t xml:space="preserve">הצעת חוק לקידום התחרות ולצמצום הריכוזיות (תיקון </w:t>
      </w:r>
      <w:r w:rsidRPr="007C489A">
        <w:rPr>
          <w:rtl/>
        </w:rPr>
        <w:softHyphen/>
      </w:r>
      <w:r w:rsidR="008C09CB">
        <w:rPr>
          <w:rFonts w:hint="cs"/>
          <w:rtl/>
        </w:rPr>
        <w:t>–</w:t>
      </w:r>
      <w:r w:rsidRPr="007C489A">
        <w:rPr>
          <w:rtl/>
        </w:rPr>
        <w:t xml:space="preserve"> קביעת תאגיד שאינו מדווח או שותפות כחברת שכבה), התשע"ח</w:t>
      </w:r>
      <w:r w:rsidR="008C09CB">
        <w:rPr>
          <w:rFonts w:hint="cs"/>
          <w:rtl/>
        </w:rPr>
        <w:t>–</w:t>
      </w:r>
      <w:r w:rsidRPr="007C489A">
        <w:rPr>
          <w:rtl/>
        </w:rPr>
        <w:t>2018</w:t>
      </w:r>
      <w:r w:rsidRPr="007C489A">
        <w:rPr>
          <w:rFonts w:hint="cs"/>
          <w:rtl/>
        </w:rPr>
        <w:t xml:space="preserve">, לא </w:t>
      </w:r>
      <w:bookmarkStart w:id="4699" w:name="_ETM_Q21_687000"/>
      <w:bookmarkEnd w:id="4699"/>
      <w:r w:rsidRPr="007C489A">
        <w:rPr>
          <w:rFonts w:hint="cs"/>
          <w:rtl/>
        </w:rPr>
        <w:t>נתקבלה.</w:t>
      </w:r>
    </w:p>
    <w:p w:rsidR="00A02B37" w:rsidRPr="006B0873" w:rsidRDefault="00A02B37" w:rsidP="00194A75">
      <w:pPr>
        <w:rPr>
          <w:rtl/>
        </w:rPr>
      </w:pPr>
    </w:p>
    <w:bookmarkStart w:id="4700" w:name="_ETM_Q21_700000" w:displacedByCustomXml="next"/>
    <w:bookmarkEnd w:id="4700" w:displacedByCustomXml="next"/>
    <w:sdt>
      <w:sdtPr>
        <w:rPr>
          <w:rtl/>
        </w:rPr>
        <w:alias w:val="יור"/>
        <w:tag w:val="&lt;ID&gt;5413&lt;/ID&gt;&lt;Name&gt;טלי פלוסקוב - יו&quot;ר&lt;/Name&gt;&lt;Data&gt;טלי פלוסקוב:&lt;/Data&gt;&lt;Shortcut&gt;&lt;/Shortcut&gt;"/>
        <w:id w:val="-1892596"/>
        <w:placeholder>
          <w:docPart w:val="164BB05CA9FD4A54B1B746FD1D64AA86"/>
        </w:placeholder>
        <w15:color w:val="993366"/>
      </w:sdtPr>
      <w:sdtContent>
        <w:p w:rsidR="00A02B37" w:rsidRPr="006B0873" w:rsidRDefault="00A02B37" w:rsidP="00194A75">
          <w:pPr>
            <w:pStyle w:val="af6"/>
            <w:keepNext/>
            <w:rPr>
              <w:rtl/>
            </w:rPr>
          </w:pPr>
          <w:r w:rsidRPr="006B0873">
            <w:rPr>
              <w:rStyle w:val="afe"/>
              <w:color w:val="000000"/>
              <w:rtl/>
            </w:rPr>
            <w:t>היו"ר טלי פלוסקוב:</w:t>
          </w:r>
        </w:p>
      </w:sdtContent>
    </w:sdt>
    <w:p w:rsidR="00A02B37" w:rsidRPr="006B0873" w:rsidRDefault="00A02B37" w:rsidP="005719C7">
      <w:pPr>
        <w:rPr>
          <w:rtl/>
        </w:rPr>
      </w:pPr>
    </w:p>
    <w:p w:rsidR="00A02B37" w:rsidRPr="006B0873" w:rsidRDefault="00A02B37" w:rsidP="00194A75">
      <w:pPr>
        <w:rPr>
          <w:rtl/>
        </w:rPr>
      </w:pPr>
      <w:bookmarkStart w:id="4701" w:name="_ETM_Q21_698000"/>
      <w:bookmarkEnd w:id="4701"/>
      <w:r w:rsidRPr="006B0873">
        <w:rPr>
          <w:rFonts w:hint="cs"/>
          <w:rtl/>
        </w:rPr>
        <w:t>בעד</w:t>
      </w:r>
      <w:r>
        <w:rPr>
          <w:rFonts w:hint="cs"/>
          <w:rtl/>
        </w:rPr>
        <w:t xml:space="preserve"> </w:t>
      </w:r>
      <w:r w:rsidR="008C09CB">
        <w:rPr>
          <w:rFonts w:hint="eastAsia"/>
          <w:rtl/>
        </w:rPr>
        <w:t>–</w:t>
      </w:r>
      <w:r w:rsidRPr="006B0873">
        <w:rPr>
          <w:rFonts w:hint="cs"/>
          <w:rtl/>
        </w:rPr>
        <w:t xml:space="preserve"> 36 </w:t>
      </w:r>
      <w:bookmarkStart w:id="4702" w:name="_ETM_Q21_702000"/>
      <w:bookmarkEnd w:id="4702"/>
      <w:r w:rsidRPr="006B0873">
        <w:rPr>
          <w:rFonts w:hint="cs"/>
          <w:rtl/>
        </w:rPr>
        <w:t xml:space="preserve">חברי כנסת, כולל חברת הכנסת קארין אלהרר, 49 מתנגדים, </w:t>
      </w:r>
      <w:bookmarkStart w:id="4703" w:name="_ETM_Q21_708000"/>
      <w:bookmarkEnd w:id="4703"/>
      <w:r w:rsidRPr="006B0873">
        <w:rPr>
          <w:rFonts w:hint="cs"/>
          <w:rtl/>
        </w:rPr>
        <w:t xml:space="preserve">אין נמנעים. </w:t>
      </w:r>
      <w:r w:rsidRPr="006B0873">
        <w:rPr>
          <w:rStyle w:val="afe"/>
          <w:color w:val="000000"/>
          <w:rtl/>
        </w:rPr>
        <w:t xml:space="preserve">הצעת חוק לקידום התחרות ולצמצום הריכוזיות (תיקון </w:t>
      </w:r>
      <w:r w:rsidRPr="006B0873">
        <w:rPr>
          <w:rStyle w:val="afe"/>
          <w:color w:val="000000"/>
          <w:rtl/>
        </w:rPr>
        <w:softHyphen/>
      </w:r>
      <w:r w:rsidR="008C09CB">
        <w:rPr>
          <w:rStyle w:val="afe"/>
          <w:rFonts w:hint="cs"/>
          <w:color w:val="000000"/>
          <w:rtl/>
        </w:rPr>
        <w:t>–</w:t>
      </w:r>
      <w:r w:rsidRPr="006B0873">
        <w:rPr>
          <w:rStyle w:val="afe"/>
          <w:color w:val="000000"/>
          <w:rtl/>
        </w:rPr>
        <w:t xml:space="preserve"> קביעת תאגיד שאינו מדווח או שותפות כחברת שכבה), התשע"ח</w:t>
      </w:r>
      <w:r w:rsidR="008C09CB">
        <w:rPr>
          <w:rStyle w:val="afe"/>
          <w:rFonts w:hint="cs"/>
          <w:color w:val="000000"/>
          <w:rtl/>
        </w:rPr>
        <w:t>–</w:t>
      </w:r>
      <w:r w:rsidRPr="006B0873">
        <w:rPr>
          <w:rStyle w:val="afe"/>
          <w:color w:val="000000"/>
          <w:rtl/>
        </w:rPr>
        <w:t>2018</w:t>
      </w:r>
      <w:r w:rsidRPr="006B0873">
        <w:rPr>
          <w:rStyle w:val="afe"/>
          <w:rFonts w:hint="cs"/>
          <w:color w:val="000000"/>
          <w:rtl/>
        </w:rPr>
        <w:t>, לא אושרה.</w:t>
      </w:r>
    </w:p>
    <w:p w:rsidR="00A02B37" w:rsidRDefault="00A02B37" w:rsidP="00194A75">
      <w:pPr>
        <w:rPr>
          <w:rtl/>
        </w:rPr>
      </w:pPr>
      <w:bookmarkStart w:id="4704" w:name="_ETM_Q21_585110"/>
      <w:bookmarkStart w:id="4705" w:name="_ETM_Q21_585438"/>
      <w:bookmarkStart w:id="4706" w:name="_ETM_Q21_585532"/>
      <w:bookmarkEnd w:id="4704"/>
      <w:bookmarkEnd w:id="4705"/>
      <w:bookmarkEnd w:id="4706"/>
    </w:p>
    <w:p w:rsidR="00A02B37" w:rsidRDefault="00A02B37" w:rsidP="00194A75">
      <w:pPr>
        <w:rPr>
          <w:rtl/>
        </w:rPr>
      </w:pPr>
    </w:p>
    <w:bookmarkStart w:id="4707" w:name="TOR_Q22" w:displacedByCustomXml="next"/>
    <w:bookmarkEnd w:id="4707" w:displacedByCustomXml="next"/>
    <w:bookmarkStart w:id="4708" w:name="_Toc519166085" w:displacedByCustomXml="next"/>
    <w:bookmarkStart w:id="4709" w:name="_Toc519164656" w:displacedByCustomXml="next"/>
    <w:sdt>
      <w:sdtPr>
        <w:rPr>
          <w:rtl/>
        </w:rPr>
        <w:alias w:val="הצח"/>
        <w:tag w:val="&lt;ID&gt;615091&lt;/ID&gt;&lt;Name&gt;הצעת חוק למניעת העסקה של עברייני מין במוסדות מסוימים (תיקון - הגדרת עבירת מין), התשע&quot;ה-2015&lt;/Name&gt;&lt;Data&gt;הצעת חוק למניעת העסקה של עברייני מין במוסדות מסוימים (תיקון - הגדרת עבירת מין), התשע&quot;ה-2015&lt;/Data&gt;&lt;PrivateNumber&gt;פ/20/1286&lt;/PrivateNumber&gt;&lt;Status&gt;1&lt;/Status&gt;&lt;PrivateNumber_TOC&gt;פ/20/1286&lt;/PrivateNumber_TOC&gt;&lt;PrivateName_TOC&gt;&lt;/PrivateName_TOC&gt;&lt;Initiators&gt;&lt;/Initiators&gt;&lt;FullItemNumber&gt;&lt;/FullItemNumber&gt;"/>
        <w:id w:val="-321433396"/>
        <w:placeholder>
          <w:docPart w:val="3DB69C9752D84FB8A9B061D31358CDB8"/>
        </w:placeholder>
        <w15:color w:val="993366"/>
      </w:sdtPr>
      <w:sdtContent>
        <w:p w:rsidR="00A02B37" w:rsidRDefault="00A02B37" w:rsidP="00194A75">
          <w:pPr>
            <w:pStyle w:val="a6"/>
            <w:rPr>
              <w:rtl/>
            </w:rPr>
          </w:pPr>
          <w:r w:rsidRPr="00ED08DB">
            <w:rPr>
              <w:rStyle w:val="afe"/>
              <w:color w:val="000000"/>
              <w:rtl/>
            </w:rPr>
            <w:t xml:space="preserve">הצעת חוק למניעת העסקה של עברייני מין במוסדות מסוימים (תיקון </w:t>
          </w:r>
          <w:r w:rsidR="008C09CB">
            <w:rPr>
              <w:rStyle w:val="afe"/>
              <w:rFonts w:hint="cs"/>
              <w:color w:val="000000"/>
              <w:rtl/>
            </w:rPr>
            <w:t>–</w:t>
          </w:r>
          <w:r w:rsidRPr="00ED08DB">
            <w:rPr>
              <w:rStyle w:val="afe"/>
              <w:color w:val="000000"/>
              <w:rtl/>
            </w:rPr>
            <w:t xml:space="preserve"> הגדרת עבירת מין), התשע"ה</w:t>
          </w:r>
          <w:r w:rsidR="008C09CB">
            <w:rPr>
              <w:rStyle w:val="afe"/>
              <w:rFonts w:hint="cs"/>
              <w:color w:val="000000"/>
              <w:rtl/>
            </w:rPr>
            <w:t>–</w:t>
          </w:r>
          <w:r w:rsidRPr="00ED08DB">
            <w:rPr>
              <w:rStyle w:val="afe"/>
              <w:color w:val="000000"/>
              <w:rtl/>
            </w:rPr>
            <w:t>2015</w:t>
          </w:r>
        </w:p>
      </w:sdtContent>
    </w:sdt>
    <w:bookmarkEnd w:id="4708" w:displacedByCustomXml="prev"/>
    <w:bookmarkEnd w:id="4709" w:displacedByCustomXml="prev"/>
    <w:p w:rsidR="00A02B37" w:rsidRDefault="00A02B37" w:rsidP="00F476C1">
      <w:pPr>
        <w:rPr>
          <w:rtl/>
        </w:rPr>
      </w:pPr>
      <w:r>
        <w:rPr>
          <w:rtl/>
        </w:rPr>
        <w:t>[הצעת חוק פ/1286</w:t>
      </w:r>
      <w:r>
        <w:rPr>
          <w:rFonts w:hint="cs"/>
          <w:rtl/>
        </w:rPr>
        <w:t xml:space="preserve">/20; </w:t>
      </w:r>
      <w:r>
        <w:rPr>
          <w:rtl/>
        </w:rPr>
        <w:t xml:space="preserve">דברי הכנסת, חוברת </w:t>
      </w:r>
      <w:r>
        <w:rPr>
          <w:rFonts w:hint="cs"/>
          <w:rtl/>
        </w:rPr>
        <w:t>ל</w:t>
      </w:r>
      <w:r w:rsidR="00F476C1">
        <w:rPr>
          <w:rFonts w:hint="cs"/>
          <w:rtl/>
        </w:rPr>
        <w:t>'</w:t>
      </w:r>
      <w:r>
        <w:rPr>
          <w:rtl/>
        </w:rPr>
        <w:t>, ישיבה</w:t>
      </w:r>
      <w:r>
        <w:rPr>
          <w:rFonts w:hint="cs"/>
          <w:rtl/>
        </w:rPr>
        <w:t xml:space="preserve"> </w:t>
      </w:r>
      <w:r w:rsidR="00F476C1">
        <w:rPr>
          <w:rFonts w:hint="cs"/>
          <w:rtl/>
        </w:rPr>
        <w:t>351</w:t>
      </w:r>
      <w:r>
        <w:rPr>
          <w:rtl/>
        </w:rPr>
        <w:t>, עמ'</w:t>
      </w:r>
      <w:r w:rsidR="00D923CD">
        <w:rPr>
          <w:rFonts w:hint="cs"/>
          <w:rtl/>
        </w:rPr>
        <w:t xml:space="preserve"> </w:t>
      </w:r>
      <w:r w:rsidR="007C489A">
        <w:rPr>
          <w:rFonts w:hint="cs"/>
          <w:rtl/>
        </w:rPr>
        <w:t>29723</w:t>
      </w:r>
      <w:r w:rsidR="00D923CD">
        <w:rPr>
          <w:rFonts w:hint="cs"/>
          <w:rtl/>
        </w:rPr>
        <w:t>.</w:t>
      </w:r>
      <w:r>
        <w:rPr>
          <w:rtl/>
        </w:rPr>
        <w:t>]</w:t>
      </w:r>
    </w:p>
    <w:p w:rsidR="00A02B37" w:rsidRDefault="00A02B37" w:rsidP="00194A7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bookmarkStart w:id="4710" w:name="_Toc519166086" w:displacedByCustomXml="next"/>
    <w:bookmarkStart w:id="4711" w:name="_Toc519164657" w:displacedByCustomXml="next"/>
    <w:sdt>
      <w:sdtPr>
        <w:rPr>
          <w:rtl/>
        </w:rPr>
        <w:alias w:val="הצח"/>
        <w:tag w:val="&lt;ID&gt;615468&lt;/ID&gt;&lt;Name&gt;הצעת חוק למניעת העסקה של עברייני מין במוסדות מסוימים (תיקון - הגדרת עבירת מין), התשע&quot;ה-2015&lt;/Name&gt;&lt;Data&gt;הצעת חוק למניעת העסקה של עברייני מין במוסדות מסוימים (תיקון - הגדרת עבירת מין), התשע&quot;ה-2015&lt;/Data&gt;&lt;PrivateNumber&gt;פ/20/518&lt;/PrivateNumber&gt;&lt;Status&gt;1&lt;/Status&gt;&lt;PrivateNumber_TOC&gt;פ/20/518&lt;/PrivateNumber_TOC&gt;&lt;PrivateName_TOC&gt;&lt;/PrivateName_TOC&gt;&lt;Initiators&gt;&lt;/Initiators&gt;&lt;FullItemNumber&gt;&lt;/FullItemNumber&gt;"/>
        <w:id w:val="718560754"/>
        <w:placeholder>
          <w:docPart w:val="3DB69C9752D84FB8A9B061D31358CDB8"/>
        </w:placeholder>
        <w15:color w:val="993366"/>
      </w:sdtPr>
      <w:sdtContent>
        <w:p w:rsidR="00A02B37" w:rsidRDefault="00A02B37" w:rsidP="00194A75">
          <w:pPr>
            <w:pStyle w:val="a6"/>
            <w:rPr>
              <w:rtl/>
            </w:rPr>
          </w:pPr>
          <w:r w:rsidRPr="005D2C01">
            <w:rPr>
              <w:rStyle w:val="afe"/>
              <w:color w:val="000000"/>
              <w:rtl/>
            </w:rPr>
            <w:t>הצעת חוק למניעת העסקה של עברי</w:t>
          </w:r>
          <w:r>
            <w:rPr>
              <w:rStyle w:val="afe"/>
              <w:color w:val="000000"/>
              <w:rtl/>
            </w:rPr>
            <w:t xml:space="preserve">יני מין במוסדות מסוימים (תיקון </w:t>
          </w:r>
          <w:r w:rsidR="008C09CB">
            <w:rPr>
              <w:rStyle w:val="afe"/>
              <w:rFonts w:hint="cs"/>
              <w:color w:val="000000"/>
              <w:rtl/>
            </w:rPr>
            <w:t>–</w:t>
          </w:r>
          <w:r w:rsidRPr="005D2C01">
            <w:rPr>
              <w:rStyle w:val="afe"/>
              <w:color w:val="000000"/>
              <w:rtl/>
            </w:rPr>
            <w:t xml:space="preserve"> הגדרת עבירת מין), התשע"ה</w:t>
          </w:r>
          <w:r w:rsidR="008C09CB">
            <w:rPr>
              <w:rStyle w:val="afe"/>
              <w:rFonts w:hint="cs"/>
              <w:color w:val="000000"/>
              <w:rtl/>
            </w:rPr>
            <w:t>–</w:t>
          </w:r>
          <w:r w:rsidRPr="005D2C01">
            <w:rPr>
              <w:rStyle w:val="afe"/>
              <w:color w:val="000000"/>
              <w:rtl/>
            </w:rPr>
            <w:t>2015</w:t>
          </w:r>
        </w:p>
      </w:sdtContent>
    </w:sdt>
    <w:bookmarkEnd w:id="4710" w:displacedByCustomXml="prev"/>
    <w:bookmarkEnd w:id="4711" w:displacedByCustomXml="prev"/>
    <w:p w:rsidR="00A02B37" w:rsidRDefault="00A02B37" w:rsidP="00194A75">
      <w:pPr>
        <w:rPr>
          <w:rtl/>
        </w:rPr>
      </w:pPr>
      <w:r>
        <w:rPr>
          <w:rtl/>
        </w:rPr>
        <w:t>[הצעת חוק פ/</w:t>
      </w:r>
      <w:r>
        <w:rPr>
          <w:rFonts w:hint="cs"/>
          <w:rtl/>
        </w:rPr>
        <w:t>518/20; נספחות.</w:t>
      </w:r>
      <w:r>
        <w:rPr>
          <w:rtl/>
        </w:rPr>
        <w:t>]</w:t>
      </w:r>
    </w:p>
    <w:p w:rsidR="00A02B37" w:rsidRDefault="00A02B37" w:rsidP="00194A75">
      <w:pPr>
        <w:pStyle w:val="-0"/>
        <w:rPr>
          <w:rtl/>
        </w:rPr>
      </w:pPr>
      <w:r>
        <w:rPr>
          <w:rtl/>
        </w:rPr>
        <w:t>(הצעת חבר</w:t>
      </w:r>
      <w:r>
        <w:rPr>
          <w:rFonts w:hint="cs"/>
          <w:rtl/>
        </w:rPr>
        <w:t>ת</w:t>
      </w:r>
      <w:r>
        <w:rPr>
          <w:rtl/>
        </w:rPr>
        <w:t xml:space="preserve"> הכנסת</w:t>
      </w:r>
      <w:r>
        <w:rPr>
          <w:rFonts w:hint="cs"/>
          <w:rtl/>
        </w:rPr>
        <w:t xml:space="preserve"> מרב מיכאלי</w:t>
      </w:r>
      <w:r>
        <w:rPr>
          <w:rtl/>
        </w:rPr>
        <w:t>)</w:t>
      </w:r>
    </w:p>
    <w:p w:rsidR="00A02B37" w:rsidRDefault="00A02B37" w:rsidP="005719C7">
      <w:pPr>
        <w:rPr>
          <w:rtl/>
        </w:rPr>
      </w:pPr>
    </w:p>
    <w:sdt>
      <w:sdtPr>
        <w:rPr>
          <w:rtl/>
        </w:rPr>
        <w:alias w:val="יור"/>
        <w:tag w:val="&lt;ID&gt;5413&lt;/ID&gt;&lt;Name&gt;טלי פלוסקוב - יו&quot;ר&lt;/Name&gt;&lt;Data&gt;טלי פלוסקוב:&lt;/Data&gt;&lt;Shortcut&gt;&lt;/Shortcut&gt;"/>
        <w:id w:val="-1349705128"/>
        <w:placeholder>
          <w:docPart w:val="3DB69C9752D84FB8A9B061D31358CDB8"/>
        </w:placeholder>
        <w15:color w:val="993366"/>
      </w:sdtPr>
      <w:sdtContent>
        <w:p w:rsidR="00A02B37" w:rsidRDefault="00A02B37" w:rsidP="00194A75">
          <w:pPr>
            <w:pStyle w:val="af6"/>
            <w:keepNext/>
            <w:rPr>
              <w:rtl/>
            </w:rPr>
          </w:pPr>
          <w:r w:rsidRPr="00ED08DB">
            <w:rPr>
              <w:rStyle w:val="afe"/>
              <w:color w:val="000000"/>
              <w:rtl/>
            </w:rPr>
            <w:t>היו"ר טלי פלוסקוב:</w:t>
          </w:r>
        </w:p>
      </w:sdtContent>
    </w:sdt>
    <w:p w:rsidR="00A02B37" w:rsidRDefault="00A02B37" w:rsidP="005719C7">
      <w:pPr>
        <w:rPr>
          <w:rtl/>
        </w:rPr>
      </w:pPr>
    </w:p>
    <w:p w:rsidR="00A02B37" w:rsidRDefault="00A02B37" w:rsidP="00194A75">
      <w:pPr>
        <w:rPr>
          <w:rtl/>
        </w:rPr>
      </w:pPr>
      <w:bookmarkStart w:id="4712" w:name="_ETM_Q22_125332"/>
      <w:bookmarkEnd w:id="4712"/>
      <w:r>
        <w:rPr>
          <w:rFonts w:hint="cs"/>
          <w:rtl/>
        </w:rPr>
        <w:t xml:space="preserve">רבותיי, אנחנו עוברים להצעת החוק הבאה. ההצעה הראשונה נומקה וניתנה </w:t>
      </w:r>
      <w:bookmarkStart w:id="4713" w:name="_ETM_Q22_129957"/>
      <w:bookmarkEnd w:id="4713"/>
      <w:r>
        <w:rPr>
          <w:rFonts w:hint="cs"/>
          <w:rtl/>
        </w:rPr>
        <w:t xml:space="preserve">תשובה ב-27 </w:t>
      </w:r>
      <w:bookmarkStart w:id="4714" w:name="_ETM_Q22_84357"/>
      <w:bookmarkStart w:id="4715" w:name="_ETM_Q22_84530"/>
      <w:bookmarkEnd w:id="4714"/>
      <w:bookmarkEnd w:id="4715"/>
      <w:r>
        <w:rPr>
          <w:rFonts w:hint="cs"/>
          <w:rtl/>
        </w:rPr>
        <w:t>ביוני 2017</w:t>
      </w:r>
      <w:r>
        <w:rPr>
          <w:rFonts w:hint="cs"/>
        </w:rPr>
        <w:t xml:space="preserve"> </w:t>
      </w:r>
      <w:r w:rsidR="008C09CB">
        <w:rPr>
          <w:rFonts w:hint="eastAsia"/>
          <w:rtl/>
        </w:rPr>
        <w:t>–</w:t>
      </w:r>
      <w:r>
        <w:rPr>
          <w:rFonts w:hint="cs"/>
          <w:rtl/>
        </w:rPr>
        <w:t xml:space="preserve"> אני מדברת על </w:t>
      </w:r>
      <w:r w:rsidRPr="00ED08DB">
        <w:rPr>
          <w:rtl/>
        </w:rPr>
        <w:t>הצעת חוק למניעת העסקה של עברי</w:t>
      </w:r>
      <w:r>
        <w:rPr>
          <w:rtl/>
        </w:rPr>
        <w:t xml:space="preserve">יני מין במוסדות מסוימים (תיקון </w:t>
      </w:r>
      <w:r w:rsidR="008C09CB">
        <w:rPr>
          <w:rFonts w:hint="cs"/>
          <w:rtl/>
        </w:rPr>
        <w:t>–</w:t>
      </w:r>
      <w:r w:rsidRPr="00ED08DB">
        <w:rPr>
          <w:rtl/>
        </w:rPr>
        <w:t xml:space="preserve"> הגדרת עבירת מין), התשע"ה</w:t>
      </w:r>
      <w:r w:rsidR="008C09CB">
        <w:rPr>
          <w:rFonts w:hint="cs"/>
          <w:rtl/>
        </w:rPr>
        <w:t>–</w:t>
      </w:r>
      <w:r w:rsidRPr="00ED08DB">
        <w:rPr>
          <w:rtl/>
        </w:rPr>
        <w:t>2015</w:t>
      </w:r>
      <w:r>
        <w:rPr>
          <w:rFonts w:hint="cs"/>
          <w:rtl/>
        </w:rPr>
        <w:t xml:space="preserve">. </w:t>
      </w:r>
    </w:p>
    <w:p w:rsidR="00A02B37" w:rsidRDefault="00A02B37" w:rsidP="00194A75">
      <w:pPr>
        <w:rPr>
          <w:rtl/>
        </w:rPr>
      </w:pPr>
      <w:bookmarkStart w:id="4716" w:name="_ETM_Q22_166576"/>
      <w:bookmarkStart w:id="4717" w:name="_ETM_Q22_166633"/>
      <w:bookmarkEnd w:id="4716"/>
      <w:bookmarkEnd w:id="4717"/>
    </w:p>
    <w:p w:rsidR="00A02B37" w:rsidRDefault="00A02B37" w:rsidP="00613D54">
      <w:pPr>
        <w:rPr>
          <w:rtl/>
        </w:rPr>
      </w:pPr>
      <w:bookmarkStart w:id="4718" w:name="_ETM_Q22_166888"/>
      <w:bookmarkStart w:id="4719" w:name="_ETM_Q22_166935"/>
      <w:bookmarkEnd w:id="4718"/>
      <w:bookmarkEnd w:id="4719"/>
      <w:r>
        <w:rPr>
          <w:rFonts w:hint="cs"/>
          <w:rtl/>
        </w:rPr>
        <w:t xml:space="preserve">כנראה, חברת הכנסת מרב מיכאלי, </w:t>
      </w:r>
      <w:r w:rsidR="00613D54">
        <w:rPr>
          <w:rFonts w:hint="cs"/>
          <w:rtl/>
        </w:rPr>
        <w:t xml:space="preserve">זה </w:t>
      </w:r>
      <w:r>
        <w:rPr>
          <w:rFonts w:hint="cs"/>
          <w:rtl/>
        </w:rPr>
        <w:t>מה שהתכוונת</w:t>
      </w:r>
      <w:r w:rsidR="00613D54">
        <w:rPr>
          <w:rFonts w:hint="cs"/>
          <w:rtl/>
        </w:rPr>
        <w:t>,</w:t>
      </w:r>
      <w:r>
        <w:rPr>
          <w:rFonts w:hint="cs"/>
          <w:rtl/>
        </w:rPr>
        <w:t xml:space="preserve"> </w:t>
      </w:r>
      <w:bookmarkStart w:id="4720" w:name="_ETM_Q22_150629"/>
      <w:bookmarkEnd w:id="4720"/>
      <w:r>
        <w:rPr>
          <w:rFonts w:hint="cs"/>
          <w:rtl/>
        </w:rPr>
        <w:t xml:space="preserve">אבל אחרי שחברת הכנסת קארין אלהרר תקבל את שלוש הדקות </w:t>
      </w:r>
      <w:bookmarkStart w:id="4721" w:name="_ETM_Q22_159707"/>
      <w:bookmarkEnd w:id="4721"/>
      <w:r>
        <w:rPr>
          <w:rFonts w:hint="cs"/>
          <w:rtl/>
        </w:rPr>
        <w:t xml:space="preserve">שלה </w:t>
      </w:r>
      <w:bookmarkStart w:id="4722" w:name="_ETM_Q22_152914"/>
      <w:bookmarkEnd w:id="4722"/>
      <w:r>
        <w:rPr>
          <w:rFonts w:hint="cs"/>
          <w:rtl/>
        </w:rPr>
        <w:t xml:space="preserve">אתן לך, כהצעה מוצמדת, שלוש דקות להציג את ההצעה שלך. בבקשה, חברת הכנסת קארין אלהרר, שלוש דקות נוספות. </w:t>
      </w:r>
    </w:p>
    <w:p w:rsidR="00A02B37" w:rsidRDefault="00A02B37" w:rsidP="00194A75">
      <w:pPr>
        <w:rPr>
          <w:rtl/>
        </w:rPr>
      </w:pPr>
      <w:bookmarkStart w:id="4723" w:name="_ETM_Q22_171207"/>
      <w:bookmarkEnd w:id="4723"/>
    </w:p>
    <w:sdt>
      <w:sdtPr>
        <w:rPr>
          <w:rtl/>
        </w:rPr>
        <w:alias w:val="קריאה"/>
        <w:tag w:val="&lt;ID&gt;0&lt;/ID&gt;&lt;Name&gt;קר אה&lt;/Name&gt;&lt;Data&gt;קריאה&lt;/Data&gt;&lt;Shortcut&gt;&lt;/Shortcut&gt;"/>
        <w:id w:val="1209834371"/>
        <w:placeholder>
          <w:docPart w:val="3DB69C9752D84FB8A9B061D31358CDB8"/>
        </w:placeholder>
        <w15:color w:val="993366"/>
      </w:sdtPr>
      <w:sdtContent>
        <w:p w:rsidR="00A02B37" w:rsidRDefault="00A02B37" w:rsidP="00194A75">
          <w:pPr>
            <w:pStyle w:val="af5"/>
            <w:keepNext/>
            <w:rPr>
              <w:rtl/>
            </w:rPr>
          </w:pPr>
          <w:r w:rsidRPr="00C317CC">
            <w:rPr>
              <w:rStyle w:val="afe"/>
              <w:color w:val="000000"/>
              <w:rtl/>
            </w:rPr>
            <w:t>קריאה</w:t>
          </w:r>
          <w:r w:rsidRPr="00C317CC">
            <w:rPr>
              <w:color w:val="000000"/>
              <w:rtl/>
            </w:rPr>
            <w:t>:</w:t>
          </w:r>
        </w:p>
      </w:sdtContent>
    </w:sdt>
    <w:p w:rsidR="00A02B37" w:rsidRDefault="00A02B37" w:rsidP="005719C7">
      <w:pPr>
        <w:rPr>
          <w:rtl/>
        </w:rPr>
      </w:pPr>
    </w:p>
    <w:p w:rsidR="00A02B37" w:rsidRPr="00C317CC" w:rsidRDefault="008C09CB" w:rsidP="00194A75">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194A75">
      <w:pPr>
        <w:rPr>
          <w:rtl/>
        </w:rPr>
      </w:pPr>
      <w:bookmarkStart w:id="4724" w:name="_ETM_Q22_171441"/>
      <w:bookmarkStart w:id="4725" w:name="_ETM_Q22_171687"/>
      <w:bookmarkStart w:id="4726" w:name="_ETM_Q22_171738"/>
      <w:bookmarkEnd w:id="4724"/>
      <w:bookmarkEnd w:id="4725"/>
      <w:bookmarkEnd w:id="4726"/>
    </w:p>
    <w:sdt>
      <w:sdtPr>
        <w:rPr>
          <w:rtl/>
        </w:rPr>
        <w:alias w:val="יור"/>
        <w:tag w:val="&lt;ID&gt;5413&lt;/ID&gt;&lt;Name&gt;טלי פלוסקוב - יו&quot;ר&lt;/Name&gt;&lt;Data&gt;טלי פלוסקוב:&lt;/Data&gt;&lt;Shortcut&gt;&lt;/Shortcut&gt;"/>
        <w:id w:val="719798685"/>
        <w:placeholder>
          <w:docPart w:val="0C160BF336974B2F9439C040D45AE540"/>
        </w:placeholder>
        <w15:color w:val="993366"/>
      </w:sdtPr>
      <w:sdtContent>
        <w:p w:rsidR="00A02B37" w:rsidRDefault="00A02B37" w:rsidP="00194A75">
          <w:pPr>
            <w:pStyle w:val="af6"/>
            <w:keepNext/>
            <w:rPr>
              <w:rtl/>
            </w:rPr>
          </w:pPr>
          <w:r w:rsidRPr="00ED08DB">
            <w:rPr>
              <w:rStyle w:val="afe"/>
              <w:color w:val="000000"/>
              <w:rtl/>
            </w:rPr>
            <w:t>היו"ר טלי פלוסקוב:</w:t>
          </w:r>
        </w:p>
      </w:sdtContent>
    </w:sdt>
    <w:p w:rsidR="00A02B37" w:rsidRDefault="00A02B37" w:rsidP="00194A75">
      <w:pPr>
        <w:rPr>
          <w:rtl/>
        </w:rPr>
      </w:pPr>
    </w:p>
    <w:p w:rsidR="00A02B37" w:rsidRDefault="00A02B37" w:rsidP="00194A75">
      <w:pPr>
        <w:rPr>
          <w:rtl/>
        </w:rPr>
      </w:pPr>
      <w:r>
        <w:rPr>
          <w:rFonts w:hint="cs"/>
          <w:rtl/>
        </w:rPr>
        <w:t>היא תנמק, היא תנמק.</w:t>
      </w:r>
    </w:p>
    <w:p w:rsidR="00A02B37" w:rsidRDefault="00A02B37" w:rsidP="00194A75">
      <w:pPr>
        <w:rPr>
          <w:rtl/>
        </w:rPr>
      </w:pPr>
    </w:p>
    <w:p w:rsidR="00A02B37" w:rsidRDefault="00A02B37" w:rsidP="00194A75">
      <w:pPr>
        <w:rPr>
          <w:rtl/>
        </w:rPr>
      </w:pPr>
      <w:r>
        <w:rPr>
          <w:rFonts w:hint="cs"/>
          <w:rtl/>
        </w:rPr>
        <w:t xml:space="preserve">חברת הכנסת מרב מיכאלי, את קודם צריכה לנמק את ההצעה שלך ורק לאחר </w:t>
      </w:r>
      <w:bookmarkStart w:id="4727" w:name="_ETM_Q22_175003"/>
      <w:bookmarkEnd w:id="4727"/>
      <w:r>
        <w:rPr>
          <w:rFonts w:hint="cs"/>
          <w:rtl/>
        </w:rPr>
        <w:t xml:space="preserve">מכן, אחרי ששתי ההצעות יוצגו לחברי הכנסת, תוכלו לחזור ולשכנע אחרת. עכשיו שלוש דקות לרשותך, ואני מקווה שעכשיו את יודעת על מה את הולכת לדבר. </w:t>
      </w:r>
    </w:p>
    <w:p w:rsidR="00A02B37" w:rsidRDefault="00A02B37" w:rsidP="00194A75">
      <w:pPr>
        <w:rPr>
          <w:rtl/>
        </w:rPr>
      </w:pPr>
      <w:bookmarkStart w:id="4728" w:name="_ETM_Q22_192966"/>
      <w:bookmarkStart w:id="4729" w:name="_ETM_Q22_193001"/>
      <w:bookmarkEnd w:id="4728"/>
      <w:bookmarkEnd w:id="4729"/>
    </w:p>
    <w:p w:rsidR="00A02B37" w:rsidRDefault="00A02B37" w:rsidP="00613D54">
      <w:pPr>
        <w:rPr>
          <w:rtl/>
        </w:rPr>
      </w:pPr>
      <w:bookmarkStart w:id="4730" w:name="_ETM_Q22_193414"/>
      <w:bookmarkStart w:id="4731" w:name="_ETM_Q22_193441"/>
      <w:bookmarkEnd w:id="4730"/>
      <w:bookmarkEnd w:id="4731"/>
      <w:r>
        <w:rPr>
          <w:rFonts w:hint="cs"/>
          <w:rtl/>
        </w:rPr>
        <w:t xml:space="preserve">גברתי </w:t>
      </w:r>
      <w:bookmarkStart w:id="4732" w:name="_ETM_Q22_197338"/>
      <w:bookmarkEnd w:id="4732"/>
      <w:r>
        <w:rPr>
          <w:rFonts w:hint="cs"/>
          <w:rtl/>
        </w:rPr>
        <w:t xml:space="preserve">חברת הכנסת מרב מיכאלי, אנחנו ממתינים לך. עד שלוש דקות </w:t>
      </w:r>
      <w:bookmarkStart w:id="4733" w:name="_ETM_Q22_206821"/>
      <w:bookmarkEnd w:id="4733"/>
      <w:r>
        <w:rPr>
          <w:rFonts w:hint="cs"/>
          <w:rtl/>
        </w:rPr>
        <w:t xml:space="preserve">לרשותך. </w:t>
      </w:r>
    </w:p>
    <w:p w:rsidR="00A02B37" w:rsidRDefault="00A02B37" w:rsidP="009635F5">
      <w:pPr>
        <w:rPr>
          <w:rtl/>
        </w:rPr>
      </w:pPr>
      <w:bookmarkStart w:id="4734" w:name="_ETM_Q22_198176"/>
      <w:bookmarkEnd w:id="4734"/>
    </w:p>
    <w:bookmarkStart w:id="4735" w:name="_ETM_Q22_199614" w:displacedByCustomXml="next"/>
    <w:bookmarkEnd w:id="4735" w:displacedByCustomXml="next"/>
    <w:bookmarkStart w:id="4736" w:name="_ETM_Q22_198676" w:displacedByCustomXml="next"/>
    <w:bookmarkEnd w:id="4736" w:displacedByCustomXml="next"/>
    <w:bookmarkStart w:id="4737" w:name="_ETM_Q22_198629" w:displacedByCustomXml="next"/>
    <w:bookmarkEnd w:id="4737" w:displacedByCustomXml="next"/>
    <w:bookmarkStart w:id="4738" w:name="_ETM_Q22_198364" w:displacedByCustomXml="next"/>
    <w:bookmarkEnd w:id="4738" w:displacedByCustomXml="next"/>
    <w:bookmarkStart w:id="4739" w:name="_Toc519166087" w:displacedByCustomXml="next"/>
    <w:bookmarkStart w:id="4740" w:name="_Toc519164658"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414742871"/>
        <w:placeholder>
          <w:docPart w:val="3DB69C9752D84FB8A9B061D31358CDB8"/>
        </w:placeholder>
        <w15:color w:val="993366"/>
      </w:sdtPr>
      <w:sdtContent>
        <w:p w:rsidR="00A02B37" w:rsidRDefault="00A02B37" w:rsidP="00194A75">
          <w:pPr>
            <w:pStyle w:val="a4"/>
            <w:keepNext/>
            <w:rPr>
              <w:rtl/>
            </w:rPr>
          </w:pPr>
          <w:r w:rsidRPr="00ED4F2B">
            <w:rPr>
              <w:rStyle w:val="afe"/>
              <w:color w:val="000000"/>
              <w:rtl/>
            </w:rPr>
            <w:t>מרב מיכאלי (המחנה הציוני)</w:t>
          </w:r>
          <w:r w:rsidRPr="00ED4F2B">
            <w:rPr>
              <w:color w:val="000000"/>
              <w:rtl/>
            </w:rPr>
            <w:t>:</w:t>
          </w:r>
        </w:p>
      </w:sdtContent>
    </w:sdt>
    <w:bookmarkEnd w:id="4739" w:displacedByCustomXml="prev"/>
    <w:bookmarkEnd w:id="4740" w:displacedByCustomXml="prev"/>
    <w:p w:rsidR="00A02B37" w:rsidRDefault="00A02B37" w:rsidP="005719C7">
      <w:pPr>
        <w:rPr>
          <w:rtl/>
        </w:rPr>
      </w:pPr>
    </w:p>
    <w:p w:rsidR="00A02B37" w:rsidRDefault="00A02B37" w:rsidP="00194A75">
      <w:pPr>
        <w:rPr>
          <w:rtl/>
        </w:rPr>
      </w:pPr>
      <w:bookmarkStart w:id="4741" w:name="_ETM_Q22_200692"/>
      <w:bookmarkEnd w:id="4741"/>
      <w:r>
        <w:rPr>
          <w:rFonts w:hint="cs"/>
          <w:rtl/>
        </w:rPr>
        <w:t xml:space="preserve">תודה, גברתי. </w:t>
      </w:r>
    </w:p>
    <w:p w:rsidR="00A02B37" w:rsidRDefault="00A02B37" w:rsidP="00194A75">
      <w:pPr>
        <w:rPr>
          <w:rtl/>
        </w:rPr>
      </w:pPr>
    </w:p>
    <w:sdt>
      <w:sdtPr>
        <w:rPr>
          <w:rtl/>
        </w:rPr>
        <w:alias w:val="קריאה"/>
        <w:tag w:val="&lt;ID&gt;0&lt;/ID&gt;&lt;Name&gt;קריאה&lt;/Name&gt;&lt;Data&gt;קריאה&lt;/Data&gt;&lt;Shortcut&gt;&lt;/Shortcut&gt;"/>
        <w:id w:val="-1131023265"/>
        <w:placeholder>
          <w:docPart w:val="3DB69C9752D84FB8A9B061D31358CDB8"/>
        </w:placeholder>
        <w15:color w:val="993366"/>
      </w:sdtPr>
      <w:sdtContent>
        <w:p w:rsidR="00A02B37" w:rsidRDefault="00A02B37" w:rsidP="00194A75">
          <w:pPr>
            <w:pStyle w:val="af5"/>
            <w:keepNext/>
            <w:rPr>
              <w:rtl/>
            </w:rPr>
          </w:pPr>
          <w:r w:rsidRPr="00ED08DB">
            <w:rPr>
              <w:rStyle w:val="afe"/>
              <w:color w:val="000000"/>
              <w:rtl/>
            </w:rPr>
            <w:t>קריאה</w:t>
          </w:r>
          <w:r w:rsidRPr="00ED08DB">
            <w:rPr>
              <w:color w:val="000000"/>
              <w:rtl/>
            </w:rPr>
            <w:t>:</w:t>
          </w:r>
        </w:p>
      </w:sdtContent>
    </w:sdt>
    <w:p w:rsidR="00A02B37" w:rsidRDefault="00A02B37" w:rsidP="005719C7">
      <w:pPr>
        <w:rPr>
          <w:rtl/>
        </w:rPr>
      </w:pPr>
    </w:p>
    <w:p w:rsidR="00A02B37" w:rsidRDefault="008C09CB" w:rsidP="00194A75">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p>
    <w:p w:rsidR="00A02B37" w:rsidRDefault="00A02B37" w:rsidP="00194A75">
      <w:pPr>
        <w:rPr>
          <w:rtl/>
        </w:rPr>
      </w:pPr>
    </w:p>
    <w:sdt>
      <w:sdtPr>
        <w:rPr>
          <w:rtl/>
        </w:rPr>
        <w:alias w:val="דובר_המשך"/>
        <w:tag w:val="&lt;ID&gt;5090&lt;/ID&gt;&lt;Name&gt;מרב מיכאלי - המחנה הציוני&lt;/Name&gt;&lt;Data&gt;מרב מיכאלי (המחנה הציוני)&lt;/Data&gt;&lt;Shortcut&gt;מרמי&lt;/Shortcut&gt;"/>
        <w:id w:val="1874958774"/>
        <w:placeholder>
          <w:docPart w:val="7914DCFC3AD9445BB1E2ECD41937CBFA"/>
        </w:placeholder>
        <w15:color w:val="993366"/>
      </w:sdtPr>
      <w:sdtContent>
        <w:p w:rsidR="00A02B37" w:rsidRDefault="00A02B37" w:rsidP="00194A75">
          <w:pPr>
            <w:pStyle w:val="-"/>
            <w:keepNext/>
            <w:rPr>
              <w:rtl/>
            </w:rPr>
          </w:pPr>
          <w:r w:rsidRPr="00ED4F2B">
            <w:rPr>
              <w:rStyle w:val="afe"/>
              <w:color w:val="000000"/>
              <w:rtl/>
            </w:rPr>
            <w:t>מרב מיכאלי (המחנה הציוני)</w:t>
          </w:r>
          <w:r w:rsidRPr="00ED4F2B">
            <w:rPr>
              <w:color w:val="000000"/>
              <w:rtl/>
            </w:rPr>
            <w:t>:</w:t>
          </w:r>
        </w:p>
      </w:sdtContent>
    </w:sdt>
    <w:p w:rsidR="00A02B37" w:rsidRDefault="00A02B37" w:rsidP="00194A75">
      <w:pPr>
        <w:rPr>
          <w:rtl/>
        </w:rPr>
      </w:pPr>
    </w:p>
    <w:p w:rsidR="00A02B37" w:rsidRPr="00ED08DB" w:rsidRDefault="00A02B37" w:rsidP="00194A75">
      <w:pPr>
        <w:rPr>
          <w:rtl/>
        </w:rPr>
      </w:pPr>
      <w:bookmarkStart w:id="4742" w:name="_ETM_Q22_216280"/>
      <w:bookmarkStart w:id="4743" w:name="_ETM_Q22_216367"/>
      <w:bookmarkEnd w:id="4742"/>
      <w:bookmarkEnd w:id="4743"/>
      <w:r>
        <w:rPr>
          <w:rFonts w:hint="cs"/>
          <w:rtl/>
        </w:rPr>
        <w:t>מרגי לא היה?</w:t>
      </w:r>
    </w:p>
    <w:p w:rsidR="00A02B37" w:rsidRDefault="00A02B37" w:rsidP="00194A75">
      <w:pPr>
        <w:rPr>
          <w:rtl/>
        </w:rPr>
      </w:pPr>
      <w:bookmarkStart w:id="4744" w:name="_ETM_Q22_220551"/>
      <w:bookmarkStart w:id="4745" w:name="_ETM_Q22_220629"/>
      <w:bookmarkEnd w:id="4744"/>
      <w:bookmarkEnd w:id="4745"/>
    </w:p>
    <w:bookmarkStart w:id="4746" w:name="_ETM_Q22_220973" w:displacedByCustomXml="next"/>
    <w:bookmarkEnd w:id="4746" w:displacedByCustomXml="next"/>
    <w:bookmarkStart w:id="4747" w:name="_ETM_Q22_220911" w:displacedByCustomXml="next"/>
    <w:bookmarkEnd w:id="4747" w:displacedByCustomXml="next"/>
    <w:sdt>
      <w:sdtPr>
        <w:rPr>
          <w:rtl/>
        </w:rPr>
        <w:alias w:val="קריאה"/>
        <w:tag w:val="&lt;ID&gt;5478&lt;/ID&gt;&lt;Name&gt;אלי בן-דהן - סגן שר&lt;/Name&gt;&lt;Data&gt;סגן שר הביטחון אלי בן-דהן&lt;/Data&gt;&lt;Shortcut&gt;אלבנ&lt;/Shortcut&gt;"/>
        <w:id w:val="-2060314128"/>
        <w:placeholder>
          <w:docPart w:val="3DB69C9752D84FB8A9B061D31358CDB8"/>
        </w:placeholder>
        <w15:color w:val="993366"/>
      </w:sdtPr>
      <w:sdtContent>
        <w:p w:rsidR="00A02B37" w:rsidRDefault="00A02B37" w:rsidP="00194A75">
          <w:pPr>
            <w:pStyle w:val="af5"/>
            <w:keepNext/>
            <w:rPr>
              <w:rtl/>
            </w:rPr>
          </w:pPr>
          <w:r w:rsidRPr="00ED4F2B">
            <w:rPr>
              <w:rStyle w:val="afe"/>
              <w:color w:val="000000"/>
              <w:rtl/>
            </w:rPr>
            <w:t>סגן שר הביטחון אלי בן-דהן</w:t>
          </w:r>
          <w:r w:rsidRPr="00ED4F2B">
            <w:rPr>
              <w:color w:val="000000"/>
              <w:rtl/>
            </w:rPr>
            <w:t>:</w:t>
          </w:r>
        </w:p>
      </w:sdtContent>
    </w:sdt>
    <w:p w:rsidR="00A02B37" w:rsidRDefault="00A02B37" w:rsidP="005719C7">
      <w:pPr>
        <w:rPr>
          <w:rtl/>
        </w:rPr>
      </w:pPr>
    </w:p>
    <w:p w:rsidR="00A02B37" w:rsidRDefault="00A02B37" w:rsidP="00194A75">
      <w:pPr>
        <w:rPr>
          <w:rtl/>
        </w:rPr>
      </w:pPr>
      <w:bookmarkStart w:id="4748" w:name="_ETM_Q22_228333"/>
      <w:bookmarkEnd w:id="4748"/>
      <w:r>
        <w:rPr>
          <w:rFonts w:hint="cs"/>
          <w:rtl/>
        </w:rPr>
        <w:t xml:space="preserve">אנחנו הקשבנו. </w:t>
      </w:r>
    </w:p>
    <w:p w:rsidR="00A02B37" w:rsidRDefault="00A02B37" w:rsidP="00194A75">
      <w:pPr>
        <w:rPr>
          <w:rtl/>
        </w:rPr>
      </w:pPr>
      <w:bookmarkStart w:id="4749" w:name="_ETM_Q22_231020"/>
      <w:bookmarkStart w:id="4750" w:name="_ETM_Q22_231114"/>
      <w:bookmarkStart w:id="4751" w:name="_ETM_Q22_231380"/>
      <w:bookmarkEnd w:id="4749"/>
      <w:bookmarkEnd w:id="4750"/>
      <w:bookmarkEnd w:id="4751"/>
    </w:p>
    <w:bookmarkStart w:id="4752" w:name="_ETM_Q22_231458" w:displacedByCustomXml="next"/>
    <w:bookmarkEnd w:id="4752" w:displacedByCustomXml="next"/>
    <w:sdt>
      <w:sdtPr>
        <w:rPr>
          <w:rtl/>
        </w:rPr>
        <w:alias w:val="דובר_המשך"/>
        <w:tag w:val="&lt;ID&gt;5090&lt;/ID&gt;&lt;Name&gt;מרב מיכאלי - המחנה הציוני&lt;/Name&gt;&lt;Data&gt;מרב מיכאלי (המחנה הציוני)&lt;/Data&gt;&lt;Shortcut&gt;מרמי&lt;/Shortcut&gt;"/>
        <w:id w:val="-216124381"/>
        <w:placeholder>
          <w:docPart w:val="3DB69C9752D84FB8A9B061D31358CDB8"/>
        </w:placeholder>
        <w15:color w:val="993366"/>
      </w:sdtPr>
      <w:sdtContent>
        <w:p w:rsidR="00A02B37" w:rsidRDefault="00A02B37" w:rsidP="00194A75">
          <w:pPr>
            <w:pStyle w:val="-"/>
            <w:keepNext/>
            <w:rPr>
              <w:rtl/>
            </w:rPr>
          </w:pPr>
          <w:r w:rsidRPr="00ED4F2B">
            <w:rPr>
              <w:rStyle w:val="afe"/>
              <w:color w:val="000000"/>
              <w:rtl/>
            </w:rPr>
            <w:t>מרב מיכאלי (המחנה הציוני)</w:t>
          </w:r>
          <w:r w:rsidRPr="00ED4F2B">
            <w:rPr>
              <w:color w:val="000000"/>
              <w:rtl/>
            </w:rPr>
            <w:t>:</w:t>
          </w:r>
        </w:p>
      </w:sdtContent>
    </w:sdt>
    <w:p w:rsidR="00A02B37" w:rsidRDefault="00A02B37" w:rsidP="005719C7">
      <w:pPr>
        <w:rPr>
          <w:rtl/>
        </w:rPr>
      </w:pPr>
    </w:p>
    <w:p w:rsidR="00A02B37" w:rsidRDefault="00A02B37" w:rsidP="00194A75">
      <w:pPr>
        <w:rPr>
          <w:rtl/>
        </w:rPr>
      </w:pPr>
      <w:bookmarkStart w:id="4753" w:name="_ETM_Q22_232630"/>
      <w:bookmarkEnd w:id="4753"/>
      <w:r>
        <w:rPr>
          <w:rFonts w:hint="cs"/>
          <w:rtl/>
        </w:rPr>
        <w:t xml:space="preserve">הקשבתם, וכל מה שאמרתי הוא נכון להצבעה הזאת. כל מה שאמרתי </w:t>
      </w:r>
      <w:bookmarkStart w:id="4754" w:name="_ETM_Q22_230395"/>
      <w:bookmarkEnd w:id="4754"/>
      <w:r>
        <w:rPr>
          <w:rFonts w:hint="cs"/>
          <w:rtl/>
        </w:rPr>
        <w:t xml:space="preserve">הוא נכון להצבעה הזאת. </w:t>
      </w:r>
    </w:p>
    <w:p w:rsidR="00A02B37" w:rsidRDefault="00A02B37" w:rsidP="00194A75">
      <w:pPr>
        <w:rPr>
          <w:rtl/>
        </w:rPr>
      </w:pPr>
    </w:p>
    <w:sdt>
      <w:sdtPr>
        <w:rPr>
          <w:rtl/>
        </w:rPr>
        <w:alias w:val="יור"/>
        <w:tag w:val="&lt;ID&gt;5413&lt;/ID&gt;&lt;Name&gt;טלי פלוסקוב - יו&quot;ר&lt;/Name&gt;&lt;Data&gt;טלי פלוסקוב:&lt;/Data&gt;&lt;Shortcut&gt;&lt;/Shortcut&gt;"/>
        <w:id w:val="319314041"/>
        <w:placeholder>
          <w:docPart w:val="3DB69C9752D84FB8A9B061D31358CDB8"/>
        </w:placeholder>
        <w15:color w:val="993366"/>
      </w:sdtPr>
      <w:sdtContent>
        <w:p w:rsidR="00A02B37" w:rsidRDefault="00A02B37" w:rsidP="00194A75">
          <w:pPr>
            <w:pStyle w:val="af6"/>
            <w:keepNext/>
            <w:rPr>
              <w:rtl/>
            </w:rPr>
          </w:pPr>
          <w:r w:rsidRPr="00ED08DB">
            <w:rPr>
              <w:rStyle w:val="afe"/>
              <w:color w:val="000000"/>
              <w:rtl/>
            </w:rPr>
            <w:t>היו"ר טלי פלוסקוב:</w:t>
          </w:r>
        </w:p>
      </w:sdtContent>
    </w:sdt>
    <w:p w:rsidR="00A02B37" w:rsidRDefault="00A02B37" w:rsidP="005719C7">
      <w:pPr>
        <w:rPr>
          <w:rtl/>
        </w:rPr>
      </w:pPr>
    </w:p>
    <w:p w:rsidR="00A02B37" w:rsidRDefault="00A02B37" w:rsidP="00194A75">
      <w:pPr>
        <w:rPr>
          <w:rtl/>
        </w:rPr>
      </w:pPr>
      <w:r>
        <w:rPr>
          <w:rFonts w:hint="cs"/>
          <w:rtl/>
        </w:rPr>
        <w:t xml:space="preserve">העתק </w:t>
      </w:r>
      <w:r w:rsidR="008C09CB">
        <w:rPr>
          <w:rFonts w:hint="eastAsia"/>
          <w:rtl/>
        </w:rPr>
        <w:t>–</w:t>
      </w:r>
      <w:r w:rsidR="00613D54">
        <w:rPr>
          <w:rFonts w:hint="eastAsia"/>
          <w:rtl/>
        </w:rPr>
        <w:t xml:space="preserve"> </w:t>
      </w:r>
      <w:r>
        <w:rPr>
          <w:rFonts w:hint="cs"/>
          <w:rtl/>
        </w:rPr>
        <w:t xml:space="preserve">הדבק, זה נקרא. </w:t>
      </w:r>
    </w:p>
    <w:p w:rsidR="00A02B37" w:rsidRDefault="00A02B37" w:rsidP="00194A75">
      <w:pPr>
        <w:rPr>
          <w:rtl/>
        </w:rPr>
      </w:pPr>
    </w:p>
    <w:sdt>
      <w:sdtPr>
        <w:rPr>
          <w:rtl/>
        </w:rPr>
        <w:alias w:val="דובר_המשך"/>
        <w:tag w:val="&lt;ID&gt;5090&lt;/ID&gt;&lt;Name&gt;מרב מיכאלי - המחנה הציוני&lt;/Name&gt;&lt;Data&gt;מרב מיכאלי (המחנה הציוני)&lt;/Data&gt;&lt;Shortcut&gt;מרמי&lt;/Shortcut&gt;"/>
        <w:id w:val="1238370421"/>
        <w:placeholder>
          <w:docPart w:val="3DB69C9752D84FB8A9B061D31358CDB8"/>
        </w:placeholder>
        <w15:color w:val="993366"/>
      </w:sdtPr>
      <w:sdtContent>
        <w:p w:rsidR="00A02B37" w:rsidRDefault="00A02B37" w:rsidP="00194A75">
          <w:pPr>
            <w:pStyle w:val="-"/>
            <w:keepNext/>
            <w:rPr>
              <w:rtl/>
            </w:rPr>
          </w:pPr>
          <w:r w:rsidRPr="00ED08DB">
            <w:rPr>
              <w:rStyle w:val="afe"/>
              <w:color w:val="000000"/>
              <w:rtl/>
            </w:rPr>
            <w:t>מרב מיכאלי (המחנה הציוני)</w:t>
          </w:r>
          <w:r w:rsidRPr="00ED08DB">
            <w:rPr>
              <w:color w:val="000000"/>
              <w:rtl/>
            </w:rPr>
            <w:t>:</w:t>
          </w:r>
        </w:p>
      </w:sdtContent>
    </w:sdt>
    <w:p w:rsidR="00A02B37" w:rsidRDefault="00A02B37" w:rsidP="005719C7">
      <w:pPr>
        <w:rPr>
          <w:rtl/>
        </w:rPr>
      </w:pPr>
    </w:p>
    <w:p w:rsidR="00A02B37" w:rsidRDefault="00A02B37" w:rsidP="00613D54">
      <w:pPr>
        <w:rPr>
          <w:rtl/>
        </w:rPr>
      </w:pPr>
      <w:r>
        <w:rPr>
          <w:rFonts w:hint="cs"/>
          <w:rtl/>
        </w:rPr>
        <w:t xml:space="preserve">ואני יכולה להוסיף על זה </w:t>
      </w:r>
      <w:bookmarkStart w:id="4755" w:name="_ETM_Q22_236301"/>
      <w:bookmarkEnd w:id="4755"/>
      <w:r>
        <w:rPr>
          <w:rFonts w:hint="cs"/>
          <w:rtl/>
        </w:rPr>
        <w:t xml:space="preserve">ששרת המשפטים </w:t>
      </w:r>
      <w:r w:rsidR="008C09CB">
        <w:rPr>
          <w:rFonts w:hint="eastAsia"/>
          <w:rtl/>
        </w:rPr>
        <w:t>–</w:t>
      </w:r>
      <w:r>
        <w:rPr>
          <w:rFonts w:hint="cs"/>
          <w:rtl/>
        </w:rPr>
        <w:t xml:space="preserve"> תשובתה לחברתי קארין אלהרר, שתכף תגיד את זה גם בעצמה, </w:t>
      </w:r>
      <w:bookmarkStart w:id="4756" w:name="_ETM_Q22_238377"/>
      <w:bookmarkEnd w:id="4756"/>
      <w:r>
        <w:rPr>
          <w:rFonts w:hint="cs"/>
          <w:rtl/>
        </w:rPr>
        <w:t>הייתה שזה החוק. נכון שזה החוק</w:t>
      </w:r>
      <w:r w:rsidR="00613D54">
        <w:rPr>
          <w:rFonts w:hint="cs"/>
          <w:rtl/>
        </w:rPr>
        <w:t>;</w:t>
      </w:r>
      <w:r>
        <w:rPr>
          <w:rFonts w:hint="cs"/>
          <w:rtl/>
        </w:rPr>
        <w:t xml:space="preserve"> בגלל זה אנחנו באות לשנות את החוק</w:t>
      </w:r>
      <w:r w:rsidR="00613D54">
        <w:rPr>
          <w:rFonts w:hint="cs"/>
          <w:rtl/>
        </w:rPr>
        <w:t>,</w:t>
      </w:r>
      <w:r>
        <w:rPr>
          <w:rFonts w:hint="cs"/>
          <w:rtl/>
        </w:rPr>
        <w:t xml:space="preserve"> </w:t>
      </w:r>
      <w:bookmarkStart w:id="4757" w:name="_ETM_Q22_240948"/>
      <w:bookmarkEnd w:id="4757"/>
      <w:r>
        <w:rPr>
          <w:rFonts w:hint="cs"/>
          <w:rtl/>
        </w:rPr>
        <w:t xml:space="preserve">בדיוק בגלל זה </w:t>
      </w:r>
      <w:bookmarkStart w:id="4758" w:name="_ETM_Q22_246786"/>
      <w:bookmarkEnd w:id="4758"/>
      <w:r>
        <w:rPr>
          <w:rFonts w:hint="cs"/>
          <w:rtl/>
        </w:rPr>
        <w:t>הגשנו את הצעת החוק</w:t>
      </w:r>
      <w:r w:rsidR="00613D54">
        <w:rPr>
          <w:rFonts w:hint="cs"/>
          <w:rtl/>
        </w:rPr>
        <w:t>:</w:t>
      </w:r>
      <w:r>
        <w:rPr>
          <w:rFonts w:hint="cs"/>
          <w:rtl/>
        </w:rPr>
        <w:t xml:space="preserve"> לשנות את החוק. </w:t>
      </w:r>
    </w:p>
    <w:p w:rsidR="00A02B37" w:rsidRDefault="00A02B37" w:rsidP="00194A75">
      <w:pPr>
        <w:rPr>
          <w:rtl/>
        </w:rPr>
      </w:pPr>
      <w:bookmarkStart w:id="4759" w:name="_ETM_Q22_254295"/>
      <w:bookmarkStart w:id="4760" w:name="_ETM_Q22_254338"/>
      <w:bookmarkEnd w:id="4759"/>
      <w:bookmarkEnd w:id="4760"/>
    </w:p>
    <w:p w:rsidR="00A02B37" w:rsidRDefault="00A02B37" w:rsidP="0047126C">
      <w:pPr>
        <w:rPr>
          <w:rtl/>
        </w:rPr>
      </w:pPr>
      <w:bookmarkStart w:id="4761" w:name="_ETM_Q22_254590"/>
      <w:bookmarkStart w:id="4762" w:name="_ETM_Q22_254620"/>
      <w:bookmarkEnd w:id="4761"/>
      <w:bookmarkEnd w:id="4762"/>
      <w:r>
        <w:rPr>
          <w:rFonts w:hint="cs"/>
          <w:rtl/>
        </w:rPr>
        <w:t xml:space="preserve">ועכשיו, כשברור שעל זה אנחנו מצביעות ומצביעים, אז אני רוצה להגיד </w:t>
      </w:r>
      <w:bookmarkStart w:id="4763" w:name="_ETM_Q22_253083"/>
      <w:bookmarkEnd w:id="4763"/>
      <w:r>
        <w:rPr>
          <w:rFonts w:hint="cs"/>
          <w:rtl/>
        </w:rPr>
        <w:t>שוב: מדובר בדבר מאוד מאוד בסיסי ומתבקש:</w:t>
      </w:r>
      <w:bookmarkStart w:id="4764" w:name="_ETM_Q22_257652"/>
      <w:bookmarkEnd w:id="4764"/>
      <w:r>
        <w:rPr>
          <w:rFonts w:hint="cs"/>
          <w:rtl/>
        </w:rPr>
        <w:t xml:space="preserve"> להגן על ילדות וילדים או על מבוגרות ומבוגרים שהם </w:t>
      </w:r>
      <w:bookmarkStart w:id="4765" w:name="_ETM_Q22_261382"/>
      <w:bookmarkEnd w:id="4765"/>
      <w:r>
        <w:rPr>
          <w:rFonts w:hint="cs"/>
          <w:rtl/>
        </w:rPr>
        <w:t xml:space="preserve">פגיעים מפני עברייני מין. </w:t>
      </w:r>
      <w:bookmarkStart w:id="4766" w:name="_ETM_Q22_266630"/>
      <w:bookmarkEnd w:id="4766"/>
      <w:r>
        <w:rPr>
          <w:rFonts w:hint="cs"/>
          <w:rtl/>
        </w:rPr>
        <w:t xml:space="preserve">אני אגיד את זה שוב ושוב. תסבירו לי למה אתם לא מוכנות ומוכנים להגן על פגיעות </w:t>
      </w:r>
      <w:bookmarkStart w:id="4767" w:name="_ETM_Q22_274661"/>
      <w:bookmarkEnd w:id="4767"/>
      <w:r>
        <w:rPr>
          <w:rFonts w:hint="cs"/>
          <w:rtl/>
        </w:rPr>
        <w:t>ופגיעים, על ילדות וילדים, מפני מי שכבר הורשע בעבירת מין, מפני מי שכבר פגע פגיעה מינית מוכחת</w:t>
      </w:r>
      <w:r w:rsidR="0047126C">
        <w:rPr>
          <w:rFonts w:hint="cs"/>
          <w:rtl/>
        </w:rPr>
        <w:t>,</w:t>
      </w:r>
      <w:r>
        <w:rPr>
          <w:rFonts w:hint="cs"/>
          <w:rtl/>
        </w:rPr>
        <w:t xml:space="preserve"> חלוטה. למה אתם מוכנים </w:t>
      </w:r>
      <w:bookmarkStart w:id="4768" w:name="_ETM_Q22_284599"/>
      <w:bookmarkEnd w:id="4768"/>
      <w:r>
        <w:rPr>
          <w:rFonts w:hint="cs"/>
          <w:rtl/>
        </w:rPr>
        <w:t xml:space="preserve">לאפשר לו את הגישה לילדות ולילדים או לאנשים אחרים שהם </w:t>
      </w:r>
      <w:bookmarkStart w:id="4769" w:name="_ETM_Q22_292411"/>
      <w:bookmarkEnd w:id="4769"/>
      <w:r>
        <w:rPr>
          <w:rFonts w:hint="cs"/>
          <w:rtl/>
        </w:rPr>
        <w:t xml:space="preserve">חסרות וחסרי ישע </w:t>
      </w:r>
      <w:bookmarkStart w:id="4770" w:name="_ETM_Q22_292763"/>
      <w:bookmarkEnd w:id="4770"/>
      <w:r>
        <w:rPr>
          <w:rFonts w:hint="cs"/>
          <w:rtl/>
        </w:rPr>
        <w:t xml:space="preserve">ולאפשר לו לפגוע </w:t>
      </w:r>
      <w:r w:rsidR="0047126C">
        <w:rPr>
          <w:rFonts w:hint="cs"/>
          <w:rtl/>
        </w:rPr>
        <w:t>שוב? באמת, זה פשוט חסר כל היגיון.</w:t>
      </w:r>
      <w:r>
        <w:rPr>
          <w:rFonts w:hint="cs"/>
          <w:rtl/>
        </w:rPr>
        <w:t xml:space="preserve"> אני לא מצליחה </w:t>
      </w:r>
      <w:bookmarkStart w:id="4771" w:name="_ETM_Q22_299974"/>
      <w:bookmarkEnd w:id="4771"/>
      <w:r>
        <w:rPr>
          <w:rFonts w:hint="cs"/>
          <w:rtl/>
        </w:rPr>
        <w:t xml:space="preserve">לתפוס את הדבר הזה. </w:t>
      </w:r>
    </w:p>
    <w:p w:rsidR="00A02B37" w:rsidRDefault="00A02B37" w:rsidP="00194A75">
      <w:pPr>
        <w:rPr>
          <w:rtl/>
        </w:rPr>
      </w:pPr>
    </w:p>
    <w:p w:rsidR="00A02B37" w:rsidRDefault="00A02B37" w:rsidP="00194A75">
      <w:pPr>
        <w:rPr>
          <w:rtl/>
        </w:rPr>
      </w:pPr>
      <w:r>
        <w:rPr>
          <w:rFonts w:hint="cs"/>
          <w:rtl/>
        </w:rPr>
        <w:t xml:space="preserve">זו שרת המשפטים, שלא דחוף לה להגן על ילדות וילדים מפני פגיעה מינית, אבל דחוף לה לאפשר </w:t>
      </w:r>
      <w:proofErr w:type="spellStart"/>
      <w:r>
        <w:rPr>
          <w:rFonts w:hint="cs"/>
          <w:rtl/>
        </w:rPr>
        <w:t>לטייקונים</w:t>
      </w:r>
      <w:proofErr w:type="spellEnd"/>
      <w:r>
        <w:rPr>
          <w:rFonts w:hint="cs"/>
          <w:rtl/>
        </w:rPr>
        <w:t xml:space="preserve">, לעומת זאת, לשתות את כל הנכסים </w:t>
      </w:r>
      <w:bookmarkStart w:id="4772" w:name="_ETM_Q22_310125"/>
      <w:bookmarkEnd w:id="4772"/>
      <w:r>
        <w:rPr>
          <w:rFonts w:hint="cs"/>
          <w:rtl/>
        </w:rPr>
        <w:t xml:space="preserve">שלנו ולהעלות לנו את יוקר המחיה. בשני המקרים: להלן </w:t>
      </w:r>
      <w:r w:rsidR="008C09CB">
        <w:rPr>
          <w:rFonts w:hint="eastAsia"/>
          <w:rtl/>
        </w:rPr>
        <w:t>–</w:t>
      </w:r>
      <w:r w:rsidR="006A4D32">
        <w:rPr>
          <w:rFonts w:hint="cs"/>
          <w:rtl/>
        </w:rPr>
        <w:t xml:space="preserve"> </w:t>
      </w:r>
      <w:r>
        <w:rPr>
          <w:rFonts w:hint="cs"/>
          <w:rtl/>
        </w:rPr>
        <w:t xml:space="preserve">זה </w:t>
      </w:r>
      <w:bookmarkStart w:id="4773" w:name="_ETM_Q22_312593"/>
      <w:bookmarkEnd w:id="4773"/>
      <w:r>
        <w:rPr>
          <w:rFonts w:hint="cs"/>
          <w:rtl/>
        </w:rPr>
        <w:t xml:space="preserve">החוק, ובשני המקרים היא מסרבת לשנות אותו לטובה. </w:t>
      </w:r>
    </w:p>
    <w:p w:rsidR="00A02B37" w:rsidRDefault="00A02B37" w:rsidP="00194A75">
      <w:pPr>
        <w:rPr>
          <w:rtl/>
        </w:rPr>
      </w:pPr>
    </w:p>
    <w:bookmarkStart w:id="4774" w:name="_ETM_Q22_319905" w:displacedByCustomXml="next"/>
    <w:bookmarkEnd w:id="4774" w:displacedByCustomXml="next"/>
    <w:bookmarkStart w:id="4775" w:name="_ETM_Q22_319846" w:displacedByCustomXml="next"/>
    <w:bookmarkEnd w:id="4775" w:displacedByCustomXml="next"/>
    <w:sdt>
      <w:sdtPr>
        <w:rPr>
          <w:rtl/>
        </w:rPr>
        <w:alias w:val="יור"/>
        <w:tag w:val="&lt;ID&gt;5413&lt;/ID&gt;&lt;Name&gt;טלי פלוסקוב - יו&quot;ר&lt;/Name&gt;&lt;Data&gt;טלי פלוסקוב:&lt;/Data&gt;&lt;Shortcut&gt;&lt;/Shortcut&gt;"/>
        <w:id w:val="-1654439199"/>
        <w:placeholder>
          <w:docPart w:val="3DB69C9752D84FB8A9B061D31358CDB8"/>
        </w:placeholder>
        <w15:color w:val="993366"/>
      </w:sdtPr>
      <w:sdtContent>
        <w:p w:rsidR="00A02B37" w:rsidRDefault="00A02B37" w:rsidP="00194A75">
          <w:pPr>
            <w:pStyle w:val="af6"/>
            <w:keepNext/>
            <w:rPr>
              <w:rtl/>
            </w:rPr>
          </w:pPr>
          <w:r w:rsidRPr="004E3995">
            <w:rPr>
              <w:rStyle w:val="afe"/>
              <w:color w:val="000000"/>
              <w:rtl/>
            </w:rPr>
            <w:t>היו"ר טלי פלוסקוב:</w:t>
          </w:r>
        </w:p>
      </w:sdtContent>
    </w:sdt>
    <w:p w:rsidR="00A02B37" w:rsidRDefault="00A02B37" w:rsidP="005719C7">
      <w:pPr>
        <w:rPr>
          <w:rtl/>
        </w:rPr>
      </w:pPr>
    </w:p>
    <w:p w:rsidR="00A02B37" w:rsidRDefault="00A02B37" w:rsidP="00194A75">
      <w:pPr>
        <w:rPr>
          <w:rtl/>
        </w:rPr>
      </w:pPr>
      <w:bookmarkStart w:id="4776" w:name="_ETM_Q22_321568"/>
      <w:bookmarkEnd w:id="4776"/>
      <w:r>
        <w:rPr>
          <w:rFonts w:hint="cs"/>
          <w:rtl/>
        </w:rPr>
        <w:t xml:space="preserve">תודה רבה לחברת הכנסת מרב מיכאלי. שוב, עכשיו חברת הכנסת קארין אלהרר. יש לך עד שלוש דקות לשכנע אותנו אחרת </w:t>
      </w:r>
      <w:bookmarkStart w:id="4777" w:name="_ETM_Q22_326332"/>
      <w:bookmarkEnd w:id="4777"/>
      <w:r>
        <w:rPr>
          <w:rFonts w:hint="cs"/>
          <w:rtl/>
        </w:rPr>
        <w:t xml:space="preserve">מתשובתו של השר ששמעת. בבקשה, עד שלוש דקות לרשותך. </w:t>
      </w:r>
    </w:p>
    <w:p w:rsidR="00A02B37" w:rsidRPr="004E3995" w:rsidRDefault="00A02B37" w:rsidP="00194A75">
      <w:pPr>
        <w:rPr>
          <w:rtl/>
        </w:rPr>
      </w:pPr>
      <w:bookmarkStart w:id="4778" w:name="_ETM_Q22_318093"/>
      <w:bookmarkStart w:id="4779" w:name="_ETM_Q22_318242"/>
      <w:bookmarkEnd w:id="4778"/>
      <w:bookmarkEnd w:id="4779"/>
    </w:p>
    <w:bookmarkStart w:id="4780" w:name="_ETM_Q22_337171" w:displacedByCustomXml="next"/>
    <w:bookmarkEnd w:id="4780" w:displacedByCustomXml="next"/>
    <w:bookmarkStart w:id="4781" w:name="_ETM_Q22_337281" w:displacedByCustomXml="next"/>
    <w:bookmarkEnd w:id="4781" w:displacedByCustomXml="next"/>
    <w:bookmarkStart w:id="4782" w:name="_ETM_Q22_337546" w:displacedByCustomXml="next"/>
    <w:bookmarkEnd w:id="4782" w:displacedByCustomXml="next"/>
    <w:bookmarkStart w:id="4783" w:name="_ETM_Q22_337609" w:displacedByCustomXml="next"/>
    <w:bookmarkEnd w:id="4783" w:displacedByCustomXml="next"/>
    <w:bookmarkStart w:id="4784" w:name="_ETM_Q22_338734" w:displacedByCustomXml="next"/>
    <w:bookmarkEnd w:id="4784" w:displacedByCustomXml="next"/>
    <w:bookmarkStart w:id="4785" w:name="_Toc519166088" w:displacedByCustomXml="next"/>
    <w:bookmarkStart w:id="4786" w:name="_Toc519164659"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614343316"/>
        <w:placeholder>
          <w:docPart w:val="3DB69C9752D84FB8A9B061D31358CDB8"/>
        </w:placeholder>
        <w15:color w:val="993366"/>
      </w:sdtPr>
      <w:sdtContent>
        <w:p w:rsidR="00A02B37" w:rsidRDefault="00A02B37" w:rsidP="00194A75">
          <w:pPr>
            <w:pStyle w:val="a4"/>
            <w:keepNext/>
            <w:rPr>
              <w:rtl/>
            </w:rPr>
          </w:pPr>
          <w:r w:rsidRPr="00011C90">
            <w:rPr>
              <w:rStyle w:val="afe"/>
              <w:color w:val="000000"/>
              <w:rtl/>
            </w:rPr>
            <w:t>קארין אלהרר (יש עתיד)</w:t>
          </w:r>
          <w:r w:rsidRPr="00011C90">
            <w:rPr>
              <w:color w:val="000000"/>
              <w:rtl/>
            </w:rPr>
            <w:t>:</w:t>
          </w:r>
        </w:p>
      </w:sdtContent>
    </w:sdt>
    <w:bookmarkEnd w:id="4785" w:displacedByCustomXml="prev"/>
    <w:bookmarkEnd w:id="4786" w:displacedByCustomXml="prev"/>
    <w:p w:rsidR="00A02B37" w:rsidRDefault="00A02B37" w:rsidP="005719C7">
      <w:pPr>
        <w:rPr>
          <w:rtl/>
        </w:rPr>
      </w:pPr>
    </w:p>
    <w:p w:rsidR="00A02B37" w:rsidRDefault="00A02B37" w:rsidP="0047126C">
      <w:pPr>
        <w:rPr>
          <w:rtl/>
        </w:rPr>
      </w:pPr>
      <w:bookmarkStart w:id="4787" w:name="_ETM_Q22_339968"/>
      <w:bookmarkEnd w:id="4787"/>
      <w:r>
        <w:rPr>
          <w:rFonts w:hint="cs"/>
          <w:rtl/>
        </w:rPr>
        <w:t>תודה רבה. תודה, גברתי</w:t>
      </w:r>
      <w:r w:rsidR="005719C7">
        <w:rPr>
          <w:rFonts w:hint="cs"/>
          <w:rtl/>
        </w:rPr>
        <w:t xml:space="preserve"> </w:t>
      </w:r>
      <w:r>
        <w:rPr>
          <w:rFonts w:hint="cs"/>
          <w:rtl/>
        </w:rPr>
        <w:t>יושבת</w:t>
      </w:r>
      <w:r w:rsidR="0047126C">
        <w:rPr>
          <w:rFonts w:hint="cs"/>
          <w:rtl/>
        </w:rPr>
        <w:t>-</w:t>
      </w:r>
      <w:r>
        <w:rPr>
          <w:rFonts w:hint="cs"/>
          <w:rtl/>
        </w:rPr>
        <w:t xml:space="preserve">ראש. תראו, זה די תמוה. בפעם הקודמת ענה על ההצעה השר גלעד ארדן בשמה של </w:t>
      </w:r>
      <w:bookmarkStart w:id="4788" w:name="_ETM_Q22_346984"/>
      <w:bookmarkEnd w:id="4788"/>
      <w:r>
        <w:rPr>
          <w:rFonts w:hint="cs"/>
          <w:rtl/>
        </w:rPr>
        <w:t>שרת המשפטים</w:t>
      </w:r>
      <w:r w:rsidR="0047126C">
        <w:rPr>
          <w:rFonts w:hint="cs"/>
          <w:rtl/>
        </w:rPr>
        <w:t>,</w:t>
      </w:r>
      <w:r>
        <w:rPr>
          <w:rFonts w:hint="cs"/>
          <w:rtl/>
        </w:rPr>
        <w:t xml:space="preserve"> עמד כאן על הפודיום ואמר שבעיניו מדובר בהצעה </w:t>
      </w:r>
      <w:bookmarkStart w:id="4789" w:name="_ETM_Q22_356687"/>
      <w:bookmarkEnd w:id="4789"/>
      <w:r>
        <w:rPr>
          <w:rFonts w:hint="cs"/>
          <w:rtl/>
        </w:rPr>
        <w:t xml:space="preserve">ראויה, וניסה לשכנע את שרת המשפטים. אני לא מבינה </w:t>
      </w:r>
      <w:bookmarkStart w:id="4790" w:name="_ETM_Q22_363984"/>
      <w:bookmarkEnd w:id="4790"/>
      <w:r>
        <w:rPr>
          <w:rFonts w:hint="cs"/>
          <w:rtl/>
        </w:rPr>
        <w:t xml:space="preserve">למה שרת המשפטים לא משתכנעת. אני </w:t>
      </w:r>
      <w:bookmarkStart w:id="4791" w:name="_ETM_Q22_362949"/>
      <w:bookmarkEnd w:id="4791"/>
      <w:r>
        <w:rPr>
          <w:rFonts w:hint="cs"/>
          <w:rtl/>
        </w:rPr>
        <w:t xml:space="preserve">כן מבינה שעל פי תפיסת עולמה, אדם שריצה את עונשו </w:t>
      </w:r>
      <w:bookmarkStart w:id="4792" w:name="_ETM_Q22_371281"/>
      <w:bookmarkEnd w:id="4792"/>
      <w:r>
        <w:rPr>
          <w:rFonts w:hint="cs"/>
          <w:rtl/>
        </w:rPr>
        <w:t xml:space="preserve">זכאי לחזור לחברה. גם אני מאמינה שאדם שריצה את </w:t>
      </w:r>
      <w:bookmarkStart w:id="4793" w:name="_ETM_Q22_379859"/>
      <w:bookmarkEnd w:id="4793"/>
      <w:r>
        <w:rPr>
          <w:rFonts w:hint="cs"/>
          <w:rtl/>
        </w:rPr>
        <w:t xml:space="preserve">עונשו זכאי לחזור לחברה, אבל אני שואלת את </w:t>
      </w:r>
      <w:bookmarkStart w:id="4794" w:name="_ETM_Q22_381122"/>
      <w:bookmarkEnd w:id="4794"/>
      <w:r>
        <w:rPr>
          <w:rFonts w:hint="cs"/>
          <w:rtl/>
        </w:rPr>
        <w:t xml:space="preserve">שרת המשפטים: האם הוא זכאי לחזור גם לילדים? </w:t>
      </w:r>
      <w:bookmarkStart w:id="4795" w:name="_ETM_Q22_388843"/>
      <w:bookmarkEnd w:id="4795"/>
      <w:r>
        <w:rPr>
          <w:rFonts w:hint="cs"/>
          <w:rtl/>
        </w:rPr>
        <w:t xml:space="preserve">הרי הם האוכלוסייה הפגיעה ביותר. מדובר בילדים, ילדים עם מוגבלות, אנשים שלא תמיד יש להם </w:t>
      </w:r>
      <w:bookmarkStart w:id="4796" w:name="_ETM_Q22_396453"/>
      <w:bookmarkEnd w:id="4796"/>
      <w:r>
        <w:rPr>
          <w:rFonts w:hint="cs"/>
          <w:rtl/>
        </w:rPr>
        <w:t xml:space="preserve">פה וקול. אין לי בעיה שאנשים יחזרו להיות נהגים, רק </w:t>
      </w:r>
      <w:bookmarkStart w:id="4797" w:name="_ETM_Q22_404203"/>
      <w:bookmarkEnd w:id="4797"/>
      <w:r>
        <w:rPr>
          <w:rFonts w:hint="cs"/>
          <w:rtl/>
        </w:rPr>
        <w:t xml:space="preserve">שלא יחזרו להיות אנשים שהם נהגים של ילדים וילדות. </w:t>
      </w:r>
    </w:p>
    <w:p w:rsidR="00A02B37" w:rsidRDefault="00A02B37" w:rsidP="00194A75">
      <w:pPr>
        <w:rPr>
          <w:rtl/>
        </w:rPr>
      </w:pPr>
      <w:bookmarkStart w:id="4798" w:name="_ETM_Q22_426388"/>
      <w:bookmarkStart w:id="4799" w:name="_ETM_Q22_426420"/>
      <w:bookmarkEnd w:id="4798"/>
      <w:bookmarkEnd w:id="4799"/>
    </w:p>
    <w:p w:rsidR="00A02B37" w:rsidRDefault="00A02B37" w:rsidP="0047126C">
      <w:pPr>
        <w:rPr>
          <w:rtl/>
        </w:rPr>
      </w:pPr>
      <w:bookmarkStart w:id="4800" w:name="_ETM_Q22_426693"/>
      <w:bookmarkStart w:id="4801" w:name="_ETM_Q22_426738"/>
      <w:bookmarkEnd w:id="4800"/>
      <w:bookmarkEnd w:id="4801"/>
      <w:r>
        <w:rPr>
          <w:rFonts w:hint="cs"/>
          <w:rtl/>
        </w:rPr>
        <w:t xml:space="preserve">אני לא מצליחה </w:t>
      </w:r>
      <w:bookmarkStart w:id="4802" w:name="_ETM_Q22_411593"/>
      <w:bookmarkEnd w:id="4802"/>
      <w:r>
        <w:rPr>
          <w:rFonts w:hint="cs"/>
          <w:rtl/>
        </w:rPr>
        <w:t xml:space="preserve">להבין את התשובה; אני לא מצליחה להבין את האמירה שזה החוק. ברור לי שזה החוק, ואת </w:t>
      </w:r>
      <w:bookmarkStart w:id="4803" w:name="_ETM_Q22_418859"/>
      <w:bookmarkEnd w:id="4803"/>
      <w:r>
        <w:rPr>
          <w:rFonts w:hint="cs"/>
          <w:rtl/>
        </w:rPr>
        <w:t xml:space="preserve">זה בדיוק אני רוצה לשנות. עמדת הממשלה מאוד מאוד </w:t>
      </w:r>
      <w:bookmarkStart w:id="4804" w:name="_ETM_Q22_419772"/>
      <w:bookmarkEnd w:id="4804"/>
      <w:r w:rsidR="0047126C">
        <w:rPr>
          <w:rFonts w:hint="cs"/>
          <w:rtl/>
        </w:rPr>
        <w:t>לא ברורה לי,</w:t>
      </w:r>
      <w:r>
        <w:rPr>
          <w:rFonts w:hint="cs"/>
          <w:rtl/>
        </w:rPr>
        <w:t xml:space="preserve"> </w:t>
      </w:r>
      <w:bookmarkStart w:id="4805" w:name="_ETM_Q22_423531"/>
      <w:bookmarkStart w:id="4806" w:name="_ETM_Q22_424124"/>
      <w:bookmarkStart w:id="4807" w:name="_ETM_Q22_424390"/>
      <w:bookmarkEnd w:id="4805"/>
      <w:bookmarkEnd w:id="4806"/>
      <w:bookmarkEnd w:id="4807"/>
      <w:r>
        <w:rPr>
          <w:rFonts w:hint="cs"/>
          <w:rtl/>
        </w:rPr>
        <w:t>וא</w:t>
      </w:r>
      <w:bookmarkStart w:id="4808" w:name="_ETM_Q22_424484"/>
      <w:bookmarkEnd w:id="4808"/>
      <w:r>
        <w:rPr>
          <w:rFonts w:hint="cs"/>
          <w:rtl/>
        </w:rPr>
        <w:t xml:space="preserve">ף יותר מכך, </w:t>
      </w:r>
      <w:bookmarkStart w:id="4809" w:name="_ETM_Q22_428265"/>
      <w:bookmarkEnd w:id="4809"/>
      <w:r>
        <w:rPr>
          <w:rFonts w:hint="cs"/>
          <w:rtl/>
        </w:rPr>
        <w:t xml:space="preserve">אני בטוחה שאם היינו עושים בירור מבין כל השרים </w:t>
      </w:r>
      <w:bookmarkStart w:id="4810" w:name="_ETM_Q22_435500"/>
      <w:bookmarkEnd w:id="4810"/>
      <w:r>
        <w:rPr>
          <w:rFonts w:hint="cs"/>
          <w:rtl/>
        </w:rPr>
        <w:t xml:space="preserve">אם יש איזושהי מניעה להעביר את התיקון </w:t>
      </w:r>
      <w:bookmarkStart w:id="4811" w:name="_ETM_Q22_433734"/>
      <w:bookmarkEnd w:id="4811"/>
      <w:r>
        <w:rPr>
          <w:rFonts w:hint="cs"/>
          <w:rtl/>
        </w:rPr>
        <w:t xml:space="preserve">הזה היינו מגלים שרוב השרים </w:t>
      </w:r>
      <w:r w:rsidR="008C09CB">
        <w:rPr>
          <w:rFonts w:hint="eastAsia"/>
          <w:rtl/>
        </w:rPr>
        <w:t>–</w:t>
      </w:r>
      <w:r>
        <w:rPr>
          <w:rFonts w:hint="cs"/>
          <w:rtl/>
        </w:rPr>
        <w:t xml:space="preserve"> שלכולם יש ילדים וילדות </w:t>
      </w:r>
      <w:r w:rsidR="008C09CB">
        <w:rPr>
          <w:rFonts w:hint="eastAsia"/>
          <w:rtl/>
        </w:rPr>
        <w:t>–</w:t>
      </w:r>
      <w:r>
        <w:rPr>
          <w:rFonts w:hint="cs"/>
          <w:rtl/>
        </w:rPr>
        <w:t xml:space="preserve"> היו מבינים </w:t>
      </w:r>
      <w:bookmarkStart w:id="4812" w:name="_ETM_Q22_443921"/>
      <w:bookmarkEnd w:id="4812"/>
      <w:r>
        <w:rPr>
          <w:rFonts w:hint="cs"/>
          <w:rtl/>
        </w:rPr>
        <w:t xml:space="preserve">שמדובר בתיקון שבאיזון בין הפגיעה בעבריין המשוקם לבין זכויותיהם של </w:t>
      </w:r>
      <w:bookmarkStart w:id="4813" w:name="_ETM_Q22_454171"/>
      <w:bookmarkEnd w:id="4813"/>
      <w:r>
        <w:rPr>
          <w:rFonts w:hint="cs"/>
          <w:rtl/>
        </w:rPr>
        <w:t xml:space="preserve">הילדים והילדות שלא להיפגע, אין ספק בכלל שההצעה שמגיעה לכאן </w:t>
      </w:r>
      <w:bookmarkStart w:id="4814" w:name="_ETM_Q22_461765"/>
      <w:bookmarkEnd w:id="4814"/>
      <w:r>
        <w:rPr>
          <w:rFonts w:hint="cs"/>
          <w:rtl/>
        </w:rPr>
        <w:t>היא הצעה מאוזנת, שלא פוגעת פגיעה שעולה על הנדרש.</w:t>
      </w:r>
      <w:bookmarkStart w:id="4815" w:name="_ETM_Q22_463589"/>
      <w:bookmarkStart w:id="4816" w:name="_ETM_Q22_463697"/>
      <w:bookmarkStart w:id="4817" w:name="_ETM_Q22_463989"/>
      <w:bookmarkStart w:id="4818" w:name="_ETM_Q22_464114"/>
      <w:bookmarkEnd w:id="4815"/>
      <w:bookmarkEnd w:id="4816"/>
      <w:bookmarkEnd w:id="4817"/>
      <w:bookmarkEnd w:id="4818"/>
      <w:r w:rsidR="0047126C">
        <w:rPr>
          <w:rFonts w:hint="cs"/>
          <w:rtl/>
        </w:rPr>
        <w:t xml:space="preserve"> </w:t>
      </w:r>
      <w:r>
        <w:rPr>
          <w:rFonts w:hint="cs"/>
          <w:rtl/>
        </w:rPr>
        <w:t xml:space="preserve">לכן, באמת, </w:t>
      </w:r>
      <w:bookmarkStart w:id="4819" w:name="_ETM_Q22_472281"/>
      <w:bookmarkEnd w:id="4819"/>
      <w:r>
        <w:rPr>
          <w:rFonts w:hint="cs"/>
          <w:rtl/>
        </w:rPr>
        <w:t xml:space="preserve">עם כל ההבנה שלי ועם כל הרצון </w:t>
      </w:r>
      <w:r w:rsidR="008C09CB">
        <w:rPr>
          <w:rFonts w:hint="eastAsia"/>
          <w:rtl/>
        </w:rPr>
        <w:t>–</w:t>
      </w:r>
      <w:r>
        <w:rPr>
          <w:rFonts w:hint="eastAsia"/>
          <w:rtl/>
        </w:rPr>
        <w:t xml:space="preserve"> </w:t>
      </w:r>
      <w:bookmarkStart w:id="4820" w:name="_ETM_Q22_483101"/>
      <w:bookmarkEnd w:id="4820"/>
      <w:r>
        <w:rPr>
          <w:rFonts w:hint="cs"/>
          <w:rtl/>
        </w:rPr>
        <w:t xml:space="preserve">שלי גם, במשותף, </w:t>
      </w:r>
      <w:bookmarkStart w:id="4821" w:name="_ETM_Q22_480531"/>
      <w:bookmarkEnd w:id="4821"/>
      <w:r>
        <w:rPr>
          <w:rFonts w:hint="cs"/>
          <w:rtl/>
        </w:rPr>
        <w:t xml:space="preserve">כמו שרת המשפטים </w:t>
      </w:r>
      <w:r w:rsidR="008C09CB">
        <w:rPr>
          <w:rFonts w:hint="eastAsia"/>
          <w:rtl/>
        </w:rPr>
        <w:t>–</w:t>
      </w:r>
      <w:r w:rsidR="0047126C">
        <w:rPr>
          <w:rFonts w:hint="eastAsia"/>
          <w:rtl/>
        </w:rPr>
        <w:t xml:space="preserve"> </w:t>
      </w:r>
      <w:r>
        <w:rPr>
          <w:rFonts w:hint="cs"/>
          <w:rtl/>
        </w:rPr>
        <w:t>להחזיר עבריינים משוקמים לחברה</w:t>
      </w:r>
      <w:r w:rsidR="0047126C">
        <w:rPr>
          <w:rFonts w:hint="cs"/>
          <w:rtl/>
        </w:rPr>
        <w:t>,</w:t>
      </w:r>
      <w:r>
        <w:rPr>
          <w:rFonts w:hint="cs"/>
          <w:rtl/>
        </w:rPr>
        <w:t xml:space="preserve"> הדבר הזה פשוט בלתי מתקבל על הדעת. </w:t>
      </w:r>
    </w:p>
    <w:p w:rsidR="00A02B37" w:rsidRDefault="00A02B37" w:rsidP="00194A75">
      <w:pPr>
        <w:rPr>
          <w:rtl/>
        </w:rPr>
      </w:pPr>
      <w:bookmarkStart w:id="4822" w:name="_ETM_Q22_489812"/>
      <w:bookmarkEnd w:id="4822"/>
    </w:p>
    <w:p w:rsidR="00A02B37" w:rsidRDefault="00A02B37" w:rsidP="0047126C">
      <w:pPr>
        <w:rPr>
          <w:rtl/>
        </w:rPr>
      </w:pPr>
      <w:bookmarkStart w:id="4823" w:name="_ETM_Q22_490281"/>
      <w:bookmarkStart w:id="4824" w:name="_ETM_Q22_490547"/>
      <w:bookmarkStart w:id="4825" w:name="_ETM_Q22_490625"/>
      <w:bookmarkEnd w:id="4823"/>
      <w:bookmarkEnd w:id="4824"/>
      <w:bookmarkEnd w:id="4825"/>
      <w:r>
        <w:rPr>
          <w:rFonts w:hint="cs"/>
          <w:rtl/>
        </w:rPr>
        <w:t xml:space="preserve">אני מפצירה </w:t>
      </w:r>
      <w:bookmarkStart w:id="4826" w:name="_ETM_Q22_486931"/>
      <w:bookmarkEnd w:id="4826"/>
      <w:r>
        <w:rPr>
          <w:rFonts w:hint="cs"/>
          <w:rtl/>
        </w:rPr>
        <w:t xml:space="preserve">בעליזה </w:t>
      </w:r>
      <w:bookmarkStart w:id="4827" w:name="_ETM_Q22_493234"/>
      <w:bookmarkEnd w:id="4827"/>
      <w:r>
        <w:rPr>
          <w:rFonts w:hint="cs"/>
          <w:rtl/>
        </w:rPr>
        <w:t>לא לצעוק, קודם כול</w:t>
      </w:r>
      <w:r w:rsidR="0047126C">
        <w:rPr>
          <w:rFonts w:hint="cs"/>
          <w:rtl/>
        </w:rPr>
        <w:t>,</w:t>
      </w:r>
      <w:r>
        <w:rPr>
          <w:rFonts w:hint="cs"/>
          <w:rtl/>
        </w:rPr>
        <w:t xml:space="preserve"> ובחברי וחברות הכנסת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194A75">
      <w:pPr>
        <w:rPr>
          <w:rtl/>
        </w:rPr>
      </w:pPr>
    </w:p>
    <w:sdt>
      <w:sdtPr>
        <w:rPr>
          <w:rtl/>
        </w:rPr>
        <w:alias w:val="קריאה"/>
        <w:tag w:val="&lt;ID&gt;5083&lt;/ID&gt;&lt;Name&gt;עליזה לביא - יש עתיד&lt;/Name&gt;&lt;Data&gt;עליזה לביא (יש עתיד)&lt;/Data&gt;&lt;Shortcut&gt;עללב&lt;/Shortcut&gt;"/>
        <w:id w:val="1494455208"/>
        <w:placeholder>
          <w:docPart w:val="3DB69C9752D84FB8A9B061D31358CDB8"/>
        </w:placeholder>
        <w15:color w:val="993366"/>
      </w:sdtPr>
      <w:sdtContent>
        <w:p w:rsidR="00A02B37" w:rsidRDefault="00A02B37" w:rsidP="00194A75">
          <w:pPr>
            <w:pStyle w:val="af5"/>
            <w:keepNext/>
            <w:rPr>
              <w:rtl/>
            </w:rPr>
          </w:pPr>
          <w:r w:rsidRPr="00892F48">
            <w:rPr>
              <w:rStyle w:val="afe"/>
              <w:color w:val="000000"/>
              <w:rtl/>
            </w:rPr>
            <w:t>עליזה לביא (יש עתיד)</w:t>
          </w:r>
          <w:r w:rsidRPr="00892F48">
            <w:rPr>
              <w:color w:val="000000"/>
              <w:rtl/>
            </w:rPr>
            <w:t>:</w:t>
          </w:r>
        </w:p>
      </w:sdtContent>
    </w:sdt>
    <w:p w:rsidR="00A02B37" w:rsidRDefault="00A02B37" w:rsidP="005719C7">
      <w:pPr>
        <w:rPr>
          <w:rtl/>
        </w:rPr>
      </w:pPr>
    </w:p>
    <w:p w:rsidR="00A02B37" w:rsidRDefault="00A02B37" w:rsidP="00194A75">
      <w:pPr>
        <w:rPr>
          <w:rtl/>
        </w:rPr>
      </w:pPr>
      <w:r>
        <w:rPr>
          <w:rFonts w:hint="cs"/>
          <w:rtl/>
        </w:rPr>
        <w:t xml:space="preserve">אז למה </w:t>
      </w:r>
      <w:bookmarkStart w:id="4828" w:name="_ETM_Q22_491594"/>
      <w:bookmarkEnd w:id="4828"/>
      <w:r>
        <w:rPr>
          <w:rFonts w:hint="cs"/>
          <w:rtl/>
        </w:rPr>
        <w:t>את מסתכלת עליי?</w:t>
      </w:r>
    </w:p>
    <w:p w:rsidR="00A02B37" w:rsidRDefault="00A02B37" w:rsidP="00194A75">
      <w:pPr>
        <w:rPr>
          <w:rtl/>
        </w:rPr>
      </w:pPr>
      <w:bookmarkStart w:id="4829" w:name="_ETM_Q22_494617"/>
      <w:bookmarkEnd w:id="4829"/>
    </w:p>
    <w:bookmarkStart w:id="4830" w:name="_ETM_Q22_495078" w:displacedByCustomXml="next"/>
    <w:bookmarkEnd w:id="4830" w:displacedByCustomXml="next"/>
    <w:bookmarkStart w:id="4831" w:name="_ETM_Q22_495015" w:displacedByCustomXml="next"/>
    <w:bookmarkEnd w:id="4831" w:displacedByCustomXml="next"/>
    <w:bookmarkStart w:id="4832" w:name="_ETM_Q22_494764" w:displacedByCustomXml="next"/>
    <w:bookmarkEnd w:id="4832" w:displacedByCustomXml="next"/>
    <w:sdt>
      <w:sdtPr>
        <w:rPr>
          <w:rtl/>
        </w:rPr>
        <w:alias w:val="דובר_המשך"/>
        <w:tag w:val="&lt;ID&gt;5068&lt;/ID&gt;&lt;Name&gt;קארין אלהרר - יש עתיד&lt;/Name&gt;&lt;Data&gt;קארין אלהרר (יש עתיד)&lt;/Data&gt;&lt;Shortcut&gt;קאאל&lt;/Shortcut&gt;"/>
        <w:id w:val="-808628798"/>
        <w:placeholder>
          <w:docPart w:val="3DB69C9752D84FB8A9B061D31358CDB8"/>
        </w:placeholder>
        <w15:color w:val="993366"/>
      </w:sdtPr>
      <w:sdtContent>
        <w:p w:rsidR="00A02B37" w:rsidRDefault="00A02B37" w:rsidP="00194A75">
          <w:pPr>
            <w:pStyle w:val="-"/>
            <w:keepNext/>
            <w:rPr>
              <w:rtl/>
            </w:rPr>
          </w:pPr>
          <w:r w:rsidRPr="00892F48">
            <w:rPr>
              <w:rStyle w:val="afe"/>
              <w:color w:val="000000"/>
              <w:rtl/>
            </w:rPr>
            <w:t>קארין אלהרר (יש עתיד)</w:t>
          </w:r>
          <w:r w:rsidRPr="00892F48">
            <w:rPr>
              <w:color w:val="000000"/>
              <w:rtl/>
            </w:rPr>
            <w:t>:</w:t>
          </w:r>
        </w:p>
      </w:sdtContent>
    </w:sdt>
    <w:p w:rsidR="00A02B37" w:rsidRDefault="00A02B37" w:rsidP="005719C7">
      <w:pPr>
        <w:rPr>
          <w:rtl/>
        </w:rPr>
      </w:pPr>
    </w:p>
    <w:p w:rsidR="00A02B37" w:rsidRDefault="00A02B37" w:rsidP="00194A75">
      <w:pPr>
        <w:rPr>
          <w:rtl/>
        </w:rPr>
      </w:pPr>
      <w:r>
        <w:rPr>
          <w:rFonts w:hint="cs"/>
          <w:rtl/>
        </w:rPr>
        <w:t xml:space="preserve">לא, לא את, עליזה. </w:t>
      </w:r>
    </w:p>
    <w:p w:rsidR="00A02B37" w:rsidRDefault="00A02B37" w:rsidP="00194A75">
      <w:pPr>
        <w:rPr>
          <w:rtl/>
        </w:rPr>
      </w:pPr>
      <w:bookmarkStart w:id="4833" w:name="_ETM_Q22_500221"/>
      <w:bookmarkStart w:id="4834" w:name="_ETM_Q22_500263"/>
      <w:bookmarkEnd w:id="4833"/>
      <w:bookmarkEnd w:id="4834"/>
    </w:p>
    <w:p w:rsidR="00A02B37" w:rsidRDefault="00A02B37" w:rsidP="0047126C">
      <w:pPr>
        <w:rPr>
          <w:rtl/>
        </w:rPr>
      </w:pPr>
      <w:bookmarkStart w:id="4835" w:name="_ETM_Q22_500501"/>
      <w:bookmarkStart w:id="4836" w:name="_ETM_Q22_500542"/>
      <w:bookmarkEnd w:id="4835"/>
      <w:bookmarkEnd w:id="4836"/>
      <w:r>
        <w:rPr>
          <w:rFonts w:hint="cs"/>
          <w:rtl/>
        </w:rPr>
        <w:t xml:space="preserve">אני מפצירה בחברי וחברות הכנסת: </w:t>
      </w:r>
      <w:bookmarkStart w:id="4837" w:name="_ETM_Q22_506984"/>
      <w:bookmarkEnd w:id="4837"/>
      <w:r>
        <w:rPr>
          <w:rFonts w:hint="cs"/>
          <w:rtl/>
        </w:rPr>
        <w:t>לכולכם יש ילדים</w:t>
      </w:r>
      <w:r w:rsidR="0047126C">
        <w:rPr>
          <w:rFonts w:hint="cs"/>
          <w:rtl/>
        </w:rPr>
        <w:t>.</w:t>
      </w:r>
      <w:r>
        <w:rPr>
          <w:rFonts w:hint="cs"/>
          <w:rtl/>
        </w:rPr>
        <w:t xml:space="preserve"> לא מדובר בפגיעה שהיא לא מידתית. אנא מכם, תחשבו </w:t>
      </w:r>
      <w:bookmarkStart w:id="4838" w:name="_ETM_Q22_514906"/>
      <w:bookmarkEnd w:id="4838"/>
      <w:r>
        <w:rPr>
          <w:rFonts w:hint="cs"/>
          <w:rtl/>
        </w:rPr>
        <w:t xml:space="preserve">על הילדים כאילו היו שלכם ותצביעו על </w:t>
      </w:r>
      <w:bookmarkStart w:id="4839" w:name="_ETM_Q22_516966"/>
      <w:bookmarkEnd w:id="4839"/>
      <w:r>
        <w:rPr>
          <w:rFonts w:hint="cs"/>
          <w:rtl/>
        </w:rPr>
        <w:t xml:space="preserve">פי צו מצפונכם. זו </w:t>
      </w:r>
      <w:bookmarkStart w:id="4840" w:name="_ETM_Q22_522797"/>
      <w:bookmarkEnd w:id="4840"/>
      <w:r>
        <w:rPr>
          <w:rFonts w:hint="cs"/>
          <w:rtl/>
        </w:rPr>
        <w:t xml:space="preserve">הצבעה של מדיניות שהיא בקווי היסוד של הממשלה; זו הצבעה שאתם יכולים לאפשר לעצמכם שהאני מאמין שלכם יבוא </w:t>
      </w:r>
      <w:bookmarkStart w:id="4841" w:name="_ETM_Q22_532094"/>
      <w:bookmarkEnd w:id="4841"/>
      <w:r>
        <w:rPr>
          <w:rFonts w:hint="cs"/>
          <w:rtl/>
        </w:rPr>
        <w:t xml:space="preserve">בה לידי ביטוי. תודה. </w:t>
      </w:r>
      <w:bookmarkStart w:id="4842" w:name="_ETM_Q22_531104"/>
      <w:bookmarkEnd w:id="4842"/>
    </w:p>
    <w:p w:rsidR="00A02B37" w:rsidRDefault="00A02B37" w:rsidP="00194A75">
      <w:pPr>
        <w:rPr>
          <w:rtl/>
        </w:rPr>
      </w:pPr>
      <w:bookmarkStart w:id="4843" w:name="_ETM_Q22_534125"/>
      <w:bookmarkEnd w:id="4843"/>
    </w:p>
    <w:bookmarkStart w:id="4844" w:name="_ETM_Q22_534437" w:displacedByCustomXml="next"/>
    <w:bookmarkEnd w:id="4844" w:displacedByCustomXml="next"/>
    <w:bookmarkStart w:id="4845" w:name="_ETM_Q22_534719" w:displacedByCustomXml="next"/>
    <w:bookmarkEnd w:id="4845" w:displacedByCustomXml="next"/>
    <w:bookmarkStart w:id="4846" w:name="_ETM_Q22_534797" w:displacedByCustomXml="next"/>
    <w:bookmarkEnd w:id="4846" w:displacedByCustomXml="next"/>
    <w:sdt>
      <w:sdtPr>
        <w:rPr>
          <w:rtl/>
        </w:rPr>
        <w:alias w:val="יור"/>
        <w:tag w:val="&lt;ID&gt;5413&lt;/ID&gt;&lt;Name&gt;טלי פלוסקוב - יו&quot;ר&lt;/Name&gt;&lt;Data&gt;טלי פלוסקוב:&lt;/Data&gt;&lt;Shortcut&gt;&lt;/Shortcut&gt;"/>
        <w:id w:val="-748733378"/>
        <w:placeholder>
          <w:docPart w:val="3DB69C9752D84FB8A9B061D31358CDB8"/>
        </w:placeholder>
        <w15:color w:val="993366"/>
      </w:sdtPr>
      <w:sdtContent>
        <w:p w:rsidR="00A02B37" w:rsidRDefault="00A02B37" w:rsidP="00194A75">
          <w:pPr>
            <w:pStyle w:val="af6"/>
            <w:keepNext/>
            <w:rPr>
              <w:rtl/>
            </w:rPr>
          </w:pPr>
          <w:r w:rsidRPr="00011C90">
            <w:rPr>
              <w:rStyle w:val="afe"/>
              <w:color w:val="000000"/>
              <w:rtl/>
            </w:rPr>
            <w:t>היו"ר טלי פלוסקוב:</w:t>
          </w:r>
        </w:p>
      </w:sdtContent>
    </w:sdt>
    <w:p w:rsidR="00A02B37" w:rsidRDefault="00A02B37" w:rsidP="005719C7">
      <w:pPr>
        <w:rPr>
          <w:rtl/>
        </w:rPr>
      </w:pPr>
    </w:p>
    <w:p w:rsidR="00A02B37" w:rsidRDefault="00A02B37" w:rsidP="00194A75">
      <w:pPr>
        <w:rPr>
          <w:rtl/>
        </w:rPr>
      </w:pPr>
      <w:bookmarkStart w:id="4847" w:name="_ETM_Q22_539406"/>
      <w:bookmarkStart w:id="4848" w:name="_ETM_Q22_539703"/>
      <w:bookmarkEnd w:id="4847"/>
      <w:bookmarkEnd w:id="4848"/>
      <w:r>
        <w:rPr>
          <w:rFonts w:hint="cs"/>
          <w:rtl/>
        </w:rPr>
        <w:t>ת</w:t>
      </w:r>
      <w:bookmarkStart w:id="4849" w:name="_ETM_Q22_539797"/>
      <w:bookmarkEnd w:id="4849"/>
      <w:r>
        <w:rPr>
          <w:rFonts w:hint="cs"/>
          <w:rtl/>
        </w:rPr>
        <w:t xml:space="preserve">ודה רבה לחברת הכנסת קארין אלהרר. בבקשה, חברת הכנסת מרב מיכאלי. יש לרשותך עוד שלוש דקות. בבקשה, גברתי, עד שלוש דקות. </w:t>
      </w:r>
    </w:p>
    <w:p w:rsidR="00A02B37" w:rsidRDefault="00A02B37" w:rsidP="00194A75">
      <w:pPr>
        <w:rPr>
          <w:rtl/>
        </w:rPr>
      </w:pPr>
      <w:bookmarkStart w:id="4850" w:name="_ETM_Q22_547484"/>
      <w:bookmarkStart w:id="4851" w:name="_ETM_Q22_547609"/>
      <w:bookmarkEnd w:id="4850"/>
      <w:bookmarkEnd w:id="4851"/>
    </w:p>
    <w:bookmarkStart w:id="4852" w:name="_ETM_Q22_547922" w:displacedByCustomXml="next"/>
    <w:bookmarkEnd w:id="4852" w:displacedByCustomXml="next"/>
    <w:bookmarkStart w:id="4853" w:name="_ETM_Q22_548016" w:displacedByCustomXml="next"/>
    <w:bookmarkEnd w:id="4853" w:displacedByCustomXml="next"/>
    <w:bookmarkStart w:id="4854" w:name="_ETM_Q22_548969" w:displacedByCustomXml="next"/>
    <w:bookmarkEnd w:id="4854" w:displacedByCustomXml="next"/>
    <w:bookmarkStart w:id="4855" w:name="_Toc519166089" w:displacedByCustomXml="next"/>
    <w:bookmarkStart w:id="4856" w:name="_Toc519164660"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725021778"/>
        <w:placeholder>
          <w:docPart w:val="3DB69C9752D84FB8A9B061D31358CDB8"/>
        </w:placeholder>
        <w15:color w:val="993366"/>
      </w:sdtPr>
      <w:sdtContent>
        <w:p w:rsidR="00A02B37" w:rsidRDefault="00A02B37" w:rsidP="00194A75">
          <w:pPr>
            <w:pStyle w:val="a4"/>
            <w:keepNext/>
            <w:rPr>
              <w:rtl/>
            </w:rPr>
          </w:pPr>
          <w:r w:rsidRPr="00011C90">
            <w:rPr>
              <w:rStyle w:val="afe"/>
              <w:color w:val="000000"/>
              <w:rtl/>
            </w:rPr>
            <w:t>מרב מיכאלי (המחנה הציוני)</w:t>
          </w:r>
          <w:r w:rsidRPr="00011C90">
            <w:rPr>
              <w:color w:val="000000"/>
              <w:rtl/>
            </w:rPr>
            <w:t>:</w:t>
          </w:r>
        </w:p>
      </w:sdtContent>
    </w:sdt>
    <w:bookmarkEnd w:id="4855" w:displacedByCustomXml="prev"/>
    <w:bookmarkEnd w:id="4856" w:displacedByCustomXml="prev"/>
    <w:p w:rsidR="00A02B37" w:rsidRDefault="00A02B37" w:rsidP="005719C7">
      <w:pPr>
        <w:rPr>
          <w:rtl/>
        </w:rPr>
      </w:pPr>
    </w:p>
    <w:p w:rsidR="00A02B37" w:rsidRDefault="00A02B37" w:rsidP="0028059F">
      <w:pPr>
        <w:rPr>
          <w:rtl/>
        </w:rPr>
      </w:pPr>
      <w:bookmarkStart w:id="4857" w:name="_ETM_Q22_550094"/>
      <w:bookmarkEnd w:id="4857"/>
      <w:r>
        <w:rPr>
          <w:rFonts w:hint="cs"/>
          <w:rtl/>
        </w:rPr>
        <w:t xml:space="preserve">תודה, </w:t>
      </w:r>
      <w:bookmarkStart w:id="4858" w:name="_ETM_Q22_551750"/>
      <w:bookmarkEnd w:id="4858"/>
      <w:r>
        <w:rPr>
          <w:rFonts w:hint="cs"/>
          <w:rtl/>
        </w:rPr>
        <w:t xml:space="preserve">גברתי. אני רוצה לספר לכם ולכן עוד דבר, משום שחברתי קארין אלהרר הסבירה שהטיעון </w:t>
      </w:r>
      <w:bookmarkStart w:id="4859" w:name="_ETM_Q22_564625"/>
      <w:bookmarkEnd w:id="4859"/>
      <w:r>
        <w:rPr>
          <w:rFonts w:hint="cs"/>
          <w:rtl/>
        </w:rPr>
        <w:t xml:space="preserve">של שרת המשפטים הוא שהיא מאמינה בזכותו של </w:t>
      </w:r>
      <w:bookmarkStart w:id="4860" w:name="_ETM_Q22_561527"/>
      <w:bookmarkEnd w:id="4860"/>
      <w:r>
        <w:rPr>
          <w:rFonts w:hint="cs"/>
          <w:rtl/>
        </w:rPr>
        <w:t>עבריין להשתקם ולחזור לחברה. אז א. חד-משמעית, אנחנו שותפות</w:t>
      </w:r>
      <w:r w:rsidR="0047126C">
        <w:rPr>
          <w:rFonts w:hint="cs"/>
          <w:rtl/>
        </w:rPr>
        <w:t>;</w:t>
      </w:r>
      <w:r>
        <w:rPr>
          <w:rFonts w:hint="cs"/>
          <w:rtl/>
        </w:rPr>
        <w:t xml:space="preserve"> אני שותפה מלאה, אני מאמינה אמונה </w:t>
      </w:r>
      <w:bookmarkStart w:id="4861" w:name="_ETM_Q22_574375"/>
      <w:bookmarkEnd w:id="4861"/>
      <w:r>
        <w:rPr>
          <w:rFonts w:hint="cs"/>
          <w:rtl/>
        </w:rPr>
        <w:t xml:space="preserve">גדולה בשיקום. אבל את יודעת איפה הצביעות פה באה לידי </w:t>
      </w:r>
      <w:bookmarkStart w:id="4862" w:name="_ETM_Q22_582187"/>
      <w:bookmarkEnd w:id="4862"/>
      <w:r>
        <w:rPr>
          <w:rFonts w:hint="cs"/>
          <w:rtl/>
        </w:rPr>
        <w:t xml:space="preserve">ביטוי, גברתי </w:t>
      </w:r>
      <w:bookmarkStart w:id="4863" w:name="_ETM_Q22_577045"/>
      <w:bookmarkEnd w:id="4863"/>
      <w:r w:rsidR="0047126C">
        <w:rPr>
          <w:rFonts w:hint="cs"/>
          <w:rtl/>
        </w:rPr>
        <w:t>ה</w:t>
      </w:r>
      <w:r>
        <w:rPr>
          <w:rFonts w:hint="cs"/>
          <w:rtl/>
        </w:rPr>
        <w:t>יושבת-ראש? את יודעת שהיום מדינת ישראל מאפשרת טיפול מונע רק למי שהורשע כבר בעבירת מין</w:t>
      </w:r>
      <w:r w:rsidR="0047126C">
        <w:rPr>
          <w:rFonts w:hint="cs"/>
          <w:rtl/>
        </w:rPr>
        <w:t>,</w:t>
      </w:r>
      <w:r>
        <w:rPr>
          <w:rFonts w:hint="cs"/>
          <w:rtl/>
        </w:rPr>
        <w:t xml:space="preserve"> ואילו </w:t>
      </w:r>
      <w:bookmarkStart w:id="4864" w:name="_ETM_Q22_593828"/>
      <w:bookmarkEnd w:id="4864"/>
      <w:r>
        <w:rPr>
          <w:rFonts w:hint="cs"/>
          <w:rtl/>
        </w:rPr>
        <w:t>מי שמרגיש את עצמו מועד, חלילה, לפגוע פגיעה מינית ומבקש לקבל את הטיפול הזה, המדינה לא מאפשרת לו</w:t>
      </w:r>
      <w:r w:rsidR="0047126C">
        <w:rPr>
          <w:rFonts w:hint="cs"/>
          <w:rtl/>
        </w:rPr>
        <w:t>,</w:t>
      </w:r>
      <w:r>
        <w:rPr>
          <w:rFonts w:hint="cs"/>
          <w:rtl/>
        </w:rPr>
        <w:t xml:space="preserve"> היא מאפשרת את זה רק למי שכבר הורשע בעבירת מין? </w:t>
      </w:r>
      <w:bookmarkStart w:id="4865" w:name="_ETM_Q22_601349"/>
      <w:bookmarkStart w:id="4866" w:name="_ETM_Q22_601411"/>
      <w:bookmarkStart w:id="4867" w:name="_ETM_Q22_601643"/>
      <w:bookmarkStart w:id="4868" w:name="_ETM_Q22_601671"/>
      <w:bookmarkEnd w:id="4865"/>
      <w:bookmarkEnd w:id="4866"/>
      <w:bookmarkEnd w:id="4867"/>
      <w:bookmarkEnd w:id="4868"/>
      <w:r>
        <w:rPr>
          <w:rFonts w:hint="cs"/>
          <w:rtl/>
        </w:rPr>
        <w:t xml:space="preserve">זאת אומרת, אם אנחנו </w:t>
      </w:r>
      <w:bookmarkStart w:id="4869" w:name="_ETM_Q22_602156"/>
      <w:bookmarkEnd w:id="4869"/>
      <w:r>
        <w:rPr>
          <w:rFonts w:hint="cs"/>
          <w:rtl/>
        </w:rPr>
        <w:t xml:space="preserve">כל כך דואגות לשיקום של פוגעים ופוגעים בפוטנציה, אז למה לא </w:t>
      </w:r>
      <w:bookmarkStart w:id="4870" w:name="_ETM_Q22_611375"/>
      <w:bookmarkEnd w:id="4870"/>
      <w:r>
        <w:rPr>
          <w:rFonts w:hint="cs"/>
          <w:rtl/>
        </w:rPr>
        <w:t xml:space="preserve">נשנה למשל את הקריטריון הזה? למה לא נאפשר למי שמרגיש </w:t>
      </w:r>
      <w:r w:rsidR="008C09CB">
        <w:rPr>
          <w:rFonts w:hint="eastAsia"/>
          <w:rtl/>
        </w:rPr>
        <w:t>–</w:t>
      </w:r>
      <w:r>
        <w:rPr>
          <w:rFonts w:hint="cs"/>
          <w:rtl/>
        </w:rPr>
        <w:t xml:space="preserve"> שמבקש טיפול, </w:t>
      </w:r>
      <w:bookmarkStart w:id="4871" w:name="_ETM_Q22_612560"/>
      <w:bookmarkEnd w:id="4871"/>
      <w:r>
        <w:rPr>
          <w:rFonts w:hint="cs"/>
          <w:rtl/>
        </w:rPr>
        <w:t xml:space="preserve">מבקש ואומר: אני מרגיש שאני צריך על מנת באמת שלא למעוד ולא למצוא </w:t>
      </w:r>
      <w:bookmarkStart w:id="4872" w:name="_ETM_Q22_619938"/>
      <w:bookmarkEnd w:id="4872"/>
      <w:r>
        <w:rPr>
          <w:rFonts w:hint="cs"/>
          <w:rtl/>
        </w:rPr>
        <w:t>את עצמי פוגע פגיעה מינית</w:t>
      </w:r>
      <w:r w:rsidR="0028059F">
        <w:rPr>
          <w:rFonts w:hint="cs"/>
          <w:rtl/>
        </w:rPr>
        <w:t>,</w:t>
      </w:r>
      <w:r>
        <w:rPr>
          <w:rFonts w:hint="cs"/>
          <w:rtl/>
        </w:rPr>
        <w:t xml:space="preserve"> למה לא לאפשר לו לקבל את הטיפול הזה? אבל מצד שני, אפשר להפקי</w:t>
      </w:r>
      <w:bookmarkStart w:id="4873" w:name="_ETM_Q22_628938"/>
      <w:bookmarkEnd w:id="4873"/>
      <w:r>
        <w:rPr>
          <w:rFonts w:hint="cs"/>
          <w:rtl/>
        </w:rPr>
        <w:t xml:space="preserve">ר את הילדים. גם כאן, אפשר להמשיך להפקיר </w:t>
      </w:r>
      <w:bookmarkStart w:id="4874" w:name="_ETM_Q22_628922"/>
      <w:bookmarkEnd w:id="4874"/>
      <w:r>
        <w:rPr>
          <w:rFonts w:hint="cs"/>
          <w:rtl/>
        </w:rPr>
        <w:t xml:space="preserve">ילדות וילדים. </w:t>
      </w:r>
    </w:p>
    <w:p w:rsidR="00A02B37" w:rsidRDefault="00A02B37" w:rsidP="00194A75">
      <w:pPr>
        <w:rPr>
          <w:rtl/>
        </w:rPr>
      </w:pPr>
    </w:p>
    <w:p w:rsidR="00A02B37" w:rsidRDefault="00A02B37" w:rsidP="0028059F">
      <w:pPr>
        <w:rPr>
          <w:rtl/>
        </w:rPr>
      </w:pPr>
      <w:r>
        <w:rPr>
          <w:rFonts w:hint="cs"/>
          <w:rtl/>
        </w:rPr>
        <w:t xml:space="preserve">יש משהו שהוא באמת צבוע והרסני בטיעון </w:t>
      </w:r>
      <w:bookmarkStart w:id="4875" w:name="_ETM_Q22_637156"/>
      <w:bookmarkEnd w:id="4875"/>
      <w:r>
        <w:rPr>
          <w:rFonts w:hint="cs"/>
          <w:rtl/>
        </w:rPr>
        <w:t>הזה שאומר: אני רוצה להחזיר אדם תורם לחברה. חד-משמעית</w:t>
      </w:r>
      <w:r w:rsidR="0028059F">
        <w:rPr>
          <w:rFonts w:hint="cs"/>
          <w:rtl/>
        </w:rPr>
        <w:t>,</w:t>
      </w:r>
      <w:r>
        <w:rPr>
          <w:rFonts w:hint="cs"/>
          <w:rtl/>
        </w:rPr>
        <w:t xml:space="preserve"> אנחנו לא מבקש</w:t>
      </w:r>
      <w:bookmarkStart w:id="4876" w:name="_ETM_Q22_646781"/>
      <w:bookmarkEnd w:id="4876"/>
      <w:r>
        <w:rPr>
          <w:rFonts w:hint="cs"/>
          <w:rtl/>
        </w:rPr>
        <w:t xml:space="preserve">ות </w:t>
      </w:r>
      <w:r w:rsidR="0028059F">
        <w:rPr>
          <w:rFonts w:hint="cs"/>
          <w:rtl/>
        </w:rPr>
        <w:t>ש</w:t>
      </w:r>
      <w:r>
        <w:rPr>
          <w:rFonts w:hint="cs"/>
          <w:rtl/>
        </w:rPr>
        <w:t xml:space="preserve">לא לאפשר לו לעבוד, אנחנו לא מבקשות </w:t>
      </w:r>
      <w:r w:rsidR="0028059F">
        <w:rPr>
          <w:rFonts w:hint="cs"/>
          <w:rtl/>
        </w:rPr>
        <w:t>ש</w:t>
      </w:r>
      <w:r>
        <w:rPr>
          <w:rFonts w:hint="cs"/>
          <w:rtl/>
        </w:rPr>
        <w:t xml:space="preserve">לא </w:t>
      </w:r>
      <w:bookmarkStart w:id="4877" w:name="_ETM_Q22_643396"/>
      <w:bookmarkEnd w:id="4877"/>
      <w:r>
        <w:rPr>
          <w:rFonts w:hint="cs"/>
          <w:rtl/>
        </w:rPr>
        <w:t>לאפשר לו להתקבל לשום מקו</w:t>
      </w:r>
      <w:r w:rsidR="0028059F">
        <w:rPr>
          <w:rFonts w:hint="cs"/>
          <w:rtl/>
        </w:rPr>
        <w:t>ם</w:t>
      </w:r>
      <w:r>
        <w:rPr>
          <w:rFonts w:hint="cs"/>
          <w:rtl/>
        </w:rPr>
        <w:t xml:space="preserve"> עבודה</w:t>
      </w:r>
      <w:r w:rsidR="0028059F">
        <w:rPr>
          <w:rFonts w:hint="cs"/>
          <w:rtl/>
        </w:rPr>
        <w:t>.</w:t>
      </w:r>
      <w:r>
        <w:rPr>
          <w:rFonts w:hint="cs"/>
          <w:rtl/>
        </w:rPr>
        <w:t xml:space="preserve"> אנחנו רק מבקשים להגן על אלה שקשה להם יותר להגן על עצמם</w:t>
      </w:r>
      <w:r w:rsidR="0028059F">
        <w:rPr>
          <w:rFonts w:hint="cs"/>
          <w:rtl/>
        </w:rPr>
        <w:t>,</w:t>
      </w:r>
      <w:r>
        <w:rPr>
          <w:rFonts w:hint="cs"/>
          <w:rtl/>
        </w:rPr>
        <w:t xml:space="preserve"> ולא </w:t>
      </w:r>
      <w:bookmarkStart w:id="4878" w:name="_ETM_Q22_655313"/>
      <w:bookmarkEnd w:id="4878"/>
      <w:r>
        <w:rPr>
          <w:rFonts w:hint="cs"/>
          <w:rtl/>
        </w:rPr>
        <w:t xml:space="preserve">לקחת את הסיכון ולא לשקם אותו עם הסיכון הגדול הזה, שבו הפגיעה, אם </w:t>
      </w:r>
      <w:bookmarkStart w:id="4879" w:name="_ETM_Q22_661220"/>
      <w:bookmarkEnd w:id="4879"/>
      <w:r>
        <w:rPr>
          <w:rFonts w:hint="cs"/>
          <w:rtl/>
        </w:rPr>
        <w:t xml:space="preserve">תהיה, היא קשה מנשוא. </w:t>
      </w:r>
      <w:bookmarkStart w:id="4880" w:name="_ETM_Q22_662953"/>
      <w:bookmarkEnd w:id="4880"/>
      <w:r>
        <w:rPr>
          <w:rFonts w:hint="cs"/>
          <w:rtl/>
        </w:rPr>
        <w:t xml:space="preserve">תודה, גברתי. </w:t>
      </w:r>
    </w:p>
    <w:p w:rsidR="00A02B37" w:rsidRDefault="00A02B37" w:rsidP="00194A75">
      <w:pPr>
        <w:rPr>
          <w:rtl/>
        </w:rPr>
      </w:pPr>
      <w:bookmarkStart w:id="4881" w:name="_ETM_Q22_663235"/>
      <w:bookmarkEnd w:id="4881"/>
    </w:p>
    <w:bookmarkStart w:id="4882" w:name="_ETM_Q22_663906" w:displacedByCustomXml="next"/>
    <w:bookmarkEnd w:id="4882" w:displacedByCustomXml="next"/>
    <w:bookmarkStart w:id="4883" w:name="_ETM_Q22_664188" w:displacedByCustomXml="next"/>
    <w:bookmarkEnd w:id="4883" w:displacedByCustomXml="next"/>
    <w:bookmarkStart w:id="4884" w:name="_ETM_Q22_664250" w:displacedByCustomXml="next"/>
    <w:bookmarkEnd w:id="4884" w:displacedByCustomXml="next"/>
    <w:sdt>
      <w:sdtPr>
        <w:rPr>
          <w:rtl/>
        </w:rPr>
        <w:alias w:val="יור"/>
        <w:tag w:val="&lt;ID&gt;5413&lt;/ID&gt;&lt;Name&gt;טלי פלוסקוב - יו&quot;ר&lt;/Name&gt;&lt;Data&gt;טלי פלוסקוב:&lt;/Data&gt;&lt;Shortcut&gt;&lt;/Shortcut&gt;"/>
        <w:id w:val="1477803501"/>
        <w:placeholder>
          <w:docPart w:val="3DB69C9752D84FB8A9B061D31358CDB8"/>
        </w:placeholder>
        <w15:color w:val="993366"/>
      </w:sdtPr>
      <w:sdtContent>
        <w:p w:rsidR="00A02B37" w:rsidRDefault="00A02B37" w:rsidP="00194A75">
          <w:pPr>
            <w:pStyle w:val="af6"/>
            <w:keepNext/>
            <w:rPr>
              <w:rtl/>
            </w:rPr>
          </w:pPr>
          <w:r w:rsidRPr="00011C90">
            <w:rPr>
              <w:rStyle w:val="afe"/>
              <w:color w:val="000000"/>
              <w:rtl/>
            </w:rPr>
            <w:t>היו"ר טלי פלוסקוב:</w:t>
          </w:r>
        </w:p>
      </w:sdtContent>
    </w:sdt>
    <w:p w:rsidR="00A02B37" w:rsidRDefault="00A02B37" w:rsidP="005719C7">
      <w:pPr>
        <w:rPr>
          <w:rtl/>
        </w:rPr>
      </w:pPr>
    </w:p>
    <w:p w:rsidR="00A02B37" w:rsidRDefault="00A02B37" w:rsidP="00194A75">
      <w:pPr>
        <w:rPr>
          <w:rtl/>
        </w:rPr>
      </w:pPr>
      <w:bookmarkStart w:id="4885" w:name="_ETM_Q22_665406"/>
      <w:bookmarkEnd w:id="4885"/>
      <w:r>
        <w:rPr>
          <w:rFonts w:hint="cs"/>
          <w:rtl/>
        </w:rPr>
        <w:t xml:space="preserve">תודה רבה לחברת הכנסת מרב מיכאלי. </w:t>
      </w:r>
    </w:p>
    <w:p w:rsidR="00A02B37" w:rsidRDefault="00A02B37" w:rsidP="00194A75">
      <w:pPr>
        <w:rPr>
          <w:rtl/>
        </w:rPr>
      </w:pPr>
    </w:p>
    <w:p w:rsidR="00A02B37" w:rsidRDefault="00A02B37" w:rsidP="00194A75">
      <w:pPr>
        <w:rPr>
          <w:rtl/>
        </w:rPr>
      </w:pPr>
      <w:r>
        <w:rPr>
          <w:rFonts w:hint="cs"/>
          <w:rtl/>
        </w:rPr>
        <w:t xml:space="preserve">רבותיי, אם כן, אנחנו עוברים לשתי הצבעות רצופות. כעת נצביע על הצעת חוק למניעת העסקה </w:t>
      </w:r>
      <w:bookmarkStart w:id="4886" w:name="_ETM_Q22_673875"/>
      <w:bookmarkEnd w:id="4886"/>
      <w:r>
        <w:rPr>
          <w:rFonts w:hint="cs"/>
          <w:rtl/>
        </w:rPr>
        <w:t xml:space="preserve">של עברייני מין במוסדות מסוימים </w:t>
      </w:r>
      <w:r>
        <w:rPr>
          <w:rtl/>
        </w:rPr>
        <w:t xml:space="preserve">(תיקון </w:t>
      </w:r>
      <w:r w:rsidR="008C09CB">
        <w:rPr>
          <w:rFonts w:hint="cs"/>
          <w:rtl/>
        </w:rPr>
        <w:t>–</w:t>
      </w:r>
      <w:r w:rsidRPr="00ED08DB">
        <w:rPr>
          <w:rtl/>
        </w:rPr>
        <w:t xml:space="preserve"> הגדרת עבירת מין), התשע"ה</w:t>
      </w:r>
      <w:r w:rsidR="008C09CB">
        <w:rPr>
          <w:rFonts w:hint="cs"/>
          <w:rtl/>
        </w:rPr>
        <w:t>–</w:t>
      </w:r>
      <w:r w:rsidRPr="00ED08DB">
        <w:rPr>
          <w:rtl/>
        </w:rPr>
        <w:t>2015</w:t>
      </w:r>
      <w:r>
        <w:rPr>
          <w:rFonts w:hint="cs"/>
          <w:rtl/>
        </w:rPr>
        <w:t xml:space="preserve">, </w:t>
      </w:r>
      <w:bookmarkStart w:id="4887" w:name="_ETM_Q22_681838"/>
      <w:bookmarkEnd w:id="4887"/>
      <w:r>
        <w:rPr>
          <w:rFonts w:hint="cs"/>
          <w:rtl/>
        </w:rPr>
        <w:t xml:space="preserve">כפי שנומקה על ידי חברת הכנסת קארין אלהרר. מי בעד? </w:t>
      </w:r>
      <w:bookmarkStart w:id="4888" w:name="_ETM_Q22_682541"/>
      <w:bookmarkEnd w:id="4888"/>
      <w:r>
        <w:rPr>
          <w:rFonts w:hint="cs"/>
          <w:rtl/>
        </w:rPr>
        <w:t xml:space="preserve">מי נגד? נא להצביע. </w:t>
      </w:r>
    </w:p>
    <w:p w:rsidR="00A02B37" w:rsidRDefault="00A02B37" w:rsidP="00194A75">
      <w:pPr>
        <w:rPr>
          <w:rtl/>
        </w:rPr>
      </w:pPr>
    </w:p>
    <w:p w:rsidR="00A02B37" w:rsidRDefault="00A02B37" w:rsidP="00194A75">
      <w:pPr>
        <w:pStyle w:val="af1"/>
        <w:keepNext/>
        <w:rPr>
          <w:rtl/>
        </w:rPr>
      </w:pPr>
      <w:bookmarkStart w:id="4889" w:name="_ETM_Q22_686485"/>
      <w:bookmarkStart w:id="4890" w:name="_ETM_Q22_686672"/>
      <w:bookmarkStart w:id="4891" w:name="_ETM_Q22_686953"/>
      <w:bookmarkStart w:id="4892" w:name="_ETM_Q22_687016"/>
      <w:bookmarkEnd w:id="4889"/>
      <w:bookmarkEnd w:id="4890"/>
      <w:bookmarkEnd w:id="4891"/>
      <w:bookmarkEnd w:id="4892"/>
      <w:r>
        <w:rPr>
          <w:rtl/>
        </w:rPr>
        <w:t>הצבעה מס'</w:t>
      </w:r>
      <w:r>
        <w:rPr>
          <w:rFonts w:hint="cs"/>
          <w:rtl/>
        </w:rPr>
        <w:t xml:space="preserve"> 9</w:t>
      </w:r>
    </w:p>
    <w:p w:rsidR="00A02B37" w:rsidRDefault="00A02B37" w:rsidP="00194A75">
      <w:pPr>
        <w:pStyle w:val="--"/>
        <w:keepNext/>
        <w:rPr>
          <w:rtl/>
        </w:rPr>
      </w:pPr>
    </w:p>
    <w:p w:rsidR="00A02B37" w:rsidRDefault="00A02B37" w:rsidP="00194A75">
      <w:pPr>
        <w:pStyle w:val="--"/>
        <w:keepNext/>
        <w:rPr>
          <w:rtl/>
        </w:rPr>
      </w:pPr>
      <w:r>
        <w:rPr>
          <w:rtl/>
        </w:rPr>
        <w:t xml:space="preserve">בעד ההצעה להעביר את הצעת החוק לוועדה </w:t>
      </w:r>
      <w:r w:rsidR="008C09CB">
        <w:rPr>
          <w:rtl/>
        </w:rPr>
        <w:t>–</w:t>
      </w:r>
      <w:r>
        <w:rPr>
          <w:rFonts w:hint="cs"/>
          <w:rtl/>
        </w:rPr>
        <w:t xml:space="preserve"> 35</w:t>
      </w:r>
    </w:p>
    <w:p w:rsidR="00A02B37" w:rsidRDefault="00A02B37" w:rsidP="00194A75">
      <w:pPr>
        <w:pStyle w:val="--"/>
        <w:keepNext/>
        <w:rPr>
          <w:rtl/>
        </w:rPr>
      </w:pPr>
      <w:r>
        <w:rPr>
          <w:rFonts w:hint="cs"/>
          <w:rtl/>
        </w:rPr>
        <w:t>בעד ההצעה להסיר מסדר-היום את הצעת החוק</w:t>
      </w:r>
      <w:r>
        <w:rPr>
          <w:rtl/>
        </w:rPr>
        <w:t xml:space="preserve"> </w:t>
      </w:r>
      <w:r w:rsidR="008C09CB">
        <w:rPr>
          <w:rtl/>
        </w:rPr>
        <w:t>–</w:t>
      </w:r>
      <w:r>
        <w:rPr>
          <w:rtl/>
        </w:rPr>
        <w:t xml:space="preserve"> </w:t>
      </w:r>
      <w:r>
        <w:rPr>
          <w:rFonts w:hint="cs"/>
          <w:rtl/>
        </w:rPr>
        <w:t>50</w:t>
      </w:r>
    </w:p>
    <w:p w:rsidR="00A02B37" w:rsidRDefault="00A02B37" w:rsidP="00194A75">
      <w:pPr>
        <w:pStyle w:val="--"/>
        <w:keepNext/>
        <w:rPr>
          <w:rtl/>
        </w:rPr>
      </w:pPr>
      <w:r>
        <w:rPr>
          <w:rtl/>
        </w:rPr>
        <w:t xml:space="preserve">נמנעים </w:t>
      </w:r>
      <w:r w:rsidR="008C09CB">
        <w:rPr>
          <w:rtl/>
        </w:rPr>
        <w:t>–</w:t>
      </w:r>
      <w:r>
        <w:rPr>
          <w:rtl/>
        </w:rPr>
        <w:t xml:space="preserve"> </w:t>
      </w:r>
      <w:r>
        <w:rPr>
          <w:rFonts w:hint="cs"/>
          <w:rtl/>
        </w:rPr>
        <w:t>אין</w:t>
      </w:r>
    </w:p>
    <w:p w:rsidR="00A02B37" w:rsidRDefault="00A02B37" w:rsidP="00194A75">
      <w:pPr>
        <w:pStyle w:val="af2"/>
        <w:rPr>
          <w:rtl/>
        </w:rPr>
      </w:pPr>
      <w:r>
        <w:rPr>
          <w:rtl/>
        </w:rPr>
        <w:t xml:space="preserve">ההצעה להעביר </w:t>
      </w:r>
      <w:r>
        <w:rPr>
          <w:rFonts w:hint="cs"/>
          <w:rtl/>
        </w:rPr>
        <w:t xml:space="preserve">לוועדה </w:t>
      </w:r>
      <w:r>
        <w:rPr>
          <w:rtl/>
        </w:rPr>
        <w:t>את הצעת חוק</w:t>
      </w:r>
      <w:bookmarkStart w:id="4893" w:name="_ETM_Q22_693109"/>
      <w:bookmarkEnd w:id="4893"/>
      <w:r>
        <w:rPr>
          <w:rFonts w:hint="cs"/>
          <w:rtl/>
        </w:rPr>
        <w:t xml:space="preserve"> למניעת העסקה של עברייני מין במוסדות מסוימים</w:t>
      </w:r>
      <w:r>
        <w:rPr>
          <w:rtl/>
        </w:rPr>
        <w:t xml:space="preserve"> (תיקון </w:t>
      </w:r>
      <w:r w:rsidR="008C09CB">
        <w:rPr>
          <w:rFonts w:hint="cs"/>
          <w:rtl/>
        </w:rPr>
        <w:t>–</w:t>
      </w:r>
      <w:r w:rsidRPr="00ED08DB">
        <w:rPr>
          <w:rtl/>
        </w:rPr>
        <w:t xml:space="preserve"> הגדרת עבירת מין), התשע"ה</w:t>
      </w:r>
      <w:r w:rsidR="008C09CB">
        <w:rPr>
          <w:rFonts w:hint="cs"/>
          <w:rtl/>
        </w:rPr>
        <w:t>–</w:t>
      </w:r>
      <w:r w:rsidRPr="00ED08DB">
        <w:rPr>
          <w:rtl/>
        </w:rPr>
        <w:t>2015</w:t>
      </w:r>
      <w:r>
        <w:rPr>
          <w:rFonts w:hint="cs"/>
          <w:rtl/>
        </w:rPr>
        <w:t xml:space="preserve">, לא נתקבלה.  </w:t>
      </w:r>
    </w:p>
    <w:p w:rsidR="00A02B37" w:rsidRDefault="00A02B37" w:rsidP="00194A75">
      <w:pPr>
        <w:rPr>
          <w:rtl/>
        </w:rPr>
      </w:pPr>
      <w:bookmarkStart w:id="4894" w:name="_ETM_Q22_715469"/>
      <w:bookmarkStart w:id="4895" w:name="_ETM_Q22_715578"/>
      <w:bookmarkEnd w:id="4894"/>
      <w:bookmarkEnd w:id="4895"/>
    </w:p>
    <w:bookmarkStart w:id="4896" w:name="_ETM_Q22_715875" w:displacedByCustomXml="next"/>
    <w:bookmarkEnd w:id="4896" w:displacedByCustomXml="next"/>
    <w:bookmarkStart w:id="4897" w:name="_ETM_Q22_715953" w:displacedByCustomXml="next"/>
    <w:bookmarkEnd w:id="4897" w:displacedByCustomXml="next"/>
    <w:sdt>
      <w:sdtPr>
        <w:rPr>
          <w:rtl/>
        </w:rPr>
        <w:alias w:val="יור"/>
        <w:tag w:val="&lt;ID&gt;5413&lt;/ID&gt;&lt;Name&gt;טלי פלוסקוב - יו&quot;ר&lt;/Name&gt;&lt;Data&gt;טלי פלוסקוב:&lt;/Data&gt;&lt;Shortcut&gt;&lt;/Shortcut&gt;"/>
        <w:id w:val="-1305616582"/>
        <w:placeholder>
          <w:docPart w:val="3DB69C9752D84FB8A9B061D31358CDB8"/>
        </w:placeholder>
        <w15:color w:val="993366"/>
      </w:sdtPr>
      <w:sdtContent>
        <w:p w:rsidR="00A02B37" w:rsidRDefault="00A02B37" w:rsidP="00194A75">
          <w:pPr>
            <w:pStyle w:val="af6"/>
            <w:keepNext/>
            <w:rPr>
              <w:rtl/>
            </w:rPr>
          </w:pPr>
          <w:r w:rsidRPr="00011C90">
            <w:rPr>
              <w:rStyle w:val="afe"/>
              <w:color w:val="000000"/>
              <w:rtl/>
            </w:rPr>
            <w:t>היו"ר טלי פלוסקוב:</w:t>
          </w:r>
        </w:p>
      </w:sdtContent>
    </w:sdt>
    <w:p w:rsidR="00A02B37" w:rsidRDefault="00A02B37" w:rsidP="005719C7">
      <w:pPr>
        <w:rPr>
          <w:rtl/>
        </w:rPr>
      </w:pPr>
    </w:p>
    <w:p w:rsidR="00A02B37" w:rsidRDefault="00A02B37" w:rsidP="00194A75">
      <w:pPr>
        <w:rPr>
          <w:rtl/>
        </w:rPr>
      </w:pPr>
      <w:bookmarkStart w:id="4898" w:name="_ETM_Q22_717109"/>
      <w:bookmarkEnd w:id="4898"/>
      <w:r>
        <w:rPr>
          <w:rFonts w:hint="cs"/>
          <w:rtl/>
        </w:rPr>
        <w:t xml:space="preserve">35 חברי כנסת בעד, </w:t>
      </w:r>
      <w:bookmarkStart w:id="4899" w:name="_ETM_Q22_701279"/>
      <w:bookmarkEnd w:id="4899"/>
      <w:r>
        <w:rPr>
          <w:rFonts w:hint="cs"/>
          <w:rtl/>
        </w:rPr>
        <w:t xml:space="preserve">50 מתנגדים, אין נמנעים. </w:t>
      </w:r>
      <w:r>
        <w:rPr>
          <w:rtl/>
        </w:rPr>
        <w:t>הצעת חוק</w:t>
      </w:r>
      <w:r>
        <w:rPr>
          <w:rFonts w:hint="cs"/>
          <w:rtl/>
        </w:rPr>
        <w:t xml:space="preserve"> למניעת העסקה של עברייני מין במוסדות מסוימים</w:t>
      </w:r>
      <w:r>
        <w:rPr>
          <w:rtl/>
        </w:rPr>
        <w:t xml:space="preserve"> (תיקון </w:t>
      </w:r>
      <w:r w:rsidR="008C09CB">
        <w:rPr>
          <w:rFonts w:hint="cs"/>
          <w:rtl/>
        </w:rPr>
        <w:t>–</w:t>
      </w:r>
      <w:r w:rsidRPr="00ED08DB">
        <w:rPr>
          <w:rtl/>
        </w:rPr>
        <w:t xml:space="preserve"> הגדרת עבירת מין), התשע"ה</w:t>
      </w:r>
      <w:r w:rsidR="008C09CB">
        <w:rPr>
          <w:rFonts w:hint="cs"/>
          <w:rtl/>
        </w:rPr>
        <w:t>–</w:t>
      </w:r>
      <w:r w:rsidRPr="00ED08DB">
        <w:rPr>
          <w:rtl/>
        </w:rPr>
        <w:t>2015</w:t>
      </w:r>
      <w:r>
        <w:rPr>
          <w:rFonts w:hint="cs"/>
          <w:rtl/>
        </w:rPr>
        <w:t xml:space="preserve">, לא התקבלה. </w:t>
      </w:r>
    </w:p>
    <w:p w:rsidR="00A02B37" w:rsidRDefault="00A02B37" w:rsidP="00194A75">
      <w:pPr>
        <w:rPr>
          <w:rtl/>
        </w:rPr>
      </w:pPr>
      <w:bookmarkStart w:id="4900" w:name="_ETM_Q22_712145"/>
      <w:bookmarkStart w:id="4901" w:name="_ETM_Q22_712178"/>
      <w:bookmarkEnd w:id="4900"/>
      <w:bookmarkEnd w:id="4901"/>
    </w:p>
    <w:p w:rsidR="00A02B37" w:rsidRDefault="00A02B37" w:rsidP="00194A75">
      <w:pPr>
        <w:rPr>
          <w:rtl/>
        </w:rPr>
      </w:pPr>
      <w:bookmarkStart w:id="4902" w:name="_ETM_Q22_712430"/>
      <w:bookmarkStart w:id="4903" w:name="_ETM_Q22_712456"/>
      <w:bookmarkEnd w:id="4902"/>
      <w:bookmarkEnd w:id="4903"/>
      <w:r>
        <w:rPr>
          <w:rFonts w:hint="cs"/>
          <w:rtl/>
        </w:rPr>
        <w:t>כעת אנחנו נצביע על הצעת חוק למניעת העסקה של עברייני מין במוסדות מסוימים</w:t>
      </w:r>
      <w:r>
        <w:rPr>
          <w:rtl/>
        </w:rPr>
        <w:t xml:space="preserve"> (תיקון </w:t>
      </w:r>
      <w:r w:rsidR="008C09CB">
        <w:rPr>
          <w:rFonts w:hint="cs"/>
          <w:rtl/>
        </w:rPr>
        <w:t>–</w:t>
      </w:r>
      <w:r w:rsidRPr="00ED08DB">
        <w:rPr>
          <w:rtl/>
        </w:rPr>
        <w:t xml:space="preserve"> הגדרת עבירת מין), התשע"ה</w:t>
      </w:r>
      <w:r w:rsidR="008C09CB">
        <w:rPr>
          <w:rFonts w:hint="eastAsia"/>
          <w:rtl/>
        </w:rPr>
        <w:t>–</w:t>
      </w:r>
      <w:r w:rsidRPr="00ED08DB">
        <w:rPr>
          <w:rtl/>
        </w:rPr>
        <w:t>2015</w:t>
      </w:r>
      <w:r>
        <w:rPr>
          <w:rFonts w:hint="cs"/>
          <w:rtl/>
        </w:rPr>
        <w:t xml:space="preserve">, כפי </w:t>
      </w:r>
      <w:bookmarkStart w:id="4904" w:name="_ETM_Q22_724578"/>
      <w:bookmarkEnd w:id="4904"/>
      <w:r>
        <w:rPr>
          <w:rFonts w:hint="cs"/>
          <w:rtl/>
        </w:rPr>
        <w:t xml:space="preserve">שנומקה על ידי חברת הכנסת מרב מיכאלי. מי בעד? מי </w:t>
      </w:r>
      <w:bookmarkStart w:id="4905" w:name="_ETM_Q22_731891"/>
      <w:bookmarkEnd w:id="4905"/>
      <w:r>
        <w:rPr>
          <w:rFonts w:hint="cs"/>
          <w:rtl/>
        </w:rPr>
        <w:t xml:space="preserve">נגד? </w:t>
      </w:r>
      <w:bookmarkStart w:id="4906" w:name="_ETM_Q22_726259"/>
      <w:bookmarkEnd w:id="4906"/>
      <w:r>
        <w:rPr>
          <w:rFonts w:hint="cs"/>
          <w:rtl/>
        </w:rPr>
        <w:t xml:space="preserve">נא להצביע. </w:t>
      </w:r>
    </w:p>
    <w:p w:rsidR="00A02B37" w:rsidRDefault="00A02B37" w:rsidP="00194A75">
      <w:pPr>
        <w:rPr>
          <w:rtl/>
        </w:rPr>
      </w:pPr>
      <w:bookmarkStart w:id="4907" w:name="_ETM_Q22_733156"/>
      <w:bookmarkEnd w:id="4907"/>
    </w:p>
    <w:p w:rsidR="00A02B37" w:rsidRDefault="00A02B37" w:rsidP="006F51FD">
      <w:pPr>
        <w:pStyle w:val="af1"/>
        <w:keepNext/>
        <w:rPr>
          <w:rtl/>
          <w:lang w:eastAsia="he-IL"/>
        </w:rPr>
      </w:pPr>
      <w:bookmarkStart w:id="4908" w:name="TOR_Q23"/>
      <w:bookmarkEnd w:id="4908"/>
      <w:r>
        <w:rPr>
          <w:rtl/>
          <w:lang w:eastAsia="he-IL"/>
        </w:rPr>
        <w:t>הצבעה מס'</w:t>
      </w:r>
      <w:r>
        <w:rPr>
          <w:rFonts w:hint="cs"/>
          <w:rtl/>
          <w:lang w:eastAsia="he-IL"/>
        </w:rPr>
        <w:t xml:space="preserve"> 10</w:t>
      </w:r>
    </w:p>
    <w:p w:rsidR="00A02B37" w:rsidRDefault="00A02B37" w:rsidP="006F51FD">
      <w:pPr>
        <w:pStyle w:val="--"/>
        <w:keepNext/>
        <w:rPr>
          <w:rtl/>
          <w:lang w:eastAsia="he-IL"/>
        </w:rPr>
      </w:pPr>
    </w:p>
    <w:p w:rsidR="00A02B37" w:rsidRDefault="00A02B37" w:rsidP="006F51FD">
      <w:pPr>
        <w:pStyle w:val="--"/>
        <w:keepNext/>
        <w:rPr>
          <w:rtl/>
          <w:lang w:eastAsia="he-IL"/>
        </w:rPr>
      </w:pPr>
      <w:r>
        <w:rPr>
          <w:rtl/>
          <w:lang w:eastAsia="he-IL"/>
        </w:rPr>
        <w:t xml:space="preserve">בעד ההצעה להעביר את הצעת החוק לוועדה </w:t>
      </w:r>
      <w:r w:rsidR="008C09CB">
        <w:rPr>
          <w:rtl/>
          <w:lang w:eastAsia="he-IL"/>
        </w:rPr>
        <w:t>–</w:t>
      </w:r>
      <w:r>
        <w:rPr>
          <w:rFonts w:hint="cs"/>
          <w:rtl/>
          <w:lang w:eastAsia="he-IL"/>
        </w:rPr>
        <w:t xml:space="preserve"> 35</w:t>
      </w:r>
    </w:p>
    <w:p w:rsidR="00A02B37" w:rsidRDefault="00A02B37" w:rsidP="006F51FD">
      <w:pPr>
        <w:pStyle w:val="--"/>
        <w:keepNext/>
        <w:rPr>
          <w:rtl/>
          <w:lang w:eastAsia="he-IL"/>
        </w:rPr>
      </w:pPr>
      <w:r>
        <w:rPr>
          <w:rFonts w:hint="cs"/>
          <w:rtl/>
          <w:lang w:eastAsia="he-IL"/>
        </w:rPr>
        <w:t>בעד ההצעה להסיר מסדר-היום את הצעת החוק</w:t>
      </w:r>
      <w:r>
        <w:rPr>
          <w:rtl/>
          <w:lang w:eastAsia="he-IL"/>
        </w:rPr>
        <w:t xml:space="preserve"> </w:t>
      </w:r>
      <w:r w:rsidR="008C09CB">
        <w:rPr>
          <w:rtl/>
          <w:lang w:eastAsia="he-IL"/>
        </w:rPr>
        <w:t>–</w:t>
      </w:r>
      <w:r>
        <w:rPr>
          <w:rtl/>
          <w:lang w:eastAsia="he-IL"/>
        </w:rPr>
        <w:t xml:space="preserve"> </w:t>
      </w:r>
      <w:r>
        <w:rPr>
          <w:rFonts w:hint="cs"/>
          <w:rtl/>
          <w:lang w:eastAsia="he-IL"/>
        </w:rPr>
        <w:t>50</w:t>
      </w:r>
    </w:p>
    <w:p w:rsidR="00A02B37" w:rsidRDefault="00A02B37" w:rsidP="006F51FD">
      <w:pPr>
        <w:pStyle w:val="--"/>
        <w:keepNext/>
        <w:rPr>
          <w:rtl/>
          <w:lang w:eastAsia="he-IL"/>
        </w:rPr>
      </w:pPr>
      <w:r>
        <w:rPr>
          <w:rtl/>
          <w:lang w:eastAsia="he-IL"/>
        </w:rPr>
        <w:t xml:space="preserve">נמנעים </w:t>
      </w:r>
      <w:r w:rsidR="008C09CB">
        <w:rPr>
          <w:rtl/>
          <w:lang w:eastAsia="he-IL"/>
        </w:rPr>
        <w:t>–</w:t>
      </w:r>
      <w:r>
        <w:rPr>
          <w:rtl/>
          <w:lang w:eastAsia="he-IL"/>
        </w:rPr>
        <w:t xml:space="preserve"> </w:t>
      </w:r>
      <w:r>
        <w:rPr>
          <w:rFonts w:hint="cs"/>
          <w:rtl/>
          <w:lang w:eastAsia="he-IL"/>
        </w:rPr>
        <w:t>אין</w:t>
      </w:r>
    </w:p>
    <w:p w:rsidR="00A02B37" w:rsidRDefault="00A02B37" w:rsidP="006F51FD">
      <w:pPr>
        <w:pStyle w:val="af2"/>
        <w:rPr>
          <w:rtl/>
          <w:lang w:eastAsia="he-IL"/>
        </w:rPr>
      </w:pPr>
      <w:r>
        <w:rPr>
          <w:rtl/>
          <w:lang w:eastAsia="he-IL"/>
        </w:rPr>
        <w:t xml:space="preserve">ההצעה </w:t>
      </w:r>
      <w:r>
        <w:rPr>
          <w:rFonts w:hint="cs"/>
          <w:rtl/>
          <w:lang w:eastAsia="he-IL"/>
        </w:rPr>
        <w:t xml:space="preserve">להעביר לוועדה </w:t>
      </w:r>
      <w:r>
        <w:rPr>
          <w:rtl/>
          <w:lang w:eastAsia="he-IL"/>
        </w:rPr>
        <w:t>את הצעת חוק</w:t>
      </w:r>
      <w:bookmarkStart w:id="4909" w:name="_ETM_Q23_130864"/>
      <w:bookmarkEnd w:id="4909"/>
      <w:r w:rsidRPr="00890E9B">
        <w:rPr>
          <w:rtl/>
          <w:lang w:eastAsia="he-IL"/>
        </w:rPr>
        <w:t xml:space="preserve"> למניעת העסקה של עברייני מין במוסדות מסוימים (תיקון </w:t>
      </w:r>
      <w:r w:rsidR="008C09CB">
        <w:rPr>
          <w:rFonts w:hint="cs"/>
          <w:rtl/>
          <w:lang w:eastAsia="he-IL"/>
        </w:rPr>
        <w:t>–</w:t>
      </w:r>
      <w:r w:rsidRPr="00890E9B">
        <w:rPr>
          <w:rtl/>
          <w:lang w:eastAsia="he-IL"/>
        </w:rPr>
        <w:t xml:space="preserve"> הגדרת עבירת מין), התשע"ה</w:t>
      </w:r>
      <w:r w:rsidR="008C09CB">
        <w:rPr>
          <w:rFonts w:hint="cs"/>
          <w:rtl/>
          <w:lang w:eastAsia="he-IL"/>
        </w:rPr>
        <w:t>–</w:t>
      </w:r>
      <w:r w:rsidRPr="00890E9B">
        <w:rPr>
          <w:rtl/>
          <w:lang w:eastAsia="he-IL"/>
        </w:rPr>
        <w:t>2015</w:t>
      </w:r>
      <w:r>
        <w:rPr>
          <w:rFonts w:hint="cs"/>
          <w:rtl/>
          <w:lang w:eastAsia="he-IL"/>
        </w:rPr>
        <w:t>, לא נתקבלה.</w:t>
      </w:r>
    </w:p>
    <w:p w:rsidR="00A02B37" w:rsidRDefault="00A02B37" w:rsidP="006F51FD">
      <w:pPr>
        <w:rPr>
          <w:rtl/>
          <w:lang w:eastAsia="he-IL"/>
        </w:rPr>
      </w:pPr>
      <w:bookmarkStart w:id="4910" w:name="_ETM_Q23_132005"/>
      <w:bookmarkEnd w:id="4910"/>
    </w:p>
    <w:bookmarkStart w:id="4911" w:name="_ETM_Q23_132458" w:displacedByCustomXml="next"/>
    <w:bookmarkEnd w:id="4911" w:displacedByCustomXml="next"/>
    <w:bookmarkStart w:id="4912" w:name="_ETM_Q23_132396" w:displacedByCustomXml="next"/>
    <w:bookmarkEnd w:id="4912" w:displacedByCustomXml="next"/>
    <w:bookmarkStart w:id="4913" w:name="_ETM_Q23_132130" w:displacedByCustomXml="next"/>
    <w:bookmarkEnd w:id="4913" w:displacedByCustomXml="next"/>
    <w:sdt>
      <w:sdtPr>
        <w:rPr>
          <w:rtl/>
        </w:rPr>
        <w:alias w:val="יור"/>
        <w:tag w:val="&lt;ID&gt;5413&lt;/ID&gt;&lt;Name&gt;טלי פלוסקוב - יו&quot;ר&lt;/Name&gt;&lt;Data&gt;טלי פלוסקוב:&lt;/Data&gt;&lt;Shortcut&gt;&lt;/Shortcut&gt;"/>
        <w:id w:val="802587182"/>
        <w:placeholder>
          <w:docPart w:val="9770E55CE14B4D919CEA93394C3A0AA5"/>
        </w:placeholder>
        <w15:color w:val="993366"/>
      </w:sdtPr>
      <w:sdtContent>
        <w:p w:rsidR="00A02B37" w:rsidRDefault="00A02B37" w:rsidP="006F51FD">
          <w:pPr>
            <w:pStyle w:val="af6"/>
            <w:keepNext/>
            <w:rPr>
              <w:rtl/>
            </w:rPr>
          </w:pPr>
          <w:r w:rsidRPr="00502643">
            <w:rPr>
              <w:rStyle w:val="afe"/>
              <w:color w:val="000000"/>
              <w:rtl/>
            </w:rPr>
            <w:t>היו"ר טלי פלוסקוב:</w:t>
          </w:r>
        </w:p>
      </w:sdtContent>
    </w:sdt>
    <w:p w:rsidR="00A02B37" w:rsidRDefault="00A02B37" w:rsidP="005719C7">
      <w:pPr>
        <w:rPr>
          <w:rtl/>
          <w:lang w:eastAsia="he-IL"/>
        </w:rPr>
      </w:pPr>
    </w:p>
    <w:p w:rsidR="00A02B37" w:rsidRDefault="00A02B37" w:rsidP="006F51FD">
      <w:pPr>
        <w:rPr>
          <w:rtl/>
        </w:rPr>
      </w:pPr>
      <w:bookmarkStart w:id="4914" w:name="_ETM_Q23_133630"/>
      <w:bookmarkEnd w:id="4914"/>
      <w:r>
        <w:rPr>
          <w:rFonts w:hint="cs"/>
          <w:rtl/>
          <w:lang w:eastAsia="he-IL"/>
        </w:rPr>
        <w:t xml:space="preserve">בעד </w:t>
      </w:r>
      <w:r w:rsidR="008C09CB">
        <w:rPr>
          <w:rtl/>
          <w:lang w:eastAsia="he-IL"/>
        </w:rPr>
        <w:t>–</w:t>
      </w:r>
      <w:r>
        <w:rPr>
          <w:rFonts w:hint="cs"/>
          <w:rtl/>
          <w:lang w:eastAsia="he-IL"/>
        </w:rPr>
        <w:t xml:space="preserve"> 35 חברי כנסת, </w:t>
      </w:r>
      <w:bookmarkStart w:id="4915" w:name="_ETM_Q23_147021"/>
      <w:bookmarkEnd w:id="4915"/>
      <w:r>
        <w:rPr>
          <w:rFonts w:hint="cs"/>
          <w:rtl/>
          <w:lang w:eastAsia="he-IL"/>
        </w:rPr>
        <w:t xml:space="preserve">50 מתנגדים, אין נמנעים. אני קובעת כי הצעת </w:t>
      </w:r>
      <w:r w:rsidRPr="00890E9B">
        <w:rPr>
          <w:rtl/>
          <w:lang w:eastAsia="he-IL"/>
        </w:rPr>
        <w:t xml:space="preserve">חוק למניעת העסקה של עברייני מין במוסדות מסוימים (תיקון </w:t>
      </w:r>
      <w:r w:rsidR="008C09CB">
        <w:rPr>
          <w:rFonts w:hint="cs"/>
          <w:rtl/>
          <w:lang w:eastAsia="he-IL"/>
        </w:rPr>
        <w:t>–</w:t>
      </w:r>
      <w:r>
        <w:rPr>
          <w:rFonts w:hint="cs"/>
          <w:rtl/>
          <w:lang w:eastAsia="he-IL"/>
        </w:rPr>
        <w:t xml:space="preserve"> </w:t>
      </w:r>
      <w:r w:rsidRPr="00890E9B">
        <w:rPr>
          <w:rtl/>
          <w:lang w:eastAsia="he-IL"/>
        </w:rPr>
        <w:t>הגדרת עבירת מין), התשע"ה</w:t>
      </w:r>
      <w:r w:rsidR="008C09CB">
        <w:rPr>
          <w:rFonts w:hint="cs"/>
          <w:rtl/>
          <w:lang w:eastAsia="he-IL"/>
        </w:rPr>
        <w:t>–</w:t>
      </w:r>
      <w:r w:rsidRPr="00890E9B">
        <w:rPr>
          <w:rtl/>
          <w:lang w:eastAsia="he-IL"/>
        </w:rPr>
        <w:t>2015</w:t>
      </w:r>
      <w:r>
        <w:rPr>
          <w:rFonts w:hint="cs"/>
          <w:rtl/>
          <w:lang w:eastAsia="he-IL"/>
        </w:rPr>
        <w:t xml:space="preserve">, </w:t>
      </w:r>
      <w:bookmarkStart w:id="4916" w:name="_ETM_Q23_153038"/>
      <w:bookmarkEnd w:id="4916"/>
      <w:r>
        <w:rPr>
          <w:rFonts w:hint="cs"/>
          <w:rtl/>
          <w:lang w:eastAsia="he-IL"/>
        </w:rPr>
        <w:t>לא התקבלה.</w:t>
      </w:r>
      <w:bookmarkStart w:id="4917" w:name="_ETM_Q23_66724"/>
      <w:bookmarkEnd w:id="4917"/>
    </w:p>
    <w:p w:rsidR="00A02B37" w:rsidRDefault="00A02B37" w:rsidP="006F51FD">
      <w:pPr>
        <w:rPr>
          <w:rtl/>
        </w:rPr>
      </w:pPr>
    </w:p>
    <w:p w:rsidR="00A02B37" w:rsidRDefault="00A02B37" w:rsidP="006F51FD">
      <w:pPr>
        <w:rPr>
          <w:rtl/>
        </w:rPr>
      </w:pPr>
    </w:p>
    <w:bookmarkStart w:id="4918" w:name="_ETM_Q23_183255" w:displacedByCustomXml="next"/>
    <w:bookmarkEnd w:id="4918" w:displacedByCustomXml="next"/>
    <w:bookmarkStart w:id="4919" w:name="_ETM_Q23_183192" w:displacedByCustomXml="next"/>
    <w:bookmarkEnd w:id="4919" w:displacedByCustomXml="next"/>
    <w:bookmarkStart w:id="4920" w:name="_ETM_Q23_171505" w:displacedByCustomXml="next"/>
    <w:bookmarkEnd w:id="4920" w:displacedByCustomXml="next"/>
    <w:bookmarkStart w:id="4921" w:name="_ETM_Q23_171442" w:displacedByCustomXml="next"/>
    <w:bookmarkEnd w:id="4921" w:displacedByCustomXml="next"/>
    <w:bookmarkStart w:id="4922" w:name="_ETM_Q23_171161" w:displacedByCustomXml="next"/>
    <w:bookmarkEnd w:id="4922" w:displacedByCustomXml="next"/>
    <w:bookmarkStart w:id="4923" w:name="_ETM_Q23_171021" w:displacedByCustomXml="next"/>
    <w:bookmarkEnd w:id="4923" w:displacedByCustomXml="next"/>
    <w:bookmarkStart w:id="4924" w:name="_Toc519166090" w:displacedByCustomXml="next"/>
    <w:bookmarkStart w:id="4925" w:name="_Toc519164661" w:displacedByCustomXml="next"/>
    <w:sdt>
      <w:sdtPr>
        <w:rPr>
          <w:rFonts w:hint="cs"/>
          <w:rtl/>
        </w:rPr>
        <w:alias w:val="נושא"/>
        <w:tag w:val="&lt;ID&gt;0&lt;/ID&gt;&lt;Name&gt;מסמכים שהונחו על שולחן הכנסת&lt;/Name&gt;&lt;Data&gt;מסמכים שהונחו על שולחן הכנסת&lt;/Data&gt;"/>
        <w:id w:val="1786385755"/>
        <w:placeholder>
          <w:docPart w:val="9770E55CE14B4D919CEA93394C3A0AA5"/>
        </w:placeholder>
        <w15:color w:val="993366"/>
      </w:sdtPr>
      <w:sdtContent>
        <w:p w:rsidR="00A02B37" w:rsidRDefault="00A02B37" w:rsidP="006F51FD">
          <w:pPr>
            <w:pStyle w:val="a6"/>
            <w:rPr>
              <w:rtl/>
            </w:rPr>
          </w:pPr>
          <w:r w:rsidRPr="00502643">
            <w:rPr>
              <w:rStyle w:val="afe"/>
              <w:color w:val="000000"/>
              <w:rtl/>
            </w:rPr>
            <w:t>מסמכים שהונחו על שולחן הכנסת</w:t>
          </w:r>
        </w:p>
      </w:sdtContent>
    </w:sdt>
    <w:bookmarkEnd w:id="4924" w:displacedByCustomXml="prev"/>
    <w:bookmarkEnd w:id="4925" w:displacedByCustomXml="prev"/>
    <w:p w:rsidR="00A02B37" w:rsidRDefault="00A02B37" w:rsidP="005719C7">
      <w:pPr>
        <w:rPr>
          <w:rtl/>
        </w:rPr>
      </w:pPr>
    </w:p>
    <w:bookmarkStart w:id="4926" w:name="_ETM_Q23_168349" w:displacedByCustomXml="next"/>
    <w:bookmarkEnd w:id="4926" w:displacedByCustomXml="next"/>
    <w:bookmarkStart w:id="4927" w:name="_ETM_Q23_168271" w:displacedByCustomXml="next"/>
    <w:bookmarkEnd w:id="4927" w:displacedByCustomXml="next"/>
    <w:bookmarkStart w:id="4928" w:name="_ETM_Q23_157364" w:displacedByCustomXml="next"/>
    <w:bookmarkEnd w:id="4928" w:displacedByCustomXml="next"/>
    <w:bookmarkStart w:id="4929" w:name="_ETM_Q23_185567" w:displacedByCustomXml="next"/>
    <w:bookmarkEnd w:id="4929" w:displacedByCustomXml="next"/>
    <w:bookmarkStart w:id="4930" w:name="_ETM_Q23_185489" w:displacedByCustomXml="next"/>
    <w:bookmarkEnd w:id="4930" w:displacedByCustomXml="next"/>
    <w:bookmarkStart w:id="4931" w:name="_ETM_Q23_185177" w:displacedByCustomXml="next"/>
    <w:bookmarkEnd w:id="4931" w:displacedByCustomXml="next"/>
    <w:sdt>
      <w:sdtPr>
        <w:rPr>
          <w:rtl/>
        </w:rPr>
        <w:alias w:val="יור"/>
        <w:tag w:val="&lt;ID&gt;5413&lt;/ID&gt;&lt;Name&gt;טלי פלוסקוב - יו&quot;ר&lt;/Name&gt;&lt;Data&gt;טלי פלוסקוב:&lt;/Data&gt;&lt;Shortcut&gt;&lt;/Shortcut&gt;"/>
        <w:id w:val="-2063699652"/>
        <w:placeholder>
          <w:docPart w:val="9770E55CE14B4D919CEA93394C3A0AA5"/>
        </w:placeholder>
        <w15:color w:val="993366"/>
      </w:sdtPr>
      <w:sdtContent>
        <w:p w:rsidR="00A02B37" w:rsidRDefault="00A02B37" w:rsidP="006F51FD">
          <w:pPr>
            <w:pStyle w:val="af6"/>
            <w:keepNext/>
            <w:rPr>
              <w:rtl/>
            </w:rPr>
          </w:pPr>
          <w:r w:rsidRPr="00502643">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4932" w:name="_ETM_Q23_169489"/>
      <w:bookmarkStart w:id="4933" w:name="_ETM_Q23_157505"/>
      <w:bookmarkStart w:id="4934" w:name="_ETM_Q23_157771"/>
      <w:bookmarkEnd w:id="4932"/>
      <w:bookmarkEnd w:id="4933"/>
      <w:bookmarkEnd w:id="4934"/>
      <w:r>
        <w:rPr>
          <w:rFonts w:hint="cs"/>
          <w:rtl/>
        </w:rPr>
        <w:t>ה</w:t>
      </w:r>
      <w:bookmarkStart w:id="4935" w:name="_ETM_Q23_157849"/>
      <w:bookmarkEnd w:id="4935"/>
      <w:r>
        <w:rPr>
          <w:rFonts w:hint="cs"/>
          <w:rtl/>
        </w:rPr>
        <w:t>ודעה לסגן מזכירת הכנסת.</w:t>
      </w:r>
    </w:p>
    <w:p w:rsidR="00A02B37" w:rsidRDefault="00A02B37" w:rsidP="006F51FD">
      <w:pPr>
        <w:rPr>
          <w:rtl/>
        </w:rPr>
      </w:pPr>
      <w:bookmarkStart w:id="4936" w:name="_ETM_Q23_161286"/>
      <w:bookmarkStart w:id="4937" w:name="_ETM_Q23_161364"/>
      <w:bookmarkEnd w:id="4936"/>
      <w:bookmarkEnd w:id="4937"/>
    </w:p>
    <w:bookmarkStart w:id="4938" w:name="_ETM_Q23_164864" w:displacedByCustomXml="next"/>
    <w:bookmarkEnd w:id="4938" w:displacedByCustomXml="next"/>
    <w:bookmarkStart w:id="4939" w:name="_ETM_Q23_161724" w:displacedByCustomXml="next"/>
    <w:bookmarkEnd w:id="4939" w:displacedByCustomXml="next"/>
    <w:bookmarkStart w:id="4940" w:name="_ETM_Q23_161646" w:displacedByCustomXml="next"/>
    <w:bookmarkEnd w:id="4940" w:displacedByCustomXml="next"/>
    <w:bookmarkStart w:id="4941" w:name="_Toc519166091" w:displacedByCustomXml="next"/>
    <w:bookmarkStart w:id="4942" w:name="_Toc519164662" w:displacedByCustomXml="next"/>
    <w:sdt>
      <w:sdtPr>
        <w:rPr>
          <w:rFonts w:hint="cs"/>
          <w:rtl/>
        </w:rPr>
        <w:alias w:val="דובר"/>
        <w:tag w:val="&lt;ID&gt;4597&lt;/ID&gt;&lt;Name&gt;נאזם בדר - סגן מזכירת הכנסת&lt;/Name&gt;&lt;Data&gt;סגן מזכירת הכנסת נאזם בדר&lt;/Data&gt;&lt;Shortcut&gt;נאבד&lt;/Shortcut&gt;&lt;MemberID&gt;2435&lt;/MemberID&gt;"/>
        <w:id w:val="993682317"/>
        <w:placeholder>
          <w:docPart w:val="9770E55CE14B4D919CEA93394C3A0AA5"/>
        </w:placeholder>
        <w15:color w:val="993366"/>
      </w:sdtPr>
      <w:sdtContent>
        <w:p w:rsidR="00A02B37" w:rsidRDefault="00A02B37" w:rsidP="006F51FD">
          <w:pPr>
            <w:pStyle w:val="a4"/>
            <w:keepNext/>
            <w:rPr>
              <w:rtl/>
            </w:rPr>
          </w:pPr>
          <w:r w:rsidRPr="00502643">
            <w:rPr>
              <w:rStyle w:val="afe"/>
              <w:color w:val="000000"/>
              <w:rtl/>
            </w:rPr>
            <w:t>סגן מזכירת הכנסת נאזם בדר</w:t>
          </w:r>
          <w:r w:rsidRPr="00502643">
            <w:rPr>
              <w:color w:val="000000"/>
              <w:rtl/>
            </w:rPr>
            <w:t>:</w:t>
          </w:r>
        </w:p>
      </w:sdtContent>
    </w:sdt>
    <w:bookmarkEnd w:id="4941" w:displacedByCustomXml="prev"/>
    <w:bookmarkEnd w:id="4942" w:displacedByCustomXml="prev"/>
    <w:p w:rsidR="00A02B37" w:rsidRDefault="00A02B37" w:rsidP="005719C7">
      <w:pPr>
        <w:rPr>
          <w:rtl/>
        </w:rPr>
      </w:pPr>
    </w:p>
    <w:p w:rsidR="00A02B37" w:rsidRDefault="00A02B37" w:rsidP="006F51FD">
      <w:pPr>
        <w:rPr>
          <w:rtl/>
        </w:rPr>
      </w:pPr>
      <w:bookmarkStart w:id="4943" w:name="_ETM_Q23_165880"/>
      <w:bookmarkEnd w:id="4943"/>
      <w:r>
        <w:rPr>
          <w:rtl/>
        </w:rPr>
        <w:t>ברשות יושב</w:t>
      </w:r>
      <w:r>
        <w:rPr>
          <w:rFonts w:hint="cs"/>
          <w:rtl/>
        </w:rPr>
        <w:t>ת-</w:t>
      </w:r>
      <w:r>
        <w:rPr>
          <w:rtl/>
        </w:rPr>
        <w:t>ראש הישיבה</w:t>
      </w:r>
      <w:r>
        <w:rPr>
          <w:rFonts w:hint="cs"/>
          <w:rtl/>
        </w:rPr>
        <w:t>,</w:t>
      </w:r>
      <w:r>
        <w:rPr>
          <w:rtl/>
        </w:rPr>
        <w:t xml:space="preserve"> ה</w:t>
      </w:r>
      <w:r>
        <w:rPr>
          <w:rFonts w:hint="cs"/>
          <w:rtl/>
        </w:rPr>
        <w:t>י</w:t>
      </w:r>
      <w:r>
        <w:rPr>
          <w:rtl/>
        </w:rPr>
        <w:t>נני מתכבד להודיעכם</w:t>
      </w:r>
      <w:r>
        <w:rPr>
          <w:rFonts w:hint="cs"/>
          <w:rtl/>
        </w:rPr>
        <w:t>,</w:t>
      </w:r>
      <w:r>
        <w:rPr>
          <w:rtl/>
        </w:rPr>
        <w:t xml:space="preserve"> כי הונחו היום על שולחן הכנסת </w:t>
      </w:r>
      <w:r w:rsidR="008C09CB">
        <w:rPr>
          <w:rtl/>
        </w:rPr>
        <w:t>–</w:t>
      </w:r>
      <w:r>
        <w:rPr>
          <w:rFonts w:hint="cs"/>
          <w:rtl/>
        </w:rPr>
        <w:t xml:space="preserve"> </w:t>
      </w:r>
    </w:p>
    <w:p w:rsidR="00A02B37" w:rsidRDefault="00A02B37" w:rsidP="006F51FD">
      <w:pPr>
        <w:rPr>
          <w:rtl/>
        </w:rPr>
      </w:pPr>
    </w:p>
    <w:p w:rsidR="00A02B37" w:rsidRDefault="00A02B37" w:rsidP="006F51FD">
      <w:pPr>
        <w:rPr>
          <w:rtl/>
        </w:rPr>
      </w:pPr>
      <w:bookmarkStart w:id="4944" w:name="_ETM_Q23_166022"/>
      <w:bookmarkStart w:id="4945" w:name="_ETM_Q23_166089"/>
      <w:bookmarkEnd w:id="4944"/>
      <w:bookmarkEnd w:id="4945"/>
      <w:r>
        <w:rPr>
          <w:rtl/>
        </w:rPr>
        <w:t>לקריאה ראשונה</w:t>
      </w:r>
      <w:r>
        <w:rPr>
          <w:rFonts w:hint="cs"/>
          <w:rtl/>
        </w:rPr>
        <w:t>,</w:t>
      </w:r>
      <w:r>
        <w:rPr>
          <w:rtl/>
        </w:rPr>
        <w:t xml:space="preserve"> מטע</w:t>
      </w:r>
      <w:r>
        <w:rPr>
          <w:rFonts w:hint="cs"/>
          <w:rtl/>
        </w:rPr>
        <w:t>ם</w:t>
      </w:r>
      <w:r>
        <w:rPr>
          <w:rtl/>
        </w:rPr>
        <w:t xml:space="preserve"> הממשלה</w:t>
      </w:r>
      <w:r>
        <w:rPr>
          <w:rFonts w:hint="cs"/>
          <w:rtl/>
        </w:rPr>
        <w:t xml:space="preserve">: </w:t>
      </w:r>
      <w:r>
        <w:rPr>
          <w:rtl/>
        </w:rPr>
        <w:t>הצעת חוק סדר הדין הפלילי</w:t>
      </w:r>
      <w:r>
        <w:rPr>
          <w:rFonts w:hint="cs"/>
          <w:rtl/>
        </w:rPr>
        <w:t xml:space="preserve"> </w:t>
      </w:r>
      <w:r>
        <w:rPr>
          <w:rtl/>
        </w:rPr>
        <w:t>(חילוט תקבולי עבירה), התשע</w:t>
      </w:r>
      <w:r>
        <w:rPr>
          <w:rFonts w:hint="cs"/>
          <w:rtl/>
        </w:rPr>
        <w:t>"</w:t>
      </w:r>
      <w:r>
        <w:rPr>
          <w:rtl/>
        </w:rPr>
        <w:t>ח</w:t>
      </w:r>
      <w:r w:rsidR="008C09CB">
        <w:rPr>
          <w:rFonts w:hint="cs"/>
          <w:rtl/>
        </w:rPr>
        <w:t>–</w:t>
      </w:r>
      <w:r>
        <w:rPr>
          <w:rtl/>
        </w:rPr>
        <w:t>2018</w:t>
      </w:r>
      <w:r>
        <w:rPr>
          <w:rFonts w:hint="cs"/>
          <w:rtl/>
        </w:rPr>
        <w:t>;</w:t>
      </w:r>
      <w:r>
        <w:rPr>
          <w:rtl/>
        </w:rPr>
        <w:t xml:space="preserve"> הצעת חוק שירותי תשלום, התשע"ח</w:t>
      </w:r>
      <w:r w:rsidR="008C09CB">
        <w:rPr>
          <w:rFonts w:hint="cs"/>
          <w:rtl/>
        </w:rPr>
        <w:t>–</w:t>
      </w:r>
      <w:r>
        <w:rPr>
          <w:rtl/>
        </w:rPr>
        <w:t>2018.</w:t>
      </w:r>
    </w:p>
    <w:p w:rsidR="00A02B37" w:rsidRDefault="00A02B37" w:rsidP="006F51FD">
      <w:pPr>
        <w:rPr>
          <w:rtl/>
        </w:rPr>
      </w:pPr>
      <w:bookmarkStart w:id="4946" w:name="_ETM_Q23_173036"/>
      <w:bookmarkEnd w:id="4946"/>
    </w:p>
    <w:p w:rsidR="00A02B37" w:rsidRDefault="00A02B37" w:rsidP="006F51FD">
      <w:pPr>
        <w:rPr>
          <w:rtl/>
        </w:rPr>
      </w:pPr>
      <w:bookmarkStart w:id="4947" w:name="_ETM_Q23_173098"/>
      <w:bookmarkEnd w:id="4947"/>
      <w:r>
        <w:rPr>
          <w:rtl/>
        </w:rPr>
        <w:t>לקריאה ראשונה</w:t>
      </w:r>
      <w:r>
        <w:rPr>
          <w:rFonts w:hint="cs"/>
          <w:rtl/>
        </w:rPr>
        <w:t>,</w:t>
      </w:r>
      <w:r>
        <w:rPr>
          <w:rtl/>
        </w:rPr>
        <w:t xml:space="preserve"> מטע</w:t>
      </w:r>
      <w:r>
        <w:rPr>
          <w:rFonts w:hint="cs"/>
          <w:rtl/>
        </w:rPr>
        <w:t>ם</w:t>
      </w:r>
      <w:r>
        <w:rPr>
          <w:rtl/>
        </w:rPr>
        <w:t xml:space="preserve"> הכנסת</w:t>
      </w:r>
      <w:r>
        <w:rPr>
          <w:rFonts w:hint="cs"/>
          <w:rtl/>
        </w:rPr>
        <w:t xml:space="preserve">: </w:t>
      </w:r>
      <w:r>
        <w:rPr>
          <w:rtl/>
        </w:rPr>
        <w:t>הצעת חוק הרשויות המקומיות (בחירות) (תיקון מס' 51) (תשלום לחברי ועדת קלפי), התשע</w:t>
      </w:r>
      <w:r>
        <w:rPr>
          <w:rFonts w:hint="cs"/>
          <w:rtl/>
        </w:rPr>
        <w:t>"</w:t>
      </w:r>
      <w:r>
        <w:rPr>
          <w:rtl/>
        </w:rPr>
        <w:t>ח</w:t>
      </w:r>
      <w:r w:rsidR="008C09CB">
        <w:rPr>
          <w:rFonts w:hint="cs"/>
          <w:rtl/>
        </w:rPr>
        <w:t>–</w:t>
      </w:r>
      <w:r>
        <w:rPr>
          <w:rtl/>
        </w:rPr>
        <w:t>2018</w:t>
      </w:r>
      <w:r>
        <w:rPr>
          <w:rFonts w:hint="cs"/>
          <w:rtl/>
        </w:rPr>
        <w:t>,</w:t>
      </w:r>
      <w:r>
        <w:rPr>
          <w:rtl/>
        </w:rPr>
        <w:t xml:space="preserve"> של חבר הכנסת דוד ביטן</w:t>
      </w:r>
      <w:r>
        <w:rPr>
          <w:rFonts w:hint="cs"/>
          <w:rtl/>
        </w:rPr>
        <w:t xml:space="preserve">; </w:t>
      </w:r>
      <w:r>
        <w:rPr>
          <w:rtl/>
        </w:rPr>
        <w:t>הצעת חוק הבחירות (דרכי תעמולה)</w:t>
      </w:r>
      <w:r>
        <w:rPr>
          <w:rFonts w:hint="cs"/>
          <w:rtl/>
        </w:rPr>
        <w:t xml:space="preserve"> </w:t>
      </w:r>
      <w:r>
        <w:rPr>
          <w:rtl/>
        </w:rPr>
        <w:t>(תיקון מס' 34), התשע</w:t>
      </w:r>
      <w:r>
        <w:rPr>
          <w:rFonts w:hint="cs"/>
          <w:rtl/>
        </w:rPr>
        <w:t>"</w:t>
      </w:r>
      <w:r>
        <w:rPr>
          <w:rtl/>
        </w:rPr>
        <w:t>ח</w:t>
      </w:r>
      <w:r w:rsidR="008C09CB">
        <w:rPr>
          <w:rFonts w:hint="cs"/>
          <w:rtl/>
        </w:rPr>
        <w:t>–</w:t>
      </w:r>
      <w:r>
        <w:rPr>
          <w:rtl/>
        </w:rPr>
        <w:t>2018</w:t>
      </w:r>
      <w:r>
        <w:rPr>
          <w:rFonts w:hint="cs"/>
          <w:rtl/>
        </w:rPr>
        <w:t>,</w:t>
      </w:r>
      <w:r>
        <w:rPr>
          <w:rtl/>
        </w:rPr>
        <w:t xml:space="preserve"> מטעם ועדת החוקה, חוק ומשפט.</w:t>
      </w:r>
    </w:p>
    <w:p w:rsidR="00A02B37" w:rsidRDefault="00A02B37" w:rsidP="006F51FD">
      <w:pPr>
        <w:rPr>
          <w:rtl/>
        </w:rPr>
      </w:pPr>
      <w:bookmarkStart w:id="4948" w:name="_ETM_Q23_195105"/>
      <w:bookmarkStart w:id="4949" w:name="_ETM_Q23_195357"/>
      <w:bookmarkEnd w:id="4948"/>
      <w:bookmarkEnd w:id="4949"/>
    </w:p>
    <w:p w:rsidR="00A02B37" w:rsidRDefault="00A02B37" w:rsidP="0028059F">
      <w:pPr>
        <w:rPr>
          <w:rtl/>
        </w:rPr>
      </w:pPr>
      <w:r>
        <w:rPr>
          <w:rtl/>
        </w:rPr>
        <w:t>עוד הונחו היום על שולחן הכנסת</w:t>
      </w:r>
      <w:bookmarkStart w:id="4950" w:name="_ETM_Q23_197075"/>
      <w:bookmarkEnd w:id="4950"/>
      <w:r>
        <w:rPr>
          <w:rtl/>
        </w:rPr>
        <w:t xml:space="preserve"> מסקנות ועדת העלייה, הקליטה והתפוצות בעקבות דיון מהיר </w:t>
      </w:r>
      <w:r>
        <w:rPr>
          <w:rFonts w:hint="cs"/>
          <w:rtl/>
        </w:rPr>
        <w:t>ב</w:t>
      </w:r>
      <w:r>
        <w:rPr>
          <w:rtl/>
        </w:rPr>
        <w:t>הצעתן של חברות הכנסת יוליה מלינובסקי, קסניה סבטלובה, עליזה לביא ומיכל רוזין בנושא: הרשימות השחורות של הר</w:t>
      </w:r>
      <w:r>
        <w:rPr>
          <w:rFonts w:hint="cs"/>
          <w:rtl/>
        </w:rPr>
        <w:t>ב</w:t>
      </w:r>
      <w:r>
        <w:rPr>
          <w:rtl/>
        </w:rPr>
        <w:t>נות הראשית לישראל שיסווגו אז</w:t>
      </w:r>
      <w:r>
        <w:rPr>
          <w:rFonts w:hint="cs"/>
          <w:rtl/>
        </w:rPr>
        <w:t>ר</w:t>
      </w:r>
      <w:r>
        <w:rPr>
          <w:rtl/>
        </w:rPr>
        <w:t xml:space="preserve">חים שיהדותם מוטלת </w:t>
      </w:r>
      <w:r>
        <w:rPr>
          <w:rFonts w:hint="cs"/>
          <w:rtl/>
        </w:rPr>
        <w:t>ב</w:t>
      </w:r>
      <w:r>
        <w:rPr>
          <w:rtl/>
        </w:rPr>
        <w:t>ספק</w:t>
      </w:r>
      <w:r>
        <w:rPr>
          <w:rFonts w:hint="cs"/>
          <w:rtl/>
        </w:rPr>
        <w:t xml:space="preserve">; </w:t>
      </w:r>
      <w:r>
        <w:rPr>
          <w:rtl/>
        </w:rPr>
        <w:t>מסקנות ועדת החינוך, התרבות והספורט בעקבות הצעה לסדר</w:t>
      </w:r>
      <w:r>
        <w:rPr>
          <w:rFonts w:hint="cs"/>
          <w:rtl/>
        </w:rPr>
        <w:t>-</w:t>
      </w:r>
      <w:r>
        <w:rPr>
          <w:rtl/>
        </w:rPr>
        <w:t xml:space="preserve">היום של חברי הכנסת יעקב מרגי, לאה פדידה ואורי מקלב בנושא: מדד מדלן </w:t>
      </w:r>
      <w:r w:rsidR="008C09CB">
        <w:rPr>
          <w:rtl/>
        </w:rPr>
        <w:t>–</w:t>
      </w:r>
      <w:r>
        <w:rPr>
          <w:rtl/>
        </w:rPr>
        <w:t xml:space="preserve"> הפערים </w:t>
      </w:r>
      <w:r>
        <w:rPr>
          <w:rFonts w:hint="cs"/>
          <w:rtl/>
        </w:rPr>
        <w:t>ב</w:t>
      </w:r>
      <w:r>
        <w:rPr>
          <w:rtl/>
        </w:rPr>
        <w:t xml:space="preserve">חינוך </w:t>
      </w:r>
      <w:r w:rsidR="0028059F">
        <w:rPr>
          <w:rFonts w:hint="cs"/>
          <w:rtl/>
        </w:rPr>
        <w:t>ב</w:t>
      </w:r>
      <w:r>
        <w:rPr>
          <w:rtl/>
        </w:rPr>
        <w:t xml:space="preserve">ין פריפריה למרכז מתעצמים. </w:t>
      </w:r>
    </w:p>
    <w:p w:rsidR="00A02B37" w:rsidRDefault="00A02B37" w:rsidP="006F51FD">
      <w:pPr>
        <w:rPr>
          <w:rtl/>
        </w:rPr>
      </w:pPr>
      <w:bookmarkStart w:id="4951" w:name="_ETM_Q23_228676"/>
      <w:bookmarkStart w:id="4952" w:name="_ETM_Q23_228929"/>
      <w:bookmarkEnd w:id="4951"/>
      <w:bookmarkEnd w:id="4952"/>
    </w:p>
    <w:p w:rsidR="00A02B37" w:rsidRDefault="00A02B37" w:rsidP="006F51FD">
      <w:pPr>
        <w:rPr>
          <w:rtl/>
        </w:rPr>
      </w:pPr>
      <w:r>
        <w:rPr>
          <w:rtl/>
        </w:rPr>
        <w:t>כמו כן הונחה היום על שולחן הכנסת החלטת ועדת הפנים והגנת הסביבה בדבר פיצול הצעת חוק לתיקון דיני הבחירות לרשויות המקומיות (מסירת מידע מפנקס הבוחרים למתמודדים לראשות מועצה אזורית והצבעת בעלי תפקידים), התשע</w:t>
      </w:r>
      <w:r>
        <w:rPr>
          <w:rFonts w:hint="cs"/>
          <w:rtl/>
        </w:rPr>
        <w:t>"</w:t>
      </w:r>
      <w:r>
        <w:rPr>
          <w:rtl/>
        </w:rPr>
        <w:t>ח</w:t>
      </w:r>
      <w:r w:rsidR="008C09CB">
        <w:rPr>
          <w:rFonts w:hint="cs"/>
          <w:rtl/>
        </w:rPr>
        <w:t>–</w:t>
      </w:r>
      <w:r>
        <w:rPr>
          <w:rtl/>
        </w:rPr>
        <w:t>2018</w:t>
      </w:r>
      <w:r>
        <w:rPr>
          <w:rFonts w:hint="cs"/>
          <w:rtl/>
        </w:rPr>
        <w:t>.</w:t>
      </w:r>
    </w:p>
    <w:p w:rsidR="00A02B37" w:rsidRDefault="00A02B37" w:rsidP="006F51FD">
      <w:pPr>
        <w:rPr>
          <w:rtl/>
        </w:rPr>
      </w:pPr>
    </w:p>
    <w:p w:rsidR="00A02B37" w:rsidRDefault="00A02B37" w:rsidP="006F51FD">
      <w:pPr>
        <w:rPr>
          <w:rtl/>
        </w:rPr>
      </w:pPr>
      <w:bookmarkStart w:id="4953" w:name="_ETM_Q23_256093"/>
      <w:bookmarkStart w:id="4954" w:name="_ETM_Q23_256150"/>
      <w:bookmarkEnd w:id="4953"/>
      <w:bookmarkEnd w:id="4954"/>
      <w:r>
        <w:rPr>
          <w:rtl/>
        </w:rPr>
        <w:t>עוד הונחה היום על שולחן הכנסת המלצת הוועדה המשותפת של ועדת החוץ והביטחון וועדת החוקה, חוק ומשפט בעניין הכרזה על מצב חירום.</w:t>
      </w:r>
      <w:r>
        <w:rPr>
          <w:rFonts w:hint="cs"/>
          <w:rtl/>
        </w:rPr>
        <w:t xml:space="preserve"> תודה.</w:t>
      </w:r>
    </w:p>
    <w:p w:rsidR="00A02B37" w:rsidRPr="00502643" w:rsidRDefault="00A02B37" w:rsidP="006F51FD">
      <w:pPr>
        <w:rPr>
          <w:rtl/>
        </w:rPr>
      </w:pPr>
      <w:bookmarkStart w:id="4955" w:name="_ETM_Q23_266760"/>
      <w:bookmarkStart w:id="4956" w:name="_ETM_Q23_266887"/>
      <w:bookmarkEnd w:id="4955"/>
      <w:bookmarkEnd w:id="4956"/>
    </w:p>
    <w:bookmarkStart w:id="4957" w:name="_ETM_Q23_62427" w:displacedByCustomXml="next"/>
    <w:bookmarkEnd w:id="4957" w:displacedByCustomXml="next"/>
    <w:sdt>
      <w:sdtPr>
        <w:rPr>
          <w:rtl/>
        </w:rPr>
        <w:alias w:val="יור"/>
        <w:tag w:val="&lt;ID&gt;5413&lt;/ID&gt;&lt;Name&gt;טלי פלוסקוב - יו&quot;ר&lt;/Name&gt;&lt;Data&gt;טלי פלוסקוב:&lt;/Data&gt;&lt;Shortcut&gt;&lt;/Shortcut&gt;"/>
        <w:id w:val="-1268850806"/>
        <w:placeholder>
          <w:docPart w:val="9770E55CE14B4D919CEA93394C3A0AA5"/>
        </w:placeholder>
        <w15:color w:val="993366"/>
      </w:sdtPr>
      <w:sdtContent>
        <w:p w:rsidR="00A02B37" w:rsidRDefault="00A02B37" w:rsidP="006F51FD">
          <w:pPr>
            <w:pStyle w:val="af6"/>
            <w:keepNext/>
            <w:rPr>
              <w:rtl/>
            </w:rPr>
          </w:pPr>
          <w:r w:rsidRPr="00D54F6B">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4958" w:name="_ETM_Q23_268703"/>
      <w:bookmarkEnd w:id="4958"/>
      <w:r>
        <w:rPr>
          <w:rFonts w:hint="cs"/>
          <w:rtl/>
        </w:rPr>
        <w:t>תודה, אדוני.</w:t>
      </w:r>
    </w:p>
    <w:p w:rsidR="00A02B37" w:rsidRDefault="00A02B37" w:rsidP="006F51FD">
      <w:pPr>
        <w:rPr>
          <w:rtl/>
        </w:rPr>
      </w:pPr>
    </w:p>
    <w:p w:rsidR="00A02B37" w:rsidRDefault="00A02B37" w:rsidP="002A1007">
      <w:bookmarkStart w:id="4959" w:name="_ETM_Q23_270000"/>
      <w:bookmarkEnd w:id="4959"/>
    </w:p>
    <w:bookmarkStart w:id="4960" w:name="_Toc519166092" w:displacedByCustomXml="next"/>
    <w:bookmarkStart w:id="4961" w:name="_Toc519164663" w:displacedByCustomXml="next"/>
    <w:sdt>
      <w:sdtPr>
        <w:rPr>
          <w:rtl/>
        </w:rPr>
        <w:alias w:val="הצח"/>
        <w:tag w:val="&lt;ID&gt;596394&lt;/ID&gt;&lt;Name&gt;הצעת חוק שוויון ההזדמנויות בעבודה (תיקון - חשיפת תנאי העבודה בין עובדים), התשע&quot;ה-2015&lt;/Name&gt;&lt;Data&gt;הצעת חוק שוויון ההזדמנויות בעבודה (תיקון - חשיפת תנאי העבודה בין עובדים), התשע&quot;ה-2015&lt;/Data&gt;&lt;PrivateNumber&gt;פ/20/1690&lt;/PrivateNumber&gt;&lt;Status&gt;1&lt;/Status&gt;&lt;PrivateNumber_TOC&gt;פ/20/1690&lt;/PrivateNumber_TOC&gt;&lt;PrivateName_TOC&gt;&lt;/PrivateName_TOC&gt;&lt;Initiators&gt;&lt;/Initiators&gt;&lt;FullItemNumber&gt;&lt;/FullItemNumber&gt;"/>
        <w:id w:val="1474183795"/>
        <w:placeholder>
          <w:docPart w:val="9770E55CE14B4D919CEA93394C3A0AA5"/>
        </w:placeholder>
        <w15:color w:val="993366"/>
      </w:sdtPr>
      <w:sdtContent>
        <w:p w:rsidR="00A02B37" w:rsidRDefault="00A02B37" w:rsidP="006F51FD">
          <w:pPr>
            <w:pStyle w:val="a6"/>
            <w:rPr>
              <w:rtl/>
            </w:rPr>
          </w:pPr>
          <w:r w:rsidRPr="00D54F6B">
            <w:rPr>
              <w:rStyle w:val="afe"/>
              <w:color w:val="000000"/>
              <w:rtl/>
            </w:rPr>
            <w:t>הצעת חוק ש</w:t>
          </w:r>
          <w:r>
            <w:rPr>
              <w:rStyle w:val="afe"/>
              <w:color w:val="000000"/>
              <w:rtl/>
            </w:rPr>
            <w:t xml:space="preserve">וויון ההזדמנויות בעבודה (תיקון </w:t>
          </w:r>
          <w:r w:rsidR="008C09CB">
            <w:rPr>
              <w:rStyle w:val="afe"/>
              <w:rFonts w:hint="cs"/>
              <w:color w:val="000000"/>
              <w:rtl/>
            </w:rPr>
            <w:t>–</w:t>
          </w:r>
          <w:r w:rsidRPr="00D54F6B">
            <w:rPr>
              <w:rStyle w:val="afe"/>
              <w:color w:val="000000"/>
              <w:rtl/>
            </w:rPr>
            <w:t xml:space="preserve"> חשיפת תנאי העבודה בין עובדים), התשע"ה</w:t>
          </w:r>
          <w:r w:rsidR="008C09CB">
            <w:rPr>
              <w:rStyle w:val="afe"/>
              <w:rFonts w:hint="cs"/>
              <w:color w:val="000000"/>
              <w:rtl/>
            </w:rPr>
            <w:t>–</w:t>
          </w:r>
          <w:r w:rsidRPr="00D54F6B">
            <w:rPr>
              <w:rStyle w:val="afe"/>
              <w:color w:val="000000"/>
              <w:rtl/>
            </w:rPr>
            <w:t>2015</w:t>
          </w:r>
        </w:p>
      </w:sdtContent>
    </w:sdt>
    <w:bookmarkEnd w:id="4960" w:displacedByCustomXml="prev"/>
    <w:bookmarkEnd w:id="4961" w:displacedByCustomXml="prev"/>
    <w:p w:rsidR="00A02B37" w:rsidRDefault="00A02B37" w:rsidP="00B44CA7">
      <w:pPr>
        <w:rPr>
          <w:rtl/>
        </w:rPr>
      </w:pPr>
      <w:r>
        <w:rPr>
          <w:rtl/>
        </w:rPr>
        <w:t>[הצעת חוק פ/1690</w:t>
      </w:r>
      <w:r>
        <w:rPr>
          <w:rFonts w:hint="cs"/>
          <w:rtl/>
        </w:rPr>
        <w:t xml:space="preserve">/20; </w:t>
      </w:r>
      <w:r w:rsidR="00B44CA7">
        <w:rPr>
          <w:rFonts w:hint="cs"/>
          <w:rtl/>
        </w:rPr>
        <w:t xml:space="preserve">מושב שלישי, חוברת י"ח, ישיבה 212, עמ' </w:t>
      </w:r>
      <w:r w:rsidR="00C55241">
        <w:rPr>
          <w:rFonts w:hint="cs"/>
          <w:rtl/>
        </w:rPr>
        <w:t>21022</w:t>
      </w:r>
      <w:r>
        <w:rPr>
          <w:rFonts w:hint="cs"/>
          <w:rtl/>
        </w:rPr>
        <w:t>.</w:t>
      </w:r>
      <w:r>
        <w:rPr>
          <w:rtl/>
        </w:rPr>
        <w:t>]</w:t>
      </w:r>
    </w:p>
    <w:p w:rsidR="00A02B37" w:rsidRDefault="00A02B37" w:rsidP="006F51F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A02B37" w:rsidRDefault="00A02B37" w:rsidP="005719C7">
      <w:pPr>
        <w:rPr>
          <w:rtl/>
        </w:rPr>
      </w:pPr>
    </w:p>
    <w:bookmarkStart w:id="4962" w:name="_ETM_Q23_354374" w:displacedByCustomXml="next"/>
    <w:bookmarkEnd w:id="4962" w:displacedByCustomXml="next"/>
    <w:bookmarkStart w:id="4963" w:name="_ETM_Q23_270125" w:displacedByCustomXml="next"/>
    <w:bookmarkEnd w:id="4963" w:displacedByCustomXml="next"/>
    <w:bookmarkStart w:id="4964" w:name="_ETM_Q23_270390" w:displacedByCustomXml="next"/>
    <w:bookmarkEnd w:id="4964" w:displacedByCustomXml="next"/>
    <w:bookmarkStart w:id="4965" w:name="_ETM_Q23_270468" w:displacedByCustomXml="next"/>
    <w:bookmarkEnd w:id="4965" w:displacedByCustomXml="next"/>
    <w:sdt>
      <w:sdtPr>
        <w:rPr>
          <w:rtl/>
        </w:rPr>
        <w:alias w:val="יור"/>
        <w:tag w:val="&lt;ID&gt;5413&lt;/ID&gt;&lt;Name&gt;טלי פלוסקוב - יו&quot;ר&lt;/Name&gt;&lt;Data&gt;טלי פלוסקוב:&lt;/Data&gt;&lt;Shortcut&gt;&lt;/Shortcut&gt;"/>
        <w:id w:val="-405764547"/>
        <w:placeholder>
          <w:docPart w:val="9770E55CE14B4D919CEA93394C3A0AA5"/>
        </w:placeholder>
        <w15:color w:val="993366"/>
      </w:sdtPr>
      <w:sdtContent>
        <w:p w:rsidR="00A02B37" w:rsidRDefault="00A02B37" w:rsidP="006F51FD">
          <w:pPr>
            <w:pStyle w:val="af6"/>
            <w:keepNext/>
            <w:rPr>
              <w:rtl/>
            </w:rPr>
          </w:pPr>
          <w:r w:rsidRPr="00D54F6B">
            <w:rPr>
              <w:rStyle w:val="afe"/>
              <w:color w:val="000000"/>
              <w:rtl/>
            </w:rPr>
            <w:t>היו"ר טלי פלוסקוב:</w:t>
          </w:r>
        </w:p>
      </w:sdtContent>
    </w:sdt>
    <w:p w:rsidR="00A02B37" w:rsidRDefault="00A02B37" w:rsidP="005719C7">
      <w:pPr>
        <w:rPr>
          <w:rtl/>
        </w:rPr>
      </w:pPr>
    </w:p>
    <w:p w:rsidR="00A02B37" w:rsidRDefault="00A02B37" w:rsidP="0028059F">
      <w:pPr>
        <w:rPr>
          <w:rtl/>
        </w:rPr>
      </w:pPr>
      <w:r>
        <w:rPr>
          <w:rFonts w:hint="cs"/>
          <w:rtl/>
        </w:rPr>
        <w:t>רבותיי, אנחנו ע</w:t>
      </w:r>
      <w:bookmarkStart w:id="4966" w:name="_ETM_Q23_271361"/>
      <w:bookmarkEnd w:id="4966"/>
      <w:r>
        <w:rPr>
          <w:rFonts w:hint="cs"/>
          <w:rtl/>
        </w:rPr>
        <w:t>וברים כעת לה</w:t>
      </w:r>
      <w:bookmarkStart w:id="4967" w:name="_ETM_Q23_272812"/>
      <w:bookmarkEnd w:id="4967"/>
      <w:r>
        <w:rPr>
          <w:rFonts w:hint="cs"/>
          <w:rtl/>
        </w:rPr>
        <w:t xml:space="preserve">צעת חוק </w:t>
      </w:r>
      <w:r w:rsidRPr="000218A7">
        <w:rPr>
          <w:rtl/>
        </w:rPr>
        <w:t xml:space="preserve">שוויון ההזדמנויות בעבודה (תיקון </w:t>
      </w:r>
      <w:r w:rsidR="008C09CB">
        <w:rPr>
          <w:rtl/>
        </w:rPr>
        <w:t>–</w:t>
      </w:r>
      <w:r w:rsidRPr="000218A7">
        <w:rPr>
          <w:rtl/>
        </w:rPr>
        <w:t xml:space="preserve"> חשיפת תנאי העבודה בין עובדים), התשע"ה</w:t>
      </w:r>
      <w:r w:rsidR="008C09CB">
        <w:rPr>
          <w:rtl/>
        </w:rPr>
        <w:t>–</w:t>
      </w:r>
      <w:r w:rsidRPr="000218A7">
        <w:rPr>
          <w:rtl/>
        </w:rPr>
        <w:t>2015</w:t>
      </w:r>
      <w:r>
        <w:rPr>
          <w:rFonts w:hint="cs"/>
          <w:rtl/>
        </w:rPr>
        <w:t xml:space="preserve">. כרגע יהיו רק התשובה וההצבעה, </w:t>
      </w:r>
      <w:bookmarkStart w:id="4968" w:name="_ETM_Q23_280276"/>
      <w:bookmarkEnd w:id="4968"/>
      <w:r>
        <w:rPr>
          <w:rFonts w:hint="cs"/>
          <w:rtl/>
        </w:rPr>
        <w:t xml:space="preserve">כי ההצעה נומקה ב-1 במרס 2017 על ידי חברת </w:t>
      </w:r>
      <w:bookmarkStart w:id="4969" w:name="_ETM_Q23_284012"/>
      <w:bookmarkEnd w:id="4969"/>
      <w:r>
        <w:rPr>
          <w:rFonts w:hint="cs"/>
          <w:rtl/>
        </w:rPr>
        <w:t xml:space="preserve">הכנסת מיכל בירן. כעת אני מזמינה את שר העבודה, הרווחה </w:t>
      </w:r>
      <w:bookmarkStart w:id="4970" w:name="_ETM_Q23_286900"/>
      <w:bookmarkEnd w:id="4970"/>
      <w:r>
        <w:rPr>
          <w:rFonts w:hint="cs"/>
          <w:rtl/>
        </w:rPr>
        <w:t xml:space="preserve">והשירותים החברתיים חיים כץ להשיב </w:t>
      </w:r>
      <w:r w:rsidR="0028059F">
        <w:rPr>
          <w:rFonts w:hint="cs"/>
          <w:rtl/>
        </w:rPr>
        <w:t>ע</w:t>
      </w:r>
      <w:r>
        <w:rPr>
          <w:rFonts w:hint="cs"/>
          <w:rtl/>
        </w:rPr>
        <w:t>ל</w:t>
      </w:r>
      <w:r w:rsidR="0028059F">
        <w:rPr>
          <w:rFonts w:hint="cs"/>
          <w:rtl/>
        </w:rPr>
        <w:t xml:space="preserve"> ה</w:t>
      </w:r>
      <w:r>
        <w:rPr>
          <w:rFonts w:hint="cs"/>
          <w:rtl/>
        </w:rPr>
        <w:t>הצעה. בבקשה, אדוני.</w:t>
      </w:r>
      <w:bookmarkStart w:id="4971" w:name="_ETM_Q23_276718"/>
      <w:bookmarkStart w:id="4972" w:name="_ETM_Q23_277171"/>
      <w:bookmarkStart w:id="4973" w:name="_ETM_Q23_277515"/>
      <w:bookmarkStart w:id="4974" w:name="_ETM_Q23_278062"/>
      <w:bookmarkEnd w:id="4971"/>
      <w:bookmarkEnd w:id="4972"/>
      <w:bookmarkEnd w:id="4973"/>
      <w:bookmarkEnd w:id="4974"/>
      <w:r>
        <w:rPr>
          <w:rFonts w:hint="cs"/>
          <w:rtl/>
        </w:rPr>
        <w:t xml:space="preserve"> </w:t>
      </w:r>
      <w:bookmarkStart w:id="4975" w:name="_ETM_Q23_296609"/>
      <w:bookmarkEnd w:id="4975"/>
    </w:p>
    <w:p w:rsidR="00A02B37" w:rsidRDefault="00A02B37" w:rsidP="006F51FD">
      <w:pPr>
        <w:rPr>
          <w:rtl/>
        </w:rPr>
      </w:pPr>
      <w:bookmarkStart w:id="4976" w:name="_ETM_Q23_297156"/>
      <w:bookmarkEnd w:id="4976"/>
    </w:p>
    <w:bookmarkStart w:id="4977" w:name="_ETM_Q23_297703" w:displacedByCustomXml="next"/>
    <w:bookmarkEnd w:id="4977" w:displacedByCustomXml="next"/>
    <w:bookmarkStart w:id="4978" w:name="_ETM_Q23_298062" w:displacedByCustomXml="next"/>
    <w:bookmarkEnd w:id="4978" w:displacedByCustomXml="next"/>
    <w:bookmarkStart w:id="4979" w:name="_ETM_Q23_298156" w:displacedByCustomXml="next"/>
    <w:bookmarkEnd w:id="4979" w:displacedByCustomXml="next"/>
    <w:bookmarkStart w:id="4980" w:name="_ETM_Q23_299968" w:displacedByCustomXml="next"/>
    <w:bookmarkEnd w:id="4980" w:displacedByCustomXml="next"/>
    <w:bookmarkStart w:id="4981" w:name="_Toc519166093" w:displacedByCustomXml="next"/>
    <w:bookmarkStart w:id="4982" w:name="_Toc519164664" w:displacedByCustomXml="next"/>
    <w:sdt>
      <w:sdtPr>
        <w:rPr>
          <w:rFonts w:hint="cs"/>
          <w:rtl/>
        </w:rPr>
        <w:alias w:val="דובר"/>
        <w:tag w:val="&lt;ID&gt;5371&lt;/ID&gt;&lt;Name&gt;חיים כץ - שר&lt;/Name&gt;&lt;Data&gt;שר העבודה, הרווחה והשירותים החברתיים חיים כץ&lt;/Data&gt;&lt;Shortcut&gt;חיכצ&lt;/Shortcut&gt;&lt;MemberID&gt;2114&lt;/MemberID&gt;"/>
        <w:id w:val="-1607422237"/>
        <w:placeholder>
          <w:docPart w:val="9770E55CE14B4D919CEA93394C3A0AA5"/>
        </w:placeholder>
        <w15:color w:val="993366"/>
      </w:sdtPr>
      <w:sdtContent>
        <w:p w:rsidR="00A02B37" w:rsidRDefault="00A02B37" w:rsidP="006F51FD">
          <w:pPr>
            <w:pStyle w:val="a4"/>
            <w:keepNext/>
            <w:rPr>
              <w:rtl/>
            </w:rPr>
          </w:pPr>
          <w:r w:rsidRPr="00D54F6B">
            <w:rPr>
              <w:rStyle w:val="afe"/>
              <w:color w:val="000000"/>
              <w:rtl/>
            </w:rPr>
            <w:t>שר העבודה, הרווחה והשירותים החברתיים חיים כץ</w:t>
          </w:r>
          <w:r w:rsidRPr="00D54F6B">
            <w:rPr>
              <w:color w:val="000000"/>
              <w:rtl/>
            </w:rPr>
            <w:t>:</w:t>
          </w:r>
        </w:p>
      </w:sdtContent>
    </w:sdt>
    <w:bookmarkEnd w:id="4981" w:displacedByCustomXml="prev"/>
    <w:bookmarkEnd w:id="4982" w:displacedByCustomXml="prev"/>
    <w:p w:rsidR="00A02B37" w:rsidRDefault="00A02B37" w:rsidP="005719C7">
      <w:pPr>
        <w:rPr>
          <w:rtl/>
        </w:rPr>
      </w:pPr>
    </w:p>
    <w:p w:rsidR="00A02B37" w:rsidRDefault="00A02B37" w:rsidP="006F51FD">
      <w:pPr>
        <w:rPr>
          <w:rtl/>
        </w:rPr>
      </w:pPr>
      <w:bookmarkStart w:id="4983" w:name="_ETM_Q23_301281"/>
      <w:bookmarkEnd w:id="4983"/>
      <w:r>
        <w:rPr>
          <w:rFonts w:hint="cs"/>
          <w:rtl/>
        </w:rPr>
        <w:t xml:space="preserve">גברתי היושבת-ראש, חבריי </w:t>
      </w:r>
      <w:bookmarkStart w:id="4984" w:name="_ETM_Q23_296424"/>
      <w:bookmarkEnd w:id="4984"/>
      <w:r>
        <w:rPr>
          <w:rFonts w:hint="cs"/>
          <w:rtl/>
        </w:rPr>
        <w:t xml:space="preserve">חברי הכנסת, נכון שכשההצעה נומקה אני הייתי די בעד לשקול אותה. </w:t>
      </w:r>
      <w:bookmarkStart w:id="4985" w:name="_ETM_Q23_308062"/>
      <w:bookmarkStart w:id="4986" w:name="_ETM_Q23_308171"/>
      <w:bookmarkEnd w:id="4985"/>
      <w:bookmarkEnd w:id="4986"/>
      <w:r>
        <w:rPr>
          <w:rFonts w:hint="cs"/>
          <w:rtl/>
        </w:rPr>
        <w:t xml:space="preserve">ועדת שרים מתנגדת לחוק, ואני קורא </w:t>
      </w:r>
      <w:bookmarkStart w:id="4987" w:name="_ETM_Q23_307845"/>
      <w:bookmarkEnd w:id="4987"/>
      <w:r>
        <w:rPr>
          <w:rFonts w:hint="cs"/>
          <w:rtl/>
        </w:rPr>
        <w:t xml:space="preserve">לחברי הכנסת </w:t>
      </w:r>
      <w:bookmarkStart w:id="4988" w:name="_ETM_Q23_312171"/>
      <w:bookmarkEnd w:id="4988"/>
      <w:r>
        <w:rPr>
          <w:rFonts w:hint="cs"/>
          <w:rtl/>
        </w:rPr>
        <w:t>להצביע נגד.</w:t>
      </w:r>
    </w:p>
    <w:p w:rsidR="00A02B37" w:rsidRDefault="00A02B37" w:rsidP="006F51FD">
      <w:pPr>
        <w:rPr>
          <w:rtl/>
        </w:rPr>
      </w:pPr>
      <w:bookmarkStart w:id="4989" w:name="_ETM_Q23_314656"/>
      <w:bookmarkEnd w:id="4989"/>
    </w:p>
    <w:bookmarkStart w:id="4990" w:name="_ETM_Q23_314796" w:displacedByCustomXml="next"/>
    <w:bookmarkEnd w:id="4990" w:displacedByCustomXml="next"/>
    <w:bookmarkStart w:id="4991" w:name="_ETM_Q23_315062" w:displacedByCustomXml="next"/>
    <w:bookmarkEnd w:id="4991" w:displacedByCustomXml="next"/>
    <w:bookmarkStart w:id="4992" w:name="_ETM_Q23_315140" w:displacedByCustomXml="next"/>
    <w:bookmarkEnd w:id="4992" w:displacedByCustomXml="next"/>
    <w:sdt>
      <w:sdtPr>
        <w:rPr>
          <w:rtl/>
        </w:rPr>
        <w:alias w:val="יור"/>
        <w:tag w:val="&lt;ID&gt;5413&lt;/ID&gt;&lt;Name&gt;טלי פלוסקוב - יו&quot;ר&lt;/Name&gt;&lt;Data&gt;טלי פלוסקוב:&lt;/Data&gt;&lt;Shortcut&gt;&lt;/Shortcut&gt;"/>
        <w:id w:val="-1119136390"/>
        <w:placeholder>
          <w:docPart w:val="9770E55CE14B4D919CEA93394C3A0AA5"/>
        </w:placeholder>
        <w15:color w:val="993366"/>
      </w:sdtPr>
      <w:sdtContent>
        <w:p w:rsidR="00A02B37" w:rsidRDefault="00A02B37" w:rsidP="006F51FD">
          <w:pPr>
            <w:pStyle w:val="af6"/>
            <w:keepNext/>
            <w:rPr>
              <w:rtl/>
            </w:rPr>
          </w:pPr>
          <w:r w:rsidRPr="00D54F6B">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4993" w:name="_ETM_Q23_316562"/>
      <w:bookmarkEnd w:id="4993"/>
      <w:r>
        <w:rPr>
          <w:rFonts w:hint="cs"/>
          <w:rtl/>
        </w:rPr>
        <w:t xml:space="preserve">תודה רבה, אדוני השר. חברת הכנסת מיכל בירן נמצאת כאן? </w:t>
      </w:r>
      <w:bookmarkStart w:id="4994" w:name="_ETM_Q23_319453"/>
      <w:bookmarkStart w:id="4995" w:name="_ETM_Q23_319609"/>
      <w:bookmarkStart w:id="4996" w:name="_ETM_Q23_319874"/>
      <w:bookmarkStart w:id="4997" w:name="_ETM_Q23_319953"/>
      <w:bookmarkEnd w:id="4994"/>
      <w:bookmarkEnd w:id="4995"/>
      <w:bookmarkEnd w:id="4996"/>
      <w:bookmarkEnd w:id="4997"/>
      <w:r>
        <w:rPr>
          <w:rFonts w:hint="cs"/>
          <w:rtl/>
        </w:rPr>
        <w:t>כן, גברתי, לרשותך עד שלוש דקות.</w:t>
      </w:r>
    </w:p>
    <w:p w:rsidR="00A02B37" w:rsidRDefault="00A02B37" w:rsidP="006F51FD">
      <w:pPr>
        <w:rPr>
          <w:rtl/>
        </w:rPr>
      </w:pPr>
      <w:bookmarkStart w:id="4998" w:name="_ETM_Q23_324874"/>
      <w:bookmarkEnd w:id="4998"/>
    </w:p>
    <w:bookmarkStart w:id="4999" w:name="_ETM_Q23_325031" w:displacedByCustomXml="next"/>
    <w:bookmarkEnd w:id="4999" w:displacedByCustomXml="next"/>
    <w:bookmarkStart w:id="5000" w:name="_ETM_Q23_325312" w:displacedByCustomXml="next"/>
    <w:bookmarkEnd w:id="5000" w:displacedByCustomXml="next"/>
    <w:bookmarkStart w:id="5001" w:name="_ETM_Q23_325374" w:displacedByCustomXml="next"/>
    <w:bookmarkEnd w:id="5001" w:displacedByCustomXml="next"/>
    <w:bookmarkStart w:id="5002" w:name="_ETM_Q23_326718" w:displacedByCustomXml="next"/>
    <w:bookmarkEnd w:id="5002" w:displacedByCustomXml="next"/>
    <w:bookmarkStart w:id="5003" w:name="_Toc519166094" w:displacedByCustomXml="next"/>
    <w:bookmarkStart w:id="5004" w:name="_Toc519164665"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268122585"/>
        <w:placeholder>
          <w:docPart w:val="9770E55CE14B4D919CEA93394C3A0AA5"/>
        </w:placeholder>
        <w15:color w:val="993366"/>
      </w:sdtPr>
      <w:sdtContent>
        <w:p w:rsidR="00A02B37" w:rsidRDefault="00A02B37" w:rsidP="006F51FD">
          <w:pPr>
            <w:pStyle w:val="a4"/>
            <w:keepNext/>
            <w:rPr>
              <w:rtl/>
            </w:rPr>
          </w:pPr>
          <w:r w:rsidRPr="00D54F6B">
            <w:rPr>
              <w:rStyle w:val="afe"/>
              <w:color w:val="000000"/>
              <w:rtl/>
            </w:rPr>
            <w:t>מיכל בירן (המחנה הציוני)</w:t>
          </w:r>
          <w:r w:rsidRPr="00D54F6B">
            <w:rPr>
              <w:color w:val="000000"/>
              <w:rtl/>
            </w:rPr>
            <w:t>:</w:t>
          </w:r>
        </w:p>
      </w:sdtContent>
    </w:sdt>
    <w:bookmarkEnd w:id="5003" w:displacedByCustomXml="prev"/>
    <w:bookmarkEnd w:id="5004" w:displacedByCustomXml="prev"/>
    <w:p w:rsidR="00A02B37" w:rsidRDefault="00A02B37" w:rsidP="005719C7">
      <w:pPr>
        <w:rPr>
          <w:rtl/>
        </w:rPr>
      </w:pPr>
    </w:p>
    <w:p w:rsidR="00A02B37" w:rsidRDefault="00A02B37" w:rsidP="006F51FD">
      <w:pPr>
        <w:rPr>
          <w:rtl/>
        </w:rPr>
      </w:pPr>
      <w:bookmarkStart w:id="5005" w:name="_ETM_Q23_328015"/>
      <w:bookmarkEnd w:id="5005"/>
      <w:r>
        <w:rPr>
          <w:rFonts w:hint="cs"/>
          <w:rtl/>
        </w:rPr>
        <w:t xml:space="preserve">אחד </w:t>
      </w:r>
      <w:bookmarkStart w:id="5006" w:name="_ETM_Q23_329793"/>
      <w:bookmarkEnd w:id="5006"/>
      <w:r>
        <w:rPr>
          <w:rFonts w:hint="cs"/>
          <w:rtl/>
        </w:rPr>
        <w:t xml:space="preserve">הדברים הכי קשים כשאתה מתחיל מקום עבודה זה להתגבר </w:t>
      </w:r>
      <w:bookmarkStart w:id="5007" w:name="_ETM_Q23_334555"/>
      <w:bookmarkEnd w:id="5007"/>
      <w:r>
        <w:rPr>
          <w:rFonts w:hint="cs"/>
          <w:rtl/>
        </w:rPr>
        <w:t xml:space="preserve">על המבוכה הטבעית של לדבר על השכר שלך. זה </w:t>
      </w:r>
      <w:bookmarkStart w:id="5008" w:name="_ETM_Q23_333954"/>
      <w:bookmarkEnd w:id="5008"/>
      <w:r>
        <w:rPr>
          <w:rFonts w:hint="cs"/>
          <w:rtl/>
        </w:rPr>
        <w:t xml:space="preserve">הרבה פעמים לא נעים לאנשים; זה הרבה פעמים מרגיש כמו </w:t>
      </w:r>
      <w:bookmarkStart w:id="5009" w:name="_ETM_Q23_341778"/>
      <w:bookmarkEnd w:id="5009"/>
      <w:r>
        <w:rPr>
          <w:rFonts w:hint="cs"/>
          <w:rtl/>
        </w:rPr>
        <w:t xml:space="preserve">משהו אינטימי. אבל הבסיס של כל התאגדות, של </w:t>
      </w:r>
      <w:bookmarkStart w:id="5010" w:name="_ETM_Q23_344272"/>
      <w:bookmarkEnd w:id="5010"/>
      <w:r>
        <w:rPr>
          <w:rFonts w:hint="cs"/>
          <w:rtl/>
        </w:rPr>
        <w:t xml:space="preserve">כל התארגנות, של כל מאבק לשיפור התנאים, קשור לזה שעובדים </w:t>
      </w:r>
      <w:bookmarkStart w:id="5011" w:name="_ETM_Q23_343885"/>
      <w:bookmarkEnd w:id="5011"/>
      <w:r>
        <w:rPr>
          <w:rFonts w:hint="cs"/>
          <w:rtl/>
        </w:rPr>
        <w:t>יכולים לדבר אחד עם השני, להתארגן, לבוא מול הבוס בצורה</w:t>
      </w:r>
      <w:bookmarkStart w:id="5012" w:name="_ETM_Q23_353288"/>
      <w:bookmarkEnd w:id="5012"/>
      <w:r>
        <w:rPr>
          <w:rFonts w:hint="cs"/>
          <w:rtl/>
        </w:rPr>
        <w:t xml:space="preserve"> מסודרת וקולקטיבית.</w:t>
      </w:r>
    </w:p>
    <w:p w:rsidR="00A02B37" w:rsidRDefault="00A02B37" w:rsidP="006F51FD">
      <w:pPr>
        <w:rPr>
          <w:rtl/>
        </w:rPr>
      </w:pPr>
      <w:bookmarkStart w:id="5013" w:name="_ETM_Q23_351969"/>
      <w:bookmarkStart w:id="5014" w:name="_ETM_Q23_352019"/>
      <w:bookmarkEnd w:id="5013"/>
      <w:bookmarkEnd w:id="5014"/>
    </w:p>
    <w:p w:rsidR="00A02B37" w:rsidRDefault="00A02B37" w:rsidP="0028059F">
      <w:pPr>
        <w:rPr>
          <w:rtl/>
        </w:rPr>
      </w:pPr>
      <w:bookmarkStart w:id="5015" w:name="_ETM_Q23_352259"/>
      <w:bookmarkStart w:id="5016" w:name="_ETM_Q23_352333"/>
      <w:bookmarkEnd w:id="5015"/>
      <w:bookmarkEnd w:id="5016"/>
      <w:r>
        <w:rPr>
          <w:rFonts w:hint="cs"/>
          <w:rtl/>
        </w:rPr>
        <w:t>בש</w:t>
      </w:r>
      <w:bookmarkStart w:id="5017" w:name="_ETM_Q23_359921"/>
      <w:bookmarkEnd w:id="5017"/>
      <w:r>
        <w:rPr>
          <w:rFonts w:hint="cs"/>
          <w:rtl/>
        </w:rPr>
        <w:t xml:space="preserve">נים האחרונות נכנס הרגל חדש </w:t>
      </w:r>
      <w:r w:rsidR="008C09CB">
        <w:rPr>
          <w:rtl/>
        </w:rPr>
        <w:t>–</w:t>
      </w:r>
      <w:r>
        <w:rPr>
          <w:rFonts w:hint="cs"/>
          <w:rtl/>
        </w:rPr>
        <w:t xml:space="preserve"> אשמח אם שר הרווחה </w:t>
      </w:r>
      <w:r w:rsidR="008C09CB">
        <w:rPr>
          <w:rtl/>
        </w:rPr>
        <w:t>–</w:t>
      </w:r>
      <w:r>
        <w:rPr>
          <w:rFonts w:hint="cs"/>
          <w:rtl/>
        </w:rPr>
        <w:t xml:space="preserve"> בשנים </w:t>
      </w:r>
      <w:bookmarkStart w:id="5018" w:name="_ETM_Q23_365157"/>
      <w:bookmarkEnd w:id="5018"/>
      <w:r>
        <w:rPr>
          <w:rFonts w:hint="cs"/>
          <w:rtl/>
        </w:rPr>
        <w:t xml:space="preserve">האחרונות אימצנו </w:t>
      </w:r>
      <w:r w:rsidR="008C09CB">
        <w:rPr>
          <w:rtl/>
        </w:rPr>
        <w:t>–</w:t>
      </w:r>
      <w:r>
        <w:rPr>
          <w:rFonts w:hint="cs"/>
          <w:rtl/>
        </w:rPr>
        <w:t xml:space="preserve"> השר חיים כץ, אשמח לתשומת ליבך </w:t>
      </w:r>
      <w:r w:rsidR="008C09CB">
        <w:rPr>
          <w:rtl/>
        </w:rPr>
        <w:t>–</w:t>
      </w:r>
      <w:r>
        <w:rPr>
          <w:rFonts w:hint="cs"/>
          <w:rtl/>
        </w:rPr>
        <w:t xml:space="preserve"> </w:t>
      </w:r>
      <w:bookmarkStart w:id="5019" w:name="_ETM_Q23_369572"/>
      <w:bookmarkEnd w:id="5019"/>
      <w:r>
        <w:rPr>
          <w:rFonts w:hint="cs"/>
          <w:rtl/>
        </w:rPr>
        <w:t>בשנים האחרונות נכנס טרנד אמריקני</w:t>
      </w:r>
      <w:r w:rsidR="0028059F">
        <w:rPr>
          <w:rFonts w:hint="cs"/>
          <w:rtl/>
        </w:rPr>
        <w:t>:</w:t>
      </w:r>
      <w:r>
        <w:rPr>
          <w:rFonts w:hint="cs"/>
          <w:rtl/>
        </w:rPr>
        <w:t xml:space="preserve"> להכניס לחוזה ההעסקה </w:t>
      </w:r>
      <w:bookmarkStart w:id="5020" w:name="_ETM_Q23_377515"/>
      <w:bookmarkEnd w:id="5020"/>
      <w:r>
        <w:rPr>
          <w:rFonts w:hint="cs"/>
          <w:rtl/>
        </w:rPr>
        <w:t xml:space="preserve">של עובדים סעיף </w:t>
      </w:r>
      <w:r w:rsidR="008C09CB">
        <w:rPr>
          <w:rtl/>
        </w:rPr>
        <w:t>–</w:t>
      </w:r>
      <w:r>
        <w:rPr>
          <w:rFonts w:hint="cs"/>
          <w:rtl/>
        </w:rPr>
        <w:t xml:space="preserve"> בוז'י, אני מנסה לקבל את תשומת </w:t>
      </w:r>
      <w:bookmarkStart w:id="5021" w:name="_ETM_Q23_382768"/>
      <w:bookmarkEnd w:id="5021"/>
      <w:r>
        <w:rPr>
          <w:rFonts w:hint="cs"/>
          <w:rtl/>
        </w:rPr>
        <w:t xml:space="preserve">ליבו </w:t>
      </w:r>
      <w:r w:rsidR="008C09CB">
        <w:rPr>
          <w:rtl/>
        </w:rPr>
        <w:t>–</w:t>
      </w:r>
      <w:r>
        <w:rPr>
          <w:rFonts w:hint="cs"/>
          <w:rtl/>
        </w:rPr>
        <w:t xml:space="preserve"> בשנים האחרונות נכנס טרנד אמריקני</w:t>
      </w:r>
      <w:r w:rsidR="0028059F">
        <w:rPr>
          <w:rFonts w:hint="cs"/>
          <w:rtl/>
        </w:rPr>
        <w:t>:</w:t>
      </w:r>
      <w:r>
        <w:rPr>
          <w:rFonts w:hint="cs"/>
          <w:rtl/>
        </w:rPr>
        <w:t xml:space="preserve"> </w:t>
      </w:r>
      <w:bookmarkStart w:id="5022" w:name="_ETM_Q23_366187"/>
      <w:bookmarkStart w:id="5023" w:name="_ETM_Q23_366343"/>
      <w:bookmarkStart w:id="5024" w:name="_ETM_Q23_366624"/>
      <w:bookmarkStart w:id="5025" w:name="_ETM_Q23_372874"/>
      <w:bookmarkStart w:id="5026" w:name="_ETM_Q23_374030"/>
      <w:bookmarkStart w:id="5027" w:name="_ETM_Q23_374124"/>
      <w:bookmarkEnd w:id="5022"/>
      <w:bookmarkEnd w:id="5023"/>
      <w:bookmarkEnd w:id="5024"/>
      <w:bookmarkEnd w:id="5025"/>
      <w:bookmarkEnd w:id="5026"/>
      <w:bookmarkEnd w:id="5027"/>
      <w:r>
        <w:rPr>
          <w:rFonts w:hint="cs"/>
          <w:rtl/>
        </w:rPr>
        <w:t xml:space="preserve">להכניס לחוזים סעיף שאוסר </w:t>
      </w:r>
      <w:bookmarkStart w:id="5028" w:name="_ETM_Q23_385280"/>
      <w:bookmarkEnd w:id="5028"/>
      <w:r>
        <w:rPr>
          <w:rFonts w:hint="cs"/>
          <w:rtl/>
        </w:rPr>
        <w:t xml:space="preserve">על עובד לדבר עם עובד אחר באותה חברה על תנאי </w:t>
      </w:r>
      <w:bookmarkStart w:id="5029" w:name="_ETM_Q23_390259"/>
      <w:bookmarkEnd w:id="5029"/>
      <w:r>
        <w:rPr>
          <w:rFonts w:hint="cs"/>
          <w:rtl/>
        </w:rPr>
        <w:t>ההעסקה שלו.</w:t>
      </w:r>
    </w:p>
    <w:p w:rsidR="00A02B37" w:rsidRDefault="00A02B37" w:rsidP="006F51FD">
      <w:pPr>
        <w:rPr>
          <w:rtl/>
        </w:rPr>
      </w:pPr>
      <w:bookmarkStart w:id="5030" w:name="_ETM_Q23_392371"/>
      <w:bookmarkEnd w:id="5030"/>
    </w:p>
    <w:p w:rsidR="00A02B37" w:rsidRDefault="00A02B37" w:rsidP="0028059F">
      <w:pPr>
        <w:rPr>
          <w:rtl/>
        </w:rPr>
      </w:pPr>
      <w:bookmarkStart w:id="5031" w:name="_ETM_Q23_392667"/>
      <w:bookmarkStart w:id="5032" w:name="_ETM_Q23_392915"/>
      <w:bookmarkEnd w:id="5031"/>
      <w:bookmarkEnd w:id="5032"/>
      <w:r>
        <w:rPr>
          <w:rFonts w:hint="cs"/>
          <w:rtl/>
        </w:rPr>
        <w:t>ע</w:t>
      </w:r>
      <w:bookmarkStart w:id="5033" w:name="_ETM_Q23_393044"/>
      <w:bookmarkEnd w:id="5033"/>
      <w:r>
        <w:rPr>
          <w:rFonts w:hint="cs"/>
          <w:rtl/>
        </w:rPr>
        <w:t xml:space="preserve">כשיו, ברור </w:t>
      </w:r>
      <w:bookmarkStart w:id="5034" w:name="_ETM_Q23_378640"/>
      <w:bookmarkStart w:id="5035" w:name="_ETM_Q23_378749"/>
      <w:bookmarkEnd w:id="5034"/>
      <w:bookmarkEnd w:id="5035"/>
      <w:r>
        <w:rPr>
          <w:rFonts w:hint="cs"/>
          <w:rtl/>
        </w:rPr>
        <w:t xml:space="preserve">שזה לא עומד בבית משפט, אבל זה לא מגיע לבית </w:t>
      </w:r>
      <w:bookmarkStart w:id="5036" w:name="_ETM_Q23_402265"/>
      <w:bookmarkEnd w:id="5036"/>
      <w:r>
        <w:rPr>
          <w:rFonts w:hint="cs"/>
          <w:rtl/>
        </w:rPr>
        <w:t>משפט, זה משמש כגורם הרתעה</w:t>
      </w:r>
      <w:r w:rsidR="0028059F">
        <w:rPr>
          <w:rFonts w:hint="cs"/>
          <w:rtl/>
        </w:rPr>
        <w:t>,</w:t>
      </w:r>
      <w:r>
        <w:rPr>
          <w:rFonts w:hint="cs"/>
          <w:rtl/>
        </w:rPr>
        <w:t xml:space="preserve"> וה</w:t>
      </w:r>
      <w:r w:rsidR="0028059F">
        <w:rPr>
          <w:rFonts w:hint="cs"/>
          <w:rtl/>
        </w:rPr>
        <w:t>י</w:t>
      </w:r>
      <w:r>
        <w:rPr>
          <w:rFonts w:hint="cs"/>
          <w:rtl/>
        </w:rPr>
        <w:t xml:space="preserve">נה, </w:t>
      </w:r>
      <w:bookmarkStart w:id="5037" w:name="_ETM_Q23_400608"/>
      <w:bookmarkEnd w:id="5037"/>
      <w:r>
        <w:rPr>
          <w:rFonts w:hint="cs"/>
          <w:rtl/>
        </w:rPr>
        <w:t xml:space="preserve">משתמשים בזה. כשבחורה גילתה שהבחור לידה מרוויח יותר </w:t>
      </w:r>
      <w:bookmarkStart w:id="5038" w:name="_ETM_Q23_402508"/>
      <w:bookmarkEnd w:id="5038"/>
      <w:r>
        <w:rPr>
          <w:rFonts w:hint="cs"/>
          <w:rtl/>
        </w:rPr>
        <w:t xml:space="preserve">כסף ממנה על אותה משרה </w:t>
      </w:r>
      <w:r w:rsidR="008C09CB">
        <w:rPr>
          <w:rtl/>
        </w:rPr>
        <w:t>–</w:t>
      </w:r>
      <w:r>
        <w:rPr>
          <w:rFonts w:hint="cs"/>
          <w:rtl/>
        </w:rPr>
        <w:t xml:space="preserve"> הוא </w:t>
      </w:r>
      <w:bookmarkStart w:id="5039" w:name="_ETM_Q23_407687"/>
      <w:bookmarkStart w:id="5040" w:name="_ETM_Q23_407827"/>
      <w:bookmarkEnd w:id="5039"/>
      <w:bookmarkEnd w:id="5040"/>
      <w:r>
        <w:rPr>
          <w:rFonts w:hint="cs"/>
          <w:rtl/>
        </w:rPr>
        <w:t xml:space="preserve">נתן לה את תלוש השכר שלו </w:t>
      </w:r>
      <w:bookmarkStart w:id="5041" w:name="_ETM_Q23_407588"/>
      <w:bookmarkEnd w:id="5041"/>
      <w:r w:rsidR="008C09CB">
        <w:rPr>
          <w:rtl/>
        </w:rPr>
        <w:t>–</w:t>
      </w:r>
      <w:r>
        <w:rPr>
          <w:rFonts w:hint="cs"/>
          <w:rtl/>
        </w:rPr>
        <w:t xml:space="preserve"> היא באה להגיש תביעה, והוא קיבל מכתב איום </w:t>
      </w:r>
      <w:bookmarkStart w:id="5042" w:name="_ETM_Q23_410441"/>
      <w:bookmarkEnd w:id="5042"/>
      <w:r>
        <w:rPr>
          <w:rFonts w:hint="cs"/>
          <w:rtl/>
        </w:rPr>
        <w:t xml:space="preserve">מהרצוג-פוקס-נאמן, </w:t>
      </w:r>
      <w:bookmarkStart w:id="5043" w:name="_ETM_Q23_412671"/>
      <w:bookmarkStart w:id="5044" w:name="_ETM_Q23_412780"/>
      <w:bookmarkEnd w:id="5043"/>
      <w:bookmarkEnd w:id="5044"/>
      <w:r>
        <w:rPr>
          <w:rFonts w:hint="cs"/>
          <w:rtl/>
        </w:rPr>
        <w:t xml:space="preserve">שרק </w:t>
      </w:r>
      <w:bookmarkStart w:id="5045" w:name="_ETM_Q23_414296"/>
      <w:bookmarkEnd w:id="5045"/>
      <w:r>
        <w:rPr>
          <w:rFonts w:hint="cs"/>
          <w:rtl/>
        </w:rPr>
        <w:t xml:space="preserve">השמות זה חצי עמוד, על זה שהוא נתן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5046" w:name="_ETM_Q23_415049"/>
      <w:bookmarkEnd w:id="5046"/>
    </w:p>
    <w:bookmarkStart w:id="5047" w:name="_ETM_Q23_415528" w:displacedByCustomXml="next"/>
    <w:bookmarkEnd w:id="5047" w:displacedByCustomXml="next"/>
    <w:bookmarkStart w:id="5048" w:name="_ETM_Q23_415475" w:displacedByCustomXml="next"/>
    <w:bookmarkEnd w:id="5048" w:displacedByCustomXml="next"/>
    <w:bookmarkStart w:id="5049" w:name="_ETM_Q23_415238" w:displacedByCustomXml="next"/>
    <w:bookmarkEnd w:id="5049" w:displacedByCustomXml="next"/>
    <w:sdt>
      <w:sdtPr>
        <w:rPr>
          <w:rtl/>
        </w:rPr>
        <w:alias w:val="קריאה"/>
        <w:tag w:val="&lt;ID&gt;5371&lt;/ID&gt;&lt;Name&gt;חיים כץ - שר&lt;/Name&gt;&lt;Data&gt;שר העבודה, הרווחה והשירותים החברתיים חיים כץ&lt;/Data&gt;&lt;Shortcut&gt;חיכצ&lt;/Shortcut&gt;"/>
        <w:id w:val="-1800980065"/>
        <w:placeholder>
          <w:docPart w:val="9770E55CE14B4D919CEA93394C3A0AA5"/>
        </w:placeholder>
        <w15:color w:val="993366"/>
      </w:sdtPr>
      <w:sdtContent>
        <w:p w:rsidR="00A02B37" w:rsidRDefault="00A02B37" w:rsidP="006F51FD">
          <w:pPr>
            <w:pStyle w:val="af5"/>
            <w:keepNext/>
            <w:rPr>
              <w:rtl/>
            </w:rPr>
          </w:pPr>
          <w:r w:rsidRPr="00644AFA">
            <w:rPr>
              <w:rStyle w:val="afe"/>
              <w:color w:val="000000"/>
              <w:rtl/>
            </w:rPr>
            <w:t>שר העבודה, הרווחה והשירותים החברתיים חיים כץ</w:t>
          </w:r>
          <w:r w:rsidRPr="00644AFA">
            <w:rPr>
              <w:color w:val="000000"/>
              <w:rtl/>
            </w:rPr>
            <w:t>:</w:t>
          </w:r>
        </w:p>
      </w:sdtContent>
    </w:sdt>
    <w:p w:rsidR="00A02B37" w:rsidRDefault="00A02B37" w:rsidP="005719C7">
      <w:pPr>
        <w:rPr>
          <w:rtl/>
        </w:rPr>
      </w:pPr>
    </w:p>
    <w:p w:rsidR="00A02B37" w:rsidRDefault="00A02B37" w:rsidP="006F51FD">
      <w:pPr>
        <w:rPr>
          <w:rtl/>
        </w:rPr>
      </w:pPr>
      <w:bookmarkStart w:id="5050" w:name="_ETM_Q23_419865"/>
      <w:bookmarkStart w:id="5051" w:name="_ETM_Q23_417015"/>
      <w:bookmarkStart w:id="5052" w:name="_ETM_Q23_417108"/>
      <w:bookmarkStart w:id="5053" w:name="_ETM_Q23_417390"/>
      <w:bookmarkStart w:id="5054" w:name="_ETM_Q23_417468"/>
      <w:bookmarkEnd w:id="5050"/>
      <w:bookmarkEnd w:id="5051"/>
      <w:bookmarkEnd w:id="5052"/>
      <w:bookmarkEnd w:id="5053"/>
      <w:bookmarkEnd w:id="5054"/>
      <w:r>
        <w:rPr>
          <w:rFonts w:hint="cs"/>
          <w:rtl/>
        </w:rPr>
        <w:t xml:space="preserve">הרצוג, הרצוג, </w:t>
      </w:r>
      <w:bookmarkStart w:id="5055" w:name="_ETM_Q23_419720"/>
      <w:bookmarkEnd w:id="5055"/>
      <w:r>
        <w:rPr>
          <w:rFonts w:hint="cs"/>
          <w:rtl/>
        </w:rPr>
        <w:t>הרצוג.</w:t>
      </w:r>
      <w:bookmarkStart w:id="5056" w:name="_ETM_Q23_418102"/>
      <w:bookmarkEnd w:id="5056"/>
    </w:p>
    <w:p w:rsidR="00A02B37" w:rsidRDefault="00A02B37" w:rsidP="006F51FD">
      <w:pPr>
        <w:rPr>
          <w:rtl/>
        </w:rPr>
      </w:pPr>
    </w:p>
    <w:bookmarkStart w:id="5057" w:name="_ETM_Q23_418554" w:displacedByCustomXml="next"/>
    <w:bookmarkEnd w:id="5057" w:displacedByCustomXml="next"/>
    <w:bookmarkStart w:id="5058" w:name="_ETM_Q23_418499" w:displacedByCustomXml="next"/>
    <w:bookmarkEnd w:id="5058" w:displacedByCustomXml="next"/>
    <w:bookmarkStart w:id="5059" w:name="_ETM_Q23_418214" w:displacedByCustomXml="next"/>
    <w:bookmarkEnd w:id="5059" w:displacedByCustomXml="next"/>
    <w:sdt>
      <w:sdtPr>
        <w:rPr>
          <w:rtl/>
        </w:rPr>
        <w:alias w:val="דובר_המשך"/>
        <w:tag w:val="&lt;ID&gt;5070&lt;/ID&gt;&lt;Name&gt;מיכל בירן - המחנה הציוני&lt;/Name&gt;&lt;Data&gt;מיכל בירן (המחנה הציוני)&lt;/Data&gt;&lt;Shortcut&gt;מיבי&lt;/Shortcut&gt;"/>
        <w:id w:val="617492964"/>
        <w:placeholder>
          <w:docPart w:val="380C2546AF8341D49B1C738A0EF1EFD8"/>
        </w:placeholder>
        <w15:color w:val="993366"/>
      </w:sdtPr>
      <w:sdtContent>
        <w:p w:rsidR="00A02B37" w:rsidRDefault="00A02B37" w:rsidP="006F51FD">
          <w:pPr>
            <w:pStyle w:val="-"/>
            <w:keepNext/>
            <w:rPr>
              <w:rtl/>
            </w:rPr>
          </w:pPr>
          <w:r w:rsidRPr="00D54F6B">
            <w:rPr>
              <w:rStyle w:val="afe"/>
              <w:color w:val="000000"/>
              <w:rtl/>
            </w:rPr>
            <w:t>מיכל בירן (המחנה הציוני)</w:t>
          </w:r>
          <w:r w:rsidRPr="00D54F6B">
            <w:rPr>
              <w:color w:val="000000"/>
              <w:rtl/>
            </w:rPr>
            <w:t>:</w:t>
          </w:r>
        </w:p>
      </w:sdtContent>
    </w:sdt>
    <w:p w:rsidR="00A02B37" w:rsidRDefault="00A02B37" w:rsidP="005719C7">
      <w:pPr>
        <w:rPr>
          <w:rtl/>
        </w:rPr>
      </w:pPr>
    </w:p>
    <w:p w:rsidR="00A02B37" w:rsidRDefault="00A02B37" w:rsidP="006F51FD">
      <w:pPr>
        <w:rPr>
          <w:rtl/>
        </w:rPr>
      </w:pPr>
      <w:r>
        <w:rPr>
          <w:rFonts w:hint="cs"/>
          <w:rtl/>
        </w:rPr>
        <w:t>לא, האשמה שלך, לא שלו.</w:t>
      </w:r>
    </w:p>
    <w:p w:rsidR="00A02B37" w:rsidRDefault="00A02B37" w:rsidP="006F51FD">
      <w:pPr>
        <w:rPr>
          <w:rtl/>
        </w:rPr>
      </w:pPr>
      <w:bookmarkStart w:id="5060" w:name="_ETM_Q23_421691"/>
      <w:bookmarkStart w:id="5061" w:name="_ETM_Q23_421780"/>
      <w:bookmarkEnd w:id="5060"/>
      <w:bookmarkEnd w:id="5061"/>
    </w:p>
    <w:bookmarkStart w:id="5062" w:name="_ETM_Q23_422099" w:displacedByCustomXml="next"/>
    <w:bookmarkEnd w:id="5062" w:displacedByCustomXml="next"/>
    <w:bookmarkStart w:id="5063" w:name="_ETM_Q23_422013" w:displacedByCustomXml="next"/>
    <w:bookmarkEnd w:id="5063" w:displacedByCustomXml="next"/>
    <w:sdt>
      <w:sdtPr>
        <w:rPr>
          <w:rtl/>
        </w:rPr>
        <w:alias w:val="קריאה"/>
        <w:tag w:val="&lt;ID&gt;5371&lt;/ID&gt;&lt;Name&gt;חיים כץ - שר&lt;/Name&gt;&lt;Data&gt;שר העבודה, הרווחה והשירותים החברתיים חיים כץ&lt;/Data&gt;&lt;Shortcut&gt;חיכצ&lt;/Shortcut&gt;"/>
        <w:id w:val="1052110011"/>
        <w:placeholder>
          <w:docPart w:val="9770E55CE14B4D919CEA93394C3A0AA5"/>
        </w:placeholder>
        <w15:color w:val="993366"/>
      </w:sdtPr>
      <w:sdtContent>
        <w:p w:rsidR="00A02B37" w:rsidRDefault="00A02B37" w:rsidP="006F51FD">
          <w:pPr>
            <w:pStyle w:val="af5"/>
            <w:keepNext/>
            <w:rPr>
              <w:rtl/>
            </w:rPr>
          </w:pPr>
          <w:r w:rsidRPr="00644AFA">
            <w:rPr>
              <w:rStyle w:val="afe"/>
              <w:color w:val="000000"/>
              <w:rtl/>
            </w:rPr>
            <w:t>שר העבודה, הרווחה והשירותים החברתיים חיים כץ</w:t>
          </w:r>
          <w:r w:rsidRPr="00644AFA">
            <w:rPr>
              <w:color w:val="000000"/>
              <w:rtl/>
            </w:rPr>
            <w:t>:</w:t>
          </w:r>
        </w:p>
      </w:sdtContent>
    </w:sdt>
    <w:p w:rsidR="00A02B37" w:rsidRDefault="00A02B37" w:rsidP="005719C7">
      <w:pPr>
        <w:rPr>
          <w:rtl/>
        </w:rPr>
      </w:pPr>
    </w:p>
    <w:p w:rsidR="00A02B37" w:rsidRDefault="00A02B37" w:rsidP="006F51FD">
      <w:pPr>
        <w:rPr>
          <w:rtl/>
        </w:rPr>
      </w:pPr>
      <w:bookmarkStart w:id="5064" w:name="_ETM_Q23_420668"/>
      <w:bookmarkStart w:id="5065" w:name="_ETM_Q23_423343"/>
      <w:bookmarkStart w:id="5066" w:name="_ETM_Q23_423483"/>
      <w:bookmarkStart w:id="5067" w:name="_ETM_Q23_423749"/>
      <w:bookmarkStart w:id="5068" w:name="_ETM_Q23_423827"/>
      <w:bookmarkEnd w:id="5064"/>
      <w:bookmarkEnd w:id="5065"/>
      <w:bookmarkEnd w:id="5066"/>
      <w:bookmarkEnd w:id="5067"/>
      <w:bookmarkEnd w:id="5068"/>
      <w:r>
        <w:rPr>
          <w:rFonts w:hint="cs"/>
          <w:rtl/>
        </w:rPr>
        <w:t xml:space="preserve">אני אמרתי. את שמעת </w:t>
      </w:r>
      <w:bookmarkStart w:id="5069" w:name="_ETM_Q23_428140"/>
      <w:bookmarkEnd w:id="5069"/>
      <w:r>
        <w:rPr>
          <w:rFonts w:hint="cs"/>
          <w:rtl/>
        </w:rPr>
        <w:t>מה אמרתי על הדוכן?</w:t>
      </w:r>
    </w:p>
    <w:p w:rsidR="00A02B37" w:rsidRDefault="00A02B37" w:rsidP="006F51FD">
      <w:pPr>
        <w:rPr>
          <w:rtl/>
        </w:rPr>
      </w:pPr>
      <w:bookmarkStart w:id="5070" w:name="_ETM_Q23_433171"/>
      <w:bookmarkEnd w:id="5070"/>
    </w:p>
    <w:bookmarkStart w:id="5071" w:name="_ETM_Q23_433374" w:displacedByCustomXml="next"/>
    <w:bookmarkEnd w:id="5071" w:displacedByCustomXml="next"/>
    <w:bookmarkStart w:id="5072" w:name="_ETM_Q23_433655" w:displacedByCustomXml="next"/>
    <w:bookmarkEnd w:id="5072" w:displacedByCustomXml="next"/>
    <w:bookmarkStart w:id="5073" w:name="_ETM_Q23_433749" w:displacedByCustomXml="next"/>
    <w:bookmarkEnd w:id="5073" w:displacedByCustomXml="next"/>
    <w:sdt>
      <w:sdtPr>
        <w:rPr>
          <w:rtl/>
        </w:rPr>
        <w:alias w:val="דובר_המשך"/>
        <w:tag w:val="&lt;ID&gt;5070&lt;/ID&gt;&lt;Name&gt;מיכל בירן - המחנה הציוני&lt;/Name&gt;&lt;Data&gt;מיכל בירן (המחנה הציוני)&lt;/Data&gt;&lt;Shortcut&gt;מיבי&lt;/Shortcut&gt;"/>
        <w:id w:val="-369753927"/>
        <w:placeholder>
          <w:docPart w:val="9770E55CE14B4D919CEA93394C3A0AA5"/>
        </w:placeholder>
        <w15:color w:val="993366"/>
      </w:sdtPr>
      <w:sdtContent>
        <w:p w:rsidR="00A02B37" w:rsidRDefault="00A02B37" w:rsidP="006F51FD">
          <w:pPr>
            <w:pStyle w:val="-"/>
            <w:keepNext/>
            <w:rPr>
              <w:rtl/>
            </w:rPr>
          </w:pPr>
          <w:r w:rsidRPr="00D54F6B">
            <w:rPr>
              <w:rStyle w:val="afe"/>
              <w:color w:val="000000"/>
              <w:rtl/>
            </w:rPr>
            <w:t>מיכל בירן (המחנה הציוני)</w:t>
          </w:r>
          <w:r w:rsidRPr="00D54F6B">
            <w:rPr>
              <w:color w:val="000000"/>
              <w:rtl/>
            </w:rPr>
            <w:t>:</w:t>
          </w:r>
        </w:p>
      </w:sdtContent>
    </w:sdt>
    <w:p w:rsidR="00A02B37" w:rsidRDefault="00A02B37" w:rsidP="005719C7">
      <w:pPr>
        <w:rPr>
          <w:rtl/>
        </w:rPr>
      </w:pPr>
    </w:p>
    <w:p w:rsidR="00A02B37" w:rsidRDefault="00A02B37" w:rsidP="00733A5E">
      <w:pPr>
        <w:rPr>
          <w:rtl/>
        </w:rPr>
      </w:pPr>
      <w:bookmarkStart w:id="5074" w:name="_ETM_Q23_435077"/>
      <w:bookmarkEnd w:id="5074"/>
      <w:r>
        <w:rPr>
          <w:rFonts w:hint="cs"/>
          <w:rtl/>
        </w:rPr>
        <w:t xml:space="preserve">כבר היינו במצב הזה. </w:t>
      </w:r>
      <w:bookmarkStart w:id="5075" w:name="_ETM_Q23_427051"/>
      <w:bookmarkEnd w:id="5075"/>
      <w:r>
        <w:rPr>
          <w:rFonts w:hint="cs"/>
          <w:rtl/>
        </w:rPr>
        <w:t>אני רוצה להודות לשרה גילה גמליאל, שעוזרת לקדם את הצעת החוק הז</w:t>
      </w:r>
      <w:r w:rsidR="0028059F">
        <w:rPr>
          <w:rFonts w:hint="cs"/>
          <w:rtl/>
        </w:rPr>
        <w:t>את</w:t>
      </w:r>
      <w:r>
        <w:rPr>
          <w:rFonts w:hint="cs"/>
          <w:rtl/>
        </w:rPr>
        <w:t xml:space="preserve">. כבר היינו בהסכמות </w:t>
      </w:r>
      <w:bookmarkStart w:id="5076" w:name="_ETM_Q23_434072"/>
      <w:bookmarkEnd w:id="5076"/>
      <w:r>
        <w:rPr>
          <w:rFonts w:hint="cs"/>
          <w:rtl/>
        </w:rPr>
        <w:t>עם המשרד שלך, חיים</w:t>
      </w:r>
      <w:r w:rsidR="00733A5E">
        <w:rPr>
          <w:rFonts w:hint="cs"/>
          <w:rtl/>
        </w:rPr>
        <w:t>.</w:t>
      </w:r>
      <w:r>
        <w:rPr>
          <w:rFonts w:hint="cs"/>
          <w:rtl/>
        </w:rPr>
        <w:t xml:space="preserve"> המשרד כבר אמר שעמדתו בעד.</w:t>
      </w:r>
      <w:bookmarkStart w:id="5077" w:name="_ETM_Q23_440077"/>
      <w:bookmarkStart w:id="5078" w:name="_ETM_Q23_440218"/>
      <w:bookmarkStart w:id="5079" w:name="_ETM_Q23_442202"/>
      <w:bookmarkEnd w:id="5077"/>
      <w:bookmarkEnd w:id="5078"/>
      <w:bookmarkEnd w:id="5079"/>
      <w:r>
        <w:rPr>
          <w:rFonts w:hint="cs"/>
          <w:rtl/>
        </w:rPr>
        <w:t xml:space="preserve"> ואז </w:t>
      </w:r>
      <w:bookmarkStart w:id="5080" w:name="_ETM_Q23_440281"/>
      <w:bookmarkEnd w:id="5080"/>
      <w:r>
        <w:rPr>
          <w:rFonts w:hint="cs"/>
          <w:rtl/>
        </w:rPr>
        <w:t xml:space="preserve">מגיעים לוועדת שרים, משכנעים את אלה שהפילו את זה בפעם הקודמת, ומגלים שהמשרד שלך, שכבר </w:t>
      </w:r>
      <w:bookmarkStart w:id="5081" w:name="_ETM_Q23_447843"/>
      <w:bookmarkEnd w:id="5081"/>
      <w:r>
        <w:rPr>
          <w:rFonts w:hint="cs"/>
          <w:rtl/>
        </w:rPr>
        <w:t xml:space="preserve">היו איתו הסכמות על הדבר הזה, </w:t>
      </w:r>
      <w:bookmarkStart w:id="5082" w:name="_ETM_Q23_449577"/>
      <w:bookmarkStart w:id="5083" w:name="_ETM_Q23_449718"/>
      <w:bookmarkEnd w:id="5082"/>
      <w:bookmarkEnd w:id="5083"/>
      <w:r>
        <w:rPr>
          <w:rFonts w:hint="cs"/>
          <w:rtl/>
        </w:rPr>
        <w:t xml:space="preserve">פתאום מתנגד ואומר שזה לא </w:t>
      </w:r>
      <w:bookmarkStart w:id="5084" w:name="_ETM_Q23_454171"/>
      <w:bookmarkEnd w:id="5084"/>
      <w:r>
        <w:rPr>
          <w:rFonts w:hint="cs"/>
          <w:rtl/>
        </w:rPr>
        <w:t xml:space="preserve">בתיאום. </w:t>
      </w:r>
      <w:bookmarkStart w:id="5085" w:name="_ETM_Q23_459372"/>
      <w:bookmarkStart w:id="5086" w:name="_ETM_Q23_459416"/>
      <w:bookmarkStart w:id="5087" w:name="_ETM_Q23_459653"/>
      <w:bookmarkStart w:id="5088" w:name="_ETM_Q23_459698"/>
      <w:bookmarkEnd w:id="5085"/>
      <w:bookmarkEnd w:id="5086"/>
      <w:bookmarkEnd w:id="5087"/>
      <w:bookmarkEnd w:id="5088"/>
      <w:r>
        <w:rPr>
          <w:rFonts w:hint="cs"/>
          <w:rtl/>
        </w:rPr>
        <w:t xml:space="preserve">להיות נגד הצעת </w:t>
      </w:r>
      <w:bookmarkStart w:id="5089" w:name="_ETM_Q23_454601"/>
      <w:bookmarkEnd w:id="5089"/>
      <w:r>
        <w:rPr>
          <w:rFonts w:hint="cs"/>
          <w:rtl/>
        </w:rPr>
        <w:t xml:space="preserve">חוק כזאת </w:t>
      </w:r>
      <w:bookmarkStart w:id="5090" w:name="_ETM_Q23_454983"/>
      <w:bookmarkEnd w:id="5090"/>
      <w:r>
        <w:rPr>
          <w:rFonts w:hint="cs"/>
          <w:rtl/>
        </w:rPr>
        <w:t>ז</w:t>
      </w:r>
      <w:bookmarkStart w:id="5091" w:name="_ETM_Q23_455140"/>
      <w:bookmarkEnd w:id="5091"/>
      <w:r>
        <w:rPr>
          <w:rFonts w:hint="cs"/>
          <w:rtl/>
        </w:rPr>
        <w:t xml:space="preserve">ה פשוט התעמרות בעובדים. </w:t>
      </w:r>
      <w:bookmarkStart w:id="5092" w:name="_ETM_Q23_460608"/>
      <w:bookmarkEnd w:id="5092"/>
      <w:r>
        <w:rPr>
          <w:rFonts w:hint="cs"/>
          <w:rtl/>
        </w:rPr>
        <w:t>ז</w:t>
      </w:r>
      <w:bookmarkStart w:id="5093" w:name="_ETM_Q23_460733"/>
      <w:bookmarkEnd w:id="5093"/>
      <w:r>
        <w:rPr>
          <w:rFonts w:hint="cs"/>
          <w:rtl/>
        </w:rPr>
        <w:t xml:space="preserve">ה לא חוקי; זה לא בסדר. אני מבקשת לשקול </w:t>
      </w:r>
      <w:bookmarkStart w:id="5094" w:name="_ETM_Q23_464936"/>
      <w:bookmarkEnd w:id="5094"/>
      <w:r>
        <w:rPr>
          <w:rFonts w:hint="cs"/>
          <w:rtl/>
        </w:rPr>
        <w:t>שוב את עמדתכם, וכן להצביע בעד הצעת החוק הזאת. תודה רבה.</w:t>
      </w:r>
    </w:p>
    <w:p w:rsidR="00A02B37" w:rsidRDefault="00A02B37" w:rsidP="006F51FD">
      <w:pPr>
        <w:rPr>
          <w:rtl/>
        </w:rPr>
      </w:pPr>
      <w:bookmarkStart w:id="5095" w:name="_ETM_Q23_471686"/>
      <w:bookmarkEnd w:id="5095"/>
    </w:p>
    <w:bookmarkStart w:id="5096" w:name="_ETM_Q23_471921" w:displacedByCustomXml="next"/>
    <w:bookmarkEnd w:id="5096" w:displacedByCustomXml="next"/>
    <w:bookmarkStart w:id="5097" w:name="_ETM_Q23_472202" w:displacedByCustomXml="next"/>
    <w:bookmarkEnd w:id="5097" w:displacedByCustomXml="next"/>
    <w:bookmarkStart w:id="5098" w:name="_ETM_Q23_472280" w:displacedByCustomXml="next"/>
    <w:bookmarkEnd w:id="5098" w:displacedByCustomXml="next"/>
    <w:sdt>
      <w:sdtPr>
        <w:rPr>
          <w:rtl/>
        </w:rPr>
        <w:alias w:val="יור"/>
        <w:tag w:val="&lt;ID&gt;5413&lt;/ID&gt;&lt;Name&gt;טלי פלוסקוב - יו&quot;ר&lt;/Name&gt;&lt;Data&gt;טלי פלוסקוב:&lt;/Data&gt;&lt;Shortcut&gt;&lt;/Shortcut&gt;"/>
        <w:id w:val="-1512680267"/>
        <w:placeholder>
          <w:docPart w:val="9770E55CE14B4D919CEA93394C3A0AA5"/>
        </w:placeholder>
        <w15:color w:val="993366"/>
      </w:sdtPr>
      <w:sdtContent>
        <w:p w:rsidR="00A02B37" w:rsidRDefault="00A02B37" w:rsidP="006F51FD">
          <w:pPr>
            <w:pStyle w:val="af6"/>
            <w:keepNext/>
            <w:rPr>
              <w:rtl/>
            </w:rPr>
          </w:pPr>
          <w:r w:rsidRPr="00D54F6B">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5099" w:name="_ETM_Q23_473968"/>
      <w:bookmarkEnd w:id="5099"/>
      <w:r>
        <w:rPr>
          <w:rFonts w:hint="cs"/>
          <w:rtl/>
        </w:rPr>
        <w:t xml:space="preserve">תודה </w:t>
      </w:r>
      <w:bookmarkStart w:id="5100" w:name="_ETM_Q23_470366"/>
      <w:bookmarkEnd w:id="5100"/>
      <w:r>
        <w:rPr>
          <w:rFonts w:hint="cs"/>
          <w:rtl/>
        </w:rPr>
        <w:t>רבה לחברת הכנסת מיכל בירן.</w:t>
      </w:r>
      <w:bookmarkStart w:id="5101" w:name="_ETM_Q23_468340"/>
      <w:bookmarkEnd w:id="5101"/>
    </w:p>
    <w:p w:rsidR="00A02B37" w:rsidRDefault="00A02B37" w:rsidP="006F51FD">
      <w:pPr>
        <w:rPr>
          <w:rtl/>
        </w:rPr>
      </w:pPr>
      <w:bookmarkStart w:id="5102" w:name="_ETM_Q23_468390"/>
      <w:bookmarkEnd w:id="5102"/>
    </w:p>
    <w:p w:rsidR="00A02B37" w:rsidRDefault="00A02B37" w:rsidP="00733A5E">
      <w:pPr>
        <w:rPr>
          <w:rtl/>
        </w:rPr>
      </w:pPr>
      <w:bookmarkStart w:id="5103" w:name="_ETM_Q23_468629"/>
      <w:bookmarkStart w:id="5104" w:name="_ETM_Q23_468676"/>
      <w:bookmarkEnd w:id="5103"/>
      <w:bookmarkEnd w:id="5104"/>
      <w:r>
        <w:rPr>
          <w:rFonts w:hint="cs"/>
          <w:rtl/>
        </w:rPr>
        <w:t xml:space="preserve">רבותיי, אם כן, אנחנו עוברים </w:t>
      </w:r>
      <w:bookmarkStart w:id="5105" w:name="_ETM_Q23_475186"/>
      <w:bookmarkEnd w:id="5105"/>
      <w:r>
        <w:rPr>
          <w:rFonts w:hint="cs"/>
          <w:rtl/>
        </w:rPr>
        <w:t>להצבעה</w:t>
      </w:r>
      <w:r w:rsidR="00733A5E">
        <w:rPr>
          <w:rFonts w:hint="cs"/>
          <w:rtl/>
        </w:rPr>
        <w:t>,</w:t>
      </w:r>
      <w:r>
        <w:rPr>
          <w:rFonts w:hint="cs"/>
          <w:rtl/>
        </w:rPr>
        <w:t xml:space="preserve"> וכעת אנחנו נצביע על </w:t>
      </w:r>
      <w:bookmarkStart w:id="5106" w:name="_ETM_Q23_473111"/>
      <w:bookmarkEnd w:id="5106"/>
      <w:r w:rsidRPr="00DF39D3">
        <w:rPr>
          <w:rtl/>
        </w:rPr>
        <w:t xml:space="preserve">הצעת חוק שוויון ההזדמנויות בעבודה (תיקון </w:t>
      </w:r>
      <w:r w:rsidR="008C09CB">
        <w:rPr>
          <w:rtl/>
        </w:rPr>
        <w:t>–</w:t>
      </w:r>
      <w:r w:rsidRPr="00DF39D3">
        <w:rPr>
          <w:rtl/>
        </w:rPr>
        <w:t xml:space="preserve"> חשיפת תנאי העבודה בין עובדים), התשע"ה</w:t>
      </w:r>
      <w:r w:rsidR="008C09CB">
        <w:rPr>
          <w:rtl/>
        </w:rPr>
        <w:t>–</w:t>
      </w:r>
      <w:r w:rsidRPr="00DF39D3">
        <w:rPr>
          <w:rtl/>
        </w:rPr>
        <w:t>2015</w:t>
      </w:r>
      <w:r>
        <w:rPr>
          <w:rFonts w:hint="cs"/>
          <w:rtl/>
        </w:rPr>
        <w:t xml:space="preserve">. </w:t>
      </w:r>
      <w:bookmarkStart w:id="5107" w:name="_ETM_Q23_479374"/>
      <w:bookmarkStart w:id="5108" w:name="_ETM_Q23_479499"/>
      <w:bookmarkEnd w:id="5107"/>
      <w:bookmarkEnd w:id="5108"/>
      <w:r>
        <w:rPr>
          <w:rFonts w:hint="cs"/>
          <w:rtl/>
        </w:rPr>
        <w:t xml:space="preserve">מי בעד? מי נגד? </w:t>
      </w:r>
      <w:bookmarkStart w:id="5109" w:name="_ETM_Q23_484827"/>
      <w:bookmarkStart w:id="5110" w:name="_ETM_Q23_484968"/>
      <w:bookmarkStart w:id="5111" w:name="_ETM_Q23_485249"/>
      <w:bookmarkStart w:id="5112" w:name="_ETM_Q23_485327"/>
      <w:bookmarkEnd w:id="5109"/>
      <w:bookmarkEnd w:id="5110"/>
      <w:bookmarkEnd w:id="5111"/>
      <w:bookmarkEnd w:id="5112"/>
      <w:r>
        <w:rPr>
          <w:rFonts w:hint="cs"/>
          <w:rtl/>
        </w:rPr>
        <w:t>נא להצביע.</w:t>
      </w:r>
    </w:p>
    <w:p w:rsidR="00A02B37" w:rsidRDefault="00A02B37" w:rsidP="006F51FD">
      <w:pPr>
        <w:rPr>
          <w:rtl/>
        </w:rPr>
      </w:pPr>
      <w:bookmarkStart w:id="5113" w:name="_ETM_Q23_488139"/>
      <w:bookmarkStart w:id="5114" w:name="_ETM_Q23_488218"/>
      <w:bookmarkEnd w:id="5113"/>
      <w:bookmarkEnd w:id="5114"/>
    </w:p>
    <w:p w:rsidR="00A02B37" w:rsidRDefault="00A02B37" w:rsidP="006F51FD">
      <w:pPr>
        <w:pStyle w:val="af1"/>
        <w:keepNext/>
        <w:rPr>
          <w:rtl/>
        </w:rPr>
      </w:pPr>
      <w:bookmarkStart w:id="5115" w:name="_ETM_Q23_488499"/>
      <w:bookmarkStart w:id="5116" w:name="_ETM_Q23_488577"/>
      <w:bookmarkEnd w:id="5115"/>
      <w:bookmarkEnd w:id="5116"/>
      <w:r>
        <w:rPr>
          <w:rtl/>
        </w:rPr>
        <w:t>הצבעה מס'</w:t>
      </w:r>
      <w:r>
        <w:rPr>
          <w:rFonts w:hint="cs"/>
          <w:rtl/>
        </w:rPr>
        <w:t xml:space="preserve"> </w:t>
      </w:r>
      <w:bookmarkStart w:id="5117" w:name="_ETM_Q23_502389"/>
      <w:bookmarkEnd w:id="5117"/>
      <w:r>
        <w:rPr>
          <w:rFonts w:hint="cs"/>
          <w:rtl/>
        </w:rPr>
        <w:t>11</w:t>
      </w:r>
    </w:p>
    <w:p w:rsidR="00A02B37" w:rsidRDefault="00A02B37" w:rsidP="006F51FD">
      <w:pPr>
        <w:pStyle w:val="--"/>
        <w:keepNext/>
        <w:rPr>
          <w:rtl/>
        </w:rPr>
      </w:pPr>
    </w:p>
    <w:p w:rsidR="00A02B37" w:rsidRDefault="00A02B37" w:rsidP="006F51FD">
      <w:pPr>
        <w:pStyle w:val="--"/>
        <w:keepNext/>
        <w:rPr>
          <w:rtl/>
        </w:rPr>
      </w:pPr>
      <w:r>
        <w:rPr>
          <w:rtl/>
        </w:rPr>
        <w:t xml:space="preserve">בעד ההצעה להעביר את הצעת החוק לוועדה </w:t>
      </w:r>
      <w:r w:rsidR="008C09CB">
        <w:rPr>
          <w:rtl/>
        </w:rPr>
        <w:t>–</w:t>
      </w:r>
      <w:r>
        <w:rPr>
          <w:rFonts w:hint="cs"/>
          <w:rtl/>
        </w:rPr>
        <w:t xml:space="preserve"> 26</w:t>
      </w:r>
    </w:p>
    <w:p w:rsidR="00A02B37" w:rsidRDefault="00A02B37" w:rsidP="006F51FD">
      <w:pPr>
        <w:pStyle w:val="--"/>
        <w:keepNext/>
        <w:rPr>
          <w:rtl/>
        </w:rPr>
      </w:pPr>
      <w:r>
        <w:rPr>
          <w:rFonts w:hint="cs"/>
          <w:rtl/>
        </w:rPr>
        <w:t>בעד ההצעה להסיר מסדר-היום את הצעת החוק</w:t>
      </w:r>
      <w:r>
        <w:rPr>
          <w:rtl/>
        </w:rPr>
        <w:t xml:space="preserve"> </w:t>
      </w:r>
      <w:r w:rsidR="008C09CB">
        <w:rPr>
          <w:rtl/>
        </w:rPr>
        <w:t>–</w:t>
      </w:r>
      <w:r>
        <w:rPr>
          <w:rtl/>
        </w:rPr>
        <w:t xml:space="preserve"> </w:t>
      </w:r>
      <w:r>
        <w:rPr>
          <w:rFonts w:hint="cs"/>
          <w:rtl/>
        </w:rPr>
        <w:t>47</w:t>
      </w:r>
    </w:p>
    <w:p w:rsidR="00A02B37" w:rsidRDefault="00A02B37" w:rsidP="006F51FD">
      <w:pPr>
        <w:pStyle w:val="--"/>
        <w:keepNext/>
        <w:rPr>
          <w:rtl/>
        </w:rPr>
      </w:pPr>
      <w:r>
        <w:rPr>
          <w:rtl/>
        </w:rPr>
        <w:t xml:space="preserve">נמנעים </w:t>
      </w:r>
      <w:r w:rsidR="008C09CB">
        <w:rPr>
          <w:rtl/>
        </w:rPr>
        <w:t>–</w:t>
      </w:r>
      <w:r>
        <w:rPr>
          <w:rtl/>
        </w:rPr>
        <w:t xml:space="preserve"> </w:t>
      </w:r>
      <w:r>
        <w:rPr>
          <w:rFonts w:hint="cs"/>
          <w:rtl/>
        </w:rPr>
        <w:t>אין</w:t>
      </w:r>
    </w:p>
    <w:p w:rsidR="00A02B37" w:rsidRDefault="00A02B37" w:rsidP="006F51FD">
      <w:pPr>
        <w:pStyle w:val="af2"/>
        <w:rPr>
          <w:rtl/>
        </w:rPr>
      </w:pPr>
      <w:r>
        <w:rPr>
          <w:rtl/>
        </w:rPr>
        <w:t xml:space="preserve">ההצעה </w:t>
      </w:r>
      <w:r>
        <w:rPr>
          <w:rFonts w:hint="cs"/>
          <w:rtl/>
        </w:rPr>
        <w:t>להעביר לוועדה</w:t>
      </w:r>
      <w:r>
        <w:rPr>
          <w:rtl/>
        </w:rPr>
        <w:t xml:space="preserve"> את הצעת חוק</w:t>
      </w:r>
      <w:bookmarkStart w:id="5118" w:name="_ETM_Q23_494952"/>
      <w:bookmarkEnd w:id="5118"/>
      <w:r w:rsidRPr="00DF39D3">
        <w:rPr>
          <w:rtl/>
        </w:rPr>
        <w:t xml:space="preserve"> שוויון ההזדמנויות בעבודה (תיקון </w:t>
      </w:r>
      <w:r w:rsidR="008C09CB">
        <w:rPr>
          <w:rtl/>
        </w:rPr>
        <w:t>–</w:t>
      </w:r>
      <w:r w:rsidRPr="00DF39D3">
        <w:rPr>
          <w:rtl/>
        </w:rPr>
        <w:t xml:space="preserve"> חשיפת תנאי העבודה בין עובדים), התשע"ה</w:t>
      </w:r>
      <w:r w:rsidR="008C09CB">
        <w:rPr>
          <w:rtl/>
        </w:rPr>
        <w:t>–</w:t>
      </w:r>
      <w:r w:rsidRPr="00DF39D3">
        <w:rPr>
          <w:rtl/>
        </w:rPr>
        <w:t>2015</w:t>
      </w:r>
      <w:r>
        <w:rPr>
          <w:rFonts w:hint="cs"/>
          <w:rtl/>
        </w:rPr>
        <w:t>, לא נתקבלה.</w:t>
      </w:r>
    </w:p>
    <w:p w:rsidR="00A02B37" w:rsidRDefault="00A02B37" w:rsidP="006F51FD">
      <w:pPr>
        <w:rPr>
          <w:rtl/>
        </w:rPr>
      </w:pPr>
      <w:bookmarkStart w:id="5119" w:name="_ETM_Q23_498983"/>
      <w:bookmarkEnd w:id="5119"/>
    </w:p>
    <w:bookmarkStart w:id="5120" w:name="_ETM_Q23_499139" w:displacedByCustomXml="next"/>
    <w:bookmarkEnd w:id="5120" w:displacedByCustomXml="next"/>
    <w:bookmarkStart w:id="5121" w:name="_ETM_Q23_499405" w:displacedByCustomXml="next"/>
    <w:bookmarkEnd w:id="5121" w:displacedByCustomXml="next"/>
    <w:bookmarkStart w:id="5122" w:name="_ETM_Q23_499483" w:displacedByCustomXml="next"/>
    <w:bookmarkEnd w:id="5122" w:displacedByCustomXml="next"/>
    <w:sdt>
      <w:sdtPr>
        <w:rPr>
          <w:rtl/>
        </w:rPr>
        <w:alias w:val="יור"/>
        <w:tag w:val="&lt;ID&gt;5413&lt;/ID&gt;&lt;Name&gt;טלי פלוסקוב - יו&quot;ר&lt;/Name&gt;&lt;Data&gt;טלי פלוסקוב:&lt;/Data&gt;&lt;Shortcut&gt;&lt;/Shortcut&gt;"/>
        <w:id w:val="802268552"/>
        <w:placeholder>
          <w:docPart w:val="9770E55CE14B4D919CEA93394C3A0AA5"/>
        </w:placeholder>
        <w15:color w:val="993366"/>
      </w:sdtPr>
      <w:sdtContent>
        <w:p w:rsidR="00A02B37" w:rsidRDefault="00A02B37" w:rsidP="006F51FD">
          <w:pPr>
            <w:pStyle w:val="af6"/>
            <w:keepNext/>
            <w:rPr>
              <w:rtl/>
            </w:rPr>
          </w:pPr>
          <w:r w:rsidRPr="00D54F6B">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5123" w:name="_ETM_Q23_500608"/>
      <w:bookmarkEnd w:id="5123"/>
      <w:r>
        <w:rPr>
          <w:rFonts w:hint="cs"/>
          <w:rtl/>
        </w:rPr>
        <w:t xml:space="preserve">בעד </w:t>
      </w:r>
      <w:r w:rsidR="008C09CB">
        <w:rPr>
          <w:rtl/>
        </w:rPr>
        <w:t>–</w:t>
      </w:r>
      <w:r>
        <w:rPr>
          <w:rFonts w:hint="cs"/>
          <w:rtl/>
        </w:rPr>
        <w:t xml:space="preserve"> 26, 47 מתנגדים, אין נמנעים. אני קובעת כי </w:t>
      </w:r>
      <w:r w:rsidRPr="00DF39D3">
        <w:rPr>
          <w:rtl/>
        </w:rPr>
        <w:t xml:space="preserve">הצעת חוק שוויון ההזדמנויות בעבודה (תיקון </w:t>
      </w:r>
      <w:r w:rsidR="008C09CB">
        <w:rPr>
          <w:rtl/>
        </w:rPr>
        <w:t>–</w:t>
      </w:r>
      <w:r w:rsidRPr="00DF39D3">
        <w:rPr>
          <w:rtl/>
        </w:rPr>
        <w:t xml:space="preserve"> חשיפת תנאי העבודה בין עובדים), התשע"ה</w:t>
      </w:r>
      <w:r w:rsidR="008C09CB">
        <w:rPr>
          <w:rtl/>
        </w:rPr>
        <w:t>–</w:t>
      </w:r>
      <w:r w:rsidRPr="00DF39D3">
        <w:rPr>
          <w:rtl/>
        </w:rPr>
        <w:t>2015</w:t>
      </w:r>
      <w:r>
        <w:rPr>
          <w:rFonts w:hint="cs"/>
          <w:rtl/>
        </w:rPr>
        <w:t>, לא אושרה.</w:t>
      </w:r>
    </w:p>
    <w:p w:rsidR="00A02B37" w:rsidRDefault="00A02B37" w:rsidP="006F51FD">
      <w:pPr>
        <w:rPr>
          <w:rtl/>
        </w:rPr>
      </w:pPr>
    </w:p>
    <w:p w:rsidR="00A02B37" w:rsidRDefault="00A02B37" w:rsidP="006F51FD">
      <w:pPr>
        <w:rPr>
          <w:rtl/>
        </w:rPr>
      </w:pPr>
    </w:p>
    <w:bookmarkStart w:id="5124" w:name="_ETM_Q23_522385" w:displacedByCustomXml="next"/>
    <w:bookmarkEnd w:id="5124" w:displacedByCustomXml="next"/>
    <w:bookmarkStart w:id="5125" w:name="_ETM_Q23_522276" w:displacedByCustomXml="next"/>
    <w:bookmarkEnd w:id="5125" w:displacedByCustomXml="next"/>
    <w:bookmarkStart w:id="5126" w:name="_ETM_Q23_521964" w:displacedByCustomXml="next"/>
    <w:bookmarkEnd w:id="5126" w:displacedByCustomXml="next"/>
    <w:bookmarkStart w:id="5127" w:name="_ETM_Q23_521198" w:displacedByCustomXml="next"/>
    <w:bookmarkEnd w:id="5127" w:displacedByCustomXml="next"/>
    <w:bookmarkStart w:id="5128" w:name="_ETM_Q23_514401" w:displacedByCustomXml="next"/>
    <w:bookmarkEnd w:id="5128" w:displacedByCustomXml="next"/>
    <w:bookmarkStart w:id="5129" w:name="_ETM_Q23_514323" w:displacedByCustomXml="next"/>
    <w:bookmarkEnd w:id="5129" w:displacedByCustomXml="next"/>
    <w:bookmarkStart w:id="5130" w:name="_ETM_Q23_514057" w:displacedByCustomXml="next"/>
    <w:bookmarkEnd w:id="5130" w:displacedByCustomXml="next"/>
    <w:bookmarkStart w:id="5131" w:name="_ETM_Q23_513932" w:displacedByCustomXml="next"/>
    <w:bookmarkEnd w:id="5131" w:displacedByCustomXml="next"/>
    <w:bookmarkStart w:id="5132" w:name="_Toc519166095" w:displacedByCustomXml="next"/>
    <w:bookmarkStart w:id="5133" w:name="_Toc519164666" w:displacedByCustomXml="next"/>
    <w:sdt>
      <w:sdtPr>
        <w:rPr>
          <w:rtl/>
        </w:rPr>
        <w:alias w:val="הצח"/>
        <w:tag w:val="&lt;ID&gt;615367&lt;/ID&gt;&lt;Name&gt;הצעת חוק הרבנות הראשית לישראל (תיקון - הרכב האסיפה הבוחרת), התשע&quot;ה-2015&lt;/Name&gt;&lt;Data&gt;הצעת חוק הרבנות הראשית לישראל (תיקון - הרכב האסיפה הבוחרת), התשע&quot;ה-2015&lt;/Data&gt;&lt;PrivateNumber&gt;פ/20/960&lt;/PrivateNumber&gt;&lt;Status&gt;1&lt;/Status&gt;&lt;PrivateNumber_TOC&gt;פ/20/960&lt;/PrivateNumber_TOC&gt;&lt;PrivateName_TOC&gt;&lt;/PrivateName_TOC&gt;&lt;Initiators&gt;&lt;/Initiators&gt;&lt;FullItemNumber&gt;&lt;/FullItemNumber&gt;"/>
        <w:id w:val="481822628"/>
        <w:placeholder>
          <w:docPart w:val="9770E55CE14B4D919CEA93394C3A0AA5"/>
        </w:placeholder>
        <w15:color w:val="993366"/>
      </w:sdtPr>
      <w:sdtContent>
        <w:p w:rsidR="00A02B37" w:rsidRDefault="00A02B37" w:rsidP="002A1007">
          <w:pPr>
            <w:pStyle w:val="a6"/>
            <w:rPr>
              <w:rtl/>
            </w:rPr>
          </w:pPr>
          <w:r w:rsidRPr="00D54F6B">
            <w:rPr>
              <w:rStyle w:val="afe"/>
              <w:color w:val="000000"/>
              <w:rtl/>
            </w:rPr>
            <w:t>הצעת ח</w:t>
          </w:r>
          <w:r>
            <w:rPr>
              <w:rStyle w:val="afe"/>
              <w:color w:val="000000"/>
              <w:rtl/>
            </w:rPr>
            <w:t xml:space="preserve">וק הרבנות הראשית לישראל (תיקון </w:t>
          </w:r>
          <w:r w:rsidR="008C09CB">
            <w:rPr>
              <w:rStyle w:val="afe"/>
              <w:rFonts w:hint="cs"/>
              <w:color w:val="000000"/>
              <w:rtl/>
            </w:rPr>
            <w:t>–</w:t>
          </w:r>
          <w:r w:rsidRPr="00D54F6B">
            <w:rPr>
              <w:rStyle w:val="afe"/>
              <w:color w:val="000000"/>
              <w:rtl/>
            </w:rPr>
            <w:t xml:space="preserve"> הרכב האספה הבוחרת), התשע"ה</w:t>
          </w:r>
          <w:r w:rsidR="008C09CB">
            <w:rPr>
              <w:rStyle w:val="afe"/>
              <w:rFonts w:hint="cs"/>
              <w:color w:val="000000"/>
              <w:rtl/>
            </w:rPr>
            <w:t>–</w:t>
          </w:r>
          <w:r w:rsidRPr="00D54F6B">
            <w:rPr>
              <w:rStyle w:val="afe"/>
              <w:color w:val="000000"/>
              <w:rtl/>
            </w:rPr>
            <w:t>2015</w:t>
          </w:r>
        </w:p>
      </w:sdtContent>
    </w:sdt>
    <w:bookmarkEnd w:id="5132" w:displacedByCustomXml="prev"/>
    <w:bookmarkEnd w:id="5133" w:displacedByCustomXml="prev"/>
    <w:p w:rsidR="00A02B37" w:rsidRDefault="00A02B37" w:rsidP="006F51FD">
      <w:pPr>
        <w:rPr>
          <w:rtl/>
        </w:rPr>
      </w:pPr>
      <w:r>
        <w:rPr>
          <w:rtl/>
        </w:rPr>
        <w:t>[הצעת חוק פ/960</w:t>
      </w:r>
      <w:r>
        <w:rPr>
          <w:rFonts w:hint="cs"/>
          <w:rtl/>
        </w:rPr>
        <w:t>/20; נספחות.</w:t>
      </w:r>
      <w:r>
        <w:rPr>
          <w:rtl/>
        </w:rPr>
        <w:t>]</w:t>
      </w:r>
    </w:p>
    <w:p w:rsidR="00A02B37" w:rsidRDefault="00A02B37" w:rsidP="006F51FD">
      <w:pPr>
        <w:pStyle w:val="-0"/>
        <w:rPr>
          <w:rtl/>
        </w:rPr>
      </w:pPr>
      <w:r>
        <w:rPr>
          <w:rtl/>
        </w:rPr>
        <w:t>(הצעת חבר</w:t>
      </w:r>
      <w:r>
        <w:rPr>
          <w:rFonts w:hint="cs"/>
          <w:rtl/>
        </w:rPr>
        <w:t>ת</w:t>
      </w:r>
      <w:r>
        <w:rPr>
          <w:rtl/>
        </w:rPr>
        <w:t xml:space="preserve"> הכנסת</w:t>
      </w:r>
      <w:r>
        <w:rPr>
          <w:rFonts w:hint="cs"/>
          <w:rtl/>
        </w:rPr>
        <w:t xml:space="preserve"> </w:t>
      </w:r>
      <w:bookmarkStart w:id="5134" w:name="_ETM_Q23_538995"/>
      <w:bookmarkEnd w:id="5134"/>
      <w:r>
        <w:rPr>
          <w:rFonts w:hint="cs"/>
          <w:rtl/>
        </w:rPr>
        <w:t>עליזה לביא</w:t>
      </w:r>
      <w:r>
        <w:rPr>
          <w:rtl/>
        </w:rPr>
        <w:t>)</w:t>
      </w:r>
    </w:p>
    <w:p w:rsidR="00A02B37" w:rsidRDefault="00A02B37" w:rsidP="006F51FD">
      <w:pPr>
        <w:rPr>
          <w:rtl/>
        </w:rPr>
      </w:pPr>
      <w:bookmarkStart w:id="5135" w:name="_ETM_Q23_557885"/>
      <w:bookmarkEnd w:id="5135"/>
    </w:p>
    <w:bookmarkStart w:id="5136" w:name="_ETM_Q23_558057" w:displacedByCustomXml="next"/>
    <w:bookmarkEnd w:id="5136" w:displacedByCustomXml="next"/>
    <w:bookmarkStart w:id="5137" w:name="_ETM_Q23_558323" w:displacedByCustomXml="next"/>
    <w:bookmarkEnd w:id="5137" w:displacedByCustomXml="next"/>
    <w:bookmarkStart w:id="5138" w:name="_ETM_Q23_558401" w:displacedByCustomXml="next"/>
    <w:bookmarkEnd w:id="5138" w:displacedByCustomXml="next"/>
    <w:sdt>
      <w:sdtPr>
        <w:rPr>
          <w:rtl/>
        </w:rPr>
        <w:alias w:val="יור"/>
        <w:tag w:val="&lt;ID&gt;5413&lt;/ID&gt;&lt;Name&gt;טלי פלוסקוב - יו&quot;ר&lt;/Name&gt;&lt;Data&gt;טלי פלוסקוב:&lt;/Data&gt;&lt;Shortcut&gt;&lt;/Shortcut&gt;"/>
        <w:id w:val="278458369"/>
        <w:placeholder>
          <w:docPart w:val="F2E68CEF0A6E4264897D9B5FEAB62077"/>
        </w:placeholder>
        <w15:color w:val="993366"/>
      </w:sdtPr>
      <w:sdtContent>
        <w:p w:rsidR="00A02B37" w:rsidRDefault="00A02B37" w:rsidP="006F51FD">
          <w:pPr>
            <w:pStyle w:val="af6"/>
            <w:keepNext/>
            <w:rPr>
              <w:rtl/>
            </w:rPr>
          </w:pPr>
          <w:r w:rsidRPr="00D54F6B">
            <w:rPr>
              <w:rStyle w:val="afe"/>
              <w:color w:val="000000"/>
              <w:rtl/>
            </w:rPr>
            <w:t>היו"ר טלי פלוסקוב:</w:t>
          </w:r>
        </w:p>
      </w:sdtContent>
    </w:sdt>
    <w:p w:rsidR="00A02B37" w:rsidRDefault="00A02B37" w:rsidP="005719C7">
      <w:pPr>
        <w:rPr>
          <w:rtl/>
        </w:rPr>
      </w:pPr>
    </w:p>
    <w:p w:rsidR="00A02B37" w:rsidRDefault="00A02B37" w:rsidP="002A1007">
      <w:pPr>
        <w:rPr>
          <w:rtl/>
        </w:rPr>
      </w:pPr>
      <w:r>
        <w:rPr>
          <w:rFonts w:hint="cs"/>
          <w:rtl/>
        </w:rPr>
        <w:t>א</w:t>
      </w:r>
      <w:bookmarkStart w:id="5139" w:name="_ETM_Q23_516198"/>
      <w:bookmarkEnd w:id="5139"/>
      <w:r>
        <w:rPr>
          <w:rFonts w:hint="cs"/>
          <w:rtl/>
        </w:rPr>
        <w:t xml:space="preserve">נחנו עוברים להצעת </w:t>
      </w:r>
      <w:r w:rsidRPr="00DF39D3">
        <w:rPr>
          <w:rtl/>
        </w:rPr>
        <w:t xml:space="preserve">חוק הרבנות הראשית לישראל (תיקון </w:t>
      </w:r>
      <w:r w:rsidR="008C09CB">
        <w:rPr>
          <w:rtl/>
        </w:rPr>
        <w:t>–</w:t>
      </w:r>
      <w:r w:rsidRPr="00DF39D3">
        <w:rPr>
          <w:rtl/>
        </w:rPr>
        <w:t xml:space="preserve"> הרכב האספה הבוחרת), התשע"ה</w:t>
      </w:r>
      <w:r w:rsidR="008C09CB">
        <w:rPr>
          <w:rtl/>
        </w:rPr>
        <w:t>–</w:t>
      </w:r>
      <w:bookmarkStart w:id="5140" w:name="_ETM_Q23_521475"/>
      <w:bookmarkEnd w:id="5140"/>
      <w:r w:rsidRPr="00DF39D3">
        <w:rPr>
          <w:rtl/>
        </w:rPr>
        <w:t>2015</w:t>
      </w:r>
      <w:r>
        <w:rPr>
          <w:rFonts w:hint="cs"/>
          <w:rtl/>
        </w:rPr>
        <w:t xml:space="preserve">, של חברת הכנסת עליזה לביא. אני מזמינה את </w:t>
      </w:r>
      <w:bookmarkStart w:id="5141" w:name="_ETM_Q23_523828"/>
      <w:bookmarkEnd w:id="5141"/>
      <w:r>
        <w:rPr>
          <w:rFonts w:hint="cs"/>
          <w:rtl/>
        </w:rPr>
        <w:t>חברת הכנסת עליזה לביא לנמק את ההצעה. בבקשה, גברתי.</w:t>
      </w:r>
    </w:p>
    <w:p w:rsidR="00A02B37" w:rsidRDefault="00A02B37" w:rsidP="006F51FD">
      <w:pPr>
        <w:rPr>
          <w:rtl/>
        </w:rPr>
      </w:pPr>
      <w:bookmarkStart w:id="5142" w:name="_ETM_Q23_560088"/>
      <w:bookmarkStart w:id="5143" w:name="_ETM_Q23_560213"/>
      <w:bookmarkEnd w:id="5142"/>
      <w:bookmarkEnd w:id="5143"/>
    </w:p>
    <w:bookmarkStart w:id="5144" w:name="_ETM_Q23_560792" w:displacedByCustomXml="next"/>
    <w:bookmarkEnd w:id="5144" w:displacedByCustomXml="next"/>
    <w:bookmarkStart w:id="5145" w:name="_ETM_Q23_560901" w:displacedByCustomXml="next"/>
    <w:bookmarkEnd w:id="5145" w:displacedByCustomXml="next"/>
    <w:bookmarkStart w:id="5146" w:name="_ETM_Q23_563417" w:displacedByCustomXml="next"/>
    <w:bookmarkEnd w:id="5146" w:displacedByCustomXml="next"/>
    <w:bookmarkStart w:id="5147" w:name="_Toc519166096" w:displacedByCustomXml="next"/>
    <w:bookmarkStart w:id="5148" w:name="_Toc519164667"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152114307"/>
        <w:placeholder>
          <w:docPart w:val="9770E55CE14B4D919CEA93394C3A0AA5"/>
        </w:placeholder>
        <w15:color w:val="993366"/>
      </w:sdtPr>
      <w:sdtContent>
        <w:p w:rsidR="00A02B37" w:rsidRDefault="00A02B37" w:rsidP="006F51FD">
          <w:pPr>
            <w:pStyle w:val="a4"/>
            <w:keepNext/>
            <w:rPr>
              <w:rtl/>
            </w:rPr>
          </w:pPr>
          <w:r w:rsidRPr="00D54F6B">
            <w:rPr>
              <w:rStyle w:val="afe"/>
              <w:color w:val="000000"/>
              <w:rtl/>
            </w:rPr>
            <w:t>עליזה לביא (יש עתיד)</w:t>
          </w:r>
          <w:r w:rsidRPr="00D54F6B">
            <w:rPr>
              <w:color w:val="000000"/>
              <w:rtl/>
            </w:rPr>
            <w:t>:</w:t>
          </w:r>
        </w:p>
      </w:sdtContent>
    </w:sdt>
    <w:bookmarkEnd w:id="5147" w:displacedByCustomXml="prev"/>
    <w:bookmarkEnd w:id="5148" w:displacedByCustomXml="prev"/>
    <w:p w:rsidR="00A02B37" w:rsidRDefault="00A02B37" w:rsidP="005719C7">
      <w:pPr>
        <w:rPr>
          <w:rtl/>
        </w:rPr>
      </w:pPr>
    </w:p>
    <w:p w:rsidR="00A02B37" w:rsidRDefault="00A02B37" w:rsidP="004848BE">
      <w:pPr>
        <w:rPr>
          <w:rtl/>
        </w:rPr>
      </w:pPr>
      <w:r>
        <w:rPr>
          <w:rFonts w:hint="cs"/>
          <w:rtl/>
        </w:rPr>
        <w:t xml:space="preserve">תודה, גברתי </w:t>
      </w:r>
      <w:bookmarkStart w:id="5149" w:name="_ETM_Q23_545028"/>
      <w:bookmarkEnd w:id="5149"/>
      <w:r>
        <w:rPr>
          <w:rFonts w:hint="cs"/>
          <w:rtl/>
        </w:rPr>
        <w:t xml:space="preserve">היושבת-ראש. חברותיי, חבריי חברי הכנסת, אני מביאה בפניכם היום הצעה </w:t>
      </w:r>
      <w:bookmarkStart w:id="5150" w:name="_ETM_Q23_553165"/>
      <w:bookmarkEnd w:id="5150"/>
      <w:r>
        <w:rPr>
          <w:rFonts w:hint="cs"/>
          <w:rtl/>
        </w:rPr>
        <w:t xml:space="preserve">שהאמת </w:t>
      </w:r>
      <w:r w:rsidR="00733A5E">
        <w:rPr>
          <w:rFonts w:hint="cs"/>
          <w:rtl/>
        </w:rPr>
        <w:t>ש</w:t>
      </w:r>
      <w:r>
        <w:rPr>
          <w:rFonts w:hint="cs"/>
          <w:rtl/>
        </w:rPr>
        <w:t>הייתי בטוחה שה</w:t>
      </w:r>
      <w:bookmarkStart w:id="5151" w:name="_ETM_Q23_564698"/>
      <w:bookmarkEnd w:id="5151"/>
      <w:r>
        <w:rPr>
          <w:rFonts w:hint="cs"/>
          <w:rtl/>
        </w:rPr>
        <w:t xml:space="preserve">רבנות הראשית תחבק אותה; תסכים </w:t>
      </w:r>
      <w:r w:rsidR="00733A5E">
        <w:rPr>
          <w:rFonts w:hint="cs"/>
          <w:rtl/>
        </w:rPr>
        <w:t>ל</w:t>
      </w:r>
      <w:r>
        <w:rPr>
          <w:rFonts w:hint="cs"/>
          <w:rtl/>
        </w:rPr>
        <w:t xml:space="preserve">ה; ששני הרבנים הראשיים יבינו שההצעה הזאת </w:t>
      </w:r>
      <w:bookmarkStart w:id="5152" w:name="_ETM_Q23_567308"/>
      <w:bookmarkEnd w:id="5152"/>
      <w:r>
        <w:rPr>
          <w:rFonts w:hint="cs"/>
          <w:rtl/>
        </w:rPr>
        <w:t xml:space="preserve">מאוד מאוזנת ותהליכית, ובעיקר מתבקשת, במציאות של החיים שלנו כאן </w:t>
      </w:r>
      <w:bookmarkStart w:id="5153" w:name="_ETM_Q23_578368"/>
      <w:bookmarkEnd w:id="5153"/>
      <w:r>
        <w:rPr>
          <w:rFonts w:hint="cs"/>
          <w:rtl/>
        </w:rPr>
        <w:t>בישראל</w:t>
      </w:r>
      <w:r w:rsidR="00733A5E">
        <w:rPr>
          <w:rFonts w:hint="cs"/>
          <w:rtl/>
        </w:rPr>
        <w:t xml:space="preserve">; </w:t>
      </w:r>
      <w:r>
        <w:rPr>
          <w:rFonts w:hint="cs"/>
          <w:rtl/>
        </w:rPr>
        <w:t xml:space="preserve">הצעה </w:t>
      </w:r>
      <w:bookmarkStart w:id="5154" w:name="_ETM_Q23_571542"/>
      <w:bookmarkStart w:id="5155" w:name="_ETM_Q23_571729"/>
      <w:bookmarkStart w:id="5156" w:name="_ETM_Q23_572010"/>
      <w:bookmarkStart w:id="5157" w:name="_ETM_Q23_572088"/>
      <w:bookmarkEnd w:id="5154"/>
      <w:bookmarkEnd w:id="5155"/>
      <w:bookmarkEnd w:id="5156"/>
      <w:bookmarkEnd w:id="5157"/>
      <w:r>
        <w:rPr>
          <w:rFonts w:hint="cs"/>
          <w:rtl/>
        </w:rPr>
        <w:t>שקיוויתי שהרבנות הראשית</w:t>
      </w:r>
      <w:bookmarkStart w:id="5158" w:name="_ETM_Q23_587932"/>
      <w:bookmarkEnd w:id="5158"/>
      <w:r>
        <w:rPr>
          <w:rFonts w:hint="cs"/>
          <w:rtl/>
        </w:rPr>
        <w:t xml:space="preserve">, שמבקשת לחבב את עצמה על הציבור בישראל, </w:t>
      </w:r>
      <w:bookmarkStart w:id="5159" w:name="_ETM_Q23_583781"/>
      <w:bookmarkEnd w:id="5159"/>
      <w:r>
        <w:rPr>
          <w:rFonts w:hint="cs"/>
          <w:rtl/>
        </w:rPr>
        <w:t>ו</w:t>
      </w:r>
      <w:bookmarkStart w:id="5160" w:name="_ETM_Q23_588073"/>
      <w:bookmarkStart w:id="5161" w:name="_ETM_Q23_588166"/>
      <w:bookmarkEnd w:id="5160"/>
      <w:bookmarkEnd w:id="5161"/>
      <w:r>
        <w:rPr>
          <w:rFonts w:hint="cs"/>
          <w:rtl/>
        </w:rPr>
        <w:t xml:space="preserve">באמת למלא את המשימות ואת היעדים שגם היא הגדירה </w:t>
      </w:r>
      <w:r w:rsidR="008C09CB">
        <w:rPr>
          <w:rtl/>
        </w:rPr>
        <w:t>–</w:t>
      </w:r>
      <w:r>
        <w:rPr>
          <w:rFonts w:hint="cs"/>
          <w:rtl/>
        </w:rPr>
        <w:t xml:space="preserve"> עשיתי חיפוש ככה בוויקיפדיה, באתר המפואר של הרבנות </w:t>
      </w:r>
      <w:bookmarkStart w:id="5162" w:name="_ETM_Q23_603359"/>
      <w:bookmarkEnd w:id="5162"/>
      <w:r>
        <w:rPr>
          <w:rFonts w:hint="cs"/>
          <w:rtl/>
        </w:rPr>
        <w:t xml:space="preserve">הראשית, והסתכלתי על הערכים שהם מבקשים להוביל </w:t>
      </w:r>
      <w:bookmarkStart w:id="5163" w:name="_ETM_Q23_608002"/>
      <w:bookmarkEnd w:id="5163"/>
      <w:r>
        <w:rPr>
          <w:rFonts w:hint="cs"/>
          <w:rtl/>
        </w:rPr>
        <w:t>בחברה הישראלית</w:t>
      </w:r>
      <w:bookmarkStart w:id="5164" w:name="_ETM_Q23_597057"/>
      <w:bookmarkStart w:id="5165" w:name="_ETM_Q23_597213"/>
      <w:bookmarkStart w:id="5166" w:name="_ETM_Q23_609151"/>
      <w:bookmarkStart w:id="5167" w:name="_ETM_Q23_609276"/>
      <w:bookmarkEnd w:id="5164"/>
      <w:bookmarkEnd w:id="5165"/>
      <w:bookmarkEnd w:id="5166"/>
      <w:bookmarkEnd w:id="5167"/>
      <w:r w:rsidR="00733A5E">
        <w:rPr>
          <w:rFonts w:hint="cs"/>
          <w:rtl/>
        </w:rPr>
        <w:t>,</w:t>
      </w:r>
      <w:r>
        <w:rPr>
          <w:rFonts w:hint="cs"/>
          <w:rtl/>
        </w:rPr>
        <w:t xml:space="preserve"> ואני חושבת שבאמת אם רוצים ליישם את הערכים הללו שהם </w:t>
      </w:r>
      <w:bookmarkStart w:id="5168" w:name="_ETM_Q23_612721"/>
      <w:bookmarkEnd w:id="5168"/>
      <w:r>
        <w:rPr>
          <w:rFonts w:hint="cs"/>
          <w:rtl/>
        </w:rPr>
        <w:t xml:space="preserve">מביאים </w:t>
      </w:r>
      <w:r w:rsidR="008C09CB">
        <w:rPr>
          <w:rFonts w:hint="eastAsia"/>
          <w:rtl/>
        </w:rPr>
        <w:t>–</w:t>
      </w:r>
      <w:r>
        <w:rPr>
          <w:rFonts w:hint="cs"/>
          <w:rtl/>
        </w:rPr>
        <w:t xml:space="preserve"> </w:t>
      </w:r>
      <w:bookmarkStart w:id="5169" w:name="_ETM_Q23_613291"/>
      <w:bookmarkStart w:id="5170" w:name="_ETM_Q23_613401"/>
      <w:bookmarkEnd w:id="5169"/>
      <w:bookmarkEnd w:id="5170"/>
      <w:r>
        <w:rPr>
          <w:rFonts w:hint="cs"/>
          <w:rtl/>
        </w:rPr>
        <w:t xml:space="preserve">ובראש </w:t>
      </w:r>
      <w:bookmarkStart w:id="5171" w:name="_ETM_Q23_614432"/>
      <w:bookmarkEnd w:id="5171"/>
      <w:r>
        <w:rPr>
          <w:rFonts w:hint="cs"/>
          <w:rtl/>
        </w:rPr>
        <w:t xml:space="preserve">ובראשונה יש שם תשובות בענייני הלכה ומינוי </w:t>
      </w:r>
      <w:bookmarkStart w:id="5172" w:name="_ETM_Q23_622482"/>
      <w:bookmarkEnd w:id="5172"/>
      <w:r>
        <w:rPr>
          <w:rFonts w:hint="cs"/>
          <w:rtl/>
        </w:rPr>
        <w:t>רבנים לדיינים</w:t>
      </w:r>
      <w:r w:rsidR="00733A5E">
        <w:rPr>
          <w:rFonts w:hint="cs"/>
          <w:rtl/>
        </w:rPr>
        <w:t>,</w:t>
      </w:r>
      <w:r>
        <w:rPr>
          <w:rFonts w:hint="cs"/>
          <w:rtl/>
        </w:rPr>
        <w:t xml:space="preserve"> אבל גם יש שם סעיף שמדבר על קירוב </w:t>
      </w:r>
      <w:bookmarkStart w:id="5173" w:name="_ETM_Q23_627151"/>
      <w:bookmarkEnd w:id="5173"/>
      <w:r>
        <w:rPr>
          <w:rFonts w:hint="cs"/>
          <w:rtl/>
        </w:rPr>
        <w:t>הציבור לערכי התורה והמצוות.</w:t>
      </w:r>
      <w:bookmarkStart w:id="5174" w:name="_ETM_Q23_631767"/>
      <w:bookmarkStart w:id="5175" w:name="_ETM_Q23_632057"/>
      <w:bookmarkStart w:id="5176" w:name="_ETM_Q23_632289"/>
      <w:bookmarkEnd w:id="5174"/>
      <w:bookmarkEnd w:id="5175"/>
      <w:bookmarkEnd w:id="5176"/>
      <w:r w:rsidR="00733A5E">
        <w:rPr>
          <w:rFonts w:hint="cs"/>
          <w:rtl/>
        </w:rPr>
        <w:t xml:space="preserve"> </w:t>
      </w:r>
      <w:r>
        <w:rPr>
          <w:rFonts w:hint="cs"/>
          <w:rtl/>
        </w:rPr>
        <w:t>וא</w:t>
      </w:r>
      <w:bookmarkStart w:id="5177" w:name="_ETM_Q23_632359"/>
      <w:bookmarkEnd w:id="5177"/>
      <w:r>
        <w:rPr>
          <w:rFonts w:hint="cs"/>
          <w:rtl/>
        </w:rPr>
        <w:t>ני חושבת שאם באמת רוצים לקרב ולהאהיב</w:t>
      </w:r>
      <w:bookmarkStart w:id="5178" w:name="_ETM_Q23_635923"/>
      <w:bookmarkEnd w:id="5178"/>
      <w:r>
        <w:rPr>
          <w:rFonts w:hint="cs"/>
          <w:rtl/>
        </w:rPr>
        <w:t xml:space="preserve"> </w:t>
      </w:r>
      <w:proofErr w:type="spellStart"/>
      <w:r>
        <w:rPr>
          <w:rFonts w:hint="cs"/>
          <w:rtl/>
        </w:rPr>
        <w:t>ולהנגיש</w:t>
      </w:r>
      <w:proofErr w:type="spellEnd"/>
      <w:r>
        <w:rPr>
          <w:rFonts w:hint="cs"/>
          <w:rtl/>
        </w:rPr>
        <w:t xml:space="preserve"> את הרבנות הראשית לחברה הישראלית </w:t>
      </w:r>
      <w:r w:rsidR="008C09CB">
        <w:rPr>
          <w:rFonts w:hint="cs"/>
          <w:rtl/>
        </w:rPr>
        <w:t>–</w:t>
      </w:r>
      <w:r w:rsidR="005719C7">
        <w:rPr>
          <w:rFonts w:hint="cs"/>
          <w:rtl/>
        </w:rPr>
        <w:t xml:space="preserve"> </w:t>
      </w:r>
      <w:r w:rsidR="008C09CB">
        <w:rPr>
          <w:rFonts w:hint="cs"/>
          <w:rtl/>
        </w:rPr>
        <w:t>–</w:t>
      </w:r>
      <w:r w:rsidR="00733A5E">
        <w:rPr>
          <w:rFonts w:hint="cs"/>
          <w:rtl/>
        </w:rPr>
        <w:t xml:space="preserve"> </w:t>
      </w:r>
      <w:r>
        <w:rPr>
          <w:rFonts w:hint="cs"/>
          <w:rtl/>
        </w:rPr>
        <w:t xml:space="preserve">גברתי, אם אפשר </w:t>
      </w:r>
      <w:bookmarkStart w:id="5179" w:name="_ETM_Q23_637910"/>
      <w:bookmarkEnd w:id="5179"/>
      <w:r>
        <w:rPr>
          <w:rFonts w:hint="cs"/>
          <w:rtl/>
        </w:rPr>
        <w:t>קצת שקט</w:t>
      </w:r>
      <w:r w:rsidR="004848BE">
        <w:rPr>
          <w:rFonts w:hint="cs"/>
          <w:rtl/>
        </w:rPr>
        <w:t>.</w:t>
      </w:r>
    </w:p>
    <w:p w:rsidR="00A02B37" w:rsidRDefault="00A02B37" w:rsidP="006F51FD">
      <w:pPr>
        <w:rPr>
          <w:rtl/>
        </w:rPr>
      </w:pPr>
      <w:bookmarkStart w:id="5180" w:name="_ETM_Q23_615838"/>
      <w:bookmarkStart w:id="5181" w:name="_ETM_Q23_615916"/>
      <w:bookmarkEnd w:id="5180"/>
      <w:bookmarkEnd w:id="5181"/>
    </w:p>
    <w:bookmarkStart w:id="5182" w:name="_ETM_Q23_643588" w:displacedByCustomXml="next"/>
    <w:bookmarkEnd w:id="5182" w:displacedByCustomXml="next"/>
    <w:bookmarkStart w:id="5183" w:name="_ETM_Q23_643869" w:displacedByCustomXml="next"/>
    <w:bookmarkEnd w:id="5183" w:displacedByCustomXml="next"/>
    <w:bookmarkStart w:id="5184" w:name="_ETM_Q23_643979" w:displacedByCustomXml="next"/>
    <w:bookmarkEnd w:id="5184" w:displacedByCustomXml="next"/>
    <w:bookmarkStart w:id="5185" w:name="_ETM_Q23_643463" w:displacedByCustomXml="next"/>
    <w:bookmarkEnd w:id="5185" w:displacedByCustomXml="next"/>
    <w:bookmarkStart w:id="5186" w:name="_ETM_Q23_616276" w:displacedByCustomXml="next"/>
    <w:bookmarkEnd w:id="5186" w:displacedByCustomXml="next"/>
    <w:bookmarkStart w:id="5187" w:name="_ETM_Q23_616182" w:displacedByCustomXml="next"/>
    <w:bookmarkEnd w:id="5187" w:displacedByCustomXml="next"/>
    <w:sdt>
      <w:sdtPr>
        <w:rPr>
          <w:rtl/>
        </w:rPr>
        <w:alias w:val="יור"/>
        <w:tag w:val="&lt;ID&gt;5413&lt;/ID&gt;&lt;Name&gt;טלי פלוסקוב - יו&quot;ר&lt;/Name&gt;&lt;Data&gt;טלי פלוסקוב:&lt;/Data&gt;&lt;Shortcut&gt;&lt;/Shortcut&gt;"/>
        <w:id w:val="186724463"/>
        <w:placeholder>
          <w:docPart w:val="9770E55CE14B4D919CEA93394C3A0AA5"/>
        </w:placeholder>
        <w15:color w:val="993366"/>
      </w:sdtPr>
      <w:sdtContent>
        <w:p w:rsidR="00A02B37" w:rsidRDefault="00A02B37" w:rsidP="006F51FD">
          <w:pPr>
            <w:pStyle w:val="af6"/>
            <w:keepNext/>
            <w:rPr>
              <w:rtl/>
            </w:rPr>
          </w:pPr>
          <w:r w:rsidRPr="00D54F6B">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5188" w:name="_ETM_Q23_651635"/>
      <w:bookmarkEnd w:id="5188"/>
      <w:r>
        <w:rPr>
          <w:rFonts w:hint="cs"/>
          <w:rtl/>
        </w:rPr>
        <w:t xml:space="preserve">אני </w:t>
      </w:r>
      <w:bookmarkStart w:id="5189" w:name="_ETM_Q23_640237"/>
      <w:bookmarkEnd w:id="5189"/>
      <w:r>
        <w:rPr>
          <w:rFonts w:hint="cs"/>
          <w:rtl/>
        </w:rPr>
        <w:t xml:space="preserve">מבקשת מחברי הכנסת קצת להירגע. גם מהצוותים. חבר הכנסת דוד ביטן. חבר הכנסת </w:t>
      </w:r>
      <w:bookmarkStart w:id="5190" w:name="_ETM_Q23_654757"/>
      <w:bookmarkEnd w:id="5190"/>
      <w:r>
        <w:rPr>
          <w:rFonts w:hint="cs"/>
          <w:rtl/>
        </w:rPr>
        <w:t>יעקב מרגי. תודה.</w:t>
      </w:r>
    </w:p>
    <w:p w:rsidR="00A02B37" w:rsidRDefault="00A02B37" w:rsidP="006F51FD">
      <w:pPr>
        <w:rPr>
          <w:rtl/>
        </w:rPr>
      </w:pPr>
      <w:bookmarkStart w:id="5191" w:name="_ETM_Q23_659869"/>
      <w:bookmarkEnd w:id="5191"/>
    </w:p>
    <w:bookmarkStart w:id="5192" w:name="_ETM_Q23_660026" w:displacedByCustomXml="next"/>
    <w:bookmarkEnd w:id="5192" w:displacedByCustomXml="next"/>
    <w:bookmarkStart w:id="5193" w:name="_ETM_Q23_660291" w:displacedByCustomXml="next"/>
    <w:bookmarkEnd w:id="5193" w:displacedByCustomXml="next"/>
    <w:bookmarkStart w:id="5194" w:name="_ETM_Q23_660369" w:displacedByCustomXml="next"/>
    <w:bookmarkEnd w:id="5194" w:displacedByCustomXml="next"/>
    <w:sdt>
      <w:sdtPr>
        <w:rPr>
          <w:rtl/>
        </w:rPr>
        <w:alias w:val="דובר_המשך"/>
        <w:tag w:val="&lt;ID&gt;5083&lt;/ID&gt;&lt;Name&gt;עליזה לביא - יש עתיד&lt;/Name&gt;&lt;Data&gt;עליזה לביא (יש עתיד)&lt;/Data&gt;&lt;Shortcut&gt;עללב&lt;/Shortcut&gt;"/>
        <w:id w:val="824549563"/>
        <w:placeholder>
          <w:docPart w:val="9770E55CE14B4D919CEA93394C3A0AA5"/>
        </w:placeholder>
        <w15:color w:val="993366"/>
      </w:sdtPr>
      <w:sdtContent>
        <w:p w:rsidR="00A02B37" w:rsidRDefault="00A02B37" w:rsidP="006F51FD">
          <w:pPr>
            <w:pStyle w:val="-"/>
            <w:keepNext/>
            <w:rPr>
              <w:rtl/>
            </w:rPr>
          </w:pPr>
          <w:r w:rsidRPr="00D54F6B">
            <w:rPr>
              <w:rStyle w:val="afe"/>
              <w:color w:val="000000"/>
              <w:rtl/>
            </w:rPr>
            <w:t>עליזה לביא (יש עתיד)</w:t>
          </w:r>
          <w:r w:rsidRPr="00D54F6B">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A02B37">
        <w:rPr>
          <w:rFonts w:hint="cs"/>
          <w:rtl/>
        </w:rPr>
        <w:t xml:space="preserve"> אז אני לא חושבת </w:t>
      </w:r>
      <w:bookmarkStart w:id="5195" w:name="_ETM_Q23_658115"/>
      <w:bookmarkEnd w:id="5195"/>
      <w:r w:rsidR="00A02B37">
        <w:rPr>
          <w:rFonts w:hint="cs"/>
          <w:rtl/>
        </w:rPr>
        <w:t>שהיו מחכים להצעת החוק שלי.</w:t>
      </w:r>
    </w:p>
    <w:p w:rsidR="00A02B37" w:rsidRDefault="00A02B37" w:rsidP="006F51FD">
      <w:pPr>
        <w:rPr>
          <w:rtl/>
        </w:rPr>
      </w:pPr>
      <w:bookmarkStart w:id="5196" w:name="_ETM_Q23_662723"/>
      <w:bookmarkStart w:id="5197" w:name="_ETM_Q23_662796"/>
      <w:bookmarkEnd w:id="5196"/>
      <w:bookmarkEnd w:id="5197"/>
    </w:p>
    <w:p w:rsidR="00A02B37" w:rsidRDefault="00A02B37" w:rsidP="00733A5E">
      <w:pPr>
        <w:rPr>
          <w:rtl/>
        </w:rPr>
      </w:pPr>
      <w:bookmarkStart w:id="5198" w:name="_ETM_Q23_663041"/>
      <w:bookmarkStart w:id="5199" w:name="_ETM_Q23_663109"/>
      <w:bookmarkEnd w:id="5198"/>
      <w:bookmarkEnd w:id="5199"/>
      <w:r>
        <w:rPr>
          <w:rFonts w:hint="cs"/>
          <w:rtl/>
        </w:rPr>
        <w:t>ו</w:t>
      </w:r>
      <w:bookmarkStart w:id="5200" w:name="_ETM_Q23_664463"/>
      <w:bookmarkEnd w:id="5200"/>
      <w:r>
        <w:rPr>
          <w:rFonts w:hint="cs"/>
          <w:rtl/>
        </w:rPr>
        <w:t xml:space="preserve">הצעת החוק הזאת, </w:t>
      </w:r>
      <w:bookmarkStart w:id="5201" w:name="_ETM_Q23_666088"/>
      <w:bookmarkEnd w:id="5201"/>
      <w:r>
        <w:rPr>
          <w:rFonts w:hint="cs"/>
          <w:rtl/>
        </w:rPr>
        <w:t>שנוסחה</w:t>
      </w:r>
      <w:r w:rsidR="00733A5E">
        <w:rPr>
          <w:rFonts w:hint="cs"/>
          <w:rtl/>
        </w:rPr>
        <w:t xml:space="preserve"> יחד עם ארגון תנועת האישה הדתית-</w:t>
      </w:r>
      <w:r>
        <w:rPr>
          <w:rFonts w:hint="cs"/>
          <w:rtl/>
        </w:rPr>
        <w:t xml:space="preserve">לאומית אמונה, מבקשת לתקן עיוות ארוך </w:t>
      </w:r>
      <w:bookmarkStart w:id="5202" w:name="_ETM_Q23_674682"/>
      <w:bookmarkEnd w:id="5202"/>
      <w:r>
        <w:rPr>
          <w:rFonts w:hint="cs"/>
          <w:rtl/>
        </w:rPr>
        <w:t>מאוד מאוד מאוד, רב-שנים</w:t>
      </w:r>
      <w:r w:rsidR="00733A5E">
        <w:rPr>
          <w:rFonts w:hint="cs"/>
          <w:rtl/>
        </w:rPr>
        <w:t xml:space="preserve">. היא </w:t>
      </w:r>
      <w:r>
        <w:rPr>
          <w:rFonts w:hint="cs"/>
          <w:rtl/>
        </w:rPr>
        <w:t xml:space="preserve">מבקשת לשלב נשים בהרכב </w:t>
      </w:r>
      <w:bookmarkStart w:id="5203" w:name="_ETM_Q23_683072"/>
      <w:bookmarkEnd w:id="5203"/>
      <w:r>
        <w:rPr>
          <w:rFonts w:hint="cs"/>
          <w:rtl/>
        </w:rPr>
        <w:t>של האספה הבוחרת של מועצת הרבנות הראשית</w:t>
      </w:r>
      <w:r w:rsidR="00733A5E">
        <w:rPr>
          <w:rFonts w:hint="cs"/>
          <w:rtl/>
        </w:rPr>
        <w:t>,</w:t>
      </w:r>
      <w:r>
        <w:rPr>
          <w:rFonts w:hint="cs"/>
          <w:rtl/>
        </w:rPr>
        <w:t xml:space="preserve"> כלומר, בעצם</w:t>
      </w:r>
      <w:r w:rsidR="00733A5E">
        <w:rPr>
          <w:rFonts w:hint="cs"/>
          <w:rtl/>
        </w:rPr>
        <w:t>,</w:t>
      </w:r>
      <w:r>
        <w:rPr>
          <w:rFonts w:hint="cs"/>
          <w:rtl/>
        </w:rPr>
        <w:t xml:space="preserve"> בי</w:t>
      </w:r>
      <w:r w:rsidR="00733A5E">
        <w:rPr>
          <w:rFonts w:hint="cs"/>
          <w:rtl/>
        </w:rPr>
        <w:t>ו</w:t>
      </w:r>
      <w:r>
        <w:rPr>
          <w:rFonts w:hint="cs"/>
          <w:rtl/>
        </w:rPr>
        <w:t xml:space="preserve">רוקרטיה </w:t>
      </w:r>
      <w:r w:rsidR="008C09CB">
        <w:rPr>
          <w:rFonts w:hint="eastAsia"/>
          <w:rtl/>
        </w:rPr>
        <w:t>–</w:t>
      </w:r>
      <w:r>
        <w:rPr>
          <w:rFonts w:hint="cs"/>
          <w:rtl/>
        </w:rPr>
        <w:t xml:space="preserve"> </w:t>
      </w:r>
      <w:bookmarkStart w:id="5204" w:name="_ETM_Q23_691214"/>
      <w:bookmarkEnd w:id="5204"/>
      <w:r>
        <w:rPr>
          <w:rFonts w:hint="cs"/>
          <w:rtl/>
        </w:rPr>
        <w:t xml:space="preserve">רק </w:t>
      </w:r>
      <w:bookmarkStart w:id="5205" w:name="_ETM_Q23_694010"/>
      <w:bookmarkStart w:id="5206" w:name="_ETM_Q23_694244"/>
      <w:bookmarkStart w:id="5207" w:name="_ETM_Q23_694526"/>
      <w:bookmarkEnd w:id="5205"/>
      <w:bookmarkEnd w:id="5206"/>
      <w:bookmarkEnd w:id="5207"/>
      <w:r>
        <w:rPr>
          <w:rFonts w:hint="cs"/>
          <w:rtl/>
        </w:rPr>
        <w:t>בוועדה שבוחרת</w:t>
      </w:r>
      <w:r w:rsidR="00733A5E">
        <w:rPr>
          <w:rFonts w:hint="cs"/>
          <w:rtl/>
        </w:rPr>
        <w:t>.</w:t>
      </w:r>
      <w:r>
        <w:rPr>
          <w:rFonts w:hint="cs"/>
          <w:rtl/>
        </w:rPr>
        <w:t xml:space="preserve"> רק בוועדה שבוחרת.</w:t>
      </w:r>
      <w:bookmarkStart w:id="5208" w:name="_ETM_Q23_694893"/>
      <w:bookmarkStart w:id="5209" w:name="_ETM_Q23_695098"/>
      <w:bookmarkStart w:id="5210" w:name="_ETM_Q23_695330"/>
      <w:bookmarkEnd w:id="5208"/>
      <w:bookmarkEnd w:id="5209"/>
      <w:bookmarkEnd w:id="5210"/>
      <w:r w:rsidR="00733A5E">
        <w:rPr>
          <w:rFonts w:hint="cs"/>
          <w:rtl/>
        </w:rPr>
        <w:t xml:space="preserve"> </w:t>
      </w:r>
      <w:r>
        <w:rPr>
          <w:rFonts w:hint="cs"/>
          <w:rtl/>
        </w:rPr>
        <w:t>ז</w:t>
      </w:r>
      <w:bookmarkStart w:id="5211" w:name="_ETM_Q23_695403"/>
      <w:bookmarkEnd w:id="5211"/>
      <w:r>
        <w:rPr>
          <w:rFonts w:hint="cs"/>
          <w:rtl/>
        </w:rPr>
        <w:t xml:space="preserve">ה מזכיר לי חמש שנים </w:t>
      </w:r>
      <w:bookmarkStart w:id="5212" w:name="_ETM_Q23_693110"/>
      <w:bookmarkEnd w:id="5212"/>
      <w:r>
        <w:rPr>
          <w:rFonts w:hint="cs"/>
          <w:rtl/>
        </w:rPr>
        <w:t xml:space="preserve">אחורה, </w:t>
      </w:r>
      <w:bookmarkStart w:id="5213" w:name="_ETM_Q23_696901"/>
      <w:bookmarkStart w:id="5214" w:name="_ETM_Q23_697026"/>
      <w:bookmarkEnd w:id="5213"/>
      <w:bookmarkEnd w:id="5214"/>
      <w:r>
        <w:rPr>
          <w:rFonts w:hint="cs"/>
          <w:rtl/>
        </w:rPr>
        <w:t xml:space="preserve">לבקשה שלי מהמליאה לאשר את הצעת החוק </w:t>
      </w:r>
      <w:bookmarkStart w:id="5215" w:name="_ETM_Q23_703697"/>
      <w:bookmarkEnd w:id="5215"/>
      <w:r>
        <w:rPr>
          <w:rFonts w:hint="cs"/>
          <w:rtl/>
        </w:rPr>
        <w:t xml:space="preserve">הראשונה שלי, שהעברתי כח"כית צעירה, </w:t>
      </w:r>
      <w:bookmarkStart w:id="5216" w:name="_ETM_Q23_706135"/>
      <w:bookmarkStart w:id="5217" w:name="_ETM_Q23_706260"/>
      <w:bookmarkEnd w:id="5216"/>
      <w:bookmarkEnd w:id="5217"/>
      <w:r w:rsidR="00733A5E">
        <w:rPr>
          <w:rFonts w:hint="cs"/>
          <w:rtl/>
        </w:rPr>
        <w:t>ע</w:t>
      </w:r>
      <w:r>
        <w:rPr>
          <w:rFonts w:hint="cs"/>
          <w:rtl/>
        </w:rPr>
        <w:t>ל</w:t>
      </w:r>
      <w:r w:rsidR="00733A5E">
        <w:rPr>
          <w:rFonts w:hint="cs"/>
          <w:rtl/>
        </w:rPr>
        <w:t xml:space="preserve"> ה</w:t>
      </w:r>
      <w:r>
        <w:rPr>
          <w:rFonts w:hint="cs"/>
          <w:rtl/>
        </w:rPr>
        <w:t xml:space="preserve">וועדה למינוי דיינים. ואני חוזרת אל המליאה </w:t>
      </w:r>
      <w:bookmarkStart w:id="5218" w:name="_ETM_Q23_709372"/>
      <w:bookmarkEnd w:id="5218"/>
      <w:r>
        <w:rPr>
          <w:rFonts w:hint="cs"/>
          <w:rtl/>
        </w:rPr>
        <w:t xml:space="preserve">ומבקשת </w:t>
      </w:r>
      <w:bookmarkStart w:id="5219" w:name="_ETM_Q23_709447"/>
      <w:bookmarkEnd w:id="5219"/>
      <w:r>
        <w:rPr>
          <w:rFonts w:hint="cs"/>
          <w:rtl/>
        </w:rPr>
        <w:t>א</w:t>
      </w:r>
      <w:bookmarkStart w:id="5220" w:name="_ETM_Q23_709604"/>
      <w:bookmarkEnd w:id="5220"/>
      <w:r>
        <w:rPr>
          <w:rFonts w:hint="cs"/>
          <w:rtl/>
        </w:rPr>
        <w:t>ת ההסכמה של הבית הזה</w:t>
      </w:r>
      <w:r w:rsidR="00733A5E">
        <w:rPr>
          <w:rFonts w:hint="cs"/>
          <w:rtl/>
        </w:rPr>
        <w:t>:</w:t>
      </w:r>
      <w:r>
        <w:rPr>
          <w:rFonts w:hint="cs"/>
          <w:rtl/>
        </w:rPr>
        <w:t xml:space="preserve"> יותר </w:t>
      </w:r>
      <w:bookmarkStart w:id="5221" w:name="_ETM_Q23_713604"/>
      <w:bookmarkEnd w:id="5221"/>
      <w:r>
        <w:rPr>
          <w:rFonts w:hint="cs"/>
          <w:rtl/>
        </w:rPr>
        <w:t>ויותר נשים בהרכב של האספה הבוחרת למועצת הרבנות הראשית.</w:t>
      </w:r>
    </w:p>
    <w:p w:rsidR="00A02B37" w:rsidRDefault="00A02B37" w:rsidP="006F51FD">
      <w:pPr>
        <w:rPr>
          <w:rtl/>
        </w:rPr>
      </w:pPr>
      <w:bookmarkStart w:id="5222" w:name="_ETM_Q23_720338"/>
      <w:bookmarkEnd w:id="5222"/>
    </w:p>
    <w:p w:rsidR="00A02B37" w:rsidRDefault="00A02B37" w:rsidP="00733A5E">
      <w:pPr>
        <w:rPr>
          <w:rtl/>
        </w:rPr>
      </w:pPr>
      <w:r>
        <w:rPr>
          <w:rFonts w:hint="cs"/>
          <w:rtl/>
        </w:rPr>
        <w:t>א</w:t>
      </w:r>
      <w:bookmarkStart w:id="5223" w:name="_ETM_Q23_720525"/>
      <w:bookmarkEnd w:id="5223"/>
      <w:r>
        <w:rPr>
          <w:rFonts w:hint="cs"/>
          <w:rtl/>
        </w:rPr>
        <w:t xml:space="preserve">ז על מה אני </w:t>
      </w:r>
      <w:bookmarkStart w:id="5224" w:name="_ETM_Q23_722650"/>
      <w:bookmarkEnd w:id="5224"/>
      <w:r>
        <w:rPr>
          <w:rFonts w:hint="cs"/>
          <w:rtl/>
        </w:rPr>
        <w:t xml:space="preserve">מדברת? אני מדברת על חוק הרבנות הראשית </w:t>
      </w:r>
      <w:bookmarkStart w:id="5225" w:name="_ETM_Q23_722937"/>
      <w:bookmarkEnd w:id="5225"/>
      <w:r>
        <w:rPr>
          <w:rFonts w:hint="cs"/>
          <w:rtl/>
        </w:rPr>
        <w:t>לישראל</w:t>
      </w:r>
      <w:r w:rsidR="00733A5E">
        <w:rPr>
          <w:rFonts w:hint="cs"/>
          <w:rtl/>
        </w:rPr>
        <w:t>.</w:t>
      </w:r>
      <w:r>
        <w:rPr>
          <w:rFonts w:hint="cs"/>
          <w:rtl/>
        </w:rPr>
        <w:t xml:space="preserve"> חברי מועצת הרבנות, שהוא הגוף העליון של הרבנות בישראל, נבחרים על </w:t>
      </w:r>
      <w:bookmarkStart w:id="5226" w:name="_ETM_Q23_731854"/>
      <w:bookmarkEnd w:id="5226"/>
      <w:r>
        <w:rPr>
          <w:rFonts w:hint="cs"/>
          <w:rtl/>
        </w:rPr>
        <w:t>ידי גוף שמכונה "האספה הבוחרת"</w:t>
      </w:r>
      <w:bookmarkStart w:id="5227" w:name="_ETM_Q23_735532"/>
      <w:bookmarkEnd w:id="5227"/>
      <w:r w:rsidR="00733A5E">
        <w:rPr>
          <w:rFonts w:hint="cs"/>
          <w:rtl/>
        </w:rPr>
        <w:t>.</w:t>
      </w:r>
      <w:r>
        <w:rPr>
          <w:rFonts w:hint="cs"/>
          <w:rtl/>
        </w:rPr>
        <w:t xml:space="preserve"> הוא מורכב מ-150 נציגים, ומתוכם 80 רבנים ו-70 </w:t>
      </w:r>
      <w:bookmarkStart w:id="5228" w:name="_ETM_Q23_740378"/>
      <w:bookmarkEnd w:id="5228"/>
      <w:r>
        <w:rPr>
          <w:rFonts w:hint="cs"/>
          <w:rtl/>
        </w:rPr>
        <w:t>נציגי ציבור.</w:t>
      </w:r>
      <w:bookmarkStart w:id="5229" w:name="_ETM_Q23_740307"/>
      <w:bookmarkStart w:id="5230" w:name="TOR_Q24"/>
      <w:bookmarkEnd w:id="5229"/>
      <w:bookmarkEnd w:id="5230"/>
      <w:r>
        <w:rPr>
          <w:rFonts w:hint="cs"/>
          <w:rtl/>
        </w:rPr>
        <w:t xml:space="preserve"> </w:t>
      </w:r>
      <w:r w:rsidRPr="003005F7">
        <w:rPr>
          <w:rFonts w:hint="cs"/>
          <w:rtl/>
        </w:rPr>
        <w:t>בהתאם</w:t>
      </w:r>
      <w:r>
        <w:rPr>
          <w:rFonts w:hint="cs"/>
          <w:rtl/>
        </w:rPr>
        <w:t xml:space="preserve"> לחוק הקיים</w:t>
      </w:r>
      <w:r w:rsidR="00733A5E">
        <w:rPr>
          <w:rFonts w:hint="cs"/>
          <w:rtl/>
        </w:rPr>
        <w:t>,</w:t>
      </w:r>
      <w:r>
        <w:rPr>
          <w:rFonts w:hint="cs"/>
          <w:rtl/>
        </w:rPr>
        <w:t xml:space="preserve"> החוק הקיים כיום</w:t>
      </w:r>
      <w:r w:rsidR="00733A5E">
        <w:rPr>
          <w:rFonts w:hint="cs"/>
          <w:rtl/>
        </w:rPr>
        <w:t>,</w:t>
      </w:r>
      <w:r>
        <w:rPr>
          <w:rFonts w:hint="cs"/>
          <w:rtl/>
        </w:rPr>
        <w:t xml:space="preserve"> היכולת של נשים לקחת חלק בגוף הבוחר את </w:t>
      </w:r>
      <w:bookmarkStart w:id="5231" w:name="_ETM_Q24_152035"/>
      <w:bookmarkEnd w:id="5231"/>
      <w:r>
        <w:rPr>
          <w:rFonts w:hint="cs"/>
          <w:rtl/>
        </w:rPr>
        <w:t>הרבנים הראשיים ואת מועצת הרבנות הראשית חסומה כמעט לחלוטין</w:t>
      </w:r>
      <w:r w:rsidR="00733A5E">
        <w:rPr>
          <w:rFonts w:hint="cs"/>
          <w:rtl/>
        </w:rPr>
        <w:t xml:space="preserve"> </w:t>
      </w:r>
      <w:r w:rsidR="008C09CB">
        <w:rPr>
          <w:rFonts w:hint="eastAsia"/>
          <w:rtl/>
        </w:rPr>
        <w:t>–</w:t>
      </w:r>
      <w:r>
        <w:rPr>
          <w:rFonts w:hint="cs"/>
          <w:rtl/>
        </w:rPr>
        <w:t xml:space="preserve"> רק המקום הזה של לבוא </w:t>
      </w:r>
      <w:bookmarkStart w:id="5232" w:name="_ETM_Q24_163048"/>
      <w:bookmarkEnd w:id="5232"/>
      <w:r>
        <w:rPr>
          <w:rFonts w:hint="cs"/>
          <w:rtl/>
        </w:rPr>
        <w:t xml:space="preserve">ולבחור מי יהיה, מי אמור להיות קשוב לרחשי החברה </w:t>
      </w:r>
      <w:bookmarkStart w:id="5233" w:name="_ETM_Q24_166233"/>
      <w:bookmarkEnd w:id="5233"/>
      <w:r>
        <w:rPr>
          <w:rFonts w:hint="cs"/>
          <w:rtl/>
        </w:rPr>
        <w:t xml:space="preserve">הישראלית. </w:t>
      </w:r>
      <w:bookmarkStart w:id="5234" w:name="_ETM_Q24_168159"/>
      <w:bookmarkStart w:id="5235" w:name="_ETM_Q24_168268"/>
      <w:bookmarkEnd w:id="5234"/>
      <w:bookmarkEnd w:id="5235"/>
      <w:r>
        <w:rPr>
          <w:rFonts w:hint="cs"/>
          <w:rtl/>
        </w:rPr>
        <w:t xml:space="preserve">אם </w:t>
      </w:r>
      <w:bookmarkStart w:id="5236" w:name="_ETM_Q24_168675"/>
      <w:bookmarkEnd w:id="5236"/>
      <w:r>
        <w:rPr>
          <w:rFonts w:hint="cs"/>
          <w:rtl/>
        </w:rPr>
        <w:t>נלך רגע במבט לאחור</w:t>
      </w:r>
      <w:r w:rsidR="00733A5E">
        <w:rPr>
          <w:rFonts w:hint="cs"/>
          <w:rtl/>
        </w:rPr>
        <w:t>,</w:t>
      </w:r>
      <w:r>
        <w:rPr>
          <w:rFonts w:hint="cs"/>
          <w:rtl/>
        </w:rPr>
        <w:t xml:space="preserve"> להתחלה של הרבנות הראשית, ל-1921, </w:t>
      </w:r>
      <w:bookmarkStart w:id="5237" w:name="_ETM_Q24_180346"/>
      <w:bookmarkEnd w:id="5237"/>
      <w:r>
        <w:rPr>
          <w:rFonts w:hint="cs"/>
          <w:rtl/>
        </w:rPr>
        <w:t xml:space="preserve">כשהמנדט הבריטי מייסד פה את הרבנות הראשית, מחליף את </w:t>
      </w:r>
      <w:bookmarkStart w:id="5238" w:name="_ETM_Q24_177061"/>
      <w:bookmarkEnd w:id="5238"/>
      <w:r>
        <w:rPr>
          <w:rFonts w:hint="cs"/>
          <w:rtl/>
        </w:rPr>
        <w:t>החכם באשי</w:t>
      </w:r>
      <w:r w:rsidR="00733A5E">
        <w:rPr>
          <w:rFonts w:hint="cs"/>
          <w:rtl/>
        </w:rPr>
        <w:t>,</w:t>
      </w:r>
      <w:r>
        <w:rPr>
          <w:rFonts w:hint="cs"/>
          <w:rtl/>
        </w:rPr>
        <w:t xml:space="preserve"> שהיה בזמן שלטון הטורקי, </w:t>
      </w:r>
      <w:bookmarkStart w:id="5239" w:name="_ETM_Q24_180628"/>
      <w:bookmarkEnd w:id="5239"/>
      <w:r>
        <w:rPr>
          <w:rFonts w:hint="cs"/>
          <w:rtl/>
        </w:rPr>
        <w:t>ב</w:t>
      </w:r>
      <w:bookmarkStart w:id="5240" w:name="_ETM_Q24_180753"/>
      <w:bookmarkEnd w:id="5240"/>
      <w:r>
        <w:rPr>
          <w:rFonts w:hint="cs"/>
          <w:rtl/>
        </w:rPr>
        <w:t xml:space="preserve">אותה תקופה, במקביל לרבנות הראשית הייתה </w:t>
      </w:r>
      <w:bookmarkStart w:id="5241" w:name="_ETM_Q24_184048"/>
      <w:bookmarkEnd w:id="5241"/>
      <w:r>
        <w:rPr>
          <w:rFonts w:hint="cs"/>
          <w:rtl/>
        </w:rPr>
        <w:t>ועדה שהורכבה מנציגים חילונים</w:t>
      </w:r>
      <w:r w:rsidR="00733A5E">
        <w:rPr>
          <w:rFonts w:hint="cs"/>
          <w:rtl/>
        </w:rPr>
        <w:t>,</w:t>
      </w:r>
      <w:r>
        <w:rPr>
          <w:rFonts w:hint="cs"/>
          <w:rtl/>
        </w:rPr>
        <w:t xml:space="preserve"> מנציגים חילונים שיעצו לרבנות </w:t>
      </w:r>
      <w:bookmarkStart w:id="5242" w:name="_ETM_Q24_186840"/>
      <w:bookmarkEnd w:id="5242"/>
      <w:r>
        <w:rPr>
          <w:rFonts w:hint="cs"/>
          <w:rtl/>
        </w:rPr>
        <w:t xml:space="preserve">הראשית איך להתנהל, על שאלות, על סוגיות, על נושאים שהיו </w:t>
      </w:r>
      <w:bookmarkStart w:id="5243" w:name="_ETM_Q24_197280"/>
      <w:bookmarkEnd w:id="5243"/>
      <w:r>
        <w:rPr>
          <w:rFonts w:hint="cs"/>
          <w:rtl/>
        </w:rPr>
        <w:t xml:space="preserve">באמת בטבורה של החברה הישראלית </w:t>
      </w:r>
      <w:r w:rsidR="008C09CB">
        <w:rPr>
          <w:rFonts w:hint="eastAsia"/>
          <w:rtl/>
        </w:rPr>
        <w:t>–</w:t>
      </w:r>
      <w:r>
        <w:rPr>
          <w:rFonts w:hint="cs"/>
          <w:rtl/>
        </w:rPr>
        <w:t xml:space="preserve"> כי היו מתחים</w:t>
      </w:r>
      <w:r w:rsidR="00733A5E">
        <w:rPr>
          <w:rFonts w:hint="cs"/>
          <w:rtl/>
        </w:rPr>
        <w:t>,</w:t>
      </w:r>
      <w:r>
        <w:rPr>
          <w:rFonts w:hint="cs"/>
          <w:rtl/>
        </w:rPr>
        <w:t xml:space="preserve"> היו מתחים </w:t>
      </w:r>
      <w:bookmarkStart w:id="5244" w:name="_ETM_Q24_196736"/>
      <w:bookmarkEnd w:id="5244"/>
      <w:r>
        <w:rPr>
          <w:rFonts w:hint="cs"/>
          <w:rtl/>
        </w:rPr>
        <w:t>גם בראשית היישוב</w:t>
      </w:r>
      <w:r w:rsidR="00733A5E">
        <w:rPr>
          <w:rFonts w:hint="cs"/>
          <w:rtl/>
        </w:rPr>
        <w:t>,</w:t>
      </w:r>
      <w:r>
        <w:rPr>
          <w:rFonts w:hint="cs"/>
          <w:rtl/>
        </w:rPr>
        <w:t xml:space="preserve"> </w:t>
      </w:r>
      <w:bookmarkStart w:id="5245" w:name="_ETM_Q24_188221"/>
      <w:bookmarkStart w:id="5246" w:name="_ETM_Q24_188331"/>
      <w:bookmarkStart w:id="5247" w:name="_ETM_Q24_191268"/>
      <w:bookmarkStart w:id="5248" w:name="_ETM_Q24_196878"/>
      <w:bookmarkStart w:id="5249" w:name="_ETM_Q24_197003"/>
      <w:bookmarkStart w:id="5250" w:name="_ETM_Q24_204050"/>
      <w:bookmarkStart w:id="5251" w:name="_ETM_Q24_207300"/>
      <w:bookmarkStart w:id="5252" w:name="_ETM_Q24_207409"/>
      <w:bookmarkEnd w:id="5245"/>
      <w:bookmarkEnd w:id="5246"/>
      <w:bookmarkEnd w:id="5247"/>
      <w:bookmarkEnd w:id="5248"/>
      <w:bookmarkEnd w:id="5249"/>
      <w:bookmarkEnd w:id="5250"/>
      <w:bookmarkEnd w:id="5251"/>
      <w:bookmarkEnd w:id="5252"/>
      <w:r>
        <w:rPr>
          <w:rFonts w:hint="cs"/>
          <w:rtl/>
        </w:rPr>
        <w:t xml:space="preserve">אבל הייתה פה מחשבה על איך עושים את זה נכון. </w:t>
      </w:r>
    </w:p>
    <w:p w:rsidR="00A02B37" w:rsidRDefault="00A02B37" w:rsidP="006F51FD">
      <w:pPr>
        <w:rPr>
          <w:rtl/>
        </w:rPr>
      </w:pPr>
    </w:p>
    <w:p w:rsidR="00A02B37" w:rsidRDefault="00A02B37" w:rsidP="00733A5E">
      <w:pPr>
        <w:rPr>
          <w:rtl/>
        </w:rPr>
      </w:pPr>
      <w:r>
        <w:rPr>
          <w:rFonts w:hint="cs"/>
          <w:rtl/>
        </w:rPr>
        <w:t xml:space="preserve">במשך השנים ביטלו את </w:t>
      </w:r>
      <w:bookmarkStart w:id="5253" w:name="_ETM_Q24_207714"/>
      <w:bookmarkEnd w:id="5253"/>
      <w:r>
        <w:rPr>
          <w:rFonts w:hint="cs"/>
          <w:rtl/>
        </w:rPr>
        <w:t xml:space="preserve">הוועדה המייעצת החילונית ונוצרה מציאות שבה </w:t>
      </w:r>
      <w:bookmarkStart w:id="5254" w:name="_ETM_Q24_213596"/>
      <w:bookmarkEnd w:id="5254"/>
      <w:r>
        <w:rPr>
          <w:rFonts w:hint="cs"/>
          <w:rtl/>
        </w:rPr>
        <w:t xml:space="preserve">החברה הישראלית לא מיוצגת במועצה, </w:t>
      </w:r>
      <w:bookmarkStart w:id="5255" w:name="_ETM_Q24_213925"/>
      <w:bookmarkStart w:id="5256" w:name="_ETM_Q24_214018"/>
      <w:bookmarkEnd w:id="5255"/>
      <w:bookmarkEnd w:id="5256"/>
      <w:r>
        <w:rPr>
          <w:rFonts w:hint="cs"/>
          <w:rtl/>
        </w:rPr>
        <w:t>ובטח שלא באספה הבוחרת. והמציאות השתנתה, והצעת החוק הז</w:t>
      </w:r>
      <w:r w:rsidR="00733A5E">
        <w:rPr>
          <w:rFonts w:hint="cs"/>
          <w:rtl/>
        </w:rPr>
        <w:t>את</w:t>
      </w:r>
      <w:r>
        <w:rPr>
          <w:rFonts w:hint="cs"/>
          <w:rtl/>
        </w:rPr>
        <w:t xml:space="preserve"> היא </w:t>
      </w:r>
      <w:bookmarkStart w:id="5257" w:name="_ETM_Q24_224300"/>
      <w:bookmarkEnd w:id="5257"/>
      <w:r w:rsidR="00733A5E">
        <w:rPr>
          <w:rFonts w:hint="cs"/>
          <w:rtl/>
        </w:rPr>
        <w:t>כל כך כל כך כל כך מידתית, ו</w:t>
      </w:r>
      <w:r>
        <w:rPr>
          <w:rFonts w:hint="cs"/>
          <w:rtl/>
        </w:rPr>
        <w:t xml:space="preserve">באה בזהירות, </w:t>
      </w:r>
      <w:bookmarkStart w:id="5258" w:name="_ETM_Q24_224045"/>
      <w:bookmarkEnd w:id="5258"/>
      <w:r>
        <w:rPr>
          <w:rFonts w:hint="cs"/>
          <w:rtl/>
        </w:rPr>
        <w:t xml:space="preserve">בהבנה וברגישות </w:t>
      </w:r>
      <w:bookmarkStart w:id="5259" w:name="_ETM_Q24_227690"/>
      <w:bookmarkStart w:id="5260" w:name="_ETM_Q24_227831"/>
      <w:bookmarkEnd w:id="5259"/>
      <w:bookmarkEnd w:id="5260"/>
      <w:r>
        <w:rPr>
          <w:rFonts w:hint="cs"/>
          <w:rtl/>
        </w:rPr>
        <w:t xml:space="preserve">לשנות כדי באמת להשפיע. </w:t>
      </w:r>
      <w:bookmarkStart w:id="5261" w:name="_ETM_Q24_231471"/>
      <w:bookmarkStart w:id="5262" w:name="_ETM_Q24_231550"/>
      <w:bookmarkEnd w:id="5261"/>
      <w:bookmarkEnd w:id="5262"/>
      <w:r>
        <w:rPr>
          <w:rFonts w:hint="cs"/>
          <w:rtl/>
        </w:rPr>
        <w:t xml:space="preserve">ובגלל ש-80 </w:t>
      </w:r>
      <w:bookmarkStart w:id="5263" w:name="_ETM_Q24_234128"/>
      <w:bookmarkEnd w:id="5263"/>
      <w:r>
        <w:rPr>
          <w:rFonts w:hint="cs"/>
          <w:rtl/>
        </w:rPr>
        <w:t xml:space="preserve">המקומות שמשוריינים לרבנים יכולים לכלול גברים בלבד, ו-70 המקומות שמורים לנציגי ציבור, </w:t>
      </w:r>
      <w:bookmarkStart w:id="5264" w:name="_ETM_Q24_241393"/>
      <w:bookmarkStart w:id="5265" w:name="_ETM_Q24_241518"/>
      <w:bookmarkEnd w:id="5264"/>
      <w:bookmarkEnd w:id="5265"/>
      <w:r>
        <w:rPr>
          <w:rFonts w:hint="cs"/>
          <w:rtl/>
        </w:rPr>
        <w:t xml:space="preserve">שמיועדים לראשי רשויות </w:t>
      </w:r>
      <w:bookmarkStart w:id="5266" w:name="_ETM_Q24_245628"/>
      <w:bookmarkEnd w:id="5266"/>
      <w:r>
        <w:rPr>
          <w:rFonts w:hint="cs"/>
          <w:rtl/>
        </w:rPr>
        <w:t xml:space="preserve">ולמועצות דתיות </w:t>
      </w:r>
      <w:r w:rsidR="008C09CB">
        <w:rPr>
          <w:rFonts w:hint="eastAsia"/>
          <w:rtl/>
        </w:rPr>
        <w:t>–</w:t>
      </w:r>
      <w:r>
        <w:rPr>
          <w:rFonts w:hint="eastAsia"/>
          <w:rtl/>
        </w:rPr>
        <w:t xml:space="preserve"> </w:t>
      </w:r>
      <w:r>
        <w:rPr>
          <w:rFonts w:hint="cs"/>
          <w:rtl/>
        </w:rPr>
        <w:t xml:space="preserve">שאנחנו </w:t>
      </w:r>
      <w:bookmarkStart w:id="5267" w:name="_ETM_Q24_247170"/>
      <w:bookmarkEnd w:id="5267"/>
      <w:r>
        <w:rPr>
          <w:rFonts w:hint="cs"/>
          <w:rtl/>
        </w:rPr>
        <w:t>יודעים מה המצב</w:t>
      </w:r>
      <w:r w:rsidR="00733A5E">
        <w:rPr>
          <w:rFonts w:hint="cs"/>
          <w:rtl/>
        </w:rPr>
        <w:t>,</w:t>
      </w:r>
      <w:r>
        <w:rPr>
          <w:rFonts w:hint="cs"/>
          <w:rtl/>
        </w:rPr>
        <w:t xml:space="preserve"> והבחירות יהיו לפני הבחירות</w:t>
      </w:r>
      <w:r w:rsidR="00733A5E">
        <w:rPr>
          <w:rFonts w:hint="cs"/>
          <w:rtl/>
        </w:rPr>
        <w:t>,</w:t>
      </w:r>
      <w:r>
        <w:rPr>
          <w:rFonts w:hint="cs"/>
          <w:rtl/>
        </w:rPr>
        <w:t xml:space="preserve"> שבהן אנחנו מייחלים לראות </w:t>
      </w:r>
      <w:bookmarkStart w:id="5268" w:name="_ETM_Q24_252961"/>
      <w:bookmarkEnd w:id="5268"/>
      <w:r>
        <w:rPr>
          <w:rFonts w:hint="cs"/>
          <w:rtl/>
        </w:rPr>
        <w:t xml:space="preserve">הרבה יותר נשים כראשות עיר </w:t>
      </w:r>
      <w:bookmarkStart w:id="5269" w:name="_ETM_Q24_249549"/>
      <w:bookmarkStart w:id="5270" w:name="_ETM_Q24_249659"/>
      <w:bookmarkStart w:id="5271" w:name="_ETM_Q24_251143"/>
      <w:bookmarkStart w:id="5272" w:name="_ETM_Q24_251253"/>
      <w:bookmarkEnd w:id="5269"/>
      <w:bookmarkEnd w:id="5270"/>
      <w:bookmarkEnd w:id="5271"/>
      <w:bookmarkEnd w:id="5272"/>
      <w:r>
        <w:rPr>
          <w:rFonts w:hint="cs"/>
          <w:rtl/>
        </w:rPr>
        <w:t>ומועצות מקומיות ומועצות אזוריות</w:t>
      </w:r>
      <w:bookmarkStart w:id="5273" w:name="_ETM_Q24_257222"/>
      <w:bookmarkEnd w:id="5273"/>
      <w:r w:rsidR="00733A5E">
        <w:rPr>
          <w:rFonts w:hint="cs"/>
          <w:rtl/>
        </w:rPr>
        <w:t xml:space="preserve"> </w:t>
      </w:r>
      <w:r w:rsidR="008C09CB">
        <w:rPr>
          <w:rFonts w:hint="eastAsia"/>
          <w:rtl/>
        </w:rPr>
        <w:t>–</w:t>
      </w:r>
      <w:bookmarkStart w:id="5274" w:name="_ETM_Q24_257674"/>
      <w:bookmarkEnd w:id="5274"/>
      <w:r w:rsidR="00733A5E">
        <w:rPr>
          <w:rFonts w:hint="cs"/>
          <w:rtl/>
        </w:rPr>
        <w:t xml:space="preserve"> </w:t>
      </w:r>
      <w:r>
        <w:rPr>
          <w:rFonts w:hint="cs"/>
          <w:rtl/>
        </w:rPr>
        <w:t>ה</w:t>
      </w:r>
      <w:bookmarkStart w:id="5275" w:name="_ETM_Q24_257815"/>
      <w:bookmarkEnd w:id="5275"/>
      <w:r>
        <w:rPr>
          <w:rFonts w:hint="cs"/>
          <w:rtl/>
        </w:rPr>
        <w:t xml:space="preserve">יום המפה היא שהרוב </w:t>
      </w:r>
      <w:bookmarkStart w:id="5276" w:name="_ETM_Q24_261643"/>
      <w:bookmarkEnd w:id="5276"/>
      <w:r>
        <w:rPr>
          <w:rFonts w:hint="cs"/>
          <w:rtl/>
        </w:rPr>
        <w:t xml:space="preserve">הגורף של האספה הבוחרת מורכב על פי החוק </w:t>
      </w:r>
      <w:bookmarkStart w:id="5277" w:name="_ETM_Q24_265674"/>
      <w:bookmarkStart w:id="5278" w:name="_ETM_Q24_265784"/>
      <w:bookmarkEnd w:id="5277"/>
      <w:bookmarkEnd w:id="5278"/>
      <w:r>
        <w:rPr>
          <w:rFonts w:hint="cs"/>
          <w:rtl/>
        </w:rPr>
        <w:t>שהכנסת הז</w:t>
      </w:r>
      <w:r w:rsidR="00733A5E">
        <w:rPr>
          <w:rFonts w:hint="cs"/>
          <w:rtl/>
        </w:rPr>
        <w:t>את</w:t>
      </w:r>
      <w:r>
        <w:rPr>
          <w:rFonts w:hint="cs"/>
          <w:rtl/>
        </w:rPr>
        <w:t xml:space="preserve"> חוקקה בפרופיל גברי מובהק. </w:t>
      </w:r>
      <w:bookmarkStart w:id="5279" w:name="_ETM_Q24_270275"/>
      <w:bookmarkEnd w:id="5279"/>
      <w:r>
        <w:rPr>
          <w:rFonts w:hint="cs"/>
          <w:rtl/>
        </w:rPr>
        <w:t>כלומר, ה</w:t>
      </w:r>
      <w:bookmarkStart w:id="5280" w:name="_ETM_Q24_270815"/>
      <w:bookmarkStart w:id="5281" w:name="_ETM_Q24_270924"/>
      <w:bookmarkEnd w:id="5280"/>
      <w:bookmarkEnd w:id="5281"/>
      <w:r>
        <w:rPr>
          <w:rFonts w:hint="cs"/>
          <w:rtl/>
        </w:rPr>
        <w:t xml:space="preserve">בעיה היא </w:t>
      </w:r>
      <w:bookmarkStart w:id="5282" w:name="_ETM_Q24_272878"/>
      <w:bookmarkEnd w:id="5282"/>
      <w:r>
        <w:rPr>
          <w:rFonts w:hint="cs"/>
          <w:rtl/>
        </w:rPr>
        <w:t>בעיה מבנית</w:t>
      </w:r>
      <w:r w:rsidR="00733A5E">
        <w:rPr>
          <w:rFonts w:hint="cs"/>
          <w:rtl/>
        </w:rPr>
        <w:t>, והתוצאה שלה היא תת-</w:t>
      </w:r>
      <w:r>
        <w:rPr>
          <w:rFonts w:hint="cs"/>
          <w:rtl/>
        </w:rPr>
        <w:t>ייצוג לאורך השנים. א</w:t>
      </w:r>
      <w:bookmarkStart w:id="5283" w:name="_ETM_Q24_278409"/>
      <w:bookmarkStart w:id="5284" w:name="_ETM_Q24_278518"/>
      <w:bookmarkEnd w:id="5283"/>
      <w:bookmarkEnd w:id="5284"/>
      <w:r>
        <w:rPr>
          <w:rFonts w:hint="cs"/>
          <w:rtl/>
        </w:rPr>
        <w:t>בל את הבעיה הז</w:t>
      </w:r>
      <w:r w:rsidR="00733A5E">
        <w:rPr>
          <w:rFonts w:hint="cs"/>
          <w:rtl/>
        </w:rPr>
        <w:t>את</w:t>
      </w:r>
      <w:r>
        <w:rPr>
          <w:rFonts w:hint="cs"/>
          <w:rtl/>
        </w:rPr>
        <w:t xml:space="preserve"> </w:t>
      </w:r>
      <w:bookmarkStart w:id="5285" w:name="_ETM_Q24_280518"/>
      <w:bookmarkEnd w:id="5285"/>
      <w:r>
        <w:rPr>
          <w:rFonts w:hint="cs"/>
          <w:rtl/>
        </w:rPr>
        <w:t>אפשר לפתור בקלות, והוכחנו את זה בשינוי שלנו, של הכנסת הקוד</w:t>
      </w:r>
      <w:bookmarkStart w:id="5286" w:name="_ETM_Q24_279667"/>
      <w:bookmarkEnd w:id="5286"/>
      <w:r>
        <w:rPr>
          <w:rFonts w:hint="cs"/>
          <w:rtl/>
        </w:rPr>
        <w:t xml:space="preserve">מת, בוועדה למינוי דיינים, בוועדה למינוי שופטים, </w:t>
      </w:r>
      <w:bookmarkStart w:id="5287" w:name="_ETM_Q24_285690"/>
      <w:bookmarkStart w:id="5288" w:name="_ETM_Q24_285799"/>
      <w:bookmarkEnd w:id="5287"/>
      <w:bookmarkEnd w:id="5288"/>
      <w:r>
        <w:rPr>
          <w:rFonts w:hint="cs"/>
          <w:rtl/>
        </w:rPr>
        <w:t xml:space="preserve">וחברות שלנו בכנסת וגם בממשלה </w:t>
      </w:r>
      <w:bookmarkStart w:id="5289" w:name="_ETM_Q24_289674"/>
      <w:bookmarkEnd w:id="5289"/>
      <w:r>
        <w:rPr>
          <w:rFonts w:hint="cs"/>
          <w:rtl/>
        </w:rPr>
        <w:t>יושבות בעקבות החוקים הללו</w:t>
      </w:r>
      <w:r w:rsidR="00733A5E">
        <w:rPr>
          <w:rFonts w:hint="cs"/>
          <w:rtl/>
        </w:rPr>
        <w:t>,</w:t>
      </w:r>
      <w:r>
        <w:rPr>
          <w:rFonts w:hint="cs"/>
          <w:rtl/>
        </w:rPr>
        <w:t xml:space="preserve"> ולכן אני מבקשת לפנות אליכם גם </w:t>
      </w:r>
      <w:bookmarkStart w:id="5290" w:name="_ETM_Q24_297596"/>
      <w:bookmarkStart w:id="5291" w:name="_ETM_Q24_297768"/>
      <w:bookmarkEnd w:id="5290"/>
      <w:bookmarkEnd w:id="5291"/>
      <w:r w:rsidR="00733A5E">
        <w:rPr>
          <w:rFonts w:hint="cs"/>
          <w:rtl/>
        </w:rPr>
        <w:t>ל</w:t>
      </w:r>
      <w:r>
        <w:rPr>
          <w:rFonts w:hint="cs"/>
          <w:rtl/>
        </w:rPr>
        <w:t xml:space="preserve">שינוי </w:t>
      </w:r>
      <w:bookmarkStart w:id="5292" w:name="_ETM_Q24_292911"/>
      <w:bookmarkEnd w:id="5292"/>
      <w:r>
        <w:rPr>
          <w:rFonts w:hint="cs"/>
          <w:rtl/>
        </w:rPr>
        <w:t xml:space="preserve">של האספה הבוחרת. </w:t>
      </w:r>
    </w:p>
    <w:p w:rsidR="00A02B37" w:rsidRDefault="00A02B37" w:rsidP="006F51FD">
      <w:pPr>
        <w:rPr>
          <w:rtl/>
        </w:rPr>
      </w:pPr>
      <w:bookmarkStart w:id="5293" w:name="_ETM_Q24_298127"/>
      <w:bookmarkStart w:id="5294" w:name="_ETM_Q24_298162"/>
      <w:bookmarkEnd w:id="5293"/>
      <w:bookmarkEnd w:id="5294"/>
    </w:p>
    <w:p w:rsidR="00A02B37" w:rsidRDefault="00A02B37" w:rsidP="00733A5E">
      <w:pPr>
        <w:rPr>
          <w:rtl/>
        </w:rPr>
      </w:pPr>
      <w:bookmarkStart w:id="5295" w:name="_ETM_Q24_298417"/>
      <w:bookmarkStart w:id="5296" w:name="_ETM_Q24_298458"/>
      <w:bookmarkEnd w:id="5295"/>
      <w:bookmarkEnd w:id="5296"/>
      <w:r>
        <w:rPr>
          <w:rFonts w:hint="cs"/>
          <w:rtl/>
        </w:rPr>
        <w:t xml:space="preserve">וצריך </w:t>
      </w:r>
      <w:bookmarkStart w:id="5297" w:name="_ETM_Q24_298471"/>
      <w:bookmarkEnd w:id="5297"/>
      <w:r>
        <w:rPr>
          <w:rFonts w:hint="cs"/>
          <w:rtl/>
        </w:rPr>
        <w:t>להבין, מועצת הרבנות היא גוף ציבורי</w:t>
      </w:r>
      <w:r w:rsidR="00733A5E">
        <w:rPr>
          <w:rFonts w:hint="cs"/>
          <w:rtl/>
        </w:rPr>
        <w:t>,</w:t>
      </w:r>
      <w:r>
        <w:rPr>
          <w:rFonts w:hint="cs"/>
          <w:rtl/>
        </w:rPr>
        <w:t xml:space="preserve"> ויש לו תפקיד ח</w:t>
      </w:r>
      <w:bookmarkStart w:id="5298" w:name="_ETM_Q24_307784"/>
      <w:bookmarkEnd w:id="5298"/>
      <w:r>
        <w:rPr>
          <w:rFonts w:hint="cs"/>
          <w:rtl/>
        </w:rPr>
        <w:t>שוב, תפקיד מכריע בחיים של אזרחים יהודים</w:t>
      </w:r>
      <w:bookmarkStart w:id="5299" w:name="_ETM_Q24_305950"/>
      <w:bookmarkEnd w:id="5299"/>
      <w:r>
        <w:rPr>
          <w:rFonts w:hint="cs"/>
          <w:rtl/>
        </w:rPr>
        <w:t xml:space="preserve">, גם אלה שמזלזלים וגם אלה שלא מעוניינים ומבקשים </w:t>
      </w:r>
      <w:bookmarkStart w:id="5300" w:name="_ETM_Q24_304150"/>
      <w:bookmarkStart w:id="5301" w:name="_ETM_Q24_304279"/>
      <w:bookmarkStart w:id="5302" w:name="_ETM_Q24_311971"/>
      <w:bookmarkStart w:id="5303" w:name="_ETM_Q24_312081"/>
      <w:bookmarkEnd w:id="5300"/>
      <w:bookmarkEnd w:id="5301"/>
      <w:bookmarkEnd w:id="5302"/>
      <w:bookmarkEnd w:id="5303"/>
      <w:r>
        <w:rPr>
          <w:rFonts w:hint="cs"/>
          <w:rtl/>
        </w:rPr>
        <w:t>להתנתק</w:t>
      </w:r>
      <w:r w:rsidR="00733A5E">
        <w:rPr>
          <w:rFonts w:hint="cs"/>
          <w:rtl/>
        </w:rPr>
        <w:t>;</w:t>
      </w:r>
      <w:r>
        <w:rPr>
          <w:rFonts w:hint="cs"/>
          <w:rtl/>
        </w:rPr>
        <w:t xml:space="preserve"> לצערי הרב אנחנו רואים א</w:t>
      </w:r>
      <w:bookmarkStart w:id="5304" w:name="_ETM_Q24_323034"/>
      <w:bookmarkEnd w:id="5304"/>
      <w:r>
        <w:rPr>
          <w:rFonts w:hint="cs"/>
          <w:rtl/>
        </w:rPr>
        <w:t xml:space="preserve">ת זה יותר ויותר שיותר </w:t>
      </w:r>
      <w:bookmarkStart w:id="5305" w:name="_ETM_Q24_314526"/>
      <w:bookmarkEnd w:id="5305"/>
      <w:r>
        <w:rPr>
          <w:rFonts w:hint="cs"/>
          <w:rtl/>
        </w:rPr>
        <w:t>צעירים מעדיפים שלא להיות בקשר עם הרבנות הראשית. ולכן</w:t>
      </w:r>
      <w:bookmarkStart w:id="5306" w:name="_ETM_Q24_320328"/>
      <w:bookmarkEnd w:id="5306"/>
      <w:r>
        <w:rPr>
          <w:rFonts w:hint="cs"/>
          <w:rtl/>
        </w:rPr>
        <w:t xml:space="preserve">, ההצעה הזאת היא באמת הצעה </w:t>
      </w:r>
      <w:proofErr w:type="spellStart"/>
      <w:r>
        <w:rPr>
          <w:rFonts w:hint="cs"/>
          <w:rtl/>
        </w:rPr>
        <w:t>תאבת</w:t>
      </w:r>
      <w:proofErr w:type="spellEnd"/>
      <w:r>
        <w:rPr>
          <w:rFonts w:hint="cs"/>
          <w:rtl/>
        </w:rPr>
        <w:t xml:space="preserve"> חיים, </w:t>
      </w:r>
      <w:bookmarkStart w:id="5307" w:name="_ETM_Q24_326815"/>
      <w:bookmarkStart w:id="5308" w:name="_ETM_Q24_326956"/>
      <w:bookmarkEnd w:id="5307"/>
      <w:bookmarkEnd w:id="5308"/>
      <w:r>
        <w:rPr>
          <w:rFonts w:hint="cs"/>
          <w:rtl/>
        </w:rPr>
        <w:t xml:space="preserve">דווקא מהמקום של לבוא לסייע לרבנות הראשית. </w:t>
      </w:r>
      <w:bookmarkStart w:id="5309" w:name="_ETM_Q24_331756"/>
      <w:bookmarkStart w:id="5310" w:name="_ETM_Q24_331315"/>
      <w:bookmarkStart w:id="5311" w:name="_ETM_Q24_331393"/>
      <w:bookmarkEnd w:id="5309"/>
      <w:bookmarkEnd w:id="5310"/>
      <w:bookmarkEnd w:id="5311"/>
    </w:p>
    <w:p w:rsidR="00A02B37" w:rsidRDefault="00A02B37" w:rsidP="006F51FD">
      <w:pPr>
        <w:rPr>
          <w:rtl/>
        </w:rPr>
      </w:pPr>
    </w:p>
    <w:p w:rsidR="00A02B37" w:rsidRDefault="00A02B37" w:rsidP="00733A5E">
      <w:pPr>
        <w:rPr>
          <w:rtl/>
        </w:rPr>
      </w:pPr>
      <w:r>
        <w:rPr>
          <w:rFonts w:hint="cs"/>
          <w:rtl/>
        </w:rPr>
        <w:t xml:space="preserve">אני </w:t>
      </w:r>
      <w:bookmarkStart w:id="5312" w:name="_ETM_Q24_331706"/>
      <w:bookmarkEnd w:id="5312"/>
      <w:r>
        <w:rPr>
          <w:rFonts w:hint="cs"/>
          <w:rtl/>
        </w:rPr>
        <w:t xml:space="preserve">לא באה ממקום של ביקורת </w:t>
      </w:r>
      <w:r w:rsidR="008C09CB">
        <w:rPr>
          <w:rtl/>
        </w:rPr>
        <w:t>–</w:t>
      </w:r>
      <w:r>
        <w:rPr>
          <w:rFonts w:hint="cs"/>
          <w:rtl/>
        </w:rPr>
        <w:t xml:space="preserve"> ויש לי הרבה מה </w:t>
      </w:r>
      <w:bookmarkStart w:id="5313" w:name="_ETM_Q24_336971"/>
      <w:bookmarkEnd w:id="5313"/>
      <w:r>
        <w:rPr>
          <w:rFonts w:hint="cs"/>
          <w:rtl/>
        </w:rPr>
        <w:t xml:space="preserve">לומר, אבל לא בחוק הזה. בחוק הזה יש צעד למציאות שבה נמצאת </w:t>
      </w:r>
      <w:bookmarkStart w:id="5314" w:name="_ETM_Q24_339482"/>
      <w:bookmarkEnd w:id="5314"/>
      <w:r>
        <w:rPr>
          <w:rFonts w:hint="cs"/>
          <w:rtl/>
        </w:rPr>
        <w:t xml:space="preserve">היום </w:t>
      </w:r>
      <w:bookmarkStart w:id="5315" w:name="_ETM_Q24_342065"/>
      <w:bookmarkStart w:id="5316" w:name="_ETM_Q24_342221"/>
      <w:bookmarkEnd w:id="5315"/>
      <w:bookmarkEnd w:id="5316"/>
      <w:r>
        <w:rPr>
          <w:rFonts w:hint="cs"/>
          <w:rtl/>
        </w:rPr>
        <w:t xml:space="preserve">הרבנות הראשית. היא משפיעה במישרין </w:t>
      </w:r>
      <w:bookmarkStart w:id="5317" w:name="_ETM_Q24_346815"/>
      <w:bookmarkEnd w:id="5317"/>
      <w:r>
        <w:rPr>
          <w:rFonts w:hint="cs"/>
          <w:rtl/>
        </w:rPr>
        <w:t>על כולנו, גברים ונשים</w:t>
      </w:r>
      <w:r w:rsidR="00733A5E">
        <w:rPr>
          <w:rFonts w:hint="cs"/>
          <w:rtl/>
        </w:rPr>
        <w:t>,</w:t>
      </w:r>
      <w:r>
        <w:rPr>
          <w:rFonts w:hint="cs"/>
          <w:rtl/>
        </w:rPr>
        <w:t xml:space="preserve"> ובטח </w:t>
      </w:r>
      <w:proofErr w:type="spellStart"/>
      <w:r>
        <w:rPr>
          <w:rFonts w:hint="cs"/>
          <w:rtl/>
        </w:rPr>
        <w:t>ובטח</w:t>
      </w:r>
      <w:proofErr w:type="spellEnd"/>
      <w:r>
        <w:rPr>
          <w:rFonts w:hint="cs"/>
          <w:rtl/>
        </w:rPr>
        <w:t xml:space="preserve"> על חיים של נשים </w:t>
      </w:r>
      <w:bookmarkStart w:id="5318" w:name="_ETM_Q24_353596"/>
      <w:bookmarkEnd w:id="5318"/>
      <w:r>
        <w:rPr>
          <w:rFonts w:hint="cs"/>
          <w:rtl/>
        </w:rPr>
        <w:t xml:space="preserve">במדינה שלנו. לרוב </w:t>
      </w:r>
      <w:r w:rsidR="008C09CB">
        <w:rPr>
          <w:rtl/>
        </w:rPr>
        <w:t>–</w:t>
      </w:r>
      <w:r>
        <w:rPr>
          <w:rFonts w:hint="cs"/>
          <w:rtl/>
        </w:rPr>
        <w:t xml:space="preserve"> ואנחנו מכירים את זה </w:t>
      </w:r>
      <w:bookmarkStart w:id="5319" w:name="_ETM_Q24_359893"/>
      <w:bookmarkEnd w:id="5319"/>
      <w:r>
        <w:rPr>
          <w:rFonts w:hint="cs"/>
          <w:rtl/>
        </w:rPr>
        <w:t xml:space="preserve">היטב </w:t>
      </w:r>
      <w:r w:rsidR="008C09CB">
        <w:rPr>
          <w:rFonts w:hint="eastAsia"/>
          <w:rtl/>
        </w:rPr>
        <w:t>–</w:t>
      </w:r>
      <w:r>
        <w:rPr>
          <w:rFonts w:hint="cs"/>
          <w:rtl/>
        </w:rPr>
        <w:t xml:space="preserve"> מי שנפגעות לא מעט פעמים הן נשים, כי לפתחה </w:t>
      </w:r>
      <w:bookmarkStart w:id="5320" w:name="_ETM_Q24_363373"/>
      <w:bookmarkEnd w:id="5320"/>
      <w:r>
        <w:rPr>
          <w:rFonts w:hint="cs"/>
          <w:rtl/>
        </w:rPr>
        <w:t xml:space="preserve">של מועצת הרבנות וגם אל הרבנים הראשיים </w:t>
      </w:r>
      <w:bookmarkStart w:id="5321" w:name="_ETM_Q24_361862"/>
      <w:bookmarkStart w:id="5322" w:name="_ETM_Q24_362065"/>
      <w:bookmarkStart w:id="5323" w:name="_ETM_Q24_363440"/>
      <w:bookmarkStart w:id="5324" w:name="_ETM_Q24_363503"/>
      <w:bookmarkEnd w:id="5321"/>
      <w:bookmarkEnd w:id="5322"/>
      <w:bookmarkEnd w:id="5323"/>
      <w:bookmarkEnd w:id="5324"/>
      <w:r>
        <w:rPr>
          <w:rFonts w:hint="cs"/>
          <w:rtl/>
        </w:rPr>
        <w:t>מגיעים נושאים רבים</w:t>
      </w:r>
      <w:r w:rsidR="00733A5E">
        <w:rPr>
          <w:rFonts w:hint="cs"/>
          <w:rtl/>
        </w:rPr>
        <w:t>,</w:t>
      </w:r>
      <w:r>
        <w:rPr>
          <w:rFonts w:hint="cs"/>
          <w:rtl/>
        </w:rPr>
        <w:t xml:space="preserve"> אבל </w:t>
      </w:r>
      <w:bookmarkStart w:id="5325" w:name="_ETM_Q24_363102"/>
      <w:bookmarkEnd w:id="5325"/>
      <w:r>
        <w:rPr>
          <w:rFonts w:hint="cs"/>
          <w:rtl/>
        </w:rPr>
        <w:t xml:space="preserve">מגיעים </w:t>
      </w:r>
      <w:r w:rsidR="00733A5E">
        <w:rPr>
          <w:rFonts w:hint="cs"/>
          <w:rtl/>
        </w:rPr>
        <w:t xml:space="preserve">גם </w:t>
      </w:r>
      <w:r>
        <w:rPr>
          <w:rFonts w:hint="cs"/>
          <w:rtl/>
        </w:rPr>
        <w:t>הרבה מאוד נושאים שהם נושאים ייחודיים לנשים</w:t>
      </w:r>
      <w:r w:rsidR="00733A5E">
        <w:rPr>
          <w:rFonts w:hint="cs"/>
          <w:rtl/>
        </w:rPr>
        <w:t>,</w:t>
      </w:r>
      <w:r>
        <w:rPr>
          <w:rFonts w:hint="cs"/>
          <w:rtl/>
        </w:rPr>
        <w:t xml:space="preserve"> </w:t>
      </w:r>
      <w:bookmarkStart w:id="5326" w:name="_ETM_Q24_368268"/>
      <w:bookmarkStart w:id="5327" w:name="_ETM_Q24_368362"/>
      <w:bookmarkEnd w:id="5326"/>
      <w:bookmarkEnd w:id="5327"/>
      <w:r>
        <w:rPr>
          <w:rFonts w:hint="cs"/>
          <w:rtl/>
        </w:rPr>
        <w:t xml:space="preserve">נושאים שמשפיעים על נשים. </w:t>
      </w:r>
      <w:bookmarkStart w:id="5328" w:name="_ETM_Q24_373612"/>
      <w:bookmarkEnd w:id="5328"/>
      <w:r>
        <w:rPr>
          <w:rFonts w:hint="cs"/>
          <w:rtl/>
        </w:rPr>
        <w:t xml:space="preserve">הרבנים הראשיים, הם </w:t>
      </w:r>
      <w:bookmarkStart w:id="5329" w:name="_ETM_Q24_373876"/>
      <w:bookmarkEnd w:id="5329"/>
      <w:r>
        <w:rPr>
          <w:rFonts w:hint="cs"/>
          <w:rtl/>
        </w:rPr>
        <w:t>מכהנים ברוטציה</w:t>
      </w:r>
      <w:r w:rsidR="00733A5E">
        <w:rPr>
          <w:rFonts w:hint="cs"/>
          <w:rtl/>
        </w:rPr>
        <w:t>,</w:t>
      </w:r>
      <w:r>
        <w:rPr>
          <w:rFonts w:hint="cs"/>
          <w:rtl/>
        </w:rPr>
        <w:t xml:space="preserve"> כל </w:t>
      </w:r>
      <w:r w:rsidR="00733A5E">
        <w:rPr>
          <w:rFonts w:hint="cs"/>
          <w:rtl/>
        </w:rPr>
        <w:t>אחד בתורו, כנשיא</w:t>
      </w:r>
      <w:r>
        <w:rPr>
          <w:rFonts w:hint="cs"/>
          <w:rtl/>
        </w:rPr>
        <w:t xml:space="preserve"> בית </w:t>
      </w:r>
      <w:bookmarkStart w:id="5330" w:name="_ETM_Q24_381840"/>
      <w:bookmarkEnd w:id="5330"/>
      <w:r>
        <w:rPr>
          <w:rFonts w:hint="cs"/>
          <w:rtl/>
        </w:rPr>
        <w:t>הדין הרבני הגדול, והם חברים גם בוועדה למינוי דיינים</w:t>
      </w:r>
      <w:r w:rsidR="00733A5E">
        <w:rPr>
          <w:rFonts w:hint="cs"/>
          <w:rtl/>
        </w:rPr>
        <w:t>,</w:t>
      </w:r>
      <w:r>
        <w:rPr>
          <w:rFonts w:hint="cs"/>
          <w:rtl/>
        </w:rPr>
        <w:t xml:space="preserve"> </w:t>
      </w:r>
      <w:bookmarkStart w:id="5331" w:name="_ETM_Q24_386624"/>
      <w:bookmarkEnd w:id="5331"/>
      <w:r>
        <w:rPr>
          <w:rFonts w:hint="cs"/>
          <w:rtl/>
        </w:rPr>
        <w:t xml:space="preserve">והם עוסקים בגיור </w:t>
      </w:r>
      <w:r w:rsidR="008C09CB">
        <w:rPr>
          <w:rFonts w:hint="eastAsia"/>
          <w:rtl/>
        </w:rPr>
        <w:t>–</w:t>
      </w:r>
      <w:r w:rsidR="00733A5E">
        <w:rPr>
          <w:rFonts w:hint="eastAsia"/>
          <w:rtl/>
        </w:rPr>
        <w:t xml:space="preserve"> ו</w:t>
      </w:r>
      <w:r>
        <w:rPr>
          <w:rFonts w:hint="cs"/>
          <w:rtl/>
        </w:rPr>
        <w:t xml:space="preserve">גיור </w:t>
      </w:r>
      <w:bookmarkStart w:id="5332" w:name="_ETM_Q24_377393"/>
      <w:bookmarkStart w:id="5333" w:name="_ETM_Q24_377503"/>
      <w:bookmarkStart w:id="5334" w:name="_ETM_Q24_379315"/>
      <w:bookmarkStart w:id="5335" w:name="_ETM_Q24_379393"/>
      <w:bookmarkStart w:id="5336" w:name="_ETM_Q24_384096"/>
      <w:bookmarkStart w:id="5337" w:name="_ETM_Q24_388378"/>
      <w:bookmarkStart w:id="5338" w:name="_ETM_Q24_388471"/>
      <w:bookmarkEnd w:id="5332"/>
      <w:bookmarkEnd w:id="5333"/>
      <w:bookmarkEnd w:id="5334"/>
      <w:bookmarkEnd w:id="5335"/>
      <w:bookmarkEnd w:id="5336"/>
      <w:bookmarkEnd w:id="5337"/>
      <w:bookmarkEnd w:id="5338"/>
      <w:r>
        <w:rPr>
          <w:rFonts w:hint="cs"/>
          <w:rtl/>
        </w:rPr>
        <w:t xml:space="preserve">כבר מזמן הפך להיות </w:t>
      </w:r>
      <w:bookmarkStart w:id="5339" w:name="_ETM_Q24_393737"/>
      <w:bookmarkEnd w:id="5339"/>
      <w:r>
        <w:rPr>
          <w:rFonts w:hint="cs"/>
          <w:rtl/>
        </w:rPr>
        <w:t xml:space="preserve">סוגיה של נשים </w:t>
      </w:r>
      <w:r w:rsidR="008C09CB">
        <w:rPr>
          <w:rFonts w:hint="eastAsia"/>
          <w:rtl/>
        </w:rPr>
        <w:t>–</w:t>
      </w:r>
      <w:r w:rsidR="00733A5E">
        <w:rPr>
          <w:rFonts w:hint="eastAsia"/>
          <w:rtl/>
        </w:rPr>
        <w:t xml:space="preserve"> </w:t>
      </w:r>
      <w:r>
        <w:rPr>
          <w:rFonts w:hint="cs"/>
          <w:rtl/>
        </w:rPr>
        <w:t xml:space="preserve">וגם בחיוב נשים במזונות, </w:t>
      </w:r>
      <w:bookmarkStart w:id="5340" w:name="_ETM_Q24_394106"/>
      <w:bookmarkEnd w:id="5340"/>
      <w:r>
        <w:rPr>
          <w:rFonts w:hint="cs"/>
          <w:rtl/>
        </w:rPr>
        <w:t xml:space="preserve">ועוד </w:t>
      </w:r>
      <w:proofErr w:type="spellStart"/>
      <w:r>
        <w:rPr>
          <w:rFonts w:hint="cs"/>
          <w:rtl/>
        </w:rPr>
        <w:t>ועוד</w:t>
      </w:r>
      <w:proofErr w:type="spellEnd"/>
      <w:r>
        <w:rPr>
          <w:rFonts w:hint="cs"/>
          <w:rtl/>
        </w:rPr>
        <w:t xml:space="preserve"> נושאים</w:t>
      </w:r>
      <w:r w:rsidR="00733A5E">
        <w:rPr>
          <w:rFonts w:hint="cs"/>
          <w:rtl/>
        </w:rPr>
        <w:t>,</w:t>
      </w:r>
      <w:r>
        <w:rPr>
          <w:rFonts w:hint="cs"/>
          <w:rtl/>
        </w:rPr>
        <w:t xml:space="preserve"> רבים ביותר</w:t>
      </w:r>
      <w:r w:rsidR="00733A5E">
        <w:rPr>
          <w:rFonts w:hint="cs"/>
          <w:rtl/>
        </w:rPr>
        <w:t>,</w:t>
      </w:r>
      <w:r>
        <w:rPr>
          <w:rFonts w:hint="cs"/>
          <w:rtl/>
        </w:rPr>
        <w:t xml:space="preserve"> </w:t>
      </w:r>
      <w:bookmarkStart w:id="5341" w:name="_ETM_Q24_396378"/>
      <w:bookmarkStart w:id="5342" w:name="_ETM_Q24_396503"/>
      <w:bookmarkEnd w:id="5341"/>
      <w:bookmarkEnd w:id="5342"/>
      <w:r>
        <w:rPr>
          <w:rFonts w:hint="cs"/>
          <w:rtl/>
        </w:rPr>
        <w:t xml:space="preserve">נושאים שקשורים לפרקטיקה הדתית ולמרחב הדתי של החיים של </w:t>
      </w:r>
      <w:bookmarkStart w:id="5343" w:name="_ETM_Q24_402767"/>
      <w:bookmarkEnd w:id="5343"/>
      <w:r>
        <w:rPr>
          <w:rFonts w:hint="cs"/>
          <w:rtl/>
        </w:rPr>
        <w:t xml:space="preserve">נשים רבות בישראל. </w:t>
      </w:r>
    </w:p>
    <w:p w:rsidR="00A02B37" w:rsidRDefault="00A02B37" w:rsidP="006F51FD">
      <w:pPr>
        <w:rPr>
          <w:rtl/>
        </w:rPr>
      </w:pPr>
      <w:bookmarkStart w:id="5344" w:name="_ETM_Q24_405548"/>
      <w:bookmarkEnd w:id="5344"/>
    </w:p>
    <w:p w:rsidR="00A02B37" w:rsidRDefault="00A02B37" w:rsidP="00733A5E">
      <w:pPr>
        <w:rPr>
          <w:rtl/>
        </w:rPr>
      </w:pPr>
      <w:bookmarkStart w:id="5345" w:name="_ETM_Q24_404206"/>
      <w:bookmarkStart w:id="5346" w:name="_ETM_Q24_404284"/>
      <w:bookmarkEnd w:id="5345"/>
      <w:bookmarkEnd w:id="5346"/>
      <w:r>
        <w:rPr>
          <w:rFonts w:hint="cs"/>
          <w:rtl/>
        </w:rPr>
        <w:t xml:space="preserve">אז אני מבקשת בהצעת </w:t>
      </w:r>
      <w:bookmarkStart w:id="5347" w:name="_ETM_Q24_407003"/>
      <w:bookmarkEnd w:id="5347"/>
      <w:r>
        <w:rPr>
          <w:rFonts w:hint="cs"/>
          <w:rtl/>
        </w:rPr>
        <w:t>החוק הז</w:t>
      </w:r>
      <w:r w:rsidR="00733A5E">
        <w:rPr>
          <w:rFonts w:hint="cs"/>
          <w:rtl/>
        </w:rPr>
        <w:t>את</w:t>
      </w:r>
      <w:r>
        <w:rPr>
          <w:rFonts w:hint="cs"/>
          <w:rtl/>
        </w:rPr>
        <w:t xml:space="preserve"> </w:t>
      </w:r>
      <w:r w:rsidR="008C09CB">
        <w:rPr>
          <w:rFonts w:hint="eastAsia"/>
          <w:rtl/>
        </w:rPr>
        <w:t>–</w:t>
      </w:r>
      <w:r>
        <w:rPr>
          <w:rFonts w:hint="cs"/>
          <w:rtl/>
        </w:rPr>
        <w:t xml:space="preserve"> שכמו שאמרתי</w:t>
      </w:r>
      <w:r w:rsidR="00733A5E">
        <w:rPr>
          <w:rFonts w:hint="cs"/>
          <w:rtl/>
        </w:rPr>
        <w:t>,</w:t>
      </w:r>
      <w:r>
        <w:rPr>
          <w:rFonts w:hint="cs"/>
          <w:rtl/>
        </w:rPr>
        <w:t xml:space="preserve"> היא מאוד מאוזנת ומאוד </w:t>
      </w:r>
      <w:bookmarkStart w:id="5348" w:name="_ETM_Q24_414503"/>
      <w:bookmarkEnd w:id="5348"/>
      <w:r>
        <w:rPr>
          <w:rFonts w:hint="cs"/>
          <w:rtl/>
        </w:rPr>
        <w:t xml:space="preserve">מידתית </w:t>
      </w:r>
      <w:r w:rsidR="008C09CB">
        <w:rPr>
          <w:rFonts w:hint="eastAsia"/>
          <w:rtl/>
        </w:rPr>
        <w:t>–</w:t>
      </w:r>
      <w:r>
        <w:rPr>
          <w:rFonts w:hint="cs"/>
          <w:rtl/>
        </w:rPr>
        <w:t xml:space="preserve"> אני מבקשת לא לסמוך על המזל </w:t>
      </w:r>
      <w:bookmarkStart w:id="5349" w:name="_ETM_Q24_410924"/>
      <w:bookmarkEnd w:id="5349"/>
      <w:r>
        <w:rPr>
          <w:rFonts w:hint="cs"/>
          <w:rtl/>
        </w:rPr>
        <w:t xml:space="preserve">הטוב או על הרצון של אלה שנמצאים היום ובוחרים את </w:t>
      </w:r>
      <w:bookmarkStart w:id="5350" w:name="_ETM_Q24_417141"/>
      <w:bookmarkEnd w:id="5350"/>
      <w:r>
        <w:rPr>
          <w:rFonts w:hint="cs"/>
          <w:rtl/>
        </w:rPr>
        <w:t xml:space="preserve">הגוף הבוחר, </w:t>
      </w:r>
      <w:bookmarkStart w:id="5351" w:name="_ETM_Q24_417128"/>
      <w:bookmarkStart w:id="5352" w:name="_ETM_Q24_417284"/>
      <w:bookmarkEnd w:id="5351"/>
      <w:bookmarkEnd w:id="5352"/>
      <w:r>
        <w:rPr>
          <w:rFonts w:hint="cs"/>
          <w:rtl/>
        </w:rPr>
        <w:t xml:space="preserve">ולשריין ייצוג מינימלי עבור יותר ממחצית הציבור הישראלי. אני </w:t>
      </w:r>
      <w:bookmarkStart w:id="5353" w:name="_ETM_Q24_427128"/>
      <w:bookmarkEnd w:id="5353"/>
      <w:r>
        <w:rPr>
          <w:rFonts w:hint="cs"/>
          <w:rtl/>
        </w:rPr>
        <w:t>עושה את זה בשום שכל ובצורה מ</w:t>
      </w:r>
      <w:bookmarkStart w:id="5354" w:name="_ETM_Q24_406279"/>
      <w:bookmarkEnd w:id="5354"/>
      <w:r>
        <w:rPr>
          <w:rFonts w:hint="cs"/>
          <w:rtl/>
        </w:rPr>
        <w:t>דודה, וזה אפשר. ב-80 הרבנים ל</w:t>
      </w:r>
      <w:bookmarkStart w:id="5355" w:name="_ETM_Q24_432331"/>
      <w:bookmarkStart w:id="5356" w:name="_ETM_Q24_432518"/>
      <w:bookmarkEnd w:id="5355"/>
      <w:bookmarkEnd w:id="5356"/>
      <w:r>
        <w:rPr>
          <w:rFonts w:hint="cs"/>
          <w:rtl/>
        </w:rPr>
        <w:t>א שיניתי ולא נגעתי</w:t>
      </w:r>
      <w:r w:rsidR="00733A5E">
        <w:rPr>
          <w:rFonts w:hint="cs"/>
          <w:rtl/>
        </w:rPr>
        <w:t xml:space="preserve"> בהצעה שלי</w:t>
      </w:r>
      <w:r>
        <w:rPr>
          <w:rFonts w:hint="cs"/>
          <w:rtl/>
        </w:rPr>
        <w:t xml:space="preserve">. </w:t>
      </w:r>
      <w:bookmarkStart w:id="5357" w:name="_ETM_Q24_435549"/>
      <w:bookmarkEnd w:id="5357"/>
      <w:r>
        <w:rPr>
          <w:rFonts w:hint="cs"/>
          <w:rtl/>
        </w:rPr>
        <w:t xml:space="preserve">לקחנו את 70 נציגי הציבור </w:t>
      </w:r>
      <w:r w:rsidR="008C09CB">
        <w:rPr>
          <w:rFonts w:hint="eastAsia"/>
          <w:rtl/>
        </w:rPr>
        <w:t>–</w:t>
      </w:r>
      <w:r>
        <w:rPr>
          <w:rFonts w:hint="cs"/>
          <w:rtl/>
        </w:rPr>
        <w:t xml:space="preserve"> 70 נציגי ציבור </w:t>
      </w:r>
      <w:r w:rsidR="008C09CB">
        <w:rPr>
          <w:rFonts w:hint="eastAsia"/>
          <w:rtl/>
        </w:rPr>
        <w:t>–</w:t>
      </w:r>
      <w:r>
        <w:rPr>
          <w:rFonts w:hint="cs"/>
          <w:rtl/>
        </w:rPr>
        <w:t xml:space="preserve"> וביקשנו להבטיח ביניהם ייצוג מינימלי של </w:t>
      </w:r>
      <w:bookmarkStart w:id="5358" w:name="_ETM_Q24_446292"/>
      <w:bookmarkEnd w:id="5358"/>
      <w:r>
        <w:rPr>
          <w:rFonts w:hint="cs"/>
          <w:rtl/>
        </w:rPr>
        <w:t xml:space="preserve">לפחות </w:t>
      </w:r>
      <w:bookmarkStart w:id="5359" w:name="_ETM_Q24_444018"/>
      <w:bookmarkStart w:id="5360" w:name="_ETM_Q24_444174"/>
      <w:bookmarkEnd w:id="5359"/>
      <w:bookmarkEnd w:id="5360"/>
      <w:r>
        <w:rPr>
          <w:rFonts w:hint="cs"/>
          <w:rtl/>
        </w:rPr>
        <w:t xml:space="preserve">20% </w:t>
      </w:r>
      <w:bookmarkStart w:id="5361" w:name="_ETM_Q24_446831"/>
      <w:bookmarkEnd w:id="5361"/>
      <w:r>
        <w:rPr>
          <w:rFonts w:hint="cs"/>
          <w:rtl/>
        </w:rPr>
        <w:t>נשים מ-150, מהגוף הבוחר</w:t>
      </w:r>
      <w:r w:rsidR="00733A5E">
        <w:rPr>
          <w:rFonts w:hint="cs"/>
          <w:rtl/>
        </w:rPr>
        <w:t>,</w:t>
      </w:r>
      <w:r>
        <w:rPr>
          <w:rFonts w:hint="cs"/>
          <w:rtl/>
        </w:rPr>
        <w:t xml:space="preserve"> וכן להבטיח את הייצוג של </w:t>
      </w:r>
      <w:r w:rsidR="00733A5E">
        <w:rPr>
          <w:rFonts w:hint="cs"/>
          <w:rtl/>
        </w:rPr>
        <w:t xml:space="preserve">שרות </w:t>
      </w:r>
      <w:r>
        <w:rPr>
          <w:rFonts w:hint="cs"/>
          <w:rtl/>
        </w:rPr>
        <w:t xml:space="preserve">חברות </w:t>
      </w:r>
      <w:bookmarkStart w:id="5362" w:name="_ETM_Q24_451268"/>
      <w:bookmarkStart w:id="5363" w:name="_ETM_Q24_451409"/>
      <w:bookmarkEnd w:id="5362"/>
      <w:bookmarkEnd w:id="5363"/>
      <w:r>
        <w:rPr>
          <w:rFonts w:hint="cs"/>
          <w:rtl/>
        </w:rPr>
        <w:t xml:space="preserve">ממשלה, חברות כנסת ונציגות </w:t>
      </w:r>
      <w:bookmarkStart w:id="5364" w:name="_ETM_Q24_459237"/>
      <w:bookmarkEnd w:id="5364"/>
      <w:r>
        <w:rPr>
          <w:rFonts w:hint="cs"/>
          <w:rtl/>
        </w:rPr>
        <w:t xml:space="preserve">ציבור בגוף הבוחר. </w:t>
      </w:r>
    </w:p>
    <w:p w:rsidR="00A02B37" w:rsidRDefault="00A02B37" w:rsidP="006F51FD">
      <w:pPr>
        <w:rPr>
          <w:rtl/>
        </w:rPr>
      </w:pPr>
      <w:bookmarkStart w:id="5365" w:name="_ETM_Q24_458128"/>
      <w:bookmarkStart w:id="5366" w:name="_ETM_Q24_458173"/>
      <w:bookmarkEnd w:id="5365"/>
      <w:bookmarkEnd w:id="5366"/>
    </w:p>
    <w:p w:rsidR="00A02B37" w:rsidRDefault="00A02B37" w:rsidP="00733A5E">
      <w:pPr>
        <w:rPr>
          <w:rtl/>
        </w:rPr>
      </w:pPr>
      <w:bookmarkStart w:id="5367" w:name="_ETM_Q24_458639"/>
      <w:bookmarkStart w:id="5368" w:name="_ETM_Q24_458675"/>
      <w:bookmarkEnd w:id="5367"/>
      <w:bookmarkEnd w:id="5368"/>
      <w:r>
        <w:rPr>
          <w:rFonts w:hint="cs"/>
          <w:rtl/>
        </w:rPr>
        <w:t xml:space="preserve">תאמינו לי, אני הגשתי את ההצעה </w:t>
      </w:r>
      <w:bookmarkStart w:id="5369" w:name="_ETM_Q24_469940"/>
      <w:bookmarkEnd w:id="5369"/>
      <w:r>
        <w:rPr>
          <w:rFonts w:hint="cs"/>
          <w:rtl/>
        </w:rPr>
        <w:t xml:space="preserve">הזאת עם </w:t>
      </w:r>
      <w:bookmarkStart w:id="5370" w:name="_ETM_Q24_458863"/>
      <w:bookmarkEnd w:id="5370"/>
      <w:r>
        <w:rPr>
          <w:rFonts w:hint="cs"/>
          <w:rtl/>
        </w:rPr>
        <w:t xml:space="preserve">בטן כואבת על שאני מבקשת </w:t>
      </w:r>
      <w:bookmarkStart w:id="5371" w:name="_ETM_Q24_470690"/>
      <w:bookmarkStart w:id="5372" w:name="_ETM_Q24_470846"/>
      <w:bookmarkEnd w:id="5371"/>
      <w:bookmarkEnd w:id="5372"/>
      <w:r>
        <w:rPr>
          <w:rFonts w:hint="cs"/>
          <w:rtl/>
        </w:rPr>
        <w:t xml:space="preserve">רק 20% ולא שוויון מלא, ועשיתי </w:t>
      </w:r>
      <w:bookmarkStart w:id="5373" w:name="_ETM_Q24_468487"/>
      <w:bookmarkEnd w:id="5373"/>
      <w:r>
        <w:rPr>
          <w:rFonts w:hint="cs"/>
          <w:rtl/>
        </w:rPr>
        <w:t>את זה. למה? כי לרגע חשבתי שאפשר לעבוד ביחד</w:t>
      </w:r>
      <w:r w:rsidR="00733A5E">
        <w:rPr>
          <w:rFonts w:hint="cs"/>
          <w:rtl/>
        </w:rPr>
        <w:t>,</w:t>
      </w:r>
      <w:r>
        <w:rPr>
          <w:rFonts w:hint="cs"/>
          <w:rtl/>
        </w:rPr>
        <w:t xml:space="preserve"> בשיתוף פעולה, ולהתחיל תהליך הדרגתי</w:t>
      </w:r>
      <w:bookmarkStart w:id="5374" w:name="_ETM_Q24_472130"/>
      <w:bookmarkEnd w:id="5374"/>
      <w:r w:rsidR="00733A5E">
        <w:rPr>
          <w:rFonts w:hint="cs"/>
          <w:rtl/>
        </w:rPr>
        <w:t>;</w:t>
      </w:r>
      <w:r>
        <w:rPr>
          <w:rFonts w:hint="cs"/>
          <w:rtl/>
        </w:rPr>
        <w:t xml:space="preserve"> לעזור לרבנות לעזור לעצמה. ובהצעה הז</w:t>
      </w:r>
      <w:r w:rsidR="00733A5E">
        <w:rPr>
          <w:rFonts w:hint="cs"/>
          <w:rtl/>
        </w:rPr>
        <w:t>את</w:t>
      </w:r>
      <w:r>
        <w:rPr>
          <w:rFonts w:hint="cs"/>
          <w:rtl/>
        </w:rPr>
        <w:t xml:space="preserve"> </w:t>
      </w:r>
      <w:bookmarkStart w:id="5375" w:name="_ETM_Q24_475471"/>
      <w:bookmarkStart w:id="5376" w:name="_ETM_Q24_475565"/>
      <w:bookmarkStart w:id="5377" w:name="_ETM_Q24_479127"/>
      <w:bookmarkEnd w:id="5375"/>
      <w:bookmarkEnd w:id="5376"/>
      <w:bookmarkEnd w:id="5377"/>
      <w:r>
        <w:rPr>
          <w:rFonts w:hint="cs"/>
          <w:rtl/>
        </w:rPr>
        <w:t xml:space="preserve">תומך משרד המשפטים, ותמך. היה </w:t>
      </w:r>
      <w:bookmarkStart w:id="5378" w:name="_ETM_Q24_482009"/>
      <w:bookmarkEnd w:id="5378"/>
      <w:r>
        <w:rPr>
          <w:rFonts w:hint="cs"/>
          <w:rtl/>
        </w:rPr>
        <w:t xml:space="preserve">דין ודברים. ואני רוצה להודות לסגן השר </w:t>
      </w:r>
      <w:bookmarkStart w:id="5379" w:name="_ETM_Q24_483909"/>
      <w:bookmarkStart w:id="5380" w:name="_ETM_Q24_484049"/>
      <w:bookmarkEnd w:id="5379"/>
      <w:bookmarkEnd w:id="5380"/>
      <w:r>
        <w:rPr>
          <w:rFonts w:hint="cs"/>
          <w:rtl/>
        </w:rPr>
        <w:t xml:space="preserve">אלי בן-דהן על השיח עם </w:t>
      </w:r>
      <w:bookmarkStart w:id="5381" w:name="_ETM_Q24_484978"/>
      <w:bookmarkEnd w:id="5381"/>
      <w:r>
        <w:rPr>
          <w:rFonts w:hint="cs"/>
          <w:rtl/>
        </w:rPr>
        <w:t>הרב הראשי, הרב לאו, שהביע תמיכה בהצעה, בקידומה, בכפוף להסכמות</w:t>
      </w:r>
      <w:bookmarkStart w:id="5382" w:name="_ETM_Q24_495987"/>
      <w:bookmarkStart w:id="5383" w:name="_ETM_Q24_489190"/>
      <w:bookmarkStart w:id="5384" w:name="_ETM_Q24_489284"/>
      <w:bookmarkStart w:id="5385" w:name="_ETM_Q24_490393"/>
      <w:bookmarkStart w:id="5386" w:name="_ETM_Q24_491549"/>
      <w:bookmarkEnd w:id="5382"/>
      <w:bookmarkEnd w:id="5383"/>
      <w:bookmarkEnd w:id="5384"/>
      <w:bookmarkEnd w:id="5385"/>
      <w:bookmarkEnd w:id="5386"/>
      <w:r>
        <w:rPr>
          <w:rFonts w:hint="cs"/>
          <w:rtl/>
        </w:rPr>
        <w:t xml:space="preserve">. </w:t>
      </w:r>
      <w:bookmarkStart w:id="5387" w:name="_ETM_Q24_494794"/>
      <w:bookmarkEnd w:id="5387"/>
      <w:r>
        <w:rPr>
          <w:rFonts w:hint="cs"/>
          <w:rtl/>
        </w:rPr>
        <w:t xml:space="preserve">והיועמ"ש לממשלה ולכנסת הדגישו את ההכרח בייצוג נשים </w:t>
      </w:r>
      <w:bookmarkStart w:id="5388" w:name="_ETM_Q24_498159"/>
      <w:bookmarkStart w:id="5389" w:name="_ETM_Q24_498268"/>
      <w:bookmarkEnd w:id="5388"/>
      <w:bookmarkEnd w:id="5389"/>
      <w:r>
        <w:rPr>
          <w:rFonts w:hint="cs"/>
          <w:rtl/>
        </w:rPr>
        <w:t xml:space="preserve">באספה, והדגישו זאת במכתבם. אני רוצה להודות לחברתי חברת </w:t>
      </w:r>
      <w:bookmarkStart w:id="5390" w:name="_ETM_Q24_508737"/>
      <w:bookmarkEnd w:id="5390"/>
      <w:r>
        <w:rPr>
          <w:rFonts w:hint="cs"/>
          <w:rtl/>
        </w:rPr>
        <w:t>הכנסת שולי מועלם על העז</w:t>
      </w:r>
      <w:bookmarkStart w:id="5391" w:name="_ETM_Q24_508095"/>
      <w:bookmarkEnd w:id="5391"/>
      <w:r>
        <w:rPr>
          <w:rFonts w:hint="cs"/>
          <w:rtl/>
        </w:rPr>
        <w:t xml:space="preserve">רה והעל הסיוע בקידום של ההצעה. </w:t>
      </w:r>
    </w:p>
    <w:p w:rsidR="00A02B37" w:rsidRDefault="00A02B37" w:rsidP="006F51FD">
      <w:pPr>
        <w:rPr>
          <w:rtl/>
        </w:rPr>
      </w:pPr>
    </w:p>
    <w:p w:rsidR="00A02B37" w:rsidRDefault="00A02B37" w:rsidP="007B3FE1">
      <w:pPr>
        <w:rPr>
          <w:rtl/>
        </w:rPr>
      </w:pPr>
      <w:bookmarkStart w:id="5392" w:name="_ETM_Q24_512846"/>
      <w:bookmarkStart w:id="5393" w:name="_ETM_Q24_512971"/>
      <w:bookmarkEnd w:id="5392"/>
      <w:bookmarkEnd w:id="5393"/>
      <w:r>
        <w:rPr>
          <w:rFonts w:hint="cs"/>
          <w:rtl/>
        </w:rPr>
        <w:t xml:space="preserve">אבל למרבה התדהמה גם לזה הרבנות מתנגדת, ופשוט יורה לעצמה ברגל. שום סיבה הגיונית לא נראית לעין; </w:t>
      </w:r>
      <w:bookmarkStart w:id="5394" w:name="_ETM_Q24_521424"/>
      <w:bookmarkStart w:id="5395" w:name="_ETM_Q24_521534"/>
      <w:bookmarkEnd w:id="5394"/>
      <w:bookmarkEnd w:id="5395"/>
      <w:r>
        <w:rPr>
          <w:rFonts w:hint="cs"/>
          <w:rtl/>
        </w:rPr>
        <w:t>ש</w:t>
      </w:r>
      <w:bookmarkStart w:id="5396" w:name="_ETM_Q24_521956"/>
      <w:bookmarkEnd w:id="5396"/>
      <w:r>
        <w:rPr>
          <w:rFonts w:hint="cs"/>
          <w:rtl/>
        </w:rPr>
        <w:t>ום מחלוקת הלכתית</w:t>
      </w:r>
      <w:r w:rsidR="007B3FE1">
        <w:rPr>
          <w:rFonts w:hint="cs"/>
          <w:rtl/>
        </w:rPr>
        <w:t>.</w:t>
      </w:r>
      <w:r>
        <w:rPr>
          <w:rFonts w:hint="cs"/>
          <w:rtl/>
        </w:rPr>
        <w:t xml:space="preserve"> שום דבר. אנחנו מדברים פה על שינוי ההרכב של נציגי הציבור. ל</w:t>
      </w:r>
      <w:bookmarkStart w:id="5397" w:name="_ETM_Q24_527909"/>
      <w:bookmarkStart w:id="5398" w:name="_ETM_Q24_528018"/>
      <w:bookmarkEnd w:id="5397"/>
      <w:bookmarkEnd w:id="5398"/>
      <w:r>
        <w:rPr>
          <w:rFonts w:hint="cs"/>
          <w:rtl/>
        </w:rPr>
        <w:t xml:space="preserve">מה? ככה. תבינו, יש כאן </w:t>
      </w:r>
      <w:bookmarkStart w:id="5399" w:name="_ETM_Q24_532440"/>
      <w:bookmarkEnd w:id="5399"/>
      <w:r>
        <w:rPr>
          <w:rFonts w:hint="cs"/>
          <w:rtl/>
        </w:rPr>
        <w:t xml:space="preserve">הזדמנות אמיתית לתקן עוול ארוך שנים ולהוביל תהליך שכולנו נצא ממנו נשכרים </w:t>
      </w:r>
      <w:bookmarkStart w:id="5400" w:name="_ETM_Q24_536200"/>
      <w:bookmarkEnd w:id="5400"/>
      <w:r w:rsidR="008C09CB">
        <w:rPr>
          <w:rFonts w:hint="eastAsia"/>
          <w:rtl/>
        </w:rPr>
        <w:t>–</w:t>
      </w:r>
      <w:r>
        <w:rPr>
          <w:rFonts w:hint="cs"/>
          <w:rtl/>
        </w:rPr>
        <w:t xml:space="preserve"> גם הציבור וגם הרבנות. </w:t>
      </w:r>
      <w:bookmarkStart w:id="5401" w:name="_ETM_Q24_541487"/>
      <w:bookmarkStart w:id="5402" w:name="_ETM_Q24_541596"/>
      <w:bookmarkEnd w:id="5401"/>
      <w:bookmarkEnd w:id="5402"/>
      <w:r>
        <w:rPr>
          <w:rFonts w:hint="cs"/>
          <w:rtl/>
        </w:rPr>
        <w:t xml:space="preserve">למישהו זה נראה </w:t>
      </w:r>
      <w:bookmarkStart w:id="5403" w:name="_ETM_Q24_544831"/>
      <w:bookmarkEnd w:id="5403"/>
      <w:r>
        <w:rPr>
          <w:rFonts w:hint="cs"/>
          <w:rtl/>
        </w:rPr>
        <w:t xml:space="preserve">הגיוני שלא נשנה ושלא נתקן </w:t>
      </w:r>
      <w:bookmarkStart w:id="5404" w:name="_ETM_Q24_544566"/>
      <w:bookmarkEnd w:id="5404"/>
      <w:r>
        <w:rPr>
          <w:rFonts w:hint="cs"/>
          <w:rtl/>
        </w:rPr>
        <w:t xml:space="preserve">ושלא נעשה את זה </w:t>
      </w:r>
      <w:bookmarkStart w:id="5405" w:name="_ETM_Q24_546018"/>
      <w:bookmarkStart w:id="5406" w:name="_ETM_Q24_546127"/>
      <w:bookmarkEnd w:id="5405"/>
      <w:bookmarkEnd w:id="5406"/>
      <w:r>
        <w:rPr>
          <w:rFonts w:hint="cs"/>
          <w:rtl/>
        </w:rPr>
        <w:t>ממקום של להגביר את אמון הציבור במערכת</w:t>
      </w:r>
      <w:r w:rsidR="007B3FE1">
        <w:rPr>
          <w:rFonts w:hint="cs"/>
          <w:rtl/>
        </w:rPr>
        <w:t>,</w:t>
      </w:r>
      <w:r>
        <w:rPr>
          <w:rFonts w:hint="cs"/>
          <w:rtl/>
        </w:rPr>
        <w:t xml:space="preserve"> שנמצא בשפל? </w:t>
      </w:r>
    </w:p>
    <w:p w:rsidR="00A02B37" w:rsidRDefault="00A02B37" w:rsidP="006F51FD">
      <w:pPr>
        <w:rPr>
          <w:rtl/>
        </w:rPr>
      </w:pPr>
      <w:bookmarkStart w:id="5407" w:name="_ETM_Q24_558784"/>
      <w:bookmarkStart w:id="5408" w:name="_ETM_Q24_558816"/>
      <w:bookmarkEnd w:id="5407"/>
      <w:bookmarkEnd w:id="5408"/>
    </w:p>
    <w:p w:rsidR="00A02B37" w:rsidRDefault="00A02B37" w:rsidP="00AE27D5">
      <w:pPr>
        <w:rPr>
          <w:rtl/>
        </w:rPr>
      </w:pPr>
      <w:bookmarkStart w:id="5409" w:name="_ETM_Q24_559240"/>
      <w:bookmarkStart w:id="5410" w:name="_ETM_Q24_559307"/>
      <w:bookmarkEnd w:id="5409"/>
      <w:bookmarkEnd w:id="5410"/>
      <w:r>
        <w:rPr>
          <w:rFonts w:hint="cs"/>
          <w:rtl/>
        </w:rPr>
        <w:t xml:space="preserve">אתם הרי יודעים </w:t>
      </w:r>
      <w:bookmarkStart w:id="5411" w:name="_ETM_Q24_551104"/>
      <w:bookmarkEnd w:id="5411"/>
      <w:r>
        <w:rPr>
          <w:rFonts w:hint="cs"/>
          <w:rtl/>
        </w:rPr>
        <w:t>בדיוק מה המציאות בחברה הישראלית</w:t>
      </w:r>
      <w:r w:rsidR="00AE27D5">
        <w:rPr>
          <w:rFonts w:hint="cs"/>
          <w:rtl/>
        </w:rPr>
        <w:t>:</w:t>
      </w:r>
      <w:r>
        <w:rPr>
          <w:rFonts w:hint="cs"/>
          <w:rtl/>
        </w:rPr>
        <w:t xml:space="preserve"> </w:t>
      </w:r>
      <w:bookmarkStart w:id="5412" w:name="_ETM_Q24_552471"/>
      <w:bookmarkStart w:id="5413" w:name="_ETM_Q24_552565"/>
      <w:bookmarkStart w:id="5414" w:name="_ETM_Q24_554502"/>
      <w:bookmarkStart w:id="5415" w:name="_ETM_Q24_554581"/>
      <w:bookmarkEnd w:id="5412"/>
      <w:bookmarkEnd w:id="5413"/>
      <w:bookmarkEnd w:id="5414"/>
      <w:bookmarkEnd w:id="5415"/>
      <w:r>
        <w:rPr>
          <w:rFonts w:hint="cs"/>
          <w:rtl/>
        </w:rPr>
        <w:t xml:space="preserve">יותר צעירים </w:t>
      </w:r>
      <w:bookmarkStart w:id="5416" w:name="_ETM_Q24_556377"/>
      <w:bookmarkEnd w:id="5416"/>
      <w:r>
        <w:rPr>
          <w:rFonts w:hint="cs"/>
          <w:rtl/>
        </w:rPr>
        <w:t xml:space="preserve">מעדיפים שלא לעבור דרך </w:t>
      </w:r>
      <w:bookmarkStart w:id="5417" w:name="_ETM_Q24_551211"/>
      <w:bookmarkEnd w:id="5417"/>
      <w:r>
        <w:rPr>
          <w:rFonts w:hint="cs"/>
          <w:rtl/>
        </w:rPr>
        <w:t xml:space="preserve">הביורוקרטיה הדתית. </w:t>
      </w:r>
      <w:bookmarkStart w:id="5418" w:name="_ETM_Q24_556674"/>
      <w:bookmarkEnd w:id="5418"/>
      <w:r>
        <w:rPr>
          <w:rFonts w:hint="cs"/>
          <w:rtl/>
        </w:rPr>
        <w:t>א</w:t>
      </w:r>
      <w:bookmarkStart w:id="5419" w:name="_ETM_Q24_556784"/>
      <w:bookmarkEnd w:id="5419"/>
      <w:r>
        <w:rPr>
          <w:rFonts w:hint="cs"/>
          <w:rtl/>
        </w:rPr>
        <w:t xml:space="preserve">ז אני מציעה לכם, מציעה לכם לתמוך בהצעת החוק החשובה </w:t>
      </w:r>
      <w:bookmarkStart w:id="5420" w:name="_ETM_Q24_564596"/>
      <w:bookmarkEnd w:id="5420"/>
      <w:r>
        <w:rPr>
          <w:rFonts w:hint="cs"/>
          <w:rtl/>
        </w:rPr>
        <w:t>הזאת. הרב הראשי הסכים. יש פה הרבה מליצי יושר להצעה הז</w:t>
      </w:r>
      <w:r w:rsidR="00AE27D5">
        <w:rPr>
          <w:rFonts w:hint="cs"/>
          <w:rtl/>
        </w:rPr>
        <w:t>את</w:t>
      </w:r>
      <w:r>
        <w:rPr>
          <w:rFonts w:hint="cs"/>
          <w:rtl/>
        </w:rPr>
        <w:t xml:space="preserve">. </w:t>
      </w:r>
      <w:bookmarkStart w:id="5421" w:name="_ETM_Q24_565469"/>
      <w:bookmarkStart w:id="5422" w:name="_ETM_Q24_568315"/>
      <w:bookmarkStart w:id="5423" w:name="_ETM_Q24_568456"/>
      <w:bookmarkEnd w:id="5421"/>
      <w:bookmarkEnd w:id="5422"/>
      <w:bookmarkEnd w:id="5423"/>
      <w:r>
        <w:rPr>
          <w:rFonts w:hint="cs"/>
          <w:rtl/>
        </w:rPr>
        <w:t xml:space="preserve">בואו נעביר את זה בקריאה טרומית, </w:t>
      </w:r>
      <w:bookmarkStart w:id="5424" w:name="_ETM_Q24_573846"/>
      <w:bookmarkEnd w:id="5424"/>
      <w:r>
        <w:rPr>
          <w:rFonts w:hint="cs"/>
          <w:rtl/>
        </w:rPr>
        <w:t xml:space="preserve">ואני מבטיחה שנעשה את הכול בהבנה, ומזכירה לכולנו שלכנסת יש </w:t>
      </w:r>
      <w:bookmarkStart w:id="5425" w:name="_ETM_Q24_576971"/>
      <w:bookmarkStart w:id="5426" w:name="_ETM_Q24_577096"/>
      <w:bookmarkEnd w:id="5425"/>
      <w:bookmarkEnd w:id="5426"/>
      <w:r>
        <w:rPr>
          <w:rFonts w:hint="cs"/>
          <w:rtl/>
        </w:rPr>
        <w:t>חמישה מקומות לאספה הבוחרות</w:t>
      </w:r>
      <w:r w:rsidR="00AE27D5">
        <w:rPr>
          <w:rFonts w:hint="cs"/>
          <w:rtl/>
        </w:rPr>
        <w:t>,</w:t>
      </w:r>
      <w:r>
        <w:rPr>
          <w:rFonts w:hint="cs"/>
          <w:rtl/>
        </w:rPr>
        <w:t xml:space="preserve"> וקוראת לכנסת ישראל לשלוח </w:t>
      </w:r>
      <w:bookmarkStart w:id="5427" w:name="_ETM_Q24_581920"/>
      <w:bookmarkEnd w:id="5427"/>
      <w:r>
        <w:rPr>
          <w:rFonts w:hint="cs"/>
          <w:rtl/>
        </w:rPr>
        <w:t xml:space="preserve">חמש נציגות, </w:t>
      </w:r>
      <w:bookmarkStart w:id="5428" w:name="_ETM_Q24_584565"/>
      <w:bookmarkStart w:id="5429" w:name="_ETM_Q24_584674"/>
      <w:bookmarkEnd w:id="5428"/>
      <w:bookmarkEnd w:id="5429"/>
      <w:r>
        <w:rPr>
          <w:rFonts w:hint="cs"/>
          <w:rtl/>
        </w:rPr>
        <w:t xml:space="preserve">ולממשלה </w:t>
      </w:r>
      <w:r w:rsidR="008C09CB">
        <w:rPr>
          <w:rFonts w:hint="eastAsia"/>
          <w:rtl/>
        </w:rPr>
        <w:t>–</w:t>
      </w:r>
      <w:r w:rsidR="00AE27D5">
        <w:rPr>
          <w:rFonts w:hint="eastAsia"/>
          <w:rtl/>
        </w:rPr>
        <w:t xml:space="preserve"> </w:t>
      </w:r>
      <w:r>
        <w:rPr>
          <w:rFonts w:hint="cs"/>
          <w:rtl/>
        </w:rPr>
        <w:t xml:space="preserve">לשלוח שתי נציגות. </w:t>
      </w:r>
      <w:bookmarkStart w:id="5430" w:name="_ETM_Q24_585486"/>
      <w:bookmarkEnd w:id="5430"/>
    </w:p>
    <w:p w:rsidR="00A02B37" w:rsidRDefault="00A02B37" w:rsidP="006F51FD">
      <w:pPr>
        <w:rPr>
          <w:rtl/>
        </w:rPr>
      </w:pPr>
    </w:p>
    <w:bookmarkStart w:id="5431" w:name="_ETM_Q24_586659" w:displacedByCustomXml="next"/>
    <w:bookmarkEnd w:id="5431" w:displacedByCustomXml="next"/>
    <w:bookmarkStart w:id="5432" w:name="_ETM_Q24_586596" w:displacedByCustomXml="next"/>
    <w:bookmarkEnd w:id="5432" w:displacedByCustomXml="next"/>
    <w:sdt>
      <w:sdtPr>
        <w:rPr>
          <w:rtl/>
        </w:rPr>
        <w:alias w:val="יור"/>
        <w:tag w:val="&lt;ID&gt;5413&lt;/ID&gt;&lt;Name&gt;טלי פלוסקוב - יו&quot;ר&lt;/Name&gt;&lt;Data&gt;טלי פלוסקוב:&lt;/Data&gt;&lt;Shortcut&gt;&lt;/Shortcut&gt;"/>
        <w:id w:val="-140814378"/>
        <w:placeholder>
          <w:docPart w:val="8089D0D74BA849F88BBBD229349CCD0D"/>
        </w:placeholder>
        <w15:color w:val="993366"/>
      </w:sdtPr>
      <w:sdtContent>
        <w:p w:rsidR="00A02B37" w:rsidRDefault="00A02B37" w:rsidP="006F51FD">
          <w:pPr>
            <w:pStyle w:val="af6"/>
            <w:keepNext/>
            <w:rPr>
              <w:rtl/>
            </w:rPr>
          </w:pPr>
          <w:r w:rsidRPr="00E62709">
            <w:rPr>
              <w:rStyle w:val="afe"/>
              <w:color w:val="000000"/>
              <w:rtl/>
            </w:rPr>
            <w:t>היו</w:t>
          </w:r>
          <w:bookmarkStart w:id="5433" w:name="_ETM_Q24_586160"/>
          <w:bookmarkEnd w:id="5433"/>
          <w:r w:rsidRPr="00E62709">
            <w:rPr>
              <w:rStyle w:val="afe"/>
              <w:color w:val="000000"/>
              <w:rtl/>
            </w:rPr>
            <w:t>"ר טלי פלוסקוב:</w:t>
          </w:r>
        </w:p>
      </w:sdtContent>
    </w:sdt>
    <w:p w:rsidR="00A02B37" w:rsidRDefault="00A02B37" w:rsidP="005719C7">
      <w:pPr>
        <w:rPr>
          <w:rtl/>
        </w:rPr>
      </w:pPr>
    </w:p>
    <w:p w:rsidR="00A02B37" w:rsidRDefault="00A02B37" w:rsidP="006F51FD">
      <w:pPr>
        <w:rPr>
          <w:rtl/>
        </w:rPr>
      </w:pPr>
      <w:bookmarkStart w:id="5434" w:name="_ETM_Q24_588049"/>
      <w:bookmarkEnd w:id="5434"/>
      <w:r>
        <w:rPr>
          <w:rFonts w:hint="cs"/>
          <w:rtl/>
        </w:rPr>
        <w:t>תודה</w:t>
      </w:r>
      <w:bookmarkStart w:id="5435" w:name="_ETM_Q24_588815"/>
      <w:bookmarkEnd w:id="5435"/>
      <w:r>
        <w:rPr>
          <w:rFonts w:hint="cs"/>
          <w:rtl/>
        </w:rPr>
        <w:t xml:space="preserve">, גברתי. </w:t>
      </w:r>
    </w:p>
    <w:p w:rsidR="00A02B37" w:rsidRDefault="00A02B37" w:rsidP="006F51FD">
      <w:pPr>
        <w:rPr>
          <w:rtl/>
        </w:rPr>
      </w:pPr>
      <w:bookmarkStart w:id="5436" w:name="_ETM_Q24_589127"/>
      <w:bookmarkStart w:id="5437" w:name="_ETM_Q24_589190"/>
      <w:bookmarkEnd w:id="5436"/>
      <w:bookmarkEnd w:id="5437"/>
    </w:p>
    <w:bookmarkStart w:id="5438" w:name="_ETM_Q24_595190" w:displacedByCustomXml="next"/>
    <w:bookmarkEnd w:id="5438" w:displacedByCustomXml="next"/>
    <w:bookmarkStart w:id="5439" w:name="_ETM_Q24_595112" w:displacedByCustomXml="next"/>
    <w:bookmarkEnd w:id="5439" w:displacedByCustomXml="next"/>
    <w:sdt>
      <w:sdtPr>
        <w:rPr>
          <w:rtl/>
        </w:rPr>
        <w:alias w:val="דובר_המשך"/>
        <w:tag w:val="&lt;ID&gt;5083&lt;/ID&gt;&lt;Name&gt;עליזה לביא - יש עתיד&lt;/Name&gt;&lt;Data&gt;עליזה לביא (יש עתיד)&lt;/Data&gt;&lt;Shortcut&gt;עללב&lt;/Shortcut&gt;"/>
        <w:id w:val="638232688"/>
        <w:placeholder>
          <w:docPart w:val="8089D0D74BA849F88BBBD229349CCD0D"/>
        </w:placeholder>
        <w15:color w:val="993366"/>
      </w:sdtPr>
      <w:sdtContent>
        <w:p w:rsidR="00A02B37" w:rsidRDefault="00A02B37" w:rsidP="006F51FD">
          <w:pPr>
            <w:pStyle w:val="-"/>
            <w:keepNext/>
            <w:rPr>
              <w:rtl/>
            </w:rPr>
          </w:pPr>
          <w:r w:rsidRPr="00E62709">
            <w:rPr>
              <w:rStyle w:val="afe"/>
              <w:color w:val="000000"/>
              <w:rtl/>
            </w:rPr>
            <w:t>עליזה לביא (יש עתיד)</w:t>
          </w:r>
          <w:r w:rsidRPr="00E62709">
            <w:rPr>
              <w:color w:val="000000"/>
              <w:rtl/>
            </w:rPr>
            <w:t>:</w:t>
          </w:r>
        </w:p>
      </w:sdtContent>
    </w:sdt>
    <w:p w:rsidR="00A02B37" w:rsidRDefault="00A02B37" w:rsidP="005719C7">
      <w:pPr>
        <w:rPr>
          <w:rtl/>
        </w:rPr>
      </w:pPr>
    </w:p>
    <w:p w:rsidR="00A02B37" w:rsidRDefault="00A02B37" w:rsidP="006F51FD">
      <w:pPr>
        <w:rPr>
          <w:rtl/>
        </w:rPr>
      </w:pPr>
      <w:bookmarkStart w:id="5440" w:name="_ETM_Q24_582555"/>
      <w:bookmarkStart w:id="5441" w:name="_ETM_Q24_582626"/>
      <w:bookmarkEnd w:id="5440"/>
      <w:bookmarkEnd w:id="5441"/>
      <w:r>
        <w:rPr>
          <w:rFonts w:hint="cs"/>
          <w:rtl/>
        </w:rPr>
        <w:t xml:space="preserve">אנחנו חייבים לשנות את </w:t>
      </w:r>
      <w:bookmarkStart w:id="5442" w:name="_ETM_Q24_585715"/>
      <w:bookmarkEnd w:id="5442"/>
      <w:r>
        <w:rPr>
          <w:rFonts w:hint="cs"/>
          <w:rtl/>
        </w:rPr>
        <w:t xml:space="preserve">ההרכב של האספה הבוחרת. תודה, גברתי היושבת-ראש.  </w:t>
      </w:r>
    </w:p>
    <w:p w:rsidR="00A02B37" w:rsidRPr="003005F7" w:rsidRDefault="00A02B37" w:rsidP="006F51FD">
      <w:pPr>
        <w:rPr>
          <w:rtl/>
        </w:rPr>
      </w:pPr>
    </w:p>
    <w:bookmarkStart w:id="5443" w:name="_ETM_Q24_596690" w:displacedByCustomXml="next"/>
    <w:bookmarkEnd w:id="5443" w:displacedByCustomXml="next"/>
    <w:sdt>
      <w:sdtPr>
        <w:rPr>
          <w:rtl/>
        </w:rPr>
        <w:alias w:val="יור"/>
        <w:tag w:val="&lt;ID&gt;5413&lt;/ID&gt;&lt;Name&gt;טלי פלוסקוב - יו&quot;ר&lt;/Name&gt;&lt;Data&gt;טלי פלוסקוב:&lt;/Data&gt;&lt;Shortcut&gt;&lt;/Shortcut&gt;"/>
        <w:id w:val="1128047993"/>
        <w:placeholder>
          <w:docPart w:val="8089D0D74BA849F88BBBD229349CCD0D"/>
        </w:placeholder>
        <w15:color w:val="993366"/>
      </w:sdtPr>
      <w:sdtContent>
        <w:p w:rsidR="00A02B37" w:rsidRDefault="00A02B37" w:rsidP="006F51FD">
          <w:pPr>
            <w:pStyle w:val="af6"/>
            <w:keepNext/>
            <w:rPr>
              <w:rtl/>
            </w:rPr>
          </w:pPr>
          <w:r w:rsidRPr="00E62709">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5444" w:name="_ETM_Q24_605846"/>
      <w:bookmarkStart w:id="5445" w:name="_ETM_Q24_605940"/>
      <w:bookmarkEnd w:id="5444"/>
      <w:bookmarkEnd w:id="5445"/>
      <w:r>
        <w:rPr>
          <w:rFonts w:hint="cs"/>
          <w:rtl/>
        </w:rPr>
        <w:t xml:space="preserve">תודה רבה </w:t>
      </w:r>
      <w:bookmarkStart w:id="5446" w:name="_ETM_Q24_614159"/>
      <w:bookmarkStart w:id="5447" w:name="_ETM_Q24_614252"/>
      <w:bookmarkEnd w:id="5446"/>
      <w:bookmarkEnd w:id="5447"/>
      <w:r>
        <w:rPr>
          <w:rFonts w:hint="cs"/>
          <w:rtl/>
        </w:rPr>
        <w:t>לחברת הכנסת עליזה לביא. בשם שר</w:t>
      </w:r>
      <w:bookmarkStart w:id="5448" w:name="_ETM_Q24_592914"/>
      <w:bookmarkEnd w:id="5448"/>
      <w:r>
        <w:rPr>
          <w:rFonts w:hint="cs"/>
          <w:rtl/>
        </w:rPr>
        <w:t xml:space="preserve"> הדתות ישיב השר איוב קרא. בבקשה, אדוני. </w:t>
      </w:r>
    </w:p>
    <w:p w:rsidR="00A02B37" w:rsidRDefault="00A02B37" w:rsidP="006F51FD">
      <w:pPr>
        <w:rPr>
          <w:rtl/>
        </w:rPr>
      </w:pPr>
    </w:p>
    <w:bookmarkStart w:id="5449" w:name="_ETM_Q24_614502"/>
    <w:bookmarkStart w:id="5450" w:name="_ETM_Q24_614581"/>
    <w:bookmarkStart w:id="5451" w:name="_ETM_Q24_615674"/>
    <w:bookmarkStart w:id="5452" w:name="_Toc519164668"/>
    <w:bookmarkStart w:id="5453" w:name="_Toc519166097"/>
    <w:bookmarkEnd w:id="5449"/>
    <w:bookmarkEnd w:id="5450"/>
    <w:bookmarkEnd w:id="5451"/>
    <w:p w:rsidR="00A02B37" w:rsidRDefault="008C09CB" w:rsidP="006F51FD">
      <w:pPr>
        <w:pStyle w:val="a4"/>
        <w:keepNext/>
        <w:rPr>
          <w:rtl/>
        </w:rPr>
      </w:pPr>
      <w:sdt>
        <w:sdtPr>
          <w:rPr>
            <w:rFonts w:hint="cs"/>
            <w:rtl/>
          </w:rPr>
          <w:alias w:val="דובר"/>
          <w:tag w:val="&lt;ID&gt;5651&lt;/ID&gt;&lt;Name&gt;איוב קרא - שר&lt;/Name&gt;&lt;Data&gt;שר התקשורת איוב קרא&lt;/Data&gt;&lt;Shortcut&gt;איקר&lt;/Shortcut&gt;&lt;MemberID&gt;2165&lt;/MemberID&gt;"/>
          <w:id w:val="267119848"/>
          <w:placeholder>
            <w:docPart w:val="8089D0D74BA849F88BBBD229349CCD0D"/>
          </w:placeholder>
          <w15:color w:val="993366"/>
        </w:sdtPr>
        <w:sdtContent>
          <w:r w:rsidR="00A02B37" w:rsidRPr="00E62709">
            <w:rPr>
              <w:rStyle w:val="afe"/>
              <w:color w:val="000000"/>
              <w:rtl/>
            </w:rPr>
            <w:t>שר התקשורת איוב קרא</w:t>
          </w:r>
          <w:r w:rsidR="00A02B37" w:rsidRPr="00E62709">
            <w:rPr>
              <w:color w:val="000000"/>
              <w:rtl/>
            </w:rPr>
            <w:t>:</w:t>
          </w:r>
        </w:sdtContent>
      </w:sdt>
      <w:bookmarkEnd w:id="5452"/>
      <w:bookmarkEnd w:id="5453"/>
    </w:p>
    <w:p w:rsidR="00A02B37" w:rsidRDefault="00A02B37" w:rsidP="006F51FD">
      <w:pPr>
        <w:rPr>
          <w:rtl/>
          <w:lang w:eastAsia="he-IL"/>
        </w:rPr>
      </w:pPr>
      <w:bookmarkStart w:id="5454" w:name="_ETM_Q24_620315"/>
      <w:bookmarkStart w:id="5455" w:name="_ETM_Q24_620409"/>
      <w:bookmarkEnd w:id="5454"/>
      <w:bookmarkEnd w:id="5455"/>
    </w:p>
    <w:p w:rsidR="00A02B37" w:rsidRDefault="00A02B37" w:rsidP="00AE27D5">
      <w:pPr>
        <w:rPr>
          <w:rtl/>
          <w:lang w:eastAsia="he-IL"/>
        </w:rPr>
      </w:pPr>
      <w:bookmarkStart w:id="5456" w:name="_ETM_Q24_620659"/>
      <w:bookmarkEnd w:id="5456"/>
      <w:r>
        <w:rPr>
          <w:rFonts w:hint="cs"/>
          <w:rtl/>
          <w:lang w:eastAsia="he-IL"/>
        </w:rPr>
        <w:t xml:space="preserve">גברתי היושבת-ראש, </w:t>
      </w:r>
      <w:bookmarkStart w:id="5457" w:name="_ETM_Q24_616290"/>
      <w:bookmarkEnd w:id="5457"/>
      <w:r>
        <w:rPr>
          <w:rFonts w:hint="cs"/>
          <w:rtl/>
          <w:lang w:eastAsia="he-IL"/>
        </w:rPr>
        <w:t>כנסת נכבדה, א</w:t>
      </w:r>
      <w:bookmarkStart w:id="5458" w:name="_ETM_Q24_620752"/>
      <w:bookmarkEnd w:id="5458"/>
      <w:r>
        <w:rPr>
          <w:rFonts w:hint="cs"/>
          <w:rtl/>
          <w:lang w:eastAsia="he-IL"/>
        </w:rPr>
        <w:t xml:space="preserve">ני משיב בשמו של </w:t>
      </w:r>
      <w:bookmarkStart w:id="5459" w:name="_ETM_Q24_627971"/>
      <w:bookmarkEnd w:id="5459"/>
      <w:r>
        <w:rPr>
          <w:rFonts w:hint="cs"/>
          <w:rtl/>
          <w:lang w:eastAsia="he-IL"/>
        </w:rPr>
        <w:t xml:space="preserve">שר הדתות על הצעת החוק המבקשת לשנות את חוק הרבנות הראשית לישראל, </w:t>
      </w:r>
      <w:proofErr w:type="spellStart"/>
      <w:r w:rsidR="006A4D32">
        <w:rPr>
          <w:rFonts w:hint="cs"/>
          <w:rtl/>
          <w:lang w:eastAsia="he-IL"/>
        </w:rPr>
        <w:t>ה</w:t>
      </w:r>
      <w:r>
        <w:rPr>
          <w:rFonts w:hint="cs"/>
          <w:rtl/>
          <w:lang w:eastAsia="he-IL"/>
        </w:rPr>
        <w:t>תש"ם</w:t>
      </w:r>
      <w:proofErr w:type="spellEnd"/>
      <w:r w:rsidR="008C09CB">
        <w:rPr>
          <w:rFonts w:hint="eastAsia"/>
          <w:rtl/>
          <w:lang w:eastAsia="he-IL"/>
        </w:rPr>
        <w:t>–</w:t>
      </w:r>
      <w:r>
        <w:rPr>
          <w:rFonts w:hint="cs"/>
          <w:rtl/>
          <w:lang w:eastAsia="he-IL"/>
        </w:rPr>
        <w:t xml:space="preserve">1980, כדלקמן: מוצע להקטין </w:t>
      </w:r>
      <w:bookmarkStart w:id="5460" w:name="_ETM_Q24_632290"/>
      <w:bookmarkEnd w:id="5460"/>
      <w:r>
        <w:rPr>
          <w:rFonts w:hint="cs"/>
          <w:rtl/>
          <w:lang w:eastAsia="he-IL"/>
        </w:rPr>
        <w:t xml:space="preserve">ל-12 את מספר ראשי הערים הגדולות באספה הבוחרת </w:t>
      </w:r>
      <w:bookmarkStart w:id="5461" w:name="_ETM_Q24_630080"/>
      <w:bookmarkStart w:id="5462" w:name="_ETM_Q24_630174"/>
      <w:bookmarkStart w:id="5463" w:name="_ETM_Q24_631643"/>
      <w:bookmarkStart w:id="5464" w:name="_ETM_Q24_631690"/>
      <w:bookmarkStart w:id="5465" w:name="_ETM_Q24_635784"/>
      <w:bookmarkStart w:id="5466" w:name="_ETM_Q24_635862"/>
      <w:bookmarkEnd w:id="5461"/>
      <w:bookmarkEnd w:id="5462"/>
      <w:bookmarkEnd w:id="5463"/>
      <w:bookmarkEnd w:id="5464"/>
      <w:bookmarkEnd w:id="5465"/>
      <w:bookmarkEnd w:id="5466"/>
      <w:r>
        <w:rPr>
          <w:rFonts w:hint="cs"/>
          <w:rtl/>
          <w:lang w:eastAsia="he-IL"/>
        </w:rPr>
        <w:t xml:space="preserve">את מועצת הרבנות הראשית </w:t>
      </w:r>
      <w:bookmarkStart w:id="5467" w:name="_ETM_Q24_642893"/>
      <w:bookmarkEnd w:id="5467"/>
      <w:r>
        <w:rPr>
          <w:rFonts w:hint="cs"/>
          <w:rtl/>
          <w:lang w:eastAsia="he-IL"/>
        </w:rPr>
        <w:t xml:space="preserve">לישראל ואת הרבנים הראשיים לישראל. </w:t>
      </w:r>
      <w:bookmarkStart w:id="5468" w:name="_ETM_Q24_644573"/>
      <w:bookmarkEnd w:id="5468"/>
      <w:r>
        <w:rPr>
          <w:rFonts w:hint="cs"/>
          <w:rtl/>
          <w:lang w:eastAsia="he-IL"/>
        </w:rPr>
        <w:t xml:space="preserve">מוצע להקטין בשניים את מספר ראשי המועצות המקומיות הגדולות </w:t>
      </w:r>
      <w:bookmarkStart w:id="5469" w:name="_ETM_Q24_647784"/>
      <w:bookmarkStart w:id="5470" w:name="_ETM_Q24_647940"/>
      <w:bookmarkEnd w:id="5469"/>
      <w:bookmarkEnd w:id="5470"/>
      <w:r>
        <w:rPr>
          <w:rFonts w:hint="cs"/>
          <w:rtl/>
          <w:lang w:eastAsia="he-IL"/>
        </w:rPr>
        <w:t xml:space="preserve">שבאספה הבוחרת ולגרוע </w:t>
      </w:r>
      <w:bookmarkStart w:id="5471" w:name="_ETM_Q24_650053"/>
      <w:bookmarkEnd w:id="5471"/>
      <w:r>
        <w:rPr>
          <w:rFonts w:hint="cs"/>
          <w:rtl/>
          <w:lang w:eastAsia="he-IL"/>
        </w:rPr>
        <w:t xml:space="preserve">נציג ממכסת ראשי המועצות הדתיות של הערים הגדולות וממכסת </w:t>
      </w:r>
      <w:bookmarkStart w:id="5472" w:name="_ETM_Q24_655675"/>
      <w:bookmarkEnd w:id="5472"/>
      <w:r>
        <w:rPr>
          <w:rFonts w:hint="cs"/>
          <w:rtl/>
          <w:lang w:eastAsia="he-IL"/>
        </w:rPr>
        <w:t xml:space="preserve">ראשי המועצות הדתיות של המועצות המקומיות הגדולות באספה הנזכרת ובמקומם </w:t>
      </w:r>
      <w:bookmarkStart w:id="5473" w:name="_ETM_Q24_667063"/>
      <w:bookmarkEnd w:id="5473"/>
      <w:r>
        <w:rPr>
          <w:rFonts w:hint="cs"/>
          <w:rtl/>
          <w:lang w:eastAsia="he-IL"/>
        </w:rPr>
        <w:t xml:space="preserve">להוסיף שמונה נציגות ארגוני נשים, </w:t>
      </w:r>
      <w:bookmarkStart w:id="5474" w:name="_ETM_Q24_653112"/>
      <w:bookmarkStart w:id="5475" w:name="_ETM_Q24_653190"/>
      <w:bookmarkStart w:id="5476" w:name="_ETM_Q24_656705"/>
      <w:bookmarkEnd w:id="5474"/>
      <w:bookmarkEnd w:id="5475"/>
      <w:bookmarkEnd w:id="5476"/>
      <w:r>
        <w:rPr>
          <w:rFonts w:hint="cs"/>
          <w:rtl/>
          <w:lang w:eastAsia="he-IL"/>
        </w:rPr>
        <w:t xml:space="preserve">שתמנה הממשלה בהתייעצות עם ראש </w:t>
      </w:r>
      <w:bookmarkStart w:id="5477" w:name="_ETM_Q24_674975"/>
      <w:bookmarkEnd w:id="5477"/>
      <w:r>
        <w:rPr>
          <w:rFonts w:hint="cs"/>
          <w:rtl/>
          <w:lang w:eastAsia="he-IL"/>
        </w:rPr>
        <w:t>הרשות לקידום מעמד האישה</w:t>
      </w:r>
      <w:r w:rsidR="00AE27D5">
        <w:rPr>
          <w:rFonts w:hint="cs"/>
          <w:rtl/>
          <w:lang w:eastAsia="he-IL"/>
        </w:rPr>
        <w:t>,</w:t>
      </w:r>
      <w:r>
        <w:rPr>
          <w:rFonts w:hint="cs"/>
          <w:rtl/>
          <w:lang w:eastAsia="he-IL"/>
        </w:rPr>
        <w:t xml:space="preserve"> ושמונה טוענות רבניות או עורכות דין </w:t>
      </w:r>
      <w:bookmarkStart w:id="5478" w:name="_ETM_Q24_684838"/>
      <w:bookmarkEnd w:id="5478"/>
      <w:r>
        <w:rPr>
          <w:rFonts w:hint="cs"/>
          <w:rtl/>
          <w:lang w:eastAsia="he-IL"/>
        </w:rPr>
        <w:t>שימונו על ידי הממשלה</w:t>
      </w:r>
      <w:bookmarkStart w:id="5479" w:name="_ETM_Q24_657862"/>
      <w:bookmarkStart w:id="5480" w:name="_ETM_Q24_657955"/>
      <w:bookmarkEnd w:id="5479"/>
      <w:bookmarkEnd w:id="5480"/>
      <w:r>
        <w:rPr>
          <w:rFonts w:hint="cs"/>
          <w:rtl/>
          <w:lang w:eastAsia="he-IL"/>
        </w:rPr>
        <w:t xml:space="preserve"> בהתייעצות עם לשכת עורכי הדין. </w:t>
      </w:r>
      <w:bookmarkStart w:id="5481" w:name="_ETM_Q24_691554"/>
      <w:bookmarkEnd w:id="5481"/>
    </w:p>
    <w:p w:rsidR="00A02B37" w:rsidRDefault="00A02B37" w:rsidP="006F51FD">
      <w:pPr>
        <w:rPr>
          <w:rtl/>
          <w:lang w:eastAsia="he-IL"/>
        </w:rPr>
      </w:pPr>
      <w:bookmarkStart w:id="5482" w:name="_ETM_Q24_691794"/>
      <w:bookmarkEnd w:id="5482"/>
    </w:p>
    <w:p w:rsidR="00A02B37" w:rsidRDefault="00A02B37" w:rsidP="00AE27D5">
      <w:pPr>
        <w:rPr>
          <w:rtl/>
          <w:lang w:eastAsia="he-IL"/>
        </w:rPr>
      </w:pPr>
      <w:bookmarkStart w:id="5483" w:name="_ETM_Q24_692209"/>
      <w:bookmarkStart w:id="5484" w:name="_ETM_Q24_692465"/>
      <w:bookmarkStart w:id="5485" w:name="_ETM_Q24_692509"/>
      <w:bookmarkStart w:id="5486" w:name="_ETM_Q24_662518"/>
      <w:bookmarkStart w:id="5487" w:name="_ETM_Q24_662596"/>
      <w:bookmarkStart w:id="5488" w:name="_ETM_Q24_685034"/>
      <w:bookmarkStart w:id="5489" w:name="_ETM_Q24_685127"/>
      <w:bookmarkStart w:id="5490" w:name="_ETM_Q24_685393"/>
      <w:bookmarkStart w:id="5491" w:name="_ETM_Q24_685471"/>
      <w:bookmarkStart w:id="5492" w:name="_ETM_Q24_687221"/>
      <w:bookmarkEnd w:id="5483"/>
      <w:bookmarkEnd w:id="5484"/>
      <w:bookmarkEnd w:id="5485"/>
      <w:bookmarkEnd w:id="5486"/>
      <w:bookmarkEnd w:id="5487"/>
      <w:bookmarkEnd w:id="5488"/>
      <w:bookmarkEnd w:id="5489"/>
      <w:bookmarkEnd w:id="5490"/>
      <w:bookmarkEnd w:id="5491"/>
      <w:bookmarkEnd w:id="5492"/>
      <w:r>
        <w:rPr>
          <w:rFonts w:hint="cs"/>
          <w:rtl/>
          <w:lang w:eastAsia="he-IL"/>
        </w:rPr>
        <w:t>לפי דברי ההסבר, הרציונל לשינוי החוק הקיים הו</w:t>
      </w:r>
      <w:r w:rsidR="00AE27D5">
        <w:rPr>
          <w:rFonts w:hint="cs"/>
          <w:rtl/>
          <w:lang w:eastAsia="he-IL"/>
        </w:rPr>
        <w:t>א</w:t>
      </w:r>
      <w:r>
        <w:rPr>
          <w:rFonts w:hint="cs"/>
          <w:rtl/>
          <w:lang w:eastAsia="he-IL"/>
        </w:rPr>
        <w:t xml:space="preserve"> לערוך הקבלה בין מספר ראשי הערים והמ</w:t>
      </w:r>
      <w:bookmarkStart w:id="5493" w:name="_ETM_Q24_696440"/>
      <w:bookmarkStart w:id="5494" w:name="_ETM_Q24_696596"/>
      <w:bookmarkStart w:id="5495" w:name="_ETM_Q24_696877"/>
      <w:bookmarkStart w:id="5496" w:name="_ETM_Q24_696940"/>
      <w:bookmarkEnd w:id="5493"/>
      <w:bookmarkEnd w:id="5494"/>
      <w:bookmarkEnd w:id="5495"/>
      <w:bookmarkEnd w:id="5496"/>
      <w:r>
        <w:rPr>
          <w:rFonts w:hint="cs"/>
          <w:rtl/>
          <w:lang w:eastAsia="he-IL"/>
        </w:rPr>
        <w:t xml:space="preserve">ועצות </w:t>
      </w:r>
      <w:bookmarkStart w:id="5497" w:name="_ETM_Q24_698721"/>
      <w:bookmarkEnd w:id="5497"/>
      <w:r>
        <w:rPr>
          <w:rFonts w:hint="cs"/>
          <w:rtl/>
          <w:lang w:eastAsia="he-IL"/>
        </w:rPr>
        <w:t xml:space="preserve">המקומיות הגדולות </w:t>
      </w:r>
      <w:bookmarkStart w:id="5498" w:name="_ETM_Q24_699088"/>
      <w:bookmarkStart w:id="5499" w:name="_ETM_Q24_700346"/>
      <w:bookmarkStart w:id="5500" w:name="_ETM_Q24_700440"/>
      <w:bookmarkEnd w:id="5498"/>
      <w:bookmarkEnd w:id="5499"/>
      <w:bookmarkEnd w:id="5500"/>
      <w:r>
        <w:rPr>
          <w:rFonts w:hint="cs"/>
          <w:rtl/>
          <w:lang w:eastAsia="he-IL"/>
        </w:rPr>
        <w:t>לבין מספר ראשי המועצות הדתיות שפועלות בהן</w:t>
      </w:r>
      <w:bookmarkStart w:id="5501" w:name="_ETM_Q24_705916"/>
      <w:bookmarkEnd w:id="5501"/>
      <w:r>
        <w:rPr>
          <w:rFonts w:hint="cs"/>
          <w:rtl/>
          <w:lang w:eastAsia="he-IL"/>
        </w:rPr>
        <w:t xml:space="preserve"> ולהבטיח את ייצוגן של </w:t>
      </w:r>
      <w:bookmarkStart w:id="5502" w:name="_ETM_Q24_707934"/>
      <w:bookmarkEnd w:id="5502"/>
      <w:r>
        <w:rPr>
          <w:rFonts w:hint="cs"/>
          <w:rtl/>
          <w:lang w:eastAsia="he-IL"/>
        </w:rPr>
        <w:t xml:space="preserve">נשים בגוף הבוחר ואת מניעת הדרתן מתהליך קבלת ההחלטות </w:t>
      </w:r>
      <w:bookmarkStart w:id="5503" w:name="_ETM_Q24_715721"/>
      <w:bookmarkEnd w:id="5503"/>
      <w:r>
        <w:rPr>
          <w:rFonts w:hint="cs"/>
          <w:rtl/>
          <w:lang w:eastAsia="he-IL"/>
        </w:rPr>
        <w:t xml:space="preserve">בנוגע לזהות הרב הראשי שייבחר ומועצת הרבנות הראשית. </w:t>
      </w:r>
      <w:bookmarkStart w:id="5504" w:name="_ETM_Q24_706026"/>
      <w:bookmarkStart w:id="5505" w:name="_ETM_Q24_705940"/>
      <w:bookmarkStart w:id="5506" w:name="_ETM_Q24_706018"/>
      <w:bookmarkStart w:id="5507" w:name="_ETM_Q24_706284"/>
      <w:bookmarkStart w:id="5508" w:name="_ETM_Q24_706362"/>
      <w:bookmarkStart w:id="5509" w:name="_ETM_Q24_708518"/>
      <w:bookmarkStart w:id="5510" w:name="_ETM_Q24_708627"/>
      <w:bookmarkStart w:id="5511" w:name="_ETM_Q24_717237"/>
      <w:bookmarkEnd w:id="5504"/>
      <w:bookmarkEnd w:id="5505"/>
      <w:bookmarkEnd w:id="5506"/>
      <w:bookmarkEnd w:id="5507"/>
      <w:bookmarkEnd w:id="5508"/>
      <w:bookmarkEnd w:id="5509"/>
      <w:bookmarkEnd w:id="5510"/>
      <w:bookmarkEnd w:id="5511"/>
    </w:p>
    <w:p w:rsidR="00A02B37" w:rsidRDefault="00A02B37" w:rsidP="006F51FD">
      <w:pPr>
        <w:rPr>
          <w:rtl/>
          <w:lang w:eastAsia="he-IL"/>
        </w:rPr>
      </w:pPr>
      <w:bookmarkStart w:id="5512" w:name="_ETM_Q24_719487"/>
      <w:bookmarkStart w:id="5513" w:name="_ETM_Q24_719643"/>
      <w:bookmarkEnd w:id="5512"/>
      <w:bookmarkEnd w:id="5513"/>
    </w:p>
    <w:p w:rsidR="00A02B37" w:rsidRDefault="00A02B37" w:rsidP="00AE27D5">
      <w:pPr>
        <w:rPr>
          <w:rtl/>
        </w:rPr>
      </w:pPr>
      <w:bookmarkStart w:id="5514" w:name="TOR_Q25"/>
      <w:bookmarkStart w:id="5515" w:name="_ETM_Q25_130602"/>
      <w:bookmarkEnd w:id="5514"/>
      <w:bookmarkEnd w:id="5515"/>
      <w:r>
        <w:rPr>
          <w:rFonts w:hint="cs"/>
          <w:rtl/>
        </w:rPr>
        <w:t xml:space="preserve">לעניין הרכב האספה הבוחרת, יש לראות כי בהתאם להרכבה הנוכחי הקבוע בחוק, 70 מתוך 150 חברי האספה </w:t>
      </w:r>
      <w:r w:rsidR="00AE27D5">
        <w:rPr>
          <w:rFonts w:hint="cs"/>
          <w:rtl/>
        </w:rPr>
        <w:t>ה</w:t>
      </w:r>
      <w:r>
        <w:rPr>
          <w:rFonts w:hint="cs"/>
          <w:rtl/>
        </w:rPr>
        <w:t>ינם נציגי ציבור</w:t>
      </w:r>
      <w:r w:rsidR="00AE27D5">
        <w:rPr>
          <w:rFonts w:hint="cs"/>
          <w:rtl/>
        </w:rPr>
        <w:t>,</w:t>
      </w:r>
      <w:r>
        <w:rPr>
          <w:rFonts w:hint="cs"/>
          <w:rtl/>
        </w:rPr>
        <w:t xml:space="preserve"> ובמסגרת קבוצה זו עשויות </w:t>
      </w:r>
      <w:bookmarkStart w:id="5516" w:name="_ETM_Q25_141416"/>
      <w:bookmarkEnd w:id="5516"/>
      <w:r>
        <w:rPr>
          <w:rFonts w:hint="cs"/>
          <w:rtl/>
        </w:rPr>
        <w:t xml:space="preserve">להיות גם נשים המכהנות </w:t>
      </w:r>
      <w:bookmarkStart w:id="5517" w:name="_ETM_Q25_139836"/>
      <w:bookmarkEnd w:id="5517"/>
      <w:r>
        <w:rPr>
          <w:rFonts w:hint="cs"/>
          <w:rtl/>
        </w:rPr>
        <w:t xml:space="preserve">כראשי רשויות מקומיות וכיוצא בזה. </w:t>
      </w:r>
      <w:r w:rsidR="00AE27D5">
        <w:rPr>
          <w:rFonts w:hint="cs"/>
          <w:rtl/>
        </w:rPr>
        <w:t>זאת ו</w:t>
      </w:r>
      <w:r>
        <w:rPr>
          <w:rFonts w:hint="cs"/>
          <w:rtl/>
        </w:rPr>
        <w:t xml:space="preserve">עוד, ככל שיש עיוות בייצוג הנשים בהרכב האספה, ניתן לתקנו </w:t>
      </w:r>
      <w:bookmarkStart w:id="5518" w:name="_ETM_Q25_151742"/>
      <w:bookmarkEnd w:id="5518"/>
      <w:r>
        <w:rPr>
          <w:rFonts w:hint="cs"/>
          <w:rtl/>
        </w:rPr>
        <w:t xml:space="preserve">גם על פי נוסחו הנוכחי של החוק, באמצעות מכסת עשרה אנשי ציבור שממנה השר לשירותי דת </w:t>
      </w:r>
      <w:bookmarkStart w:id="5519" w:name="_ETM_Q25_159977"/>
      <w:bookmarkEnd w:id="5519"/>
      <w:r>
        <w:rPr>
          <w:rFonts w:hint="cs"/>
          <w:rtl/>
        </w:rPr>
        <w:t>ובאמצעות מכסת חברי הכנסת והשרים המשמשים באספה הבוחרת, וכך אנו משתדלים לפעול.</w:t>
      </w:r>
    </w:p>
    <w:p w:rsidR="00A02B37" w:rsidRDefault="00A02B37" w:rsidP="006F51FD">
      <w:pPr>
        <w:rPr>
          <w:rtl/>
        </w:rPr>
      </w:pPr>
      <w:bookmarkStart w:id="5520" w:name="_ETM_Q25_173914"/>
      <w:bookmarkEnd w:id="5520"/>
    </w:p>
    <w:p w:rsidR="00A02B37" w:rsidRDefault="00A02B37" w:rsidP="00AE27D5">
      <w:pPr>
        <w:rPr>
          <w:rtl/>
        </w:rPr>
      </w:pPr>
      <w:bookmarkStart w:id="5521" w:name="_ETM_Q25_174227"/>
      <w:bookmarkEnd w:id="5521"/>
      <w:r>
        <w:rPr>
          <w:rFonts w:hint="cs"/>
          <w:rtl/>
        </w:rPr>
        <w:t>י</w:t>
      </w:r>
      <w:bookmarkStart w:id="5522" w:name="_ETM_Q25_174477"/>
      <w:bookmarkEnd w:id="5522"/>
      <w:r>
        <w:rPr>
          <w:rFonts w:hint="cs"/>
          <w:rtl/>
        </w:rPr>
        <w:t xml:space="preserve">ש </w:t>
      </w:r>
      <w:bookmarkStart w:id="5523" w:name="_ETM_Q25_174586"/>
      <w:bookmarkEnd w:id="5523"/>
      <w:r>
        <w:rPr>
          <w:rFonts w:hint="cs"/>
          <w:rtl/>
        </w:rPr>
        <w:t>ל</w:t>
      </w:r>
      <w:bookmarkStart w:id="5524" w:name="_ETM_Q25_174836"/>
      <w:bookmarkEnd w:id="5524"/>
      <w:r>
        <w:rPr>
          <w:rFonts w:hint="cs"/>
          <w:rtl/>
        </w:rPr>
        <w:t xml:space="preserve">זכור כי הרכב האספה הבוחרת הנוכחי מבטא איזון בין אינטרסים ואוכלוסיות שונות, ובניהם בין השלטון המרכזי לשלטון המוניציפלי, בין ההתיישבות העירונית לאזורית, בין </w:t>
      </w:r>
      <w:bookmarkStart w:id="5525" w:name="_ETM_Q25_187820"/>
      <w:bookmarkEnd w:id="5525"/>
      <w:r>
        <w:rPr>
          <w:rFonts w:hint="cs"/>
          <w:rtl/>
        </w:rPr>
        <w:t xml:space="preserve">אוכלוסיית הרבנים לאנשי הציבור הכלליים ועוד. לכן, אני סבור כי </w:t>
      </w:r>
      <w:bookmarkStart w:id="5526" w:name="_ETM_Q25_196711"/>
      <w:bookmarkEnd w:id="5526"/>
      <w:r>
        <w:rPr>
          <w:rFonts w:hint="cs"/>
          <w:rtl/>
        </w:rPr>
        <w:t xml:space="preserve">אין מקום לקביעה קטגורית של ייצוג גוף הבוחר על </w:t>
      </w:r>
      <w:bookmarkStart w:id="5527" w:name="_ETM_Q25_205055"/>
      <w:bookmarkEnd w:id="5527"/>
      <w:r>
        <w:rPr>
          <w:rFonts w:hint="cs"/>
          <w:rtl/>
        </w:rPr>
        <w:t>בסיס מגדרי בלבד. אשר על כן, הרבנות הראשית לישראל מבקשת להתנגד להצעת החוק</w:t>
      </w:r>
      <w:r w:rsidR="00AE27D5">
        <w:rPr>
          <w:rFonts w:hint="cs"/>
          <w:rtl/>
        </w:rPr>
        <w:t>,</w:t>
      </w:r>
      <w:r>
        <w:rPr>
          <w:rFonts w:hint="cs"/>
          <w:rtl/>
        </w:rPr>
        <w:t xml:space="preserve"> ולכן אני קורא לכם להתנגד. </w:t>
      </w:r>
    </w:p>
    <w:p w:rsidR="00A02B37" w:rsidRDefault="00A02B37" w:rsidP="006F51FD">
      <w:pPr>
        <w:rPr>
          <w:rtl/>
        </w:rPr>
      </w:pPr>
      <w:bookmarkStart w:id="5528" w:name="_ETM_Q25_214946"/>
      <w:bookmarkEnd w:id="5528"/>
    </w:p>
    <w:p w:rsidR="00A02B37" w:rsidRDefault="00A02B37" w:rsidP="00AE27D5">
      <w:pPr>
        <w:rPr>
          <w:rtl/>
        </w:rPr>
      </w:pPr>
      <w:bookmarkStart w:id="5529" w:name="_ETM_Q25_215196"/>
      <w:bookmarkEnd w:id="5529"/>
      <w:r>
        <w:rPr>
          <w:rFonts w:hint="cs"/>
          <w:rtl/>
        </w:rPr>
        <w:t>א</w:t>
      </w:r>
      <w:bookmarkStart w:id="5530" w:name="_ETM_Q25_215461"/>
      <w:bookmarkEnd w:id="5530"/>
      <w:r>
        <w:rPr>
          <w:rFonts w:hint="cs"/>
          <w:rtl/>
        </w:rPr>
        <w:t xml:space="preserve">ני </w:t>
      </w:r>
      <w:bookmarkStart w:id="5531" w:name="_ETM_Q25_215571"/>
      <w:bookmarkStart w:id="5532" w:name="_ETM_Q25_215836"/>
      <w:bookmarkEnd w:id="5531"/>
      <w:bookmarkEnd w:id="5532"/>
      <w:r>
        <w:rPr>
          <w:rFonts w:hint="cs"/>
          <w:rtl/>
        </w:rPr>
        <w:t xml:space="preserve">גם מנצל את הבמה הזאת, היושבת-ראש, כדי לדבר על רב </w:t>
      </w:r>
      <w:bookmarkStart w:id="5533" w:name="_ETM_Q25_231180"/>
      <w:bookmarkEnd w:id="5533"/>
      <w:r>
        <w:rPr>
          <w:rFonts w:hint="cs"/>
          <w:rtl/>
        </w:rPr>
        <w:t xml:space="preserve">מאוד חשוב שהלך לעולמו, שהשאיר חותם מאוד חשוב בתנועת חב"ד, </w:t>
      </w:r>
      <w:bookmarkStart w:id="5534" w:name="_ETM_Q25_243180"/>
      <w:bookmarkEnd w:id="5534"/>
      <w:r>
        <w:rPr>
          <w:rFonts w:hint="cs"/>
          <w:rtl/>
        </w:rPr>
        <w:t>שהיה קשור אליי מאוד, הרב בועז קלי</w:t>
      </w:r>
      <w:r w:rsidR="00AE27D5">
        <w:rPr>
          <w:rFonts w:hint="cs"/>
          <w:rtl/>
        </w:rPr>
        <w:t>, זיכרונו לברכה</w:t>
      </w:r>
      <w:r>
        <w:rPr>
          <w:rFonts w:hint="cs"/>
          <w:rtl/>
        </w:rPr>
        <w:t xml:space="preserve">, שאתמול הייתי בביתו </w:t>
      </w:r>
      <w:bookmarkStart w:id="5535" w:name="_ETM_Q25_252414"/>
      <w:bookmarkEnd w:id="5535"/>
      <w:r>
        <w:rPr>
          <w:rFonts w:hint="cs"/>
          <w:rtl/>
        </w:rPr>
        <w:t>בשבעה</w:t>
      </w:r>
      <w:r w:rsidR="00AE27D5">
        <w:rPr>
          <w:rFonts w:hint="cs"/>
          <w:rtl/>
        </w:rPr>
        <w:t>;</w:t>
      </w:r>
      <w:r>
        <w:rPr>
          <w:rFonts w:hint="cs"/>
          <w:rtl/>
        </w:rPr>
        <w:t xml:space="preserve"> עדיין יושבים. בועז קלי היה הראשון שיצא להטפה לשבע </w:t>
      </w:r>
      <w:bookmarkStart w:id="5536" w:name="_ETM_Q25_260961"/>
      <w:bookmarkEnd w:id="5536"/>
      <w:r>
        <w:rPr>
          <w:rFonts w:hint="cs"/>
          <w:rtl/>
        </w:rPr>
        <w:t xml:space="preserve">מצוות בני נוח בעולם הערבי. הוא ניסה להעביר מסר מאוד חשוב לאוכלוסיות </w:t>
      </w:r>
      <w:bookmarkStart w:id="5537" w:name="_ETM_Q25_269289"/>
      <w:bookmarkEnd w:id="5537"/>
      <w:r>
        <w:rPr>
          <w:rFonts w:hint="cs"/>
          <w:rtl/>
        </w:rPr>
        <w:t>שונות</w:t>
      </w:r>
      <w:r w:rsidR="00AE27D5">
        <w:rPr>
          <w:rFonts w:hint="cs"/>
          <w:rtl/>
        </w:rPr>
        <w:t>,</w:t>
      </w:r>
      <w:r w:rsidR="00AE27D5">
        <w:rPr>
          <w:rFonts w:hint="eastAsia"/>
          <w:rtl/>
        </w:rPr>
        <w:t xml:space="preserve"> </w:t>
      </w:r>
      <w:r>
        <w:rPr>
          <w:rFonts w:hint="cs"/>
          <w:rtl/>
        </w:rPr>
        <w:t>על בסיס שבע מצוות בני נוח, להפסיק את ההרג, את ההקצנה, את הטרור</w:t>
      </w:r>
      <w:r w:rsidR="00AE27D5">
        <w:rPr>
          <w:rFonts w:hint="cs"/>
          <w:rtl/>
        </w:rPr>
        <w:t>,</w:t>
      </w:r>
      <w:r>
        <w:rPr>
          <w:rFonts w:hint="cs"/>
          <w:rtl/>
        </w:rPr>
        <w:t xml:space="preserve"> </w:t>
      </w:r>
      <w:bookmarkStart w:id="5538" w:name="_ETM_Q25_276571"/>
      <w:bookmarkEnd w:id="5538"/>
      <w:r>
        <w:rPr>
          <w:rFonts w:hint="cs"/>
          <w:rtl/>
        </w:rPr>
        <w:t xml:space="preserve">ולהטיף לדו-קיום. בהרבה מקומות </w:t>
      </w:r>
      <w:r w:rsidR="00AE27D5">
        <w:rPr>
          <w:rFonts w:hint="cs"/>
          <w:rtl/>
        </w:rPr>
        <w:t xml:space="preserve">נוכחתי </w:t>
      </w:r>
      <w:r>
        <w:rPr>
          <w:rFonts w:hint="cs"/>
          <w:rtl/>
        </w:rPr>
        <w:t>במה שהוא עשה ו</w:t>
      </w:r>
      <w:r w:rsidR="00AE27D5">
        <w:rPr>
          <w:rFonts w:hint="cs"/>
          <w:rtl/>
        </w:rPr>
        <w:t>ב</w:t>
      </w:r>
      <w:r>
        <w:rPr>
          <w:rFonts w:hint="cs"/>
          <w:rtl/>
        </w:rPr>
        <w:t xml:space="preserve">מה שהוא תרם </w:t>
      </w:r>
      <w:bookmarkStart w:id="5539" w:name="_ETM_Q25_286086"/>
      <w:bookmarkEnd w:id="5539"/>
      <w:r>
        <w:rPr>
          <w:rFonts w:hint="cs"/>
          <w:rtl/>
        </w:rPr>
        <w:t xml:space="preserve">בעניין זה, </w:t>
      </w:r>
      <w:r w:rsidR="00AE27D5">
        <w:rPr>
          <w:rFonts w:hint="cs"/>
          <w:rtl/>
        </w:rPr>
        <w:t xml:space="preserve">וזו </w:t>
      </w:r>
      <w:r>
        <w:rPr>
          <w:rFonts w:hint="cs"/>
          <w:rtl/>
        </w:rPr>
        <w:t xml:space="preserve">אבדה גדולה. הוא גם היה יחסית צעיר. אתמול נפגשתי עם </w:t>
      </w:r>
      <w:bookmarkStart w:id="5540" w:name="_ETM_Q25_294290"/>
      <w:bookmarkEnd w:id="5540"/>
      <w:r>
        <w:rPr>
          <w:rFonts w:hint="cs"/>
          <w:rtl/>
        </w:rPr>
        <w:t xml:space="preserve">בניו, ממשיכי דרכו, והם ימשיכו להקים מרכז מיוחד להטפה נגד ההקצנה הדתית, </w:t>
      </w:r>
      <w:bookmarkStart w:id="5541" w:name="_ETM_Q25_306633"/>
      <w:bookmarkEnd w:id="5541"/>
      <w:r>
        <w:rPr>
          <w:rFonts w:hint="cs"/>
          <w:rtl/>
        </w:rPr>
        <w:t xml:space="preserve">נגד הטרור שמשתולל בעולם, מתוך ראייה שאולי שבע מצוות בני נוח </w:t>
      </w:r>
      <w:bookmarkStart w:id="5542" w:name="_ETM_Q25_314102"/>
      <w:bookmarkEnd w:id="5542"/>
      <w:r>
        <w:rPr>
          <w:rFonts w:hint="cs"/>
          <w:rtl/>
        </w:rPr>
        <w:t xml:space="preserve">יהיו הבסיס לעדות שונות, לגורמים שונים בעולם שלקחו להם ובידלו את עצמם והפכו </w:t>
      </w:r>
      <w:bookmarkStart w:id="5543" w:name="_ETM_Q25_325930"/>
      <w:bookmarkEnd w:id="5543"/>
      <w:r>
        <w:rPr>
          <w:rFonts w:hint="cs"/>
          <w:rtl/>
        </w:rPr>
        <w:t xml:space="preserve">את העולם הזה, שצריך להיות בדו-קיום, בשלום, באווירה הכי טובה, לעולם שבו מישהו </w:t>
      </w:r>
      <w:bookmarkStart w:id="5544" w:name="_ETM_Q25_336712"/>
      <w:bookmarkEnd w:id="5544"/>
      <w:r>
        <w:rPr>
          <w:rFonts w:hint="cs"/>
          <w:rtl/>
        </w:rPr>
        <w:t>חושב שהוא יותר טוב כי שייך לעדה כז</w:t>
      </w:r>
      <w:r w:rsidR="00AE27D5">
        <w:rPr>
          <w:rFonts w:hint="cs"/>
          <w:rtl/>
        </w:rPr>
        <w:t>את</w:t>
      </w:r>
      <w:r>
        <w:rPr>
          <w:rFonts w:hint="cs"/>
          <w:rtl/>
        </w:rPr>
        <w:t xml:space="preserve"> או אחרת. אני חושב </w:t>
      </w:r>
      <w:bookmarkStart w:id="5545" w:name="_ETM_Q25_344696"/>
      <w:bookmarkEnd w:id="5545"/>
      <w:r>
        <w:rPr>
          <w:rFonts w:hint="cs"/>
          <w:rtl/>
        </w:rPr>
        <w:t xml:space="preserve">שמה שהוא עשה זה מפעל חיים. מאוד חשוב להמשיך אותו. היה </w:t>
      </w:r>
      <w:bookmarkStart w:id="5546" w:name="_ETM_Q25_352071"/>
      <w:bookmarkEnd w:id="5546"/>
      <w:r>
        <w:rPr>
          <w:rFonts w:hint="cs"/>
          <w:rtl/>
        </w:rPr>
        <w:t xml:space="preserve">מרכז מאוד מיוחד בחיפה, </w:t>
      </w:r>
      <w:r w:rsidR="00AE27D5">
        <w:rPr>
          <w:rFonts w:hint="cs"/>
          <w:rtl/>
        </w:rPr>
        <w:t>ו</w:t>
      </w:r>
      <w:r>
        <w:rPr>
          <w:rFonts w:hint="cs"/>
          <w:rtl/>
        </w:rPr>
        <w:t xml:space="preserve">עד היום רבים מעדות שונות באים, פוקדים. </w:t>
      </w:r>
    </w:p>
    <w:p w:rsidR="00A02B37" w:rsidRDefault="00A02B37" w:rsidP="006F51FD">
      <w:pPr>
        <w:rPr>
          <w:rtl/>
        </w:rPr>
      </w:pPr>
    </w:p>
    <w:p w:rsidR="00A02B37" w:rsidRDefault="00A02B37" w:rsidP="00AE27D5">
      <w:pPr>
        <w:rPr>
          <w:rtl/>
        </w:rPr>
      </w:pPr>
      <w:r>
        <w:rPr>
          <w:rFonts w:hint="cs"/>
          <w:rtl/>
        </w:rPr>
        <w:t xml:space="preserve">הוא גם עשה דבר אדיר </w:t>
      </w:r>
      <w:r w:rsidR="008C09CB">
        <w:rPr>
          <w:rtl/>
        </w:rPr>
        <w:t>–</w:t>
      </w:r>
      <w:r>
        <w:rPr>
          <w:rFonts w:hint="cs"/>
          <w:rtl/>
        </w:rPr>
        <w:t xml:space="preserve"> תרגם את </w:t>
      </w:r>
      <w:proofErr w:type="spellStart"/>
      <w:r>
        <w:rPr>
          <w:rFonts w:hint="cs"/>
          <w:rtl/>
        </w:rPr>
        <w:t>התניא</w:t>
      </w:r>
      <w:proofErr w:type="spellEnd"/>
      <w:r>
        <w:rPr>
          <w:rFonts w:hint="cs"/>
          <w:rtl/>
        </w:rPr>
        <w:t xml:space="preserve"> לערבית. </w:t>
      </w:r>
      <w:bookmarkStart w:id="5547" w:name="_ETM_Q25_368118"/>
      <w:bookmarkStart w:id="5548" w:name="_ETM_Q25_369259"/>
      <w:bookmarkStart w:id="5549" w:name="_ETM_Q25_369540"/>
      <w:bookmarkStart w:id="5550" w:name="_ETM_Q25_369602"/>
      <w:bookmarkEnd w:id="5547"/>
      <w:bookmarkEnd w:id="5548"/>
      <w:bookmarkEnd w:id="5549"/>
      <w:bookmarkEnd w:id="5550"/>
      <w:r>
        <w:rPr>
          <w:rFonts w:hint="cs"/>
          <w:rtl/>
        </w:rPr>
        <w:t xml:space="preserve">הוא </w:t>
      </w:r>
      <w:bookmarkStart w:id="5551" w:name="_ETM_Q25_370180"/>
      <w:bookmarkEnd w:id="5551"/>
      <w:r>
        <w:rPr>
          <w:rFonts w:hint="cs"/>
          <w:rtl/>
        </w:rPr>
        <w:t xml:space="preserve">יזם את זה. יש היום את ספר </w:t>
      </w:r>
      <w:proofErr w:type="spellStart"/>
      <w:r>
        <w:rPr>
          <w:rFonts w:hint="cs"/>
          <w:rtl/>
        </w:rPr>
        <w:t>התניא</w:t>
      </w:r>
      <w:proofErr w:type="spellEnd"/>
      <w:r>
        <w:rPr>
          <w:rFonts w:hint="cs"/>
          <w:rtl/>
        </w:rPr>
        <w:t xml:space="preserve"> בערבית, משהו שלא עשה אף אחד, מתוך אמונה שלו </w:t>
      </w:r>
      <w:bookmarkStart w:id="5552" w:name="_ETM_Q25_377790"/>
      <w:bookmarkEnd w:id="5552"/>
      <w:r>
        <w:rPr>
          <w:rFonts w:hint="cs"/>
          <w:rtl/>
        </w:rPr>
        <w:t>שאפשר אולי להביא בשורה טובה</w:t>
      </w:r>
      <w:r w:rsidR="00AE27D5">
        <w:rPr>
          <w:rFonts w:hint="cs"/>
          <w:rtl/>
        </w:rPr>
        <w:t xml:space="preserve"> של</w:t>
      </w:r>
      <w:r>
        <w:rPr>
          <w:rFonts w:hint="cs"/>
          <w:rtl/>
        </w:rPr>
        <w:t xml:space="preserve"> שלום, דו-קיום ואווירה טובה בין עדות, בין </w:t>
      </w:r>
      <w:bookmarkStart w:id="5553" w:name="_ETM_Q25_388680"/>
      <w:bookmarkEnd w:id="5553"/>
      <w:r>
        <w:rPr>
          <w:rFonts w:hint="cs"/>
          <w:rtl/>
        </w:rPr>
        <w:t xml:space="preserve">עמים, בין ארצות שונות באזור. הוא סיכן את עצמו </w:t>
      </w:r>
      <w:r w:rsidR="008C09CB">
        <w:rPr>
          <w:rtl/>
        </w:rPr>
        <w:t>–</w:t>
      </w:r>
      <w:r>
        <w:rPr>
          <w:rFonts w:hint="cs"/>
          <w:rtl/>
        </w:rPr>
        <w:t xml:space="preserve"> ראיתי את זה במו עינ</w:t>
      </w:r>
      <w:r w:rsidR="00AE27D5">
        <w:rPr>
          <w:rFonts w:hint="cs"/>
          <w:rtl/>
        </w:rPr>
        <w:t>י</w:t>
      </w:r>
      <w:r>
        <w:rPr>
          <w:rFonts w:hint="cs"/>
          <w:rtl/>
        </w:rPr>
        <w:t xml:space="preserve">י </w:t>
      </w:r>
      <w:bookmarkStart w:id="5554" w:name="_ETM_Q25_395399"/>
      <w:bookmarkEnd w:id="5554"/>
      <w:r w:rsidR="008C09CB">
        <w:rPr>
          <w:rtl/>
        </w:rPr>
        <w:t>–</w:t>
      </w:r>
      <w:r>
        <w:rPr>
          <w:rFonts w:hint="cs"/>
          <w:rtl/>
        </w:rPr>
        <w:t xml:space="preserve"> כדי להציל יהודים בכל מקום, ובעצם עדות שונות ניצלו בזכות אותו רב, בועז קלי, זיכרונו לברכה.</w:t>
      </w:r>
      <w:bookmarkStart w:id="5555" w:name="_ETM_Q25_407946"/>
      <w:bookmarkEnd w:id="5555"/>
      <w:r>
        <w:rPr>
          <w:rFonts w:hint="cs"/>
          <w:rtl/>
        </w:rPr>
        <w:t xml:space="preserve"> אני מאחל לילדים שלו שימשיכו </w:t>
      </w:r>
      <w:r w:rsidR="00AE27D5">
        <w:rPr>
          <w:rFonts w:hint="cs"/>
          <w:rtl/>
        </w:rPr>
        <w:t>ב</w:t>
      </w:r>
      <w:r>
        <w:rPr>
          <w:rFonts w:hint="cs"/>
          <w:rtl/>
        </w:rPr>
        <w:t xml:space="preserve">אותה הדרך ויביאו בשורה </w:t>
      </w:r>
      <w:bookmarkStart w:id="5556" w:name="_ETM_Q25_415790"/>
      <w:bookmarkEnd w:id="5556"/>
      <w:r>
        <w:rPr>
          <w:rFonts w:hint="cs"/>
          <w:rtl/>
        </w:rPr>
        <w:t>טובה של דו-קיום ושלום לעולם שלנו. תודה.</w:t>
      </w:r>
    </w:p>
    <w:p w:rsidR="00A02B37" w:rsidRDefault="00A02B37" w:rsidP="006F51FD">
      <w:pPr>
        <w:rPr>
          <w:rtl/>
        </w:rPr>
      </w:pPr>
      <w:bookmarkStart w:id="5557" w:name="_ETM_Q25_417352"/>
      <w:bookmarkEnd w:id="5557"/>
    </w:p>
    <w:bookmarkStart w:id="5558" w:name="_ETM_Q25_417712" w:displacedByCustomXml="next"/>
    <w:bookmarkEnd w:id="5558" w:displacedByCustomXml="next"/>
    <w:bookmarkStart w:id="5559" w:name="_ETM_Q25_417977" w:displacedByCustomXml="next"/>
    <w:bookmarkEnd w:id="5559" w:displacedByCustomXml="next"/>
    <w:bookmarkStart w:id="5560" w:name="_ETM_Q25_418056" w:displacedByCustomXml="next"/>
    <w:bookmarkEnd w:id="5560" w:displacedByCustomXml="next"/>
    <w:sdt>
      <w:sdtPr>
        <w:rPr>
          <w:rtl/>
        </w:rPr>
        <w:alias w:val="יור"/>
        <w:tag w:val="&lt;ID&gt;5413&lt;/ID&gt;&lt;Name&gt;טלי פלוסקוב - יו&quot;ר&lt;/Name&gt;&lt;Data&gt;טלי פלוסקוב:&lt;/Data&gt;&lt;Shortcut&gt;&lt;/Shortcut&gt;"/>
        <w:id w:val="-591087898"/>
        <w:placeholder>
          <w:docPart w:val="C4B705A1B3344A9DA87C863F959E8667"/>
        </w:placeholder>
        <w15:color w:val="993366"/>
      </w:sdtPr>
      <w:sdtContent>
        <w:p w:rsidR="00A02B37" w:rsidRDefault="00A02B37" w:rsidP="006F51FD">
          <w:pPr>
            <w:pStyle w:val="af6"/>
            <w:keepNext/>
            <w:rPr>
              <w:rtl/>
            </w:rPr>
          </w:pPr>
          <w:r w:rsidRPr="00C14AF0">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5561" w:name="_ETM_Q25_419290"/>
      <w:bookmarkEnd w:id="5561"/>
      <w:r>
        <w:rPr>
          <w:rFonts w:hint="cs"/>
          <w:rtl/>
        </w:rPr>
        <w:t xml:space="preserve">תודה רבה לשר איוב קרא. </w:t>
      </w:r>
      <w:bookmarkStart w:id="5562" w:name="_ETM_Q25_427337"/>
      <w:bookmarkStart w:id="5563" w:name="_ETM_Q25_427446"/>
      <w:bookmarkStart w:id="5564" w:name="_ETM_Q25_427712"/>
      <w:bookmarkStart w:id="5565" w:name="_ETM_Q25_427774"/>
      <w:bookmarkEnd w:id="5562"/>
      <w:bookmarkEnd w:id="5563"/>
      <w:bookmarkEnd w:id="5564"/>
      <w:bookmarkEnd w:id="5565"/>
      <w:r>
        <w:rPr>
          <w:rFonts w:hint="cs"/>
          <w:rtl/>
        </w:rPr>
        <w:t xml:space="preserve">חברת הכנסת עליזה לביא, </w:t>
      </w:r>
      <w:bookmarkStart w:id="5566" w:name="_ETM_Q25_430712"/>
      <w:bookmarkEnd w:id="5566"/>
      <w:r>
        <w:rPr>
          <w:rFonts w:hint="cs"/>
          <w:rtl/>
        </w:rPr>
        <w:t>לרשותך עד שלוש דקות.</w:t>
      </w:r>
    </w:p>
    <w:p w:rsidR="00A02B37" w:rsidRDefault="00A02B37" w:rsidP="006F51FD">
      <w:pPr>
        <w:rPr>
          <w:rtl/>
        </w:rPr>
      </w:pPr>
      <w:bookmarkStart w:id="5567" w:name="_ETM_Q25_432321"/>
      <w:bookmarkStart w:id="5568" w:name="_ETM_Q25_432431"/>
      <w:bookmarkEnd w:id="5567"/>
      <w:bookmarkEnd w:id="5568"/>
    </w:p>
    <w:bookmarkStart w:id="5569" w:name="_ETM_Q25_432712" w:displacedByCustomXml="next"/>
    <w:bookmarkEnd w:id="5569" w:displacedByCustomXml="next"/>
    <w:bookmarkStart w:id="5570" w:name="_ETM_Q25_432774" w:displacedByCustomXml="next"/>
    <w:bookmarkEnd w:id="5570" w:displacedByCustomXml="next"/>
    <w:bookmarkStart w:id="5571" w:name="_Toc519166098" w:displacedByCustomXml="next"/>
    <w:bookmarkStart w:id="5572" w:name="_Toc519164669" w:displacedByCustomXml="next"/>
    <w:sdt>
      <w:sdtPr>
        <w:rPr>
          <w:rtl/>
        </w:rPr>
        <w:alias w:val="דובר"/>
        <w:tag w:val="&lt;ID&gt;5083&lt;/ID&gt;&lt;Name&gt;עליזה לביא - יש עתיד&lt;/Name&gt;&lt;Data&gt;עליזה לביא (יש עתיד)&lt;/Data&gt;&lt;Shortcut&gt;עללב&lt;/Shortcut&gt;&lt;MemberID&gt;2505&lt;/MemberID&gt;"/>
        <w:id w:val="-863441436"/>
        <w:placeholder>
          <w:docPart w:val="C4B705A1B3344A9DA87C863F959E8667"/>
        </w:placeholder>
        <w15:color w:val="993366"/>
      </w:sdtPr>
      <w:sdtContent>
        <w:p w:rsidR="00A02B37" w:rsidRDefault="00A02B37" w:rsidP="006F51FD">
          <w:pPr>
            <w:pStyle w:val="a4"/>
            <w:keepNext/>
            <w:rPr>
              <w:rtl/>
            </w:rPr>
          </w:pPr>
          <w:r w:rsidRPr="00C14AF0">
            <w:rPr>
              <w:rStyle w:val="afe"/>
              <w:color w:val="000000"/>
              <w:rtl/>
            </w:rPr>
            <w:t>עליזה לביא (יש עתיד)</w:t>
          </w:r>
          <w:r w:rsidRPr="00C14AF0">
            <w:rPr>
              <w:color w:val="000000"/>
              <w:rtl/>
            </w:rPr>
            <w:t>:</w:t>
          </w:r>
        </w:p>
      </w:sdtContent>
    </w:sdt>
    <w:bookmarkEnd w:id="5571" w:displacedByCustomXml="prev"/>
    <w:bookmarkEnd w:id="5572" w:displacedByCustomXml="prev"/>
    <w:p w:rsidR="00A02B37" w:rsidRDefault="00A02B37" w:rsidP="005719C7">
      <w:pPr>
        <w:rPr>
          <w:rtl/>
        </w:rPr>
      </w:pPr>
    </w:p>
    <w:p w:rsidR="00A02B37" w:rsidRDefault="00A02B37" w:rsidP="00AE27D5">
      <w:pPr>
        <w:rPr>
          <w:rtl/>
        </w:rPr>
      </w:pPr>
      <w:bookmarkStart w:id="5573" w:name="_ETM_Q25_435227"/>
      <w:bookmarkEnd w:id="5573"/>
      <w:r>
        <w:rPr>
          <w:rFonts w:hint="cs"/>
          <w:rtl/>
        </w:rPr>
        <w:t xml:space="preserve">האמת </w:t>
      </w:r>
      <w:r w:rsidR="00AE27D5">
        <w:rPr>
          <w:rFonts w:hint="cs"/>
          <w:rtl/>
        </w:rPr>
        <w:t xml:space="preserve">היא </w:t>
      </w:r>
      <w:r>
        <w:rPr>
          <w:rFonts w:hint="cs"/>
          <w:rtl/>
        </w:rPr>
        <w:t xml:space="preserve">שממש ממש חבל לי על הדברים שלך, ואני נדהמת לראות </w:t>
      </w:r>
      <w:bookmarkStart w:id="5574" w:name="_ETM_Q25_441478"/>
      <w:bookmarkEnd w:id="5574"/>
      <w:r>
        <w:rPr>
          <w:rFonts w:hint="cs"/>
          <w:rtl/>
        </w:rPr>
        <w:t xml:space="preserve">שהצעה כל כך פשוטה </w:t>
      </w:r>
      <w:r w:rsidR="008C09CB">
        <w:rPr>
          <w:rFonts w:hint="eastAsia"/>
          <w:rtl/>
        </w:rPr>
        <w:t>–</w:t>
      </w:r>
      <w:r w:rsidR="00AE27D5">
        <w:rPr>
          <w:rFonts w:hint="eastAsia"/>
          <w:rtl/>
        </w:rPr>
        <w:t xml:space="preserve"> </w:t>
      </w:r>
      <w:r w:rsidR="00AE27D5">
        <w:rPr>
          <w:rFonts w:hint="cs"/>
          <w:rtl/>
        </w:rPr>
        <w:t>ו</w:t>
      </w:r>
      <w:r>
        <w:rPr>
          <w:rFonts w:hint="cs"/>
          <w:rtl/>
        </w:rPr>
        <w:t xml:space="preserve">מדובר פה באמת על הצעה שזכתה גם לתמיכה של משרד המשפטים, </w:t>
      </w:r>
      <w:r w:rsidR="00AE27D5">
        <w:rPr>
          <w:rFonts w:hint="cs"/>
          <w:rtl/>
        </w:rPr>
        <w:t>ו</w:t>
      </w:r>
      <w:r>
        <w:rPr>
          <w:rFonts w:hint="cs"/>
          <w:rtl/>
        </w:rPr>
        <w:t xml:space="preserve">אנחנו שמענו </w:t>
      </w:r>
      <w:r w:rsidR="00AE27D5">
        <w:rPr>
          <w:rFonts w:hint="cs"/>
          <w:rtl/>
        </w:rPr>
        <w:t xml:space="preserve">גם </w:t>
      </w:r>
      <w:r>
        <w:rPr>
          <w:rFonts w:hint="cs"/>
          <w:rtl/>
        </w:rPr>
        <w:t>את היוע</w:t>
      </w:r>
      <w:r w:rsidR="00AE27D5">
        <w:rPr>
          <w:rFonts w:hint="cs"/>
          <w:rtl/>
        </w:rPr>
        <w:t xml:space="preserve">צים המשפטים, </w:t>
      </w:r>
      <w:bookmarkStart w:id="5575" w:name="_ETM_Q25_451087"/>
      <w:bookmarkEnd w:id="5575"/>
      <w:r>
        <w:rPr>
          <w:rFonts w:hint="cs"/>
          <w:rtl/>
        </w:rPr>
        <w:t xml:space="preserve">גם של הכנסת וגם של הממשלה, וגם עמדת הרב ראשי. כל מה שאנחנו מבקשות </w:t>
      </w:r>
      <w:bookmarkStart w:id="5576" w:name="_ETM_Q25_458259"/>
      <w:bookmarkEnd w:id="5576"/>
      <w:r>
        <w:rPr>
          <w:rFonts w:hint="cs"/>
          <w:rtl/>
        </w:rPr>
        <w:t xml:space="preserve">ומבקשים זה באמת לשנות את ההרכב. </w:t>
      </w:r>
    </w:p>
    <w:p w:rsidR="00A02B37" w:rsidRDefault="00A02B37" w:rsidP="006F51FD">
      <w:pPr>
        <w:rPr>
          <w:rtl/>
        </w:rPr>
      </w:pPr>
    </w:p>
    <w:p w:rsidR="00A02B37" w:rsidRDefault="00A02B37" w:rsidP="00AE27D5">
      <w:pPr>
        <w:rPr>
          <w:rtl/>
        </w:rPr>
      </w:pPr>
      <w:r>
        <w:rPr>
          <w:rFonts w:hint="cs"/>
          <w:rtl/>
        </w:rPr>
        <w:t xml:space="preserve">אני פניתי לשר הדתות, שאני מכירה אותו כאדם קשוב ואדם רגיש, </w:t>
      </w:r>
      <w:bookmarkStart w:id="5577" w:name="_ETM_Q25_466571"/>
      <w:bookmarkEnd w:id="5577"/>
      <w:r>
        <w:rPr>
          <w:rFonts w:hint="cs"/>
          <w:rtl/>
        </w:rPr>
        <w:t xml:space="preserve">שישתמש בסמכות שלו עכשיו, </w:t>
      </w:r>
      <w:r w:rsidR="00AE27D5">
        <w:rPr>
          <w:rFonts w:hint="cs"/>
          <w:rtl/>
        </w:rPr>
        <w:t>ב</w:t>
      </w:r>
      <w:r>
        <w:rPr>
          <w:rFonts w:hint="cs"/>
          <w:rtl/>
        </w:rPr>
        <w:t>בחירות הקרובות</w:t>
      </w:r>
      <w:r w:rsidR="00AE27D5">
        <w:rPr>
          <w:rFonts w:hint="cs"/>
          <w:rtl/>
        </w:rPr>
        <w:t>,</w:t>
      </w:r>
      <w:r>
        <w:rPr>
          <w:rFonts w:hint="cs"/>
          <w:rtl/>
        </w:rPr>
        <w:t xml:space="preserve"> באוקטוב</w:t>
      </w:r>
      <w:r>
        <w:rPr>
          <w:rFonts w:hint="eastAsia"/>
          <w:rtl/>
        </w:rPr>
        <w:t>ר</w:t>
      </w:r>
      <w:r>
        <w:rPr>
          <w:rFonts w:hint="cs"/>
          <w:rtl/>
        </w:rPr>
        <w:t xml:space="preserve">, למנות את עשרת נציגי הציבור שהוא מוסמך למנות כנציגות ציבור ולהבטיח לפחות </w:t>
      </w:r>
      <w:bookmarkStart w:id="5578" w:name="_ETM_Q25_476321"/>
      <w:bookmarkEnd w:id="5578"/>
      <w:r>
        <w:rPr>
          <w:rFonts w:hint="cs"/>
          <w:rtl/>
        </w:rPr>
        <w:t xml:space="preserve">שמקרב נציגי הציבור יהיו נשים, ואני חושבת ומייחלת שהשר </w:t>
      </w:r>
      <w:r w:rsidR="00AE27D5">
        <w:rPr>
          <w:rFonts w:hint="cs"/>
          <w:rtl/>
        </w:rPr>
        <w:t>י</w:t>
      </w:r>
      <w:r>
        <w:rPr>
          <w:rFonts w:hint="cs"/>
          <w:rtl/>
        </w:rPr>
        <w:t xml:space="preserve">יענה לי </w:t>
      </w:r>
      <w:r w:rsidR="00AE27D5">
        <w:rPr>
          <w:rFonts w:hint="cs"/>
          <w:rtl/>
        </w:rPr>
        <w:t>ו</w:t>
      </w:r>
      <w:r>
        <w:rPr>
          <w:rFonts w:hint="cs"/>
          <w:rtl/>
        </w:rPr>
        <w:t xml:space="preserve">אכן לפחות את </w:t>
      </w:r>
      <w:bookmarkStart w:id="5579" w:name="_ETM_Q25_483056"/>
      <w:bookmarkEnd w:id="5579"/>
      <w:r>
        <w:rPr>
          <w:rFonts w:hint="cs"/>
          <w:rtl/>
        </w:rPr>
        <w:t>זה אנחנו נראה.</w:t>
      </w:r>
      <w:bookmarkStart w:id="5580" w:name="_ETM_Q25_484884"/>
      <w:bookmarkEnd w:id="5580"/>
      <w:r>
        <w:rPr>
          <w:rFonts w:hint="cs"/>
          <w:rtl/>
        </w:rPr>
        <w:t xml:space="preserve"> </w:t>
      </w:r>
      <w:r w:rsidR="00AE27D5">
        <w:rPr>
          <w:rFonts w:hint="cs"/>
          <w:rtl/>
        </w:rPr>
        <w:t>ב</w:t>
      </w:r>
      <w:r>
        <w:rPr>
          <w:rFonts w:hint="cs"/>
          <w:rtl/>
        </w:rPr>
        <w:t>פע</w:t>
      </w:r>
      <w:bookmarkStart w:id="5581" w:name="_ETM_Q25_485384"/>
      <w:bookmarkStart w:id="5582" w:name="_ETM_Q25_485650"/>
      <w:bookmarkEnd w:id="5581"/>
      <w:bookmarkEnd w:id="5582"/>
      <w:r>
        <w:rPr>
          <w:rFonts w:hint="cs"/>
          <w:rtl/>
        </w:rPr>
        <w:t xml:space="preserve">ם </w:t>
      </w:r>
      <w:bookmarkStart w:id="5583" w:name="_ETM_Q25_485759"/>
      <w:bookmarkEnd w:id="5583"/>
      <w:r w:rsidR="00AE27D5">
        <w:rPr>
          <w:rFonts w:hint="cs"/>
          <w:rtl/>
        </w:rPr>
        <w:t>ה</w:t>
      </w:r>
      <w:r>
        <w:rPr>
          <w:rFonts w:hint="cs"/>
          <w:rtl/>
        </w:rPr>
        <w:t xml:space="preserve">קודמת הצלחנו לשנות והיו 15 נשים: שלוש מהכנסת, אחת מהממשלה, הייתה </w:t>
      </w:r>
      <w:proofErr w:type="spellStart"/>
      <w:r>
        <w:rPr>
          <w:rFonts w:hint="cs"/>
          <w:rtl/>
        </w:rPr>
        <w:t>ראשת</w:t>
      </w:r>
      <w:proofErr w:type="spellEnd"/>
      <w:r>
        <w:rPr>
          <w:rFonts w:hint="cs"/>
          <w:rtl/>
        </w:rPr>
        <w:t xml:space="preserve"> עיר אחת, מרים </w:t>
      </w:r>
      <w:bookmarkStart w:id="5584" w:name="_ETM_Q25_492415"/>
      <w:bookmarkEnd w:id="5584"/>
      <w:proofErr w:type="spellStart"/>
      <w:r>
        <w:rPr>
          <w:rFonts w:hint="cs"/>
          <w:rtl/>
        </w:rPr>
        <w:t>פיירברג</w:t>
      </w:r>
      <w:proofErr w:type="spellEnd"/>
      <w:r>
        <w:rPr>
          <w:rFonts w:hint="cs"/>
          <w:rtl/>
        </w:rPr>
        <w:t xml:space="preserve">, ועשר נציגות שמינה שר הדתות, ואני מבקשת משר הדתות שיאפשר לפחות את </w:t>
      </w:r>
      <w:bookmarkStart w:id="5585" w:name="_ETM_Q25_502603"/>
      <w:bookmarkEnd w:id="5585"/>
      <w:r>
        <w:rPr>
          <w:rFonts w:hint="cs"/>
          <w:rtl/>
        </w:rPr>
        <w:t xml:space="preserve">זה, כי החוק הזה, לצערי הרב, שבא להיטיב </w:t>
      </w:r>
      <w:r w:rsidR="008C09CB">
        <w:rPr>
          <w:rtl/>
        </w:rPr>
        <w:t>–</w:t>
      </w:r>
      <w:r>
        <w:rPr>
          <w:rFonts w:hint="cs"/>
          <w:rtl/>
        </w:rPr>
        <w:t xml:space="preserve"> אתם לא מסייעים.</w:t>
      </w:r>
    </w:p>
    <w:p w:rsidR="00A02B37" w:rsidRDefault="00A02B37" w:rsidP="006F51FD">
      <w:pPr>
        <w:rPr>
          <w:rtl/>
        </w:rPr>
      </w:pPr>
    </w:p>
    <w:p w:rsidR="00A02B37" w:rsidRDefault="00A02B37" w:rsidP="006F51FD">
      <w:pPr>
        <w:rPr>
          <w:rtl/>
        </w:rPr>
      </w:pPr>
      <w:r>
        <w:rPr>
          <w:rFonts w:hint="cs"/>
          <w:rtl/>
        </w:rPr>
        <w:t xml:space="preserve">אני מבקשת מחברות הכנסת בקואליציה לפחות להימנע בהצבעה. כבוד זה לא יוסיף. זו </w:t>
      </w:r>
      <w:bookmarkStart w:id="5586" w:name="_ETM_Q25_512071"/>
      <w:bookmarkEnd w:id="5586"/>
      <w:r>
        <w:rPr>
          <w:rFonts w:hint="cs"/>
          <w:rtl/>
        </w:rPr>
        <w:t xml:space="preserve">הצעה מידתית, שקולה, שתתקן את האפליה ותבטיח בהדרגה את המקום שלנו, הנשים, בצמתים </w:t>
      </w:r>
      <w:bookmarkStart w:id="5587" w:name="_ETM_Q25_522197"/>
      <w:bookmarkEnd w:id="5587"/>
      <w:r>
        <w:rPr>
          <w:rFonts w:hint="cs"/>
          <w:rtl/>
        </w:rPr>
        <w:t>קריטיים של קבלת החלטות. אני קוראת לכולכם לעשות טובה לעצמכם ולכולנו ולתמוך בהצעה.</w:t>
      </w:r>
    </w:p>
    <w:p w:rsidR="00A02B37" w:rsidRDefault="00A02B37" w:rsidP="006F51FD">
      <w:pPr>
        <w:rPr>
          <w:rtl/>
        </w:rPr>
      </w:pPr>
      <w:bookmarkStart w:id="5588" w:name="_ETM_Q25_528259"/>
      <w:bookmarkEnd w:id="5588"/>
    </w:p>
    <w:p w:rsidR="00A02B37" w:rsidRDefault="00A02B37" w:rsidP="00223EC3">
      <w:pPr>
        <w:rPr>
          <w:rtl/>
        </w:rPr>
      </w:pPr>
      <w:r>
        <w:rPr>
          <w:rFonts w:hint="cs"/>
          <w:rtl/>
        </w:rPr>
        <w:t>ו</w:t>
      </w:r>
      <w:bookmarkStart w:id="5589" w:name="_ETM_Q25_528697"/>
      <w:bookmarkStart w:id="5590" w:name="_ETM_Q25_528962"/>
      <w:bookmarkEnd w:id="5589"/>
      <w:bookmarkEnd w:id="5590"/>
      <w:r>
        <w:rPr>
          <w:rFonts w:hint="cs"/>
          <w:rtl/>
        </w:rPr>
        <w:t>במ</w:t>
      </w:r>
      <w:bookmarkStart w:id="5591" w:name="_ETM_Q25_529056"/>
      <w:bookmarkEnd w:id="5591"/>
      <w:r>
        <w:rPr>
          <w:rFonts w:hint="cs"/>
          <w:rtl/>
        </w:rPr>
        <w:t xml:space="preserve">עבר לנושא אחר, אני </w:t>
      </w:r>
      <w:bookmarkStart w:id="5592" w:name="_ETM_Q25_531493"/>
      <w:bookmarkEnd w:id="5592"/>
      <w:r>
        <w:rPr>
          <w:rFonts w:hint="cs"/>
          <w:rtl/>
        </w:rPr>
        <w:t xml:space="preserve">רוצה לנצל את העובדה שהשר לביטחון פנים, השר ארדן, נמצא </w:t>
      </w:r>
      <w:bookmarkStart w:id="5593" w:name="_ETM_Q25_539775"/>
      <w:bookmarkEnd w:id="5593"/>
      <w:r>
        <w:rPr>
          <w:rFonts w:hint="cs"/>
          <w:rtl/>
        </w:rPr>
        <w:t>כאן. אדוני השר, אני רוצה להודות לך ולברך אותך על פרסום הנוהל החדש</w:t>
      </w:r>
      <w:r w:rsidR="00223EC3">
        <w:rPr>
          <w:rFonts w:hint="cs"/>
          <w:rtl/>
        </w:rPr>
        <w:t>,</w:t>
      </w:r>
      <w:r>
        <w:rPr>
          <w:rFonts w:hint="cs"/>
          <w:rtl/>
        </w:rPr>
        <w:t xml:space="preserve"> שביקשנו ממך כבר הרבה מאוד זמן, ועוד קודם לכניסתך לתפקיד, ולפיו בפעילות משטרתית, </w:t>
      </w:r>
      <w:bookmarkStart w:id="5594" w:name="_ETM_Q25_553009"/>
      <w:bookmarkEnd w:id="5594"/>
      <w:r>
        <w:rPr>
          <w:rFonts w:hint="cs"/>
          <w:rtl/>
        </w:rPr>
        <w:t xml:space="preserve">בכל מפגש של המשטרה עם נשים קורבנות במעגל הזנות, יימסר דף מידע על כל </w:t>
      </w:r>
      <w:bookmarkStart w:id="5595" w:name="_ETM_Q25_559462"/>
      <w:bookmarkEnd w:id="5595"/>
      <w:r>
        <w:rPr>
          <w:rFonts w:hint="cs"/>
          <w:rtl/>
        </w:rPr>
        <w:t xml:space="preserve">ארגוני הסיוע שקיימים, ושוטרים יחויבו לסייע להן להגיע לדירות החירום אם הן ירצו בכך. זה </w:t>
      </w:r>
      <w:bookmarkStart w:id="5596" w:name="_ETM_Q25_568697"/>
      <w:bookmarkEnd w:id="5596"/>
      <w:r>
        <w:rPr>
          <w:rFonts w:hint="cs"/>
          <w:rtl/>
        </w:rPr>
        <w:t>צעד משמעותי לפוגג את המתח</w:t>
      </w:r>
      <w:r w:rsidR="00223EC3">
        <w:rPr>
          <w:rFonts w:hint="cs"/>
          <w:rtl/>
        </w:rPr>
        <w:t>,</w:t>
      </w:r>
      <w:r>
        <w:rPr>
          <w:rFonts w:hint="cs"/>
          <w:rtl/>
        </w:rPr>
        <w:t xml:space="preserve"> זה צעד מאוד מאוד גדול </w:t>
      </w:r>
      <w:bookmarkStart w:id="5597" w:name="_ETM_Q25_576369"/>
      <w:bookmarkEnd w:id="5597"/>
      <w:r>
        <w:rPr>
          <w:rFonts w:hint="cs"/>
          <w:rtl/>
        </w:rPr>
        <w:t xml:space="preserve">להביא את הנשים הללו למקום טוב ומשקם, ועל כך תודתנו לך. תודה, תודה לך. </w:t>
      </w:r>
    </w:p>
    <w:p w:rsidR="00A02B37" w:rsidRDefault="00A02B37" w:rsidP="006F51FD">
      <w:pPr>
        <w:rPr>
          <w:rtl/>
        </w:rPr>
      </w:pPr>
      <w:bookmarkStart w:id="5598" w:name="_ETM_Q25_582103"/>
      <w:bookmarkEnd w:id="5598"/>
    </w:p>
    <w:bookmarkStart w:id="5599" w:name="_ETM_Q25_582494" w:displacedByCustomXml="next"/>
    <w:bookmarkEnd w:id="5599" w:displacedByCustomXml="next"/>
    <w:bookmarkStart w:id="5600" w:name="_ETM_Q25_582744" w:displacedByCustomXml="next"/>
    <w:bookmarkEnd w:id="5600" w:displacedByCustomXml="next"/>
    <w:bookmarkStart w:id="5601" w:name="_ETM_Q25_582869" w:displacedByCustomXml="next"/>
    <w:bookmarkEnd w:id="5601" w:displacedByCustomXml="next"/>
    <w:sdt>
      <w:sdtPr>
        <w:rPr>
          <w:rtl/>
        </w:rPr>
        <w:alias w:val="יור"/>
        <w:tag w:val="&lt;ID&gt;5413&lt;/ID&gt;&lt;Name&gt;טלי פלוסקוב - יו&quot;ר&lt;/Name&gt;&lt;Data&gt;טלי פלוסקוב:&lt;/Data&gt;&lt;Shortcut&gt;&lt;/Shortcut&gt;"/>
        <w:id w:val="-584458212"/>
        <w:placeholder>
          <w:docPart w:val="C4B705A1B3344A9DA87C863F959E8667"/>
        </w:placeholder>
        <w15:color w:val="993366"/>
      </w:sdtPr>
      <w:sdtContent>
        <w:p w:rsidR="00A02B37" w:rsidRDefault="00A02B37" w:rsidP="006F51FD">
          <w:pPr>
            <w:pStyle w:val="af6"/>
            <w:keepNext/>
            <w:rPr>
              <w:rtl/>
            </w:rPr>
          </w:pPr>
          <w:r w:rsidRPr="0054642A">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5602" w:name="_ETM_Q25_584212"/>
      <w:bookmarkEnd w:id="5602"/>
      <w:r>
        <w:rPr>
          <w:rFonts w:hint="cs"/>
          <w:rtl/>
        </w:rPr>
        <w:t xml:space="preserve">תודה רבה לחברת הכנסת </w:t>
      </w:r>
      <w:bookmarkStart w:id="5603" w:name="_ETM_Q25_587103"/>
      <w:bookmarkEnd w:id="5603"/>
      <w:r>
        <w:rPr>
          <w:rFonts w:hint="cs"/>
          <w:rtl/>
        </w:rPr>
        <w:t xml:space="preserve">עליזה לביא. </w:t>
      </w:r>
    </w:p>
    <w:p w:rsidR="00A02B37" w:rsidRDefault="00A02B37" w:rsidP="006F51FD">
      <w:pPr>
        <w:rPr>
          <w:rtl/>
        </w:rPr>
      </w:pPr>
    </w:p>
    <w:p w:rsidR="00A02B37" w:rsidRDefault="00A02B37" w:rsidP="00223EC3">
      <w:pPr>
        <w:rPr>
          <w:rtl/>
        </w:rPr>
      </w:pPr>
      <w:r>
        <w:rPr>
          <w:rFonts w:hint="cs"/>
          <w:rtl/>
        </w:rPr>
        <w:t>רבות</w:t>
      </w:r>
      <w:r w:rsidR="00901F63">
        <w:rPr>
          <w:rFonts w:hint="cs"/>
          <w:rtl/>
        </w:rPr>
        <w:t>י</w:t>
      </w:r>
      <w:r>
        <w:rPr>
          <w:rFonts w:hint="cs"/>
          <w:rtl/>
        </w:rPr>
        <w:t>י, אם כן, אני מזמינה את חברי הכנסת</w:t>
      </w:r>
      <w:r w:rsidR="00223EC3">
        <w:rPr>
          <w:rFonts w:hint="cs"/>
          <w:rtl/>
        </w:rPr>
        <w:t xml:space="preserve"> לשבת</w:t>
      </w:r>
      <w:r>
        <w:rPr>
          <w:rFonts w:hint="cs"/>
          <w:rtl/>
        </w:rPr>
        <w:t>, בבקשה. אנחנו נצביע ע</w:t>
      </w:r>
      <w:bookmarkStart w:id="5604" w:name="_ETM_Q25_594087"/>
      <w:bookmarkEnd w:id="5604"/>
      <w:r>
        <w:rPr>
          <w:rFonts w:hint="cs"/>
          <w:rtl/>
        </w:rPr>
        <w:t xml:space="preserve">ל </w:t>
      </w:r>
      <w:r w:rsidRPr="002C4ED2">
        <w:rPr>
          <w:rtl/>
        </w:rPr>
        <w:t xml:space="preserve">הצעת חוק הרבנות הראשית לישראל (תיקון </w:t>
      </w:r>
      <w:r w:rsidR="008C09CB">
        <w:rPr>
          <w:rFonts w:hint="cs"/>
          <w:rtl/>
        </w:rPr>
        <w:t>–</w:t>
      </w:r>
      <w:r w:rsidRPr="002C4ED2">
        <w:rPr>
          <w:rtl/>
        </w:rPr>
        <w:t xml:space="preserve"> הרכב ה</w:t>
      </w:r>
      <w:r>
        <w:rPr>
          <w:rtl/>
        </w:rPr>
        <w:t>אספה</w:t>
      </w:r>
      <w:r w:rsidRPr="002C4ED2">
        <w:rPr>
          <w:rtl/>
        </w:rPr>
        <w:t xml:space="preserve"> הבוחרת), התשע"ה</w:t>
      </w:r>
      <w:r w:rsidR="008C09CB">
        <w:rPr>
          <w:rFonts w:hint="cs"/>
          <w:rtl/>
        </w:rPr>
        <w:t>–</w:t>
      </w:r>
      <w:r w:rsidRPr="002C4ED2">
        <w:rPr>
          <w:rtl/>
        </w:rPr>
        <w:t>2015</w:t>
      </w:r>
      <w:r>
        <w:rPr>
          <w:rFonts w:hint="cs"/>
          <w:rtl/>
        </w:rPr>
        <w:t>. מי בעד? מי נגד? נא להצביע.</w:t>
      </w:r>
    </w:p>
    <w:p w:rsidR="00A02B37" w:rsidRDefault="00A02B37" w:rsidP="006F51FD">
      <w:pPr>
        <w:rPr>
          <w:rtl/>
        </w:rPr>
      </w:pPr>
      <w:bookmarkStart w:id="5605" w:name="_ETM_Q25_596040"/>
      <w:bookmarkStart w:id="5606" w:name="_ETM_Q25_596166"/>
      <w:bookmarkEnd w:id="5605"/>
      <w:bookmarkEnd w:id="5606"/>
    </w:p>
    <w:p w:rsidR="00A02B37" w:rsidRDefault="00A02B37" w:rsidP="006F51FD">
      <w:pPr>
        <w:pStyle w:val="af1"/>
        <w:keepNext/>
        <w:rPr>
          <w:rtl/>
        </w:rPr>
      </w:pPr>
      <w:bookmarkStart w:id="5607" w:name="_ETM_Q25_596431"/>
      <w:bookmarkStart w:id="5608" w:name="_ETM_Q25_596509"/>
      <w:bookmarkEnd w:id="5607"/>
      <w:bookmarkEnd w:id="5608"/>
      <w:r>
        <w:rPr>
          <w:rtl/>
        </w:rPr>
        <w:t>הצבעה מס'</w:t>
      </w:r>
      <w:r>
        <w:rPr>
          <w:rFonts w:hint="cs"/>
          <w:rtl/>
        </w:rPr>
        <w:t xml:space="preserve"> 12</w:t>
      </w:r>
    </w:p>
    <w:p w:rsidR="00A02B37" w:rsidRDefault="00A02B37" w:rsidP="006F51FD">
      <w:pPr>
        <w:pStyle w:val="--"/>
        <w:keepNext/>
        <w:rPr>
          <w:rtl/>
        </w:rPr>
      </w:pPr>
    </w:p>
    <w:p w:rsidR="00A02B37" w:rsidRDefault="00A02B37" w:rsidP="006F51FD">
      <w:pPr>
        <w:pStyle w:val="--"/>
        <w:keepNext/>
        <w:rPr>
          <w:rtl/>
        </w:rPr>
      </w:pPr>
      <w:r>
        <w:rPr>
          <w:rtl/>
        </w:rPr>
        <w:t xml:space="preserve">בעד ההצעה להעביר את הצעת החוק לוועדה </w:t>
      </w:r>
      <w:r w:rsidR="008C09CB">
        <w:rPr>
          <w:rtl/>
        </w:rPr>
        <w:t>–</w:t>
      </w:r>
      <w:r>
        <w:rPr>
          <w:rFonts w:hint="cs"/>
          <w:rtl/>
        </w:rPr>
        <w:t xml:space="preserve"> 33</w:t>
      </w:r>
    </w:p>
    <w:p w:rsidR="00A02B37" w:rsidRDefault="00A02B37" w:rsidP="006F51FD">
      <w:pPr>
        <w:pStyle w:val="--"/>
        <w:keepNext/>
        <w:rPr>
          <w:rtl/>
        </w:rPr>
      </w:pPr>
      <w:r>
        <w:rPr>
          <w:rFonts w:hint="cs"/>
          <w:rtl/>
        </w:rPr>
        <w:t>בעד ההצעה להסיר מסדר-היום את הצעת החוק</w:t>
      </w:r>
      <w:r>
        <w:rPr>
          <w:rtl/>
        </w:rPr>
        <w:t xml:space="preserve"> </w:t>
      </w:r>
      <w:r w:rsidR="008C09CB">
        <w:rPr>
          <w:rtl/>
        </w:rPr>
        <w:t>–</w:t>
      </w:r>
      <w:r>
        <w:rPr>
          <w:rtl/>
        </w:rPr>
        <w:t xml:space="preserve"> </w:t>
      </w:r>
      <w:r>
        <w:rPr>
          <w:rFonts w:hint="cs"/>
          <w:rtl/>
        </w:rPr>
        <w:t>47</w:t>
      </w:r>
    </w:p>
    <w:p w:rsidR="00A02B37" w:rsidRDefault="00A02B37" w:rsidP="006F51FD">
      <w:pPr>
        <w:pStyle w:val="--"/>
        <w:keepNext/>
        <w:rPr>
          <w:rtl/>
        </w:rPr>
      </w:pPr>
      <w:r>
        <w:rPr>
          <w:rtl/>
        </w:rPr>
        <w:t xml:space="preserve">נמנעים </w:t>
      </w:r>
      <w:r w:rsidR="008C09CB">
        <w:rPr>
          <w:rtl/>
        </w:rPr>
        <w:t>–</w:t>
      </w:r>
      <w:r>
        <w:rPr>
          <w:rtl/>
        </w:rPr>
        <w:t xml:space="preserve"> </w:t>
      </w:r>
      <w:r>
        <w:rPr>
          <w:rFonts w:hint="cs"/>
          <w:rtl/>
        </w:rPr>
        <w:t>אין</w:t>
      </w:r>
    </w:p>
    <w:p w:rsidR="00A02B37" w:rsidRDefault="00A02B37" w:rsidP="006F51FD">
      <w:pPr>
        <w:pStyle w:val="af2"/>
        <w:rPr>
          <w:rtl/>
        </w:rPr>
      </w:pPr>
      <w:r>
        <w:rPr>
          <w:rtl/>
        </w:rPr>
        <w:t xml:space="preserve">ההצעה </w:t>
      </w:r>
      <w:r>
        <w:rPr>
          <w:rFonts w:hint="cs"/>
          <w:rtl/>
        </w:rPr>
        <w:t>להעביר לוועדה</w:t>
      </w:r>
      <w:r>
        <w:rPr>
          <w:rtl/>
        </w:rPr>
        <w:t xml:space="preserve"> את </w:t>
      </w:r>
      <w:bookmarkStart w:id="5609" w:name="_ETM_Q25_600275"/>
      <w:bookmarkEnd w:id="5609"/>
      <w:r w:rsidRPr="002C4ED2">
        <w:rPr>
          <w:rtl/>
        </w:rPr>
        <w:t xml:space="preserve">הצעת חוק הרבנות הראשית לישראל (תיקון </w:t>
      </w:r>
      <w:r w:rsidR="008C09CB">
        <w:rPr>
          <w:rFonts w:hint="cs"/>
          <w:rtl/>
        </w:rPr>
        <w:t>–</w:t>
      </w:r>
      <w:r w:rsidRPr="002C4ED2">
        <w:rPr>
          <w:rtl/>
        </w:rPr>
        <w:t xml:space="preserve"> הרכב ה</w:t>
      </w:r>
      <w:r>
        <w:rPr>
          <w:rtl/>
        </w:rPr>
        <w:t>אספה</w:t>
      </w:r>
      <w:r w:rsidRPr="002C4ED2">
        <w:rPr>
          <w:rtl/>
        </w:rPr>
        <w:t xml:space="preserve"> הבוחרת), התשע"ה</w:t>
      </w:r>
      <w:r w:rsidR="008C09CB">
        <w:rPr>
          <w:rFonts w:hint="cs"/>
          <w:rtl/>
        </w:rPr>
        <w:t>–</w:t>
      </w:r>
      <w:r w:rsidRPr="002C4ED2">
        <w:rPr>
          <w:rtl/>
        </w:rPr>
        <w:t>2015</w:t>
      </w:r>
      <w:r>
        <w:rPr>
          <w:rFonts w:hint="cs"/>
          <w:rtl/>
        </w:rPr>
        <w:t>, לא נתקבלה.</w:t>
      </w:r>
    </w:p>
    <w:p w:rsidR="00A02B37" w:rsidRDefault="00A02B37" w:rsidP="006F51FD">
      <w:pPr>
        <w:rPr>
          <w:rtl/>
        </w:rPr>
      </w:pPr>
      <w:bookmarkStart w:id="5610" w:name="_ETM_Q25_605775"/>
      <w:bookmarkStart w:id="5611" w:name="_ETM_Q25_605884"/>
      <w:bookmarkEnd w:id="5610"/>
      <w:bookmarkEnd w:id="5611"/>
    </w:p>
    <w:bookmarkStart w:id="5612" w:name="_ETM_Q25_606150" w:displacedByCustomXml="next"/>
    <w:bookmarkEnd w:id="5612" w:displacedByCustomXml="next"/>
    <w:bookmarkStart w:id="5613" w:name="_ETM_Q25_606212" w:displacedByCustomXml="next"/>
    <w:bookmarkEnd w:id="5613" w:displacedByCustomXml="next"/>
    <w:sdt>
      <w:sdtPr>
        <w:rPr>
          <w:rtl/>
        </w:rPr>
        <w:alias w:val="יור"/>
        <w:tag w:val="&lt;ID&gt;5413&lt;/ID&gt;&lt;Name&gt;טלי פלוסקוב - יו&quot;ר&lt;/Name&gt;&lt;Data&gt;טלי פלוסקוב:&lt;/Data&gt;&lt;Shortcut&gt;&lt;/Shortcut&gt;"/>
        <w:id w:val="1598754145"/>
        <w:placeholder>
          <w:docPart w:val="C4B705A1B3344A9DA87C863F959E8667"/>
        </w:placeholder>
        <w15:color w:val="993366"/>
      </w:sdtPr>
      <w:sdtContent>
        <w:p w:rsidR="00A02B37" w:rsidRDefault="00A02B37" w:rsidP="006F51FD">
          <w:pPr>
            <w:pStyle w:val="af6"/>
            <w:keepNext/>
            <w:rPr>
              <w:rtl/>
            </w:rPr>
          </w:pPr>
          <w:r w:rsidRPr="0054642A">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5614" w:name="_ETM_Q25_607447"/>
      <w:bookmarkEnd w:id="5614"/>
      <w:r>
        <w:rPr>
          <w:rFonts w:hint="cs"/>
          <w:rtl/>
        </w:rPr>
        <w:t xml:space="preserve">33 חברי כנסת בעד, 47 מתנגדים, אין נמנעים. אני קובעת כי </w:t>
      </w:r>
      <w:r w:rsidRPr="002C4ED2">
        <w:rPr>
          <w:rtl/>
        </w:rPr>
        <w:t xml:space="preserve">הצעת חוק הרבנות הראשית לישראל (תיקון </w:t>
      </w:r>
      <w:r w:rsidR="008C09CB">
        <w:rPr>
          <w:rFonts w:hint="cs"/>
          <w:rtl/>
        </w:rPr>
        <w:t>–</w:t>
      </w:r>
      <w:r w:rsidRPr="002C4ED2">
        <w:rPr>
          <w:rtl/>
        </w:rPr>
        <w:t xml:space="preserve"> הרכב ה</w:t>
      </w:r>
      <w:r>
        <w:rPr>
          <w:rtl/>
        </w:rPr>
        <w:t>אספה</w:t>
      </w:r>
      <w:r w:rsidRPr="002C4ED2">
        <w:rPr>
          <w:rtl/>
        </w:rPr>
        <w:t xml:space="preserve"> הבוחרת), התשע"ה</w:t>
      </w:r>
      <w:r w:rsidR="008C09CB">
        <w:rPr>
          <w:rFonts w:hint="cs"/>
          <w:rtl/>
        </w:rPr>
        <w:t>–</w:t>
      </w:r>
      <w:r w:rsidRPr="002C4ED2">
        <w:rPr>
          <w:rtl/>
        </w:rPr>
        <w:t>2015</w:t>
      </w:r>
      <w:r>
        <w:rPr>
          <w:rFonts w:hint="cs"/>
          <w:rtl/>
        </w:rPr>
        <w:t>, לא אושרה.</w:t>
      </w:r>
    </w:p>
    <w:p w:rsidR="00A02B37" w:rsidRDefault="00A02B37" w:rsidP="006F51FD">
      <w:pPr>
        <w:rPr>
          <w:rtl/>
        </w:rPr>
      </w:pPr>
    </w:p>
    <w:p w:rsidR="00A02B37" w:rsidRDefault="00A02B37" w:rsidP="006F51FD">
      <w:pPr>
        <w:rPr>
          <w:rtl/>
        </w:rPr>
      </w:pPr>
    </w:p>
    <w:bookmarkStart w:id="5615" w:name="_ETM_Q25_634416" w:displacedByCustomXml="next"/>
    <w:bookmarkEnd w:id="5615" w:displacedByCustomXml="next"/>
    <w:bookmarkStart w:id="5616" w:name="_ETM_Q25_634353" w:displacedByCustomXml="next"/>
    <w:bookmarkEnd w:id="5616" w:displacedByCustomXml="next"/>
    <w:bookmarkStart w:id="5617" w:name="_ETM_Q25_634087" w:displacedByCustomXml="next"/>
    <w:bookmarkEnd w:id="5617" w:displacedByCustomXml="next"/>
    <w:bookmarkStart w:id="5618" w:name="_ETM_Q25_634009" w:displacedByCustomXml="next"/>
    <w:bookmarkEnd w:id="5618" w:displacedByCustomXml="next"/>
    <w:bookmarkStart w:id="5619" w:name="_Toc519166099" w:displacedByCustomXml="next"/>
    <w:bookmarkStart w:id="5620" w:name="_Toc519164670" w:displacedByCustomXml="next"/>
    <w:sdt>
      <w:sdtPr>
        <w:rPr>
          <w:rtl/>
        </w:rPr>
        <w:alias w:val="הצח"/>
        <w:tag w:val="&lt;ID&gt;615363&lt;/ID&gt;&lt;Name&gt;הצעת חוק הדואר (תיקון - אחריות לאיחורים וטעויות), התשע&quot;ה-2015&lt;/Name&gt;&lt;Data&gt;הצעת חוק הדואר (תיקון - אחריות לאיחורים וטעויות), התשע&quot;ה-2015&lt;/Data&gt;&lt;PrivateNumber&gt;פ/20/1354&lt;/PrivateNumber&gt;&lt;Status&gt;1&lt;/Status&gt;&lt;PrivateNumber_TOC&gt;פ/20/1354&lt;/PrivateNumber_TOC&gt;&lt;PrivateName_TOC&gt;&lt;/PrivateName_TOC&gt;&lt;Initiators&gt;&lt;/Initiators&gt;&lt;FullItemNumber&gt;&lt;/FullItemNumber&gt;"/>
        <w:id w:val="-500128549"/>
        <w:placeholder>
          <w:docPart w:val="C4B705A1B3344A9DA87C863F959E8667"/>
        </w:placeholder>
        <w15:color w:val="993366"/>
      </w:sdtPr>
      <w:sdtContent>
        <w:p w:rsidR="00A02B37" w:rsidRDefault="00A02B37" w:rsidP="006F51FD">
          <w:pPr>
            <w:pStyle w:val="a6"/>
            <w:rPr>
              <w:rtl/>
            </w:rPr>
          </w:pPr>
          <w:r w:rsidRPr="0054642A">
            <w:rPr>
              <w:rStyle w:val="afe"/>
              <w:color w:val="000000"/>
              <w:rtl/>
            </w:rPr>
            <w:t xml:space="preserve">הצעת חוק הדואר (תיקון </w:t>
          </w:r>
          <w:r w:rsidR="008C09CB">
            <w:rPr>
              <w:rStyle w:val="afe"/>
              <w:color w:val="000000"/>
              <w:rtl/>
            </w:rPr>
            <w:t>–</w:t>
          </w:r>
          <w:r w:rsidRPr="0054642A">
            <w:rPr>
              <w:rStyle w:val="afe"/>
              <w:color w:val="000000"/>
              <w:rtl/>
            </w:rPr>
            <w:t xml:space="preserve"> אחריות לאיחורים וטעויות), התשע"ה</w:t>
          </w:r>
          <w:r w:rsidR="008C09CB">
            <w:rPr>
              <w:rStyle w:val="afe"/>
              <w:rFonts w:hint="cs"/>
              <w:color w:val="000000"/>
              <w:rtl/>
            </w:rPr>
            <w:t>–</w:t>
          </w:r>
          <w:r w:rsidRPr="0054642A">
            <w:rPr>
              <w:rStyle w:val="afe"/>
              <w:color w:val="000000"/>
              <w:rtl/>
            </w:rPr>
            <w:t>2015</w:t>
          </w:r>
        </w:p>
      </w:sdtContent>
    </w:sdt>
    <w:bookmarkEnd w:id="5619" w:displacedByCustomXml="prev"/>
    <w:bookmarkEnd w:id="5620" w:displacedByCustomXml="prev"/>
    <w:p w:rsidR="00A02B37" w:rsidRDefault="00A02B37" w:rsidP="006F51FD">
      <w:pPr>
        <w:rPr>
          <w:rtl/>
        </w:rPr>
      </w:pPr>
      <w:r>
        <w:rPr>
          <w:rtl/>
        </w:rPr>
        <w:t>[הצעת חוק פ/1354</w:t>
      </w:r>
      <w:r>
        <w:rPr>
          <w:rFonts w:hint="cs"/>
          <w:rtl/>
        </w:rPr>
        <w:t>/20; נספחות.</w:t>
      </w:r>
      <w:r>
        <w:rPr>
          <w:rtl/>
        </w:rPr>
        <w:t>]</w:t>
      </w:r>
    </w:p>
    <w:p w:rsidR="00A02B37" w:rsidRDefault="00A02B37" w:rsidP="006F51FD">
      <w:pPr>
        <w:pStyle w:val="-0"/>
        <w:rPr>
          <w:rtl/>
        </w:rPr>
      </w:pPr>
      <w:r>
        <w:rPr>
          <w:rtl/>
        </w:rPr>
        <w:t>(הצעת חבר הכנסת</w:t>
      </w:r>
      <w:r>
        <w:rPr>
          <w:rFonts w:hint="cs"/>
          <w:rtl/>
        </w:rPr>
        <w:t xml:space="preserve"> אחמד טיבי</w:t>
      </w:r>
      <w:r>
        <w:rPr>
          <w:rtl/>
        </w:rPr>
        <w:t>)</w:t>
      </w:r>
    </w:p>
    <w:p w:rsidR="00A02B37" w:rsidRDefault="00A02B37" w:rsidP="005719C7">
      <w:pPr>
        <w:rPr>
          <w:rtl/>
        </w:rPr>
      </w:pPr>
    </w:p>
    <w:bookmarkStart w:id="5621" w:name="_ETM_Q25_637134" w:displacedByCustomXml="next"/>
    <w:bookmarkEnd w:id="5621" w:displacedByCustomXml="next"/>
    <w:sdt>
      <w:sdtPr>
        <w:rPr>
          <w:rtl/>
        </w:rPr>
        <w:alias w:val="יור"/>
        <w:tag w:val="&lt;ID&gt;5413&lt;/ID&gt;&lt;Name&gt;טלי פלוסקוב - יו&quot;ר&lt;/Name&gt;&lt;Data&gt;טלי פלוסקוב:&lt;/Data&gt;&lt;Shortcut&gt;&lt;/Shortcut&gt;"/>
        <w:id w:val="1181857369"/>
        <w:placeholder>
          <w:docPart w:val="C4B705A1B3344A9DA87C863F959E8667"/>
        </w:placeholder>
        <w15:color w:val="993366"/>
      </w:sdtPr>
      <w:sdtContent>
        <w:p w:rsidR="00A02B37" w:rsidRDefault="00A02B37" w:rsidP="006F51FD">
          <w:pPr>
            <w:pStyle w:val="af6"/>
            <w:keepNext/>
            <w:rPr>
              <w:rtl/>
            </w:rPr>
          </w:pPr>
          <w:r w:rsidRPr="0054642A">
            <w:rPr>
              <w:color w:val="000000"/>
              <w:rtl/>
            </w:rPr>
            <w:t xml:space="preserve">היו"ר </w:t>
          </w:r>
          <w:r w:rsidRPr="0054642A">
            <w:rPr>
              <w:rStyle w:val="afe"/>
              <w:color w:val="000000"/>
              <w:rtl/>
            </w:rPr>
            <w:t>טלי פלוסקוב:</w:t>
          </w:r>
        </w:p>
      </w:sdtContent>
    </w:sdt>
    <w:p w:rsidR="00A02B37" w:rsidRDefault="00A02B37" w:rsidP="005719C7">
      <w:pPr>
        <w:rPr>
          <w:rtl/>
        </w:rPr>
      </w:pPr>
    </w:p>
    <w:p w:rsidR="00A02B37" w:rsidRDefault="00A02B37" w:rsidP="006F51FD">
      <w:pPr>
        <w:rPr>
          <w:rtl/>
        </w:rPr>
      </w:pPr>
      <w:bookmarkStart w:id="5622" w:name="_ETM_Q25_643369"/>
      <w:bookmarkStart w:id="5623" w:name="_ETM_Q25_643509"/>
      <w:bookmarkEnd w:id="5622"/>
      <w:bookmarkEnd w:id="5623"/>
      <w:r>
        <w:rPr>
          <w:rFonts w:hint="cs"/>
          <w:rtl/>
        </w:rPr>
        <w:t>רבותיי, אנחנו עוברים ל</w:t>
      </w:r>
      <w:r w:rsidRPr="0054642A">
        <w:rPr>
          <w:rStyle w:val="afe"/>
          <w:color w:val="000000"/>
          <w:rtl/>
        </w:rPr>
        <w:t xml:space="preserve">הצעת חוק הדואר (תיקון </w:t>
      </w:r>
      <w:r w:rsidR="008C09CB">
        <w:rPr>
          <w:rStyle w:val="afe"/>
          <w:rFonts w:hint="cs"/>
          <w:color w:val="000000"/>
          <w:rtl/>
        </w:rPr>
        <w:t>–</w:t>
      </w:r>
      <w:r w:rsidRPr="0054642A">
        <w:rPr>
          <w:rStyle w:val="afe"/>
          <w:color w:val="000000"/>
          <w:rtl/>
        </w:rPr>
        <w:t xml:space="preserve"> אחריות לאיחורים וטעויות), התשע"ה</w:t>
      </w:r>
      <w:r w:rsidR="008C09CB">
        <w:rPr>
          <w:rStyle w:val="afe"/>
          <w:rFonts w:hint="cs"/>
          <w:color w:val="000000"/>
          <w:rtl/>
        </w:rPr>
        <w:t>–</w:t>
      </w:r>
      <w:r>
        <w:rPr>
          <w:rFonts w:hint="cs"/>
          <w:rtl/>
        </w:rPr>
        <w:t xml:space="preserve">2015, של חבר </w:t>
      </w:r>
      <w:bookmarkStart w:id="5624" w:name="_ETM_Q25_655603"/>
      <w:bookmarkEnd w:id="5624"/>
      <w:r>
        <w:rPr>
          <w:rFonts w:hint="cs"/>
          <w:rtl/>
        </w:rPr>
        <w:t>הכנסת אחמד טיבי. בבקשה, חבר הכנסת אחמד טיבי, עד עשר דקות לרשותך. עד עשר דקות לרשותך.</w:t>
      </w:r>
    </w:p>
    <w:p w:rsidR="00A02B37" w:rsidRPr="0054642A" w:rsidRDefault="00A02B37" w:rsidP="006F51FD">
      <w:pPr>
        <w:rPr>
          <w:rtl/>
        </w:rPr>
      </w:pPr>
      <w:bookmarkStart w:id="5625" w:name="_ETM_Q25_660400"/>
      <w:bookmarkStart w:id="5626" w:name="_ETM_Q25_660603"/>
      <w:bookmarkEnd w:id="5625"/>
      <w:bookmarkEnd w:id="5626"/>
    </w:p>
    <w:bookmarkStart w:id="5627" w:name="_ETM_Q25_638416" w:displacedByCustomXml="next"/>
    <w:bookmarkEnd w:id="5627" w:displacedByCustomXml="next"/>
    <w:bookmarkStart w:id="5628" w:name="_Toc519166100" w:displacedByCustomXml="next"/>
    <w:bookmarkStart w:id="5629" w:name="_Toc519164671" w:displacedByCustomXml="next"/>
    <w:sdt>
      <w:sdtPr>
        <w:rPr>
          <w:rtl/>
        </w:rPr>
        <w:alias w:val="דובר"/>
        <w:tag w:val="&lt;ID&gt;5329&lt;/ID&gt;&lt;Name&gt;אחמד טיבי - הרשימה המשותפת&lt;/Name&gt;&lt;Data&gt;אחמד טיבי (הרשימה המשותפת)&lt;/Data&gt;&lt;Shortcut&gt;אחטי&lt;/Shortcut&gt;&lt;MemberID&gt;2152&lt;/MemberID&gt;"/>
        <w:id w:val="-1214804744"/>
        <w:placeholder>
          <w:docPart w:val="C4B705A1B3344A9DA87C863F959E8667"/>
        </w:placeholder>
        <w15:color w:val="993366"/>
      </w:sdtPr>
      <w:sdtContent>
        <w:p w:rsidR="00A02B37" w:rsidRDefault="00A02B37" w:rsidP="006F51FD">
          <w:pPr>
            <w:pStyle w:val="a4"/>
            <w:keepNext/>
            <w:rPr>
              <w:rtl/>
            </w:rPr>
          </w:pPr>
          <w:r w:rsidRPr="0054642A">
            <w:rPr>
              <w:rStyle w:val="afe"/>
              <w:color w:val="000000"/>
              <w:rtl/>
            </w:rPr>
            <w:t>אחמד טיבי (הרשימה המשותפת):</w:t>
          </w:r>
        </w:p>
      </w:sdtContent>
    </w:sdt>
    <w:bookmarkEnd w:id="5628" w:displacedByCustomXml="prev"/>
    <w:bookmarkEnd w:id="5629" w:displacedByCustomXml="prev"/>
    <w:p w:rsidR="00A02B37" w:rsidRDefault="00A02B37" w:rsidP="005719C7">
      <w:pPr>
        <w:rPr>
          <w:rtl/>
        </w:rPr>
      </w:pPr>
    </w:p>
    <w:p w:rsidR="00A02B37" w:rsidRDefault="00A02B37" w:rsidP="00223EC3">
      <w:pPr>
        <w:rPr>
          <w:rtl/>
        </w:rPr>
      </w:pPr>
      <w:bookmarkStart w:id="5630" w:name="_ETM_Q25_642041"/>
      <w:bookmarkEnd w:id="5630"/>
      <w:r>
        <w:rPr>
          <w:rFonts w:hint="cs"/>
          <w:rtl/>
        </w:rPr>
        <w:t xml:space="preserve">גברתי היושבת-ראש, אדוני יושב-ראש האופוזיציה חבר </w:t>
      </w:r>
      <w:bookmarkStart w:id="5631" w:name="_ETM_Q25_669947"/>
      <w:bookmarkEnd w:id="5631"/>
      <w:r>
        <w:rPr>
          <w:rFonts w:hint="cs"/>
          <w:rtl/>
        </w:rPr>
        <w:t xml:space="preserve">הכנסת יצחק הרצוג </w:t>
      </w:r>
      <w:r w:rsidR="008C09CB">
        <w:rPr>
          <w:rtl/>
        </w:rPr>
        <w:t>–</w:t>
      </w:r>
      <w:r>
        <w:rPr>
          <w:rFonts w:hint="cs"/>
          <w:rtl/>
        </w:rPr>
        <w:t xml:space="preserve"> הרצוג, בוז'י, תקשיב </w:t>
      </w:r>
      <w:r w:rsidR="008C09CB">
        <w:rPr>
          <w:rtl/>
        </w:rPr>
        <w:t>–</w:t>
      </w:r>
      <w:r>
        <w:rPr>
          <w:rFonts w:hint="cs"/>
          <w:rtl/>
        </w:rPr>
        <w:t xml:space="preserve"> השר אלקין, השר כץ, השר </w:t>
      </w:r>
      <w:r w:rsidR="008C09CB">
        <w:rPr>
          <w:rFonts w:hint="eastAsia"/>
          <w:rtl/>
        </w:rPr>
        <w:t>–</w:t>
      </w:r>
      <w:r>
        <w:rPr>
          <w:rFonts w:hint="cs"/>
          <w:rtl/>
        </w:rPr>
        <w:t xml:space="preserve"> שם החוק הזה: "במה עוסקים הח"כים </w:t>
      </w:r>
      <w:bookmarkStart w:id="5632" w:name="_ETM_Q25_683166"/>
      <w:bookmarkEnd w:id="5632"/>
      <w:r>
        <w:rPr>
          <w:rFonts w:hint="cs"/>
          <w:rtl/>
        </w:rPr>
        <w:t xml:space="preserve">הערבים". זה שם החוק. אני מבקש להתרכז בשם החוק, חבר </w:t>
      </w:r>
      <w:bookmarkStart w:id="5633" w:name="_ETM_Q25_692775"/>
      <w:bookmarkEnd w:id="5633"/>
      <w:r>
        <w:rPr>
          <w:rFonts w:hint="cs"/>
          <w:rtl/>
        </w:rPr>
        <w:t>הכנסת לוין</w:t>
      </w:r>
      <w:r w:rsidR="00223EC3">
        <w:rPr>
          <w:rFonts w:hint="cs"/>
          <w:rtl/>
        </w:rPr>
        <w:t>:</w:t>
      </w:r>
      <w:r>
        <w:rPr>
          <w:rFonts w:hint="cs"/>
          <w:rtl/>
        </w:rPr>
        <w:t xml:space="preserve"> במה עוסקים הח"כים הערבים</w:t>
      </w:r>
      <w:bookmarkStart w:id="5634" w:name="_ETM_Q25_699416"/>
      <w:bookmarkStart w:id="5635" w:name="_ETM_Q25_699744"/>
      <w:bookmarkEnd w:id="5634"/>
      <w:bookmarkEnd w:id="5635"/>
      <w:r>
        <w:rPr>
          <w:rFonts w:hint="cs"/>
          <w:rtl/>
        </w:rPr>
        <w:t>, ואני אסביר במה עוסק החוק כדי לענות על הכותרת.</w:t>
      </w:r>
    </w:p>
    <w:p w:rsidR="00A02B37" w:rsidRDefault="00A02B37" w:rsidP="006F51FD">
      <w:pPr>
        <w:rPr>
          <w:rtl/>
        </w:rPr>
      </w:pPr>
      <w:bookmarkStart w:id="5636" w:name="_ETM_Q25_704822"/>
      <w:bookmarkEnd w:id="5636"/>
    </w:p>
    <w:p w:rsidR="00A02B37" w:rsidRDefault="00A02B37" w:rsidP="00223EC3">
      <w:pPr>
        <w:rPr>
          <w:rtl/>
        </w:rPr>
      </w:pPr>
      <w:bookmarkStart w:id="5637" w:name="_ETM_Q25_705103"/>
      <w:bookmarkStart w:id="5638" w:name="_ETM_Q25_705369"/>
      <w:bookmarkEnd w:id="5637"/>
      <w:bookmarkEnd w:id="5638"/>
      <w:r w:rsidRPr="0054642A">
        <w:rPr>
          <w:rStyle w:val="afe"/>
          <w:color w:val="000000"/>
          <w:rtl/>
        </w:rPr>
        <w:t xml:space="preserve">הצעת חוק הדואר (תיקון </w:t>
      </w:r>
      <w:r w:rsidR="008C09CB">
        <w:rPr>
          <w:rStyle w:val="afe"/>
          <w:rFonts w:hint="cs"/>
          <w:color w:val="000000"/>
          <w:rtl/>
        </w:rPr>
        <w:t>–</w:t>
      </w:r>
      <w:r w:rsidRPr="0054642A">
        <w:rPr>
          <w:rStyle w:val="afe"/>
          <w:color w:val="000000"/>
          <w:rtl/>
        </w:rPr>
        <w:t xml:space="preserve"> אחריות לאיחורים וטעויות)</w:t>
      </w:r>
      <w:r>
        <w:rPr>
          <w:rStyle w:val="afe"/>
          <w:rFonts w:hint="cs"/>
          <w:color w:val="000000"/>
          <w:rtl/>
        </w:rPr>
        <w:t xml:space="preserve">. </w:t>
      </w:r>
      <w:r>
        <w:rPr>
          <w:rFonts w:hint="cs"/>
          <w:rtl/>
        </w:rPr>
        <w:t>ח</w:t>
      </w:r>
      <w:bookmarkStart w:id="5639" w:name="_ETM_Q25_705447"/>
      <w:bookmarkEnd w:id="5639"/>
      <w:r>
        <w:rPr>
          <w:rFonts w:hint="cs"/>
          <w:rtl/>
        </w:rPr>
        <w:t xml:space="preserve">וק </w:t>
      </w:r>
      <w:bookmarkStart w:id="5640" w:name="_ETM_Q25_705775"/>
      <w:bookmarkEnd w:id="5640"/>
      <w:r>
        <w:rPr>
          <w:rFonts w:hint="cs"/>
          <w:rtl/>
        </w:rPr>
        <w:t xml:space="preserve">הדואר קובע כי לבעל רישיון כללי לשירות דואר, עובדיו והבאים מטעמו אין אחריות </w:t>
      </w:r>
      <w:bookmarkStart w:id="5641" w:name="_ETM_Q25_716057"/>
      <w:bookmarkEnd w:id="5641"/>
      <w:r>
        <w:rPr>
          <w:rFonts w:hint="cs"/>
          <w:rtl/>
        </w:rPr>
        <w:t xml:space="preserve">לנזק שנגרם בשל איחורים וטעויות במסירה של דבר דואר או טעויות במברק או במסירתו, אלא אם </w:t>
      </w:r>
      <w:bookmarkStart w:id="5642" w:name="_ETM_Q25_724213"/>
      <w:bookmarkEnd w:id="5642"/>
      <w:r>
        <w:rPr>
          <w:rFonts w:hint="cs"/>
          <w:rtl/>
        </w:rPr>
        <w:t>כן קבע שר התקשורת אחרת בתקנות, באישור ועדת הכלכלה של הכנסת.</w:t>
      </w:r>
      <w:r w:rsidR="00223EC3">
        <w:rPr>
          <w:rFonts w:hint="cs"/>
          <w:rtl/>
        </w:rPr>
        <w:t xml:space="preserve"> </w:t>
      </w:r>
      <w:bookmarkStart w:id="5643" w:name="TOR_Q26"/>
      <w:bookmarkStart w:id="5644" w:name="_ETM_Q26_336720"/>
      <w:bookmarkStart w:id="5645" w:name="_ETM_Q26_337048"/>
      <w:bookmarkStart w:id="5646" w:name="_ETM_Q26_337126"/>
      <w:bookmarkEnd w:id="5643"/>
      <w:bookmarkEnd w:id="5644"/>
      <w:bookmarkEnd w:id="5645"/>
      <w:bookmarkEnd w:id="5646"/>
      <w:r>
        <w:rPr>
          <w:rFonts w:hint="cs"/>
          <w:rtl/>
        </w:rPr>
        <w:t xml:space="preserve">בפועל, גובה הפיצוי שמעניקות חברות הדואר זעום, ואינו עולה </w:t>
      </w:r>
      <w:bookmarkStart w:id="5647" w:name="_ETM_Q26_136189"/>
      <w:bookmarkEnd w:id="5647"/>
      <w:r>
        <w:rPr>
          <w:rFonts w:hint="cs"/>
          <w:rtl/>
        </w:rPr>
        <w:t xml:space="preserve">בקנה אחד עם הנזק שנגרם בפועל לציבור הרחב. הציבור </w:t>
      </w:r>
      <w:bookmarkStart w:id="5648" w:name="_ETM_Q26_140120"/>
      <w:bookmarkEnd w:id="5648"/>
      <w:r w:rsidR="008C09CB">
        <w:rPr>
          <w:rFonts w:hint="eastAsia"/>
          <w:rtl/>
        </w:rPr>
        <w:t>–</w:t>
      </w:r>
      <w:r w:rsidR="00223EC3">
        <w:rPr>
          <w:rFonts w:hint="eastAsia"/>
          <w:rtl/>
        </w:rPr>
        <w:t xml:space="preserve"> </w:t>
      </w:r>
      <w:r>
        <w:rPr>
          <w:rFonts w:hint="cs"/>
          <w:rtl/>
        </w:rPr>
        <w:t xml:space="preserve">הכוונה יהודים וערבים כאחד. </w:t>
      </w:r>
      <w:bookmarkStart w:id="5649" w:name="_ETM_Q26_145455"/>
      <w:bookmarkStart w:id="5650" w:name="_ETM_Q26_145612"/>
      <w:bookmarkStart w:id="5651" w:name="_ETM_Q26_145877"/>
      <w:bookmarkStart w:id="5652" w:name="_ETM_Q26_145926"/>
      <w:bookmarkEnd w:id="5649"/>
      <w:bookmarkEnd w:id="5650"/>
      <w:bookmarkEnd w:id="5651"/>
      <w:bookmarkEnd w:id="5652"/>
    </w:p>
    <w:p w:rsidR="00A02B37" w:rsidRDefault="00A02B37" w:rsidP="006F51FD">
      <w:pPr>
        <w:rPr>
          <w:rtl/>
        </w:rPr>
      </w:pPr>
    </w:p>
    <w:p w:rsidR="00A02B37" w:rsidRDefault="00A02B37" w:rsidP="00223EC3">
      <w:pPr>
        <w:rPr>
          <w:rtl/>
        </w:rPr>
      </w:pPr>
      <w:r>
        <w:rPr>
          <w:rFonts w:hint="cs"/>
          <w:rtl/>
        </w:rPr>
        <w:t>לפיכך מוצע לקבוע כי בעל רישיון</w:t>
      </w:r>
      <w:bookmarkStart w:id="5653" w:name="_ETM_Q26_151416"/>
      <w:bookmarkEnd w:id="5653"/>
      <w:r>
        <w:rPr>
          <w:rFonts w:hint="cs"/>
          <w:rtl/>
        </w:rPr>
        <w:t xml:space="preserve"> </w:t>
      </w:r>
      <w:r w:rsidR="008C09CB">
        <w:rPr>
          <w:rFonts w:hint="eastAsia"/>
          <w:rtl/>
        </w:rPr>
        <w:t>–</w:t>
      </w:r>
      <w:r>
        <w:rPr>
          <w:rFonts w:hint="cs"/>
          <w:rtl/>
        </w:rPr>
        <w:t xml:space="preserve"> כ</w:t>
      </w:r>
      <w:r w:rsidR="00223EC3">
        <w:rPr>
          <w:rFonts w:hint="cs"/>
          <w:rtl/>
        </w:rPr>
        <w:t>לומר חברות הדואר שקיבלו רישיון ל</w:t>
      </w:r>
      <w:r>
        <w:rPr>
          <w:rFonts w:hint="cs"/>
          <w:rtl/>
        </w:rPr>
        <w:t xml:space="preserve">מתן שירותי דואר, או </w:t>
      </w:r>
      <w:bookmarkStart w:id="5654" w:name="_ETM_Q26_154166"/>
      <w:bookmarkEnd w:id="5654"/>
      <w:r>
        <w:rPr>
          <w:rFonts w:hint="cs"/>
          <w:rtl/>
        </w:rPr>
        <w:t xml:space="preserve">חלק מהן </w:t>
      </w:r>
      <w:r w:rsidR="008C09CB">
        <w:rPr>
          <w:rFonts w:hint="eastAsia"/>
          <w:rtl/>
        </w:rPr>
        <w:t>–</w:t>
      </w:r>
      <w:r>
        <w:rPr>
          <w:rFonts w:hint="cs"/>
          <w:rtl/>
        </w:rPr>
        <w:t xml:space="preserve"> יהיה אחראי לאיחורים וטעויות כאמור במשלוחים, </w:t>
      </w:r>
      <w:bookmarkStart w:id="5655" w:name="_ETM_Q26_160068"/>
      <w:bookmarkEnd w:id="5655"/>
      <w:r>
        <w:rPr>
          <w:rFonts w:hint="cs"/>
          <w:rtl/>
        </w:rPr>
        <w:t xml:space="preserve">במסירתם או אי-מסירתם. </w:t>
      </w:r>
      <w:bookmarkStart w:id="5656" w:name="_ETM_Q26_163939"/>
      <w:bookmarkStart w:id="5657" w:name="_ETM_Q26_164140"/>
      <w:bookmarkStart w:id="5658" w:name="_ETM_Q26_164384"/>
      <w:bookmarkStart w:id="5659" w:name="_ETM_Q26_164431"/>
      <w:bookmarkEnd w:id="5656"/>
      <w:bookmarkEnd w:id="5657"/>
      <w:bookmarkEnd w:id="5658"/>
      <w:bookmarkEnd w:id="5659"/>
      <w:r>
        <w:rPr>
          <w:rFonts w:hint="cs"/>
          <w:rtl/>
        </w:rPr>
        <w:t xml:space="preserve">כמו כן מוצע </w:t>
      </w:r>
      <w:bookmarkStart w:id="5660" w:name="_ETM_Q26_162951"/>
      <w:bookmarkEnd w:id="5660"/>
      <w:r>
        <w:rPr>
          <w:rFonts w:hint="cs"/>
          <w:rtl/>
        </w:rPr>
        <w:t xml:space="preserve">כי שר התקשורת יקבע הוראות לעניין שיעור הפיצויים בגין </w:t>
      </w:r>
      <w:bookmarkStart w:id="5661" w:name="_ETM_Q26_171375"/>
      <w:bookmarkEnd w:id="5661"/>
      <w:r>
        <w:rPr>
          <w:rFonts w:hint="cs"/>
          <w:rtl/>
        </w:rPr>
        <w:t xml:space="preserve">הנזק, בשים לב, בין השאר, לשיעור דמי המשלוח </w:t>
      </w:r>
      <w:bookmarkStart w:id="5662" w:name="_ETM_Q26_177231"/>
      <w:bookmarkEnd w:id="5662"/>
      <w:r>
        <w:rPr>
          <w:rFonts w:hint="cs"/>
          <w:rtl/>
        </w:rPr>
        <w:t xml:space="preserve">בעבור העברת דבר הדואר ושווי דבר הדואר הנשלח. </w:t>
      </w:r>
      <w:bookmarkStart w:id="5663" w:name="_ETM_Q26_181223"/>
      <w:bookmarkStart w:id="5664" w:name="_ETM_Q26_181352"/>
      <w:bookmarkEnd w:id="5663"/>
      <w:bookmarkEnd w:id="5664"/>
      <w:r>
        <w:rPr>
          <w:rFonts w:hint="cs"/>
          <w:rtl/>
        </w:rPr>
        <w:t>ה</w:t>
      </w:r>
      <w:bookmarkStart w:id="5665" w:name="_ETM_Q26_181625"/>
      <w:bookmarkEnd w:id="5665"/>
      <w:r>
        <w:rPr>
          <w:rFonts w:hint="cs"/>
          <w:rtl/>
        </w:rPr>
        <w:t>צ</w:t>
      </w:r>
      <w:bookmarkStart w:id="5666" w:name="_ETM_Q26_181685"/>
      <w:bookmarkEnd w:id="5666"/>
      <w:r>
        <w:rPr>
          <w:rFonts w:hint="cs"/>
          <w:rtl/>
        </w:rPr>
        <w:t xml:space="preserve">עת חוק </w:t>
      </w:r>
      <w:bookmarkStart w:id="5667" w:name="_ETM_Q26_182536"/>
      <w:bookmarkEnd w:id="5667"/>
      <w:r>
        <w:rPr>
          <w:rFonts w:hint="cs"/>
          <w:rtl/>
        </w:rPr>
        <w:t xml:space="preserve">זו תגרום בין היתר להקפדה על מסירת דברי </w:t>
      </w:r>
      <w:bookmarkStart w:id="5668" w:name="_ETM_Q26_186028"/>
      <w:bookmarkEnd w:id="5668"/>
      <w:r>
        <w:rPr>
          <w:rFonts w:hint="cs"/>
          <w:rtl/>
        </w:rPr>
        <w:t xml:space="preserve">דואר בזמן או במועד </w:t>
      </w:r>
      <w:r w:rsidR="008C09CB">
        <w:rPr>
          <w:rtl/>
        </w:rPr>
        <w:t>–</w:t>
      </w:r>
      <w:r>
        <w:rPr>
          <w:rFonts w:hint="cs"/>
          <w:rtl/>
        </w:rPr>
        <w:t xml:space="preserve"> הקפדה </w:t>
      </w:r>
      <w:r w:rsidR="008C09CB">
        <w:rPr>
          <w:rtl/>
        </w:rPr>
        <w:t>–</w:t>
      </w:r>
      <w:r>
        <w:rPr>
          <w:rFonts w:hint="cs"/>
          <w:rtl/>
        </w:rPr>
        <w:t xml:space="preserve"> דבר שיש </w:t>
      </w:r>
      <w:bookmarkStart w:id="5669" w:name="_ETM_Q26_189204"/>
      <w:bookmarkEnd w:id="5669"/>
      <w:r>
        <w:rPr>
          <w:rFonts w:hint="cs"/>
          <w:rtl/>
        </w:rPr>
        <w:t xml:space="preserve">בו כדי להניב תועלת לכלל המשתמשים בשירות, ותבטיח </w:t>
      </w:r>
      <w:bookmarkStart w:id="5670" w:name="_ETM_Q26_195175"/>
      <w:bookmarkEnd w:id="5670"/>
      <w:r>
        <w:rPr>
          <w:rFonts w:hint="cs"/>
          <w:rtl/>
        </w:rPr>
        <w:t xml:space="preserve">כי במקרים המתאימים יינתן פיצוי הולם לנמען. </w:t>
      </w:r>
    </w:p>
    <w:p w:rsidR="00A02B37" w:rsidRDefault="00A02B37" w:rsidP="006F51FD">
      <w:pPr>
        <w:rPr>
          <w:rtl/>
        </w:rPr>
      </w:pPr>
    </w:p>
    <w:p w:rsidR="00A02B37" w:rsidRDefault="00A02B37" w:rsidP="00223EC3">
      <w:pPr>
        <w:rPr>
          <w:rtl/>
        </w:rPr>
      </w:pPr>
      <w:r>
        <w:rPr>
          <w:rFonts w:hint="cs"/>
          <w:rtl/>
        </w:rPr>
        <w:t xml:space="preserve">מכובדי השר, רבותיי חברי הכנסת, אני העברתי הצעת חוק על עיכוב טיסות, איחורים וכדומה. לקח לי חמש שנים להעביר את החוק הראשון, חוק טיבי </w:t>
      </w:r>
      <w:r w:rsidR="00223EC3">
        <w:rPr>
          <w:rFonts w:hint="cs"/>
          <w:rtl/>
        </w:rPr>
        <w:t>1</w:t>
      </w:r>
      <w:r>
        <w:rPr>
          <w:rFonts w:hint="cs"/>
          <w:rtl/>
        </w:rPr>
        <w:t xml:space="preserve">, </w:t>
      </w:r>
      <w:r w:rsidR="00223EC3">
        <w:rPr>
          <w:rFonts w:hint="cs"/>
          <w:rtl/>
        </w:rPr>
        <w:t xml:space="preserve">על </w:t>
      </w:r>
      <w:r>
        <w:rPr>
          <w:rFonts w:hint="cs"/>
          <w:rtl/>
        </w:rPr>
        <w:t>טיסות</w:t>
      </w:r>
      <w:r w:rsidR="00223EC3">
        <w:rPr>
          <w:rFonts w:hint="cs"/>
          <w:rtl/>
        </w:rPr>
        <w:t>,</w:t>
      </w:r>
      <w:r>
        <w:rPr>
          <w:rFonts w:hint="cs"/>
          <w:rtl/>
        </w:rPr>
        <w:t xml:space="preserve"> ומאז, מרוב שחברות התעופה שילמו פיצויים על עיכובים, עלה שיעור הדיוק, והשירות לצרכן</w:t>
      </w:r>
      <w:r w:rsidR="00223EC3">
        <w:rPr>
          <w:rFonts w:hint="cs"/>
          <w:rtl/>
        </w:rPr>
        <w:t>,</w:t>
      </w:r>
      <w:r>
        <w:rPr>
          <w:rFonts w:hint="cs"/>
          <w:rtl/>
        </w:rPr>
        <w:t xml:space="preserve"> לנוסע</w:t>
      </w:r>
      <w:r w:rsidR="00223EC3">
        <w:rPr>
          <w:rFonts w:hint="cs"/>
          <w:rtl/>
        </w:rPr>
        <w:t>,</w:t>
      </w:r>
      <w:r>
        <w:rPr>
          <w:rFonts w:hint="cs"/>
          <w:rtl/>
        </w:rPr>
        <w:t xml:space="preserve"> השתפר. גם כאן, מה אני מבקש? יש טעויות מביכות לעיתים במשלוחי דואר: לא נמסרים בזמן, מאבדים אותם, מוסרים אותם למישהו אחר, זורקים אותם מחוץ לסניף הדואר. את רואה לפעמים שקיות או שקים של דואר פזורים ככה, וזה גורם לטעויות. זה מקומם את בעל העניין, שזה את, אני, האזרח, אתה</w:t>
      </w:r>
      <w:r w:rsidR="00223EC3">
        <w:rPr>
          <w:rFonts w:hint="cs"/>
          <w:rtl/>
        </w:rPr>
        <w:t>,</w:t>
      </w:r>
      <w:r>
        <w:rPr>
          <w:rFonts w:hint="cs"/>
          <w:rtl/>
        </w:rPr>
        <w:t xml:space="preserve"> השר. ולכן מה אני מבקש בסך הכול? מה מבקשים הח"כים הערבים ברשימה המשותפת? שאם יש טעויות במסירת דבר הדואר, יהיה פיצוי. שלא יהיה עיכוב. </w:t>
      </w:r>
    </w:p>
    <w:p w:rsidR="00A02B37" w:rsidRDefault="00A02B37" w:rsidP="006F51FD">
      <w:pPr>
        <w:rPr>
          <w:rtl/>
        </w:rPr>
      </w:pPr>
    </w:p>
    <w:p w:rsidR="00A02B37" w:rsidRDefault="00A02B37" w:rsidP="00223EC3">
      <w:pPr>
        <w:rPr>
          <w:rtl/>
        </w:rPr>
      </w:pPr>
      <w:r>
        <w:rPr>
          <w:rFonts w:hint="cs"/>
          <w:rtl/>
        </w:rPr>
        <w:t xml:space="preserve">זה חוק צרכני ממדרגה ראשונה. אני הייתי בטוח </w:t>
      </w:r>
      <w:proofErr w:type="spellStart"/>
      <w:r>
        <w:rPr>
          <w:rFonts w:hint="cs"/>
          <w:rtl/>
        </w:rPr>
        <w:t>שמייד</w:t>
      </w:r>
      <w:proofErr w:type="spellEnd"/>
      <w:r>
        <w:rPr>
          <w:rFonts w:hint="cs"/>
          <w:rtl/>
        </w:rPr>
        <w:t xml:space="preserve"> כאשר ועדת השרים רק תקרא את החוק, תגיד: אחלה חוק. ואז אמרתי, מייד הם יגידו: אנחנו מצביעים פה אחד על הצעת החוק של חבר הכנסת טיבי על אחריות לאיחורים וטעויות במשלוחי דואר. למה הצקתי? כי אני מקבל מהיישובים שלנו הרבה בקשות ותלו</w:t>
      </w:r>
      <w:r w:rsidR="00223EC3">
        <w:rPr>
          <w:rFonts w:hint="cs"/>
          <w:rtl/>
        </w:rPr>
        <w:t>נות. ואז התקשרתי לאחד השרים שהיו</w:t>
      </w:r>
      <w:r>
        <w:rPr>
          <w:rFonts w:hint="cs"/>
          <w:rtl/>
        </w:rPr>
        <w:t xml:space="preserve"> בוועדה, והוא אומר לי: כולם התנגדו</w:t>
      </w:r>
      <w:r w:rsidR="00223EC3">
        <w:rPr>
          <w:rFonts w:hint="cs"/>
          <w:rtl/>
        </w:rPr>
        <w:t>.</w:t>
      </w:r>
      <w:r>
        <w:rPr>
          <w:rFonts w:hint="cs"/>
          <w:rtl/>
        </w:rPr>
        <w:t xml:space="preserve"> לא אחד, לא שר התקשורת </w:t>
      </w:r>
      <w:r w:rsidR="008C09CB">
        <w:rPr>
          <w:rFonts w:hint="eastAsia"/>
          <w:rtl/>
        </w:rPr>
        <w:t>–</w:t>
      </w:r>
      <w:r w:rsidR="00223EC3">
        <w:rPr>
          <w:rFonts w:hint="eastAsia"/>
          <w:rtl/>
        </w:rPr>
        <w:t xml:space="preserve"> </w:t>
      </w:r>
      <w:r>
        <w:rPr>
          <w:rFonts w:hint="cs"/>
          <w:rtl/>
        </w:rPr>
        <w:t>כולם התנגדו. טייב</w:t>
      </w:r>
      <w:r w:rsidR="00223EC3">
        <w:rPr>
          <w:rFonts w:hint="cs"/>
          <w:rtl/>
        </w:rPr>
        <w:t>.</w:t>
      </w:r>
      <w:r>
        <w:rPr>
          <w:rFonts w:hint="cs"/>
          <w:rtl/>
        </w:rPr>
        <w:t xml:space="preserve"> ליש? למה? מאיר כהן, למה כולם התנגדו להצעת חוק מצוינת כזאת, צרכנית, שמשרתת את הציבור אבל מטילה אחריות על חברות הדואר, על הקבלנים? </w:t>
      </w:r>
    </w:p>
    <w:p w:rsidR="00A02B37" w:rsidRDefault="00A02B37" w:rsidP="006F51FD">
      <w:pPr>
        <w:rPr>
          <w:rtl/>
        </w:rPr>
      </w:pPr>
    </w:p>
    <w:p w:rsidR="00A02B37" w:rsidRDefault="00A02B37" w:rsidP="006F51FD">
      <w:pPr>
        <w:rPr>
          <w:rtl/>
        </w:rPr>
      </w:pPr>
      <w:r>
        <w:rPr>
          <w:rFonts w:hint="cs"/>
          <w:rtl/>
        </w:rPr>
        <w:t>אני חשבתי שתפקידה של הממשלה להגן על האזרח, להגן על הצרכנים</w:t>
      </w:r>
      <w:r w:rsidR="00223EC3">
        <w:rPr>
          <w:rFonts w:hint="cs"/>
          <w:rtl/>
        </w:rPr>
        <w:t>,</w:t>
      </w:r>
      <w:r>
        <w:rPr>
          <w:rFonts w:hint="cs"/>
          <w:rtl/>
        </w:rPr>
        <w:t xml:space="preserve"> ולאפשר לח"כים הערבים, שהם גם באופוזיציה </w:t>
      </w:r>
      <w:r w:rsidR="008C09CB">
        <w:rPr>
          <w:rFonts w:hint="eastAsia"/>
          <w:rtl/>
        </w:rPr>
        <w:t>–</w:t>
      </w:r>
      <w:r>
        <w:rPr>
          <w:rFonts w:hint="cs"/>
          <w:rtl/>
        </w:rPr>
        <w:t xml:space="preserve"> </w:t>
      </w:r>
      <w:bookmarkStart w:id="5671" w:name="_ETM_Q26_113582"/>
      <w:bookmarkStart w:id="5672" w:name="_ETM_Q26_113622"/>
      <w:bookmarkStart w:id="5673" w:name="_ETM_Q26_114029"/>
      <w:bookmarkStart w:id="5674" w:name="_ETM_Q26_114089"/>
      <w:bookmarkStart w:id="5675" w:name="_ETM_Q26_346392"/>
      <w:bookmarkStart w:id="5676" w:name="_ETM_Q26_355048"/>
      <w:bookmarkEnd w:id="5671"/>
      <w:bookmarkEnd w:id="5672"/>
      <w:bookmarkEnd w:id="5673"/>
      <w:bookmarkEnd w:id="5674"/>
      <w:bookmarkEnd w:id="5675"/>
      <w:bookmarkEnd w:id="5676"/>
      <w:r>
        <w:rPr>
          <w:rFonts w:hint="cs"/>
          <w:rtl/>
        </w:rPr>
        <w:t xml:space="preserve">גם ערבים וגם </w:t>
      </w:r>
      <w:bookmarkStart w:id="5677" w:name="_ETM_Q26_365673"/>
      <w:bookmarkEnd w:id="5677"/>
      <w:r>
        <w:rPr>
          <w:rFonts w:hint="cs"/>
          <w:rtl/>
        </w:rPr>
        <w:t xml:space="preserve">באופוזיציה </w:t>
      </w:r>
      <w:r w:rsidR="008C09CB">
        <w:rPr>
          <w:rFonts w:hint="eastAsia"/>
          <w:rtl/>
        </w:rPr>
        <w:t>–</w:t>
      </w:r>
      <w:r>
        <w:rPr>
          <w:rFonts w:hint="cs"/>
          <w:rtl/>
        </w:rPr>
        <w:t xml:space="preserve"> להעביר חוק צרכני. והדבר נבצר ממני, ידי קצרה מלהושיע את הצרכנים. </w:t>
      </w:r>
    </w:p>
    <w:p w:rsidR="00A02B37" w:rsidRDefault="00A02B37" w:rsidP="006F51FD">
      <w:pPr>
        <w:rPr>
          <w:rtl/>
        </w:rPr>
      </w:pPr>
    </w:p>
    <w:p w:rsidR="00A02B37" w:rsidRDefault="00A02B37" w:rsidP="00223EC3">
      <w:pPr>
        <w:rPr>
          <w:rtl/>
        </w:rPr>
      </w:pPr>
      <w:r>
        <w:rPr>
          <w:rFonts w:hint="cs"/>
          <w:rtl/>
        </w:rPr>
        <w:t xml:space="preserve">ואני </w:t>
      </w:r>
      <w:bookmarkStart w:id="5678" w:name="_ETM_Q26_374970"/>
      <w:bookmarkEnd w:id="5678"/>
      <w:r>
        <w:rPr>
          <w:rFonts w:hint="cs"/>
          <w:rtl/>
        </w:rPr>
        <w:t>קורא לשרים: אנא אשרו את הצעת החוק</w:t>
      </w:r>
      <w:r w:rsidR="00223EC3">
        <w:rPr>
          <w:rFonts w:hint="cs"/>
          <w:rtl/>
        </w:rPr>
        <w:t>.</w:t>
      </w:r>
      <w:r>
        <w:rPr>
          <w:rFonts w:hint="cs"/>
          <w:rtl/>
        </w:rPr>
        <w:t xml:space="preserve"> אל </w:t>
      </w:r>
      <w:bookmarkStart w:id="5679" w:name="_ETM_Q26_382986"/>
      <w:bookmarkEnd w:id="5679"/>
      <w:r>
        <w:rPr>
          <w:rFonts w:hint="cs"/>
          <w:rtl/>
        </w:rPr>
        <w:t>תשאירו את הצרכנים במבוכה, בכעס, בגלל שמשלוח דואר לא הגיע אליהם בזמן</w:t>
      </w:r>
      <w:r w:rsidR="00223EC3">
        <w:rPr>
          <w:rFonts w:hint="cs"/>
          <w:rtl/>
        </w:rPr>
        <w:t>,</w:t>
      </w:r>
      <w:r>
        <w:rPr>
          <w:rFonts w:hint="cs"/>
          <w:rtl/>
        </w:rPr>
        <w:t xml:space="preserve"> כי יכול להיות שדבר הדואר הזה הוא קריטי, הוא גורלי עבור מי שמחכה לו. </w:t>
      </w:r>
    </w:p>
    <w:p w:rsidR="00A02B37" w:rsidRDefault="00A02B37" w:rsidP="006F51FD">
      <w:pPr>
        <w:rPr>
          <w:rtl/>
        </w:rPr>
      </w:pPr>
    </w:p>
    <w:p w:rsidR="00A02B37" w:rsidRDefault="00A02B37" w:rsidP="006F51FD">
      <w:pPr>
        <w:rPr>
          <w:rtl/>
        </w:rPr>
      </w:pPr>
      <w:bookmarkStart w:id="5680" w:name="_ETM_Q26_392892"/>
      <w:bookmarkStart w:id="5681" w:name="_ETM_Q26_393220"/>
      <w:bookmarkStart w:id="5682" w:name="_ETM_Q26_393486"/>
      <w:bookmarkStart w:id="5683" w:name="_ETM_Q26_393548"/>
      <w:bookmarkEnd w:id="5680"/>
      <w:bookmarkEnd w:id="5681"/>
      <w:bookmarkEnd w:id="5682"/>
      <w:bookmarkEnd w:id="5683"/>
      <w:r>
        <w:rPr>
          <w:rFonts w:hint="cs"/>
          <w:rtl/>
        </w:rPr>
        <w:t xml:space="preserve">איילת נחמיאס ורבין, אף פעם </w:t>
      </w:r>
      <w:bookmarkStart w:id="5684" w:name="_ETM_Q26_400173"/>
      <w:bookmarkEnd w:id="5684"/>
      <w:r>
        <w:rPr>
          <w:rFonts w:hint="cs"/>
          <w:rtl/>
        </w:rPr>
        <w:t xml:space="preserve">לא היה לה איחור בקבלת דבר דואר? היה. </w:t>
      </w:r>
    </w:p>
    <w:p w:rsidR="00A02B37" w:rsidRDefault="00A02B37" w:rsidP="006F51FD">
      <w:pPr>
        <w:rPr>
          <w:rtl/>
        </w:rPr>
      </w:pPr>
      <w:bookmarkStart w:id="5685" w:name="_ETM_Q26_401205"/>
      <w:bookmarkStart w:id="5686" w:name="_ETM_Q26_401314"/>
      <w:bookmarkEnd w:id="5685"/>
      <w:bookmarkEnd w:id="5686"/>
    </w:p>
    <w:bookmarkStart w:id="5687" w:name="_ETM_Q26_401626" w:displacedByCustomXml="next"/>
    <w:bookmarkEnd w:id="5687" w:displacedByCustomXml="next"/>
    <w:bookmarkStart w:id="5688" w:name="_ETM_Q26_401564" w:displacedByCustomXml="next"/>
    <w:bookmarkEnd w:id="5688"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538942995"/>
        <w:placeholder>
          <w:docPart w:val="6EAA8D396B5341E7AD38E9297650BD65"/>
        </w:placeholder>
        <w15:color w:val="993366"/>
      </w:sdtPr>
      <w:sdtContent>
        <w:p w:rsidR="00A02B37" w:rsidRDefault="00A02B37" w:rsidP="006F51FD">
          <w:pPr>
            <w:pStyle w:val="af5"/>
            <w:keepNext/>
            <w:rPr>
              <w:rtl/>
            </w:rPr>
          </w:pPr>
          <w:r w:rsidRPr="00032C99">
            <w:rPr>
              <w:rStyle w:val="afe"/>
              <w:color w:val="000000"/>
              <w:rtl/>
            </w:rPr>
            <w:t>איילת נחמיאס ורבין (המחנה הציוני)</w:t>
          </w:r>
          <w:r w:rsidRPr="00032C99">
            <w:rPr>
              <w:color w:val="000000"/>
              <w:rtl/>
            </w:rPr>
            <w:t>:</w:t>
          </w:r>
        </w:p>
      </w:sdtContent>
    </w:sdt>
    <w:p w:rsidR="00A02B37" w:rsidRDefault="00A02B37" w:rsidP="005719C7">
      <w:pPr>
        <w:rPr>
          <w:rtl/>
        </w:rPr>
      </w:pPr>
    </w:p>
    <w:p w:rsidR="00A02B37" w:rsidRDefault="00A02B37" w:rsidP="00223EC3">
      <w:pPr>
        <w:rPr>
          <w:rtl/>
        </w:rPr>
      </w:pPr>
      <w:bookmarkStart w:id="5689" w:name="_ETM_Q26_407236"/>
      <w:bookmarkEnd w:id="5689"/>
      <w:r>
        <w:rPr>
          <w:rFonts w:hint="cs"/>
          <w:rtl/>
        </w:rPr>
        <w:t xml:space="preserve">בטח היה. </w:t>
      </w:r>
    </w:p>
    <w:p w:rsidR="00A02B37" w:rsidRDefault="00A02B37" w:rsidP="006F51FD">
      <w:pPr>
        <w:rPr>
          <w:rtl/>
        </w:rPr>
      </w:pPr>
      <w:bookmarkStart w:id="5690" w:name="_ETM_Q26_409251"/>
      <w:bookmarkStart w:id="5691" w:name="_ETM_Q26_409330"/>
      <w:bookmarkEnd w:id="5690"/>
      <w:bookmarkEnd w:id="5691"/>
    </w:p>
    <w:sdt>
      <w:sdtPr>
        <w:rPr>
          <w:rtl/>
        </w:rPr>
        <w:alias w:val="דובר_המשך"/>
        <w:tag w:val="&lt;ID&gt;5329&lt;/ID&gt;&lt;Name&gt;אחמד טיבי - הרשימה המשותפת&lt;/Name&gt;&lt;Data&gt;אחמד טיבי (הרשימה המשותפת)&lt;/Data&gt;&lt;Shortcut&gt;אחטי&lt;/Shortcut&gt;"/>
        <w:id w:val="957600108"/>
        <w:placeholder>
          <w:docPart w:val="6EAA8D396B5341E7AD38E9297650BD65"/>
        </w:placeholder>
        <w15:color w:val="993366"/>
      </w:sdtPr>
      <w:sdtContent>
        <w:p w:rsidR="00A02B37" w:rsidRDefault="00A02B37" w:rsidP="006F51FD">
          <w:pPr>
            <w:pStyle w:val="-"/>
            <w:keepNext/>
            <w:rPr>
              <w:rtl/>
            </w:rPr>
          </w:pPr>
          <w:r w:rsidRPr="0093761A">
            <w:rPr>
              <w:rStyle w:val="afe"/>
              <w:color w:val="000000"/>
              <w:rtl/>
            </w:rPr>
            <w:t>אחמד טיבי (הרשימה המשותפת):</w:t>
          </w:r>
        </w:p>
      </w:sdtContent>
    </w:sdt>
    <w:p w:rsidR="00A02B37" w:rsidRDefault="00A02B37" w:rsidP="005719C7">
      <w:pPr>
        <w:rPr>
          <w:rtl/>
        </w:rPr>
      </w:pPr>
    </w:p>
    <w:p w:rsidR="00A02B37" w:rsidRPr="0093761A" w:rsidRDefault="00A02B37" w:rsidP="006F51FD">
      <w:pPr>
        <w:rPr>
          <w:rtl/>
        </w:rPr>
      </w:pPr>
      <w:r>
        <w:rPr>
          <w:rFonts w:hint="cs"/>
          <w:rtl/>
        </w:rPr>
        <w:t xml:space="preserve">בטח. </w:t>
      </w:r>
    </w:p>
    <w:p w:rsidR="00A02B37" w:rsidRPr="00C45202" w:rsidRDefault="00A02B37" w:rsidP="006F51FD">
      <w:pPr>
        <w:rPr>
          <w:rtl/>
        </w:rPr>
      </w:pPr>
    </w:p>
    <w:bookmarkStart w:id="5692" w:name="_ETM_Q26_409673" w:displacedByCustomXml="next"/>
    <w:bookmarkEnd w:id="5692" w:displacedByCustomXml="next"/>
    <w:bookmarkStart w:id="5693" w:name="_ETM_Q26_409595" w:displacedByCustomXml="next"/>
    <w:bookmarkEnd w:id="5693" w:displacedByCustomXml="next"/>
    <w:sdt>
      <w:sdtPr>
        <w:rPr>
          <w:rtl/>
        </w:rPr>
        <w:alias w:val="קריאה"/>
        <w:tag w:val="&lt;ID&gt;5073&lt;/ID&gt;&lt;Name&gt;יחיאל חיליק בר - המחנה הציוני&lt;/Name&gt;&lt;Data&gt;יחיאל חיליק בר (המחנה הציוני)&lt;/Data&gt;&lt;Shortcut&gt;חיבר&lt;/Shortcut&gt;"/>
        <w:id w:val="-764762654"/>
        <w:placeholder>
          <w:docPart w:val="6EAA8D396B5341E7AD38E9297650BD65"/>
        </w:placeholder>
        <w15:color w:val="993366"/>
      </w:sdtPr>
      <w:sdtContent>
        <w:p w:rsidR="00A02B37" w:rsidRDefault="00A02B37" w:rsidP="006F51FD">
          <w:pPr>
            <w:pStyle w:val="af5"/>
            <w:keepNext/>
            <w:rPr>
              <w:rtl/>
            </w:rPr>
          </w:pPr>
          <w:r w:rsidRPr="00032C99">
            <w:rPr>
              <w:rStyle w:val="afe"/>
              <w:color w:val="000000"/>
              <w:rtl/>
            </w:rPr>
            <w:t>יחיאל חיליק בר (המחנה הציוני)</w:t>
          </w:r>
          <w:r w:rsidRPr="00032C99">
            <w:rPr>
              <w:color w:val="000000"/>
              <w:rtl/>
            </w:rPr>
            <w:t>:</w:t>
          </w:r>
        </w:p>
      </w:sdtContent>
    </w:sdt>
    <w:p w:rsidR="00A02B37" w:rsidRDefault="00A02B37" w:rsidP="005719C7">
      <w:pPr>
        <w:rPr>
          <w:rtl/>
        </w:rPr>
      </w:pPr>
    </w:p>
    <w:p w:rsidR="00A02B37" w:rsidRDefault="00A02B37" w:rsidP="006F51FD">
      <w:pPr>
        <w:rPr>
          <w:rtl/>
        </w:rPr>
      </w:pPr>
      <w:bookmarkStart w:id="5694" w:name="_ETM_Q26_412658"/>
      <w:bookmarkEnd w:id="5694"/>
      <w:r>
        <w:rPr>
          <w:rFonts w:hint="cs"/>
          <w:rtl/>
        </w:rPr>
        <w:t>א</w:t>
      </w:r>
      <w:bookmarkStart w:id="5695" w:name="_ETM_Q26_413017"/>
      <w:bookmarkEnd w:id="5695"/>
      <w:r>
        <w:rPr>
          <w:rFonts w:hint="cs"/>
          <w:rtl/>
        </w:rPr>
        <w:t>פ</w:t>
      </w:r>
      <w:bookmarkStart w:id="5696" w:name="_ETM_Q26_413111"/>
      <w:bookmarkEnd w:id="5696"/>
      <w:r>
        <w:rPr>
          <w:rFonts w:hint="cs"/>
          <w:rtl/>
        </w:rPr>
        <w:t xml:space="preserve">ילו שניים. </w:t>
      </w:r>
    </w:p>
    <w:p w:rsidR="00A02B37" w:rsidRDefault="00A02B37" w:rsidP="006F51FD">
      <w:pPr>
        <w:rPr>
          <w:rtl/>
        </w:rPr>
      </w:pPr>
      <w:bookmarkStart w:id="5697" w:name="_ETM_Q26_414673"/>
      <w:bookmarkStart w:id="5698" w:name="_ETM_Q26_414767"/>
      <w:bookmarkEnd w:id="5697"/>
      <w:bookmarkEnd w:id="5698"/>
    </w:p>
    <w:bookmarkStart w:id="5699" w:name="_ETM_Q26_415111" w:displacedByCustomXml="next"/>
    <w:bookmarkEnd w:id="5699" w:displacedByCustomXml="next"/>
    <w:bookmarkStart w:id="5700" w:name="_ETM_Q26_415033" w:displacedByCustomXml="next"/>
    <w:bookmarkEnd w:id="5700" w:displacedByCustomXml="next"/>
    <w:sdt>
      <w:sdtPr>
        <w:rPr>
          <w:rtl/>
        </w:rPr>
        <w:alias w:val="דובר_המשך"/>
        <w:tag w:val="&lt;ID&gt;5329&lt;/ID&gt;&lt;Name&gt;אחמד טיבי - הרשימה המשותפת&lt;/Name&gt;&lt;Data&gt;אחמד טיבי (הרשימה המשותפת)&lt;/Data&gt;&lt;Shortcut&gt;אחטי&lt;/Shortcut&gt;"/>
        <w:id w:val="53593807"/>
        <w:placeholder>
          <w:docPart w:val="6EAA8D396B5341E7AD38E9297650BD65"/>
        </w:placeholder>
        <w15:color w:val="993366"/>
      </w:sdtPr>
      <w:sdtContent>
        <w:p w:rsidR="00A02B37" w:rsidRDefault="00A02B37" w:rsidP="006F51FD">
          <w:pPr>
            <w:pStyle w:val="-"/>
            <w:keepNext/>
            <w:rPr>
              <w:rtl/>
            </w:rPr>
          </w:pPr>
          <w:r w:rsidRPr="00032C99">
            <w:rPr>
              <w:rStyle w:val="afe"/>
              <w:color w:val="000000"/>
              <w:rtl/>
            </w:rPr>
            <w:t>אחמד טיבי (הרשימה המשותפת)</w:t>
          </w:r>
          <w:r w:rsidRPr="00032C99">
            <w:rPr>
              <w:color w:val="000000"/>
              <w:rtl/>
            </w:rPr>
            <w:t>:</w:t>
          </w:r>
        </w:p>
      </w:sdtContent>
    </w:sdt>
    <w:p w:rsidR="00A02B37" w:rsidRDefault="00A02B37" w:rsidP="005719C7">
      <w:pPr>
        <w:rPr>
          <w:rtl/>
        </w:rPr>
      </w:pPr>
    </w:p>
    <w:p w:rsidR="00A02B37" w:rsidRDefault="00A02B37" w:rsidP="00223EC3">
      <w:pPr>
        <w:rPr>
          <w:rtl/>
        </w:rPr>
      </w:pPr>
      <w:bookmarkStart w:id="5701" w:name="_ETM_Q26_416751"/>
      <w:bookmarkEnd w:id="5701"/>
      <w:r>
        <w:rPr>
          <w:rFonts w:hint="cs"/>
          <w:rtl/>
        </w:rPr>
        <w:t xml:space="preserve">לשר איוב קרא לא הייתה בעיה בקבלת דואר? הייתה. לאנשים ביישוב שלך לא הייתה בעיה בקבלת דואר? הייתה. ליריב לוין, האיש שעמד בראש ועדת השרים שדחתה את ההצעה </w:t>
      </w:r>
      <w:r w:rsidR="00223EC3">
        <w:rPr>
          <w:rFonts w:hint="cs"/>
          <w:rtl/>
        </w:rPr>
        <w:t>פה אחד</w:t>
      </w:r>
      <w:r w:rsidR="00223EC3">
        <w:rPr>
          <w:rFonts w:hint="eastAsia"/>
          <w:rtl/>
        </w:rPr>
        <w:t xml:space="preserve"> </w:t>
      </w:r>
      <w:r w:rsidR="008C09CB">
        <w:rPr>
          <w:rFonts w:hint="eastAsia"/>
          <w:rtl/>
        </w:rPr>
        <w:t>–</w:t>
      </w:r>
      <w:r>
        <w:rPr>
          <w:rFonts w:hint="cs"/>
          <w:rtl/>
        </w:rPr>
        <w:t xml:space="preserve"> כי השבוע </w:t>
      </w:r>
      <w:bookmarkStart w:id="5702" w:name="_ETM_Q26_420048"/>
      <w:bookmarkEnd w:id="5702"/>
      <w:r>
        <w:rPr>
          <w:rFonts w:hint="cs"/>
          <w:rtl/>
        </w:rPr>
        <w:t xml:space="preserve">הוא עמד בראש ועדת השרים </w:t>
      </w:r>
      <w:r w:rsidR="008C09CB">
        <w:rPr>
          <w:rtl/>
        </w:rPr>
        <w:t>–</w:t>
      </w:r>
      <w:r>
        <w:rPr>
          <w:rFonts w:hint="cs"/>
          <w:rtl/>
        </w:rPr>
        <w:t xml:space="preserve"> לא היה לו או לקרובי משפחתו או לתושבי היישוב שלו? </w:t>
      </w:r>
    </w:p>
    <w:p w:rsidR="00A02B37" w:rsidRDefault="00A02B37" w:rsidP="006F51FD">
      <w:pPr>
        <w:rPr>
          <w:rtl/>
        </w:rPr>
      </w:pPr>
      <w:bookmarkStart w:id="5703" w:name="_ETM_Q26_428580"/>
      <w:bookmarkStart w:id="5704" w:name="_ETM_Q26_428673"/>
      <w:bookmarkEnd w:id="5703"/>
      <w:bookmarkEnd w:id="5704"/>
    </w:p>
    <w:bookmarkStart w:id="5705" w:name="_ETM_Q26_441048" w:displacedByCustomXml="next"/>
    <w:bookmarkEnd w:id="5705" w:displacedByCustomXml="next"/>
    <w:bookmarkStart w:id="5706" w:name="_ETM_Q26_440970" w:displacedByCustomXml="next"/>
    <w:bookmarkEnd w:id="5706" w:displacedByCustomXml="next"/>
    <w:sdt>
      <w:sdtPr>
        <w:rPr>
          <w:rtl/>
        </w:rPr>
        <w:alias w:val="קריאה"/>
        <w:tag w:val="&lt;ID&gt;5110&lt;/ID&gt;&lt;Name&gt;עפר שלח - יש עתיד&lt;/Name&gt;&lt;Data&gt;עפר שלח (יש עתיד)&lt;/Data&gt;&lt;Shortcut&gt;עפשל&lt;/Shortcut&gt;"/>
        <w:id w:val="1570999959"/>
        <w:placeholder>
          <w:docPart w:val="6EAA8D396B5341E7AD38E9297650BD65"/>
        </w:placeholder>
        <w15:color w:val="993366"/>
      </w:sdtPr>
      <w:sdtContent>
        <w:p w:rsidR="00A02B37" w:rsidRDefault="00A02B37" w:rsidP="006F51FD">
          <w:pPr>
            <w:pStyle w:val="af5"/>
            <w:keepNext/>
            <w:rPr>
              <w:rtl/>
            </w:rPr>
          </w:pPr>
          <w:r w:rsidRPr="00032C99">
            <w:rPr>
              <w:rStyle w:val="afe"/>
              <w:color w:val="000000"/>
              <w:rtl/>
            </w:rPr>
            <w:t>עפר שלח (יש עתיד)</w:t>
          </w:r>
          <w:r w:rsidRPr="00032C99">
            <w:rPr>
              <w:color w:val="000000"/>
              <w:rtl/>
            </w:rPr>
            <w:t>:</w:t>
          </w:r>
        </w:p>
      </w:sdtContent>
    </w:sdt>
    <w:p w:rsidR="00A02B37" w:rsidRDefault="00A02B37" w:rsidP="005719C7">
      <w:pPr>
        <w:rPr>
          <w:rtl/>
        </w:rPr>
      </w:pPr>
    </w:p>
    <w:p w:rsidR="00A02B37" w:rsidRDefault="00A02B37" w:rsidP="006F51FD">
      <w:pPr>
        <w:rPr>
          <w:rtl/>
        </w:rPr>
      </w:pPr>
      <w:bookmarkStart w:id="5707" w:name="_ETM_Q26_445095"/>
      <w:bookmarkStart w:id="5708" w:name="_ETM_Q26_445423"/>
      <w:bookmarkStart w:id="5709" w:name="_ETM_Q26_445486"/>
      <w:bookmarkStart w:id="5710" w:name="_ETM_Q26_428939"/>
      <w:bookmarkStart w:id="5711" w:name="_ETM_Q26_429001"/>
      <w:bookmarkEnd w:id="5707"/>
      <w:bookmarkEnd w:id="5708"/>
      <w:bookmarkEnd w:id="5709"/>
      <w:bookmarkEnd w:id="5710"/>
      <w:bookmarkEnd w:id="5711"/>
      <w:r>
        <w:rPr>
          <w:rFonts w:hint="cs"/>
          <w:rtl/>
        </w:rPr>
        <w:t xml:space="preserve">החוק לא הגיע להם בדואר. </w:t>
      </w:r>
    </w:p>
    <w:p w:rsidR="00A02B37" w:rsidRDefault="00A02B37" w:rsidP="006F51FD">
      <w:pPr>
        <w:rPr>
          <w:rtl/>
        </w:rPr>
      </w:pPr>
      <w:bookmarkStart w:id="5712" w:name="_ETM_Q26_433189"/>
      <w:bookmarkStart w:id="5713" w:name="_ETM_Q26_433298"/>
      <w:bookmarkEnd w:id="5712"/>
      <w:bookmarkEnd w:id="5713"/>
    </w:p>
    <w:bookmarkStart w:id="5714" w:name="_ETM_Q26_433626" w:displacedByCustomXml="next"/>
    <w:bookmarkEnd w:id="5714" w:displacedByCustomXml="next"/>
    <w:bookmarkStart w:id="5715" w:name="_ETM_Q26_433564" w:displacedByCustomXml="next"/>
    <w:bookmarkEnd w:id="5715" w:displacedByCustomXml="next"/>
    <w:sdt>
      <w:sdtPr>
        <w:rPr>
          <w:rtl/>
        </w:rPr>
        <w:alias w:val="דובר_המשך"/>
        <w:tag w:val="&lt;ID&gt;5329&lt;/ID&gt;&lt;Name&gt;אחמד טיבי - הרשימה המשותפת&lt;/Name&gt;&lt;Data&gt;אחמד טיבי (הרשימה המשותפת)&lt;/Data&gt;&lt;Shortcut&gt;אחטי&lt;/Shortcut&gt;"/>
        <w:id w:val="-1831677564"/>
        <w:placeholder>
          <w:docPart w:val="6EAA8D396B5341E7AD38E9297650BD65"/>
        </w:placeholder>
        <w15:color w:val="993366"/>
      </w:sdtPr>
      <w:sdtContent>
        <w:p w:rsidR="00A02B37" w:rsidRDefault="00A02B37" w:rsidP="006F51FD">
          <w:pPr>
            <w:pStyle w:val="-"/>
            <w:keepNext/>
            <w:rPr>
              <w:rtl/>
            </w:rPr>
          </w:pPr>
          <w:r w:rsidRPr="00032C99">
            <w:rPr>
              <w:rStyle w:val="afe"/>
              <w:color w:val="000000"/>
              <w:rtl/>
            </w:rPr>
            <w:t>אחמד טיבי (הרשימה המשותפת)</w:t>
          </w:r>
          <w:r w:rsidRPr="00032C99">
            <w:rPr>
              <w:color w:val="000000"/>
              <w:rtl/>
            </w:rPr>
            <w:t>:</w:t>
          </w:r>
        </w:p>
      </w:sdtContent>
    </w:sdt>
    <w:p w:rsidR="00A02B37" w:rsidRDefault="00A02B37" w:rsidP="005719C7">
      <w:pPr>
        <w:rPr>
          <w:rtl/>
        </w:rPr>
      </w:pPr>
    </w:p>
    <w:p w:rsidR="00A02B37" w:rsidRDefault="00A02B37" w:rsidP="00223EC3">
      <w:pPr>
        <w:rPr>
          <w:rtl/>
        </w:rPr>
      </w:pPr>
      <w:bookmarkStart w:id="5716" w:name="_ETM_Q26_435283"/>
      <w:bookmarkEnd w:id="5716"/>
      <w:r>
        <w:rPr>
          <w:rFonts w:hint="cs"/>
          <w:rtl/>
        </w:rPr>
        <w:t>יכול להיות</w:t>
      </w:r>
      <w:r w:rsidR="00223EC3">
        <w:rPr>
          <w:rFonts w:hint="cs"/>
          <w:rtl/>
        </w:rPr>
        <w:t>.</w:t>
      </w:r>
      <w:r>
        <w:rPr>
          <w:rFonts w:hint="cs"/>
          <w:rtl/>
        </w:rPr>
        <w:t xml:space="preserve"> התעכב בדרך</w:t>
      </w:r>
      <w:r w:rsidR="00223EC3">
        <w:rPr>
          <w:rFonts w:hint="cs"/>
          <w:rtl/>
        </w:rPr>
        <w:t>,</w:t>
      </w:r>
      <w:r>
        <w:rPr>
          <w:rFonts w:hint="cs"/>
          <w:rtl/>
        </w:rPr>
        <w:t xml:space="preserve"> או שהם לא מקבלים תלונות. יכול להיות שכל העבודה שלך, השר לוין, היא דרך אימייל. </w:t>
      </w:r>
    </w:p>
    <w:p w:rsidR="00A02B37" w:rsidRDefault="00A02B37" w:rsidP="006F51FD">
      <w:pPr>
        <w:rPr>
          <w:rtl/>
        </w:rPr>
      </w:pPr>
    </w:p>
    <w:sdt>
      <w:sdtPr>
        <w:rPr>
          <w:rtl/>
        </w:rPr>
        <w:alias w:val="קריאה"/>
        <w:tag w:val="&lt;ID&gt;5372&lt;/ID&gt;&lt;Name&gt;יריב לוין - שר&lt;/Name&gt;&lt;Data&gt;שר התיירות יריב לוין&lt;/Data&gt;&lt;Shortcut&gt;ירלו&lt;/Shortcut&gt;"/>
        <w:id w:val="1529214530"/>
        <w:placeholder>
          <w:docPart w:val="6EAA8D396B5341E7AD38E9297650BD65"/>
        </w:placeholder>
        <w15:color w:val="993366"/>
      </w:sdtPr>
      <w:sdtContent>
        <w:p w:rsidR="00A02B37" w:rsidRDefault="00A02B37" w:rsidP="006F51FD">
          <w:pPr>
            <w:pStyle w:val="af5"/>
            <w:keepNext/>
            <w:rPr>
              <w:rtl/>
            </w:rPr>
          </w:pPr>
          <w:r w:rsidRPr="0093761A">
            <w:rPr>
              <w:rStyle w:val="afe"/>
              <w:color w:val="000000"/>
              <w:rtl/>
            </w:rPr>
            <w:t>שר התיירות יריב לוין</w:t>
          </w:r>
          <w:r w:rsidRPr="0093761A">
            <w:rPr>
              <w:color w:val="000000"/>
              <w:rtl/>
            </w:rPr>
            <w:t>:</w:t>
          </w:r>
        </w:p>
      </w:sdtContent>
    </w:sdt>
    <w:p w:rsidR="00A02B37" w:rsidRDefault="00A02B37" w:rsidP="005719C7">
      <w:pPr>
        <w:rPr>
          <w:rtl/>
        </w:rPr>
      </w:pPr>
    </w:p>
    <w:p w:rsidR="00A02B37" w:rsidRPr="0093761A" w:rsidRDefault="00A02B37" w:rsidP="00223EC3">
      <w:pPr>
        <w:rPr>
          <w:rtl/>
        </w:rPr>
      </w:pPr>
      <w:r>
        <w:rPr>
          <w:rFonts w:hint="cs"/>
          <w:rtl/>
        </w:rPr>
        <w:t xml:space="preserve">לא, חבר הכנסת טיבי, אני אגיד לך מה הבעיה, היא מאוד פשוטה. החוק הזה הוא נהדר, רק יש בעיה. כי מה שקורה </w:t>
      </w:r>
      <w:r w:rsidR="008C09CB">
        <w:rPr>
          <w:rFonts w:hint="eastAsia"/>
          <w:rtl/>
        </w:rPr>
        <w:t>–</w:t>
      </w:r>
      <w:r w:rsidR="00223EC3">
        <w:rPr>
          <w:rFonts w:hint="eastAsia"/>
          <w:rtl/>
        </w:rPr>
        <w:t xml:space="preserve"> </w:t>
      </w:r>
      <w:r>
        <w:rPr>
          <w:rFonts w:hint="cs"/>
          <w:rtl/>
        </w:rPr>
        <w:t xml:space="preserve">שאם תטיל את האחריות על החברות הדואר, הן יאכפו את העלות של המשלוחים. מה אנחנו רוצים? ככל שנגדיר את האחריות, נשלם יותר. </w:t>
      </w:r>
    </w:p>
    <w:p w:rsidR="00A02B37" w:rsidRDefault="00A02B37" w:rsidP="006F51FD">
      <w:pPr>
        <w:rPr>
          <w:rtl/>
        </w:rPr>
      </w:pPr>
      <w:bookmarkStart w:id="5717" w:name="_ETM_Q26_447330"/>
      <w:bookmarkStart w:id="5718" w:name="_ETM_Q26_447455"/>
      <w:bookmarkStart w:id="5719" w:name="_ETM_Q26_447736"/>
      <w:bookmarkStart w:id="5720" w:name="_ETM_Q26_447830"/>
      <w:bookmarkStart w:id="5721" w:name="_ETM_Q26_448142"/>
      <w:bookmarkEnd w:id="5717"/>
      <w:bookmarkEnd w:id="5718"/>
      <w:bookmarkEnd w:id="5719"/>
      <w:bookmarkEnd w:id="5720"/>
      <w:bookmarkEnd w:id="5721"/>
      <w:r>
        <w:rPr>
          <w:rFonts w:hint="cs"/>
          <w:rtl/>
        </w:rPr>
        <w:t xml:space="preserve"> </w:t>
      </w:r>
      <w:bookmarkStart w:id="5722" w:name="_ETM_Q26_453501"/>
      <w:bookmarkEnd w:id="5722"/>
    </w:p>
    <w:bookmarkStart w:id="5723" w:name="_ETM_Q26_519337" w:displacedByCustomXml="next"/>
    <w:bookmarkEnd w:id="5723" w:displacedByCustomXml="next"/>
    <w:sdt>
      <w:sdtPr>
        <w:rPr>
          <w:rtl/>
        </w:rPr>
        <w:alias w:val="דובר_המשך"/>
        <w:tag w:val="&lt;ID&gt;5329&lt;/ID&gt;&lt;Name&gt;אחמד טיבי - הרשימה המשותפת&lt;/Name&gt;&lt;Data&gt;אחמד טיבי (הרשימה המשותפת)&lt;/Data&gt;&lt;Shortcut&gt;אחטי&lt;/Shortcut&gt;"/>
        <w:id w:val="-1788187467"/>
        <w:placeholder>
          <w:docPart w:val="6EAA8D396B5341E7AD38E9297650BD65"/>
        </w:placeholder>
        <w15:color w:val="993366"/>
      </w:sdtPr>
      <w:sdtContent>
        <w:p w:rsidR="00A02B37" w:rsidRDefault="00A02B37" w:rsidP="006F51FD">
          <w:pPr>
            <w:pStyle w:val="-"/>
            <w:keepNext/>
            <w:rPr>
              <w:rtl/>
            </w:rPr>
          </w:pPr>
          <w:r w:rsidRPr="0093761A">
            <w:rPr>
              <w:rStyle w:val="afe"/>
              <w:color w:val="000000"/>
              <w:rtl/>
            </w:rPr>
            <w:t>אחמד טיבי (הרשימה המשותפת):</w:t>
          </w:r>
        </w:p>
      </w:sdtContent>
    </w:sdt>
    <w:p w:rsidR="00A02B37" w:rsidRDefault="00A02B37" w:rsidP="005719C7">
      <w:pPr>
        <w:rPr>
          <w:rtl/>
        </w:rPr>
      </w:pPr>
    </w:p>
    <w:p w:rsidR="00A02B37" w:rsidRDefault="00A02B37" w:rsidP="00223EC3">
      <w:pPr>
        <w:rPr>
          <w:rtl/>
        </w:rPr>
      </w:pPr>
      <w:r>
        <w:rPr>
          <w:rFonts w:hint="cs"/>
          <w:rtl/>
        </w:rPr>
        <w:t xml:space="preserve">ולכן, אדוני השר, אמרתי לך ואמרתי </w:t>
      </w:r>
      <w:r w:rsidR="00223EC3">
        <w:rPr>
          <w:rFonts w:hint="cs"/>
          <w:rtl/>
        </w:rPr>
        <w:t xml:space="preserve">גם </w:t>
      </w:r>
      <w:r>
        <w:rPr>
          <w:rFonts w:hint="cs"/>
          <w:rtl/>
        </w:rPr>
        <w:t>לשר התקשורת</w:t>
      </w:r>
      <w:r w:rsidR="00223EC3">
        <w:rPr>
          <w:rFonts w:hint="cs"/>
          <w:rtl/>
        </w:rPr>
        <w:t>:</w:t>
      </w:r>
      <w:r>
        <w:rPr>
          <w:rFonts w:hint="cs"/>
          <w:rtl/>
        </w:rPr>
        <w:t xml:space="preserve"> אני מוכן, אחרי שזה יתקבל בטרומית, לתאם את זה עם משרד התקשורת, ואז אולי נאלץ את חברות הדואר לא להטיל את האחריות ולהעלות את המשלוחים ו</w:t>
      </w:r>
      <w:r w:rsidR="00223EC3">
        <w:rPr>
          <w:rFonts w:hint="cs"/>
          <w:rtl/>
        </w:rPr>
        <w:t>נ</w:t>
      </w:r>
      <w:r>
        <w:rPr>
          <w:rFonts w:hint="cs"/>
          <w:rtl/>
        </w:rPr>
        <w:t xml:space="preserve">אלץ אותן לדייק. </w:t>
      </w:r>
    </w:p>
    <w:p w:rsidR="00A02B37" w:rsidRDefault="00A02B37" w:rsidP="006F51FD">
      <w:pPr>
        <w:rPr>
          <w:rtl/>
        </w:rPr>
      </w:pPr>
    </w:p>
    <w:sdt>
      <w:sdtPr>
        <w:rPr>
          <w:rtl/>
        </w:rPr>
        <w:alias w:val="קריאה"/>
        <w:tag w:val="&lt;ID&gt;5372&lt;/ID&gt;&lt;Name&gt;יריב לוין - שר&lt;/Name&gt;&lt;Data&gt;שר התיירות יריב לוין&lt;/Data&gt;&lt;Shortcut&gt;ירלו&lt;/Shortcut&gt;"/>
        <w:id w:val="-1522089712"/>
        <w:placeholder>
          <w:docPart w:val="6EAA8D396B5341E7AD38E9297650BD65"/>
        </w:placeholder>
        <w15:color w:val="993366"/>
      </w:sdtPr>
      <w:sdtContent>
        <w:p w:rsidR="00A02B37" w:rsidRDefault="00A02B37" w:rsidP="006F51FD">
          <w:pPr>
            <w:pStyle w:val="af5"/>
            <w:keepNext/>
            <w:rPr>
              <w:rtl/>
            </w:rPr>
          </w:pPr>
          <w:r w:rsidRPr="0093761A">
            <w:rPr>
              <w:rStyle w:val="afe"/>
              <w:color w:val="000000"/>
              <w:rtl/>
            </w:rPr>
            <w:t>שר התיירות יריב לוין</w:t>
          </w:r>
          <w:r w:rsidRPr="0093761A">
            <w:rPr>
              <w:color w:val="000000"/>
              <w:rtl/>
            </w:rPr>
            <w:t>:</w:t>
          </w:r>
        </w:p>
      </w:sdtContent>
    </w:sdt>
    <w:p w:rsidR="00A02B37" w:rsidRDefault="00A02B37" w:rsidP="005719C7">
      <w:pPr>
        <w:rPr>
          <w:rtl/>
        </w:rPr>
      </w:pPr>
    </w:p>
    <w:p w:rsidR="00A02B37" w:rsidRDefault="00A02B37" w:rsidP="00223EC3">
      <w:pPr>
        <w:rPr>
          <w:rtl/>
        </w:rPr>
      </w:pPr>
      <w:r>
        <w:rPr>
          <w:rFonts w:hint="cs"/>
          <w:rtl/>
        </w:rPr>
        <w:t>שב</w:t>
      </w:r>
      <w:r w:rsidR="00223EC3">
        <w:rPr>
          <w:rFonts w:hint="cs"/>
          <w:rtl/>
        </w:rPr>
        <w:t>,</w:t>
      </w:r>
      <w:r>
        <w:rPr>
          <w:rFonts w:hint="cs"/>
          <w:rtl/>
        </w:rPr>
        <w:t xml:space="preserve"> איתן</w:t>
      </w:r>
      <w:r w:rsidR="00223EC3">
        <w:rPr>
          <w:rFonts w:hint="cs"/>
          <w:rtl/>
        </w:rPr>
        <w:t>.</w:t>
      </w:r>
      <w:r>
        <w:rPr>
          <w:rFonts w:hint="cs"/>
          <w:rtl/>
        </w:rPr>
        <w:t xml:space="preserve"> מה הבעיה? </w:t>
      </w:r>
    </w:p>
    <w:p w:rsidR="00A02B37" w:rsidRDefault="00A02B37" w:rsidP="006F51FD">
      <w:pPr>
        <w:rPr>
          <w:rtl/>
        </w:rPr>
      </w:pPr>
    </w:p>
    <w:sdt>
      <w:sdtPr>
        <w:rPr>
          <w:rtl/>
        </w:rPr>
        <w:alias w:val="דובר_המשך"/>
        <w:tag w:val="&lt;ID&gt;5329&lt;/ID&gt;&lt;Name&gt;אחמד טיבי - הרשימה המשותפת&lt;/Name&gt;&lt;Data&gt;אחמד טיבי (הרשימה המשותפת)&lt;/Data&gt;&lt;Shortcut&gt;אחטי&lt;/Shortcut&gt;"/>
        <w:id w:val="-793600724"/>
        <w:placeholder>
          <w:docPart w:val="6EAA8D396B5341E7AD38E9297650BD65"/>
        </w:placeholder>
        <w15:color w:val="993366"/>
      </w:sdtPr>
      <w:sdtContent>
        <w:p w:rsidR="00A02B37" w:rsidRDefault="00A02B37" w:rsidP="006F51FD">
          <w:pPr>
            <w:pStyle w:val="-"/>
            <w:keepNext/>
            <w:rPr>
              <w:rtl/>
            </w:rPr>
          </w:pPr>
          <w:r w:rsidRPr="0093761A">
            <w:rPr>
              <w:rStyle w:val="afe"/>
              <w:color w:val="000000"/>
              <w:rtl/>
            </w:rPr>
            <w:t>אחמד טיבי (הרשימה המשותפת)</w:t>
          </w:r>
          <w:r w:rsidRPr="0093761A">
            <w:rPr>
              <w:color w:val="000000"/>
              <w:rtl/>
            </w:rPr>
            <w:t>:</w:t>
          </w:r>
        </w:p>
      </w:sdtContent>
    </w:sdt>
    <w:p w:rsidR="00A02B37" w:rsidRDefault="00A02B37" w:rsidP="005719C7">
      <w:pPr>
        <w:rPr>
          <w:rtl/>
        </w:rPr>
      </w:pPr>
    </w:p>
    <w:p w:rsidR="00A02B37" w:rsidRDefault="00A02B37" w:rsidP="00223EC3">
      <w:pPr>
        <w:rPr>
          <w:rtl/>
        </w:rPr>
      </w:pPr>
      <w:bookmarkStart w:id="5724" w:name="_ETM_Q26_490841"/>
      <w:bookmarkEnd w:id="5724"/>
      <w:r>
        <w:rPr>
          <w:rFonts w:hint="cs"/>
          <w:rtl/>
        </w:rPr>
        <w:t>אני התקשרתי לשר התקשורת, אני בעצמי</w:t>
      </w:r>
      <w:r w:rsidR="00223EC3">
        <w:rPr>
          <w:rFonts w:hint="cs"/>
          <w:rtl/>
        </w:rPr>
        <w:t>, ו</w:t>
      </w:r>
      <w:r>
        <w:rPr>
          <w:rFonts w:hint="cs"/>
          <w:rtl/>
        </w:rPr>
        <w:t xml:space="preserve">אמרתי לו: אל תדחו, תנו להעביר את זה בטרומית, ואחר כך אני מוכן לתאם בדיוק ברוח הדברים שאתה אמרת. </w:t>
      </w:r>
    </w:p>
    <w:p w:rsidR="00A02B37" w:rsidRPr="0093761A" w:rsidRDefault="00A02B37" w:rsidP="006F51FD">
      <w:pPr>
        <w:rPr>
          <w:rtl/>
        </w:rPr>
      </w:pPr>
    </w:p>
    <w:bookmarkStart w:id="5725" w:name="_ETM_Q26_519493" w:displacedByCustomXml="next"/>
    <w:bookmarkEnd w:id="5725" w:displacedByCustomXml="next"/>
    <w:bookmarkStart w:id="5726" w:name="_ETM_Q26_519759" w:displacedByCustomXml="next"/>
    <w:bookmarkEnd w:id="5726" w:displacedByCustomXml="next"/>
    <w:bookmarkStart w:id="5727" w:name="_ETM_Q26_519821" w:displacedByCustomXml="next"/>
    <w:bookmarkEnd w:id="5727" w:displacedByCustomXml="next"/>
    <w:sdt>
      <w:sdtPr>
        <w:rPr>
          <w:rtl/>
        </w:rPr>
        <w:alias w:val="יור"/>
        <w:tag w:val="&lt;ID&gt;5413&lt;/ID&gt;&lt;Name&gt;טלי פלוסקוב - יו&quot;ר&lt;/Name&gt;&lt;Data&gt;טלי פלוסקוב:&lt;/Data&gt;&lt;Shortcut&gt;&lt;/Shortcut&gt;"/>
        <w:id w:val="1176460570"/>
        <w:placeholder>
          <w:docPart w:val="6EAA8D396B5341E7AD38E9297650BD65"/>
        </w:placeholder>
        <w15:color w:val="993366"/>
      </w:sdtPr>
      <w:sdtContent>
        <w:p w:rsidR="00A02B37" w:rsidRDefault="00A02B37" w:rsidP="006F51FD">
          <w:pPr>
            <w:pStyle w:val="af6"/>
            <w:keepNext/>
            <w:rPr>
              <w:rtl/>
            </w:rPr>
          </w:pPr>
          <w:r w:rsidRPr="003F7B01">
            <w:rPr>
              <w:rStyle w:val="afe"/>
              <w:color w:val="000000"/>
              <w:rtl/>
            </w:rPr>
            <w:t>היו"ר טלי פלוסקוב:</w:t>
          </w:r>
        </w:p>
      </w:sdtContent>
    </w:sdt>
    <w:p w:rsidR="00A02B37" w:rsidRDefault="00A02B37" w:rsidP="005719C7">
      <w:pPr>
        <w:rPr>
          <w:rtl/>
        </w:rPr>
      </w:pPr>
    </w:p>
    <w:p w:rsidR="00A02B37" w:rsidRDefault="00A02B37" w:rsidP="006F51FD">
      <w:pPr>
        <w:rPr>
          <w:rtl/>
        </w:rPr>
      </w:pPr>
      <w:r>
        <w:rPr>
          <w:rFonts w:hint="cs"/>
          <w:rtl/>
        </w:rPr>
        <w:t xml:space="preserve">אדוני, אז אולי כדאי להעלות הצעה לסדר-היום ולדון בוועדה ולשמוע את כל הגורמים. </w:t>
      </w:r>
    </w:p>
    <w:p w:rsidR="00A02B37" w:rsidRPr="0093761A" w:rsidRDefault="00A02B37" w:rsidP="006F51FD">
      <w:pPr>
        <w:rPr>
          <w:rtl/>
        </w:rPr>
      </w:pPr>
    </w:p>
    <w:bookmarkStart w:id="5728" w:name="_ETM_Q26_526680" w:displacedByCustomXml="next"/>
    <w:bookmarkEnd w:id="5728" w:displacedByCustomXml="next"/>
    <w:sdt>
      <w:sdtPr>
        <w:rPr>
          <w:rtl/>
        </w:rPr>
        <w:alias w:val="דובר_המשך"/>
        <w:tag w:val="&lt;ID&gt;5329&lt;/ID&gt;&lt;Name&gt;אחמד טיבי - הרשימה המשותפת&lt;/Name&gt;&lt;Data&gt;אחמד טיבי (הרשימה המשותפת)&lt;/Data&gt;&lt;Shortcut&gt;אחטי&lt;/Shortcut&gt;"/>
        <w:id w:val="76104542"/>
        <w:placeholder>
          <w:docPart w:val="6EAA8D396B5341E7AD38E9297650BD65"/>
        </w:placeholder>
        <w15:color w:val="993366"/>
      </w:sdtPr>
      <w:sdtContent>
        <w:p w:rsidR="00A02B37" w:rsidRDefault="00A02B37" w:rsidP="006F51FD">
          <w:pPr>
            <w:pStyle w:val="-"/>
            <w:keepNext/>
            <w:rPr>
              <w:rtl/>
            </w:rPr>
          </w:pPr>
          <w:r w:rsidRPr="003F7B01">
            <w:rPr>
              <w:rStyle w:val="afe"/>
              <w:color w:val="000000"/>
              <w:rtl/>
            </w:rPr>
            <w:t>אחמד טיבי (הרשימה המשותפת)</w:t>
          </w:r>
          <w:r w:rsidRPr="003F7B01">
            <w:rPr>
              <w:color w:val="000000"/>
              <w:rtl/>
            </w:rPr>
            <w:t>:</w:t>
          </w:r>
        </w:p>
      </w:sdtContent>
    </w:sdt>
    <w:p w:rsidR="00A02B37" w:rsidRDefault="00A02B37" w:rsidP="005719C7">
      <w:pPr>
        <w:rPr>
          <w:rtl/>
        </w:rPr>
      </w:pPr>
    </w:p>
    <w:p w:rsidR="00A02B37" w:rsidRDefault="00A02B37" w:rsidP="006F51FD">
      <w:pPr>
        <w:rPr>
          <w:rtl/>
        </w:rPr>
      </w:pPr>
      <w:bookmarkStart w:id="5729" w:name="_ETM_Q26_529305"/>
      <w:bookmarkEnd w:id="5729"/>
      <w:r>
        <w:rPr>
          <w:rFonts w:hint="cs"/>
          <w:rtl/>
        </w:rPr>
        <w:t xml:space="preserve">אני מציע שייתנו לי להעביר את זה בטרומית. אם לא, נשמע אם לשר יש הצעה להעביר את זה לוועדה. זה יהיה חבל. </w:t>
      </w:r>
    </w:p>
    <w:p w:rsidR="00A02B37" w:rsidRDefault="00A02B37" w:rsidP="006F51FD">
      <w:pPr>
        <w:rPr>
          <w:rtl/>
        </w:rPr>
      </w:pPr>
    </w:p>
    <w:sdt>
      <w:sdtPr>
        <w:rPr>
          <w:rtl/>
        </w:rPr>
        <w:alias w:val="יור"/>
        <w:tag w:val="&lt;ID&gt;5413&lt;/ID&gt;&lt;Name&gt;טלי פלוסקוב - יו&quot;ר&lt;/Name&gt;&lt;Data&gt;טלי פלוסקוב:&lt;/Data&gt;&lt;Shortcut&gt;&lt;/Shortcut&gt;"/>
        <w:id w:val="1326475562"/>
        <w:placeholder>
          <w:docPart w:val="6EAA8D396B5341E7AD38E9297650BD65"/>
        </w:placeholder>
        <w15:color w:val="993366"/>
      </w:sdtPr>
      <w:sdtContent>
        <w:p w:rsidR="00A02B37" w:rsidRDefault="00A02B37" w:rsidP="006F51FD">
          <w:pPr>
            <w:pStyle w:val="af6"/>
            <w:keepNext/>
            <w:rPr>
              <w:rtl/>
            </w:rPr>
          </w:pPr>
          <w:r w:rsidRPr="0093761A">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5730" w:name="_ETM_Q26_517962"/>
      <w:bookmarkEnd w:id="5730"/>
      <w:r>
        <w:rPr>
          <w:rFonts w:hint="cs"/>
          <w:rtl/>
        </w:rPr>
        <w:t xml:space="preserve">רעיון טוב. </w:t>
      </w:r>
    </w:p>
    <w:p w:rsidR="00A02B37" w:rsidRDefault="00A02B37" w:rsidP="006F51FD">
      <w:pPr>
        <w:rPr>
          <w:rtl/>
        </w:rPr>
      </w:pPr>
    </w:p>
    <w:sdt>
      <w:sdtPr>
        <w:rPr>
          <w:rtl/>
        </w:rPr>
        <w:alias w:val="דובר_המשך"/>
        <w:tag w:val="&lt;ID&gt;5329&lt;/ID&gt;&lt;Name&gt;אחמד טיבי - הרשימה המשותפת&lt;/Name&gt;&lt;Data&gt;אחמד טיבי (הרשימה המשותפת)&lt;/Data&gt;&lt;Shortcut&gt;אחטי&lt;/Shortcut&gt;"/>
        <w:id w:val="1787389322"/>
        <w:placeholder>
          <w:docPart w:val="6EAA8D396B5341E7AD38E9297650BD65"/>
        </w:placeholder>
        <w15:color w:val="993366"/>
      </w:sdtPr>
      <w:sdtContent>
        <w:p w:rsidR="00A02B37" w:rsidRDefault="00A02B37" w:rsidP="006F51FD">
          <w:pPr>
            <w:pStyle w:val="-"/>
            <w:keepNext/>
            <w:rPr>
              <w:rtl/>
            </w:rPr>
          </w:pPr>
          <w:r w:rsidRPr="0093761A">
            <w:rPr>
              <w:rStyle w:val="afe"/>
              <w:color w:val="000000"/>
              <w:rtl/>
            </w:rPr>
            <w:t>אחמד טיבי (הרשימה המשותפת)</w:t>
          </w:r>
          <w:r w:rsidRPr="0093761A">
            <w:rPr>
              <w:color w:val="000000"/>
              <w:rtl/>
            </w:rPr>
            <w:t>:</w:t>
          </w:r>
        </w:p>
      </w:sdtContent>
    </w:sdt>
    <w:p w:rsidR="00A02B37" w:rsidRDefault="00A02B37" w:rsidP="005719C7">
      <w:pPr>
        <w:rPr>
          <w:rtl/>
        </w:rPr>
      </w:pPr>
    </w:p>
    <w:p w:rsidR="00A02B37" w:rsidRDefault="00A02B37" w:rsidP="006F51FD">
      <w:pPr>
        <w:rPr>
          <w:rtl/>
        </w:rPr>
      </w:pPr>
      <w:bookmarkStart w:id="5731" w:name="_ETM_Q26_518862"/>
      <w:bookmarkEnd w:id="5731"/>
      <w:r>
        <w:rPr>
          <w:rFonts w:hint="cs"/>
          <w:rtl/>
        </w:rPr>
        <w:t xml:space="preserve">אני רוצה לשרת את האזרח, ואתם מונעים ממני להגיש את העזרה. אני מושיט את ידי לאזרח, לצרכן, כדי למנוע ממנו את המבוכה, את הכעס, את הזעם על כך שדבר דואר שהוא מחכה לו הרבה זמן, או שהוא חשוב וקריטי, יגיע למישהו אחר או ייזרק בחוץ. ממש כך. </w:t>
      </w:r>
      <w:bookmarkStart w:id="5732" w:name="_ETM_Q26_545696"/>
      <w:bookmarkEnd w:id="5732"/>
    </w:p>
    <w:p w:rsidR="00A02B37" w:rsidRDefault="00A02B37" w:rsidP="006F51FD">
      <w:pPr>
        <w:rPr>
          <w:rtl/>
        </w:rPr>
      </w:pPr>
    </w:p>
    <w:p w:rsidR="00A02B37" w:rsidRDefault="00A02B37" w:rsidP="00223EC3">
      <w:pPr>
        <w:rPr>
          <w:rtl/>
        </w:rPr>
      </w:pPr>
      <w:r>
        <w:rPr>
          <w:rFonts w:hint="cs"/>
          <w:rtl/>
        </w:rPr>
        <w:t xml:space="preserve">יש אנשים </w:t>
      </w:r>
      <w:r w:rsidR="008C09CB">
        <w:rPr>
          <w:rFonts w:hint="eastAsia"/>
          <w:rtl/>
        </w:rPr>
        <w:t>–</w:t>
      </w:r>
      <w:r>
        <w:rPr>
          <w:rFonts w:hint="cs"/>
          <w:rtl/>
        </w:rPr>
        <w:t xml:space="preserve"> רוב האנשים עדיין לא יודעים מה זה </w:t>
      </w:r>
      <w:bookmarkStart w:id="5733" w:name="_ETM_Q26_551696"/>
      <w:bookmarkEnd w:id="5733"/>
      <w:r>
        <w:rPr>
          <w:rFonts w:hint="cs"/>
          <w:rtl/>
        </w:rPr>
        <w:t>אימייל, אנשים מבוגרים</w:t>
      </w:r>
      <w:r w:rsidR="00223EC3">
        <w:rPr>
          <w:rFonts w:hint="cs"/>
          <w:rtl/>
        </w:rPr>
        <w:t>;</w:t>
      </w:r>
      <w:r>
        <w:rPr>
          <w:rFonts w:hint="cs"/>
          <w:rtl/>
        </w:rPr>
        <w:t xml:space="preserve"> מחכים לדואר, מחכים למשלוח. יש לעיתים אנשים שמזמינים דברי דואר </w:t>
      </w:r>
      <w:bookmarkStart w:id="5734" w:name="_ETM_Q26_561743"/>
      <w:bookmarkEnd w:id="5734"/>
      <w:r>
        <w:rPr>
          <w:rFonts w:hint="cs"/>
          <w:rtl/>
        </w:rPr>
        <w:t>מסין, וזה מתעכב כי זה נזרק בשקיות. לכן</w:t>
      </w:r>
      <w:r w:rsidR="00223EC3">
        <w:rPr>
          <w:rFonts w:hint="cs"/>
          <w:rtl/>
        </w:rPr>
        <w:t>,</w:t>
      </w:r>
      <w:r>
        <w:rPr>
          <w:rFonts w:hint="cs"/>
          <w:rtl/>
        </w:rPr>
        <w:t xml:space="preserve"> אני חושב </w:t>
      </w:r>
      <w:bookmarkStart w:id="5735" w:name="_ETM_Q26_569805"/>
      <w:bookmarkEnd w:id="5735"/>
      <w:r>
        <w:rPr>
          <w:rFonts w:hint="cs"/>
          <w:rtl/>
        </w:rPr>
        <w:t xml:space="preserve">שהחוק חשוב. </w:t>
      </w:r>
    </w:p>
    <w:p w:rsidR="00A02B37" w:rsidRDefault="00A02B37" w:rsidP="006F51FD">
      <w:pPr>
        <w:rPr>
          <w:rtl/>
        </w:rPr>
      </w:pPr>
      <w:bookmarkStart w:id="5736" w:name="_ETM_Q26_571508"/>
      <w:bookmarkEnd w:id="5736"/>
    </w:p>
    <w:p w:rsidR="00A02B37" w:rsidRDefault="00A02B37" w:rsidP="006F51FD">
      <w:pPr>
        <w:rPr>
          <w:rtl/>
        </w:rPr>
      </w:pPr>
      <w:bookmarkStart w:id="5737" w:name="_ETM_Q26_571899"/>
      <w:bookmarkEnd w:id="5737"/>
      <w:r>
        <w:rPr>
          <w:rFonts w:hint="cs"/>
          <w:rtl/>
        </w:rPr>
        <w:t>אנ</w:t>
      </w:r>
      <w:bookmarkStart w:id="5738" w:name="_ETM_Q26_572211"/>
      <w:bookmarkEnd w:id="5738"/>
      <w:r>
        <w:rPr>
          <w:rFonts w:hint="cs"/>
          <w:rtl/>
        </w:rPr>
        <w:t xml:space="preserve">י </w:t>
      </w:r>
      <w:bookmarkStart w:id="5739" w:name="_ETM_Q26_572383"/>
      <w:bookmarkEnd w:id="5739"/>
      <w:r>
        <w:rPr>
          <w:rFonts w:hint="cs"/>
          <w:rtl/>
        </w:rPr>
        <w:t xml:space="preserve">מבקש שתשקלו מחדש, ואני מוכן לתאם עם הוראות </w:t>
      </w:r>
      <w:bookmarkStart w:id="5740" w:name="_ETM_Q26_577680"/>
      <w:bookmarkEnd w:id="5740"/>
      <w:r>
        <w:rPr>
          <w:rFonts w:hint="cs"/>
          <w:rtl/>
        </w:rPr>
        <w:t xml:space="preserve">משרד התקשורת. נשמע את השר ולפי זה נחליט. </w:t>
      </w:r>
    </w:p>
    <w:p w:rsidR="00A02B37" w:rsidRDefault="00A02B37" w:rsidP="006F51FD">
      <w:pPr>
        <w:rPr>
          <w:rtl/>
        </w:rPr>
      </w:pPr>
      <w:bookmarkStart w:id="5741" w:name="_ETM_Q26_579758"/>
      <w:bookmarkEnd w:id="5741"/>
    </w:p>
    <w:bookmarkStart w:id="5742" w:name="_ETM_Q26_579930" w:displacedByCustomXml="next"/>
    <w:bookmarkEnd w:id="5742" w:displacedByCustomXml="next"/>
    <w:bookmarkStart w:id="5743" w:name="_ETM_Q26_580211" w:displacedByCustomXml="next"/>
    <w:bookmarkEnd w:id="5743" w:displacedByCustomXml="next"/>
    <w:bookmarkStart w:id="5744" w:name="_ETM_Q26_580305" w:displacedByCustomXml="next"/>
    <w:bookmarkEnd w:id="5744" w:displacedByCustomXml="next"/>
    <w:sdt>
      <w:sdtPr>
        <w:rPr>
          <w:rtl/>
        </w:rPr>
        <w:alias w:val="יור"/>
        <w:tag w:val="&lt;ID&gt;5413&lt;/ID&gt;&lt;Name&gt;טלי פלוסקוב - יו&quot;ר&lt;/Name&gt;&lt;Data&gt;טלי פלוסקוב:&lt;/Data&gt;&lt;Shortcut&gt;&lt;/Shortcut&gt;"/>
        <w:id w:val="1769579355"/>
        <w:placeholder>
          <w:docPart w:val="6EAA8D396B5341E7AD38E9297650BD65"/>
        </w:placeholder>
        <w15:color w:val="993366"/>
      </w:sdtPr>
      <w:sdtContent>
        <w:p w:rsidR="00A02B37" w:rsidRDefault="00A02B37" w:rsidP="006F51FD">
          <w:pPr>
            <w:pStyle w:val="af6"/>
            <w:keepNext/>
            <w:rPr>
              <w:rtl/>
            </w:rPr>
          </w:pPr>
          <w:r w:rsidRPr="003F7B01">
            <w:rPr>
              <w:rStyle w:val="afe"/>
              <w:color w:val="000000"/>
              <w:rtl/>
            </w:rPr>
            <w:t>היו"ר טלי פלוסקוב:</w:t>
          </w:r>
        </w:p>
      </w:sdtContent>
    </w:sdt>
    <w:p w:rsidR="00A02B37" w:rsidRDefault="00A02B37" w:rsidP="005719C7">
      <w:pPr>
        <w:rPr>
          <w:rtl/>
        </w:rPr>
      </w:pPr>
    </w:p>
    <w:p w:rsidR="00A02B37" w:rsidRDefault="00A02B37" w:rsidP="006F51FD">
      <w:pPr>
        <w:rPr>
          <w:rtl/>
        </w:rPr>
      </w:pPr>
      <w:r>
        <w:rPr>
          <w:rFonts w:hint="cs"/>
          <w:rtl/>
        </w:rPr>
        <w:t xml:space="preserve">בסדר גמור. תודה רבה לחבר הכנסת אחמד טיבי. בבקשה, אדוני השר איוב קרא, תשובתך </w:t>
      </w:r>
      <w:r w:rsidR="00223EC3">
        <w:rPr>
          <w:rFonts w:hint="cs"/>
          <w:rtl/>
        </w:rPr>
        <w:t>ע</w:t>
      </w:r>
      <w:r>
        <w:rPr>
          <w:rFonts w:hint="cs"/>
          <w:rtl/>
        </w:rPr>
        <w:t>ל</w:t>
      </w:r>
      <w:r w:rsidR="00223EC3">
        <w:rPr>
          <w:rFonts w:hint="cs"/>
          <w:rtl/>
        </w:rPr>
        <w:t xml:space="preserve"> ה</w:t>
      </w:r>
      <w:r>
        <w:rPr>
          <w:rFonts w:hint="cs"/>
          <w:rtl/>
        </w:rPr>
        <w:t xml:space="preserve">הצעה. עד עשר דקות, אדוני, בבקשה. </w:t>
      </w:r>
    </w:p>
    <w:p w:rsidR="00A02B37" w:rsidRPr="0093761A" w:rsidRDefault="00A02B37" w:rsidP="006F51FD">
      <w:pPr>
        <w:rPr>
          <w:rtl/>
        </w:rPr>
      </w:pPr>
    </w:p>
    <w:bookmarkStart w:id="5745" w:name="_ETM_Q26_581665" w:displacedByCustomXml="next"/>
    <w:bookmarkEnd w:id="5745" w:displacedByCustomXml="next"/>
    <w:bookmarkStart w:id="5746" w:name="_Toc519166101" w:displacedByCustomXml="next"/>
    <w:bookmarkStart w:id="5747" w:name="_Toc519164672" w:displacedByCustomXml="next"/>
    <w:sdt>
      <w:sdtPr>
        <w:rPr>
          <w:rtl/>
        </w:rPr>
        <w:alias w:val="דובר"/>
        <w:tag w:val="&lt;ID&gt;5651&lt;/ID&gt;&lt;Name&gt;איוב קרא - שר&lt;/Name&gt;&lt;Data&gt;שר התקשורת איוב קרא&lt;/Data&gt;&lt;Shortcut&gt;איקר&lt;/Shortcut&gt;&lt;MemberID&gt;2165&lt;/MemberID&gt;"/>
        <w:id w:val="249172874"/>
        <w:placeholder>
          <w:docPart w:val="6EAA8D396B5341E7AD38E9297650BD65"/>
        </w:placeholder>
        <w15:color w:val="993366"/>
      </w:sdtPr>
      <w:sdtContent>
        <w:p w:rsidR="00A02B37" w:rsidRDefault="00A02B37" w:rsidP="006F51FD">
          <w:pPr>
            <w:pStyle w:val="a4"/>
            <w:keepNext/>
            <w:rPr>
              <w:rtl/>
            </w:rPr>
          </w:pPr>
          <w:r w:rsidRPr="003F7B01">
            <w:rPr>
              <w:rStyle w:val="afe"/>
              <w:color w:val="000000"/>
              <w:rtl/>
            </w:rPr>
            <w:t>שר התקשורת איוב קרא</w:t>
          </w:r>
          <w:r w:rsidRPr="003F7B01">
            <w:rPr>
              <w:color w:val="000000"/>
              <w:rtl/>
            </w:rPr>
            <w:t>:</w:t>
          </w:r>
        </w:p>
      </w:sdtContent>
    </w:sdt>
    <w:bookmarkEnd w:id="5746" w:displacedByCustomXml="prev"/>
    <w:bookmarkEnd w:id="5747" w:displacedByCustomXml="prev"/>
    <w:p w:rsidR="00A02B37" w:rsidRDefault="00A02B37" w:rsidP="005719C7">
      <w:pPr>
        <w:rPr>
          <w:rtl/>
        </w:rPr>
      </w:pPr>
    </w:p>
    <w:p w:rsidR="00A02B37" w:rsidRDefault="00A02B37" w:rsidP="006F51FD">
      <w:pPr>
        <w:rPr>
          <w:rtl/>
        </w:rPr>
      </w:pPr>
      <w:bookmarkStart w:id="5748" w:name="_ETM_Q26_590618"/>
      <w:bookmarkStart w:id="5749" w:name="_ETM_Q26_591008"/>
      <w:bookmarkStart w:id="5750" w:name="_ETM_Q26_591086"/>
      <w:bookmarkEnd w:id="5748"/>
      <w:bookmarkEnd w:id="5749"/>
      <w:bookmarkEnd w:id="5750"/>
      <w:r>
        <w:rPr>
          <w:rFonts w:hint="cs"/>
          <w:rtl/>
        </w:rPr>
        <w:t xml:space="preserve">גברתי היושבת-ראש, חברי הכנסת, חוק הדואר, </w:t>
      </w:r>
      <w:proofErr w:type="spellStart"/>
      <w:r>
        <w:rPr>
          <w:rFonts w:hint="cs"/>
          <w:rtl/>
        </w:rPr>
        <w:t>התשמ"ו</w:t>
      </w:r>
      <w:proofErr w:type="spellEnd"/>
      <w:r w:rsidR="008C09CB">
        <w:rPr>
          <w:rFonts w:hint="eastAsia"/>
          <w:rtl/>
        </w:rPr>
        <w:t>–</w:t>
      </w:r>
      <w:r>
        <w:rPr>
          <w:rFonts w:hint="cs"/>
          <w:rtl/>
        </w:rPr>
        <w:t>1986,</w:t>
      </w:r>
      <w:bookmarkStart w:id="5751" w:name="_ETM_Q26_619946"/>
      <w:bookmarkEnd w:id="5751"/>
      <w:r>
        <w:rPr>
          <w:rFonts w:hint="cs"/>
          <w:rtl/>
        </w:rPr>
        <w:t xml:space="preserve"> קובע כי לבעלי רישיון כללי לשירותי דואר, עובדיו והבאים מטעמו אין אחריות לנזק שנגרם בשל איחורים וטעויות במסירה של דבר דואר או טעויות במברק או אי-מסירתו, אלא אם כן קבע שר התקשורת אחרת בתקנות, באישור ועדת הכלכלה של הכנסת. </w:t>
      </w:r>
    </w:p>
    <w:p w:rsidR="00A02B37" w:rsidRDefault="00A02B37" w:rsidP="006F51FD">
      <w:pPr>
        <w:rPr>
          <w:rtl/>
        </w:rPr>
      </w:pPr>
    </w:p>
    <w:p w:rsidR="00223EC3" w:rsidRDefault="00A02B37" w:rsidP="002A1007">
      <w:pPr>
        <w:rPr>
          <w:rtl/>
        </w:rPr>
      </w:pPr>
      <w:r>
        <w:rPr>
          <w:rFonts w:hint="cs"/>
          <w:rtl/>
        </w:rPr>
        <w:t xml:space="preserve">תקנות הדואר (היקף האחריות לדבר דואר פנים) קובעות את הפיצוי בעבור דבר דואר פנים וכוללות את דברי הדואר אשר ניתן לעקוב אחריהם: 1. דבר דואר רשום; 2. דבר דואר בשירות מהיר למנוי; 3. חבילה שמשקלה עד 20 ק"ג. עוד נקבע כי סכום הפיצויים ישתנה במועד השינוי בתשלום בעד המשלוח </w:t>
      </w:r>
      <w:r w:rsidR="008C09CB">
        <w:rPr>
          <w:rFonts w:hint="eastAsia"/>
          <w:rtl/>
        </w:rPr>
        <w:t>–</w:t>
      </w:r>
      <w:r>
        <w:rPr>
          <w:rFonts w:hint="cs"/>
          <w:rtl/>
        </w:rPr>
        <w:t xml:space="preserve"> מכתב רגיל בארץ לפי שיעור השינוי הקבוע לגביו בתקנות לפי סעיף 37א לחוק. בנוסף נקבע כי סכום הפיצויים ישולם בתוך 30 יום מהיום שהיו בידי החברה מלוא המידע והמסמכים הדרושים לבירור התביעה. </w:t>
      </w:r>
    </w:p>
    <w:p w:rsidR="00223EC3" w:rsidRDefault="00223EC3" w:rsidP="002A1007">
      <w:pPr>
        <w:rPr>
          <w:rtl/>
        </w:rPr>
      </w:pPr>
    </w:p>
    <w:p w:rsidR="00223EC3" w:rsidRDefault="00A02B37" w:rsidP="00223EC3">
      <w:pPr>
        <w:rPr>
          <w:rtl/>
        </w:rPr>
      </w:pPr>
      <w:r>
        <w:rPr>
          <w:rFonts w:hint="cs"/>
          <w:rtl/>
        </w:rPr>
        <w:t xml:space="preserve">בהצעת החוק נטען כי גובה הפיצוי שמעניקות חברות הדואר זעום ואינו עולה בקנה אחד עם הנזק שנגרם בפועל לציבור. </w:t>
      </w:r>
      <w:bookmarkStart w:id="5752" w:name="TOR_Q27"/>
      <w:bookmarkStart w:id="5753" w:name="_ETM_Q27_185093"/>
      <w:bookmarkEnd w:id="5752"/>
      <w:bookmarkEnd w:id="5753"/>
      <w:r>
        <w:rPr>
          <w:rFonts w:hint="cs"/>
          <w:rtl/>
        </w:rPr>
        <w:t xml:space="preserve">לפיכך, מוצע לקבוע כי בעל רישיון </w:t>
      </w:r>
      <w:r w:rsidR="008C09CB">
        <w:rPr>
          <w:rFonts w:hint="eastAsia"/>
          <w:rtl/>
        </w:rPr>
        <w:t>–</w:t>
      </w:r>
      <w:r>
        <w:rPr>
          <w:rFonts w:hint="cs"/>
          <w:rtl/>
        </w:rPr>
        <w:t xml:space="preserve"> כלומר חברות הדואר, שקיבלו רישיון למתן שירותי דואר או חלק מהם </w:t>
      </w:r>
      <w:r w:rsidR="008C09CB">
        <w:rPr>
          <w:rFonts w:hint="eastAsia"/>
          <w:rtl/>
        </w:rPr>
        <w:t>–</w:t>
      </w:r>
      <w:r>
        <w:rPr>
          <w:rFonts w:hint="cs"/>
          <w:rtl/>
        </w:rPr>
        <w:t xml:space="preserve"> </w:t>
      </w:r>
      <w:bookmarkStart w:id="5754" w:name="_ETM_Q27_112983"/>
      <w:bookmarkEnd w:id="5754"/>
      <w:r>
        <w:rPr>
          <w:rFonts w:hint="cs"/>
          <w:rtl/>
        </w:rPr>
        <w:t xml:space="preserve">יהיה אחראי לאיחורים וטעויות כאמור. כמו כן, מוצע כי שר </w:t>
      </w:r>
      <w:bookmarkStart w:id="5755" w:name="_ETM_Q27_116699"/>
      <w:bookmarkEnd w:id="5755"/>
      <w:r>
        <w:rPr>
          <w:rFonts w:hint="cs"/>
          <w:rtl/>
        </w:rPr>
        <w:t xml:space="preserve">התקשורת יקבע הוראות לעניין שיעור הפיצויים בגין הנזק, בשים </w:t>
      </w:r>
      <w:bookmarkStart w:id="5756" w:name="_ETM_Q27_120460"/>
      <w:bookmarkEnd w:id="5756"/>
      <w:r>
        <w:rPr>
          <w:rFonts w:hint="cs"/>
          <w:rtl/>
        </w:rPr>
        <w:t xml:space="preserve">לב, בין השאר, לשיעור דמי המשלוח בעבור העברת דבר הדואר </w:t>
      </w:r>
      <w:bookmarkStart w:id="5757" w:name="_ETM_Q27_127612"/>
      <w:bookmarkEnd w:id="5757"/>
      <w:r>
        <w:rPr>
          <w:rFonts w:hint="cs"/>
          <w:rtl/>
        </w:rPr>
        <w:t xml:space="preserve">ושווי דבר הדואר הנשלח. כמו כן, נטען כי </w:t>
      </w:r>
      <w:bookmarkStart w:id="5758" w:name="_ETM_Q27_125989"/>
      <w:bookmarkEnd w:id="5758"/>
      <w:r>
        <w:rPr>
          <w:rFonts w:hint="cs"/>
          <w:rtl/>
        </w:rPr>
        <w:t xml:space="preserve">הצעת חוק זו תגרום בין היתר להקפדה על מסירת דברי </w:t>
      </w:r>
      <w:bookmarkStart w:id="5759" w:name="_ETM_Q27_135974"/>
      <w:bookmarkEnd w:id="5759"/>
      <w:r>
        <w:rPr>
          <w:rFonts w:hint="cs"/>
          <w:rtl/>
        </w:rPr>
        <w:t xml:space="preserve">דואר בזמן ובמועד, דבר שיש בו להניב תועלת לכלל המשתמשים </w:t>
      </w:r>
      <w:bookmarkStart w:id="5760" w:name="_ETM_Q27_139521"/>
      <w:bookmarkEnd w:id="5760"/>
      <w:r>
        <w:rPr>
          <w:rFonts w:hint="cs"/>
          <w:rtl/>
        </w:rPr>
        <w:t>בשירות, ותבטיח כי במקרים המתאימים יינתן פיצוי הולם לנמען.</w:t>
      </w:r>
      <w:bookmarkStart w:id="5761" w:name="_ETM_Q27_149153"/>
      <w:bookmarkStart w:id="5762" w:name="_ETM_Q27_149476"/>
      <w:bookmarkStart w:id="5763" w:name="_ETM_Q27_149713"/>
      <w:bookmarkStart w:id="5764" w:name="_ETM_Q27_149764"/>
      <w:bookmarkEnd w:id="5761"/>
      <w:bookmarkEnd w:id="5762"/>
      <w:bookmarkEnd w:id="5763"/>
      <w:bookmarkEnd w:id="5764"/>
      <w:r>
        <w:rPr>
          <w:rFonts w:hint="cs"/>
          <w:rtl/>
        </w:rPr>
        <w:t xml:space="preserve"> </w:t>
      </w:r>
    </w:p>
    <w:p w:rsidR="00223EC3" w:rsidRDefault="00223EC3" w:rsidP="00223EC3">
      <w:pPr>
        <w:rPr>
          <w:rtl/>
        </w:rPr>
      </w:pPr>
    </w:p>
    <w:p w:rsidR="00A02B37" w:rsidRDefault="00A02B37" w:rsidP="00223EC3">
      <w:pPr>
        <w:rPr>
          <w:rtl/>
        </w:rPr>
      </w:pPr>
      <w:r>
        <w:rPr>
          <w:rFonts w:hint="cs"/>
          <w:rtl/>
        </w:rPr>
        <w:t xml:space="preserve">חברת הדואר </w:t>
      </w:r>
      <w:bookmarkStart w:id="5765" w:name="_ETM_Q27_151681"/>
      <w:bookmarkEnd w:id="5765"/>
      <w:r>
        <w:rPr>
          <w:rFonts w:hint="cs"/>
          <w:rtl/>
        </w:rPr>
        <w:t xml:space="preserve">פועלת מכוח חוק הדואר והוראות הרישיון והתקנות. החברה </w:t>
      </w:r>
      <w:bookmarkStart w:id="5766" w:name="_ETM_Q27_156394"/>
      <w:bookmarkEnd w:id="5766"/>
      <w:r>
        <w:rPr>
          <w:rFonts w:hint="cs"/>
          <w:rtl/>
        </w:rPr>
        <w:t xml:space="preserve">מחויבת לתת שירותים בסיסיים על פי התעריפים שנקבעים על ידי </w:t>
      </w:r>
      <w:bookmarkStart w:id="5767" w:name="_ETM_Q27_158881"/>
      <w:bookmarkEnd w:id="5767"/>
      <w:r>
        <w:rPr>
          <w:rFonts w:hint="cs"/>
          <w:rtl/>
        </w:rPr>
        <w:t xml:space="preserve">שר התקשורת בהסכמת שר האוצר. התעריפים מבוססים על מגבלות האחריות </w:t>
      </w:r>
      <w:bookmarkStart w:id="5768" w:name="_ETM_Q27_169729"/>
      <w:bookmarkEnd w:id="5768"/>
      <w:r>
        <w:rPr>
          <w:rFonts w:hint="cs"/>
          <w:rtl/>
        </w:rPr>
        <w:t xml:space="preserve">והיקף הפיצויים המרבי, ועל כן שינוי כמוצע בהצעת </w:t>
      </w:r>
      <w:bookmarkStart w:id="5769" w:name="_ETM_Q27_169904"/>
      <w:bookmarkEnd w:id="5769"/>
      <w:r>
        <w:rPr>
          <w:rFonts w:hint="cs"/>
          <w:rtl/>
        </w:rPr>
        <w:t xml:space="preserve">החוק ידרוש עדכון מחירים. </w:t>
      </w:r>
      <w:bookmarkStart w:id="5770" w:name="_ETM_Q27_172847"/>
      <w:bookmarkEnd w:id="5770"/>
      <w:r>
        <w:rPr>
          <w:rFonts w:hint="cs"/>
          <w:rtl/>
        </w:rPr>
        <w:t xml:space="preserve">יצוין כי האמור לעיל אינו בא </w:t>
      </w:r>
      <w:bookmarkStart w:id="5771" w:name="_ETM_Q27_175076"/>
      <w:bookmarkEnd w:id="5771"/>
      <w:r>
        <w:rPr>
          <w:rFonts w:hint="cs"/>
          <w:rtl/>
        </w:rPr>
        <w:t xml:space="preserve">לבטל את החשיבות של טיב השירות, אולם הדבר הוסדר במסגרת </w:t>
      </w:r>
      <w:bookmarkStart w:id="5772" w:name="_ETM_Q27_183453"/>
      <w:bookmarkEnd w:id="5772"/>
      <w:r>
        <w:rPr>
          <w:rFonts w:hint="cs"/>
          <w:rtl/>
        </w:rPr>
        <w:t>רישיון חברת הדואר, שבו נקבעו בין היתר תקני טיב שירות,</w:t>
      </w:r>
      <w:bookmarkStart w:id="5773" w:name="_ETM_Q27_190652"/>
      <w:bookmarkEnd w:id="5773"/>
      <w:r>
        <w:rPr>
          <w:rFonts w:hint="cs"/>
          <w:rtl/>
        </w:rPr>
        <w:t xml:space="preserve"> והמשרד בודק שהחברה תעמוד בטיב השירות שנקבע. בנוסף, </w:t>
      </w:r>
      <w:r w:rsidR="00223EC3">
        <w:rPr>
          <w:rFonts w:hint="cs"/>
          <w:rtl/>
        </w:rPr>
        <w:t>בסעיף 109ב(א)(4) ישנה התייחסות ל</w:t>
      </w:r>
      <w:r>
        <w:rPr>
          <w:rFonts w:hint="cs"/>
          <w:rtl/>
        </w:rPr>
        <w:t xml:space="preserve">מקרה של חריגה בתקני איכות או שירות כפי </w:t>
      </w:r>
      <w:bookmarkStart w:id="5774" w:name="_ETM_Q27_196322"/>
      <w:bookmarkEnd w:id="5774"/>
      <w:r>
        <w:rPr>
          <w:rFonts w:hint="cs"/>
          <w:rtl/>
        </w:rPr>
        <w:t>שנקבעו, וניתן לקבוע הפרה שבגינה יוטל עיצום כספי.</w:t>
      </w:r>
    </w:p>
    <w:p w:rsidR="00A02B37" w:rsidRDefault="00A02B37" w:rsidP="006F51FD">
      <w:pPr>
        <w:rPr>
          <w:rtl/>
        </w:rPr>
      </w:pPr>
      <w:bookmarkStart w:id="5775" w:name="_ETM_Q27_212322"/>
      <w:bookmarkEnd w:id="5775"/>
    </w:p>
    <w:p w:rsidR="00A02B37" w:rsidRDefault="00A02B37" w:rsidP="00223EC3">
      <w:pPr>
        <w:rPr>
          <w:rtl/>
        </w:rPr>
      </w:pPr>
      <w:bookmarkStart w:id="5776" w:name="_ETM_Q27_212566"/>
      <w:bookmarkStart w:id="5777" w:name="_ETM_Q27_212793"/>
      <w:bookmarkStart w:id="5778" w:name="_ETM_Q27_212830"/>
      <w:bookmarkEnd w:id="5776"/>
      <w:bookmarkEnd w:id="5777"/>
      <w:bookmarkEnd w:id="5778"/>
      <w:r>
        <w:rPr>
          <w:rFonts w:hint="cs"/>
          <w:rtl/>
        </w:rPr>
        <w:t xml:space="preserve">על פי סעיף 78א לחוק הדואר נתונה סמכות לשר, באישור ועדת הכלכלה, לקבוע </w:t>
      </w:r>
      <w:bookmarkStart w:id="5779" w:name="_ETM_Q27_217249"/>
      <w:bookmarkEnd w:id="5779"/>
      <w:r>
        <w:rPr>
          <w:rFonts w:hint="cs"/>
          <w:rtl/>
        </w:rPr>
        <w:t xml:space="preserve">הוראות לעניין אחריות מפני נזק, אובדן או גנבה, וכן לצמצם </w:t>
      </w:r>
      <w:bookmarkStart w:id="5780" w:name="_ETM_Q27_223760"/>
      <w:bookmarkEnd w:id="5780"/>
      <w:r>
        <w:rPr>
          <w:rFonts w:hint="cs"/>
          <w:rtl/>
        </w:rPr>
        <w:t xml:space="preserve">את הפטור בסעיף 77. על כן, קיימת הוראה המאפשרת </w:t>
      </w:r>
      <w:bookmarkStart w:id="5781" w:name="_ETM_Q27_225382"/>
      <w:bookmarkEnd w:id="5781"/>
      <w:r>
        <w:rPr>
          <w:rFonts w:hint="cs"/>
          <w:rtl/>
        </w:rPr>
        <w:t xml:space="preserve">לשר לקבוע הוראות לעניין התיקון המבוקש בהצעת החוק, ולכן </w:t>
      </w:r>
      <w:bookmarkStart w:id="5782" w:name="_ETM_Q27_234471"/>
      <w:bookmarkEnd w:id="5782"/>
      <w:r>
        <w:rPr>
          <w:rFonts w:hint="cs"/>
          <w:rtl/>
        </w:rPr>
        <w:t>הצעת החוק אינה מוסיפה על הסמכות הקבועה בסעיף 78א לחוק.</w:t>
      </w:r>
    </w:p>
    <w:p w:rsidR="00A02B37" w:rsidRDefault="00A02B37" w:rsidP="006F51FD">
      <w:pPr>
        <w:rPr>
          <w:rtl/>
        </w:rPr>
      </w:pPr>
    </w:p>
    <w:p w:rsidR="00A02B37" w:rsidRDefault="00A02B37" w:rsidP="00223EC3">
      <w:pPr>
        <w:rPr>
          <w:rtl/>
        </w:rPr>
      </w:pPr>
      <w:r>
        <w:rPr>
          <w:rFonts w:hint="cs"/>
          <w:rtl/>
        </w:rPr>
        <w:t xml:space="preserve">חברת הדואר היא הספק היחיד של שירותים אוניברסליים. אי לכך, ניתנת </w:t>
      </w:r>
      <w:bookmarkStart w:id="5783" w:name="_ETM_Q27_248262"/>
      <w:bookmarkEnd w:id="5783"/>
      <w:r>
        <w:rPr>
          <w:rFonts w:hint="cs"/>
          <w:rtl/>
        </w:rPr>
        <w:t>לחברת הדואר הגנה מסוימת מבחינת היקף האחריות. לדוגמה</w:t>
      </w:r>
      <w:r w:rsidR="00223EC3">
        <w:rPr>
          <w:rFonts w:hint="cs"/>
          <w:rtl/>
        </w:rPr>
        <w:t>,</w:t>
      </w:r>
      <w:r>
        <w:rPr>
          <w:rFonts w:hint="cs"/>
          <w:rtl/>
        </w:rPr>
        <w:t xml:space="preserve"> תשלום פיצוי </w:t>
      </w:r>
      <w:bookmarkStart w:id="5784" w:name="_ETM_Q27_257238"/>
      <w:bookmarkEnd w:id="5784"/>
      <w:r>
        <w:rPr>
          <w:rFonts w:hint="cs"/>
          <w:rtl/>
        </w:rPr>
        <w:t xml:space="preserve">רק עבור אובדן, רק עבור דואר רשום, רק עבור נזק </w:t>
      </w:r>
      <w:bookmarkStart w:id="5785" w:name="_ETM_Q27_264887"/>
      <w:bookmarkEnd w:id="5785"/>
      <w:r>
        <w:rPr>
          <w:rFonts w:hint="cs"/>
          <w:rtl/>
        </w:rPr>
        <w:t xml:space="preserve">ישיר, וכן גובה הפיצוי מוגבל. ככל שיש צורך, </w:t>
      </w:r>
      <w:bookmarkStart w:id="5786" w:name="_ETM_Q27_269584"/>
      <w:bookmarkEnd w:id="5786"/>
      <w:r>
        <w:rPr>
          <w:rFonts w:hint="cs"/>
          <w:rtl/>
        </w:rPr>
        <w:t>ניתן לצמצמה כאמור בהתאם לשיקול דעת של השר ובאישור הוועדה, בהתאם להוראות סעיף 78א לחוק.</w:t>
      </w:r>
    </w:p>
    <w:p w:rsidR="00A02B37" w:rsidRDefault="00A02B37" w:rsidP="006F51FD">
      <w:pPr>
        <w:rPr>
          <w:rtl/>
        </w:rPr>
      </w:pPr>
      <w:bookmarkStart w:id="5787" w:name="_ETM_Q27_267088"/>
      <w:bookmarkEnd w:id="5787"/>
    </w:p>
    <w:p w:rsidR="00A02B37" w:rsidRDefault="00A02B37" w:rsidP="00C6031F">
      <w:pPr>
        <w:rPr>
          <w:rtl/>
        </w:rPr>
      </w:pPr>
      <w:bookmarkStart w:id="5788" w:name="_ETM_Q27_267320"/>
      <w:bookmarkStart w:id="5789" w:name="_ETM_Q27_267540"/>
      <w:bookmarkStart w:id="5790" w:name="_ETM_Q27_267575"/>
      <w:bookmarkEnd w:id="5788"/>
      <w:bookmarkEnd w:id="5789"/>
      <w:bookmarkEnd w:id="5790"/>
      <w:r>
        <w:rPr>
          <w:rFonts w:hint="cs"/>
          <w:rtl/>
        </w:rPr>
        <w:t xml:space="preserve">חברת הדואר מעבירה מדי יום כ-1.8 מיליון דברי דואר באמצעות עובדים רבים. התיקון האמור הוא במסווה של </w:t>
      </w:r>
      <w:bookmarkStart w:id="5791" w:name="_ETM_Q27_288139"/>
      <w:bookmarkEnd w:id="5791"/>
      <w:r>
        <w:rPr>
          <w:rFonts w:hint="cs"/>
          <w:rtl/>
        </w:rPr>
        <w:t xml:space="preserve">הרחבת אחריות חברת הדואר ומתן פיצוי. אישור פיצוי על איחור </w:t>
      </w:r>
      <w:bookmarkStart w:id="5792" w:name="_ETM_Q27_295051"/>
      <w:bookmarkEnd w:id="5792"/>
      <w:r>
        <w:rPr>
          <w:rFonts w:hint="cs"/>
          <w:rtl/>
        </w:rPr>
        <w:t xml:space="preserve">יביא לעלייה בעלויות אספקת השירות, ומכאן </w:t>
      </w:r>
      <w:r w:rsidR="008C09CB">
        <w:rPr>
          <w:rFonts w:hint="eastAsia"/>
          <w:rtl/>
        </w:rPr>
        <w:t>–</w:t>
      </w:r>
      <w:r w:rsidR="00C6031F">
        <w:rPr>
          <w:rFonts w:hint="eastAsia"/>
          <w:rtl/>
        </w:rPr>
        <w:t xml:space="preserve"> </w:t>
      </w:r>
      <w:r>
        <w:rPr>
          <w:rFonts w:hint="cs"/>
          <w:rtl/>
        </w:rPr>
        <w:t xml:space="preserve">לעלייה בתעריף השירות לכלל </w:t>
      </w:r>
      <w:bookmarkStart w:id="5793" w:name="_ETM_Q27_299792"/>
      <w:bookmarkEnd w:id="5793"/>
      <w:r>
        <w:rPr>
          <w:rFonts w:hint="cs"/>
          <w:rtl/>
        </w:rPr>
        <w:t>הציבור.</w:t>
      </w:r>
      <w:bookmarkStart w:id="5794" w:name="_ETM_Q27_301120"/>
      <w:bookmarkStart w:id="5795" w:name="_ETM_Q27_301289"/>
      <w:bookmarkStart w:id="5796" w:name="_ETM_Q27_301519"/>
      <w:bookmarkEnd w:id="5794"/>
      <w:bookmarkEnd w:id="5795"/>
      <w:bookmarkEnd w:id="5796"/>
      <w:r w:rsidR="00C6031F">
        <w:rPr>
          <w:rFonts w:hint="cs"/>
          <w:rtl/>
        </w:rPr>
        <w:t xml:space="preserve"> </w:t>
      </w:r>
      <w:r>
        <w:rPr>
          <w:rFonts w:hint="cs"/>
          <w:rtl/>
        </w:rPr>
        <w:t>קי</w:t>
      </w:r>
      <w:bookmarkStart w:id="5797" w:name="_ETM_Q27_301581"/>
      <w:bookmarkEnd w:id="5797"/>
      <w:r>
        <w:rPr>
          <w:rFonts w:hint="cs"/>
          <w:rtl/>
        </w:rPr>
        <w:t xml:space="preserve">ים קושי מהותי לבצע מעקב אחר כל דבר דואר אשר </w:t>
      </w:r>
      <w:bookmarkStart w:id="5798" w:name="_ETM_Q27_301592"/>
      <w:bookmarkEnd w:id="5798"/>
      <w:r>
        <w:rPr>
          <w:rFonts w:hint="cs"/>
          <w:rtl/>
        </w:rPr>
        <w:t xml:space="preserve">מחירו נמוך. ללא מעקב כאמור, לא ניתן יהיה לבדוק אם </w:t>
      </w:r>
      <w:bookmarkStart w:id="5799" w:name="_ETM_Q27_308854"/>
      <w:bookmarkEnd w:id="5799"/>
      <w:r>
        <w:rPr>
          <w:rFonts w:hint="cs"/>
          <w:rtl/>
        </w:rPr>
        <w:t>חברת הדואר עומדת בהוראה המוצעת בהצעת החוק או שמא הי</w:t>
      </w:r>
      <w:bookmarkStart w:id="5800" w:name="_ETM_Q27_314475"/>
      <w:bookmarkEnd w:id="5800"/>
      <w:r>
        <w:rPr>
          <w:rFonts w:hint="cs"/>
          <w:rtl/>
        </w:rPr>
        <w:t>א אינה עומדת ועליה לשלם פיצויים.</w:t>
      </w:r>
    </w:p>
    <w:p w:rsidR="00A02B37" w:rsidRDefault="00A02B37" w:rsidP="006F51FD">
      <w:pPr>
        <w:rPr>
          <w:rtl/>
        </w:rPr>
      </w:pPr>
      <w:bookmarkStart w:id="5801" w:name="_ETM_Q27_319206"/>
      <w:bookmarkEnd w:id="5801"/>
    </w:p>
    <w:p w:rsidR="00A02B37" w:rsidRDefault="00A02B37" w:rsidP="00C6031F">
      <w:pPr>
        <w:rPr>
          <w:rtl/>
        </w:rPr>
      </w:pPr>
      <w:bookmarkStart w:id="5802" w:name="_ETM_Q27_319390"/>
      <w:bookmarkStart w:id="5803" w:name="_ETM_Q27_319615"/>
      <w:bookmarkEnd w:id="5802"/>
      <w:bookmarkEnd w:id="5803"/>
      <w:r>
        <w:rPr>
          <w:rFonts w:hint="cs"/>
          <w:rtl/>
        </w:rPr>
        <w:t>כאמ</w:t>
      </w:r>
      <w:bookmarkStart w:id="5804" w:name="_ETM_Q27_319655"/>
      <w:bookmarkEnd w:id="5804"/>
      <w:r>
        <w:rPr>
          <w:rFonts w:hint="cs"/>
          <w:rtl/>
        </w:rPr>
        <w:t xml:space="preserve">ור, נהוג להטיל עיצום כספי במקרה </w:t>
      </w:r>
      <w:bookmarkStart w:id="5805" w:name="_ETM_Q27_323094"/>
      <w:bookmarkEnd w:id="5805"/>
      <w:r>
        <w:rPr>
          <w:rFonts w:hint="cs"/>
          <w:rtl/>
        </w:rPr>
        <w:t xml:space="preserve">של איחורים, כפי שקיים היום, רק על דברי </w:t>
      </w:r>
      <w:bookmarkStart w:id="5806" w:name="_ETM_Q27_326968"/>
      <w:bookmarkEnd w:id="5806"/>
      <w:r>
        <w:rPr>
          <w:rFonts w:hint="cs"/>
          <w:rtl/>
        </w:rPr>
        <w:t xml:space="preserve">דואר במעקב, אשר תעריפם גבוה משמעותית מתעריף דואר רגיל. </w:t>
      </w:r>
      <w:bookmarkStart w:id="5807" w:name="_ETM_Q27_332332"/>
      <w:bookmarkEnd w:id="5807"/>
      <w:r>
        <w:rPr>
          <w:rFonts w:hint="cs"/>
          <w:rtl/>
        </w:rPr>
        <w:t>מכאן שללקוח יש אלטרנטיבות נוספות, כגון משלוח בדואר מהיר.</w:t>
      </w:r>
    </w:p>
    <w:p w:rsidR="00A02B37" w:rsidRDefault="00A02B37" w:rsidP="006F51FD">
      <w:pPr>
        <w:rPr>
          <w:rtl/>
        </w:rPr>
      </w:pPr>
      <w:bookmarkStart w:id="5808" w:name="_ETM_Q27_338976"/>
      <w:bookmarkStart w:id="5809" w:name="_ETM_Q27_339049"/>
      <w:bookmarkEnd w:id="5808"/>
      <w:bookmarkEnd w:id="5809"/>
    </w:p>
    <w:p w:rsidR="00A02B37" w:rsidRDefault="00A02B37" w:rsidP="006F51FD">
      <w:pPr>
        <w:rPr>
          <w:rtl/>
        </w:rPr>
      </w:pPr>
      <w:bookmarkStart w:id="5810" w:name="_ETM_Q27_339282"/>
      <w:bookmarkStart w:id="5811" w:name="_ETM_Q27_339355"/>
      <w:bookmarkStart w:id="5812" w:name="_ETM_Q27_333172"/>
      <w:bookmarkEnd w:id="5810"/>
      <w:bookmarkEnd w:id="5811"/>
      <w:bookmarkEnd w:id="5812"/>
      <w:r>
        <w:rPr>
          <w:rFonts w:hint="cs"/>
          <w:rtl/>
        </w:rPr>
        <w:t xml:space="preserve">לאור האמור לעיל, העמדה המקצועית של המשרד, </w:t>
      </w:r>
      <w:bookmarkStart w:id="5813" w:name="_ETM_Q27_344957"/>
      <w:bookmarkEnd w:id="5813"/>
      <w:r>
        <w:rPr>
          <w:rFonts w:hint="cs"/>
          <w:rtl/>
        </w:rPr>
        <w:t xml:space="preserve">שאני תומך בה, היא שהחוק והתקנות הקיימים בנושא הדואר וטיב </w:t>
      </w:r>
      <w:bookmarkStart w:id="5814" w:name="_ETM_Q27_346852"/>
      <w:bookmarkEnd w:id="5814"/>
      <w:r>
        <w:rPr>
          <w:rFonts w:hint="cs"/>
          <w:rtl/>
        </w:rPr>
        <w:t xml:space="preserve">השירות שניתן על ידו נותנים מענה מספק בנסיבות שבהן פועל </w:t>
      </w:r>
      <w:bookmarkStart w:id="5815" w:name="_ETM_Q27_349959"/>
      <w:bookmarkEnd w:id="5815"/>
      <w:r>
        <w:rPr>
          <w:rFonts w:hint="cs"/>
          <w:rtl/>
        </w:rPr>
        <w:t xml:space="preserve">כיום דואר ישראל. </w:t>
      </w:r>
    </w:p>
    <w:p w:rsidR="00A02B37" w:rsidRDefault="00A02B37" w:rsidP="006F51FD">
      <w:pPr>
        <w:rPr>
          <w:rtl/>
        </w:rPr>
      </w:pPr>
      <w:bookmarkStart w:id="5816" w:name="_ETM_Q27_357494"/>
      <w:bookmarkStart w:id="5817" w:name="_ETM_Q27_357648"/>
      <w:bookmarkEnd w:id="5816"/>
      <w:bookmarkEnd w:id="5817"/>
    </w:p>
    <w:p w:rsidR="00C6031F" w:rsidRDefault="00A02B37" w:rsidP="006F51FD">
      <w:pPr>
        <w:rPr>
          <w:rtl/>
        </w:rPr>
      </w:pPr>
      <w:bookmarkStart w:id="5818" w:name="_ETM_Q27_357891"/>
      <w:bookmarkEnd w:id="5818"/>
      <w:r>
        <w:rPr>
          <w:rFonts w:hint="cs"/>
          <w:rtl/>
        </w:rPr>
        <w:t>ע</w:t>
      </w:r>
      <w:bookmarkStart w:id="5819" w:name="_ETM_Q27_357948"/>
      <w:bookmarkEnd w:id="5819"/>
      <w:r>
        <w:rPr>
          <w:rFonts w:hint="cs"/>
          <w:rtl/>
        </w:rPr>
        <w:t xml:space="preserve">ל כן, חבר הכנסת טיבי, </w:t>
      </w:r>
      <w:bookmarkStart w:id="5820" w:name="_ETM_Q27_353245"/>
      <w:bookmarkEnd w:id="5820"/>
      <w:r>
        <w:rPr>
          <w:rFonts w:hint="cs"/>
          <w:rtl/>
        </w:rPr>
        <w:t xml:space="preserve">כמו שאתה עוקב, הקמנו במודיעין מרכז מיון חבילות. מאז </w:t>
      </w:r>
      <w:bookmarkStart w:id="5821" w:name="_ETM_Q27_368414"/>
      <w:bookmarkEnd w:id="5821"/>
      <w:r>
        <w:rPr>
          <w:rFonts w:hint="cs"/>
          <w:rtl/>
        </w:rPr>
        <w:t xml:space="preserve">שהקמנו אותו, לפני חצי שנה, יש שיפור משמעותי, וניתן לבדוק </w:t>
      </w:r>
      <w:bookmarkStart w:id="5822" w:name="_ETM_Q27_372175"/>
      <w:bookmarkEnd w:id="5822"/>
      <w:r>
        <w:rPr>
          <w:rFonts w:hint="cs"/>
          <w:rtl/>
        </w:rPr>
        <w:t xml:space="preserve">את זה בכל אמות המידה בשירות הטוב. יש לנו משהו </w:t>
      </w:r>
      <w:bookmarkStart w:id="5823" w:name="_ETM_Q27_372966"/>
      <w:bookmarkEnd w:id="5823"/>
      <w:r>
        <w:rPr>
          <w:rFonts w:hint="cs"/>
          <w:rtl/>
        </w:rPr>
        <w:t xml:space="preserve">שאפילו אין היום בעולם מבחינת החבילות. נשארה לנו בעיית המכתבים. בגלל זה יצאנו להפרטה עכשיו, להכניס שותף אסטרטגי </w:t>
      </w:r>
      <w:bookmarkStart w:id="5824" w:name="_ETM_Q27_382589"/>
      <w:bookmarkEnd w:id="5824"/>
      <w:r>
        <w:rPr>
          <w:rFonts w:hint="cs"/>
          <w:rtl/>
        </w:rPr>
        <w:t xml:space="preserve">כדי לייעל את כל מערכת הדואר. </w:t>
      </w:r>
    </w:p>
    <w:p w:rsidR="00C6031F" w:rsidRDefault="00C6031F" w:rsidP="006F51FD">
      <w:pPr>
        <w:rPr>
          <w:rtl/>
        </w:rPr>
      </w:pPr>
    </w:p>
    <w:p w:rsidR="00A02B37" w:rsidRDefault="00A02B37" w:rsidP="00C6031F">
      <w:pPr>
        <w:rPr>
          <w:rtl/>
        </w:rPr>
      </w:pPr>
      <w:r>
        <w:rPr>
          <w:rFonts w:hint="cs"/>
          <w:rtl/>
        </w:rPr>
        <w:t>על כן</w:t>
      </w:r>
      <w:r w:rsidR="00C6031F">
        <w:rPr>
          <w:rFonts w:hint="cs"/>
          <w:rtl/>
        </w:rPr>
        <w:t>,</w:t>
      </w:r>
      <w:r>
        <w:rPr>
          <w:rFonts w:hint="cs"/>
          <w:rtl/>
        </w:rPr>
        <w:t xml:space="preserve"> אני מציע </w:t>
      </w:r>
      <w:bookmarkStart w:id="5825" w:name="_ETM_Q27_391566"/>
      <w:bookmarkEnd w:id="5825"/>
      <w:r>
        <w:rPr>
          <w:rFonts w:hint="cs"/>
          <w:rtl/>
        </w:rPr>
        <w:t>לקבוע דיון מיוחד בוועדת הכלכלה</w:t>
      </w:r>
      <w:r w:rsidR="00C6031F">
        <w:rPr>
          <w:rFonts w:hint="cs"/>
          <w:rtl/>
        </w:rPr>
        <w:t xml:space="preserve">. </w:t>
      </w:r>
      <w:r>
        <w:rPr>
          <w:rFonts w:hint="cs"/>
          <w:rtl/>
        </w:rPr>
        <w:t>נדון בזה, נגיע לאיז</w:t>
      </w:r>
      <w:bookmarkStart w:id="5826" w:name="_ETM_Q27_399581"/>
      <w:bookmarkEnd w:id="5826"/>
      <w:r>
        <w:rPr>
          <w:rFonts w:hint="cs"/>
          <w:rtl/>
        </w:rPr>
        <w:t xml:space="preserve">שהו סיכום שאולי יתאים ציבורית, אם יציגו לפניכם אנשי המקצוע </w:t>
      </w:r>
      <w:bookmarkStart w:id="5827" w:name="_ETM_Q27_402641"/>
      <w:bookmarkEnd w:id="5827"/>
      <w:r>
        <w:rPr>
          <w:rFonts w:hint="cs"/>
          <w:rtl/>
        </w:rPr>
        <w:t xml:space="preserve">את כל הדברים שלדעתך אולי עדיף שיהיו אחרת, ונגיע לסיכום. </w:t>
      </w:r>
      <w:bookmarkStart w:id="5828" w:name="_ETM_Q27_412384"/>
      <w:bookmarkEnd w:id="5828"/>
      <w:r>
        <w:rPr>
          <w:rFonts w:hint="cs"/>
          <w:rtl/>
        </w:rPr>
        <w:t xml:space="preserve">אם יהיה צורך ולא יהיה מענה </w:t>
      </w:r>
      <w:proofErr w:type="spellStart"/>
      <w:r>
        <w:rPr>
          <w:rFonts w:hint="cs"/>
          <w:rtl/>
        </w:rPr>
        <w:t>מצידנו</w:t>
      </w:r>
      <w:proofErr w:type="spellEnd"/>
      <w:r>
        <w:rPr>
          <w:rFonts w:hint="cs"/>
          <w:rtl/>
        </w:rPr>
        <w:t xml:space="preserve">, אנחנו נאפשר לך </w:t>
      </w:r>
      <w:bookmarkStart w:id="5829" w:name="_ETM_Q27_417533"/>
      <w:bookmarkEnd w:id="5829"/>
      <w:r>
        <w:rPr>
          <w:rFonts w:hint="cs"/>
          <w:rtl/>
        </w:rPr>
        <w:t>להמשיך בחקיקה.</w:t>
      </w:r>
    </w:p>
    <w:p w:rsidR="00A02B37" w:rsidRDefault="00A02B37" w:rsidP="006F51FD">
      <w:pPr>
        <w:rPr>
          <w:rtl/>
        </w:rPr>
      </w:pPr>
      <w:bookmarkStart w:id="5830" w:name="_ETM_Q27_250507"/>
      <w:bookmarkEnd w:id="5830"/>
    </w:p>
    <w:bookmarkStart w:id="5831" w:name="_ETM_Q27_250992" w:displacedByCustomXml="next"/>
    <w:bookmarkEnd w:id="5831" w:displacedByCustomXml="next"/>
    <w:bookmarkStart w:id="5832" w:name="_ETM_Q27_250929" w:displacedByCustomXml="next"/>
    <w:bookmarkEnd w:id="5832" w:displacedByCustomXml="next"/>
    <w:bookmarkStart w:id="5833" w:name="_ETM_Q27_250664" w:displacedByCustomXml="next"/>
    <w:bookmarkEnd w:id="5833" w:displacedByCustomXml="next"/>
    <w:sdt>
      <w:sdtPr>
        <w:rPr>
          <w:rtl/>
        </w:rPr>
        <w:alias w:val="קריאה"/>
        <w:tag w:val="&lt;ID&gt;5329&lt;/ID&gt;&lt;Name&gt;אחמד טיבי - הרשימה המשותפת&lt;/Name&gt;&lt;Data&gt;אחמד טיבי (הרשימה המשותפת)&lt;/Data&gt;&lt;Shortcut&gt;אחטי&lt;/Shortcut&gt;"/>
        <w:id w:val="-623305909"/>
        <w:placeholder>
          <w:docPart w:val="DBB9AF395BE44ABD8A24A94883BC6414"/>
        </w:placeholder>
        <w15:color w:val="993366"/>
      </w:sdtPr>
      <w:sdtContent>
        <w:p w:rsidR="00A02B37" w:rsidRDefault="00A02B37" w:rsidP="006F51FD">
          <w:pPr>
            <w:pStyle w:val="af5"/>
            <w:keepNext/>
            <w:rPr>
              <w:rtl/>
            </w:rPr>
          </w:pPr>
          <w:r w:rsidRPr="00AE1AAE">
            <w:rPr>
              <w:rStyle w:val="afe"/>
              <w:color w:val="000000"/>
              <w:rtl/>
            </w:rPr>
            <w:t>אחמד טיבי (הרשימה המשותפת)</w:t>
          </w:r>
          <w:r w:rsidRPr="00AE1AAE">
            <w:rPr>
              <w:color w:val="000000"/>
              <w:rtl/>
            </w:rPr>
            <w:t>:</w:t>
          </w:r>
        </w:p>
      </w:sdtContent>
    </w:sdt>
    <w:p w:rsidR="00A02B37" w:rsidRDefault="00A02B37" w:rsidP="005719C7">
      <w:pPr>
        <w:rPr>
          <w:rtl/>
        </w:rPr>
      </w:pPr>
    </w:p>
    <w:p w:rsidR="00A02B37" w:rsidRDefault="00A02B37" w:rsidP="006F51FD">
      <w:pPr>
        <w:rPr>
          <w:rtl/>
        </w:rPr>
      </w:pPr>
      <w:bookmarkStart w:id="5834" w:name="_ETM_Q27_419791"/>
      <w:bookmarkStart w:id="5835" w:name="_ETM_Q27_420078"/>
      <w:bookmarkStart w:id="5836" w:name="_ETM_Q27_420125"/>
      <w:bookmarkStart w:id="5837" w:name="_ETM_Q27_420804"/>
      <w:bookmarkStart w:id="5838" w:name="_ETM_Q27_420944"/>
      <w:bookmarkEnd w:id="5834"/>
      <w:bookmarkEnd w:id="5835"/>
      <w:bookmarkEnd w:id="5836"/>
      <w:bookmarkEnd w:id="5837"/>
      <w:bookmarkEnd w:id="5838"/>
      <w:r>
        <w:rPr>
          <w:rFonts w:hint="cs"/>
          <w:rtl/>
        </w:rPr>
        <w:t>א</w:t>
      </w:r>
      <w:bookmarkStart w:id="5839" w:name="_ETM_Q27_421210"/>
      <w:bookmarkEnd w:id="5839"/>
      <w:r>
        <w:rPr>
          <w:rFonts w:hint="cs"/>
          <w:rtl/>
        </w:rPr>
        <w:t>נ</w:t>
      </w:r>
      <w:bookmarkStart w:id="5840" w:name="_ETM_Q27_421304"/>
      <w:bookmarkEnd w:id="5840"/>
      <w:r>
        <w:rPr>
          <w:rFonts w:hint="cs"/>
          <w:rtl/>
        </w:rPr>
        <w:t>י מקבל את דברי השר.</w:t>
      </w:r>
    </w:p>
    <w:p w:rsidR="00A02B37" w:rsidRDefault="00A02B37" w:rsidP="006F51FD">
      <w:pPr>
        <w:rPr>
          <w:rtl/>
        </w:rPr>
      </w:pPr>
      <w:bookmarkStart w:id="5841" w:name="_ETM_Q27_423257"/>
      <w:bookmarkStart w:id="5842" w:name="_ETM_Q27_423351"/>
      <w:bookmarkEnd w:id="5841"/>
      <w:bookmarkEnd w:id="5842"/>
    </w:p>
    <w:bookmarkStart w:id="5843" w:name="_ETM_Q27_423616" w:displacedByCustomXml="next"/>
    <w:bookmarkEnd w:id="5843" w:displacedByCustomXml="next"/>
    <w:bookmarkStart w:id="5844" w:name="_ETM_Q27_423694" w:displacedByCustomXml="next"/>
    <w:bookmarkEnd w:id="5844" w:displacedByCustomXml="next"/>
    <w:sdt>
      <w:sdtPr>
        <w:rPr>
          <w:rtl/>
        </w:rPr>
        <w:alias w:val="יור"/>
        <w:tag w:val="&lt;ID&gt;5413&lt;/ID&gt;&lt;Name&gt;טלי פלוסקוב - יו&quot;ר&lt;/Name&gt;&lt;Data&gt;טלי פלוסקוב:&lt;/Data&gt;&lt;Shortcut&gt;&lt;/Shortcut&gt;"/>
        <w:id w:val="1563141190"/>
        <w:placeholder>
          <w:docPart w:val="DBB9AF395BE44ABD8A24A94883BC6414"/>
        </w:placeholder>
        <w15:color w:val="993366"/>
      </w:sdtPr>
      <w:sdtContent>
        <w:p w:rsidR="00A02B37" w:rsidRDefault="00A02B37" w:rsidP="006F51FD">
          <w:pPr>
            <w:pStyle w:val="af6"/>
            <w:keepNext/>
            <w:rPr>
              <w:rtl/>
            </w:rPr>
          </w:pPr>
          <w:r w:rsidRPr="00D93DBF">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5845" w:name="_ETM_Q27_425101"/>
      <w:bookmarkEnd w:id="5845"/>
      <w:r>
        <w:rPr>
          <w:rFonts w:hint="cs"/>
          <w:rtl/>
        </w:rPr>
        <w:t>זאת אומרת, מה שבעצם השר מציע זה הצבעה במועד אחר?</w:t>
      </w:r>
    </w:p>
    <w:p w:rsidR="00A02B37" w:rsidRDefault="00A02B37" w:rsidP="006F51FD">
      <w:pPr>
        <w:rPr>
          <w:rtl/>
        </w:rPr>
      </w:pPr>
      <w:bookmarkStart w:id="5846" w:name="_ETM_Q27_425730"/>
      <w:bookmarkStart w:id="5847" w:name="_ETM_Q27_425770"/>
      <w:bookmarkEnd w:id="5846"/>
      <w:bookmarkEnd w:id="5847"/>
    </w:p>
    <w:sdt>
      <w:sdtPr>
        <w:rPr>
          <w:rFonts w:hint="cs"/>
          <w:rtl/>
        </w:rPr>
        <w:alias w:val="דובר_המשך"/>
        <w:tag w:val="&lt;ID&gt;5651&lt;/ID&gt;&lt;Name&gt;איוב קרא - שר&lt;/Name&gt;&lt;Data&gt;שר התקשורת איוב קרא&lt;/Data&gt;&lt;Shortcut&gt;איקר&lt;/Shortcut&gt;"/>
        <w:id w:val="-2009750559"/>
        <w:placeholder>
          <w:docPart w:val="DBB9AF395BE44ABD8A24A94883BC6414"/>
        </w:placeholder>
        <w15:color w:val="993366"/>
      </w:sdtPr>
      <w:sdtContent>
        <w:p w:rsidR="00A02B37" w:rsidRDefault="00A02B37" w:rsidP="006F51FD">
          <w:pPr>
            <w:pStyle w:val="-"/>
            <w:keepNext/>
            <w:rPr>
              <w:rtl/>
            </w:rPr>
          </w:pPr>
          <w:r w:rsidRPr="00AE1AAE">
            <w:rPr>
              <w:rStyle w:val="afe"/>
              <w:color w:val="000000"/>
              <w:rtl/>
            </w:rPr>
            <w:t>שר התקשורת איוב קרא</w:t>
          </w:r>
          <w:r w:rsidRPr="00AE1AAE">
            <w:rPr>
              <w:color w:val="000000"/>
              <w:rtl/>
            </w:rPr>
            <w:t>:</w:t>
          </w:r>
        </w:p>
      </w:sdtContent>
    </w:sdt>
    <w:p w:rsidR="00A02B37" w:rsidRDefault="00A02B37" w:rsidP="005719C7">
      <w:pPr>
        <w:rPr>
          <w:rtl/>
        </w:rPr>
      </w:pPr>
    </w:p>
    <w:p w:rsidR="00A02B37" w:rsidRDefault="00A02B37" w:rsidP="006F51FD">
      <w:pPr>
        <w:rPr>
          <w:rtl/>
        </w:rPr>
      </w:pPr>
      <w:bookmarkStart w:id="5848" w:name="_ETM_Q27_422069"/>
      <w:bookmarkStart w:id="5849" w:name="_ETM_Q27_422144"/>
      <w:bookmarkEnd w:id="5848"/>
      <w:bookmarkEnd w:id="5849"/>
      <w:r>
        <w:rPr>
          <w:rFonts w:hint="cs"/>
          <w:rtl/>
        </w:rPr>
        <w:t>לא.</w:t>
      </w:r>
    </w:p>
    <w:p w:rsidR="00A02B37" w:rsidRDefault="00A02B37" w:rsidP="006F51FD">
      <w:pPr>
        <w:rPr>
          <w:rtl/>
        </w:rPr>
      </w:pPr>
      <w:bookmarkStart w:id="5850" w:name="_ETM_Q27_423445"/>
      <w:bookmarkStart w:id="5851" w:name="_ETM_Q27_423512"/>
      <w:bookmarkEnd w:id="5850"/>
      <w:bookmarkEnd w:id="5851"/>
    </w:p>
    <w:bookmarkStart w:id="5852" w:name="_ETM_Q27_424676" w:displacedByCustomXml="next"/>
    <w:bookmarkEnd w:id="5852" w:displacedByCustomXml="next"/>
    <w:bookmarkStart w:id="5853" w:name="_ETM_Q27_424597" w:displacedByCustomXml="next"/>
    <w:bookmarkEnd w:id="5853" w:displacedByCustomXml="next"/>
    <w:sdt>
      <w:sdtPr>
        <w:rPr>
          <w:rFonts w:hint="cs"/>
          <w:rtl/>
        </w:rPr>
        <w:alias w:val="יור"/>
        <w:tag w:val="&lt;ID&gt;5413&lt;/ID&gt;&lt;Name&gt;טלי פלוסקוב - יו&quot;ר&lt;/Name&gt;&lt;Data&gt;טלי פלוסקוב:&lt;/Data&gt;&lt;Shortcut&gt;&lt;/Shortcut&gt;"/>
        <w:id w:val="-685521700"/>
        <w:placeholder>
          <w:docPart w:val="DBB9AF395BE44ABD8A24A94883BC6414"/>
        </w:placeholder>
        <w15:color w:val="993366"/>
      </w:sdtPr>
      <w:sdtContent>
        <w:p w:rsidR="00A02B37" w:rsidRDefault="00A02B37" w:rsidP="006F51FD">
          <w:pPr>
            <w:pStyle w:val="af6"/>
            <w:keepNext/>
            <w:rPr>
              <w:rtl/>
            </w:rPr>
          </w:pPr>
          <w:r w:rsidRPr="00AE1AAE">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5854" w:name="_ETM_Q27_425867"/>
      <w:bookmarkEnd w:id="5854"/>
      <w:r>
        <w:rPr>
          <w:rFonts w:hint="cs"/>
          <w:rtl/>
        </w:rPr>
        <w:t xml:space="preserve">אלא להפוך את זה להצעה לסדר-היום? </w:t>
      </w:r>
      <w:bookmarkStart w:id="5855" w:name="_ETM_Q27_428882"/>
      <w:bookmarkEnd w:id="5855"/>
      <w:r>
        <w:rPr>
          <w:rFonts w:hint="cs"/>
          <w:rtl/>
        </w:rPr>
        <w:t xml:space="preserve">אוקיי. אז אנחנו הופכים את זה להצעה לסדר-היום, </w:t>
      </w:r>
      <w:bookmarkStart w:id="5856" w:name="_ETM_Q27_435101"/>
      <w:bookmarkEnd w:id="5856"/>
      <w:r>
        <w:rPr>
          <w:rFonts w:hint="cs"/>
          <w:rtl/>
        </w:rPr>
        <w:t xml:space="preserve">ואתה מבקש שזה יעבור לוועדת הכלכלה לדיון. </w:t>
      </w:r>
    </w:p>
    <w:p w:rsidR="00A02B37" w:rsidRDefault="00A02B37" w:rsidP="006F51FD">
      <w:pPr>
        <w:rPr>
          <w:rtl/>
        </w:rPr>
      </w:pPr>
      <w:bookmarkStart w:id="5857" w:name="_ETM_Q27_436476"/>
      <w:bookmarkEnd w:id="5857"/>
    </w:p>
    <w:bookmarkStart w:id="5858" w:name="_ETM_Q27_437022" w:displacedByCustomXml="next"/>
    <w:bookmarkEnd w:id="5858" w:displacedByCustomXml="next"/>
    <w:bookmarkStart w:id="5859" w:name="_ETM_Q27_436913" w:displacedByCustomXml="next"/>
    <w:bookmarkEnd w:id="5859" w:displacedByCustomXml="next"/>
    <w:bookmarkStart w:id="5860" w:name="_ETM_Q27_436647" w:displacedByCustomXml="next"/>
    <w:bookmarkEnd w:id="5860" w:displacedByCustomXml="next"/>
    <w:sdt>
      <w:sdtPr>
        <w:rPr>
          <w:rtl/>
        </w:rPr>
        <w:alias w:val="קריאה"/>
        <w:tag w:val="&lt;ID&gt;5329&lt;/ID&gt;&lt;Name&gt;אחמד טיבי - הרשימה המשותפת&lt;/Name&gt;&lt;Data&gt;אחמד טיבי (הרשימה המשותפת)&lt;/Data&gt;&lt;Shortcut&gt;אחטי&lt;/Shortcut&gt;"/>
        <w:id w:val="-1530414071"/>
        <w:placeholder>
          <w:docPart w:val="DBB9AF395BE44ABD8A24A94883BC6414"/>
        </w:placeholder>
        <w15:color w:val="993366"/>
      </w:sdtPr>
      <w:sdtContent>
        <w:p w:rsidR="00A02B37" w:rsidRDefault="00A02B37" w:rsidP="006F51FD">
          <w:pPr>
            <w:pStyle w:val="af5"/>
            <w:keepNext/>
            <w:rPr>
              <w:rtl/>
            </w:rPr>
          </w:pPr>
          <w:r w:rsidRPr="00AE1AAE">
            <w:rPr>
              <w:rStyle w:val="afe"/>
              <w:color w:val="000000"/>
              <w:rtl/>
            </w:rPr>
            <w:t>אחמד טיבי (הרשימה המשותפת)</w:t>
          </w:r>
          <w:r w:rsidRPr="00AE1AAE">
            <w:rPr>
              <w:color w:val="000000"/>
              <w:rtl/>
            </w:rPr>
            <w:t>:</w:t>
          </w:r>
        </w:p>
      </w:sdtContent>
    </w:sdt>
    <w:p w:rsidR="00A02B37" w:rsidRDefault="00A02B37" w:rsidP="005719C7">
      <w:pPr>
        <w:rPr>
          <w:rtl/>
        </w:rPr>
      </w:pPr>
    </w:p>
    <w:p w:rsidR="00A02B37" w:rsidRDefault="00A02B37" w:rsidP="006F51FD">
      <w:pPr>
        <w:rPr>
          <w:rtl/>
        </w:rPr>
      </w:pPr>
      <w:bookmarkStart w:id="5861" w:name="_ETM_Q27_437288"/>
      <w:bookmarkStart w:id="5862" w:name="_ETM_Q27_437413"/>
      <w:bookmarkEnd w:id="5861"/>
      <w:bookmarkEnd w:id="5862"/>
      <w:r>
        <w:rPr>
          <w:rFonts w:hint="cs"/>
          <w:rtl/>
        </w:rPr>
        <w:t>א</w:t>
      </w:r>
      <w:bookmarkStart w:id="5863" w:name="_ETM_Q27_437679"/>
      <w:bookmarkEnd w:id="5863"/>
      <w:r>
        <w:rPr>
          <w:rFonts w:hint="cs"/>
          <w:rtl/>
        </w:rPr>
        <w:t>ם ל</w:t>
      </w:r>
      <w:bookmarkStart w:id="5864" w:name="_ETM_Q27_437835"/>
      <w:bookmarkEnd w:id="5864"/>
      <w:r>
        <w:rPr>
          <w:rFonts w:hint="cs"/>
          <w:rtl/>
        </w:rPr>
        <w:t>א תהיה הסכמה, נמשיך בחקיקה.</w:t>
      </w:r>
    </w:p>
    <w:p w:rsidR="00A02B37" w:rsidRDefault="00A02B37" w:rsidP="006F51FD">
      <w:pPr>
        <w:rPr>
          <w:rtl/>
        </w:rPr>
      </w:pPr>
      <w:bookmarkStart w:id="5865" w:name="_ETM_Q27_441210"/>
      <w:bookmarkEnd w:id="5865"/>
    </w:p>
    <w:bookmarkStart w:id="5866" w:name="_ETM_Q27_441366" w:displacedByCustomXml="next"/>
    <w:bookmarkEnd w:id="5866" w:displacedByCustomXml="next"/>
    <w:bookmarkStart w:id="5867" w:name="_ETM_Q27_441632" w:displacedByCustomXml="next"/>
    <w:bookmarkEnd w:id="5867" w:displacedByCustomXml="next"/>
    <w:bookmarkStart w:id="5868" w:name="_ETM_Q27_441757" w:displacedByCustomXml="next"/>
    <w:bookmarkEnd w:id="5868" w:displacedByCustomXml="next"/>
    <w:sdt>
      <w:sdtPr>
        <w:rPr>
          <w:rtl/>
        </w:rPr>
        <w:alias w:val="יור"/>
        <w:tag w:val="&lt;ID&gt;5413&lt;/ID&gt;&lt;Name&gt;טלי פלוסקוב - יו&quot;ר&lt;/Name&gt;&lt;Data&gt;טלי פלוסקוב:&lt;/Data&gt;&lt;Shortcut&gt;&lt;/Shortcut&gt;"/>
        <w:id w:val="-68431344"/>
        <w:placeholder>
          <w:docPart w:val="DBB9AF395BE44ABD8A24A94883BC6414"/>
        </w:placeholder>
        <w15:color w:val="993366"/>
      </w:sdtPr>
      <w:sdtContent>
        <w:p w:rsidR="00A02B37" w:rsidRDefault="00A02B37" w:rsidP="006F51FD">
          <w:pPr>
            <w:pStyle w:val="af6"/>
            <w:keepNext/>
            <w:rPr>
              <w:rtl/>
            </w:rPr>
          </w:pPr>
          <w:r w:rsidRPr="00D93DBF">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5869" w:name="_ETM_Q27_442976"/>
      <w:bookmarkEnd w:id="5869"/>
      <w:r>
        <w:rPr>
          <w:rFonts w:hint="cs"/>
          <w:rtl/>
        </w:rPr>
        <w:t>יופי, בסדר גמור. תודה רבה לשר איוב קרא.</w:t>
      </w:r>
      <w:bookmarkStart w:id="5870" w:name="_ETM_Q27_439858"/>
      <w:bookmarkEnd w:id="5870"/>
      <w:r>
        <w:rPr>
          <w:rFonts w:hint="cs"/>
          <w:rtl/>
        </w:rPr>
        <w:t xml:space="preserve"> </w:t>
      </w:r>
    </w:p>
    <w:p w:rsidR="00A02B37" w:rsidRDefault="00A02B37" w:rsidP="006F51FD">
      <w:pPr>
        <w:rPr>
          <w:rtl/>
        </w:rPr>
      </w:pPr>
    </w:p>
    <w:p w:rsidR="00A02B37" w:rsidRDefault="00A02B37" w:rsidP="006F51FD">
      <w:pPr>
        <w:rPr>
          <w:rtl/>
        </w:rPr>
      </w:pPr>
      <w:r>
        <w:rPr>
          <w:rFonts w:hint="cs"/>
          <w:rtl/>
        </w:rPr>
        <w:t xml:space="preserve">אם כן, בהסכמה של שני הצדדים, ההצעה של </w:t>
      </w:r>
      <w:bookmarkStart w:id="5871" w:name="_ETM_Q27_450882"/>
      <w:bookmarkEnd w:id="5871"/>
      <w:r>
        <w:rPr>
          <w:rFonts w:hint="cs"/>
          <w:rtl/>
        </w:rPr>
        <w:t xml:space="preserve">חבר הכנסת אחמד טיבי הופכת להיות הצעה לסדר-היום, ואנחנו נצביע </w:t>
      </w:r>
      <w:bookmarkStart w:id="5872" w:name="_ETM_Q27_451284"/>
      <w:bookmarkEnd w:id="5872"/>
      <w:r>
        <w:rPr>
          <w:rFonts w:hint="cs"/>
          <w:rtl/>
        </w:rPr>
        <w:t xml:space="preserve">כעת בעד העברה או אי-העברה של הנושא לדיון בוועדה. מי בעד? מי </w:t>
      </w:r>
      <w:bookmarkStart w:id="5873" w:name="_ETM_Q27_458554"/>
      <w:bookmarkEnd w:id="5873"/>
      <w:r>
        <w:rPr>
          <w:rFonts w:hint="cs"/>
          <w:rtl/>
        </w:rPr>
        <w:t>נגד?</w:t>
      </w:r>
    </w:p>
    <w:p w:rsidR="00A02B37" w:rsidRDefault="00A02B37" w:rsidP="006F51FD">
      <w:pPr>
        <w:rPr>
          <w:rtl/>
        </w:rPr>
      </w:pPr>
      <w:bookmarkStart w:id="5874" w:name="_ETM_Q27_459616"/>
      <w:bookmarkEnd w:id="5874"/>
    </w:p>
    <w:p w:rsidR="00A02B37" w:rsidRDefault="00A02B37" w:rsidP="006F51FD">
      <w:pPr>
        <w:pStyle w:val="af1"/>
        <w:keepNext/>
        <w:rPr>
          <w:rtl/>
        </w:rPr>
      </w:pPr>
      <w:bookmarkStart w:id="5875" w:name="_ETM_Q27_459788"/>
      <w:bookmarkStart w:id="5876" w:name="_ETM_Q27_460069"/>
      <w:bookmarkStart w:id="5877" w:name="_ETM_Q27_460147"/>
      <w:bookmarkEnd w:id="5875"/>
      <w:bookmarkEnd w:id="5876"/>
      <w:bookmarkEnd w:id="5877"/>
      <w:r>
        <w:rPr>
          <w:rtl/>
        </w:rPr>
        <w:t>הצבעה מס'</w:t>
      </w:r>
      <w:r>
        <w:rPr>
          <w:rFonts w:hint="cs"/>
          <w:rtl/>
        </w:rPr>
        <w:t xml:space="preserve"> 13</w:t>
      </w:r>
    </w:p>
    <w:p w:rsidR="00A02B37" w:rsidRDefault="00A02B37" w:rsidP="006F51FD">
      <w:pPr>
        <w:pStyle w:val="--"/>
        <w:keepNext/>
        <w:rPr>
          <w:rtl/>
        </w:rPr>
      </w:pPr>
    </w:p>
    <w:p w:rsidR="00A02B37" w:rsidRDefault="00A02B37" w:rsidP="006F51FD">
      <w:pPr>
        <w:pStyle w:val="--"/>
        <w:keepNext/>
        <w:rPr>
          <w:rtl/>
        </w:rPr>
      </w:pPr>
      <w:r>
        <w:rPr>
          <w:rtl/>
        </w:rPr>
        <w:t>בעד</w:t>
      </w:r>
      <w:r>
        <w:rPr>
          <w:rFonts w:hint="cs"/>
          <w:rtl/>
        </w:rPr>
        <w:t xml:space="preserve"> ההצעה להעביר את הנושא לוועדה</w:t>
      </w:r>
      <w:r>
        <w:rPr>
          <w:rtl/>
        </w:rPr>
        <w:t xml:space="preserve"> </w:t>
      </w:r>
      <w:r w:rsidR="008C09CB">
        <w:rPr>
          <w:rtl/>
        </w:rPr>
        <w:t>–</w:t>
      </w:r>
      <w:r>
        <w:rPr>
          <w:rtl/>
        </w:rPr>
        <w:t xml:space="preserve"> </w:t>
      </w:r>
      <w:r>
        <w:rPr>
          <w:rFonts w:hint="cs"/>
          <w:rtl/>
        </w:rPr>
        <w:t>40</w:t>
      </w:r>
    </w:p>
    <w:p w:rsidR="00A02B37" w:rsidRDefault="00A02B37" w:rsidP="006F51FD">
      <w:pPr>
        <w:pStyle w:val="--"/>
        <w:keepNext/>
        <w:rPr>
          <w:rtl/>
        </w:rPr>
      </w:pPr>
      <w:r>
        <w:rPr>
          <w:rtl/>
        </w:rPr>
        <w:t xml:space="preserve">נגד </w:t>
      </w:r>
      <w:r w:rsidR="008C09CB">
        <w:rPr>
          <w:rtl/>
        </w:rPr>
        <w:t>–</w:t>
      </w:r>
      <w:r>
        <w:rPr>
          <w:rtl/>
        </w:rPr>
        <w:t xml:space="preserve"> </w:t>
      </w:r>
      <w:r>
        <w:rPr>
          <w:rFonts w:hint="cs"/>
          <w:rtl/>
        </w:rPr>
        <w:t>אין</w:t>
      </w:r>
    </w:p>
    <w:p w:rsidR="00A02B37" w:rsidRDefault="00A02B37" w:rsidP="006F51FD">
      <w:pPr>
        <w:pStyle w:val="--"/>
        <w:keepNext/>
        <w:rPr>
          <w:rtl/>
        </w:rPr>
      </w:pPr>
      <w:r>
        <w:rPr>
          <w:rtl/>
        </w:rPr>
        <w:t xml:space="preserve">נמנעים </w:t>
      </w:r>
      <w:r w:rsidR="008C09CB">
        <w:rPr>
          <w:rtl/>
        </w:rPr>
        <w:t>–</w:t>
      </w:r>
      <w:r>
        <w:rPr>
          <w:rFonts w:hint="cs"/>
          <w:rtl/>
        </w:rPr>
        <w:t xml:space="preserve"> אין</w:t>
      </w:r>
    </w:p>
    <w:p w:rsidR="00A02B37" w:rsidRDefault="00A02B37" w:rsidP="00C6031F">
      <w:pPr>
        <w:pStyle w:val="af2"/>
        <w:rPr>
          <w:rtl/>
        </w:rPr>
      </w:pPr>
      <w:bookmarkStart w:id="5878" w:name="_ETM_Q27_459099"/>
      <w:bookmarkStart w:id="5879" w:name="_ETM_Q27_459141"/>
      <w:bookmarkEnd w:id="5878"/>
      <w:bookmarkEnd w:id="5879"/>
      <w:r>
        <w:rPr>
          <w:rFonts w:hint="cs"/>
          <w:rtl/>
        </w:rPr>
        <w:t xml:space="preserve">ההצעה להפוך את הצעת חוק הדואר (תיקון </w:t>
      </w:r>
      <w:r w:rsidR="008C09CB">
        <w:rPr>
          <w:rtl/>
        </w:rPr>
        <w:t>–</w:t>
      </w:r>
      <w:r>
        <w:rPr>
          <w:rFonts w:hint="cs"/>
          <w:rtl/>
        </w:rPr>
        <w:t xml:space="preserve"> אחריות לאיחורים וטעויות), התשע"ה</w:t>
      </w:r>
      <w:r w:rsidR="008C09CB">
        <w:rPr>
          <w:rFonts w:hint="eastAsia"/>
          <w:rtl/>
        </w:rPr>
        <w:t>–</w:t>
      </w:r>
      <w:r>
        <w:rPr>
          <w:rFonts w:hint="cs"/>
          <w:rtl/>
        </w:rPr>
        <w:t xml:space="preserve">2015, להצעה לסדר-היום ולהעביר את הנושא לוועדת </w:t>
      </w:r>
      <w:bookmarkStart w:id="5880" w:name="_ETM_Q27_464698"/>
      <w:bookmarkEnd w:id="5880"/>
      <w:r>
        <w:rPr>
          <w:rFonts w:hint="cs"/>
          <w:rtl/>
        </w:rPr>
        <w:t>הכלכלה נתקבלה.</w:t>
      </w:r>
    </w:p>
    <w:p w:rsidR="00A02B37" w:rsidRDefault="00A02B37" w:rsidP="00C6031F">
      <w:pPr>
        <w:rPr>
          <w:rtl/>
        </w:rPr>
      </w:pPr>
    </w:p>
    <w:sdt>
      <w:sdtPr>
        <w:rPr>
          <w:rtl/>
        </w:rPr>
        <w:alias w:val="יור"/>
        <w:tag w:val="&lt;ID&gt;5413&lt;/ID&gt;&lt;Name&gt;טלי פלוסקוב - יו&quot;ר&lt;/Name&gt;&lt;Data&gt;טלי פלוסקוב:&lt;/Data&gt;&lt;Shortcut&gt;&lt;/Shortcut&gt;"/>
        <w:id w:val="-1503737496"/>
        <w:placeholder>
          <w:docPart w:val="DBB9AF395BE44ABD8A24A94883BC6414"/>
        </w:placeholder>
        <w15:color w:val="993366"/>
      </w:sdtPr>
      <w:sdtContent>
        <w:p w:rsidR="00A02B37" w:rsidRDefault="00A02B37" w:rsidP="006F51FD">
          <w:pPr>
            <w:pStyle w:val="af6"/>
            <w:keepNext/>
            <w:rPr>
              <w:rtl/>
            </w:rPr>
          </w:pPr>
          <w:r w:rsidRPr="00AA27EC">
            <w:rPr>
              <w:rStyle w:val="afe"/>
              <w:color w:val="000000"/>
              <w:rtl/>
            </w:rPr>
            <w:t>היו"ר טלי פלוסקוב:</w:t>
          </w:r>
        </w:p>
      </w:sdtContent>
    </w:sdt>
    <w:p w:rsidR="00A02B37" w:rsidRDefault="00A02B37" w:rsidP="005719C7">
      <w:pPr>
        <w:rPr>
          <w:rtl/>
        </w:rPr>
      </w:pPr>
    </w:p>
    <w:p w:rsidR="00A02B37" w:rsidRDefault="00A02B37" w:rsidP="00C6031F">
      <w:pPr>
        <w:rPr>
          <w:rtl/>
        </w:rPr>
      </w:pPr>
      <w:r>
        <w:rPr>
          <w:rFonts w:hint="cs"/>
          <w:rtl/>
        </w:rPr>
        <w:t xml:space="preserve">40 חברי כנסת בעד, אין מתנגדים, אין נמנעים. אנחנו </w:t>
      </w:r>
      <w:bookmarkStart w:id="5881" w:name="_ETM_Q27_479012"/>
      <w:bookmarkEnd w:id="5881"/>
      <w:r>
        <w:rPr>
          <w:rFonts w:hint="cs"/>
          <w:rtl/>
        </w:rPr>
        <w:t xml:space="preserve">אישרנו כי הצעת חוק הדואר (תיקון </w:t>
      </w:r>
      <w:r w:rsidR="008C09CB">
        <w:rPr>
          <w:rtl/>
        </w:rPr>
        <w:t>–</w:t>
      </w:r>
      <w:r>
        <w:rPr>
          <w:rFonts w:hint="cs"/>
          <w:rtl/>
        </w:rPr>
        <w:t xml:space="preserve"> אחריות לאיחורים וטעויות) </w:t>
      </w:r>
      <w:bookmarkStart w:id="5882" w:name="_ETM_Q27_484916"/>
      <w:bookmarkEnd w:id="5882"/>
      <w:r>
        <w:rPr>
          <w:rFonts w:hint="cs"/>
          <w:rtl/>
        </w:rPr>
        <w:t>הופכת להיות להצעה לסדר-היום ו</w:t>
      </w:r>
      <w:bookmarkStart w:id="5883" w:name="_ETM_Q27_466929"/>
      <w:bookmarkStart w:id="5884" w:name="_ETM_Q27_486085"/>
      <w:bookmarkStart w:id="5885" w:name="_ETM_Q27_486194"/>
      <w:bookmarkEnd w:id="5883"/>
      <w:bookmarkEnd w:id="5884"/>
      <w:bookmarkEnd w:id="5885"/>
      <w:r>
        <w:rPr>
          <w:rFonts w:hint="cs"/>
          <w:rtl/>
        </w:rPr>
        <w:t>עוברת לוועדת הכלכלה להמשך הדיון.</w:t>
      </w:r>
    </w:p>
    <w:p w:rsidR="00A02B37" w:rsidRDefault="00A02B37" w:rsidP="006F51FD">
      <w:pPr>
        <w:rPr>
          <w:rtl/>
        </w:rPr>
      </w:pPr>
    </w:p>
    <w:p w:rsidR="00A02B37" w:rsidRDefault="00A02B37" w:rsidP="006F51FD">
      <w:pPr>
        <w:rPr>
          <w:rtl/>
        </w:rPr>
      </w:pPr>
      <w:r>
        <w:rPr>
          <w:rFonts w:hint="cs"/>
          <w:rtl/>
        </w:rPr>
        <w:t xml:space="preserve">לפרוטוקול </w:t>
      </w:r>
      <w:r w:rsidR="008C09CB">
        <w:rPr>
          <w:rtl/>
        </w:rPr>
        <w:t>–</w:t>
      </w:r>
      <w:r>
        <w:rPr>
          <w:rFonts w:hint="cs"/>
          <w:rtl/>
        </w:rPr>
        <w:t xml:space="preserve"> חברת הכנסת </w:t>
      </w:r>
      <w:bookmarkStart w:id="5886" w:name="_ETM_Q27_490693"/>
      <w:bookmarkEnd w:id="5886"/>
      <w:r>
        <w:rPr>
          <w:rFonts w:hint="cs"/>
          <w:rtl/>
        </w:rPr>
        <w:t>יעל כהן-פארן תומכת.</w:t>
      </w:r>
    </w:p>
    <w:p w:rsidR="00A02B37" w:rsidRDefault="00A02B37" w:rsidP="006F51FD">
      <w:pPr>
        <w:rPr>
          <w:rtl/>
        </w:rPr>
      </w:pPr>
    </w:p>
    <w:p w:rsidR="00A02B37" w:rsidRDefault="00A02B37" w:rsidP="006F51FD">
      <w:pPr>
        <w:rPr>
          <w:rtl/>
        </w:rPr>
      </w:pPr>
    </w:p>
    <w:bookmarkStart w:id="5887" w:name="_ETM_Q27_493741" w:displacedByCustomXml="next"/>
    <w:bookmarkEnd w:id="5887" w:displacedByCustomXml="next"/>
    <w:bookmarkStart w:id="5888" w:name="_ETM_Q27_493647" w:displacedByCustomXml="next"/>
    <w:bookmarkEnd w:id="5888" w:displacedByCustomXml="next"/>
    <w:bookmarkStart w:id="5889" w:name="_ETM_Q27_493382" w:displacedByCustomXml="next"/>
    <w:bookmarkEnd w:id="5889" w:displacedByCustomXml="next"/>
    <w:bookmarkStart w:id="5890" w:name="_ETM_Q27_493272" w:displacedByCustomXml="next"/>
    <w:bookmarkEnd w:id="5890" w:displacedByCustomXml="next"/>
    <w:bookmarkStart w:id="5891" w:name="_Toc519166102" w:displacedByCustomXml="next"/>
    <w:bookmarkStart w:id="5892" w:name="_Toc519164673" w:displacedByCustomXml="next"/>
    <w:sdt>
      <w:sdtPr>
        <w:rPr>
          <w:rtl/>
        </w:rPr>
        <w:alias w:val="הצח"/>
        <w:tag w:val="&lt;ID&gt;615365&lt;/ID&gt;&lt;Name&gt;הצעת חוק שמירת הסביבה החופית (בחינה ועדכון של תכניות) (הוראת שעה), התשע&quot;ח-2018&lt;/Name&gt;&lt;Data&gt;הצעת חוק שמירת הסביבה החופית (בחינה ועדכון של תכניות) (הוראת שעה), התשע&quot;ח-2018&lt;/Data&gt;&lt;PrivateNumber&gt;פ/20/5318&lt;/PrivateNumber&gt;&lt;Status&gt;1&lt;/Status&gt;&lt;PrivateNumber_TOC&gt;פ/20/5318&lt;/PrivateNumber_TOC&gt;&lt;PrivateName_TOC&gt;&lt;/PrivateName_TOC&gt;&lt;Initiators&gt;&lt;/Initiators&gt;&lt;FullItemNumber&gt;&lt;/FullItemNumber&gt;"/>
        <w:id w:val="-455101284"/>
        <w:placeholder>
          <w:docPart w:val="DBB9AF395BE44ABD8A24A94883BC6414"/>
        </w:placeholder>
        <w15:color w:val="993366"/>
      </w:sdtPr>
      <w:sdtContent>
        <w:p w:rsidR="00A02B37" w:rsidRDefault="00A02B37" w:rsidP="006F51FD">
          <w:pPr>
            <w:pStyle w:val="a6"/>
            <w:rPr>
              <w:rtl/>
            </w:rPr>
          </w:pPr>
          <w:r w:rsidRPr="00D93DBF">
            <w:rPr>
              <w:rStyle w:val="afe"/>
              <w:color w:val="000000"/>
              <w:rtl/>
            </w:rPr>
            <w:t xml:space="preserve">הצעת חוק שמירת הסביבה החופית (בחינה ועדכון של </w:t>
          </w:r>
          <w:r>
            <w:rPr>
              <w:rStyle w:val="afe"/>
              <w:color w:val="000000"/>
              <w:rtl/>
            </w:rPr>
            <w:t>תוכני</w:t>
          </w:r>
          <w:r w:rsidRPr="00D93DBF">
            <w:rPr>
              <w:rStyle w:val="afe"/>
              <w:color w:val="000000"/>
              <w:rtl/>
            </w:rPr>
            <w:t>ות) (הוראת שעה), התשע"ח</w:t>
          </w:r>
          <w:r w:rsidR="008C09CB">
            <w:rPr>
              <w:rStyle w:val="afe"/>
              <w:rFonts w:hint="cs"/>
              <w:color w:val="000000"/>
              <w:rtl/>
            </w:rPr>
            <w:t>–</w:t>
          </w:r>
          <w:r w:rsidRPr="00D93DBF">
            <w:rPr>
              <w:rStyle w:val="afe"/>
              <w:color w:val="000000"/>
              <w:rtl/>
            </w:rPr>
            <w:t>2018</w:t>
          </w:r>
        </w:p>
      </w:sdtContent>
    </w:sdt>
    <w:bookmarkEnd w:id="5891" w:displacedByCustomXml="prev"/>
    <w:bookmarkEnd w:id="5892" w:displacedByCustomXml="prev"/>
    <w:p w:rsidR="00A02B37" w:rsidRDefault="00A02B37" w:rsidP="006F51FD">
      <w:pPr>
        <w:rPr>
          <w:rtl/>
        </w:rPr>
      </w:pPr>
      <w:r>
        <w:rPr>
          <w:rtl/>
        </w:rPr>
        <w:t>[הצעת חוק פ/5318</w:t>
      </w:r>
      <w:r>
        <w:rPr>
          <w:rFonts w:hint="cs"/>
          <w:rtl/>
        </w:rPr>
        <w:t>/20; נספחות.</w:t>
      </w:r>
      <w:r>
        <w:rPr>
          <w:rtl/>
        </w:rPr>
        <w:t>]</w:t>
      </w:r>
    </w:p>
    <w:p w:rsidR="00A02B37" w:rsidRDefault="00A02B37" w:rsidP="006F51F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A02B37" w:rsidRDefault="00A02B37" w:rsidP="005719C7">
      <w:pPr>
        <w:rPr>
          <w:rtl/>
        </w:rPr>
      </w:pPr>
    </w:p>
    <w:bookmarkStart w:id="5893" w:name="_ETM_Q27_509882" w:displacedByCustomXml="next"/>
    <w:bookmarkEnd w:id="5893" w:displacedByCustomXml="next"/>
    <w:sdt>
      <w:sdtPr>
        <w:rPr>
          <w:rtl/>
        </w:rPr>
        <w:alias w:val="יור"/>
        <w:tag w:val="&lt;ID&gt;5413&lt;/ID&gt;&lt;Name&gt;טלי פלוסקוב - יו&quot;ר&lt;/Name&gt;&lt;Data&gt;טלי פלוסקוב:&lt;/Data&gt;&lt;Shortcut&gt;&lt;/Shortcut&gt;"/>
        <w:id w:val="1131595977"/>
        <w:placeholder>
          <w:docPart w:val="DBB9AF395BE44ABD8A24A94883BC6414"/>
        </w:placeholder>
        <w15:color w:val="993366"/>
      </w:sdtPr>
      <w:sdtContent>
        <w:p w:rsidR="00A02B37" w:rsidRDefault="00A02B37" w:rsidP="006F51FD">
          <w:pPr>
            <w:pStyle w:val="af6"/>
            <w:keepNext/>
            <w:rPr>
              <w:rtl/>
            </w:rPr>
          </w:pPr>
          <w:r w:rsidRPr="00D93DBF">
            <w:rPr>
              <w:color w:val="000000"/>
              <w:rtl/>
            </w:rPr>
            <w:t xml:space="preserve">היו"ר </w:t>
          </w:r>
          <w:r w:rsidRPr="00D93DBF">
            <w:rPr>
              <w:rStyle w:val="afe"/>
              <w:color w:val="000000"/>
              <w:rtl/>
            </w:rPr>
            <w:t>טלי פלוסקוב:</w:t>
          </w:r>
        </w:p>
      </w:sdtContent>
    </w:sdt>
    <w:p w:rsidR="00A02B37" w:rsidRDefault="00A02B37" w:rsidP="005719C7">
      <w:pPr>
        <w:rPr>
          <w:rtl/>
        </w:rPr>
      </w:pPr>
    </w:p>
    <w:p w:rsidR="00A02B37" w:rsidRDefault="00A02B37" w:rsidP="00F065BD">
      <w:pPr>
        <w:rPr>
          <w:rtl/>
        </w:rPr>
      </w:pPr>
      <w:bookmarkStart w:id="5894" w:name="_ETM_Q27_512319"/>
      <w:bookmarkEnd w:id="5894"/>
      <w:r>
        <w:rPr>
          <w:rFonts w:hint="cs"/>
          <w:rtl/>
        </w:rPr>
        <w:t>רבותיי, אנחנו עוברים להצעת חוק שמירת הסביבה החופית (בחינה ועדכון של תוכניות) (הוראת שעה), התשע"ח</w:t>
      </w:r>
      <w:r w:rsidR="008C09CB">
        <w:rPr>
          <w:rFonts w:hint="eastAsia"/>
          <w:rtl/>
        </w:rPr>
        <w:t>–</w:t>
      </w:r>
      <w:r>
        <w:rPr>
          <w:rFonts w:hint="cs"/>
          <w:rtl/>
        </w:rPr>
        <w:t xml:space="preserve">2018, של חבר הכנסת דב </w:t>
      </w:r>
      <w:bookmarkStart w:id="5895" w:name="_ETM_Q27_506697"/>
      <w:bookmarkEnd w:id="5895"/>
      <w:r>
        <w:rPr>
          <w:rFonts w:hint="cs"/>
          <w:rtl/>
        </w:rPr>
        <w:t>חנין. ידוע לנו כי תשובה והצבעה במועד אחר</w:t>
      </w:r>
      <w:r w:rsidR="00C6031F">
        <w:rPr>
          <w:rFonts w:hint="cs"/>
          <w:rtl/>
        </w:rPr>
        <w:t>,</w:t>
      </w:r>
      <w:r>
        <w:rPr>
          <w:rFonts w:hint="cs"/>
          <w:rtl/>
        </w:rPr>
        <w:t xml:space="preserve"> נכון</w:t>
      </w:r>
      <w:r w:rsidR="00C6031F">
        <w:rPr>
          <w:rFonts w:hint="cs"/>
          <w:rtl/>
        </w:rPr>
        <w:t>,</w:t>
      </w:r>
      <w:r>
        <w:rPr>
          <w:rFonts w:hint="cs"/>
          <w:rtl/>
        </w:rPr>
        <w:t xml:space="preserve"> אדוני? בבקשה, עד עשר דקות לרשותך להציג לנו את </w:t>
      </w:r>
      <w:bookmarkStart w:id="5896" w:name="_ETM_Q27_517890"/>
      <w:bookmarkEnd w:id="5896"/>
      <w:r>
        <w:rPr>
          <w:rFonts w:hint="cs"/>
          <w:rtl/>
        </w:rPr>
        <w:t>הצעת החוק.</w:t>
      </w:r>
    </w:p>
    <w:p w:rsidR="00A02B37" w:rsidRDefault="00A02B37" w:rsidP="006F51FD">
      <w:pPr>
        <w:rPr>
          <w:rtl/>
        </w:rPr>
      </w:pPr>
      <w:bookmarkStart w:id="5897" w:name="_ETM_Q27_517319"/>
      <w:bookmarkStart w:id="5898" w:name="_ETM_Q27_517460"/>
      <w:bookmarkEnd w:id="5897"/>
      <w:bookmarkEnd w:id="5898"/>
    </w:p>
    <w:bookmarkStart w:id="5899" w:name="_ETM_Q27_517772" w:displacedByCustomXml="next"/>
    <w:bookmarkEnd w:id="5899" w:displacedByCustomXml="next"/>
    <w:bookmarkStart w:id="5900" w:name="_ETM_Q27_517850" w:displacedByCustomXml="next"/>
    <w:bookmarkEnd w:id="5900" w:displacedByCustomXml="next"/>
    <w:bookmarkStart w:id="5901" w:name="_Toc519166103" w:displacedByCustomXml="next"/>
    <w:bookmarkStart w:id="5902" w:name="_Toc519164674" w:displacedByCustomXml="next"/>
    <w:sdt>
      <w:sdtPr>
        <w:rPr>
          <w:rtl/>
        </w:rPr>
        <w:alias w:val="דובר"/>
        <w:tag w:val="&lt;ID&gt;4627&lt;/ID&gt;&lt;Name&gt;דב חנין - הרשימה המשותפת&lt;/Name&gt;&lt;Data&gt;דב חנין (הרשימה המשותפת)&lt;/Data&gt;&lt;Shortcut&gt;דבחנ&lt;/Shortcut&gt;&lt;MemberID&gt;2153&lt;/MemberID&gt;"/>
        <w:id w:val="1111396524"/>
        <w:placeholder>
          <w:docPart w:val="DBB9AF395BE44ABD8A24A94883BC6414"/>
        </w:placeholder>
        <w15:color w:val="993366"/>
      </w:sdtPr>
      <w:sdtContent>
        <w:p w:rsidR="00A02B37" w:rsidRDefault="00A02B37" w:rsidP="006F51FD">
          <w:pPr>
            <w:pStyle w:val="a4"/>
            <w:keepNext/>
            <w:rPr>
              <w:rtl/>
            </w:rPr>
          </w:pPr>
          <w:r w:rsidRPr="00D93DBF">
            <w:rPr>
              <w:rStyle w:val="afe"/>
              <w:color w:val="000000"/>
              <w:rtl/>
            </w:rPr>
            <w:t>דב חנין (הרשימה המשותפת)</w:t>
          </w:r>
          <w:r w:rsidRPr="00D93DBF">
            <w:rPr>
              <w:color w:val="000000"/>
              <w:rtl/>
            </w:rPr>
            <w:t>:</w:t>
          </w:r>
        </w:p>
      </w:sdtContent>
    </w:sdt>
    <w:bookmarkEnd w:id="5901" w:displacedByCustomXml="prev"/>
    <w:bookmarkEnd w:id="5902" w:displacedByCustomXml="prev"/>
    <w:p w:rsidR="00A02B37" w:rsidRDefault="00A02B37" w:rsidP="005719C7">
      <w:pPr>
        <w:rPr>
          <w:rtl/>
        </w:rPr>
      </w:pPr>
    </w:p>
    <w:p w:rsidR="00A02B37" w:rsidRDefault="00A02B37" w:rsidP="006F51FD">
      <w:pPr>
        <w:rPr>
          <w:rtl/>
        </w:rPr>
      </w:pPr>
      <w:bookmarkStart w:id="5903" w:name="_ETM_Q27_521475"/>
      <w:bookmarkEnd w:id="5903"/>
      <w:r>
        <w:rPr>
          <w:rFonts w:hint="cs"/>
          <w:rtl/>
        </w:rPr>
        <w:t xml:space="preserve">תודה לך, גברתי היושבת-ראש. רבותיי השרים, עמיתיי חברי </w:t>
      </w:r>
      <w:bookmarkStart w:id="5904" w:name="_ETM_Q27_541138"/>
      <w:bookmarkEnd w:id="5904"/>
      <w:r>
        <w:rPr>
          <w:rFonts w:hint="cs"/>
          <w:rtl/>
        </w:rPr>
        <w:t>הכנסת, אני מתכבד להביא בפני הכנסת את הצעת חוק החופים</w:t>
      </w:r>
      <w:bookmarkStart w:id="5905" w:name="_ETM_Q27_547074"/>
      <w:bookmarkEnd w:id="5905"/>
      <w:r>
        <w:rPr>
          <w:rFonts w:hint="cs"/>
          <w:rtl/>
        </w:rPr>
        <w:t xml:space="preserve">, תיקון לחוק הסביבה החופית, אחד הנושאים הסביבתיים החשובים ביותר </w:t>
      </w:r>
      <w:bookmarkStart w:id="5906" w:name="_ETM_Q27_554668"/>
      <w:bookmarkEnd w:id="5906"/>
      <w:r>
        <w:rPr>
          <w:rFonts w:hint="cs"/>
          <w:rtl/>
        </w:rPr>
        <w:t>שנמצאים על סדר-היום שלנו.</w:t>
      </w:r>
    </w:p>
    <w:p w:rsidR="00A02B37" w:rsidRDefault="00A02B37" w:rsidP="006F51FD">
      <w:pPr>
        <w:rPr>
          <w:rtl/>
        </w:rPr>
      </w:pPr>
      <w:bookmarkStart w:id="5907" w:name="_ETM_Q27_557243"/>
      <w:bookmarkEnd w:id="5907"/>
    </w:p>
    <w:p w:rsidR="00A02B37" w:rsidRDefault="00A02B37" w:rsidP="00C83AAE">
      <w:pPr>
        <w:rPr>
          <w:rtl/>
        </w:rPr>
      </w:pPr>
      <w:bookmarkStart w:id="5908" w:name="_ETM_Q27_557391"/>
      <w:bookmarkStart w:id="5909" w:name="_ETM_Q27_557617"/>
      <w:bookmarkStart w:id="5910" w:name="_ETM_Q27_557653"/>
      <w:bookmarkEnd w:id="5908"/>
      <w:bookmarkEnd w:id="5909"/>
      <w:bookmarkEnd w:id="5910"/>
      <w:r>
        <w:rPr>
          <w:rFonts w:hint="cs"/>
          <w:rtl/>
        </w:rPr>
        <w:t>עמיתיי חברי הכנסת, הצעת החוק הז</w:t>
      </w:r>
      <w:r w:rsidR="00F065BD">
        <w:rPr>
          <w:rFonts w:hint="cs"/>
          <w:rtl/>
        </w:rPr>
        <w:t>את</w:t>
      </w:r>
      <w:r>
        <w:rPr>
          <w:rFonts w:hint="cs"/>
          <w:rtl/>
        </w:rPr>
        <w:t xml:space="preserve">, </w:t>
      </w:r>
      <w:bookmarkStart w:id="5911" w:name="_ETM_Q27_555920"/>
      <w:bookmarkEnd w:id="5911"/>
      <w:r>
        <w:rPr>
          <w:rFonts w:hint="cs"/>
          <w:rtl/>
        </w:rPr>
        <w:t xml:space="preserve">שיש לי הכבוד להוביל אותה, חתומה על ידי עשרות רבות </w:t>
      </w:r>
      <w:bookmarkStart w:id="5912" w:name="_ETM_Q27_563777"/>
      <w:bookmarkEnd w:id="5912"/>
      <w:r>
        <w:rPr>
          <w:rFonts w:hint="cs"/>
          <w:rtl/>
        </w:rPr>
        <w:t xml:space="preserve">של חברי כנסת מהקואליציה, מהאופוזיציה, חברי כנסת שהגיעו למסקנה </w:t>
      </w:r>
      <w:bookmarkStart w:id="5913" w:name="_ETM_Q27_571368"/>
      <w:bookmarkEnd w:id="5913"/>
      <w:r>
        <w:rPr>
          <w:rFonts w:hint="cs"/>
          <w:rtl/>
        </w:rPr>
        <w:t xml:space="preserve">שאנחנו חייבים להגן על החופים שלנו. אין לנו ארץ אחרת, </w:t>
      </w:r>
      <w:bookmarkStart w:id="5914" w:name="_ETM_Q27_579338"/>
      <w:bookmarkEnd w:id="5914"/>
      <w:r>
        <w:rPr>
          <w:rFonts w:hint="cs"/>
          <w:rtl/>
        </w:rPr>
        <w:t xml:space="preserve">וגם אין לנו ים אחר ואין לנו חופי ים מיותרים. </w:t>
      </w:r>
      <w:bookmarkStart w:id="5915" w:name="_ETM_Q27_584936"/>
      <w:bookmarkEnd w:id="5915"/>
      <w:r>
        <w:rPr>
          <w:rFonts w:hint="cs"/>
          <w:rtl/>
        </w:rPr>
        <w:t xml:space="preserve">רצועת החוף של מדינת ישראל היא רצועה קצרה, וכבר היום </w:t>
      </w:r>
      <w:bookmarkStart w:id="5916" w:name="_ETM_Q27_591304"/>
      <w:bookmarkEnd w:id="5916"/>
      <w:r>
        <w:rPr>
          <w:rFonts w:hint="cs"/>
          <w:rtl/>
        </w:rPr>
        <w:t xml:space="preserve">חלקים גדולים מאוד בה מנוצלים למטרות של תשתיות, של מתקנים, </w:t>
      </w:r>
      <w:bookmarkStart w:id="5917" w:name="_ETM_Q27_597800"/>
      <w:bookmarkEnd w:id="5917"/>
      <w:r>
        <w:rPr>
          <w:rFonts w:hint="cs"/>
          <w:rtl/>
        </w:rPr>
        <w:t xml:space="preserve">של מלונות, של בניינים, של מתקנים צבאיים. נותרו לנו מעט </w:t>
      </w:r>
      <w:bookmarkStart w:id="5918" w:name="_ETM_Q27_604313"/>
      <w:bookmarkEnd w:id="5918"/>
      <w:r>
        <w:rPr>
          <w:rFonts w:hint="cs"/>
          <w:rtl/>
        </w:rPr>
        <w:t>מדי חופים, ועל החופים שיש לנו אנחנו צריכים להגן ולשמור.</w:t>
      </w:r>
    </w:p>
    <w:p w:rsidR="00A02B37" w:rsidRDefault="00A02B37" w:rsidP="006F51FD">
      <w:pPr>
        <w:rPr>
          <w:rtl/>
        </w:rPr>
      </w:pPr>
      <w:bookmarkStart w:id="5919" w:name="_ETM_Q27_612152"/>
      <w:bookmarkEnd w:id="5919"/>
    </w:p>
    <w:p w:rsidR="00A02B37" w:rsidRDefault="00A02B37" w:rsidP="00C83AAE">
      <w:pPr>
        <w:rPr>
          <w:rtl/>
        </w:rPr>
      </w:pPr>
      <w:r>
        <w:rPr>
          <w:rFonts w:hint="cs"/>
          <w:rtl/>
        </w:rPr>
        <w:t>ל</w:t>
      </w:r>
      <w:bookmarkStart w:id="5920" w:name="_ETM_Q27_612504"/>
      <w:bookmarkEnd w:id="5920"/>
      <w:r>
        <w:rPr>
          <w:rFonts w:hint="cs"/>
          <w:rtl/>
        </w:rPr>
        <w:t>כ</w:t>
      </w:r>
      <w:bookmarkStart w:id="5921" w:name="_ETM_Q27_612724"/>
      <w:bookmarkEnd w:id="5921"/>
      <w:r>
        <w:rPr>
          <w:rFonts w:hint="cs"/>
          <w:rtl/>
        </w:rPr>
        <w:t>ן,</w:t>
      </w:r>
      <w:bookmarkStart w:id="5922" w:name="_ETM_Q27_612815"/>
      <w:bookmarkEnd w:id="5922"/>
      <w:r>
        <w:rPr>
          <w:rFonts w:hint="cs"/>
          <w:rtl/>
        </w:rPr>
        <w:t xml:space="preserve"> </w:t>
      </w:r>
      <w:bookmarkStart w:id="5923" w:name="_ETM_Q27_613041"/>
      <w:bookmarkEnd w:id="5923"/>
      <w:r>
        <w:rPr>
          <w:rFonts w:hint="cs"/>
          <w:rtl/>
        </w:rPr>
        <w:t xml:space="preserve">הכנסת קיבלה בזמנו את חוק החופים, חוק שמייצר נורמה חדשה </w:t>
      </w:r>
      <w:bookmarkStart w:id="5924" w:name="_ETM_Q27_618724"/>
      <w:bookmarkEnd w:id="5924"/>
      <w:r>
        <w:rPr>
          <w:rFonts w:hint="cs"/>
          <w:rtl/>
        </w:rPr>
        <w:t xml:space="preserve">של הגנה על חופי ישראל. אבל בחוק הזה ישנה פרצה, </w:t>
      </w:r>
      <w:bookmarkStart w:id="5925" w:name="_ETM_Q27_624578"/>
      <w:bookmarkEnd w:id="5925"/>
      <w:r>
        <w:rPr>
          <w:rFonts w:hint="cs"/>
          <w:rtl/>
        </w:rPr>
        <w:t xml:space="preserve">והפרצה המסוכנת הזאת, כמו כל פרצה, קוראת לגנב, קוראת לבעלי </w:t>
      </w:r>
      <w:bookmarkStart w:id="5926" w:name="_ETM_Q27_632355"/>
      <w:bookmarkEnd w:id="5926"/>
      <w:r>
        <w:rPr>
          <w:rFonts w:hint="cs"/>
          <w:rtl/>
        </w:rPr>
        <w:t xml:space="preserve">האינטרסים. מהי הפרצה? החוק הקיים היום איננו חל על תוכניות </w:t>
      </w:r>
      <w:bookmarkStart w:id="5927" w:name="_ETM_Q27_638694"/>
      <w:bookmarkEnd w:id="5927"/>
      <w:r>
        <w:rPr>
          <w:rFonts w:hint="cs"/>
          <w:rtl/>
        </w:rPr>
        <w:t xml:space="preserve">בנייה ישנות, וזה אומר שמי שיש לו תוכנית בנייה שאושרה </w:t>
      </w:r>
      <w:bookmarkStart w:id="5928" w:name="_ETM_Q27_647637"/>
      <w:bookmarkEnd w:id="5928"/>
      <w:r>
        <w:rPr>
          <w:rFonts w:hint="cs"/>
          <w:rtl/>
        </w:rPr>
        <w:t xml:space="preserve">לפני שנים, אפילו בימי המנדט הבריטי, ולא בוצעה ולא נבנתה, </w:t>
      </w:r>
      <w:bookmarkStart w:id="5929" w:name="_ETM_Q27_655886"/>
      <w:bookmarkEnd w:id="5929"/>
      <w:r>
        <w:rPr>
          <w:rFonts w:hint="cs"/>
          <w:rtl/>
        </w:rPr>
        <w:t>יכול להוציא את תוכנית הבנייה הז</w:t>
      </w:r>
      <w:r w:rsidR="00C83AAE">
        <w:rPr>
          <w:rFonts w:hint="cs"/>
          <w:rtl/>
        </w:rPr>
        <w:t>את</w:t>
      </w:r>
      <w:r>
        <w:rPr>
          <w:rFonts w:hint="cs"/>
          <w:rtl/>
        </w:rPr>
        <w:t xml:space="preserve"> מהמגירה ולדרוש לבצע אותה, </w:t>
      </w:r>
      <w:bookmarkStart w:id="5930" w:name="_ETM_Q27_663984"/>
      <w:bookmarkEnd w:id="5930"/>
      <w:r>
        <w:rPr>
          <w:rFonts w:hint="cs"/>
          <w:rtl/>
        </w:rPr>
        <w:t xml:space="preserve">למרות חוק החופים ולמרות מה שהכנסת חוקקה. ברמה העקרונית, עמיתיי </w:t>
      </w:r>
      <w:bookmarkStart w:id="5931" w:name="_ETM_Q27_671936"/>
      <w:bookmarkEnd w:id="5931"/>
      <w:r>
        <w:rPr>
          <w:rFonts w:hint="cs"/>
          <w:rtl/>
        </w:rPr>
        <w:t>חברי הכנסת, זה מצב אבסורדי ביותר</w:t>
      </w:r>
      <w:r w:rsidR="00C83AAE">
        <w:rPr>
          <w:rFonts w:hint="cs"/>
          <w:rtl/>
        </w:rPr>
        <w:t>:</w:t>
      </w:r>
      <w:r>
        <w:rPr>
          <w:rFonts w:hint="cs"/>
          <w:rtl/>
        </w:rPr>
        <w:t xml:space="preserve"> המחוקק קבע נורמה, אבל </w:t>
      </w:r>
      <w:bookmarkStart w:id="5932" w:name="_ETM_Q27_676964"/>
      <w:bookmarkEnd w:id="5932"/>
      <w:r>
        <w:rPr>
          <w:rFonts w:hint="cs"/>
          <w:rtl/>
        </w:rPr>
        <w:t>הנורמה הז</w:t>
      </w:r>
      <w:r w:rsidR="00C83AAE">
        <w:rPr>
          <w:rFonts w:hint="cs"/>
          <w:rtl/>
        </w:rPr>
        <w:t>את</w:t>
      </w:r>
      <w:r>
        <w:rPr>
          <w:rFonts w:hint="cs"/>
          <w:rtl/>
        </w:rPr>
        <w:t xml:space="preserve"> איננה יכולה להיות מיושמת במציאות. </w:t>
      </w:r>
      <w:bookmarkStart w:id="5933" w:name="_ETM_Q27_678481"/>
      <w:bookmarkEnd w:id="5933"/>
      <w:r>
        <w:rPr>
          <w:rFonts w:hint="cs"/>
          <w:rtl/>
        </w:rPr>
        <w:t>ח</w:t>
      </w:r>
      <w:bookmarkStart w:id="5934" w:name="_ETM_Q27_678834"/>
      <w:bookmarkStart w:id="5935" w:name="_ETM_Q27_679053"/>
      <w:bookmarkEnd w:id="5934"/>
      <w:bookmarkEnd w:id="5935"/>
      <w:r>
        <w:rPr>
          <w:rFonts w:hint="cs"/>
          <w:rtl/>
        </w:rPr>
        <w:t>וק</w:t>
      </w:r>
      <w:bookmarkStart w:id="5936" w:name="_ETM_Q27_679115"/>
      <w:bookmarkEnd w:id="5936"/>
      <w:r>
        <w:rPr>
          <w:rFonts w:hint="cs"/>
          <w:rtl/>
        </w:rPr>
        <w:t xml:space="preserve"> החופים שאנחנו חוקקנו </w:t>
      </w:r>
      <w:bookmarkStart w:id="5937" w:name="_ETM_Q27_683794"/>
      <w:bookmarkEnd w:id="5937"/>
      <w:r>
        <w:rPr>
          <w:rFonts w:hint="cs"/>
          <w:rtl/>
        </w:rPr>
        <w:t xml:space="preserve">בכנסת נסוג אחורה מפני תוכניות בנייה ישנות, אנכרוניסטיות, שנכתבו ואושרו </w:t>
      </w:r>
      <w:bookmarkStart w:id="5938" w:name="_ETM_Q27_695714"/>
      <w:bookmarkEnd w:id="5938"/>
      <w:r>
        <w:rPr>
          <w:rFonts w:hint="cs"/>
          <w:rtl/>
        </w:rPr>
        <w:t xml:space="preserve">בתקופה שעדיין לא הבינו שחופי ים אינם נדל"ן. ולכן, </w:t>
      </w:r>
      <w:bookmarkStart w:id="5939" w:name="_ETM_Q27_699442"/>
      <w:bookmarkEnd w:id="5939"/>
      <w:r>
        <w:rPr>
          <w:rFonts w:hint="cs"/>
          <w:rtl/>
        </w:rPr>
        <w:t xml:space="preserve">עמיתיי חברי הכנסת, המאבק סביב סגירת הפרצה הזאת, הפרצה המסוכנת </w:t>
      </w:r>
      <w:bookmarkStart w:id="5940" w:name="_ETM_Q27_710834"/>
      <w:bookmarkEnd w:id="5940"/>
      <w:r>
        <w:rPr>
          <w:rFonts w:hint="cs"/>
          <w:rtl/>
        </w:rPr>
        <w:t xml:space="preserve">הזאת בחוק החופים, הפך להיות אחד המאבקים הסביבתיים החשובים והמשמעותיים </w:t>
      </w:r>
      <w:bookmarkStart w:id="5941" w:name="_ETM_Q27_718315"/>
      <w:bookmarkEnd w:id="5941"/>
      <w:r>
        <w:rPr>
          <w:rFonts w:hint="cs"/>
          <w:rtl/>
        </w:rPr>
        <w:t xml:space="preserve">ביותר שנמצאים אצלנו. </w:t>
      </w:r>
    </w:p>
    <w:p w:rsidR="00A02B37" w:rsidRDefault="00A02B37" w:rsidP="006F51FD">
      <w:pPr>
        <w:rPr>
          <w:rtl/>
        </w:rPr>
      </w:pPr>
      <w:bookmarkStart w:id="5942" w:name="_ETM_Q27_523907"/>
      <w:bookmarkStart w:id="5943" w:name="_ETM_Q27_523945"/>
      <w:bookmarkEnd w:id="5942"/>
      <w:bookmarkEnd w:id="5943"/>
    </w:p>
    <w:p w:rsidR="00A02B37" w:rsidRDefault="00A02B37" w:rsidP="00C83AAE">
      <w:pPr>
        <w:rPr>
          <w:rtl/>
        </w:rPr>
      </w:pPr>
      <w:bookmarkStart w:id="5944" w:name="TOR_Q28"/>
      <w:bookmarkEnd w:id="5944"/>
      <w:r>
        <w:rPr>
          <w:rFonts w:hint="cs"/>
          <w:rtl/>
        </w:rPr>
        <w:t xml:space="preserve">כשאנחנו מסתכלים, עמיתיי חברי הכנסת, על מפת האיומים על החופים, אנחנו רואים שורה ארוכה </w:t>
      </w:r>
      <w:bookmarkStart w:id="5945" w:name="_ETM_Q28_129230"/>
      <w:bookmarkEnd w:id="5945"/>
      <w:r>
        <w:rPr>
          <w:rFonts w:hint="cs"/>
          <w:rtl/>
        </w:rPr>
        <w:t xml:space="preserve">של איומים מצפון עד דרום בגלל תוכניות בנייה ישנות. איומים </w:t>
      </w:r>
      <w:bookmarkStart w:id="5946" w:name="_ETM_Q28_137992"/>
      <w:bookmarkEnd w:id="5946"/>
      <w:r>
        <w:rPr>
          <w:rFonts w:hint="cs"/>
          <w:rtl/>
        </w:rPr>
        <w:t xml:space="preserve">כאלה נמצאים בחוף בצת, בנהריה, בקריית ים, בחיפה, בנחשולים, בקיסריה, </w:t>
      </w:r>
      <w:bookmarkStart w:id="5947" w:name="_ETM_Q28_146745"/>
      <w:bookmarkEnd w:id="5947"/>
      <w:r>
        <w:rPr>
          <w:rFonts w:hint="cs"/>
          <w:rtl/>
        </w:rPr>
        <w:t xml:space="preserve">סביב חדרה, בשושנת העמקים, בנתניה, בגעש, </w:t>
      </w:r>
      <w:proofErr w:type="spellStart"/>
      <w:r>
        <w:rPr>
          <w:rFonts w:hint="cs"/>
          <w:rtl/>
        </w:rPr>
        <w:t>בארסוף</w:t>
      </w:r>
      <w:proofErr w:type="spellEnd"/>
      <w:r>
        <w:rPr>
          <w:rFonts w:hint="cs"/>
          <w:rtl/>
        </w:rPr>
        <w:t xml:space="preserve">, במרינה הרצליה, </w:t>
      </w:r>
      <w:bookmarkStart w:id="5948" w:name="_ETM_Q28_152559"/>
      <w:bookmarkEnd w:id="5948"/>
      <w:r>
        <w:rPr>
          <w:rFonts w:hint="cs"/>
          <w:rtl/>
        </w:rPr>
        <w:t xml:space="preserve">בבת ים, בראשון לציון, באשדוד, באשקלון. כולנו זוכרים את הפרשה הקשה של המאבק </w:t>
      </w:r>
      <w:proofErr w:type="spellStart"/>
      <w:r>
        <w:rPr>
          <w:rFonts w:hint="cs"/>
          <w:rtl/>
        </w:rPr>
        <w:t>בפלמחים</w:t>
      </w:r>
      <w:proofErr w:type="spellEnd"/>
      <w:r>
        <w:rPr>
          <w:rFonts w:hint="cs"/>
          <w:rtl/>
        </w:rPr>
        <w:t xml:space="preserve">, שבה, בהתערבותו </w:t>
      </w:r>
      <w:bookmarkStart w:id="5949" w:name="_ETM_Q28_168779"/>
      <w:bookmarkEnd w:id="5949"/>
      <w:r>
        <w:rPr>
          <w:rFonts w:hint="cs"/>
          <w:rtl/>
        </w:rPr>
        <w:t xml:space="preserve">של השר דאז להגנת הסביבה גלעד ארדן, שנמצא איתנו פה במליאה </w:t>
      </w:r>
      <w:r w:rsidR="008C09CB">
        <w:rPr>
          <w:rtl/>
        </w:rPr>
        <w:t>–</w:t>
      </w:r>
      <w:r>
        <w:rPr>
          <w:rFonts w:hint="cs"/>
          <w:rtl/>
        </w:rPr>
        <w:t xml:space="preserve"> וזו הזדמנות להביע הערכה על התייצבותו </w:t>
      </w:r>
      <w:r w:rsidR="008C09CB">
        <w:rPr>
          <w:rtl/>
        </w:rPr>
        <w:t>–</w:t>
      </w:r>
      <w:r>
        <w:rPr>
          <w:rFonts w:hint="cs"/>
          <w:rtl/>
        </w:rPr>
        <w:t xml:space="preserve"> </w:t>
      </w:r>
      <w:bookmarkStart w:id="5950" w:name="_ETM_Q28_176207"/>
      <w:bookmarkEnd w:id="5950"/>
      <w:r>
        <w:rPr>
          <w:rFonts w:hint="cs"/>
          <w:rtl/>
        </w:rPr>
        <w:t xml:space="preserve">הצלנו, הצלחנו להציל את חוף </w:t>
      </w:r>
      <w:proofErr w:type="spellStart"/>
      <w:r>
        <w:rPr>
          <w:rFonts w:hint="cs"/>
          <w:rtl/>
        </w:rPr>
        <w:t>פלמחים</w:t>
      </w:r>
      <w:proofErr w:type="spellEnd"/>
      <w:r>
        <w:rPr>
          <w:rFonts w:hint="cs"/>
          <w:rtl/>
        </w:rPr>
        <w:t xml:space="preserve">. </w:t>
      </w:r>
      <w:bookmarkStart w:id="5951" w:name="_ETM_Q28_181541"/>
      <w:bookmarkStart w:id="5952" w:name="_ETM_Q28_181852"/>
      <w:bookmarkEnd w:id="5951"/>
      <w:bookmarkEnd w:id="5952"/>
      <w:r>
        <w:rPr>
          <w:rFonts w:hint="cs"/>
          <w:rtl/>
        </w:rPr>
        <w:t>א</w:t>
      </w:r>
      <w:bookmarkStart w:id="5953" w:name="_ETM_Q28_182088"/>
      <w:bookmarkEnd w:id="5953"/>
      <w:r>
        <w:rPr>
          <w:rFonts w:hint="cs"/>
          <w:rtl/>
        </w:rPr>
        <w:t>ב</w:t>
      </w:r>
      <w:bookmarkStart w:id="5954" w:name="_ETM_Q28_182154"/>
      <w:bookmarkEnd w:id="5954"/>
      <w:r>
        <w:rPr>
          <w:rFonts w:hint="cs"/>
          <w:rtl/>
        </w:rPr>
        <w:t xml:space="preserve">ל </w:t>
      </w:r>
      <w:bookmarkStart w:id="5955" w:name="_ETM_Q28_181172"/>
      <w:bookmarkEnd w:id="5955"/>
      <w:r>
        <w:rPr>
          <w:rFonts w:hint="cs"/>
          <w:rtl/>
        </w:rPr>
        <w:t>יאמר לנו השר ארדן, אם הייתה לו הזדמנות לדבר כאן</w:t>
      </w:r>
      <w:bookmarkStart w:id="5956" w:name="_ETM_Q28_185149"/>
      <w:bookmarkEnd w:id="5956"/>
      <w:r>
        <w:rPr>
          <w:rFonts w:hint="cs"/>
          <w:rtl/>
        </w:rPr>
        <w:t xml:space="preserve"> במליאה, שהוא עשה את זה בלי שום מנגנון חוקי שיאפשר לו להתערב ולהגן על החוף ולהציע חלופות. ואנחנו עכשיו, </w:t>
      </w:r>
      <w:bookmarkStart w:id="5957" w:name="_ETM_Q28_195442"/>
      <w:bookmarkEnd w:id="5957"/>
      <w:r>
        <w:rPr>
          <w:rFonts w:hint="cs"/>
          <w:rtl/>
        </w:rPr>
        <w:t>בהצעת החוק הז</w:t>
      </w:r>
      <w:r w:rsidR="00C83AAE">
        <w:rPr>
          <w:rFonts w:hint="cs"/>
          <w:rtl/>
        </w:rPr>
        <w:t>את</w:t>
      </w:r>
      <w:r>
        <w:rPr>
          <w:rFonts w:hint="cs"/>
          <w:rtl/>
        </w:rPr>
        <w:t xml:space="preserve">, מנסים לייצר את המנגנון, כדי </w:t>
      </w:r>
      <w:bookmarkStart w:id="5958" w:name="_ETM_Q28_198708"/>
      <w:bookmarkEnd w:id="5958"/>
      <w:r>
        <w:rPr>
          <w:rFonts w:hint="cs"/>
          <w:rtl/>
        </w:rPr>
        <w:t xml:space="preserve">שלא נצטרך בכל פעם להתחיל מחדש </w:t>
      </w:r>
      <w:bookmarkStart w:id="5959" w:name="_ETM_Q28_200831"/>
      <w:bookmarkEnd w:id="5959"/>
      <w:r>
        <w:rPr>
          <w:rFonts w:hint="cs"/>
          <w:rtl/>
        </w:rPr>
        <w:t xml:space="preserve">את המלחמה על עוד חוף ועוד חוף. אנחנו רוצים </w:t>
      </w:r>
      <w:bookmarkStart w:id="5960" w:name="_ETM_Q28_207383"/>
      <w:bookmarkEnd w:id="5960"/>
      <w:r>
        <w:rPr>
          <w:rFonts w:hint="cs"/>
          <w:rtl/>
        </w:rPr>
        <w:t xml:space="preserve">להציל את כלל החופים שלנו. </w:t>
      </w:r>
    </w:p>
    <w:p w:rsidR="00A02B37" w:rsidRDefault="00A02B37" w:rsidP="009635F5">
      <w:pPr>
        <w:rPr>
          <w:rtl/>
        </w:rPr>
      </w:pPr>
      <w:bookmarkStart w:id="5961" w:name="_ETM_Q28_210315"/>
      <w:bookmarkEnd w:id="5961"/>
    </w:p>
    <w:p w:rsidR="00A02B37" w:rsidRDefault="00A02B37" w:rsidP="009635F5">
      <w:pPr>
        <w:rPr>
          <w:rtl/>
        </w:rPr>
      </w:pPr>
      <w:bookmarkStart w:id="5962" w:name="_ETM_Q28_210479"/>
      <w:bookmarkEnd w:id="5962"/>
      <w:r>
        <w:rPr>
          <w:rFonts w:hint="cs"/>
          <w:rtl/>
        </w:rPr>
        <w:t xml:space="preserve">אנחנו עושים את זה, עמיתיי </w:t>
      </w:r>
      <w:bookmarkStart w:id="5963" w:name="_ETM_Q28_215799"/>
      <w:bookmarkEnd w:id="5963"/>
      <w:r>
        <w:rPr>
          <w:rFonts w:hint="cs"/>
          <w:rtl/>
        </w:rPr>
        <w:t>חברי הכנסת, בהצעת חוק מאוד מאוד מאוזנת. אנח</w:t>
      </w:r>
      <w:bookmarkStart w:id="5964" w:name="_ETM_Q28_217365"/>
      <w:bookmarkEnd w:id="5964"/>
      <w:r>
        <w:rPr>
          <w:rFonts w:hint="cs"/>
          <w:rtl/>
        </w:rPr>
        <w:t xml:space="preserve">נו לא מציעים לבטל באופן חד-צדדי את כל תוכניות </w:t>
      </w:r>
      <w:bookmarkStart w:id="5965" w:name="_ETM_Q28_223292"/>
      <w:bookmarkEnd w:id="5965"/>
      <w:r>
        <w:rPr>
          <w:rFonts w:hint="cs"/>
          <w:rtl/>
        </w:rPr>
        <w:t>הבנייה הישנות. אנחנו מציעים מנגנון של בדיקה מחדש של התוכניות</w:t>
      </w:r>
      <w:bookmarkStart w:id="5966" w:name="_ETM_Q28_232004"/>
      <w:bookmarkEnd w:id="5966"/>
      <w:r>
        <w:rPr>
          <w:rFonts w:hint="cs"/>
          <w:rtl/>
        </w:rPr>
        <w:t xml:space="preserve"> הקיימות, כדי לראות מה יכול להתקיים ומה פוגע באופן קיצוני </w:t>
      </w:r>
      <w:bookmarkStart w:id="5967" w:name="_ETM_Q28_241228"/>
      <w:bookmarkEnd w:id="5967"/>
      <w:r>
        <w:rPr>
          <w:rFonts w:hint="cs"/>
          <w:rtl/>
        </w:rPr>
        <w:t xml:space="preserve">באינטרס של הציבור ואין ברירה אלא לבטלו. </w:t>
      </w:r>
    </w:p>
    <w:p w:rsidR="00A02B37" w:rsidRDefault="00A02B37" w:rsidP="009635F5">
      <w:pPr>
        <w:rPr>
          <w:rtl/>
        </w:rPr>
      </w:pPr>
      <w:bookmarkStart w:id="5968" w:name="_ETM_Q28_243571"/>
      <w:bookmarkEnd w:id="5968"/>
    </w:p>
    <w:p w:rsidR="00A02B37" w:rsidRDefault="00A02B37" w:rsidP="00C83AAE">
      <w:pPr>
        <w:rPr>
          <w:rtl/>
        </w:rPr>
      </w:pPr>
      <w:bookmarkStart w:id="5969" w:name="_ETM_Q28_243790"/>
      <w:bookmarkStart w:id="5970" w:name="_ETM_Q28_244032"/>
      <w:bookmarkEnd w:id="5969"/>
      <w:bookmarkEnd w:id="5970"/>
      <w:r>
        <w:rPr>
          <w:rFonts w:hint="cs"/>
          <w:rtl/>
        </w:rPr>
        <w:t>ע</w:t>
      </w:r>
      <w:bookmarkStart w:id="5971" w:name="_ETM_Q28_244096"/>
      <w:bookmarkEnd w:id="5971"/>
      <w:r>
        <w:rPr>
          <w:rFonts w:hint="cs"/>
          <w:rtl/>
        </w:rPr>
        <w:t xml:space="preserve">מיתיי חברי הכנסת, </w:t>
      </w:r>
      <w:bookmarkStart w:id="5972" w:name="_ETM_Q28_246460"/>
      <w:bookmarkEnd w:id="5972"/>
      <w:r>
        <w:rPr>
          <w:rFonts w:hint="cs"/>
          <w:rtl/>
        </w:rPr>
        <w:t>זו לא פעם ראשונה שאני מביא את הצעת החוק הז</w:t>
      </w:r>
      <w:r w:rsidR="00C83AAE">
        <w:rPr>
          <w:rFonts w:hint="cs"/>
          <w:rtl/>
        </w:rPr>
        <w:t>את</w:t>
      </w:r>
      <w:r>
        <w:rPr>
          <w:rFonts w:hint="cs"/>
          <w:rtl/>
        </w:rPr>
        <w:t xml:space="preserve"> </w:t>
      </w:r>
      <w:bookmarkStart w:id="5973" w:name="_ETM_Q28_253252"/>
      <w:bookmarkEnd w:id="5973"/>
      <w:r>
        <w:rPr>
          <w:rFonts w:hint="cs"/>
          <w:rtl/>
        </w:rPr>
        <w:t xml:space="preserve">לכנסת. אני גם זוכר את הסיבוב הקודם שבו </w:t>
      </w:r>
      <w:bookmarkStart w:id="5974" w:name="_ETM_Q28_257149"/>
      <w:bookmarkEnd w:id="5974"/>
      <w:r>
        <w:rPr>
          <w:rFonts w:hint="cs"/>
          <w:rtl/>
        </w:rPr>
        <w:t>אנחנו נאבקנו על החוק הזה ובו הממשלה, למרב</w:t>
      </w:r>
      <w:r w:rsidR="00C83AAE">
        <w:rPr>
          <w:rFonts w:hint="cs"/>
          <w:rtl/>
        </w:rPr>
        <w:t>ה</w:t>
      </w:r>
      <w:r>
        <w:rPr>
          <w:rFonts w:hint="cs"/>
          <w:rtl/>
        </w:rPr>
        <w:t xml:space="preserve"> הצער, </w:t>
      </w:r>
      <w:bookmarkStart w:id="5975" w:name="_ETM_Q28_263777"/>
      <w:bookmarkEnd w:id="5975"/>
      <w:r>
        <w:rPr>
          <w:rFonts w:hint="cs"/>
          <w:rtl/>
        </w:rPr>
        <w:t>הצליחה להפיל את הצעת החוק על חודו של קול בודד אחד. אסור שמצב כזה יחזור</w:t>
      </w:r>
      <w:r w:rsidR="00C83AAE">
        <w:rPr>
          <w:rFonts w:hint="cs"/>
          <w:rtl/>
        </w:rPr>
        <w:t>.</w:t>
      </w:r>
      <w:r>
        <w:rPr>
          <w:rFonts w:hint="cs"/>
          <w:rtl/>
        </w:rPr>
        <w:t xml:space="preserve"> אסור שמצב </w:t>
      </w:r>
      <w:bookmarkStart w:id="5976" w:name="_ETM_Q28_274923"/>
      <w:bookmarkEnd w:id="5976"/>
      <w:r>
        <w:rPr>
          <w:rFonts w:hint="cs"/>
          <w:rtl/>
        </w:rPr>
        <w:t xml:space="preserve">כזה יחזור. אסור לאפשר לבעלי אינטרסים צרים לדרוס את </w:t>
      </w:r>
      <w:bookmarkStart w:id="5977" w:name="_ETM_Q28_281930"/>
      <w:bookmarkEnd w:id="5977"/>
      <w:r>
        <w:rPr>
          <w:rFonts w:hint="cs"/>
          <w:rtl/>
        </w:rPr>
        <w:t>הציבור, לכבוש את החופים שלנו ולהפוך את חוף הים לנדל"ן.</w:t>
      </w:r>
    </w:p>
    <w:p w:rsidR="00A02B37" w:rsidRDefault="00A02B37" w:rsidP="006F51FD">
      <w:pPr>
        <w:rPr>
          <w:rtl/>
        </w:rPr>
      </w:pPr>
      <w:bookmarkStart w:id="5978" w:name="_ETM_Q28_288781"/>
      <w:bookmarkEnd w:id="5978"/>
    </w:p>
    <w:p w:rsidR="00A02B37" w:rsidRDefault="00A02B37" w:rsidP="00C83AAE">
      <w:pPr>
        <w:rPr>
          <w:rtl/>
        </w:rPr>
      </w:pPr>
      <w:bookmarkStart w:id="5979" w:name="_ETM_Q28_289039"/>
      <w:bookmarkStart w:id="5980" w:name="_ETM_Q28_289275"/>
      <w:bookmarkStart w:id="5981" w:name="_ETM_Q28_289314"/>
      <w:bookmarkEnd w:id="5979"/>
      <w:bookmarkEnd w:id="5980"/>
      <w:bookmarkEnd w:id="5981"/>
      <w:r>
        <w:rPr>
          <w:rFonts w:hint="cs"/>
          <w:rtl/>
        </w:rPr>
        <w:t xml:space="preserve">אנחנו מציעים, עמיתיי חברי הכנסת, הצעה מאוד מידתית. ההצעה </w:t>
      </w:r>
      <w:bookmarkStart w:id="5982" w:name="_ETM_Q28_298452"/>
      <w:bookmarkEnd w:id="5982"/>
      <w:r>
        <w:rPr>
          <w:rFonts w:hint="cs"/>
          <w:rtl/>
        </w:rPr>
        <w:t xml:space="preserve">שאנחנו מציעים עכשיו בעצם כוללת מנגנון שיורה למוסדות התכנון לבצע </w:t>
      </w:r>
      <w:bookmarkStart w:id="5983" w:name="_ETM_Q28_305658"/>
      <w:bookmarkEnd w:id="5983"/>
      <w:r>
        <w:rPr>
          <w:rFonts w:hint="cs"/>
          <w:rtl/>
        </w:rPr>
        <w:t xml:space="preserve">בתוך שנתיים בחינה כוללת של כל תוכניות הבנייה הקיימות בחופים, </w:t>
      </w:r>
      <w:bookmarkStart w:id="5984" w:name="_ETM_Q28_315422"/>
      <w:bookmarkEnd w:id="5984"/>
      <w:r>
        <w:rPr>
          <w:rFonts w:hint="cs"/>
          <w:rtl/>
        </w:rPr>
        <w:t>ובחינה כז</w:t>
      </w:r>
      <w:r w:rsidR="00C83AAE">
        <w:rPr>
          <w:rFonts w:hint="cs"/>
          <w:rtl/>
        </w:rPr>
        <w:t>את</w:t>
      </w:r>
      <w:r>
        <w:rPr>
          <w:rFonts w:hint="cs"/>
          <w:rtl/>
        </w:rPr>
        <w:t xml:space="preserve"> יכולה להביא לשלוש תוצאות:</w:t>
      </w:r>
      <w:bookmarkStart w:id="5985" w:name="_ETM_Q28_318660"/>
      <w:bookmarkStart w:id="5986" w:name="_ETM_Q28_318791"/>
      <w:bookmarkEnd w:id="5985"/>
      <w:bookmarkEnd w:id="5986"/>
      <w:r>
        <w:rPr>
          <w:rFonts w:hint="cs"/>
          <w:rtl/>
        </w:rPr>
        <w:t xml:space="preserve"> ת</w:t>
      </w:r>
      <w:bookmarkStart w:id="5987" w:name="_ETM_Q28_319044"/>
      <w:bookmarkStart w:id="5988" w:name="_ETM_Q28_319095"/>
      <w:bookmarkEnd w:id="5987"/>
      <w:bookmarkEnd w:id="5988"/>
      <w:r>
        <w:rPr>
          <w:rFonts w:hint="cs"/>
          <w:rtl/>
        </w:rPr>
        <w:t xml:space="preserve">וצאה אחת אפשרית היא </w:t>
      </w:r>
      <w:bookmarkStart w:id="5989" w:name="_ETM_Q28_319414"/>
      <w:bookmarkEnd w:id="5989"/>
      <w:r>
        <w:rPr>
          <w:rFonts w:hint="cs"/>
          <w:rtl/>
        </w:rPr>
        <w:t xml:space="preserve">פסילה של התוכניות מכיוון שהן פוגעות באופן קשה בחוף הים, </w:t>
      </w:r>
      <w:bookmarkStart w:id="5990" w:name="_ETM_Q28_325859"/>
      <w:bookmarkEnd w:id="5990"/>
      <w:r>
        <w:rPr>
          <w:rFonts w:hint="cs"/>
          <w:rtl/>
        </w:rPr>
        <w:t xml:space="preserve">מכיוון שהן פוגעות באופן קשה באינטרס הציבורי, באינטרס הסביבתי; אפשרות </w:t>
      </w:r>
      <w:bookmarkStart w:id="5991" w:name="_ETM_Q28_333296"/>
      <w:bookmarkEnd w:id="5991"/>
      <w:r>
        <w:rPr>
          <w:rFonts w:hint="cs"/>
          <w:rtl/>
        </w:rPr>
        <w:t xml:space="preserve">אחרת היא אישור של התוכנית הקיימת בשינויים, באופן </w:t>
      </w:r>
      <w:bookmarkStart w:id="5992" w:name="_ETM_Q28_338953"/>
      <w:bookmarkEnd w:id="5992"/>
      <w:r>
        <w:rPr>
          <w:rFonts w:hint="cs"/>
          <w:rtl/>
        </w:rPr>
        <w:t xml:space="preserve">שיתאים את התוכנית לנורמות החדשות של הגנה על החופים ושל </w:t>
      </w:r>
      <w:bookmarkStart w:id="5993" w:name="_ETM_Q28_349067"/>
      <w:bookmarkEnd w:id="5993"/>
      <w:r>
        <w:rPr>
          <w:rFonts w:hint="cs"/>
          <w:rtl/>
        </w:rPr>
        <w:t xml:space="preserve">הגנה על הסביבה החופית; אפשרות שלישית היא אפשרות שבה מוסדות </w:t>
      </w:r>
      <w:bookmarkStart w:id="5994" w:name="_ETM_Q28_357074"/>
      <w:bookmarkEnd w:id="5994"/>
      <w:r>
        <w:rPr>
          <w:rFonts w:hint="cs"/>
          <w:rtl/>
        </w:rPr>
        <w:t xml:space="preserve">התכנון הארציים יבטלו את התוכנית הקיימת. במצב הזה, עמיתיי חברי </w:t>
      </w:r>
      <w:bookmarkStart w:id="5995" w:name="_ETM_Q28_363480"/>
      <w:bookmarkEnd w:id="5995"/>
      <w:r>
        <w:rPr>
          <w:rFonts w:hint="cs"/>
          <w:rtl/>
        </w:rPr>
        <w:t xml:space="preserve">הכנסת, אנחנו מציעים מנגנון שיאפשר, במקום התוכנית הקיימת, </w:t>
      </w:r>
      <w:bookmarkStart w:id="5996" w:name="_ETM_Q28_372480"/>
      <w:bookmarkEnd w:id="5996"/>
      <w:r>
        <w:rPr>
          <w:rFonts w:hint="cs"/>
          <w:rtl/>
        </w:rPr>
        <w:t>להחליף את זכויות הבנייה של הזכאים לבנות מכוח התוכנית בזכו</w:t>
      </w:r>
      <w:bookmarkStart w:id="5997" w:name="_ETM_Q28_382005"/>
      <w:bookmarkEnd w:id="5997"/>
      <w:r>
        <w:rPr>
          <w:rFonts w:hint="cs"/>
          <w:rtl/>
        </w:rPr>
        <w:t xml:space="preserve">יות בנייה אחרות. כך אנחנו מייצרים איזון שמצד אחד </w:t>
      </w:r>
      <w:bookmarkStart w:id="5998" w:name="_ETM_Q28_389763"/>
      <w:bookmarkEnd w:id="5998"/>
      <w:r>
        <w:rPr>
          <w:rFonts w:hint="cs"/>
          <w:rtl/>
        </w:rPr>
        <w:t xml:space="preserve">מאפשר פיצוי של יזמים ובעלי זכויות, ומצד שני מבטיח הגנה </w:t>
      </w:r>
      <w:bookmarkStart w:id="5999" w:name="_ETM_Q28_396117"/>
      <w:bookmarkEnd w:id="5999"/>
      <w:r>
        <w:rPr>
          <w:rFonts w:hint="cs"/>
          <w:rtl/>
        </w:rPr>
        <w:t xml:space="preserve">על החופים ועל הסביבה החופית. </w:t>
      </w:r>
    </w:p>
    <w:p w:rsidR="00A02B37" w:rsidRDefault="00A02B37" w:rsidP="006F51FD">
      <w:pPr>
        <w:rPr>
          <w:rtl/>
        </w:rPr>
      </w:pPr>
      <w:bookmarkStart w:id="6000" w:name="_ETM_Q28_401509"/>
      <w:bookmarkEnd w:id="6000"/>
    </w:p>
    <w:p w:rsidR="00A02B37" w:rsidRDefault="00A02B37" w:rsidP="00C83AAE">
      <w:pPr>
        <w:rPr>
          <w:rtl/>
        </w:rPr>
      </w:pPr>
      <w:bookmarkStart w:id="6001" w:name="_ETM_Q28_401737"/>
      <w:bookmarkStart w:id="6002" w:name="_ETM_Q28_401987"/>
      <w:bookmarkEnd w:id="6001"/>
      <w:bookmarkEnd w:id="6002"/>
      <w:r>
        <w:rPr>
          <w:rFonts w:hint="cs"/>
          <w:rtl/>
        </w:rPr>
        <w:t>המ</w:t>
      </w:r>
      <w:bookmarkStart w:id="6003" w:name="_ETM_Q28_402070"/>
      <w:bookmarkEnd w:id="6003"/>
      <w:r>
        <w:rPr>
          <w:rFonts w:hint="cs"/>
          <w:rtl/>
        </w:rPr>
        <w:t xml:space="preserve">הלך </w:t>
      </w:r>
      <w:r w:rsidR="00C83AAE">
        <w:rPr>
          <w:rFonts w:hint="cs"/>
          <w:rtl/>
        </w:rPr>
        <w:t>שמוצע בהצעת החוק</w:t>
      </w:r>
      <w:r>
        <w:rPr>
          <w:rFonts w:hint="cs"/>
          <w:rtl/>
        </w:rPr>
        <w:t>, עמיתיי חברי הכנסת</w:t>
      </w:r>
      <w:bookmarkStart w:id="6004" w:name="_ETM_Q28_405596"/>
      <w:bookmarkEnd w:id="6004"/>
      <w:r>
        <w:rPr>
          <w:rFonts w:hint="cs"/>
          <w:rtl/>
        </w:rPr>
        <w:t xml:space="preserve">, לא רק מגן על החופים אלא גם </w:t>
      </w:r>
      <w:bookmarkStart w:id="6005" w:name="_ETM_Q28_409844"/>
      <w:bookmarkEnd w:id="6005"/>
      <w:r>
        <w:rPr>
          <w:rFonts w:hint="cs"/>
          <w:rtl/>
        </w:rPr>
        <w:t>מייצר ודאות, שהיא אינטרס של יזמים. ולכן</w:t>
      </w:r>
      <w:bookmarkStart w:id="6006" w:name="_ETM_Q28_414918"/>
      <w:bookmarkEnd w:id="6006"/>
      <w:r>
        <w:rPr>
          <w:rFonts w:hint="cs"/>
          <w:rtl/>
        </w:rPr>
        <w:t xml:space="preserve">, עמיתיי חברי הכנסת, אני חשבתי ואני חושב גם </w:t>
      </w:r>
      <w:bookmarkStart w:id="6007" w:name="_ETM_Q28_420544"/>
      <w:bookmarkEnd w:id="6007"/>
      <w:r>
        <w:rPr>
          <w:rFonts w:hint="cs"/>
          <w:rtl/>
        </w:rPr>
        <w:t xml:space="preserve">עכשיו שהממשלה הייתה צריכה, גבירותיי ורבותיי, השרים והשרות </w:t>
      </w:r>
      <w:r w:rsidR="008C09CB">
        <w:rPr>
          <w:rtl/>
        </w:rPr>
        <w:t>–</w:t>
      </w:r>
      <w:r>
        <w:rPr>
          <w:rFonts w:hint="cs"/>
          <w:rtl/>
        </w:rPr>
        <w:t xml:space="preserve"> </w:t>
      </w:r>
      <w:bookmarkStart w:id="6008" w:name="_ETM_Q28_427899"/>
      <w:bookmarkEnd w:id="6008"/>
      <w:r>
        <w:rPr>
          <w:rFonts w:hint="cs"/>
          <w:rtl/>
        </w:rPr>
        <w:t xml:space="preserve">או שני השרים שנמצאים איתנו, השר בנט והשר ארדן </w:t>
      </w:r>
      <w:r w:rsidR="008C09CB">
        <w:rPr>
          <w:rtl/>
        </w:rPr>
        <w:t>–</w:t>
      </w:r>
      <w:r>
        <w:rPr>
          <w:rFonts w:hint="cs"/>
          <w:rtl/>
        </w:rPr>
        <w:t xml:space="preserve"> </w:t>
      </w:r>
      <w:bookmarkStart w:id="6009" w:name="_ETM_Q28_429815"/>
      <w:bookmarkEnd w:id="6009"/>
      <w:r>
        <w:rPr>
          <w:rFonts w:hint="cs"/>
          <w:rtl/>
        </w:rPr>
        <w:t>הממשלה צריכה לאמץ את ההצעה הז</w:t>
      </w:r>
      <w:r w:rsidR="00C83AAE">
        <w:rPr>
          <w:rFonts w:hint="cs"/>
          <w:rtl/>
        </w:rPr>
        <w:t>את</w:t>
      </w:r>
      <w:r>
        <w:rPr>
          <w:rFonts w:hint="cs"/>
          <w:rtl/>
        </w:rPr>
        <w:t xml:space="preserve"> בשתי הידיים</w:t>
      </w:r>
      <w:r w:rsidR="00C83AAE">
        <w:rPr>
          <w:rFonts w:hint="cs"/>
          <w:rtl/>
        </w:rPr>
        <w:t>:</w:t>
      </w:r>
      <w:r>
        <w:rPr>
          <w:rFonts w:hint="cs"/>
          <w:rtl/>
        </w:rPr>
        <w:t xml:space="preserve"> גם </w:t>
      </w:r>
      <w:bookmarkStart w:id="6010" w:name="_ETM_Q28_437155"/>
      <w:bookmarkEnd w:id="6010"/>
      <w:r>
        <w:rPr>
          <w:rFonts w:hint="cs"/>
          <w:rtl/>
        </w:rPr>
        <w:t xml:space="preserve">הגנה על הסביבה, גם איזון שמגן על האינטרסים והזכויות </w:t>
      </w:r>
      <w:bookmarkStart w:id="6011" w:name="_ETM_Q28_444067"/>
      <w:bookmarkEnd w:id="6011"/>
      <w:r>
        <w:rPr>
          <w:rFonts w:hint="cs"/>
          <w:rtl/>
        </w:rPr>
        <w:t xml:space="preserve">של גורמים יזמיים, במהלך נכון, רציני, שיעשה שינוי אמיתי. </w:t>
      </w:r>
    </w:p>
    <w:p w:rsidR="00A02B37" w:rsidRDefault="00A02B37" w:rsidP="006F51FD">
      <w:pPr>
        <w:rPr>
          <w:rtl/>
        </w:rPr>
      </w:pPr>
      <w:bookmarkStart w:id="6012" w:name="_ETM_Q28_451004"/>
      <w:bookmarkEnd w:id="6012"/>
    </w:p>
    <w:p w:rsidR="00A02B37" w:rsidRDefault="00A02B37" w:rsidP="00C83AAE">
      <w:pPr>
        <w:rPr>
          <w:rtl/>
        </w:rPr>
      </w:pPr>
      <w:bookmarkStart w:id="6013" w:name="_ETM_Q28_451279"/>
      <w:bookmarkStart w:id="6014" w:name="_ETM_Q28_451527"/>
      <w:bookmarkStart w:id="6015" w:name="_ETM_Q28_451575"/>
      <w:bookmarkEnd w:id="6013"/>
      <w:bookmarkEnd w:id="6014"/>
      <w:bookmarkEnd w:id="6015"/>
      <w:r>
        <w:rPr>
          <w:rFonts w:hint="cs"/>
          <w:rtl/>
        </w:rPr>
        <w:t>אני</w:t>
      </w:r>
      <w:bookmarkStart w:id="6016" w:name="_ETM_Q28_451848"/>
      <w:bookmarkEnd w:id="6016"/>
      <w:r>
        <w:rPr>
          <w:rFonts w:hint="cs"/>
          <w:rtl/>
        </w:rPr>
        <w:t xml:space="preserve"> רוצה, עמיתיי חברי הכנסת, לומר לכם שהמהלך הזה נתמך </w:t>
      </w:r>
      <w:bookmarkStart w:id="6017" w:name="_ETM_Q28_458213"/>
      <w:bookmarkEnd w:id="6017"/>
      <w:r>
        <w:rPr>
          <w:rFonts w:hint="cs"/>
          <w:rtl/>
        </w:rPr>
        <w:t xml:space="preserve">על ידי הארגונים הסביבתיים. קשת רחבה של ארגונים סביבתיים </w:t>
      </w:r>
      <w:bookmarkStart w:id="6018" w:name="_ETM_Q28_464298"/>
      <w:bookmarkEnd w:id="6018"/>
      <w:r>
        <w:rPr>
          <w:rFonts w:hint="cs"/>
          <w:rtl/>
        </w:rPr>
        <w:t>עומדים מאחורי המהלך והיוזמה הז</w:t>
      </w:r>
      <w:r w:rsidR="00C83AAE">
        <w:rPr>
          <w:rFonts w:hint="cs"/>
          <w:rtl/>
        </w:rPr>
        <w:t>את</w:t>
      </w:r>
      <w:r>
        <w:rPr>
          <w:rFonts w:hint="cs"/>
          <w:rtl/>
        </w:rPr>
        <w:t xml:space="preserve">. אדם טבע ודין </w:t>
      </w:r>
      <w:bookmarkStart w:id="6019" w:name="_ETM_Q28_466866"/>
      <w:bookmarkEnd w:id="6019"/>
      <w:r>
        <w:rPr>
          <w:rFonts w:hint="cs"/>
          <w:rtl/>
        </w:rPr>
        <w:t>היו מעורבים בניסוח הצעת החוק הז</w:t>
      </w:r>
      <w:r w:rsidR="00C83AAE">
        <w:rPr>
          <w:rFonts w:hint="cs"/>
          <w:rtl/>
        </w:rPr>
        <w:t>את</w:t>
      </w:r>
      <w:r>
        <w:rPr>
          <w:rFonts w:hint="cs"/>
          <w:rtl/>
        </w:rPr>
        <w:t xml:space="preserve">, וזו ההזדמנות להביע </w:t>
      </w:r>
      <w:r w:rsidR="00C83AAE">
        <w:rPr>
          <w:rFonts w:hint="cs"/>
          <w:rtl/>
        </w:rPr>
        <w:t xml:space="preserve">להם </w:t>
      </w:r>
      <w:r>
        <w:rPr>
          <w:rFonts w:hint="cs"/>
          <w:rtl/>
        </w:rPr>
        <w:t xml:space="preserve">הערכה ותודה רבה; החברה להגנת הטבע מלווים אותנו בעבודה מול </w:t>
      </w:r>
      <w:bookmarkStart w:id="6020" w:name="_ETM_Q28_484850"/>
      <w:bookmarkEnd w:id="6020"/>
      <w:r>
        <w:rPr>
          <w:rFonts w:hint="cs"/>
          <w:rtl/>
        </w:rPr>
        <w:t xml:space="preserve">כל אחד ואחת מהחופים ומול כל אחת מהתוכניות; ארגון הגג </w:t>
      </w:r>
      <w:bookmarkStart w:id="6021" w:name="_ETM_Q28_491154"/>
      <w:bookmarkEnd w:id="6021"/>
      <w:r>
        <w:rPr>
          <w:rFonts w:hint="cs"/>
          <w:rtl/>
        </w:rPr>
        <w:t xml:space="preserve">של ארגוני הסביבה, חיים וסביבה; תנועת מגמה ירוקה; תנועת </w:t>
      </w:r>
      <w:bookmarkStart w:id="6022" w:name="_ETM_Q28_497879"/>
      <w:bookmarkEnd w:id="6022"/>
      <w:r>
        <w:rPr>
          <w:rFonts w:hint="cs"/>
          <w:rtl/>
        </w:rPr>
        <w:t xml:space="preserve">הסטודנטים הסביבתית; עמותת צלול וארגונים נוספים; ועדי </w:t>
      </w:r>
      <w:bookmarkStart w:id="6023" w:name="_ETM_Q28_507842"/>
      <w:bookmarkEnd w:id="6023"/>
      <w:r>
        <w:rPr>
          <w:rFonts w:hint="cs"/>
          <w:rtl/>
        </w:rPr>
        <w:t xml:space="preserve">פעולה של תושבים שפעילים בחופים ומנסים להגן </w:t>
      </w:r>
      <w:bookmarkStart w:id="6024" w:name="_ETM_Q28_510627"/>
      <w:bookmarkEnd w:id="6024"/>
      <w:r>
        <w:rPr>
          <w:rFonts w:hint="cs"/>
          <w:rtl/>
        </w:rPr>
        <w:t xml:space="preserve">על חופי הארץ מצפון ועד דרום. </w:t>
      </w:r>
    </w:p>
    <w:p w:rsidR="00A02B37" w:rsidRDefault="00A02B37" w:rsidP="006F51FD">
      <w:pPr>
        <w:rPr>
          <w:rtl/>
        </w:rPr>
      </w:pPr>
    </w:p>
    <w:p w:rsidR="00A02B37" w:rsidRDefault="00A02B37" w:rsidP="00C83AAE">
      <w:pPr>
        <w:rPr>
          <w:rtl/>
        </w:rPr>
      </w:pPr>
      <w:r>
        <w:rPr>
          <w:rFonts w:hint="cs"/>
          <w:rtl/>
        </w:rPr>
        <w:t xml:space="preserve">עמיתיי חברי הכנסת, </w:t>
      </w:r>
      <w:bookmarkStart w:id="6025" w:name="_ETM_Q28_515059"/>
      <w:bookmarkEnd w:id="6025"/>
      <w:r>
        <w:rPr>
          <w:rFonts w:hint="cs"/>
          <w:rtl/>
        </w:rPr>
        <w:t xml:space="preserve">אני ער לכוחם של בעלי ההון, אני מכיר היטב את </w:t>
      </w:r>
      <w:bookmarkStart w:id="6026" w:name="_ETM_Q28_523628"/>
      <w:bookmarkEnd w:id="6026"/>
      <w:r>
        <w:rPr>
          <w:rFonts w:hint="cs"/>
          <w:rtl/>
        </w:rPr>
        <w:t>כוחם של האינטרסים</w:t>
      </w:r>
      <w:r w:rsidR="00C83AAE">
        <w:rPr>
          <w:rFonts w:hint="cs"/>
          <w:rtl/>
        </w:rPr>
        <w:t>,</w:t>
      </w:r>
      <w:r>
        <w:rPr>
          <w:rFonts w:hint="cs"/>
          <w:rtl/>
        </w:rPr>
        <w:t xml:space="preserve"> ואני רוצה להבטיח שכשהצעת החוק הזו </w:t>
      </w:r>
      <w:bookmarkStart w:id="6027" w:name="_ETM_Q28_528528"/>
      <w:bookmarkEnd w:id="6027"/>
      <w:r>
        <w:rPr>
          <w:rFonts w:hint="cs"/>
          <w:rtl/>
        </w:rPr>
        <w:t xml:space="preserve">תגיע להצבעה </w:t>
      </w:r>
      <w:r w:rsidR="008C09CB">
        <w:rPr>
          <w:rtl/>
        </w:rPr>
        <w:t>–</w:t>
      </w:r>
      <w:r>
        <w:rPr>
          <w:rFonts w:hint="cs"/>
          <w:rtl/>
        </w:rPr>
        <w:t xml:space="preserve"> והיא תגיע להצבעה </w:t>
      </w:r>
      <w:r w:rsidR="008C09CB">
        <w:rPr>
          <w:rtl/>
        </w:rPr>
        <w:t>–</w:t>
      </w:r>
      <w:r>
        <w:rPr>
          <w:rFonts w:hint="cs"/>
          <w:rtl/>
        </w:rPr>
        <w:t xml:space="preserve"> היא תעבור</w:t>
      </w:r>
      <w:r w:rsidR="00C83AAE">
        <w:rPr>
          <w:rFonts w:hint="cs"/>
          <w:rtl/>
        </w:rPr>
        <w:t>,</w:t>
      </w:r>
      <w:r>
        <w:rPr>
          <w:rFonts w:hint="cs"/>
          <w:rtl/>
        </w:rPr>
        <w:t xml:space="preserve"> ו</w:t>
      </w:r>
      <w:bookmarkStart w:id="6028" w:name="_ETM_Q28_532997"/>
      <w:bookmarkEnd w:id="6028"/>
      <w:r>
        <w:rPr>
          <w:rFonts w:hint="cs"/>
          <w:rtl/>
        </w:rPr>
        <w:t xml:space="preserve">לכן אני מוכן, לבקשת משרדי הממשלה הרלוונטיים, לתת עוד </w:t>
      </w:r>
      <w:bookmarkStart w:id="6029" w:name="_ETM_Q28_537947"/>
      <w:bookmarkEnd w:id="6029"/>
      <w:r>
        <w:rPr>
          <w:rFonts w:hint="cs"/>
          <w:rtl/>
        </w:rPr>
        <w:t>תקופת זמן של הידברות עם המשרדים הרלוונטיים, למשל משרד התיירות, כדי להבטיח שברמה המקצועית אנחנו רואים את הדב</w:t>
      </w:r>
      <w:bookmarkStart w:id="6030" w:name="_ETM_Q28_550370"/>
      <w:bookmarkEnd w:id="6030"/>
      <w:r>
        <w:rPr>
          <w:rFonts w:hint="cs"/>
          <w:rtl/>
        </w:rPr>
        <w:t>רים עין בעין, וכדי לוודא כשהצעת החוק הז</w:t>
      </w:r>
      <w:r w:rsidR="00C83AAE">
        <w:rPr>
          <w:rFonts w:hint="cs"/>
          <w:rtl/>
        </w:rPr>
        <w:t>את</w:t>
      </w:r>
      <w:r>
        <w:rPr>
          <w:rFonts w:hint="cs"/>
          <w:rtl/>
        </w:rPr>
        <w:t xml:space="preserve"> תגיע להצבעה </w:t>
      </w:r>
      <w:bookmarkStart w:id="6031" w:name="_ETM_Q28_553088"/>
      <w:bookmarkEnd w:id="6031"/>
      <w:r>
        <w:rPr>
          <w:rFonts w:hint="cs"/>
          <w:rtl/>
        </w:rPr>
        <w:t>בכנסת היא תעבור פה אחד</w:t>
      </w:r>
      <w:r w:rsidR="00C83AAE">
        <w:rPr>
          <w:rFonts w:hint="cs"/>
          <w:rtl/>
        </w:rPr>
        <w:t>,</w:t>
      </w:r>
      <w:r>
        <w:rPr>
          <w:rFonts w:hint="cs"/>
          <w:rtl/>
        </w:rPr>
        <w:t xml:space="preserve"> או לפחות ברוב גדול. </w:t>
      </w:r>
    </w:p>
    <w:p w:rsidR="00A02B37" w:rsidRDefault="00A02B37" w:rsidP="006F51FD">
      <w:pPr>
        <w:rPr>
          <w:rtl/>
        </w:rPr>
      </w:pPr>
      <w:bookmarkStart w:id="6032" w:name="_ETM_Q28_556728"/>
      <w:bookmarkEnd w:id="6032"/>
    </w:p>
    <w:p w:rsidR="00A02B37" w:rsidRDefault="00A02B37" w:rsidP="00C83AAE">
      <w:pPr>
        <w:rPr>
          <w:rtl/>
        </w:rPr>
      </w:pPr>
      <w:bookmarkStart w:id="6033" w:name="_ETM_Q28_556995"/>
      <w:bookmarkStart w:id="6034" w:name="_ETM_Q28_557239"/>
      <w:bookmarkStart w:id="6035" w:name="_ETM_Q28_557277"/>
      <w:bookmarkEnd w:id="6033"/>
      <w:bookmarkEnd w:id="6034"/>
      <w:bookmarkEnd w:id="6035"/>
      <w:r>
        <w:rPr>
          <w:rFonts w:hint="cs"/>
          <w:rtl/>
        </w:rPr>
        <w:t xml:space="preserve">גברתי </w:t>
      </w:r>
      <w:bookmarkStart w:id="6036" w:name="_ETM_Q28_558457"/>
      <w:bookmarkEnd w:id="6036"/>
      <w:r>
        <w:rPr>
          <w:rFonts w:hint="cs"/>
          <w:rtl/>
        </w:rPr>
        <w:t>היושבת-ראש, ההצבעה על הצעת החוק הז</w:t>
      </w:r>
      <w:r w:rsidR="00C83AAE">
        <w:rPr>
          <w:rFonts w:hint="cs"/>
          <w:rtl/>
        </w:rPr>
        <w:t>את</w:t>
      </w:r>
      <w:r>
        <w:rPr>
          <w:rFonts w:hint="cs"/>
          <w:rtl/>
        </w:rPr>
        <w:t xml:space="preserve"> </w:t>
      </w:r>
      <w:bookmarkStart w:id="6037" w:name="_ETM_Q28_562218"/>
      <w:bookmarkEnd w:id="6037"/>
      <w:r>
        <w:rPr>
          <w:rFonts w:hint="cs"/>
          <w:rtl/>
        </w:rPr>
        <w:t xml:space="preserve">תהיה בשבוע הראשון של כנס החורף של הכנסת. תודה </w:t>
      </w:r>
      <w:bookmarkStart w:id="6038" w:name="_ETM_Q28_564520"/>
      <w:bookmarkEnd w:id="6038"/>
      <w:r>
        <w:rPr>
          <w:rFonts w:hint="cs"/>
          <w:rtl/>
        </w:rPr>
        <w:t xml:space="preserve">רבה. </w:t>
      </w:r>
      <w:bookmarkStart w:id="6039" w:name="_ETM_Q28_210716"/>
      <w:bookmarkStart w:id="6040" w:name="_ETM_Q28_210764"/>
      <w:bookmarkStart w:id="6041" w:name="_ETM_Q28_211007"/>
      <w:bookmarkStart w:id="6042" w:name="_ETM_Q28_211045"/>
      <w:bookmarkEnd w:id="6039"/>
      <w:bookmarkEnd w:id="6040"/>
      <w:bookmarkEnd w:id="6041"/>
      <w:bookmarkEnd w:id="6042"/>
    </w:p>
    <w:p w:rsidR="00A02B37" w:rsidRDefault="00A02B37" w:rsidP="009635F5">
      <w:pPr>
        <w:rPr>
          <w:rtl/>
        </w:rPr>
      </w:pPr>
      <w:bookmarkStart w:id="6043" w:name="_ETM_Q28_137530"/>
      <w:bookmarkStart w:id="6044" w:name="_ETM_Q28_137640"/>
      <w:bookmarkEnd w:id="6043"/>
      <w:bookmarkEnd w:id="6044"/>
    </w:p>
    <w:bookmarkStart w:id="6045" w:name="_ETM_Q28_137905" w:displacedByCustomXml="next"/>
    <w:bookmarkEnd w:id="6045" w:displacedByCustomXml="next"/>
    <w:bookmarkStart w:id="6046" w:name="_ETM_Q28_143280" w:displacedByCustomXml="next"/>
    <w:bookmarkEnd w:id="6046" w:displacedByCustomXml="next"/>
    <w:bookmarkStart w:id="6047" w:name="_ETM_Q28_144468" w:displacedByCustomXml="next"/>
    <w:bookmarkEnd w:id="6047" w:displacedByCustomXml="next"/>
    <w:bookmarkStart w:id="6048" w:name="_ETM_Q28_156390" w:displacedByCustomXml="next"/>
    <w:bookmarkEnd w:id="6048" w:displacedByCustomXml="next"/>
    <w:sdt>
      <w:sdtPr>
        <w:rPr>
          <w:rtl/>
        </w:rPr>
        <w:alias w:val="יור"/>
        <w:tag w:val="&lt;ID&gt;5413&lt;/ID&gt;&lt;Name&gt;טלי פלוסקוב - יו&quot;ר&lt;/Name&gt;&lt;Data&gt;טלי פלוסקוב:&lt;/Data&gt;&lt;Shortcut&gt;&lt;/Shortcut&gt;"/>
        <w:id w:val="572701834"/>
        <w:placeholder>
          <w:docPart w:val="6D9CF0287422407DA60EE0A2BFB46B3E"/>
        </w:placeholder>
        <w15:color w:val="993366"/>
      </w:sdtPr>
      <w:sdtContent>
        <w:p w:rsidR="00A02B37" w:rsidRDefault="00A02B37" w:rsidP="006F51FD">
          <w:pPr>
            <w:pStyle w:val="af6"/>
            <w:keepNext/>
            <w:rPr>
              <w:rtl/>
            </w:rPr>
          </w:pPr>
          <w:r w:rsidRPr="003D0320">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6049" w:name="_ETM_Q28_569249"/>
      <w:bookmarkEnd w:id="6049"/>
      <w:r>
        <w:rPr>
          <w:rFonts w:hint="cs"/>
          <w:rtl/>
        </w:rPr>
        <w:t>תודה ר</w:t>
      </w:r>
      <w:bookmarkStart w:id="6050" w:name="_ETM_Q28_570327"/>
      <w:bookmarkEnd w:id="6050"/>
      <w:r>
        <w:rPr>
          <w:rFonts w:hint="cs"/>
          <w:rtl/>
        </w:rPr>
        <w:t xml:space="preserve">בה לחבר הכנסת דב חנין. כאמור, תשובה והצבעה במועד אחר. </w:t>
      </w:r>
    </w:p>
    <w:p w:rsidR="00A02B37" w:rsidRDefault="00A02B37" w:rsidP="006F51FD">
      <w:pPr>
        <w:rPr>
          <w:rtl/>
        </w:rPr>
      </w:pPr>
    </w:p>
    <w:p w:rsidR="00A02B37" w:rsidRDefault="00A02B37" w:rsidP="006F51FD">
      <w:pPr>
        <w:rPr>
          <w:rtl/>
        </w:rPr>
      </w:pPr>
    </w:p>
    <w:bookmarkStart w:id="6051" w:name="_ETM_Q28_575577" w:displacedByCustomXml="next"/>
    <w:bookmarkEnd w:id="6051" w:displacedByCustomXml="next"/>
    <w:bookmarkStart w:id="6052" w:name="_ETM_Q28_575358" w:displacedByCustomXml="next"/>
    <w:bookmarkEnd w:id="6052" w:displacedByCustomXml="next"/>
    <w:bookmarkStart w:id="6053" w:name="_ETM_Q28_574967" w:displacedByCustomXml="next"/>
    <w:bookmarkEnd w:id="6053" w:displacedByCustomXml="next"/>
    <w:bookmarkStart w:id="6054" w:name="_ETM_Q28_574295" w:displacedByCustomXml="next"/>
    <w:bookmarkEnd w:id="6054" w:displacedByCustomXml="next"/>
    <w:bookmarkStart w:id="6055" w:name="_Toc519166104" w:displacedByCustomXml="next"/>
    <w:bookmarkStart w:id="6056" w:name="_Toc519164675" w:displacedByCustomXml="next"/>
    <w:sdt>
      <w:sdtPr>
        <w:rPr>
          <w:rtl/>
        </w:rPr>
        <w:alias w:val="נושא"/>
        <w:tag w:val="&lt;ID&gt;0&lt;/ID&gt;&lt;Name&gt;מסמכים שהונחו על שולחן הכנסת&lt;/Name&gt;&lt;Data&gt;מסמכים שהונחו על שולחן הכנסת&lt;/Data&gt;"/>
        <w:id w:val="-948082855"/>
        <w:placeholder>
          <w:docPart w:val="6D9CF0287422407DA60EE0A2BFB46B3E"/>
        </w:placeholder>
        <w15:color w:val="993366"/>
      </w:sdtPr>
      <w:sdtContent>
        <w:p w:rsidR="00A02B37" w:rsidRDefault="00A02B37" w:rsidP="006F51FD">
          <w:pPr>
            <w:pStyle w:val="a6"/>
            <w:rPr>
              <w:rtl/>
            </w:rPr>
          </w:pPr>
          <w:r w:rsidRPr="00307893">
            <w:rPr>
              <w:rStyle w:val="afe"/>
              <w:color w:val="000000"/>
              <w:rtl/>
            </w:rPr>
            <w:t>מסמכים שהונחו על שולחן הכנסת</w:t>
          </w:r>
        </w:p>
      </w:sdtContent>
    </w:sdt>
    <w:bookmarkEnd w:id="6055" w:displacedByCustomXml="prev"/>
    <w:bookmarkEnd w:id="6056" w:displacedByCustomXml="prev"/>
    <w:p w:rsidR="00A02B37" w:rsidRDefault="00A02B37" w:rsidP="005719C7">
      <w:pPr>
        <w:rPr>
          <w:rtl/>
        </w:rPr>
      </w:pPr>
    </w:p>
    <w:bookmarkStart w:id="6057" w:name="_ETM_Q28_588577" w:displacedByCustomXml="next"/>
    <w:bookmarkEnd w:id="6057" w:displacedByCustomXml="next"/>
    <w:bookmarkStart w:id="6058" w:name="_ETM_Q28_588952" w:displacedByCustomXml="next"/>
    <w:bookmarkEnd w:id="6058" w:displacedByCustomXml="next"/>
    <w:bookmarkStart w:id="6059" w:name="_ETM_Q28_589030" w:displacedByCustomXml="next"/>
    <w:bookmarkEnd w:id="6059" w:displacedByCustomXml="next"/>
    <w:sdt>
      <w:sdtPr>
        <w:rPr>
          <w:rtl/>
        </w:rPr>
        <w:alias w:val="יור"/>
        <w:tag w:val="&lt;ID&gt;5413&lt;/ID&gt;&lt;Name&gt;טלי פלוסקוב - יו&quot;ר&lt;/Name&gt;&lt;Data&gt;טלי פלוסקוב:&lt;/Data&gt;&lt;Shortcut&gt;&lt;/Shortcut&gt;"/>
        <w:id w:val="-1379776894"/>
        <w:placeholder>
          <w:docPart w:val="6D9CF0287422407DA60EE0A2BFB46B3E"/>
        </w:placeholder>
        <w15:color w:val="993366"/>
      </w:sdtPr>
      <w:sdtContent>
        <w:p w:rsidR="00A02B37" w:rsidRDefault="00A02B37" w:rsidP="006F51FD">
          <w:pPr>
            <w:pStyle w:val="af6"/>
            <w:keepNext/>
            <w:rPr>
              <w:rtl/>
            </w:rPr>
          </w:pPr>
          <w:r w:rsidRPr="00307893">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6060" w:name="_ETM_Q28_590139"/>
      <w:bookmarkEnd w:id="6060"/>
      <w:r>
        <w:rPr>
          <w:rFonts w:hint="cs"/>
          <w:rtl/>
        </w:rPr>
        <w:t xml:space="preserve">הודעה לסגן מזכירת הכנסת. בבקשה, אדוני. </w:t>
      </w:r>
    </w:p>
    <w:p w:rsidR="00A02B37" w:rsidRDefault="00A02B37" w:rsidP="006F51FD">
      <w:pPr>
        <w:rPr>
          <w:rtl/>
        </w:rPr>
      </w:pPr>
      <w:bookmarkStart w:id="6061" w:name="_ETM_Q28_610358"/>
      <w:bookmarkStart w:id="6062" w:name="_ETM_Q28_610452"/>
      <w:bookmarkEnd w:id="6061"/>
      <w:bookmarkEnd w:id="6062"/>
    </w:p>
    <w:bookmarkStart w:id="6063" w:name="_ETM_Q28_610702" w:displacedByCustomXml="next"/>
    <w:bookmarkEnd w:id="6063" w:displacedByCustomXml="next"/>
    <w:bookmarkStart w:id="6064" w:name="_ETM_Q28_610780" w:displacedByCustomXml="next"/>
    <w:bookmarkEnd w:id="6064" w:displacedByCustomXml="next"/>
    <w:bookmarkStart w:id="6065" w:name="_ETM_Q28_612499" w:displacedByCustomXml="next"/>
    <w:bookmarkEnd w:id="6065" w:displacedByCustomXml="next"/>
    <w:bookmarkStart w:id="6066" w:name="_Toc519166105" w:displacedByCustomXml="next"/>
    <w:bookmarkStart w:id="6067" w:name="_Toc519164676" w:displacedByCustomXml="next"/>
    <w:sdt>
      <w:sdtPr>
        <w:rPr>
          <w:rFonts w:hint="cs"/>
          <w:rtl/>
        </w:rPr>
        <w:alias w:val="דובר"/>
        <w:tag w:val="&lt;ID&gt;4597&lt;/ID&gt;&lt;Name&gt;נאזם בדר - סגן מזכירת הכנסת&lt;/Name&gt;&lt;Data&gt;סגן מזכירת הכנסת נאזם בדר&lt;/Data&gt;&lt;Shortcut&gt;נאבד&lt;/Shortcut&gt;&lt;MemberID&gt;2435&lt;/MemberID&gt;"/>
        <w:id w:val="-755980793"/>
        <w:placeholder>
          <w:docPart w:val="6D9CF0287422407DA60EE0A2BFB46B3E"/>
        </w:placeholder>
        <w15:color w:val="993366"/>
      </w:sdtPr>
      <w:sdtContent>
        <w:p w:rsidR="00A02B37" w:rsidRDefault="00A02B37" w:rsidP="006F51FD">
          <w:pPr>
            <w:pStyle w:val="a4"/>
            <w:keepNext/>
            <w:rPr>
              <w:rtl/>
            </w:rPr>
          </w:pPr>
          <w:r w:rsidRPr="00307893">
            <w:rPr>
              <w:rStyle w:val="afe"/>
              <w:color w:val="000000"/>
              <w:rtl/>
            </w:rPr>
            <w:t>סגן מזכירת הכנסת נאזם בדר</w:t>
          </w:r>
          <w:r w:rsidRPr="00307893">
            <w:rPr>
              <w:color w:val="000000"/>
              <w:rtl/>
            </w:rPr>
            <w:t>:</w:t>
          </w:r>
        </w:p>
      </w:sdtContent>
    </w:sdt>
    <w:bookmarkEnd w:id="6066" w:displacedByCustomXml="prev"/>
    <w:bookmarkEnd w:id="6067" w:displacedByCustomXml="prev"/>
    <w:p w:rsidR="00A02B37" w:rsidRDefault="00A02B37" w:rsidP="005719C7">
      <w:pPr>
        <w:rPr>
          <w:rtl/>
        </w:rPr>
      </w:pPr>
    </w:p>
    <w:p w:rsidR="00A02B37" w:rsidRDefault="00A02B37" w:rsidP="006F51FD">
      <w:pPr>
        <w:rPr>
          <w:rtl/>
        </w:rPr>
      </w:pPr>
      <w:bookmarkStart w:id="6068" w:name="_ETM_Q28_613514"/>
      <w:bookmarkEnd w:id="6068"/>
      <w:r>
        <w:rPr>
          <w:rFonts w:hint="cs"/>
          <w:rtl/>
        </w:rPr>
        <w:t xml:space="preserve">ברשות יושבת-ראש הישיבה, הינני מתכבד להודיעכם, כי הונחו היום </w:t>
      </w:r>
      <w:bookmarkStart w:id="6069" w:name="_ETM_Q28_576122"/>
      <w:bookmarkEnd w:id="6069"/>
      <w:r>
        <w:rPr>
          <w:rFonts w:hint="cs"/>
          <w:rtl/>
        </w:rPr>
        <w:t xml:space="preserve">על שולחן הכנסת </w:t>
      </w:r>
      <w:r w:rsidR="008C09CB">
        <w:rPr>
          <w:rFonts w:hint="eastAsia"/>
          <w:rtl/>
        </w:rPr>
        <w:t>–</w:t>
      </w:r>
    </w:p>
    <w:p w:rsidR="00A02B37" w:rsidRDefault="00A02B37" w:rsidP="006F51FD">
      <w:pPr>
        <w:rPr>
          <w:rtl/>
        </w:rPr>
      </w:pPr>
    </w:p>
    <w:p w:rsidR="00A02B37" w:rsidRDefault="00A02B37" w:rsidP="006F51FD">
      <w:pPr>
        <w:rPr>
          <w:rtl/>
        </w:rPr>
      </w:pPr>
      <w:r>
        <w:rPr>
          <w:rFonts w:hint="cs"/>
          <w:rtl/>
        </w:rPr>
        <w:t xml:space="preserve">לקריאה שנייה ולקריאה שלישית: הצעת </w:t>
      </w:r>
      <w:bookmarkStart w:id="6070" w:name="_ETM_Q28_579824"/>
      <w:bookmarkEnd w:id="6070"/>
      <w:r>
        <w:rPr>
          <w:rFonts w:hint="cs"/>
          <w:rtl/>
        </w:rPr>
        <w:t xml:space="preserve">חוק לתיקון פקודת העיריות (מס' 146 </w:t>
      </w:r>
      <w:r w:rsidR="008C09CB">
        <w:rPr>
          <w:rtl/>
        </w:rPr>
        <w:t>–</w:t>
      </w:r>
      <w:r>
        <w:rPr>
          <w:rFonts w:hint="cs"/>
          <w:rtl/>
        </w:rPr>
        <w:t xml:space="preserve"> הוראת שעה), </w:t>
      </w:r>
      <w:bookmarkStart w:id="6071" w:name="_ETM_Q28_583355"/>
      <w:bookmarkEnd w:id="6071"/>
      <w:r>
        <w:rPr>
          <w:rFonts w:hint="cs"/>
          <w:rtl/>
        </w:rPr>
        <w:t>התשע"ח</w:t>
      </w:r>
      <w:r w:rsidR="008C09CB">
        <w:rPr>
          <w:rFonts w:hint="eastAsia"/>
          <w:rtl/>
        </w:rPr>
        <w:t>–</w:t>
      </w:r>
      <w:r>
        <w:rPr>
          <w:rFonts w:hint="cs"/>
          <w:rtl/>
        </w:rPr>
        <w:t>2018, שהחזירה ועדת הפנים והגנת הסביבה.</w:t>
      </w:r>
    </w:p>
    <w:p w:rsidR="00A02B37" w:rsidRDefault="00A02B37" w:rsidP="006F51FD">
      <w:pPr>
        <w:rPr>
          <w:rtl/>
        </w:rPr>
      </w:pPr>
      <w:bookmarkStart w:id="6072" w:name="_ETM_Q28_588618"/>
      <w:bookmarkEnd w:id="6072"/>
    </w:p>
    <w:p w:rsidR="00A02B37" w:rsidRDefault="00A02B37" w:rsidP="006F51FD">
      <w:pPr>
        <w:rPr>
          <w:rtl/>
        </w:rPr>
      </w:pPr>
      <w:bookmarkStart w:id="6073" w:name="_ETM_Q28_588805"/>
      <w:bookmarkStart w:id="6074" w:name="_ETM_Q28_589058"/>
      <w:bookmarkEnd w:id="6073"/>
      <w:bookmarkEnd w:id="6074"/>
      <w:r>
        <w:rPr>
          <w:rFonts w:hint="cs"/>
          <w:rtl/>
        </w:rPr>
        <w:t>ל</w:t>
      </w:r>
      <w:bookmarkStart w:id="6075" w:name="_ETM_Q28_589145"/>
      <w:bookmarkEnd w:id="6075"/>
      <w:r>
        <w:rPr>
          <w:rFonts w:hint="cs"/>
          <w:rtl/>
        </w:rPr>
        <w:t xml:space="preserve">קריאה ראשונה, מטעם הכנסת: </w:t>
      </w:r>
      <w:bookmarkStart w:id="6076" w:name="_ETM_Q28_587907"/>
      <w:bookmarkEnd w:id="6076"/>
      <w:r>
        <w:rPr>
          <w:rFonts w:hint="cs"/>
          <w:rtl/>
        </w:rPr>
        <w:t xml:space="preserve">הצעת חוק שעות עבודה ומנוחה (תיקון מס' 19) </w:t>
      </w:r>
      <w:bookmarkStart w:id="6077" w:name="_ETM_Q28_591944"/>
      <w:bookmarkEnd w:id="6077"/>
      <w:r>
        <w:rPr>
          <w:rFonts w:hint="cs"/>
          <w:rtl/>
        </w:rPr>
        <w:t xml:space="preserve">(סמכות למתן היתר מיוחד להעסקה בשעות נוספות של עובדי </w:t>
      </w:r>
      <w:bookmarkStart w:id="6078" w:name="_ETM_Q28_599366"/>
      <w:bookmarkEnd w:id="6078"/>
      <w:r>
        <w:rPr>
          <w:rFonts w:hint="cs"/>
          <w:rtl/>
        </w:rPr>
        <w:t>הכנסת ושל עובדי ועדת הבחירות המרכזית לכנסת), התשע"ח</w:t>
      </w:r>
      <w:r w:rsidR="008C09CB">
        <w:rPr>
          <w:rFonts w:hint="eastAsia"/>
          <w:rtl/>
        </w:rPr>
        <w:t>–</w:t>
      </w:r>
      <w:r>
        <w:rPr>
          <w:rFonts w:hint="cs"/>
          <w:rtl/>
        </w:rPr>
        <w:t xml:space="preserve">2018, של </w:t>
      </w:r>
      <w:bookmarkStart w:id="6079" w:name="_ETM_Q28_606493"/>
      <w:bookmarkEnd w:id="6079"/>
      <w:r>
        <w:rPr>
          <w:rFonts w:hint="cs"/>
          <w:rtl/>
        </w:rPr>
        <w:t xml:space="preserve">חבר הכנסת מכלוף מיקי זוהר. תודה. </w:t>
      </w:r>
    </w:p>
    <w:p w:rsidR="00A02B37" w:rsidRDefault="00A02B37" w:rsidP="006F51FD">
      <w:pPr>
        <w:rPr>
          <w:rtl/>
        </w:rPr>
      </w:pPr>
      <w:bookmarkStart w:id="6080" w:name="_ETM_Q28_651545"/>
      <w:bookmarkStart w:id="6081" w:name="_ETM_Q28_651655"/>
      <w:bookmarkEnd w:id="6080"/>
      <w:bookmarkEnd w:id="6081"/>
    </w:p>
    <w:bookmarkStart w:id="6082" w:name="_ETM_Q28_652030" w:displacedByCustomXml="next"/>
    <w:bookmarkEnd w:id="6082" w:displacedByCustomXml="next"/>
    <w:bookmarkStart w:id="6083" w:name="_ETM_Q28_652124" w:displacedByCustomXml="next"/>
    <w:bookmarkEnd w:id="6083" w:displacedByCustomXml="next"/>
    <w:sdt>
      <w:sdtPr>
        <w:rPr>
          <w:rtl/>
        </w:rPr>
        <w:alias w:val="יור"/>
        <w:tag w:val="&lt;ID&gt;5413&lt;/ID&gt;&lt;Name&gt;טלי פלוסקוב - יו&quot;ר&lt;/Name&gt;&lt;Data&gt;טלי פלוסקוב:&lt;/Data&gt;&lt;Shortcut&gt;&lt;/Shortcut&gt;"/>
        <w:id w:val="-510991148"/>
        <w:placeholder>
          <w:docPart w:val="6D9CF0287422407DA60EE0A2BFB46B3E"/>
        </w:placeholder>
        <w15:color w:val="993366"/>
      </w:sdtPr>
      <w:sdtContent>
        <w:p w:rsidR="00A02B37" w:rsidRDefault="00A02B37" w:rsidP="006F51FD">
          <w:pPr>
            <w:pStyle w:val="af6"/>
            <w:keepNext/>
            <w:rPr>
              <w:rtl/>
            </w:rPr>
          </w:pPr>
          <w:r w:rsidRPr="00307893">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6084" w:name="_ETM_Q28_653936"/>
      <w:bookmarkEnd w:id="6084"/>
      <w:r>
        <w:rPr>
          <w:rFonts w:hint="cs"/>
          <w:rtl/>
        </w:rPr>
        <w:t xml:space="preserve">תודה, אדוני. </w:t>
      </w:r>
    </w:p>
    <w:p w:rsidR="00A02B37" w:rsidRDefault="00A02B37" w:rsidP="006F51FD">
      <w:pPr>
        <w:rPr>
          <w:rtl/>
        </w:rPr>
      </w:pPr>
    </w:p>
    <w:p w:rsidR="00A02B37" w:rsidRDefault="00A02B37" w:rsidP="006F51FD">
      <w:pPr>
        <w:rPr>
          <w:rtl/>
        </w:rPr>
      </w:pPr>
    </w:p>
    <w:bookmarkStart w:id="6085" w:name="_ETM_Q28_659030" w:displacedByCustomXml="next"/>
    <w:bookmarkEnd w:id="6085" w:displacedByCustomXml="next"/>
    <w:bookmarkStart w:id="6086" w:name="_ETM_Q28_658920" w:displacedByCustomXml="next"/>
    <w:bookmarkEnd w:id="6086" w:displacedByCustomXml="next"/>
    <w:bookmarkStart w:id="6087" w:name="_ETM_Q28_658655" w:displacedByCustomXml="next"/>
    <w:bookmarkEnd w:id="6087" w:displacedByCustomXml="next"/>
    <w:bookmarkStart w:id="6088" w:name="_ETM_Q28_658545" w:displacedByCustomXml="next"/>
    <w:bookmarkEnd w:id="6088" w:displacedByCustomXml="next"/>
    <w:bookmarkStart w:id="6089" w:name="_Toc519166106" w:displacedByCustomXml="next"/>
    <w:bookmarkStart w:id="6090" w:name="_Toc519164677" w:displacedByCustomXml="next"/>
    <w:sdt>
      <w:sdtPr>
        <w:rPr>
          <w:rtl/>
        </w:rPr>
        <w:alias w:val="הצח"/>
        <w:tag w:val="&lt;ID&gt;615366&lt;/ID&gt;&lt;Name&gt;הצעת חוק-יסוד: מדינה דמוקרטית, רב-תרבותית ושוויונית&lt;/Name&gt;&lt;Data&gt;הצעת חוק-יסוד: מדינה דמוקרטית, רב-תרבותית ושוויונית&lt;/Data&gt;&lt;PrivateNumber&gt;פ/20/5353&lt;/PrivateNumber&gt;&lt;Status&gt;1&lt;/Status&gt;&lt;PrivateNumber_TOC&gt;פ/20/5353&lt;/PrivateNumber_TOC&gt;&lt;PrivateName_TOC&gt;&lt;/PrivateName_TOC&gt;&lt;Initiators&gt;&lt;/Initiators&gt;&lt;FullItemNumber&gt;&lt;/FullItemNumber&gt;"/>
        <w:id w:val="-1836681310"/>
        <w:placeholder>
          <w:docPart w:val="6D9CF0287422407DA60EE0A2BFB46B3E"/>
        </w:placeholder>
        <w15:color w:val="993366"/>
      </w:sdtPr>
      <w:sdtContent>
        <w:p w:rsidR="00A02B37" w:rsidRDefault="00A02B37" w:rsidP="006F51FD">
          <w:pPr>
            <w:pStyle w:val="a6"/>
            <w:rPr>
              <w:rtl/>
            </w:rPr>
          </w:pPr>
          <w:r w:rsidRPr="00307893">
            <w:rPr>
              <w:rStyle w:val="afe"/>
              <w:color w:val="000000"/>
              <w:rtl/>
            </w:rPr>
            <w:t>הצעת חוק-יסוד: מדינה דמוקרטית, רב-תרבותית ושוויונית</w:t>
          </w:r>
        </w:p>
      </w:sdtContent>
    </w:sdt>
    <w:bookmarkEnd w:id="6089" w:displacedByCustomXml="prev"/>
    <w:bookmarkEnd w:id="6090" w:displacedByCustomXml="prev"/>
    <w:p w:rsidR="00A02B37" w:rsidRDefault="00A02B37" w:rsidP="006F51FD">
      <w:pPr>
        <w:rPr>
          <w:rtl/>
        </w:rPr>
      </w:pPr>
      <w:r>
        <w:rPr>
          <w:rtl/>
        </w:rPr>
        <w:t>[הצעת חוק פ/5353</w:t>
      </w:r>
      <w:r>
        <w:rPr>
          <w:rFonts w:hint="cs"/>
          <w:rtl/>
        </w:rPr>
        <w:t>/20; נספחות.</w:t>
      </w:r>
      <w:r>
        <w:rPr>
          <w:rtl/>
        </w:rPr>
        <w:t>]</w:t>
      </w:r>
    </w:p>
    <w:p w:rsidR="00A02B37" w:rsidRDefault="00A02B37" w:rsidP="006F51F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A02B37" w:rsidRDefault="00A02B37" w:rsidP="005719C7">
      <w:pPr>
        <w:rPr>
          <w:rtl/>
        </w:rPr>
      </w:pPr>
    </w:p>
    <w:bookmarkStart w:id="6091" w:name="_ETM_Q28_676660" w:displacedByCustomXml="next"/>
    <w:bookmarkEnd w:id="6091" w:displacedByCustomXml="next"/>
    <w:sdt>
      <w:sdtPr>
        <w:rPr>
          <w:rtl/>
        </w:rPr>
        <w:alias w:val="יור"/>
        <w:tag w:val="&lt;ID&gt;5413&lt;/ID&gt;&lt;Name&gt;טלי פלוסקוב - יו&quot;ר&lt;/Name&gt;&lt;Data&gt;טלי פלוסקוב:&lt;/Data&gt;&lt;Shortcut&gt;&lt;/Shortcut&gt;"/>
        <w:id w:val="-1420405025"/>
        <w:placeholder>
          <w:docPart w:val="6D9CF0287422407DA60EE0A2BFB46B3E"/>
        </w:placeholder>
        <w15:color w:val="993366"/>
      </w:sdtPr>
      <w:sdtContent>
        <w:p w:rsidR="00A02B37" w:rsidRDefault="00A02B37" w:rsidP="006F51FD">
          <w:pPr>
            <w:pStyle w:val="af6"/>
            <w:keepNext/>
            <w:rPr>
              <w:rtl/>
            </w:rPr>
          </w:pPr>
          <w:r w:rsidRPr="00307893">
            <w:rPr>
              <w:color w:val="000000"/>
              <w:rtl/>
            </w:rPr>
            <w:t xml:space="preserve">היו"ר </w:t>
          </w:r>
          <w:r w:rsidRPr="00307893">
            <w:rPr>
              <w:rStyle w:val="afe"/>
              <w:color w:val="000000"/>
              <w:rtl/>
            </w:rPr>
            <w:t>טלי פלוסקוב:</w:t>
          </w:r>
        </w:p>
      </w:sdtContent>
    </w:sdt>
    <w:p w:rsidR="00A02B37" w:rsidRDefault="00A02B37" w:rsidP="005719C7">
      <w:pPr>
        <w:rPr>
          <w:rtl/>
        </w:rPr>
      </w:pPr>
    </w:p>
    <w:p w:rsidR="00A02B37" w:rsidRDefault="00A02B37" w:rsidP="00C83AAE">
      <w:pPr>
        <w:rPr>
          <w:rtl/>
        </w:rPr>
      </w:pPr>
      <w:bookmarkStart w:id="6092" w:name="_ETM_Q28_679363"/>
      <w:bookmarkEnd w:id="6092"/>
      <w:r>
        <w:rPr>
          <w:rFonts w:hint="cs"/>
          <w:rtl/>
        </w:rPr>
        <w:t xml:space="preserve">רבותיי, אנחנו עוברים להצעת החוק </w:t>
      </w:r>
      <w:bookmarkStart w:id="6093" w:name="_ETM_Q28_612267"/>
      <w:bookmarkEnd w:id="6093"/>
      <w:r>
        <w:rPr>
          <w:rFonts w:hint="cs"/>
          <w:rtl/>
        </w:rPr>
        <w:t xml:space="preserve">הבאה </w:t>
      </w:r>
      <w:r w:rsidR="008C09CB">
        <w:rPr>
          <w:rFonts w:hint="eastAsia"/>
          <w:rtl/>
        </w:rPr>
        <w:t>–</w:t>
      </w:r>
      <w:r w:rsidR="00C83AAE">
        <w:rPr>
          <w:rFonts w:hint="eastAsia"/>
          <w:rtl/>
        </w:rPr>
        <w:t xml:space="preserve"> </w:t>
      </w:r>
      <w:r>
        <w:rPr>
          <w:rFonts w:hint="cs"/>
          <w:rtl/>
        </w:rPr>
        <w:t xml:space="preserve">הצעת חוק-יסוד: מדינה דמוקרטית, רב-תרבותית ושוויונית, של חבר הכנסת יוסף ג'בארין וקבוצת חברי הכנסת. </w:t>
      </w:r>
      <w:bookmarkStart w:id="6094" w:name="_ETM_Q28_621356"/>
      <w:bookmarkEnd w:id="6094"/>
      <w:r>
        <w:rPr>
          <w:rFonts w:hint="cs"/>
          <w:rtl/>
        </w:rPr>
        <w:t xml:space="preserve">אני מזמינה את חבר הכנסת יוסף ג'בארין להציג את </w:t>
      </w:r>
      <w:bookmarkStart w:id="6095" w:name="_ETM_Q28_625323"/>
      <w:bookmarkEnd w:id="6095"/>
      <w:r>
        <w:rPr>
          <w:rFonts w:hint="cs"/>
          <w:rtl/>
        </w:rPr>
        <w:t xml:space="preserve">הצעת החוק שלו. בבקשה, אדוני, עד עשר דקות לרשותך. </w:t>
      </w:r>
      <w:bookmarkStart w:id="6096" w:name="_ETM_Q28_634147"/>
      <w:bookmarkEnd w:id="6096"/>
    </w:p>
    <w:p w:rsidR="00A02B37" w:rsidRDefault="00A02B37" w:rsidP="006F51FD">
      <w:pPr>
        <w:rPr>
          <w:rtl/>
        </w:rPr>
      </w:pPr>
      <w:bookmarkStart w:id="6097" w:name="_ETM_Q28_642866"/>
      <w:bookmarkStart w:id="6098" w:name="_ETM_Q28_643025"/>
      <w:bookmarkEnd w:id="6097"/>
      <w:bookmarkEnd w:id="6098"/>
    </w:p>
    <w:bookmarkStart w:id="6099" w:name="_ETM_Q28_644066" w:displacedByCustomXml="next"/>
    <w:bookmarkEnd w:id="6099" w:displacedByCustomXml="next"/>
    <w:bookmarkStart w:id="6100" w:name="_ETM_Q28_643326" w:displacedByCustomXml="next"/>
    <w:bookmarkEnd w:id="6100" w:displacedByCustomXml="next"/>
    <w:bookmarkStart w:id="6101" w:name="_ETM_Q28_643284" w:displacedByCustomXml="next"/>
    <w:bookmarkEnd w:id="6101" w:displacedByCustomXml="next"/>
    <w:bookmarkStart w:id="6102" w:name="_Toc519166107" w:displacedByCustomXml="next"/>
    <w:bookmarkStart w:id="6103" w:name="_Toc519164678"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255509412"/>
        <w:placeholder>
          <w:docPart w:val="6D9CF0287422407DA60EE0A2BFB46B3E"/>
        </w:placeholder>
        <w15:color w:val="993366"/>
      </w:sdtPr>
      <w:sdtContent>
        <w:p w:rsidR="00A02B37" w:rsidRDefault="00A02B37" w:rsidP="006F51FD">
          <w:pPr>
            <w:pStyle w:val="a4"/>
            <w:keepNext/>
            <w:rPr>
              <w:rtl/>
            </w:rPr>
          </w:pPr>
          <w:r w:rsidRPr="00B93CA9">
            <w:rPr>
              <w:rStyle w:val="afe"/>
              <w:color w:val="000000"/>
              <w:rtl/>
            </w:rPr>
            <w:t>יוסף ג'בארין (הרשימה המשותפת)</w:t>
          </w:r>
          <w:r w:rsidRPr="00B93CA9">
            <w:rPr>
              <w:color w:val="000000"/>
              <w:rtl/>
            </w:rPr>
            <w:t>:</w:t>
          </w:r>
        </w:p>
      </w:sdtContent>
    </w:sdt>
    <w:bookmarkEnd w:id="6102" w:displacedByCustomXml="prev"/>
    <w:bookmarkEnd w:id="6103" w:displacedByCustomXml="prev"/>
    <w:p w:rsidR="00A02B37" w:rsidRDefault="00A02B37" w:rsidP="005719C7">
      <w:pPr>
        <w:rPr>
          <w:rtl/>
        </w:rPr>
      </w:pPr>
    </w:p>
    <w:p w:rsidR="00A02B37" w:rsidRDefault="00A02B37" w:rsidP="00C83AAE">
      <w:pPr>
        <w:rPr>
          <w:rtl/>
        </w:rPr>
      </w:pPr>
      <w:bookmarkStart w:id="6104" w:name="_ETM_Q28_645171"/>
      <w:bookmarkEnd w:id="6104"/>
      <w:r>
        <w:rPr>
          <w:rFonts w:hint="cs"/>
          <w:rtl/>
        </w:rPr>
        <w:t>גברתי היושבת-ראש, חבריי חברי ה</w:t>
      </w:r>
      <w:r w:rsidR="00901F63">
        <w:rPr>
          <w:rFonts w:hint="cs"/>
          <w:rtl/>
        </w:rPr>
        <w:t>כ</w:t>
      </w:r>
      <w:r>
        <w:rPr>
          <w:rFonts w:hint="cs"/>
          <w:rtl/>
        </w:rPr>
        <w:t>נסת, אתמול נכחתי והשתתפתי ב</w:t>
      </w:r>
      <w:bookmarkStart w:id="6105" w:name="_ETM_Q28_653946"/>
      <w:bookmarkEnd w:id="6105"/>
      <w:r>
        <w:rPr>
          <w:rFonts w:hint="cs"/>
          <w:rtl/>
        </w:rPr>
        <w:t xml:space="preserve">עוד דיון על חוק הלאום. אני רוצה להגיד לכם שזה </w:t>
      </w:r>
      <w:bookmarkStart w:id="6106" w:name="_ETM_Q28_663997"/>
      <w:bookmarkEnd w:id="6106"/>
      <w:r>
        <w:rPr>
          <w:rFonts w:hint="cs"/>
          <w:rtl/>
        </w:rPr>
        <w:t xml:space="preserve">היה אולי הדיון הכי גזעני שהייתי בו מאז </w:t>
      </w:r>
      <w:bookmarkStart w:id="6107" w:name="_ETM_Q28_673243"/>
      <w:bookmarkEnd w:id="6107"/>
      <w:r>
        <w:rPr>
          <w:rFonts w:hint="cs"/>
          <w:rtl/>
        </w:rPr>
        <w:t>שהכנסת הז</w:t>
      </w:r>
      <w:r w:rsidR="00C83AAE">
        <w:rPr>
          <w:rFonts w:hint="cs"/>
          <w:rtl/>
        </w:rPr>
        <w:t>את</w:t>
      </w:r>
      <w:r>
        <w:rPr>
          <w:rFonts w:hint="cs"/>
          <w:rtl/>
        </w:rPr>
        <w:t xml:space="preserve">, הכנסת העשרים, החלה את דרכה </w:t>
      </w:r>
      <w:bookmarkStart w:id="6108" w:name="_ETM_Q28_685220"/>
      <w:bookmarkStart w:id="6109" w:name="_ETM_Q28_685398"/>
      <w:bookmarkStart w:id="6110" w:name="_ETM_Q28_685641"/>
      <w:bookmarkEnd w:id="6108"/>
      <w:bookmarkEnd w:id="6109"/>
      <w:bookmarkEnd w:id="6110"/>
      <w:r w:rsidR="008C09CB">
        <w:rPr>
          <w:rFonts w:hint="eastAsia"/>
          <w:rtl/>
        </w:rPr>
        <w:t>–</w:t>
      </w:r>
      <w:r w:rsidR="00C83AAE">
        <w:rPr>
          <w:rFonts w:hint="eastAsia"/>
          <w:rtl/>
        </w:rPr>
        <w:t xml:space="preserve"> </w:t>
      </w:r>
      <w:r>
        <w:rPr>
          <w:rFonts w:hint="cs"/>
          <w:rtl/>
        </w:rPr>
        <w:t>ג</w:t>
      </w:r>
      <w:bookmarkStart w:id="6111" w:name="_ETM_Q28_685706"/>
      <w:bookmarkEnd w:id="6111"/>
      <w:r>
        <w:rPr>
          <w:rFonts w:hint="cs"/>
          <w:rtl/>
        </w:rPr>
        <w:t xml:space="preserve">ם בכל </w:t>
      </w:r>
      <w:bookmarkStart w:id="6112" w:name="_ETM_Q28_686552"/>
      <w:bookmarkEnd w:id="6112"/>
      <w:r>
        <w:rPr>
          <w:rFonts w:hint="cs"/>
          <w:rtl/>
        </w:rPr>
        <w:t xml:space="preserve">מה שקשור לדיון שהיה בעניין הסעיף שמאפשר הפרדה בדיור </w:t>
      </w:r>
      <w:bookmarkStart w:id="6113" w:name="_ETM_Q28_693706"/>
      <w:bookmarkEnd w:id="6113"/>
      <w:r>
        <w:rPr>
          <w:rFonts w:hint="cs"/>
          <w:rtl/>
        </w:rPr>
        <w:t xml:space="preserve">ובמגורים על בסיס דת או על בסיס לאום, אבל גם </w:t>
      </w:r>
      <w:bookmarkStart w:id="6114" w:name="_ETM_Q28_699432"/>
      <w:bookmarkEnd w:id="6114"/>
      <w:r>
        <w:rPr>
          <w:rFonts w:hint="cs"/>
          <w:rtl/>
        </w:rPr>
        <w:t xml:space="preserve">בסעיף שמבטל את מעמדה הרשמי של השפה הערבית, </w:t>
      </w:r>
      <w:bookmarkStart w:id="6115" w:name="_ETM_Q28_708809"/>
      <w:bookmarkEnd w:id="6115"/>
      <w:r>
        <w:rPr>
          <w:rFonts w:hint="cs"/>
          <w:rtl/>
        </w:rPr>
        <w:t xml:space="preserve">וגם בכלל בחוק הזה, שמעמיק את ההדרה </w:t>
      </w:r>
      <w:bookmarkStart w:id="6116" w:name="_ETM_Q28_717934"/>
      <w:bookmarkEnd w:id="6116"/>
      <w:r>
        <w:rPr>
          <w:rFonts w:hint="cs"/>
          <w:rtl/>
        </w:rPr>
        <w:t xml:space="preserve">ואת הפגיעה במעמדם או בזכויותיהם של האזרחים הערבים, ובעצם מנציח </w:t>
      </w:r>
      <w:bookmarkStart w:id="6117" w:name="_ETM_Q28_728255"/>
      <w:bookmarkEnd w:id="6117"/>
      <w:r>
        <w:rPr>
          <w:rFonts w:hint="cs"/>
          <w:rtl/>
        </w:rPr>
        <w:t xml:space="preserve">את מעמדם הנחות כאזרחים סוג ב' או סוג </w:t>
      </w:r>
      <w:bookmarkStart w:id="6118" w:name="_ETM_Q28_737175"/>
      <w:bookmarkEnd w:id="6118"/>
      <w:r>
        <w:rPr>
          <w:rFonts w:hint="cs"/>
          <w:rtl/>
        </w:rPr>
        <w:t xml:space="preserve">ג'. </w:t>
      </w:r>
    </w:p>
    <w:p w:rsidR="00A02B37" w:rsidRDefault="00A02B37" w:rsidP="006F51FD">
      <w:pPr>
        <w:rPr>
          <w:rtl/>
        </w:rPr>
      </w:pPr>
      <w:bookmarkStart w:id="6119" w:name="_ETM_Q28_735350"/>
      <w:bookmarkStart w:id="6120" w:name="_ETM_Q28_735528"/>
      <w:bookmarkStart w:id="6121" w:name="_ETM_Q28_735767"/>
      <w:bookmarkStart w:id="6122" w:name="_ETM_Q28_735807"/>
      <w:bookmarkStart w:id="6123" w:name="_ETM_Q28_679948"/>
      <w:bookmarkStart w:id="6124" w:name="_ETM_Q28_680096"/>
      <w:bookmarkEnd w:id="6119"/>
      <w:bookmarkEnd w:id="6120"/>
      <w:bookmarkEnd w:id="6121"/>
      <w:bookmarkEnd w:id="6122"/>
      <w:bookmarkEnd w:id="6123"/>
      <w:bookmarkEnd w:id="6124"/>
    </w:p>
    <w:p w:rsidR="00A02B37" w:rsidRDefault="00A02B37" w:rsidP="002A1007">
      <w:pPr>
        <w:rPr>
          <w:rtl/>
        </w:rPr>
      </w:pPr>
      <w:bookmarkStart w:id="6125" w:name="TOR_Q29"/>
      <w:bookmarkStart w:id="6126" w:name="_ETM_Q29_136322"/>
      <w:bookmarkStart w:id="6127" w:name="_ETM_Q29_136400"/>
      <w:bookmarkEnd w:id="6125"/>
      <w:bookmarkEnd w:id="6126"/>
      <w:bookmarkEnd w:id="6127"/>
      <w:r>
        <w:rPr>
          <w:rFonts w:hint="cs"/>
          <w:rtl/>
        </w:rPr>
        <w:t>במצב הזה</w:t>
      </w:r>
      <w:r w:rsidR="005719C7">
        <w:rPr>
          <w:rFonts w:hint="cs"/>
          <w:rtl/>
        </w:rPr>
        <w:t xml:space="preserve"> </w:t>
      </w:r>
      <w:r>
        <w:rPr>
          <w:rFonts w:hint="cs"/>
          <w:rtl/>
        </w:rPr>
        <w:t xml:space="preserve">של אי-שפיות, </w:t>
      </w:r>
      <w:bookmarkStart w:id="6128" w:name="_ETM_Q29_155291"/>
      <w:bookmarkEnd w:id="6128"/>
      <w:r>
        <w:rPr>
          <w:rFonts w:hint="cs"/>
          <w:rtl/>
        </w:rPr>
        <w:t xml:space="preserve">הייתי קורא לו, לפחות בשיח המתנהל, אני רוצה להציע חוק </w:t>
      </w:r>
      <w:bookmarkStart w:id="6129" w:name="_ETM_Q29_150791"/>
      <w:bookmarkEnd w:id="6129"/>
      <w:r>
        <w:rPr>
          <w:rFonts w:hint="cs"/>
          <w:rtl/>
        </w:rPr>
        <w:t xml:space="preserve">שבאה לקדם ערכים דמוקרטיים, אוניברסליים, ערכים של זכויות אדם, </w:t>
      </w:r>
      <w:bookmarkStart w:id="6130" w:name="_ETM_Q29_159401"/>
      <w:bookmarkEnd w:id="6130"/>
      <w:r>
        <w:rPr>
          <w:rFonts w:hint="cs"/>
          <w:rtl/>
        </w:rPr>
        <w:t xml:space="preserve">ערכים של שוויון, של כבוד שוויוני לכלל האזרחים, של מעמד </w:t>
      </w:r>
      <w:bookmarkStart w:id="6131" w:name="_ETM_Q29_176822"/>
      <w:bookmarkEnd w:id="6131"/>
      <w:r>
        <w:rPr>
          <w:rFonts w:hint="cs"/>
          <w:rtl/>
        </w:rPr>
        <w:t xml:space="preserve">שווה לכלל האזרחים, והעיקרון הבסיסי הוא </w:t>
      </w:r>
      <w:r w:rsidR="008C09CB">
        <w:rPr>
          <w:rtl/>
        </w:rPr>
        <w:t>–</w:t>
      </w:r>
      <w:r>
        <w:rPr>
          <w:rFonts w:hint="cs"/>
          <w:rtl/>
        </w:rPr>
        <w:t xml:space="preserve"> שהמדינה תתייחס באופן </w:t>
      </w:r>
      <w:bookmarkStart w:id="6132" w:name="_ETM_Q29_187798"/>
      <w:bookmarkEnd w:id="6132"/>
      <w:r>
        <w:rPr>
          <w:rFonts w:hint="cs"/>
          <w:rtl/>
        </w:rPr>
        <w:t xml:space="preserve">שוויוני ובזיקה שווה לכלל אזרחיה. </w:t>
      </w:r>
    </w:p>
    <w:p w:rsidR="00A02B37" w:rsidRDefault="00A02B37" w:rsidP="009635F5">
      <w:pPr>
        <w:rPr>
          <w:rtl/>
        </w:rPr>
      </w:pPr>
      <w:bookmarkStart w:id="6133" w:name="_ETM_Q29_194623"/>
      <w:bookmarkEnd w:id="6133"/>
    </w:p>
    <w:p w:rsidR="00A02B37" w:rsidRDefault="00A02B37" w:rsidP="00C83AAE">
      <w:pPr>
        <w:rPr>
          <w:rtl/>
        </w:rPr>
      </w:pPr>
      <w:bookmarkStart w:id="6134" w:name="_ETM_Q29_194850"/>
      <w:bookmarkStart w:id="6135" w:name="_ETM_Q29_195097"/>
      <w:bookmarkStart w:id="6136" w:name="_ETM_Q29_195137"/>
      <w:bookmarkEnd w:id="6134"/>
      <w:bookmarkEnd w:id="6135"/>
      <w:bookmarkEnd w:id="6136"/>
      <w:r>
        <w:rPr>
          <w:rFonts w:hint="cs"/>
          <w:rtl/>
        </w:rPr>
        <w:t xml:space="preserve">הסעיף הראשון קובע שמטרתו של </w:t>
      </w:r>
      <w:bookmarkStart w:id="6137" w:name="_ETM_Q29_194184"/>
      <w:bookmarkEnd w:id="6137"/>
      <w:r>
        <w:rPr>
          <w:rFonts w:hint="cs"/>
          <w:rtl/>
        </w:rPr>
        <w:t xml:space="preserve">חוק זה </w:t>
      </w:r>
      <w:r w:rsidR="00C83AAE">
        <w:rPr>
          <w:rFonts w:hint="cs"/>
          <w:rtl/>
        </w:rPr>
        <w:t xml:space="preserve">הוא </w:t>
      </w:r>
      <w:r>
        <w:rPr>
          <w:rFonts w:hint="cs"/>
          <w:rtl/>
        </w:rPr>
        <w:t xml:space="preserve">לעגן את ערכיה של המדינה כמדינה דמוקרטית, רב-תרבותית, </w:t>
      </w:r>
      <w:bookmarkStart w:id="6138" w:name="_ETM_Q29_204680"/>
      <w:bookmarkEnd w:id="6138"/>
      <w:r>
        <w:rPr>
          <w:rFonts w:hint="cs"/>
          <w:rtl/>
        </w:rPr>
        <w:t xml:space="preserve">המקיימת שוויון אזרחי ושוויון תרבותי ולאומי מוחלט עבור כלל אזרחיה. </w:t>
      </w:r>
      <w:bookmarkStart w:id="6139" w:name="_ETM_Q29_212773"/>
      <w:bookmarkEnd w:id="6139"/>
      <w:r>
        <w:rPr>
          <w:rFonts w:hint="cs"/>
          <w:rtl/>
        </w:rPr>
        <w:t xml:space="preserve">אני גם רוצה להגדיר מה זה מדינה דמוקרטית. ההצעה שלי </w:t>
      </w:r>
      <w:bookmarkStart w:id="6140" w:name="_ETM_Q29_217449"/>
      <w:bookmarkEnd w:id="6140"/>
      <w:r>
        <w:rPr>
          <w:rFonts w:hint="cs"/>
          <w:rtl/>
        </w:rPr>
        <w:t xml:space="preserve">קובעת שהמדינה היא מדינה דמוקרטית ושוויונית, שמושתת על ערכי כבוד </w:t>
      </w:r>
      <w:bookmarkStart w:id="6141" w:name="_ETM_Q29_220495"/>
      <w:bookmarkEnd w:id="6141"/>
      <w:r>
        <w:rPr>
          <w:rFonts w:hint="cs"/>
          <w:rtl/>
        </w:rPr>
        <w:t xml:space="preserve">האדם, חירותו ושוויונו ברוח העקרונות שבהכרזה הבין-לאומית בדבר זכויות האדם ובמגילת האומות המאוחדות. </w:t>
      </w:r>
    </w:p>
    <w:p w:rsidR="00A02B37" w:rsidRDefault="00A02B37" w:rsidP="009635F5">
      <w:pPr>
        <w:rPr>
          <w:rtl/>
        </w:rPr>
      </w:pPr>
      <w:bookmarkStart w:id="6142" w:name="_ETM_Q29_238025"/>
      <w:bookmarkEnd w:id="6142"/>
    </w:p>
    <w:bookmarkStart w:id="6143" w:name="_ETM_Q29_238516" w:displacedByCustomXml="next"/>
    <w:bookmarkEnd w:id="6143" w:displacedByCustomXml="next"/>
    <w:bookmarkStart w:id="6144" w:name="_ETM_Q29_238479" w:displacedByCustomXml="next"/>
    <w:bookmarkEnd w:id="6144" w:displacedByCustomXml="next"/>
    <w:bookmarkStart w:id="6145" w:name="_ETM_Q29_238240" w:displacedByCustomXml="next"/>
    <w:bookmarkEnd w:id="6145" w:displacedByCustomXml="next"/>
    <w:sdt>
      <w:sdtPr>
        <w:rPr>
          <w:rtl/>
        </w:rPr>
        <w:alias w:val="קריאה"/>
        <w:tag w:val="&lt;ID&gt;5277&lt;/ID&gt;&lt;Name&gt;ענת ברקו - הליכוד&lt;/Name&gt;&lt;Data&gt;ענת ברקו (הליכוד)&lt;/Data&gt;&lt;Shortcut&gt;ענבר&lt;/Shortcut&gt;"/>
        <w:id w:val="-1523231911"/>
        <w:placeholder>
          <w:docPart w:val="0416D9EC195B46B38AD32A83F116C9B7"/>
        </w:placeholder>
        <w15:color w:val="993366"/>
      </w:sdtPr>
      <w:sdtContent>
        <w:p w:rsidR="00A02B37" w:rsidRDefault="00A02B37" w:rsidP="006F51FD">
          <w:pPr>
            <w:pStyle w:val="af5"/>
            <w:keepNext/>
            <w:rPr>
              <w:rtl/>
            </w:rPr>
          </w:pPr>
          <w:r w:rsidRPr="00DE39EC">
            <w:rPr>
              <w:rStyle w:val="afe"/>
              <w:color w:val="000000"/>
              <w:rtl/>
            </w:rPr>
            <w:t>ענת ברקו (הליכוד)</w:t>
          </w:r>
          <w:r w:rsidRPr="00DE39EC">
            <w:rPr>
              <w:color w:val="000000"/>
              <w:rtl/>
            </w:rPr>
            <w:t>:</w:t>
          </w:r>
        </w:p>
      </w:sdtContent>
    </w:sdt>
    <w:p w:rsidR="00A02B37" w:rsidRDefault="00A02B37" w:rsidP="005719C7">
      <w:pPr>
        <w:rPr>
          <w:rtl/>
        </w:rPr>
      </w:pPr>
    </w:p>
    <w:p w:rsidR="00A02B37" w:rsidRDefault="00A02B37" w:rsidP="006F51FD">
      <w:pPr>
        <w:rPr>
          <w:rtl/>
        </w:rPr>
      </w:pPr>
      <w:bookmarkStart w:id="6146" w:name="_ETM_Q29_237760"/>
      <w:bookmarkStart w:id="6147" w:name="_ETM_Q29_237853"/>
      <w:bookmarkStart w:id="6148" w:name="_ETM_Q29_238119"/>
      <w:bookmarkStart w:id="6149" w:name="_ETM_Q29_238213"/>
      <w:bookmarkEnd w:id="6146"/>
      <w:bookmarkEnd w:id="6147"/>
      <w:bookmarkEnd w:id="6148"/>
      <w:bookmarkEnd w:id="6149"/>
      <w:r>
        <w:rPr>
          <w:rFonts w:hint="cs"/>
          <w:rtl/>
        </w:rPr>
        <w:t xml:space="preserve">אתה לא רוצה מדינה פלסטינית? </w:t>
      </w:r>
      <w:bookmarkStart w:id="6150" w:name="_ETM_Q29_243775"/>
      <w:bookmarkStart w:id="6151" w:name="_ETM_Q29_243869"/>
      <w:bookmarkEnd w:id="6150"/>
      <w:bookmarkEnd w:id="6151"/>
      <w:r>
        <w:rPr>
          <w:rFonts w:hint="cs"/>
          <w:rtl/>
        </w:rPr>
        <w:t xml:space="preserve">אתה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6F51FD">
      <w:pPr>
        <w:rPr>
          <w:rtl/>
        </w:rPr>
      </w:pPr>
      <w:bookmarkStart w:id="6152" w:name="_ETM_Q29_235054"/>
      <w:bookmarkStart w:id="6153" w:name="_ETM_Q29_235132"/>
      <w:bookmarkEnd w:id="6152"/>
      <w:bookmarkEnd w:id="6153"/>
    </w:p>
    <w:bookmarkStart w:id="6154" w:name="_ETM_Q29_124328" w:displacedByCustomXml="next"/>
    <w:bookmarkEnd w:id="6154" w:displacedByCustomXml="next"/>
    <w:bookmarkStart w:id="6155" w:name="_ETM_Q29_118090" w:displacedByCustomXml="next"/>
    <w:bookmarkEnd w:id="6155" w:displacedByCustomXml="next"/>
    <w:bookmarkStart w:id="6156" w:name="_ETM_Q29_118028" w:displacedByCustomXml="next"/>
    <w:bookmarkEnd w:id="6156"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490527402"/>
        <w:placeholder>
          <w:docPart w:val="0416D9EC195B46B38AD32A83F116C9B7"/>
        </w:placeholder>
        <w15:color w:val="993366"/>
      </w:sdtPr>
      <w:sdtContent>
        <w:p w:rsidR="00A02B37" w:rsidRDefault="00A02B37" w:rsidP="006F51FD">
          <w:pPr>
            <w:pStyle w:val="-"/>
            <w:keepNext/>
            <w:rPr>
              <w:rtl/>
            </w:rPr>
          </w:pPr>
          <w:r w:rsidRPr="0088260A">
            <w:rPr>
              <w:rStyle w:val="afe"/>
              <w:color w:val="000000"/>
              <w:rtl/>
            </w:rPr>
            <w:t>יוסף ג'בארין (הרשימה המשותפת)</w:t>
          </w:r>
          <w:r w:rsidRPr="0088260A">
            <w:rPr>
              <w:color w:val="000000"/>
              <w:rtl/>
            </w:rPr>
            <w:t>:</w:t>
          </w:r>
        </w:p>
      </w:sdtContent>
    </w:sdt>
    <w:p w:rsidR="00A02B37" w:rsidRDefault="00A02B37" w:rsidP="005719C7">
      <w:pPr>
        <w:rPr>
          <w:rtl/>
        </w:rPr>
      </w:pPr>
    </w:p>
    <w:p w:rsidR="00A02B37" w:rsidRDefault="00A02B37" w:rsidP="00C83AAE">
      <w:pPr>
        <w:rPr>
          <w:rtl/>
        </w:rPr>
      </w:pPr>
      <w:bookmarkStart w:id="6157" w:name="_ETM_Q29_239022"/>
      <w:bookmarkStart w:id="6158" w:name="_ETM_Q29_239088"/>
      <w:bookmarkEnd w:id="6157"/>
      <w:bookmarkEnd w:id="6158"/>
      <w:r>
        <w:rPr>
          <w:rFonts w:hint="cs"/>
          <w:rtl/>
        </w:rPr>
        <w:t xml:space="preserve">אני גם </w:t>
      </w:r>
      <w:bookmarkStart w:id="6159" w:name="_ETM_Q29_240477"/>
      <w:bookmarkEnd w:id="6159"/>
      <w:r>
        <w:rPr>
          <w:rFonts w:hint="cs"/>
          <w:rtl/>
        </w:rPr>
        <w:t xml:space="preserve">קובע מה זה מדינה משותפת. מדינה משותפת היא מדינתם המשותפת </w:t>
      </w:r>
      <w:bookmarkStart w:id="6160" w:name="_ETM_Q29_242995"/>
      <w:bookmarkEnd w:id="6160"/>
      <w:r>
        <w:rPr>
          <w:rFonts w:hint="cs"/>
          <w:rtl/>
        </w:rPr>
        <w:t xml:space="preserve">של כלל אזרחיה, וכל מוסדותיה ומשאביה ישרתו באופן מלא ושוויוני </w:t>
      </w:r>
      <w:bookmarkStart w:id="6161" w:name="_ETM_Q29_257027"/>
      <w:bookmarkEnd w:id="6161"/>
      <w:r>
        <w:rPr>
          <w:rFonts w:hint="cs"/>
          <w:rtl/>
        </w:rPr>
        <w:t xml:space="preserve">את כלל האזרחים במדינה. </w:t>
      </w:r>
    </w:p>
    <w:p w:rsidR="00A02B37" w:rsidRDefault="00A02B37" w:rsidP="006F51FD">
      <w:pPr>
        <w:rPr>
          <w:rtl/>
        </w:rPr>
      </w:pPr>
      <w:bookmarkStart w:id="6162" w:name="_ETM_Q29_260515"/>
      <w:bookmarkStart w:id="6163" w:name="_ETM_Q29_260637"/>
      <w:bookmarkEnd w:id="6162"/>
      <w:bookmarkEnd w:id="6163"/>
    </w:p>
    <w:bookmarkStart w:id="6164" w:name="_ETM_Q29_256603" w:displacedByCustomXml="next"/>
    <w:bookmarkEnd w:id="6164" w:displacedByCustomXml="next"/>
    <w:bookmarkStart w:id="6165" w:name="_ETM_Q29_247166" w:displacedByCustomXml="next"/>
    <w:bookmarkEnd w:id="6165" w:displacedByCustomXml="next"/>
    <w:bookmarkStart w:id="6166" w:name="_ETM_Q29_247103" w:displacedByCustomXml="next"/>
    <w:bookmarkEnd w:id="6166" w:displacedByCustomXml="next"/>
    <w:bookmarkStart w:id="6167" w:name="_ETM_Q29_244181" w:displacedByCustomXml="next"/>
    <w:bookmarkEnd w:id="6167" w:displacedByCustomXml="next"/>
    <w:bookmarkStart w:id="6168" w:name="_ETM_Q29_244119" w:displacedByCustomXml="next"/>
    <w:bookmarkEnd w:id="6168" w:displacedByCustomXml="next"/>
    <w:bookmarkStart w:id="6169" w:name="_ETM_Q29_126639" w:displacedByCustomXml="next"/>
    <w:bookmarkEnd w:id="6169" w:displacedByCustomXml="next"/>
    <w:bookmarkStart w:id="6170" w:name="_ETM_Q29_260939" w:displacedByCustomXml="next"/>
    <w:bookmarkEnd w:id="6170" w:displacedByCustomXml="next"/>
    <w:bookmarkStart w:id="6171" w:name="_ETM_Q29_260881" w:displacedByCustomXml="next"/>
    <w:bookmarkEnd w:id="6171" w:displacedByCustomXml="next"/>
    <w:sdt>
      <w:sdtPr>
        <w:rPr>
          <w:rFonts w:hint="cs"/>
          <w:rtl/>
        </w:rPr>
        <w:alias w:val="קריאה"/>
        <w:tag w:val="&lt;ID&gt;0&lt;/ID&gt;&lt;Name&gt;קריאות:&lt;/Name&gt;&lt;Data&gt;קריאה&lt;/Data&gt;&lt;Shortcut&gt;&lt;/Shortcut&gt;"/>
        <w:id w:val="-139963869"/>
        <w:placeholder>
          <w:docPart w:val="0416D9EC195B46B38AD32A83F116C9B7"/>
        </w:placeholder>
        <w15:color w:val="993366"/>
      </w:sdtPr>
      <w:sdtContent>
        <w:p w:rsidR="00A02B37" w:rsidRDefault="00A02B37" w:rsidP="006F51FD">
          <w:pPr>
            <w:pStyle w:val="af5"/>
            <w:keepNext/>
            <w:rPr>
              <w:rtl/>
            </w:rPr>
          </w:pPr>
          <w:r>
            <w:rPr>
              <w:rStyle w:val="afe"/>
              <w:color w:val="000000"/>
              <w:rtl/>
            </w:rPr>
            <w:t>קריא</w:t>
          </w:r>
          <w:r>
            <w:rPr>
              <w:rStyle w:val="afe"/>
              <w:rFonts w:hint="cs"/>
              <w:color w:val="000000"/>
              <w:rtl/>
            </w:rPr>
            <w:t>ות</w:t>
          </w:r>
          <w:r w:rsidRPr="00DE39EC">
            <w:rPr>
              <w:rStyle w:val="afe"/>
              <w:color w:val="000000"/>
              <w:rtl/>
            </w:rPr>
            <w:t>:</w:t>
          </w:r>
        </w:p>
      </w:sdtContent>
    </w:sdt>
    <w:p w:rsidR="00A02B37" w:rsidRDefault="00A02B37" w:rsidP="005719C7">
      <w:pPr>
        <w:rPr>
          <w:rtl/>
        </w:rPr>
      </w:pPr>
    </w:p>
    <w:p w:rsidR="00A02B37" w:rsidRDefault="00A02B37" w:rsidP="006F51FD">
      <w:pPr>
        <w:rPr>
          <w:rtl/>
        </w:rPr>
      </w:pPr>
      <w:bookmarkStart w:id="6172" w:name="_ETM_Q29_260335"/>
      <w:bookmarkEnd w:id="6172"/>
      <w:r>
        <w:rPr>
          <w:rFonts w:hint="cs"/>
          <w:rtl/>
        </w:rPr>
        <w:t xml:space="preserve">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6173" w:name="_ETM_Q29_261585"/>
      <w:bookmarkStart w:id="6174" w:name="_ETM_Q29_261664"/>
      <w:bookmarkEnd w:id="6173"/>
      <w:bookmarkEnd w:id="6174"/>
    </w:p>
    <w:bookmarkStart w:id="6175" w:name="_ETM_Q29_261968" w:displacedByCustomXml="next"/>
    <w:bookmarkEnd w:id="6175" w:displacedByCustomXml="next"/>
    <w:bookmarkStart w:id="6176" w:name="_ETM_Q29_261912" w:displacedByCustomXml="next"/>
    <w:bookmarkEnd w:id="6176"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1066529325"/>
        <w:placeholder>
          <w:docPart w:val="0416D9EC195B46B38AD32A83F116C9B7"/>
        </w:placeholder>
        <w15:color w:val="993366"/>
      </w:sdtPr>
      <w:sdtContent>
        <w:p w:rsidR="00A02B37" w:rsidRDefault="00A02B37" w:rsidP="006F51FD">
          <w:pPr>
            <w:pStyle w:val="-"/>
            <w:keepNext/>
            <w:rPr>
              <w:rtl/>
            </w:rPr>
          </w:pPr>
          <w:r w:rsidRPr="00DE39EC">
            <w:rPr>
              <w:rStyle w:val="afe"/>
              <w:color w:val="000000"/>
              <w:rtl/>
            </w:rPr>
            <w:t>יוסף ג'בארין (הרשימה המשותפת)</w:t>
          </w:r>
          <w:r w:rsidRPr="00DE39EC">
            <w:rPr>
              <w:color w:val="000000"/>
              <w:rtl/>
            </w:rPr>
            <w:t>:</w:t>
          </w:r>
        </w:p>
      </w:sdtContent>
    </w:sdt>
    <w:p w:rsidR="00A02B37" w:rsidRDefault="00A02B37" w:rsidP="005719C7">
      <w:pPr>
        <w:rPr>
          <w:rtl/>
        </w:rPr>
      </w:pPr>
    </w:p>
    <w:p w:rsidR="00A02B37" w:rsidRDefault="00A02B37" w:rsidP="00C83AAE">
      <w:pPr>
        <w:rPr>
          <w:rtl/>
        </w:rPr>
      </w:pPr>
      <w:bookmarkStart w:id="6177" w:name="_ETM_Q29_258851"/>
      <w:bookmarkEnd w:id="6177"/>
      <w:r>
        <w:rPr>
          <w:rFonts w:hint="cs"/>
          <w:rtl/>
        </w:rPr>
        <w:t xml:space="preserve">סעיף 4 מגדיר מה </w:t>
      </w:r>
      <w:bookmarkStart w:id="6178" w:name="_ETM_Q29_260582"/>
      <w:bookmarkEnd w:id="6178"/>
      <w:r>
        <w:rPr>
          <w:rFonts w:hint="cs"/>
          <w:rtl/>
        </w:rPr>
        <w:t xml:space="preserve">זה </w:t>
      </w:r>
      <w:bookmarkStart w:id="6179" w:name="_ETM_Q29_260228"/>
      <w:bookmarkStart w:id="6180" w:name="_ETM_Q29_260369"/>
      <w:bookmarkStart w:id="6181" w:name="_ETM_Q29_260619"/>
      <w:bookmarkStart w:id="6182" w:name="_ETM_Q29_260697"/>
      <w:bookmarkEnd w:id="6179"/>
      <w:bookmarkEnd w:id="6180"/>
      <w:bookmarkEnd w:id="6181"/>
      <w:bookmarkEnd w:id="6182"/>
      <w:r>
        <w:rPr>
          <w:rFonts w:hint="cs"/>
          <w:rtl/>
        </w:rPr>
        <w:t xml:space="preserve">מדינה שוויונית, ואני קובע שהמדינה תבטיח לכל </w:t>
      </w:r>
      <w:bookmarkStart w:id="6183" w:name="_ETM_Q29_267931"/>
      <w:bookmarkEnd w:id="6183"/>
      <w:r>
        <w:rPr>
          <w:rFonts w:hint="cs"/>
          <w:rtl/>
        </w:rPr>
        <w:t xml:space="preserve">אזרחיה שוויון בפני החוק ותבטיח באופן שוויוני את ייחודן הלאומי, התרבותי, הלשוני והדתי </w:t>
      </w:r>
      <w:bookmarkStart w:id="6184" w:name="_ETM_Q29_277921"/>
      <w:bookmarkEnd w:id="6184"/>
      <w:r>
        <w:rPr>
          <w:rFonts w:hint="cs"/>
          <w:rtl/>
        </w:rPr>
        <w:t xml:space="preserve">של שתי הקבוצות הלאומיות </w:t>
      </w:r>
      <w:bookmarkStart w:id="6185" w:name="_ETM_Q29_280447"/>
      <w:bookmarkEnd w:id="6185"/>
      <w:r>
        <w:rPr>
          <w:rFonts w:hint="cs"/>
          <w:rtl/>
        </w:rPr>
        <w:t xml:space="preserve">בה, היהודים והערבים. אגב, אני רוצה להזכיר לכם שבהחלטת החלוקה מנובמבר </w:t>
      </w:r>
      <w:bookmarkStart w:id="6186" w:name="_ETM_Q29_290541"/>
      <w:bookmarkEnd w:id="6186"/>
      <w:r>
        <w:rPr>
          <w:rFonts w:hint="cs"/>
          <w:rtl/>
        </w:rPr>
        <w:t xml:space="preserve">1947, בהחלטה כתוב במפורש ששתי המדינות שיקומו </w:t>
      </w:r>
      <w:r w:rsidR="008C09CB">
        <w:rPr>
          <w:rFonts w:hint="eastAsia"/>
          <w:rtl/>
        </w:rPr>
        <w:t>–</w:t>
      </w:r>
      <w:r>
        <w:rPr>
          <w:rFonts w:hint="eastAsia"/>
          <w:rtl/>
        </w:rPr>
        <w:t xml:space="preserve"> </w:t>
      </w:r>
      <w:r>
        <w:rPr>
          <w:rFonts w:hint="cs"/>
          <w:rtl/>
        </w:rPr>
        <w:t xml:space="preserve">אחת קמה והשנייה </w:t>
      </w:r>
      <w:bookmarkStart w:id="6187" w:name="_ETM_Q29_301259"/>
      <w:bookmarkEnd w:id="6187"/>
      <w:r>
        <w:rPr>
          <w:rFonts w:hint="cs"/>
          <w:rtl/>
        </w:rPr>
        <w:t xml:space="preserve">עדיין תחת הכיבוש של המדינה שקמה </w:t>
      </w:r>
      <w:bookmarkStart w:id="6188" w:name="_ETM_Q29_305750"/>
      <w:bookmarkEnd w:id="6188"/>
      <w:r w:rsidR="008C09CB">
        <w:rPr>
          <w:rFonts w:hint="eastAsia"/>
          <w:rtl/>
        </w:rPr>
        <w:t>–</w:t>
      </w:r>
      <w:r>
        <w:rPr>
          <w:rFonts w:hint="eastAsia"/>
          <w:rtl/>
        </w:rPr>
        <w:t xml:space="preserve"> </w:t>
      </w:r>
      <w:r>
        <w:rPr>
          <w:rFonts w:hint="cs"/>
          <w:rtl/>
        </w:rPr>
        <w:t xml:space="preserve">כתוב במפורש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6189" w:name="_ETM_Q29_304213"/>
      <w:bookmarkEnd w:id="6189"/>
    </w:p>
    <w:bookmarkStart w:id="6190" w:name="_ETM_Q29_137498" w:displacedByCustomXml="next"/>
    <w:bookmarkEnd w:id="6190" w:displacedByCustomXml="next"/>
    <w:bookmarkStart w:id="6191" w:name="_ETM_Q29_137430" w:displacedByCustomXml="next"/>
    <w:bookmarkEnd w:id="6191" w:displacedByCustomXml="next"/>
    <w:sdt>
      <w:sdtPr>
        <w:rPr>
          <w:rtl/>
        </w:rPr>
        <w:alias w:val="קריאה"/>
        <w:tag w:val="&lt;ID&gt;5520&lt;/ID&gt;&lt;Name&gt;פורר עודד - ישראל ביתנו&lt;/Name&gt;&lt;Data&gt;עודד פורר (ישראל ביתנו)&lt;/Data&gt;&lt;Shortcut&gt;עופו&lt;/Shortcut&gt;"/>
        <w:id w:val="1880973684"/>
        <w:placeholder>
          <w:docPart w:val="0416D9EC195B46B38AD32A83F116C9B7"/>
        </w:placeholder>
        <w15:color w:val="993366"/>
      </w:sdtPr>
      <w:sdtContent>
        <w:p w:rsidR="00A02B37" w:rsidRDefault="00A02B37" w:rsidP="006F51FD">
          <w:pPr>
            <w:pStyle w:val="af5"/>
            <w:keepNext/>
            <w:rPr>
              <w:rtl/>
            </w:rPr>
          </w:pPr>
          <w:r w:rsidRPr="0088260A">
            <w:rPr>
              <w:rStyle w:val="afe"/>
              <w:color w:val="000000"/>
              <w:rtl/>
            </w:rPr>
            <w:t>עודד פורר (ישראל ביתנו)</w:t>
          </w:r>
          <w:r w:rsidRPr="0088260A">
            <w:rPr>
              <w:color w:val="000000"/>
              <w:rtl/>
            </w:rPr>
            <w:t>:</w:t>
          </w:r>
        </w:p>
      </w:sdtContent>
    </w:sdt>
    <w:p w:rsidR="00A02B37" w:rsidRDefault="00A02B37" w:rsidP="005719C7">
      <w:pPr>
        <w:rPr>
          <w:rtl/>
        </w:rPr>
      </w:pPr>
    </w:p>
    <w:p w:rsidR="00A02B37" w:rsidRDefault="00A02B37" w:rsidP="006F51FD">
      <w:pPr>
        <w:rPr>
          <w:rtl/>
        </w:rPr>
      </w:pPr>
      <w:bookmarkStart w:id="6192" w:name="_ETM_Q29_304494"/>
      <w:bookmarkStart w:id="6193" w:name="_ETM_Q29_304759"/>
      <w:bookmarkStart w:id="6194" w:name="_ETM_Q29_304822"/>
      <w:bookmarkStart w:id="6195" w:name="_ETM_Q29_306634"/>
      <w:bookmarkStart w:id="6196" w:name="_ETM_Q29_306697"/>
      <w:bookmarkEnd w:id="6192"/>
      <w:bookmarkEnd w:id="6193"/>
      <w:bookmarkEnd w:id="6194"/>
      <w:bookmarkEnd w:id="6195"/>
      <w:bookmarkEnd w:id="6196"/>
      <w:r>
        <w:rPr>
          <w:rFonts w:hint="cs"/>
          <w:rtl/>
        </w:rPr>
        <w:t xml:space="preserve">מה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יצאתם למלחמה והפסדתם, מה לעשות, ככה זה </w:t>
      </w:r>
      <w:bookmarkStart w:id="6197" w:name="_ETM_Q29_326847"/>
      <w:bookmarkEnd w:id="6197"/>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6F51FD">
      <w:pPr>
        <w:rPr>
          <w:rtl/>
        </w:rPr>
      </w:pPr>
    </w:p>
    <w:sdt>
      <w:sdtPr>
        <w:rPr>
          <w:rtl/>
        </w:rPr>
        <w:alias w:val="דובר_המשך"/>
        <w:tag w:val="&lt;ID&gt;5278&lt;/ID&gt;&lt;Name&gt;יוסף ג'בארין - הרשימה המשותפת&lt;/Name&gt;&lt;Data&gt;יוסף ג'בארין (הרשימה המשותפת)&lt;/Data&gt;&lt;Shortcut&gt;יוגב&lt;/Shortcut&gt;"/>
        <w:id w:val="-1277712818"/>
        <w:placeholder>
          <w:docPart w:val="0416D9EC195B46B38AD32A83F116C9B7"/>
        </w:placeholder>
        <w15:color w:val="993366"/>
      </w:sdtPr>
      <w:sdtContent>
        <w:p w:rsidR="00A02B37" w:rsidRDefault="00A02B37" w:rsidP="006F51FD">
          <w:pPr>
            <w:pStyle w:val="-"/>
            <w:keepNext/>
            <w:rPr>
              <w:rtl/>
            </w:rPr>
          </w:pPr>
          <w:r w:rsidRPr="00DE39EC">
            <w:rPr>
              <w:rStyle w:val="afe"/>
              <w:color w:val="000000"/>
              <w:rtl/>
            </w:rPr>
            <w:t>יוסף ג'בארין (הרשימה המשותפת)</w:t>
          </w:r>
          <w:r w:rsidRPr="00DE39EC">
            <w:rPr>
              <w:color w:val="000000"/>
              <w:rtl/>
            </w:rPr>
            <w:t>:</w:t>
          </w:r>
        </w:p>
      </w:sdtContent>
    </w:sdt>
    <w:p w:rsidR="00A02B37" w:rsidRDefault="00A02B37" w:rsidP="005719C7">
      <w:pPr>
        <w:rPr>
          <w:rtl/>
        </w:rPr>
      </w:pPr>
    </w:p>
    <w:p w:rsidR="00A02B37" w:rsidRPr="00DE39EC" w:rsidRDefault="00A02B37" w:rsidP="006F51FD">
      <w:pPr>
        <w:rPr>
          <w:rtl/>
        </w:rPr>
      </w:pPr>
      <w:bookmarkStart w:id="6198" w:name="_ETM_Q29_315012"/>
      <w:bookmarkStart w:id="6199" w:name="_ETM_Q29_316117"/>
      <w:bookmarkEnd w:id="6198"/>
      <w:bookmarkEnd w:id="6199"/>
      <w:r>
        <w:rPr>
          <w:rFonts w:hint="cs"/>
          <w:rtl/>
        </w:rPr>
        <w:t xml:space="preserve">עקרון הכוח </w:t>
      </w:r>
      <w:r w:rsidR="008C09CB">
        <w:rPr>
          <w:rFonts w:hint="eastAsia"/>
          <w:rtl/>
        </w:rPr>
        <w:t>–</w:t>
      </w:r>
      <w:r>
        <w:rPr>
          <w:rFonts w:hint="eastAsia"/>
          <w:rtl/>
        </w:rPr>
        <w:t xml:space="preserve"> </w:t>
      </w:r>
      <w:r>
        <w:rPr>
          <w:rFonts w:hint="cs"/>
          <w:rtl/>
        </w:rPr>
        <w:t xml:space="preserve">זה מה שאתה מאמין בו. עקרון הכוח. בכוח </w:t>
      </w:r>
      <w:bookmarkStart w:id="6200" w:name="_ETM_Q29_322828"/>
      <w:bookmarkEnd w:id="6200"/>
      <w:r>
        <w:rPr>
          <w:rFonts w:hint="cs"/>
          <w:rtl/>
        </w:rPr>
        <w:t xml:space="preserve">אתה עושה את הכול. </w:t>
      </w:r>
    </w:p>
    <w:p w:rsidR="00A02B37" w:rsidRDefault="00A02B37" w:rsidP="009635F5">
      <w:pPr>
        <w:rPr>
          <w:rtl/>
        </w:rPr>
      </w:pPr>
      <w:bookmarkStart w:id="6201" w:name="_ETM_Q29_320291"/>
      <w:bookmarkStart w:id="6202" w:name="_ETM_Q29_320416"/>
      <w:bookmarkEnd w:id="6201"/>
      <w:bookmarkEnd w:id="6202"/>
    </w:p>
    <w:bookmarkStart w:id="6203" w:name="_ETM_Q29_320697" w:displacedByCustomXml="next"/>
    <w:bookmarkEnd w:id="6203" w:displacedByCustomXml="next"/>
    <w:bookmarkStart w:id="6204" w:name="_ETM_Q29_320759" w:displacedByCustomXml="next"/>
    <w:bookmarkEnd w:id="6204" w:displacedByCustomXml="next"/>
    <w:sdt>
      <w:sdtPr>
        <w:rPr>
          <w:rFonts w:hint="cs"/>
          <w:rtl/>
        </w:rPr>
        <w:alias w:val="קריאה"/>
        <w:tag w:val="&lt;ID&gt;5520&lt;/ID&gt;&lt;Name&gt;פורר עודד - ישראל ביתנו&lt;/Name&gt;&lt;Data&gt;עודד פורר (ישראל ביתנו)&lt;/Data&gt;&lt;Shortcut&gt;עופו&lt;/Shortcut&gt;"/>
        <w:id w:val="239227512"/>
        <w:placeholder>
          <w:docPart w:val="36972258A64B48248252A7908D87B84B"/>
        </w:placeholder>
      </w:sdtPr>
      <w:sdtContent>
        <w:p w:rsidR="00A02B37" w:rsidRDefault="00A02B37" w:rsidP="006F51FD">
          <w:pPr>
            <w:pStyle w:val="af5"/>
            <w:keepNext/>
          </w:pPr>
          <w:r>
            <w:rPr>
              <w:rStyle w:val="afe"/>
              <w:rFonts w:hint="cs"/>
              <w:color w:val="000000"/>
              <w:rtl/>
            </w:rPr>
            <w:t>עודד פורר (ישראל ביתנו)</w:t>
          </w:r>
          <w:r>
            <w:rPr>
              <w:rFonts w:hint="cs"/>
              <w:color w:val="000000"/>
              <w:rtl/>
            </w:rPr>
            <w:t>:</w:t>
          </w:r>
        </w:p>
      </w:sdtContent>
    </w:sdt>
    <w:p w:rsidR="00A02B37" w:rsidRDefault="00A02B37" w:rsidP="009635F5">
      <w:pPr>
        <w:rPr>
          <w:rtl/>
        </w:rPr>
      </w:pPr>
      <w:bookmarkStart w:id="6205" w:name="_ETM_Q29_323947"/>
      <w:bookmarkStart w:id="6206" w:name="_ETM_Q29_324025"/>
      <w:bookmarkStart w:id="6207" w:name="_ETM_Q29_325197"/>
      <w:bookmarkStart w:id="6208" w:name="_ETM_Q29_325572"/>
      <w:bookmarkStart w:id="6209" w:name="_ETM_Q29_325634"/>
      <w:bookmarkStart w:id="6210" w:name="_ETM_Q29_325900"/>
      <w:bookmarkStart w:id="6211" w:name="_ETM_Q29_325978"/>
      <w:bookmarkStart w:id="6212" w:name="_ETM_Q29_326947"/>
      <w:bookmarkStart w:id="6213" w:name="_ETM_Q29_326994"/>
      <w:bookmarkEnd w:id="6205"/>
      <w:bookmarkEnd w:id="6206"/>
      <w:bookmarkEnd w:id="6207"/>
      <w:bookmarkEnd w:id="6208"/>
      <w:bookmarkEnd w:id="6209"/>
      <w:bookmarkEnd w:id="6210"/>
      <w:bookmarkEnd w:id="6211"/>
      <w:bookmarkEnd w:id="6212"/>
      <w:bookmarkEnd w:id="6213"/>
    </w:p>
    <w:p w:rsidR="00A02B37" w:rsidRDefault="00A02B37" w:rsidP="006F51FD">
      <w:pPr>
        <w:rPr>
          <w:rtl/>
        </w:rPr>
      </w:pPr>
      <w:bookmarkStart w:id="6214" w:name="_ETM_Q29_324685"/>
      <w:bookmarkStart w:id="6215" w:name="_ETM_Q29_324736"/>
      <w:bookmarkEnd w:id="6214"/>
      <w:bookmarkEnd w:id="6215"/>
      <w:r>
        <w:rPr>
          <w:rFonts w:hint="cs"/>
          <w:rtl/>
        </w:rPr>
        <w:t xml:space="preserve">יצאתם למלחמה, לא ניצחתם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9635F5">
      <w:pPr>
        <w:rPr>
          <w:rtl/>
        </w:rPr>
      </w:pPr>
      <w:bookmarkStart w:id="6216" w:name="_ETM_Q29_326544"/>
      <w:bookmarkStart w:id="6217" w:name="_ETM_Q29_326605"/>
      <w:bookmarkEnd w:id="6216"/>
      <w:bookmarkEnd w:id="6217"/>
    </w:p>
    <w:sdt>
      <w:sdtPr>
        <w:rPr>
          <w:rtl/>
        </w:rPr>
        <w:alias w:val="דובר_המשך"/>
        <w:tag w:val="&lt;ID&gt;5278&lt;/ID&gt;&lt;Name&gt;יוסף ג'בארין - הרשימה המשותפת&lt;/Name&gt;&lt;Data&gt;יוסף ג'בארין (הרשימה המשותפת)&lt;/Data&gt;&lt;Shortcut&gt;יוגב&lt;/Shortcut&gt;"/>
        <w:id w:val="1596127899"/>
        <w:placeholder>
          <w:docPart w:val="0416D9EC195B46B38AD32A83F116C9B7"/>
        </w:placeholder>
        <w15:color w:val="993366"/>
      </w:sdtPr>
      <w:sdtContent>
        <w:p w:rsidR="00A02B37" w:rsidRDefault="00A02B37" w:rsidP="006F51FD">
          <w:pPr>
            <w:pStyle w:val="-"/>
            <w:keepNext/>
            <w:rPr>
              <w:rtl/>
            </w:rPr>
          </w:pPr>
          <w:r w:rsidRPr="00462F9D">
            <w:rPr>
              <w:rStyle w:val="afe"/>
              <w:color w:val="000000"/>
              <w:rtl/>
            </w:rPr>
            <w:t>יוסף ג'בארין (הרשימה המשותפת)</w:t>
          </w:r>
          <w:r w:rsidRPr="00462F9D">
            <w:rPr>
              <w:color w:val="000000"/>
              <w:rtl/>
            </w:rPr>
            <w:t>:</w:t>
          </w:r>
        </w:p>
      </w:sdtContent>
    </w:sdt>
    <w:p w:rsidR="00A02B37" w:rsidRDefault="00A02B37" w:rsidP="005719C7">
      <w:pPr>
        <w:rPr>
          <w:rtl/>
        </w:rPr>
      </w:pPr>
    </w:p>
    <w:p w:rsidR="00A02B37" w:rsidRPr="00462F9D" w:rsidRDefault="00A02B37" w:rsidP="006F51FD">
      <w:pPr>
        <w:rPr>
          <w:rtl/>
        </w:rPr>
      </w:pPr>
      <w:bookmarkStart w:id="6218" w:name="_ETM_Q29_323969"/>
      <w:bookmarkEnd w:id="6218"/>
      <w:r>
        <w:rPr>
          <w:rFonts w:hint="cs"/>
          <w:rtl/>
        </w:rPr>
        <w:t xml:space="preserve">אני אומר, זה עקרון הכוח. אני, </w:t>
      </w:r>
      <w:bookmarkStart w:id="6219" w:name="_ETM_Q29_328944"/>
      <w:bookmarkEnd w:id="6219"/>
      <w:r>
        <w:rPr>
          <w:rFonts w:hint="cs"/>
          <w:rtl/>
        </w:rPr>
        <w:t xml:space="preserve">העיקרון שלי זה העיקרון של הערכים וזכויות אדם. אתה, עקרון </w:t>
      </w:r>
      <w:bookmarkStart w:id="6220" w:name="_ETM_Q29_328151"/>
      <w:bookmarkEnd w:id="6220"/>
      <w:r>
        <w:rPr>
          <w:rFonts w:hint="cs"/>
          <w:rtl/>
        </w:rPr>
        <w:t xml:space="preserve">הכוח ועקרון האלימות מכתיבים לך את הנורמות. </w:t>
      </w:r>
    </w:p>
    <w:p w:rsidR="00A02B37" w:rsidRDefault="00A02B37" w:rsidP="006F51FD">
      <w:pPr>
        <w:ind w:firstLine="0"/>
        <w:rPr>
          <w:rtl/>
        </w:rPr>
      </w:pPr>
    </w:p>
    <w:bookmarkStart w:id="6221" w:name="_ETM_Q29_328098" w:displacedByCustomXml="next"/>
    <w:bookmarkEnd w:id="6221" w:displacedByCustomXml="next"/>
    <w:bookmarkStart w:id="6222" w:name="_ETM_Q29_328166" w:displacedByCustomXml="next"/>
    <w:bookmarkEnd w:id="6222" w:displacedByCustomXml="next"/>
    <w:sdt>
      <w:sdtPr>
        <w:rPr>
          <w:rtl/>
        </w:rPr>
        <w:alias w:val="קריאה"/>
        <w:tag w:val="&lt;ID&gt;5520&lt;/ID&gt;&lt;Name&gt;פורר עודד - ישראל ביתנו&lt;/Name&gt;&lt;Data&gt;עודד פורר (ישראל ביתנו)&lt;/Data&gt;&lt;Shortcut&gt;עופו&lt;/Shortcut&gt;"/>
        <w:id w:val="423694143"/>
        <w:placeholder>
          <w:docPart w:val="0416D9EC195B46B38AD32A83F116C9B7"/>
        </w:placeholder>
        <w15:color w:val="993366"/>
      </w:sdtPr>
      <w:sdtContent>
        <w:p w:rsidR="00A02B37" w:rsidRDefault="00A02B37" w:rsidP="006F51FD">
          <w:pPr>
            <w:pStyle w:val="af5"/>
            <w:keepNext/>
            <w:rPr>
              <w:rtl/>
            </w:rPr>
          </w:pPr>
          <w:r w:rsidRPr="00462F9D">
            <w:rPr>
              <w:rStyle w:val="afe"/>
              <w:color w:val="000000"/>
              <w:rtl/>
            </w:rPr>
            <w:t>עודד פורר (ישראל ביתנו)</w:t>
          </w:r>
          <w:r w:rsidRPr="00462F9D">
            <w:rPr>
              <w:color w:val="000000"/>
              <w:rtl/>
            </w:rPr>
            <w:t>:</w:t>
          </w:r>
        </w:p>
      </w:sdtContent>
    </w:sdt>
    <w:p w:rsidR="00A02B37" w:rsidRDefault="00A02B37" w:rsidP="005719C7">
      <w:pPr>
        <w:rPr>
          <w:rtl/>
        </w:rPr>
      </w:pPr>
    </w:p>
    <w:p w:rsidR="00A02B37" w:rsidRPr="00462F9D" w:rsidRDefault="00A02B37" w:rsidP="006F51FD">
      <w:pPr>
        <w:rPr>
          <w:rtl/>
        </w:rPr>
      </w:pPr>
      <w:bookmarkStart w:id="6223" w:name="_ETM_Q29_330386"/>
      <w:bookmarkEnd w:id="6223"/>
      <w:r>
        <w:rPr>
          <w:rFonts w:hint="cs"/>
          <w:rtl/>
        </w:rPr>
        <w:t xml:space="preserve">אתה </w:t>
      </w:r>
      <w:bookmarkStart w:id="6224" w:name="_ETM_Q29_332463"/>
      <w:bookmarkEnd w:id="6224"/>
      <w:r>
        <w:rPr>
          <w:rFonts w:hint="cs"/>
          <w:rtl/>
        </w:rPr>
        <w:t xml:space="preserve">יצאת למלחמה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6F51FD">
      <w:pPr>
        <w:rPr>
          <w:rtl/>
        </w:rPr>
      </w:pPr>
      <w:bookmarkStart w:id="6225" w:name="_ETM_Q29_340680"/>
      <w:bookmarkStart w:id="6226" w:name="_ETM_Q29_340740"/>
      <w:bookmarkEnd w:id="6225"/>
      <w:bookmarkEnd w:id="6226"/>
    </w:p>
    <w:sdt>
      <w:sdtPr>
        <w:rPr>
          <w:rtl/>
        </w:rPr>
        <w:alias w:val="קריאה"/>
        <w:tag w:val="&lt;ID&gt;0&lt;/ID&gt;&lt;Name&gt;קריאות:&lt;/Name&gt;&lt;Data&gt;קריאה&lt;/Data&gt;&lt;Shortcut&gt;&lt;/Shortcut&gt;"/>
        <w:id w:val="688344150"/>
        <w:placeholder>
          <w:docPart w:val="0416D9EC195B46B38AD32A83F116C9B7"/>
        </w:placeholder>
        <w15:color w:val="993366"/>
      </w:sdtPr>
      <w:sdtContent>
        <w:p w:rsidR="00A02B37" w:rsidRDefault="00A02B37" w:rsidP="006F51FD">
          <w:pPr>
            <w:pStyle w:val="af5"/>
            <w:keepNext/>
            <w:rPr>
              <w:rtl/>
            </w:rPr>
          </w:pPr>
          <w:r w:rsidRPr="0065293B">
            <w:rPr>
              <w:rStyle w:val="afe"/>
              <w:color w:val="000000"/>
              <w:rtl/>
            </w:rPr>
            <w:t>קריא</w:t>
          </w:r>
          <w:r>
            <w:rPr>
              <w:rStyle w:val="afe"/>
              <w:rFonts w:hint="cs"/>
              <w:color w:val="000000"/>
              <w:rtl/>
            </w:rPr>
            <w:t>ות</w:t>
          </w:r>
          <w:r w:rsidRPr="0065293B">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sdt>
      <w:sdtPr>
        <w:rPr>
          <w:rtl/>
        </w:rPr>
        <w:alias w:val="קריאה"/>
        <w:tag w:val="&lt;ID&gt;5520&lt;/ID&gt;&lt;Name&gt;פורר עודד - ישראל ביתנו&lt;/Name&gt;&lt;Data&gt;עודד פורר (ישראל ביתנו)&lt;/Data&gt;&lt;Shortcut&gt;עופו&lt;/Shortcut&gt;"/>
        <w:id w:val="2081709667"/>
        <w:placeholder>
          <w:docPart w:val="0416D9EC195B46B38AD32A83F116C9B7"/>
        </w:placeholder>
        <w15:color w:val="993366"/>
      </w:sdtPr>
      <w:sdtContent>
        <w:p w:rsidR="00A02B37" w:rsidRDefault="00A02B37" w:rsidP="006F51FD">
          <w:pPr>
            <w:pStyle w:val="af5"/>
            <w:keepNext/>
            <w:rPr>
              <w:rtl/>
            </w:rPr>
          </w:pPr>
          <w:r w:rsidRPr="0065293B">
            <w:rPr>
              <w:rStyle w:val="afe"/>
              <w:color w:val="000000"/>
              <w:rtl/>
            </w:rPr>
            <w:t>עודד פורר (ישראל ביתנו)</w:t>
          </w:r>
          <w:r w:rsidRPr="0065293B">
            <w:rPr>
              <w:color w:val="000000"/>
              <w:rtl/>
            </w:rPr>
            <w:t>:</w:t>
          </w:r>
        </w:p>
      </w:sdtContent>
    </w:sdt>
    <w:p w:rsidR="00A02B37" w:rsidRDefault="00A02B37" w:rsidP="005719C7">
      <w:pPr>
        <w:rPr>
          <w:rtl/>
        </w:rPr>
      </w:pPr>
    </w:p>
    <w:p w:rsidR="00A02B37" w:rsidRPr="0065293B" w:rsidRDefault="00A02B37" w:rsidP="006F51FD">
      <w:pPr>
        <w:rPr>
          <w:rtl/>
        </w:rPr>
      </w:pPr>
      <w:r>
        <w:rPr>
          <w:rFonts w:hint="cs"/>
          <w:rtl/>
        </w:rPr>
        <w:t xml:space="preserve">יצאתם למלחמה והפסדתם, מה לעשות. </w:t>
      </w:r>
    </w:p>
    <w:p w:rsidR="00A02B37" w:rsidRDefault="00A02B37" w:rsidP="006F51FD">
      <w:pPr>
        <w:rPr>
          <w:rtl/>
        </w:rPr>
      </w:pPr>
      <w:bookmarkStart w:id="6227" w:name="_ETM_Q29_349012"/>
      <w:bookmarkStart w:id="6228" w:name="_ETM_Q29_349080"/>
      <w:bookmarkEnd w:id="6227"/>
      <w:bookmarkEnd w:id="6228"/>
    </w:p>
    <w:bookmarkStart w:id="6229" w:name="_ETM_Q29_349336" w:displacedByCustomXml="next"/>
    <w:bookmarkEnd w:id="6229" w:displacedByCustomXml="next"/>
    <w:bookmarkStart w:id="6230" w:name="_ETM_Q29_349397" w:displacedByCustomXml="next"/>
    <w:bookmarkEnd w:id="6230"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1144041736"/>
        <w:placeholder>
          <w:docPart w:val="0416D9EC195B46B38AD32A83F116C9B7"/>
        </w:placeholder>
        <w15:color w:val="993366"/>
      </w:sdtPr>
      <w:sdtContent>
        <w:p w:rsidR="00A02B37" w:rsidRDefault="00A02B37" w:rsidP="006F51FD">
          <w:pPr>
            <w:pStyle w:val="-"/>
            <w:keepNext/>
            <w:rPr>
              <w:rtl/>
            </w:rPr>
          </w:pPr>
          <w:r w:rsidRPr="00462F9D">
            <w:rPr>
              <w:rStyle w:val="afe"/>
              <w:color w:val="000000"/>
              <w:rtl/>
            </w:rPr>
            <w:t>יוסף ג'בארין (הרשימה המשותפת)</w:t>
          </w:r>
          <w:r w:rsidRPr="00462F9D">
            <w:rPr>
              <w:color w:val="000000"/>
              <w:rtl/>
            </w:rPr>
            <w:t>:</w:t>
          </w:r>
        </w:p>
      </w:sdtContent>
    </w:sdt>
    <w:p w:rsidR="00A02B37" w:rsidRDefault="00A02B37" w:rsidP="005719C7">
      <w:pPr>
        <w:rPr>
          <w:rtl/>
        </w:rPr>
      </w:pPr>
    </w:p>
    <w:p w:rsidR="00A02B37" w:rsidRPr="00462F9D" w:rsidRDefault="00A02B37" w:rsidP="006F51FD">
      <w:pPr>
        <w:rPr>
          <w:rtl/>
        </w:rPr>
      </w:pPr>
      <w:bookmarkStart w:id="6231" w:name="_ETM_Q29_351440"/>
      <w:bookmarkEnd w:id="6231"/>
      <w:r>
        <w:rPr>
          <w:rFonts w:hint="cs"/>
          <w:rtl/>
        </w:rPr>
        <w:t>אז אני אומר, החלטת החלוקה</w:t>
      </w:r>
      <w:bookmarkStart w:id="6232" w:name="_ETM_Q29_351751"/>
      <w:bookmarkEnd w:id="6232"/>
      <w:r>
        <w:rPr>
          <w:rFonts w:hint="cs"/>
          <w:rtl/>
        </w:rPr>
        <w:t xml:space="preserve"> </w:t>
      </w:r>
      <w:r w:rsidR="008C09CB">
        <w:rPr>
          <w:rtl/>
        </w:rPr>
        <w:t>–</w:t>
      </w:r>
      <w:r>
        <w:rPr>
          <w:rFonts w:hint="cs"/>
          <w:rtl/>
        </w:rPr>
        <w:t xml:space="preserve"> לא נעים לכם לשמוע, אבל תשמע מה </w:t>
      </w:r>
      <w:bookmarkStart w:id="6233" w:name="_ETM_Q29_349549"/>
      <w:bookmarkEnd w:id="6233"/>
      <w:r>
        <w:rPr>
          <w:rFonts w:hint="cs"/>
          <w:rtl/>
        </w:rPr>
        <w:t xml:space="preserve">היא אומרת. </w:t>
      </w:r>
    </w:p>
    <w:p w:rsidR="00A02B37" w:rsidRDefault="00A02B37" w:rsidP="006F51FD">
      <w:pPr>
        <w:rPr>
          <w:rtl/>
        </w:rPr>
      </w:pPr>
      <w:bookmarkStart w:id="6234" w:name="_ETM_Q29_335916"/>
      <w:bookmarkStart w:id="6235" w:name="_ETM_Q29_336041"/>
      <w:bookmarkEnd w:id="6234"/>
      <w:bookmarkEnd w:id="6235"/>
    </w:p>
    <w:sdt>
      <w:sdtPr>
        <w:rPr>
          <w:rtl/>
        </w:rPr>
        <w:alias w:val="קריאה"/>
        <w:tag w:val="&lt;ID&gt;0&lt;/ID&gt;&lt;Name&gt;קריאות:&lt;/Name&gt;&lt;Data&gt;קריאה&lt;/Data&gt;&lt;Shortcut&gt;&lt;/Shortcut&gt;"/>
        <w:id w:val="-1069419140"/>
        <w:placeholder>
          <w:docPart w:val="F24B8D2FAD26449397EA35E6FCC1EC1D"/>
        </w:placeholder>
        <w15:color w:val="993366"/>
      </w:sdtPr>
      <w:sdtContent>
        <w:p w:rsidR="00A02B37" w:rsidRDefault="00A02B37" w:rsidP="006F51FD">
          <w:pPr>
            <w:pStyle w:val="af5"/>
            <w:keepNext/>
            <w:rPr>
              <w:rtl/>
            </w:rPr>
          </w:pPr>
          <w:r w:rsidRPr="0065293B">
            <w:rPr>
              <w:rStyle w:val="afe"/>
              <w:color w:val="000000"/>
              <w:rtl/>
            </w:rPr>
            <w:t>קריא</w:t>
          </w:r>
          <w:r>
            <w:rPr>
              <w:rStyle w:val="afe"/>
              <w:rFonts w:hint="cs"/>
              <w:color w:val="000000"/>
              <w:rtl/>
            </w:rPr>
            <w:t>ות</w:t>
          </w:r>
          <w:r w:rsidRPr="0065293B">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ind w:firstLine="0"/>
        <w:rPr>
          <w:rtl/>
        </w:rPr>
      </w:pPr>
    </w:p>
    <w:sdt>
      <w:sdtPr>
        <w:rPr>
          <w:rtl/>
        </w:rPr>
        <w:alias w:val="קריאה"/>
        <w:tag w:val="&lt;ID&gt;5520&lt;/ID&gt;&lt;Name&gt;פורר עודד - ישראל ביתנו&lt;/Name&gt;&lt;Data&gt;עודד פורר (ישראל ביתנו)&lt;/Data&gt;&lt;Shortcut&gt;עופו&lt;/Shortcut&gt;"/>
        <w:id w:val="-1060477871"/>
        <w:placeholder>
          <w:docPart w:val="0416D9EC195B46B38AD32A83F116C9B7"/>
        </w:placeholder>
        <w15:color w:val="993366"/>
      </w:sdtPr>
      <w:sdtContent>
        <w:p w:rsidR="00A02B37" w:rsidRDefault="00A02B37" w:rsidP="006F51FD">
          <w:pPr>
            <w:pStyle w:val="af5"/>
            <w:keepNext/>
            <w:rPr>
              <w:rtl/>
            </w:rPr>
          </w:pPr>
          <w:r w:rsidRPr="00462F9D">
            <w:rPr>
              <w:rStyle w:val="afe"/>
              <w:color w:val="000000"/>
              <w:rtl/>
            </w:rPr>
            <w:t>עודד פורר (ישראל ביתנו)</w:t>
          </w:r>
          <w:r w:rsidRPr="00462F9D">
            <w:rPr>
              <w:color w:val="000000"/>
              <w:rtl/>
            </w:rPr>
            <w:t>:</w:t>
          </w:r>
        </w:p>
      </w:sdtContent>
    </w:sdt>
    <w:p w:rsidR="00A02B37" w:rsidRDefault="00A02B37" w:rsidP="005719C7">
      <w:pPr>
        <w:rPr>
          <w:rtl/>
        </w:rPr>
      </w:pPr>
    </w:p>
    <w:p w:rsidR="00A02B37" w:rsidRDefault="00A02B37" w:rsidP="006F51FD">
      <w:pPr>
        <w:rPr>
          <w:rtl/>
        </w:rPr>
      </w:pPr>
      <w:bookmarkStart w:id="6236" w:name="_ETM_Q29_355665"/>
      <w:bookmarkEnd w:id="6236"/>
      <w:r>
        <w:rPr>
          <w:rFonts w:hint="cs"/>
          <w:rtl/>
        </w:rPr>
        <w:t xml:space="preserve">המנהיגים שלך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bookmarkStart w:id="6237" w:name="_ETM_Q29_361179"/>
      <w:bookmarkEnd w:id="6237"/>
    </w:p>
    <w:p w:rsidR="00A02B37" w:rsidRDefault="00A02B37" w:rsidP="006F51FD">
      <w:pPr>
        <w:rPr>
          <w:rtl/>
        </w:rPr>
      </w:pPr>
      <w:bookmarkStart w:id="6238" w:name="_ETM_Q29_361803"/>
      <w:bookmarkStart w:id="6239" w:name="_ETM_Q29_361895"/>
      <w:bookmarkEnd w:id="6238"/>
      <w:bookmarkEnd w:id="6239"/>
    </w:p>
    <w:bookmarkStart w:id="6240" w:name="_ETM_Q29_362148" w:displacedByCustomXml="next"/>
    <w:bookmarkEnd w:id="6240" w:displacedByCustomXml="next"/>
    <w:bookmarkStart w:id="6241" w:name="_ETM_Q29_362227" w:displacedByCustomXml="next"/>
    <w:bookmarkEnd w:id="6241"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1969047089"/>
        <w:placeholder>
          <w:docPart w:val="0416D9EC195B46B38AD32A83F116C9B7"/>
        </w:placeholder>
        <w15:color w:val="993366"/>
      </w:sdtPr>
      <w:sdtContent>
        <w:p w:rsidR="00A02B37" w:rsidRDefault="00A02B37" w:rsidP="006F51FD">
          <w:pPr>
            <w:pStyle w:val="-"/>
            <w:keepNext/>
            <w:rPr>
              <w:rtl/>
            </w:rPr>
          </w:pPr>
          <w:r w:rsidRPr="00462F9D">
            <w:rPr>
              <w:rStyle w:val="afe"/>
              <w:color w:val="000000"/>
              <w:rtl/>
            </w:rPr>
            <w:t>יוסף ג'בארין (הרשימה המשותפת)</w:t>
          </w:r>
          <w:r w:rsidRPr="00462F9D">
            <w:rPr>
              <w:color w:val="000000"/>
              <w:rtl/>
            </w:rPr>
            <w:t>:</w:t>
          </w:r>
        </w:p>
      </w:sdtContent>
    </w:sdt>
    <w:p w:rsidR="00A02B37" w:rsidRDefault="00A02B37" w:rsidP="005719C7">
      <w:pPr>
        <w:rPr>
          <w:rtl/>
        </w:rPr>
      </w:pPr>
    </w:p>
    <w:p w:rsidR="00A02B37" w:rsidRDefault="00A02B37" w:rsidP="006F51FD">
      <w:pPr>
        <w:rPr>
          <w:rtl/>
        </w:rPr>
      </w:pPr>
      <w:bookmarkStart w:id="6242" w:name="_ETM_Q29_367118"/>
      <w:bookmarkEnd w:id="6242"/>
      <w:r>
        <w:rPr>
          <w:rFonts w:hint="cs"/>
          <w:rtl/>
        </w:rPr>
        <w:t xml:space="preserve">אז במדינה שקמה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6243" w:name="_ETM_Q29_360042"/>
      <w:bookmarkStart w:id="6244" w:name="_ETM_Q29_360125"/>
      <w:bookmarkEnd w:id="6243"/>
      <w:bookmarkEnd w:id="6244"/>
    </w:p>
    <w:sdt>
      <w:sdtPr>
        <w:rPr>
          <w:rtl/>
        </w:rPr>
        <w:alias w:val="קריאה"/>
        <w:tag w:val="&lt;ID&gt;0&lt;/ID&gt;&lt;Name&gt;קריאות:&lt;/Name&gt;&lt;Data&gt;קריאה&lt;/Data&gt;&lt;Shortcut&gt;&lt;/Shortcut&gt;"/>
        <w:id w:val="-157072973"/>
        <w:placeholder>
          <w:docPart w:val="0003BFB3D9A24783BD151C9863F07082"/>
        </w:placeholder>
        <w15:color w:val="993366"/>
      </w:sdtPr>
      <w:sdtContent>
        <w:p w:rsidR="00A02B37" w:rsidRDefault="00A02B37" w:rsidP="006F51FD">
          <w:pPr>
            <w:pStyle w:val="af5"/>
            <w:keepNext/>
            <w:rPr>
              <w:rtl/>
            </w:rPr>
          </w:pPr>
          <w:r w:rsidRPr="0065293B">
            <w:rPr>
              <w:rStyle w:val="afe"/>
              <w:color w:val="000000"/>
              <w:rtl/>
            </w:rPr>
            <w:t>קריא</w:t>
          </w:r>
          <w:r>
            <w:rPr>
              <w:rStyle w:val="afe"/>
              <w:rFonts w:hint="cs"/>
              <w:color w:val="000000"/>
              <w:rtl/>
            </w:rPr>
            <w:t>ות</w:t>
          </w:r>
          <w:r w:rsidRPr="0065293B">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sdt>
      <w:sdtPr>
        <w:rPr>
          <w:rtl/>
        </w:rPr>
        <w:alias w:val="קריאה"/>
        <w:tag w:val="&lt;ID&gt;5520&lt;/ID&gt;&lt;Name&gt;פורר עודד - ישראל ביתנו&lt;/Name&gt;&lt;Data&gt;עודד פורר (ישראל ביתנו)&lt;/Data&gt;&lt;Shortcut&gt;עופו&lt;/Shortcut&gt;"/>
        <w:id w:val="11890309"/>
        <w:placeholder>
          <w:docPart w:val="0416D9EC195B46B38AD32A83F116C9B7"/>
        </w:placeholder>
        <w15:color w:val="993366"/>
      </w:sdtPr>
      <w:sdtContent>
        <w:p w:rsidR="00A02B37" w:rsidRDefault="00A02B37" w:rsidP="006F51FD">
          <w:pPr>
            <w:pStyle w:val="af5"/>
            <w:keepNext/>
            <w:rPr>
              <w:rtl/>
            </w:rPr>
          </w:pPr>
          <w:r w:rsidRPr="00462F9D">
            <w:rPr>
              <w:rStyle w:val="afe"/>
              <w:color w:val="000000"/>
              <w:rtl/>
            </w:rPr>
            <w:t>עודד פורר (ישראל ביתנו)</w:t>
          </w:r>
          <w:r w:rsidRPr="00462F9D">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תוכנית החלוקה </w:t>
      </w:r>
      <w:r>
        <w:rPr>
          <w:rFonts w:hint="cs"/>
          <w:rtl/>
        </w:rPr>
        <w:t>–</w:t>
      </w:r>
      <w:r w:rsidR="005719C7">
        <w:rPr>
          <w:rFonts w:hint="cs"/>
          <w:rtl/>
        </w:rPr>
        <w:t xml:space="preserve"> </w:t>
      </w:r>
      <w:r>
        <w:rPr>
          <w:rFonts w:hint="cs"/>
          <w:rtl/>
        </w:rPr>
        <w:t>–</w:t>
      </w:r>
      <w:r w:rsidR="005719C7">
        <w:rPr>
          <w:rFonts w:hint="cs"/>
          <w:rtl/>
        </w:rPr>
        <w:t xml:space="preserve"> </w:t>
      </w:r>
      <w:r>
        <w:rPr>
          <w:rFonts w:hint="cs"/>
          <w:rtl/>
        </w:rPr>
        <w:t>–</w:t>
      </w:r>
      <w:bookmarkStart w:id="6245" w:name="_ETM_Q29_361385"/>
      <w:bookmarkEnd w:id="6245"/>
      <w:r w:rsidR="00A02B37">
        <w:rPr>
          <w:rFonts w:hint="cs"/>
          <w:rtl/>
        </w:rPr>
        <w:t xml:space="preserve"> תגיד או לא. </w:t>
      </w:r>
    </w:p>
    <w:p w:rsidR="00A02B37" w:rsidRDefault="00A02B37" w:rsidP="006F51FD">
      <w:pPr>
        <w:rPr>
          <w:rtl/>
        </w:rPr>
      </w:pPr>
      <w:bookmarkStart w:id="6246" w:name="_ETM_Q29_363967"/>
      <w:bookmarkStart w:id="6247" w:name="_ETM_Q29_364062"/>
      <w:bookmarkEnd w:id="6246"/>
      <w:bookmarkEnd w:id="6247"/>
    </w:p>
    <w:bookmarkStart w:id="6248" w:name="_ETM_Q29_364309" w:displacedByCustomXml="next"/>
    <w:bookmarkEnd w:id="6248" w:displacedByCustomXml="next"/>
    <w:bookmarkStart w:id="6249" w:name="_ETM_Q29_364366" w:displacedByCustomXml="next"/>
    <w:bookmarkEnd w:id="6249"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1935273598"/>
        <w:placeholder>
          <w:docPart w:val="0416D9EC195B46B38AD32A83F116C9B7"/>
        </w:placeholder>
        <w15:color w:val="993366"/>
      </w:sdtPr>
      <w:sdtContent>
        <w:p w:rsidR="00A02B37" w:rsidRDefault="00A02B37" w:rsidP="006F51FD">
          <w:pPr>
            <w:pStyle w:val="-"/>
            <w:keepNext/>
            <w:rPr>
              <w:rtl/>
            </w:rPr>
          </w:pPr>
          <w:r w:rsidRPr="00462F9D">
            <w:rPr>
              <w:rStyle w:val="afe"/>
              <w:color w:val="000000"/>
              <w:rtl/>
            </w:rPr>
            <w:t>יוסף ג'בארין (הרשימה המשותפת)</w:t>
          </w:r>
          <w:r w:rsidRPr="00462F9D">
            <w:rPr>
              <w:color w:val="000000"/>
              <w:rtl/>
            </w:rPr>
            <w:t>:</w:t>
          </w:r>
        </w:p>
      </w:sdtContent>
    </w:sdt>
    <w:p w:rsidR="00A02B37" w:rsidRDefault="00A02B37" w:rsidP="005719C7">
      <w:pPr>
        <w:rPr>
          <w:rtl/>
        </w:rPr>
      </w:pPr>
    </w:p>
    <w:p w:rsidR="00A02B37" w:rsidRDefault="00A02B37" w:rsidP="006F51FD">
      <w:pPr>
        <w:rPr>
          <w:rtl/>
        </w:rPr>
      </w:pPr>
      <w:bookmarkStart w:id="6250" w:name="_ETM_Q29_366903"/>
      <w:bookmarkEnd w:id="6250"/>
      <w:r>
        <w:rPr>
          <w:rFonts w:hint="cs"/>
          <w:rtl/>
        </w:rPr>
        <w:t xml:space="preserve">טוב, אולי תקשיב מה </w:t>
      </w:r>
      <w:bookmarkStart w:id="6251" w:name="_ETM_Q29_365068"/>
      <w:bookmarkEnd w:id="6251"/>
      <w:r>
        <w:rPr>
          <w:rFonts w:hint="cs"/>
          <w:rtl/>
        </w:rPr>
        <w:t xml:space="preserve">אומרת החלטת החלוקה אחת ולתמיד, ואז תבין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6252" w:name="_ETM_Q29_372382"/>
      <w:bookmarkStart w:id="6253" w:name="_ETM_Q29_372475"/>
      <w:bookmarkEnd w:id="6252"/>
      <w:bookmarkEnd w:id="6253"/>
    </w:p>
    <w:sdt>
      <w:sdtPr>
        <w:rPr>
          <w:rtl/>
        </w:rPr>
        <w:alias w:val="יור"/>
        <w:tag w:val="&lt;ID&gt;5413&lt;/ID&gt;&lt;Name&gt;טלי פלוסקוב - יו&quot;ר&lt;/Name&gt;&lt;Data&gt;טלי פלוסקוב:&lt;/Data&gt;&lt;Shortcut&gt;&lt;/Shortcut&gt;"/>
        <w:id w:val="217558964"/>
        <w:placeholder>
          <w:docPart w:val="0416D9EC195B46B38AD32A83F116C9B7"/>
        </w:placeholder>
        <w15:color w:val="993366"/>
      </w:sdtPr>
      <w:sdtContent>
        <w:p w:rsidR="00A02B37" w:rsidRDefault="00A02B37" w:rsidP="006F51FD">
          <w:pPr>
            <w:pStyle w:val="af6"/>
            <w:keepNext/>
            <w:rPr>
              <w:rtl/>
            </w:rPr>
          </w:pPr>
          <w:r w:rsidRPr="00462F9D">
            <w:rPr>
              <w:rStyle w:val="afe"/>
              <w:color w:val="000000"/>
              <w:rtl/>
            </w:rPr>
            <w:t>היו"ר טלי פלוסקוב:</w:t>
          </w:r>
        </w:p>
      </w:sdtContent>
    </w:sdt>
    <w:p w:rsidR="00A02B37" w:rsidRDefault="00A02B37" w:rsidP="005719C7">
      <w:pPr>
        <w:rPr>
          <w:rtl/>
        </w:rPr>
      </w:pPr>
    </w:p>
    <w:p w:rsidR="00A02B37" w:rsidRPr="00462F9D" w:rsidRDefault="00A02B37" w:rsidP="006F51FD">
      <w:pPr>
        <w:rPr>
          <w:rtl/>
        </w:rPr>
      </w:pPr>
      <w:r>
        <w:rPr>
          <w:rFonts w:hint="cs"/>
          <w:rtl/>
        </w:rPr>
        <w:t xml:space="preserve">תודה לחבר הכנסת עודד פורר. </w:t>
      </w:r>
    </w:p>
    <w:p w:rsidR="00A02B37" w:rsidRDefault="00A02B37" w:rsidP="006F51FD">
      <w:pPr>
        <w:rPr>
          <w:rtl/>
        </w:rPr>
      </w:pPr>
      <w:bookmarkStart w:id="6254" w:name="_ETM_Q29_361489"/>
      <w:bookmarkEnd w:id="6254"/>
    </w:p>
    <w:sdt>
      <w:sdtPr>
        <w:rPr>
          <w:rtl/>
        </w:rPr>
        <w:alias w:val="קריאה"/>
        <w:tag w:val="&lt;ID&gt;0&lt;/ID&gt;&lt;Name&gt;קריאות:&lt;/Name&gt;&lt;Data&gt;קריאה&lt;/Data&gt;&lt;Shortcut&gt;&lt;/Shortcut&gt;"/>
        <w:id w:val="195817397"/>
        <w:placeholder>
          <w:docPart w:val="B3E9A6B0DF454A9DB0D2E64B95D6C0BA"/>
        </w:placeholder>
        <w15:color w:val="993366"/>
      </w:sdtPr>
      <w:sdtContent>
        <w:p w:rsidR="00A02B37" w:rsidRDefault="00A02B37" w:rsidP="006F51FD">
          <w:pPr>
            <w:pStyle w:val="af5"/>
            <w:keepNext/>
            <w:rPr>
              <w:rtl/>
            </w:rPr>
          </w:pPr>
          <w:r w:rsidRPr="0065293B">
            <w:rPr>
              <w:rStyle w:val="afe"/>
              <w:color w:val="000000"/>
              <w:rtl/>
            </w:rPr>
            <w:t>קריא</w:t>
          </w:r>
          <w:r>
            <w:rPr>
              <w:rStyle w:val="afe"/>
              <w:rFonts w:hint="cs"/>
              <w:color w:val="000000"/>
              <w:rtl/>
            </w:rPr>
            <w:t>ות</w:t>
          </w:r>
          <w:r w:rsidRPr="0065293B">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bookmarkStart w:id="6255" w:name="_ETM_Q29_361741" w:displacedByCustomXml="next"/>
    <w:bookmarkEnd w:id="6255" w:displacedByCustomXml="next"/>
    <w:bookmarkStart w:id="6256" w:name="_ETM_Q29_361797" w:displacedByCustomXml="next"/>
    <w:bookmarkEnd w:id="6256"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500165342"/>
        <w:placeholder>
          <w:docPart w:val="0416D9EC195B46B38AD32A83F116C9B7"/>
        </w:placeholder>
        <w15:color w:val="993366"/>
      </w:sdtPr>
      <w:sdtContent>
        <w:p w:rsidR="00A02B37" w:rsidRDefault="00A02B37" w:rsidP="006F51FD">
          <w:pPr>
            <w:pStyle w:val="-"/>
            <w:keepNext/>
            <w:rPr>
              <w:rtl/>
            </w:rPr>
          </w:pPr>
          <w:r w:rsidRPr="00750327">
            <w:rPr>
              <w:rStyle w:val="afe"/>
              <w:color w:val="000000"/>
              <w:rtl/>
            </w:rPr>
            <w:t>יוסף ג'בארין (הרשימה המשותפת)</w:t>
          </w:r>
          <w:r w:rsidRPr="00750327">
            <w:rPr>
              <w:color w:val="000000"/>
              <w:rtl/>
            </w:rPr>
            <w:t>:</w:t>
          </w:r>
        </w:p>
      </w:sdtContent>
    </w:sdt>
    <w:p w:rsidR="00A02B37" w:rsidRDefault="00A02B37" w:rsidP="005719C7">
      <w:pPr>
        <w:rPr>
          <w:rtl/>
        </w:rPr>
      </w:pPr>
    </w:p>
    <w:p w:rsidR="00A02B37" w:rsidRDefault="00A02B37" w:rsidP="006F51FD">
      <w:pPr>
        <w:rPr>
          <w:rtl/>
        </w:rPr>
      </w:pPr>
      <w:bookmarkStart w:id="6257" w:name="_ETM_Q29_372068"/>
      <w:bookmarkEnd w:id="6257"/>
      <w:r>
        <w:rPr>
          <w:rFonts w:hint="cs"/>
          <w:rtl/>
        </w:rPr>
        <w:t xml:space="preserve">החלטת </w:t>
      </w:r>
      <w:bookmarkStart w:id="6258" w:name="_ETM_Q29_374365"/>
      <w:bookmarkEnd w:id="6258"/>
      <w:r>
        <w:rPr>
          <w:rFonts w:hint="cs"/>
          <w:rtl/>
        </w:rPr>
        <w:t xml:space="preserve">החלוקה קובעת שכל מדינה משתי המדינות תקבל חוקה שוויונית, דמוקרטית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bookmarkStart w:id="6259" w:name="_ETM_Q29_383885"/>
      <w:bookmarkEnd w:id="6259"/>
    </w:p>
    <w:p w:rsidR="00A02B37" w:rsidRDefault="00A02B37" w:rsidP="006F51FD">
      <w:pPr>
        <w:rPr>
          <w:rtl/>
        </w:rPr>
      </w:pPr>
      <w:bookmarkStart w:id="6260" w:name="_ETM_Q29_384637"/>
      <w:bookmarkStart w:id="6261" w:name="_ETM_Q29_384721"/>
      <w:bookmarkEnd w:id="6260"/>
      <w:bookmarkEnd w:id="6261"/>
    </w:p>
    <w:bookmarkStart w:id="6262" w:name="_ETM_Q29_384976" w:displacedByCustomXml="next"/>
    <w:bookmarkEnd w:id="6262" w:displacedByCustomXml="next"/>
    <w:bookmarkStart w:id="6263" w:name="_ETM_Q29_385031" w:displacedByCustomXml="next"/>
    <w:bookmarkEnd w:id="6263" w:displacedByCustomXml="next"/>
    <w:sdt>
      <w:sdtPr>
        <w:rPr>
          <w:rtl/>
        </w:rPr>
        <w:alias w:val="קריאה"/>
        <w:tag w:val="&lt;ID&gt;0&lt;/ID&gt;&lt;Name&gt;קריאות:&lt;/Name&gt;&lt;Data&gt;קריאה&lt;/Data&gt;&lt;Shortcut&gt;&lt;/Shortcut&gt;"/>
        <w:id w:val="1641383581"/>
        <w:placeholder>
          <w:docPart w:val="0416D9EC195B46B38AD32A83F116C9B7"/>
        </w:placeholder>
        <w15:color w:val="993366"/>
      </w:sdtPr>
      <w:sdtContent>
        <w:p w:rsidR="00A02B37" w:rsidRDefault="00A02B37" w:rsidP="006F51FD">
          <w:pPr>
            <w:pStyle w:val="af5"/>
            <w:keepNext/>
            <w:rPr>
              <w:rtl/>
            </w:rPr>
          </w:pPr>
          <w:r w:rsidRPr="00750327">
            <w:rPr>
              <w:rStyle w:val="afe"/>
              <w:color w:val="000000"/>
              <w:rtl/>
            </w:rPr>
            <w:t>קריא</w:t>
          </w:r>
          <w:r>
            <w:rPr>
              <w:rStyle w:val="afe"/>
              <w:rFonts w:hint="cs"/>
              <w:color w:val="000000"/>
              <w:rtl/>
            </w:rPr>
            <w:t>ות</w:t>
          </w:r>
          <w:r w:rsidRPr="00750327">
            <w:rPr>
              <w:color w:val="000000"/>
              <w:rtl/>
            </w:rPr>
            <w:t>:</w:t>
          </w:r>
        </w:p>
      </w:sdtContent>
    </w:sdt>
    <w:p w:rsidR="00A02B37" w:rsidRDefault="00A02B37" w:rsidP="005719C7">
      <w:pPr>
        <w:rPr>
          <w:rtl/>
        </w:rPr>
      </w:pPr>
    </w:p>
    <w:p w:rsidR="00A02B37" w:rsidRDefault="008C09CB" w:rsidP="006F51FD">
      <w:pPr>
        <w:rPr>
          <w:rtl/>
        </w:rPr>
      </w:pPr>
      <w:bookmarkStart w:id="6264" w:name="_ETM_Q29_374800"/>
      <w:bookmarkEnd w:id="6264"/>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6265" w:name="_ETM_Q29_382979"/>
      <w:bookmarkStart w:id="6266" w:name="_ETM_Q29_383060"/>
      <w:bookmarkEnd w:id="6265"/>
      <w:bookmarkEnd w:id="6266"/>
    </w:p>
    <w:bookmarkStart w:id="6267" w:name="_ETM_Q29_383320" w:displacedByCustomXml="next"/>
    <w:bookmarkEnd w:id="6267" w:displacedByCustomXml="next"/>
    <w:bookmarkStart w:id="6268" w:name="_ETM_Q29_383382" w:displacedByCustomXml="next"/>
    <w:bookmarkEnd w:id="6268"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282771492"/>
        <w:placeholder>
          <w:docPart w:val="0416D9EC195B46B38AD32A83F116C9B7"/>
        </w:placeholder>
        <w15:color w:val="993366"/>
      </w:sdtPr>
      <w:sdtContent>
        <w:p w:rsidR="00A02B37" w:rsidRDefault="00A02B37" w:rsidP="006F51FD">
          <w:pPr>
            <w:pStyle w:val="-"/>
            <w:keepNext/>
            <w:rPr>
              <w:rtl/>
            </w:rPr>
          </w:pPr>
          <w:r w:rsidRPr="00750327">
            <w:rPr>
              <w:rStyle w:val="afe"/>
              <w:color w:val="000000"/>
              <w:rtl/>
            </w:rPr>
            <w:t>יוסף ג'בארין (הרשימה המשותפת)</w:t>
          </w:r>
          <w:r w:rsidRPr="00750327">
            <w:rPr>
              <w:color w:val="000000"/>
              <w:rtl/>
            </w:rPr>
            <w:t>:</w:t>
          </w:r>
        </w:p>
      </w:sdtContent>
    </w:sdt>
    <w:p w:rsidR="00A02B37" w:rsidRDefault="00A02B37" w:rsidP="005719C7">
      <w:pPr>
        <w:rPr>
          <w:rtl/>
        </w:rPr>
      </w:pPr>
    </w:p>
    <w:p w:rsidR="00A02B37" w:rsidRDefault="00A02B37" w:rsidP="006F51FD">
      <w:pPr>
        <w:rPr>
          <w:rtl/>
        </w:rPr>
      </w:pPr>
      <w:bookmarkStart w:id="6269" w:name="_ETM_Q29_385457"/>
      <w:bookmarkEnd w:id="6269"/>
      <w:r>
        <w:rPr>
          <w:rFonts w:hint="cs"/>
          <w:rtl/>
        </w:rPr>
        <w:t xml:space="preserve">חברים, זה מפריע. </w:t>
      </w:r>
    </w:p>
    <w:p w:rsidR="00A02B37" w:rsidRDefault="00A02B37" w:rsidP="006F51FD">
      <w:pPr>
        <w:rPr>
          <w:rtl/>
        </w:rPr>
      </w:pPr>
      <w:bookmarkStart w:id="6270" w:name="_ETM_Q29_382894"/>
      <w:bookmarkStart w:id="6271" w:name="_ETM_Q29_382970"/>
      <w:bookmarkEnd w:id="6270"/>
      <w:bookmarkEnd w:id="6271"/>
    </w:p>
    <w:bookmarkStart w:id="6272" w:name="_ETM_Q29_383221" w:displacedByCustomXml="next"/>
    <w:bookmarkEnd w:id="6272" w:displacedByCustomXml="next"/>
    <w:bookmarkStart w:id="6273" w:name="_ETM_Q29_383288" w:displacedByCustomXml="next"/>
    <w:bookmarkEnd w:id="6273" w:displacedByCustomXml="next"/>
    <w:sdt>
      <w:sdtPr>
        <w:rPr>
          <w:rtl/>
        </w:rPr>
        <w:alias w:val="יור"/>
        <w:tag w:val="&lt;ID&gt;5413&lt;/ID&gt;&lt;Name&gt;טלי פלוסקוב - יו&quot;ר&lt;/Name&gt;&lt;Data&gt;טלי פלוסקוב:&lt;/Data&gt;&lt;Shortcut&gt;&lt;/Shortcut&gt;"/>
        <w:id w:val="1185708275"/>
        <w:placeholder>
          <w:docPart w:val="0416D9EC195B46B38AD32A83F116C9B7"/>
        </w:placeholder>
        <w15:color w:val="993366"/>
      </w:sdtPr>
      <w:sdtContent>
        <w:p w:rsidR="00A02B37" w:rsidRDefault="00A02B37" w:rsidP="006F51FD">
          <w:pPr>
            <w:pStyle w:val="af6"/>
            <w:keepNext/>
            <w:rPr>
              <w:rtl/>
            </w:rPr>
          </w:pPr>
          <w:r w:rsidRPr="00750327">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6274" w:name="_ETM_Q29_384531"/>
      <w:bookmarkEnd w:id="6274"/>
      <w:r>
        <w:rPr>
          <w:rFonts w:hint="cs"/>
          <w:rtl/>
        </w:rPr>
        <w:t xml:space="preserve">חברי הכנסת מהרשימה המשותפת, אתם </w:t>
      </w:r>
      <w:bookmarkStart w:id="6275" w:name="_ETM_Q29_384457"/>
      <w:bookmarkEnd w:id="6275"/>
      <w:r>
        <w:rPr>
          <w:rFonts w:hint="cs"/>
          <w:rtl/>
        </w:rPr>
        <w:t xml:space="preserve">מפריעים לקולגה שלכם. הוא כאן. </w:t>
      </w:r>
    </w:p>
    <w:p w:rsidR="00A02B37" w:rsidRDefault="00A02B37" w:rsidP="006F51FD">
      <w:pPr>
        <w:rPr>
          <w:rtl/>
        </w:rPr>
      </w:pPr>
    </w:p>
    <w:sdt>
      <w:sdtPr>
        <w:rPr>
          <w:rtl/>
        </w:rPr>
        <w:alias w:val="קריאה"/>
        <w:tag w:val="&lt;ID&gt;0&lt;/ID&gt;&lt;Name&gt;קריאות:&lt;/Name&gt;&lt;Data&gt;קריאה&lt;/Data&gt;&lt;Shortcut&gt;&lt;/Shortcut&gt;"/>
        <w:id w:val="1391303764"/>
        <w:placeholder>
          <w:docPart w:val="6C2A48AAD68048538C8FB28A0BA920E7"/>
        </w:placeholder>
        <w15:color w:val="993366"/>
      </w:sdtPr>
      <w:sdtContent>
        <w:p w:rsidR="00A02B37" w:rsidRDefault="00A02B37" w:rsidP="006F51FD">
          <w:pPr>
            <w:pStyle w:val="af5"/>
            <w:keepNext/>
            <w:rPr>
              <w:rtl/>
            </w:rPr>
          </w:pPr>
          <w:r w:rsidRPr="0065293B">
            <w:rPr>
              <w:rStyle w:val="afe"/>
              <w:color w:val="000000"/>
              <w:rtl/>
            </w:rPr>
            <w:t>קריא</w:t>
          </w:r>
          <w:r>
            <w:rPr>
              <w:rStyle w:val="afe"/>
              <w:rFonts w:hint="cs"/>
              <w:color w:val="000000"/>
              <w:rtl/>
            </w:rPr>
            <w:t>ות</w:t>
          </w:r>
          <w:r w:rsidRPr="0065293B">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sdt>
      <w:sdtPr>
        <w:rPr>
          <w:rtl/>
        </w:rPr>
        <w:alias w:val="יור"/>
        <w:tag w:val="&lt;ID&gt;5413&lt;/ID&gt;&lt;Name&gt;טלי פלוסקוב - יו&quot;ר&lt;/Name&gt;&lt;Data&gt;טלי פלוסקוב:&lt;/Data&gt;&lt;Shortcut&gt;&lt;/Shortcut&gt;"/>
        <w:id w:val="2028294496"/>
        <w:placeholder>
          <w:docPart w:val="FB534B575A374F7BA3CE66C279071317"/>
        </w:placeholder>
        <w15:color w:val="993366"/>
      </w:sdtPr>
      <w:sdtContent>
        <w:p w:rsidR="00A02B37" w:rsidRDefault="00A02B37" w:rsidP="006F51FD">
          <w:pPr>
            <w:pStyle w:val="af6"/>
            <w:keepNext/>
            <w:rPr>
              <w:rtl/>
            </w:rPr>
          </w:pPr>
          <w:r w:rsidRPr="00750327">
            <w:rPr>
              <w:rStyle w:val="afe"/>
              <w:color w:val="000000"/>
              <w:rtl/>
            </w:rPr>
            <w:t>היו"ר טלי פלוסקוב:</w:t>
          </w:r>
        </w:p>
      </w:sdtContent>
    </w:sdt>
    <w:p w:rsidR="00A02B37" w:rsidRDefault="00A02B37" w:rsidP="006F51FD">
      <w:pPr>
        <w:rPr>
          <w:rtl/>
        </w:rPr>
      </w:pPr>
    </w:p>
    <w:p w:rsidR="00A02B37" w:rsidRDefault="00A02B37" w:rsidP="006F51FD">
      <w:pPr>
        <w:rPr>
          <w:rtl/>
        </w:rPr>
      </w:pPr>
      <w:r>
        <w:rPr>
          <w:rFonts w:hint="cs"/>
          <w:rtl/>
        </w:rPr>
        <w:t xml:space="preserve">לא, כי אתם מדברים אחד עם השני. </w:t>
      </w:r>
      <w:bookmarkStart w:id="6276" w:name="_ETM_Q29_394568"/>
      <w:bookmarkEnd w:id="6276"/>
      <w:r>
        <w:rPr>
          <w:rFonts w:hint="cs"/>
          <w:rtl/>
        </w:rPr>
        <w:t xml:space="preserve">תנו לו, בבקשה. </w:t>
      </w:r>
    </w:p>
    <w:p w:rsidR="00A02B37" w:rsidRDefault="00A02B37" w:rsidP="006F51FD">
      <w:pPr>
        <w:rPr>
          <w:rtl/>
        </w:rPr>
      </w:pPr>
    </w:p>
    <w:sdt>
      <w:sdtPr>
        <w:rPr>
          <w:rtl/>
        </w:rPr>
        <w:alias w:val="קריאה"/>
        <w:tag w:val="&lt;ID&gt;0&lt;/ID&gt;&lt;Name&gt;קריאות:&lt;/Name&gt;&lt;Data&gt;קריאה&lt;/Data&gt;&lt;Shortcut&gt;&lt;/Shortcut&gt;"/>
        <w:id w:val="-276332932"/>
        <w:placeholder>
          <w:docPart w:val="3B1F8FD88A7C4ED79A647DAE2E44CBAE"/>
        </w:placeholder>
        <w15:color w:val="993366"/>
      </w:sdtPr>
      <w:sdtContent>
        <w:p w:rsidR="00A02B37" w:rsidRDefault="00A02B37" w:rsidP="006F51FD">
          <w:pPr>
            <w:pStyle w:val="af5"/>
            <w:keepNext/>
            <w:rPr>
              <w:rtl/>
            </w:rPr>
          </w:pPr>
          <w:r w:rsidRPr="0065293B">
            <w:rPr>
              <w:rStyle w:val="afe"/>
              <w:color w:val="000000"/>
              <w:rtl/>
            </w:rPr>
            <w:t>קריא</w:t>
          </w:r>
          <w:r>
            <w:rPr>
              <w:rStyle w:val="afe"/>
              <w:rFonts w:hint="cs"/>
              <w:color w:val="000000"/>
              <w:rtl/>
            </w:rPr>
            <w:t>ות</w:t>
          </w:r>
          <w:r w:rsidRPr="0065293B">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sdt>
      <w:sdtPr>
        <w:rPr>
          <w:rtl/>
        </w:rPr>
        <w:alias w:val="יור"/>
        <w:tag w:val="&lt;ID&gt;5413&lt;/ID&gt;&lt;Name&gt;טלי פלוסקוב - יו&quot;ר&lt;/Name&gt;&lt;Data&gt;טלי פלוסקוב:&lt;/Data&gt;&lt;Shortcut&gt;&lt;/Shortcut&gt;"/>
        <w:id w:val="1193887698"/>
        <w:placeholder>
          <w:docPart w:val="952DCE2A83184006AEC0266C90242C82"/>
        </w:placeholder>
        <w15:color w:val="993366"/>
      </w:sdtPr>
      <w:sdtContent>
        <w:p w:rsidR="00A02B37" w:rsidRDefault="00A02B37" w:rsidP="006F51FD">
          <w:pPr>
            <w:pStyle w:val="af6"/>
            <w:keepNext/>
            <w:rPr>
              <w:rtl/>
            </w:rPr>
          </w:pPr>
          <w:r w:rsidRPr="00750327">
            <w:rPr>
              <w:rStyle w:val="afe"/>
              <w:color w:val="000000"/>
              <w:rtl/>
            </w:rPr>
            <w:t>היו"ר טלי פלוסקוב:</w:t>
          </w:r>
        </w:p>
      </w:sdtContent>
    </w:sdt>
    <w:p w:rsidR="00A02B37" w:rsidRDefault="00A02B37" w:rsidP="006F51FD">
      <w:pPr>
        <w:rPr>
          <w:rtl/>
        </w:rPr>
      </w:pPr>
    </w:p>
    <w:p w:rsidR="00A02B37" w:rsidRDefault="00A02B37" w:rsidP="006F51FD">
      <w:pPr>
        <w:rPr>
          <w:rtl/>
        </w:rPr>
      </w:pPr>
      <w:r>
        <w:rPr>
          <w:rFonts w:hint="cs"/>
          <w:rtl/>
        </w:rPr>
        <w:t xml:space="preserve">גם להם קראתי. גם להם קראתי, חברת הכנסת עאידה. גם </w:t>
      </w:r>
      <w:bookmarkStart w:id="6277" w:name="_ETM_Q29_399395"/>
      <w:bookmarkEnd w:id="6277"/>
      <w:r>
        <w:rPr>
          <w:rFonts w:hint="cs"/>
          <w:rtl/>
        </w:rPr>
        <w:t xml:space="preserve">להם קראתי, וגם לכם אני אומרת. </w:t>
      </w:r>
    </w:p>
    <w:p w:rsidR="00A02B37" w:rsidRDefault="00A02B37" w:rsidP="006F51FD">
      <w:pPr>
        <w:rPr>
          <w:rtl/>
        </w:rPr>
      </w:pPr>
      <w:bookmarkStart w:id="6278" w:name="_ETM_Q29_401313"/>
      <w:bookmarkStart w:id="6279" w:name="_ETM_Q29_401449"/>
      <w:bookmarkEnd w:id="6278"/>
      <w:bookmarkEnd w:id="6279"/>
    </w:p>
    <w:sdt>
      <w:sdtPr>
        <w:rPr>
          <w:rtl/>
        </w:rPr>
        <w:alias w:val="דובר_המשך"/>
        <w:tag w:val="&lt;ID&gt;5278&lt;/ID&gt;&lt;Name&gt;יוסף ג'בארין - הרשימה המשותפת&lt;/Name&gt;&lt;Data&gt;יוסף ג'בארין (הרשימה המשותפת)&lt;/Data&gt;&lt;Shortcut&gt;יוגב&lt;/Shortcut&gt;"/>
        <w:id w:val="-349945947"/>
        <w:placeholder>
          <w:docPart w:val="0416D9EC195B46B38AD32A83F116C9B7"/>
        </w:placeholder>
        <w15:color w:val="993366"/>
      </w:sdtPr>
      <w:sdtContent>
        <w:p w:rsidR="00A02B37" w:rsidRDefault="00A02B37" w:rsidP="006F51FD">
          <w:pPr>
            <w:pStyle w:val="-"/>
            <w:keepNext/>
            <w:rPr>
              <w:rtl/>
            </w:rPr>
          </w:pPr>
          <w:r w:rsidRPr="00750327">
            <w:rPr>
              <w:rStyle w:val="afe"/>
              <w:color w:val="000000"/>
              <w:rtl/>
            </w:rPr>
            <w:t>יוסף ג'בארין (הרשימה המשותפת)</w:t>
          </w:r>
          <w:r w:rsidRPr="00750327">
            <w:rPr>
              <w:color w:val="000000"/>
              <w:rtl/>
            </w:rPr>
            <w:t>:</w:t>
          </w:r>
        </w:p>
      </w:sdtContent>
    </w:sdt>
    <w:p w:rsidR="00A02B37" w:rsidRDefault="00A02B37" w:rsidP="005719C7">
      <w:pPr>
        <w:rPr>
          <w:rtl/>
        </w:rPr>
      </w:pPr>
    </w:p>
    <w:p w:rsidR="00A02B37" w:rsidRDefault="00A02B37" w:rsidP="006F51FD">
      <w:pPr>
        <w:rPr>
          <w:rtl/>
        </w:rPr>
      </w:pPr>
      <w:bookmarkStart w:id="6280" w:name="_ETM_Q29_397057"/>
      <w:bookmarkEnd w:id="6280"/>
      <w:r>
        <w:rPr>
          <w:rFonts w:hint="cs"/>
          <w:rtl/>
        </w:rPr>
        <w:t xml:space="preserve">קראו לה מדינה </w:t>
      </w:r>
      <w:bookmarkStart w:id="6281" w:name="_ETM_Q29_401813"/>
      <w:bookmarkEnd w:id="6281"/>
      <w:r>
        <w:rPr>
          <w:rFonts w:hint="cs"/>
          <w:rtl/>
        </w:rPr>
        <w:t xml:space="preserve">יהודית, אבל אין במדינה היהודית שום עדיפות לאזרחים היהודים. בהחלטת </w:t>
      </w:r>
      <w:bookmarkStart w:id="6282" w:name="_ETM_Q29_401890"/>
      <w:bookmarkEnd w:id="6282"/>
      <w:r>
        <w:rPr>
          <w:rFonts w:hint="cs"/>
          <w:rtl/>
        </w:rPr>
        <w:t xml:space="preserve">החלוקה </w:t>
      </w:r>
      <w:r w:rsidR="008C09CB">
        <w:rPr>
          <w:rFonts w:hint="eastAsia"/>
          <w:rtl/>
        </w:rPr>
        <w:t>–</w:t>
      </w:r>
      <w:r>
        <w:rPr>
          <w:rFonts w:hint="eastAsia"/>
          <w:rtl/>
        </w:rPr>
        <w:t xml:space="preserve"> </w:t>
      </w:r>
      <w:r>
        <w:rPr>
          <w:rFonts w:hint="cs"/>
          <w:rtl/>
        </w:rPr>
        <w:t xml:space="preserve">אני מסביר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6283" w:name="_ETM_Q29_408877"/>
      <w:bookmarkStart w:id="6284" w:name="_ETM_Q29_409015"/>
      <w:bookmarkEnd w:id="6283"/>
      <w:bookmarkEnd w:id="6284"/>
    </w:p>
    <w:bookmarkStart w:id="6285" w:name="_ETM_Q29_406163" w:displacedByCustomXml="next"/>
    <w:bookmarkEnd w:id="6285" w:displacedByCustomXml="next"/>
    <w:sdt>
      <w:sdtPr>
        <w:rPr>
          <w:rtl/>
        </w:rPr>
        <w:alias w:val="קריאה"/>
        <w:tag w:val="&lt;ID&gt;4644&lt;/ID&gt;&lt;Name&gt;לבני ציפי - המחנה הציוני&lt;/Name&gt;&lt;Data&gt;ציפי לבני (המחנה הציוני)&lt;/Data&gt;&lt;Shortcut&gt;צילב&lt;/Shortcut&gt;"/>
        <w:id w:val="703991723"/>
        <w:placeholder>
          <w:docPart w:val="0416D9EC195B46B38AD32A83F116C9B7"/>
        </w:placeholder>
        <w15:color w:val="993366"/>
      </w:sdtPr>
      <w:sdtContent>
        <w:p w:rsidR="00A02B37" w:rsidRDefault="00A02B37" w:rsidP="006F51FD">
          <w:pPr>
            <w:pStyle w:val="af5"/>
            <w:keepNext/>
            <w:rPr>
              <w:rtl/>
            </w:rPr>
          </w:pPr>
          <w:r w:rsidRPr="00750327">
            <w:rPr>
              <w:rStyle w:val="afe"/>
              <w:color w:val="000000"/>
              <w:rtl/>
            </w:rPr>
            <w:t>ציפי לבני (המחנה הציוני):</w:t>
          </w:r>
        </w:p>
      </w:sdtContent>
    </w:sdt>
    <w:p w:rsidR="00A02B37" w:rsidRDefault="00A02B37" w:rsidP="005719C7">
      <w:pPr>
        <w:rPr>
          <w:rtl/>
        </w:rPr>
      </w:pPr>
    </w:p>
    <w:p w:rsidR="00A02B37" w:rsidRDefault="00A02B37" w:rsidP="006F51FD">
      <w:pPr>
        <w:rPr>
          <w:rtl/>
        </w:rPr>
      </w:pPr>
      <w:bookmarkStart w:id="6286" w:name="_ETM_Q29_417219"/>
      <w:bookmarkStart w:id="6287" w:name="_ETM_Q29_417511"/>
      <w:bookmarkStart w:id="6288" w:name="_ETM_Q29_417579"/>
      <w:bookmarkStart w:id="6289" w:name="_ETM_Q29_406370"/>
      <w:bookmarkStart w:id="6290" w:name="_ETM_Q29_406637"/>
      <w:bookmarkStart w:id="6291" w:name="_ETM_Q29_406696"/>
      <w:bookmarkStart w:id="6292" w:name="_ETM_Q29_409962"/>
      <w:bookmarkStart w:id="6293" w:name="_ETM_Q29_410056"/>
      <w:bookmarkEnd w:id="6286"/>
      <w:bookmarkEnd w:id="6287"/>
      <w:bookmarkEnd w:id="6288"/>
      <w:bookmarkEnd w:id="6289"/>
      <w:bookmarkEnd w:id="6290"/>
      <w:bookmarkEnd w:id="6291"/>
      <w:bookmarkEnd w:id="6292"/>
      <w:bookmarkEnd w:id="6293"/>
      <w:r>
        <w:rPr>
          <w:rFonts w:hint="cs"/>
          <w:rtl/>
        </w:rPr>
        <w:t xml:space="preserve">אולי יש רגע של </w:t>
      </w:r>
      <w:bookmarkStart w:id="6294" w:name="_ETM_Q29_414494"/>
      <w:bookmarkEnd w:id="6294"/>
      <w:r>
        <w:rPr>
          <w:rFonts w:hint="cs"/>
          <w:rtl/>
        </w:rPr>
        <w:t xml:space="preserve">הסכמה, מכונן. ישראל </w:t>
      </w:r>
      <w:bookmarkStart w:id="6295" w:name="_ETM_Q29_414261"/>
      <w:bookmarkEnd w:id="6295"/>
      <w:r>
        <w:rPr>
          <w:rFonts w:hint="cs"/>
          <w:rtl/>
        </w:rPr>
        <w:t xml:space="preserve">היא הפתרון הלאומי לעם היהודי; שוויון לכל אחד ואחד </w:t>
      </w:r>
      <w:bookmarkStart w:id="6296" w:name="_ETM_Q29_414671"/>
      <w:bookmarkEnd w:id="6296"/>
      <w:r>
        <w:rPr>
          <w:rFonts w:hint="cs"/>
          <w:rtl/>
        </w:rPr>
        <w:t xml:space="preserve">מהאזרחים.  </w:t>
      </w:r>
    </w:p>
    <w:p w:rsidR="00A02B37" w:rsidRDefault="00A02B37" w:rsidP="006F51FD">
      <w:pPr>
        <w:rPr>
          <w:rtl/>
        </w:rPr>
      </w:pPr>
      <w:bookmarkStart w:id="6297" w:name="_ETM_Q29_421837"/>
      <w:bookmarkEnd w:id="6297"/>
    </w:p>
    <w:bookmarkStart w:id="6298" w:name="_ETM_Q29_422025" w:displacedByCustomXml="next"/>
    <w:bookmarkEnd w:id="6298" w:displacedByCustomXml="next"/>
    <w:bookmarkStart w:id="6299" w:name="_ETM_Q29_422306" w:displacedByCustomXml="next"/>
    <w:bookmarkEnd w:id="6299" w:displacedByCustomXml="next"/>
    <w:bookmarkStart w:id="6300" w:name="_ETM_Q29_422368" w:displacedByCustomXml="next"/>
    <w:bookmarkEnd w:id="6300"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932819643"/>
        <w:placeholder>
          <w:docPart w:val="0416D9EC195B46B38AD32A83F116C9B7"/>
        </w:placeholder>
        <w15:color w:val="993366"/>
      </w:sdtPr>
      <w:sdtContent>
        <w:p w:rsidR="00A02B37" w:rsidRDefault="00A02B37" w:rsidP="006F51FD">
          <w:pPr>
            <w:pStyle w:val="-"/>
            <w:keepNext/>
            <w:rPr>
              <w:rtl/>
            </w:rPr>
          </w:pPr>
          <w:r w:rsidRPr="00750327">
            <w:rPr>
              <w:rStyle w:val="afe"/>
              <w:color w:val="000000"/>
              <w:rtl/>
            </w:rPr>
            <w:t>יוסף ג'בארין (הרשימה המשותפת):</w:t>
          </w:r>
        </w:p>
      </w:sdtContent>
    </w:sdt>
    <w:p w:rsidR="00A02B37" w:rsidRDefault="00A02B37" w:rsidP="005719C7">
      <w:pPr>
        <w:rPr>
          <w:rtl/>
        </w:rPr>
      </w:pPr>
    </w:p>
    <w:p w:rsidR="00A02B37" w:rsidRDefault="00A02B37" w:rsidP="006F51FD">
      <w:pPr>
        <w:rPr>
          <w:rtl/>
        </w:rPr>
      </w:pPr>
      <w:bookmarkStart w:id="6301" w:name="_ETM_Q29_415912"/>
      <w:bookmarkEnd w:id="6301"/>
      <w:r>
        <w:rPr>
          <w:rFonts w:hint="cs"/>
          <w:rtl/>
        </w:rPr>
        <w:t xml:space="preserve">התשובה שלי היא </w:t>
      </w:r>
      <w:bookmarkStart w:id="6302" w:name="_ETM_Q29_419512"/>
      <w:bookmarkEnd w:id="6302"/>
      <w:r>
        <w:rPr>
          <w:rFonts w:hint="cs"/>
          <w:rtl/>
        </w:rPr>
        <w:t xml:space="preserve">שבהחלטת החלוקה מופיע במפורש שכל מדינה צריכה לקבל חוקה דמוקרטית </w:t>
      </w:r>
      <w:bookmarkStart w:id="6303" w:name="_ETM_Q29_426372"/>
      <w:bookmarkEnd w:id="6303"/>
      <w:r w:rsidR="008C09CB">
        <w:rPr>
          <w:rFonts w:hint="eastAsia"/>
          <w:rtl/>
        </w:rPr>
        <w:t>–</w:t>
      </w:r>
      <w:r>
        <w:rPr>
          <w:rFonts w:hint="eastAsia"/>
          <w:rtl/>
        </w:rPr>
        <w:t xml:space="preserve"> </w:t>
      </w:r>
      <w:bookmarkStart w:id="6304" w:name="_ETM_Q29_434260"/>
      <w:bookmarkEnd w:id="6304"/>
      <w:r>
        <w:rPr>
          <w:rFonts w:hint="cs"/>
          <w:rtl/>
        </w:rPr>
        <w:t xml:space="preserve">כתוב: </w:t>
      </w:r>
      <w:r>
        <w:t>democratic constitution</w:t>
      </w:r>
      <w:r>
        <w:rPr>
          <w:rFonts w:hint="cs"/>
          <w:rtl/>
        </w:rPr>
        <w:t xml:space="preserve"> </w:t>
      </w:r>
      <w:r w:rsidR="008C09CB">
        <w:rPr>
          <w:rFonts w:hint="eastAsia"/>
          <w:rtl/>
        </w:rPr>
        <w:t>–</w:t>
      </w:r>
      <w:r>
        <w:rPr>
          <w:rFonts w:hint="eastAsia"/>
          <w:rtl/>
        </w:rPr>
        <w:t xml:space="preserve"> </w:t>
      </w:r>
      <w:r>
        <w:rPr>
          <w:rFonts w:hint="cs"/>
          <w:rtl/>
        </w:rPr>
        <w:t xml:space="preserve">וכל חוקה תכלול הוראה שמחייבת שוויון </w:t>
      </w:r>
      <w:bookmarkStart w:id="6305" w:name="_ETM_Q29_439060"/>
      <w:bookmarkEnd w:id="6305"/>
      <w:r>
        <w:rPr>
          <w:rFonts w:hint="cs"/>
          <w:rtl/>
        </w:rPr>
        <w:t xml:space="preserve">בפני החוק; </w:t>
      </w:r>
      <w:bookmarkStart w:id="6306" w:name="_ETM_Q29_441076"/>
      <w:bookmarkStart w:id="6307" w:name="_ETM_Q29_441191"/>
      <w:bookmarkEnd w:id="6306"/>
      <w:bookmarkEnd w:id="6307"/>
      <w:r>
        <w:rPr>
          <w:rFonts w:hint="cs"/>
          <w:rtl/>
        </w:rPr>
        <w:t xml:space="preserve">כתוב שם: </w:t>
      </w:r>
      <w:r>
        <w:t>equal protection of the laws</w:t>
      </w:r>
      <w:r>
        <w:rPr>
          <w:rFonts w:hint="cs"/>
          <w:rtl/>
        </w:rPr>
        <w:t xml:space="preserve">. </w:t>
      </w:r>
      <w:bookmarkStart w:id="6308" w:name="_ETM_Q29_423525"/>
      <w:bookmarkStart w:id="6309" w:name="_ETM_Q29_423618"/>
      <w:bookmarkStart w:id="6310" w:name="_ETM_Q29_444150"/>
      <w:bookmarkStart w:id="6311" w:name="_ETM_Q29_444337"/>
      <w:bookmarkStart w:id="6312" w:name="_ETM_Q29_442854"/>
      <w:bookmarkStart w:id="6313" w:name="_ETM_Q29_442895"/>
      <w:bookmarkStart w:id="6314" w:name="_ETM_Q29_443165"/>
      <w:bookmarkStart w:id="6315" w:name="_ETM_Q29_443190"/>
      <w:bookmarkEnd w:id="6308"/>
      <w:bookmarkEnd w:id="6309"/>
      <w:bookmarkEnd w:id="6310"/>
      <w:bookmarkEnd w:id="6311"/>
      <w:bookmarkEnd w:id="6312"/>
      <w:bookmarkEnd w:id="6313"/>
      <w:bookmarkEnd w:id="6314"/>
      <w:bookmarkEnd w:id="6315"/>
      <w:r>
        <w:rPr>
          <w:rFonts w:hint="cs"/>
          <w:rtl/>
        </w:rPr>
        <w:t xml:space="preserve">ולכן, על הבסיס הזה </w:t>
      </w:r>
      <w:bookmarkStart w:id="6316" w:name="_ETM_Q29_446398"/>
      <w:bookmarkEnd w:id="6316"/>
      <w:r w:rsidR="008C09CB">
        <w:rPr>
          <w:rtl/>
        </w:rPr>
        <w:t>–</w:t>
      </w:r>
      <w:r>
        <w:rPr>
          <w:rFonts w:hint="cs"/>
          <w:rtl/>
        </w:rPr>
        <w:t xml:space="preserve"> כן, אני מוכן. אני מוכן כמובן לנהל דיאלוג בדיוק על </w:t>
      </w:r>
      <w:bookmarkStart w:id="6317" w:name="_ETM_Q29_449648"/>
      <w:bookmarkEnd w:id="6317"/>
      <w:r>
        <w:rPr>
          <w:rFonts w:hint="cs"/>
          <w:rtl/>
        </w:rPr>
        <w:t xml:space="preserve">העקרונות הללו: שתי מדינות דמוקרטיות שלכל האזרחים יהיה מעמד </w:t>
      </w:r>
      <w:bookmarkStart w:id="6318" w:name="_ETM_Q29_456876"/>
      <w:bookmarkEnd w:id="6318"/>
      <w:r>
        <w:rPr>
          <w:rFonts w:hint="cs"/>
          <w:rtl/>
        </w:rPr>
        <w:t xml:space="preserve">שווה בפני החוק. אלה העקרונות שלי. </w:t>
      </w:r>
    </w:p>
    <w:p w:rsidR="00A02B37" w:rsidRDefault="00A02B37" w:rsidP="006F51FD">
      <w:pPr>
        <w:ind w:firstLine="0"/>
        <w:rPr>
          <w:rtl/>
        </w:rPr>
      </w:pPr>
      <w:bookmarkStart w:id="6319" w:name="_ETM_Q29_458673"/>
      <w:bookmarkStart w:id="6320" w:name="_ETM_Q29_458763"/>
      <w:bookmarkEnd w:id="6319"/>
      <w:bookmarkEnd w:id="6320"/>
    </w:p>
    <w:bookmarkStart w:id="6321" w:name="_ETM_Q29_458895" w:displacedByCustomXml="next"/>
    <w:bookmarkEnd w:id="6321" w:displacedByCustomXml="next"/>
    <w:bookmarkStart w:id="6322" w:name="_ETM_Q29_458958" w:displacedByCustomXml="next"/>
    <w:bookmarkEnd w:id="6322" w:displacedByCustomXml="next"/>
    <w:sdt>
      <w:sdtPr>
        <w:rPr>
          <w:rtl/>
        </w:rPr>
        <w:alias w:val="קריאה"/>
        <w:tag w:val="&lt;ID&gt;4644&lt;/ID&gt;&lt;Name&gt;לבני ציפי - המחנה הציוני&lt;/Name&gt;&lt;Data&gt;ציפי לבני (המחנה הציוני)&lt;/Data&gt;&lt;Shortcut&gt;צילב&lt;/Shortcut&gt;"/>
        <w:id w:val="781230348"/>
        <w:placeholder>
          <w:docPart w:val="0416D9EC195B46B38AD32A83F116C9B7"/>
        </w:placeholder>
        <w15:color w:val="993366"/>
      </w:sdtPr>
      <w:sdtContent>
        <w:p w:rsidR="00A02B37" w:rsidRDefault="00A02B37" w:rsidP="006F51FD">
          <w:pPr>
            <w:pStyle w:val="af5"/>
            <w:keepNext/>
            <w:rPr>
              <w:rtl/>
            </w:rPr>
          </w:pPr>
          <w:r w:rsidRPr="00BB3C2C">
            <w:rPr>
              <w:rStyle w:val="afe"/>
              <w:color w:val="000000"/>
              <w:rtl/>
            </w:rPr>
            <w:t>ציפי לבני (המחנה הציוני)</w:t>
          </w:r>
          <w:r w:rsidRPr="00BB3C2C">
            <w:rPr>
              <w:color w:val="000000"/>
              <w:rtl/>
            </w:rPr>
            <w:t>:</w:t>
          </w:r>
        </w:p>
      </w:sdtContent>
    </w:sdt>
    <w:p w:rsidR="00A02B37" w:rsidRDefault="00A02B37" w:rsidP="005719C7">
      <w:pPr>
        <w:rPr>
          <w:rtl/>
        </w:rPr>
      </w:pPr>
    </w:p>
    <w:p w:rsidR="00A02B37" w:rsidRDefault="00A02B37" w:rsidP="006F51FD">
      <w:pPr>
        <w:rPr>
          <w:rtl/>
        </w:rPr>
      </w:pPr>
      <w:bookmarkStart w:id="6323" w:name="_ETM_Q29_459877"/>
      <w:bookmarkStart w:id="6324" w:name="_ETM_Q29_459017"/>
      <w:bookmarkStart w:id="6325" w:name="_ETM_Q29_459090"/>
      <w:bookmarkStart w:id="6326" w:name="_ETM_Q29_449087"/>
      <w:bookmarkStart w:id="6327" w:name="_ETM_Q29_458212"/>
      <w:bookmarkStart w:id="6328" w:name="_ETM_Q29_458368"/>
      <w:bookmarkStart w:id="6329" w:name="_ETM_Q29_458650"/>
      <w:bookmarkStart w:id="6330" w:name="_ETM_Q29_458743"/>
      <w:bookmarkStart w:id="6331" w:name="_ETM_Q29_459728"/>
      <w:bookmarkStart w:id="6332" w:name="_ETM_Q29_459806"/>
      <w:bookmarkEnd w:id="6323"/>
      <w:bookmarkEnd w:id="6324"/>
      <w:bookmarkEnd w:id="6325"/>
      <w:bookmarkEnd w:id="6326"/>
      <w:bookmarkEnd w:id="6327"/>
      <w:bookmarkEnd w:id="6328"/>
      <w:bookmarkEnd w:id="6329"/>
      <w:bookmarkEnd w:id="6330"/>
      <w:bookmarkEnd w:id="6331"/>
      <w:bookmarkEnd w:id="6332"/>
      <w:r>
        <w:rPr>
          <w:rFonts w:hint="cs"/>
          <w:rtl/>
        </w:rPr>
        <w:t xml:space="preserve">רגע, רגע, שתי מדינות, יהודית וערבית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sdt>
      <w:sdtPr>
        <w:rPr>
          <w:rtl/>
        </w:rPr>
        <w:alias w:val="דובר_המשך"/>
        <w:tag w:val="&lt;ID&gt;5278&lt;/ID&gt;&lt;Name&gt;יוסף ג'בארין - הרשימה המשותפת&lt;/Name&gt;&lt;Data&gt;יוסף ג'בארין (הרשימה המשותפת)&lt;/Data&gt;&lt;Shortcut&gt;יוגב&lt;/Shortcut&gt;"/>
        <w:id w:val="-2053215454"/>
        <w:placeholder>
          <w:docPart w:val="54C5FA505C084BA18FB2E4795A9BF109"/>
        </w:placeholder>
        <w15:color w:val="993366"/>
      </w:sdtPr>
      <w:sdtContent>
        <w:p w:rsidR="00A02B37" w:rsidRDefault="00A02B37" w:rsidP="006F51FD">
          <w:pPr>
            <w:pStyle w:val="-"/>
            <w:keepNext/>
            <w:rPr>
              <w:rtl/>
            </w:rPr>
          </w:pPr>
          <w:r w:rsidRPr="00BB3C2C">
            <w:rPr>
              <w:rStyle w:val="afe"/>
              <w:color w:val="000000"/>
              <w:rtl/>
            </w:rPr>
            <w:t>יוסף ג'בארין (הרשימה המשותפת):</w:t>
          </w:r>
        </w:p>
      </w:sdtContent>
    </w:sdt>
    <w:p w:rsidR="00A02B37" w:rsidRDefault="00A02B37" w:rsidP="006F51FD">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sdt>
      <w:sdtPr>
        <w:rPr>
          <w:rtl/>
        </w:rPr>
        <w:alias w:val="קריאה"/>
        <w:tag w:val="&lt;ID&gt;4644&lt;/ID&gt;&lt;Name&gt;לבני ציפי - המחנה הציוני&lt;/Name&gt;&lt;Data&gt;ציפי לבני (המחנה הציוני)&lt;/Data&gt;&lt;Shortcut&gt;צילב&lt;/Shortcut&gt;"/>
        <w:id w:val="1625429858"/>
        <w:placeholder>
          <w:docPart w:val="6F474BEBEBE04B67844E69DAAAC6B446"/>
        </w:placeholder>
        <w15:color w:val="993366"/>
      </w:sdtPr>
      <w:sdtContent>
        <w:p w:rsidR="00A02B37" w:rsidRDefault="00A02B37" w:rsidP="006F51FD">
          <w:pPr>
            <w:pStyle w:val="af5"/>
            <w:keepNext/>
            <w:rPr>
              <w:rtl/>
            </w:rPr>
          </w:pPr>
          <w:r w:rsidRPr="00BB3C2C">
            <w:rPr>
              <w:rStyle w:val="afe"/>
              <w:color w:val="000000"/>
              <w:rtl/>
            </w:rPr>
            <w:t>ציפי לבני (המחנה הציוני)</w:t>
          </w:r>
          <w:r w:rsidRPr="00BB3C2C">
            <w:rPr>
              <w:color w:val="000000"/>
              <w:rtl/>
            </w:rPr>
            <w:t>:</w:t>
          </w:r>
        </w:p>
      </w:sdtContent>
    </w:sdt>
    <w:p w:rsidR="00A02B37" w:rsidRDefault="00A02B37" w:rsidP="006F51FD">
      <w:pPr>
        <w:rPr>
          <w:rtl/>
        </w:rPr>
      </w:pPr>
    </w:p>
    <w:p w:rsidR="00A02B37" w:rsidRDefault="00A02B37" w:rsidP="006F51FD">
      <w:pPr>
        <w:rPr>
          <w:rtl/>
        </w:rPr>
      </w:pPr>
      <w:r>
        <w:rPr>
          <w:rFonts w:hint="cs"/>
          <w:rtl/>
        </w:rPr>
        <w:t xml:space="preserve">אבל זה מה שאתה אומר. </w:t>
      </w:r>
    </w:p>
    <w:p w:rsidR="00A02B37" w:rsidRDefault="00A02B37" w:rsidP="006F51FD">
      <w:pPr>
        <w:rPr>
          <w:rtl/>
        </w:rPr>
      </w:pPr>
      <w:bookmarkStart w:id="6333" w:name="_ETM_Q29_469681"/>
      <w:bookmarkEnd w:id="6333"/>
    </w:p>
    <w:bookmarkStart w:id="6334" w:name="_ETM_Q29_469884" w:displacedByCustomXml="next"/>
    <w:bookmarkEnd w:id="6334" w:displacedByCustomXml="next"/>
    <w:bookmarkStart w:id="6335" w:name="_ETM_Q29_470150" w:displacedByCustomXml="next"/>
    <w:bookmarkEnd w:id="6335" w:displacedByCustomXml="next"/>
    <w:bookmarkStart w:id="6336" w:name="_ETM_Q29_470212" w:displacedByCustomXml="next"/>
    <w:bookmarkEnd w:id="6336"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2125036139"/>
        <w:placeholder>
          <w:docPart w:val="0416D9EC195B46B38AD32A83F116C9B7"/>
        </w:placeholder>
        <w15:color w:val="993366"/>
      </w:sdtPr>
      <w:sdtContent>
        <w:p w:rsidR="00A02B37" w:rsidRDefault="00A02B37" w:rsidP="006F51FD">
          <w:pPr>
            <w:pStyle w:val="-"/>
            <w:keepNext/>
            <w:rPr>
              <w:rtl/>
            </w:rPr>
          </w:pPr>
          <w:r w:rsidRPr="00BB3C2C">
            <w:rPr>
              <w:rStyle w:val="afe"/>
              <w:color w:val="000000"/>
              <w:rtl/>
            </w:rPr>
            <w:t>יוסף ג'בארין (הרשימה המשותפת):</w:t>
          </w:r>
        </w:p>
      </w:sdtContent>
    </w:sdt>
    <w:p w:rsidR="00A02B37" w:rsidRDefault="00A02B37" w:rsidP="005719C7">
      <w:pPr>
        <w:rPr>
          <w:rtl/>
        </w:rPr>
      </w:pPr>
    </w:p>
    <w:p w:rsidR="00A02B37" w:rsidRDefault="00A02B37" w:rsidP="006F51FD">
      <w:pPr>
        <w:rPr>
          <w:rtl/>
        </w:rPr>
      </w:pPr>
      <w:bookmarkStart w:id="6337" w:name="_ETM_Q29_466713"/>
      <w:bookmarkEnd w:id="6337"/>
      <w:r>
        <w:rPr>
          <w:rFonts w:hint="cs"/>
          <w:rtl/>
        </w:rPr>
        <w:t xml:space="preserve">כן, אבל שוב. </w:t>
      </w:r>
      <w:bookmarkStart w:id="6338" w:name="_ETM_Q29_465432"/>
      <w:bookmarkEnd w:id="6338"/>
      <w:r>
        <w:rPr>
          <w:rFonts w:hint="cs"/>
          <w:rtl/>
        </w:rPr>
        <w:t xml:space="preserve">יהודית, </w:t>
      </w:r>
      <w:bookmarkStart w:id="6339" w:name="_ETM_Q29_471118"/>
      <w:bookmarkStart w:id="6340" w:name="_ETM_Q29_471212"/>
      <w:bookmarkStart w:id="6341" w:name="_ETM_Q29_474900"/>
      <w:bookmarkEnd w:id="6339"/>
      <w:bookmarkEnd w:id="6340"/>
      <w:bookmarkEnd w:id="6341"/>
      <w:r>
        <w:rPr>
          <w:rFonts w:hint="cs"/>
          <w:rtl/>
        </w:rPr>
        <w:t xml:space="preserve">במובן הזה שאולי ברמה </w:t>
      </w:r>
      <w:r w:rsidR="008C09CB">
        <w:rPr>
          <w:rtl/>
        </w:rPr>
        <w:t>–</w:t>
      </w:r>
      <w:r>
        <w:rPr>
          <w:rFonts w:hint="cs"/>
          <w:rtl/>
        </w:rPr>
        <w:t xml:space="preserve"> אז אני מסביר לך. </w:t>
      </w:r>
    </w:p>
    <w:p w:rsidR="00A02B37" w:rsidRDefault="00A02B37" w:rsidP="006F51FD">
      <w:pPr>
        <w:rPr>
          <w:rtl/>
        </w:rPr>
      </w:pPr>
    </w:p>
    <w:sdt>
      <w:sdtPr>
        <w:rPr>
          <w:rtl/>
        </w:rPr>
        <w:alias w:val="קריאה"/>
        <w:tag w:val="&lt;ID&gt;4644&lt;/ID&gt;&lt;Name&gt;לבני ציפי - המחנה הציוני&lt;/Name&gt;&lt;Data&gt;ציפי לבני (המחנה הציוני)&lt;/Data&gt;&lt;Shortcut&gt;צילב&lt;/Shortcut&gt;"/>
        <w:id w:val="-845544138"/>
        <w:placeholder>
          <w:docPart w:val="F6DD50737F824756B4F166A81A6CA02C"/>
        </w:placeholder>
        <w15:color w:val="993366"/>
      </w:sdtPr>
      <w:sdtContent>
        <w:p w:rsidR="00A02B37" w:rsidRDefault="00A02B37" w:rsidP="006F51FD">
          <w:pPr>
            <w:pStyle w:val="af5"/>
            <w:keepNext/>
            <w:rPr>
              <w:rtl/>
            </w:rPr>
          </w:pPr>
          <w:r>
            <w:rPr>
              <w:rStyle w:val="afe"/>
              <w:rFonts w:hint="cs"/>
              <w:color w:val="000000"/>
              <w:rtl/>
            </w:rPr>
            <w:t>קריאה</w:t>
          </w:r>
          <w:r w:rsidRPr="00BB3C2C">
            <w:rPr>
              <w:color w:val="000000"/>
              <w:rtl/>
            </w:rPr>
            <w:t>:</w:t>
          </w:r>
        </w:p>
      </w:sdtContent>
    </w:sdt>
    <w:p w:rsidR="00A02B37" w:rsidRDefault="00A02B37" w:rsidP="006F51FD">
      <w:pPr>
        <w:rPr>
          <w:rtl/>
        </w:rPr>
      </w:pPr>
    </w:p>
    <w:p w:rsidR="00A02B37" w:rsidRDefault="00A02B37" w:rsidP="006F51FD">
      <w:pPr>
        <w:rPr>
          <w:rtl/>
        </w:rPr>
      </w:pPr>
      <w:r>
        <w:rPr>
          <w:rFonts w:hint="cs"/>
          <w:rtl/>
        </w:rPr>
        <w:t xml:space="preserve">מדינה ערבית ומדינת כל אזרחיה. </w:t>
      </w:r>
    </w:p>
    <w:p w:rsidR="00A02B37" w:rsidRDefault="00A02B37" w:rsidP="006F51FD">
      <w:pPr>
        <w:rPr>
          <w:rtl/>
        </w:rPr>
      </w:pPr>
    </w:p>
    <w:sdt>
      <w:sdtPr>
        <w:rPr>
          <w:rtl/>
        </w:rPr>
        <w:alias w:val="דובר_המשך"/>
        <w:tag w:val="&lt;ID&gt;5278&lt;/ID&gt;&lt;Name&gt;יוסף ג'בארין - הרשימה המשותפת&lt;/Name&gt;&lt;Data&gt;יוסף ג'בארין (הרשימה המשותפת)&lt;/Data&gt;&lt;Shortcut&gt;יוגב&lt;/Shortcut&gt;"/>
        <w:id w:val="2096123814"/>
        <w:placeholder>
          <w:docPart w:val="6CC4FA63AEED4E5788FF3D588C27BF0A"/>
        </w:placeholder>
        <w15:color w:val="993366"/>
      </w:sdtPr>
      <w:sdtContent>
        <w:p w:rsidR="00A02B37" w:rsidRDefault="00A02B37" w:rsidP="006F51FD">
          <w:pPr>
            <w:pStyle w:val="-"/>
            <w:keepNext/>
            <w:rPr>
              <w:rtl/>
            </w:rPr>
          </w:pPr>
          <w:r w:rsidRPr="00BB3C2C">
            <w:rPr>
              <w:rStyle w:val="afe"/>
              <w:color w:val="000000"/>
              <w:rtl/>
            </w:rPr>
            <w:t>יוסף ג'בארין (הרשימה המשותפת):</w:t>
          </w:r>
        </w:p>
      </w:sdtContent>
    </w:sdt>
    <w:p w:rsidR="00A02B37" w:rsidRDefault="00A02B37" w:rsidP="006F51FD">
      <w:pPr>
        <w:rPr>
          <w:rtl/>
        </w:rPr>
      </w:pPr>
    </w:p>
    <w:p w:rsidR="00A02B37" w:rsidRDefault="00A02B37" w:rsidP="006F51FD">
      <w:pPr>
        <w:rPr>
          <w:rtl/>
        </w:rPr>
      </w:pPr>
      <w:r>
        <w:rPr>
          <w:rFonts w:hint="cs"/>
          <w:rtl/>
        </w:rPr>
        <w:t xml:space="preserve">אז </w:t>
      </w:r>
      <w:bookmarkStart w:id="6342" w:name="_ETM_Q29_472397"/>
      <w:bookmarkEnd w:id="6342"/>
      <w:r>
        <w:rPr>
          <w:rFonts w:hint="cs"/>
          <w:rtl/>
        </w:rPr>
        <w:t xml:space="preserve">אני אומר, יהודית במובן הזה שהיה בה רוב ליהודים, לא במובן של משמעות חוקתית. לא במובן של משמעות </w:t>
      </w:r>
      <w:bookmarkStart w:id="6343" w:name="_ETM_Q29_461476"/>
      <w:bookmarkEnd w:id="6343"/>
      <w:r>
        <w:rPr>
          <w:rFonts w:hint="cs"/>
          <w:rtl/>
        </w:rPr>
        <w:t xml:space="preserve">חוקתית. </w:t>
      </w:r>
    </w:p>
    <w:p w:rsidR="00A02B37" w:rsidRDefault="00A02B37" w:rsidP="006F51FD">
      <w:pPr>
        <w:rPr>
          <w:rtl/>
        </w:rPr>
      </w:pPr>
      <w:bookmarkStart w:id="6344" w:name="_ETM_Q29_480837"/>
      <w:bookmarkStart w:id="6345" w:name="_ETM_Q29_480978"/>
      <w:bookmarkEnd w:id="6344"/>
      <w:bookmarkEnd w:id="6345"/>
    </w:p>
    <w:bookmarkStart w:id="6346" w:name="_ETM_Q29_481243" w:displacedByCustomXml="next"/>
    <w:bookmarkEnd w:id="6346" w:displacedByCustomXml="next"/>
    <w:bookmarkStart w:id="6347" w:name="_ETM_Q29_481353" w:displacedByCustomXml="next"/>
    <w:bookmarkEnd w:id="6347" w:displacedByCustomXml="next"/>
    <w:sdt>
      <w:sdtPr>
        <w:rPr>
          <w:rtl/>
        </w:rPr>
        <w:alias w:val="קריאה"/>
        <w:tag w:val="&lt;ID&gt;4644&lt;/ID&gt;&lt;Name&gt;לבני ציפי - המחנה הציוני&lt;/Name&gt;&lt;Data&gt;ציפי לבני (המחנה הציוני)&lt;/Data&gt;&lt;Shortcut&gt;צילב&lt;/Shortcut&gt;"/>
        <w:id w:val="1821691569"/>
        <w:placeholder>
          <w:docPart w:val="0416D9EC195B46B38AD32A83F116C9B7"/>
        </w:placeholder>
        <w15:color w:val="993366"/>
      </w:sdtPr>
      <w:sdtContent>
        <w:p w:rsidR="00A02B37" w:rsidRDefault="00A02B37" w:rsidP="006F51FD">
          <w:pPr>
            <w:pStyle w:val="af5"/>
            <w:keepNext/>
            <w:rPr>
              <w:rtl/>
            </w:rPr>
          </w:pPr>
          <w:r w:rsidRPr="00BB3C2C">
            <w:rPr>
              <w:rStyle w:val="afe"/>
              <w:color w:val="000000"/>
              <w:rtl/>
            </w:rPr>
            <w:t>ציפי לבני (המחנה הציוני):</w:t>
          </w:r>
        </w:p>
      </w:sdtContent>
    </w:sdt>
    <w:p w:rsidR="00A02B37" w:rsidRDefault="00A02B37" w:rsidP="005719C7">
      <w:pPr>
        <w:rPr>
          <w:rtl/>
        </w:rPr>
      </w:pPr>
    </w:p>
    <w:p w:rsidR="00A02B37" w:rsidRDefault="00A02B37" w:rsidP="006F51FD">
      <w:pPr>
        <w:rPr>
          <w:rtl/>
        </w:rPr>
      </w:pPr>
      <w:bookmarkStart w:id="6348" w:name="_ETM_Q29_482196"/>
      <w:bookmarkStart w:id="6349" w:name="_ETM_Q29_482275"/>
      <w:bookmarkEnd w:id="6348"/>
      <w:bookmarkEnd w:id="6349"/>
      <w:r>
        <w:rPr>
          <w:rFonts w:hint="cs"/>
          <w:rtl/>
        </w:rPr>
        <w:t xml:space="preserve">לא, לא. היה </w:t>
      </w:r>
      <w:bookmarkStart w:id="6350" w:name="_ETM_Q29_482915"/>
      <w:bookmarkEnd w:id="6350"/>
      <w:r>
        <w:rPr>
          <w:rFonts w:hint="cs"/>
          <w:rtl/>
        </w:rPr>
        <w:t xml:space="preserve">פתרון </w:t>
      </w:r>
      <w:r w:rsidR="008C09CB">
        <w:rPr>
          <w:rFonts w:hint="eastAsia"/>
          <w:rtl/>
        </w:rPr>
        <w:t>–</w:t>
      </w:r>
      <w:r>
        <w:rPr>
          <w:rFonts w:hint="eastAsia"/>
          <w:rtl/>
        </w:rPr>
        <w:t xml:space="preserve"> בוא נתחיל מהתחלה</w:t>
      </w:r>
      <w:r>
        <w:rPr>
          <w:rFonts w:hint="cs"/>
          <w:rtl/>
        </w:rPr>
        <w:t xml:space="preserve">: היה סכסוך </w:t>
      </w:r>
      <w:r w:rsidR="008C09CB">
        <w:rPr>
          <w:rtl/>
        </w:rPr>
        <w:t>–</w:t>
      </w:r>
      <w:r>
        <w:rPr>
          <w:rFonts w:hint="cs"/>
          <w:rtl/>
        </w:rPr>
        <w:t xml:space="preserve"> יהודים, ערבים. היה סכסוך. אמרו: נפתור את </w:t>
      </w:r>
      <w:bookmarkStart w:id="6351" w:name="_ETM_Q29_485930"/>
      <w:bookmarkEnd w:id="6351"/>
      <w:r>
        <w:rPr>
          <w:rFonts w:hint="cs"/>
          <w:rtl/>
        </w:rPr>
        <w:t xml:space="preserve">הסכסוך. איך נפתור איך הסכסוך? אלה רוצים מדינה, אלה מתנגדים, לא רוצים </w:t>
      </w:r>
      <w:bookmarkStart w:id="6352" w:name="_ETM_Q29_494855"/>
      <w:bookmarkEnd w:id="6352"/>
      <w:r>
        <w:rPr>
          <w:rFonts w:hint="cs"/>
          <w:rtl/>
        </w:rPr>
        <w:t xml:space="preserve">מדינה. שתי מדינות לשני עמים </w:t>
      </w:r>
      <w:r w:rsidR="008C09CB">
        <w:rPr>
          <w:rtl/>
        </w:rPr>
        <w:t>–</w:t>
      </w:r>
      <w:r>
        <w:rPr>
          <w:rFonts w:hint="cs"/>
          <w:rtl/>
        </w:rPr>
        <w:t xml:space="preserve"> אז עוד לא דיברו על הפלסטינים</w:t>
      </w:r>
      <w:bookmarkStart w:id="6353" w:name="_ETM_Q29_500504"/>
      <w:bookmarkEnd w:id="6353"/>
      <w:r>
        <w:rPr>
          <w:rFonts w:hint="cs"/>
          <w:rtl/>
        </w:rPr>
        <w:t xml:space="preserve">, אבל אני מוותרת על זה. </w:t>
      </w:r>
    </w:p>
    <w:p w:rsidR="00A02B37" w:rsidRDefault="00A02B37" w:rsidP="006F51FD">
      <w:pPr>
        <w:rPr>
          <w:rtl/>
        </w:rPr>
      </w:pPr>
      <w:bookmarkStart w:id="6354" w:name="_ETM_Q29_502759"/>
      <w:bookmarkEnd w:id="6354"/>
    </w:p>
    <w:sdt>
      <w:sdtPr>
        <w:rPr>
          <w:rtl/>
        </w:rPr>
        <w:alias w:val="דובר_המשך"/>
        <w:tag w:val="&lt;ID&gt;5278&lt;/ID&gt;&lt;Name&gt;יוסף ג'בארין - הרשימה המשותפת&lt;/Name&gt;&lt;Data&gt;יוסף ג'בארין (הרשימה המשותפת)&lt;/Data&gt;&lt;Shortcut&gt;יוגב&lt;/Shortcut&gt;"/>
        <w:id w:val="1210761274"/>
        <w:placeholder>
          <w:docPart w:val="0416D9EC195B46B38AD32A83F116C9B7"/>
        </w:placeholder>
        <w15:color w:val="993366"/>
      </w:sdtPr>
      <w:sdtContent>
        <w:p w:rsidR="00A02B37" w:rsidRDefault="00A02B37" w:rsidP="006F51FD">
          <w:pPr>
            <w:pStyle w:val="-"/>
            <w:keepNext/>
            <w:rPr>
              <w:rtl/>
            </w:rPr>
          </w:pPr>
          <w:r w:rsidRPr="00BB3C2C">
            <w:rPr>
              <w:rStyle w:val="afe"/>
              <w:color w:val="000000"/>
              <w:rtl/>
            </w:rPr>
            <w:t>יוסף ג'בארין (הרשימה המשותפת)</w:t>
          </w:r>
          <w:r w:rsidRPr="00BB3C2C">
            <w:rPr>
              <w:color w:val="000000"/>
              <w:rtl/>
            </w:rPr>
            <w:t>:</w:t>
          </w:r>
        </w:p>
      </w:sdtContent>
    </w:sdt>
    <w:p w:rsidR="00A02B37" w:rsidRDefault="00A02B37" w:rsidP="005719C7">
      <w:pPr>
        <w:rPr>
          <w:rtl/>
        </w:rPr>
      </w:pPr>
    </w:p>
    <w:p w:rsidR="00A02B37" w:rsidRDefault="00A02B37" w:rsidP="006F51FD">
      <w:pPr>
        <w:rPr>
          <w:rtl/>
        </w:rPr>
      </w:pPr>
      <w:r>
        <w:rPr>
          <w:rFonts w:hint="cs"/>
          <w:rtl/>
        </w:rPr>
        <w:t xml:space="preserve">לא, לא אמרו לשני עמים, </w:t>
      </w:r>
      <w:bookmarkStart w:id="6355" w:name="_ETM_Q29_500741"/>
      <w:bookmarkEnd w:id="6355"/>
      <w:r>
        <w:rPr>
          <w:rFonts w:hint="cs"/>
          <w:rtl/>
        </w:rPr>
        <w:t xml:space="preserve">אמרו שתי מדינות. לא כתוב לשני עמים. </w:t>
      </w:r>
    </w:p>
    <w:p w:rsidR="00A02B37" w:rsidRDefault="00A02B37" w:rsidP="006F51FD">
      <w:pPr>
        <w:rPr>
          <w:rtl/>
        </w:rPr>
      </w:pPr>
    </w:p>
    <w:sdt>
      <w:sdtPr>
        <w:rPr>
          <w:rtl/>
        </w:rPr>
        <w:alias w:val="קריאה"/>
        <w:tag w:val="&lt;ID&gt;4644&lt;/ID&gt;&lt;Name&gt;לבני ציפי - המחנה הציוני&lt;/Name&gt;&lt;Data&gt;ציפי לבני (המחנה הציוני)&lt;/Data&gt;&lt;Shortcut&gt;צילב&lt;/Shortcut&gt;"/>
        <w:id w:val="284858182"/>
        <w:placeholder>
          <w:docPart w:val="0416D9EC195B46B38AD32A83F116C9B7"/>
        </w:placeholder>
        <w15:color w:val="993366"/>
      </w:sdtPr>
      <w:sdtContent>
        <w:p w:rsidR="00A02B37" w:rsidRDefault="00A02B37" w:rsidP="006F51FD">
          <w:pPr>
            <w:pStyle w:val="af5"/>
            <w:keepNext/>
            <w:rPr>
              <w:rtl/>
            </w:rPr>
          </w:pPr>
          <w:r w:rsidRPr="00BB3C2C">
            <w:rPr>
              <w:rStyle w:val="afe"/>
              <w:color w:val="000000"/>
              <w:rtl/>
            </w:rPr>
            <w:t>ציפי לבני (המחנה הציוני)</w:t>
          </w:r>
          <w:r w:rsidRPr="00BB3C2C">
            <w:rPr>
              <w:color w:val="000000"/>
              <w:rtl/>
            </w:rPr>
            <w:t>:</w:t>
          </w:r>
        </w:p>
      </w:sdtContent>
    </w:sdt>
    <w:p w:rsidR="00A02B37" w:rsidRDefault="00A02B37" w:rsidP="005719C7">
      <w:pPr>
        <w:rPr>
          <w:rtl/>
        </w:rPr>
      </w:pPr>
    </w:p>
    <w:p w:rsidR="00A02B37" w:rsidRDefault="00A02B37" w:rsidP="006F51FD">
      <w:pPr>
        <w:rPr>
          <w:rtl/>
        </w:rPr>
      </w:pPr>
      <w:r>
        <w:rPr>
          <w:rFonts w:hint="cs"/>
          <w:rtl/>
        </w:rPr>
        <w:t xml:space="preserve">אמרו שזה הפתרון לסכסוך לאומי. מה זה שתי </w:t>
      </w:r>
      <w:bookmarkStart w:id="6356" w:name="_ETM_Q29_503369"/>
      <w:bookmarkEnd w:id="6356"/>
      <w:r>
        <w:rPr>
          <w:rFonts w:hint="cs"/>
          <w:rtl/>
        </w:rPr>
        <w:t xml:space="preserve">מדינות? </w:t>
      </w:r>
    </w:p>
    <w:p w:rsidR="00A02B37" w:rsidRDefault="00A02B37" w:rsidP="006F51FD">
      <w:pPr>
        <w:rPr>
          <w:rtl/>
        </w:rPr>
      </w:pPr>
    </w:p>
    <w:bookmarkStart w:id="6357" w:name="_ETM_Q29_513149" w:displacedByCustomXml="next"/>
    <w:bookmarkEnd w:id="6357"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807092970"/>
        <w:placeholder>
          <w:docPart w:val="0416D9EC195B46B38AD32A83F116C9B7"/>
        </w:placeholder>
        <w15:color w:val="993366"/>
      </w:sdtPr>
      <w:sdtContent>
        <w:p w:rsidR="00A02B37" w:rsidRDefault="00A02B37" w:rsidP="006F51FD">
          <w:pPr>
            <w:pStyle w:val="-"/>
            <w:keepNext/>
            <w:rPr>
              <w:rtl/>
            </w:rPr>
          </w:pPr>
          <w:r w:rsidRPr="008D4DEB">
            <w:rPr>
              <w:rStyle w:val="afe"/>
              <w:color w:val="000000"/>
              <w:rtl/>
            </w:rPr>
            <w:t>יוסף ג'בארין (הרשימה המשותפת)</w:t>
          </w:r>
          <w:r w:rsidRPr="008D4DEB">
            <w:rPr>
              <w:color w:val="000000"/>
              <w:rtl/>
            </w:rPr>
            <w:t>:</w:t>
          </w:r>
        </w:p>
      </w:sdtContent>
    </w:sdt>
    <w:p w:rsidR="00A02B37" w:rsidRDefault="00A02B37" w:rsidP="005719C7">
      <w:pPr>
        <w:rPr>
          <w:rtl/>
        </w:rPr>
      </w:pPr>
    </w:p>
    <w:p w:rsidR="00A02B37" w:rsidRDefault="00A02B37" w:rsidP="006F51FD">
      <w:pPr>
        <w:rPr>
          <w:rtl/>
        </w:rPr>
      </w:pPr>
      <w:bookmarkStart w:id="6358" w:name="_ETM_Q29_509516"/>
      <w:bookmarkEnd w:id="6358"/>
      <w:r>
        <w:rPr>
          <w:rFonts w:hint="cs"/>
          <w:rtl/>
        </w:rPr>
        <w:t xml:space="preserve">אני מסכים שהפתרון לסכסוך הלאומי </w:t>
      </w:r>
      <w:r w:rsidR="008C09CB">
        <w:rPr>
          <w:rtl/>
        </w:rPr>
        <w:t>–</w:t>
      </w:r>
      <w:r>
        <w:rPr>
          <w:rFonts w:hint="cs"/>
          <w:rtl/>
        </w:rPr>
        <w:t xml:space="preserve"> שתי מדינות </w:t>
      </w:r>
      <w:bookmarkStart w:id="6359" w:name="_ETM_Q29_513727"/>
      <w:bookmarkEnd w:id="6359"/>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sdt>
      <w:sdtPr>
        <w:rPr>
          <w:rtl/>
        </w:rPr>
        <w:alias w:val="קריאה"/>
        <w:tag w:val="&lt;ID&gt;4644&lt;/ID&gt;&lt;Name&gt;לבני ציפי - המחנה הציוני&lt;/Name&gt;&lt;Data&gt;ציפי לבני (המחנה הציוני)&lt;/Data&gt;&lt;Shortcut&gt;צילב&lt;/Shortcut&gt;"/>
        <w:id w:val="-296225027"/>
        <w:placeholder>
          <w:docPart w:val="0416D9EC195B46B38AD32A83F116C9B7"/>
        </w:placeholder>
        <w15:color w:val="993366"/>
      </w:sdtPr>
      <w:sdtContent>
        <w:p w:rsidR="00A02B37" w:rsidRDefault="00A02B37" w:rsidP="006F51FD">
          <w:pPr>
            <w:pStyle w:val="af5"/>
            <w:keepNext/>
            <w:rPr>
              <w:rtl/>
            </w:rPr>
          </w:pPr>
          <w:r w:rsidRPr="008D4DEB">
            <w:rPr>
              <w:rStyle w:val="afe"/>
              <w:color w:val="000000"/>
              <w:rtl/>
            </w:rPr>
            <w:t>ציפי לבני (המחנה הציוני)</w:t>
          </w:r>
          <w:r w:rsidRPr="008D4DEB">
            <w:rPr>
              <w:color w:val="000000"/>
              <w:rtl/>
            </w:rPr>
            <w:t>:</w:t>
          </w:r>
        </w:p>
      </w:sdtContent>
    </w:sdt>
    <w:p w:rsidR="00A02B37" w:rsidRDefault="00A02B37" w:rsidP="005719C7">
      <w:pPr>
        <w:rPr>
          <w:rtl/>
        </w:rPr>
      </w:pPr>
    </w:p>
    <w:p w:rsidR="00A02B37" w:rsidRDefault="00A02B37" w:rsidP="006F51FD">
      <w:pPr>
        <w:rPr>
          <w:rtl/>
        </w:rPr>
      </w:pPr>
      <w:r>
        <w:rPr>
          <w:rFonts w:hint="cs"/>
          <w:rtl/>
        </w:rPr>
        <w:t xml:space="preserve">כי אם לפלסטינים אין דרישה לאומית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sdt>
      <w:sdtPr>
        <w:rPr>
          <w:rtl/>
        </w:rPr>
        <w:alias w:val="דובר_המשך"/>
        <w:tag w:val="&lt;ID&gt;5278&lt;/ID&gt;&lt;Name&gt;יוסף ג'בארין - הרשימה המשותפת&lt;/Name&gt;&lt;Data&gt;יוסף ג'בארין (הרשימה המשותפת)&lt;/Data&gt;&lt;Shortcut&gt;יוגב&lt;/Shortcut&gt;"/>
        <w:id w:val="-1390111310"/>
        <w:placeholder>
          <w:docPart w:val="0416D9EC195B46B38AD32A83F116C9B7"/>
        </w:placeholder>
        <w15:color w:val="993366"/>
      </w:sdtPr>
      <w:sdtContent>
        <w:p w:rsidR="00A02B37" w:rsidRDefault="00A02B37" w:rsidP="006F51FD">
          <w:pPr>
            <w:pStyle w:val="-"/>
            <w:keepNext/>
            <w:rPr>
              <w:rtl/>
            </w:rPr>
          </w:pPr>
          <w:r w:rsidRPr="008D4DEB">
            <w:rPr>
              <w:rStyle w:val="afe"/>
              <w:color w:val="000000"/>
              <w:rtl/>
            </w:rPr>
            <w:t>יוסף ג'בארין (הרשימה המשותפת)</w:t>
          </w:r>
          <w:r w:rsidRPr="008D4DEB">
            <w:rPr>
              <w:color w:val="000000"/>
              <w:rtl/>
            </w:rPr>
            <w:t>:</w:t>
          </w:r>
        </w:p>
      </w:sdtContent>
    </w:sdt>
    <w:p w:rsidR="00A02B37" w:rsidRDefault="00A02B37" w:rsidP="005719C7">
      <w:pPr>
        <w:rPr>
          <w:rtl/>
        </w:rPr>
      </w:pPr>
    </w:p>
    <w:p w:rsidR="00A02B37" w:rsidRDefault="00A02B37" w:rsidP="006F51FD">
      <w:pPr>
        <w:rPr>
          <w:rtl/>
        </w:rPr>
      </w:pPr>
      <w:r>
        <w:rPr>
          <w:rFonts w:hint="cs"/>
          <w:rtl/>
        </w:rPr>
        <w:t xml:space="preserve">אני תומך בפתרון שתי מדינות, אבל </w:t>
      </w:r>
      <w:bookmarkStart w:id="6360" w:name="_ETM_Q29_513764"/>
      <w:bookmarkEnd w:id="6360"/>
      <w:r>
        <w:rPr>
          <w:rFonts w:hint="cs"/>
          <w:rtl/>
        </w:rPr>
        <w:t xml:space="preserve">אני מתעקש על כך שכל אחת משתי המדינות צריכה להיות </w:t>
      </w:r>
      <w:bookmarkStart w:id="6361" w:name="_ETM_Q29_522020"/>
      <w:bookmarkEnd w:id="6361"/>
      <w:r>
        <w:rPr>
          <w:rFonts w:hint="cs"/>
          <w:rtl/>
        </w:rPr>
        <w:t xml:space="preserve">דמוקרטית לחלוטין, ומבטיחה שוויון אזרחי ולאומי לכלל האזרחים. </w:t>
      </w:r>
    </w:p>
    <w:p w:rsidR="00A02B37" w:rsidRDefault="00A02B37" w:rsidP="006F51FD">
      <w:pPr>
        <w:rPr>
          <w:rtl/>
        </w:rPr>
      </w:pPr>
      <w:bookmarkStart w:id="6362" w:name="_ETM_Q29_527948"/>
      <w:bookmarkStart w:id="6363" w:name="_ETM_Q29_528061"/>
      <w:bookmarkEnd w:id="6362"/>
      <w:bookmarkEnd w:id="6363"/>
    </w:p>
    <w:p w:rsidR="00A02B37" w:rsidRDefault="00A02B37" w:rsidP="006F51FD">
      <w:pPr>
        <w:rPr>
          <w:rtl/>
        </w:rPr>
      </w:pPr>
      <w:bookmarkStart w:id="6364" w:name="_ETM_Q29_528309"/>
      <w:bookmarkStart w:id="6365" w:name="_ETM_Q29_528372"/>
      <w:bookmarkEnd w:id="6364"/>
      <w:bookmarkEnd w:id="6365"/>
      <w:r>
        <w:rPr>
          <w:rFonts w:hint="cs"/>
          <w:rtl/>
        </w:rPr>
        <w:t xml:space="preserve">ולכן, הסיסמה של המפלגה שלי, המפלגה הקומוניסטית, ואחר כך חד"ש, כל הזמן </w:t>
      </w:r>
      <w:bookmarkStart w:id="6366" w:name="_ETM_Q29_533759"/>
      <w:bookmarkEnd w:id="6366"/>
      <w:r>
        <w:rPr>
          <w:rFonts w:hint="cs"/>
          <w:rtl/>
        </w:rPr>
        <w:t xml:space="preserve">הייתה (אומר בערבית ומתרגם:) שוויון אזרחי ולאומי. </w:t>
      </w:r>
    </w:p>
    <w:p w:rsidR="00A02B37" w:rsidRDefault="00A02B37" w:rsidP="006F51FD">
      <w:pPr>
        <w:ind w:firstLine="0"/>
        <w:rPr>
          <w:rtl/>
        </w:rPr>
      </w:pPr>
      <w:bookmarkStart w:id="6367" w:name="_ETM_Q29_544596"/>
      <w:bookmarkStart w:id="6368" w:name="_ETM_Q29_544732"/>
      <w:bookmarkEnd w:id="6367"/>
      <w:bookmarkEnd w:id="6368"/>
    </w:p>
    <w:sdt>
      <w:sdtPr>
        <w:rPr>
          <w:rtl/>
        </w:rPr>
        <w:alias w:val="קריאה"/>
        <w:tag w:val="&lt;ID&gt;5277&lt;/ID&gt;&lt;Name&gt;ענת ברקו - הליכוד&lt;/Name&gt;&lt;Data&gt;ענת ברקו (הליכוד)&lt;/Data&gt;&lt;Shortcut&gt;ענבר&lt;/Shortcut&gt;"/>
        <w:id w:val="-329145588"/>
        <w:placeholder>
          <w:docPart w:val="0416D9EC195B46B38AD32A83F116C9B7"/>
        </w:placeholder>
        <w15:color w:val="993366"/>
      </w:sdtPr>
      <w:sdtContent>
        <w:p w:rsidR="00A02B37" w:rsidRDefault="00A02B37" w:rsidP="006F51FD">
          <w:pPr>
            <w:pStyle w:val="af5"/>
            <w:keepNext/>
            <w:rPr>
              <w:rtl/>
            </w:rPr>
          </w:pPr>
          <w:r w:rsidRPr="008D4DEB">
            <w:rPr>
              <w:rStyle w:val="afe"/>
              <w:color w:val="000000"/>
              <w:rtl/>
            </w:rPr>
            <w:t>ענת ברקו (הליכוד)</w:t>
          </w:r>
          <w:r w:rsidRPr="008D4DEB">
            <w:rPr>
              <w:color w:val="000000"/>
              <w:rtl/>
            </w:rPr>
            <w:t>:</w:t>
          </w:r>
        </w:p>
      </w:sdtContent>
    </w:sdt>
    <w:p w:rsidR="00A02B37" w:rsidRDefault="00A02B37" w:rsidP="005719C7">
      <w:pPr>
        <w:rPr>
          <w:rtl/>
        </w:rPr>
      </w:pPr>
    </w:p>
    <w:p w:rsidR="00A02B37" w:rsidRDefault="00A02B37" w:rsidP="006F51FD">
      <w:pPr>
        <w:rPr>
          <w:rtl/>
        </w:rPr>
      </w:pPr>
      <w:r>
        <w:rPr>
          <w:rFonts w:hint="cs"/>
          <w:rtl/>
        </w:rPr>
        <w:t xml:space="preserve">רגע, למה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אתה רוצה מדינה פלסטינית וליהודים לא מגיע. </w:t>
      </w:r>
    </w:p>
    <w:p w:rsidR="00A02B37" w:rsidRDefault="00A02B37" w:rsidP="006F51FD">
      <w:pPr>
        <w:rPr>
          <w:rtl/>
        </w:rPr>
      </w:pPr>
      <w:bookmarkStart w:id="6369" w:name="_ETM_Q29_540021"/>
      <w:bookmarkStart w:id="6370" w:name="_ETM_Q29_540094"/>
      <w:bookmarkEnd w:id="6369"/>
      <w:bookmarkEnd w:id="6370"/>
    </w:p>
    <w:bookmarkStart w:id="6371" w:name="_ETM_Q29_540333" w:displacedByCustomXml="next"/>
    <w:bookmarkEnd w:id="6371" w:displacedByCustomXml="next"/>
    <w:bookmarkStart w:id="6372" w:name="_ETM_Q29_540401" w:displacedByCustomXml="next"/>
    <w:bookmarkEnd w:id="6372"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537044884"/>
        <w:placeholder>
          <w:docPart w:val="0416D9EC195B46B38AD32A83F116C9B7"/>
        </w:placeholder>
        <w15:color w:val="993366"/>
      </w:sdtPr>
      <w:sdtContent>
        <w:p w:rsidR="00A02B37" w:rsidRDefault="00A02B37" w:rsidP="006F51FD">
          <w:pPr>
            <w:pStyle w:val="-"/>
            <w:keepNext/>
            <w:rPr>
              <w:rtl/>
            </w:rPr>
          </w:pPr>
          <w:r w:rsidRPr="008D4DEB">
            <w:rPr>
              <w:rStyle w:val="afe"/>
              <w:color w:val="000000"/>
              <w:rtl/>
            </w:rPr>
            <w:t>יוסף ג'בארין (הרשימה המשותפת)</w:t>
          </w:r>
          <w:r w:rsidRPr="008D4DEB">
            <w:rPr>
              <w:color w:val="000000"/>
              <w:rtl/>
            </w:rPr>
            <w:t>:</w:t>
          </w:r>
        </w:p>
      </w:sdtContent>
    </w:sdt>
    <w:p w:rsidR="00A02B37" w:rsidRDefault="00A02B37" w:rsidP="005719C7">
      <w:pPr>
        <w:rPr>
          <w:rtl/>
        </w:rPr>
      </w:pPr>
    </w:p>
    <w:p w:rsidR="00A02B37" w:rsidRDefault="00A02B37" w:rsidP="00C83AAE">
      <w:pPr>
        <w:rPr>
          <w:rtl/>
        </w:rPr>
      </w:pPr>
      <w:bookmarkStart w:id="6373" w:name="_ETM_Q29_546710"/>
      <w:bookmarkEnd w:id="6373"/>
      <w:r>
        <w:rPr>
          <w:rFonts w:hint="cs"/>
          <w:rtl/>
        </w:rPr>
        <w:t xml:space="preserve">שלא תהיה שום עליונות לאזרח </w:t>
      </w:r>
      <w:bookmarkStart w:id="6374" w:name="_ETM_Q29_550789"/>
      <w:bookmarkEnd w:id="6374"/>
      <w:r>
        <w:rPr>
          <w:rFonts w:hint="cs"/>
          <w:rtl/>
        </w:rPr>
        <w:t xml:space="preserve">יהודי על פניי </w:t>
      </w:r>
      <w:r w:rsidR="008C09CB">
        <w:rPr>
          <w:rtl/>
        </w:rPr>
        <w:t>–</w:t>
      </w:r>
      <w:r>
        <w:rPr>
          <w:rFonts w:hint="cs"/>
          <w:rtl/>
        </w:rPr>
        <w:t xml:space="preserve"> לא בסמלים, לא בהסדרי הגירה, לא </w:t>
      </w:r>
      <w:bookmarkStart w:id="6375" w:name="_ETM_Q29_557669"/>
      <w:bookmarkEnd w:id="6375"/>
      <w:r>
        <w:rPr>
          <w:rFonts w:hint="cs"/>
          <w:rtl/>
        </w:rPr>
        <w:t xml:space="preserve">בבעלות בקרקע, אז למשל הקרן הקיימת, אין לה מקום בתפיסת </w:t>
      </w:r>
      <w:bookmarkStart w:id="6376" w:name="_ETM_Q29_562449"/>
      <w:bookmarkEnd w:id="6376"/>
      <w:r>
        <w:rPr>
          <w:rFonts w:hint="cs"/>
          <w:rtl/>
        </w:rPr>
        <w:t>העולם שלי של מדינה דמוקרטית.</w:t>
      </w:r>
    </w:p>
    <w:p w:rsidR="00A02B37" w:rsidRDefault="00A02B37" w:rsidP="006F51FD">
      <w:pPr>
        <w:rPr>
          <w:rtl/>
        </w:rPr>
      </w:pPr>
      <w:bookmarkStart w:id="6377" w:name="_ETM_Q29_564587"/>
      <w:bookmarkStart w:id="6378" w:name="_ETM_Q29_564723"/>
      <w:bookmarkEnd w:id="6377"/>
      <w:bookmarkEnd w:id="6378"/>
    </w:p>
    <w:sdt>
      <w:sdtPr>
        <w:rPr>
          <w:rtl/>
        </w:rPr>
        <w:alias w:val="קריאה"/>
        <w:tag w:val="&lt;ID&gt;5277&lt;/ID&gt;&lt;Name&gt;ענת ברקו - הליכוד&lt;/Name&gt;&lt;Data&gt;ענת ברקו (הליכוד)&lt;/Data&gt;&lt;Shortcut&gt;ענבר&lt;/Shortcut&gt;"/>
        <w:id w:val="-834598850"/>
        <w:placeholder>
          <w:docPart w:val="0416D9EC195B46B38AD32A83F116C9B7"/>
        </w:placeholder>
        <w15:color w:val="993366"/>
      </w:sdtPr>
      <w:sdtContent>
        <w:p w:rsidR="00A02B37" w:rsidRDefault="00A02B37" w:rsidP="006F51FD">
          <w:pPr>
            <w:pStyle w:val="af5"/>
            <w:keepNext/>
            <w:rPr>
              <w:rtl/>
            </w:rPr>
          </w:pPr>
          <w:r w:rsidRPr="00A32522">
            <w:rPr>
              <w:rStyle w:val="afe"/>
              <w:color w:val="000000"/>
              <w:rtl/>
            </w:rPr>
            <w:t>ענת ברקו (הליכוד)</w:t>
          </w:r>
          <w:r w:rsidRPr="00A32522">
            <w:rPr>
              <w:color w:val="000000"/>
              <w:rtl/>
            </w:rPr>
            <w:t>:</w:t>
          </w:r>
        </w:p>
      </w:sdtContent>
    </w:sdt>
    <w:p w:rsidR="00A02B37" w:rsidRDefault="00A02B37" w:rsidP="005719C7">
      <w:pPr>
        <w:rPr>
          <w:rtl/>
        </w:rPr>
      </w:pPr>
    </w:p>
    <w:p w:rsidR="00A02B37" w:rsidRDefault="00A02B37" w:rsidP="006F51FD">
      <w:pPr>
        <w:rPr>
          <w:rtl/>
        </w:rPr>
      </w:pPr>
      <w:r>
        <w:rPr>
          <w:rFonts w:hint="cs"/>
          <w:rtl/>
        </w:rPr>
        <w:t xml:space="preserve">אבל יש לך מדינה פלסטינית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Pr="00A32522" w:rsidRDefault="00A02B37" w:rsidP="006F51FD">
      <w:pPr>
        <w:rPr>
          <w:rtl/>
        </w:rPr>
      </w:pPr>
    </w:p>
    <w:bookmarkStart w:id="6379" w:name="_ETM_Q29_564966" w:displacedByCustomXml="next"/>
    <w:bookmarkEnd w:id="6379" w:displacedByCustomXml="next"/>
    <w:bookmarkStart w:id="6380" w:name="_ETM_Q29_565029" w:displacedByCustomXml="next"/>
    <w:bookmarkEnd w:id="6380" w:displacedByCustomXml="next"/>
    <w:sdt>
      <w:sdtPr>
        <w:rPr>
          <w:rtl/>
        </w:rPr>
        <w:alias w:val="קריאה"/>
        <w:tag w:val="&lt;ID&gt;5520&lt;/ID&gt;&lt;Name&gt;פורר עודד - ישראל ביתנו&lt;/Name&gt;&lt;Data&gt;עודד פורר (ישראל ביתנו)&lt;/Data&gt;&lt;Shortcut&gt;עופו&lt;/Shortcut&gt;"/>
        <w:id w:val="305210396"/>
        <w:placeholder>
          <w:docPart w:val="0416D9EC195B46B38AD32A83F116C9B7"/>
        </w:placeholder>
        <w15:color w:val="993366"/>
      </w:sdtPr>
      <w:sdtContent>
        <w:p w:rsidR="00A02B37" w:rsidRDefault="00A02B37" w:rsidP="006F51FD">
          <w:pPr>
            <w:pStyle w:val="af5"/>
            <w:keepNext/>
            <w:rPr>
              <w:rtl/>
            </w:rPr>
          </w:pPr>
          <w:r w:rsidRPr="008D4DEB">
            <w:rPr>
              <w:rStyle w:val="afe"/>
              <w:color w:val="000000"/>
              <w:rtl/>
            </w:rPr>
            <w:t>עודד פורר (ישראל ביתנו):</w:t>
          </w:r>
        </w:p>
      </w:sdtContent>
    </w:sdt>
    <w:p w:rsidR="00A02B37" w:rsidRDefault="00A02B37" w:rsidP="005719C7">
      <w:pPr>
        <w:rPr>
          <w:rtl/>
        </w:rPr>
      </w:pPr>
    </w:p>
    <w:p w:rsidR="00A02B37" w:rsidRDefault="008C09CB" w:rsidP="006F51FD">
      <w:pPr>
        <w:rPr>
          <w:rtl/>
        </w:rPr>
      </w:pPr>
      <w:bookmarkStart w:id="6381" w:name="_ETM_Q29_567224"/>
      <w:bookmarkStart w:id="6382" w:name="_ETM_Q29_567488"/>
      <w:bookmarkStart w:id="6383" w:name="_ETM_Q29_567537"/>
      <w:bookmarkEnd w:id="6381"/>
      <w:bookmarkEnd w:id="6382"/>
      <w:bookmarkEnd w:id="6383"/>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p>
    <w:p w:rsidR="00A02B37" w:rsidRDefault="00A02B37" w:rsidP="006F51FD">
      <w:pPr>
        <w:rPr>
          <w:rtl/>
        </w:rPr>
      </w:pPr>
      <w:bookmarkStart w:id="6384" w:name="_ETM_Q29_569360"/>
      <w:bookmarkStart w:id="6385" w:name="_ETM_Q29_569442"/>
      <w:bookmarkEnd w:id="6384"/>
      <w:bookmarkEnd w:id="6385"/>
    </w:p>
    <w:bookmarkStart w:id="6386" w:name="_ETM_Q29_569686" w:displacedByCustomXml="next"/>
    <w:bookmarkEnd w:id="6386" w:displacedByCustomXml="next"/>
    <w:bookmarkStart w:id="6387" w:name="_ETM_Q29_569764" w:displacedByCustomXml="next"/>
    <w:bookmarkEnd w:id="6387" w:displacedByCustomXml="next"/>
    <w:sdt>
      <w:sdtPr>
        <w:rPr>
          <w:rtl/>
        </w:rPr>
        <w:alias w:val="יור"/>
        <w:tag w:val="&lt;ID&gt;5413&lt;/ID&gt;&lt;Name&gt;טלי פלוסקוב - יו&quot;ר&lt;/Name&gt;&lt;Data&gt;טלי פלוסקוב:&lt;/Data&gt;&lt;Shortcut&gt;&lt;/Shortcut&gt;"/>
        <w:id w:val="895708472"/>
        <w:placeholder>
          <w:docPart w:val="0416D9EC195B46B38AD32A83F116C9B7"/>
        </w:placeholder>
        <w15:color w:val="993366"/>
      </w:sdtPr>
      <w:sdtContent>
        <w:p w:rsidR="00A02B37" w:rsidRDefault="00A02B37" w:rsidP="006F51FD">
          <w:pPr>
            <w:pStyle w:val="af6"/>
            <w:keepNext/>
            <w:rPr>
              <w:rtl/>
            </w:rPr>
          </w:pPr>
          <w:r w:rsidRPr="008D4DEB">
            <w:rPr>
              <w:rStyle w:val="afe"/>
              <w:color w:val="000000"/>
              <w:rtl/>
            </w:rPr>
            <w:t>היו"ר טלי פלוסקוב:</w:t>
          </w:r>
        </w:p>
      </w:sdtContent>
    </w:sdt>
    <w:p w:rsidR="00A02B37" w:rsidRDefault="00A02B37" w:rsidP="005719C7">
      <w:pPr>
        <w:rPr>
          <w:rtl/>
        </w:rPr>
      </w:pPr>
    </w:p>
    <w:p w:rsidR="00A02B37" w:rsidRDefault="00A02B37" w:rsidP="006F51FD">
      <w:pPr>
        <w:rPr>
          <w:rtl/>
        </w:rPr>
      </w:pPr>
      <w:r>
        <w:rPr>
          <w:rFonts w:hint="cs"/>
          <w:rtl/>
        </w:rPr>
        <w:t xml:space="preserve">חבר הכנסת עודד </w:t>
      </w:r>
      <w:bookmarkStart w:id="6388" w:name="_ETM_Q29_566094"/>
      <w:bookmarkEnd w:id="6388"/>
      <w:r>
        <w:rPr>
          <w:rFonts w:hint="cs"/>
          <w:rtl/>
        </w:rPr>
        <w:t xml:space="preserve">פורר. </w:t>
      </w:r>
    </w:p>
    <w:p w:rsidR="00A02B37" w:rsidRDefault="00A02B37" w:rsidP="006F51FD">
      <w:pPr>
        <w:rPr>
          <w:rtl/>
        </w:rPr>
      </w:pPr>
      <w:bookmarkStart w:id="6389" w:name="_ETM_Q29_572430"/>
      <w:bookmarkStart w:id="6390" w:name="_ETM_Q29_572512"/>
      <w:bookmarkEnd w:id="6389"/>
      <w:bookmarkEnd w:id="6390"/>
    </w:p>
    <w:sdt>
      <w:sdtPr>
        <w:rPr>
          <w:rtl/>
        </w:rPr>
        <w:alias w:val="דובר_המשך"/>
        <w:tag w:val="&lt;ID&gt;5278&lt;/ID&gt;&lt;Name&gt;יוסף ג'בארין - הרשימה המשותפת&lt;/Name&gt;&lt;Data&gt;יוסף ג'בארין (הרשימה המשותפת)&lt;/Data&gt;&lt;Shortcut&gt;יוגב&lt;/Shortcut&gt;"/>
        <w:id w:val="-822655156"/>
        <w:placeholder>
          <w:docPart w:val="0416D9EC195B46B38AD32A83F116C9B7"/>
        </w:placeholder>
        <w15:color w:val="993366"/>
      </w:sdtPr>
      <w:sdtContent>
        <w:p w:rsidR="00A02B37" w:rsidRDefault="00A02B37" w:rsidP="006F51FD">
          <w:pPr>
            <w:pStyle w:val="-"/>
            <w:keepNext/>
            <w:rPr>
              <w:rtl/>
            </w:rPr>
          </w:pPr>
          <w:r w:rsidRPr="008D4DEB">
            <w:rPr>
              <w:rStyle w:val="afe"/>
              <w:color w:val="000000"/>
              <w:rtl/>
            </w:rPr>
            <w:t>יוסף ג'בארין (הרשימה המשותפת)</w:t>
          </w:r>
          <w:r w:rsidRPr="008D4DEB">
            <w:rPr>
              <w:color w:val="000000"/>
              <w:rtl/>
            </w:rPr>
            <w:t>:</w:t>
          </w:r>
        </w:p>
      </w:sdtContent>
    </w:sdt>
    <w:p w:rsidR="00A02B37" w:rsidRDefault="00A02B37" w:rsidP="005719C7">
      <w:pPr>
        <w:rPr>
          <w:rtl/>
        </w:rPr>
      </w:pPr>
    </w:p>
    <w:p w:rsidR="00A02B37" w:rsidRDefault="00A02B37" w:rsidP="006F51FD">
      <w:pPr>
        <w:rPr>
          <w:rtl/>
        </w:rPr>
      </w:pPr>
      <w:bookmarkStart w:id="6391" w:name="_ETM_Q29_568605"/>
      <w:bookmarkEnd w:id="6391"/>
      <w:r>
        <w:rPr>
          <w:rFonts w:hint="cs"/>
          <w:rtl/>
        </w:rPr>
        <w:t xml:space="preserve">מדינה פלסטינית דמוקרטית ומדינה בישראל, דמוקרטית. </w:t>
      </w:r>
    </w:p>
    <w:p w:rsidR="00A02B37" w:rsidRDefault="00A02B37" w:rsidP="006F51FD">
      <w:pPr>
        <w:rPr>
          <w:rtl/>
        </w:rPr>
      </w:pPr>
      <w:bookmarkStart w:id="6392" w:name="_ETM_Q29_574913"/>
      <w:bookmarkStart w:id="6393" w:name="_ETM_Q29_574984"/>
      <w:bookmarkEnd w:id="6392"/>
      <w:bookmarkEnd w:id="6393"/>
    </w:p>
    <w:bookmarkStart w:id="6394" w:name="_ETM_Q29_575225" w:displacedByCustomXml="next"/>
    <w:bookmarkEnd w:id="6394" w:displacedByCustomXml="next"/>
    <w:bookmarkStart w:id="6395" w:name="_ETM_Q29_575282" w:displacedByCustomXml="next"/>
    <w:bookmarkEnd w:id="6395" w:displacedByCustomXml="next"/>
    <w:sdt>
      <w:sdtPr>
        <w:rPr>
          <w:rtl/>
        </w:rPr>
        <w:alias w:val="קריאה"/>
        <w:tag w:val="&lt;ID&gt;5277&lt;/ID&gt;&lt;Name&gt;ענת ברקו - הליכוד&lt;/Name&gt;&lt;Data&gt;ענת ברקו (הליכוד)&lt;/Data&gt;&lt;Shortcut&gt;ענבר&lt;/Shortcut&gt;"/>
        <w:id w:val="460693811"/>
        <w:placeholder>
          <w:docPart w:val="0416D9EC195B46B38AD32A83F116C9B7"/>
        </w:placeholder>
        <w15:color w:val="993366"/>
      </w:sdtPr>
      <w:sdtContent>
        <w:p w:rsidR="00A02B37" w:rsidRDefault="00A02B37" w:rsidP="006F51FD">
          <w:pPr>
            <w:pStyle w:val="af5"/>
            <w:keepNext/>
            <w:rPr>
              <w:rtl/>
            </w:rPr>
          </w:pPr>
          <w:r w:rsidRPr="008D4DEB">
            <w:rPr>
              <w:rStyle w:val="afe"/>
              <w:color w:val="000000"/>
              <w:rtl/>
            </w:rPr>
            <w:t>ענת ברקו (הליכוד)</w:t>
          </w:r>
          <w:r w:rsidRPr="008D4DEB">
            <w:rPr>
              <w:color w:val="000000"/>
              <w:rtl/>
            </w:rPr>
            <w:t>:</w:t>
          </w:r>
        </w:p>
      </w:sdtContent>
    </w:sdt>
    <w:p w:rsidR="00A02B37" w:rsidRDefault="00A02B37" w:rsidP="005719C7">
      <w:pPr>
        <w:rPr>
          <w:rtl/>
        </w:rPr>
      </w:pPr>
    </w:p>
    <w:p w:rsidR="00A02B37" w:rsidRDefault="008C09CB" w:rsidP="006F51FD">
      <w:pPr>
        <w:rPr>
          <w:rtl/>
        </w:rPr>
      </w:pPr>
      <w:bookmarkStart w:id="6396" w:name="_ETM_Q29_572352"/>
      <w:bookmarkEnd w:id="6396"/>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6397" w:name="_ETM_Q29_574256"/>
      <w:bookmarkStart w:id="6398" w:name="_ETM_Q29_574326"/>
      <w:bookmarkEnd w:id="6397"/>
      <w:bookmarkEnd w:id="6398"/>
    </w:p>
    <w:bookmarkStart w:id="6399" w:name="_ETM_Q29_574573" w:displacedByCustomXml="next"/>
    <w:bookmarkEnd w:id="6399" w:displacedByCustomXml="next"/>
    <w:bookmarkStart w:id="6400" w:name="_ETM_Q29_574637" w:displacedByCustomXml="next"/>
    <w:bookmarkEnd w:id="6400" w:displacedByCustomXml="next"/>
    <w:sdt>
      <w:sdtPr>
        <w:rPr>
          <w:rtl/>
        </w:rPr>
        <w:alias w:val="יור"/>
        <w:tag w:val="&lt;ID&gt;5413&lt;/ID&gt;&lt;Name&gt;טלי פלוסקוב - יו&quot;ר&lt;/Name&gt;&lt;Data&gt;טלי פלוסקוב:&lt;/Data&gt;&lt;Shortcut&gt;&lt;/Shortcut&gt;"/>
        <w:id w:val="-791510915"/>
        <w:placeholder>
          <w:docPart w:val="0416D9EC195B46B38AD32A83F116C9B7"/>
        </w:placeholder>
        <w15:color w:val="993366"/>
      </w:sdtPr>
      <w:sdtContent>
        <w:p w:rsidR="00A02B37" w:rsidRDefault="00A02B37" w:rsidP="006F51FD">
          <w:pPr>
            <w:pStyle w:val="af6"/>
            <w:keepNext/>
            <w:rPr>
              <w:rtl/>
            </w:rPr>
          </w:pPr>
          <w:r w:rsidRPr="008D4DEB">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6401" w:name="_ETM_Q29_577294"/>
      <w:bookmarkEnd w:id="6401"/>
      <w:r>
        <w:rPr>
          <w:rFonts w:hint="cs"/>
          <w:rtl/>
        </w:rPr>
        <w:t xml:space="preserve">חברת </w:t>
      </w:r>
      <w:bookmarkStart w:id="6402" w:name="_ETM_Q29_578336"/>
      <w:bookmarkEnd w:id="6402"/>
      <w:r>
        <w:rPr>
          <w:rFonts w:hint="cs"/>
          <w:rtl/>
        </w:rPr>
        <w:t xml:space="preserve">הכנסת ענת ברקו. </w:t>
      </w:r>
    </w:p>
    <w:p w:rsidR="00C83AAE" w:rsidRDefault="00C83AAE" w:rsidP="006F51FD">
      <w:pPr>
        <w:rPr>
          <w:rtl/>
        </w:rPr>
      </w:pPr>
    </w:p>
    <w:sdt>
      <w:sdtPr>
        <w:rPr>
          <w:rtl/>
        </w:rPr>
        <w:alias w:val="קריאה"/>
        <w:tag w:val="&lt;ID&gt;5277&lt;/ID&gt;&lt;Name&gt;ענת ברקו - הליכוד&lt;/Name&gt;&lt;Data&gt;ענת ברקו (הליכוד)&lt;/Data&gt;&lt;Shortcut&gt;ענבר&lt;/Shortcut&gt;"/>
        <w:id w:val="-1202548972"/>
        <w:placeholder>
          <w:docPart w:val="2B5E08E723424CB19927C5421F24F1E6"/>
        </w:placeholder>
        <w15:color w:val="993366"/>
      </w:sdtPr>
      <w:sdtContent>
        <w:p w:rsidR="00A02B37" w:rsidRDefault="00A02B37" w:rsidP="006F51FD">
          <w:pPr>
            <w:pStyle w:val="af5"/>
            <w:keepNext/>
            <w:rPr>
              <w:rtl/>
            </w:rPr>
          </w:pPr>
          <w:r w:rsidRPr="008D4DEB">
            <w:rPr>
              <w:rStyle w:val="afe"/>
              <w:color w:val="000000"/>
              <w:rtl/>
            </w:rPr>
            <w:t>ענת ברקו (הליכוד)</w:t>
          </w:r>
          <w:r w:rsidRPr="008D4DEB">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sdt>
      <w:sdtPr>
        <w:rPr>
          <w:rtl/>
        </w:rPr>
        <w:alias w:val="יור"/>
        <w:tag w:val="&lt;ID&gt;5413&lt;/ID&gt;&lt;Name&gt;טלי פלוסקוב - יו&quot;ר&lt;/Name&gt;&lt;Data&gt;טלי פלוסקוב:&lt;/Data&gt;&lt;Shortcut&gt;&lt;/Shortcut&gt;"/>
        <w:id w:val="-1502271067"/>
        <w:placeholder>
          <w:docPart w:val="7E2C5B8BAE2740CC98AB531B65C1D290"/>
        </w:placeholder>
        <w15:color w:val="993366"/>
      </w:sdtPr>
      <w:sdtContent>
        <w:p w:rsidR="00A02B37" w:rsidRDefault="00A02B37" w:rsidP="006F51FD">
          <w:pPr>
            <w:pStyle w:val="af6"/>
            <w:keepNext/>
            <w:rPr>
              <w:rtl/>
            </w:rPr>
          </w:pPr>
          <w:r w:rsidRPr="008D4DEB">
            <w:rPr>
              <w:rStyle w:val="afe"/>
              <w:color w:val="000000"/>
              <w:rtl/>
            </w:rPr>
            <w:t>היו"ר טלי פלוסקוב:</w:t>
          </w:r>
        </w:p>
      </w:sdtContent>
    </w:sdt>
    <w:p w:rsidR="00A02B37" w:rsidRDefault="00A02B37" w:rsidP="005719C7">
      <w:pPr>
        <w:rPr>
          <w:rtl/>
        </w:rPr>
      </w:pPr>
    </w:p>
    <w:p w:rsidR="00A02B37" w:rsidRDefault="00A02B37" w:rsidP="006F51FD">
      <w:pPr>
        <w:rPr>
          <w:rtl/>
        </w:rPr>
      </w:pPr>
      <w:r>
        <w:rPr>
          <w:rFonts w:hint="cs"/>
          <w:rtl/>
        </w:rPr>
        <w:t xml:space="preserve">לא, לצערי לא. זה טרומית, אין פה רשות דיבור. </w:t>
      </w:r>
    </w:p>
    <w:p w:rsidR="00A02B37" w:rsidRDefault="00A02B37" w:rsidP="006F51FD">
      <w:pPr>
        <w:rPr>
          <w:rtl/>
        </w:rPr>
      </w:pPr>
      <w:bookmarkStart w:id="6403" w:name="_ETM_Q29_584634"/>
      <w:bookmarkStart w:id="6404" w:name="_ETM_Q29_584727"/>
      <w:bookmarkEnd w:id="6403"/>
      <w:bookmarkEnd w:id="6404"/>
    </w:p>
    <w:bookmarkStart w:id="6405" w:name="_ETM_Q29_584978" w:displacedByCustomXml="next"/>
    <w:bookmarkEnd w:id="6405" w:displacedByCustomXml="next"/>
    <w:bookmarkStart w:id="6406" w:name="_ETM_Q29_585032" w:displacedByCustomXml="next"/>
    <w:bookmarkEnd w:id="6406"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596604179"/>
        <w:placeholder>
          <w:docPart w:val="0416D9EC195B46B38AD32A83F116C9B7"/>
        </w:placeholder>
        <w15:color w:val="993366"/>
      </w:sdtPr>
      <w:sdtContent>
        <w:p w:rsidR="00A02B37" w:rsidRDefault="00A02B37" w:rsidP="006F51FD">
          <w:pPr>
            <w:pStyle w:val="-"/>
            <w:keepNext/>
            <w:rPr>
              <w:rtl/>
            </w:rPr>
          </w:pPr>
          <w:r w:rsidRPr="008D4DEB">
            <w:rPr>
              <w:rStyle w:val="afe"/>
              <w:color w:val="000000"/>
              <w:rtl/>
            </w:rPr>
            <w:t>יוסף ג'בארין (הרשימה המשותפת)</w:t>
          </w:r>
          <w:r w:rsidRPr="008D4DEB">
            <w:rPr>
              <w:color w:val="000000"/>
              <w:rtl/>
            </w:rPr>
            <w:t>:</w:t>
          </w:r>
        </w:p>
      </w:sdtContent>
    </w:sdt>
    <w:p w:rsidR="00A02B37" w:rsidRDefault="00A02B37" w:rsidP="005719C7">
      <w:pPr>
        <w:rPr>
          <w:rtl/>
        </w:rPr>
      </w:pPr>
    </w:p>
    <w:p w:rsidR="00A02B37" w:rsidRDefault="00A02B37" w:rsidP="006F51FD">
      <w:pPr>
        <w:rPr>
          <w:rtl/>
        </w:rPr>
      </w:pPr>
      <w:bookmarkStart w:id="6407" w:name="_ETM_Q29_586306"/>
      <w:bookmarkEnd w:id="6407"/>
      <w:r>
        <w:rPr>
          <w:rFonts w:hint="cs"/>
          <w:rtl/>
        </w:rPr>
        <w:t>אגב, אני מבין שאתם מבינים</w:t>
      </w:r>
      <w:r w:rsidR="00C83AAE">
        <w:rPr>
          <w:rFonts w:hint="cs"/>
          <w:rtl/>
        </w:rPr>
        <w:t>,</w:t>
      </w:r>
      <w:r>
        <w:rPr>
          <w:rFonts w:hint="cs"/>
          <w:rtl/>
        </w:rPr>
        <w:t xml:space="preserve"> כשאני </w:t>
      </w:r>
      <w:bookmarkStart w:id="6408" w:name="_ETM_Q29_587876"/>
      <w:bookmarkEnd w:id="6408"/>
      <w:r>
        <w:rPr>
          <w:rFonts w:hint="cs"/>
          <w:rtl/>
        </w:rPr>
        <w:t xml:space="preserve">היום קורא להסכם של שתי מדינות בגבולות 67'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6F51FD">
      <w:pPr>
        <w:rPr>
          <w:rtl/>
        </w:rPr>
      </w:pPr>
    </w:p>
    <w:sdt>
      <w:sdtPr>
        <w:rPr>
          <w:rtl/>
        </w:rPr>
        <w:alias w:val="קריאה"/>
        <w:tag w:val="&lt;ID&gt;5277&lt;/ID&gt;&lt;Name&gt;ענת ברקו - הליכוד&lt;/Name&gt;&lt;Data&gt;ענת ברקו (הליכוד)&lt;/Data&gt;&lt;Shortcut&gt;ענבר&lt;/Shortcut&gt;"/>
        <w:id w:val="-338612332"/>
        <w:placeholder>
          <w:docPart w:val="51E4564747F4419BAF149FDDE32A9DF6"/>
        </w:placeholder>
        <w15:color w:val="993366"/>
      </w:sdtPr>
      <w:sdtContent>
        <w:p w:rsidR="00A02B37" w:rsidRDefault="00A02B37" w:rsidP="006F51FD">
          <w:pPr>
            <w:pStyle w:val="af5"/>
            <w:keepNext/>
            <w:rPr>
              <w:rtl/>
            </w:rPr>
          </w:pPr>
          <w:r w:rsidRPr="008D4DEB">
            <w:rPr>
              <w:rStyle w:val="afe"/>
              <w:color w:val="000000"/>
              <w:rtl/>
            </w:rPr>
            <w:t>ענת ברקו (הליכוד)</w:t>
          </w:r>
          <w:r w:rsidRPr="008D4DEB">
            <w:rPr>
              <w:color w:val="000000"/>
              <w:rtl/>
            </w:rPr>
            <w:t>:</w:t>
          </w:r>
        </w:p>
      </w:sdtContent>
    </w:sdt>
    <w:p w:rsidR="00A02B37" w:rsidRDefault="00A02B37" w:rsidP="005719C7">
      <w:pPr>
        <w:rPr>
          <w:rtl/>
        </w:rPr>
      </w:pPr>
    </w:p>
    <w:p w:rsidR="00A02B37" w:rsidRDefault="00A02B37" w:rsidP="006F51FD">
      <w:pPr>
        <w:rPr>
          <w:rtl/>
        </w:rPr>
      </w:pPr>
      <w:r>
        <w:rPr>
          <w:rFonts w:hint="cs"/>
          <w:rtl/>
        </w:rPr>
        <w:t>אבל לשני עמים.</w:t>
      </w:r>
    </w:p>
    <w:p w:rsidR="00A02B37" w:rsidRDefault="00A02B37" w:rsidP="006F51FD">
      <w:pPr>
        <w:rPr>
          <w:rtl/>
        </w:rPr>
      </w:pPr>
    </w:p>
    <w:sdt>
      <w:sdtPr>
        <w:rPr>
          <w:rtl/>
        </w:rPr>
        <w:alias w:val="דובר_המשך"/>
        <w:tag w:val="&lt;ID&gt;5278&lt;/ID&gt;&lt;Name&gt;יוסף ג'בארין - הרשימה המשותפת&lt;/Name&gt;&lt;Data&gt;יוסף ג'בארין (הרשימה המשותפת)&lt;/Data&gt;&lt;Shortcut&gt;יוגב&lt;/Shortcut&gt;"/>
        <w:id w:val="-470365903"/>
        <w:placeholder>
          <w:docPart w:val="9101944AE1CB4B02834FFD27A6B61824"/>
        </w:placeholder>
        <w15:color w:val="993366"/>
      </w:sdtPr>
      <w:sdtContent>
        <w:p w:rsidR="00A02B37" w:rsidRDefault="00A02B37" w:rsidP="006F51FD">
          <w:pPr>
            <w:pStyle w:val="-"/>
            <w:keepNext/>
            <w:rPr>
              <w:rtl/>
            </w:rPr>
          </w:pPr>
          <w:r w:rsidRPr="008D4DEB">
            <w:rPr>
              <w:rStyle w:val="afe"/>
              <w:color w:val="000000"/>
              <w:rtl/>
            </w:rPr>
            <w:t>יוסף ג'בארין (הרשימה המשותפת)</w:t>
          </w:r>
          <w:r w:rsidRPr="008D4DEB">
            <w:rPr>
              <w:color w:val="000000"/>
              <w:rtl/>
            </w:rPr>
            <w:t>:</w:t>
          </w:r>
        </w:p>
      </w:sdtContent>
    </w:sdt>
    <w:p w:rsidR="00A02B37" w:rsidRDefault="00A02B37" w:rsidP="006F51FD">
      <w:pPr>
        <w:rPr>
          <w:rtl/>
        </w:rPr>
      </w:pPr>
    </w:p>
    <w:p w:rsidR="00A02B37" w:rsidRDefault="008C09CB" w:rsidP="006F51FD">
      <w:pPr>
        <w:rPr>
          <w:rtl/>
        </w:rPr>
      </w:pPr>
      <w:r>
        <w:rPr>
          <w:rFonts w:hint="cs"/>
          <w:rtl/>
        </w:rPr>
        <w:t>–</w:t>
      </w:r>
      <w:r w:rsidR="005719C7">
        <w:rPr>
          <w:rFonts w:hint="cs"/>
          <w:rtl/>
        </w:rPr>
        <w:t xml:space="preserve"> </w:t>
      </w:r>
      <w:r>
        <w:rPr>
          <w:rFonts w:hint="cs"/>
          <w:rtl/>
        </w:rPr>
        <w:t>–</w:t>
      </w:r>
      <w:r w:rsidR="00A02B37">
        <w:rPr>
          <w:rFonts w:hint="cs"/>
          <w:rtl/>
        </w:rPr>
        <w:t xml:space="preserve"> זה אומר </w:t>
      </w:r>
      <w:bookmarkStart w:id="6409" w:name="_ETM_Q29_593042"/>
      <w:bookmarkEnd w:id="6409"/>
      <w:r w:rsidR="00A02B37">
        <w:rPr>
          <w:rFonts w:hint="cs"/>
          <w:rtl/>
        </w:rPr>
        <w:t xml:space="preserve">שהפלסטינים יסתפקו בפחות מחצי ממה שהחלטת החלוקה נתנה להם </w:t>
      </w:r>
      <w:r>
        <w:rPr>
          <w:rFonts w:hint="cs"/>
          <w:rtl/>
        </w:rPr>
        <w:t>–</w:t>
      </w:r>
      <w:r w:rsidR="005719C7">
        <w:rPr>
          <w:rFonts w:hint="cs"/>
          <w:rtl/>
        </w:rPr>
        <w:t xml:space="preserve"> </w:t>
      </w:r>
      <w:r>
        <w:rPr>
          <w:rFonts w:hint="cs"/>
          <w:rtl/>
        </w:rPr>
        <w:t>–</w:t>
      </w:r>
      <w:r w:rsidR="00A02B37">
        <w:rPr>
          <w:rFonts w:hint="cs"/>
          <w:rtl/>
        </w:rPr>
        <w:t xml:space="preserve"> </w:t>
      </w:r>
    </w:p>
    <w:p w:rsidR="00A02B37" w:rsidRDefault="00A02B37" w:rsidP="006F51FD">
      <w:pPr>
        <w:rPr>
          <w:rtl/>
        </w:rPr>
      </w:pPr>
      <w:bookmarkStart w:id="6410" w:name="_ETM_Q29_595064"/>
      <w:bookmarkStart w:id="6411" w:name="_ETM_Q29_595184"/>
      <w:bookmarkEnd w:id="6410"/>
      <w:bookmarkEnd w:id="6411"/>
    </w:p>
    <w:bookmarkStart w:id="6412" w:name="_ETM_Q29_595437" w:displacedByCustomXml="next"/>
    <w:bookmarkEnd w:id="6412" w:displacedByCustomXml="next"/>
    <w:bookmarkStart w:id="6413" w:name="_ETM_Q29_595506" w:displacedByCustomXml="next"/>
    <w:bookmarkEnd w:id="6413" w:displacedByCustomXml="next"/>
    <w:sdt>
      <w:sdtPr>
        <w:rPr>
          <w:rtl/>
        </w:rPr>
        <w:alias w:val="קריאה"/>
        <w:tag w:val="&lt;ID&gt;5277&lt;/ID&gt;&lt;Name&gt;ענת ברקו - הליכוד&lt;/Name&gt;&lt;Data&gt;ענת ברקו (הליכוד)&lt;/Data&gt;&lt;Shortcut&gt;ענבר&lt;/Shortcut&gt;"/>
        <w:id w:val="-729158127"/>
        <w:placeholder>
          <w:docPart w:val="0416D9EC195B46B38AD32A83F116C9B7"/>
        </w:placeholder>
        <w15:color w:val="993366"/>
      </w:sdtPr>
      <w:sdtContent>
        <w:p w:rsidR="00A02B37" w:rsidRDefault="00A02B37" w:rsidP="006F51FD">
          <w:pPr>
            <w:pStyle w:val="af5"/>
            <w:keepNext/>
            <w:rPr>
              <w:rtl/>
            </w:rPr>
          </w:pPr>
          <w:r w:rsidRPr="008D4DEB">
            <w:rPr>
              <w:rStyle w:val="afe"/>
              <w:color w:val="000000"/>
              <w:rtl/>
            </w:rPr>
            <w:t>ענת ברקו (הליכוד)</w:t>
          </w:r>
          <w:r w:rsidRPr="008D4DEB">
            <w:rPr>
              <w:color w:val="000000"/>
              <w:rtl/>
            </w:rPr>
            <w:t>:</w:t>
          </w:r>
        </w:p>
      </w:sdtContent>
    </w:sdt>
    <w:p w:rsidR="00A02B37" w:rsidRDefault="00A02B37" w:rsidP="005719C7">
      <w:pPr>
        <w:rPr>
          <w:rtl/>
        </w:rPr>
      </w:pPr>
    </w:p>
    <w:p w:rsidR="00A02B37" w:rsidRPr="008D4DEB" w:rsidRDefault="00A02B37" w:rsidP="006F51FD">
      <w:pPr>
        <w:rPr>
          <w:rtl/>
        </w:rPr>
      </w:pPr>
      <w:r>
        <w:rPr>
          <w:rFonts w:hint="cs"/>
          <w:rtl/>
        </w:rPr>
        <w:t xml:space="preserve">אה, </w:t>
      </w:r>
      <w:bookmarkStart w:id="6414" w:name="_ETM_Q29_593483"/>
      <w:bookmarkEnd w:id="6414"/>
      <w:r>
        <w:rPr>
          <w:rFonts w:hint="cs"/>
          <w:rtl/>
        </w:rPr>
        <w:t xml:space="preserve">אתה רוצה לחזור להחלטת החלוקה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48'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6415" w:name="_ETM_Q29_583991"/>
      <w:bookmarkStart w:id="6416" w:name="_ETM_Q29_584056"/>
      <w:bookmarkEnd w:id="6415"/>
      <w:bookmarkEnd w:id="6416"/>
    </w:p>
    <w:bookmarkStart w:id="6417" w:name="_ETM_Q29_584299" w:displacedByCustomXml="next"/>
    <w:bookmarkEnd w:id="6417" w:displacedByCustomXml="next"/>
    <w:bookmarkStart w:id="6418" w:name="_ETM_Q29_584359" w:displacedByCustomXml="next"/>
    <w:bookmarkEnd w:id="6418"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1367365592"/>
        <w:placeholder>
          <w:docPart w:val="0416D9EC195B46B38AD32A83F116C9B7"/>
        </w:placeholder>
        <w15:color w:val="993366"/>
      </w:sdtPr>
      <w:sdtContent>
        <w:p w:rsidR="00A02B37" w:rsidRDefault="00A02B37" w:rsidP="006F51FD">
          <w:pPr>
            <w:pStyle w:val="-"/>
            <w:keepNext/>
            <w:rPr>
              <w:rtl/>
            </w:rPr>
          </w:pPr>
          <w:r w:rsidRPr="008D4DEB">
            <w:rPr>
              <w:rStyle w:val="afe"/>
              <w:color w:val="000000"/>
              <w:rtl/>
            </w:rPr>
            <w:t>יוסף ג'בארין (הרשימה המשותפת)</w:t>
          </w:r>
          <w:r w:rsidRPr="008D4DEB">
            <w:rPr>
              <w:color w:val="000000"/>
              <w:rtl/>
            </w:rPr>
            <w:t>:</w:t>
          </w:r>
        </w:p>
      </w:sdtContent>
    </w:sdt>
    <w:p w:rsidR="00A02B37" w:rsidRDefault="00A02B37" w:rsidP="005719C7">
      <w:pPr>
        <w:rPr>
          <w:rtl/>
        </w:rPr>
      </w:pPr>
    </w:p>
    <w:p w:rsidR="00A02B37" w:rsidRDefault="008C09CB" w:rsidP="006F51FD">
      <w:pPr>
        <w:rPr>
          <w:rtl/>
        </w:rPr>
      </w:pPr>
      <w:bookmarkStart w:id="6419" w:name="_ETM_Q29_601268"/>
      <w:bookmarkEnd w:id="6419"/>
      <w:r>
        <w:rPr>
          <w:rFonts w:hint="cs"/>
          <w:rtl/>
        </w:rPr>
        <w:t>–</w:t>
      </w:r>
      <w:r w:rsidR="005719C7">
        <w:rPr>
          <w:rFonts w:hint="cs"/>
          <w:rtl/>
        </w:rPr>
        <w:t xml:space="preserve"> </w:t>
      </w:r>
      <w:r>
        <w:rPr>
          <w:rFonts w:hint="cs"/>
          <w:rtl/>
        </w:rPr>
        <w:t>–</w:t>
      </w:r>
      <w:r w:rsidR="00A02B37">
        <w:rPr>
          <w:rFonts w:hint="cs"/>
          <w:rtl/>
        </w:rPr>
        <w:t xml:space="preserve"> שזה בעצם ויתור מאוד </w:t>
      </w:r>
      <w:bookmarkStart w:id="6420" w:name="_ETM_Q29_604827"/>
      <w:bookmarkEnd w:id="6420"/>
      <w:r w:rsidR="00A02B37">
        <w:rPr>
          <w:rFonts w:hint="cs"/>
          <w:rtl/>
        </w:rPr>
        <w:t xml:space="preserve">משמעותי </w:t>
      </w:r>
      <w:r>
        <w:rPr>
          <w:rtl/>
        </w:rPr>
        <w:t>–</w:t>
      </w:r>
      <w:r w:rsidR="00A02B37">
        <w:rPr>
          <w:rFonts w:hint="cs"/>
          <w:rtl/>
        </w:rPr>
        <w:t xml:space="preserve"> חצי ממה שהובטח להם. </w:t>
      </w:r>
    </w:p>
    <w:p w:rsidR="00A02B37" w:rsidRDefault="00A02B37" w:rsidP="006F51FD">
      <w:pPr>
        <w:ind w:firstLine="0"/>
        <w:rPr>
          <w:rtl/>
        </w:rPr>
      </w:pPr>
    </w:p>
    <w:sdt>
      <w:sdtPr>
        <w:rPr>
          <w:rtl/>
        </w:rPr>
        <w:alias w:val="קריאה"/>
        <w:tag w:val="&lt;ID&gt;0&lt;/ID&gt;&lt;Name&gt;קריאות:&lt;/Name&gt;&lt;Data&gt;קריאה&lt;/Data&gt;&lt;Shortcut&gt;&lt;/Shortcut&gt;"/>
        <w:id w:val="628442008"/>
        <w:placeholder>
          <w:docPart w:val="0416D9EC195B46B38AD32A83F116C9B7"/>
        </w:placeholder>
        <w15:color w:val="993366"/>
      </w:sdtPr>
      <w:sdtContent>
        <w:p w:rsidR="00A02B37" w:rsidRDefault="00A02B37" w:rsidP="006F51FD">
          <w:pPr>
            <w:pStyle w:val="af5"/>
            <w:keepNext/>
            <w:rPr>
              <w:rtl/>
            </w:rPr>
          </w:pPr>
          <w:r w:rsidRPr="00581E0D">
            <w:rPr>
              <w:rStyle w:val="afe"/>
              <w:color w:val="000000"/>
              <w:rtl/>
            </w:rPr>
            <w:t>קריא</w:t>
          </w:r>
          <w:r>
            <w:rPr>
              <w:rStyle w:val="afe"/>
              <w:rFonts w:hint="cs"/>
              <w:color w:val="000000"/>
              <w:rtl/>
            </w:rPr>
            <w:t>ות</w:t>
          </w:r>
          <w:r w:rsidRPr="00581E0D">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Pr="00581E0D" w:rsidRDefault="00A02B37" w:rsidP="006F51FD">
      <w:pPr>
        <w:rPr>
          <w:rtl/>
        </w:rPr>
      </w:pPr>
      <w:bookmarkStart w:id="6421" w:name="_ETM_Q29_600246"/>
      <w:bookmarkStart w:id="6422" w:name="_ETM_Q29_600323"/>
      <w:bookmarkEnd w:id="6421"/>
      <w:bookmarkEnd w:id="6422"/>
    </w:p>
    <w:sdt>
      <w:sdtPr>
        <w:rPr>
          <w:rtl/>
        </w:rPr>
        <w:alias w:val="קריאה"/>
        <w:tag w:val="&lt;ID&gt;5492&lt;/ID&gt;&lt;Name&gt;ציפי חוטובלי - סגנית שר&lt;/Name&gt;&lt;Data&gt;סגנית שר החוץ ציפי חוטובלי&lt;/Data&gt;&lt;Shortcut&gt;ציחו&lt;/Shortcut&gt;"/>
        <w:id w:val="-533885505"/>
        <w:placeholder>
          <w:docPart w:val="0416D9EC195B46B38AD32A83F116C9B7"/>
        </w:placeholder>
        <w15:color w:val="993366"/>
      </w:sdtPr>
      <w:sdtContent>
        <w:p w:rsidR="00A02B37" w:rsidRDefault="00A02B37" w:rsidP="006F51FD">
          <w:pPr>
            <w:pStyle w:val="af5"/>
            <w:keepNext/>
            <w:rPr>
              <w:rtl/>
            </w:rPr>
          </w:pPr>
          <w:r w:rsidRPr="008D4DEB">
            <w:rPr>
              <w:rStyle w:val="afe"/>
              <w:color w:val="000000"/>
              <w:rtl/>
            </w:rPr>
            <w:t xml:space="preserve">ציפי </w:t>
          </w:r>
          <w:r>
            <w:rPr>
              <w:rStyle w:val="afe"/>
              <w:rFonts w:hint="cs"/>
              <w:color w:val="000000"/>
              <w:rtl/>
            </w:rPr>
            <w:t>לבני (המחנה הציוני)</w:t>
          </w:r>
          <w:r w:rsidRPr="008D4DEB">
            <w:rPr>
              <w:rStyle w:val="afe"/>
              <w:color w:val="000000"/>
              <w:rtl/>
            </w:rPr>
            <w:t>:</w:t>
          </w:r>
        </w:p>
      </w:sdtContent>
    </w:sdt>
    <w:p w:rsidR="00A02B37" w:rsidRDefault="00A02B37" w:rsidP="005719C7">
      <w:pPr>
        <w:rPr>
          <w:rtl/>
        </w:rPr>
      </w:pPr>
    </w:p>
    <w:p w:rsidR="00A02B37" w:rsidRDefault="00A02B37" w:rsidP="006F51FD">
      <w:pPr>
        <w:rPr>
          <w:rtl/>
        </w:rPr>
      </w:pPr>
      <w:r>
        <w:rPr>
          <w:rFonts w:hint="cs"/>
          <w:rtl/>
        </w:rPr>
        <w:t xml:space="preserve">יש מחיר למלחמות. </w:t>
      </w:r>
    </w:p>
    <w:p w:rsidR="00A02B37" w:rsidRDefault="00A02B37" w:rsidP="006F51FD">
      <w:pPr>
        <w:rPr>
          <w:rtl/>
        </w:rPr>
      </w:pPr>
      <w:bookmarkStart w:id="6423" w:name="_ETM_Q29_600040"/>
      <w:bookmarkStart w:id="6424" w:name="_ETM_Q29_600117"/>
      <w:bookmarkEnd w:id="6423"/>
      <w:bookmarkEnd w:id="6424"/>
    </w:p>
    <w:bookmarkStart w:id="6425" w:name="_ETM_Q29_600366" w:displacedByCustomXml="next"/>
    <w:bookmarkEnd w:id="6425" w:displacedByCustomXml="next"/>
    <w:bookmarkStart w:id="6426" w:name="_ETM_Q29_600442" w:displacedByCustomXml="next"/>
    <w:bookmarkEnd w:id="6426" w:displacedByCustomXml="next"/>
    <w:bookmarkStart w:id="6427" w:name="_ETM_Q29_608993" w:displacedByCustomXml="next"/>
    <w:bookmarkEnd w:id="6427" w:displacedByCustomXml="next"/>
    <w:bookmarkStart w:id="6428" w:name="_ETM_Q29_609055" w:displacedByCustomXml="next"/>
    <w:bookmarkEnd w:id="6428" w:displacedByCustomXml="next"/>
    <w:sdt>
      <w:sdtPr>
        <w:rPr>
          <w:rFonts w:hint="cs"/>
          <w:rtl/>
        </w:rPr>
        <w:alias w:val="קריאה"/>
        <w:tag w:val="&lt;ID&gt;5277&lt;/ID&gt;&lt;Name&gt;ענת ברקו - הליכוד&lt;/Name&gt;&lt;Data&gt;ענת ברקו (הליכוד)&lt;/Data&gt;&lt;Shortcut&gt;ענבר&lt;/Shortcut&gt;"/>
        <w:id w:val="206533947"/>
        <w:placeholder>
          <w:docPart w:val="0416D9EC195B46B38AD32A83F116C9B7"/>
        </w:placeholder>
        <w15:color w:val="993366"/>
      </w:sdtPr>
      <w:sdtContent>
        <w:p w:rsidR="00A02B37" w:rsidRDefault="00A02B37" w:rsidP="006F51FD">
          <w:pPr>
            <w:pStyle w:val="af5"/>
            <w:keepNext/>
            <w:rPr>
              <w:rtl/>
            </w:rPr>
          </w:pPr>
          <w:r w:rsidRPr="00581E0D">
            <w:rPr>
              <w:rStyle w:val="afe"/>
              <w:color w:val="000000"/>
              <w:rtl/>
            </w:rPr>
            <w:t>ענת ברקו (הליכוד)</w:t>
          </w:r>
          <w:r w:rsidRPr="00581E0D">
            <w:rPr>
              <w:color w:val="000000"/>
              <w:rtl/>
            </w:rPr>
            <w:t>:</w:t>
          </w:r>
        </w:p>
      </w:sdtContent>
    </w:sdt>
    <w:p w:rsidR="00A02B37" w:rsidRDefault="00A02B37" w:rsidP="005719C7">
      <w:pPr>
        <w:rPr>
          <w:rtl/>
        </w:rPr>
      </w:pPr>
    </w:p>
    <w:p w:rsidR="00A02B37" w:rsidRDefault="00A02B37" w:rsidP="00C83AAE">
      <w:pPr>
        <w:rPr>
          <w:rtl/>
        </w:rPr>
      </w:pPr>
      <w:r>
        <w:rPr>
          <w:rFonts w:hint="cs"/>
          <w:rtl/>
        </w:rPr>
        <w:t>הינה, בבקשה, זה למה צריך את חוק הלאום. בבקשה</w:t>
      </w:r>
      <w:r w:rsidR="00C83AAE">
        <w:rPr>
          <w:rFonts w:hint="cs"/>
          <w:rtl/>
        </w:rPr>
        <w:t>,</w:t>
      </w:r>
      <w:r>
        <w:rPr>
          <w:rFonts w:hint="cs"/>
          <w:rtl/>
        </w:rPr>
        <w:t xml:space="preserve"> זה למה צריך את חוק הלאום.</w:t>
      </w:r>
    </w:p>
    <w:p w:rsidR="00A02B37" w:rsidRDefault="00A02B37" w:rsidP="006F51FD">
      <w:pPr>
        <w:ind w:firstLine="0"/>
        <w:rPr>
          <w:rtl/>
        </w:rPr>
      </w:pPr>
      <w:bookmarkStart w:id="6429" w:name="_ETM_Q29_598092"/>
      <w:bookmarkStart w:id="6430" w:name="_ETM_Q29_598139"/>
      <w:bookmarkEnd w:id="6429"/>
      <w:bookmarkEnd w:id="6430"/>
    </w:p>
    <w:sdt>
      <w:sdtPr>
        <w:rPr>
          <w:rtl/>
        </w:rPr>
        <w:alias w:val="קריאה"/>
        <w:tag w:val="&lt;ID&gt;5520&lt;/ID&gt;&lt;Name&gt;פורר עודד - ישראל ביתנו&lt;/Name&gt;&lt;Data&gt;עודד פורר (ישראל ביתנו)&lt;/Data&gt;&lt;Shortcut&gt;עופו&lt;/Shortcut&gt;"/>
        <w:id w:val="654494667"/>
        <w:placeholder>
          <w:docPart w:val="0416D9EC195B46B38AD32A83F116C9B7"/>
        </w:placeholder>
        <w15:color w:val="993366"/>
      </w:sdtPr>
      <w:sdtContent>
        <w:p w:rsidR="00A02B37" w:rsidRDefault="00A02B37" w:rsidP="006F51FD">
          <w:pPr>
            <w:pStyle w:val="af5"/>
            <w:keepNext/>
            <w:rPr>
              <w:rtl/>
            </w:rPr>
          </w:pPr>
          <w:r w:rsidRPr="00581E0D">
            <w:rPr>
              <w:rStyle w:val="afe"/>
              <w:color w:val="000000"/>
              <w:rtl/>
            </w:rPr>
            <w:t>עודד פורר (ישראל ביתנו)</w:t>
          </w:r>
          <w:r w:rsidRPr="00581E0D">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Pr="00581E0D" w:rsidRDefault="00A02B37" w:rsidP="006F51FD">
      <w:pPr>
        <w:rPr>
          <w:rtl/>
        </w:rPr>
      </w:pPr>
      <w:bookmarkStart w:id="6431" w:name="_ETM_Q29_613697"/>
      <w:bookmarkStart w:id="6432" w:name="_ETM_Q29_613767"/>
      <w:bookmarkEnd w:id="6431"/>
      <w:bookmarkEnd w:id="6432"/>
    </w:p>
    <w:bookmarkStart w:id="6433" w:name="_ETM_Q29_598383" w:displacedByCustomXml="next"/>
    <w:bookmarkEnd w:id="6433" w:displacedByCustomXml="next"/>
    <w:bookmarkStart w:id="6434" w:name="_ETM_Q29_598435" w:displacedByCustomXml="next"/>
    <w:bookmarkEnd w:id="6434" w:displacedByCustomXml="next"/>
    <w:sdt>
      <w:sdtPr>
        <w:rPr>
          <w:rFonts w:hint="cs"/>
          <w:rtl/>
        </w:rPr>
        <w:alias w:val="דובר_המשך"/>
        <w:tag w:val="&lt;ID&gt;5278&lt;/ID&gt;&lt;Name&gt;יוסף ג'בארין - הרשימה המשותפת&lt;/Name&gt;&lt;Data&gt;יוסף ג'בארין (הרשימה המשותפת)&lt;/Data&gt;&lt;Shortcut&gt;יוגב&lt;/Shortcut&gt;"/>
        <w:id w:val="1853298538"/>
        <w:placeholder>
          <w:docPart w:val="0416D9EC195B46B38AD32A83F116C9B7"/>
        </w:placeholder>
        <w15:color w:val="993366"/>
      </w:sdtPr>
      <w:sdtContent>
        <w:p w:rsidR="00A02B37" w:rsidRDefault="00A02B37" w:rsidP="006F51FD">
          <w:pPr>
            <w:pStyle w:val="-"/>
            <w:keepNext/>
            <w:rPr>
              <w:rtl/>
            </w:rPr>
          </w:pPr>
          <w:r w:rsidRPr="00581E0D">
            <w:rPr>
              <w:rStyle w:val="afe"/>
              <w:color w:val="000000"/>
              <w:rtl/>
            </w:rPr>
            <w:t>יוסף ג'בארין (הרשימה המשותפת)</w:t>
          </w:r>
          <w:r w:rsidRPr="00581E0D">
            <w:rPr>
              <w:color w:val="000000"/>
              <w:rtl/>
            </w:rPr>
            <w:t>:</w:t>
          </w:r>
        </w:p>
      </w:sdtContent>
    </w:sdt>
    <w:p w:rsidR="00A02B37" w:rsidRDefault="00A02B37" w:rsidP="005719C7">
      <w:pPr>
        <w:rPr>
          <w:rtl/>
        </w:rPr>
      </w:pPr>
    </w:p>
    <w:p w:rsidR="00A02B37" w:rsidRDefault="00A02B37" w:rsidP="006F51FD">
      <w:pPr>
        <w:rPr>
          <w:rtl/>
        </w:rPr>
      </w:pPr>
      <w:bookmarkStart w:id="6435" w:name="_ETM_Q29_610648"/>
      <w:bookmarkEnd w:id="6435"/>
      <w:r>
        <w:rPr>
          <w:rFonts w:hint="cs"/>
          <w:rtl/>
        </w:rPr>
        <w:t xml:space="preserve">ולכן אני אומר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6436" w:name="_ETM_Q29_614684"/>
      <w:bookmarkStart w:id="6437" w:name="_ETM_Q29_614738"/>
      <w:bookmarkEnd w:id="6436"/>
      <w:bookmarkEnd w:id="6437"/>
    </w:p>
    <w:bookmarkStart w:id="6438" w:name="_ETM_Q29_614992" w:displacedByCustomXml="next"/>
    <w:bookmarkEnd w:id="6438" w:displacedByCustomXml="next"/>
    <w:bookmarkStart w:id="6439" w:name="_ETM_Q29_615038" w:displacedByCustomXml="next"/>
    <w:bookmarkEnd w:id="6439" w:displacedByCustomXml="next"/>
    <w:sdt>
      <w:sdtPr>
        <w:rPr>
          <w:rFonts w:hint="cs"/>
          <w:rtl/>
        </w:rPr>
        <w:alias w:val="יור"/>
        <w:tag w:val="&lt;ID&gt;5413&lt;/ID&gt;&lt;Name&gt;טלי פלוסקוב - יו&quot;ר&lt;/Name&gt;&lt;Data&gt;טלי פלוסקוב:&lt;/Data&gt;&lt;Shortcut&gt;&lt;/Shortcut&gt;"/>
        <w:id w:val="121440183"/>
        <w:placeholder>
          <w:docPart w:val="0416D9EC195B46B38AD32A83F116C9B7"/>
        </w:placeholder>
        <w15:color w:val="993366"/>
      </w:sdtPr>
      <w:sdtContent>
        <w:p w:rsidR="00A02B37" w:rsidRDefault="00A02B37" w:rsidP="006F51FD">
          <w:pPr>
            <w:pStyle w:val="af6"/>
            <w:keepNext/>
            <w:rPr>
              <w:rtl/>
            </w:rPr>
          </w:pPr>
          <w:r w:rsidRPr="00581E0D">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6440" w:name="_ETM_Q29_616840"/>
      <w:bookmarkEnd w:id="6440"/>
      <w:r>
        <w:rPr>
          <w:rFonts w:hint="cs"/>
          <w:rtl/>
        </w:rPr>
        <w:t>חבר הכנסת ענת ברקו וחבר הכנסת עודד פורר, זהו, תירגעו, מספיק.</w:t>
      </w:r>
    </w:p>
    <w:p w:rsidR="00A02B37" w:rsidRDefault="00A02B37" w:rsidP="006F51FD">
      <w:pPr>
        <w:rPr>
          <w:rtl/>
        </w:rPr>
      </w:pPr>
    </w:p>
    <w:sdt>
      <w:sdtPr>
        <w:rPr>
          <w:rFonts w:hint="cs"/>
          <w:rtl/>
        </w:rPr>
        <w:alias w:val="קריאה"/>
        <w:tag w:val="&lt;ID&gt;5277&lt;/ID&gt;&lt;Name&gt;ענת ברקו - הליכוד&lt;/Name&gt;&lt;Data&gt;ענת ברקו (הליכוד)&lt;/Data&gt;&lt;Shortcut&gt;ענבר&lt;/Shortcut&gt;"/>
        <w:id w:val="214088147"/>
        <w:placeholder>
          <w:docPart w:val="BBD74FB007B3485383B42C7221617B24"/>
        </w:placeholder>
        <w15:color w:val="993366"/>
      </w:sdtPr>
      <w:sdtContent>
        <w:p w:rsidR="00A02B37" w:rsidRDefault="0074293A" w:rsidP="0074293A">
          <w:pPr>
            <w:pStyle w:val="af5"/>
            <w:keepNext/>
            <w:rPr>
              <w:rtl/>
            </w:rPr>
          </w:pPr>
          <w:r>
            <w:rPr>
              <w:rStyle w:val="afe"/>
              <w:rFonts w:hint="cs"/>
              <w:color w:val="000000"/>
              <w:rtl/>
            </w:rPr>
            <w:t>קריאות</w:t>
          </w:r>
          <w:r w:rsidR="00A02B37" w:rsidRPr="00581E0D">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p>
    <w:p w:rsidR="00A02B37" w:rsidRPr="00581E0D" w:rsidRDefault="00A02B37" w:rsidP="006F51FD">
      <w:pPr>
        <w:rPr>
          <w:rtl/>
        </w:rPr>
      </w:pPr>
    </w:p>
    <w:sdt>
      <w:sdtPr>
        <w:rPr>
          <w:rFonts w:hint="cs"/>
          <w:rtl/>
        </w:rPr>
        <w:alias w:val="יור"/>
        <w:tag w:val="&lt;ID&gt;5413&lt;/ID&gt;&lt;Name&gt;טלי פלוסקוב - יו&quot;ר&lt;/Name&gt;&lt;Data&gt;טלי פלוסקוב:&lt;/Data&gt;&lt;Shortcut&gt;&lt;/Shortcut&gt;"/>
        <w:id w:val="-842160256"/>
        <w:placeholder>
          <w:docPart w:val="57AF0F1D50344B6C9115BD46F95C3164"/>
        </w:placeholder>
        <w15:color w:val="993366"/>
      </w:sdtPr>
      <w:sdtContent>
        <w:p w:rsidR="00A02B37" w:rsidRDefault="00A02B37" w:rsidP="006F51FD">
          <w:pPr>
            <w:pStyle w:val="af6"/>
            <w:keepNext/>
            <w:rPr>
              <w:rtl/>
            </w:rPr>
          </w:pPr>
          <w:r w:rsidRPr="00581E0D">
            <w:rPr>
              <w:rStyle w:val="afe"/>
              <w:color w:val="000000"/>
              <w:rtl/>
            </w:rPr>
            <w:t>היו"ר טלי פלוסקוב:</w:t>
          </w:r>
        </w:p>
      </w:sdtContent>
    </w:sdt>
    <w:p w:rsidR="00A02B37" w:rsidRDefault="00A02B37" w:rsidP="006F51FD">
      <w:pPr>
        <w:rPr>
          <w:rtl/>
        </w:rPr>
      </w:pPr>
    </w:p>
    <w:p w:rsidR="00A02B37" w:rsidRDefault="00A02B37" w:rsidP="006F51FD">
      <w:pPr>
        <w:rPr>
          <w:rtl/>
        </w:rPr>
      </w:pPr>
      <w:r>
        <w:rPr>
          <w:rFonts w:hint="cs"/>
          <w:rtl/>
        </w:rPr>
        <w:t xml:space="preserve">ענת, מספיק, </w:t>
      </w:r>
      <w:bookmarkStart w:id="6441" w:name="_ETM_Q29_620460"/>
      <w:bookmarkEnd w:id="6441"/>
      <w:r>
        <w:rPr>
          <w:rFonts w:hint="cs"/>
          <w:rtl/>
        </w:rPr>
        <w:t xml:space="preserve">לא. את לא יכולה, לא יכולה. מי שצריך להשיב כאן </w:t>
      </w:r>
      <w:bookmarkStart w:id="6442" w:name="_ETM_Q29_623524"/>
      <w:bookmarkEnd w:id="6442"/>
      <w:r>
        <w:rPr>
          <w:rFonts w:hint="cs"/>
          <w:rtl/>
        </w:rPr>
        <w:t xml:space="preserve">זה הממשלה. </w:t>
      </w:r>
    </w:p>
    <w:p w:rsidR="00A02B37" w:rsidRDefault="00A02B37" w:rsidP="006F51FD">
      <w:pPr>
        <w:rPr>
          <w:rtl/>
        </w:rPr>
      </w:pPr>
      <w:bookmarkStart w:id="6443" w:name="_ETM_Q29_627970"/>
      <w:bookmarkStart w:id="6444" w:name="_ETM_Q29_628022"/>
      <w:bookmarkEnd w:id="6443"/>
      <w:bookmarkEnd w:id="6444"/>
    </w:p>
    <w:bookmarkStart w:id="6445" w:name="_ETM_Q29_628261" w:displacedByCustomXml="next"/>
    <w:bookmarkEnd w:id="6445" w:displacedByCustomXml="next"/>
    <w:bookmarkStart w:id="6446" w:name="_ETM_Q29_628317" w:displacedByCustomXml="next"/>
    <w:bookmarkEnd w:id="6446" w:displacedByCustomXml="next"/>
    <w:sdt>
      <w:sdtPr>
        <w:rPr>
          <w:rFonts w:hint="cs"/>
          <w:rtl/>
        </w:rPr>
        <w:alias w:val="קריאה"/>
        <w:tag w:val="&lt;ID&gt;5520&lt;/ID&gt;&lt;Name&gt;פורר עודד - ישראל ביתנו&lt;/Name&gt;&lt;Data&gt;עודד פורר (ישראל ביתנו)&lt;/Data&gt;&lt;Shortcut&gt;עופו&lt;/Shortcut&gt;"/>
        <w:id w:val="-515307537"/>
        <w:placeholder>
          <w:docPart w:val="0416D9EC195B46B38AD32A83F116C9B7"/>
        </w:placeholder>
        <w15:color w:val="993366"/>
      </w:sdtPr>
      <w:sdtContent>
        <w:p w:rsidR="00A02B37" w:rsidRDefault="0074293A" w:rsidP="0074293A">
          <w:pPr>
            <w:pStyle w:val="af5"/>
            <w:keepNext/>
            <w:rPr>
              <w:rtl/>
            </w:rPr>
          </w:pPr>
          <w:r>
            <w:rPr>
              <w:rStyle w:val="afe"/>
              <w:rFonts w:hint="cs"/>
              <w:color w:val="000000"/>
              <w:rtl/>
            </w:rPr>
            <w:t>קריאות</w:t>
          </w:r>
          <w:r w:rsidR="00A02B37" w:rsidRPr="00581E0D">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Pr="008B37B9" w:rsidRDefault="00A02B37" w:rsidP="006F51FD">
      <w:pPr>
        <w:rPr>
          <w:rtl/>
        </w:rPr>
      </w:pPr>
      <w:bookmarkStart w:id="6447" w:name="_ETM_Q29_624728"/>
      <w:bookmarkStart w:id="6448" w:name="_ETM_Q29_624774"/>
      <w:bookmarkEnd w:id="6447"/>
      <w:bookmarkEnd w:id="6448"/>
    </w:p>
    <w:bookmarkStart w:id="6449" w:name="_ETM_Q29_625018" w:displacedByCustomXml="next"/>
    <w:bookmarkEnd w:id="6449" w:displacedByCustomXml="next"/>
    <w:bookmarkStart w:id="6450" w:name="_ETM_Q29_625062" w:displacedByCustomXml="next"/>
    <w:bookmarkEnd w:id="6450" w:displacedByCustomXml="next"/>
    <w:bookmarkStart w:id="6451" w:name="_ETM_Q29_612290" w:displacedByCustomXml="next"/>
    <w:bookmarkEnd w:id="6451" w:displacedByCustomXml="next"/>
    <w:bookmarkStart w:id="6452" w:name="_ETM_Q29_612399" w:displacedByCustomXml="next"/>
    <w:bookmarkEnd w:id="6452" w:displacedByCustomXml="next"/>
    <w:bookmarkStart w:id="6453" w:name="_ETM_Q29_612665" w:displacedByCustomXml="next"/>
    <w:bookmarkEnd w:id="6453" w:displacedByCustomXml="next"/>
    <w:bookmarkStart w:id="6454" w:name="_ETM_Q29_612727" w:displacedByCustomXml="next"/>
    <w:bookmarkEnd w:id="6454" w:displacedByCustomXml="next"/>
    <w:bookmarkStart w:id="6455" w:name="_ETM_Q29_614165" w:displacedByCustomXml="next"/>
    <w:bookmarkEnd w:id="6455" w:displacedByCustomXml="next"/>
    <w:bookmarkStart w:id="6456" w:name="_ETM_Q29_614258" w:displacedByCustomXml="next"/>
    <w:bookmarkEnd w:id="6456" w:displacedByCustomXml="next"/>
    <w:bookmarkStart w:id="6457" w:name="_ETM_Q29_623321" w:displacedByCustomXml="next"/>
    <w:bookmarkEnd w:id="6457" w:displacedByCustomXml="next"/>
    <w:bookmarkStart w:id="6458" w:name="_ETM_Q29_623618" w:displacedByCustomXml="next"/>
    <w:bookmarkEnd w:id="6458" w:displacedByCustomXml="next"/>
    <w:bookmarkStart w:id="6459" w:name="_ETM_Q29_623680" w:displacedByCustomXml="next"/>
    <w:bookmarkEnd w:id="6459" w:displacedByCustomXml="next"/>
    <w:bookmarkStart w:id="6460" w:name="_ETM_Q29_623946" w:displacedByCustomXml="next"/>
    <w:bookmarkEnd w:id="6460" w:displacedByCustomXml="next"/>
    <w:bookmarkStart w:id="6461" w:name="_ETM_Q29_624024" w:displacedByCustomXml="next"/>
    <w:bookmarkEnd w:id="6461" w:displacedByCustomXml="next"/>
    <w:bookmarkStart w:id="6462" w:name="_ETM_Q29_625524" w:displacedByCustomXml="next"/>
    <w:bookmarkEnd w:id="6462" w:displacedByCustomXml="next"/>
    <w:sdt>
      <w:sdtPr>
        <w:rPr>
          <w:rFonts w:hint="cs"/>
          <w:rtl/>
        </w:rPr>
        <w:alias w:val="יור"/>
        <w:tag w:val="&lt;ID&gt;5413&lt;/ID&gt;&lt;Name&gt;טלי פלוסקוב - יו&quot;ר&lt;/Name&gt;&lt;Data&gt;טלי פלוסקוב:&lt;/Data&gt;&lt;Shortcut&gt;&lt;/Shortcut&gt;"/>
        <w:id w:val="65621718"/>
        <w:placeholder>
          <w:docPart w:val="0416D9EC195B46B38AD32A83F116C9B7"/>
        </w:placeholder>
        <w15:color w:val="993366"/>
      </w:sdtPr>
      <w:sdtContent>
        <w:p w:rsidR="00A02B37" w:rsidRDefault="00A02B37" w:rsidP="006F51FD">
          <w:pPr>
            <w:pStyle w:val="af6"/>
            <w:keepNext/>
            <w:rPr>
              <w:rtl/>
            </w:rPr>
          </w:pPr>
          <w:r w:rsidRPr="00581E0D">
            <w:rPr>
              <w:rStyle w:val="afe"/>
              <w:color w:val="000000"/>
              <w:rtl/>
            </w:rPr>
            <w:t>היו"ר טלי פלוסקוב:</w:t>
          </w:r>
        </w:p>
      </w:sdtContent>
    </w:sdt>
    <w:p w:rsidR="00A02B37" w:rsidRDefault="00A02B37" w:rsidP="005719C7">
      <w:pPr>
        <w:rPr>
          <w:rtl/>
        </w:rPr>
      </w:pPr>
    </w:p>
    <w:p w:rsidR="00A02B37" w:rsidRDefault="00A02B37" w:rsidP="006F51FD">
      <w:pPr>
        <w:rPr>
          <w:rtl/>
        </w:rPr>
      </w:pPr>
      <w:r>
        <w:rPr>
          <w:rFonts w:hint="cs"/>
          <w:rtl/>
        </w:rPr>
        <w:t>חבר הכנסת עודד פורר, תודה. תודה.</w:t>
      </w:r>
    </w:p>
    <w:p w:rsidR="00A02B37" w:rsidRDefault="00A02B37" w:rsidP="006F51FD">
      <w:pPr>
        <w:ind w:firstLine="0"/>
        <w:rPr>
          <w:rtl/>
        </w:rPr>
      </w:pPr>
      <w:bookmarkStart w:id="6463" w:name="_ETM_Q29_628777"/>
      <w:bookmarkStart w:id="6464" w:name="_ETM_Q29_628823"/>
      <w:bookmarkEnd w:id="6463"/>
      <w:bookmarkEnd w:id="6464"/>
    </w:p>
    <w:bookmarkStart w:id="6465" w:name="_ETM_Q29_636343" w:displacedByCustomXml="next"/>
    <w:bookmarkEnd w:id="6465" w:displacedByCustomXml="next"/>
    <w:bookmarkStart w:id="6466" w:name="_ETM_Q29_636414" w:displacedByCustomXml="next"/>
    <w:bookmarkEnd w:id="6466" w:displacedByCustomXml="next"/>
    <w:sdt>
      <w:sdtPr>
        <w:rPr>
          <w:rtl/>
        </w:rPr>
        <w:alias w:val="קריאה"/>
        <w:tag w:val="&lt;ID&gt;5277&lt;/ID&gt;&lt;Name&gt;ענת ברקו - הליכוד&lt;/Name&gt;&lt;Data&gt;ענת ברקו (הליכוד)&lt;/Data&gt;&lt;Shortcut&gt;ענבר&lt;/Shortcut&gt;"/>
        <w:id w:val="408510138"/>
        <w:placeholder>
          <w:docPart w:val="0416D9EC195B46B38AD32A83F116C9B7"/>
        </w:placeholder>
        <w15:color w:val="993366"/>
      </w:sdtPr>
      <w:sdtContent>
        <w:p w:rsidR="00A02B37" w:rsidRDefault="00A02B37" w:rsidP="006F51FD">
          <w:pPr>
            <w:pStyle w:val="af5"/>
            <w:keepNext/>
            <w:rPr>
              <w:rtl/>
            </w:rPr>
          </w:pPr>
          <w:r w:rsidRPr="00581E0D">
            <w:rPr>
              <w:rStyle w:val="afe"/>
              <w:color w:val="000000"/>
              <w:rtl/>
            </w:rPr>
            <w:t>ענת ברקו (הליכוד)</w:t>
          </w:r>
          <w:r w:rsidRPr="00581E0D">
            <w:rPr>
              <w:color w:val="000000"/>
              <w:rtl/>
            </w:rPr>
            <w:t>:</w:t>
          </w:r>
        </w:p>
      </w:sdtContent>
    </w:sdt>
    <w:p w:rsidR="00A02B37" w:rsidRDefault="00A02B37" w:rsidP="005719C7">
      <w:pPr>
        <w:rPr>
          <w:rtl/>
        </w:rPr>
      </w:pPr>
    </w:p>
    <w:p w:rsidR="00A02B37" w:rsidRDefault="00A02B37" w:rsidP="006F51FD">
      <w:pPr>
        <w:rPr>
          <w:rtl/>
        </w:rPr>
      </w:pPr>
      <w:bookmarkStart w:id="6467" w:name="_ETM_Q29_641666"/>
      <w:bookmarkEnd w:id="6467"/>
      <w:r>
        <w:rPr>
          <w:rFonts w:hint="cs"/>
          <w:rtl/>
        </w:rPr>
        <w:t xml:space="preserve">חבר הכנסת ג'בארין, אתה בוועדת המעקב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sdt>
      <w:sdtPr>
        <w:rPr>
          <w:rFonts w:hint="cs"/>
          <w:rtl/>
        </w:rPr>
        <w:alias w:val="דובר_המשך"/>
        <w:tag w:val="&lt;ID&gt;5278&lt;/ID&gt;&lt;Name&gt;יוסף ג'בארין - הרשימה המשותפת&lt;/Name&gt;&lt;Data&gt;יוסף ג'בארין (הרשימה המשותפת)&lt;/Data&gt;&lt;Shortcut&gt;יוגב&lt;/Shortcut&gt;"/>
        <w:id w:val="-1044365425"/>
        <w:placeholder>
          <w:docPart w:val="E3ADA66C4AD344CF9471615DA50478DA"/>
        </w:placeholder>
        <w15:color w:val="993366"/>
      </w:sdtPr>
      <w:sdtContent>
        <w:p w:rsidR="00A02B37" w:rsidRDefault="00A02B37" w:rsidP="006F51FD">
          <w:pPr>
            <w:pStyle w:val="-"/>
            <w:keepNext/>
            <w:rPr>
              <w:rtl/>
            </w:rPr>
          </w:pPr>
          <w:r w:rsidRPr="00581E0D">
            <w:rPr>
              <w:rStyle w:val="afe"/>
              <w:color w:val="000000"/>
              <w:rtl/>
            </w:rPr>
            <w:t>יוסף ג'בארין (הרשימה המשותפת)</w:t>
          </w:r>
          <w:r w:rsidRPr="00581E0D">
            <w:rPr>
              <w:color w:val="000000"/>
              <w:rtl/>
            </w:rPr>
            <w:t>:</w:t>
          </w:r>
        </w:p>
      </w:sdtContent>
    </w:sdt>
    <w:p w:rsidR="00A02B37" w:rsidRDefault="00A02B37" w:rsidP="005719C7">
      <w:pPr>
        <w:rPr>
          <w:rtl/>
        </w:rPr>
      </w:pPr>
    </w:p>
    <w:p w:rsidR="00A02B37" w:rsidRDefault="00A02B37" w:rsidP="006F51FD">
      <w:pPr>
        <w:rPr>
          <w:rtl/>
        </w:rPr>
      </w:pPr>
      <w:r>
        <w:rPr>
          <w:rFonts w:hint="cs"/>
          <w:rtl/>
        </w:rPr>
        <w:t xml:space="preserve">אני רוצה עוד שתי דקות. </w:t>
      </w:r>
    </w:p>
    <w:p w:rsidR="00A02B37" w:rsidRDefault="00A02B37" w:rsidP="006F51FD">
      <w:pPr>
        <w:rPr>
          <w:rtl/>
        </w:rPr>
      </w:pPr>
      <w:bookmarkStart w:id="6468" w:name="_ETM_Q29_645544"/>
      <w:bookmarkStart w:id="6469" w:name="_ETM_Q29_645619"/>
      <w:bookmarkEnd w:id="6468"/>
      <w:bookmarkEnd w:id="6469"/>
    </w:p>
    <w:bookmarkStart w:id="6470" w:name="_ETM_Q29_645860" w:displacedByCustomXml="next"/>
    <w:bookmarkEnd w:id="6470" w:displacedByCustomXml="next"/>
    <w:bookmarkStart w:id="6471" w:name="_ETM_Q29_645945" w:displacedByCustomXml="next"/>
    <w:bookmarkEnd w:id="6471" w:displacedByCustomXml="next"/>
    <w:sdt>
      <w:sdtPr>
        <w:rPr>
          <w:rtl/>
        </w:rPr>
        <w:alias w:val="יור"/>
        <w:tag w:val="&lt;ID&gt;5413&lt;/ID&gt;&lt;Name&gt;טלי פלוסקוב - יו&quot;ר&lt;/Name&gt;&lt;Data&gt;טלי פלוסקוב:&lt;/Data&gt;&lt;Shortcut&gt;&lt;/Shortcut&gt;"/>
        <w:id w:val="-1218197993"/>
        <w:placeholder>
          <w:docPart w:val="0416D9EC195B46B38AD32A83F116C9B7"/>
        </w:placeholder>
        <w15:color w:val="993366"/>
      </w:sdtPr>
      <w:sdtContent>
        <w:p w:rsidR="00A02B37" w:rsidRDefault="00A02B37" w:rsidP="006F51FD">
          <w:pPr>
            <w:pStyle w:val="af6"/>
            <w:keepNext/>
            <w:rPr>
              <w:rtl/>
            </w:rPr>
          </w:pPr>
          <w:r w:rsidRPr="00581E0D">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6472" w:name="_ETM_Q29_647201"/>
      <w:bookmarkEnd w:id="6472"/>
      <w:r>
        <w:rPr>
          <w:rFonts w:hint="cs"/>
          <w:rtl/>
        </w:rPr>
        <w:t xml:space="preserve">אני </w:t>
      </w:r>
      <w:bookmarkStart w:id="6473" w:name="_ETM_Q29_632861"/>
      <w:bookmarkEnd w:id="6473"/>
      <w:r>
        <w:rPr>
          <w:rFonts w:hint="cs"/>
          <w:rtl/>
        </w:rPr>
        <w:t>עכשיו</w:t>
      </w:r>
      <w:r w:rsidR="0074293A">
        <w:rPr>
          <w:rFonts w:hint="cs"/>
          <w:rtl/>
        </w:rPr>
        <w:t>,</w:t>
      </w:r>
      <w:r>
        <w:rPr>
          <w:rFonts w:hint="cs"/>
          <w:rtl/>
        </w:rPr>
        <w:t xml:space="preserve"> בגללכם, מוסיפה לחבר הכנסת ג'בארין עוד דקה. </w:t>
      </w:r>
    </w:p>
    <w:p w:rsidR="00A02B37" w:rsidRDefault="00A02B37" w:rsidP="006F51FD">
      <w:pPr>
        <w:rPr>
          <w:rtl/>
        </w:rPr>
      </w:pPr>
      <w:bookmarkStart w:id="6474" w:name="_ETM_Q29_638618"/>
      <w:bookmarkStart w:id="6475" w:name="_ETM_Q29_638701"/>
      <w:bookmarkEnd w:id="6474"/>
      <w:bookmarkEnd w:id="6475"/>
    </w:p>
    <w:p w:rsidR="00A02B37" w:rsidRDefault="00A02B37" w:rsidP="006F51FD">
      <w:pPr>
        <w:rPr>
          <w:rtl/>
        </w:rPr>
      </w:pPr>
      <w:bookmarkStart w:id="6476" w:name="_ETM_Q29_638948"/>
      <w:bookmarkStart w:id="6477" w:name="_ETM_Q29_639017"/>
      <w:bookmarkEnd w:id="6476"/>
      <w:bookmarkEnd w:id="6477"/>
      <w:r>
        <w:rPr>
          <w:rFonts w:hint="cs"/>
          <w:rtl/>
        </w:rPr>
        <w:t xml:space="preserve">חברת הכנסת ענת ברקו, אני קוראת אותך לסדר בפעם הראשונה. </w:t>
      </w:r>
      <w:bookmarkStart w:id="6478" w:name="_ETM_Q29_647261"/>
      <w:bookmarkEnd w:id="6478"/>
    </w:p>
    <w:p w:rsidR="00A02B37" w:rsidRDefault="00A02B37" w:rsidP="006F51FD">
      <w:pPr>
        <w:rPr>
          <w:rtl/>
        </w:rPr>
      </w:pPr>
    </w:p>
    <w:sdt>
      <w:sdtPr>
        <w:rPr>
          <w:rFonts w:hint="cs"/>
          <w:rtl/>
        </w:rPr>
        <w:alias w:val="דובר_המשך"/>
        <w:tag w:val="&lt;ID&gt;5278&lt;/ID&gt;&lt;Name&gt;יוסף ג'בארין - הרשימה המשותפת&lt;/Name&gt;&lt;Data&gt;יוסף ג'בארין (הרשימה המשותפת)&lt;/Data&gt;&lt;Shortcut&gt;יוגב&lt;/Shortcut&gt;"/>
        <w:id w:val="-1385639161"/>
        <w:placeholder>
          <w:docPart w:val="BA6B0BD7441641FFBAF994242AC31FD8"/>
        </w:placeholder>
        <w15:color w:val="993366"/>
      </w:sdtPr>
      <w:sdtContent>
        <w:p w:rsidR="00A02B37" w:rsidRDefault="00A02B37" w:rsidP="006F51FD">
          <w:pPr>
            <w:pStyle w:val="-"/>
            <w:keepNext/>
            <w:rPr>
              <w:rtl/>
            </w:rPr>
          </w:pPr>
          <w:r w:rsidRPr="00581E0D">
            <w:rPr>
              <w:rStyle w:val="afe"/>
              <w:color w:val="000000"/>
              <w:rtl/>
            </w:rPr>
            <w:t>יוסף ג'בארין (הרשימה המשותפת)</w:t>
          </w:r>
          <w:r w:rsidRPr="00581E0D">
            <w:rPr>
              <w:color w:val="000000"/>
              <w:rtl/>
            </w:rPr>
            <w:t>:</w:t>
          </w:r>
        </w:p>
      </w:sdtContent>
    </w:sdt>
    <w:p w:rsidR="00A02B37" w:rsidRDefault="00A02B37" w:rsidP="006F51FD">
      <w:pPr>
        <w:rPr>
          <w:rtl/>
        </w:rPr>
      </w:pPr>
    </w:p>
    <w:p w:rsidR="00A02B37" w:rsidRDefault="00A02B37" w:rsidP="006F51FD">
      <w:pPr>
        <w:rPr>
          <w:rtl/>
        </w:rPr>
      </w:pPr>
      <w:r>
        <w:rPr>
          <w:rFonts w:hint="cs"/>
          <w:rtl/>
        </w:rPr>
        <w:t xml:space="preserve">אני יכול להבין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6F51FD">
      <w:pPr>
        <w:rPr>
          <w:rtl/>
        </w:rPr>
      </w:pPr>
    </w:p>
    <w:sdt>
      <w:sdtPr>
        <w:rPr>
          <w:rtl/>
        </w:rPr>
        <w:alias w:val="יור"/>
        <w:tag w:val="&lt;ID&gt;5413&lt;/ID&gt;&lt;Name&gt;טלי פלוסקוב - יו&quot;ר&lt;/Name&gt;&lt;Data&gt;טלי פלוסקוב:&lt;/Data&gt;&lt;Shortcut&gt;&lt;/Shortcut&gt;"/>
        <w:id w:val="1383754346"/>
        <w:placeholder>
          <w:docPart w:val="E6B0E9AA88FD417FAD1F574480790571"/>
        </w:placeholder>
        <w15:color w:val="993366"/>
      </w:sdtPr>
      <w:sdtContent>
        <w:p w:rsidR="00A02B37" w:rsidRDefault="00A02B37" w:rsidP="006F51FD">
          <w:pPr>
            <w:pStyle w:val="af6"/>
            <w:keepNext/>
            <w:rPr>
              <w:rtl/>
            </w:rPr>
          </w:pPr>
          <w:r w:rsidRPr="00581E0D">
            <w:rPr>
              <w:rStyle w:val="afe"/>
              <w:color w:val="000000"/>
              <w:rtl/>
            </w:rPr>
            <w:t>היו"ר טלי פלוסקוב:</w:t>
          </w:r>
        </w:p>
      </w:sdtContent>
    </w:sdt>
    <w:p w:rsidR="00A02B37" w:rsidRDefault="00A02B37" w:rsidP="006F51FD">
      <w:pPr>
        <w:rPr>
          <w:rtl/>
        </w:rPr>
      </w:pPr>
    </w:p>
    <w:p w:rsidR="00A02B37" w:rsidRDefault="00A02B37" w:rsidP="0074293A">
      <w:pPr>
        <w:rPr>
          <w:rtl/>
        </w:rPr>
      </w:pPr>
      <w:r>
        <w:rPr>
          <w:rFonts w:hint="cs"/>
          <w:rtl/>
        </w:rPr>
        <w:t xml:space="preserve">חברת הכנסת ענת ברקו, </w:t>
      </w:r>
      <w:r w:rsidR="0074293A">
        <w:rPr>
          <w:rFonts w:hint="cs"/>
          <w:rtl/>
        </w:rPr>
        <w:t>אני</w:t>
      </w:r>
      <w:r>
        <w:rPr>
          <w:rFonts w:hint="cs"/>
          <w:rtl/>
        </w:rPr>
        <w:t xml:space="preserve"> קוראת אותך לסדר בפעם השנייה. </w:t>
      </w:r>
      <w:bookmarkStart w:id="6479" w:name="_ETM_Q29_652205"/>
      <w:bookmarkEnd w:id="6479"/>
    </w:p>
    <w:p w:rsidR="00A02B37" w:rsidRDefault="00A02B37" w:rsidP="006F51FD">
      <w:pPr>
        <w:rPr>
          <w:rtl/>
        </w:rPr>
      </w:pPr>
      <w:bookmarkStart w:id="6480" w:name="_ETM_Q29_643133"/>
      <w:bookmarkStart w:id="6481" w:name="_ETM_Q29_643207"/>
      <w:bookmarkEnd w:id="6480"/>
      <w:bookmarkEnd w:id="6481"/>
    </w:p>
    <w:bookmarkStart w:id="6482" w:name="_ETM_Q29_650532" w:displacedByCustomXml="next"/>
    <w:bookmarkEnd w:id="6482" w:displacedByCustomXml="next"/>
    <w:bookmarkStart w:id="6483" w:name="_ETM_Q29_650607" w:displacedByCustomXml="next"/>
    <w:bookmarkEnd w:id="6483" w:displacedByCustomXml="next"/>
    <w:sdt>
      <w:sdtPr>
        <w:rPr>
          <w:rFonts w:hint="cs"/>
          <w:rtl/>
        </w:rPr>
        <w:alias w:val="קריאה"/>
        <w:tag w:val="&lt;ID&gt;5520&lt;/ID&gt;&lt;Name&gt;פורר עודד - ישראל ביתנו&lt;/Name&gt;&lt;Data&gt;עודד פורר (ישראל ביתנו)&lt;/Data&gt;&lt;Shortcut&gt;עופו&lt;/Shortcut&gt;"/>
        <w:id w:val="526905089"/>
        <w:placeholder>
          <w:docPart w:val="0416D9EC195B46B38AD32A83F116C9B7"/>
        </w:placeholder>
        <w15:color w:val="993366"/>
      </w:sdtPr>
      <w:sdtContent>
        <w:p w:rsidR="00A02B37" w:rsidRDefault="00A02B37" w:rsidP="006F51FD">
          <w:pPr>
            <w:pStyle w:val="af5"/>
            <w:keepNext/>
            <w:rPr>
              <w:rtl/>
            </w:rPr>
          </w:pPr>
          <w:r w:rsidRPr="00581E0D">
            <w:rPr>
              <w:rStyle w:val="afe"/>
              <w:color w:val="000000"/>
              <w:rtl/>
            </w:rPr>
            <w:t>עודד פורר (ישראל ביתנו)</w:t>
          </w:r>
          <w:r w:rsidRPr="00581E0D">
            <w:rPr>
              <w:color w:val="000000"/>
              <w:rtl/>
            </w:rPr>
            <w:t>:</w:t>
          </w:r>
        </w:p>
      </w:sdtContent>
    </w:sdt>
    <w:p w:rsidR="00A02B37" w:rsidRDefault="00A02B37" w:rsidP="005719C7">
      <w:pPr>
        <w:rPr>
          <w:rtl/>
        </w:rPr>
      </w:pPr>
    </w:p>
    <w:p w:rsidR="00A02B37" w:rsidRDefault="008C09CB" w:rsidP="006F51FD">
      <w:pPr>
        <w:rPr>
          <w:rtl/>
        </w:rPr>
      </w:pPr>
      <w:bookmarkStart w:id="6484" w:name="_ETM_Q29_657053"/>
      <w:bookmarkEnd w:id="6484"/>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6485" w:name="_ETM_Q29_659076"/>
      <w:bookmarkStart w:id="6486" w:name="_ETM_Q29_659129"/>
      <w:bookmarkEnd w:id="6485"/>
      <w:bookmarkEnd w:id="6486"/>
      <w:r>
        <w:rPr>
          <w:rFonts w:hint="cs"/>
          <w:rtl/>
        </w:rPr>
        <w:t xml:space="preserve"> </w:t>
      </w:r>
    </w:p>
    <w:bookmarkStart w:id="6487" w:name="_ETM_Q29_630633" w:displacedByCustomXml="next"/>
    <w:bookmarkEnd w:id="6487" w:displacedByCustomXml="next"/>
    <w:bookmarkStart w:id="6488" w:name="_ETM_Q29_630727" w:displacedByCustomXml="next"/>
    <w:bookmarkEnd w:id="6488"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1951123114"/>
        <w:placeholder>
          <w:docPart w:val="0416D9EC195B46B38AD32A83F116C9B7"/>
        </w:placeholder>
        <w15:color w:val="993366"/>
      </w:sdtPr>
      <w:sdtContent>
        <w:p w:rsidR="00A02B37" w:rsidRDefault="00A02B37" w:rsidP="006F51FD">
          <w:pPr>
            <w:pStyle w:val="-"/>
            <w:keepNext/>
            <w:rPr>
              <w:rtl/>
            </w:rPr>
          </w:pPr>
          <w:r w:rsidRPr="00581E0D">
            <w:rPr>
              <w:rStyle w:val="afe"/>
              <w:color w:val="000000"/>
              <w:rtl/>
            </w:rPr>
            <w:t>יוסף ג'בארין (הרשימה המשותפת)</w:t>
          </w:r>
          <w:r w:rsidRPr="00581E0D">
            <w:rPr>
              <w:color w:val="000000"/>
              <w:rtl/>
            </w:rPr>
            <w:t>:</w:t>
          </w:r>
        </w:p>
      </w:sdtContent>
    </w:sdt>
    <w:p w:rsidR="00A02B37" w:rsidRDefault="00A02B37" w:rsidP="005719C7">
      <w:pPr>
        <w:rPr>
          <w:rtl/>
        </w:rPr>
      </w:pPr>
    </w:p>
    <w:p w:rsidR="00A02B37" w:rsidRDefault="00A02B37" w:rsidP="006F51FD">
      <w:pPr>
        <w:rPr>
          <w:rtl/>
        </w:rPr>
      </w:pPr>
      <w:bookmarkStart w:id="6489" w:name="_ETM_Q29_635772"/>
      <w:bookmarkEnd w:id="6489"/>
      <w:r>
        <w:rPr>
          <w:rFonts w:hint="cs"/>
          <w:rtl/>
        </w:rPr>
        <w:t xml:space="preserve">מה מפריע לכם בעקרונות של שוויון ודמוקרטיה? </w:t>
      </w:r>
    </w:p>
    <w:p w:rsidR="00A02B37" w:rsidRDefault="00A02B37" w:rsidP="006F51FD">
      <w:pPr>
        <w:rPr>
          <w:rtl/>
        </w:rPr>
      </w:pPr>
      <w:bookmarkStart w:id="6490" w:name="_ETM_Q29_659018"/>
      <w:bookmarkStart w:id="6491" w:name="_ETM_Q29_659100"/>
      <w:bookmarkEnd w:id="6490"/>
      <w:bookmarkEnd w:id="6491"/>
    </w:p>
    <w:sdt>
      <w:sdtPr>
        <w:rPr>
          <w:rtl/>
        </w:rPr>
        <w:alias w:val="יור"/>
        <w:tag w:val="&lt;ID&gt;5413&lt;/ID&gt;&lt;Name&gt;טלי פלוסקוב - יו&quot;ר&lt;/Name&gt;&lt;Data&gt;טלי פלוסקוב:&lt;/Data&gt;&lt;Shortcut&gt;&lt;/Shortcut&gt;"/>
        <w:id w:val="-811319953"/>
        <w:placeholder>
          <w:docPart w:val="0416D9EC195B46B38AD32A83F116C9B7"/>
        </w:placeholder>
        <w15:color w:val="993366"/>
      </w:sdtPr>
      <w:sdtContent>
        <w:p w:rsidR="00A02B37" w:rsidRDefault="00A02B37" w:rsidP="006F51FD">
          <w:pPr>
            <w:pStyle w:val="af6"/>
            <w:keepNext/>
            <w:rPr>
              <w:rtl/>
            </w:rPr>
          </w:pPr>
          <w:r w:rsidRPr="00581E0D">
            <w:rPr>
              <w:rStyle w:val="afe"/>
              <w:color w:val="000000"/>
              <w:rtl/>
            </w:rPr>
            <w:t>היו"ר טלי פלוסקוב:</w:t>
          </w:r>
        </w:p>
      </w:sdtContent>
    </w:sdt>
    <w:p w:rsidR="00A02B37" w:rsidRDefault="00A02B37" w:rsidP="005719C7">
      <w:pPr>
        <w:rPr>
          <w:rtl/>
        </w:rPr>
      </w:pPr>
    </w:p>
    <w:p w:rsidR="00A02B37" w:rsidRDefault="00A02B37" w:rsidP="006F51FD">
      <w:pPr>
        <w:rPr>
          <w:rtl/>
        </w:rPr>
      </w:pPr>
      <w:r>
        <w:rPr>
          <w:rFonts w:hint="cs"/>
          <w:rtl/>
        </w:rPr>
        <w:t xml:space="preserve">חבר הכנסת </w:t>
      </w:r>
      <w:bookmarkStart w:id="6492" w:name="_ETM_Q29_652681"/>
      <w:bookmarkEnd w:id="6492"/>
      <w:r>
        <w:rPr>
          <w:rFonts w:hint="cs"/>
          <w:rtl/>
        </w:rPr>
        <w:t xml:space="preserve">עודד פורר, אני קוראת אותך לסדר בפעם הראשונה. </w:t>
      </w:r>
    </w:p>
    <w:p w:rsidR="00A02B37" w:rsidRDefault="00A02B37" w:rsidP="006F51FD">
      <w:pPr>
        <w:rPr>
          <w:rtl/>
        </w:rPr>
      </w:pPr>
    </w:p>
    <w:bookmarkStart w:id="6493" w:name="_ETM_Q29_658488" w:displacedByCustomXml="next"/>
    <w:bookmarkEnd w:id="6493" w:displacedByCustomXml="next"/>
    <w:bookmarkStart w:id="6494" w:name="_ETM_Q29_658550" w:displacedByCustomXml="next"/>
    <w:bookmarkEnd w:id="6494"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1997176801"/>
        <w:placeholder>
          <w:docPart w:val="0416D9EC195B46B38AD32A83F116C9B7"/>
        </w:placeholder>
        <w15:color w:val="993366"/>
      </w:sdtPr>
      <w:sdtContent>
        <w:p w:rsidR="00A02B37" w:rsidRDefault="00A02B37" w:rsidP="006F51FD">
          <w:pPr>
            <w:pStyle w:val="-"/>
            <w:keepNext/>
            <w:rPr>
              <w:rtl/>
            </w:rPr>
          </w:pPr>
          <w:r w:rsidRPr="00581E0D">
            <w:rPr>
              <w:rStyle w:val="afe"/>
              <w:color w:val="000000"/>
              <w:rtl/>
            </w:rPr>
            <w:t>יוסף ג'בארין (הרשימה המשותפת)</w:t>
          </w:r>
          <w:r w:rsidRPr="00581E0D">
            <w:rPr>
              <w:color w:val="000000"/>
              <w:rtl/>
            </w:rPr>
            <w:t>:</w:t>
          </w:r>
        </w:p>
      </w:sdtContent>
    </w:sdt>
    <w:p w:rsidR="00A02B37" w:rsidRDefault="00A02B37" w:rsidP="005719C7">
      <w:pPr>
        <w:rPr>
          <w:rtl/>
        </w:rPr>
      </w:pPr>
    </w:p>
    <w:p w:rsidR="00A02B37" w:rsidRDefault="00A02B37" w:rsidP="006F51FD">
      <w:pPr>
        <w:rPr>
          <w:rtl/>
        </w:rPr>
      </w:pPr>
      <w:bookmarkStart w:id="6495" w:name="_ETM_Q29_660052"/>
      <w:bookmarkEnd w:id="6495"/>
      <w:r>
        <w:rPr>
          <w:rFonts w:hint="cs"/>
          <w:rtl/>
        </w:rPr>
        <w:t xml:space="preserve">מה מפריע לכם? אי-אפשר לנהל שיח תרבותי על </w:t>
      </w:r>
      <w:bookmarkStart w:id="6496" w:name="_ETM_Q29_663054"/>
      <w:bookmarkEnd w:id="6496"/>
      <w:r>
        <w:rPr>
          <w:rFonts w:hint="cs"/>
          <w:rtl/>
        </w:rPr>
        <w:t xml:space="preserve">זכויות אדם, על זכויות מיעוטים? אתם חייבים לצעוק? </w:t>
      </w:r>
      <w:bookmarkStart w:id="6497" w:name="_ETM_Q29_667065"/>
      <w:bookmarkEnd w:id="6497"/>
      <w:r>
        <w:rPr>
          <w:rFonts w:hint="cs"/>
          <w:rtl/>
        </w:rPr>
        <w:t xml:space="preserve">למה אתם חייבים לצעוק כל פעם כששומעים זכויות אדם? באמת. </w:t>
      </w:r>
      <w:bookmarkStart w:id="6498" w:name="_ETM_Q29_673689"/>
      <w:bookmarkEnd w:id="6498"/>
    </w:p>
    <w:p w:rsidR="00A02B37" w:rsidRDefault="00A02B37" w:rsidP="006F51FD">
      <w:pPr>
        <w:rPr>
          <w:rtl/>
        </w:rPr>
      </w:pPr>
    </w:p>
    <w:sdt>
      <w:sdtPr>
        <w:rPr>
          <w:rtl/>
        </w:rPr>
        <w:alias w:val="קריאה"/>
        <w:tag w:val="&lt;ID&gt;0&lt;/ID&gt;&lt;Name&gt;קריאות:&lt;/Name&gt;&lt;Data&gt;קריאה&lt;/Data&gt;&lt;Shortcut&gt;&lt;/Shortcut&gt;"/>
        <w:id w:val="989987459"/>
        <w:placeholder>
          <w:docPart w:val="0416D9EC195B46B38AD32A83F116C9B7"/>
        </w:placeholder>
        <w15:color w:val="993366"/>
      </w:sdtPr>
      <w:sdtContent>
        <w:p w:rsidR="00A02B37" w:rsidRDefault="00A02B37" w:rsidP="006F51FD">
          <w:pPr>
            <w:pStyle w:val="af5"/>
            <w:keepNext/>
            <w:rPr>
              <w:rtl/>
            </w:rPr>
          </w:pPr>
          <w:r w:rsidRPr="00177731">
            <w:rPr>
              <w:rStyle w:val="afe"/>
              <w:color w:val="000000"/>
              <w:rtl/>
            </w:rPr>
            <w:t>קריא</w:t>
          </w:r>
          <w:r>
            <w:rPr>
              <w:rStyle w:val="afe"/>
              <w:rFonts w:hint="cs"/>
              <w:color w:val="000000"/>
              <w:rtl/>
            </w:rPr>
            <w:t>ות</w:t>
          </w:r>
          <w:r w:rsidRPr="00177731">
            <w:rPr>
              <w:color w:val="000000"/>
              <w:rtl/>
            </w:rPr>
            <w:t>:</w:t>
          </w:r>
        </w:p>
      </w:sdtContent>
    </w:sdt>
    <w:p w:rsidR="00A02B37" w:rsidRDefault="00A02B37" w:rsidP="005719C7">
      <w:pPr>
        <w:rPr>
          <w:rtl/>
        </w:rPr>
      </w:pPr>
    </w:p>
    <w:p w:rsidR="00A02B37" w:rsidRPr="00177731"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6499" w:name="_ETM_Q29_670074"/>
      <w:bookmarkStart w:id="6500" w:name="_ETM_Q29_670154"/>
      <w:bookmarkEnd w:id="6499"/>
      <w:bookmarkEnd w:id="6500"/>
    </w:p>
    <w:bookmarkStart w:id="6501" w:name="_ETM_Q29_670403" w:displacedByCustomXml="next"/>
    <w:bookmarkEnd w:id="6501" w:displacedByCustomXml="next"/>
    <w:bookmarkStart w:id="6502" w:name="_ETM_Q29_670471" w:displacedByCustomXml="next"/>
    <w:bookmarkEnd w:id="6502" w:displacedByCustomXml="next"/>
    <w:sdt>
      <w:sdtPr>
        <w:rPr>
          <w:rtl/>
        </w:rPr>
        <w:alias w:val="יור"/>
        <w:tag w:val="&lt;ID&gt;5413&lt;/ID&gt;&lt;Name&gt;טלי פלוסקוב - יו&quot;ר&lt;/Name&gt;&lt;Data&gt;טלי פלוסקוב:&lt;/Data&gt;&lt;Shortcut&gt;&lt;/Shortcut&gt;"/>
        <w:id w:val="1980113446"/>
        <w:placeholder>
          <w:docPart w:val="0416D9EC195B46B38AD32A83F116C9B7"/>
        </w:placeholder>
        <w15:color w:val="993366"/>
      </w:sdtPr>
      <w:sdtContent>
        <w:p w:rsidR="00A02B37" w:rsidRDefault="00A02B37" w:rsidP="006F51FD">
          <w:pPr>
            <w:pStyle w:val="af6"/>
            <w:keepNext/>
            <w:rPr>
              <w:rtl/>
            </w:rPr>
          </w:pPr>
          <w:r w:rsidRPr="00581E0D">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6503" w:name="_ETM_Q29_671733"/>
      <w:bookmarkEnd w:id="6503"/>
      <w:r>
        <w:rPr>
          <w:rFonts w:hint="cs"/>
          <w:rtl/>
        </w:rPr>
        <w:t xml:space="preserve">חבר הכנסת עודד פורר, אני מבקשת לצאת מהאולם. </w:t>
      </w:r>
      <w:bookmarkStart w:id="6504" w:name="_ETM_Q29_679066"/>
      <w:bookmarkEnd w:id="6504"/>
      <w:r>
        <w:rPr>
          <w:rFonts w:hint="cs"/>
          <w:rtl/>
        </w:rPr>
        <w:t xml:space="preserve">תודה. </w:t>
      </w:r>
    </w:p>
    <w:p w:rsidR="00A02B37" w:rsidRDefault="00A02B37" w:rsidP="006F51FD">
      <w:pPr>
        <w:rPr>
          <w:rtl/>
        </w:rPr>
      </w:pPr>
    </w:p>
    <w:bookmarkStart w:id="6505" w:name="_ETM_Q29_675530" w:displacedByCustomXml="next"/>
    <w:bookmarkEnd w:id="6505" w:displacedByCustomXml="next"/>
    <w:bookmarkStart w:id="6506" w:name="_ETM_Q29_675576" w:displacedByCustomXml="next"/>
    <w:bookmarkEnd w:id="6506"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1227837704"/>
        <w:placeholder>
          <w:docPart w:val="0416D9EC195B46B38AD32A83F116C9B7"/>
        </w:placeholder>
        <w15:color w:val="993366"/>
      </w:sdtPr>
      <w:sdtContent>
        <w:p w:rsidR="00A02B37" w:rsidRDefault="00A02B37" w:rsidP="006F51FD">
          <w:pPr>
            <w:pStyle w:val="-"/>
            <w:keepNext/>
            <w:rPr>
              <w:rtl/>
            </w:rPr>
          </w:pPr>
          <w:r w:rsidRPr="00581E0D">
            <w:rPr>
              <w:rStyle w:val="afe"/>
              <w:color w:val="000000"/>
              <w:rtl/>
            </w:rPr>
            <w:t>יוסף ג'בארין (הרשימה המשותפת)</w:t>
          </w:r>
          <w:r w:rsidRPr="00581E0D">
            <w:rPr>
              <w:color w:val="000000"/>
              <w:rtl/>
            </w:rPr>
            <w:t>:</w:t>
          </w:r>
        </w:p>
      </w:sdtContent>
    </w:sdt>
    <w:p w:rsidR="00A02B37" w:rsidRDefault="00A02B37" w:rsidP="005719C7">
      <w:pPr>
        <w:rPr>
          <w:rtl/>
        </w:rPr>
      </w:pPr>
    </w:p>
    <w:p w:rsidR="00A02B37" w:rsidRDefault="00A02B37" w:rsidP="006F51FD">
      <w:pPr>
        <w:rPr>
          <w:rtl/>
        </w:rPr>
      </w:pPr>
      <w:bookmarkStart w:id="6507" w:name="_ETM_Q29_677335"/>
      <w:bookmarkEnd w:id="6507"/>
      <w:r>
        <w:rPr>
          <w:rFonts w:hint="cs"/>
          <w:rtl/>
        </w:rPr>
        <w:t xml:space="preserve">בבקשה. תודה לך. תודה רבה. </w:t>
      </w:r>
    </w:p>
    <w:p w:rsidR="00A02B37" w:rsidRDefault="00A02B37" w:rsidP="006F51FD">
      <w:pPr>
        <w:rPr>
          <w:rtl/>
        </w:rPr>
      </w:pPr>
      <w:bookmarkStart w:id="6508" w:name="_ETM_Q29_677302"/>
      <w:bookmarkStart w:id="6509" w:name="_ETM_Q29_677380"/>
      <w:bookmarkEnd w:id="6508"/>
      <w:bookmarkEnd w:id="6509"/>
    </w:p>
    <w:bookmarkStart w:id="6510" w:name="_ETM_Q29_677623" w:displacedByCustomXml="next"/>
    <w:bookmarkEnd w:id="6510" w:displacedByCustomXml="next"/>
    <w:bookmarkStart w:id="6511" w:name="_ETM_Q29_677688" w:displacedByCustomXml="next"/>
    <w:bookmarkEnd w:id="6511" w:displacedByCustomXml="next"/>
    <w:sdt>
      <w:sdtPr>
        <w:rPr>
          <w:rtl/>
        </w:rPr>
        <w:alias w:val="יור"/>
        <w:tag w:val="&lt;ID&gt;5413&lt;/ID&gt;&lt;Name&gt;טלי פלוסקוב - יו&quot;ר&lt;/Name&gt;&lt;Data&gt;טלי פלוסקוב:&lt;/Data&gt;&lt;Shortcut&gt;&lt;/Shortcut&gt;"/>
        <w:id w:val="1459918745"/>
        <w:placeholder>
          <w:docPart w:val="0416D9EC195B46B38AD32A83F116C9B7"/>
        </w:placeholder>
        <w15:color w:val="993366"/>
      </w:sdtPr>
      <w:sdtContent>
        <w:p w:rsidR="00A02B37" w:rsidRDefault="00A02B37" w:rsidP="006F51FD">
          <w:pPr>
            <w:pStyle w:val="af6"/>
            <w:keepNext/>
            <w:rPr>
              <w:rtl/>
            </w:rPr>
          </w:pPr>
          <w:r w:rsidRPr="00581E0D">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6512" w:name="_ETM_Q29_680719"/>
      <w:bookmarkEnd w:id="6512"/>
      <w:r>
        <w:rPr>
          <w:rFonts w:hint="cs"/>
          <w:rtl/>
        </w:rPr>
        <w:t xml:space="preserve">חבר הכנסת עודד פורר, </w:t>
      </w:r>
      <w:bookmarkStart w:id="6513" w:name="_ETM_Q29_680393"/>
      <w:bookmarkEnd w:id="6513"/>
      <w:r>
        <w:rPr>
          <w:rFonts w:hint="cs"/>
          <w:rtl/>
        </w:rPr>
        <w:t xml:space="preserve">אני מבקשת לצאת. קראתי אותך שלוש פעמים לסדר. </w:t>
      </w:r>
    </w:p>
    <w:p w:rsidR="00A02B37" w:rsidRDefault="00A02B37" w:rsidP="006F51FD">
      <w:pPr>
        <w:rPr>
          <w:rtl/>
        </w:rPr>
      </w:pPr>
    </w:p>
    <w:sdt>
      <w:sdtPr>
        <w:rPr>
          <w:rFonts w:hint="cs"/>
          <w:rtl/>
        </w:rPr>
        <w:alias w:val="קריאה"/>
        <w:tag w:val="&lt;ID&gt;5520&lt;/ID&gt;&lt;Name&gt;פורר עודד - ישראל ביתנו&lt;/Name&gt;&lt;Data&gt;עודד פורר (ישראל ביתנו)&lt;/Data&gt;&lt;Shortcut&gt;עופו&lt;/Shortcut&gt;"/>
        <w:id w:val="1034623488"/>
        <w:placeholder>
          <w:docPart w:val="4FD8AD5B45A94B5D83C86B4A721E7DF6"/>
        </w:placeholder>
        <w15:color w:val="993366"/>
      </w:sdtPr>
      <w:sdtContent>
        <w:p w:rsidR="00A02B37" w:rsidRDefault="00A02B37" w:rsidP="006F51FD">
          <w:pPr>
            <w:pStyle w:val="af5"/>
            <w:keepNext/>
            <w:rPr>
              <w:rtl/>
            </w:rPr>
          </w:pPr>
          <w:r w:rsidRPr="00581E0D">
            <w:rPr>
              <w:rStyle w:val="afe"/>
              <w:color w:val="000000"/>
              <w:rtl/>
            </w:rPr>
            <w:t>עודד פורר (ישראל ביתנו)</w:t>
          </w:r>
          <w:r w:rsidRPr="00581E0D">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sdt>
      <w:sdtPr>
        <w:rPr>
          <w:rtl/>
        </w:rPr>
        <w:alias w:val="יור"/>
        <w:tag w:val="&lt;ID&gt;5413&lt;/ID&gt;&lt;Name&gt;טלי פלוסקוב - יו&quot;ר&lt;/Name&gt;&lt;Data&gt;טלי פלוסקוב:&lt;/Data&gt;&lt;Shortcut&gt;&lt;/Shortcut&gt;"/>
        <w:id w:val="-198237575"/>
        <w:placeholder>
          <w:docPart w:val="F066A1D6268D4C988E945A4E3FD81FCA"/>
        </w:placeholder>
        <w15:color w:val="993366"/>
      </w:sdtPr>
      <w:sdtContent>
        <w:p w:rsidR="00A02B37" w:rsidRDefault="00A02B37" w:rsidP="006F51FD">
          <w:pPr>
            <w:pStyle w:val="af6"/>
            <w:keepNext/>
            <w:rPr>
              <w:rtl/>
            </w:rPr>
          </w:pPr>
          <w:r w:rsidRPr="00581E0D">
            <w:rPr>
              <w:rStyle w:val="afe"/>
              <w:color w:val="000000"/>
              <w:rtl/>
            </w:rPr>
            <w:t>היו"ר טלי פלוסקוב:</w:t>
          </w:r>
        </w:p>
      </w:sdtContent>
    </w:sdt>
    <w:p w:rsidR="00A02B37" w:rsidRDefault="00A02B37" w:rsidP="006F51FD">
      <w:pPr>
        <w:rPr>
          <w:rtl/>
        </w:rPr>
      </w:pPr>
    </w:p>
    <w:p w:rsidR="00A02B37" w:rsidRDefault="00A02B37" w:rsidP="0074293A">
      <w:pPr>
        <w:rPr>
          <w:rtl/>
        </w:rPr>
      </w:pPr>
      <w:r>
        <w:rPr>
          <w:rFonts w:hint="cs"/>
          <w:rtl/>
        </w:rPr>
        <w:t xml:space="preserve">כן, </w:t>
      </w:r>
      <w:bookmarkStart w:id="6514" w:name="_ETM_Q29_685494"/>
      <w:bookmarkEnd w:id="6514"/>
      <w:r>
        <w:rPr>
          <w:rFonts w:hint="cs"/>
          <w:rtl/>
        </w:rPr>
        <w:t xml:space="preserve">כן, כי אתה המשכת לדבר כאילו שאתה לא שומע אותי. מצטערת. </w:t>
      </w:r>
      <w:bookmarkStart w:id="6515" w:name="_ETM_Q29_689593"/>
      <w:bookmarkEnd w:id="6515"/>
      <w:r>
        <w:rPr>
          <w:rFonts w:hint="cs"/>
          <w:rtl/>
        </w:rPr>
        <w:t>תודה, אדוני</w:t>
      </w:r>
      <w:r w:rsidR="0074293A">
        <w:rPr>
          <w:rFonts w:hint="cs"/>
          <w:rtl/>
        </w:rPr>
        <w:t>.</w:t>
      </w:r>
      <w:r>
        <w:rPr>
          <w:rFonts w:hint="cs"/>
          <w:rtl/>
        </w:rPr>
        <w:t xml:space="preserve"> אני מבקשת לצאת עד ההצבעה. </w:t>
      </w:r>
    </w:p>
    <w:p w:rsidR="00A02B37" w:rsidRDefault="00A02B37" w:rsidP="006F51FD">
      <w:pPr>
        <w:rPr>
          <w:rtl/>
        </w:rPr>
      </w:pPr>
    </w:p>
    <w:sdt>
      <w:sdtPr>
        <w:rPr>
          <w:rtl/>
        </w:rPr>
        <w:alias w:val="דובר_המשך"/>
        <w:tag w:val="&lt;ID&gt;5278&lt;/ID&gt;&lt;Name&gt;יוסף ג'בארין - הרשימה המשותפת&lt;/Name&gt;&lt;Data&gt;יוסף ג'בארין (הרשימה המשותפת)&lt;/Data&gt;&lt;Shortcut&gt;יוגב&lt;/Shortcut&gt;"/>
        <w:id w:val="1456056588"/>
        <w:placeholder>
          <w:docPart w:val="0416D9EC195B46B38AD32A83F116C9B7"/>
        </w:placeholder>
        <w15:color w:val="993366"/>
      </w:sdtPr>
      <w:sdtContent>
        <w:p w:rsidR="00A02B37" w:rsidRDefault="00A02B37" w:rsidP="006F51FD">
          <w:pPr>
            <w:pStyle w:val="-"/>
            <w:keepNext/>
            <w:rPr>
              <w:rtl/>
            </w:rPr>
          </w:pPr>
          <w:r w:rsidRPr="00581E0D">
            <w:rPr>
              <w:rStyle w:val="afe"/>
              <w:color w:val="000000"/>
              <w:rtl/>
            </w:rPr>
            <w:t>יוסף ג'בארין (הרשימה המשותפת)</w:t>
          </w:r>
          <w:r w:rsidRPr="00581E0D">
            <w:rPr>
              <w:color w:val="000000"/>
              <w:rtl/>
            </w:rPr>
            <w:t>:</w:t>
          </w:r>
        </w:p>
      </w:sdtContent>
    </w:sdt>
    <w:p w:rsidR="00A02B37" w:rsidRDefault="00A02B37" w:rsidP="005719C7">
      <w:pPr>
        <w:rPr>
          <w:rtl/>
        </w:rPr>
      </w:pPr>
    </w:p>
    <w:p w:rsidR="00A02B37" w:rsidRDefault="00A02B37" w:rsidP="006F51FD">
      <w:pPr>
        <w:rPr>
          <w:rtl/>
        </w:rPr>
      </w:pPr>
      <w:bookmarkStart w:id="6516" w:name="_ETM_Q29_688800"/>
      <w:bookmarkEnd w:id="6516"/>
      <w:r>
        <w:rPr>
          <w:rFonts w:hint="cs"/>
          <w:rtl/>
        </w:rPr>
        <w:t xml:space="preserve">קשה לך. </w:t>
      </w:r>
      <w:bookmarkStart w:id="6517" w:name="_ETM_Q29_690667"/>
      <w:bookmarkEnd w:id="6517"/>
      <w:r>
        <w:rPr>
          <w:rFonts w:hint="cs"/>
          <w:rtl/>
        </w:rPr>
        <w:t xml:space="preserve">קשה לך לשמוע שיח שפוי של זכויות אדם. </w:t>
      </w:r>
      <w:bookmarkStart w:id="6518" w:name="_ETM_Q29_695454"/>
      <w:bookmarkStart w:id="6519" w:name="_ETM_Q29_695712"/>
      <w:bookmarkStart w:id="6520" w:name="_ETM_Q29_695763"/>
      <w:bookmarkEnd w:id="6518"/>
      <w:bookmarkEnd w:id="6519"/>
      <w:bookmarkEnd w:id="6520"/>
      <w:r>
        <w:rPr>
          <w:rFonts w:hint="cs"/>
          <w:rtl/>
        </w:rPr>
        <w:t xml:space="preserve">קשה לכם. </w:t>
      </w:r>
      <w:bookmarkStart w:id="6521" w:name="_ETM_Q29_698230"/>
      <w:bookmarkEnd w:id="6521"/>
      <w:r>
        <w:rPr>
          <w:rFonts w:hint="cs"/>
          <w:rtl/>
        </w:rPr>
        <w:t xml:space="preserve">קשה לכם לשמוע אם אתם לא מסכימים. </w:t>
      </w:r>
    </w:p>
    <w:p w:rsidR="00A02B37" w:rsidRDefault="00A02B37" w:rsidP="006F51FD">
      <w:pPr>
        <w:rPr>
          <w:rtl/>
        </w:rPr>
      </w:pPr>
      <w:bookmarkStart w:id="6522" w:name="_ETM_Q29_699762"/>
      <w:bookmarkStart w:id="6523" w:name="_ETM_Q29_699864"/>
      <w:bookmarkEnd w:id="6522"/>
      <w:bookmarkEnd w:id="6523"/>
    </w:p>
    <w:sdt>
      <w:sdtPr>
        <w:rPr>
          <w:rtl/>
        </w:rPr>
        <w:alias w:val="יור"/>
        <w:tag w:val="&lt;ID&gt;5413&lt;/ID&gt;&lt;Name&gt;טלי פלוסקוב - יו&quot;ר&lt;/Name&gt;&lt;Data&gt;טלי פלוסקוב:&lt;/Data&gt;&lt;Shortcut&gt;&lt;/Shortcut&gt;"/>
        <w:id w:val="1296960967"/>
        <w:placeholder>
          <w:docPart w:val="0416D9EC195B46B38AD32A83F116C9B7"/>
        </w:placeholder>
        <w15:color w:val="993366"/>
      </w:sdtPr>
      <w:sdtContent>
        <w:p w:rsidR="00A02B37" w:rsidRDefault="00A02B37" w:rsidP="006F51FD">
          <w:pPr>
            <w:pStyle w:val="af6"/>
            <w:keepNext/>
            <w:rPr>
              <w:rtl/>
            </w:rPr>
          </w:pPr>
          <w:r w:rsidRPr="00D316E8">
            <w:rPr>
              <w:rStyle w:val="afe"/>
              <w:color w:val="000000"/>
              <w:rtl/>
            </w:rPr>
            <w:t>היו"ר טלי פלוסקוב:</w:t>
          </w:r>
        </w:p>
      </w:sdtContent>
    </w:sdt>
    <w:p w:rsidR="00A02B37" w:rsidRDefault="00A02B37" w:rsidP="005719C7">
      <w:pPr>
        <w:rPr>
          <w:rtl/>
        </w:rPr>
      </w:pPr>
    </w:p>
    <w:p w:rsidR="00A02B37" w:rsidRDefault="00A02B37" w:rsidP="006F51FD">
      <w:pPr>
        <w:rPr>
          <w:rtl/>
        </w:rPr>
      </w:pPr>
      <w:r>
        <w:rPr>
          <w:rFonts w:hint="cs"/>
          <w:rtl/>
        </w:rPr>
        <w:t xml:space="preserve">עד להצבעה </w:t>
      </w:r>
      <w:bookmarkStart w:id="6524" w:name="_ETM_Q29_693828"/>
      <w:bookmarkEnd w:id="6524"/>
      <w:r>
        <w:rPr>
          <w:rFonts w:hint="cs"/>
          <w:rtl/>
        </w:rPr>
        <w:t xml:space="preserve">אני מבקשת לצאת. למה אתה עושה את </w:t>
      </w:r>
      <w:bookmarkStart w:id="6525" w:name="_ETM_Q29_699940"/>
      <w:bookmarkEnd w:id="6525"/>
      <w:r>
        <w:rPr>
          <w:rFonts w:hint="cs"/>
          <w:rtl/>
        </w:rPr>
        <w:t>זה?</w:t>
      </w:r>
    </w:p>
    <w:p w:rsidR="00A02B37" w:rsidRDefault="00A02B37" w:rsidP="006F51FD">
      <w:pPr>
        <w:rPr>
          <w:rtl/>
        </w:rPr>
      </w:pPr>
      <w:bookmarkStart w:id="6526" w:name="_ETM_Q29_700874"/>
      <w:bookmarkStart w:id="6527" w:name="_ETM_Q29_700961"/>
      <w:bookmarkStart w:id="6528" w:name="_ETM_Q29_697504"/>
      <w:bookmarkStart w:id="6529" w:name="_ETM_Q29_697577"/>
      <w:bookmarkEnd w:id="6526"/>
      <w:bookmarkEnd w:id="6527"/>
      <w:bookmarkEnd w:id="6528"/>
      <w:bookmarkEnd w:id="6529"/>
    </w:p>
    <w:sdt>
      <w:sdtPr>
        <w:rPr>
          <w:rtl/>
        </w:rPr>
        <w:alias w:val="קריאה"/>
        <w:tag w:val="&lt;ID&gt;0&lt;/ID&gt;&lt;Name&gt;קריאות:&lt;/Name&gt;&lt;Data&gt;קריאה&lt;/Data&gt;&lt;Shortcut&gt;&lt;/Shortcut&gt;"/>
        <w:id w:val="-1862969145"/>
        <w:placeholder>
          <w:docPart w:val="0416D9EC195B46B38AD32A83F116C9B7"/>
        </w:placeholder>
        <w15:color w:val="993366"/>
      </w:sdtPr>
      <w:sdtContent>
        <w:p w:rsidR="00A02B37" w:rsidRDefault="00A02B37" w:rsidP="006F51FD">
          <w:pPr>
            <w:pStyle w:val="af5"/>
            <w:keepNext/>
            <w:rPr>
              <w:rtl/>
            </w:rPr>
          </w:pPr>
          <w:r w:rsidRPr="00D83AD6">
            <w:rPr>
              <w:rStyle w:val="afe"/>
              <w:color w:val="000000"/>
              <w:rtl/>
            </w:rPr>
            <w:t>קריא</w:t>
          </w:r>
          <w:r>
            <w:rPr>
              <w:rStyle w:val="afe"/>
              <w:rFonts w:hint="cs"/>
              <w:color w:val="000000"/>
              <w:rtl/>
            </w:rPr>
            <w:t>ות</w:t>
          </w:r>
          <w:r w:rsidRPr="00D83AD6">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Pr="00D83AD6" w:rsidRDefault="00A02B37" w:rsidP="006F51FD">
      <w:pPr>
        <w:rPr>
          <w:rtl/>
        </w:rPr>
      </w:pPr>
    </w:p>
    <w:bookmarkStart w:id="6530" w:name="_ETM_Q29_697825" w:displacedByCustomXml="next"/>
    <w:bookmarkEnd w:id="6530" w:displacedByCustomXml="next"/>
    <w:bookmarkStart w:id="6531" w:name="_ETM_Q29_697890" w:displacedByCustomXml="next"/>
    <w:bookmarkEnd w:id="6531"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634219885"/>
        <w:placeholder>
          <w:docPart w:val="0416D9EC195B46B38AD32A83F116C9B7"/>
        </w:placeholder>
        <w15:color w:val="993366"/>
      </w:sdtPr>
      <w:sdtContent>
        <w:p w:rsidR="00A02B37" w:rsidRDefault="00A02B37" w:rsidP="006F51FD">
          <w:pPr>
            <w:pStyle w:val="-"/>
            <w:keepNext/>
            <w:rPr>
              <w:rtl/>
            </w:rPr>
          </w:pPr>
          <w:r w:rsidRPr="00D316E8">
            <w:rPr>
              <w:rStyle w:val="afe"/>
              <w:color w:val="000000"/>
              <w:rtl/>
            </w:rPr>
            <w:t>יוסף ג'בארין (הרשימה המשותפת)</w:t>
          </w:r>
          <w:r w:rsidRPr="00D316E8">
            <w:rPr>
              <w:color w:val="000000"/>
              <w:rtl/>
            </w:rPr>
            <w:t>:</w:t>
          </w:r>
        </w:p>
      </w:sdtContent>
    </w:sdt>
    <w:p w:rsidR="00A02B37" w:rsidRDefault="00A02B37" w:rsidP="005719C7">
      <w:pPr>
        <w:rPr>
          <w:rtl/>
        </w:rPr>
      </w:pPr>
    </w:p>
    <w:p w:rsidR="00A02B37" w:rsidRDefault="00A02B37" w:rsidP="006F51FD">
      <w:pPr>
        <w:rPr>
          <w:rtl/>
        </w:rPr>
      </w:pPr>
      <w:bookmarkStart w:id="6532" w:name="_ETM_Q29_703792"/>
      <w:bookmarkEnd w:id="6532"/>
      <w:r>
        <w:rPr>
          <w:rFonts w:hint="cs"/>
          <w:rtl/>
        </w:rPr>
        <w:t xml:space="preserve">גם אם אתם לא מסכימים, זה קשה לכם, </w:t>
      </w:r>
      <w:bookmarkStart w:id="6533" w:name="_ETM_Q29_704621"/>
      <w:bookmarkEnd w:id="6533"/>
      <w:r>
        <w:rPr>
          <w:rFonts w:hint="cs"/>
          <w:rtl/>
        </w:rPr>
        <w:t xml:space="preserve">מה לעשות. </w:t>
      </w:r>
    </w:p>
    <w:p w:rsidR="00A02B37" w:rsidRDefault="00A02B37" w:rsidP="006F51FD">
      <w:pPr>
        <w:rPr>
          <w:rtl/>
        </w:rPr>
      </w:pPr>
    </w:p>
    <w:sdt>
      <w:sdtPr>
        <w:rPr>
          <w:rtl/>
        </w:rPr>
        <w:alias w:val="קריאה"/>
        <w:tag w:val="&lt;ID&gt;0&lt;/ID&gt;&lt;Name&gt;קריאות:&lt;/Name&gt;&lt;Data&gt;קריאה&lt;/Data&gt;&lt;Shortcut&gt;&lt;/Shortcut&gt;"/>
        <w:id w:val="-9841489"/>
        <w:placeholder>
          <w:docPart w:val="0416D9EC195B46B38AD32A83F116C9B7"/>
        </w:placeholder>
        <w15:color w:val="993366"/>
      </w:sdtPr>
      <w:sdtContent>
        <w:p w:rsidR="00A02B37" w:rsidRDefault="00A02B37" w:rsidP="006F51FD">
          <w:pPr>
            <w:pStyle w:val="af5"/>
            <w:keepNext/>
            <w:rPr>
              <w:rtl/>
            </w:rPr>
          </w:pPr>
          <w:r w:rsidRPr="00D316E8">
            <w:rPr>
              <w:rStyle w:val="afe"/>
              <w:color w:val="000000"/>
              <w:rtl/>
            </w:rPr>
            <w:t>קריא</w:t>
          </w:r>
          <w:r>
            <w:rPr>
              <w:rStyle w:val="afe"/>
              <w:rFonts w:hint="cs"/>
              <w:color w:val="000000"/>
              <w:rtl/>
            </w:rPr>
            <w:t>ות</w:t>
          </w:r>
          <w:r w:rsidRPr="00D316E8">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6534" w:name="_ETM_Q29_707464"/>
      <w:bookmarkStart w:id="6535" w:name="_ETM_Q29_707530"/>
      <w:bookmarkEnd w:id="6534"/>
      <w:bookmarkEnd w:id="6535"/>
    </w:p>
    <w:sdt>
      <w:sdtPr>
        <w:rPr>
          <w:rtl/>
        </w:rPr>
        <w:alias w:val="דובר_המשך"/>
        <w:tag w:val="&lt;ID&gt;5278&lt;/ID&gt;&lt;Name&gt;יוסף ג'בארין - הרשימה המשותפת&lt;/Name&gt;&lt;Data&gt;יוסף ג'בארין (הרשימה המשותפת)&lt;/Data&gt;&lt;Shortcut&gt;יוגב&lt;/Shortcut&gt;"/>
        <w:id w:val="-709029708"/>
        <w:placeholder>
          <w:docPart w:val="0416D9EC195B46B38AD32A83F116C9B7"/>
        </w:placeholder>
        <w15:color w:val="993366"/>
      </w:sdtPr>
      <w:sdtContent>
        <w:p w:rsidR="00A02B37" w:rsidRDefault="00A02B37" w:rsidP="006F51FD">
          <w:pPr>
            <w:pStyle w:val="-"/>
            <w:keepNext/>
            <w:rPr>
              <w:rtl/>
            </w:rPr>
          </w:pPr>
          <w:r w:rsidRPr="00D316E8">
            <w:rPr>
              <w:rStyle w:val="afe"/>
              <w:color w:val="000000"/>
              <w:rtl/>
            </w:rPr>
            <w:t>יוסף ג'בארין (הרשימה המשותפת)</w:t>
          </w:r>
          <w:r w:rsidRPr="00D316E8">
            <w:rPr>
              <w:color w:val="000000"/>
              <w:rtl/>
            </w:rPr>
            <w:t>:</w:t>
          </w:r>
        </w:p>
      </w:sdtContent>
    </w:sdt>
    <w:p w:rsidR="00A02B37" w:rsidRDefault="00A02B37" w:rsidP="005719C7">
      <w:pPr>
        <w:rPr>
          <w:rtl/>
        </w:rPr>
      </w:pPr>
    </w:p>
    <w:p w:rsidR="00A02B37" w:rsidRDefault="00A02B37" w:rsidP="006F51FD">
      <w:pPr>
        <w:rPr>
          <w:rtl/>
        </w:rPr>
      </w:pPr>
      <w:bookmarkStart w:id="6536" w:name="_ETM_Q29_705948"/>
      <w:bookmarkEnd w:id="6536"/>
      <w:r>
        <w:rPr>
          <w:rFonts w:hint="cs"/>
          <w:rtl/>
        </w:rPr>
        <w:t xml:space="preserve">קשה לכם עם זכויות אדם וזכויות </w:t>
      </w:r>
      <w:bookmarkStart w:id="6537" w:name="_ETM_Q29_710031"/>
      <w:bookmarkEnd w:id="6537"/>
      <w:r>
        <w:rPr>
          <w:rFonts w:hint="cs"/>
          <w:rtl/>
        </w:rPr>
        <w:t xml:space="preserve">מיעוט. קשה לכם. אתה חי בתפיסה של אלימות. </w:t>
      </w:r>
    </w:p>
    <w:p w:rsidR="00A02B37" w:rsidRDefault="00A02B37" w:rsidP="006F51FD">
      <w:pPr>
        <w:rPr>
          <w:rtl/>
        </w:rPr>
      </w:pPr>
    </w:p>
    <w:sdt>
      <w:sdtPr>
        <w:rPr>
          <w:rtl/>
        </w:rPr>
        <w:alias w:val="קריאה"/>
        <w:tag w:val="&lt;ID&gt;5520&lt;/ID&gt;&lt;Name&gt;פורר עודד - ישראל ביתנו&lt;/Name&gt;&lt;Data&gt;עודד פורר (ישראל ביתנו)&lt;/Data&gt;&lt;Shortcut&gt;עופו&lt;/Shortcut&gt;"/>
        <w:id w:val="-2142110289"/>
        <w:placeholder>
          <w:docPart w:val="0416D9EC195B46B38AD32A83F116C9B7"/>
        </w:placeholder>
        <w15:color w:val="993366"/>
      </w:sdtPr>
      <w:sdtContent>
        <w:p w:rsidR="00A02B37" w:rsidRDefault="00A02B37" w:rsidP="006F51FD">
          <w:pPr>
            <w:pStyle w:val="af5"/>
            <w:keepNext/>
            <w:rPr>
              <w:rtl/>
            </w:rPr>
          </w:pPr>
          <w:r w:rsidRPr="00D316E8">
            <w:rPr>
              <w:rStyle w:val="afe"/>
              <w:color w:val="000000"/>
              <w:rtl/>
            </w:rPr>
            <w:t>עודד פורר (ישראל ביתנו)</w:t>
          </w:r>
          <w:r w:rsidRPr="00D316E8">
            <w:rPr>
              <w:color w:val="000000"/>
              <w:rtl/>
            </w:rPr>
            <w:t>:</w:t>
          </w:r>
        </w:p>
      </w:sdtContent>
    </w:sdt>
    <w:p w:rsidR="00A02B37" w:rsidRDefault="00A02B37" w:rsidP="005719C7">
      <w:pPr>
        <w:rPr>
          <w:rtl/>
        </w:rPr>
      </w:pPr>
    </w:p>
    <w:p w:rsidR="00A02B37" w:rsidRDefault="00A02B37" w:rsidP="006F51FD">
      <w:pPr>
        <w:rPr>
          <w:rtl/>
        </w:rPr>
      </w:pPr>
      <w:bookmarkStart w:id="6538" w:name="_ETM_Q29_709010"/>
      <w:bookmarkStart w:id="6539" w:name="_ETM_Q29_710477"/>
      <w:bookmarkEnd w:id="6538"/>
      <w:bookmarkEnd w:id="6539"/>
      <w:r>
        <w:rPr>
          <w:rFonts w:hint="cs"/>
          <w:rtl/>
        </w:rPr>
        <w:t xml:space="preserve">אתה תומך במחבלים. </w:t>
      </w:r>
    </w:p>
    <w:p w:rsidR="00A02B37" w:rsidRDefault="00A02B37" w:rsidP="006F51FD">
      <w:pPr>
        <w:rPr>
          <w:rtl/>
        </w:rPr>
      </w:pPr>
    </w:p>
    <w:sdt>
      <w:sdtPr>
        <w:rPr>
          <w:rtl/>
        </w:rPr>
        <w:alias w:val="יור"/>
        <w:tag w:val="&lt;ID&gt;5413&lt;/ID&gt;&lt;Name&gt;טלי פלוסקוב - יו&quot;ר&lt;/Name&gt;&lt;Data&gt;טלי פלוסקוב:&lt;/Data&gt;&lt;Shortcut&gt;&lt;/Shortcut&gt;"/>
        <w:id w:val="-593006618"/>
        <w:placeholder>
          <w:docPart w:val="0416D9EC195B46B38AD32A83F116C9B7"/>
        </w:placeholder>
        <w15:color w:val="993366"/>
      </w:sdtPr>
      <w:sdtContent>
        <w:p w:rsidR="00A02B37" w:rsidRDefault="00A02B37" w:rsidP="006F51FD">
          <w:pPr>
            <w:pStyle w:val="af6"/>
            <w:keepNext/>
            <w:rPr>
              <w:rtl/>
            </w:rPr>
          </w:pPr>
          <w:r w:rsidRPr="00D316E8">
            <w:rPr>
              <w:rStyle w:val="afe"/>
              <w:color w:val="000000"/>
              <w:rtl/>
            </w:rPr>
            <w:t>היו"ר טלי פלוסקוב:</w:t>
          </w:r>
        </w:p>
      </w:sdtContent>
    </w:sdt>
    <w:p w:rsidR="00A02B37" w:rsidRDefault="00A02B37" w:rsidP="005719C7">
      <w:pPr>
        <w:rPr>
          <w:rtl/>
        </w:rPr>
      </w:pPr>
    </w:p>
    <w:p w:rsidR="00A02B37" w:rsidRDefault="00A02B37" w:rsidP="006F51FD">
      <w:pPr>
        <w:rPr>
          <w:rtl/>
        </w:rPr>
      </w:pPr>
      <w:r>
        <w:rPr>
          <w:rFonts w:hint="cs"/>
          <w:rtl/>
        </w:rPr>
        <w:t xml:space="preserve">חבר הכנסת פורר, אני מבינה </w:t>
      </w:r>
      <w:bookmarkStart w:id="6540" w:name="_ETM_Q29_711661"/>
      <w:bookmarkEnd w:id="6540"/>
      <w:r>
        <w:rPr>
          <w:rFonts w:hint="cs"/>
          <w:rtl/>
        </w:rPr>
        <w:t xml:space="preserve">שזה חשוב שהמצלמות יהיו עליך. </w:t>
      </w:r>
    </w:p>
    <w:p w:rsidR="00A02B37" w:rsidRDefault="00A02B37" w:rsidP="006F51FD">
      <w:pPr>
        <w:rPr>
          <w:rtl/>
        </w:rPr>
      </w:pPr>
      <w:bookmarkStart w:id="6541" w:name="_ETM_Q29_706936"/>
      <w:bookmarkStart w:id="6542" w:name="_ETM_Q29_707027"/>
      <w:bookmarkEnd w:id="6541"/>
      <w:bookmarkEnd w:id="6542"/>
    </w:p>
    <w:bookmarkStart w:id="6543" w:name="_ETM_Q29_707283" w:displacedByCustomXml="next"/>
    <w:bookmarkEnd w:id="6543" w:displacedByCustomXml="next"/>
    <w:bookmarkStart w:id="6544" w:name="_ETM_Q29_707345" w:displacedByCustomXml="next"/>
    <w:bookmarkEnd w:id="6544" w:displacedByCustomXml="next"/>
    <w:sdt>
      <w:sdtPr>
        <w:rPr>
          <w:rtl/>
        </w:rPr>
        <w:alias w:val="קריאה"/>
        <w:tag w:val="&lt;ID&gt;5520&lt;/ID&gt;&lt;Name&gt;פורר עודד - ישראל ביתנו&lt;/Name&gt;&lt;Data&gt;עודד פורר (ישראל ביתנו)&lt;/Data&gt;&lt;Shortcut&gt;עופו&lt;/Shortcut&gt;"/>
        <w:id w:val="1973471558"/>
        <w:placeholder>
          <w:docPart w:val="0416D9EC195B46B38AD32A83F116C9B7"/>
        </w:placeholder>
        <w15:color w:val="993366"/>
      </w:sdtPr>
      <w:sdtContent>
        <w:p w:rsidR="00A02B37" w:rsidRDefault="00A02B37" w:rsidP="006F51FD">
          <w:pPr>
            <w:pStyle w:val="af5"/>
            <w:keepNext/>
            <w:rPr>
              <w:rtl/>
            </w:rPr>
          </w:pPr>
          <w:r w:rsidRPr="00D316E8">
            <w:rPr>
              <w:rStyle w:val="afe"/>
              <w:color w:val="000000"/>
              <w:rtl/>
            </w:rPr>
            <w:t>עודד פורר (ישראל ביתנו)</w:t>
          </w:r>
          <w:r w:rsidRPr="00D316E8">
            <w:rPr>
              <w:color w:val="000000"/>
              <w:rtl/>
            </w:rPr>
            <w:t>:</w:t>
          </w:r>
        </w:p>
      </w:sdtContent>
    </w:sdt>
    <w:p w:rsidR="00A02B37" w:rsidRDefault="00A02B37" w:rsidP="005719C7">
      <w:pPr>
        <w:rPr>
          <w:rtl/>
        </w:rPr>
      </w:pPr>
    </w:p>
    <w:p w:rsidR="00A02B37" w:rsidRDefault="008C09CB" w:rsidP="006F51FD">
      <w:pPr>
        <w:rPr>
          <w:rtl/>
        </w:rPr>
      </w:pPr>
      <w:bookmarkStart w:id="6545" w:name="_ETM_Q29_715272"/>
      <w:bookmarkEnd w:id="6545"/>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sdt>
      <w:sdtPr>
        <w:rPr>
          <w:rtl/>
        </w:rPr>
        <w:alias w:val="יור"/>
        <w:tag w:val="&lt;ID&gt;5413&lt;/ID&gt;&lt;Name&gt;טלי פלוסקוב - יו&quot;ר&lt;/Name&gt;&lt;Data&gt;טלי פלוסקוב:&lt;/Data&gt;&lt;Shortcut&gt;&lt;/Shortcut&gt;"/>
        <w:id w:val="1090357671"/>
        <w:placeholder>
          <w:docPart w:val="0416D9EC195B46B38AD32A83F116C9B7"/>
        </w:placeholder>
        <w15:color w:val="993366"/>
      </w:sdtPr>
      <w:sdtContent>
        <w:p w:rsidR="00A02B37" w:rsidRDefault="00A02B37" w:rsidP="006F51FD">
          <w:pPr>
            <w:pStyle w:val="af6"/>
            <w:keepNext/>
            <w:rPr>
              <w:rtl/>
            </w:rPr>
          </w:pPr>
          <w:r w:rsidRPr="00D316E8">
            <w:rPr>
              <w:rStyle w:val="afe"/>
              <w:color w:val="000000"/>
              <w:rtl/>
            </w:rPr>
            <w:t>היו"ר טלי פלוסקוב:</w:t>
          </w:r>
        </w:p>
      </w:sdtContent>
    </w:sdt>
    <w:p w:rsidR="00A02B37" w:rsidRDefault="00A02B37" w:rsidP="005719C7">
      <w:pPr>
        <w:rPr>
          <w:rtl/>
        </w:rPr>
      </w:pPr>
    </w:p>
    <w:p w:rsidR="00A02B37" w:rsidRDefault="00A02B37" w:rsidP="006F51FD">
      <w:pPr>
        <w:rPr>
          <w:rtl/>
        </w:rPr>
      </w:pPr>
      <w:r>
        <w:rPr>
          <w:rFonts w:hint="cs"/>
          <w:rtl/>
        </w:rPr>
        <w:t xml:space="preserve">לא, לא </w:t>
      </w:r>
      <w:bookmarkStart w:id="6546" w:name="_ETM_Q29_715067"/>
      <w:bookmarkEnd w:id="6546"/>
      <w:r>
        <w:rPr>
          <w:rFonts w:hint="cs"/>
          <w:rtl/>
        </w:rPr>
        <w:t xml:space="preserve">צריך פה להפעיל כוח. תודה, אדוני. תודה. </w:t>
      </w:r>
    </w:p>
    <w:p w:rsidR="00A02B37" w:rsidRDefault="00A02B37" w:rsidP="006F51FD">
      <w:pPr>
        <w:rPr>
          <w:rtl/>
        </w:rPr>
      </w:pPr>
      <w:bookmarkStart w:id="6547" w:name="_ETM_Q29_719953"/>
      <w:bookmarkStart w:id="6548" w:name="_ETM_Q29_720081"/>
      <w:bookmarkEnd w:id="6547"/>
      <w:bookmarkEnd w:id="6548"/>
    </w:p>
    <w:bookmarkStart w:id="6549" w:name="_ETM_Q29_720334" w:displacedByCustomXml="next"/>
    <w:bookmarkEnd w:id="6549" w:displacedByCustomXml="next"/>
    <w:bookmarkStart w:id="6550" w:name="_ETM_Q29_720401" w:displacedByCustomXml="next"/>
    <w:bookmarkEnd w:id="6550" w:displacedByCustomXml="next"/>
    <w:sdt>
      <w:sdtPr>
        <w:rPr>
          <w:rtl/>
        </w:rPr>
        <w:alias w:val="קריאה"/>
        <w:tag w:val="&lt;ID&gt;5520&lt;/ID&gt;&lt;Name&gt;פורר עודד - ישראל ביתנו&lt;/Name&gt;&lt;Data&gt;עודד פורר (ישראל ביתנו)&lt;/Data&gt;&lt;Shortcut&gt;עופו&lt;/Shortcut&gt;"/>
        <w:id w:val="-1011681877"/>
        <w:placeholder>
          <w:docPart w:val="0416D9EC195B46B38AD32A83F116C9B7"/>
        </w:placeholder>
        <w15:color w:val="993366"/>
      </w:sdtPr>
      <w:sdtContent>
        <w:p w:rsidR="00A02B37" w:rsidRDefault="00A02B37" w:rsidP="006F51FD">
          <w:pPr>
            <w:pStyle w:val="af5"/>
            <w:keepNext/>
            <w:rPr>
              <w:rtl/>
            </w:rPr>
          </w:pPr>
          <w:r w:rsidRPr="00D316E8">
            <w:rPr>
              <w:rStyle w:val="afe"/>
              <w:color w:val="000000"/>
              <w:rtl/>
            </w:rPr>
            <w:t>עודד פורר (ישראל ביתנו)</w:t>
          </w:r>
          <w:r w:rsidRPr="00D316E8">
            <w:rPr>
              <w:color w:val="000000"/>
              <w:rtl/>
            </w:rPr>
            <w:t>:</w:t>
          </w:r>
        </w:p>
      </w:sdtContent>
    </w:sdt>
    <w:p w:rsidR="00A02B37" w:rsidRDefault="00A02B37" w:rsidP="005719C7">
      <w:pPr>
        <w:rPr>
          <w:rtl/>
        </w:rPr>
      </w:pPr>
    </w:p>
    <w:p w:rsidR="00A02B37" w:rsidRDefault="008C09CB" w:rsidP="006F51FD">
      <w:pPr>
        <w:rPr>
          <w:rtl/>
        </w:rPr>
      </w:pPr>
      <w:bookmarkStart w:id="6551" w:name="_ETM_Q29_717197"/>
      <w:bookmarkStart w:id="6552" w:name="_ETM_Q29_717458"/>
      <w:bookmarkStart w:id="6553" w:name="_ETM_Q29_717516"/>
      <w:bookmarkEnd w:id="6551"/>
      <w:bookmarkEnd w:id="6552"/>
      <w:bookmarkEnd w:id="6553"/>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9E5DED" w:rsidRDefault="009E5DED" w:rsidP="006F51FD">
      <w:pPr>
        <w:rPr>
          <w:rtl/>
        </w:rPr>
      </w:pPr>
    </w:p>
    <w:p w:rsidR="009E5DED" w:rsidRDefault="009E5DED" w:rsidP="009E5DED">
      <w:pPr>
        <w:ind w:firstLine="0"/>
        <w:jc w:val="center"/>
        <w:rPr>
          <w:rtl/>
        </w:rPr>
      </w:pPr>
      <w:r>
        <w:rPr>
          <w:rFonts w:hint="cs"/>
          <w:rtl/>
        </w:rPr>
        <w:t>(חבר הכנסת עודד פורר יוצא מאולם המליאה.)</w:t>
      </w:r>
    </w:p>
    <w:p w:rsidR="00A02B37" w:rsidRDefault="00A02B37" w:rsidP="006F51FD">
      <w:pPr>
        <w:rPr>
          <w:rtl/>
        </w:rPr>
      </w:pPr>
      <w:bookmarkStart w:id="6554" w:name="_ETM_Q29_719052"/>
      <w:bookmarkStart w:id="6555" w:name="_ETM_Q29_719130"/>
      <w:bookmarkEnd w:id="6554"/>
      <w:bookmarkEnd w:id="6555"/>
    </w:p>
    <w:bookmarkStart w:id="6556" w:name="_ETM_Q29_719391" w:displacedByCustomXml="next"/>
    <w:bookmarkEnd w:id="6556" w:displacedByCustomXml="next"/>
    <w:bookmarkStart w:id="6557" w:name="_ETM_Q29_719456" w:displacedByCustomXml="next"/>
    <w:bookmarkEnd w:id="6557" w:displacedByCustomXml="next"/>
    <w:sdt>
      <w:sdtPr>
        <w:rPr>
          <w:rtl/>
        </w:rPr>
        <w:alias w:val="יור"/>
        <w:tag w:val="&lt;ID&gt;5413&lt;/ID&gt;&lt;Name&gt;טלי פלוסקוב - יו&quot;ר&lt;/Name&gt;&lt;Data&gt;טלי פלוסקוב:&lt;/Data&gt;&lt;Shortcut&gt;&lt;/Shortcut&gt;"/>
        <w:id w:val="1815448011"/>
        <w:placeholder>
          <w:docPart w:val="0416D9EC195B46B38AD32A83F116C9B7"/>
        </w:placeholder>
        <w15:color w:val="993366"/>
      </w:sdtPr>
      <w:sdtContent>
        <w:p w:rsidR="00A02B37" w:rsidRDefault="00A02B37" w:rsidP="006F51FD">
          <w:pPr>
            <w:pStyle w:val="af6"/>
            <w:keepNext/>
            <w:rPr>
              <w:rtl/>
            </w:rPr>
          </w:pPr>
          <w:r w:rsidRPr="00D316E8">
            <w:rPr>
              <w:rStyle w:val="afe"/>
              <w:color w:val="000000"/>
              <w:rtl/>
            </w:rPr>
            <w:t>היו"ר טלי פלוסקוב:</w:t>
          </w:r>
        </w:p>
      </w:sdtContent>
    </w:sdt>
    <w:p w:rsidR="00A02B37" w:rsidRDefault="00A02B37" w:rsidP="005719C7">
      <w:pPr>
        <w:rPr>
          <w:rtl/>
        </w:rPr>
      </w:pPr>
    </w:p>
    <w:p w:rsidR="00A02B37" w:rsidRDefault="00A02B37" w:rsidP="006F51FD">
      <w:pPr>
        <w:rPr>
          <w:rtl/>
        </w:rPr>
      </w:pPr>
      <w:r>
        <w:rPr>
          <w:rFonts w:hint="cs"/>
          <w:rtl/>
        </w:rPr>
        <w:t xml:space="preserve">דקה לרשותך, אדוני. </w:t>
      </w:r>
    </w:p>
    <w:p w:rsidR="00A02B37" w:rsidRDefault="00A02B37" w:rsidP="006F51FD">
      <w:pPr>
        <w:rPr>
          <w:rtl/>
        </w:rPr>
      </w:pPr>
      <w:bookmarkStart w:id="6558" w:name="_ETM_Q29_722000"/>
      <w:bookmarkStart w:id="6559" w:name="_ETM_Q29_722055"/>
      <w:bookmarkEnd w:id="6558"/>
      <w:bookmarkEnd w:id="6559"/>
    </w:p>
    <w:bookmarkStart w:id="6560" w:name="_ETM_Q29_722301" w:displacedByCustomXml="next"/>
    <w:bookmarkEnd w:id="6560" w:displacedByCustomXml="next"/>
    <w:bookmarkStart w:id="6561" w:name="_ETM_Q29_722364" w:displacedByCustomXml="next"/>
    <w:bookmarkEnd w:id="6561"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1337149267"/>
        <w:placeholder>
          <w:docPart w:val="0416D9EC195B46B38AD32A83F116C9B7"/>
        </w:placeholder>
        <w15:color w:val="993366"/>
      </w:sdtPr>
      <w:sdtContent>
        <w:p w:rsidR="00A02B37" w:rsidRDefault="00A02B37" w:rsidP="006F51FD">
          <w:pPr>
            <w:pStyle w:val="-"/>
            <w:keepNext/>
            <w:rPr>
              <w:rtl/>
            </w:rPr>
          </w:pPr>
          <w:r w:rsidRPr="00D316E8">
            <w:rPr>
              <w:rStyle w:val="afe"/>
              <w:color w:val="000000"/>
              <w:rtl/>
            </w:rPr>
            <w:t>יוסף ג'בארין (הרשימה המשותפת)</w:t>
          </w:r>
          <w:r w:rsidRPr="00D316E8">
            <w:rPr>
              <w:color w:val="000000"/>
              <w:rtl/>
            </w:rPr>
            <w:t>:</w:t>
          </w:r>
        </w:p>
      </w:sdtContent>
    </w:sdt>
    <w:p w:rsidR="00A02B37" w:rsidRDefault="00A02B37" w:rsidP="005719C7">
      <w:pPr>
        <w:rPr>
          <w:rtl/>
        </w:rPr>
      </w:pPr>
    </w:p>
    <w:p w:rsidR="00A02B37" w:rsidRDefault="00A02B37" w:rsidP="006F51FD">
      <w:pPr>
        <w:rPr>
          <w:rtl/>
        </w:rPr>
      </w:pPr>
      <w:bookmarkStart w:id="6562" w:name="_ETM_Q29_723714"/>
      <w:bookmarkEnd w:id="6562"/>
      <w:r>
        <w:rPr>
          <w:rFonts w:hint="cs"/>
          <w:rtl/>
        </w:rPr>
        <w:t xml:space="preserve">אתה חי בעולם של </w:t>
      </w:r>
      <w:bookmarkStart w:id="6563" w:name="_ETM_Q29_713700"/>
      <w:bookmarkEnd w:id="6563"/>
      <w:r>
        <w:rPr>
          <w:rFonts w:hint="cs"/>
          <w:rtl/>
        </w:rPr>
        <w:t xml:space="preserve">עליונות, ושל אפרטהייד, ושל אפליה. תצא לשתות מים קצת. </w:t>
      </w:r>
      <w:bookmarkStart w:id="6564" w:name="_ETM_Q29_726311"/>
      <w:bookmarkEnd w:id="6564"/>
    </w:p>
    <w:p w:rsidR="00A02B37" w:rsidRDefault="00A02B37" w:rsidP="006F51FD">
      <w:pPr>
        <w:rPr>
          <w:rtl/>
        </w:rPr>
      </w:pPr>
      <w:bookmarkStart w:id="6565" w:name="_ETM_Q29_726855"/>
      <w:bookmarkStart w:id="6566" w:name="_ETM_Q29_726969"/>
      <w:bookmarkEnd w:id="6565"/>
      <w:bookmarkEnd w:id="6566"/>
    </w:p>
    <w:sdt>
      <w:sdtPr>
        <w:rPr>
          <w:rtl/>
        </w:rPr>
        <w:alias w:val="קריאה"/>
        <w:tag w:val="&lt;ID&gt;5277&lt;/ID&gt;&lt;Name&gt;ענת ברקו - הליכוד&lt;/Name&gt;&lt;Data&gt;ענת ברקו (הליכוד)&lt;/Data&gt;&lt;Shortcut&gt;ענבר&lt;/Shortcut&gt;"/>
        <w:id w:val="-1324121127"/>
        <w:placeholder>
          <w:docPart w:val="0416D9EC195B46B38AD32A83F116C9B7"/>
        </w:placeholder>
        <w15:color w:val="993366"/>
      </w:sdtPr>
      <w:sdtContent>
        <w:p w:rsidR="00A02B37" w:rsidRDefault="00A02B37" w:rsidP="006F51FD">
          <w:pPr>
            <w:pStyle w:val="af5"/>
            <w:keepNext/>
            <w:rPr>
              <w:rtl/>
            </w:rPr>
          </w:pPr>
          <w:r w:rsidRPr="00004ECA">
            <w:rPr>
              <w:rStyle w:val="afe"/>
              <w:color w:val="000000"/>
              <w:rtl/>
            </w:rPr>
            <w:t>ענת ברקו (הליכוד)</w:t>
          </w:r>
          <w:r w:rsidRPr="00004ECA">
            <w:rPr>
              <w:color w:val="000000"/>
              <w:rtl/>
            </w:rPr>
            <w:t>:</w:t>
          </w:r>
        </w:p>
      </w:sdtContent>
    </w:sdt>
    <w:p w:rsidR="00A02B37" w:rsidRDefault="00A02B37" w:rsidP="005719C7">
      <w:pPr>
        <w:rPr>
          <w:rtl/>
        </w:rPr>
      </w:pPr>
    </w:p>
    <w:p w:rsidR="00A02B37" w:rsidRDefault="00A02B37" w:rsidP="006F51FD">
      <w:pPr>
        <w:rPr>
          <w:rtl/>
        </w:rPr>
      </w:pPr>
      <w:r>
        <w:rPr>
          <w:rFonts w:hint="cs"/>
          <w:rtl/>
        </w:rPr>
        <w:t>אתה לא יודע מה זה לחיות תחת אפרטהייד.</w:t>
      </w:r>
    </w:p>
    <w:p w:rsidR="00A02B37" w:rsidRDefault="00A02B37" w:rsidP="006F51FD">
      <w:pPr>
        <w:rPr>
          <w:rtl/>
        </w:rPr>
      </w:pPr>
      <w:bookmarkStart w:id="6567" w:name="_ETM_Q29_722946"/>
      <w:bookmarkStart w:id="6568" w:name="_ETM_Q29_723014"/>
      <w:bookmarkEnd w:id="6567"/>
      <w:bookmarkEnd w:id="6568"/>
    </w:p>
    <w:bookmarkStart w:id="6569" w:name="_ETM_Q29_723270" w:displacedByCustomXml="next"/>
    <w:bookmarkEnd w:id="6569" w:displacedByCustomXml="next"/>
    <w:bookmarkStart w:id="6570" w:name="_ETM_Q29_723344" w:displacedByCustomXml="next"/>
    <w:bookmarkEnd w:id="6570"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364721554"/>
        <w:placeholder>
          <w:docPart w:val="0416D9EC195B46B38AD32A83F116C9B7"/>
        </w:placeholder>
        <w15:color w:val="993366"/>
      </w:sdtPr>
      <w:sdtContent>
        <w:p w:rsidR="00A02B37" w:rsidRDefault="00A02B37" w:rsidP="006F51FD">
          <w:pPr>
            <w:pStyle w:val="-"/>
            <w:keepNext/>
            <w:rPr>
              <w:rtl/>
            </w:rPr>
          </w:pPr>
          <w:r w:rsidRPr="00004ECA">
            <w:rPr>
              <w:rStyle w:val="afe"/>
              <w:color w:val="000000"/>
              <w:rtl/>
            </w:rPr>
            <w:t>יוסף ג'בארין (הרשימה המשותפת)</w:t>
          </w:r>
          <w:r w:rsidRPr="00004ECA">
            <w:rPr>
              <w:color w:val="000000"/>
              <w:rtl/>
            </w:rPr>
            <w:t>:</w:t>
          </w:r>
        </w:p>
      </w:sdtContent>
    </w:sdt>
    <w:p w:rsidR="00A02B37" w:rsidRDefault="00A02B37" w:rsidP="005719C7">
      <w:pPr>
        <w:rPr>
          <w:rtl/>
        </w:rPr>
      </w:pPr>
    </w:p>
    <w:p w:rsidR="00A02B37" w:rsidRDefault="00A02B37" w:rsidP="0074293A">
      <w:pPr>
        <w:rPr>
          <w:rtl/>
        </w:rPr>
      </w:pPr>
      <w:bookmarkStart w:id="6571" w:name="_ETM_Q29_724701"/>
      <w:bookmarkEnd w:id="6571"/>
      <w:r>
        <w:rPr>
          <w:rFonts w:hint="cs"/>
          <w:rtl/>
        </w:rPr>
        <w:t xml:space="preserve">חברת הכנסת ענת ברקו, </w:t>
      </w:r>
      <w:r w:rsidR="0074293A">
        <w:rPr>
          <w:rFonts w:hint="cs"/>
          <w:rtl/>
        </w:rPr>
        <w:t xml:space="preserve">גם </w:t>
      </w:r>
      <w:r>
        <w:rPr>
          <w:rFonts w:hint="cs"/>
          <w:rtl/>
        </w:rPr>
        <w:t>את רוצה לצאת?</w:t>
      </w:r>
    </w:p>
    <w:p w:rsidR="00A02B37" w:rsidRDefault="00A02B37" w:rsidP="006F51FD">
      <w:pPr>
        <w:rPr>
          <w:rtl/>
        </w:rPr>
      </w:pPr>
      <w:bookmarkStart w:id="6572" w:name="_ETM_Q29_735465"/>
      <w:bookmarkStart w:id="6573" w:name="_ETM_Q29_735577"/>
      <w:bookmarkEnd w:id="6572"/>
      <w:bookmarkEnd w:id="6573"/>
    </w:p>
    <w:bookmarkStart w:id="6574" w:name="_ETM_Q29_735836" w:displacedByCustomXml="next"/>
    <w:bookmarkEnd w:id="6574" w:displacedByCustomXml="next"/>
    <w:bookmarkStart w:id="6575" w:name="_ETM_Q29_735927" w:displacedByCustomXml="next"/>
    <w:bookmarkEnd w:id="6575" w:displacedByCustomXml="next"/>
    <w:sdt>
      <w:sdtPr>
        <w:rPr>
          <w:rtl/>
        </w:rPr>
        <w:alias w:val="קריאה"/>
        <w:tag w:val="&lt;ID&gt;5277&lt;/ID&gt;&lt;Name&gt;ענת ברקו - הליכוד&lt;/Name&gt;&lt;Data&gt;ענת ברקו (הליכוד)&lt;/Data&gt;&lt;Shortcut&gt;ענבר&lt;/Shortcut&gt;"/>
        <w:id w:val="-376233794"/>
        <w:placeholder>
          <w:docPart w:val="0416D9EC195B46B38AD32A83F116C9B7"/>
        </w:placeholder>
        <w15:color w:val="993366"/>
      </w:sdtPr>
      <w:sdtContent>
        <w:p w:rsidR="00A02B37" w:rsidRDefault="00A02B37" w:rsidP="006F51FD">
          <w:pPr>
            <w:pStyle w:val="af5"/>
            <w:keepNext/>
            <w:rPr>
              <w:rtl/>
            </w:rPr>
          </w:pPr>
          <w:r w:rsidRPr="00004ECA">
            <w:rPr>
              <w:rStyle w:val="afe"/>
              <w:color w:val="000000"/>
              <w:rtl/>
            </w:rPr>
            <w:t>ענת ברקו (הליכוד):</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Pr="006345C6" w:rsidRDefault="00A02B37" w:rsidP="006F51FD">
      <w:pPr>
        <w:rPr>
          <w:rtl/>
        </w:rPr>
      </w:pPr>
    </w:p>
    <w:sdt>
      <w:sdtPr>
        <w:rPr>
          <w:rtl/>
        </w:rPr>
        <w:alias w:val="יור"/>
        <w:tag w:val="&lt;ID&gt;5413&lt;/ID&gt;&lt;Name&gt;טלי פלוסקוב - יו&quot;ר&lt;/Name&gt;&lt;Data&gt;טלי פלוסקוב:&lt;/Data&gt;&lt;Shortcut&gt;&lt;/Shortcut&gt;"/>
        <w:id w:val="-2077654090"/>
        <w:placeholder>
          <w:docPart w:val="C0D45EE1284546BEBC6BDD140857F4A5"/>
        </w:placeholder>
        <w15:color w:val="993366"/>
      </w:sdtPr>
      <w:sdtContent>
        <w:p w:rsidR="00A02B37" w:rsidRDefault="00A02B37" w:rsidP="006F51FD">
          <w:pPr>
            <w:pStyle w:val="af6"/>
            <w:keepNext/>
            <w:rPr>
              <w:rtl/>
            </w:rPr>
          </w:pPr>
          <w:r w:rsidRPr="00D316E8">
            <w:rPr>
              <w:rStyle w:val="afe"/>
              <w:color w:val="000000"/>
              <w:rtl/>
            </w:rPr>
            <w:t>היו"ר טלי פלוסקוב:</w:t>
          </w:r>
        </w:p>
      </w:sdtContent>
    </w:sdt>
    <w:p w:rsidR="00A02B37" w:rsidRPr="006345C6" w:rsidRDefault="00A02B37" w:rsidP="006F51FD">
      <w:pPr>
        <w:rPr>
          <w:rtl/>
        </w:rPr>
      </w:pPr>
    </w:p>
    <w:p w:rsidR="00A02B37" w:rsidRDefault="00A02B37" w:rsidP="006F51FD">
      <w:pPr>
        <w:rPr>
          <w:rtl/>
        </w:rPr>
      </w:pPr>
      <w:bookmarkStart w:id="6576" w:name="_ETM_Q29_734949"/>
      <w:bookmarkEnd w:id="6576"/>
      <w:r>
        <w:rPr>
          <w:rFonts w:hint="cs"/>
          <w:rtl/>
        </w:rPr>
        <w:t xml:space="preserve">חברת הכנסת ענת ברקו, נא להפסיק. </w:t>
      </w:r>
    </w:p>
    <w:p w:rsidR="00A02B37" w:rsidRDefault="00A02B37" w:rsidP="006F51FD">
      <w:pPr>
        <w:rPr>
          <w:rtl/>
        </w:rPr>
      </w:pPr>
    </w:p>
    <w:bookmarkStart w:id="6577" w:name="_ETM_Q29_736170" w:displacedByCustomXml="next"/>
    <w:bookmarkEnd w:id="6577" w:displacedByCustomXml="next"/>
    <w:bookmarkStart w:id="6578" w:name="_ETM_Q29_736225" w:displacedByCustomXml="next"/>
    <w:bookmarkEnd w:id="6578"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2030787663"/>
        <w:placeholder>
          <w:docPart w:val="0416D9EC195B46B38AD32A83F116C9B7"/>
        </w:placeholder>
        <w15:color w:val="993366"/>
      </w:sdtPr>
      <w:sdtContent>
        <w:p w:rsidR="00A02B37" w:rsidRDefault="00A02B37" w:rsidP="006F51FD">
          <w:pPr>
            <w:pStyle w:val="-"/>
            <w:keepNext/>
            <w:rPr>
              <w:rtl/>
            </w:rPr>
          </w:pPr>
          <w:r w:rsidRPr="00004ECA">
            <w:rPr>
              <w:rStyle w:val="afe"/>
              <w:color w:val="000000"/>
              <w:rtl/>
            </w:rPr>
            <w:t>יוסף ג'בארין (הרשימה המשותפת)</w:t>
          </w:r>
          <w:r w:rsidRPr="00004ECA">
            <w:rPr>
              <w:color w:val="000000"/>
              <w:rtl/>
            </w:rPr>
            <w:t>:</w:t>
          </w:r>
        </w:p>
      </w:sdtContent>
    </w:sdt>
    <w:p w:rsidR="00A02B37" w:rsidRDefault="00A02B37" w:rsidP="005719C7">
      <w:pPr>
        <w:rPr>
          <w:rtl/>
        </w:rPr>
      </w:pPr>
    </w:p>
    <w:p w:rsidR="00A02B37" w:rsidRDefault="00A02B37" w:rsidP="006F51FD">
      <w:pPr>
        <w:rPr>
          <w:rtl/>
        </w:rPr>
      </w:pPr>
      <w:bookmarkStart w:id="6579" w:name="_ETM_Q29_737846"/>
      <w:bookmarkEnd w:id="6579"/>
      <w:r>
        <w:rPr>
          <w:rFonts w:hint="cs"/>
          <w:rtl/>
        </w:rPr>
        <w:t xml:space="preserve">כל כך קשה לכם </w:t>
      </w:r>
      <w:bookmarkStart w:id="6580" w:name="_ETM_Q29_735821"/>
      <w:bookmarkEnd w:id="6580"/>
      <w:r>
        <w:rPr>
          <w:rFonts w:hint="cs"/>
          <w:rtl/>
        </w:rPr>
        <w:t xml:space="preserve">לשמוע. כל כך קשה לך, חברת הכנסת ברקו, לשמוע על </w:t>
      </w:r>
      <w:bookmarkStart w:id="6581" w:name="_ETM_Q29_739737"/>
      <w:bookmarkEnd w:id="6581"/>
      <w:r>
        <w:rPr>
          <w:rFonts w:hint="cs"/>
          <w:rtl/>
        </w:rPr>
        <w:t xml:space="preserve">שוויון זכויות או על אזרחות שווה. </w:t>
      </w:r>
    </w:p>
    <w:p w:rsidR="00A02B37" w:rsidRDefault="00A02B37" w:rsidP="006F51FD">
      <w:pPr>
        <w:rPr>
          <w:rtl/>
        </w:rPr>
      </w:pPr>
      <w:bookmarkStart w:id="6582" w:name="_ETM_Q29_740765"/>
      <w:bookmarkStart w:id="6583" w:name="_ETM_Q29_740873"/>
      <w:bookmarkEnd w:id="6582"/>
      <w:bookmarkEnd w:id="6583"/>
    </w:p>
    <w:bookmarkStart w:id="6584" w:name="_ETM_Q29_741124" w:displacedByCustomXml="next"/>
    <w:bookmarkEnd w:id="6584" w:displacedByCustomXml="next"/>
    <w:bookmarkStart w:id="6585" w:name="_ETM_Q29_741189" w:displacedByCustomXml="next"/>
    <w:bookmarkEnd w:id="6585" w:displacedByCustomXml="next"/>
    <w:sdt>
      <w:sdtPr>
        <w:rPr>
          <w:rtl/>
        </w:rPr>
        <w:alias w:val="יור"/>
        <w:tag w:val="&lt;ID&gt;5413&lt;/ID&gt;&lt;Name&gt;טלי פלוסקוב - יו&quot;ר&lt;/Name&gt;&lt;Data&gt;טלי פלוסקוב:&lt;/Data&gt;&lt;Shortcut&gt;&lt;/Shortcut&gt;"/>
        <w:id w:val="86962723"/>
        <w:placeholder>
          <w:docPart w:val="0416D9EC195B46B38AD32A83F116C9B7"/>
        </w:placeholder>
        <w15:color w:val="993366"/>
      </w:sdtPr>
      <w:sdtContent>
        <w:p w:rsidR="00A02B37" w:rsidRDefault="00A02B37" w:rsidP="006F51FD">
          <w:pPr>
            <w:pStyle w:val="af6"/>
            <w:keepNext/>
            <w:rPr>
              <w:rtl/>
            </w:rPr>
          </w:pPr>
          <w:r w:rsidRPr="00004ECA">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6586" w:name="_ETM_Q29_742438"/>
      <w:bookmarkEnd w:id="6586"/>
      <w:r>
        <w:rPr>
          <w:rFonts w:hint="cs"/>
          <w:rtl/>
        </w:rPr>
        <w:t xml:space="preserve">חברת הכנסת ענת ברקו, גם </w:t>
      </w:r>
      <w:bookmarkStart w:id="6587" w:name="_ETM_Q29_740824"/>
      <w:bookmarkEnd w:id="6587"/>
      <w:r>
        <w:rPr>
          <w:rFonts w:hint="cs"/>
          <w:rtl/>
        </w:rPr>
        <w:t xml:space="preserve">אותך אני קוראת לסדר בפעם השלישית. תודה. </w:t>
      </w:r>
      <w:bookmarkStart w:id="6588" w:name="_ETM_Q29_746729"/>
      <w:bookmarkEnd w:id="6588"/>
    </w:p>
    <w:p w:rsidR="00A02B37" w:rsidRDefault="00A02B37" w:rsidP="006F51FD">
      <w:pPr>
        <w:ind w:firstLine="0"/>
        <w:rPr>
          <w:rtl/>
        </w:rPr>
      </w:pPr>
      <w:bookmarkStart w:id="6589" w:name="_ETM_Q29_746846"/>
      <w:bookmarkStart w:id="6590" w:name="_ETM_Q29_747098"/>
      <w:bookmarkStart w:id="6591" w:name="_ETM_Q29_747172"/>
      <w:bookmarkEnd w:id="6589"/>
      <w:bookmarkEnd w:id="6590"/>
      <w:bookmarkEnd w:id="6591"/>
    </w:p>
    <w:bookmarkStart w:id="6592" w:name="_ETM_Q29_743578" w:displacedByCustomXml="next"/>
    <w:bookmarkEnd w:id="6592" w:displacedByCustomXml="next"/>
    <w:bookmarkStart w:id="6593" w:name="_ETM_Q29_743638" w:displacedByCustomXml="next"/>
    <w:bookmarkEnd w:id="6593" w:displacedByCustomXml="next"/>
    <w:sdt>
      <w:sdtPr>
        <w:rPr>
          <w:rtl/>
        </w:rPr>
        <w:alias w:val="קריאה"/>
        <w:tag w:val="&lt;ID&gt;5277&lt;/ID&gt;&lt;Name&gt;ענת ברקו - הליכוד&lt;/Name&gt;&lt;Data&gt;ענת ברקו (הליכוד)&lt;/Data&gt;&lt;Shortcut&gt;ענבר&lt;/Shortcut&gt;"/>
        <w:id w:val="-1625309676"/>
        <w:placeholder>
          <w:docPart w:val="0416D9EC195B46B38AD32A83F116C9B7"/>
        </w:placeholder>
        <w15:color w:val="993366"/>
      </w:sdtPr>
      <w:sdtContent>
        <w:p w:rsidR="00A02B37" w:rsidRDefault="00A02B37" w:rsidP="006F51FD">
          <w:pPr>
            <w:pStyle w:val="af5"/>
            <w:keepNext/>
            <w:rPr>
              <w:rtl/>
            </w:rPr>
          </w:pPr>
          <w:r w:rsidRPr="00004ECA">
            <w:rPr>
              <w:rStyle w:val="afe"/>
              <w:color w:val="000000"/>
              <w:rtl/>
            </w:rPr>
            <w:t>ענת ברקו (הליכוד)</w:t>
          </w:r>
          <w:r w:rsidRPr="00004ECA">
            <w:rPr>
              <w:color w:val="000000"/>
              <w:rtl/>
            </w:rPr>
            <w:t>:</w:t>
          </w:r>
        </w:p>
      </w:sdtContent>
    </w:sdt>
    <w:p w:rsidR="00A02B37" w:rsidRDefault="00A02B37" w:rsidP="005719C7">
      <w:pPr>
        <w:rPr>
          <w:rtl/>
        </w:rPr>
      </w:pPr>
    </w:p>
    <w:p w:rsidR="00A02B37" w:rsidRDefault="008C09CB" w:rsidP="006F51FD">
      <w:pPr>
        <w:rPr>
          <w:rtl/>
        </w:rPr>
      </w:pPr>
      <w:bookmarkStart w:id="6594" w:name="_ETM_Q29_749334"/>
      <w:bookmarkEnd w:id="6594"/>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bookmarkStart w:id="6595" w:name="TOR_Q30" w:displacedByCustomXml="next"/>
    <w:bookmarkEnd w:id="6595" w:displacedByCustomXml="next"/>
    <w:bookmarkStart w:id="6596" w:name="_ETM_Q30_129827" w:displacedByCustomXml="next"/>
    <w:bookmarkEnd w:id="6596"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1820730502"/>
        <w:placeholder>
          <w:docPart w:val="20DB67B59F6F4B67AC3731C5A7D2D4F0"/>
        </w:placeholder>
        <w15:color w:val="993366"/>
      </w:sdtPr>
      <w:sdtContent>
        <w:p w:rsidR="00A02B37" w:rsidRDefault="00A02B37" w:rsidP="006F51FD">
          <w:pPr>
            <w:pStyle w:val="-"/>
            <w:keepNext/>
            <w:rPr>
              <w:rtl/>
            </w:rPr>
          </w:pPr>
          <w:r w:rsidRPr="00033310">
            <w:rPr>
              <w:rStyle w:val="afe"/>
              <w:color w:val="000000"/>
              <w:rtl/>
            </w:rPr>
            <w:t>יוסף ג'בארין (הרשימה המשותפת)</w:t>
          </w:r>
          <w:r w:rsidRPr="00033310">
            <w:rPr>
              <w:color w:val="000000"/>
              <w:rtl/>
            </w:rPr>
            <w:t>:</w:t>
          </w:r>
        </w:p>
      </w:sdtContent>
    </w:sdt>
    <w:p w:rsidR="00A02B37" w:rsidRDefault="00A02B37" w:rsidP="005719C7">
      <w:pPr>
        <w:rPr>
          <w:rtl/>
        </w:rPr>
      </w:pPr>
    </w:p>
    <w:p w:rsidR="00A02B37" w:rsidRDefault="00A02B37" w:rsidP="0074293A">
      <w:pPr>
        <w:rPr>
          <w:rtl/>
        </w:rPr>
      </w:pPr>
      <w:bookmarkStart w:id="6597" w:name="_ETM_Q30_131604"/>
      <w:bookmarkEnd w:id="6597"/>
      <w:r>
        <w:rPr>
          <w:rFonts w:hint="cs"/>
          <w:rtl/>
        </w:rPr>
        <w:t>כל כך קשה לכם לשמוע</w:t>
      </w:r>
      <w:r w:rsidR="0074293A">
        <w:rPr>
          <w:rFonts w:hint="cs"/>
          <w:rtl/>
        </w:rPr>
        <w:t>.</w:t>
      </w:r>
      <w:r>
        <w:rPr>
          <w:rFonts w:hint="cs"/>
          <w:rtl/>
        </w:rPr>
        <w:t xml:space="preserve"> כ</w:t>
      </w:r>
      <w:bookmarkStart w:id="6598" w:name="_ETM_Q30_136020"/>
      <w:bookmarkEnd w:id="6598"/>
      <w:r>
        <w:rPr>
          <w:rFonts w:hint="cs"/>
          <w:rtl/>
        </w:rPr>
        <w:t xml:space="preserve">ל כך קשה לך, הגב' ברקו, לשמוע על שוויון </w:t>
      </w:r>
      <w:bookmarkStart w:id="6599" w:name="_ETM_Q30_140480"/>
      <w:bookmarkEnd w:id="6599"/>
      <w:r>
        <w:rPr>
          <w:rFonts w:hint="cs"/>
          <w:rtl/>
        </w:rPr>
        <w:t xml:space="preserve">זכויות ואזרחות שווה. </w:t>
      </w:r>
    </w:p>
    <w:p w:rsidR="00A02B37" w:rsidRDefault="00A02B37" w:rsidP="006F51FD">
      <w:pPr>
        <w:rPr>
          <w:rtl/>
        </w:rPr>
      </w:pPr>
      <w:bookmarkStart w:id="6600" w:name="_ETM_Q30_139115"/>
      <w:bookmarkEnd w:id="6600"/>
    </w:p>
    <w:sdt>
      <w:sdtPr>
        <w:rPr>
          <w:rtl/>
        </w:rPr>
        <w:alias w:val="קריאה"/>
        <w:tag w:val="&lt;ID&gt;5277&lt;/ID&gt;&lt;Name&gt;ענת ברקו - הליכוד&lt;/Name&gt;&lt;Data&gt;ענת ברקו (הליכוד)&lt;/Data&gt;&lt;Shortcut&gt;ענבר&lt;/Shortcut&gt;"/>
        <w:id w:val="-1537884282"/>
        <w:placeholder>
          <w:docPart w:val="20DB67B59F6F4B67AC3731C5A7D2D4F0"/>
        </w:placeholder>
        <w15:color w:val="993366"/>
      </w:sdtPr>
      <w:sdtContent>
        <w:p w:rsidR="00A02B37" w:rsidRDefault="00A02B37" w:rsidP="006F51FD">
          <w:pPr>
            <w:pStyle w:val="af5"/>
            <w:keepNext/>
            <w:rPr>
              <w:rtl/>
            </w:rPr>
          </w:pPr>
          <w:r w:rsidRPr="0000228D">
            <w:rPr>
              <w:rStyle w:val="afe"/>
              <w:color w:val="000000"/>
              <w:rtl/>
            </w:rPr>
            <w:t>ענת ברקו (הליכוד)</w:t>
          </w:r>
          <w:r w:rsidRPr="0000228D">
            <w:rPr>
              <w:color w:val="000000"/>
              <w:rtl/>
            </w:rPr>
            <w:t>:</w:t>
          </w:r>
        </w:p>
      </w:sdtContent>
    </w:sdt>
    <w:p w:rsidR="00A02B37" w:rsidRDefault="00A02B37" w:rsidP="005719C7">
      <w:pPr>
        <w:rPr>
          <w:rtl/>
        </w:rPr>
      </w:pPr>
    </w:p>
    <w:p w:rsidR="00A02B37" w:rsidRDefault="00A02B37" w:rsidP="006F51FD">
      <w:pPr>
        <w:rPr>
          <w:rtl/>
        </w:rPr>
      </w:pPr>
      <w:r>
        <w:rPr>
          <w:rFonts w:hint="cs"/>
          <w:rtl/>
        </w:rPr>
        <w:t>אתה מדבר על אפל</w:t>
      </w:r>
      <w:bookmarkStart w:id="6601" w:name="_ETM_Q30_136631"/>
      <w:bookmarkEnd w:id="6601"/>
      <w:r>
        <w:rPr>
          <w:rFonts w:hint="cs"/>
          <w:rtl/>
        </w:rPr>
        <w:t>יה?</w:t>
      </w:r>
      <w:bookmarkStart w:id="6602" w:name="_ETM_Q30_137383"/>
      <w:bookmarkEnd w:id="6602"/>
    </w:p>
    <w:p w:rsidR="00A02B37" w:rsidRPr="0000228D" w:rsidRDefault="00A02B37" w:rsidP="006F51FD">
      <w:pPr>
        <w:rPr>
          <w:rtl/>
        </w:rPr>
      </w:pPr>
    </w:p>
    <w:bookmarkStart w:id="6603" w:name="_ETM_Q30_137315" w:displacedByCustomXml="next"/>
    <w:bookmarkEnd w:id="6603" w:displacedByCustomXml="next"/>
    <w:sdt>
      <w:sdtPr>
        <w:rPr>
          <w:rtl/>
        </w:rPr>
        <w:alias w:val="יור"/>
        <w:tag w:val="&lt;ID&gt;5413&lt;/ID&gt;&lt;Name&gt;טלי פלוסקוב - יו&quot;ר&lt;/Name&gt;&lt;Data&gt;טלי פלוסקוב:&lt;/Data&gt;&lt;Shortcut&gt;&lt;/Shortcut&gt;"/>
        <w:id w:val="770518428"/>
        <w:placeholder>
          <w:docPart w:val="20DB67B59F6F4B67AC3731C5A7D2D4F0"/>
        </w:placeholder>
        <w15:color w:val="993366"/>
      </w:sdtPr>
      <w:sdtContent>
        <w:p w:rsidR="00A02B37" w:rsidRDefault="00A02B37" w:rsidP="006F51FD">
          <w:pPr>
            <w:pStyle w:val="af6"/>
            <w:keepNext/>
            <w:rPr>
              <w:rtl/>
            </w:rPr>
          </w:pPr>
          <w:r w:rsidRPr="00033310">
            <w:rPr>
              <w:rStyle w:val="afe"/>
              <w:color w:val="000000"/>
              <w:rtl/>
            </w:rPr>
            <w:t>היו"ר טלי פלוסקוב:</w:t>
          </w:r>
        </w:p>
      </w:sdtContent>
    </w:sdt>
    <w:p w:rsidR="00A02B37" w:rsidRDefault="00A02B37" w:rsidP="005719C7">
      <w:pPr>
        <w:rPr>
          <w:rtl/>
        </w:rPr>
      </w:pPr>
    </w:p>
    <w:p w:rsidR="00A02B37" w:rsidRDefault="00A02B37" w:rsidP="006F51FD">
      <w:pPr>
        <w:rPr>
          <w:rtl/>
        </w:rPr>
      </w:pPr>
      <w:r>
        <w:rPr>
          <w:rFonts w:hint="cs"/>
          <w:rtl/>
        </w:rPr>
        <w:t xml:space="preserve">חברת הכנסת ענת ברקו, גם אותך אני </w:t>
      </w:r>
      <w:bookmarkStart w:id="6604" w:name="_ETM_Q30_141938"/>
      <w:bookmarkEnd w:id="6604"/>
      <w:r>
        <w:rPr>
          <w:rFonts w:hint="cs"/>
          <w:rtl/>
        </w:rPr>
        <w:t xml:space="preserve">קוראת לסדר בפעם השלישית. תודה. אני מבקשת לצאת מהאולם, גברתי. </w:t>
      </w:r>
      <w:bookmarkStart w:id="6605" w:name="_ETM_Q30_150658"/>
      <w:bookmarkEnd w:id="6605"/>
    </w:p>
    <w:p w:rsidR="00A02B37" w:rsidRDefault="00A02B37" w:rsidP="006F51FD">
      <w:pPr>
        <w:rPr>
          <w:rtl/>
        </w:rPr>
      </w:pPr>
    </w:p>
    <w:sdt>
      <w:sdtPr>
        <w:rPr>
          <w:rtl/>
        </w:rPr>
        <w:alias w:val="קריאה"/>
        <w:tag w:val="&lt;ID&gt;5277&lt;/ID&gt;&lt;Name&gt;ענת ברקו - הליכוד&lt;/Name&gt;&lt;Data&gt;ענת ברקו (הליכוד)&lt;/Data&gt;&lt;Shortcut&gt;ענבר&lt;/Shortcut&gt;"/>
        <w:id w:val="573715358"/>
        <w:placeholder>
          <w:docPart w:val="20DB67B59F6F4B67AC3731C5A7D2D4F0"/>
        </w:placeholder>
        <w15:color w:val="993366"/>
      </w:sdtPr>
      <w:sdtContent>
        <w:p w:rsidR="00A02B37" w:rsidRDefault="00A02B37" w:rsidP="006F51FD">
          <w:pPr>
            <w:pStyle w:val="af5"/>
            <w:keepNext/>
            <w:rPr>
              <w:rtl/>
            </w:rPr>
          </w:pPr>
          <w:r w:rsidRPr="0000228D">
            <w:rPr>
              <w:rStyle w:val="afe"/>
              <w:color w:val="000000"/>
              <w:rtl/>
            </w:rPr>
            <w:t>ענת ברקו (הליכוד)</w:t>
          </w:r>
          <w:r w:rsidRPr="0000228D">
            <w:rPr>
              <w:color w:val="000000"/>
              <w:rtl/>
            </w:rPr>
            <w:t>:</w:t>
          </w:r>
        </w:p>
      </w:sdtContent>
    </w:sdt>
    <w:p w:rsidR="00A02B37" w:rsidRDefault="00A02B37" w:rsidP="005719C7">
      <w:pPr>
        <w:rPr>
          <w:rtl/>
        </w:rPr>
      </w:pPr>
    </w:p>
    <w:p w:rsidR="00A02B37" w:rsidRDefault="008C09CB" w:rsidP="006F51FD">
      <w:pPr>
        <w:rPr>
          <w:rtl/>
        </w:rPr>
      </w:pPr>
      <w:bookmarkStart w:id="6606" w:name="_ETM_Q30_146531"/>
      <w:bookmarkEnd w:id="6606"/>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ה-</w:t>
      </w:r>
      <w:r w:rsidR="00A02B37">
        <w:rPr>
          <w:rFonts w:hint="cs"/>
        </w:rPr>
        <w:t>BDS</w:t>
      </w:r>
      <w:r w:rsidR="00A02B37">
        <w:rPr>
          <w:rFonts w:hint="cs"/>
          <w:rtl/>
        </w:rPr>
        <w:t xml:space="preserve"> שלך </w:t>
      </w: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בשום </w:t>
      </w:r>
      <w:bookmarkStart w:id="6607" w:name="_ETM_Q30_148578"/>
      <w:bookmarkEnd w:id="6607"/>
      <w:r w:rsidR="00A02B37">
        <w:rPr>
          <w:rFonts w:hint="cs"/>
          <w:rtl/>
        </w:rPr>
        <w:t xml:space="preserve">מקום לא היו מרשים לך </w:t>
      </w: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נגד המדינה. </w:t>
      </w:r>
      <w:bookmarkStart w:id="6608" w:name="_ETM_Q30_153581"/>
      <w:bookmarkEnd w:id="6608"/>
    </w:p>
    <w:p w:rsidR="00A02B37" w:rsidRDefault="00A02B37" w:rsidP="006F51FD">
      <w:pPr>
        <w:rPr>
          <w:rtl/>
        </w:rPr>
      </w:pPr>
      <w:bookmarkStart w:id="6609" w:name="_ETM_Q30_153852"/>
      <w:bookmarkEnd w:id="6609"/>
    </w:p>
    <w:bookmarkStart w:id="6610" w:name="_ETM_Q30_154248" w:displacedByCustomXml="next"/>
    <w:bookmarkEnd w:id="6610" w:displacedByCustomXml="next"/>
    <w:sdt>
      <w:sdtPr>
        <w:rPr>
          <w:rtl/>
        </w:rPr>
        <w:alias w:val="יור"/>
        <w:tag w:val="&lt;ID&gt;5413&lt;/ID&gt;&lt;Name&gt;טלי פלוסקוב - יו&quot;ר&lt;/Name&gt;&lt;Data&gt;טלי פלוסקוב:&lt;/Data&gt;&lt;Shortcut&gt;&lt;/Shortcut&gt;"/>
        <w:id w:val="-1940669860"/>
        <w:placeholder>
          <w:docPart w:val="20DB67B59F6F4B67AC3731C5A7D2D4F0"/>
        </w:placeholder>
        <w15:color w:val="993366"/>
      </w:sdtPr>
      <w:sdtContent>
        <w:p w:rsidR="00A02B37" w:rsidRDefault="00A02B37" w:rsidP="006F51FD">
          <w:pPr>
            <w:pStyle w:val="af6"/>
            <w:keepNext/>
            <w:rPr>
              <w:rtl/>
            </w:rPr>
          </w:pPr>
          <w:r w:rsidRPr="0000228D">
            <w:rPr>
              <w:rStyle w:val="afe"/>
              <w:color w:val="000000"/>
              <w:rtl/>
            </w:rPr>
            <w:t>היו"ר טלי פלוסקוב:</w:t>
          </w:r>
        </w:p>
      </w:sdtContent>
    </w:sdt>
    <w:p w:rsidR="00A02B37" w:rsidRDefault="00A02B37" w:rsidP="005719C7">
      <w:pPr>
        <w:rPr>
          <w:rtl/>
        </w:rPr>
      </w:pPr>
    </w:p>
    <w:p w:rsidR="00A02B37" w:rsidRDefault="00A02B37" w:rsidP="006F51FD">
      <w:pPr>
        <w:rPr>
          <w:rtl/>
        </w:rPr>
      </w:pPr>
      <w:r>
        <w:rPr>
          <w:rFonts w:hint="cs"/>
          <w:rtl/>
        </w:rPr>
        <w:t xml:space="preserve">חברת הכנסת ענת ברקו, אני קראתי אותך לסדר שלוש פעמים. אני מבקשת לצאת עד להצבעה. </w:t>
      </w:r>
    </w:p>
    <w:p w:rsidR="00A02B37" w:rsidRDefault="00A02B37" w:rsidP="006F51FD">
      <w:pPr>
        <w:rPr>
          <w:rtl/>
        </w:rPr>
      </w:pPr>
      <w:bookmarkStart w:id="6611" w:name="_ETM_Q30_157017"/>
      <w:bookmarkEnd w:id="6611"/>
    </w:p>
    <w:bookmarkStart w:id="6612" w:name="_ETM_Q30_152572" w:displacedByCustomXml="next"/>
    <w:bookmarkEnd w:id="6612" w:displacedByCustomXml="next"/>
    <w:sdt>
      <w:sdtPr>
        <w:rPr>
          <w:rtl/>
        </w:rPr>
        <w:alias w:val="קריאה"/>
        <w:tag w:val="&lt;ID&gt;5277&lt;/ID&gt;&lt;Name&gt;ענת ברקו - הליכוד&lt;/Name&gt;&lt;Data&gt;ענת ברקו (הליכוד)&lt;/Data&gt;&lt;Shortcut&gt;ענבר&lt;/Shortcut&gt;"/>
        <w:id w:val="-1623995144"/>
        <w:placeholder>
          <w:docPart w:val="20DB67B59F6F4B67AC3731C5A7D2D4F0"/>
        </w:placeholder>
        <w15:color w:val="993366"/>
      </w:sdtPr>
      <w:sdtContent>
        <w:p w:rsidR="00A02B37" w:rsidRDefault="00A02B37" w:rsidP="006F51FD">
          <w:pPr>
            <w:pStyle w:val="af5"/>
            <w:keepNext/>
            <w:rPr>
              <w:rtl/>
            </w:rPr>
          </w:pPr>
          <w:r w:rsidRPr="0000228D">
            <w:rPr>
              <w:rStyle w:val="afe"/>
              <w:color w:val="000000"/>
              <w:rtl/>
            </w:rPr>
            <w:t>ענת ברקו (הליכוד)</w:t>
          </w:r>
          <w:r w:rsidRPr="0000228D">
            <w:rPr>
              <w:color w:val="000000"/>
              <w:rtl/>
            </w:rPr>
            <w:t>:</w:t>
          </w:r>
        </w:p>
      </w:sdtContent>
    </w:sdt>
    <w:p w:rsidR="00A02B37" w:rsidRDefault="00A02B37" w:rsidP="005719C7">
      <w:pPr>
        <w:rPr>
          <w:rtl/>
        </w:rPr>
      </w:pPr>
    </w:p>
    <w:p w:rsidR="00A02B37" w:rsidRDefault="00A02B37" w:rsidP="006F51FD">
      <w:pPr>
        <w:rPr>
          <w:rtl/>
        </w:rPr>
      </w:pPr>
      <w:bookmarkStart w:id="6613" w:name="_ETM_Q30_154335"/>
      <w:bookmarkEnd w:id="6613"/>
      <w:r>
        <w:rPr>
          <w:rFonts w:hint="cs"/>
          <w:rtl/>
        </w:rPr>
        <w:t xml:space="preserve">אני רוצה לדעת למה אתה חושב שאתה זכאי להיות </w:t>
      </w:r>
      <w:bookmarkStart w:id="6614" w:name="_ETM_Q30_157213"/>
      <w:bookmarkEnd w:id="6614"/>
      <w:r>
        <w:rPr>
          <w:rFonts w:hint="cs"/>
          <w:rtl/>
        </w:rPr>
        <w:t xml:space="preserve">מיעוט לאומי, ואני כרוב לאומי לא יכולה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00228D" w:rsidRDefault="00A02B37" w:rsidP="006F51FD">
      <w:pPr>
        <w:rPr>
          <w:rtl/>
        </w:rPr>
      </w:pPr>
      <w:bookmarkStart w:id="6615" w:name="_ETM_Q30_162739"/>
      <w:bookmarkEnd w:id="6615"/>
    </w:p>
    <w:bookmarkStart w:id="6616" w:name="_ETM_Q30_157532" w:displacedByCustomXml="next"/>
    <w:bookmarkEnd w:id="6616" w:displacedByCustomXml="next"/>
    <w:bookmarkStart w:id="6617" w:name="_ETM_Q30_118597" w:displacedByCustomXml="next"/>
    <w:bookmarkEnd w:id="6617"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550202141"/>
        <w:placeholder>
          <w:docPart w:val="20DB67B59F6F4B67AC3731C5A7D2D4F0"/>
        </w:placeholder>
        <w15:color w:val="993366"/>
      </w:sdtPr>
      <w:sdtContent>
        <w:p w:rsidR="00A02B37" w:rsidRDefault="00A02B37" w:rsidP="006F51FD">
          <w:pPr>
            <w:pStyle w:val="-"/>
            <w:keepNext/>
            <w:rPr>
              <w:rtl/>
            </w:rPr>
          </w:pPr>
          <w:r w:rsidRPr="00033310">
            <w:rPr>
              <w:rStyle w:val="afe"/>
              <w:color w:val="000000"/>
              <w:rtl/>
            </w:rPr>
            <w:t>יוסף ג'בארין (הרשימה המשותפת)</w:t>
          </w:r>
          <w:r w:rsidRPr="00033310">
            <w:rPr>
              <w:color w:val="000000"/>
              <w:rtl/>
            </w:rPr>
            <w:t>:</w:t>
          </w:r>
        </w:p>
      </w:sdtContent>
    </w:sdt>
    <w:p w:rsidR="00A02B37" w:rsidRDefault="00A02B37" w:rsidP="005719C7">
      <w:pPr>
        <w:rPr>
          <w:rtl/>
        </w:rPr>
      </w:pPr>
    </w:p>
    <w:p w:rsidR="00A02B37" w:rsidRDefault="00A02B37" w:rsidP="006F51FD">
      <w:pPr>
        <w:rPr>
          <w:rtl/>
        </w:rPr>
      </w:pPr>
      <w:r>
        <w:rPr>
          <w:rFonts w:hint="cs"/>
          <w:rtl/>
        </w:rPr>
        <w:t xml:space="preserve">למה את לא יכולה </w:t>
      </w:r>
      <w:bookmarkStart w:id="6618" w:name="_ETM_Q30_161271"/>
      <w:bookmarkEnd w:id="6618"/>
      <w:r>
        <w:rPr>
          <w:rFonts w:hint="cs"/>
          <w:rtl/>
        </w:rPr>
        <w:t xml:space="preserve">להקשיב לשיח שפוי במקום כל הזמן להיות עסוקה בחוק הלאום </w:t>
      </w:r>
      <w:bookmarkStart w:id="6619" w:name="_ETM_Q30_163191"/>
      <w:bookmarkEnd w:id="6619"/>
      <w:r>
        <w:rPr>
          <w:rFonts w:hint="cs"/>
          <w:rtl/>
        </w:rPr>
        <w:t>והפרדה בדיור והצעות גזעניות?</w:t>
      </w:r>
    </w:p>
    <w:p w:rsidR="00A02B37" w:rsidRDefault="00A02B37" w:rsidP="006F51FD">
      <w:pPr>
        <w:rPr>
          <w:rtl/>
        </w:rPr>
      </w:pPr>
      <w:bookmarkStart w:id="6620" w:name="_ETM_Q30_166903"/>
      <w:bookmarkEnd w:id="6620"/>
    </w:p>
    <w:bookmarkStart w:id="6621" w:name="_ETM_Q30_165314" w:displacedByCustomXml="next"/>
    <w:bookmarkEnd w:id="6621" w:displacedByCustomXml="next"/>
    <w:sdt>
      <w:sdtPr>
        <w:rPr>
          <w:rtl/>
        </w:rPr>
        <w:alias w:val="קריאה"/>
        <w:tag w:val="&lt;ID&gt;5277&lt;/ID&gt;&lt;Name&gt;ענת ברקו - הליכוד&lt;/Name&gt;&lt;Data&gt;ענת ברקו (הליכוד)&lt;/Data&gt;&lt;Shortcut&gt;ענבר&lt;/Shortcut&gt;"/>
        <w:id w:val="1085266152"/>
        <w:placeholder>
          <w:docPart w:val="20DB67B59F6F4B67AC3731C5A7D2D4F0"/>
        </w:placeholder>
        <w15:color w:val="993366"/>
      </w:sdtPr>
      <w:sdtContent>
        <w:p w:rsidR="00A02B37" w:rsidRDefault="00A02B37" w:rsidP="006F51FD">
          <w:pPr>
            <w:pStyle w:val="af5"/>
            <w:keepNext/>
            <w:rPr>
              <w:rtl/>
            </w:rPr>
          </w:pPr>
          <w:r w:rsidRPr="0000228D">
            <w:rPr>
              <w:rStyle w:val="afe"/>
              <w:color w:val="000000"/>
              <w:rtl/>
            </w:rPr>
            <w:t>ענת ברקו (הליכוד)</w:t>
          </w:r>
          <w:r w:rsidRPr="0000228D">
            <w:rPr>
              <w:color w:val="000000"/>
              <w:rtl/>
            </w:rPr>
            <w:t>:</w:t>
          </w:r>
        </w:p>
      </w:sdtContent>
    </w:sdt>
    <w:p w:rsidR="00A02B37" w:rsidRDefault="00A02B37" w:rsidP="005719C7">
      <w:pPr>
        <w:rPr>
          <w:rtl/>
        </w:rPr>
      </w:pPr>
    </w:p>
    <w:p w:rsidR="00A02B37" w:rsidRDefault="008C09CB" w:rsidP="006F51FD">
      <w:pPr>
        <w:rPr>
          <w:rtl/>
        </w:rPr>
      </w:pPr>
      <w:bookmarkStart w:id="6622" w:name="_ETM_Q30_164690"/>
      <w:bookmarkEnd w:id="6622"/>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p>
    <w:p w:rsidR="00A02B37" w:rsidRPr="0000228D" w:rsidRDefault="00A02B37" w:rsidP="006F51FD">
      <w:pPr>
        <w:rPr>
          <w:rtl/>
        </w:rPr>
      </w:pPr>
      <w:bookmarkStart w:id="6623" w:name="_ETM_Q30_166544"/>
      <w:bookmarkEnd w:id="6623"/>
    </w:p>
    <w:bookmarkStart w:id="6624" w:name="_ETM_Q30_167315" w:displacedByCustomXml="next"/>
    <w:bookmarkEnd w:id="6624" w:displacedByCustomXml="next"/>
    <w:sdt>
      <w:sdtPr>
        <w:rPr>
          <w:rtl/>
        </w:rPr>
        <w:alias w:val="יור"/>
        <w:tag w:val="&lt;ID&gt;5413&lt;/ID&gt;&lt;Name&gt;טלי פלוסקוב - יו&quot;ר&lt;/Name&gt;&lt;Data&gt;טלי פלוסקוב:&lt;/Data&gt;&lt;Shortcut&gt;&lt;/Shortcut&gt;"/>
        <w:id w:val="-1849546224"/>
        <w:placeholder>
          <w:docPart w:val="20DB67B59F6F4B67AC3731C5A7D2D4F0"/>
        </w:placeholder>
        <w15:color w:val="993366"/>
      </w:sdtPr>
      <w:sdtContent>
        <w:p w:rsidR="00A02B37" w:rsidRDefault="00A02B37" w:rsidP="006F51FD">
          <w:pPr>
            <w:pStyle w:val="af6"/>
            <w:keepNext/>
            <w:rPr>
              <w:rtl/>
            </w:rPr>
          </w:pPr>
          <w:r w:rsidRPr="00033310">
            <w:rPr>
              <w:rStyle w:val="afe"/>
              <w:color w:val="000000"/>
              <w:rtl/>
            </w:rPr>
            <w:t>היו"ר טלי פלוסקוב:</w:t>
          </w:r>
        </w:p>
      </w:sdtContent>
    </w:sdt>
    <w:p w:rsidR="00A02B37" w:rsidRDefault="00A02B37" w:rsidP="005719C7">
      <w:pPr>
        <w:rPr>
          <w:rtl/>
        </w:rPr>
      </w:pPr>
    </w:p>
    <w:p w:rsidR="00A02B37" w:rsidRDefault="00A02B37" w:rsidP="0074293A">
      <w:pPr>
        <w:rPr>
          <w:rtl/>
        </w:rPr>
      </w:pPr>
      <w:r>
        <w:rPr>
          <w:rFonts w:hint="cs"/>
          <w:rtl/>
        </w:rPr>
        <w:t>חברת הכנסת ענת ברקו, תכבדי</w:t>
      </w:r>
      <w:bookmarkStart w:id="6625" w:name="_ETM_Q30_169700"/>
      <w:bookmarkEnd w:id="6625"/>
      <w:r>
        <w:rPr>
          <w:rFonts w:hint="cs"/>
          <w:rtl/>
        </w:rPr>
        <w:t xml:space="preserve"> </w:t>
      </w:r>
      <w:r w:rsidR="0074293A">
        <w:rPr>
          <w:rFonts w:hint="cs"/>
          <w:rtl/>
        </w:rPr>
        <w:t xml:space="preserve">את המקום, </w:t>
      </w:r>
      <w:r>
        <w:rPr>
          <w:rFonts w:hint="cs"/>
          <w:rtl/>
        </w:rPr>
        <w:t xml:space="preserve">בבקשה. </w:t>
      </w:r>
    </w:p>
    <w:p w:rsidR="00A02B37" w:rsidRDefault="00A02B37" w:rsidP="006F51FD">
      <w:pPr>
        <w:rPr>
          <w:rtl/>
        </w:rPr>
      </w:pPr>
    </w:p>
    <w:bookmarkStart w:id="6626" w:name="_ETM_Q30_168184" w:displacedByCustomXml="next"/>
    <w:bookmarkEnd w:id="6626"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1006180365"/>
        <w:placeholder>
          <w:docPart w:val="20DB67B59F6F4B67AC3731C5A7D2D4F0"/>
        </w:placeholder>
        <w15:color w:val="993366"/>
      </w:sdtPr>
      <w:sdtContent>
        <w:p w:rsidR="00A02B37" w:rsidRDefault="00A02B37" w:rsidP="006F51FD">
          <w:pPr>
            <w:pStyle w:val="-"/>
            <w:keepNext/>
            <w:rPr>
              <w:rtl/>
            </w:rPr>
          </w:pPr>
          <w:r w:rsidRPr="00033310">
            <w:rPr>
              <w:rStyle w:val="afe"/>
              <w:color w:val="000000"/>
              <w:rtl/>
            </w:rPr>
            <w:t>יוסף ג'בארין (הרשימה המשותפת)</w:t>
          </w:r>
          <w:r w:rsidRPr="00033310">
            <w:rPr>
              <w:color w:val="000000"/>
              <w:rtl/>
            </w:rPr>
            <w:t>:</w:t>
          </w:r>
        </w:p>
      </w:sdtContent>
    </w:sdt>
    <w:p w:rsidR="00A02B37" w:rsidRDefault="00A02B37" w:rsidP="005719C7">
      <w:pPr>
        <w:rPr>
          <w:rtl/>
        </w:rPr>
      </w:pPr>
    </w:p>
    <w:p w:rsidR="00A02B37" w:rsidRDefault="00A02B37" w:rsidP="0074293A">
      <w:pPr>
        <w:rPr>
          <w:rtl/>
        </w:rPr>
      </w:pPr>
      <w:r>
        <w:rPr>
          <w:rFonts w:hint="cs"/>
          <w:rtl/>
        </w:rPr>
        <w:t>לא יכולים להקשיב לי עשר דקות</w:t>
      </w:r>
      <w:r w:rsidR="0074293A">
        <w:rPr>
          <w:rFonts w:hint="cs"/>
          <w:rtl/>
        </w:rPr>
        <w:t>,</w:t>
      </w:r>
      <w:bookmarkStart w:id="6627" w:name="_ETM_Q30_170539"/>
      <w:bookmarkEnd w:id="6627"/>
      <w:r>
        <w:rPr>
          <w:rFonts w:hint="cs"/>
          <w:rtl/>
        </w:rPr>
        <w:t xml:space="preserve"> עשר דקות של שפיות בכנסת. </w:t>
      </w:r>
    </w:p>
    <w:p w:rsidR="00A02B37" w:rsidRDefault="00A02B37" w:rsidP="006F51FD">
      <w:pPr>
        <w:rPr>
          <w:rtl/>
        </w:rPr>
      </w:pPr>
      <w:bookmarkStart w:id="6628" w:name="_ETM_Q30_177595"/>
      <w:bookmarkEnd w:id="6628"/>
    </w:p>
    <w:p w:rsidR="009E5DED" w:rsidRDefault="009E5DED" w:rsidP="009E5DED">
      <w:pPr>
        <w:ind w:firstLine="0"/>
        <w:jc w:val="center"/>
        <w:rPr>
          <w:rtl/>
        </w:rPr>
      </w:pPr>
      <w:r>
        <w:rPr>
          <w:rFonts w:hint="cs"/>
          <w:rtl/>
        </w:rPr>
        <w:t>(חברת הכנסת ענת ברקו יוצאת מאולם המליאה.)</w:t>
      </w:r>
    </w:p>
    <w:p w:rsidR="009E5DED" w:rsidRDefault="009E5DED" w:rsidP="009E5DED">
      <w:pPr>
        <w:ind w:firstLine="0"/>
        <w:rPr>
          <w:rtl/>
        </w:rPr>
      </w:pPr>
    </w:p>
    <w:bookmarkStart w:id="6629" w:name="_ETM_Q30_178947" w:displacedByCustomXml="next"/>
    <w:bookmarkEnd w:id="6629" w:displacedByCustomXml="next"/>
    <w:sdt>
      <w:sdtPr>
        <w:rPr>
          <w:rtl/>
        </w:rPr>
        <w:alias w:val="יור"/>
        <w:tag w:val="&lt;ID&gt;5413&lt;/ID&gt;&lt;Name&gt;טלי פלוסקוב - יו&quot;ר&lt;/Name&gt;&lt;Data&gt;טלי פלוסקוב:&lt;/Data&gt;&lt;Shortcut&gt;&lt;/Shortcut&gt;"/>
        <w:id w:val="937103575"/>
        <w:placeholder>
          <w:docPart w:val="20DB67B59F6F4B67AC3731C5A7D2D4F0"/>
        </w:placeholder>
        <w15:color w:val="993366"/>
      </w:sdtPr>
      <w:sdtContent>
        <w:p w:rsidR="00A02B37" w:rsidRDefault="00A02B37" w:rsidP="006F51FD">
          <w:pPr>
            <w:pStyle w:val="af6"/>
            <w:keepNext/>
            <w:rPr>
              <w:rtl/>
            </w:rPr>
          </w:pPr>
          <w:r w:rsidRPr="00033310">
            <w:rPr>
              <w:rStyle w:val="afe"/>
              <w:color w:val="000000"/>
              <w:rtl/>
            </w:rPr>
            <w:t>היו"ר טלי פלוסקוב:</w:t>
          </w:r>
        </w:p>
      </w:sdtContent>
    </w:sdt>
    <w:p w:rsidR="00A02B37" w:rsidRDefault="00A02B37" w:rsidP="005719C7">
      <w:pPr>
        <w:rPr>
          <w:rtl/>
        </w:rPr>
      </w:pPr>
    </w:p>
    <w:p w:rsidR="00A02B37" w:rsidRDefault="00A02B37" w:rsidP="006F51FD">
      <w:pPr>
        <w:rPr>
          <w:rtl/>
        </w:rPr>
      </w:pPr>
      <w:r>
        <w:rPr>
          <w:rFonts w:hint="cs"/>
          <w:rtl/>
        </w:rPr>
        <w:t xml:space="preserve">עוד חצי דקה, </w:t>
      </w:r>
      <w:bookmarkStart w:id="6630" w:name="_ETM_Q30_182763"/>
      <w:bookmarkEnd w:id="6630"/>
      <w:r>
        <w:rPr>
          <w:rFonts w:hint="cs"/>
          <w:rtl/>
        </w:rPr>
        <w:t xml:space="preserve">אדוני. </w:t>
      </w:r>
    </w:p>
    <w:p w:rsidR="00A02B37" w:rsidRDefault="00A02B37" w:rsidP="006F51FD">
      <w:pPr>
        <w:rPr>
          <w:rtl/>
        </w:rPr>
      </w:pPr>
      <w:bookmarkStart w:id="6631" w:name="_ETM_Q30_180719"/>
      <w:bookmarkEnd w:id="6631"/>
    </w:p>
    <w:bookmarkStart w:id="6632" w:name="_ETM_Q30_181064" w:displacedByCustomXml="next"/>
    <w:bookmarkEnd w:id="6632"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588850558"/>
        <w:placeholder>
          <w:docPart w:val="20DB67B59F6F4B67AC3731C5A7D2D4F0"/>
        </w:placeholder>
        <w15:color w:val="993366"/>
      </w:sdtPr>
      <w:sdtContent>
        <w:p w:rsidR="00A02B37" w:rsidRDefault="00A02B37" w:rsidP="006F51FD">
          <w:pPr>
            <w:pStyle w:val="-"/>
            <w:keepNext/>
            <w:rPr>
              <w:rtl/>
            </w:rPr>
          </w:pPr>
          <w:r w:rsidRPr="00033310">
            <w:rPr>
              <w:rStyle w:val="afe"/>
              <w:color w:val="000000"/>
              <w:rtl/>
            </w:rPr>
            <w:t>יוסף ג'בארין (הרשימה המשותפת)</w:t>
          </w:r>
          <w:r w:rsidRPr="00033310">
            <w:rPr>
              <w:color w:val="000000"/>
              <w:rtl/>
            </w:rPr>
            <w:t>:</w:t>
          </w:r>
        </w:p>
      </w:sdtContent>
    </w:sdt>
    <w:p w:rsidR="00A02B37" w:rsidRDefault="00A02B37" w:rsidP="005719C7">
      <w:pPr>
        <w:rPr>
          <w:rtl/>
        </w:rPr>
      </w:pPr>
    </w:p>
    <w:p w:rsidR="00A02B37" w:rsidRDefault="00A02B37" w:rsidP="006F51FD">
      <w:pPr>
        <w:rPr>
          <w:rtl/>
        </w:rPr>
      </w:pPr>
      <w:r>
        <w:rPr>
          <w:rFonts w:hint="cs"/>
          <w:rtl/>
        </w:rPr>
        <w:t xml:space="preserve">גברתי, אי-אפשר לקבל עשר דקות של שיח שפוי </w:t>
      </w:r>
      <w:bookmarkStart w:id="6633" w:name="_ETM_Q30_185058"/>
      <w:bookmarkEnd w:id="6633"/>
      <w:r>
        <w:rPr>
          <w:rFonts w:hint="cs"/>
          <w:rtl/>
        </w:rPr>
        <w:t>בכנסת. זה פשוט מדהים. הינה, את רואה,</w:t>
      </w:r>
      <w:bookmarkStart w:id="6634" w:name="_ETM_Q30_188474"/>
      <w:bookmarkEnd w:id="6634"/>
      <w:r>
        <w:rPr>
          <w:rFonts w:hint="cs"/>
          <w:rtl/>
        </w:rPr>
        <w:t xml:space="preserve"> </w:t>
      </w:r>
      <w:bookmarkStart w:id="6635" w:name="_ETM_Q30_187749"/>
      <w:bookmarkEnd w:id="6635"/>
      <w:r>
        <w:rPr>
          <w:rFonts w:hint="cs"/>
          <w:rtl/>
        </w:rPr>
        <w:t xml:space="preserve">עם חברי הכנסת במחנה הציוני, שיש לנו הרבה חילוקי דעות גם </w:t>
      </w:r>
      <w:bookmarkStart w:id="6636" w:name="_ETM_Q30_192953"/>
      <w:bookmarkEnd w:id="6636"/>
      <w:r>
        <w:rPr>
          <w:rFonts w:hint="cs"/>
          <w:rtl/>
        </w:rPr>
        <w:t xml:space="preserve">בנושא הזה, אפשר אולי לנהל קצת שיח על הנושאים הללו. </w:t>
      </w:r>
      <w:bookmarkStart w:id="6637" w:name="_ETM_Q30_199729"/>
      <w:bookmarkEnd w:id="6637"/>
      <w:r>
        <w:rPr>
          <w:rFonts w:hint="cs"/>
          <w:rtl/>
        </w:rPr>
        <w:t xml:space="preserve">בליכוד, בישראל ביתנו, כמעט אי-אפשר להזכיר ערכים של </w:t>
      </w:r>
      <w:bookmarkStart w:id="6638" w:name="_ETM_Q30_204588"/>
      <w:bookmarkEnd w:id="6638"/>
      <w:r>
        <w:rPr>
          <w:rFonts w:hint="cs"/>
          <w:rtl/>
        </w:rPr>
        <w:t>זכויות אדם וזכויות מיעוט ואזרחות שוויונית בלי שהם יקומו ויתפ</w:t>
      </w:r>
      <w:bookmarkStart w:id="6639" w:name="_ETM_Q30_213430"/>
      <w:bookmarkEnd w:id="6639"/>
      <w:r>
        <w:rPr>
          <w:rFonts w:hint="cs"/>
          <w:rtl/>
        </w:rPr>
        <w:t xml:space="preserve">רעו ויפריעו. </w:t>
      </w:r>
    </w:p>
    <w:p w:rsidR="00A02B37" w:rsidRDefault="00A02B37" w:rsidP="006F51FD">
      <w:pPr>
        <w:rPr>
          <w:rtl/>
        </w:rPr>
      </w:pPr>
      <w:bookmarkStart w:id="6640" w:name="_ETM_Q30_213751"/>
      <w:bookmarkEnd w:id="6640"/>
    </w:p>
    <w:bookmarkStart w:id="6641" w:name="_ETM_Q30_214272" w:displacedByCustomXml="next"/>
    <w:bookmarkEnd w:id="6641" w:displacedByCustomXml="next"/>
    <w:sdt>
      <w:sdtPr>
        <w:rPr>
          <w:rtl/>
        </w:rPr>
        <w:alias w:val="יור"/>
        <w:tag w:val="&lt;ID&gt;5413&lt;/ID&gt;&lt;Name&gt;טלי פלוסקוב - יו&quot;ר&lt;/Name&gt;&lt;Data&gt;טלי פלוסקוב:&lt;/Data&gt;&lt;Shortcut&gt;&lt;/Shortcut&gt;"/>
        <w:id w:val="-987704807"/>
        <w:placeholder>
          <w:docPart w:val="20DB67B59F6F4B67AC3731C5A7D2D4F0"/>
        </w:placeholder>
        <w15:color w:val="993366"/>
      </w:sdtPr>
      <w:sdtContent>
        <w:p w:rsidR="00A02B37" w:rsidRDefault="00A02B37" w:rsidP="006F51FD">
          <w:pPr>
            <w:pStyle w:val="af6"/>
            <w:keepNext/>
            <w:rPr>
              <w:rtl/>
            </w:rPr>
          </w:pPr>
          <w:r w:rsidRPr="00033310">
            <w:rPr>
              <w:rStyle w:val="afe"/>
              <w:color w:val="000000"/>
              <w:rtl/>
            </w:rPr>
            <w:t>היו"ר טלי פלוסקוב:</w:t>
          </w:r>
        </w:p>
      </w:sdtContent>
    </w:sdt>
    <w:p w:rsidR="00A02B37" w:rsidRDefault="00A02B37" w:rsidP="005719C7">
      <w:pPr>
        <w:rPr>
          <w:rtl/>
        </w:rPr>
      </w:pPr>
    </w:p>
    <w:p w:rsidR="00A02B37" w:rsidRDefault="00A02B37" w:rsidP="006F51FD">
      <w:pPr>
        <w:rPr>
          <w:rtl/>
        </w:rPr>
      </w:pPr>
      <w:r>
        <w:rPr>
          <w:rFonts w:hint="cs"/>
          <w:rtl/>
        </w:rPr>
        <w:t xml:space="preserve">תודה, אדוני. נא לסיים. </w:t>
      </w:r>
    </w:p>
    <w:p w:rsidR="00A02B37" w:rsidRDefault="00A02B37" w:rsidP="006F51FD">
      <w:pPr>
        <w:rPr>
          <w:rtl/>
        </w:rPr>
      </w:pPr>
      <w:bookmarkStart w:id="6642" w:name="_ETM_Q30_215553"/>
      <w:bookmarkEnd w:id="6642"/>
    </w:p>
    <w:bookmarkStart w:id="6643" w:name="_ETM_Q30_215892" w:displacedByCustomXml="next"/>
    <w:bookmarkEnd w:id="6643"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1658449814"/>
        <w:placeholder>
          <w:docPart w:val="20DB67B59F6F4B67AC3731C5A7D2D4F0"/>
        </w:placeholder>
        <w15:color w:val="993366"/>
      </w:sdtPr>
      <w:sdtContent>
        <w:p w:rsidR="00A02B37" w:rsidRDefault="00A02B37" w:rsidP="006F51FD">
          <w:pPr>
            <w:pStyle w:val="-"/>
            <w:keepNext/>
            <w:rPr>
              <w:rtl/>
            </w:rPr>
          </w:pPr>
          <w:r w:rsidRPr="00033310">
            <w:rPr>
              <w:rStyle w:val="afe"/>
              <w:color w:val="000000"/>
              <w:rtl/>
            </w:rPr>
            <w:t>יוסף ג'בארין (הרשימה המשותפת)</w:t>
          </w:r>
          <w:r w:rsidRPr="00033310">
            <w:rPr>
              <w:color w:val="000000"/>
              <w:rtl/>
            </w:rPr>
            <w:t>:</w:t>
          </w:r>
        </w:p>
      </w:sdtContent>
    </w:sdt>
    <w:p w:rsidR="00A02B37" w:rsidRDefault="00A02B37" w:rsidP="005719C7">
      <w:pPr>
        <w:rPr>
          <w:rtl/>
        </w:rPr>
      </w:pPr>
    </w:p>
    <w:p w:rsidR="00A02B37" w:rsidRDefault="00A02B37" w:rsidP="006F51FD">
      <w:pPr>
        <w:rPr>
          <w:rtl/>
        </w:rPr>
      </w:pPr>
      <w:r>
        <w:rPr>
          <w:rFonts w:hint="cs"/>
          <w:rtl/>
        </w:rPr>
        <w:t xml:space="preserve">אני יודע מה תהיה </w:t>
      </w:r>
      <w:bookmarkStart w:id="6644" w:name="_ETM_Q30_219193"/>
      <w:bookmarkEnd w:id="6644"/>
      <w:r>
        <w:rPr>
          <w:rFonts w:hint="cs"/>
          <w:rtl/>
        </w:rPr>
        <w:t xml:space="preserve">תוצאת ההצבעה, אבל אני אומר לכם שהערכים שאני מציע בהצעת </w:t>
      </w:r>
      <w:bookmarkStart w:id="6645" w:name="_ETM_Q30_226441"/>
      <w:bookmarkEnd w:id="6645"/>
      <w:r>
        <w:rPr>
          <w:rFonts w:hint="cs"/>
          <w:rtl/>
        </w:rPr>
        <w:t xml:space="preserve">החוק הזאת הם הערכים האוניברסליים שסופם שינצחו, כי הצדק </w:t>
      </w:r>
      <w:bookmarkStart w:id="6646" w:name="_ETM_Q30_234569"/>
      <w:bookmarkEnd w:id="6646"/>
      <w:r>
        <w:rPr>
          <w:rFonts w:hint="cs"/>
          <w:rtl/>
        </w:rPr>
        <w:t xml:space="preserve">הוא בערכים הללו. </w:t>
      </w:r>
    </w:p>
    <w:p w:rsidR="00A02B37" w:rsidRDefault="00A02B37" w:rsidP="006F51FD">
      <w:pPr>
        <w:rPr>
          <w:rtl/>
        </w:rPr>
      </w:pPr>
      <w:bookmarkStart w:id="6647" w:name="_ETM_Q30_234080"/>
      <w:bookmarkEnd w:id="6647"/>
    </w:p>
    <w:bookmarkStart w:id="6648" w:name="_ETM_Q30_234519" w:displacedByCustomXml="next"/>
    <w:bookmarkEnd w:id="6648" w:displacedByCustomXml="next"/>
    <w:sdt>
      <w:sdtPr>
        <w:rPr>
          <w:rtl/>
        </w:rPr>
        <w:alias w:val="יור"/>
        <w:tag w:val="&lt;ID&gt;5413&lt;/ID&gt;&lt;Name&gt;טלי פלוסקוב - יו&quot;ר&lt;/Name&gt;&lt;Data&gt;טלי פלוסקוב:&lt;/Data&gt;&lt;Shortcut&gt;&lt;/Shortcut&gt;"/>
        <w:id w:val="86963456"/>
        <w:placeholder>
          <w:docPart w:val="20DB67B59F6F4B67AC3731C5A7D2D4F0"/>
        </w:placeholder>
        <w15:color w:val="993366"/>
      </w:sdtPr>
      <w:sdtContent>
        <w:p w:rsidR="00A02B37" w:rsidRDefault="00A02B37" w:rsidP="006F51FD">
          <w:pPr>
            <w:pStyle w:val="af6"/>
            <w:keepNext/>
            <w:rPr>
              <w:rtl/>
            </w:rPr>
          </w:pPr>
          <w:r w:rsidRPr="00033310">
            <w:rPr>
              <w:rStyle w:val="afe"/>
              <w:color w:val="000000"/>
              <w:rtl/>
            </w:rPr>
            <w:t>היו"ר טלי פלוסקוב:</w:t>
          </w:r>
        </w:p>
      </w:sdtContent>
    </w:sdt>
    <w:p w:rsidR="00A02B37" w:rsidRDefault="00A02B37" w:rsidP="005719C7">
      <w:pPr>
        <w:rPr>
          <w:rtl/>
        </w:rPr>
      </w:pPr>
    </w:p>
    <w:p w:rsidR="00A02B37" w:rsidRDefault="00A02B37" w:rsidP="0074293A">
      <w:pPr>
        <w:rPr>
          <w:rtl/>
        </w:rPr>
      </w:pPr>
      <w:r>
        <w:rPr>
          <w:rFonts w:hint="cs"/>
          <w:rtl/>
        </w:rPr>
        <w:t xml:space="preserve">תודה, אדוני. תודה רבה לחבר הכנסת יוסף </w:t>
      </w:r>
      <w:bookmarkStart w:id="6649" w:name="_ETM_Q30_238382"/>
      <w:bookmarkEnd w:id="6649"/>
      <w:r>
        <w:rPr>
          <w:rFonts w:hint="cs"/>
          <w:rtl/>
        </w:rPr>
        <w:t xml:space="preserve">ג'בארין. ישיב, בשם שרת המשפטים, השר נפתלי בנט. בבקשה, אדוני. </w:t>
      </w:r>
      <w:bookmarkStart w:id="6650" w:name="_ETM_Q30_244086"/>
      <w:bookmarkEnd w:id="6650"/>
      <w:r>
        <w:rPr>
          <w:rFonts w:hint="cs"/>
          <w:rtl/>
        </w:rPr>
        <w:t xml:space="preserve">כן, אדוני, עד עשר דקות </w:t>
      </w:r>
      <w:r w:rsidR="0074293A">
        <w:rPr>
          <w:rFonts w:hint="cs"/>
          <w:rtl/>
        </w:rPr>
        <w:t xml:space="preserve">גם </w:t>
      </w:r>
      <w:r>
        <w:rPr>
          <w:rFonts w:hint="cs"/>
          <w:rtl/>
        </w:rPr>
        <w:t xml:space="preserve">לרשותך. בבקשה. </w:t>
      </w:r>
    </w:p>
    <w:p w:rsidR="00A02B37" w:rsidRPr="00033310" w:rsidRDefault="00A02B37" w:rsidP="006F51FD">
      <w:pPr>
        <w:rPr>
          <w:rtl/>
        </w:rPr>
      </w:pPr>
    </w:p>
    <w:bookmarkStart w:id="6651" w:name="_ETM_Q30_257675" w:displacedByCustomXml="next"/>
    <w:bookmarkEnd w:id="6651" w:displacedByCustomXml="next"/>
    <w:bookmarkStart w:id="6652" w:name="_Toc519166108" w:displacedByCustomXml="next"/>
    <w:bookmarkStart w:id="6653" w:name="_Toc519164679" w:displacedByCustomXml="next"/>
    <w:sdt>
      <w:sdtPr>
        <w:rPr>
          <w:rtl/>
        </w:rPr>
        <w:alias w:val="דובר"/>
        <w:tag w:val="&lt;ID&gt;5456&lt;/ID&gt;&lt;Name&gt;נפתלי בנט - שר&lt;/Name&gt;&lt;Data&gt;שר החינוך נפתלי בנט&lt;/Data&gt;&lt;Shortcut&gt;נפבנ&lt;/Shortcut&gt;&lt;MemberID&gt;2467&lt;/MemberID&gt;"/>
        <w:id w:val="-2139181264"/>
        <w:placeholder>
          <w:docPart w:val="20DB67B59F6F4B67AC3731C5A7D2D4F0"/>
        </w:placeholder>
        <w15:color w:val="993366"/>
      </w:sdtPr>
      <w:sdtContent>
        <w:p w:rsidR="00A02B37" w:rsidRDefault="00A02B37" w:rsidP="006F51FD">
          <w:pPr>
            <w:pStyle w:val="a4"/>
            <w:keepNext/>
            <w:rPr>
              <w:rtl/>
            </w:rPr>
          </w:pPr>
          <w:r w:rsidRPr="00D932FB">
            <w:rPr>
              <w:rStyle w:val="afe"/>
              <w:color w:val="000000"/>
              <w:rtl/>
            </w:rPr>
            <w:t>שר החינוך נפתלי בנט</w:t>
          </w:r>
          <w:r w:rsidRPr="00D932FB">
            <w:rPr>
              <w:color w:val="000000"/>
              <w:rtl/>
            </w:rPr>
            <w:t>:</w:t>
          </w:r>
        </w:p>
      </w:sdtContent>
    </w:sdt>
    <w:bookmarkEnd w:id="6652" w:displacedByCustomXml="prev"/>
    <w:bookmarkEnd w:id="6653" w:displacedByCustomXml="prev"/>
    <w:p w:rsidR="00A02B37" w:rsidRDefault="00A02B37" w:rsidP="005719C7">
      <w:pPr>
        <w:rPr>
          <w:rtl/>
        </w:rPr>
      </w:pPr>
    </w:p>
    <w:p w:rsidR="00A02B37" w:rsidRDefault="00A02B37" w:rsidP="006F51FD">
      <w:pPr>
        <w:rPr>
          <w:rtl/>
        </w:rPr>
      </w:pPr>
      <w:bookmarkStart w:id="6654" w:name="_ETM_Q30_262628"/>
      <w:bookmarkStart w:id="6655" w:name="_ETM_Q30_262956"/>
      <w:bookmarkStart w:id="6656" w:name="_ETM_Q30_263050"/>
      <w:bookmarkEnd w:id="6654"/>
      <w:bookmarkEnd w:id="6655"/>
      <w:bookmarkEnd w:id="6656"/>
      <w:r>
        <w:rPr>
          <w:rFonts w:hint="cs"/>
          <w:rtl/>
        </w:rPr>
        <w:t xml:space="preserve">גברתי </w:t>
      </w:r>
      <w:bookmarkStart w:id="6657" w:name="_ETM_Q30_262103"/>
      <w:bookmarkEnd w:id="6657"/>
      <w:r>
        <w:rPr>
          <w:rFonts w:hint="cs"/>
          <w:rtl/>
        </w:rPr>
        <w:t xml:space="preserve">היושבת-ראש, חבריי חברי הכנסת, מעטים האירועים </w:t>
      </w:r>
      <w:proofErr w:type="spellStart"/>
      <w:r>
        <w:rPr>
          <w:rFonts w:hint="cs"/>
          <w:rtl/>
        </w:rPr>
        <w:t>הכל</w:t>
      </w:r>
      <w:proofErr w:type="spellEnd"/>
      <w:r>
        <w:rPr>
          <w:rFonts w:hint="cs"/>
          <w:rtl/>
        </w:rPr>
        <w:t xml:space="preserve">-כך צבועים </w:t>
      </w:r>
      <w:bookmarkStart w:id="6658" w:name="_ETM_Q30_278222"/>
      <w:bookmarkEnd w:id="6658"/>
      <w:r>
        <w:rPr>
          <w:rFonts w:hint="cs"/>
          <w:rtl/>
        </w:rPr>
        <w:t xml:space="preserve">כמו ההתנהלות שלכם, חברי הכנסת מהסיעה המשותפת. אין בוקר שאתם </w:t>
      </w:r>
      <w:bookmarkStart w:id="6659" w:name="_ETM_Q30_286065"/>
      <w:bookmarkEnd w:id="6659"/>
      <w:r>
        <w:rPr>
          <w:rFonts w:hint="cs"/>
          <w:rtl/>
        </w:rPr>
        <w:t xml:space="preserve">לא קמים ואומרים: ברוך אתה השם שעשני ישראלי. אין בוקר. </w:t>
      </w:r>
      <w:bookmarkStart w:id="6660" w:name="_ETM_Q30_294440"/>
      <w:bookmarkEnd w:id="6660"/>
      <w:r>
        <w:rPr>
          <w:rFonts w:hint="cs"/>
          <w:rtl/>
        </w:rPr>
        <w:t xml:space="preserve">אתם יודעים שאם היה כפתור והייתם יכולים להתעורר בסוריה, אולי </w:t>
      </w:r>
      <w:bookmarkStart w:id="6661" w:name="_ETM_Q30_302940"/>
      <w:bookmarkEnd w:id="6661"/>
      <w:r>
        <w:rPr>
          <w:rFonts w:hint="cs"/>
          <w:rtl/>
        </w:rPr>
        <w:t xml:space="preserve">בלבנון יחד עם הפליטים, אולי בירדן, אולי בעיראק, אולי באיראן </w:t>
      </w:r>
      <w:r w:rsidR="008C09CB">
        <w:rPr>
          <w:rFonts w:hint="eastAsia"/>
          <w:rtl/>
        </w:rPr>
        <w:t>–</w:t>
      </w:r>
      <w:r>
        <w:rPr>
          <w:rFonts w:hint="eastAsia"/>
          <w:rtl/>
        </w:rPr>
        <w:t xml:space="preserve"> </w:t>
      </w:r>
      <w:r>
        <w:rPr>
          <w:rFonts w:hint="cs"/>
          <w:rtl/>
        </w:rPr>
        <w:t xml:space="preserve">תן </w:t>
      </w:r>
      <w:bookmarkStart w:id="6662" w:name="_ETM_Q30_312268"/>
      <w:bookmarkEnd w:id="6662"/>
      <w:r>
        <w:rPr>
          <w:rFonts w:hint="cs"/>
          <w:rtl/>
        </w:rPr>
        <w:t xml:space="preserve">לי מקום אחד בעולם שהייתם מעדיפים להיות יותר מאשר במדינה </w:t>
      </w:r>
      <w:bookmarkStart w:id="6663" w:name="_ETM_Q30_316711"/>
      <w:bookmarkEnd w:id="6663"/>
      <w:r>
        <w:rPr>
          <w:rFonts w:hint="cs"/>
          <w:rtl/>
        </w:rPr>
        <w:t xml:space="preserve">היהודית. </w:t>
      </w:r>
    </w:p>
    <w:p w:rsidR="00A02B37" w:rsidRDefault="00A02B37" w:rsidP="006F51FD">
      <w:pPr>
        <w:rPr>
          <w:rtl/>
        </w:rPr>
      </w:pPr>
      <w:bookmarkStart w:id="6664" w:name="_ETM_Q30_308581"/>
      <w:bookmarkEnd w:id="6664"/>
    </w:p>
    <w:bookmarkStart w:id="6665" w:name="_ETM_Q30_308893"/>
    <w:bookmarkStart w:id="6666" w:name="_ETM_Q30_309159"/>
    <w:bookmarkEnd w:id="6665"/>
    <w:bookmarkEnd w:id="6666"/>
    <w:p w:rsidR="00A02B37" w:rsidRDefault="008C09CB" w:rsidP="006F51FD">
      <w:pPr>
        <w:pStyle w:val="af5"/>
        <w:keepNext/>
        <w:rPr>
          <w:rtl/>
        </w:rPr>
      </w:pPr>
      <w:sdt>
        <w:sdtPr>
          <w:rPr>
            <w:rtl/>
          </w:rPr>
          <w:alias w:val="קריאה"/>
          <w:tag w:val="&lt;ID&gt;5280&lt;/ID&gt;&lt;Name&gt;עבד אל חכים חאג' יחיא - הרשימה המשותפת&lt;/Name&gt;&lt;Data&gt;עבד אל חכים חאג' יחיא (הרשימה המשותפת)&lt;/Data&gt;&lt;Shortcut&gt;עבאל&lt;/Shortcut&gt;"/>
          <w:id w:val="124983031"/>
          <w:placeholder>
            <w:docPart w:val="20DB67B59F6F4B67AC3731C5A7D2D4F0"/>
          </w:placeholder>
          <w15:color w:val="993366"/>
        </w:sdtPr>
        <w:sdtContent>
          <w:r w:rsidR="00A02B37" w:rsidRPr="00FF0EA2">
            <w:rPr>
              <w:rStyle w:val="afe"/>
              <w:color w:val="000000"/>
              <w:rtl/>
            </w:rPr>
            <w:t>עבד אל חכים חאג' יחיא (הרשימה המשותפת)</w:t>
          </w:r>
          <w:r w:rsidR="00A02B37" w:rsidRPr="00FF0EA2">
            <w:rPr>
              <w:color w:val="000000"/>
              <w:rtl/>
            </w:rPr>
            <w:t>:</w:t>
          </w:r>
        </w:sdtContent>
      </w:sdt>
    </w:p>
    <w:p w:rsidR="00A02B37" w:rsidRDefault="00A02B37" w:rsidP="005719C7">
      <w:pPr>
        <w:rPr>
          <w:rtl/>
        </w:rPr>
      </w:pPr>
    </w:p>
    <w:p w:rsidR="00A02B37" w:rsidRPr="00FF0EA2" w:rsidRDefault="008C09CB" w:rsidP="006F51FD">
      <w:pPr>
        <w:rPr>
          <w:rtl/>
        </w:rPr>
      </w:pPr>
      <w:bookmarkStart w:id="6667" w:name="_ETM_Q30_315788"/>
      <w:bookmarkEnd w:id="6667"/>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6668" w:name="_ETM_Q30_310565"/>
      <w:bookmarkStart w:id="6669" w:name="_ETM_Q30_310659"/>
      <w:bookmarkEnd w:id="6668"/>
      <w:bookmarkEnd w:id="6669"/>
    </w:p>
    <w:sdt>
      <w:sdtPr>
        <w:rPr>
          <w:rtl/>
        </w:rPr>
        <w:alias w:val="דובר_המשך"/>
        <w:tag w:val="&lt;ID&gt;5456&lt;/ID&gt;&lt;Name&gt;נפתלי בנט - שר&lt;/Name&gt;&lt;Data&gt;שר החינוך נפתלי בנט&lt;/Data&gt;&lt;Shortcut&gt;נפבנ&lt;/Shortcut&gt;"/>
        <w:id w:val="56374747"/>
        <w:placeholder>
          <w:docPart w:val="20DB67B59F6F4B67AC3731C5A7D2D4F0"/>
        </w:placeholder>
        <w15:color w:val="993366"/>
      </w:sdtPr>
      <w:sdtContent>
        <w:p w:rsidR="00A02B37" w:rsidRDefault="00A02B37" w:rsidP="006F51FD">
          <w:pPr>
            <w:pStyle w:val="-"/>
            <w:keepNext/>
            <w:rPr>
              <w:rtl/>
            </w:rPr>
          </w:pPr>
          <w:r w:rsidRPr="00691BCC">
            <w:rPr>
              <w:rStyle w:val="afe"/>
              <w:color w:val="000000"/>
              <w:rtl/>
            </w:rPr>
            <w:t>שר החינוך נפתלי בנט</w:t>
          </w:r>
          <w:r w:rsidRPr="00691BCC">
            <w:rPr>
              <w:color w:val="000000"/>
              <w:rtl/>
            </w:rPr>
            <w:t>:</w:t>
          </w:r>
        </w:p>
      </w:sdtContent>
    </w:sdt>
    <w:p w:rsidR="00A02B37" w:rsidRDefault="00A02B37" w:rsidP="005719C7">
      <w:pPr>
        <w:rPr>
          <w:rtl/>
          <w:lang w:eastAsia="he-IL"/>
        </w:rPr>
      </w:pPr>
    </w:p>
    <w:p w:rsidR="00A02B37" w:rsidRDefault="00A02B37" w:rsidP="006F51FD">
      <w:pPr>
        <w:rPr>
          <w:rtl/>
        </w:rPr>
      </w:pPr>
      <w:bookmarkStart w:id="6670" w:name="_ETM_Q30_310940"/>
      <w:bookmarkStart w:id="6671" w:name="_ETM_Q30_311003"/>
      <w:bookmarkEnd w:id="6670"/>
      <w:bookmarkEnd w:id="6671"/>
      <w:r>
        <w:rPr>
          <w:rFonts w:hint="cs"/>
          <w:rtl/>
        </w:rPr>
        <w:t xml:space="preserve">כל בוקר: ברוך אתה שעשני אזרח במדינה </w:t>
      </w:r>
      <w:bookmarkStart w:id="6672" w:name="_ETM_Q30_323010"/>
      <w:bookmarkEnd w:id="6672"/>
      <w:r>
        <w:rPr>
          <w:rFonts w:hint="cs"/>
          <w:rtl/>
        </w:rPr>
        <w:t xml:space="preserve">היהודית. את זה אתם אומרים, אבל בלב. ואז, בלי שום בושה </w:t>
      </w:r>
      <w:bookmarkStart w:id="6673" w:name="_ETM_Q30_329034"/>
      <w:bookmarkEnd w:id="6673"/>
      <w:r>
        <w:rPr>
          <w:rFonts w:hint="cs"/>
          <w:rtl/>
        </w:rPr>
        <w:t xml:space="preserve">אתם עולים לפה, ובלי שום בושה אתה, </w:t>
      </w:r>
      <w:bookmarkStart w:id="6674" w:name="_ETM_Q30_312737"/>
      <w:bookmarkStart w:id="6675" w:name="_ETM_Q30_333237"/>
      <w:bookmarkEnd w:id="6674"/>
      <w:bookmarkEnd w:id="6675"/>
      <w:r>
        <w:rPr>
          <w:rFonts w:hint="cs"/>
          <w:rtl/>
        </w:rPr>
        <w:t xml:space="preserve">ג'בארין, הולך לכנס שנקרא "האפרטהייד הישראלי". תתבייש לך. תתבייש לך. </w:t>
      </w:r>
      <w:bookmarkStart w:id="6676" w:name="_ETM_Q30_345081"/>
      <w:bookmarkEnd w:id="6676"/>
    </w:p>
    <w:p w:rsidR="00A02B37" w:rsidRDefault="00A02B37" w:rsidP="006F51FD">
      <w:pPr>
        <w:rPr>
          <w:rtl/>
        </w:rPr>
      </w:pPr>
    </w:p>
    <w:sdt>
      <w:sdtPr>
        <w:rPr>
          <w:rtl/>
        </w:rPr>
        <w:alias w:val="קריאה"/>
        <w:tag w:val="&lt;ID&gt;5659&lt;/ID&gt;&lt;Name&gt;ג'מעה אזברגה - הרשימה המשותפת&lt;/Name&gt;&lt;Data&gt;ג'מעה אזברגה (הרשימה המשותפת)&lt;/Data&gt;&lt;Shortcut&gt;גמאז&lt;/Shortcut&gt;"/>
        <w:id w:val="721866651"/>
        <w:placeholder>
          <w:docPart w:val="20DB67B59F6F4B67AC3731C5A7D2D4F0"/>
        </w:placeholder>
        <w15:color w:val="993366"/>
      </w:sdtPr>
      <w:sdtContent>
        <w:p w:rsidR="00A02B37" w:rsidRDefault="00A02B37" w:rsidP="006F51FD">
          <w:pPr>
            <w:pStyle w:val="af5"/>
            <w:keepNext/>
            <w:rPr>
              <w:rtl/>
            </w:rPr>
          </w:pPr>
          <w:r>
            <w:rPr>
              <w:rStyle w:val="afe"/>
              <w:rFonts w:hint="cs"/>
              <w:color w:val="000000"/>
              <w:rtl/>
            </w:rPr>
            <w:t>קריאות</w:t>
          </w:r>
          <w:r w:rsidRPr="00691BCC">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p>
    <w:p w:rsidR="00A02B37" w:rsidRDefault="00A02B37" w:rsidP="006F51FD">
      <w:pPr>
        <w:rPr>
          <w:rtl/>
        </w:rPr>
      </w:pPr>
      <w:bookmarkStart w:id="6677" w:name="_ETM_Q30_342507"/>
      <w:bookmarkEnd w:id="6677"/>
    </w:p>
    <w:sdt>
      <w:sdtPr>
        <w:rPr>
          <w:rtl/>
        </w:rPr>
        <w:alias w:val="דובר_המשך"/>
        <w:tag w:val="&lt;ID&gt;5456&lt;/ID&gt;&lt;Name&gt;נפתלי בנט - שר&lt;/Name&gt;&lt;Data&gt;שר החינוך נפתלי בנט&lt;/Data&gt;&lt;Shortcut&gt;נפבנ&lt;/Shortcut&gt;"/>
        <w:id w:val="1842430984"/>
        <w:placeholder>
          <w:docPart w:val="20DB67B59F6F4B67AC3731C5A7D2D4F0"/>
        </w:placeholder>
        <w15:color w:val="993366"/>
      </w:sdtPr>
      <w:sdtContent>
        <w:p w:rsidR="00A02B37" w:rsidRDefault="00A02B37" w:rsidP="006F51FD">
          <w:pPr>
            <w:pStyle w:val="-"/>
            <w:keepNext/>
            <w:rPr>
              <w:rtl/>
            </w:rPr>
          </w:pPr>
          <w:r w:rsidRPr="00691BCC">
            <w:rPr>
              <w:rStyle w:val="afe"/>
              <w:color w:val="000000"/>
              <w:rtl/>
            </w:rPr>
            <w:t>שר החינוך נפתלי בנט</w:t>
          </w:r>
          <w:r w:rsidRPr="00691BCC">
            <w:rPr>
              <w:color w:val="000000"/>
              <w:rtl/>
            </w:rPr>
            <w:t>:</w:t>
          </w:r>
        </w:p>
      </w:sdtContent>
    </w:sdt>
    <w:p w:rsidR="00A02B37" w:rsidRDefault="00A02B37" w:rsidP="005719C7">
      <w:pPr>
        <w:rPr>
          <w:rtl/>
        </w:rPr>
      </w:pPr>
    </w:p>
    <w:p w:rsidR="00A02B37" w:rsidRDefault="00A02B37" w:rsidP="006F51FD">
      <w:pPr>
        <w:rPr>
          <w:rtl/>
        </w:rPr>
      </w:pPr>
      <w:r>
        <w:rPr>
          <w:rFonts w:hint="cs"/>
          <w:rtl/>
        </w:rPr>
        <w:t xml:space="preserve">בוא </w:t>
      </w:r>
      <w:bookmarkStart w:id="6678" w:name="_ETM_Q30_341166"/>
      <w:bookmarkEnd w:id="6678"/>
      <w:r>
        <w:rPr>
          <w:rFonts w:hint="cs"/>
          <w:rtl/>
        </w:rPr>
        <w:t xml:space="preserve">תלמד אותנו מה זה אפרטהייד. בוא, תבלה חודש אחד בלבנון, </w:t>
      </w:r>
      <w:bookmarkStart w:id="6679" w:name="_ETM_Q30_350174"/>
      <w:bookmarkEnd w:id="6679"/>
      <w:r>
        <w:rPr>
          <w:rFonts w:hint="cs"/>
          <w:rtl/>
        </w:rPr>
        <w:t xml:space="preserve">תראה מה זה להיות פלסטיני שלא יכול לעבוד בשירות המדינה, </w:t>
      </w:r>
      <w:bookmarkStart w:id="6680" w:name="_ETM_Q30_354443"/>
      <w:bookmarkEnd w:id="6680"/>
      <w:r>
        <w:rPr>
          <w:rFonts w:hint="cs"/>
          <w:rtl/>
        </w:rPr>
        <w:t xml:space="preserve">שלא יכול להיות בפרלמנט, שלא יכול לרכוש קרקע, שלא יכול </w:t>
      </w:r>
      <w:bookmarkStart w:id="6681" w:name="_ETM_Q30_359230"/>
      <w:bookmarkEnd w:id="6681"/>
      <w:r>
        <w:rPr>
          <w:rFonts w:hint="cs"/>
          <w:rtl/>
        </w:rPr>
        <w:t xml:space="preserve">להיות עורך דין. </w:t>
      </w:r>
    </w:p>
    <w:p w:rsidR="00A02B37" w:rsidRDefault="00A02B37" w:rsidP="006F51FD">
      <w:pPr>
        <w:rPr>
          <w:rtl/>
        </w:rPr>
      </w:pPr>
      <w:bookmarkStart w:id="6682" w:name="_ETM_Q30_345331"/>
      <w:bookmarkEnd w:id="6682"/>
    </w:p>
    <w:bookmarkStart w:id="6683" w:name="_ETM_Q30_345565" w:displacedByCustomXml="next"/>
    <w:bookmarkEnd w:id="6683" w:displacedByCustomXml="next"/>
    <w:bookmarkStart w:id="6684" w:name="_ETM_Q30_345831" w:displacedByCustomXml="next"/>
    <w:bookmarkEnd w:id="6684" w:displacedByCustomXml="next"/>
    <w:bookmarkStart w:id="6685" w:name="_ETM_Q30_345893" w:displacedByCustomXml="next"/>
    <w:bookmarkEnd w:id="6685" w:displacedByCustomXml="next"/>
    <w:bookmarkStart w:id="6686" w:name="_ETM_Q30_350034" w:displacedByCustomXml="next"/>
    <w:bookmarkEnd w:id="6686" w:displacedByCustomXml="next"/>
    <w:bookmarkStart w:id="6687" w:name="_ETM_Q30_350112" w:displacedByCustomXml="next"/>
    <w:bookmarkEnd w:id="6687" w:displacedByCustomXml="next"/>
    <w:bookmarkStart w:id="6688" w:name="_ETM_Q30_350378" w:displacedByCustomXml="next"/>
    <w:bookmarkEnd w:id="6688" w:displacedByCustomXml="next"/>
    <w:bookmarkStart w:id="6689" w:name="_ETM_Q30_350456" w:displacedByCustomXml="next"/>
    <w:bookmarkEnd w:id="6689" w:displacedByCustomXml="next"/>
    <w:bookmarkStart w:id="6690" w:name="_ETM_Q30_354206" w:displacedByCustomXml="next"/>
    <w:bookmarkEnd w:id="6690" w:displacedByCustomXml="next"/>
    <w:bookmarkStart w:id="6691" w:name="_ETM_Q30_354284" w:displacedByCustomXml="next"/>
    <w:bookmarkEnd w:id="6691" w:displacedByCustomXml="next"/>
    <w:sdt>
      <w:sdtPr>
        <w:rPr>
          <w:rtl/>
        </w:rPr>
        <w:alias w:val="קריאה"/>
        <w:tag w:val="&lt;ID&gt;5297&lt;/ID&gt;&lt;Name&gt;עאידה תומא סלימאן - הרשימה המשותפת&lt;/Name&gt;&lt;Data&gt;עאידה תומא סלימאן (הרשימה המשותפת)&lt;/Data&gt;&lt;Shortcut&gt;עאסל&lt;/Shortcut&gt;"/>
        <w:id w:val="678618552"/>
        <w:placeholder>
          <w:docPart w:val="20DB67B59F6F4B67AC3731C5A7D2D4F0"/>
        </w:placeholder>
        <w15:color w:val="993366"/>
      </w:sdtPr>
      <w:sdtContent>
        <w:p w:rsidR="00A02B37" w:rsidRDefault="00A02B37" w:rsidP="006F51FD">
          <w:pPr>
            <w:pStyle w:val="af5"/>
            <w:keepNext/>
            <w:rPr>
              <w:rtl/>
            </w:rPr>
          </w:pPr>
          <w:r w:rsidRPr="00691BCC">
            <w:rPr>
              <w:rStyle w:val="afe"/>
              <w:color w:val="000000"/>
              <w:rtl/>
            </w:rPr>
            <w:t>עאידה תומא סלימאן (הרשימה המשותפת)</w:t>
          </w:r>
          <w:r w:rsidRPr="00691BCC">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Pr="00691BCC" w:rsidRDefault="00A02B37" w:rsidP="006F51FD">
      <w:pPr>
        <w:rPr>
          <w:rtl/>
        </w:rPr>
      </w:pPr>
    </w:p>
    <w:bookmarkStart w:id="6692" w:name="_ETM_Q30_354550" w:displacedByCustomXml="next"/>
    <w:bookmarkEnd w:id="6692" w:displacedByCustomXml="next"/>
    <w:bookmarkStart w:id="6693" w:name="_ETM_Q30_354628" w:displacedByCustomXml="next"/>
    <w:bookmarkEnd w:id="6693" w:displacedByCustomXml="next"/>
    <w:sdt>
      <w:sdtPr>
        <w:rPr>
          <w:rtl/>
        </w:rPr>
        <w:alias w:val="דובר_המשך"/>
        <w:tag w:val="&lt;ID&gt;5456&lt;/ID&gt;&lt;Name&gt;נפתלי בנט - שר&lt;/Name&gt;&lt;Data&gt;שר החינוך נפתלי בנט&lt;/Data&gt;&lt;Shortcut&gt;נפבנ&lt;/Shortcut&gt;"/>
        <w:id w:val="920919829"/>
        <w:placeholder>
          <w:docPart w:val="20DB67B59F6F4B67AC3731C5A7D2D4F0"/>
        </w:placeholder>
        <w15:color w:val="993366"/>
      </w:sdtPr>
      <w:sdtContent>
        <w:p w:rsidR="00A02B37" w:rsidRDefault="00A02B37" w:rsidP="006F51FD">
          <w:pPr>
            <w:pStyle w:val="-"/>
            <w:keepNext/>
            <w:rPr>
              <w:rtl/>
            </w:rPr>
          </w:pPr>
          <w:r w:rsidRPr="00D932FB">
            <w:rPr>
              <w:rStyle w:val="afe"/>
              <w:color w:val="000000"/>
              <w:rtl/>
            </w:rPr>
            <w:t>שר החינוך נפתלי בנט</w:t>
          </w:r>
          <w:r w:rsidRPr="00D932FB">
            <w:rPr>
              <w:color w:val="000000"/>
              <w:rtl/>
            </w:rPr>
            <w:t>:</w:t>
          </w:r>
        </w:p>
      </w:sdtContent>
    </w:sdt>
    <w:p w:rsidR="00A02B37" w:rsidRDefault="00A02B37" w:rsidP="005719C7">
      <w:pPr>
        <w:rPr>
          <w:rtl/>
        </w:rPr>
      </w:pPr>
    </w:p>
    <w:p w:rsidR="00A02B37" w:rsidRDefault="00A02B37" w:rsidP="006F51FD">
      <w:pPr>
        <w:rPr>
          <w:rtl/>
        </w:rPr>
      </w:pPr>
      <w:bookmarkStart w:id="6694" w:name="_ETM_Q30_358612"/>
      <w:bookmarkEnd w:id="6694"/>
      <w:r>
        <w:rPr>
          <w:rFonts w:hint="cs"/>
          <w:rtl/>
        </w:rPr>
        <w:t xml:space="preserve">תברחי, למה לא? תברחי, </w:t>
      </w:r>
      <w:bookmarkStart w:id="6695" w:name="_ETM_Q30_362849"/>
      <w:bookmarkEnd w:id="6695"/>
      <w:r>
        <w:rPr>
          <w:rFonts w:hint="cs"/>
          <w:rtl/>
        </w:rPr>
        <w:t xml:space="preserve">כי את יודעת את האמת. </w:t>
      </w:r>
    </w:p>
    <w:p w:rsidR="00A02B37" w:rsidRDefault="00A02B37" w:rsidP="006F51FD">
      <w:pPr>
        <w:rPr>
          <w:rtl/>
        </w:rPr>
      </w:pPr>
      <w:bookmarkStart w:id="6696" w:name="_ETM_Q30_365550"/>
      <w:bookmarkStart w:id="6697" w:name="_ETM_Q30_365675"/>
      <w:bookmarkEnd w:id="6696"/>
      <w:bookmarkEnd w:id="6697"/>
    </w:p>
    <w:bookmarkStart w:id="6698" w:name="_ETM_Q30_362551" w:displacedByCustomXml="next"/>
    <w:bookmarkEnd w:id="6698" w:displacedByCustomXml="next"/>
    <w:sdt>
      <w:sdtPr>
        <w:rPr>
          <w:rtl/>
        </w:rPr>
        <w:alias w:val="קריאה"/>
        <w:tag w:val="&lt;ID&gt;5297&lt;/ID&gt;&lt;Name&gt;עאידה תומא סלימאן - הרשימה המשותפת&lt;/Name&gt;&lt;Data&gt;עאידה תומא סלימאן (הרשימה המשותפת)&lt;/Data&gt;&lt;Shortcut&gt;עאסל&lt;/Shortcut&gt;"/>
        <w:id w:val="-114449993"/>
        <w:placeholder>
          <w:docPart w:val="20DB67B59F6F4B67AC3731C5A7D2D4F0"/>
        </w:placeholder>
        <w15:color w:val="993366"/>
      </w:sdtPr>
      <w:sdtContent>
        <w:p w:rsidR="00A02B37" w:rsidRDefault="00A02B37" w:rsidP="006F51FD">
          <w:pPr>
            <w:pStyle w:val="af5"/>
            <w:keepNext/>
            <w:rPr>
              <w:rtl/>
            </w:rPr>
          </w:pPr>
          <w:r w:rsidRPr="00691BCC">
            <w:rPr>
              <w:rStyle w:val="afe"/>
              <w:color w:val="000000"/>
              <w:rtl/>
            </w:rPr>
            <w:t>עאידה תומא סלימאן (הרשימה המשותפת)</w:t>
          </w:r>
          <w:r w:rsidRPr="00691BCC">
            <w:rPr>
              <w:color w:val="000000"/>
              <w:rtl/>
            </w:rPr>
            <w:t>:</w:t>
          </w:r>
        </w:p>
      </w:sdtContent>
    </w:sdt>
    <w:p w:rsidR="00A02B37" w:rsidRDefault="00A02B37" w:rsidP="005719C7">
      <w:pPr>
        <w:rPr>
          <w:rtl/>
        </w:rPr>
      </w:pPr>
    </w:p>
    <w:p w:rsidR="00A02B37" w:rsidRDefault="00A02B37" w:rsidP="006F51FD">
      <w:pPr>
        <w:rPr>
          <w:rtl/>
        </w:rPr>
      </w:pPr>
      <w:bookmarkStart w:id="6699" w:name="_ETM_Q30_366290"/>
      <w:bookmarkStart w:id="6700" w:name="_ETM_Q30_365956"/>
      <w:bookmarkEnd w:id="6699"/>
      <w:bookmarkEnd w:id="6700"/>
      <w:r>
        <w:rPr>
          <w:rFonts w:hint="cs"/>
          <w:rtl/>
        </w:rPr>
        <w:t>ל</w:t>
      </w:r>
      <w:bookmarkStart w:id="6701" w:name="_ETM_Q30_366034"/>
      <w:bookmarkEnd w:id="6701"/>
      <w:r>
        <w:rPr>
          <w:rFonts w:hint="cs"/>
          <w:rtl/>
        </w:rPr>
        <w:t xml:space="preserve">א אני </w:t>
      </w:r>
      <w:bookmarkStart w:id="6702" w:name="_ETM_Q30_366596"/>
      <w:bookmarkEnd w:id="6702"/>
      <w:r>
        <w:rPr>
          <w:rFonts w:hint="cs"/>
          <w:rtl/>
        </w:rPr>
        <w:t>לא בורחת. אני לא בורחת.</w:t>
      </w:r>
      <w:bookmarkStart w:id="6703" w:name="_ETM_Q30_364122"/>
      <w:bookmarkEnd w:id="6703"/>
    </w:p>
    <w:p w:rsidR="00A02B37" w:rsidRDefault="00A02B37" w:rsidP="006F51FD">
      <w:pPr>
        <w:rPr>
          <w:rtl/>
        </w:rPr>
      </w:pPr>
    </w:p>
    <w:bookmarkStart w:id="6704" w:name="_ETM_Q30_366394" w:displacedByCustomXml="next"/>
    <w:bookmarkEnd w:id="6704" w:displacedByCustomXml="next"/>
    <w:bookmarkStart w:id="6705" w:name="_ETM_Q30_366657" w:displacedByCustomXml="next"/>
    <w:bookmarkEnd w:id="6705" w:displacedByCustomXml="next"/>
    <w:sdt>
      <w:sdtPr>
        <w:rPr>
          <w:rtl/>
        </w:rPr>
        <w:alias w:val="דובר_המשך"/>
        <w:tag w:val="&lt;ID&gt;5456&lt;/ID&gt;&lt;Name&gt;נפתלי בנט - שר&lt;/Name&gt;&lt;Data&gt;שר החינוך נפתלי בנט&lt;/Data&gt;&lt;Shortcut&gt;נפבנ&lt;/Shortcut&gt;"/>
        <w:id w:val="-607739326"/>
        <w:placeholder>
          <w:docPart w:val="20DB67B59F6F4B67AC3731C5A7D2D4F0"/>
        </w:placeholder>
        <w15:color w:val="993366"/>
      </w:sdtPr>
      <w:sdtContent>
        <w:p w:rsidR="00A02B37" w:rsidRDefault="00A02B37" w:rsidP="006F51FD">
          <w:pPr>
            <w:pStyle w:val="-"/>
            <w:keepNext/>
            <w:rPr>
              <w:rtl/>
            </w:rPr>
          </w:pPr>
          <w:r w:rsidRPr="00691BCC">
            <w:rPr>
              <w:rStyle w:val="afe"/>
              <w:color w:val="000000"/>
              <w:rtl/>
            </w:rPr>
            <w:t>שר החינוך נפתלי בנט</w:t>
          </w:r>
          <w:r w:rsidRPr="00691BCC">
            <w:rPr>
              <w:color w:val="000000"/>
              <w:rtl/>
            </w:rPr>
            <w:t>:</w:t>
          </w:r>
        </w:p>
      </w:sdtContent>
    </w:sdt>
    <w:p w:rsidR="00A02B37" w:rsidRDefault="00A02B37" w:rsidP="005719C7">
      <w:pPr>
        <w:rPr>
          <w:rtl/>
        </w:rPr>
      </w:pPr>
    </w:p>
    <w:p w:rsidR="00A02B37" w:rsidRDefault="00A02B37" w:rsidP="006F51FD">
      <w:pPr>
        <w:rPr>
          <w:rtl/>
        </w:rPr>
      </w:pPr>
      <w:r>
        <w:rPr>
          <w:rFonts w:hint="cs"/>
          <w:rtl/>
        </w:rPr>
        <w:t xml:space="preserve">כי את גאה ואת </w:t>
      </w:r>
      <w:bookmarkStart w:id="6706" w:name="_ETM_Q30_366871"/>
      <w:bookmarkEnd w:id="6706"/>
      <w:r>
        <w:rPr>
          <w:rFonts w:hint="cs"/>
          <w:rtl/>
        </w:rPr>
        <w:t xml:space="preserve">שמחה להיות במדינה היהודית והדמוקרטית, ואין מדינה אחרת בעולם שהיית </w:t>
      </w:r>
      <w:bookmarkStart w:id="6707" w:name="_ETM_Q30_371750"/>
      <w:bookmarkEnd w:id="6707"/>
      <w:r>
        <w:rPr>
          <w:rFonts w:hint="cs"/>
          <w:rtl/>
        </w:rPr>
        <w:t xml:space="preserve">בוחרת. </w:t>
      </w:r>
    </w:p>
    <w:p w:rsidR="00A02B37" w:rsidRDefault="00A02B37" w:rsidP="006F51FD">
      <w:pPr>
        <w:rPr>
          <w:rtl/>
        </w:rPr>
      </w:pPr>
      <w:bookmarkStart w:id="6708" w:name="_ETM_Q30_373710"/>
      <w:bookmarkEnd w:id="6708"/>
    </w:p>
    <w:bookmarkStart w:id="6709" w:name="_ETM_Q30_374088" w:displacedByCustomXml="next"/>
    <w:bookmarkEnd w:id="6709" w:displacedByCustomXml="next"/>
    <w:sdt>
      <w:sdtPr>
        <w:rPr>
          <w:rtl/>
        </w:rPr>
        <w:alias w:val="קריאה"/>
        <w:tag w:val="&lt;ID&gt;5297&lt;/ID&gt;&lt;Name&gt;עאידה תומא סלימאן - הרשימה המשותפת&lt;/Name&gt;&lt;Data&gt;עאידה תומא סלימאן (הרשימה המשותפת)&lt;/Data&gt;&lt;Shortcut&gt;עאסל&lt;/Shortcut&gt;"/>
        <w:id w:val="-241184302"/>
        <w:placeholder>
          <w:docPart w:val="20DB67B59F6F4B67AC3731C5A7D2D4F0"/>
        </w:placeholder>
        <w15:color w:val="993366"/>
      </w:sdtPr>
      <w:sdtContent>
        <w:p w:rsidR="00A02B37" w:rsidRDefault="00A02B37" w:rsidP="006F51FD">
          <w:pPr>
            <w:pStyle w:val="af5"/>
            <w:keepNext/>
            <w:rPr>
              <w:rtl/>
            </w:rPr>
          </w:pPr>
          <w:r w:rsidRPr="00691BCC">
            <w:rPr>
              <w:rStyle w:val="afe"/>
              <w:color w:val="000000"/>
              <w:rtl/>
            </w:rPr>
            <w:t>עאידה תומא סלימאן (הרשימה המשותפת)</w:t>
          </w:r>
          <w:r w:rsidRPr="00691BCC">
            <w:rPr>
              <w:color w:val="000000"/>
              <w:rtl/>
            </w:rPr>
            <w:t>:</w:t>
          </w:r>
        </w:p>
      </w:sdtContent>
    </w:sdt>
    <w:p w:rsidR="00A02B37" w:rsidRDefault="00A02B37" w:rsidP="005719C7">
      <w:pPr>
        <w:rPr>
          <w:rtl/>
        </w:rPr>
      </w:pPr>
    </w:p>
    <w:p w:rsidR="00A02B37" w:rsidRDefault="00A02B37" w:rsidP="0074293A">
      <w:pPr>
        <w:rPr>
          <w:rtl/>
        </w:rPr>
      </w:pPr>
      <w:r>
        <w:rPr>
          <w:rFonts w:hint="cs"/>
          <w:rtl/>
        </w:rPr>
        <w:t xml:space="preserve">אני לא צריכה להקשיב לקמפיין </w:t>
      </w:r>
      <w:bookmarkStart w:id="6710" w:name="_ETM_Q30_374393"/>
      <w:bookmarkEnd w:id="6710"/>
      <w:r>
        <w:rPr>
          <w:rFonts w:hint="cs"/>
          <w:rtl/>
        </w:rPr>
        <w:t>שלך. אני לא צריכה את הקמפיין שלך. בוקר טוב</w:t>
      </w:r>
      <w:r w:rsidR="0074293A">
        <w:rPr>
          <w:rFonts w:hint="cs"/>
          <w:rtl/>
        </w:rPr>
        <w:t>.</w:t>
      </w:r>
      <w:r>
        <w:rPr>
          <w:rFonts w:hint="cs"/>
          <w:rtl/>
        </w:rPr>
        <w:t xml:space="preserve"> יש </w:t>
      </w:r>
      <w:bookmarkStart w:id="6711" w:name="_ETM_Q30_379862"/>
      <w:bookmarkEnd w:id="6711"/>
      <w:r>
        <w:rPr>
          <w:rFonts w:hint="cs"/>
          <w:rtl/>
        </w:rPr>
        <w:t>בחירות? מבינה.</w:t>
      </w:r>
    </w:p>
    <w:p w:rsidR="00A02B37" w:rsidRDefault="00A02B37" w:rsidP="006F51FD">
      <w:pPr>
        <w:rPr>
          <w:rtl/>
        </w:rPr>
      </w:pPr>
    </w:p>
    <w:bookmarkStart w:id="6712" w:name="_ETM_Q30_378776" w:displacedByCustomXml="next"/>
    <w:bookmarkEnd w:id="6712" w:displacedByCustomXml="next"/>
    <w:sdt>
      <w:sdtPr>
        <w:rPr>
          <w:rtl/>
        </w:rPr>
        <w:alias w:val="דובר_המשך"/>
        <w:tag w:val="&lt;ID&gt;5456&lt;/ID&gt;&lt;Name&gt;נפתלי בנט - שר&lt;/Name&gt;&lt;Data&gt;שר החינוך נפתלי בנט&lt;/Data&gt;&lt;Shortcut&gt;נפבנ&lt;/Shortcut&gt;"/>
        <w:id w:val="-1914997275"/>
        <w:placeholder>
          <w:docPart w:val="20DB67B59F6F4B67AC3731C5A7D2D4F0"/>
        </w:placeholder>
        <w15:color w:val="993366"/>
      </w:sdtPr>
      <w:sdtContent>
        <w:p w:rsidR="00A02B37" w:rsidRDefault="00A02B37" w:rsidP="006F51FD">
          <w:pPr>
            <w:pStyle w:val="-"/>
            <w:keepNext/>
            <w:rPr>
              <w:rtl/>
            </w:rPr>
          </w:pPr>
          <w:r w:rsidRPr="00691BCC">
            <w:rPr>
              <w:rStyle w:val="afe"/>
              <w:color w:val="000000"/>
              <w:rtl/>
            </w:rPr>
            <w:t>שר החינוך נפתלי בנט</w:t>
          </w:r>
          <w:r w:rsidRPr="00691BCC">
            <w:rPr>
              <w:color w:val="000000"/>
              <w:rtl/>
            </w:rPr>
            <w:t>:</w:t>
          </w:r>
        </w:p>
      </w:sdtContent>
    </w:sdt>
    <w:p w:rsidR="00A02B37" w:rsidRDefault="00A02B37" w:rsidP="005719C7">
      <w:pPr>
        <w:rPr>
          <w:rtl/>
        </w:rPr>
      </w:pPr>
    </w:p>
    <w:p w:rsidR="00A02B37" w:rsidRDefault="00A02B37" w:rsidP="006F51FD">
      <w:pPr>
        <w:rPr>
          <w:rtl/>
        </w:rPr>
      </w:pPr>
      <w:r>
        <w:rPr>
          <w:rFonts w:hint="cs"/>
          <w:rtl/>
        </w:rPr>
        <w:t xml:space="preserve">איזו צביעות. את חברת כנסת, ובדין את </w:t>
      </w:r>
      <w:bookmarkStart w:id="6713" w:name="_ETM_Q30_380615"/>
      <w:bookmarkEnd w:id="6713"/>
      <w:r>
        <w:rPr>
          <w:rFonts w:hint="cs"/>
          <w:rtl/>
        </w:rPr>
        <w:t xml:space="preserve">צועקת </w:t>
      </w:r>
      <w:r w:rsidR="008C09CB">
        <w:rPr>
          <w:rFonts w:hint="eastAsia"/>
          <w:rtl/>
        </w:rPr>
        <w:t>–</w:t>
      </w:r>
      <w:r>
        <w:rPr>
          <w:rFonts w:hint="eastAsia"/>
          <w:rtl/>
        </w:rPr>
        <w:t xml:space="preserve"> </w:t>
      </w:r>
      <w:r>
        <w:rPr>
          <w:rFonts w:hint="cs"/>
          <w:rtl/>
        </w:rPr>
        <w:t xml:space="preserve">ובדין, כי אנחנו מדינה דמוקרטית. </w:t>
      </w:r>
      <w:bookmarkStart w:id="6714" w:name="_ETM_Q30_386065"/>
      <w:bookmarkStart w:id="6715" w:name="_ETM_Q30_386300"/>
      <w:bookmarkStart w:id="6716" w:name="_ETM_Q30_386565"/>
      <w:bookmarkStart w:id="6717" w:name="_ETM_Q30_386628"/>
      <w:bookmarkStart w:id="6718" w:name="_ETM_Q30_387784"/>
      <w:bookmarkEnd w:id="6714"/>
      <w:bookmarkEnd w:id="6715"/>
      <w:bookmarkEnd w:id="6716"/>
      <w:bookmarkEnd w:id="6717"/>
      <w:bookmarkEnd w:id="6718"/>
      <w:r>
        <w:rPr>
          <w:rFonts w:hint="cs"/>
          <w:rtl/>
        </w:rPr>
        <w:t>כמה דקות היה לוקח עד שהיו שוחטים חברת כנס</w:t>
      </w:r>
      <w:bookmarkStart w:id="6719" w:name="_ETM_Q30_392846"/>
      <w:bookmarkEnd w:id="6719"/>
      <w:r>
        <w:rPr>
          <w:rFonts w:hint="cs"/>
          <w:rtl/>
        </w:rPr>
        <w:t xml:space="preserve">ת שצועקת בפרלמנט אחר? </w:t>
      </w:r>
    </w:p>
    <w:p w:rsidR="00A02B37" w:rsidRDefault="00A02B37" w:rsidP="006F51FD">
      <w:pPr>
        <w:rPr>
          <w:rtl/>
        </w:rPr>
      </w:pPr>
      <w:bookmarkStart w:id="6720" w:name="_ETM_Q30_395184"/>
      <w:bookmarkEnd w:id="6720"/>
    </w:p>
    <w:p w:rsidR="00A02B37" w:rsidRDefault="00A02B37" w:rsidP="006F51FD">
      <w:pPr>
        <w:rPr>
          <w:rtl/>
        </w:rPr>
      </w:pPr>
      <w:bookmarkStart w:id="6721" w:name="_ETM_Q30_395414"/>
      <w:bookmarkEnd w:id="6721"/>
      <w:r>
        <w:rPr>
          <w:rFonts w:hint="cs"/>
          <w:rtl/>
        </w:rPr>
        <w:t xml:space="preserve">אז אני מציע, אני מציע </w:t>
      </w:r>
      <w:bookmarkStart w:id="6722" w:name="_ETM_Q30_403161"/>
      <w:bookmarkEnd w:id="6722"/>
      <w:r w:rsidR="008C09CB">
        <w:rPr>
          <w:rFonts w:hint="eastAsia"/>
          <w:rtl/>
        </w:rPr>
        <w:t>–</w:t>
      </w:r>
      <w:r>
        <w:rPr>
          <w:rFonts w:hint="eastAsia"/>
          <w:rtl/>
        </w:rPr>
        <w:t xml:space="preserve"> </w:t>
      </w:r>
      <w:r>
        <w:rPr>
          <w:rFonts w:hint="cs"/>
          <w:rtl/>
        </w:rPr>
        <w:t xml:space="preserve">אין בתולדות מדינת </w:t>
      </w:r>
      <w:bookmarkStart w:id="6723" w:name="_ETM_Q30_402128"/>
      <w:bookmarkEnd w:id="6723"/>
      <w:r>
        <w:rPr>
          <w:rFonts w:hint="cs"/>
          <w:rtl/>
        </w:rPr>
        <w:t>ישראל אירוע של יותר צביעות מאתם, חברי הכנסת הערבים, שיודעים ש</w:t>
      </w:r>
      <w:bookmarkStart w:id="6724" w:name="_ETM_Q30_411315"/>
      <w:bookmarkEnd w:id="6724"/>
      <w:r>
        <w:rPr>
          <w:rFonts w:hint="cs"/>
          <w:rtl/>
        </w:rPr>
        <w:t xml:space="preserve">מקבלים פה חינוך נהדר וחינוך ברמה הכי גבוהה בכל המזרח התיכון, ובריאות יותר טובה </w:t>
      </w:r>
      <w:bookmarkStart w:id="6725" w:name="_ETM_Q30_412532"/>
      <w:bookmarkEnd w:id="6725"/>
      <w:r>
        <w:rPr>
          <w:rFonts w:hint="cs"/>
          <w:rtl/>
        </w:rPr>
        <w:t xml:space="preserve">מכל המזרח התיכון, וזכויות הצבעה שוות. אבל מה, </w:t>
      </w:r>
      <w:bookmarkStart w:id="6726" w:name="_ETM_Q30_422768"/>
      <w:bookmarkEnd w:id="6726"/>
      <w:r>
        <w:rPr>
          <w:rFonts w:hint="cs"/>
          <w:rtl/>
        </w:rPr>
        <w:t xml:space="preserve">ללכת ולקחת את חפירה ולחפור מתחת ליסודות המדינה שבזכותה אתם </w:t>
      </w:r>
      <w:bookmarkStart w:id="6727" w:name="_ETM_Q30_434331"/>
      <w:bookmarkEnd w:id="6727"/>
      <w:r>
        <w:rPr>
          <w:rFonts w:hint="cs"/>
          <w:rtl/>
        </w:rPr>
        <w:t xml:space="preserve">משגשגים </w:t>
      </w:r>
      <w:r w:rsidR="008C09CB">
        <w:rPr>
          <w:rFonts w:hint="eastAsia"/>
          <w:rtl/>
        </w:rPr>
        <w:t>–</w:t>
      </w:r>
      <w:r>
        <w:rPr>
          <w:rFonts w:hint="cs"/>
          <w:rtl/>
        </w:rPr>
        <w:t xml:space="preserve"> זה, אין לכם, אין לכם </w:t>
      </w:r>
      <w:bookmarkStart w:id="6728" w:name="_ETM_Q30_432887"/>
      <w:bookmarkEnd w:id="6728"/>
      <w:r>
        <w:rPr>
          <w:rFonts w:hint="cs"/>
          <w:rtl/>
        </w:rPr>
        <w:t xml:space="preserve">בושה. תתביישו לכם. תתביישו. </w:t>
      </w:r>
    </w:p>
    <w:p w:rsidR="00A02B37" w:rsidRDefault="00A02B37" w:rsidP="006F51FD">
      <w:pPr>
        <w:rPr>
          <w:rtl/>
        </w:rPr>
      </w:pPr>
      <w:bookmarkStart w:id="6729" w:name="_ETM_Q30_437628"/>
      <w:bookmarkStart w:id="6730" w:name="_ETM_Q30_431213"/>
      <w:bookmarkEnd w:id="6729"/>
      <w:bookmarkEnd w:id="6730"/>
    </w:p>
    <w:bookmarkStart w:id="6731" w:name="_ETM_Q30_433490" w:displacedByCustomXml="next"/>
    <w:bookmarkEnd w:id="6731" w:displacedByCustomXml="next"/>
    <w:bookmarkStart w:id="6732" w:name="_ETM_Q30_433235" w:displacedByCustomXml="next"/>
    <w:bookmarkEnd w:id="6732" w:displacedByCustomXml="next"/>
    <w:sdt>
      <w:sdtPr>
        <w:rPr>
          <w:rtl/>
        </w:rPr>
        <w:alias w:val="קריאה"/>
        <w:tag w:val="&lt;ID&gt;5297&lt;/ID&gt;&lt;Name&gt;עאידה תומא סלימאן - הרשימה המשותפת&lt;/Name&gt;&lt;Data&gt;עאידה תומא סלימאן (הרשימה המשותפת)&lt;/Data&gt;&lt;Shortcut&gt;עאסל&lt;/Shortcut&gt;"/>
        <w:id w:val="867115933"/>
        <w:placeholder>
          <w:docPart w:val="20DB67B59F6F4B67AC3731C5A7D2D4F0"/>
        </w:placeholder>
        <w15:color w:val="993366"/>
      </w:sdtPr>
      <w:sdtContent>
        <w:p w:rsidR="00A02B37" w:rsidRDefault="00A02B37" w:rsidP="006F51FD">
          <w:pPr>
            <w:pStyle w:val="af5"/>
            <w:keepNext/>
            <w:rPr>
              <w:rtl/>
            </w:rPr>
          </w:pPr>
          <w:r w:rsidRPr="00A27231">
            <w:rPr>
              <w:rStyle w:val="afe"/>
              <w:color w:val="000000"/>
              <w:rtl/>
            </w:rPr>
            <w:t>עאידה תומא סלימאן (הרשימה המשותפת)</w:t>
          </w:r>
          <w:r w:rsidRPr="00A27231">
            <w:rPr>
              <w:color w:val="000000"/>
              <w:rtl/>
            </w:rPr>
            <w:t>:</w:t>
          </w:r>
        </w:p>
      </w:sdtContent>
    </w:sdt>
    <w:p w:rsidR="00A02B37" w:rsidRDefault="00A02B37" w:rsidP="005719C7">
      <w:pPr>
        <w:rPr>
          <w:rtl/>
        </w:rPr>
      </w:pPr>
    </w:p>
    <w:p w:rsidR="00A02B37" w:rsidRPr="00A27231" w:rsidRDefault="008C09CB" w:rsidP="006F51FD">
      <w:pPr>
        <w:rPr>
          <w:rtl/>
        </w:rPr>
      </w:pPr>
      <w:bookmarkStart w:id="6733" w:name="_ETM_Q30_431442"/>
      <w:bookmarkEnd w:id="6733"/>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6734" w:name="_ETM_Q30_438315"/>
      <w:bookmarkStart w:id="6735" w:name="_ETM_Q30_438675"/>
      <w:bookmarkStart w:id="6736" w:name="_ETM_Q30_438768"/>
      <w:bookmarkStart w:id="6737" w:name="_ETM_Q30_439550"/>
      <w:bookmarkEnd w:id="6734"/>
      <w:bookmarkEnd w:id="6735"/>
      <w:bookmarkEnd w:id="6736"/>
      <w:bookmarkEnd w:id="6737"/>
    </w:p>
    <w:bookmarkStart w:id="6738" w:name="_ETM_Q30_439675" w:displacedByCustomXml="next"/>
    <w:bookmarkEnd w:id="6738" w:displacedByCustomXml="next"/>
    <w:bookmarkStart w:id="6739" w:name="_ETM_Q30_439956" w:displacedByCustomXml="next"/>
    <w:bookmarkEnd w:id="6739" w:displacedByCustomXml="next"/>
    <w:bookmarkStart w:id="6740" w:name="_ETM_Q30_440050" w:displacedByCustomXml="next"/>
    <w:bookmarkEnd w:id="6740" w:displacedByCustomXml="next"/>
    <w:sdt>
      <w:sdtPr>
        <w:rPr>
          <w:rtl/>
        </w:rPr>
        <w:alias w:val="דובר_המשך"/>
        <w:tag w:val="&lt;ID&gt;5456&lt;/ID&gt;&lt;Name&gt;נפתלי בנט - שר&lt;/Name&gt;&lt;Data&gt;שר החינוך נפתלי בנט&lt;/Data&gt;&lt;Shortcut&gt;נפבנ&lt;/Shortcut&gt;"/>
        <w:id w:val="78182029"/>
        <w:placeholder>
          <w:docPart w:val="20DB67B59F6F4B67AC3731C5A7D2D4F0"/>
        </w:placeholder>
        <w15:color w:val="993366"/>
      </w:sdtPr>
      <w:sdtContent>
        <w:p w:rsidR="00A02B37" w:rsidRDefault="00A02B37" w:rsidP="006F51FD">
          <w:pPr>
            <w:pStyle w:val="-"/>
            <w:keepNext/>
            <w:rPr>
              <w:rtl/>
            </w:rPr>
          </w:pPr>
          <w:r w:rsidRPr="00D932FB">
            <w:rPr>
              <w:rStyle w:val="afe"/>
              <w:color w:val="000000"/>
              <w:rtl/>
            </w:rPr>
            <w:t>שר החינוך נפתלי בנט</w:t>
          </w:r>
          <w:r w:rsidRPr="00D932FB">
            <w:rPr>
              <w:color w:val="000000"/>
              <w:rtl/>
            </w:rPr>
            <w:t>:</w:t>
          </w:r>
        </w:p>
      </w:sdtContent>
    </w:sdt>
    <w:p w:rsidR="00A02B37" w:rsidRDefault="00A02B37" w:rsidP="005719C7">
      <w:pPr>
        <w:rPr>
          <w:rtl/>
        </w:rPr>
      </w:pPr>
    </w:p>
    <w:p w:rsidR="00A02B37" w:rsidRDefault="00A02B37" w:rsidP="006F51FD">
      <w:pPr>
        <w:rPr>
          <w:rtl/>
        </w:rPr>
      </w:pPr>
      <w:bookmarkStart w:id="6741" w:name="_ETM_Q30_441362"/>
      <w:bookmarkEnd w:id="6741"/>
      <w:r>
        <w:rPr>
          <w:rFonts w:hint="cs"/>
          <w:rtl/>
        </w:rPr>
        <w:t xml:space="preserve">ובעיקר, מי שגורם את הנזק הגדול ביותר לעתיד של </w:t>
      </w:r>
      <w:bookmarkStart w:id="6742" w:name="_ETM_Q30_448487"/>
      <w:bookmarkEnd w:id="6742"/>
      <w:r>
        <w:rPr>
          <w:rFonts w:hint="cs"/>
          <w:rtl/>
        </w:rPr>
        <w:t xml:space="preserve">ערביי ישראל זה אתם. אתם. במקום שתדאגו </w:t>
      </w:r>
      <w:bookmarkStart w:id="6743" w:name="_ETM_Q30_447430"/>
      <w:bookmarkEnd w:id="6743"/>
      <w:r>
        <w:rPr>
          <w:rFonts w:hint="cs"/>
          <w:rtl/>
        </w:rPr>
        <w:t>לחינוך באמת, עושים את ההצגות</w:t>
      </w:r>
      <w:r w:rsidR="0074293A">
        <w:rPr>
          <w:rFonts w:hint="cs"/>
          <w:rtl/>
        </w:rPr>
        <w:t>,</w:t>
      </w:r>
      <w:r>
        <w:rPr>
          <w:rFonts w:hint="cs"/>
          <w:rtl/>
        </w:rPr>
        <w:t xml:space="preserve"> והולכים לכנסים</w:t>
      </w:r>
      <w:r w:rsidR="0074293A">
        <w:rPr>
          <w:rFonts w:hint="cs"/>
          <w:rtl/>
        </w:rPr>
        <w:t>,</w:t>
      </w:r>
      <w:r>
        <w:rPr>
          <w:rFonts w:hint="cs"/>
          <w:rtl/>
        </w:rPr>
        <w:t xml:space="preserve"> ואפרטהייד. איזה אפרטהייד? </w:t>
      </w:r>
    </w:p>
    <w:p w:rsidR="00A02B37" w:rsidRDefault="00A02B37" w:rsidP="006F51FD">
      <w:pPr>
        <w:rPr>
          <w:rtl/>
        </w:rPr>
      </w:pPr>
      <w:bookmarkStart w:id="6744" w:name="_ETM_Q30_453784"/>
      <w:bookmarkEnd w:id="6744"/>
    </w:p>
    <w:bookmarkStart w:id="6745" w:name="_ETM_Q30_453987" w:displacedByCustomXml="next"/>
    <w:bookmarkEnd w:id="6745" w:displacedByCustomXml="next"/>
    <w:bookmarkStart w:id="6746" w:name="_ETM_Q30_454253" w:displacedByCustomXml="next"/>
    <w:bookmarkEnd w:id="6746" w:displacedByCustomXml="next"/>
    <w:bookmarkStart w:id="6747" w:name="_ETM_Q30_454315" w:displacedByCustomXml="next"/>
    <w:bookmarkEnd w:id="6747" w:displacedByCustomXml="next"/>
    <w:sdt>
      <w:sdtPr>
        <w:rPr>
          <w:rtl/>
        </w:rPr>
        <w:alias w:val="קריאה"/>
        <w:tag w:val="&lt;ID&gt;5280&lt;/ID&gt;&lt;Name&gt;עבד אל חכים חאג' יחיא - הרשימה המשותפת&lt;/Name&gt;&lt;Data&gt;עבד אל חכים חאג' יחיא (הרשימה המשותפת)&lt;/Data&gt;&lt;Shortcut&gt;עבאל&lt;/Shortcut&gt;"/>
        <w:id w:val="-1541660313"/>
        <w:placeholder>
          <w:docPart w:val="20DB67B59F6F4B67AC3731C5A7D2D4F0"/>
        </w:placeholder>
        <w15:color w:val="993366"/>
      </w:sdtPr>
      <w:sdtContent>
        <w:p w:rsidR="00A02B37" w:rsidRDefault="00A02B37" w:rsidP="006F51FD">
          <w:pPr>
            <w:pStyle w:val="af5"/>
            <w:keepNext/>
            <w:rPr>
              <w:rtl/>
            </w:rPr>
          </w:pPr>
          <w:r>
            <w:rPr>
              <w:rStyle w:val="afe"/>
              <w:rFonts w:hint="cs"/>
              <w:color w:val="000000"/>
              <w:rtl/>
            </w:rPr>
            <w:t>קריאות</w:t>
          </w:r>
          <w:r w:rsidRPr="00A27231">
            <w:rPr>
              <w:rStyle w:val="afe"/>
              <w:color w:val="000000"/>
              <w:rtl/>
            </w:rPr>
            <w:t>:</w:t>
          </w:r>
        </w:p>
      </w:sdtContent>
    </w:sdt>
    <w:p w:rsidR="00A02B37" w:rsidRDefault="00A02B37" w:rsidP="005719C7">
      <w:pPr>
        <w:rPr>
          <w:rtl/>
        </w:rPr>
      </w:pPr>
    </w:p>
    <w:p w:rsidR="00A02B37" w:rsidRPr="00A27231" w:rsidRDefault="008C09CB" w:rsidP="006F51FD">
      <w:pPr>
        <w:rPr>
          <w:rtl/>
        </w:rPr>
      </w:pPr>
      <w:bookmarkStart w:id="6748" w:name="_ETM_Q30_452467"/>
      <w:bookmarkEnd w:id="6748"/>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6749" w:name="_ETM_Q30_456753"/>
      <w:bookmarkStart w:id="6750" w:name="_ETM_Q30_460675"/>
      <w:bookmarkStart w:id="6751" w:name="_ETM_Q30_460768"/>
      <w:bookmarkEnd w:id="6749"/>
      <w:bookmarkEnd w:id="6750"/>
      <w:bookmarkEnd w:id="6751"/>
    </w:p>
    <w:bookmarkStart w:id="6752" w:name="_ETM_Q30_461034" w:displacedByCustomXml="next"/>
    <w:bookmarkEnd w:id="6752" w:displacedByCustomXml="next"/>
    <w:bookmarkStart w:id="6753" w:name="_ETM_Q30_461096" w:displacedByCustomXml="next"/>
    <w:bookmarkEnd w:id="6753" w:displacedByCustomXml="next"/>
    <w:sdt>
      <w:sdtPr>
        <w:rPr>
          <w:rtl/>
        </w:rPr>
        <w:alias w:val="דובר_המשך"/>
        <w:tag w:val="&lt;ID&gt;5456&lt;/ID&gt;&lt;Name&gt;נפתלי בנט - שר&lt;/Name&gt;&lt;Data&gt;שר החינוך נפתלי בנט&lt;/Data&gt;&lt;Shortcut&gt;נפבנ&lt;/Shortcut&gt;"/>
        <w:id w:val="1126739752"/>
        <w:placeholder>
          <w:docPart w:val="20DB67B59F6F4B67AC3731C5A7D2D4F0"/>
        </w:placeholder>
        <w15:color w:val="993366"/>
      </w:sdtPr>
      <w:sdtContent>
        <w:p w:rsidR="00A02B37" w:rsidRDefault="00A02B37" w:rsidP="006F51FD">
          <w:pPr>
            <w:pStyle w:val="-"/>
            <w:keepNext/>
            <w:rPr>
              <w:rtl/>
            </w:rPr>
          </w:pPr>
          <w:r w:rsidRPr="00D932FB">
            <w:rPr>
              <w:rStyle w:val="afe"/>
              <w:color w:val="000000"/>
              <w:rtl/>
            </w:rPr>
            <w:t>שר החינוך נפתלי בנט</w:t>
          </w:r>
          <w:r w:rsidRPr="00D932FB">
            <w:rPr>
              <w:color w:val="000000"/>
              <w:rtl/>
            </w:rPr>
            <w:t>:</w:t>
          </w:r>
        </w:p>
      </w:sdtContent>
    </w:sdt>
    <w:p w:rsidR="00A02B37" w:rsidRDefault="00A02B37" w:rsidP="005719C7">
      <w:pPr>
        <w:rPr>
          <w:rtl/>
        </w:rPr>
      </w:pPr>
    </w:p>
    <w:p w:rsidR="00A02B37" w:rsidRDefault="00A02B37" w:rsidP="006F51FD">
      <w:pPr>
        <w:rPr>
          <w:rtl/>
        </w:rPr>
      </w:pPr>
      <w:bookmarkStart w:id="6754" w:name="_ETM_Q30_462612"/>
      <w:bookmarkEnd w:id="6754"/>
      <w:r>
        <w:rPr>
          <w:rFonts w:hint="cs"/>
          <w:rtl/>
        </w:rPr>
        <w:t xml:space="preserve">איזה אפרטהייד? למה אתה לא דואג? אם הייתם דואגים </w:t>
      </w:r>
      <w:bookmarkStart w:id="6755" w:name="_ETM_Q30_466237"/>
      <w:bookmarkEnd w:id="6755"/>
      <w:r>
        <w:rPr>
          <w:rFonts w:hint="cs"/>
          <w:rtl/>
        </w:rPr>
        <w:t xml:space="preserve">עשירית ממה </w:t>
      </w:r>
      <w:bookmarkStart w:id="6756" w:name="_ETM_Q30_460636"/>
      <w:bookmarkEnd w:id="6756"/>
      <w:r>
        <w:rPr>
          <w:rFonts w:hint="cs"/>
          <w:rtl/>
        </w:rPr>
        <w:t xml:space="preserve">שאני דואג לתלמידים של המגזר הערבי ועשירית ממה שאיילת שקד, </w:t>
      </w:r>
      <w:bookmarkStart w:id="6757" w:name="_ETM_Q30_469588"/>
      <w:bookmarkEnd w:id="6757"/>
      <w:r>
        <w:rPr>
          <w:rFonts w:hint="cs"/>
          <w:rtl/>
        </w:rPr>
        <w:t xml:space="preserve">שרת המשפטים, דואגת להקים בתי משפט בערים ערביות. </w:t>
      </w:r>
      <w:bookmarkStart w:id="6758" w:name="_ETM_Q30_475689"/>
      <w:bookmarkEnd w:id="6758"/>
    </w:p>
    <w:p w:rsidR="00A02B37" w:rsidRDefault="00A02B37" w:rsidP="006F51FD">
      <w:pPr>
        <w:rPr>
          <w:rtl/>
        </w:rPr>
      </w:pPr>
      <w:bookmarkStart w:id="6759" w:name="_ETM_Q30_466487"/>
      <w:bookmarkEnd w:id="6759"/>
    </w:p>
    <w:bookmarkStart w:id="6760" w:name="_ETM_Q30_466643" w:displacedByCustomXml="next"/>
    <w:bookmarkEnd w:id="6760" w:displacedByCustomXml="next"/>
    <w:bookmarkStart w:id="6761" w:name="_ETM_Q30_466925" w:displacedByCustomXml="next"/>
    <w:bookmarkEnd w:id="6761" w:displacedByCustomXml="next"/>
    <w:bookmarkStart w:id="6762" w:name="_ETM_Q30_467018" w:displacedByCustomXml="next"/>
    <w:bookmarkEnd w:id="6762" w:displacedByCustomXml="next"/>
    <w:sdt>
      <w:sdtPr>
        <w:rPr>
          <w:rtl/>
        </w:rPr>
        <w:alias w:val="קריאה"/>
        <w:tag w:val="&lt;ID&gt;4611&lt;/ID&gt;&lt;Name&gt;גנאים מסעוד - הרשימה המשותפת&lt;/Name&gt;&lt;Data&gt;מסעוד גנאים (הרשימה המשותפת)&lt;/Data&gt;&lt;Shortcut&gt;מסגנ&lt;/Shortcut&gt;"/>
        <w:id w:val="660745507"/>
        <w:placeholder>
          <w:docPart w:val="20DB67B59F6F4B67AC3731C5A7D2D4F0"/>
        </w:placeholder>
        <w15:color w:val="993366"/>
      </w:sdtPr>
      <w:sdtContent>
        <w:p w:rsidR="00A02B37" w:rsidRDefault="00A02B37" w:rsidP="006F51FD">
          <w:pPr>
            <w:pStyle w:val="af5"/>
            <w:keepNext/>
            <w:rPr>
              <w:rtl/>
            </w:rPr>
          </w:pPr>
          <w:r>
            <w:rPr>
              <w:rStyle w:val="afe"/>
              <w:rFonts w:hint="cs"/>
              <w:color w:val="000000"/>
              <w:rtl/>
            </w:rPr>
            <w:t>קריאות</w:t>
          </w:r>
          <w:r w:rsidRPr="00A27231">
            <w:rPr>
              <w:rStyle w:val="afe"/>
              <w:color w:val="000000"/>
              <w:rtl/>
            </w:rPr>
            <w:t>:</w:t>
          </w:r>
        </w:p>
      </w:sdtContent>
    </w:sdt>
    <w:p w:rsidR="00A02B37" w:rsidRDefault="00A02B37" w:rsidP="005719C7">
      <w:pPr>
        <w:rPr>
          <w:rtl/>
        </w:rPr>
      </w:pPr>
    </w:p>
    <w:p w:rsidR="00A02B37" w:rsidRPr="00A27231" w:rsidRDefault="008C09CB" w:rsidP="006F51FD">
      <w:pPr>
        <w:rPr>
          <w:rtl/>
        </w:rPr>
      </w:pPr>
      <w:bookmarkStart w:id="6763" w:name="_ETM_Q30_468842"/>
      <w:bookmarkStart w:id="6764" w:name="_ETM_Q30_469108"/>
      <w:bookmarkEnd w:id="6763"/>
      <w:bookmarkEnd w:id="6764"/>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6765" w:name="_ETM_Q30_470378"/>
      <w:bookmarkStart w:id="6766" w:name="_ETM_Q30_470471"/>
      <w:bookmarkStart w:id="6767" w:name="_ETM_Q30_473440"/>
      <w:bookmarkStart w:id="6768" w:name="_ETM_Q30_473518"/>
      <w:bookmarkEnd w:id="6765"/>
      <w:bookmarkEnd w:id="6766"/>
      <w:bookmarkEnd w:id="6767"/>
      <w:bookmarkEnd w:id="6768"/>
    </w:p>
    <w:bookmarkStart w:id="6769" w:name="_ETM_Q30_473800" w:displacedByCustomXml="next"/>
    <w:bookmarkEnd w:id="6769" w:displacedByCustomXml="next"/>
    <w:bookmarkStart w:id="6770" w:name="_ETM_Q30_473878" w:displacedByCustomXml="next"/>
    <w:bookmarkEnd w:id="6770" w:displacedByCustomXml="next"/>
    <w:sdt>
      <w:sdtPr>
        <w:rPr>
          <w:rtl/>
        </w:rPr>
        <w:alias w:val="דובר_המשך"/>
        <w:tag w:val="&lt;ID&gt;5456&lt;/ID&gt;&lt;Name&gt;נפתלי בנט - שר&lt;/Name&gt;&lt;Data&gt;שר החינוך נפתלי בנט&lt;/Data&gt;&lt;Shortcut&gt;נפבנ&lt;/Shortcut&gt;"/>
        <w:id w:val="1419750318"/>
        <w:placeholder>
          <w:docPart w:val="20DB67B59F6F4B67AC3731C5A7D2D4F0"/>
        </w:placeholder>
        <w15:color w:val="993366"/>
      </w:sdtPr>
      <w:sdtContent>
        <w:p w:rsidR="00A02B37" w:rsidRDefault="00A02B37" w:rsidP="006F51FD">
          <w:pPr>
            <w:pStyle w:val="-"/>
            <w:keepNext/>
            <w:rPr>
              <w:rtl/>
            </w:rPr>
          </w:pPr>
          <w:r w:rsidRPr="00D932FB">
            <w:rPr>
              <w:rStyle w:val="afe"/>
              <w:color w:val="000000"/>
              <w:rtl/>
            </w:rPr>
            <w:t>שר החינוך נפתלי בנט</w:t>
          </w:r>
          <w:r w:rsidRPr="00D932FB">
            <w:rPr>
              <w:color w:val="000000"/>
              <w:rtl/>
            </w:rPr>
            <w:t>:</w:t>
          </w:r>
        </w:p>
      </w:sdtContent>
    </w:sdt>
    <w:p w:rsidR="00A02B37" w:rsidRDefault="00A02B37" w:rsidP="005719C7">
      <w:pPr>
        <w:rPr>
          <w:rtl/>
        </w:rPr>
      </w:pPr>
    </w:p>
    <w:p w:rsidR="00A02B37" w:rsidRDefault="00A02B37" w:rsidP="006F51FD">
      <w:pPr>
        <w:rPr>
          <w:rtl/>
        </w:rPr>
      </w:pPr>
      <w:bookmarkStart w:id="6771" w:name="_ETM_Q30_477831"/>
      <w:bookmarkEnd w:id="6771"/>
      <w:r>
        <w:rPr>
          <w:rFonts w:hint="cs"/>
          <w:rtl/>
        </w:rPr>
        <w:t xml:space="preserve">אבל לעלות על המרמרה, לעשות הצגות, לצאת נגד </w:t>
      </w:r>
      <w:bookmarkStart w:id="6772" w:name="_ETM_Q30_480663"/>
      <w:bookmarkEnd w:id="6772"/>
      <w:r>
        <w:rPr>
          <w:rFonts w:hint="cs"/>
          <w:rtl/>
        </w:rPr>
        <w:t xml:space="preserve">צה"ל. </w:t>
      </w:r>
    </w:p>
    <w:p w:rsidR="00A02B37" w:rsidRDefault="00A02B37" w:rsidP="006F51FD">
      <w:pPr>
        <w:rPr>
          <w:rtl/>
        </w:rPr>
      </w:pPr>
    </w:p>
    <w:bookmarkStart w:id="6773" w:name="_ETM_Q30_480550" w:displacedByCustomXml="next"/>
    <w:bookmarkEnd w:id="6773" w:displacedByCustomXml="next"/>
    <w:sdt>
      <w:sdtPr>
        <w:rPr>
          <w:rtl/>
        </w:rPr>
        <w:alias w:val="קריאה"/>
        <w:tag w:val="&lt;ID&gt;4611&lt;/ID&gt;&lt;Name&gt;גנאים מסעוד - הרשימה המשותפת&lt;/Name&gt;&lt;Data&gt;מסעוד גנאים (הרשימה המשותפת)&lt;/Data&gt;&lt;Shortcut&gt;מסגנ&lt;/Shortcut&gt;"/>
        <w:id w:val="47348200"/>
        <w:placeholder>
          <w:docPart w:val="20DB67B59F6F4B67AC3731C5A7D2D4F0"/>
        </w:placeholder>
        <w15:color w:val="993366"/>
      </w:sdtPr>
      <w:sdtContent>
        <w:p w:rsidR="00A02B37" w:rsidRDefault="00A02B37" w:rsidP="006F51FD">
          <w:pPr>
            <w:pStyle w:val="af5"/>
            <w:keepNext/>
            <w:rPr>
              <w:rtl/>
            </w:rPr>
          </w:pPr>
          <w:r w:rsidRPr="00A27231">
            <w:rPr>
              <w:rStyle w:val="afe"/>
              <w:color w:val="000000"/>
              <w:rtl/>
            </w:rPr>
            <w:t>מסעוד גנאים (הרשימה המשותפת)</w:t>
          </w:r>
          <w:r w:rsidRPr="00A27231">
            <w:rPr>
              <w:color w:val="000000"/>
              <w:rtl/>
            </w:rPr>
            <w:t>:</w:t>
          </w:r>
        </w:p>
      </w:sdtContent>
    </w:sdt>
    <w:p w:rsidR="00A02B37" w:rsidRDefault="00A02B37" w:rsidP="005719C7">
      <w:pPr>
        <w:rPr>
          <w:rtl/>
        </w:rPr>
      </w:pPr>
    </w:p>
    <w:p w:rsidR="00A02B37" w:rsidRDefault="00A02B37" w:rsidP="006F51FD">
      <w:pPr>
        <w:rPr>
          <w:rtl/>
        </w:rPr>
      </w:pPr>
      <w:bookmarkStart w:id="6774" w:name="_ETM_Q30_481065"/>
      <w:bookmarkStart w:id="6775" w:name="_ETM_Q30_481348"/>
      <w:bookmarkStart w:id="6776" w:name="_ETM_Q30_480706"/>
      <w:bookmarkStart w:id="6777" w:name="_ETM_Q30_480971"/>
      <w:bookmarkStart w:id="6778" w:name="_ETM_Q30_481034"/>
      <w:bookmarkStart w:id="6779" w:name="_ETM_Q30_483034"/>
      <w:bookmarkStart w:id="6780" w:name="_ETM_Q30_483143"/>
      <w:bookmarkStart w:id="6781" w:name="_ETM_Q30_483425"/>
      <w:bookmarkEnd w:id="6774"/>
      <w:bookmarkEnd w:id="6775"/>
      <w:bookmarkEnd w:id="6776"/>
      <w:bookmarkEnd w:id="6777"/>
      <w:bookmarkEnd w:id="6778"/>
      <w:bookmarkEnd w:id="6779"/>
      <w:bookmarkEnd w:id="6780"/>
      <w:bookmarkEnd w:id="6781"/>
      <w:r>
        <w:rPr>
          <w:rFonts w:hint="cs"/>
          <w:rtl/>
        </w:rPr>
        <w:t>א</w:t>
      </w:r>
      <w:bookmarkStart w:id="6782" w:name="_ETM_Q30_483503"/>
      <w:bookmarkEnd w:id="6782"/>
      <w:r>
        <w:rPr>
          <w:rFonts w:hint="cs"/>
          <w:rtl/>
        </w:rPr>
        <w:t xml:space="preserve">יפה התשובה העניינית? איפה </w:t>
      </w:r>
      <w:bookmarkStart w:id="6783" w:name="_ETM_Q30_489987"/>
      <w:bookmarkEnd w:id="6783"/>
      <w:r>
        <w:rPr>
          <w:rFonts w:hint="cs"/>
          <w:rtl/>
        </w:rPr>
        <w:t>התשובה העניינית?</w:t>
      </w:r>
    </w:p>
    <w:p w:rsidR="00A02B37" w:rsidRDefault="00A02B37" w:rsidP="006F51FD">
      <w:pPr>
        <w:rPr>
          <w:rtl/>
        </w:rPr>
      </w:pPr>
      <w:bookmarkStart w:id="6784" w:name="_ETM_Q30_492862"/>
      <w:bookmarkStart w:id="6785" w:name="_ETM_Q30_493003"/>
      <w:bookmarkEnd w:id="6784"/>
      <w:bookmarkEnd w:id="6785"/>
    </w:p>
    <w:bookmarkStart w:id="6786" w:name="_ETM_Q30_493284" w:displacedByCustomXml="next"/>
    <w:bookmarkEnd w:id="6786" w:displacedByCustomXml="next"/>
    <w:bookmarkStart w:id="6787" w:name="_ETM_Q30_493346" w:displacedByCustomXml="next"/>
    <w:bookmarkEnd w:id="6787" w:displacedByCustomXml="next"/>
    <w:bookmarkStart w:id="6788" w:name="_ETM_Q30_486077" w:displacedByCustomXml="next"/>
    <w:bookmarkEnd w:id="6788" w:displacedByCustomXml="next"/>
    <w:sdt>
      <w:sdtPr>
        <w:rPr>
          <w:rtl/>
        </w:rPr>
        <w:alias w:val="קריאה"/>
        <w:tag w:val="&lt;ID&gt;5278&lt;/ID&gt;&lt;Name&gt;יוסף ג'בארין - הרשימה המשותפת&lt;/Name&gt;&lt;Data&gt;יוסף ג'בארין (הרשימה המשותפת)&lt;/Data&gt;&lt;Shortcut&gt;יוגב&lt;/Shortcut&gt;"/>
        <w:id w:val="-1075817624"/>
        <w:placeholder>
          <w:docPart w:val="20DB67B59F6F4B67AC3731C5A7D2D4F0"/>
        </w:placeholder>
        <w15:color w:val="993366"/>
      </w:sdtPr>
      <w:sdtContent>
        <w:p w:rsidR="00A02B37" w:rsidRDefault="00A02B37" w:rsidP="006F51FD">
          <w:pPr>
            <w:pStyle w:val="af5"/>
            <w:keepNext/>
            <w:rPr>
              <w:rtl/>
            </w:rPr>
          </w:pPr>
          <w:r w:rsidRPr="00A27231">
            <w:rPr>
              <w:rStyle w:val="afe"/>
              <w:color w:val="000000"/>
              <w:rtl/>
            </w:rPr>
            <w:t>יוסף ג'בארין (הרשימה המשותפת):</w:t>
          </w:r>
        </w:p>
      </w:sdtContent>
    </w:sdt>
    <w:p w:rsidR="00A02B37" w:rsidRDefault="00A02B37" w:rsidP="006F51FD">
      <w:pPr>
        <w:rPr>
          <w:rtl/>
        </w:rPr>
      </w:pPr>
    </w:p>
    <w:p w:rsidR="00A02B37" w:rsidRDefault="00A02B37" w:rsidP="006F51FD">
      <w:pPr>
        <w:rPr>
          <w:rtl/>
        </w:rPr>
      </w:pPr>
      <w:bookmarkStart w:id="6789" w:name="_ETM_Q30_485417"/>
      <w:bookmarkStart w:id="6790" w:name="_ETM_Q30_496299"/>
      <w:bookmarkStart w:id="6791" w:name="_ETM_Q30_496378"/>
      <w:bookmarkStart w:id="6792" w:name="_ETM_Q30_496643"/>
      <w:bookmarkStart w:id="6793" w:name="_ETM_Q30_496737"/>
      <w:bookmarkEnd w:id="6789"/>
      <w:bookmarkEnd w:id="6790"/>
      <w:bookmarkEnd w:id="6791"/>
      <w:bookmarkEnd w:id="6792"/>
      <w:bookmarkEnd w:id="6793"/>
      <w:r>
        <w:rPr>
          <w:rFonts w:hint="cs"/>
          <w:rtl/>
        </w:rPr>
        <w:t xml:space="preserve">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6794" w:name="_ETM_Q30_498628"/>
      <w:bookmarkStart w:id="6795" w:name="_ETM_Q30_498721"/>
      <w:bookmarkEnd w:id="6794"/>
      <w:bookmarkEnd w:id="6795"/>
    </w:p>
    <w:bookmarkStart w:id="6796" w:name="_ETM_Q30_498987" w:displacedByCustomXml="next"/>
    <w:bookmarkEnd w:id="6796" w:displacedByCustomXml="next"/>
    <w:bookmarkStart w:id="6797" w:name="_ETM_Q30_499049" w:displacedByCustomXml="next"/>
    <w:bookmarkEnd w:id="6797" w:displacedByCustomXml="next"/>
    <w:sdt>
      <w:sdtPr>
        <w:rPr>
          <w:rtl/>
        </w:rPr>
        <w:alias w:val="דובר_המשך"/>
        <w:tag w:val="&lt;ID&gt;5456&lt;/ID&gt;&lt;Name&gt;נפתלי בנט - שר&lt;/Name&gt;&lt;Data&gt;שר החינוך נפתלי בנט&lt;/Data&gt;&lt;Shortcut&gt;נפבנ&lt;/Shortcut&gt;"/>
        <w:id w:val="-1027096861"/>
        <w:placeholder>
          <w:docPart w:val="20DB67B59F6F4B67AC3731C5A7D2D4F0"/>
        </w:placeholder>
        <w15:color w:val="993366"/>
      </w:sdtPr>
      <w:sdtContent>
        <w:p w:rsidR="00A02B37" w:rsidRDefault="00A02B37" w:rsidP="006F51FD">
          <w:pPr>
            <w:pStyle w:val="-"/>
            <w:keepNext/>
            <w:rPr>
              <w:rtl/>
            </w:rPr>
          </w:pPr>
          <w:r w:rsidRPr="00A27231">
            <w:rPr>
              <w:rStyle w:val="afe"/>
              <w:color w:val="000000"/>
              <w:rtl/>
            </w:rPr>
            <w:t>שר החינוך נפתלי בנט</w:t>
          </w:r>
          <w:r w:rsidRPr="00A27231">
            <w:rPr>
              <w:color w:val="000000"/>
              <w:rtl/>
            </w:rPr>
            <w:t>:</w:t>
          </w:r>
        </w:p>
      </w:sdtContent>
    </w:sdt>
    <w:p w:rsidR="00A02B37" w:rsidRDefault="00A02B37" w:rsidP="005719C7">
      <w:pPr>
        <w:rPr>
          <w:rtl/>
        </w:rPr>
      </w:pPr>
    </w:p>
    <w:p w:rsidR="00A02B37" w:rsidRPr="00A27231" w:rsidRDefault="00A02B37" w:rsidP="006F51FD">
      <w:pPr>
        <w:rPr>
          <w:rtl/>
        </w:rPr>
      </w:pPr>
      <w:r>
        <w:rPr>
          <w:rFonts w:hint="cs"/>
          <w:rtl/>
        </w:rPr>
        <w:t xml:space="preserve">כי בתוך-תוככם כל אחד מכם יודע את האמת, </w:t>
      </w:r>
      <w:bookmarkStart w:id="6798" w:name="_ETM_Q30_489403"/>
      <w:bookmarkEnd w:id="6798"/>
      <w:r>
        <w:rPr>
          <w:rFonts w:hint="cs"/>
          <w:rtl/>
        </w:rPr>
        <w:t xml:space="preserve">והאמת היא ככל שמדינת ישראל יהודית יותר, ככה היא דמוקרטית </w:t>
      </w:r>
      <w:bookmarkStart w:id="6799" w:name="_ETM_Q30_495715"/>
      <w:bookmarkEnd w:id="6799"/>
      <w:r>
        <w:rPr>
          <w:rFonts w:hint="cs"/>
          <w:rtl/>
        </w:rPr>
        <w:t xml:space="preserve">יותר. אתם חיים בדמוקרטיה היחידה במזרח התיכון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6F51FD">
      <w:pPr>
        <w:rPr>
          <w:rtl/>
        </w:rPr>
      </w:pPr>
      <w:bookmarkStart w:id="6800" w:name="_ETM_Q30_506049"/>
      <w:bookmarkStart w:id="6801" w:name="_ETM_Q30_506143"/>
      <w:bookmarkEnd w:id="6800"/>
      <w:bookmarkEnd w:id="6801"/>
    </w:p>
    <w:bookmarkStart w:id="6802" w:name="_ETM_Q30_506409" w:displacedByCustomXml="next"/>
    <w:bookmarkEnd w:id="6802" w:displacedByCustomXml="next"/>
    <w:bookmarkStart w:id="6803" w:name="_ETM_Q30_506487" w:displacedByCustomXml="next"/>
    <w:bookmarkEnd w:id="6803" w:displacedByCustomXml="next"/>
    <w:sdt>
      <w:sdtPr>
        <w:rPr>
          <w:rtl/>
        </w:rPr>
        <w:alias w:val="יור"/>
        <w:tag w:val="&lt;ID&gt;5413&lt;/ID&gt;&lt;Name&gt;טלי פלוסקוב - יו&quot;ר&lt;/Name&gt;&lt;Data&gt;טלי פלוסקוב:&lt;/Data&gt;&lt;Shortcut&gt;&lt;/Shortcut&gt;"/>
        <w:id w:val="809982116"/>
        <w:placeholder>
          <w:docPart w:val="20DB67B59F6F4B67AC3731C5A7D2D4F0"/>
        </w:placeholder>
        <w15:color w:val="993366"/>
      </w:sdtPr>
      <w:sdtContent>
        <w:p w:rsidR="00A02B37" w:rsidRDefault="00A02B37" w:rsidP="006F51FD">
          <w:pPr>
            <w:pStyle w:val="af6"/>
            <w:keepNext/>
            <w:rPr>
              <w:rtl/>
            </w:rPr>
          </w:pPr>
          <w:r w:rsidRPr="00D932FB">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6804" w:name="_ETM_Q30_510315"/>
      <w:bookmarkEnd w:id="6804"/>
      <w:r>
        <w:rPr>
          <w:rFonts w:hint="cs"/>
          <w:rtl/>
        </w:rPr>
        <w:t xml:space="preserve">חבר הכנסת יוסף </w:t>
      </w:r>
      <w:bookmarkStart w:id="6805" w:name="_ETM_Q30_501733"/>
      <w:bookmarkEnd w:id="6805"/>
      <w:r>
        <w:rPr>
          <w:rFonts w:hint="cs"/>
          <w:rtl/>
        </w:rPr>
        <w:t>ג'בארין, השר לא הפריע לך כשהיית פה</w:t>
      </w:r>
      <w:bookmarkStart w:id="6806" w:name="_ETM_Q30_513878"/>
      <w:bookmarkEnd w:id="6806"/>
      <w:r>
        <w:rPr>
          <w:rFonts w:hint="cs"/>
          <w:rtl/>
        </w:rPr>
        <w:t xml:space="preserve">, אז תכבד גם את השר. </w:t>
      </w:r>
    </w:p>
    <w:p w:rsidR="00A02B37" w:rsidRDefault="00A02B37" w:rsidP="006F51FD">
      <w:pPr>
        <w:rPr>
          <w:rtl/>
        </w:rPr>
      </w:pPr>
      <w:bookmarkStart w:id="6807" w:name="_ETM_Q30_517753"/>
      <w:bookmarkEnd w:id="6807"/>
    </w:p>
    <w:bookmarkStart w:id="6808" w:name="_ETM_Q30_517909" w:displacedByCustomXml="next"/>
    <w:bookmarkEnd w:id="6808" w:displacedByCustomXml="next"/>
    <w:bookmarkStart w:id="6809" w:name="_ETM_Q30_518174" w:displacedByCustomXml="next"/>
    <w:bookmarkEnd w:id="6809" w:displacedByCustomXml="next"/>
    <w:bookmarkStart w:id="6810" w:name="_ETM_Q30_518268" w:displacedByCustomXml="next"/>
    <w:bookmarkEnd w:id="6810" w:displacedByCustomXml="next"/>
    <w:sdt>
      <w:sdtPr>
        <w:rPr>
          <w:rtl/>
        </w:rPr>
        <w:alias w:val="דובר_המשך"/>
        <w:tag w:val="&lt;ID&gt;5456&lt;/ID&gt;&lt;Name&gt;נפתלי בנט - שר&lt;/Name&gt;&lt;Data&gt;שר החינוך נפתלי בנט&lt;/Data&gt;&lt;Shortcut&gt;נפבנ&lt;/Shortcut&gt;"/>
        <w:id w:val="840355427"/>
        <w:placeholder>
          <w:docPart w:val="20DB67B59F6F4B67AC3731C5A7D2D4F0"/>
        </w:placeholder>
        <w15:color w:val="993366"/>
      </w:sdtPr>
      <w:sdtContent>
        <w:p w:rsidR="00A02B37" w:rsidRDefault="00A02B37" w:rsidP="006F51FD">
          <w:pPr>
            <w:pStyle w:val="-"/>
            <w:keepNext/>
            <w:rPr>
              <w:rtl/>
            </w:rPr>
          </w:pPr>
          <w:r w:rsidRPr="00D932FB">
            <w:rPr>
              <w:rStyle w:val="afe"/>
              <w:color w:val="000000"/>
              <w:rtl/>
            </w:rPr>
            <w:t>שר החינוך נפתלי בנט</w:t>
          </w:r>
          <w:r w:rsidRPr="00D932FB">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A02B37">
        <w:rPr>
          <w:rFonts w:hint="cs"/>
          <w:rtl/>
        </w:rPr>
        <w:t xml:space="preserve"> ולא למרות אלא בגלל שהיא מדינת הלאום של </w:t>
      </w:r>
      <w:bookmarkStart w:id="6811" w:name="_ETM_Q30_511152"/>
      <w:bookmarkEnd w:id="6811"/>
      <w:r w:rsidR="00A02B37">
        <w:rPr>
          <w:rFonts w:hint="cs"/>
          <w:rtl/>
        </w:rPr>
        <w:t>העם היהודי. ו</w:t>
      </w:r>
      <w:bookmarkStart w:id="6812" w:name="_ETM_Q30_519534"/>
      <w:bookmarkEnd w:id="6812"/>
      <w:r w:rsidR="00A02B37">
        <w:rPr>
          <w:rFonts w:hint="cs"/>
          <w:rtl/>
        </w:rPr>
        <w:t xml:space="preserve">בקרוב, באיחור של 70 </w:t>
      </w:r>
      <w:bookmarkStart w:id="6813" w:name="_ETM_Q30_523284"/>
      <w:bookmarkEnd w:id="6813"/>
      <w:r w:rsidR="00A02B37">
        <w:rPr>
          <w:rFonts w:hint="cs"/>
          <w:rtl/>
        </w:rPr>
        <w:t xml:space="preserve">שנה, הכנסת תעגן את זה גם בחוק-יסוד. </w:t>
      </w:r>
      <w:bookmarkStart w:id="6814" w:name="_ETM_Q30_522208"/>
      <w:bookmarkEnd w:id="6814"/>
    </w:p>
    <w:p w:rsidR="00A02B37" w:rsidRDefault="00A02B37" w:rsidP="006F51FD">
      <w:pPr>
        <w:rPr>
          <w:rtl/>
        </w:rPr>
      </w:pPr>
      <w:bookmarkStart w:id="6815" w:name="_ETM_Q30_521599"/>
      <w:bookmarkEnd w:id="6815"/>
    </w:p>
    <w:bookmarkStart w:id="6816" w:name="_ETM_Q30_521955" w:displacedByCustomXml="next"/>
    <w:bookmarkEnd w:id="6816" w:displacedByCustomXml="next"/>
    <w:sdt>
      <w:sdtPr>
        <w:rPr>
          <w:rtl/>
        </w:rPr>
        <w:alias w:val="קריאה"/>
        <w:tag w:val="&lt;ID&gt;4611&lt;/ID&gt;&lt;Name&gt;גנאים מסעוד - הרשימה המשותפת&lt;/Name&gt;&lt;Data&gt;מסעוד גנאים (הרשימה המשותפת)&lt;/Data&gt;&lt;Shortcut&gt;מסגנ&lt;/Shortcut&gt;"/>
        <w:id w:val="437252908"/>
        <w:placeholder>
          <w:docPart w:val="20DB67B59F6F4B67AC3731C5A7D2D4F0"/>
        </w:placeholder>
        <w15:color w:val="993366"/>
      </w:sdtPr>
      <w:sdtContent>
        <w:p w:rsidR="00A02B37" w:rsidRDefault="00A02B37" w:rsidP="006F51FD">
          <w:pPr>
            <w:pStyle w:val="af5"/>
            <w:keepNext/>
            <w:rPr>
              <w:rtl/>
            </w:rPr>
          </w:pPr>
          <w:r w:rsidRPr="00A27231">
            <w:rPr>
              <w:rStyle w:val="afe"/>
              <w:color w:val="000000"/>
              <w:rtl/>
            </w:rPr>
            <w:t>מסעוד גנאים (הרשימה המשותפת)</w:t>
          </w:r>
          <w:r w:rsidRPr="00A27231">
            <w:rPr>
              <w:color w:val="000000"/>
              <w:rtl/>
            </w:rPr>
            <w:t>:</w:t>
          </w:r>
        </w:p>
      </w:sdtContent>
    </w:sdt>
    <w:p w:rsidR="00A02B37" w:rsidRDefault="00A02B37" w:rsidP="005719C7">
      <w:pPr>
        <w:rPr>
          <w:rtl/>
        </w:rPr>
      </w:pPr>
    </w:p>
    <w:p w:rsidR="00A02B37" w:rsidRDefault="00A02B37" w:rsidP="006F51FD">
      <w:pPr>
        <w:rPr>
          <w:rtl/>
        </w:rPr>
      </w:pPr>
      <w:bookmarkStart w:id="6817" w:name="_ETM_Q30_523023"/>
      <w:bookmarkStart w:id="6818" w:name="_ETM_Q30_524065"/>
      <w:bookmarkStart w:id="6819" w:name="_ETM_Q30_524206"/>
      <w:bookmarkStart w:id="6820" w:name="_ETM_Q30_524487"/>
      <w:bookmarkStart w:id="6821" w:name="_ETM_Q30_524581"/>
      <w:bookmarkEnd w:id="6817"/>
      <w:bookmarkEnd w:id="6818"/>
      <w:bookmarkEnd w:id="6819"/>
      <w:bookmarkEnd w:id="6820"/>
      <w:bookmarkEnd w:id="6821"/>
      <w:r>
        <w:rPr>
          <w:rFonts w:hint="cs"/>
          <w:rtl/>
        </w:rPr>
        <w:t xml:space="preserve">לא הייתה יהודית קודם? לא הייתה יהודית קודם? עכשיו </w:t>
      </w:r>
      <w:bookmarkStart w:id="6822" w:name="_ETM_Q30_533221"/>
      <w:bookmarkEnd w:id="6822"/>
      <w:r>
        <w:rPr>
          <w:rFonts w:hint="cs"/>
          <w:rtl/>
        </w:rPr>
        <w:t>תהיה יהודית?</w:t>
      </w:r>
    </w:p>
    <w:p w:rsidR="00A02B37" w:rsidRDefault="00A02B37" w:rsidP="006F51FD">
      <w:pPr>
        <w:rPr>
          <w:rtl/>
        </w:rPr>
      </w:pPr>
      <w:bookmarkStart w:id="6823" w:name="_ETM_Q30_535924"/>
      <w:bookmarkEnd w:id="6823"/>
    </w:p>
    <w:bookmarkStart w:id="6824" w:name="_ETM_Q30_536565" w:displacedByCustomXml="next"/>
    <w:bookmarkEnd w:id="6824" w:displacedByCustomXml="next"/>
    <w:bookmarkStart w:id="6825" w:name="_ETM_Q30_536924" w:displacedByCustomXml="next"/>
    <w:bookmarkEnd w:id="6825" w:displacedByCustomXml="next"/>
    <w:bookmarkStart w:id="6826" w:name="_ETM_Q30_537003" w:displacedByCustomXml="next"/>
    <w:bookmarkEnd w:id="6826" w:displacedByCustomXml="next"/>
    <w:sdt>
      <w:sdtPr>
        <w:rPr>
          <w:rtl/>
        </w:rPr>
        <w:alias w:val="דובר_המשך"/>
        <w:tag w:val="&lt;ID&gt;5456&lt;/ID&gt;&lt;Name&gt;נפתלי בנט - שר&lt;/Name&gt;&lt;Data&gt;שר החינוך נפתלי בנט&lt;/Data&gt;&lt;Shortcut&gt;נפבנ&lt;/Shortcut&gt;"/>
        <w:id w:val="-1701465818"/>
        <w:placeholder>
          <w:docPart w:val="20DB67B59F6F4B67AC3731C5A7D2D4F0"/>
        </w:placeholder>
        <w15:color w:val="993366"/>
      </w:sdtPr>
      <w:sdtContent>
        <w:p w:rsidR="00A02B37" w:rsidRDefault="00A02B37" w:rsidP="006F51FD">
          <w:pPr>
            <w:pStyle w:val="-"/>
            <w:keepNext/>
            <w:rPr>
              <w:rtl/>
            </w:rPr>
          </w:pPr>
          <w:r w:rsidRPr="00D932FB">
            <w:rPr>
              <w:rStyle w:val="afe"/>
              <w:color w:val="000000"/>
              <w:rtl/>
            </w:rPr>
            <w:t>שר החינוך נפתלי בנט</w:t>
          </w:r>
          <w:r w:rsidRPr="00D932FB">
            <w:rPr>
              <w:color w:val="000000"/>
              <w:rtl/>
            </w:rPr>
            <w:t>:</w:t>
          </w:r>
        </w:p>
      </w:sdtContent>
    </w:sdt>
    <w:p w:rsidR="00A02B37" w:rsidRDefault="00A02B37" w:rsidP="005719C7">
      <w:pPr>
        <w:rPr>
          <w:rtl/>
        </w:rPr>
      </w:pPr>
    </w:p>
    <w:p w:rsidR="00A02B37" w:rsidRDefault="00A02B37" w:rsidP="006F51FD">
      <w:pPr>
        <w:rPr>
          <w:rtl/>
        </w:rPr>
      </w:pPr>
      <w:r>
        <w:rPr>
          <w:rFonts w:hint="cs"/>
          <w:rtl/>
        </w:rPr>
        <w:t>יש לי הצעה: קחו חודשיים פסק זמן מהמשחקים וההצגות, תש</w:t>
      </w:r>
      <w:bookmarkStart w:id="6827" w:name="_ETM_Q30_538331"/>
      <w:bookmarkEnd w:id="6827"/>
      <w:r>
        <w:rPr>
          <w:rFonts w:hint="cs"/>
          <w:rtl/>
        </w:rPr>
        <w:t xml:space="preserve">קיעו באזרחים הערבים באמת. נהיה פה במדינה טובה יותר. תודה רבה. </w:t>
      </w:r>
    </w:p>
    <w:p w:rsidR="00A02B37" w:rsidRDefault="00A02B37" w:rsidP="006F51FD">
      <w:pPr>
        <w:rPr>
          <w:rtl/>
        </w:rPr>
      </w:pPr>
    </w:p>
    <w:bookmarkStart w:id="6828" w:name="_ETM_Q30_540469" w:displacedByCustomXml="next"/>
    <w:bookmarkEnd w:id="6828" w:displacedByCustomXml="next"/>
    <w:sdt>
      <w:sdtPr>
        <w:rPr>
          <w:rFonts w:hint="cs"/>
          <w:rtl/>
        </w:rPr>
        <w:alias w:val="יור"/>
        <w:tag w:val="&lt;ID&gt;5413&lt;/ID&gt;&lt;Name&gt;טלי פלוסקוב - יו&quot;ר&lt;/Name&gt;&lt;Data&gt;טלי פלוסקוב:&lt;/Data&gt;&lt;Shortcut&gt;&lt;/Shortcut&gt;"/>
        <w:id w:val="2057500390"/>
        <w:placeholder>
          <w:docPart w:val="20DB67B59F6F4B67AC3731C5A7D2D4F0"/>
        </w:placeholder>
        <w15:color w:val="993366"/>
      </w:sdtPr>
      <w:sdtContent>
        <w:p w:rsidR="00A02B37" w:rsidRDefault="00A02B37" w:rsidP="006F51FD">
          <w:pPr>
            <w:pStyle w:val="af6"/>
            <w:keepNext/>
            <w:rPr>
              <w:rtl/>
            </w:rPr>
          </w:pPr>
          <w:r w:rsidRPr="00A27231">
            <w:rPr>
              <w:rStyle w:val="afe"/>
              <w:color w:val="000000"/>
              <w:rtl/>
            </w:rPr>
            <w:t>היו"ר טלי פלוסקוב:</w:t>
          </w:r>
        </w:p>
      </w:sdtContent>
    </w:sdt>
    <w:p w:rsidR="00A02B37" w:rsidRDefault="00A02B37" w:rsidP="005719C7">
      <w:pPr>
        <w:rPr>
          <w:rtl/>
        </w:rPr>
      </w:pPr>
    </w:p>
    <w:p w:rsidR="00A02B37" w:rsidRDefault="00A02B37" w:rsidP="006F51FD">
      <w:pPr>
        <w:rPr>
          <w:rtl/>
        </w:rPr>
      </w:pPr>
      <w:r>
        <w:rPr>
          <w:rFonts w:hint="cs"/>
          <w:rtl/>
        </w:rPr>
        <w:t xml:space="preserve">תודה </w:t>
      </w:r>
      <w:bookmarkStart w:id="6829" w:name="_ETM_Q30_540460"/>
      <w:bookmarkEnd w:id="6829"/>
      <w:r>
        <w:rPr>
          <w:rFonts w:hint="cs"/>
          <w:rtl/>
        </w:rPr>
        <w:t xml:space="preserve">רבה לשר נפתלי בנט. לחבר הכנסת יוסף ג'בארין יש אפשרות לשלוש דקות נוספות. </w:t>
      </w:r>
    </w:p>
    <w:p w:rsidR="00A02B37" w:rsidRDefault="00A02B37" w:rsidP="006F51FD">
      <w:pPr>
        <w:rPr>
          <w:rtl/>
        </w:rPr>
      </w:pPr>
    </w:p>
    <w:bookmarkStart w:id="6830" w:name="_ETM_Q30_547331" w:displacedByCustomXml="next"/>
    <w:bookmarkEnd w:id="6830" w:displacedByCustomXml="next"/>
    <w:bookmarkStart w:id="6831" w:name="_ETM_Q30_547456" w:displacedByCustomXml="next"/>
    <w:bookmarkEnd w:id="6831" w:displacedByCustomXml="next"/>
    <w:sdt>
      <w:sdtPr>
        <w:rPr>
          <w:rtl/>
        </w:rPr>
        <w:alias w:val="קריאה"/>
        <w:tag w:val="&lt;ID&gt;4628&lt;/ID&gt;&lt;Name&gt;חסון יואל - המחנה הציוני&lt;/Name&gt;&lt;Data&gt;יואל חסון (המחנה הציוני)&lt;/Data&gt;&lt;Shortcut&gt;יוחס&lt;/Shortcut&gt;"/>
        <w:id w:val="-1600554198"/>
        <w:placeholder>
          <w:docPart w:val="20DB67B59F6F4B67AC3731C5A7D2D4F0"/>
        </w:placeholder>
        <w15:color w:val="993366"/>
      </w:sdtPr>
      <w:sdtContent>
        <w:p w:rsidR="00A02B37" w:rsidRDefault="00A02B37" w:rsidP="006F51FD">
          <w:pPr>
            <w:pStyle w:val="af5"/>
            <w:keepNext/>
            <w:rPr>
              <w:rtl/>
            </w:rPr>
          </w:pPr>
          <w:r w:rsidRPr="00D932FB">
            <w:rPr>
              <w:rStyle w:val="afe"/>
              <w:color w:val="000000"/>
              <w:rtl/>
            </w:rPr>
            <w:t>יואל חסון (המחנה הציוני)</w:t>
          </w:r>
          <w:r w:rsidRPr="00D932FB">
            <w:rPr>
              <w:color w:val="000000"/>
              <w:rtl/>
            </w:rPr>
            <w:t>:</w:t>
          </w:r>
        </w:p>
      </w:sdtContent>
    </w:sdt>
    <w:p w:rsidR="00A02B37" w:rsidRDefault="00A02B37" w:rsidP="005719C7">
      <w:pPr>
        <w:rPr>
          <w:rtl/>
        </w:rPr>
      </w:pPr>
    </w:p>
    <w:p w:rsidR="00A02B37" w:rsidRDefault="00A02B37" w:rsidP="006F51FD">
      <w:pPr>
        <w:rPr>
          <w:rtl/>
        </w:rPr>
      </w:pPr>
      <w:bookmarkStart w:id="6832" w:name="_ETM_Q30_568971"/>
      <w:bookmarkEnd w:id="6832"/>
      <w:r>
        <w:rPr>
          <w:rFonts w:hint="cs"/>
          <w:rtl/>
        </w:rPr>
        <w:t>מ</w:t>
      </w:r>
      <w:bookmarkStart w:id="6833" w:name="_ETM_Q30_569346"/>
      <w:bookmarkEnd w:id="6833"/>
      <w:r>
        <w:rPr>
          <w:rFonts w:hint="cs"/>
          <w:rtl/>
        </w:rPr>
        <w:t>ה</w:t>
      </w:r>
      <w:bookmarkStart w:id="6834" w:name="_ETM_Q30_569471"/>
      <w:bookmarkEnd w:id="6834"/>
      <w:r>
        <w:rPr>
          <w:rFonts w:hint="cs"/>
          <w:rtl/>
        </w:rPr>
        <w:t xml:space="preserve"> עוד </w:t>
      </w:r>
      <w:bookmarkStart w:id="6835" w:name="_ETM_Q30_569987"/>
      <w:bookmarkEnd w:id="6835"/>
      <w:r>
        <w:rPr>
          <w:rFonts w:hint="cs"/>
          <w:rtl/>
        </w:rPr>
        <w:t xml:space="preserve">אתה רוצה לומר שלא אמרת? </w:t>
      </w:r>
    </w:p>
    <w:p w:rsidR="00A02B37" w:rsidRDefault="00A02B37" w:rsidP="006F51FD">
      <w:pPr>
        <w:rPr>
          <w:rtl/>
        </w:rPr>
      </w:pPr>
      <w:bookmarkStart w:id="6836" w:name="_ETM_Q30_561412"/>
      <w:bookmarkEnd w:id="6836"/>
    </w:p>
    <w:sdt>
      <w:sdtPr>
        <w:rPr>
          <w:rtl/>
        </w:rPr>
        <w:alias w:val="יור"/>
        <w:tag w:val="&lt;ID&gt;5413&lt;/ID&gt;&lt;Name&gt;טלי פלוסקוב - יו&quot;ר&lt;/Name&gt;&lt;Data&gt;טלי פלוסקוב:&lt;/Data&gt;&lt;Shortcut&gt;&lt;/Shortcut&gt;"/>
        <w:id w:val="-587082624"/>
        <w:placeholder>
          <w:docPart w:val="20DB67B59F6F4B67AC3731C5A7D2D4F0"/>
        </w:placeholder>
        <w15:color w:val="993366"/>
      </w:sdtPr>
      <w:sdtContent>
        <w:p w:rsidR="00A02B37" w:rsidRDefault="00A02B37" w:rsidP="006F51FD">
          <w:pPr>
            <w:pStyle w:val="af6"/>
            <w:keepNext/>
            <w:rPr>
              <w:rtl/>
            </w:rPr>
          </w:pPr>
          <w:r w:rsidRPr="00361293">
            <w:rPr>
              <w:rStyle w:val="afe"/>
              <w:color w:val="000000"/>
              <w:rtl/>
            </w:rPr>
            <w:t>היו"ר טלי פלוסקוב:</w:t>
          </w:r>
        </w:p>
      </w:sdtContent>
    </w:sdt>
    <w:p w:rsidR="00A02B37" w:rsidRDefault="00A02B37" w:rsidP="005719C7">
      <w:pPr>
        <w:rPr>
          <w:rtl/>
        </w:rPr>
      </w:pPr>
    </w:p>
    <w:p w:rsidR="00A02B37" w:rsidRPr="00361293" w:rsidRDefault="00A02B37" w:rsidP="006F51FD">
      <w:pPr>
        <w:rPr>
          <w:rtl/>
        </w:rPr>
      </w:pPr>
      <w:r>
        <w:rPr>
          <w:rFonts w:hint="cs"/>
          <w:rtl/>
        </w:rPr>
        <w:t xml:space="preserve">בבקשה, אדוני, שלוש דקות. </w:t>
      </w:r>
    </w:p>
    <w:p w:rsidR="00A02B37" w:rsidRDefault="00A02B37" w:rsidP="006F51FD">
      <w:pPr>
        <w:rPr>
          <w:rtl/>
        </w:rPr>
      </w:pPr>
      <w:bookmarkStart w:id="6837" w:name="_ETM_Q30_574956"/>
      <w:bookmarkStart w:id="6838" w:name="_ETM_Q30_575096"/>
      <w:bookmarkEnd w:id="6837"/>
      <w:bookmarkEnd w:id="6838"/>
    </w:p>
    <w:bookmarkStart w:id="6839" w:name="_ETM_Q30_575378" w:displacedByCustomXml="next"/>
    <w:bookmarkEnd w:id="6839" w:displacedByCustomXml="next"/>
    <w:bookmarkStart w:id="6840" w:name="_ETM_Q30_575440" w:displacedByCustomXml="next"/>
    <w:bookmarkEnd w:id="6840" w:displacedByCustomXml="next"/>
    <w:bookmarkStart w:id="6841" w:name="_Toc519166109" w:displacedByCustomXml="next"/>
    <w:bookmarkStart w:id="6842" w:name="_Toc519164680"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687352073"/>
        <w:placeholder>
          <w:docPart w:val="20DB67B59F6F4B67AC3731C5A7D2D4F0"/>
        </w:placeholder>
        <w15:color w:val="993366"/>
      </w:sdtPr>
      <w:sdtContent>
        <w:p w:rsidR="00A02B37" w:rsidRDefault="00A02B37" w:rsidP="006F51FD">
          <w:pPr>
            <w:pStyle w:val="a4"/>
            <w:keepNext/>
            <w:rPr>
              <w:rtl/>
            </w:rPr>
          </w:pPr>
          <w:r w:rsidRPr="00D932FB">
            <w:rPr>
              <w:rStyle w:val="afe"/>
              <w:color w:val="000000"/>
              <w:rtl/>
            </w:rPr>
            <w:t>יוסף ג'בארין (הרשימה המשותפת)</w:t>
          </w:r>
          <w:r w:rsidRPr="00D932FB">
            <w:rPr>
              <w:color w:val="000000"/>
              <w:rtl/>
            </w:rPr>
            <w:t>:</w:t>
          </w:r>
        </w:p>
      </w:sdtContent>
    </w:sdt>
    <w:bookmarkEnd w:id="6841" w:displacedByCustomXml="prev"/>
    <w:bookmarkEnd w:id="6842" w:displacedByCustomXml="prev"/>
    <w:p w:rsidR="00A02B37" w:rsidRDefault="00A02B37" w:rsidP="005719C7">
      <w:pPr>
        <w:rPr>
          <w:rtl/>
        </w:rPr>
      </w:pPr>
    </w:p>
    <w:p w:rsidR="00A02B37" w:rsidRDefault="00A02B37" w:rsidP="006F51FD">
      <w:pPr>
        <w:rPr>
          <w:rtl/>
        </w:rPr>
      </w:pPr>
      <w:bookmarkStart w:id="6843" w:name="_ETM_Q30_583096"/>
      <w:bookmarkEnd w:id="6843"/>
      <w:r>
        <w:rPr>
          <w:rFonts w:hint="cs"/>
          <w:rtl/>
        </w:rPr>
        <w:t xml:space="preserve">יש נתונים ששר </w:t>
      </w:r>
      <w:bookmarkStart w:id="6844" w:name="_ETM_Q30_565875"/>
      <w:bookmarkEnd w:id="6844"/>
      <w:r>
        <w:rPr>
          <w:rFonts w:hint="cs"/>
          <w:rtl/>
        </w:rPr>
        <w:t xml:space="preserve">החינוך כנראה עדיין לא מכיר אותם, אז טוב להזכיר לו, </w:t>
      </w:r>
      <w:bookmarkStart w:id="6845" w:name="_ETM_Q30_571851"/>
      <w:bookmarkEnd w:id="6845"/>
      <w:r>
        <w:rPr>
          <w:rFonts w:hint="cs"/>
          <w:rtl/>
        </w:rPr>
        <w:t xml:space="preserve">לפני שהוא מדבר על שוויון. </w:t>
      </w:r>
      <w:bookmarkStart w:id="6846" w:name="_ETM_Q30_572265"/>
      <w:bookmarkStart w:id="6847" w:name="_ETM_Q30_572614"/>
      <w:bookmarkEnd w:id="6846"/>
      <w:bookmarkEnd w:id="6847"/>
      <w:r>
        <w:rPr>
          <w:rFonts w:hint="cs"/>
          <w:rtl/>
        </w:rPr>
        <w:t xml:space="preserve">אדוני שר החינוך, אדוני שר </w:t>
      </w:r>
      <w:bookmarkStart w:id="6848" w:name="_ETM_Q30_577433"/>
      <w:bookmarkEnd w:id="6848"/>
      <w:r>
        <w:rPr>
          <w:rFonts w:hint="cs"/>
          <w:rtl/>
        </w:rPr>
        <w:t xml:space="preserve">החינוך, ההישגים של התלמידים הערבים הם מפגרים </w:t>
      </w:r>
      <w:bookmarkStart w:id="6849" w:name="_ETM_Q30_573320"/>
      <w:bookmarkStart w:id="6850" w:name="_ETM_Q30_573605"/>
      <w:bookmarkStart w:id="6851" w:name="_ETM_Q30_583409"/>
      <w:bookmarkStart w:id="6852" w:name="_ETM_Q30_583549"/>
      <w:bookmarkEnd w:id="6849"/>
      <w:bookmarkEnd w:id="6850"/>
      <w:bookmarkEnd w:id="6851"/>
      <w:bookmarkEnd w:id="6852"/>
      <w:r>
        <w:rPr>
          <w:rFonts w:hint="cs"/>
          <w:rtl/>
        </w:rPr>
        <w:t xml:space="preserve">הרבה </w:t>
      </w:r>
      <w:proofErr w:type="spellStart"/>
      <w:r>
        <w:rPr>
          <w:rFonts w:hint="cs"/>
          <w:rtl/>
        </w:rPr>
        <w:t>הרבה</w:t>
      </w:r>
      <w:proofErr w:type="spellEnd"/>
      <w:r>
        <w:rPr>
          <w:rFonts w:hint="cs"/>
          <w:rtl/>
        </w:rPr>
        <w:t xml:space="preserve"> </w:t>
      </w:r>
      <w:bookmarkStart w:id="6853" w:name="_ETM_Q30_586534"/>
      <w:bookmarkEnd w:id="6853"/>
      <w:proofErr w:type="spellStart"/>
      <w:r>
        <w:rPr>
          <w:rFonts w:hint="cs"/>
          <w:rtl/>
        </w:rPr>
        <w:t>הרבה</w:t>
      </w:r>
      <w:proofErr w:type="spellEnd"/>
      <w:r>
        <w:rPr>
          <w:rFonts w:hint="cs"/>
          <w:rtl/>
        </w:rPr>
        <w:t xml:space="preserve"> מאחורי אלה של התלמידים היהודים. אני רוצ</w:t>
      </w:r>
      <w:bookmarkStart w:id="6854" w:name="_ETM_Q30_586813"/>
      <w:bookmarkEnd w:id="6854"/>
      <w:r>
        <w:rPr>
          <w:rFonts w:hint="cs"/>
          <w:rtl/>
        </w:rPr>
        <w:t>ה להגיד לך שעכשיו,</w:t>
      </w:r>
      <w:bookmarkStart w:id="6855" w:name="_ETM_Q30_590456"/>
      <w:bookmarkEnd w:id="6855"/>
      <w:r>
        <w:rPr>
          <w:rFonts w:hint="cs"/>
          <w:rtl/>
        </w:rPr>
        <w:t xml:space="preserve"> </w:t>
      </w:r>
      <w:bookmarkStart w:id="6856" w:name="_ETM_Q30_590612"/>
      <w:bookmarkEnd w:id="6856"/>
      <w:r>
        <w:rPr>
          <w:rFonts w:hint="cs"/>
          <w:rtl/>
        </w:rPr>
        <w:t>כשיש סכנות של רעידות אדמה, רוב בתי הספר בחברה הערבית אינם בטיחותיים</w:t>
      </w:r>
      <w:bookmarkStart w:id="6857" w:name="_ETM_Q30_594235"/>
      <w:bookmarkEnd w:id="6857"/>
      <w:r>
        <w:rPr>
          <w:rFonts w:hint="cs"/>
          <w:rtl/>
        </w:rPr>
        <w:t xml:space="preserve"> </w:t>
      </w:r>
      <w:r w:rsidR="008C09CB">
        <w:rPr>
          <w:rFonts w:hint="eastAsia"/>
          <w:rtl/>
        </w:rPr>
        <w:t>–</w:t>
      </w:r>
      <w:r>
        <w:rPr>
          <w:rFonts w:hint="eastAsia"/>
          <w:rtl/>
        </w:rPr>
        <w:t xml:space="preserve"> </w:t>
      </w:r>
      <w:r>
        <w:rPr>
          <w:rFonts w:hint="cs"/>
          <w:rtl/>
        </w:rPr>
        <w:t xml:space="preserve">וזה </w:t>
      </w:r>
      <w:bookmarkStart w:id="6858" w:name="_ETM_Q30_596034"/>
      <w:bookmarkEnd w:id="6858"/>
      <w:r>
        <w:rPr>
          <w:rFonts w:hint="cs"/>
          <w:rtl/>
        </w:rPr>
        <w:t xml:space="preserve">על האחריות שלך במשרד החינוך. </w:t>
      </w:r>
    </w:p>
    <w:p w:rsidR="00A02B37" w:rsidRDefault="00A02B37" w:rsidP="006F51FD">
      <w:pPr>
        <w:rPr>
          <w:rtl/>
        </w:rPr>
      </w:pPr>
      <w:bookmarkStart w:id="6859" w:name="_ETM_Q30_597475"/>
      <w:bookmarkEnd w:id="6859"/>
    </w:p>
    <w:p w:rsidR="00A02B37" w:rsidRDefault="00A02B37" w:rsidP="0074293A">
      <w:pPr>
        <w:rPr>
          <w:rtl/>
        </w:rPr>
      </w:pPr>
      <w:bookmarkStart w:id="6860" w:name="_ETM_Q30_597737"/>
      <w:bookmarkEnd w:id="6860"/>
      <w:r>
        <w:rPr>
          <w:rFonts w:hint="cs"/>
          <w:rtl/>
        </w:rPr>
        <w:t xml:space="preserve">אני רוצה להגיד לך שהחינוך </w:t>
      </w:r>
      <w:bookmarkStart w:id="6861" w:name="_ETM_Q30_602596"/>
      <w:bookmarkEnd w:id="6861"/>
      <w:r>
        <w:rPr>
          <w:rFonts w:hint="cs"/>
          <w:rtl/>
        </w:rPr>
        <w:t xml:space="preserve">הערבי נשלט על ידי אנשי מקצוע ולא רק אנשי מקצוע, על ידי </w:t>
      </w:r>
      <w:bookmarkStart w:id="6862" w:name="_ETM_Q30_609315"/>
      <w:bookmarkEnd w:id="6862"/>
      <w:r>
        <w:rPr>
          <w:rFonts w:hint="cs"/>
          <w:rtl/>
        </w:rPr>
        <w:t xml:space="preserve">אנשי חינוך ולא רק אנשי חינוך, שהם רק יהודים. אין אף איש מקצוע ערבי </w:t>
      </w:r>
      <w:bookmarkStart w:id="6863" w:name="_ETM_Q30_615956"/>
      <w:bookmarkEnd w:id="6863"/>
      <w:r>
        <w:rPr>
          <w:rFonts w:hint="cs"/>
          <w:rtl/>
        </w:rPr>
        <w:t xml:space="preserve">אחד שיכול להשפיע על תוכני הלימוד של מערכת החינוך הערבית. </w:t>
      </w:r>
      <w:bookmarkStart w:id="6864" w:name="_ETM_Q30_623831"/>
      <w:bookmarkEnd w:id="6864"/>
      <w:r>
        <w:rPr>
          <w:rFonts w:hint="cs"/>
          <w:rtl/>
        </w:rPr>
        <w:t xml:space="preserve">אתה קורא </w:t>
      </w:r>
      <w:bookmarkStart w:id="6865" w:name="_ETM_Q30_617343"/>
      <w:bookmarkEnd w:id="6865"/>
      <w:r>
        <w:rPr>
          <w:rFonts w:hint="cs"/>
          <w:rtl/>
        </w:rPr>
        <w:t xml:space="preserve">לזה דמוקרטיה? יש ממלכתי-דתי, יש חינוך חרדי עצמאי, אבל כשזה מגיע לערבים </w:t>
      </w:r>
      <w:r w:rsidR="008C09CB">
        <w:rPr>
          <w:rtl/>
        </w:rPr>
        <w:t>–</w:t>
      </w:r>
      <w:r>
        <w:rPr>
          <w:rFonts w:hint="cs"/>
          <w:rtl/>
        </w:rPr>
        <w:t xml:space="preserve"> אתה, </w:t>
      </w:r>
      <w:bookmarkStart w:id="6866" w:name="_ETM_Q30_632706"/>
      <w:bookmarkEnd w:id="6866"/>
      <w:r>
        <w:rPr>
          <w:rFonts w:hint="cs"/>
          <w:rtl/>
        </w:rPr>
        <w:t xml:space="preserve">אתה מחליט לילדים שלי מה הם ילמדו, ואתה </w:t>
      </w:r>
      <w:bookmarkStart w:id="6867" w:name="_ETM_Q30_630106"/>
      <w:bookmarkEnd w:id="6867"/>
      <w:r>
        <w:rPr>
          <w:rFonts w:hint="cs"/>
          <w:rtl/>
        </w:rPr>
        <w:t xml:space="preserve">לא נותן לי יכולת להשפיע עליהם. </w:t>
      </w:r>
    </w:p>
    <w:p w:rsidR="00A02B37" w:rsidRDefault="00A02B37" w:rsidP="006F51FD">
      <w:pPr>
        <w:rPr>
          <w:rtl/>
        </w:rPr>
      </w:pPr>
      <w:bookmarkStart w:id="6868" w:name="_ETM_Q30_637893"/>
      <w:bookmarkEnd w:id="6868"/>
    </w:p>
    <w:p w:rsidR="00A02B37" w:rsidRDefault="00A02B37" w:rsidP="006F51FD">
      <w:pPr>
        <w:rPr>
          <w:rtl/>
        </w:rPr>
      </w:pPr>
      <w:r>
        <w:rPr>
          <w:rFonts w:hint="cs"/>
          <w:rtl/>
        </w:rPr>
        <w:t>אנ</w:t>
      </w:r>
      <w:bookmarkStart w:id="6869" w:name="_ETM_Q30_638346"/>
      <w:bookmarkEnd w:id="6869"/>
      <w:r>
        <w:rPr>
          <w:rFonts w:hint="cs"/>
          <w:rtl/>
        </w:rPr>
        <w:t xml:space="preserve">י </w:t>
      </w:r>
      <w:bookmarkStart w:id="6870" w:name="_ETM_Q30_638628"/>
      <w:bookmarkEnd w:id="6870"/>
      <w:r>
        <w:rPr>
          <w:rFonts w:hint="cs"/>
          <w:rtl/>
        </w:rPr>
        <w:t>רוצ</w:t>
      </w:r>
      <w:bookmarkStart w:id="6871" w:name="_ETM_Q30_638768"/>
      <w:bookmarkEnd w:id="6871"/>
      <w:r>
        <w:rPr>
          <w:rFonts w:hint="cs"/>
          <w:rtl/>
        </w:rPr>
        <w:t xml:space="preserve">ה גם </w:t>
      </w:r>
      <w:bookmarkStart w:id="6872" w:name="_ETM_Q30_639393"/>
      <w:bookmarkEnd w:id="6872"/>
      <w:r>
        <w:rPr>
          <w:rFonts w:hint="cs"/>
          <w:rtl/>
        </w:rPr>
        <w:t xml:space="preserve">להגיד לך שהילדים שלנו אינם זוכים ללמוד את </w:t>
      </w:r>
      <w:bookmarkStart w:id="6873" w:name="_ETM_Q30_647659"/>
      <w:bookmarkEnd w:id="6873"/>
      <w:r>
        <w:rPr>
          <w:rFonts w:hint="cs"/>
          <w:rtl/>
        </w:rPr>
        <w:t xml:space="preserve">ההיסטוריה שלהם, את התרבות שלהם, את המורשת שלהם. אני רוצה להגיד </w:t>
      </w:r>
      <w:bookmarkStart w:id="6874" w:name="_ETM_Q30_648208"/>
      <w:bookmarkEnd w:id="6874"/>
      <w:r>
        <w:rPr>
          <w:rFonts w:hint="cs"/>
          <w:rtl/>
        </w:rPr>
        <w:t xml:space="preserve">לך שהסופרים המובילים בתרבות הערבית הפלסטינית, המשוררים </w:t>
      </w:r>
      <w:bookmarkStart w:id="6875" w:name="_ETM_Q30_656253"/>
      <w:bookmarkEnd w:id="6875"/>
      <w:r>
        <w:rPr>
          <w:rFonts w:hint="cs"/>
          <w:rtl/>
        </w:rPr>
        <w:t xml:space="preserve">המובילים בתרבות הערבית הפלסטינית, הם נעלמו מתוכניות הלימודים שאתה אחראי </w:t>
      </w:r>
      <w:bookmarkStart w:id="6876" w:name="_ETM_Q30_658852"/>
      <w:bookmarkEnd w:id="6876"/>
      <w:r>
        <w:rPr>
          <w:rFonts w:hint="cs"/>
          <w:rtl/>
        </w:rPr>
        <w:t xml:space="preserve">להן. אתה קורא </w:t>
      </w:r>
      <w:bookmarkStart w:id="6877" w:name="_ETM_Q30_665674"/>
      <w:bookmarkEnd w:id="6877"/>
      <w:r>
        <w:rPr>
          <w:rFonts w:hint="cs"/>
          <w:rtl/>
        </w:rPr>
        <w:t xml:space="preserve">לזה שוויון? אתה קורא לזה דמוקרטיה? כדאי ללמוד יותר טוב מה </w:t>
      </w:r>
      <w:bookmarkStart w:id="6878" w:name="_ETM_Q30_674753"/>
      <w:bookmarkEnd w:id="6878"/>
      <w:r>
        <w:rPr>
          <w:rFonts w:hint="cs"/>
          <w:rtl/>
        </w:rPr>
        <w:t xml:space="preserve">שקורה בתוך משרד החינוך וללמוד יותר טוב מה </w:t>
      </w:r>
      <w:bookmarkStart w:id="6879" w:name="_ETM_Q30_673858"/>
      <w:bookmarkEnd w:id="6879"/>
      <w:r>
        <w:rPr>
          <w:rFonts w:hint="cs"/>
          <w:rtl/>
        </w:rPr>
        <w:t xml:space="preserve">המשמעות של דמוקרטיה בתחום החינוך. גם אפליה בתקציבים, גם אפליה </w:t>
      </w:r>
      <w:bookmarkStart w:id="6880" w:name="_ETM_Q30_684971"/>
      <w:bookmarkEnd w:id="6880"/>
      <w:r>
        <w:rPr>
          <w:rFonts w:hint="cs"/>
          <w:rtl/>
        </w:rPr>
        <w:t xml:space="preserve">בתוכני הלימוד וגם אפליה בהשפעה על תוכני מערכת החינוך. את הדברים הללו אנחנו דוחפים ואנחנו מטפלים. אין לך </w:t>
      </w:r>
      <w:bookmarkStart w:id="6881" w:name="_ETM_Q30_693924"/>
      <w:bookmarkEnd w:id="6881"/>
      <w:r>
        <w:rPr>
          <w:rFonts w:hint="cs"/>
          <w:rtl/>
        </w:rPr>
        <w:t xml:space="preserve">שבוע שעובר בלי שוועדת החינוך דנה במעמדם וזכויותיהם של התלמידים </w:t>
      </w:r>
      <w:bookmarkStart w:id="6882" w:name="_ETM_Q30_705315"/>
      <w:bookmarkEnd w:id="6882"/>
      <w:r>
        <w:rPr>
          <w:rFonts w:hint="cs"/>
          <w:rtl/>
        </w:rPr>
        <w:t xml:space="preserve">הערבים. </w:t>
      </w:r>
    </w:p>
    <w:p w:rsidR="00A02B37" w:rsidRDefault="00A02B37" w:rsidP="006F51FD">
      <w:pPr>
        <w:rPr>
          <w:rtl/>
        </w:rPr>
      </w:pPr>
      <w:bookmarkStart w:id="6883" w:name="_ETM_Q30_706799"/>
      <w:bookmarkEnd w:id="6883"/>
    </w:p>
    <w:p w:rsidR="00A02B37" w:rsidRDefault="00A02B37" w:rsidP="002A1007">
      <w:pPr>
        <w:rPr>
          <w:rtl/>
        </w:rPr>
      </w:pPr>
      <w:r>
        <w:rPr>
          <w:rFonts w:hint="cs"/>
          <w:rtl/>
        </w:rPr>
        <w:t>ו</w:t>
      </w:r>
      <w:bookmarkStart w:id="6884" w:name="_ETM_Q30_707237"/>
      <w:bookmarkEnd w:id="6884"/>
      <w:r>
        <w:rPr>
          <w:rFonts w:hint="cs"/>
          <w:rtl/>
        </w:rPr>
        <w:t>אנ</w:t>
      </w:r>
      <w:bookmarkStart w:id="6885" w:name="_ETM_Q30_707487"/>
      <w:bookmarkEnd w:id="6885"/>
      <w:r>
        <w:rPr>
          <w:rFonts w:hint="cs"/>
          <w:rtl/>
        </w:rPr>
        <w:t xml:space="preserve">י </w:t>
      </w:r>
      <w:bookmarkStart w:id="6886" w:name="_ETM_Q30_707627"/>
      <w:bookmarkEnd w:id="6886"/>
      <w:r>
        <w:rPr>
          <w:rFonts w:hint="cs"/>
          <w:rtl/>
        </w:rPr>
        <w:t xml:space="preserve">רוצה להגיד לך, כבוד השר, אתה כמעט אף </w:t>
      </w:r>
      <w:bookmarkStart w:id="6887" w:name="_ETM_Q30_713534"/>
      <w:bookmarkEnd w:id="6887"/>
      <w:r>
        <w:rPr>
          <w:rFonts w:hint="cs"/>
          <w:rtl/>
        </w:rPr>
        <w:t xml:space="preserve">פעם לא הופעת בדיון על זכויות התלמידים הערבים. אף </w:t>
      </w:r>
      <w:bookmarkStart w:id="6888" w:name="_ETM_Q30_713446"/>
      <w:bookmarkEnd w:id="6888"/>
      <w:r>
        <w:rPr>
          <w:rFonts w:hint="cs"/>
          <w:rtl/>
        </w:rPr>
        <w:t xml:space="preserve">פעם לא הופעת בדיון בשנה האחרונה בוועדת החינוך על זכויות </w:t>
      </w:r>
      <w:bookmarkStart w:id="6889" w:name="_ETM_Q30_718340"/>
      <w:bookmarkEnd w:id="6889"/>
      <w:r>
        <w:rPr>
          <w:rFonts w:hint="cs"/>
          <w:rtl/>
        </w:rPr>
        <w:t xml:space="preserve">האזרחים הערבים. </w:t>
      </w:r>
      <w:bookmarkStart w:id="6890" w:name="_ETM_Q30_723502"/>
      <w:bookmarkStart w:id="6891" w:name="_ETM_Q30_723643"/>
      <w:bookmarkStart w:id="6892" w:name="TOR_Q31"/>
      <w:bookmarkStart w:id="6893" w:name="_ETM_Q31_116429"/>
      <w:bookmarkStart w:id="6894" w:name="_ETM_Q31_116710"/>
      <w:bookmarkEnd w:id="6890"/>
      <w:bookmarkEnd w:id="6891"/>
      <w:bookmarkEnd w:id="6892"/>
      <w:bookmarkEnd w:id="6893"/>
      <w:bookmarkEnd w:id="6894"/>
      <w:r>
        <w:rPr>
          <w:rFonts w:hint="cs"/>
          <w:rtl/>
        </w:rPr>
        <w:t xml:space="preserve">אני וחבריי במשותפת מופיעים שם. אנחנו מציגים את הטענות </w:t>
      </w:r>
      <w:bookmarkStart w:id="6895" w:name="_ETM_Q31_131445"/>
      <w:bookmarkEnd w:id="6895"/>
      <w:r>
        <w:rPr>
          <w:rFonts w:hint="cs"/>
          <w:rtl/>
        </w:rPr>
        <w:t xml:space="preserve">ואת המצב החמור של התלמידים שלנו. ולכן לא פלא שאתה </w:t>
      </w:r>
      <w:bookmarkStart w:id="6896" w:name="_ETM_Q31_140789"/>
      <w:bookmarkEnd w:id="6896"/>
      <w:r>
        <w:rPr>
          <w:rFonts w:hint="cs"/>
          <w:rtl/>
        </w:rPr>
        <w:t>לא יודע, כי אתה לא מגיע לדיונים הללו. כשאתה מקשיב, אתה מבטיח הבטחות סרק</w:t>
      </w:r>
      <w:bookmarkStart w:id="6897" w:name="_ETM_Q31_144697"/>
      <w:bookmarkEnd w:id="6897"/>
      <w:r>
        <w:rPr>
          <w:rFonts w:hint="cs"/>
          <w:rtl/>
        </w:rPr>
        <w:t xml:space="preserve">, ואנחנו לא רואים שום יישום של ההבטחות הללו. ביום שני </w:t>
      </w:r>
      <w:bookmarkStart w:id="6898" w:name="_ETM_Q31_148054"/>
      <w:bookmarkEnd w:id="6898"/>
      <w:r>
        <w:rPr>
          <w:rFonts w:hint="cs"/>
          <w:rtl/>
        </w:rPr>
        <w:t xml:space="preserve">נקיים עוד דיון. </w:t>
      </w:r>
      <w:bookmarkStart w:id="6899" w:name="_ETM_Q31_149286"/>
      <w:bookmarkEnd w:id="6899"/>
      <w:r>
        <w:rPr>
          <w:rFonts w:hint="cs"/>
          <w:rtl/>
        </w:rPr>
        <w:t>ביום שני נקיים דיון על ההכנות לקראת פתיחת שנת הלימודים.</w:t>
      </w:r>
    </w:p>
    <w:p w:rsidR="00A02B37" w:rsidRDefault="00A02B37" w:rsidP="006F51FD">
      <w:pPr>
        <w:rPr>
          <w:rtl/>
        </w:rPr>
      </w:pPr>
      <w:bookmarkStart w:id="6900" w:name="_ETM_Q31_152523"/>
      <w:bookmarkEnd w:id="6900"/>
    </w:p>
    <w:bookmarkStart w:id="6901" w:name="_ETM_Q31_152742" w:displacedByCustomXml="next"/>
    <w:bookmarkEnd w:id="6901" w:displacedByCustomXml="next"/>
    <w:bookmarkStart w:id="6902" w:name="_ETM_Q31_153007" w:displacedByCustomXml="next"/>
    <w:bookmarkEnd w:id="6902" w:displacedByCustomXml="next"/>
    <w:bookmarkStart w:id="6903" w:name="_ETM_Q31_153070" w:displacedByCustomXml="next"/>
    <w:bookmarkEnd w:id="6903" w:displacedByCustomXml="next"/>
    <w:sdt>
      <w:sdtPr>
        <w:rPr>
          <w:rtl/>
        </w:rPr>
        <w:alias w:val="יור"/>
        <w:tag w:val="&lt;ID&gt;5413&lt;/ID&gt;&lt;Name&gt;טלי פלוסקוב - יו&quot;ר&lt;/Name&gt;&lt;Data&gt;טלי פלוסקוב:&lt;/Data&gt;&lt;Shortcut&gt;&lt;/Shortcut&gt;"/>
        <w:id w:val="-2018611330"/>
        <w:placeholder>
          <w:docPart w:val="7E0F6B7E798A49C6A6A04798DF2A4C93"/>
        </w:placeholder>
        <w15:color w:val="993366"/>
      </w:sdtPr>
      <w:sdtContent>
        <w:p w:rsidR="00A02B37" w:rsidRDefault="00A02B37" w:rsidP="006F51FD">
          <w:pPr>
            <w:pStyle w:val="af6"/>
            <w:keepNext/>
            <w:rPr>
              <w:rtl/>
            </w:rPr>
          </w:pPr>
          <w:r w:rsidRPr="008151A0">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6904" w:name="_ETM_Q31_154117"/>
      <w:bookmarkEnd w:id="6904"/>
      <w:r>
        <w:rPr>
          <w:rFonts w:hint="cs"/>
          <w:rtl/>
        </w:rPr>
        <w:t>תודה, אדוני.</w:t>
      </w:r>
    </w:p>
    <w:p w:rsidR="00A02B37" w:rsidRDefault="00A02B37" w:rsidP="006F51FD">
      <w:pPr>
        <w:rPr>
          <w:rtl/>
        </w:rPr>
      </w:pPr>
      <w:bookmarkStart w:id="6905" w:name="_ETM_Q31_156539"/>
      <w:bookmarkEnd w:id="6905"/>
    </w:p>
    <w:bookmarkStart w:id="6906" w:name="_ETM_Q31_156648" w:displacedByCustomXml="next"/>
    <w:bookmarkEnd w:id="6906" w:displacedByCustomXml="next"/>
    <w:bookmarkStart w:id="6907" w:name="_ETM_Q31_156914" w:displacedByCustomXml="next"/>
    <w:bookmarkEnd w:id="6907" w:displacedByCustomXml="next"/>
    <w:bookmarkStart w:id="6908" w:name="_ETM_Q31_156976" w:displacedByCustomXml="next"/>
    <w:bookmarkEnd w:id="6908"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2040647161"/>
        <w:placeholder>
          <w:docPart w:val="7E0F6B7E798A49C6A6A04798DF2A4C93"/>
        </w:placeholder>
        <w15:color w:val="993366"/>
      </w:sdtPr>
      <w:sdtContent>
        <w:p w:rsidR="00A02B37" w:rsidRDefault="00A02B37" w:rsidP="006F51FD">
          <w:pPr>
            <w:pStyle w:val="-"/>
            <w:keepNext/>
            <w:rPr>
              <w:rtl/>
            </w:rPr>
          </w:pPr>
          <w:r w:rsidRPr="008151A0">
            <w:rPr>
              <w:rStyle w:val="afe"/>
              <w:color w:val="000000"/>
              <w:rtl/>
            </w:rPr>
            <w:t>יוסף ג'בארין (הרשימה המשותפת)</w:t>
          </w:r>
          <w:r w:rsidRPr="008151A0">
            <w:rPr>
              <w:color w:val="000000"/>
              <w:rtl/>
            </w:rPr>
            <w:t>:</w:t>
          </w:r>
        </w:p>
      </w:sdtContent>
    </w:sdt>
    <w:p w:rsidR="00A02B37" w:rsidRDefault="00A02B37" w:rsidP="005719C7">
      <w:pPr>
        <w:rPr>
          <w:rtl/>
        </w:rPr>
      </w:pPr>
    </w:p>
    <w:p w:rsidR="00A02B37" w:rsidRDefault="00A02B37" w:rsidP="006F51FD">
      <w:pPr>
        <w:rPr>
          <w:rtl/>
        </w:rPr>
      </w:pPr>
      <w:bookmarkStart w:id="6909" w:name="_ETM_Q31_158101"/>
      <w:bookmarkEnd w:id="6909"/>
      <w:r>
        <w:rPr>
          <w:rFonts w:hint="cs"/>
          <w:rtl/>
        </w:rPr>
        <w:t xml:space="preserve">אני מקווה שאתה תבוא </w:t>
      </w:r>
      <w:bookmarkStart w:id="6910" w:name="_ETM_Q31_162148"/>
      <w:bookmarkEnd w:id="6910"/>
      <w:r>
        <w:rPr>
          <w:rFonts w:hint="cs"/>
          <w:rtl/>
        </w:rPr>
        <w:t xml:space="preserve">ותשמע את מה שיש לנו </w:t>
      </w:r>
      <w:bookmarkStart w:id="6911" w:name="_ETM_Q31_158115"/>
      <w:bookmarkEnd w:id="6911"/>
      <w:r>
        <w:rPr>
          <w:rFonts w:hint="cs"/>
          <w:rtl/>
        </w:rPr>
        <w:t xml:space="preserve">לומר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6912" w:name="_ETM_Q31_165851"/>
      <w:bookmarkStart w:id="6913" w:name="_ETM_Q31_165961"/>
      <w:bookmarkEnd w:id="6912"/>
      <w:bookmarkEnd w:id="6913"/>
    </w:p>
    <w:bookmarkStart w:id="6914" w:name="_ETM_Q31_166257" w:displacedByCustomXml="next"/>
    <w:bookmarkEnd w:id="6914" w:displacedByCustomXml="next"/>
    <w:bookmarkStart w:id="6915" w:name="_ETM_Q31_166336" w:displacedByCustomXml="next"/>
    <w:bookmarkEnd w:id="6915" w:displacedByCustomXml="next"/>
    <w:sdt>
      <w:sdtPr>
        <w:rPr>
          <w:rtl/>
        </w:rPr>
        <w:alias w:val="יור"/>
        <w:tag w:val="&lt;ID&gt;5413&lt;/ID&gt;&lt;Name&gt;טלי פלוסקוב - יו&quot;ר&lt;/Name&gt;&lt;Data&gt;טלי פלוסקוב:&lt;/Data&gt;&lt;Shortcut&gt;&lt;/Shortcut&gt;"/>
        <w:id w:val="304589830"/>
        <w:placeholder>
          <w:docPart w:val="7E0F6B7E798A49C6A6A04798DF2A4C93"/>
        </w:placeholder>
        <w15:color w:val="993366"/>
      </w:sdtPr>
      <w:sdtContent>
        <w:p w:rsidR="00A02B37" w:rsidRDefault="00A02B37" w:rsidP="006F51FD">
          <w:pPr>
            <w:pStyle w:val="af6"/>
            <w:keepNext/>
            <w:rPr>
              <w:rtl/>
            </w:rPr>
          </w:pPr>
          <w:r w:rsidRPr="008151A0">
            <w:rPr>
              <w:rStyle w:val="afe"/>
              <w:color w:val="000000"/>
              <w:rtl/>
            </w:rPr>
            <w:t>היו"ר טלי פלוסקוב:</w:t>
          </w:r>
        </w:p>
      </w:sdtContent>
    </w:sdt>
    <w:p w:rsidR="00A02B37" w:rsidRDefault="00A02B37" w:rsidP="005719C7">
      <w:pPr>
        <w:rPr>
          <w:rtl/>
        </w:rPr>
      </w:pPr>
    </w:p>
    <w:p w:rsidR="00A02B37" w:rsidRDefault="00A02B37" w:rsidP="006F51FD">
      <w:pPr>
        <w:rPr>
          <w:rtl/>
        </w:rPr>
      </w:pPr>
      <w:bookmarkStart w:id="6916" w:name="_ETM_Q31_167570"/>
      <w:bookmarkEnd w:id="6916"/>
      <w:r>
        <w:rPr>
          <w:rFonts w:hint="cs"/>
          <w:rtl/>
        </w:rPr>
        <w:t xml:space="preserve">תודה. </w:t>
      </w:r>
    </w:p>
    <w:p w:rsidR="00A02B37" w:rsidRDefault="00A02B37" w:rsidP="006F51FD">
      <w:pPr>
        <w:rPr>
          <w:rtl/>
        </w:rPr>
      </w:pPr>
    </w:p>
    <w:bookmarkStart w:id="6917" w:name="_ETM_Q31_158967" w:displacedByCustomXml="next"/>
    <w:bookmarkEnd w:id="6917" w:displacedByCustomXml="next"/>
    <w:bookmarkStart w:id="6918" w:name="_ETM_Q31_158929" w:displacedByCustomXml="next"/>
    <w:bookmarkEnd w:id="6918"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769846376"/>
        <w:placeholder>
          <w:docPart w:val="8B2AC053D61E4322ADED0E43526AB70F"/>
        </w:placeholder>
        <w15:color w:val="993366"/>
      </w:sdtPr>
      <w:sdtContent>
        <w:p w:rsidR="00A02B37" w:rsidRDefault="00A02B37" w:rsidP="006F51FD">
          <w:pPr>
            <w:pStyle w:val="-"/>
            <w:keepNext/>
            <w:rPr>
              <w:rtl/>
            </w:rPr>
          </w:pPr>
          <w:r w:rsidRPr="008151A0">
            <w:rPr>
              <w:rStyle w:val="afe"/>
              <w:color w:val="000000"/>
              <w:rtl/>
            </w:rPr>
            <w:t>יוסף ג'בארין (הרשימה המשותפת)</w:t>
          </w:r>
          <w:r w:rsidRPr="008151A0">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A02B37">
        <w:rPr>
          <w:rFonts w:hint="cs"/>
          <w:rtl/>
        </w:rPr>
        <w:t xml:space="preserve"> על מעמדם של התלמידים </w:t>
      </w:r>
      <w:bookmarkStart w:id="6919" w:name="_ETM_Q31_158149"/>
      <w:bookmarkEnd w:id="6919"/>
      <w:r w:rsidR="00A02B37">
        <w:rPr>
          <w:rFonts w:hint="cs"/>
          <w:rtl/>
        </w:rPr>
        <w:t xml:space="preserve">הערבים. </w:t>
      </w:r>
    </w:p>
    <w:p w:rsidR="00A02B37" w:rsidRDefault="00A02B37" w:rsidP="006F51FD">
      <w:pPr>
        <w:rPr>
          <w:rStyle w:val="afe"/>
          <w:b/>
          <w:bCs/>
          <w:color w:val="000000"/>
          <w:u w:val="single"/>
          <w:rtl/>
          <w:lang w:eastAsia="he-IL"/>
        </w:rPr>
      </w:pPr>
      <w:bookmarkStart w:id="6920" w:name="_ETM_Q31_161555"/>
      <w:bookmarkEnd w:id="6920"/>
    </w:p>
    <w:sdt>
      <w:sdtPr>
        <w:rPr>
          <w:color w:val="808080"/>
          <w:rtl/>
        </w:rPr>
        <w:alias w:val="יור"/>
        <w:tag w:val="&lt;ID&gt;5413&lt;/ID&gt;&lt;Name&gt;טלי פלוסקוב - יו&quot;ר&lt;/Name&gt;&lt;Data&gt;טלי פלוסקוב:&lt;/Data&gt;&lt;Shortcut&gt;&lt;/Shortcut&gt;"/>
        <w:id w:val="1924374389"/>
        <w:placeholder>
          <w:docPart w:val="893C5346F6324A5DB0E818FF28DD3563"/>
        </w:placeholder>
        <w15:color w:val="993366"/>
      </w:sdtPr>
      <w:sdtContent>
        <w:p w:rsidR="00A02B37" w:rsidRDefault="00A02B37" w:rsidP="006F51FD">
          <w:pPr>
            <w:pStyle w:val="af6"/>
            <w:keepNext/>
            <w:rPr>
              <w:rtl/>
            </w:rPr>
          </w:pPr>
          <w:r w:rsidRPr="008151A0">
            <w:rPr>
              <w:rStyle w:val="afe"/>
              <w:color w:val="000000"/>
              <w:rtl/>
            </w:rPr>
            <w:t>היו"ר טלי פלוסקוב:</w:t>
          </w:r>
        </w:p>
      </w:sdtContent>
    </w:sdt>
    <w:p w:rsidR="00A02B37" w:rsidRDefault="00A02B37" w:rsidP="005719C7">
      <w:pPr>
        <w:rPr>
          <w:rtl/>
        </w:rPr>
      </w:pPr>
    </w:p>
    <w:p w:rsidR="00A02B37" w:rsidRDefault="00A02B37" w:rsidP="002A1007">
      <w:pPr>
        <w:rPr>
          <w:rtl/>
        </w:rPr>
      </w:pPr>
      <w:r>
        <w:rPr>
          <w:rFonts w:hint="cs"/>
          <w:rtl/>
        </w:rPr>
        <w:t xml:space="preserve">תודה רבה לחבר הכנסת יוסף ג'בארין. רבותיי, תזמינו בבקשה </w:t>
      </w:r>
      <w:bookmarkStart w:id="6921" w:name="_ETM_Q31_166280"/>
      <w:bookmarkEnd w:id="6921"/>
      <w:r>
        <w:rPr>
          <w:rFonts w:hint="cs"/>
          <w:rtl/>
        </w:rPr>
        <w:t xml:space="preserve">את עודד פורר ואת </w:t>
      </w:r>
      <w:r w:rsidRPr="00FE7044">
        <w:rPr>
          <w:rtl/>
        </w:rPr>
        <w:t>ח</w:t>
      </w:r>
      <w:r>
        <w:rPr>
          <w:rFonts w:hint="cs"/>
          <w:rtl/>
        </w:rPr>
        <w:t xml:space="preserve">ברת הכנסת ענת ברקו. אפשר להזמין אותם להצבעה. </w:t>
      </w:r>
    </w:p>
    <w:p w:rsidR="00A02B37" w:rsidRDefault="00A02B37" w:rsidP="002A1007">
      <w:pPr>
        <w:rPr>
          <w:rtl/>
        </w:rPr>
      </w:pPr>
    </w:p>
    <w:sdt>
      <w:sdtPr>
        <w:rPr>
          <w:rtl/>
        </w:rPr>
        <w:alias w:val="קריאה"/>
        <w:tag w:val="&lt;ID&gt;0&lt;/ID&gt;&lt;Name&gt;קר אה&lt;/Name&gt;&lt;Data&gt;קריאה&lt;/Data&gt;&lt;Shortcut&gt;&lt;/Shortcut&gt;"/>
        <w:id w:val="172072170"/>
        <w:placeholder>
          <w:docPart w:val="B95BA2EACE83414883B7DC40231ACD11"/>
        </w:placeholder>
        <w15:color w:val="993366"/>
      </w:sdtPr>
      <w:sdtContent>
        <w:p w:rsidR="00A02B37" w:rsidRDefault="00A02B37" w:rsidP="006F51FD">
          <w:pPr>
            <w:pStyle w:val="af5"/>
            <w:keepNext/>
            <w:rPr>
              <w:rtl/>
            </w:rPr>
          </w:pPr>
          <w:r w:rsidRPr="00180061">
            <w:rPr>
              <w:rStyle w:val="afe"/>
              <w:color w:val="000000"/>
              <w:rtl/>
            </w:rPr>
            <w:t>קריא</w:t>
          </w:r>
          <w:r>
            <w:rPr>
              <w:rStyle w:val="afe"/>
              <w:rFonts w:hint="cs"/>
              <w:color w:val="000000"/>
              <w:rtl/>
            </w:rPr>
            <w:t>ה</w:t>
          </w:r>
          <w:r w:rsidRPr="00180061">
            <w:rPr>
              <w:color w:val="000000"/>
              <w:rtl/>
            </w:rPr>
            <w:t>:</w:t>
          </w:r>
        </w:p>
      </w:sdtContent>
    </w:sdt>
    <w:p w:rsidR="00A02B37" w:rsidRDefault="00A02B37" w:rsidP="005719C7">
      <w:pPr>
        <w:rPr>
          <w:rtl/>
        </w:rPr>
      </w:pPr>
    </w:p>
    <w:p w:rsidR="00A02B37" w:rsidRPr="00180061"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p>
    <w:p w:rsidR="00A02B37" w:rsidRDefault="00A02B37" w:rsidP="002A1007">
      <w:pPr>
        <w:rPr>
          <w:rtl/>
        </w:rPr>
      </w:pPr>
    </w:p>
    <w:sdt>
      <w:sdtPr>
        <w:rPr>
          <w:color w:val="808080"/>
          <w:rtl/>
        </w:rPr>
        <w:alias w:val="יור"/>
        <w:tag w:val="&lt;ID&gt;5413&lt;/ID&gt;&lt;Name&gt;טלי פלוסקוב - יו&quot;ר&lt;/Name&gt;&lt;Data&gt;טלי פלוסקוב:&lt;/Data&gt;&lt;Shortcut&gt;&lt;/Shortcut&gt;"/>
        <w:id w:val="2033758980"/>
        <w:placeholder>
          <w:docPart w:val="F3F58D15A30040DC96A9DB93649BE6AD"/>
        </w:placeholder>
        <w15:color w:val="993366"/>
      </w:sdtPr>
      <w:sdtContent>
        <w:p w:rsidR="00A02B37" w:rsidRDefault="00A02B37" w:rsidP="006F51FD">
          <w:pPr>
            <w:pStyle w:val="af6"/>
            <w:keepNext/>
            <w:rPr>
              <w:rtl/>
            </w:rPr>
          </w:pPr>
          <w:r w:rsidRPr="008151A0">
            <w:rPr>
              <w:rStyle w:val="afe"/>
              <w:color w:val="000000"/>
              <w:rtl/>
            </w:rPr>
            <w:t>היו"ר טלי פלוסקוב:</w:t>
          </w:r>
        </w:p>
      </w:sdtContent>
    </w:sdt>
    <w:p w:rsidR="00A02B37" w:rsidRDefault="00A02B37" w:rsidP="002A1007">
      <w:pPr>
        <w:rPr>
          <w:rtl/>
        </w:rPr>
      </w:pPr>
    </w:p>
    <w:p w:rsidR="00A02B37" w:rsidRDefault="00A02B37" w:rsidP="009E5DED">
      <w:pPr>
        <w:rPr>
          <w:rtl/>
        </w:rPr>
      </w:pPr>
      <w:r>
        <w:rPr>
          <w:rFonts w:hint="cs"/>
          <w:rtl/>
        </w:rPr>
        <w:t xml:space="preserve">אתה יכול, אדוני, כן. </w:t>
      </w:r>
      <w:bookmarkStart w:id="6922" w:name="_ETM_Q31_171711"/>
      <w:bookmarkStart w:id="6923" w:name="_ETM_Q31_171804"/>
      <w:bookmarkEnd w:id="6922"/>
      <w:bookmarkEnd w:id="6923"/>
      <w:r>
        <w:rPr>
          <w:rFonts w:hint="cs"/>
          <w:rtl/>
        </w:rPr>
        <w:t xml:space="preserve">חברי הכנסת שהוצאו מהאולם </w:t>
      </w:r>
      <w:r w:rsidR="008C09CB">
        <w:rPr>
          <w:rFonts w:hint="eastAsia"/>
          <w:rtl/>
        </w:rPr>
        <w:t>–</w:t>
      </w:r>
      <w:r w:rsidR="009E5DED">
        <w:rPr>
          <w:rFonts w:hint="eastAsia"/>
          <w:rtl/>
        </w:rPr>
        <w:t xml:space="preserve"> </w:t>
      </w:r>
      <w:r>
        <w:rPr>
          <w:rFonts w:hint="cs"/>
          <w:rtl/>
        </w:rPr>
        <w:t xml:space="preserve">אפשר להזמין אותם, </w:t>
      </w:r>
      <w:bookmarkStart w:id="6924" w:name="_ETM_Q31_176826"/>
      <w:bookmarkEnd w:id="6924"/>
      <w:r>
        <w:rPr>
          <w:rFonts w:hint="cs"/>
          <w:rtl/>
        </w:rPr>
        <w:t>בבקשה. כן, אדוני השר.</w:t>
      </w:r>
    </w:p>
    <w:p w:rsidR="00A02B37" w:rsidRDefault="00A02B37" w:rsidP="006F51FD">
      <w:pPr>
        <w:rPr>
          <w:rtl/>
        </w:rPr>
      </w:pPr>
      <w:bookmarkStart w:id="6925" w:name="_ETM_Q31_180382"/>
      <w:bookmarkEnd w:id="6925"/>
    </w:p>
    <w:bookmarkStart w:id="6926" w:name="_ETM_Q31_180507" w:displacedByCustomXml="next"/>
    <w:bookmarkEnd w:id="6926" w:displacedByCustomXml="next"/>
    <w:bookmarkStart w:id="6927" w:name="_ETM_Q31_180804" w:displacedByCustomXml="next"/>
    <w:bookmarkEnd w:id="6927" w:displacedByCustomXml="next"/>
    <w:bookmarkStart w:id="6928" w:name="_ETM_Q31_180867" w:displacedByCustomXml="next"/>
    <w:bookmarkEnd w:id="6928" w:displacedByCustomXml="next"/>
    <w:bookmarkStart w:id="6929" w:name="_Toc519166110" w:displacedByCustomXml="next"/>
    <w:bookmarkStart w:id="6930" w:name="_Toc519164681" w:displacedByCustomXml="next"/>
    <w:sdt>
      <w:sdtPr>
        <w:rPr>
          <w:rtl/>
        </w:rPr>
        <w:alias w:val="דובר"/>
        <w:tag w:val="&lt;ID&gt;5456&lt;/ID&gt;&lt;Name&gt;נפתלי בנט - שר&lt;/Name&gt;&lt;Data&gt;שר החינוך נפתלי בנט&lt;/Data&gt;&lt;Shortcut&gt;נפבנ&lt;/Shortcut&gt;&lt;MemberID&gt;2467&lt;/MemberID&gt;"/>
        <w:id w:val="543337290"/>
        <w:placeholder>
          <w:docPart w:val="7E0F6B7E798A49C6A6A04798DF2A4C93"/>
        </w:placeholder>
        <w15:color w:val="993366"/>
      </w:sdtPr>
      <w:sdtContent>
        <w:p w:rsidR="00A02B37" w:rsidRDefault="00A02B37" w:rsidP="006F51FD">
          <w:pPr>
            <w:pStyle w:val="a4"/>
            <w:keepNext/>
            <w:rPr>
              <w:rtl/>
            </w:rPr>
          </w:pPr>
          <w:r w:rsidRPr="008151A0">
            <w:rPr>
              <w:rStyle w:val="afe"/>
              <w:color w:val="000000"/>
              <w:rtl/>
            </w:rPr>
            <w:t>שר החינוך נפתלי בנט</w:t>
          </w:r>
          <w:r w:rsidRPr="008151A0">
            <w:rPr>
              <w:color w:val="000000"/>
              <w:rtl/>
            </w:rPr>
            <w:t>:</w:t>
          </w:r>
        </w:p>
      </w:sdtContent>
    </w:sdt>
    <w:bookmarkEnd w:id="6929" w:displacedByCustomXml="prev"/>
    <w:bookmarkEnd w:id="6930" w:displacedByCustomXml="prev"/>
    <w:p w:rsidR="00A02B37" w:rsidRDefault="00A02B37" w:rsidP="005719C7">
      <w:pPr>
        <w:rPr>
          <w:rtl/>
        </w:rPr>
      </w:pPr>
    </w:p>
    <w:p w:rsidR="00A02B37" w:rsidRDefault="00A02B37" w:rsidP="006F51FD">
      <w:pPr>
        <w:rPr>
          <w:rtl/>
        </w:rPr>
      </w:pPr>
      <w:bookmarkStart w:id="6931" w:name="_ETM_Q31_185445"/>
      <w:bookmarkEnd w:id="6931"/>
      <w:r>
        <w:rPr>
          <w:rFonts w:hint="cs"/>
          <w:rtl/>
        </w:rPr>
        <w:t>בחצי דקה. כשבג'לג'וליה היה מקרה ירי</w:t>
      </w:r>
      <w:bookmarkStart w:id="6932" w:name="_ETM_Q31_183992"/>
      <w:bookmarkEnd w:id="6932"/>
      <w:r>
        <w:rPr>
          <w:rFonts w:hint="cs"/>
          <w:rtl/>
        </w:rPr>
        <w:t xml:space="preserve">, לא היה אף חבר כנסת ערבי שהגיע. מי </w:t>
      </w:r>
      <w:bookmarkStart w:id="6933" w:name="_ETM_Q31_187320"/>
      <w:bookmarkEnd w:id="6933"/>
      <w:r>
        <w:rPr>
          <w:rFonts w:hint="cs"/>
          <w:rtl/>
        </w:rPr>
        <w:t xml:space="preserve">שהגיע זה שר החינוך. כשבאבו גוש נשרפה </w:t>
      </w:r>
      <w:bookmarkStart w:id="6934" w:name="_ETM_Q31_193384"/>
      <w:bookmarkEnd w:id="6934"/>
      <w:r>
        <w:rPr>
          <w:rFonts w:hint="cs"/>
          <w:rtl/>
        </w:rPr>
        <w:t>משפחה, אף חבר כנסת לא הגיע להלוויה, רק אני. תתביישו לכם.</w:t>
      </w:r>
    </w:p>
    <w:p w:rsidR="00A02B37" w:rsidRDefault="00A02B37" w:rsidP="006F51FD">
      <w:pPr>
        <w:rPr>
          <w:rtl/>
        </w:rPr>
      </w:pPr>
      <w:bookmarkStart w:id="6935" w:name="_ETM_Q31_198054"/>
      <w:bookmarkEnd w:id="6935"/>
    </w:p>
    <w:bookmarkStart w:id="6936" w:name="_ETM_Q31_198570" w:displacedByCustomXml="next"/>
    <w:bookmarkEnd w:id="6936" w:displacedByCustomXml="next"/>
    <w:bookmarkStart w:id="6937" w:name="_ETM_Q31_198476" w:displacedByCustomXml="next"/>
    <w:bookmarkEnd w:id="6937" w:displacedByCustomXml="next"/>
    <w:bookmarkStart w:id="6938" w:name="_ETM_Q31_198211" w:displacedByCustomXml="next"/>
    <w:bookmarkEnd w:id="6938" w:displacedByCustomXml="next"/>
    <w:sdt>
      <w:sdtPr>
        <w:rPr>
          <w:rtl/>
        </w:rPr>
        <w:alias w:val="קריאה"/>
        <w:tag w:val="&lt;ID&gt;5280&lt;/ID&gt;&lt;Name&gt;עבד אל חכים חאג' יחיא - הרשימה המשותפת&lt;/Name&gt;&lt;Data&gt;עבד אל חכים חאג' יחיא (הרשימה המשותפת)&lt;/Data&gt;&lt;Shortcut&gt;עבאל&lt;/Shortcut&gt;"/>
        <w:id w:val="676860404"/>
        <w:placeholder>
          <w:docPart w:val="7E0F6B7E798A49C6A6A04798DF2A4C93"/>
        </w:placeholder>
        <w15:color w:val="993366"/>
      </w:sdtPr>
      <w:sdtContent>
        <w:p w:rsidR="00A02B37" w:rsidRDefault="00A02B37" w:rsidP="006F51FD">
          <w:pPr>
            <w:pStyle w:val="af5"/>
            <w:keepNext/>
            <w:rPr>
              <w:rtl/>
            </w:rPr>
          </w:pPr>
          <w:r w:rsidRPr="00F71058">
            <w:rPr>
              <w:rStyle w:val="afe"/>
              <w:color w:val="000000"/>
              <w:rtl/>
            </w:rPr>
            <w:t>עבד אל חכים חאג' יחיא (הרשימה המשותפת)</w:t>
          </w:r>
          <w:r w:rsidRPr="00F71058">
            <w:rPr>
              <w:color w:val="000000"/>
              <w:rtl/>
            </w:rPr>
            <w:t>:</w:t>
          </w:r>
        </w:p>
      </w:sdtContent>
    </w:sdt>
    <w:p w:rsidR="00A02B37" w:rsidRDefault="00A02B37" w:rsidP="005719C7">
      <w:pPr>
        <w:rPr>
          <w:rtl/>
        </w:rPr>
      </w:pPr>
    </w:p>
    <w:p w:rsidR="00A02B37" w:rsidRDefault="00A02B37" w:rsidP="006F51FD">
      <w:pPr>
        <w:rPr>
          <w:rtl/>
        </w:rPr>
      </w:pPr>
      <w:bookmarkStart w:id="6939" w:name="_ETM_Q31_199476"/>
      <w:bookmarkEnd w:id="6939"/>
      <w:r>
        <w:rPr>
          <w:rFonts w:hint="cs"/>
          <w:rtl/>
        </w:rPr>
        <w:t xml:space="preserve">זה </w:t>
      </w:r>
      <w:bookmarkStart w:id="6940" w:name="_ETM_Q31_201336"/>
      <w:bookmarkEnd w:id="6940"/>
      <w:r>
        <w:rPr>
          <w:rFonts w:hint="cs"/>
          <w:rtl/>
        </w:rPr>
        <w:t xml:space="preserve">לא נכון, אני הגעתי. הגענו. הגענו. הגענו. </w:t>
      </w:r>
    </w:p>
    <w:p w:rsidR="00A02B37" w:rsidRDefault="00A02B37" w:rsidP="006F51FD">
      <w:pPr>
        <w:rPr>
          <w:rtl/>
        </w:rPr>
      </w:pPr>
      <w:bookmarkStart w:id="6941" w:name="_ETM_Q31_220640"/>
      <w:bookmarkEnd w:id="6941"/>
    </w:p>
    <w:bookmarkStart w:id="6942" w:name="_ETM_Q31_221118" w:displacedByCustomXml="next"/>
    <w:bookmarkEnd w:id="6942" w:displacedByCustomXml="next"/>
    <w:bookmarkStart w:id="6943" w:name="_ETM_Q31_221069" w:displacedByCustomXml="next"/>
    <w:bookmarkEnd w:id="6943" w:displacedByCustomXml="next"/>
    <w:bookmarkStart w:id="6944" w:name="_ETM_Q31_220789" w:displacedByCustomXml="next"/>
    <w:bookmarkEnd w:id="6944" w:displacedByCustomXml="next"/>
    <w:sdt>
      <w:sdtPr>
        <w:rPr>
          <w:rtl/>
        </w:rPr>
        <w:alias w:val="קריאה"/>
        <w:tag w:val="&lt;ID&gt;0&lt;/ID&gt;&lt;Name&gt;קר אה&lt;/Name&gt;&lt;Data&gt;קריאה&lt;/Data&gt;&lt;Shortcut&gt;&lt;/Shortcut&gt;"/>
        <w:id w:val="1459375348"/>
        <w:placeholder>
          <w:docPart w:val="7E0F6B7E798A49C6A6A04798DF2A4C93"/>
        </w:placeholder>
        <w15:color w:val="993366"/>
      </w:sdtPr>
      <w:sdtContent>
        <w:p w:rsidR="00A02B37" w:rsidRDefault="00A02B37" w:rsidP="006F51FD">
          <w:pPr>
            <w:pStyle w:val="af5"/>
            <w:keepNext/>
            <w:rPr>
              <w:rtl/>
            </w:rPr>
          </w:pPr>
          <w:r w:rsidRPr="00180061">
            <w:rPr>
              <w:rStyle w:val="afe"/>
              <w:color w:val="000000"/>
              <w:rtl/>
            </w:rPr>
            <w:t>קריא</w:t>
          </w:r>
          <w:r>
            <w:rPr>
              <w:rFonts w:hint="cs"/>
              <w:color w:val="000000"/>
              <w:rtl/>
            </w:rPr>
            <w:t>ות</w:t>
          </w:r>
          <w:r w:rsidRPr="00180061">
            <w:rPr>
              <w:color w:val="000000"/>
              <w:rtl/>
            </w:rPr>
            <w:t>:</w:t>
          </w:r>
        </w:p>
      </w:sdtContent>
    </w:sdt>
    <w:p w:rsidR="00A02B37" w:rsidRDefault="00A02B37" w:rsidP="005719C7">
      <w:pPr>
        <w:rPr>
          <w:rtl/>
        </w:rPr>
      </w:pPr>
    </w:p>
    <w:p w:rsidR="00A02B37" w:rsidRPr="00180061" w:rsidRDefault="008C09CB" w:rsidP="006F51FD">
      <w:pPr>
        <w:rPr>
          <w:rtl/>
        </w:rPr>
      </w:pPr>
      <w:bookmarkStart w:id="6945" w:name="_ETM_Q31_227245"/>
      <w:bookmarkEnd w:id="6945"/>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p>
    <w:p w:rsidR="00A02B37" w:rsidRDefault="00A02B37" w:rsidP="006F51FD">
      <w:pPr>
        <w:rPr>
          <w:rtl/>
        </w:rPr>
      </w:pPr>
      <w:bookmarkStart w:id="6946" w:name="_ETM_Q31_209211"/>
      <w:bookmarkStart w:id="6947" w:name="_ETM_Q31_209336"/>
      <w:bookmarkEnd w:id="6946"/>
      <w:bookmarkEnd w:id="6947"/>
    </w:p>
    <w:bookmarkStart w:id="6948" w:name="_ETM_Q31_210195" w:displacedByCustomXml="next"/>
    <w:bookmarkEnd w:id="6948" w:displacedByCustomXml="next"/>
    <w:bookmarkStart w:id="6949" w:name="_ETM_Q31_210289" w:displacedByCustomXml="next"/>
    <w:bookmarkEnd w:id="6949" w:displacedByCustomXml="next"/>
    <w:sdt>
      <w:sdtPr>
        <w:rPr>
          <w:rtl/>
        </w:rPr>
        <w:alias w:val="יור"/>
        <w:tag w:val="&lt;ID&gt;5413&lt;/ID&gt;&lt;Name&gt;טלי פלוסקוב - יו&quot;ר&lt;/Name&gt;&lt;Data&gt;טלי פלוסקוב:&lt;/Data&gt;&lt;Shortcut&gt;&lt;/Shortcut&gt;"/>
        <w:id w:val="1529528574"/>
        <w:placeholder>
          <w:docPart w:val="7E0F6B7E798A49C6A6A04798DF2A4C93"/>
        </w:placeholder>
        <w15:color w:val="993366"/>
      </w:sdtPr>
      <w:sdtContent>
        <w:p w:rsidR="00A02B37" w:rsidRDefault="00A02B37" w:rsidP="006F51FD">
          <w:pPr>
            <w:pStyle w:val="af6"/>
            <w:keepNext/>
            <w:rPr>
              <w:rtl/>
            </w:rPr>
          </w:pPr>
          <w:r w:rsidRPr="008151A0">
            <w:rPr>
              <w:rStyle w:val="afe"/>
              <w:color w:val="000000"/>
              <w:rtl/>
            </w:rPr>
            <w:t>היו"ר טלי פלוסקוב:</w:t>
          </w:r>
        </w:p>
      </w:sdtContent>
    </w:sdt>
    <w:p w:rsidR="00A02B37" w:rsidRDefault="00A02B37" w:rsidP="005719C7">
      <w:pPr>
        <w:rPr>
          <w:rtl/>
        </w:rPr>
      </w:pPr>
    </w:p>
    <w:p w:rsidR="009E5DED" w:rsidRDefault="00A02B37" w:rsidP="006F51FD">
      <w:pPr>
        <w:rPr>
          <w:rtl/>
        </w:rPr>
      </w:pPr>
      <w:bookmarkStart w:id="6950" w:name="_ETM_Q31_211414"/>
      <w:bookmarkEnd w:id="6950"/>
      <w:r>
        <w:rPr>
          <w:rFonts w:hint="cs"/>
          <w:rtl/>
        </w:rPr>
        <w:t xml:space="preserve">תודה, אדוני השר. </w:t>
      </w:r>
    </w:p>
    <w:p w:rsidR="009E5DED" w:rsidRDefault="009E5DED" w:rsidP="006F51FD">
      <w:pPr>
        <w:rPr>
          <w:rtl/>
        </w:rPr>
      </w:pPr>
    </w:p>
    <w:p w:rsidR="00A02B37" w:rsidRDefault="00A02B37" w:rsidP="009E5DED">
      <w:pPr>
        <w:rPr>
          <w:rtl/>
        </w:rPr>
      </w:pPr>
      <w:r>
        <w:rPr>
          <w:rFonts w:hint="cs"/>
          <w:rtl/>
        </w:rPr>
        <w:t>רבותי</w:t>
      </w:r>
      <w:r w:rsidR="009E5DED">
        <w:rPr>
          <w:rFonts w:hint="cs"/>
          <w:rtl/>
        </w:rPr>
        <w:t>י</w:t>
      </w:r>
      <w:r>
        <w:rPr>
          <w:rFonts w:hint="cs"/>
          <w:rtl/>
        </w:rPr>
        <w:t xml:space="preserve">, אם כן, </w:t>
      </w:r>
      <w:bookmarkStart w:id="6951" w:name="_ETM_Q31_201662"/>
      <w:bookmarkEnd w:id="6951"/>
      <w:r>
        <w:rPr>
          <w:rFonts w:hint="cs"/>
          <w:rtl/>
        </w:rPr>
        <w:t>אנחנו עוברים להצבעה. הזמינו את חבר הכנסת עודד פורר? ה</w:t>
      </w:r>
      <w:r w:rsidR="009E5DED">
        <w:rPr>
          <w:rFonts w:hint="cs"/>
          <w:rtl/>
        </w:rPr>
        <w:t>י</w:t>
      </w:r>
      <w:r>
        <w:rPr>
          <w:rFonts w:hint="cs"/>
          <w:rtl/>
        </w:rPr>
        <w:t>נה</w:t>
      </w:r>
      <w:r w:rsidR="009E5DED">
        <w:rPr>
          <w:rFonts w:hint="cs"/>
          <w:rtl/>
        </w:rPr>
        <w:t>,</w:t>
      </w:r>
      <w:r>
        <w:rPr>
          <w:rFonts w:hint="cs"/>
          <w:rtl/>
        </w:rPr>
        <w:t xml:space="preserve"> הוא</w:t>
      </w:r>
      <w:bookmarkStart w:id="6952" w:name="_ETM_Q31_208103"/>
      <w:bookmarkEnd w:id="6952"/>
      <w:r>
        <w:rPr>
          <w:rFonts w:hint="cs"/>
          <w:rtl/>
        </w:rPr>
        <w:t xml:space="preserve"> פה. </w:t>
      </w:r>
      <w:bookmarkStart w:id="6953" w:name="_ETM_Q31_218253"/>
      <w:bookmarkStart w:id="6954" w:name="_ETM_Q31_218296"/>
      <w:bookmarkStart w:id="6955" w:name="_ETM_Q31_218543"/>
      <w:bookmarkStart w:id="6956" w:name="_ETM_Q31_218581"/>
      <w:bookmarkEnd w:id="6953"/>
      <w:bookmarkEnd w:id="6954"/>
      <w:bookmarkEnd w:id="6955"/>
      <w:bookmarkEnd w:id="6956"/>
      <w:r>
        <w:rPr>
          <w:rFonts w:hint="cs"/>
          <w:rtl/>
        </w:rPr>
        <w:t xml:space="preserve">אוקיי, רבותיי, אנחנו נצביע כעת על </w:t>
      </w:r>
      <w:bookmarkStart w:id="6957" w:name="_ETM_Q31_213695"/>
      <w:bookmarkEnd w:id="6957"/>
      <w:r>
        <w:rPr>
          <w:rFonts w:hint="cs"/>
          <w:rtl/>
        </w:rPr>
        <w:t xml:space="preserve">הצעת חוק-יסוד: </w:t>
      </w:r>
      <w:r w:rsidRPr="00F71058">
        <w:rPr>
          <w:rStyle w:val="afe"/>
          <w:color w:val="000000"/>
          <w:rtl/>
        </w:rPr>
        <w:t>מדינה דמוקרטית, רב-תרבותית ושוויונית</w:t>
      </w:r>
      <w:r>
        <w:rPr>
          <w:rFonts w:hint="cs"/>
          <w:rtl/>
        </w:rPr>
        <w:t xml:space="preserve">, בקריאה טרומית. מי בעד? מי נגד? נא להצביע. </w:t>
      </w:r>
      <w:bookmarkStart w:id="6958" w:name="_ETM_Q31_229648"/>
      <w:bookmarkEnd w:id="6958"/>
    </w:p>
    <w:p w:rsidR="00A02B37" w:rsidRDefault="00A02B37" w:rsidP="006F51FD">
      <w:pPr>
        <w:rPr>
          <w:rtl/>
        </w:rPr>
      </w:pPr>
      <w:bookmarkStart w:id="6959" w:name="_ETM_Q31_232398"/>
      <w:bookmarkStart w:id="6960" w:name="_ETM_Q31_232523"/>
      <w:bookmarkEnd w:id="6959"/>
      <w:bookmarkEnd w:id="6960"/>
    </w:p>
    <w:p w:rsidR="00A02B37" w:rsidRDefault="00A02B37" w:rsidP="006F51FD">
      <w:pPr>
        <w:pStyle w:val="af1"/>
        <w:keepNext/>
        <w:rPr>
          <w:rtl/>
        </w:rPr>
      </w:pPr>
      <w:bookmarkStart w:id="6961" w:name="_ETM_Q31_232820"/>
      <w:bookmarkStart w:id="6962" w:name="_ETM_Q31_232898"/>
      <w:bookmarkEnd w:id="6961"/>
      <w:bookmarkEnd w:id="6962"/>
      <w:r>
        <w:rPr>
          <w:rtl/>
        </w:rPr>
        <w:t>הצבעה מס'</w:t>
      </w:r>
      <w:r>
        <w:rPr>
          <w:rFonts w:hint="cs"/>
          <w:rtl/>
        </w:rPr>
        <w:t xml:space="preserve"> 14</w:t>
      </w:r>
    </w:p>
    <w:p w:rsidR="00A02B37" w:rsidRDefault="00A02B37" w:rsidP="006F51FD">
      <w:pPr>
        <w:pStyle w:val="--"/>
        <w:keepNext/>
        <w:rPr>
          <w:rtl/>
        </w:rPr>
      </w:pPr>
    </w:p>
    <w:p w:rsidR="00A02B37" w:rsidRDefault="00A02B37" w:rsidP="006F51FD">
      <w:pPr>
        <w:pStyle w:val="--"/>
        <w:keepNext/>
        <w:rPr>
          <w:rtl/>
        </w:rPr>
      </w:pPr>
      <w:r>
        <w:rPr>
          <w:rtl/>
        </w:rPr>
        <w:t xml:space="preserve">בעד </w:t>
      </w:r>
      <w:r>
        <w:rPr>
          <w:rFonts w:hint="cs"/>
          <w:rtl/>
        </w:rPr>
        <w:t xml:space="preserve">ההצעה להעביר את הצעת החוק לוועדה </w:t>
      </w:r>
      <w:r w:rsidR="008C09CB">
        <w:rPr>
          <w:rtl/>
        </w:rPr>
        <w:t>–</w:t>
      </w:r>
      <w:r>
        <w:rPr>
          <w:rtl/>
        </w:rPr>
        <w:t xml:space="preserve"> </w:t>
      </w:r>
      <w:r>
        <w:rPr>
          <w:rFonts w:hint="cs"/>
          <w:rtl/>
        </w:rPr>
        <w:t>9</w:t>
      </w:r>
    </w:p>
    <w:p w:rsidR="00A02B37" w:rsidRDefault="00A02B37" w:rsidP="006F51FD">
      <w:pPr>
        <w:pStyle w:val="--"/>
        <w:keepNext/>
        <w:rPr>
          <w:rtl/>
        </w:rPr>
      </w:pPr>
      <w:r>
        <w:rPr>
          <w:rFonts w:hint="cs"/>
          <w:rtl/>
        </w:rPr>
        <w:t xml:space="preserve">בעד ההצעה להסיר מסדר-היום את הצעת החוק </w:t>
      </w:r>
      <w:r w:rsidR="008C09CB">
        <w:rPr>
          <w:rtl/>
        </w:rPr>
        <w:t>–</w:t>
      </w:r>
      <w:r>
        <w:rPr>
          <w:rtl/>
        </w:rPr>
        <w:t xml:space="preserve"> </w:t>
      </w:r>
      <w:r>
        <w:rPr>
          <w:rFonts w:hint="cs"/>
          <w:rtl/>
        </w:rPr>
        <w:t>66</w:t>
      </w:r>
    </w:p>
    <w:p w:rsidR="00A02B37" w:rsidRDefault="00A02B37" w:rsidP="006F51FD">
      <w:pPr>
        <w:pStyle w:val="--"/>
        <w:keepNext/>
        <w:rPr>
          <w:rtl/>
        </w:rPr>
      </w:pPr>
      <w:r>
        <w:rPr>
          <w:rtl/>
        </w:rPr>
        <w:t xml:space="preserve">נמנעים </w:t>
      </w:r>
      <w:r w:rsidR="008C09CB">
        <w:rPr>
          <w:rtl/>
        </w:rPr>
        <w:t>–</w:t>
      </w:r>
      <w:r>
        <w:rPr>
          <w:rtl/>
        </w:rPr>
        <w:t xml:space="preserve"> </w:t>
      </w:r>
      <w:r>
        <w:rPr>
          <w:rFonts w:hint="cs"/>
          <w:rtl/>
        </w:rPr>
        <w:t>אין</w:t>
      </w:r>
    </w:p>
    <w:p w:rsidR="00A02B37" w:rsidRDefault="00A02B37" w:rsidP="006F51FD">
      <w:pPr>
        <w:pStyle w:val="af2"/>
        <w:rPr>
          <w:rtl/>
        </w:rPr>
      </w:pPr>
      <w:bookmarkStart w:id="6963" w:name="_ETM_Q31_234226"/>
      <w:bookmarkEnd w:id="6963"/>
      <w:r>
        <w:rPr>
          <w:rFonts w:hint="cs"/>
          <w:rtl/>
        </w:rPr>
        <w:t xml:space="preserve">ההצעה להעביר לוועדה את הצעת חוק-יסוד: </w:t>
      </w:r>
      <w:r w:rsidRPr="00F71058">
        <w:rPr>
          <w:rStyle w:val="afe"/>
          <w:color w:val="000000"/>
          <w:rtl/>
        </w:rPr>
        <w:t>מדינה דמוקרטית, רב-תרבותית ושוויונית</w:t>
      </w:r>
      <w:r>
        <w:rPr>
          <w:rFonts w:hint="cs"/>
          <w:rtl/>
        </w:rPr>
        <w:t>, לא נתקבלה.</w:t>
      </w:r>
    </w:p>
    <w:p w:rsidR="00A02B37" w:rsidRDefault="00A02B37" w:rsidP="006F51FD">
      <w:pPr>
        <w:rPr>
          <w:rtl/>
        </w:rPr>
      </w:pPr>
      <w:bookmarkStart w:id="6964" w:name="_ETM_Q31_253117"/>
      <w:bookmarkEnd w:id="6964"/>
    </w:p>
    <w:bookmarkStart w:id="6965" w:name="_ETM_Q31_253633" w:displacedByCustomXml="next"/>
    <w:bookmarkEnd w:id="6965" w:displacedByCustomXml="next"/>
    <w:bookmarkStart w:id="6966" w:name="_ETM_Q31_253726" w:displacedByCustomXml="next"/>
    <w:bookmarkEnd w:id="6966" w:displacedByCustomXml="next"/>
    <w:bookmarkStart w:id="6967" w:name="_ETM_Q31_254008" w:displacedByCustomXml="next"/>
    <w:bookmarkEnd w:id="6967" w:displacedByCustomXml="next"/>
    <w:bookmarkStart w:id="6968" w:name="_ETM_Q31_254101" w:displacedByCustomXml="next"/>
    <w:bookmarkEnd w:id="6968" w:displacedByCustomXml="next"/>
    <w:bookmarkStart w:id="6969" w:name="_ETM_Q31_253336" w:displacedByCustomXml="next"/>
    <w:bookmarkEnd w:id="6969" w:displacedByCustomXml="next"/>
    <w:sdt>
      <w:sdtPr>
        <w:rPr>
          <w:rtl/>
        </w:rPr>
        <w:alias w:val="יור"/>
        <w:tag w:val="&lt;ID&gt;5413&lt;/ID&gt;&lt;Name&gt;טלי פלוסקוב - יו&quot;ר&lt;/Name&gt;&lt;Data&gt;טלי פלוסקוב:&lt;/Data&gt;&lt;Shortcut&gt;&lt;/Shortcut&gt;"/>
        <w:id w:val="1501387990"/>
        <w:placeholder>
          <w:docPart w:val="7E0F6B7E798A49C6A6A04798DF2A4C93"/>
        </w:placeholder>
        <w15:color w:val="993366"/>
      </w:sdtPr>
      <w:sdtContent>
        <w:p w:rsidR="00A02B37" w:rsidRDefault="00A02B37" w:rsidP="006F51FD">
          <w:pPr>
            <w:pStyle w:val="af6"/>
            <w:keepNext/>
            <w:rPr>
              <w:rtl/>
            </w:rPr>
          </w:pPr>
          <w:r w:rsidRPr="008151A0">
            <w:rPr>
              <w:rStyle w:val="afe"/>
              <w:color w:val="000000"/>
              <w:rtl/>
            </w:rPr>
            <w:t>היו"ר טלי פלוסקוב:</w:t>
          </w:r>
        </w:p>
      </w:sdtContent>
    </w:sdt>
    <w:p w:rsidR="00A02B37" w:rsidRDefault="00A02B37" w:rsidP="005719C7">
      <w:pPr>
        <w:rPr>
          <w:rtl/>
        </w:rPr>
      </w:pPr>
    </w:p>
    <w:p w:rsidR="00A02B37" w:rsidRDefault="00A02B37" w:rsidP="009E5DED">
      <w:pPr>
        <w:rPr>
          <w:rtl/>
        </w:rPr>
      </w:pPr>
      <w:bookmarkStart w:id="6970" w:name="_ETM_Q31_255414"/>
      <w:bookmarkEnd w:id="6970"/>
      <w:r>
        <w:rPr>
          <w:rFonts w:hint="cs"/>
          <w:rtl/>
        </w:rPr>
        <w:t xml:space="preserve">תשעה </w:t>
      </w:r>
      <w:bookmarkStart w:id="6971" w:name="_ETM_Q31_242124"/>
      <w:bookmarkEnd w:id="6971"/>
      <w:r>
        <w:rPr>
          <w:rFonts w:hint="cs"/>
          <w:rtl/>
        </w:rPr>
        <w:t>חברי כנסת בעד, 66 מתנגדים, אין נמנעים. אני קובעת כי הצעת חוק-יסוד: מדינה דמוקרטית רב-תרבותית ושוויונית לא אושרה.</w:t>
      </w:r>
      <w:bookmarkStart w:id="6972" w:name="_ETM_Q31_256633"/>
      <w:bookmarkStart w:id="6973" w:name="_ETM_Q31_256789"/>
      <w:bookmarkStart w:id="6974" w:name="_ETM_Q31_257055"/>
      <w:bookmarkStart w:id="6975" w:name="_ETM_Q31_257133"/>
      <w:bookmarkEnd w:id="6972"/>
      <w:bookmarkEnd w:id="6973"/>
      <w:bookmarkEnd w:id="6974"/>
      <w:bookmarkEnd w:id="6975"/>
    </w:p>
    <w:p w:rsidR="00A02B37" w:rsidRDefault="00A02B37" w:rsidP="006F51FD">
      <w:pPr>
        <w:rPr>
          <w:rtl/>
        </w:rPr>
      </w:pPr>
    </w:p>
    <w:p w:rsidR="00A02B37" w:rsidRDefault="00A02B37" w:rsidP="006F51FD"/>
    <w:bookmarkStart w:id="6976" w:name="_Toc519166111" w:displacedByCustomXml="next"/>
    <w:bookmarkStart w:id="6977" w:name="_Toc519164682" w:displacedByCustomXml="next"/>
    <w:sdt>
      <w:sdtPr>
        <w:rPr>
          <w:rtl/>
        </w:rPr>
        <w:alias w:val="הצח"/>
        <w:tag w:val="&lt;ID&gt;615141&lt;/ID&gt;&lt;Name&gt;הצעת חוק הכשרות המשפטית והאפוטרופסות (תיקון - תנאים להוצאת אדם מביתו בניגוד לרצונו), התשע&quot;ח-2017&lt;/Name&gt;&lt;Data&gt;הצעת חוק הכשרות המשפטית והאפוטרופסות (תיקון - תנאים להוצאת אדם מביתו בניגוד לרצונו), התשע&quot;ח-2017&lt;/Data&gt;&lt;PrivateNumber&gt;פ/20/4878&lt;/PrivateNumber&gt;&lt;Status&gt;1&lt;/Status&gt;&lt;PrivateNumber_TOC&gt;פ/20/4878&lt;/PrivateNumber_TOC&gt;&lt;PrivateName_TOC&gt;&lt;/PrivateName_TOC&gt;&lt;Initiators&gt;&lt;/Initiators&gt;&lt;FullItemNumber&gt;&lt;/FullItemNumber&gt;"/>
        <w:id w:val="1299182864"/>
        <w:placeholder>
          <w:docPart w:val="7E0F6B7E798A49C6A6A04798DF2A4C93"/>
        </w:placeholder>
        <w15:color w:val="993366"/>
      </w:sdtPr>
      <w:sdtContent>
        <w:p w:rsidR="00A02B37" w:rsidRDefault="00A02B37" w:rsidP="006F51FD">
          <w:pPr>
            <w:pStyle w:val="a6"/>
            <w:rPr>
              <w:rtl/>
            </w:rPr>
          </w:pPr>
          <w:r w:rsidRPr="008151A0">
            <w:rPr>
              <w:rStyle w:val="afe"/>
              <w:color w:val="000000"/>
              <w:rtl/>
            </w:rPr>
            <w:t xml:space="preserve">הצעת חוק הכשרות המשפטית והאפוטרופסות (תיקון </w:t>
          </w:r>
          <w:r w:rsidR="008C09CB">
            <w:rPr>
              <w:rStyle w:val="afe"/>
              <w:rFonts w:hint="cs"/>
              <w:color w:val="000000"/>
              <w:rtl/>
            </w:rPr>
            <w:t>–</w:t>
          </w:r>
          <w:r w:rsidRPr="008151A0">
            <w:rPr>
              <w:rStyle w:val="afe"/>
              <w:color w:val="000000"/>
              <w:rtl/>
            </w:rPr>
            <w:t xml:space="preserve"> תנאים להוצאת אדם מביתו בניגוד לרצונו), התשע"ח</w:t>
          </w:r>
          <w:r w:rsidR="008C09CB">
            <w:rPr>
              <w:rStyle w:val="afe"/>
              <w:rFonts w:hint="cs"/>
              <w:color w:val="000000"/>
              <w:rtl/>
            </w:rPr>
            <w:t>–</w:t>
          </w:r>
          <w:r w:rsidRPr="008151A0">
            <w:rPr>
              <w:rStyle w:val="afe"/>
              <w:color w:val="000000"/>
              <w:rtl/>
            </w:rPr>
            <w:t>2017</w:t>
          </w:r>
        </w:p>
      </w:sdtContent>
    </w:sdt>
    <w:bookmarkEnd w:id="6976" w:displacedByCustomXml="prev"/>
    <w:bookmarkEnd w:id="6977" w:displacedByCustomXml="prev"/>
    <w:p w:rsidR="00A02B37" w:rsidRDefault="00A02B37" w:rsidP="006F51FD">
      <w:pPr>
        <w:rPr>
          <w:rtl/>
        </w:rPr>
      </w:pPr>
      <w:r>
        <w:rPr>
          <w:rtl/>
        </w:rPr>
        <w:t>[הצעת חוק פ/4878</w:t>
      </w:r>
      <w:r>
        <w:rPr>
          <w:rFonts w:hint="cs"/>
          <w:rtl/>
        </w:rPr>
        <w:t>/20; נספחות.</w:t>
      </w:r>
      <w:r>
        <w:rPr>
          <w:rtl/>
        </w:rPr>
        <w:t>]</w:t>
      </w:r>
    </w:p>
    <w:p w:rsidR="00A02B37" w:rsidRDefault="00A02B37" w:rsidP="006F51F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A02B37" w:rsidRDefault="00A02B37" w:rsidP="005719C7">
      <w:pPr>
        <w:rPr>
          <w:rtl/>
        </w:rPr>
      </w:pPr>
    </w:p>
    <w:bookmarkStart w:id="6978" w:name="_ETM_Q31_264180" w:displacedByCustomXml="next"/>
    <w:bookmarkEnd w:id="6978" w:displacedByCustomXml="next"/>
    <w:sdt>
      <w:sdtPr>
        <w:rPr>
          <w:rtl/>
        </w:rPr>
        <w:alias w:val="יור"/>
        <w:tag w:val="&lt;ID&gt;5413&lt;/ID&gt;&lt;Name&gt;טלי פלוסקוב - יו&quot;ר&lt;/Name&gt;&lt;Data&gt;טלי פלוסקוב:&lt;/Data&gt;&lt;Shortcut&gt;&lt;/Shortcut&gt;"/>
        <w:id w:val="-466130020"/>
        <w:placeholder>
          <w:docPart w:val="7E0F6B7E798A49C6A6A04798DF2A4C93"/>
        </w:placeholder>
        <w15:color w:val="993366"/>
      </w:sdtPr>
      <w:sdtContent>
        <w:p w:rsidR="00A02B37" w:rsidRDefault="00A02B37" w:rsidP="006F51FD">
          <w:pPr>
            <w:pStyle w:val="af6"/>
            <w:keepNext/>
            <w:rPr>
              <w:rtl/>
            </w:rPr>
          </w:pPr>
          <w:r w:rsidRPr="008151A0">
            <w:rPr>
              <w:color w:val="000000"/>
              <w:rtl/>
            </w:rPr>
            <w:t xml:space="preserve">היו"ר </w:t>
          </w:r>
          <w:r w:rsidRPr="008151A0">
            <w:rPr>
              <w:rStyle w:val="afe"/>
              <w:color w:val="000000"/>
              <w:rtl/>
            </w:rPr>
            <w:t>טלי פלוסקוב:</w:t>
          </w:r>
        </w:p>
      </w:sdtContent>
    </w:sdt>
    <w:p w:rsidR="00A02B37" w:rsidRDefault="00A02B37" w:rsidP="005719C7">
      <w:pPr>
        <w:rPr>
          <w:rtl/>
        </w:rPr>
      </w:pPr>
    </w:p>
    <w:p w:rsidR="00A02B37" w:rsidRDefault="00A02B37" w:rsidP="006F51FD">
      <w:pPr>
        <w:rPr>
          <w:rtl/>
        </w:rPr>
      </w:pPr>
      <w:bookmarkStart w:id="6979" w:name="_ETM_Q31_266711"/>
      <w:bookmarkEnd w:id="6979"/>
      <w:r>
        <w:rPr>
          <w:rFonts w:hint="cs"/>
          <w:rtl/>
        </w:rPr>
        <w:t>רבותיי, אנחנו עוברים ל</w:t>
      </w:r>
      <w:r w:rsidRPr="008151A0">
        <w:rPr>
          <w:rStyle w:val="afe"/>
          <w:color w:val="000000"/>
          <w:rtl/>
        </w:rPr>
        <w:t>הצעת חוק הכשר</w:t>
      </w:r>
      <w:r>
        <w:rPr>
          <w:rStyle w:val="afe"/>
          <w:color w:val="000000"/>
          <w:rtl/>
        </w:rPr>
        <w:t xml:space="preserve">ות המשפטית והאפוטרופסות (תיקון </w:t>
      </w:r>
      <w:r w:rsidR="008C09CB">
        <w:rPr>
          <w:rStyle w:val="afe"/>
          <w:rFonts w:hint="cs"/>
          <w:color w:val="000000"/>
          <w:rtl/>
        </w:rPr>
        <w:t>–</w:t>
      </w:r>
      <w:r w:rsidRPr="008151A0">
        <w:rPr>
          <w:rStyle w:val="afe"/>
          <w:color w:val="000000"/>
          <w:rtl/>
        </w:rPr>
        <w:t xml:space="preserve"> תנאים להוצאת אדם מביתו בניגוד לרצונו), התשע"ח</w:t>
      </w:r>
      <w:r w:rsidR="008C09CB">
        <w:rPr>
          <w:rStyle w:val="afe"/>
          <w:rFonts w:hint="cs"/>
          <w:color w:val="000000"/>
          <w:rtl/>
        </w:rPr>
        <w:t>–</w:t>
      </w:r>
      <w:r w:rsidRPr="008151A0">
        <w:rPr>
          <w:rStyle w:val="afe"/>
          <w:color w:val="000000"/>
          <w:rtl/>
        </w:rPr>
        <w:t>2017</w:t>
      </w:r>
      <w:r>
        <w:rPr>
          <w:rStyle w:val="afe"/>
          <w:rFonts w:hint="cs"/>
          <w:color w:val="000000"/>
          <w:rtl/>
        </w:rPr>
        <w:t xml:space="preserve">, </w:t>
      </w:r>
      <w:bookmarkStart w:id="6980" w:name="_ETM_Q31_253031"/>
      <w:bookmarkEnd w:id="6980"/>
      <w:r>
        <w:rPr>
          <w:rFonts w:hint="cs"/>
          <w:rtl/>
        </w:rPr>
        <w:t>של חבר הכנסת נחמן שי וקבוצת חב</w:t>
      </w:r>
      <w:bookmarkStart w:id="6981" w:name="_ETM_Q31_272226"/>
      <w:bookmarkEnd w:id="6981"/>
      <w:r>
        <w:rPr>
          <w:rFonts w:hint="cs"/>
          <w:rtl/>
        </w:rPr>
        <w:t xml:space="preserve">רי </w:t>
      </w:r>
      <w:r w:rsidR="009E5DED">
        <w:rPr>
          <w:rFonts w:hint="cs"/>
          <w:rtl/>
        </w:rPr>
        <w:t>ה</w:t>
      </w:r>
      <w:r>
        <w:rPr>
          <w:rFonts w:hint="cs"/>
          <w:rtl/>
        </w:rPr>
        <w:t>כנסת. חבר הכנסת נחמן שי, בבקשה, לרשותך עד עשר דקות.</w:t>
      </w:r>
    </w:p>
    <w:p w:rsidR="00A02B37" w:rsidRDefault="00A02B37" w:rsidP="006F51FD">
      <w:pPr>
        <w:rPr>
          <w:rtl/>
        </w:rPr>
      </w:pPr>
      <w:bookmarkStart w:id="6982" w:name="_ETM_Q31_280180"/>
      <w:bookmarkEnd w:id="6982"/>
    </w:p>
    <w:bookmarkStart w:id="6983" w:name="_ETM_Q31_280430" w:displacedByCustomXml="next"/>
    <w:bookmarkEnd w:id="6983" w:displacedByCustomXml="next"/>
    <w:bookmarkStart w:id="6984" w:name="_ETM_Q31_280695" w:displacedByCustomXml="next"/>
    <w:bookmarkEnd w:id="6984" w:displacedByCustomXml="next"/>
    <w:bookmarkStart w:id="6985" w:name="_ETM_Q31_281898" w:displacedByCustomXml="next"/>
    <w:bookmarkEnd w:id="6985" w:displacedByCustomXml="next"/>
    <w:bookmarkStart w:id="6986" w:name="_ETM_Q31_300851" w:displacedByCustomXml="next"/>
    <w:bookmarkEnd w:id="6986" w:displacedByCustomXml="next"/>
    <w:bookmarkStart w:id="6987" w:name="_ETM_Q31_295211" w:displacedByCustomXml="next"/>
    <w:bookmarkEnd w:id="6987" w:displacedByCustomXml="next"/>
    <w:bookmarkStart w:id="6988" w:name="_ETM_Q31_295320" w:displacedByCustomXml="next"/>
    <w:bookmarkEnd w:id="6988" w:displacedByCustomXml="next"/>
    <w:bookmarkStart w:id="6989" w:name="_Toc519166112" w:displacedByCustomXml="next"/>
    <w:bookmarkStart w:id="6990" w:name="_Toc519164683" w:displacedByCustomXml="next"/>
    <w:sdt>
      <w:sdtPr>
        <w:rPr>
          <w:rFonts w:hint="cs"/>
          <w:rtl/>
        </w:rPr>
        <w:alias w:val="דובר"/>
        <w:tag w:val="&lt;ID&gt;4692&lt;/ID&gt;&lt;Name&gt;נחמן שי - המחנה הציוני&lt;/Name&gt;&lt;Data&gt;נחמן שי (המחנה הציוני)&lt;/Data&gt;&lt;Shortcut&gt;נחשי&lt;/Shortcut&gt;&lt;MemberID&gt;2260&lt;/MemberID&gt;"/>
        <w:id w:val="1847214048"/>
        <w:placeholder>
          <w:docPart w:val="7E0F6B7E798A49C6A6A04798DF2A4C93"/>
        </w:placeholder>
        <w15:color w:val="993366"/>
      </w:sdtPr>
      <w:sdtContent>
        <w:p w:rsidR="00A02B37" w:rsidRDefault="00A02B37" w:rsidP="006F51FD">
          <w:pPr>
            <w:pStyle w:val="a4"/>
            <w:keepNext/>
            <w:rPr>
              <w:rtl/>
            </w:rPr>
          </w:pPr>
          <w:r w:rsidRPr="008151A0">
            <w:rPr>
              <w:rStyle w:val="afe"/>
              <w:color w:val="000000"/>
              <w:rtl/>
            </w:rPr>
            <w:t>נחמן שי (המחנה הציוני)</w:t>
          </w:r>
          <w:r w:rsidRPr="008151A0">
            <w:rPr>
              <w:color w:val="000000"/>
              <w:rtl/>
            </w:rPr>
            <w:t>:</w:t>
          </w:r>
        </w:p>
      </w:sdtContent>
    </w:sdt>
    <w:bookmarkEnd w:id="6989" w:displacedByCustomXml="prev"/>
    <w:bookmarkEnd w:id="6990" w:displacedByCustomXml="prev"/>
    <w:p w:rsidR="00A02B37" w:rsidRDefault="00A02B37" w:rsidP="005719C7">
      <w:pPr>
        <w:rPr>
          <w:rtl/>
        </w:rPr>
      </w:pPr>
    </w:p>
    <w:p w:rsidR="00A02B37" w:rsidRDefault="00A02B37" w:rsidP="009E5DED">
      <w:pPr>
        <w:rPr>
          <w:rtl/>
        </w:rPr>
      </w:pPr>
      <w:bookmarkStart w:id="6991" w:name="_ETM_Q31_283148"/>
      <w:bookmarkEnd w:id="6991"/>
      <w:r>
        <w:rPr>
          <w:rFonts w:hint="cs"/>
          <w:rtl/>
        </w:rPr>
        <w:t xml:space="preserve">גברתי </w:t>
      </w:r>
      <w:r w:rsidR="009E5DED">
        <w:rPr>
          <w:rFonts w:hint="cs"/>
          <w:rtl/>
        </w:rPr>
        <w:t>ה</w:t>
      </w:r>
      <w:r>
        <w:rPr>
          <w:rFonts w:hint="cs"/>
          <w:rtl/>
        </w:rPr>
        <w:t>יושבת-ראש, חבריי, אני</w:t>
      </w:r>
      <w:bookmarkStart w:id="6992" w:name="_ETM_Q31_303179"/>
      <w:bookmarkEnd w:id="6992"/>
      <w:r>
        <w:rPr>
          <w:rFonts w:hint="cs"/>
          <w:rtl/>
        </w:rPr>
        <w:t xml:space="preserve"> רוצה לספר לכם סיפור קצר. אישה בת 94, ניצולת שואה, מתגוררת במה </w:t>
      </w:r>
      <w:bookmarkStart w:id="6993" w:name="_ETM_Q31_311073"/>
      <w:bookmarkEnd w:id="6993"/>
      <w:r>
        <w:rPr>
          <w:rFonts w:hint="cs"/>
          <w:rtl/>
        </w:rPr>
        <w:t xml:space="preserve">שאנחנו קוראים לו פריפריה. אישה ערירית. עכשיו </w:t>
      </w:r>
      <w:bookmarkStart w:id="6994" w:name="_ETM_Q31_316273"/>
      <w:bookmarkEnd w:id="6994"/>
      <w:r>
        <w:rPr>
          <w:rFonts w:hint="cs"/>
          <w:rtl/>
        </w:rPr>
        <w:t xml:space="preserve">רוצים להוציא אותה מהבית שלה ולהכניס אותה לבית אבות. היא </w:t>
      </w:r>
      <w:bookmarkStart w:id="6995" w:name="_ETM_Q31_325992"/>
      <w:bookmarkEnd w:id="6995"/>
      <w:r>
        <w:rPr>
          <w:rFonts w:hint="cs"/>
          <w:rtl/>
        </w:rPr>
        <w:t xml:space="preserve">עלתה לפני 20 שנה לארץ. היא לא זכאית לקצבה </w:t>
      </w:r>
      <w:bookmarkStart w:id="6996" w:name="_ETM_Q31_325430"/>
      <w:bookmarkEnd w:id="6996"/>
      <w:r>
        <w:rPr>
          <w:rFonts w:hint="cs"/>
          <w:rtl/>
        </w:rPr>
        <w:t>שקיבלו ניצולי השואה</w:t>
      </w:r>
      <w:r w:rsidR="009E5DED">
        <w:rPr>
          <w:rFonts w:hint="cs"/>
          <w:rtl/>
        </w:rPr>
        <w:t>;</w:t>
      </w:r>
      <w:r>
        <w:rPr>
          <w:rFonts w:hint="cs"/>
          <w:rtl/>
        </w:rPr>
        <w:t xml:space="preserve"> היא מקבלת רק 4,000 ומשהו שקלים, </w:t>
      </w:r>
      <w:bookmarkStart w:id="6997" w:name="_ETM_Q31_329453"/>
      <w:bookmarkEnd w:id="6997"/>
      <w:r>
        <w:rPr>
          <w:rFonts w:hint="cs"/>
          <w:rtl/>
        </w:rPr>
        <w:t xml:space="preserve">ורק את זה. היא הובאה לבית חולים לטיפול. כבר לא רוצים להחזיר אותה הביתה. משם, אומרים לה, את תלכי לבית אבות. מספיק לך. היא לא </w:t>
      </w:r>
      <w:bookmarkStart w:id="6998" w:name="_ETM_Q31_340259"/>
      <w:bookmarkEnd w:id="6998"/>
      <w:r>
        <w:rPr>
          <w:rFonts w:hint="cs"/>
          <w:rtl/>
        </w:rPr>
        <w:t>רוצה ללכת לבית אבות</w:t>
      </w:r>
      <w:r w:rsidR="009E5DED">
        <w:rPr>
          <w:rFonts w:hint="cs"/>
          <w:rtl/>
        </w:rPr>
        <w:t>,</w:t>
      </w:r>
      <w:r>
        <w:rPr>
          <w:rFonts w:hint="cs"/>
          <w:rtl/>
        </w:rPr>
        <w:t xml:space="preserve"> היא רוצה להיות בבית שלה; </w:t>
      </w:r>
      <w:bookmarkStart w:id="6999" w:name="_ETM_Q31_344757"/>
      <w:bookmarkEnd w:id="6999"/>
      <w:r>
        <w:rPr>
          <w:rFonts w:hint="cs"/>
          <w:rtl/>
        </w:rPr>
        <w:t xml:space="preserve">אולי לסיים את חייה בבית שלה. זה לא מעניין </w:t>
      </w:r>
      <w:bookmarkStart w:id="7000" w:name="_ETM_Q31_348351"/>
      <w:bookmarkEnd w:id="7000"/>
      <w:r>
        <w:rPr>
          <w:rFonts w:hint="cs"/>
          <w:rtl/>
        </w:rPr>
        <w:t xml:space="preserve">איש. אם לא יהיה </w:t>
      </w:r>
      <w:bookmarkStart w:id="7001" w:name="_ETM_Q31_348766"/>
      <w:bookmarkEnd w:id="7001"/>
      <w:r>
        <w:rPr>
          <w:rFonts w:hint="cs"/>
          <w:rtl/>
        </w:rPr>
        <w:t xml:space="preserve">שקט, אני ארד, אני אומר לך בכנות. </w:t>
      </w:r>
    </w:p>
    <w:p w:rsidR="00A02B37" w:rsidRDefault="00A02B37" w:rsidP="006F51FD">
      <w:pPr>
        <w:rPr>
          <w:rtl/>
        </w:rPr>
      </w:pPr>
      <w:bookmarkStart w:id="7002" w:name="_ETM_Q31_348976"/>
      <w:bookmarkEnd w:id="7002"/>
    </w:p>
    <w:bookmarkStart w:id="7003" w:name="_ETM_Q31_349257" w:displacedByCustomXml="next"/>
    <w:bookmarkEnd w:id="7003" w:displacedByCustomXml="next"/>
    <w:bookmarkStart w:id="7004" w:name="_ETM_Q31_349523" w:displacedByCustomXml="next"/>
    <w:bookmarkEnd w:id="7004" w:displacedByCustomXml="next"/>
    <w:bookmarkStart w:id="7005" w:name="_ETM_Q31_349601" w:displacedByCustomXml="next"/>
    <w:bookmarkEnd w:id="7005" w:displacedByCustomXml="next"/>
    <w:sdt>
      <w:sdtPr>
        <w:rPr>
          <w:rtl/>
        </w:rPr>
        <w:alias w:val="יור"/>
        <w:tag w:val="&lt;ID&gt;5550&lt;/ID&gt;&lt;Name&gt;נאוה בוקר - יו&quot;ר&lt;/Name&gt;&lt;Data&gt;נאוה בוקר&lt;/Data&gt;&lt;Shortcut&gt;&lt;/Shortcut&gt;"/>
        <w:id w:val="-608423534"/>
        <w:placeholder>
          <w:docPart w:val="7E0F6B7E798A49C6A6A04798DF2A4C93"/>
        </w:placeholder>
        <w15:color w:val="993366"/>
      </w:sdtPr>
      <w:sdtContent>
        <w:p w:rsidR="00A02B37" w:rsidRDefault="00A02B37" w:rsidP="006F51FD">
          <w:pPr>
            <w:pStyle w:val="af6"/>
            <w:keepNext/>
            <w:rPr>
              <w:rtl/>
            </w:rPr>
          </w:pPr>
          <w:r w:rsidRPr="00221E8F">
            <w:rPr>
              <w:rStyle w:val="afe"/>
              <w:color w:val="000000"/>
              <w:rtl/>
            </w:rPr>
            <w:t>היו"ר נאוה בוקר</w:t>
          </w:r>
          <w:r w:rsidRPr="00221E8F">
            <w:rPr>
              <w:color w:val="000000"/>
              <w:rtl/>
            </w:rPr>
            <w:t>:</w:t>
          </w:r>
        </w:p>
      </w:sdtContent>
    </w:sdt>
    <w:p w:rsidR="00A02B37" w:rsidRDefault="00A02B37" w:rsidP="005719C7">
      <w:pPr>
        <w:rPr>
          <w:rtl/>
        </w:rPr>
      </w:pPr>
    </w:p>
    <w:p w:rsidR="00A02B37" w:rsidRDefault="00A02B37" w:rsidP="006F51FD">
      <w:pPr>
        <w:rPr>
          <w:rtl/>
        </w:rPr>
      </w:pPr>
      <w:bookmarkStart w:id="7006" w:name="_ETM_Q31_350851"/>
      <w:bookmarkEnd w:id="7006"/>
      <w:r>
        <w:rPr>
          <w:rFonts w:hint="cs"/>
          <w:rtl/>
        </w:rPr>
        <w:t>חברים</w:t>
      </w:r>
      <w:bookmarkStart w:id="7007" w:name="_ETM_Q31_352151"/>
      <w:bookmarkEnd w:id="7007"/>
      <w:r>
        <w:rPr>
          <w:rFonts w:hint="cs"/>
          <w:rtl/>
        </w:rPr>
        <w:t>.</w:t>
      </w:r>
    </w:p>
    <w:p w:rsidR="00A02B37" w:rsidRDefault="00A02B37" w:rsidP="006F51FD">
      <w:pPr>
        <w:rPr>
          <w:rtl/>
        </w:rPr>
      </w:pPr>
      <w:bookmarkStart w:id="7008" w:name="_ETM_Q31_351914"/>
      <w:bookmarkEnd w:id="7008"/>
    </w:p>
    <w:bookmarkStart w:id="7009" w:name="_ETM_Q31_359461" w:displacedByCustomXml="next"/>
    <w:bookmarkEnd w:id="7009" w:displacedByCustomXml="next"/>
    <w:bookmarkStart w:id="7010" w:name="_ETM_Q31_359539" w:displacedByCustomXml="next"/>
    <w:bookmarkEnd w:id="7010" w:displacedByCustomXml="next"/>
    <w:sdt>
      <w:sdtPr>
        <w:rPr>
          <w:rtl/>
        </w:rPr>
        <w:alias w:val="דובר_המשך"/>
        <w:tag w:val="&lt;ID&gt;4692&lt;/ID&gt;&lt;Name&gt;נחמן שי - המחנה הציוני&lt;/Name&gt;&lt;Data&gt;נחמן שי (המחנה הציוני)&lt;/Data&gt;&lt;Shortcut&gt;נחשי&lt;/Shortcut&gt;"/>
        <w:id w:val="-1735622626"/>
        <w:placeholder>
          <w:docPart w:val="7E0F6B7E798A49C6A6A04798DF2A4C93"/>
        </w:placeholder>
        <w15:color w:val="993366"/>
      </w:sdtPr>
      <w:sdtContent>
        <w:p w:rsidR="00A02B37" w:rsidRDefault="00A02B37" w:rsidP="006F51FD">
          <w:pPr>
            <w:pStyle w:val="-"/>
            <w:keepNext/>
            <w:rPr>
              <w:rtl/>
            </w:rPr>
          </w:pPr>
          <w:r w:rsidRPr="00221E8F">
            <w:rPr>
              <w:rStyle w:val="afe"/>
              <w:color w:val="000000"/>
              <w:rtl/>
            </w:rPr>
            <w:t>נחמן שי (המחנה הציוני)</w:t>
          </w:r>
          <w:r w:rsidRPr="00221E8F">
            <w:rPr>
              <w:color w:val="000000"/>
              <w:rtl/>
            </w:rPr>
            <w:t>:</w:t>
          </w:r>
        </w:p>
      </w:sdtContent>
    </w:sdt>
    <w:p w:rsidR="00A02B37" w:rsidRDefault="00A02B37" w:rsidP="005719C7">
      <w:pPr>
        <w:rPr>
          <w:rtl/>
        </w:rPr>
      </w:pPr>
    </w:p>
    <w:p w:rsidR="00A02B37" w:rsidRDefault="00A02B37" w:rsidP="006F51FD">
      <w:pPr>
        <w:rPr>
          <w:rtl/>
        </w:rPr>
      </w:pPr>
      <w:bookmarkStart w:id="7011" w:name="_ETM_Q31_352023"/>
      <w:bookmarkStart w:id="7012" w:name="_ETM_Q31_352289"/>
      <w:bookmarkStart w:id="7013" w:name="_ETM_Q31_352351"/>
      <w:bookmarkStart w:id="7014" w:name="_ETM_Q31_360914"/>
      <w:bookmarkEnd w:id="7011"/>
      <w:bookmarkEnd w:id="7012"/>
      <w:bookmarkEnd w:id="7013"/>
      <w:bookmarkEnd w:id="7014"/>
      <w:r>
        <w:rPr>
          <w:rFonts w:hint="cs"/>
          <w:rtl/>
        </w:rPr>
        <w:t>עוד מעט אתם כולכם תגיעו לגיל הזה, זה בסדר.</w:t>
      </w:r>
    </w:p>
    <w:p w:rsidR="00A02B37" w:rsidRPr="00221E8F" w:rsidRDefault="00A02B37" w:rsidP="006F51FD">
      <w:pPr>
        <w:rPr>
          <w:rtl/>
        </w:rPr>
      </w:pPr>
    </w:p>
    <w:bookmarkStart w:id="7015" w:name="_ETM_Q31_118164" w:displacedByCustomXml="next"/>
    <w:bookmarkEnd w:id="7015" w:displacedByCustomXml="next"/>
    <w:bookmarkStart w:id="7016" w:name="_ETM_Q31_118320" w:displacedByCustomXml="next"/>
    <w:bookmarkEnd w:id="7016" w:displacedByCustomXml="next"/>
    <w:sdt>
      <w:sdtPr>
        <w:rPr>
          <w:rtl/>
        </w:rPr>
        <w:alias w:val="יור"/>
        <w:tag w:val="&lt;ID&gt;5550&lt;/ID&gt;&lt;Name&gt;נאוה בוקר - יו&quot;ר&lt;/Name&gt;&lt;Data&gt;נאוה בוקר&lt;/Data&gt;&lt;Shortcut&gt;&lt;/Shortcut&gt;"/>
        <w:id w:val="1431005863"/>
        <w:placeholder>
          <w:docPart w:val="7E0F6B7E798A49C6A6A04798DF2A4C93"/>
        </w:placeholder>
        <w15:color w:val="993366"/>
      </w:sdtPr>
      <w:sdtContent>
        <w:p w:rsidR="00A02B37" w:rsidRDefault="00A02B37" w:rsidP="006F51FD">
          <w:pPr>
            <w:pStyle w:val="af6"/>
            <w:keepNext/>
            <w:rPr>
              <w:rtl/>
            </w:rPr>
          </w:pPr>
          <w:r w:rsidRPr="00221E8F">
            <w:rPr>
              <w:rStyle w:val="afe"/>
              <w:color w:val="000000"/>
              <w:rtl/>
            </w:rPr>
            <w:t>היו"ר נאוה בוקר</w:t>
          </w:r>
          <w:r w:rsidRPr="00221E8F">
            <w:rPr>
              <w:color w:val="000000"/>
              <w:rtl/>
            </w:rPr>
            <w:t>:</w:t>
          </w:r>
        </w:p>
      </w:sdtContent>
    </w:sdt>
    <w:p w:rsidR="00A02B37" w:rsidRDefault="00A02B37" w:rsidP="005719C7">
      <w:pPr>
        <w:rPr>
          <w:rtl/>
        </w:rPr>
      </w:pPr>
    </w:p>
    <w:p w:rsidR="00A02B37" w:rsidRDefault="00A02B37" w:rsidP="006F51FD">
      <w:pPr>
        <w:rPr>
          <w:rtl/>
        </w:rPr>
      </w:pPr>
      <w:r>
        <w:rPr>
          <w:rFonts w:hint="cs"/>
          <w:rtl/>
        </w:rPr>
        <w:t xml:space="preserve">חברים, אנחנו לא רוצים להתעכב פה היום יותר מדי. </w:t>
      </w:r>
    </w:p>
    <w:p w:rsidR="00A02B37" w:rsidRDefault="00A02B37" w:rsidP="006F51FD">
      <w:pPr>
        <w:rPr>
          <w:rtl/>
        </w:rPr>
      </w:pPr>
      <w:bookmarkStart w:id="7017" w:name="_ETM_Q31_352634"/>
      <w:bookmarkStart w:id="7018" w:name="_ETM_Q31_352729"/>
      <w:bookmarkStart w:id="7019" w:name="_ETM_Q31_363648"/>
      <w:bookmarkEnd w:id="7017"/>
      <w:bookmarkEnd w:id="7018"/>
      <w:bookmarkEnd w:id="7019"/>
    </w:p>
    <w:bookmarkStart w:id="7020" w:name="_ETM_Q31_364351" w:displacedByCustomXml="next"/>
    <w:bookmarkEnd w:id="7020" w:displacedByCustomXml="next"/>
    <w:bookmarkStart w:id="7021" w:name="_ETM_Q31_364757" w:displacedByCustomXml="next"/>
    <w:bookmarkEnd w:id="7021" w:displacedByCustomXml="next"/>
    <w:bookmarkStart w:id="7022" w:name="_ETM_Q31_364851" w:displacedByCustomXml="next"/>
    <w:bookmarkEnd w:id="7022" w:displacedByCustomXml="next"/>
    <w:sdt>
      <w:sdtPr>
        <w:rPr>
          <w:rtl/>
        </w:rPr>
        <w:alias w:val="דובר_המשך"/>
        <w:tag w:val="&lt;ID&gt;4692&lt;/ID&gt;&lt;Name&gt;נחמן שי - המחנה הציוני&lt;/Name&gt;&lt;Data&gt;נחמן שי (המחנה הציוני)&lt;/Data&gt;&lt;Shortcut&gt;נחשי&lt;/Shortcut&gt;"/>
        <w:id w:val="1755856645"/>
        <w:placeholder>
          <w:docPart w:val="7E0F6B7E798A49C6A6A04798DF2A4C93"/>
        </w:placeholder>
        <w15:color w:val="993366"/>
      </w:sdtPr>
      <w:sdtContent>
        <w:p w:rsidR="00A02B37" w:rsidRDefault="00A02B37" w:rsidP="006F51FD">
          <w:pPr>
            <w:pStyle w:val="-"/>
            <w:keepNext/>
            <w:rPr>
              <w:rtl/>
            </w:rPr>
          </w:pPr>
          <w:r w:rsidRPr="00221E8F">
            <w:rPr>
              <w:rStyle w:val="afe"/>
              <w:color w:val="000000"/>
              <w:rtl/>
            </w:rPr>
            <w:t>נחמן שי (המחנה הציוני)</w:t>
          </w:r>
          <w:r w:rsidRPr="00221E8F">
            <w:rPr>
              <w:color w:val="000000"/>
              <w:rtl/>
            </w:rPr>
            <w:t>:</w:t>
          </w:r>
        </w:p>
      </w:sdtContent>
    </w:sdt>
    <w:p w:rsidR="00A02B37" w:rsidRDefault="00A02B37" w:rsidP="005719C7">
      <w:pPr>
        <w:rPr>
          <w:rtl/>
        </w:rPr>
      </w:pPr>
    </w:p>
    <w:p w:rsidR="00A02B37" w:rsidRDefault="00A02B37" w:rsidP="006F51FD">
      <w:pPr>
        <w:rPr>
          <w:rtl/>
        </w:rPr>
      </w:pPr>
      <w:bookmarkStart w:id="7023" w:name="_ETM_Q31_366210"/>
      <w:bookmarkEnd w:id="7023"/>
      <w:r>
        <w:rPr>
          <w:rFonts w:hint="cs"/>
          <w:rtl/>
        </w:rPr>
        <w:t xml:space="preserve">ביום טוב אתם תגיעו </w:t>
      </w:r>
      <w:bookmarkStart w:id="7024" w:name="_ETM_Q31_356369"/>
      <w:bookmarkEnd w:id="7024"/>
      <w:r>
        <w:rPr>
          <w:rFonts w:hint="cs"/>
          <w:rtl/>
        </w:rPr>
        <w:t xml:space="preserve">לגיל הזה. </w:t>
      </w:r>
    </w:p>
    <w:p w:rsidR="00A02B37" w:rsidRDefault="00A02B37" w:rsidP="006F51FD">
      <w:pPr>
        <w:rPr>
          <w:rtl/>
        </w:rPr>
      </w:pPr>
      <w:bookmarkStart w:id="7025" w:name="_ETM_Q31_357953"/>
      <w:bookmarkStart w:id="7026" w:name="_ETM_Q31_357982"/>
      <w:bookmarkEnd w:id="7025"/>
      <w:bookmarkEnd w:id="7026"/>
    </w:p>
    <w:sdt>
      <w:sdtPr>
        <w:rPr>
          <w:rtl/>
        </w:rPr>
        <w:alias w:val="יור"/>
        <w:tag w:val="&lt;ID&gt;5550&lt;/ID&gt;&lt;Name&gt;נאוה בוקר - יו&quot;ר&lt;/Name&gt;&lt;Data&gt;נאוה בוקר&lt;/Data&gt;&lt;Shortcut&gt;&lt;/Shortcut&gt;"/>
        <w:id w:val="1728182796"/>
        <w:placeholder>
          <w:docPart w:val="7E0F6B7E798A49C6A6A04798DF2A4C93"/>
        </w:placeholder>
        <w15:color w:val="993366"/>
      </w:sdtPr>
      <w:sdtContent>
        <w:p w:rsidR="00A02B37" w:rsidRDefault="00A02B37" w:rsidP="006F51FD">
          <w:pPr>
            <w:pStyle w:val="af6"/>
            <w:keepNext/>
            <w:rPr>
              <w:rtl/>
            </w:rPr>
          </w:pPr>
          <w:r w:rsidRPr="005C493F">
            <w:rPr>
              <w:rStyle w:val="afe"/>
              <w:color w:val="000000"/>
              <w:rtl/>
            </w:rPr>
            <w:t>היו"ר נאוה בוקר</w:t>
          </w:r>
          <w:r w:rsidRPr="005C493F">
            <w:rPr>
              <w:color w:val="000000"/>
              <w:rtl/>
            </w:rPr>
            <w:t>:</w:t>
          </w:r>
        </w:p>
      </w:sdtContent>
    </w:sdt>
    <w:p w:rsidR="00A02B37" w:rsidRDefault="00A02B37" w:rsidP="005719C7">
      <w:pPr>
        <w:rPr>
          <w:rtl/>
        </w:rPr>
      </w:pPr>
    </w:p>
    <w:p w:rsidR="00A02B37" w:rsidRDefault="00A02B37" w:rsidP="006F51FD">
      <w:pPr>
        <w:rPr>
          <w:rtl/>
        </w:rPr>
      </w:pPr>
      <w:r>
        <w:rPr>
          <w:rFonts w:hint="cs"/>
          <w:rtl/>
        </w:rPr>
        <w:t xml:space="preserve">בבקשה, חבר הכנסת שי. </w:t>
      </w:r>
    </w:p>
    <w:p w:rsidR="00A02B37" w:rsidRDefault="00A02B37" w:rsidP="006F51FD">
      <w:pPr>
        <w:rPr>
          <w:rtl/>
        </w:rPr>
      </w:pPr>
      <w:bookmarkStart w:id="7027" w:name="_ETM_Q31_355882"/>
      <w:bookmarkStart w:id="7028" w:name="_ETM_Q31_355941"/>
      <w:bookmarkEnd w:id="7027"/>
      <w:bookmarkEnd w:id="7028"/>
    </w:p>
    <w:bookmarkStart w:id="7029" w:name="_ETM_Q31_356244" w:displacedByCustomXml="next"/>
    <w:bookmarkEnd w:id="7029" w:displacedByCustomXml="next"/>
    <w:bookmarkStart w:id="7030" w:name="_ETM_Q31_356191" w:displacedByCustomXml="next"/>
    <w:bookmarkEnd w:id="7030" w:displacedByCustomXml="next"/>
    <w:sdt>
      <w:sdtPr>
        <w:rPr>
          <w:rtl/>
        </w:rPr>
        <w:alias w:val="דובר_המשך"/>
        <w:tag w:val="&lt;ID&gt;4692&lt;/ID&gt;&lt;Name&gt;נחמן שי - המחנה הציוני&lt;/Name&gt;&lt;Data&gt;נחמן שי (המחנה הציוני)&lt;/Data&gt;&lt;Shortcut&gt;נחשי&lt;/Shortcut&gt;"/>
        <w:id w:val="611553677"/>
        <w:placeholder>
          <w:docPart w:val="7E0F6B7E798A49C6A6A04798DF2A4C93"/>
        </w:placeholder>
        <w15:color w:val="993366"/>
      </w:sdtPr>
      <w:sdtContent>
        <w:p w:rsidR="00A02B37" w:rsidRDefault="00A02B37" w:rsidP="006F51FD">
          <w:pPr>
            <w:pStyle w:val="-"/>
            <w:keepNext/>
            <w:rPr>
              <w:rtl/>
            </w:rPr>
          </w:pPr>
          <w:r w:rsidRPr="005C493F">
            <w:rPr>
              <w:rStyle w:val="afe"/>
              <w:color w:val="000000"/>
              <w:rtl/>
            </w:rPr>
            <w:t>נחמן שי (המחנה הציוני)</w:t>
          </w:r>
          <w:r w:rsidRPr="005C493F">
            <w:rPr>
              <w:color w:val="000000"/>
              <w:rtl/>
            </w:rPr>
            <w:t>:</w:t>
          </w:r>
        </w:p>
      </w:sdtContent>
    </w:sdt>
    <w:p w:rsidR="00A02B37" w:rsidRDefault="00A02B37" w:rsidP="005719C7">
      <w:pPr>
        <w:rPr>
          <w:rtl/>
        </w:rPr>
      </w:pPr>
    </w:p>
    <w:p w:rsidR="00A02B37" w:rsidRDefault="00A02B37" w:rsidP="009E5DED">
      <w:pPr>
        <w:rPr>
          <w:rtl/>
        </w:rPr>
      </w:pPr>
      <w:bookmarkStart w:id="7031" w:name="_ETM_Q31_357224"/>
      <w:bookmarkEnd w:id="7031"/>
      <w:r>
        <w:rPr>
          <w:rFonts w:hint="cs"/>
          <w:rtl/>
        </w:rPr>
        <w:t xml:space="preserve">לפחות תעשו כבוד לזקנים </w:t>
      </w:r>
      <w:bookmarkStart w:id="7032" w:name="_ETM_Q31_363226"/>
      <w:bookmarkEnd w:id="7032"/>
      <w:r>
        <w:rPr>
          <w:rFonts w:hint="cs"/>
          <w:rtl/>
        </w:rPr>
        <w:t xml:space="preserve">שאתם רוצים לזרוק אותם מהבית שלהם ולהכניס אותם לבתי </w:t>
      </w:r>
      <w:bookmarkStart w:id="7033" w:name="_ETM_Q31_364072"/>
      <w:bookmarkEnd w:id="7033"/>
      <w:r>
        <w:rPr>
          <w:rFonts w:hint="cs"/>
          <w:rtl/>
        </w:rPr>
        <w:t xml:space="preserve">אבות. מחר </w:t>
      </w:r>
      <w:bookmarkStart w:id="7034" w:name="_ETM_Q31_367351"/>
      <w:bookmarkEnd w:id="7034"/>
      <w:r>
        <w:rPr>
          <w:rFonts w:hint="cs"/>
          <w:rtl/>
        </w:rPr>
        <w:t>זה יכול להיות אבא שלכם ואימא שלכם. אז זה הסיפו</w:t>
      </w:r>
      <w:bookmarkStart w:id="7035" w:name="_ETM_Q31_375601"/>
      <w:bookmarkEnd w:id="7035"/>
      <w:r>
        <w:rPr>
          <w:rFonts w:hint="cs"/>
          <w:rtl/>
        </w:rPr>
        <w:t xml:space="preserve">ר. הסיפור הוא של מאות אנשים עריריים, מבוגרים, שהמדינה מחליטה מדי שנה להעביר נגד רצונם </w:t>
      </w:r>
      <w:bookmarkStart w:id="7036" w:name="_ETM_Q31_382237"/>
      <w:bookmarkEnd w:id="7036"/>
      <w:r>
        <w:rPr>
          <w:rFonts w:hint="cs"/>
          <w:rtl/>
        </w:rPr>
        <w:t xml:space="preserve">לבתי אבות. זה עולה לה </w:t>
      </w:r>
      <w:bookmarkStart w:id="7037" w:name="_ETM_Q31_384664"/>
      <w:bookmarkEnd w:id="7037"/>
      <w:r>
        <w:rPr>
          <w:rFonts w:hint="cs"/>
          <w:rtl/>
        </w:rPr>
        <w:t>יותר</w:t>
      </w:r>
      <w:r w:rsidR="009E5DED">
        <w:rPr>
          <w:rFonts w:hint="cs"/>
          <w:rtl/>
        </w:rPr>
        <w:t>,</w:t>
      </w:r>
      <w:r>
        <w:rPr>
          <w:rFonts w:hint="cs"/>
          <w:rtl/>
        </w:rPr>
        <w:t xml:space="preserve"> זה עולה לה הרבה יותר ממה שזה צריך לע</w:t>
      </w:r>
      <w:bookmarkStart w:id="7038" w:name="_ETM_Q31_391820"/>
      <w:bookmarkEnd w:id="7038"/>
      <w:r>
        <w:rPr>
          <w:rFonts w:hint="cs"/>
          <w:rtl/>
        </w:rPr>
        <w:t xml:space="preserve">לות כאשר משאירים אותם בבית לסיים את חייהם. אבל את מי זה מעניין? כי כשמוציאים אותה </w:t>
      </w:r>
      <w:bookmarkStart w:id="7039" w:name="_ETM_Q31_400273"/>
      <w:bookmarkEnd w:id="7039"/>
      <w:r>
        <w:rPr>
          <w:rFonts w:hint="cs"/>
          <w:rtl/>
        </w:rPr>
        <w:t xml:space="preserve">מהבית </w:t>
      </w:r>
      <w:r w:rsidR="008C09CB">
        <w:rPr>
          <w:rtl/>
        </w:rPr>
        <w:t>–</w:t>
      </w:r>
      <w:r>
        <w:rPr>
          <w:rFonts w:hint="cs"/>
          <w:rtl/>
        </w:rPr>
        <w:t xml:space="preserve"> </w:t>
      </w:r>
      <w:bookmarkStart w:id="7040" w:name="_ETM_Q31_395872"/>
      <w:bookmarkEnd w:id="7040"/>
      <w:r>
        <w:rPr>
          <w:rFonts w:hint="cs"/>
          <w:rtl/>
        </w:rPr>
        <w:t xml:space="preserve">אותה, את אותה אישה מהצפון, ואחרים ואחרות </w:t>
      </w:r>
      <w:r w:rsidR="008C09CB">
        <w:rPr>
          <w:rtl/>
        </w:rPr>
        <w:t>–</w:t>
      </w:r>
      <w:r>
        <w:rPr>
          <w:rFonts w:hint="cs"/>
          <w:rtl/>
        </w:rPr>
        <w:t xml:space="preserve"> אז הם עפות, </w:t>
      </w:r>
      <w:bookmarkStart w:id="7041" w:name="_ETM_Q31_403412"/>
      <w:bookmarkEnd w:id="7041"/>
      <w:r>
        <w:rPr>
          <w:rFonts w:hint="cs"/>
          <w:rtl/>
        </w:rPr>
        <w:t>עפים מהעיניים של העובדים הסוציאליים</w:t>
      </w:r>
      <w:r w:rsidR="009E5DED">
        <w:rPr>
          <w:rFonts w:hint="cs"/>
          <w:rtl/>
        </w:rPr>
        <w:t>.</w:t>
      </w:r>
      <w:r>
        <w:rPr>
          <w:rFonts w:hint="cs"/>
          <w:rtl/>
        </w:rPr>
        <w:t xml:space="preserve"> הם כבר לא רואים אותם יותר. לא רואים אותם יותר. </w:t>
      </w:r>
    </w:p>
    <w:p w:rsidR="00A02B37" w:rsidRDefault="00A02B37" w:rsidP="006F51FD">
      <w:pPr>
        <w:rPr>
          <w:rtl/>
        </w:rPr>
      </w:pPr>
      <w:bookmarkStart w:id="7042" w:name="_ETM_Q31_407556"/>
      <w:bookmarkEnd w:id="7042"/>
    </w:p>
    <w:p w:rsidR="00A02B37" w:rsidRDefault="00A02B37" w:rsidP="009E5DED">
      <w:pPr>
        <w:rPr>
          <w:rtl/>
        </w:rPr>
      </w:pPr>
      <w:bookmarkStart w:id="7043" w:name="_ETM_Q31_407693"/>
      <w:bookmarkEnd w:id="7043"/>
      <w:r>
        <w:rPr>
          <w:rFonts w:hint="cs"/>
          <w:rtl/>
        </w:rPr>
        <w:t>א</w:t>
      </w:r>
      <w:bookmarkStart w:id="7044" w:name="_ETM_Q31_407931"/>
      <w:bookmarkStart w:id="7045" w:name="_ETM_Q31_408051"/>
      <w:bookmarkEnd w:id="7044"/>
      <w:bookmarkEnd w:id="7045"/>
      <w:r>
        <w:rPr>
          <w:rFonts w:hint="cs"/>
          <w:rtl/>
        </w:rPr>
        <w:t xml:space="preserve">גב, בבית המשפט לענייני משפחה בבאר שבע </w:t>
      </w:r>
      <w:bookmarkStart w:id="7046" w:name="_ETM_Q31_412061"/>
      <w:bookmarkEnd w:id="7046"/>
      <w:r w:rsidR="008C09CB">
        <w:rPr>
          <w:rtl/>
        </w:rPr>
        <w:t>–</w:t>
      </w:r>
      <w:r>
        <w:rPr>
          <w:rFonts w:hint="cs"/>
          <w:rtl/>
        </w:rPr>
        <w:t xml:space="preserve"> שתכף אני אצטט אותו </w:t>
      </w:r>
      <w:r w:rsidR="008C09CB">
        <w:rPr>
          <w:rtl/>
        </w:rPr>
        <w:t>–</w:t>
      </w:r>
      <w:r>
        <w:rPr>
          <w:rFonts w:hint="cs"/>
          <w:rtl/>
        </w:rPr>
        <w:t xml:space="preserve"> כאשר השופט שואל את העובדת הסוציאלית: תגידי, לא אכפת לך להוציא אותה מהבית לבית </w:t>
      </w:r>
      <w:bookmarkStart w:id="7047" w:name="_ETM_Q31_418324"/>
      <w:bookmarkEnd w:id="7047"/>
      <w:r>
        <w:rPr>
          <w:rFonts w:hint="cs"/>
          <w:rtl/>
        </w:rPr>
        <w:t xml:space="preserve">אבות? היא אומרת: אני סומכת </w:t>
      </w:r>
      <w:bookmarkStart w:id="7048" w:name="_ETM_Q31_423132"/>
      <w:bookmarkEnd w:id="7048"/>
      <w:r>
        <w:rPr>
          <w:rFonts w:hint="cs"/>
          <w:rtl/>
        </w:rPr>
        <w:t xml:space="preserve">על הפיקוח הרפואי של משרד הבריאות בבית האבות. אתה שומע, שמולי? עובדת סוציאלית אומרת בבית </w:t>
      </w:r>
      <w:bookmarkStart w:id="7049" w:name="_ETM_Q31_431188"/>
      <w:bookmarkEnd w:id="7049"/>
      <w:r>
        <w:rPr>
          <w:rFonts w:hint="cs"/>
          <w:rtl/>
        </w:rPr>
        <w:t xml:space="preserve">המשפט בבאר שבע: אני סומכת </w:t>
      </w:r>
      <w:bookmarkStart w:id="7050" w:name="_ETM_Q31_434773"/>
      <w:bookmarkEnd w:id="7050"/>
      <w:r>
        <w:rPr>
          <w:rFonts w:hint="cs"/>
          <w:rtl/>
        </w:rPr>
        <w:t xml:space="preserve">על הפיקוח הרפואי של משרד הבריאות בבית אבות. מצוין, נכון? אם היא </w:t>
      </w:r>
      <w:bookmarkStart w:id="7051" w:name="_ETM_Q31_444085"/>
      <w:bookmarkEnd w:id="7051"/>
      <w:r>
        <w:rPr>
          <w:rFonts w:hint="cs"/>
          <w:rtl/>
        </w:rPr>
        <w:t xml:space="preserve">הגיעה בטעות למקום שלא מכים בו זקנים, ושלא עושים </w:t>
      </w:r>
      <w:bookmarkStart w:id="7052" w:name="_ETM_Q31_446164"/>
      <w:bookmarkEnd w:id="7052"/>
      <w:r>
        <w:rPr>
          <w:rFonts w:hint="cs"/>
          <w:rtl/>
        </w:rPr>
        <w:t xml:space="preserve">להם מקלחת ב-02:00, ושלא מענים אותם ושלא סותמים </w:t>
      </w:r>
      <w:bookmarkStart w:id="7053" w:name="_ETM_Q31_447408"/>
      <w:bookmarkEnd w:id="7053"/>
      <w:r>
        <w:rPr>
          <w:rFonts w:hint="cs"/>
          <w:rtl/>
        </w:rPr>
        <w:t xml:space="preserve">להם את הפה, אז יש לה מזל. </w:t>
      </w:r>
      <w:bookmarkStart w:id="7054" w:name="_ETM_Q31_452304"/>
      <w:bookmarkEnd w:id="7054"/>
      <w:r>
        <w:rPr>
          <w:rFonts w:hint="cs"/>
          <w:rtl/>
        </w:rPr>
        <w:t xml:space="preserve">ואם לא, אז הגברת הזאת, או העובדת הסוציאלית ממשרד הבריאות </w:t>
      </w:r>
      <w:r w:rsidR="008C09CB">
        <w:rPr>
          <w:rFonts w:hint="eastAsia"/>
          <w:rtl/>
        </w:rPr>
        <w:t>–</w:t>
      </w:r>
      <w:r>
        <w:rPr>
          <w:rFonts w:hint="eastAsia"/>
          <w:rtl/>
        </w:rPr>
        <w:t xml:space="preserve"> </w:t>
      </w:r>
      <w:r>
        <w:rPr>
          <w:rFonts w:hint="cs"/>
          <w:rtl/>
        </w:rPr>
        <w:t xml:space="preserve">אני מציע שהיא תיכנס קצת לבית אבות ותשב שם, ותסמוך על </w:t>
      </w:r>
      <w:bookmarkStart w:id="7055" w:name="_ETM_Q31_461132"/>
      <w:bookmarkEnd w:id="7055"/>
      <w:r>
        <w:rPr>
          <w:rFonts w:hint="cs"/>
          <w:rtl/>
        </w:rPr>
        <w:t xml:space="preserve">הטיפול שלהם, כשהאדם שבו מדובר מבקש להישאר </w:t>
      </w:r>
      <w:bookmarkStart w:id="7056" w:name="_ETM_Q31_461835"/>
      <w:bookmarkEnd w:id="7056"/>
      <w:r>
        <w:rPr>
          <w:rFonts w:hint="cs"/>
          <w:rtl/>
        </w:rPr>
        <w:t xml:space="preserve">בביתו. זה בדרך כלל הרצון הכמעט-אחרון שלהם, להישאר </w:t>
      </w:r>
      <w:bookmarkStart w:id="7057" w:name="_ETM_Q31_470601"/>
      <w:bookmarkEnd w:id="7057"/>
      <w:r>
        <w:rPr>
          <w:rFonts w:hint="cs"/>
          <w:rtl/>
        </w:rPr>
        <w:t>בבית, אז ככה מתייחסים אליהם.</w:t>
      </w:r>
    </w:p>
    <w:p w:rsidR="00A02B37" w:rsidRDefault="00A02B37" w:rsidP="006F51FD">
      <w:pPr>
        <w:rPr>
          <w:rtl/>
        </w:rPr>
      </w:pPr>
      <w:bookmarkStart w:id="7058" w:name="_ETM_Q31_471976"/>
      <w:bookmarkEnd w:id="7058"/>
    </w:p>
    <w:p w:rsidR="00A02B37" w:rsidRDefault="00A02B37" w:rsidP="009E5DED">
      <w:pPr>
        <w:rPr>
          <w:rtl/>
        </w:rPr>
      </w:pPr>
      <w:bookmarkStart w:id="7059" w:name="_ETM_Q31_466128"/>
      <w:bookmarkStart w:id="7060" w:name="_ETM_Q31_466182"/>
      <w:bookmarkEnd w:id="7059"/>
      <w:bookmarkEnd w:id="7060"/>
      <w:r>
        <w:rPr>
          <w:rFonts w:hint="cs"/>
          <w:rtl/>
        </w:rPr>
        <w:t>5</w:t>
      </w:r>
      <w:bookmarkStart w:id="7061" w:name="_ETM_Q31_472538"/>
      <w:bookmarkEnd w:id="7061"/>
      <w:r>
        <w:rPr>
          <w:rFonts w:hint="cs"/>
          <w:rtl/>
        </w:rPr>
        <w:t xml:space="preserve">3 חברי כנסת </w:t>
      </w:r>
      <w:r w:rsidR="008C09CB">
        <w:rPr>
          <w:rtl/>
        </w:rPr>
        <w:t>–</w:t>
      </w:r>
      <w:r>
        <w:rPr>
          <w:rFonts w:hint="cs"/>
          <w:rtl/>
        </w:rPr>
        <w:t xml:space="preserve"> 53, זה לא מעט </w:t>
      </w:r>
      <w:r w:rsidR="008C09CB">
        <w:rPr>
          <w:rtl/>
        </w:rPr>
        <w:t>–</w:t>
      </w:r>
      <w:r>
        <w:rPr>
          <w:rFonts w:hint="cs"/>
          <w:rtl/>
        </w:rPr>
        <w:t xml:space="preserve"> הצטרפו לבקשה שלנו לכבד </w:t>
      </w:r>
      <w:bookmarkStart w:id="7062" w:name="_ETM_Q31_478788"/>
      <w:bookmarkEnd w:id="7062"/>
      <w:r>
        <w:rPr>
          <w:rFonts w:hint="cs"/>
          <w:rtl/>
        </w:rPr>
        <w:t xml:space="preserve">את רצונו של אדם </w:t>
      </w:r>
      <w:bookmarkStart w:id="7063" w:name="_ETM_Q31_479407"/>
      <w:bookmarkEnd w:id="7063"/>
      <w:r>
        <w:rPr>
          <w:rFonts w:hint="cs"/>
          <w:rtl/>
        </w:rPr>
        <w:t xml:space="preserve">לפני שמוציאים אותו מהבית בניגוד לרצונו. בין השיקולים שינחו את בית המשפט </w:t>
      </w:r>
      <w:bookmarkStart w:id="7064" w:name="_ETM_Q31_488460"/>
      <w:bookmarkEnd w:id="7064"/>
      <w:r>
        <w:rPr>
          <w:rFonts w:hint="cs"/>
          <w:rtl/>
        </w:rPr>
        <w:t xml:space="preserve">לאשר את צו ההוצאה מהבית </w:t>
      </w:r>
      <w:bookmarkStart w:id="7065" w:name="_ETM_Q31_489127"/>
      <w:bookmarkEnd w:id="7065"/>
      <w:r>
        <w:rPr>
          <w:rFonts w:hint="cs"/>
          <w:rtl/>
        </w:rPr>
        <w:t xml:space="preserve">יהיה גם רצונו של האדם. הוספנו גם את ההוצאה הכספית, את הדחיפות, </w:t>
      </w:r>
      <w:bookmarkStart w:id="7066" w:name="_ETM_Q31_496741"/>
      <w:bookmarkEnd w:id="7066"/>
      <w:r>
        <w:rPr>
          <w:rFonts w:hint="cs"/>
          <w:rtl/>
        </w:rPr>
        <w:t xml:space="preserve">את הפגיעה האפשרית באורח חייו של האדם. אבל זה לא עובר. למה זה לא </w:t>
      </w:r>
      <w:bookmarkStart w:id="7067" w:name="_ETM_Q31_503694"/>
      <w:bookmarkEnd w:id="7067"/>
      <w:r>
        <w:rPr>
          <w:rFonts w:hint="cs"/>
          <w:rtl/>
        </w:rPr>
        <w:t xml:space="preserve">עובר? למה זה לא עובר? </w:t>
      </w:r>
    </w:p>
    <w:p w:rsidR="00A02B37" w:rsidRDefault="00A02B37" w:rsidP="006F51FD">
      <w:pPr>
        <w:rPr>
          <w:rtl/>
        </w:rPr>
      </w:pPr>
      <w:bookmarkStart w:id="7068" w:name="_ETM_Q31_531449"/>
      <w:bookmarkStart w:id="7069" w:name="_ETM_Q31_531505"/>
      <w:bookmarkEnd w:id="7068"/>
      <w:bookmarkEnd w:id="7069"/>
    </w:p>
    <w:p w:rsidR="00A02B37" w:rsidRDefault="00A02B37" w:rsidP="009E5DED">
      <w:pPr>
        <w:rPr>
          <w:rtl/>
        </w:rPr>
      </w:pPr>
      <w:bookmarkStart w:id="7070" w:name="_ETM_Q31_531776"/>
      <w:bookmarkStart w:id="7071" w:name="_ETM_Q31_531833"/>
      <w:bookmarkEnd w:id="7070"/>
      <w:bookmarkEnd w:id="7071"/>
      <w:r>
        <w:rPr>
          <w:rFonts w:hint="cs"/>
          <w:rtl/>
        </w:rPr>
        <w:t xml:space="preserve">אני רוצה עכשיו לצטט לכם מה </w:t>
      </w:r>
      <w:bookmarkStart w:id="7072" w:name="_ETM_Q31_509632"/>
      <w:bookmarkEnd w:id="7072"/>
      <w:r>
        <w:rPr>
          <w:rFonts w:hint="cs"/>
          <w:rtl/>
        </w:rPr>
        <w:t xml:space="preserve">אמר על אירוע כזה השופט גביזון </w:t>
      </w:r>
      <w:bookmarkStart w:id="7073" w:name="_ETM_Q31_510531"/>
      <w:bookmarkEnd w:id="7073"/>
      <w:r>
        <w:rPr>
          <w:rFonts w:hint="cs"/>
          <w:rtl/>
        </w:rPr>
        <w:t xml:space="preserve">בבית המשפט לענייני משפחה במחוז הדרום בבאר שבע. הוא אמר: </w:t>
      </w:r>
      <w:bookmarkStart w:id="7074" w:name="_ETM_Q31_514716"/>
      <w:bookmarkEnd w:id="7074"/>
      <w:r>
        <w:rPr>
          <w:rFonts w:hint="cs"/>
          <w:rtl/>
        </w:rPr>
        <w:t xml:space="preserve">הוצאת קשיש מביתו, מבצרו, למוסד חוץ-ביתי, בית </w:t>
      </w:r>
      <w:bookmarkStart w:id="7075" w:name="_ETM_Q31_521772"/>
      <w:bookmarkEnd w:id="7075"/>
      <w:r>
        <w:rPr>
          <w:rFonts w:hint="cs"/>
          <w:rtl/>
        </w:rPr>
        <w:t xml:space="preserve">אבות, היא פעולה משמעותית וקיצונית עת הדבר נעשה </w:t>
      </w:r>
      <w:bookmarkStart w:id="7076" w:name="_ETM_Q31_526297"/>
      <w:bookmarkEnd w:id="7076"/>
      <w:r>
        <w:rPr>
          <w:rFonts w:hint="cs"/>
          <w:rtl/>
        </w:rPr>
        <w:t xml:space="preserve">בניגוד לרצונו ולדעתו של הקשיש. </w:t>
      </w:r>
      <w:r w:rsidR="009E5DED">
        <w:rPr>
          <w:rFonts w:hint="cs"/>
          <w:rtl/>
        </w:rPr>
        <w:t xml:space="preserve">הוא </w:t>
      </w:r>
      <w:r>
        <w:rPr>
          <w:rFonts w:hint="cs"/>
          <w:rtl/>
        </w:rPr>
        <w:t>אומר את זה במפורש</w:t>
      </w:r>
      <w:r w:rsidR="009E5DED">
        <w:rPr>
          <w:rFonts w:hint="cs"/>
          <w:rtl/>
        </w:rPr>
        <w:t>,</w:t>
      </w:r>
      <w:r>
        <w:rPr>
          <w:rFonts w:hint="cs"/>
          <w:rtl/>
        </w:rPr>
        <w:t xml:space="preserve"> בית המשפט </w:t>
      </w:r>
      <w:bookmarkStart w:id="7077" w:name="_ETM_Q31_530835"/>
      <w:bookmarkEnd w:id="7077"/>
      <w:r>
        <w:rPr>
          <w:rFonts w:hint="cs"/>
          <w:rtl/>
        </w:rPr>
        <w:t xml:space="preserve">אומר את זה. וכולם יודעים בבית המשפט שזה בדרך כלל </w:t>
      </w:r>
      <w:bookmarkStart w:id="7078" w:name="_ETM_Q31_539210"/>
      <w:bookmarkEnd w:id="7078"/>
      <w:r>
        <w:rPr>
          <w:rFonts w:hint="cs"/>
          <w:rtl/>
        </w:rPr>
        <w:t xml:space="preserve">לזרוק אותם למקום שממנו הם כבר לא יצאו אף פעם. זה לא </w:t>
      </w:r>
      <w:bookmarkStart w:id="7079" w:name="_ETM_Q31_539255"/>
      <w:bookmarkEnd w:id="7079"/>
      <w:r>
        <w:rPr>
          <w:rFonts w:hint="cs"/>
          <w:rtl/>
        </w:rPr>
        <w:t>אשפוז, זה פשוט להוציא אותם ממעגל החיים.</w:t>
      </w:r>
    </w:p>
    <w:p w:rsidR="00A02B37" w:rsidRDefault="00A02B37" w:rsidP="006F51FD">
      <w:pPr>
        <w:rPr>
          <w:rtl/>
        </w:rPr>
      </w:pPr>
    </w:p>
    <w:p w:rsidR="00A02B37" w:rsidRDefault="00A02B37" w:rsidP="009E5DED">
      <w:pPr>
        <w:rPr>
          <w:rtl/>
        </w:rPr>
      </w:pPr>
      <w:bookmarkStart w:id="7080" w:name="_ETM_Q31_547038"/>
      <w:bookmarkStart w:id="7081" w:name="_ETM_Q31_547569"/>
      <w:bookmarkEnd w:id="7080"/>
      <w:bookmarkEnd w:id="7081"/>
      <w:r>
        <w:rPr>
          <w:rFonts w:hint="cs"/>
          <w:rtl/>
        </w:rPr>
        <w:t xml:space="preserve">מתייצבת שם עורכת דין ד"ר מיטל סגל-רייך, הממונה הארצית על ייצוג זקנים </w:t>
      </w:r>
      <w:bookmarkStart w:id="7082" w:name="_ETM_Q31_546375"/>
      <w:bookmarkEnd w:id="7082"/>
      <w:r>
        <w:rPr>
          <w:rFonts w:hint="cs"/>
          <w:rtl/>
        </w:rPr>
        <w:t xml:space="preserve">בסיוע המשפטי במשרד המשפטים </w:t>
      </w:r>
      <w:r w:rsidR="008C09CB">
        <w:rPr>
          <w:rFonts w:hint="eastAsia"/>
          <w:rtl/>
        </w:rPr>
        <w:t>–</w:t>
      </w:r>
      <w:r>
        <w:rPr>
          <w:rFonts w:hint="eastAsia"/>
          <w:rtl/>
        </w:rPr>
        <w:t xml:space="preserve"> </w:t>
      </w:r>
      <w:r>
        <w:rPr>
          <w:rFonts w:hint="cs"/>
          <w:rtl/>
        </w:rPr>
        <w:t xml:space="preserve">עוד נחזור </w:t>
      </w:r>
      <w:bookmarkStart w:id="7083" w:name="_ETM_Q31_550710"/>
      <w:bookmarkEnd w:id="7083"/>
      <w:r>
        <w:rPr>
          <w:rFonts w:hint="cs"/>
          <w:rtl/>
        </w:rPr>
        <w:t xml:space="preserve">אליהם תכף </w:t>
      </w:r>
      <w:r w:rsidR="008C09CB">
        <w:rPr>
          <w:rtl/>
        </w:rPr>
        <w:t>–</w:t>
      </w:r>
      <w:r>
        <w:rPr>
          <w:rFonts w:hint="cs"/>
          <w:rtl/>
        </w:rPr>
        <w:t xml:space="preserve"> ואומרת: התעלמות מרצונו של </w:t>
      </w:r>
      <w:bookmarkStart w:id="7084" w:name="_ETM_Q31_555176"/>
      <w:bookmarkEnd w:id="7084"/>
      <w:r>
        <w:rPr>
          <w:rFonts w:hint="cs"/>
          <w:rtl/>
        </w:rPr>
        <w:t xml:space="preserve">אדם זקן לסיים את חייו בביתו נגועה </w:t>
      </w:r>
      <w:proofErr w:type="spellStart"/>
      <w:r>
        <w:rPr>
          <w:rFonts w:hint="cs"/>
          <w:rtl/>
        </w:rPr>
        <w:t>בגילנות</w:t>
      </w:r>
      <w:proofErr w:type="spellEnd"/>
      <w:r>
        <w:rPr>
          <w:rFonts w:hint="cs"/>
          <w:rtl/>
        </w:rPr>
        <w:t>. הרווחה, לע</w:t>
      </w:r>
      <w:r w:rsidR="009E5DED">
        <w:rPr>
          <w:rFonts w:hint="cs"/>
          <w:rtl/>
        </w:rPr>
        <w:t>י</w:t>
      </w:r>
      <w:r>
        <w:rPr>
          <w:rFonts w:hint="cs"/>
          <w:rtl/>
        </w:rPr>
        <w:t xml:space="preserve">תים קרובות, באמצעות </w:t>
      </w:r>
      <w:bookmarkStart w:id="7085" w:name="_ETM_Q31_563413"/>
      <w:bookmarkEnd w:id="7085"/>
      <w:r>
        <w:rPr>
          <w:rFonts w:hint="cs"/>
          <w:rtl/>
        </w:rPr>
        <w:t>מינוי אפוטרופוס, יכולה לבקש בקלות להוציאו מן הבית, באמצעות חקיקה מיושנת. המדינה לא מוכנה לקחת על עצמה את</w:t>
      </w:r>
      <w:bookmarkStart w:id="7086" w:name="_ETM_Q31_574850"/>
      <w:bookmarkEnd w:id="7086"/>
      <w:r>
        <w:rPr>
          <w:rFonts w:hint="cs"/>
          <w:rtl/>
        </w:rPr>
        <w:t xml:space="preserve"> האחריות</w:t>
      </w:r>
      <w:bookmarkStart w:id="7087" w:name="_ETM_Q31_573071"/>
      <w:bookmarkStart w:id="7088" w:name="_ETM_Q31_573263"/>
      <w:bookmarkEnd w:id="7087"/>
      <w:bookmarkEnd w:id="7088"/>
      <w:r>
        <w:rPr>
          <w:rFonts w:hint="cs"/>
          <w:rtl/>
        </w:rPr>
        <w:t xml:space="preserve">, למרות שהמימון בבית הוא יותר </w:t>
      </w:r>
      <w:r w:rsidR="009E5DED">
        <w:rPr>
          <w:rFonts w:hint="cs"/>
          <w:rtl/>
        </w:rPr>
        <w:t xml:space="preserve">נמוך </w:t>
      </w:r>
      <w:r>
        <w:rPr>
          <w:rFonts w:hint="cs"/>
          <w:rtl/>
        </w:rPr>
        <w:t xml:space="preserve">מאשר בבית אבות. </w:t>
      </w:r>
      <w:bookmarkStart w:id="7089" w:name="_ETM_Q31_582071"/>
      <w:bookmarkEnd w:id="7089"/>
    </w:p>
    <w:p w:rsidR="00A02B37" w:rsidRDefault="00A02B37" w:rsidP="006F51FD">
      <w:pPr>
        <w:rPr>
          <w:rtl/>
        </w:rPr>
      </w:pPr>
      <w:bookmarkStart w:id="7090" w:name="_ETM_Q31_576048"/>
      <w:bookmarkStart w:id="7091" w:name="_ETM_Q31_576084"/>
      <w:bookmarkEnd w:id="7090"/>
      <w:bookmarkEnd w:id="7091"/>
    </w:p>
    <w:p w:rsidR="00A02B37" w:rsidRDefault="00A02B37" w:rsidP="009E5DED">
      <w:pPr>
        <w:rPr>
          <w:rtl/>
        </w:rPr>
      </w:pPr>
      <w:bookmarkStart w:id="7092" w:name="_ETM_Q31_576326"/>
      <w:bookmarkStart w:id="7093" w:name="_ETM_Q31_576359"/>
      <w:bookmarkEnd w:id="7092"/>
      <w:bookmarkEnd w:id="7093"/>
      <w:r>
        <w:rPr>
          <w:rFonts w:hint="cs"/>
          <w:rtl/>
        </w:rPr>
        <w:t xml:space="preserve">אבל מה </w:t>
      </w:r>
      <w:r w:rsidR="008C09CB">
        <w:rPr>
          <w:rFonts w:hint="eastAsia"/>
          <w:rtl/>
        </w:rPr>
        <w:t>–</w:t>
      </w:r>
      <w:r w:rsidR="009E5DED">
        <w:rPr>
          <w:rFonts w:hint="eastAsia"/>
          <w:rtl/>
        </w:rPr>
        <w:t xml:space="preserve"> </w:t>
      </w:r>
      <w:r>
        <w:rPr>
          <w:rFonts w:hint="cs"/>
          <w:rtl/>
        </w:rPr>
        <w:t xml:space="preserve">להוציא את האנשים האלה, </w:t>
      </w:r>
      <w:bookmarkStart w:id="7094" w:name="_ETM_Q31_583882"/>
      <w:bookmarkEnd w:id="7094"/>
      <w:r>
        <w:rPr>
          <w:rFonts w:hint="cs"/>
          <w:rtl/>
        </w:rPr>
        <w:t>כי אין להם פה</w:t>
      </w:r>
      <w:r w:rsidR="009E5DED">
        <w:rPr>
          <w:rFonts w:hint="cs"/>
          <w:rtl/>
        </w:rPr>
        <w:t>,</w:t>
      </w:r>
      <w:r>
        <w:rPr>
          <w:rFonts w:hint="cs"/>
          <w:rtl/>
        </w:rPr>
        <w:t xml:space="preserve"> אין להם קול. גם הכנסת הריקה הזאת </w:t>
      </w:r>
      <w:bookmarkStart w:id="7095" w:name="_ETM_Q31_584669"/>
      <w:bookmarkEnd w:id="7095"/>
      <w:r>
        <w:rPr>
          <w:rFonts w:hint="cs"/>
          <w:rtl/>
        </w:rPr>
        <w:t xml:space="preserve">מדברת. תכף ישיב לי כנראה שר החינוך, שעם כל הכבוד שיש </w:t>
      </w:r>
      <w:bookmarkStart w:id="7096" w:name="_ETM_Q31_592241"/>
      <w:bookmarkEnd w:id="7096"/>
      <w:r>
        <w:rPr>
          <w:rFonts w:hint="cs"/>
          <w:rtl/>
        </w:rPr>
        <w:t xml:space="preserve">לי אליו, זה </w:t>
      </w:r>
      <w:bookmarkStart w:id="7097" w:name="_ETM_Q31_591538"/>
      <w:bookmarkEnd w:id="7097"/>
      <w:r>
        <w:rPr>
          <w:rFonts w:hint="cs"/>
          <w:rtl/>
        </w:rPr>
        <w:t>לא תחום ההתמחות שלו. חיכיתי לראות את שרת המשפטים באה ומג</w:t>
      </w:r>
      <w:r w:rsidR="009E5DED">
        <w:rPr>
          <w:rFonts w:hint="cs"/>
          <w:rtl/>
        </w:rPr>
        <w:t>י</w:t>
      </w:r>
      <w:r>
        <w:rPr>
          <w:rFonts w:hint="cs"/>
          <w:rtl/>
        </w:rPr>
        <w:t xml:space="preserve">נה על ההחלטה של המשרד שלה. זה לא סתם ועדת השרים לענייני חקיקה, זה </w:t>
      </w:r>
      <w:bookmarkStart w:id="7098" w:name="_ETM_Q31_601241"/>
      <w:bookmarkEnd w:id="7098"/>
      <w:r>
        <w:rPr>
          <w:rFonts w:hint="cs"/>
          <w:rtl/>
        </w:rPr>
        <w:t xml:space="preserve">דבר שנוגע עמוקות לתפקוד של משרד המשפטים. </w:t>
      </w:r>
      <w:bookmarkStart w:id="7099" w:name="_ETM_Q31_604691"/>
      <w:bookmarkStart w:id="7100" w:name="_ETM_Q31_604727"/>
      <w:bookmarkStart w:id="7101" w:name="_ETM_Q31_604961"/>
      <w:bookmarkStart w:id="7102" w:name="_ETM_Q31_604985"/>
      <w:bookmarkEnd w:id="7099"/>
      <w:bookmarkEnd w:id="7100"/>
      <w:bookmarkEnd w:id="7101"/>
      <w:bookmarkEnd w:id="7102"/>
      <w:r>
        <w:rPr>
          <w:rFonts w:hint="cs"/>
          <w:rtl/>
        </w:rPr>
        <w:t xml:space="preserve">ומה עשו החברים </w:t>
      </w:r>
      <w:bookmarkStart w:id="7103" w:name="_ETM_Q31_607428"/>
      <w:bookmarkEnd w:id="7103"/>
      <w:r>
        <w:rPr>
          <w:rFonts w:hint="cs"/>
          <w:rtl/>
        </w:rPr>
        <w:t>הטובים באגף לסיוע משפטי של משרד המשפטים? אמרו</w:t>
      </w:r>
      <w:r w:rsidR="009E5DED">
        <w:rPr>
          <w:rFonts w:hint="cs"/>
          <w:rtl/>
        </w:rPr>
        <w:t>:</w:t>
      </w:r>
      <w:r>
        <w:rPr>
          <w:rFonts w:hint="cs"/>
          <w:rtl/>
        </w:rPr>
        <w:t xml:space="preserve"> נלך לבג"ץ</w:t>
      </w:r>
      <w:r w:rsidR="009E5DED">
        <w:rPr>
          <w:rFonts w:hint="cs"/>
          <w:rtl/>
        </w:rPr>
        <w:t>,</w:t>
      </w:r>
      <w:r>
        <w:rPr>
          <w:rFonts w:hint="cs"/>
          <w:rtl/>
        </w:rPr>
        <w:t xml:space="preserve"> </w:t>
      </w:r>
      <w:bookmarkStart w:id="7104" w:name="_ETM_Q31_614757"/>
      <w:bookmarkEnd w:id="7104"/>
      <w:r>
        <w:rPr>
          <w:rFonts w:hint="cs"/>
          <w:rtl/>
        </w:rPr>
        <w:t xml:space="preserve">נפנה לבג"ץ </w:t>
      </w:r>
      <w:bookmarkStart w:id="7105" w:name="_ETM_Q31_611807"/>
      <w:bookmarkEnd w:id="7105"/>
      <w:r w:rsidR="008C09CB">
        <w:rPr>
          <w:rFonts w:hint="eastAsia"/>
          <w:rtl/>
        </w:rPr>
        <w:t>–</w:t>
      </w:r>
      <w:r>
        <w:rPr>
          <w:rFonts w:hint="cs"/>
          <w:rtl/>
        </w:rPr>
        <w:t xml:space="preserve"> דבר חריג בפני עצמו</w:t>
      </w:r>
      <w:r w:rsidR="009E5DED">
        <w:rPr>
          <w:rFonts w:hint="cs"/>
          <w:rtl/>
        </w:rPr>
        <w:t>.</w:t>
      </w:r>
      <w:r>
        <w:rPr>
          <w:rFonts w:hint="cs"/>
          <w:rtl/>
        </w:rPr>
        <w:t xml:space="preserve"> נלך לבג"ץ ונבקש </w:t>
      </w:r>
      <w:bookmarkStart w:id="7106" w:name="_ETM_Q31_619537"/>
      <w:bookmarkEnd w:id="7106"/>
      <w:r>
        <w:rPr>
          <w:rFonts w:hint="cs"/>
          <w:rtl/>
        </w:rPr>
        <w:t>מבג"ץ להתערב. אומרים הם בפנייה שלהם לבג"ץ</w:t>
      </w:r>
      <w:r w:rsidR="009E5DED">
        <w:rPr>
          <w:rFonts w:hint="cs"/>
          <w:rtl/>
        </w:rPr>
        <w:t>:</w:t>
      </w:r>
      <w:r>
        <w:rPr>
          <w:rFonts w:hint="cs"/>
          <w:rtl/>
        </w:rPr>
        <w:t xml:space="preserve"> תעצרו את התהליך </w:t>
      </w:r>
      <w:bookmarkStart w:id="7107" w:name="_ETM_Q31_624225"/>
      <w:bookmarkEnd w:id="7107"/>
      <w:r>
        <w:rPr>
          <w:rFonts w:hint="cs"/>
          <w:rtl/>
        </w:rPr>
        <w:t>הזה ותעזרו לנו</w:t>
      </w:r>
      <w:r w:rsidR="009E5DED">
        <w:rPr>
          <w:rFonts w:hint="cs"/>
          <w:rtl/>
        </w:rPr>
        <w:t>,</w:t>
      </w:r>
      <w:r>
        <w:rPr>
          <w:rFonts w:hint="cs"/>
          <w:rtl/>
        </w:rPr>
        <w:t xml:space="preserve"> תעזרו לנו לעכב </w:t>
      </w:r>
      <w:bookmarkStart w:id="7108" w:name="_ETM_Q31_628398"/>
      <w:bookmarkEnd w:id="7108"/>
      <w:r>
        <w:rPr>
          <w:rFonts w:hint="cs"/>
          <w:rtl/>
        </w:rPr>
        <w:t xml:space="preserve">את הוצאת האנשים מבתיהם. מה אומרות להם השופטות, השופטים, בבית המשפט הגבוה לצדק? </w:t>
      </w:r>
      <w:bookmarkStart w:id="7109" w:name="_ETM_Q31_636475"/>
      <w:bookmarkEnd w:id="7109"/>
      <w:r>
        <w:rPr>
          <w:rFonts w:hint="cs"/>
          <w:rtl/>
        </w:rPr>
        <w:t xml:space="preserve">אומרת השופטת דפנה ברק-ארז: היה ברור </w:t>
      </w:r>
      <w:bookmarkStart w:id="7110" w:name="_ETM_Q31_637595"/>
      <w:bookmarkEnd w:id="7110"/>
      <w:r>
        <w:rPr>
          <w:rFonts w:hint="cs"/>
          <w:rtl/>
        </w:rPr>
        <w:t xml:space="preserve">לנו </w:t>
      </w:r>
      <w:r w:rsidR="009E5DED">
        <w:rPr>
          <w:rFonts w:hint="cs"/>
          <w:rtl/>
        </w:rPr>
        <w:t>ש</w:t>
      </w:r>
      <w:r>
        <w:rPr>
          <w:rFonts w:hint="cs"/>
          <w:rtl/>
        </w:rPr>
        <w:t>העתירה מציפה נושא חברתי רגיש בע</w:t>
      </w:r>
      <w:bookmarkStart w:id="7111" w:name="_ETM_Q31_640458"/>
      <w:bookmarkEnd w:id="7111"/>
      <w:r>
        <w:rPr>
          <w:rFonts w:hint="cs"/>
          <w:rtl/>
        </w:rPr>
        <w:t xml:space="preserve">ל משמעות, אך עדיין לא שאלנו את עצמנו אם המסגרת היא נכונה. </w:t>
      </w:r>
      <w:bookmarkStart w:id="7112" w:name="_ETM_Q31_646064"/>
      <w:bookmarkEnd w:id="7112"/>
      <w:r>
        <w:rPr>
          <w:rFonts w:hint="cs"/>
          <w:rtl/>
        </w:rPr>
        <w:t xml:space="preserve">החקיקה הנוגעת למתן הסיוע ישנה, וככל </w:t>
      </w:r>
      <w:bookmarkStart w:id="7113" w:name="_ETM_Q31_649053"/>
      <w:bookmarkEnd w:id="7113"/>
      <w:r>
        <w:rPr>
          <w:rFonts w:hint="cs"/>
          <w:rtl/>
        </w:rPr>
        <w:t xml:space="preserve">שיש שינוי בתפיסות החברתית להקל בחקיקה הסוציאלית </w:t>
      </w:r>
      <w:r w:rsidR="008C09CB">
        <w:rPr>
          <w:rFonts w:hint="eastAsia"/>
          <w:rtl/>
        </w:rPr>
        <w:t>–</w:t>
      </w:r>
      <w:r>
        <w:rPr>
          <w:rFonts w:hint="cs"/>
          <w:rtl/>
        </w:rPr>
        <w:t xml:space="preserve"> חקיקה </w:t>
      </w:r>
      <w:bookmarkStart w:id="7114" w:name="_ETM_Q31_651799"/>
      <w:bookmarkEnd w:id="7114"/>
      <w:r>
        <w:rPr>
          <w:rFonts w:hint="cs"/>
          <w:rtl/>
        </w:rPr>
        <w:t>כז</w:t>
      </w:r>
      <w:r w:rsidR="009E5DED">
        <w:rPr>
          <w:rFonts w:hint="cs"/>
          <w:rtl/>
        </w:rPr>
        <w:t>את</w:t>
      </w:r>
      <w:r>
        <w:rPr>
          <w:rFonts w:hint="cs"/>
          <w:rtl/>
        </w:rPr>
        <w:t xml:space="preserve"> טרם באה לעולם. </w:t>
      </w:r>
    </w:p>
    <w:p w:rsidR="00A02B37" w:rsidRDefault="00A02B37" w:rsidP="006F51FD">
      <w:pPr>
        <w:rPr>
          <w:rtl/>
        </w:rPr>
      </w:pPr>
      <w:bookmarkStart w:id="7115" w:name="_ETM_Q31_655688"/>
      <w:bookmarkStart w:id="7116" w:name="_ETM_Q31_655721"/>
      <w:bookmarkEnd w:id="7115"/>
      <w:bookmarkEnd w:id="7116"/>
    </w:p>
    <w:p w:rsidR="00A02B37" w:rsidRDefault="00A02B37" w:rsidP="00E331FB">
      <w:pPr>
        <w:rPr>
          <w:rtl/>
        </w:rPr>
      </w:pPr>
      <w:bookmarkStart w:id="7117" w:name="_ETM_Q31_655958"/>
      <w:bookmarkStart w:id="7118" w:name="_ETM_Q31_655994"/>
      <w:bookmarkEnd w:id="7117"/>
      <w:bookmarkEnd w:id="7118"/>
      <w:r>
        <w:rPr>
          <w:rFonts w:hint="cs"/>
          <w:rtl/>
        </w:rPr>
        <w:t>בית המשפט הגב</w:t>
      </w:r>
      <w:bookmarkStart w:id="7119" w:name="_ETM_Q31_659319"/>
      <w:bookmarkEnd w:id="7119"/>
      <w:r>
        <w:rPr>
          <w:rFonts w:hint="cs"/>
          <w:rtl/>
        </w:rPr>
        <w:t xml:space="preserve">וה לצדק ממליץ להביא את הנושא לחקיקה, כדי שאפשר להביא בין השיקולים גם את רצונו של </w:t>
      </w:r>
      <w:bookmarkStart w:id="7120" w:name="_ETM_Q31_666349"/>
      <w:bookmarkEnd w:id="7120"/>
      <w:r>
        <w:rPr>
          <w:rFonts w:hint="cs"/>
          <w:rtl/>
        </w:rPr>
        <w:t xml:space="preserve">אותו אדם שלא יוציאו אותו מביתו. </w:t>
      </w:r>
      <w:bookmarkStart w:id="7121" w:name="_ETM_Q31_669221"/>
      <w:bookmarkStart w:id="7122" w:name="_ETM_Q31_669249"/>
      <w:bookmarkStart w:id="7123" w:name="_ETM_Q31_670156"/>
      <w:bookmarkStart w:id="7124" w:name="_ETM_Q31_670183"/>
      <w:bookmarkEnd w:id="7121"/>
      <w:bookmarkEnd w:id="7122"/>
      <w:bookmarkEnd w:id="7123"/>
      <w:bookmarkEnd w:id="7124"/>
      <w:r>
        <w:rPr>
          <w:rFonts w:hint="cs"/>
          <w:rtl/>
        </w:rPr>
        <w:t xml:space="preserve">הם </w:t>
      </w:r>
      <w:bookmarkStart w:id="7125" w:name="_ETM_Q31_668116"/>
      <w:bookmarkEnd w:id="7125"/>
      <w:r>
        <w:rPr>
          <w:rFonts w:hint="cs"/>
          <w:rtl/>
        </w:rPr>
        <w:t xml:space="preserve">מדברים כאן על הזירה הציבורית, על עדכון רחשי </w:t>
      </w:r>
      <w:bookmarkStart w:id="7126" w:name="_ETM_Q31_674173"/>
      <w:bookmarkEnd w:id="7126"/>
      <w:r>
        <w:rPr>
          <w:rFonts w:hint="cs"/>
          <w:rtl/>
        </w:rPr>
        <w:t xml:space="preserve">לב והצעות; שיש צורך בעדכון החקיקה </w:t>
      </w:r>
      <w:bookmarkStart w:id="7127" w:name="_ETM_Q31_679272"/>
      <w:bookmarkEnd w:id="7127"/>
      <w:r>
        <w:rPr>
          <w:rFonts w:hint="cs"/>
          <w:rtl/>
        </w:rPr>
        <w:t xml:space="preserve">ובהענקת זכויות נוספות בהקשרים של צורך באשפוז </w:t>
      </w:r>
      <w:bookmarkStart w:id="7128" w:name="_ETM_Q31_682011"/>
      <w:bookmarkEnd w:id="7128"/>
      <w:r>
        <w:rPr>
          <w:rFonts w:hint="cs"/>
          <w:rtl/>
        </w:rPr>
        <w:t xml:space="preserve">סיעודי. </w:t>
      </w:r>
      <w:bookmarkStart w:id="7129" w:name="_ETM_Q31_679976"/>
      <w:bookmarkEnd w:id="7129"/>
      <w:r>
        <w:rPr>
          <w:rFonts w:hint="cs"/>
          <w:rtl/>
        </w:rPr>
        <w:t>זה ל</w:t>
      </w:r>
      <w:bookmarkStart w:id="7130" w:name="_ETM_Q31_680632"/>
      <w:bookmarkEnd w:id="7130"/>
      <w:r>
        <w:rPr>
          <w:rFonts w:hint="cs"/>
          <w:rtl/>
        </w:rPr>
        <w:t xml:space="preserve">א יכול להיות יותר ברור </w:t>
      </w:r>
      <w:r w:rsidR="009E5DED">
        <w:rPr>
          <w:rFonts w:hint="cs"/>
          <w:rtl/>
        </w:rPr>
        <w:t>מ</w:t>
      </w:r>
      <w:r>
        <w:rPr>
          <w:rFonts w:hint="cs"/>
          <w:rtl/>
        </w:rPr>
        <w:t xml:space="preserve">אשר </w:t>
      </w:r>
      <w:r w:rsidR="009E5DED">
        <w:rPr>
          <w:rFonts w:hint="cs"/>
          <w:rtl/>
        </w:rPr>
        <w:t>כש</w:t>
      </w:r>
      <w:r>
        <w:rPr>
          <w:rFonts w:hint="cs"/>
          <w:rtl/>
        </w:rPr>
        <w:t xml:space="preserve">בג"ץ אומר את </w:t>
      </w:r>
      <w:bookmarkStart w:id="7131" w:name="_ETM_Q31_689148"/>
      <w:bookmarkEnd w:id="7131"/>
      <w:r>
        <w:rPr>
          <w:rFonts w:hint="cs"/>
          <w:rtl/>
        </w:rPr>
        <w:t xml:space="preserve">זה. מתייצבת המדינה בפני בג"ץ ואומרת: אנחנו לא מוכנים לתת לזקן או לזקנה להחליט איפה </w:t>
      </w:r>
      <w:bookmarkStart w:id="7132" w:name="_ETM_Q31_692923"/>
      <w:bookmarkEnd w:id="7132"/>
      <w:r>
        <w:rPr>
          <w:rFonts w:hint="cs"/>
          <w:rtl/>
        </w:rPr>
        <w:t xml:space="preserve">הם יהיו. אנחנו נחליט בשבילם. בשבילנו הפתרון הוא להוציא אותם </w:t>
      </w:r>
      <w:bookmarkStart w:id="7133" w:name="_ETM_Q31_702356"/>
      <w:bookmarkEnd w:id="7133"/>
      <w:r>
        <w:rPr>
          <w:rFonts w:hint="cs"/>
          <w:rtl/>
        </w:rPr>
        <w:t xml:space="preserve">מהבית. ככה המדינה עומדת על שלה. בא החבר שלי, איציק </w:t>
      </w:r>
      <w:bookmarkStart w:id="7134" w:name="_ETM_Q31_706820"/>
      <w:bookmarkEnd w:id="7134"/>
      <w:r>
        <w:rPr>
          <w:rFonts w:hint="cs"/>
          <w:rtl/>
        </w:rPr>
        <w:t xml:space="preserve">שמולי, והגיש הצעת חוק נוספת בעניין הזה, נכון? דומה. דומה. גם </w:t>
      </w:r>
      <w:r w:rsidR="00E331FB">
        <w:rPr>
          <w:rFonts w:hint="cs"/>
          <w:rtl/>
        </w:rPr>
        <w:t xml:space="preserve">היא </w:t>
      </w:r>
      <w:r>
        <w:rPr>
          <w:rFonts w:hint="cs"/>
          <w:rtl/>
        </w:rPr>
        <w:t xml:space="preserve">הצעת חוק שיכולה </w:t>
      </w:r>
      <w:bookmarkStart w:id="7135" w:name="_ETM_Q31_715320"/>
      <w:bookmarkEnd w:id="7135"/>
      <w:r>
        <w:rPr>
          <w:rFonts w:hint="cs"/>
          <w:rtl/>
        </w:rPr>
        <w:t xml:space="preserve">הייתה לבוא היום </w:t>
      </w:r>
      <w:r w:rsidR="008C09CB">
        <w:rPr>
          <w:rtl/>
        </w:rPr>
        <w:t>–</w:t>
      </w:r>
      <w:r>
        <w:rPr>
          <w:rFonts w:hint="cs"/>
          <w:rtl/>
        </w:rPr>
        <w:t xml:space="preserve"> אם לא </w:t>
      </w:r>
      <w:bookmarkStart w:id="7136" w:name="_ETM_Q31_715303"/>
      <w:bookmarkEnd w:id="7136"/>
      <w:r>
        <w:rPr>
          <w:rFonts w:hint="cs"/>
          <w:rtl/>
        </w:rPr>
        <w:t>זה היה בא, הייתה באה ההצעה הזאת</w:t>
      </w:r>
      <w:r w:rsidR="00E331FB">
        <w:rPr>
          <w:rFonts w:hint="cs"/>
          <w:rtl/>
        </w:rPr>
        <w:t xml:space="preserve"> </w:t>
      </w:r>
      <w:r w:rsidR="008C09CB">
        <w:rPr>
          <w:rFonts w:hint="eastAsia"/>
          <w:rtl/>
        </w:rPr>
        <w:t>–</w:t>
      </w:r>
      <w:r w:rsidR="00E331FB">
        <w:rPr>
          <w:rFonts w:hint="eastAsia"/>
          <w:rtl/>
        </w:rPr>
        <w:t xml:space="preserve"> </w:t>
      </w:r>
      <w:r w:rsidR="00E331FB">
        <w:rPr>
          <w:rFonts w:hint="cs"/>
          <w:rtl/>
        </w:rPr>
        <w:t>ו</w:t>
      </w:r>
      <w:r>
        <w:rPr>
          <w:rFonts w:hint="cs"/>
          <w:rtl/>
        </w:rPr>
        <w:t xml:space="preserve">אומרת ההצעה: </w:t>
      </w:r>
      <w:bookmarkStart w:id="7137" w:name="_ETM_Q31_720586"/>
      <w:bookmarkEnd w:id="7137"/>
      <w:r>
        <w:rPr>
          <w:rFonts w:hint="cs"/>
          <w:rtl/>
        </w:rPr>
        <w:t xml:space="preserve">בואו נעכב את ההוצאה או נמנע אותה, כדי שהם יוכלו להישאר בביתם </w:t>
      </w:r>
      <w:bookmarkStart w:id="7138" w:name="_ETM_Q31_725445"/>
      <w:bookmarkEnd w:id="7138"/>
      <w:r>
        <w:rPr>
          <w:rFonts w:hint="cs"/>
          <w:rtl/>
        </w:rPr>
        <w:t>ולא יוצאו.</w:t>
      </w:r>
    </w:p>
    <w:p w:rsidR="00A02B37" w:rsidRDefault="00A02B37" w:rsidP="006F51FD">
      <w:pPr>
        <w:rPr>
          <w:rtl/>
        </w:rPr>
      </w:pPr>
      <w:bookmarkStart w:id="7139" w:name="_ETM_Q31_727117"/>
      <w:bookmarkEnd w:id="7139"/>
    </w:p>
    <w:p w:rsidR="00A02B37" w:rsidRDefault="00A02B37" w:rsidP="00E331FB">
      <w:pPr>
        <w:rPr>
          <w:rtl/>
        </w:rPr>
      </w:pPr>
      <w:bookmarkStart w:id="7140" w:name="TOR_Q32"/>
      <w:bookmarkStart w:id="7141" w:name="_ETM_Q32_123542"/>
      <w:bookmarkEnd w:id="7140"/>
      <w:bookmarkEnd w:id="7141"/>
      <w:r>
        <w:rPr>
          <w:rFonts w:hint="cs"/>
          <w:rtl/>
        </w:rPr>
        <w:t>שר הרווחה אומר, בתגובה להצעה שלך, איציק</w:t>
      </w:r>
      <w:bookmarkStart w:id="7142" w:name="_ETM_Q32_127123"/>
      <w:bookmarkEnd w:id="7142"/>
      <w:r>
        <w:rPr>
          <w:rFonts w:hint="cs"/>
          <w:rtl/>
        </w:rPr>
        <w:t xml:space="preserve"> </w:t>
      </w:r>
      <w:r w:rsidR="008C09CB">
        <w:rPr>
          <w:rFonts w:hint="eastAsia"/>
          <w:rtl/>
        </w:rPr>
        <w:t>–</w:t>
      </w:r>
      <w:r w:rsidR="00E331FB">
        <w:rPr>
          <w:rFonts w:hint="eastAsia"/>
          <w:rtl/>
        </w:rPr>
        <w:t xml:space="preserve"> </w:t>
      </w:r>
      <w:r>
        <w:rPr>
          <w:rFonts w:hint="cs"/>
          <w:rtl/>
        </w:rPr>
        <w:t xml:space="preserve">מה הוא אומר? </w:t>
      </w:r>
      <w:bookmarkStart w:id="7143" w:name="_ETM_Q32_129671"/>
      <w:bookmarkEnd w:id="7143"/>
      <w:r>
        <w:rPr>
          <w:rFonts w:hint="cs"/>
          <w:rtl/>
        </w:rPr>
        <w:t xml:space="preserve">אתמוך בביטול </w:t>
      </w:r>
      <w:bookmarkStart w:id="7144" w:name="_ETM_Q32_127684"/>
      <w:bookmarkEnd w:id="7144"/>
      <w:r>
        <w:rPr>
          <w:rFonts w:hint="cs"/>
          <w:rtl/>
        </w:rPr>
        <w:t xml:space="preserve">ההליך הכופה על קשישים לעבור </w:t>
      </w:r>
      <w:bookmarkStart w:id="7145" w:name="_ETM_Q32_130670"/>
      <w:bookmarkEnd w:id="7145"/>
      <w:r>
        <w:rPr>
          <w:rFonts w:hint="cs"/>
          <w:rtl/>
        </w:rPr>
        <w:t xml:space="preserve">לבתי אבות בניגוד </w:t>
      </w:r>
      <w:bookmarkStart w:id="7146" w:name="_ETM_Q32_133201"/>
      <w:bookmarkEnd w:id="7146"/>
      <w:r>
        <w:rPr>
          <w:rFonts w:hint="cs"/>
          <w:rtl/>
        </w:rPr>
        <w:t xml:space="preserve">לרצונם. הוא אומר את זה. </w:t>
      </w:r>
      <w:bookmarkStart w:id="7147" w:name="_ETM_Q32_135346"/>
      <w:bookmarkEnd w:id="7147"/>
      <w:r>
        <w:rPr>
          <w:rFonts w:hint="cs"/>
          <w:rtl/>
        </w:rPr>
        <w:t xml:space="preserve">אז השר שממונה על </w:t>
      </w:r>
      <w:bookmarkStart w:id="7148" w:name="_ETM_Q32_139642"/>
      <w:bookmarkEnd w:id="7148"/>
      <w:r>
        <w:rPr>
          <w:rFonts w:hint="cs"/>
          <w:rtl/>
        </w:rPr>
        <w:t>המערכת אומר</w:t>
      </w:r>
      <w:bookmarkStart w:id="7149" w:name="_ETM_Q32_137995"/>
      <w:bookmarkEnd w:id="7149"/>
      <w:r>
        <w:rPr>
          <w:rFonts w:hint="cs"/>
          <w:rtl/>
        </w:rPr>
        <w:t xml:space="preserve">: אני אתמוך. </w:t>
      </w:r>
      <w:bookmarkStart w:id="7150" w:name="_ETM_Q32_144738"/>
      <w:bookmarkEnd w:id="7150"/>
      <w:r w:rsidRPr="00150A56">
        <w:rPr>
          <w:rFonts w:hint="cs"/>
          <w:rtl/>
        </w:rPr>
        <w:t xml:space="preserve">אני </w:t>
      </w:r>
      <w:r>
        <w:rPr>
          <w:rFonts w:hint="cs"/>
          <w:rtl/>
        </w:rPr>
        <w:t>אתמוך. הסיוע המשפטי במשרד המשפטים</w:t>
      </w:r>
      <w:bookmarkStart w:id="7151" w:name="_ETM_Q32_144672"/>
      <w:bookmarkEnd w:id="7151"/>
      <w:r>
        <w:rPr>
          <w:rFonts w:hint="cs"/>
          <w:rtl/>
        </w:rPr>
        <w:t xml:space="preserve"> </w:t>
      </w:r>
      <w:bookmarkStart w:id="7152" w:name="_ETM_Q32_145206"/>
      <w:bookmarkEnd w:id="7152"/>
      <w:r>
        <w:rPr>
          <w:rFonts w:hint="cs"/>
          <w:rtl/>
        </w:rPr>
        <w:t>אומר: תעשו את זה</w:t>
      </w:r>
      <w:bookmarkStart w:id="7153" w:name="_ETM_Q32_146031"/>
      <w:bookmarkEnd w:id="7153"/>
      <w:r>
        <w:rPr>
          <w:rFonts w:hint="cs"/>
          <w:rtl/>
        </w:rPr>
        <w:t xml:space="preserve">. כל משרד המשפטים </w:t>
      </w:r>
      <w:bookmarkStart w:id="7154" w:name="_ETM_Q32_151498"/>
      <w:bookmarkStart w:id="7155" w:name="_ETM_Q32_146922"/>
      <w:bookmarkEnd w:id="7154"/>
      <w:bookmarkEnd w:id="7155"/>
      <w:r>
        <w:rPr>
          <w:rFonts w:hint="cs"/>
          <w:rtl/>
        </w:rPr>
        <w:t xml:space="preserve">עובד </w:t>
      </w:r>
      <w:bookmarkStart w:id="7156" w:name="_ETM_Q32_144902"/>
      <w:bookmarkStart w:id="7157" w:name="_ETM_Q32_148936"/>
      <w:bookmarkEnd w:id="7156"/>
      <w:bookmarkEnd w:id="7157"/>
      <w:r>
        <w:rPr>
          <w:rFonts w:hint="cs"/>
          <w:rtl/>
        </w:rPr>
        <w:t xml:space="preserve">בשבילנו </w:t>
      </w:r>
      <w:bookmarkStart w:id="7158" w:name="_ETM_Q32_148929"/>
      <w:bookmarkEnd w:id="7158"/>
      <w:r>
        <w:rPr>
          <w:rFonts w:hint="cs"/>
          <w:rtl/>
        </w:rPr>
        <w:t>בשבועות האחרונים לעדכן את</w:t>
      </w:r>
      <w:bookmarkStart w:id="7159" w:name="_ETM_Q32_150638"/>
      <w:bookmarkEnd w:id="7159"/>
      <w:r>
        <w:rPr>
          <w:rFonts w:hint="cs"/>
          <w:rtl/>
        </w:rPr>
        <w:t xml:space="preserve"> הצעת החוק כדי שיהיה על דעתם</w:t>
      </w:r>
      <w:bookmarkStart w:id="7160" w:name="_ETM_Q32_151713"/>
      <w:bookmarkEnd w:id="7160"/>
      <w:r>
        <w:rPr>
          <w:rFonts w:hint="cs"/>
          <w:rtl/>
        </w:rPr>
        <w:t xml:space="preserve">. במשרד האוצר כבר אי-אפשר לטעון </w:t>
      </w:r>
      <w:bookmarkStart w:id="7161" w:name="_ETM_Q32_156344"/>
      <w:bookmarkEnd w:id="7161"/>
      <w:r>
        <w:rPr>
          <w:rFonts w:hint="cs"/>
          <w:rtl/>
        </w:rPr>
        <w:t xml:space="preserve">שיש עלות </w:t>
      </w:r>
      <w:bookmarkStart w:id="7162" w:name="_ETM_Q32_158703"/>
      <w:bookmarkEnd w:id="7162"/>
      <w:r>
        <w:rPr>
          <w:rFonts w:hint="cs"/>
          <w:rtl/>
        </w:rPr>
        <w:t xml:space="preserve">כספית, כי </w:t>
      </w:r>
      <w:bookmarkStart w:id="7163" w:name="_ETM_Q32_155662"/>
      <w:bookmarkEnd w:id="7163"/>
      <w:r>
        <w:rPr>
          <w:rFonts w:hint="cs"/>
          <w:rtl/>
        </w:rPr>
        <w:t xml:space="preserve">אין עלות כספית, יש פה חיסכון כספי </w:t>
      </w:r>
      <w:r w:rsidR="008C09CB">
        <w:rPr>
          <w:rFonts w:hint="eastAsia"/>
          <w:rtl/>
        </w:rPr>
        <w:t>–</w:t>
      </w:r>
      <w:r w:rsidR="00E331FB">
        <w:rPr>
          <w:rFonts w:hint="eastAsia"/>
          <w:rtl/>
        </w:rPr>
        <w:t xml:space="preserve"> </w:t>
      </w:r>
      <w:r>
        <w:rPr>
          <w:rFonts w:hint="cs"/>
          <w:rtl/>
        </w:rPr>
        <w:t>חיסכון כספי</w:t>
      </w:r>
      <w:r w:rsidR="00E331FB">
        <w:rPr>
          <w:rFonts w:hint="cs"/>
          <w:rtl/>
        </w:rPr>
        <w:t>,</w:t>
      </w:r>
      <w:r>
        <w:rPr>
          <w:rFonts w:hint="cs"/>
          <w:rtl/>
        </w:rPr>
        <w:t xml:space="preserve"> כי אם ישימו </w:t>
      </w:r>
      <w:bookmarkStart w:id="7164" w:name="_ETM_Q32_159126"/>
      <w:bookmarkEnd w:id="7164"/>
      <w:r>
        <w:rPr>
          <w:rFonts w:hint="cs"/>
          <w:rtl/>
        </w:rPr>
        <w:t xml:space="preserve">אותם בבתי אבות זה יעלה </w:t>
      </w:r>
      <w:bookmarkStart w:id="7165" w:name="_ETM_Q32_163843"/>
      <w:bookmarkEnd w:id="7165"/>
      <w:r>
        <w:rPr>
          <w:rFonts w:hint="cs"/>
          <w:rtl/>
        </w:rPr>
        <w:t xml:space="preserve">18,000 </w:t>
      </w:r>
      <w:bookmarkStart w:id="7166" w:name="_ETM_Q32_165661"/>
      <w:bookmarkEnd w:id="7166"/>
      <w:r>
        <w:rPr>
          <w:rFonts w:hint="cs"/>
          <w:rtl/>
        </w:rPr>
        <w:t xml:space="preserve">שקל לחודש, ואם הם </w:t>
      </w:r>
      <w:bookmarkStart w:id="7167" w:name="_ETM_Q32_165239"/>
      <w:bookmarkEnd w:id="7167"/>
      <w:r>
        <w:rPr>
          <w:rFonts w:hint="cs"/>
          <w:rtl/>
        </w:rPr>
        <w:t>יהיו בבית</w:t>
      </w:r>
      <w:r w:rsidR="00E331FB">
        <w:rPr>
          <w:rFonts w:hint="cs"/>
          <w:rtl/>
        </w:rPr>
        <w:t xml:space="preserve"> זה</w:t>
      </w:r>
      <w:r>
        <w:rPr>
          <w:rFonts w:hint="cs"/>
          <w:rtl/>
        </w:rPr>
        <w:t xml:space="preserve"> יעלה 7,500</w:t>
      </w:r>
      <w:bookmarkStart w:id="7168" w:name="_ETM_Q32_166481"/>
      <w:bookmarkEnd w:id="7168"/>
      <w:r>
        <w:rPr>
          <w:rFonts w:hint="cs"/>
          <w:rtl/>
        </w:rPr>
        <w:t xml:space="preserve"> שקל לחודש.</w:t>
      </w:r>
      <w:bookmarkStart w:id="7169" w:name="_ETM_Q32_172532"/>
      <w:bookmarkEnd w:id="7169"/>
    </w:p>
    <w:p w:rsidR="00A02B37" w:rsidRDefault="00A02B37" w:rsidP="006F51FD">
      <w:pPr>
        <w:rPr>
          <w:rtl/>
        </w:rPr>
      </w:pPr>
      <w:bookmarkStart w:id="7170" w:name="_ETM_Q32_176883"/>
      <w:bookmarkStart w:id="7171" w:name="_ETM_Q32_176928"/>
      <w:bookmarkEnd w:id="7170"/>
      <w:bookmarkEnd w:id="7171"/>
    </w:p>
    <w:p w:rsidR="00A02B37" w:rsidRDefault="00A02B37" w:rsidP="00E331FB">
      <w:pPr>
        <w:rPr>
          <w:rtl/>
        </w:rPr>
      </w:pPr>
      <w:bookmarkStart w:id="7172" w:name="_ETM_Q32_177161"/>
      <w:bookmarkStart w:id="7173" w:name="_ETM_Q32_177183"/>
      <w:bookmarkEnd w:id="7172"/>
      <w:bookmarkEnd w:id="7173"/>
      <w:r>
        <w:rPr>
          <w:rFonts w:hint="cs"/>
          <w:rtl/>
        </w:rPr>
        <w:t>אז מה הסיבה? לסתום את הפה לזקנים האלה, שלא ידברו</w:t>
      </w:r>
      <w:bookmarkStart w:id="7174" w:name="_ETM_Q32_171246"/>
      <w:bookmarkEnd w:id="7174"/>
      <w:r>
        <w:rPr>
          <w:rFonts w:hint="cs"/>
          <w:rtl/>
        </w:rPr>
        <w:t xml:space="preserve">, </w:t>
      </w:r>
      <w:bookmarkStart w:id="7175" w:name="_ETM_Q32_178273"/>
      <w:bookmarkEnd w:id="7175"/>
      <w:r>
        <w:rPr>
          <w:rFonts w:hint="cs"/>
          <w:rtl/>
        </w:rPr>
        <w:t>שלא יראו אותם</w:t>
      </w:r>
      <w:bookmarkStart w:id="7176" w:name="_ETM_Q32_174805"/>
      <w:bookmarkEnd w:id="7176"/>
      <w:r>
        <w:rPr>
          <w:rFonts w:hint="cs"/>
          <w:rtl/>
        </w:rPr>
        <w:t>, שלא ישמעו אותם</w:t>
      </w:r>
      <w:r w:rsidR="00E331FB">
        <w:rPr>
          <w:rFonts w:hint="cs"/>
          <w:rtl/>
        </w:rPr>
        <w:t>.</w:t>
      </w:r>
      <w:r>
        <w:rPr>
          <w:rFonts w:hint="cs"/>
          <w:rtl/>
        </w:rPr>
        <w:t xml:space="preserve"> זה נורא נוח</w:t>
      </w:r>
      <w:r w:rsidR="00E331FB">
        <w:rPr>
          <w:rFonts w:hint="cs"/>
          <w:rtl/>
        </w:rPr>
        <w:t>;</w:t>
      </w:r>
      <w:r>
        <w:rPr>
          <w:rFonts w:hint="cs"/>
          <w:rtl/>
        </w:rPr>
        <w:t xml:space="preserve"> במקום </w:t>
      </w:r>
      <w:bookmarkStart w:id="7177" w:name="_ETM_Q32_181973"/>
      <w:bookmarkEnd w:id="7177"/>
      <w:r>
        <w:rPr>
          <w:rFonts w:hint="cs"/>
          <w:rtl/>
        </w:rPr>
        <w:t xml:space="preserve">שהעובדת הסוציאלית </w:t>
      </w:r>
      <w:bookmarkStart w:id="7178" w:name="_ETM_Q32_180111"/>
      <w:bookmarkEnd w:id="7178"/>
      <w:r>
        <w:rPr>
          <w:rFonts w:hint="cs"/>
          <w:rtl/>
        </w:rPr>
        <w:t>תצטרך לבוא אליהם לעשת בדיקה</w:t>
      </w:r>
      <w:bookmarkStart w:id="7179" w:name="_ETM_Q32_182032"/>
      <w:bookmarkEnd w:id="7179"/>
      <w:r>
        <w:rPr>
          <w:rFonts w:hint="cs"/>
          <w:rtl/>
        </w:rPr>
        <w:t xml:space="preserve">. למה? נתקע </w:t>
      </w:r>
      <w:bookmarkStart w:id="7180" w:name="_ETM_Q32_185400"/>
      <w:bookmarkEnd w:id="7180"/>
      <w:r>
        <w:rPr>
          <w:rFonts w:hint="cs"/>
          <w:rtl/>
        </w:rPr>
        <w:t>אותם בבתי אבות</w:t>
      </w:r>
      <w:r w:rsidR="00E331FB">
        <w:rPr>
          <w:rFonts w:hint="cs"/>
          <w:rtl/>
        </w:rPr>
        <w:t>,</w:t>
      </w:r>
      <w:r>
        <w:rPr>
          <w:rFonts w:hint="cs"/>
          <w:rtl/>
        </w:rPr>
        <w:t xml:space="preserve"> עם הפיקוח הרפואי המצוין של משרד ה</w:t>
      </w:r>
      <w:bookmarkStart w:id="7181" w:name="_ETM_Q32_185601"/>
      <w:bookmarkEnd w:id="7181"/>
      <w:r>
        <w:rPr>
          <w:rFonts w:hint="cs"/>
          <w:rtl/>
        </w:rPr>
        <w:t xml:space="preserve">בריאות, </w:t>
      </w:r>
      <w:bookmarkStart w:id="7182" w:name="_ETM_Q32_186448"/>
      <w:bookmarkEnd w:id="7182"/>
      <w:r>
        <w:rPr>
          <w:rFonts w:hint="cs"/>
          <w:rtl/>
        </w:rPr>
        <w:t>ששמענו עליו לאחרונה בכמה וכמה הזדמנויו</w:t>
      </w:r>
      <w:bookmarkStart w:id="7183" w:name="_ETM_Q32_191954"/>
      <w:bookmarkEnd w:id="7183"/>
      <w:r>
        <w:rPr>
          <w:rFonts w:hint="cs"/>
          <w:rtl/>
        </w:rPr>
        <w:t xml:space="preserve">ת, </w:t>
      </w:r>
      <w:proofErr w:type="spellStart"/>
      <w:r>
        <w:rPr>
          <w:rFonts w:hint="cs"/>
          <w:rtl/>
        </w:rPr>
        <w:t>ויאללה</w:t>
      </w:r>
      <w:proofErr w:type="spellEnd"/>
      <w:r>
        <w:rPr>
          <w:rFonts w:hint="cs"/>
          <w:rtl/>
        </w:rPr>
        <w:t xml:space="preserve">. פעם שמו </w:t>
      </w:r>
      <w:bookmarkStart w:id="7184" w:name="_ETM_Q32_196972"/>
      <w:bookmarkEnd w:id="7184"/>
      <w:r>
        <w:rPr>
          <w:rFonts w:hint="cs"/>
          <w:rtl/>
        </w:rPr>
        <w:t>אותם בקוטב</w:t>
      </w:r>
      <w:bookmarkStart w:id="7185" w:name="_ETM_Q32_194198"/>
      <w:bookmarkEnd w:id="7185"/>
      <w:r>
        <w:rPr>
          <w:rFonts w:hint="cs"/>
          <w:rtl/>
        </w:rPr>
        <w:t xml:space="preserve"> </w:t>
      </w:r>
      <w:r w:rsidR="008C09CB">
        <w:rPr>
          <w:rFonts w:hint="eastAsia"/>
          <w:rtl/>
        </w:rPr>
        <w:t>–</w:t>
      </w:r>
      <w:r>
        <w:rPr>
          <w:rFonts w:hint="cs"/>
          <w:rtl/>
        </w:rPr>
        <w:t xml:space="preserve"> האסקימואים</w:t>
      </w:r>
      <w:bookmarkStart w:id="7186" w:name="_ETM_Q32_194664"/>
      <w:bookmarkEnd w:id="7186"/>
      <w:r>
        <w:rPr>
          <w:rFonts w:hint="cs"/>
          <w:rtl/>
        </w:rPr>
        <w:t xml:space="preserve"> </w:t>
      </w:r>
      <w:r w:rsidR="008C09CB">
        <w:rPr>
          <w:rFonts w:hint="eastAsia"/>
          <w:rtl/>
        </w:rPr>
        <w:t>–</w:t>
      </w:r>
      <w:r>
        <w:rPr>
          <w:rFonts w:hint="cs"/>
          <w:rtl/>
        </w:rPr>
        <w:t xml:space="preserve"> </w:t>
      </w:r>
      <w:r w:rsidR="00E331FB">
        <w:rPr>
          <w:rFonts w:hint="cs"/>
          <w:rtl/>
        </w:rPr>
        <w:t>ו</w:t>
      </w:r>
      <w:r>
        <w:rPr>
          <w:rFonts w:hint="cs"/>
          <w:rtl/>
        </w:rPr>
        <w:t xml:space="preserve">עכשיו שמים אותם בבתי אבות </w:t>
      </w:r>
      <w:bookmarkStart w:id="7187" w:name="_ETM_Q32_202435"/>
      <w:bookmarkStart w:id="7188" w:name="_ETM_Q32_197713"/>
      <w:bookmarkEnd w:id="7187"/>
      <w:bookmarkEnd w:id="7188"/>
      <w:r>
        <w:rPr>
          <w:rFonts w:hint="cs"/>
          <w:rtl/>
        </w:rPr>
        <w:t xml:space="preserve">במדינת ישראל. וכשבג"ץ אומר </w:t>
      </w:r>
      <w:bookmarkStart w:id="7189" w:name="_ETM_Q32_199489"/>
      <w:bookmarkEnd w:id="7189"/>
      <w:r>
        <w:rPr>
          <w:rFonts w:hint="cs"/>
          <w:rtl/>
        </w:rPr>
        <w:t>למדינה</w:t>
      </w:r>
      <w:bookmarkStart w:id="7190" w:name="_ETM_Q32_199255"/>
      <w:bookmarkEnd w:id="7190"/>
      <w:r>
        <w:rPr>
          <w:rFonts w:hint="cs"/>
          <w:rtl/>
        </w:rPr>
        <w:t xml:space="preserve">: תחוקקי חוק בעניין הזה </w:t>
      </w:r>
      <w:bookmarkStart w:id="7191" w:name="_ETM_Q32_203883"/>
      <w:bookmarkEnd w:id="7191"/>
      <w:r>
        <w:rPr>
          <w:rFonts w:hint="cs"/>
          <w:rtl/>
        </w:rPr>
        <w:t>או תתקני את זה, היא אומרת</w:t>
      </w:r>
      <w:bookmarkStart w:id="7192" w:name="_ETM_Q32_202622"/>
      <w:bookmarkEnd w:id="7192"/>
      <w:r>
        <w:rPr>
          <w:rFonts w:hint="cs"/>
          <w:rtl/>
        </w:rPr>
        <w:t>: לא רוצה</w:t>
      </w:r>
      <w:r w:rsidR="00E331FB">
        <w:rPr>
          <w:rFonts w:hint="cs"/>
          <w:rtl/>
        </w:rPr>
        <w:t>.</w:t>
      </w:r>
      <w:r>
        <w:rPr>
          <w:rFonts w:hint="cs"/>
          <w:rtl/>
        </w:rPr>
        <w:t xml:space="preserve"> למה לי? </w:t>
      </w:r>
      <w:bookmarkStart w:id="7193" w:name="_ETM_Q32_207102"/>
      <w:bookmarkEnd w:id="7193"/>
      <w:r>
        <w:rPr>
          <w:rFonts w:hint="cs"/>
          <w:rtl/>
        </w:rPr>
        <w:t xml:space="preserve">בשביל </w:t>
      </w:r>
      <w:bookmarkStart w:id="7194" w:name="_ETM_Q32_204015"/>
      <w:bookmarkEnd w:id="7194"/>
      <w:r>
        <w:rPr>
          <w:rFonts w:hint="cs"/>
          <w:rtl/>
        </w:rPr>
        <w:t xml:space="preserve">מה לי? זה ההסדר הכי נוח שאני רואה פה </w:t>
      </w:r>
      <w:bookmarkStart w:id="7195" w:name="_ETM_Q32_211814"/>
      <w:bookmarkEnd w:id="7195"/>
      <w:r>
        <w:rPr>
          <w:rFonts w:hint="cs"/>
          <w:rtl/>
        </w:rPr>
        <w:t>ל</w:t>
      </w:r>
      <w:bookmarkStart w:id="7196" w:name="_ETM_Q32_207936"/>
      <w:bookmarkEnd w:id="7196"/>
      <w:r>
        <w:rPr>
          <w:rFonts w:hint="cs"/>
          <w:rtl/>
        </w:rPr>
        <w:t>פני העיניים שלי.</w:t>
      </w:r>
    </w:p>
    <w:p w:rsidR="00A02B37" w:rsidRDefault="00A02B37" w:rsidP="006F51FD">
      <w:pPr>
        <w:rPr>
          <w:rtl/>
        </w:rPr>
      </w:pPr>
      <w:bookmarkStart w:id="7197" w:name="_ETM_Q32_212623"/>
      <w:bookmarkEnd w:id="7197"/>
    </w:p>
    <w:p w:rsidR="00A02B37" w:rsidRDefault="00A02B37" w:rsidP="00E331FB">
      <w:pPr>
        <w:rPr>
          <w:rtl/>
        </w:rPr>
      </w:pPr>
      <w:bookmarkStart w:id="7198" w:name="_ETM_Q32_212927"/>
      <w:bookmarkStart w:id="7199" w:name="_ETM_Q32_213160"/>
      <w:bookmarkEnd w:id="7198"/>
      <w:bookmarkEnd w:id="7199"/>
      <w:r>
        <w:rPr>
          <w:rFonts w:hint="cs"/>
          <w:rtl/>
        </w:rPr>
        <w:t>א</w:t>
      </w:r>
      <w:bookmarkStart w:id="7200" w:name="_ETM_Q32_213204"/>
      <w:bookmarkEnd w:id="7200"/>
      <w:r>
        <w:rPr>
          <w:rFonts w:hint="cs"/>
          <w:rtl/>
        </w:rPr>
        <w:t>ז אני אומר לכם</w:t>
      </w:r>
      <w:bookmarkStart w:id="7201" w:name="_ETM_Q32_210378"/>
      <w:bookmarkEnd w:id="7201"/>
      <w:r>
        <w:rPr>
          <w:rFonts w:hint="cs"/>
          <w:rtl/>
        </w:rPr>
        <w:t>, חברים וחברות</w:t>
      </w:r>
      <w:r w:rsidR="00E331FB">
        <w:rPr>
          <w:rFonts w:hint="cs"/>
          <w:rtl/>
        </w:rPr>
        <w:t>:</w:t>
      </w:r>
      <w:r>
        <w:rPr>
          <w:rFonts w:hint="cs"/>
          <w:rtl/>
        </w:rPr>
        <w:t xml:space="preserve"> אתם, </w:t>
      </w:r>
      <w:bookmarkStart w:id="7202" w:name="_ETM_Q32_214229"/>
      <w:bookmarkEnd w:id="7202"/>
      <w:r>
        <w:rPr>
          <w:rFonts w:hint="cs"/>
          <w:rtl/>
        </w:rPr>
        <w:t>יום אחד יבואו האנשים ה</w:t>
      </w:r>
      <w:bookmarkStart w:id="7203" w:name="_ETM_Q32_212990"/>
      <w:bookmarkEnd w:id="7203"/>
      <w:r>
        <w:rPr>
          <w:rFonts w:hint="cs"/>
          <w:rtl/>
        </w:rPr>
        <w:t>אלה חשבון איתכם. אני אומר ל</w:t>
      </w:r>
      <w:bookmarkStart w:id="7204" w:name="_ETM_Q32_217403"/>
      <w:bookmarkEnd w:id="7204"/>
      <w:r>
        <w:rPr>
          <w:rFonts w:hint="cs"/>
          <w:rtl/>
        </w:rPr>
        <w:t>כם את זה. עכשיו א</w:t>
      </w:r>
      <w:bookmarkStart w:id="7205" w:name="_ETM_Q32_216212"/>
      <w:bookmarkEnd w:id="7205"/>
      <w:r>
        <w:rPr>
          <w:rFonts w:hint="cs"/>
          <w:rtl/>
        </w:rPr>
        <w:t>תם תדחו את זה</w:t>
      </w:r>
      <w:r w:rsidR="00E331FB">
        <w:rPr>
          <w:rFonts w:hint="cs"/>
          <w:rtl/>
        </w:rPr>
        <w:t>.</w:t>
      </w:r>
      <w:r>
        <w:rPr>
          <w:rFonts w:hint="cs"/>
          <w:rtl/>
        </w:rPr>
        <w:t xml:space="preserve"> למה? כי </w:t>
      </w:r>
      <w:bookmarkStart w:id="7206" w:name="_ETM_Q32_220098"/>
      <w:bookmarkEnd w:id="7206"/>
      <w:r>
        <w:rPr>
          <w:rFonts w:hint="cs"/>
          <w:rtl/>
        </w:rPr>
        <w:t>זה לא נו</w:t>
      </w:r>
      <w:bookmarkStart w:id="7207" w:name="_ETM_Q32_218016"/>
      <w:bookmarkEnd w:id="7207"/>
      <w:r>
        <w:rPr>
          <w:rFonts w:hint="cs"/>
          <w:rtl/>
        </w:rPr>
        <w:t xml:space="preserve">ח לכם. יש לי גם חשש קטן </w:t>
      </w:r>
      <w:bookmarkStart w:id="7208" w:name="_ETM_Q32_222841"/>
      <w:bookmarkEnd w:id="7208"/>
      <w:r>
        <w:rPr>
          <w:rFonts w:hint="cs"/>
          <w:rtl/>
        </w:rPr>
        <w:t xml:space="preserve">שגם שמם של המציעים </w:t>
      </w:r>
      <w:bookmarkStart w:id="7209" w:name="_ETM_Q32_222656"/>
      <w:bookmarkEnd w:id="7209"/>
      <w:r>
        <w:rPr>
          <w:rFonts w:hint="cs"/>
          <w:rtl/>
        </w:rPr>
        <w:t xml:space="preserve">לא כל כך </w:t>
      </w:r>
      <w:bookmarkStart w:id="7210" w:name="_ETM_Q32_227023"/>
      <w:bookmarkEnd w:id="7210"/>
      <w:r>
        <w:rPr>
          <w:rFonts w:hint="cs"/>
          <w:rtl/>
        </w:rPr>
        <w:t>מוצא חן בעיניה</w:t>
      </w:r>
      <w:bookmarkStart w:id="7211" w:name="_ETM_Q32_225448"/>
      <w:bookmarkEnd w:id="7211"/>
      <w:r>
        <w:rPr>
          <w:rFonts w:hint="cs"/>
          <w:rtl/>
        </w:rPr>
        <w:t xml:space="preserve">ם, כי הם נמצאים בחלק הזה של </w:t>
      </w:r>
      <w:bookmarkStart w:id="7212" w:name="_ETM_Q32_229754"/>
      <w:bookmarkEnd w:id="7212"/>
      <w:r>
        <w:rPr>
          <w:rFonts w:hint="cs"/>
          <w:rtl/>
        </w:rPr>
        <w:t>האולם ולא בחלק הזה של האולם</w:t>
      </w:r>
      <w:r w:rsidR="00E331FB">
        <w:rPr>
          <w:rFonts w:hint="cs"/>
          <w:rtl/>
        </w:rPr>
        <w:t>,</w:t>
      </w:r>
      <w:r>
        <w:rPr>
          <w:rFonts w:hint="cs"/>
          <w:rtl/>
        </w:rPr>
        <w:t xml:space="preserve"> כי אם היו ב</w:t>
      </w:r>
      <w:bookmarkStart w:id="7213" w:name="_ETM_Q32_228730"/>
      <w:bookmarkEnd w:id="7213"/>
      <w:r>
        <w:rPr>
          <w:rFonts w:hint="cs"/>
          <w:rtl/>
        </w:rPr>
        <w:t xml:space="preserve">חלק </w:t>
      </w:r>
      <w:bookmarkStart w:id="7214" w:name="_ETM_Q32_229417"/>
      <w:bookmarkEnd w:id="7214"/>
      <w:r>
        <w:rPr>
          <w:rFonts w:hint="cs"/>
          <w:rtl/>
        </w:rPr>
        <w:t>הזה של האולם, בא</w:t>
      </w:r>
      <w:bookmarkStart w:id="7215" w:name="_ETM_Q32_231826"/>
      <w:bookmarkEnd w:id="7215"/>
      <w:r>
        <w:rPr>
          <w:rFonts w:hint="cs"/>
          <w:rtl/>
        </w:rPr>
        <w:t>ורח פלא ההצעה הזאת הי</w:t>
      </w:r>
      <w:r w:rsidR="00E331FB">
        <w:rPr>
          <w:rFonts w:hint="cs"/>
          <w:rtl/>
        </w:rPr>
        <w:t>י</w:t>
      </w:r>
      <w:r>
        <w:rPr>
          <w:rFonts w:hint="cs"/>
          <w:rtl/>
        </w:rPr>
        <w:t xml:space="preserve">תה עוברת. </w:t>
      </w:r>
      <w:bookmarkStart w:id="7216" w:name="_ETM_Q32_237922"/>
      <w:bookmarkEnd w:id="7216"/>
      <w:r>
        <w:rPr>
          <w:rFonts w:hint="cs"/>
          <w:rtl/>
        </w:rPr>
        <w:t>גם את השיעור הזה כבר למדנו אצלכם. לא באמת מע</w:t>
      </w:r>
      <w:bookmarkStart w:id="7217" w:name="_ETM_Q32_235003"/>
      <w:bookmarkEnd w:id="7217"/>
      <w:r>
        <w:rPr>
          <w:rFonts w:hint="cs"/>
          <w:rtl/>
        </w:rPr>
        <w:t>ניינים אתכם האנשים. הם לא מעניינים אתכם. מעניין אתכם רק שהצעת החוק הזאת לא תעבור</w:t>
      </w:r>
      <w:bookmarkStart w:id="7218" w:name="_ETM_Q32_237209"/>
      <w:bookmarkEnd w:id="7218"/>
      <w:r>
        <w:rPr>
          <w:rFonts w:hint="cs"/>
          <w:rtl/>
        </w:rPr>
        <w:t xml:space="preserve">, למרות </w:t>
      </w:r>
      <w:bookmarkStart w:id="7219" w:name="_ETM_Q32_241800"/>
      <w:bookmarkEnd w:id="7219"/>
      <w:r>
        <w:rPr>
          <w:rFonts w:hint="cs"/>
          <w:rtl/>
        </w:rPr>
        <w:t xml:space="preserve">שהיא עומדת בכל המבחנים של </w:t>
      </w:r>
      <w:bookmarkStart w:id="7220" w:name="_ETM_Q32_249609"/>
      <w:bookmarkStart w:id="7221" w:name="_ETM_Q32_244746"/>
      <w:bookmarkEnd w:id="7220"/>
      <w:bookmarkEnd w:id="7221"/>
      <w:r>
        <w:rPr>
          <w:rFonts w:hint="cs"/>
          <w:rtl/>
        </w:rPr>
        <w:t>הצעת חוק</w:t>
      </w:r>
      <w:bookmarkStart w:id="7222" w:name="_ETM_Q32_241022"/>
      <w:bookmarkEnd w:id="7222"/>
      <w:r w:rsidR="00E331FB">
        <w:rPr>
          <w:rFonts w:hint="cs"/>
          <w:rtl/>
        </w:rPr>
        <w:t>,</w:t>
      </w:r>
      <w:r>
        <w:rPr>
          <w:rFonts w:hint="cs"/>
          <w:rtl/>
        </w:rPr>
        <w:t xml:space="preserve"> בכל המבחנים </w:t>
      </w:r>
      <w:bookmarkStart w:id="7223" w:name="_ETM_Q32_245994"/>
      <w:bookmarkEnd w:id="7223"/>
      <w:r>
        <w:rPr>
          <w:rFonts w:hint="cs"/>
          <w:rtl/>
        </w:rPr>
        <w:t>שאפשר.</w:t>
      </w:r>
    </w:p>
    <w:p w:rsidR="00A02B37" w:rsidRDefault="00A02B37" w:rsidP="006F51FD">
      <w:pPr>
        <w:rPr>
          <w:rtl/>
        </w:rPr>
      </w:pPr>
      <w:bookmarkStart w:id="7224" w:name="_ETM_Q32_247327"/>
      <w:bookmarkEnd w:id="7224"/>
    </w:p>
    <w:p w:rsidR="00A02B37" w:rsidRDefault="00A02B37" w:rsidP="00E331FB">
      <w:pPr>
        <w:rPr>
          <w:rtl/>
        </w:rPr>
      </w:pPr>
      <w:bookmarkStart w:id="7225" w:name="_ETM_Q32_247653"/>
      <w:bookmarkStart w:id="7226" w:name="_ETM_Q32_247886"/>
      <w:bookmarkStart w:id="7227" w:name="_ETM_Q32_247933"/>
      <w:bookmarkEnd w:id="7225"/>
      <w:bookmarkEnd w:id="7226"/>
      <w:bookmarkEnd w:id="7227"/>
      <w:r>
        <w:rPr>
          <w:rFonts w:hint="cs"/>
          <w:rtl/>
        </w:rPr>
        <w:t xml:space="preserve">חודשים על חודשים הייתה פה </w:t>
      </w:r>
      <w:bookmarkStart w:id="7228" w:name="_ETM_Q32_252921"/>
      <w:bookmarkEnd w:id="7228"/>
      <w:r>
        <w:rPr>
          <w:rFonts w:hint="cs"/>
          <w:rtl/>
        </w:rPr>
        <w:t>עבודה כדי להבטיח לעשות את ה</w:t>
      </w:r>
      <w:bookmarkStart w:id="7229" w:name="_ETM_Q32_252967"/>
      <w:bookmarkEnd w:id="7229"/>
      <w:r>
        <w:rPr>
          <w:rFonts w:hint="cs"/>
          <w:rtl/>
        </w:rPr>
        <w:t xml:space="preserve">שירות הקטן הזה לאנשים מבוגרים </w:t>
      </w:r>
      <w:bookmarkStart w:id="7230" w:name="_ETM_Q32_258355"/>
      <w:bookmarkEnd w:id="7230"/>
      <w:r>
        <w:rPr>
          <w:rFonts w:hint="cs"/>
          <w:rtl/>
        </w:rPr>
        <w:t>מאוד שלו</w:t>
      </w:r>
      <w:bookmarkStart w:id="7231" w:name="_ETM_Q32_255556"/>
      <w:bookmarkEnd w:id="7231"/>
      <w:r>
        <w:rPr>
          <w:rFonts w:hint="cs"/>
          <w:rtl/>
        </w:rPr>
        <w:t>קחים אותם בכוח, מוציאים אותם מהבית ושמ</w:t>
      </w:r>
      <w:bookmarkStart w:id="7232" w:name="_ETM_Q32_259210"/>
      <w:bookmarkEnd w:id="7232"/>
      <w:r>
        <w:rPr>
          <w:rFonts w:hint="cs"/>
          <w:rtl/>
        </w:rPr>
        <w:t xml:space="preserve">ים </w:t>
      </w:r>
      <w:bookmarkStart w:id="7233" w:name="_ETM_Q32_259843"/>
      <w:bookmarkEnd w:id="7233"/>
      <w:r>
        <w:rPr>
          <w:rFonts w:hint="cs"/>
          <w:rtl/>
        </w:rPr>
        <w:t xml:space="preserve">אותם </w:t>
      </w:r>
      <w:r w:rsidR="00E331FB">
        <w:rPr>
          <w:rFonts w:hint="cs"/>
          <w:rtl/>
        </w:rPr>
        <w:t>ב</w:t>
      </w:r>
      <w:r>
        <w:rPr>
          <w:rFonts w:hint="cs"/>
          <w:rtl/>
        </w:rPr>
        <w:t>בתי אבות, ששם לא יראו א</w:t>
      </w:r>
      <w:bookmarkStart w:id="7234" w:name="_ETM_Q32_261796"/>
      <w:bookmarkEnd w:id="7234"/>
      <w:r>
        <w:rPr>
          <w:rFonts w:hint="cs"/>
          <w:rtl/>
        </w:rPr>
        <w:t xml:space="preserve">ותם יותר. אז </w:t>
      </w:r>
      <w:bookmarkStart w:id="7235" w:name="_ETM_Q32_264688"/>
      <w:bookmarkEnd w:id="7235"/>
      <w:r>
        <w:rPr>
          <w:rFonts w:hint="cs"/>
          <w:rtl/>
        </w:rPr>
        <w:t>אני אומר לכם, אם זה לא ית</w:t>
      </w:r>
      <w:r w:rsidR="00E331FB">
        <w:rPr>
          <w:rFonts w:hint="cs"/>
          <w:rtl/>
        </w:rPr>
        <w:t>ו</w:t>
      </w:r>
      <w:r>
        <w:rPr>
          <w:rFonts w:hint="cs"/>
          <w:rtl/>
        </w:rPr>
        <w:t>קן עכשיו, זה יתוקן בעתיד. אם זה לא יתוקן בעתיד</w:t>
      </w:r>
      <w:bookmarkStart w:id="7236" w:name="_ETM_Q32_263400"/>
      <w:bookmarkEnd w:id="7236"/>
      <w:r>
        <w:rPr>
          <w:rFonts w:hint="cs"/>
          <w:rtl/>
        </w:rPr>
        <w:t xml:space="preserve">, האנשים האלה יום אחד </w:t>
      </w:r>
      <w:r w:rsidR="008C09CB">
        <w:rPr>
          <w:rFonts w:hint="eastAsia"/>
          <w:rtl/>
        </w:rPr>
        <w:t>–</w:t>
      </w:r>
      <w:r>
        <w:rPr>
          <w:rFonts w:hint="cs"/>
          <w:rtl/>
        </w:rPr>
        <w:t xml:space="preserve"> </w:t>
      </w:r>
      <w:bookmarkStart w:id="7237" w:name="_ETM_Q32_272517"/>
      <w:bookmarkEnd w:id="7237"/>
      <w:r>
        <w:rPr>
          <w:rFonts w:hint="cs"/>
          <w:rtl/>
        </w:rPr>
        <w:t>ה</w:t>
      </w:r>
      <w:bookmarkStart w:id="7238" w:name="_ETM_Q32_267558"/>
      <w:bookmarkEnd w:id="7238"/>
      <w:r>
        <w:rPr>
          <w:rFonts w:hint="cs"/>
          <w:rtl/>
        </w:rPr>
        <w:t>ילדים שלהם, הקרובים שלהם, האח</w:t>
      </w:r>
      <w:bookmarkStart w:id="7239" w:name="_ETM_Q32_269314"/>
      <w:bookmarkEnd w:id="7239"/>
      <w:r>
        <w:rPr>
          <w:rFonts w:hint="cs"/>
          <w:rtl/>
        </w:rPr>
        <w:t xml:space="preserve">ים והאחיות שלהם, למרות שהם </w:t>
      </w:r>
      <w:bookmarkStart w:id="7240" w:name="_ETM_Q32_276102"/>
      <w:bookmarkEnd w:id="7240"/>
      <w:r>
        <w:rPr>
          <w:rFonts w:hint="cs"/>
          <w:rtl/>
        </w:rPr>
        <w:t>לבד,</w:t>
      </w:r>
      <w:bookmarkStart w:id="7241" w:name="_ETM_Q32_271984"/>
      <w:bookmarkEnd w:id="7241"/>
      <w:r>
        <w:rPr>
          <w:rFonts w:hint="cs"/>
          <w:rtl/>
        </w:rPr>
        <w:t xml:space="preserve"> יש להם עוד קרובי משפחה, או א</w:t>
      </w:r>
      <w:bookmarkStart w:id="7242" w:name="_ETM_Q32_274456"/>
      <w:bookmarkEnd w:id="7242"/>
      <w:r>
        <w:rPr>
          <w:rFonts w:hint="cs"/>
          <w:rtl/>
        </w:rPr>
        <w:t xml:space="preserve">חרים שצפויים </w:t>
      </w:r>
      <w:bookmarkStart w:id="7243" w:name="_ETM_Q32_277187"/>
      <w:bookmarkEnd w:id="7243"/>
      <w:r>
        <w:rPr>
          <w:rFonts w:hint="cs"/>
          <w:rtl/>
        </w:rPr>
        <w:t xml:space="preserve">לגורל </w:t>
      </w:r>
      <w:bookmarkStart w:id="7244" w:name="_ETM_Q32_275107"/>
      <w:bookmarkEnd w:id="7244"/>
      <w:r>
        <w:rPr>
          <w:rFonts w:hint="cs"/>
          <w:rtl/>
        </w:rPr>
        <w:t xml:space="preserve">הזה </w:t>
      </w:r>
      <w:r w:rsidR="008C09CB">
        <w:rPr>
          <w:rFonts w:hint="eastAsia"/>
          <w:rtl/>
        </w:rPr>
        <w:t>–</w:t>
      </w:r>
      <w:r>
        <w:rPr>
          <w:rFonts w:hint="eastAsia"/>
          <w:rtl/>
        </w:rPr>
        <w:t xml:space="preserve"> </w:t>
      </w:r>
      <w:r>
        <w:rPr>
          <w:rFonts w:hint="cs"/>
          <w:rtl/>
        </w:rPr>
        <w:t>יבואו הנה ויתבעו א</w:t>
      </w:r>
      <w:bookmarkStart w:id="7245" w:name="_ETM_Q32_278085"/>
      <w:bookmarkEnd w:id="7245"/>
      <w:r>
        <w:rPr>
          <w:rFonts w:hint="cs"/>
          <w:rtl/>
        </w:rPr>
        <w:t>ת הצדק הזה. תודה רבה.</w:t>
      </w:r>
    </w:p>
    <w:p w:rsidR="00A02B37" w:rsidRDefault="00A02B37" w:rsidP="006F51FD">
      <w:pPr>
        <w:rPr>
          <w:rtl/>
        </w:rPr>
      </w:pPr>
      <w:bookmarkStart w:id="7246" w:name="_ETM_Q32_282689"/>
      <w:bookmarkEnd w:id="7246"/>
    </w:p>
    <w:bookmarkStart w:id="7247" w:name="_ETM_Q32_283227" w:displacedByCustomXml="next"/>
    <w:bookmarkEnd w:id="7247" w:displacedByCustomXml="next"/>
    <w:bookmarkStart w:id="7248" w:name="_ETM_Q32_283199" w:displacedByCustomXml="next"/>
    <w:bookmarkEnd w:id="7248" w:displacedByCustomXml="next"/>
    <w:bookmarkStart w:id="7249" w:name="_ETM_Q32_282973" w:displacedByCustomXml="next"/>
    <w:bookmarkEnd w:id="7249" w:displacedByCustomXml="next"/>
    <w:sdt>
      <w:sdtPr>
        <w:rPr>
          <w:rtl/>
        </w:rPr>
        <w:alias w:val="יור"/>
        <w:tag w:val="&lt;ID&gt;5550&lt;/ID&gt;&lt;Name&gt;נאוה בוקר - יו&quot;ר&lt;/Name&gt;&lt;Data&gt;נאוה בוקר&lt;/Data&gt;&lt;Shortcut&gt;&lt;/Shortcut&gt;"/>
        <w:id w:val="-1030869987"/>
        <w:placeholder>
          <w:docPart w:val="4D3434B79B6547A5AAE70F9076AD649D"/>
        </w:placeholder>
        <w15:color w:val="993366"/>
      </w:sdtPr>
      <w:sdtContent>
        <w:p w:rsidR="00A02B37" w:rsidRDefault="00A02B37" w:rsidP="006F51FD">
          <w:pPr>
            <w:pStyle w:val="af6"/>
            <w:keepNext/>
            <w:rPr>
              <w:rtl/>
            </w:rPr>
          </w:pPr>
          <w:r w:rsidRPr="006262ED">
            <w:rPr>
              <w:rStyle w:val="afe"/>
              <w:color w:val="000000"/>
              <w:rtl/>
            </w:rPr>
            <w:t>היו"ר נאוה בוקר</w:t>
          </w:r>
          <w:r w:rsidRPr="006262ED">
            <w:rPr>
              <w:color w:val="000000"/>
              <w:rtl/>
            </w:rPr>
            <w:t>:</w:t>
          </w:r>
        </w:p>
      </w:sdtContent>
    </w:sdt>
    <w:p w:rsidR="00A02B37" w:rsidRDefault="00A02B37" w:rsidP="005719C7">
      <w:pPr>
        <w:rPr>
          <w:rtl/>
        </w:rPr>
      </w:pPr>
    </w:p>
    <w:p w:rsidR="00A02B37" w:rsidRDefault="00A02B37" w:rsidP="006F51FD">
      <w:pPr>
        <w:rPr>
          <w:rtl/>
        </w:rPr>
      </w:pPr>
      <w:bookmarkStart w:id="7250" w:name="_ETM_Q32_287660"/>
      <w:bookmarkEnd w:id="7250"/>
      <w:r>
        <w:rPr>
          <w:rFonts w:hint="cs"/>
          <w:rtl/>
        </w:rPr>
        <w:t xml:space="preserve">תודה </w:t>
      </w:r>
      <w:bookmarkStart w:id="7251" w:name="_ETM_Q32_288329"/>
      <w:bookmarkEnd w:id="7251"/>
      <w:r>
        <w:rPr>
          <w:rFonts w:hint="cs"/>
          <w:rtl/>
        </w:rPr>
        <w:t>רבה. ישיב שר החינוך נפתלי בנט, בבקשה</w:t>
      </w:r>
      <w:bookmarkStart w:id="7252" w:name="_ETM_Q32_287506"/>
      <w:bookmarkEnd w:id="7252"/>
      <w:r>
        <w:rPr>
          <w:rFonts w:hint="cs"/>
          <w:rtl/>
        </w:rPr>
        <w:t xml:space="preserve">, בשם שרת המשפטים, </w:t>
      </w:r>
      <w:bookmarkStart w:id="7253" w:name="_ETM_Q32_290441"/>
      <w:bookmarkEnd w:id="7253"/>
      <w:r>
        <w:rPr>
          <w:rFonts w:hint="cs"/>
          <w:rtl/>
        </w:rPr>
        <w:t>כמובן.</w:t>
      </w:r>
    </w:p>
    <w:p w:rsidR="00A02B37" w:rsidRDefault="00A02B37" w:rsidP="006F51FD">
      <w:pPr>
        <w:rPr>
          <w:rtl/>
        </w:rPr>
      </w:pPr>
    </w:p>
    <w:bookmarkStart w:id="7254" w:name="_ETM_Q32_285296" w:displacedByCustomXml="next"/>
    <w:bookmarkEnd w:id="7254" w:displacedByCustomXml="next"/>
    <w:bookmarkStart w:id="7255" w:name="_ETM_Q32_283749" w:displacedByCustomXml="next"/>
    <w:bookmarkEnd w:id="7255" w:displacedByCustomXml="next"/>
    <w:bookmarkStart w:id="7256" w:name="_ETM_Q32_283538" w:displacedByCustomXml="next"/>
    <w:bookmarkEnd w:id="7256" w:displacedByCustomXml="next"/>
    <w:bookmarkStart w:id="7257" w:name="_ETM_Q32_283466" w:displacedByCustomXml="next"/>
    <w:bookmarkEnd w:id="7257" w:displacedByCustomXml="next"/>
    <w:bookmarkStart w:id="7258" w:name="_Toc519166113" w:displacedByCustomXml="next"/>
    <w:bookmarkStart w:id="7259" w:name="_Toc519164684" w:displacedByCustomXml="next"/>
    <w:sdt>
      <w:sdtPr>
        <w:rPr>
          <w:rFonts w:hint="cs"/>
          <w:rtl/>
        </w:rPr>
        <w:alias w:val="דובר"/>
        <w:tag w:val="&lt;ID&gt;5456&lt;/ID&gt;&lt;Name&gt;נפתלי בנט - שר&lt;/Name&gt;&lt;Data&gt;שר החינוך נפתלי בנט&lt;/Data&gt;&lt;Shortcut&gt;נפבנ&lt;/Shortcut&gt;&lt;MemberID&gt;2467&lt;/MemberID&gt;"/>
        <w:id w:val="-751900174"/>
        <w:placeholder>
          <w:docPart w:val="4D3434B79B6547A5AAE70F9076AD649D"/>
        </w:placeholder>
        <w15:color w:val="993366"/>
      </w:sdtPr>
      <w:sdtContent>
        <w:p w:rsidR="00A02B37" w:rsidRDefault="00A02B37" w:rsidP="006F51FD">
          <w:pPr>
            <w:pStyle w:val="a4"/>
            <w:keepNext/>
            <w:rPr>
              <w:rtl/>
            </w:rPr>
          </w:pPr>
          <w:r w:rsidRPr="006262ED">
            <w:rPr>
              <w:rStyle w:val="afe"/>
              <w:color w:val="000000"/>
              <w:rtl/>
            </w:rPr>
            <w:t>שר החינוך נפתלי בנט</w:t>
          </w:r>
          <w:r w:rsidRPr="006262ED">
            <w:rPr>
              <w:color w:val="000000"/>
              <w:rtl/>
            </w:rPr>
            <w:t>:</w:t>
          </w:r>
        </w:p>
      </w:sdtContent>
    </w:sdt>
    <w:bookmarkEnd w:id="7258" w:displacedByCustomXml="prev"/>
    <w:bookmarkEnd w:id="7259" w:displacedByCustomXml="prev"/>
    <w:p w:rsidR="00A02B37" w:rsidRDefault="00A02B37" w:rsidP="005719C7">
      <w:pPr>
        <w:rPr>
          <w:rtl/>
        </w:rPr>
      </w:pPr>
    </w:p>
    <w:p w:rsidR="00A02B37" w:rsidRPr="006262ED" w:rsidRDefault="00A02B37" w:rsidP="00E331FB">
      <w:bookmarkStart w:id="7260" w:name="_ETM_Q32_286105"/>
      <w:bookmarkEnd w:id="7260"/>
      <w:r>
        <w:rPr>
          <w:rFonts w:hint="cs"/>
          <w:rtl/>
        </w:rPr>
        <w:t xml:space="preserve">גברתי </w:t>
      </w:r>
      <w:bookmarkStart w:id="7261" w:name="_ETM_Q32_304009"/>
      <w:bookmarkEnd w:id="7261"/>
      <w:r>
        <w:rPr>
          <w:rFonts w:hint="cs"/>
          <w:rtl/>
        </w:rPr>
        <w:t>ה</w:t>
      </w:r>
      <w:r w:rsidRPr="006262ED">
        <w:rPr>
          <w:rFonts w:hint="cs"/>
          <w:rtl/>
        </w:rPr>
        <w:t>יושב</w:t>
      </w:r>
      <w:r>
        <w:rPr>
          <w:rFonts w:hint="cs"/>
          <w:rtl/>
        </w:rPr>
        <w:t>ת-</w:t>
      </w:r>
      <w:r w:rsidRPr="006262ED">
        <w:rPr>
          <w:rFonts w:hint="cs"/>
          <w:rtl/>
        </w:rPr>
        <w:t xml:space="preserve">ראש, כנסת נכבדה, </w:t>
      </w:r>
      <w:r w:rsidRPr="006262ED">
        <w:rPr>
          <w:rtl/>
        </w:rPr>
        <w:t>הצעת חוק הכשר</w:t>
      </w:r>
      <w:r>
        <w:rPr>
          <w:rtl/>
        </w:rPr>
        <w:t xml:space="preserve">ות המשפטית והאפוטרופסות (תיקון </w:t>
      </w:r>
      <w:r w:rsidR="008C09CB">
        <w:rPr>
          <w:rFonts w:hint="cs"/>
          <w:rtl/>
        </w:rPr>
        <w:t>–</w:t>
      </w:r>
      <w:r w:rsidRPr="006262ED">
        <w:rPr>
          <w:rtl/>
        </w:rPr>
        <w:t xml:space="preserve"> תנאים להוצאת אדם מ</w:t>
      </w:r>
      <w:r>
        <w:rPr>
          <w:rFonts w:hint="cs"/>
          <w:rtl/>
        </w:rPr>
        <w:t>ב</w:t>
      </w:r>
      <w:r>
        <w:rPr>
          <w:rtl/>
        </w:rPr>
        <w:t>יתו כניגוד לרצונו), התשע</w:t>
      </w:r>
      <w:r>
        <w:rPr>
          <w:rFonts w:hint="cs"/>
          <w:rtl/>
        </w:rPr>
        <w:t>"</w:t>
      </w:r>
      <w:r w:rsidRPr="006262ED">
        <w:rPr>
          <w:rtl/>
        </w:rPr>
        <w:t>ח</w:t>
      </w:r>
      <w:r w:rsidR="008C09CB">
        <w:rPr>
          <w:rFonts w:hint="cs"/>
          <w:rtl/>
        </w:rPr>
        <w:t>–</w:t>
      </w:r>
      <w:r w:rsidRPr="006262ED">
        <w:rPr>
          <w:lang w:bidi="en-US"/>
        </w:rPr>
        <w:t>2017</w:t>
      </w:r>
      <w:r w:rsidRPr="006262ED">
        <w:rPr>
          <w:rtl/>
        </w:rPr>
        <w:t>, של ח</w:t>
      </w:r>
      <w:bookmarkStart w:id="7262" w:name="_ETM_Q32_314029"/>
      <w:bookmarkEnd w:id="7262"/>
      <w:r>
        <w:rPr>
          <w:rFonts w:hint="cs"/>
          <w:rtl/>
        </w:rPr>
        <w:t>בר הכנסת</w:t>
      </w:r>
      <w:bookmarkStart w:id="7263" w:name="_ETM_Q32_316307"/>
      <w:bookmarkEnd w:id="7263"/>
      <w:r w:rsidRPr="006262ED">
        <w:rPr>
          <w:rtl/>
        </w:rPr>
        <w:t xml:space="preserve"> נחמן שי ואחרים</w:t>
      </w:r>
      <w:r>
        <w:rPr>
          <w:rFonts w:hint="cs"/>
          <w:rtl/>
        </w:rPr>
        <w:t xml:space="preserve">, </w:t>
      </w:r>
      <w:r w:rsidRPr="006262ED">
        <w:rPr>
          <w:rtl/>
        </w:rPr>
        <w:t xml:space="preserve">מבקשת לתקן </w:t>
      </w:r>
      <w:r w:rsidR="00E331FB">
        <w:rPr>
          <w:rFonts w:hint="cs"/>
          <w:rtl/>
        </w:rPr>
        <w:t>כמה</w:t>
      </w:r>
      <w:r w:rsidRPr="006262ED">
        <w:rPr>
          <w:rtl/>
        </w:rPr>
        <w:t xml:space="preserve"> תיקונים בדברי חקיקה שונים.</w:t>
      </w:r>
    </w:p>
    <w:p w:rsidR="00A02B37" w:rsidRDefault="00A02B37" w:rsidP="006F51FD">
      <w:pPr>
        <w:rPr>
          <w:rtl/>
        </w:rPr>
      </w:pPr>
    </w:p>
    <w:p w:rsidR="00A02B37" w:rsidRDefault="00A02B37" w:rsidP="00E331FB">
      <w:pPr>
        <w:rPr>
          <w:rtl/>
        </w:rPr>
      </w:pPr>
      <w:bookmarkStart w:id="7264" w:name="_ETM_Q32_324548"/>
      <w:bookmarkStart w:id="7265" w:name="_ETM_Q32_324599"/>
      <w:bookmarkEnd w:id="7264"/>
      <w:bookmarkEnd w:id="7265"/>
      <w:r w:rsidRPr="006262ED">
        <w:rPr>
          <w:rFonts w:hint="cs"/>
          <w:rtl/>
        </w:rPr>
        <w:t>חוק הכשרות המשפטית והאפוטרופסות</w:t>
      </w:r>
      <w:bookmarkStart w:id="7266" w:name="_ETM_Q32_323331"/>
      <w:bookmarkEnd w:id="7266"/>
      <w:r w:rsidRPr="006262ED">
        <w:rPr>
          <w:rFonts w:hint="cs"/>
          <w:rtl/>
        </w:rPr>
        <w:t xml:space="preserve"> מאפ</w:t>
      </w:r>
      <w:bookmarkStart w:id="7267" w:name="_ETM_Q32_325063"/>
      <w:bookmarkEnd w:id="7267"/>
      <w:r w:rsidRPr="006262ED">
        <w:rPr>
          <w:rFonts w:hint="cs"/>
          <w:rtl/>
        </w:rPr>
        <w:t>שרים לאפוטרופוס או לעובד סוציאלי להוציא אדם מביתו גם בניגוד לרצונו.</w:t>
      </w:r>
      <w:r>
        <w:rPr>
          <w:rFonts w:hint="cs"/>
          <w:rtl/>
        </w:rPr>
        <w:t xml:space="preserve"> הצעת החוק מבקשת לקבוע</w:t>
      </w:r>
      <w:r w:rsidRPr="006262ED">
        <w:rPr>
          <w:rFonts w:hint="cs"/>
          <w:rtl/>
        </w:rPr>
        <w:t xml:space="preserve"> כי הוצאת אדם מביתו למעון בניגוד לרצונו תהיה רק באישור בית משפט</w:t>
      </w:r>
      <w:r w:rsidR="00E331FB">
        <w:rPr>
          <w:rFonts w:hint="cs"/>
          <w:rtl/>
        </w:rPr>
        <w:t>,</w:t>
      </w:r>
      <w:r w:rsidRPr="006262ED">
        <w:rPr>
          <w:rFonts w:hint="cs"/>
          <w:rtl/>
        </w:rPr>
        <w:t xml:space="preserve"> ובית המשפט לא יורה על הוצאת אדם מביתו בניגוד לרצונו אלא אם כן שוכנע כי גם לאחר מיצוי זכויותיו</w:t>
      </w:r>
      <w:r>
        <w:rPr>
          <w:rFonts w:hint="cs"/>
          <w:rtl/>
        </w:rPr>
        <w:t>,</w:t>
      </w:r>
      <w:r w:rsidRPr="006262ED">
        <w:rPr>
          <w:rFonts w:hint="cs"/>
          <w:rtl/>
        </w:rPr>
        <w:t xml:space="preserve"> פעולה בהתאם לרצונו של אדם אינה אפשרית. כמו כן מוצע כי אם הוגשה לבית המשפט בקשה להוצאת אדם מביתו למעון</w:t>
      </w:r>
      <w:r>
        <w:rPr>
          <w:rFonts w:hint="cs"/>
          <w:rtl/>
        </w:rPr>
        <w:t>,</w:t>
      </w:r>
      <w:r w:rsidRPr="006262ED">
        <w:rPr>
          <w:rFonts w:hint="cs"/>
          <w:rtl/>
        </w:rPr>
        <w:t xml:space="preserve"> כאשר האדם מתנגד, ימנה בית המשפט לאדם עורך דין בהתאם לחוק הסיוע המשפטי.</w:t>
      </w:r>
    </w:p>
    <w:p w:rsidR="00A02B37" w:rsidRDefault="00A02B37" w:rsidP="006F51FD">
      <w:pPr>
        <w:rPr>
          <w:rtl/>
        </w:rPr>
      </w:pPr>
    </w:p>
    <w:p w:rsidR="00A02B37" w:rsidRPr="006262ED" w:rsidRDefault="00A02B37" w:rsidP="006F51FD">
      <w:pPr>
        <w:rPr>
          <w:rtl/>
        </w:rPr>
      </w:pPr>
      <w:r w:rsidRPr="006262ED">
        <w:rPr>
          <w:rFonts w:hint="cs"/>
          <w:rtl/>
        </w:rPr>
        <w:t>תכלית ההצעה ראויה, אך ישנם לא מעט קשיים בהצעה.</w:t>
      </w:r>
      <w:r>
        <w:rPr>
          <w:rFonts w:hint="cs"/>
          <w:rtl/>
        </w:rPr>
        <w:t xml:space="preserve"> </w:t>
      </w:r>
      <w:bookmarkStart w:id="7268" w:name="_ETM_Q32_360880"/>
      <w:bookmarkStart w:id="7269" w:name="_ETM_Q32_362745"/>
      <w:bookmarkStart w:id="7270" w:name="_ETM_Q32_363026"/>
      <w:bookmarkStart w:id="7271" w:name="_ETM_Q32_358643"/>
      <w:bookmarkEnd w:id="7268"/>
      <w:bookmarkEnd w:id="7269"/>
      <w:bookmarkEnd w:id="7270"/>
      <w:bookmarkEnd w:id="7271"/>
      <w:r w:rsidRPr="006262ED">
        <w:rPr>
          <w:rFonts w:hint="cs"/>
          <w:rtl/>
        </w:rPr>
        <w:t xml:space="preserve">כך למשל </w:t>
      </w:r>
      <w:r w:rsidRPr="001348E8">
        <w:rPr>
          <w:rFonts w:hint="cs"/>
          <w:rtl/>
        </w:rPr>
        <w:t>לעניין</w:t>
      </w:r>
      <w:bookmarkStart w:id="7272" w:name="_ETM_Q32_365803"/>
      <w:bookmarkStart w:id="7273" w:name="_ETM_Q32_370667"/>
      <w:bookmarkStart w:id="7274" w:name="_ETM_Q32_367052"/>
      <w:bookmarkEnd w:id="7272"/>
      <w:bookmarkEnd w:id="7273"/>
      <w:bookmarkEnd w:id="7274"/>
      <w:r w:rsidRPr="001348E8">
        <w:rPr>
          <w:rFonts w:hint="cs"/>
          <w:rtl/>
        </w:rPr>
        <w:t xml:space="preserve"> </w:t>
      </w:r>
      <w:r>
        <w:rPr>
          <w:rFonts w:hint="cs"/>
          <w:rtl/>
        </w:rPr>
        <w:t>חוק</w:t>
      </w:r>
      <w:r w:rsidRPr="001348E8">
        <w:rPr>
          <w:rFonts w:hint="cs"/>
          <w:rtl/>
        </w:rPr>
        <w:t xml:space="preserve"> הגנה על חוסים</w:t>
      </w:r>
      <w:r>
        <w:rPr>
          <w:rFonts w:hint="cs"/>
          <w:rtl/>
        </w:rPr>
        <w:t>,</w:t>
      </w:r>
      <w:r w:rsidRPr="001348E8">
        <w:rPr>
          <w:rFonts w:hint="cs"/>
          <w:rtl/>
        </w:rPr>
        <w:t xml:space="preserve"> הגדרת חוסה קשורה לנושאים אחרים בחוק</w:t>
      </w:r>
      <w:r w:rsidR="00475142">
        <w:rPr>
          <w:rFonts w:hint="cs"/>
          <w:rtl/>
        </w:rPr>
        <w:t>,</w:t>
      </w:r>
      <w:r w:rsidRPr="001348E8">
        <w:rPr>
          <w:rFonts w:hint="cs"/>
          <w:rtl/>
        </w:rPr>
        <w:t xml:space="preserve"> ושינוי שלה מצריך בחינה</w:t>
      </w:r>
      <w:r w:rsidRPr="006262ED">
        <w:rPr>
          <w:rFonts w:hint="cs"/>
          <w:rtl/>
        </w:rPr>
        <w:t xml:space="preserve"> מעמיקה יותר על כל השלכות ההגדרה לאורך החוק.</w:t>
      </w:r>
    </w:p>
    <w:p w:rsidR="00A02B37" w:rsidRDefault="00A02B37" w:rsidP="006F51FD">
      <w:pPr>
        <w:rPr>
          <w:rtl/>
        </w:rPr>
      </w:pPr>
    </w:p>
    <w:p w:rsidR="00A02B37" w:rsidRDefault="00A02B37" w:rsidP="00475142">
      <w:pPr>
        <w:rPr>
          <w:rtl/>
        </w:rPr>
      </w:pPr>
      <w:bookmarkStart w:id="7275" w:name="_ETM_Q32_372489"/>
      <w:bookmarkStart w:id="7276" w:name="_ETM_Q32_372523"/>
      <w:bookmarkEnd w:id="7275"/>
      <w:bookmarkEnd w:id="7276"/>
      <w:r w:rsidRPr="006262ED">
        <w:rPr>
          <w:rFonts w:hint="cs"/>
          <w:rtl/>
        </w:rPr>
        <w:t>לאחרונה נעשית במשרד הרווחה עבודה על תיקון החוק כולו</w:t>
      </w:r>
      <w:r>
        <w:rPr>
          <w:rFonts w:hint="cs"/>
          <w:rtl/>
        </w:rPr>
        <w:t>,</w:t>
      </w:r>
      <w:r w:rsidRPr="006262ED">
        <w:rPr>
          <w:rFonts w:hint="cs"/>
          <w:rtl/>
        </w:rPr>
        <w:t xml:space="preserve"> </w:t>
      </w:r>
      <w:r w:rsidR="00475142">
        <w:rPr>
          <w:rFonts w:hint="cs"/>
          <w:rtl/>
        </w:rPr>
        <w:t>ו</w:t>
      </w:r>
      <w:r w:rsidRPr="006262ED">
        <w:rPr>
          <w:rFonts w:hint="cs"/>
          <w:rtl/>
        </w:rPr>
        <w:t>במסגרתה תיבחן הגדרת חוסה ביחס לכלל סעיפי</w:t>
      </w:r>
      <w:bookmarkStart w:id="7277" w:name="_ETM_Q32_371281"/>
      <w:bookmarkEnd w:id="7277"/>
      <w:r w:rsidRPr="006262ED">
        <w:rPr>
          <w:rFonts w:hint="cs"/>
          <w:rtl/>
        </w:rPr>
        <w:t xml:space="preserve"> החוק האמור</w:t>
      </w:r>
      <w:r>
        <w:rPr>
          <w:rFonts w:hint="cs"/>
          <w:rtl/>
        </w:rPr>
        <w:t>.</w:t>
      </w:r>
      <w:r w:rsidRPr="006262ED">
        <w:rPr>
          <w:rFonts w:hint="cs"/>
          <w:rtl/>
        </w:rPr>
        <w:t xml:space="preserve"> לפיכך הממשלה מתנגדת לתיקון ההגדרה בשלב הנוכחי. כמו כן</w:t>
      </w:r>
      <w:r>
        <w:rPr>
          <w:rFonts w:hint="cs"/>
          <w:rtl/>
        </w:rPr>
        <w:t>,</w:t>
      </w:r>
      <w:r w:rsidRPr="006262ED">
        <w:rPr>
          <w:rFonts w:hint="cs"/>
          <w:rtl/>
        </w:rPr>
        <w:t xml:space="preserve"> הממשלה מבקשת לבחון באופן מקיף את נושא זכות הייצוג של אדם ב</w:t>
      </w:r>
      <w:r>
        <w:rPr>
          <w:rFonts w:hint="cs"/>
          <w:rtl/>
        </w:rPr>
        <w:t>הליכים אלה, לאור מהותו של ההליך</w:t>
      </w:r>
      <w:r w:rsidRPr="006262ED">
        <w:rPr>
          <w:rFonts w:hint="cs"/>
          <w:rtl/>
        </w:rPr>
        <w:t xml:space="preserve"> ובשל ההשלכה התקציבית של ההצעה הן על ה</w:t>
      </w:r>
      <w:r>
        <w:rPr>
          <w:rFonts w:hint="cs"/>
          <w:rtl/>
        </w:rPr>
        <w:t xml:space="preserve">סיוע המשפטי והן על משרד הרווחה. </w:t>
      </w:r>
      <w:r w:rsidR="00475142">
        <w:rPr>
          <w:rFonts w:hint="cs"/>
          <w:rtl/>
        </w:rPr>
        <w:t>ל</w:t>
      </w:r>
      <w:r w:rsidRPr="006262ED">
        <w:rPr>
          <w:rFonts w:hint="cs"/>
          <w:rtl/>
        </w:rPr>
        <w:t xml:space="preserve">הענקת סיוע משפטי לאדם ללא דרישה של עמידה במבחן הזכאות </w:t>
      </w:r>
      <w:r>
        <w:rPr>
          <w:rFonts w:hint="cs"/>
          <w:rtl/>
        </w:rPr>
        <w:t>ה</w:t>
      </w:r>
      <w:r w:rsidRPr="006262ED">
        <w:rPr>
          <w:rFonts w:hint="cs"/>
          <w:rtl/>
        </w:rPr>
        <w:t>כלכלית לסיוע משפטי</w:t>
      </w:r>
      <w:bookmarkStart w:id="7278" w:name="_ETM_Q32_404224"/>
      <w:bookmarkEnd w:id="7278"/>
      <w:r w:rsidRPr="006262ED">
        <w:rPr>
          <w:rFonts w:hint="cs"/>
          <w:rtl/>
        </w:rPr>
        <w:t xml:space="preserve"> יש השלכות תקציביות משמעותיות </w:t>
      </w:r>
      <w:r>
        <w:rPr>
          <w:rFonts w:hint="cs"/>
          <w:rtl/>
        </w:rPr>
        <w:t>ש</w:t>
      </w:r>
      <w:r w:rsidRPr="006262ED">
        <w:rPr>
          <w:rFonts w:hint="cs"/>
          <w:rtl/>
        </w:rPr>
        <w:t>יש לבחון גם לאור העובדה שמדובר באוכלוס</w:t>
      </w:r>
      <w:bookmarkStart w:id="7279" w:name="_ETM_Q32_414339"/>
      <w:bookmarkStart w:id="7280" w:name="_ETM_Q32_411176"/>
      <w:bookmarkEnd w:id="7279"/>
      <w:bookmarkEnd w:id="7280"/>
      <w:r>
        <w:rPr>
          <w:rFonts w:hint="cs"/>
          <w:rtl/>
        </w:rPr>
        <w:t>י</w:t>
      </w:r>
      <w:r w:rsidRPr="006262ED">
        <w:rPr>
          <w:rFonts w:hint="cs"/>
          <w:rtl/>
        </w:rPr>
        <w:t>יה ברמות כלכליות שונות.</w:t>
      </w:r>
    </w:p>
    <w:p w:rsidR="00A02B37" w:rsidRPr="006262ED" w:rsidRDefault="00A02B37" w:rsidP="006F51FD">
      <w:pPr>
        <w:rPr>
          <w:rtl/>
        </w:rPr>
      </w:pPr>
      <w:bookmarkStart w:id="7281" w:name="_ETM_Q32_406941"/>
      <w:bookmarkStart w:id="7282" w:name="_ETM_Q32_407187"/>
      <w:bookmarkEnd w:id="7281"/>
      <w:bookmarkEnd w:id="7282"/>
    </w:p>
    <w:p w:rsidR="00A02B37" w:rsidRDefault="00A02B37" w:rsidP="00475142">
      <w:pPr>
        <w:rPr>
          <w:rtl/>
        </w:rPr>
      </w:pPr>
      <w:r w:rsidRPr="006262ED">
        <w:rPr>
          <w:rFonts w:hint="cs"/>
          <w:rtl/>
        </w:rPr>
        <w:t>לעניין הצורך בפנ</w:t>
      </w:r>
      <w:r>
        <w:rPr>
          <w:rFonts w:hint="cs"/>
          <w:rtl/>
        </w:rPr>
        <w:t>י</w:t>
      </w:r>
      <w:r w:rsidRPr="006262ED">
        <w:rPr>
          <w:rFonts w:hint="cs"/>
          <w:rtl/>
        </w:rPr>
        <w:t>יה לבית המשפט</w:t>
      </w:r>
      <w:r w:rsidRPr="00150A56">
        <w:rPr>
          <w:rFonts w:hint="cs"/>
          <w:rtl/>
        </w:rPr>
        <w:t xml:space="preserve">, </w:t>
      </w:r>
      <w:r>
        <w:rPr>
          <w:rFonts w:hint="cs"/>
          <w:rtl/>
        </w:rPr>
        <w:t>ב</w:t>
      </w:r>
      <w:r w:rsidRPr="00150A56">
        <w:rPr>
          <w:rFonts w:hint="cs"/>
          <w:rtl/>
        </w:rPr>
        <w:t>מקום</w:t>
      </w:r>
      <w:r w:rsidRPr="006262ED">
        <w:rPr>
          <w:rFonts w:hint="cs"/>
          <w:rtl/>
        </w:rPr>
        <w:t xml:space="preserve"> </w:t>
      </w:r>
      <w:r>
        <w:rPr>
          <w:rFonts w:hint="cs"/>
          <w:rtl/>
        </w:rPr>
        <w:t>ש</w:t>
      </w:r>
      <w:r w:rsidRPr="006262ED">
        <w:rPr>
          <w:rFonts w:hint="cs"/>
          <w:rtl/>
        </w:rPr>
        <w:t xml:space="preserve">בו אדם מתנגד להוצאתו מביתו, הדבר מעוגן כבר היום בסעיף </w:t>
      </w:r>
      <w:r w:rsidRPr="006262ED">
        <w:rPr>
          <w:rFonts w:hint="cs"/>
          <w:lang w:bidi="en-US"/>
        </w:rPr>
        <w:t>67</w:t>
      </w:r>
      <w:r w:rsidRPr="006262ED">
        <w:rPr>
          <w:rFonts w:hint="cs"/>
          <w:rtl/>
        </w:rPr>
        <w:t>ו(</w:t>
      </w:r>
      <w:r w:rsidRPr="006262ED">
        <w:rPr>
          <w:rFonts w:hint="cs"/>
          <w:lang w:bidi="en-US"/>
        </w:rPr>
        <w:t>4</w:t>
      </w:r>
      <w:r w:rsidRPr="006262ED">
        <w:rPr>
          <w:rFonts w:hint="cs"/>
          <w:rtl/>
        </w:rPr>
        <w:t>) לחוק הכשרות המשפטית. הסעיף קובע כי בעניין אישי מהותי</w:t>
      </w:r>
      <w:r>
        <w:rPr>
          <w:rFonts w:hint="cs"/>
          <w:rtl/>
        </w:rPr>
        <w:t>,</w:t>
      </w:r>
      <w:r w:rsidRPr="006262ED">
        <w:rPr>
          <w:rFonts w:hint="cs"/>
          <w:rtl/>
        </w:rPr>
        <w:t xml:space="preserve"> אם האדם מתנגד לעמדת האפוטרופוס בעניין, על האפוטרופוס לפנות לבית המשפט בבקשה למתן הוראות</w:t>
      </w:r>
      <w:r w:rsidR="00475142">
        <w:rPr>
          <w:rFonts w:hint="cs"/>
          <w:rtl/>
        </w:rPr>
        <w:t>;</w:t>
      </w:r>
      <w:r w:rsidRPr="006262ED">
        <w:rPr>
          <w:rFonts w:hint="cs"/>
          <w:rtl/>
        </w:rPr>
        <w:t xml:space="preserve"> בכלל זה</w:t>
      </w:r>
      <w:r>
        <w:rPr>
          <w:rFonts w:hint="cs"/>
          <w:rtl/>
        </w:rPr>
        <w:t>,</w:t>
      </w:r>
      <w:r w:rsidRPr="006262ED">
        <w:rPr>
          <w:rFonts w:hint="cs"/>
          <w:rtl/>
        </w:rPr>
        <w:t xml:space="preserve"> כמובן</w:t>
      </w:r>
      <w:r>
        <w:rPr>
          <w:rFonts w:hint="cs"/>
          <w:rtl/>
        </w:rPr>
        <w:t>,</w:t>
      </w:r>
      <w:r w:rsidRPr="006262ED">
        <w:rPr>
          <w:rFonts w:hint="cs"/>
          <w:rtl/>
        </w:rPr>
        <w:t xml:space="preserve"> הוצאת אדם מביתו.</w:t>
      </w:r>
    </w:p>
    <w:p w:rsidR="00A02B37" w:rsidRPr="006262ED" w:rsidRDefault="00A02B37" w:rsidP="006F51FD">
      <w:pPr>
        <w:rPr>
          <w:rtl/>
        </w:rPr>
      </w:pPr>
      <w:bookmarkStart w:id="7283" w:name="_ETM_Q32_438333"/>
      <w:bookmarkStart w:id="7284" w:name="_ETM_Q32_438501"/>
      <w:bookmarkEnd w:id="7283"/>
      <w:bookmarkEnd w:id="7284"/>
    </w:p>
    <w:p w:rsidR="00A02B37" w:rsidRDefault="00A02B37" w:rsidP="00475142">
      <w:pPr>
        <w:rPr>
          <w:rtl/>
        </w:rPr>
      </w:pPr>
      <w:r w:rsidRPr="006262ED">
        <w:rPr>
          <w:rFonts w:hint="cs"/>
          <w:rtl/>
        </w:rPr>
        <w:t>ל</w:t>
      </w:r>
      <w:r w:rsidR="00475142">
        <w:rPr>
          <w:rFonts w:hint="cs"/>
          <w:rtl/>
        </w:rPr>
        <w:t>נוכח</w:t>
      </w:r>
      <w:r w:rsidRPr="006262ED">
        <w:rPr>
          <w:rFonts w:hint="cs"/>
          <w:rtl/>
        </w:rPr>
        <w:t xml:space="preserve"> הקשיים האמורים, הממשלה החליטה לדחות את הדיון בהצעה לצורך בחינה. מציע ההצעה החליט להעלותה להצבעה, ולפיכך עמדת הממשלה</w:t>
      </w:r>
      <w:r>
        <w:rPr>
          <w:rFonts w:hint="cs"/>
          <w:rtl/>
        </w:rPr>
        <w:t>,</w:t>
      </w:r>
      <w:r w:rsidRPr="006262ED">
        <w:rPr>
          <w:rFonts w:hint="cs"/>
          <w:rtl/>
        </w:rPr>
        <w:t xml:space="preserve"> בהתאם לתקנון עבודת הממשלה</w:t>
      </w:r>
      <w:r>
        <w:rPr>
          <w:rFonts w:hint="cs"/>
          <w:rtl/>
        </w:rPr>
        <w:t>,</w:t>
      </w:r>
      <w:r w:rsidRPr="006262ED">
        <w:rPr>
          <w:rFonts w:hint="cs"/>
          <w:rtl/>
        </w:rPr>
        <w:t xml:space="preserve"> היא להתנגד להצעת החוק.</w:t>
      </w:r>
    </w:p>
    <w:p w:rsidR="00A02B37" w:rsidRDefault="00A02B37" w:rsidP="006F51FD">
      <w:pPr>
        <w:rPr>
          <w:rtl/>
        </w:rPr>
      </w:pPr>
      <w:bookmarkStart w:id="7285" w:name="_ETM_Q32_445125"/>
      <w:bookmarkStart w:id="7286" w:name="_ETM_Q32_445249"/>
      <w:bookmarkEnd w:id="7285"/>
      <w:bookmarkEnd w:id="7286"/>
    </w:p>
    <w:bookmarkStart w:id="7287" w:name="_ETM_Q32_445783" w:displacedByCustomXml="next"/>
    <w:bookmarkEnd w:id="7287" w:displacedByCustomXml="next"/>
    <w:bookmarkStart w:id="7288" w:name="_ETM_Q32_445726" w:displacedByCustomXml="next"/>
    <w:bookmarkEnd w:id="7288" w:displacedByCustomXml="next"/>
    <w:sdt>
      <w:sdtPr>
        <w:rPr>
          <w:rFonts w:hint="cs"/>
          <w:rtl/>
        </w:rPr>
        <w:alias w:val="יור"/>
        <w:tag w:val="&lt;ID&gt;5550&lt;/ID&gt;&lt;Name&gt;נאוה בוקר - יו&quot;ר&lt;/Name&gt;&lt;Data&gt;נאוה בוקר&lt;/Data&gt;&lt;Shortcut&gt;&lt;/Shortcut&gt;"/>
        <w:id w:val="1761867706"/>
        <w:placeholder>
          <w:docPart w:val="4D3434B79B6547A5AAE70F9076AD649D"/>
        </w:placeholder>
        <w15:color w:val="993366"/>
      </w:sdtPr>
      <w:sdtContent>
        <w:p w:rsidR="00A02B37" w:rsidRDefault="00A02B37" w:rsidP="006F51FD">
          <w:pPr>
            <w:pStyle w:val="af6"/>
            <w:keepNext/>
            <w:rPr>
              <w:rtl/>
            </w:rPr>
          </w:pPr>
          <w:r w:rsidRPr="009F544F">
            <w:rPr>
              <w:rStyle w:val="afe"/>
              <w:color w:val="000000"/>
              <w:rtl/>
            </w:rPr>
            <w:t>היו"ר נאוה בוקר</w:t>
          </w:r>
          <w:r w:rsidRPr="009F544F">
            <w:rPr>
              <w:color w:val="000000"/>
              <w:rtl/>
            </w:rPr>
            <w:t>:</w:t>
          </w:r>
        </w:p>
      </w:sdtContent>
    </w:sdt>
    <w:p w:rsidR="00A02B37" w:rsidRDefault="00A02B37" w:rsidP="005719C7">
      <w:pPr>
        <w:rPr>
          <w:rtl/>
        </w:rPr>
      </w:pPr>
    </w:p>
    <w:p w:rsidR="00A02B37" w:rsidRDefault="00A02B37" w:rsidP="00475142">
      <w:pPr>
        <w:rPr>
          <w:rtl/>
        </w:rPr>
      </w:pPr>
      <w:bookmarkStart w:id="7289" w:name="_ETM_Q32_452664"/>
      <w:bookmarkEnd w:id="7289"/>
      <w:r>
        <w:rPr>
          <w:rFonts w:hint="cs"/>
          <w:rtl/>
        </w:rPr>
        <w:t xml:space="preserve">לבקשתם של </w:t>
      </w:r>
      <w:bookmarkStart w:id="7290" w:name="_ETM_Q32_461638"/>
      <w:bookmarkEnd w:id="7290"/>
      <w:r>
        <w:rPr>
          <w:rFonts w:hint="cs"/>
          <w:rtl/>
        </w:rPr>
        <w:t>23 מחברי הכנס</w:t>
      </w:r>
      <w:bookmarkStart w:id="7291" w:name="_ETM_Q32_459558"/>
      <w:bookmarkEnd w:id="7291"/>
      <w:r>
        <w:rPr>
          <w:rFonts w:hint="cs"/>
          <w:rtl/>
        </w:rPr>
        <w:t xml:space="preserve">ת, אנחנו נעבור להצבעה שמית. אנחנו נעשה הצבעה </w:t>
      </w:r>
      <w:bookmarkStart w:id="7292" w:name="_ETM_Q32_471270"/>
      <w:bookmarkEnd w:id="7292"/>
      <w:r>
        <w:rPr>
          <w:rFonts w:hint="cs"/>
          <w:rtl/>
        </w:rPr>
        <w:t>שמית</w:t>
      </w:r>
      <w:bookmarkStart w:id="7293" w:name="_ETM_Q32_467029"/>
      <w:bookmarkEnd w:id="7293"/>
      <w:r>
        <w:rPr>
          <w:rFonts w:hint="cs"/>
          <w:rtl/>
        </w:rPr>
        <w:t xml:space="preserve">. אתם ביקשתם. </w:t>
      </w:r>
      <w:bookmarkStart w:id="7294" w:name="_ETM_Q32_475058"/>
      <w:bookmarkStart w:id="7295" w:name="_ETM_Q32_475118"/>
      <w:bookmarkStart w:id="7296" w:name="_ETM_Q32_475404"/>
      <w:bookmarkStart w:id="7297" w:name="_ETM_Q32_475474"/>
      <w:bookmarkEnd w:id="7294"/>
      <w:bookmarkEnd w:id="7295"/>
      <w:bookmarkEnd w:id="7296"/>
      <w:bookmarkEnd w:id="7297"/>
      <w:r>
        <w:rPr>
          <w:rFonts w:hint="cs"/>
          <w:rtl/>
        </w:rPr>
        <w:t>בבקשה, גברתי מזכירת הכנסת.</w:t>
      </w:r>
    </w:p>
    <w:p w:rsidR="00A02B37" w:rsidRDefault="00A02B37" w:rsidP="006F51FD">
      <w:pPr>
        <w:rPr>
          <w:rtl/>
        </w:rPr>
      </w:pPr>
      <w:bookmarkStart w:id="7298" w:name="_ETM_Q32_469216"/>
      <w:bookmarkStart w:id="7299" w:name="_ETM_Q32_469349"/>
      <w:bookmarkStart w:id="7300" w:name="_ETM_Q32_469598"/>
      <w:bookmarkEnd w:id="7298"/>
      <w:bookmarkEnd w:id="7299"/>
      <w:bookmarkEnd w:id="7300"/>
    </w:p>
    <w:bookmarkStart w:id="7301" w:name="_ETM_Q32_469666" w:displacedByCustomXml="next"/>
    <w:bookmarkEnd w:id="7301" w:displacedByCustomXml="next"/>
    <w:sdt>
      <w:sdtPr>
        <w:rPr>
          <w:rFonts w:hint="cs"/>
          <w:rtl/>
        </w:rPr>
        <w:alias w:val="קריאה"/>
        <w:tag w:val="&lt;ID&gt;4926&lt;/ID&gt;&lt;Name&gt;ירדנה מלר-הורוביץ - מזכירת הכנסת&lt;/Name&gt;&lt;Data&gt;מזכירת הכנסת ירדנה מלר-הורוביץ&lt;/Data&gt;&lt;Shortcut&gt;ירמל&lt;/Shortcut&gt;&lt;MemberID&gt;2425&lt;/MemberID&gt;"/>
        <w:id w:val="-1523470120"/>
        <w:placeholder>
          <w:docPart w:val="2D4C732CF34A40D083106798EEA03FFF"/>
        </w:placeholder>
        <w15:color w:val="993366"/>
      </w:sdtPr>
      <w:sdtEndPr>
        <w:rPr>
          <w:rFonts w:hint="default"/>
        </w:rPr>
      </w:sdtEndPr>
      <w:sdtContent>
        <w:p w:rsidR="00A02B37" w:rsidRDefault="00A02B37" w:rsidP="006F51FD">
          <w:pPr>
            <w:pStyle w:val="af5"/>
            <w:rPr>
              <w:rtl/>
            </w:rPr>
          </w:pPr>
          <w:r w:rsidRPr="009F544F">
            <w:rPr>
              <w:rStyle w:val="afe"/>
              <w:color w:val="000000"/>
              <w:rtl/>
            </w:rPr>
            <w:t>מזכירת הכנסת ירדנה מלר-הורוביץ</w:t>
          </w:r>
          <w:r w:rsidRPr="009F544F">
            <w:rPr>
              <w:rtl/>
            </w:rPr>
            <w:t>:</w:t>
          </w:r>
        </w:p>
      </w:sdtContent>
    </w:sdt>
    <w:p w:rsidR="00A02B37" w:rsidRDefault="00A02B37" w:rsidP="006F51FD">
      <w:pPr>
        <w:ind w:firstLine="0"/>
        <w:rPr>
          <w:rtl/>
        </w:rPr>
      </w:pPr>
      <w:bookmarkStart w:id="7302" w:name="_ETM_Q32_469207"/>
      <w:bookmarkEnd w:id="7302"/>
      <w:r>
        <w:rPr>
          <w:rFonts w:hint="cs"/>
          <w:rtl/>
        </w:rPr>
        <w:t>(קוראת בשמות חברי הכנסת)</w:t>
      </w:r>
    </w:p>
    <w:p w:rsidR="00A02B37" w:rsidRPr="00D84156" w:rsidRDefault="00A02B37" w:rsidP="006F51FD">
      <w:pPr>
        <w:rPr>
          <w:rtl/>
        </w:rPr>
      </w:pPr>
    </w:p>
    <w:p w:rsidR="00A02B37" w:rsidRDefault="00A02B37" w:rsidP="006F51FD">
      <w:pPr>
        <w:rPr>
          <w:rtl/>
        </w:rPr>
      </w:pPr>
      <w:r>
        <w:rPr>
          <w:rFonts w:hint="eastAsia"/>
          <w:rtl/>
        </w:rPr>
        <w:t>טלב</w:t>
      </w:r>
      <w:r>
        <w:rPr>
          <w:rtl/>
        </w:rPr>
        <w:t xml:space="preserve"> אבו עראר</w:t>
      </w:r>
      <w:r>
        <w:rPr>
          <w:rtl/>
        </w:rPr>
        <w:tab/>
      </w:r>
      <w:r>
        <w:rPr>
          <w:rtl/>
        </w:rPr>
        <w:tab/>
      </w:r>
      <w:r w:rsidR="008C09CB">
        <w:rPr>
          <w:rtl/>
        </w:rPr>
        <w:t>–</w:t>
      </w:r>
      <w:r>
        <w:rPr>
          <w:rtl/>
        </w:rPr>
        <w:t xml:space="preserve">   </w:t>
      </w:r>
      <w:r>
        <w:rPr>
          <w:rFonts w:hint="cs"/>
          <w:rtl/>
        </w:rPr>
        <w:t>א</w:t>
      </w:r>
      <w:bookmarkStart w:id="7303" w:name="_ETM_Q32_475374"/>
      <w:bookmarkEnd w:id="7303"/>
      <w:r>
        <w:rPr>
          <w:rFonts w:hint="cs"/>
          <w:rtl/>
        </w:rPr>
        <w:t>ינו נוכח</w:t>
      </w:r>
    </w:p>
    <w:p w:rsidR="00A02B37" w:rsidRDefault="00A02B37" w:rsidP="006F51FD">
      <w:pPr>
        <w:rPr>
          <w:rtl/>
        </w:rPr>
      </w:pPr>
      <w:r>
        <w:rPr>
          <w:rFonts w:hint="eastAsia"/>
          <w:rtl/>
        </w:rPr>
        <w:t>יולי</w:t>
      </w:r>
      <w:r>
        <w:rPr>
          <w:rtl/>
        </w:rPr>
        <w:t xml:space="preserve"> יואל אדלשטיין</w:t>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אמיר</w:t>
      </w:r>
      <w:r>
        <w:rPr>
          <w:rtl/>
        </w:rPr>
        <w:t xml:space="preserve"> אוחנה</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מיכאל</w:t>
      </w:r>
      <w:r>
        <w:rPr>
          <w:rtl/>
        </w:rPr>
        <w:t xml:space="preserve"> אורן</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ג</w:t>
      </w:r>
      <w:r>
        <w:rPr>
          <w:rtl/>
        </w:rPr>
        <w:t>'מעה אזברגה</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ינון</w:t>
      </w:r>
      <w:r>
        <w:rPr>
          <w:rtl/>
        </w:rPr>
        <w:t xml:space="preserve"> אזולאי</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ישראל</w:t>
      </w:r>
      <w:r>
        <w:rPr>
          <w:rtl/>
        </w:rPr>
        <w:t xml:space="preserve"> אייכלר</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רוברט</w:t>
      </w:r>
      <w:r>
        <w:rPr>
          <w:rtl/>
        </w:rPr>
        <w:t xml:space="preserve"> אילטוב</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אלי</w:t>
      </w:r>
      <w:r>
        <w:rPr>
          <w:rtl/>
        </w:rPr>
        <w:t xml:space="preserve"> אלאלוף</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קארין</w:t>
      </w:r>
      <w:r>
        <w:rPr>
          <w:rtl/>
        </w:rPr>
        <w:t xml:space="preserve"> אלהרר</w:t>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r>
        <w:rPr>
          <w:rFonts w:hint="eastAsia"/>
          <w:rtl/>
        </w:rPr>
        <w:t>סעיד</w:t>
      </w:r>
      <w:r>
        <w:rPr>
          <w:rtl/>
        </w:rPr>
        <w:t xml:space="preserve"> אלחרומי</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זאב</w:t>
      </w:r>
      <w:r>
        <w:rPr>
          <w:rtl/>
        </w:rPr>
        <w:t xml:space="preserve"> אלקין</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דוד</w:t>
      </w:r>
      <w:r>
        <w:rPr>
          <w:rtl/>
        </w:rPr>
        <w:t xml:space="preserve"> אמסלם</w:t>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Fonts w:hint="eastAsia"/>
          <w:rtl/>
        </w:rPr>
        <w:t>אופיר</w:t>
      </w:r>
      <w:r>
        <w:rPr>
          <w:rtl/>
        </w:rPr>
        <w:t xml:space="preserve"> אקוניס</w:t>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Fonts w:hint="eastAsia"/>
          <w:rtl/>
        </w:rPr>
        <w:t>גלעד</w:t>
      </w:r>
      <w:r>
        <w:rPr>
          <w:rtl/>
        </w:rPr>
        <w:t xml:space="preserve"> ארדן</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אורי</w:t>
      </w:r>
      <w:r>
        <w:rPr>
          <w:rtl/>
        </w:rPr>
        <w:t xml:space="preserve"> אריאל</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יעקב</w:t>
      </w:r>
      <w:r>
        <w:rPr>
          <w:rtl/>
        </w:rPr>
        <w:t xml:space="preserve"> אשר</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זאב</w:t>
      </w:r>
      <w:r>
        <w:rPr>
          <w:rtl/>
        </w:rPr>
        <w:t xml:space="preserve"> בנימין בגין</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זוהיר</w:t>
      </w:r>
      <w:r>
        <w:rPr>
          <w:rtl/>
        </w:rPr>
        <w:t xml:space="preserve"> בהלול</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נאוה</w:t>
      </w:r>
      <w:r>
        <w:rPr>
          <w:rtl/>
        </w:rPr>
        <w:t xml:space="preserve"> בוקר</w:t>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Fonts w:hint="eastAsia"/>
          <w:rtl/>
        </w:rPr>
        <w:t>דוד</w:t>
      </w:r>
      <w:r>
        <w:rPr>
          <w:rtl/>
        </w:rPr>
        <w:t xml:space="preserve"> ביטן</w:t>
      </w:r>
      <w:r>
        <w:rPr>
          <w:rtl/>
        </w:rPr>
        <w:tab/>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מיכל</w:t>
      </w:r>
      <w:r>
        <w:rPr>
          <w:rtl/>
        </w:rPr>
        <w:t xml:space="preserve"> בירן</w:t>
      </w:r>
      <w:r>
        <w:rPr>
          <w:rtl/>
        </w:rPr>
        <w:tab/>
      </w:r>
      <w:r>
        <w:rPr>
          <w:rtl/>
        </w:rPr>
        <w:tab/>
      </w:r>
      <w:r w:rsidR="008C09CB">
        <w:rPr>
          <w:rtl/>
        </w:rPr>
        <w:t>–</w:t>
      </w:r>
      <w:r>
        <w:rPr>
          <w:rtl/>
        </w:rPr>
        <w:t xml:space="preserve">   </w:t>
      </w:r>
      <w:r>
        <w:rPr>
          <w:rFonts w:hint="cs"/>
          <w:rtl/>
        </w:rPr>
        <w:t>בעד</w:t>
      </w:r>
    </w:p>
    <w:p w:rsidR="00A02B37" w:rsidRDefault="00A02B37" w:rsidP="006F51FD">
      <w:pPr>
        <w:rPr>
          <w:rtl/>
        </w:rPr>
      </w:pPr>
      <w:r>
        <w:rPr>
          <w:rFonts w:hint="eastAsia"/>
          <w:rtl/>
        </w:rPr>
        <w:t>מירב</w:t>
      </w:r>
      <w:r>
        <w:rPr>
          <w:rtl/>
        </w:rPr>
        <w:t xml:space="preserve"> בן ארי</w:t>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r>
        <w:rPr>
          <w:rFonts w:hint="eastAsia"/>
          <w:rtl/>
        </w:rPr>
        <w:t>אלי</w:t>
      </w:r>
      <w:r>
        <w:rPr>
          <w:rtl/>
        </w:rPr>
        <w:t xml:space="preserve"> בן</w:t>
      </w:r>
      <w:r>
        <w:rPr>
          <w:rFonts w:hint="cs"/>
          <w:rtl/>
        </w:rPr>
        <w:t>-</w:t>
      </w:r>
      <w:r>
        <w:rPr>
          <w:rtl/>
        </w:rPr>
        <w:t>דהן</w:t>
      </w:r>
      <w:r>
        <w:rPr>
          <w:rtl/>
        </w:rPr>
        <w:tab/>
      </w:r>
      <w:r>
        <w:rPr>
          <w:rtl/>
        </w:rPr>
        <w:tab/>
      </w:r>
      <w:r w:rsidR="008C09CB">
        <w:rPr>
          <w:rtl/>
        </w:rPr>
        <w:t>–</w:t>
      </w:r>
      <w:r>
        <w:rPr>
          <w:rtl/>
        </w:rPr>
        <w:t xml:space="preserve">   </w:t>
      </w:r>
      <w:bookmarkStart w:id="7304" w:name="_ETM_Q32_559337"/>
      <w:bookmarkEnd w:id="7304"/>
      <w:r>
        <w:rPr>
          <w:rFonts w:hint="cs"/>
          <w:rtl/>
        </w:rPr>
        <w:t>נגד</w:t>
      </w:r>
    </w:p>
    <w:p w:rsidR="00A02B37" w:rsidRDefault="00A02B37" w:rsidP="006F51FD">
      <w:pPr>
        <w:rPr>
          <w:rtl/>
        </w:rPr>
      </w:pPr>
      <w:r>
        <w:rPr>
          <w:rFonts w:hint="eastAsia"/>
          <w:rtl/>
        </w:rPr>
        <w:t>יואב</w:t>
      </w:r>
      <w:r>
        <w:rPr>
          <w:rtl/>
        </w:rPr>
        <w:t xml:space="preserve"> בן צור</w:t>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Fonts w:hint="eastAsia"/>
          <w:rtl/>
        </w:rPr>
        <w:t>איל</w:t>
      </w:r>
      <w:r>
        <w:rPr>
          <w:rtl/>
        </w:rPr>
        <w:t xml:space="preserve"> בן ראובן</w:t>
      </w:r>
      <w:r>
        <w:rPr>
          <w:rtl/>
        </w:rPr>
        <w:tab/>
      </w:r>
      <w:r>
        <w:rPr>
          <w:rtl/>
        </w:rPr>
        <w:tab/>
      </w:r>
      <w:r w:rsidR="008C09CB">
        <w:rPr>
          <w:rtl/>
        </w:rPr>
        <w:t>–</w:t>
      </w:r>
      <w:r>
        <w:rPr>
          <w:rtl/>
        </w:rPr>
        <w:t xml:space="preserve">   </w:t>
      </w:r>
      <w:r>
        <w:rPr>
          <w:rFonts w:hint="cs"/>
          <w:rtl/>
        </w:rPr>
        <w:t>בעד</w:t>
      </w:r>
    </w:p>
    <w:p w:rsidR="00A02B37" w:rsidRDefault="00A02B37" w:rsidP="006F51FD">
      <w:pPr>
        <w:rPr>
          <w:rtl/>
        </w:rPr>
      </w:pPr>
      <w:r>
        <w:rPr>
          <w:rFonts w:hint="eastAsia"/>
          <w:rtl/>
        </w:rPr>
        <w:t>נפתלי</w:t>
      </w:r>
      <w:r>
        <w:rPr>
          <w:rtl/>
        </w:rPr>
        <w:t xml:space="preserve"> בנט</w:t>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Fonts w:hint="eastAsia"/>
          <w:rtl/>
        </w:rPr>
        <w:t>יחיאל</w:t>
      </w:r>
      <w:r>
        <w:rPr>
          <w:rtl/>
        </w:rPr>
        <w:t xml:space="preserve"> חיליק בר</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איתן</w:t>
      </w:r>
      <w:r>
        <w:rPr>
          <w:rtl/>
        </w:rPr>
        <w:t xml:space="preserve"> ברושי</w:t>
      </w:r>
      <w:r>
        <w:rPr>
          <w:rtl/>
        </w:rPr>
        <w:tab/>
      </w:r>
      <w:r>
        <w:rPr>
          <w:rtl/>
        </w:rPr>
        <w:tab/>
      </w:r>
      <w:r w:rsidR="008C09CB">
        <w:rPr>
          <w:rtl/>
        </w:rPr>
        <w:t>–</w:t>
      </w:r>
      <w:r>
        <w:rPr>
          <w:rtl/>
        </w:rPr>
        <w:t xml:space="preserve">   </w:t>
      </w:r>
      <w:r>
        <w:rPr>
          <w:rFonts w:hint="cs"/>
          <w:rtl/>
        </w:rPr>
        <w:t>בעד</w:t>
      </w:r>
    </w:p>
    <w:p w:rsidR="00A02B37" w:rsidRDefault="00A02B37" w:rsidP="006F51FD">
      <w:pPr>
        <w:rPr>
          <w:rtl/>
        </w:rPr>
      </w:pPr>
      <w:r>
        <w:rPr>
          <w:rFonts w:hint="eastAsia"/>
          <w:rtl/>
        </w:rPr>
        <w:t>עמר</w:t>
      </w:r>
      <w:r>
        <w:rPr>
          <w:rtl/>
        </w:rPr>
        <w:t xml:space="preserve"> בר-לב</w:t>
      </w:r>
      <w:r>
        <w:rPr>
          <w:rtl/>
        </w:rPr>
        <w:tab/>
      </w:r>
      <w:r>
        <w:rPr>
          <w:rtl/>
        </w:rPr>
        <w:tab/>
      </w:r>
      <w:r w:rsidR="008C09CB">
        <w:rPr>
          <w:rtl/>
        </w:rPr>
        <w:t>–</w:t>
      </w:r>
      <w:r>
        <w:rPr>
          <w:rtl/>
        </w:rPr>
        <w:t xml:space="preserve">   </w:t>
      </w:r>
      <w:r>
        <w:rPr>
          <w:rFonts w:hint="cs"/>
          <w:rtl/>
        </w:rPr>
        <w:t>בעד</w:t>
      </w:r>
    </w:p>
    <w:p w:rsidR="00A02B37" w:rsidRDefault="00A02B37" w:rsidP="006F51FD">
      <w:pPr>
        <w:rPr>
          <w:rtl/>
        </w:rPr>
      </w:pPr>
      <w:r>
        <w:rPr>
          <w:rFonts w:hint="eastAsia"/>
          <w:rtl/>
        </w:rPr>
        <w:t>ענת</w:t>
      </w:r>
      <w:r>
        <w:rPr>
          <w:rtl/>
        </w:rPr>
        <w:t xml:space="preserve"> ברקו</w:t>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Fonts w:hint="eastAsia"/>
          <w:rtl/>
        </w:rPr>
        <w:t>יוסף</w:t>
      </w:r>
      <w:r>
        <w:rPr>
          <w:rtl/>
        </w:rPr>
        <w:t xml:space="preserve"> ג'בארין</w:t>
      </w:r>
      <w:r>
        <w:rPr>
          <w:rtl/>
        </w:rPr>
        <w:tab/>
      </w:r>
      <w:r>
        <w:rPr>
          <w:rtl/>
        </w:rPr>
        <w:tab/>
      </w:r>
      <w:r w:rsidR="008C09CB">
        <w:rPr>
          <w:rtl/>
        </w:rPr>
        <w:t>–</w:t>
      </w:r>
      <w:r>
        <w:rPr>
          <w:rtl/>
        </w:rPr>
        <w:t xml:space="preserve">   </w:t>
      </w:r>
      <w:r>
        <w:rPr>
          <w:rFonts w:hint="cs"/>
          <w:rtl/>
        </w:rPr>
        <w:t>בעד</w:t>
      </w:r>
    </w:p>
    <w:p w:rsidR="00A02B37" w:rsidRDefault="00A02B37" w:rsidP="006F51FD">
      <w:pPr>
        <w:rPr>
          <w:rtl/>
        </w:rPr>
      </w:pPr>
      <w:r>
        <w:rPr>
          <w:rFonts w:hint="eastAsia"/>
          <w:rtl/>
        </w:rPr>
        <w:t>אילן</w:t>
      </w:r>
      <w:r>
        <w:rPr>
          <w:rtl/>
        </w:rPr>
        <w:t xml:space="preserve"> גילאון</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יהודה</w:t>
      </w:r>
      <w:r>
        <w:rPr>
          <w:rtl/>
        </w:rPr>
        <w:t xml:space="preserve"> גליק</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יואב</w:t>
      </w:r>
      <w:r>
        <w:rPr>
          <w:rtl/>
        </w:rPr>
        <w:t xml:space="preserve"> גלנט</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גילה</w:t>
      </w:r>
      <w:r>
        <w:rPr>
          <w:rtl/>
        </w:rPr>
        <w:t xml:space="preserve"> גמליאל</w:t>
      </w:r>
      <w:r>
        <w:rPr>
          <w:rtl/>
        </w:rPr>
        <w:tab/>
      </w:r>
      <w:r>
        <w:rPr>
          <w:rtl/>
        </w:rPr>
        <w:tab/>
      </w:r>
      <w:r w:rsidR="008C09CB">
        <w:rPr>
          <w:rtl/>
        </w:rPr>
        <w:t>–</w:t>
      </w:r>
      <w:r>
        <w:rPr>
          <w:rtl/>
        </w:rPr>
        <w:t xml:space="preserve">   </w:t>
      </w:r>
      <w:r>
        <w:rPr>
          <w:rFonts w:hint="cs"/>
          <w:rtl/>
        </w:rPr>
        <w:t xml:space="preserve">אינה </w:t>
      </w:r>
      <w:bookmarkStart w:id="7305" w:name="_ETM_Q32_614350"/>
      <w:bookmarkEnd w:id="7305"/>
      <w:r>
        <w:rPr>
          <w:rFonts w:hint="cs"/>
          <w:rtl/>
        </w:rPr>
        <w:t>נוכחת</w:t>
      </w:r>
    </w:p>
    <w:p w:rsidR="00A02B37" w:rsidRDefault="00A02B37" w:rsidP="006F51FD">
      <w:pPr>
        <w:rPr>
          <w:rtl/>
        </w:rPr>
      </w:pPr>
      <w:r>
        <w:rPr>
          <w:rFonts w:hint="eastAsia"/>
          <w:rtl/>
        </w:rPr>
        <w:t>מסעוד</w:t>
      </w:r>
      <w:r>
        <w:rPr>
          <w:rtl/>
        </w:rPr>
        <w:t xml:space="preserve"> גנאים</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משה</w:t>
      </w:r>
      <w:r>
        <w:rPr>
          <w:rtl/>
        </w:rPr>
        <w:t xml:space="preserve"> גפני</w:t>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Fonts w:hint="eastAsia"/>
          <w:rtl/>
        </w:rPr>
        <w:t>יעל</w:t>
      </w:r>
      <w:r>
        <w:rPr>
          <w:rtl/>
        </w:rPr>
        <w:t xml:space="preserve"> גרמן</w:t>
      </w:r>
      <w:r>
        <w:rPr>
          <w:rtl/>
        </w:rPr>
        <w:tab/>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r>
        <w:rPr>
          <w:rFonts w:hint="eastAsia"/>
          <w:rtl/>
        </w:rPr>
        <w:t>אבי</w:t>
      </w:r>
      <w:r>
        <w:rPr>
          <w:rtl/>
        </w:rPr>
        <w:t xml:space="preserve"> דיכטר</w:t>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Fonts w:hint="eastAsia"/>
          <w:rtl/>
        </w:rPr>
        <w:t>צחי</w:t>
      </w:r>
      <w:r>
        <w:rPr>
          <w:rtl/>
        </w:rPr>
        <w:t xml:space="preserve"> הנגבי</w:t>
      </w:r>
      <w:r>
        <w:rPr>
          <w:rtl/>
        </w:rPr>
        <w:tab/>
      </w:r>
      <w:r>
        <w:rPr>
          <w:rtl/>
        </w:rPr>
        <w:tab/>
      </w:r>
      <w:r w:rsidR="008C09CB">
        <w:rPr>
          <w:rtl/>
        </w:rPr>
        <w:t>–</w:t>
      </w:r>
      <w:r>
        <w:rPr>
          <w:rtl/>
        </w:rPr>
        <w:t xml:space="preserve">   </w:t>
      </w:r>
      <w:bookmarkStart w:id="7306" w:name="_ETM_Q32_634737"/>
      <w:bookmarkStart w:id="7307" w:name="_ETM_Q32_630533"/>
      <w:bookmarkEnd w:id="7306"/>
      <w:bookmarkEnd w:id="7307"/>
      <w:r>
        <w:rPr>
          <w:rFonts w:hint="cs"/>
          <w:rtl/>
        </w:rPr>
        <w:t>אינו נוכח</w:t>
      </w:r>
    </w:p>
    <w:p w:rsidR="00A02B37" w:rsidRDefault="00A02B37" w:rsidP="006F51FD">
      <w:pPr>
        <w:rPr>
          <w:rtl/>
        </w:rPr>
      </w:pPr>
      <w:r>
        <w:rPr>
          <w:rFonts w:hint="eastAsia"/>
          <w:rtl/>
        </w:rPr>
        <w:t>יצחק</w:t>
      </w:r>
      <w:r>
        <w:rPr>
          <w:rtl/>
        </w:rPr>
        <w:t xml:space="preserve"> הרצוג</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שרן</w:t>
      </w:r>
      <w:r>
        <w:rPr>
          <w:rtl/>
        </w:rPr>
        <w:t xml:space="preserve"> השכל</w:t>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r>
        <w:rPr>
          <w:rFonts w:hint="eastAsia"/>
          <w:rtl/>
        </w:rPr>
        <w:t>יצחק</w:t>
      </w:r>
      <w:r>
        <w:rPr>
          <w:rtl/>
        </w:rPr>
        <w:t xml:space="preserve"> וקנין</w:t>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Fonts w:hint="eastAsia"/>
          <w:rtl/>
        </w:rPr>
        <w:t>מכלוף</w:t>
      </w:r>
      <w:r>
        <w:rPr>
          <w:rtl/>
        </w:rPr>
        <w:t xml:space="preserve"> מיקי זוהר</w:t>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Fonts w:hint="eastAsia"/>
          <w:rtl/>
        </w:rPr>
        <w:t>חנין</w:t>
      </w:r>
      <w:r>
        <w:rPr>
          <w:rtl/>
        </w:rPr>
        <w:t xml:space="preserve"> זועבי</w:t>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r>
        <w:rPr>
          <w:rFonts w:hint="eastAsia"/>
          <w:rtl/>
        </w:rPr>
        <w:t>ג</w:t>
      </w:r>
      <w:r>
        <w:rPr>
          <w:rtl/>
        </w:rPr>
        <w:t>'מאל זחאלקה</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תמר</w:t>
      </w:r>
      <w:r>
        <w:rPr>
          <w:rtl/>
        </w:rPr>
        <w:t xml:space="preserve"> זנדברג</w:t>
      </w:r>
      <w:r>
        <w:rPr>
          <w:rtl/>
        </w:rPr>
        <w:tab/>
      </w:r>
      <w:r>
        <w:rPr>
          <w:rtl/>
        </w:rPr>
        <w:tab/>
      </w:r>
      <w:r w:rsidR="008C09CB">
        <w:rPr>
          <w:rtl/>
        </w:rPr>
        <w:t>–</w:t>
      </w:r>
      <w:r>
        <w:rPr>
          <w:rtl/>
        </w:rPr>
        <w:t xml:space="preserve">   </w:t>
      </w:r>
      <w:r>
        <w:rPr>
          <w:rFonts w:hint="cs"/>
          <w:rtl/>
        </w:rPr>
        <w:t>בעד</w:t>
      </w:r>
    </w:p>
    <w:p w:rsidR="00A02B37" w:rsidRDefault="00A02B37" w:rsidP="006F51FD">
      <w:pPr>
        <w:rPr>
          <w:rtl/>
        </w:rPr>
      </w:pPr>
      <w:r>
        <w:rPr>
          <w:rFonts w:hint="eastAsia"/>
          <w:rtl/>
        </w:rPr>
        <w:t>עבד</w:t>
      </w:r>
      <w:r>
        <w:rPr>
          <w:rtl/>
        </w:rPr>
        <w:t xml:space="preserve"> אל חכים חאג' יחיא</w:t>
      </w:r>
      <w:r>
        <w:rPr>
          <w:rtl/>
        </w:rPr>
        <w:tab/>
      </w:r>
      <w:r w:rsidR="008C09CB">
        <w:rPr>
          <w:rtl/>
        </w:rPr>
        <w:t>–</w:t>
      </w:r>
      <w:r>
        <w:rPr>
          <w:rtl/>
        </w:rPr>
        <w:t xml:space="preserve">   </w:t>
      </w:r>
      <w:r>
        <w:rPr>
          <w:rFonts w:hint="cs"/>
          <w:rtl/>
        </w:rPr>
        <w:t>בעד</w:t>
      </w:r>
    </w:p>
    <w:p w:rsidR="00A02B37" w:rsidRDefault="00A02B37" w:rsidP="006F51FD">
      <w:pPr>
        <w:rPr>
          <w:rtl/>
        </w:rPr>
      </w:pPr>
      <w:r>
        <w:rPr>
          <w:rFonts w:hint="eastAsia"/>
          <w:rtl/>
        </w:rPr>
        <w:t>ציפי</w:t>
      </w:r>
      <w:r>
        <w:rPr>
          <w:rtl/>
        </w:rPr>
        <w:t xml:space="preserve"> חוטובלי</w:t>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r>
        <w:rPr>
          <w:rFonts w:hint="eastAsia"/>
          <w:rtl/>
        </w:rPr>
        <w:t>אורן</w:t>
      </w:r>
      <w:r>
        <w:rPr>
          <w:rtl/>
        </w:rPr>
        <w:t xml:space="preserve"> אסף חזן</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דב</w:t>
      </w:r>
      <w:r>
        <w:rPr>
          <w:rtl/>
        </w:rPr>
        <w:t xml:space="preserve"> חנין</w:t>
      </w:r>
      <w:r>
        <w:rPr>
          <w:rtl/>
        </w:rPr>
        <w:tab/>
      </w:r>
      <w:r>
        <w:rPr>
          <w:rtl/>
        </w:rPr>
        <w:tab/>
      </w:r>
      <w:r>
        <w:rPr>
          <w:rtl/>
        </w:rPr>
        <w:tab/>
      </w:r>
      <w:r w:rsidR="008C09CB">
        <w:rPr>
          <w:rtl/>
        </w:rPr>
        <w:t>–</w:t>
      </w:r>
      <w:r>
        <w:rPr>
          <w:rtl/>
        </w:rPr>
        <w:t xml:space="preserve">   </w:t>
      </w:r>
      <w:r>
        <w:rPr>
          <w:rFonts w:hint="cs"/>
          <w:rtl/>
        </w:rPr>
        <w:t>בעד</w:t>
      </w:r>
    </w:p>
    <w:p w:rsidR="00A02B37" w:rsidRDefault="00A02B37" w:rsidP="006F51FD">
      <w:pPr>
        <w:rPr>
          <w:rtl/>
        </w:rPr>
      </w:pPr>
      <w:r>
        <w:rPr>
          <w:rFonts w:hint="eastAsia"/>
          <w:rtl/>
        </w:rPr>
        <w:t>אכרם</w:t>
      </w:r>
      <w:r>
        <w:rPr>
          <w:rtl/>
        </w:rPr>
        <w:t xml:space="preserve"> חסון</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יואל</w:t>
      </w:r>
      <w:r>
        <w:rPr>
          <w:rtl/>
        </w:rPr>
        <w:t xml:space="preserve"> חסון</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bookmarkStart w:id="7308" w:name="_ETM_Q32_676372"/>
      <w:bookmarkStart w:id="7309" w:name="_ETM_Q32_676429"/>
      <w:bookmarkStart w:id="7310" w:name="_ETM_Q32_676738"/>
      <w:bookmarkStart w:id="7311" w:name="_ETM_Q32_676664"/>
      <w:bookmarkStart w:id="7312" w:name="_ETM_Q32_690968"/>
      <w:bookmarkEnd w:id="7308"/>
      <w:bookmarkEnd w:id="7309"/>
      <w:bookmarkEnd w:id="7310"/>
      <w:bookmarkEnd w:id="7311"/>
      <w:bookmarkEnd w:id="7312"/>
      <w:r>
        <w:rPr>
          <w:rFonts w:hint="eastAsia"/>
          <w:rtl/>
        </w:rPr>
        <w:t>אחמד</w:t>
      </w:r>
      <w:r>
        <w:rPr>
          <w:rtl/>
        </w:rPr>
        <w:t xml:space="preserve"> טיבי</w:t>
      </w:r>
      <w:r>
        <w:rPr>
          <w:rtl/>
        </w:rPr>
        <w:tab/>
      </w:r>
      <w:r>
        <w:rPr>
          <w:rtl/>
        </w:rPr>
        <w:tab/>
      </w:r>
      <w:r w:rsidR="008C09CB">
        <w:rPr>
          <w:rtl/>
        </w:rPr>
        <w:t>–</w:t>
      </w:r>
      <w:r>
        <w:rPr>
          <w:rtl/>
        </w:rPr>
        <w:t xml:space="preserve">   </w:t>
      </w:r>
      <w:bookmarkStart w:id="7313" w:name="_ETM_Q32_686362"/>
      <w:bookmarkEnd w:id="7313"/>
      <w:r>
        <w:rPr>
          <w:rFonts w:hint="cs"/>
          <w:rtl/>
        </w:rPr>
        <w:t>אינו נוכח</w:t>
      </w:r>
    </w:p>
    <w:p w:rsidR="00A02B37" w:rsidRDefault="00A02B37" w:rsidP="006F51FD">
      <w:pPr>
        <w:rPr>
          <w:rtl/>
        </w:rPr>
      </w:pPr>
      <w:r>
        <w:rPr>
          <w:rFonts w:hint="eastAsia"/>
          <w:rtl/>
        </w:rPr>
        <w:t>מרדכי</w:t>
      </w:r>
      <w:r>
        <w:rPr>
          <w:rtl/>
        </w:rPr>
        <w:t xml:space="preserve"> יוגב</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יוסי</w:t>
      </w:r>
      <w:r>
        <w:rPr>
          <w:rtl/>
        </w:rPr>
        <w:t xml:space="preserve"> יונה</w:t>
      </w:r>
      <w:r>
        <w:rPr>
          <w:rtl/>
        </w:rPr>
        <w:tab/>
      </w:r>
      <w:r>
        <w:rPr>
          <w:rtl/>
        </w:rPr>
        <w:tab/>
      </w:r>
      <w:r>
        <w:rPr>
          <w:rtl/>
        </w:rPr>
        <w:tab/>
      </w:r>
      <w:r w:rsidR="008C09CB">
        <w:rPr>
          <w:rtl/>
        </w:rPr>
        <w:t>–</w:t>
      </w:r>
      <w:r>
        <w:rPr>
          <w:rtl/>
        </w:rPr>
        <w:t xml:space="preserve">   </w:t>
      </w:r>
      <w:r>
        <w:rPr>
          <w:rFonts w:hint="cs"/>
          <w:rtl/>
        </w:rPr>
        <w:t>בעד</w:t>
      </w:r>
    </w:p>
    <w:p w:rsidR="00A02B37" w:rsidRDefault="00A02B37" w:rsidP="006F51FD">
      <w:pPr>
        <w:rPr>
          <w:rtl/>
        </w:rPr>
      </w:pPr>
      <w:r>
        <w:rPr>
          <w:rFonts w:hint="eastAsia"/>
          <w:rtl/>
        </w:rPr>
        <w:t>ואאל</w:t>
      </w:r>
      <w:r>
        <w:rPr>
          <w:rtl/>
        </w:rPr>
        <w:t xml:space="preserve"> יונס</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שלי</w:t>
      </w:r>
      <w:r>
        <w:rPr>
          <w:rtl/>
        </w:rPr>
        <w:t xml:space="preserve"> יחימוביץ</w:t>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r>
        <w:rPr>
          <w:rFonts w:hint="eastAsia"/>
          <w:rtl/>
        </w:rPr>
        <w:t>חיים</w:t>
      </w:r>
      <w:r>
        <w:rPr>
          <w:rtl/>
        </w:rPr>
        <w:t xml:space="preserve"> ילין</w:t>
      </w:r>
      <w:r>
        <w:rPr>
          <w:rtl/>
        </w:rPr>
        <w:tab/>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Fonts w:hint="eastAsia"/>
          <w:rtl/>
        </w:rPr>
        <w:t>איתן</w:t>
      </w:r>
      <w:r>
        <w:rPr>
          <w:rtl/>
        </w:rPr>
        <w:t xml:space="preserve"> כבל</w:t>
      </w:r>
      <w:r>
        <w:rPr>
          <w:rtl/>
        </w:rPr>
        <w:tab/>
      </w:r>
      <w:r>
        <w:rPr>
          <w:rtl/>
        </w:rPr>
        <w:tab/>
      </w:r>
      <w:r w:rsidR="008C09CB">
        <w:rPr>
          <w:rtl/>
        </w:rPr>
        <w:t>–</w:t>
      </w:r>
      <w:r>
        <w:rPr>
          <w:rtl/>
        </w:rPr>
        <w:t xml:space="preserve">   </w:t>
      </w:r>
      <w:r>
        <w:rPr>
          <w:rFonts w:hint="cs"/>
          <w:rtl/>
        </w:rPr>
        <w:t>בעד</w:t>
      </w:r>
    </w:p>
    <w:p w:rsidR="00A02B37" w:rsidRDefault="00A02B37" w:rsidP="006F51FD">
      <w:pPr>
        <w:rPr>
          <w:rtl/>
        </w:rPr>
      </w:pPr>
      <w:r>
        <w:rPr>
          <w:rFonts w:hint="eastAsia"/>
          <w:rtl/>
        </w:rPr>
        <w:t>אלי</w:t>
      </w:r>
      <w:r>
        <w:rPr>
          <w:rtl/>
        </w:rPr>
        <w:t xml:space="preserve"> כהן</w:t>
      </w:r>
      <w:r>
        <w:rPr>
          <w:rtl/>
        </w:rPr>
        <w:tab/>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bookmarkStart w:id="7314" w:name="_ETM_Q32_710584"/>
      <w:bookmarkStart w:id="7315" w:name="_ETM_Q32_708748"/>
      <w:bookmarkStart w:id="7316" w:name="_ETM_Q32_704095"/>
      <w:bookmarkStart w:id="7317" w:name="_ETM_Q32_699288"/>
      <w:bookmarkStart w:id="7318" w:name="_ETM_Q32_694525"/>
      <w:bookmarkEnd w:id="7314"/>
      <w:bookmarkEnd w:id="7315"/>
      <w:bookmarkEnd w:id="7316"/>
      <w:bookmarkEnd w:id="7317"/>
      <w:bookmarkEnd w:id="7318"/>
      <w:r>
        <w:rPr>
          <w:rFonts w:hint="eastAsia"/>
          <w:rtl/>
        </w:rPr>
        <w:t>מאיר</w:t>
      </w:r>
      <w:r>
        <w:rPr>
          <w:rtl/>
        </w:rPr>
        <w:t xml:space="preserve"> כהן</w:t>
      </w:r>
      <w:r>
        <w:rPr>
          <w:rtl/>
        </w:rPr>
        <w:tab/>
      </w:r>
      <w:r>
        <w:rPr>
          <w:rtl/>
        </w:rPr>
        <w:tab/>
      </w:r>
      <w:r w:rsidR="008C09CB">
        <w:rPr>
          <w:rtl/>
        </w:rPr>
        <w:t>–</w:t>
      </w:r>
      <w:r>
        <w:rPr>
          <w:rtl/>
        </w:rPr>
        <w:t xml:space="preserve">   </w:t>
      </w:r>
      <w:r>
        <w:rPr>
          <w:rFonts w:hint="cs"/>
          <w:rtl/>
        </w:rPr>
        <w:t>בעד</w:t>
      </w:r>
    </w:p>
    <w:p w:rsidR="00A02B37" w:rsidRDefault="00A02B37" w:rsidP="006F51FD">
      <w:pPr>
        <w:rPr>
          <w:rtl/>
        </w:rPr>
      </w:pPr>
      <w:r>
        <w:rPr>
          <w:rFonts w:hint="eastAsia"/>
          <w:rtl/>
        </w:rPr>
        <w:t>יעל</w:t>
      </w:r>
      <w:r>
        <w:rPr>
          <w:rtl/>
        </w:rPr>
        <w:t xml:space="preserve"> כהן-פארן</w:t>
      </w:r>
      <w:r>
        <w:rPr>
          <w:rtl/>
        </w:rPr>
        <w:tab/>
      </w:r>
      <w:r>
        <w:rPr>
          <w:rtl/>
        </w:rPr>
        <w:tab/>
      </w:r>
      <w:r w:rsidR="008C09CB">
        <w:rPr>
          <w:rtl/>
        </w:rPr>
        <w:t>–</w:t>
      </w:r>
      <w:r>
        <w:rPr>
          <w:rtl/>
        </w:rPr>
        <w:t xml:space="preserve">   </w:t>
      </w:r>
      <w:r>
        <w:rPr>
          <w:rFonts w:hint="cs"/>
          <w:rtl/>
        </w:rPr>
        <w:t>בעד</w:t>
      </w:r>
    </w:p>
    <w:p w:rsidR="00A02B37" w:rsidRPr="00AC707F" w:rsidRDefault="00A02B37" w:rsidP="006F51FD">
      <w:pPr>
        <w:rPr>
          <w:rtl/>
        </w:rPr>
      </w:pPr>
      <w:bookmarkStart w:id="7319" w:name="_ETM_Q32_281948"/>
      <w:bookmarkStart w:id="7320" w:name="_ETM_Q32_721149"/>
      <w:bookmarkStart w:id="7321" w:name="_ETM_Q32_721208"/>
      <w:bookmarkEnd w:id="7319"/>
      <w:bookmarkEnd w:id="7320"/>
      <w:bookmarkEnd w:id="7321"/>
    </w:p>
    <w:bookmarkStart w:id="7322" w:name="TOR_Q33" w:displacedByCustomXml="next"/>
    <w:bookmarkEnd w:id="7322" w:displacedByCustomXml="next"/>
    <w:bookmarkStart w:id="7323" w:name="_ETM_Q32_723136" w:displacedByCustomXml="next"/>
    <w:bookmarkEnd w:id="7323" w:displacedByCustomXml="next"/>
    <w:sdt>
      <w:sdtPr>
        <w:rPr>
          <w:rtl/>
        </w:rPr>
        <w:alias w:val="יור"/>
        <w:tag w:val="&lt;ID&gt;5550&lt;/ID&gt;&lt;Name&gt;נאוה בוקר - יו&quot;ר&lt;/Name&gt;&lt;Data&gt;נאוה בוקר&lt;/Data&gt;&lt;Shortcut&gt;&lt;/Shortcut&gt;"/>
        <w:id w:val="1104533095"/>
        <w:placeholder>
          <w:docPart w:val="3EB4A215D28E412FA95FFFCDD8314D9B"/>
        </w:placeholder>
        <w15:color w:val="993366"/>
      </w:sdtPr>
      <w:sdtContent>
        <w:p w:rsidR="00A02B37" w:rsidRDefault="00A02B37" w:rsidP="006F51FD">
          <w:pPr>
            <w:pStyle w:val="af6"/>
            <w:keepNext/>
            <w:rPr>
              <w:rtl/>
            </w:rPr>
          </w:pPr>
          <w:r w:rsidRPr="00402C82">
            <w:rPr>
              <w:rStyle w:val="afe"/>
              <w:color w:val="000000"/>
              <w:rtl/>
            </w:rPr>
            <w:t>היו"ר נאוה בוקר</w:t>
          </w:r>
          <w:r w:rsidRPr="00402C82">
            <w:rPr>
              <w:color w:val="000000"/>
              <w:rtl/>
            </w:rPr>
            <w:t>:</w:t>
          </w:r>
        </w:p>
      </w:sdtContent>
    </w:sdt>
    <w:p w:rsidR="00A02B37" w:rsidRDefault="00A02B37" w:rsidP="005719C7">
      <w:pPr>
        <w:rPr>
          <w:rtl/>
        </w:rPr>
      </w:pPr>
    </w:p>
    <w:p w:rsidR="00A02B37" w:rsidRDefault="00A02B37" w:rsidP="006F51FD">
      <w:pPr>
        <w:rPr>
          <w:rtl/>
        </w:rPr>
      </w:pPr>
      <w:r>
        <w:rPr>
          <w:rFonts w:hint="cs"/>
          <w:rtl/>
        </w:rPr>
        <w:t xml:space="preserve">אני מבקשת מהצד השמאלי. הסדרנים. חבר הכנסת </w:t>
      </w:r>
      <w:bookmarkStart w:id="7324" w:name="_ETM_Q33_127289"/>
      <w:bookmarkEnd w:id="7324"/>
      <w:r>
        <w:rPr>
          <w:rFonts w:hint="cs"/>
          <w:rtl/>
        </w:rPr>
        <w:t xml:space="preserve">מרגי, בבקשה ממך. </w:t>
      </w:r>
    </w:p>
    <w:p w:rsidR="00A02B37" w:rsidRDefault="00A02B37" w:rsidP="006F51FD">
      <w:pPr>
        <w:rPr>
          <w:rtl/>
        </w:rPr>
      </w:pPr>
    </w:p>
    <w:sdt>
      <w:sdtPr>
        <w:rPr>
          <w:rtl/>
        </w:rPr>
        <w:alias w:val="קריאה"/>
        <w:tag w:val="&lt;ID&gt;5405&lt;/ID&gt;&lt;Name&gt;יעקב מרגי - ש&quot;ס&lt;/Name&gt;&lt;Data&gt;יעקב מרגי (ש&quot;ס)&lt;/Data&gt;&lt;Shortcut&gt;יעמר&lt;/Shortcut&gt;"/>
        <w:id w:val="1073777380"/>
        <w:placeholder>
          <w:docPart w:val="3EB4A215D28E412FA95FFFCDD8314D9B"/>
        </w:placeholder>
        <w15:color w:val="993366"/>
      </w:sdtPr>
      <w:sdtContent>
        <w:p w:rsidR="00A02B37" w:rsidRDefault="00A02B37" w:rsidP="006F51FD">
          <w:pPr>
            <w:pStyle w:val="af5"/>
            <w:keepNext/>
            <w:rPr>
              <w:rtl/>
            </w:rPr>
          </w:pPr>
          <w:r w:rsidRPr="00402C82">
            <w:rPr>
              <w:rStyle w:val="afe"/>
              <w:color w:val="000000"/>
              <w:rtl/>
            </w:rPr>
            <w:t>יעקב מרגי (ש"ס)</w:t>
          </w:r>
          <w:r w:rsidRPr="00402C82">
            <w:rPr>
              <w:color w:val="000000"/>
              <w:rtl/>
            </w:rPr>
            <w:t>:</w:t>
          </w:r>
        </w:p>
      </w:sdtContent>
    </w:sdt>
    <w:p w:rsidR="00A02B37" w:rsidRDefault="00A02B37" w:rsidP="005719C7">
      <w:pPr>
        <w:rPr>
          <w:rtl/>
          <w:lang w:eastAsia="he-IL"/>
        </w:rPr>
      </w:pPr>
    </w:p>
    <w:p w:rsidR="00A02B37" w:rsidRDefault="008C09CB" w:rsidP="006F51FD">
      <w:pPr>
        <w:rPr>
          <w:rtl/>
          <w:lang w:eastAsia="he-IL"/>
        </w:rPr>
      </w:pPr>
      <w:bookmarkStart w:id="7325" w:name="_ETM_Q33_129003"/>
      <w:bookmarkEnd w:id="7325"/>
      <w:r>
        <w:rPr>
          <w:rFonts w:hint="cs"/>
          <w:rtl/>
          <w:lang w:eastAsia="he-IL"/>
        </w:rPr>
        <w:t>–</w:t>
      </w:r>
      <w:r w:rsidR="005719C7">
        <w:rPr>
          <w:rFonts w:hint="cs"/>
          <w:rtl/>
          <w:lang w:eastAsia="he-IL"/>
        </w:rPr>
        <w:t xml:space="preserve"> </w:t>
      </w:r>
      <w:r>
        <w:rPr>
          <w:rFonts w:hint="cs"/>
          <w:rtl/>
          <w:lang w:eastAsia="he-IL"/>
        </w:rPr>
        <w:t>–</w:t>
      </w:r>
      <w:r w:rsidR="005719C7">
        <w:rPr>
          <w:rFonts w:hint="cs"/>
          <w:rtl/>
          <w:lang w:eastAsia="he-IL"/>
        </w:rPr>
        <w:t xml:space="preserve"> </w:t>
      </w:r>
      <w:r>
        <w:rPr>
          <w:rFonts w:hint="cs"/>
          <w:rtl/>
          <w:lang w:eastAsia="he-IL"/>
        </w:rPr>
        <w:t>–</w:t>
      </w:r>
    </w:p>
    <w:p w:rsidR="00A02B37" w:rsidRDefault="00A02B37" w:rsidP="006F51FD">
      <w:pPr>
        <w:rPr>
          <w:rtl/>
          <w:lang w:eastAsia="he-IL"/>
        </w:rPr>
      </w:pPr>
    </w:p>
    <w:sdt>
      <w:sdtPr>
        <w:rPr>
          <w:rtl/>
        </w:rPr>
        <w:alias w:val="יור"/>
        <w:tag w:val="&lt;ID&gt;5550&lt;/ID&gt;&lt;Name&gt;נאוה בוקר - יו&quot;ר&lt;/Name&gt;&lt;Data&gt;נאוה בוקר&lt;/Data&gt;&lt;Shortcut&gt;&lt;/Shortcut&gt;"/>
        <w:id w:val="-1006907051"/>
        <w:placeholder>
          <w:docPart w:val="3EB4A215D28E412FA95FFFCDD8314D9B"/>
        </w:placeholder>
        <w15:color w:val="993366"/>
      </w:sdtPr>
      <w:sdtContent>
        <w:p w:rsidR="00A02B37" w:rsidRDefault="00A02B37" w:rsidP="006F51FD">
          <w:pPr>
            <w:pStyle w:val="af6"/>
            <w:keepNext/>
            <w:rPr>
              <w:rtl/>
            </w:rPr>
          </w:pPr>
          <w:r w:rsidRPr="00402C82">
            <w:rPr>
              <w:rStyle w:val="afe"/>
              <w:color w:val="000000"/>
              <w:rtl/>
            </w:rPr>
            <w:t>היו"ר נאוה בוקר</w:t>
          </w:r>
          <w:r w:rsidRPr="00402C82">
            <w:rPr>
              <w:color w:val="000000"/>
              <w:rtl/>
            </w:rPr>
            <w:t>:</w:t>
          </w:r>
        </w:p>
      </w:sdtContent>
    </w:sdt>
    <w:p w:rsidR="00A02B37" w:rsidRDefault="00A02B37" w:rsidP="005719C7">
      <w:pPr>
        <w:rPr>
          <w:rtl/>
          <w:lang w:eastAsia="he-IL"/>
        </w:rPr>
      </w:pPr>
    </w:p>
    <w:p w:rsidR="00A02B37" w:rsidRDefault="00A02B37" w:rsidP="006F51FD">
      <w:pPr>
        <w:rPr>
          <w:rtl/>
          <w:lang w:eastAsia="he-IL"/>
        </w:rPr>
      </w:pPr>
      <w:r>
        <w:rPr>
          <w:rFonts w:hint="cs"/>
          <w:rtl/>
          <w:lang w:eastAsia="he-IL"/>
        </w:rPr>
        <w:t xml:space="preserve">חבר הכנסת מוזס, </w:t>
      </w:r>
      <w:bookmarkStart w:id="7326" w:name="_ETM_Q33_137651"/>
      <w:bookmarkEnd w:id="7326"/>
      <w:r>
        <w:rPr>
          <w:rFonts w:hint="cs"/>
          <w:rtl/>
          <w:lang w:eastAsia="he-IL"/>
        </w:rPr>
        <w:t xml:space="preserve">אנא ממך. </w:t>
      </w:r>
    </w:p>
    <w:p w:rsidR="00A02B37" w:rsidRDefault="00A02B37" w:rsidP="006F51FD">
      <w:pPr>
        <w:rPr>
          <w:rtl/>
          <w:lang w:eastAsia="he-IL"/>
        </w:rPr>
      </w:pPr>
    </w:p>
    <w:sdt>
      <w:sdtPr>
        <w:rPr>
          <w:rtl/>
        </w:rPr>
        <w:alias w:val="קריאה"/>
        <w:tag w:val="&lt;ID&gt;4926&lt;/ID&gt;&lt;Name&gt;ירדנה מלר-הורוביץ - מזכירת הכנסת&lt;/Name&gt;&lt;Data&gt;מזכירת הכנסת ירדנה מלר-הורוביץ&lt;/Data&gt;&lt;Shortcut&gt;ירמל&lt;/Shortcut&gt;"/>
        <w:id w:val="-354355176"/>
        <w:placeholder>
          <w:docPart w:val="3EB4A215D28E412FA95FFFCDD8314D9B"/>
        </w:placeholder>
        <w15:color w:val="993366"/>
      </w:sdtPr>
      <w:sdtContent>
        <w:p w:rsidR="00A02B37" w:rsidRDefault="00A02B37" w:rsidP="006F51FD">
          <w:pPr>
            <w:pStyle w:val="af5"/>
            <w:keepNext/>
            <w:rPr>
              <w:rtl/>
            </w:rPr>
          </w:pPr>
          <w:r w:rsidRPr="00C15C95">
            <w:rPr>
              <w:rStyle w:val="afe"/>
              <w:color w:val="000000"/>
              <w:rtl/>
            </w:rPr>
            <w:t>מזכירת הכנסת ירדנה מלר-הורוביץ</w:t>
          </w:r>
          <w:r w:rsidRPr="00C15C95">
            <w:rPr>
              <w:color w:val="000000"/>
              <w:rtl/>
            </w:rPr>
            <w:t>:</w:t>
          </w:r>
        </w:p>
      </w:sdtContent>
    </w:sdt>
    <w:p w:rsidR="00A02B37" w:rsidRDefault="00A02B37" w:rsidP="006F51FD">
      <w:pPr>
        <w:ind w:firstLine="0"/>
        <w:rPr>
          <w:rtl/>
          <w:lang w:eastAsia="he-IL"/>
        </w:rPr>
      </w:pPr>
      <w:bookmarkStart w:id="7327" w:name="_ETM_Q33_178208"/>
      <w:bookmarkEnd w:id="7327"/>
      <w:r>
        <w:rPr>
          <w:rFonts w:hint="cs"/>
          <w:rtl/>
          <w:lang w:eastAsia="he-IL"/>
        </w:rPr>
        <w:t>(קוראת בשמות חברי הכנסת)</w:t>
      </w:r>
    </w:p>
    <w:p w:rsidR="00A02B37" w:rsidRDefault="00A02B37" w:rsidP="009635F5">
      <w:pPr>
        <w:rPr>
          <w:rtl/>
        </w:rPr>
      </w:pPr>
      <w:r>
        <w:rPr>
          <w:rtl/>
        </w:rPr>
        <w:t xml:space="preserve">  </w:t>
      </w:r>
    </w:p>
    <w:p w:rsidR="00A02B37" w:rsidRDefault="00A02B37" w:rsidP="009635F5">
      <w:pPr>
        <w:rPr>
          <w:rtl/>
        </w:rPr>
      </w:pPr>
      <w:r>
        <w:rPr>
          <w:rtl/>
        </w:rPr>
        <w:t>חיים כץ</w:t>
      </w:r>
      <w:r>
        <w:rPr>
          <w:rtl/>
        </w:rPr>
        <w:tab/>
      </w:r>
      <w:r>
        <w:rPr>
          <w:rtl/>
        </w:rPr>
        <w:tab/>
      </w:r>
      <w:r>
        <w:rPr>
          <w:rtl/>
        </w:rPr>
        <w:tab/>
      </w:r>
      <w:r w:rsidR="008C09CB">
        <w:rPr>
          <w:rtl/>
        </w:rPr>
        <w:t>–</w:t>
      </w:r>
      <w:r>
        <w:rPr>
          <w:rtl/>
        </w:rPr>
        <w:t xml:space="preserve">   </w:t>
      </w:r>
      <w:r>
        <w:rPr>
          <w:rFonts w:hint="cs"/>
          <w:rtl/>
        </w:rPr>
        <w:t>אינו נוכח</w:t>
      </w:r>
    </w:p>
    <w:p w:rsidR="00A02B37" w:rsidRDefault="00A02B37" w:rsidP="009635F5">
      <w:pPr>
        <w:rPr>
          <w:rtl/>
        </w:rPr>
      </w:pPr>
      <w:r>
        <w:rPr>
          <w:rtl/>
        </w:rPr>
        <w:t>ישראל כץ</w:t>
      </w:r>
      <w:r>
        <w:rPr>
          <w:rtl/>
        </w:rPr>
        <w:tab/>
      </w:r>
      <w:r>
        <w:rPr>
          <w:rtl/>
        </w:rPr>
        <w:tab/>
      </w:r>
      <w:r w:rsidR="008C09CB">
        <w:rPr>
          <w:rtl/>
        </w:rPr>
        <w:t>–</w:t>
      </w:r>
      <w:r>
        <w:rPr>
          <w:rtl/>
        </w:rPr>
        <w:t xml:space="preserve">   </w:t>
      </w:r>
      <w:r>
        <w:rPr>
          <w:rFonts w:hint="cs"/>
          <w:rtl/>
        </w:rPr>
        <w:t>אינו נוכח</w:t>
      </w:r>
    </w:p>
    <w:p w:rsidR="00A02B37" w:rsidRDefault="00A02B37" w:rsidP="009635F5">
      <w:pPr>
        <w:rPr>
          <w:rtl/>
        </w:rPr>
      </w:pPr>
      <w:r>
        <w:rPr>
          <w:rtl/>
        </w:rPr>
        <w:t>עליזה לביא</w:t>
      </w:r>
      <w:r>
        <w:rPr>
          <w:rtl/>
        </w:rPr>
        <w:tab/>
      </w:r>
      <w:r>
        <w:rPr>
          <w:rtl/>
        </w:rPr>
        <w:tab/>
      </w:r>
      <w:r w:rsidR="008C09CB">
        <w:rPr>
          <w:rtl/>
        </w:rPr>
        <w:t>–</w:t>
      </w:r>
      <w:r>
        <w:rPr>
          <w:rtl/>
        </w:rPr>
        <w:t xml:space="preserve">   </w:t>
      </w:r>
      <w:r>
        <w:rPr>
          <w:rFonts w:hint="cs"/>
          <w:rtl/>
        </w:rPr>
        <w:t>בעד</w:t>
      </w:r>
    </w:p>
    <w:p w:rsidR="00A02B37" w:rsidRDefault="00A02B37" w:rsidP="006F51FD">
      <w:pPr>
        <w:rPr>
          <w:rtl/>
        </w:rPr>
      </w:pPr>
      <w:r>
        <w:rPr>
          <w:rtl/>
        </w:rPr>
        <w:t>ציפי לבני</w:t>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r>
        <w:rPr>
          <w:rtl/>
        </w:rPr>
        <w:t>אורלי לוי אבקסיס</w:t>
      </w:r>
      <w:r>
        <w:rPr>
          <w:rtl/>
        </w:rPr>
        <w:tab/>
      </w:r>
      <w:r w:rsidR="008C09CB">
        <w:rPr>
          <w:rtl/>
        </w:rPr>
        <w:t>–</w:t>
      </w:r>
      <w:r>
        <w:rPr>
          <w:rtl/>
        </w:rPr>
        <w:t xml:space="preserve">   </w:t>
      </w:r>
      <w:r>
        <w:rPr>
          <w:rFonts w:hint="cs"/>
          <w:rtl/>
        </w:rPr>
        <w:t>בעד</w:t>
      </w:r>
    </w:p>
    <w:p w:rsidR="00A02B37" w:rsidRDefault="00A02B37" w:rsidP="009635F5">
      <w:pPr>
        <w:rPr>
          <w:rtl/>
        </w:rPr>
      </w:pPr>
      <w:r>
        <w:rPr>
          <w:rtl/>
        </w:rPr>
        <w:t>ז'קי לוי</w:t>
      </w:r>
      <w:r>
        <w:rPr>
          <w:rtl/>
        </w:rPr>
        <w:tab/>
      </w:r>
      <w:r>
        <w:rPr>
          <w:rtl/>
        </w:rPr>
        <w:tab/>
      </w:r>
      <w:r>
        <w:rPr>
          <w:rtl/>
        </w:rPr>
        <w:tab/>
      </w:r>
      <w:r w:rsidR="008C09CB">
        <w:rPr>
          <w:rtl/>
        </w:rPr>
        <w:t>–</w:t>
      </w:r>
      <w:r>
        <w:rPr>
          <w:rtl/>
        </w:rPr>
        <w:t xml:space="preserve">   </w:t>
      </w:r>
      <w:r>
        <w:rPr>
          <w:rFonts w:hint="cs"/>
          <w:rtl/>
        </w:rPr>
        <w:t>אינו נוכח</w:t>
      </w:r>
    </w:p>
    <w:p w:rsidR="00A02B37" w:rsidRDefault="00A02B37" w:rsidP="009635F5">
      <w:pPr>
        <w:rPr>
          <w:rtl/>
        </w:rPr>
      </w:pPr>
      <w:r>
        <w:rPr>
          <w:rtl/>
        </w:rPr>
        <w:t>מיקי לוי</w:t>
      </w:r>
      <w:r>
        <w:rPr>
          <w:rtl/>
        </w:rPr>
        <w:tab/>
      </w:r>
      <w:r>
        <w:rPr>
          <w:rtl/>
        </w:rPr>
        <w:tab/>
      </w:r>
      <w:r>
        <w:rPr>
          <w:rtl/>
        </w:rPr>
        <w:tab/>
      </w:r>
      <w:r w:rsidR="008C09CB">
        <w:rPr>
          <w:rtl/>
        </w:rPr>
        <w:t>–</w:t>
      </w:r>
      <w:r>
        <w:rPr>
          <w:rtl/>
        </w:rPr>
        <w:t xml:space="preserve">   </w:t>
      </w:r>
      <w:r>
        <w:rPr>
          <w:rFonts w:hint="cs"/>
          <w:rtl/>
        </w:rPr>
        <w:t>בעד</w:t>
      </w:r>
    </w:p>
    <w:p w:rsidR="00A02B37" w:rsidRDefault="00A02B37" w:rsidP="009635F5">
      <w:pPr>
        <w:rPr>
          <w:rtl/>
        </w:rPr>
      </w:pPr>
      <w:r>
        <w:rPr>
          <w:rtl/>
        </w:rPr>
        <w:t>יריב לוין</w:t>
      </w:r>
      <w:r>
        <w:rPr>
          <w:rtl/>
        </w:rPr>
        <w:tab/>
      </w:r>
      <w:r>
        <w:rPr>
          <w:rtl/>
        </w:rPr>
        <w:tab/>
      </w:r>
      <w:r>
        <w:rPr>
          <w:rtl/>
        </w:rPr>
        <w:tab/>
      </w:r>
      <w:r w:rsidR="008C09CB">
        <w:rPr>
          <w:rtl/>
        </w:rPr>
        <w:t>–</w:t>
      </w:r>
      <w:r>
        <w:rPr>
          <w:rtl/>
        </w:rPr>
        <w:t xml:space="preserve">   </w:t>
      </w:r>
      <w:r>
        <w:rPr>
          <w:rFonts w:hint="cs"/>
          <w:rtl/>
        </w:rPr>
        <w:t>אינו נוכח</w:t>
      </w:r>
    </w:p>
    <w:p w:rsidR="00A02B37" w:rsidRDefault="00A02B37" w:rsidP="009635F5">
      <w:pPr>
        <w:rPr>
          <w:rtl/>
        </w:rPr>
      </w:pPr>
      <w:r>
        <w:rPr>
          <w:rtl/>
        </w:rPr>
        <w:t>יעקב ליצמן</w:t>
      </w:r>
      <w:r>
        <w:rPr>
          <w:rtl/>
        </w:rPr>
        <w:tab/>
      </w:r>
      <w:r>
        <w:rPr>
          <w:rtl/>
        </w:rPr>
        <w:tab/>
      </w:r>
      <w:r w:rsidR="008C09CB">
        <w:rPr>
          <w:rtl/>
        </w:rPr>
        <w:t>–</w:t>
      </w:r>
      <w:r>
        <w:rPr>
          <w:rtl/>
        </w:rPr>
        <w:t xml:space="preserve">   </w:t>
      </w:r>
      <w:r>
        <w:rPr>
          <w:rFonts w:hint="cs"/>
          <w:rtl/>
        </w:rPr>
        <w:t>אינו נוכח</w:t>
      </w:r>
    </w:p>
    <w:p w:rsidR="00A02B37" w:rsidRDefault="00A02B37" w:rsidP="009635F5">
      <w:pPr>
        <w:rPr>
          <w:rtl/>
        </w:rPr>
      </w:pPr>
      <w:r>
        <w:rPr>
          <w:rtl/>
        </w:rPr>
        <w:t>סופה לנדבר</w:t>
      </w:r>
      <w:r>
        <w:rPr>
          <w:rtl/>
        </w:rPr>
        <w:tab/>
      </w:r>
      <w:r>
        <w:rPr>
          <w:rtl/>
        </w:rPr>
        <w:tab/>
      </w:r>
      <w:r w:rsidR="008C09CB">
        <w:rPr>
          <w:rtl/>
        </w:rPr>
        <w:t>–</w:t>
      </w:r>
      <w:r>
        <w:rPr>
          <w:rtl/>
        </w:rPr>
        <w:t xml:space="preserve">   </w:t>
      </w:r>
      <w:r>
        <w:rPr>
          <w:rFonts w:hint="cs"/>
          <w:rtl/>
        </w:rPr>
        <w:t>אינה נוכחת</w:t>
      </w:r>
    </w:p>
    <w:p w:rsidR="00A02B37" w:rsidRDefault="00A02B37" w:rsidP="009635F5">
      <w:pPr>
        <w:rPr>
          <w:rtl/>
        </w:rPr>
      </w:pPr>
      <w:r>
        <w:rPr>
          <w:rtl/>
        </w:rPr>
        <w:t>יאיר לפיד</w:t>
      </w:r>
      <w:r>
        <w:rPr>
          <w:rtl/>
        </w:rPr>
        <w:tab/>
      </w:r>
      <w:r>
        <w:rPr>
          <w:rtl/>
        </w:rPr>
        <w:tab/>
      </w:r>
      <w:r w:rsidR="008C09CB">
        <w:rPr>
          <w:rtl/>
        </w:rPr>
        <w:t>–</w:t>
      </w:r>
      <w:r>
        <w:rPr>
          <w:rtl/>
        </w:rPr>
        <w:t xml:space="preserve">   </w:t>
      </w:r>
      <w:r>
        <w:rPr>
          <w:rFonts w:hint="cs"/>
          <w:rtl/>
        </w:rPr>
        <w:t>אינו נוכח</w:t>
      </w:r>
    </w:p>
    <w:p w:rsidR="00A02B37" w:rsidRDefault="00A02B37" w:rsidP="009635F5">
      <w:pPr>
        <w:rPr>
          <w:rtl/>
        </w:rPr>
      </w:pPr>
      <w:r>
        <w:rPr>
          <w:rtl/>
        </w:rPr>
        <w:t>מנחם אליעזר מוזס</w:t>
      </w:r>
      <w:r>
        <w:rPr>
          <w:rtl/>
        </w:rPr>
        <w:tab/>
      </w:r>
      <w:r w:rsidR="008C09CB">
        <w:rPr>
          <w:rtl/>
        </w:rPr>
        <w:t>–</w:t>
      </w:r>
      <w:r>
        <w:rPr>
          <w:rtl/>
        </w:rPr>
        <w:t xml:space="preserve">   </w:t>
      </w:r>
      <w:r>
        <w:rPr>
          <w:rFonts w:hint="cs"/>
          <w:rtl/>
        </w:rPr>
        <w:t>נגד</w:t>
      </w:r>
    </w:p>
    <w:p w:rsidR="00A02B37" w:rsidRDefault="00A02B37" w:rsidP="009635F5">
      <w:pPr>
        <w:rPr>
          <w:rtl/>
        </w:rPr>
      </w:pPr>
      <w:r>
        <w:rPr>
          <w:rtl/>
        </w:rPr>
        <w:t>שולי מועלם-רפאלי</w:t>
      </w:r>
      <w:r>
        <w:rPr>
          <w:rtl/>
        </w:rPr>
        <w:tab/>
      </w:r>
      <w:r w:rsidR="008C09CB">
        <w:rPr>
          <w:rtl/>
        </w:rPr>
        <w:t>–</w:t>
      </w:r>
      <w:r>
        <w:rPr>
          <w:rtl/>
        </w:rPr>
        <w:t xml:space="preserve">   </w:t>
      </w:r>
      <w:r>
        <w:rPr>
          <w:rFonts w:hint="cs"/>
          <w:rtl/>
        </w:rPr>
        <w:t>נגד</w:t>
      </w:r>
    </w:p>
    <w:p w:rsidR="00A02B37" w:rsidRDefault="00A02B37" w:rsidP="009635F5">
      <w:pPr>
        <w:rPr>
          <w:rtl/>
        </w:rPr>
      </w:pPr>
      <w:r>
        <w:rPr>
          <w:rtl/>
        </w:rPr>
        <w:t>ירון מזוז</w:t>
      </w:r>
      <w:r>
        <w:rPr>
          <w:rtl/>
        </w:rPr>
        <w:tab/>
      </w:r>
      <w:r>
        <w:rPr>
          <w:rtl/>
        </w:rPr>
        <w:tab/>
      </w:r>
      <w:r>
        <w:rPr>
          <w:rtl/>
        </w:rPr>
        <w:tab/>
      </w:r>
      <w:r w:rsidR="008C09CB">
        <w:rPr>
          <w:rtl/>
        </w:rPr>
        <w:t>–</w:t>
      </w:r>
      <w:r>
        <w:rPr>
          <w:rtl/>
        </w:rPr>
        <w:t xml:space="preserve">   </w:t>
      </w:r>
      <w:r>
        <w:rPr>
          <w:rFonts w:hint="cs"/>
          <w:rtl/>
        </w:rPr>
        <w:t>אינו נוכח</w:t>
      </w:r>
    </w:p>
    <w:p w:rsidR="00A02B37" w:rsidRDefault="00A02B37" w:rsidP="009635F5">
      <w:pPr>
        <w:rPr>
          <w:rtl/>
        </w:rPr>
      </w:pPr>
      <w:r>
        <w:rPr>
          <w:rtl/>
        </w:rPr>
        <w:t>מרב מיכאלי</w:t>
      </w:r>
      <w:r>
        <w:rPr>
          <w:rtl/>
        </w:rPr>
        <w:tab/>
      </w:r>
      <w:r>
        <w:rPr>
          <w:rtl/>
        </w:rPr>
        <w:tab/>
      </w:r>
      <w:r w:rsidR="008C09CB">
        <w:rPr>
          <w:rtl/>
        </w:rPr>
        <w:t>–</w:t>
      </w:r>
      <w:r>
        <w:rPr>
          <w:rtl/>
        </w:rPr>
        <w:t xml:space="preserve">   </w:t>
      </w:r>
      <w:r>
        <w:rPr>
          <w:rFonts w:hint="cs"/>
          <w:rtl/>
        </w:rPr>
        <w:t>בעד</w:t>
      </w:r>
    </w:p>
    <w:p w:rsidR="00A02B37" w:rsidRDefault="00A02B37" w:rsidP="009635F5">
      <w:pPr>
        <w:rPr>
          <w:rtl/>
        </w:rPr>
      </w:pPr>
      <w:r>
        <w:rPr>
          <w:rtl/>
        </w:rPr>
        <w:t>יוליה מלינובסקי</w:t>
      </w:r>
      <w:r>
        <w:rPr>
          <w:rtl/>
        </w:rPr>
        <w:tab/>
      </w:r>
      <w:r>
        <w:rPr>
          <w:rtl/>
        </w:rPr>
        <w:tab/>
      </w:r>
      <w:r w:rsidR="008C09CB">
        <w:rPr>
          <w:rtl/>
        </w:rPr>
        <w:t>–</w:t>
      </w:r>
      <w:r>
        <w:rPr>
          <w:rtl/>
        </w:rPr>
        <w:t xml:space="preserve">   </w:t>
      </w:r>
      <w:r>
        <w:rPr>
          <w:rFonts w:hint="cs"/>
          <w:rtl/>
        </w:rPr>
        <w:t>אינה נוכחת</w:t>
      </w:r>
    </w:p>
    <w:p w:rsidR="00A02B37" w:rsidRDefault="00A02B37" w:rsidP="009635F5">
      <w:pPr>
        <w:rPr>
          <w:rtl/>
        </w:rPr>
      </w:pPr>
      <w:r>
        <w:rPr>
          <w:rtl/>
        </w:rPr>
        <w:t>מיכאל מלכיאלי</w:t>
      </w:r>
      <w:r>
        <w:rPr>
          <w:rtl/>
        </w:rPr>
        <w:tab/>
      </w:r>
      <w:r>
        <w:rPr>
          <w:rtl/>
        </w:rPr>
        <w:tab/>
      </w:r>
      <w:r w:rsidR="008C09CB">
        <w:rPr>
          <w:rtl/>
        </w:rPr>
        <w:t>–</w:t>
      </w:r>
      <w:r>
        <w:rPr>
          <w:rtl/>
        </w:rPr>
        <w:t xml:space="preserve">   </w:t>
      </w:r>
      <w:r>
        <w:rPr>
          <w:rFonts w:hint="cs"/>
          <w:rtl/>
        </w:rPr>
        <w:t>אינו נוכח</w:t>
      </w:r>
    </w:p>
    <w:p w:rsidR="00A02B37" w:rsidRDefault="00A02B37" w:rsidP="009635F5">
      <w:pPr>
        <w:rPr>
          <w:rtl/>
        </w:rPr>
      </w:pPr>
      <w:r>
        <w:rPr>
          <w:rtl/>
        </w:rPr>
        <w:t>אורי מקלב</w:t>
      </w:r>
      <w:r>
        <w:rPr>
          <w:rtl/>
        </w:rPr>
        <w:tab/>
      </w:r>
      <w:r>
        <w:rPr>
          <w:rtl/>
        </w:rPr>
        <w:tab/>
      </w:r>
      <w:r w:rsidR="008C09CB">
        <w:rPr>
          <w:rtl/>
        </w:rPr>
        <w:t>–</w:t>
      </w:r>
      <w:r>
        <w:rPr>
          <w:rtl/>
        </w:rPr>
        <w:t xml:space="preserve">   </w:t>
      </w:r>
      <w:r>
        <w:rPr>
          <w:rFonts w:hint="cs"/>
          <w:rtl/>
        </w:rPr>
        <w:t>נגד</w:t>
      </w:r>
    </w:p>
    <w:p w:rsidR="00A02B37" w:rsidRDefault="00A02B37" w:rsidP="009635F5">
      <w:pPr>
        <w:rPr>
          <w:rtl/>
        </w:rPr>
      </w:pPr>
      <w:r>
        <w:rPr>
          <w:rtl/>
        </w:rPr>
        <w:t>יעקב מרגי</w:t>
      </w:r>
      <w:r>
        <w:rPr>
          <w:rtl/>
        </w:rPr>
        <w:tab/>
      </w:r>
      <w:r>
        <w:rPr>
          <w:rtl/>
        </w:rPr>
        <w:tab/>
      </w:r>
      <w:r w:rsidR="008C09CB">
        <w:rPr>
          <w:rtl/>
        </w:rPr>
        <w:t>–</w:t>
      </w:r>
      <w:r>
        <w:rPr>
          <w:rtl/>
        </w:rPr>
        <w:t xml:space="preserve">   </w:t>
      </w:r>
      <w:r>
        <w:rPr>
          <w:rFonts w:hint="cs"/>
          <w:rtl/>
        </w:rPr>
        <w:t>נגד</w:t>
      </w:r>
    </w:p>
    <w:p w:rsidR="00A02B37" w:rsidRDefault="00A02B37" w:rsidP="009635F5">
      <w:pPr>
        <w:rPr>
          <w:rtl/>
        </w:rPr>
      </w:pPr>
      <w:r>
        <w:rPr>
          <w:rtl/>
        </w:rPr>
        <w:t>אברהם נגוסה</w:t>
      </w:r>
      <w:r>
        <w:rPr>
          <w:rtl/>
        </w:rPr>
        <w:tab/>
      </w:r>
      <w:r>
        <w:rPr>
          <w:rtl/>
        </w:rPr>
        <w:tab/>
      </w:r>
      <w:r w:rsidR="008C09CB">
        <w:rPr>
          <w:rtl/>
        </w:rPr>
        <w:t>–</w:t>
      </w:r>
      <w:r>
        <w:rPr>
          <w:rtl/>
        </w:rPr>
        <w:t xml:space="preserve">   </w:t>
      </w:r>
      <w:r>
        <w:rPr>
          <w:rFonts w:hint="cs"/>
          <w:rtl/>
        </w:rPr>
        <w:t>נגד</w:t>
      </w:r>
    </w:p>
    <w:p w:rsidR="00A02B37" w:rsidRDefault="00A02B37" w:rsidP="009635F5">
      <w:pPr>
        <w:rPr>
          <w:rtl/>
        </w:rPr>
      </w:pPr>
      <w:r>
        <w:rPr>
          <w:rtl/>
        </w:rPr>
        <w:t>משולם נהרי</w:t>
      </w:r>
      <w:r>
        <w:rPr>
          <w:rtl/>
        </w:rPr>
        <w:tab/>
      </w:r>
      <w:r>
        <w:rPr>
          <w:rtl/>
        </w:rPr>
        <w:tab/>
      </w:r>
      <w:r w:rsidR="008C09CB">
        <w:rPr>
          <w:rtl/>
        </w:rPr>
        <w:t>–</w:t>
      </w:r>
      <w:r>
        <w:rPr>
          <w:rtl/>
        </w:rPr>
        <w:t xml:space="preserve">   </w:t>
      </w:r>
      <w:r>
        <w:rPr>
          <w:rFonts w:hint="cs"/>
          <w:rtl/>
        </w:rPr>
        <w:t>אינו נוכח</w:t>
      </w:r>
    </w:p>
    <w:p w:rsidR="00A02B37" w:rsidRDefault="00A02B37" w:rsidP="009635F5">
      <w:pPr>
        <w:rPr>
          <w:rtl/>
        </w:rPr>
      </w:pPr>
      <w:r>
        <w:rPr>
          <w:rtl/>
        </w:rPr>
        <w:t>איילת נחמיאס ורבין</w:t>
      </w:r>
      <w:r>
        <w:rPr>
          <w:rtl/>
        </w:rPr>
        <w:tab/>
      </w:r>
      <w:r w:rsidR="008C09CB">
        <w:rPr>
          <w:rtl/>
        </w:rPr>
        <w:t>–</w:t>
      </w:r>
      <w:r>
        <w:rPr>
          <w:rtl/>
        </w:rPr>
        <w:t xml:space="preserve">   </w:t>
      </w:r>
      <w:r>
        <w:rPr>
          <w:rFonts w:hint="cs"/>
          <w:rtl/>
        </w:rPr>
        <w:t>בעד</w:t>
      </w:r>
    </w:p>
    <w:p w:rsidR="00A02B37" w:rsidRDefault="00A02B37" w:rsidP="009635F5">
      <w:pPr>
        <w:rPr>
          <w:rtl/>
        </w:rPr>
      </w:pPr>
      <w:r>
        <w:rPr>
          <w:rtl/>
        </w:rPr>
        <w:t>בנימין נתניהו</w:t>
      </w:r>
      <w:r>
        <w:rPr>
          <w:rtl/>
        </w:rPr>
        <w:tab/>
      </w:r>
      <w:r>
        <w:rPr>
          <w:rtl/>
        </w:rPr>
        <w:tab/>
      </w:r>
      <w:r w:rsidR="008C09CB">
        <w:rPr>
          <w:rtl/>
        </w:rPr>
        <w:t>–</w:t>
      </w:r>
      <w:r>
        <w:rPr>
          <w:rtl/>
        </w:rPr>
        <w:t xml:space="preserve">   </w:t>
      </w:r>
      <w:r>
        <w:rPr>
          <w:rFonts w:hint="cs"/>
          <w:rtl/>
        </w:rPr>
        <w:t>אינו נוכח</w:t>
      </w:r>
    </w:p>
    <w:p w:rsidR="00A02B37" w:rsidRDefault="00A02B37" w:rsidP="009635F5">
      <w:pPr>
        <w:rPr>
          <w:rtl/>
        </w:rPr>
      </w:pPr>
      <w:r>
        <w:rPr>
          <w:rtl/>
        </w:rPr>
        <w:t>קסניה סבטלובה</w:t>
      </w:r>
      <w:r>
        <w:rPr>
          <w:rtl/>
        </w:rPr>
        <w:tab/>
      </w:r>
      <w:r>
        <w:rPr>
          <w:rtl/>
        </w:rPr>
        <w:tab/>
      </w:r>
      <w:r w:rsidR="008C09CB">
        <w:rPr>
          <w:rtl/>
        </w:rPr>
        <w:t>–</w:t>
      </w:r>
      <w:r>
        <w:rPr>
          <w:rtl/>
        </w:rPr>
        <w:t xml:space="preserve">   </w:t>
      </w:r>
      <w:r>
        <w:rPr>
          <w:rFonts w:hint="cs"/>
          <w:rtl/>
        </w:rPr>
        <w:t>בעד</w:t>
      </w:r>
    </w:p>
    <w:p w:rsidR="00A02B37" w:rsidRDefault="00A02B37" w:rsidP="009635F5">
      <w:pPr>
        <w:rPr>
          <w:rtl/>
        </w:rPr>
      </w:pPr>
      <w:r>
        <w:rPr>
          <w:rtl/>
        </w:rPr>
        <w:t>רויטל סויד</w:t>
      </w:r>
      <w:r>
        <w:rPr>
          <w:rtl/>
        </w:rPr>
        <w:tab/>
      </w:r>
      <w:r>
        <w:rPr>
          <w:rtl/>
        </w:rPr>
        <w:tab/>
      </w:r>
      <w:r w:rsidR="008C09CB">
        <w:rPr>
          <w:rtl/>
        </w:rPr>
        <w:t>–</w:t>
      </w:r>
      <w:r>
        <w:rPr>
          <w:rtl/>
        </w:rPr>
        <w:t xml:space="preserve">   </w:t>
      </w:r>
      <w:r>
        <w:rPr>
          <w:rFonts w:hint="cs"/>
          <w:rtl/>
        </w:rPr>
        <w:t>בעד</w:t>
      </w:r>
    </w:p>
    <w:p w:rsidR="00A02B37" w:rsidRDefault="00A02B37" w:rsidP="009635F5">
      <w:pPr>
        <w:rPr>
          <w:rtl/>
        </w:rPr>
      </w:pPr>
      <w:r>
        <w:rPr>
          <w:rtl/>
        </w:rPr>
        <w:t>דן סידה</w:t>
      </w:r>
      <w:r>
        <w:rPr>
          <w:rtl/>
        </w:rPr>
        <w:tab/>
      </w:r>
      <w:r>
        <w:rPr>
          <w:rtl/>
        </w:rPr>
        <w:tab/>
      </w:r>
      <w:r>
        <w:rPr>
          <w:rtl/>
        </w:rPr>
        <w:tab/>
      </w:r>
      <w:r w:rsidR="008C09CB">
        <w:rPr>
          <w:rtl/>
        </w:rPr>
        <w:t>–</w:t>
      </w:r>
      <w:r>
        <w:rPr>
          <w:rtl/>
        </w:rPr>
        <w:t xml:space="preserve">   </w:t>
      </w:r>
      <w:r>
        <w:rPr>
          <w:rFonts w:hint="cs"/>
          <w:rtl/>
        </w:rPr>
        <w:t xml:space="preserve">אינו </w:t>
      </w:r>
      <w:bookmarkStart w:id="7328" w:name="_ETM_Q33_253570"/>
      <w:bookmarkEnd w:id="7328"/>
      <w:r>
        <w:rPr>
          <w:rFonts w:hint="cs"/>
          <w:rtl/>
        </w:rPr>
        <w:t>נוכח</w:t>
      </w:r>
    </w:p>
    <w:p w:rsidR="00A02B37" w:rsidRDefault="00A02B37" w:rsidP="009635F5">
      <w:pPr>
        <w:rPr>
          <w:rtl/>
        </w:rPr>
      </w:pPr>
      <w:r>
        <w:rPr>
          <w:rtl/>
        </w:rPr>
        <w:t>ניסן סלומינסקי</w:t>
      </w:r>
      <w:r>
        <w:rPr>
          <w:rtl/>
        </w:rPr>
        <w:tab/>
      </w:r>
      <w:r>
        <w:rPr>
          <w:rtl/>
        </w:rPr>
        <w:tab/>
      </w:r>
      <w:r w:rsidR="008C09CB">
        <w:rPr>
          <w:rtl/>
        </w:rPr>
        <w:t>–</w:t>
      </w:r>
      <w:r>
        <w:rPr>
          <w:rtl/>
        </w:rPr>
        <w:t xml:space="preserve">   </w:t>
      </w:r>
      <w:r>
        <w:rPr>
          <w:rFonts w:hint="cs"/>
          <w:rtl/>
        </w:rPr>
        <w:t>אינו נוכח</w:t>
      </w:r>
    </w:p>
    <w:p w:rsidR="00A02B37" w:rsidRDefault="00A02B37" w:rsidP="009635F5">
      <w:pPr>
        <w:rPr>
          <w:rtl/>
        </w:rPr>
      </w:pPr>
      <w:r>
        <w:rPr>
          <w:rtl/>
        </w:rPr>
        <w:t>בצלאל סמוטריץ</w:t>
      </w:r>
      <w:r>
        <w:rPr>
          <w:rtl/>
        </w:rPr>
        <w:tab/>
      </w:r>
      <w:r>
        <w:rPr>
          <w:rtl/>
        </w:rPr>
        <w:tab/>
      </w:r>
      <w:r w:rsidR="008C09CB">
        <w:rPr>
          <w:rtl/>
        </w:rPr>
        <w:t>–</w:t>
      </w:r>
      <w:r>
        <w:rPr>
          <w:rtl/>
        </w:rPr>
        <w:t xml:space="preserve">   </w:t>
      </w:r>
      <w:r>
        <w:rPr>
          <w:rFonts w:hint="cs"/>
          <w:rtl/>
        </w:rPr>
        <w:t>נגד</w:t>
      </w:r>
    </w:p>
    <w:p w:rsidR="00A02B37" w:rsidRDefault="00A02B37" w:rsidP="009635F5">
      <w:pPr>
        <w:rPr>
          <w:rtl/>
        </w:rPr>
      </w:pPr>
      <w:r>
        <w:rPr>
          <w:rtl/>
        </w:rPr>
        <w:t>סאלח סעד</w:t>
      </w:r>
      <w:r>
        <w:rPr>
          <w:rtl/>
        </w:rPr>
        <w:tab/>
      </w:r>
      <w:r>
        <w:rPr>
          <w:rtl/>
        </w:rPr>
        <w:tab/>
      </w:r>
      <w:r w:rsidR="008C09CB">
        <w:rPr>
          <w:rtl/>
        </w:rPr>
        <w:t>–</w:t>
      </w:r>
      <w:r>
        <w:rPr>
          <w:rtl/>
        </w:rPr>
        <w:t xml:space="preserve">   </w:t>
      </w:r>
      <w:r>
        <w:rPr>
          <w:rFonts w:hint="cs"/>
          <w:rtl/>
        </w:rPr>
        <w:t>אינו נוכח</w:t>
      </w:r>
    </w:p>
    <w:p w:rsidR="00A02B37" w:rsidRDefault="00A02B37" w:rsidP="009635F5">
      <w:pPr>
        <w:rPr>
          <w:rtl/>
        </w:rPr>
      </w:pPr>
      <w:r>
        <w:rPr>
          <w:rtl/>
        </w:rPr>
        <w:t>איימן עודה</w:t>
      </w:r>
      <w:r>
        <w:rPr>
          <w:rtl/>
        </w:rPr>
        <w:tab/>
      </w:r>
      <w:r>
        <w:rPr>
          <w:rtl/>
        </w:rPr>
        <w:tab/>
      </w:r>
      <w:r w:rsidR="008C09CB">
        <w:rPr>
          <w:rtl/>
        </w:rPr>
        <w:t>–</w:t>
      </w:r>
      <w:r>
        <w:rPr>
          <w:rtl/>
        </w:rPr>
        <w:t xml:space="preserve">   </w:t>
      </w:r>
      <w:r>
        <w:rPr>
          <w:rFonts w:hint="cs"/>
          <w:rtl/>
        </w:rPr>
        <w:t>אינו נוכח</w:t>
      </w:r>
    </w:p>
    <w:p w:rsidR="00A02B37" w:rsidRDefault="00A02B37" w:rsidP="009635F5">
      <w:pPr>
        <w:rPr>
          <w:rtl/>
        </w:rPr>
      </w:pPr>
      <w:r>
        <w:rPr>
          <w:rtl/>
        </w:rPr>
        <w:t>רחל עזריה</w:t>
      </w:r>
      <w:r>
        <w:rPr>
          <w:rtl/>
        </w:rPr>
        <w:tab/>
      </w:r>
      <w:r>
        <w:rPr>
          <w:rtl/>
        </w:rPr>
        <w:tab/>
      </w:r>
      <w:r w:rsidR="008C09CB">
        <w:rPr>
          <w:rtl/>
        </w:rPr>
        <w:t>–</w:t>
      </w:r>
      <w:r>
        <w:rPr>
          <w:rtl/>
        </w:rPr>
        <w:t xml:space="preserve">   </w:t>
      </w:r>
      <w:r>
        <w:rPr>
          <w:rFonts w:hint="cs"/>
          <w:rtl/>
        </w:rPr>
        <w:t>נגד</w:t>
      </w:r>
    </w:p>
    <w:p w:rsidR="00A02B37" w:rsidRDefault="00A02B37" w:rsidP="009635F5">
      <w:pPr>
        <w:rPr>
          <w:rtl/>
        </w:rPr>
      </w:pPr>
      <w:r>
        <w:rPr>
          <w:rtl/>
        </w:rPr>
        <w:t>חמד עמאר</w:t>
      </w:r>
      <w:r>
        <w:rPr>
          <w:rtl/>
        </w:rPr>
        <w:tab/>
      </w:r>
      <w:r>
        <w:rPr>
          <w:rtl/>
        </w:rPr>
        <w:tab/>
      </w:r>
      <w:r w:rsidR="008C09CB">
        <w:rPr>
          <w:rtl/>
        </w:rPr>
        <w:t>–</w:t>
      </w:r>
      <w:r>
        <w:rPr>
          <w:rtl/>
        </w:rPr>
        <w:t xml:space="preserve">   </w:t>
      </w:r>
      <w:r>
        <w:rPr>
          <w:rFonts w:hint="cs"/>
          <w:rtl/>
        </w:rPr>
        <w:t>אינו נוכח</w:t>
      </w:r>
    </w:p>
    <w:p w:rsidR="00A02B37" w:rsidRDefault="00A02B37" w:rsidP="009635F5">
      <w:pPr>
        <w:rPr>
          <w:rtl/>
        </w:rPr>
      </w:pPr>
      <w:r>
        <w:rPr>
          <w:rtl/>
        </w:rPr>
        <w:t>לאה פדידה</w:t>
      </w:r>
      <w:r>
        <w:rPr>
          <w:rtl/>
        </w:rPr>
        <w:tab/>
      </w:r>
      <w:r>
        <w:rPr>
          <w:rtl/>
        </w:rPr>
        <w:tab/>
      </w:r>
      <w:r w:rsidR="008C09CB">
        <w:rPr>
          <w:rtl/>
        </w:rPr>
        <w:t>–</w:t>
      </w:r>
      <w:r>
        <w:rPr>
          <w:rtl/>
        </w:rPr>
        <w:t xml:space="preserve">   </w:t>
      </w:r>
      <w:r>
        <w:rPr>
          <w:rFonts w:hint="cs"/>
          <w:rtl/>
        </w:rPr>
        <w:t>בעד</w:t>
      </w:r>
    </w:p>
    <w:p w:rsidR="00A02B37" w:rsidRDefault="00A02B37" w:rsidP="009635F5">
      <w:pPr>
        <w:rPr>
          <w:rtl/>
        </w:rPr>
      </w:pPr>
      <w:r>
        <w:rPr>
          <w:rtl/>
        </w:rPr>
        <w:t>רועי פולקמן</w:t>
      </w:r>
      <w:r>
        <w:rPr>
          <w:rtl/>
        </w:rPr>
        <w:tab/>
      </w:r>
      <w:r>
        <w:rPr>
          <w:rtl/>
        </w:rPr>
        <w:tab/>
      </w:r>
      <w:r w:rsidR="008C09CB">
        <w:rPr>
          <w:rtl/>
        </w:rPr>
        <w:t>–</w:t>
      </w:r>
      <w:r>
        <w:rPr>
          <w:rtl/>
        </w:rPr>
        <w:t xml:space="preserve">   </w:t>
      </w:r>
      <w:r>
        <w:rPr>
          <w:rFonts w:hint="cs"/>
          <w:rtl/>
        </w:rPr>
        <w:t>נגד</w:t>
      </w:r>
    </w:p>
    <w:p w:rsidR="00A02B37" w:rsidRDefault="00A02B37" w:rsidP="009635F5">
      <w:pPr>
        <w:rPr>
          <w:rtl/>
        </w:rPr>
      </w:pPr>
      <w:r>
        <w:rPr>
          <w:rtl/>
        </w:rPr>
        <w:t>עודד פורר</w:t>
      </w:r>
      <w:r>
        <w:rPr>
          <w:rtl/>
        </w:rPr>
        <w:tab/>
      </w:r>
      <w:r>
        <w:rPr>
          <w:rtl/>
        </w:rPr>
        <w:tab/>
      </w:r>
      <w:r w:rsidR="008C09CB">
        <w:rPr>
          <w:rtl/>
        </w:rPr>
        <w:t>–</w:t>
      </w:r>
      <w:r>
        <w:rPr>
          <w:rtl/>
        </w:rPr>
        <w:t xml:space="preserve">   </w:t>
      </w:r>
      <w:r>
        <w:rPr>
          <w:rFonts w:hint="cs"/>
          <w:rtl/>
        </w:rPr>
        <w:t>נגד</w:t>
      </w:r>
    </w:p>
    <w:p w:rsidR="00A02B37" w:rsidRDefault="00A02B37" w:rsidP="009635F5">
      <w:pPr>
        <w:rPr>
          <w:rtl/>
        </w:rPr>
      </w:pPr>
      <w:r>
        <w:rPr>
          <w:rtl/>
        </w:rPr>
        <w:t>טלי פלוסקוב</w:t>
      </w:r>
      <w:r>
        <w:rPr>
          <w:rtl/>
        </w:rPr>
        <w:tab/>
      </w:r>
      <w:r>
        <w:rPr>
          <w:rtl/>
        </w:rPr>
        <w:tab/>
      </w:r>
      <w:r w:rsidR="008C09CB">
        <w:rPr>
          <w:rtl/>
        </w:rPr>
        <w:t>–</w:t>
      </w:r>
      <w:r>
        <w:rPr>
          <w:rtl/>
        </w:rPr>
        <w:t xml:space="preserve">   </w:t>
      </w:r>
      <w:r>
        <w:rPr>
          <w:rFonts w:hint="cs"/>
          <w:rtl/>
        </w:rPr>
        <w:t xml:space="preserve">אינה </w:t>
      </w:r>
      <w:bookmarkStart w:id="7329" w:name="_ETM_Q33_277264"/>
      <w:bookmarkEnd w:id="7329"/>
      <w:r>
        <w:rPr>
          <w:rFonts w:hint="cs"/>
          <w:rtl/>
        </w:rPr>
        <w:t>נוכחת</w:t>
      </w:r>
    </w:p>
    <w:p w:rsidR="00A02B37" w:rsidRDefault="00A02B37" w:rsidP="009635F5">
      <w:pPr>
        <w:rPr>
          <w:rtl/>
        </w:rPr>
      </w:pPr>
      <w:r>
        <w:rPr>
          <w:rtl/>
        </w:rPr>
        <w:t>עיסאווי פריג'</w:t>
      </w:r>
      <w:r>
        <w:rPr>
          <w:rtl/>
        </w:rPr>
        <w:tab/>
      </w:r>
      <w:r>
        <w:rPr>
          <w:rtl/>
        </w:rPr>
        <w:tab/>
      </w:r>
      <w:r w:rsidR="008C09CB">
        <w:rPr>
          <w:rtl/>
        </w:rPr>
        <w:t>–</w:t>
      </w:r>
      <w:r>
        <w:rPr>
          <w:rtl/>
        </w:rPr>
        <w:t xml:space="preserve">   </w:t>
      </w:r>
      <w:r>
        <w:rPr>
          <w:rFonts w:hint="cs"/>
          <w:rtl/>
        </w:rPr>
        <w:t>בעד</w:t>
      </w:r>
    </w:p>
    <w:p w:rsidR="00A02B37" w:rsidRDefault="00A02B37" w:rsidP="009635F5">
      <w:pPr>
        <w:rPr>
          <w:rtl/>
        </w:rPr>
      </w:pPr>
      <w:r>
        <w:rPr>
          <w:rtl/>
        </w:rPr>
        <w:t>עמיר פרץ</w:t>
      </w:r>
      <w:r>
        <w:rPr>
          <w:rtl/>
        </w:rPr>
        <w:tab/>
      </w:r>
      <w:r>
        <w:rPr>
          <w:rtl/>
        </w:rPr>
        <w:tab/>
      </w:r>
      <w:r w:rsidR="008C09CB">
        <w:rPr>
          <w:rtl/>
        </w:rPr>
        <w:t>–</w:t>
      </w:r>
      <w:r>
        <w:rPr>
          <w:rtl/>
        </w:rPr>
        <w:t xml:space="preserve">   </w:t>
      </w:r>
      <w:r>
        <w:rPr>
          <w:rFonts w:hint="cs"/>
          <w:rtl/>
        </w:rPr>
        <w:t>אינו נוכח</w:t>
      </w:r>
    </w:p>
    <w:p w:rsidR="00A02B37" w:rsidRDefault="00A02B37" w:rsidP="009635F5">
      <w:pPr>
        <w:rPr>
          <w:rtl/>
        </w:rPr>
      </w:pPr>
      <w:r>
        <w:rPr>
          <w:rtl/>
        </w:rPr>
        <w:t>נורית קורן</w:t>
      </w:r>
      <w:r>
        <w:rPr>
          <w:rtl/>
        </w:rPr>
        <w:tab/>
      </w:r>
      <w:r>
        <w:rPr>
          <w:rtl/>
        </w:rPr>
        <w:tab/>
      </w:r>
      <w:r w:rsidR="008C09CB">
        <w:rPr>
          <w:rtl/>
        </w:rPr>
        <w:t>–</w:t>
      </w:r>
      <w:r>
        <w:rPr>
          <w:rtl/>
        </w:rPr>
        <w:t xml:space="preserve">   </w:t>
      </w:r>
      <w:r>
        <w:rPr>
          <w:rFonts w:hint="cs"/>
          <w:rtl/>
        </w:rPr>
        <w:t>נגד</w:t>
      </w:r>
    </w:p>
    <w:p w:rsidR="00A02B37" w:rsidRDefault="00A02B37" w:rsidP="009635F5">
      <w:pPr>
        <w:rPr>
          <w:rtl/>
        </w:rPr>
      </w:pPr>
      <w:r>
        <w:rPr>
          <w:rtl/>
        </w:rPr>
        <w:t>יואב קיש</w:t>
      </w:r>
      <w:r>
        <w:rPr>
          <w:rtl/>
        </w:rPr>
        <w:tab/>
      </w:r>
      <w:r>
        <w:rPr>
          <w:rtl/>
        </w:rPr>
        <w:tab/>
      </w:r>
      <w:r w:rsidR="008C09CB">
        <w:rPr>
          <w:rtl/>
        </w:rPr>
        <w:t>–</w:t>
      </w:r>
      <w:r>
        <w:rPr>
          <w:rtl/>
        </w:rPr>
        <w:t xml:space="preserve">   </w:t>
      </w:r>
      <w:r>
        <w:rPr>
          <w:rFonts w:hint="cs"/>
          <w:rtl/>
        </w:rPr>
        <w:t>נגד</w:t>
      </w:r>
    </w:p>
    <w:p w:rsidR="00A02B37" w:rsidRDefault="00A02B37" w:rsidP="009635F5">
      <w:pPr>
        <w:rPr>
          <w:rtl/>
        </w:rPr>
      </w:pPr>
      <w:r>
        <w:rPr>
          <w:rtl/>
        </w:rPr>
        <w:t>איוב קרא</w:t>
      </w:r>
      <w:r>
        <w:rPr>
          <w:rtl/>
        </w:rPr>
        <w:tab/>
      </w:r>
      <w:r>
        <w:rPr>
          <w:rtl/>
        </w:rPr>
        <w:tab/>
      </w:r>
      <w:r w:rsidR="008C09CB">
        <w:rPr>
          <w:rtl/>
        </w:rPr>
        <w:t>–</w:t>
      </w:r>
      <w:r>
        <w:rPr>
          <w:rtl/>
        </w:rPr>
        <w:t xml:space="preserve">   </w:t>
      </w:r>
      <w:r>
        <w:rPr>
          <w:rFonts w:hint="cs"/>
          <w:rtl/>
        </w:rPr>
        <w:t>נגד</w:t>
      </w:r>
    </w:p>
    <w:p w:rsidR="00A02B37" w:rsidRDefault="00A02B37" w:rsidP="009635F5">
      <w:pPr>
        <w:rPr>
          <w:rtl/>
        </w:rPr>
      </w:pPr>
      <w:r>
        <w:rPr>
          <w:rtl/>
        </w:rPr>
        <w:t>מירי רגב</w:t>
      </w:r>
      <w:r>
        <w:rPr>
          <w:rtl/>
        </w:rPr>
        <w:tab/>
      </w:r>
      <w:r>
        <w:rPr>
          <w:rtl/>
        </w:rPr>
        <w:tab/>
      </w:r>
      <w:r w:rsidR="008C09CB">
        <w:rPr>
          <w:rtl/>
        </w:rPr>
        <w:t>–</w:t>
      </w:r>
      <w:r>
        <w:rPr>
          <w:rtl/>
        </w:rPr>
        <w:t xml:space="preserve">   </w:t>
      </w:r>
      <w:r>
        <w:rPr>
          <w:rFonts w:hint="cs"/>
          <w:rtl/>
        </w:rPr>
        <w:t>אינה נוכחת</w:t>
      </w:r>
    </w:p>
    <w:p w:rsidR="00A02B37" w:rsidRDefault="00A02B37" w:rsidP="009635F5">
      <w:pPr>
        <w:rPr>
          <w:rtl/>
        </w:rPr>
      </w:pPr>
      <w:r>
        <w:rPr>
          <w:rtl/>
        </w:rPr>
        <w:t>מיכל רוזין</w:t>
      </w:r>
      <w:r>
        <w:rPr>
          <w:rtl/>
        </w:rPr>
        <w:tab/>
      </w:r>
      <w:r>
        <w:rPr>
          <w:rtl/>
        </w:rPr>
        <w:tab/>
      </w:r>
      <w:r w:rsidR="008C09CB">
        <w:rPr>
          <w:rtl/>
        </w:rPr>
        <w:t>–</w:t>
      </w:r>
      <w:r>
        <w:rPr>
          <w:rtl/>
        </w:rPr>
        <w:t xml:space="preserve">   </w:t>
      </w:r>
      <w:r>
        <w:rPr>
          <w:rFonts w:hint="cs"/>
          <w:rtl/>
        </w:rPr>
        <w:t>בעד</w:t>
      </w:r>
    </w:p>
    <w:p w:rsidR="00A02B37" w:rsidRDefault="00A02B37" w:rsidP="009635F5">
      <w:pPr>
        <w:rPr>
          <w:rtl/>
        </w:rPr>
      </w:pPr>
      <w:r>
        <w:rPr>
          <w:rtl/>
        </w:rPr>
        <w:t>מיקי רוזנטל</w:t>
      </w:r>
      <w:r>
        <w:rPr>
          <w:rtl/>
        </w:rPr>
        <w:tab/>
      </w:r>
      <w:r>
        <w:rPr>
          <w:rtl/>
        </w:rPr>
        <w:tab/>
      </w:r>
      <w:r w:rsidR="008C09CB">
        <w:rPr>
          <w:rtl/>
        </w:rPr>
        <w:t>–</w:t>
      </w:r>
      <w:r>
        <w:rPr>
          <w:rtl/>
        </w:rPr>
        <w:t xml:space="preserve">   </w:t>
      </w:r>
      <w:r>
        <w:rPr>
          <w:rFonts w:hint="cs"/>
          <w:rtl/>
        </w:rPr>
        <w:t>בעד</w:t>
      </w:r>
    </w:p>
    <w:p w:rsidR="00A02B37" w:rsidRDefault="00A02B37" w:rsidP="009635F5">
      <w:pPr>
        <w:rPr>
          <w:rtl/>
        </w:rPr>
      </w:pPr>
      <w:r>
        <w:rPr>
          <w:rtl/>
        </w:rPr>
        <w:t>מוסי רז</w:t>
      </w:r>
      <w:r>
        <w:rPr>
          <w:rtl/>
        </w:rPr>
        <w:tab/>
      </w:r>
      <w:r>
        <w:rPr>
          <w:rtl/>
        </w:rPr>
        <w:tab/>
      </w:r>
      <w:r>
        <w:rPr>
          <w:rtl/>
        </w:rPr>
        <w:tab/>
      </w:r>
      <w:r w:rsidR="008C09CB">
        <w:rPr>
          <w:rtl/>
        </w:rPr>
        <w:t>–</w:t>
      </w:r>
      <w:r>
        <w:rPr>
          <w:rtl/>
        </w:rPr>
        <w:t xml:space="preserve">   </w:t>
      </w:r>
      <w:r>
        <w:rPr>
          <w:rFonts w:hint="cs"/>
          <w:rtl/>
        </w:rPr>
        <w:t>בעד</w:t>
      </w:r>
    </w:p>
    <w:p w:rsidR="00A02B37" w:rsidRDefault="00A02B37" w:rsidP="009635F5">
      <w:pPr>
        <w:rPr>
          <w:rtl/>
        </w:rPr>
      </w:pPr>
      <w:r>
        <w:rPr>
          <w:rtl/>
        </w:rPr>
        <w:t>יואל רזבוזוב</w:t>
      </w:r>
      <w:r>
        <w:rPr>
          <w:rtl/>
        </w:rPr>
        <w:tab/>
      </w:r>
      <w:r>
        <w:rPr>
          <w:rtl/>
        </w:rPr>
        <w:tab/>
      </w:r>
      <w:r w:rsidR="008C09CB">
        <w:rPr>
          <w:rtl/>
        </w:rPr>
        <w:t>–</w:t>
      </w:r>
      <w:r>
        <w:rPr>
          <w:rtl/>
        </w:rPr>
        <w:t xml:space="preserve">   </w:t>
      </w:r>
      <w:r>
        <w:rPr>
          <w:rFonts w:hint="cs"/>
          <w:rtl/>
        </w:rPr>
        <w:t>אינו נוכח</w:t>
      </w:r>
    </w:p>
    <w:p w:rsidR="00A02B37" w:rsidRDefault="00A02B37" w:rsidP="009635F5">
      <w:pPr>
        <w:rPr>
          <w:rtl/>
        </w:rPr>
      </w:pPr>
      <w:r>
        <w:rPr>
          <w:rtl/>
        </w:rPr>
        <w:t>יפעת שאשא ביטון</w:t>
      </w:r>
      <w:r>
        <w:rPr>
          <w:rtl/>
        </w:rPr>
        <w:tab/>
      </w:r>
      <w:r w:rsidR="008C09CB">
        <w:rPr>
          <w:rtl/>
        </w:rPr>
        <w:t>–</w:t>
      </w:r>
      <w:r>
        <w:rPr>
          <w:rtl/>
        </w:rPr>
        <w:t xml:space="preserve">   </w:t>
      </w:r>
      <w:r>
        <w:rPr>
          <w:rFonts w:hint="cs"/>
          <w:rtl/>
        </w:rPr>
        <w:t>נגד</w:t>
      </w:r>
    </w:p>
    <w:p w:rsidR="00A02B37" w:rsidRDefault="00A02B37" w:rsidP="009635F5">
      <w:pPr>
        <w:rPr>
          <w:rtl/>
        </w:rPr>
      </w:pPr>
      <w:r>
        <w:rPr>
          <w:rtl/>
        </w:rPr>
        <w:t>יובל שטייניץ</w:t>
      </w:r>
      <w:r>
        <w:rPr>
          <w:rtl/>
        </w:rPr>
        <w:tab/>
      </w:r>
      <w:r>
        <w:rPr>
          <w:rtl/>
        </w:rPr>
        <w:tab/>
      </w:r>
      <w:r w:rsidR="008C09CB">
        <w:rPr>
          <w:rtl/>
        </w:rPr>
        <w:t>–</w:t>
      </w:r>
      <w:r>
        <w:rPr>
          <w:rtl/>
        </w:rPr>
        <w:t xml:space="preserve">   </w:t>
      </w:r>
      <w:r>
        <w:rPr>
          <w:rFonts w:hint="cs"/>
          <w:rtl/>
        </w:rPr>
        <w:t>אינו נוכח</w:t>
      </w:r>
    </w:p>
    <w:p w:rsidR="00A02B37" w:rsidRDefault="00A02B37" w:rsidP="009635F5">
      <w:pPr>
        <w:rPr>
          <w:rtl/>
        </w:rPr>
      </w:pPr>
      <w:r>
        <w:rPr>
          <w:rtl/>
        </w:rPr>
        <w:t>אלעזר שטרן</w:t>
      </w:r>
      <w:r>
        <w:rPr>
          <w:rtl/>
        </w:rPr>
        <w:tab/>
      </w:r>
      <w:r>
        <w:rPr>
          <w:rtl/>
        </w:rPr>
        <w:tab/>
      </w:r>
      <w:r w:rsidR="008C09CB">
        <w:rPr>
          <w:rtl/>
        </w:rPr>
        <w:t>–</w:t>
      </w:r>
      <w:r>
        <w:rPr>
          <w:rtl/>
        </w:rPr>
        <w:t xml:space="preserve">   </w:t>
      </w:r>
      <w:r>
        <w:rPr>
          <w:rFonts w:hint="cs"/>
          <w:rtl/>
        </w:rPr>
        <w:t>בעד</w:t>
      </w:r>
    </w:p>
    <w:p w:rsidR="00A02B37" w:rsidRDefault="00A02B37" w:rsidP="009635F5">
      <w:pPr>
        <w:rPr>
          <w:rtl/>
        </w:rPr>
      </w:pPr>
      <w:r>
        <w:rPr>
          <w:rtl/>
        </w:rPr>
        <w:t>נחמן שי</w:t>
      </w:r>
      <w:r>
        <w:rPr>
          <w:rtl/>
        </w:rPr>
        <w:tab/>
      </w:r>
      <w:r>
        <w:rPr>
          <w:rtl/>
        </w:rPr>
        <w:tab/>
      </w:r>
      <w:r>
        <w:rPr>
          <w:rtl/>
        </w:rPr>
        <w:tab/>
      </w:r>
      <w:r w:rsidR="008C09CB">
        <w:rPr>
          <w:rtl/>
        </w:rPr>
        <w:t>–</w:t>
      </w:r>
      <w:r>
        <w:rPr>
          <w:rtl/>
        </w:rPr>
        <w:t xml:space="preserve">   </w:t>
      </w:r>
      <w:r>
        <w:rPr>
          <w:rFonts w:hint="cs"/>
          <w:rtl/>
        </w:rPr>
        <w:t>בעד</w:t>
      </w:r>
    </w:p>
    <w:p w:rsidR="00A02B37" w:rsidRDefault="00A02B37" w:rsidP="009635F5">
      <w:pPr>
        <w:rPr>
          <w:rtl/>
        </w:rPr>
      </w:pPr>
      <w:r>
        <w:rPr>
          <w:rtl/>
        </w:rPr>
        <w:t>עפר שלח</w:t>
      </w:r>
      <w:r>
        <w:rPr>
          <w:rtl/>
        </w:rPr>
        <w:tab/>
      </w:r>
      <w:r>
        <w:rPr>
          <w:rtl/>
        </w:rPr>
        <w:tab/>
      </w:r>
      <w:r w:rsidR="008C09CB">
        <w:rPr>
          <w:rtl/>
        </w:rPr>
        <w:t>–</w:t>
      </w:r>
      <w:r>
        <w:rPr>
          <w:rtl/>
        </w:rPr>
        <w:t xml:space="preserve">   </w:t>
      </w:r>
      <w:r>
        <w:rPr>
          <w:rFonts w:hint="cs"/>
          <w:rtl/>
        </w:rPr>
        <w:t xml:space="preserve">אינו </w:t>
      </w:r>
      <w:bookmarkStart w:id="7330" w:name="_ETM_Q33_358038"/>
      <w:bookmarkEnd w:id="7330"/>
      <w:r>
        <w:rPr>
          <w:rFonts w:hint="cs"/>
          <w:rtl/>
        </w:rPr>
        <w:t>נוכח</w:t>
      </w:r>
    </w:p>
    <w:p w:rsidR="00A02B37" w:rsidRDefault="00A02B37" w:rsidP="009635F5">
      <w:pPr>
        <w:rPr>
          <w:rtl/>
        </w:rPr>
      </w:pPr>
      <w:r>
        <w:rPr>
          <w:rtl/>
        </w:rPr>
        <w:t>איציק שמולי</w:t>
      </w:r>
      <w:r>
        <w:rPr>
          <w:rtl/>
        </w:rPr>
        <w:tab/>
      </w:r>
      <w:r>
        <w:rPr>
          <w:rtl/>
        </w:rPr>
        <w:tab/>
      </w:r>
      <w:r w:rsidR="008C09CB">
        <w:rPr>
          <w:rtl/>
        </w:rPr>
        <w:t>–</w:t>
      </w:r>
      <w:r>
        <w:rPr>
          <w:rtl/>
        </w:rPr>
        <w:t xml:space="preserve">   </w:t>
      </w:r>
      <w:r>
        <w:rPr>
          <w:rFonts w:hint="cs"/>
          <w:rtl/>
        </w:rPr>
        <w:t>בעד</w:t>
      </w:r>
    </w:p>
    <w:p w:rsidR="00A02B37" w:rsidRDefault="00A02B37" w:rsidP="009635F5">
      <w:pPr>
        <w:rPr>
          <w:rtl/>
        </w:rPr>
      </w:pPr>
      <w:r>
        <w:rPr>
          <w:rtl/>
        </w:rPr>
        <w:t>סתיו שפיר</w:t>
      </w:r>
      <w:r>
        <w:rPr>
          <w:rtl/>
        </w:rPr>
        <w:tab/>
      </w:r>
      <w:r>
        <w:rPr>
          <w:rtl/>
        </w:rPr>
        <w:tab/>
      </w:r>
      <w:r w:rsidR="008C09CB">
        <w:rPr>
          <w:rtl/>
        </w:rPr>
        <w:t>–</w:t>
      </w:r>
      <w:r>
        <w:rPr>
          <w:rtl/>
        </w:rPr>
        <w:t xml:space="preserve">   </w:t>
      </w:r>
      <w:r>
        <w:rPr>
          <w:rFonts w:hint="cs"/>
          <w:rtl/>
        </w:rPr>
        <w:t>אינה נוכחת</w:t>
      </w:r>
    </w:p>
    <w:p w:rsidR="00A02B37" w:rsidRDefault="00A02B37" w:rsidP="009635F5">
      <w:pPr>
        <w:rPr>
          <w:rtl/>
        </w:rPr>
      </w:pPr>
      <w:r>
        <w:rPr>
          <w:rtl/>
        </w:rPr>
        <w:t>איילת שקד</w:t>
      </w:r>
      <w:r>
        <w:rPr>
          <w:rtl/>
        </w:rPr>
        <w:tab/>
      </w:r>
      <w:r>
        <w:rPr>
          <w:rtl/>
        </w:rPr>
        <w:tab/>
      </w:r>
      <w:r w:rsidR="008C09CB">
        <w:rPr>
          <w:rtl/>
        </w:rPr>
        <w:t>–</w:t>
      </w:r>
      <w:r>
        <w:rPr>
          <w:rtl/>
        </w:rPr>
        <w:t xml:space="preserve">   </w:t>
      </w:r>
      <w:r>
        <w:rPr>
          <w:rFonts w:hint="cs"/>
          <w:rtl/>
        </w:rPr>
        <w:t>אינה נוכחת</w:t>
      </w:r>
    </w:p>
    <w:p w:rsidR="00A02B37" w:rsidRDefault="00A02B37" w:rsidP="009635F5">
      <w:pPr>
        <w:rPr>
          <w:rtl/>
        </w:rPr>
      </w:pPr>
      <w:r>
        <w:rPr>
          <w:rtl/>
        </w:rPr>
        <w:t>עאידה תומא סלימאן</w:t>
      </w:r>
      <w:r>
        <w:rPr>
          <w:rtl/>
        </w:rPr>
        <w:tab/>
      </w:r>
      <w:r w:rsidR="008C09CB">
        <w:rPr>
          <w:rtl/>
        </w:rPr>
        <w:t>–</w:t>
      </w:r>
      <w:r>
        <w:rPr>
          <w:rtl/>
        </w:rPr>
        <w:t xml:space="preserve">   </w:t>
      </w:r>
      <w:r>
        <w:rPr>
          <w:rFonts w:hint="cs"/>
          <w:rtl/>
        </w:rPr>
        <w:t>בעד</w:t>
      </w:r>
    </w:p>
    <w:p w:rsidR="00A02B37" w:rsidRDefault="00A02B37" w:rsidP="009635F5">
      <w:pPr>
        <w:rPr>
          <w:rtl/>
        </w:rPr>
      </w:pPr>
      <w:r>
        <w:rPr>
          <w:rtl/>
        </w:rPr>
        <w:t>פנינה תמנו</w:t>
      </w:r>
      <w:r>
        <w:rPr>
          <w:rtl/>
        </w:rPr>
        <w:tab/>
      </w:r>
      <w:r>
        <w:rPr>
          <w:rtl/>
        </w:rPr>
        <w:tab/>
      </w:r>
      <w:r w:rsidR="008C09CB">
        <w:rPr>
          <w:rtl/>
        </w:rPr>
        <w:t>–</w:t>
      </w:r>
      <w:r>
        <w:rPr>
          <w:rtl/>
        </w:rPr>
        <w:t xml:space="preserve">   </w:t>
      </w:r>
      <w:r>
        <w:rPr>
          <w:rFonts w:hint="cs"/>
          <w:rtl/>
        </w:rPr>
        <w:t>בעד</w:t>
      </w:r>
    </w:p>
    <w:p w:rsidR="00A02B37" w:rsidRDefault="00A02B37" w:rsidP="009635F5">
      <w:pPr>
        <w:rPr>
          <w:rtl/>
        </w:rPr>
      </w:pPr>
      <w:bookmarkStart w:id="7331" w:name="_ETM_Q33_382477"/>
      <w:bookmarkEnd w:id="7331"/>
    </w:p>
    <w:bookmarkStart w:id="7332" w:name="_ETM_Q33_383020" w:displacedByCustomXml="next"/>
    <w:bookmarkEnd w:id="7332" w:displacedByCustomXml="next"/>
    <w:sdt>
      <w:sdtPr>
        <w:rPr>
          <w:rtl/>
        </w:rPr>
        <w:alias w:val="יור"/>
        <w:tag w:val="&lt;ID&gt;5550&lt;/ID&gt;&lt;Name&gt;נאוה בוקר - יו&quot;ר&lt;/Name&gt;&lt;Data&gt;נאוה בוקר&lt;/Data&gt;&lt;Shortcut&gt;&lt;/Shortcut&gt;"/>
        <w:id w:val="1028373518"/>
        <w:placeholder>
          <w:docPart w:val="3EB4A215D28E412FA95FFFCDD8314D9B"/>
        </w:placeholder>
        <w15:color w:val="993366"/>
      </w:sdtPr>
      <w:sdtContent>
        <w:p w:rsidR="00A02B37" w:rsidRDefault="00A02B37" w:rsidP="006F51FD">
          <w:pPr>
            <w:pStyle w:val="af6"/>
            <w:keepNext/>
            <w:rPr>
              <w:rtl/>
            </w:rPr>
          </w:pPr>
          <w:r w:rsidRPr="00F461B5">
            <w:rPr>
              <w:rStyle w:val="afe"/>
              <w:color w:val="000000"/>
              <w:rtl/>
            </w:rPr>
            <w:t>היו"ר נאוה בוקר</w:t>
          </w:r>
          <w:r w:rsidRPr="00F461B5">
            <w:rPr>
              <w:color w:val="000000"/>
              <w:rtl/>
            </w:rPr>
            <w:t>:</w:t>
          </w:r>
        </w:p>
      </w:sdtContent>
    </w:sdt>
    <w:p w:rsidR="00A02B37" w:rsidRDefault="00A02B37" w:rsidP="005719C7">
      <w:pPr>
        <w:rPr>
          <w:rtl/>
        </w:rPr>
      </w:pPr>
    </w:p>
    <w:p w:rsidR="00A02B37" w:rsidRDefault="00A02B37" w:rsidP="006F51FD">
      <w:pPr>
        <w:rPr>
          <w:rtl/>
        </w:rPr>
      </w:pPr>
      <w:r>
        <w:rPr>
          <w:rFonts w:hint="cs"/>
          <w:rtl/>
        </w:rPr>
        <w:t xml:space="preserve">קריאה חוזרת, בבקשה. מזכירת הכנסת תקרא כעת בפעם השנייה את שמותיהם </w:t>
      </w:r>
      <w:bookmarkStart w:id="7333" w:name="_ETM_Q33_388241"/>
      <w:bookmarkEnd w:id="7333"/>
      <w:r>
        <w:rPr>
          <w:rFonts w:hint="cs"/>
          <w:rtl/>
        </w:rPr>
        <w:t>של אלה שלא נכחו, בבקשה.</w:t>
      </w:r>
    </w:p>
    <w:p w:rsidR="00A02B37" w:rsidRDefault="00A02B37" w:rsidP="006F51FD">
      <w:pPr>
        <w:rPr>
          <w:rtl/>
        </w:rPr>
      </w:pPr>
    </w:p>
    <w:sdt>
      <w:sdtPr>
        <w:rPr>
          <w:rtl/>
        </w:rPr>
        <w:alias w:val="קריאה"/>
        <w:tag w:val="&lt;ID&gt;4926&lt;/ID&gt;&lt;Name&gt;ירדנה מלר-הורוביץ - מזכירת הכנסת&lt;/Name&gt;&lt;Data&gt;מזכירת הכנסת ירדנה מלר-הורוביץ&lt;/Data&gt;&lt;Shortcut&gt;ירמל&lt;/Shortcut&gt;"/>
        <w:id w:val="1620483964"/>
        <w:placeholder>
          <w:docPart w:val="3EB4A215D28E412FA95FFFCDD8314D9B"/>
        </w:placeholder>
        <w15:color w:val="993366"/>
      </w:sdtPr>
      <w:sdtContent>
        <w:p w:rsidR="00A02B37" w:rsidRDefault="00A02B37" w:rsidP="006F51FD">
          <w:pPr>
            <w:pStyle w:val="af5"/>
            <w:keepNext/>
            <w:rPr>
              <w:rtl/>
            </w:rPr>
          </w:pPr>
          <w:r w:rsidRPr="005F4E1F">
            <w:rPr>
              <w:rStyle w:val="afe"/>
              <w:color w:val="000000"/>
              <w:rtl/>
            </w:rPr>
            <w:t>מזכירת הכנסת ירדנה מלר-הורוביץ</w:t>
          </w:r>
          <w:r w:rsidRPr="005F4E1F">
            <w:rPr>
              <w:color w:val="000000"/>
              <w:rtl/>
            </w:rPr>
            <w:t>:</w:t>
          </w:r>
        </w:p>
      </w:sdtContent>
    </w:sdt>
    <w:p w:rsidR="00A02B37" w:rsidRDefault="00A02B37" w:rsidP="006F51FD">
      <w:pPr>
        <w:ind w:firstLine="0"/>
        <w:rPr>
          <w:rtl/>
        </w:rPr>
      </w:pPr>
      <w:bookmarkStart w:id="7334" w:name="_ETM_Q33_221674"/>
      <w:bookmarkEnd w:id="7334"/>
      <w:r>
        <w:rPr>
          <w:rFonts w:hint="cs"/>
          <w:rtl/>
        </w:rPr>
        <w:t>(קוראת בשמות חברי הכנסת)</w:t>
      </w:r>
    </w:p>
    <w:p w:rsidR="00A02B37" w:rsidRPr="00F461B5" w:rsidRDefault="00A02B37" w:rsidP="006F51FD">
      <w:pPr>
        <w:rPr>
          <w:rtl/>
        </w:rPr>
      </w:pPr>
    </w:p>
    <w:p w:rsidR="00A02B37" w:rsidRDefault="00A02B37" w:rsidP="006F51FD">
      <w:pPr>
        <w:rPr>
          <w:rtl/>
        </w:rPr>
      </w:pPr>
      <w:bookmarkStart w:id="7335" w:name="_ETM_Q33_33196"/>
      <w:bookmarkStart w:id="7336" w:name="_ETM_Q33_44164"/>
      <w:bookmarkStart w:id="7337" w:name="_ETM_Q33_44274"/>
      <w:bookmarkStart w:id="7338" w:name="_ETM_Q33_44571"/>
      <w:bookmarkStart w:id="7339" w:name="_ETM_Q33_44664"/>
      <w:bookmarkStart w:id="7340" w:name="_ETM_Q33_44946"/>
      <w:bookmarkStart w:id="7341" w:name="_ETM_Q33_45008"/>
      <w:bookmarkEnd w:id="7335"/>
      <w:bookmarkEnd w:id="7336"/>
      <w:bookmarkEnd w:id="7337"/>
      <w:bookmarkEnd w:id="7338"/>
      <w:bookmarkEnd w:id="7339"/>
      <w:bookmarkEnd w:id="7340"/>
      <w:bookmarkEnd w:id="7341"/>
      <w:r>
        <w:rPr>
          <w:rtl/>
        </w:rPr>
        <w:t>טלב אבו עראר</w:t>
      </w:r>
      <w:r>
        <w:rPr>
          <w:rtl/>
        </w:rPr>
        <w:tab/>
      </w:r>
      <w:r>
        <w:rPr>
          <w:rtl/>
        </w:rPr>
        <w:tab/>
      </w:r>
      <w:r w:rsidR="008C09CB">
        <w:rPr>
          <w:rtl/>
        </w:rPr>
        <w:t>–</w:t>
      </w:r>
      <w:r>
        <w:rPr>
          <w:rtl/>
        </w:rPr>
        <w:t xml:space="preserve">   </w:t>
      </w:r>
      <w:r>
        <w:rPr>
          <w:rFonts w:hint="cs"/>
          <w:rtl/>
        </w:rPr>
        <w:t xml:space="preserve">אינו נוכח </w:t>
      </w:r>
    </w:p>
    <w:p w:rsidR="00A02B37" w:rsidRDefault="00A02B37" w:rsidP="006F51FD">
      <w:pPr>
        <w:rPr>
          <w:rtl/>
        </w:rPr>
      </w:pPr>
      <w:r>
        <w:rPr>
          <w:rtl/>
        </w:rPr>
        <w:t>יולי יואל אדלשטיין</w:t>
      </w:r>
      <w:r>
        <w:rPr>
          <w:rtl/>
        </w:rPr>
        <w:tab/>
      </w:r>
      <w:r w:rsidR="008C09CB">
        <w:rPr>
          <w:rtl/>
        </w:rPr>
        <w:t>–</w:t>
      </w:r>
      <w:r>
        <w:rPr>
          <w:rtl/>
        </w:rPr>
        <w:t xml:space="preserve">   </w:t>
      </w:r>
      <w:r>
        <w:rPr>
          <w:rFonts w:hint="cs"/>
          <w:rtl/>
        </w:rPr>
        <w:t xml:space="preserve">אינו נוכח </w:t>
      </w:r>
    </w:p>
    <w:p w:rsidR="00A02B37" w:rsidRDefault="00A02B37" w:rsidP="006F51FD">
      <w:pPr>
        <w:rPr>
          <w:rtl/>
        </w:rPr>
      </w:pPr>
      <w:r>
        <w:rPr>
          <w:rtl/>
        </w:rPr>
        <w:t>אמיר אוחנה</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מיכאל אורן</w:t>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tl/>
        </w:rPr>
        <w:t>ג'מעה אזברגה</w:t>
      </w:r>
      <w:r>
        <w:rPr>
          <w:rtl/>
        </w:rPr>
        <w:tab/>
      </w:r>
      <w:r>
        <w:rPr>
          <w:rtl/>
        </w:rPr>
        <w:tab/>
      </w:r>
      <w:r w:rsidR="008C09CB">
        <w:rPr>
          <w:rtl/>
        </w:rPr>
        <w:t>–</w:t>
      </w:r>
      <w:r>
        <w:rPr>
          <w:rtl/>
        </w:rPr>
        <w:t xml:space="preserve">   </w:t>
      </w:r>
      <w:r>
        <w:rPr>
          <w:rFonts w:hint="cs"/>
          <w:rtl/>
        </w:rPr>
        <w:t xml:space="preserve">אינו נוכח </w:t>
      </w:r>
    </w:p>
    <w:p w:rsidR="00A02B37" w:rsidRDefault="00A02B37" w:rsidP="006F51FD">
      <w:pPr>
        <w:rPr>
          <w:rtl/>
        </w:rPr>
      </w:pPr>
      <w:r>
        <w:rPr>
          <w:rtl/>
        </w:rPr>
        <w:t>ינון אזולאי</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ישראל אייכלר</w:t>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tl/>
        </w:rPr>
        <w:t>רוברט אילטוב</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אלי אלאלוף</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קארין אלהרר</w:t>
      </w:r>
      <w:r>
        <w:rPr>
          <w:rtl/>
        </w:rPr>
        <w:tab/>
      </w:r>
      <w:r>
        <w:rPr>
          <w:rtl/>
        </w:rPr>
        <w:tab/>
      </w:r>
      <w:r w:rsidR="008C09CB">
        <w:rPr>
          <w:rtl/>
        </w:rPr>
        <w:t>–</w:t>
      </w:r>
      <w:r>
        <w:rPr>
          <w:rtl/>
        </w:rPr>
        <w:t xml:space="preserve">   </w:t>
      </w:r>
      <w:r>
        <w:rPr>
          <w:rFonts w:hint="cs"/>
          <w:rtl/>
        </w:rPr>
        <w:t xml:space="preserve">אינה </w:t>
      </w:r>
      <w:bookmarkStart w:id="7342" w:name="_ETM_Q33_425460"/>
      <w:bookmarkEnd w:id="7342"/>
      <w:r>
        <w:rPr>
          <w:rFonts w:hint="cs"/>
          <w:rtl/>
        </w:rPr>
        <w:t>נוכחת</w:t>
      </w:r>
    </w:p>
    <w:p w:rsidR="00A02B37" w:rsidRDefault="00A02B37" w:rsidP="006F51FD">
      <w:pPr>
        <w:rPr>
          <w:rtl/>
        </w:rPr>
      </w:pPr>
      <w:r>
        <w:rPr>
          <w:rtl/>
        </w:rPr>
        <w:t>סעיד אלחרומי</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זאב אלקין</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גלעד ארדן</w:t>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tl/>
        </w:rPr>
        <w:t>אורי אריאל</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יעקב אשר</w:t>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tl/>
        </w:rPr>
        <w:t>זאב בנימין בגין</w:t>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tl/>
        </w:rPr>
        <w:t>זוהיר בהלול</w:t>
      </w:r>
      <w:r>
        <w:rPr>
          <w:rtl/>
        </w:rPr>
        <w:tab/>
      </w:r>
      <w:r>
        <w:rPr>
          <w:rtl/>
        </w:rPr>
        <w:tab/>
      </w:r>
      <w:r w:rsidR="008C09CB">
        <w:rPr>
          <w:rtl/>
        </w:rPr>
        <w:t>–</w:t>
      </w:r>
      <w:r>
        <w:rPr>
          <w:rtl/>
        </w:rPr>
        <w:t xml:space="preserve">   </w:t>
      </w:r>
      <w:r>
        <w:rPr>
          <w:rFonts w:hint="cs"/>
          <w:rtl/>
        </w:rPr>
        <w:t>בעד</w:t>
      </w:r>
    </w:p>
    <w:p w:rsidR="00A02B37" w:rsidRDefault="00A02B37" w:rsidP="006F51FD">
      <w:pPr>
        <w:rPr>
          <w:rtl/>
        </w:rPr>
      </w:pPr>
      <w:r>
        <w:rPr>
          <w:rtl/>
        </w:rPr>
        <w:t>דוד ביטן</w:t>
      </w:r>
      <w:r>
        <w:rPr>
          <w:rtl/>
        </w:rPr>
        <w:tab/>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tl/>
        </w:rPr>
        <w:t>מירב בן ארי</w:t>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tl/>
        </w:rPr>
        <w:t>יחיאל חיליק בר</w:t>
      </w:r>
      <w:r>
        <w:rPr>
          <w:rtl/>
        </w:rPr>
        <w:tab/>
      </w:r>
      <w:r>
        <w:rPr>
          <w:rtl/>
        </w:rPr>
        <w:tab/>
      </w:r>
      <w:r w:rsidR="008C09CB">
        <w:rPr>
          <w:rtl/>
        </w:rPr>
        <w:t>–</w:t>
      </w:r>
      <w:r>
        <w:rPr>
          <w:rtl/>
        </w:rPr>
        <w:t xml:space="preserve">   </w:t>
      </w:r>
      <w:r>
        <w:rPr>
          <w:rFonts w:hint="cs"/>
          <w:rtl/>
        </w:rPr>
        <w:t>בעד</w:t>
      </w:r>
    </w:p>
    <w:p w:rsidR="00A02B37" w:rsidRDefault="00A02B37" w:rsidP="006F51FD">
      <w:pPr>
        <w:rPr>
          <w:rtl/>
        </w:rPr>
      </w:pPr>
      <w:r>
        <w:rPr>
          <w:rtl/>
        </w:rPr>
        <w:t>אילן גילאון</w:t>
      </w:r>
      <w:r>
        <w:rPr>
          <w:rtl/>
        </w:rPr>
        <w:tab/>
      </w:r>
      <w:r>
        <w:rPr>
          <w:rtl/>
        </w:rPr>
        <w:tab/>
      </w:r>
      <w:r w:rsidR="008C09CB">
        <w:rPr>
          <w:rtl/>
        </w:rPr>
        <w:t>–</w:t>
      </w:r>
      <w:r>
        <w:rPr>
          <w:rtl/>
        </w:rPr>
        <w:t xml:space="preserve">   </w:t>
      </w:r>
      <w:r>
        <w:rPr>
          <w:rFonts w:hint="cs"/>
          <w:rtl/>
        </w:rPr>
        <w:t xml:space="preserve">אינו נוכח </w:t>
      </w:r>
    </w:p>
    <w:p w:rsidR="00A02B37" w:rsidRDefault="00A02B37" w:rsidP="006F51FD">
      <w:pPr>
        <w:rPr>
          <w:rtl/>
        </w:rPr>
      </w:pPr>
      <w:r>
        <w:rPr>
          <w:rtl/>
        </w:rPr>
        <w:t>יהודה גליק</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יואב גלנט</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גילה גמליאל</w:t>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r>
        <w:rPr>
          <w:rtl/>
        </w:rPr>
        <w:t>מסעוד גנאים</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יעל גרמן</w:t>
      </w:r>
      <w:r>
        <w:rPr>
          <w:rtl/>
        </w:rPr>
        <w:tab/>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r>
        <w:rPr>
          <w:rtl/>
        </w:rPr>
        <w:t>צחי הנגבי</w:t>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tl/>
        </w:rPr>
        <w:t>יצחק הרצוג</w:t>
      </w:r>
      <w:r>
        <w:rPr>
          <w:rtl/>
        </w:rPr>
        <w:tab/>
      </w:r>
      <w:r>
        <w:rPr>
          <w:rtl/>
        </w:rPr>
        <w:tab/>
      </w:r>
      <w:r w:rsidR="008C09CB">
        <w:rPr>
          <w:rtl/>
        </w:rPr>
        <w:t>–</w:t>
      </w:r>
      <w:r>
        <w:rPr>
          <w:rtl/>
        </w:rPr>
        <w:t xml:space="preserve">   </w:t>
      </w:r>
      <w:r>
        <w:rPr>
          <w:rFonts w:hint="cs"/>
          <w:rtl/>
        </w:rPr>
        <w:t>בעד</w:t>
      </w:r>
    </w:p>
    <w:p w:rsidR="00A02B37" w:rsidRDefault="00A02B37" w:rsidP="006F51FD">
      <w:pPr>
        <w:rPr>
          <w:rtl/>
        </w:rPr>
      </w:pPr>
      <w:r>
        <w:rPr>
          <w:rtl/>
        </w:rPr>
        <w:t>שרן השכל</w:t>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r>
        <w:rPr>
          <w:rtl/>
        </w:rPr>
        <w:t>חנין זועבי</w:t>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r>
        <w:rPr>
          <w:rtl/>
        </w:rPr>
        <w:t>ג'מאל זחאלקה</w:t>
      </w:r>
      <w:r>
        <w:rPr>
          <w:rtl/>
        </w:rPr>
        <w:tab/>
      </w:r>
      <w:r>
        <w:rPr>
          <w:rtl/>
        </w:rPr>
        <w:tab/>
      </w:r>
      <w:r w:rsidR="008C09CB">
        <w:rPr>
          <w:rtl/>
        </w:rPr>
        <w:t>–</w:t>
      </w:r>
      <w:r>
        <w:rPr>
          <w:rtl/>
        </w:rPr>
        <w:t xml:space="preserve">   </w:t>
      </w:r>
      <w:r>
        <w:rPr>
          <w:rFonts w:hint="cs"/>
          <w:rtl/>
        </w:rPr>
        <w:t xml:space="preserve">אינו </w:t>
      </w:r>
      <w:bookmarkStart w:id="7343" w:name="_ETM_Q33_498163"/>
      <w:bookmarkEnd w:id="7343"/>
      <w:r>
        <w:rPr>
          <w:rFonts w:hint="cs"/>
          <w:rtl/>
        </w:rPr>
        <w:t>נוכח</w:t>
      </w:r>
    </w:p>
    <w:p w:rsidR="00A02B37" w:rsidRDefault="00A02B37" w:rsidP="006F51FD">
      <w:pPr>
        <w:rPr>
          <w:rtl/>
        </w:rPr>
      </w:pPr>
      <w:r>
        <w:rPr>
          <w:rtl/>
        </w:rPr>
        <w:t>ציפי חוטובלי</w:t>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r>
        <w:rPr>
          <w:rtl/>
        </w:rPr>
        <w:t>אורן אסף חזן</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אכרם חסון</w:t>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tl/>
        </w:rPr>
        <w:t>יואל חסון</w:t>
      </w:r>
      <w:r>
        <w:rPr>
          <w:rtl/>
        </w:rPr>
        <w:tab/>
      </w:r>
      <w:r>
        <w:rPr>
          <w:rtl/>
        </w:rPr>
        <w:tab/>
      </w:r>
      <w:r w:rsidR="008C09CB">
        <w:rPr>
          <w:rtl/>
        </w:rPr>
        <w:t>–</w:t>
      </w:r>
      <w:r>
        <w:rPr>
          <w:rtl/>
        </w:rPr>
        <w:t xml:space="preserve">   </w:t>
      </w:r>
      <w:r>
        <w:rPr>
          <w:rFonts w:hint="cs"/>
          <w:rtl/>
        </w:rPr>
        <w:t>בעד</w:t>
      </w:r>
    </w:p>
    <w:p w:rsidR="00A02B37" w:rsidRDefault="00A02B37" w:rsidP="006F51FD">
      <w:pPr>
        <w:rPr>
          <w:rtl/>
        </w:rPr>
      </w:pPr>
      <w:r>
        <w:rPr>
          <w:rtl/>
        </w:rPr>
        <w:t>אחמד טיבי</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מרדכי יוגב</w:t>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tl/>
        </w:rPr>
        <w:t>ואאל יונס</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שלי יחימוביץ</w:t>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r>
        <w:rPr>
          <w:rtl/>
        </w:rPr>
        <w:t>חיים ילין</w:t>
      </w:r>
      <w:r>
        <w:rPr>
          <w:rtl/>
        </w:rPr>
        <w:tab/>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אלי כהן</w:t>
      </w:r>
      <w:r>
        <w:rPr>
          <w:rtl/>
        </w:rPr>
        <w:tab/>
      </w:r>
      <w:r>
        <w:rPr>
          <w:rtl/>
        </w:rPr>
        <w:tab/>
      </w:r>
      <w:r>
        <w:rPr>
          <w:rtl/>
        </w:rPr>
        <w:tab/>
      </w:r>
      <w:r w:rsidR="008C09CB">
        <w:rPr>
          <w:rtl/>
        </w:rPr>
        <w:t>–</w:t>
      </w:r>
      <w:r>
        <w:rPr>
          <w:rtl/>
        </w:rPr>
        <w:t xml:space="preserve">   </w:t>
      </w:r>
      <w:r>
        <w:rPr>
          <w:rFonts w:hint="cs"/>
          <w:rtl/>
        </w:rPr>
        <w:t xml:space="preserve">אינו </w:t>
      </w:r>
      <w:bookmarkStart w:id="7344" w:name="_ETM_Q33_527728"/>
      <w:bookmarkEnd w:id="7344"/>
      <w:r>
        <w:rPr>
          <w:rFonts w:hint="cs"/>
          <w:rtl/>
        </w:rPr>
        <w:t>נוכח</w:t>
      </w:r>
    </w:p>
    <w:p w:rsidR="00A02B37" w:rsidRDefault="00A02B37" w:rsidP="006F51FD">
      <w:pPr>
        <w:rPr>
          <w:rtl/>
        </w:rPr>
      </w:pPr>
      <w:r>
        <w:rPr>
          <w:rtl/>
        </w:rPr>
        <w:t>חיים כץ</w:t>
      </w:r>
      <w:r>
        <w:rPr>
          <w:rtl/>
        </w:rPr>
        <w:tab/>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ישראל כץ</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ציפי לבני</w:t>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r>
        <w:rPr>
          <w:rtl/>
        </w:rPr>
        <w:t>ז'קי לוי</w:t>
      </w:r>
      <w:r>
        <w:rPr>
          <w:rtl/>
        </w:rPr>
        <w:tab/>
      </w:r>
      <w:r>
        <w:rPr>
          <w:rtl/>
        </w:rPr>
        <w:tab/>
      </w:r>
      <w:r>
        <w:rPr>
          <w:rtl/>
        </w:rPr>
        <w:tab/>
      </w:r>
      <w:r w:rsidR="008C09CB">
        <w:rPr>
          <w:rtl/>
        </w:rPr>
        <w:t>–</w:t>
      </w:r>
      <w:r>
        <w:rPr>
          <w:rtl/>
        </w:rPr>
        <w:t xml:space="preserve">   </w:t>
      </w:r>
      <w:r>
        <w:rPr>
          <w:rFonts w:hint="cs"/>
          <w:rtl/>
        </w:rPr>
        <w:t xml:space="preserve">אינו </w:t>
      </w:r>
      <w:bookmarkStart w:id="7345" w:name="_ETM_Q33_545366"/>
      <w:bookmarkEnd w:id="7345"/>
      <w:r>
        <w:rPr>
          <w:rFonts w:hint="cs"/>
          <w:rtl/>
        </w:rPr>
        <w:t>נוכח</w:t>
      </w:r>
    </w:p>
    <w:p w:rsidR="00A02B37" w:rsidRDefault="00A02B37" w:rsidP="006F51FD">
      <w:pPr>
        <w:rPr>
          <w:rtl/>
        </w:rPr>
      </w:pPr>
      <w:r>
        <w:rPr>
          <w:rtl/>
        </w:rPr>
        <w:t>יריב לוין</w:t>
      </w:r>
      <w:r>
        <w:rPr>
          <w:rtl/>
        </w:rPr>
        <w:tab/>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tl/>
        </w:rPr>
        <w:t>יעקב ליצמן</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סופה לנדבר</w:t>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r>
        <w:rPr>
          <w:rtl/>
        </w:rPr>
        <w:t>יאיר לפיד</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ירון מזוז</w:t>
      </w:r>
      <w:r>
        <w:rPr>
          <w:rtl/>
        </w:rPr>
        <w:tab/>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יוליה מלינובסקי</w:t>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r>
        <w:rPr>
          <w:rtl/>
        </w:rPr>
        <w:t>מיכאל מלכיאלי</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משולם נהרי</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בנימין נתניהו</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דן סידה</w:t>
      </w:r>
      <w:r>
        <w:rPr>
          <w:rtl/>
        </w:rPr>
        <w:tab/>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tl/>
        </w:rPr>
        <w:t>ניסן סלומינסקי</w:t>
      </w:r>
      <w:r>
        <w:rPr>
          <w:rtl/>
        </w:rPr>
        <w:tab/>
      </w:r>
      <w:r>
        <w:rPr>
          <w:rtl/>
        </w:rPr>
        <w:tab/>
      </w:r>
      <w:r w:rsidR="008C09CB">
        <w:rPr>
          <w:rtl/>
        </w:rPr>
        <w:t>–</w:t>
      </w:r>
      <w:r>
        <w:rPr>
          <w:rtl/>
        </w:rPr>
        <w:t xml:space="preserve">   </w:t>
      </w:r>
      <w:r>
        <w:rPr>
          <w:rFonts w:hint="cs"/>
          <w:rtl/>
        </w:rPr>
        <w:t>נגד</w:t>
      </w:r>
    </w:p>
    <w:p w:rsidR="00A02B37" w:rsidRDefault="00A02B37" w:rsidP="006F51FD">
      <w:pPr>
        <w:rPr>
          <w:rtl/>
        </w:rPr>
      </w:pPr>
      <w:r>
        <w:rPr>
          <w:rtl/>
        </w:rPr>
        <w:t>סאלח סעד</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איימן עודה</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חמד עמאר</w:t>
      </w:r>
      <w:r>
        <w:rPr>
          <w:rtl/>
        </w:rPr>
        <w:tab/>
      </w:r>
      <w:r>
        <w:rPr>
          <w:rtl/>
        </w:rPr>
        <w:tab/>
      </w:r>
      <w:r w:rsidR="008C09CB">
        <w:rPr>
          <w:rtl/>
        </w:rPr>
        <w:t>–</w:t>
      </w:r>
      <w:r>
        <w:rPr>
          <w:rtl/>
        </w:rPr>
        <w:t xml:space="preserve">   </w:t>
      </w:r>
      <w:r>
        <w:rPr>
          <w:rFonts w:hint="cs"/>
          <w:rtl/>
        </w:rPr>
        <w:t xml:space="preserve">אינו נוכח </w:t>
      </w:r>
    </w:p>
    <w:p w:rsidR="00A02B37" w:rsidRDefault="00A02B37" w:rsidP="006F51FD">
      <w:pPr>
        <w:rPr>
          <w:rtl/>
        </w:rPr>
      </w:pPr>
      <w:r>
        <w:rPr>
          <w:rtl/>
        </w:rPr>
        <w:t>טלי פלוסקוב</w:t>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r>
        <w:rPr>
          <w:rtl/>
        </w:rPr>
        <w:t>עמיר פרץ</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מירי רגב</w:t>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r>
        <w:rPr>
          <w:rtl/>
        </w:rPr>
        <w:t>יואל רזבוזוב</w:t>
      </w:r>
      <w:r>
        <w:rPr>
          <w:rtl/>
        </w:rPr>
        <w:tab/>
      </w:r>
      <w:r>
        <w:rPr>
          <w:rtl/>
        </w:rPr>
        <w:tab/>
      </w:r>
      <w:r w:rsidR="008C09CB">
        <w:rPr>
          <w:rtl/>
        </w:rPr>
        <w:t>–</w:t>
      </w:r>
      <w:r>
        <w:rPr>
          <w:rtl/>
        </w:rPr>
        <w:t xml:space="preserve">   </w:t>
      </w:r>
      <w:r>
        <w:rPr>
          <w:rFonts w:hint="cs"/>
          <w:rtl/>
        </w:rPr>
        <w:t xml:space="preserve">אינו </w:t>
      </w:r>
      <w:bookmarkStart w:id="7346" w:name="_ETM_Q33_614303"/>
      <w:bookmarkEnd w:id="7346"/>
      <w:r>
        <w:rPr>
          <w:rFonts w:hint="cs"/>
          <w:rtl/>
        </w:rPr>
        <w:t>נוכח</w:t>
      </w:r>
    </w:p>
    <w:p w:rsidR="00A02B37" w:rsidRDefault="00A02B37" w:rsidP="006F51FD">
      <w:pPr>
        <w:rPr>
          <w:rtl/>
        </w:rPr>
      </w:pPr>
      <w:r>
        <w:rPr>
          <w:rtl/>
        </w:rPr>
        <w:t>יובל שטייניץ</w:t>
      </w:r>
      <w:r>
        <w:rPr>
          <w:rtl/>
        </w:rPr>
        <w:tab/>
      </w:r>
      <w:r>
        <w:rPr>
          <w:rFonts w:hint="cs"/>
          <w:rtl/>
        </w:rPr>
        <w:t xml:space="preserve">  </w:t>
      </w:r>
      <w:bookmarkStart w:id="7347" w:name="_ETM_Q33_609388"/>
      <w:bookmarkEnd w:id="7347"/>
      <w:r>
        <w:rPr>
          <w:rtl/>
        </w:rPr>
        <w:tab/>
      </w:r>
      <w:r w:rsidR="008C09CB">
        <w:rPr>
          <w:rtl/>
        </w:rPr>
        <w:t>–</w:t>
      </w:r>
      <w:r>
        <w:rPr>
          <w:rtl/>
        </w:rPr>
        <w:t xml:space="preserve">   </w:t>
      </w:r>
      <w:r>
        <w:rPr>
          <w:rFonts w:hint="cs"/>
          <w:rtl/>
        </w:rPr>
        <w:t>אינו נוכח</w:t>
      </w:r>
    </w:p>
    <w:p w:rsidR="00A02B37" w:rsidRDefault="00A02B37" w:rsidP="006F51FD">
      <w:pPr>
        <w:rPr>
          <w:rtl/>
        </w:rPr>
      </w:pPr>
      <w:r>
        <w:rPr>
          <w:rtl/>
        </w:rPr>
        <w:t>עפר שלח</w:t>
      </w:r>
      <w:r>
        <w:rPr>
          <w:rtl/>
        </w:rPr>
        <w:tab/>
      </w:r>
      <w:r>
        <w:rPr>
          <w:rtl/>
        </w:rPr>
        <w:tab/>
      </w:r>
      <w:r w:rsidR="008C09CB">
        <w:rPr>
          <w:rtl/>
        </w:rPr>
        <w:t>–</w:t>
      </w:r>
      <w:r>
        <w:rPr>
          <w:rtl/>
        </w:rPr>
        <w:t xml:space="preserve">   </w:t>
      </w:r>
      <w:r>
        <w:rPr>
          <w:rFonts w:hint="cs"/>
          <w:rtl/>
        </w:rPr>
        <w:t>אינו נוכח</w:t>
      </w:r>
    </w:p>
    <w:p w:rsidR="00A02B37" w:rsidRDefault="00A02B37" w:rsidP="006F51FD">
      <w:pPr>
        <w:rPr>
          <w:rtl/>
        </w:rPr>
      </w:pPr>
      <w:r>
        <w:rPr>
          <w:rtl/>
        </w:rPr>
        <w:t>סתיו שפיר</w:t>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r>
        <w:rPr>
          <w:rtl/>
        </w:rPr>
        <w:t>איילת שקד</w:t>
      </w:r>
      <w:r>
        <w:rPr>
          <w:rtl/>
        </w:rPr>
        <w:tab/>
      </w:r>
      <w:r>
        <w:rPr>
          <w:rtl/>
        </w:rPr>
        <w:tab/>
      </w:r>
      <w:r w:rsidR="008C09CB">
        <w:rPr>
          <w:rtl/>
        </w:rPr>
        <w:t>–</w:t>
      </w:r>
      <w:r>
        <w:rPr>
          <w:rtl/>
        </w:rPr>
        <w:t xml:space="preserve">   </w:t>
      </w:r>
      <w:r>
        <w:rPr>
          <w:rFonts w:hint="cs"/>
          <w:rtl/>
        </w:rPr>
        <w:t>אינה נוכחת</w:t>
      </w:r>
    </w:p>
    <w:p w:rsidR="00A02B37" w:rsidRDefault="00A02B37" w:rsidP="006F51FD">
      <w:pPr>
        <w:rPr>
          <w:rtl/>
        </w:rPr>
      </w:pPr>
      <w:bookmarkStart w:id="7348" w:name="_ETM_Q33_72180"/>
      <w:bookmarkEnd w:id="7348"/>
    </w:p>
    <w:bookmarkStart w:id="7349" w:name="_ETM_Q33_632272" w:displacedByCustomXml="next"/>
    <w:bookmarkEnd w:id="7349" w:displacedByCustomXml="next"/>
    <w:bookmarkStart w:id="7350" w:name="_ETM_Q33_632350" w:displacedByCustomXml="next"/>
    <w:bookmarkEnd w:id="7350" w:displacedByCustomXml="next"/>
    <w:sdt>
      <w:sdtPr>
        <w:rPr>
          <w:rtl/>
        </w:rPr>
        <w:alias w:val="יור"/>
        <w:tag w:val="&lt;ID&gt;5550&lt;/ID&gt;&lt;Name&gt;נאוה בוקר - יו&quot;ר&lt;/Name&gt;&lt;Data&gt;נאוה בוקר&lt;/Data&gt;&lt;Shortcut&gt;&lt;/Shortcut&gt;"/>
        <w:id w:val="518282070"/>
        <w:placeholder>
          <w:docPart w:val="3EB4A215D28E412FA95FFFCDD8314D9B"/>
        </w:placeholder>
        <w15:color w:val="993366"/>
      </w:sdtPr>
      <w:sdtContent>
        <w:p w:rsidR="00A02B37" w:rsidRDefault="00A02B37" w:rsidP="006F51FD">
          <w:pPr>
            <w:pStyle w:val="af6"/>
            <w:keepNext/>
            <w:rPr>
              <w:rtl/>
            </w:rPr>
          </w:pPr>
          <w:r w:rsidRPr="001144B9">
            <w:rPr>
              <w:rStyle w:val="afe"/>
              <w:color w:val="000000"/>
              <w:rtl/>
            </w:rPr>
            <w:t>היו"ר נאוה בוקר</w:t>
          </w:r>
          <w:r w:rsidRPr="001144B9">
            <w:rPr>
              <w:color w:val="000000"/>
              <w:rtl/>
            </w:rPr>
            <w:t>:</w:t>
          </w:r>
        </w:p>
      </w:sdtContent>
    </w:sdt>
    <w:p w:rsidR="00A02B37" w:rsidRDefault="00A02B37" w:rsidP="005719C7">
      <w:pPr>
        <w:rPr>
          <w:rtl/>
        </w:rPr>
      </w:pPr>
    </w:p>
    <w:p w:rsidR="00A02B37" w:rsidRDefault="00A02B37" w:rsidP="006F51FD">
      <w:pPr>
        <w:rPr>
          <w:rtl/>
        </w:rPr>
      </w:pPr>
      <w:bookmarkStart w:id="7351" w:name="_ETM_Q33_659459"/>
      <w:bookmarkEnd w:id="7351"/>
      <w:r>
        <w:rPr>
          <w:rFonts w:hint="cs"/>
          <w:rtl/>
        </w:rPr>
        <w:t xml:space="preserve">יש מישהו באולם שלא הצביע ומעוניין להצביע? חברים. </w:t>
      </w:r>
      <w:bookmarkStart w:id="7352" w:name="_ETM_Q33_630270"/>
      <w:bookmarkEnd w:id="7352"/>
    </w:p>
    <w:p w:rsidR="00A02B37" w:rsidRDefault="00A02B37" w:rsidP="006F51FD">
      <w:pPr>
        <w:rPr>
          <w:rtl/>
        </w:rPr>
      </w:pPr>
    </w:p>
    <w:sdt>
      <w:sdtPr>
        <w:rPr>
          <w:rtl/>
        </w:rPr>
        <w:alias w:val="קריאה"/>
        <w:tag w:val="&lt;ID&gt;4926&lt;/ID&gt;&lt;Name&gt;ירדנה מלר-הורוביץ - מזכירת הכנסת&lt;/Name&gt;&lt;Data&gt;מזכירת הכנסת ירדנה מלר-הורוביץ&lt;/Data&gt;&lt;Shortcut&gt;ירמל&lt;/Shortcut&gt;"/>
        <w:id w:val="-605344593"/>
        <w:placeholder>
          <w:docPart w:val="3EB4A215D28E412FA95FFFCDD8314D9B"/>
        </w:placeholder>
        <w15:color w:val="993366"/>
      </w:sdtPr>
      <w:sdtContent>
        <w:p w:rsidR="00A02B37" w:rsidRDefault="00A02B37" w:rsidP="006F51FD">
          <w:pPr>
            <w:pStyle w:val="af5"/>
            <w:keepNext/>
            <w:rPr>
              <w:rtl/>
            </w:rPr>
          </w:pPr>
          <w:r w:rsidRPr="005F4E1F">
            <w:rPr>
              <w:rStyle w:val="afe"/>
              <w:color w:val="000000"/>
              <w:rtl/>
            </w:rPr>
            <w:t>מזכירת הכנסת ירדנה מלר-הורוביץ</w:t>
          </w:r>
          <w:r w:rsidRPr="005F4E1F">
            <w:rPr>
              <w:color w:val="000000"/>
              <w:rtl/>
            </w:rPr>
            <w:t>:</w:t>
          </w:r>
        </w:p>
      </w:sdtContent>
    </w:sdt>
    <w:p w:rsidR="00A02B37" w:rsidRDefault="00A02B37" w:rsidP="006F51FD">
      <w:pPr>
        <w:ind w:firstLine="0"/>
        <w:rPr>
          <w:rtl/>
        </w:rPr>
      </w:pPr>
      <w:bookmarkStart w:id="7353" w:name="_ETM_Q33_268856"/>
      <w:bookmarkEnd w:id="7353"/>
      <w:r>
        <w:rPr>
          <w:rFonts w:hint="cs"/>
          <w:rtl/>
        </w:rPr>
        <w:t>(קוראת בשמות חברי הכנסת)</w:t>
      </w:r>
    </w:p>
    <w:p w:rsidR="00A02B37" w:rsidRPr="00166411" w:rsidRDefault="00A02B37" w:rsidP="006F51FD">
      <w:pPr>
        <w:rPr>
          <w:rtl/>
        </w:rPr>
      </w:pPr>
    </w:p>
    <w:p w:rsidR="00A02B37" w:rsidRDefault="00A02B37" w:rsidP="006F51FD">
      <w:pPr>
        <w:rPr>
          <w:rtl/>
        </w:rPr>
      </w:pPr>
      <w:r>
        <w:rPr>
          <w:rFonts w:hint="cs"/>
          <w:rtl/>
        </w:rPr>
        <w:t xml:space="preserve">שרן השכל </w:t>
      </w:r>
      <w:r>
        <w:rPr>
          <w:rFonts w:hint="cs"/>
          <w:rtl/>
        </w:rPr>
        <w:tab/>
      </w:r>
      <w:r>
        <w:rPr>
          <w:rFonts w:hint="cs"/>
          <w:rtl/>
        </w:rPr>
        <w:tab/>
      </w:r>
      <w:r w:rsidR="008C09CB">
        <w:rPr>
          <w:rtl/>
        </w:rPr>
        <w:t>–</w:t>
      </w:r>
      <w:r>
        <w:rPr>
          <w:rtl/>
        </w:rPr>
        <w:t xml:space="preserve">   </w:t>
      </w:r>
      <w:r>
        <w:rPr>
          <w:rFonts w:hint="cs"/>
          <w:rtl/>
        </w:rPr>
        <w:t>נגד</w:t>
      </w:r>
    </w:p>
    <w:p w:rsidR="00A02B37" w:rsidRDefault="00A02B37" w:rsidP="006F51FD">
      <w:pPr>
        <w:rPr>
          <w:rtl/>
        </w:rPr>
      </w:pPr>
      <w:bookmarkStart w:id="7354" w:name="_ETM_Q33_634091"/>
      <w:bookmarkEnd w:id="7354"/>
      <w:r>
        <w:rPr>
          <w:rFonts w:hint="cs"/>
          <w:rtl/>
        </w:rPr>
        <w:t>אמיר אוחנה</w:t>
      </w:r>
      <w:r>
        <w:rPr>
          <w:rFonts w:hint="cs"/>
          <w:rtl/>
        </w:rPr>
        <w:tab/>
      </w:r>
      <w:r>
        <w:rPr>
          <w:rtl/>
        </w:rPr>
        <w:tab/>
      </w:r>
      <w:r w:rsidR="008C09CB">
        <w:rPr>
          <w:rtl/>
        </w:rPr>
        <w:t>–</w:t>
      </w:r>
      <w:r>
        <w:rPr>
          <w:rtl/>
        </w:rPr>
        <w:t xml:space="preserve">   </w:t>
      </w:r>
      <w:r>
        <w:rPr>
          <w:rFonts w:hint="cs"/>
          <w:rtl/>
        </w:rPr>
        <w:t>נגד</w:t>
      </w:r>
    </w:p>
    <w:p w:rsidR="00A02B37" w:rsidRDefault="00A02B37" w:rsidP="006F51FD">
      <w:pPr>
        <w:rPr>
          <w:rtl/>
        </w:rPr>
      </w:pPr>
      <w:bookmarkStart w:id="7355" w:name="_ETM_Q33_645785"/>
      <w:bookmarkEnd w:id="7355"/>
      <w:r>
        <w:rPr>
          <w:rFonts w:hint="cs"/>
          <w:rtl/>
        </w:rPr>
        <w:t xml:space="preserve">ינון אזולאי </w:t>
      </w:r>
      <w:bookmarkStart w:id="7356" w:name="_ETM_Q33_648921"/>
      <w:bookmarkEnd w:id="7356"/>
      <w:r>
        <w:rPr>
          <w:rtl/>
        </w:rPr>
        <w:tab/>
      </w:r>
      <w:r>
        <w:rPr>
          <w:rtl/>
        </w:rPr>
        <w:tab/>
      </w:r>
      <w:r w:rsidR="008C09CB">
        <w:rPr>
          <w:rtl/>
        </w:rPr>
        <w:t>–</w:t>
      </w:r>
      <w:r>
        <w:rPr>
          <w:rtl/>
        </w:rPr>
        <w:t xml:space="preserve">   </w:t>
      </w:r>
      <w:r>
        <w:rPr>
          <w:rFonts w:hint="cs"/>
          <w:rtl/>
        </w:rPr>
        <w:t>נגד</w:t>
      </w:r>
    </w:p>
    <w:p w:rsidR="00A02B37" w:rsidRDefault="00A02B37" w:rsidP="006F51FD">
      <w:pPr>
        <w:rPr>
          <w:rtl/>
        </w:rPr>
      </w:pPr>
      <w:bookmarkStart w:id="7357" w:name="_ETM_Q33_655497"/>
      <w:bookmarkEnd w:id="7357"/>
    </w:p>
    <w:bookmarkStart w:id="7358" w:name="_ETM_Q33_655787" w:displacedByCustomXml="next"/>
    <w:bookmarkEnd w:id="7358" w:displacedByCustomXml="next"/>
    <w:sdt>
      <w:sdtPr>
        <w:rPr>
          <w:rtl/>
        </w:rPr>
        <w:alias w:val="יור"/>
        <w:tag w:val="&lt;ID&gt;5550&lt;/ID&gt;&lt;Name&gt;נאוה בוקר - יו&quot;ר&lt;/Name&gt;&lt;Data&gt;נאוה בוקר&lt;/Data&gt;&lt;Shortcut&gt;&lt;/Shortcut&gt;"/>
        <w:id w:val="2042935639"/>
        <w:placeholder>
          <w:docPart w:val="3EB4A215D28E412FA95FFFCDD8314D9B"/>
        </w:placeholder>
        <w15:color w:val="993366"/>
      </w:sdtPr>
      <w:sdtContent>
        <w:p w:rsidR="00A02B37" w:rsidRDefault="00A02B37" w:rsidP="006F51FD">
          <w:pPr>
            <w:pStyle w:val="af6"/>
            <w:keepNext/>
            <w:rPr>
              <w:rtl/>
            </w:rPr>
          </w:pPr>
          <w:r w:rsidRPr="003702E7">
            <w:rPr>
              <w:rStyle w:val="afe"/>
              <w:color w:val="000000"/>
              <w:rtl/>
            </w:rPr>
            <w:t>היו"ר נאוה בוקר</w:t>
          </w:r>
          <w:r w:rsidRPr="003702E7">
            <w:rPr>
              <w:color w:val="000000"/>
              <w:rtl/>
            </w:rPr>
            <w:t>:</w:t>
          </w:r>
        </w:p>
      </w:sdtContent>
    </w:sdt>
    <w:p w:rsidR="00A02B37" w:rsidRDefault="00A02B37" w:rsidP="005719C7">
      <w:pPr>
        <w:rPr>
          <w:rtl/>
        </w:rPr>
      </w:pPr>
    </w:p>
    <w:p w:rsidR="00A02B37" w:rsidRDefault="00A02B37" w:rsidP="006F51FD">
      <w:pPr>
        <w:rPr>
          <w:rtl/>
        </w:rPr>
      </w:pPr>
      <w:r>
        <w:rPr>
          <w:rFonts w:hint="cs"/>
          <w:rtl/>
        </w:rPr>
        <w:t xml:space="preserve">יש חבר כנסת נוסף, או חברת כנסת, </w:t>
      </w:r>
      <w:bookmarkStart w:id="7359" w:name="_ETM_Q33_654693"/>
      <w:bookmarkEnd w:id="7359"/>
      <w:r>
        <w:rPr>
          <w:rFonts w:hint="cs"/>
          <w:rtl/>
        </w:rPr>
        <w:t xml:space="preserve">שמעוניינים להצביע? תמה ההצבעה. </w:t>
      </w:r>
    </w:p>
    <w:p w:rsidR="00A02B37" w:rsidRDefault="00A02B37" w:rsidP="006F51FD">
      <w:pPr>
        <w:rPr>
          <w:rtl/>
        </w:rPr>
      </w:pPr>
      <w:bookmarkStart w:id="7360" w:name="_ETM_Q33_749952"/>
      <w:bookmarkEnd w:id="7360"/>
    </w:p>
    <w:p w:rsidR="00A02B37" w:rsidRDefault="00A02B37" w:rsidP="006F51FD">
      <w:pPr>
        <w:rPr>
          <w:rtl/>
        </w:rPr>
      </w:pPr>
      <w:bookmarkStart w:id="7361" w:name="_ETM_Q33_750270"/>
      <w:bookmarkEnd w:id="7361"/>
      <w:r>
        <w:rPr>
          <w:rFonts w:hint="cs"/>
          <w:rtl/>
        </w:rPr>
        <w:t xml:space="preserve">התוצאות: 33 בעד, 40 נגד. </w:t>
      </w:r>
      <w:bookmarkStart w:id="7362" w:name="_ETM_Q33_753737"/>
      <w:bookmarkEnd w:id="7362"/>
      <w:r>
        <w:rPr>
          <w:rFonts w:hint="cs"/>
          <w:rtl/>
        </w:rPr>
        <w:t>ההצעה לא התקבלה.</w:t>
      </w:r>
    </w:p>
    <w:p w:rsidR="00A02B37" w:rsidRDefault="00A02B37" w:rsidP="006F51FD">
      <w:pPr>
        <w:rPr>
          <w:rtl/>
        </w:rPr>
      </w:pPr>
      <w:bookmarkStart w:id="7363" w:name="_ETM_Q33_758185"/>
      <w:bookmarkEnd w:id="7363"/>
    </w:p>
    <w:p w:rsidR="00A02B37" w:rsidRDefault="00A02B37" w:rsidP="00ED7358">
      <w:pPr>
        <w:rPr>
          <w:color w:val="0000FF"/>
          <w:rtl/>
        </w:rPr>
      </w:pPr>
    </w:p>
    <w:bookmarkStart w:id="7364" w:name="TOR_Q34" w:displacedByCustomXml="next"/>
    <w:bookmarkEnd w:id="7364" w:displacedByCustomXml="next"/>
    <w:bookmarkStart w:id="7365" w:name="_Toc519166114" w:displacedByCustomXml="next"/>
    <w:bookmarkStart w:id="7366" w:name="_Toc519164685" w:displacedByCustomXml="next"/>
    <w:sdt>
      <w:sdtPr>
        <w:rPr>
          <w:rtl/>
        </w:rPr>
        <w:alias w:val="הצח"/>
        <w:tag w:val="&lt;ID&gt;615361&lt;/ID&gt;&lt;Name&gt;הצעת חוק לתיקון פקודת התעבורה (הגבלת דמי חניה בחניונים), התשע&quot;ח-2018&lt;/Name&gt;&lt;Data&gt;הצעת חוק לתיקון פקודת התעבורה (הגבלת דמי חניה בחניונים), התשע&quot;ח-2018&lt;/Data&gt;&lt;PrivateNumber&gt;פ/20/5326&lt;/PrivateNumber&gt;&lt;Status&gt;1&lt;/Status&gt;&lt;PrivateNumber_TOC&gt;פ/20/5326&lt;/PrivateNumber_TOC&gt;&lt;PrivateName_TOC&gt;&lt;/PrivateName_TOC&gt;&lt;Initiators&gt;&lt;/Initiators&gt;&lt;FullItemNumber&gt;&lt;/FullItemNumber&gt;"/>
        <w:id w:val="471714937"/>
        <w:placeholder>
          <w:docPart w:val="23EC76AC3E0B4DE18F9AE5BE3FE09EB1"/>
        </w:placeholder>
        <w15:color w:val="993366"/>
      </w:sdtPr>
      <w:sdtContent>
        <w:p w:rsidR="00A02B37" w:rsidRDefault="00A02B37" w:rsidP="006F51FD">
          <w:pPr>
            <w:pStyle w:val="a6"/>
            <w:rPr>
              <w:rtl/>
            </w:rPr>
          </w:pPr>
          <w:r w:rsidRPr="00A106B8">
            <w:rPr>
              <w:rStyle w:val="afe"/>
              <w:color w:val="000000"/>
              <w:rtl/>
            </w:rPr>
            <w:t>הצעת חוק לתיקון פקודת התעבורה (הגבלת דמי חניה בחניונים), התשע"ח</w:t>
          </w:r>
          <w:r w:rsidR="008C09CB">
            <w:rPr>
              <w:rStyle w:val="afe"/>
              <w:rFonts w:hint="cs"/>
              <w:color w:val="000000"/>
              <w:rtl/>
            </w:rPr>
            <w:t>–</w:t>
          </w:r>
          <w:r w:rsidRPr="00A106B8">
            <w:rPr>
              <w:rStyle w:val="afe"/>
              <w:color w:val="000000"/>
              <w:rtl/>
            </w:rPr>
            <w:t>2018</w:t>
          </w:r>
        </w:p>
      </w:sdtContent>
    </w:sdt>
    <w:bookmarkEnd w:id="7365" w:displacedByCustomXml="prev"/>
    <w:bookmarkEnd w:id="7366" w:displacedByCustomXml="prev"/>
    <w:p w:rsidR="00A02B37" w:rsidRDefault="00A02B37" w:rsidP="006F51FD">
      <w:pPr>
        <w:rPr>
          <w:rtl/>
        </w:rPr>
      </w:pPr>
      <w:r>
        <w:rPr>
          <w:rtl/>
        </w:rPr>
        <w:t>[הצעת חוק</w:t>
      </w:r>
      <w:r>
        <w:rPr>
          <w:rFonts w:hint="cs"/>
          <w:rtl/>
        </w:rPr>
        <w:t xml:space="preserve"> פ/5326/20; נספחות.</w:t>
      </w:r>
      <w:r>
        <w:rPr>
          <w:rtl/>
        </w:rPr>
        <w:t>]</w:t>
      </w:r>
    </w:p>
    <w:p w:rsidR="00A02B37" w:rsidRDefault="00A02B37" w:rsidP="006F51F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A02B37" w:rsidRDefault="00A02B37" w:rsidP="005719C7">
      <w:pPr>
        <w:rPr>
          <w:rtl/>
        </w:rPr>
      </w:pPr>
    </w:p>
    <w:bookmarkStart w:id="7367" w:name="_ETM_Q34_157000" w:displacedByCustomXml="next"/>
    <w:bookmarkEnd w:id="7367" w:displacedByCustomXml="next"/>
    <w:sdt>
      <w:sdtPr>
        <w:rPr>
          <w:rtl/>
        </w:rPr>
        <w:alias w:val="יור"/>
        <w:tag w:val="&lt;ID&gt;5550&lt;/ID&gt;&lt;Name&gt;נאוה בוקר - יו&quot;ר&lt;/Name&gt;&lt;Data&gt;נאוה בוקר&lt;/Data&gt;&lt;Shortcut&gt;&lt;/Shortcut&gt;"/>
        <w:id w:val="1493524843"/>
        <w:placeholder>
          <w:docPart w:val="23EC76AC3E0B4DE18F9AE5BE3FE09EB1"/>
        </w:placeholder>
        <w15:color w:val="993366"/>
      </w:sdtPr>
      <w:sdtContent>
        <w:p w:rsidR="00A02B37" w:rsidRDefault="00A02B37" w:rsidP="006F51FD">
          <w:pPr>
            <w:pStyle w:val="af6"/>
            <w:keepNext/>
            <w:rPr>
              <w:rtl/>
            </w:rPr>
          </w:pPr>
          <w:r w:rsidRPr="00AC22FC">
            <w:rPr>
              <w:rStyle w:val="afe"/>
              <w:color w:val="000000"/>
              <w:rtl/>
            </w:rPr>
            <w:t>היו"ר נאוה בוקר</w:t>
          </w:r>
          <w:r w:rsidRPr="00AC22FC">
            <w:rPr>
              <w:color w:val="000000"/>
              <w:rtl/>
            </w:rPr>
            <w:t>:</w:t>
          </w:r>
        </w:p>
      </w:sdtContent>
    </w:sdt>
    <w:p w:rsidR="00A02B37" w:rsidRDefault="00A02B37" w:rsidP="005719C7">
      <w:pPr>
        <w:rPr>
          <w:rtl/>
        </w:rPr>
      </w:pPr>
    </w:p>
    <w:p w:rsidR="00A02B37" w:rsidRDefault="00A02B37" w:rsidP="006F51FD">
      <w:pPr>
        <w:rPr>
          <w:rtl/>
        </w:rPr>
      </w:pPr>
      <w:bookmarkStart w:id="7368" w:name="_ETM_Q34_155000"/>
      <w:bookmarkEnd w:id="7368"/>
      <w:r>
        <w:rPr>
          <w:rFonts w:hint="cs"/>
          <w:rtl/>
        </w:rPr>
        <w:t>אנחנו עוברים ל</w:t>
      </w:r>
      <w:r w:rsidRPr="00A106B8">
        <w:rPr>
          <w:rStyle w:val="afe"/>
          <w:color w:val="000000"/>
          <w:rtl/>
        </w:rPr>
        <w:t>הצעת חוק לתיקון פקודת התעבורה (הגבלת דמי חניה בחניונים), התשע"ח</w:t>
      </w:r>
      <w:r w:rsidR="008C09CB">
        <w:rPr>
          <w:rStyle w:val="afe"/>
          <w:rFonts w:hint="cs"/>
          <w:color w:val="000000"/>
          <w:rtl/>
        </w:rPr>
        <w:t>–</w:t>
      </w:r>
      <w:r w:rsidRPr="00A106B8">
        <w:rPr>
          <w:rStyle w:val="afe"/>
          <w:color w:val="000000"/>
          <w:rtl/>
        </w:rPr>
        <w:t>2018</w:t>
      </w:r>
      <w:r>
        <w:rPr>
          <w:rFonts w:hint="cs"/>
          <w:rtl/>
        </w:rPr>
        <w:t xml:space="preserve">, של חברת הכנסת לאה פדידה וקבוצת </w:t>
      </w:r>
      <w:bookmarkStart w:id="7369" w:name="_ETM_Q34_170000"/>
      <w:bookmarkEnd w:id="7369"/>
      <w:r>
        <w:rPr>
          <w:rFonts w:hint="cs"/>
          <w:rtl/>
        </w:rPr>
        <w:t xml:space="preserve">חברי הכנסת. חברת הכנסת לאה פדידה, בבקשה. עשר דקות </w:t>
      </w:r>
      <w:bookmarkStart w:id="7370" w:name="_ETM_Q34_180000"/>
      <w:bookmarkEnd w:id="7370"/>
      <w:r>
        <w:rPr>
          <w:rFonts w:hint="cs"/>
          <w:rtl/>
        </w:rPr>
        <w:t>לרשותך. בבקשה.</w:t>
      </w:r>
    </w:p>
    <w:p w:rsidR="00A02B37" w:rsidRPr="00AC22FC" w:rsidRDefault="00A02B37" w:rsidP="006F51FD">
      <w:pPr>
        <w:rPr>
          <w:rtl/>
        </w:rPr>
      </w:pPr>
      <w:bookmarkStart w:id="7371" w:name="_ETM_Q34_177000"/>
      <w:bookmarkEnd w:id="7371"/>
    </w:p>
    <w:bookmarkStart w:id="7372" w:name="_ETM_Q34_187521" w:displacedByCustomXml="next"/>
    <w:bookmarkEnd w:id="7372" w:displacedByCustomXml="next"/>
    <w:bookmarkStart w:id="7373" w:name="_ETM_Q34_185084" w:displacedByCustomXml="next"/>
    <w:bookmarkEnd w:id="7373" w:displacedByCustomXml="next"/>
    <w:bookmarkStart w:id="7374" w:name="_Toc519166115" w:displacedByCustomXml="next"/>
    <w:bookmarkStart w:id="7375" w:name="_Toc519164686"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2044390877"/>
        <w:placeholder>
          <w:docPart w:val="23EC76AC3E0B4DE18F9AE5BE3FE09EB1"/>
        </w:placeholder>
        <w15:color w:val="993366"/>
      </w:sdtPr>
      <w:sdtContent>
        <w:p w:rsidR="00A02B37" w:rsidRDefault="00A02B37" w:rsidP="006F51FD">
          <w:pPr>
            <w:pStyle w:val="a4"/>
            <w:keepNext/>
            <w:rPr>
              <w:rtl/>
            </w:rPr>
          </w:pPr>
          <w:r w:rsidRPr="00A106B8">
            <w:rPr>
              <w:rStyle w:val="afe"/>
              <w:color w:val="000000"/>
              <w:rtl/>
            </w:rPr>
            <w:t>לאה פדידה (המחנה הציוני)</w:t>
          </w:r>
          <w:r w:rsidRPr="00A106B8">
            <w:rPr>
              <w:color w:val="000000"/>
              <w:rtl/>
            </w:rPr>
            <w:t>:</w:t>
          </w:r>
        </w:p>
      </w:sdtContent>
    </w:sdt>
    <w:bookmarkEnd w:id="7374" w:displacedByCustomXml="prev"/>
    <w:bookmarkEnd w:id="7375" w:displacedByCustomXml="prev"/>
    <w:p w:rsidR="00A02B37" w:rsidRDefault="00A02B37" w:rsidP="005719C7">
      <w:pPr>
        <w:rPr>
          <w:rtl/>
        </w:rPr>
      </w:pPr>
    </w:p>
    <w:p w:rsidR="00A02B37" w:rsidRDefault="00A02B37" w:rsidP="006F51FD">
      <w:pPr>
        <w:rPr>
          <w:rtl/>
        </w:rPr>
      </w:pPr>
      <w:bookmarkStart w:id="7376" w:name="_ETM_Q34_291131"/>
      <w:bookmarkStart w:id="7377" w:name="_ETM_Q34_291240"/>
      <w:bookmarkEnd w:id="7376"/>
      <w:bookmarkEnd w:id="7377"/>
      <w:r>
        <w:rPr>
          <w:rFonts w:hint="cs"/>
          <w:rtl/>
        </w:rPr>
        <w:t xml:space="preserve">גברתי היושבת-ראש, כנסת נכבדה, לעיתים אני באמת משתוממת </w:t>
      </w:r>
      <w:bookmarkStart w:id="7378" w:name="_ETM_Q34_187000"/>
      <w:bookmarkEnd w:id="7378"/>
      <w:r>
        <w:rPr>
          <w:rFonts w:hint="cs"/>
          <w:rtl/>
        </w:rPr>
        <w:t xml:space="preserve">איזה חוקים כן עוברים ואיזה חוקים לא עוברים. ניסיתי לפצח </w:t>
      </w:r>
      <w:bookmarkStart w:id="7379" w:name="_ETM_Q34_193000"/>
      <w:bookmarkEnd w:id="7379"/>
      <w:r>
        <w:rPr>
          <w:rFonts w:hint="cs"/>
          <w:rtl/>
        </w:rPr>
        <w:t xml:space="preserve">את המפתח בעשרת החודשים האחרונים </w:t>
      </w:r>
      <w:r w:rsidR="008C09CB">
        <w:rPr>
          <w:rFonts w:hint="eastAsia"/>
          <w:rtl/>
        </w:rPr>
        <w:t>–</w:t>
      </w:r>
      <w:r>
        <w:rPr>
          <w:rFonts w:hint="cs"/>
          <w:rtl/>
        </w:rPr>
        <w:t xml:space="preserve"> לא ממש הצלחתי. איך חוקים </w:t>
      </w:r>
      <w:bookmarkStart w:id="7380" w:name="_ETM_Q34_198000"/>
      <w:bookmarkEnd w:id="7380"/>
      <w:r>
        <w:rPr>
          <w:rFonts w:hint="cs"/>
          <w:rtl/>
        </w:rPr>
        <w:t xml:space="preserve">שלא לוקחים מאומה, ולא כסף, מהממשלה, </w:t>
      </w:r>
      <w:bookmarkStart w:id="7381" w:name="_ETM_Q34_205000"/>
      <w:bookmarkEnd w:id="7381"/>
      <w:r>
        <w:rPr>
          <w:rFonts w:hint="cs"/>
          <w:rtl/>
        </w:rPr>
        <w:t xml:space="preserve">אלא מיטיבים עם כל אזרח ואזרחית, נוטה הממשלה להגיד להם </w:t>
      </w:r>
      <w:bookmarkStart w:id="7382" w:name="_ETM_Q34_210000"/>
      <w:bookmarkEnd w:id="7382"/>
      <w:r>
        <w:rPr>
          <w:rFonts w:hint="cs"/>
          <w:rtl/>
        </w:rPr>
        <w:t>לאו.</w:t>
      </w:r>
    </w:p>
    <w:p w:rsidR="00A02B37" w:rsidRDefault="00A02B37" w:rsidP="006F51FD">
      <w:pPr>
        <w:rPr>
          <w:rtl/>
        </w:rPr>
      </w:pPr>
    </w:p>
    <w:p w:rsidR="00A02B37" w:rsidRDefault="00A02B37" w:rsidP="00475142">
      <w:pPr>
        <w:rPr>
          <w:rtl/>
        </w:rPr>
      </w:pPr>
      <w:bookmarkStart w:id="7383" w:name="_ETM_Q34_211000"/>
      <w:bookmarkEnd w:id="7383"/>
      <w:r>
        <w:rPr>
          <w:rFonts w:hint="cs"/>
          <w:rtl/>
        </w:rPr>
        <w:t xml:space="preserve">הצעת החוק שלי נועדה להגביל את דמי החניה. נכון, </w:t>
      </w:r>
      <w:bookmarkStart w:id="7384" w:name="_ETM_Q34_217000"/>
      <w:bookmarkEnd w:id="7384"/>
      <w:r>
        <w:rPr>
          <w:rFonts w:hint="cs"/>
          <w:rtl/>
        </w:rPr>
        <w:t xml:space="preserve">יש לא מעט חניונים במרכזי הערים, אך עדיין מדובר במשאבים </w:t>
      </w:r>
      <w:bookmarkStart w:id="7385" w:name="_ETM_Q34_224000"/>
      <w:bookmarkEnd w:id="7385"/>
      <w:r>
        <w:rPr>
          <w:rFonts w:hint="cs"/>
          <w:rtl/>
        </w:rPr>
        <w:t xml:space="preserve">מוגבלים. למרות שכל רצוני היה שתהיה תמיד תחבורה ציבורית טובה </w:t>
      </w:r>
      <w:bookmarkStart w:id="7386" w:name="_ETM_Q34_228000"/>
      <w:bookmarkEnd w:id="7386"/>
      <w:r>
        <w:rPr>
          <w:rFonts w:hint="cs"/>
          <w:rtl/>
        </w:rPr>
        <w:t xml:space="preserve">ומיטיבה, עדיין אנחנו נוהגים לנסוע ברכבנו, ברכב הפרטי, </w:t>
      </w:r>
      <w:bookmarkStart w:id="7387" w:name="_ETM_Q34_235000"/>
      <w:bookmarkEnd w:id="7387"/>
      <w:r>
        <w:rPr>
          <w:rFonts w:hint="cs"/>
          <w:rtl/>
        </w:rPr>
        <w:t xml:space="preserve">למקומות בילוי, מרפא וכן הלאה. </w:t>
      </w:r>
      <w:bookmarkStart w:id="7388" w:name="_ETM_Q34_239000"/>
      <w:bookmarkEnd w:id="7388"/>
      <w:r>
        <w:rPr>
          <w:rFonts w:hint="cs"/>
          <w:rtl/>
        </w:rPr>
        <w:t xml:space="preserve">בערים רבות פשוט אין איפה </w:t>
      </w:r>
      <w:bookmarkStart w:id="7389" w:name="_ETM_Q34_241000"/>
      <w:bookmarkEnd w:id="7389"/>
      <w:r>
        <w:rPr>
          <w:rFonts w:hint="cs"/>
          <w:rtl/>
        </w:rPr>
        <w:t xml:space="preserve">להחנות, אבל כשמישהו מצליח למצוא חניון, הוא ייאלץ להוציא מכיסו </w:t>
      </w:r>
      <w:bookmarkStart w:id="7390" w:name="_ETM_Q34_250000"/>
      <w:bookmarkEnd w:id="7390"/>
      <w:r>
        <w:rPr>
          <w:rFonts w:hint="cs"/>
          <w:rtl/>
        </w:rPr>
        <w:t xml:space="preserve">עשרות שקלים ואף יותר ליום חניה בודד. </w:t>
      </w:r>
      <w:bookmarkStart w:id="7391" w:name="_ETM_Q34_253000"/>
      <w:bookmarkEnd w:id="7391"/>
      <w:r>
        <w:rPr>
          <w:rFonts w:hint="cs"/>
          <w:rtl/>
        </w:rPr>
        <w:t xml:space="preserve">אין פיקוח בנושא, וכל </w:t>
      </w:r>
      <w:bookmarkStart w:id="7392" w:name="_ETM_Q34_258000"/>
      <w:bookmarkEnd w:id="7392"/>
      <w:r>
        <w:rPr>
          <w:rFonts w:hint="cs"/>
          <w:rtl/>
        </w:rPr>
        <w:t xml:space="preserve">בעל חניון </w:t>
      </w:r>
      <w:r w:rsidR="008C09CB">
        <w:rPr>
          <w:rFonts w:hint="eastAsia"/>
          <w:rtl/>
        </w:rPr>
        <w:t>–</w:t>
      </w:r>
      <w:r>
        <w:rPr>
          <w:rFonts w:hint="cs"/>
          <w:rtl/>
        </w:rPr>
        <w:t xml:space="preserve"> מה שבא לו על הלב; איך שהוא רוצה הוא קובע את המחיר</w:t>
      </w:r>
      <w:r w:rsidR="00475142">
        <w:rPr>
          <w:rFonts w:hint="cs"/>
          <w:rtl/>
        </w:rPr>
        <w:t>,</w:t>
      </w:r>
      <w:r>
        <w:rPr>
          <w:rFonts w:hint="cs"/>
          <w:rtl/>
        </w:rPr>
        <w:t xml:space="preserve"> והציבור נאלץ לשלם.</w:t>
      </w:r>
    </w:p>
    <w:p w:rsidR="00A02B37" w:rsidRDefault="00A02B37" w:rsidP="006F51FD">
      <w:pPr>
        <w:rPr>
          <w:rtl/>
        </w:rPr>
      </w:pPr>
    </w:p>
    <w:bookmarkStart w:id="7393" w:name="_ETM_Q34_264000" w:displacedByCustomXml="next"/>
    <w:bookmarkEnd w:id="7393" w:displacedByCustomXml="next"/>
    <w:sdt>
      <w:sdtPr>
        <w:rPr>
          <w:rtl/>
        </w:rPr>
        <w:alias w:val="קריאה"/>
        <w:tag w:val="&lt;ID&gt;5300&lt;/ID&gt;&lt;Name&gt;מירב בן ארי - כולנו&lt;/Name&gt;&lt;Data&gt;מירב בן ארי (כולנו)&lt;/Data&gt;&lt;Shortcut&gt;מיבנ&lt;/Shortcut&gt;"/>
        <w:id w:val="-1141105776"/>
        <w:placeholder>
          <w:docPart w:val="28A2C1636229455EBD96CB96BD537BAA"/>
        </w:placeholder>
        <w15:color w:val="993366"/>
      </w:sdtPr>
      <w:sdtContent>
        <w:p w:rsidR="00A02B37" w:rsidRDefault="00A02B37" w:rsidP="006F51FD">
          <w:pPr>
            <w:pStyle w:val="af5"/>
            <w:keepNext/>
            <w:rPr>
              <w:rtl/>
            </w:rPr>
          </w:pPr>
          <w:r w:rsidRPr="002B2AC9">
            <w:rPr>
              <w:rStyle w:val="afe"/>
              <w:color w:val="000000"/>
              <w:rtl/>
            </w:rPr>
            <w:t>מירב בן ארי (כולנו)</w:t>
          </w:r>
          <w:r w:rsidRPr="002B2AC9">
            <w:rPr>
              <w:color w:val="000000"/>
              <w:rtl/>
            </w:rPr>
            <w:t>:</w:t>
          </w:r>
        </w:p>
      </w:sdtContent>
    </w:sdt>
    <w:p w:rsidR="00A02B37" w:rsidRDefault="00A02B37" w:rsidP="005719C7">
      <w:pPr>
        <w:rPr>
          <w:rtl/>
        </w:rPr>
      </w:pPr>
    </w:p>
    <w:p w:rsidR="00A02B37" w:rsidRDefault="00A02B37" w:rsidP="006F51FD">
      <w:pPr>
        <w:rPr>
          <w:rtl/>
        </w:rPr>
      </w:pPr>
      <w:bookmarkStart w:id="7394" w:name="_ETM_Q34_263000"/>
      <w:bookmarkStart w:id="7395" w:name="_ETM_Q34_291552"/>
      <w:bookmarkStart w:id="7396" w:name="_ETM_Q34_291631"/>
      <w:bookmarkStart w:id="7397" w:name="_ETM_Q34_188771"/>
      <w:bookmarkEnd w:id="7394"/>
      <w:bookmarkEnd w:id="7395"/>
      <w:bookmarkEnd w:id="7396"/>
      <w:bookmarkEnd w:id="7397"/>
      <w:r>
        <w:rPr>
          <w:rFonts w:hint="cs"/>
          <w:rtl/>
        </w:rPr>
        <w:t xml:space="preserve">תגידי, לאה, מילא חניון ציבורי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של המדינה, אבל למה בן</w:t>
      </w:r>
      <w:bookmarkStart w:id="7398" w:name="_ETM_Q34_278818"/>
      <w:bookmarkEnd w:id="7398"/>
      <w:r>
        <w:rPr>
          <w:rFonts w:hint="cs"/>
          <w:rtl/>
        </w:rPr>
        <w:t xml:space="preserve"> אדם ששילם מלא כסף על חניון </w:t>
      </w:r>
      <w:r w:rsidR="008C09CB">
        <w:rPr>
          <w:rFonts w:hint="eastAsia"/>
          <w:rtl/>
        </w:rPr>
        <w:t>–</w:t>
      </w:r>
      <w:r>
        <w:rPr>
          <w:rFonts w:hint="cs"/>
          <w:rtl/>
        </w:rPr>
        <w:t xml:space="preserve"> למה שבן אדם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bookmarkStart w:id="7399" w:name="_ETM_Q34_273000" w:displacedByCustomXml="next"/>
    <w:bookmarkEnd w:id="7399" w:displacedByCustomXml="next"/>
    <w:sdt>
      <w:sdtPr>
        <w:rPr>
          <w:rtl/>
        </w:rPr>
        <w:alias w:val="דובר_המשך"/>
        <w:tag w:val="&lt;ID&gt;5689&lt;/ID&gt;&lt;Name&gt;לאה פדידה - המחנה הציוני&lt;/Name&gt;&lt;Data&gt;לאה פדידה (המחנה הציוני)&lt;/Data&gt;&lt;Shortcut&gt;לאפד&lt;/Shortcut&gt;"/>
        <w:id w:val="633523342"/>
        <w:placeholder>
          <w:docPart w:val="23EC76AC3E0B4DE18F9AE5BE3FE09EB1"/>
        </w:placeholder>
        <w15:color w:val="993366"/>
      </w:sdtPr>
      <w:sdtContent>
        <w:p w:rsidR="00A02B37" w:rsidRDefault="00A02B37" w:rsidP="006F51FD">
          <w:pPr>
            <w:pStyle w:val="-"/>
            <w:keepNext/>
            <w:rPr>
              <w:rtl/>
            </w:rPr>
          </w:pPr>
          <w:r w:rsidRPr="002B2AC9">
            <w:rPr>
              <w:rStyle w:val="afe"/>
              <w:color w:val="000000"/>
              <w:rtl/>
            </w:rPr>
            <w:t>לאה פדידה (המחנה הציוני)</w:t>
          </w:r>
          <w:r w:rsidRPr="002B2AC9">
            <w:rPr>
              <w:color w:val="000000"/>
              <w:rtl/>
            </w:rPr>
            <w:t>:</w:t>
          </w:r>
        </w:p>
      </w:sdtContent>
    </w:sdt>
    <w:p w:rsidR="00A02B37" w:rsidRDefault="00A02B37" w:rsidP="005719C7">
      <w:pPr>
        <w:rPr>
          <w:rtl/>
        </w:rPr>
      </w:pPr>
    </w:p>
    <w:p w:rsidR="00A02B37" w:rsidRDefault="00A02B37" w:rsidP="006F51FD">
      <w:pPr>
        <w:rPr>
          <w:rtl/>
        </w:rPr>
      </w:pPr>
      <w:bookmarkStart w:id="7400" w:name="_ETM_Q34_274000"/>
      <w:bookmarkEnd w:id="7400"/>
      <w:r>
        <w:rPr>
          <w:rFonts w:hint="cs"/>
          <w:rtl/>
        </w:rPr>
        <w:t>אז אני אגיד לך.</w:t>
      </w:r>
    </w:p>
    <w:p w:rsidR="00A02B37" w:rsidRDefault="00A02B37" w:rsidP="006F51FD">
      <w:pPr>
        <w:rPr>
          <w:rtl/>
        </w:rPr>
      </w:pPr>
    </w:p>
    <w:sdt>
      <w:sdtPr>
        <w:rPr>
          <w:rtl/>
        </w:rPr>
        <w:alias w:val="קריאה"/>
        <w:tag w:val="&lt;ID&gt;5300&lt;/ID&gt;&lt;Name&gt;מירב בן ארי - כולנו&lt;/Name&gt;&lt;Data&gt;מירב בן ארי (כולנו)&lt;/Data&gt;&lt;Shortcut&gt;מיבנ&lt;/Shortcut&gt;"/>
        <w:id w:val="1317524561"/>
        <w:placeholder>
          <w:docPart w:val="23EC76AC3E0B4DE18F9AE5BE3FE09EB1"/>
        </w:placeholder>
        <w15:color w:val="993366"/>
      </w:sdtPr>
      <w:sdtContent>
        <w:p w:rsidR="00A02B37" w:rsidRDefault="00A02B37" w:rsidP="006F51FD">
          <w:pPr>
            <w:pStyle w:val="af5"/>
            <w:keepNext/>
            <w:rPr>
              <w:rtl/>
            </w:rPr>
          </w:pPr>
          <w:r w:rsidRPr="002B2AC9">
            <w:rPr>
              <w:rStyle w:val="afe"/>
              <w:color w:val="000000"/>
              <w:rtl/>
            </w:rPr>
            <w:t>מירב בן ארי (כולנו)</w:t>
          </w:r>
          <w:r w:rsidRPr="002B2AC9">
            <w:rPr>
              <w:color w:val="000000"/>
              <w:rtl/>
            </w:rPr>
            <w:t>:</w:t>
          </w:r>
        </w:p>
      </w:sdtContent>
    </w:sdt>
    <w:p w:rsidR="00A02B37" w:rsidRDefault="00A02B37" w:rsidP="005719C7">
      <w:pPr>
        <w:rPr>
          <w:rtl/>
        </w:rPr>
      </w:pPr>
    </w:p>
    <w:p w:rsidR="00A02B37" w:rsidRDefault="008C09CB" w:rsidP="006F51FD">
      <w:pPr>
        <w:rPr>
          <w:rtl/>
        </w:rPr>
      </w:pPr>
      <w:bookmarkStart w:id="7401" w:name="_ETM_Q34_275000"/>
      <w:bookmarkEnd w:id="7401"/>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sdt>
      <w:sdtPr>
        <w:rPr>
          <w:rtl/>
        </w:rPr>
        <w:alias w:val="דובר_המשך"/>
        <w:tag w:val="&lt;ID&gt;5689&lt;/ID&gt;&lt;Name&gt;לאה פדידה - המחנה הציוני&lt;/Name&gt;&lt;Data&gt;לאה פדידה (המחנה הציוני)&lt;/Data&gt;&lt;Shortcut&gt;לאפד&lt;/Shortcut&gt;"/>
        <w:id w:val="-2064629088"/>
        <w:placeholder>
          <w:docPart w:val="23EC76AC3E0B4DE18F9AE5BE3FE09EB1"/>
        </w:placeholder>
        <w15:color w:val="993366"/>
      </w:sdtPr>
      <w:sdtContent>
        <w:p w:rsidR="00A02B37" w:rsidRDefault="00A02B37" w:rsidP="006F51FD">
          <w:pPr>
            <w:pStyle w:val="-"/>
            <w:keepNext/>
            <w:rPr>
              <w:rtl/>
            </w:rPr>
          </w:pPr>
          <w:r w:rsidRPr="002B2AC9">
            <w:rPr>
              <w:rStyle w:val="afe"/>
              <w:color w:val="000000"/>
              <w:rtl/>
            </w:rPr>
            <w:t>לאה פדידה (המחנה הציוני)</w:t>
          </w:r>
          <w:r w:rsidRPr="002B2AC9">
            <w:rPr>
              <w:color w:val="000000"/>
              <w:rtl/>
            </w:rPr>
            <w:t>:</w:t>
          </w:r>
        </w:p>
      </w:sdtContent>
    </w:sdt>
    <w:p w:rsidR="00A02B37" w:rsidRDefault="00A02B37" w:rsidP="005719C7">
      <w:pPr>
        <w:rPr>
          <w:rtl/>
        </w:rPr>
      </w:pPr>
    </w:p>
    <w:p w:rsidR="00A02B37" w:rsidRDefault="00A02B37" w:rsidP="006F51FD">
      <w:pPr>
        <w:rPr>
          <w:rtl/>
        </w:rPr>
      </w:pPr>
      <w:bookmarkStart w:id="7402" w:name="_ETM_Q34_276000"/>
      <w:bookmarkEnd w:id="7402"/>
      <w:r>
        <w:rPr>
          <w:rFonts w:hint="cs"/>
          <w:rtl/>
        </w:rPr>
        <w:t xml:space="preserve">אז אני אגיד לך. בחניון ציבורי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7403" w:name="_ETM_Q34_278000"/>
      <w:bookmarkEnd w:id="7403"/>
    </w:p>
    <w:bookmarkStart w:id="7404" w:name="_ETM_Q34_280000" w:displacedByCustomXml="next"/>
    <w:bookmarkEnd w:id="7404" w:displacedByCustomXml="next"/>
    <w:sdt>
      <w:sdtPr>
        <w:rPr>
          <w:rtl/>
        </w:rPr>
        <w:alias w:val="קריאה"/>
        <w:tag w:val="&lt;ID&gt;5300&lt;/ID&gt;&lt;Name&gt;מירב בן ארי - כולנו&lt;/Name&gt;&lt;Data&gt;מירב בן ארי (כולנו)&lt;/Data&gt;&lt;Shortcut&gt;מיבנ&lt;/Shortcut&gt;"/>
        <w:id w:val="610467823"/>
        <w:placeholder>
          <w:docPart w:val="7A44F4900F954197A50A2579396ED4D6"/>
        </w:placeholder>
        <w15:color w:val="993366"/>
      </w:sdtPr>
      <w:sdtContent>
        <w:p w:rsidR="00A02B37" w:rsidRDefault="00A02B37" w:rsidP="006F51FD">
          <w:pPr>
            <w:pStyle w:val="af5"/>
            <w:keepNext/>
            <w:rPr>
              <w:rtl/>
            </w:rPr>
          </w:pPr>
          <w:r w:rsidRPr="002B2AC9">
            <w:rPr>
              <w:rStyle w:val="afe"/>
              <w:color w:val="000000"/>
              <w:rtl/>
            </w:rPr>
            <w:t>מירב בן ארי (כולנו)</w:t>
          </w:r>
          <w:r w:rsidRPr="002B2AC9">
            <w:rPr>
              <w:color w:val="000000"/>
              <w:rtl/>
            </w:rPr>
            <w:t>:</w:t>
          </w:r>
        </w:p>
      </w:sdtContent>
    </w:sdt>
    <w:p w:rsidR="00A02B37" w:rsidRDefault="00A02B37" w:rsidP="006F51FD">
      <w:pPr>
        <w:rPr>
          <w:rtl/>
        </w:rPr>
      </w:pPr>
    </w:p>
    <w:p w:rsidR="00A02B37" w:rsidRPr="00A106B8" w:rsidRDefault="008C09CB" w:rsidP="006F51FD">
      <w:pPr>
        <w:rPr>
          <w:rtl/>
        </w:rPr>
      </w:pPr>
      <w:bookmarkStart w:id="7405" w:name="_ETM_Q34_279000"/>
      <w:bookmarkStart w:id="7406" w:name="_ETM_Q34_286631"/>
      <w:bookmarkStart w:id="7407" w:name="_ETM_Q34_286865"/>
      <w:bookmarkEnd w:id="7405"/>
      <w:bookmarkEnd w:id="7406"/>
      <w:bookmarkEnd w:id="7407"/>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זה עסק </w:t>
      </w:r>
      <w:bookmarkStart w:id="7408" w:name="_ETM_Q34_287943"/>
      <w:bookmarkEnd w:id="7408"/>
      <w:r w:rsidR="00A02B37">
        <w:rPr>
          <w:rFonts w:hint="cs"/>
          <w:rtl/>
        </w:rPr>
        <w:t xml:space="preserve">של בן אדם </w:t>
      </w: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7409" w:name="_ETM_Q34_163693"/>
      <w:bookmarkStart w:id="7410" w:name="_ETM_Q34_163772"/>
      <w:bookmarkEnd w:id="7409"/>
      <w:bookmarkEnd w:id="7410"/>
    </w:p>
    <w:sdt>
      <w:sdtPr>
        <w:rPr>
          <w:rtl/>
        </w:rPr>
        <w:alias w:val="דובר_המשך"/>
        <w:tag w:val="&lt;ID&gt;5689&lt;/ID&gt;&lt;Name&gt;לאה פדידה - המחנה הציוני&lt;/Name&gt;&lt;Data&gt;לאה פדידה (המחנה הציוני)&lt;/Data&gt;&lt;Shortcut&gt;לאפד&lt;/Shortcut&gt;"/>
        <w:id w:val="-408615655"/>
        <w:placeholder>
          <w:docPart w:val="23EC76AC3E0B4DE18F9AE5BE3FE09EB1"/>
        </w:placeholder>
        <w15:color w:val="993366"/>
      </w:sdtPr>
      <w:sdtContent>
        <w:p w:rsidR="00A02B37" w:rsidRDefault="00A02B37" w:rsidP="006F51FD">
          <w:pPr>
            <w:pStyle w:val="-"/>
            <w:keepNext/>
            <w:rPr>
              <w:rtl/>
            </w:rPr>
          </w:pPr>
          <w:r w:rsidRPr="007931D9">
            <w:rPr>
              <w:rStyle w:val="afe"/>
              <w:color w:val="000000"/>
              <w:rtl/>
            </w:rPr>
            <w:t>לאה פדידה (המחנה הציוני)</w:t>
          </w:r>
          <w:r w:rsidRPr="007931D9">
            <w:rPr>
              <w:color w:val="000000"/>
              <w:rtl/>
            </w:rPr>
            <w:t>:</w:t>
          </w:r>
        </w:p>
      </w:sdtContent>
    </w:sdt>
    <w:p w:rsidR="00A02B37" w:rsidRDefault="00A02B37" w:rsidP="005719C7">
      <w:pPr>
        <w:rPr>
          <w:rtl/>
        </w:rPr>
      </w:pPr>
    </w:p>
    <w:p w:rsidR="00A02B37" w:rsidRDefault="00A02B37" w:rsidP="00475142">
      <w:pPr>
        <w:rPr>
          <w:rtl/>
        </w:rPr>
      </w:pPr>
      <w:bookmarkStart w:id="7411" w:name="_ETM_Q34_283000"/>
      <w:bookmarkEnd w:id="7411"/>
      <w:r>
        <w:rPr>
          <w:rFonts w:hint="cs"/>
          <w:rtl/>
        </w:rPr>
        <w:t xml:space="preserve">מירב, בחניון ציבורי ברחוב יגאל אלון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bookmarkStart w:id="7412" w:name="_ETM_Q34_287000" w:displacedByCustomXml="next"/>
    <w:bookmarkEnd w:id="7412" w:displacedByCustomXml="next"/>
    <w:sdt>
      <w:sdtPr>
        <w:rPr>
          <w:rtl/>
        </w:rPr>
        <w:alias w:val="קריאה"/>
        <w:tag w:val="&lt;ID&gt;5300&lt;/ID&gt;&lt;Name&gt;מירב בן ארי - כולנו&lt;/Name&gt;&lt;Data&gt;מירב בן ארי (כולנו)&lt;/Data&gt;&lt;Shortcut&gt;מיבנ&lt;/Shortcut&gt;"/>
        <w:id w:val="118194872"/>
        <w:placeholder>
          <w:docPart w:val="C263647C83DC424D88F324151EC209E2"/>
        </w:placeholder>
        <w15:color w:val="993366"/>
      </w:sdtPr>
      <w:sdtContent>
        <w:p w:rsidR="00A02B37" w:rsidRDefault="00A02B37" w:rsidP="006F51FD">
          <w:pPr>
            <w:pStyle w:val="af5"/>
            <w:keepNext/>
            <w:rPr>
              <w:rtl/>
            </w:rPr>
          </w:pPr>
          <w:r w:rsidRPr="002B2AC9">
            <w:rPr>
              <w:rStyle w:val="afe"/>
              <w:color w:val="000000"/>
              <w:rtl/>
            </w:rPr>
            <w:t>מירב בן ארי (כולנו)</w:t>
          </w:r>
          <w:r w:rsidRPr="002B2AC9">
            <w:rPr>
              <w:color w:val="000000"/>
              <w:rtl/>
            </w:rPr>
            <w:t>:</w:t>
          </w:r>
        </w:p>
      </w:sdtContent>
    </w:sdt>
    <w:p w:rsidR="00A02B37" w:rsidRPr="007931D9" w:rsidRDefault="00A02B37" w:rsidP="006F51FD">
      <w:pPr>
        <w:rPr>
          <w:rtl/>
        </w:rPr>
      </w:pPr>
    </w:p>
    <w:p w:rsidR="00A02B37" w:rsidRDefault="00A02B37" w:rsidP="006F51FD">
      <w:pPr>
        <w:rPr>
          <w:rtl/>
        </w:rPr>
      </w:pPr>
      <w:bookmarkStart w:id="7413" w:name="_ETM_Q34_296193"/>
      <w:bookmarkStart w:id="7414" w:name="_ETM_Q34_296287"/>
      <w:bookmarkEnd w:id="7413"/>
      <w:bookmarkEnd w:id="7414"/>
      <w:r>
        <w:rPr>
          <w:rFonts w:hint="cs"/>
          <w:rtl/>
        </w:rPr>
        <w:t>אני מסכימה איתך.</w:t>
      </w:r>
    </w:p>
    <w:p w:rsidR="00A02B37" w:rsidRDefault="00A02B37" w:rsidP="006F51FD">
      <w:pPr>
        <w:rPr>
          <w:rtl/>
        </w:rPr>
      </w:pPr>
      <w:bookmarkStart w:id="7415" w:name="_ETM_Q34_298896"/>
      <w:bookmarkEnd w:id="7415"/>
    </w:p>
    <w:bookmarkStart w:id="7416" w:name="_ETM_Q34_299459" w:displacedByCustomXml="next"/>
    <w:bookmarkEnd w:id="7416" w:displacedByCustomXml="next"/>
    <w:bookmarkStart w:id="7417" w:name="_ETM_Q34_299380" w:displacedByCustomXml="next"/>
    <w:bookmarkEnd w:id="7417" w:displacedByCustomXml="next"/>
    <w:bookmarkStart w:id="7418" w:name="_ETM_Q34_299084" w:displacedByCustomXml="next"/>
    <w:bookmarkEnd w:id="7418" w:displacedByCustomXml="next"/>
    <w:sdt>
      <w:sdtPr>
        <w:rPr>
          <w:rtl/>
        </w:rPr>
        <w:alias w:val="דובר_המשך"/>
        <w:tag w:val="&lt;ID&gt;5689&lt;/ID&gt;&lt;Name&gt;לאה פדידה - המחנה הציוני&lt;/Name&gt;&lt;Data&gt;לאה פדידה (המחנה הציוני)&lt;/Data&gt;&lt;Shortcut&gt;לאפד&lt;/Shortcut&gt;"/>
        <w:id w:val="-1561859208"/>
        <w:placeholder>
          <w:docPart w:val="23EC76AC3E0B4DE18F9AE5BE3FE09EB1"/>
        </w:placeholder>
        <w15:color w:val="993366"/>
      </w:sdtPr>
      <w:sdtContent>
        <w:p w:rsidR="00A02B37" w:rsidRDefault="00A02B37" w:rsidP="006F51FD">
          <w:pPr>
            <w:pStyle w:val="-"/>
            <w:keepNext/>
            <w:rPr>
              <w:rtl/>
            </w:rPr>
          </w:pPr>
          <w:r w:rsidRPr="00A106B8">
            <w:rPr>
              <w:rStyle w:val="afe"/>
              <w:color w:val="000000"/>
              <w:rtl/>
            </w:rPr>
            <w:t>לאה פדידה (המחנה הציוני)</w:t>
          </w:r>
          <w:r w:rsidRPr="00A106B8">
            <w:rPr>
              <w:color w:val="000000"/>
              <w:rtl/>
            </w:rPr>
            <w:t>:</w:t>
          </w:r>
        </w:p>
      </w:sdtContent>
    </w:sdt>
    <w:p w:rsidR="00A02B37" w:rsidRDefault="00A02B37" w:rsidP="005719C7">
      <w:pPr>
        <w:rPr>
          <w:rtl/>
        </w:rPr>
      </w:pPr>
    </w:p>
    <w:p w:rsidR="00A02B37" w:rsidRDefault="008C09CB" w:rsidP="00475142">
      <w:pPr>
        <w:rPr>
          <w:rtl/>
        </w:rPr>
      </w:pPr>
      <w:bookmarkStart w:id="7419" w:name="_ETM_Q34_301521"/>
      <w:bookmarkEnd w:id="7419"/>
      <w:r>
        <w:rPr>
          <w:rFonts w:hint="cs"/>
          <w:rtl/>
        </w:rPr>
        <w:t>–</w:t>
      </w:r>
      <w:r w:rsidR="005719C7">
        <w:rPr>
          <w:rFonts w:hint="cs"/>
          <w:rtl/>
        </w:rPr>
        <w:t xml:space="preserve"> </w:t>
      </w:r>
      <w:r>
        <w:rPr>
          <w:rFonts w:hint="cs"/>
          <w:rtl/>
        </w:rPr>
        <w:t>–</w:t>
      </w:r>
      <w:r w:rsidR="00A02B37">
        <w:rPr>
          <w:rFonts w:hint="cs"/>
          <w:rtl/>
        </w:rPr>
        <w:t xml:space="preserve"> </w:t>
      </w:r>
      <w:bookmarkStart w:id="7420" w:name="_ETM_Q34_289000"/>
      <w:bookmarkEnd w:id="7420"/>
      <w:r w:rsidR="00A02B37">
        <w:rPr>
          <w:rFonts w:hint="cs"/>
          <w:rtl/>
        </w:rPr>
        <w:t>אני חניתי בשבוע שעבר שעתיים וחצי</w:t>
      </w:r>
      <w:r w:rsidR="00475142">
        <w:rPr>
          <w:rFonts w:hint="cs"/>
          <w:rtl/>
        </w:rPr>
        <w:t xml:space="preserve"> </w:t>
      </w:r>
      <w:r>
        <w:rPr>
          <w:rFonts w:hint="eastAsia"/>
          <w:rtl/>
        </w:rPr>
        <w:t>–</w:t>
      </w:r>
      <w:r w:rsidR="00A02B37">
        <w:rPr>
          <w:rFonts w:hint="cs"/>
          <w:rtl/>
        </w:rPr>
        <w:t xml:space="preserve"> 75 שקלים. זה מטורף.</w:t>
      </w:r>
    </w:p>
    <w:p w:rsidR="00A02B37" w:rsidRDefault="00A02B37" w:rsidP="006F51FD">
      <w:pPr>
        <w:rPr>
          <w:rtl/>
        </w:rPr>
      </w:pPr>
    </w:p>
    <w:bookmarkStart w:id="7421" w:name="_ETM_Q34_294000" w:displacedByCustomXml="next"/>
    <w:bookmarkEnd w:id="7421" w:displacedByCustomXml="next"/>
    <w:sdt>
      <w:sdtPr>
        <w:rPr>
          <w:rtl/>
        </w:rPr>
        <w:alias w:val="קריאה"/>
        <w:tag w:val="&lt;ID&gt;5300&lt;/ID&gt;&lt;Name&gt;מירב בן ארי - כולנו&lt;/Name&gt;&lt;Data&gt;מירב בן ארי (כולנו)&lt;/Data&gt;&lt;Shortcut&gt;מיבנ&lt;/Shortcut&gt;"/>
        <w:id w:val="-441997303"/>
        <w:placeholder>
          <w:docPart w:val="459A31424D3A49BAACF3477E0A22A6FE"/>
        </w:placeholder>
        <w15:color w:val="993366"/>
      </w:sdtPr>
      <w:sdtContent>
        <w:p w:rsidR="00A02B37" w:rsidRDefault="00A02B37" w:rsidP="006F51FD">
          <w:pPr>
            <w:pStyle w:val="af5"/>
            <w:keepNext/>
            <w:rPr>
              <w:rtl/>
            </w:rPr>
          </w:pPr>
          <w:r w:rsidRPr="002B2AC9">
            <w:rPr>
              <w:rStyle w:val="afe"/>
              <w:color w:val="000000"/>
              <w:rtl/>
            </w:rPr>
            <w:t>מירב בן ארי (כולנו)</w:t>
          </w:r>
          <w:r w:rsidRPr="002B2AC9">
            <w:rPr>
              <w:color w:val="000000"/>
              <w:rtl/>
            </w:rPr>
            <w:t>:</w:t>
          </w:r>
        </w:p>
      </w:sdtContent>
    </w:sdt>
    <w:p w:rsidR="00A02B37" w:rsidRDefault="00A02B37" w:rsidP="006F51FD">
      <w:pPr>
        <w:rPr>
          <w:rtl/>
        </w:rPr>
      </w:pPr>
    </w:p>
    <w:p w:rsidR="00A02B37" w:rsidRDefault="00A02B37" w:rsidP="006F51FD">
      <w:pPr>
        <w:rPr>
          <w:rtl/>
        </w:rPr>
      </w:pPr>
      <w:r>
        <w:rPr>
          <w:rFonts w:hint="cs"/>
          <w:rtl/>
        </w:rPr>
        <w:t xml:space="preserve">אני מסכימה איתך </w:t>
      </w:r>
      <w:bookmarkStart w:id="7422" w:name="_ETM_Q34_295000"/>
      <w:bookmarkStart w:id="7423" w:name="_ETM_Q34_301959"/>
      <w:bookmarkStart w:id="7424" w:name="_ETM_Q34_302037"/>
      <w:bookmarkStart w:id="7425" w:name="_ETM_Q34_303662"/>
      <w:bookmarkStart w:id="7426" w:name="_ETM_Q34_303771"/>
      <w:bookmarkStart w:id="7427" w:name="_ETM_Q34_304052"/>
      <w:bookmarkStart w:id="7428" w:name="_ETM_Q34_304146"/>
      <w:bookmarkEnd w:id="7422"/>
      <w:bookmarkEnd w:id="7423"/>
      <w:bookmarkEnd w:id="7424"/>
      <w:bookmarkEnd w:id="7425"/>
      <w:bookmarkEnd w:id="7426"/>
      <w:bookmarkEnd w:id="7427"/>
      <w:bookmarkEnd w:id="7428"/>
      <w:r>
        <w:rPr>
          <w:rFonts w:hint="cs"/>
          <w:rtl/>
        </w:rPr>
        <w:t xml:space="preserve">על הציבורי, תסבירי לי </w:t>
      </w:r>
      <w:bookmarkStart w:id="7429" w:name="_ETM_Q34_308974"/>
      <w:bookmarkEnd w:id="7429"/>
      <w:r>
        <w:rPr>
          <w:rFonts w:hint="cs"/>
          <w:rtl/>
        </w:rPr>
        <w:t>למה נכנסת לפרטי.</w:t>
      </w:r>
    </w:p>
    <w:p w:rsidR="00A02B37" w:rsidRDefault="00A02B37" w:rsidP="006F51FD">
      <w:pPr>
        <w:rPr>
          <w:rtl/>
        </w:rPr>
      </w:pPr>
      <w:bookmarkStart w:id="7430" w:name="_ETM_Q34_311834"/>
      <w:bookmarkEnd w:id="7430"/>
    </w:p>
    <w:bookmarkStart w:id="7431" w:name="_ETM_Q34_312365" w:displacedByCustomXml="next"/>
    <w:bookmarkEnd w:id="7431" w:displacedByCustomXml="next"/>
    <w:bookmarkStart w:id="7432" w:name="_ETM_Q34_312302" w:displacedByCustomXml="next"/>
    <w:bookmarkEnd w:id="7432" w:displacedByCustomXml="next"/>
    <w:bookmarkStart w:id="7433" w:name="_ETM_Q34_312021" w:displacedByCustomXml="next"/>
    <w:bookmarkEnd w:id="7433" w:displacedByCustomXml="next"/>
    <w:sdt>
      <w:sdtPr>
        <w:rPr>
          <w:rtl/>
        </w:rPr>
        <w:alias w:val="דובר_המשך"/>
        <w:tag w:val="&lt;ID&gt;5689&lt;/ID&gt;&lt;Name&gt;לאה פדידה - המחנה הציוני&lt;/Name&gt;&lt;Data&gt;לאה פדידה (המחנה הציוני)&lt;/Data&gt;&lt;Shortcut&gt;לאפד&lt;/Shortcut&gt;"/>
        <w:id w:val="-130712359"/>
        <w:placeholder>
          <w:docPart w:val="23EC76AC3E0B4DE18F9AE5BE3FE09EB1"/>
        </w:placeholder>
        <w15:color w:val="993366"/>
      </w:sdtPr>
      <w:sdtContent>
        <w:p w:rsidR="00A02B37" w:rsidRDefault="00A02B37" w:rsidP="006F51FD">
          <w:pPr>
            <w:pStyle w:val="-"/>
            <w:keepNext/>
            <w:rPr>
              <w:rtl/>
            </w:rPr>
          </w:pPr>
          <w:r w:rsidRPr="00A106B8">
            <w:rPr>
              <w:rStyle w:val="afe"/>
              <w:color w:val="000000"/>
              <w:rtl/>
            </w:rPr>
            <w:t>לאה פדידה (המחנה הציוני)</w:t>
          </w:r>
          <w:r w:rsidRPr="00A106B8">
            <w:rPr>
              <w:color w:val="000000"/>
              <w:rtl/>
            </w:rPr>
            <w:t>:</w:t>
          </w:r>
        </w:p>
      </w:sdtContent>
    </w:sdt>
    <w:p w:rsidR="00A02B37" w:rsidRDefault="00A02B37" w:rsidP="005719C7">
      <w:pPr>
        <w:rPr>
          <w:rtl/>
        </w:rPr>
      </w:pPr>
    </w:p>
    <w:p w:rsidR="00A02B37" w:rsidRDefault="00A02B37" w:rsidP="00475142">
      <w:pPr>
        <w:rPr>
          <w:rtl/>
        </w:rPr>
      </w:pPr>
      <w:bookmarkStart w:id="7434" w:name="_ETM_Q34_313599"/>
      <w:bookmarkEnd w:id="7434"/>
      <w:r>
        <w:rPr>
          <w:rFonts w:hint="cs"/>
          <w:rtl/>
        </w:rPr>
        <w:t xml:space="preserve">את יודעת, אני מוכנה להתווכח על זה, אבל </w:t>
      </w:r>
      <w:bookmarkStart w:id="7435" w:name="_ETM_Q34_304000"/>
      <w:bookmarkEnd w:id="7435"/>
      <w:r>
        <w:rPr>
          <w:rFonts w:hint="cs"/>
          <w:rtl/>
        </w:rPr>
        <w:t xml:space="preserve">גם על זה הממשלה לא הייתה מוכנה להתווכח, כי חניון ציבורי </w:t>
      </w:r>
      <w:bookmarkStart w:id="7436" w:name="_ETM_Q34_307000"/>
      <w:bookmarkEnd w:id="7436"/>
      <w:r>
        <w:rPr>
          <w:rFonts w:hint="cs"/>
          <w:rtl/>
        </w:rPr>
        <w:t>בבתי חולים</w:t>
      </w:r>
      <w:r w:rsidR="00475142">
        <w:rPr>
          <w:rFonts w:hint="cs"/>
          <w:rtl/>
        </w:rPr>
        <w:t>,</w:t>
      </w:r>
      <w:r>
        <w:rPr>
          <w:rFonts w:hint="cs"/>
          <w:rtl/>
        </w:rPr>
        <w:t xml:space="preserve"> בתי חולים </w:t>
      </w:r>
      <w:r w:rsidR="008C09CB">
        <w:rPr>
          <w:rFonts w:hint="eastAsia"/>
          <w:rtl/>
        </w:rPr>
        <w:t>–</w:t>
      </w:r>
      <w:r w:rsidR="00475142">
        <w:rPr>
          <w:rFonts w:hint="eastAsia"/>
          <w:rtl/>
        </w:rPr>
        <w:t xml:space="preserve"> </w:t>
      </w:r>
      <w:proofErr w:type="spellStart"/>
      <w:r>
        <w:rPr>
          <w:rFonts w:hint="cs"/>
          <w:rtl/>
        </w:rPr>
        <w:t>באסותא</w:t>
      </w:r>
      <w:proofErr w:type="spellEnd"/>
      <w:r w:rsidR="00475142">
        <w:rPr>
          <w:rFonts w:hint="cs"/>
          <w:rtl/>
        </w:rPr>
        <w:t>:</w:t>
      </w:r>
      <w:r>
        <w:rPr>
          <w:rFonts w:hint="cs"/>
          <w:rtl/>
        </w:rPr>
        <w:t xml:space="preserve"> 90 שקלים ליום. למה?</w:t>
      </w:r>
    </w:p>
    <w:p w:rsidR="00A02B37" w:rsidRDefault="00A02B37" w:rsidP="006F51FD">
      <w:pPr>
        <w:rPr>
          <w:rtl/>
        </w:rPr>
      </w:pPr>
    </w:p>
    <w:bookmarkStart w:id="7437" w:name="_ETM_Q34_316000" w:displacedByCustomXml="next"/>
    <w:bookmarkEnd w:id="7437" w:displacedByCustomXml="next"/>
    <w:sdt>
      <w:sdtPr>
        <w:rPr>
          <w:rtl/>
        </w:rPr>
        <w:alias w:val="קריאה"/>
        <w:tag w:val="&lt;ID&gt;5694&lt;/ID&gt;&lt;Name&gt;מוסי רז - מרצ&lt;/Name&gt;&lt;Data&gt;מוסי רז (מרצ)&lt;/Data&gt;&lt;Shortcut&gt;מורז&lt;/Shortcut&gt;"/>
        <w:id w:val="-1897889506"/>
        <w:placeholder>
          <w:docPart w:val="23EC76AC3E0B4DE18F9AE5BE3FE09EB1"/>
        </w:placeholder>
        <w15:color w:val="993366"/>
      </w:sdtPr>
      <w:sdtContent>
        <w:p w:rsidR="00A02B37" w:rsidRDefault="00A02B37" w:rsidP="006F51FD">
          <w:pPr>
            <w:pStyle w:val="af5"/>
            <w:keepNext/>
            <w:rPr>
              <w:rtl/>
            </w:rPr>
          </w:pPr>
          <w:r w:rsidRPr="00186368">
            <w:rPr>
              <w:rStyle w:val="afe"/>
              <w:color w:val="000000"/>
              <w:rtl/>
            </w:rPr>
            <w:t>מוסי רז (מרצ)</w:t>
          </w:r>
          <w:r w:rsidRPr="00186368">
            <w:rPr>
              <w:color w:val="000000"/>
              <w:rtl/>
            </w:rPr>
            <w:t>:</w:t>
          </w:r>
        </w:p>
      </w:sdtContent>
    </w:sdt>
    <w:p w:rsidR="00A02B37" w:rsidRDefault="00A02B37" w:rsidP="005719C7">
      <w:pPr>
        <w:rPr>
          <w:rtl/>
        </w:rPr>
      </w:pPr>
    </w:p>
    <w:p w:rsidR="00A02B37" w:rsidRDefault="00A02B37" w:rsidP="006F51FD">
      <w:pPr>
        <w:rPr>
          <w:rtl/>
        </w:rPr>
      </w:pPr>
      <w:bookmarkStart w:id="7438" w:name="_ETM_Q34_315000"/>
      <w:bookmarkStart w:id="7439" w:name="_ETM_Q34_322209"/>
      <w:bookmarkStart w:id="7440" w:name="_ETM_Q34_322318"/>
      <w:bookmarkStart w:id="7441" w:name="_ETM_Q34_322849"/>
      <w:bookmarkStart w:id="7442" w:name="_ETM_Q34_322927"/>
      <w:bookmarkStart w:id="7443" w:name="_ETM_Q34_324849"/>
      <w:bookmarkStart w:id="7444" w:name="_ETM_Q34_324974"/>
      <w:bookmarkStart w:id="7445" w:name="_ETM_Q34_325271"/>
      <w:bookmarkEnd w:id="7438"/>
      <w:bookmarkEnd w:id="7439"/>
      <w:bookmarkEnd w:id="7440"/>
      <w:bookmarkEnd w:id="7441"/>
      <w:bookmarkEnd w:id="7442"/>
      <w:bookmarkEnd w:id="7443"/>
      <w:bookmarkEnd w:id="7444"/>
      <w:bookmarkEnd w:id="7445"/>
      <w:r>
        <w:rPr>
          <w:rFonts w:hint="cs"/>
          <w:rtl/>
        </w:rPr>
        <w:t>ל</w:t>
      </w:r>
      <w:bookmarkStart w:id="7446" w:name="_ETM_Q34_325365"/>
      <w:bookmarkEnd w:id="7446"/>
      <w:r>
        <w:rPr>
          <w:rFonts w:hint="cs"/>
          <w:rtl/>
        </w:rPr>
        <w:t xml:space="preserve">אה, </w:t>
      </w:r>
      <w:bookmarkStart w:id="7447" w:name="_ETM_Q34_317000"/>
      <w:bookmarkEnd w:id="7447"/>
      <w:r>
        <w:rPr>
          <w:rFonts w:hint="cs"/>
          <w:rtl/>
        </w:rPr>
        <w:t>תוציאי 15 שקלים לשעה, מה תהיה התוצאה?</w:t>
      </w:r>
    </w:p>
    <w:p w:rsidR="00A02B37" w:rsidRDefault="00A02B37" w:rsidP="006F51FD">
      <w:pPr>
        <w:rPr>
          <w:rtl/>
        </w:rPr>
      </w:pPr>
      <w:bookmarkStart w:id="7448" w:name="_ETM_Q34_333396"/>
      <w:bookmarkStart w:id="7449" w:name="_ETM_Q34_333552"/>
      <w:bookmarkEnd w:id="7448"/>
      <w:bookmarkEnd w:id="7449"/>
    </w:p>
    <w:bookmarkStart w:id="7450" w:name="_ETM_Q34_333943" w:displacedByCustomXml="next"/>
    <w:bookmarkEnd w:id="7450" w:displacedByCustomXml="next"/>
    <w:bookmarkStart w:id="7451" w:name="_ETM_Q34_333849" w:displacedByCustomXml="next"/>
    <w:bookmarkEnd w:id="7451" w:displacedByCustomXml="next"/>
    <w:sdt>
      <w:sdtPr>
        <w:rPr>
          <w:rtl/>
        </w:rPr>
        <w:alias w:val="דובר_המשך"/>
        <w:tag w:val="&lt;ID&gt;5689&lt;/ID&gt;&lt;Name&gt;לאה פדידה - המחנה הציוני&lt;/Name&gt;&lt;Data&gt;לאה פדידה (המחנה הציוני)&lt;/Data&gt;&lt;Shortcut&gt;לאפד&lt;/Shortcut&gt;"/>
        <w:id w:val="452296234"/>
        <w:placeholder>
          <w:docPart w:val="23EC76AC3E0B4DE18F9AE5BE3FE09EB1"/>
        </w:placeholder>
        <w15:color w:val="993366"/>
      </w:sdtPr>
      <w:sdtContent>
        <w:p w:rsidR="00A02B37" w:rsidRDefault="00A02B37" w:rsidP="006F51FD">
          <w:pPr>
            <w:pStyle w:val="-"/>
            <w:keepNext/>
            <w:rPr>
              <w:rtl/>
            </w:rPr>
          </w:pPr>
          <w:r w:rsidRPr="00176500">
            <w:rPr>
              <w:rStyle w:val="afe"/>
              <w:color w:val="000000"/>
              <w:rtl/>
            </w:rPr>
            <w:t>לאה פדידה (המחנה הציוני)</w:t>
          </w:r>
          <w:r w:rsidRPr="00176500">
            <w:rPr>
              <w:color w:val="000000"/>
              <w:rtl/>
            </w:rPr>
            <w:t>:</w:t>
          </w:r>
        </w:p>
      </w:sdtContent>
    </w:sdt>
    <w:p w:rsidR="00A02B37" w:rsidRDefault="00A02B37" w:rsidP="005719C7">
      <w:pPr>
        <w:rPr>
          <w:rtl/>
        </w:rPr>
      </w:pPr>
    </w:p>
    <w:p w:rsidR="00A02B37" w:rsidRDefault="00A02B37" w:rsidP="006F51FD">
      <w:pPr>
        <w:rPr>
          <w:rtl/>
        </w:rPr>
      </w:pPr>
      <w:bookmarkStart w:id="7452" w:name="_ETM_Q34_335349"/>
      <w:bookmarkEnd w:id="7452"/>
      <w:r>
        <w:rPr>
          <w:rFonts w:hint="cs"/>
          <w:rtl/>
        </w:rPr>
        <w:t xml:space="preserve">לא. אני אומרת בחוק שלי: 15 </w:t>
      </w:r>
      <w:bookmarkStart w:id="7453" w:name="_ETM_Q34_325000"/>
      <w:bookmarkEnd w:id="7453"/>
      <w:r>
        <w:rPr>
          <w:rFonts w:hint="cs"/>
          <w:rtl/>
        </w:rPr>
        <w:t xml:space="preserve">שקלים לשעה, אבל הגבלה ליום. אנחנו מגבילים: אי-אפשר לקחת </w:t>
      </w:r>
      <w:bookmarkStart w:id="7454" w:name="_ETM_Q34_330000"/>
      <w:bookmarkEnd w:id="7454"/>
      <w:r>
        <w:rPr>
          <w:rFonts w:hint="cs"/>
          <w:rtl/>
        </w:rPr>
        <w:t>יותר מ-40 שקלים ליום חניה.</w:t>
      </w:r>
    </w:p>
    <w:p w:rsidR="00A02B37" w:rsidRDefault="00A02B37" w:rsidP="006F51FD">
      <w:pPr>
        <w:rPr>
          <w:rtl/>
        </w:rPr>
      </w:pPr>
    </w:p>
    <w:sdt>
      <w:sdtPr>
        <w:rPr>
          <w:rtl/>
        </w:rPr>
        <w:alias w:val="קריאה"/>
        <w:tag w:val="&lt;ID&gt;5694&lt;/ID&gt;&lt;Name&gt;מוסי רז - מרצ&lt;/Name&gt;&lt;Data&gt;מוסי רז (מרצ)&lt;/Data&gt;&lt;Shortcut&gt;מורז&lt;/Shortcut&gt;"/>
        <w:id w:val="-2081903381"/>
        <w:placeholder>
          <w:docPart w:val="23EC76AC3E0B4DE18F9AE5BE3FE09EB1"/>
        </w:placeholder>
        <w15:color w:val="993366"/>
      </w:sdtPr>
      <w:sdtContent>
        <w:p w:rsidR="00A02B37" w:rsidRDefault="00A02B37" w:rsidP="006F51FD">
          <w:pPr>
            <w:pStyle w:val="af5"/>
            <w:keepNext/>
            <w:rPr>
              <w:rtl/>
            </w:rPr>
          </w:pPr>
          <w:r w:rsidRPr="007D06A3">
            <w:rPr>
              <w:rStyle w:val="afe"/>
              <w:color w:val="000000"/>
              <w:rtl/>
            </w:rPr>
            <w:t>מוסי רז (מרצ)</w:t>
          </w:r>
          <w:r w:rsidRPr="007D06A3">
            <w:rPr>
              <w:color w:val="000000"/>
              <w:rtl/>
            </w:rPr>
            <w:t>:</w:t>
          </w:r>
        </w:p>
      </w:sdtContent>
    </w:sdt>
    <w:p w:rsidR="00A02B37" w:rsidRDefault="00A02B37" w:rsidP="005719C7">
      <w:pPr>
        <w:rPr>
          <w:rtl/>
        </w:rPr>
      </w:pPr>
    </w:p>
    <w:p w:rsidR="00A02B37" w:rsidRDefault="00A02B37" w:rsidP="006F51FD">
      <w:pPr>
        <w:rPr>
          <w:rtl/>
        </w:rPr>
      </w:pPr>
      <w:bookmarkStart w:id="7455" w:name="_ETM_Q34_332000"/>
      <w:bookmarkStart w:id="7456" w:name="_ETM_Q34_336255"/>
      <w:bookmarkStart w:id="7457" w:name="_ETM_Q34_336365"/>
      <w:bookmarkStart w:id="7458" w:name="_ETM_Q34_336646"/>
      <w:bookmarkStart w:id="7459" w:name="_ETM_Q34_336740"/>
      <w:bookmarkStart w:id="7460" w:name="_ETM_Q34_338005"/>
      <w:bookmarkStart w:id="7461" w:name="_ETM_Q34_338255"/>
      <w:bookmarkStart w:id="7462" w:name="_ETM_Q34_338552"/>
      <w:bookmarkEnd w:id="7455"/>
      <w:bookmarkEnd w:id="7456"/>
      <w:bookmarkEnd w:id="7457"/>
      <w:bookmarkEnd w:id="7458"/>
      <w:bookmarkEnd w:id="7459"/>
      <w:bookmarkEnd w:id="7460"/>
      <w:bookmarkEnd w:id="7461"/>
      <w:bookmarkEnd w:id="7462"/>
      <w:r>
        <w:rPr>
          <w:rFonts w:hint="cs"/>
          <w:rtl/>
        </w:rPr>
        <w:t>לד</w:t>
      </w:r>
      <w:bookmarkStart w:id="7463" w:name="_ETM_Q34_338708"/>
      <w:bookmarkEnd w:id="7463"/>
      <w:r>
        <w:rPr>
          <w:rFonts w:hint="cs"/>
          <w:rtl/>
        </w:rPr>
        <w:t xml:space="preserve">עתך, </w:t>
      </w:r>
      <w:bookmarkStart w:id="7464" w:name="_ETM_Q34_339490"/>
      <w:bookmarkEnd w:id="7464"/>
      <w:r>
        <w:rPr>
          <w:rFonts w:hint="cs"/>
          <w:rtl/>
        </w:rPr>
        <w:t>מה תהיה התוצאה?</w:t>
      </w:r>
      <w:bookmarkStart w:id="7465" w:name="_ETM_Q34_342412"/>
      <w:bookmarkEnd w:id="7465"/>
    </w:p>
    <w:p w:rsidR="00A02B37" w:rsidRDefault="00A02B37" w:rsidP="006F51FD">
      <w:pPr>
        <w:rPr>
          <w:rtl/>
        </w:rPr>
      </w:pPr>
      <w:bookmarkStart w:id="7466" w:name="_ETM_Q34_342537"/>
      <w:bookmarkEnd w:id="7466"/>
    </w:p>
    <w:bookmarkStart w:id="7467" w:name="_ETM_Q34_342896" w:displacedByCustomXml="next"/>
    <w:bookmarkEnd w:id="7467" w:displacedByCustomXml="next"/>
    <w:bookmarkStart w:id="7468" w:name="_ETM_Q34_342802" w:displacedByCustomXml="next"/>
    <w:bookmarkEnd w:id="7468" w:displacedByCustomXml="next"/>
    <w:sdt>
      <w:sdtPr>
        <w:rPr>
          <w:rtl/>
        </w:rPr>
        <w:alias w:val="דובר_המשך"/>
        <w:tag w:val="&lt;ID&gt;5689&lt;/ID&gt;&lt;Name&gt;לאה פדידה - המחנה הציוני&lt;/Name&gt;&lt;Data&gt;לאה פדידה (המחנה הציוני)&lt;/Data&gt;&lt;Shortcut&gt;לאפד&lt;/Shortcut&gt;"/>
        <w:id w:val="1899710447"/>
        <w:placeholder>
          <w:docPart w:val="23EC76AC3E0B4DE18F9AE5BE3FE09EB1"/>
        </w:placeholder>
        <w15:color w:val="993366"/>
      </w:sdtPr>
      <w:sdtContent>
        <w:p w:rsidR="00A02B37" w:rsidRDefault="00A02B37" w:rsidP="006F51FD">
          <w:pPr>
            <w:pStyle w:val="-"/>
            <w:keepNext/>
            <w:rPr>
              <w:rtl/>
            </w:rPr>
          </w:pPr>
          <w:r w:rsidRPr="00176500">
            <w:rPr>
              <w:rStyle w:val="afe"/>
              <w:color w:val="000000"/>
              <w:rtl/>
            </w:rPr>
            <w:t>לאה פדידה (המחנה הציוני)</w:t>
          </w:r>
          <w:r w:rsidRPr="00176500">
            <w:rPr>
              <w:color w:val="000000"/>
              <w:rtl/>
            </w:rPr>
            <w:t>:</w:t>
          </w:r>
        </w:p>
      </w:sdtContent>
    </w:sdt>
    <w:p w:rsidR="00A02B37" w:rsidRDefault="00A02B37" w:rsidP="005719C7">
      <w:pPr>
        <w:rPr>
          <w:rtl/>
        </w:rPr>
      </w:pPr>
    </w:p>
    <w:p w:rsidR="00A02B37" w:rsidRDefault="00A02B37" w:rsidP="006F51FD">
      <w:pPr>
        <w:rPr>
          <w:rtl/>
        </w:rPr>
      </w:pPr>
      <w:bookmarkStart w:id="7469" w:name="_ETM_Q34_335000"/>
      <w:bookmarkEnd w:id="7469"/>
      <w:r>
        <w:rPr>
          <w:rFonts w:hint="cs"/>
          <w:rtl/>
        </w:rPr>
        <w:t xml:space="preserve">התוצאה תעזור לאותה אימא ששמה את </w:t>
      </w:r>
      <w:bookmarkStart w:id="7470" w:name="_ETM_Q34_337000"/>
      <w:bookmarkEnd w:id="7470"/>
      <w:r>
        <w:rPr>
          <w:rFonts w:hint="cs"/>
          <w:rtl/>
        </w:rPr>
        <w:t>הילד שלה בבדיקה במרפאה והחניון הציבורי של בית חולים לוקח ממנה ים של כסף.</w:t>
      </w:r>
    </w:p>
    <w:p w:rsidR="00A02B37" w:rsidRDefault="00A02B37" w:rsidP="006F51FD">
      <w:pPr>
        <w:rPr>
          <w:rtl/>
        </w:rPr>
      </w:pPr>
    </w:p>
    <w:bookmarkStart w:id="7471" w:name="_ETM_Q34_344000" w:displacedByCustomXml="next"/>
    <w:bookmarkEnd w:id="7471" w:displacedByCustomXml="next"/>
    <w:sdt>
      <w:sdtPr>
        <w:rPr>
          <w:rtl/>
        </w:rPr>
        <w:alias w:val="קריאה"/>
        <w:tag w:val="&lt;ID&gt;5300&lt;/ID&gt;&lt;Name&gt;מירב בן ארי - כולנו&lt;/Name&gt;&lt;Data&gt;מירב בן ארי (כולנו)&lt;/Data&gt;&lt;Shortcut&gt;מיבנ&lt;/Shortcut&gt;"/>
        <w:id w:val="-2122906289"/>
        <w:placeholder>
          <w:docPart w:val="23EC76AC3E0B4DE18F9AE5BE3FE09EB1"/>
        </w:placeholder>
        <w15:color w:val="993366"/>
      </w:sdtPr>
      <w:sdtContent>
        <w:p w:rsidR="00A02B37" w:rsidRDefault="00A02B37" w:rsidP="006F51FD">
          <w:pPr>
            <w:pStyle w:val="af5"/>
            <w:keepNext/>
            <w:rPr>
              <w:rtl/>
            </w:rPr>
          </w:pPr>
          <w:r w:rsidRPr="00D41996">
            <w:rPr>
              <w:rStyle w:val="afe"/>
              <w:color w:val="000000"/>
              <w:rtl/>
            </w:rPr>
            <w:t>מירב בן ארי (כולנו)</w:t>
          </w:r>
          <w:r w:rsidRPr="00D41996">
            <w:rPr>
              <w:color w:val="000000"/>
              <w:rtl/>
            </w:rPr>
            <w:t>:</w:t>
          </w:r>
        </w:p>
      </w:sdtContent>
    </w:sdt>
    <w:p w:rsidR="00A02B37" w:rsidRDefault="00A02B37" w:rsidP="005719C7">
      <w:pPr>
        <w:rPr>
          <w:rtl/>
        </w:rPr>
      </w:pPr>
    </w:p>
    <w:p w:rsidR="00A02B37" w:rsidRDefault="00A02B37" w:rsidP="006F51FD">
      <w:pPr>
        <w:rPr>
          <w:rtl/>
        </w:rPr>
      </w:pPr>
      <w:bookmarkStart w:id="7472" w:name="_ETM_Q34_346000"/>
      <w:bookmarkStart w:id="7473" w:name="_ETM_Q34_349037"/>
      <w:bookmarkStart w:id="7474" w:name="_ETM_Q34_349146"/>
      <w:bookmarkStart w:id="7475" w:name="_ETM_Q34_349412"/>
      <w:bookmarkStart w:id="7476" w:name="_ETM_Q34_349521"/>
      <w:bookmarkEnd w:id="7472"/>
      <w:bookmarkEnd w:id="7473"/>
      <w:bookmarkEnd w:id="7474"/>
      <w:bookmarkEnd w:id="7475"/>
      <w:bookmarkEnd w:id="7476"/>
      <w:r>
        <w:rPr>
          <w:rFonts w:hint="cs"/>
          <w:rtl/>
        </w:rPr>
        <w:t xml:space="preserve">את מעודדת רכבים. הרי אנחנו רוצים להיות ירוקים </w:t>
      </w:r>
      <w:bookmarkStart w:id="7477" w:name="_ETM_Q34_359615"/>
      <w:bookmarkEnd w:id="7477"/>
      <w:r>
        <w:rPr>
          <w:rFonts w:hint="cs"/>
          <w:rtl/>
        </w:rPr>
        <w:t>יותר.</w:t>
      </w:r>
    </w:p>
    <w:p w:rsidR="00A02B37" w:rsidRDefault="00A02B37" w:rsidP="006F51FD">
      <w:pPr>
        <w:rPr>
          <w:rtl/>
        </w:rPr>
      </w:pPr>
      <w:bookmarkStart w:id="7478" w:name="_ETM_Q34_360568"/>
      <w:bookmarkStart w:id="7479" w:name="_ETM_Q34_360724"/>
      <w:bookmarkEnd w:id="7478"/>
      <w:bookmarkEnd w:id="7479"/>
    </w:p>
    <w:sdt>
      <w:sdtPr>
        <w:rPr>
          <w:rtl/>
        </w:rPr>
        <w:alias w:val="דובר_המשך"/>
        <w:tag w:val="&lt;ID&gt;5689&lt;/ID&gt;&lt;Name&gt;לאה פדידה - המחנה הציוני&lt;/Name&gt;&lt;Data&gt;לאה פדידה (המחנה הציוני)&lt;/Data&gt;&lt;Shortcut&gt;לאפד&lt;/Shortcut&gt;"/>
        <w:id w:val="-533277634"/>
        <w:placeholder>
          <w:docPart w:val="23EC76AC3E0B4DE18F9AE5BE3FE09EB1"/>
        </w:placeholder>
        <w15:color w:val="993366"/>
      </w:sdtPr>
      <w:sdtContent>
        <w:p w:rsidR="00A02B37" w:rsidRDefault="00A02B37" w:rsidP="006F51FD">
          <w:pPr>
            <w:pStyle w:val="-"/>
            <w:keepNext/>
            <w:rPr>
              <w:rtl/>
            </w:rPr>
          </w:pPr>
          <w:r w:rsidRPr="00D41996">
            <w:rPr>
              <w:rStyle w:val="afe"/>
              <w:color w:val="000000"/>
              <w:rtl/>
            </w:rPr>
            <w:t>לאה פדידה (המחנה הציוני)</w:t>
          </w:r>
          <w:r w:rsidRPr="00D41996">
            <w:rPr>
              <w:color w:val="000000"/>
              <w:rtl/>
            </w:rPr>
            <w:t>:</w:t>
          </w:r>
        </w:p>
      </w:sdtContent>
    </w:sdt>
    <w:p w:rsidR="00A02B37" w:rsidRDefault="00A02B37" w:rsidP="005719C7">
      <w:pPr>
        <w:rPr>
          <w:rtl/>
        </w:rPr>
      </w:pPr>
    </w:p>
    <w:p w:rsidR="00A02B37" w:rsidRDefault="00A02B37" w:rsidP="006F51FD">
      <w:pPr>
        <w:rPr>
          <w:rtl/>
        </w:rPr>
      </w:pPr>
      <w:bookmarkStart w:id="7480" w:name="_ETM_Q34_348000"/>
      <w:bookmarkEnd w:id="7480"/>
      <w:r>
        <w:rPr>
          <w:rFonts w:hint="cs"/>
          <w:rtl/>
        </w:rPr>
        <w:t xml:space="preserve">לא. מירב. מירב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D41996" w:rsidRDefault="00A02B37" w:rsidP="006F51FD">
      <w:pPr>
        <w:rPr>
          <w:rtl/>
        </w:rPr>
      </w:pPr>
    </w:p>
    <w:bookmarkStart w:id="7481" w:name="_ETM_Q34_361115" w:displacedByCustomXml="next"/>
    <w:bookmarkEnd w:id="7481" w:displacedByCustomXml="next"/>
    <w:bookmarkStart w:id="7482" w:name="_ETM_Q34_361021" w:displacedByCustomXml="next"/>
    <w:bookmarkEnd w:id="7482" w:displacedByCustomXml="next"/>
    <w:sdt>
      <w:sdtPr>
        <w:rPr>
          <w:rtl/>
        </w:rPr>
        <w:alias w:val="יור"/>
        <w:tag w:val="&lt;ID&gt;5550&lt;/ID&gt;&lt;Name&gt;נאוה בוקר - יו&quot;ר&lt;/Name&gt;&lt;Data&gt;נאוה בוקר&lt;/Data&gt;&lt;Shortcut&gt;&lt;/Shortcut&gt;"/>
        <w:id w:val="-1962252035"/>
        <w:placeholder>
          <w:docPart w:val="23EC76AC3E0B4DE18F9AE5BE3FE09EB1"/>
        </w:placeholder>
        <w15:color w:val="993366"/>
      </w:sdtPr>
      <w:sdtContent>
        <w:p w:rsidR="00A02B37" w:rsidRDefault="00A02B37" w:rsidP="006F51FD">
          <w:pPr>
            <w:pStyle w:val="af6"/>
            <w:keepNext/>
            <w:rPr>
              <w:rtl/>
            </w:rPr>
          </w:pPr>
          <w:r w:rsidRPr="00176500">
            <w:rPr>
              <w:rStyle w:val="afe"/>
              <w:color w:val="000000"/>
              <w:rtl/>
            </w:rPr>
            <w:t>היו"ר נאוה בוקר</w:t>
          </w:r>
          <w:r w:rsidRPr="00176500">
            <w:rPr>
              <w:color w:val="000000"/>
              <w:rtl/>
            </w:rPr>
            <w:t>:</w:t>
          </w:r>
        </w:p>
      </w:sdtContent>
    </w:sdt>
    <w:p w:rsidR="00A02B37" w:rsidRDefault="00A02B37" w:rsidP="005719C7">
      <w:pPr>
        <w:rPr>
          <w:rtl/>
        </w:rPr>
      </w:pPr>
    </w:p>
    <w:p w:rsidR="00A02B37" w:rsidRDefault="00A02B37" w:rsidP="006F51FD">
      <w:pPr>
        <w:rPr>
          <w:rtl/>
        </w:rPr>
      </w:pPr>
      <w:bookmarkStart w:id="7483" w:name="_ETM_Q34_362583"/>
      <w:bookmarkEnd w:id="7483"/>
      <w:r>
        <w:rPr>
          <w:rFonts w:hint="cs"/>
          <w:rtl/>
        </w:rPr>
        <w:t xml:space="preserve">חברת הכנסת מירב בן ארי, מספיק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bookmarkStart w:id="7484" w:name="_ETM_Q34_363037" w:displacedByCustomXml="next"/>
    <w:bookmarkEnd w:id="7484" w:displacedByCustomXml="next"/>
    <w:bookmarkStart w:id="7485" w:name="_ETM_Q34_362958" w:displacedByCustomXml="next"/>
    <w:bookmarkEnd w:id="7485" w:displacedByCustomXml="next"/>
    <w:sdt>
      <w:sdtPr>
        <w:rPr>
          <w:rtl/>
        </w:rPr>
        <w:alias w:val="דובר_המשך"/>
        <w:tag w:val="&lt;ID&gt;5689&lt;/ID&gt;&lt;Name&gt;לאה פדידה - המחנה הציוני&lt;/Name&gt;&lt;Data&gt;לאה פדידה (המחנה הציוני)&lt;/Data&gt;&lt;Shortcut&gt;לאפד&lt;/Shortcut&gt;"/>
        <w:id w:val="-1394342380"/>
        <w:placeholder>
          <w:docPart w:val="23EC76AC3E0B4DE18F9AE5BE3FE09EB1"/>
        </w:placeholder>
        <w15:color w:val="993366"/>
      </w:sdtPr>
      <w:sdtContent>
        <w:p w:rsidR="00A02B37" w:rsidRDefault="00A02B37" w:rsidP="006F51FD">
          <w:pPr>
            <w:pStyle w:val="-"/>
            <w:keepNext/>
            <w:rPr>
              <w:rtl/>
            </w:rPr>
          </w:pPr>
          <w:r w:rsidRPr="00176500">
            <w:rPr>
              <w:rStyle w:val="afe"/>
              <w:color w:val="000000"/>
              <w:rtl/>
            </w:rPr>
            <w:t>לאה פדידה (המחנה הציוני)</w:t>
          </w:r>
          <w:r w:rsidRPr="00176500">
            <w:rPr>
              <w:color w:val="000000"/>
              <w:rtl/>
            </w:rPr>
            <w:t>:</w:t>
          </w:r>
        </w:p>
      </w:sdtContent>
    </w:sdt>
    <w:p w:rsidR="00A02B37" w:rsidRDefault="00A02B37" w:rsidP="005719C7">
      <w:pPr>
        <w:rPr>
          <w:rtl/>
        </w:rPr>
      </w:pPr>
    </w:p>
    <w:p w:rsidR="00A02B37" w:rsidRDefault="00A02B37" w:rsidP="006F51FD">
      <w:pPr>
        <w:rPr>
          <w:rtl/>
        </w:rPr>
      </w:pPr>
      <w:r>
        <w:rPr>
          <w:rFonts w:hint="cs"/>
          <w:rtl/>
        </w:rPr>
        <w:t xml:space="preserve">אם היינו מגיעים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bookmarkStart w:id="7486" w:name="_ETM_Q34_351000" w:displacedByCustomXml="next"/>
    <w:bookmarkEnd w:id="7486" w:displacedByCustomXml="next"/>
    <w:sdt>
      <w:sdtPr>
        <w:rPr>
          <w:rtl/>
        </w:rPr>
        <w:alias w:val="יור"/>
        <w:tag w:val="&lt;ID&gt;5550&lt;/ID&gt;&lt;Name&gt;נאוה בוקר - יו&quot;ר&lt;/Name&gt;&lt;Data&gt;נאוה בוקר&lt;/Data&gt;&lt;Shortcut&gt;&lt;/Shortcut&gt;"/>
        <w:id w:val="-710421101"/>
        <w:placeholder>
          <w:docPart w:val="23EC76AC3E0B4DE18F9AE5BE3FE09EB1"/>
        </w:placeholder>
        <w15:color w:val="993366"/>
      </w:sdtPr>
      <w:sdtContent>
        <w:p w:rsidR="00A02B37" w:rsidRDefault="00A02B37" w:rsidP="006F51FD">
          <w:pPr>
            <w:pStyle w:val="af6"/>
            <w:keepNext/>
            <w:rPr>
              <w:rtl/>
            </w:rPr>
          </w:pPr>
          <w:r w:rsidRPr="00D41996">
            <w:rPr>
              <w:rStyle w:val="afe"/>
              <w:color w:val="000000"/>
              <w:rtl/>
            </w:rPr>
            <w:t>היו"ר נאוה בוקר</w:t>
          </w:r>
          <w:r w:rsidRPr="00D41996">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A02B37">
        <w:rPr>
          <w:rFonts w:hint="cs"/>
          <w:rtl/>
        </w:rPr>
        <w:t xml:space="preserve"> תיתני לה לסיים את דבריה.</w:t>
      </w:r>
    </w:p>
    <w:p w:rsidR="00A02B37" w:rsidRDefault="00A02B37" w:rsidP="006F51FD">
      <w:pPr>
        <w:rPr>
          <w:rtl/>
        </w:rPr>
      </w:pPr>
    </w:p>
    <w:bookmarkStart w:id="7487" w:name="_ETM_Q34_353000" w:displacedByCustomXml="next"/>
    <w:bookmarkEnd w:id="7487" w:displacedByCustomXml="next"/>
    <w:sdt>
      <w:sdtPr>
        <w:rPr>
          <w:rtl/>
        </w:rPr>
        <w:alias w:val="דובר_המשך"/>
        <w:tag w:val="&lt;ID&gt;5689&lt;/ID&gt;&lt;Name&gt;לאה פדידה - המחנה הציוני&lt;/Name&gt;&lt;Data&gt;לאה פדידה (המחנה הציוני)&lt;/Data&gt;&lt;Shortcut&gt;לאפד&lt;/Shortcut&gt;"/>
        <w:id w:val="879740434"/>
        <w:placeholder>
          <w:docPart w:val="23EC76AC3E0B4DE18F9AE5BE3FE09EB1"/>
        </w:placeholder>
        <w15:color w:val="993366"/>
      </w:sdtPr>
      <w:sdtContent>
        <w:p w:rsidR="00A02B37" w:rsidRDefault="00A02B37" w:rsidP="006F51FD">
          <w:pPr>
            <w:pStyle w:val="-"/>
            <w:keepNext/>
            <w:rPr>
              <w:rtl/>
            </w:rPr>
          </w:pPr>
          <w:r w:rsidRPr="00F23BAE">
            <w:rPr>
              <w:rStyle w:val="afe"/>
              <w:color w:val="000000"/>
              <w:rtl/>
            </w:rPr>
            <w:t>לאה פדידה (המחנה הציוני)</w:t>
          </w:r>
          <w:r w:rsidRPr="00F23BAE">
            <w:rPr>
              <w:color w:val="000000"/>
              <w:rtl/>
            </w:rPr>
            <w:t>:</w:t>
          </w:r>
        </w:p>
      </w:sdtContent>
    </w:sdt>
    <w:p w:rsidR="00A02B37" w:rsidRDefault="00A02B37" w:rsidP="005719C7">
      <w:pPr>
        <w:rPr>
          <w:rtl/>
        </w:rPr>
      </w:pPr>
    </w:p>
    <w:p w:rsidR="00A02B37" w:rsidRDefault="00A02B37" w:rsidP="006F51FD">
      <w:pPr>
        <w:rPr>
          <w:rtl/>
        </w:rPr>
      </w:pPr>
      <w:r>
        <w:rPr>
          <w:rFonts w:hint="cs"/>
          <w:rtl/>
        </w:rPr>
        <w:t xml:space="preserve">אין כמוני </w:t>
      </w:r>
      <w:bookmarkStart w:id="7488" w:name="_ETM_Q34_356000"/>
      <w:bookmarkEnd w:id="7488"/>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F23BAE" w:rsidRDefault="00A02B37" w:rsidP="006F51FD">
      <w:pPr>
        <w:rPr>
          <w:rtl/>
        </w:rPr>
      </w:pPr>
      <w:bookmarkStart w:id="7489" w:name="_ETM_Q34_354000"/>
      <w:bookmarkEnd w:id="7489"/>
    </w:p>
    <w:bookmarkStart w:id="7490" w:name="_ETM_Q34_355000" w:displacedByCustomXml="next"/>
    <w:bookmarkEnd w:id="7490" w:displacedByCustomXml="next"/>
    <w:sdt>
      <w:sdtPr>
        <w:rPr>
          <w:rtl/>
        </w:rPr>
        <w:alias w:val="קריאה"/>
        <w:tag w:val="&lt;ID&gt;5300&lt;/ID&gt;&lt;Name&gt;מירב בן ארי - כולנו&lt;/Name&gt;&lt;Data&gt;מירב בן ארי (כולנו)&lt;/Data&gt;&lt;Shortcut&gt;מיבנ&lt;/Shortcut&gt;"/>
        <w:id w:val="1472868978"/>
        <w:placeholder>
          <w:docPart w:val="23EC76AC3E0B4DE18F9AE5BE3FE09EB1"/>
        </w:placeholder>
        <w15:color w:val="993366"/>
      </w:sdtPr>
      <w:sdtContent>
        <w:p w:rsidR="00A02B37" w:rsidRDefault="00A02B37" w:rsidP="006F51FD">
          <w:pPr>
            <w:pStyle w:val="af5"/>
            <w:keepNext/>
            <w:rPr>
              <w:rtl/>
            </w:rPr>
          </w:pPr>
          <w:r w:rsidRPr="00F23BAE">
            <w:rPr>
              <w:rStyle w:val="afe"/>
              <w:color w:val="000000"/>
              <w:rtl/>
            </w:rPr>
            <w:t>מירב בן ארי (כולנו)</w:t>
          </w:r>
          <w:r w:rsidRPr="00F23BAE">
            <w:rPr>
              <w:color w:val="000000"/>
              <w:rtl/>
            </w:rPr>
            <w:t>:</w:t>
          </w:r>
        </w:p>
      </w:sdtContent>
    </w:sdt>
    <w:p w:rsidR="00A02B37" w:rsidRDefault="00A02B37" w:rsidP="005719C7">
      <w:pPr>
        <w:rPr>
          <w:rtl/>
        </w:rPr>
      </w:pPr>
    </w:p>
    <w:p w:rsidR="00A02B37" w:rsidRDefault="00A02B37" w:rsidP="006F51FD">
      <w:pPr>
        <w:rPr>
          <w:rtl/>
        </w:rPr>
      </w:pPr>
      <w:bookmarkStart w:id="7491" w:name="_ETM_Q34_357000"/>
      <w:bookmarkEnd w:id="7491"/>
      <w:r>
        <w:rPr>
          <w:rFonts w:hint="cs"/>
          <w:rtl/>
        </w:rPr>
        <w:t>אבל היא רוצה.</w:t>
      </w:r>
    </w:p>
    <w:p w:rsidR="00A02B37" w:rsidRPr="00F23BAE" w:rsidRDefault="00A02B37" w:rsidP="006F51FD">
      <w:pPr>
        <w:rPr>
          <w:rtl/>
        </w:rPr>
      </w:pPr>
      <w:bookmarkStart w:id="7492" w:name="_ETM_Q34_352000"/>
      <w:bookmarkEnd w:id="7492"/>
    </w:p>
    <w:sdt>
      <w:sdtPr>
        <w:rPr>
          <w:rtl/>
        </w:rPr>
        <w:alias w:val="דובר_המשך"/>
        <w:tag w:val="&lt;ID&gt;5689&lt;/ID&gt;&lt;Name&gt;לאה פדידה - המחנה הציוני&lt;/Name&gt;&lt;Data&gt;לאה פדידה (המחנה הציוני)&lt;/Data&gt;&lt;Shortcut&gt;לאפד&lt;/Shortcut&gt;"/>
        <w:id w:val="-2119749789"/>
        <w:placeholder>
          <w:docPart w:val="23EC76AC3E0B4DE18F9AE5BE3FE09EB1"/>
        </w:placeholder>
        <w15:color w:val="993366"/>
      </w:sdtPr>
      <w:sdtContent>
        <w:p w:rsidR="00A02B37" w:rsidRDefault="00A02B37" w:rsidP="006F51FD">
          <w:pPr>
            <w:pStyle w:val="-"/>
            <w:keepNext/>
            <w:rPr>
              <w:rtl/>
            </w:rPr>
          </w:pPr>
          <w:r w:rsidRPr="00F23BAE">
            <w:rPr>
              <w:rStyle w:val="afe"/>
              <w:color w:val="000000"/>
              <w:rtl/>
            </w:rPr>
            <w:t>לאה פדידה (המחנה הציוני)</w:t>
          </w:r>
          <w:r w:rsidRPr="00F23BAE">
            <w:rPr>
              <w:color w:val="000000"/>
              <w:rtl/>
            </w:rPr>
            <w:t>:</w:t>
          </w:r>
        </w:p>
      </w:sdtContent>
    </w:sdt>
    <w:p w:rsidR="00A02B37" w:rsidRDefault="00A02B37" w:rsidP="005719C7">
      <w:pPr>
        <w:rPr>
          <w:rtl/>
        </w:rPr>
      </w:pPr>
    </w:p>
    <w:p w:rsidR="00A02B37" w:rsidRDefault="00A02B37" w:rsidP="006F51FD">
      <w:pPr>
        <w:rPr>
          <w:rtl/>
        </w:rPr>
      </w:pPr>
      <w:bookmarkStart w:id="7493" w:name="_ETM_Q34_364443"/>
      <w:bookmarkEnd w:id="7493"/>
      <w:r>
        <w:rPr>
          <w:rFonts w:hint="cs"/>
          <w:rtl/>
        </w:rPr>
        <w:t xml:space="preserve">אין כמוני שמעודדת תחבורה ציבורית. עוד לא הגענו ליום הזה </w:t>
      </w:r>
      <w:bookmarkStart w:id="7494" w:name="_ETM_Q34_363000"/>
      <w:bookmarkEnd w:id="7494"/>
      <w:r>
        <w:rPr>
          <w:rFonts w:hint="cs"/>
          <w:rtl/>
        </w:rPr>
        <w:t xml:space="preserve">שתחבורה ציבורית נותנת מענה ונותנת חלופה לרכב פרטי. כשניתן, אני </w:t>
      </w:r>
      <w:bookmarkStart w:id="7495" w:name="_ETM_Q34_372000"/>
      <w:bookmarkEnd w:id="7495"/>
      <w:proofErr w:type="spellStart"/>
      <w:r>
        <w:rPr>
          <w:rFonts w:hint="cs"/>
          <w:rtl/>
        </w:rPr>
        <w:t>א</w:t>
      </w:r>
      <w:r w:rsidR="009D0B05">
        <w:rPr>
          <w:rFonts w:hint="cs"/>
          <w:rtl/>
        </w:rPr>
        <w:t>י</w:t>
      </w:r>
      <w:r>
        <w:rPr>
          <w:rFonts w:hint="cs"/>
          <w:rtl/>
        </w:rPr>
        <w:t>לחם</w:t>
      </w:r>
      <w:proofErr w:type="spellEnd"/>
      <w:r>
        <w:rPr>
          <w:rFonts w:hint="cs"/>
          <w:rtl/>
        </w:rPr>
        <w:t xml:space="preserve"> איתך ועם כל חבר כנסת אחר שמוביל תחבורה ציבורית </w:t>
      </w:r>
      <w:r w:rsidR="008C09CB">
        <w:rPr>
          <w:rFonts w:hint="eastAsia"/>
          <w:rtl/>
        </w:rPr>
        <w:t>–</w:t>
      </w:r>
      <w:r>
        <w:rPr>
          <w:rFonts w:hint="cs"/>
          <w:rtl/>
        </w:rPr>
        <w:t xml:space="preserve"> </w:t>
      </w:r>
      <w:bookmarkStart w:id="7496" w:name="_ETM_Q34_375000"/>
      <w:bookmarkEnd w:id="7496"/>
      <w:r>
        <w:rPr>
          <w:rFonts w:hint="cs"/>
          <w:rtl/>
        </w:rPr>
        <w:t xml:space="preserve">ואפילו בחינם, כמו חברת הכנסת תמר זנדברג </w:t>
      </w:r>
      <w:r w:rsidR="008C09CB">
        <w:rPr>
          <w:rFonts w:hint="eastAsia"/>
          <w:rtl/>
        </w:rPr>
        <w:t>–</w:t>
      </w:r>
      <w:r>
        <w:rPr>
          <w:rFonts w:hint="cs"/>
          <w:rtl/>
        </w:rPr>
        <w:t xml:space="preserve"> </w:t>
      </w:r>
      <w:bookmarkStart w:id="7497" w:name="_ETM_Q34_380000"/>
      <w:bookmarkEnd w:id="7497"/>
      <w:r>
        <w:rPr>
          <w:rFonts w:hint="cs"/>
          <w:rtl/>
        </w:rPr>
        <w:t xml:space="preserve">אבל כרגע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7498" w:name="_ETM_Q34_367865"/>
      <w:bookmarkStart w:id="7499" w:name="_ETM_Q34_368005"/>
      <w:bookmarkEnd w:id="7498"/>
      <w:bookmarkEnd w:id="7499"/>
    </w:p>
    <w:bookmarkStart w:id="7500" w:name="_ETM_Q34_368302" w:displacedByCustomXml="next"/>
    <w:bookmarkEnd w:id="7500" w:displacedByCustomXml="next"/>
    <w:bookmarkStart w:id="7501" w:name="_ETM_Q34_368396" w:displacedByCustomXml="next"/>
    <w:bookmarkEnd w:id="7501" w:displacedByCustomXml="next"/>
    <w:bookmarkStart w:id="7502" w:name="_ETM_Q34_387490" w:displacedByCustomXml="next"/>
    <w:bookmarkEnd w:id="7502" w:displacedByCustomXml="next"/>
    <w:bookmarkStart w:id="7503" w:name="_ETM_Q34_387615" w:displacedByCustomXml="next"/>
    <w:bookmarkEnd w:id="7503" w:displacedByCustomXml="next"/>
    <w:sdt>
      <w:sdtPr>
        <w:rPr>
          <w:rtl/>
        </w:rPr>
        <w:alias w:val="קריאה"/>
        <w:tag w:val="&lt;ID&gt;5300&lt;/ID&gt;&lt;Name&gt;מירב בן ארי - כולנו&lt;/Name&gt;&lt;Data&gt;מירב בן ארי (כולנו)&lt;/Data&gt;&lt;Shortcut&gt;מיבנ&lt;/Shortcut&gt;"/>
        <w:id w:val="-1944907404"/>
        <w:placeholder>
          <w:docPart w:val="BC783C75C82C4FD292E266B8D2829D7F"/>
        </w:placeholder>
        <w15:color w:val="993366"/>
      </w:sdtPr>
      <w:sdtContent>
        <w:p w:rsidR="00A02B37" w:rsidRDefault="00A02B37" w:rsidP="006F51FD">
          <w:pPr>
            <w:pStyle w:val="af5"/>
            <w:keepNext/>
            <w:rPr>
              <w:rtl/>
            </w:rPr>
          </w:pPr>
          <w:r w:rsidRPr="002B2AC9">
            <w:rPr>
              <w:rStyle w:val="afe"/>
              <w:color w:val="000000"/>
              <w:rtl/>
            </w:rPr>
            <w:t>מירב בן ארי (כולנו)</w:t>
          </w:r>
          <w:r w:rsidRPr="002B2AC9">
            <w:rPr>
              <w:color w:val="000000"/>
              <w:rtl/>
            </w:rPr>
            <w:t>:</w:t>
          </w:r>
        </w:p>
      </w:sdtContent>
    </w:sdt>
    <w:p w:rsidR="00A02B37" w:rsidRDefault="00A02B37" w:rsidP="006F51FD">
      <w:pPr>
        <w:rPr>
          <w:rtl/>
        </w:rPr>
      </w:pPr>
    </w:p>
    <w:p w:rsidR="00A02B37" w:rsidRDefault="00A02B37" w:rsidP="006F51FD">
      <w:pPr>
        <w:rPr>
          <w:rtl/>
        </w:rPr>
      </w:pPr>
      <w:bookmarkStart w:id="7504" w:name="_ETM_Q34_387880"/>
      <w:bookmarkEnd w:id="7504"/>
      <w:r>
        <w:rPr>
          <w:rFonts w:hint="cs"/>
          <w:rtl/>
        </w:rPr>
        <w:t>ז</w:t>
      </w:r>
      <w:bookmarkStart w:id="7505" w:name="_ETM_Q34_387974"/>
      <w:bookmarkEnd w:id="7505"/>
      <w:r>
        <w:rPr>
          <w:rFonts w:hint="cs"/>
          <w:rtl/>
        </w:rPr>
        <w:t>ה מעודד חניונים.</w:t>
      </w:r>
    </w:p>
    <w:p w:rsidR="00A02B37" w:rsidRDefault="00A02B37" w:rsidP="006F51FD">
      <w:pPr>
        <w:rPr>
          <w:rtl/>
        </w:rPr>
      </w:pPr>
      <w:bookmarkStart w:id="7506" w:name="_ETM_Q34_390802"/>
      <w:bookmarkStart w:id="7507" w:name="_ETM_Q34_390896"/>
      <w:bookmarkEnd w:id="7506"/>
      <w:bookmarkEnd w:id="7507"/>
    </w:p>
    <w:bookmarkStart w:id="7508" w:name="_ETM_Q34_391271" w:displacedByCustomXml="next"/>
    <w:bookmarkEnd w:id="7508" w:displacedByCustomXml="next"/>
    <w:bookmarkStart w:id="7509" w:name="_ETM_Q34_391177" w:displacedByCustomXml="next"/>
    <w:bookmarkEnd w:id="7509" w:displacedByCustomXml="next"/>
    <w:sdt>
      <w:sdtPr>
        <w:rPr>
          <w:rtl/>
        </w:rPr>
        <w:alias w:val="דובר_המשך"/>
        <w:tag w:val="&lt;ID&gt;5689&lt;/ID&gt;&lt;Name&gt;לאה פדידה - המחנה הציוני&lt;/Name&gt;&lt;Data&gt;לאה פדידה (המחנה הציוני)&lt;/Data&gt;&lt;Shortcut&gt;לאפד&lt;/Shortcut&gt;"/>
        <w:id w:val="1893529300"/>
        <w:placeholder>
          <w:docPart w:val="23EC76AC3E0B4DE18F9AE5BE3FE09EB1"/>
        </w:placeholder>
        <w15:color w:val="993366"/>
      </w:sdtPr>
      <w:sdtContent>
        <w:p w:rsidR="00A02B37" w:rsidRDefault="00A02B37" w:rsidP="006F51FD">
          <w:pPr>
            <w:pStyle w:val="-"/>
            <w:keepNext/>
            <w:rPr>
              <w:rtl/>
            </w:rPr>
          </w:pPr>
          <w:r w:rsidRPr="00176500">
            <w:rPr>
              <w:rStyle w:val="afe"/>
              <w:color w:val="000000"/>
              <w:rtl/>
            </w:rPr>
            <w:t>לאה פדידה (המחנה הציוני)</w:t>
          </w:r>
          <w:r w:rsidRPr="00176500">
            <w:rPr>
              <w:color w:val="000000"/>
              <w:rtl/>
            </w:rPr>
            <w:t>:</w:t>
          </w:r>
        </w:p>
      </w:sdtContent>
    </w:sdt>
    <w:p w:rsidR="00A02B37" w:rsidRDefault="00A02B37" w:rsidP="005719C7">
      <w:pPr>
        <w:rPr>
          <w:rtl/>
        </w:rPr>
      </w:pPr>
    </w:p>
    <w:p w:rsidR="00A02B37" w:rsidRDefault="00A02B37" w:rsidP="00475142">
      <w:pPr>
        <w:rPr>
          <w:rtl/>
        </w:rPr>
      </w:pPr>
      <w:bookmarkStart w:id="7510" w:name="_ETM_Q34_392552"/>
      <w:bookmarkEnd w:id="7510"/>
      <w:r>
        <w:rPr>
          <w:rFonts w:hint="cs"/>
          <w:rtl/>
        </w:rPr>
        <w:t>זה לא מעודד חניונים</w:t>
      </w:r>
      <w:r w:rsidR="00475142">
        <w:rPr>
          <w:rFonts w:hint="cs"/>
          <w:rtl/>
        </w:rPr>
        <w:t>.</w:t>
      </w:r>
    </w:p>
    <w:p w:rsidR="00A02B37" w:rsidRDefault="00A02B37" w:rsidP="006F51FD">
      <w:pPr>
        <w:rPr>
          <w:rtl/>
        </w:rPr>
      </w:pPr>
    </w:p>
    <w:sdt>
      <w:sdtPr>
        <w:rPr>
          <w:rtl/>
        </w:rPr>
        <w:alias w:val="קריאה"/>
        <w:tag w:val="&lt;ID&gt;5300&lt;/ID&gt;&lt;Name&gt;מירב בן ארי - כולנו&lt;/Name&gt;&lt;Data&gt;מירב בן ארי (כולנו)&lt;/Data&gt;&lt;Shortcut&gt;מיבנ&lt;/Shortcut&gt;"/>
        <w:id w:val="1955286147"/>
        <w:placeholder>
          <w:docPart w:val="EFCF0FBEA7EA48C6B4E7599FCEE28402"/>
        </w:placeholder>
        <w15:color w:val="993366"/>
      </w:sdtPr>
      <w:sdtContent>
        <w:p w:rsidR="00A02B37" w:rsidRDefault="00A02B37" w:rsidP="006F51FD">
          <w:pPr>
            <w:pStyle w:val="af5"/>
            <w:keepNext/>
            <w:rPr>
              <w:rtl/>
            </w:rPr>
          </w:pPr>
          <w:r w:rsidRPr="002B2AC9">
            <w:rPr>
              <w:rStyle w:val="afe"/>
              <w:color w:val="000000"/>
              <w:rtl/>
            </w:rPr>
            <w:t>מירב בן ארי (כולנו)</w:t>
          </w:r>
          <w:r w:rsidRPr="002B2AC9">
            <w:rPr>
              <w:color w:val="000000"/>
              <w:rtl/>
            </w:rPr>
            <w:t>:</w:t>
          </w:r>
        </w:p>
      </w:sdtContent>
    </w:sdt>
    <w:p w:rsidR="00A02B37" w:rsidRDefault="00A02B37" w:rsidP="006F51FD">
      <w:pPr>
        <w:rPr>
          <w:rtl/>
        </w:rPr>
      </w:pPr>
    </w:p>
    <w:p w:rsidR="00A02B37" w:rsidRDefault="00A02B37" w:rsidP="006F51FD">
      <w:pPr>
        <w:rPr>
          <w:rtl/>
        </w:rPr>
      </w:pPr>
      <w:r>
        <w:rPr>
          <w:rFonts w:hint="cs"/>
          <w:rtl/>
        </w:rPr>
        <w:t>איך?</w:t>
      </w:r>
    </w:p>
    <w:p w:rsidR="00A02B37" w:rsidRDefault="00A02B37" w:rsidP="006F51FD">
      <w:pPr>
        <w:rPr>
          <w:rtl/>
        </w:rPr>
      </w:pPr>
    </w:p>
    <w:bookmarkStart w:id="7511" w:name="_ETM_Q34_383000" w:displacedByCustomXml="next"/>
    <w:bookmarkEnd w:id="7511" w:displacedByCustomXml="next"/>
    <w:sdt>
      <w:sdtPr>
        <w:rPr>
          <w:rtl/>
        </w:rPr>
        <w:alias w:val="דובר_המשך"/>
        <w:tag w:val="&lt;ID&gt;5689&lt;/ID&gt;&lt;Name&gt;לאה פדידה - המחנה הציוני&lt;/Name&gt;&lt;Data&gt;לאה פדידה (המחנה הציוני)&lt;/Data&gt;&lt;Shortcut&gt;לאפד&lt;/Shortcut&gt;"/>
        <w:id w:val="595531057"/>
        <w:placeholder>
          <w:docPart w:val="23EC76AC3E0B4DE18F9AE5BE3FE09EB1"/>
        </w:placeholder>
        <w15:color w:val="993366"/>
      </w:sdtPr>
      <w:sdtContent>
        <w:p w:rsidR="00A02B37" w:rsidRDefault="00A02B37" w:rsidP="006F51FD">
          <w:pPr>
            <w:pStyle w:val="-"/>
            <w:keepNext/>
            <w:rPr>
              <w:rtl/>
            </w:rPr>
          </w:pPr>
          <w:r w:rsidRPr="00BF07C5">
            <w:rPr>
              <w:rStyle w:val="afe"/>
              <w:color w:val="000000"/>
              <w:rtl/>
            </w:rPr>
            <w:t>לאה פדידה (המחנה הציוני)</w:t>
          </w:r>
          <w:r w:rsidRPr="00BF07C5">
            <w:rPr>
              <w:color w:val="000000"/>
              <w:rtl/>
            </w:rPr>
            <w:t>:</w:t>
          </w:r>
        </w:p>
      </w:sdtContent>
    </w:sdt>
    <w:p w:rsidR="00A02B37" w:rsidRDefault="00A02B37" w:rsidP="005719C7">
      <w:pPr>
        <w:rPr>
          <w:rtl/>
        </w:rPr>
      </w:pPr>
    </w:p>
    <w:p w:rsidR="00A02B37" w:rsidRDefault="00A02B37" w:rsidP="006F51FD">
      <w:pPr>
        <w:rPr>
          <w:rtl/>
        </w:rPr>
      </w:pPr>
      <w:bookmarkStart w:id="7512" w:name="_ETM_Q34_384000"/>
      <w:bookmarkEnd w:id="7512"/>
      <w:r>
        <w:rPr>
          <w:rFonts w:hint="cs"/>
          <w:rtl/>
        </w:rPr>
        <w:t>החניונים נמצאים</w:t>
      </w:r>
      <w:r w:rsidR="00475142">
        <w:rPr>
          <w:rFonts w:hint="cs"/>
          <w:rtl/>
        </w:rPr>
        <w:t>,</w:t>
      </w:r>
      <w:r>
        <w:rPr>
          <w:rFonts w:hint="cs"/>
          <w:rtl/>
        </w:rPr>
        <w:t xml:space="preserve"> והם עושקים את האזרח והאזרחית. </w:t>
      </w:r>
      <w:bookmarkStart w:id="7513" w:name="_ETM_Q34_382000"/>
      <w:bookmarkEnd w:id="7513"/>
      <w:r>
        <w:rPr>
          <w:rFonts w:hint="cs"/>
          <w:rtl/>
        </w:rPr>
        <w:t xml:space="preserve">אין סיבה בעולם שאני או מישהו </w:t>
      </w:r>
      <w:bookmarkStart w:id="7514" w:name="_ETM_Q34_397224"/>
      <w:bookmarkEnd w:id="7514"/>
      <w:r>
        <w:rPr>
          <w:rFonts w:hint="cs"/>
          <w:rtl/>
        </w:rPr>
        <w:t xml:space="preserve">אחר, שממהר לריאיון עבודה או למשהו אחר, </w:t>
      </w:r>
      <w:bookmarkStart w:id="7515" w:name="_ETM_Q34_400000"/>
      <w:bookmarkEnd w:id="7515"/>
      <w:r>
        <w:rPr>
          <w:rFonts w:hint="cs"/>
          <w:rtl/>
        </w:rPr>
        <w:t xml:space="preserve">על שעתיים וחצי </w:t>
      </w:r>
      <w:r w:rsidR="008C09CB">
        <w:rPr>
          <w:rFonts w:hint="eastAsia"/>
          <w:rtl/>
        </w:rPr>
        <w:t>–</w:t>
      </w:r>
      <w:r>
        <w:rPr>
          <w:rFonts w:hint="cs"/>
          <w:rtl/>
        </w:rPr>
        <w:t xml:space="preserve"> 75 שקלים בחניון ציבורי, מירב.</w:t>
      </w:r>
    </w:p>
    <w:p w:rsidR="00A02B37" w:rsidRDefault="00A02B37" w:rsidP="006F51FD">
      <w:pPr>
        <w:rPr>
          <w:rtl/>
        </w:rPr>
      </w:pPr>
    </w:p>
    <w:bookmarkStart w:id="7516" w:name="_ETM_Q34_403000" w:displacedByCustomXml="next"/>
    <w:bookmarkEnd w:id="7516" w:displacedByCustomXml="next"/>
    <w:sdt>
      <w:sdtPr>
        <w:rPr>
          <w:rtl/>
        </w:rPr>
        <w:alias w:val="קריאה"/>
        <w:tag w:val="&lt;ID&gt;5300&lt;/ID&gt;&lt;Name&gt;מירב בן ארי - כולנו&lt;/Name&gt;&lt;Data&gt;מירב בן ארי (כולנו)&lt;/Data&gt;&lt;Shortcut&gt;מיבנ&lt;/Shortcut&gt;"/>
        <w:id w:val="1556271752"/>
        <w:placeholder>
          <w:docPart w:val="969A1B2D17D54033803A22DF54F80B35"/>
        </w:placeholder>
        <w15:color w:val="993366"/>
      </w:sdtPr>
      <w:sdtContent>
        <w:p w:rsidR="00A02B37" w:rsidRDefault="00A02B37" w:rsidP="006F51FD">
          <w:pPr>
            <w:pStyle w:val="af5"/>
            <w:keepNext/>
            <w:rPr>
              <w:rtl/>
            </w:rPr>
          </w:pPr>
          <w:r w:rsidRPr="002B2AC9">
            <w:rPr>
              <w:rStyle w:val="afe"/>
              <w:color w:val="000000"/>
              <w:rtl/>
            </w:rPr>
            <w:t>מירב בן ארי (כולנו)</w:t>
          </w:r>
          <w:r w:rsidRPr="002B2AC9">
            <w:rPr>
              <w:color w:val="000000"/>
              <w:rtl/>
            </w:rPr>
            <w:t>:</w:t>
          </w:r>
        </w:p>
      </w:sdtContent>
    </w:sdt>
    <w:p w:rsidR="00A02B37" w:rsidRDefault="00A02B37" w:rsidP="006F51FD">
      <w:pPr>
        <w:rPr>
          <w:rtl/>
        </w:rPr>
      </w:pPr>
      <w:bookmarkStart w:id="7517" w:name="_ETM_Q34_404380"/>
      <w:bookmarkStart w:id="7518" w:name="_ETM_Q34_404583"/>
      <w:bookmarkEnd w:id="7517"/>
      <w:bookmarkEnd w:id="7518"/>
    </w:p>
    <w:p w:rsidR="00A02B37" w:rsidRDefault="00A02B37" w:rsidP="006F51FD">
      <w:pPr>
        <w:rPr>
          <w:rtl/>
        </w:rPr>
      </w:pPr>
      <w:bookmarkStart w:id="7519" w:name="_ETM_Q34_404849"/>
      <w:bookmarkStart w:id="7520" w:name="_ETM_Q34_404927"/>
      <w:bookmarkEnd w:id="7519"/>
      <w:bookmarkEnd w:id="7520"/>
      <w:r>
        <w:rPr>
          <w:rFonts w:hint="cs"/>
          <w:rtl/>
        </w:rPr>
        <w:t xml:space="preserve">תדעי לך שכאשר אני </w:t>
      </w:r>
      <w:bookmarkStart w:id="7521" w:name="_ETM_Q34_407443"/>
      <w:bookmarkEnd w:id="7521"/>
      <w:r>
        <w:rPr>
          <w:rFonts w:hint="cs"/>
          <w:rtl/>
        </w:rPr>
        <w:t>רואה חניון יקר, זה גורם לי לנסוע עם אופניים לפגישה.</w:t>
      </w:r>
    </w:p>
    <w:p w:rsidR="00A02B37" w:rsidRDefault="00A02B37" w:rsidP="006F51FD">
      <w:pPr>
        <w:rPr>
          <w:rtl/>
        </w:rPr>
      </w:pPr>
      <w:bookmarkStart w:id="7522" w:name="_ETM_Q34_415693"/>
      <w:bookmarkEnd w:id="7522"/>
    </w:p>
    <w:bookmarkStart w:id="7523" w:name="_ETM_Q34_416349" w:displacedByCustomXml="next"/>
    <w:bookmarkEnd w:id="7523" w:displacedByCustomXml="next"/>
    <w:bookmarkStart w:id="7524" w:name="_ETM_Q34_416271" w:displacedByCustomXml="next"/>
    <w:bookmarkEnd w:id="7524" w:displacedByCustomXml="next"/>
    <w:bookmarkStart w:id="7525" w:name="_ETM_Q34_415943" w:displacedByCustomXml="next"/>
    <w:bookmarkEnd w:id="7525" w:displacedByCustomXml="next"/>
    <w:sdt>
      <w:sdtPr>
        <w:rPr>
          <w:rtl/>
        </w:rPr>
        <w:alias w:val="דובר_המשך"/>
        <w:tag w:val="&lt;ID&gt;5689&lt;/ID&gt;&lt;Name&gt;לאה פדידה - המחנה הציוני&lt;/Name&gt;&lt;Data&gt;לאה פדידה (המחנה הציוני)&lt;/Data&gt;&lt;Shortcut&gt;לאפד&lt;/Shortcut&gt;"/>
        <w:id w:val="814138241"/>
        <w:placeholder>
          <w:docPart w:val="23EC76AC3E0B4DE18F9AE5BE3FE09EB1"/>
        </w:placeholder>
        <w15:color w:val="993366"/>
      </w:sdtPr>
      <w:sdtContent>
        <w:p w:rsidR="00A02B37" w:rsidRDefault="00A02B37" w:rsidP="006F51FD">
          <w:pPr>
            <w:pStyle w:val="-"/>
            <w:keepNext/>
            <w:rPr>
              <w:rtl/>
            </w:rPr>
          </w:pPr>
          <w:r w:rsidRPr="00176500">
            <w:rPr>
              <w:rStyle w:val="afe"/>
              <w:color w:val="000000"/>
              <w:rtl/>
            </w:rPr>
            <w:t>לאה פדידה (המחנה הציוני)</w:t>
          </w:r>
          <w:r w:rsidRPr="00176500">
            <w:rPr>
              <w:color w:val="000000"/>
              <w:rtl/>
            </w:rPr>
            <w:t>:</w:t>
          </w:r>
        </w:p>
      </w:sdtContent>
    </w:sdt>
    <w:p w:rsidR="00A02B37" w:rsidRDefault="00A02B37" w:rsidP="005719C7">
      <w:pPr>
        <w:rPr>
          <w:rtl/>
        </w:rPr>
      </w:pPr>
    </w:p>
    <w:p w:rsidR="00A02B37" w:rsidRDefault="00A02B37" w:rsidP="00475142">
      <w:pPr>
        <w:rPr>
          <w:rtl/>
        </w:rPr>
      </w:pPr>
      <w:bookmarkStart w:id="7526" w:name="_ETM_Q34_419146"/>
      <w:bookmarkEnd w:id="7526"/>
      <w:r>
        <w:rPr>
          <w:rFonts w:hint="cs"/>
          <w:rtl/>
        </w:rPr>
        <w:t xml:space="preserve">אבל את </w:t>
      </w:r>
      <w:bookmarkStart w:id="7527" w:name="_ETM_Q34_408000"/>
      <w:bookmarkEnd w:id="7527"/>
      <w:r>
        <w:rPr>
          <w:rFonts w:hint="cs"/>
          <w:rtl/>
        </w:rPr>
        <w:t>גרה באזור המרכז</w:t>
      </w:r>
      <w:r w:rsidR="00475142">
        <w:rPr>
          <w:rFonts w:hint="cs"/>
          <w:rtl/>
        </w:rPr>
        <w:t>.</w:t>
      </w:r>
      <w:r>
        <w:rPr>
          <w:rFonts w:hint="cs"/>
          <w:rtl/>
        </w:rPr>
        <w:t xml:space="preserve"> וכשאני באה </w:t>
      </w:r>
      <w:proofErr w:type="spellStart"/>
      <w:r>
        <w:rPr>
          <w:rFonts w:hint="cs"/>
          <w:rtl/>
        </w:rPr>
        <w:t>מ</w:t>
      </w:r>
      <w:r w:rsidR="00475142">
        <w:rPr>
          <w:rFonts w:hint="cs"/>
          <w:rtl/>
        </w:rPr>
        <w:t>יקנעם</w:t>
      </w:r>
      <w:proofErr w:type="spellEnd"/>
      <w:r>
        <w:rPr>
          <w:rFonts w:hint="cs"/>
          <w:rtl/>
        </w:rPr>
        <w:t xml:space="preserve"> לתל אביב, או כשאני באה </w:t>
      </w:r>
      <w:proofErr w:type="spellStart"/>
      <w:r>
        <w:rPr>
          <w:rFonts w:hint="cs"/>
          <w:rtl/>
        </w:rPr>
        <w:t>מ</w:t>
      </w:r>
      <w:r w:rsidR="00475142">
        <w:rPr>
          <w:rFonts w:hint="cs"/>
          <w:rtl/>
        </w:rPr>
        <w:t>יקנעם</w:t>
      </w:r>
      <w:proofErr w:type="spellEnd"/>
      <w:r>
        <w:rPr>
          <w:rFonts w:hint="cs"/>
          <w:rtl/>
        </w:rPr>
        <w:t xml:space="preserve"> לבדיקה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bookmarkStart w:id="7528" w:name="_ETM_Q34_414000" w:displacedByCustomXml="next"/>
    <w:bookmarkEnd w:id="7528" w:displacedByCustomXml="next"/>
    <w:sdt>
      <w:sdtPr>
        <w:rPr>
          <w:rtl/>
        </w:rPr>
        <w:alias w:val="קריאה"/>
        <w:tag w:val="&lt;ID&gt;5300&lt;/ID&gt;&lt;Name&gt;מירב בן ארי - כולנו&lt;/Name&gt;&lt;Data&gt;מירב בן ארי (כולנו)&lt;/Data&gt;&lt;Shortcut&gt;מיבנ&lt;/Shortcut&gt;"/>
        <w:id w:val="-1367979783"/>
        <w:placeholder>
          <w:docPart w:val="EF0D0A655D164C788AD3930B0547330C"/>
        </w:placeholder>
        <w15:color w:val="993366"/>
      </w:sdtPr>
      <w:sdtContent>
        <w:p w:rsidR="00A02B37" w:rsidRDefault="00A02B37" w:rsidP="006F51FD">
          <w:pPr>
            <w:pStyle w:val="af5"/>
            <w:keepNext/>
            <w:rPr>
              <w:rtl/>
            </w:rPr>
          </w:pPr>
          <w:r w:rsidRPr="002B2AC9">
            <w:rPr>
              <w:rStyle w:val="afe"/>
              <w:color w:val="000000"/>
              <w:rtl/>
            </w:rPr>
            <w:t>מירב בן ארי (כולנו)</w:t>
          </w:r>
          <w:r w:rsidRPr="002B2AC9">
            <w:rPr>
              <w:color w:val="000000"/>
              <w:rtl/>
            </w:rPr>
            <w:t>:</w:t>
          </w:r>
        </w:p>
      </w:sdtContent>
    </w:sdt>
    <w:p w:rsidR="00A02B37" w:rsidRDefault="00A02B37" w:rsidP="006F51FD">
      <w:pPr>
        <w:rPr>
          <w:rtl/>
        </w:rPr>
      </w:pPr>
    </w:p>
    <w:p w:rsidR="00A02B37" w:rsidRDefault="00A02B37" w:rsidP="006F51FD">
      <w:pPr>
        <w:rPr>
          <w:rtl/>
        </w:rPr>
      </w:pPr>
      <w:bookmarkStart w:id="7529" w:name="_ETM_Q34_420146"/>
      <w:bookmarkStart w:id="7530" w:name="_ETM_Q34_420239"/>
      <w:bookmarkStart w:id="7531" w:name="_ETM_Q34_421739"/>
      <w:bookmarkStart w:id="7532" w:name="_ETM_Q34_421849"/>
      <w:bookmarkStart w:id="7533" w:name="_ETM_Q34_422130"/>
      <w:bookmarkEnd w:id="7529"/>
      <w:bookmarkEnd w:id="7530"/>
      <w:bookmarkEnd w:id="7531"/>
      <w:bookmarkEnd w:id="7532"/>
      <w:bookmarkEnd w:id="7533"/>
      <w:r>
        <w:rPr>
          <w:rFonts w:hint="cs"/>
          <w:rtl/>
        </w:rPr>
        <w:t>א</w:t>
      </w:r>
      <w:bookmarkStart w:id="7534" w:name="_ETM_Q34_422239"/>
      <w:bookmarkEnd w:id="7534"/>
      <w:r>
        <w:rPr>
          <w:rFonts w:hint="cs"/>
          <w:rtl/>
        </w:rPr>
        <w:t>ז</w:t>
      </w:r>
      <w:bookmarkStart w:id="7535" w:name="_ETM_Q34_422505"/>
      <w:bookmarkEnd w:id="7535"/>
      <w:r>
        <w:rPr>
          <w:rFonts w:hint="cs"/>
          <w:rtl/>
        </w:rPr>
        <w:t xml:space="preserve"> תבואי עם האופניים שלי.</w:t>
      </w:r>
    </w:p>
    <w:p w:rsidR="00A02B37" w:rsidRDefault="00A02B37" w:rsidP="006F51FD">
      <w:pPr>
        <w:rPr>
          <w:rtl/>
        </w:rPr>
      </w:pPr>
      <w:bookmarkStart w:id="7536" w:name="_ETM_Q34_426302"/>
      <w:bookmarkStart w:id="7537" w:name="_ETM_Q34_426427"/>
      <w:bookmarkEnd w:id="7536"/>
      <w:bookmarkEnd w:id="7537"/>
    </w:p>
    <w:bookmarkStart w:id="7538" w:name="_ETM_Q34_416000" w:displacedByCustomXml="next"/>
    <w:bookmarkEnd w:id="7538" w:displacedByCustomXml="next"/>
    <w:sdt>
      <w:sdtPr>
        <w:rPr>
          <w:rtl/>
        </w:rPr>
        <w:alias w:val="דובר_המשך"/>
        <w:tag w:val="&lt;ID&gt;5689&lt;/ID&gt;&lt;Name&gt;לאה פדידה - המחנה הציוני&lt;/Name&gt;&lt;Data&gt;לאה פדידה (המחנה הציוני)&lt;/Data&gt;&lt;Shortcut&gt;לאפד&lt;/Shortcut&gt;"/>
        <w:id w:val="1131136402"/>
        <w:placeholder>
          <w:docPart w:val="23EC76AC3E0B4DE18F9AE5BE3FE09EB1"/>
        </w:placeholder>
        <w15:color w:val="993366"/>
      </w:sdtPr>
      <w:sdtContent>
        <w:p w:rsidR="00A02B37" w:rsidRDefault="00A02B37" w:rsidP="006F51FD">
          <w:pPr>
            <w:pStyle w:val="-"/>
            <w:keepNext/>
            <w:rPr>
              <w:rtl/>
            </w:rPr>
          </w:pPr>
          <w:r w:rsidRPr="00727FB2">
            <w:rPr>
              <w:rStyle w:val="afe"/>
              <w:color w:val="000000"/>
              <w:rtl/>
            </w:rPr>
            <w:t>לאה פדידה (המחנה הציוני)</w:t>
          </w:r>
          <w:r w:rsidRPr="00727FB2">
            <w:rPr>
              <w:color w:val="000000"/>
              <w:rtl/>
            </w:rPr>
            <w:t>:</w:t>
          </w:r>
        </w:p>
      </w:sdtContent>
    </w:sdt>
    <w:p w:rsidR="00A02B37" w:rsidRDefault="00A02B37" w:rsidP="005719C7">
      <w:pPr>
        <w:rPr>
          <w:rtl/>
        </w:rPr>
      </w:pPr>
    </w:p>
    <w:p w:rsidR="00A02B37" w:rsidRDefault="00A02B37" w:rsidP="006F51FD">
      <w:pPr>
        <w:rPr>
          <w:rtl/>
        </w:rPr>
      </w:pPr>
      <w:bookmarkStart w:id="7539" w:name="_ETM_Q34_417000"/>
      <w:bookmarkEnd w:id="7539"/>
      <w:r>
        <w:rPr>
          <w:rFonts w:hint="cs"/>
          <w:rtl/>
        </w:rPr>
        <w:t>נו</w:t>
      </w:r>
      <w:r w:rsidR="00475142">
        <w:rPr>
          <w:rFonts w:hint="cs"/>
          <w:rtl/>
        </w:rPr>
        <w:t>,</w:t>
      </w:r>
      <w:r>
        <w:rPr>
          <w:rFonts w:hint="cs"/>
          <w:rtl/>
        </w:rPr>
        <w:t xml:space="preserve"> באמת. אני יודעת שאת </w:t>
      </w:r>
      <w:bookmarkStart w:id="7540" w:name="_ETM_Q34_418000"/>
      <w:bookmarkEnd w:id="7540"/>
      <w:r>
        <w:rPr>
          <w:rFonts w:hint="cs"/>
          <w:rtl/>
        </w:rPr>
        <w:t xml:space="preserve">בסדר, וכולנו היינו רוצות מדינה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sdt>
      <w:sdtPr>
        <w:rPr>
          <w:rtl/>
        </w:rPr>
        <w:alias w:val="יור"/>
        <w:tag w:val="&lt;ID&gt;5550&lt;/ID&gt;&lt;Name&gt;נאוה בוקר - יו&quot;ר&lt;/Name&gt;&lt;Data&gt;נאוה בוקר&lt;/Data&gt;&lt;Shortcut&gt;&lt;/Shortcut&gt;"/>
        <w:id w:val="67927065"/>
        <w:placeholder>
          <w:docPart w:val="23EC76AC3E0B4DE18F9AE5BE3FE09EB1"/>
        </w:placeholder>
        <w15:color w:val="993366"/>
      </w:sdtPr>
      <w:sdtContent>
        <w:p w:rsidR="00A02B37" w:rsidRDefault="00A02B37" w:rsidP="006F51FD">
          <w:pPr>
            <w:pStyle w:val="af6"/>
            <w:keepNext/>
            <w:rPr>
              <w:rtl/>
            </w:rPr>
          </w:pPr>
          <w:r w:rsidRPr="00770821">
            <w:rPr>
              <w:rStyle w:val="afe"/>
              <w:color w:val="000000"/>
              <w:rtl/>
            </w:rPr>
            <w:t>היו"ר נאוה בוקר</w:t>
          </w:r>
          <w:r w:rsidRPr="00770821">
            <w:rPr>
              <w:color w:val="000000"/>
              <w:rtl/>
            </w:rPr>
            <w:t>:</w:t>
          </w:r>
        </w:p>
      </w:sdtContent>
    </w:sdt>
    <w:p w:rsidR="00A02B37" w:rsidRDefault="00A02B37" w:rsidP="005719C7">
      <w:pPr>
        <w:rPr>
          <w:rtl/>
        </w:rPr>
      </w:pPr>
    </w:p>
    <w:p w:rsidR="00A02B37" w:rsidRDefault="00A02B37" w:rsidP="006F51FD">
      <w:pPr>
        <w:rPr>
          <w:rtl/>
        </w:rPr>
      </w:pPr>
      <w:r>
        <w:rPr>
          <w:rFonts w:hint="cs"/>
          <w:rtl/>
        </w:rPr>
        <w:t>חברת הכנסת בן ארי, מספיק.</w:t>
      </w:r>
    </w:p>
    <w:p w:rsidR="00A02B37" w:rsidRDefault="00A02B37" w:rsidP="006F51FD">
      <w:pPr>
        <w:rPr>
          <w:rtl/>
        </w:rPr>
      </w:pPr>
    </w:p>
    <w:sdt>
      <w:sdtPr>
        <w:rPr>
          <w:rtl/>
        </w:rPr>
        <w:alias w:val="קריאה"/>
        <w:tag w:val="&lt;ID&gt;5300&lt;/ID&gt;&lt;Name&gt;מירב בן ארי - כולנו&lt;/Name&gt;&lt;Data&gt;מירב בן ארי (כולנו)&lt;/Data&gt;&lt;Shortcut&gt;מיבנ&lt;/Shortcut&gt;"/>
        <w:id w:val="1692110795"/>
        <w:placeholder>
          <w:docPart w:val="8EA03ED05BBA43F0A54D74E35CC969BD"/>
        </w:placeholder>
        <w15:color w:val="993366"/>
      </w:sdtPr>
      <w:sdtContent>
        <w:p w:rsidR="00A02B37" w:rsidRDefault="00A02B37" w:rsidP="006F51FD">
          <w:pPr>
            <w:pStyle w:val="af5"/>
            <w:keepNext/>
            <w:rPr>
              <w:rtl/>
            </w:rPr>
          </w:pPr>
          <w:r w:rsidRPr="002B2AC9">
            <w:rPr>
              <w:rStyle w:val="afe"/>
              <w:color w:val="000000"/>
              <w:rtl/>
            </w:rPr>
            <w:t>מירב בן ארי (כולנו)</w:t>
          </w:r>
          <w:r w:rsidRPr="002B2AC9">
            <w:rPr>
              <w:color w:val="000000"/>
              <w:rtl/>
            </w:rPr>
            <w:t>:</w:t>
          </w:r>
        </w:p>
      </w:sdtContent>
    </w:sdt>
    <w:p w:rsidR="00A02B37" w:rsidRDefault="00A02B37" w:rsidP="006F51FD">
      <w:pPr>
        <w:rPr>
          <w:rtl/>
        </w:rPr>
      </w:pPr>
    </w:p>
    <w:p w:rsidR="00A02B37" w:rsidRDefault="00A02B37" w:rsidP="006F51FD">
      <w:pPr>
        <w:rPr>
          <w:rtl/>
        </w:rPr>
      </w:pPr>
      <w:bookmarkStart w:id="7541" w:name="_ETM_Q34_421000"/>
      <w:bookmarkEnd w:id="7541"/>
      <w:r>
        <w:rPr>
          <w:rFonts w:hint="cs"/>
          <w:rtl/>
        </w:rPr>
        <w:t xml:space="preserve">היא נהנית מזה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sdt>
      <w:sdtPr>
        <w:rPr>
          <w:rtl/>
        </w:rPr>
        <w:alias w:val="קריאה"/>
        <w:tag w:val="&lt;ID&gt;5106&lt;/ID&gt;&lt;Name&gt;מיקי רוזנטל - המחנה הציוני&lt;/Name&gt;&lt;Data&gt;מיקי רוזנטל (המחנה הציוני)&lt;/Data&gt;&lt;Shortcut&gt;מקרו&lt;/Shortcut&gt;"/>
        <w:id w:val="-1651590963"/>
        <w:placeholder>
          <w:docPart w:val="85E2A5350BB74B59A4D083F5DEB65573"/>
        </w:placeholder>
        <w15:color w:val="993366"/>
      </w:sdtPr>
      <w:sdtContent>
        <w:p w:rsidR="00A02B37" w:rsidRDefault="00A02B37" w:rsidP="006F51FD">
          <w:pPr>
            <w:pStyle w:val="af5"/>
            <w:keepNext/>
            <w:rPr>
              <w:rtl/>
            </w:rPr>
          </w:pPr>
          <w:r w:rsidRPr="006939EC">
            <w:rPr>
              <w:rStyle w:val="afe"/>
              <w:color w:val="000000"/>
              <w:rtl/>
            </w:rPr>
            <w:t>מיקי רוזנטל (המחנה הציוני)</w:t>
          </w:r>
          <w:r w:rsidRPr="006939EC">
            <w:rPr>
              <w:color w:val="000000"/>
              <w:rtl/>
            </w:rPr>
            <w:t>:</w:t>
          </w:r>
        </w:p>
      </w:sdtContent>
    </w:sdt>
    <w:p w:rsidR="00A02B37" w:rsidRDefault="00A02B37" w:rsidP="005719C7">
      <w:pPr>
        <w:rPr>
          <w:rtl/>
        </w:rPr>
      </w:pPr>
    </w:p>
    <w:p w:rsidR="00A02B37" w:rsidRPr="006939EC" w:rsidRDefault="00A02B37" w:rsidP="006F51FD">
      <w:pPr>
        <w:rPr>
          <w:rtl/>
        </w:rPr>
      </w:pPr>
      <w:bookmarkStart w:id="7542" w:name="_ETM_Q34_431000"/>
      <w:bookmarkEnd w:id="7542"/>
      <w:r>
        <w:rPr>
          <w:rFonts w:hint="cs"/>
          <w:rtl/>
        </w:rPr>
        <w:t>יאללה, מירב.</w:t>
      </w:r>
    </w:p>
    <w:p w:rsidR="00A02B37" w:rsidRDefault="00A02B37" w:rsidP="006F51FD">
      <w:pPr>
        <w:rPr>
          <w:rtl/>
        </w:rPr>
      </w:pPr>
    </w:p>
    <w:bookmarkStart w:id="7543" w:name="_ETM_Q34_423000" w:displacedByCustomXml="next"/>
    <w:bookmarkEnd w:id="7543" w:displacedByCustomXml="next"/>
    <w:sdt>
      <w:sdtPr>
        <w:rPr>
          <w:rtl/>
        </w:rPr>
        <w:alias w:val="דובר_המשך"/>
        <w:tag w:val="&lt;ID&gt;5689&lt;/ID&gt;&lt;Name&gt;לאה פדידה - המחנה הציוני&lt;/Name&gt;&lt;Data&gt;לאה פדידה (המחנה הציוני)&lt;/Data&gt;&lt;Shortcut&gt;לאפד&lt;/Shortcut&gt;"/>
        <w:id w:val="550655758"/>
        <w:placeholder>
          <w:docPart w:val="23EC76AC3E0B4DE18F9AE5BE3FE09EB1"/>
        </w:placeholder>
        <w15:color w:val="993366"/>
      </w:sdtPr>
      <w:sdtContent>
        <w:p w:rsidR="00A02B37" w:rsidRDefault="00A02B37" w:rsidP="006F51FD">
          <w:pPr>
            <w:pStyle w:val="-"/>
            <w:keepNext/>
            <w:rPr>
              <w:rtl/>
            </w:rPr>
          </w:pPr>
          <w:r w:rsidRPr="00770821">
            <w:rPr>
              <w:rStyle w:val="afe"/>
              <w:color w:val="000000"/>
              <w:rtl/>
            </w:rPr>
            <w:t>לאה פדידה (המחנה הציוני)</w:t>
          </w:r>
          <w:r w:rsidRPr="00770821">
            <w:rPr>
              <w:color w:val="000000"/>
              <w:rtl/>
            </w:rPr>
            <w:t>:</w:t>
          </w:r>
        </w:p>
      </w:sdtContent>
    </w:sdt>
    <w:p w:rsidR="00A02B37" w:rsidRDefault="00A02B37" w:rsidP="005719C7">
      <w:pPr>
        <w:rPr>
          <w:rtl/>
        </w:rPr>
      </w:pPr>
    </w:p>
    <w:p w:rsidR="00A02B37" w:rsidRDefault="00A02B37" w:rsidP="006F51FD">
      <w:pPr>
        <w:rPr>
          <w:rtl/>
        </w:rPr>
      </w:pPr>
      <w:bookmarkStart w:id="7544" w:name="_ETM_Q34_424000"/>
      <w:bookmarkEnd w:id="7544"/>
      <w:r>
        <w:rPr>
          <w:rFonts w:hint="cs"/>
          <w:rtl/>
        </w:rPr>
        <w:t xml:space="preserve">כולנו היינו רוצות מדינה </w:t>
      </w:r>
      <w:bookmarkStart w:id="7545" w:name="_ETM_Q34_427000"/>
      <w:bookmarkEnd w:id="7545"/>
      <w:r>
        <w:rPr>
          <w:rFonts w:hint="cs"/>
          <w:rtl/>
        </w:rPr>
        <w:t>עם תחבורה ציבורית נאותה, אבל בינתיים אנחנו נותנים יד לעשוק את האזרח והאזרחית.</w:t>
      </w:r>
    </w:p>
    <w:p w:rsidR="00A02B37" w:rsidRDefault="00A02B37" w:rsidP="006F51FD">
      <w:pPr>
        <w:rPr>
          <w:rtl/>
        </w:rPr>
      </w:pPr>
    </w:p>
    <w:p w:rsidR="00A02B37" w:rsidRDefault="00A02B37" w:rsidP="006F51FD">
      <w:pPr>
        <w:rPr>
          <w:rtl/>
        </w:rPr>
      </w:pPr>
      <w:bookmarkStart w:id="7546" w:name="_ETM_Q34_435000"/>
      <w:bookmarkEnd w:id="7546"/>
      <w:r>
        <w:rPr>
          <w:rFonts w:hint="cs"/>
          <w:rtl/>
        </w:rPr>
        <w:t xml:space="preserve">אני מציעה, מירב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bookmarkStart w:id="7547" w:name="_ETM_Q34_434000" w:displacedByCustomXml="next"/>
    <w:bookmarkEnd w:id="7547" w:displacedByCustomXml="next"/>
    <w:sdt>
      <w:sdtPr>
        <w:rPr>
          <w:rtl/>
        </w:rPr>
        <w:alias w:val="קריאה"/>
        <w:tag w:val="&lt;ID&gt;5111&lt;/ID&gt;&lt;Name&gt;שמולי איציק - המחנה הציוני&lt;/Name&gt;&lt;Data&gt;איציק שמולי (המחנה הציוני)&lt;/Data&gt;&lt;Shortcut&gt;אישמ&lt;/Shortcut&gt;"/>
        <w:id w:val="1352994565"/>
        <w:placeholder>
          <w:docPart w:val="23EC76AC3E0B4DE18F9AE5BE3FE09EB1"/>
        </w:placeholder>
        <w15:color w:val="993366"/>
      </w:sdtPr>
      <w:sdtContent>
        <w:p w:rsidR="00A02B37" w:rsidRDefault="00A02B37" w:rsidP="006F51FD">
          <w:pPr>
            <w:pStyle w:val="af5"/>
            <w:keepNext/>
            <w:rPr>
              <w:rtl/>
            </w:rPr>
          </w:pPr>
          <w:r w:rsidRPr="0073471F">
            <w:rPr>
              <w:rStyle w:val="afe"/>
              <w:color w:val="000000"/>
              <w:rtl/>
            </w:rPr>
            <w:t>איציק שמולי (המחנה הציוני)</w:t>
          </w:r>
          <w:r w:rsidRPr="0073471F">
            <w:rPr>
              <w:color w:val="000000"/>
              <w:rtl/>
            </w:rPr>
            <w:t>:</w:t>
          </w:r>
        </w:p>
      </w:sdtContent>
    </w:sdt>
    <w:p w:rsidR="00A02B37" w:rsidRDefault="00A02B37" w:rsidP="005719C7">
      <w:pPr>
        <w:rPr>
          <w:rtl/>
        </w:rPr>
      </w:pPr>
    </w:p>
    <w:p w:rsidR="00A02B37" w:rsidRDefault="00A02B37" w:rsidP="006F51FD">
      <w:pPr>
        <w:rPr>
          <w:rtl/>
        </w:rPr>
      </w:pPr>
      <w:bookmarkStart w:id="7548" w:name="_ETM_Q34_433000"/>
      <w:bookmarkEnd w:id="7548"/>
      <w:r>
        <w:rPr>
          <w:rFonts w:hint="cs"/>
          <w:rtl/>
        </w:rPr>
        <w:t>תגידי לה שתעשה תוכנית "נטו חניונים".</w:t>
      </w:r>
    </w:p>
    <w:p w:rsidR="00A02B37" w:rsidRPr="0073471F" w:rsidRDefault="00A02B37" w:rsidP="006F51FD">
      <w:pPr>
        <w:rPr>
          <w:rtl/>
        </w:rPr>
      </w:pPr>
      <w:bookmarkStart w:id="7549" w:name="_ETM_Q34_438000"/>
      <w:bookmarkEnd w:id="7549"/>
    </w:p>
    <w:sdt>
      <w:sdtPr>
        <w:rPr>
          <w:rtl/>
        </w:rPr>
        <w:alias w:val="יור"/>
        <w:tag w:val="&lt;ID&gt;5550&lt;/ID&gt;&lt;Name&gt;נאוה בוקר - יו&quot;ר&lt;/Name&gt;&lt;Data&gt;נאוה בוקר&lt;/Data&gt;&lt;Shortcut&gt;&lt;/Shortcut&gt;"/>
        <w:id w:val="-1551306113"/>
        <w:placeholder>
          <w:docPart w:val="23EC76AC3E0B4DE18F9AE5BE3FE09EB1"/>
        </w:placeholder>
        <w15:color w:val="993366"/>
      </w:sdtPr>
      <w:sdtContent>
        <w:p w:rsidR="00A02B37" w:rsidRDefault="00A02B37" w:rsidP="006F51FD">
          <w:pPr>
            <w:pStyle w:val="af6"/>
            <w:keepNext/>
            <w:rPr>
              <w:rtl/>
            </w:rPr>
          </w:pPr>
          <w:r w:rsidRPr="006939EC">
            <w:rPr>
              <w:rStyle w:val="afe"/>
              <w:color w:val="000000"/>
              <w:rtl/>
            </w:rPr>
            <w:t>היו"ר נאוה בוקר</w:t>
          </w:r>
          <w:r w:rsidRPr="006939EC">
            <w:rPr>
              <w:color w:val="000000"/>
              <w:rtl/>
            </w:rPr>
            <w:t>:</w:t>
          </w:r>
        </w:p>
      </w:sdtContent>
    </w:sdt>
    <w:p w:rsidR="00A02B37" w:rsidRDefault="00A02B37" w:rsidP="005719C7">
      <w:pPr>
        <w:rPr>
          <w:rtl/>
        </w:rPr>
      </w:pPr>
    </w:p>
    <w:p w:rsidR="00A02B37" w:rsidRDefault="00A02B37" w:rsidP="006F51FD">
      <w:pPr>
        <w:rPr>
          <w:rtl/>
        </w:rPr>
      </w:pPr>
      <w:bookmarkStart w:id="7550" w:name="_ETM_Q34_439000"/>
      <w:bookmarkEnd w:id="7550"/>
      <w:r>
        <w:rPr>
          <w:rFonts w:hint="cs"/>
          <w:rtl/>
        </w:rPr>
        <w:t>חברים, זה לא דו-שיח. תנו בבקשה לחברת הכנסת פדידה לסיים את דבריה.</w:t>
      </w:r>
    </w:p>
    <w:p w:rsidR="00A02B37" w:rsidRDefault="00A02B37" w:rsidP="006F51FD">
      <w:pPr>
        <w:rPr>
          <w:rtl/>
        </w:rPr>
      </w:pPr>
    </w:p>
    <w:bookmarkStart w:id="7551" w:name="_ETM_Q34_440000" w:displacedByCustomXml="next"/>
    <w:bookmarkEnd w:id="7551" w:displacedByCustomXml="next"/>
    <w:sdt>
      <w:sdtPr>
        <w:rPr>
          <w:rtl/>
        </w:rPr>
        <w:alias w:val="דובר_המשך"/>
        <w:tag w:val="&lt;ID&gt;5689&lt;/ID&gt;&lt;Name&gt;לאה פדידה - המחנה הציוני&lt;/Name&gt;&lt;Data&gt;לאה פדידה (המחנה הציוני)&lt;/Data&gt;&lt;Shortcut&gt;לאפד&lt;/Shortcut&gt;"/>
        <w:id w:val="-934442614"/>
        <w:placeholder>
          <w:docPart w:val="23EC76AC3E0B4DE18F9AE5BE3FE09EB1"/>
        </w:placeholder>
        <w15:color w:val="993366"/>
      </w:sdtPr>
      <w:sdtContent>
        <w:p w:rsidR="00A02B37" w:rsidRDefault="00A02B37" w:rsidP="006F51FD">
          <w:pPr>
            <w:pStyle w:val="-"/>
            <w:keepNext/>
            <w:rPr>
              <w:rtl/>
            </w:rPr>
          </w:pPr>
          <w:r w:rsidRPr="0073471F">
            <w:rPr>
              <w:rStyle w:val="afe"/>
              <w:color w:val="000000"/>
              <w:rtl/>
            </w:rPr>
            <w:t>לאה פדידה (המחנה הציוני)</w:t>
          </w:r>
          <w:r w:rsidRPr="0073471F">
            <w:rPr>
              <w:color w:val="000000"/>
              <w:rtl/>
            </w:rPr>
            <w:t>:</w:t>
          </w:r>
        </w:p>
      </w:sdtContent>
    </w:sdt>
    <w:p w:rsidR="00A02B37" w:rsidRDefault="00A02B37" w:rsidP="005719C7">
      <w:pPr>
        <w:rPr>
          <w:rtl/>
        </w:rPr>
      </w:pPr>
    </w:p>
    <w:p w:rsidR="00A02B37" w:rsidRDefault="00A02B37" w:rsidP="006F51FD">
      <w:pPr>
        <w:rPr>
          <w:rtl/>
        </w:rPr>
      </w:pPr>
      <w:bookmarkStart w:id="7552" w:name="_ETM_Q34_441000"/>
      <w:bookmarkEnd w:id="7552"/>
      <w:r>
        <w:rPr>
          <w:rFonts w:hint="cs"/>
          <w:rtl/>
        </w:rPr>
        <w:t xml:space="preserve">חברת </w:t>
      </w:r>
      <w:bookmarkStart w:id="7553" w:name="_ETM_Q34_442000"/>
      <w:bookmarkEnd w:id="7553"/>
      <w:r>
        <w:rPr>
          <w:rFonts w:hint="cs"/>
          <w:rtl/>
        </w:rPr>
        <w:t xml:space="preserve">הכנסת מירב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73471F" w:rsidRDefault="00A02B37" w:rsidP="006F51FD">
      <w:pPr>
        <w:rPr>
          <w:rtl/>
        </w:rPr>
      </w:pPr>
      <w:bookmarkStart w:id="7554" w:name="_ETM_Q34_443000"/>
      <w:bookmarkEnd w:id="7554"/>
    </w:p>
    <w:sdt>
      <w:sdtPr>
        <w:rPr>
          <w:rtl/>
        </w:rPr>
        <w:alias w:val="קריאה"/>
        <w:tag w:val="&lt;ID&gt;5300&lt;/ID&gt;&lt;Name&gt;מירב בן ארי - כולנו&lt;/Name&gt;&lt;Data&gt;מירב בן ארי (כולנו)&lt;/Data&gt;&lt;Shortcut&gt;מיבנ&lt;/Shortcut&gt;"/>
        <w:id w:val="1427392125"/>
        <w:placeholder>
          <w:docPart w:val="0E657DFD72AC4F40ADD64210E526E8BB"/>
        </w:placeholder>
        <w15:color w:val="993366"/>
      </w:sdtPr>
      <w:sdtContent>
        <w:p w:rsidR="00A02B37" w:rsidRDefault="00A02B37" w:rsidP="006F51FD">
          <w:pPr>
            <w:pStyle w:val="af5"/>
            <w:keepNext/>
            <w:rPr>
              <w:rtl/>
            </w:rPr>
          </w:pPr>
          <w:r w:rsidRPr="002B2AC9">
            <w:rPr>
              <w:rStyle w:val="afe"/>
              <w:color w:val="000000"/>
              <w:rtl/>
            </w:rPr>
            <w:t>מירב בן ארי (כולנו)</w:t>
          </w:r>
          <w:r w:rsidRPr="002B2AC9">
            <w:rPr>
              <w:color w:val="000000"/>
              <w:rtl/>
            </w:rPr>
            <w:t>:</w:t>
          </w:r>
        </w:p>
      </w:sdtContent>
    </w:sdt>
    <w:p w:rsidR="00A02B37" w:rsidRDefault="00A02B37" w:rsidP="006F51FD">
      <w:pPr>
        <w:rPr>
          <w:rtl/>
        </w:rPr>
      </w:pPr>
    </w:p>
    <w:p w:rsidR="00A02B37" w:rsidRPr="006939EC" w:rsidRDefault="00A02B37" w:rsidP="006F51FD">
      <w:pPr>
        <w:rPr>
          <w:rtl/>
        </w:rPr>
      </w:pPr>
      <w:r>
        <w:rPr>
          <w:rFonts w:hint="cs"/>
          <w:rtl/>
        </w:rPr>
        <w:t>אני מקשיבה לך.</w:t>
      </w:r>
    </w:p>
    <w:p w:rsidR="00A02B37" w:rsidRDefault="00A02B37" w:rsidP="006F51FD">
      <w:pPr>
        <w:rPr>
          <w:rtl/>
        </w:rPr>
      </w:pPr>
      <w:bookmarkStart w:id="7555" w:name="_ETM_Q34_436005"/>
      <w:bookmarkStart w:id="7556" w:name="_ETM_Q34_436099"/>
      <w:bookmarkStart w:id="7557" w:name="_ETM_Q34_453552"/>
      <w:bookmarkStart w:id="7558" w:name="_ETM_Q34_453630"/>
      <w:bookmarkEnd w:id="7555"/>
      <w:bookmarkEnd w:id="7556"/>
      <w:bookmarkEnd w:id="7557"/>
      <w:bookmarkEnd w:id="7558"/>
    </w:p>
    <w:sdt>
      <w:sdtPr>
        <w:rPr>
          <w:rtl/>
        </w:rPr>
        <w:alias w:val="דובר_המשך"/>
        <w:tag w:val="&lt;ID&gt;5689&lt;/ID&gt;&lt;Name&gt;לאה פדידה - המחנה הציוני&lt;/Name&gt;&lt;Data&gt;לאה פדידה (המחנה הציוני)&lt;/Data&gt;&lt;Shortcut&gt;לאפד&lt;/Shortcut&gt;"/>
        <w:id w:val="2082715891"/>
        <w:placeholder>
          <w:docPart w:val="23EC76AC3E0B4DE18F9AE5BE3FE09EB1"/>
        </w:placeholder>
        <w15:color w:val="993366"/>
      </w:sdtPr>
      <w:sdtContent>
        <w:p w:rsidR="00A02B37" w:rsidRDefault="00A02B37" w:rsidP="006F51FD">
          <w:pPr>
            <w:pStyle w:val="-"/>
            <w:keepNext/>
            <w:rPr>
              <w:rtl/>
            </w:rPr>
          </w:pPr>
          <w:r w:rsidRPr="0073471F">
            <w:rPr>
              <w:rStyle w:val="afe"/>
              <w:color w:val="000000"/>
              <w:rtl/>
            </w:rPr>
            <w:t>לאה פדידה (המחנה הציוני)</w:t>
          </w:r>
          <w:r w:rsidRPr="0073471F">
            <w:rPr>
              <w:color w:val="000000"/>
              <w:rtl/>
            </w:rPr>
            <w:t>:</w:t>
          </w:r>
        </w:p>
      </w:sdtContent>
    </w:sdt>
    <w:p w:rsidR="00A02B37" w:rsidRDefault="00A02B37" w:rsidP="005719C7">
      <w:pPr>
        <w:rPr>
          <w:rtl/>
        </w:rPr>
      </w:pPr>
    </w:p>
    <w:p w:rsidR="00A02B37" w:rsidRDefault="00A02B37" w:rsidP="006F51FD">
      <w:pPr>
        <w:rPr>
          <w:rtl/>
        </w:rPr>
      </w:pPr>
      <w:r>
        <w:rPr>
          <w:rFonts w:hint="cs"/>
          <w:rtl/>
        </w:rPr>
        <w:t xml:space="preserve">אני מציעה </w:t>
      </w:r>
      <w:r w:rsidR="00475142">
        <w:rPr>
          <w:rFonts w:hint="cs"/>
          <w:rtl/>
        </w:rPr>
        <w:t>"</w:t>
      </w:r>
      <w:r>
        <w:rPr>
          <w:rFonts w:hint="cs"/>
          <w:rtl/>
        </w:rPr>
        <w:t>נטו חניונים</w:t>
      </w:r>
      <w:r w:rsidR="00475142">
        <w:rPr>
          <w:rFonts w:hint="cs"/>
          <w:rtl/>
        </w:rPr>
        <w:t>"</w:t>
      </w:r>
      <w:r>
        <w:rPr>
          <w:rFonts w:hint="cs"/>
          <w:rtl/>
        </w:rPr>
        <w:t>. זו הצעה של חבר הכנסת איציק שמולי, שעוזר לי פה.</w:t>
      </w:r>
    </w:p>
    <w:p w:rsidR="00A02B37" w:rsidRDefault="00A02B37" w:rsidP="006F51FD">
      <w:pPr>
        <w:rPr>
          <w:rtl/>
        </w:rPr>
      </w:pPr>
    </w:p>
    <w:sdt>
      <w:sdtPr>
        <w:rPr>
          <w:rtl/>
        </w:rPr>
        <w:alias w:val="קריאה"/>
        <w:tag w:val="&lt;ID&gt;5300&lt;/ID&gt;&lt;Name&gt;מירב בן ארי - כולנו&lt;/Name&gt;&lt;Data&gt;מירב בן ארי (כולנו)&lt;/Data&gt;&lt;Shortcut&gt;מיבנ&lt;/Shortcut&gt;"/>
        <w:id w:val="74709237"/>
        <w:placeholder>
          <w:docPart w:val="23EC76AC3E0B4DE18F9AE5BE3FE09EB1"/>
        </w:placeholder>
        <w15:color w:val="993366"/>
      </w:sdtPr>
      <w:sdtContent>
        <w:p w:rsidR="00A02B37" w:rsidRDefault="00A02B37" w:rsidP="006F51FD">
          <w:pPr>
            <w:pStyle w:val="af5"/>
            <w:keepNext/>
            <w:rPr>
              <w:rtl/>
            </w:rPr>
          </w:pPr>
          <w:r w:rsidRPr="00C313E2">
            <w:rPr>
              <w:rStyle w:val="afe"/>
              <w:color w:val="000000"/>
              <w:rtl/>
            </w:rPr>
            <w:t>מירב בן ארי (כולנו)</w:t>
          </w:r>
          <w:r w:rsidRPr="00C313E2">
            <w:rPr>
              <w:color w:val="000000"/>
              <w:rtl/>
            </w:rPr>
            <w:t>:</w:t>
          </w:r>
        </w:p>
      </w:sdtContent>
    </w:sdt>
    <w:p w:rsidR="00A02B37" w:rsidRDefault="00A02B37" w:rsidP="005719C7">
      <w:pPr>
        <w:rPr>
          <w:rtl/>
        </w:rPr>
      </w:pPr>
    </w:p>
    <w:p w:rsidR="00A02B37" w:rsidRDefault="008C09CB" w:rsidP="006F51FD">
      <w:pPr>
        <w:rPr>
          <w:rtl/>
        </w:rPr>
      </w:pPr>
      <w:bookmarkStart w:id="7559" w:name="_ETM_Q34_452000"/>
      <w:bookmarkEnd w:id="7559"/>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Pr="00C313E2" w:rsidRDefault="00A02B37" w:rsidP="006F51FD">
      <w:pPr>
        <w:rPr>
          <w:rtl/>
        </w:rPr>
      </w:pPr>
      <w:bookmarkStart w:id="7560" w:name="_ETM_Q34_453000"/>
      <w:bookmarkEnd w:id="7560"/>
    </w:p>
    <w:bookmarkStart w:id="7561" w:name="_ETM_Q34_453896" w:displacedByCustomXml="next"/>
    <w:bookmarkEnd w:id="7561" w:displacedByCustomXml="next"/>
    <w:bookmarkStart w:id="7562" w:name="_ETM_Q34_458974" w:displacedByCustomXml="next"/>
    <w:bookmarkEnd w:id="7562" w:displacedByCustomXml="next"/>
    <w:bookmarkStart w:id="7563" w:name="_ETM_Q34_459052" w:displacedByCustomXml="next"/>
    <w:bookmarkEnd w:id="7563" w:displacedByCustomXml="next"/>
    <w:sdt>
      <w:sdtPr>
        <w:rPr>
          <w:rFonts w:hint="cs"/>
          <w:rtl/>
        </w:rPr>
        <w:alias w:val="קריאה"/>
        <w:tag w:val="&lt;ID&gt;4637&lt;/ID&gt;&lt;Name&gt;איתן כבל - המחנה הציוני&lt;/Name&gt;&lt;Data&gt;איתן כבל (המחנה הציוני)&lt;/Data&gt;&lt;Shortcut&gt;איכב&lt;/Shortcut&gt;"/>
        <w:id w:val="207464417"/>
        <w:placeholder>
          <w:docPart w:val="23EC76AC3E0B4DE18F9AE5BE3FE09EB1"/>
        </w:placeholder>
        <w15:color w:val="993366"/>
      </w:sdtPr>
      <w:sdtContent>
        <w:p w:rsidR="00A02B37" w:rsidRDefault="00A02B37" w:rsidP="006F51FD">
          <w:pPr>
            <w:pStyle w:val="af5"/>
            <w:keepNext/>
            <w:rPr>
              <w:rtl/>
            </w:rPr>
          </w:pPr>
          <w:r w:rsidRPr="00C313E2">
            <w:rPr>
              <w:rStyle w:val="afe"/>
              <w:color w:val="000000"/>
              <w:rtl/>
            </w:rPr>
            <w:t>איתן כבל (המחנה הציוני)</w:t>
          </w:r>
          <w:r w:rsidRPr="00C313E2">
            <w:rPr>
              <w:color w:val="000000"/>
              <w:rtl/>
            </w:rPr>
            <w:t>:</w:t>
          </w:r>
        </w:p>
      </w:sdtContent>
    </w:sdt>
    <w:p w:rsidR="00A02B37" w:rsidRDefault="00A02B37" w:rsidP="005719C7">
      <w:pPr>
        <w:rPr>
          <w:rtl/>
        </w:rPr>
      </w:pPr>
    </w:p>
    <w:p w:rsidR="00A02B37" w:rsidRDefault="00A02B37" w:rsidP="006F51FD">
      <w:pPr>
        <w:rPr>
          <w:rtl/>
        </w:rPr>
      </w:pPr>
      <w:bookmarkStart w:id="7564" w:name="_ETM_Q34_459333"/>
      <w:bookmarkEnd w:id="7564"/>
      <w:r>
        <w:rPr>
          <w:rFonts w:hint="cs"/>
          <w:rtl/>
        </w:rPr>
        <w:t>מ</w:t>
      </w:r>
      <w:bookmarkStart w:id="7565" w:name="_ETM_Q34_459411"/>
      <w:bookmarkEnd w:id="7565"/>
      <w:r>
        <w:rPr>
          <w:rFonts w:hint="cs"/>
          <w:rtl/>
        </w:rPr>
        <w:t>חיר למתחנחן.</w:t>
      </w:r>
    </w:p>
    <w:p w:rsidR="00A02B37" w:rsidRDefault="00A02B37" w:rsidP="006F51FD">
      <w:pPr>
        <w:rPr>
          <w:rtl/>
        </w:rPr>
      </w:pPr>
      <w:bookmarkStart w:id="7566" w:name="_ETM_Q34_462677"/>
      <w:bookmarkStart w:id="7567" w:name="_ETM_Q34_462786"/>
      <w:bookmarkEnd w:id="7566"/>
      <w:bookmarkEnd w:id="7567"/>
    </w:p>
    <w:sdt>
      <w:sdtPr>
        <w:rPr>
          <w:rtl/>
        </w:rPr>
        <w:alias w:val="דובר_המשך"/>
        <w:tag w:val="&lt;ID&gt;5689&lt;/ID&gt;&lt;Name&gt;לאה פדידה - המחנה הציוני&lt;/Name&gt;&lt;Data&gt;לאה פדידה (המחנה הציוני)&lt;/Data&gt;&lt;Shortcut&gt;לאפד&lt;/Shortcut&gt;"/>
        <w:id w:val="1105084841"/>
        <w:placeholder>
          <w:docPart w:val="23EC76AC3E0B4DE18F9AE5BE3FE09EB1"/>
        </w:placeholder>
        <w15:color w:val="993366"/>
      </w:sdtPr>
      <w:sdtContent>
        <w:p w:rsidR="00A02B37" w:rsidRDefault="00A02B37" w:rsidP="006F51FD">
          <w:pPr>
            <w:pStyle w:val="-"/>
            <w:keepNext/>
            <w:rPr>
              <w:rtl/>
            </w:rPr>
          </w:pPr>
          <w:r w:rsidRPr="00861BBB">
            <w:rPr>
              <w:rStyle w:val="afe"/>
              <w:color w:val="000000"/>
              <w:rtl/>
            </w:rPr>
            <w:t>לאה פדידה (המחנה הציוני)</w:t>
          </w:r>
          <w:r w:rsidRPr="00861BBB">
            <w:rPr>
              <w:color w:val="000000"/>
              <w:rtl/>
            </w:rPr>
            <w:t>:</w:t>
          </w:r>
        </w:p>
      </w:sdtContent>
    </w:sdt>
    <w:p w:rsidR="00A02B37" w:rsidRDefault="00A02B37" w:rsidP="005719C7">
      <w:pPr>
        <w:rPr>
          <w:rtl/>
        </w:rPr>
      </w:pPr>
    </w:p>
    <w:p w:rsidR="00A02B37" w:rsidRPr="00861BBB" w:rsidRDefault="00A02B37" w:rsidP="006F51FD">
      <w:pPr>
        <w:rPr>
          <w:rtl/>
        </w:rPr>
      </w:pPr>
      <w:bookmarkStart w:id="7568" w:name="_ETM_Q34_457000"/>
      <w:bookmarkEnd w:id="7568"/>
      <w:r>
        <w:rPr>
          <w:rFonts w:hint="cs"/>
          <w:rtl/>
        </w:rPr>
        <w:t xml:space="preserve">תראו, </w:t>
      </w:r>
      <w:bookmarkStart w:id="7569" w:name="_ETM_Q34_459000"/>
      <w:bookmarkEnd w:id="7569"/>
      <w:r>
        <w:rPr>
          <w:rFonts w:hint="cs"/>
          <w:rtl/>
        </w:rPr>
        <w:t xml:space="preserve">השבוע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7570" w:name="_ETM_Q34_458000"/>
      <w:bookmarkEnd w:id="7570"/>
    </w:p>
    <w:bookmarkStart w:id="7571" w:name="_ETM_Q34_455000" w:displacedByCustomXml="next"/>
    <w:bookmarkEnd w:id="7571" w:displacedByCustomXml="next"/>
    <w:sdt>
      <w:sdtPr>
        <w:rPr>
          <w:rtl/>
        </w:rPr>
        <w:alias w:val="קריאה"/>
        <w:tag w:val="&lt;ID&gt;5111&lt;/ID&gt;&lt;Name&gt;שמולי איציק - המחנה הציוני&lt;/Name&gt;&lt;Data&gt;איציק שמולי (המחנה הציוני)&lt;/Data&gt;&lt;Shortcut&gt;אישמ&lt;/Shortcut&gt;"/>
        <w:id w:val="-614520509"/>
        <w:placeholder>
          <w:docPart w:val="23EC76AC3E0B4DE18F9AE5BE3FE09EB1"/>
        </w:placeholder>
        <w15:color w:val="993366"/>
      </w:sdtPr>
      <w:sdtContent>
        <w:p w:rsidR="00A02B37" w:rsidRDefault="00A02B37" w:rsidP="006F51FD">
          <w:pPr>
            <w:pStyle w:val="af5"/>
            <w:keepNext/>
            <w:rPr>
              <w:rtl/>
            </w:rPr>
          </w:pPr>
          <w:r w:rsidRPr="00C313E2">
            <w:rPr>
              <w:rStyle w:val="afe"/>
              <w:color w:val="000000"/>
              <w:rtl/>
            </w:rPr>
            <w:t>איציק שמולי (המחנה הציוני)</w:t>
          </w:r>
          <w:r w:rsidRPr="00C313E2">
            <w:rPr>
              <w:color w:val="000000"/>
              <w:rtl/>
            </w:rPr>
            <w:t>:</w:t>
          </w:r>
        </w:p>
      </w:sdtContent>
    </w:sdt>
    <w:p w:rsidR="00A02B37" w:rsidRDefault="00A02B37" w:rsidP="005719C7">
      <w:pPr>
        <w:rPr>
          <w:rtl/>
        </w:rPr>
      </w:pPr>
    </w:p>
    <w:p w:rsidR="00A02B37" w:rsidRDefault="00A02B37" w:rsidP="006F51FD">
      <w:pPr>
        <w:rPr>
          <w:rtl/>
        </w:rPr>
      </w:pPr>
      <w:bookmarkStart w:id="7572" w:name="_ETM_Q34_463052"/>
      <w:bookmarkStart w:id="7573" w:name="_ETM_Q34_463130"/>
      <w:bookmarkStart w:id="7574" w:name="_ETM_Q34_464724"/>
      <w:bookmarkStart w:id="7575" w:name="_ETM_Q34_464786"/>
      <w:bookmarkStart w:id="7576" w:name="_ETM_Q34_465067"/>
      <w:bookmarkEnd w:id="7572"/>
      <w:bookmarkEnd w:id="7573"/>
      <w:bookmarkEnd w:id="7574"/>
      <w:bookmarkEnd w:id="7575"/>
      <w:bookmarkEnd w:id="7576"/>
      <w:r>
        <w:rPr>
          <w:rFonts w:hint="cs"/>
          <w:rtl/>
        </w:rPr>
        <w:t>ר</w:t>
      </w:r>
      <w:bookmarkStart w:id="7577" w:name="_ETM_Q34_465146"/>
      <w:bookmarkEnd w:id="7577"/>
      <w:r>
        <w:rPr>
          <w:rFonts w:hint="cs"/>
          <w:rtl/>
        </w:rPr>
        <w:t>ק אמרו לך נטו, נדלקו לך העיניים.</w:t>
      </w:r>
    </w:p>
    <w:p w:rsidR="00A02B37" w:rsidRDefault="00A02B37" w:rsidP="006F51FD">
      <w:pPr>
        <w:rPr>
          <w:rtl/>
        </w:rPr>
      </w:pPr>
      <w:bookmarkStart w:id="7578" w:name="_ETM_Q34_471114"/>
      <w:bookmarkStart w:id="7579" w:name="_ETM_Q34_471239"/>
      <w:bookmarkEnd w:id="7578"/>
      <w:bookmarkEnd w:id="7579"/>
    </w:p>
    <w:sdt>
      <w:sdtPr>
        <w:rPr>
          <w:rtl/>
        </w:rPr>
        <w:alias w:val="קריאה"/>
        <w:tag w:val="&lt;ID&gt;5300&lt;/ID&gt;&lt;Name&gt;מירב בן ארי - כולנו&lt;/Name&gt;&lt;Data&gt;מירב בן ארי (כולנו)&lt;/Data&gt;&lt;Shortcut&gt;מיבנ&lt;/Shortcut&gt;"/>
        <w:id w:val="-1502045929"/>
        <w:placeholder>
          <w:docPart w:val="23EC76AC3E0B4DE18F9AE5BE3FE09EB1"/>
        </w:placeholder>
        <w15:color w:val="993366"/>
      </w:sdtPr>
      <w:sdtContent>
        <w:p w:rsidR="00A02B37" w:rsidRDefault="00A02B37" w:rsidP="006F51FD">
          <w:pPr>
            <w:pStyle w:val="af5"/>
            <w:keepNext/>
            <w:rPr>
              <w:rtl/>
            </w:rPr>
          </w:pPr>
          <w:r w:rsidRPr="00E53C8E">
            <w:rPr>
              <w:rStyle w:val="afe"/>
              <w:color w:val="000000"/>
              <w:rtl/>
            </w:rPr>
            <w:t>מירב בן ארי (כולנו)</w:t>
          </w:r>
          <w:r w:rsidRPr="00E53C8E">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bookmarkStart w:id="7580" w:name="_ETM_Q34_465000" w:displacedByCustomXml="next"/>
    <w:bookmarkEnd w:id="7580" w:displacedByCustomXml="next"/>
    <w:bookmarkStart w:id="7581" w:name="_ETM_Q34_472708" w:displacedByCustomXml="next"/>
    <w:bookmarkEnd w:id="7581" w:displacedByCustomXml="next"/>
    <w:bookmarkStart w:id="7582" w:name="_ETM_Q34_472786" w:displacedByCustomXml="next"/>
    <w:bookmarkEnd w:id="7582" w:displacedByCustomXml="next"/>
    <w:sdt>
      <w:sdtPr>
        <w:rPr>
          <w:rtl/>
        </w:rPr>
        <w:alias w:val="קריאה"/>
        <w:tag w:val="&lt;ID&gt;5106&lt;/ID&gt;&lt;Name&gt;מיקי רוזנטל - המחנה הציוני&lt;/Name&gt;&lt;Data&gt;מיקי רוזנטל (המחנה הציוני)&lt;/Data&gt;&lt;Shortcut&gt;מקרו&lt;/Shortcut&gt;"/>
        <w:id w:val="-549390943"/>
        <w:placeholder>
          <w:docPart w:val="23EC76AC3E0B4DE18F9AE5BE3FE09EB1"/>
        </w:placeholder>
        <w15:color w:val="993366"/>
      </w:sdtPr>
      <w:sdtContent>
        <w:p w:rsidR="00A02B37" w:rsidRDefault="00A02B37" w:rsidP="006F51FD">
          <w:pPr>
            <w:pStyle w:val="af5"/>
            <w:keepNext/>
            <w:rPr>
              <w:rtl/>
            </w:rPr>
          </w:pPr>
          <w:r w:rsidRPr="00E53C8E">
            <w:rPr>
              <w:rStyle w:val="afe"/>
              <w:color w:val="000000"/>
              <w:rtl/>
            </w:rPr>
            <w:t>מיקי רוזנטל (המחנה הציוני)</w:t>
          </w:r>
          <w:r w:rsidRPr="00E53C8E">
            <w:rPr>
              <w:color w:val="000000"/>
              <w:rtl/>
            </w:rPr>
            <w:t>:</w:t>
          </w:r>
        </w:p>
      </w:sdtContent>
    </w:sdt>
    <w:p w:rsidR="00A02B37" w:rsidRDefault="00A02B37" w:rsidP="005719C7">
      <w:pPr>
        <w:rPr>
          <w:rtl/>
        </w:rPr>
      </w:pPr>
    </w:p>
    <w:p w:rsidR="00A02B37" w:rsidRDefault="00A02B37" w:rsidP="00475142">
      <w:pPr>
        <w:rPr>
          <w:rtl/>
        </w:rPr>
      </w:pPr>
      <w:bookmarkStart w:id="7583" w:name="_ETM_Q34_464000"/>
      <w:bookmarkStart w:id="7584" w:name="_ETM_Q34_473067"/>
      <w:bookmarkStart w:id="7585" w:name="_ETM_Q34_473130"/>
      <w:bookmarkStart w:id="7586" w:name="_ETM_Q34_474583"/>
      <w:bookmarkStart w:id="7587" w:name="_ETM_Q34_474677"/>
      <w:bookmarkStart w:id="7588" w:name="_ETM_Q34_474958"/>
      <w:bookmarkStart w:id="7589" w:name="_ETM_Q34_475036"/>
      <w:bookmarkEnd w:id="7583"/>
      <w:bookmarkEnd w:id="7584"/>
      <w:bookmarkEnd w:id="7585"/>
      <w:bookmarkEnd w:id="7586"/>
      <w:bookmarkEnd w:id="7587"/>
      <w:bookmarkEnd w:id="7588"/>
      <w:bookmarkEnd w:id="7589"/>
      <w:r>
        <w:rPr>
          <w:rFonts w:hint="cs"/>
          <w:rtl/>
        </w:rPr>
        <w:t xml:space="preserve">מה קרה </w:t>
      </w:r>
      <w:bookmarkStart w:id="7590" w:name="_ETM_Q34_476380"/>
      <w:bookmarkEnd w:id="7590"/>
      <w:r>
        <w:rPr>
          <w:rFonts w:hint="cs"/>
          <w:rtl/>
        </w:rPr>
        <w:t>לך? חל</w:t>
      </w:r>
      <w:r w:rsidR="00475142">
        <w:rPr>
          <w:rFonts w:hint="cs"/>
          <w:rtl/>
        </w:rPr>
        <w:t>א</w:t>
      </w:r>
      <w:r>
        <w:rPr>
          <w:rFonts w:hint="cs"/>
          <w:rtl/>
        </w:rPr>
        <w:t>ס</w:t>
      </w:r>
      <w:r w:rsidR="00475142">
        <w:rPr>
          <w:rFonts w:hint="cs"/>
          <w:rtl/>
        </w:rPr>
        <w:t>,</w:t>
      </w:r>
      <w:r>
        <w:rPr>
          <w:rFonts w:hint="cs"/>
          <w:rtl/>
        </w:rPr>
        <w:t xml:space="preserve"> די, את מפריעה.</w:t>
      </w:r>
    </w:p>
    <w:p w:rsidR="00A02B37" w:rsidRDefault="00A02B37" w:rsidP="006F51FD">
      <w:pPr>
        <w:rPr>
          <w:rtl/>
        </w:rPr>
      </w:pPr>
    </w:p>
    <w:sdt>
      <w:sdtPr>
        <w:rPr>
          <w:rtl/>
        </w:rPr>
        <w:alias w:val="דובר_המשך"/>
        <w:tag w:val="&lt;ID&gt;5689&lt;/ID&gt;&lt;Name&gt;לאה פדידה - המחנה הציוני&lt;/Name&gt;&lt;Data&gt;לאה פדידה (המחנה הציוני)&lt;/Data&gt;&lt;Shortcut&gt;לאפד&lt;/Shortcut&gt;"/>
        <w:id w:val="632287939"/>
        <w:placeholder>
          <w:docPart w:val="23EC76AC3E0B4DE18F9AE5BE3FE09EB1"/>
        </w:placeholder>
        <w15:color w:val="993366"/>
      </w:sdtPr>
      <w:sdtContent>
        <w:p w:rsidR="00A02B37" w:rsidRDefault="00A02B37" w:rsidP="006F51FD">
          <w:pPr>
            <w:pStyle w:val="-"/>
            <w:keepNext/>
            <w:rPr>
              <w:rtl/>
            </w:rPr>
          </w:pPr>
          <w:r w:rsidRPr="00E53C8E">
            <w:rPr>
              <w:rStyle w:val="afe"/>
              <w:color w:val="000000"/>
              <w:rtl/>
            </w:rPr>
            <w:t>לאה פדידה (המחנה הציוני)</w:t>
          </w:r>
          <w:r w:rsidRPr="00E53C8E">
            <w:rPr>
              <w:color w:val="000000"/>
              <w:rtl/>
            </w:rPr>
            <w:t>:</w:t>
          </w:r>
        </w:p>
      </w:sdtContent>
    </w:sdt>
    <w:p w:rsidR="00A02B37" w:rsidRDefault="00A02B37" w:rsidP="005719C7">
      <w:pPr>
        <w:rPr>
          <w:rtl/>
        </w:rPr>
      </w:pPr>
    </w:p>
    <w:p w:rsidR="00A02B37" w:rsidRDefault="00A02B37" w:rsidP="006F51FD">
      <w:pPr>
        <w:rPr>
          <w:rtl/>
        </w:rPr>
      </w:pPr>
      <w:r>
        <w:rPr>
          <w:rFonts w:hint="cs"/>
          <w:rtl/>
        </w:rPr>
        <w:t xml:space="preserve">טוב, רגע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7591" w:name="_ETM_Q34_466000"/>
      <w:bookmarkEnd w:id="7591"/>
    </w:p>
    <w:bookmarkStart w:id="7592" w:name="_ETM_Q34_470000" w:displacedByCustomXml="next"/>
    <w:bookmarkEnd w:id="7592" w:displacedByCustomXml="next"/>
    <w:sdt>
      <w:sdtPr>
        <w:rPr>
          <w:rtl/>
        </w:rPr>
        <w:alias w:val="קריאה"/>
        <w:tag w:val="&lt;ID&gt;5300&lt;/ID&gt;&lt;Name&gt;מירב בן ארי - כולנו&lt;/Name&gt;&lt;Data&gt;מירב בן ארי (כולנו)&lt;/Data&gt;&lt;Shortcut&gt;מיבנ&lt;/Shortcut&gt;"/>
        <w:id w:val="1609318135"/>
        <w:placeholder>
          <w:docPart w:val="23EC76AC3E0B4DE18F9AE5BE3FE09EB1"/>
        </w:placeholder>
        <w15:color w:val="993366"/>
      </w:sdtPr>
      <w:sdtContent>
        <w:p w:rsidR="00A02B37" w:rsidRDefault="00A02B37" w:rsidP="006F51FD">
          <w:pPr>
            <w:pStyle w:val="af5"/>
            <w:keepNext/>
            <w:rPr>
              <w:rtl/>
            </w:rPr>
          </w:pPr>
          <w:r w:rsidRPr="00980E23">
            <w:rPr>
              <w:rStyle w:val="afe"/>
              <w:color w:val="000000"/>
              <w:rtl/>
            </w:rPr>
            <w:t>מירב בן ארי (כולנו)</w:t>
          </w:r>
          <w:r w:rsidRPr="00980E23">
            <w:rPr>
              <w:color w:val="000000"/>
              <w:rtl/>
            </w:rPr>
            <w:t>:</w:t>
          </w:r>
        </w:p>
      </w:sdtContent>
    </w:sdt>
    <w:p w:rsidR="00A02B37" w:rsidRDefault="00A02B37" w:rsidP="005719C7">
      <w:pPr>
        <w:rPr>
          <w:rtl/>
        </w:rPr>
      </w:pPr>
    </w:p>
    <w:p w:rsidR="00A02B37" w:rsidRDefault="008C09CB" w:rsidP="006F51FD">
      <w:pPr>
        <w:rPr>
          <w:rtl/>
        </w:rPr>
      </w:pPr>
      <w:bookmarkStart w:id="7593" w:name="_ETM_Q34_467000"/>
      <w:bookmarkEnd w:id="7593"/>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Pr="00980E23" w:rsidRDefault="00A02B37" w:rsidP="006F51FD">
      <w:pPr>
        <w:rPr>
          <w:rtl/>
        </w:rPr>
      </w:pPr>
    </w:p>
    <w:sdt>
      <w:sdtPr>
        <w:rPr>
          <w:rtl/>
        </w:rPr>
        <w:alias w:val="יור"/>
        <w:tag w:val="&lt;ID&gt;5550&lt;/ID&gt;&lt;Name&gt;נאוה בוקר - יו&quot;ר&lt;/Name&gt;&lt;Data&gt;נאוה בוקר&lt;/Data&gt;&lt;Shortcut&gt;&lt;/Shortcut&gt;"/>
        <w:id w:val="-1239709695"/>
        <w:placeholder>
          <w:docPart w:val="23EC76AC3E0B4DE18F9AE5BE3FE09EB1"/>
        </w:placeholder>
        <w15:color w:val="993366"/>
      </w:sdtPr>
      <w:sdtContent>
        <w:p w:rsidR="00A02B37" w:rsidRDefault="00A02B37" w:rsidP="006F51FD">
          <w:pPr>
            <w:pStyle w:val="af6"/>
            <w:keepNext/>
            <w:rPr>
              <w:rtl/>
            </w:rPr>
          </w:pPr>
          <w:r w:rsidRPr="00E53C8E">
            <w:rPr>
              <w:rStyle w:val="afe"/>
              <w:color w:val="000000"/>
              <w:rtl/>
            </w:rPr>
            <w:t>היו"ר נאוה בוקר</w:t>
          </w:r>
          <w:r w:rsidRPr="00E53C8E">
            <w:rPr>
              <w:color w:val="000000"/>
              <w:rtl/>
            </w:rPr>
            <w:t>:</w:t>
          </w:r>
        </w:p>
      </w:sdtContent>
    </w:sdt>
    <w:p w:rsidR="00A02B37" w:rsidRDefault="00A02B37" w:rsidP="005719C7">
      <w:pPr>
        <w:rPr>
          <w:rtl/>
        </w:rPr>
      </w:pPr>
    </w:p>
    <w:p w:rsidR="00A02B37" w:rsidRDefault="00A02B37" w:rsidP="00475142">
      <w:pPr>
        <w:rPr>
          <w:rtl/>
        </w:rPr>
      </w:pPr>
      <w:r>
        <w:rPr>
          <w:rFonts w:hint="cs"/>
          <w:rtl/>
        </w:rPr>
        <w:t>חברים</w:t>
      </w:r>
      <w:r w:rsidR="00475142">
        <w:rPr>
          <w:rFonts w:hint="cs"/>
          <w:rtl/>
        </w:rPr>
        <w:t>,</w:t>
      </w:r>
      <w:r>
        <w:rPr>
          <w:rFonts w:hint="cs"/>
          <w:rtl/>
        </w:rPr>
        <w:t xml:space="preserve"> חברים. חברת הכנסת מירב בן ארי, מספיק. תנו לה לסיים את דבריה.</w:t>
      </w:r>
    </w:p>
    <w:p w:rsidR="00A02B37" w:rsidRDefault="00A02B37" w:rsidP="006F51FD">
      <w:pPr>
        <w:rPr>
          <w:rtl/>
        </w:rPr>
      </w:pPr>
    </w:p>
    <w:bookmarkStart w:id="7594" w:name="_ETM_Q34_473000" w:displacedByCustomXml="next"/>
    <w:bookmarkEnd w:id="7594" w:displacedByCustomXml="next"/>
    <w:sdt>
      <w:sdtPr>
        <w:rPr>
          <w:rtl/>
        </w:rPr>
        <w:alias w:val="דובר_המשך"/>
        <w:tag w:val="&lt;ID&gt;5689&lt;/ID&gt;&lt;Name&gt;לאה פדידה - המחנה הציוני&lt;/Name&gt;&lt;Data&gt;לאה פדידה (המחנה הציוני)&lt;/Data&gt;&lt;Shortcut&gt;לאפד&lt;/Shortcut&gt;"/>
        <w:id w:val="143091250"/>
        <w:placeholder>
          <w:docPart w:val="23EC76AC3E0B4DE18F9AE5BE3FE09EB1"/>
        </w:placeholder>
        <w15:color w:val="993366"/>
      </w:sdtPr>
      <w:sdtContent>
        <w:p w:rsidR="00A02B37" w:rsidRDefault="00A02B37" w:rsidP="006F51FD">
          <w:pPr>
            <w:pStyle w:val="-"/>
            <w:keepNext/>
            <w:rPr>
              <w:rtl/>
            </w:rPr>
          </w:pPr>
          <w:r w:rsidRPr="00661524">
            <w:rPr>
              <w:rStyle w:val="afe"/>
              <w:color w:val="000000"/>
              <w:rtl/>
            </w:rPr>
            <w:t>לאה פדידה (המחנה הציוני)</w:t>
          </w:r>
          <w:r w:rsidRPr="00661524">
            <w:rPr>
              <w:color w:val="000000"/>
              <w:rtl/>
            </w:rPr>
            <w:t>:</w:t>
          </w:r>
        </w:p>
      </w:sdtContent>
    </w:sdt>
    <w:p w:rsidR="00A02B37" w:rsidRDefault="00A02B37" w:rsidP="005719C7">
      <w:pPr>
        <w:rPr>
          <w:rtl/>
        </w:rPr>
      </w:pPr>
    </w:p>
    <w:p w:rsidR="00A02B37" w:rsidRDefault="00A02B37" w:rsidP="006F51FD">
      <w:pPr>
        <w:rPr>
          <w:rtl/>
        </w:rPr>
      </w:pPr>
      <w:bookmarkStart w:id="7595" w:name="_ETM_Q34_475000"/>
      <w:bookmarkEnd w:id="7595"/>
      <w:r>
        <w:rPr>
          <w:rFonts w:hint="cs"/>
          <w:rtl/>
        </w:rPr>
        <w:t xml:space="preserve">חברת הכנסת מירב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661524" w:rsidRDefault="00A02B37" w:rsidP="006F51FD">
      <w:pPr>
        <w:rPr>
          <w:rtl/>
        </w:rPr>
      </w:pPr>
      <w:bookmarkStart w:id="7596" w:name="_ETM_Q34_476000"/>
      <w:bookmarkEnd w:id="7596"/>
    </w:p>
    <w:bookmarkStart w:id="7597" w:name="_ETM_Q34_471000" w:displacedByCustomXml="next"/>
    <w:bookmarkEnd w:id="7597" w:displacedByCustomXml="next"/>
    <w:sdt>
      <w:sdtPr>
        <w:rPr>
          <w:rtl/>
        </w:rPr>
        <w:alias w:val="קריאה"/>
        <w:tag w:val="&lt;ID&gt;5300&lt;/ID&gt;&lt;Name&gt;מירב בן ארי - כולנו&lt;/Name&gt;&lt;Data&gt;מירב בן ארי (כולנו)&lt;/Data&gt;&lt;Shortcut&gt;מיבנ&lt;/Shortcut&gt;"/>
        <w:id w:val="2116936427"/>
        <w:placeholder>
          <w:docPart w:val="23EC76AC3E0B4DE18F9AE5BE3FE09EB1"/>
        </w:placeholder>
        <w15:color w:val="993366"/>
      </w:sdtPr>
      <w:sdtContent>
        <w:p w:rsidR="00A02B37" w:rsidRDefault="00A02B37" w:rsidP="006F51FD">
          <w:pPr>
            <w:pStyle w:val="af5"/>
            <w:keepNext/>
            <w:rPr>
              <w:rtl/>
            </w:rPr>
          </w:pPr>
          <w:r w:rsidRPr="00661524">
            <w:rPr>
              <w:rStyle w:val="afe"/>
              <w:color w:val="000000"/>
              <w:rtl/>
            </w:rPr>
            <w:t>מירב בן ארי (כולנו)</w:t>
          </w:r>
          <w:r w:rsidRPr="00661524">
            <w:rPr>
              <w:color w:val="000000"/>
              <w:rtl/>
            </w:rPr>
            <w:t>:</w:t>
          </w:r>
        </w:p>
      </w:sdtContent>
    </w:sdt>
    <w:p w:rsidR="00A02B37" w:rsidRDefault="00A02B37" w:rsidP="005719C7">
      <w:pPr>
        <w:rPr>
          <w:rtl/>
        </w:rPr>
      </w:pPr>
    </w:p>
    <w:p w:rsidR="00A02B37" w:rsidRDefault="00A02B37" w:rsidP="006F51FD">
      <w:pPr>
        <w:rPr>
          <w:rtl/>
        </w:rPr>
      </w:pPr>
      <w:bookmarkStart w:id="7598" w:name="_ETM_Q34_481317"/>
      <w:bookmarkStart w:id="7599" w:name="_ETM_Q34_481474"/>
      <w:bookmarkStart w:id="7600" w:name="_ETM_Q34_481755"/>
      <w:bookmarkStart w:id="7601" w:name="_ETM_Q34_481817"/>
      <w:bookmarkStart w:id="7602" w:name="_ETM_Q34_489958"/>
      <w:bookmarkEnd w:id="7598"/>
      <w:bookmarkEnd w:id="7599"/>
      <w:bookmarkEnd w:id="7600"/>
      <w:bookmarkEnd w:id="7601"/>
      <w:bookmarkEnd w:id="7602"/>
      <w:r>
        <w:rPr>
          <w:rFonts w:hint="cs"/>
          <w:rtl/>
        </w:rPr>
        <w:t>היא לא רוצה לדבר לעצמה, תשאלי אותה. היא נהנית מזה.</w:t>
      </w:r>
    </w:p>
    <w:p w:rsidR="00A02B37" w:rsidRDefault="00A02B37" w:rsidP="006F51FD">
      <w:pPr>
        <w:rPr>
          <w:rtl/>
        </w:rPr>
      </w:pPr>
    </w:p>
    <w:bookmarkStart w:id="7603" w:name="_ETM_Q34_490177" w:displacedByCustomXml="next"/>
    <w:bookmarkEnd w:id="7603" w:displacedByCustomXml="next"/>
    <w:bookmarkStart w:id="7604" w:name="_ETM_Q34_490474" w:displacedByCustomXml="next"/>
    <w:bookmarkEnd w:id="7604" w:displacedByCustomXml="next"/>
    <w:bookmarkStart w:id="7605" w:name="_ETM_Q34_490552" w:displacedByCustomXml="next"/>
    <w:bookmarkEnd w:id="7605" w:displacedByCustomXml="next"/>
    <w:bookmarkStart w:id="7606" w:name="_ETM_Q34_491896" w:displacedByCustomXml="next"/>
    <w:bookmarkEnd w:id="7606" w:displacedByCustomXml="next"/>
    <w:bookmarkStart w:id="7607" w:name="_ETM_Q34_492021" w:displacedByCustomXml="next"/>
    <w:bookmarkEnd w:id="7607" w:displacedByCustomXml="next"/>
    <w:sdt>
      <w:sdtPr>
        <w:rPr>
          <w:rFonts w:hint="cs"/>
          <w:rtl/>
        </w:rPr>
        <w:alias w:val="קריאה"/>
        <w:tag w:val="&lt;ID&gt;5288&lt;/ID&gt;&lt;Name&gt;איילת נחמיאס ורבין - המחנה הציוני&lt;/Name&gt;&lt;Data&gt;איילת נחמיאס ורבין (המחנה הציוני)&lt;/Data&gt;&lt;Shortcut&gt;אינח&lt;/Shortcut&gt;"/>
        <w:id w:val="-1427799926"/>
        <w:placeholder>
          <w:docPart w:val="23EC76AC3E0B4DE18F9AE5BE3FE09EB1"/>
        </w:placeholder>
        <w15:color w:val="993366"/>
      </w:sdtPr>
      <w:sdtContent>
        <w:p w:rsidR="00A02B37" w:rsidRDefault="00A02B37" w:rsidP="006F51FD">
          <w:pPr>
            <w:pStyle w:val="af5"/>
            <w:keepNext/>
            <w:rPr>
              <w:rtl/>
            </w:rPr>
          </w:pPr>
          <w:r w:rsidRPr="00661524">
            <w:rPr>
              <w:rStyle w:val="afe"/>
              <w:color w:val="000000"/>
              <w:rtl/>
            </w:rPr>
            <w:t>איילת נחמיאס ורבין (המחנה הציוני)</w:t>
          </w:r>
          <w:r w:rsidRPr="00661524">
            <w:rPr>
              <w:color w:val="000000"/>
              <w:rtl/>
            </w:rPr>
            <w:t>:</w:t>
          </w:r>
        </w:p>
      </w:sdtContent>
    </w:sdt>
    <w:p w:rsidR="00A02B37" w:rsidRDefault="00A02B37" w:rsidP="005719C7">
      <w:pPr>
        <w:rPr>
          <w:rtl/>
        </w:rPr>
      </w:pPr>
    </w:p>
    <w:p w:rsidR="00A02B37" w:rsidRDefault="008C09CB" w:rsidP="006F51FD">
      <w:pPr>
        <w:rPr>
          <w:rtl/>
        </w:rPr>
      </w:pPr>
      <w:bookmarkStart w:id="7608" w:name="_ETM_Q34_492349"/>
      <w:bookmarkStart w:id="7609" w:name="_ETM_Q34_492442"/>
      <w:bookmarkEnd w:id="7608"/>
      <w:bookmarkEnd w:id="7609"/>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תני לה.</w:t>
      </w:r>
    </w:p>
    <w:p w:rsidR="00A02B37" w:rsidRDefault="00A02B37" w:rsidP="006F51FD">
      <w:pPr>
        <w:rPr>
          <w:rtl/>
        </w:rPr>
      </w:pPr>
      <w:bookmarkStart w:id="7610" w:name="_ETM_Q34_493786"/>
      <w:bookmarkStart w:id="7611" w:name="_ETM_Q34_493880"/>
      <w:bookmarkEnd w:id="7610"/>
      <w:bookmarkEnd w:id="7611"/>
    </w:p>
    <w:bookmarkStart w:id="7612" w:name="_ETM_Q34_494239" w:displacedByCustomXml="next"/>
    <w:bookmarkEnd w:id="7612" w:displacedByCustomXml="next"/>
    <w:bookmarkStart w:id="7613" w:name="_ETM_Q34_494145" w:displacedByCustomXml="next"/>
    <w:bookmarkEnd w:id="7613" w:displacedByCustomXml="next"/>
    <w:sdt>
      <w:sdtPr>
        <w:rPr>
          <w:rtl/>
        </w:rPr>
        <w:alias w:val="דובר_המשך"/>
        <w:tag w:val="&lt;ID&gt;5689&lt;/ID&gt;&lt;Name&gt;לאה פדידה - המחנה הציוני&lt;/Name&gt;&lt;Data&gt;לאה פדידה (המחנה הציוני)&lt;/Data&gt;&lt;Shortcut&gt;לאפד&lt;/Shortcut&gt;"/>
        <w:id w:val="1257094220"/>
        <w:placeholder>
          <w:docPart w:val="23EC76AC3E0B4DE18F9AE5BE3FE09EB1"/>
        </w:placeholder>
        <w15:color w:val="993366"/>
      </w:sdtPr>
      <w:sdtContent>
        <w:p w:rsidR="00A02B37" w:rsidRDefault="00A02B37" w:rsidP="006F51FD">
          <w:pPr>
            <w:pStyle w:val="-"/>
            <w:keepNext/>
            <w:rPr>
              <w:rtl/>
            </w:rPr>
          </w:pPr>
          <w:r w:rsidRPr="00176500">
            <w:rPr>
              <w:rStyle w:val="afe"/>
              <w:color w:val="000000"/>
              <w:rtl/>
            </w:rPr>
            <w:t>לאה פדידה (המחנה הציוני)</w:t>
          </w:r>
          <w:r w:rsidRPr="00176500">
            <w:rPr>
              <w:color w:val="000000"/>
              <w:rtl/>
            </w:rPr>
            <w:t>:</w:t>
          </w:r>
        </w:p>
      </w:sdtContent>
    </w:sdt>
    <w:p w:rsidR="00A02B37" w:rsidRDefault="00A02B37" w:rsidP="005719C7">
      <w:pPr>
        <w:rPr>
          <w:rtl/>
        </w:rPr>
      </w:pPr>
    </w:p>
    <w:p w:rsidR="00A02B37" w:rsidRDefault="00A02B37" w:rsidP="00475142">
      <w:pPr>
        <w:rPr>
          <w:rtl/>
        </w:rPr>
      </w:pPr>
      <w:bookmarkStart w:id="7614" w:name="_ETM_Q34_495427"/>
      <w:bookmarkEnd w:id="7614"/>
      <w:r>
        <w:rPr>
          <w:rFonts w:hint="cs"/>
          <w:rtl/>
        </w:rPr>
        <w:t xml:space="preserve">יושבים שם גם חבר הכנסת דודי </w:t>
      </w:r>
      <w:bookmarkStart w:id="7615" w:name="_ETM_Q34_481000"/>
      <w:bookmarkEnd w:id="7615"/>
      <w:r>
        <w:rPr>
          <w:rFonts w:hint="cs"/>
          <w:rtl/>
        </w:rPr>
        <w:t>אמסלם, ויואב קיש, ואוחנה, והשר לוין, ודוד ביטן</w:t>
      </w:r>
      <w:r w:rsidR="00475142">
        <w:rPr>
          <w:rFonts w:hint="cs"/>
          <w:rtl/>
        </w:rPr>
        <w:t>.</w:t>
      </w:r>
      <w:r>
        <w:rPr>
          <w:rFonts w:hint="cs"/>
          <w:rtl/>
        </w:rPr>
        <w:t xml:space="preserve"> מה אפשר </w:t>
      </w:r>
      <w:bookmarkStart w:id="7616" w:name="_ETM_Q34_487000"/>
      <w:bookmarkEnd w:id="7616"/>
      <w:r>
        <w:rPr>
          <w:rFonts w:hint="cs"/>
          <w:rtl/>
        </w:rPr>
        <w:t xml:space="preserve">להגיד נגד החוק הזה </w:t>
      </w:r>
      <w:r w:rsidR="008C09CB">
        <w:rPr>
          <w:rFonts w:hint="eastAsia"/>
          <w:rtl/>
        </w:rPr>
        <w:t>–</w:t>
      </w:r>
      <w:r>
        <w:rPr>
          <w:rFonts w:hint="cs"/>
          <w:rtl/>
        </w:rPr>
        <w:t xml:space="preserve"> להגביל בחניון ציבורי את </w:t>
      </w:r>
      <w:bookmarkStart w:id="7617" w:name="_ETM_Q34_491000"/>
      <w:bookmarkEnd w:id="7617"/>
      <w:r>
        <w:rPr>
          <w:rFonts w:hint="cs"/>
          <w:rtl/>
        </w:rPr>
        <w:t xml:space="preserve">המחיר לשעה? כמה זמן אפשר להישאר שבויים של כביש 6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sdt>
      <w:sdtPr>
        <w:rPr>
          <w:rtl/>
        </w:rPr>
        <w:alias w:val="קריאה"/>
        <w:tag w:val="&lt;ID&gt;5300&lt;/ID&gt;&lt;Name&gt;מירב בן ארי - כולנו&lt;/Name&gt;&lt;Data&gt;מירב בן ארי (כולנו)&lt;/Data&gt;&lt;Shortcut&gt;מיבנ&lt;/Shortcut&gt;"/>
        <w:id w:val="-185372997"/>
        <w:placeholder>
          <w:docPart w:val="23EC76AC3E0B4DE18F9AE5BE3FE09EB1"/>
        </w:placeholder>
        <w15:color w:val="993366"/>
      </w:sdtPr>
      <w:sdtContent>
        <w:p w:rsidR="00A02B37" w:rsidRDefault="00A02B37" w:rsidP="006F51FD">
          <w:pPr>
            <w:pStyle w:val="af5"/>
            <w:keepNext/>
            <w:rPr>
              <w:rtl/>
            </w:rPr>
          </w:pPr>
          <w:r w:rsidRPr="006F03E8">
            <w:rPr>
              <w:rStyle w:val="afe"/>
              <w:color w:val="000000"/>
              <w:rtl/>
            </w:rPr>
            <w:t>מירב בן ארי (כולנו)</w:t>
          </w:r>
          <w:r w:rsidRPr="006F03E8">
            <w:rPr>
              <w:color w:val="000000"/>
              <w:rtl/>
            </w:rPr>
            <w:t>:</w:t>
          </w:r>
        </w:p>
      </w:sdtContent>
    </w:sdt>
    <w:p w:rsidR="00A02B37" w:rsidRDefault="00A02B37" w:rsidP="005719C7">
      <w:pPr>
        <w:rPr>
          <w:rtl/>
        </w:rPr>
      </w:pPr>
    </w:p>
    <w:p w:rsidR="00A02B37" w:rsidRDefault="00A02B37" w:rsidP="006F51FD">
      <w:pPr>
        <w:rPr>
          <w:rtl/>
        </w:rPr>
      </w:pPr>
      <w:bookmarkStart w:id="7618" w:name="_ETM_Q34_494000"/>
      <w:bookmarkStart w:id="7619" w:name="_ETM_Q34_499099"/>
      <w:bookmarkStart w:id="7620" w:name="_ETM_Q34_499208"/>
      <w:bookmarkStart w:id="7621" w:name="_ETM_Q34_499474"/>
      <w:bookmarkStart w:id="7622" w:name="_ETM_Q34_499567"/>
      <w:bookmarkStart w:id="7623" w:name="_ETM_Q34_501536"/>
      <w:bookmarkStart w:id="7624" w:name="_ETM_Q34_501614"/>
      <w:bookmarkStart w:id="7625" w:name="_ETM_Q34_501895"/>
      <w:bookmarkStart w:id="7626" w:name="_ETM_Q34_501989"/>
      <w:bookmarkEnd w:id="7618"/>
      <w:bookmarkEnd w:id="7619"/>
      <w:bookmarkEnd w:id="7620"/>
      <w:bookmarkEnd w:id="7621"/>
      <w:bookmarkEnd w:id="7622"/>
      <w:bookmarkEnd w:id="7623"/>
      <w:bookmarkEnd w:id="7624"/>
      <w:bookmarkEnd w:id="7625"/>
      <w:bookmarkEnd w:id="7626"/>
      <w:r>
        <w:rPr>
          <w:rFonts w:hint="cs"/>
          <w:rtl/>
        </w:rPr>
        <w:t>זה עסק פרטי.</w:t>
      </w:r>
    </w:p>
    <w:p w:rsidR="00A02B37" w:rsidRDefault="00A02B37" w:rsidP="006F51FD">
      <w:pPr>
        <w:rPr>
          <w:rtl/>
        </w:rPr>
      </w:pPr>
      <w:bookmarkStart w:id="7627" w:name="_ETM_Q34_504864"/>
      <w:bookmarkStart w:id="7628" w:name="_ETM_Q34_504974"/>
      <w:bookmarkEnd w:id="7627"/>
      <w:bookmarkEnd w:id="7628"/>
    </w:p>
    <w:bookmarkStart w:id="7629" w:name="_ETM_Q34_493000" w:displacedByCustomXml="next"/>
    <w:bookmarkEnd w:id="7629" w:displacedByCustomXml="next"/>
    <w:sdt>
      <w:sdtPr>
        <w:rPr>
          <w:rtl/>
        </w:rPr>
        <w:alias w:val="קריאה"/>
        <w:tag w:val="&lt;ID&gt;5106&lt;/ID&gt;&lt;Name&gt;מיקי רוזנטל - המחנה הציוני&lt;/Name&gt;&lt;Data&gt;מיקי רוזנטל (המחנה הציוני)&lt;/Data&gt;&lt;Shortcut&gt;מקרו&lt;/Shortcut&gt;"/>
        <w:id w:val="-1966426642"/>
        <w:placeholder>
          <w:docPart w:val="23EC76AC3E0B4DE18F9AE5BE3FE09EB1"/>
        </w:placeholder>
        <w15:color w:val="993366"/>
      </w:sdtPr>
      <w:sdtContent>
        <w:p w:rsidR="00A02B37" w:rsidRDefault="00A02B37" w:rsidP="006F51FD">
          <w:pPr>
            <w:pStyle w:val="af5"/>
            <w:keepNext/>
            <w:rPr>
              <w:rtl/>
            </w:rPr>
          </w:pPr>
          <w:r w:rsidRPr="00FC64E2">
            <w:rPr>
              <w:rStyle w:val="afe"/>
              <w:color w:val="000000"/>
              <w:rtl/>
            </w:rPr>
            <w:t>מיקי רוזנטל (המחנה הציוני)</w:t>
          </w:r>
          <w:r w:rsidRPr="00FC64E2">
            <w:rPr>
              <w:color w:val="000000"/>
              <w:rtl/>
            </w:rPr>
            <w:t>:</w:t>
          </w:r>
        </w:p>
      </w:sdtContent>
    </w:sdt>
    <w:p w:rsidR="00A02B37" w:rsidRDefault="00A02B37" w:rsidP="005719C7">
      <w:pPr>
        <w:rPr>
          <w:rtl/>
        </w:rPr>
      </w:pPr>
    </w:p>
    <w:p w:rsidR="00A02B37" w:rsidRDefault="00A02B37" w:rsidP="006F51FD">
      <w:pPr>
        <w:rPr>
          <w:rtl/>
        </w:rPr>
      </w:pPr>
      <w:bookmarkStart w:id="7630" w:name="_ETM_Q34_495000"/>
      <w:bookmarkEnd w:id="7630"/>
      <w:r>
        <w:rPr>
          <w:rFonts w:hint="cs"/>
          <w:rtl/>
        </w:rPr>
        <w:t xml:space="preserve">תצביעי נגד וזהו. </w:t>
      </w:r>
      <w:bookmarkStart w:id="7631" w:name="_ETM_Q34_500000"/>
      <w:bookmarkEnd w:id="7631"/>
      <w:r>
        <w:rPr>
          <w:rFonts w:hint="cs"/>
          <w:rtl/>
        </w:rPr>
        <w:t>מה קורה לך?</w:t>
      </w:r>
    </w:p>
    <w:p w:rsidR="00A02B37" w:rsidRPr="00FC64E2" w:rsidRDefault="00A02B37" w:rsidP="006F51FD">
      <w:pPr>
        <w:rPr>
          <w:rtl/>
        </w:rPr>
      </w:pPr>
      <w:bookmarkStart w:id="7632" w:name="_ETM_Q34_497000"/>
      <w:bookmarkEnd w:id="7632"/>
    </w:p>
    <w:sdt>
      <w:sdtPr>
        <w:rPr>
          <w:rtl/>
        </w:rPr>
        <w:alias w:val="דובר_המשך"/>
        <w:tag w:val="&lt;ID&gt;5689&lt;/ID&gt;&lt;Name&gt;לאה פדידה - המחנה הציוני&lt;/Name&gt;&lt;Data&gt;לאה פדידה (המחנה הציוני)&lt;/Data&gt;&lt;Shortcut&gt;לאפד&lt;/Shortcut&gt;"/>
        <w:id w:val="-622925647"/>
        <w:placeholder>
          <w:docPart w:val="23EC76AC3E0B4DE18F9AE5BE3FE09EB1"/>
        </w:placeholder>
        <w15:color w:val="993366"/>
      </w:sdtPr>
      <w:sdtContent>
        <w:p w:rsidR="00A02B37" w:rsidRDefault="00A02B37" w:rsidP="006F51FD">
          <w:pPr>
            <w:pStyle w:val="-"/>
            <w:keepNext/>
            <w:rPr>
              <w:rtl/>
            </w:rPr>
          </w:pPr>
          <w:r w:rsidRPr="00FC64E2">
            <w:rPr>
              <w:rStyle w:val="afe"/>
              <w:color w:val="000000"/>
              <w:rtl/>
            </w:rPr>
            <w:t>לאה פדידה (המחנה הציוני)</w:t>
          </w:r>
          <w:r w:rsidRPr="00FC64E2">
            <w:rPr>
              <w:color w:val="000000"/>
              <w:rtl/>
            </w:rPr>
            <w:t>:</w:t>
          </w:r>
        </w:p>
      </w:sdtContent>
    </w:sdt>
    <w:p w:rsidR="00A02B37" w:rsidRDefault="00A02B37" w:rsidP="005719C7">
      <w:pPr>
        <w:rPr>
          <w:rtl/>
        </w:rPr>
      </w:pPr>
    </w:p>
    <w:p w:rsidR="00A02B37" w:rsidRDefault="008C09CB" w:rsidP="00475142">
      <w:pPr>
        <w:rPr>
          <w:rtl/>
        </w:rPr>
      </w:pPr>
      <w:bookmarkStart w:id="7633" w:name="_ETM_Q34_498000"/>
      <w:bookmarkEnd w:id="7633"/>
      <w:r>
        <w:rPr>
          <w:rFonts w:hint="cs"/>
          <w:rtl/>
        </w:rPr>
        <w:t>–</w:t>
      </w:r>
      <w:r w:rsidR="005719C7">
        <w:rPr>
          <w:rFonts w:hint="cs"/>
          <w:rtl/>
        </w:rPr>
        <w:t xml:space="preserve"> </w:t>
      </w:r>
      <w:r>
        <w:rPr>
          <w:rFonts w:hint="cs"/>
          <w:rtl/>
        </w:rPr>
        <w:t>–</w:t>
      </w:r>
      <w:r w:rsidR="00A02B37">
        <w:rPr>
          <w:rFonts w:hint="cs"/>
          <w:rtl/>
        </w:rPr>
        <w:t xml:space="preserve"> של אגרות, של עסקים, של חניונים? בואו נהיה פעם אחת לטובת </w:t>
      </w:r>
      <w:bookmarkStart w:id="7634" w:name="_ETM_Q34_504000"/>
      <w:bookmarkEnd w:id="7634"/>
      <w:r w:rsidR="00A02B37">
        <w:rPr>
          <w:rFonts w:hint="cs"/>
          <w:rtl/>
        </w:rPr>
        <w:t xml:space="preserve">האזרח. מי מרוויח מזה? לא קופת המדינה, לא אוצר המדינה. </w:t>
      </w:r>
      <w:bookmarkStart w:id="7635" w:name="_ETM_Q34_511000"/>
      <w:bookmarkEnd w:id="7635"/>
      <w:r w:rsidR="00A02B37">
        <w:rPr>
          <w:rFonts w:hint="cs"/>
          <w:rtl/>
        </w:rPr>
        <w:t>למה להיות שבויים בידי בעלי עסקים</w:t>
      </w:r>
      <w:r w:rsidR="00475142">
        <w:rPr>
          <w:rFonts w:hint="cs"/>
          <w:rtl/>
        </w:rPr>
        <w:t>,</w:t>
      </w:r>
      <w:r w:rsidR="00A02B37">
        <w:rPr>
          <w:rFonts w:hint="cs"/>
          <w:rtl/>
        </w:rPr>
        <w:t xml:space="preserve"> בידי בעלי חניונים ציבוריים? </w:t>
      </w:r>
      <w:bookmarkStart w:id="7636" w:name="_ETM_Q34_517000"/>
      <w:bookmarkEnd w:id="7636"/>
      <w:r w:rsidR="00A02B37">
        <w:rPr>
          <w:rFonts w:hint="cs"/>
          <w:rtl/>
        </w:rPr>
        <w:t xml:space="preserve">אנחנו רוצים לתת לאותה סבתא שלוקחת את הנכד שלה לחוג </w:t>
      </w:r>
      <w:r>
        <w:rPr>
          <w:rFonts w:hint="eastAsia"/>
          <w:rtl/>
        </w:rPr>
        <w:t>–</w:t>
      </w:r>
      <w:r w:rsidR="00A02B37">
        <w:rPr>
          <w:rFonts w:hint="cs"/>
          <w:rtl/>
        </w:rPr>
        <w:t xml:space="preserve"> </w:t>
      </w:r>
      <w:bookmarkStart w:id="7637" w:name="_ETM_Q34_522000"/>
      <w:bookmarkEnd w:id="7637"/>
      <w:r w:rsidR="00A02B37">
        <w:rPr>
          <w:rFonts w:hint="cs"/>
          <w:rtl/>
        </w:rPr>
        <w:t xml:space="preserve">כי אני אימא עובדת </w:t>
      </w:r>
      <w:bookmarkStart w:id="7638" w:name="_ETM_Q34_527542"/>
      <w:bookmarkEnd w:id="7638"/>
      <w:r>
        <w:rPr>
          <w:rFonts w:hint="eastAsia"/>
          <w:rtl/>
        </w:rPr>
        <w:t>–</w:t>
      </w:r>
      <w:r w:rsidR="00A02B37">
        <w:rPr>
          <w:rFonts w:hint="cs"/>
          <w:rtl/>
        </w:rPr>
        <w:t xml:space="preserve"> לא לשלם 70 שקלים על שעתיים. </w:t>
      </w:r>
      <w:bookmarkStart w:id="7639" w:name="_ETM_Q34_528000"/>
      <w:bookmarkEnd w:id="7639"/>
      <w:r w:rsidR="00A02B37">
        <w:rPr>
          <w:rFonts w:hint="cs"/>
          <w:rtl/>
        </w:rPr>
        <w:t xml:space="preserve">היום אפשר להגיד איזה מחיר שרוצים. לבית חולים </w:t>
      </w:r>
      <w:r>
        <w:rPr>
          <w:rFonts w:hint="eastAsia"/>
          <w:rtl/>
        </w:rPr>
        <w:t>–</w:t>
      </w:r>
      <w:r w:rsidR="00A02B37">
        <w:rPr>
          <w:rFonts w:hint="cs"/>
          <w:rtl/>
        </w:rPr>
        <w:t xml:space="preserve"> את יודעת כמה חניונים ציבוריים בבתי חולים לוקחים? זה מטורף. חברת הכנסת מירב, את </w:t>
      </w:r>
      <w:bookmarkStart w:id="7640" w:name="_ETM_Q34_538000"/>
      <w:bookmarkEnd w:id="7640"/>
      <w:r w:rsidR="00A02B37">
        <w:rPr>
          <w:rFonts w:hint="cs"/>
          <w:rtl/>
        </w:rPr>
        <w:t>במפלגה חברתית</w:t>
      </w:r>
      <w:r w:rsidR="00475142">
        <w:rPr>
          <w:rFonts w:hint="cs"/>
          <w:rtl/>
        </w:rPr>
        <w:t>.</w:t>
      </w:r>
      <w:r w:rsidR="00A02B37">
        <w:rPr>
          <w:rFonts w:hint="cs"/>
          <w:rtl/>
        </w:rPr>
        <w:t xml:space="preserve"> איך אפשר לדבר נגד החוק הזה?</w:t>
      </w:r>
    </w:p>
    <w:p w:rsidR="00A02B37" w:rsidRDefault="00A02B37" w:rsidP="006F51FD">
      <w:pPr>
        <w:rPr>
          <w:rtl/>
        </w:rPr>
      </w:pPr>
    </w:p>
    <w:bookmarkStart w:id="7641" w:name="_ETM_Q34_532000" w:displacedByCustomXml="next"/>
    <w:bookmarkEnd w:id="7641" w:displacedByCustomXml="next"/>
    <w:sdt>
      <w:sdtPr>
        <w:rPr>
          <w:rtl/>
        </w:rPr>
        <w:alias w:val="קריאה"/>
        <w:tag w:val="&lt;ID&gt;5300&lt;/ID&gt;&lt;Name&gt;מירב בן ארי - כולנו&lt;/Name&gt;&lt;Data&gt;מירב בן ארי (כולנו)&lt;/Data&gt;&lt;Shortcut&gt;מיבנ&lt;/Shortcut&gt;"/>
        <w:id w:val="-1430113660"/>
        <w:placeholder>
          <w:docPart w:val="23EC76AC3E0B4DE18F9AE5BE3FE09EB1"/>
        </w:placeholder>
        <w15:color w:val="993366"/>
      </w:sdtPr>
      <w:sdtContent>
        <w:p w:rsidR="00A02B37" w:rsidRDefault="00A02B37" w:rsidP="006F51FD">
          <w:pPr>
            <w:pStyle w:val="af5"/>
            <w:keepNext/>
            <w:rPr>
              <w:rtl/>
            </w:rPr>
          </w:pPr>
          <w:r w:rsidRPr="00A8264F">
            <w:rPr>
              <w:rStyle w:val="afe"/>
              <w:color w:val="000000"/>
              <w:rtl/>
            </w:rPr>
            <w:t>מירב בן ארי (כולנו)</w:t>
          </w:r>
          <w:r w:rsidRPr="00A8264F">
            <w:rPr>
              <w:color w:val="000000"/>
              <w:rtl/>
            </w:rPr>
            <w:t>:</w:t>
          </w:r>
        </w:p>
      </w:sdtContent>
    </w:sdt>
    <w:p w:rsidR="00A02B37" w:rsidRDefault="00A02B37" w:rsidP="005719C7">
      <w:pPr>
        <w:rPr>
          <w:rtl/>
        </w:rPr>
      </w:pPr>
    </w:p>
    <w:p w:rsidR="00A02B37" w:rsidRDefault="00A02B37" w:rsidP="006F51FD">
      <w:pPr>
        <w:rPr>
          <w:rtl/>
        </w:rPr>
      </w:pPr>
      <w:bookmarkStart w:id="7642" w:name="_ETM_Q34_531000"/>
      <w:bookmarkStart w:id="7643" w:name="_ETM_Q34_540161"/>
      <w:bookmarkStart w:id="7644" w:name="_ETM_Q34_540239"/>
      <w:bookmarkStart w:id="7645" w:name="_ETM_Q34_540505"/>
      <w:bookmarkStart w:id="7646" w:name="_ETM_Q34_540583"/>
      <w:bookmarkEnd w:id="7642"/>
      <w:bookmarkEnd w:id="7643"/>
      <w:bookmarkEnd w:id="7644"/>
      <w:bookmarkEnd w:id="7645"/>
      <w:bookmarkEnd w:id="7646"/>
      <w:r>
        <w:rPr>
          <w:rFonts w:hint="cs"/>
          <w:rtl/>
        </w:rPr>
        <w:t xml:space="preserve">אני אמרתי לך שעל הציבורי אני </w:t>
      </w:r>
      <w:bookmarkStart w:id="7647" w:name="_ETM_Q34_547223"/>
      <w:bookmarkEnd w:id="7647"/>
      <w:r>
        <w:rPr>
          <w:rFonts w:hint="cs"/>
          <w:rtl/>
        </w:rPr>
        <w:t>מסכימה איתך.</w:t>
      </w:r>
    </w:p>
    <w:p w:rsidR="00A02B37" w:rsidRDefault="00A02B37" w:rsidP="006F51FD">
      <w:pPr>
        <w:rPr>
          <w:rtl/>
        </w:rPr>
      </w:pPr>
    </w:p>
    <w:sdt>
      <w:sdtPr>
        <w:rPr>
          <w:rtl/>
        </w:rPr>
        <w:alias w:val="דובר_המשך"/>
        <w:tag w:val="&lt;ID&gt;5689&lt;/ID&gt;&lt;Name&gt;לאה פדידה - המחנה הציוני&lt;/Name&gt;&lt;Data&gt;לאה פדידה (המחנה הציוני)&lt;/Data&gt;&lt;Shortcut&gt;לאפד&lt;/Shortcut&gt;"/>
        <w:id w:val="-2105490687"/>
        <w:placeholder>
          <w:docPart w:val="23EC76AC3E0B4DE18F9AE5BE3FE09EB1"/>
        </w:placeholder>
        <w15:color w:val="993366"/>
      </w:sdtPr>
      <w:sdtContent>
        <w:p w:rsidR="00A02B37" w:rsidRDefault="00A02B37" w:rsidP="006F51FD">
          <w:pPr>
            <w:pStyle w:val="-"/>
            <w:keepNext/>
            <w:rPr>
              <w:rtl/>
            </w:rPr>
          </w:pPr>
          <w:r w:rsidRPr="00512803">
            <w:rPr>
              <w:rStyle w:val="afe"/>
              <w:color w:val="000000"/>
              <w:rtl/>
            </w:rPr>
            <w:t>לאה פדידה (המחנה הציוני)</w:t>
          </w:r>
          <w:r w:rsidRPr="00512803">
            <w:rPr>
              <w:color w:val="000000"/>
              <w:rtl/>
            </w:rPr>
            <w:t>:</w:t>
          </w:r>
        </w:p>
      </w:sdtContent>
    </w:sdt>
    <w:p w:rsidR="00A02B37" w:rsidRDefault="00A02B37" w:rsidP="005719C7">
      <w:pPr>
        <w:rPr>
          <w:rtl/>
        </w:rPr>
      </w:pPr>
    </w:p>
    <w:p w:rsidR="00A02B37" w:rsidRDefault="00A02B37" w:rsidP="006F51FD">
      <w:pPr>
        <w:rPr>
          <w:rtl/>
        </w:rPr>
      </w:pPr>
      <w:bookmarkStart w:id="7648" w:name="_ETM_Q34_541000"/>
      <w:bookmarkEnd w:id="7648"/>
      <w:r>
        <w:rPr>
          <w:rFonts w:hint="cs"/>
          <w:rtl/>
        </w:rPr>
        <w:t>אז בבקשה.</w:t>
      </w:r>
    </w:p>
    <w:p w:rsidR="00A02B37" w:rsidRDefault="00A02B37" w:rsidP="006F51FD">
      <w:pPr>
        <w:rPr>
          <w:rtl/>
        </w:rPr>
      </w:pPr>
    </w:p>
    <w:bookmarkStart w:id="7649" w:name="_ETM_Q34_542000" w:displacedByCustomXml="next"/>
    <w:bookmarkEnd w:id="7649" w:displacedByCustomXml="next"/>
    <w:sdt>
      <w:sdtPr>
        <w:rPr>
          <w:rtl/>
        </w:rPr>
        <w:alias w:val="קריאה"/>
        <w:tag w:val="&lt;ID&gt;5300&lt;/ID&gt;&lt;Name&gt;מירב בן ארי - כולנו&lt;/Name&gt;&lt;Data&gt;מירב בן ארי (כולנו)&lt;/Data&gt;&lt;Shortcut&gt;מיבנ&lt;/Shortcut&gt;"/>
        <w:id w:val="1694336772"/>
        <w:placeholder>
          <w:docPart w:val="23EC76AC3E0B4DE18F9AE5BE3FE09EB1"/>
        </w:placeholder>
        <w15:color w:val="993366"/>
      </w:sdtPr>
      <w:sdtContent>
        <w:p w:rsidR="00A02B37" w:rsidRDefault="00A02B37" w:rsidP="006F51FD">
          <w:pPr>
            <w:pStyle w:val="af5"/>
            <w:keepNext/>
            <w:rPr>
              <w:rtl/>
            </w:rPr>
          </w:pPr>
          <w:r w:rsidRPr="00512803">
            <w:rPr>
              <w:rStyle w:val="afe"/>
              <w:color w:val="000000"/>
              <w:rtl/>
            </w:rPr>
            <w:t>מירב בן ארי (כולנו)</w:t>
          </w:r>
          <w:r w:rsidRPr="00512803">
            <w:rPr>
              <w:color w:val="000000"/>
              <w:rtl/>
            </w:rPr>
            <w:t>:</w:t>
          </w:r>
        </w:p>
      </w:sdtContent>
    </w:sdt>
    <w:p w:rsidR="00A02B37" w:rsidRDefault="00A02B37" w:rsidP="005719C7">
      <w:pPr>
        <w:rPr>
          <w:rtl/>
        </w:rPr>
      </w:pPr>
    </w:p>
    <w:p w:rsidR="00A02B37" w:rsidRDefault="00A02B37" w:rsidP="006F51FD">
      <w:pPr>
        <w:rPr>
          <w:rtl/>
        </w:rPr>
      </w:pPr>
      <w:bookmarkStart w:id="7650" w:name="_ETM_Q34_543000"/>
      <w:bookmarkEnd w:id="7650"/>
      <w:r>
        <w:rPr>
          <w:rFonts w:hint="cs"/>
          <w:rtl/>
        </w:rPr>
        <w:t xml:space="preserve"> אבל עסק פרטי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7651" w:name="_ETM_Q34_551161"/>
      <w:bookmarkStart w:id="7652" w:name="_ETM_Q34_551302"/>
      <w:bookmarkEnd w:id="7651"/>
      <w:bookmarkEnd w:id="7652"/>
    </w:p>
    <w:bookmarkStart w:id="7653" w:name="_ETM_Q34_551661" w:displacedByCustomXml="next"/>
    <w:bookmarkEnd w:id="7653" w:displacedByCustomXml="next"/>
    <w:bookmarkStart w:id="7654" w:name="_ETM_Q34_551598" w:displacedByCustomXml="next"/>
    <w:bookmarkEnd w:id="7654" w:displacedByCustomXml="next"/>
    <w:sdt>
      <w:sdtPr>
        <w:rPr>
          <w:rtl/>
        </w:rPr>
        <w:alias w:val="דובר_המשך"/>
        <w:tag w:val="&lt;ID&gt;5689&lt;/ID&gt;&lt;Name&gt;לאה פדידה - המחנה הציוני&lt;/Name&gt;&lt;Data&gt;לאה פדידה (המחנה הציוני)&lt;/Data&gt;&lt;Shortcut&gt;לאפד&lt;/Shortcut&gt;"/>
        <w:id w:val="-1167630230"/>
        <w:placeholder>
          <w:docPart w:val="23EC76AC3E0B4DE18F9AE5BE3FE09EB1"/>
        </w:placeholder>
        <w15:color w:val="993366"/>
      </w:sdtPr>
      <w:sdtContent>
        <w:p w:rsidR="00A02B37" w:rsidRDefault="00A02B37" w:rsidP="006F51FD">
          <w:pPr>
            <w:pStyle w:val="-"/>
            <w:keepNext/>
            <w:rPr>
              <w:rtl/>
            </w:rPr>
          </w:pPr>
          <w:r w:rsidRPr="001F20E6">
            <w:rPr>
              <w:rStyle w:val="afe"/>
              <w:color w:val="000000"/>
              <w:rtl/>
            </w:rPr>
            <w:t>לאה פדידה (המחנה הציוני)</w:t>
          </w:r>
          <w:r w:rsidRPr="001F20E6">
            <w:rPr>
              <w:color w:val="000000"/>
              <w:rtl/>
            </w:rPr>
            <w:t>:</w:t>
          </w:r>
        </w:p>
      </w:sdtContent>
    </w:sdt>
    <w:p w:rsidR="00A02B37" w:rsidRDefault="00A02B37" w:rsidP="005719C7">
      <w:pPr>
        <w:rPr>
          <w:rtl/>
        </w:rPr>
      </w:pPr>
    </w:p>
    <w:p w:rsidR="00A02B37" w:rsidRDefault="00A02B37" w:rsidP="00475142">
      <w:pPr>
        <w:rPr>
          <w:rtl/>
        </w:rPr>
      </w:pPr>
      <w:bookmarkStart w:id="7655" w:name="_ETM_Q34_552927"/>
      <w:bookmarkEnd w:id="7655"/>
      <w:r>
        <w:rPr>
          <w:rFonts w:hint="cs"/>
          <w:rtl/>
        </w:rPr>
        <w:t>אז בבקשה, תעבירי את זה בטרומית</w:t>
      </w:r>
      <w:r w:rsidR="00475142">
        <w:rPr>
          <w:rFonts w:hint="cs"/>
          <w:rtl/>
        </w:rPr>
        <w:t>.</w:t>
      </w:r>
      <w:r>
        <w:rPr>
          <w:rFonts w:hint="cs"/>
          <w:rtl/>
        </w:rPr>
        <w:t xml:space="preserve"> נוציא את הפרטי.</w:t>
      </w:r>
    </w:p>
    <w:p w:rsidR="00A02B37" w:rsidRDefault="00A02B37" w:rsidP="006F51FD">
      <w:pPr>
        <w:rPr>
          <w:rtl/>
        </w:rPr>
      </w:pPr>
      <w:bookmarkStart w:id="7656" w:name="_ETM_Q34_556911"/>
      <w:bookmarkStart w:id="7657" w:name="_ETM_Q34_557005"/>
      <w:bookmarkEnd w:id="7656"/>
      <w:bookmarkEnd w:id="7657"/>
    </w:p>
    <w:bookmarkStart w:id="7658" w:name="_ETM_Q34_550000" w:displacedByCustomXml="next"/>
    <w:bookmarkEnd w:id="7658" w:displacedByCustomXml="next"/>
    <w:sdt>
      <w:sdtPr>
        <w:rPr>
          <w:rtl/>
        </w:rPr>
        <w:alias w:val="קריאה"/>
        <w:tag w:val="&lt;ID&gt;5300&lt;/ID&gt;&lt;Name&gt;מירב בן ארי - כולנו&lt;/Name&gt;&lt;Data&gt;מירב בן ארי (כולנו)&lt;/Data&gt;&lt;Shortcut&gt;מיבנ&lt;/Shortcut&gt;"/>
        <w:id w:val="-648293660"/>
        <w:placeholder>
          <w:docPart w:val="23EC76AC3E0B4DE18F9AE5BE3FE09EB1"/>
        </w:placeholder>
        <w15:color w:val="993366"/>
      </w:sdtPr>
      <w:sdtContent>
        <w:p w:rsidR="00A02B37" w:rsidRDefault="00A02B37" w:rsidP="006F51FD">
          <w:pPr>
            <w:pStyle w:val="af5"/>
            <w:keepNext/>
            <w:rPr>
              <w:rtl/>
            </w:rPr>
          </w:pPr>
          <w:r w:rsidRPr="00037B17">
            <w:rPr>
              <w:rStyle w:val="afe"/>
              <w:color w:val="000000"/>
              <w:rtl/>
            </w:rPr>
            <w:t>מירב בן ארי (כולנו)</w:t>
          </w:r>
          <w:r w:rsidRPr="00037B17">
            <w:rPr>
              <w:color w:val="000000"/>
              <w:rtl/>
            </w:rPr>
            <w:t>:</w:t>
          </w:r>
        </w:p>
      </w:sdtContent>
    </w:sdt>
    <w:p w:rsidR="00A02B37" w:rsidRDefault="00A02B37" w:rsidP="005719C7">
      <w:pPr>
        <w:rPr>
          <w:rtl/>
        </w:rPr>
      </w:pPr>
    </w:p>
    <w:p w:rsidR="00A02B37" w:rsidRDefault="008C09CB" w:rsidP="006F51FD">
      <w:pPr>
        <w:rPr>
          <w:rtl/>
        </w:rPr>
      </w:pPr>
      <w:bookmarkStart w:id="7659" w:name="_ETM_Q34_557270"/>
      <w:bookmarkStart w:id="7660" w:name="_ETM_Q34_557348"/>
      <w:bookmarkStart w:id="7661" w:name="_ETM_Q34_558973"/>
      <w:bookmarkStart w:id="7662" w:name="_ETM_Q34_559067"/>
      <w:bookmarkStart w:id="7663" w:name="_ETM_Q34_559333"/>
      <w:bookmarkStart w:id="7664" w:name="_ETM_Q34_559442"/>
      <w:bookmarkEnd w:id="7659"/>
      <w:bookmarkEnd w:id="7660"/>
      <w:bookmarkEnd w:id="7661"/>
      <w:bookmarkEnd w:id="7662"/>
      <w:bookmarkEnd w:id="7663"/>
      <w:bookmarkEnd w:id="7664"/>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bookmarkStart w:id="7665" w:name="_ETM_Q34_560864"/>
      <w:bookmarkEnd w:id="7665"/>
      <w:r w:rsidR="00A02B37">
        <w:rPr>
          <w:rFonts w:hint="cs"/>
          <w:rtl/>
        </w:rPr>
        <w:t xml:space="preserve">הייתי עושה את זה </w:t>
      </w:r>
      <w:bookmarkStart w:id="7666" w:name="_ETM_Q34_552000"/>
      <w:bookmarkEnd w:id="7666"/>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7667" w:name="_ETM_Q34_563208"/>
      <w:bookmarkStart w:id="7668" w:name="_ETM_Q34_563317"/>
      <w:bookmarkEnd w:id="7667"/>
      <w:bookmarkEnd w:id="7668"/>
    </w:p>
    <w:bookmarkStart w:id="7669" w:name="_ETM_Q34_563677" w:displacedByCustomXml="next"/>
    <w:bookmarkEnd w:id="7669" w:displacedByCustomXml="next"/>
    <w:bookmarkStart w:id="7670" w:name="_ETM_Q34_563583" w:displacedByCustomXml="next"/>
    <w:bookmarkEnd w:id="7670" w:displacedByCustomXml="next"/>
    <w:sdt>
      <w:sdtPr>
        <w:rPr>
          <w:rtl/>
        </w:rPr>
        <w:alias w:val="דובר_המשך"/>
        <w:tag w:val="&lt;ID&gt;5689&lt;/ID&gt;&lt;Name&gt;לאה פדידה - המחנה הציוני&lt;/Name&gt;&lt;Data&gt;לאה פדידה (המחנה הציוני)&lt;/Data&gt;&lt;Shortcut&gt;לאפד&lt;/Shortcut&gt;"/>
        <w:id w:val="-1733533307"/>
        <w:placeholder>
          <w:docPart w:val="23EC76AC3E0B4DE18F9AE5BE3FE09EB1"/>
        </w:placeholder>
        <w15:color w:val="993366"/>
      </w:sdtPr>
      <w:sdtContent>
        <w:p w:rsidR="00A02B37" w:rsidRDefault="00A02B37" w:rsidP="006F51FD">
          <w:pPr>
            <w:pStyle w:val="-"/>
            <w:keepNext/>
            <w:rPr>
              <w:rtl/>
            </w:rPr>
          </w:pPr>
          <w:r w:rsidRPr="001F20E6">
            <w:rPr>
              <w:rStyle w:val="afe"/>
              <w:color w:val="000000"/>
              <w:rtl/>
            </w:rPr>
            <w:t>לאה פדידה (המחנה הציוני)</w:t>
          </w:r>
          <w:r w:rsidRPr="001F20E6">
            <w:rPr>
              <w:color w:val="000000"/>
              <w:rtl/>
            </w:rPr>
            <w:t>:</w:t>
          </w:r>
        </w:p>
      </w:sdtContent>
    </w:sdt>
    <w:p w:rsidR="00A02B37" w:rsidRDefault="00A02B37" w:rsidP="005719C7">
      <w:pPr>
        <w:rPr>
          <w:rtl/>
        </w:rPr>
      </w:pPr>
    </w:p>
    <w:p w:rsidR="00A02B37" w:rsidRDefault="00A02B37" w:rsidP="00475142">
      <w:pPr>
        <w:rPr>
          <w:rtl/>
        </w:rPr>
      </w:pPr>
      <w:bookmarkStart w:id="7671" w:name="_ETM_Q34_553000"/>
      <w:bookmarkEnd w:id="7671"/>
      <w:r>
        <w:rPr>
          <w:rFonts w:hint="cs"/>
          <w:rtl/>
        </w:rPr>
        <w:t>בואו נוציא את הפרטי</w:t>
      </w:r>
      <w:r w:rsidR="00475142">
        <w:rPr>
          <w:rFonts w:hint="cs"/>
          <w:rtl/>
        </w:rPr>
        <w:t>.</w:t>
      </w:r>
      <w:r>
        <w:rPr>
          <w:rFonts w:hint="cs"/>
          <w:rtl/>
        </w:rPr>
        <w:t xml:space="preserve"> אני מוכנה כאן ועכשיו, </w:t>
      </w:r>
      <w:bookmarkStart w:id="7672" w:name="_ETM_Q34_556000"/>
      <w:bookmarkEnd w:id="7672"/>
      <w:r>
        <w:rPr>
          <w:rFonts w:hint="cs"/>
          <w:rtl/>
        </w:rPr>
        <w:t>קואליציה יקרה, להוציא את הפרטי, ובואו נעביר את זה נטו לאזרחים.</w:t>
      </w:r>
    </w:p>
    <w:p w:rsidR="00A02B37" w:rsidRDefault="00A02B37" w:rsidP="006F51FD">
      <w:pPr>
        <w:rPr>
          <w:rtl/>
        </w:rPr>
      </w:pPr>
    </w:p>
    <w:sdt>
      <w:sdtPr>
        <w:rPr>
          <w:rtl/>
        </w:rPr>
        <w:alias w:val="קריאה"/>
        <w:tag w:val="&lt;ID&gt;5177&lt;/ID&gt;&lt;Name&gt;יונה יוסי - המחנה הציוני&lt;/Name&gt;&lt;Data&gt;יוסי יונה (המחנה הציוני)&lt;/Data&gt;&lt;Shortcut&gt;יויו&lt;/Shortcut&gt;"/>
        <w:id w:val="-489092667"/>
        <w:placeholder>
          <w:docPart w:val="23EC76AC3E0B4DE18F9AE5BE3FE09EB1"/>
        </w:placeholder>
        <w15:color w:val="993366"/>
      </w:sdtPr>
      <w:sdtContent>
        <w:p w:rsidR="00A02B37" w:rsidRDefault="00A02B37" w:rsidP="006F51FD">
          <w:pPr>
            <w:pStyle w:val="af5"/>
            <w:keepNext/>
            <w:rPr>
              <w:rtl/>
            </w:rPr>
          </w:pPr>
          <w:r w:rsidRPr="00037B17">
            <w:rPr>
              <w:rStyle w:val="afe"/>
              <w:color w:val="000000"/>
              <w:rtl/>
            </w:rPr>
            <w:t>יוסי יונה (המחנה הציוני)</w:t>
          </w:r>
          <w:r w:rsidRPr="00037B17">
            <w:rPr>
              <w:color w:val="000000"/>
              <w:rtl/>
            </w:rPr>
            <w:t>:</w:t>
          </w:r>
        </w:p>
      </w:sdtContent>
    </w:sdt>
    <w:p w:rsidR="00A02B37" w:rsidRDefault="00A02B37" w:rsidP="005719C7">
      <w:pPr>
        <w:rPr>
          <w:rtl/>
        </w:rPr>
      </w:pPr>
    </w:p>
    <w:p w:rsidR="00A02B37" w:rsidRDefault="00A02B37" w:rsidP="006F51FD">
      <w:pPr>
        <w:rPr>
          <w:rtl/>
        </w:rPr>
      </w:pPr>
      <w:bookmarkStart w:id="7673" w:name="_ETM_Q34_559000"/>
      <w:bookmarkEnd w:id="7673"/>
      <w:r>
        <w:rPr>
          <w:rFonts w:hint="cs"/>
          <w:rtl/>
        </w:rPr>
        <w:t xml:space="preserve">גם לפרטי. </w:t>
      </w:r>
      <w:bookmarkStart w:id="7674" w:name="_ETM_Q34_565052"/>
      <w:bookmarkStart w:id="7675" w:name="_ETM_Q34_566989"/>
      <w:bookmarkStart w:id="7676" w:name="_ETM_Q34_567083"/>
      <w:bookmarkStart w:id="7677" w:name="_ETM_Q34_567348"/>
      <w:bookmarkStart w:id="7678" w:name="_ETM_Q34_567442"/>
      <w:bookmarkStart w:id="7679" w:name="_ETM_Q34_568020"/>
      <w:bookmarkStart w:id="7680" w:name="_ETM_Q34_568114"/>
      <w:bookmarkEnd w:id="7674"/>
      <w:bookmarkEnd w:id="7675"/>
      <w:bookmarkEnd w:id="7676"/>
      <w:bookmarkEnd w:id="7677"/>
      <w:bookmarkEnd w:id="7678"/>
      <w:bookmarkEnd w:id="7679"/>
      <w:bookmarkEnd w:id="7680"/>
      <w:r>
        <w:rPr>
          <w:rFonts w:hint="cs"/>
          <w:rtl/>
        </w:rPr>
        <w:t>ג</w:t>
      </w:r>
      <w:bookmarkStart w:id="7681" w:name="_ETM_Q34_568427"/>
      <w:bookmarkEnd w:id="7681"/>
      <w:r>
        <w:rPr>
          <w:rFonts w:hint="cs"/>
          <w:rtl/>
        </w:rPr>
        <w:t>ם</w:t>
      </w:r>
      <w:bookmarkStart w:id="7682" w:name="_ETM_Q34_568567"/>
      <w:bookmarkEnd w:id="7682"/>
      <w:r>
        <w:rPr>
          <w:rFonts w:hint="cs"/>
          <w:rtl/>
        </w:rPr>
        <w:t xml:space="preserve"> לפרטי. מה קרה?</w:t>
      </w:r>
    </w:p>
    <w:p w:rsidR="00A02B37" w:rsidRDefault="00A02B37" w:rsidP="006F51FD">
      <w:pPr>
        <w:rPr>
          <w:rtl/>
        </w:rPr>
      </w:pPr>
      <w:bookmarkStart w:id="7683" w:name="_ETM_Q34_571255"/>
      <w:bookmarkStart w:id="7684" w:name="_ETM_Q34_571364"/>
      <w:bookmarkEnd w:id="7683"/>
      <w:bookmarkEnd w:id="7684"/>
    </w:p>
    <w:bookmarkStart w:id="7685" w:name="_ETM_Q34_560000" w:displacedByCustomXml="next"/>
    <w:bookmarkEnd w:id="7685" w:displacedByCustomXml="next"/>
    <w:sdt>
      <w:sdtPr>
        <w:rPr>
          <w:rtl/>
        </w:rPr>
        <w:alias w:val="קריאה"/>
        <w:tag w:val="&lt;ID&gt;5300&lt;/ID&gt;&lt;Name&gt;מירב בן ארי - כולנו&lt;/Name&gt;&lt;Data&gt;מירב בן ארי (כולנו)&lt;/Data&gt;&lt;Shortcut&gt;מיבנ&lt;/Shortcut&gt;"/>
        <w:id w:val="-1644952709"/>
        <w:placeholder>
          <w:docPart w:val="23EC76AC3E0B4DE18F9AE5BE3FE09EB1"/>
        </w:placeholder>
        <w15:color w:val="993366"/>
      </w:sdtPr>
      <w:sdtContent>
        <w:p w:rsidR="00A02B37" w:rsidRDefault="00A02B37" w:rsidP="006F51FD">
          <w:pPr>
            <w:pStyle w:val="af5"/>
            <w:keepNext/>
            <w:rPr>
              <w:rtl/>
            </w:rPr>
          </w:pPr>
          <w:r w:rsidRPr="00460772">
            <w:rPr>
              <w:rStyle w:val="afe"/>
              <w:color w:val="000000"/>
              <w:rtl/>
            </w:rPr>
            <w:t>מירב בן ארי (כולנו)</w:t>
          </w:r>
          <w:r w:rsidRPr="00460772">
            <w:rPr>
              <w:color w:val="000000"/>
              <w:rtl/>
            </w:rPr>
            <w:t>:</w:t>
          </w:r>
        </w:p>
      </w:sdtContent>
    </w:sdt>
    <w:p w:rsidR="00A02B37" w:rsidRDefault="00A02B37" w:rsidP="005719C7">
      <w:pPr>
        <w:rPr>
          <w:rtl/>
        </w:rPr>
      </w:pPr>
    </w:p>
    <w:p w:rsidR="00A02B37" w:rsidRDefault="00A02B37" w:rsidP="006F51FD">
      <w:pPr>
        <w:rPr>
          <w:rtl/>
        </w:rPr>
      </w:pPr>
      <w:bookmarkStart w:id="7686" w:name="_ETM_Q34_571630"/>
      <w:bookmarkStart w:id="7687" w:name="_ETM_Q34_571723"/>
      <w:bookmarkStart w:id="7688" w:name="_ETM_Q34_572989"/>
      <w:bookmarkStart w:id="7689" w:name="_ETM_Q34_573083"/>
      <w:bookmarkStart w:id="7690" w:name="_ETM_Q34_573364"/>
      <w:bookmarkStart w:id="7691" w:name="_ETM_Q34_573442"/>
      <w:bookmarkEnd w:id="7686"/>
      <w:bookmarkEnd w:id="7687"/>
      <w:bookmarkEnd w:id="7688"/>
      <w:bookmarkEnd w:id="7689"/>
      <w:bookmarkEnd w:id="7690"/>
      <w:bookmarkEnd w:id="7691"/>
      <w:r>
        <w:rPr>
          <w:rFonts w:hint="cs"/>
          <w:rtl/>
        </w:rPr>
        <w:t>שאל את איתן כבל.</w:t>
      </w:r>
    </w:p>
    <w:p w:rsidR="00A02B37" w:rsidRDefault="00A02B37" w:rsidP="006F51FD">
      <w:pPr>
        <w:rPr>
          <w:rtl/>
        </w:rPr>
      </w:pPr>
    </w:p>
    <w:sdt>
      <w:sdtPr>
        <w:rPr>
          <w:rtl/>
        </w:rPr>
        <w:alias w:val="קריאה"/>
        <w:tag w:val="&lt;ID&gt;5177&lt;/ID&gt;&lt;Name&gt;יונה יוסי - המחנה הציוני&lt;/Name&gt;&lt;Data&gt;יוסי יונה (המחנה הציוני)&lt;/Data&gt;&lt;Shortcut&gt;יויו&lt;/Shortcut&gt;"/>
        <w:id w:val="-227921054"/>
        <w:placeholder>
          <w:docPart w:val="23EC76AC3E0B4DE18F9AE5BE3FE09EB1"/>
        </w:placeholder>
        <w15:color w:val="993366"/>
      </w:sdtPr>
      <w:sdtContent>
        <w:p w:rsidR="00A02B37" w:rsidRDefault="00A02B37" w:rsidP="006F51FD">
          <w:pPr>
            <w:pStyle w:val="af5"/>
            <w:keepNext/>
            <w:rPr>
              <w:rtl/>
            </w:rPr>
          </w:pPr>
          <w:r w:rsidRPr="00460772">
            <w:rPr>
              <w:rStyle w:val="afe"/>
              <w:color w:val="000000"/>
              <w:rtl/>
            </w:rPr>
            <w:t>יוסי יונה (המחנה הציוני)</w:t>
          </w:r>
          <w:r w:rsidRPr="00460772">
            <w:rPr>
              <w:color w:val="000000"/>
              <w:rtl/>
            </w:rPr>
            <w:t>:</w:t>
          </w:r>
        </w:p>
      </w:sdtContent>
    </w:sdt>
    <w:p w:rsidR="00A02B37" w:rsidRDefault="00A02B37" w:rsidP="005719C7">
      <w:pPr>
        <w:rPr>
          <w:rtl/>
        </w:rPr>
      </w:pPr>
    </w:p>
    <w:p w:rsidR="00A02B37" w:rsidRDefault="00A02B37" w:rsidP="006F51FD">
      <w:pPr>
        <w:rPr>
          <w:rtl/>
        </w:rPr>
      </w:pPr>
      <w:bookmarkStart w:id="7692" w:name="_ETM_Q34_575848"/>
      <w:bookmarkStart w:id="7693" w:name="_ETM_Q34_575958"/>
      <w:bookmarkStart w:id="7694" w:name="_ETM_Q34_576223"/>
      <w:bookmarkStart w:id="7695" w:name="_ETM_Q34_576348"/>
      <w:bookmarkStart w:id="7696" w:name="_ETM_Q34_576801"/>
      <w:bookmarkStart w:id="7697" w:name="_ETM_Q34_576895"/>
      <w:bookmarkStart w:id="7698" w:name="_ETM_Q34_577161"/>
      <w:bookmarkEnd w:id="7692"/>
      <w:bookmarkEnd w:id="7693"/>
      <w:bookmarkEnd w:id="7694"/>
      <w:bookmarkEnd w:id="7695"/>
      <w:bookmarkEnd w:id="7696"/>
      <w:bookmarkEnd w:id="7697"/>
      <w:bookmarkEnd w:id="7698"/>
      <w:r>
        <w:rPr>
          <w:rFonts w:hint="cs"/>
          <w:rtl/>
        </w:rPr>
        <w:t>גם</w:t>
      </w:r>
      <w:bookmarkStart w:id="7699" w:name="_ETM_Q34_577317"/>
      <w:bookmarkEnd w:id="7699"/>
      <w:r>
        <w:rPr>
          <w:rFonts w:hint="cs"/>
          <w:rtl/>
        </w:rPr>
        <w:t xml:space="preserve"> </w:t>
      </w:r>
      <w:bookmarkStart w:id="7700" w:name="_ETM_Q34_577598"/>
      <w:bookmarkEnd w:id="7700"/>
      <w:r>
        <w:rPr>
          <w:rFonts w:hint="cs"/>
          <w:rtl/>
        </w:rPr>
        <w:t>לפרטי.</w:t>
      </w:r>
    </w:p>
    <w:p w:rsidR="00A02B37" w:rsidRDefault="00A02B37" w:rsidP="006F51FD">
      <w:pPr>
        <w:rPr>
          <w:rtl/>
        </w:rPr>
      </w:pPr>
      <w:bookmarkStart w:id="7701" w:name="_ETM_Q34_578458"/>
      <w:bookmarkStart w:id="7702" w:name="_ETM_Q34_578536"/>
      <w:bookmarkEnd w:id="7701"/>
      <w:bookmarkEnd w:id="7702"/>
    </w:p>
    <w:bookmarkStart w:id="7703" w:name="_ETM_Q34_565000" w:displacedByCustomXml="next"/>
    <w:bookmarkEnd w:id="7703" w:displacedByCustomXml="next"/>
    <w:sdt>
      <w:sdtPr>
        <w:rPr>
          <w:rtl/>
        </w:rPr>
        <w:alias w:val="קריאה"/>
        <w:tag w:val="&lt;ID&gt;5300&lt;/ID&gt;&lt;Name&gt;מירב בן ארי - כולנו&lt;/Name&gt;&lt;Data&gt;מירב בן ארי (כולנו)&lt;/Data&gt;&lt;Shortcut&gt;מיבנ&lt;/Shortcut&gt;"/>
        <w:id w:val="-836613199"/>
        <w:placeholder>
          <w:docPart w:val="23EC76AC3E0B4DE18F9AE5BE3FE09EB1"/>
        </w:placeholder>
        <w15:color w:val="993366"/>
      </w:sdtPr>
      <w:sdtContent>
        <w:p w:rsidR="00A02B37" w:rsidRDefault="00A02B37" w:rsidP="006F51FD">
          <w:pPr>
            <w:pStyle w:val="af5"/>
            <w:keepNext/>
            <w:rPr>
              <w:rtl/>
            </w:rPr>
          </w:pPr>
          <w:r w:rsidRPr="00460772">
            <w:rPr>
              <w:rStyle w:val="afe"/>
              <w:color w:val="000000"/>
              <w:rtl/>
            </w:rPr>
            <w:t>מירב בן ארי (כולנו)</w:t>
          </w:r>
          <w:r w:rsidRPr="00460772">
            <w:rPr>
              <w:color w:val="000000"/>
              <w:rtl/>
            </w:rPr>
            <w:t>:</w:t>
          </w:r>
        </w:p>
      </w:sdtContent>
    </w:sdt>
    <w:p w:rsidR="00A02B37" w:rsidRDefault="00A02B37" w:rsidP="005719C7">
      <w:pPr>
        <w:rPr>
          <w:rtl/>
        </w:rPr>
      </w:pPr>
    </w:p>
    <w:p w:rsidR="00A02B37" w:rsidRDefault="00A02B37" w:rsidP="006F51FD">
      <w:pPr>
        <w:rPr>
          <w:rtl/>
        </w:rPr>
      </w:pPr>
      <w:bookmarkStart w:id="7704" w:name="_ETM_Q34_566000"/>
      <w:bookmarkEnd w:id="7704"/>
      <w:r>
        <w:rPr>
          <w:rFonts w:hint="cs"/>
          <w:rtl/>
        </w:rPr>
        <w:t xml:space="preserve">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460772" w:rsidRDefault="00A02B37" w:rsidP="006F51FD">
      <w:pPr>
        <w:rPr>
          <w:rtl/>
        </w:rPr>
      </w:pPr>
      <w:bookmarkStart w:id="7705" w:name="_ETM_Q34_564000"/>
      <w:bookmarkEnd w:id="7705"/>
    </w:p>
    <w:bookmarkStart w:id="7706" w:name="_ETM_Q34_578895" w:displacedByCustomXml="next"/>
    <w:bookmarkEnd w:id="7706" w:displacedByCustomXml="next"/>
    <w:bookmarkStart w:id="7707" w:name="_ETM_Q34_578801" w:displacedByCustomXml="next"/>
    <w:bookmarkEnd w:id="7707" w:displacedByCustomXml="next"/>
    <w:sdt>
      <w:sdtPr>
        <w:rPr>
          <w:rtl/>
        </w:rPr>
        <w:alias w:val="דובר_המשך"/>
        <w:tag w:val="&lt;ID&gt;5689&lt;/ID&gt;&lt;Name&gt;לאה פדידה - המחנה הציוני&lt;/Name&gt;&lt;Data&gt;לאה פדידה (המחנה הציוני)&lt;/Data&gt;&lt;Shortcut&gt;לאפד&lt;/Shortcut&gt;"/>
        <w:id w:val="-1249882504"/>
        <w:placeholder>
          <w:docPart w:val="23EC76AC3E0B4DE18F9AE5BE3FE09EB1"/>
        </w:placeholder>
        <w15:color w:val="993366"/>
      </w:sdtPr>
      <w:sdtContent>
        <w:p w:rsidR="00A02B37" w:rsidRDefault="00A02B37" w:rsidP="006F51FD">
          <w:pPr>
            <w:pStyle w:val="-"/>
            <w:keepNext/>
            <w:rPr>
              <w:rtl/>
            </w:rPr>
          </w:pPr>
          <w:r w:rsidRPr="001F20E6">
            <w:rPr>
              <w:rStyle w:val="afe"/>
              <w:color w:val="000000"/>
              <w:rtl/>
            </w:rPr>
            <w:t>לאה פדידה (המחנה הציוני)</w:t>
          </w:r>
          <w:r w:rsidRPr="001F20E6">
            <w:rPr>
              <w:color w:val="000000"/>
              <w:rtl/>
            </w:rPr>
            <w:t>:</w:t>
          </w:r>
        </w:p>
      </w:sdtContent>
    </w:sdt>
    <w:p w:rsidR="00A02B37" w:rsidRDefault="00A02B37" w:rsidP="005719C7">
      <w:pPr>
        <w:rPr>
          <w:rtl/>
        </w:rPr>
      </w:pPr>
    </w:p>
    <w:p w:rsidR="00A02B37" w:rsidRDefault="00A02B37" w:rsidP="006F51FD">
      <w:pPr>
        <w:rPr>
          <w:rtl/>
        </w:rPr>
      </w:pPr>
      <w:bookmarkStart w:id="7708" w:name="_ETM_Q34_580098"/>
      <w:bookmarkEnd w:id="7708"/>
      <w:r>
        <w:rPr>
          <w:rFonts w:hint="cs"/>
          <w:rtl/>
        </w:rPr>
        <w:t xml:space="preserve">אנחנו לא יכולים להיות שבויים. אנחנו מראים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bookmarkStart w:id="7709" w:name="_ETM_Q34_572000" w:displacedByCustomXml="next"/>
    <w:bookmarkEnd w:id="7709" w:displacedByCustomXml="next"/>
    <w:sdt>
      <w:sdtPr>
        <w:rPr>
          <w:rtl/>
        </w:rPr>
        <w:alias w:val="קריאה"/>
        <w:tag w:val="&lt;ID&gt;0&lt;/ID&gt;&lt;Name&gt;קריאות&lt;/Name&gt;&lt;Data&gt;קריאות&lt;/Data&gt;&lt;Shortcut&gt;&lt;/Shortcut&gt;"/>
        <w:id w:val="-439070726"/>
        <w:placeholder>
          <w:docPart w:val="23EC76AC3E0B4DE18F9AE5BE3FE09EB1"/>
        </w:placeholder>
        <w15:color w:val="993366"/>
      </w:sdtPr>
      <w:sdtContent>
        <w:p w:rsidR="00A02B37" w:rsidRDefault="00A02B37" w:rsidP="006F51FD">
          <w:pPr>
            <w:pStyle w:val="af5"/>
            <w:keepNext/>
            <w:rPr>
              <w:rtl/>
            </w:rPr>
          </w:pPr>
          <w:r w:rsidRPr="003A4620">
            <w:rPr>
              <w:rStyle w:val="afe"/>
              <w:color w:val="000000"/>
              <w:rtl/>
            </w:rPr>
            <w:t>קריאות</w:t>
          </w:r>
          <w:r w:rsidRPr="003A4620">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sdt>
      <w:sdtPr>
        <w:rPr>
          <w:rtl/>
        </w:rPr>
        <w:alias w:val="דובר_המשך"/>
        <w:tag w:val="&lt;ID&gt;5689&lt;/ID&gt;&lt;Name&gt;לאה פדידה - המחנה הציוני&lt;/Name&gt;&lt;Data&gt;לאה פדידה (המחנה הציוני)&lt;/Data&gt;&lt;Shortcut&gt;לאפד&lt;/Shortcut&gt;"/>
        <w:id w:val="-77681698"/>
        <w:placeholder>
          <w:docPart w:val="23EC76AC3E0B4DE18F9AE5BE3FE09EB1"/>
        </w:placeholder>
        <w15:color w:val="993366"/>
      </w:sdtPr>
      <w:sdtContent>
        <w:p w:rsidR="00A02B37" w:rsidRDefault="00A02B37" w:rsidP="006F51FD">
          <w:pPr>
            <w:pStyle w:val="-"/>
            <w:keepNext/>
            <w:rPr>
              <w:rtl/>
            </w:rPr>
          </w:pPr>
          <w:r w:rsidRPr="003A4620">
            <w:rPr>
              <w:rStyle w:val="afe"/>
              <w:color w:val="000000"/>
              <w:rtl/>
            </w:rPr>
            <w:t>לאה פדידה (המחנה הציוני)</w:t>
          </w:r>
          <w:r w:rsidRPr="003A4620">
            <w:rPr>
              <w:color w:val="000000"/>
              <w:rtl/>
            </w:rPr>
            <w:t>:</w:t>
          </w:r>
        </w:p>
      </w:sdtContent>
    </w:sdt>
    <w:p w:rsidR="00A02B37" w:rsidRDefault="00A02B37" w:rsidP="005719C7">
      <w:pPr>
        <w:rPr>
          <w:rtl/>
        </w:rPr>
      </w:pPr>
    </w:p>
    <w:p w:rsidR="00A02B37" w:rsidRDefault="00A02B37" w:rsidP="00475142">
      <w:pPr>
        <w:rPr>
          <w:rtl/>
        </w:rPr>
      </w:pPr>
      <w:bookmarkStart w:id="7710" w:name="_ETM_Q34_575000"/>
      <w:bookmarkEnd w:id="7710"/>
      <w:r>
        <w:rPr>
          <w:rFonts w:hint="cs"/>
          <w:rtl/>
        </w:rPr>
        <w:t xml:space="preserve">רגע. אתם הקואליציה מראים שאתם </w:t>
      </w:r>
      <w:bookmarkStart w:id="7711" w:name="_ETM_Q34_582000"/>
      <w:bookmarkEnd w:id="7711"/>
      <w:r>
        <w:rPr>
          <w:rFonts w:hint="cs"/>
          <w:rtl/>
        </w:rPr>
        <w:t xml:space="preserve">שבויים של בעלי העסקים, בעלי הנכסים, בני ערובה של חברת חשמל, </w:t>
      </w:r>
      <w:bookmarkStart w:id="7712" w:name="_ETM_Q34_586000"/>
      <w:bookmarkEnd w:id="7712"/>
      <w:r>
        <w:rPr>
          <w:rFonts w:hint="cs"/>
          <w:rtl/>
        </w:rPr>
        <w:t xml:space="preserve">בני ערובה של כביש 6, בני ערובה </w:t>
      </w:r>
      <w:bookmarkStart w:id="7713" w:name="_ETM_Q34_589000"/>
      <w:bookmarkEnd w:id="7713"/>
      <w:r>
        <w:rPr>
          <w:rFonts w:hint="cs"/>
          <w:rtl/>
        </w:rPr>
        <w:t xml:space="preserve">של אנשי עסקים. מספיק. בואו נראה את האזרח. זה לא עולה לכם </w:t>
      </w:r>
      <w:bookmarkStart w:id="7714" w:name="_ETM_Q34_595000"/>
      <w:bookmarkEnd w:id="7714"/>
      <w:r>
        <w:rPr>
          <w:rFonts w:hint="cs"/>
          <w:rtl/>
        </w:rPr>
        <w:t xml:space="preserve">אגורה. מה הבעיה להגביל את המחיר ליום חניה? הרי זה </w:t>
      </w:r>
      <w:bookmarkStart w:id="7715" w:name="_ETM_Q34_599000"/>
      <w:bookmarkEnd w:id="7715"/>
      <w:r>
        <w:rPr>
          <w:rFonts w:hint="cs"/>
          <w:rtl/>
        </w:rPr>
        <w:t xml:space="preserve">מטורף. </w:t>
      </w:r>
      <w:bookmarkStart w:id="7716" w:name="_ETM_Q34_603973"/>
      <w:bookmarkStart w:id="7717" w:name="_ETM_Q34_604051"/>
      <w:bookmarkStart w:id="7718" w:name="_ETM_Q34_604317"/>
      <w:bookmarkStart w:id="7719" w:name="_ETM_Q34_604395"/>
      <w:bookmarkStart w:id="7720" w:name="_ETM_Q34_603610"/>
      <w:bookmarkStart w:id="7721" w:name="_ETM_Q34_603659"/>
      <w:bookmarkStart w:id="7722" w:name="_ETM_Q34_603938"/>
      <w:bookmarkStart w:id="7723" w:name="_ETM_Q34_603962"/>
      <w:bookmarkEnd w:id="7716"/>
      <w:bookmarkEnd w:id="7717"/>
      <w:bookmarkEnd w:id="7718"/>
      <w:bookmarkEnd w:id="7719"/>
      <w:bookmarkEnd w:id="7720"/>
      <w:bookmarkEnd w:id="7721"/>
      <w:bookmarkEnd w:id="7722"/>
      <w:bookmarkEnd w:id="7723"/>
      <w:r>
        <w:rPr>
          <w:rFonts w:hint="cs"/>
          <w:rtl/>
        </w:rPr>
        <w:t xml:space="preserve">לא מספיק שהאדם הזה חולה, הוא מגיע לחניון ציבורי בבית חולים </w:t>
      </w:r>
      <w:r w:rsidR="008C09CB">
        <w:rPr>
          <w:rFonts w:hint="eastAsia"/>
          <w:rtl/>
        </w:rPr>
        <w:t>–</w:t>
      </w:r>
      <w:r>
        <w:rPr>
          <w:rFonts w:hint="cs"/>
          <w:rtl/>
        </w:rPr>
        <w:t xml:space="preserve"> שלם 90 שקל. </w:t>
      </w:r>
      <w:bookmarkStart w:id="7724" w:name="_ETM_Q34_611520"/>
      <w:bookmarkStart w:id="7725" w:name="_ETM_Q34_611614"/>
      <w:bookmarkStart w:id="7726" w:name="_ETM_Q34_611879"/>
      <w:bookmarkStart w:id="7727" w:name="_ETM_Q34_611958"/>
      <w:bookmarkEnd w:id="7724"/>
      <w:bookmarkEnd w:id="7725"/>
      <w:bookmarkEnd w:id="7726"/>
      <w:bookmarkEnd w:id="7727"/>
      <w:r>
        <w:rPr>
          <w:rFonts w:hint="cs"/>
          <w:rtl/>
        </w:rPr>
        <w:t xml:space="preserve">לא משנה שאותה </w:t>
      </w:r>
      <w:bookmarkStart w:id="7728" w:name="_ETM_Q34_613833"/>
      <w:bookmarkEnd w:id="7728"/>
      <w:r>
        <w:rPr>
          <w:rFonts w:hint="cs"/>
          <w:rtl/>
        </w:rPr>
        <w:t xml:space="preserve">אישה שרוצה ללכת עם הילד שלה לחוג, </w:t>
      </w:r>
      <w:bookmarkStart w:id="7729" w:name="_ETM_Q34_612000"/>
      <w:bookmarkEnd w:id="7729"/>
      <w:r>
        <w:rPr>
          <w:rFonts w:hint="cs"/>
          <w:rtl/>
        </w:rPr>
        <w:t xml:space="preserve">היא צריכה לשלם 60 שקל לשעה וחצי. </w:t>
      </w:r>
      <w:bookmarkStart w:id="7730" w:name="_ETM_Q34_619364"/>
      <w:bookmarkStart w:id="7731" w:name="_ETM_Q34_619489"/>
      <w:bookmarkEnd w:id="7730"/>
      <w:bookmarkEnd w:id="7731"/>
      <w:r>
        <w:rPr>
          <w:rFonts w:hint="cs"/>
          <w:rtl/>
        </w:rPr>
        <w:t>חבר'ה, זה מטורף.</w:t>
      </w:r>
    </w:p>
    <w:p w:rsidR="00A02B37" w:rsidRDefault="00A02B37" w:rsidP="006F51FD">
      <w:pPr>
        <w:rPr>
          <w:rtl/>
        </w:rPr>
      </w:pPr>
    </w:p>
    <w:p w:rsidR="00BB39CB" w:rsidRDefault="00A02B37" w:rsidP="00BB39CB">
      <w:pPr>
        <w:rPr>
          <w:rtl/>
        </w:rPr>
      </w:pPr>
      <w:r>
        <w:rPr>
          <w:rFonts w:hint="cs"/>
          <w:rtl/>
        </w:rPr>
        <w:t>א</w:t>
      </w:r>
      <w:bookmarkStart w:id="7732" w:name="_ETM_Q34_617000"/>
      <w:bookmarkEnd w:id="7732"/>
      <w:r>
        <w:rPr>
          <w:rFonts w:hint="cs"/>
          <w:rtl/>
        </w:rPr>
        <w:t xml:space="preserve">ני מבקשת מכם </w:t>
      </w:r>
      <w:bookmarkStart w:id="7733" w:name="_ETM_Q34_619000"/>
      <w:bookmarkEnd w:id="7733"/>
      <w:r>
        <w:rPr>
          <w:rFonts w:hint="cs"/>
          <w:rtl/>
        </w:rPr>
        <w:t>להתפ</w:t>
      </w:r>
      <w:r w:rsidR="00475142">
        <w:rPr>
          <w:rFonts w:hint="cs"/>
          <w:rtl/>
        </w:rPr>
        <w:t>כ</w:t>
      </w:r>
      <w:r>
        <w:rPr>
          <w:rFonts w:hint="cs"/>
          <w:rtl/>
        </w:rPr>
        <w:t xml:space="preserve">ח ולהגיד שעד שמדינת ישראל תשכיל ותשים תחבורה ציבורית כמו </w:t>
      </w:r>
      <w:bookmarkStart w:id="7734" w:name="_ETM_Q34_626000"/>
      <w:bookmarkEnd w:id="7734"/>
      <w:r>
        <w:rPr>
          <w:rFonts w:hint="cs"/>
          <w:rtl/>
        </w:rPr>
        <w:t xml:space="preserve">שצריך, אנחנו לא עושקים את האזרחים, אנחנו לא נותנים את </w:t>
      </w:r>
      <w:bookmarkStart w:id="7735" w:name="_ETM_Q34_631000"/>
      <w:bookmarkEnd w:id="7735"/>
      <w:r>
        <w:rPr>
          <w:rFonts w:hint="cs"/>
          <w:rtl/>
        </w:rPr>
        <w:t xml:space="preserve">התקציבים שלנו לבעלי עסקים ולכל מיני בעלי הון, </w:t>
      </w:r>
      <w:bookmarkStart w:id="7736" w:name="_ETM_Q34_624958"/>
      <w:bookmarkStart w:id="7737" w:name="_ETM_Q34_625051"/>
      <w:bookmarkEnd w:id="7736"/>
      <w:bookmarkEnd w:id="7737"/>
      <w:r>
        <w:rPr>
          <w:rFonts w:hint="cs"/>
          <w:rtl/>
        </w:rPr>
        <w:t xml:space="preserve">אלא אומרים </w:t>
      </w:r>
      <w:bookmarkStart w:id="7738" w:name="_ETM_Q34_639020"/>
      <w:bookmarkEnd w:id="7738"/>
      <w:r>
        <w:rPr>
          <w:rFonts w:hint="cs"/>
          <w:rtl/>
        </w:rPr>
        <w:t xml:space="preserve">פה אמירה חדה וברורה: יש מחיר מקסימום לחניה. </w:t>
      </w:r>
      <w:bookmarkStart w:id="7739" w:name="_ETM_Q34_643000"/>
      <w:bookmarkEnd w:id="7739"/>
      <w:r>
        <w:rPr>
          <w:rFonts w:hint="cs"/>
          <w:rtl/>
        </w:rPr>
        <w:t xml:space="preserve">יותר מזה, </w:t>
      </w:r>
      <w:bookmarkStart w:id="7740" w:name="_ETM_Q34_647129"/>
      <w:bookmarkEnd w:id="7740"/>
      <w:r>
        <w:rPr>
          <w:rFonts w:hint="cs"/>
          <w:rtl/>
        </w:rPr>
        <w:t xml:space="preserve">הצעת החוק אומרת: שר התחבורה יקבע את מחיר המקסימום. אז </w:t>
      </w:r>
      <w:bookmarkStart w:id="7741" w:name="_ETM_Q34_655317"/>
      <w:bookmarkEnd w:id="7741"/>
      <w:r>
        <w:rPr>
          <w:rFonts w:hint="cs"/>
          <w:rtl/>
        </w:rPr>
        <w:t xml:space="preserve">מה יש לכם להתנגד אם אני אומרת ששר התחבורה יקבע </w:t>
      </w:r>
      <w:bookmarkStart w:id="7742" w:name="_ETM_Q34_662770"/>
      <w:bookmarkEnd w:id="7742"/>
      <w:r>
        <w:rPr>
          <w:rFonts w:hint="cs"/>
          <w:rtl/>
        </w:rPr>
        <w:t>את מחיר המקסימום?</w:t>
      </w:r>
      <w:r w:rsidR="00BB39CB">
        <w:rPr>
          <w:rFonts w:hint="cs"/>
          <w:rtl/>
        </w:rPr>
        <w:t xml:space="preserve"> </w:t>
      </w:r>
      <w:bookmarkStart w:id="7743" w:name="_ETM_Q34_665911"/>
      <w:bookmarkStart w:id="7744" w:name="_ETM_Q34_657000"/>
      <w:bookmarkEnd w:id="7743"/>
      <w:bookmarkEnd w:id="7744"/>
      <w:r>
        <w:rPr>
          <w:rFonts w:hint="cs"/>
          <w:rtl/>
        </w:rPr>
        <w:t xml:space="preserve">קביעת </w:t>
      </w:r>
      <w:bookmarkStart w:id="7745" w:name="_ETM_Q34_659000"/>
      <w:bookmarkEnd w:id="7745"/>
      <w:r>
        <w:rPr>
          <w:rFonts w:hint="cs"/>
          <w:rtl/>
        </w:rPr>
        <w:t xml:space="preserve">מחיר מקסימום תיתן אפשרות לכל כיס, לכל איש ואישה, </w:t>
      </w:r>
      <w:bookmarkStart w:id="7746" w:name="_ETM_Q34_663000"/>
      <w:bookmarkEnd w:id="7746"/>
      <w:r>
        <w:rPr>
          <w:rFonts w:hint="cs"/>
          <w:rtl/>
        </w:rPr>
        <w:t xml:space="preserve">לחנות בצורה </w:t>
      </w:r>
      <w:bookmarkStart w:id="7747" w:name="_ETM_Q34_666207"/>
      <w:bookmarkStart w:id="7748" w:name="_ETM_Q34_666473"/>
      <w:bookmarkStart w:id="7749" w:name="_ETM_Q34_666598"/>
      <w:bookmarkEnd w:id="7747"/>
      <w:bookmarkEnd w:id="7748"/>
      <w:bookmarkEnd w:id="7749"/>
      <w:r>
        <w:rPr>
          <w:rFonts w:hint="cs"/>
          <w:rtl/>
        </w:rPr>
        <w:t xml:space="preserve">נאותה, במיוחד ליד שירותים ציבוריים. </w:t>
      </w:r>
    </w:p>
    <w:p w:rsidR="00BB39CB" w:rsidRDefault="00BB39CB" w:rsidP="00BB39CB">
      <w:pPr>
        <w:rPr>
          <w:rtl/>
        </w:rPr>
      </w:pPr>
    </w:p>
    <w:p w:rsidR="00A02B37" w:rsidRDefault="00A02B37" w:rsidP="00BB39CB">
      <w:pPr>
        <w:rPr>
          <w:rtl/>
        </w:rPr>
      </w:pPr>
      <w:r>
        <w:rPr>
          <w:rFonts w:hint="cs"/>
          <w:rtl/>
        </w:rPr>
        <w:t xml:space="preserve">חבר'ה, זה מטורף. תארו לכם סטודנט </w:t>
      </w:r>
      <w:bookmarkStart w:id="7750" w:name="_ETM_Q34_675000"/>
      <w:bookmarkEnd w:id="7750"/>
      <w:r>
        <w:rPr>
          <w:rFonts w:hint="cs"/>
          <w:rtl/>
        </w:rPr>
        <w:t xml:space="preserve">שמאחר לריאיון עבודה, והוא מכניס את האוטו שלו לכל </w:t>
      </w:r>
      <w:bookmarkStart w:id="7751" w:name="_ETM_Q34_677000"/>
      <w:bookmarkEnd w:id="7751"/>
      <w:r>
        <w:rPr>
          <w:rFonts w:hint="cs"/>
          <w:rtl/>
        </w:rPr>
        <w:t xml:space="preserve">חניה שהיא </w:t>
      </w:r>
      <w:r w:rsidR="008C09CB">
        <w:rPr>
          <w:rFonts w:hint="eastAsia"/>
          <w:rtl/>
        </w:rPr>
        <w:t>–</w:t>
      </w:r>
      <w:r w:rsidR="00BB39CB">
        <w:rPr>
          <w:rFonts w:hint="eastAsia"/>
          <w:rtl/>
        </w:rPr>
        <w:t xml:space="preserve"> </w:t>
      </w:r>
      <w:r>
        <w:rPr>
          <w:rFonts w:hint="cs"/>
          <w:rtl/>
        </w:rPr>
        <w:t>אחרי שעתיים אומר לו בעל החניון: תשלם 90 שקלים על שעתיים וחצי,</w:t>
      </w:r>
      <w:r w:rsidRPr="00CE11FD">
        <w:rPr>
          <w:rFonts w:hint="cs"/>
          <w:rtl/>
        </w:rPr>
        <w:t xml:space="preserve"> </w:t>
      </w:r>
      <w:r>
        <w:rPr>
          <w:rFonts w:hint="cs"/>
          <w:rtl/>
        </w:rPr>
        <w:t xml:space="preserve">כי בא </w:t>
      </w:r>
      <w:bookmarkStart w:id="7752" w:name="_ETM_Q34_681000"/>
      <w:bookmarkEnd w:id="7752"/>
      <w:r>
        <w:rPr>
          <w:rFonts w:hint="cs"/>
          <w:rtl/>
        </w:rPr>
        <w:t>לי.</w:t>
      </w:r>
      <w:bookmarkStart w:id="7753" w:name="_ETM_Q34_683000"/>
      <w:bookmarkEnd w:id="7753"/>
      <w:r w:rsidR="00BB39CB">
        <w:rPr>
          <w:rFonts w:hint="cs"/>
          <w:rtl/>
        </w:rPr>
        <w:t xml:space="preserve"> </w:t>
      </w:r>
      <w:r>
        <w:rPr>
          <w:rFonts w:hint="cs"/>
          <w:rtl/>
        </w:rPr>
        <w:t xml:space="preserve">מי מכם יכול </w:t>
      </w:r>
      <w:bookmarkStart w:id="7754" w:name="_ETM_Q34_688000"/>
      <w:bookmarkEnd w:id="7754"/>
      <w:r>
        <w:rPr>
          <w:rFonts w:hint="cs"/>
          <w:rtl/>
        </w:rPr>
        <w:t xml:space="preserve">לבוא ולומר לי שהוא אף פעם לא נתקע בלי חניה, </w:t>
      </w:r>
      <w:bookmarkStart w:id="7755" w:name="_ETM_Q34_692000"/>
      <w:bookmarkEnd w:id="7755"/>
      <w:r>
        <w:rPr>
          <w:rFonts w:hint="cs"/>
          <w:rtl/>
        </w:rPr>
        <w:t xml:space="preserve">נכנס לחניון והרגיש שעשקו אותו? אז איפה לכם, חברי הקואליציה, </w:t>
      </w:r>
      <w:bookmarkStart w:id="7756" w:name="_ETM_Q34_699000"/>
      <w:bookmarkEnd w:id="7756"/>
      <w:r>
        <w:rPr>
          <w:rFonts w:hint="cs"/>
          <w:rtl/>
        </w:rPr>
        <w:t>יש זכות להתנגד? זה לא עולה לכם שקל</w:t>
      </w:r>
      <w:r w:rsidR="00BB39CB">
        <w:rPr>
          <w:rFonts w:hint="cs"/>
          <w:rtl/>
        </w:rPr>
        <w:t>.</w:t>
      </w:r>
      <w:r>
        <w:rPr>
          <w:rFonts w:hint="cs"/>
          <w:rtl/>
        </w:rPr>
        <w:t xml:space="preserve"> ביקשתי ששר </w:t>
      </w:r>
      <w:bookmarkStart w:id="7757" w:name="_ETM_Q34_704000"/>
      <w:bookmarkEnd w:id="7757"/>
      <w:r>
        <w:rPr>
          <w:rFonts w:hint="cs"/>
          <w:rtl/>
        </w:rPr>
        <w:t xml:space="preserve">התחבורה יגביל את מחיר החניה ליום. תסתכלו מה קורה </w:t>
      </w:r>
      <w:bookmarkStart w:id="7758" w:name="_ETM_Q34_710000"/>
      <w:bookmarkEnd w:id="7758"/>
      <w:r>
        <w:rPr>
          <w:rFonts w:hint="cs"/>
          <w:rtl/>
        </w:rPr>
        <w:t>בבתי החולים</w:t>
      </w:r>
      <w:r w:rsidR="00BB39CB">
        <w:rPr>
          <w:rFonts w:hint="cs"/>
          <w:rtl/>
        </w:rPr>
        <w:t>:</w:t>
      </w:r>
      <w:r>
        <w:rPr>
          <w:rFonts w:hint="cs"/>
          <w:rtl/>
        </w:rPr>
        <w:t xml:space="preserve"> 90 שקלים לשלוש שעות וחצי. זה מטורף. למה?</w:t>
      </w:r>
    </w:p>
    <w:p w:rsidR="00A02B37" w:rsidRDefault="00A02B37" w:rsidP="006F51FD">
      <w:pPr>
        <w:rPr>
          <w:rtl/>
        </w:rPr>
      </w:pPr>
    </w:p>
    <w:sdt>
      <w:sdtPr>
        <w:rPr>
          <w:rtl/>
        </w:rPr>
        <w:alias w:val="קריאה"/>
        <w:tag w:val="&lt;ID&gt;5156&lt;/ID&gt;&lt;Name&gt;דוד אמסלם - הליכוד&lt;/Name&gt;&lt;Data&gt;דוד אמסלם (הליכוד)&lt;/Data&gt;&lt;Shortcut&gt;דואמ&lt;/Shortcut&gt;"/>
        <w:id w:val="-30885043"/>
        <w:placeholder>
          <w:docPart w:val="23EC76AC3E0B4DE18F9AE5BE3FE09EB1"/>
        </w:placeholder>
        <w15:color w:val="993366"/>
      </w:sdtPr>
      <w:sdtContent>
        <w:p w:rsidR="00A02B37" w:rsidRDefault="00A02B37" w:rsidP="006F51FD">
          <w:pPr>
            <w:pStyle w:val="af5"/>
            <w:keepNext/>
            <w:rPr>
              <w:rtl/>
            </w:rPr>
          </w:pPr>
          <w:r w:rsidRPr="00295058">
            <w:rPr>
              <w:rStyle w:val="afe"/>
              <w:color w:val="000000"/>
              <w:rtl/>
            </w:rPr>
            <w:t>דוד אמסלם (הליכוד)</w:t>
          </w:r>
          <w:r w:rsidRPr="00295058">
            <w:rPr>
              <w:color w:val="000000"/>
              <w:rtl/>
            </w:rPr>
            <w:t>:</w:t>
          </w:r>
        </w:p>
      </w:sdtContent>
    </w:sdt>
    <w:p w:rsidR="00A02B37" w:rsidRDefault="00A02B37" w:rsidP="005719C7">
      <w:pPr>
        <w:rPr>
          <w:rtl/>
        </w:rPr>
      </w:pPr>
    </w:p>
    <w:p w:rsidR="00A02B37" w:rsidRDefault="008C09CB" w:rsidP="006F51FD">
      <w:pPr>
        <w:rPr>
          <w:rtl/>
        </w:rPr>
      </w:pPr>
      <w:bookmarkStart w:id="7759" w:name="_ETM_Q34_721895"/>
      <w:bookmarkStart w:id="7760" w:name="_ETM_Q34_722035"/>
      <w:bookmarkEnd w:id="7759"/>
      <w:bookmarkEnd w:id="7760"/>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bookmarkStart w:id="7761" w:name="_ETM_Q34_722379"/>
      <w:bookmarkStart w:id="7762" w:name="_ETM_Q34_722489"/>
      <w:bookmarkEnd w:id="7761"/>
      <w:bookmarkEnd w:id="7762"/>
      <w:r w:rsidR="00A02B37">
        <w:rPr>
          <w:rFonts w:hint="cs"/>
          <w:rtl/>
        </w:rPr>
        <w:t>זה הסדר שהגיעו ב</w:t>
      </w:r>
      <w:bookmarkStart w:id="7763" w:name="_ETM_Q34_726035"/>
      <w:bookmarkStart w:id="7764" w:name="_ETM_Q34_726129"/>
      <w:bookmarkEnd w:id="7763"/>
      <w:bookmarkEnd w:id="7764"/>
      <w:r w:rsidR="00A02B37">
        <w:rPr>
          <w:rFonts w:hint="cs"/>
          <w:rtl/>
        </w:rPr>
        <w:t xml:space="preserve">משרד הבריאות. אתה משלם תעריף </w:t>
      </w: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7765" w:name="_ETM_Q34_734379"/>
      <w:bookmarkStart w:id="7766" w:name="_ETM_Q34_734457"/>
      <w:bookmarkEnd w:id="7765"/>
      <w:bookmarkEnd w:id="7766"/>
    </w:p>
    <w:bookmarkStart w:id="7767" w:name="_ETM_Q34_734817" w:displacedByCustomXml="next"/>
    <w:bookmarkEnd w:id="7767" w:displacedByCustomXml="next"/>
    <w:bookmarkStart w:id="7768" w:name="_ETM_Q34_734738" w:displacedByCustomXml="next"/>
    <w:bookmarkEnd w:id="7768" w:displacedByCustomXml="next"/>
    <w:sdt>
      <w:sdtPr>
        <w:rPr>
          <w:rtl/>
        </w:rPr>
        <w:alias w:val="דובר_המשך"/>
        <w:tag w:val="&lt;ID&gt;5689&lt;/ID&gt;&lt;Name&gt;לאה פדידה - המחנה הציוני&lt;/Name&gt;&lt;Data&gt;לאה פדידה (המחנה הציוני)&lt;/Data&gt;&lt;Shortcut&gt;לאפד&lt;/Shortcut&gt;"/>
        <w:id w:val="-1197773008"/>
        <w:placeholder>
          <w:docPart w:val="23EC76AC3E0B4DE18F9AE5BE3FE09EB1"/>
        </w:placeholder>
        <w15:color w:val="993366"/>
      </w:sdtPr>
      <w:sdtContent>
        <w:p w:rsidR="00A02B37" w:rsidRDefault="00A02B37" w:rsidP="006F51FD">
          <w:pPr>
            <w:pStyle w:val="-"/>
            <w:keepNext/>
            <w:rPr>
              <w:rtl/>
            </w:rPr>
          </w:pPr>
          <w:r w:rsidRPr="000C16D0">
            <w:rPr>
              <w:rStyle w:val="afe"/>
              <w:color w:val="000000"/>
              <w:rtl/>
            </w:rPr>
            <w:t>לאה פדידה (המחנה הציוני)</w:t>
          </w:r>
          <w:r w:rsidRPr="000C16D0">
            <w:rPr>
              <w:color w:val="000000"/>
              <w:rtl/>
            </w:rPr>
            <w:t>:</w:t>
          </w:r>
        </w:p>
      </w:sdtContent>
    </w:sdt>
    <w:p w:rsidR="00A02B37" w:rsidRDefault="00A02B37" w:rsidP="005719C7">
      <w:pPr>
        <w:rPr>
          <w:rtl/>
        </w:rPr>
      </w:pPr>
    </w:p>
    <w:p w:rsidR="00A02B37" w:rsidRDefault="00A02B37" w:rsidP="006F51FD">
      <w:pPr>
        <w:rPr>
          <w:rtl/>
        </w:rPr>
      </w:pPr>
      <w:r>
        <w:rPr>
          <w:rFonts w:hint="cs"/>
          <w:rtl/>
        </w:rPr>
        <w:t>לא. דו</w:t>
      </w:r>
      <w:bookmarkStart w:id="7769" w:name="_ETM_Q34_736395"/>
      <w:bookmarkEnd w:id="7769"/>
      <w:r>
        <w:rPr>
          <w:rFonts w:hint="cs"/>
          <w:rtl/>
        </w:rPr>
        <w:t xml:space="preserve">די, זה לא </w:t>
      </w:r>
      <w:bookmarkStart w:id="7770" w:name="_ETM_Q34_727000"/>
      <w:bookmarkEnd w:id="7770"/>
      <w:r>
        <w:rPr>
          <w:rFonts w:hint="cs"/>
          <w:rtl/>
        </w:rPr>
        <w:t>הולך. אז מה אני אומרת בחוק הזה?</w:t>
      </w:r>
    </w:p>
    <w:p w:rsidR="00A02B37" w:rsidRDefault="00A02B37" w:rsidP="006F51FD">
      <w:pPr>
        <w:rPr>
          <w:rtl/>
        </w:rPr>
      </w:pPr>
    </w:p>
    <w:sdt>
      <w:sdtPr>
        <w:rPr>
          <w:rtl/>
        </w:rPr>
        <w:alias w:val="קריאה"/>
        <w:tag w:val="&lt;ID&gt;5156&lt;/ID&gt;&lt;Name&gt;דוד אמסלם - הליכוד&lt;/Name&gt;&lt;Data&gt;דוד אמסלם (הליכוד)&lt;/Data&gt;&lt;Shortcut&gt;דואמ&lt;/Shortcut&gt;"/>
        <w:id w:val="-950937712"/>
        <w:placeholder>
          <w:docPart w:val="23EC76AC3E0B4DE18F9AE5BE3FE09EB1"/>
        </w:placeholder>
        <w15:color w:val="993366"/>
      </w:sdtPr>
      <w:sdtContent>
        <w:p w:rsidR="00A02B37" w:rsidRDefault="00A02B37" w:rsidP="006F51FD">
          <w:pPr>
            <w:pStyle w:val="af5"/>
            <w:keepNext/>
            <w:rPr>
              <w:rtl/>
            </w:rPr>
          </w:pPr>
          <w:r w:rsidRPr="00295058">
            <w:rPr>
              <w:rStyle w:val="afe"/>
              <w:color w:val="000000"/>
              <w:rtl/>
            </w:rPr>
            <w:t>דוד אמסלם (הליכוד)</w:t>
          </w:r>
          <w:r w:rsidRPr="00295058">
            <w:rPr>
              <w:color w:val="000000"/>
              <w:rtl/>
            </w:rPr>
            <w:t>:</w:t>
          </w:r>
        </w:p>
      </w:sdtContent>
    </w:sdt>
    <w:p w:rsidR="00A02B37" w:rsidRDefault="00A02B37" w:rsidP="005719C7">
      <w:pPr>
        <w:rPr>
          <w:rtl/>
        </w:rPr>
      </w:pPr>
    </w:p>
    <w:p w:rsidR="00A02B37" w:rsidRPr="00295058" w:rsidRDefault="008C09CB" w:rsidP="006F51FD">
      <w:pPr>
        <w:rPr>
          <w:rtl/>
        </w:rPr>
      </w:pPr>
      <w:bookmarkStart w:id="7771" w:name="_ETM_Q34_728000"/>
      <w:bookmarkEnd w:id="7771"/>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בבתי החולים.</w:t>
      </w:r>
    </w:p>
    <w:p w:rsidR="00A02B37" w:rsidRDefault="00A02B37" w:rsidP="006F51FD">
      <w:pPr>
        <w:rPr>
          <w:rtl/>
        </w:rPr>
      </w:pPr>
      <w:bookmarkStart w:id="7772" w:name="_ETM_Q34_738473"/>
      <w:bookmarkStart w:id="7773" w:name="_ETM_Q34_738567"/>
      <w:bookmarkEnd w:id="7772"/>
      <w:bookmarkEnd w:id="7773"/>
    </w:p>
    <w:bookmarkStart w:id="7774" w:name="_ETM_Q34_731000" w:displacedByCustomXml="next"/>
    <w:bookmarkEnd w:id="7774" w:displacedByCustomXml="next"/>
    <w:sdt>
      <w:sdtPr>
        <w:rPr>
          <w:rtl/>
        </w:rPr>
        <w:alias w:val="דובר_המשך"/>
        <w:tag w:val="&lt;ID&gt;5689&lt;/ID&gt;&lt;Name&gt;לאה פדידה - המחנה הציוני&lt;/Name&gt;&lt;Data&gt;לאה פדידה (המחנה הציוני)&lt;/Data&gt;&lt;Shortcut&gt;לאפד&lt;/Shortcut&gt;"/>
        <w:id w:val="-1596626565"/>
        <w:placeholder>
          <w:docPart w:val="23EC76AC3E0B4DE18F9AE5BE3FE09EB1"/>
        </w:placeholder>
        <w15:color w:val="993366"/>
      </w:sdtPr>
      <w:sdtContent>
        <w:p w:rsidR="00A02B37" w:rsidRDefault="00A02B37" w:rsidP="006F51FD">
          <w:pPr>
            <w:pStyle w:val="-"/>
            <w:keepNext/>
            <w:rPr>
              <w:rtl/>
            </w:rPr>
          </w:pPr>
          <w:r w:rsidRPr="00F705FC">
            <w:rPr>
              <w:rStyle w:val="afe"/>
              <w:color w:val="000000"/>
              <w:rtl/>
            </w:rPr>
            <w:t>לאה פדידה (המחנה הציוני)</w:t>
          </w:r>
          <w:r w:rsidRPr="00F705FC">
            <w:rPr>
              <w:color w:val="000000"/>
              <w:rtl/>
            </w:rPr>
            <w:t>:</w:t>
          </w:r>
        </w:p>
      </w:sdtContent>
    </w:sdt>
    <w:p w:rsidR="00A02B37" w:rsidRDefault="00A02B37" w:rsidP="005719C7">
      <w:pPr>
        <w:rPr>
          <w:rtl/>
        </w:rPr>
      </w:pPr>
    </w:p>
    <w:p w:rsidR="00A02B37" w:rsidRDefault="00A02B37" w:rsidP="00BB39CB">
      <w:pPr>
        <w:rPr>
          <w:rtl/>
        </w:rPr>
      </w:pPr>
      <w:bookmarkStart w:id="7775" w:name="_ETM_Q34_732000"/>
      <w:bookmarkEnd w:id="7775"/>
      <w:r>
        <w:rPr>
          <w:rFonts w:hint="cs"/>
          <w:rtl/>
        </w:rPr>
        <w:t xml:space="preserve">מה אני אומרת? </w:t>
      </w:r>
      <w:bookmarkStart w:id="7776" w:name="_ETM_Q34_734000"/>
      <w:bookmarkEnd w:id="7776"/>
      <w:r>
        <w:rPr>
          <w:rFonts w:hint="cs"/>
          <w:rtl/>
        </w:rPr>
        <w:t xml:space="preserve">יקבע שר התחבורה. אם אני מביאה לו את המקרים האלה של בתי החולים </w:t>
      </w:r>
      <w:r w:rsidR="008C09CB">
        <w:rPr>
          <w:rFonts w:hint="eastAsia"/>
          <w:rtl/>
        </w:rPr>
        <w:t>–</w:t>
      </w:r>
      <w:r w:rsidR="00BB39CB">
        <w:rPr>
          <w:rFonts w:hint="eastAsia"/>
          <w:rtl/>
        </w:rPr>
        <w:t xml:space="preserve"> </w:t>
      </w:r>
      <w:r>
        <w:rPr>
          <w:rFonts w:hint="cs"/>
          <w:rtl/>
        </w:rPr>
        <w:t>שזה לא נכון, לצערי</w:t>
      </w:r>
      <w:r w:rsidR="00BB39CB">
        <w:rPr>
          <w:rFonts w:hint="cs"/>
          <w:rtl/>
        </w:rPr>
        <w:t>,</w:t>
      </w:r>
      <w:r>
        <w:rPr>
          <w:rFonts w:hint="cs"/>
          <w:rtl/>
        </w:rPr>
        <w:t xml:space="preserve"> היום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bookmarkStart w:id="7777" w:name="_ETM_Q34_738000" w:displacedByCustomXml="next"/>
    <w:bookmarkEnd w:id="7777" w:displacedByCustomXml="next"/>
    <w:sdt>
      <w:sdtPr>
        <w:rPr>
          <w:rtl/>
        </w:rPr>
        <w:alias w:val="קריאה"/>
        <w:tag w:val="&lt;ID&gt;5156&lt;/ID&gt;&lt;Name&gt;דוד אמסלם - הליכוד&lt;/Name&gt;&lt;Data&gt;דוד אמסלם (הליכוד)&lt;/Data&gt;&lt;Shortcut&gt;דואמ&lt;/Shortcut&gt;"/>
        <w:id w:val="425472986"/>
        <w:placeholder>
          <w:docPart w:val="23EC76AC3E0B4DE18F9AE5BE3FE09EB1"/>
        </w:placeholder>
        <w15:color w:val="993366"/>
      </w:sdtPr>
      <w:sdtContent>
        <w:p w:rsidR="00A02B37" w:rsidRDefault="00A02B37" w:rsidP="006F51FD">
          <w:pPr>
            <w:pStyle w:val="af5"/>
            <w:keepNext/>
            <w:rPr>
              <w:rtl/>
            </w:rPr>
          </w:pPr>
          <w:r w:rsidRPr="00E719C7">
            <w:rPr>
              <w:rStyle w:val="afe"/>
              <w:color w:val="000000"/>
              <w:rtl/>
            </w:rPr>
            <w:t>דוד אמסלם (הליכוד)</w:t>
          </w:r>
          <w:r w:rsidRPr="00E719C7">
            <w:rPr>
              <w:color w:val="000000"/>
              <w:rtl/>
            </w:rPr>
            <w:t>:</w:t>
          </w:r>
        </w:p>
      </w:sdtContent>
    </w:sdt>
    <w:p w:rsidR="00A02B37" w:rsidRDefault="00A02B37" w:rsidP="005719C7">
      <w:pPr>
        <w:rPr>
          <w:rtl/>
        </w:rPr>
      </w:pPr>
    </w:p>
    <w:p w:rsidR="00A02B37" w:rsidRDefault="008C09CB" w:rsidP="006F51FD">
      <w:pPr>
        <w:rPr>
          <w:rtl/>
        </w:rPr>
      </w:pPr>
      <w:bookmarkStart w:id="7778" w:name="_ETM_Q34_737000"/>
      <w:bookmarkEnd w:id="7778"/>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7779" w:name="_ETM_Q34_739000"/>
      <w:bookmarkEnd w:id="7779"/>
    </w:p>
    <w:sdt>
      <w:sdtPr>
        <w:rPr>
          <w:rtl/>
        </w:rPr>
        <w:alias w:val="יור"/>
        <w:tag w:val="&lt;ID&gt;5550&lt;/ID&gt;&lt;Name&gt;נאוה בוקר - יו&quot;ר&lt;/Name&gt;&lt;Data&gt;נאוה בוקר&lt;/Data&gt;&lt;Shortcut&gt;&lt;/Shortcut&gt;"/>
        <w:id w:val="-310633903"/>
        <w:placeholder>
          <w:docPart w:val="23EC76AC3E0B4DE18F9AE5BE3FE09EB1"/>
        </w:placeholder>
        <w15:color w:val="993366"/>
      </w:sdtPr>
      <w:sdtContent>
        <w:p w:rsidR="00A02B37" w:rsidRDefault="00A02B37" w:rsidP="006F51FD">
          <w:pPr>
            <w:pStyle w:val="af6"/>
            <w:keepNext/>
            <w:rPr>
              <w:rtl/>
            </w:rPr>
          </w:pPr>
          <w:r w:rsidRPr="00E719C7">
            <w:rPr>
              <w:rStyle w:val="afe"/>
              <w:color w:val="000000"/>
              <w:rtl/>
            </w:rPr>
            <w:t>היו"ר נאוה בוקר</w:t>
          </w:r>
          <w:r w:rsidRPr="00E719C7">
            <w:rPr>
              <w:color w:val="000000"/>
              <w:rtl/>
            </w:rPr>
            <w:t>:</w:t>
          </w:r>
        </w:p>
      </w:sdtContent>
    </w:sdt>
    <w:p w:rsidR="00A02B37" w:rsidRDefault="00A02B37" w:rsidP="005719C7">
      <w:pPr>
        <w:rPr>
          <w:rtl/>
        </w:rPr>
      </w:pPr>
    </w:p>
    <w:p w:rsidR="00A02B37" w:rsidRDefault="00A02B37" w:rsidP="006F51FD">
      <w:pPr>
        <w:rPr>
          <w:rtl/>
        </w:rPr>
      </w:pPr>
      <w:r>
        <w:rPr>
          <w:rFonts w:hint="cs"/>
          <w:rtl/>
        </w:rPr>
        <w:t>את לא צריכה לצעוק, יש לך מיקרופון.</w:t>
      </w:r>
    </w:p>
    <w:p w:rsidR="00A02B37" w:rsidRDefault="00A02B37" w:rsidP="006F51FD">
      <w:pPr>
        <w:rPr>
          <w:rtl/>
        </w:rPr>
      </w:pPr>
      <w:bookmarkStart w:id="7780" w:name="_ETM_Q34_740000"/>
      <w:bookmarkEnd w:id="7780"/>
    </w:p>
    <w:bookmarkStart w:id="7781" w:name="TOR_Q35" w:displacedByCustomXml="next"/>
    <w:bookmarkEnd w:id="7781" w:displacedByCustomXml="next"/>
    <w:bookmarkStart w:id="7782" w:name="_ETM_Q35_91794" w:displacedByCustomXml="next"/>
    <w:bookmarkEnd w:id="7782" w:displacedByCustomXml="next"/>
    <w:bookmarkStart w:id="7783" w:name="_ETM_Q35_91857" w:displacedByCustomXml="next"/>
    <w:bookmarkEnd w:id="7783" w:displacedByCustomXml="next"/>
    <w:sdt>
      <w:sdtPr>
        <w:rPr>
          <w:rFonts w:hint="cs"/>
          <w:rtl/>
        </w:rPr>
        <w:alias w:val="דובר_המשך"/>
        <w:tag w:val="&lt;ID&gt;5689&lt;/ID&gt;&lt;Name&gt;לאה פדידה - המחנה הציוני&lt;/Name&gt;&lt;Data&gt;לאה פדידה (המחנה הציוני)&lt;/Data&gt;&lt;Shortcut&gt;לאפד&lt;/Shortcut&gt;"/>
        <w:id w:val="815614098"/>
        <w:placeholder>
          <w:docPart w:val="0182AE99B2F149179D2E61CFC231DD2F"/>
        </w:placeholder>
        <w15:color w:val="993366"/>
      </w:sdtPr>
      <w:sdtContent>
        <w:p w:rsidR="00A02B37" w:rsidRDefault="00A02B37" w:rsidP="006F51FD">
          <w:pPr>
            <w:pStyle w:val="-"/>
            <w:keepNext/>
          </w:pPr>
          <w:r w:rsidRPr="002E2091">
            <w:rPr>
              <w:rStyle w:val="afe"/>
              <w:color w:val="000000"/>
              <w:rtl/>
            </w:rPr>
            <w:t>לאה פדידה (המחנה הציוני)</w:t>
          </w:r>
          <w:r w:rsidRPr="002E2091">
            <w:rPr>
              <w:color w:val="000000"/>
              <w:rtl/>
            </w:rPr>
            <w:t>:</w:t>
          </w:r>
        </w:p>
      </w:sdtContent>
    </w:sdt>
    <w:p w:rsidR="00A02B37" w:rsidRDefault="00A02B37" w:rsidP="005719C7">
      <w:pPr>
        <w:rPr>
          <w:rtl/>
        </w:rPr>
      </w:pPr>
    </w:p>
    <w:p w:rsidR="00A02B37" w:rsidRDefault="00A02B37" w:rsidP="00BB39CB">
      <w:pPr>
        <w:rPr>
          <w:rtl/>
        </w:rPr>
      </w:pPr>
      <w:bookmarkStart w:id="7784" w:name="_ETM_Q35_147544"/>
      <w:bookmarkEnd w:id="7784"/>
      <w:r>
        <w:rPr>
          <w:rFonts w:hint="cs"/>
          <w:rtl/>
        </w:rPr>
        <w:t>זה נכון שאתה קבעת. חבר הכנסת דודי אמסלם, אתם קבעתם</w:t>
      </w:r>
      <w:r w:rsidR="00BB39CB">
        <w:rPr>
          <w:rFonts w:hint="cs"/>
          <w:rtl/>
        </w:rPr>
        <w:t>,</w:t>
      </w:r>
      <w:r>
        <w:rPr>
          <w:rFonts w:hint="cs"/>
          <w:rtl/>
        </w:rPr>
        <w:t xml:space="preserve"> אבל </w:t>
      </w:r>
      <w:bookmarkStart w:id="7785" w:name="_ETM_Q35_150695"/>
      <w:bookmarkEnd w:id="7785"/>
      <w:r>
        <w:rPr>
          <w:rFonts w:hint="cs"/>
          <w:rtl/>
        </w:rPr>
        <w:t xml:space="preserve">הם לא מיישמים. מה אני אומרת? </w:t>
      </w:r>
      <w:bookmarkStart w:id="7786" w:name="_ETM_Q35_157825"/>
      <w:bookmarkStart w:id="7787" w:name="_ETM_Q35_157935"/>
      <w:bookmarkEnd w:id="7786"/>
      <w:bookmarkEnd w:id="7787"/>
      <w:r>
        <w:rPr>
          <w:rFonts w:hint="cs"/>
          <w:rtl/>
        </w:rPr>
        <w:t xml:space="preserve">שר התחבורה יקבע. אני </w:t>
      </w:r>
      <w:bookmarkStart w:id="7788" w:name="_ETM_Q35_157884"/>
      <w:bookmarkEnd w:id="7788"/>
      <w:r>
        <w:rPr>
          <w:rFonts w:hint="cs"/>
          <w:rtl/>
        </w:rPr>
        <w:t>אביא לכם את המקרים האלה</w:t>
      </w:r>
      <w:r w:rsidR="00BB39CB">
        <w:rPr>
          <w:rFonts w:hint="cs"/>
          <w:rtl/>
        </w:rPr>
        <w:t>.</w:t>
      </w:r>
      <w:r>
        <w:rPr>
          <w:rFonts w:hint="cs"/>
          <w:rtl/>
        </w:rPr>
        <w:t xml:space="preserve"> שר התחבורה יקבע את התעריף. </w:t>
      </w:r>
      <w:bookmarkStart w:id="7789" w:name="_ETM_Q35_155037"/>
      <w:bookmarkEnd w:id="7789"/>
    </w:p>
    <w:p w:rsidR="00A02B37" w:rsidRDefault="00A02B37" w:rsidP="006F51FD">
      <w:pPr>
        <w:rPr>
          <w:rtl/>
        </w:rPr>
      </w:pPr>
      <w:bookmarkStart w:id="7790" w:name="_ETM_Q35_161028"/>
      <w:bookmarkStart w:id="7791" w:name="_ETM_Q35_161122"/>
      <w:bookmarkEnd w:id="7790"/>
      <w:bookmarkEnd w:id="7791"/>
    </w:p>
    <w:bookmarkStart w:id="7792" w:name="_ETM_Q35_161388" w:displacedByCustomXml="next"/>
    <w:bookmarkEnd w:id="7792" w:displacedByCustomXml="next"/>
    <w:bookmarkStart w:id="7793" w:name="_ETM_Q35_161450" w:displacedByCustomXml="next"/>
    <w:bookmarkEnd w:id="7793" w:displacedByCustomXml="next"/>
    <w:sdt>
      <w:sdtPr>
        <w:rPr>
          <w:rtl/>
        </w:rPr>
        <w:alias w:val="קריאה"/>
        <w:tag w:val="&lt;ID&gt;5156&lt;/ID&gt;&lt;Name&gt;דוד אמסלם - הליכוד&lt;/Name&gt;&lt;Data&gt;דוד אמסלם (הליכוד)&lt;/Data&gt;&lt;Shortcut&gt;דואמ&lt;/Shortcut&gt;"/>
        <w:id w:val="1060672974"/>
        <w:placeholder>
          <w:docPart w:val="0182AE99B2F149179D2E61CFC231DD2F"/>
        </w:placeholder>
        <w15:color w:val="993366"/>
      </w:sdtPr>
      <w:sdtContent>
        <w:p w:rsidR="00A02B37" w:rsidRDefault="00A02B37" w:rsidP="006F51FD">
          <w:pPr>
            <w:pStyle w:val="af5"/>
            <w:keepNext/>
            <w:rPr>
              <w:rtl/>
            </w:rPr>
          </w:pPr>
          <w:r w:rsidRPr="002E2091">
            <w:rPr>
              <w:rStyle w:val="afe"/>
              <w:color w:val="000000"/>
              <w:rtl/>
            </w:rPr>
            <w:t>דוד אמסלם (הליכוד)</w:t>
          </w:r>
          <w:r w:rsidRPr="002E2091">
            <w:rPr>
              <w:color w:val="000000"/>
              <w:rtl/>
            </w:rPr>
            <w:t>:</w:t>
          </w:r>
        </w:p>
      </w:sdtContent>
    </w:sdt>
    <w:p w:rsidR="00A02B37" w:rsidRDefault="00A02B37" w:rsidP="005719C7">
      <w:pPr>
        <w:rPr>
          <w:rtl/>
        </w:rPr>
      </w:pPr>
    </w:p>
    <w:p w:rsidR="00A02B37" w:rsidRDefault="00A02B37" w:rsidP="006F51FD">
      <w:pPr>
        <w:rPr>
          <w:rtl/>
        </w:rPr>
      </w:pPr>
      <w:bookmarkStart w:id="7794" w:name="_ETM_Q35_154012"/>
      <w:bookmarkStart w:id="7795" w:name="_ETM_Q35_154115"/>
      <w:bookmarkEnd w:id="7794"/>
      <w:bookmarkEnd w:id="7795"/>
      <w:r>
        <w:rPr>
          <w:rFonts w:hint="cs"/>
          <w:rtl/>
        </w:rPr>
        <w:t xml:space="preserve">לא הבנתי. רצית שנתערב בכל חניון וחניון? </w:t>
      </w:r>
    </w:p>
    <w:p w:rsidR="00A02B37" w:rsidRDefault="00A02B37" w:rsidP="006F51FD">
      <w:pPr>
        <w:rPr>
          <w:rtl/>
        </w:rPr>
      </w:pPr>
      <w:bookmarkStart w:id="7796" w:name="_ETM_Q35_159676"/>
      <w:bookmarkStart w:id="7797" w:name="_ETM_Q35_159801"/>
      <w:bookmarkEnd w:id="7796"/>
      <w:bookmarkEnd w:id="7797"/>
    </w:p>
    <w:bookmarkStart w:id="7798" w:name="_ETM_Q35_160181" w:displacedByCustomXml="next"/>
    <w:bookmarkEnd w:id="7798" w:displacedByCustomXml="next"/>
    <w:bookmarkStart w:id="7799" w:name="_ETM_Q35_160132" w:displacedByCustomXml="next"/>
    <w:bookmarkEnd w:id="7799" w:displacedByCustomXml="next"/>
    <w:sdt>
      <w:sdtPr>
        <w:rPr>
          <w:rFonts w:hint="cs"/>
          <w:rtl/>
        </w:rPr>
        <w:alias w:val="דובר_המשך"/>
        <w:tag w:val="&lt;ID&gt;5689&lt;/ID&gt;&lt;Name&gt;לאה פדידה - המחנה הציוני&lt;/Name&gt;&lt;Data&gt;לאה פדידה (המחנה הציוני)&lt;/Data&gt;&lt;Shortcut&gt;לאפד&lt;/Shortcut&gt;"/>
        <w:id w:val="1551652807"/>
        <w:placeholder>
          <w:docPart w:val="31A8D8F736B243A2B516518892A1250D"/>
        </w:placeholder>
        <w15:color w:val="993366"/>
      </w:sdtPr>
      <w:sdtContent>
        <w:p w:rsidR="00A02B37" w:rsidRDefault="00A02B37" w:rsidP="006F51FD">
          <w:pPr>
            <w:pStyle w:val="-"/>
            <w:keepNext/>
          </w:pPr>
          <w:r w:rsidRPr="002E2091">
            <w:rPr>
              <w:rStyle w:val="afe"/>
              <w:color w:val="000000"/>
              <w:rtl/>
            </w:rPr>
            <w:t>לאה פדידה (המחנה הציוני)</w:t>
          </w:r>
          <w:r w:rsidRPr="002E2091">
            <w:rPr>
              <w:color w:val="000000"/>
              <w:rtl/>
            </w:rPr>
            <w:t>:</w:t>
          </w:r>
        </w:p>
      </w:sdtContent>
    </w:sdt>
    <w:p w:rsidR="00A02B37" w:rsidRDefault="00A02B37" w:rsidP="006F51FD">
      <w:pPr>
        <w:rPr>
          <w:rtl/>
        </w:rPr>
      </w:pPr>
    </w:p>
    <w:p w:rsidR="00A02B37" w:rsidRDefault="00A02B37" w:rsidP="006F51FD">
      <w:pPr>
        <w:rPr>
          <w:rtl/>
        </w:rPr>
      </w:pPr>
      <w:bookmarkStart w:id="7800" w:name="_ETM_Q35_165224"/>
      <w:bookmarkStart w:id="7801" w:name="_ETM_Q35_165353"/>
      <w:bookmarkEnd w:id="7800"/>
      <w:bookmarkEnd w:id="7801"/>
      <w:r>
        <w:rPr>
          <w:rFonts w:hint="cs"/>
          <w:rtl/>
        </w:rPr>
        <w:t xml:space="preserve">בחניונים ציבוריים. אני </w:t>
      </w:r>
      <w:bookmarkStart w:id="7802" w:name="_ETM_Q35_164258"/>
      <w:bookmarkEnd w:id="7802"/>
      <w:r>
        <w:rPr>
          <w:rFonts w:hint="cs"/>
          <w:rtl/>
        </w:rPr>
        <w:t xml:space="preserve">מוכנה לשנות את זה. </w:t>
      </w:r>
    </w:p>
    <w:p w:rsidR="00A02B37" w:rsidRDefault="00A02B37" w:rsidP="006F51FD">
      <w:pPr>
        <w:rPr>
          <w:rtl/>
        </w:rPr>
      </w:pPr>
      <w:bookmarkStart w:id="7803" w:name="_ETM_Q35_167782"/>
      <w:bookmarkStart w:id="7804" w:name="_ETM_Q35_167872"/>
      <w:bookmarkEnd w:id="7803"/>
      <w:bookmarkEnd w:id="7804"/>
    </w:p>
    <w:sdt>
      <w:sdtPr>
        <w:rPr>
          <w:rtl/>
        </w:rPr>
        <w:alias w:val="קריאה"/>
        <w:tag w:val="&lt;ID&gt;5300&lt;/ID&gt;&lt;Name&gt;מירב בן ארי - כולנו&lt;/Name&gt;&lt;Data&gt;מירב בן ארי (כולנו)&lt;/Data&gt;&lt;Shortcut&gt;מיבנ&lt;/Shortcut&gt;"/>
        <w:id w:val="603156160"/>
        <w:placeholder>
          <w:docPart w:val="0182AE99B2F149179D2E61CFC231DD2F"/>
        </w:placeholder>
        <w15:color w:val="993366"/>
      </w:sdtPr>
      <w:sdtContent>
        <w:p w:rsidR="00A02B37" w:rsidRDefault="00A02B37" w:rsidP="006F51FD">
          <w:pPr>
            <w:pStyle w:val="af5"/>
            <w:keepNext/>
            <w:rPr>
              <w:rtl/>
            </w:rPr>
          </w:pPr>
          <w:r w:rsidRPr="000A18D6">
            <w:rPr>
              <w:rStyle w:val="afe"/>
              <w:color w:val="000000"/>
              <w:rtl/>
            </w:rPr>
            <w:t>מירב בן ארי (כולנו)</w:t>
          </w:r>
          <w:r w:rsidRPr="000A18D6">
            <w:rPr>
              <w:color w:val="000000"/>
              <w:rtl/>
            </w:rPr>
            <w:t>:</w:t>
          </w:r>
        </w:p>
      </w:sdtContent>
    </w:sdt>
    <w:p w:rsidR="00A02B37" w:rsidRDefault="00A02B37" w:rsidP="005719C7">
      <w:pPr>
        <w:rPr>
          <w:rtl/>
        </w:rPr>
      </w:pPr>
    </w:p>
    <w:p w:rsidR="00A02B37" w:rsidRPr="000A18D6" w:rsidRDefault="008C09CB" w:rsidP="006F51FD">
      <w:pPr>
        <w:rPr>
          <w:rtl/>
        </w:rPr>
      </w:pPr>
      <w:bookmarkStart w:id="7805" w:name="_ETM_Q35_164775"/>
      <w:bookmarkEnd w:id="7805"/>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ind w:firstLine="0"/>
        <w:rPr>
          <w:rtl/>
        </w:rPr>
      </w:pPr>
      <w:bookmarkStart w:id="7806" w:name="_ETM_Q35_164872"/>
      <w:bookmarkStart w:id="7807" w:name="_ETM_Q35_174044"/>
      <w:bookmarkStart w:id="7808" w:name="_ETM_Q35_174153"/>
      <w:bookmarkStart w:id="7809" w:name="_ETM_Q35_180513"/>
      <w:bookmarkStart w:id="7810" w:name="_ETM_Q35_180622"/>
      <w:bookmarkEnd w:id="7806"/>
      <w:bookmarkEnd w:id="7807"/>
      <w:bookmarkEnd w:id="7808"/>
      <w:bookmarkEnd w:id="7809"/>
      <w:bookmarkEnd w:id="7810"/>
    </w:p>
    <w:sdt>
      <w:sdtPr>
        <w:rPr>
          <w:rtl/>
        </w:rPr>
        <w:alias w:val="קריאה"/>
        <w:tag w:val="&lt;ID&gt;5156&lt;/ID&gt;&lt;Name&gt;דוד אמסלם - הליכוד&lt;/Name&gt;&lt;Data&gt;דוד אמסלם (הליכוד)&lt;/Data&gt;&lt;Shortcut&gt;דואמ&lt;/Shortcut&gt;"/>
        <w:id w:val="-561947983"/>
        <w:placeholder>
          <w:docPart w:val="0182AE99B2F149179D2E61CFC231DD2F"/>
        </w:placeholder>
        <w15:color w:val="993366"/>
      </w:sdtPr>
      <w:sdtContent>
        <w:p w:rsidR="00A02B37" w:rsidRDefault="00A02B37" w:rsidP="006F51FD">
          <w:pPr>
            <w:pStyle w:val="af5"/>
            <w:keepNext/>
            <w:rPr>
              <w:rtl/>
            </w:rPr>
          </w:pPr>
          <w:r w:rsidRPr="000A18D6">
            <w:rPr>
              <w:rStyle w:val="afe"/>
              <w:color w:val="000000"/>
              <w:rtl/>
            </w:rPr>
            <w:t>דוד אמסלם (הליכוד)</w:t>
          </w:r>
          <w:r w:rsidRPr="000A18D6">
            <w:rPr>
              <w:color w:val="000000"/>
              <w:rtl/>
            </w:rPr>
            <w:t>:</w:t>
          </w:r>
        </w:p>
      </w:sdtContent>
    </w:sdt>
    <w:p w:rsidR="00A02B37" w:rsidRDefault="00A02B37" w:rsidP="005719C7">
      <w:pPr>
        <w:rPr>
          <w:rtl/>
        </w:rPr>
      </w:pPr>
    </w:p>
    <w:p w:rsidR="00A02B37" w:rsidRPr="000A18D6" w:rsidRDefault="00A02B37" w:rsidP="006F51FD">
      <w:pPr>
        <w:rPr>
          <w:rtl/>
        </w:rPr>
      </w:pPr>
      <w:bookmarkStart w:id="7811" w:name="_ETM_Q35_167990"/>
      <w:bookmarkEnd w:id="7811"/>
      <w:r>
        <w:rPr>
          <w:rFonts w:hint="cs"/>
          <w:rtl/>
        </w:rPr>
        <w:t xml:space="preserve">של העירייה? רוב התעריפים </w:t>
      </w:r>
      <w:r w:rsidR="00BB39CB">
        <w:rPr>
          <w:rFonts w:hint="cs"/>
          <w:rtl/>
        </w:rPr>
        <w:t xml:space="preserve">הם </w:t>
      </w:r>
      <w:r>
        <w:rPr>
          <w:rFonts w:hint="cs"/>
          <w:rtl/>
        </w:rPr>
        <w:t xml:space="preserve">של העירייה. מה זה ציבוריים, של העירייה? </w:t>
      </w:r>
    </w:p>
    <w:p w:rsidR="00A02B37" w:rsidRDefault="00A02B37" w:rsidP="006F51FD">
      <w:pPr>
        <w:ind w:firstLine="0"/>
        <w:rPr>
          <w:rtl/>
        </w:rPr>
      </w:pPr>
      <w:bookmarkStart w:id="7812" w:name="_ETM_Q35_180888"/>
      <w:bookmarkStart w:id="7813" w:name="_ETM_Q35_180966"/>
      <w:bookmarkStart w:id="7814" w:name="_ETM_Q35_194372"/>
      <w:bookmarkStart w:id="7815" w:name="_ETM_Q35_194482"/>
      <w:bookmarkEnd w:id="7812"/>
      <w:bookmarkEnd w:id="7813"/>
      <w:bookmarkEnd w:id="7814"/>
      <w:bookmarkEnd w:id="7815"/>
    </w:p>
    <w:bookmarkStart w:id="7816" w:name="_ETM_Q35_173023" w:displacedByCustomXml="next"/>
    <w:bookmarkEnd w:id="7816" w:displacedByCustomXml="next"/>
    <w:bookmarkStart w:id="7817" w:name="_ETM_Q35_172926" w:displacedByCustomXml="next"/>
    <w:bookmarkEnd w:id="7817" w:displacedByCustomXml="next"/>
    <w:sdt>
      <w:sdtPr>
        <w:rPr>
          <w:rFonts w:hint="cs"/>
          <w:rtl/>
        </w:rPr>
        <w:alias w:val="דובר_המשך"/>
        <w:tag w:val="&lt;ID&gt;5689&lt;/ID&gt;&lt;Name&gt;לאה פדידה - המחנה הציוני&lt;/Name&gt;&lt;Data&gt;לאה פדידה (המחנה הציוני)&lt;/Data&gt;&lt;Shortcut&gt;לאפד&lt;/Shortcut&gt;"/>
        <w:id w:val="1023130243"/>
        <w:placeholder>
          <w:docPart w:val="1A36958B236F49DF8A294432973024B6"/>
        </w:placeholder>
        <w15:color w:val="993366"/>
      </w:sdtPr>
      <w:sdtContent>
        <w:p w:rsidR="00A02B37" w:rsidRDefault="00A02B37" w:rsidP="006F51FD">
          <w:pPr>
            <w:pStyle w:val="-"/>
            <w:keepNext/>
          </w:pPr>
          <w:r w:rsidRPr="002E2091">
            <w:rPr>
              <w:rStyle w:val="afe"/>
              <w:color w:val="000000"/>
              <w:rtl/>
            </w:rPr>
            <w:t>לאה פדידה (המחנה הציוני)</w:t>
          </w:r>
          <w:r w:rsidRPr="002E2091">
            <w:rPr>
              <w:color w:val="000000"/>
              <w:rtl/>
            </w:rPr>
            <w:t>:</w:t>
          </w:r>
        </w:p>
      </w:sdtContent>
    </w:sdt>
    <w:p w:rsidR="00A02B37" w:rsidRDefault="00A02B37" w:rsidP="006F51FD">
      <w:pPr>
        <w:ind w:firstLine="0"/>
        <w:rPr>
          <w:rtl/>
        </w:rPr>
      </w:pPr>
    </w:p>
    <w:p w:rsidR="00A02B37" w:rsidRDefault="00A02B37" w:rsidP="00BB39CB">
      <w:pPr>
        <w:rPr>
          <w:rtl/>
        </w:rPr>
      </w:pPr>
      <w:bookmarkStart w:id="7818" w:name="_ETM_Q35_175231"/>
      <w:bookmarkStart w:id="7819" w:name="_ETM_Q35_175336"/>
      <w:bookmarkEnd w:id="7818"/>
      <w:bookmarkEnd w:id="7819"/>
      <w:r>
        <w:rPr>
          <w:rFonts w:hint="cs"/>
          <w:rtl/>
        </w:rPr>
        <w:t>לא</w:t>
      </w:r>
      <w:bookmarkStart w:id="7820" w:name="_ETM_Q35_171631"/>
      <w:bookmarkEnd w:id="7820"/>
      <w:r>
        <w:rPr>
          <w:rFonts w:hint="cs"/>
          <w:rtl/>
        </w:rPr>
        <w:t xml:space="preserve">. החניון </w:t>
      </w:r>
      <w:r w:rsidR="00BB39CB">
        <w:rPr>
          <w:rFonts w:hint="cs"/>
          <w:rtl/>
        </w:rPr>
        <w:t>ה</w:t>
      </w:r>
      <w:r>
        <w:rPr>
          <w:rFonts w:hint="cs"/>
          <w:rtl/>
        </w:rPr>
        <w:t xml:space="preserve">ציבורי ברחוב יגאל אלון 53. חניון ציבורי. </w:t>
      </w:r>
      <w:bookmarkStart w:id="7821" w:name="_ETM_Q35_179440"/>
      <w:bookmarkEnd w:id="7821"/>
      <w:r>
        <w:rPr>
          <w:rFonts w:hint="cs"/>
          <w:rtl/>
        </w:rPr>
        <w:t xml:space="preserve">אני חניתי בו. </w:t>
      </w:r>
    </w:p>
    <w:p w:rsidR="00A02B37" w:rsidRDefault="00A02B37" w:rsidP="006F51FD">
      <w:pPr>
        <w:ind w:firstLine="0"/>
        <w:rPr>
          <w:rtl/>
        </w:rPr>
      </w:pPr>
    </w:p>
    <w:sdt>
      <w:sdtPr>
        <w:rPr>
          <w:rtl/>
        </w:rPr>
        <w:alias w:val="קריאה"/>
        <w:tag w:val="&lt;ID&gt;5156&lt;/ID&gt;&lt;Name&gt;דוד אמסלם - הליכוד&lt;/Name&gt;&lt;Data&gt;דוד אמסלם (הליכוד)&lt;/Data&gt;&lt;Shortcut&gt;דואמ&lt;/Shortcut&gt;"/>
        <w:id w:val="18130927"/>
        <w:placeholder>
          <w:docPart w:val="0182AE99B2F149179D2E61CFC231DD2F"/>
        </w:placeholder>
        <w15:color w:val="993366"/>
      </w:sdtPr>
      <w:sdtContent>
        <w:p w:rsidR="00A02B37" w:rsidRDefault="00A02B37" w:rsidP="006F51FD">
          <w:pPr>
            <w:pStyle w:val="af5"/>
            <w:keepNext/>
            <w:rPr>
              <w:rtl/>
            </w:rPr>
          </w:pPr>
          <w:r w:rsidRPr="000A18D6">
            <w:rPr>
              <w:rStyle w:val="afe"/>
              <w:color w:val="000000"/>
              <w:rtl/>
            </w:rPr>
            <w:t>דוד אמסלם (הליכוד)</w:t>
          </w:r>
          <w:r w:rsidRPr="000A18D6">
            <w:rPr>
              <w:color w:val="000000"/>
              <w:rtl/>
            </w:rPr>
            <w:t>:</w:t>
          </w:r>
        </w:p>
      </w:sdtContent>
    </w:sdt>
    <w:p w:rsidR="00A02B37" w:rsidRDefault="00A02B37" w:rsidP="005719C7">
      <w:pPr>
        <w:rPr>
          <w:rtl/>
        </w:rPr>
      </w:pPr>
    </w:p>
    <w:p w:rsidR="00A02B37" w:rsidRDefault="00A02B37" w:rsidP="006F51FD">
      <w:pPr>
        <w:rPr>
          <w:rtl/>
        </w:rPr>
      </w:pPr>
      <w:bookmarkStart w:id="7822" w:name="_ETM_Q35_176560"/>
      <w:bookmarkEnd w:id="7822"/>
      <w:r>
        <w:rPr>
          <w:rFonts w:hint="cs"/>
          <w:rtl/>
        </w:rPr>
        <w:t xml:space="preserve">למי שייך? </w:t>
      </w:r>
      <w:bookmarkStart w:id="7823" w:name="_ETM_Q35_180694"/>
      <w:bookmarkEnd w:id="7823"/>
    </w:p>
    <w:p w:rsidR="00A02B37" w:rsidRDefault="00A02B37" w:rsidP="006F51FD">
      <w:pPr>
        <w:rPr>
          <w:rtl/>
        </w:rPr>
      </w:pPr>
    </w:p>
    <w:bookmarkStart w:id="7824" w:name="_ETM_Q35_180745" w:displacedByCustomXml="next"/>
    <w:bookmarkEnd w:id="7824" w:displacedByCustomXml="next"/>
    <w:bookmarkStart w:id="7825" w:name="_ETM_Q35_180678" w:displacedByCustomXml="next"/>
    <w:bookmarkEnd w:id="7825" w:displacedByCustomXml="next"/>
    <w:bookmarkStart w:id="7826" w:name="_ETM_Q35_181310" w:displacedByCustomXml="next"/>
    <w:bookmarkEnd w:id="7826" w:displacedByCustomXml="next"/>
    <w:bookmarkStart w:id="7827" w:name="_ETM_Q35_180866" w:displacedByCustomXml="next"/>
    <w:bookmarkEnd w:id="7827" w:displacedByCustomXml="next"/>
    <w:sdt>
      <w:sdtPr>
        <w:rPr>
          <w:rtl/>
        </w:rPr>
        <w:alias w:val="קריאה"/>
        <w:tag w:val="&lt;ID&gt;0&lt;/ID&gt;&lt;Name&gt;קריאות&lt;/Name&gt;&lt;Data&gt;קריאות&lt;/Data&gt;&lt;Shortcut&gt;&lt;/Shortcut&gt;"/>
        <w:id w:val="6726557"/>
        <w:placeholder>
          <w:docPart w:val="0182AE99B2F149179D2E61CFC231DD2F"/>
        </w:placeholder>
        <w15:color w:val="993366"/>
      </w:sdtPr>
      <w:sdtContent>
        <w:p w:rsidR="00A02B37" w:rsidRDefault="00A02B37" w:rsidP="006F51FD">
          <w:pPr>
            <w:pStyle w:val="af5"/>
            <w:keepNext/>
            <w:rPr>
              <w:rtl/>
            </w:rPr>
          </w:pPr>
          <w:r w:rsidRPr="000A18D6">
            <w:rPr>
              <w:rStyle w:val="afe"/>
              <w:color w:val="000000"/>
              <w:rtl/>
            </w:rPr>
            <w:t>קריאות</w:t>
          </w:r>
          <w:r w:rsidRPr="000A18D6">
            <w:rPr>
              <w:color w:val="000000"/>
              <w:rtl/>
            </w:rPr>
            <w:t>:</w:t>
          </w:r>
        </w:p>
      </w:sdtContent>
    </w:sdt>
    <w:p w:rsidR="00A02B37" w:rsidRDefault="00A02B37" w:rsidP="005719C7">
      <w:pPr>
        <w:rPr>
          <w:rtl/>
        </w:rPr>
      </w:pPr>
    </w:p>
    <w:p w:rsidR="00A02B37" w:rsidRDefault="008C09CB" w:rsidP="006F51FD">
      <w:pPr>
        <w:rPr>
          <w:rtl/>
        </w:rPr>
      </w:pPr>
      <w:bookmarkStart w:id="7828" w:name="_ETM_Q35_182764"/>
      <w:bookmarkStart w:id="7829" w:name="_ETM_Q35_183037"/>
      <w:bookmarkStart w:id="7830" w:name="_ETM_Q35_183112"/>
      <w:bookmarkEnd w:id="7828"/>
      <w:bookmarkEnd w:id="7829"/>
      <w:bookmarkEnd w:id="7830"/>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BB6CEB" w:rsidRPr="000A18D6" w:rsidRDefault="00BB6CEB" w:rsidP="006F51FD">
      <w:pPr>
        <w:rPr>
          <w:rtl/>
        </w:rPr>
      </w:pPr>
    </w:p>
    <w:bookmarkStart w:id="7831" w:name="_ETM_Q35_194825" w:displacedByCustomXml="next"/>
    <w:bookmarkEnd w:id="7831" w:displacedByCustomXml="next"/>
    <w:bookmarkStart w:id="7832" w:name="_ETM_Q35_194747" w:displacedByCustomXml="next"/>
    <w:bookmarkEnd w:id="7832" w:displacedByCustomXml="next"/>
    <w:bookmarkStart w:id="7833" w:name="_ETM_Q35_181179" w:displacedByCustomXml="next"/>
    <w:bookmarkEnd w:id="7833" w:displacedByCustomXml="next"/>
    <w:bookmarkStart w:id="7834" w:name="_ETM_Q35_181117" w:displacedByCustomXml="next"/>
    <w:bookmarkEnd w:id="7834" w:displacedByCustomXml="next"/>
    <w:bookmarkStart w:id="7835" w:name="_ETM_Q35_180867" w:displacedByCustomXml="next"/>
    <w:bookmarkEnd w:id="7835" w:displacedByCustomXml="next"/>
    <w:sdt>
      <w:sdtPr>
        <w:rPr>
          <w:rtl/>
        </w:rPr>
        <w:alias w:val="יור"/>
        <w:tag w:val="&lt;ID&gt;5550&lt;/ID&gt;&lt;Name&gt;נאוה בוקר - יו&quot;ר&lt;/Name&gt;&lt;Data&gt;נאוה בוקר&lt;/Data&gt;&lt;Shortcut&gt;&lt;/Shortcut&gt;"/>
        <w:id w:val="1293252504"/>
        <w:placeholder>
          <w:docPart w:val="0182AE99B2F149179D2E61CFC231DD2F"/>
        </w:placeholder>
        <w15:color w:val="993366"/>
      </w:sdtPr>
      <w:sdtContent>
        <w:p w:rsidR="00A02B37" w:rsidRDefault="00A02B37" w:rsidP="006F51FD">
          <w:pPr>
            <w:pStyle w:val="af6"/>
            <w:keepNext/>
            <w:rPr>
              <w:rtl/>
            </w:rPr>
          </w:pPr>
          <w:r w:rsidRPr="001B162C">
            <w:rPr>
              <w:rStyle w:val="afe"/>
              <w:color w:val="000000"/>
              <w:rtl/>
            </w:rPr>
            <w:t>היו"ר נאוה בוקר</w:t>
          </w:r>
          <w:r w:rsidRPr="001B162C">
            <w:rPr>
              <w:color w:val="000000"/>
              <w:rtl/>
            </w:rPr>
            <w:t>:</w:t>
          </w:r>
        </w:p>
      </w:sdtContent>
    </w:sdt>
    <w:p w:rsidR="00A02B37" w:rsidRDefault="00A02B37" w:rsidP="005719C7">
      <w:pPr>
        <w:rPr>
          <w:rtl/>
        </w:rPr>
      </w:pPr>
    </w:p>
    <w:p w:rsidR="00A02B37" w:rsidRDefault="00A02B37" w:rsidP="006F51FD">
      <w:pPr>
        <w:rPr>
          <w:rtl/>
        </w:rPr>
      </w:pPr>
      <w:r>
        <w:rPr>
          <w:rFonts w:hint="cs"/>
          <w:rtl/>
        </w:rPr>
        <w:t>נראה לי שאת נהנית מזה.</w:t>
      </w:r>
    </w:p>
    <w:p w:rsidR="00A02B37" w:rsidRPr="001B162C" w:rsidRDefault="00A02B37" w:rsidP="006F51FD">
      <w:pPr>
        <w:rPr>
          <w:rtl/>
        </w:rPr>
      </w:pPr>
    </w:p>
    <w:bookmarkStart w:id="7836" w:name="_ETM_Q35_187763" w:displacedByCustomXml="next"/>
    <w:bookmarkEnd w:id="7836" w:displacedByCustomXml="next"/>
    <w:bookmarkStart w:id="7837" w:name="_ETM_Q35_187631" w:displacedByCustomXml="next"/>
    <w:bookmarkEnd w:id="7837" w:displacedByCustomXml="next"/>
    <w:sdt>
      <w:sdtPr>
        <w:rPr>
          <w:rFonts w:hint="cs"/>
          <w:rtl/>
        </w:rPr>
        <w:alias w:val="דובר_המשך"/>
        <w:tag w:val="&lt;ID&gt;5689&lt;/ID&gt;&lt;Name&gt;לאה פדידה - המחנה הציוני&lt;/Name&gt;&lt;Data&gt;לאה פדידה (המחנה הציוני)&lt;/Data&gt;&lt;Shortcut&gt;לאפד&lt;/Shortcut&gt;"/>
        <w:id w:val="290251405"/>
        <w:placeholder>
          <w:docPart w:val="CFD7822BCFF44ACEB4CBDA1B58F91A7C"/>
        </w:placeholder>
        <w15:color w:val="993366"/>
      </w:sdtPr>
      <w:sdtContent>
        <w:p w:rsidR="00A02B37" w:rsidRDefault="00A02B37" w:rsidP="006F51FD">
          <w:pPr>
            <w:pStyle w:val="-"/>
            <w:keepNext/>
          </w:pPr>
          <w:r w:rsidRPr="002E2091">
            <w:rPr>
              <w:rStyle w:val="afe"/>
              <w:color w:val="000000"/>
              <w:rtl/>
            </w:rPr>
            <w:t>לאה פדידה (המחנה הציוני)</w:t>
          </w:r>
          <w:r w:rsidRPr="002E2091">
            <w:rPr>
              <w:color w:val="000000"/>
              <w:rtl/>
            </w:rPr>
            <w:t>:</w:t>
          </w:r>
        </w:p>
      </w:sdtContent>
    </w:sdt>
    <w:p w:rsidR="00A02B37" w:rsidRDefault="00A02B37" w:rsidP="006F51FD">
      <w:pPr>
        <w:ind w:firstLine="0"/>
        <w:rPr>
          <w:rtl/>
        </w:rPr>
      </w:pPr>
    </w:p>
    <w:p w:rsidR="00A02B37" w:rsidRDefault="00A02B37" w:rsidP="00BB39CB">
      <w:pPr>
        <w:rPr>
          <w:rtl/>
        </w:rPr>
      </w:pPr>
      <w:bookmarkStart w:id="7838" w:name="_ETM_Q35_188628"/>
      <w:bookmarkStart w:id="7839" w:name="_ETM_Q35_188771"/>
      <w:bookmarkEnd w:id="7838"/>
      <w:bookmarkEnd w:id="7839"/>
      <w:r>
        <w:rPr>
          <w:rFonts w:hint="cs"/>
          <w:rtl/>
        </w:rPr>
        <w:t xml:space="preserve">תקשיב, שעתיים וחצי חניתי </w:t>
      </w:r>
      <w:bookmarkStart w:id="7840" w:name="_ETM_Q35_196669"/>
      <w:bookmarkStart w:id="7841" w:name="_ETM_Q35_196763"/>
      <w:bookmarkStart w:id="7842" w:name="_ETM_Q35_199778"/>
      <w:bookmarkEnd w:id="7840"/>
      <w:bookmarkEnd w:id="7841"/>
      <w:bookmarkEnd w:id="7842"/>
      <w:r w:rsidR="008C09CB">
        <w:rPr>
          <w:rFonts w:hint="eastAsia"/>
          <w:rtl/>
        </w:rPr>
        <w:t>–</w:t>
      </w:r>
      <w:r w:rsidR="00BB39CB">
        <w:rPr>
          <w:rFonts w:hint="eastAsia"/>
          <w:rtl/>
        </w:rPr>
        <w:t xml:space="preserve"> </w:t>
      </w:r>
      <w:r>
        <w:rPr>
          <w:rFonts w:hint="cs"/>
          <w:rtl/>
        </w:rPr>
        <w:t xml:space="preserve">75 שקלים. בית חולים רמב"ם. בית חולים רמב"ם. </w:t>
      </w:r>
    </w:p>
    <w:p w:rsidR="00A02B37" w:rsidRDefault="00A02B37" w:rsidP="006F51FD">
      <w:pPr>
        <w:ind w:firstLine="0"/>
        <w:rPr>
          <w:rtl/>
        </w:rPr>
      </w:pPr>
      <w:bookmarkStart w:id="7843" w:name="_ETM_Q35_196047"/>
      <w:bookmarkEnd w:id="7843"/>
    </w:p>
    <w:bookmarkStart w:id="7844" w:name="_ETM_Q35_196568" w:displacedByCustomXml="next"/>
    <w:bookmarkEnd w:id="7844" w:displacedByCustomXml="next"/>
    <w:bookmarkStart w:id="7845" w:name="_ETM_Q35_196503" w:displacedByCustomXml="next"/>
    <w:bookmarkEnd w:id="7845" w:displacedByCustomXml="next"/>
    <w:bookmarkStart w:id="7846" w:name="_ETM_Q35_196235" w:displacedByCustomXml="next"/>
    <w:bookmarkEnd w:id="7846" w:displacedByCustomXml="next"/>
    <w:sdt>
      <w:sdtPr>
        <w:rPr>
          <w:rtl/>
        </w:rPr>
        <w:alias w:val="קריאה"/>
        <w:tag w:val="&lt;ID&gt;5300&lt;/ID&gt;&lt;Name&gt;מירב בן ארי - כולנו&lt;/Name&gt;&lt;Data&gt;מירב בן ארי (כולנו)&lt;/Data&gt;&lt;Shortcut&gt;מיבנ&lt;/Shortcut&gt;"/>
        <w:id w:val="137154073"/>
        <w:placeholder>
          <w:docPart w:val="0182AE99B2F149179D2E61CFC231DD2F"/>
        </w:placeholder>
        <w15:color w:val="993366"/>
      </w:sdtPr>
      <w:sdtContent>
        <w:p w:rsidR="00A02B37" w:rsidRDefault="00A02B37" w:rsidP="006F51FD">
          <w:pPr>
            <w:pStyle w:val="af5"/>
            <w:keepNext/>
            <w:rPr>
              <w:rtl/>
            </w:rPr>
          </w:pPr>
          <w:r w:rsidRPr="000A18D6">
            <w:rPr>
              <w:rStyle w:val="afe"/>
              <w:color w:val="000000"/>
              <w:rtl/>
            </w:rPr>
            <w:t>מירב בן ארי (כולנו)</w:t>
          </w:r>
          <w:r w:rsidRPr="000A18D6">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7847" w:name="_ETM_Q35_193430"/>
      <w:bookmarkEnd w:id="7847"/>
    </w:p>
    <w:bookmarkStart w:id="7848" w:name="_ETM_Q35_206560" w:displacedByCustomXml="next"/>
    <w:bookmarkEnd w:id="7848" w:displacedByCustomXml="next"/>
    <w:bookmarkStart w:id="7849" w:name="_ETM_Q35_193908" w:displacedByCustomXml="next"/>
    <w:bookmarkEnd w:id="7849" w:displacedByCustomXml="next"/>
    <w:bookmarkStart w:id="7850" w:name="_ETM_Q35_193840" w:displacedByCustomXml="next"/>
    <w:bookmarkEnd w:id="7850" w:displacedByCustomXml="next"/>
    <w:bookmarkStart w:id="7851" w:name="_ETM_Q35_193570" w:displacedByCustomXml="next"/>
    <w:bookmarkEnd w:id="7851" w:displacedByCustomXml="next"/>
    <w:sdt>
      <w:sdtPr>
        <w:rPr>
          <w:rFonts w:hint="cs"/>
          <w:rtl/>
        </w:rPr>
        <w:alias w:val="דובר_המשך"/>
        <w:tag w:val="&lt;ID&gt;5689&lt;/ID&gt;&lt;Name&gt;לאה פדידה - המחנה הציוני&lt;/Name&gt;&lt;Data&gt;לאה פדידה (המחנה הציוני)&lt;/Data&gt;&lt;Shortcut&gt;לאפד&lt;/Shortcut&gt;"/>
        <w:id w:val="-1107967042"/>
        <w:placeholder>
          <w:docPart w:val="DAF2D7C5300D43EB9CC8474535D8314B"/>
        </w:placeholder>
        <w15:color w:val="993366"/>
      </w:sdtPr>
      <w:sdtContent>
        <w:p w:rsidR="00A02B37" w:rsidRDefault="00A02B37" w:rsidP="006F51FD">
          <w:pPr>
            <w:pStyle w:val="-"/>
            <w:keepNext/>
          </w:pPr>
          <w:r w:rsidRPr="002E2091">
            <w:rPr>
              <w:rStyle w:val="afe"/>
              <w:color w:val="000000"/>
              <w:rtl/>
            </w:rPr>
            <w:t>לאה פדידה (המחנה הציוני)</w:t>
          </w:r>
          <w:r w:rsidRPr="002E2091">
            <w:rPr>
              <w:color w:val="000000"/>
              <w:rtl/>
            </w:rPr>
            <w:t>:</w:t>
          </w:r>
        </w:p>
      </w:sdtContent>
    </w:sdt>
    <w:p w:rsidR="00A02B37" w:rsidRDefault="00A02B37" w:rsidP="006F51FD">
      <w:pPr>
        <w:ind w:firstLine="0"/>
        <w:rPr>
          <w:rtl/>
        </w:rPr>
      </w:pPr>
    </w:p>
    <w:p w:rsidR="00A02B37" w:rsidRDefault="00A02B37" w:rsidP="00BB39CB">
      <w:pPr>
        <w:rPr>
          <w:rtl/>
        </w:rPr>
      </w:pPr>
      <w:bookmarkStart w:id="7852" w:name="_ETM_Q35_196342"/>
      <w:bookmarkStart w:id="7853" w:name="_ETM_Q35_196484"/>
      <w:bookmarkEnd w:id="7852"/>
      <w:bookmarkEnd w:id="7853"/>
      <w:r>
        <w:rPr>
          <w:rFonts w:hint="cs"/>
          <w:rtl/>
        </w:rPr>
        <w:t>אני חניתי בבית חולים רמב"ם</w:t>
      </w:r>
      <w:r w:rsidR="00BB39CB">
        <w:rPr>
          <w:rFonts w:hint="cs"/>
          <w:rtl/>
        </w:rPr>
        <w:t xml:space="preserve"> </w:t>
      </w:r>
      <w:r w:rsidR="008C09CB">
        <w:rPr>
          <w:rFonts w:hint="eastAsia"/>
          <w:rtl/>
        </w:rPr>
        <w:t>–</w:t>
      </w:r>
      <w:r>
        <w:rPr>
          <w:rFonts w:hint="cs"/>
          <w:rtl/>
        </w:rPr>
        <w:t xml:space="preserve"> 80 שקלים על שלוש וחצי שעות. </w:t>
      </w:r>
    </w:p>
    <w:p w:rsidR="00A02B37" w:rsidRDefault="00A02B37" w:rsidP="006F51FD">
      <w:pPr>
        <w:ind w:firstLine="0"/>
        <w:rPr>
          <w:rtl/>
        </w:rPr>
      </w:pPr>
      <w:bookmarkStart w:id="7854" w:name="_ETM_Q35_198258"/>
      <w:bookmarkStart w:id="7855" w:name="_ETM_Q35_198408"/>
      <w:bookmarkEnd w:id="7854"/>
      <w:bookmarkEnd w:id="7855"/>
    </w:p>
    <w:bookmarkStart w:id="7856" w:name="_ETM_Q35_198955" w:displacedByCustomXml="next"/>
    <w:bookmarkEnd w:id="7856" w:displacedByCustomXml="next"/>
    <w:bookmarkStart w:id="7857" w:name="_ETM_Q35_198849" w:displacedByCustomXml="next"/>
    <w:bookmarkEnd w:id="7857" w:displacedByCustomXml="next"/>
    <w:sdt>
      <w:sdtPr>
        <w:rPr>
          <w:rtl/>
        </w:rPr>
        <w:alias w:val="יור"/>
        <w:tag w:val="&lt;ID&gt;5550&lt;/ID&gt;&lt;Name&gt;נאוה בוקר - יו&quot;ר&lt;/Name&gt;&lt;Data&gt;נאוה בוקר&lt;/Data&gt;&lt;Shortcut&gt;&lt;/Shortcut&gt;"/>
        <w:id w:val="1161051118"/>
        <w:placeholder>
          <w:docPart w:val="0182AE99B2F149179D2E61CFC231DD2F"/>
        </w:placeholder>
        <w15:color w:val="993366"/>
      </w:sdtPr>
      <w:sdtContent>
        <w:p w:rsidR="00A02B37" w:rsidRDefault="00A02B37" w:rsidP="006F51FD">
          <w:pPr>
            <w:pStyle w:val="af6"/>
            <w:keepNext/>
            <w:rPr>
              <w:rtl/>
            </w:rPr>
          </w:pPr>
          <w:r w:rsidRPr="000A18D6">
            <w:rPr>
              <w:rStyle w:val="afe"/>
              <w:color w:val="000000"/>
              <w:rtl/>
            </w:rPr>
            <w:t>היו"ר נאוה בוקר</w:t>
          </w:r>
          <w:r w:rsidRPr="000A18D6">
            <w:rPr>
              <w:color w:val="000000"/>
              <w:rtl/>
            </w:rPr>
            <w:t>:</w:t>
          </w:r>
        </w:p>
      </w:sdtContent>
    </w:sdt>
    <w:p w:rsidR="00A02B37" w:rsidRDefault="00A02B37" w:rsidP="005719C7">
      <w:pPr>
        <w:rPr>
          <w:rtl/>
        </w:rPr>
      </w:pPr>
    </w:p>
    <w:p w:rsidR="00A02B37" w:rsidRDefault="00A02B37" w:rsidP="006F51FD">
      <w:pPr>
        <w:rPr>
          <w:rtl/>
        </w:rPr>
      </w:pPr>
      <w:bookmarkStart w:id="7858" w:name="_ETM_Q35_200585"/>
      <w:bookmarkEnd w:id="7858"/>
      <w:r>
        <w:rPr>
          <w:rFonts w:hint="cs"/>
          <w:rtl/>
        </w:rPr>
        <w:t xml:space="preserve">תודה רבה, חברת הכנסת פדידה. </w:t>
      </w:r>
    </w:p>
    <w:p w:rsidR="00A02B37" w:rsidRDefault="00A02B37" w:rsidP="006F51FD">
      <w:pPr>
        <w:rPr>
          <w:rtl/>
        </w:rPr>
      </w:pPr>
    </w:p>
    <w:sdt>
      <w:sdtPr>
        <w:rPr>
          <w:rFonts w:hint="cs"/>
          <w:rtl/>
        </w:rPr>
        <w:alias w:val="דובר_המשך"/>
        <w:tag w:val="&lt;ID&gt;5689&lt;/ID&gt;&lt;Name&gt;לאה פדידה - המחנה הציוני&lt;/Name&gt;&lt;Data&gt;לאה פדידה (המחנה הציוני)&lt;/Data&gt;&lt;Shortcut&gt;לאפד&lt;/Shortcut&gt;"/>
        <w:id w:val="1341670362"/>
        <w:placeholder>
          <w:docPart w:val="1464ECC4CF754EE384850F65DC878C97"/>
        </w:placeholder>
        <w15:color w:val="993366"/>
      </w:sdtPr>
      <w:sdtContent>
        <w:p w:rsidR="00A02B37" w:rsidRDefault="00A02B37" w:rsidP="006F51FD">
          <w:pPr>
            <w:pStyle w:val="-"/>
            <w:keepNext/>
          </w:pPr>
          <w:r w:rsidRPr="002E2091">
            <w:rPr>
              <w:rStyle w:val="afe"/>
              <w:color w:val="000000"/>
              <w:rtl/>
            </w:rPr>
            <w:t>לאה פדידה (המחנה הציוני)</w:t>
          </w:r>
          <w:r w:rsidRPr="002E2091">
            <w:rPr>
              <w:color w:val="000000"/>
              <w:rtl/>
            </w:rPr>
            <w:t>:</w:t>
          </w:r>
        </w:p>
      </w:sdtContent>
    </w:sdt>
    <w:p w:rsidR="00A02B37" w:rsidRDefault="00A02B37" w:rsidP="006F51FD">
      <w:pPr>
        <w:rPr>
          <w:rtl/>
        </w:rPr>
      </w:pPr>
    </w:p>
    <w:p w:rsidR="00A02B37" w:rsidRDefault="00A02B37" w:rsidP="006F51FD">
      <w:pPr>
        <w:rPr>
          <w:rtl/>
        </w:rPr>
      </w:pPr>
      <w:r>
        <w:rPr>
          <w:rFonts w:hint="cs"/>
          <w:rtl/>
        </w:rPr>
        <w:t xml:space="preserve">רגע, עוד </w:t>
      </w:r>
      <w:bookmarkStart w:id="7859" w:name="_ETM_Q35_202973"/>
      <w:bookmarkEnd w:id="7859"/>
      <w:r>
        <w:rPr>
          <w:rFonts w:hint="cs"/>
          <w:rtl/>
        </w:rPr>
        <w:t xml:space="preserve">מילה אחרונה. </w:t>
      </w:r>
    </w:p>
    <w:p w:rsidR="00A02B37" w:rsidRDefault="00A02B37" w:rsidP="006F51FD">
      <w:pPr>
        <w:rPr>
          <w:rtl/>
        </w:rPr>
      </w:pPr>
      <w:bookmarkStart w:id="7860" w:name="_ETM_Q35_206742"/>
      <w:bookmarkStart w:id="7861" w:name="_ETM_Q35_206874"/>
      <w:bookmarkEnd w:id="7860"/>
      <w:bookmarkEnd w:id="7861"/>
    </w:p>
    <w:bookmarkStart w:id="7862" w:name="_ETM_Q35_207243" w:displacedByCustomXml="next"/>
    <w:bookmarkEnd w:id="7862" w:displacedByCustomXml="next"/>
    <w:bookmarkStart w:id="7863" w:name="_ETM_Q35_207186" w:displacedByCustomXml="next"/>
    <w:bookmarkEnd w:id="7863" w:displacedByCustomXml="next"/>
    <w:sdt>
      <w:sdtPr>
        <w:rPr>
          <w:rtl/>
        </w:rPr>
        <w:alias w:val="יור"/>
        <w:tag w:val="&lt;ID&gt;5550&lt;/ID&gt;&lt;Name&gt;נאוה בוקר - יו&quot;ר&lt;/Name&gt;&lt;Data&gt;נאוה בוקר&lt;/Data&gt;&lt;Shortcut&gt;&lt;/Shortcut&gt;"/>
        <w:id w:val="-1483155271"/>
        <w:placeholder>
          <w:docPart w:val="0182AE99B2F149179D2E61CFC231DD2F"/>
        </w:placeholder>
        <w15:color w:val="993366"/>
      </w:sdtPr>
      <w:sdtContent>
        <w:p w:rsidR="00A02B37" w:rsidRDefault="00A02B37" w:rsidP="006F51FD">
          <w:pPr>
            <w:pStyle w:val="af6"/>
            <w:keepNext/>
            <w:rPr>
              <w:rtl/>
            </w:rPr>
          </w:pPr>
          <w:r w:rsidRPr="000A18D6">
            <w:rPr>
              <w:rStyle w:val="afe"/>
              <w:color w:val="000000"/>
              <w:rtl/>
            </w:rPr>
            <w:t>היו"ר נאוה בוקר</w:t>
          </w:r>
          <w:r w:rsidRPr="000A18D6">
            <w:rPr>
              <w:color w:val="000000"/>
              <w:rtl/>
            </w:rPr>
            <w:t>:</w:t>
          </w:r>
        </w:p>
      </w:sdtContent>
    </w:sdt>
    <w:p w:rsidR="00A02B37" w:rsidRDefault="00A02B37" w:rsidP="005719C7">
      <w:pPr>
        <w:rPr>
          <w:rtl/>
        </w:rPr>
      </w:pPr>
    </w:p>
    <w:p w:rsidR="00A02B37" w:rsidRDefault="00A02B37" w:rsidP="006F51FD">
      <w:pPr>
        <w:rPr>
          <w:rtl/>
        </w:rPr>
      </w:pPr>
      <w:r>
        <w:rPr>
          <w:rFonts w:hint="cs"/>
          <w:rtl/>
        </w:rPr>
        <w:t xml:space="preserve">משפט אחרון. </w:t>
      </w:r>
    </w:p>
    <w:p w:rsidR="00A02B37" w:rsidRDefault="00A02B37" w:rsidP="006F51FD">
      <w:pPr>
        <w:rPr>
          <w:rtl/>
        </w:rPr>
      </w:pPr>
      <w:bookmarkStart w:id="7864" w:name="_ETM_Q35_206832"/>
      <w:bookmarkStart w:id="7865" w:name="_ETM_Q35_206954"/>
      <w:bookmarkEnd w:id="7864"/>
      <w:bookmarkEnd w:id="7865"/>
    </w:p>
    <w:bookmarkStart w:id="7866" w:name="_ETM_Q35_207635" w:displacedByCustomXml="next"/>
    <w:bookmarkEnd w:id="7866" w:displacedByCustomXml="next"/>
    <w:bookmarkStart w:id="7867" w:name="_ETM_Q35_207550" w:displacedByCustomXml="next"/>
    <w:bookmarkEnd w:id="7867" w:displacedByCustomXml="next"/>
    <w:sdt>
      <w:sdtPr>
        <w:rPr>
          <w:rFonts w:hint="cs"/>
          <w:rtl/>
        </w:rPr>
        <w:alias w:val="דובר_המשך"/>
        <w:tag w:val="&lt;ID&gt;5689&lt;/ID&gt;&lt;Name&gt;לאה פדידה - המחנה הציוני&lt;/Name&gt;&lt;Data&gt;לאה פדידה (המחנה הציוני)&lt;/Data&gt;&lt;Shortcut&gt;לאפד&lt;/Shortcut&gt;"/>
        <w:id w:val="1365481210"/>
        <w:placeholder>
          <w:docPart w:val="6491C0993FEC4D92B573AACAB5D47FF6"/>
        </w:placeholder>
        <w15:color w:val="993366"/>
      </w:sdtPr>
      <w:sdtContent>
        <w:p w:rsidR="00A02B37" w:rsidRDefault="00A02B37" w:rsidP="006F51FD">
          <w:pPr>
            <w:pStyle w:val="-"/>
            <w:keepNext/>
          </w:pPr>
          <w:r w:rsidRPr="002E2091">
            <w:rPr>
              <w:rStyle w:val="afe"/>
              <w:color w:val="000000"/>
              <w:rtl/>
            </w:rPr>
            <w:t>לאה פדידה (המחנה הציוני)</w:t>
          </w:r>
          <w:r w:rsidRPr="002E2091">
            <w:rPr>
              <w:color w:val="000000"/>
              <w:rtl/>
            </w:rPr>
            <w:t>:</w:t>
          </w:r>
        </w:p>
      </w:sdtContent>
    </w:sdt>
    <w:p w:rsidR="00A02B37" w:rsidRDefault="00A02B37" w:rsidP="006F51FD">
      <w:pPr>
        <w:rPr>
          <w:rtl/>
        </w:rPr>
      </w:pPr>
    </w:p>
    <w:p w:rsidR="00A02B37" w:rsidRDefault="00A02B37" w:rsidP="00BB39CB">
      <w:pPr>
        <w:rPr>
          <w:rtl/>
        </w:rPr>
      </w:pPr>
      <w:bookmarkStart w:id="7868" w:name="_ETM_Q35_204194"/>
      <w:bookmarkStart w:id="7869" w:name="_ETM_Q35_204300"/>
      <w:bookmarkEnd w:id="7868"/>
      <w:bookmarkEnd w:id="7869"/>
      <w:r>
        <w:rPr>
          <w:rFonts w:hint="cs"/>
          <w:rtl/>
        </w:rPr>
        <w:t xml:space="preserve">אם תתמוך </w:t>
      </w:r>
      <w:bookmarkStart w:id="7870" w:name="_ETM_Q35_207059"/>
      <w:bookmarkEnd w:id="7870"/>
      <w:r>
        <w:rPr>
          <w:rFonts w:hint="cs"/>
          <w:rtl/>
        </w:rPr>
        <w:t xml:space="preserve">בהצעת החוק שלי המחירים ירדו. אל תביישו את עצמכם. אני </w:t>
      </w:r>
      <w:bookmarkStart w:id="7871" w:name="_ETM_Q35_215388"/>
      <w:bookmarkEnd w:id="7871"/>
      <w:r>
        <w:rPr>
          <w:rFonts w:hint="cs"/>
          <w:rtl/>
        </w:rPr>
        <w:t>מוכנה</w:t>
      </w:r>
      <w:r w:rsidR="00BB39CB">
        <w:rPr>
          <w:rFonts w:hint="cs"/>
          <w:rtl/>
        </w:rPr>
        <w:t xml:space="preserve"> </w:t>
      </w:r>
      <w:r w:rsidR="008C09CB">
        <w:rPr>
          <w:rFonts w:hint="eastAsia"/>
          <w:rtl/>
        </w:rPr>
        <w:t>–</w:t>
      </w:r>
      <w:r w:rsidR="00BB39CB">
        <w:rPr>
          <w:rFonts w:hint="eastAsia"/>
          <w:rtl/>
        </w:rPr>
        <w:t xml:space="preserve"> </w:t>
      </w:r>
      <w:r w:rsidR="008C09CB">
        <w:rPr>
          <w:rFonts w:hint="eastAsia"/>
          <w:rtl/>
        </w:rPr>
        <w:t>–</w:t>
      </w:r>
      <w:r w:rsidR="00BB39CB">
        <w:rPr>
          <w:rFonts w:hint="eastAsia"/>
          <w:rtl/>
        </w:rPr>
        <w:t xml:space="preserve"> </w:t>
      </w:r>
      <w:r w:rsidR="008C09CB">
        <w:rPr>
          <w:rFonts w:hint="eastAsia"/>
          <w:rtl/>
        </w:rPr>
        <w:t>–</w:t>
      </w:r>
      <w:r>
        <w:rPr>
          <w:rFonts w:hint="cs"/>
          <w:rtl/>
        </w:rPr>
        <w:t xml:space="preserve"> </w:t>
      </w:r>
    </w:p>
    <w:p w:rsidR="00A02B37" w:rsidRDefault="00A02B37" w:rsidP="006F51FD">
      <w:pPr>
        <w:rPr>
          <w:rtl/>
        </w:rPr>
      </w:pPr>
    </w:p>
    <w:sdt>
      <w:sdtPr>
        <w:rPr>
          <w:rtl/>
        </w:rPr>
        <w:alias w:val="יור"/>
        <w:tag w:val="&lt;ID&gt;5550&lt;/ID&gt;&lt;Name&gt;נאוה בוקר - יו&quot;ר&lt;/Name&gt;&lt;Data&gt;נאוה בוקר&lt;/Data&gt;&lt;Shortcut&gt;&lt;/Shortcut&gt;"/>
        <w:id w:val="815454289"/>
        <w:placeholder>
          <w:docPart w:val="0182AE99B2F149179D2E61CFC231DD2F"/>
        </w:placeholder>
        <w15:color w:val="993366"/>
      </w:sdtPr>
      <w:sdtContent>
        <w:p w:rsidR="00A02B37" w:rsidRDefault="00A02B37" w:rsidP="006F51FD">
          <w:pPr>
            <w:pStyle w:val="af6"/>
            <w:keepNext/>
            <w:rPr>
              <w:rtl/>
            </w:rPr>
          </w:pPr>
          <w:r w:rsidRPr="000A18D6">
            <w:rPr>
              <w:rStyle w:val="afe"/>
              <w:color w:val="000000"/>
              <w:rtl/>
            </w:rPr>
            <w:t>היו"ר נאוה בוקר</w:t>
          </w:r>
          <w:r w:rsidRPr="000A18D6">
            <w:rPr>
              <w:color w:val="000000"/>
              <w:rtl/>
            </w:rPr>
            <w:t>:</w:t>
          </w:r>
        </w:p>
      </w:sdtContent>
    </w:sdt>
    <w:p w:rsidR="00A02B37" w:rsidRDefault="00A02B37" w:rsidP="005719C7">
      <w:pPr>
        <w:rPr>
          <w:rtl/>
        </w:rPr>
      </w:pPr>
    </w:p>
    <w:p w:rsidR="00A02B37" w:rsidRDefault="00A02B37" w:rsidP="006F51FD">
      <w:pPr>
        <w:rPr>
          <w:rtl/>
        </w:rPr>
      </w:pPr>
      <w:r>
        <w:rPr>
          <w:rFonts w:hint="cs"/>
          <w:rtl/>
        </w:rPr>
        <w:t xml:space="preserve">תודה רבה, חברת הכנסת פדידה. </w:t>
      </w:r>
    </w:p>
    <w:p w:rsidR="00BB39CB" w:rsidRDefault="00BB39CB" w:rsidP="006F51FD">
      <w:pPr>
        <w:rPr>
          <w:rtl/>
        </w:rPr>
      </w:pPr>
    </w:p>
    <w:bookmarkStart w:id="7872" w:name="_ETM_Q35_220476" w:displacedByCustomXml="next"/>
    <w:bookmarkEnd w:id="7872" w:displacedByCustomXml="next"/>
    <w:bookmarkStart w:id="7873" w:name="_ETM_Q35_220247" w:displacedByCustomXml="next"/>
    <w:bookmarkEnd w:id="7873" w:displacedByCustomXml="next"/>
    <w:bookmarkStart w:id="7874" w:name="_ETM_Q35_215536" w:displacedByCustomXml="next"/>
    <w:bookmarkEnd w:id="7874" w:displacedByCustomXml="next"/>
    <w:bookmarkStart w:id="7875" w:name="_ETM_Q35_215486" w:displacedByCustomXml="next"/>
    <w:bookmarkEnd w:id="7875" w:displacedByCustomXml="next"/>
    <w:bookmarkStart w:id="7876" w:name="_ETM_Q35_215189" w:displacedByCustomXml="next"/>
    <w:bookmarkEnd w:id="7876" w:displacedByCustomXml="next"/>
    <w:bookmarkStart w:id="7877" w:name="_ETM_Q35_215072" w:displacedByCustomXml="next"/>
    <w:bookmarkEnd w:id="7877" w:displacedByCustomXml="next"/>
    <w:sdt>
      <w:sdtPr>
        <w:rPr>
          <w:rFonts w:hint="cs"/>
          <w:rtl/>
        </w:rPr>
        <w:alias w:val="דובר_המשך"/>
        <w:tag w:val="&lt;ID&gt;5689&lt;/ID&gt;&lt;Name&gt;לאה פדידה - המחנה הציוני&lt;/Name&gt;&lt;Data&gt;לאה פדידה (המחנה הציוני)&lt;/Data&gt;&lt;Shortcut&gt;לאפד&lt;/Shortcut&gt;"/>
        <w:id w:val="98537071"/>
        <w:placeholder>
          <w:docPart w:val="E5A4DE5262E9460DBCE10AA003882B1E"/>
        </w:placeholder>
        <w15:color w:val="993366"/>
      </w:sdtPr>
      <w:sdtContent>
        <w:p w:rsidR="00A02B37" w:rsidRDefault="00A02B37" w:rsidP="006F51FD">
          <w:pPr>
            <w:pStyle w:val="-"/>
            <w:keepNext/>
          </w:pPr>
          <w:r w:rsidRPr="002E2091">
            <w:rPr>
              <w:rStyle w:val="afe"/>
              <w:color w:val="000000"/>
              <w:rtl/>
            </w:rPr>
            <w:t>לאה פדידה (המחנה הציוני)</w:t>
          </w:r>
          <w:r w:rsidRPr="002E2091">
            <w:rPr>
              <w:color w:val="000000"/>
              <w:rtl/>
            </w:rPr>
            <w:t>:</w:t>
          </w:r>
        </w:p>
      </w:sdtContent>
    </w:sdt>
    <w:p w:rsidR="00A02B37" w:rsidRDefault="00A02B37" w:rsidP="006F51FD">
      <w:pPr>
        <w:rPr>
          <w:rtl/>
        </w:rPr>
      </w:pPr>
    </w:p>
    <w:p w:rsidR="00A02B37" w:rsidRDefault="00A02B37" w:rsidP="006F51FD">
      <w:pPr>
        <w:rPr>
          <w:rtl/>
        </w:rPr>
      </w:pPr>
      <w:bookmarkStart w:id="7878" w:name="_ETM_Q35_219033"/>
      <w:bookmarkStart w:id="7879" w:name="_ETM_Q35_219154"/>
      <w:bookmarkEnd w:id="7878"/>
      <w:bookmarkEnd w:id="7879"/>
      <w:r>
        <w:rPr>
          <w:rFonts w:hint="cs"/>
          <w:rtl/>
        </w:rPr>
        <w:t xml:space="preserve">אני מוכנה שזה יהיה </w:t>
      </w:r>
      <w:bookmarkStart w:id="7880" w:name="_ETM_Q35_215399"/>
      <w:bookmarkEnd w:id="7880"/>
      <w:r>
        <w:rPr>
          <w:rFonts w:hint="cs"/>
          <w:rtl/>
        </w:rPr>
        <w:t xml:space="preserve">רק על ציבורי. כבוד השר בנט, אתה עולה. אני מוכנה שזה יהיה רק על ציבורי. </w:t>
      </w:r>
    </w:p>
    <w:p w:rsidR="00A02B37" w:rsidRDefault="00A02B37" w:rsidP="006F51FD">
      <w:pPr>
        <w:rPr>
          <w:rtl/>
        </w:rPr>
      </w:pPr>
      <w:bookmarkStart w:id="7881" w:name="_ETM_Q35_222639"/>
      <w:bookmarkEnd w:id="7881"/>
    </w:p>
    <w:bookmarkStart w:id="7882" w:name="_ETM_Q35_223137" w:displacedByCustomXml="next"/>
    <w:bookmarkEnd w:id="7882" w:displacedByCustomXml="next"/>
    <w:bookmarkStart w:id="7883" w:name="_ETM_Q35_223086" w:displacedByCustomXml="next"/>
    <w:bookmarkEnd w:id="7883" w:displacedByCustomXml="next"/>
    <w:bookmarkStart w:id="7884" w:name="_ETM_Q35_222822" w:displacedByCustomXml="next"/>
    <w:bookmarkEnd w:id="7884" w:displacedByCustomXml="next"/>
    <w:sdt>
      <w:sdtPr>
        <w:rPr>
          <w:rtl/>
        </w:rPr>
        <w:alias w:val="יור"/>
        <w:tag w:val="&lt;ID&gt;5550&lt;/ID&gt;&lt;Name&gt;נאוה בוקר - יו&quot;ר&lt;/Name&gt;&lt;Data&gt;נאוה בוקר&lt;/Data&gt;&lt;Shortcut&gt;&lt;/Shortcut&gt;"/>
        <w:id w:val="1364561663"/>
        <w:placeholder>
          <w:docPart w:val="0182AE99B2F149179D2E61CFC231DD2F"/>
        </w:placeholder>
        <w15:color w:val="993366"/>
      </w:sdtPr>
      <w:sdtContent>
        <w:p w:rsidR="00A02B37" w:rsidRDefault="00A02B37" w:rsidP="006F51FD">
          <w:pPr>
            <w:pStyle w:val="af6"/>
            <w:keepNext/>
            <w:rPr>
              <w:rtl/>
            </w:rPr>
          </w:pPr>
          <w:r w:rsidRPr="000A18D6">
            <w:rPr>
              <w:rStyle w:val="afe"/>
              <w:color w:val="000000"/>
              <w:rtl/>
            </w:rPr>
            <w:t>היו"ר נאוה בוקר</w:t>
          </w:r>
          <w:r w:rsidRPr="000A18D6">
            <w:rPr>
              <w:color w:val="000000"/>
              <w:rtl/>
            </w:rPr>
            <w:t>:</w:t>
          </w:r>
        </w:p>
      </w:sdtContent>
    </w:sdt>
    <w:p w:rsidR="00A02B37" w:rsidRDefault="00A02B37" w:rsidP="005719C7">
      <w:pPr>
        <w:rPr>
          <w:rtl/>
        </w:rPr>
      </w:pPr>
    </w:p>
    <w:p w:rsidR="00A02B37" w:rsidRDefault="00A02B37" w:rsidP="005719C7">
      <w:pPr>
        <w:rPr>
          <w:rtl/>
        </w:rPr>
      </w:pPr>
      <w:bookmarkStart w:id="7885" w:name="_ETM_Q35_224508"/>
      <w:bookmarkStart w:id="7886" w:name="_ETM_Q35_206653"/>
      <w:bookmarkStart w:id="7887" w:name="_ETM_Q35_206919"/>
      <w:bookmarkStart w:id="7888" w:name="_ETM_Q35_207028"/>
      <w:bookmarkEnd w:id="7885"/>
      <w:bookmarkEnd w:id="7886"/>
      <w:bookmarkEnd w:id="7887"/>
      <w:bookmarkEnd w:id="7888"/>
      <w:r>
        <w:rPr>
          <w:rFonts w:hint="cs"/>
          <w:rtl/>
        </w:rPr>
        <w:t xml:space="preserve">ישיב השר, שר החינוך נפתלי בנט, בבקשה. תודה, חברת הכנסת פדידה. </w:t>
      </w:r>
    </w:p>
    <w:p w:rsidR="00A02B37" w:rsidRDefault="00A02B37" w:rsidP="006F51FD">
      <w:pPr>
        <w:rPr>
          <w:rtl/>
        </w:rPr>
      </w:pPr>
      <w:bookmarkStart w:id="7889" w:name="_ETM_Q35_208466"/>
      <w:bookmarkStart w:id="7890" w:name="_ETM_Q35_208919"/>
      <w:bookmarkEnd w:id="7889"/>
      <w:bookmarkEnd w:id="7890"/>
    </w:p>
    <w:bookmarkStart w:id="7891" w:name="_ETM_Q35_232823" w:displacedByCustomXml="next"/>
    <w:bookmarkEnd w:id="7891" w:displacedByCustomXml="next"/>
    <w:bookmarkStart w:id="7892" w:name="_ETM_Q35_232697" w:displacedByCustomXml="next"/>
    <w:bookmarkEnd w:id="7892" w:displacedByCustomXml="next"/>
    <w:sdt>
      <w:sdtPr>
        <w:rPr>
          <w:rtl/>
        </w:rPr>
        <w:alias w:val="קריאה"/>
        <w:tag w:val="&lt;ID&gt;5300&lt;/ID&gt;&lt;Name&gt;מירב בן ארי - כולנו&lt;/Name&gt;&lt;Data&gt;מירב בן ארי (כולנו)&lt;/Data&gt;&lt;Shortcut&gt;מיבנ&lt;/Shortcut&gt;"/>
        <w:id w:val="2134359283"/>
        <w:placeholder>
          <w:docPart w:val="0182AE99B2F149179D2E61CFC231DD2F"/>
        </w:placeholder>
        <w15:color w:val="993366"/>
      </w:sdtPr>
      <w:sdtContent>
        <w:p w:rsidR="00A02B37" w:rsidRDefault="00A02B37" w:rsidP="006F51FD">
          <w:pPr>
            <w:pStyle w:val="af5"/>
            <w:keepNext/>
            <w:rPr>
              <w:rtl/>
            </w:rPr>
          </w:pPr>
          <w:r w:rsidRPr="000A18D6">
            <w:rPr>
              <w:rStyle w:val="afe"/>
              <w:color w:val="000000"/>
              <w:rtl/>
            </w:rPr>
            <w:t>מירב בן ארי (כולנו)</w:t>
          </w:r>
          <w:r w:rsidRPr="000A18D6">
            <w:rPr>
              <w:color w:val="000000"/>
              <w:rtl/>
            </w:rPr>
            <w:t>:</w:t>
          </w:r>
        </w:p>
      </w:sdtContent>
    </w:sdt>
    <w:p w:rsidR="00A02B37" w:rsidRDefault="00A02B37" w:rsidP="005719C7">
      <w:pPr>
        <w:rPr>
          <w:rtl/>
        </w:rPr>
      </w:pPr>
    </w:p>
    <w:p w:rsidR="00A02B37" w:rsidRDefault="008C09CB" w:rsidP="006F51FD">
      <w:pPr>
        <w:rPr>
          <w:rtl/>
        </w:rPr>
      </w:pPr>
      <w:bookmarkStart w:id="7893" w:name="_ETM_Q35_232560"/>
      <w:bookmarkEnd w:id="7893"/>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באוטובוס ובאופניים. </w:t>
      </w:r>
    </w:p>
    <w:p w:rsidR="00A02B37" w:rsidRDefault="00A02B37" w:rsidP="006F51FD">
      <w:pPr>
        <w:rPr>
          <w:rtl/>
        </w:rPr>
      </w:pPr>
      <w:bookmarkStart w:id="7894" w:name="_ETM_Q35_233708"/>
      <w:bookmarkStart w:id="7895" w:name="_ETM_Q35_233826"/>
      <w:bookmarkEnd w:id="7894"/>
      <w:bookmarkEnd w:id="7895"/>
    </w:p>
    <w:bookmarkStart w:id="7896" w:name="_ETM_Q35_234174" w:displacedByCustomXml="next"/>
    <w:bookmarkEnd w:id="7896" w:displacedByCustomXml="next"/>
    <w:bookmarkStart w:id="7897" w:name="_ETM_Q35_234122" w:displacedByCustomXml="next"/>
    <w:bookmarkEnd w:id="7897" w:displacedByCustomXml="next"/>
    <w:sdt>
      <w:sdtPr>
        <w:rPr>
          <w:rtl/>
        </w:rPr>
        <w:alias w:val="יור"/>
        <w:tag w:val="&lt;ID&gt;5550&lt;/ID&gt;&lt;Name&gt;נאוה בוקר - יו&quot;ר&lt;/Name&gt;&lt;Data&gt;נאוה בוקר&lt;/Data&gt;&lt;Shortcut&gt;&lt;/Shortcut&gt;"/>
        <w:id w:val="480960886"/>
        <w:placeholder>
          <w:docPart w:val="0182AE99B2F149179D2E61CFC231DD2F"/>
        </w:placeholder>
        <w15:color w:val="993366"/>
      </w:sdtPr>
      <w:sdtContent>
        <w:p w:rsidR="00A02B37" w:rsidRDefault="00A02B37" w:rsidP="006F51FD">
          <w:pPr>
            <w:pStyle w:val="af6"/>
            <w:keepNext/>
            <w:rPr>
              <w:rtl/>
            </w:rPr>
          </w:pPr>
          <w:r w:rsidRPr="000A18D6">
            <w:rPr>
              <w:rStyle w:val="afe"/>
              <w:color w:val="000000"/>
              <w:rtl/>
            </w:rPr>
            <w:t>היו"ר נאוה בוקר</w:t>
          </w:r>
          <w:r w:rsidRPr="000A18D6">
            <w:rPr>
              <w:color w:val="000000"/>
              <w:rtl/>
            </w:rPr>
            <w:t>:</w:t>
          </w:r>
        </w:p>
      </w:sdtContent>
    </w:sdt>
    <w:p w:rsidR="00A02B37" w:rsidRDefault="00A02B37" w:rsidP="005719C7">
      <w:pPr>
        <w:rPr>
          <w:rtl/>
        </w:rPr>
      </w:pPr>
    </w:p>
    <w:p w:rsidR="00A02B37" w:rsidRDefault="00A02B37" w:rsidP="00BB39CB">
      <w:pPr>
        <w:rPr>
          <w:rtl/>
        </w:rPr>
      </w:pPr>
      <w:bookmarkStart w:id="7898" w:name="_ETM_Q35_236870"/>
      <w:bookmarkEnd w:id="7898"/>
      <w:r>
        <w:rPr>
          <w:rFonts w:hint="cs"/>
          <w:rtl/>
        </w:rPr>
        <w:t xml:space="preserve">חברת הכנסת מירב בן ארי, אני קוראת אותך </w:t>
      </w:r>
      <w:bookmarkStart w:id="7899" w:name="_ETM_Q35_233880"/>
      <w:bookmarkEnd w:id="7899"/>
      <w:r>
        <w:rPr>
          <w:rFonts w:hint="cs"/>
          <w:rtl/>
        </w:rPr>
        <w:t xml:space="preserve">לסדר פעם ראשונה. מהרגע שהיא התחילה לדבר לא הפסקת לצעוק. </w:t>
      </w:r>
      <w:bookmarkStart w:id="7900" w:name="_ETM_Q35_240826"/>
      <w:bookmarkEnd w:id="7900"/>
    </w:p>
    <w:p w:rsidR="00A02B37" w:rsidRDefault="00A02B37" w:rsidP="006F51FD">
      <w:pPr>
        <w:rPr>
          <w:rtl/>
        </w:rPr>
      </w:pPr>
      <w:bookmarkStart w:id="7901" w:name="_ETM_Q35_241162"/>
      <w:bookmarkEnd w:id="7901"/>
    </w:p>
    <w:sdt>
      <w:sdtPr>
        <w:rPr>
          <w:rtl/>
        </w:rPr>
        <w:alias w:val="קריאה"/>
        <w:tag w:val="&lt;ID&gt;5689&lt;/ID&gt;&lt;Name&gt;לאה פדידה - המחנה הציוני&lt;/Name&gt;&lt;Data&gt;לאה פדידה (המחנה הציוני)&lt;/Data&gt;&lt;Shortcut&gt;לאפד&lt;/Shortcut&gt;"/>
        <w:id w:val="1840271243"/>
        <w:placeholder>
          <w:docPart w:val="0182AE99B2F149179D2E61CFC231DD2F"/>
        </w:placeholder>
        <w15:color w:val="993366"/>
      </w:sdtPr>
      <w:sdtContent>
        <w:p w:rsidR="00A02B37" w:rsidRDefault="00A02B37" w:rsidP="006F51FD">
          <w:pPr>
            <w:pStyle w:val="af5"/>
            <w:keepNext/>
            <w:rPr>
              <w:rtl/>
            </w:rPr>
          </w:pPr>
          <w:r w:rsidRPr="00664084">
            <w:rPr>
              <w:rStyle w:val="afe"/>
              <w:color w:val="000000"/>
              <w:rtl/>
            </w:rPr>
            <w:t>לאה פדידה (המחנה הציוני)</w:t>
          </w:r>
          <w:r w:rsidRPr="00664084">
            <w:rPr>
              <w:color w:val="000000"/>
              <w:rtl/>
            </w:rPr>
            <w:t>:</w:t>
          </w:r>
        </w:p>
      </w:sdtContent>
    </w:sdt>
    <w:p w:rsidR="00A02B37" w:rsidRDefault="00A02B37" w:rsidP="005719C7">
      <w:pPr>
        <w:rPr>
          <w:rtl/>
        </w:rPr>
      </w:pPr>
    </w:p>
    <w:p w:rsidR="00A02B37" w:rsidRDefault="00A02B37" w:rsidP="006F51FD">
      <w:pPr>
        <w:rPr>
          <w:rtl/>
        </w:rPr>
      </w:pPr>
      <w:bookmarkStart w:id="7902" w:name="_ETM_Q35_239124"/>
      <w:bookmarkStart w:id="7903" w:name="_ETM_Q35_239408"/>
      <w:bookmarkStart w:id="7904" w:name="_ETM_Q35_239460"/>
      <w:bookmarkEnd w:id="7902"/>
      <w:bookmarkEnd w:id="7903"/>
      <w:bookmarkEnd w:id="7904"/>
      <w:r>
        <w:rPr>
          <w:rFonts w:hint="cs"/>
          <w:rtl/>
        </w:rPr>
        <w:t xml:space="preserve">רוצה סיבוב באופניים של מירב. </w:t>
      </w:r>
    </w:p>
    <w:p w:rsidR="00A02B37" w:rsidRDefault="00A02B37" w:rsidP="006F51FD">
      <w:pPr>
        <w:rPr>
          <w:rtl/>
        </w:rPr>
      </w:pPr>
    </w:p>
    <w:bookmarkStart w:id="7905" w:name="_ETM_Q35_243222" w:displacedByCustomXml="next"/>
    <w:bookmarkEnd w:id="7905" w:displacedByCustomXml="next"/>
    <w:bookmarkStart w:id="7906" w:name="_ETM_Q35_243123" w:displacedByCustomXml="next"/>
    <w:bookmarkEnd w:id="7906" w:displacedByCustomXml="next"/>
    <w:sdt>
      <w:sdtPr>
        <w:rPr>
          <w:rtl/>
        </w:rPr>
        <w:alias w:val="יור"/>
        <w:tag w:val="&lt;ID&gt;5550&lt;/ID&gt;&lt;Name&gt;נאוה בוקר - יו&quot;ר&lt;/Name&gt;&lt;Data&gt;נאוה בוקר&lt;/Data&gt;&lt;Shortcut&gt;&lt;/Shortcut&gt;"/>
        <w:id w:val="1016119318"/>
        <w:placeholder>
          <w:docPart w:val="0182AE99B2F149179D2E61CFC231DD2F"/>
        </w:placeholder>
        <w15:color w:val="993366"/>
      </w:sdtPr>
      <w:sdtContent>
        <w:p w:rsidR="00A02B37" w:rsidRDefault="00A02B37" w:rsidP="006F51FD">
          <w:pPr>
            <w:pStyle w:val="af6"/>
            <w:keepNext/>
            <w:rPr>
              <w:rtl/>
            </w:rPr>
          </w:pPr>
          <w:r w:rsidRPr="00664084">
            <w:rPr>
              <w:rStyle w:val="afe"/>
              <w:color w:val="000000"/>
              <w:rtl/>
            </w:rPr>
            <w:t>היו"ר נאוה בוקר</w:t>
          </w:r>
          <w:r w:rsidRPr="00664084">
            <w:rPr>
              <w:color w:val="000000"/>
              <w:rtl/>
            </w:rPr>
            <w:t>:</w:t>
          </w:r>
        </w:p>
      </w:sdtContent>
    </w:sdt>
    <w:p w:rsidR="00A02B37" w:rsidRDefault="00A02B37" w:rsidP="005719C7">
      <w:pPr>
        <w:rPr>
          <w:rtl/>
        </w:rPr>
      </w:pPr>
    </w:p>
    <w:p w:rsidR="00A02B37" w:rsidRDefault="00A02B37" w:rsidP="006F51FD">
      <w:pPr>
        <w:rPr>
          <w:rtl/>
        </w:rPr>
      </w:pPr>
      <w:bookmarkStart w:id="7907" w:name="_ETM_Q35_244601"/>
      <w:bookmarkEnd w:id="7907"/>
      <w:r>
        <w:rPr>
          <w:rFonts w:hint="cs"/>
          <w:rtl/>
        </w:rPr>
        <w:t xml:space="preserve">בבקשה, אדוני השר. חברת הכנסת </w:t>
      </w:r>
      <w:bookmarkStart w:id="7908" w:name="_ETM_Q35_249312"/>
      <w:bookmarkEnd w:id="7908"/>
      <w:r>
        <w:rPr>
          <w:rFonts w:hint="cs"/>
          <w:rtl/>
        </w:rPr>
        <w:t xml:space="preserve">פדידה. תכבדו בבקשה את המקום. </w:t>
      </w:r>
    </w:p>
    <w:p w:rsidR="00A02B37" w:rsidRDefault="00A02B37" w:rsidP="006F51FD">
      <w:pPr>
        <w:rPr>
          <w:rtl/>
        </w:rPr>
      </w:pPr>
      <w:bookmarkStart w:id="7909" w:name="_ETM_Q35_253764"/>
      <w:bookmarkEnd w:id="7909"/>
    </w:p>
    <w:bookmarkStart w:id="7910" w:name="_ETM_Q35_249517" w:displacedByCustomXml="next"/>
    <w:bookmarkEnd w:id="7910" w:displacedByCustomXml="next"/>
    <w:bookmarkStart w:id="7911" w:name="_ETM_Q35_254253" w:displacedByCustomXml="next"/>
    <w:bookmarkEnd w:id="7911" w:displacedByCustomXml="next"/>
    <w:bookmarkStart w:id="7912" w:name="_ETM_Q35_254192" w:displacedByCustomXml="next"/>
    <w:bookmarkEnd w:id="7912" w:displacedByCustomXml="next"/>
    <w:bookmarkStart w:id="7913" w:name="_ETM_Q35_253940" w:displacedByCustomXml="next"/>
    <w:bookmarkEnd w:id="7913" w:displacedByCustomXml="next"/>
    <w:bookmarkStart w:id="7914" w:name="_Toc519166116" w:displacedByCustomXml="next"/>
    <w:bookmarkStart w:id="7915" w:name="_Toc519164687" w:displacedByCustomXml="next"/>
    <w:sdt>
      <w:sdtPr>
        <w:rPr>
          <w:rFonts w:hint="cs"/>
          <w:rtl/>
        </w:rPr>
        <w:alias w:val="דובר"/>
        <w:tag w:val="&lt;ID&gt;5456&lt;/ID&gt;&lt;Name&gt;נפתלי בנט - שר&lt;/Name&gt;&lt;Data&gt;שר החינוך נפתלי בנט&lt;/Data&gt;&lt;Shortcut&gt;נפבנ&lt;/Shortcut&gt;&lt;MemberID&gt;2467&lt;/MemberID&gt;"/>
        <w:id w:val="663351607"/>
        <w:placeholder>
          <w:docPart w:val="0182AE99B2F149179D2E61CFC231DD2F"/>
        </w:placeholder>
        <w15:color w:val="993366"/>
      </w:sdtPr>
      <w:sdtContent>
        <w:p w:rsidR="00A02B37" w:rsidRDefault="00A02B37" w:rsidP="006F51FD">
          <w:pPr>
            <w:pStyle w:val="a4"/>
            <w:keepNext/>
            <w:rPr>
              <w:rtl/>
            </w:rPr>
          </w:pPr>
          <w:r w:rsidRPr="00664084">
            <w:rPr>
              <w:rStyle w:val="afe"/>
              <w:color w:val="000000"/>
              <w:rtl/>
            </w:rPr>
            <w:t>שר החינוך נפתלי בנט</w:t>
          </w:r>
          <w:r w:rsidRPr="00664084">
            <w:rPr>
              <w:color w:val="000000"/>
              <w:rtl/>
            </w:rPr>
            <w:t>:</w:t>
          </w:r>
        </w:p>
      </w:sdtContent>
    </w:sdt>
    <w:bookmarkEnd w:id="7914" w:displacedByCustomXml="prev"/>
    <w:bookmarkEnd w:id="7915" w:displacedByCustomXml="prev"/>
    <w:p w:rsidR="00A02B37" w:rsidRDefault="00A02B37" w:rsidP="005719C7">
      <w:pPr>
        <w:rPr>
          <w:rtl/>
        </w:rPr>
      </w:pPr>
    </w:p>
    <w:p w:rsidR="00A02B37" w:rsidRDefault="00A02B37" w:rsidP="00BB39CB">
      <w:pPr>
        <w:rPr>
          <w:rtl/>
        </w:rPr>
      </w:pPr>
      <w:bookmarkStart w:id="7916" w:name="_ETM_Q35_250887"/>
      <w:bookmarkEnd w:id="7916"/>
      <w:r>
        <w:rPr>
          <w:rFonts w:hint="cs"/>
          <w:rtl/>
        </w:rPr>
        <w:t xml:space="preserve">גברתי </w:t>
      </w:r>
      <w:r w:rsidR="00BB39CB">
        <w:rPr>
          <w:rFonts w:hint="cs"/>
          <w:rtl/>
        </w:rPr>
        <w:t>ה</w:t>
      </w:r>
      <w:r>
        <w:rPr>
          <w:rFonts w:hint="cs"/>
          <w:rtl/>
        </w:rPr>
        <w:t xml:space="preserve">יושבת-ראש, חבריי חברי </w:t>
      </w:r>
      <w:bookmarkStart w:id="7917" w:name="_ETM_Q35_254019"/>
      <w:bookmarkEnd w:id="7917"/>
      <w:r>
        <w:rPr>
          <w:rFonts w:hint="cs"/>
          <w:rtl/>
        </w:rPr>
        <w:t xml:space="preserve">הכנסת, חברת הכנסת פדידה, מתוך כבוד והערכה אני רוצה </w:t>
      </w:r>
      <w:bookmarkStart w:id="7918" w:name="_ETM_Q35_258615"/>
      <w:bookmarkEnd w:id="7918"/>
      <w:r>
        <w:rPr>
          <w:rFonts w:hint="cs"/>
          <w:rtl/>
        </w:rPr>
        <w:t>ביחד</w:t>
      </w:r>
      <w:r w:rsidR="00BB39CB">
        <w:rPr>
          <w:rFonts w:hint="cs"/>
          <w:rtl/>
        </w:rPr>
        <w:t>,</w:t>
      </w:r>
      <w:r>
        <w:rPr>
          <w:rFonts w:hint="cs"/>
          <w:rtl/>
        </w:rPr>
        <w:t xml:space="preserve"> לזרום איתך. יש לי פה תשובה של שר התחבורה</w:t>
      </w:r>
      <w:r w:rsidR="00BB39CB">
        <w:rPr>
          <w:rFonts w:hint="cs"/>
          <w:rtl/>
        </w:rPr>
        <w:t>;</w:t>
      </w:r>
      <w:r>
        <w:rPr>
          <w:rFonts w:hint="cs"/>
          <w:rtl/>
        </w:rPr>
        <w:t xml:space="preserve"> אני אניח בצד. </w:t>
      </w:r>
      <w:bookmarkStart w:id="7919" w:name="_ETM_Q35_241334"/>
      <w:bookmarkStart w:id="7920" w:name="_ETM_Q35_241598"/>
      <w:bookmarkStart w:id="7921" w:name="_ETM_Q35_241662"/>
      <w:bookmarkStart w:id="7922" w:name="_ETM_Q35_239373"/>
      <w:bookmarkStart w:id="7923" w:name="_ETM_Q35_239523"/>
      <w:bookmarkStart w:id="7924" w:name="_ETM_Q35_239778"/>
      <w:bookmarkStart w:id="7925" w:name="_ETM_Q35_239833"/>
      <w:bookmarkStart w:id="7926" w:name="_ETM_Q35_209028"/>
      <w:bookmarkStart w:id="7927" w:name="_ETM_Q35_224981"/>
      <w:bookmarkStart w:id="7928" w:name="_ETM_Q35_229747"/>
      <w:bookmarkStart w:id="7929" w:name="_ETM_Q35_229669"/>
      <w:bookmarkStart w:id="7930" w:name="_ETM_Q35_249091"/>
      <w:bookmarkStart w:id="7931" w:name="_ETM_Q35_249185"/>
      <w:bookmarkStart w:id="7932" w:name="_ETM_Q35_249560"/>
      <w:bookmarkStart w:id="7933" w:name="_ETM_Q35_249466"/>
      <w:bookmarkStart w:id="7934" w:name="_ETM_Q35_264513"/>
      <w:bookmarkStart w:id="7935" w:name="_ETM_Q35_264622"/>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r>
        <w:rPr>
          <w:rFonts w:hint="cs"/>
          <w:rtl/>
        </w:rPr>
        <w:t>בואו נעשה שיעור בכלכלה</w:t>
      </w:r>
      <w:r w:rsidR="00BB39CB">
        <w:rPr>
          <w:rFonts w:hint="cs"/>
          <w:rtl/>
        </w:rPr>
        <w:t>,</w:t>
      </w:r>
      <w:r>
        <w:rPr>
          <w:rFonts w:hint="cs"/>
          <w:rtl/>
        </w:rPr>
        <w:t xml:space="preserve"> </w:t>
      </w:r>
      <w:bookmarkStart w:id="7936" w:name="_ETM_Q35_267872"/>
      <w:bookmarkEnd w:id="7936"/>
      <w:r>
        <w:rPr>
          <w:rFonts w:hint="cs"/>
          <w:rtl/>
        </w:rPr>
        <w:t>מבוא. אני זוכר בסוף טיול בנגב, היה גזלן. ואל</w:t>
      </w:r>
      <w:r w:rsidR="00BB39CB">
        <w:rPr>
          <w:rFonts w:hint="cs"/>
          <w:rtl/>
        </w:rPr>
        <w:t>ל</w:t>
      </w:r>
      <w:r>
        <w:rPr>
          <w:rFonts w:hint="cs"/>
          <w:rtl/>
        </w:rPr>
        <w:t xml:space="preserve">ה, הבן אדם </w:t>
      </w:r>
      <w:bookmarkStart w:id="7937" w:name="_ETM_Q35_277388"/>
      <w:bookmarkEnd w:id="7937"/>
      <w:r>
        <w:rPr>
          <w:rFonts w:hint="cs"/>
          <w:rtl/>
        </w:rPr>
        <w:t>לקח פי שניים על הקרטיב. כמה קללות</w:t>
      </w:r>
      <w:r w:rsidR="00BB39CB">
        <w:rPr>
          <w:rFonts w:hint="cs"/>
          <w:rtl/>
        </w:rPr>
        <w:t>:</w:t>
      </w:r>
      <w:r>
        <w:rPr>
          <w:rFonts w:hint="cs"/>
          <w:rtl/>
        </w:rPr>
        <w:t xml:space="preserve"> איזה גזלן, איזה חצוף. </w:t>
      </w:r>
      <w:bookmarkStart w:id="7938" w:name="_ETM_Q35_285091"/>
      <w:bookmarkStart w:id="7939" w:name="_ETM_Q35_285263"/>
      <w:bookmarkEnd w:id="7938"/>
      <w:bookmarkEnd w:id="7939"/>
      <w:r>
        <w:rPr>
          <w:rFonts w:hint="cs"/>
          <w:rtl/>
        </w:rPr>
        <w:t xml:space="preserve">אני מציע שנעשה חוק </w:t>
      </w:r>
      <w:bookmarkStart w:id="7940" w:name="_ETM_Q35_287028"/>
      <w:bookmarkEnd w:id="7940"/>
      <w:r>
        <w:rPr>
          <w:rFonts w:hint="cs"/>
          <w:rtl/>
        </w:rPr>
        <w:t xml:space="preserve">של הגבלת מחיר הקרטיב בסוף טיול. </w:t>
      </w:r>
      <w:bookmarkStart w:id="7941" w:name="_ETM_Q35_293059"/>
      <w:bookmarkEnd w:id="7941"/>
      <w:r>
        <w:rPr>
          <w:rFonts w:hint="cs"/>
          <w:rtl/>
        </w:rPr>
        <w:t xml:space="preserve">הלאה. </w:t>
      </w:r>
    </w:p>
    <w:p w:rsidR="00A02B37" w:rsidRDefault="00A02B37" w:rsidP="006F51FD">
      <w:pPr>
        <w:rPr>
          <w:rtl/>
        </w:rPr>
      </w:pPr>
      <w:bookmarkStart w:id="7942" w:name="_ETM_Q35_293950"/>
      <w:bookmarkEnd w:id="7942"/>
    </w:p>
    <w:sdt>
      <w:sdtPr>
        <w:rPr>
          <w:rtl/>
        </w:rPr>
        <w:alias w:val="קריאה"/>
        <w:tag w:val="&lt;ID&gt;5106&lt;/ID&gt;&lt;Name&gt;מיקי רוזנטל - המחנה הציוני&lt;/Name&gt;&lt;Data&gt;מיקי רוזנטל (המחנה הציוני)&lt;/Data&gt;&lt;Shortcut&gt;מקרו&lt;/Shortcut&gt;"/>
        <w:id w:val="1636840320"/>
        <w:placeholder>
          <w:docPart w:val="0182AE99B2F149179D2E61CFC231DD2F"/>
        </w:placeholder>
        <w15:color w:val="993366"/>
      </w:sdtPr>
      <w:sdtContent>
        <w:p w:rsidR="00A02B37" w:rsidRDefault="00A02B37" w:rsidP="006F51FD">
          <w:pPr>
            <w:pStyle w:val="af5"/>
            <w:keepNext/>
            <w:rPr>
              <w:rtl/>
            </w:rPr>
          </w:pPr>
          <w:r w:rsidRPr="00664084">
            <w:rPr>
              <w:rStyle w:val="afe"/>
              <w:color w:val="000000"/>
              <w:rtl/>
            </w:rPr>
            <w:t>מיקי רוזנטל (המחנה הציוני)</w:t>
          </w:r>
          <w:r w:rsidRPr="00664084">
            <w:rPr>
              <w:color w:val="000000"/>
              <w:rtl/>
            </w:rPr>
            <w:t>:</w:t>
          </w:r>
        </w:p>
      </w:sdtContent>
    </w:sdt>
    <w:p w:rsidR="00A02B37" w:rsidRDefault="00A02B37" w:rsidP="005719C7">
      <w:pPr>
        <w:rPr>
          <w:rtl/>
        </w:rPr>
      </w:pPr>
    </w:p>
    <w:p w:rsidR="00A02B37" w:rsidRDefault="00A02B37" w:rsidP="006F51FD">
      <w:pPr>
        <w:rPr>
          <w:rtl/>
        </w:rPr>
      </w:pPr>
      <w:bookmarkStart w:id="7943" w:name="_ETM_Q35_294122"/>
      <w:bookmarkStart w:id="7944" w:name="_ETM_Q35_294403"/>
      <w:bookmarkStart w:id="7945" w:name="_ETM_Q35_294513"/>
      <w:bookmarkStart w:id="7946" w:name="_ETM_Q35_295638"/>
      <w:bookmarkStart w:id="7947" w:name="_ETM_Q35_295747"/>
      <w:bookmarkEnd w:id="7943"/>
      <w:bookmarkEnd w:id="7944"/>
      <w:bookmarkEnd w:id="7945"/>
      <w:bookmarkEnd w:id="7946"/>
      <w:bookmarkEnd w:id="7947"/>
      <w:r>
        <w:rPr>
          <w:rFonts w:hint="cs"/>
          <w:rtl/>
        </w:rPr>
        <w:t>אדוני</w:t>
      </w:r>
      <w:r w:rsidR="00BB39CB">
        <w:rPr>
          <w:rFonts w:hint="cs"/>
          <w:rtl/>
        </w:rPr>
        <w:t>,</w:t>
      </w:r>
      <w:r>
        <w:rPr>
          <w:rFonts w:hint="cs"/>
          <w:rtl/>
        </w:rPr>
        <w:t xml:space="preserve"> זה אותו הדבר? </w:t>
      </w:r>
    </w:p>
    <w:p w:rsidR="00A02B37" w:rsidRDefault="00A02B37" w:rsidP="006F51FD">
      <w:pPr>
        <w:rPr>
          <w:rtl/>
        </w:rPr>
      </w:pPr>
      <w:bookmarkStart w:id="7948" w:name="_ETM_Q35_300731"/>
      <w:bookmarkStart w:id="7949" w:name="_ETM_Q35_300841"/>
      <w:bookmarkEnd w:id="7948"/>
      <w:bookmarkEnd w:id="7949"/>
    </w:p>
    <w:sdt>
      <w:sdtPr>
        <w:rPr>
          <w:rtl/>
        </w:rPr>
        <w:alias w:val="קריאה"/>
        <w:tag w:val="&lt;ID&gt;5288&lt;/ID&gt;&lt;Name&gt;איילת נחמיאס ורבין - המחנה הציוני&lt;/Name&gt;&lt;Data&gt;איילת נחמיאס ורבין (המחנה הציוני)&lt;/Data&gt;&lt;Shortcut&gt;אינח&lt;/Shortcut&gt;"/>
        <w:id w:val="1187096228"/>
        <w:placeholder>
          <w:docPart w:val="0182AE99B2F149179D2E61CFC231DD2F"/>
        </w:placeholder>
        <w15:color w:val="993366"/>
      </w:sdtPr>
      <w:sdtContent>
        <w:p w:rsidR="00A02B37" w:rsidRDefault="00BB39CB" w:rsidP="00BB39CB">
          <w:pPr>
            <w:pStyle w:val="af5"/>
            <w:keepNext/>
            <w:rPr>
              <w:rtl/>
            </w:rPr>
          </w:pPr>
          <w:r>
            <w:rPr>
              <w:rStyle w:val="afe"/>
              <w:rFonts w:hint="cs"/>
              <w:color w:val="000000"/>
              <w:rtl/>
            </w:rPr>
            <w:t>קריאות</w:t>
          </w:r>
          <w:r w:rsidR="00A02B37" w:rsidRPr="00664084">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7950" w:name="_ETM_Q35_293032"/>
      <w:bookmarkStart w:id="7951" w:name="_ETM_Q35_293132"/>
      <w:bookmarkEnd w:id="7950"/>
      <w:bookmarkEnd w:id="7951"/>
    </w:p>
    <w:bookmarkStart w:id="7952" w:name="_ETM_Q35_293514" w:displacedByCustomXml="next"/>
    <w:bookmarkEnd w:id="7952" w:displacedByCustomXml="next"/>
    <w:bookmarkStart w:id="7953" w:name="_ETM_Q35_293382" w:displacedByCustomXml="next"/>
    <w:bookmarkEnd w:id="7953" w:displacedByCustomXml="next"/>
    <w:sdt>
      <w:sdtPr>
        <w:rPr>
          <w:rtl/>
        </w:rPr>
        <w:alias w:val="דובר_המשך"/>
        <w:tag w:val="&lt;ID&gt;5456&lt;/ID&gt;&lt;Name&gt;נפתלי בנט - שר&lt;/Name&gt;&lt;Data&gt;שר החינוך נפתלי בנט&lt;/Data&gt;&lt;Shortcut&gt;נפבנ&lt;/Shortcut&gt;"/>
        <w:id w:val="2036226092"/>
        <w:placeholder>
          <w:docPart w:val="0182AE99B2F149179D2E61CFC231DD2F"/>
        </w:placeholder>
        <w15:color w:val="993366"/>
      </w:sdtPr>
      <w:sdtContent>
        <w:p w:rsidR="00A02B37" w:rsidRDefault="00A02B37" w:rsidP="006F51FD">
          <w:pPr>
            <w:pStyle w:val="-"/>
            <w:keepNext/>
            <w:rPr>
              <w:rtl/>
            </w:rPr>
          </w:pPr>
          <w:r w:rsidRPr="00664084">
            <w:rPr>
              <w:rStyle w:val="afe"/>
              <w:color w:val="000000"/>
              <w:rtl/>
            </w:rPr>
            <w:t>שר החינוך נפתלי בנט</w:t>
          </w:r>
          <w:r w:rsidRPr="00664084">
            <w:rPr>
              <w:color w:val="000000"/>
              <w:rtl/>
            </w:rPr>
            <w:t>:</w:t>
          </w:r>
        </w:p>
      </w:sdtContent>
    </w:sdt>
    <w:p w:rsidR="00A02B37" w:rsidRDefault="00A02B37" w:rsidP="005719C7">
      <w:pPr>
        <w:rPr>
          <w:rtl/>
        </w:rPr>
      </w:pPr>
    </w:p>
    <w:p w:rsidR="00A02B37" w:rsidRDefault="00A02B37" w:rsidP="00BB39CB">
      <w:pPr>
        <w:rPr>
          <w:rtl/>
        </w:rPr>
      </w:pPr>
      <w:bookmarkStart w:id="7954" w:name="_ETM_Q35_295865"/>
      <w:bookmarkEnd w:id="7954"/>
      <w:r>
        <w:rPr>
          <w:rFonts w:hint="cs"/>
          <w:rtl/>
        </w:rPr>
        <w:t xml:space="preserve">שנייה, מה אתם קופצים? </w:t>
      </w:r>
      <w:bookmarkStart w:id="7955" w:name="_ETM_Q35_293966"/>
      <w:bookmarkStart w:id="7956" w:name="_ETM_Q35_306856"/>
      <w:bookmarkStart w:id="7957" w:name="_ETM_Q35_306935"/>
      <w:bookmarkStart w:id="7958" w:name="_ETM_Q35_307731"/>
      <w:bookmarkStart w:id="7959" w:name="_ETM_Q35_301231"/>
      <w:bookmarkStart w:id="7960" w:name="_ETM_Q35_301138"/>
      <w:bookmarkEnd w:id="7955"/>
      <w:bookmarkEnd w:id="7956"/>
      <w:bookmarkEnd w:id="7957"/>
      <w:bookmarkEnd w:id="7958"/>
      <w:bookmarkEnd w:id="7959"/>
      <w:bookmarkEnd w:id="7960"/>
      <w:r>
        <w:rPr>
          <w:rFonts w:hint="cs"/>
          <w:rtl/>
        </w:rPr>
        <w:t xml:space="preserve">לאט-לאט. לאט-לאט. נלך לכיוון </w:t>
      </w:r>
      <w:r w:rsidR="008C09CB">
        <w:rPr>
          <w:rFonts w:hint="eastAsia"/>
          <w:rtl/>
        </w:rPr>
        <w:t>–</w:t>
      </w:r>
      <w:r>
        <w:rPr>
          <w:rFonts w:hint="cs"/>
          <w:rtl/>
        </w:rPr>
        <w:t xml:space="preserve"> מה </w:t>
      </w:r>
      <w:bookmarkStart w:id="7961" w:name="_ETM_Q35_298766"/>
      <w:bookmarkEnd w:id="7961"/>
      <w:r>
        <w:rPr>
          <w:rFonts w:hint="cs"/>
          <w:rtl/>
        </w:rPr>
        <w:t xml:space="preserve">את קופצת? תקשיבי. אחר כך הלכתי לי פעם </w:t>
      </w:r>
      <w:r w:rsidR="008C09CB">
        <w:rPr>
          <w:rFonts w:hint="eastAsia"/>
          <w:rtl/>
        </w:rPr>
        <w:t>–</w:t>
      </w:r>
      <w:r w:rsidR="00BB39CB">
        <w:rPr>
          <w:rFonts w:hint="eastAsia"/>
          <w:rtl/>
        </w:rPr>
        <w:t xml:space="preserve"> </w:t>
      </w:r>
      <w:r>
        <w:rPr>
          <w:rFonts w:hint="cs"/>
          <w:rtl/>
        </w:rPr>
        <w:t xml:space="preserve">גרתי חמש </w:t>
      </w:r>
      <w:bookmarkStart w:id="7962" w:name="_ETM_Q35_308814"/>
      <w:bookmarkEnd w:id="7962"/>
      <w:r>
        <w:rPr>
          <w:rFonts w:hint="cs"/>
          <w:rtl/>
        </w:rPr>
        <w:t xml:space="preserve">שנים בארצות הברית. תקשיבו רגע. הייתי תקוע באיזו </w:t>
      </w:r>
      <w:bookmarkStart w:id="7963" w:name="_ETM_Q35_303497"/>
      <w:bookmarkEnd w:id="7963"/>
      <w:r>
        <w:rPr>
          <w:rFonts w:hint="cs"/>
          <w:rtl/>
        </w:rPr>
        <w:t xml:space="preserve">עיירה שכוחת אל, זה נקרא קולומבוס-ג'ורג'יה </w:t>
      </w:r>
      <w:bookmarkStart w:id="7964" w:name="_ETM_Q35_325147"/>
      <w:bookmarkEnd w:id="7964"/>
      <w:r w:rsidR="008C09CB">
        <w:rPr>
          <w:rFonts w:hint="eastAsia"/>
          <w:rtl/>
        </w:rPr>
        <w:t>–</w:t>
      </w:r>
      <w:r>
        <w:rPr>
          <w:rFonts w:hint="cs"/>
          <w:rtl/>
        </w:rPr>
        <w:t xml:space="preserve"> </w:t>
      </w:r>
      <w:bookmarkStart w:id="7965" w:name="_ETM_Q35_316850"/>
      <w:bookmarkEnd w:id="7965"/>
      <w:r>
        <w:rPr>
          <w:rFonts w:hint="cs"/>
          <w:rtl/>
        </w:rPr>
        <w:t>יש מקום כזה על גבול אלבמה</w:t>
      </w:r>
      <w:bookmarkStart w:id="7966" w:name="_ETM_Q35_317888"/>
      <w:bookmarkEnd w:id="7966"/>
      <w:r w:rsidR="00BB39CB">
        <w:rPr>
          <w:rFonts w:hint="cs"/>
          <w:rtl/>
        </w:rPr>
        <w:t>.</w:t>
      </w:r>
      <w:r>
        <w:rPr>
          <w:rFonts w:hint="eastAsia"/>
          <w:rtl/>
        </w:rPr>
        <w:t xml:space="preserve"> </w:t>
      </w:r>
      <w:r>
        <w:rPr>
          <w:rFonts w:hint="cs"/>
          <w:rtl/>
        </w:rPr>
        <w:t xml:space="preserve">הייתי </w:t>
      </w:r>
      <w:bookmarkStart w:id="7967" w:name="_ETM_Q35_318700"/>
      <w:bookmarkEnd w:id="7967"/>
      <w:r>
        <w:rPr>
          <w:rFonts w:hint="cs"/>
          <w:rtl/>
        </w:rPr>
        <w:t xml:space="preserve">צריך להוציא כסף. </w:t>
      </w:r>
      <w:bookmarkStart w:id="7968" w:name="_ETM_Q35_321106"/>
      <w:bookmarkEnd w:id="7968"/>
      <w:r>
        <w:rPr>
          <w:rFonts w:hint="cs"/>
          <w:rtl/>
        </w:rPr>
        <w:t xml:space="preserve">הסתובבתי, הסתובבתי, מצאתי </w:t>
      </w:r>
      <w:r>
        <w:rPr>
          <w:rFonts w:hint="cs"/>
        </w:rPr>
        <w:t>ATM</w:t>
      </w:r>
      <w:r w:rsidR="00BB39CB">
        <w:rPr>
          <w:rFonts w:hint="cs"/>
          <w:rtl/>
        </w:rPr>
        <w:t>,</w:t>
      </w:r>
      <w:r>
        <w:rPr>
          <w:rFonts w:hint="cs"/>
          <w:rtl/>
        </w:rPr>
        <w:t xml:space="preserve"> כספומט. </w:t>
      </w:r>
      <w:bookmarkStart w:id="7969" w:name="_ETM_Q35_320677"/>
      <w:bookmarkStart w:id="7970" w:name="_ETM_Q35_325888"/>
      <w:bookmarkEnd w:id="7969"/>
      <w:bookmarkEnd w:id="7970"/>
      <w:r>
        <w:rPr>
          <w:rFonts w:hint="cs"/>
          <w:rtl/>
        </w:rPr>
        <w:t>ה</w:t>
      </w:r>
      <w:bookmarkStart w:id="7971" w:name="_ETM_Q35_326091"/>
      <w:bookmarkEnd w:id="7971"/>
      <w:r>
        <w:rPr>
          <w:rFonts w:hint="cs"/>
          <w:rtl/>
        </w:rPr>
        <w:t xml:space="preserve">ם דפקו, הם דפקו שם עמלה. מה זה כעסתי. </w:t>
      </w:r>
      <w:bookmarkStart w:id="7972" w:name="_ETM_Q35_330106"/>
      <w:bookmarkEnd w:id="7972"/>
      <w:r>
        <w:rPr>
          <w:rFonts w:hint="cs"/>
          <w:rtl/>
        </w:rPr>
        <w:t xml:space="preserve">צריך </w:t>
      </w:r>
      <w:bookmarkStart w:id="7973" w:name="_ETM_Q35_330981"/>
      <w:bookmarkEnd w:id="7973"/>
      <w:r>
        <w:rPr>
          <w:rFonts w:hint="cs"/>
          <w:rtl/>
        </w:rPr>
        <w:t xml:space="preserve">חוק להגבלת </w:t>
      </w:r>
      <w:bookmarkStart w:id="7974" w:name="_ETM_Q35_333122"/>
      <w:bookmarkEnd w:id="7974"/>
      <w:r>
        <w:rPr>
          <w:rFonts w:hint="cs"/>
          <w:rtl/>
        </w:rPr>
        <w:t>העמלה</w:t>
      </w:r>
      <w:r w:rsidR="00BB39CB">
        <w:rPr>
          <w:rFonts w:hint="cs"/>
          <w:rtl/>
        </w:rPr>
        <w:t>,</w:t>
      </w:r>
      <w:r>
        <w:rPr>
          <w:rFonts w:hint="cs"/>
          <w:rtl/>
        </w:rPr>
        <w:t xml:space="preserve"> כי הם מנצלים אותנו. </w:t>
      </w:r>
    </w:p>
    <w:p w:rsidR="00A02B37" w:rsidRDefault="00A02B37" w:rsidP="006F51FD">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622644503"/>
        <w:placeholder>
          <w:docPart w:val="0182AE99B2F149179D2E61CFC231DD2F"/>
        </w:placeholder>
        <w15:color w:val="993366"/>
      </w:sdtPr>
      <w:sdtContent>
        <w:p w:rsidR="00A02B37" w:rsidRDefault="00A02B37" w:rsidP="006F51FD">
          <w:pPr>
            <w:pStyle w:val="af5"/>
            <w:keepNext/>
            <w:rPr>
              <w:rtl/>
            </w:rPr>
          </w:pPr>
          <w:r w:rsidRPr="00664084">
            <w:rPr>
              <w:rStyle w:val="afe"/>
              <w:color w:val="000000"/>
              <w:rtl/>
            </w:rPr>
            <w:t>איילת נחמיאס ורבין (המחנה הציוני)</w:t>
          </w:r>
          <w:r w:rsidRPr="00664084">
            <w:rPr>
              <w:color w:val="000000"/>
              <w:rtl/>
            </w:rPr>
            <w:t>:</w:t>
          </w:r>
        </w:p>
      </w:sdtContent>
    </w:sdt>
    <w:p w:rsidR="00A02B37" w:rsidRDefault="00A02B37" w:rsidP="005719C7">
      <w:pPr>
        <w:rPr>
          <w:rtl/>
        </w:rPr>
      </w:pPr>
    </w:p>
    <w:p w:rsidR="00A02B37" w:rsidRDefault="00A02B37" w:rsidP="006F51FD">
      <w:pPr>
        <w:rPr>
          <w:rtl/>
        </w:rPr>
      </w:pPr>
      <w:bookmarkStart w:id="7975" w:name="_ETM_Q35_331888"/>
      <w:bookmarkStart w:id="7976" w:name="_ETM_Q35_332179"/>
      <w:bookmarkStart w:id="7977" w:name="_ETM_Q35_332232"/>
      <w:bookmarkStart w:id="7978" w:name="_ETM_Q35_337528"/>
      <w:bookmarkStart w:id="7979" w:name="_ETM_Q35_337638"/>
      <w:bookmarkStart w:id="7980" w:name="_ETM_Q35_337903"/>
      <w:bookmarkStart w:id="7981" w:name="_ETM_Q35_337981"/>
      <w:bookmarkStart w:id="7982" w:name="_ETM_Q35_339200"/>
      <w:bookmarkStart w:id="7983" w:name="_ETM_Q35_339278"/>
      <w:bookmarkEnd w:id="7975"/>
      <w:bookmarkEnd w:id="7976"/>
      <w:bookmarkEnd w:id="7977"/>
      <w:bookmarkEnd w:id="7978"/>
      <w:bookmarkEnd w:id="7979"/>
      <w:bookmarkEnd w:id="7980"/>
      <w:bookmarkEnd w:id="7981"/>
      <w:bookmarkEnd w:id="7982"/>
      <w:bookmarkEnd w:id="7983"/>
      <w:r>
        <w:rPr>
          <w:rFonts w:hint="cs"/>
          <w:rtl/>
        </w:rPr>
        <w:t xml:space="preserve">סליחה, השר בנט, ביטן </w:t>
      </w:r>
      <w:bookmarkStart w:id="7984" w:name="_ETM_Q35_343106"/>
      <w:bookmarkEnd w:id="7984"/>
      <w:r>
        <w:rPr>
          <w:rFonts w:hint="cs"/>
          <w:rtl/>
        </w:rPr>
        <w:t xml:space="preserve">הגיש חוק להגבלת העמלה. </w:t>
      </w:r>
    </w:p>
    <w:p w:rsidR="00A02B37" w:rsidRDefault="00A02B37" w:rsidP="006F51FD">
      <w:pPr>
        <w:rPr>
          <w:rtl/>
        </w:rPr>
      </w:pPr>
      <w:bookmarkStart w:id="7985" w:name="_ETM_Q35_346825"/>
      <w:bookmarkStart w:id="7986" w:name="_ETM_Q35_346950"/>
      <w:bookmarkEnd w:id="7985"/>
      <w:bookmarkEnd w:id="7986"/>
    </w:p>
    <w:bookmarkStart w:id="7987" w:name="_ETM_Q35_336545" w:displacedByCustomXml="next"/>
    <w:bookmarkEnd w:id="7987" w:displacedByCustomXml="next"/>
    <w:bookmarkStart w:id="7988" w:name="_ETM_Q35_336443" w:displacedByCustomXml="next"/>
    <w:bookmarkEnd w:id="7988" w:displacedByCustomXml="next"/>
    <w:sdt>
      <w:sdtPr>
        <w:rPr>
          <w:rtl/>
        </w:rPr>
        <w:alias w:val="דובר_המשך"/>
        <w:tag w:val="&lt;ID&gt;5456&lt;/ID&gt;&lt;Name&gt;נפתלי בנט - שר&lt;/Name&gt;&lt;Data&gt;שר החינוך נפתלי בנט&lt;/Data&gt;&lt;Shortcut&gt;נפבנ&lt;/Shortcut&gt;"/>
        <w:id w:val="861251426"/>
        <w:placeholder>
          <w:docPart w:val="0182AE99B2F149179D2E61CFC231DD2F"/>
        </w:placeholder>
        <w15:color w:val="993366"/>
      </w:sdtPr>
      <w:sdtContent>
        <w:p w:rsidR="00A02B37" w:rsidRDefault="00A02B37" w:rsidP="006F51FD">
          <w:pPr>
            <w:pStyle w:val="-"/>
            <w:keepNext/>
            <w:rPr>
              <w:rtl/>
            </w:rPr>
          </w:pPr>
          <w:r w:rsidRPr="00664084">
            <w:rPr>
              <w:rStyle w:val="afe"/>
              <w:color w:val="000000"/>
              <w:rtl/>
            </w:rPr>
            <w:t>שר החינוך נפתלי בנט</w:t>
          </w:r>
          <w:r w:rsidRPr="00664084">
            <w:rPr>
              <w:color w:val="000000"/>
              <w:rtl/>
            </w:rPr>
            <w:t>:</w:t>
          </w:r>
        </w:p>
      </w:sdtContent>
    </w:sdt>
    <w:p w:rsidR="00A02B37" w:rsidRDefault="00A02B37" w:rsidP="005719C7">
      <w:pPr>
        <w:rPr>
          <w:rtl/>
        </w:rPr>
      </w:pPr>
    </w:p>
    <w:p w:rsidR="00A02B37" w:rsidRPr="00664084" w:rsidRDefault="00A02B37" w:rsidP="006F51FD">
      <w:pPr>
        <w:rPr>
          <w:rtl/>
        </w:rPr>
      </w:pPr>
      <w:r>
        <w:rPr>
          <w:rFonts w:hint="cs"/>
          <w:rtl/>
        </w:rPr>
        <w:t>עכשיו</w:t>
      </w:r>
      <w:r w:rsidR="00BB39CB">
        <w:rPr>
          <w:rFonts w:hint="cs"/>
          <w:rtl/>
        </w:rPr>
        <w:t>,</w:t>
      </w:r>
      <w:r>
        <w:rPr>
          <w:rFonts w:hint="cs"/>
          <w:rtl/>
        </w:rPr>
        <w:t xml:space="preserve"> </w:t>
      </w:r>
      <w:bookmarkStart w:id="7989" w:name="_ETM_Q35_332631"/>
      <w:bookmarkEnd w:id="7989"/>
      <w:r>
        <w:rPr>
          <w:rFonts w:hint="cs"/>
          <w:rtl/>
        </w:rPr>
        <w:t xml:space="preserve">אני חושב שבכלל </w:t>
      </w:r>
      <w:r w:rsidR="008C09CB">
        <w:rPr>
          <w:rFonts w:hint="cs"/>
          <w:rtl/>
        </w:rPr>
        <w:t>–</w:t>
      </w:r>
      <w:r w:rsidR="005719C7">
        <w:rPr>
          <w:rFonts w:hint="cs"/>
          <w:rtl/>
        </w:rPr>
        <w:t xml:space="preserve"> </w:t>
      </w:r>
      <w:r w:rsidR="008C09CB">
        <w:rPr>
          <w:rFonts w:hint="cs"/>
          <w:rtl/>
        </w:rPr>
        <w:t>–</w:t>
      </w:r>
    </w:p>
    <w:p w:rsidR="00A02B37" w:rsidRDefault="00A02B37" w:rsidP="006F51FD">
      <w:pPr>
        <w:ind w:firstLine="0"/>
        <w:rPr>
          <w:rtl/>
        </w:rPr>
      </w:pPr>
      <w:bookmarkStart w:id="7990" w:name="_ETM_Q35_347231"/>
      <w:bookmarkStart w:id="7991" w:name="_ETM_Q35_347294"/>
      <w:bookmarkEnd w:id="7990"/>
      <w:bookmarkEnd w:id="7991"/>
    </w:p>
    <w:sdt>
      <w:sdtPr>
        <w:rPr>
          <w:rtl/>
        </w:rPr>
        <w:alias w:val="קריאה"/>
        <w:tag w:val="&lt;ID&gt;5177&lt;/ID&gt;&lt;Name&gt;יונה יוסי - המחנה הציוני&lt;/Name&gt;&lt;Data&gt;יוסי יונה (המחנה הציוני)&lt;/Data&gt;&lt;Shortcut&gt;יויו&lt;/Shortcut&gt;"/>
        <w:id w:val="1530223540"/>
        <w:placeholder>
          <w:docPart w:val="0182AE99B2F149179D2E61CFC231DD2F"/>
        </w:placeholder>
        <w15:color w:val="993366"/>
      </w:sdtPr>
      <w:sdtContent>
        <w:p w:rsidR="00A02B37" w:rsidRDefault="00A02B37" w:rsidP="006F51FD">
          <w:pPr>
            <w:pStyle w:val="af5"/>
            <w:keepNext/>
            <w:rPr>
              <w:rtl/>
            </w:rPr>
          </w:pPr>
          <w:r w:rsidRPr="00664084">
            <w:rPr>
              <w:rStyle w:val="afe"/>
              <w:color w:val="000000"/>
              <w:rtl/>
            </w:rPr>
            <w:t>יוסי יונה (המחנה הציוני)</w:t>
          </w:r>
          <w:r w:rsidRPr="00664084">
            <w:rPr>
              <w:color w:val="000000"/>
              <w:rtl/>
            </w:rPr>
            <w:t>:</w:t>
          </w:r>
        </w:p>
      </w:sdtContent>
    </w:sdt>
    <w:p w:rsidR="00A02B37" w:rsidRDefault="00A02B37" w:rsidP="005719C7">
      <w:pPr>
        <w:rPr>
          <w:rtl/>
        </w:rPr>
      </w:pPr>
    </w:p>
    <w:p w:rsidR="00A02B37" w:rsidRDefault="00A02B37" w:rsidP="00BB39CB">
      <w:pPr>
        <w:rPr>
          <w:rtl/>
        </w:rPr>
      </w:pPr>
      <w:bookmarkStart w:id="7992" w:name="_ETM_Q35_329445"/>
      <w:bookmarkStart w:id="7993" w:name="_ETM_Q35_329757"/>
      <w:bookmarkStart w:id="7994" w:name="_ETM_Q35_329835"/>
      <w:bookmarkEnd w:id="7992"/>
      <w:bookmarkEnd w:id="7993"/>
      <w:bookmarkEnd w:id="7994"/>
      <w:r>
        <w:rPr>
          <w:rFonts w:hint="cs"/>
          <w:rtl/>
        </w:rPr>
        <w:t>ה</w:t>
      </w:r>
      <w:bookmarkStart w:id="7995" w:name="_ETM_Q35_349544"/>
      <w:bookmarkStart w:id="7996" w:name="_ETM_Q35_349622"/>
      <w:bookmarkEnd w:id="7995"/>
      <w:bookmarkEnd w:id="7996"/>
      <w:r>
        <w:rPr>
          <w:rFonts w:hint="cs"/>
          <w:rtl/>
        </w:rPr>
        <w:t>שר בנט, השר בנט</w:t>
      </w:r>
      <w:r w:rsidR="00BB39CB">
        <w:rPr>
          <w:rFonts w:hint="cs"/>
          <w:rtl/>
        </w:rPr>
        <w:t>,</w:t>
      </w:r>
      <w:r>
        <w:rPr>
          <w:rFonts w:hint="cs"/>
          <w:rtl/>
        </w:rPr>
        <w:t xml:space="preserve"> אבל הוגש חוק. </w:t>
      </w:r>
    </w:p>
    <w:p w:rsidR="00A02B37" w:rsidRDefault="00A02B37" w:rsidP="006F51FD">
      <w:pPr>
        <w:ind w:firstLine="0"/>
        <w:rPr>
          <w:rtl/>
        </w:rPr>
      </w:pPr>
      <w:bookmarkStart w:id="7997" w:name="_ETM_Q35_354747"/>
      <w:bookmarkStart w:id="7998" w:name="_ETM_Q35_354841"/>
      <w:bookmarkEnd w:id="7997"/>
      <w:bookmarkEnd w:id="7998"/>
    </w:p>
    <w:bookmarkStart w:id="7999" w:name="_ETM_Q35_355106" w:displacedByCustomXml="next"/>
    <w:bookmarkEnd w:id="7999" w:displacedByCustomXml="next"/>
    <w:bookmarkStart w:id="8000" w:name="_ETM_Q35_355200" w:displacedByCustomXml="next"/>
    <w:bookmarkEnd w:id="8000" w:displacedByCustomXml="next"/>
    <w:sdt>
      <w:sdtPr>
        <w:rPr>
          <w:rtl/>
        </w:rPr>
        <w:alias w:val="דובר_המשך"/>
        <w:tag w:val="&lt;ID&gt;5456&lt;/ID&gt;&lt;Name&gt;נפתלי בנט - שר&lt;/Name&gt;&lt;Data&gt;שר החינוך נפתלי בנט&lt;/Data&gt;&lt;Shortcut&gt;נפבנ&lt;/Shortcut&gt;"/>
        <w:id w:val="-1896732768"/>
        <w:placeholder>
          <w:docPart w:val="0182AE99B2F149179D2E61CFC231DD2F"/>
        </w:placeholder>
        <w15:color w:val="993366"/>
      </w:sdtPr>
      <w:sdtContent>
        <w:p w:rsidR="00A02B37" w:rsidRDefault="00A02B37" w:rsidP="006F51FD">
          <w:pPr>
            <w:pStyle w:val="-"/>
            <w:keepNext/>
            <w:rPr>
              <w:rtl/>
            </w:rPr>
          </w:pPr>
          <w:r w:rsidRPr="002E2091">
            <w:rPr>
              <w:rStyle w:val="afe"/>
              <w:color w:val="000000"/>
              <w:rtl/>
            </w:rPr>
            <w:t>שר החינוך נפתלי בנט</w:t>
          </w:r>
          <w:r w:rsidRPr="002E2091">
            <w:rPr>
              <w:color w:val="000000"/>
              <w:rtl/>
            </w:rPr>
            <w:t>:</w:t>
          </w:r>
        </w:p>
      </w:sdtContent>
    </w:sdt>
    <w:p w:rsidR="00A02B37" w:rsidRDefault="00A02B37" w:rsidP="005719C7">
      <w:pPr>
        <w:rPr>
          <w:rtl/>
        </w:rPr>
      </w:pPr>
    </w:p>
    <w:p w:rsidR="00A02B37" w:rsidRDefault="008C09CB" w:rsidP="00BB39CB">
      <w:pPr>
        <w:rPr>
          <w:rtl/>
        </w:rPr>
      </w:pPr>
      <w:bookmarkStart w:id="8001" w:name="_ETM_Q35_357013"/>
      <w:bookmarkEnd w:id="8001"/>
      <w:r>
        <w:rPr>
          <w:rFonts w:hint="cs"/>
          <w:rtl/>
        </w:rPr>
        <w:t>–</w:t>
      </w:r>
      <w:r w:rsidR="005719C7">
        <w:rPr>
          <w:rFonts w:hint="cs"/>
          <w:rtl/>
        </w:rPr>
        <w:t xml:space="preserve"> </w:t>
      </w:r>
      <w:r>
        <w:rPr>
          <w:rFonts w:hint="cs"/>
          <w:rtl/>
        </w:rPr>
        <w:t>–</w:t>
      </w:r>
      <w:r w:rsidR="00A02B37">
        <w:rPr>
          <w:rFonts w:hint="cs"/>
          <w:rtl/>
        </w:rPr>
        <w:t xml:space="preserve"> אתם צודקים. </w:t>
      </w:r>
      <w:bookmarkStart w:id="8002" w:name="_ETM_Q35_335833"/>
      <w:bookmarkEnd w:id="8002"/>
      <w:r w:rsidR="00A02B37">
        <w:rPr>
          <w:rFonts w:hint="cs"/>
          <w:rtl/>
        </w:rPr>
        <w:t>בוא</w:t>
      </w:r>
      <w:r w:rsidR="00BB39CB">
        <w:rPr>
          <w:rFonts w:hint="cs"/>
          <w:rtl/>
        </w:rPr>
        <w:t>ו</w:t>
      </w:r>
      <w:r w:rsidR="00A02B37">
        <w:rPr>
          <w:rFonts w:hint="cs"/>
          <w:rtl/>
        </w:rPr>
        <w:t xml:space="preserve"> נגביל. </w:t>
      </w:r>
      <w:bookmarkStart w:id="8003" w:name="_ETM_Q35_336895"/>
      <w:bookmarkStart w:id="8004" w:name="_ETM_Q35_337003"/>
      <w:bookmarkStart w:id="8005" w:name="_ETM_Q35_337273"/>
      <w:bookmarkEnd w:id="8003"/>
      <w:bookmarkEnd w:id="8004"/>
      <w:bookmarkEnd w:id="8005"/>
      <w:r w:rsidR="00A02B37">
        <w:rPr>
          <w:rFonts w:hint="cs"/>
          <w:rtl/>
        </w:rPr>
        <w:t>בואי</w:t>
      </w:r>
      <w:r w:rsidR="00BB39CB">
        <w:rPr>
          <w:rFonts w:hint="cs"/>
          <w:rtl/>
        </w:rPr>
        <w:t>,</w:t>
      </w:r>
      <w:r w:rsidR="00A02B37">
        <w:rPr>
          <w:rFonts w:hint="cs"/>
          <w:rtl/>
        </w:rPr>
        <w:t xml:space="preserve"> אני אזרום איתך. </w:t>
      </w:r>
      <w:bookmarkStart w:id="8006" w:name="_ETM_Q35_341935"/>
      <w:bookmarkEnd w:id="8006"/>
      <w:r w:rsidR="00A02B37">
        <w:rPr>
          <w:rFonts w:hint="cs"/>
          <w:rtl/>
        </w:rPr>
        <w:t>בואי</w:t>
      </w:r>
      <w:r w:rsidR="00BB39CB">
        <w:rPr>
          <w:rFonts w:hint="cs"/>
          <w:rtl/>
        </w:rPr>
        <w:t>,</w:t>
      </w:r>
      <w:r w:rsidR="00A02B37">
        <w:rPr>
          <w:rFonts w:hint="cs"/>
          <w:rtl/>
        </w:rPr>
        <w:t xml:space="preserve"> נלך א</w:t>
      </w:r>
      <w:r w:rsidR="00BB39CB">
        <w:rPr>
          <w:rFonts w:hint="cs"/>
          <w:rtl/>
        </w:rPr>
        <w:t>י</w:t>
      </w:r>
      <w:r w:rsidR="00A02B37">
        <w:rPr>
          <w:rFonts w:hint="cs"/>
          <w:rtl/>
        </w:rPr>
        <w:t>תך</w:t>
      </w:r>
      <w:r w:rsidR="00BB39CB">
        <w:rPr>
          <w:rFonts w:hint="cs"/>
          <w:rtl/>
        </w:rPr>
        <w:t>,</w:t>
      </w:r>
      <w:r w:rsidR="00A02B37">
        <w:rPr>
          <w:rFonts w:hint="cs"/>
          <w:rtl/>
        </w:rPr>
        <w:t xml:space="preserve"> אני איתך, נשמה. אני איתך. בוא</w:t>
      </w:r>
      <w:r w:rsidR="00BB39CB">
        <w:rPr>
          <w:rFonts w:hint="cs"/>
          <w:rtl/>
        </w:rPr>
        <w:t>ו</w:t>
      </w:r>
      <w:r w:rsidR="00A02B37">
        <w:rPr>
          <w:rFonts w:hint="cs"/>
          <w:rtl/>
        </w:rPr>
        <w:t xml:space="preserve"> נעשה </w:t>
      </w:r>
      <w:bookmarkStart w:id="8007" w:name="_ETM_Q35_348749"/>
      <w:bookmarkEnd w:id="8007"/>
      <w:r w:rsidR="00A02B37">
        <w:rPr>
          <w:rFonts w:hint="cs"/>
          <w:rtl/>
        </w:rPr>
        <w:t>את זה, בוא</w:t>
      </w:r>
      <w:r w:rsidR="00BB39CB">
        <w:rPr>
          <w:rFonts w:hint="cs"/>
          <w:rtl/>
        </w:rPr>
        <w:t>ו</w:t>
      </w:r>
      <w:r w:rsidR="00A02B37">
        <w:rPr>
          <w:rFonts w:hint="cs"/>
          <w:rtl/>
        </w:rPr>
        <w:t xml:space="preserve"> נגביל. בוא</w:t>
      </w:r>
      <w:r w:rsidR="00BB39CB">
        <w:rPr>
          <w:rFonts w:hint="cs"/>
          <w:rtl/>
        </w:rPr>
        <w:t>ו</w:t>
      </w:r>
      <w:r w:rsidR="00A02B37">
        <w:rPr>
          <w:rFonts w:hint="cs"/>
          <w:rtl/>
        </w:rPr>
        <w:t xml:space="preserve"> רגע, רגע, נעשה סימולציה. </w:t>
      </w:r>
    </w:p>
    <w:p w:rsidR="00A02B37" w:rsidRDefault="00A02B37" w:rsidP="006F51FD">
      <w:pPr>
        <w:rPr>
          <w:rtl/>
        </w:rPr>
      </w:pPr>
    </w:p>
    <w:sdt>
      <w:sdtPr>
        <w:rPr>
          <w:rtl/>
        </w:rPr>
        <w:alias w:val="קריאה"/>
        <w:tag w:val="&lt;ID&gt;0&lt;/ID&gt;&lt;Name&gt;קריאות&lt;/Name&gt;&lt;Data&gt;קריאות&lt;/Data&gt;&lt;Shortcut&gt;&lt;/Shortcut&gt;"/>
        <w:id w:val="890079868"/>
        <w:placeholder>
          <w:docPart w:val="0182AE99B2F149179D2E61CFC231DD2F"/>
        </w:placeholder>
        <w15:color w:val="993366"/>
      </w:sdtPr>
      <w:sdtContent>
        <w:p w:rsidR="00A02B37" w:rsidRDefault="00A02B37" w:rsidP="006F51FD">
          <w:pPr>
            <w:pStyle w:val="af5"/>
            <w:keepNext/>
            <w:rPr>
              <w:rtl/>
            </w:rPr>
          </w:pPr>
          <w:r w:rsidRPr="00664084">
            <w:rPr>
              <w:rStyle w:val="afe"/>
              <w:color w:val="000000"/>
              <w:rtl/>
            </w:rPr>
            <w:t>קריאות</w:t>
          </w:r>
          <w:r w:rsidRPr="00664084">
            <w:rPr>
              <w:color w:val="000000"/>
              <w:rtl/>
            </w:rPr>
            <w:t>:</w:t>
          </w:r>
        </w:p>
      </w:sdtContent>
    </w:sdt>
    <w:p w:rsidR="00A02B37" w:rsidRDefault="00A02B37" w:rsidP="006F51FD">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8008" w:name="_ETM_Q35_350310"/>
      <w:bookmarkStart w:id="8009" w:name="_ETM_Q35_350396"/>
      <w:bookmarkEnd w:id="8008"/>
      <w:bookmarkEnd w:id="8009"/>
    </w:p>
    <w:bookmarkStart w:id="8010" w:name="_ETM_Q35_350719" w:displacedByCustomXml="next"/>
    <w:bookmarkEnd w:id="8010" w:displacedByCustomXml="next"/>
    <w:bookmarkStart w:id="8011" w:name="_ETM_Q35_350660" w:displacedByCustomXml="next"/>
    <w:bookmarkEnd w:id="8011" w:displacedByCustomXml="next"/>
    <w:sdt>
      <w:sdtPr>
        <w:rPr>
          <w:rtl/>
        </w:rPr>
        <w:alias w:val="דובר_המשך"/>
        <w:tag w:val="&lt;ID&gt;5456&lt;/ID&gt;&lt;Name&gt;נפתלי בנט - שר&lt;/Name&gt;&lt;Data&gt;שר החינוך נפתלי בנט&lt;/Data&gt;&lt;Shortcut&gt;נפבנ&lt;/Shortcut&gt;"/>
        <w:id w:val="545346939"/>
        <w:placeholder>
          <w:docPart w:val="0182AE99B2F149179D2E61CFC231DD2F"/>
        </w:placeholder>
        <w15:color w:val="993366"/>
      </w:sdtPr>
      <w:sdtContent>
        <w:p w:rsidR="00A02B37" w:rsidRDefault="00A02B37" w:rsidP="006F51FD">
          <w:pPr>
            <w:pStyle w:val="-"/>
            <w:keepNext/>
            <w:rPr>
              <w:rtl/>
            </w:rPr>
          </w:pPr>
          <w:r w:rsidRPr="00664084">
            <w:rPr>
              <w:rStyle w:val="afe"/>
              <w:color w:val="000000"/>
              <w:rtl/>
            </w:rPr>
            <w:t>שר החינוך נפתלי בנט</w:t>
          </w:r>
          <w:r w:rsidRPr="00664084">
            <w:rPr>
              <w:color w:val="000000"/>
              <w:rtl/>
            </w:rPr>
            <w:t>:</w:t>
          </w:r>
        </w:p>
      </w:sdtContent>
    </w:sdt>
    <w:p w:rsidR="00A02B37" w:rsidRDefault="00A02B37" w:rsidP="005719C7">
      <w:pPr>
        <w:rPr>
          <w:rtl/>
        </w:rPr>
      </w:pPr>
    </w:p>
    <w:p w:rsidR="00A02B37" w:rsidRDefault="00A02B37" w:rsidP="00BB39CB">
      <w:pPr>
        <w:rPr>
          <w:rtl/>
        </w:rPr>
      </w:pPr>
      <w:bookmarkStart w:id="8012" w:name="_ETM_Q35_352565"/>
      <w:bookmarkEnd w:id="8012"/>
      <w:r>
        <w:rPr>
          <w:rFonts w:hint="cs"/>
          <w:rtl/>
        </w:rPr>
        <w:t>נעשה סימולציה, יוסי יונה. אני הולך א</w:t>
      </w:r>
      <w:r w:rsidR="00BB39CB">
        <w:rPr>
          <w:rFonts w:hint="cs"/>
          <w:rtl/>
        </w:rPr>
        <w:t>י</w:t>
      </w:r>
      <w:r>
        <w:rPr>
          <w:rFonts w:hint="cs"/>
          <w:rtl/>
        </w:rPr>
        <w:t xml:space="preserve">תכם. אנחנו </w:t>
      </w:r>
      <w:bookmarkStart w:id="8013" w:name="_ETM_Q35_358044"/>
      <w:bookmarkEnd w:id="8013"/>
      <w:r>
        <w:rPr>
          <w:rFonts w:hint="cs"/>
          <w:rtl/>
        </w:rPr>
        <w:t xml:space="preserve">קומוניסטים עד הקצה. </w:t>
      </w:r>
      <w:bookmarkStart w:id="8014" w:name="_ETM_Q35_358645"/>
      <w:bookmarkEnd w:id="8014"/>
      <w:r>
        <w:rPr>
          <w:rFonts w:hint="cs"/>
          <w:rtl/>
        </w:rPr>
        <w:t xml:space="preserve">אנחנו נגביל את מחיר החניה. עכשיו, בואו נחשוב. </w:t>
      </w:r>
      <w:bookmarkStart w:id="8015" w:name="_ETM_Q35_361653"/>
      <w:bookmarkStart w:id="8016" w:name="_ETM_Q35_361747"/>
      <w:bookmarkEnd w:id="8015"/>
      <w:bookmarkEnd w:id="8016"/>
      <w:r>
        <w:rPr>
          <w:rFonts w:hint="cs"/>
          <w:rtl/>
        </w:rPr>
        <w:t xml:space="preserve">את יכולה לכפות על מישהו להקים חניון </w:t>
      </w:r>
      <w:bookmarkStart w:id="8017" w:name="_ETM_Q35_372216"/>
      <w:bookmarkEnd w:id="8017"/>
      <w:r>
        <w:rPr>
          <w:rFonts w:hint="cs"/>
          <w:rtl/>
        </w:rPr>
        <w:t>בתל אביב? את לא יכולה</w:t>
      </w:r>
      <w:r w:rsidR="00BB39CB">
        <w:rPr>
          <w:rFonts w:hint="cs"/>
          <w:rtl/>
        </w:rPr>
        <w:t>,</w:t>
      </w:r>
      <w:r>
        <w:rPr>
          <w:rFonts w:hint="cs"/>
          <w:rtl/>
        </w:rPr>
        <w:t xml:space="preserve"> נכון? הוא יכול להפוך את </w:t>
      </w:r>
      <w:bookmarkStart w:id="8018" w:name="_ETM_Q35_368505"/>
      <w:bookmarkEnd w:id="8018"/>
      <w:r>
        <w:rPr>
          <w:rFonts w:hint="cs"/>
          <w:rtl/>
        </w:rPr>
        <w:t>זה לבניין מגורים. עכשיו, הוא יעשה את החישוב שלו</w:t>
      </w:r>
      <w:r w:rsidR="00BB39CB">
        <w:rPr>
          <w:rFonts w:hint="cs"/>
          <w:rtl/>
        </w:rPr>
        <w:t>:</w:t>
      </w:r>
      <w:r>
        <w:rPr>
          <w:rFonts w:hint="cs"/>
          <w:rtl/>
        </w:rPr>
        <w:t xml:space="preserve"> </w:t>
      </w:r>
      <w:bookmarkStart w:id="8019" w:name="_ETM_Q35_375856"/>
      <w:bookmarkStart w:id="8020" w:name="_ETM_Q35_376013"/>
      <w:bookmarkEnd w:id="8019"/>
      <w:bookmarkEnd w:id="8020"/>
      <w:r>
        <w:rPr>
          <w:rFonts w:hint="cs"/>
          <w:rtl/>
        </w:rPr>
        <w:t xml:space="preserve">הרי השכירות בתל אביב נורא יקרה, </w:t>
      </w:r>
      <w:bookmarkStart w:id="8021" w:name="_ETM_Q35_376595"/>
      <w:bookmarkEnd w:id="8021"/>
      <w:r>
        <w:rPr>
          <w:rFonts w:hint="cs"/>
          <w:rtl/>
        </w:rPr>
        <w:t>אז הוא משלם שכירות מאוד יקרה, ובוא</w:t>
      </w:r>
      <w:r w:rsidR="00BB39CB">
        <w:rPr>
          <w:rFonts w:hint="cs"/>
          <w:rtl/>
        </w:rPr>
        <w:t>ו</w:t>
      </w:r>
      <w:r>
        <w:rPr>
          <w:rFonts w:hint="cs"/>
          <w:rtl/>
        </w:rPr>
        <w:t xml:space="preserve"> נגביל </w:t>
      </w:r>
      <w:r w:rsidR="008C09CB">
        <w:rPr>
          <w:rFonts w:hint="eastAsia"/>
          <w:rtl/>
        </w:rPr>
        <w:t>–</w:t>
      </w:r>
      <w:r>
        <w:rPr>
          <w:rFonts w:hint="cs"/>
          <w:rtl/>
        </w:rPr>
        <w:t xml:space="preserve"> כבר לא יהיה כדאי לו. </w:t>
      </w:r>
      <w:bookmarkStart w:id="8022" w:name="_ETM_Q35_381060"/>
      <w:bookmarkStart w:id="8023" w:name="_ETM_Q35_381138"/>
      <w:bookmarkEnd w:id="8022"/>
      <w:bookmarkEnd w:id="8023"/>
      <w:r>
        <w:rPr>
          <w:rFonts w:hint="cs"/>
          <w:rtl/>
        </w:rPr>
        <w:t xml:space="preserve">אז מה הוא יעשה? </w:t>
      </w:r>
      <w:bookmarkStart w:id="8024" w:name="_ETM_Q35_384731"/>
      <w:bookmarkEnd w:id="8024"/>
      <w:r>
        <w:rPr>
          <w:rFonts w:hint="cs"/>
          <w:rtl/>
        </w:rPr>
        <w:t xml:space="preserve">הוא יוותר על החניון, יהיה פחות חניון, ואת, לאה, לא תחכי חצי שעה אלא 40 </w:t>
      </w:r>
      <w:bookmarkStart w:id="8025" w:name="_ETM_Q35_386761"/>
      <w:bookmarkEnd w:id="8025"/>
      <w:r>
        <w:rPr>
          <w:rFonts w:hint="cs"/>
          <w:rtl/>
        </w:rPr>
        <w:t xml:space="preserve">דקות. </w:t>
      </w:r>
    </w:p>
    <w:p w:rsidR="00A02B37" w:rsidRDefault="00A02B37" w:rsidP="006F51FD">
      <w:pPr>
        <w:rPr>
          <w:rtl/>
        </w:rPr>
      </w:pPr>
      <w:bookmarkStart w:id="8026" w:name="_ETM_Q35_391321"/>
      <w:bookmarkStart w:id="8027" w:name="_ETM_Q35_391973"/>
      <w:bookmarkStart w:id="8028" w:name="_ETM_Q35_392022"/>
      <w:bookmarkEnd w:id="8026"/>
      <w:bookmarkEnd w:id="8027"/>
      <w:bookmarkEnd w:id="8028"/>
    </w:p>
    <w:sdt>
      <w:sdtPr>
        <w:rPr>
          <w:rtl/>
        </w:rPr>
        <w:alias w:val="קריאה"/>
        <w:tag w:val="&lt;ID&gt;0&lt;/ID&gt;&lt;Name&gt;קריאה&lt;/Name&gt;&lt;Data&gt;קריאה&lt;/Data&gt;&lt;Shortcut&gt;&lt;/Shortcut&gt;"/>
        <w:id w:val="-550846671"/>
        <w:placeholder>
          <w:docPart w:val="0182AE99B2F149179D2E61CFC231DD2F"/>
        </w:placeholder>
        <w15:color w:val="993366"/>
      </w:sdtPr>
      <w:sdtContent>
        <w:p w:rsidR="00A02B37" w:rsidRDefault="00A02B37" w:rsidP="006F51FD">
          <w:pPr>
            <w:pStyle w:val="af5"/>
            <w:keepNext/>
            <w:rPr>
              <w:rtl/>
            </w:rPr>
          </w:pPr>
          <w:r w:rsidRPr="00664084">
            <w:rPr>
              <w:rStyle w:val="afe"/>
              <w:color w:val="000000"/>
              <w:rtl/>
            </w:rPr>
            <w:t>קריאה</w:t>
          </w:r>
          <w:r w:rsidRPr="00664084">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8029" w:name="_ETM_Q35_391344"/>
      <w:bookmarkStart w:id="8030" w:name="_ETM_Q35_391414"/>
      <w:bookmarkEnd w:id="8029"/>
      <w:bookmarkEnd w:id="8030"/>
    </w:p>
    <w:bookmarkStart w:id="8031" w:name="_ETM_Q35_391721" w:displacedByCustomXml="next"/>
    <w:bookmarkEnd w:id="8031" w:displacedByCustomXml="next"/>
    <w:bookmarkStart w:id="8032" w:name="_ETM_Q35_391656" w:displacedByCustomXml="next"/>
    <w:bookmarkEnd w:id="8032" w:displacedByCustomXml="next"/>
    <w:sdt>
      <w:sdtPr>
        <w:rPr>
          <w:rtl/>
        </w:rPr>
        <w:alias w:val="דובר_המשך"/>
        <w:tag w:val="&lt;ID&gt;5456&lt;/ID&gt;&lt;Name&gt;נפתלי בנט - שר&lt;/Name&gt;&lt;Data&gt;שר החינוך נפתלי בנט&lt;/Data&gt;&lt;Shortcut&gt;נפבנ&lt;/Shortcut&gt;"/>
        <w:id w:val="2045400260"/>
        <w:placeholder>
          <w:docPart w:val="0182AE99B2F149179D2E61CFC231DD2F"/>
        </w:placeholder>
        <w15:color w:val="993366"/>
      </w:sdtPr>
      <w:sdtContent>
        <w:p w:rsidR="00A02B37" w:rsidRDefault="00A02B37" w:rsidP="006F51FD">
          <w:pPr>
            <w:pStyle w:val="-"/>
            <w:keepNext/>
            <w:rPr>
              <w:rtl/>
            </w:rPr>
          </w:pPr>
          <w:r w:rsidRPr="00664084">
            <w:rPr>
              <w:rStyle w:val="afe"/>
              <w:color w:val="000000"/>
              <w:rtl/>
            </w:rPr>
            <w:t>שר החינוך נפתלי בנט</w:t>
          </w:r>
          <w:r w:rsidRPr="00664084">
            <w:rPr>
              <w:color w:val="000000"/>
              <w:rtl/>
            </w:rPr>
            <w:t>:</w:t>
          </w:r>
        </w:p>
      </w:sdtContent>
    </w:sdt>
    <w:p w:rsidR="00A02B37" w:rsidRDefault="00A02B37" w:rsidP="005719C7">
      <w:pPr>
        <w:rPr>
          <w:rtl/>
        </w:rPr>
      </w:pPr>
    </w:p>
    <w:p w:rsidR="00A02B37" w:rsidRDefault="00A02B37" w:rsidP="006F51FD">
      <w:pPr>
        <w:rPr>
          <w:rtl/>
        </w:rPr>
      </w:pPr>
      <w:bookmarkStart w:id="8033" w:name="_ETM_Q35_394450"/>
      <w:bookmarkEnd w:id="8033"/>
      <w:r>
        <w:rPr>
          <w:rFonts w:hint="cs"/>
          <w:rtl/>
        </w:rPr>
        <w:t xml:space="preserve">אה, אבל אז תבוא מפלגת העבודה </w:t>
      </w:r>
      <w:bookmarkStart w:id="8034" w:name="_ETM_Q35_392591"/>
      <w:bookmarkStart w:id="8035" w:name="_ETM_Q35_392763"/>
      <w:bookmarkStart w:id="8036" w:name="_ETM_Q35_393872"/>
      <w:bookmarkEnd w:id="8034"/>
      <w:bookmarkEnd w:id="8035"/>
      <w:bookmarkEnd w:id="8036"/>
      <w:r>
        <w:rPr>
          <w:rFonts w:hint="cs"/>
          <w:rtl/>
        </w:rPr>
        <w:t>ותגיד:</w:t>
      </w:r>
      <w:bookmarkStart w:id="8037" w:name="_ETM_Q35_398048"/>
      <w:bookmarkEnd w:id="8037"/>
      <w:r>
        <w:rPr>
          <w:rFonts w:hint="cs"/>
          <w:rtl/>
        </w:rPr>
        <w:t xml:space="preserve"> </w:t>
      </w:r>
      <w:bookmarkStart w:id="8038" w:name="_ETM_Q35_397763"/>
      <w:bookmarkStart w:id="8039" w:name="_ETM_Q35_397903"/>
      <w:bookmarkStart w:id="8040" w:name="_ETM_Q35_398231"/>
      <w:bookmarkStart w:id="8041" w:name="_ETM_Q35_398310"/>
      <w:bookmarkEnd w:id="8038"/>
      <w:bookmarkEnd w:id="8039"/>
      <w:bookmarkEnd w:id="8040"/>
      <w:bookmarkEnd w:id="8041"/>
      <w:r>
        <w:rPr>
          <w:rFonts w:hint="cs"/>
          <w:rtl/>
        </w:rPr>
        <w:t xml:space="preserve">אנחנו? אנחנו נעשה חוק שכופה על בעלי קרקעות </w:t>
      </w:r>
      <w:bookmarkStart w:id="8042" w:name="_ETM_Q35_400602"/>
      <w:bookmarkEnd w:id="8042"/>
      <w:r>
        <w:rPr>
          <w:rFonts w:hint="cs"/>
          <w:rtl/>
        </w:rPr>
        <w:t xml:space="preserve">בתל אביב להפוך לחניונים. </w:t>
      </w:r>
    </w:p>
    <w:p w:rsidR="00A02B37" w:rsidRDefault="00A02B37" w:rsidP="006F51FD">
      <w:pPr>
        <w:rPr>
          <w:rtl/>
        </w:rPr>
      </w:pPr>
      <w:bookmarkStart w:id="8043" w:name="_ETM_Q35_399134"/>
      <w:bookmarkEnd w:id="8043"/>
    </w:p>
    <w:bookmarkStart w:id="8044" w:name="_ETM_Q35_399588" w:displacedByCustomXml="next"/>
    <w:bookmarkEnd w:id="8044" w:displacedByCustomXml="next"/>
    <w:bookmarkStart w:id="8045" w:name="_ETM_Q35_399548" w:displacedByCustomXml="next"/>
    <w:bookmarkEnd w:id="8045" w:displacedByCustomXml="next"/>
    <w:bookmarkStart w:id="8046" w:name="_ETM_Q35_399301" w:displacedByCustomXml="next"/>
    <w:bookmarkEnd w:id="8046" w:displacedByCustomXml="next"/>
    <w:sdt>
      <w:sdtPr>
        <w:rPr>
          <w:rtl/>
        </w:rPr>
        <w:alias w:val="קריאה"/>
        <w:tag w:val="&lt;ID&gt;5689&lt;/ID&gt;&lt;Name&gt;לאה פדידה - המחנה הציוני&lt;/Name&gt;&lt;Data&gt;לאה פדידה (המחנה הציוני)&lt;/Data&gt;&lt;Shortcut&gt;לאפד&lt;/Shortcut&gt;"/>
        <w:id w:val="-209271632"/>
        <w:placeholder>
          <w:docPart w:val="0182AE99B2F149179D2E61CFC231DD2F"/>
        </w:placeholder>
        <w15:color w:val="993366"/>
      </w:sdtPr>
      <w:sdtContent>
        <w:p w:rsidR="00A02B37" w:rsidRDefault="00A02B37" w:rsidP="006F51FD">
          <w:pPr>
            <w:pStyle w:val="af5"/>
            <w:keepNext/>
            <w:rPr>
              <w:rtl/>
            </w:rPr>
          </w:pPr>
          <w:r>
            <w:rPr>
              <w:rStyle w:val="afe"/>
              <w:rFonts w:hint="cs"/>
              <w:color w:val="000000"/>
              <w:rtl/>
            </w:rPr>
            <w:t>קריאות</w:t>
          </w:r>
          <w:r w:rsidRPr="00664084">
            <w:rPr>
              <w:color w:val="000000"/>
              <w:rtl/>
            </w:rPr>
            <w:t>:</w:t>
          </w:r>
        </w:p>
      </w:sdtContent>
    </w:sdt>
    <w:p w:rsidR="00A02B37" w:rsidRDefault="00A02B37" w:rsidP="005719C7">
      <w:pPr>
        <w:rPr>
          <w:rtl/>
        </w:rPr>
      </w:pPr>
    </w:p>
    <w:p w:rsidR="00A02B37" w:rsidRDefault="008C09CB" w:rsidP="006F51FD">
      <w:pPr>
        <w:rPr>
          <w:rtl/>
        </w:rPr>
      </w:pPr>
      <w:bookmarkStart w:id="8047" w:name="_ETM_Q35_402734"/>
      <w:bookmarkStart w:id="8048" w:name="_ETM_Q35_401325"/>
      <w:bookmarkStart w:id="8049" w:name="_ETM_Q35_401450"/>
      <w:bookmarkEnd w:id="8047"/>
      <w:bookmarkEnd w:id="8048"/>
      <w:bookmarkEnd w:id="8049"/>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Pr="00664084" w:rsidRDefault="00A02B37" w:rsidP="006F51FD">
      <w:pPr>
        <w:rPr>
          <w:rtl/>
        </w:rPr>
      </w:pPr>
      <w:bookmarkStart w:id="8050" w:name="_ETM_Q35_402810"/>
      <w:bookmarkStart w:id="8051" w:name="_ETM_Q35_402888"/>
      <w:bookmarkStart w:id="8052" w:name="_ETM_Q35_404837"/>
      <w:bookmarkStart w:id="8053" w:name="_ETM_Q35_404951"/>
      <w:bookmarkEnd w:id="8050"/>
      <w:bookmarkEnd w:id="8051"/>
      <w:bookmarkEnd w:id="8052"/>
      <w:bookmarkEnd w:id="8053"/>
    </w:p>
    <w:bookmarkStart w:id="8054" w:name="_ETM_Q35_407060" w:displacedByCustomXml="next"/>
    <w:bookmarkEnd w:id="8054" w:displacedByCustomXml="next"/>
    <w:bookmarkStart w:id="8055" w:name="_ETM_Q35_407341" w:displacedByCustomXml="next"/>
    <w:bookmarkEnd w:id="8055" w:displacedByCustomXml="next"/>
    <w:bookmarkStart w:id="8056" w:name="_ETM_Q35_407403" w:displacedByCustomXml="next"/>
    <w:bookmarkEnd w:id="8056" w:displacedByCustomXml="next"/>
    <w:bookmarkStart w:id="8057" w:name="_ETM_Q35_406935" w:displacedByCustomXml="next"/>
    <w:bookmarkEnd w:id="8057" w:displacedByCustomXml="next"/>
    <w:bookmarkStart w:id="8058" w:name="_ETM_Q35_405278" w:displacedByCustomXml="next"/>
    <w:bookmarkEnd w:id="8058" w:displacedByCustomXml="next"/>
    <w:bookmarkStart w:id="8059" w:name="_ETM_Q35_405200" w:displacedByCustomXml="next"/>
    <w:bookmarkEnd w:id="8059" w:displacedByCustomXml="next"/>
    <w:bookmarkStart w:id="8060" w:name="_ETM_Q35_403231" w:displacedByCustomXml="next"/>
    <w:bookmarkEnd w:id="8060" w:displacedByCustomXml="next"/>
    <w:bookmarkStart w:id="8061" w:name="_ETM_Q35_403153" w:displacedByCustomXml="next"/>
    <w:bookmarkEnd w:id="8061" w:displacedByCustomXml="next"/>
    <w:sdt>
      <w:sdtPr>
        <w:rPr>
          <w:rtl/>
        </w:rPr>
        <w:alias w:val="יור"/>
        <w:tag w:val="&lt;ID&gt;5550&lt;/ID&gt;&lt;Name&gt;נאוה בוקר - יו&quot;ר&lt;/Name&gt;&lt;Data&gt;נאוה בוקר&lt;/Data&gt;&lt;Shortcut&gt;&lt;/Shortcut&gt;"/>
        <w:id w:val="-617839213"/>
        <w:placeholder>
          <w:docPart w:val="0182AE99B2F149179D2E61CFC231DD2F"/>
        </w:placeholder>
        <w15:color w:val="993366"/>
      </w:sdtPr>
      <w:sdtContent>
        <w:p w:rsidR="00A02B37" w:rsidRDefault="00A02B37" w:rsidP="006F51FD">
          <w:pPr>
            <w:pStyle w:val="af6"/>
            <w:keepNext/>
            <w:rPr>
              <w:rtl/>
            </w:rPr>
          </w:pPr>
          <w:r w:rsidRPr="002E2091">
            <w:rPr>
              <w:rStyle w:val="afe"/>
              <w:color w:val="000000"/>
              <w:rtl/>
            </w:rPr>
            <w:t>היו"ר נאוה בוקר</w:t>
          </w:r>
          <w:r w:rsidRPr="002E2091">
            <w:rPr>
              <w:color w:val="000000"/>
              <w:rtl/>
            </w:rPr>
            <w:t>:</w:t>
          </w:r>
        </w:p>
      </w:sdtContent>
    </w:sdt>
    <w:p w:rsidR="00A02B37" w:rsidRDefault="00A02B37" w:rsidP="005719C7">
      <w:pPr>
        <w:rPr>
          <w:rtl/>
        </w:rPr>
      </w:pPr>
    </w:p>
    <w:p w:rsidR="00A02B37" w:rsidRDefault="00A02B37" w:rsidP="00BB39CB">
      <w:pPr>
        <w:rPr>
          <w:rtl/>
        </w:rPr>
      </w:pPr>
      <w:bookmarkStart w:id="8062" w:name="_ETM_Q35_408935"/>
      <w:bookmarkEnd w:id="8062"/>
      <w:r>
        <w:rPr>
          <w:rFonts w:hint="cs"/>
          <w:rtl/>
        </w:rPr>
        <w:t>חברת הכנסת פדידה</w:t>
      </w:r>
      <w:r w:rsidR="00BB39CB">
        <w:rPr>
          <w:rFonts w:hint="cs"/>
          <w:rtl/>
        </w:rPr>
        <w:t>,</w:t>
      </w:r>
      <w:r>
        <w:rPr>
          <w:rFonts w:hint="cs"/>
          <w:rtl/>
        </w:rPr>
        <w:t xml:space="preserve"> נא </w:t>
      </w:r>
      <w:bookmarkStart w:id="8063" w:name="_ETM_Q35_403933"/>
      <w:bookmarkEnd w:id="8063"/>
      <w:r>
        <w:rPr>
          <w:rFonts w:hint="cs"/>
          <w:rtl/>
        </w:rPr>
        <w:t xml:space="preserve">להירגע, בבקשה ממך. </w:t>
      </w:r>
    </w:p>
    <w:p w:rsidR="00A02B37" w:rsidRDefault="00A02B37" w:rsidP="006F51FD">
      <w:pPr>
        <w:rPr>
          <w:rtl/>
        </w:rPr>
      </w:pPr>
      <w:bookmarkStart w:id="8064" w:name="_ETM_Q35_405191"/>
      <w:bookmarkStart w:id="8065" w:name="_ETM_Q35_405292"/>
      <w:bookmarkEnd w:id="8064"/>
      <w:bookmarkEnd w:id="8065"/>
    </w:p>
    <w:bookmarkStart w:id="8066" w:name="_ETM_Q35_405646" w:displacedByCustomXml="next"/>
    <w:bookmarkEnd w:id="8066" w:displacedByCustomXml="next"/>
    <w:bookmarkStart w:id="8067" w:name="_ETM_Q35_405554" w:displacedByCustomXml="next"/>
    <w:bookmarkEnd w:id="8067" w:displacedByCustomXml="next"/>
    <w:sdt>
      <w:sdtPr>
        <w:rPr>
          <w:rtl/>
        </w:rPr>
        <w:alias w:val="דובר_המשך"/>
        <w:tag w:val="&lt;ID&gt;5456&lt;/ID&gt;&lt;Name&gt;נפתלי בנט - שר&lt;/Name&gt;&lt;Data&gt;שר החינוך נפתלי בנט&lt;/Data&gt;&lt;Shortcut&gt;נפבנ&lt;/Shortcut&gt;"/>
        <w:id w:val="1215238599"/>
        <w:placeholder>
          <w:docPart w:val="0182AE99B2F149179D2E61CFC231DD2F"/>
        </w:placeholder>
        <w15:color w:val="993366"/>
      </w:sdtPr>
      <w:sdtContent>
        <w:p w:rsidR="00A02B37" w:rsidRDefault="00A02B37" w:rsidP="006F51FD">
          <w:pPr>
            <w:pStyle w:val="-"/>
            <w:keepNext/>
            <w:rPr>
              <w:rtl/>
            </w:rPr>
          </w:pPr>
          <w:r w:rsidRPr="00664084">
            <w:rPr>
              <w:rStyle w:val="afe"/>
              <w:color w:val="000000"/>
              <w:rtl/>
            </w:rPr>
            <w:t>שר החינוך נפתלי בנט</w:t>
          </w:r>
          <w:r w:rsidRPr="00664084">
            <w:rPr>
              <w:color w:val="000000"/>
              <w:rtl/>
            </w:rPr>
            <w:t>:</w:t>
          </w:r>
        </w:p>
      </w:sdtContent>
    </w:sdt>
    <w:p w:rsidR="00A02B37" w:rsidRDefault="00A02B37" w:rsidP="005719C7">
      <w:pPr>
        <w:rPr>
          <w:rtl/>
        </w:rPr>
      </w:pPr>
    </w:p>
    <w:p w:rsidR="00A02B37" w:rsidRPr="00664084" w:rsidRDefault="00A02B37" w:rsidP="00BB39CB">
      <w:pPr>
        <w:rPr>
          <w:rtl/>
        </w:rPr>
      </w:pPr>
      <w:bookmarkStart w:id="8068" w:name="_ETM_Q35_408384"/>
      <w:bookmarkEnd w:id="8068"/>
      <w:r>
        <w:rPr>
          <w:rFonts w:hint="cs"/>
          <w:rtl/>
        </w:rPr>
        <w:t>בעצם, אני אגלה לכם סוד</w:t>
      </w:r>
      <w:r w:rsidR="00BB39CB">
        <w:rPr>
          <w:rFonts w:hint="cs"/>
          <w:rtl/>
        </w:rPr>
        <w:t>:</w:t>
      </w:r>
      <w:r>
        <w:rPr>
          <w:rFonts w:hint="cs"/>
          <w:rtl/>
        </w:rPr>
        <w:t xml:space="preserve"> את ה</w:t>
      </w:r>
      <w:bookmarkStart w:id="8069" w:name="_ETM_Q35_408918"/>
      <w:bookmarkEnd w:id="8069"/>
      <w:r>
        <w:rPr>
          <w:rFonts w:hint="cs"/>
          <w:rtl/>
        </w:rPr>
        <w:t xml:space="preserve">גישה המבריקה שלכם לכלכלה </w:t>
      </w:r>
      <w:r w:rsidR="00BB39CB">
        <w:rPr>
          <w:rFonts w:hint="cs"/>
          <w:rtl/>
        </w:rPr>
        <w:t>נ</w:t>
      </w:r>
      <w:r>
        <w:rPr>
          <w:rFonts w:hint="cs"/>
          <w:rtl/>
        </w:rPr>
        <w:t xml:space="preserve">יסו. </w:t>
      </w:r>
    </w:p>
    <w:p w:rsidR="00A02B37" w:rsidRDefault="00A02B37" w:rsidP="006F51FD">
      <w:pPr>
        <w:rPr>
          <w:rtl/>
        </w:rPr>
      </w:pPr>
      <w:bookmarkStart w:id="8070" w:name="_ETM_Q35_409481"/>
      <w:bookmarkStart w:id="8071" w:name="_ETM_Q35_409591"/>
      <w:bookmarkEnd w:id="8070"/>
      <w:bookmarkEnd w:id="8071"/>
    </w:p>
    <w:sdt>
      <w:sdtPr>
        <w:rPr>
          <w:rtl/>
        </w:rPr>
        <w:alias w:val="יור"/>
        <w:tag w:val="&lt;ID&gt;5550&lt;/ID&gt;&lt;Name&gt;נאוה בוקר - יו&quot;ר&lt;/Name&gt;&lt;Data&gt;נאוה בוקר&lt;/Data&gt;&lt;Shortcut&gt;&lt;/Shortcut&gt;"/>
        <w:id w:val="-1009676799"/>
        <w:placeholder>
          <w:docPart w:val="0182AE99B2F149179D2E61CFC231DD2F"/>
        </w:placeholder>
        <w15:color w:val="993366"/>
      </w:sdtPr>
      <w:sdtContent>
        <w:p w:rsidR="00A02B37" w:rsidRDefault="00A02B37" w:rsidP="006F51FD">
          <w:pPr>
            <w:pStyle w:val="af6"/>
            <w:keepNext/>
            <w:rPr>
              <w:rtl/>
            </w:rPr>
          </w:pPr>
          <w:r w:rsidRPr="007562E9">
            <w:rPr>
              <w:rStyle w:val="afe"/>
              <w:color w:val="000000"/>
              <w:rtl/>
            </w:rPr>
            <w:t>היו"ר נאוה בוקר</w:t>
          </w:r>
          <w:r w:rsidRPr="007562E9">
            <w:rPr>
              <w:color w:val="000000"/>
              <w:rtl/>
            </w:rPr>
            <w:t>:</w:t>
          </w:r>
        </w:p>
      </w:sdtContent>
    </w:sdt>
    <w:p w:rsidR="00A02B37" w:rsidRDefault="00A02B37" w:rsidP="005719C7">
      <w:pPr>
        <w:rPr>
          <w:rtl/>
        </w:rPr>
      </w:pPr>
    </w:p>
    <w:p w:rsidR="00A02B37" w:rsidRDefault="00A02B37" w:rsidP="006F51FD">
      <w:pPr>
        <w:rPr>
          <w:rtl/>
        </w:rPr>
      </w:pPr>
      <w:r>
        <w:rPr>
          <w:rFonts w:hint="cs"/>
          <w:rtl/>
        </w:rPr>
        <w:t>חברת הכנסת פדידה, תשבי</w:t>
      </w:r>
      <w:r w:rsidR="00BB39CB">
        <w:rPr>
          <w:rFonts w:hint="cs"/>
          <w:rtl/>
        </w:rPr>
        <w:t>,</w:t>
      </w:r>
      <w:r>
        <w:rPr>
          <w:rFonts w:hint="cs"/>
          <w:rtl/>
        </w:rPr>
        <w:t xml:space="preserve"> </w:t>
      </w:r>
      <w:bookmarkStart w:id="8072" w:name="_ETM_Q35_407893"/>
      <w:bookmarkEnd w:id="8072"/>
      <w:r>
        <w:rPr>
          <w:rFonts w:hint="cs"/>
          <w:rtl/>
        </w:rPr>
        <w:t xml:space="preserve">בבקשה. </w:t>
      </w:r>
    </w:p>
    <w:p w:rsidR="00A02B37" w:rsidRPr="007562E9" w:rsidRDefault="00A02B37" w:rsidP="006F51FD">
      <w:pPr>
        <w:rPr>
          <w:rtl/>
        </w:rPr>
      </w:pPr>
      <w:bookmarkStart w:id="8073" w:name="_ETM_Q35_409261"/>
      <w:bookmarkStart w:id="8074" w:name="_ETM_Q35_409389"/>
      <w:bookmarkEnd w:id="8073"/>
      <w:bookmarkEnd w:id="8074"/>
    </w:p>
    <w:bookmarkStart w:id="8075" w:name="_ETM_Q35_409856" w:displacedByCustomXml="next"/>
    <w:bookmarkEnd w:id="8075" w:displacedByCustomXml="next"/>
    <w:bookmarkStart w:id="8076" w:name="_ETM_Q35_409966" w:displacedByCustomXml="next"/>
    <w:bookmarkEnd w:id="8076" w:displacedByCustomXml="next"/>
    <w:sdt>
      <w:sdtPr>
        <w:rPr>
          <w:rtl/>
        </w:rPr>
        <w:alias w:val="דובר_המשך"/>
        <w:tag w:val="&lt;ID&gt;5456&lt;/ID&gt;&lt;Name&gt;נפתלי בנט - שר&lt;/Name&gt;&lt;Data&gt;שר החינוך נפתלי בנט&lt;/Data&gt;&lt;Shortcut&gt;נפבנ&lt;/Shortcut&gt;"/>
        <w:id w:val="510658810"/>
        <w:placeholder>
          <w:docPart w:val="0182AE99B2F149179D2E61CFC231DD2F"/>
        </w:placeholder>
        <w15:color w:val="993366"/>
      </w:sdtPr>
      <w:sdtContent>
        <w:p w:rsidR="00A02B37" w:rsidRDefault="00A02B37" w:rsidP="006F51FD">
          <w:pPr>
            <w:pStyle w:val="-"/>
            <w:keepNext/>
            <w:rPr>
              <w:rtl/>
            </w:rPr>
          </w:pPr>
          <w:r w:rsidRPr="002E2091">
            <w:rPr>
              <w:rStyle w:val="afe"/>
              <w:color w:val="000000"/>
              <w:rtl/>
            </w:rPr>
            <w:t>שר החינוך נפתלי בנט</w:t>
          </w:r>
          <w:r w:rsidRPr="002E2091">
            <w:rPr>
              <w:color w:val="000000"/>
              <w:rtl/>
            </w:rPr>
            <w:t>:</w:t>
          </w:r>
        </w:p>
      </w:sdtContent>
    </w:sdt>
    <w:p w:rsidR="00A02B37" w:rsidRDefault="00A02B37" w:rsidP="005719C7">
      <w:pPr>
        <w:rPr>
          <w:rtl/>
        </w:rPr>
      </w:pPr>
    </w:p>
    <w:p w:rsidR="00A02B37" w:rsidRDefault="00A02B37" w:rsidP="006F51FD">
      <w:pPr>
        <w:rPr>
          <w:rtl/>
        </w:rPr>
      </w:pPr>
      <w:bookmarkStart w:id="8077" w:name="_ETM_Q35_411872"/>
      <w:bookmarkEnd w:id="8077"/>
      <w:r>
        <w:rPr>
          <w:rFonts w:hint="cs"/>
          <w:rtl/>
        </w:rPr>
        <w:t xml:space="preserve">ניסו. ניסו את </w:t>
      </w:r>
      <w:bookmarkStart w:id="8078" w:name="_ETM_Q35_413856"/>
      <w:bookmarkEnd w:id="8078"/>
      <w:r>
        <w:rPr>
          <w:rFonts w:hint="cs"/>
          <w:rtl/>
        </w:rPr>
        <w:t xml:space="preserve">זה בברית המועצות. </w:t>
      </w:r>
    </w:p>
    <w:p w:rsidR="00A02B37" w:rsidRDefault="00A02B37" w:rsidP="006F51FD">
      <w:pPr>
        <w:rPr>
          <w:rtl/>
        </w:rPr>
      </w:pPr>
    </w:p>
    <w:sdt>
      <w:sdtPr>
        <w:rPr>
          <w:rtl/>
        </w:rPr>
        <w:alias w:val="קריאה"/>
        <w:tag w:val="&lt;ID&gt;0&lt;/ID&gt;&lt;Name&gt;קריאה&lt;/Name&gt;&lt;Data&gt;קריאה&lt;/Data&gt;&lt;Shortcut&gt;&lt;/Shortcut&gt;"/>
        <w:id w:val="544182526"/>
        <w:placeholder>
          <w:docPart w:val="0182AE99B2F149179D2E61CFC231DD2F"/>
        </w:placeholder>
        <w15:color w:val="993366"/>
      </w:sdtPr>
      <w:sdtContent>
        <w:p w:rsidR="00A02B37" w:rsidRDefault="00A02B37" w:rsidP="006F51FD">
          <w:pPr>
            <w:pStyle w:val="af5"/>
            <w:keepNext/>
            <w:rPr>
              <w:rtl/>
            </w:rPr>
          </w:pPr>
          <w:r w:rsidRPr="007562E9">
            <w:rPr>
              <w:rStyle w:val="afe"/>
              <w:color w:val="000000"/>
              <w:rtl/>
            </w:rPr>
            <w:t>קריאה</w:t>
          </w:r>
          <w:r w:rsidRPr="007562E9">
            <w:rPr>
              <w:color w:val="000000"/>
              <w:rtl/>
            </w:rPr>
            <w:t>:</w:t>
          </w:r>
        </w:p>
      </w:sdtContent>
    </w:sdt>
    <w:p w:rsidR="00A02B37" w:rsidRDefault="00A02B37" w:rsidP="005719C7">
      <w:pPr>
        <w:rPr>
          <w:rtl/>
        </w:rPr>
      </w:pPr>
    </w:p>
    <w:p w:rsidR="00A02B37" w:rsidRDefault="00A02B37" w:rsidP="006F51FD">
      <w:pPr>
        <w:rPr>
          <w:rtl/>
        </w:rPr>
      </w:pPr>
      <w:r>
        <w:rPr>
          <w:rFonts w:hint="cs"/>
          <w:rtl/>
        </w:rPr>
        <w:t xml:space="preserve">אוי. </w:t>
      </w:r>
    </w:p>
    <w:p w:rsidR="00A02B37" w:rsidRDefault="00A02B37" w:rsidP="006F51FD">
      <w:pPr>
        <w:rPr>
          <w:rtl/>
        </w:rPr>
      </w:pPr>
      <w:bookmarkStart w:id="8079" w:name="_ETM_Q35_405419"/>
      <w:bookmarkEnd w:id="8079"/>
    </w:p>
    <w:bookmarkStart w:id="8080" w:name="_ETM_Q35_406253" w:displacedByCustomXml="next"/>
    <w:bookmarkEnd w:id="8080" w:displacedByCustomXml="next"/>
    <w:bookmarkStart w:id="8081" w:name="_ETM_Q35_406196" w:displacedByCustomXml="next"/>
    <w:bookmarkEnd w:id="8081" w:displacedByCustomXml="next"/>
    <w:bookmarkStart w:id="8082" w:name="_ETM_Q35_405870" w:displacedByCustomXml="next"/>
    <w:bookmarkEnd w:id="8082" w:displacedByCustomXml="next"/>
    <w:sdt>
      <w:sdtPr>
        <w:rPr>
          <w:rtl/>
        </w:rPr>
        <w:alias w:val="דובר_המשך"/>
        <w:tag w:val="&lt;ID&gt;5456&lt;/ID&gt;&lt;Name&gt;נפתלי בנט - שר&lt;/Name&gt;&lt;Data&gt;שר החינוך נפתלי בנט&lt;/Data&gt;&lt;Shortcut&gt;נפבנ&lt;/Shortcut&gt;"/>
        <w:id w:val="-70204300"/>
        <w:placeholder>
          <w:docPart w:val="0182AE99B2F149179D2E61CFC231DD2F"/>
        </w:placeholder>
        <w15:color w:val="993366"/>
      </w:sdtPr>
      <w:sdtContent>
        <w:p w:rsidR="00A02B37" w:rsidRDefault="00A02B37" w:rsidP="006F51FD">
          <w:pPr>
            <w:pStyle w:val="-"/>
            <w:keepNext/>
            <w:rPr>
              <w:rtl/>
            </w:rPr>
          </w:pPr>
          <w:r w:rsidRPr="007562E9">
            <w:rPr>
              <w:rStyle w:val="afe"/>
              <w:color w:val="000000"/>
              <w:rtl/>
            </w:rPr>
            <w:t>שר החינוך נפתלי בנט</w:t>
          </w:r>
          <w:r w:rsidRPr="007562E9">
            <w:rPr>
              <w:color w:val="000000"/>
              <w:rtl/>
            </w:rPr>
            <w:t>:</w:t>
          </w:r>
        </w:p>
      </w:sdtContent>
    </w:sdt>
    <w:p w:rsidR="00A02B37" w:rsidRDefault="00A02B37" w:rsidP="005719C7">
      <w:pPr>
        <w:rPr>
          <w:rtl/>
        </w:rPr>
      </w:pPr>
    </w:p>
    <w:p w:rsidR="00A02B37" w:rsidRDefault="00A02B37" w:rsidP="006F51FD">
      <w:pPr>
        <w:rPr>
          <w:rtl/>
        </w:rPr>
      </w:pPr>
      <w:bookmarkStart w:id="8083" w:name="_ETM_Q35_408562"/>
      <w:bookmarkEnd w:id="8083"/>
      <w:r>
        <w:rPr>
          <w:rFonts w:hint="cs"/>
          <w:rtl/>
        </w:rPr>
        <w:t xml:space="preserve">אוי, זה לא הצליח, ובאלבניה, ובמזרח גרמניה, וניסו בוונצואלה. </w:t>
      </w:r>
    </w:p>
    <w:p w:rsidR="00A02B37" w:rsidRDefault="00A02B37" w:rsidP="006F51FD">
      <w:pPr>
        <w:rPr>
          <w:rtl/>
        </w:rPr>
      </w:pPr>
      <w:bookmarkStart w:id="8084" w:name="_ETM_Q35_423207"/>
      <w:bookmarkEnd w:id="8084"/>
    </w:p>
    <w:bookmarkStart w:id="8085" w:name="_ETM_Q35_424493" w:displacedByCustomXml="next"/>
    <w:bookmarkEnd w:id="8085" w:displacedByCustomXml="next"/>
    <w:bookmarkStart w:id="8086" w:name="_ETM_Q35_424016" w:displacedByCustomXml="next"/>
    <w:bookmarkEnd w:id="8086" w:displacedByCustomXml="next"/>
    <w:bookmarkStart w:id="8087" w:name="_ETM_Q35_423682" w:displacedByCustomXml="next"/>
    <w:bookmarkEnd w:id="8087" w:displacedByCustomXml="next"/>
    <w:sdt>
      <w:sdtPr>
        <w:rPr>
          <w:rtl/>
        </w:rPr>
        <w:alias w:val="קריאה"/>
        <w:tag w:val="&lt;ID&gt;5177&lt;/ID&gt;&lt;Name&gt;יונה יוסי - המחנה הציוני&lt;/Name&gt;&lt;Data&gt;יוסי יונה (המחנה הציוני)&lt;/Data&gt;&lt;Shortcut&gt;יויו&lt;/Shortcut&gt;"/>
        <w:id w:val="-267313724"/>
        <w:placeholder>
          <w:docPart w:val="0182AE99B2F149179D2E61CFC231DD2F"/>
        </w:placeholder>
        <w15:color w:val="993366"/>
      </w:sdtPr>
      <w:sdtContent>
        <w:p w:rsidR="00A02B37" w:rsidRDefault="00A02B37" w:rsidP="006F51FD">
          <w:pPr>
            <w:pStyle w:val="af5"/>
            <w:keepNext/>
            <w:rPr>
              <w:rtl/>
            </w:rPr>
          </w:pPr>
          <w:r w:rsidRPr="007562E9">
            <w:rPr>
              <w:rStyle w:val="afe"/>
              <w:color w:val="000000"/>
              <w:rtl/>
            </w:rPr>
            <w:t>יוסי יונה (המחנה הציוני)</w:t>
          </w:r>
          <w:r w:rsidRPr="007562E9">
            <w:rPr>
              <w:color w:val="000000"/>
              <w:rtl/>
            </w:rPr>
            <w:t>:</w:t>
          </w:r>
        </w:p>
      </w:sdtContent>
    </w:sdt>
    <w:p w:rsidR="00A02B37" w:rsidRDefault="00A02B37" w:rsidP="005719C7">
      <w:pPr>
        <w:rPr>
          <w:rtl/>
        </w:rPr>
      </w:pPr>
    </w:p>
    <w:p w:rsidR="00A02B37" w:rsidRDefault="00A02B37" w:rsidP="006F51FD">
      <w:pPr>
        <w:rPr>
          <w:rtl/>
        </w:rPr>
      </w:pPr>
      <w:r>
        <w:rPr>
          <w:rFonts w:hint="cs"/>
          <w:rtl/>
        </w:rPr>
        <w:t xml:space="preserve">פיקוח מחירים </w:t>
      </w:r>
      <w:bookmarkStart w:id="8088" w:name="_ETM_Q35_425231"/>
      <w:bookmarkStart w:id="8089" w:name="_ETM_Q35_425450"/>
      <w:bookmarkStart w:id="8090" w:name="_ETM_Q35_425700"/>
      <w:bookmarkStart w:id="8091" w:name="_ETM_Q35_425809"/>
      <w:bookmarkStart w:id="8092" w:name="_ETM_Q35_427716"/>
      <w:bookmarkStart w:id="8093" w:name="_ETM_Q35_428231"/>
      <w:bookmarkStart w:id="8094" w:name="_ETM_Q35_428747"/>
      <w:bookmarkEnd w:id="8088"/>
      <w:bookmarkEnd w:id="8089"/>
      <w:bookmarkEnd w:id="8090"/>
      <w:bookmarkEnd w:id="8091"/>
      <w:bookmarkEnd w:id="8092"/>
      <w:bookmarkEnd w:id="8093"/>
      <w:bookmarkEnd w:id="8094"/>
      <w:r>
        <w:rPr>
          <w:rFonts w:hint="cs"/>
          <w:rtl/>
        </w:rPr>
        <w:t xml:space="preserve">קיים בכל מקום. </w:t>
      </w:r>
    </w:p>
    <w:p w:rsidR="00A02B37" w:rsidRDefault="00A02B37" w:rsidP="006F51FD">
      <w:pPr>
        <w:rPr>
          <w:rtl/>
        </w:rPr>
      </w:pPr>
      <w:bookmarkStart w:id="8095" w:name="_ETM_Q35_432450"/>
      <w:bookmarkStart w:id="8096" w:name="_ETM_Q35_432528"/>
      <w:bookmarkEnd w:id="8095"/>
      <w:bookmarkEnd w:id="8096"/>
    </w:p>
    <w:sdt>
      <w:sdtPr>
        <w:rPr>
          <w:rtl/>
        </w:rPr>
        <w:alias w:val="יור"/>
        <w:tag w:val="&lt;ID&gt;5550&lt;/ID&gt;&lt;Name&gt;נאוה בוקר - יו&quot;ר&lt;/Name&gt;&lt;Data&gt;נאוה בוקר&lt;/Data&gt;&lt;Shortcut&gt;&lt;/Shortcut&gt;"/>
        <w:id w:val="-1421563219"/>
        <w:placeholder>
          <w:docPart w:val="0182AE99B2F149179D2E61CFC231DD2F"/>
        </w:placeholder>
        <w15:color w:val="993366"/>
      </w:sdtPr>
      <w:sdtContent>
        <w:p w:rsidR="00A02B37" w:rsidRDefault="00A02B37" w:rsidP="006F51FD">
          <w:pPr>
            <w:pStyle w:val="af6"/>
            <w:keepNext/>
            <w:rPr>
              <w:rtl/>
            </w:rPr>
          </w:pPr>
          <w:r w:rsidRPr="007562E9">
            <w:rPr>
              <w:rStyle w:val="afe"/>
              <w:color w:val="000000"/>
              <w:rtl/>
            </w:rPr>
            <w:t>היו"ר נאוה בוקר</w:t>
          </w:r>
          <w:r w:rsidRPr="007562E9">
            <w:rPr>
              <w:color w:val="000000"/>
              <w:rtl/>
            </w:rPr>
            <w:t>:</w:t>
          </w:r>
        </w:p>
      </w:sdtContent>
    </w:sdt>
    <w:p w:rsidR="00A02B37" w:rsidRDefault="00A02B37" w:rsidP="005719C7">
      <w:pPr>
        <w:rPr>
          <w:rtl/>
        </w:rPr>
      </w:pPr>
    </w:p>
    <w:p w:rsidR="00A02B37" w:rsidRDefault="00A02B37" w:rsidP="00BB39CB">
      <w:pPr>
        <w:rPr>
          <w:rtl/>
        </w:rPr>
      </w:pPr>
      <w:r>
        <w:rPr>
          <w:rFonts w:hint="cs"/>
          <w:rtl/>
        </w:rPr>
        <w:t>חבר הכנסת יוסי יונה</w:t>
      </w:r>
      <w:r w:rsidR="00BB39CB">
        <w:rPr>
          <w:rFonts w:hint="cs"/>
          <w:rtl/>
        </w:rPr>
        <w:t>,</w:t>
      </w:r>
      <w:r>
        <w:rPr>
          <w:rFonts w:hint="cs"/>
          <w:rtl/>
        </w:rPr>
        <w:t xml:space="preserve"> מספיק. </w:t>
      </w:r>
    </w:p>
    <w:p w:rsidR="00A02B37" w:rsidRPr="007562E9" w:rsidRDefault="00A02B37" w:rsidP="006F51FD">
      <w:pPr>
        <w:rPr>
          <w:rtl/>
        </w:rPr>
      </w:pPr>
    </w:p>
    <w:bookmarkStart w:id="8097" w:name="_ETM_Q35_416186" w:displacedByCustomXml="next"/>
    <w:bookmarkEnd w:id="8097" w:displacedByCustomXml="next"/>
    <w:bookmarkStart w:id="8098" w:name="_ETM_Q35_416094" w:displacedByCustomXml="next"/>
    <w:bookmarkEnd w:id="8098"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962070898"/>
        <w:placeholder>
          <w:docPart w:val="0182AE99B2F149179D2E61CFC231DD2F"/>
        </w:placeholder>
        <w15:color w:val="993366"/>
      </w:sdtPr>
      <w:sdtContent>
        <w:p w:rsidR="00A02B37" w:rsidRDefault="00A02B37" w:rsidP="006F51FD">
          <w:pPr>
            <w:pStyle w:val="af5"/>
            <w:keepNext/>
            <w:rPr>
              <w:rtl/>
            </w:rPr>
          </w:pPr>
          <w:r>
            <w:rPr>
              <w:rStyle w:val="afe"/>
              <w:rFonts w:hint="cs"/>
              <w:color w:val="000000"/>
              <w:rtl/>
            </w:rPr>
            <w:t>קריאות</w:t>
          </w:r>
          <w:r w:rsidRPr="007562E9">
            <w:rPr>
              <w:color w:val="000000"/>
              <w:rtl/>
            </w:rPr>
            <w:t>:</w:t>
          </w:r>
        </w:p>
      </w:sdtContent>
    </w:sdt>
    <w:p w:rsidR="00A02B37" w:rsidRDefault="00A02B37" w:rsidP="005719C7">
      <w:pPr>
        <w:rPr>
          <w:rtl/>
        </w:rPr>
      </w:pPr>
    </w:p>
    <w:p w:rsidR="00A02B37" w:rsidRDefault="008C09CB" w:rsidP="006F51FD">
      <w:pPr>
        <w:rPr>
          <w:rtl/>
        </w:rPr>
      </w:pPr>
      <w:bookmarkStart w:id="8099" w:name="_ETM_Q35_421025"/>
      <w:bookmarkEnd w:id="8099"/>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bookmarkStart w:id="8100" w:name="_ETM_Q35_423729" w:displacedByCustomXml="next"/>
    <w:bookmarkEnd w:id="8100" w:displacedByCustomXml="next"/>
    <w:bookmarkStart w:id="8101" w:name="_ETM_Q35_423633" w:displacedByCustomXml="next"/>
    <w:bookmarkEnd w:id="8101" w:displacedByCustomXml="next"/>
    <w:sdt>
      <w:sdtPr>
        <w:rPr>
          <w:rtl/>
        </w:rPr>
        <w:alias w:val="דובר_המשך"/>
        <w:tag w:val="&lt;ID&gt;5456&lt;/ID&gt;&lt;Name&gt;נפתלי בנט - שר&lt;/Name&gt;&lt;Data&gt;שר החינוך נפתלי בנט&lt;/Data&gt;&lt;Shortcut&gt;נפבנ&lt;/Shortcut&gt;"/>
        <w:id w:val="583262239"/>
        <w:placeholder>
          <w:docPart w:val="0182AE99B2F149179D2E61CFC231DD2F"/>
        </w:placeholder>
        <w15:color w:val="993366"/>
      </w:sdtPr>
      <w:sdtContent>
        <w:p w:rsidR="00A02B37" w:rsidRDefault="00A02B37" w:rsidP="006F51FD">
          <w:pPr>
            <w:pStyle w:val="-"/>
            <w:keepNext/>
            <w:rPr>
              <w:rtl/>
            </w:rPr>
          </w:pPr>
          <w:r w:rsidRPr="007562E9">
            <w:rPr>
              <w:rStyle w:val="afe"/>
              <w:color w:val="000000"/>
              <w:rtl/>
            </w:rPr>
            <w:t>שר החינוך נפתלי בנט</w:t>
          </w:r>
          <w:r w:rsidRPr="007562E9">
            <w:rPr>
              <w:color w:val="000000"/>
              <w:rtl/>
            </w:rPr>
            <w:t>:</w:t>
          </w:r>
        </w:p>
      </w:sdtContent>
    </w:sdt>
    <w:p w:rsidR="00A02B37" w:rsidRDefault="00A02B37" w:rsidP="005719C7">
      <w:pPr>
        <w:rPr>
          <w:rtl/>
        </w:rPr>
      </w:pPr>
    </w:p>
    <w:p w:rsidR="00A02B37" w:rsidRDefault="00A02B37" w:rsidP="00BB39CB">
      <w:pPr>
        <w:rPr>
          <w:rtl/>
        </w:rPr>
      </w:pPr>
      <w:r>
        <w:rPr>
          <w:rFonts w:hint="cs"/>
          <w:rtl/>
        </w:rPr>
        <w:t>ו</w:t>
      </w:r>
      <w:bookmarkStart w:id="8102" w:name="_ETM_Q35_425454"/>
      <w:bookmarkEnd w:id="8102"/>
      <w:r>
        <w:rPr>
          <w:rFonts w:hint="cs"/>
          <w:rtl/>
        </w:rPr>
        <w:t xml:space="preserve">תראו מה קיבלנו. </w:t>
      </w:r>
      <w:bookmarkStart w:id="8103" w:name="_ETM_Q35_432794"/>
      <w:bookmarkStart w:id="8104" w:name="_ETM_Q35_432856"/>
      <w:bookmarkStart w:id="8105" w:name="_ETM_Q35_435231"/>
      <w:bookmarkStart w:id="8106" w:name="_ETM_Q35_435325"/>
      <w:bookmarkStart w:id="8107" w:name="_ETM_Q35_440419"/>
      <w:bookmarkStart w:id="8108" w:name="_ETM_Q35_440622"/>
      <w:bookmarkEnd w:id="8103"/>
      <w:bookmarkEnd w:id="8104"/>
      <w:bookmarkEnd w:id="8105"/>
      <w:bookmarkEnd w:id="8106"/>
      <w:bookmarkEnd w:id="8107"/>
      <w:bookmarkEnd w:id="8108"/>
      <w:r>
        <w:rPr>
          <w:rFonts w:hint="cs"/>
          <w:rtl/>
        </w:rPr>
        <w:t>חבר'ה</w:t>
      </w:r>
      <w:bookmarkStart w:id="8109" w:name="_ETM_Q35_426175"/>
      <w:bookmarkEnd w:id="8109"/>
      <w:r>
        <w:rPr>
          <w:rFonts w:hint="cs"/>
          <w:rtl/>
        </w:rPr>
        <w:t>, תאמינו</w:t>
      </w:r>
      <w:r w:rsidR="00BB39CB">
        <w:rPr>
          <w:rFonts w:hint="cs"/>
          <w:rtl/>
        </w:rPr>
        <w:t>,</w:t>
      </w:r>
      <w:r>
        <w:rPr>
          <w:rFonts w:hint="cs"/>
          <w:rtl/>
        </w:rPr>
        <w:t xml:space="preserve"> בגישה הזאת של השוק החופשי, אם נגביל עמלו</w:t>
      </w:r>
      <w:bookmarkStart w:id="8110" w:name="_ETM_Q35_428841"/>
      <w:bookmarkEnd w:id="8110"/>
      <w:r>
        <w:rPr>
          <w:rFonts w:hint="cs"/>
          <w:rtl/>
        </w:rPr>
        <w:t xml:space="preserve">ת לכספומטים, לא יהיו כספומטים; אם נגביל עמלות, את מחיר הקרטיבים </w:t>
      </w:r>
      <w:r w:rsidR="008C09CB">
        <w:rPr>
          <w:rtl/>
        </w:rPr>
        <w:t>–</w:t>
      </w:r>
      <w:r>
        <w:rPr>
          <w:rFonts w:hint="cs"/>
          <w:rtl/>
        </w:rPr>
        <w:t xml:space="preserve"> את תגמרי טיול במכתש רמון, ולא יהיה גזלן. </w:t>
      </w:r>
    </w:p>
    <w:p w:rsidR="00A02B37" w:rsidRDefault="00A02B37" w:rsidP="006F51FD">
      <w:pPr>
        <w:rPr>
          <w:rtl/>
        </w:rPr>
      </w:pPr>
    </w:p>
    <w:bookmarkStart w:id="8111" w:name="_ETM_Q35_442177" w:displacedByCustomXml="next"/>
    <w:bookmarkEnd w:id="8111" w:displacedByCustomXml="next"/>
    <w:bookmarkStart w:id="8112" w:name="_ETM_Q35_442085" w:displacedByCustomXml="next"/>
    <w:bookmarkEnd w:id="8112" w:displacedByCustomXml="next"/>
    <w:sdt>
      <w:sdtPr>
        <w:rPr>
          <w:rtl/>
        </w:rPr>
        <w:alias w:val="קריאה"/>
        <w:tag w:val="&lt;ID&gt;5689&lt;/ID&gt;&lt;Name&gt;לאה פדידה - המחנה הציוני&lt;/Name&gt;&lt;Data&gt;לאה פדידה (המחנה הציוני)&lt;/Data&gt;&lt;Shortcut&gt;לאפד&lt;/Shortcut&gt;"/>
        <w:id w:val="357319308"/>
        <w:placeholder>
          <w:docPart w:val="0182AE99B2F149179D2E61CFC231DD2F"/>
        </w:placeholder>
        <w15:color w:val="993366"/>
      </w:sdtPr>
      <w:sdtContent>
        <w:p w:rsidR="00A02B37" w:rsidRDefault="00A02B37" w:rsidP="006F51FD">
          <w:pPr>
            <w:pStyle w:val="af5"/>
            <w:keepNext/>
            <w:rPr>
              <w:rtl/>
            </w:rPr>
          </w:pPr>
          <w:r>
            <w:rPr>
              <w:rStyle w:val="afe"/>
              <w:rFonts w:hint="cs"/>
              <w:color w:val="000000"/>
              <w:rtl/>
            </w:rPr>
            <w:t>קריאות</w:t>
          </w:r>
          <w:r w:rsidRPr="007562E9">
            <w:rPr>
              <w:color w:val="000000"/>
              <w:rtl/>
            </w:rPr>
            <w:t>:</w:t>
          </w:r>
        </w:p>
      </w:sdtContent>
    </w:sdt>
    <w:p w:rsidR="00A02B37" w:rsidRDefault="00A02B37" w:rsidP="005719C7">
      <w:pPr>
        <w:rPr>
          <w:rtl/>
        </w:rPr>
      </w:pPr>
    </w:p>
    <w:p w:rsidR="00A02B37" w:rsidRDefault="008C09CB" w:rsidP="006F51FD">
      <w:pPr>
        <w:rPr>
          <w:rtl/>
        </w:rPr>
      </w:pPr>
      <w:bookmarkStart w:id="8113" w:name="_ETM_Q35_446299"/>
      <w:bookmarkEnd w:id="8113"/>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p>
    <w:p w:rsidR="00A02B37" w:rsidRPr="007562E9" w:rsidRDefault="00A02B37" w:rsidP="006F51FD">
      <w:pPr>
        <w:rPr>
          <w:rtl/>
        </w:rPr>
      </w:pPr>
      <w:bookmarkStart w:id="8114" w:name="_ETM_Q35_447365"/>
      <w:bookmarkStart w:id="8115" w:name="_ETM_Q35_447456"/>
      <w:bookmarkEnd w:id="8114"/>
      <w:bookmarkEnd w:id="8115"/>
    </w:p>
    <w:bookmarkStart w:id="8116" w:name="_ETM_Q35_443392" w:displacedByCustomXml="next"/>
    <w:bookmarkEnd w:id="8116" w:displacedByCustomXml="next"/>
    <w:bookmarkStart w:id="8117" w:name="_ETM_Q35_443320" w:displacedByCustomXml="next"/>
    <w:bookmarkEnd w:id="8117" w:displacedByCustomXml="next"/>
    <w:sdt>
      <w:sdtPr>
        <w:rPr>
          <w:rtl/>
        </w:rPr>
        <w:alias w:val="יור"/>
        <w:tag w:val="&lt;ID&gt;5550&lt;/ID&gt;&lt;Name&gt;נאוה בוקר - יו&quot;ר&lt;/Name&gt;&lt;Data&gt;נאוה בוקר&lt;/Data&gt;&lt;Shortcut&gt;&lt;/Shortcut&gt;"/>
        <w:id w:val="-1666231049"/>
        <w:placeholder>
          <w:docPart w:val="0182AE99B2F149179D2E61CFC231DD2F"/>
        </w:placeholder>
        <w15:color w:val="993366"/>
      </w:sdtPr>
      <w:sdtContent>
        <w:p w:rsidR="00A02B37" w:rsidRDefault="00A02B37" w:rsidP="006F51FD">
          <w:pPr>
            <w:pStyle w:val="af6"/>
            <w:keepNext/>
            <w:rPr>
              <w:rtl/>
            </w:rPr>
          </w:pPr>
          <w:r w:rsidRPr="007562E9">
            <w:rPr>
              <w:rStyle w:val="afe"/>
              <w:color w:val="000000"/>
              <w:rtl/>
            </w:rPr>
            <w:t>היו"ר נאוה בוקר</w:t>
          </w:r>
          <w:r w:rsidRPr="007562E9">
            <w:rPr>
              <w:color w:val="000000"/>
              <w:rtl/>
            </w:rPr>
            <w:t>:</w:t>
          </w:r>
        </w:p>
      </w:sdtContent>
    </w:sdt>
    <w:p w:rsidR="00A02B37" w:rsidRDefault="00A02B37" w:rsidP="005719C7">
      <w:pPr>
        <w:rPr>
          <w:rtl/>
        </w:rPr>
      </w:pPr>
      <w:bookmarkStart w:id="8118" w:name="_ETM_Q35_445464"/>
      <w:bookmarkEnd w:id="8118"/>
    </w:p>
    <w:p w:rsidR="00A02B37" w:rsidRDefault="00A02B37" w:rsidP="006F51FD">
      <w:pPr>
        <w:rPr>
          <w:rtl/>
        </w:rPr>
      </w:pPr>
      <w:r>
        <w:rPr>
          <w:rFonts w:hint="cs"/>
          <w:rtl/>
        </w:rPr>
        <w:t xml:space="preserve">חברת הכנסת פדידה. </w:t>
      </w:r>
    </w:p>
    <w:p w:rsidR="00A02B37" w:rsidRDefault="00A02B37" w:rsidP="006F51FD">
      <w:pPr>
        <w:rPr>
          <w:rtl/>
        </w:rPr>
      </w:pPr>
    </w:p>
    <w:sdt>
      <w:sdtPr>
        <w:rPr>
          <w:rtl/>
        </w:rPr>
        <w:alias w:val="קריאה"/>
        <w:tag w:val="&lt;ID&gt;5289&lt;/ID&gt;&lt;Name&gt;קסניה סבטלובה - המחנה הציוני&lt;/Name&gt;&lt;Data&gt;קסניה סבטלובה (המחנה הציוני)&lt;/Data&gt;&lt;Shortcut&gt;קססב&lt;/Shortcut&gt;"/>
        <w:id w:val="654494438"/>
        <w:placeholder>
          <w:docPart w:val="0182AE99B2F149179D2E61CFC231DD2F"/>
        </w:placeholder>
        <w15:color w:val="993366"/>
      </w:sdtPr>
      <w:sdtContent>
        <w:p w:rsidR="00A02B37" w:rsidRDefault="00A02B37" w:rsidP="006F51FD">
          <w:pPr>
            <w:pStyle w:val="af5"/>
            <w:keepNext/>
            <w:rPr>
              <w:rtl/>
            </w:rPr>
          </w:pPr>
          <w:r w:rsidRPr="007562E9">
            <w:rPr>
              <w:rStyle w:val="afe"/>
              <w:color w:val="000000"/>
              <w:rtl/>
            </w:rPr>
            <w:t>קסניה סבטלובה (המחנה הציוני)</w:t>
          </w:r>
          <w:r w:rsidRPr="007562E9">
            <w:rPr>
              <w:color w:val="000000"/>
              <w:rtl/>
            </w:rPr>
            <w:t>:</w:t>
          </w:r>
        </w:p>
      </w:sdtContent>
    </w:sdt>
    <w:p w:rsidR="00A02B37" w:rsidRDefault="00A02B37" w:rsidP="005719C7">
      <w:pPr>
        <w:rPr>
          <w:rtl/>
        </w:rPr>
      </w:pPr>
    </w:p>
    <w:p w:rsidR="00A02B37" w:rsidRDefault="008C09CB" w:rsidP="006F51FD">
      <w:pPr>
        <w:rPr>
          <w:rtl/>
        </w:rPr>
      </w:pPr>
      <w:bookmarkStart w:id="8119" w:name="_ETM_Q35_449477"/>
      <w:bookmarkEnd w:id="8119"/>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BB39CB" w:rsidRPr="007562E9" w:rsidRDefault="00BB39CB" w:rsidP="006F51FD">
      <w:pPr>
        <w:rPr>
          <w:rtl/>
        </w:rPr>
      </w:pPr>
    </w:p>
    <w:bookmarkStart w:id="8120" w:name="_ETM_Q35_442997" w:displacedByCustomXml="next"/>
    <w:bookmarkEnd w:id="8120" w:displacedByCustomXml="next"/>
    <w:bookmarkStart w:id="8121" w:name="_ETM_Q35_443059" w:displacedByCustomXml="next"/>
    <w:bookmarkEnd w:id="8121" w:displacedByCustomXml="next"/>
    <w:sdt>
      <w:sdtPr>
        <w:rPr>
          <w:rtl/>
        </w:rPr>
        <w:alias w:val="דובר_המשך"/>
        <w:tag w:val="&lt;ID&gt;5456&lt;/ID&gt;&lt;Name&gt;נפתלי בנט - שר&lt;/Name&gt;&lt;Data&gt;שר החינוך נפתלי בנט&lt;/Data&gt;&lt;Shortcut&gt;נפבנ&lt;/Shortcut&gt;"/>
        <w:id w:val="99228748"/>
        <w:placeholder>
          <w:docPart w:val="0182AE99B2F149179D2E61CFC231DD2F"/>
        </w:placeholder>
        <w15:color w:val="993366"/>
      </w:sdtPr>
      <w:sdtContent>
        <w:p w:rsidR="00A02B37" w:rsidRDefault="00A02B37" w:rsidP="006F51FD">
          <w:pPr>
            <w:pStyle w:val="-"/>
            <w:keepNext/>
            <w:rPr>
              <w:rtl/>
            </w:rPr>
          </w:pPr>
          <w:r w:rsidRPr="002E2091">
            <w:rPr>
              <w:rStyle w:val="afe"/>
              <w:color w:val="000000"/>
              <w:rtl/>
            </w:rPr>
            <w:t>שר החינוך נפתלי בנט</w:t>
          </w:r>
          <w:r w:rsidRPr="002E2091">
            <w:rPr>
              <w:color w:val="000000"/>
              <w:rtl/>
            </w:rPr>
            <w:t>:</w:t>
          </w:r>
        </w:p>
      </w:sdtContent>
    </w:sdt>
    <w:p w:rsidR="00A02B37" w:rsidRDefault="00A02B37" w:rsidP="005719C7">
      <w:pPr>
        <w:rPr>
          <w:rtl/>
        </w:rPr>
      </w:pPr>
    </w:p>
    <w:p w:rsidR="00A02B37" w:rsidRDefault="00A02B37" w:rsidP="006F51FD">
      <w:pPr>
        <w:rPr>
          <w:rtl/>
        </w:rPr>
      </w:pPr>
      <w:bookmarkStart w:id="8122" w:name="_ETM_Q35_444700"/>
      <w:bookmarkEnd w:id="8122"/>
      <w:r>
        <w:rPr>
          <w:rFonts w:hint="cs"/>
          <w:rtl/>
        </w:rPr>
        <w:t xml:space="preserve">מה לעשות? יש דבר כזה </w:t>
      </w:r>
      <w:bookmarkStart w:id="8123" w:name="_ETM_Q35_448950"/>
      <w:bookmarkEnd w:id="8123"/>
      <w:r>
        <w:rPr>
          <w:rFonts w:hint="cs"/>
          <w:rtl/>
        </w:rPr>
        <w:t>שנקרא שוק חופשי</w:t>
      </w:r>
      <w:r w:rsidR="00BB39CB">
        <w:rPr>
          <w:rFonts w:hint="cs"/>
          <w:rtl/>
        </w:rPr>
        <w:t>,</w:t>
      </w:r>
      <w:r>
        <w:rPr>
          <w:rFonts w:hint="cs"/>
          <w:rtl/>
        </w:rPr>
        <w:t xml:space="preserve"> ותפסיקו להיות בלה-לה-לנד</w:t>
      </w:r>
      <w:r w:rsidR="00BB39CB">
        <w:rPr>
          <w:rFonts w:hint="cs"/>
          <w:rtl/>
        </w:rPr>
        <w:t>,</w:t>
      </w:r>
      <w:r>
        <w:rPr>
          <w:rFonts w:hint="cs"/>
          <w:rtl/>
        </w:rPr>
        <w:t xml:space="preserve"> עם ההגבלות והחוקים והכפיות. תאמינו בבני </w:t>
      </w:r>
      <w:bookmarkStart w:id="8124" w:name="_ETM_Q35_456684"/>
      <w:bookmarkEnd w:id="8124"/>
      <w:r>
        <w:rPr>
          <w:rFonts w:hint="cs"/>
          <w:rtl/>
        </w:rPr>
        <w:t xml:space="preserve">אדם. </w:t>
      </w:r>
      <w:bookmarkStart w:id="8125" w:name="_ETM_Q35_453888"/>
      <w:bookmarkEnd w:id="8125"/>
      <w:r>
        <w:rPr>
          <w:rFonts w:hint="cs"/>
          <w:rtl/>
        </w:rPr>
        <w:t xml:space="preserve">קצת תאמינו בבני אדם. </w:t>
      </w:r>
    </w:p>
    <w:p w:rsidR="00A02B37" w:rsidRDefault="00A02B37" w:rsidP="006F51FD">
      <w:pPr>
        <w:rPr>
          <w:rtl/>
        </w:rPr>
      </w:pPr>
      <w:bookmarkStart w:id="8126" w:name="_ETM_Q35_455361"/>
      <w:bookmarkStart w:id="8127" w:name="_ETM_Q35_455530"/>
      <w:bookmarkEnd w:id="8126"/>
      <w:bookmarkEnd w:id="8127"/>
    </w:p>
    <w:sdt>
      <w:sdtPr>
        <w:rPr>
          <w:rtl/>
        </w:rPr>
        <w:alias w:val="יור"/>
        <w:tag w:val="&lt;ID&gt;5550&lt;/ID&gt;&lt;Name&gt;נאוה בוקר - יו&quot;ר&lt;/Name&gt;&lt;Data&gt;נאוה בוקר&lt;/Data&gt;&lt;Shortcut&gt;&lt;/Shortcut&gt;"/>
        <w:id w:val="-1897737640"/>
        <w:placeholder>
          <w:docPart w:val="0182AE99B2F149179D2E61CFC231DD2F"/>
        </w:placeholder>
        <w15:color w:val="993366"/>
      </w:sdtPr>
      <w:sdtContent>
        <w:p w:rsidR="00A02B37" w:rsidRDefault="00A02B37" w:rsidP="006F51FD">
          <w:pPr>
            <w:pStyle w:val="af6"/>
            <w:keepNext/>
            <w:rPr>
              <w:rtl/>
            </w:rPr>
          </w:pPr>
          <w:r w:rsidRPr="007562E9">
            <w:rPr>
              <w:rStyle w:val="afe"/>
              <w:color w:val="000000"/>
              <w:rtl/>
            </w:rPr>
            <w:t>היו"ר נאוה בוקר</w:t>
          </w:r>
          <w:r w:rsidRPr="007562E9">
            <w:rPr>
              <w:color w:val="000000"/>
              <w:rtl/>
            </w:rPr>
            <w:t>:</w:t>
          </w:r>
        </w:p>
      </w:sdtContent>
    </w:sdt>
    <w:p w:rsidR="00A02B37" w:rsidRDefault="00A02B37" w:rsidP="005719C7">
      <w:pPr>
        <w:rPr>
          <w:rtl/>
        </w:rPr>
      </w:pPr>
    </w:p>
    <w:p w:rsidR="00A02B37" w:rsidRDefault="00A02B37" w:rsidP="006F51FD">
      <w:pPr>
        <w:rPr>
          <w:rtl/>
        </w:rPr>
      </w:pPr>
      <w:r>
        <w:rPr>
          <w:rFonts w:hint="cs"/>
          <w:rtl/>
        </w:rPr>
        <w:t xml:space="preserve">חברת הכנסת קסניה סבטלובה. </w:t>
      </w:r>
    </w:p>
    <w:p w:rsidR="00A02B37" w:rsidRDefault="00A02B37" w:rsidP="006F51FD">
      <w:pPr>
        <w:rPr>
          <w:rtl/>
        </w:rPr>
      </w:pPr>
      <w:bookmarkStart w:id="8128" w:name="_ETM_Q35_458912"/>
      <w:bookmarkStart w:id="8129" w:name="_ETM_Q35_459002"/>
      <w:bookmarkEnd w:id="8128"/>
      <w:bookmarkEnd w:id="8129"/>
    </w:p>
    <w:sdt>
      <w:sdtPr>
        <w:rPr>
          <w:rtl/>
        </w:rPr>
        <w:alias w:val="קריאה"/>
        <w:tag w:val="&lt;ID&gt;5288&lt;/ID&gt;&lt;Name&gt;איילת נחמיאס ורבין - המחנה הציוני&lt;/Name&gt;&lt;Data&gt;איילת נחמיאס ורבין (המחנה הציוני)&lt;/Data&gt;&lt;Shortcut&gt;אינח&lt;/Shortcut&gt;"/>
        <w:id w:val="-1288508990"/>
        <w:placeholder>
          <w:docPart w:val="0182AE99B2F149179D2E61CFC231DD2F"/>
        </w:placeholder>
        <w15:color w:val="993366"/>
      </w:sdtPr>
      <w:sdtContent>
        <w:p w:rsidR="00A02B37" w:rsidRDefault="00A02B37" w:rsidP="006F51FD">
          <w:pPr>
            <w:pStyle w:val="af5"/>
            <w:keepNext/>
            <w:rPr>
              <w:rtl/>
            </w:rPr>
          </w:pPr>
          <w:r w:rsidRPr="007562E9">
            <w:rPr>
              <w:rStyle w:val="afe"/>
              <w:color w:val="000000"/>
              <w:rtl/>
            </w:rPr>
            <w:t>איילת נחמיאס ורבין (המחנה הציוני)</w:t>
          </w:r>
          <w:r w:rsidRPr="007562E9">
            <w:rPr>
              <w:color w:val="000000"/>
              <w:rtl/>
            </w:rPr>
            <w:t>:</w:t>
          </w:r>
        </w:p>
      </w:sdtContent>
    </w:sdt>
    <w:p w:rsidR="00A02B37" w:rsidRDefault="00A02B37" w:rsidP="005719C7">
      <w:pPr>
        <w:rPr>
          <w:rtl/>
        </w:rPr>
      </w:pPr>
    </w:p>
    <w:p w:rsidR="00A02B37" w:rsidRDefault="00A02B37" w:rsidP="006F51FD">
      <w:pPr>
        <w:rPr>
          <w:rtl/>
        </w:rPr>
      </w:pPr>
      <w:bookmarkStart w:id="8130" w:name="_ETM_Q35_454513"/>
      <w:bookmarkStart w:id="8131" w:name="_ETM_Q35_454888"/>
      <w:bookmarkEnd w:id="8130"/>
      <w:bookmarkEnd w:id="8131"/>
      <w:r>
        <w:rPr>
          <w:rFonts w:hint="cs"/>
          <w:rtl/>
        </w:rPr>
        <w:t>ל</w:t>
      </w:r>
      <w:bookmarkStart w:id="8132" w:name="_ETM_Q35_455450"/>
      <w:bookmarkStart w:id="8133" w:name="_ETM_Q35_455825"/>
      <w:bookmarkEnd w:id="8132"/>
      <w:bookmarkEnd w:id="8133"/>
      <w:r>
        <w:rPr>
          <w:rFonts w:hint="cs"/>
          <w:rtl/>
        </w:rPr>
        <w:t xml:space="preserve">מה </w:t>
      </w:r>
      <w:bookmarkStart w:id="8134" w:name="_ETM_Q35_455934"/>
      <w:bookmarkEnd w:id="8134"/>
      <w:r>
        <w:rPr>
          <w:rFonts w:hint="cs"/>
          <w:rtl/>
        </w:rPr>
        <w:t xml:space="preserve">אתה מפקח על הלחם? </w:t>
      </w:r>
    </w:p>
    <w:p w:rsidR="00A02B37" w:rsidRDefault="00A02B37" w:rsidP="006F51FD">
      <w:pPr>
        <w:rPr>
          <w:rtl/>
        </w:rPr>
      </w:pPr>
      <w:bookmarkStart w:id="8135" w:name="_ETM_Q35_459216"/>
      <w:bookmarkStart w:id="8136" w:name="_ETM_Q35_459294"/>
      <w:bookmarkEnd w:id="8135"/>
      <w:bookmarkEnd w:id="8136"/>
    </w:p>
    <w:sdt>
      <w:sdtPr>
        <w:rPr>
          <w:rtl/>
        </w:rPr>
        <w:alias w:val="קריאה"/>
        <w:tag w:val="&lt;ID&gt;5689&lt;/ID&gt;&lt;Name&gt;לאה פדידה - המחנה הציוני&lt;/Name&gt;&lt;Data&gt;לאה פדידה (המחנה הציוני)&lt;/Data&gt;&lt;Shortcut&gt;לאפד&lt;/Shortcut&gt;"/>
        <w:id w:val="-800449847"/>
        <w:placeholder>
          <w:docPart w:val="0182AE99B2F149179D2E61CFC231DD2F"/>
        </w:placeholder>
        <w15:color w:val="993366"/>
      </w:sdtPr>
      <w:sdtContent>
        <w:p w:rsidR="00A02B37" w:rsidRDefault="00A02B37" w:rsidP="006F51FD">
          <w:pPr>
            <w:pStyle w:val="af5"/>
            <w:keepNext/>
            <w:rPr>
              <w:rtl/>
            </w:rPr>
          </w:pPr>
          <w:r w:rsidRPr="007562E9">
            <w:rPr>
              <w:rStyle w:val="afe"/>
              <w:color w:val="000000"/>
              <w:rtl/>
            </w:rPr>
            <w:t>לאה פדידה (המחנה הציוני)</w:t>
          </w:r>
          <w:r w:rsidRPr="007562E9">
            <w:rPr>
              <w:color w:val="000000"/>
              <w:rtl/>
            </w:rPr>
            <w:t>:</w:t>
          </w:r>
        </w:p>
      </w:sdtContent>
    </w:sdt>
    <w:p w:rsidR="00A02B37" w:rsidRDefault="00A02B37" w:rsidP="005719C7">
      <w:pPr>
        <w:rPr>
          <w:rtl/>
        </w:rPr>
      </w:pPr>
    </w:p>
    <w:p w:rsidR="00A02B37" w:rsidRPr="007562E9" w:rsidRDefault="00A02B37" w:rsidP="006F51FD">
      <w:pPr>
        <w:rPr>
          <w:rtl/>
        </w:rPr>
      </w:pPr>
      <w:bookmarkStart w:id="8137" w:name="_ETM_Q35_454333"/>
      <w:bookmarkStart w:id="8138" w:name="_ETM_Q35_454395"/>
      <w:bookmarkEnd w:id="8137"/>
      <w:bookmarkEnd w:id="8138"/>
      <w:r>
        <w:rPr>
          <w:rFonts w:hint="cs"/>
          <w:rtl/>
        </w:rPr>
        <w:t xml:space="preserve">חניון בבית חולים </w:t>
      </w:r>
      <w:bookmarkStart w:id="8139" w:name="_ETM_Q35_456769"/>
      <w:bookmarkEnd w:id="8139"/>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8140" w:name="_ETM_Q35_459559"/>
      <w:bookmarkStart w:id="8141" w:name="_ETM_Q35_459638"/>
      <w:bookmarkStart w:id="8142" w:name="_ETM_Q35_460731"/>
      <w:bookmarkStart w:id="8143" w:name="_ETM_Q35_460825"/>
      <w:bookmarkStart w:id="8144" w:name="_ETM_Q35_464091"/>
      <w:bookmarkStart w:id="8145" w:name="_ETM_Q35_465653"/>
      <w:bookmarkStart w:id="8146" w:name="_ETM_Q35_465747"/>
      <w:bookmarkEnd w:id="8140"/>
      <w:bookmarkEnd w:id="8141"/>
      <w:bookmarkEnd w:id="8142"/>
      <w:bookmarkEnd w:id="8143"/>
      <w:bookmarkEnd w:id="8144"/>
      <w:bookmarkEnd w:id="8145"/>
      <w:bookmarkEnd w:id="8146"/>
    </w:p>
    <w:bookmarkStart w:id="8147" w:name="_ETM_Q35_460101" w:displacedByCustomXml="next"/>
    <w:bookmarkEnd w:id="8147" w:displacedByCustomXml="next"/>
    <w:bookmarkStart w:id="8148" w:name="_ETM_Q35_460016" w:displacedByCustomXml="next"/>
    <w:bookmarkEnd w:id="8148" w:displacedByCustomXml="next"/>
    <w:sdt>
      <w:sdtPr>
        <w:rPr>
          <w:rtl/>
        </w:rPr>
        <w:alias w:val="קריאה"/>
        <w:tag w:val="&lt;ID&gt;0&lt;/ID&gt;&lt;Name&gt;קריאות&lt;/Name&gt;&lt;Data&gt;קריאות&lt;/Data&gt;&lt;Shortcut&gt;&lt;/Shortcut&gt;"/>
        <w:id w:val="1184018844"/>
        <w:placeholder>
          <w:docPart w:val="0182AE99B2F149179D2E61CFC231DD2F"/>
        </w:placeholder>
        <w15:color w:val="993366"/>
      </w:sdtPr>
      <w:sdtContent>
        <w:p w:rsidR="00A02B37" w:rsidRDefault="00A02B37" w:rsidP="006F51FD">
          <w:pPr>
            <w:pStyle w:val="af5"/>
            <w:keepNext/>
            <w:rPr>
              <w:rtl/>
            </w:rPr>
          </w:pPr>
          <w:r w:rsidRPr="007562E9">
            <w:rPr>
              <w:rStyle w:val="afe"/>
              <w:color w:val="000000"/>
              <w:rtl/>
            </w:rPr>
            <w:t>קריאות</w:t>
          </w:r>
          <w:r w:rsidRPr="007562E9">
            <w:rPr>
              <w:color w:val="000000"/>
              <w:rtl/>
            </w:rPr>
            <w:t>:</w:t>
          </w:r>
        </w:p>
      </w:sdtContent>
    </w:sdt>
    <w:p w:rsidR="00A02B37" w:rsidRDefault="00A02B37" w:rsidP="005719C7">
      <w:pPr>
        <w:rPr>
          <w:rtl/>
        </w:rPr>
      </w:pPr>
    </w:p>
    <w:p w:rsidR="00A02B37" w:rsidRDefault="008C09CB" w:rsidP="006F51FD">
      <w:pPr>
        <w:rPr>
          <w:rtl/>
        </w:rPr>
      </w:pPr>
      <w:bookmarkStart w:id="8149" w:name="_ETM_Q35_456656"/>
      <w:bookmarkStart w:id="8150" w:name="_ETM_Q35_456938"/>
      <w:bookmarkStart w:id="8151" w:name="_ETM_Q35_456995"/>
      <w:bookmarkStart w:id="8152" w:name="_ETM_Q35_457240"/>
      <w:bookmarkStart w:id="8153" w:name="_ETM_Q35_457289"/>
      <w:bookmarkEnd w:id="8149"/>
      <w:bookmarkEnd w:id="8150"/>
      <w:bookmarkEnd w:id="8151"/>
      <w:bookmarkEnd w:id="8152"/>
      <w:bookmarkEnd w:id="8153"/>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p>
    <w:p w:rsidR="00A02B37" w:rsidRPr="007562E9" w:rsidRDefault="00A02B37" w:rsidP="006F51FD">
      <w:pPr>
        <w:rPr>
          <w:rtl/>
        </w:rPr>
      </w:pPr>
      <w:bookmarkStart w:id="8154" w:name="_ETM_Q35_458516"/>
      <w:bookmarkStart w:id="8155" w:name="_ETM_Q35_458614"/>
      <w:bookmarkEnd w:id="8154"/>
      <w:bookmarkEnd w:id="8155"/>
    </w:p>
    <w:bookmarkStart w:id="8156" w:name="_ETM_Q35_469106" w:displacedByCustomXml="next"/>
    <w:bookmarkEnd w:id="8156" w:displacedByCustomXml="next"/>
    <w:bookmarkStart w:id="8157" w:name="_ETM_Q35_469184" w:displacedByCustomXml="next"/>
    <w:bookmarkEnd w:id="8157" w:displacedByCustomXml="next"/>
    <w:sdt>
      <w:sdtPr>
        <w:rPr>
          <w:rtl/>
        </w:rPr>
        <w:alias w:val="דובר_המשך"/>
        <w:tag w:val="&lt;ID&gt;5456&lt;/ID&gt;&lt;Name&gt;נפתלי בנט - שר&lt;/Name&gt;&lt;Data&gt;שר החינוך נפתלי בנט&lt;/Data&gt;&lt;Shortcut&gt;נפבנ&lt;/Shortcut&gt;"/>
        <w:id w:val="1458375391"/>
        <w:placeholder>
          <w:docPart w:val="0182AE99B2F149179D2E61CFC231DD2F"/>
        </w:placeholder>
        <w15:color w:val="993366"/>
      </w:sdtPr>
      <w:sdtContent>
        <w:p w:rsidR="00A02B37" w:rsidRDefault="00A02B37" w:rsidP="006F51FD">
          <w:pPr>
            <w:pStyle w:val="-"/>
            <w:keepNext/>
            <w:rPr>
              <w:rtl/>
            </w:rPr>
          </w:pPr>
          <w:r w:rsidRPr="002E2091">
            <w:rPr>
              <w:rStyle w:val="afe"/>
              <w:color w:val="000000"/>
              <w:rtl/>
            </w:rPr>
            <w:t>שר החינוך נפתלי בנט</w:t>
          </w:r>
          <w:r w:rsidRPr="002E2091">
            <w:rPr>
              <w:color w:val="000000"/>
              <w:rtl/>
            </w:rPr>
            <w:t>:</w:t>
          </w:r>
        </w:p>
      </w:sdtContent>
    </w:sdt>
    <w:p w:rsidR="00A02B37" w:rsidRDefault="00A02B37" w:rsidP="005719C7">
      <w:pPr>
        <w:rPr>
          <w:rtl/>
        </w:rPr>
      </w:pPr>
    </w:p>
    <w:p w:rsidR="00A02B37" w:rsidRDefault="00A02B37" w:rsidP="006F51FD">
      <w:pPr>
        <w:rPr>
          <w:rtl/>
        </w:rPr>
      </w:pPr>
      <w:r>
        <w:rPr>
          <w:rFonts w:hint="cs"/>
          <w:color w:val="000000"/>
          <w:rtl/>
        </w:rPr>
        <w:t xml:space="preserve">בשיטה שלכם תל אביב </w:t>
      </w:r>
      <w:bookmarkStart w:id="8158" w:name="_ETM_Q35_464061"/>
      <w:bookmarkEnd w:id="8158"/>
      <w:r>
        <w:rPr>
          <w:rFonts w:hint="cs"/>
          <w:color w:val="000000"/>
          <w:rtl/>
        </w:rPr>
        <w:t xml:space="preserve">תהיה פקוקה ללא הגבלה. אף </w:t>
      </w:r>
      <w:bookmarkStart w:id="8159" w:name="_ETM_Q35_470919"/>
      <w:bookmarkStart w:id="8160" w:name="_ETM_Q35_471403"/>
      <w:bookmarkEnd w:id="8159"/>
      <w:bookmarkEnd w:id="8160"/>
      <w:r>
        <w:rPr>
          <w:rFonts w:hint="cs"/>
          <w:rtl/>
        </w:rPr>
        <w:t>אח</w:t>
      </w:r>
      <w:bookmarkStart w:id="8161" w:name="_ETM_Q35_471606"/>
      <w:bookmarkEnd w:id="8161"/>
      <w:r>
        <w:rPr>
          <w:rFonts w:hint="cs"/>
          <w:rtl/>
        </w:rPr>
        <w:t>ד בחיים</w:t>
      </w:r>
      <w:bookmarkStart w:id="8162" w:name="_ETM_Q35_473216"/>
      <w:bookmarkEnd w:id="8162"/>
      <w:r>
        <w:rPr>
          <w:rFonts w:hint="cs"/>
          <w:rtl/>
        </w:rPr>
        <w:t xml:space="preserve"> לא ימצא חניה. </w:t>
      </w:r>
    </w:p>
    <w:p w:rsidR="00A02B37" w:rsidRDefault="00A02B37" w:rsidP="006F51FD">
      <w:pPr>
        <w:rPr>
          <w:rtl/>
        </w:rPr>
      </w:pPr>
    </w:p>
    <w:sdt>
      <w:sdtPr>
        <w:rPr>
          <w:rtl/>
        </w:rPr>
        <w:alias w:val="יור"/>
        <w:tag w:val="&lt;ID&gt;5550&lt;/ID&gt;&lt;Name&gt;נאוה בוקר - יו&quot;ר&lt;/Name&gt;&lt;Data&gt;נאוה בוקר&lt;/Data&gt;&lt;Shortcut&gt;&lt;/Shortcut&gt;"/>
        <w:id w:val="-996721980"/>
        <w:placeholder>
          <w:docPart w:val="0182AE99B2F149179D2E61CFC231DD2F"/>
        </w:placeholder>
        <w15:color w:val="993366"/>
      </w:sdtPr>
      <w:sdtContent>
        <w:p w:rsidR="00A02B37" w:rsidRDefault="00A02B37" w:rsidP="006F51FD">
          <w:pPr>
            <w:pStyle w:val="af6"/>
            <w:keepNext/>
            <w:rPr>
              <w:rtl/>
            </w:rPr>
          </w:pPr>
          <w:r w:rsidRPr="007562E9">
            <w:rPr>
              <w:rStyle w:val="afe"/>
              <w:color w:val="000000"/>
              <w:rtl/>
            </w:rPr>
            <w:t>היו"ר נאוה בוקר</w:t>
          </w:r>
          <w:r w:rsidRPr="007562E9">
            <w:rPr>
              <w:color w:val="000000"/>
              <w:rtl/>
            </w:rPr>
            <w:t>:</w:t>
          </w:r>
        </w:p>
      </w:sdtContent>
    </w:sdt>
    <w:p w:rsidR="00A02B37" w:rsidRDefault="00A02B37" w:rsidP="005719C7">
      <w:pPr>
        <w:rPr>
          <w:rtl/>
        </w:rPr>
      </w:pPr>
    </w:p>
    <w:p w:rsidR="00A02B37" w:rsidRDefault="00A02B37" w:rsidP="006F51FD">
      <w:pPr>
        <w:rPr>
          <w:rtl/>
        </w:rPr>
      </w:pPr>
      <w:r>
        <w:rPr>
          <w:rFonts w:hint="cs"/>
          <w:rtl/>
        </w:rPr>
        <w:t xml:space="preserve">חברת </w:t>
      </w:r>
      <w:bookmarkStart w:id="8163" w:name="_ETM_Q35_465465"/>
      <w:bookmarkEnd w:id="8163"/>
      <w:r>
        <w:rPr>
          <w:rFonts w:hint="cs"/>
          <w:rtl/>
        </w:rPr>
        <w:t xml:space="preserve">הכנסת לאה פדידה, אני קוראת אותך לסדר פעם ראשונה. </w:t>
      </w:r>
    </w:p>
    <w:p w:rsidR="00A02B37" w:rsidRDefault="00A02B37" w:rsidP="006F51FD">
      <w:pPr>
        <w:rPr>
          <w:rtl/>
        </w:rPr>
      </w:pPr>
      <w:bookmarkStart w:id="8164" w:name="_ETM_Q35_470536"/>
      <w:bookmarkStart w:id="8165" w:name="_ETM_Q35_470638"/>
      <w:bookmarkEnd w:id="8164"/>
      <w:bookmarkEnd w:id="8165"/>
    </w:p>
    <w:bookmarkStart w:id="8166" w:name="_ETM_Q35_470969" w:displacedByCustomXml="next"/>
    <w:bookmarkEnd w:id="8166" w:displacedByCustomXml="next"/>
    <w:bookmarkStart w:id="8167" w:name="_ETM_Q35_470895" w:displacedByCustomXml="next"/>
    <w:bookmarkEnd w:id="8167" w:displacedByCustomXml="next"/>
    <w:sdt>
      <w:sdtPr>
        <w:rPr>
          <w:rtl/>
        </w:rPr>
        <w:alias w:val="דובר_המשך"/>
        <w:tag w:val="&lt;ID&gt;5456&lt;/ID&gt;&lt;Name&gt;נפתלי בנט - שר&lt;/Name&gt;&lt;Data&gt;שר החינוך נפתלי בנט&lt;/Data&gt;&lt;Shortcut&gt;נפבנ&lt;/Shortcut&gt;"/>
        <w:id w:val="1899088675"/>
        <w:placeholder>
          <w:docPart w:val="0182AE99B2F149179D2E61CFC231DD2F"/>
        </w:placeholder>
        <w15:color w:val="993366"/>
      </w:sdtPr>
      <w:sdtContent>
        <w:p w:rsidR="00A02B37" w:rsidRDefault="00A02B37" w:rsidP="006F51FD">
          <w:pPr>
            <w:pStyle w:val="-"/>
            <w:keepNext/>
            <w:rPr>
              <w:rtl/>
            </w:rPr>
          </w:pPr>
          <w:r w:rsidRPr="007562E9">
            <w:rPr>
              <w:rStyle w:val="afe"/>
              <w:color w:val="000000"/>
              <w:rtl/>
            </w:rPr>
            <w:t>שר החינוך נפתלי בנט</w:t>
          </w:r>
          <w:r w:rsidRPr="007562E9">
            <w:rPr>
              <w:color w:val="000000"/>
              <w:rtl/>
            </w:rPr>
            <w:t>:</w:t>
          </w:r>
        </w:p>
      </w:sdtContent>
    </w:sdt>
    <w:p w:rsidR="00A02B37" w:rsidRDefault="00A02B37" w:rsidP="005719C7">
      <w:pPr>
        <w:rPr>
          <w:rtl/>
        </w:rPr>
      </w:pPr>
    </w:p>
    <w:p w:rsidR="00A02B37" w:rsidRDefault="00A02B37" w:rsidP="006F51FD">
      <w:pPr>
        <w:rPr>
          <w:rtl/>
        </w:rPr>
      </w:pPr>
      <w:bookmarkStart w:id="8168" w:name="_ETM_Q35_472368"/>
      <w:bookmarkEnd w:id="8168"/>
      <w:r>
        <w:rPr>
          <w:rFonts w:hint="cs"/>
          <w:rtl/>
        </w:rPr>
        <w:t xml:space="preserve">אבל </w:t>
      </w:r>
      <w:bookmarkStart w:id="8169" w:name="_ETM_Q35_473067"/>
      <w:bookmarkEnd w:id="8169"/>
      <w:r>
        <w:rPr>
          <w:rFonts w:hint="cs"/>
          <w:rtl/>
        </w:rPr>
        <w:t xml:space="preserve">אני חושב שאולי דווקא יש משהו יפה. ברגע שתעשו את </w:t>
      </w:r>
      <w:bookmarkStart w:id="8170" w:name="_ETM_Q35_473513"/>
      <w:bookmarkEnd w:id="8170"/>
      <w:r>
        <w:rPr>
          <w:rFonts w:hint="cs"/>
          <w:rtl/>
        </w:rPr>
        <w:t>זה, כבר לא יהיו מקומות חניה בתל אביב</w:t>
      </w:r>
      <w:r w:rsidR="00BB39CB">
        <w:rPr>
          <w:rFonts w:hint="cs"/>
          <w:rtl/>
        </w:rPr>
        <w:t>,</w:t>
      </w:r>
      <w:r>
        <w:rPr>
          <w:rFonts w:hint="cs"/>
          <w:rtl/>
        </w:rPr>
        <w:t xml:space="preserve"> ואז </w:t>
      </w:r>
      <w:bookmarkStart w:id="8171" w:name="_ETM_Q35_479529"/>
      <w:bookmarkEnd w:id="8171"/>
      <w:r>
        <w:rPr>
          <w:rFonts w:hint="cs"/>
          <w:rtl/>
        </w:rPr>
        <w:t xml:space="preserve">יעברו לאופניים, ועם ישראל יהיה בריא יותר, ואז כולם יעברו </w:t>
      </w:r>
      <w:bookmarkStart w:id="8172" w:name="_ETM_Q35_484175"/>
      <w:bookmarkEnd w:id="8172"/>
      <w:r>
        <w:rPr>
          <w:rFonts w:hint="cs"/>
          <w:rtl/>
        </w:rPr>
        <w:t xml:space="preserve">לרגל ואופניים. לכן, אולי בעצם אתם צודקים. </w:t>
      </w:r>
      <w:bookmarkStart w:id="8173" w:name="_ETM_Q35_475543"/>
      <w:bookmarkStart w:id="8174" w:name="_ETM_Q35_475733"/>
      <w:bookmarkStart w:id="8175" w:name="_ETM_Q35_476075"/>
      <w:bookmarkStart w:id="8176" w:name="_ETM_Q35_476263"/>
      <w:bookmarkStart w:id="8177" w:name="_ETM_Q35_476528"/>
      <w:bookmarkStart w:id="8178" w:name="_ETM_Q35_476684"/>
      <w:bookmarkStart w:id="8179" w:name="_ETM_Q35_476950"/>
      <w:bookmarkStart w:id="8180" w:name="_ETM_Q35_477044"/>
      <w:bookmarkStart w:id="8181" w:name="_ETM_Q35_479950"/>
      <w:bookmarkStart w:id="8182" w:name="_ETM_Q35_480028"/>
      <w:bookmarkStart w:id="8183" w:name="_ETM_Q35_480606"/>
      <w:bookmarkEnd w:id="8173"/>
      <w:bookmarkEnd w:id="8174"/>
      <w:bookmarkEnd w:id="8175"/>
      <w:bookmarkEnd w:id="8176"/>
      <w:bookmarkEnd w:id="8177"/>
      <w:bookmarkEnd w:id="8178"/>
      <w:bookmarkEnd w:id="8179"/>
      <w:bookmarkEnd w:id="8180"/>
      <w:bookmarkEnd w:id="8181"/>
      <w:bookmarkEnd w:id="8182"/>
      <w:bookmarkEnd w:id="8183"/>
      <w:r>
        <w:rPr>
          <w:rFonts w:hint="cs"/>
          <w:rtl/>
        </w:rPr>
        <w:t>אתם צודקים. וואו, לא חשבתי על זה.</w:t>
      </w:r>
    </w:p>
    <w:p w:rsidR="00A02B37" w:rsidRDefault="00A02B37" w:rsidP="006F51FD">
      <w:pPr>
        <w:rPr>
          <w:rtl/>
        </w:rPr>
      </w:pPr>
    </w:p>
    <w:sdt>
      <w:sdtPr>
        <w:rPr>
          <w:rtl/>
        </w:rPr>
        <w:alias w:val="קריאה"/>
        <w:tag w:val="&lt;ID&gt;0&lt;/ID&gt;&lt;Name&gt;קריאות&lt;/Name&gt;&lt;Data&gt;קריאות&lt;/Data&gt;&lt;Shortcut&gt;&lt;/Shortcut&gt;"/>
        <w:id w:val="1508945626"/>
        <w:placeholder>
          <w:docPart w:val="0182AE99B2F149179D2E61CFC231DD2F"/>
        </w:placeholder>
        <w15:color w:val="993366"/>
      </w:sdtPr>
      <w:sdtContent>
        <w:p w:rsidR="00A02B37" w:rsidRDefault="00A02B37" w:rsidP="006F51FD">
          <w:pPr>
            <w:pStyle w:val="af5"/>
            <w:keepNext/>
            <w:rPr>
              <w:rtl/>
            </w:rPr>
          </w:pPr>
          <w:r w:rsidRPr="007562E9">
            <w:rPr>
              <w:rStyle w:val="afe"/>
              <w:color w:val="000000"/>
              <w:rtl/>
            </w:rPr>
            <w:t>קריאות</w:t>
          </w:r>
          <w:r w:rsidRPr="007562E9">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p>
    <w:p w:rsidR="00A02B37" w:rsidRDefault="00A02B37" w:rsidP="006F51FD">
      <w:pPr>
        <w:rPr>
          <w:rtl/>
        </w:rPr>
      </w:pPr>
      <w:bookmarkStart w:id="8184" w:name="_ETM_Q35_487054"/>
      <w:bookmarkStart w:id="8185" w:name="_ETM_Q35_487170"/>
      <w:bookmarkEnd w:id="8184"/>
      <w:bookmarkEnd w:id="8185"/>
    </w:p>
    <w:bookmarkStart w:id="8186" w:name="_ETM_Q35_487510" w:displacedByCustomXml="next"/>
    <w:bookmarkEnd w:id="8186" w:displacedByCustomXml="next"/>
    <w:bookmarkStart w:id="8187" w:name="_ETM_Q35_487450" w:displacedByCustomXml="next"/>
    <w:bookmarkEnd w:id="8187" w:displacedByCustomXml="next"/>
    <w:sdt>
      <w:sdtPr>
        <w:rPr>
          <w:rtl/>
        </w:rPr>
        <w:alias w:val="קריאה"/>
        <w:tag w:val="&lt;ID&gt;5689&lt;/ID&gt;&lt;Name&gt;לאה פדידה - המחנה הציוני&lt;/Name&gt;&lt;Data&gt;לאה פדידה (המחנה הציוני)&lt;/Data&gt;&lt;Shortcut&gt;לאפד&lt;/Shortcut&gt;"/>
        <w:id w:val="-458339682"/>
        <w:placeholder>
          <w:docPart w:val="0182AE99B2F149179D2E61CFC231DD2F"/>
        </w:placeholder>
        <w15:color w:val="993366"/>
      </w:sdtPr>
      <w:sdtContent>
        <w:p w:rsidR="00A02B37" w:rsidRDefault="00A02B37" w:rsidP="006F51FD">
          <w:pPr>
            <w:pStyle w:val="af5"/>
            <w:keepNext/>
            <w:rPr>
              <w:rtl/>
            </w:rPr>
          </w:pPr>
          <w:r w:rsidRPr="007562E9">
            <w:rPr>
              <w:rStyle w:val="afe"/>
              <w:color w:val="000000"/>
              <w:rtl/>
            </w:rPr>
            <w:t>לאה פדידה (המחנה הציוני)</w:t>
          </w:r>
          <w:r w:rsidRPr="007562E9">
            <w:rPr>
              <w:color w:val="000000"/>
              <w:rtl/>
            </w:rPr>
            <w:t>:</w:t>
          </w:r>
        </w:p>
      </w:sdtContent>
    </w:sdt>
    <w:p w:rsidR="00A02B37" w:rsidRDefault="00A02B37" w:rsidP="005719C7">
      <w:pPr>
        <w:rPr>
          <w:rtl/>
        </w:rPr>
      </w:pPr>
    </w:p>
    <w:p w:rsidR="00A02B37" w:rsidRDefault="00A02B37" w:rsidP="006F51FD">
      <w:pPr>
        <w:rPr>
          <w:rtl/>
        </w:rPr>
      </w:pPr>
      <w:bookmarkStart w:id="8188" w:name="_ETM_Q35_484622"/>
      <w:bookmarkStart w:id="8189" w:name="_ETM_Q35_484716"/>
      <w:bookmarkStart w:id="8190" w:name="_ETM_Q35_491106"/>
      <w:bookmarkStart w:id="8191" w:name="_ETM_Q35_492747"/>
      <w:bookmarkStart w:id="8192" w:name="_ETM_Q35_492841"/>
      <w:bookmarkStart w:id="8193" w:name="_ETM_Q35_493950"/>
      <w:bookmarkStart w:id="8194" w:name="_ETM_Q35_494044"/>
      <w:bookmarkEnd w:id="8188"/>
      <w:bookmarkEnd w:id="8189"/>
      <w:bookmarkEnd w:id="8190"/>
      <w:bookmarkEnd w:id="8191"/>
      <w:bookmarkEnd w:id="8192"/>
      <w:bookmarkEnd w:id="8193"/>
      <w:bookmarkEnd w:id="8194"/>
      <w:r>
        <w:rPr>
          <w:rFonts w:hint="cs"/>
          <w:rtl/>
        </w:rPr>
        <w:t xml:space="preserve">שאלה, שאלה. </w:t>
      </w:r>
    </w:p>
    <w:p w:rsidR="00A02B37" w:rsidRDefault="00A02B37" w:rsidP="006F51FD">
      <w:pPr>
        <w:rPr>
          <w:rtl/>
        </w:rPr>
      </w:pPr>
      <w:bookmarkStart w:id="8195" w:name="_ETM_Q35_497903"/>
      <w:bookmarkStart w:id="8196" w:name="_ETM_Q35_497981"/>
      <w:bookmarkEnd w:id="8195"/>
      <w:bookmarkEnd w:id="8196"/>
    </w:p>
    <w:bookmarkStart w:id="8197" w:name="_ETM_Q35_498247" w:displacedByCustomXml="next"/>
    <w:bookmarkEnd w:id="8197" w:displacedByCustomXml="next"/>
    <w:bookmarkStart w:id="8198" w:name="_ETM_Q35_498325" w:displacedByCustomXml="next"/>
    <w:bookmarkEnd w:id="8198" w:displacedByCustomXml="next"/>
    <w:sdt>
      <w:sdtPr>
        <w:rPr>
          <w:rtl/>
        </w:rPr>
        <w:alias w:val="יור"/>
        <w:tag w:val="&lt;ID&gt;5550&lt;/ID&gt;&lt;Name&gt;נאוה בוקר - יו&quot;ר&lt;/Name&gt;&lt;Data&gt;נאוה בוקר&lt;/Data&gt;&lt;Shortcut&gt;&lt;/Shortcut&gt;"/>
        <w:id w:val="-558322745"/>
        <w:placeholder>
          <w:docPart w:val="0182AE99B2F149179D2E61CFC231DD2F"/>
        </w:placeholder>
        <w15:color w:val="993366"/>
      </w:sdtPr>
      <w:sdtContent>
        <w:p w:rsidR="00A02B37" w:rsidRDefault="00A02B37" w:rsidP="006F51FD">
          <w:pPr>
            <w:pStyle w:val="af6"/>
            <w:keepNext/>
            <w:rPr>
              <w:rtl/>
            </w:rPr>
          </w:pPr>
          <w:r w:rsidRPr="002E2091">
            <w:rPr>
              <w:rStyle w:val="afe"/>
              <w:color w:val="000000"/>
              <w:rtl/>
            </w:rPr>
            <w:t>היו"ר נאוה בוקר</w:t>
          </w:r>
          <w:r w:rsidRPr="002E2091">
            <w:rPr>
              <w:color w:val="000000"/>
              <w:rtl/>
            </w:rPr>
            <w:t>:</w:t>
          </w:r>
        </w:p>
      </w:sdtContent>
    </w:sdt>
    <w:p w:rsidR="00A02B37" w:rsidRDefault="00A02B37" w:rsidP="005719C7">
      <w:pPr>
        <w:rPr>
          <w:rtl/>
        </w:rPr>
      </w:pPr>
    </w:p>
    <w:p w:rsidR="00A02B37" w:rsidRDefault="00A02B37" w:rsidP="006F51FD">
      <w:pPr>
        <w:rPr>
          <w:rtl/>
        </w:rPr>
      </w:pPr>
      <w:bookmarkStart w:id="8199" w:name="_ETM_Q35_499653"/>
      <w:bookmarkEnd w:id="8199"/>
      <w:r>
        <w:rPr>
          <w:rFonts w:hint="cs"/>
          <w:rtl/>
        </w:rPr>
        <w:t>חברת הכנסת לאה פדידה, אני קוראת אותך לסדר פעם שנייה. מספיק. יש גבול</w:t>
      </w:r>
      <w:bookmarkStart w:id="8200" w:name="_ETM_Q35_501853"/>
      <w:bookmarkEnd w:id="8200"/>
      <w:r>
        <w:rPr>
          <w:rFonts w:hint="cs"/>
          <w:rtl/>
        </w:rPr>
        <w:t xml:space="preserve">. </w:t>
      </w:r>
    </w:p>
    <w:p w:rsidR="00A02B37" w:rsidRDefault="00A02B37" w:rsidP="006F51FD">
      <w:pPr>
        <w:rPr>
          <w:rtl/>
        </w:rPr>
      </w:pPr>
      <w:bookmarkStart w:id="8201" w:name="_ETM_Q35_504841"/>
      <w:bookmarkStart w:id="8202" w:name="_ETM_Q35_504966"/>
      <w:bookmarkEnd w:id="8201"/>
      <w:bookmarkEnd w:id="8202"/>
    </w:p>
    <w:bookmarkStart w:id="8203" w:name="_ETM_Q35_505263" w:displacedByCustomXml="next"/>
    <w:bookmarkEnd w:id="8203" w:displacedByCustomXml="next"/>
    <w:bookmarkStart w:id="8204" w:name="_ETM_Q35_505325" w:displacedByCustomXml="next"/>
    <w:bookmarkEnd w:id="8204" w:displacedByCustomXml="next"/>
    <w:sdt>
      <w:sdtPr>
        <w:rPr>
          <w:rtl/>
        </w:rPr>
        <w:alias w:val="דובר_המשך"/>
        <w:tag w:val="&lt;ID&gt;5456&lt;/ID&gt;&lt;Name&gt;נפתלי בנט - שר&lt;/Name&gt;&lt;Data&gt;שר החינוך נפתלי בנט&lt;/Data&gt;&lt;Shortcut&gt;נפבנ&lt;/Shortcut&gt;"/>
        <w:id w:val="-136262168"/>
        <w:placeholder>
          <w:docPart w:val="0182AE99B2F149179D2E61CFC231DD2F"/>
        </w:placeholder>
        <w15:color w:val="993366"/>
      </w:sdtPr>
      <w:sdtContent>
        <w:p w:rsidR="00A02B37" w:rsidRDefault="00A02B37" w:rsidP="006F51FD">
          <w:pPr>
            <w:pStyle w:val="-"/>
            <w:keepNext/>
            <w:rPr>
              <w:rtl/>
            </w:rPr>
          </w:pPr>
          <w:r w:rsidRPr="002E2091">
            <w:rPr>
              <w:rStyle w:val="afe"/>
              <w:color w:val="000000"/>
              <w:rtl/>
            </w:rPr>
            <w:t>שר החינוך נפתלי בנט</w:t>
          </w:r>
          <w:r w:rsidRPr="002E2091">
            <w:rPr>
              <w:color w:val="000000"/>
              <w:rtl/>
            </w:rPr>
            <w:t>:</w:t>
          </w:r>
        </w:p>
      </w:sdtContent>
    </w:sdt>
    <w:p w:rsidR="00A02B37" w:rsidRDefault="00A02B37" w:rsidP="005719C7">
      <w:pPr>
        <w:rPr>
          <w:rtl/>
        </w:rPr>
      </w:pPr>
    </w:p>
    <w:p w:rsidR="00A02B37" w:rsidRDefault="00A02B37" w:rsidP="006F51FD">
      <w:pPr>
        <w:rPr>
          <w:rtl/>
        </w:rPr>
      </w:pPr>
      <w:bookmarkStart w:id="8205" w:name="_ETM_Q35_507091"/>
      <w:bookmarkEnd w:id="8205"/>
      <w:r>
        <w:rPr>
          <w:rFonts w:hint="cs"/>
          <w:rtl/>
        </w:rPr>
        <w:t xml:space="preserve">תתחילו להבין. תתחילו להבין. אפשר לחוקק הרבה דברים. </w:t>
      </w:r>
    </w:p>
    <w:p w:rsidR="00A02B37" w:rsidRDefault="00A02B37" w:rsidP="006F51FD">
      <w:pPr>
        <w:rPr>
          <w:rtl/>
        </w:rPr>
      </w:pPr>
      <w:bookmarkStart w:id="8206" w:name="_ETM_Q35_507684"/>
      <w:bookmarkStart w:id="8207" w:name="_ETM_Q35_507729"/>
      <w:bookmarkEnd w:id="8206"/>
      <w:bookmarkEnd w:id="8207"/>
    </w:p>
    <w:sdt>
      <w:sdtPr>
        <w:rPr>
          <w:rtl/>
        </w:rPr>
        <w:alias w:val="קריאה"/>
        <w:tag w:val="&lt;ID&gt;0&lt;/ID&gt;&lt;Name&gt;קריאות&lt;/Name&gt;&lt;Data&gt;קריאות&lt;/Data&gt;&lt;Shortcut&gt;&lt;/Shortcut&gt;"/>
        <w:id w:val="-2040807446"/>
        <w:placeholder>
          <w:docPart w:val="0182AE99B2F149179D2E61CFC231DD2F"/>
        </w:placeholder>
        <w15:color w:val="993366"/>
      </w:sdtPr>
      <w:sdtContent>
        <w:p w:rsidR="00A02B37" w:rsidRDefault="00A02B37" w:rsidP="006F51FD">
          <w:pPr>
            <w:pStyle w:val="af5"/>
            <w:keepNext/>
            <w:rPr>
              <w:rtl/>
            </w:rPr>
          </w:pPr>
          <w:r w:rsidRPr="00345D1F">
            <w:rPr>
              <w:rStyle w:val="afe"/>
              <w:color w:val="000000"/>
              <w:rtl/>
            </w:rPr>
            <w:t>קריאות</w:t>
          </w:r>
          <w:r w:rsidRPr="00345D1F">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8208" w:name="_ETM_Q35_506461"/>
      <w:bookmarkStart w:id="8209" w:name="_ETM_Q35_506542"/>
      <w:bookmarkEnd w:id="8208"/>
      <w:bookmarkEnd w:id="8209"/>
    </w:p>
    <w:bookmarkStart w:id="8210" w:name="_ETM_Q35_507260" w:displacedByCustomXml="next"/>
    <w:bookmarkEnd w:id="8210" w:displacedByCustomXml="next"/>
    <w:bookmarkStart w:id="8211" w:name="_ETM_Q35_507157" w:displacedByCustomXml="next"/>
    <w:bookmarkEnd w:id="8211" w:displacedByCustomXml="next"/>
    <w:sdt>
      <w:sdtPr>
        <w:rPr>
          <w:rtl/>
        </w:rPr>
        <w:alias w:val="דובר_המשך"/>
        <w:tag w:val="&lt;ID&gt;5456&lt;/ID&gt;&lt;Name&gt;נפתלי בנט - שר&lt;/Name&gt;&lt;Data&gt;שר החינוך נפתלי בנט&lt;/Data&gt;&lt;Shortcut&gt;נפבנ&lt;/Shortcut&gt;"/>
        <w:id w:val="-753287982"/>
        <w:placeholder>
          <w:docPart w:val="0182AE99B2F149179D2E61CFC231DD2F"/>
        </w:placeholder>
        <w15:color w:val="993366"/>
      </w:sdtPr>
      <w:sdtContent>
        <w:p w:rsidR="00A02B37" w:rsidRDefault="00A02B37" w:rsidP="006F51FD">
          <w:pPr>
            <w:pStyle w:val="-"/>
            <w:keepNext/>
            <w:rPr>
              <w:rtl/>
            </w:rPr>
          </w:pPr>
          <w:r w:rsidRPr="00345D1F">
            <w:rPr>
              <w:rStyle w:val="afe"/>
              <w:color w:val="000000"/>
              <w:rtl/>
            </w:rPr>
            <w:t>שר החינוך נפתלי בנט</w:t>
          </w:r>
          <w:r w:rsidRPr="00345D1F">
            <w:rPr>
              <w:color w:val="000000"/>
              <w:rtl/>
            </w:rPr>
            <w:t>:</w:t>
          </w:r>
        </w:p>
      </w:sdtContent>
    </w:sdt>
    <w:p w:rsidR="00A02B37" w:rsidRDefault="00A02B37" w:rsidP="005719C7">
      <w:pPr>
        <w:rPr>
          <w:rtl/>
        </w:rPr>
      </w:pPr>
    </w:p>
    <w:p w:rsidR="00A02B37" w:rsidRDefault="00A02B37" w:rsidP="006F51FD">
      <w:pPr>
        <w:rPr>
          <w:rtl/>
        </w:rPr>
      </w:pPr>
      <w:bookmarkStart w:id="8212" w:name="_ETM_Q35_508719"/>
      <w:bookmarkEnd w:id="8212"/>
      <w:r>
        <w:rPr>
          <w:rFonts w:hint="cs"/>
          <w:rtl/>
        </w:rPr>
        <w:t>אי</w:t>
      </w:r>
      <w:bookmarkStart w:id="8213" w:name="_ETM_Q35_507856"/>
      <w:bookmarkEnd w:id="8213"/>
      <w:r>
        <w:rPr>
          <w:rFonts w:hint="cs"/>
          <w:rtl/>
        </w:rPr>
        <w:t xml:space="preserve">-אפשר לעצב מדינה בכפייה. אי-אפשר. </w:t>
      </w:r>
    </w:p>
    <w:p w:rsidR="00A02B37" w:rsidRDefault="00A02B37" w:rsidP="006F51FD">
      <w:pPr>
        <w:rPr>
          <w:rtl/>
        </w:rPr>
      </w:pPr>
      <w:bookmarkStart w:id="8214" w:name="_ETM_Q35_505208"/>
      <w:bookmarkStart w:id="8215" w:name="_ETM_Q35_505285"/>
      <w:bookmarkEnd w:id="8214"/>
      <w:bookmarkEnd w:id="8215"/>
    </w:p>
    <w:bookmarkStart w:id="8216" w:name="_ETM_Q35_506617" w:displacedByCustomXml="next"/>
    <w:bookmarkEnd w:id="8216" w:displacedByCustomXml="next"/>
    <w:bookmarkStart w:id="8217" w:name="_ETM_Q35_506552" w:displacedByCustomXml="next"/>
    <w:bookmarkEnd w:id="8217" w:displacedByCustomXml="next"/>
    <w:sdt>
      <w:sdtPr>
        <w:rPr>
          <w:rtl/>
        </w:rPr>
        <w:alias w:val="יור"/>
        <w:tag w:val="&lt;ID&gt;5550&lt;/ID&gt;&lt;Name&gt;נאוה בוקר - יו&quot;ר&lt;/Name&gt;&lt;Data&gt;נאוה בוקר&lt;/Data&gt;&lt;Shortcut&gt;&lt;/Shortcut&gt;"/>
        <w:id w:val="1993444443"/>
        <w:placeholder>
          <w:docPart w:val="0182AE99B2F149179D2E61CFC231DD2F"/>
        </w:placeholder>
        <w15:color w:val="993366"/>
      </w:sdtPr>
      <w:sdtContent>
        <w:p w:rsidR="00A02B37" w:rsidRDefault="00A02B37" w:rsidP="006F51FD">
          <w:pPr>
            <w:pStyle w:val="af6"/>
            <w:keepNext/>
            <w:rPr>
              <w:rtl/>
            </w:rPr>
          </w:pPr>
          <w:r w:rsidRPr="00345D1F">
            <w:rPr>
              <w:rStyle w:val="afe"/>
              <w:color w:val="000000"/>
              <w:rtl/>
            </w:rPr>
            <w:t>היו"ר נאוה בוקר</w:t>
          </w:r>
          <w:r w:rsidRPr="00345D1F">
            <w:rPr>
              <w:color w:val="000000"/>
              <w:rtl/>
            </w:rPr>
            <w:t>:</w:t>
          </w:r>
        </w:p>
      </w:sdtContent>
    </w:sdt>
    <w:p w:rsidR="00A02B37" w:rsidRDefault="00A02B37" w:rsidP="005719C7">
      <w:pPr>
        <w:rPr>
          <w:rtl/>
        </w:rPr>
      </w:pPr>
    </w:p>
    <w:p w:rsidR="00A02B37" w:rsidRDefault="00A02B37" w:rsidP="006F51FD">
      <w:pPr>
        <w:rPr>
          <w:rtl/>
        </w:rPr>
      </w:pPr>
      <w:r>
        <w:rPr>
          <w:rFonts w:hint="cs"/>
          <w:rtl/>
        </w:rPr>
        <w:t>חברת הכנסת קסניה סבטלובה</w:t>
      </w:r>
      <w:r w:rsidR="00BB39CB">
        <w:rPr>
          <w:rFonts w:hint="cs"/>
          <w:rtl/>
        </w:rPr>
        <w:t>,</w:t>
      </w:r>
      <w:r>
        <w:rPr>
          <w:rFonts w:hint="cs"/>
          <w:rtl/>
        </w:rPr>
        <w:t xml:space="preserve"> אני לא </w:t>
      </w:r>
      <w:bookmarkStart w:id="8218" w:name="_ETM_Q35_509642"/>
      <w:bookmarkEnd w:id="8218"/>
      <w:r>
        <w:rPr>
          <w:rFonts w:hint="cs"/>
          <w:rtl/>
        </w:rPr>
        <w:t xml:space="preserve">רוצה לקרוא אותך לסדר. </w:t>
      </w:r>
    </w:p>
    <w:p w:rsidR="00A02B37" w:rsidRDefault="00A02B37" w:rsidP="006F51FD">
      <w:pPr>
        <w:rPr>
          <w:rtl/>
        </w:rPr>
      </w:pPr>
      <w:bookmarkStart w:id="8219" w:name="_ETM_Q35_507665"/>
      <w:bookmarkStart w:id="8220" w:name="_ETM_Q35_507762"/>
      <w:bookmarkEnd w:id="8219"/>
      <w:bookmarkEnd w:id="8220"/>
    </w:p>
    <w:bookmarkStart w:id="8221" w:name="_ETM_Q35_508091" w:displacedByCustomXml="next"/>
    <w:bookmarkEnd w:id="8221" w:displacedByCustomXml="next"/>
    <w:bookmarkStart w:id="8222" w:name="_ETM_Q35_508034" w:displacedByCustomXml="next"/>
    <w:bookmarkEnd w:id="8222" w:displacedByCustomXml="next"/>
    <w:sdt>
      <w:sdtPr>
        <w:rPr>
          <w:rtl/>
        </w:rPr>
        <w:alias w:val="דובר_המשך"/>
        <w:tag w:val="&lt;ID&gt;5456&lt;/ID&gt;&lt;Name&gt;נפתלי בנט - שר&lt;/Name&gt;&lt;Data&gt;שר החינוך נפתלי בנט&lt;/Data&gt;&lt;Shortcut&gt;נפבנ&lt;/Shortcut&gt;"/>
        <w:id w:val="-567798094"/>
        <w:placeholder>
          <w:docPart w:val="0182AE99B2F149179D2E61CFC231DD2F"/>
        </w:placeholder>
        <w15:color w:val="993366"/>
      </w:sdtPr>
      <w:sdtContent>
        <w:p w:rsidR="00A02B37" w:rsidRDefault="00A02B37" w:rsidP="006F51FD">
          <w:pPr>
            <w:pStyle w:val="-"/>
            <w:keepNext/>
            <w:rPr>
              <w:rtl/>
            </w:rPr>
          </w:pPr>
          <w:r w:rsidRPr="00345D1F">
            <w:rPr>
              <w:rStyle w:val="afe"/>
              <w:color w:val="000000"/>
              <w:rtl/>
            </w:rPr>
            <w:t>שר החינוך נפתלי בנט</w:t>
          </w:r>
          <w:r w:rsidRPr="00345D1F">
            <w:rPr>
              <w:color w:val="000000"/>
              <w:rtl/>
            </w:rPr>
            <w:t>:</w:t>
          </w:r>
        </w:p>
      </w:sdtContent>
    </w:sdt>
    <w:p w:rsidR="00A02B37" w:rsidRDefault="00A02B37" w:rsidP="005719C7">
      <w:pPr>
        <w:rPr>
          <w:rtl/>
        </w:rPr>
      </w:pPr>
    </w:p>
    <w:p w:rsidR="00A02B37" w:rsidRDefault="00A02B37" w:rsidP="006F51FD">
      <w:pPr>
        <w:rPr>
          <w:rtl/>
        </w:rPr>
      </w:pPr>
      <w:bookmarkStart w:id="8223" w:name="_ETM_Q35_510600"/>
      <w:bookmarkEnd w:id="8223"/>
      <w:r>
        <w:rPr>
          <w:rFonts w:hint="cs"/>
          <w:rtl/>
        </w:rPr>
        <w:t xml:space="preserve">זה לא יעבוד. </w:t>
      </w:r>
      <w:bookmarkStart w:id="8224" w:name="_ETM_Q35_505527"/>
      <w:bookmarkStart w:id="8225" w:name="_ETM_Q35_505630"/>
      <w:bookmarkEnd w:id="8224"/>
      <w:bookmarkEnd w:id="8225"/>
      <w:r>
        <w:rPr>
          <w:rFonts w:hint="cs"/>
          <w:rtl/>
        </w:rPr>
        <w:t xml:space="preserve">תאמינו </w:t>
      </w:r>
      <w:bookmarkStart w:id="8226" w:name="_ETM_Q35_515669"/>
      <w:bookmarkEnd w:id="8226"/>
      <w:r>
        <w:rPr>
          <w:rFonts w:hint="cs"/>
          <w:rtl/>
        </w:rPr>
        <w:t xml:space="preserve">בחירות של בני </w:t>
      </w:r>
      <w:bookmarkStart w:id="8227" w:name="_ETM_Q35_512919"/>
      <w:bookmarkEnd w:id="8227"/>
      <w:r>
        <w:rPr>
          <w:rFonts w:hint="cs"/>
          <w:rtl/>
        </w:rPr>
        <w:t xml:space="preserve">האדם. תאמינו ביזמים. </w:t>
      </w:r>
      <w:bookmarkStart w:id="8228" w:name="_ETM_Q35_515997"/>
      <w:bookmarkStart w:id="8229" w:name="_ETM_Q35_516138"/>
      <w:bookmarkEnd w:id="8228"/>
      <w:bookmarkEnd w:id="8229"/>
      <w:r>
        <w:rPr>
          <w:rFonts w:hint="cs"/>
          <w:rtl/>
        </w:rPr>
        <w:t xml:space="preserve">יוסי, ניהלת פעם עסק? </w:t>
      </w:r>
    </w:p>
    <w:p w:rsidR="00A02B37" w:rsidRDefault="00A02B37" w:rsidP="006F51FD">
      <w:pPr>
        <w:rPr>
          <w:rtl/>
        </w:rPr>
      </w:pPr>
      <w:bookmarkStart w:id="8230" w:name="_ETM_Q35_520622"/>
      <w:bookmarkStart w:id="8231" w:name="_ETM_Q35_520716"/>
      <w:bookmarkEnd w:id="8230"/>
      <w:bookmarkEnd w:id="8231"/>
    </w:p>
    <w:bookmarkStart w:id="8232" w:name="_ETM_Q35_513185" w:displacedByCustomXml="next"/>
    <w:bookmarkEnd w:id="8232" w:displacedByCustomXml="next"/>
    <w:bookmarkStart w:id="8233" w:name="_ETM_Q35_513061" w:displacedByCustomXml="next"/>
    <w:bookmarkEnd w:id="8233" w:displacedByCustomXml="next"/>
    <w:sdt>
      <w:sdtPr>
        <w:rPr>
          <w:rtl/>
        </w:rPr>
        <w:alias w:val="קריאה"/>
        <w:tag w:val="&lt;ID&gt;5177&lt;/ID&gt;&lt;Name&gt;יונה יוסי - המחנה הציוני&lt;/Name&gt;&lt;Data&gt;יוסי יונה (המחנה הציוני)&lt;/Data&gt;&lt;Shortcut&gt;יויו&lt;/Shortcut&gt;"/>
        <w:id w:val="1786685919"/>
        <w:placeholder>
          <w:docPart w:val="0182AE99B2F149179D2E61CFC231DD2F"/>
        </w:placeholder>
        <w15:color w:val="993366"/>
      </w:sdtPr>
      <w:sdtContent>
        <w:p w:rsidR="00A02B37" w:rsidRDefault="00A02B37" w:rsidP="006F51FD">
          <w:pPr>
            <w:pStyle w:val="af5"/>
            <w:keepNext/>
            <w:rPr>
              <w:rtl/>
            </w:rPr>
          </w:pPr>
          <w:r w:rsidRPr="00345D1F">
            <w:rPr>
              <w:rStyle w:val="afe"/>
              <w:color w:val="000000"/>
              <w:rtl/>
            </w:rPr>
            <w:t>יוסי יונה (המחנה הציוני)</w:t>
          </w:r>
          <w:r w:rsidRPr="00345D1F">
            <w:rPr>
              <w:color w:val="000000"/>
              <w:rtl/>
            </w:rPr>
            <w:t>:</w:t>
          </w:r>
        </w:p>
      </w:sdtContent>
    </w:sdt>
    <w:p w:rsidR="00A02B37" w:rsidRDefault="00A02B37" w:rsidP="005719C7">
      <w:pPr>
        <w:rPr>
          <w:rtl/>
        </w:rPr>
      </w:pPr>
    </w:p>
    <w:p w:rsidR="00A02B37" w:rsidRDefault="00A02B37" w:rsidP="006F51FD">
      <w:pPr>
        <w:rPr>
          <w:rtl/>
        </w:rPr>
      </w:pPr>
      <w:bookmarkStart w:id="8234" w:name="_ETM_Q35_517758"/>
      <w:bookmarkEnd w:id="8234"/>
      <w:r>
        <w:rPr>
          <w:rFonts w:hint="cs"/>
          <w:rtl/>
        </w:rPr>
        <w:t xml:space="preserve">כן. </w:t>
      </w:r>
      <w:bookmarkStart w:id="8235" w:name="_ETM_Q35_521013"/>
      <w:bookmarkStart w:id="8236" w:name="_ETM_Q35_521091"/>
      <w:bookmarkStart w:id="8237" w:name="_ETM_Q35_521575"/>
      <w:bookmarkStart w:id="8238" w:name="_ETM_Q35_521669"/>
      <w:bookmarkEnd w:id="8235"/>
      <w:bookmarkEnd w:id="8236"/>
      <w:bookmarkEnd w:id="8237"/>
      <w:bookmarkEnd w:id="8238"/>
    </w:p>
    <w:p w:rsidR="00A02B37" w:rsidRDefault="00A02B37" w:rsidP="006F51FD">
      <w:pPr>
        <w:rPr>
          <w:rtl/>
        </w:rPr>
      </w:pPr>
      <w:bookmarkStart w:id="8239" w:name="_ETM_Q35_522278"/>
      <w:bookmarkStart w:id="8240" w:name="_ETM_Q35_522403"/>
      <w:bookmarkEnd w:id="8239"/>
      <w:bookmarkEnd w:id="8240"/>
    </w:p>
    <w:bookmarkStart w:id="8241" w:name="_ETM_Q35_517597" w:displacedByCustomXml="next"/>
    <w:bookmarkEnd w:id="8241" w:displacedByCustomXml="next"/>
    <w:bookmarkStart w:id="8242" w:name="_ETM_Q35_517512" w:displacedByCustomXml="next"/>
    <w:bookmarkEnd w:id="8242"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808984947"/>
        <w:placeholder>
          <w:docPart w:val="0182AE99B2F149179D2E61CFC231DD2F"/>
        </w:placeholder>
        <w15:color w:val="993366"/>
      </w:sdtPr>
      <w:sdtContent>
        <w:p w:rsidR="00A02B37" w:rsidRDefault="00A02B37" w:rsidP="006F51FD">
          <w:pPr>
            <w:pStyle w:val="af5"/>
            <w:keepNext/>
            <w:rPr>
              <w:rtl/>
            </w:rPr>
          </w:pPr>
          <w:r w:rsidRPr="00345D1F">
            <w:rPr>
              <w:rStyle w:val="afe"/>
              <w:color w:val="000000"/>
              <w:rtl/>
            </w:rPr>
            <w:t>איילת נחמיאס ורבין (המחנה הציוני)</w:t>
          </w:r>
          <w:r w:rsidRPr="00345D1F">
            <w:rPr>
              <w:color w:val="000000"/>
              <w:rtl/>
            </w:rPr>
            <w:t>:</w:t>
          </w:r>
        </w:p>
      </w:sdtContent>
    </w:sdt>
    <w:p w:rsidR="00A02B37" w:rsidRDefault="00A02B37" w:rsidP="005719C7">
      <w:pPr>
        <w:rPr>
          <w:rtl/>
        </w:rPr>
      </w:pPr>
    </w:p>
    <w:p w:rsidR="00A02B37" w:rsidRDefault="00A02B37" w:rsidP="006F51FD">
      <w:pPr>
        <w:rPr>
          <w:rtl/>
        </w:rPr>
      </w:pPr>
      <w:r>
        <w:rPr>
          <w:rFonts w:hint="cs"/>
          <w:rtl/>
        </w:rPr>
        <w:t xml:space="preserve">כן, אני ניהלתי. </w:t>
      </w:r>
    </w:p>
    <w:p w:rsidR="00A02B37" w:rsidRPr="00345D1F" w:rsidRDefault="00A02B37" w:rsidP="006F51FD">
      <w:pPr>
        <w:rPr>
          <w:rtl/>
        </w:rPr>
      </w:pPr>
    </w:p>
    <w:bookmarkStart w:id="8243" w:name="_ETM_Q35_522653" w:displacedByCustomXml="next"/>
    <w:bookmarkEnd w:id="8243" w:displacedByCustomXml="next"/>
    <w:bookmarkStart w:id="8244" w:name="_ETM_Q35_522731" w:displacedByCustomXml="next"/>
    <w:bookmarkEnd w:id="8244" w:displacedByCustomXml="next"/>
    <w:sdt>
      <w:sdtPr>
        <w:rPr>
          <w:rtl/>
        </w:rPr>
        <w:alias w:val="דובר_המשך"/>
        <w:tag w:val="&lt;ID&gt;5456&lt;/ID&gt;&lt;Name&gt;נפתלי בנט - שר&lt;/Name&gt;&lt;Data&gt;שר החינוך נפתלי בנט&lt;/Data&gt;&lt;Shortcut&gt;נפבנ&lt;/Shortcut&gt;"/>
        <w:id w:val="-1371758024"/>
        <w:placeholder>
          <w:docPart w:val="0182AE99B2F149179D2E61CFC231DD2F"/>
        </w:placeholder>
        <w15:color w:val="993366"/>
      </w:sdtPr>
      <w:sdtContent>
        <w:p w:rsidR="00A02B37" w:rsidRDefault="00A02B37" w:rsidP="006F51FD">
          <w:pPr>
            <w:pStyle w:val="-"/>
            <w:keepNext/>
            <w:rPr>
              <w:rtl/>
            </w:rPr>
          </w:pPr>
          <w:r w:rsidRPr="002E2091">
            <w:rPr>
              <w:rStyle w:val="afe"/>
              <w:color w:val="000000"/>
              <w:rtl/>
            </w:rPr>
            <w:t>שר החינוך נפתלי בנט</w:t>
          </w:r>
          <w:r w:rsidRPr="002E2091">
            <w:rPr>
              <w:color w:val="000000"/>
              <w:rtl/>
            </w:rPr>
            <w:t>:</w:t>
          </w:r>
        </w:p>
      </w:sdtContent>
    </w:sdt>
    <w:p w:rsidR="00A02B37" w:rsidRDefault="00A02B37" w:rsidP="005719C7">
      <w:pPr>
        <w:rPr>
          <w:rtl/>
        </w:rPr>
      </w:pPr>
    </w:p>
    <w:p w:rsidR="00A02B37" w:rsidRDefault="00A02B37" w:rsidP="006F51FD">
      <w:pPr>
        <w:rPr>
          <w:rtl/>
        </w:rPr>
      </w:pPr>
      <w:r>
        <w:rPr>
          <w:rFonts w:hint="cs"/>
          <w:rtl/>
        </w:rPr>
        <w:t>א</w:t>
      </w:r>
      <w:bookmarkStart w:id="8245" w:name="_ETM_Q35_524091"/>
      <w:bookmarkEnd w:id="8245"/>
      <w:r>
        <w:rPr>
          <w:rFonts w:hint="cs"/>
          <w:rtl/>
        </w:rPr>
        <w:t xml:space="preserve">יזה עסק? איזו חברה? לאה, ניהלת </w:t>
      </w:r>
      <w:bookmarkStart w:id="8246" w:name="_ETM_Q35_516838"/>
      <w:bookmarkEnd w:id="8246"/>
      <w:r>
        <w:rPr>
          <w:rFonts w:hint="cs"/>
          <w:rtl/>
        </w:rPr>
        <w:t>עסק? תתחילו לנהל עסקים. בואו נעזור לאנשים להקים עסקים</w:t>
      </w:r>
      <w:bookmarkStart w:id="8247" w:name="_ETM_Q35_525398"/>
      <w:bookmarkEnd w:id="8247"/>
      <w:r>
        <w:rPr>
          <w:rFonts w:hint="cs"/>
          <w:rtl/>
        </w:rPr>
        <w:t xml:space="preserve">, להפריח עסקים. </w:t>
      </w:r>
    </w:p>
    <w:p w:rsidR="00A02B37" w:rsidRDefault="00A02B37" w:rsidP="006F51FD">
      <w:pPr>
        <w:rPr>
          <w:rtl/>
        </w:rPr>
      </w:pPr>
      <w:bookmarkStart w:id="8248" w:name="_ETM_Q35_523152"/>
      <w:bookmarkEnd w:id="8248"/>
    </w:p>
    <w:bookmarkStart w:id="8249" w:name="_ETM_Q35_523619" w:displacedByCustomXml="next"/>
    <w:bookmarkEnd w:id="8249" w:displacedByCustomXml="next"/>
    <w:bookmarkStart w:id="8250" w:name="_ETM_Q35_523572" w:displacedByCustomXml="next"/>
    <w:bookmarkEnd w:id="8250" w:displacedByCustomXml="next"/>
    <w:bookmarkStart w:id="8251" w:name="_ETM_Q35_523320" w:displacedByCustomXml="next"/>
    <w:bookmarkEnd w:id="8251" w:displacedByCustomXml="next"/>
    <w:sdt>
      <w:sdtPr>
        <w:rPr>
          <w:rtl/>
        </w:rPr>
        <w:alias w:val="קריאה"/>
        <w:tag w:val="&lt;ID&gt;5177&lt;/ID&gt;&lt;Name&gt;יונה יוסי - המחנה הציוני&lt;/Name&gt;&lt;Data&gt;יוסי יונה (המחנה הציוני)&lt;/Data&gt;&lt;Shortcut&gt;יויו&lt;/Shortcut&gt;"/>
        <w:id w:val="-1256128736"/>
        <w:placeholder>
          <w:docPart w:val="0182AE99B2F149179D2E61CFC231DD2F"/>
        </w:placeholder>
        <w15:color w:val="993366"/>
      </w:sdtPr>
      <w:sdtContent>
        <w:p w:rsidR="00A02B37" w:rsidRDefault="00A02B37" w:rsidP="006F51FD">
          <w:pPr>
            <w:pStyle w:val="af5"/>
            <w:keepNext/>
            <w:rPr>
              <w:rtl/>
            </w:rPr>
          </w:pPr>
          <w:r w:rsidRPr="00345D1F">
            <w:rPr>
              <w:rStyle w:val="afe"/>
              <w:color w:val="000000"/>
              <w:rtl/>
            </w:rPr>
            <w:t>יוסי יונה (המחנה הציוני)</w:t>
          </w:r>
          <w:r w:rsidRPr="00345D1F">
            <w:rPr>
              <w:color w:val="000000"/>
              <w:rtl/>
            </w:rPr>
            <w:t>:</w:t>
          </w:r>
        </w:p>
      </w:sdtContent>
    </w:sdt>
    <w:p w:rsidR="00A02B37" w:rsidRDefault="00A02B37" w:rsidP="005719C7">
      <w:pPr>
        <w:rPr>
          <w:rtl/>
        </w:rPr>
      </w:pPr>
    </w:p>
    <w:p w:rsidR="00A02B37" w:rsidRDefault="008C09CB" w:rsidP="006F51FD">
      <w:pPr>
        <w:rPr>
          <w:rtl/>
        </w:rPr>
      </w:pPr>
      <w:bookmarkStart w:id="8252" w:name="_ETM_Q35_528398"/>
      <w:bookmarkStart w:id="8253" w:name="_ETM_Q35_528678"/>
      <w:bookmarkStart w:id="8254" w:name="_ETM_Q35_528732"/>
      <w:bookmarkEnd w:id="8252"/>
      <w:bookmarkEnd w:id="8253"/>
      <w:bookmarkEnd w:id="8254"/>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p>
    <w:p w:rsidR="00A02B37" w:rsidRDefault="00A02B37" w:rsidP="006F51FD">
      <w:pPr>
        <w:rPr>
          <w:rtl/>
        </w:rPr>
      </w:pPr>
    </w:p>
    <w:sdt>
      <w:sdtPr>
        <w:rPr>
          <w:rtl/>
        </w:rPr>
        <w:alias w:val="דובר_המשך"/>
        <w:tag w:val="&lt;ID&gt;5456&lt;/ID&gt;&lt;Name&gt;נפתלי בנט - שר&lt;/Name&gt;&lt;Data&gt;שר החינוך נפתלי בנט&lt;/Data&gt;&lt;Shortcut&gt;נפבנ&lt;/Shortcut&gt;"/>
        <w:id w:val="1103220951"/>
        <w:placeholder>
          <w:docPart w:val="0182AE99B2F149179D2E61CFC231DD2F"/>
        </w:placeholder>
        <w15:color w:val="993366"/>
      </w:sdtPr>
      <w:sdtContent>
        <w:p w:rsidR="00A02B37" w:rsidRDefault="00A02B37" w:rsidP="006F51FD">
          <w:pPr>
            <w:pStyle w:val="-"/>
            <w:keepNext/>
            <w:rPr>
              <w:rtl/>
            </w:rPr>
          </w:pPr>
          <w:r w:rsidRPr="00345D1F">
            <w:rPr>
              <w:rStyle w:val="afe"/>
              <w:color w:val="000000"/>
              <w:rtl/>
            </w:rPr>
            <w:t>שר החינוך נפתלי בנט</w:t>
          </w:r>
          <w:r w:rsidRPr="00345D1F">
            <w:rPr>
              <w:color w:val="000000"/>
              <w:rtl/>
            </w:rPr>
            <w:t>:</w:t>
          </w:r>
        </w:p>
      </w:sdtContent>
    </w:sdt>
    <w:p w:rsidR="00A02B37" w:rsidRDefault="00A02B37" w:rsidP="005719C7">
      <w:pPr>
        <w:rPr>
          <w:rtl/>
        </w:rPr>
      </w:pPr>
    </w:p>
    <w:p w:rsidR="00A02B37" w:rsidRDefault="00A02B37" w:rsidP="006F51FD">
      <w:pPr>
        <w:rPr>
          <w:rtl/>
        </w:rPr>
      </w:pPr>
      <w:bookmarkStart w:id="8255" w:name="_ETM_Q35_525612"/>
      <w:bookmarkEnd w:id="8255"/>
      <w:r>
        <w:rPr>
          <w:rFonts w:hint="cs"/>
          <w:rtl/>
        </w:rPr>
        <w:t xml:space="preserve">לא עוד </w:t>
      </w:r>
      <w:bookmarkStart w:id="8256" w:name="_ETM_Q35_528388"/>
      <w:bookmarkStart w:id="8257" w:name="_ETM_Q35_528497"/>
      <w:bookmarkEnd w:id="8256"/>
      <w:bookmarkEnd w:id="8257"/>
      <w:r>
        <w:rPr>
          <w:rFonts w:hint="cs"/>
          <w:rtl/>
        </w:rPr>
        <w:t xml:space="preserve">רגולציה ועוד חוקים </w:t>
      </w:r>
      <w:bookmarkStart w:id="8258" w:name="_ETM_Q35_530888"/>
      <w:bookmarkEnd w:id="8258"/>
      <w:r>
        <w:rPr>
          <w:rFonts w:hint="cs"/>
          <w:rtl/>
        </w:rPr>
        <w:t xml:space="preserve">ועוד הגבלות. ביום שנחוקק </w:t>
      </w:r>
      <w:bookmarkStart w:id="8259" w:name="_ETM_Q35_533325"/>
      <w:bookmarkEnd w:id="8259"/>
      <w:r>
        <w:rPr>
          <w:rFonts w:hint="cs"/>
          <w:rtl/>
        </w:rPr>
        <w:t xml:space="preserve">גג לקרטיבים, לא יהיו גזלנים. לא נכעס עליהם, </w:t>
      </w:r>
      <w:bookmarkStart w:id="8260" w:name="_ETM_Q35_536794"/>
      <w:bookmarkStart w:id="8261" w:name="_ETM_Q35_536888"/>
      <w:bookmarkEnd w:id="8260"/>
      <w:bookmarkEnd w:id="8261"/>
      <w:r>
        <w:rPr>
          <w:rFonts w:hint="cs"/>
          <w:rtl/>
        </w:rPr>
        <w:t xml:space="preserve">פשוט לא נקבל את הקרטיבים. </w:t>
      </w:r>
      <w:bookmarkStart w:id="8262" w:name="_ETM_Q35_540251"/>
      <w:bookmarkEnd w:id="8262"/>
    </w:p>
    <w:p w:rsidR="00A02B37" w:rsidRDefault="00A02B37" w:rsidP="006F51FD">
      <w:pPr>
        <w:rPr>
          <w:rtl/>
        </w:rPr>
      </w:pPr>
      <w:bookmarkStart w:id="8263" w:name="_ETM_Q35_541653"/>
      <w:bookmarkStart w:id="8264" w:name="_ETM_Q35_541731"/>
      <w:bookmarkEnd w:id="8263"/>
      <w:bookmarkEnd w:id="8264"/>
    </w:p>
    <w:bookmarkStart w:id="8265" w:name="_ETM_Q35_536856" w:displacedByCustomXml="next"/>
    <w:bookmarkEnd w:id="8265" w:displacedByCustomXml="next"/>
    <w:bookmarkStart w:id="8266" w:name="_ETM_Q35_536754" w:displacedByCustomXml="next"/>
    <w:bookmarkEnd w:id="8266" w:displacedByCustomXml="next"/>
    <w:sdt>
      <w:sdtPr>
        <w:rPr>
          <w:rtl/>
        </w:rPr>
        <w:alias w:val="קריאה"/>
        <w:tag w:val="&lt;ID&gt;5289&lt;/ID&gt;&lt;Name&gt;קסניה סבטלובה - המחנה הציוני&lt;/Name&gt;&lt;Data&gt;קסניה סבטלובה (המחנה הציוני)&lt;/Data&gt;&lt;Shortcut&gt;קססב&lt;/Shortcut&gt;"/>
        <w:id w:val="-892425713"/>
        <w:placeholder>
          <w:docPart w:val="0182AE99B2F149179D2E61CFC231DD2F"/>
        </w:placeholder>
        <w15:color w:val="993366"/>
      </w:sdtPr>
      <w:sdtContent>
        <w:p w:rsidR="00A02B37" w:rsidRDefault="00A02B37" w:rsidP="006F51FD">
          <w:pPr>
            <w:pStyle w:val="af5"/>
            <w:keepNext/>
            <w:rPr>
              <w:rtl/>
            </w:rPr>
          </w:pPr>
          <w:r w:rsidRPr="00345D1F">
            <w:rPr>
              <w:rStyle w:val="afe"/>
              <w:color w:val="000000"/>
              <w:rtl/>
            </w:rPr>
            <w:t>קסניה סבטלובה (המחנה הציוני)</w:t>
          </w:r>
          <w:r w:rsidRPr="00345D1F">
            <w:rPr>
              <w:color w:val="000000"/>
              <w:rtl/>
            </w:rPr>
            <w:t>:</w:t>
          </w:r>
        </w:p>
      </w:sdtContent>
    </w:sdt>
    <w:p w:rsidR="00A02B37" w:rsidRDefault="00A02B37" w:rsidP="005719C7">
      <w:pPr>
        <w:rPr>
          <w:rtl/>
        </w:rPr>
      </w:pPr>
    </w:p>
    <w:p w:rsidR="00A02B37" w:rsidRDefault="00A02B37" w:rsidP="006F51FD">
      <w:pPr>
        <w:rPr>
          <w:rtl/>
        </w:rPr>
      </w:pPr>
      <w:bookmarkStart w:id="8267" w:name="_ETM_Q35_541966"/>
      <w:bookmarkStart w:id="8268" w:name="_ETM_Q35_541997"/>
      <w:bookmarkStart w:id="8269" w:name="_ETM_Q35_542075"/>
      <w:bookmarkStart w:id="8270" w:name="_ETM_Q35_544341"/>
      <w:bookmarkStart w:id="8271" w:name="_ETM_Q35_544450"/>
      <w:bookmarkEnd w:id="8267"/>
      <w:bookmarkEnd w:id="8268"/>
      <w:bookmarkEnd w:id="8269"/>
      <w:bookmarkEnd w:id="8270"/>
      <w:bookmarkEnd w:id="8271"/>
      <w:r>
        <w:rPr>
          <w:rFonts w:hint="cs"/>
          <w:rtl/>
        </w:rPr>
        <w:t xml:space="preserve">חנייה זה </w:t>
      </w:r>
      <w:bookmarkStart w:id="8272" w:name="_ETM_Q35_546263"/>
      <w:bookmarkEnd w:id="8272"/>
      <w:r>
        <w:rPr>
          <w:rFonts w:hint="cs"/>
          <w:rtl/>
        </w:rPr>
        <w:t xml:space="preserve">מותרות לחולים? למה אתה מפקח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8273" w:name="_ETM_Q35_552981"/>
      <w:bookmarkStart w:id="8274" w:name="_ETM_Q35_553091"/>
      <w:bookmarkEnd w:id="8273"/>
      <w:bookmarkEnd w:id="8274"/>
    </w:p>
    <w:bookmarkStart w:id="8275" w:name="_ETM_Q35_575684" w:displacedByCustomXml="next"/>
    <w:bookmarkEnd w:id="8275" w:displacedByCustomXml="next"/>
    <w:bookmarkStart w:id="8276" w:name="_ETM_Q35_575747" w:displacedByCustomXml="next"/>
    <w:bookmarkEnd w:id="8276" w:displacedByCustomXml="next"/>
    <w:bookmarkStart w:id="8277" w:name="_ETM_Q35_575403" w:displacedByCustomXml="next"/>
    <w:bookmarkEnd w:id="8277" w:displacedByCustomXml="next"/>
    <w:bookmarkStart w:id="8278" w:name="_ETM_Q35_575325" w:displacedByCustomXml="next"/>
    <w:bookmarkEnd w:id="8278" w:displacedByCustomXml="next"/>
    <w:sdt>
      <w:sdtPr>
        <w:rPr>
          <w:rtl/>
        </w:rPr>
        <w:alias w:val="דובר_המשך"/>
        <w:tag w:val="&lt;ID&gt;5456&lt;/ID&gt;&lt;Name&gt;נפתלי בנט - שר&lt;/Name&gt;&lt;Data&gt;שר החינוך נפתלי בנט&lt;/Data&gt;&lt;Shortcut&gt;נפבנ&lt;/Shortcut&gt;"/>
        <w:id w:val="256185434"/>
        <w:placeholder>
          <w:docPart w:val="0182AE99B2F149179D2E61CFC231DD2F"/>
        </w:placeholder>
        <w15:color w:val="993366"/>
      </w:sdtPr>
      <w:sdtContent>
        <w:p w:rsidR="00A02B37" w:rsidRDefault="00A02B37" w:rsidP="006F51FD">
          <w:pPr>
            <w:pStyle w:val="-"/>
            <w:keepNext/>
            <w:rPr>
              <w:rtl/>
            </w:rPr>
          </w:pPr>
          <w:r w:rsidRPr="002E2091">
            <w:rPr>
              <w:rStyle w:val="afe"/>
              <w:color w:val="000000"/>
              <w:rtl/>
            </w:rPr>
            <w:t>שר החינוך נפתלי בנט</w:t>
          </w:r>
          <w:r w:rsidRPr="002E2091">
            <w:rPr>
              <w:color w:val="000000"/>
              <w:rtl/>
            </w:rPr>
            <w:t>:</w:t>
          </w:r>
        </w:p>
      </w:sdtContent>
    </w:sdt>
    <w:p w:rsidR="00A02B37" w:rsidRDefault="00A02B37" w:rsidP="005719C7">
      <w:pPr>
        <w:rPr>
          <w:rtl/>
        </w:rPr>
      </w:pPr>
    </w:p>
    <w:p w:rsidR="00A02B37" w:rsidRDefault="00A02B37" w:rsidP="00BB39CB">
      <w:pPr>
        <w:rPr>
          <w:rtl/>
        </w:rPr>
      </w:pPr>
      <w:bookmarkStart w:id="8279" w:name="_ETM_Q35_577356"/>
      <w:bookmarkEnd w:id="8279"/>
      <w:r>
        <w:rPr>
          <w:rFonts w:hint="cs"/>
          <w:rtl/>
        </w:rPr>
        <w:t xml:space="preserve">ביום שאנחנו נגביל </w:t>
      </w:r>
      <w:bookmarkStart w:id="8280" w:name="_ETM_Q35_541768"/>
      <w:bookmarkEnd w:id="8280"/>
      <w:r>
        <w:rPr>
          <w:rFonts w:hint="cs"/>
          <w:rtl/>
        </w:rPr>
        <w:t>כל היום</w:t>
      </w:r>
      <w:r w:rsidR="00BB39CB">
        <w:rPr>
          <w:rFonts w:hint="cs"/>
          <w:rtl/>
        </w:rPr>
        <w:t>,</w:t>
      </w:r>
      <w:r>
        <w:rPr>
          <w:rFonts w:hint="cs"/>
          <w:rtl/>
        </w:rPr>
        <w:t xml:space="preserve"> לא יהיו חניונים בתל אביב. תפסיקו כבר </w:t>
      </w:r>
      <w:bookmarkStart w:id="8281" w:name="_ETM_Q35_545655"/>
      <w:bookmarkEnd w:id="8281"/>
      <w:r>
        <w:rPr>
          <w:rFonts w:hint="cs"/>
          <w:rtl/>
        </w:rPr>
        <w:t xml:space="preserve">עם הגישה הזאת. זה לא עבד ברוסיה, זה לא עבד </w:t>
      </w:r>
      <w:bookmarkStart w:id="8282" w:name="_ETM_Q35_550064"/>
      <w:bookmarkEnd w:id="8282"/>
      <w:r>
        <w:rPr>
          <w:rFonts w:hint="cs"/>
          <w:rtl/>
        </w:rPr>
        <w:t xml:space="preserve">באלבניה. </w:t>
      </w:r>
    </w:p>
    <w:p w:rsidR="00BB39CB" w:rsidRDefault="00BB39CB" w:rsidP="00BB39CB">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430279817"/>
        <w:placeholder>
          <w:docPart w:val="407284AA6F584FA4B25AF90208A0AFE4"/>
        </w:placeholder>
        <w15:color w:val="993366"/>
      </w:sdtPr>
      <w:sdtContent>
        <w:p w:rsidR="00A02B37" w:rsidRDefault="00A02B37" w:rsidP="006F51FD">
          <w:pPr>
            <w:pStyle w:val="af5"/>
            <w:keepNext/>
            <w:rPr>
              <w:rtl/>
            </w:rPr>
          </w:pPr>
          <w:r w:rsidRPr="00345D1F">
            <w:rPr>
              <w:rStyle w:val="afe"/>
              <w:color w:val="000000"/>
              <w:rtl/>
            </w:rPr>
            <w:t>איילת נחמיאס ורבין (המחנה הציוני)</w:t>
          </w:r>
          <w:r w:rsidRPr="00345D1F">
            <w:rPr>
              <w:color w:val="000000"/>
              <w:rtl/>
            </w:rPr>
            <w:t>:</w:t>
          </w:r>
        </w:p>
      </w:sdtContent>
    </w:sdt>
    <w:p w:rsidR="00A02B37" w:rsidRDefault="00A02B37" w:rsidP="005719C7">
      <w:pPr>
        <w:rPr>
          <w:rtl/>
        </w:rPr>
      </w:pPr>
    </w:p>
    <w:p w:rsidR="00A02B37" w:rsidRDefault="00A02B37" w:rsidP="006F51FD">
      <w:pPr>
        <w:rPr>
          <w:rtl/>
        </w:rPr>
      </w:pPr>
      <w:bookmarkStart w:id="8283" w:name="_ETM_Q35_535229"/>
      <w:bookmarkStart w:id="8284" w:name="_ETM_Q35_553356"/>
      <w:bookmarkStart w:id="8285" w:name="_ETM_Q35_553419"/>
      <w:bookmarkStart w:id="8286" w:name="_ETM_Q35_535528"/>
      <w:bookmarkStart w:id="8287" w:name="_ETM_Q35_535583"/>
      <w:bookmarkEnd w:id="8283"/>
      <w:bookmarkEnd w:id="8284"/>
      <w:bookmarkEnd w:id="8285"/>
      <w:bookmarkEnd w:id="8286"/>
      <w:bookmarkEnd w:id="8287"/>
      <w:r>
        <w:rPr>
          <w:rFonts w:hint="cs"/>
          <w:rtl/>
        </w:rPr>
        <w:t xml:space="preserve">נפתלי, </w:t>
      </w:r>
      <w:bookmarkStart w:id="8288" w:name="_ETM_Q35_554247"/>
      <w:bookmarkStart w:id="8289" w:name="_ETM_Q35_554325"/>
      <w:bookmarkEnd w:id="8288"/>
      <w:bookmarkEnd w:id="8289"/>
      <w:r>
        <w:rPr>
          <w:rFonts w:hint="cs"/>
          <w:rtl/>
        </w:rPr>
        <w:t xml:space="preserve">רגע, נפתלי. למה ביטן הביא </w:t>
      </w:r>
      <w:bookmarkStart w:id="8290" w:name="_ETM_Q35_561122"/>
      <w:bookmarkEnd w:id="8290"/>
      <w:r>
        <w:rPr>
          <w:rFonts w:hint="cs"/>
          <w:rtl/>
        </w:rPr>
        <w:t xml:space="preserve">חוק פיקוח על מחירי הכספומטים? תסביר לי. </w:t>
      </w:r>
    </w:p>
    <w:p w:rsidR="00A02B37" w:rsidRDefault="00A02B37" w:rsidP="006F51FD">
      <w:pPr>
        <w:rPr>
          <w:rtl/>
        </w:rPr>
      </w:pPr>
      <w:bookmarkStart w:id="8291" w:name="_ETM_Q35_570856"/>
      <w:bookmarkEnd w:id="8291"/>
    </w:p>
    <w:bookmarkStart w:id="8292" w:name="_ETM_Q35_551068" w:displacedByCustomXml="next"/>
    <w:bookmarkEnd w:id="8292" w:displacedByCustomXml="next"/>
    <w:bookmarkStart w:id="8293" w:name="_ETM_Q35_550982" w:displacedByCustomXml="next"/>
    <w:bookmarkEnd w:id="8293" w:displacedByCustomXml="next"/>
    <w:bookmarkStart w:id="8294" w:name="_ETM_Q35_572169" w:displacedByCustomXml="next"/>
    <w:bookmarkEnd w:id="8294" w:displacedByCustomXml="next"/>
    <w:bookmarkStart w:id="8295" w:name="_ETM_Q35_572091" w:displacedByCustomXml="next"/>
    <w:bookmarkEnd w:id="8295" w:displacedByCustomXml="next"/>
    <w:bookmarkStart w:id="8296" w:name="_ETM_Q35_571356" w:displacedByCustomXml="next"/>
    <w:bookmarkEnd w:id="8296" w:displacedByCustomXml="next"/>
    <w:bookmarkStart w:id="8297" w:name="_ETM_Q35_571294" w:displacedByCustomXml="next"/>
    <w:bookmarkEnd w:id="8297" w:displacedByCustomXml="next"/>
    <w:bookmarkStart w:id="8298" w:name="_ETM_Q35_571028" w:displacedByCustomXml="next"/>
    <w:bookmarkEnd w:id="8298" w:displacedByCustomXml="next"/>
    <w:sdt>
      <w:sdtPr>
        <w:rPr>
          <w:rtl/>
        </w:rPr>
        <w:alias w:val="דובר_המשך"/>
        <w:tag w:val="&lt;ID&gt;5456&lt;/ID&gt;&lt;Name&gt;נפתלי בנט - שר&lt;/Name&gt;&lt;Data&gt;שר החינוך נפתלי בנט&lt;/Data&gt;&lt;Shortcut&gt;נפבנ&lt;/Shortcut&gt;"/>
        <w:id w:val="478500548"/>
        <w:placeholder>
          <w:docPart w:val="0182AE99B2F149179D2E61CFC231DD2F"/>
        </w:placeholder>
        <w15:color w:val="993366"/>
      </w:sdtPr>
      <w:sdtContent>
        <w:p w:rsidR="00A02B37" w:rsidRDefault="00A02B37" w:rsidP="006F51FD">
          <w:pPr>
            <w:pStyle w:val="-"/>
            <w:keepNext/>
            <w:rPr>
              <w:rtl/>
            </w:rPr>
          </w:pPr>
          <w:r w:rsidRPr="00345D1F">
            <w:rPr>
              <w:rStyle w:val="afe"/>
              <w:color w:val="000000"/>
              <w:rtl/>
            </w:rPr>
            <w:t>שר החינוך נפתלי בנט</w:t>
          </w:r>
          <w:r w:rsidRPr="00345D1F">
            <w:rPr>
              <w:color w:val="000000"/>
              <w:rtl/>
            </w:rPr>
            <w:t>:</w:t>
          </w:r>
        </w:p>
      </w:sdtContent>
    </w:sdt>
    <w:p w:rsidR="00A02B37" w:rsidRDefault="00A02B37" w:rsidP="005719C7">
      <w:pPr>
        <w:rPr>
          <w:rtl/>
        </w:rPr>
      </w:pPr>
    </w:p>
    <w:p w:rsidR="00A02B37" w:rsidRDefault="00A02B37" w:rsidP="006F51FD">
      <w:pPr>
        <w:rPr>
          <w:rtl/>
        </w:rPr>
      </w:pPr>
      <w:bookmarkStart w:id="8299" w:name="_ETM_Q35_554880"/>
      <w:bookmarkEnd w:id="8299"/>
      <w:r>
        <w:rPr>
          <w:rFonts w:hint="cs"/>
          <w:rtl/>
        </w:rPr>
        <w:t xml:space="preserve">רגע, שנייה. אני יכול? יש לנו רוב? אני לא </w:t>
      </w:r>
      <w:bookmarkStart w:id="8300" w:name="_ETM_Q35_559120"/>
      <w:bookmarkEnd w:id="8300"/>
      <w:r>
        <w:rPr>
          <w:rFonts w:hint="cs"/>
          <w:rtl/>
        </w:rPr>
        <w:t xml:space="preserve">יכול. אוקיי. </w:t>
      </w:r>
    </w:p>
    <w:p w:rsidR="00A02B37" w:rsidRDefault="00A02B37" w:rsidP="006F51FD">
      <w:pPr>
        <w:rPr>
          <w:rtl/>
        </w:rPr>
      </w:pPr>
    </w:p>
    <w:sdt>
      <w:sdtPr>
        <w:rPr>
          <w:rtl/>
        </w:rPr>
        <w:alias w:val="יור"/>
        <w:tag w:val="&lt;ID&gt;5550&lt;/ID&gt;&lt;Name&gt;נאוה בוקר - יו&quot;ר&lt;/Name&gt;&lt;Data&gt;נאוה בוקר&lt;/Data&gt;&lt;Shortcut&gt;&lt;/Shortcut&gt;"/>
        <w:id w:val="-255587556"/>
        <w:placeholder>
          <w:docPart w:val="0182AE99B2F149179D2E61CFC231DD2F"/>
        </w:placeholder>
        <w15:color w:val="993366"/>
      </w:sdtPr>
      <w:sdtContent>
        <w:p w:rsidR="00A02B37" w:rsidRDefault="00A02B37" w:rsidP="006F51FD">
          <w:pPr>
            <w:pStyle w:val="af6"/>
            <w:keepNext/>
            <w:rPr>
              <w:rtl/>
            </w:rPr>
          </w:pPr>
          <w:r w:rsidRPr="001B162C">
            <w:rPr>
              <w:rStyle w:val="afe"/>
              <w:color w:val="000000"/>
              <w:rtl/>
            </w:rPr>
            <w:t>היו"ר נאוה בוקר</w:t>
          </w:r>
          <w:r w:rsidRPr="001B162C">
            <w:rPr>
              <w:color w:val="000000"/>
              <w:rtl/>
            </w:rPr>
            <w:t>:</w:t>
          </w:r>
        </w:p>
      </w:sdtContent>
    </w:sdt>
    <w:p w:rsidR="00A02B37" w:rsidRDefault="00A02B37" w:rsidP="005719C7">
      <w:pPr>
        <w:rPr>
          <w:rtl/>
        </w:rPr>
      </w:pPr>
    </w:p>
    <w:p w:rsidR="00A02B37" w:rsidRDefault="00A02B37" w:rsidP="006F51FD">
      <w:pPr>
        <w:rPr>
          <w:rtl/>
        </w:rPr>
      </w:pPr>
      <w:r>
        <w:rPr>
          <w:rFonts w:hint="cs"/>
          <w:rtl/>
        </w:rPr>
        <w:t>אתה יכול להמשיך.</w:t>
      </w:r>
    </w:p>
    <w:p w:rsidR="00A02B37" w:rsidRDefault="00A02B37" w:rsidP="006F51FD">
      <w:pPr>
        <w:rPr>
          <w:rtl/>
        </w:rPr>
      </w:pPr>
    </w:p>
    <w:sdt>
      <w:sdtPr>
        <w:rPr>
          <w:rtl/>
        </w:rPr>
        <w:alias w:val="דובר_המשך"/>
        <w:tag w:val="&lt;ID&gt;5456&lt;/ID&gt;&lt;Name&gt;נפתלי בנט - שר&lt;/Name&gt;&lt;Data&gt;שר החינוך נפתלי בנט&lt;/Data&gt;&lt;Shortcut&gt;נפבנ&lt;/Shortcut&gt;"/>
        <w:id w:val="1977030774"/>
        <w:placeholder>
          <w:docPart w:val="A0E399CABC684D0ABB22336CDC2E5689"/>
        </w:placeholder>
        <w15:color w:val="993366"/>
      </w:sdtPr>
      <w:sdtContent>
        <w:p w:rsidR="00A02B37" w:rsidRDefault="00A02B37" w:rsidP="006F51FD">
          <w:pPr>
            <w:pStyle w:val="-"/>
            <w:keepNext/>
            <w:rPr>
              <w:rtl/>
            </w:rPr>
          </w:pPr>
          <w:r w:rsidRPr="00345D1F">
            <w:rPr>
              <w:rStyle w:val="afe"/>
              <w:color w:val="000000"/>
              <w:rtl/>
            </w:rPr>
            <w:t>שר החינוך נפתלי בנט</w:t>
          </w:r>
          <w:r w:rsidRPr="00345D1F">
            <w:rPr>
              <w:color w:val="000000"/>
              <w:rtl/>
            </w:rPr>
            <w:t>:</w:t>
          </w:r>
        </w:p>
      </w:sdtContent>
    </w:sdt>
    <w:p w:rsidR="00A02B37" w:rsidRDefault="00A02B37" w:rsidP="006F51FD">
      <w:pPr>
        <w:rPr>
          <w:rtl/>
        </w:rPr>
      </w:pPr>
      <w:bookmarkStart w:id="8301" w:name="_ETM_Q35_561639"/>
      <w:bookmarkStart w:id="8302" w:name="_ETM_Q35_561750"/>
      <w:bookmarkEnd w:id="8301"/>
      <w:bookmarkEnd w:id="8302"/>
    </w:p>
    <w:p w:rsidR="00A02B37" w:rsidRDefault="00A02B37" w:rsidP="00BB39CB">
      <w:pPr>
        <w:rPr>
          <w:rtl/>
        </w:rPr>
      </w:pPr>
      <w:r>
        <w:rPr>
          <w:rFonts w:hint="cs"/>
          <w:rtl/>
        </w:rPr>
        <w:t xml:space="preserve">עכשיו </w:t>
      </w:r>
      <w:bookmarkStart w:id="8303" w:name="_ETM_Q35_556216"/>
      <w:bookmarkStart w:id="8304" w:name="_ETM_Q35_556341"/>
      <w:bookmarkStart w:id="8305" w:name="_ETM_Q35_556625"/>
      <w:bookmarkStart w:id="8306" w:name="_ETM_Q35_556683"/>
      <w:bookmarkEnd w:id="8303"/>
      <w:bookmarkEnd w:id="8304"/>
      <w:bookmarkEnd w:id="8305"/>
      <w:bookmarkEnd w:id="8306"/>
      <w:r>
        <w:rPr>
          <w:rFonts w:hint="cs"/>
          <w:rtl/>
        </w:rPr>
        <w:t>אני רוצה לתאר לכם</w:t>
      </w:r>
      <w:r w:rsidR="00BB39CB">
        <w:rPr>
          <w:rFonts w:hint="cs"/>
          <w:rtl/>
        </w:rPr>
        <w:t>,</w:t>
      </w:r>
      <w:r>
        <w:rPr>
          <w:rFonts w:hint="cs"/>
          <w:rtl/>
        </w:rPr>
        <w:t xml:space="preserve"> אני רוצה </w:t>
      </w:r>
      <w:bookmarkStart w:id="8307" w:name="_ETM_Q35_564359"/>
      <w:bookmarkEnd w:id="8307"/>
      <w:r>
        <w:rPr>
          <w:rFonts w:hint="cs"/>
          <w:rtl/>
        </w:rPr>
        <w:t xml:space="preserve">לתאר לכם: יש בעולם דבר שהוא </w:t>
      </w:r>
      <w:proofErr w:type="spellStart"/>
      <w:r>
        <w:rPr>
          <w:rFonts w:hint="cs"/>
          <w:rtl/>
        </w:rPr>
        <w:t>נ</w:t>
      </w:r>
      <w:r w:rsidR="00BB39CB">
        <w:rPr>
          <w:rFonts w:hint="cs"/>
          <w:rtl/>
        </w:rPr>
        <w:t>י</w:t>
      </w:r>
      <w:r>
        <w:rPr>
          <w:rFonts w:hint="cs"/>
          <w:rtl/>
        </w:rPr>
        <w:t>סי</w:t>
      </w:r>
      <w:proofErr w:type="spellEnd"/>
      <w:r>
        <w:rPr>
          <w:rFonts w:hint="cs"/>
          <w:rtl/>
        </w:rPr>
        <w:t xml:space="preserve">, באמת, </w:t>
      </w:r>
      <w:bookmarkStart w:id="8308" w:name="_ETM_Q35_568171"/>
      <w:bookmarkEnd w:id="8308"/>
      <w:r>
        <w:rPr>
          <w:rFonts w:hint="cs"/>
          <w:rtl/>
        </w:rPr>
        <w:t xml:space="preserve">זה נס </w:t>
      </w:r>
      <w:r w:rsidR="008C09CB">
        <w:rPr>
          <w:rFonts w:hint="eastAsia"/>
          <w:rtl/>
        </w:rPr>
        <w:t>–</w:t>
      </w:r>
      <w:r w:rsidR="00BB39CB">
        <w:rPr>
          <w:rFonts w:hint="eastAsia"/>
          <w:rtl/>
        </w:rPr>
        <w:t xml:space="preserve"> </w:t>
      </w:r>
      <w:r>
        <w:rPr>
          <w:rFonts w:hint="cs"/>
          <w:rtl/>
        </w:rPr>
        <w:t xml:space="preserve">הכלכלה היא נס. בזכות השוק החופשי, ארצות עם שוק חופשי כמו מדינת ישראל ממריאות. </w:t>
      </w:r>
    </w:p>
    <w:p w:rsidR="00A02B37" w:rsidRDefault="00A02B37" w:rsidP="006F51FD">
      <w:pPr>
        <w:rPr>
          <w:rtl/>
        </w:rPr>
      </w:pPr>
      <w:bookmarkStart w:id="8309" w:name="_ETM_Q35_585013"/>
      <w:bookmarkStart w:id="8310" w:name="_ETM_Q35_585138"/>
      <w:bookmarkEnd w:id="8309"/>
      <w:bookmarkEnd w:id="8310"/>
    </w:p>
    <w:sdt>
      <w:sdtPr>
        <w:rPr>
          <w:rFonts w:hint="cs"/>
          <w:rtl/>
        </w:rPr>
        <w:alias w:val="קריאה"/>
        <w:tag w:val="&lt;ID&gt;5177&lt;/ID&gt;&lt;Name&gt;יונה יוסי - המחנה הציוני&lt;/Name&gt;&lt;Data&gt;יוסי יונה (המחנה הציוני)&lt;/Data&gt;&lt;Shortcut&gt;יויו&lt;/Shortcut&gt;"/>
        <w:id w:val="-637339563"/>
        <w:placeholder>
          <w:docPart w:val="F6BA8DB67E2A4EEDA22CB43DCAB19F47"/>
        </w:placeholder>
        <w15:color w:val="993366"/>
      </w:sdtPr>
      <w:sdtContent>
        <w:p w:rsidR="00A02B37" w:rsidRDefault="00A02B37" w:rsidP="006F51FD">
          <w:pPr>
            <w:pStyle w:val="af5"/>
            <w:keepNext/>
            <w:rPr>
              <w:rtl/>
            </w:rPr>
          </w:pPr>
          <w:r w:rsidRPr="00345D1F">
            <w:rPr>
              <w:rStyle w:val="afe"/>
              <w:color w:val="000000"/>
              <w:rtl/>
            </w:rPr>
            <w:t>יוסי יונה (המחנה הציוני)</w:t>
          </w:r>
          <w:r w:rsidRPr="00345D1F">
            <w:rPr>
              <w:color w:val="000000"/>
              <w:rtl/>
            </w:rPr>
            <w:t>:</w:t>
          </w:r>
        </w:p>
      </w:sdtContent>
    </w:sdt>
    <w:p w:rsidR="00A02B37" w:rsidRDefault="00A02B37" w:rsidP="005719C7">
      <w:pPr>
        <w:rPr>
          <w:rtl/>
        </w:rPr>
      </w:pPr>
    </w:p>
    <w:p w:rsidR="00A02B37" w:rsidRDefault="00A02B37" w:rsidP="008A0B21">
      <w:pPr>
        <w:rPr>
          <w:rtl/>
        </w:rPr>
      </w:pPr>
      <w:r>
        <w:rPr>
          <w:rFonts w:hint="cs"/>
          <w:rtl/>
        </w:rPr>
        <w:t xml:space="preserve">ביטן הציע הצעת </w:t>
      </w:r>
      <w:bookmarkStart w:id="8311" w:name="_ETM_Q35_574481"/>
      <w:bookmarkEnd w:id="8311"/>
      <w:r>
        <w:rPr>
          <w:rFonts w:hint="cs"/>
          <w:rtl/>
        </w:rPr>
        <w:t xml:space="preserve">חוק להקפיא, לפקח </w:t>
      </w:r>
      <w:r w:rsidR="008A0B21">
        <w:rPr>
          <w:rFonts w:hint="cs"/>
          <w:rtl/>
        </w:rPr>
        <w:t xml:space="preserve">על </w:t>
      </w:r>
      <w:r>
        <w:rPr>
          <w:rFonts w:hint="cs"/>
          <w:rtl/>
        </w:rPr>
        <w:t xml:space="preserve">מחירים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8312" w:name="_ETM_Q35_585419"/>
      <w:bookmarkStart w:id="8313" w:name="_ETM_Q35_585528"/>
      <w:bookmarkStart w:id="8314" w:name="_ETM_Q35_586138"/>
      <w:bookmarkStart w:id="8315" w:name="_ETM_Q35_586231"/>
      <w:bookmarkStart w:id="8316" w:name="_ETM_Q35_589388"/>
      <w:bookmarkStart w:id="8317" w:name="_ETM_Q35_589466"/>
      <w:bookmarkStart w:id="8318" w:name="_ETM_Q35_591450"/>
      <w:bookmarkStart w:id="8319" w:name="_ETM_Q35_591528"/>
      <w:bookmarkEnd w:id="8312"/>
      <w:bookmarkEnd w:id="8313"/>
      <w:bookmarkEnd w:id="8314"/>
      <w:bookmarkEnd w:id="8315"/>
      <w:bookmarkEnd w:id="8316"/>
      <w:bookmarkEnd w:id="8317"/>
      <w:bookmarkEnd w:id="8318"/>
      <w:bookmarkEnd w:id="8319"/>
    </w:p>
    <w:bookmarkStart w:id="8320" w:name="_ETM_Q35_591794" w:displacedByCustomXml="next"/>
    <w:bookmarkEnd w:id="8320" w:displacedByCustomXml="next"/>
    <w:bookmarkStart w:id="8321" w:name="_ETM_Q35_591872" w:displacedByCustomXml="next"/>
    <w:bookmarkEnd w:id="8321" w:displacedByCustomXml="next"/>
    <w:sdt>
      <w:sdtPr>
        <w:rPr>
          <w:rtl/>
        </w:rPr>
        <w:alias w:val="דובר_המשך"/>
        <w:tag w:val="&lt;ID&gt;5456&lt;/ID&gt;&lt;Name&gt;נפתלי בנט - שר&lt;/Name&gt;&lt;Data&gt;שר החינוך נפתלי בנט&lt;/Data&gt;&lt;Shortcut&gt;נפבנ&lt;/Shortcut&gt;"/>
        <w:id w:val="574546985"/>
        <w:placeholder>
          <w:docPart w:val="0182AE99B2F149179D2E61CFC231DD2F"/>
        </w:placeholder>
        <w15:color w:val="993366"/>
      </w:sdtPr>
      <w:sdtContent>
        <w:p w:rsidR="00A02B37" w:rsidRDefault="00A02B37" w:rsidP="006F51FD">
          <w:pPr>
            <w:pStyle w:val="-"/>
            <w:keepNext/>
            <w:rPr>
              <w:rtl/>
            </w:rPr>
          </w:pPr>
          <w:r w:rsidRPr="002E2091">
            <w:rPr>
              <w:rStyle w:val="afe"/>
              <w:color w:val="000000"/>
              <w:rtl/>
            </w:rPr>
            <w:t>שר החינוך נפתלי בנט</w:t>
          </w:r>
          <w:r w:rsidRPr="002E2091">
            <w:rPr>
              <w:color w:val="000000"/>
              <w:rtl/>
            </w:rPr>
            <w:t>:</w:t>
          </w:r>
        </w:p>
      </w:sdtContent>
    </w:sdt>
    <w:p w:rsidR="00A02B37" w:rsidRDefault="00A02B37" w:rsidP="005719C7">
      <w:pPr>
        <w:rPr>
          <w:rtl/>
        </w:rPr>
      </w:pPr>
    </w:p>
    <w:p w:rsidR="00A02B37" w:rsidRDefault="00A02B37" w:rsidP="008A0B21">
      <w:pPr>
        <w:rPr>
          <w:rtl/>
        </w:rPr>
      </w:pPr>
      <w:r>
        <w:rPr>
          <w:rFonts w:hint="cs"/>
          <w:rtl/>
        </w:rPr>
        <w:t xml:space="preserve">לכן אני אומר לכם </w:t>
      </w:r>
      <w:r w:rsidR="008C09CB">
        <w:rPr>
          <w:rFonts w:hint="eastAsia"/>
          <w:rtl/>
        </w:rPr>
        <w:t>–</w:t>
      </w:r>
      <w:r>
        <w:rPr>
          <w:rFonts w:hint="cs"/>
          <w:rtl/>
        </w:rPr>
        <w:t xml:space="preserve"> יוסי, באמת, מתוך אהבה </w:t>
      </w:r>
      <w:bookmarkStart w:id="8322" w:name="_ETM_Q35_588353"/>
      <w:bookmarkEnd w:id="8322"/>
      <w:r>
        <w:rPr>
          <w:rFonts w:hint="cs"/>
          <w:rtl/>
        </w:rPr>
        <w:t xml:space="preserve">גדולה </w:t>
      </w:r>
      <w:bookmarkStart w:id="8323" w:name="_ETM_Q35_589891"/>
      <w:bookmarkEnd w:id="8323"/>
      <w:r w:rsidR="008C09CB">
        <w:rPr>
          <w:rFonts w:hint="eastAsia"/>
          <w:rtl/>
        </w:rPr>
        <w:t>–</w:t>
      </w:r>
      <w:r>
        <w:rPr>
          <w:rFonts w:hint="cs"/>
          <w:rtl/>
        </w:rPr>
        <w:t xml:space="preserve"> א</w:t>
      </w:r>
      <w:bookmarkStart w:id="8324" w:name="_ETM_Q35_593700"/>
      <w:bookmarkEnd w:id="8324"/>
      <w:r>
        <w:rPr>
          <w:rFonts w:hint="cs"/>
          <w:rtl/>
        </w:rPr>
        <w:t xml:space="preserve">תה </w:t>
      </w:r>
      <w:bookmarkStart w:id="8325" w:name="_ETM_Q35_594028"/>
      <w:bookmarkEnd w:id="8325"/>
      <w:r>
        <w:rPr>
          <w:rFonts w:hint="cs"/>
          <w:rtl/>
        </w:rPr>
        <w:t xml:space="preserve">יודע למה ההייטק זה הקבוצה הכי משגשגת? </w:t>
      </w:r>
      <w:bookmarkStart w:id="8326" w:name="_ETM_Q35_597247"/>
      <w:bookmarkStart w:id="8327" w:name="_ETM_Q35_597356"/>
      <w:bookmarkEnd w:id="8326"/>
      <w:bookmarkEnd w:id="8327"/>
      <w:r>
        <w:rPr>
          <w:rFonts w:hint="cs"/>
          <w:rtl/>
        </w:rPr>
        <w:t xml:space="preserve">כי אין שם פיקוח על מחירים, אין </w:t>
      </w:r>
      <w:bookmarkStart w:id="8328" w:name="_ETM_Q35_604044"/>
      <w:bookmarkEnd w:id="8328"/>
      <w:r>
        <w:rPr>
          <w:rFonts w:hint="cs"/>
          <w:rtl/>
        </w:rPr>
        <w:t>רגולציה, אין כלום בהייטק</w:t>
      </w:r>
      <w:bookmarkStart w:id="8329" w:name="_ETM_Q35_597958"/>
      <w:bookmarkEnd w:id="8329"/>
      <w:r>
        <w:rPr>
          <w:rFonts w:hint="cs"/>
          <w:rtl/>
        </w:rPr>
        <w:t xml:space="preserve">. יש </w:t>
      </w:r>
      <w:r w:rsidR="008C09CB">
        <w:rPr>
          <w:rtl/>
        </w:rPr>
        <w:t>–</w:t>
      </w:r>
      <w:r>
        <w:rPr>
          <w:rFonts w:hint="cs"/>
          <w:rtl/>
        </w:rPr>
        <w:t xml:space="preserve"> מה נשאר? כשאין חוקים ואין רגולציה </w:t>
      </w:r>
      <w:bookmarkStart w:id="8330" w:name="_ETM_Q35_606609"/>
      <w:bookmarkEnd w:id="8330"/>
      <w:r>
        <w:rPr>
          <w:rFonts w:hint="cs"/>
          <w:rtl/>
        </w:rPr>
        <w:t>ואין מחירי גג, אז נשאר</w:t>
      </w:r>
      <w:r w:rsidR="008A0B21">
        <w:rPr>
          <w:rFonts w:hint="cs"/>
          <w:rtl/>
        </w:rPr>
        <w:t>ת</w:t>
      </w:r>
      <w:r>
        <w:rPr>
          <w:rFonts w:hint="cs"/>
          <w:rtl/>
        </w:rPr>
        <w:t xml:space="preserve"> היצירתיות של </w:t>
      </w:r>
      <w:bookmarkStart w:id="8331" w:name="_ETM_Q35_611028"/>
      <w:bookmarkEnd w:id="8331"/>
      <w:r>
        <w:rPr>
          <w:rFonts w:hint="cs"/>
          <w:rtl/>
        </w:rPr>
        <w:t>הנפש, נשאר</w:t>
      </w:r>
      <w:r w:rsidR="008A0B21">
        <w:rPr>
          <w:rFonts w:hint="cs"/>
          <w:rtl/>
        </w:rPr>
        <w:t>ת</w:t>
      </w:r>
      <w:r>
        <w:rPr>
          <w:rFonts w:hint="cs"/>
          <w:rtl/>
        </w:rPr>
        <w:t xml:space="preserve"> היזמות. </w:t>
      </w:r>
    </w:p>
    <w:p w:rsidR="00A02B37" w:rsidRDefault="00A02B37" w:rsidP="006F51FD">
      <w:pPr>
        <w:rPr>
          <w:rtl/>
        </w:rPr>
      </w:pPr>
      <w:bookmarkStart w:id="8332" w:name="_ETM_Q35_608768"/>
      <w:bookmarkStart w:id="8333" w:name="_ETM_Q35_608829"/>
      <w:bookmarkEnd w:id="8332"/>
      <w:bookmarkEnd w:id="8333"/>
      <w:r>
        <w:rPr>
          <w:rFonts w:hint="cs"/>
          <w:rtl/>
        </w:rPr>
        <w:t xml:space="preserve"> </w:t>
      </w:r>
    </w:p>
    <w:sdt>
      <w:sdtPr>
        <w:rPr>
          <w:rtl/>
        </w:rPr>
        <w:alias w:val="קריאה"/>
        <w:tag w:val="&lt;ID&gt;5177&lt;/ID&gt;&lt;Name&gt;יונה יוסי - המחנה הציוני&lt;/Name&gt;&lt;Data&gt;יוסי יונה (המחנה הציוני)&lt;/Data&gt;&lt;Shortcut&gt;יויו&lt;/Shortcut&gt;"/>
        <w:id w:val="-108047649"/>
        <w:placeholder>
          <w:docPart w:val="0182AE99B2F149179D2E61CFC231DD2F"/>
        </w:placeholder>
        <w15:color w:val="993366"/>
      </w:sdtPr>
      <w:sdtContent>
        <w:p w:rsidR="00A02B37" w:rsidRDefault="00A02B37" w:rsidP="006F51FD">
          <w:pPr>
            <w:pStyle w:val="af5"/>
            <w:keepNext/>
            <w:rPr>
              <w:rtl/>
            </w:rPr>
          </w:pPr>
          <w:r w:rsidRPr="00345D1F">
            <w:rPr>
              <w:rStyle w:val="afe"/>
              <w:color w:val="000000"/>
              <w:rtl/>
            </w:rPr>
            <w:t>יוסי יונה (המחנה הציוני)</w:t>
          </w:r>
          <w:r w:rsidRPr="00345D1F">
            <w:rPr>
              <w:color w:val="000000"/>
              <w:rtl/>
            </w:rPr>
            <w:t>:</w:t>
          </w:r>
        </w:p>
      </w:sdtContent>
    </w:sdt>
    <w:p w:rsidR="00A02B37" w:rsidRDefault="00A02B37" w:rsidP="005719C7">
      <w:pPr>
        <w:rPr>
          <w:rtl/>
        </w:rPr>
      </w:pPr>
    </w:p>
    <w:p w:rsidR="00A02B37" w:rsidRDefault="00A02B37" w:rsidP="006F51FD">
      <w:pPr>
        <w:rPr>
          <w:rtl/>
        </w:rPr>
      </w:pPr>
      <w:bookmarkStart w:id="8334" w:name="_ETM_Q35_608852"/>
      <w:bookmarkEnd w:id="8334"/>
      <w:r>
        <w:rPr>
          <w:rFonts w:hint="cs"/>
          <w:rtl/>
        </w:rPr>
        <w:t>ה</w:t>
      </w:r>
      <w:bookmarkStart w:id="8335" w:name="_ETM_Q35_609142"/>
      <w:bookmarkStart w:id="8336" w:name="_ETM_Q35_609206"/>
      <w:bookmarkEnd w:id="8335"/>
      <w:bookmarkEnd w:id="8336"/>
      <w:r>
        <w:rPr>
          <w:rFonts w:hint="cs"/>
          <w:rtl/>
        </w:rPr>
        <w:t xml:space="preserve">גזל. </w:t>
      </w:r>
    </w:p>
    <w:p w:rsidR="00A02B37" w:rsidRPr="00345D1F" w:rsidRDefault="00A02B37" w:rsidP="006F51FD">
      <w:pPr>
        <w:rPr>
          <w:rtl/>
        </w:rPr>
      </w:pPr>
      <w:bookmarkStart w:id="8337" w:name="_ETM_Q35_615064"/>
      <w:bookmarkStart w:id="8338" w:name="_ETM_Q35_615147"/>
      <w:bookmarkEnd w:id="8337"/>
      <w:bookmarkEnd w:id="8338"/>
    </w:p>
    <w:bookmarkStart w:id="8339" w:name="_ETM_Q35_615591" w:displacedByCustomXml="next"/>
    <w:bookmarkEnd w:id="8339" w:displacedByCustomXml="next"/>
    <w:bookmarkStart w:id="8340" w:name="_ETM_Q35_615669" w:displacedByCustomXml="next"/>
    <w:bookmarkEnd w:id="8340" w:displacedByCustomXml="next"/>
    <w:bookmarkStart w:id="8341" w:name="_ETM_Q35_615309" w:displacedByCustomXml="next"/>
    <w:bookmarkEnd w:id="8341" w:displacedByCustomXml="next"/>
    <w:bookmarkStart w:id="8342" w:name="_ETM_Q35_615200" w:displacedByCustomXml="next"/>
    <w:bookmarkEnd w:id="8342" w:displacedByCustomXml="next"/>
    <w:bookmarkStart w:id="8343" w:name="_ETM_Q35_614356" w:displacedByCustomXml="next"/>
    <w:bookmarkEnd w:id="8343" w:displacedByCustomXml="next"/>
    <w:bookmarkStart w:id="8344" w:name="_ETM_Q35_614247" w:displacedByCustomXml="next"/>
    <w:bookmarkEnd w:id="8344" w:displacedByCustomXml="next"/>
    <w:bookmarkStart w:id="8345" w:name="_ETM_Q35_613263" w:displacedByCustomXml="next"/>
    <w:bookmarkEnd w:id="8345" w:displacedByCustomXml="next"/>
    <w:bookmarkStart w:id="8346" w:name="_ETM_Q35_613200" w:displacedByCustomXml="next"/>
    <w:bookmarkEnd w:id="8346" w:displacedByCustomXml="next"/>
    <w:bookmarkStart w:id="8347" w:name="_ETM_Q35_612950" w:displacedByCustomXml="next"/>
    <w:bookmarkEnd w:id="8347" w:displacedByCustomXml="next"/>
    <w:bookmarkStart w:id="8348" w:name="_ETM_Q35_612747" w:displacedByCustomXml="next"/>
    <w:bookmarkEnd w:id="8348" w:displacedByCustomXml="next"/>
    <w:sdt>
      <w:sdtPr>
        <w:rPr>
          <w:rtl/>
        </w:rPr>
        <w:alias w:val="דובר_המשך"/>
        <w:tag w:val="&lt;ID&gt;5456&lt;/ID&gt;&lt;Name&gt;נפתלי בנט - שר&lt;/Name&gt;&lt;Data&gt;שר החינוך נפתלי בנט&lt;/Data&gt;&lt;Shortcut&gt;נפבנ&lt;/Shortcut&gt;"/>
        <w:id w:val="1299572061"/>
        <w:placeholder>
          <w:docPart w:val="0182AE99B2F149179D2E61CFC231DD2F"/>
        </w:placeholder>
        <w15:color w:val="993366"/>
      </w:sdtPr>
      <w:sdtContent>
        <w:p w:rsidR="00A02B37" w:rsidRDefault="00A02B37" w:rsidP="006F51FD">
          <w:pPr>
            <w:pStyle w:val="-"/>
            <w:keepNext/>
            <w:rPr>
              <w:rtl/>
            </w:rPr>
          </w:pPr>
          <w:r w:rsidRPr="002E2091">
            <w:rPr>
              <w:rStyle w:val="afe"/>
              <w:color w:val="000000"/>
              <w:rtl/>
            </w:rPr>
            <w:t>שר החינוך נפתלי בנט</w:t>
          </w:r>
          <w:r w:rsidRPr="002E2091">
            <w:rPr>
              <w:color w:val="000000"/>
              <w:rtl/>
            </w:rPr>
            <w:t>:</w:t>
          </w:r>
        </w:p>
      </w:sdtContent>
    </w:sdt>
    <w:p w:rsidR="00A02B37" w:rsidRDefault="00A02B37" w:rsidP="005719C7">
      <w:pPr>
        <w:rPr>
          <w:rtl/>
        </w:rPr>
      </w:pPr>
    </w:p>
    <w:p w:rsidR="00A02B37" w:rsidRDefault="00A02B37" w:rsidP="006F51FD">
      <w:pPr>
        <w:rPr>
          <w:rtl/>
        </w:rPr>
      </w:pPr>
      <w:r>
        <w:rPr>
          <w:rFonts w:hint="cs"/>
          <w:rtl/>
        </w:rPr>
        <w:t xml:space="preserve">לא, זה לא גזל. </w:t>
      </w:r>
      <w:bookmarkStart w:id="8349" w:name="_ETM_Q35_617309"/>
      <w:bookmarkStart w:id="8350" w:name="_ETM_Q35_617669"/>
      <w:bookmarkEnd w:id="8349"/>
      <w:bookmarkEnd w:id="8350"/>
      <w:r>
        <w:rPr>
          <w:rFonts w:hint="cs"/>
          <w:rtl/>
        </w:rPr>
        <w:t>תפסיקו כבר. החיים הם לא מש</w:t>
      </w:r>
      <w:bookmarkStart w:id="8351" w:name="_ETM_Q35_614513"/>
      <w:bookmarkEnd w:id="8351"/>
      <w:r>
        <w:rPr>
          <w:rFonts w:hint="cs"/>
          <w:rtl/>
        </w:rPr>
        <w:t xml:space="preserve">חק סכום אפס. </w:t>
      </w:r>
    </w:p>
    <w:p w:rsidR="00A02B37" w:rsidRDefault="00A02B37" w:rsidP="006F51FD">
      <w:pPr>
        <w:rPr>
          <w:rtl/>
        </w:rPr>
      </w:pPr>
      <w:bookmarkStart w:id="8352" w:name="_ETM_Q35_636225"/>
      <w:bookmarkStart w:id="8353" w:name="_ETM_Q35_636260"/>
      <w:bookmarkEnd w:id="8352"/>
      <w:bookmarkEnd w:id="8353"/>
    </w:p>
    <w:bookmarkStart w:id="8354" w:name="_ETM_Q35_636971" w:displacedByCustomXml="next"/>
    <w:bookmarkEnd w:id="8354" w:displacedByCustomXml="next"/>
    <w:bookmarkStart w:id="8355" w:name="_ETM_Q35_636918" w:displacedByCustomXml="next"/>
    <w:bookmarkEnd w:id="8355" w:displacedByCustomXml="next"/>
    <w:bookmarkStart w:id="8356" w:name="_ETM_Q35_636514" w:displacedByCustomXml="next"/>
    <w:bookmarkEnd w:id="8356" w:displacedByCustomXml="next"/>
    <w:sdt>
      <w:sdtPr>
        <w:rPr>
          <w:rtl/>
        </w:rPr>
        <w:alias w:val="קריאה"/>
        <w:tag w:val="&lt;ID&gt;5289&lt;/ID&gt;&lt;Name&gt;קסניה סבטלובה - המחנה הציוני&lt;/Name&gt;&lt;Data&gt;קסניה סבטלובה (המחנה הציוני)&lt;/Data&gt;&lt;Shortcut&gt;קססב&lt;/Shortcut&gt;"/>
        <w:id w:val="1547261714"/>
        <w:placeholder>
          <w:docPart w:val="0182AE99B2F149179D2E61CFC231DD2F"/>
        </w:placeholder>
        <w15:color w:val="993366"/>
      </w:sdtPr>
      <w:sdtContent>
        <w:p w:rsidR="00A02B37" w:rsidRDefault="00A02B37" w:rsidP="006F51FD">
          <w:pPr>
            <w:pStyle w:val="af5"/>
            <w:keepNext/>
            <w:rPr>
              <w:rtl/>
            </w:rPr>
          </w:pPr>
          <w:r w:rsidRPr="00CF7ED6">
            <w:rPr>
              <w:rStyle w:val="afe"/>
              <w:color w:val="000000"/>
              <w:rtl/>
            </w:rPr>
            <w:t>קסניה סבטלובה (המחנה הציוני)</w:t>
          </w:r>
          <w:r w:rsidRPr="00CF7ED6">
            <w:rPr>
              <w:color w:val="000000"/>
              <w:rtl/>
            </w:rPr>
            <w:t>:</w:t>
          </w:r>
        </w:p>
      </w:sdtContent>
    </w:sdt>
    <w:p w:rsidR="00A02B37" w:rsidRDefault="00A02B37" w:rsidP="006F51FD">
      <w:pPr>
        <w:rPr>
          <w:rtl/>
        </w:rPr>
      </w:pPr>
      <w:bookmarkStart w:id="8357" w:name="_ETM_Q35_626497"/>
      <w:bookmarkStart w:id="8358" w:name="_ETM_Q35_626575"/>
      <w:bookmarkEnd w:id="8357"/>
      <w:bookmarkEnd w:id="8358"/>
    </w:p>
    <w:p w:rsidR="00A02B37" w:rsidRDefault="00A02B37" w:rsidP="006F51FD">
      <w:pPr>
        <w:rPr>
          <w:rtl/>
        </w:rPr>
      </w:pPr>
      <w:bookmarkStart w:id="8359" w:name="_ETM_Q35_637577"/>
      <w:bookmarkStart w:id="8360" w:name="_ETM_Q35_637614"/>
      <w:bookmarkEnd w:id="8359"/>
      <w:bookmarkEnd w:id="8360"/>
      <w:r>
        <w:rPr>
          <w:rFonts w:hint="cs"/>
          <w:rtl/>
        </w:rPr>
        <w:t xml:space="preserve">ממשכורת של שר לא רואים </w:t>
      </w:r>
      <w:bookmarkStart w:id="8361" w:name="_ETM_Q35_629450"/>
      <w:bookmarkEnd w:id="8361"/>
      <w:r>
        <w:rPr>
          <w:rFonts w:hint="cs"/>
          <w:rtl/>
        </w:rPr>
        <w:t>את המצוקה של</w:t>
      </w:r>
      <w:r w:rsidR="005719C7">
        <w:rPr>
          <w:rFonts w:hint="cs"/>
          <w:rtl/>
        </w:rPr>
        <w:t xml:space="preserve">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bookmarkStart w:id="8362" w:name="_ETM_Q35_634933" w:displacedByCustomXml="next"/>
    <w:bookmarkEnd w:id="8362" w:displacedByCustomXml="next"/>
    <w:bookmarkStart w:id="8363" w:name="_ETM_Q35_634862" w:displacedByCustomXml="next"/>
    <w:bookmarkEnd w:id="8363" w:displacedByCustomXml="next"/>
    <w:sdt>
      <w:sdtPr>
        <w:rPr>
          <w:rtl/>
        </w:rPr>
        <w:alias w:val="דובר_המשך"/>
        <w:tag w:val="&lt;ID&gt;5456&lt;/ID&gt;&lt;Name&gt;נפתלי בנט - שר&lt;/Name&gt;&lt;Data&gt;שר החינוך נפתלי בנט&lt;/Data&gt;&lt;Shortcut&gt;נפבנ&lt;/Shortcut&gt;"/>
        <w:id w:val="430163472"/>
        <w:placeholder>
          <w:docPart w:val="0182AE99B2F149179D2E61CFC231DD2F"/>
        </w:placeholder>
        <w15:color w:val="993366"/>
      </w:sdtPr>
      <w:sdtContent>
        <w:p w:rsidR="00A02B37" w:rsidRDefault="00A02B37" w:rsidP="006F51FD">
          <w:pPr>
            <w:pStyle w:val="-"/>
            <w:keepNext/>
            <w:rPr>
              <w:rtl/>
            </w:rPr>
          </w:pPr>
          <w:r w:rsidRPr="00CF7ED6">
            <w:rPr>
              <w:rStyle w:val="afe"/>
              <w:color w:val="000000"/>
              <w:rtl/>
            </w:rPr>
            <w:t>שר החינוך נפתלי בנט</w:t>
          </w:r>
          <w:r w:rsidRPr="00CF7ED6">
            <w:rPr>
              <w:color w:val="000000"/>
              <w:rtl/>
            </w:rPr>
            <w:t>:</w:t>
          </w:r>
        </w:p>
      </w:sdtContent>
    </w:sdt>
    <w:p w:rsidR="00A02B37" w:rsidRDefault="00A02B37" w:rsidP="005719C7">
      <w:pPr>
        <w:rPr>
          <w:rtl/>
        </w:rPr>
      </w:pPr>
    </w:p>
    <w:p w:rsidR="00A02B37" w:rsidRDefault="00A02B37" w:rsidP="008A0B21">
      <w:pPr>
        <w:rPr>
          <w:rtl/>
        </w:rPr>
      </w:pPr>
      <w:bookmarkStart w:id="8364" w:name="_ETM_Q35_636479"/>
      <w:bookmarkStart w:id="8365" w:name="_ETM_Q35_636663"/>
      <w:bookmarkEnd w:id="8364"/>
      <w:bookmarkEnd w:id="8365"/>
      <w:r>
        <w:rPr>
          <w:rFonts w:hint="cs"/>
          <w:rtl/>
        </w:rPr>
        <w:t xml:space="preserve">כשיש חניון, מישהו מחנה, מישהו מרוויח. להרוויח </w:t>
      </w:r>
      <w:bookmarkStart w:id="8366" w:name="_ETM_Q35_623110"/>
      <w:bookmarkEnd w:id="8366"/>
      <w:r>
        <w:rPr>
          <w:rFonts w:hint="cs"/>
          <w:rtl/>
        </w:rPr>
        <w:t xml:space="preserve">כסף זה לא קללה. לא קללה. תצאו מהגישה הגימנזיסטית </w:t>
      </w:r>
      <w:bookmarkStart w:id="8367" w:name="_ETM_Q35_624939"/>
      <w:bookmarkEnd w:id="8367"/>
      <w:r>
        <w:rPr>
          <w:rFonts w:hint="cs"/>
          <w:rtl/>
        </w:rPr>
        <w:t>הזאת</w:t>
      </w:r>
      <w:r w:rsidR="008A0B21">
        <w:rPr>
          <w:rFonts w:hint="cs"/>
          <w:rtl/>
        </w:rPr>
        <w:t>.</w:t>
      </w:r>
      <w:r>
        <w:rPr>
          <w:rFonts w:hint="cs"/>
          <w:rtl/>
        </w:rPr>
        <w:t xml:space="preserve"> זה לא קללה. תן לבעלי עסקים לשגשג, תאמין</w:t>
      </w:r>
      <w:bookmarkStart w:id="8368" w:name="_ETM_Q35_631883"/>
      <w:bookmarkEnd w:id="8368"/>
      <w:r>
        <w:rPr>
          <w:rFonts w:hint="cs"/>
          <w:rtl/>
        </w:rPr>
        <w:t xml:space="preserve"> בהם. אל תהיו כאלה </w:t>
      </w:r>
      <w:proofErr w:type="spellStart"/>
      <w:r>
        <w:rPr>
          <w:rFonts w:hint="cs"/>
          <w:rtl/>
        </w:rPr>
        <w:t>מתכללים</w:t>
      </w:r>
      <w:proofErr w:type="spellEnd"/>
      <w:r>
        <w:rPr>
          <w:rFonts w:hint="cs"/>
          <w:rtl/>
        </w:rPr>
        <w:t xml:space="preserve">. </w:t>
      </w:r>
    </w:p>
    <w:p w:rsidR="00A02B37" w:rsidRDefault="00A02B37" w:rsidP="006F51FD">
      <w:pPr>
        <w:rPr>
          <w:rtl/>
        </w:rPr>
      </w:pPr>
      <w:bookmarkStart w:id="8369" w:name="_ETM_Q35_624122"/>
      <w:bookmarkStart w:id="8370" w:name="_ETM_Q35_624216"/>
      <w:bookmarkEnd w:id="8369"/>
      <w:bookmarkEnd w:id="8370"/>
    </w:p>
    <w:bookmarkStart w:id="8371" w:name="_ETM_Q35_631481" w:displacedByCustomXml="next"/>
    <w:bookmarkEnd w:id="8371" w:displacedByCustomXml="next"/>
    <w:bookmarkStart w:id="8372" w:name="_ETM_Q35_631372" w:displacedByCustomXml="next"/>
    <w:bookmarkEnd w:id="8372" w:displacedByCustomXml="next"/>
    <w:bookmarkStart w:id="8373" w:name="_ETM_Q35_624559" w:displacedByCustomXml="next"/>
    <w:bookmarkEnd w:id="8373" w:displacedByCustomXml="next"/>
    <w:bookmarkStart w:id="8374" w:name="_ETM_Q35_624481" w:displacedByCustomXml="next"/>
    <w:bookmarkEnd w:id="8374" w:displacedByCustomXml="next"/>
    <w:sdt>
      <w:sdtPr>
        <w:rPr>
          <w:rtl/>
        </w:rPr>
        <w:alias w:val="קריאה"/>
        <w:tag w:val="&lt;ID&gt;0&lt;/ID&gt;&lt;Name&gt;קריאות&lt;/Name&gt;&lt;Data&gt;קריאות&lt;/Data&gt;&lt;Shortcut&gt;&lt;/Shortcut&gt;"/>
        <w:id w:val="-80690420"/>
        <w:placeholder>
          <w:docPart w:val="0182AE99B2F149179D2E61CFC231DD2F"/>
        </w:placeholder>
        <w15:color w:val="993366"/>
      </w:sdtPr>
      <w:sdtContent>
        <w:p w:rsidR="00A02B37" w:rsidRDefault="00A02B37" w:rsidP="006F51FD">
          <w:pPr>
            <w:pStyle w:val="af5"/>
            <w:keepNext/>
            <w:rPr>
              <w:rtl/>
            </w:rPr>
          </w:pPr>
          <w:r w:rsidRPr="00CF7ED6">
            <w:rPr>
              <w:rStyle w:val="afe"/>
              <w:color w:val="000000"/>
              <w:rtl/>
            </w:rPr>
            <w:t>קריאות</w:t>
          </w:r>
          <w:r w:rsidRPr="00CF7ED6">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Pr="00CF7ED6" w:rsidRDefault="00A02B37" w:rsidP="006F51FD">
      <w:pPr>
        <w:rPr>
          <w:rtl/>
        </w:rPr>
      </w:pPr>
    </w:p>
    <w:bookmarkStart w:id="8375" w:name="_ETM_Q35_631778" w:displacedByCustomXml="next"/>
    <w:bookmarkEnd w:id="8375" w:displacedByCustomXml="next"/>
    <w:bookmarkStart w:id="8376" w:name="_ETM_Q35_631825" w:displacedByCustomXml="next"/>
    <w:bookmarkEnd w:id="8376" w:displacedByCustomXml="next"/>
    <w:sdt>
      <w:sdtPr>
        <w:rPr>
          <w:rtl/>
        </w:rPr>
        <w:alias w:val="דובר_המשך"/>
        <w:tag w:val="&lt;ID&gt;5456&lt;/ID&gt;&lt;Name&gt;נפתלי בנט - שר&lt;/Name&gt;&lt;Data&gt;שר החינוך נפתלי בנט&lt;/Data&gt;&lt;Shortcut&gt;נפבנ&lt;/Shortcut&gt;"/>
        <w:id w:val="1553426485"/>
        <w:placeholder>
          <w:docPart w:val="0182AE99B2F149179D2E61CFC231DD2F"/>
        </w:placeholder>
        <w15:color w:val="993366"/>
      </w:sdtPr>
      <w:sdtContent>
        <w:p w:rsidR="00A02B37" w:rsidRDefault="00A02B37" w:rsidP="006F51FD">
          <w:pPr>
            <w:pStyle w:val="-"/>
            <w:keepNext/>
            <w:rPr>
              <w:rtl/>
            </w:rPr>
          </w:pPr>
          <w:r w:rsidRPr="002E2091">
            <w:rPr>
              <w:rStyle w:val="afe"/>
              <w:color w:val="000000"/>
              <w:rtl/>
            </w:rPr>
            <w:t>שר החינוך נפתלי בנט</w:t>
          </w:r>
          <w:r w:rsidRPr="002E2091">
            <w:rPr>
              <w:color w:val="000000"/>
              <w:rtl/>
            </w:rPr>
            <w:t>:</w:t>
          </w:r>
        </w:p>
      </w:sdtContent>
    </w:sdt>
    <w:p w:rsidR="00A02B37" w:rsidRDefault="00A02B37" w:rsidP="005719C7">
      <w:pPr>
        <w:rPr>
          <w:rtl/>
        </w:rPr>
      </w:pPr>
    </w:p>
    <w:p w:rsidR="00A02B37" w:rsidRDefault="00A02B37" w:rsidP="006F51FD">
      <w:pPr>
        <w:rPr>
          <w:rtl/>
        </w:rPr>
      </w:pPr>
      <w:bookmarkStart w:id="8377" w:name="_ETM_Q35_633372"/>
      <w:bookmarkStart w:id="8378" w:name="_ETM_Q35_639309"/>
      <w:bookmarkEnd w:id="8377"/>
      <w:bookmarkEnd w:id="8378"/>
      <w:r>
        <w:rPr>
          <w:rFonts w:hint="cs"/>
          <w:rtl/>
        </w:rPr>
        <w:t>אבל אף אח</w:t>
      </w:r>
      <w:bookmarkStart w:id="8379" w:name="_ETM_Q35_640091"/>
      <w:bookmarkEnd w:id="8379"/>
      <w:r>
        <w:rPr>
          <w:rFonts w:hint="cs"/>
          <w:rtl/>
        </w:rPr>
        <w:t>ד ל</w:t>
      </w:r>
      <w:bookmarkStart w:id="8380" w:name="_ETM_Q35_640481"/>
      <w:bookmarkEnd w:id="8380"/>
      <w:r>
        <w:rPr>
          <w:rFonts w:hint="cs"/>
          <w:rtl/>
        </w:rPr>
        <w:t>א יודע לתכנן יותר טוב מהחופש והחירות של בני האדם</w:t>
      </w:r>
      <w:bookmarkStart w:id="8381" w:name="_ETM_Q35_647841"/>
      <w:bookmarkEnd w:id="8381"/>
      <w:r>
        <w:rPr>
          <w:rFonts w:hint="cs"/>
          <w:rtl/>
        </w:rPr>
        <w:t xml:space="preserve">. </w:t>
      </w:r>
    </w:p>
    <w:p w:rsidR="00A02B37" w:rsidRDefault="00A02B37" w:rsidP="006F51FD">
      <w:pPr>
        <w:rPr>
          <w:rtl/>
        </w:rPr>
      </w:pPr>
      <w:bookmarkStart w:id="8382" w:name="_ETM_Q35_640999"/>
      <w:bookmarkStart w:id="8383" w:name="_ETM_Q35_641129"/>
      <w:bookmarkEnd w:id="8382"/>
      <w:bookmarkEnd w:id="8383"/>
    </w:p>
    <w:bookmarkStart w:id="8384" w:name="_ETM_Q35_641470" w:displacedByCustomXml="next"/>
    <w:bookmarkEnd w:id="8384" w:displacedByCustomXml="next"/>
    <w:bookmarkStart w:id="8385" w:name="_ETM_Q35_641418" w:displacedByCustomXml="next"/>
    <w:bookmarkEnd w:id="8385" w:displacedByCustomXml="next"/>
    <w:sdt>
      <w:sdtPr>
        <w:rPr>
          <w:rtl/>
        </w:rPr>
        <w:alias w:val="קריאה"/>
        <w:tag w:val="&lt;ID&gt;5177&lt;/ID&gt;&lt;Name&gt;יונה יוסי - המחנה הציוני&lt;/Name&gt;&lt;Data&gt;יוסי יונה (המחנה הציוני)&lt;/Data&gt;&lt;Shortcut&gt;יויו&lt;/Shortcut&gt;"/>
        <w:id w:val="2050947093"/>
        <w:placeholder>
          <w:docPart w:val="0182AE99B2F149179D2E61CFC231DD2F"/>
        </w:placeholder>
        <w15:color w:val="993366"/>
      </w:sdtPr>
      <w:sdtContent>
        <w:p w:rsidR="00A02B37" w:rsidRDefault="00A02B37" w:rsidP="006F51FD">
          <w:pPr>
            <w:pStyle w:val="af5"/>
            <w:keepNext/>
            <w:rPr>
              <w:rtl/>
            </w:rPr>
          </w:pPr>
          <w:r w:rsidRPr="00CF7ED6">
            <w:rPr>
              <w:rStyle w:val="afe"/>
              <w:color w:val="000000"/>
              <w:rtl/>
            </w:rPr>
            <w:t>יוסי יונה (המחנה הציוני)</w:t>
          </w:r>
          <w:r w:rsidRPr="00CF7ED6">
            <w:rPr>
              <w:color w:val="000000"/>
              <w:rtl/>
            </w:rPr>
            <w:t>:</w:t>
          </w:r>
        </w:p>
      </w:sdtContent>
    </w:sdt>
    <w:p w:rsidR="00A02B37" w:rsidRDefault="00A02B37" w:rsidP="005719C7">
      <w:pPr>
        <w:rPr>
          <w:rtl/>
        </w:rPr>
      </w:pPr>
    </w:p>
    <w:p w:rsidR="00A02B37" w:rsidRDefault="00A02B37" w:rsidP="006F51FD">
      <w:pPr>
        <w:rPr>
          <w:rtl/>
        </w:rPr>
      </w:pPr>
      <w:bookmarkStart w:id="8386" w:name="_ETM_Q35_650184"/>
      <w:bookmarkStart w:id="8387" w:name="_ETM_Q35_650887"/>
      <w:bookmarkStart w:id="8388" w:name="_ETM_Q35_651262"/>
      <w:bookmarkStart w:id="8389" w:name="_ETM_Q35_651372"/>
      <w:bookmarkStart w:id="8390" w:name="_ETM_Q35_651997"/>
      <w:bookmarkStart w:id="8391" w:name="_ETM_Q35_652044"/>
      <w:bookmarkEnd w:id="8386"/>
      <w:bookmarkEnd w:id="8387"/>
      <w:bookmarkEnd w:id="8388"/>
      <w:bookmarkEnd w:id="8389"/>
      <w:bookmarkEnd w:id="8390"/>
      <w:bookmarkEnd w:id="8391"/>
      <w:r>
        <w:rPr>
          <w:rFonts w:hint="cs"/>
          <w:rtl/>
        </w:rPr>
        <w:t xml:space="preserve">אדוני השר, אתה לא מקשיב. </w:t>
      </w:r>
    </w:p>
    <w:p w:rsidR="00A02B37" w:rsidRDefault="00A02B37" w:rsidP="006F51FD">
      <w:pPr>
        <w:rPr>
          <w:rtl/>
        </w:rPr>
      </w:pPr>
      <w:bookmarkStart w:id="8392" w:name="_ETM_Q35_654137"/>
      <w:bookmarkStart w:id="8393" w:name="_ETM_Q35_654216"/>
      <w:bookmarkEnd w:id="8392"/>
      <w:bookmarkEnd w:id="8393"/>
    </w:p>
    <w:sdt>
      <w:sdtPr>
        <w:rPr>
          <w:rtl/>
        </w:rPr>
        <w:alias w:val="קריאה"/>
        <w:tag w:val="&lt;ID&gt;5289&lt;/ID&gt;&lt;Name&gt;קסניה סבטלובה - המחנה הציוני&lt;/Name&gt;&lt;Data&gt;קסניה סבטלובה (המחנה הציוני)&lt;/Data&gt;&lt;Shortcut&gt;קססב&lt;/Shortcut&gt;"/>
        <w:id w:val="799654761"/>
        <w:placeholder>
          <w:docPart w:val="0182AE99B2F149179D2E61CFC231DD2F"/>
        </w:placeholder>
        <w15:color w:val="993366"/>
      </w:sdtPr>
      <w:sdtContent>
        <w:p w:rsidR="00A02B37" w:rsidRDefault="00A02B37" w:rsidP="006F51FD">
          <w:pPr>
            <w:pStyle w:val="af5"/>
            <w:keepNext/>
            <w:rPr>
              <w:rtl/>
            </w:rPr>
          </w:pPr>
          <w:r w:rsidRPr="00CF7ED6">
            <w:rPr>
              <w:rStyle w:val="afe"/>
              <w:color w:val="000000"/>
              <w:rtl/>
            </w:rPr>
            <w:t>קסניה סבטלובה (המחנה הציוני)</w:t>
          </w:r>
          <w:r w:rsidRPr="00CF7ED6">
            <w:rPr>
              <w:color w:val="000000"/>
              <w:rtl/>
            </w:rPr>
            <w:t>:</w:t>
          </w:r>
        </w:p>
      </w:sdtContent>
    </w:sdt>
    <w:p w:rsidR="00A02B37" w:rsidRDefault="00A02B37" w:rsidP="005719C7">
      <w:pPr>
        <w:rPr>
          <w:rtl/>
        </w:rPr>
      </w:pPr>
    </w:p>
    <w:p w:rsidR="00A02B37" w:rsidRDefault="00A02B37" w:rsidP="006F51FD">
      <w:pPr>
        <w:rPr>
          <w:rtl/>
        </w:rPr>
      </w:pPr>
      <w:bookmarkStart w:id="8394" w:name="_ETM_Q35_654497"/>
      <w:bookmarkStart w:id="8395" w:name="_ETM_Q35_654575"/>
      <w:bookmarkStart w:id="8396" w:name="_ETM_Q35_655950"/>
      <w:bookmarkStart w:id="8397" w:name="_ETM_Q35_656075"/>
      <w:bookmarkEnd w:id="8394"/>
      <w:bookmarkEnd w:id="8395"/>
      <w:bookmarkEnd w:id="8396"/>
      <w:bookmarkEnd w:id="8397"/>
      <w:r>
        <w:rPr>
          <w:rFonts w:hint="cs"/>
          <w:rtl/>
        </w:rPr>
        <w:t xml:space="preserve">אולי תבטל את הפיקוח על חלב? </w:t>
      </w:r>
    </w:p>
    <w:p w:rsidR="00A02B37" w:rsidRDefault="00A02B37" w:rsidP="006F51FD">
      <w:pPr>
        <w:rPr>
          <w:rtl/>
        </w:rPr>
      </w:pPr>
      <w:bookmarkStart w:id="8398" w:name="_ETM_Q35_660684"/>
      <w:bookmarkEnd w:id="8398"/>
    </w:p>
    <w:bookmarkStart w:id="8399" w:name="_ETM_Q35_635840" w:displacedByCustomXml="next"/>
    <w:bookmarkEnd w:id="8399" w:displacedByCustomXml="next"/>
    <w:bookmarkStart w:id="8400" w:name="_ETM_Q35_635766" w:displacedByCustomXml="next"/>
    <w:bookmarkEnd w:id="8400" w:displacedByCustomXml="next"/>
    <w:sdt>
      <w:sdtPr>
        <w:rPr>
          <w:rtl/>
        </w:rPr>
        <w:alias w:val="קריאה"/>
        <w:tag w:val="&lt;ID&gt;5105&lt;/ID&gt;&lt;Name&gt;מיכל רוזין - מרצ&lt;/Name&gt;&lt;Data&gt;מיכל רוזין (מרצ)&lt;/Data&gt;&lt;Shortcut&gt;מירו&lt;/Shortcut&gt;"/>
        <w:id w:val="-237635759"/>
        <w:placeholder>
          <w:docPart w:val="0182AE99B2F149179D2E61CFC231DD2F"/>
        </w:placeholder>
        <w15:color w:val="993366"/>
      </w:sdtPr>
      <w:sdtContent>
        <w:p w:rsidR="00A02B37" w:rsidRDefault="00A02B37" w:rsidP="006F51FD">
          <w:pPr>
            <w:pStyle w:val="af5"/>
            <w:keepNext/>
            <w:rPr>
              <w:rtl/>
            </w:rPr>
          </w:pPr>
          <w:r w:rsidRPr="00CF7ED6">
            <w:rPr>
              <w:rStyle w:val="afe"/>
              <w:color w:val="000000"/>
              <w:rtl/>
            </w:rPr>
            <w:t>מיכל רוזין (מרצ)</w:t>
          </w:r>
          <w:r w:rsidRPr="00CF7ED6">
            <w:rPr>
              <w:color w:val="000000"/>
              <w:rtl/>
            </w:rPr>
            <w:t>:</w:t>
          </w:r>
        </w:p>
      </w:sdtContent>
    </w:sdt>
    <w:p w:rsidR="00A02B37" w:rsidRDefault="00A02B37" w:rsidP="006F51FD">
      <w:pPr>
        <w:rPr>
          <w:rtl/>
        </w:rPr>
      </w:pPr>
      <w:bookmarkStart w:id="8401" w:name="_ETM_Q35_639455"/>
      <w:bookmarkStart w:id="8402" w:name="_ETM_Q35_639743"/>
      <w:bookmarkEnd w:id="8401"/>
      <w:bookmarkEnd w:id="8402"/>
    </w:p>
    <w:p w:rsidR="00A02B37" w:rsidRDefault="008C09CB" w:rsidP="006F51FD">
      <w:pPr>
        <w:rPr>
          <w:rtl/>
        </w:rPr>
      </w:pPr>
      <w:bookmarkStart w:id="8403" w:name="_ETM_Q35_639826"/>
      <w:bookmarkStart w:id="8404" w:name="_ETM_Q35_640078"/>
      <w:bookmarkStart w:id="8405" w:name="_ETM_Q35_640132"/>
      <w:bookmarkEnd w:id="8403"/>
      <w:bookmarkEnd w:id="8404"/>
      <w:bookmarkEnd w:id="8405"/>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חופש </w:t>
      </w: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sdt>
      <w:sdtPr>
        <w:rPr>
          <w:rtl/>
        </w:rPr>
        <w:alias w:val="דובר_המשך"/>
        <w:tag w:val="&lt;ID&gt;5456&lt;/ID&gt;&lt;Name&gt;נפתלי בנט - שר&lt;/Name&gt;&lt;Data&gt;שר החינוך נפתלי בנט&lt;/Data&gt;&lt;Shortcut&gt;נפבנ&lt;/Shortcut&gt;"/>
        <w:id w:val="-74060093"/>
        <w:placeholder>
          <w:docPart w:val="0182AE99B2F149179D2E61CFC231DD2F"/>
        </w:placeholder>
        <w15:color w:val="993366"/>
      </w:sdtPr>
      <w:sdtContent>
        <w:p w:rsidR="00A02B37" w:rsidRDefault="00A02B37" w:rsidP="006F51FD">
          <w:pPr>
            <w:pStyle w:val="-"/>
            <w:keepNext/>
            <w:rPr>
              <w:rtl/>
            </w:rPr>
          </w:pPr>
          <w:r w:rsidRPr="00CF7ED6">
            <w:rPr>
              <w:rStyle w:val="afe"/>
              <w:color w:val="000000"/>
              <w:rtl/>
            </w:rPr>
            <w:t>שר החינוך נפתלי בנט</w:t>
          </w:r>
          <w:r w:rsidRPr="00CF7ED6">
            <w:rPr>
              <w:color w:val="000000"/>
              <w:rtl/>
            </w:rPr>
            <w:t>:</w:t>
          </w:r>
        </w:p>
      </w:sdtContent>
    </w:sdt>
    <w:p w:rsidR="00A02B37" w:rsidRDefault="00A02B37" w:rsidP="005719C7">
      <w:pPr>
        <w:rPr>
          <w:rtl/>
        </w:rPr>
      </w:pPr>
    </w:p>
    <w:p w:rsidR="00A02B37" w:rsidRPr="00CF7ED6" w:rsidRDefault="00A02B37" w:rsidP="008A0B21">
      <w:pPr>
        <w:rPr>
          <w:rtl/>
        </w:rPr>
      </w:pPr>
      <w:r>
        <w:rPr>
          <w:rFonts w:hint="cs"/>
          <w:rtl/>
        </w:rPr>
        <w:t xml:space="preserve">הם יודעים יותר טוב ממך. ומפלגת </w:t>
      </w:r>
      <w:bookmarkStart w:id="8406" w:name="_ETM_Q35_644123"/>
      <w:bookmarkEnd w:id="8406"/>
      <w:r>
        <w:rPr>
          <w:rFonts w:hint="cs"/>
          <w:rtl/>
        </w:rPr>
        <w:t>העבודה, גם המלצה אלקטורלית</w:t>
      </w:r>
      <w:r w:rsidR="008A0B21">
        <w:rPr>
          <w:rFonts w:hint="cs"/>
          <w:rtl/>
        </w:rPr>
        <w:t>:</w:t>
      </w:r>
      <w:r>
        <w:rPr>
          <w:rFonts w:hint="cs"/>
          <w:rtl/>
        </w:rPr>
        <w:t xml:space="preserve"> רדו מזה. רדו </w:t>
      </w:r>
      <w:bookmarkStart w:id="8407" w:name="_ETM_Q35_653028"/>
      <w:bookmarkEnd w:id="8407"/>
      <w:r>
        <w:rPr>
          <w:rFonts w:hint="cs"/>
          <w:rtl/>
        </w:rPr>
        <w:t>מזה, זה לא עובד</w:t>
      </w:r>
      <w:r w:rsidR="008A0B21">
        <w:rPr>
          <w:rFonts w:hint="cs"/>
          <w:rtl/>
        </w:rPr>
        <w:t>.</w:t>
      </w:r>
      <w:r>
        <w:rPr>
          <w:rFonts w:hint="cs"/>
          <w:rtl/>
        </w:rPr>
        <w:t xml:space="preserve"> זה פשוט לא עובד. </w:t>
      </w:r>
    </w:p>
    <w:p w:rsidR="00A02B37" w:rsidRDefault="00A02B37" w:rsidP="006F51FD">
      <w:pPr>
        <w:rPr>
          <w:rtl/>
        </w:rPr>
      </w:pPr>
      <w:bookmarkStart w:id="8408" w:name="_ETM_Q35_660825"/>
      <w:bookmarkStart w:id="8409" w:name="_ETM_Q35_661106"/>
      <w:bookmarkStart w:id="8410" w:name="_ETM_Q35_661169"/>
      <w:bookmarkStart w:id="8411" w:name="_ETM_Q35_669044"/>
      <w:bookmarkEnd w:id="8408"/>
      <w:bookmarkEnd w:id="8409"/>
      <w:bookmarkEnd w:id="8410"/>
      <w:bookmarkEnd w:id="8411"/>
    </w:p>
    <w:bookmarkStart w:id="8412" w:name="_ETM_Q35_669262" w:displacedByCustomXml="next"/>
    <w:bookmarkEnd w:id="8412" w:displacedByCustomXml="next"/>
    <w:bookmarkStart w:id="8413" w:name="_ETM_Q35_669559" w:displacedByCustomXml="next"/>
    <w:bookmarkEnd w:id="8413" w:displacedByCustomXml="next"/>
    <w:bookmarkStart w:id="8414" w:name="_ETM_Q35_669653" w:displacedByCustomXml="next"/>
    <w:bookmarkEnd w:id="8414" w:displacedByCustomXml="next"/>
    <w:sdt>
      <w:sdtPr>
        <w:rPr>
          <w:rtl/>
        </w:rPr>
        <w:alias w:val="יור"/>
        <w:tag w:val="&lt;ID&gt;5550&lt;/ID&gt;&lt;Name&gt;נאוה בוקר - יו&quot;ר&lt;/Name&gt;&lt;Data&gt;נאוה בוקר&lt;/Data&gt;&lt;Shortcut&gt;&lt;/Shortcut&gt;"/>
        <w:id w:val="-1780087114"/>
        <w:placeholder>
          <w:docPart w:val="0182AE99B2F149179D2E61CFC231DD2F"/>
        </w:placeholder>
        <w15:color w:val="993366"/>
      </w:sdtPr>
      <w:sdtContent>
        <w:p w:rsidR="00A02B37" w:rsidRDefault="00A02B37" w:rsidP="006F51FD">
          <w:pPr>
            <w:pStyle w:val="af6"/>
            <w:keepNext/>
            <w:rPr>
              <w:rtl/>
            </w:rPr>
          </w:pPr>
          <w:r w:rsidRPr="002E2091">
            <w:rPr>
              <w:rStyle w:val="afe"/>
              <w:color w:val="000000"/>
              <w:rtl/>
            </w:rPr>
            <w:t>היו"ר נאוה בוקר</w:t>
          </w:r>
          <w:r w:rsidRPr="002E2091">
            <w:rPr>
              <w:color w:val="000000"/>
              <w:rtl/>
            </w:rPr>
            <w:t>:</w:t>
          </w:r>
        </w:p>
      </w:sdtContent>
    </w:sdt>
    <w:p w:rsidR="00A02B37" w:rsidRDefault="00A02B37" w:rsidP="005719C7">
      <w:pPr>
        <w:rPr>
          <w:rtl/>
        </w:rPr>
      </w:pPr>
    </w:p>
    <w:p w:rsidR="00A02B37" w:rsidRDefault="00A02B37" w:rsidP="006F51FD">
      <w:pPr>
        <w:rPr>
          <w:rtl/>
        </w:rPr>
      </w:pPr>
      <w:bookmarkStart w:id="8415" w:name="_ETM_Q35_671591"/>
      <w:bookmarkEnd w:id="8415"/>
      <w:r>
        <w:rPr>
          <w:rFonts w:hint="cs"/>
          <w:rtl/>
        </w:rPr>
        <w:t xml:space="preserve">חברים. </w:t>
      </w:r>
    </w:p>
    <w:p w:rsidR="00A02B37" w:rsidRDefault="00A02B37" w:rsidP="006F51FD">
      <w:pPr>
        <w:rPr>
          <w:rtl/>
        </w:rPr>
      </w:pPr>
      <w:bookmarkStart w:id="8416" w:name="_ETM_Q35_652620"/>
      <w:bookmarkStart w:id="8417" w:name="_ETM_Q35_652726"/>
      <w:bookmarkEnd w:id="8416"/>
      <w:bookmarkEnd w:id="8417"/>
    </w:p>
    <w:bookmarkStart w:id="8418" w:name="_ETM_Q35_650626" w:displacedByCustomXml="next"/>
    <w:bookmarkEnd w:id="8418" w:displacedByCustomXml="next"/>
    <w:bookmarkStart w:id="8419" w:name="_ETM_Q35_650525" w:displacedByCustomXml="next"/>
    <w:bookmarkEnd w:id="8419" w:displacedByCustomXml="next"/>
    <w:sdt>
      <w:sdtPr>
        <w:rPr>
          <w:rtl/>
        </w:rPr>
        <w:alias w:val="דובר_המשך"/>
        <w:tag w:val="&lt;ID&gt;5456&lt;/ID&gt;&lt;Name&gt;נפתלי בנט - שר&lt;/Name&gt;&lt;Data&gt;שר החינוך נפתלי בנט&lt;/Data&gt;&lt;Shortcut&gt;נפבנ&lt;/Shortcut&gt;"/>
        <w:id w:val="215014169"/>
        <w:placeholder>
          <w:docPart w:val="0182AE99B2F149179D2E61CFC231DD2F"/>
        </w:placeholder>
        <w15:color w:val="993366"/>
      </w:sdtPr>
      <w:sdtContent>
        <w:p w:rsidR="00A02B37" w:rsidRDefault="00A02B37" w:rsidP="006F51FD">
          <w:pPr>
            <w:pStyle w:val="-"/>
            <w:keepNext/>
            <w:rPr>
              <w:rtl/>
            </w:rPr>
          </w:pPr>
          <w:r w:rsidRPr="00CF7ED6">
            <w:rPr>
              <w:rStyle w:val="afe"/>
              <w:color w:val="000000"/>
              <w:rtl/>
            </w:rPr>
            <w:t>שר החינוך נפתלי בנט</w:t>
          </w:r>
          <w:r w:rsidRPr="00CF7ED6">
            <w:rPr>
              <w:color w:val="000000"/>
              <w:rtl/>
            </w:rPr>
            <w:t>:</w:t>
          </w:r>
        </w:p>
      </w:sdtContent>
    </w:sdt>
    <w:p w:rsidR="00A02B37" w:rsidRDefault="00A02B37" w:rsidP="005719C7">
      <w:pPr>
        <w:rPr>
          <w:rtl/>
        </w:rPr>
      </w:pPr>
    </w:p>
    <w:p w:rsidR="00A02B37" w:rsidRDefault="00A02B37" w:rsidP="006F51FD">
      <w:pPr>
        <w:rPr>
          <w:rtl/>
        </w:rPr>
      </w:pPr>
      <w:bookmarkStart w:id="8420" w:name="_ETM_Q35_651979"/>
      <w:bookmarkStart w:id="8421" w:name="_ETM_Q35_654198"/>
      <w:bookmarkEnd w:id="8420"/>
      <w:bookmarkEnd w:id="8421"/>
      <w:r>
        <w:rPr>
          <w:rFonts w:hint="cs"/>
          <w:rtl/>
        </w:rPr>
        <w:t>חברים, לפיכך</w:t>
      </w:r>
      <w:r w:rsidR="008A0B21">
        <w:rPr>
          <w:rFonts w:hint="cs"/>
          <w:rtl/>
        </w:rPr>
        <w:t>,</w:t>
      </w:r>
      <w:r>
        <w:rPr>
          <w:rFonts w:hint="cs"/>
          <w:rtl/>
        </w:rPr>
        <w:t xml:space="preserve"> אנחנו מתנגדים בחירוף נפש לכלכלה המתוכננת הזאת, ואנחנו </w:t>
      </w:r>
      <w:bookmarkStart w:id="8422" w:name="_ETM_Q35_660931"/>
      <w:bookmarkEnd w:id="8422"/>
      <w:r>
        <w:rPr>
          <w:rFonts w:hint="cs"/>
          <w:rtl/>
        </w:rPr>
        <w:t xml:space="preserve">מתנגדים לחוק. </w:t>
      </w:r>
    </w:p>
    <w:p w:rsidR="00A02B37" w:rsidRDefault="00A02B37" w:rsidP="006F51FD">
      <w:pPr>
        <w:rPr>
          <w:rtl/>
        </w:rPr>
      </w:pPr>
      <w:bookmarkStart w:id="8423" w:name="_ETM_Q35_663860"/>
      <w:bookmarkStart w:id="8424" w:name="_ETM_Q35_663973"/>
      <w:bookmarkEnd w:id="8423"/>
      <w:bookmarkEnd w:id="8424"/>
    </w:p>
    <w:bookmarkStart w:id="8425" w:name="_ETM_Q35_664317" w:displacedByCustomXml="next"/>
    <w:bookmarkEnd w:id="8425" w:displacedByCustomXml="next"/>
    <w:bookmarkStart w:id="8426" w:name="_ETM_Q35_664233" w:displacedByCustomXml="next"/>
    <w:bookmarkEnd w:id="8426" w:displacedByCustomXml="next"/>
    <w:sdt>
      <w:sdtPr>
        <w:rPr>
          <w:rtl/>
        </w:rPr>
        <w:alias w:val="יור"/>
        <w:tag w:val="&lt;ID&gt;5550&lt;/ID&gt;&lt;Name&gt;נאוה בוקר - יו&quot;ר&lt;/Name&gt;&lt;Data&gt;נאוה בוקר&lt;/Data&gt;&lt;Shortcut&gt;&lt;/Shortcut&gt;"/>
        <w:id w:val="-132949979"/>
        <w:placeholder>
          <w:docPart w:val="0182AE99B2F149179D2E61CFC231DD2F"/>
        </w:placeholder>
        <w15:color w:val="993366"/>
      </w:sdtPr>
      <w:sdtContent>
        <w:p w:rsidR="00A02B37" w:rsidRDefault="00A02B37" w:rsidP="006F51FD">
          <w:pPr>
            <w:pStyle w:val="af6"/>
            <w:keepNext/>
            <w:rPr>
              <w:rtl/>
            </w:rPr>
          </w:pPr>
          <w:r w:rsidRPr="00CF7ED6">
            <w:rPr>
              <w:rStyle w:val="afe"/>
              <w:color w:val="000000"/>
              <w:rtl/>
            </w:rPr>
            <w:t>היו"ר נאוה בוקר</w:t>
          </w:r>
          <w:r w:rsidRPr="00CF7ED6">
            <w:rPr>
              <w:color w:val="000000"/>
              <w:rtl/>
            </w:rPr>
            <w:t>:</w:t>
          </w:r>
        </w:p>
      </w:sdtContent>
    </w:sdt>
    <w:p w:rsidR="00A02B37" w:rsidRDefault="00A02B37" w:rsidP="005719C7">
      <w:pPr>
        <w:rPr>
          <w:rtl/>
        </w:rPr>
      </w:pPr>
    </w:p>
    <w:p w:rsidR="00A02B37" w:rsidRDefault="00A02B37" w:rsidP="008A0B21">
      <w:pPr>
        <w:rPr>
          <w:rtl/>
        </w:rPr>
      </w:pPr>
      <w:bookmarkStart w:id="8427" w:name="_ETM_Q35_667684"/>
      <w:bookmarkEnd w:id="8427"/>
      <w:r>
        <w:rPr>
          <w:rFonts w:hint="cs"/>
          <w:rtl/>
        </w:rPr>
        <w:t>תודה רבה, אדוני השר. שלוש דקו</w:t>
      </w:r>
      <w:bookmarkStart w:id="8428" w:name="_ETM_Q35_672091"/>
      <w:bookmarkEnd w:id="8428"/>
      <w:r>
        <w:rPr>
          <w:rFonts w:hint="cs"/>
          <w:rtl/>
        </w:rPr>
        <w:t>ת? בבקשה, חברת הכנסת פדידה</w:t>
      </w:r>
      <w:r w:rsidR="008A0B21">
        <w:rPr>
          <w:rFonts w:hint="cs"/>
          <w:rtl/>
        </w:rPr>
        <w:t>,</w:t>
      </w:r>
      <w:r>
        <w:rPr>
          <w:rFonts w:hint="cs"/>
          <w:rtl/>
        </w:rPr>
        <w:t xml:space="preserve"> ואני מבקשת בלי צעקות הפעם. </w:t>
      </w:r>
      <w:bookmarkStart w:id="8429" w:name="_ETM_Q35_675913"/>
      <w:bookmarkEnd w:id="8429"/>
    </w:p>
    <w:p w:rsidR="00A02B37" w:rsidRDefault="00A02B37" w:rsidP="006F51FD">
      <w:pPr>
        <w:rPr>
          <w:rtl/>
        </w:rPr>
      </w:pPr>
      <w:bookmarkStart w:id="8430" w:name="_ETM_Q35_676225"/>
      <w:bookmarkStart w:id="8431" w:name="_ETM_Q35_676342"/>
      <w:bookmarkEnd w:id="8430"/>
      <w:bookmarkEnd w:id="8431"/>
    </w:p>
    <w:bookmarkStart w:id="8432" w:name="_ETM_Q35_683121" w:displacedByCustomXml="next"/>
    <w:bookmarkEnd w:id="8432" w:displacedByCustomXml="next"/>
    <w:bookmarkStart w:id="8433" w:name="_ETM_Q35_683054" w:displacedByCustomXml="next"/>
    <w:bookmarkEnd w:id="8433" w:displacedByCustomXml="next"/>
    <w:sdt>
      <w:sdtPr>
        <w:rPr>
          <w:rtl/>
        </w:rPr>
        <w:alias w:val="קריאה"/>
        <w:tag w:val="&lt;ID&gt;5300&lt;/ID&gt;&lt;Name&gt;מירב בן ארי - כולנו&lt;/Name&gt;&lt;Data&gt;מירב בן ארי (כולנו)&lt;/Data&gt;&lt;Shortcut&gt;מיבנ&lt;/Shortcut&gt;"/>
        <w:id w:val="1862238873"/>
        <w:placeholder>
          <w:docPart w:val="0182AE99B2F149179D2E61CFC231DD2F"/>
        </w:placeholder>
        <w15:color w:val="993366"/>
      </w:sdtPr>
      <w:sdtContent>
        <w:p w:rsidR="00A02B37" w:rsidRDefault="00A02B37" w:rsidP="006F51FD">
          <w:pPr>
            <w:pStyle w:val="af5"/>
            <w:keepNext/>
            <w:rPr>
              <w:rtl/>
            </w:rPr>
          </w:pPr>
          <w:r w:rsidRPr="00CF7ED6">
            <w:rPr>
              <w:rStyle w:val="afe"/>
              <w:color w:val="000000"/>
              <w:rtl/>
            </w:rPr>
            <w:t>מירב בן ארי (כולנו)</w:t>
          </w:r>
          <w:r w:rsidRPr="00CF7ED6">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8434" w:name="_ETM_Q35_680372"/>
      <w:bookmarkStart w:id="8435" w:name="_ETM_Q35_680454"/>
      <w:bookmarkEnd w:id="8434"/>
      <w:bookmarkEnd w:id="8435"/>
    </w:p>
    <w:bookmarkStart w:id="8436" w:name="_ETM_Q35_680776" w:displacedByCustomXml="next"/>
    <w:bookmarkEnd w:id="8436" w:displacedByCustomXml="next"/>
    <w:bookmarkStart w:id="8437" w:name="_ETM_Q35_680703" w:displacedByCustomXml="next"/>
    <w:bookmarkEnd w:id="8437" w:displacedByCustomXml="next"/>
    <w:sdt>
      <w:sdtPr>
        <w:rPr>
          <w:rtl/>
        </w:rPr>
        <w:alias w:val="קריאה"/>
        <w:tag w:val="&lt;ID&gt;5177&lt;/ID&gt;&lt;Name&gt;יונה יוסי - המחנה הציוני&lt;/Name&gt;&lt;Data&gt;יוסי יונה (המחנה הציוני)&lt;/Data&gt;&lt;Shortcut&gt;יויו&lt;/Shortcut&gt;"/>
        <w:id w:val="-296769720"/>
        <w:placeholder>
          <w:docPart w:val="0182AE99B2F149179D2E61CFC231DD2F"/>
        </w:placeholder>
        <w15:color w:val="993366"/>
      </w:sdtPr>
      <w:sdtContent>
        <w:p w:rsidR="00A02B37" w:rsidRDefault="00A02B37" w:rsidP="006F51FD">
          <w:pPr>
            <w:pStyle w:val="af5"/>
            <w:keepNext/>
            <w:rPr>
              <w:rtl/>
            </w:rPr>
          </w:pPr>
          <w:r w:rsidRPr="00CF7ED6">
            <w:rPr>
              <w:rStyle w:val="afe"/>
              <w:color w:val="000000"/>
              <w:rtl/>
            </w:rPr>
            <w:t>יוסי יונה (המחנה הציוני)</w:t>
          </w:r>
          <w:r w:rsidRPr="00CF7ED6">
            <w:rPr>
              <w:color w:val="000000"/>
              <w:rtl/>
            </w:rPr>
            <w:t>:</w:t>
          </w:r>
        </w:p>
      </w:sdtContent>
    </w:sdt>
    <w:p w:rsidR="00A02B37" w:rsidRDefault="00A02B37" w:rsidP="005719C7">
      <w:pPr>
        <w:rPr>
          <w:rtl/>
        </w:rPr>
      </w:pPr>
    </w:p>
    <w:p w:rsidR="00A02B37" w:rsidRDefault="00A02B37" w:rsidP="006F51FD">
      <w:pPr>
        <w:rPr>
          <w:rtl/>
        </w:rPr>
      </w:pPr>
      <w:bookmarkStart w:id="8438" w:name="_ETM_Q35_682696"/>
      <w:bookmarkStart w:id="8439" w:name="_ETM_Q35_682962"/>
      <w:bookmarkStart w:id="8440" w:name="_ETM_Q35_683023"/>
      <w:bookmarkEnd w:id="8438"/>
      <w:bookmarkEnd w:id="8439"/>
      <w:bookmarkEnd w:id="8440"/>
      <w:r>
        <w:rPr>
          <w:rFonts w:hint="cs"/>
          <w:rtl/>
        </w:rPr>
        <w:t xml:space="preserve">תגידי, גם כחלון חושב ככה? </w:t>
      </w:r>
    </w:p>
    <w:p w:rsidR="00A02B37" w:rsidRPr="00CF7ED6" w:rsidRDefault="00A02B37" w:rsidP="006F51FD">
      <w:pPr>
        <w:rPr>
          <w:rtl/>
        </w:rPr>
      </w:pPr>
      <w:bookmarkStart w:id="8441" w:name="_ETM_Q35_681740"/>
      <w:bookmarkStart w:id="8442" w:name="_ETM_Q35_681841"/>
      <w:bookmarkEnd w:id="8441"/>
      <w:bookmarkEnd w:id="8442"/>
    </w:p>
    <w:bookmarkStart w:id="8443" w:name="_ETM_Q35_674028" w:displacedByCustomXml="next"/>
    <w:bookmarkEnd w:id="8443" w:displacedByCustomXml="next"/>
    <w:bookmarkStart w:id="8444" w:name="_ETM_Q35_674106" w:displacedByCustomXml="next"/>
    <w:bookmarkEnd w:id="8444" w:displacedByCustomXml="next"/>
    <w:bookmarkStart w:id="8445" w:name="_ETM_Q35_675356" w:displacedByCustomXml="next"/>
    <w:bookmarkEnd w:id="8445" w:displacedByCustomXml="next"/>
    <w:bookmarkStart w:id="8446" w:name="_ETM_Q35_683169" w:displacedByCustomXml="next"/>
    <w:bookmarkEnd w:id="8446" w:displacedByCustomXml="next"/>
    <w:bookmarkStart w:id="8447" w:name="_ETM_Q35_683059" w:displacedByCustomXml="next"/>
    <w:bookmarkEnd w:id="8447" w:displacedByCustomXml="next"/>
    <w:bookmarkStart w:id="8448" w:name="_Toc519166117" w:displacedByCustomXml="next"/>
    <w:bookmarkStart w:id="8449" w:name="_Toc519164688"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2053922130"/>
        <w:placeholder>
          <w:docPart w:val="0182AE99B2F149179D2E61CFC231DD2F"/>
        </w:placeholder>
        <w15:color w:val="993366"/>
      </w:sdtPr>
      <w:sdtContent>
        <w:p w:rsidR="00A02B37" w:rsidRDefault="00A02B37" w:rsidP="006F51FD">
          <w:pPr>
            <w:pStyle w:val="a4"/>
            <w:keepNext/>
            <w:rPr>
              <w:rtl/>
            </w:rPr>
          </w:pPr>
          <w:r w:rsidRPr="00197E95">
            <w:rPr>
              <w:rStyle w:val="afe"/>
              <w:color w:val="000000"/>
              <w:rtl/>
            </w:rPr>
            <w:t>לאה פדידה (המחנה הציוני)</w:t>
          </w:r>
          <w:r w:rsidRPr="00197E95">
            <w:rPr>
              <w:color w:val="000000"/>
              <w:rtl/>
            </w:rPr>
            <w:t>:</w:t>
          </w:r>
        </w:p>
      </w:sdtContent>
    </w:sdt>
    <w:bookmarkEnd w:id="8448" w:displacedByCustomXml="prev"/>
    <w:bookmarkEnd w:id="8449" w:displacedByCustomXml="prev"/>
    <w:p w:rsidR="00A02B37" w:rsidRDefault="00A02B37" w:rsidP="005719C7">
      <w:pPr>
        <w:rPr>
          <w:rtl/>
        </w:rPr>
      </w:pPr>
    </w:p>
    <w:p w:rsidR="00A02B37" w:rsidRDefault="00A02B37" w:rsidP="008A0B21">
      <w:pPr>
        <w:rPr>
          <w:rtl/>
        </w:rPr>
      </w:pPr>
      <w:bookmarkStart w:id="8450" w:name="_ETM_Q35_697653"/>
      <w:bookmarkEnd w:id="8450"/>
      <w:r>
        <w:rPr>
          <w:rFonts w:hint="cs"/>
          <w:rtl/>
        </w:rPr>
        <w:t xml:space="preserve">כבוד </w:t>
      </w:r>
      <w:r w:rsidR="008A0B21">
        <w:rPr>
          <w:rFonts w:hint="cs"/>
          <w:rtl/>
        </w:rPr>
        <w:t>ה</w:t>
      </w:r>
      <w:r>
        <w:rPr>
          <w:rFonts w:hint="cs"/>
          <w:rtl/>
        </w:rPr>
        <w:t xml:space="preserve">יושבת-ראש. טוב, אני לא </w:t>
      </w:r>
      <w:bookmarkStart w:id="8451" w:name="_ETM_Q35_680662"/>
      <w:bookmarkEnd w:id="8451"/>
      <w:r>
        <w:rPr>
          <w:rFonts w:hint="cs"/>
          <w:rtl/>
        </w:rPr>
        <w:t xml:space="preserve">רוצה, </w:t>
      </w:r>
      <w:r w:rsidR="008A0B21">
        <w:rPr>
          <w:rFonts w:hint="cs"/>
          <w:rtl/>
        </w:rPr>
        <w:t>ב</w:t>
      </w:r>
      <w:r>
        <w:rPr>
          <w:rFonts w:hint="cs"/>
          <w:rtl/>
        </w:rPr>
        <w:t xml:space="preserve">פעם שעברה לא יכולתי לדבר. את יכולה להפסיק אותה? </w:t>
      </w:r>
    </w:p>
    <w:p w:rsidR="00A02B37" w:rsidRDefault="00A02B37" w:rsidP="006F51FD">
      <w:pPr>
        <w:rPr>
          <w:rtl/>
        </w:rPr>
      </w:pPr>
    </w:p>
    <w:bookmarkStart w:id="8452" w:name="_ETM_Q35_684930" w:displacedByCustomXml="next"/>
    <w:bookmarkEnd w:id="8452" w:displacedByCustomXml="next"/>
    <w:bookmarkStart w:id="8453" w:name="_ETM_Q35_684837" w:displacedByCustomXml="next"/>
    <w:bookmarkEnd w:id="8453" w:displacedByCustomXml="next"/>
    <w:sdt>
      <w:sdtPr>
        <w:rPr>
          <w:rtl/>
        </w:rPr>
        <w:alias w:val="יור"/>
        <w:tag w:val="&lt;ID&gt;5550&lt;/ID&gt;&lt;Name&gt;נאוה בוקר - יו&quot;ר&lt;/Name&gt;&lt;Data&gt;נאוה בוקר&lt;/Data&gt;&lt;Shortcut&gt;&lt;/Shortcut&gt;"/>
        <w:id w:val="-1372684717"/>
        <w:placeholder>
          <w:docPart w:val="0182AE99B2F149179D2E61CFC231DD2F"/>
        </w:placeholder>
        <w15:color w:val="993366"/>
      </w:sdtPr>
      <w:sdtContent>
        <w:p w:rsidR="00A02B37" w:rsidRDefault="00A02B37" w:rsidP="006F51FD">
          <w:pPr>
            <w:pStyle w:val="af6"/>
            <w:keepNext/>
            <w:rPr>
              <w:rtl/>
            </w:rPr>
          </w:pPr>
          <w:r w:rsidRPr="00CF7ED6">
            <w:rPr>
              <w:rStyle w:val="afe"/>
              <w:color w:val="000000"/>
              <w:rtl/>
            </w:rPr>
            <w:t>היו"ר נאוה בוקר</w:t>
          </w:r>
          <w:r w:rsidRPr="00CF7ED6">
            <w:rPr>
              <w:color w:val="000000"/>
              <w:rtl/>
            </w:rPr>
            <w:t>:</w:t>
          </w:r>
        </w:p>
      </w:sdtContent>
    </w:sdt>
    <w:p w:rsidR="00A02B37" w:rsidRDefault="00A02B37" w:rsidP="005719C7">
      <w:pPr>
        <w:rPr>
          <w:rtl/>
        </w:rPr>
      </w:pPr>
    </w:p>
    <w:p w:rsidR="00A02B37" w:rsidRDefault="00A02B37" w:rsidP="008A0B21">
      <w:pPr>
        <w:rPr>
          <w:rtl/>
        </w:rPr>
      </w:pPr>
      <w:bookmarkStart w:id="8454" w:name="_ETM_Q35_686163"/>
      <w:bookmarkEnd w:id="8454"/>
      <w:r>
        <w:rPr>
          <w:rFonts w:hint="cs"/>
          <w:rtl/>
        </w:rPr>
        <w:t>חברת הכנסת מירב בן ארי, אני קוראת אותך לסדר פעם</w:t>
      </w:r>
      <w:bookmarkStart w:id="8455" w:name="_ETM_Q35_683170"/>
      <w:bookmarkEnd w:id="8455"/>
      <w:r>
        <w:rPr>
          <w:rFonts w:hint="cs"/>
          <w:rtl/>
        </w:rPr>
        <w:t xml:space="preserve"> </w:t>
      </w:r>
      <w:bookmarkStart w:id="8456" w:name="_ETM_Q35_690224"/>
      <w:bookmarkEnd w:id="8456"/>
      <w:r>
        <w:rPr>
          <w:rFonts w:hint="cs"/>
          <w:rtl/>
        </w:rPr>
        <w:t>שנייה</w:t>
      </w:r>
      <w:r w:rsidR="008A0B21">
        <w:rPr>
          <w:rFonts w:hint="cs"/>
          <w:rtl/>
        </w:rPr>
        <w:t>.</w:t>
      </w:r>
      <w:r>
        <w:rPr>
          <w:rFonts w:hint="cs"/>
          <w:rtl/>
        </w:rPr>
        <w:t xml:space="preserve"> מספיק. היא החליטה שהיא לא מוכנה להתפרצויות עכשיו, אחרי שהיא צעקה שלוש שעות. </w:t>
      </w:r>
    </w:p>
    <w:p w:rsidR="00A02B37" w:rsidRDefault="00A02B37" w:rsidP="006F51FD">
      <w:pPr>
        <w:rPr>
          <w:rtl/>
        </w:rPr>
      </w:pPr>
    </w:p>
    <w:sdt>
      <w:sdtPr>
        <w:rPr>
          <w:rtl/>
        </w:rPr>
        <w:alias w:val="קריאה"/>
        <w:tag w:val="&lt;ID&gt;0&lt;/ID&gt;&lt;Name&gt;קריאות&lt;/Name&gt;&lt;Data&gt;קריאות&lt;/Data&gt;&lt;Shortcut&gt;&lt;/Shortcut&gt;"/>
        <w:id w:val="-190611499"/>
        <w:placeholder>
          <w:docPart w:val="0182AE99B2F149179D2E61CFC231DD2F"/>
        </w:placeholder>
        <w15:color w:val="993366"/>
      </w:sdtPr>
      <w:sdtContent>
        <w:p w:rsidR="00A02B37" w:rsidRDefault="00A02B37" w:rsidP="006F51FD">
          <w:pPr>
            <w:pStyle w:val="af5"/>
            <w:keepNext/>
            <w:rPr>
              <w:rtl/>
            </w:rPr>
          </w:pPr>
          <w:r w:rsidRPr="00CF7ED6">
            <w:rPr>
              <w:rStyle w:val="afe"/>
              <w:color w:val="000000"/>
              <w:rtl/>
            </w:rPr>
            <w:t>קריאות</w:t>
          </w:r>
          <w:r w:rsidRPr="00CF7ED6">
            <w:rPr>
              <w:color w:val="000000"/>
              <w:rtl/>
            </w:rPr>
            <w:t>:</w:t>
          </w:r>
        </w:p>
      </w:sdtContent>
    </w:sdt>
    <w:p w:rsidR="00A02B37" w:rsidRDefault="00A02B37" w:rsidP="005719C7">
      <w:pPr>
        <w:rPr>
          <w:rtl/>
        </w:rPr>
      </w:pPr>
    </w:p>
    <w:p w:rsidR="00A02B37" w:rsidRDefault="008C09CB" w:rsidP="006F51FD">
      <w:pPr>
        <w:rPr>
          <w:rtl/>
        </w:rPr>
      </w:pPr>
      <w:bookmarkStart w:id="8457" w:name="_ETM_Q35_692151"/>
      <w:bookmarkStart w:id="8458" w:name="_ETM_Q35_692443"/>
      <w:bookmarkStart w:id="8459" w:name="_ETM_Q35_692501"/>
      <w:bookmarkStart w:id="8460" w:name="_ETM_Q35_692753"/>
      <w:bookmarkStart w:id="8461" w:name="_ETM_Q35_692797"/>
      <w:bookmarkEnd w:id="8457"/>
      <w:bookmarkEnd w:id="8458"/>
      <w:bookmarkEnd w:id="8459"/>
      <w:bookmarkEnd w:id="8460"/>
      <w:bookmarkEnd w:id="8461"/>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8462" w:name="_ETM_Q35_703449"/>
      <w:bookmarkStart w:id="8463" w:name="_ETM_Q35_703526"/>
      <w:bookmarkEnd w:id="8462"/>
      <w:bookmarkEnd w:id="8463"/>
    </w:p>
    <w:bookmarkStart w:id="8464" w:name="_ETM_Q35_694119" w:displacedByCustomXml="next"/>
    <w:bookmarkEnd w:id="8464" w:displacedByCustomXml="next"/>
    <w:bookmarkStart w:id="8465" w:name="_ETM_Q35_694029" w:displacedByCustomXml="next"/>
    <w:bookmarkEnd w:id="8465" w:displacedByCustomXml="next"/>
    <w:sdt>
      <w:sdtPr>
        <w:rPr>
          <w:rtl/>
        </w:rPr>
        <w:alias w:val="דובר_המשך"/>
        <w:tag w:val="&lt;ID&gt;5689&lt;/ID&gt;&lt;Name&gt;לאה פדידה - המחנה הציוני&lt;/Name&gt;&lt;Data&gt;לאה פדידה (המחנה הציוני)&lt;/Data&gt;&lt;Shortcut&gt;לאפד&lt;/Shortcut&gt;"/>
        <w:id w:val="-989315825"/>
        <w:placeholder>
          <w:docPart w:val="0182AE99B2F149179D2E61CFC231DD2F"/>
        </w:placeholder>
        <w15:color w:val="993366"/>
      </w:sdtPr>
      <w:sdtContent>
        <w:p w:rsidR="00A02B37" w:rsidRDefault="00A02B37" w:rsidP="006F51FD">
          <w:pPr>
            <w:pStyle w:val="-"/>
            <w:keepNext/>
            <w:rPr>
              <w:rtl/>
            </w:rPr>
          </w:pPr>
          <w:r w:rsidRPr="00CF7ED6">
            <w:rPr>
              <w:rStyle w:val="afe"/>
              <w:color w:val="000000"/>
              <w:rtl/>
            </w:rPr>
            <w:t>לאה פדידה (המחנה הציוני)</w:t>
          </w:r>
          <w:r w:rsidRPr="00CF7ED6">
            <w:rPr>
              <w:color w:val="000000"/>
              <w:rtl/>
            </w:rPr>
            <w:t>:</w:t>
          </w:r>
        </w:p>
      </w:sdtContent>
    </w:sdt>
    <w:p w:rsidR="00A02B37" w:rsidRDefault="00A02B37" w:rsidP="005719C7">
      <w:pPr>
        <w:rPr>
          <w:rtl/>
        </w:rPr>
      </w:pPr>
    </w:p>
    <w:p w:rsidR="00A02B37" w:rsidRDefault="00A02B37" w:rsidP="008A0B21">
      <w:pPr>
        <w:rPr>
          <w:rtl/>
        </w:rPr>
      </w:pPr>
      <w:bookmarkStart w:id="8466" w:name="_ETM_Q35_693814"/>
      <w:bookmarkStart w:id="8467" w:name="_ETM_Q35_694389"/>
      <w:bookmarkStart w:id="8468" w:name="_ETM_Q35_694476"/>
      <w:bookmarkStart w:id="8469" w:name="_ETM_Q35_692617"/>
      <w:bookmarkStart w:id="8470" w:name="_ETM_Q35_693572"/>
      <w:bookmarkStart w:id="8471" w:name="_ETM_Q35_683302"/>
      <w:bookmarkStart w:id="8472" w:name="_ETM_Q35_697794"/>
      <w:bookmarkEnd w:id="8466"/>
      <w:bookmarkEnd w:id="8467"/>
      <w:bookmarkEnd w:id="8468"/>
      <w:bookmarkEnd w:id="8469"/>
      <w:bookmarkEnd w:id="8470"/>
      <w:bookmarkEnd w:id="8471"/>
      <w:bookmarkEnd w:id="8472"/>
      <w:r>
        <w:rPr>
          <w:rFonts w:hint="cs"/>
          <w:rtl/>
        </w:rPr>
        <w:t xml:space="preserve">עכשיו אני מבינה </w:t>
      </w:r>
      <w:bookmarkStart w:id="8473" w:name="_ETM_Q35_695859"/>
      <w:bookmarkEnd w:id="8473"/>
      <w:r>
        <w:rPr>
          <w:rFonts w:hint="cs"/>
          <w:rtl/>
        </w:rPr>
        <w:t xml:space="preserve">את המשפט שאמר בנימין נתניהו בוועדת הפנים: </w:t>
      </w:r>
      <w:bookmarkStart w:id="8474" w:name="_ETM_Q35_699122"/>
      <w:bookmarkStart w:id="8475" w:name="_ETM_Q35_699216"/>
      <w:bookmarkEnd w:id="8474"/>
      <w:bookmarkEnd w:id="8475"/>
      <w:r>
        <w:rPr>
          <w:rFonts w:hint="cs"/>
          <w:rtl/>
        </w:rPr>
        <w:t xml:space="preserve">השמן נהיה פחות שמן </w:t>
      </w:r>
      <w:r w:rsidR="008A0B21">
        <w:rPr>
          <w:rFonts w:hint="cs"/>
          <w:rtl/>
        </w:rPr>
        <w:t>ו</w:t>
      </w:r>
      <w:r>
        <w:rPr>
          <w:rFonts w:hint="cs"/>
          <w:rtl/>
        </w:rPr>
        <w:t xml:space="preserve">הרזה נהיה רק יותר </w:t>
      </w:r>
      <w:bookmarkStart w:id="8476" w:name="_ETM_Q35_700350"/>
      <w:bookmarkEnd w:id="8476"/>
      <w:r>
        <w:rPr>
          <w:rFonts w:hint="cs"/>
          <w:rtl/>
        </w:rPr>
        <w:t xml:space="preserve">חזק. </w:t>
      </w:r>
      <w:bookmarkStart w:id="8477" w:name="_ETM_Q35_703919"/>
      <w:bookmarkStart w:id="8478" w:name="_ETM_Q35_704028"/>
      <w:bookmarkEnd w:id="8477"/>
      <w:bookmarkEnd w:id="8478"/>
      <w:r>
        <w:rPr>
          <w:rFonts w:hint="cs"/>
          <w:rtl/>
        </w:rPr>
        <w:t xml:space="preserve">כלכלה מצוינת. </w:t>
      </w:r>
      <w:bookmarkStart w:id="8479" w:name="_ETM_Q35_706919"/>
      <w:bookmarkEnd w:id="8479"/>
      <w:r>
        <w:rPr>
          <w:rFonts w:hint="cs"/>
          <w:rtl/>
        </w:rPr>
        <w:t xml:space="preserve">הרזה פשוט צריך לרוץ מהר כדי לשרוד. איך שר החינוך משווה חניון בית חולים </w:t>
      </w:r>
      <w:bookmarkStart w:id="8480" w:name="_ETM_Q35_713762"/>
      <w:bookmarkStart w:id="8481" w:name="_ETM_Q35_713872"/>
      <w:bookmarkEnd w:id="8480"/>
      <w:bookmarkEnd w:id="8481"/>
      <w:r>
        <w:rPr>
          <w:rFonts w:hint="cs"/>
          <w:rtl/>
        </w:rPr>
        <w:t xml:space="preserve">לקרטיב? אתה </w:t>
      </w:r>
      <w:bookmarkStart w:id="8482" w:name="_ETM_Q35_716403"/>
      <w:bookmarkEnd w:id="8482"/>
      <w:r>
        <w:rPr>
          <w:rFonts w:hint="cs"/>
          <w:rtl/>
        </w:rPr>
        <w:t xml:space="preserve">שמעת את זה, מר יוסי יונה? מחיר קרטיב בסוף טיול </w:t>
      </w:r>
      <w:bookmarkStart w:id="8483" w:name="_ETM_Q35_722090"/>
      <w:bookmarkEnd w:id="8483"/>
      <w:r>
        <w:rPr>
          <w:rFonts w:hint="cs"/>
          <w:rtl/>
        </w:rPr>
        <w:t xml:space="preserve">שווה חניון בבית חולים. </w:t>
      </w:r>
      <w:bookmarkStart w:id="8484" w:name="_ETM_Q35_726559"/>
      <w:bookmarkStart w:id="8485" w:name="_ETM_Q35_726731"/>
      <w:bookmarkEnd w:id="8484"/>
      <w:bookmarkEnd w:id="8485"/>
      <w:r>
        <w:rPr>
          <w:rFonts w:hint="cs"/>
          <w:rtl/>
        </w:rPr>
        <w:t xml:space="preserve">השר </w:t>
      </w:r>
      <w:bookmarkStart w:id="8486" w:name="_ETM_Q35_727262"/>
      <w:bookmarkEnd w:id="8486"/>
      <w:r>
        <w:rPr>
          <w:rFonts w:hint="cs"/>
          <w:rtl/>
        </w:rPr>
        <w:t>בנט, אכזבת אותי אפילו באופן אישי</w:t>
      </w:r>
      <w:r w:rsidR="008A0B21">
        <w:rPr>
          <w:rFonts w:hint="cs"/>
          <w:rtl/>
        </w:rPr>
        <w:t>,</w:t>
      </w:r>
      <w:r>
        <w:rPr>
          <w:rFonts w:hint="cs"/>
          <w:rtl/>
        </w:rPr>
        <w:t xml:space="preserve"> </w:t>
      </w:r>
      <w:bookmarkStart w:id="8487" w:name="_ETM_Q35_730625"/>
      <w:bookmarkEnd w:id="8487"/>
      <w:r>
        <w:rPr>
          <w:rFonts w:hint="cs"/>
          <w:rtl/>
        </w:rPr>
        <w:t xml:space="preserve">ואכזבת בטוח את כל מי ששמע אותנו היום. </w:t>
      </w:r>
    </w:p>
    <w:p w:rsidR="00A02B37" w:rsidRDefault="00A02B37" w:rsidP="006F51FD">
      <w:pPr>
        <w:rPr>
          <w:rtl/>
        </w:rPr>
      </w:pPr>
      <w:bookmarkStart w:id="8488" w:name="_ETM_Q35_733942"/>
      <w:bookmarkEnd w:id="8488"/>
    </w:p>
    <w:p w:rsidR="00A02B37" w:rsidRDefault="00A02B37" w:rsidP="008A0B21">
      <w:pPr>
        <w:rPr>
          <w:rtl/>
        </w:rPr>
      </w:pPr>
      <w:bookmarkStart w:id="8489" w:name="TOR_Q36"/>
      <w:bookmarkEnd w:id="8489"/>
      <w:r>
        <w:rPr>
          <w:rFonts w:hint="cs"/>
          <w:rtl/>
        </w:rPr>
        <w:t>איזה יופי, יצאנו לטיול, הגיע גז</w:t>
      </w:r>
      <w:bookmarkStart w:id="8490" w:name="_ETM_Q36_142122"/>
      <w:bookmarkStart w:id="8491" w:name="_ETM_Q36_142235"/>
      <w:bookmarkEnd w:id="8490"/>
      <w:bookmarkEnd w:id="8491"/>
      <w:r>
        <w:rPr>
          <w:rFonts w:hint="cs"/>
          <w:rtl/>
        </w:rPr>
        <w:t xml:space="preserve">לן, </w:t>
      </w:r>
      <w:bookmarkStart w:id="8492" w:name="_ETM_Q36_141097"/>
      <w:bookmarkStart w:id="8493" w:name="_ETM_Q36_141191"/>
      <w:bookmarkEnd w:id="8492"/>
      <w:bookmarkEnd w:id="8493"/>
      <w:r>
        <w:rPr>
          <w:rFonts w:hint="cs"/>
          <w:rtl/>
        </w:rPr>
        <w:t xml:space="preserve">ומחיר של קרטיב שווה לזה שאדם שצריך ללכת </w:t>
      </w:r>
      <w:bookmarkStart w:id="8494" w:name="_ETM_Q36_141806"/>
      <w:bookmarkEnd w:id="8494"/>
      <w:r>
        <w:rPr>
          <w:rFonts w:hint="cs"/>
          <w:rtl/>
        </w:rPr>
        <w:t xml:space="preserve">לבית חולים רמב"ם לבדיקה, כשכולו כואב, וצריך להוציא 90 שקל </w:t>
      </w:r>
      <w:bookmarkStart w:id="8495" w:name="_ETM_Q36_150886"/>
      <w:bookmarkEnd w:id="8495"/>
      <w:r>
        <w:rPr>
          <w:rFonts w:hint="cs"/>
          <w:rtl/>
        </w:rPr>
        <w:t xml:space="preserve">על החניון. אם היית ענייני, השר בנט, היית מודיע </w:t>
      </w:r>
      <w:bookmarkStart w:id="8496" w:name="_ETM_Q36_155435"/>
      <w:bookmarkEnd w:id="8496"/>
      <w:r>
        <w:rPr>
          <w:rFonts w:hint="cs"/>
          <w:rtl/>
        </w:rPr>
        <w:t xml:space="preserve">כאן ועכשיו: הצעת החוק מתקבלת, בהגבלה למקומות חיוניים </w:t>
      </w:r>
      <w:r w:rsidR="008C09CB">
        <w:rPr>
          <w:rtl/>
        </w:rPr>
        <w:t>–</w:t>
      </w:r>
      <w:r>
        <w:rPr>
          <w:rFonts w:hint="cs"/>
          <w:rtl/>
        </w:rPr>
        <w:t xml:space="preserve"> </w:t>
      </w:r>
      <w:bookmarkStart w:id="8497" w:name="_ETM_Q36_165612"/>
      <w:bookmarkEnd w:id="8497"/>
      <w:r>
        <w:rPr>
          <w:rFonts w:hint="cs"/>
          <w:rtl/>
        </w:rPr>
        <w:t xml:space="preserve">לבתי חולים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8498" w:name="_ETM_Q36_163398"/>
      <w:bookmarkEnd w:id="8498"/>
    </w:p>
    <w:bookmarkStart w:id="8499" w:name="_ETM_Q36_163855" w:displacedByCustomXml="next"/>
    <w:bookmarkEnd w:id="8499" w:displacedByCustomXml="next"/>
    <w:bookmarkStart w:id="8500" w:name="_ETM_Q36_163803" w:displacedByCustomXml="next"/>
    <w:bookmarkEnd w:id="8500" w:displacedByCustomXml="next"/>
    <w:bookmarkStart w:id="8501" w:name="_ETM_Q36_163571" w:displacedByCustomXml="next"/>
    <w:bookmarkEnd w:id="8501" w:displacedByCustomXml="next"/>
    <w:sdt>
      <w:sdtPr>
        <w:rPr>
          <w:rtl/>
        </w:rPr>
        <w:alias w:val="יור"/>
        <w:tag w:val="&lt;ID&gt;5550&lt;/ID&gt;&lt;Name&gt;נאוה בוקר - יו&quot;ר&lt;/Name&gt;&lt;Data&gt;נאוה בוקר&lt;/Data&gt;&lt;Shortcut&gt;&lt;/Shortcut&gt;"/>
        <w:id w:val="-1427723363"/>
        <w:placeholder>
          <w:docPart w:val="6F8961202B1B4FA9968272D1443916CE"/>
        </w:placeholder>
        <w15:color w:val="993366"/>
      </w:sdtPr>
      <w:sdtContent>
        <w:p w:rsidR="00A02B37" w:rsidRDefault="00A02B37" w:rsidP="006F51FD">
          <w:pPr>
            <w:pStyle w:val="af6"/>
            <w:keepNext/>
            <w:rPr>
              <w:rtl/>
            </w:rPr>
          </w:pPr>
          <w:r w:rsidRPr="002171C2">
            <w:rPr>
              <w:rStyle w:val="afe"/>
              <w:color w:val="000000"/>
              <w:rtl/>
            </w:rPr>
            <w:t>היו"ר נאוה בוקר</w:t>
          </w:r>
          <w:r w:rsidRPr="002171C2">
            <w:rPr>
              <w:color w:val="000000"/>
              <w:rtl/>
            </w:rPr>
            <w:t>:</w:t>
          </w:r>
        </w:p>
      </w:sdtContent>
    </w:sdt>
    <w:p w:rsidR="00A02B37" w:rsidRDefault="00A02B37" w:rsidP="005719C7">
      <w:pPr>
        <w:rPr>
          <w:rtl/>
        </w:rPr>
      </w:pPr>
    </w:p>
    <w:p w:rsidR="00A02B37" w:rsidRDefault="00A02B37" w:rsidP="006F51FD">
      <w:pPr>
        <w:rPr>
          <w:rtl/>
        </w:rPr>
      </w:pPr>
      <w:r>
        <w:rPr>
          <w:rFonts w:hint="cs"/>
          <w:rtl/>
        </w:rPr>
        <w:t>חברים.</w:t>
      </w:r>
    </w:p>
    <w:p w:rsidR="00A02B37" w:rsidRDefault="00A02B37" w:rsidP="006F51FD">
      <w:pPr>
        <w:rPr>
          <w:rtl/>
        </w:rPr>
      </w:pPr>
    </w:p>
    <w:sdt>
      <w:sdtPr>
        <w:rPr>
          <w:rFonts w:hint="cs"/>
          <w:rtl/>
        </w:rPr>
        <w:alias w:val="דובר_המשך"/>
        <w:tag w:val="&lt;ID&gt;5689&lt;/ID&gt;&lt;Name&gt;לאה פדידה - המחנה הציוני&lt;/Name&gt;&lt;Data&gt;לאה פדידה (המחנה הציוני)&lt;/Data&gt;&lt;Shortcut&gt;לאפד&lt;/Shortcut&gt;"/>
        <w:id w:val="-541361948"/>
        <w:placeholder>
          <w:docPart w:val="6F8961202B1B4FA9968272D1443916CE"/>
        </w:placeholder>
        <w15:color w:val="993366"/>
      </w:sdtPr>
      <w:sdtContent>
        <w:p w:rsidR="00A02B37" w:rsidRDefault="00A02B37" w:rsidP="006F51FD">
          <w:pPr>
            <w:pStyle w:val="-"/>
            <w:keepNext/>
            <w:rPr>
              <w:rtl/>
            </w:rPr>
          </w:pPr>
          <w:r w:rsidRPr="002171C2">
            <w:rPr>
              <w:rStyle w:val="afe"/>
              <w:color w:val="000000"/>
              <w:rtl/>
            </w:rPr>
            <w:t>לאה פדידה (המחנה הציוני)</w:t>
          </w:r>
          <w:r w:rsidRPr="002171C2">
            <w:rPr>
              <w:color w:val="000000"/>
              <w:rtl/>
            </w:rPr>
            <w:t>:</w:t>
          </w:r>
        </w:p>
      </w:sdtContent>
    </w:sdt>
    <w:p w:rsidR="00A02B37" w:rsidRDefault="00A02B37" w:rsidP="005719C7">
      <w:pPr>
        <w:rPr>
          <w:rtl/>
          <w:lang w:eastAsia="he-IL"/>
        </w:rPr>
      </w:pPr>
    </w:p>
    <w:p w:rsidR="00A02B37" w:rsidRPr="002171C2" w:rsidRDefault="008C09CB" w:rsidP="006F51FD">
      <w:pPr>
        <w:rPr>
          <w:rtl/>
          <w:lang w:eastAsia="he-IL"/>
        </w:rPr>
      </w:pPr>
      <w:r>
        <w:rPr>
          <w:rFonts w:hint="cs"/>
          <w:rtl/>
          <w:lang w:eastAsia="he-IL"/>
        </w:rPr>
        <w:t>–</w:t>
      </w:r>
      <w:r w:rsidR="005719C7">
        <w:rPr>
          <w:rFonts w:hint="cs"/>
          <w:rtl/>
          <w:lang w:eastAsia="he-IL"/>
        </w:rPr>
        <w:t xml:space="preserve"> </w:t>
      </w:r>
      <w:r>
        <w:rPr>
          <w:rFonts w:hint="cs"/>
          <w:rtl/>
          <w:lang w:eastAsia="he-IL"/>
        </w:rPr>
        <w:t>–</w:t>
      </w:r>
      <w:r w:rsidR="008A0B21">
        <w:rPr>
          <w:rFonts w:hint="cs"/>
          <w:rtl/>
          <w:lang w:eastAsia="he-IL"/>
        </w:rPr>
        <w:t xml:space="preserve"> </w:t>
      </w:r>
      <w:r w:rsidR="00A02B37">
        <w:rPr>
          <w:rFonts w:hint="cs"/>
          <w:rtl/>
          <w:lang w:eastAsia="he-IL"/>
        </w:rPr>
        <w:t xml:space="preserve">לבתי חולים, למרפאות. </w:t>
      </w:r>
    </w:p>
    <w:p w:rsidR="00A02B37" w:rsidRPr="002171C2" w:rsidRDefault="00A02B37" w:rsidP="006F51FD">
      <w:pPr>
        <w:rPr>
          <w:rtl/>
        </w:rPr>
      </w:pPr>
    </w:p>
    <w:bookmarkStart w:id="8502" w:name="_ETM_Q36_143550" w:displacedByCustomXml="next"/>
    <w:bookmarkEnd w:id="8502" w:displacedByCustomXml="next"/>
    <w:bookmarkStart w:id="8503" w:name="_ETM_Q36_143457" w:displacedByCustomXml="next"/>
    <w:bookmarkEnd w:id="8503" w:displacedByCustomXml="next"/>
    <w:sdt>
      <w:sdtPr>
        <w:rPr>
          <w:rtl/>
        </w:rPr>
        <w:alias w:val="קריאה"/>
        <w:tag w:val="&lt;ID&gt;5307&lt;/ID&gt;&lt;Name&gt;יפעת שאשא ביטון - כולנו&lt;/Name&gt;&lt;Data&gt;יפעת שאשא ביטון (כולנו)&lt;/Data&gt;&lt;Shortcut&gt;יפשא&lt;/Shortcut&gt;"/>
        <w:id w:val="-1154060929"/>
        <w:placeholder>
          <w:docPart w:val="6F8961202B1B4FA9968272D1443916CE"/>
        </w:placeholder>
        <w15:color w:val="993366"/>
      </w:sdtPr>
      <w:sdtContent>
        <w:p w:rsidR="00A02B37" w:rsidRDefault="00A02B37" w:rsidP="006F51FD">
          <w:pPr>
            <w:pStyle w:val="af5"/>
            <w:keepNext/>
            <w:rPr>
              <w:rtl/>
            </w:rPr>
          </w:pPr>
          <w:r w:rsidRPr="002171C2">
            <w:rPr>
              <w:rStyle w:val="afe"/>
              <w:color w:val="000000"/>
              <w:rtl/>
            </w:rPr>
            <w:t>יפעת שאשא ביטון (כולנו)</w:t>
          </w:r>
          <w:r w:rsidRPr="002171C2">
            <w:rPr>
              <w:color w:val="000000"/>
              <w:rtl/>
            </w:rPr>
            <w:t>:</w:t>
          </w:r>
        </w:p>
      </w:sdtContent>
    </w:sdt>
    <w:p w:rsidR="00A02B37" w:rsidRDefault="00A02B37" w:rsidP="005719C7">
      <w:pPr>
        <w:rPr>
          <w:rtl/>
        </w:rPr>
      </w:pPr>
    </w:p>
    <w:p w:rsidR="00A02B37" w:rsidRDefault="00A02B37" w:rsidP="006F51FD">
      <w:pPr>
        <w:rPr>
          <w:rtl/>
        </w:rPr>
      </w:pPr>
      <w:bookmarkStart w:id="8504" w:name="_ETM_Q36_143816"/>
      <w:bookmarkStart w:id="8505" w:name="_ETM_Q36_143878"/>
      <w:bookmarkStart w:id="8506" w:name="_ETM_Q36_157925"/>
      <w:bookmarkStart w:id="8507" w:name="_ETM_Q36_165003"/>
      <w:bookmarkStart w:id="8508" w:name="_ETM_Q36_165113"/>
      <w:bookmarkEnd w:id="8504"/>
      <w:bookmarkEnd w:id="8505"/>
      <w:bookmarkEnd w:id="8506"/>
      <w:bookmarkEnd w:id="8507"/>
      <w:bookmarkEnd w:id="8508"/>
      <w:r>
        <w:rPr>
          <w:rFonts w:hint="cs"/>
          <w:rtl/>
        </w:rPr>
        <w:t>מ</w:t>
      </w:r>
      <w:bookmarkStart w:id="8509" w:name="_ETM_Q36_165394"/>
      <w:bookmarkStart w:id="8510" w:name="_ETM_Q36_165472"/>
      <w:bookmarkEnd w:id="8509"/>
      <w:bookmarkEnd w:id="8510"/>
      <w:r>
        <w:rPr>
          <w:rFonts w:hint="cs"/>
          <w:rtl/>
        </w:rPr>
        <w:t>ה הקשר לבתי חולים</w:t>
      </w:r>
      <w:bookmarkStart w:id="8511" w:name="_ETM_Q36_170082"/>
      <w:bookmarkEnd w:id="8511"/>
      <w:r>
        <w:rPr>
          <w:rFonts w:hint="cs"/>
          <w:rtl/>
        </w:rPr>
        <w:t>?</w:t>
      </w:r>
    </w:p>
    <w:p w:rsidR="00A02B37" w:rsidRDefault="00A02B37" w:rsidP="009635F5">
      <w:pPr>
        <w:rPr>
          <w:rtl/>
        </w:rPr>
      </w:pPr>
      <w:bookmarkStart w:id="8512" w:name="_ETM_Q36_170894"/>
      <w:bookmarkEnd w:id="8512"/>
    </w:p>
    <w:bookmarkStart w:id="8513" w:name="_ETM_Q36_171003" w:displacedByCustomXml="next"/>
    <w:bookmarkEnd w:id="8513" w:displacedByCustomXml="next"/>
    <w:bookmarkStart w:id="8514" w:name="_ETM_Q36_171285" w:displacedByCustomXml="next"/>
    <w:bookmarkEnd w:id="8514" w:displacedByCustomXml="next"/>
    <w:bookmarkStart w:id="8515" w:name="_ETM_Q36_171347" w:displacedByCustomXml="next"/>
    <w:bookmarkEnd w:id="8515" w:displacedByCustomXml="next"/>
    <w:bookmarkStart w:id="8516" w:name="_ETM_Q36_175332" w:displacedByCustomXml="next"/>
    <w:bookmarkEnd w:id="8516" w:displacedByCustomXml="next"/>
    <w:sdt>
      <w:sdtPr>
        <w:rPr>
          <w:rFonts w:hint="cs"/>
          <w:rtl/>
        </w:rPr>
        <w:alias w:val="דובר_המשך"/>
        <w:tag w:val="&lt;ID&gt;5689&lt;/ID&gt;&lt;Name&gt;לאה פדידה - המחנה הציוני&lt;/Name&gt;&lt;Data&gt;לאה פדידה (המחנה הציוני)&lt;/Data&gt;&lt;Shortcut&gt;לאפד&lt;/Shortcut&gt;"/>
        <w:id w:val="-976219508"/>
        <w:placeholder>
          <w:docPart w:val="6F8961202B1B4FA9968272D1443916CE"/>
        </w:placeholder>
        <w15:color w:val="993366"/>
      </w:sdtPr>
      <w:sdtContent>
        <w:p w:rsidR="00A02B37" w:rsidRDefault="00A02B37" w:rsidP="006F51FD">
          <w:pPr>
            <w:pStyle w:val="-"/>
            <w:keepNext/>
            <w:rPr>
              <w:rtl/>
            </w:rPr>
          </w:pPr>
          <w:r w:rsidRPr="00976189">
            <w:rPr>
              <w:rStyle w:val="afe"/>
              <w:color w:val="000000"/>
              <w:rtl/>
            </w:rPr>
            <w:t>לאה פדידה (המחנה הציוני)</w:t>
          </w:r>
          <w:r w:rsidRPr="00976189">
            <w:rPr>
              <w:color w:val="000000"/>
              <w:rtl/>
            </w:rPr>
            <w:t>:</w:t>
          </w:r>
        </w:p>
      </w:sdtContent>
    </w:sdt>
    <w:p w:rsidR="00A02B37" w:rsidRDefault="00A02B37" w:rsidP="005719C7">
      <w:pPr>
        <w:rPr>
          <w:rtl/>
          <w:lang w:eastAsia="he-IL"/>
        </w:rPr>
      </w:pPr>
    </w:p>
    <w:p w:rsidR="00A02B37" w:rsidRDefault="00A02B37" w:rsidP="006F51FD">
      <w:pPr>
        <w:rPr>
          <w:rtl/>
          <w:lang w:eastAsia="he-IL"/>
        </w:rPr>
      </w:pPr>
      <w:bookmarkStart w:id="8517" w:name="_ETM_Q36_182097"/>
      <w:bookmarkEnd w:id="8517"/>
      <w:r>
        <w:rPr>
          <w:rFonts w:hint="cs"/>
          <w:rtl/>
          <w:lang w:eastAsia="he-IL"/>
        </w:rPr>
        <w:t xml:space="preserve">אין </w:t>
      </w:r>
      <w:bookmarkStart w:id="8518" w:name="_ETM_Q36_169292"/>
      <w:bookmarkEnd w:id="8518"/>
      <w:r>
        <w:rPr>
          <w:rFonts w:hint="cs"/>
          <w:rtl/>
          <w:lang w:eastAsia="he-IL"/>
        </w:rPr>
        <w:t xml:space="preserve">דבר כזה, השר בנט. קרטיב לא שווה למי שחייב </w:t>
      </w:r>
      <w:bookmarkStart w:id="8519" w:name="_ETM_Q36_171671"/>
      <w:bookmarkEnd w:id="8519"/>
      <w:r>
        <w:rPr>
          <w:rFonts w:hint="cs"/>
          <w:rtl/>
          <w:lang w:eastAsia="he-IL"/>
        </w:rPr>
        <w:t xml:space="preserve">להגיע לבית חולים, וקרטיב לא שווה לשירות לאזרח ולאזרחית. כן, </w:t>
      </w:r>
      <w:bookmarkStart w:id="8520" w:name="_ETM_Q36_180986"/>
      <w:bookmarkEnd w:id="8520"/>
      <w:r>
        <w:rPr>
          <w:rFonts w:hint="cs"/>
          <w:rtl/>
          <w:lang w:eastAsia="he-IL"/>
        </w:rPr>
        <w:t xml:space="preserve">אולי במשטר קפיטליסטי אנחנו בג'ונגל </w:t>
      </w:r>
      <w:r w:rsidR="008C09CB">
        <w:rPr>
          <w:rtl/>
          <w:lang w:eastAsia="he-IL"/>
        </w:rPr>
        <w:t>–</w:t>
      </w:r>
      <w:r>
        <w:rPr>
          <w:rFonts w:hint="cs"/>
          <w:rtl/>
          <w:lang w:eastAsia="he-IL"/>
        </w:rPr>
        <w:t xml:space="preserve"> החזק ישרוד והחלש לא.</w:t>
      </w:r>
      <w:bookmarkStart w:id="8521" w:name="_ETM_Q36_187895"/>
      <w:bookmarkEnd w:id="8521"/>
    </w:p>
    <w:p w:rsidR="00A02B37" w:rsidRDefault="00A02B37" w:rsidP="006F51FD">
      <w:pPr>
        <w:rPr>
          <w:rtl/>
          <w:lang w:eastAsia="he-IL"/>
        </w:rPr>
      </w:pPr>
    </w:p>
    <w:sdt>
      <w:sdtPr>
        <w:rPr>
          <w:rtl/>
        </w:rPr>
        <w:alias w:val="קריאה"/>
        <w:tag w:val="&lt;ID&gt;5519&lt;/ID&gt;&lt;Name&gt;שרן השכל - הליכוד&lt;/Name&gt;&lt;Data&gt;שרן השכל (הליכוד)&lt;/Data&gt;&lt;Shortcut&gt;שרהש&lt;/Shortcut&gt;"/>
        <w:id w:val="-837077009"/>
        <w:placeholder>
          <w:docPart w:val="6F8961202B1B4FA9968272D1443916CE"/>
        </w:placeholder>
        <w15:color w:val="993366"/>
      </w:sdtPr>
      <w:sdtContent>
        <w:p w:rsidR="00A02B37" w:rsidRDefault="00A02B37" w:rsidP="006F51FD">
          <w:pPr>
            <w:pStyle w:val="af5"/>
            <w:keepNext/>
            <w:rPr>
              <w:rtl/>
            </w:rPr>
          </w:pPr>
          <w:r w:rsidRPr="00E51698">
            <w:rPr>
              <w:rStyle w:val="afe"/>
              <w:color w:val="000000"/>
              <w:rtl/>
            </w:rPr>
            <w:t>שרן השכל (הליכוד)</w:t>
          </w:r>
          <w:r w:rsidRPr="00E51698">
            <w:rPr>
              <w:color w:val="000000"/>
              <w:rtl/>
            </w:rPr>
            <w:t>:</w:t>
          </w:r>
        </w:p>
      </w:sdtContent>
    </w:sdt>
    <w:p w:rsidR="00A02B37" w:rsidRDefault="00A02B37" w:rsidP="005719C7">
      <w:pPr>
        <w:rPr>
          <w:rtl/>
          <w:lang w:eastAsia="he-IL"/>
        </w:rPr>
      </w:pPr>
    </w:p>
    <w:p w:rsidR="00A02B37" w:rsidRDefault="00A02B37" w:rsidP="008A0B21">
      <w:pPr>
        <w:rPr>
          <w:rtl/>
          <w:lang w:eastAsia="he-IL"/>
        </w:rPr>
      </w:pPr>
      <w:bookmarkStart w:id="8522" w:name="_ETM_Q36_445505"/>
      <w:bookmarkEnd w:id="8522"/>
      <w:r>
        <w:rPr>
          <w:rFonts w:hint="cs"/>
          <w:rtl/>
          <w:lang w:eastAsia="he-IL"/>
        </w:rPr>
        <w:t>א</w:t>
      </w:r>
      <w:bookmarkStart w:id="8523" w:name="_ETM_Q36_445824"/>
      <w:bookmarkStart w:id="8524" w:name="_ETM_Q36_445908"/>
      <w:bookmarkEnd w:id="8523"/>
      <w:bookmarkEnd w:id="8524"/>
      <w:r>
        <w:rPr>
          <w:rFonts w:hint="cs"/>
          <w:rtl/>
          <w:lang w:eastAsia="he-IL"/>
        </w:rPr>
        <w:t>בל למה את משקרת</w:t>
      </w:r>
      <w:r w:rsidR="008A0B21">
        <w:rPr>
          <w:rFonts w:hint="cs"/>
          <w:rtl/>
          <w:lang w:eastAsia="he-IL"/>
        </w:rPr>
        <w:t>?</w:t>
      </w:r>
      <w:r>
        <w:rPr>
          <w:rFonts w:hint="cs"/>
          <w:rtl/>
          <w:lang w:eastAsia="he-IL"/>
        </w:rPr>
        <w:t xml:space="preserve"> בחניונים </w:t>
      </w:r>
      <w:bookmarkStart w:id="8525" w:name="_ETM_Q36_445833"/>
      <w:bookmarkEnd w:id="8525"/>
      <w:r>
        <w:rPr>
          <w:rFonts w:hint="cs"/>
          <w:rtl/>
          <w:lang w:eastAsia="he-IL"/>
        </w:rPr>
        <w:t>של בתי חולים אסור יותר מ-22 שקלים</w:t>
      </w:r>
      <w:r w:rsidR="008A0B21">
        <w:rPr>
          <w:rFonts w:hint="cs"/>
          <w:rtl/>
          <w:lang w:eastAsia="he-IL"/>
        </w:rPr>
        <w:t>.</w:t>
      </w:r>
      <w:bookmarkStart w:id="8526" w:name="_ETM_Q36_182207"/>
      <w:bookmarkStart w:id="8527" w:name="_ETM_Q36_182472"/>
      <w:bookmarkStart w:id="8528" w:name="_ETM_Q36_182535"/>
      <w:bookmarkEnd w:id="8526"/>
      <w:bookmarkEnd w:id="8527"/>
      <w:bookmarkEnd w:id="8528"/>
      <w:r>
        <w:rPr>
          <w:rFonts w:hint="cs"/>
          <w:rtl/>
          <w:lang w:eastAsia="he-IL"/>
        </w:rPr>
        <w:t xml:space="preserve"> </w:t>
      </w:r>
    </w:p>
    <w:p w:rsidR="00A02B37" w:rsidRDefault="00A02B37" w:rsidP="006F51FD">
      <w:pPr>
        <w:rPr>
          <w:rtl/>
          <w:lang w:eastAsia="he-IL"/>
        </w:rPr>
      </w:pPr>
      <w:bookmarkStart w:id="8529" w:name="_ETM_Q36_188957"/>
      <w:bookmarkStart w:id="8530" w:name="_ETM_Q36_189050"/>
      <w:bookmarkEnd w:id="8529"/>
      <w:bookmarkEnd w:id="8530"/>
    </w:p>
    <w:bookmarkStart w:id="8531" w:name="_ETM_Q36_189363" w:displacedByCustomXml="next"/>
    <w:bookmarkEnd w:id="8531" w:displacedByCustomXml="next"/>
    <w:bookmarkStart w:id="8532" w:name="_ETM_Q36_189425" w:displacedByCustomXml="next"/>
    <w:bookmarkEnd w:id="8532" w:displacedByCustomXml="next"/>
    <w:sdt>
      <w:sdtPr>
        <w:rPr>
          <w:rtl/>
        </w:rPr>
        <w:alias w:val="דובר_המשך"/>
        <w:tag w:val="&lt;ID&gt;5689&lt;/ID&gt;&lt;Name&gt;לאה פדידה - המחנה הציוני&lt;/Name&gt;&lt;Data&gt;לאה פדידה (המחנה הציוני)&lt;/Data&gt;&lt;Shortcut&gt;לאפד&lt;/Shortcut&gt;"/>
        <w:id w:val="535778870"/>
        <w:placeholder>
          <w:docPart w:val="6F8961202B1B4FA9968272D1443916CE"/>
        </w:placeholder>
        <w15:color w:val="993366"/>
      </w:sdtPr>
      <w:sdtContent>
        <w:p w:rsidR="00A02B37" w:rsidRDefault="00A02B37" w:rsidP="006F51FD">
          <w:pPr>
            <w:pStyle w:val="-"/>
            <w:keepNext/>
            <w:rPr>
              <w:rtl/>
            </w:rPr>
          </w:pPr>
          <w:r w:rsidRPr="00976189">
            <w:rPr>
              <w:rStyle w:val="afe"/>
              <w:color w:val="000000"/>
              <w:rtl/>
            </w:rPr>
            <w:t>לאה פדידה (המחנה הציוני)</w:t>
          </w:r>
          <w:r w:rsidRPr="00976189">
            <w:rPr>
              <w:color w:val="000000"/>
              <w:rtl/>
            </w:rPr>
            <w:t>:</w:t>
          </w:r>
        </w:p>
      </w:sdtContent>
    </w:sdt>
    <w:p w:rsidR="00A02B37" w:rsidRDefault="00A02B37" w:rsidP="005719C7">
      <w:pPr>
        <w:rPr>
          <w:rtl/>
          <w:lang w:eastAsia="he-IL"/>
        </w:rPr>
      </w:pPr>
    </w:p>
    <w:p w:rsidR="00A02B37" w:rsidRDefault="00A02B37" w:rsidP="008A0B21">
      <w:pPr>
        <w:rPr>
          <w:rtl/>
          <w:lang w:eastAsia="he-IL"/>
        </w:rPr>
      </w:pPr>
      <w:bookmarkStart w:id="8533" w:name="_ETM_Q36_190753"/>
      <w:bookmarkEnd w:id="8533"/>
      <w:r>
        <w:rPr>
          <w:rFonts w:hint="cs"/>
          <w:rtl/>
          <w:lang w:eastAsia="he-IL"/>
        </w:rPr>
        <w:t xml:space="preserve">אז לי יש אופניים, ואני אוהבת לרכוב </w:t>
      </w:r>
      <w:bookmarkStart w:id="8534" w:name="_ETM_Q36_187849"/>
      <w:bookmarkEnd w:id="8534"/>
      <w:r>
        <w:rPr>
          <w:rFonts w:hint="cs"/>
          <w:rtl/>
          <w:lang w:eastAsia="he-IL"/>
        </w:rPr>
        <w:t xml:space="preserve">על אופניים, חברת הכנסת מירב, </w:t>
      </w:r>
      <w:bookmarkStart w:id="8535" w:name="_ETM_Q36_194675"/>
      <w:bookmarkStart w:id="8536" w:name="_ETM_Q36_194785"/>
      <w:bookmarkEnd w:id="8535"/>
      <w:bookmarkEnd w:id="8536"/>
      <w:r>
        <w:rPr>
          <w:rFonts w:hint="cs"/>
          <w:rtl/>
          <w:lang w:eastAsia="he-IL"/>
        </w:rPr>
        <w:t xml:space="preserve">אבל </w:t>
      </w:r>
      <w:bookmarkStart w:id="8537" w:name="_ETM_Q36_195456"/>
      <w:bookmarkEnd w:id="8537"/>
      <w:r>
        <w:rPr>
          <w:rFonts w:hint="cs"/>
          <w:rtl/>
          <w:lang w:eastAsia="he-IL"/>
        </w:rPr>
        <w:t xml:space="preserve">"נטו אזרח", "נטו משפחה", זה אומר שמגבילים את מחיר החניונים </w:t>
      </w:r>
      <w:bookmarkStart w:id="8538" w:name="_ETM_Q36_205613"/>
      <w:bookmarkEnd w:id="8538"/>
      <w:r w:rsidR="008A0B21">
        <w:rPr>
          <w:rFonts w:hint="cs"/>
          <w:rtl/>
          <w:lang w:eastAsia="he-IL"/>
        </w:rPr>
        <w:t>ב</w:t>
      </w:r>
      <w:r>
        <w:rPr>
          <w:rFonts w:hint="cs"/>
          <w:rtl/>
          <w:lang w:eastAsia="he-IL"/>
        </w:rPr>
        <w:t xml:space="preserve">מקומות ציבוריים, ליד בתי חולים, כי הוא לא יכול לבחור כספומט </w:t>
      </w:r>
      <w:bookmarkStart w:id="8539" w:name="_ETM_Q36_204181"/>
      <w:bookmarkEnd w:id="8539"/>
      <w:r>
        <w:rPr>
          <w:rFonts w:hint="cs"/>
          <w:rtl/>
          <w:lang w:eastAsia="he-IL"/>
        </w:rPr>
        <w:t>אחר, והוא לא יכול לבחור אם בא ל</w:t>
      </w:r>
      <w:r w:rsidR="008A0B21">
        <w:rPr>
          <w:rFonts w:hint="cs"/>
          <w:rtl/>
          <w:lang w:eastAsia="he-IL"/>
        </w:rPr>
        <w:t>ו</w:t>
      </w:r>
      <w:r>
        <w:rPr>
          <w:rFonts w:hint="cs"/>
          <w:rtl/>
          <w:lang w:eastAsia="he-IL"/>
        </w:rPr>
        <w:t xml:space="preserve"> קרטיב דובדבן </w:t>
      </w:r>
      <w:bookmarkStart w:id="8540" w:name="_ETM_Q36_207365"/>
      <w:bookmarkEnd w:id="8540"/>
      <w:r>
        <w:rPr>
          <w:rFonts w:hint="cs"/>
          <w:rtl/>
          <w:lang w:eastAsia="he-IL"/>
        </w:rPr>
        <w:t xml:space="preserve">או קרטיב לימון </w:t>
      </w:r>
      <w:r w:rsidR="008C09CB">
        <w:rPr>
          <w:rtl/>
          <w:lang w:eastAsia="he-IL"/>
        </w:rPr>
        <w:t>–</w:t>
      </w:r>
      <w:r>
        <w:rPr>
          <w:rFonts w:hint="cs"/>
          <w:rtl/>
          <w:lang w:eastAsia="he-IL"/>
        </w:rPr>
        <w:t xml:space="preserve"> הוא צריך </w:t>
      </w:r>
      <w:bookmarkStart w:id="8541" w:name="_ETM_Q36_210753"/>
      <w:bookmarkStart w:id="8542" w:name="_ETM_Q36_210925"/>
      <w:bookmarkStart w:id="8543" w:name="_ETM_Q36_213222"/>
      <w:bookmarkStart w:id="8544" w:name="_ETM_Q36_213300"/>
      <w:bookmarkStart w:id="8545" w:name="_ETM_Q36_214378"/>
      <w:bookmarkEnd w:id="8541"/>
      <w:bookmarkEnd w:id="8542"/>
      <w:bookmarkEnd w:id="8543"/>
      <w:bookmarkEnd w:id="8544"/>
      <w:bookmarkEnd w:id="8545"/>
      <w:r>
        <w:rPr>
          <w:rFonts w:hint="cs"/>
          <w:rtl/>
          <w:lang w:eastAsia="he-IL"/>
        </w:rPr>
        <w:t xml:space="preserve">ללכת לבדיקה, הוא צריך ללכת לבית החולים; הסבתא צריכה לקחת </w:t>
      </w:r>
      <w:bookmarkStart w:id="8546" w:name="_ETM_Q36_224128"/>
      <w:bookmarkEnd w:id="8546"/>
      <w:r>
        <w:rPr>
          <w:rFonts w:hint="cs"/>
          <w:rtl/>
          <w:lang w:eastAsia="he-IL"/>
        </w:rPr>
        <w:t>את הנכד; הילדה צריכה להגיע.</w:t>
      </w:r>
    </w:p>
    <w:p w:rsidR="00A02B37" w:rsidRDefault="00A02B37" w:rsidP="006F51FD">
      <w:pPr>
        <w:rPr>
          <w:rtl/>
          <w:lang w:eastAsia="he-IL"/>
        </w:rPr>
      </w:pPr>
      <w:bookmarkStart w:id="8547" w:name="_ETM_Q36_229066"/>
      <w:bookmarkEnd w:id="8547"/>
    </w:p>
    <w:p w:rsidR="00A02B37" w:rsidRDefault="00A02B37" w:rsidP="006F51FD">
      <w:pPr>
        <w:rPr>
          <w:rtl/>
          <w:lang w:eastAsia="he-IL"/>
        </w:rPr>
      </w:pPr>
      <w:bookmarkStart w:id="8548" w:name="_ETM_Q36_229253"/>
      <w:bookmarkStart w:id="8549" w:name="_ETM_Q36_229519"/>
      <w:bookmarkEnd w:id="8548"/>
      <w:bookmarkEnd w:id="8549"/>
      <w:r>
        <w:rPr>
          <w:rFonts w:hint="cs"/>
          <w:rtl/>
          <w:lang w:eastAsia="he-IL"/>
        </w:rPr>
        <w:t>ול</w:t>
      </w:r>
      <w:bookmarkStart w:id="8550" w:name="_ETM_Q36_229628"/>
      <w:bookmarkEnd w:id="8550"/>
      <w:r>
        <w:rPr>
          <w:rFonts w:hint="cs"/>
          <w:rtl/>
          <w:lang w:eastAsia="he-IL"/>
        </w:rPr>
        <w:t xml:space="preserve">כן, לשבת פה כמו איזה מדושנים </w:t>
      </w:r>
      <w:bookmarkStart w:id="8551" w:name="_ETM_Q36_233316"/>
      <w:bookmarkEnd w:id="8551"/>
      <w:r>
        <w:rPr>
          <w:rFonts w:hint="cs"/>
          <w:rtl/>
          <w:lang w:eastAsia="he-IL"/>
        </w:rPr>
        <w:t xml:space="preserve">על סיר הבשר ולהגיד "שוק חופשי" </w:t>
      </w:r>
      <w:bookmarkStart w:id="8552" w:name="_ETM_Q36_232087"/>
      <w:bookmarkEnd w:id="8552"/>
      <w:r w:rsidR="008C09CB">
        <w:rPr>
          <w:rtl/>
          <w:lang w:eastAsia="he-IL"/>
        </w:rPr>
        <w:t>–</w:t>
      </w:r>
      <w:r>
        <w:rPr>
          <w:rFonts w:hint="cs"/>
          <w:rtl/>
          <w:lang w:eastAsia="he-IL"/>
        </w:rPr>
        <w:t xml:space="preserve"> חוזק </w:t>
      </w:r>
      <w:bookmarkStart w:id="8553" w:name="_ETM_Q36_236019"/>
      <w:bookmarkStart w:id="8554" w:name="_ETM_Q36_236144"/>
      <w:bookmarkEnd w:id="8553"/>
      <w:bookmarkEnd w:id="8554"/>
      <w:r>
        <w:rPr>
          <w:rFonts w:hint="cs"/>
          <w:rtl/>
          <w:lang w:eastAsia="he-IL"/>
        </w:rPr>
        <w:t xml:space="preserve">של מדינה נבחן בחוליה החלשה ביותר שלה, ואתם פעם אחרי פעם </w:t>
      </w:r>
      <w:bookmarkStart w:id="8555" w:name="_ETM_Q36_241394"/>
      <w:bookmarkEnd w:id="8555"/>
      <w:r>
        <w:rPr>
          <w:rFonts w:hint="cs"/>
          <w:rtl/>
          <w:lang w:eastAsia="he-IL"/>
        </w:rPr>
        <w:t xml:space="preserve">מזלזלים בחוליה הזאת. והפעם זה כבר עבר כל גבול. כדי </w:t>
      </w:r>
      <w:bookmarkStart w:id="8556" w:name="_ETM_Q36_242565"/>
      <w:bookmarkEnd w:id="8556"/>
      <w:r>
        <w:rPr>
          <w:rFonts w:hint="cs"/>
          <w:rtl/>
          <w:lang w:eastAsia="he-IL"/>
        </w:rPr>
        <w:t xml:space="preserve">להגיד לאותו איש או אישה, שלא יכולים לבחור, </w:t>
      </w:r>
      <w:bookmarkStart w:id="8557" w:name="_ETM_Q36_250316"/>
      <w:bookmarkStart w:id="8558" w:name="_ETM_Q36_250456"/>
      <w:bookmarkEnd w:id="8557"/>
      <w:bookmarkEnd w:id="8558"/>
      <w:r>
        <w:rPr>
          <w:rFonts w:hint="cs"/>
          <w:rtl/>
          <w:lang w:eastAsia="he-IL"/>
        </w:rPr>
        <w:t xml:space="preserve">הם חייבים </w:t>
      </w:r>
      <w:bookmarkStart w:id="8559" w:name="_ETM_Q36_253409"/>
      <w:bookmarkEnd w:id="8559"/>
      <w:r>
        <w:rPr>
          <w:rFonts w:hint="cs"/>
          <w:rtl/>
          <w:lang w:eastAsia="he-IL"/>
        </w:rPr>
        <w:t xml:space="preserve">לחנות </w:t>
      </w:r>
      <w:proofErr w:type="spellStart"/>
      <w:r>
        <w:rPr>
          <w:rFonts w:hint="cs"/>
          <w:rtl/>
          <w:lang w:eastAsia="he-IL"/>
        </w:rPr>
        <w:t>באסותא</w:t>
      </w:r>
      <w:proofErr w:type="spellEnd"/>
      <w:r>
        <w:rPr>
          <w:rFonts w:hint="cs"/>
          <w:rtl/>
          <w:lang w:eastAsia="he-IL"/>
        </w:rPr>
        <w:t xml:space="preserve"> </w:t>
      </w:r>
      <w:bookmarkStart w:id="8560" w:name="_ETM_Q36_249859"/>
      <w:bookmarkEnd w:id="8560"/>
      <w:r>
        <w:rPr>
          <w:rFonts w:hint="cs"/>
          <w:rtl/>
          <w:lang w:eastAsia="he-IL"/>
        </w:rPr>
        <w:t xml:space="preserve">או בבית חולים רמב"ם, שיעלה להם עוד 90 </w:t>
      </w:r>
      <w:bookmarkStart w:id="8561" w:name="_ETM_Q36_255057"/>
      <w:bookmarkEnd w:id="8561"/>
      <w:r>
        <w:rPr>
          <w:rFonts w:hint="cs"/>
          <w:rtl/>
          <w:lang w:eastAsia="he-IL"/>
        </w:rPr>
        <w:t>שקלים</w:t>
      </w:r>
      <w:bookmarkStart w:id="8562" w:name="_ETM_Q36_255566"/>
      <w:bookmarkStart w:id="8563" w:name="_ETM_Q36_255706"/>
      <w:bookmarkEnd w:id="8562"/>
      <w:bookmarkEnd w:id="8563"/>
      <w:r>
        <w:rPr>
          <w:rFonts w:hint="cs"/>
          <w:rtl/>
          <w:lang w:eastAsia="he-IL"/>
        </w:rPr>
        <w:t xml:space="preserve"> </w:t>
      </w:r>
      <w:r w:rsidR="008C09CB">
        <w:rPr>
          <w:rFonts w:hint="cs"/>
          <w:rtl/>
          <w:lang w:eastAsia="he-IL"/>
        </w:rPr>
        <w:t>–</w:t>
      </w:r>
      <w:r w:rsidR="005719C7">
        <w:rPr>
          <w:rFonts w:hint="cs"/>
          <w:rtl/>
          <w:lang w:eastAsia="he-IL"/>
        </w:rPr>
        <w:t xml:space="preserve"> </w:t>
      </w:r>
      <w:r w:rsidR="008C09CB">
        <w:rPr>
          <w:rFonts w:hint="cs"/>
          <w:rtl/>
          <w:lang w:eastAsia="he-IL"/>
        </w:rPr>
        <w:t>–</w:t>
      </w:r>
    </w:p>
    <w:p w:rsidR="00A02B37" w:rsidRDefault="00A02B37" w:rsidP="006F51FD">
      <w:pPr>
        <w:rPr>
          <w:rtl/>
          <w:lang w:eastAsia="he-IL"/>
        </w:rPr>
      </w:pPr>
      <w:bookmarkStart w:id="8564" w:name="_ETM_Q36_257597"/>
      <w:bookmarkEnd w:id="8564"/>
    </w:p>
    <w:bookmarkStart w:id="8565" w:name="_ETM_Q36_257691" w:displacedByCustomXml="next"/>
    <w:bookmarkEnd w:id="8565" w:displacedByCustomXml="next"/>
    <w:bookmarkStart w:id="8566" w:name="_ETM_Q36_258003" w:displacedByCustomXml="next"/>
    <w:bookmarkEnd w:id="8566" w:displacedByCustomXml="next"/>
    <w:bookmarkStart w:id="8567" w:name="_ETM_Q36_258066" w:displacedByCustomXml="next"/>
    <w:bookmarkEnd w:id="8567" w:displacedByCustomXml="next"/>
    <w:sdt>
      <w:sdtPr>
        <w:rPr>
          <w:rtl/>
        </w:rPr>
        <w:alias w:val="יור"/>
        <w:tag w:val="&lt;ID&gt;5550&lt;/ID&gt;&lt;Name&gt;נאוה בוקר - יו&quot;ר&lt;/Name&gt;&lt;Data&gt;נאוה בוקר&lt;/Data&gt;&lt;Shortcut&gt;&lt;/Shortcut&gt;"/>
        <w:id w:val="-1658835658"/>
        <w:placeholder>
          <w:docPart w:val="6F8961202B1B4FA9968272D1443916CE"/>
        </w:placeholder>
        <w15:color w:val="993366"/>
      </w:sdtPr>
      <w:sdtContent>
        <w:p w:rsidR="00A02B37" w:rsidRDefault="00A02B37" w:rsidP="006F51FD">
          <w:pPr>
            <w:pStyle w:val="af6"/>
            <w:keepNext/>
            <w:rPr>
              <w:rtl/>
            </w:rPr>
          </w:pPr>
          <w:r w:rsidRPr="00976189">
            <w:rPr>
              <w:rStyle w:val="afe"/>
              <w:color w:val="000000"/>
              <w:rtl/>
            </w:rPr>
            <w:t>היו"ר נאוה בוקר</w:t>
          </w:r>
          <w:r w:rsidRPr="00976189">
            <w:rPr>
              <w:color w:val="000000"/>
              <w:rtl/>
            </w:rPr>
            <w:t>:</w:t>
          </w:r>
        </w:p>
      </w:sdtContent>
    </w:sdt>
    <w:p w:rsidR="00A02B37" w:rsidRDefault="00A02B37" w:rsidP="005719C7">
      <w:pPr>
        <w:rPr>
          <w:rtl/>
          <w:lang w:eastAsia="he-IL"/>
        </w:rPr>
      </w:pPr>
    </w:p>
    <w:p w:rsidR="00A02B37" w:rsidRDefault="00A02B37" w:rsidP="006F51FD">
      <w:pPr>
        <w:rPr>
          <w:rtl/>
          <w:lang w:eastAsia="he-IL"/>
        </w:rPr>
      </w:pPr>
      <w:r>
        <w:rPr>
          <w:rFonts w:hint="cs"/>
          <w:rtl/>
          <w:lang w:eastAsia="he-IL"/>
        </w:rPr>
        <w:t>תתכונני לסיים, בבקשה.</w:t>
      </w:r>
    </w:p>
    <w:p w:rsidR="00A02B37" w:rsidRPr="00FC4AAB" w:rsidRDefault="00A02B37" w:rsidP="006F51FD">
      <w:pPr>
        <w:rPr>
          <w:rtl/>
          <w:lang w:eastAsia="he-IL"/>
        </w:rPr>
      </w:pPr>
      <w:bookmarkStart w:id="8568" w:name="_ETM_Q36_254154"/>
      <w:bookmarkStart w:id="8569" w:name="_ETM_Q36_254276"/>
      <w:bookmarkEnd w:id="8568"/>
      <w:bookmarkEnd w:id="8569"/>
    </w:p>
    <w:bookmarkStart w:id="8570" w:name="_ETM_Q36_266878" w:displacedByCustomXml="next"/>
    <w:bookmarkEnd w:id="8570" w:displacedByCustomXml="next"/>
    <w:sdt>
      <w:sdtPr>
        <w:rPr>
          <w:rtl/>
        </w:rPr>
        <w:alias w:val="דובר_המשך"/>
        <w:tag w:val="&lt;ID&gt;5689&lt;/ID&gt;&lt;Name&gt;לאה פדידה - המחנה הציוני&lt;/Name&gt;&lt;Data&gt;לאה פדידה (המחנה הציוני)&lt;/Data&gt;&lt;Shortcut&gt;לאפד&lt;/Shortcut&gt;"/>
        <w:id w:val="1072782995"/>
        <w:placeholder>
          <w:docPart w:val="6F8961202B1B4FA9968272D1443916CE"/>
        </w:placeholder>
        <w15:color w:val="993366"/>
      </w:sdtPr>
      <w:sdtContent>
        <w:p w:rsidR="00A02B37" w:rsidRDefault="00A02B37" w:rsidP="006F51FD">
          <w:pPr>
            <w:pStyle w:val="-"/>
            <w:keepNext/>
            <w:rPr>
              <w:rtl/>
            </w:rPr>
          </w:pPr>
          <w:r w:rsidRPr="00976189">
            <w:rPr>
              <w:rStyle w:val="afe"/>
              <w:color w:val="000000"/>
              <w:rtl/>
            </w:rPr>
            <w:t>לאה פדידה (המחנה הציוני)</w:t>
          </w:r>
          <w:r w:rsidRPr="00976189">
            <w:rPr>
              <w:color w:val="000000"/>
              <w:rtl/>
            </w:rPr>
            <w:t>:</w:t>
          </w:r>
        </w:p>
      </w:sdtContent>
    </w:sdt>
    <w:p w:rsidR="00A02B37" w:rsidRDefault="00A02B37" w:rsidP="005719C7">
      <w:pPr>
        <w:rPr>
          <w:rtl/>
          <w:lang w:eastAsia="he-IL"/>
        </w:rPr>
      </w:pPr>
    </w:p>
    <w:p w:rsidR="00A02B37" w:rsidRDefault="008C09CB" w:rsidP="006F51FD">
      <w:pPr>
        <w:rPr>
          <w:rtl/>
          <w:lang w:eastAsia="he-IL"/>
        </w:rPr>
      </w:pPr>
      <w:bookmarkStart w:id="8571" w:name="_ETM_Q36_268644"/>
      <w:bookmarkEnd w:id="8571"/>
      <w:r>
        <w:rPr>
          <w:rFonts w:hint="cs"/>
          <w:rtl/>
          <w:lang w:eastAsia="he-IL"/>
        </w:rPr>
        <w:t>–</w:t>
      </w:r>
      <w:r w:rsidR="005719C7">
        <w:rPr>
          <w:rFonts w:hint="cs"/>
          <w:rtl/>
          <w:lang w:eastAsia="he-IL"/>
        </w:rPr>
        <w:t xml:space="preserve"> </w:t>
      </w:r>
      <w:r>
        <w:rPr>
          <w:rFonts w:hint="cs"/>
          <w:rtl/>
          <w:lang w:eastAsia="he-IL"/>
        </w:rPr>
        <w:t>–</w:t>
      </w:r>
      <w:r w:rsidR="00A02B37">
        <w:rPr>
          <w:rFonts w:hint="cs"/>
          <w:rtl/>
          <w:lang w:eastAsia="he-IL"/>
        </w:rPr>
        <w:t xml:space="preserve"> ולהגיד להם: אתם שווים לארטיק בסוף מסלול, </w:t>
      </w:r>
      <w:bookmarkStart w:id="8572" w:name="_ETM_Q36_253701"/>
      <w:bookmarkEnd w:id="8572"/>
      <w:r w:rsidR="00A02B37">
        <w:rPr>
          <w:rFonts w:hint="cs"/>
          <w:rtl/>
          <w:lang w:eastAsia="he-IL"/>
        </w:rPr>
        <w:t xml:space="preserve">זאת בושה. </w:t>
      </w:r>
    </w:p>
    <w:p w:rsidR="00A02B37" w:rsidRDefault="00A02B37" w:rsidP="006F51FD">
      <w:pPr>
        <w:rPr>
          <w:rtl/>
          <w:lang w:eastAsia="he-IL"/>
        </w:rPr>
      </w:pPr>
      <w:bookmarkStart w:id="8573" w:name="_ETM_Q36_255661"/>
      <w:bookmarkStart w:id="8574" w:name="_ETM_Q36_255763"/>
      <w:bookmarkEnd w:id="8573"/>
      <w:bookmarkEnd w:id="8574"/>
    </w:p>
    <w:bookmarkStart w:id="8575" w:name="_ETM_Q36_256103" w:displacedByCustomXml="next"/>
    <w:bookmarkEnd w:id="8575" w:displacedByCustomXml="next"/>
    <w:bookmarkStart w:id="8576" w:name="_ETM_Q36_256051" w:displacedByCustomXml="next"/>
    <w:bookmarkEnd w:id="8576" w:displacedByCustomXml="next"/>
    <w:sdt>
      <w:sdtPr>
        <w:rPr>
          <w:rtl/>
        </w:rPr>
        <w:alias w:val="יור"/>
        <w:tag w:val="&lt;ID&gt;5550&lt;/ID&gt;&lt;Name&gt;נאוה בוקר - יו&quot;ר&lt;/Name&gt;&lt;Data&gt;נאוה בוקר&lt;/Data&gt;&lt;Shortcut&gt;&lt;/Shortcut&gt;"/>
        <w:id w:val="673848573"/>
        <w:placeholder>
          <w:docPart w:val="6F8961202B1B4FA9968272D1443916CE"/>
        </w:placeholder>
        <w15:color w:val="993366"/>
      </w:sdtPr>
      <w:sdtContent>
        <w:p w:rsidR="00A02B37" w:rsidRDefault="00A02B37" w:rsidP="006F51FD">
          <w:pPr>
            <w:pStyle w:val="af6"/>
            <w:keepNext/>
            <w:rPr>
              <w:rtl/>
            </w:rPr>
          </w:pPr>
          <w:r w:rsidRPr="00FC4AAB">
            <w:rPr>
              <w:rStyle w:val="afe"/>
              <w:color w:val="000000"/>
              <w:rtl/>
            </w:rPr>
            <w:t>היו"ר נאוה בוקר</w:t>
          </w:r>
          <w:r w:rsidRPr="00FC4AAB">
            <w:rPr>
              <w:color w:val="000000"/>
              <w:rtl/>
            </w:rPr>
            <w:t>:</w:t>
          </w:r>
        </w:p>
      </w:sdtContent>
    </w:sdt>
    <w:p w:rsidR="00A02B37" w:rsidRDefault="00A02B37" w:rsidP="005719C7">
      <w:pPr>
        <w:rPr>
          <w:rtl/>
          <w:lang w:eastAsia="he-IL"/>
        </w:rPr>
      </w:pPr>
    </w:p>
    <w:p w:rsidR="00A02B37" w:rsidRPr="00FC4AAB" w:rsidRDefault="00A02B37" w:rsidP="006F51FD">
      <w:pPr>
        <w:rPr>
          <w:rtl/>
          <w:lang w:eastAsia="he-IL"/>
        </w:rPr>
      </w:pPr>
      <w:bookmarkStart w:id="8577" w:name="_ETM_Q36_257715"/>
      <w:bookmarkEnd w:id="8577"/>
      <w:r>
        <w:rPr>
          <w:rFonts w:hint="cs"/>
          <w:rtl/>
          <w:lang w:eastAsia="he-IL"/>
        </w:rPr>
        <w:t>תודה.</w:t>
      </w:r>
    </w:p>
    <w:p w:rsidR="00A02B37" w:rsidRDefault="00A02B37" w:rsidP="006F51FD">
      <w:pPr>
        <w:rPr>
          <w:rtl/>
          <w:lang w:eastAsia="he-IL"/>
        </w:rPr>
      </w:pPr>
      <w:bookmarkStart w:id="8578" w:name="_ETM_Q36_254260"/>
      <w:bookmarkStart w:id="8579" w:name="_ETM_Q36_254330"/>
      <w:bookmarkEnd w:id="8578"/>
      <w:bookmarkEnd w:id="8579"/>
    </w:p>
    <w:bookmarkStart w:id="8580" w:name="_ETM_Q36_255119" w:displacedByCustomXml="next"/>
    <w:bookmarkEnd w:id="8580" w:displacedByCustomXml="next"/>
    <w:bookmarkStart w:id="8581" w:name="_ETM_Q36_255005" w:displacedByCustomXml="next"/>
    <w:bookmarkEnd w:id="8581" w:displacedByCustomXml="next"/>
    <w:sdt>
      <w:sdtPr>
        <w:rPr>
          <w:rtl/>
        </w:rPr>
        <w:alias w:val="דובר_המשך"/>
        <w:tag w:val="&lt;ID&gt;5689&lt;/ID&gt;&lt;Name&gt;לאה פדידה - המחנה הציוני&lt;/Name&gt;&lt;Data&gt;לאה פדידה (המחנה הציוני)&lt;/Data&gt;&lt;Shortcut&gt;לאפד&lt;/Shortcut&gt;"/>
        <w:id w:val="1495537453"/>
        <w:placeholder>
          <w:docPart w:val="6F8961202B1B4FA9968272D1443916CE"/>
        </w:placeholder>
        <w15:color w:val="993366"/>
      </w:sdtPr>
      <w:sdtContent>
        <w:p w:rsidR="00A02B37" w:rsidRDefault="00A02B37" w:rsidP="006F51FD">
          <w:pPr>
            <w:pStyle w:val="-"/>
            <w:keepNext/>
            <w:rPr>
              <w:rtl/>
            </w:rPr>
          </w:pPr>
          <w:r w:rsidRPr="00FC4AAB">
            <w:rPr>
              <w:rStyle w:val="afe"/>
              <w:color w:val="000000"/>
              <w:rtl/>
            </w:rPr>
            <w:t>לאה פדידה (המחנה הציוני)</w:t>
          </w:r>
          <w:r w:rsidRPr="00FC4AAB">
            <w:rPr>
              <w:color w:val="000000"/>
              <w:rtl/>
            </w:rPr>
            <w:t>:</w:t>
          </w:r>
        </w:p>
      </w:sdtContent>
    </w:sdt>
    <w:p w:rsidR="00A02B37" w:rsidRDefault="00A02B37" w:rsidP="005719C7">
      <w:pPr>
        <w:rPr>
          <w:rtl/>
          <w:lang w:eastAsia="he-IL"/>
        </w:rPr>
      </w:pPr>
    </w:p>
    <w:p w:rsidR="00A02B37" w:rsidRDefault="00A02B37" w:rsidP="008A0B21">
      <w:pPr>
        <w:rPr>
          <w:rtl/>
          <w:lang w:eastAsia="he-IL"/>
        </w:rPr>
      </w:pPr>
      <w:bookmarkStart w:id="8582" w:name="_ETM_Q36_256782"/>
      <w:bookmarkEnd w:id="8582"/>
      <w:r>
        <w:rPr>
          <w:rFonts w:hint="cs"/>
          <w:rtl/>
          <w:lang w:eastAsia="he-IL"/>
        </w:rPr>
        <w:t xml:space="preserve">אני קוראת לכם להתעשת </w:t>
      </w:r>
      <w:r w:rsidR="008C09CB">
        <w:rPr>
          <w:rFonts w:hint="eastAsia"/>
          <w:rtl/>
          <w:lang w:eastAsia="he-IL"/>
        </w:rPr>
        <w:t>–</w:t>
      </w:r>
      <w:r w:rsidR="008A0B21">
        <w:rPr>
          <w:rFonts w:hint="eastAsia"/>
          <w:rtl/>
          <w:lang w:eastAsia="he-IL"/>
        </w:rPr>
        <w:t xml:space="preserve"> </w:t>
      </w:r>
      <w:r>
        <w:rPr>
          <w:rFonts w:hint="cs"/>
          <w:rtl/>
          <w:lang w:eastAsia="he-IL"/>
        </w:rPr>
        <w:t>לא נורא להגיד</w:t>
      </w:r>
      <w:r w:rsidR="008A0B21">
        <w:rPr>
          <w:rFonts w:hint="cs"/>
          <w:rtl/>
          <w:lang w:eastAsia="he-IL"/>
        </w:rPr>
        <w:t xml:space="preserve">: </w:t>
      </w:r>
      <w:r>
        <w:rPr>
          <w:rFonts w:hint="cs"/>
          <w:rtl/>
          <w:lang w:eastAsia="he-IL"/>
        </w:rPr>
        <w:t xml:space="preserve">אני מתנצל </w:t>
      </w:r>
      <w:r w:rsidR="008C09CB">
        <w:rPr>
          <w:rFonts w:hint="eastAsia"/>
          <w:rtl/>
          <w:lang w:eastAsia="he-IL"/>
        </w:rPr>
        <w:t>–</w:t>
      </w:r>
      <w:r w:rsidR="008A0B21">
        <w:rPr>
          <w:rFonts w:hint="eastAsia"/>
          <w:rtl/>
          <w:lang w:eastAsia="he-IL"/>
        </w:rPr>
        <w:t xml:space="preserve"> </w:t>
      </w:r>
      <w:r>
        <w:rPr>
          <w:rFonts w:hint="cs"/>
          <w:rtl/>
          <w:lang w:eastAsia="he-IL"/>
        </w:rPr>
        <w:t xml:space="preserve">ולהחיל את זה על מקומות ציבוריים ליד מקומות </w:t>
      </w:r>
      <w:bookmarkStart w:id="8583" w:name="_ETM_Q36_265419"/>
      <w:bookmarkEnd w:id="8583"/>
      <w:r>
        <w:rPr>
          <w:rFonts w:hint="cs"/>
          <w:rtl/>
          <w:lang w:eastAsia="he-IL"/>
        </w:rPr>
        <w:t>חיוניים.</w:t>
      </w:r>
      <w:bookmarkStart w:id="8584" w:name="_ETM_Q36_254588"/>
      <w:bookmarkStart w:id="8585" w:name="_ETM_Q36_254614"/>
      <w:bookmarkEnd w:id="8584"/>
      <w:bookmarkEnd w:id="8585"/>
      <w:r>
        <w:rPr>
          <w:rFonts w:hint="cs"/>
          <w:rtl/>
          <w:lang w:eastAsia="he-IL"/>
        </w:rPr>
        <w:t xml:space="preserve"> </w:t>
      </w:r>
    </w:p>
    <w:p w:rsidR="00A02B37" w:rsidRDefault="00A02B37" w:rsidP="006F51FD">
      <w:pPr>
        <w:rPr>
          <w:rtl/>
          <w:lang w:eastAsia="he-IL"/>
        </w:rPr>
      </w:pPr>
      <w:bookmarkStart w:id="8586" w:name="_ETM_Q36_270597"/>
      <w:bookmarkEnd w:id="8586"/>
    </w:p>
    <w:bookmarkStart w:id="8587" w:name="_ETM_Q36_270722" w:displacedByCustomXml="next"/>
    <w:bookmarkEnd w:id="8587" w:displacedByCustomXml="next"/>
    <w:bookmarkStart w:id="8588" w:name="_ETM_Q36_270987" w:displacedByCustomXml="next"/>
    <w:bookmarkEnd w:id="8588" w:displacedByCustomXml="next"/>
    <w:bookmarkStart w:id="8589" w:name="_ETM_Q36_271066" w:displacedByCustomXml="next"/>
    <w:bookmarkEnd w:id="8589" w:displacedByCustomXml="next"/>
    <w:sdt>
      <w:sdtPr>
        <w:rPr>
          <w:rtl/>
        </w:rPr>
        <w:alias w:val="יור"/>
        <w:tag w:val="&lt;ID&gt;5550&lt;/ID&gt;&lt;Name&gt;נאוה בוקר - יו&quot;ר&lt;/Name&gt;&lt;Data&gt;נאוה בוקר&lt;/Data&gt;&lt;Shortcut&gt;&lt;/Shortcut&gt;"/>
        <w:id w:val="2105999797"/>
        <w:placeholder>
          <w:docPart w:val="6F8961202B1B4FA9968272D1443916CE"/>
        </w:placeholder>
        <w15:color w:val="993366"/>
      </w:sdtPr>
      <w:sdtContent>
        <w:p w:rsidR="00A02B37" w:rsidRDefault="00A02B37" w:rsidP="006F51FD">
          <w:pPr>
            <w:pStyle w:val="af6"/>
            <w:keepNext/>
            <w:rPr>
              <w:rtl/>
            </w:rPr>
          </w:pPr>
          <w:r w:rsidRPr="00976189">
            <w:rPr>
              <w:rStyle w:val="afe"/>
              <w:color w:val="000000"/>
              <w:rtl/>
            </w:rPr>
            <w:t>היו"ר נאוה בוקר</w:t>
          </w:r>
          <w:r w:rsidRPr="00976189">
            <w:rPr>
              <w:color w:val="000000"/>
              <w:rtl/>
            </w:rPr>
            <w:t>:</w:t>
          </w:r>
        </w:p>
      </w:sdtContent>
    </w:sdt>
    <w:p w:rsidR="00A02B37" w:rsidRDefault="00A02B37" w:rsidP="005719C7">
      <w:pPr>
        <w:rPr>
          <w:rtl/>
          <w:lang w:eastAsia="he-IL"/>
        </w:rPr>
      </w:pPr>
    </w:p>
    <w:p w:rsidR="00A02B37" w:rsidRDefault="00A02B37" w:rsidP="006F51FD">
      <w:pPr>
        <w:rPr>
          <w:rtl/>
          <w:lang w:eastAsia="he-IL"/>
        </w:rPr>
      </w:pPr>
      <w:r>
        <w:rPr>
          <w:rFonts w:hint="cs"/>
          <w:rtl/>
          <w:lang w:eastAsia="he-IL"/>
        </w:rPr>
        <w:t>ת</w:t>
      </w:r>
      <w:bookmarkStart w:id="8590" w:name="_ETM_Q36_272534"/>
      <w:bookmarkEnd w:id="8590"/>
      <w:r>
        <w:rPr>
          <w:rFonts w:hint="cs"/>
          <w:rtl/>
          <w:lang w:eastAsia="he-IL"/>
        </w:rPr>
        <w:t>ודה רבה.</w:t>
      </w:r>
    </w:p>
    <w:p w:rsidR="00A02B37" w:rsidRDefault="00A02B37" w:rsidP="006F51FD">
      <w:pPr>
        <w:rPr>
          <w:rtl/>
          <w:lang w:eastAsia="he-IL"/>
        </w:rPr>
      </w:pPr>
      <w:bookmarkStart w:id="8591" w:name="_ETM_Q36_267991"/>
      <w:bookmarkStart w:id="8592" w:name="_ETM_Q36_268032"/>
      <w:bookmarkStart w:id="8593" w:name="_ETM_Q36_268432"/>
      <w:bookmarkEnd w:id="8591"/>
      <w:bookmarkEnd w:id="8592"/>
      <w:bookmarkEnd w:id="8593"/>
    </w:p>
    <w:p w:rsidR="00A02B37" w:rsidRDefault="00A02B37" w:rsidP="006F51FD">
      <w:pPr>
        <w:rPr>
          <w:rtl/>
          <w:lang w:eastAsia="he-IL"/>
        </w:rPr>
      </w:pPr>
      <w:bookmarkStart w:id="8594" w:name="_ETM_Q36_268522"/>
      <w:bookmarkEnd w:id="8594"/>
      <w:r>
        <w:rPr>
          <w:rFonts w:hint="cs"/>
          <w:rtl/>
          <w:lang w:eastAsia="he-IL"/>
        </w:rPr>
        <w:t xml:space="preserve">חברים, אנחנו עוברים להצבעה </w:t>
      </w:r>
      <w:bookmarkStart w:id="8595" w:name="_ETM_Q36_275300"/>
      <w:bookmarkEnd w:id="8595"/>
      <w:r>
        <w:rPr>
          <w:rFonts w:hint="cs"/>
          <w:rtl/>
          <w:lang w:eastAsia="he-IL"/>
        </w:rPr>
        <w:t xml:space="preserve">כעת. </w:t>
      </w:r>
      <w:bookmarkStart w:id="8596" w:name="_ETM_Q36_276066"/>
      <w:bookmarkStart w:id="8597" w:name="_ETM_Q36_276175"/>
      <w:bookmarkStart w:id="8598" w:name="_ETM_Q36_277066"/>
      <w:bookmarkStart w:id="8599" w:name="_ETM_Q36_277159"/>
      <w:bookmarkEnd w:id="8596"/>
      <w:bookmarkEnd w:id="8597"/>
      <w:bookmarkEnd w:id="8598"/>
      <w:bookmarkEnd w:id="8599"/>
      <w:r>
        <w:rPr>
          <w:rFonts w:hint="cs"/>
          <w:rtl/>
          <w:lang w:eastAsia="he-IL"/>
        </w:rPr>
        <w:t xml:space="preserve">אנחנו עוברים להצבעה על </w:t>
      </w:r>
      <w:r w:rsidRPr="00FC4AAB">
        <w:rPr>
          <w:rtl/>
          <w:lang w:eastAsia="he-IL"/>
        </w:rPr>
        <w:t>הצעת חוק לתיקון פקודת התעבורה (הגבלת דמי חניה בחניונים), התשע"ח</w:t>
      </w:r>
      <w:r w:rsidR="008C09CB">
        <w:rPr>
          <w:rFonts w:hint="cs"/>
          <w:rtl/>
          <w:lang w:eastAsia="he-IL"/>
        </w:rPr>
        <w:t>–</w:t>
      </w:r>
      <w:r w:rsidRPr="00FC4AAB">
        <w:rPr>
          <w:rtl/>
          <w:lang w:eastAsia="he-IL"/>
        </w:rPr>
        <w:t>2018</w:t>
      </w:r>
      <w:r>
        <w:rPr>
          <w:rFonts w:hint="cs"/>
          <w:rtl/>
          <w:lang w:eastAsia="he-IL"/>
        </w:rPr>
        <w:t>. מי בעד? מי נגד?</w:t>
      </w:r>
    </w:p>
    <w:p w:rsidR="00A02B37" w:rsidRDefault="00A02B37" w:rsidP="006F51FD">
      <w:pPr>
        <w:rPr>
          <w:rtl/>
          <w:lang w:eastAsia="he-IL"/>
        </w:rPr>
      </w:pPr>
      <w:bookmarkStart w:id="8600" w:name="_ETM_Q36_281847"/>
      <w:bookmarkEnd w:id="8600"/>
    </w:p>
    <w:p w:rsidR="00A02B37" w:rsidRDefault="00A02B37" w:rsidP="006F51FD">
      <w:pPr>
        <w:pStyle w:val="af1"/>
        <w:keepNext/>
        <w:rPr>
          <w:rtl/>
          <w:lang w:eastAsia="he-IL"/>
        </w:rPr>
      </w:pPr>
      <w:bookmarkStart w:id="8601" w:name="_ETM_Q36_282050"/>
      <w:bookmarkStart w:id="8602" w:name="_ETM_Q36_282316"/>
      <w:bookmarkStart w:id="8603" w:name="_ETM_Q36_282394"/>
      <w:bookmarkEnd w:id="8601"/>
      <w:bookmarkEnd w:id="8602"/>
      <w:bookmarkEnd w:id="8603"/>
      <w:r>
        <w:rPr>
          <w:rtl/>
          <w:lang w:eastAsia="he-IL"/>
        </w:rPr>
        <w:t>הצבעה מס'</w:t>
      </w:r>
      <w:r>
        <w:rPr>
          <w:rFonts w:hint="cs"/>
          <w:rtl/>
          <w:lang w:eastAsia="he-IL"/>
        </w:rPr>
        <w:t xml:space="preserve"> 15</w:t>
      </w:r>
    </w:p>
    <w:p w:rsidR="00A02B37" w:rsidRDefault="00A02B37" w:rsidP="006F51FD">
      <w:pPr>
        <w:pStyle w:val="--"/>
        <w:keepNext/>
        <w:rPr>
          <w:rtl/>
          <w:lang w:eastAsia="he-IL"/>
        </w:rPr>
      </w:pPr>
    </w:p>
    <w:p w:rsidR="00A02B37" w:rsidRDefault="00A02B37" w:rsidP="006F51FD">
      <w:pPr>
        <w:pStyle w:val="--"/>
        <w:keepNext/>
        <w:rPr>
          <w:rtl/>
          <w:lang w:eastAsia="he-IL"/>
        </w:rPr>
      </w:pPr>
      <w:r>
        <w:rPr>
          <w:rtl/>
          <w:lang w:eastAsia="he-IL"/>
        </w:rPr>
        <w:t xml:space="preserve">בעד ההצעה להעביר את הצעת החוק לוועדה </w:t>
      </w:r>
      <w:r w:rsidR="008C09CB">
        <w:rPr>
          <w:rtl/>
          <w:lang w:eastAsia="he-IL"/>
        </w:rPr>
        <w:t>–</w:t>
      </w:r>
      <w:r>
        <w:rPr>
          <w:rFonts w:hint="cs"/>
          <w:rtl/>
          <w:lang w:eastAsia="he-IL"/>
        </w:rPr>
        <w:t xml:space="preserve"> 20</w:t>
      </w:r>
    </w:p>
    <w:p w:rsidR="00A02B37" w:rsidRDefault="00A02B37" w:rsidP="006F51FD">
      <w:pPr>
        <w:pStyle w:val="--"/>
        <w:keepNext/>
        <w:rPr>
          <w:rtl/>
          <w:lang w:eastAsia="he-IL"/>
        </w:rPr>
      </w:pPr>
      <w:r>
        <w:rPr>
          <w:rFonts w:hint="cs"/>
          <w:rtl/>
          <w:lang w:eastAsia="he-IL"/>
        </w:rPr>
        <w:t>בעד ההצעה להסיר מסדר-היום את הצעת החוק</w:t>
      </w:r>
      <w:r>
        <w:rPr>
          <w:rtl/>
          <w:lang w:eastAsia="he-IL"/>
        </w:rPr>
        <w:t xml:space="preserve"> </w:t>
      </w:r>
      <w:r w:rsidR="008C09CB">
        <w:rPr>
          <w:rtl/>
          <w:lang w:eastAsia="he-IL"/>
        </w:rPr>
        <w:t>–</w:t>
      </w:r>
      <w:r>
        <w:rPr>
          <w:rtl/>
          <w:lang w:eastAsia="he-IL"/>
        </w:rPr>
        <w:t xml:space="preserve"> </w:t>
      </w:r>
      <w:r>
        <w:rPr>
          <w:rFonts w:hint="cs"/>
          <w:rtl/>
          <w:lang w:eastAsia="he-IL"/>
        </w:rPr>
        <w:t>38</w:t>
      </w:r>
    </w:p>
    <w:p w:rsidR="00A02B37" w:rsidRDefault="00A02B37" w:rsidP="006F51FD">
      <w:pPr>
        <w:pStyle w:val="--"/>
        <w:keepNext/>
        <w:rPr>
          <w:rtl/>
          <w:lang w:eastAsia="he-IL"/>
        </w:rPr>
      </w:pPr>
      <w:r>
        <w:rPr>
          <w:rtl/>
          <w:lang w:eastAsia="he-IL"/>
        </w:rPr>
        <w:t xml:space="preserve">נמנעים </w:t>
      </w:r>
      <w:r w:rsidR="008C09CB">
        <w:rPr>
          <w:rtl/>
          <w:lang w:eastAsia="he-IL"/>
        </w:rPr>
        <w:t>–</w:t>
      </w:r>
      <w:r>
        <w:rPr>
          <w:rtl/>
          <w:lang w:eastAsia="he-IL"/>
        </w:rPr>
        <w:t xml:space="preserve"> </w:t>
      </w:r>
      <w:r>
        <w:rPr>
          <w:rFonts w:hint="cs"/>
          <w:rtl/>
          <w:lang w:eastAsia="he-IL"/>
        </w:rPr>
        <w:t>אין</w:t>
      </w:r>
    </w:p>
    <w:p w:rsidR="00A02B37" w:rsidRPr="00FC4AAB" w:rsidRDefault="00A02B37" w:rsidP="006F51FD">
      <w:pPr>
        <w:pStyle w:val="af2"/>
        <w:rPr>
          <w:rtl/>
          <w:lang w:eastAsia="he-IL"/>
        </w:rPr>
      </w:pPr>
      <w:r>
        <w:rPr>
          <w:rtl/>
          <w:lang w:eastAsia="he-IL"/>
        </w:rPr>
        <w:t xml:space="preserve">ההצעה </w:t>
      </w:r>
      <w:r>
        <w:rPr>
          <w:rFonts w:hint="cs"/>
          <w:rtl/>
          <w:lang w:eastAsia="he-IL"/>
        </w:rPr>
        <w:t>להעביר לוועדה</w:t>
      </w:r>
      <w:r>
        <w:rPr>
          <w:rtl/>
          <w:lang w:eastAsia="he-IL"/>
        </w:rPr>
        <w:t xml:space="preserve"> את הצעת </w:t>
      </w:r>
      <w:r w:rsidRPr="00FC4AAB">
        <w:rPr>
          <w:rtl/>
          <w:lang w:eastAsia="he-IL"/>
        </w:rPr>
        <w:t>חוק לתיקון פקודת התעבורה (הגבלת דמי חניה בחניונים), התשע"ח</w:t>
      </w:r>
      <w:r w:rsidR="008C09CB">
        <w:rPr>
          <w:rFonts w:hint="cs"/>
          <w:rtl/>
          <w:lang w:eastAsia="he-IL"/>
        </w:rPr>
        <w:t>–</w:t>
      </w:r>
      <w:r w:rsidRPr="00FC4AAB">
        <w:rPr>
          <w:rtl/>
          <w:lang w:eastAsia="he-IL"/>
        </w:rPr>
        <w:t>2018</w:t>
      </w:r>
      <w:bookmarkStart w:id="8604" w:name="_ETM_Q36_295831"/>
      <w:bookmarkStart w:id="8605" w:name="_ETM_Q36_295983"/>
      <w:bookmarkEnd w:id="8604"/>
      <w:bookmarkEnd w:id="8605"/>
      <w:r>
        <w:rPr>
          <w:rFonts w:hint="cs"/>
          <w:rtl/>
          <w:lang w:eastAsia="he-IL"/>
        </w:rPr>
        <w:t>, לא נתקבלה.</w:t>
      </w:r>
    </w:p>
    <w:p w:rsidR="00A02B37" w:rsidRDefault="00A02B37" w:rsidP="006F51FD">
      <w:pPr>
        <w:rPr>
          <w:rtl/>
          <w:lang w:eastAsia="he-IL"/>
        </w:rPr>
      </w:pPr>
      <w:bookmarkStart w:id="8606" w:name="_ETM_Q36_291909"/>
      <w:bookmarkEnd w:id="8606"/>
    </w:p>
    <w:bookmarkStart w:id="8607" w:name="_ETM_Q36_292081" w:displacedByCustomXml="next"/>
    <w:bookmarkEnd w:id="8607" w:displacedByCustomXml="next"/>
    <w:bookmarkStart w:id="8608" w:name="_ETM_Q36_292362" w:displacedByCustomXml="next"/>
    <w:bookmarkEnd w:id="8608" w:displacedByCustomXml="next"/>
    <w:bookmarkStart w:id="8609" w:name="_ETM_Q36_292441" w:displacedByCustomXml="next"/>
    <w:bookmarkEnd w:id="8609" w:displacedByCustomXml="next"/>
    <w:sdt>
      <w:sdtPr>
        <w:rPr>
          <w:rtl/>
        </w:rPr>
        <w:alias w:val="יור"/>
        <w:tag w:val="&lt;ID&gt;5550&lt;/ID&gt;&lt;Name&gt;נאוה בוקר - יו&quot;ר&lt;/Name&gt;&lt;Data&gt;נאוה בוקר&lt;/Data&gt;&lt;Shortcut&gt;&lt;/Shortcut&gt;"/>
        <w:id w:val="1890680436"/>
        <w:placeholder>
          <w:docPart w:val="6F8961202B1B4FA9968272D1443916CE"/>
        </w:placeholder>
        <w15:color w:val="993366"/>
      </w:sdtPr>
      <w:sdtContent>
        <w:p w:rsidR="00A02B37" w:rsidRDefault="00A02B37" w:rsidP="006F51FD">
          <w:pPr>
            <w:pStyle w:val="af6"/>
            <w:keepNext/>
            <w:rPr>
              <w:rtl/>
            </w:rPr>
          </w:pPr>
          <w:r w:rsidRPr="00976189">
            <w:rPr>
              <w:rStyle w:val="afe"/>
              <w:color w:val="000000"/>
              <w:rtl/>
            </w:rPr>
            <w:t>היו"ר נאוה בוקר</w:t>
          </w:r>
          <w:r w:rsidRPr="00976189">
            <w:rPr>
              <w:color w:val="000000"/>
              <w:rtl/>
            </w:rPr>
            <w:t>:</w:t>
          </w:r>
        </w:p>
      </w:sdtContent>
    </w:sdt>
    <w:p w:rsidR="00A02B37" w:rsidRDefault="00A02B37" w:rsidP="006F51FD">
      <w:pPr>
        <w:rPr>
          <w:rtl/>
          <w:lang w:eastAsia="he-IL"/>
        </w:rPr>
      </w:pPr>
      <w:bookmarkStart w:id="8610" w:name="_ETM_Q36_319628"/>
      <w:bookmarkEnd w:id="8610"/>
    </w:p>
    <w:p w:rsidR="00A02B37" w:rsidRDefault="00A02B37" w:rsidP="006F51FD">
      <w:pPr>
        <w:rPr>
          <w:rtl/>
          <w:lang w:eastAsia="he-IL"/>
        </w:rPr>
      </w:pPr>
      <w:r>
        <w:rPr>
          <w:rFonts w:hint="cs"/>
          <w:rtl/>
          <w:lang w:eastAsia="he-IL"/>
        </w:rPr>
        <w:t xml:space="preserve">בעד </w:t>
      </w:r>
      <w:bookmarkStart w:id="8611" w:name="_ETM_Q36_301637"/>
      <w:bookmarkEnd w:id="8611"/>
      <w:r w:rsidR="008C09CB">
        <w:rPr>
          <w:rtl/>
          <w:lang w:eastAsia="he-IL"/>
        </w:rPr>
        <w:t>–</w:t>
      </w:r>
      <w:r>
        <w:rPr>
          <w:rFonts w:hint="cs"/>
          <w:rtl/>
          <w:lang w:eastAsia="he-IL"/>
        </w:rPr>
        <w:t xml:space="preserve"> 20, מתנגדים </w:t>
      </w:r>
      <w:r w:rsidR="008C09CB">
        <w:rPr>
          <w:rtl/>
          <w:lang w:eastAsia="he-IL"/>
        </w:rPr>
        <w:t>–</w:t>
      </w:r>
      <w:r>
        <w:rPr>
          <w:rFonts w:hint="cs"/>
          <w:rtl/>
          <w:lang w:eastAsia="he-IL"/>
        </w:rPr>
        <w:t xml:space="preserve"> 38. ההצעה לא עברה.</w:t>
      </w:r>
      <w:r w:rsidR="008A0B21">
        <w:rPr>
          <w:rFonts w:hint="cs"/>
          <w:rtl/>
          <w:lang w:eastAsia="he-IL"/>
        </w:rPr>
        <w:t xml:space="preserve"> </w:t>
      </w:r>
    </w:p>
    <w:p w:rsidR="008A0B21" w:rsidRDefault="008A0B21" w:rsidP="006F51FD">
      <w:pPr>
        <w:rPr>
          <w:rtl/>
          <w:lang w:eastAsia="he-IL"/>
        </w:rPr>
      </w:pPr>
    </w:p>
    <w:p w:rsidR="008A0B21" w:rsidRDefault="008A0B21" w:rsidP="006F51FD">
      <w:pPr>
        <w:rPr>
          <w:rtl/>
          <w:lang w:eastAsia="he-IL"/>
        </w:rPr>
      </w:pPr>
    </w:p>
    <w:bookmarkStart w:id="8612" w:name="_ETM_Q36_320128" w:displacedByCustomXml="next"/>
    <w:bookmarkEnd w:id="8612" w:displacedByCustomXml="next"/>
    <w:bookmarkStart w:id="8613" w:name="_ETM_Q36_320065" w:displacedByCustomXml="next"/>
    <w:bookmarkEnd w:id="8613" w:displacedByCustomXml="next"/>
    <w:bookmarkStart w:id="8614" w:name="_ETM_Q36_319800" w:displacedByCustomXml="next"/>
    <w:bookmarkEnd w:id="8614" w:displacedByCustomXml="next"/>
    <w:bookmarkStart w:id="8615" w:name="_Toc519166118" w:displacedByCustomXml="next"/>
    <w:bookmarkStart w:id="8616" w:name="_Toc519164689" w:displacedByCustomXml="next"/>
    <w:sdt>
      <w:sdtPr>
        <w:rPr>
          <w:rtl/>
          <w:lang w:eastAsia="he-IL"/>
        </w:rPr>
        <w:alias w:val="הצח"/>
        <w:tag w:val="&lt;ID&gt;615359&lt;/ID&gt;&lt;Name&gt;הצעת חוק התקשרויות משרד הביטחון עם תעשיות ביטחוניות, התשע&quot;ז-2017&lt;/Name&gt;&lt;Data&gt;הצעת חוק התקשרויות משרד הביטחון עם תעשיות ביטחוניות, התשע&quot;ז-2017&lt;/Data&gt;&lt;PrivateNumber&gt;פ/20/4416&lt;/PrivateNumber&gt;&lt;Status&gt;1&lt;/Status&gt;&lt;PrivateNumber_TOC&gt;פ/20/4416&lt;/PrivateNumber_TOC&gt;&lt;PrivateName_TOC&gt;&lt;/PrivateName_TOC&gt;&lt;Initiators&gt;&lt;/Initiators&gt;&lt;FullItemNumber&gt;&lt;/FullItemNumber&gt;"/>
        <w:id w:val="-1865121609"/>
        <w:placeholder>
          <w:docPart w:val="6F8961202B1B4FA9968272D1443916CE"/>
        </w:placeholder>
        <w15:color w:val="993366"/>
      </w:sdtPr>
      <w:sdtContent>
        <w:p w:rsidR="00A02B37" w:rsidRDefault="00A02B37" w:rsidP="006F51FD">
          <w:pPr>
            <w:pStyle w:val="a6"/>
            <w:rPr>
              <w:rtl/>
              <w:lang w:eastAsia="he-IL"/>
            </w:rPr>
          </w:pPr>
          <w:r w:rsidRPr="00976189">
            <w:rPr>
              <w:rStyle w:val="afe"/>
              <w:color w:val="000000"/>
              <w:rtl/>
            </w:rPr>
            <w:t>הצעת חוק התקשרויות משרד הביטחון עם תעשיות ביטחוניות, התשע"ז</w:t>
          </w:r>
          <w:r w:rsidR="008C09CB">
            <w:rPr>
              <w:rStyle w:val="afe"/>
              <w:rFonts w:hint="cs"/>
              <w:color w:val="000000"/>
              <w:rtl/>
            </w:rPr>
            <w:t>–</w:t>
          </w:r>
          <w:r w:rsidRPr="00976189">
            <w:rPr>
              <w:rStyle w:val="afe"/>
              <w:color w:val="000000"/>
              <w:rtl/>
            </w:rPr>
            <w:t>2017</w:t>
          </w:r>
        </w:p>
      </w:sdtContent>
    </w:sdt>
    <w:bookmarkEnd w:id="8615" w:displacedByCustomXml="prev"/>
    <w:bookmarkEnd w:id="8616" w:displacedByCustomXml="prev"/>
    <w:p w:rsidR="00A02B37" w:rsidRDefault="00A02B37" w:rsidP="006F51FD">
      <w:pPr>
        <w:rPr>
          <w:rtl/>
          <w:lang w:eastAsia="he-IL"/>
        </w:rPr>
      </w:pPr>
      <w:r>
        <w:rPr>
          <w:rtl/>
          <w:lang w:eastAsia="he-IL"/>
        </w:rPr>
        <w:t>[הצעת חוק פ/4416</w:t>
      </w:r>
      <w:r>
        <w:rPr>
          <w:rFonts w:hint="cs"/>
          <w:rtl/>
          <w:lang w:eastAsia="he-IL"/>
        </w:rPr>
        <w:t>/</w:t>
      </w:r>
      <w:r>
        <w:rPr>
          <w:rtl/>
          <w:lang w:eastAsia="he-IL"/>
        </w:rPr>
        <w:t>20</w:t>
      </w:r>
      <w:r>
        <w:rPr>
          <w:rFonts w:hint="cs"/>
          <w:rtl/>
          <w:lang w:eastAsia="he-IL"/>
        </w:rPr>
        <w:t>; נספחות.</w:t>
      </w:r>
      <w:r>
        <w:rPr>
          <w:rtl/>
          <w:lang w:eastAsia="he-IL"/>
        </w:rPr>
        <w:t>]</w:t>
      </w:r>
    </w:p>
    <w:p w:rsidR="00A02B37" w:rsidRDefault="00A02B37" w:rsidP="006F51F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A02B37" w:rsidRDefault="00A02B37" w:rsidP="005719C7">
      <w:pPr>
        <w:rPr>
          <w:rtl/>
          <w:lang w:eastAsia="he-IL"/>
        </w:rPr>
      </w:pPr>
    </w:p>
    <w:bookmarkStart w:id="8617" w:name="_ETM_Q36_294003" w:displacedByCustomXml="next"/>
    <w:bookmarkEnd w:id="8617" w:displacedByCustomXml="next"/>
    <w:bookmarkStart w:id="8618" w:name="_ETM_Q36_330565" w:displacedByCustomXml="next"/>
    <w:bookmarkEnd w:id="8618" w:displacedByCustomXml="next"/>
    <w:sdt>
      <w:sdtPr>
        <w:rPr>
          <w:rtl/>
        </w:rPr>
        <w:alias w:val="יור"/>
        <w:tag w:val="&lt;ID&gt;5550&lt;/ID&gt;&lt;Name&gt;נאוה בוקר - יו&quot;ר&lt;/Name&gt;&lt;Data&gt;נאוה בוקר&lt;/Data&gt;&lt;Shortcut&gt;&lt;/Shortcut&gt;"/>
        <w:id w:val="1227569939"/>
        <w:placeholder>
          <w:docPart w:val="8E4FE802D05A4382B25FEF3136059FD2"/>
        </w:placeholder>
        <w15:color w:val="993366"/>
      </w:sdtPr>
      <w:sdtContent>
        <w:p w:rsidR="00A02B37" w:rsidRDefault="00A02B37" w:rsidP="006F51FD">
          <w:pPr>
            <w:pStyle w:val="af6"/>
            <w:keepNext/>
            <w:rPr>
              <w:rtl/>
            </w:rPr>
          </w:pPr>
          <w:r w:rsidRPr="00976189">
            <w:rPr>
              <w:rStyle w:val="afe"/>
              <w:color w:val="000000"/>
              <w:rtl/>
            </w:rPr>
            <w:t>היו"ר נאוה בוקר</w:t>
          </w:r>
          <w:r w:rsidRPr="00976189">
            <w:rPr>
              <w:color w:val="000000"/>
              <w:rtl/>
            </w:rPr>
            <w:t>:</w:t>
          </w:r>
        </w:p>
      </w:sdtContent>
    </w:sdt>
    <w:p w:rsidR="00A02B37" w:rsidRDefault="00A02B37" w:rsidP="005719C7">
      <w:pPr>
        <w:rPr>
          <w:rtl/>
          <w:lang w:eastAsia="he-IL"/>
        </w:rPr>
      </w:pPr>
    </w:p>
    <w:p w:rsidR="00A02B37" w:rsidRDefault="00A02B37" w:rsidP="008A0B21">
      <w:pPr>
        <w:rPr>
          <w:rtl/>
          <w:lang w:eastAsia="he-IL"/>
        </w:rPr>
      </w:pPr>
      <w:bookmarkStart w:id="8619" w:name="_ETM_Q36_314237"/>
      <w:bookmarkEnd w:id="8619"/>
      <w:r>
        <w:rPr>
          <w:rFonts w:hint="cs"/>
          <w:rtl/>
          <w:lang w:eastAsia="he-IL"/>
        </w:rPr>
        <w:t xml:space="preserve">ואנחנו עוברים לחוק </w:t>
      </w:r>
      <w:bookmarkStart w:id="8620" w:name="_ETM_Q36_316612"/>
      <w:bookmarkEnd w:id="8620"/>
      <w:r>
        <w:rPr>
          <w:rFonts w:hint="cs"/>
          <w:rtl/>
          <w:lang w:eastAsia="he-IL"/>
        </w:rPr>
        <w:t xml:space="preserve">התקשרויות </w:t>
      </w:r>
      <w:r w:rsidRPr="00FC4AAB">
        <w:rPr>
          <w:rtl/>
          <w:lang w:eastAsia="he-IL"/>
        </w:rPr>
        <w:t>משרד הביטחון עם תעשיות ביטחוניות, התשע"ז</w:t>
      </w:r>
      <w:r w:rsidR="008C09CB">
        <w:rPr>
          <w:rFonts w:hint="cs"/>
          <w:rtl/>
          <w:lang w:eastAsia="he-IL"/>
        </w:rPr>
        <w:t>–</w:t>
      </w:r>
      <w:r w:rsidRPr="00FC4AAB">
        <w:rPr>
          <w:rtl/>
          <w:lang w:eastAsia="he-IL"/>
        </w:rPr>
        <w:t>2017</w:t>
      </w:r>
      <w:r>
        <w:rPr>
          <w:rFonts w:hint="cs"/>
          <w:rtl/>
          <w:lang w:eastAsia="he-IL"/>
        </w:rPr>
        <w:t xml:space="preserve">, של חבר הכנסת איל בן ראובן וקבוצת חברי הכנסת. </w:t>
      </w:r>
      <w:bookmarkStart w:id="8621" w:name="_ETM_Q36_324900"/>
      <w:bookmarkEnd w:id="8621"/>
      <w:r>
        <w:rPr>
          <w:rFonts w:hint="cs"/>
          <w:rtl/>
          <w:lang w:eastAsia="he-IL"/>
        </w:rPr>
        <w:t>בבקשה, חבר הכנסת בן ראובן, עד עשר דקות לרשותך.</w:t>
      </w:r>
    </w:p>
    <w:p w:rsidR="00A02B37" w:rsidRDefault="00A02B37" w:rsidP="006F51FD">
      <w:pPr>
        <w:jc w:val="left"/>
        <w:rPr>
          <w:rtl/>
          <w:lang w:eastAsia="he-IL"/>
        </w:rPr>
      </w:pPr>
    </w:p>
    <w:bookmarkStart w:id="8622" w:name="_ETM_Q36_348393" w:displacedByCustomXml="next"/>
    <w:bookmarkEnd w:id="8622" w:displacedByCustomXml="next"/>
    <w:bookmarkStart w:id="8623" w:name="_ETM_Q36_348503" w:displacedByCustomXml="next"/>
    <w:bookmarkEnd w:id="8623" w:displacedByCustomXml="next"/>
    <w:bookmarkStart w:id="8624" w:name="_ETM_Q36_353159" w:displacedByCustomXml="next"/>
    <w:bookmarkEnd w:id="8624" w:displacedByCustomXml="next"/>
    <w:bookmarkStart w:id="8625" w:name="_Toc519166119" w:displacedByCustomXml="next"/>
    <w:bookmarkStart w:id="8626" w:name="_Toc519164690" w:displacedByCustomXml="next"/>
    <w:sdt>
      <w:sdtPr>
        <w:rPr>
          <w:rFonts w:hint="cs"/>
          <w:rtl/>
        </w:rPr>
        <w:alias w:val="דובר"/>
        <w:tag w:val="&lt;ID&gt;5275&lt;/ID&gt;&lt;Name&gt;איל בן ראובן - המחנה הציוני&lt;/Name&gt;&lt;Data&gt;איל בן ראובן (המחנה הציוני)&lt;/Data&gt;&lt;Shortcut&gt;איבן&lt;/Shortcut&gt;&lt;MemberID&gt;2589&lt;/MemberID&gt;"/>
        <w:id w:val="506566209"/>
        <w:placeholder>
          <w:docPart w:val="6F8961202B1B4FA9968272D1443916CE"/>
        </w:placeholder>
        <w15:color w:val="993366"/>
      </w:sdtPr>
      <w:sdtContent>
        <w:p w:rsidR="00A02B37" w:rsidRDefault="00A02B37" w:rsidP="006F51FD">
          <w:pPr>
            <w:pStyle w:val="a4"/>
            <w:keepNext/>
            <w:rPr>
              <w:rtl/>
            </w:rPr>
          </w:pPr>
          <w:r w:rsidRPr="00976189">
            <w:rPr>
              <w:rStyle w:val="afe"/>
              <w:color w:val="000000"/>
              <w:rtl/>
            </w:rPr>
            <w:t>איל בן ראובן (המחנה הציוני)</w:t>
          </w:r>
          <w:r w:rsidRPr="00976189">
            <w:rPr>
              <w:color w:val="000000"/>
              <w:rtl/>
            </w:rPr>
            <w:t>:</w:t>
          </w:r>
        </w:p>
      </w:sdtContent>
    </w:sdt>
    <w:bookmarkEnd w:id="8625" w:displacedByCustomXml="prev"/>
    <w:bookmarkEnd w:id="8626" w:displacedByCustomXml="prev"/>
    <w:p w:rsidR="00A02B37" w:rsidRDefault="00A02B37" w:rsidP="005719C7">
      <w:pPr>
        <w:rPr>
          <w:rtl/>
          <w:lang w:eastAsia="he-IL"/>
        </w:rPr>
      </w:pPr>
    </w:p>
    <w:p w:rsidR="00A02B37" w:rsidRDefault="00A02B37" w:rsidP="008A0B21">
      <w:pPr>
        <w:rPr>
          <w:rtl/>
          <w:lang w:eastAsia="he-IL"/>
        </w:rPr>
      </w:pPr>
      <w:bookmarkStart w:id="8627" w:name="_ETM_Q36_354503"/>
      <w:bookmarkEnd w:id="8627"/>
      <w:r>
        <w:rPr>
          <w:rFonts w:hint="cs"/>
          <w:rtl/>
          <w:lang w:eastAsia="he-IL"/>
        </w:rPr>
        <w:t xml:space="preserve">כבוד </w:t>
      </w:r>
      <w:bookmarkStart w:id="8628" w:name="_ETM_Q36_337512"/>
      <w:bookmarkEnd w:id="8628"/>
      <w:r>
        <w:rPr>
          <w:rFonts w:hint="cs"/>
          <w:rtl/>
          <w:lang w:eastAsia="he-IL"/>
        </w:rPr>
        <w:t xml:space="preserve">היושבת-ראש, חברי וחברות הכנסת, כבוד השרים </w:t>
      </w:r>
      <w:r w:rsidR="008C09CB">
        <w:rPr>
          <w:rtl/>
          <w:lang w:eastAsia="he-IL"/>
        </w:rPr>
        <w:t>–</w:t>
      </w:r>
      <w:r>
        <w:rPr>
          <w:rFonts w:hint="cs"/>
          <w:rtl/>
          <w:lang w:eastAsia="he-IL"/>
        </w:rPr>
        <w:t xml:space="preserve"> השר בנט, </w:t>
      </w:r>
      <w:bookmarkStart w:id="8629" w:name="_ETM_Q36_344462"/>
      <w:bookmarkEnd w:id="8629"/>
      <w:r>
        <w:rPr>
          <w:rFonts w:hint="cs"/>
          <w:rtl/>
          <w:lang w:eastAsia="he-IL"/>
        </w:rPr>
        <w:t xml:space="preserve">אני חושב שהנושא הזה יעניין אותך </w:t>
      </w:r>
      <w:r w:rsidR="008C09CB">
        <w:rPr>
          <w:rtl/>
          <w:lang w:eastAsia="he-IL"/>
        </w:rPr>
        <w:t>–</w:t>
      </w:r>
      <w:r>
        <w:rPr>
          <w:rFonts w:hint="cs"/>
          <w:rtl/>
          <w:lang w:eastAsia="he-IL"/>
        </w:rPr>
        <w:t xml:space="preserve"> החוק שאני אדבר בו עוסק </w:t>
      </w:r>
      <w:bookmarkStart w:id="8630" w:name="_ETM_Q36_347416"/>
      <w:bookmarkEnd w:id="8630"/>
      <w:r>
        <w:rPr>
          <w:rFonts w:hint="cs"/>
          <w:rtl/>
          <w:lang w:eastAsia="he-IL"/>
        </w:rPr>
        <w:t xml:space="preserve">בעתיד התעשיות הביטחוניות הבינוניות והקטנות בישראל. מדברים על כ-130 מפעלים, </w:t>
      </w:r>
      <w:bookmarkStart w:id="8631" w:name="_ETM_Q36_354307"/>
      <w:bookmarkEnd w:id="8631"/>
      <w:r>
        <w:rPr>
          <w:rFonts w:hint="cs"/>
          <w:rtl/>
          <w:lang w:eastAsia="he-IL"/>
        </w:rPr>
        <w:t>כ-20,000 עובדים ומערכות סובבות רבות, וזאת לאור הסכם הסיוע האמריקני.</w:t>
      </w:r>
    </w:p>
    <w:p w:rsidR="00A02B37" w:rsidRDefault="00A02B37" w:rsidP="006F51FD">
      <w:pPr>
        <w:rPr>
          <w:rtl/>
          <w:lang w:eastAsia="he-IL"/>
        </w:rPr>
      </w:pPr>
      <w:bookmarkStart w:id="8632" w:name="_ETM_Q36_361526"/>
      <w:bookmarkStart w:id="8633" w:name="_ETM_Q36_361585"/>
      <w:bookmarkEnd w:id="8632"/>
      <w:bookmarkEnd w:id="8633"/>
    </w:p>
    <w:p w:rsidR="00A02B37" w:rsidRDefault="00A02B37" w:rsidP="00A2228E">
      <w:pPr>
        <w:rPr>
          <w:rtl/>
          <w:lang w:eastAsia="he-IL"/>
        </w:rPr>
      </w:pPr>
      <w:bookmarkStart w:id="8634" w:name="_ETM_Q36_361820"/>
      <w:bookmarkStart w:id="8635" w:name="_ETM_Q36_361887"/>
      <w:bookmarkEnd w:id="8634"/>
      <w:bookmarkEnd w:id="8635"/>
      <w:r>
        <w:rPr>
          <w:rtl/>
          <w:lang w:eastAsia="he-IL"/>
        </w:rPr>
        <w:t>באוקטובר הקרוב תחל שנת התקציב החדשה בארצות הברית</w:t>
      </w:r>
      <w:r>
        <w:rPr>
          <w:rFonts w:hint="cs"/>
          <w:rtl/>
          <w:lang w:eastAsia="he-IL"/>
        </w:rPr>
        <w:t>,</w:t>
      </w:r>
      <w:r>
        <w:rPr>
          <w:rtl/>
          <w:lang w:eastAsia="he-IL"/>
        </w:rPr>
        <w:t xml:space="preserve"> </w:t>
      </w:r>
      <w:proofErr w:type="spellStart"/>
      <w:r>
        <w:rPr>
          <w:rtl/>
          <w:lang w:eastAsia="he-IL"/>
        </w:rPr>
        <w:t>וע</w:t>
      </w:r>
      <w:r>
        <w:rPr>
          <w:rFonts w:hint="cs"/>
          <w:rtl/>
          <w:lang w:eastAsia="he-IL"/>
        </w:rPr>
        <w:t>י</w:t>
      </w:r>
      <w:r>
        <w:rPr>
          <w:rtl/>
          <w:lang w:eastAsia="he-IL"/>
        </w:rPr>
        <w:t>מה</w:t>
      </w:r>
      <w:proofErr w:type="spellEnd"/>
      <w:r>
        <w:rPr>
          <w:rtl/>
          <w:lang w:eastAsia="he-IL"/>
        </w:rPr>
        <w:t xml:space="preserve"> תוכנית הסיוע הרב</w:t>
      </w:r>
      <w:r>
        <w:rPr>
          <w:rFonts w:hint="cs"/>
          <w:rtl/>
          <w:lang w:eastAsia="he-IL"/>
        </w:rPr>
        <w:t>-</w:t>
      </w:r>
      <w:r>
        <w:rPr>
          <w:rtl/>
          <w:lang w:eastAsia="he-IL"/>
        </w:rPr>
        <w:t>שנתי</w:t>
      </w:r>
      <w:r>
        <w:rPr>
          <w:rFonts w:hint="cs"/>
          <w:rtl/>
          <w:lang w:eastAsia="he-IL"/>
        </w:rPr>
        <w:t>ת</w:t>
      </w:r>
      <w:r>
        <w:rPr>
          <w:rtl/>
          <w:lang w:eastAsia="he-IL"/>
        </w:rPr>
        <w:t xml:space="preserve"> לישראל לעשור 20</w:t>
      </w:r>
      <w:r>
        <w:rPr>
          <w:rFonts w:hint="cs"/>
          <w:rtl/>
          <w:lang w:eastAsia="he-IL"/>
        </w:rPr>
        <w:t>19</w:t>
      </w:r>
      <w:r w:rsidR="008C09CB">
        <w:rPr>
          <w:rFonts w:hint="cs"/>
          <w:rtl/>
          <w:lang w:eastAsia="he-IL"/>
        </w:rPr>
        <w:t>–</w:t>
      </w:r>
      <w:r>
        <w:rPr>
          <w:rtl/>
          <w:lang w:eastAsia="he-IL"/>
        </w:rPr>
        <w:t>20</w:t>
      </w:r>
      <w:r>
        <w:rPr>
          <w:rFonts w:hint="cs"/>
          <w:rtl/>
          <w:lang w:eastAsia="he-IL"/>
        </w:rPr>
        <w:t xml:space="preserve">28, </w:t>
      </w:r>
      <w:bookmarkStart w:id="8636" w:name="_ETM_Q36_372518"/>
      <w:bookmarkEnd w:id="8636"/>
      <w:r>
        <w:rPr>
          <w:rFonts w:hint="cs"/>
          <w:rtl/>
          <w:lang w:eastAsia="he-IL"/>
        </w:rPr>
        <w:t xml:space="preserve">בסך 38 מיליארד דולר </w:t>
      </w:r>
      <w:r w:rsidR="008C09CB">
        <w:rPr>
          <w:rFonts w:hint="cs"/>
          <w:rtl/>
          <w:lang w:eastAsia="he-IL"/>
        </w:rPr>
        <w:t>–</w:t>
      </w:r>
      <w:r>
        <w:rPr>
          <w:rFonts w:hint="cs"/>
          <w:rtl/>
          <w:lang w:eastAsia="he-IL"/>
        </w:rPr>
        <w:t xml:space="preserve"> ובפתח דבריי אני אומר, סגן השר </w:t>
      </w:r>
      <w:bookmarkStart w:id="8637" w:name="_ETM_Q36_382978"/>
      <w:bookmarkEnd w:id="8637"/>
      <w:r>
        <w:rPr>
          <w:rFonts w:hint="cs"/>
          <w:rtl/>
          <w:lang w:eastAsia="he-IL"/>
        </w:rPr>
        <w:t>בן-דהן, שהסיוע חשוב מאוד.</w:t>
      </w:r>
      <w:bookmarkStart w:id="8638" w:name="_ETM_Q36_385372"/>
      <w:bookmarkStart w:id="8639" w:name="_ETM_Q36_385556"/>
      <w:bookmarkEnd w:id="8638"/>
      <w:bookmarkEnd w:id="8639"/>
      <w:r>
        <w:rPr>
          <w:rFonts w:hint="cs"/>
          <w:rtl/>
          <w:lang w:eastAsia="he-IL"/>
        </w:rPr>
        <w:t xml:space="preserve"> </w:t>
      </w:r>
      <w:r>
        <w:rPr>
          <w:rtl/>
          <w:lang w:eastAsia="he-IL"/>
        </w:rPr>
        <w:t>הסיוע האמריק</w:t>
      </w:r>
      <w:r>
        <w:rPr>
          <w:rFonts w:hint="cs"/>
          <w:rtl/>
          <w:lang w:eastAsia="he-IL"/>
        </w:rPr>
        <w:t>נ</w:t>
      </w:r>
      <w:r>
        <w:rPr>
          <w:rtl/>
          <w:lang w:eastAsia="he-IL"/>
        </w:rPr>
        <w:t>י הינו גורם חשוב בעוצמתה הצבאית של ישראל ב-45 השנים האחרונות, בעיקר מאז מלחמת יום ה</w:t>
      </w:r>
      <w:r>
        <w:rPr>
          <w:rFonts w:hint="cs"/>
          <w:rtl/>
          <w:lang w:eastAsia="he-IL"/>
        </w:rPr>
        <w:t>כ</w:t>
      </w:r>
      <w:r>
        <w:rPr>
          <w:rtl/>
          <w:lang w:eastAsia="he-IL"/>
        </w:rPr>
        <w:t>יפורים. הוא מהווה מקור מימון ואספקה של אמצעי הלחימה</w:t>
      </w:r>
      <w:r>
        <w:rPr>
          <w:rFonts w:hint="cs"/>
          <w:rtl/>
          <w:lang w:eastAsia="he-IL"/>
        </w:rPr>
        <w:t xml:space="preserve"> </w:t>
      </w:r>
      <w:r>
        <w:rPr>
          <w:rtl/>
          <w:lang w:eastAsia="he-IL"/>
        </w:rPr>
        <w:t>המתקדמים בעולם לצה</w:t>
      </w:r>
      <w:r>
        <w:rPr>
          <w:rFonts w:hint="cs"/>
          <w:rtl/>
          <w:lang w:eastAsia="he-IL"/>
        </w:rPr>
        <w:t>"</w:t>
      </w:r>
      <w:r>
        <w:rPr>
          <w:rtl/>
          <w:lang w:eastAsia="he-IL"/>
        </w:rPr>
        <w:t>ל</w:t>
      </w:r>
      <w:r>
        <w:rPr>
          <w:rFonts w:hint="cs"/>
          <w:rtl/>
          <w:lang w:eastAsia="he-IL"/>
        </w:rPr>
        <w:t>,</w:t>
      </w:r>
      <w:r>
        <w:rPr>
          <w:rtl/>
          <w:lang w:eastAsia="he-IL"/>
        </w:rPr>
        <w:t xml:space="preserve"> ומהווה כיום קרוב לחמישית מתקציב הביטחון</w:t>
      </w:r>
      <w:r>
        <w:rPr>
          <w:rFonts w:hint="cs"/>
          <w:rtl/>
          <w:lang w:eastAsia="he-IL"/>
        </w:rPr>
        <w:t xml:space="preserve">, </w:t>
      </w:r>
      <w:r>
        <w:rPr>
          <w:rtl/>
          <w:lang w:eastAsia="he-IL"/>
        </w:rPr>
        <w:t xml:space="preserve">ואני מברך על </w:t>
      </w:r>
      <w:r>
        <w:rPr>
          <w:rFonts w:hint="cs"/>
          <w:rtl/>
          <w:lang w:eastAsia="he-IL"/>
        </w:rPr>
        <w:t>כ</w:t>
      </w:r>
      <w:r>
        <w:rPr>
          <w:rtl/>
          <w:lang w:eastAsia="he-IL"/>
        </w:rPr>
        <w:t>ך.</w:t>
      </w:r>
      <w:bookmarkStart w:id="8640" w:name="_ETM_Q36_404454"/>
      <w:bookmarkStart w:id="8641" w:name="_ETM_Q36_404635"/>
      <w:bookmarkEnd w:id="8640"/>
      <w:bookmarkEnd w:id="8641"/>
      <w:r w:rsidR="00A2228E">
        <w:rPr>
          <w:rFonts w:hint="cs"/>
          <w:rtl/>
          <w:lang w:eastAsia="he-IL"/>
        </w:rPr>
        <w:t xml:space="preserve"> </w:t>
      </w:r>
      <w:r>
        <w:rPr>
          <w:rFonts w:hint="cs"/>
          <w:rtl/>
          <w:lang w:eastAsia="he-IL"/>
        </w:rPr>
        <w:t xml:space="preserve">אבל </w:t>
      </w:r>
      <w:r>
        <w:rPr>
          <w:rtl/>
          <w:lang w:eastAsia="he-IL"/>
        </w:rPr>
        <w:t xml:space="preserve">למרות זאת, ההסכם החדש שהולך להיכנס לתוקף טומן בחובו </w:t>
      </w:r>
      <w:r>
        <w:rPr>
          <w:rFonts w:hint="cs"/>
          <w:rtl/>
          <w:lang w:eastAsia="he-IL"/>
        </w:rPr>
        <w:t>כמה</w:t>
      </w:r>
      <w:r>
        <w:rPr>
          <w:rtl/>
          <w:lang w:eastAsia="he-IL"/>
        </w:rPr>
        <w:t xml:space="preserve"> בעיות ואתגרים בעלי משמעות אסטרטגית, ביטחונית</w:t>
      </w:r>
      <w:r>
        <w:rPr>
          <w:rFonts w:hint="cs"/>
          <w:rtl/>
          <w:lang w:eastAsia="he-IL"/>
        </w:rPr>
        <w:t xml:space="preserve"> ולאומית, שאיתם </w:t>
      </w:r>
      <w:bookmarkStart w:id="8642" w:name="_ETM_Q36_421405"/>
      <w:bookmarkEnd w:id="8642"/>
      <w:r>
        <w:rPr>
          <w:rFonts w:hint="cs"/>
          <w:rtl/>
          <w:lang w:eastAsia="he-IL"/>
        </w:rPr>
        <w:t xml:space="preserve">ניאלץ להתמודד מעכשיו ולעבר העשור הקרוב. </w:t>
      </w:r>
      <w:bookmarkStart w:id="8643" w:name="_ETM_Q36_433046"/>
      <w:bookmarkEnd w:id="8643"/>
    </w:p>
    <w:p w:rsidR="00A02B37" w:rsidRDefault="00A02B37" w:rsidP="006F51FD">
      <w:pPr>
        <w:rPr>
          <w:rtl/>
          <w:lang w:eastAsia="he-IL"/>
        </w:rPr>
      </w:pPr>
      <w:bookmarkStart w:id="8644" w:name="_ETM_Q36_433095"/>
      <w:bookmarkStart w:id="8645" w:name="_ETM_Q36_433331"/>
      <w:bookmarkEnd w:id="8644"/>
      <w:bookmarkEnd w:id="8645"/>
    </w:p>
    <w:p w:rsidR="00A02B37" w:rsidRDefault="00A02B37" w:rsidP="00A2228E">
      <w:pPr>
        <w:rPr>
          <w:rtl/>
          <w:lang w:eastAsia="he-IL"/>
        </w:rPr>
      </w:pPr>
      <w:bookmarkStart w:id="8646" w:name="_ETM_Q36_433404"/>
      <w:bookmarkEnd w:id="8646"/>
      <w:r>
        <w:rPr>
          <w:rtl/>
          <w:lang w:eastAsia="he-IL"/>
        </w:rPr>
        <w:t>הבעיה המרכזית העומדת לפתחנו</w:t>
      </w:r>
      <w:r>
        <w:rPr>
          <w:rFonts w:hint="cs"/>
          <w:rtl/>
          <w:lang w:eastAsia="he-IL"/>
        </w:rPr>
        <w:t xml:space="preserve">, למי שלא מכיר </w:t>
      </w:r>
      <w:bookmarkStart w:id="8647" w:name="_ETM_Q36_427059"/>
      <w:bookmarkEnd w:id="8647"/>
      <w:r>
        <w:rPr>
          <w:rFonts w:hint="cs"/>
          <w:rtl/>
          <w:lang w:eastAsia="he-IL"/>
        </w:rPr>
        <w:t xml:space="preserve">פה את הנושא, </w:t>
      </w:r>
      <w:r>
        <w:rPr>
          <w:rtl/>
          <w:lang w:eastAsia="he-IL"/>
        </w:rPr>
        <w:t>ולה טרם נמצאו</w:t>
      </w:r>
      <w:r>
        <w:rPr>
          <w:rFonts w:hint="cs"/>
          <w:rtl/>
          <w:lang w:eastAsia="he-IL"/>
        </w:rPr>
        <w:t xml:space="preserve"> </w:t>
      </w:r>
      <w:r>
        <w:rPr>
          <w:rtl/>
          <w:lang w:eastAsia="he-IL"/>
        </w:rPr>
        <w:t xml:space="preserve">פתרונות, היא </w:t>
      </w:r>
      <w:r>
        <w:rPr>
          <w:rFonts w:hint="cs"/>
          <w:rtl/>
          <w:lang w:eastAsia="he-IL"/>
        </w:rPr>
        <w:t>ה</w:t>
      </w:r>
      <w:r>
        <w:rPr>
          <w:rtl/>
          <w:lang w:eastAsia="he-IL"/>
        </w:rPr>
        <w:t xml:space="preserve">התניה של </w:t>
      </w:r>
      <w:r>
        <w:rPr>
          <w:rFonts w:hint="cs"/>
          <w:rtl/>
          <w:lang w:eastAsia="he-IL"/>
        </w:rPr>
        <w:t>ארצות הברית את ה</w:t>
      </w:r>
      <w:r>
        <w:rPr>
          <w:rtl/>
          <w:lang w:eastAsia="he-IL"/>
        </w:rPr>
        <w:t xml:space="preserve">שימוש בדולר הסיוע, שעד כה יכולנו להמיר את חלקו לשקלים לטובת רכש מקומי בתעשיות הישראליות, ובחלקו </w:t>
      </w:r>
      <w:r>
        <w:rPr>
          <w:rFonts w:hint="cs"/>
          <w:rtl/>
          <w:lang w:eastAsia="he-IL"/>
        </w:rPr>
        <w:t xml:space="preserve">גם </w:t>
      </w:r>
      <w:r>
        <w:rPr>
          <w:rtl/>
          <w:lang w:eastAsia="he-IL"/>
        </w:rPr>
        <w:t xml:space="preserve">השתמשנו לטובת </w:t>
      </w:r>
      <w:r>
        <w:rPr>
          <w:rFonts w:hint="cs"/>
          <w:rtl/>
          <w:lang w:eastAsia="he-IL"/>
        </w:rPr>
        <w:t xml:space="preserve">רכש </w:t>
      </w:r>
      <w:bookmarkStart w:id="8648" w:name="_ETM_Q36_446835"/>
      <w:bookmarkEnd w:id="8648"/>
      <w:r>
        <w:rPr>
          <w:rFonts w:hint="cs"/>
          <w:rtl/>
          <w:lang w:eastAsia="he-IL"/>
        </w:rPr>
        <w:t xml:space="preserve">של </w:t>
      </w:r>
      <w:proofErr w:type="spellStart"/>
      <w:r>
        <w:rPr>
          <w:rtl/>
          <w:lang w:eastAsia="he-IL"/>
        </w:rPr>
        <w:t>דלקים</w:t>
      </w:r>
      <w:proofErr w:type="spellEnd"/>
      <w:r>
        <w:rPr>
          <w:rtl/>
          <w:lang w:eastAsia="he-IL"/>
        </w:rPr>
        <w:t xml:space="preserve"> מארצות הברית.</w:t>
      </w:r>
      <w:r>
        <w:rPr>
          <w:rFonts w:hint="cs"/>
          <w:rtl/>
          <w:lang w:eastAsia="he-IL"/>
        </w:rPr>
        <w:t xml:space="preserve"> </w:t>
      </w:r>
      <w:r>
        <w:rPr>
          <w:rtl/>
          <w:lang w:eastAsia="he-IL"/>
        </w:rPr>
        <w:t xml:space="preserve">את שני השימושים הללו </w:t>
      </w:r>
      <w:r>
        <w:rPr>
          <w:rFonts w:hint="cs"/>
          <w:rtl/>
          <w:lang w:eastAsia="he-IL"/>
        </w:rPr>
        <w:t xml:space="preserve">ארצות הברית בעצם מבטלת </w:t>
      </w:r>
      <w:r>
        <w:rPr>
          <w:rtl/>
          <w:lang w:eastAsia="he-IL"/>
        </w:rPr>
        <w:t>בהסכם החדש</w:t>
      </w:r>
      <w:r>
        <w:rPr>
          <w:rFonts w:hint="cs"/>
          <w:rtl/>
          <w:lang w:eastAsia="he-IL"/>
        </w:rPr>
        <w:t>.</w:t>
      </w:r>
      <w:bookmarkStart w:id="8649" w:name="_ETM_Q36_459936"/>
      <w:bookmarkStart w:id="8650" w:name="_ETM_Q36_460164"/>
      <w:bookmarkEnd w:id="8649"/>
      <w:bookmarkEnd w:id="8650"/>
      <w:r w:rsidR="00A2228E">
        <w:rPr>
          <w:rFonts w:hint="cs"/>
          <w:rtl/>
          <w:lang w:eastAsia="he-IL"/>
        </w:rPr>
        <w:t xml:space="preserve"> </w:t>
      </w:r>
      <w:r>
        <w:rPr>
          <w:rtl/>
          <w:lang w:eastAsia="he-IL"/>
        </w:rPr>
        <w:t xml:space="preserve">חלקם של הכספים </w:t>
      </w:r>
      <w:r>
        <w:rPr>
          <w:rFonts w:hint="cs"/>
          <w:rtl/>
          <w:lang w:eastAsia="he-IL"/>
        </w:rPr>
        <w:t>ש</w:t>
      </w:r>
      <w:r>
        <w:rPr>
          <w:rtl/>
          <w:lang w:eastAsia="he-IL"/>
        </w:rPr>
        <w:t>אותם תו</w:t>
      </w:r>
      <w:r>
        <w:rPr>
          <w:rFonts w:hint="cs"/>
          <w:rtl/>
          <w:lang w:eastAsia="he-IL"/>
        </w:rPr>
        <w:t>כ</w:t>
      </w:r>
      <w:r>
        <w:rPr>
          <w:rtl/>
          <w:lang w:eastAsia="he-IL"/>
        </w:rPr>
        <w:t>ל ישראל להמיר לשקלים לטובת רכש בתעשיות המקומיות ילך ויקטן בהדרגה</w:t>
      </w:r>
      <w:r>
        <w:rPr>
          <w:rFonts w:hint="cs"/>
          <w:rtl/>
          <w:lang w:eastAsia="he-IL"/>
        </w:rPr>
        <w:t>,</w:t>
      </w:r>
      <w:r>
        <w:rPr>
          <w:rtl/>
          <w:lang w:eastAsia="he-IL"/>
        </w:rPr>
        <w:t xml:space="preserve"> מ-815 מיליון דולר</w:t>
      </w:r>
      <w:r>
        <w:rPr>
          <w:rFonts w:hint="cs"/>
          <w:rtl/>
          <w:lang w:eastAsia="he-IL"/>
        </w:rPr>
        <w:t xml:space="preserve"> </w:t>
      </w:r>
      <w:r>
        <w:rPr>
          <w:rtl/>
          <w:lang w:eastAsia="he-IL"/>
        </w:rPr>
        <w:t>בשנת 2019 ל-450 מיליון דולר בשנת 2025</w:t>
      </w:r>
      <w:r>
        <w:rPr>
          <w:rFonts w:hint="cs"/>
          <w:rtl/>
          <w:lang w:eastAsia="he-IL"/>
        </w:rPr>
        <w:t>,</w:t>
      </w:r>
      <w:r>
        <w:rPr>
          <w:rtl/>
          <w:lang w:eastAsia="he-IL"/>
        </w:rPr>
        <w:t xml:space="preserve"> ולאפס </w:t>
      </w:r>
      <w:r w:rsidR="008C09CB">
        <w:rPr>
          <w:rtl/>
          <w:lang w:eastAsia="he-IL"/>
        </w:rPr>
        <w:t>–</w:t>
      </w:r>
      <w:r>
        <w:rPr>
          <w:rFonts w:hint="cs"/>
          <w:rtl/>
          <w:lang w:eastAsia="he-IL"/>
        </w:rPr>
        <w:t xml:space="preserve"> לאפס </w:t>
      </w:r>
      <w:r w:rsidR="008C09CB">
        <w:rPr>
          <w:rtl/>
          <w:lang w:eastAsia="he-IL"/>
        </w:rPr>
        <w:t>–</w:t>
      </w:r>
      <w:r>
        <w:rPr>
          <w:rFonts w:hint="cs"/>
          <w:rtl/>
          <w:lang w:eastAsia="he-IL"/>
        </w:rPr>
        <w:t xml:space="preserve"> </w:t>
      </w:r>
      <w:bookmarkStart w:id="8651" w:name="_ETM_Q36_474125"/>
      <w:bookmarkEnd w:id="8651"/>
      <w:r>
        <w:rPr>
          <w:rtl/>
          <w:lang w:eastAsia="he-IL"/>
        </w:rPr>
        <w:t xml:space="preserve">בשנת 2028. </w:t>
      </w:r>
      <w:r>
        <w:rPr>
          <w:rFonts w:hint="cs"/>
          <w:rtl/>
          <w:lang w:eastAsia="he-IL"/>
        </w:rPr>
        <w:t>ורכש</w:t>
      </w:r>
      <w:r>
        <w:rPr>
          <w:rtl/>
          <w:lang w:eastAsia="he-IL"/>
        </w:rPr>
        <w:t xml:space="preserve"> </w:t>
      </w:r>
      <w:proofErr w:type="spellStart"/>
      <w:r>
        <w:rPr>
          <w:rtl/>
          <w:lang w:eastAsia="he-IL"/>
        </w:rPr>
        <w:t>הדלקים</w:t>
      </w:r>
      <w:proofErr w:type="spellEnd"/>
      <w:r>
        <w:rPr>
          <w:rtl/>
          <w:lang w:eastAsia="he-IL"/>
        </w:rPr>
        <w:t xml:space="preserve"> בסך </w:t>
      </w:r>
      <w:r>
        <w:rPr>
          <w:rFonts w:hint="cs"/>
          <w:rtl/>
          <w:lang w:eastAsia="he-IL"/>
        </w:rPr>
        <w:t xml:space="preserve">300, 400 </w:t>
      </w:r>
      <w:r>
        <w:rPr>
          <w:rtl/>
          <w:lang w:eastAsia="he-IL"/>
        </w:rPr>
        <w:t>מיליון דולר לשנה</w:t>
      </w:r>
      <w:r>
        <w:rPr>
          <w:rFonts w:hint="cs"/>
          <w:rtl/>
          <w:lang w:eastAsia="he-IL"/>
        </w:rPr>
        <w:t>,</w:t>
      </w:r>
      <w:r>
        <w:rPr>
          <w:rtl/>
          <w:lang w:eastAsia="he-IL"/>
        </w:rPr>
        <w:t xml:space="preserve"> שעד כה נרכשה מתקציב הסיוע, </w:t>
      </w:r>
      <w:r w:rsidR="00A2228E">
        <w:rPr>
          <w:rFonts w:hint="cs"/>
          <w:rtl/>
          <w:lang w:eastAsia="he-IL"/>
        </w:rPr>
        <w:t>י</w:t>
      </w:r>
      <w:r>
        <w:rPr>
          <w:rtl/>
          <w:lang w:eastAsia="he-IL"/>
        </w:rPr>
        <w:t xml:space="preserve">יאסר </w:t>
      </w:r>
      <w:r>
        <w:rPr>
          <w:rFonts w:hint="cs"/>
          <w:rtl/>
          <w:lang w:eastAsia="he-IL"/>
        </w:rPr>
        <w:t>כ</w:t>
      </w:r>
      <w:r>
        <w:rPr>
          <w:rtl/>
          <w:lang w:eastAsia="he-IL"/>
        </w:rPr>
        <w:t xml:space="preserve">בר החל מהשנה </w:t>
      </w:r>
      <w:r>
        <w:rPr>
          <w:rFonts w:hint="cs"/>
          <w:rtl/>
          <w:lang w:eastAsia="he-IL"/>
        </w:rPr>
        <w:t>הקרובה.</w:t>
      </w:r>
    </w:p>
    <w:p w:rsidR="00A02B37" w:rsidRDefault="00A02B37" w:rsidP="006F51FD">
      <w:pPr>
        <w:rPr>
          <w:rtl/>
          <w:lang w:eastAsia="he-IL"/>
        </w:rPr>
      </w:pPr>
      <w:bookmarkStart w:id="8652" w:name="_ETM_Q36_490038"/>
      <w:bookmarkEnd w:id="8652"/>
    </w:p>
    <w:p w:rsidR="00A02B37" w:rsidRDefault="00A02B37" w:rsidP="00A2228E">
      <w:pPr>
        <w:rPr>
          <w:rtl/>
          <w:lang w:eastAsia="he-IL"/>
        </w:rPr>
      </w:pPr>
      <w:bookmarkStart w:id="8653" w:name="_ETM_Q36_490276"/>
      <w:bookmarkStart w:id="8654" w:name="_ETM_Q36_490503"/>
      <w:bookmarkStart w:id="8655" w:name="_ETM_Q36_490567"/>
      <w:bookmarkEnd w:id="8653"/>
      <w:bookmarkEnd w:id="8654"/>
      <w:bookmarkEnd w:id="8655"/>
      <w:r>
        <w:rPr>
          <w:rFonts w:hint="cs"/>
          <w:rtl/>
          <w:lang w:eastAsia="he-IL"/>
        </w:rPr>
        <w:t>ו</w:t>
      </w:r>
      <w:r>
        <w:rPr>
          <w:rtl/>
          <w:lang w:eastAsia="he-IL"/>
        </w:rPr>
        <w:t xml:space="preserve">רק </w:t>
      </w:r>
      <w:r>
        <w:rPr>
          <w:rFonts w:hint="cs"/>
          <w:rtl/>
          <w:lang w:eastAsia="he-IL"/>
        </w:rPr>
        <w:t>כ</w:t>
      </w:r>
      <w:r>
        <w:rPr>
          <w:rtl/>
          <w:lang w:eastAsia="he-IL"/>
        </w:rPr>
        <w:t xml:space="preserve">די לסבר את האוזן, </w:t>
      </w:r>
      <w:r>
        <w:rPr>
          <w:rFonts w:hint="cs"/>
          <w:rtl/>
          <w:lang w:eastAsia="he-IL"/>
        </w:rPr>
        <w:t xml:space="preserve">ורק כדי לסבר את האוזן, </w:t>
      </w:r>
      <w:r>
        <w:rPr>
          <w:rtl/>
          <w:lang w:eastAsia="he-IL"/>
        </w:rPr>
        <w:t>מדובר בס</w:t>
      </w:r>
      <w:r w:rsidR="00A2228E">
        <w:rPr>
          <w:rFonts w:hint="cs"/>
          <w:rtl/>
          <w:lang w:eastAsia="he-IL"/>
        </w:rPr>
        <w:t>כום</w:t>
      </w:r>
      <w:r>
        <w:rPr>
          <w:rtl/>
          <w:lang w:eastAsia="he-IL"/>
        </w:rPr>
        <w:t xml:space="preserve"> של 1.2 מיליארד דולר</w:t>
      </w:r>
      <w:r>
        <w:rPr>
          <w:rFonts w:hint="cs"/>
          <w:rtl/>
          <w:lang w:eastAsia="he-IL"/>
        </w:rPr>
        <w:t xml:space="preserve">, שהם בעצם </w:t>
      </w:r>
      <w:bookmarkStart w:id="8656" w:name="_ETM_Q36_495567"/>
      <w:bookmarkEnd w:id="8656"/>
      <w:r>
        <w:rPr>
          <w:rtl/>
          <w:lang w:eastAsia="he-IL"/>
        </w:rPr>
        <w:t xml:space="preserve">4.3 מיליארד </w:t>
      </w:r>
      <w:r>
        <w:rPr>
          <w:rFonts w:hint="cs"/>
          <w:rtl/>
          <w:lang w:eastAsia="he-IL"/>
        </w:rPr>
        <w:t xml:space="preserve">שקל בשנה, </w:t>
      </w:r>
      <w:r>
        <w:rPr>
          <w:rtl/>
          <w:lang w:eastAsia="he-IL"/>
        </w:rPr>
        <w:t xml:space="preserve">שלא יגיעו </w:t>
      </w:r>
      <w:r>
        <w:rPr>
          <w:rFonts w:hint="cs"/>
          <w:rtl/>
          <w:lang w:eastAsia="he-IL"/>
        </w:rPr>
        <w:t xml:space="preserve">בהמשך </w:t>
      </w:r>
      <w:r>
        <w:rPr>
          <w:rtl/>
          <w:lang w:eastAsia="he-IL"/>
        </w:rPr>
        <w:t>לתעשיות הישראליות,</w:t>
      </w:r>
      <w:r>
        <w:rPr>
          <w:rFonts w:hint="cs"/>
          <w:rtl/>
          <w:lang w:eastAsia="he-IL"/>
        </w:rPr>
        <w:t xml:space="preserve"> </w:t>
      </w:r>
      <w:r>
        <w:rPr>
          <w:rtl/>
          <w:lang w:eastAsia="he-IL"/>
        </w:rPr>
        <w:t xml:space="preserve">ויאלצו </w:t>
      </w:r>
      <w:r>
        <w:rPr>
          <w:rFonts w:hint="cs"/>
          <w:rtl/>
          <w:lang w:eastAsia="he-IL"/>
        </w:rPr>
        <w:t xml:space="preserve">בעצם אותנו, את התעשיות, לייצר בארצות </w:t>
      </w:r>
      <w:bookmarkStart w:id="8657" w:name="_ETM_Q36_511892"/>
      <w:bookmarkEnd w:id="8657"/>
      <w:r>
        <w:rPr>
          <w:rFonts w:hint="cs"/>
          <w:rtl/>
          <w:lang w:eastAsia="he-IL"/>
        </w:rPr>
        <w:t xml:space="preserve">הברית ולהשתמש בקבלני משנה אמריקניים, ובעצם יאלצו </w:t>
      </w:r>
      <w:r>
        <w:rPr>
          <w:rtl/>
          <w:lang w:eastAsia="he-IL"/>
        </w:rPr>
        <w:t>את צה</w:t>
      </w:r>
      <w:r>
        <w:rPr>
          <w:rFonts w:hint="cs"/>
          <w:rtl/>
          <w:lang w:eastAsia="he-IL"/>
        </w:rPr>
        <w:t>"</w:t>
      </w:r>
      <w:r>
        <w:rPr>
          <w:rtl/>
          <w:lang w:eastAsia="he-IL"/>
        </w:rPr>
        <w:t>ל ומערכת הביטחון לרכוש מ</w:t>
      </w:r>
      <w:r>
        <w:rPr>
          <w:rFonts w:hint="cs"/>
          <w:rtl/>
          <w:lang w:eastAsia="he-IL"/>
        </w:rPr>
        <w:t>ה</w:t>
      </w:r>
      <w:r>
        <w:rPr>
          <w:rtl/>
          <w:lang w:eastAsia="he-IL"/>
        </w:rPr>
        <w:t xml:space="preserve">תעשיות </w:t>
      </w:r>
      <w:r>
        <w:rPr>
          <w:rFonts w:hint="cs"/>
          <w:rtl/>
          <w:lang w:eastAsia="he-IL"/>
        </w:rPr>
        <w:t>ה</w:t>
      </w:r>
      <w:r>
        <w:rPr>
          <w:rtl/>
          <w:lang w:eastAsia="he-IL"/>
        </w:rPr>
        <w:t>אמריק</w:t>
      </w:r>
      <w:r>
        <w:rPr>
          <w:rFonts w:hint="cs"/>
          <w:rtl/>
          <w:lang w:eastAsia="he-IL"/>
        </w:rPr>
        <w:t>נ</w:t>
      </w:r>
      <w:r>
        <w:rPr>
          <w:rtl/>
          <w:lang w:eastAsia="he-IL"/>
        </w:rPr>
        <w:t xml:space="preserve">יות </w:t>
      </w:r>
      <w:r>
        <w:rPr>
          <w:rFonts w:hint="cs"/>
          <w:rtl/>
          <w:lang w:eastAsia="he-IL"/>
        </w:rPr>
        <w:t>ה</w:t>
      </w:r>
      <w:r>
        <w:rPr>
          <w:rtl/>
          <w:lang w:eastAsia="he-IL"/>
        </w:rPr>
        <w:t xml:space="preserve">מקומיות על שטחה </w:t>
      </w:r>
      <w:r>
        <w:rPr>
          <w:rFonts w:hint="cs"/>
          <w:rtl/>
          <w:lang w:eastAsia="he-IL"/>
        </w:rPr>
        <w:t xml:space="preserve">ובשטחה </w:t>
      </w:r>
      <w:r>
        <w:rPr>
          <w:rtl/>
          <w:lang w:eastAsia="he-IL"/>
        </w:rPr>
        <w:t>של ארצות הברית.</w:t>
      </w:r>
    </w:p>
    <w:p w:rsidR="00A02B37" w:rsidRDefault="00A02B37" w:rsidP="006F51FD">
      <w:pPr>
        <w:rPr>
          <w:rtl/>
          <w:lang w:eastAsia="he-IL"/>
        </w:rPr>
      </w:pPr>
      <w:bookmarkStart w:id="8658" w:name="_ETM_Q36_525489"/>
      <w:bookmarkStart w:id="8659" w:name="_ETM_Q36_525727"/>
      <w:bookmarkEnd w:id="8658"/>
      <w:bookmarkEnd w:id="8659"/>
    </w:p>
    <w:p w:rsidR="00A02B37" w:rsidRDefault="00A02B37" w:rsidP="00A2228E">
      <w:pPr>
        <w:rPr>
          <w:rtl/>
          <w:lang w:eastAsia="he-IL"/>
        </w:rPr>
      </w:pPr>
      <w:r>
        <w:rPr>
          <w:rtl/>
          <w:lang w:eastAsia="he-IL"/>
        </w:rPr>
        <w:t xml:space="preserve">חברי הכנסת, </w:t>
      </w:r>
      <w:r>
        <w:rPr>
          <w:rFonts w:hint="cs"/>
          <w:rtl/>
          <w:lang w:eastAsia="he-IL"/>
        </w:rPr>
        <w:t xml:space="preserve">כבוד </w:t>
      </w:r>
      <w:bookmarkStart w:id="8660" w:name="_ETM_Q36_529168"/>
      <w:bookmarkEnd w:id="8660"/>
      <w:r>
        <w:rPr>
          <w:rFonts w:hint="cs"/>
          <w:rtl/>
          <w:lang w:eastAsia="he-IL"/>
        </w:rPr>
        <w:t xml:space="preserve">היושבת-ראש, </w:t>
      </w:r>
      <w:r>
        <w:rPr>
          <w:rtl/>
          <w:lang w:eastAsia="he-IL"/>
        </w:rPr>
        <w:t>למציאות הז</w:t>
      </w:r>
      <w:r>
        <w:rPr>
          <w:rFonts w:hint="cs"/>
          <w:rtl/>
          <w:lang w:eastAsia="he-IL"/>
        </w:rPr>
        <w:t xml:space="preserve">את </w:t>
      </w:r>
      <w:r>
        <w:rPr>
          <w:rtl/>
          <w:lang w:eastAsia="he-IL"/>
        </w:rPr>
        <w:t xml:space="preserve">צריך להיערך. לתסריט הזה </w:t>
      </w:r>
      <w:r w:rsidR="00A2228E">
        <w:rPr>
          <w:rFonts w:hint="cs"/>
          <w:rtl/>
          <w:lang w:eastAsia="he-IL"/>
        </w:rPr>
        <w:t xml:space="preserve">המדינה הייתה חייבת </w:t>
      </w:r>
      <w:r>
        <w:rPr>
          <w:rtl/>
          <w:lang w:eastAsia="he-IL"/>
        </w:rPr>
        <w:t xml:space="preserve">להיערך כבר </w:t>
      </w:r>
      <w:r>
        <w:rPr>
          <w:rFonts w:hint="cs"/>
          <w:rtl/>
          <w:lang w:eastAsia="he-IL"/>
        </w:rPr>
        <w:t>מ</w:t>
      </w:r>
      <w:r>
        <w:rPr>
          <w:rtl/>
          <w:lang w:eastAsia="he-IL"/>
        </w:rPr>
        <w:t xml:space="preserve">אתמול. מכרו לנו הסברים לזמן היערכות של </w:t>
      </w:r>
      <w:r>
        <w:rPr>
          <w:rFonts w:hint="cs"/>
          <w:rtl/>
          <w:lang w:eastAsia="he-IL"/>
        </w:rPr>
        <w:t>כמה</w:t>
      </w:r>
      <w:r>
        <w:rPr>
          <w:rtl/>
          <w:lang w:eastAsia="he-IL"/>
        </w:rPr>
        <w:t xml:space="preserve"> שנים</w:t>
      </w:r>
      <w:r>
        <w:rPr>
          <w:rFonts w:hint="cs"/>
          <w:rtl/>
          <w:lang w:eastAsia="he-IL"/>
        </w:rPr>
        <w:t xml:space="preserve"> קדימה</w:t>
      </w:r>
      <w:r>
        <w:rPr>
          <w:rtl/>
          <w:lang w:eastAsia="he-IL"/>
        </w:rPr>
        <w:t>, אבל במציאות,</w:t>
      </w:r>
      <w:r>
        <w:rPr>
          <w:rFonts w:hint="cs"/>
          <w:rtl/>
          <w:lang w:eastAsia="he-IL"/>
        </w:rPr>
        <w:t xml:space="preserve"> צריך להבין שההשפעות </w:t>
      </w:r>
      <w:r>
        <w:rPr>
          <w:rtl/>
          <w:lang w:eastAsia="he-IL"/>
        </w:rPr>
        <w:t xml:space="preserve">הן דרמטיות כבר היום, </w:t>
      </w:r>
      <w:r>
        <w:rPr>
          <w:rFonts w:hint="cs"/>
          <w:rtl/>
          <w:lang w:eastAsia="he-IL"/>
        </w:rPr>
        <w:t xml:space="preserve">כי </w:t>
      </w:r>
      <w:r>
        <w:rPr>
          <w:rtl/>
          <w:lang w:eastAsia="he-IL"/>
        </w:rPr>
        <w:t xml:space="preserve">התעשיות הגדולות </w:t>
      </w:r>
      <w:r w:rsidR="008C09CB">
        <w:rPr>
          <w:rtl/>
          <w:lang w:eastAsia="he-IL"/>
        </w:rPr>
        <w:t>–</w:t>
      </w:r>
      <w:r>
        <w:rPr>
          <w:rtl/>
          <w:lang w:eastAsia="he-IL"/>
        </w:rPr>
        <w:t xml:space="preserve"> </w:t>
      </w:r>
      <w:r>
        <w:rPr>
          <w:rFonts w:hint="cs"/>
          <w:rtl/>
          <w:lang w:eastAsia="he-IL"/>
        </w:rPr>
        <w:t xml:space="preserve">התעשייה האווירית, </w:t>
      </w:r>
      <w:bookmarkStart w:id="8661" w:name="_ETM_Q36_550575"/>
      <w:bookmarkEnd w:id="8661"/>
      <w:r>
        <w:rPr>
          <w:rtl/>
          <w:lang w:eastAsia="he-IL"/>
        </w:rPr>
        <w:t xml:space="preserve">אלביט, רפאל, </w:t>
      </w:r>
      <w:proofErr w:type="spellStart"/>
      <w:r>
        <w:rPr>
          <w:rtl/>
          <w:lang w:eastAsia="he-IL"/>
        </w:rPr>
        <w:t>תע</w:t>
      </w:r>
      <w:r>
        <w:rPr>
          <w:rFonts w:hint="cs"/>
          <w:rtl/>
          <w:lang w:eastAsia="he-IL"/>
        </w:rPr>
        <w:t>"</w:t>
      </w:r>
      <w:r>
        <w:rPr>
          <w:rtl/>
          <w:lang w:eastAsia="he-IL"/>
        </w:rPr>
        <w:t>ש</w:t>
      </w:r>
      <w:proofErr w:type="spellEnd"/>
      <w:r>
        <w:rPr>
          <w:rFonts w:hint="cs"/>
          <w:rtl/>
          <w:lang w:eastAsia="he-IL"/>
        </w:rPr>
        <w:t xml:space="preserve"> </w:t>
      </w:r>
      <w:r w:rsidR="008C09CB">
        <w:rPr>
          <w:rtl/>
          <w:lang w:eastAsia="he-IL"/>
        </w:rPr>
        <w:t>–</w:t>
      </w:r>
      <w:r>
        <w:rPr>
          <w:rtl/>
          <w:lang w:eastAsia="he-IL"/>
        </w:rPr>
        <w:t xml:space="preserve"> נערכות </w:t>
      </w:r>
      <w:r>
        <w:rPr>
          <w:rFonts w:hint="cs"/>
          <w:rtl/>
          <w:lang w:eastAsia="he-IL"/>
        </w:rPr>
        <w:t>בארצות הברית כ</w:t>
      </w:r>
      <w:r>
        <w:rPr>
          <w:rtl/>
          <w:lang w:eastAsia="he-IL"/>
        </w:rPr>
        <w:t xml:space="preserve">בר היום. התעשיות הביטחוניות הקטנות והבינוניות, שהן קבלני המשנה של </w:t>
      </w:r>
      <w:r>
        <w:rPr>
          <w:rFonts w:hint="cs"/>
          <w:rtl/>
          <w:lang w:eastAsia="he-IL"/>
        </w:rPr>
        <w:t xml:space="preserve">אלו </w:t>
      </w:r>
      <w:r>
        <w:rPr>
          <w:rtl/>
          <w:lang w:eastAsia="he-IL"/>
        </w:rPr>
        <w:t xml:space="preserve">הגדולות, נשארות תלויות באוויר ללא מענה ובחוסר ודאות מוחלט באשר לעתידן. </w:t>
      </w:r>
    </w:p>
    <w:p w:rsidR="00A02B37" w:rsidRDefault="00A02B37" w:rsidP="006F51FD">
      <w:pPr>
        <w:rPr>
          <w:rtl/>
          <w:lang w:eastAsia="he-IL"/>
        </w:rPr>
      </w:pPr>
      <w:bookmarkStart w:id="8662" w:name="_ETM_Q36_569334"/>
      <w:bookmarkStart w:id="8663" w:name="_ETM_Q36_569610"/>
      <w:bookmarkEnd w:id="8662"/>
      <w:bookmarkEnd w:id="8663"/>
    </w:p>
    <w:p w:rsidR="00A02B37" w:rsidRDefault="00A02B37" w:rsidP="006F51FD">
      <w:pPr>
        <w:rPr>
          <w:rtl/>
          <w:lang w:eastAsia="he-IL"/>
        </w:rPr>
      </w:pPr>
      <w:r>
        <w:rPr>
          <w:rtl/>
          <w:lang w:eastAsia="he-IL"/>
        </w:rPr>
        <w:t>משמעויות בעייתיות עיקריות</w:t>
      </w:r>
      <w:r>
        <w:rPr>
          <w:rFonts w:hint="cs"/>
          <w:rtl/>
          <w:lang w:eastAsia="he-IL"/>
        </w:rPr>
        <w:t>:</w:t>
      </w:r>
      <w:r>
        <w:rPr>
          <w:rtl/>
          <w:lang w:eastAsia="he-IL"/>
        </w:rPr>
        <w:t xml:space="preserve"> הראשונה</w:t>
      </w:r>
      <w:r>
        <w:rPr>
          <w:rFonts w:hint="cs"/>
          <w:rtl/>
          <w:lang w:eastAsia="he-IL"/>
        </w:rPr>
        <w:t xml:space="preserve"> בהן היא </w:t>
      </w:r>
      <w:r>
        <w:rPr>
          <w:rtl/>
          <w:lang w:eastAsia="he-IL"/>
        </w:rPr>
        <w:t xml:space="preserve">עצמאות </w:t>
      </w:r>
      <w:r>
        <w:rPr>
          <w:rFonts w:hint="cs"/>
          <w:rtl/>
          <w:lang w:eastAsia="he-IL"/>
        </w:rPr>
        <w:t xml:space="preserve">ביטחונית בחירום; השנייה היא מחקר ופיתוח וטכנולוגיה, בעצם פגיעה בקטר </w:t>
      </w:r>
      <w:bookmarkStart w:id="8664" w:name="_ETM_Q36_583452"/>
      <w:bookmarkEnd w:id="8664"/>
      <w:r>
        <w:rPr>
          <w:rFonts w:hint="cs"/>
          <w:rtl/>
          <w:lang w:eastAsia="he-IL"/>
        </w:rPr>
        <w:t xml:space="preserve">הטכנולוגי </w:t>
      </w:r>
      <w:proofErr w:type="spellStart"/>
      <w:r>
        <w:rPr>
          <w:rFonts w:hint="cs"/>
          <w:rtl/>
          <w:lang w:eastAsia="he-IL"/>
        </w:rPr>
        <w:t>הכל</w:t>
      </w:r>
      <w:proofErr w:type="spellEnd"/>
      <w:r>
        <w:rPr>
          <w:rFonts w:hint="cs"/>
          <w:rtl/>
          <w:lang w:eastAsia="he-IL"/>
        </w:rPr>
        <w:t xml:space="preserve">-כך חשוב שלנו; והשלישית </w:t>
      </w:r>
      <w:r w:rsidR="008C09CB">
        <w:rPr>
          <w:rFonts w:hint="cs"/>
          <w:rtl/>
          <w:lang w:eastAsia="he-IL"/>
        </w:rPr>
        <w:t>–</w:t>
      </w:r>
      <w:r>
        <w:rPr>
          <w:rFonts w:hint="cs"/>
          <w:rtl/>
          <w:lang w:eastAsia="he-IL"/>
        </w:rPr>
        <w:t xml:space="preserve"> מאות חברות שעלולות </w:t>
      </w:r>
      <w:bookmarkStart w:id="8665" w:name="_ETM_Q36_587776"/>
      <w:bookmarkEnd w:id="8665"/>
      <w:r>
        <w:rPr>
          <w:rFonts w:hint="cs"/>
          <w:rtl/>
          <w:lang w:eastAsia="he-IL"/>
        </w:rPr>
        <w:t xml:space="preserve">להיסגר, </w:t>
      </w:r>
      <w:r>
        <w:rPr>
          <w:rtl/>
          <w:lang w:eastAsia="he-IL"/>
        </w:rPr>
        <w:t xml:space="preserve">ואלפי עובדים שימצאו </w:t>
      </w:r>
      <w:r>
        <w:rPr>
          <w:rFonts w:hint="cs"/>
          <w:rtl/>
          <w:lang w:eastAsia="he-IL"/>
        </w:rPr>
        <w:t xml:space="preserve">את </w:t>
      </w:r>
      <w:r>
        <w:rPr>
          <w:rtl/>
          <w:lang w:eastAsia="he-IL"/>
        </w:rPr>
        <w:t xml:space="preserve">עצמם ללא תעסוקה, ואני אפרט </w:t>
      </w:r>
      <w:r>
        <w:rPr>
          <w:rFonts w:hint="cs"/>
          <w:rtl/>
          <w:lang w:eastAsia="he-IL"/>
        </w:rPr>
        <w:t>קצת בהמשך.</w:t>
      </w:r>
    </w:p>
    <w:p w:rsidR="00A02B37" w:rsidRDefault="00A02B37" w:rsidP="006F51FD">
      <w:pPr>
        <w:rPr>
          <w:rtl/>
          <w:lang w:eastAsia="he-IL"/>
        </w:rPr>
      </w:pPr>
      <w:bookmarkStart w:id="8666" w:name="_ETM_Q36_594674"/>
      <w:bookmarkStart w:id="8667" w:name="_ETM_Q36_594851"/>
      <w:bookmarkEnd w:id="8666"/>
      <w:bookmarkEnd w:id="8667"/>
    </w:p>
    <w:p w:rsidR="00A02B37" w:rsidRDefault="00A02B37" w:rsidP="00A2228E">
      <w:pPr>
        <w:rPr>
          <w:rtl/>
          <w:lang w:eastAsia="he-IL"/>
        </w:rPr>
      </w:pPr>
      <w:r>
        <w:rPr>
          <w:rtl/>
          <w:lang w:eastAsia="he-IL"/>
        </w:rPr>
        <w:t xml:space="preserve">האתגר הראשון </w:t>
      </w:r>
      <w:proofErr w:type="spellStart"/>
      <w:r>
        <w:rPr>
          <w:rFonts w:hint="cs"/>
          <w:rtl/>
          <w:lang w:eastAsia="he-IL"/>
        </w:rPr>
        <w:t>ש</w:t>
      </w:r>
      <w:r>
        <w:rPr>
          <w:rtl/>
          <w:lang w:eastAsia="he-IL"/>
        </w:rPr>
        <w:t>איתו</w:t>
      </w:r>
      <w:proofErr w:type="spellEnd"/>
      <w:r>
        <w:rPr>
          <w:rtl/>
          <w:lang w:eastAsia="he-IL"/>
        </w:rPr>
        <w:t xml:space="preserve"> נ</w:t>
      </w:r>
      <w:r>
        <w:rPr>
          <w:rFonts w:hint="cs"/>
          <w:rtl/>
          <w:lang w:eastAsia="he-IL"/>
        </w:rPr>
        <w:t>י</w:t>
      </w:r>
      <w:r>
        <w:rPr>
          <w:rtl/>
          <w:lang w:eastAsia="he-IL"/>
        </w:rPr>
        <w:t xml:space="preserve">אלץ להתמודד עקב הגזרות החדשות בתקציב הסיוע הוא </w:t>
      </w:r>
      <w:r>
        <w:rPr>
          <w:rFonts w:hint="cs"/>
          <w:rtl/>
          <w:lang w:eastAsia="he-IL"/>
        </w:rPr>
        <w:t xml:space="preserve">מכה קשה </w:t>
      </w:r>
      <w:r>
        <w:rPr>
          <w:rtl/>
          <w:lang w:eastAsia="he-IL"/>
        </w:rPr>
        <w:t>שתיפול על ענף התעסוקה הביטחונית ב</w:t>
      </w:r>
      <w:r>
        <w:rPr>
          <w:rFonts w:hint="cs"/>
          <w:rtl/>
          <w:lang w:eastAsia="he-IL"/>
        </w:rPr>
        <w:t>כ</w:t>
      </w:r>
      <w:r>
        <w:rPr>
          <w:rtl/>
          <w:lang w:eastAsia="he-IL"/>
        </w:rPr>
        <w:t>לל, בפריפריה ובאזורי העדיפות הלאומית בפרט,</w:t>
      </w:r>
      <w:r>
        <w:rPr>
          <w:rFonts w:hint="cs"/>
          <w:rtl/>
          <w:lang w:eastAsia="he-IL"/>
        </w:rPr>
        <w:t xml:space="preserve"> </w:t>
      </w:r>
      <w:r w:rsidR="00A2228E">
        <w:rPr>
          <w:rFonts w:hint="cs"/>
          <w:rtl/>
          <w:lang w:eastAsia="he-IL"/>
        </w:rPr>
        <w:t>ש</w:t>
      </w:r>
      <w:r>
        <w:rPr>
          <w:rFonts w:hint="cs"/>
          <w:rtl/>
          <w:lang w:eastAsia="he-IL"/>
        </w:rPr>
        <w:t xml:space="preserve">שם </w:t>
      </w:r>
      <w:r>
        <w:rPr>
          <w:rtl/>
          <w:lang w:eastAsia="he-IL"/>
        </w:rPr>
        <w:t xml:space="preserve">ממוקמות </w:t>
      </w:r>
      <w:r>
        <w:rPr>
          <w:rFonts w:hint="cs"/>
          <w:rtl/>
          <w:lang w:eastAsia="he-IL"/>
        </w:rPr>
        <w:t>חלק גדול מ</w:t>
      </w:r>
      <w:r>
        <w:rPr>
          <w:rtl/>
          <w:lang w:eastAsia="he-IL"/>
        </w:rPr>
        <w:t>התעשיות הביטחוניות הקטנות והבינוניות</w:t>
      </w:r>
      <w:r>
        <w:rPr>
          <w:rFonts w:hint="cs"/>
          <w:rtl/>
          <w:lang w:eastAsia="he-IL"/>
        </w:rPr>
        <w:t xml:space="preserve"> שלנו </w:t>
      </w:r>
      <w:r>
        <w:rPr>
          <w:rtl/>
          <w:lang w:eastAsia="he-IL"/>
        </w:rPr>
        <w:t xml:space="preserve">ומשמשות שם </w:t>
      </w:r>
      <w:r>
        <w:rPr>
          <w:rFonts w:hint="cs"/>
          <w:rtl/>
          <w:lang w:eastAsia="he-IL"/>
        </w:rPr>
        <w:t>בעצם כ</w:t>
      </w:r>
      <w:r>
        <w:rPr>
          <w:rtl/>
          <w:lang w:eastAsia="he-IL"/>
        </w:rPr>
        <w:t>מפעלי עוגן</w:t>
      </w:r>
      <w:r>
        <w:rPr>
          <w:rFonts w:hint="cs"/>
          <w:rtl/>
          <w:lang w:eastAsia="he-IL"/>
        </w:rPr>
        <w:t xml:space="preserve"> מאוד מאוד חשובים.</w:t>
      </w:r>
      <w:bookmarkStart w:id="8668" w:name="_ETM_Q36_623216"/>
      <w:bookmarkStart w:id="8669" w:name="_ETM_Q36_623387"/>
      <w:bookmarkStart w:id="8670" w:name="_ETM_Q36_623611"/>
      <w:bookmarkStart w:id="8671" w:name="_ETM_Q36_623684"/>
      <w:bookmarkEnd w:id="8668"/>
      <w:bookmarkEnd w:id="8669"/>
      <w:bookmarkEnd w:id="8670"/>
      <w:bookmarkEnd w:id="8671"/>
      <w:r w:rsidR="00A2228E">
        <w:rPr>
          <w:rFonts w:hint="cs"/>
          <w:rtl/>
          <w:lang w:eastAsia="he-IL"/>
        </w:rPr>
        <w:t xml:space="preserve"> </w:t>
      </w:r>
      <w:r>
        <w:rPr>
          <w:rtl/>
          <w:lang w:eastAsia="he-IL"/>
        </w:rPr>
        <w:t xml:space="preserve">אם לא </w:t>
      </w:r>
      <w:r>
        <w:rPr>
          <w:rFonts w:hint="cs"/>
          <w:rtl/>
          <w:lang w:eastAsia="he-IL"/>
        </w:rPr>
        <w:t>י</w:t>
      </w:r>
      <w:r>
        <w:rPr>
          <w:rtl/>
          <w:lang w:eastAsia="he-IL"/>
        </w:rPr>
        <w:t xml:space="preserve">קרה שינוי משמעותי </w:t>
      </w:r>
      <w:r>
        <w:rPr>
          <w:rFonts w:hint="cs"/>
          <w:rtl/>
          <w:lang w:eastAsia="he-IL"/>
        </w:rPr>
        <w:t xml:space="preserve">וניתן </w:t>
      </w:r>
      <w:r>
        <w:rPr>
          <w:rtl/>
          <w:lang w:eastAsia="he-IL"/>
        </w:rPr>
        <w:t>מענה למציאות הז</w:t>
      </w:r>
      <w:r>
        <w:rPr>
          <w:rFonts w:hint="cs"/>
          <w:rtl/>
          <w:lang w:eastAsia="he-IL"/>
        </w:rPr>
        <w:t>את</w:t>
      </w:r>
      <w:r>
        <w:rPr>
          <w:rtl/>
          <w:lang w:eastAsia="he-IL"/>
        </w:rPr>
        <w:t xml:space="preserve">, לא תהיה אפשרות אחרת אלא שחלק </w:t>
      </w:r>
      <w:r>
        <w:rPr>
          <w:rFonts w:hint="cs"/>
          <w:rtl/>
          <w:lang w:eastAsia="he-IL"/>
        </w:rPr>
        <w:t>מהתעשיות</w:t>
      </w:r>
      <w:bookmarkStart w:id="8672" w:name="_ETM_Q36_627565"/>
      <w:bookmarkEnd w:id="8672"/>
      <w:r>
        <w:rPr>
          <w:rFonts w:hint="cs"/>
          <w:rtl/>
          <w:lang w:eastAsia="he-IL"/>
        </w:rPr>
        <w:t>, בעיקר הגדולות, י</w:t>
      </w:r>
      <w:r>
        <w:rPr>
          <w:rtl/>
          <w:lang w:eastAsia="he-IL"/>
        </w:rPr>
        <w:t>עבירו את ה</w:t>
      </w:r>
      <w:r>
        <w:rPr>
          <w:rFonts w:hint="cs"/>
          <w:rtl/>
          <w:lang w:eastAsia="he-IL"/>
        </w:rPr>
        <w:t>י</w:t>
      </w:r>
      <w:r>
        <w:rPr>
          <w:rtl/>
          <w:lang w:eastAsia="he-IL"/>
        </w:rPr>
        <w:t>יצור</w:t>
      </w:r>
      <w:r>
        <w:rPr>
          <w:rFonts w:hint="cs"/>
          <w:rtl/>
          <w:lang w:eastAsia="he-IL"/>
        </w:rPr>
        <w:t xml:space="preserve"> לארצות הברית, וחלקן, הקטנות יותר, יי</w:t>
      </w:r>
      <w:r>
        <w:rPr>
          <w:rtl/>
          <w:lang w:eastAsia="he-IL"/>
        </w:rPr>
        <w:t xml:space="preserve">סגרו ויפסיקו להתקיים, תוך אובדן ידע </w:t>
      </w:r>
      <w:r>
        <w:rPr>
          <w:rFonts w:hint="cs"/>
          <w:rtl/>
          <w:lang w:eastAsia="he-IL"/>
        </w:rPr>
        <w:t>ש</w:t>
      </w:r>
      <w:r>
        <w:rPr>
          <w:rtl/>
          <w:lang w:eastAsia="he-IL"/>
        </w:rPr>
        <w:t xml:space="preserve">נצבר </w:t>
      </w:r>
      <w:r>
        <w:rPr>
          <w:rFonts w:hint="cs"/>
          <w:rtl/>
          <w:lang w:eastAsia="he-IL"/>
        </w:rPr>
        <w:t>פה בארץ ב</w:t>
      </w:r>
      <w:r>
        <w:rPr>
          <w:rtl/>
          <w:lang w:eastAsia="he-IL"/>
        </w:rPr>
        <w:t>משך שנים של פיתוח ו</w:t>
      </w:r>
      <w:r>
        <w:rPr>
          <w:rFonts w:hint="cs"/>
          <w:rtl/>
          <w:lang w:eastAsia="he-IL"/>
        </w:rPr>
        <w:t>י</w:t>
      </w:r>
      <w:r>
        <w:rPr>
          <w:rtl/>
          <w:lang w:eastAsia="he-IL"/>
        </w:rPr>
        <w:t>יצור.</w:t>
      </w:r>
    </w:p>
    <w:p w:rsidR="00A02B37" w:rsidRDefault="00A02B37" w:rsidP="006F51FD">
      <w:pPr>
        <w:rPr>
          <w:rtl/>
          <w:lang w:eastAsia="he-IL"/>
        </w:rPr>
      </w:pPr>
      <w:bookmarkStart w:id="8673" w:name="_ETM_Q36_646948"/>
      <w:bookmarkStart w:id="8674" w:name="_ETM_Q36_647123"/>
      <w:bookmarkEnd w:id="8673"/>
      <w:bookmarkEnd w:id="8674"/>
    </w:p>
    <w:p w:rsidR="00A02B37" w:rsidRDefault="00A02B37" w:rsidP="00A2228E">
      <w:pPr>
        <w:rPr>
          <w:rtl/>
          <w:lang w:eastAsia="he-IL"/>
        </w:rPr>
      </w:pPr>
      <w:r>
        <w:rPr>
          <w:rtl/>
          <w:lang w:eastAsia="he-IL"/>
        </w:rPr>
        <w:t>על פ</w:t>
      </w:r>
      <w:r>
        <w:rPr>
          <w:rFonts w:hint="cs"/>
          <w:rtl/>
          <w:lang w:eastAsia="he-IL"/>
        </w:rPr>
        <w:t>י</w:t>
      </w:r>
      <w:r>
        <w:rPr>
          <w:rtl/>
          <w:lang w:eastAsia="he-IL"/>
        </w:rPr>
        <w:t xml:space="preserve"> התחזית, העברת הייצור של רוב</w:t>
      </w:r>
      <w:r>
        <w:rPr>
          <w:rFonts w:hint="cs"/>
          <w:rtl/>
          <w:lang w:eastAsia="he-IL"/>
        </w:rPr>
        <w:t>-</w:t>
      </w:r>
      <w:r>
        <w:rPr>
          <w:rtl/>
          <w:lang w:eastAsia="he-IL"/>
        </w:rPr>
        <w:t>רובם של ר</w:t>
      </w:r>
      <w:r>
        <w:rPr>
          <w:rFonts w:hint="cs"/>
          <w:rtl/>
          <w:lang w:eastAsia="he-IL"/>
        </w:rPr>
        <w:t>כ</w:t>
      </w:r>
      <w:r>
        <w:rPr>
          <w:rtl/>
          <w:lang w:eastAsia="he-IL"/>
        </w:rPr>
        <w:t>יבי המער</w:t>
      </w:r>
      <w:r>
        <w:rPr>
          <w:rFonts w:hint="cs"/>
          <w:rtl/>
          <w:lang w:eastAsia="he-IL"/>
        </w:rPr>
        <w:t>כ</w:t>
      </w:r>
      <w:r>
        <w:rPr>
          <w:rtl/>
          <w:lang w:eastAsia="he-IL"/>
        </w:rPr>
        <w:t>ות הביטחוניות</w:t>
      </w:r>
      <w:r>
        <w:rPr>
          <w:rFonts w:hint="cs"/>
          <w:rtl/>
          <w:lang w:eastAsia="he-IL"/>
        </w:rPr>
        <w:t xml:space="preserve"> לארצות הברית עשויה לגרום </w:t>
      </w:r>
      <w:r>
        <w:rPr>
          <w:rtl/>
          <w:lang w:eastAsia="he-IL"/>
        </w:rPr>
        <w:t xml:space="preserve">לסגירתם של </w:t>
      </w:r>
      <w:r>
        <w:rPr>
          <w:rFonts w:hint="cs"/>
          <w:rtl/>
          <w:lang w:eastAsia="he-IL"/>
        </w:rPr>
        <w:t>כ</w:t>
      </w:r>
      <w:r>
        <w:rPr>
          <w:rtl/>
          <w:lang w:eastAsia="he-IL"/>
        </w:rPr>
        <w:t>-130 מפעלים</w:t>
      </w:r>
      <w:r>
        <w:rPr>
          <w:rFonts w:hint="cs"/>
          <w:rtl/>
          <w:lang w:eastAsia="he-IL"/>
        </w:rPr>
        <w:t xml:space="preserve"> ולגלי </w:t>
      </w:r>
      <w:bookmarkStart w:id="8675" w:name="_ETM_Q36_655018"/>
      <w:bookmarkEnd w:id="8675"/>
      <w:r>
        <w:rPr>
          <w:rtl/>
          <w:lang w:eastAsia="he-IL"/>
        </w:rPr>
        <w:t xml:space="preserve">פיטורים של </w:t>
      </w:r>
      <w:r>
        <w:rPr>
          <w:rFonts w:hint="cs"/>
          <w:rtl/>
          <w:lang w:eastAsia="he-IL"/>
        </w:rPr>
        <w:t>כ</w:t>
      </w:r>
      <w:r>
        <w:rPr>
          <w:rtl/>
          <w:lang w:eastAsia="he-IL"/>
        </w:rPr>
        <w:t>-9,000 עד 22,000</w:t>
      </w:r>
      <w:r>
        <w:rPr>
          <w:rFonts w:hint="cs"/>
          <w:rtl/>
          <w:lang w:eastAsia="he-IL"/>
        </w:rPr>
        <w:t xml:space="preserve"> פועלים</w:t>
      </w:r>
      <w:r>
        <w:rPr>
          <w:rtl/>
          <w:lang w:eastAsia="he-IL"/>
        </w:rPr>
        <w:t xml:space="preserve"> </w:t>
      </w:r>
      <w:r>
        <w:rPr>
          <w:rFonts w:hint="cs"/>
          <w:rtl/>
          <w:lang w:eastAsia="he-IL"/>
        </w:rPr>
        <w:t xml:space="preserve">בעתיד </w:t>
      </w:r>
      <w:r>
        <w:rPr>
          <w:rtl/>
          <w:lang w:eastAsia="he-IL"/>
        </w:rPr>
        <w:t>במשק.</w:t>
      </w:r>
      <w:bookmarkStart w:id="8676" w:name="_ETM_Q36_664442"/>
      <w:bookmarkStart w:id="8677" w:name="_ETM_Q36_664603"/>
      <w:bookmarkEnd w:id="8676"/>
      <w:bookmarkEnd w:id="8677"/>
      <w:r w:rsidR="00A2228E">
        <w:rPr>
          <w:rFonts w:hint="cs"/>
          <w:rtl/>
          <w:lang w:eastAsia="he-IL"/>
        </w:rPr>
        <w:t xml:space="preserve"> </w:t>
      </w:r>
      <w:r>
        <w:rPr>
          <w:rtl/>
          <w:lang w:eastAsia="he-IL"/>
        </w:rPr>
        <w:t>לצד זאת, תהיה פגיעה אנושה בתוצר הלאומי, ביצוא</w:t>
      </w:r>
      <w:r>
        <w:rPr>
          <w:rFonts w:hint="cs"/>
          <w:rtl/>
          <w:lang w:eastAsia="he-IL"/>
        </w:rPr>
        <w:t>,</w:t>
      </w:r>
      <w:r>
        <w:rPr>
          <w:rtl/>
          <w:lang w:eastAsia="he-IL"/>
        </w:rPr>
        <w:t xml:space="preserve"> בקטר הט</w:t>
      </w:r>
      <w:r>
        <w:rPr>
          <w:rFonts w:hint="cs"/>
          <w:rtl/>
          <w:lang w:eastAsia="he-IL"/>
        </w:rPr>
        <w:t>כ</w:t>
      </w:r>
      <w:r>
        <w:rPr>
          <w:rtl/>
          <w:lang w:eastAsia="he-IL"/>
        </w:rPr>
        <w:t>נולוג</w:t>
      </w:r>
      <w:r>
        <w:rPr>
          <w:rFonts w:hint="cs"/>
          <w:rtl/>
          <w:lang w:eastAsia="he-IL"/>
        </w:rPr>
        <w:t>י</w:t>
      </w:r>
      <w:r>
        <w:rPr>
          <w:rtl/>
          <w:lang w:eastAsia="he-IL"/>
        </w:rPr>
        <w:t xml:space="preserve">, </w:t>
      </w:r>
      <w:r>
        <w:rPr>
          <w:rFonts w:hint="cs"/>
          <w:rtl/>
          <w:lang w:eastAsia="he-IL"/>
        </w:rPr>
        <w:t xml:space="preserve">כמו שאמרתי, </w:t>
      </w:r>
      <w:proofErr w:type="spellStart"/>
      <w:r>
        <w:rPr>
          <w:rtl/>
          <w:lang w:eastAsia="he-IL"/>
        </w:rPr>
        <w:t>ה</w:t>
      </w:r>
      <w:r>
        <w:rPr>
          <w:rFonts w:hint="cs"/>
          <w:rtl/>
          <w:lang w:eastAsia="he-IL"/>
        </w:rPr>
        <w:t>כ</w:t>
      </w:r>
      <w:r>
        <w:rPr>
          <w:rtl/>
          <w:lang w:eastAsia="he-IL"/>
        </w:rPr>
        <w:t>ל</w:t>
      </w:r>
      <w:proofErr w:type="spellEnd"/>
      <w:r>
        <w:rPr>
          <w:rFonts w:hint="cs"/>
          <w:rtl/>
          <w:lang w:eastAsia="he-IL"/>
        </w:rPr>
        <w:t>-כ</w:t>
      </w:r>
      <w:r>
        <w:rPr>
          <w:rtl/>
          <w:lang w:eastAsia="he-IL"/>
        </w:rPr>
        <w:t>ך חזק שלנו, ש</w:t>
      </w:r>
      <w:r>
        <w:rPr>
          <w:rFonts w:hint="cs"/>
          <w:rtl/>
          <w:lang w:eastAsia="he-IL"/>
        </w:rPr>
        <w:t>כ</w:t>
      </w:r>
      <w:r>
        <w:rPr>
          <w:rtl/>
          <w:lang w:eastAsia="he-IL"/>
        </w:rPr>
        <w:t>ן חלק גדול ממאגר</w:t>
      </w:r>
      <w:r>
        <w:rPr>
          <w:rFonts w:hint="cs"/>
          <w:rtl/>
          <w:lang w:eastAsia="he-IL"/>
        </w:rPr>
        <w:t xml:space="preserve"> </w:t>
      </w:r>
      <w:r>
        <w:rPr>
          <w:rtl/>
          <w:lang w:eastAsia="he-IL"/>
        </w:rPr>
        <w:t>הידע והמוחות המצוינים שלנו נמצא בתעשיות הקטנות והבינוניות.</w:t>
      </w:r>
    </w:p>
    <w:p w:rsidR="00A02B37" w:rsidRDefault="00A02B37" w:rsidP="006F51FD">
      <w:pPr>
        <w:rPr>
          <w:rtl/>
          <w:lang w:eastAsia="he-IL"/>
        </w:rPr>
      </w:pPr>
      <w:bookmarkStart w:id="8678" w:name="_ETM_Q36_679225"/>
      <w:bookmarkStart w:id="8679" w:name="_ETM_Q36_679405"/>
      <w:bookmarkEnd w:id="8678"/>
      <w:bookmarkEnd w:id="8679"/>
    </w:p>
    <w:p w:rsidR="00A02B37" w:rsidRDefault="00A02B37" w:rsidP="00A2228E">
      <w:pPr>
        <w:rPr>
          <w:rtl/>
          <w:lang w:eastAsia="he-IL"/>
        </w:rPr>
      </w:pPr>
      <w:r>
        <w:rPr>
          <w:rtl/>
          <w:lang w:eastAsia="he-IL"/>
        </w:rPr>
        <w:t>כמו כן, עד היום מדינת ישר</w:t>
      </w:r>
      <w:r>
        <w:rPr>
          <w:rFonts w:hint="cs"/>
          <w:rtl/>
          <w:lang w:eastAsia="he-IL"/>
        </w:rPr>
        <w:t xml:space="preserve">אל במקרים רבים לא </w:t>
      </w:r>
      <w:bookmarkStart w:id="8680" w:name="_ETM_Q36_686506"/>
      <w:bookmarkEnd w:id="8680"/>
      <w:r>
        <w:rPr>
          <w:rFonts w:hint="cs"/>
          <w:rtl/>
          <w:lang w:eastAsia="he-IL"/>
        </w:rPr>
        <w:t>קיבלה את ה</w:t>
      </w:r>
      <w:r>
        <w:rPr>
          <w:rtl/>
          <w:lang w:eastAsia="he-IL"/>
        </w:rPr>
        <w:t xml:space="preserve">זכות לרכוש מערכות מתקדמות ביותר אלא במקרים </w:t>
      </w:r>
      <w:r>
        <w:rPr>
          <w:rFonts w:hint="cs"/>
          <w:rtl/>
          <w:lang w:eastAsia="he-IL"/>
        </w:rPr>
        <w:t>ש</w:t>
      </w:r>
      <w:r>
        <w:rPr>
          <w:rtl/>
          <w:lang w:eastAsia="he-IL"/>
        </w:rPr>
        <w:t>בהם היא הוכיחה שיש ביכולתה לפתח מערכ</w:t>
      </w:r>
      <w:r>
        <w:rPr>
          <w:rFonts w:hint="cs"/>
          <w:rtl/>
          <w:lang w:eastAsia="he-IL"/>
        </w:rPr>
        <w:t>ו</w:t>
      </w:r>
      <w:r>
        <w:rPr>
          <w:rtl/>
          <w:lang w:eastAsia="he-IL"/>
        </w:rPr>
        <w:t xml:space="preserve">ת </w:t>
      </w:r>
      <w:r>
        <w:rPr>
          <w:rFonts w:hint="cs"/>
          <w:rtl/>
          <w:lang w:eastAsia="he-IL"/>
        </w:rPr>
        <w:t>דומות או טובות יותר</w:t>
      </w:r>
      <w:r>
        <w:rPr>
          <w:rtl/>
          <w:lang w:eastAsia="he-IL"/>
        </w:rPr>
        <w:t xml:space="preserve"> מהמערכות ש</w:t>
      </w:r>
      <w:r>
        <w:rPr>
          <w:rFonts w:hint="cs"/>
          <w:rtl/>
          <w:lang w:eastAsia="he-IL"/>
        </w:rPr>
        <w:t>ה</w:t>
      </w:r>
      <w:r>
        <w:rPr>
          <w:rtl/>
          <w:lang w:eastAsia="he-IL"/>
        </w:rPr>
        <w:t xml:space="preserve">מעצמות טכנולוגיות </w:t>
      </w:r>
      <w:r>
        <w:rPr>
          <w:rFonts w:hint="cs"/>
          <w:rtl/>
          <w:lang w:eastAsia="he-IL"/>
        </w:rPr>
        <w:t xml:space="preserve">דוגמת ארצות הברית וגרמניה מוכנות למכור. עמדנו בזה, אני מוכרח לומר, בכבוד רב, ואנחנו </w:t>
      </w:r>
      <w:bookmarkStart w:id="8681" w:name="_ETM_Q36_710735"/>
      <w:bookmarkEnd w:id="8681"/>
      <w:r>
        <w:rPr>
          <w:rFonts w:hint="cs"/>
          <w:rtl/>
          <w:lang w:eastAsia="he-IL"/>
        </w:rPr>
        <w:t>הולכים לאבד את זה אם לא נמצא לזה פתרונות.</w:t>
      </w:r>
    </w:p>
    <w:p w:rsidR="00A02B37" w:rsidRDefault="00A02B37" w:rsidP="006F51FD">
      <w:pPr>
        <w:rPr>
          <w:rtl/>
          <w:lang w:eastAsia="he-IL"/>
        </w:rPr>
      </w:pPr>
      <w:bookmarkStart w:id="8682" w:name="_ETM_Q36_711285"/>
      <w:bookmarkStart w:id="8683" w:name="_ETM_Q36_711497"/>
      <w:bookmarkEnd w:id="8682"/>
      <w:bookmarkEnd w:id="8683"/>
    </w:p>
    <w:p w:rsidR="00A02B37" w:rsidRDefault="00A02B37" w:rsidP="00A2228E">
      <w:pPr>
        <w:rPr>
          <w:rtl/>
          <w:lang w:eastAsia="he-IL"/>
        </w:rPr>
      </w:pPr>
      <w:r>
        <w:rPr>
          <w:rtl/>
          <w:lang w:eastAsia="he-IL"/>
        </w:rPr>
        <w:t xml:space="preserve">אם לא די בכך, בשל חשיבות תרומתן האסטרטגית לביטחון המדינה כיום, צפויה להיפגע עצמאותה </w:t>
      </w:r>
      <w:r>
        <w:rPr>
          <w:rFonts w:hint="cs"/>
          <w:rtl/>
          <w:lang w:eastAsia="he-IL"/>
        </w:rPr>
        <w:t>ה</w:t>
      </w:r>
      <w:r>
        <w:rPr>
          <w:rtl/>
          <w:lang w:eastAsia="he-IL"/>
        </w:rPr>
        <w:t>ביטחונית של</w:t>
      </w:r>
      <w:r>
        <w:rPr>
          <w:rFonts w:hint="cs"/>
          <w:rtl/>
          <w:lang w:eastAsia="he-IL"/>
        </w:rPr>
        <w:t xml:space="preserve"> </w:t>
      </w:r>
      <w:bookmarkStart w:id="8684" w:name="_ETM_Q36_721284"/>
      <w:bookmarkEnd w:id="8684"/>
      <w:r>
        <w:rPr>
          <w:rtl/>
          <w:lang w:eastAsia="he-IL"/>
        </w:rPr>
        <w:t>מדינת ישראל</w:t>
      </w:r>
      <w:r w:rsidR="00A2228E">
        <w:rPr>
          <w:rFonts w:hint="cs"/>
          <w:rtl/>
          <w:lang w:eastAsia="he-IL"/>
        </w:rPr>
        <w:t>,</w:t>
      </w:r>
      <w:r>
        <w:rPr>
          <w:rtl/>
          <w:lang w:eastAsia="he-IL"/>
        </w:rPr>
        <w:t xml:space="preserve"> ו</w:t>
      </w:r>
      <w:r>
        <w:rPr>
          <w:rFonts w:hint="cs"/>
          <w:rtl/>
          <w:lang w:eastAsia="he-IL"/>
        </w:rPr>
        <w:t xml:space="preserve">של </w:t>
      </w:r>
      <w:r>
        <w:rPr>
          <w:rtl/>
          <w:lang w:eastAsia="he-IL"/>
        </w:rPr>
        <w:t>צה</w:t>
      </w:r>
      <w:r>
        <w:rPr>
          <w:rFonts w:hint="cs"/>
          <w:rtl/>
          <w:lang w:eastAsia="he-IL"/>
        </w:rPr>
        <w:t>"</w:t>
      </w:r>
      <w:r>
        <w:rPr>
          <w:rtl/>
          <w:lang w:eastAsia="he-IL"/>
        </w:rPr>
        <w:t>ל בפרט</w:t>
      </w:r>
      <w:r>
        <w:rPr>
          <w:rFonts w:hint="cs"/>
          <w:rtl/>
          <w:lang w:eastAsia="he-IL"/>
        </w:rPr>
        <w:t xml:space="preserve">, שכן </w:t>
      </w:r>
      <w:r>
        <w:rPr>
          <w:rtl/>
          <w:lang w:eastAsia="he-IL"/>
        </w:rPr>
        <w:t>תגבר התלות של מדינת ישראל במק</w:t>
      </w:r>
      <w:r>
        <w:rPr>
          <w:rFonts w:hint="cs"/>
          <w:rtl/>
          <w:lang w:eastAsia="he-IL"/>
        </w:rPr>
        <w:t>ו</w:t>
      </w:r>
      <w:r>
        <w:rPr>
          <w:rtl/>
          <w:lang w:eastAsia="he-IL"/>
        </w:rPr>
        <w:t>רות אספקת נשק אמריק</w:t>
      </w:r>
      <w:r>
        <w:rPr>
          <w:rFonts w:hint="cs"/>
          <w:rtl/>
          <w:lang w:eastAsia="he-IL"/>
        </w:rPr>
        <w:t>ניים</w:t>
      </w:r>
      <w:r w:rsidR="00A2228E">
        <w:rPr>
          <w:rFonts w:hint="cs"/>
          <w:rtl/>
          <w:lang w:eastAsia="he-IL"/>
        </w:rPr>
        <w:t>.</w:t>
      </w:r>
      <w:r>
        <w:rPr>
          <w:rFonts w:hint="cs"/>
          <w:rtl/>
          <w:lang w:eastAsia="he-IL"/>
        </w:rPr>
        <w:t xml:space="preserve"> ייפ</w:t>
      </w:r>
      <w:r>
        <w:rPr>
          <w:rtl/>
          <w:lang w:eastAsia="he-IL"/>
        </w:rPr>
        <w:t xml:space="preserve">גע חופש הפעולה שלנו לשימוש בסוגי נשק שהיום מיוצרים </w:t>
      </w:r>
      <w:r>
        <w:rPr>
          <w:rFonts w:hint="cs"/>
          <w:rtl/>
          <w:lang w:eastAsia="he-IL"/>
        </w:rPr>
        <w:t>כ</w:t>
      </w:r>
      <w:r>
        <w:rPr>
          <w:rtl/>
          <w:lang w:eastAsia="he-IL"/>
        </w:rPr>
        <w:t xml:space="preserve">אן ובעתיד </w:t>
      </w:r>
      <w:r>
        <w:rPr>
          <w:rFonts w:hint="cs"/>
          <w:rtl/>
          <w:lang w:eastAsia="he-IL"/>
        </w:rPr>
        <w:t>יי</w:t>
      </w:r>
      <w:r>
        <w:rPr>
          <w:rtl/>
          <w:lang w:eastAsia="he-IL"/>
        </w:rPr>
        <w:t>צרו על אדמת נ</w:t>
      </w:r>
      <w:r>
        <w:rPr>
          <w:rFonts w:hint="cs"/>
          <w:rtl/>
          <w:lang w:eastAsia="he-IL"/>
        </w:rPr>
        <w:t>יכ</w:t>
      </w:r>
      <w:r>
        <w:rPr>
          <w:rtl/>
          <w:lang w:eastAsia="he-IL"/>
        </w:rPr>
        <w:t>ר, ו</w:t>
      </w:r>
      <w:r>
        <w:rPr>
          <w:rFonts w:hint="cs"/>
          <w:rtl/>
          <w:lang w:eastAsia="he-IL"/>
        </w:rPr>
        <w:t>כ</w:t>
      </w:r>
      <w:r>
        <w:rPr>
          <w:rtl/>
          <w:lang w:eastAsia="he-IL"/>
        </w:rPr>
        <w:t>ן וביכולת לפת</w:t>
      </w:r>
      <w:r>
        <w:rPr>
          <w:rFonts w:hint="cs"/>
          <w:rtl/>
          <w:lang w:eastAsia="he-IL"/>
        </w:rPr>
        <w:t xml:space="preserve">ח </w:t>
      </w:r>
      <w:r>
        <w:rPr>
          <w:rtl/>
          <w:lang w:eastAsia="he-IL"/>
        </w:rPr>
        <w:t>מער</w:t>
      </w:r>
      <w:r>
        <w:rPr>
          <w:rFonts w:hint="cs"/>
          <w:rtl/>
          <w:lang w:eastAsia="he-IL"/>
        </w:rPr>
        <w:t>כ</w:t>
      </w:r>
      <w:r>
        <w:rPr>
          <w:rtl/>
          <w:lang w:eastAsia="he-IL"/>
        </w:rPr>
        <w:t xml:space="preserve">ות נשק התואמות יותר את הצרכים </w:t>
      </w:r>
      <w:r>
        <w:rPr>
          <w:rFonts w:hint="cs"/>
          <w:rtl/>
          <w:lang w:eastAsia="he-IL"/>
        </w:rPr>
        <w:t xml:space="preserve">המיוחדים </w:t>
      </w:r>
      <w:r>
        <w:rPr>
          <w:rtl/>
          <w:lang w:eastAsia="he-IL"/>
        </w:rPr>
        <w:t xml:space="preserve">של </w:t>
      </w:r>
      <w:r>
        <w:rPr>
          <w:rFonts w:hint="cs"/>
          <w:rtl/>
          <w:lang w:eastAsia="he-IL"/>
        </w:rPr>
        <w:t xml:space="preserve">מה שאנחנו צריכים </w:t>
      </w:r>
      <w:bookmarkStart w:id="8685" w:name="_ETM_Q36_745789"/>
      <w:bookmarkEnd w:id="8685"/>
      <w:r>
        <w:rPr>
          <w:rFonts w:hint="cs"/>
          <w:rtl/>
          <w:lang w:eastAsia="he-IL"/>
        </w:rPr>
        <w:t xml:space="preserve">פה עבור </w:t>
      </w:r>
      <w:r>
        <w:rPr>
          <w:rtl/>
          <w:lang w:eastAsia="he-IL"/>
        </w:rPr>
        <w:t>צה</w:t>
      </w:r>
      <w:r>
        <w:rPr>
          <w:rFonts w:hint="cs"/>
          <w:rtl/>
          <w:lang w:eastAsia="he-IL"/>
        </w:rPr>
        <w:t>"</w:t>
      </w:r>
      <w:r>
        <w:rPr>
          <w:rtl/>
          <w:lang w:eastAsia="he-IL"/>
        </w:rPr>
        <w:t>ל.</w:t>
      </w:r>
      <w:bookmarkStart w:id="8686" w:name="_ETM_Q36_751485"/>
      <w:bookmarkEnd w:id="8686"/>
    </w:p>
    <w:p w:rsidR="00A02B37" w:rsidRDefault="00A02B37" w:rsidP="006F51FD">
      <w:pPr>
        <w:rPr>
          <w:rtl/>
          <w:lang w:eastAsia="he-IL"/>
        </w:rPr>
      </w:pPr>
      <w:bookmarkStart w:id="8687" w:name="_ETM_Q36_751716"/>
      <w:bookmarkEnd w:id="8687"/>
    </w:p>
    <w:p w:rsidR="00A02B37" w:rsidRDefault="00A02B37" w:rsidP="00A2228E">
      <w:pPr>
        <w:rPr>
          <w:rtl/>
        </w:rPr>
      </w:pPr>
      <w:bookmarkStart w:id="8688" w:name="TOR_Q37"/>
      <w:bookmarkEnd w:id="8688"/>
      <w:r>
        <w:rPr>
          <w:rFonts w:hint="cs"/>
          <w:rtl/>
        </w:rPr>
        <w:t>אבל הפגיעה, בעיניי, כבוד סגן השר בן-דהן</w:t>
      </w:r>
      <w:r w:rsidR="00A2228E">
        <w:rPr>
          <w:rFonts w:hint="cs"/>
          <w:rtl/>
        </w:rPr>
        <w:t>,</w:t>
      </w:r>
      <w:r>
        <w:rPr>
          <w:rFonts w:hint="cs"/>
          <w:rtl/>
        </w:rPr>
        <w:t xml:space="preserve"> אולי הקשה ביותר תהיה הפגיעה </w:t>
      </w:r>
      <w:bookmarkStart w:id="8689" w:name="_ETM_Q37_160220"/>
      <w:bookmarkEnd w:id="8689"/>
      <w:r>
        <w:rPr>
          <w:rFonts w:hint="cs"/>
          <w:rtl/>
        </w:rPr>
        <w:t xml:space="preserve">בזמינותה ובהתגייסותה של התעשייה הביטחונית </w:t>
      </w:r>
      <w:r w:rsidR="008C09CB">
        <w:rPr>
          <w:rtl/>
        </w:rPr>
        <w:t>–</w:t>
      </w:r>
      <w:r>
        <w:rPr>
          <w:rFonts w:hint="cs"/>
          <w:rtl/>
        </w:rPr>
        <w:t xml:space="preserve"> אני קורא לזה של צו 8 </w:t>
      </w:r>
      <w:r w:rsidR="008C09CB">
        <w:rPr>
          <w:rtl/>
        </w:rPr>
        <w:t>–</w:t>
      </w:r>
      <w:r>
        <w:rPr>
          <w:rFonts w:hint="cs"/>
          <w:rtl/>
        </w:rPr>
        <w:t xml:space="preserve"> במצב חירום, בזמן מלחמה. משמעותה </w:t>
      </w:r>
      <w:bookmarkStart w:id="8690" w:name="_ETM_Q37_167153"/>
      <w:bookmarkEnd w:id="8690"/>
      <w:r>
        <w:rPr>
          <w:rFonts w:hint="cs"/>
          <w:rtl/>
        </w:rPr>
        <w:t xml:space="preserve">פגיעה בעצמאות ובחוסן של </w:t>
      </w:r>
      <w:bookmarkStart w:id="8691" w:name="_ETM_Q37_177696"/>
      <w:bookmarkEnd w:id="8691"/>
      <w:r>
        <w:rPr>
          <w:rFonts w:hint="cs"/>
          <w:rtl/>
        </w:rPr>
        <w:t xml:space="preserve">צה"ל, שבמצב חירום אנחנו נהיה נתונים </w:t>
      </w:r>
      <w:bookmarkStart w:id="8692" w:name="_ETM_Q37_177720"/>
      <w:bookmarkEnd w:id="8692"/>
      <w:r>
        <w:rPr>
          <w:rFonts w:hint="cs"/>
          <w:rtl/>
        </w:rPr>
        <w:t xml:space="preserve">לחסדי ממשל, תעשייה אמריקנית </w:t>
      </w:r>
      <w:r w:rsidR="008C09CB">
        <w:rPr>
          <w:rtl/>
        </w:rPr>
        <w:t>–</w:t>
      </w:r>
      <w:r>
        <w:rPr>
          <w:rFonts w:hint="cs"/>
          <w:rtl/>
        </w:rPr>
        <w:t xml:space="preserve"> בעת חירום. </w:t>
      </w:r>
      <w:bookmarkStart w:id="8693" w:name="_ETM_Q37_347682"/>
      <w:bookmarkEnd w:id="8693"/>
      <w:r>
        <w:rPr>
          <w:rtl/>
        </w:rPr>
        <w:t xml:space="preserve">תבינו, אם לא תהיה לנו יכולת ליצור בעצמנו את הטוב ביותר בשבילנו, צה"ל </w:t>
      </w:r>
      <w:r w:rsidR="00A2228E">
        <w:rPr>
          <w:rFonts w:hint="cs"/>
          <w:rtl/>
        </w:rPr>
        <w:t>י</w:t>
      </w:r>
      <w:r>
        <w:rPr>
          <w:rtl/>
        </w:rPr>
        <w:t>יאלץ</w:t>
      </w:r>
      <w:r>
        <w:rPr>
          <w:rFonts w:hint="cs"/>
          <w:rtl/>
        </w:rPr>
        <w:t>,</w:t>
      </w:r>
      <w:r>
        <w:rPr>
          <w:rtl/>
        </w:rPr>
        <w:t xml:space="preserve"> בלית ברירה</w:t>
      </w:r>
      <w:r>
        <w:rPr>
          <w:rFonts w:hint="cs"/>
          <w:rtl/>
        </w:rPr>
        <w:t>,</w:t>
      </w:r>
      <w:r>
        <w:rPr>
          <w:rtl/>
        </w:rPr>
        <w:t xml:space="preserve"> להתחמש ב</w:t>
      </w:r>
      <w:r>
        <w:rPr>
          <w:rFonts w:hint="cs"/>
          <w:rtl/>
        </w:rPr>
        <w:t>כ</w:t>
      </w:r>
      <w:r>
        <w:rPr>
          <w:rtl/>
        </w:rPr>
        <w:t xml:space="preserve">לים פחות טובים </w:t>
      </w:r>
      <w:r w:rsidR="00A2228E">
        <w:rPr>
          <w:rFonts w:hint="cs"/>
          <w:rtl/>
        </w:rPr>
        <w:t xml:space="preserve">בעתיד </w:t>
      </w:r>
      <w:r>
        <w:rPr>
          <w:rtl/>
        </w:rPr>
        <w:t>רק משום שהמדינה לא הייתה מסוגלת להתמודד עם הסוגיה המוצבת לפנינו</w:t>
      </w:r>
      <w:r>
        <w:rPr>
          <w:rFonts w:hint="cs"/>
          <w:rtl/>
        </w:rPr>
        <w:t>, וזה</w:t>
      </w:r>
      <w:r>
        <w:rPr>
          <w:rtl/>
        </w:rPr>
        <w:t xml:space="preserve"> אובדן הגמישות </w:t>
      </w:r>
      <w:proofErr w:type="spellStart"/>
      <w:r>
        <w:rPr>
          <w:rtl/>
        </w:rPr>
        <w:t>השקלית</w:t>
      </w:r>
      <w:proofErr w:type="spellEnd"/>
      <w:r>
        <w:rPr>
          <w:rFonts w:hint="cs"/>
          <w:rtl/>
        </w:rPr>
        <w:t xml:space="preserve"> </w:t>
      </w:r>
      <w:r w:rsidR="008C09CB">
        <w:rPr>
          <w:rFonts w:hint="eastAsia"/>
          <w:rtl/>
        </w:rPr>
        <w:t>–</w:t>
      </w:r>
      <w:r>
        <w:rPr>
          <w:rtl/>
        </w:rPr>
        <w:t xml:space="preserve"> </w:t>
      </w:r>
      <w:r>
        <w:rPr>
          <w:rFonts w:hint="cs"/>
          <w:rtl/>
        </w:rPr>
        <w:t xml:space="preserve">מה </w:t>
      </w:r>
      <w:bookmarkStart w:id="8694" w:name="_ETM_Q37_201229"/>
      <w:bookmarkEnd w:id="8694"/>
      <w:r>
        <w:rPr>
          <w:rFonts w:hint="cs"/>
          <w:rtl/>
        </w:rPr>
        <w:t xml:space="preserve">לעשות, זה המטבע שלנו </w:t>
      </w:r>
      <w:r w:rsidR="008C09CB">
        <w:rPr>
          <w:rFonts w:hint="eastAsia"/>
          <w:rtl/>
        </w:rPr>
        <w:t>–</w:t>
      </w:r>
      <w:r>
        <w:rPr>
          <w:rFonts w:hint="cs"/>
          <w:rtl/>
        </w:rPr>
        <w:t xml:space="preserve"> ו</w:t>
      </w:r>
      <w:r>
        <w:rPr>
          <w:rtl/>
        </w:rPr>
        <w:t>זה דבר שאסור שיקרה</w:t>
      </w:r>
      <w:r>
        <w:rPr>
          <w:rFonts w:hint="cs"/>
          <w:rtl/>
        </w:rPr>
        <w:t>.</w:t>
      </w:r>
    </w:p>
    <w:p w:rsidR="00A02B37" w:rsidRDefault="00A02B37" w:rsidP="006F51FD">
      <w:pPr>
        <w:rPr>
          <w:rtl/>
        </w:rPr>
      </w:pPr>
    </w:p>
    <w:p w:rsidR="00A02B37" w:rsidRDefault="00A02B37" w:rsidP="00A2228E">
      <w:pPr>
        <w:rPr>
          <w:rtl/>
        </w:rPr>
      </w:pPr>
      <w:r>
        <w:rPr>
          <w:rtl/>
        </w:rPr>
        <w:t>חברי הכנסת, כל עוד לא ניתן לפתוח את ההסכם למשא ומתן מחודש</w:t>
      </w:r>
      <w:r>
        <w:rPr>
          <w:rFonts w:hint="cs"/>
          <w:rtl/>
        </w:rPr>
        <w:t xml:space="preserve"> </w:t>
      </w:r>
      <w:r w:rsidR="008C09CB">
        <w:rPr>
          <w:rtl/>
        </w:rPr>
        <w:t>–</w:t>
      </w:r>
      <w:r>
        <w:rPr>
          <w:rtl/>
        </w:rPr>
        <w:t xml:space="preserve"> ועל פניו נראה שלא ניתן</w:t>
      </w:r>
      <w:r>
        <w:rPr>
          <w:rFonts w:hint="cs"/>
          <w:rtl/>
        </w:rPr>
        <w:t xml:space="preserve"> </w:t>
      </w:r>
      <w:r w:rsidR="008C09CB">
        <w:rPr>
          <w:rtl/>
        </w:rPr>
        <w:t>–</w:t>
      </w:r>
      <w:r>
        <w:rPr>
          <w:rtl/>
        </w:rPr>
        <w:t xml:space="preserve"> עלינו לתת לתעשיות הזדמנות לשרוד</w:t>
      </w:r>
      <w:r>
        <w:rPr>
          <w:rFonts w:hint="cs"/>
          <w:rtl/>
        </w:rPr>
        <w:t>,</w:t>
      </w:r>
      <w:r>
        <w:rPr>
          <w:rtl/>
        </w:rPr>
        <w:t xml:space="preserve"> </w:t>
      </w:r>
      <w:r>
        <w:rPr>
          <w:rFonts w:hint="cs"/>
          <w:rtl/>
        </w:rPr>
        <w:t>ו</w:t>
      </w:r>
      <w:r>
        <w:rPr>
          <w:rtl/>
        </w:rPr>
        <w:t>עלינו לתת לה</w:t>
      </w:r>
      <w:r w:rsidR="00A2228E">
        <w:rPr>
          <w:rFonts w:hint="cs"/>
          <w:rtl/>
        </w:rPr>
        <w:t>ן</w:t>
      </w:r>
      <w:r>
        <w:rPr>
          <w:rtl/>
        </w:rPr>
        <w:t xml:space="preserve"> ודאות קיומית</w:t>
      </w:r>
      <w:r>
        <w:rPr>
          <w:rFonts w:hint="cs"/>
          <w:rtl/>
        </w:rPr>
        <w:t xml:space="preserve">. עלינו לעשות מעשה. ללא היערכות נכונה של המדינה מול המשבר הצפוי </w:t>
      </w:r>
      <w:bookmarkStart w:id="8695" w:name="_ETM_Q37_226277"/>
      <w:bookmarkEnd w:id="8695"/>
      <w:r>
        <w:rPr>
          <w:rFonts w:hint="cs"/>
          <w:rtl/>
        </w:rPr>
        <w:t>לתעשיות הביטחוניות עלול להיות פה אסון ברמה הלאומית</w:t>
      </w:r>
      <w:r w:rsidR="00A2228E">
        <w:rPr>
          <w:rFonts w:hint="cs"/>
          <w:rtl/>
        </w:rPr>
        <w:t>,</w:t>
      </w:r>
      <w:r>
        <w:rPr>
          <w:rFonts w:hint="cs"/>
          <w:rtl/>
        </w:rPr>
        <w:t xml:space="preserve"> לא </w:t>
      </w:r>
      <w:bookmarkStart w:id="8696" w:name="_ETM_Q37_233010"/>
      <w:bookmarkEnd w:id="8696"/>
      <w:r>
        <w:rPr>
          <w:rFonts w:hint="cs"/>
          <w:rtl/>
        </w:rPr>
        <w:t xml:space="preserve">פחות מזה. </w:t>
      </w:r>
      <w:bookmarkStart w:id="8697" w:name="_ETM_Q37_235240"/>
      <w:bookmarkStart w:id="8698" w:name="_ETM_Q37_235442"/>
      <w:bookmarkEnd w:id="8697"/>
      <w:bookmarkEnd w:id="8698"/>
      <w:r w:rsidRPr="00681BF8">
        <w:rPr>
          <w:rtl/>
        </w:rPr>
        <w:t>משרד הביטחון ומשרדי הממשלה</w:t>
      </w:r>
      <w:r>
        <w:rPr>
          <w:rtl/>
        </w:rPr>
        <w:t xml:space="preserve"> עובדים </w:t>
      </w:r>
      <w:r>
        <w:rPr>
          <w:rFonts w:hint="cs"/>
          <w:rtl/>
        </w:rPr>
        <w:t>כ</w:t>
      </w:r>
      <w:r w:rsidRPr="00681BF8">
        <w:rPr>
          <w:rtl/>
        </w:rPr>
        <w:t xml:space="preserve">יום במטרה לזהות את ההשפעות הצפויות כתוצאה מחתימת ההסכם, </w:t>
      </w:r>
      <w:r>
        <w:rPr>
          <w:rFonts w:hint="cs"/>
          <w:rtl/>
        </w:rPr>
        <w:t xml:space="preserve">אך </w:t>
      </w:r>
      <w:r w:rsidRPr="00681BF8">
        <w:rPr>
          <w:rtl/>
        </w:rPr>
        <w:t>עם זאת</w:t>
      </w:r>
      <w:r>
        <w:rPr>
          <w:rFonts w:hint="cs"/>
          <w:rtl/>
        </w:rPr>
        <w:t>,</w:t>
      </w:r>
      <w:r w:rsidRPr="00681BF8">
        <w:rPr>
          <w:rtl/>
        </w:rPr>
        <w:t xml:space="preserve"> אין </w:t>
      </w:r>
      <w:r>
        <w:rPr>
          <w:rFonts w:hint="cs"/>
          <w:rtl/>
        </w:rPr>
        <w:t xml:space="preserve">כרגע </w:t>
      </w:r>
      <w:r w:rsidRPr="00681BF8">
        <w:rPr>
          <w:rtl/>
        </w:rPr>
        <w:t>פתרונות</w:t>
      </w:r>
      <w:r>
        <w:rPr>
          <w:rFonts w:hint="cs"/>
          <w:rtl/>
        </w:rPr>
        <w:t>, לא שמענו</w:t>
      </w:r>
      <w:r>
        <w:rPr>
          <w:rtl/>
        </w:rPr>
        <w:t xml:space="preserve"> שמקודמים בשטח</w:t>
      </w:r>
      <w:r w:rsidR="00A2228E">
        <w:rPr>
          <w:rFonts w:hint="cs"/>
          <w:rtl/>
        </w:rPr>
        <w:t>,</w:t>
      </w:r>
      <w:r w:rsidRPr="00681BF8">
        <w:rPr>
          <w:rtl/>
        </w:rPr>
        <w:t xml:space="preserve"> והזמן ע</w:t>
      </w:r>
      <w:r>
        <w:rPr>
          <w:rFonts w:hint="cs"/>
          <w:rtl/>
        </w:rPr>
        <w:t>ו</w:t>
      </w:r>
      <w:r w:rsidRPr="00681BF8">
        <w:rPr>
          <w:rtl/>
        </w:rPr>
        <w:t>בר</w:t>
      </w:r>
      <w:r w:rsidR="00A2228E">
        <w:rPr>
          <w:rFonts w:hint="cs"/>
          <w:rtl/>
        </w:rPr>
        <w:t xml:space="preserve">, </w:t>
      </w:r>
      <w:r>
        <w:rPr>
          <w:rFonts w:hint="cs"/>
          <w:rtl/>
        </w:rPr>
        <w:t>ו</w:t>
      </w:r>
      <w:r w:rsidR="00A2228E">
        <w:rPr>
          <w:rFonts w:hint="cs"/>
          <w:rtl/>
        </w:rPr>
        <w:t>ל</w:t>
      </w:r>
      <w:r w:rsidRPr="00681BF8">
        <w:rPr>
          <w:rtl/>
        </w:rPr>
        <w:t>תעשיות הביטחוניות, בייחוד הקטנות והבינוניות</w:t>
      </w:r>
      <w:r w:rsidR="00A2228E">
        <w:rPr>
          <w:rFonts w:hint="cs"/>
          <w:rtl/>
        </w:rPr>
        <w:t>,</w:t>
      </w:r>
      <w:r w:rsidRPr="00681BF8">
        <w:rPr>
          <w:rtl/>
        </w:rPr>
        <w:t xml:space="preserve"> שזקוקות למענה עכשיו</w:t>
      </w:r>
      <w:r w:rsidR="00A2228E">
        <w:rPr>
          <w:rFonts w:hint="cs"/>
          <w:rtl/>
        </w:rPr>
        <w:t xml:space="preserve">, הוא </w:t>
      </w:r>
      <w:r w:rsidRPr="00681BF8">
        <w:rPr>
          <w:rtl/>
        </w:rPr>
        <w:t>הולך ואוזל</w:t>
      </w:r>
      <w:r>
        <w:rPr>
          <w:rFonts w:hint="cs"/>
          <w:rtl/>
        </w:rPr>
        <w:t>.</w:t>
      </w:r>
    </w:p>
    <w:p w:rsidR="00A02B37" w:rsidRDefault="00A02B37" w:rsidP="009635F5">
      <w:pPr>
        <w:rPr>
          <w:rtl/>
        </w:rPr>
      </w:pPr>
      <w:bookmarkStart w:id="8699" w:name="_ETM_Q37_347807"/>
      <w:bookmarkStart w:id="8700" w:name="_ETM_Q37_348073"/>
      <w:bookmarkStart w:id="8701" w:name="_ETM_Q37_348136"/>
      <w:bookmarkEnd w:id="8699"/>
      <w:bookmarkEnd w:id="8700"/>
      <w:bookmarkEnd w:id="8701"/>
    </w:p>
    <w:p w:rsidR="00A02B37" w:rsidRDefault="00A02B37" w:rsidP="00A2228E">
      <w:pPr>
        <w:rPr>
          <w:rtl/>
        </w:rPr>
      </w:pPr>
      <w:r>
        <w:rPr>
          <w:rtl/>
        </w:rPr>
        <w:t xml:space="preserve">הנחת העבודה </w:t>
      </w:r>
      <w:r>
        <w:rPr>
          <w:rFonts w:hint="cs"/>
          <w:rtl/>
        </w:rPr>
        <w:t xml:space="preserve">שלי </w:t>
      </w:r>
      <w:r>
        <w:rPr>
          <w:rtl/>
        </w:rPr>
        <w:t>היא שהתעשיות הגדולות ידעו להתמודד עם גזרות ההסכם</w:t>
      </w:r>
      <w:r>
        <w:rPr>
          <w:rFonts w:hint="cs"/>
          <w:rtl/>
        </w:rPr>
        <w:t>,</w:t>
      </w:r>
      <w:r>
        <w:rPr>
          <w:rtl/>
        </w:rPr>
        <w:t xml:space="preserve"> לפחות בטווח הקר</w:t>
      </w:r>
      <w:r>
        <w:rPr>
          <w:rFonts w:hint="cs"/>
          <w:rtl/>
        </w:rPr>
        <w:t>ו</w:t>
      </w:r>
      <w:r>
        <w:rPr>
          <w:rtl/>
        </w:rPr>
        <w:t>ב, בין ה</w:t>
      </w:r>
      <w:r>
        <w:rPr>
          <w:rFonts w:hint="cs"/>
          <w:rtl/>
        </w:rPr>
        <w:t>שאר</w:t>
      </w:r>
      <w:r>
        <w:rPr>
          <w:rtl/>
        </w:rPr>
        <w:t xml:space="preserve"> על</w:t>
      </w:r>
      <w:r w:rsidR="00A2228E">
        <w:rPr>
          <w:rtl/>
        </w:rPr>
        <w:t xml:space="preserve"> ידי שיתוף פעולה עם חברות</w:t>
      </w:r>
      <w:r w:rsidR="00A2228E">
        <w:rPr>
          <w:rFonts w:hint="cs"/>
          <w:rtl/>
        </w:rPr>
        <w:t>-</w:t>
      </w:r>
      <w:r>
        <w:rPr>
          <w:rtl/>
        </w:rPr>
        <w:t>בת שפועלות על אדמת אר</w:t>
      </w:r>
      <w:r>
        <w:rPr>
          <w:rFonts w:hint="cs"/>
          <w:rtl/>
        </w:rPr>
        <w:t xml:space="preserve">צות הברית, </w:t>
      </w:r>
      <w:r>
        <w:rPr>
          <w:rtl/>
        </w:rPr>
        <w:t>ול</w:t>
      </w:r>
      <w:r>
        <w:rPr>
          <w:rFonts w:hint="cs"/>
          <w:rtl/>
        </w:rPr>
        <w:t>כ</w:t>
      </w:r>
      <w:r>
        <w:rPr>
          <w:rtl/>
        </w:rPr>
        <w:t>ן הבעיה שזועקת באן וע</w:t>
      </w:r>
      <w:r>
        <w:rPr>
          <w:rFonts w:hint="cs"/>
          <w:rtl/>
        </w:rPr>
        <w:t>כ</w:t>
      </w:r>
      <w:r>
        <w:rPr>
          <w:rtl/>
        </w:rPr>
        <w:t xml:space="preserve">שיו </w:t>
      </w:r>
      <w:r>
        <w:rPr>
          <w:rFonts w:hint="cs"/>
          <w:rtl/>
        </w:rPr>
        <w:t>נו</w:t>
      </w:r>
      <w:r>
        <w:rPr>
          <w:rtl/>
        </w:rPr>
        <w:t>געת להבטחת שרידותן של התעשיות הביטחוניות הקטנות</w:t>
      </w:r>
      <w:r>
        <w:rPr>
          <w:rFonts w:hint="cs"/>
          <w:rtl/>
        </w:rPr>
        <w:t xml:space="preserve"> </w:t>
      </w:r>
      <w:r w:rsidR="008C09CB">
        <w:rPr>
          <w:rFonts w:hint="eastAsia"/>
          <w:rtl/>
        </w:rPr>
        <w:t>–</w:t>
      </w:r>
      <w:r w:rsidR="00A2228E">
        <w:rPr>
          <w:rFonts w:hint="eastAsia"/>
          <w:rtl/>
        </w:rPr>
        <w:t xml:space="preserve"> </w:t>
      </w:r>
      <w:r>
        <w:rPr>
          <w:rtl/>
        </w:rPr>
        <w:t>אותם קבלני משנה שמ</w:t>
      </w:r>
      <w:r w:rsidR="00A2228E">
        <w:rPr>
          <w:rFonts w:hint="cs"/>
          <w:rtl/>
        </w:rPr>
        <w:t>י</w:t>
      </w:r>
      <w:r>
        <w:rPr>
          <w:rtl/>
        </w:rPr>
        <w:t xml:space="preserve">יצרים </w:t>
      </w:r>
      <w:r>
        <w:rPr>
          <w:rFonts w:hint="cs"/>
          <w:rtl/>
        </w:rPr>
        <w:t xml:space="preserve">היום </w:t>
      </w:r>
      <w:r>
        <w:rPr>
          <w:rtl/>
        </w:rPr>
        <w:t>הרבה מאוד מ</w:t>
      </w:r>
      <w:r>
        <w:rPr>
          <w:rFonts w:hint="cs"/>
          <w:rtl/>
        </w:rPr>
        <w:t>ה</w:t>
      </w:r>
      <w:r>
        <w:rPr>
          <w:rtl/>
        </w:rPr>
        <w:t xml:space="preserve">רכיבים בתוך המוצרים הגדולים שאותם אנחנו מכירים, דוגמת </w:t>
      </w:r>
      <w:r>
        <w:rPr>
          <w:rFonts w:hint="cs"/>
          <w:rtl/>
        </w:rPr>
        <w:t>כ</w:t>
      </w:r>
      <w:r>
        <w:rPr>
          <w:rtl/>
        </w:rPr>
        <w:t xml:space="preserve">יפת ברזל </w:t>
      </w:r>
      <w:r>
        <w:rPr>
          <w:rFonts w:hint="cs"/>
          <w:rtl/>
        </w:rPr>
        <w:t>ו</w:t>
      </w:r>
      <w:r>
        <w:rPr>
          <w:rtl/>
        </w:rPr>
        <w:t>חץ</w:t>
      </w:r>
      <w:r>
        <w:rPr>
          <w:rFonts w:hint="cs"/>
          <w:rtl/>
        </w:rPr>
        <w:t xml:space="preserve">. ניקח </w:t>
      </w:r>
      <w:r w:rsidR="00A2228E">
        <w:rPr>
          <w:rFonts w:hint="cs"/>
          <w:rtl/>
        </w:rPr>
        <w:t>ל</w:t>
      </w:r>
      <w:r>
        <w:rPr>
          <w:rFonts w:hint="cs"/>
          <w:rtl/>
        </w:rPr>
        <w:t xml:space="preserve">דוגמה את פרויקט </w:t>
      </w:r>
      <w:r w:rsidR="00A2228E">
        <w:rPr>
          <w:rFonts w:hint="cs"/>
          <w:rtl/>
        </w:rPr>
        <w:t>"</w:t>
      </w:r>
      <w:r>
        <w:rPr>
          <w:rFonts w:hint="cs"/>
          <w:rtl/>
        </w:rPr>
        <w:t>ה</w:t>
      </w:r>
      <w:r>
        <w:rPr>
          <w:rtl/>
        </w:rPr>
        <w:t>מרכבה</w:t>
      </w:r>
      <w:r w:rsidR="00A2228E">
        <w:rPr>
          <w:rFonts w:hint="cs"/>
          <w:rtl/>
        </w:rPr>
        <w:t>"</w:t>
      </w:r>
      <w:r>
        <w:rPr>
          <w:rtl/>
        </w:rPr>
        <w:t>, שהוא פרויק</w:t>
      </w:r>
      <w:r>
        <w:rPr>
          <w:rFonts w:hint="cs"/>
          <w:rtl/>
        </w:rPr>
        <w:t xml:space="preserve">ט לאומי </w:t>
      </w:r>
      <w:bookmarkStart w:id="8702" w:name="_ETM_Q37_290029"/>
      <w:bookmarkEnd w:id="8702"/>
      <w:r>
        <w:rPr>
          <w:rtl/>
        </w:rPr>
        <w:t>שמעסיק ומקיים היום סביבו אלפי עובדים ובני משפחותיהם</w:t>
      </w:r>
      <w:r>
        <w:rPr>
          <w:rFonts w:hint="cs"/>
          <w:rtl/>
        </w:rPr>
        <w:t>,</w:t>
      </w:r>
      <w:r>
        <w:rPr>
          <w:rtl/>
        </w:rPr>
        <w:t xml:space="preserve"> ובשקלים</w:t>
      </w:r>
      <w:r>
        <w:rPr>
          <w:rFonts w:hint="cs"/>
          <w:rtl/>
        </w:rPr>
        <w:t xml:space="preserve">, הפרויקט הזה לא ישרוד בצורה הזאת. </w:t>
      </w:r>
    </w:p>
    <w:p w:rsidR="00A02B37" w:rsidRDefault="00A02B37" w:rsidP="006F51FD">
      <w:pPr>
        <w:rPr>
          <w:rtl/>
        </w:rPr>
      </w:pPr>
      <w:bookmarkStart w:id="8703" w:name="_ETM_Q37_300004"/>
      <w:bookmarkStart w:id="8704" w:name="_ETM_Q37_300283"/>
      <w:bookmarkEnd w:id="8703"/>
      <w:bookmarkEnd w:id="8704"/>
    </w:p>
    <w:p w:rsidR="00A02B37" w:rsidRDefault="00A02B37" w:rsidP="00A2228E">
      <w:pPr>
        <w:rPr>
          <w:rtl/>
        </w:rPr>
      </w:pPr>
      <w:r>
        <w:rPr>
          <w:rtl/>
        </w:rPr>
        <w:t>ביום ראשון העליתי לוועדת השרים לחקיקה את הצעת החוק שלי</w:t>
      </w:r>
      <w:r>
        <w:rPr>
          <w:rFonts w:hint="cs"/>
          <w:rtl/>
        </w:rPr>
        <w:t>,</w:t>
      </w:r>
      <w:r>
        <w:rPr>
          <w:rtl/>
        </w:rPr>
        <w:t xml:space="preserve"> שנועדה לתת את ההזדמנות לתעשיות ה</w:t>
      </w:r>
      <w:r>
        <w:rPr>
          <w:rFonts w:hint="cs"/>
          <w:rtl/>
        </w:rPr>
        <w:t>א</w:t>
      </w:r>
      <w:r>
        <w:rPr>
          <w:rtl/>
        </w:rPr>
        <w:t>ל</w:t>
      </w:r>
      <w:r w:rsidR="00A2228E">
        <w:rPr>
          <w:rFonts w:hint="cs"/>
          <w:rtl/>
        </w:rPr>
        <w:t>ה</w:t>
      </w:r>
      <w:r>
        <w:rPr>
          <w:rtl/>
        </w:rPr>
        <w:t xml:space="preserve"> לנשום לרווחה</w:t>
      </w:r>
      <w:r>
        <w:rPr>
          <w:rFonts w:hint="cs"/>
          <w:rtl/>
        </w:rPr>
        <w:t>.</w:t>
      </w:r>
      <w:r>
        <w:rPr>
          <w:rtl/>
        </w:rPr>
        <w:t xml:space="preserve"> מדובר בהצעה פשוטה, בתיקון פשוט לחוק חובת המכרזים</w:t>
      </w:r>
      <w:r>
        <w:rPr>
          <w:rFonts w:hint="cs"/>
          <w:rtl/>
        </w:rPr>
        <w:t>,</w:t>
      </w:r>
      <w:r>
        <w:rPr>
          <w:rtl/>
        </w:rPr>
        <w:t xml:space="preserve"> שיורה </w:t>
      </w:r>
      <w:r>
        <w:rPr>
          <w:rFonts w:hint="cs"/>
          <w:rtl/>
        </w:rPr>
        <w:t>ש</w:t>
      </w:r>
      <w:r>
        <w:rPr>
          <w:rtl/>
        </w:rPr>
        <w:t>ב</w:t>
      </w:r>
      <w:r>
        <w:rPr>
          <w:rFonts w:hint="cs"/>
          <w:rtl/>
        </w:rPr>
        <w:t>כ</w:t>
      </w:r>
      <w:r>
        <w:rPr>
          <w:rtl/>
        </w:rPr>
        <w:t>ל התקשרות של מכרז בין משרד הביטחון לתעשיות הביטחוניות הגדולות תינתן עדיפות לתעשייה גדולה שבחוזה ההתקשרות שלה תכלול התקשרות משנה עם עסק זעיר, קטן או בינונ</w:t>
      </w:r>
      <w:r>
        <w:rPr>
          <w:rFonts w:hint="cs"/>
          <w:rtl/>
        </w:rPr>
        <w:t xml:space="preserve">י בישראל בסכום </w:t>
      </w:r>
      <w:bookmarkStart w:id="8705" w:name="_ETM_Q37_325502"/>
      <w:bookmarkEnd w:id="8705"/>
      <w:r>
        <w:rPr>
          <w:rtl/>
        </w:rPr>
        <w:t>השווה ל</w:t>
      </w:r>
      <w:r>
        <w:rPr>
          <w:rFonts w:hint="cs"/>
          <w:rtl/>
        </w:rPr>
        <w:t>-</w:t>
      </w:r>
      <w:r>
        <w:rPr>
          <w:rtl/>
        </w:rPr>
        <w:t>20</w:t>
      </w:r>
      <w:r>
        <w:rPr>
          <w:rFonts w:hint="cs"/>
          <w:rtl/>
        </w:rPr>
        <w:t>%</w:t>
      </w:r>
      <w:r>
        <w:rPr>
          <w:rtl/>
        </w:rPr>
        <w:t xml:space="preserve"> לפ</w:t>
      </w:r>
      <w:r>
        <w:rPr>
          <w:rFonts w:hint="cs"/>
          <w:rtl/>
        </w:rPr>
        <w:t>חות</w:t>
      </w:r>
      <w:r>
        <w:rPr>
          <w:rtl/>
        </w:rPr>
        <w:t xml:space="preserve"> משווי העסקה או שוו</w:t>
      </w:r>
      <w:r>
        <w:rPr>
          <w:rFonts w:hint="cs"/>
          <w:rtl/>
        </w:rPr>
        <w:t>י</w:t>
      </w:r>
      <w:r>
        <w:rPr>
          <w:rtl/>
        </w:rPr>
        <w:t xml:space="preserve"> ההתקשרות</w:t>
      </w:r>
      <w:r>
        <w:rPr>
          <w:rFonts w:hint="cs"/>
          <w:rtl/>
        </w:rPr>
        <w:t xml:space="preserve"> </w:t>
      </w:r>
      <w:r w:rsidR="008C09CB">
        <w:rPr>
          <w:rFonts w:hint="eastAsia"/>
          <w:rtl/>
        </w:rPr>
        <w:t>–</w:t>
      </w:r>
      <w:r w:rsidR="00A2228E">
        <w:rPr>
          <w:rFonts w:hint="eastAsia"/>
          <w:rtl/>
        </w:rPr>
        <w:t xml:space="preserve"> </w:t>
      </w:r>
      <w:r>
        <w:rPr>
          <w:rFonts w:hint="cs"/>
          <w:rtl/>
        </w:rPr>
        <w:t xml:space="preserve">בקיצור, עדיפות למי שישתמש בקבלני המשנה הישראלים. </w:t>
      </w:r>
    </w:p>
    <w:p w:rsidR="00A02B37" w:rsidRDefault="00A02B37" w:rsidP="006F51FD">
      <w:pPr>
        <w:rPr>
          <w:rtl/>
        </w:rPr>
      </w:pPr>
    </w:p>
    <w:sdt>
      <w:sdtPr>
        <w:rPr>
          <w:rtl/>
        </w:rPr>
        <w:alias w:val="יור"/>
        <w:tag w:val="&lt;ID&gt;5550&lt;/ID&gt;&lt;Name&gt;נאוה בוקר - יו&quot;ר&lt;/Name&gt;&lt;Data&gt;נאוה בוקר&lt;/Data&gt;&lt;Shortcut&gt;&lt;/Shortcut&gt;"/>
        <w:id w:val="868333983"/>
        <w:placeholder>
          <w:docPart w:val="FDBB04AA0CF14100BEBBDAF3E13E8352"/>
        </w:placeholder>
        <w15:color w:val="993366"/>
      </w:sdtPr>
      <w:sdtContent>
        <w:p w:rsidR="00A02B37" w:rsidRDefault="00A02B37" w:rsidP="006F51FD">
          <w:pPr>
            <w:pStyle w:val="af6"/>
            <w:keepNext/>
            <w:rPr>
              <w:rtl/>
            </w:rPr>
          </w:pPr>
          <w:r w:rsidRPr="004201D9">
            <w:rPr>
              <w:rStyle w:val="afe"/>
              <w:color w:val="000000"/>
              <w:rtl/>
            </w:rPr>
            <w:t>היו"ר נאוה בוקר</w:t>
          </w:r>
          <w:r w:rsidRPr="004201D9">
            <w:rPr>
              <w:color w:val="000000"/>
              <w:rtl/>
            </w:rPr>
            <w:t>:</w:t>
          </w:r>
        </w:p>
      </w:sdtContent>
    </w:sdt>
    <w:p w:rsidR="00A02B37" w:rsidRDefault="00A02B37" w:rsidP="005719C7">
      <w:pPr>
        <w:rPr>
          <w:rtl/>
        </w:rPr>
      </w:pPr>
    </w:p>
    <w:p w:rsidR="00A02B37" w:rsidRDefault="00A02B37" w:rsidP="006F51FD">
      <w:pPr>
        <w:rPr>
          <w:rtl/>
        </w:rPr>
      </w:pPr>
      <w:r>
        <w:rPr>
          <w:rFonts w:hint="cs"/>
          <w:rtl/>
        </w:rPr>
        <w:t xml:space="preserve">נא לסיים. </w:t>
      </w:r>
    </w:p>
    <w:p w:rsidR="00A02B37" w:rsidRDefault="00A02B37" w:rsidP="006F51FD">
      <w:pPr>
        <w:rPr>
          <w:rtl/>
        </w:rPr>
      </w:pPr>
    </w:p>
    <w:sdt>
      <w:sdtPr>
        <w:rPr>
          <w:rtl/>
        </w:rPr>
        <w:alias w:val="דובר_המשך"/>
        <w:tag w:val="&lt;ID&gt;5275&lt;/ID&gt;&lt;Name&gt;איל בן ראובן - המחנה הציוני&lt;/Name&gt;&lt;Data&gt;איל בן ראובן (המחנה הציוני)&lt;/Data&gt;&lt;Shortcut&gt;איבן&lt;/Shortcut&gt;"/>
        <w:id w:val="-2003884334"/>
        <w:placeholder>
          <w:docPart w:val="FDBB04AA0CF14100BEBBDAF3E13E8352"/>
        </w:placeholder>
        <w15:color w:val="993366"/>
      </w:sdtPr>
      <w:sdtContent>
        <w:p w:rsidR="00A02B37" w:rsidRDefault="00A02B37" w:rsidP="006F51FD">
          <w:pPr>
            <w:pStyle w:val="-"/>
            <w:keepNext/>
            <w:rPr>
              <w:rtl/>
            </w:rPr>
          </w:pPr>
          <w:r w:rsidRPr="004201D9">
            <w:rPr>
              <w:rStyle w:val="afe"/>
              <w:color w:val="000000"/>
              <w:rtl/>
            </w:rPr>
            <w:t>איל בן ראובן (המחנה הציוני)</w:t>
          </w:r>
          <w:r w:rsidRPr="004201D9">
            <w:rPr>
              <w:color w:val="000000"/>
              <w:rtl/>
            </w:rPr>
            <w:t>:</w:t>
          </w:r>
        </w:p>
      </w:sdtContent>
    </w:sdt>
    <w:p w:rsidR="00A02B37" w:rsidRDefault="00A02B37" w:rsidP="005719C7">
      <w:pPr>
        <w:rPr>
          <w:rtl/>
        </w:rPr>
      </w:pPr>
    </w:p>
    <w:p w:rsidR="00A02B37" w:rsidRDefault="00A02B37" w:rsidP="006F51FD">
      <w:pPr>
        <w:rPr>
          <w:rtl/>
        </w:rPr>
      </w:pPr>
      <w:r>
        <w:rPr>
          <w:rFonts w:hint="cs"/>
          <w:rtl/>
        </w:rPr>
        <w:t xml:space="preserve">לסיכום </w:t>
      </w:r>
      <w:r w:rsidR="008C09CB">
        <w:rPr>
          <w:rtl/>
        </w:rPr>
        <w:t>–</w:t>
      </w:r>
      <w:r>
        <w:rPr>
          <w:rFonts w:hint="cs"/>
          <w:rtl/>
        </w:rPr>
        <w:t xml:space="preserve"> יש לי עוד מה לומר, אבל זמני כמעט תם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6F51FD">
      <w:pPr>
        <w:rPr>
          <w:rtl/>
        </w:rPr>
      </w:pPr>
    </w:p>
    <w:sdt>
      <w:sdtPr>
        <w:rPr>
          <w:rtl/>
        </w:rPr>
        <w:alias w:val="יור"/>
        <w:tag w:val="&lt;ID&gt;5550&lt;/ID&gt;&lt;Name&gt;נאוה בוקר - יו&quot;ר&lt;/Name&gt;&lt;Data&gt;נאוה בוקר&lt;/Data&gt;&lt;Shortcut&gt;&lt;/Shortcut&gt;"/>
        <w:id w:val="1510102535"/>
        <w:placeholder>
          <w:docPart w:val="FDBB04AA0CF14100BEBBDAF3E13E8352"/>
        </w:placeholder>
        <w15:color w:val="993366"/>
      </w:sdtPr>
      <w:sdtContent>
        <w:p w:rsidR="00A02B37" w:rsidRDefault="00A02B37" w:rsidP="006F51FD">
          <w:pPr>
            <w:pStyle w:val="af6"/>
            <w:keepNext/>
            <w:rPr>
              <w:rtl/>
            </w:rPr>
          </w:pPr>
          <w:r w:rsidRPr="004201D9">
            <w:rPr>
              <w:rStyle w:val="afe"/>
              <w:color w:val="000000"/>
              <w:rtl/>
            </w:rPr>
            <w:t>היו"ר נאוה בוקר</w:t>
          </w:r>
          <w:r w:rsidRPr="004201D9">
            <w:rPr>
              <w:color w:val="000000"/>
              <w:rtl/>
            </w:rPr>
            <w:t>:</w:t>
          </w:r>
        </w:p>
      </w:sdtContent>
    </w:sdt>
    <w:p w:rsidR="00A02B37" w:rsidRDefault="00A02B37" w:rsidP="005719C7">
      <w:pPr>
        <w:rPr>
          <w:rtl/>
        </w:rPr>
      </w:pPr>
    </w:p>
    <w:p w:rsidR="00A02B37" w:rsidRDefault="00A02B37" w:rsidP="006F51FD">
      <w:pPr>
        <w:rPr>
          <w:rtl/>
        </w:rPr>
      </w:pPr>
      <w:r>
        <w:rPr>
          <w:rFonts w:hint="cs"/>
          <w:rtl/>
        </w:rPr>
        <w:t xml:space="preserve">תם. </w:t>
      </w:r>
    </w:p>
    <w:p w:rsidR="00A02B37" w:rsidRDefault="00A02B37" w:rsidP="006F51FD">
      <w:pPr>
        <w:rPr>
          <w:rtl/>
        </w:rPr>
      </w:pPr>
    </w:p>
    <w:sdt>
      <w:sdtPr>
        <w:rPr>
          <w:rtl/>
        </w:rPr>
        <w:alias w:val="דובר_המשך"/>
        <w:tag w:val="&lt;ID&gt;5275&lt;/ID&gt;&lt;Name&gt;איל בן ראובן - המחנה הציוני&lt;/Name&gt;&lt;Data&gt;איל בן ראובן (המחנה הציוני)&lt;/Data&gt;&lt;Shortcut&gt;איבן&lt;/Shortcut&gt;"/>
        <w:id w:val="1114090246"/>
        <w:placeholder>
          <w:docPart w:val="FDBB04AA0CF14100BEBBDAF3E13E8352"/>
        </w:placeholder>
        <w15:color w:val="993366"/>
      </w:sdtPr>
      <w:sdtContent>
        <w:p w:rsidR="00A02B37" w:rsidRDefault="00A02B37" w:rsidP="006F51FD">
          <w:pPr>
            <w:pStyle w:val="-"/>
            <w:keepNext/>
            <w:rPr>
              <w:rtl/>
            </w:rPr>
          </w:pPr>
          <w:r w:rsidRPr="004201D9">
            <w:rPr>
              <w:rStyle w:val="afe"/>
              <w:color w:val="000000"/>
              <w:rtl/>
            </w:rPr>
            <w:t>איל בן ראובן (המחנה הציוני)</w:t>
          </w:r>
          <w:r w:rsidRPr="004201D9">
            <w:rPr>
              <w:color w:val="000000"/>
              <w:rtl/>
            </w:rPr>
            <w:t>:</w:t>
          </w:r>
        </w:p>
      </w:sdtContent>
    </w:sdt>
    <w:p w:rsidR="00A02B37" w:rsidRDefault="00A02B37" w:rsidP="005719C7">
      <w:pPr>
        <w:rPr>
          <w:rtl/>
        </w:rPr>
      </w:pPr>
    </w:p>
    <w:p w:rsidR="00A02B37" w:rsidRDefault="00A02B37" w:rsidP="00A2228E">
      <w:pPr>
        <w:rPr>
          <w:rtl/>
        </w:rPr>
      </w:pPr>
      <w:r>
        <w:rPr>
          <w:rFonts w:hint="cs"/>
          <w:rtl/>
        </w:rPr>
        <w:t xml:space="preserve">אני רוצה לומר ככה: </w:t>
      </w:r>
      <w:bookmarkStart w:id="8706" w:name="_ETM_Q37_343304"/>
      <w:bookmarkEnd w:id="8706"/>
      <w:r>
        <w:rPr>
          <w:rFonts w:hint="cs"/>
          <w:rtl/>
        </w:rPr>
        <w:t xml:space="preserve">היום, נכון </w:t>
      </w:r>
      <w:proofErr w:type="spellStart"/>
      <w:r>
        <w:rPr>
          <w:rFonts w:hint="cs"/>
          <w:rtl/>
        </w:rPr>
        <w:t>לכרגע</w:t>
      </w:r>
      <w:proofErr w:type="spellEnd"/>
      <w:r>
        <w:rPr>
          <w:rFonts w:hint="cs"/>
          <w:rtl/>
        </w:rPr>
        <w:t xml:space="preserve">, אין פתרון. אני אומר לחברי הכנסת: מי שמצביע נגד </w:t>
      </w:r>
      <w:bookmarkStart w:id="8707" w:name="_ETM_Q37_355198"/>
      <w:bookmarkEnd w:id="8707"/>
      <w:r>
        <w:rPr>
          <w:rFonts w:hint="cs"/>
          <w:rtl/>
        </w:rPr>
        <w:t xml:space="preserve">ההצעה הזאת </w:t>
      </w:r>
      <w:r w:rsidR="008C09CB">
        <w:rPr>
          <w:rtl/>
        </w:rPr>
        <w:t>–</w:t>
      </w:r>
      <w:r>
        <w:rPr>
          <w:rFonts w:hint="cs"/>
          <w:rtl/>
        </w:rPr>
        <w:t xml:space="preserve"> וההצעה הזאת היא </w:t>
      </w:r>
      <w:bookmarkStart w:id="8708" w:name="_ETM_Q37_349395"/>
      <w:bookmarkEnd w:id="8708"/>
      <w:r>
        <w:rPr>
          <w:rFonts w:hint="cs"/>
          <w:rtl/>
        </w:rPr>
        <w:t>לא הפתרון הכולל, אבל היא חלק מפתרון</w:t>
      </w:r>
      <w:r w:rsidR="00A2228E">
        <w:rPr>
          <w:rFonts w:hint="cs"/>
          <w:rtl/>
        </w:rPr>
        <w:t>,</w:t>
      </w:r>
      <w:r>
        <w:rPr>
          <w:rFonts w:hint="cs"/>
          <w:rtl/>
        </w:rPr>
        <w:t xml:space="preserve"> ולכן אני פונה לחברי הקואליציה ואני חושב שכדאי להצביע על ההצעה. </w:t>
      </w:r>
      <w:bookmarkStart w:id="8709" w:name="_ETM_Q37_363807"/>
      <w:bookmarkEnd w:id="8709"/>
      <w:r>
        <w:rPr>
          <w:rFonts w:hint="cs"/>
          <w:rtl/>
        </w:rPr>
        <w:t xml:space="preserve">אני גם מוכן שההצעה הביטחונית הזאת תהיה חלק מתוכנית שלמה של משרד הביטחון בעתיד, כי אני </w:t>
      </w:r>
      <w:bookmarkStart w:id="8710" w:name="_ETM_Q37_370932"/>
      <w:bookmarkEnd w:id="8710"/>
      <w:r>
        <w:rPr>
          <w:rFonts w:hint="cs"/>
          <w:rtl/>
        </w:rPr>
        <w:t xml:space="preserve">חרד לגורל התעשיות הביטחוניות הקטנות והבינוניות שלנו. תודה רבה. </w:t>
      </w:r>
    </w:p>
    <w:p w:rsidR="00A02B37" w:rsidRDefault="00A02B37" w:rsidP="009635F5">
      <w:pPr>
        <w:rPr>
          <w:rtl/>
        </w:rPr>
      </w:pPr>
      <w:bookmarkStart w:id="8711" w:name="_ETM_Q37_385589"/>
      <w:bookmarkEnd w:id="8711"/>
    </w:p>
    <w:bookmarkStart w:id="8712" w:name="_ETM_Q37_386151" w:displacedByCustomXml="next"/>
    <w:bookmarkEnd w:id="8712" w:displacedByCustomXml="next"/>
    <w:bookmarkStart w:id="8713" w:name="_ETM_Q37_386089" w:displacedByCustomXml="next"/>
    <w:bookmarkEnd w:id="8713" w:displacedByCustomXml="next"/>
    <w:bookmarkStart w:id="8714" w:name="_ETM_Q37_385839" w:displacedByCustomXml="next"/>
    <w:bookmarkEnd w:id="8714" w:displacedByCustomXml="next"/>
    <w:sdt>
      <w:sdtPr>
        <w:rPr>
          <w:rtl/>
        </w:rPr>
        <w:alias w:val="יור"/>
        <w:tag w:val="&lt;ID&gt;5550&lt;/ID&gt;&lt;Name&gt;נאוה בוקר - יו&quot;ר&lt;/Name&gt;&lt;Data&gt;נאוה בוקר&lt;/Data&gt;&lt;Shortcut&gt;&lt;/Shortcut&gt;"/>
        <w:id w:val="1918280768"/>
        <w:placeholder>
          <w:docPart w:val="FDBB04AA0CF14100BEBBDAF3E13E8352"/>
        </w:placeholder>
        <w15:color w:val="993366"/>
      </w:sdtPr>
      <w:sdtContent>
        <w:p w:rsidR="00A02B37" w:rsidRDefault="00A02B37" w:rsidP="006F51FD">
          <w:pPr>
            <w:pStyle w:val="af6"/>
            <w:keepNext/>
            <w:rPr>
              <w:rtl/>
            </w:rPr>
          </w:pPr>
          <w:r w:rsidRPr="00196AC5">
            <w:rPr>
              <w:rStyle w:val="afe"/>
              <w:color w:val="000000"/>
              <w:rtl/>
            </w:rPr>
            <w:t>היו"ר נאוה בוקר</w:t>
          </w:r>
          <w:r w:rsidRPr="00196AC5">
            <w:rPr>
              <w:color w:val="000000"/>
              <w:rtl/>
            </w:rPr>
            <w:t>:</w:t>
          </w:r>
        </w:p>
      </w:sdtContent>
    </w:sdt>
    <w:p w:rsidR="00A02B37" w:rsidRDefault="00A02B37" w:rsidP="005719C7">
      <w:pPr>
        <w:rPr>
          <w:rtl/>
        </w:rPr>
      </w:pPr>
    </w:p>
    <w:p w:rsidR="00A02B37" w:rsidRDefault="00A02B37" w:rsidP="00A2228E">
      <w:pPr>
        <w:rPr>
          <w:rtl/>
        </w:rPr>
      </w:pPr>
      <w:r>
        <w:rPr>
          <w:rFonts w:hint="cs"/>
          <w:rtl/>
        </w:rPr>
        <w:t>תודה. י</w:t>
      </w:r>
      <w:bookmarkStart w:id="8715" w:name="_ETM_Q37_388432"/>
      <w:bookmarkEnd w:id="8715"/>
      <w:r>
        <w:rPr>
          <w:rFonts w:hint="cs"/>
          <w:rtl/>
        </w:rPr>
        <w:t>שיב סגן שר הביטחון אלי בן-דהן. בבקשה</w:t>
      </w:r>
      <w:r w:rsidR="00A2228E">
        <w:rPr>
          <w:rFonts w:hint="cs"/>
          <w:rtl/>
        </w:rPr>
        <w:t>,</w:t>
      </w:r>
      <w:r>
        <w:rPr>
          <w:rFonts w:hint="cs"/>
          <w:rtl/>
        </w:rPr>
        <w:t xml:space="preserve"> עשר </w:t>
      </w:r>
      <w:bookmarkStart w:id="8716" w:name="_ETM_Q37_384161"/>
      <w:bookmarkEnd w:id="8716"/>
      <w:r>
        <w:rPr>
          <w:rFonts w:hint="cs"/>
          <w:rtl/>
        </w:rPr>
        <w:t xml:space="preserve">דקות לרשותך. </w:t>
      </w:r>
    </w:p>
    <w:p w:rsidR="00A02B37" w:rsidRDefault="00A02B37" w:rsidP="006F51FD">
      <w:pPr>
        <w:rPr>
          <w:rtl/>
        </w:rPr>
      </w:pPr>
      <w:bookmarkStart w:id="8717" w:name="_ETM_Q37_391182"/>
      <w:bookmarkStart w:id="8718" w:name="_ETM_Q37_391292"/>
      <w:bookmarkEnd w:id="8717"/>
      <w:bookmarkEnd w:id="8718"/>
    </w:p>
    <w:bookmarkStart w:id="8719" w:name="_ETM_Q37_392370" w:displacedByCustomXml="next"/>
    <w:bookmarkEnd w:id="8719" w:displacedByCustomXml="next"/>
    <w:bookmarkStart w:id="8720" w:name="_ETM_Q37_391573" w:displacedByCustomXml="next"/>
    <w:bookmarkEnd w:id="8720" w:displacedByCustomXml="next"/>
    <w:bookmarkStart w:id="8721" w:name="_Toc519166120" w:displacedByCustomXml="next"/>
    <w:bookmarkStart w:id="8722" w:name="_Toc519164691" w:displacedByCustomXml="next"/>
    <w:sdt>
      <w:sdtPr>
        <w:rPr>
          <w:rFonts w:hint="cs"/>
          <w:rtl/>
        </w:rPr>
        <w:alias w:val="דובר"/>
        <w:tag w:val="&lt;ID&gt;5478&lt;/ID&gt;&lt;Name&gt;אלי בן-דהן - סגן שר&lt;/Name&gt;&lt;Data&gt;סגן שר הביטחון אלי בן-דהן&lt;/Data&gt;&lt;Shortcut&gt;אלבנ&lt;/Shortcut&gt;&lt;MemberID&gt;2469&lt;/MemberID&gt;"/>
        <w:id w:val="-1678878969"/>
        <w:placeholder>
          <w:docPart w:val="FDBB04AA0CF14100BEBBDAF3E13E8352"/>
        </w:placeholder>
        <w15:color w:val="993366"/>
      </w:sdtPr>
      <w:sdtContent>
        <w:p w:rsidR="00A02B37" w:rsidRDefault="00A02B37" w:rsidP="006F51FD">
          <w:pPr>
            <w:pStyle w:val="a4"/>
            <w:keepNext/>
            <w:rPr>
              <w:rtl/>
            </w:rPr>
          </w:pPr>
          <w:r w:rsidRPr="00196AC5">
            <w:rPr>
              <w:rStyle w:val="afe"/>
              <w:color w:val="000000"/>
              <w:rtl/>
            </w:rPr>
            <w:t>סגן שר הביטחון אלי בן-דהן</w:t>
          </w:r>
          <w:r w:rsidRPr="00196AC5">
            <w:rPr>
              <w:color w:val="000000"/>
              <w:rtl/>
            </w:rPr>
            <w:t>:</w:t>
          </w:r>
        </w:p>
      </w:sdtContent>
    </w:sdt>
    <w:bookmarkEnd w:id="8721" w:displacedByCustomXml="prev"/>
    <w:bookmarkEnd w:id="8722" w:displacedByCustomXml="prev"/>
    <w:p w:rsidR="00A02B37" w:rsidRDefault="00A02B37" w:rsidP="005719C7">
      <w:pPr>
        <w:rPr>
          <w:rtl/>
        </w:rPr>
      </w:pPr>
    </w:p>
    <w:p w:rsidR="00A02B37" w:rsidRDefault="00A02B37" w:rsidP="00A2228E">
      <w:pPr>
        <w:rPr>
          <w:rtl/>
        </w:rPr>
      </w:pPr>
      <w:bookmarkStart w:id="8723" w:name="_ETM_Q37_393479"/>
      <w:bookmarkEnd w:id="8723"/>
      <w:r>
        <w:rPr>
          <w:rFonts w:hint="cs"/>
          <w:rtl/>
        </w:rPr>
        <w:t xml:space="preserve">גברתי היושבת-ראש, </w:t>
      </w:r>
      <w:bookmarkStart w:id="8724" w:name="_ETM_Q37_406026"/>
      <w:bookmarkEnd w:id="8724"/>
      <w:r>
        <w:rPr>
          <w:rFonts w:hint="cs"/>
          <w:rtl/>
        </w:rPr>
        <w:t xml:space="preserve">חבריי חברי הכנסת, </w:t>
      </w:r>
      <w:r>
        <w:rPr>
          <w:rtl/>
        </w:rPr>
        <w:t xml:space="preserve">על פי הצעת החוק </w:t>
      </w:r>
      <w:r>
        <w:rPr>
          <w:rFonts w:hint="cs"/>
          <w:rtl/>
        </w:rPr>
        <w:t xml:space="preserve">של חבר הכנסת איל בן ראובן </w:t>
      </w:r>
      <w:r>
        <w:rPr>
          <w:rtl/>
        </w:rPr>
        <w:t xml:space="preserve">יינתן יתרון בהתקשרויות של המשרד עם </w:t>
      </w:r>
      <w:r>
        <w:rPr>
          <w:rFonts w:hint="cs"/>
          <w:rtl/>
        </w:rPr>
        <w:t>ה</w:t>
      </w:r>
      <w:r>
        <w:rPr>
          <w:rtl/>
        </w:rPr>
        <w:t xml:space="preserve">תעשיות </w:t>
      </w:r>
      <w:r>
        <w:rPr>
          <w:rFonts w:hint="cs"/>
          <w:rtl/>
        </w:rPr>
        <w:t>ה</w:t>
      </w:r>
      <w:r>
        <w:rPr>
          <w:rtl/>
        </w:rPr>
        <w:t>ביטחוניות להצעות של חברות שהתקשרו עם קבלני משנה בישראל לטובת ביצוע חלק משמעותי מהעסקה.</w:t>
      </w:r>
      <w:r>
        <w:rPr>
          <w:rFonts w:hint="cs"/>
          <w:rtl/>
        </w:rPr>
        <w:t xml:space="preserve"> </w:t>
      </w:r>
      <w:bookmarkStart w:id="8725" w:name="_ETM_Q37_419970"/>
      <w:bookmarkStart w:id="8726" w:name="_ETM_Q37_420011"/>
      <w:bookmarkEnd w:id="8725"/>
      <w:bookmarkEnd w:id="8726"/>
      <w:r>
        <w:rPr>
          <w:rtl/>
        </w:rPr>
        <w:t>הצעת החוק מבקשת להתגבר על הקשיים שנוצרו לתעשיות הזעירות והבינוניות הפועלות בתחום הביטחוני בעקבות הסכם הסיוע האחרון שנחתם מול ממשלת ארצות הברית</w:t>
      </w:r>
      <w:r w:rsidR="00A2228E">
        <w:rPr>
          <w:rFonts w:hint="cs"/>
          <w:rtl/>
        </w:rPr>
        <w:t>,</w:t>
      </w:r>
      <w:r>
        <w:rPr>
          <w:rFonts w:hint="cs"/>
          <w:rtl/>
        </w:rPr>
        <w:t xml:space="preserve"> </w:t>
      </w:r>
      <w:r>
        <w:rPr>
          <w:rtl/>
        </w:rPr>
        <w:t>ה</w:t>
      </w:r>
      <w:r>
        <w:rPr>
          <w:rFonts w:hint="cs"/>
          <w:rtl/>
        </w:rPr>
        <w:t>-</w:t>
      </w:r>
      <w:r>
        <w:t>MOU</w:t>
      </w:r>
      <w:r>
        <w:rPr>
          <w:rtl/>
        </w:rPr>
        <w:t>.</w:t>
      </w:r>
      <w:r>
        <w:rPr>
          <w:rFonts w:hint="cs"/>
          <w:rtl/>
        </w:rPr>
        <w:t xml:space="preserve"> </w:t>
      </w:r>
      <w:r>
        <w:rPr>
          <w:rtl/>
        </w:rPr>
        <w:t>הממשלה מתנגדת להצעת החוק</w:t>
      </w:r>
      <w:r>
        <w:rPr>
          <w:rFonts w:hint="cs"/>
          <w:rtl/>
        </w:rPr>
        <w:t>, ואסביר בכמה נימוקים</w:t>
      </w:r>
      <w:r>
        <w:rPr>
          <w:rtl/>
        </w:rPr>
        <w:t>.</w:t>
      </w:r>
    </w:p>
    <w:p w:rsidR="00A02B37" w:rsidRDefault="00A02B37" w:rsidP="006F51FD">
      <w:pPr>
        <w:rPr>
          <w:rtl/>
        </w:rPr>
      </w:pPr>
    </w:p>
    <w:p w:rsidR="00A02B37" w:rsidRDefault="00A02B37" w:rsidP="00A2228E">
      <w:pPr>
        <w:rPr>
          <w:rtl/>
        </w:rPr>
      </w:pPr>
      <w:bookmarkStart w:id="8727" w:name="_ETM_Q37_433144"/>
      <w:bookmarkStart w:id="8728" w:name="_ETM_Q37_433169"/>
      <w:bookmarkEnd w:id="8727"/>
      <w:bookmarkEnd w:id="8728"/>
      <w:r>
        <w:rPr>
          <w:rtl/>
        </w:rPr>
        <w:t xml:space="preserve">ראשית, </w:t>
      </w:r>
      <w:r w:rsidR="00A2228E">
        <w:rPr>
          <w:rFonts w:hint="cs"/>
          <w:rtl/>
        </w:rPr>
        <w:t xml:space="preserve">לא </w:t>
      </w:r>
      <w:r>
        <w:rPr>
          <w:rtl/>
        </w:rPr>
        <w:t>סביר שהמדינה תקדם חקיקה שתעקוף הסדרים שהמדינה עצמה הסכימה עליהם עם ממשלת ארצות הברית. הסכמים הם מטב</w:t>
      </w:r>
      <w:r>
        <w:rPr>
          <w:rFonts w:hint="cs"/>
          <w:rtl/>
        </w:rPr>
        <w:t>ע</w:t>
      </w:r>
      <w:r>
        <w:rPr>
          <w:rtl/>
        </w:rPr>
        <w:t>ם מוגבלים בזמן ומשתנים, ואילו החקיקה צריכה להתייחס למצב דברים קבוע.</w:t>
      </w:r>
      <w:r>
        <w:rPr>
          <w:rFonts w:hint="cs"/>
          <w:rtl/>
        </w:rPr>
        <w:t xml:space="preserve"> שנית</w:t>
      </w:r>
      <w:r>
        <w:rPr>
          <w:rtl/>
        </w:rPr>
        <w:t xml:space="preserve">, ההצעה מעלה </w:t>
      </w:r>
      <w:r>
        <w:rPr>
          <w:rFonts w:hint="cs"/>
          <w:rtl/>
        </w:rPr>
        <w:t>כמה</w:t>
      </w:r>
      <w:r>
        <w:rPr>
          <w:rtl/>
        </w:rPr>
        <w:t xml:space="preserve"> קשיים משפטיים, </w:t>
      </w:r>
      <w:r>
        <w:rPr>
          <w:rFonts w:hint="cs"/>
          <w:rtl/>
        </w:rPr>
        <w:t>ו</w:t>
      </w:r>
      <w:r>
        <w:rPr>
          <w:rtl/>
        </w:rPr>
        <w:t>אציין את העיקרי שבהם: הכלל הבסיסי הקבוע בחוק חובת המכרזים הוא שוויון בין המציעים. חריגים לכך יכולים להיות רק במסגרת חוק חובת המכרזים עצמו</w:t>
      </w:r>
      <w:r w:rsidR="00A2228E">
        <w:rPr>
          <w:rFonts w:hint="cs"/>
          <w:rtl/>
        </w:rPr>
        <w:t>,</w:t>
      </w:r>
      <w:r>
        <w:rPr>
          <w:rtl/>
        </w:rPr>
        <w:t xml:space="preserve"> ולא בחקיקה אחרת הקובעת הסדרים הסותרים את עקרון השוויון. החקיקה המוצעת, שתיתן עדיפות לחברות שמפעילות קבלני משנה, עשויה להתנגש עם ההעדפה הקיימת על פי חוק המכרזים</w:t>
      </w:r>
      <w:r w:rsidR="00A2228E">
        <w:rPr>
          <w:rFonts w:hint="cs"/>
          <w:rtl/>
        </w:rPr>
        <w:t>,</w:t>
      </w:r>
      <w:r>
        <w:rPr>
          <w:rtl/>
        </w:rPr>
        <w:t xml:space="preserve"> למשל מפעלים באזורי עדיפות לאומית.</w:t>
      </w:r>
    </w:p>
    <w:p w:rsidR="00A02B37" w:rsidRDefault="00A02B37" w:rsidP="006F51FD">
      <w:pPr>
        <w:rPr>
          <w:rtl/>
        </w:rPr>
      </w:pPr>
    </w:p>
    <w:p w:rsidR="00A2228E" w:rsidRDefault="00A02B37" w:rsidP="00A2228E">
      <w:pPr>
        <w:rPr>
          <w:rtl/>
        </w:rPr>
      </w:pPr>
      <w:r>
        <w:rPr>
          <w:rtl/>
        </w:rPr>
        <w:t>גם בהיבט הפרקטי, אם ההצעה ש</w:t>
      </w:r>
      <w:r w:rsidR="00A2228E">
        <w:rPr>
          <w:rFonts w:hint="cs"/>
          <w:rtl/>
        </w:rPr>
        <w:t>ל</w:t>
      </w:r>
      <w:r>
        <w:rPr>
          <w:rtl/>
        </w:rPr>
        <w:t>פנינו תתקבל, קשה לראות כיצד ניתן יהיה ליישם את החוק</w:t>
      </w:r>
      <w:r>
        <w:rPr>
          <w:rFonts w:hint="cs"/>
          <w:rtl/>
        </w:rPr>
        <w:t>.</w:t>
      </w:r>
      <w:r>
        <w:rPr>
          <w:rtl/>
        </w:rPr>
        <w:t xml:space="preserve"> ככלל, במועד הגשת הצעות למכרז לא נחתמות עדיין התקשרויות המשנה הנדרשות לשם ביצוע העבודה. אלה מתגבשות רק לאחר הזכייה במכרז ולקראת תחילת ההתקשרות. לפיכך, לא ברור כיצד ניתן לשקלל בוועדת המכרזים את חלקם של קבלני המשנה בעסקה לפני הכרזה על הזוכה</w:t>
      </w:r>
      <w:r>
        <w:rPr>
          <w:rFonts w:hint="cs"/>
          <w:rtl/>
        </w:rPr>
        <w:t xml:space="preserve">, כיוון </w:t>
      </w:r>
      <w:bookmarkStart w:id="8729" w:name="_ETM_Q37_534811"/>
      <w:bookmarkEnd w:id="8729"/>
      <w:r>
        <w:rPr>
          <w:rFonts w:hint="cs"/>
          <w:rtl/>
        </w:rPr>
        <w:t>שהוא הרי לא מציע ולא אומר מיהם קבלני המשנה שלו</w:t>
      </w:r>
      <w:r>
        <w:rPr>
          <w:rtl/>
        </w:rPr>
        <w:t>.</w:t>
      </w:r>
      <w:r>
        <w:rPr>
          <w:rFonts w:hint="cs"/>
          <w:rtl/>
        </w:rPr>
        <w:t xml:space="preserve"> </w:t>
      </w:r>
    </w:p>
    <w:p w:rsidR="00A2228E" w:rsidRDefault="00A2228E" w:rsidP="00A2228E">
      <w:pPr>
        <w:rPr>
          <w:rtl/>
        </w:rPr>
      </w:pPr>
    </w:p>
    <w:p w:rsidR="00A02B37" w:rsidRDefault="00A02B37" w:rsidP="00A2228E">
      <w:pPr>
        <w:rPr>
          <w:rtl/>
        </w:rPr>
      </w:pPr>
      <w:r>
        <w:rPr>
          <w:rtl/>
        </w:rPr>
        <w:t>לפיכך, אציע כי הכנסת תדחה את הצעת החוק.</w:t>
      </w:r>
    </w:p>
    <w:p w:rsidR="00A02B37" w:rsidRDefault="00A02B37" w:rsidP="006F51FD">
      <w:pPr>
        <w:rPr>
          <w:rtl/>
        </w:rPr>
      </w:pPr>
      <w:bookmarkStart w:id="8730" w:name="_ETM_Q37_547463"/>
      <w:bookmarkStart w:id="8731" w:name="_ETM_Q37_547588"/>
      <w:bookmarkEnd w:id="8730"/>
      <w:bookmarkEnd w:id="8731"/>
    </w:p>
    <w:p w:rsidR="00A02B37" w:rsidRDefault="00A02B37" w:rsidP="00A2228E">
      <w:pPr>
        <w:rPr>
          <w:rtl/>
        </w:rPr>
      </w:pPr>
      <w:bookmarkStart w:id="8732" w:name="_ETM_Q37_547854"/>
      <w:bookmarkStart w:id="8733" w:name="_ETM_Q37_547932"/>
      <w:bookmarkEnd w:id="8732"/>
      <w:bookmarkEnd w:id="8733"/>
      <w:r>
        <w:rPr>
          <w:rFonts w:hint="cs"/>
          <w:rtl/>
        </w:rPr>
        <w:t>ואני רוצה להוסיף</w:t>
      </w:r>
      <w:r w:rsidR="00A2228E">
        <w:rPr>
          <w:rFonts w:hint="cs"/>
          <w:rtl/>
        </w:rPr>
        <w:t>:</w:t>
      </w:r>
      <w:r>
        <w:rPr>
          <w:rFonts w:hint="cs"/>
          <w:rtl/>
        </w:rPr>
        <w:t xml:space="preserve"> נקלענו, כידוע, </w:t>
      </w:r>
      <w:bookmarkStart w:id="8734" w:name="_ETM_Q37_555088"/>
      <w:bookmarkEnd w:id="8734"/>
      <w:r>
        <w:rPr>
          <w:rFonts w:hint="cs"/>
          <w:rtl/>
        </w:rPr>
        <w:t xml:space="preserve">להסכם שמדינת ישראל לא התלהבה ממנו. אני מזכיר לכולם שזה היה בממשל של אובמה, נשיא שלא כל כך </w:t>
      </w:r>
      <w:bookmarkStart w:id="8735" w:name="_ETM_Q37_565338"/>
      <w:bookmarkEnd w:id="8735"/>
      <w:r>
        <w:rPr>
          <w:rFonts w:hint="cs"/>
          <w:rtl/>
        </w:rPr>
        <w:t xml:space="preserve">אוהב את ישראל. במציאות הזאת, ההסכם שמדינת ישראל חתמה עליו היה ההסכם המיטבי, עם המגבלות </w:t>
      </w:r>
      <w:bookmarkStart w:id="8736" w:name="_ETM_Q37_574916"/>
      <w:bookmarkEnd w:id="8736"/>
      <w:r>
        <w:rPr>
          <w:rFonts w:hint="cs"/>
          <w:rtl/>
        </w:rPr>
        <w:t xml:space="preserve">שידענו </w:t>
      </w:r>
      <w:r w:rsidR="008C09CB">
        <w:rPr>
          <w:rFonts w:hint="eastAsia"/>
          <w:rtl/>
        </w:rPr>
        <w:t>–</w:t>
      </w:r>
      <w:r>
        <w:rPr>
          <w:rFonts w:hint="cs"/>
          <w:rtl/>
        </w:rPr>
        <w:t xml:space="preserve"> מגבלות קשות בהחלט על התעשיות הביטחוניות. לכן, במציאות הזאת, שבה זהו ההסכם שחתמנו עליו, </w:t>
      </w:r>
      <w:bookmarkStart w:id="8737" w:name="_ETM_Q37_586603"/>
      <w:bookmarkEnd w:id="8737"/>
      <w:r>
        <w:rPr>
          <w:rFonts w:hint="cs"/>
          <w:rtl/>
        </w:rPr>
        <w:t xml:space="preserve">עם כל המגבלות שקיימות, אין לנו ברירה אלא לקיים אותו, ואי-אפשר לבוא ולעקוף את </w:t>
      </w:r>
      <w:bookmarkStart w:id="8738" w:name="_ETM_Q37_593682"/>
      <w:bookmarkEnd w:id="8738"/>
      <w:r>
        <w:rPr>
          <w:rFonts w:hint="cs"/>
          <w:rtl/>
        </w:rPr>
        <w:t xml:space="preserve">ההסכם. </w:t>
      </w:r>
    </w:p>
    <w:p w:rsidR="00A02B37" w:rsidRDefault="00A02B37" w:rsidP="006F51FD">
      <w:pPr>
        <w:rPr>
          <w:rtl/>
        </w:rPr>
      </w:pPr>
      <w:bookmarkStart w:id="8739" w:name="_ETM_Q37_588163"/>
      <w:bookmarkStart w:id="8740" w:name="_ETM_Q37_588194"/>
      <w:bookmarkEnd w:id="8739"/>
      <w:bookmarkEnd w:id="8740"/>
    </w:p>
    <w:p w:rsidR="00A2228E" w:rsidRDefault="00A02B37" w:rsidP="00A2228E">
      <w:pPr>
        <w:rPr>
          <w:rtl/>
        </w:rPr>
      </w:pPr>
      <w:bookmarkStart w:id="8741" w:name="_ETM_Q37_588438"/>
      <w:bookmarkStart w:id="8742" w:name="_ETM_Q37_588491"/>
      <w:bookmarkEnd w:id="8741"/>
      <w:bookmarkEnd w:id="8742"/>
      <w:r>
        <w:rPr>
          <w:rFonts w:hint="cs"/>
          <w:rtl/>
        </w:rPr>
        <w:t xml:space="preserve">אני בהחלט מסכים איתך, חבר הכנסת בן ראובן, שמדינת </w:t>
      </w:r>
      <w:bookmarkStart w:id="8743" w:name="_ETM_Q37_600572"/>
      <w:bookmarkEnd w:id="8743"/>
      <w:r>
        <w:rPr>
          <w:rFonts w:hint="cs"/>
          <w:rtl/>
        </w:rPr>
        <w:t xml:space="preserve">ישראל כולה, כמובן בתוכה גם משרד הביטחון, חייבים לתת תשומת </w:t>
      </w:r>
      <w:bookmarkStart w:id="8744" w:name="_ETM_Q37_610213"/>
      <w:bookmarkEnd w:id="8744"/>
      <w:r>
        <w:rPr>
          <w:rFonts w:hint="cs"/>
          <w:rtl/>
        </w:rPr>
        <w:t>לב רבה ל</w:t>
      </w:r>
      <w:r w:rsidR="00A2228E">
        <w:rPr>
          <w:rFonts w:hint="cs"/>
          <w:rtl/>
        </w:rPr>
        <w:t xml:space="preserve">שאלה </w:t>
      </w:r>
      <w:r>
        <w:rPr>
          <w:rFonts w:hint="cs"/>
          <w:rtl/>
        </w:rPr>
        <w:t>איך ניתן לפתור ולסייע למפעלים הביטחוניים הזעירים והבינוניים</w:t>
      </w:r>
      <w:r w:rsidR="00A2228E">
        <w:rPr>
          <w:rFonts w:hint="cs"/>
          <w:rtl/>
        </w:rPr>
        <w:t>.</w:t>
      </w:r>
      <w:r>
        <w:rPr>
          <w:rFonts w:hint="cs"/>
          <w:rtl/>
        </w:rPr>
        <w:t xml:space="preserve"> אין ספק. </w:t>
      </w:r>
      <w:bookmarkStart w:id="8745" w:name="_ETM_Q37_621432"/>
      <w:bookmarkEnd w:id="8745"/>
      <w:r>
        <w:rPr>
          <w:rFonts w:hint="cs"/>
          <w:rtl/>
        </w:rPr>
        <w:t>זאת בעיה</w:t>
      </w:r>
      <w:r w:rsidR="00A2228E">
        <w:rPr>
          <w:rFonts w:hint="cs"/>
          <w:rtl/>
        </w:rPr>
        <w:t>.</w:t>
      </w:r>
      <w:r>
        <w:rPr>
          <w:rFonts w:hint="cs"/>
          <w:rtl/>
        </w:rPr>
        <w:t xml:space="preserve"> אני יודע שבמשרד הביטחון עמלים על כך וחושבים איך למצוא </w:t>
      </w:r>
      <w:bookmarkStart w:id="8746" w:name="_ETM_Q37_622385"/>
      <w:bookmarkEnd w:id="8746"/>
      <w:r>
        <w:rPr>
          <w:rFonts w:hint="cs"/>
          <w:rtl/>
        </w:rPr>
        <w:t xml:space="preserve">פתרונות, אבל הפתרון הזה </w:t>
      </w:r>
      <w:bookmarkStart w:id="8747" w:name="_ETM_Q37_628181"/>
      <w:bookmarkEnd w:id="8747"/>
      <w:r>
        <w:rPr>
          <w:rFonts w:hint="cs"/>
          <w:rtl/>
        </w:rPr>
        <w:t xml:space="preserve">הוא לא פתרון טוב, כי לצערי הרב, הוא יורה לעצמנו </w:t>
      </w:r>
      <w:bookmarkStart w:id="8748" w:name="_ETM_Q37_634744"/>
      <w:bookmarkEnd w:id="8748"/>
      <w:r>
        <w:rPr>
          <w:rFonts w:hint="cs"/>
          <w:rtl/>
        </w:rPr>
        <w:t xml:space="preserve">ברגליים, כפי שאמרתי, מלבד הנימוקים האחרים. </w:t>
      </w:r>
    </w:p>
    <w:p w:rsidR="00A2228E" w:rsidRDefault="00A2228E" w:rsidP="00A2228E">
      <w:pPr>
        <w:rPr>
          <w:rtl/>
        </w:rPr>
      </w:pPr>
    </w:p>
    <w:p w:rsidR="00A02B37" w:rsidRDefault="00A02B37" w:rsidP="00A2228E">
      <w:pPr>
        <w:rPr>
          <w:rtl/>
        </w:rPr>
      </w:pPr>
      <w:r>
        <w:rPr>
          <w:rFonts w:hint="cs"/>
          <w:rtl/>
        </w:rPr>
        <w:t>לכן</w:t>
      </w:r>
      <w:r w:rsidR="00A2228E">
        <w:rPr>
          <w:rFonts w:hint="cs"/>
          <w:rtl/>
        </w:rPr>
        <w:t>,</w:t>
      </w:r>
      <w:r>
        <w:rPr>
          <w:rFonts w:hint="cs"/>
          <w:rtl/>
        </w:rPr>
        <w:t xml:space="preserve"> הממשלה החליטה להתנגד להצעת החוק הזאת. תודה. </w:t>
      </w:r>
    </w:p>
    <w:p w:rsidR="00A02B37" w:rsidRDefault="00A02B37" w:rsidP="006F51FD">
      <w:pPr>
        <w:rPr>
          <w:rtl/>
        </w:rPr>
      </w:pPr>
      <w:bookmarkStart w:id="8749" w:name="_ETM_Q37_647572"/>
      <w:bookmarkEnd w:id="8749"/>
    </w:p>
    <w:bookmarkStart w:id="8750" w:name="_ETM_Q37_648525" w:displacedByCustomXml="next"/>
    <w:bookmarkEnd w:id="8750" w:displacedByCustomXml="next"/>
    <w:bookmarkStart w:id="8751" w:name="_ETM_Q37_648463" w:displacedByCustomXml="next"/>
    <w:bookmarkEnd w:id="8751" w:displacedByCustomXml="next"/>
    <w:bookmarkStart w:id="8752" w:name="_ETM_Q37_648197" w:displacedByCustomXml="next"/>
    <w:bookmarkEnd w:id="8752" w:displacedByCustomXml="next"/>
    <w:sdt>
      <w:sdtPr>
        <w:rPr>
          <w:rtl/>
        </w:rPr>
        <w:alias w:val="יור"/>
        <w:tag w:val="&lt;ID&gt;5550&lt;/ID&gt;&lt;Name&gt;נאוה בוקר - יו&quot;ר&lt;/Name&gt;&lt;Data&gt;נאוה בוקר&lt;/Data&gt;&lt;Shortcut&gt;&lt;/Shortcut&gt;"/>
        <w:id w:val="1498145598"/>
        <w:placeholder>
          <w:docPart w:val="FDBB04AA0CF14100BEBBDAF3E13E8352"/>
        </w:placeholder>
        <w15:color w:val="993366"/>
      </w:sdtPr>
      <w:sdtContent>
        <w:p w:rsidR="00A02B37" w:rsidRDefault="00A02B37" w:rsidP="006F51FD">
          <w:pPr>
            <w:pStyle w:val="af6"/>
            <w:keepNext/>
            <w:rPr>
              <w:rtl/>
            </w:rPr>
          </w:pPr>
          <w:r w:rsidRPr="00196AC5">
            <w:rPr>
              <w:rStyle w:val="afe"/>
              <w:color w:val="000000"/>
              <w:rtl/>
            </w:rPr>
            <w:t>היו"ר נאוה בוקר</w:t>
          </w:r>
          <w:r w:rsidRPr="00196AC5">
            <w:rPr>
              <w:color w:val="000000"/>
              <w:rtl/>
            </w:rPr>
            <w:t>:</w:t>
          </w:r>
        </w:p>
      </w:sdtContent>
    </w:sdt>
    <w:p w:rsidR="00A02B37" w:rsidRDefault="00A02B37" w:rsidP="005719C7">
      <w:pPr>
        <w:rPr>
          <w:rtl/>
        </w:rPr>
      </w:pPr>
    </w:p>
    <w:p w:rsidR="00A02B37" w:rsidRDefault="00A02B37" w:rsidP="00A2228E">
      <w:pPr>
        <w:rPr>
          <w:rtl/>
        </w:rPr>
      </w:pPr>
      <w:bookmarkStart w:id="8753" w:name="_ETM_Q37_650416"/>
      <w:bookmarkEnd w:id="8753"/>
      <w:r>
        <w:rPr>
          <w:rFonts w:hint="cs"/>
          <w:rtl/>
        </w:rPr>
        <w:t xml:space="preserve">תודה רבה. בבקשה, חבר </w:t>
      </w:r>
      <w:bookmarkStart w:id="8754" w:name="_ETM_Q37_652088"/>
      <w:bookmarkEnd w:id="8754"/>
      <w:r>
        <w:rPr>
          <w:rFonts w:hint="cs"/>
          <w:rtl/>
        </w:rPr>
        <w:t>הכנסת איל בן ראובן</w:t>
      </w:r>
      <w:r w:rsidR="00A2228E">
        <w:rPr>
          <w:rFonts w:hint="cs"/>
          <w:rtl/>
        </w:rPr>
        <w:t>,</w:t>
      </w:r>
      <w:r>
        <w:rPr>
          <w:rFonts w:hint="cs"/>
          <w:rtl/>
        </w:rPr>
        <w:t xml:space="preserve"> שלוש </w:t>
      </w:r>
      <w:bookmarkStart w:id="8755" w:name="_ETM_Q37_652246"/>
      <w:bookmarkEnd w:id="8755"/>
      <w:r>
        <w:rPr>
          <w:rFonts w:hint="cs"/>
          <w:rtl/>
        </w:rPr>
        <w:t xml:space="preserve">דקות לרשותך. </w:t>
      </w:r>
    </w:p>
    <w:p w:rsidR="00A02B37" w:rsidRDefault="00A02B37" w:rsidP="006F51FD">
      <w:pPr>
        <w:rPr>
          <w:rtl/>
        </w:rPr>
      </w:pPr>
      <w:bookmarkStart w:id="8756" w:name="_ETM_Q37_655322"/>
      <w:bookmarkStart w:id="8757" w:name="_ETM_Q37_655447"/>
      <w:bookmarkEnd w:id="8756"/>
      <w:bookmarkEnd w:id="8757"/>
    </w:p>
    <w:bookmarkStart w:id="8758" w:name="_ETM_Q37_660494" w:displacedByCustomXml="next"/>
    <w:bookmarkEnd w:id="8758" w:displacedByCustomXml="next"/>
    <w:bookmarkStart w:id="8759" w:name="_ETM_Q37_655775" w:displacedByCustomXml="next"/>
    <w:bookmarkEnd w:id="8759" w:displacedByCustomXml="next"/>
    <w:bookmarkStart w:id="8760" w:name="_ETM_Q37_655713" w:displacedByCustomXml="next"/>
    <w:bookmarkEnd w:id="8760" w:displacedByCustomXml="next"/>
    <w:bookmarkStart w:id="8761" w:name="_Toc519166121" w:displacedByCustomXml="next"/>
    <w:bookmarkStart w:id="8762" w:name="_Toc519164692" w:displacedByCustomXml="next"/>
    <w:sdt>
      <w:sdtPr>
        <w:rPr>
          <w:rFonts w:hint="cs"/>
          <w:rtl/>
        </w:rPr>
        <w:alias w:val="דובר"/>
        <w:tag w:val="&lt;ID&gt;5275&lt;/ID&gt;&lt;Name&gt;איל בן ראובן - המחנה הציוני&lt;/Name&gt;&lt;Data&gt;איל בן ראובן (המחנה הציוני)&lt;/Data&gt;&lt;Shortcut&gt;איבן&lt;/Shortcut&gt;&lt;MemberID&gt;2589&lt;/MemberID&gt;"/>
        <w:id w:val="-1991476869"/>
        <w:placeholder>
          <w:docPart w:val="FDBB04AA0CF14100BEBBDAF3E13E8352"/>
        </w:placeholder>
        <w15:color w:val="993366"/>
      </w:sdtPr>
      <w:sdtContent>
        <w:p w:rsidR="00A02B37" w:rsidRDefault="00A02B37" w:rsidP="006F51FD">
          <w:pPr>
            <w:pStyle w:val="a4"/>
            <w:keepNext/>
            <w:rPr>
              <w:rtl/>
            </w:rPr>
          </w:pPr>
          <w:r w:rsidRPr="00196AC5">
            <w:rPr>
              <w:rStyle w:val="afe"/>
              <w:color w:val="000000"/>
              <w:rtl/>
            </w:rPr>
            <w:t>איל בן ראובן (המחנה הציוני)</w:t>
          </w:r>
          <w:r w:rsidRPr="00196AC5">
            <w:rPr>
              <w:color w:val="000000"/>
              <w:rtl/>
            </w:rPr>
            <w:t>:</w:t>
          </w:r>
        </w:p>
      </w:sdtContent>
    </w:sdt>
    <w:bookmarkEnd w:id="8761" w:displacedByCustomXml="prev"/>
    <w:bookmarkEnd w:id="8762" w:displacedByCustomXml="prev"/>
    <w:p w:rsidR="00A02B37" w:rsidRDefault="00A02B37" w:rsidP="005719C7">
      <w:pPr>
        <w:rPr>
          <w:rtl/>
        </w:rPr>
      </w:pPr>
    </w:p>
    <w:p w:rsidR="00A02B37" w:rsidRDefault="00A02B37" w:rsidP="006F51FD">
      <w:pPr>
        <w:rPr>
          <w:rtl/>
        </w:rPr>
      </w:pPr>
      <w:bookmarkStart w:id="8763" w:name="_ETM_Q37_661572"/>
      <w:bookmarkEnd w:id="8763"/>
      <w:r>
        <w:rPr>
          <w:rFonts w:hint="cs"/>
          <w:rtl/>
        </w:rPr>
        <w:t xml:space="preserve">סגן השר, תראה, אני לא מערער על ההסכם. אמרתי מראש: ההסכם הוא הכרחי, </w:t>
      </w:r>
      <w:bookmarkStart w:id="8764" w:name="_ETM_Q37_660226"/>
      <w:bookmarkEnd w:id="8764"/>
      <w:r>
        <w:rPr>
          <w:rFonts w:hint="cs"/>
          <w:rtl/>
        </w:rPr>
        <w:t xml:space="preserve">אין לנו דרך אחרת, אנחנו </w:t>
      </w:r>
      <w:bookmarkStart w:id="8765" w:name="_ETM_Q37_665463"/>
      <w:bookmarkEnd w:id="8765"/>
      <w:r>
        <w:rPr>
          <w:rFonts w:hint="cs"/>
          <w:rtl/>
        </w:rPr>
        <w:t xml:space="preserve">צריכים את הכסף הזה </w:t>
      </w:r>
      <w:r w:rsidR="008C09CB">
        <w:rPr>
          <w:rFonts w:hint="eastAsia"/>
          <w:rtl/>
        </w:rPr>
        <w:t>–</w:t>
      </w:r>
      <w:r>
        <w:rPr>
          <w:rFonts w:hint="cs"/>
          <w:rtl/>
        </w:rPr>
        <w:t xml:space="preserve"> זה ברור. אבל אני מודה שלא </w:t>
      </w:r>
      <w:bookmarkStart w:id="8766" w:name="_ETM_Q37_671556"/>
      <w:bookmarkEnd w:id="8766"/>
      <w:r>
        <w:rPr>
          <w:rFonts w:hint="cs"/>
          <w:rtl/>
        </w:rPr>
        <w:t xml:space="preserve">הבנתי מתשובתך איך אנחנו יורים לעצמנו ברגליים באמצעות החוק הזה. </w:t>
      </w:r>
      <w:bookmarkStart w:id="8767" w:name="_ETM_Q37_680947"/>
      <w:bookmarkEnd w:id="8767"/>
      <w:r>
        <w:rPr>
          <w:rFonts w:hint="cs"/>
          <w:rtl/>
        </w:rPr>
        <w:t xml:space="preserve">אני יכול לומר לך שישבתי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6F51FD">
      <w:pPr>
        <w:rPr>
          <w:rtl/>
        </w:rPr>
      </w:pPr>
    </w:p>
    <w:sdt>
      <w:sdtPr>
        <w:rPr>
          <w:rtl/>
        </w:rPr>
        <w:alias w:val="קריאה"/>
        <w:tag w:val="&lt;ID&gt;5478&lt;/ID&gt;&lt;Name&gt;אלי בן-דהן - סגן שר&lt;/Name&gt;&lt;Data&gt;סגן שר הביטחון אלי בן-דהן&lt;/Data&gt;&lt;Shortcut&gt;אלבנ&lt;/Shortcut&gt;"/>
        <w:id w:val="-706420191"/>
        <w:placeholder>
          <w:docPart w:val="FDBB04AA0CF14100BEBBDAF3E13E8352"/>
        </w:placeholder>
        <w15:color w:val="993366"/>
      </w:sdtPr>
      <w:sdtContent>
        <w:p w:rsidR="00A02B37" w:rsidRDefault="00A02B37" w:rsidP="006F51FD">
          <w:pPr>
            <w:pStyle w:val="af5"/>
            <w:keepNext/>
            <w:rPr>
              <w:rtl/>
            </w:rPr>
          </w:pPr>
          <w:r w:rsidRPr="003C322D">
            <w:rPr>
              <w:rStyle w:val="afe"/>
              <w:color w:val="000000"/>
              <w:rtl/>
            </w:rPr>
            <w:t>סגן שר הביטחון אלי בן-דהן</w:t>
          </w:r>
          <w:r w:rsidRPr="003C322D">
            <w:rPr>
              <w:color w:val="000000"/>
              <w:rtl/>
            </w:rPr>
            <w:t>:</w:t>
          </w:r>
        </w:p>
      </w:sdtContent>
    </w:sdt>
    <w:p w:rsidR="00A02B37" w:rsidRDefault="00A02B37" w:rsidP="005719C7">
      <w:pPr>
        <w:rPr>
          <w:rtl/>
        </w:rPr>
      </w:pPr>
    </w:p>
    <w:p w:rsidR="00A02B37" w:rsidRDefault="00A02B37" w:rsidP="006F51FD">
      <w:pPr>
        <w:rPr>
          <w:rtl/>
        </w:rPr>
      </w:pPr>
      <w:r>
        <w:rPr>
          <w:rFonts w:hint="cs"/>
          <w:rtl/>
        </w:rPr>
        <w:t xml:space="preserve">החוק אומר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6F51FD">
      <w:pPr>
        <w:rPr>
          <w:rtl/>
        </w:rPr>
      </w:pPr>
    </w:p>
    <w:sdt>
      <w:sdtPr>
        <w:rPr>
          <w:rtl/>
        </w:rPr>
        <w:alias w:val="דובר_המשך"/>
        <w:tag w:val="&lt;ID&gt;5275&lt;/ID&gt;&lt;Name&gt;איל בן ראובן - המחנה הציוני&lt;/Name&gt;&lt;Data&gt;איל בן ראובן (המחנה הציוני)&lt;/Data&gt;&lt;Shortcut&gt;איבן&lt;/Shortcut&gt;"/>
        <w:id w:val="-833376554"/>
        <w:placeholder>
          <w:docPart w:val="FDBB04AA0CF14100BEBBDAF3E13E8352"/>
        </w:placeholder>
        <w15:color w:val="993366"/>
      </w:sdtPr>
      <w:sdtContent>
        <w:p w:rsidR="00A02B37" w:rsidRDefault="00A02B37" w:rsidP="006F51FD">
          <w:pPr>
            <w:pStyle w:val="-"/>
            <w:keepNext/>
            <w:rPr>
              <w:rtl/>
            </w:rPr>
          </w:pPr>
          <w:r w:rsidRPr="003C322D">
            <w:rPr>
              <w:rStyle w:val="afe"/>
              <w:color w:val="000000"/>
              <w:rtl/>
            </w:rPr>
            <w:t>איל בן ראובן (המחנה הציוני)</w:t>
          </w:r>
          <w:r w:rsidRPr="003C322D">
            <w:rPr>
              <w:color w:val="000000"/>
              <w:rtl/>
            </w:rPr>
            <w:t>:</w:t>
          </w:r>
        </w:p>
      </w:sdtContent>
    </w:sdt>
    <w:p w:rsidR="00A02B37" w:rsidRDefault="00A02B37" w:rsidP="005719C7">
      <w:pPr>
        <w:rPr>
          <w:rtl/>
        </w:rPr>
      </w:pPr>
    </w:p>
    <w:p w:rsidR="00A02B37" w:rsidRDefault="00A02B37" w:rsidP="006F51FD">
      <w:pPr>
        <w:rPr>
          <w:rtl/>
        </w:rPr>
      </w:pPr>
      <w:r>
        <w:rPr>
          <w:rFonts w:hint="cs"/>
          <w:rtl/>
        </w:rPr>
        <w:t xml:space="preserve">אני אומר לך שישבתי עם אנשי מקצוע, כולל </w:t>
      </w:r>
      <w:bookmarkStart w:id="8768" w:name="_ETM_Q37_680524"/>
      <w:bookmarkEnd w:id="8768"/>
      <w:r>
        <w:rPr>
          <w:rFonts w:hint="cs"/>
          <w:rtl/>
        </w:rPr>
        <w:t xml:space="preserve">במשרד שלך, והתשובה שלהם הייתה כזאת: אנחנו היום חושבים </w:t>
      </w:r>
      <w:bookmarkStart w:id="8769" w:name="_ETM_Q37_688042"/>
      <w:bookmarkEnd w:id="8769"/>
      <w:r>
        <w:rPr>
          <w:rFonts w:hint="cs"/>
          <w:rtl/>
        </w:rPr>
        <w:t xml:space="preserve">על פתרון </w:t>
      </w:r>
      <w:r w:rsidR="008C09CB">
        <w:rPr>
          <w:rtl/>
        </w:rPr>
        <w:t>–</w:t>
      </w:r>
      <w:r>
        <w:rPr>
          <w:rFonts w:hint="cs"/>
          <w:rtl/>
        </w:rPr>
        <w:t xml:space="preserve"> זה היה כבר לפני כמה חודשים </w:t>
      </w:r>
      <w:r w:rsidR="008C09CB">
        <w:rPr>
          <w:rFonts w:hint="eastAsia"/>
          <w:rtl/>
        </w:rPr>
        <w:t>–</w:t>
      </w:r>
      <w:r>
        <w:rPr>
          <w:rFonts w:hint="cs"/>
          <w:rtl/>
        </w:rPr>
        <w:t xml:space="preserve"> </w:t>
      </w:r>
      <w:bookmarkStart w:id="8770" w:name="_ETM_Q37_687998"/>
      <w:bookmarkEnd w:id="8770"/>
      <w:r>
        <w:rPr>
          <w:rFonts w:hint="cs"/>
          <w:rtl/>
        </w:rPr>
        <w:t xml:space="preserve">ואנחנו נתקדם, אבל בהחלט </w:t>
      </w:r>
      <w:bookmarkStart w:id="8771" w:name="_ETM_Q37_697869"/>
      <w:bookmarkEnd w:id="8771"/>
      <w:r>
        <w:rPr>
          <w:rFonts w:hint="cs"/>
          <w:rtl/>
        </w:rPr>
        <w:t xml:space="preserve">סביר מאוד להניח שהרעיון הזה שלך יהיה חלק מהפתרון. הפתרון הזה </w:t>
      </w:r>
      <w:bookmarkStart w:id="8772" w:name="_ETM_Q37_707587"/>
      <w:bookmarkEnd w:id="8772"/>
      <w:r>
        <w:rPr>
          <w:rFonts w:hint="cs"/>
          <w:rtl/>
        </w:rPr>
        <w:t xml:space="preserve">דואג למפעלים בפריפריה, הפתרון של זה הוא לתת איזשהו מענה כרגע. </w:t>
      </w:r>
    </w:p>
    <w:p w:rsidR="00A02B37" w:rsidRDefault="00A02B37" w:rsidP="006F51FD">
      <w:pPr>
        <w:rPr>
          <w:rtl/>
        </w:rPr>
      </w:pPr>
      <w:bookmarkStart w:id="8773" w:name="_ETM_Q37_708190"/>
      <w:bookmarkStart w:id="8774" w:name="_ETM_Q37_708222"/>
      <w:bookmarkEnd w:id="8773"/>
      <w:bookmarkEnd w:id="8774"/>
    </w:p>
    <w:p w:rsidR="00A02B37" w:rsidRDefault="00A02B37" w:rsidP="00A2228E">
      <w:pPr>
        <w:rPr>
          <w:rtl/>
        </w:rPr>
      </w:pPr>
      <w:bookmarkStart w:id="8775" w:name="_ETM_Q37_708472"/>
      <w:bookmarkStart w:id="8776" w:name="_ETM_Q37_708497"/>
      <w:bookmarkEnd w:id="8775"/>
      <w:bookmarkEnd w:id="8776"/>
      <w:r>
        <w:rPr>
          <w:rFonts w:hint="cs"/>
          <w:rtl/>
        </w:rPr>
        <w:t xml:space="preserve">אני אגיד לך, אני </w:t>
      </w:r>
      <w:r w:rsidR="00A2228E">
        <w:rPr>
          <w:rFonts w:hint="cs"/>
          <w:rtl/>
        </w:rPr>
        <w:t xml:space="preserve">פשוט </w:t>
      </w:r>
      <w:r>
        <w:rPr>
          <w:rFonts w:hint="cs"/>
          <w:rtl/>
        </w:rPr>
        <w:t xml:space="preserve">מסתובב בשטח. אני לא יודע </w:t>
      </w:r>
      <w:bookmarkStart w:id="8777" w:name="_ETM_Q37_719306"/>
      <w:bookmarkEnd w:id="8777"/>
      <w:r>
        <w:rPr>
          <w:rFonts w:hint="cs"/>
          <w:rtl/>
        </w:rPr>
        <w:t xml:space="preserve">כמה אתה ביקרת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6F51FD">
      <w:pPr>
        <w:rPr>
          <w:rtl/>
        </w:rPr>
      </w:pPr>
    </w:p>
    <w:sdt>
      <w:sdtPr>
        <w:rPr>
          <w:rtl/>
        </w:rPr>
        <w:alias w:val="קריאה"/>
        <w:tag w:val="&lt;ID&gt;5478&lt;/ID&gt;&lt;Name&gt;אלי בן-דהן - סגן שר&lt;/Name&gt;&lt;Data&gt;סגן שר הביטחון אלי בן-דהן&lt;/Data&gt;&lt;Shortcut&gt;אלבנ&lt;/Shortcut&gt;"/>
        <w:id w:val="77805303"/>
        <w:placeholder>
          <w:docPart w:val="FDBB04AA0CF14100BEBBDAF3E13E8352"/>
        </w:placeholder>
        <w15:color w:val="993366"/>
      </w:sdtPr>
      <w:sdtContent>
        <w:p w:rsidR="00A02B37" w:rsidRDefault="00A02B37" w:rsidP="006F51FD">
          <w:pPr>
            <w:pStyle w:val="af5"/>
            <w:keepNext/>
            <w:rPr>
              <w:rtl/>
            </w:rPr>
          </w:pPr>
          <w:r w:rsidRPr="003C322D">
            <w:rPr>
              <w:rStyle w:val="afe"/>
              <w:color w:val="000000"/>
              <w:rtl/>
            </w:rPr>
            <w:t>סגן שר הביטחון אלי בן-דהן</w:t>
          </w:r>
          <w:r w:rsidRPr="003C322D">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sdt>
      <w:sdtPr>
        <w:rPr>
          <w:rtl/>
        </w:rPr>
        <w:alias w:val="דובר_המשך"/>
        <w:tag w:val="&lt;ID&gt;5275&lt;/ID&gt;&lt;Name&gt;איל בן ראובן - המחנה הציוני&lt;/Name&gt;&lt;Data&gt;איל בן ראובן (המחנה הציוני)&lt;/Data&gt;&lt;Shortcut&gt;איבן&lt;/Shortcut&gt;"/>
        <w:id w:val="-1621371103"/>
        <w:placeholder>
          <w:docPart w:val="FDBB04AA0CF14100BEBBDAF3E13E8352"/>
        </w:placeholder>
        <w15:color w:val="993366"/>
      </w:sdtPr>
      <w:sdtContent>
        <w:p w:rsidR="00A02B37" w:rsidRDefault="00A02B37" w:rsidP="006F51FD">
          <w:pPr>
            <w:pStyle w:val="-"/>
            <w:keepNext/>
            <w:rPr>
              <w:rtl/>
            </w:rPr>
          </w:pPr>
          <w:r w:rsidRPr="003C322D">
            <w:rPr>
              <w:rStyle w:val="afe"/>
              <w:color w:val="000000"/>
              <w:rtl/>
            </w:rPr>
            <w:t>איל בן ראובן (המחנה הציוני)</w:t>
          </w:r>
          <w:r w:rsidRPr="003C322D">
            <w:rPr>
              <w:color w:val="000000"/>
              <w:rtl/>
            </w:rPr>
            <w:t>:</w:t>
          </w:r>
        </w:p>
      </w:sdtContent>
    </w:sdt>
    <w:p w:rsidR="00A02B37" w:rsidRDefault="00A02B37" w:rsidP="005719C7">
      <w:pPr>
        <w:rPr>
          <w:rtl/>
        </w:rPr>
      </w:pPr>
    </w:p>
    <w:p w:rsidR="00A02B37" w:rsidRDefault="00A02B37" w:rsidP="00A2228E">
      <w:pPr>
        <w:rPr>
          <w:rtl/>
        </w:rPr>
      </w:pPr>
      <w:r>
        <w:rPr>
          <w:rFonts w:hint="cs"/>
          <w:rtl/>
        </w:rPr>
        <w:t>אני יודע, אבל אני לא יודע כמה ביקרת לאחרונה בתעשיות האל</w:t>
      </w:r>
      <w:r w:rsidR="00A2228E">
        <w:rPr>
          <w:rFonts w:hint="cs"/>
          <w:rtl/>
        </w:rPr>
        <w:t>ה</w:t>
      </w:r>
      <w:r>
        <w:rPr>
          <w:rFonts w:hint="cs"/>
          <w:rtl/>
        </w:rPr>
        <w:t xml:space="preserve">, </w:t>
      </w:r>
      <w:bookmarkStart w:id="8778" w:name="_ETM_Q37_714420"/>
      <w:bookmarkEnd w:id="8778"/>
      <w:r>
        <w:rPr>
          <w:rFonts w:hint="cs"/>
          <w:rtl/>
        </w:rPr>
        <w:t xml:space="preserve">הביטחוניות, הקטנות והבינוניות, שהן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6F51FD">
      <w:pPr>
        <w:rPr>
          <w:rtl/>
        </w:rPr>
      </w:pPr>
    </w:p>
    <w:sdt>
      <w:sdtPr>
        <w:rPr>
          <w:rtl/>
        </w:rPr>
        <w:alias w:val="קריאה"/>
        <w:tag w:val="&lt;ID&gt;5478&lt;/ID&gt;&lt;Name&gt;אלי בן-דהן - סגן שר&lt;/Name&gt;&lt;Data&gt;סגן שר הביטחון אלי בן-דהן&lt;/Data&gt;&lt;Shortcut&gt;אלבנ&lt;/Shortcut&gt;"/>
        <w:id w:val="-539131326"/>
        <w:placeholder>
          <w:docPart w:val="FDBB04AA0CF14100BEBBDAF3E13E8352"/>
        </w:placeholder>
        <w15:color w:val="993366"/>
      </w:sdtPr>
      <w:sdtContent>
        <w:p w:rsidR="00A02B37" w:rsidRDefault="00A02B37" w:rsidP="006F51FD">
          <w:pPr>
            <w:pStyle w:val="af5"/>
            <w:keepNext/>
            <w:rPr>
              <w:rtl/>
            </w:rPr>
          </w:pPr>
          <w:r w:rsidRPr="003C322D">
            <w:rPr>
              <w:rStyle w:val="afe"/>
              <w:color w:val="000000"/>
              <w:rtl/>
            </w:rPr>
            <w:t>סגן שר הביטחון אלי בן-דהן</w:t>
          </w:r>
          <w:r w:rsidRPr="003C322D">
            <w:rPr>
              <w:color w:val="000000"/>
              <w:rtl/>
            </w:rPr>
            <w:t>:</w:t>
          </w:r>
        </w:p>
      </w:sdtContent>
    </w:sdt>
    <w:p w:rsidR="00A02B37" w:rsidRDefault="00A02B37" w:rsidP="005719C7">
      <w:pPr>
        <w:rPr>
          <w:rtl/>
        </w:rPr>
      </w:pPr>
    </w:p>
    <w:p w:rsidR="00A02B37" w:rsidRDefault="00A02B37" w:rsidP="006F51FD">
      <w:pPr>
        <w:rPr>
          <w:rtl/>
        </w:rPr>
      </w:pPr>
      <w:bookmarkStart w:id="8779" w:name="_ETM_Q37_722478"/>
      <w:bookmarkStart w:id="8780" w:name="_ETM_Q37_722869"/>
      <w:bookmarkStart w:id="8781" w:name="_ETM_Q37_723134"/>
      <w:bookmarkEnd w:id="8779"/>
      <w:bookmarkEnd w:id="8780"/>
      <w:bookmarkEnd w:id="8781"/>
      <w:r>
        <w:rPr>
          <w:rFonts w:hint="cs"/>
          <w:rtl/>
        </w:rPr>
        <w:t>לתע</w:t>
      </w:r>
      <w:bookmarkStart w:id="8782" w:name="_ETM_Q37_723228"/>
      <w:bookmarkEnd w:id="8782"/>
      <w:r>
        <w:rPr>
          <w:rFonts w:hint="cs"/>
          <w:rtl/>
        </w:rPr>
        <w:t xml:space="preserve">שייה קטנה מאוד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יש דרך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6F51FD">
      <w:pPr>
        <w:rPr>
          <w:rtl/>
        </w:rPr>
      </w:pPr>
    </w:p>
    <w:bookmarkStart w:id="8783" w:name="TOR_Q38" w:displacedByCustomXml="next"/>
    <w:bookmarkEnd w:id="8783" w:displacedByCustomXml="next"/>
    <w:bookmarkStart w:id="8784" w:name="_ETM_Q38_820096" w:displacedByCustomXml="next"/>
    <w:bookmarkEnd w:id="8784" w:displacedByCustomXml="next"/>
    <w:bookmarkStart w:id="8785" w:name="_ETM_Q38_107211" w:displacedByCustomXml="next"/>
    <w:bookmarkEnd w:id="8785" w:displacedByCustomXml="next"/>
    <w:sdt>
      <w:sdtPr>
        <w:rPr>
          <w:rtl/>
        </w:rPr>
        <w:alias w:val="דובר_המשך"/>
        <w:tag w:val="&lt;ID&gt;5275&lt;/ID&gt;&lt;Name&gt;איל בן ראובן - המחנה הציוני&lt;/Name&gt;&lt;Data&gt;איל בן ראובן (המחנה הציוני)&lt;/Data&gt;&lt;Shortcut&gt;איבן&lt;/Shortcut&gt;"/>
        <w:id w:val="-179056208"/>
        <w:placeholder>
          <w:docPart w:val="8BDA490E090A40769DCFE1D91E30E1B0"/>
        </w:placeholder>
        <w15:color w:val="993366"/>
      </w:sdtPr>
      <w:sdtContent>
        <w:p w:rsidR="00A02B37" w:rsidRDefault="00A02B37" w:rsidP="006F51FD">
          <w:pPr>
            <w:pStyle w:val="-"/>
            <w:keepNext/>
            <w:rPr>
              <w:rtl/>
            </w:rPr>
          </w:pPr>
          <w:r w:rsidRPr="003F7157">
            <w:rPr>
              <w:rStyle w:val="afe"/>
              <w:color w:val="000000"/>
              <w:rtl/>
            </w:rPr>
            <w:t>איל בן ראובן (המחנה הציוני)</w:t>
          </w:r>
          <w:r w:rsidRPr="003F7157">
            <w:rPr>
              <w:color w:val="000000"/>
              <w:rtl/>
            </w:rPr>
            <w:t>:</w:t>
          </w:r>
        </w:p>
      </w:sdtContent>
    </w:sdt>
    <w:p w:rsidR="00A02B37" w:rsidRDefault="00A02B37" w:rsidP="005719C7">
      <w:pPr>
        <w:rPr>
          <w:rtl/>
        </w:rPr>
      </w:pPr>
    </w:p>
    <w:p w:rsidR="00A02B37" w:rsidRDefault="008C09CB" w:rsidP="00917278">
      <w:pPr>
        <w:rPr>
          <w:rtl/>
        </w:rPr>
      </w:pPr>
      <w:bookmarkStart w:id="8786" w:name="_ETM_Q38_123305"/>
      <w:bookmarkEnd w:id="8786"/>
      <w:r>
        <w:rPr>
          <w:rFonts w:hint="cs"/>
          <w:rtl/>
        </w:rPr>
        <w:t>–</w:t>
      </w:r>
      <w:r w:rsidR="005719C7">
        <w:rPr>
          <w:rFonts w:hint="cs"/>
          <w:rtl/>
        </w:rPr>
        <w:t xml:space="preserve"> </w:t>
      </w:r>
      <w:r>
        <w:rPr>
          <w:rFonts w:hint="cs"/>
          <w:rtl/>
        </w:rPr>
        <w:t>–</w:t>
      </w:r>
      <w:r w:rsidR="00A2228E">
        <w:rPr>
          <w:rFonts w:hint="cs"/>
          <w:rtl/>
        </w:rPr>
        <w:t xml:space="preserve"> </w:t>
      </w:r>
      <w:r w:rsidR="00A02B37">
        <w:rPr>
          <w:rFonts w:hint="cs"/>
          <w:rtl/>
        </w:rPr>
        <w:t xml:space="preserve">שהן מוטרדות מאוד מהמצב. הן </w:t>
      </w:r>
      <w:bookmarkStart w:id="8787" w:name="_ETM_Q38_125442"/>
      <w:bookmarkEnd w:id="8787"/>
      <w:r w:rsidR="00A02B37">
        <w:rPr>
          <w:rFonts w:hint="cs"/>
          <w:rtl/>
        </w:rPr>
        <w:t>מוטרדות מאוד מהמצב. ישבנו בוועדת חוץ וביטחון לפני כמה זמן בנושא הזה</w:t>
      </w:r>
      <w:r w:rsidR="00A2228E">
        <w:rPr>
          <w:rFonts w:hint="cs"/>
          <w:rtl/>
        </w:rPr>
        <w:t>.</w:t>
      </w:r>
      <w:r w:rsidR="00A02B37">
        <w:rPr>
          <w:rFonts w:hint="cs"/>
          <w:rtl/>
        </w:rPr>
        <w:t xml:space="preserve"> הציגו </w:t>
      </w:r>
      <w:bookmarkStart w:id="8788" w:name="_ETM_Q38_133596"/>
      <w:bookmarkEnd w:id="8788"/>
      <w:r w:rsidR="00A02B37">
        <w:rPr>
          <w:rFonts w:hint="cs"/>
          <w:rtl/>
        </w:rPr>
        <w:t xml:space="preserve">ממשרד הביטחון הצגה יוצאת מן </w:t>
      </w:r>
      <w:bookmarkStart w:id="8789" w:name="_ETM_Q38_134883"/>
      <w:bookmarkEnd w:id="8789"/>
      <w:r w:rsidR="00A02B37">
        <w:rPr>
          <w:rFonts w:hint="cs"/>
          <w:rtl/>
        </w:rPr>
        <w:t xml:space="preserve">הכלל של המשמעויות, של הבעיה, אבל פתרון לא שמענו. בעצם מה </w:t>
      </w:r>
      <w:bookmarkStart w:id="8790" w:name="_ETM_Q38_142336"/>
      <w:bookmarkEnd w:id="8790"/>
      <w:r w:rsidR="00A02B37">
        <w:rPr>
          <w:rFonts w:hint="cs"/>
          <w:rtl/>
        </w:rPr>
        <w:t xml:space="preserve">שאתה ענית לי עכשיו, אמרת לי מה לא, לא </w:t>
      </w:r>
      <w:proofErr w:type="spellStart"/>
      <w:r w:rsidR="00A02B37">
        <w:rPr>
          <w:rFonts w:hint="cs"/>
          <w:rtl/>
        </w:rPr>
        <w:t>לא</w:t>
      </w:r>
      <w:proofErr w:type="spellEnd"/>
      <w:r w:rsidR="00A02B37">
        <w:rPr>
          <w:rFonts w:hint="cs"/>
          <w:rtl/>
        </w:rPr>
        <w:t xml:space="preserve"> </w:t>
      </w:r>
      <w:proofErr w:type="spellStart"/>
      <w:r w:rsidR="00A02B37">
        <w:rPr>
          <w:rFonts w:hint="cs"/>
          <w:rtl/>
        </w:rPr>
        <w:t>לא</w:t>
      </w:r>
      <w:proofErr w:type="spellEnd"/>
      <w:r w:rsidR="00A02B37">
        <w:rPr>
          <w:rFonts w:hint="cs"/>
          <w:rtl/>
        </w:rPr>
        <w:t xml:space="preserve"> ולא, אבל לא אמרת </w:t>
      </w:r>
      <w:bookmarkStart w:id="8791" w:name="_ETM_Q38_142340"/>
      <w:bookmarkEnd w:id="8791"/>
      <w:r w:rsidR="00A02B37">
        <w:rPr>
          <w:rFonts w:hint="cs"/>
          <w:rtl/>
        </w:rPr>
        <w:t xml:space="preserve">מה כן </w:t>
      </w:r>
      <w:r>
        <w:rPr>
          <w:rFonts w:hint="eastAsia"/>
          <w:rtl/>
        </w:rPr>
        <w:t>–</w:t>
      </w:r>
      <w:r w:rsidR="00917278">
        <w:rPr>
          <w:rFonts w:hint="eastAsia"/>
          <w:rtl/>
        </w:rPr>
        <w:t xml:space="preserve"> </w:t>
      </w:r>
      <w:r w:rsidR="00A02B37">
        <w:rPr>
          <w:rFonts w:hint="cs"/>
          <w:rtl/>
        </w:rPr>
        <w:t xml:space="preserve">מילה אחת על </w:t>
      </w:r>
      <w:bookmarkStart w:id="8792" w:name="_ETM_Q38_148336"/>
      <w:bookmarkEnd w:id="8792"/>
      <w:r w:rsidR="00A02B37">
        <w:rPr>
          <w:rFonts w:hint="cs"/>
          <w:rtl/>
        </w:rPr>
        <w:t xml:space="preserve">מה אני כן מתכוון לעשות. מה אתם מתכוונים לעשות? בינתיים התעשיינים בשטח, </w:t>
      </w:r>
      <w:bookmarkStart w:id="8793" w:name="_ETM_Q38_151180"/>
      <w:bookmarkEnd w:id="8793"/>
      <w:r w:rsidR="00A02B37">
        <w:rPr>
          <w:rFonts w:hint="cs"/>
          <w:rtl/>
        </w:rPr>
        <w:t xml:space="preserve">התעשיות הביטחוניות </w:t>
      </w:r>
      <w:r>
        <w:rPr>
          <w:rFonts w:hint="eastAsia"/>
          <w:rtl/>
        </w:rPr>
        <w:t>–</w:t>
      </w:r>
      <w:r w:rsidR="00A02B37">
        <w:rPr>
          <w:rFonts w:hint="cs"/>
          <w:rtl/>
        </w:rPr>
        <w:t xml:space="preserve"> אני אומר לך, יש שם אנשים ששואלים </w:t>
      </w:r>
      <w:bookmarkStart w:id="8794" w:name="_ETM_Q38_157774"/>
      <w:bookmarkEnd w:id="8794"/>
      <w:r w:rsidR="00A02B37">
        <w:rPr>
          <w:rFonts w:hint="cs"/>
          <w:rtl/>
        </w:rPr>
        <w:t xml:space="preserve">שאלות מאוד קשות באשר לעתידם, ואין לנו כרגע תשובות. אין לנו כרגע </w:t>
      </w:r>
      <w:bookmarkStart w:id="8795" w:name="_ETM_Q38_159160"/>
      <w:bookmarkEnd w:id="8795"/>
      <w:r w:rsidR="00A02B37">
        <w:rPr>
          <w:rFonts w:hint="cs"/>
          <w:rtl/>
        </w:rPr>
        <w:t xml:space="preserve">תשובות. </w:t>
      </w:r>
    </w:p>
    <w:p w:rsidR="00A02B37" w:rsidRDefault="00A02B37" w:rsidP="006F51FD">
      <w:pPr>
        <w:rPr>
          <w:rtl/>
        </w:rPr>
      </w:pPr>
      <w:bookmarkStart w:id="8796" w:name="_ETM_Q38_160519"/>
      <w:bookmarkStart w:id="8797" w:name="_ETM_Q38_160570"/>
      <w:bookmarkEnd w:id="8796"/>
      <w:bookmarkEnd w:id="8797"/>
    </w:p>
    <w:p w:rsidR="00A02B37" w:rsidRDefault="00A02B37" w:rsidP="00B61BC9">
      <w:pPr>
        <w:rPr>
          <w:rtl/>
        </w:rPr>
      </w:pPr>
      <w:bookmarkStart w:id="8798" w:name="_ETM_Q38_160797"/>
      <w:bookmarkStart w:id="8799" w:name="_ETM_Q38_160853"/>
      <w:bookmarkEnd w:id="8798"/>
      <w:bookmarkEnd w:id="8799"/>
      <w:r>
        <w:rPr>
          <w:rFonts w:hint="cs"/>
          <w:rtl/>
        </w:rPr>
        <w:t xml:space="preserve">לכן המלצתי: קחו את הדבר הזה, תתחילו איתו. בדקתי </w:t>
      </w:r>
      <w:bookmarkStart w:id="8800" w:name="_ETM_Q38_166774"/>
      <w:bookmarkEnd w:id="8800"/>
      <w:r>
        <w:rPr>
          <w:rFonts w:hint="cs"/>
          <w:rtl/>
        </w:rPr>
        <w:t xml:space="preserve">אותו עם </w:t>
      </w:r>
      <w:bookmarkStart w:id="8801" w:name="_ETM_Q38_164134"/>
      <w:bookmarkEnd w:id="8801"/>
      <w:r>
        <w:rPr>
          <w:rFonts w:hint="cs"/>
          <w:rtl/>
        </w:rPr>
        <w:t xml:space="preserve">משרד הכלכלה, עם </w:t>
      </w:r>
      <w:proofErr w:type="spellStart"/>
      <w:r>
        <w:rPr>
          <w:rFonts w:hint="cs"/>
          <w:rtl/>
        </w:rPr>
        <w:t>הרשפ"ת</w:t>
      </w:r>
      <w:proofErr w:type="spellEnd"/>
      <w:r>
        <w:rPr>
          <w:rFonts w:hint="cs"/>
          <w:rtl/>
        </w:rPr>
        <w:t xml:space="preserve">, שהם עוסקים בזה </w:t>
      </w:r>
      <w:r w:rsidR="008C09CB">
        <w:rPr>
          <w:rFonts w:hint="eastAsia"/>
          <w:rtl/>
        </w:rPr>
        <w:t>–</w:t>
      </w:r>
      <w:r w:rsidR="00B61BC9">
        <w:rPr>
          <w:rFonts w:hint="eastAsia"/>
          <w:rtl/>
        </w:rPr>
        <w:t xml:space="preserve"> </w:t>
      </w:r>
      <w:r>
        <w:rPr>
          <w:rFonts w:hint="cs"/>
          <w:rtl/>
        </w:rPr>
        <w:t xml:space="preserve">זה רעיון, אגב, שהתגבש איתם בעניין הזה. הוא נראה כל כך </w:t>
      </w:r>
      <w:bookmarkStart w:id="8802" w:name="_ETM_Q38_172660"/>
      <w:bookmarkEnd w:id="8802"/>
      <w:r>
        <w:rPr>
          <w:rFonts w:hint="cs"/>
          <w:rtl/>
        </w:rPr>
        <w:t>סביר</w:t>
      </w:r>
      <w:r w:rsidR="00917278">
        <w:rPr>
          <w:rFonts w:hint="cs"/>
          <w:rtl/>
        </w:rPr>
        <w:t>.</w:t>
      </w:r>
      <w:r>
        <w:rPr>
          <w:rFonts w:hint="cs"/>
          <w:rtl/>
        </w:rPr>
        <w:t xml:space="preserve"> נראה לי שאתם </w:t>
      </w:r>
      <w:bookmarkStart w:id="8803" w:name="_ETM_Q38_174227"/>
      <w:bookmarkEnd w:id="8803"/>
      <w:r>
        <w:rPr>
          <w:rFonts w:hint="cs"/>
          <w:rtl/>
        </w:rPr>
        <w:t xml:space="preserve">עושים פה טעות גדולה בעניין הזה. אני </w:t>
      </w:r>
      <w:bookmarkStart w:id="8804" w:name="_ETM_Q38_181493"/>
      <w:bookmarkEnd w:id="8804"/>
      <w:r>
        <w:rPr>
          <w:rFonts w:hint="cs"/>
          <w:rtl/>
        </w:rPr>
        <w:t>לפחות מצפה לשמוע בזמן הקרוב פתרונות</w:t>
      </w:r>
      <w:r w:rsidR="00B61BC9">
        <w:rPr>
          <w:rFonts w:hint="cs"/>
          <w:rtl/>
        </w:rPr>
        <w:t>;</w:t>
      </w:r>
      <w:r>
        <w:rPr>
          <w:rFonts w:hint="cs"/>
          <w:rtl/>
        </w:rPr>
        <w:t xml:space="preserve"> לא מה הבעיה, אלא שמשרד הביטחון </w:t>
      </w:r>
      <w:bookmarkStart w:id="8805" w:name="_ETM_Q38_189946"/>
      <w:bookmarkEnd w:id="8805"/>
      <w:r w:rsidR="008C09CB">
        <w:rPr>
          <w:rtl/>
        </w:rPr>
        <w:t>–</w:t>
      </w:r>
      <w:r>
        <w:rPr>
          <w:rFonts w:hint="cs"/>
          <w:rtl/>
        </w:rPr>
        <w:t xml:space="preserve"> וזו אחריות משרד הביטחון </w:t>
      </w:r>
      <w:r w:rsidR="008C09CB">
        <w:rPr>
          <w:rtl/>
        </w:rPr>
        <w:t>–</w:t>
      </w:r>
      <w:r>
        <w:rPr>
          <w:rFonts w:hint="cs"/>
          <w:rtl/>
        </w:rPr>
        <w:t xml:space="preserve"> לבוא ולהגיד איך אנחנו </w:t>
      </w:r>
      <w:bookmarkStart w:id="8806" w:name="_ETM_Q38_196696"/>
      <w:bookmarkEnd w:id="8806"/>
      <w:r>
        <w:rPr>
          <w:rFonts w:hint="cs"/>
          <w:rtl/>
        </w:rPr>
        <w:t xml:space="preserve">מתמודדים עם הדבר </w:t>
      </w:r>
      <w:bookmarkStart w:id="8807" w:name="_ETM_Q38_191665"/>
      <w:bookmarkEnd w:id="8807"/>
      <w:r>
        <w:rPr>
          <w:rFonts w:hint="cs"/>
          <w:rtl/>
        </w:rPr>
        <w:t xml:space="preserve">הזה על מנת שלא ניתן מענה לאחר ההתרחשות. אני אומר לך, המפעלים כבר זועקים עכשיו, בימים האלה. תודה </w:t>
      </w:r>
      <w:bookmarkStart w:id="8808" w:name="_ETM_Q38_203745"/>
      <w:bookmarkEnd w:id="8808"/>
      <w:r>
        <w:rPr>
          <w:rFonts w:hint="cs"/>
          <w:rtl/>
        </w:rPr>
        <w:t>רבה.</w:t>
      </w:r>
    </w:p>
    <w:p w:rsidR="00A02B37" w:rsidRDefault="00A02B37" w:rsidP="006F51FD">
      <w:pPr>
        <w:rPr>
          <w:rtl/>
        </w:rPr>
      </w:pPr>
      <w:bookmarkStart w:id="8809" w:name="_ETM_Q38_206274"/>
      <w:bookmarkEnd w:id="8809"/>
    </w:p>
    <w:bookmarkStart w:id="8810" w:name="_ETM_Q38_207164" w:displacedByCustomXml="next"/>
    <w:bookmarkEnd w:id="8810" w:displacedByCustomXml="next"/>
    <w:bookmarkStart w:id="8811" w:name="_ETM_Q38_207102" w:displacedByCustomXml="next"/>
    <w:bookmarkEnd w:id="8811" w:displacedByCustomXml="next"/>
    <w:bookmarkStart w:id="8812" w:name="_ETM_Q38_206836" w:displacedByCustomXml="next"/>
    <w:bookmarkEnd w:id="8812" w:displacedByCustomXml="next"/>
    <w:sdt>
      <w:sdtPr>
        <w:rPr>
          <w:rtl/>
        </w:rPr>
        <w:alias w:val="יור"/>
        <w:tag w:val="&lt;ID&gt;5550&lt;/ID&gt;&lt;Name&gt;נאוה בוקר - יו&quot;ר&lt;/Name&gt;&lt;Data&gt;נאוה בוקר&lt;/Data&gt;&lt;Shortcut&gt;&lt;/Shortcut&gt;"/>
        <w:id w:val="-1705552966"/>
        <w:placeholder>
          <w:docPart w:val="8BDA490E090A40769DCFE1D91E30E1B0"/>
        </w:placeholder>
        <w15:color w:val="993366"/>
      </w:sdtPr>
      <w:sdtContent>
        <w:p w:rsidR="00A02B37" w:rsidRDefault="00A02B37" w:rsidP="006F51FD">
          <w:pPr>
            <w:pStyle w:val="af6"/>
            <w:keepNext/>
            <w:rPr>
              <w:rtl/>
            </w:rPr>
          </w:pPr>
          <w:r w:rsidRPr="003F7157">
            <w:rPr>
              <w:rStyle w:val="afe"/>
              <w:color w:val="000000"/>
              <w:rtl/>
            </w:rPr>
            <w:t>היו"ר נאוה בוקר</w:t>
          </w:r>
          <w:r w:rsidRPr="003F7157">
            <w:rPr>
              <w:color w:val="000000"/>
              <w:rtl/>
            </w:rPr>
            <w:t>:</w:t>
          </w:r>
        </w:p>
      </w:sdtContent>
    </w:sdt>
    <w:p w:rsidR="00A02B37" w:rsidRDefault="00A02B37" w:rsidP="005719C7">
      <w:pPr>
        <w:rPr>
          <w:rtl/>
        </w:rPr>
      </w:pPr>
    </w:p>
    <w:p w:rsidR="00A02B37" w:rsidRDefault="00A02B37" w:rsidP="006F51FD">
      <w:pPr>
        <w:rPr>
          <w:rtl/>
        </w:rPr>
      </w:pPr>
      <w:bookmarkStart w:id="8813" w:name="_ETM_Q38_208383"/>
      <w:bookmarkEnd w:id="8813"/>
      <w:r>
        <w:rPr>
          <w:rFonts w:hint="cs"/>
          <w:rtl/>
        </w:rPr>
        <w:t xml:space="preserve">תודה </w:t>
      </w:r>
      <w:bookmarkStart w:id="8814" w:name="_ETM_Q38_209383"/>
      <w:bookmarkEnd w:id="8814"/>
      <w:r>
        <w:rPr>
          <w:rFonts w:hint="cs"/>
          <w:rtl/>
        </w:rPr>
        <w:t xml:space="preserve">רבה. </w:t>
      </w:r>
    </w:p>
    <w:p w:rsidR="00A02B37" w:rsidRDefault="00A02B37" w:rsidP="006F51FD">
      <w:pPr>
        <w:rPr>
          <w:rtl/>
        </w:rPr>
      </w:pPr>
      <w:bookmarkStart w:id="8815" w:name="_ETM_Q38_203523"/>
      <w:bookmarkStart w:id="8816" w:name="_ETM_Q38_203569"/>
      <w:bookmarkEnd w:id="8815"/>
      <w:bookmarkEnd w:id="8816"/>
    </w:p>
    <w:p w:rsidR="00A02B37" w:rsidRDefault="00A02B37" w:rsidP="006F51FD">
      <w:pPr>
        <w:rPr>
          <w:rtl/>
        </w:rPr>
      </w:pPr>
      <w:bookmarkStart w:id="8817" w:name="_ETM_Q38_203796"/>
      <w:bookmarkStart w:id="8818" w:name="_ETM_Q38_203837"/>
      <w:bookmarkEnd w:id="8817"/>
      <w:bookmarkEnd w:id="8818"/>
      <w:r>
        <w:rPr>
          <w:rFonts w:hint="cs"/>
          <w:rtl/>
        </w:rPr>
        <w:t xml:space="preserve">ואנחנו עוברים כעת להצבעה על </w:t>
      </w:r>
      <w:r w:rsidRPr="00D91EA5">
        <w:rPr>
          <w:rtl/>
        </w:rPr>
        <w:t>הצעת חוק התקשרויות משרד הביטחון עם תעשיות ביטחוניות, התשע"ז</w:t>
      </w:r>
      <w:r w:rsidR="008C09CB">
        <w:rPr>
          <w:rFonts w:hint="cs"/>
          <w:rtl/>
        </w:rPr>
        <w:t>–</w:t>
      </w:r>
      <w:r w:rsidRPr="00D91EA5">
        <w:rPr>
          <w:rtl/>
        </w:rPr>
        <w:t>2017</w:t>
      </w:r>
      <w:r>
        <w:rPr>
          <w:rFonts w:hint="cs"/>
          <w:rtl/>
        </w:rPr>
        <w:t>. חברים, מי בעד? מי נגד?</w:t>
      </w:r>
    </w:p>
    <w:p w:rsidR="00A02B37" w:rsidRDefault="00A02B37" w:rsidP="006F51FD">
      <w:pPr>
        <w:rPr>
          <w:rtl/>
        </w:rPr>
      </w:pPr>
      <w:bookmarkStart w:id="8819" w:name="_ETM_Q38_212696"/>
      <w:bookmarkStart w:id="8820" w:name="_ETM_Q38_212805"/>
      <w:bookmarkEnd w:id="8819"/>
      <w:bookmarkEnd w:id="8820"/>
    </w:p>
    <w:p w:rsidR="00A02B37" w:rsidRDefault="00A02B37" w:rsidP="006F51FD">
      <w:pPr>
        <w:pStyle w:val="af1"/>
        <w:keepNext/>
        <w:rPr>
          <w:rtl/>
        </w:rPr>
      </w:pPr>
      <w:bookmarkStart w:id="8821" w:name="_ETM_Q38_213071"/>
      <w:bookmarkStart w:id="8822" w:name="_ETM_Q38_213149"/>
      <w:bookmarkEnd w:id="8821"/>
      <w:bookmarkEnd w:id="8822"/>
      <w:r>
        <w:rPr>
          <w:rtl/>
        </w:rPr>
        <w:t>הצבעה מס'</w:t>
      </w:r>
      <w:r>
        <w:rPr>
          <w:rFonts w:hint="cs"/>
          <w:rtl/>
        </w:rPr>
        <w:t xml:space="preserve"> </w:t>
      </w:r>
      <w:bookmarkStart w:id="8823" w:name="_ETM_Q38_241227"/>
      <w:bookmarkEnd w:id="8823"/>
      <w:r>
        <w:rPr>
          <w:rFonts w:hint="cs"/>
          <w:rtl/>
        </w:rPr>
        <w:t>16</w:t>
      </w:r>
    </w:p>
    <w:p w:rsidR="00A02B37" w:rsidRDefault="00A02B37" w:rsidP="006F51FD">
      <w:pPr>
        <w:pStyle w:val="--"/>
        <w:keepNext/>
        <w:rPr>
          <w:rtl/>
        </w:rPr>
      </w:pPr>
    </w:p>
    <w:p w:rsidR="00A02B37" w:rsidRDefault="00A02B37" w:rsidP="006F51FD">
      <w:pPr>
        <w:pStyle w:val="--"/>
        <w:keepNext/>
        <w:rPr>
          <w:rtl/>
        </w:rPr>
      </w:pPr>
      <w:r>
        <w:rPr>
          <w:rtl/>
        </w:rPr>
        <w:t xml:space="preserve">בעד ההצעה להעביר את הצעת החוק לוועדה </w:t>
      </w:r>
      <w:r w:rsidR="008C09CB">
        <w:rPr>
          <w:rtl/>
        </w:rPr>
        <w:t>–</w:t>
      </w:r>
      <w:r>
        <w:rPr>
          <w:rFonts w:hint="cs"/>
          <w:rtl/>
        </w:rPr>
        <w:t xml:space="preserve"> 21</w:t>
      </w:r>
    </w:p>
    <w:p w:rsidR="00A02B37" w:rsidRDefault="00A02B37" w:rsidP="006F51FD">
      <w:pPr>
        <w:pStyle w:val="--"/>
        <w:keepNext/>
        <w:rPr>
          <w:rtl/>
        </w:rPr>
      </w:pPr>
      <w:r>
        <w:rPr>
          <w:rFonts w:hint="cs"/>
          <w:rtl/>
        </w:rPr>
        <w:t>בעד ההצעה להסיר מסדר-היום את הצעת החוק</w:t>
      </w:r>
      <w:r>
        <w:rPr>
          <w:rtl/>
        </w:rPr>
        <w:t xml:space="preserve"> </w:t>
      </w:r>
      <w:r w:rsidR="008C09CB">
        <w:rPr>
          <w:rtl/>
        </w:rPr>
        <w:t>–</w:t>
      </w:r>
      <w:r>
        <w:rPr>
          <w:rtl/>
        </w:rPr>
        <w:t xml:space="preserve"> </w:t>
      </w:r>
      <w:r>
        <w:rPr>
          <w:rFonts w:hint="cs"/>
          <w:rtl/>
        </w:rPr>
        <w:t>24</w:t>
      </w:r>
    </w:p>
    <w:p w:rsidR="00A02B37" w:rsidRDefault="00A02B37" w:rsidP="006F51FD">
      <w:pPr>
        <w:pStyle w:val="--"/>
        <w:keepNext/>
        <w:rPr>
          <w:rtl/>
        </w:rPr>
      </w:pPr>
      <w:r>
        <w:rPr>
          <w:rtl/>
        </w:rPr>
        <w:t xml:space="preserve">נמנעים </w:t>
      </w:r>
      <w:r w:rsidR="008C09CB">
        <w:rPr>
          <w:rtl/>
        </w:rPr>
        <w:t>–</w:t>
      </w:r>
      <w:r>
        <w:rPr>
          <w:rtl/>
        </w:rPr>
        <w:t xml:space="preserve"> </w:t>
      </w:r>
      <w:r>
        <w:rPr>
          <w:rFonts w:hint="cs"/>
          <w:rtl/>
        </w:rPr>
        <w:t>אין</w:t>
      </w:r>
    </w:p>
    <w:p w:rsidR="00A02B37" w:rsidRDefault="00A02B37" w:rsidP="006F51FD">
      <w:pPr>
        <w:pStyle w:val="af2"/>
        <w:rPr>
          <w:rtl/>
        </w:rPr>
      </w:pPr>
      <w:r>
        <w:rPr>
          <w:rtl/>
        </w:rPr>
        <w:t xml:space="preserve">ההצעה </w:t>
      </w:r>
      <w:r>
        <w:rPr>
          <w:rFonts w:hint="cs"/>
          <w:rtl/>
        </w:rPr>
        <w:t>להעביר לוועדה</w:t>
      </w:r>
      <w:r>
        <w:rPr>
          <w:rtl/>
        </w:rPr>
        <w:t xml:space="preserve"> את </w:t>
      </w:r>
      <w:r w:rsidRPr="00D91EA5">
        <w:rPr>
          <w:rtl/>
        </w:rPr>
        <w:t>הצעת חוק התקשרויות משרד הביטחון עם תעשיות ביטחוניות, התשע"ז</w:t>
      </w:r>
      <w:r w:rsidR="008C09CB">
        <w:rPr>
          <w:rFonts w:hint="cs"/>
          <w:rtl/>
        </w:rPr>
        <w:t>–</w:t>
      </w:r>
      <w:r w:rsidRPr="00D91EA5">
        <w:rPr>
          <w:rtl/>
        </w:rPr>
        <w:t>2017</w:t>
      </w:r>
      <w:r>
        <w:rPr>
          <w:rFonts w:hint="cs"/>
          <w:rtl/>
        </w:rPr>
        <w:t>, לא נתקבלה.</w:t>
      </w:r>
    </w:p>
    <w:p w:rsidR="00A02B37" w:rsidRDefault="00A02B37" w:rsidP="006F51FD">
      <w:pPr>
        <w:pStyle w:val="af6"/>
        <w:keepNext/>
        <w:rPr>
          <w:rtl/>
        </w:rPr>
      </w:pPr>
      <w:bookmarkStart w:id="8824" w:name="_ETM_Q38_244914"/>
      <w:bookmarkStart w:id="8825" w:name="_ETM_Q38_245039"/>
      <w:bookmarkStart w:id="8826" w:name="_ETM_Q38_245383"/>
      <w:bookmarkStart w:id="8827" w:name="_ETM_Q38_245305"/>
      <w:bookmarkEnd w:id="8824"/>
      <w:bookmarkEnd w:id="8825"/>
      <w:bookmarkEnd w:id="8826"/>
      <w:bookmarkEnd w:id="8827"/>
    </w:p>
    <w:sdt>
      <w:sdtPr>
        <w:rPr>
          <w:rtl/>
        </w:rPr>
        <w:alias w:val="יור"/>
        <w:tag w:val="&lt;ID&gt;5550&lt;/ID&gt;&lt;Name&gt;נאוה בוקר - יו&quot;ר&lt;/Name&gt;&lt;Data&gt;נאוה בוקר&lt;/Data&gt;&lt;Shortcut&gt;&lt;/Shortcut&gt;"/>
        <w:id w:val="-735319361"/>
        <w:placeholder>
          <w:docPart w:val="8BDA490E090A40769DCFE1D91E30E1B0"/>
        </w:placeholder>
        <w15:color w:val="993366"/>
      </w:sdtPr>
      <w:sdtContent>
        <w:p w:rsidR="00A02B37" w:rsidRDefault="00A02B37" w:rsidP="006F51FD">
          <w:pPr>
            <w:pStyle w:val="af6"/>
            <w:keepNext/>
            <w:rPr>
              <w:rtl/>
            </w:rPr>
          </w:pPr>
          <w:r w:rsidRPr="003F7157">
            <w:rPr>
              <w:rStyle w:val="afe"/>
              <w:color w:val="000000"/>
              <w:rtl/>
            </w:rPr>
            <w:t>היו"ר נאוה בוקר</w:t>
          </w:r>
          <w:r w:rsidRPr="003F7157">
            <w:rPr>
              <w:color w:val="000000"/>
              <w:rtl/>
            </w:rPr>
            <w:t>:</w:t>
          </w:r>
        </w:p>
      </w:sdtContent>
    </w:sdt>
    <w:p w:rsidR="00A02B37" w:rsidRDefault="00A02B37" w:rsidP="005719C7">
      <w:pPr>
        <w:rPr>
          <w:rtl/>
        </w:rPr>
      </w:pPr>
    </w:p>
    <w:p w:rsidR="00A02B37" w:rsidRDefault="00A02B37" w:rsidP="00065C30">
      <w:pPr>
        <w:rPr>
          <w:rtl/>
        </w:rPr>
      </w:pPr>
      <w:bookmarkStart w:id="8828" w:name="_ETM_Q38_246664"/>
      <w:bookmarkEnd w:id="8828"/>
      <w:r>
        <w:rPr>
          <w:rFonts w:hint="cs"/>
          <w:rtl/>
        </w:rPr>
        <w:t xml:space="preserve">21 בעד, </w:t>
      </w:r>
      <w:r w:rsidR="00065C30">
        <w:rPr>
          <w:rFonts w:hint="cs"/>
          <w:rtl/>
        </w:rPr>
        <w:t>2</w:t>
      </w:r>
      <w:r>
        <w:rPr>
          <w:rFonts w:hint="cs"/>
          <w:rtl/>
        </w:rPr>
        <w:t>4 נגד. הצעת החוק לא עברה.</w:t>
      </w:r>
    </w:p>
    <w:p w:rsidR="00A02B37" w:rsidRDefault="00A02B37" w:rsidP="006F51FD">
      <w:pPr>
        <w:rPr>
          <w:rtl/>
        </w:rPr>
      </w:pPr>
    </w:p>
    <w:p w:rsidR="00A02B37" w:rsidRDefault="00A02B37" w:rsidP="006F51FD">
      <w:pPr>
        <w:rPr>
          <w:rtl/>
        </w:rPr>
      </w:pPr>
      <w:bookmarkStart w:id="8829" w:name="_ETM_Q38_249227"/>
      <w:bookmarkStart w:id="8830" w:name="_ETM_Q38_249321"/>
      <w:bookmarkStart w:id="8831" w:name="_ETM_Q38_249586"/>
      <w:bookmarkStart w:id="8832" w:name="_ETM_Q38_249664"/>
      <w:bookmarkEnd w:id="8829"/>
      <w:bookmarkEnd w:id="8830"/>
      <w:bookmarkEnd w:id="8831"/>
      <w:bookmarkEnd w:id="8832"/>
    </w:p>
    <w:bookmarkStart w:id="8833" w:name="_Toc519166122" w:displacedByCustomXml="next"/>
    <w:bookmarkStart w:id="8834" w:name="_Toc519164693" w:displacedByCustomXml="next"/>
    <w:sdt>
      <w:sdtPr>
        <w:rPr>
          <w:rtl/>
        </w:rPr>
        <w:alias w:val="הצח"/>
        <w:tag w:val="&lt;ID&gt;615362&lt;/ID&gt;&lt;Name&gt;הצעת חוק לתיקון פקודת הרוקחים (תורנות בית מרקחת), התשע&quot;ח-2018&lt;/Name&gt;&lt;Data&gt;הצעת חוק לתיקון פקודת הרוקחים (תורנות בית מרקחת), התשע&quot;ח-2018&lt;/Data&gt;&lt;PrivateNumber&gt;פ/20/5338&lt;/PrivateNumber&gt;&lt;Status&gt;1&lt;/Status&gt;&lt;PrivateNumber_TOC&gt;פ/20/5338&lt;/PrivateNumber_TOC&gt;&lt;PrivateName_TOC&gt;&lt;/PrivateName_TOC&gt;&lt;Initiators&gt;&lt;/Initiators&gt;&lt;FullItemNumber&gt;&lt;/FullItemNumber&gt;"/>
        <w:id w:val="-2034567210"/>
        <w:placeholder>
          <w:docPart w:val="8BDA490E090A40769DCFE1D91E30E1B0"/>
        </w:placeholder>
        <w15:color w:val="993366"/>
      </w:sdtPr>
      <w:sdtContent>
        <w:p w:rsidR="00A02B37" w:rsidRDefault="00A02B37" w:rsidP="006F51FD">
          <w:pPr>
            <w:pStyle w:val="a6"/>
            <w:rPr>
              <w:rtl/>
            </w:rPr>
          </w:pPr>
          <w:r w:rsidRPr="003F7157">
            <w:rPr>
              <w:rStyle w:val="afe"/>
              <w:color w:val="000000"/>
              <w:rtl/>
            </w:rPr>
            <w:t>הצעת חוק לתיקון פקודת הרוקחים (תורנות בית מרקחת), התשע"ח</w:t>
          </w:r>
          <w:r w:rsidR="008C09CB">
            <w:rPr>
              <w:rStyle w:val="afe"/>
              <w:rFonts w:hint="cs"/>
              <w:color w:val="000000"/>
              <w:rtl/>
            </w:rPr>
            <w:t>–</w:t>
          </w:r>
          <w:r w:rsidRPr="003F7157">
            <w:rPr>
              <w:rStyle w:val="afe"/>
              <w:color w:val="000000"/>
              <w:rtl/>
            </w:rPr>
            <w:t>2018</w:t>
          </w:r>
        </w:p>
      </w:sdtContent>
    </w:sdt>
    <w:bookmarkEnd w:id="8833" w:displacedByCustomXml="prev"/>
    <w:bookmarkEnd w:id="8834" w:displacedByCustomXml="prev"/>
    <w:p w:rsidR="00A02B37" w:rsidRDefault="00A02B37" w:rsidP="006F51FD">
      <w:pPr>
        <w:rPr>
          <w:rtl/>
        </w:rPr>
      </w:pPr>
      <w:r>
        <w:rPr>
          <w:rtl/>
        </w:rPr>
        <w:t xml:space="preserve">[הצעת חוק </w:t>
      </w:r>
      <w:r>
        <w:rPr>
          <w:rFonts w:hint="cs"/>
          <w:rtl/>
        </w:rPr>
        <w:t xml:space="preserve">פ/5338/20; נספחות.] </w:t>
      </w:r>
    </w:p>
    <w:p w:rsidR="00A02B37" w:rsidRDefault="00A02B37" w:rsidP="006F51FD">
      <w:pPr>
        <w:pStyle w:val="-0"/>
        <w:rPr>
          <w:rtl/>
        </w:rPr>
      </w:pPr>
      <w:r>
        <w:rPr>
          <w:rtl/>
        </w:rPr>
        <w:t>(הצעת חבר</w:t>
      </w:r>
      <w:r>
        <w:rPr>
          <w:rFonts w:hint="cs"/>
          <w:rtl/>
        </w:rPr>
        <w:t>ת</w:t>
      </w:r>
      <w:r>
        <w:rPr>
          <w:rtl/>
        </w:rPr>
        <w:t xml:space="preserve"> הכנסת</w:t>
      </w:r>
      <w:r>
        <w:rPr>
          <w:rFonts w:hint="cs"/>
          <w:rtl/>
        </w:rPr>
        <w:t xml:space="preserve"> רויטל סויד</w:t>
      </w:r>
      <w:r>
        <w:rPr>
          <w:rtl/>
        </w:rPr>
        <w:t>)</w:t>
      </w:r>
    </w:p>
    <w:p w:rsidR="00A02B37" w:rsidRDefault="00A02B37" w:rsidP="005719C7">
      <w:pPr>
        <w:rPr>
          <w:rtl/>
        </w:rPr>
      </w:pPr>
    </w:p>
    <w:bookmarkStart w:id="8835" w:name="_ETM_Q38_279336" w:displacedByCustomXml="next"/>
    <w:bookmarkEnd w:id="8835" w:displacedByCustomXml="next"/>
    <w:bookmarkStart w:id="8836" w:name="_ETM_Q38_279258" w:displacedByCustomXml="next"/>
    <w:bookmarkEnd w:id="8836" w:displacedByCustomXml="next"/>
    <w:bookmarkStart w:id="8837" w:name="_ETM_Q38_278883" w:displacedByCustomXml="next"/>
    <w:bookmarkEnd w:id="8837" w:displacedByCustomXml="next"/>
    <w:sdt>
      <w:sdtPr>
        <w:rPr>
          <w:rtl/>
        </w:rPr>
        <w:alias w:val="יור"/>
        <w:tag w:val="&lt;ID&gt;5550&lt;/ID&gt;&lt;Name&gt;נאוה בוקר - יו&quot;ר&lt;/Name&gt;&lt;Data&gt;נאוה בוקר&lt;/Data&gt;&lt;Shortcut&gt;&lt;/Shortcut&gt;"/>
        <w:id w:val="1634214239"/>
        <w:placeholder>
          <w:docPart w:val="8BDA490E090A40769DCFE1D91E30E1B0"/>
        </w:placeholder>
        <w15:color w:val="993366"/>
      </w:sdtPr>
      <w:sdtContent>
        <w:p w:rsidR="00A02B37" w:rsidRDefault="00A02B37" w:rsidP="006F51FD">
          <w:pPr>
            <w:pStyle w:val="af6"/>
            <w:keepNext/>
            <w:rPr>
              <w:rtl/>
            </w:rPr>
          </w:pPr>
          <w:r w:rsidRPr="003F7157">
            <w:rPr>
              <w:color w:val="000000"/>
              <w:rtl/>
            </w:rPr>
            <w:t xml:space="preserve">היו"ר </w:t>
          </w:r>
          <w:r w:rsidRPr="003F7157">
            <w:rPr>
              <w:rStyle w:val="afe"/>
              <w:color w:val="000000"/>
              <w:rtl/>
            </w:rPr>
            <w:t>נאוה בוקר:</w:t>
          </w:r>
        </w:p>
      </w:sdtContent>
    </w:sdt>
    <w:p w:rsidR="00A02B37" w:rsidRDefault="00A02B37" w:rsidP="005719C7">
      <w:pPr>
        <w:rPr>
          <w:rtl/>
        </w:rPr>
      </w:pPr>
      <w:bookmarkStart w:id="8838" w:name="_ETM_Q38_235779"/>
      <w:bookmarkEnd w:id="8838"/>
    </w:p>
    <w:p w:rsidR="00A02B37" w:rsidRDefault="00A02B37" w:rsidP="006F51FD">
      <w:pPr>
        <w:rPr>
          <w:rtl/>
        </w:rPr>
      </w:pPr>
      <w:bookmarkStart w:id="8839" w:name="_ETM_Q38_235862"/>
      <w:bookmarkEnd w:id="8839"/>
      <w:r>
        <w:rPr>
          <w:rFonts w:hint="cs"/>
          <w:rtl/>
        </w:rPr>
        <w:t xml:space="preserve">ואנחנו עוברים </w:t>
      </w:r>
      <w:r>
        <w:rPr>
          <w:rStyle w:val="afe"/>
          <w:rFonts w:hint="cs"/>
          <w:color w:val="000000"/>
          <w:rtl/>
        </w:rPr>
        <w:t>ל</w:t>
      </w:r>
      <w:r w:rsidRPr="003F7157">
        <w:rPr>
          <w:rStyle w:val="afe"/>
          <w:color w:val="000000"/>
          <w:rtl/>
        </w:rPr>
        <w:t>הצעת חוק לתיקון פקודת הרוקחים (תורנות בית מרקחת), התשע"ח</w:t>
      </w:r>
      <w:r w:rsidR="008C09CB">
        <w:rPr>
          <w:rStyle w:val="afe"/>
          <w:rFonts w:hint="cs"/>
          <w:color w:val="000000"/>
          <w:rtl/>
        </w:rPr>
        <w:t>–</w:t>
      </w:r>
      <w:r w:rsidRPr="003F7157">
        <w:rPr>
          <w:rStyle w:val="afe"/>
          <w:color w:val="000000"/>
          <w:rtl/>
        </w:rPr>
        <w:t>2018</w:t>
      </w:r>
      <w:r>
        <w:rPr>
          <w:rStyle w:val="afe"/>
          <w:rFonts w:hint="cs"/>
          <w:color w:val="000000"/>
          <w:rtl/>
        </w:rPr>
        <w:t xml:space="preserve">, של </w:t>
      </w:r>
      <w:r>
        <w:rPr>
          <w:rtl/>
        </w:rPr>
        <w:t>חבר</w:t>
      </w:r>
      <w:r>
        <w:rPr>
          <w:rFonts w:hint="cs"/>
          <w:rtl/>
        </w:rPr>
        <w:t>ת</w:t>
      </w:r>
      <w:r>
        <w:rPr>
          <w:rtl/>
        </w:rPr>
        <w:t xml:space="preserve"> הכנסת</w:t>
      </w:r>
      <w:r>
        <w:rPr>
          <w:rFonts w:hint="cs"/>
          <w:rtl/>
        </w:rPr>
        <w:t xml:space="preserve"> רויטל סויד. </w:t>
      </w:r>
      <w:bookmarkStart w:id="8840" w:name="_ETM_Q38_251107"/>
      <w:bookmarkEnd w:id="8840"/>
      <w:r>
        <w:rPr>
          <w:rFonts w:hint="cs"/>
          <w:rtl/>
        </w:rPr>
        <w:t xml:space="preserve">בבקשה, </w:t>
      </w:r>
      <w:r>
        <w:rPr>
          <w:rtl/>
        </w:rPr>
        <w:t>חבר</w:t>
      </w:r>
      <w:r>
        <w:rPr>
          <w:rFonts w:hint="cs"/>
          <w:rtl/>
        </w:rPr>
        <w:t>ת</w:t>
      </w:r>
      <w:r>
        <w:rPr>
          <w:rtl/>
        </w:rPr>
        <w:t xml:space="preserve"> הכנסת</w:t>
      </w:r>
      <w:r>
        <w:rPr>
          <w:rFonts w:hint="cs"/>
          <w:rtl/>
        </w:rPr>
        <w:t xml:space="preserve"> רויטל סויד, עשר דקות לרשותך.</w:t>
      </w:r>
    </w:p>
    <w:p w:rsidR="00A02B37" w:rsidRPr="00D91EA5" w:rsidRDefault="00A02B37" w:rsidP="006F51FD">
      <w:pPr>
        <w:rPr>
          <w:rtl/>
        </w:rPr>
      </w:pPr>
      <w:bookmarkStart w:id="8841" w:name="_ETM_Q38_253827"/>
      <w:bookmarkStart w:id="8842" w:name="_ETM_Q38_253958"/>
      <w:bookmarkEnd w:id="8841"/>
      <w:bookmarkEnd w:id="8842"/>
    </w:p>
    <w:bookmarkStart w:id="8843" w:name="_ETM_Q38_280696" w:displacedByCustomXml="next"/>
    <w:bookmarkEnd w:id="8843" w:displacedByCustomXml="next"/>
    <w:bookmarkStart w:id="8844" w:name="_Toc519166123" w:displacedByCustomXml="next"/>
    <w:bookmarkStart w:id="8845" w:name="_Toc519164694" w:displacedByCustomXml="next"/>
    <w:sdt>
      <w:sdtPr>
        <w:rPr>
          <w:rtl/>
        </w:rPr>
        <w:alias w:val="דובר"/>
        <w:tag w:val="&lt;ID&gt;5290&lt;/ID&gt;&lt;Name&gt;רויטל סויד - המחנה הציוני&lt;/Name&gt;&lt;Data&gt;רויטל סויד (המחנה הציוני)&lt;/Data&gt;&lt;Shortcut&gt;רוסו&lt;/Shortcut&gt;&lt;MemberID&gt;2555&lt;/MemberID&gt;"/>
        <w:id w:val="1150949429"/>
        <w:placeholder>
          <w:docPart w:val="8BDA490E090A40769DCFE1D91E30E1B0"/>
        </w:placeholder>
        <w15:color w:val="993366"/>
      </w:sdtPr>
      <w:sdtContent>
        <w:p w:rsidR="00A02B37" w:rsidRDefault="00A02B37" w:rsidP="006F51FD">
          <w:pPr>
            <w:pStyle w:val="a4"/>
            <w:keepNext/>
            <w:rPr>
              <w:rtl/>
            </w:rPr>
          </w:pPr>
          <w:r w:rsidRPr="003F7157">
            <w:rPr>
              <w:rStyle w:val="afe"/>
              <w:color w:val="000000"/>
              <w:rtl/>
            </w:rPr>
            <w:t>רויטל סויד (המחנה הציוני):</w:t>
          </w:r>
        </w:p>
      </w:sdtContent>
    </w:sdt>
    <w:bookmarkEnd w:id="8844" w:displacedByCustomXml="prev"/>
    <w:bookmarkEnd w:id="8845" w:displacedByCustomXml="prev"/>
    <w:p w:rsidR="00A02B37" w:rsidRDefault="00A02B37" w:rsidP="005719C7">
      <w:pPr>
        <w:rPr>
          <w:rtl/>
        </w:rPr>
      </w:pPr>
    </w:p>
    <w:p w:rsidR="00A02B37" w:rsidRDefault="00A02B37" w:rsidP="00B61BC9">
      <w:pPr>
        <w:rPr>
          <w:rtl/>
        </w:rPr>
      </w:pPr>
      <w:bookmarkStart w:id="8846" w:name="_ETM_Q38_284414"/>
      <w:bookmarkStart w:id="8847" w:name="_ETM_Q38_284836"/>
      <w:bookmarkStart w:id="8848" w:name="_ETM_Q38_284930"/>
      <w:bookmarkEnd w:id="8846"/>
      <w:bookmarkEnd w:id="8847"/>
      <w:bookmarkEnd w:id="8848"/>
      <w:r>
        <w:rPr>
          <w:rFonts w:hint="cs"/>
          <w:rtl/>
        </w:rPr>
        <w:t xml:space="preserve">גברתי היושבת-ראש, השרים, חבריי חברי הכנסת, </w:t>
      </w:r>
      <w:bookmarkStart w:id="8849" w:name="_ETM_Q38_279938"/>
      <w:bookmarkEnd w:id="8849"/>
      <w:r>
        <w:rPr>
          <w:rFonts w:hint="cs"/>
          <w:rtl/>
        </w:rPr>
        <w:t>כשפנה אליי חברי חבר מועצת העיר ירושלים</w:t>
      </w:r>
      <w:r w:rsidRPr="00F12CE1">
        <w:rPr>
          <w:rFonts w:hint="cs"/>
          <w:rtl/>
        </w:rPr>
        <w:t xml:space="preserve"> איתי </w:t>
      </w:r>
      <w:proofErr w:type="spellStart"/>
      <w:r w:rsidRPr="00F12CE1">
        <w:rPr>
          <w:rFonts w:hint="cs"/>
          <w:rtl/>
        </w:rPr>
        <w:t>גוטלר</w:t>
      </w:r>
      <w:proofErr w:type="spellEnd"/>
      <w:r w:rsidRPr="00F12CE1">
        <w:rPr>
          <w:rFonts w:hint="cs"/>
          <w:rtl/>
        </w:rPr>
        <w:t xml:space="preserve"> וסיפר </w:t>
      </w:r>
      <w:bookmarkStart w:id="8850" w:name="_ETM_Q38_286906"/>
      <w:bookmarkEnd w:id="8850"/>
      <w:r w:rsidRPr="00F12CE1">
        <w:rPr>
          <w:rFonts w:hint="cs"/>
          <w:rtl/>
        </w:rPr>
        <w:t xml:space="preserve">לי על המציאות </w:t>
      </w:r>
      <w:proofErr w:type="spellStart"/>
      <w:r w:rsidRPr="00F12CE1">
        <w:rPr>
          <w:rFonts w:hint="cs"/>
          <w:rtl/>
        </w:rPr>
        <w:t>שא</w:t>
      </w:r>
      <w:r>
        <w:rPr>
          <w:rFonts w:hint="cs"/>
          <w:rtl/>
        </w:rPr>
        <w:t>י</w:t>
      </w:r>
      <w:r w:rsidRPr="00F12CE1">
        <w:rPr>
          <w:rFonts w:hint="cs"/>
          <w:rtl/>
        </w:rPr>
        <w:t>תה</w:t>
      </w:r>
      <w:proofErr w:type="spellEnd"/>
      <w:r w:rsidRPr="00F12CE1">
        <w:rPr>
          <w:rFonts w:hint="cs"/>
          <w:rtl/>
        </w:rPr>
        <w:t xml:space="preserve"> הם מתמודדים פה בירושלים </w:t>
      </w:r>
      <w:r w:rsidR="008C09CB">
        <w:rPr>
          <w:rFonts w:hint="eastAsia"/>
          <w:rtl/>
        </w:rPr>
        <w:t>–</w:t>
      </w:r>
      <w:r w:rsidR="00B61BC9">
        <w:rPr>
          <w:rFonts w:hint="eastAsia"/>
          <w:rtl/>
        </w:rPr>
        <w:t xml:space="preserve"> </w:t>
      </w:r>
      <w:r w:rsidRPr="00F12CE1">
        <w:rPr>
          <w:rFonts w:hint="cs"/>
          <w:rtl/>
        </w:rPr>
        <w:t xml:space="preserve">וגם </w:t>
      </w:r>
      <w:bookmarkStart w:id="8851" w:name="_ETM_Q38_295634"/>
      <w:bookmarkEnd w:id="8851"/>
      <w:r w:rsidR="00B61BC9">
        <w:rPr>
          <w:rFonts w:hint="cs"/>
          <w:rtl/>
        </w:rPr>
        <w:t>ב</w:t>
      </w:r>
      <w:r w:rsidRPr="00F12CE1">
        <w:rPr>
          <w:rFonts w:hint="cs"/>
          <w:rtl/>
        </w:rPr>
        <w:t xml:space="preserve">ערים אחרות בארץ </w:t>
      </w:r>
      <w:r w:rsidR="008C09CB">
        <w:rPr>
          <w:rFonts w:hint="eastAsia"/>
          <w:rtl/>
        </w:rPr>
        <w:t>–</w:t>
      </w:r>
      <w:r w:rsidR="00B61BC9">
        <w:rPr>
          <w:rFonts w:hint="eastAsia"/>
          <w:rtl/>
        </w:rPr>
        <w:t xml:space="preserve"> </w:t>
      </w:r>
      <w:r w:rsidRPr="00F12CE1">
        <w:rPr>
          <w:rFonts w:hint="cs"/>
          <w:rtl/>
        </w:rPr>
        <w:t xml:space="preserve">התקשיתי להאמין שאכן זה המצב. הסיפור הוא כזה: מסתבר </w:t>
      </w:r>
      <w:bookmarkStart w:id="8852" w:name="_ETM_Q38_304711"/>
      <w:bookmarkEnd w:id="8852"/>
      <w:r w:rsidRPr="00F12CE1">
        <w:rPr>
          <w:rFonts w:hint="cs"/>
          <w:rtl/>
        </w:rPr>
        <w:t xml:space="preserve">שהיום לרשות מקומית אין חובה לפתוח בשבתות, בחגים, בימי המנוחה, בית </w:t>
      </w:r>
      <w:bookmarkStart w:id="8853" w:name="_ETM_Q38_317977"/>
      <w:bookmarkEnd w:id="8853"/>
      <w:r w:rsidRPr="00F12CE1">
        <w:rPr>
          <w:rFonts w:hint="cs"/>
          <w:rtl/>
        </w:rPr>
        <w:t>מרקחת תורן. על פי פקודת הרוקחים</w:t>
      </w:r>
      <w:r>
        <w:rPr>
          <w:rFonts w:hint="cs"/>
          <w:rtl/>
        </w:rPr>
        <w:t>,</w:t>
      </w:r>
      <w:r w:rsidRPr="00F12CE1">
        <w:rPr>
          <w:rFonts w:hint="cs"/>
          <w:rtl/>
        </w:rPr>
        <w:t xml:space="preserve"> היא רשאית </w:t>
      </w:r>
      <w:r w:rsidR="008C09CB">
        <w:rPr>
          <w:rtl/>
        </w:rPr>
        <w:t>–</w:t>
      </w:r>
      <w:r w:rsidRPr="00F12CE1">
        <w:rPr>
          <w:rFonts w:hint="cs"/>
          <w:rtl/>
        </w:rPr>
        <w:t xml:space="preserve"> היא </w:t>
      </w:r>
      <w:bookmarkStart w:id="8854" w:name="_ETM_Q38_326211"/>
      <w:bookmarkEnd w:id="8854"/>
      <w:r>
        <w:rPr>
          <w:rFonts w:hint="cs"/>
          <w:rtl/>
        </w:rPr>
        <w:t>רשאית</w:t>
      </w:r>
      <w:r w:rsidR="00B61BC9">
        <w:rPr>
          <w:rFonts w:hint="cs"/>
          <w:rtl/>
        </w:rPr>
        <w:t>,</w:t>
      </w:r>
      <w:r w:rsidRPr="00F12CE1">
        <w:rPr>
          <w:rFonts w:hint="cs"/>
          <w:rtl/>
        </w:rPr>
        <w:t xml:space="preserve"> זו רשות</w:t>
      </w:r>
      <w:r>
        <w:rPr>
          <w:rFonts w:hint="cs"/>
          <w:rtl/>
        </w:rPr>
        <w:t>,</w:t>
      </w:r>
      <w:r w:rsidRPr="00F12CE1">
        <w:rPr>
          <w:rFonts w:hint="cs"/>
          <w:rtl/>
        </w:rPr>
        <w:t xml:space="preserve"> אם </w:t>
      </w:r>
      <w:bookmarkStart w:id="8855" w:name="_ETM_Q38_324509"/>
      <w:bookmarkEnd w:id="8855"/>
      <w:r w:rsidRPr="00F12CE1">
        <w:rPr>
          <w:rFonts w:hint="cs"/>
          <w:rtl/>
        </w:rPr>
        <w:t>יהיה או לא יהיה בית מרקחת תורן פתוח.</w:t>
      </w:r>
      <w:bookmarkStart w:id="8856" w:name="_ETM_Q38_329580"/>
      <w:bookmarkStart w:id="8857" w:name="_ETM_Q38_329638"/>
      <w:bookmarkStart w:id="8858" w:name="_ETM_Q38_329865"/>
      <w:bookmarkStart w:id="8859" w:name="_ETM_Q38_329925"/>
      <w:bookmarkEnd w:id="8856"/>
      <w:bookmarkEnd w:id="8857"/>
      <w:bookmarkEnd w:id="8858"/>
      <w:bookmarkEnd w:id="8859"/>
      <w:r>
        <w:rPr>
          <w:rFonts w:hint="cs"/>
          <w:rtl/>
        </w:rPr>
        <w:t xml:space="preserve"> </w:t>
      </w:r>
      <w:r w:rsidRPr="00F12CE1">
        <w:rPr>
          <w:rFonts w:hint="cs"/>
          <w:rtl/>
        </w:rPr>
        <w:t>אנחנו יודעים שלרשות מקומית יש חובה</w:t>
      </w:r>
      <w:r>
        <w:rPr>
          <w:rFonts w:hint="cs"/>
          <w:rtl/>
        </w:rPr>
        <w:t xml:space="preserve"> </w:t>
      </w:r>
      <w:r w:rsidR="008C09CB">
        <w:rPr>
          <w:rFonts w:hint="eastAsia"/>
          <w:rtl/>
        </w:rPr>
        <w:t>–</w:t>
      </w:r>
      <w:r w:rsidRPr="00F12CE1">
        <w:rPr>
          <w:rFonts w:hint="cs"/>
          <w:rtl/>
        </w:rPr>
        <w:t xml:space="preserve"> יש לה </w:t>
      </w:r>
      <w:bookmarkStart w:id="8860" w:name="_ETM_Q38_334605"/>
      <w:bookmarkEnd w:id="8860"/>
      <w:r w:rsidRPr="00F12CE1">
        <w:rPr>
          <w:rFonts w:hint="cs"/>
          <w:rtl/>
        </w:rPr>
        <w:t xml:space="preserve">חובה </w:t>
      </w:r>
      <w:bookmarkStart w:id="8861" w:name="_ETM_Q38_335149"/>
      <w:bookmarkEnd w:id="8861"/>
      <w:r w:rsidRPr="00F12CE1">
        <w:rPr>
          <w:rFonts w:hint="cs"/>
          <w:rtl/>
        </w:rPr>
        <w:t xml:space="preserve">להעניק לתושבים שלה </w:t>
      </w:r>
      <w:r w:rsidR="00B61BC9">
        <w:rPr>
          <w:rFonts w:hint="cs"/>
          <w:rtl/>
        </w:rPr>
        <w:t xml:space="preserve">גישה </w:t>
      </w:r>
      <w:r w:rsidRPr="00F12CE1">
        <w:rPr>
          <w:rFonts w:hint="cs"/>
          <w:rtl/>
        </w:rPr>
        <w:t>סבירה לתרופות, בטח ובטח בשבתות ובחגים, להפעיל בתי מרקחת תורנים</w:t>
      </w:r>
      <w:r>
        <w:rPr>
          <w:rFonts w:hint="cs"/>
          <w:rtl/>
        </w:rPr>
        <w:t xml:space="preserve"> </w:t>
      </w:r>
      <w:r w:rsidR="008C09CB">
        <w:rPr>
          <w:rtl/>
        </w:rPr>
        <w:t>–</w:t>
      </w:r>
      <w:r w:rsidRPr="00F12CE1">
        <w:rPr>
          <w:rFonts w:hint="cs"/>
          <w:rtl/>
        </w:rPr>
        <w:t xml:space="preserve"> וסעיף 64(א) היום לפקודה </w:t>
      </w:r>
      <w:bookmarkStart w:id="8862" w:name="_ETM_Q38_345795"/>
      <w:bookmarkEnd w:id="8862"/>
      <w:r w:rsidRPr="00F12CE1">
        <w:rPr>
          <w:rFonts w:hint="cs"/>
          <w:rtl/>
        </w:rPr>
        <w:t>מגדיר את זה כרשות.</w:t>
      </w:r>
      <w:r>
        <w:rPr>
          <w:rFonts w:hint="cs"/>
          <w:rtl/>
        </w:rPr>
        <w:t xml:space="preserve"> </w:t>
      </w:r>
    </w:p>
    <w:p w:rsidR="00A02B37" w:rsidRDefault="00A02B37" w:rsidP="006F51FD">
      <w:pPr>
        <w:rPr>
          <w:rtl/>
        </w:rPr>
      </w:pPr>
      <w:bookmarkStart w:id="8863" w:name="_ETM_Q38_348692"/>
      <w:bookmarkStart w:id="8864" w:name="_ETM_Q38_348744"/>
      <w:bookmarkEnd w:id="8863"/>
      <w:bookmarkEnd w:id="8864"/>
    </w:p>
    <w:p w:rsidR="00A02B37" w:rsidRDefault="00A02B37" w:rsidP="00B61BC9">
      <w:pPr>
        <w:rPr>
          <w:rtl/>
        </w:rPr>
      </w:pPr>
      <w:bookmarkStart w:id="8865" w:name="_ETM_Q38_348974"/>
      <w:bookmarkStart w:id="8866" w:name="_ETM_Q38_349014"/>
      <w:bookmarkEnd w:id="8865"/>
      <w:bookmarkEnd w:id="8866"/>
      <w:r>
        <w:rPr>
          <w:rFonts w:hint="cs"/>
          <w:rtl/>
        </w:rPr>
        <w:t xml:space="preserve">מכיוון שמדובר בהסדרה שהיא הסדרה חלקית </w:t>
      </w:r>
      <w:bookmarkStart w:id="8867" w:name="_ETM_Q38_353352"/>
      <w:bookmarkEnd w:id="8867"/>
      <w:r>
        <w:rPr>
          <w:rFonts w:hint="cs"/>
          <w:rtl/>
        </w:rPr>
        <w:t xml:space="preserve">ולא מספקת, היא לא נותנת מענה הולם לתושבים, וכך קורה </w:t>
      </w:r>
      <w:bookmarkStart w:id="8868" w:name="_ETM_Q38_360392"/>
      <w:bookmarkEnd w:id="8868"/>
      <w:r>
        <w:rPr>
          <w:rFonts w:hint="cs"/>
          <w:rtl/>
        </w:rPr>
        <w:t>שיש לנו מקרים דחופים שבהם תושבים צריכים תרופות, צריכים לע</w:t>
      </w:r>
      <w:r w:rsidR="00B61BC9">
        <w:rPr>
          <w:rFonts w:hint="cs"/>
          <w:rtl/>
        </w:rPr>
        <w:t>י</w:t>
      </w:r>
      <w:r>
        <w:rPr>
          <w:rFonts w:hint="cs"/>
          <w:rtl/>
        </w:rPr>
        <w:t xml:space="preserve">תים </w:t>
      </w:r>
      <w:bookmarkStart w:id="8869" w:name="_ETM_Q38_362603"/>
      <w:bookmarkEnd w:id="8869"/>
      <w:r>
        <w:rPr>
          <w:rFonts w:hint="cs"/>
          <w:rtl/>
        </w:rPr>
        <w:t xml:space="preserve">תרופות שיכולות להיות מצילות חיים, ואין להם ברירה </w:t>
      </w:r>
      <w:r w:rsidR="008C09CB">
        <w:rPr>
          <w:rFonts w:hint="eastAsia"/>
          <w:rtl/>
        </w:rPr>
        <w:t>–</w:t>
      </w:r>
      <w:r w:rsidR="00B61BC9">
        <w:rPr>
          <w:rFonts w:hint="eastAsia"/>
          <w:rtl/>
        </w:rPr>
        <w:t xml:space="preserve"> </w:t>
      </w:r>
      <w:r>
        <w:rPr>
          <w:rFonts w:hint="cs"/>
          <w:rtl/>
        </w:rPr>
        <w:t xml:space="preserve">הם </w:t>
      </w:r>
      <w:bookmarkStart w:id="8870" w:name="_ETM_Q38_371995"/>
      <w:bookmarkEnd w:id="8870"/>
      <w:r>
        <w:rPr>
          <w:rFonts w:hint="cs"/>
          <w:rtl/>
        </w:rPr>
        <w:t>חייבים להגיע למיון, לבתי החולים</w:t>
      </w:r>
      <w:r w:rsidR="00B61BC9">
        <w:rPr>
          <w:rFonts w:hint="cs"/>
          <w:rtl/>
        </w:rPr>
        <w:t>,</w:t>
      </w:r>
      <w:r>
        <w:rPr>
          <w:rFonts w:hint="cs"/>
          <w:rtl/>
        </w:rPr>
        <w:t xml:space="preserve"> </w:t>
      </w:r>
      <w:bookmarkStart w:id="8871" w:name="_ETM_Q38_376586"/>
      <w:bookmarkEnd w:id="8871"/>
      <w:r>
        <w:rPr>
          <w:rFonts w:hint="cs"/>
          <w:rtl/>
        </w:rPr>
        <w:t xml:space="preserve">ששם גם כך העומס הוא רב, אז תארו לעצמכם איזה </w:t>
      </w:r>
      <w:bookmarkStart w:id="8872" w:name="_ETM_Q38_382977"/>
      <w:bookmarkEnd w:id="8872"/>
      <w:r>
        <w:rPr>
          <w:rFonts w:hint="cs"/>
          <w:rtl/>
        </w:rPr>
        <w:t xml:space="preserve">עומס נוצר רק בגלל שצריך גם להגיע כי אין בית מרקחת </w:t>
      </w:r>
      <w:bookmarkStart w:id="8873" w:name="_ETM_Q38_389446"/>
      <w:bookmarkEnd w:id="8873"/>
      <w:r>
        <w:rPr>
          <w:rFonts w:hint="cs"/>
          <w:rtl/>
        </w:rPr>
        <w:t>תורן שיהיה פתוח.</w:t>
      </w:r>
      <w:bookmarkStart w:id="8874" w:name="_ETM_Q38_390075"/>
      <w:bookmarkStart w:id="8875" w:name="_ETM_Q38_390132"/>
      <w:bookmarkStart w:id="8876" w:name="_ETM_Q38_390359"/>
      <w:bookmarkStart w:id="8877" w:name="_ETM_Q38_390400"/>
      <w:bookmarkEnd w:id="8874"/>
      <w:bookmarkEnd w:id="8875"/>
      <w:bookmarkEnd w:id="8876"/>
      <w:bookmarkEnd w:id="8877"/>
      <w:r>
        <w:rPr>
          <w:rFonts w:hint="cs"/>
          <w:rtl/>
        </w:rPr>
        <w:t xml:space="preserve"> לרשות מקומית יש אחריות בהרבה מאוד תחומים בחיי </w:t>
      </w:r>
      <w:bookmarkStart w:id="8878" w:name="_ETM_Q38_391729"/>
      <w:bookmarkEnd w:id="8878"/>
      <w:r>
        <w:rPr>
          <w:rFonts w:hint="cs"/>
          <w:rtl/>
        </w:rPr>
        <w:t xml:space="preserve">התושבים </w:t>
      </w:r>
      <w:r w:rsidR="008C09CB">
        <w:rPr>
          <w:rtl/>
        </w:rPr>
        <w:t>–</w:t>
      </w:r>
      <w:r>
        <w:rPr>
          <w:rFonts w:hint="cs"/>
          <w:rtl/>
        </w:rPr>
        <w:t xml:space="preserve"> תכנון תשתיות, תברואה, כבישים, השכלה, פנאי </w:t>
      </w:r>
      <w:bookmarkStart w:id="8879" w:name="_ETM_Q38_398711"/>
      <w:bookmarkEnd w:id="8879"/>
      <w:r>
        <w:rPr>
          <w:rFonts w:hint="cs"/>
          <w:rtl/>
        </w:rPr>
        <w:t xml:space="preserve">ותרבות </w:t>
      </w:r>
      <w:r w:rsidR="008C09CB">
        <w:rPr>
          <w:rtl/>
        </w:rPr>
        <w:t>–</w:t>
      </w:r>
      <w:r>
        <w:rPr>
          <w:rFonts w:hint="cs"/>
          <w:rtl/>
        </w:rPr>
        <w:t xml:space="preserve"> ולמרות זאת, בנושא בריאות אין לה משום מה הוראת </w:t>
      </w:r>
      <w:bookmarkStart w:id="8880" w:name="_ETM_Q38_406508"/>
      <w:bookmarkEnd w:id="8880"/>
      <w:r>
        <w:rPr>
          <w:rFonts w:hint="cs"/>
          <w:rtl/>
        </w:rPr>
        <w:t xml:space="preserve">חוק מחייבת. יש לה רק הוראת חוק שמאפשרת לה בסופי שבוע </w:t>
      </w:r>
      <w:r w:rsidR="00B61BC9">
        <w:rPr>
          <w:rFonts w:hint="cs"/>
          <w:rtl/>
        </w:rPr>
        <w:t xml:space="preserve">את הרְשות </w:t>
      </w:r>
      <w:r>
        <w:rPr>
          <w:rFonts w:hint="cs"/>
          <w:rtl/>
        </w:rPr>
        <w:t xml:space="preserve">להחליט אם יהיה </w:t>
      </w:r>
      <w:bookmarkStart w:id="8881" w:name="_ETM_Q38_414977"/>
      <w:bookmarkEnd w:id="8881"/>
      <w:r>
        <w:rPr>
          <w:rFonts w:hint="cs"/>
          <w:rtl/>
        </w:rPr>
        <w:t>או לא יהיה בית מרקחת תורן. ושוב</w:t>
      </w:r>
      <w:r w:rsidR="00B61BC9">
        <w:rPr>
          <w:rFonts w:hint="cs"/>
          <w:rtl/>
        </w:rPr>
        <w:t>,</w:t>
      </w:r>
      <w:r>
        <w:rPr>
          <w:rFonts w:hint="cs"/>
          <w:rtl/>
        </w:rPr>
        <w:t xml:space="preserve"> אני חוזרת, סיפור </w:t>
      </w:r>
      <w:bookmarkStart w:id="8882" w:name="_ETM_Q38_417884"/>
      <w:bookmarkEnd w:id="8882"/>
      <w:r>
        <w:rPr>
          <w:rFonts w:hint="cs"/>
          <w:rtl/>
        </w:rPr>
        <w:t xml:space="preserve">של תרופות בבתי מרקחת הוא לפעמים </w:t>
      </w:r>
      <w:bookmarkStart w:id="8883" w:name="_ETM_Q38_422821"/>
      <w:bookmarkEnd w:id="8883"/>
      <w:r>
        <w:rPr>
          <w:rFonts w:hint="cs"/>
          <w:rtl/>
        </w:rPr>
        <w:t>מציל חיים.</w:t>
      </w:r>
    </w:p>
    <w:p w:rsidR="00A02B37" w:rsidRDefault="00A02B37" w:rsidP="006F51FD">
      <w:pPr>
        <w:rPr>
          <w:rtl/>
        </w:rPr>
      </w:pPr>
      <w:bookmarkStart w:id="8884" w:name="_ETM_Q38_424789"/>
      <w:bookmarkEnd w:id="8884"/>
    </w:p>
    <w:p w:rsidR="00A02B37" w:rsidRDefault="00A02B37" w:rsidP="00B61BC9">
      <w:pPr>
        <w:rPr>
          <w:rtl/>
        </w:rPr>
      </w:pPr>
      <w:r>
        <w:rPr>
          <w:rFonts w:hint="cs"/>
          <w:rtl/>
        </w:rPr>
        <w:t>אני רוצה</w:t>
      </w:r>
      <w:bookmarkStart w:id="8885" w:name="_ETM_Q38_425805"/>
      <w:bookmarkEnd w:id="8885"/>
      <w:r>
        <w:rPr>
          <w:rFonts w:hint="cs"/>
          <w:rtl/>
        </w:rPr>
        <w:t xml:space="preserve"> </w:t>
      </w:r>
      <w:bookmarkStart w:id="8886" w:name="_ETM_Q38_426071"/>
      <w:bookmarkEnd w:id="8886"/>
      <w:r>
        <w:rPr>
          <w:rFonts w:hint="cs"/>
          <w:rtl/>
        </w:rPr>
        <w:t>לשת</w:t>
      </w:r>
      <w:bookmarkStart w:id="8887" w:name="_ETM_Q38_426211"/>
      <w:bookmarkEnd w:id="8887"/>
      <w:r>
        <w:rPr>
          <w:rFonts w:hint="cs"/>
          <w:rtl/>
        </w:rPr>
        <w:t xml:space="preserve">ף אתכם בסיפור של עומר. עומר הוא ילד קטן שסובל מרגישות </w:t>
      </w:r>
      <w:bookmarkStart w:id="8888" w:name="_ETM_Q38_432992"/>
      <w:bookmarkEnd w:id="8888"/>
      <w:r>
        <w:rPr>
          <w:rFonts w:hint="cs"/>
          <w:rtl/>
        </w:rPr>
        <w:t xml:space="preserve">חמורה </w:t>
      </w:r>
      <w:bookmarkStart w:id="8889" w:name="_ETM_Q38_429003"/>
      <w:bookmarkEnd w:id="8889"/>
      <w:r>
        <w:rPr>
          <w:rFonts w:hint="cs"/>
          <w:rtl/>
        </w:rPr>
        <w:t xml:space="preserve">מאוד לביצים. עומר הוא בן שנה ושלושה חודשים, והרגישות שלו היא אלרגיה חריפה. </w:t>
      </w:r>
      <w:r w:rsidR="00B61BC9">
        <w:rPr>
          <w:rFonts w:hint="cs"/>
          <w:rtl/>
        </w:rPr>
        <w:t xml:space="preserve">אם </w:t>
      </w:r>
      <w:r>
        <w:rPr>
          <w:rFonts w:hint="cs"/>
          <w:rtl/>
        </w:rPr>
        <w:t>הוא נחשף</w:t>
      </w:r>
      <w:r w:rsidR="00B61BC9">
        <w:rPr>
          <w:rFonts w:hint="cs"/>
          <w:rtl/>
        </w:rPr>
        <w:t xml:space="preserve"> לביצים</w:t>
      </w:r>
      <w:r>
        <w:rPr>
          <w:rFonts w:hint="cs"/>
          <w:rtl/>
        </w:rPr>
        <w:t xml:space="preserve">, חס </w:t>
      </w:r>
      <w:bookmarkStart w:id="8890" w:name="_ETM_Q38_442039"/>
      <w:bookmarkEnd w:id="8890"/>
      <w:r>
        <w:rPr>
          <w:rFonts w:hint="cs"/>
          <w:rtl/>
        </w:rPr>
        <w:t xml:space="preserve">וחלילה, החיים שלו ממש מגיעים לסכנה. וכך קרה. ההורים </w:t>
      </w:r>
      <w:bookmarkStart w:id="8891" w:name="_ETM_Q38_450977"/>
      <w:bookmarkEnd w:id="8891"/>
      <w:r>
        <w:rPr>
          <w:rFonts w:hint="cs"/>
          <w:rtl/>
        </w:rPr>
        <w:t xml:space="preserve">של עומר, אגב, דואגים תמיד שברשותם </w:t>
      </w:r>
      <w:bookmarkStart w:id="8892" w:name="_ETM_Q38_448279"/>
      <w:bookmarkEnd w:id="8892"/>
      <w:r>
        <w:rPr>
          <w:rFonts w:hint="cs"/>
          <w:rtl/>
        </w:rPr>
        <w:t xml:space="preserve">יהיו שני מזרקי </w:t>
      </w:r>
      <w:proofErr w:type="spellStart"/>
      <w:r>
        <w:rPr>
          <w:rFonts w:hint="cs"/>
          <w:rtl/>
        </w:rPr>
        <w:t>אפיפן</w:t>
      </w:r>
      <w:proofErr w:type="spellEnd"/>
      <w:r>
        <w:rPr>
          <w:rFonts w:hint="cs"/>
          <w:rtl/>
        </w:rPr>
        <w:t xml:space="preserve">. הם מיועדים בדיוק לאותו </w:t>
      </w:r>
      <w:bookmarkStart w:id="8893" w:name="_ETM_Q38_453553"/>
      <w:bookmarkEnd w:id="8893"/>
      <w:r>
        <w:rPr>
          <w:rFonts w:hint="cs"/>
          <w:rtl/>
        </w:rPr>
        <w:t xml:space="preserve">מקרה חירום שבו הוא מפתח תגובה אלרגית. ב-2 בדצמבר, ממש </w:t>
      </w:r>
      <w:bookmarkStart w:id="8894" w:name="_ETM_Q38_463633"/>
      <w:bookmarkEnd w:id="8894"/>
      <w:r>
        <w:rPr>
          <w:rFonts w:hint="cs"/>
          <w:rtl/>
        </w:rPr>
        <w:t xml:space="preserve">לפני כחצי שנה, עומר היה בארוחת </w:t>
      </w:r>
      <w:bookmarkStart w:id="8895" w:name="_ETM_Q38_459598"/>
      <w:bookmarkEnd w:id="8895"/>
      <w:r>
        <w:rPr>
          <w:rFonts w:hint="cs"/>
          <w:rtl/>
        </w:rPr>
        <w:t xml:space="preserve">שישי עם הוריו, והוא נחשף בטעות לביצים. הוא החל לפתח תגובה </w:t>
      </w:r>
      <w:bookmarkStart w:id="8896" w:name="_ETM_Q38_470742"/>
      <w:bookmarkEnd w:id="8896"/>
      <w:r>
        <w:rPr>
          <w:rFonts w:hint="cs"/>
          <w:rtl/>
        </w:rPr>
        <w:t xml:space="preserve">אלרגית קשה, שיכולה הייתה לסכן את חייו. </w:t>
      </w:r>
      <w:bookmarkStart w:id="8897" w:name="_ETM_Q38_469678"/>
      <w:bookmarkEnd w:id="8897"/>
      <w:r>
        <w:rPr>
          <w:rFonts w:hint="cs"/>
          <w:rtl/>
        </w:rPr>
        <w:t>ההורים שלו עשו שימוש במזרק, הם פינו אותו באמבולנס לחדר המיון, ול</w:t>
      </w:r>
      <w:bookmarkStart w:id="8898" w:name="_ETM_Q38_480930"/>
      <w:bookmarkEnd w:id="8898"/>
      <w:r>
        <w:rPr>
          <w:rFonts w:hint="cs"/>
          <w:rtl/>
        </w:rPr>
        <w:t>אחר שש שעות של השגחה ניתן היה לשחרר אותו הביתה</w:t>
      </w:r>
      <w:r w:rsidR="00B61BC9">
        <w:rPr>
          <w:rFonts w:hint="cs"/>
          <w:rtl/>
        </w:rPr>
        <w:t>.</w:t>
      </w:r>
      <w:r>
        <w:rPr>
          <w:rFonts w:hint="cs"/>
          <w:rtl/>
        </w:rPr>
        <w:t xml:space="preserve"> </w:t>
      </w:r>
      <w:bookmarkStart w:id="8899" w:name="_ETM_Q38_478756"/>
      <w:bookmarkEnd w:id="8899"/>
      <w:r>
        <w:rPr>
          <w:rFonts w:hint="cs"/>
          <w:rtl/>
        </w:rPr>
        <w:t>אבל בחדר המיון הציבו תנאי</w:t>
      </w:r>
      <w:r w:rsidR="00B61BC9">
        <w:rPr>
          <w:rFonts w:hint="cs"/>
          <w:rtl/>
        </w:rPr>
        <w:t>.</w:t>
      </w:r>
      <w:r>
        <w:rPr>
          <w:rFonts w:hint="cs"/>
          <w:rtl/>
        </w:rPr>
        <w:t xml:space="preserve"> התנאי לשחררו היה שלהורים יהיו בהיכון שני מזרקים של </w:t>
      </w:r>
      <w:bookmarkStart w:id="8900" w:name="_ETM_Q38_490399"/>
      <w:bookmarkEnd w:id="8900"/>
      <w:proofErr w:type="spellStart"/>
      <w:r>
        <w:rPr>
          <w:rFonts w:hint="cs"/>
          <w:rtl/>
        </w:rPr>
        <w:t>אפיפן</w:t>
      </w:r>
      <w:proofErr w:type="spellEnd"/>
      <w:r w:rsidR="00B61BC9">
        <w:rPr>
          <w:rFonts w:hint="cs"/>
          <w:rtl/>
        </w:rPr>
        <w:t>,</w:t>
      </w:r>
      <w:r>
        <w:rPr>
          <w:rFonts w:hint="cs"/>
          <w:rtl/>
        </w:rPr>
        <w:t xml:space="preserve"> שני מזרקים ש</w:t>
      </w:r>
      <w:bookmarkStart w:id="8901" w:name="_ETM_Q38_489921"/>
      <w:bookmarkEnd w:id="8901"/>
      <w:r>
        <w:rPr>
          <w:rFonts w:hint="cs"/>
          <w:rtl/>
        </w:rPr>
        <w:t xml:space="preserve">הם היו צריכים לרכוש כדי לשחרר אותו מבית </w:t>
      </w:r>
      <w:bookmarkStart w:id="8902" w:name="_ETM_Q38_499227"/>
      <w:bookmarkEnd w:id="8902"/>
      <w:r>
        <w:rPr>
          <w:rFonts w:hint="cs"/>
          <w:rtl/>
        </w:rPr>
        <w:t xml:space="preserve">החולים. אחד כמובן היה ברשותם, אבל השני לא. ולכן, הם </w:t>
      </w:r>
      <w:bookmarkStart w:id="8903" w:name="_ETM_Q38_507331"/>
      <w:bookmarkEnd w:id="8903"/>
      <w:r>
        <w:rPr>
          <w:rFonts w:hint="cs"/>
          <w:rtl/>
        </w:rPr>
        <w:t xml:space="preserve">נסעו מייד לבית המרקחת התורן, שהיה בבית </w:t>
      </w:r>
      <w:bookmarkStart w:id="8904" w:name="_ETM_Q38_505181"/>
      <w:bookmarkEnd w:id="8904"/>
      <w:proofErr w:type="spellStart"/>
      <w:r>
        <w:rPr>
          <w:rFonts w:hint="cs"/>
          <w:rtl/>
        </w:rPr>
        <w:t>צפאפא</w:t>
      </w:r>
      <w:proofErr w:type="spellEnd"/>
      <w:r>
        <w:rPr>
          <w:rFonts w:hint="cs"/>
          <w:rtl/>
        </w:rPr>
        <w:t xml:space="preserve">, אבל שם לא היה במלאי מזרק. ואז הפנו אותם לבית </w:t>
      </w:r>
      <w:bookmarkStart w:id="8905" w:name="_ETM_Q38_515050"/>
      <w:bookmarkEnd w:id="8905"/>
      <w:r>
        <w:rPr>
          <w:rFonts w:hint="cs"/>
          <w:rtl/>
        </w:rPr>
        <w:t xml:space="preserve">מרקחת אחר, בית מרקחת באבו גוש. אבל הם יכלו להגיע לבית המרקחת </w:t>
      </w:r>
      <w:bookmarkStart w:id="8906" w:name="_ETM_Q38_517963"/>
      <w:bookmarkEnd w:id="8906"/>
      <w:r>
        <w:rPr>
          <w:rFonts w:hint="cs"/>
          <w:rtl/>
        </w:rPr>
        <w:t xml:space="preserve">באבו גוש בשעה 22:00 </w:t>
      </w:r>
      <w:r w:rsidR="008C09CB">
        <w:rPr>
          <w:rtl/>
        </w:rPr>
        <w:t>–</w:t>
      </w:r>
      <w:r>
        <w:rPr>
          <w:rFonts w:hint="cs"/>
          <w:rtl/>
        </w:rPr>
        <w:t xml:space="preserve"> ותדמיינו, הם היום אחרי </w:t>
      </w:r>
      <w:bookmarkStart w:id="8907" w:name="_ETM_Q38_525237"/>
      <w:bookmarkEnd w:id="8907"/>
      <w:r>
        <w:rPr>
          <w:rFonts w:hint="cs"/>
          <w:rtl/>
        </w:rPr>
        <w:t xml:space="preserve">שעות במיון ואחרי שהם היו עם הילד </w:t>
      </w:r>
      <w:r w:rsidR="008C09CB">
        <w:rPr>
          <w:rtl/>
        </w:rPr>
        <w:t>–</w:t>
      </w:r>
      <w:r>
        <w:rPr>
          <w:rFonts w:hint="cs"/>
          <w:rtl/>
        </w:rPr>
        <w:t xml:space="preserve"> והם אמרו לבית המרקחת: אנחנו נוכל להגיע, אבל </w:t>
      </w:r>
      <w:bookmarkStart w:id="8908" w:name="_ETM_Q38_532596"/>
      <w:bookmarkEnd w:id="8908"/>
      <w:r>
        <w:rPr>
          <w:rFonts w:hint="cs"/>
          <w:rtl/>
        </w:rPr>
        <w:t xml:space="preserve">ב-22:00, ובית המרקחת אמר: לא, בשעה 21:45 אנחנו סוגרים, ואנחנו </w:t>
      </w:r>
      <w:bookmarkStart w:id="8909" w:name="_ETM_Q38_531809"/>
      <w:bookmarkEnd w:id="8909"/>
      <w:r>
        <w:rPr>
          <w:rFonts w:hint="cs"/>
          <w:rtl/>
        </w:rPr>
        <w:t>לא יכולים</w:t>
      </w:r>
      <w:r w:rsidR="00B61BC9">
        <w:rPr>
          <w:rFonts w:hint="cs"/>
          <w:rtl/>
        </w:rPr>
        <w:t xml:space="preserve"> לחכות לכם</w:t>
      </w:r>
      <w:r>
        <w:rPr>
          <w:rFonts w:hint="cs"/>
          <w:rtl/>
        </w:rPr>
        <w:t>, למרות שאתם מחוץ לעיר. והם לא הספיקו</w:t>
      </w:r>
      <w:r w:rsidR="00B61BC9">
        <w:rPr>
          <w:rFonts w:hint="cs"/>
          <w:rtl/>
        </w:rPr>
        <w:t>,</w:t>
      </w:r>
      <w:r>
        <w:rPr>
          <w:rFonts w:hint="cs"/>
          <w:rtl/>
        </w:rPr>
        <w:t xml:space="preserve"> </w:t>
      </w:r>
      <w:bookmarkStart w:id="8910" w:name="_ETM_Q38_541182"/>
      <w:bookmarkEnd w:id="8910"/>
      <w:r>
        <w:rPr>
          <w:rFonts w:hint="cs"/>
          <w:rtl/>
        </w:rPr>
        <w:t xml:space="preserve">ואז הם נאלצו לפרסם פנייה בפייסבוק, כשהם פונים לציבור, מי יכול להלוות להם מזרק </w:t>
      </w:r>
      <w:bookmarkStart w:id="8911" w:name="_ETM_Q38_553440"/>
      <w:bookmarkEnd w:id="8911"/>
      <w:proofErr w:type="spellStart"/>
      <w:r>
        <w:rPr>
          <w:rFonts w:hint="cs"/>
          <w:rtl/>
        </w:rPr>
        <w:t>אפיפן</w:t>
      </w:r>
      <w:proofErr w:type="spellEnd"/>
      <w:r>
        <w:rPr>
          <w:rFonts w:hint="cs"/>
          <w:rtl/>
        </w:rPr>
        <w:t xml:space="preserve"> עד שהם יוכלו </w:t>
      </w:r>
      <w:bookmarkStart w:id="8912" w:name="_ETM_Q38_555396"/>
      <w:bookmarkEnd w:id="8912"/>
      <w:r>
        <w:rPr>
          <w:rFonts w:hint="cs"/>
          <w:rtl/>
        </w:rPr>
        <w:t>לשחרר את הילד, ולמזלם נמצא אדם שכזה.</w:t>
      </w:r>
    </w:p>
    <w:p w:rsidR="00A02B37" w:rsidRDefault="00A02B37" w:rsidP="006F51FD">
      <w:pPr>
        <w:rPr>
          <w:rtl/>
        </w:rPr>
      </w:pPr>
      <w:bookmarkStart w:id="8913" w:name="_ETM_Q38_560721"/>
      <w:bookmarkEnd w:id="8913"/>
    </w:p>
    <w:p w:rsidR="00A02B37" w:rsidRDefault="00A02B37" w:rsidP="00B61BC9">
      <w:pPr>
        <w:rPr>
          <w:rtl/>
        </w:rPr>
      </w:pPr>
      <w:r>
        <w:rPr>
          <w:rFonts w:hint="cs"/>
          <w:rtl/>
        </w:rPr>
        <w:t>זה אי</w:t>
      </w:r>
      <w:bookmarkStart w:id="8914" w:name="_ETM_Q38_561721"/>
      <w:bookmarkEnd w:id="8914"/>
      <w:r>
        <w:rPr>
          <w:rFonts w:hint="cs"/>
          <w:rtl/>
        </w:rPr>
        <w:t>ר</w:t>
      </w:r>
      <w:bookmarkStart w:id="8915" w:name="_ETM_Q38_561971"/>
      <w:bookmarkEnd w:id="8915"/>
      <w:r>
        <w:rPr>
          <w:rFonts w:hint="cs"/>
          <w:rtl/>
        </w:rPr>
        <w:t>וע</w:t>
      </w:r>
      <w:bookmarkStart w:id="8916" w:name="_ETM_Q38_562081"/>
      <w:bookmarkEnd w:id="8916"/>
      <w:r>
        <w:rPr>
          <w:rFonts w:hint="cs"/>
          <w:rtl/>
        </w:rPr>
        <w:t xml:space="preserve"> שלא התרחש </w:t>
      </w:r>
      <w:bookmarkStart w:id="8917" w:name="_ETM_Q38_564456"/>
      <w:bookmarkEnd w:id="8917"/>
      <w:r>
        <w:rPr>
          <w:rFonts w:hint="cs"/>
          <w:rtl/>
        </w:rPr>
        <w:t xml:space="preserve">באיזה יישוב נידח; זה אירוע שהתרחש בירושלים, בירת מדינת ישראל, העיר הגדולה, אחת הגדולות בארץ, שמבטאת </w:t>
      </w:r>
      <w:bookmarkStart w:id="8918" w:name="_ETM_Q38_571679"/>
      <w:bookmarkEnd w:id="8918"/>
      <w:r>
        <w:rPr>
          <w:rFonts w:hint="cs"/>
          <w:rtl/>
        </w:rPr>
        <w:t xml:space="preserve">בצורה הבולטת ביותר, </w:t>
      </w:r>
      <w:bookmarkStart w:id="8919" w:name="_ETM_Q38_573378"/>
      <w:bookmarkEnd w:id="8919"/>
      <w:r>
        <w:rPr>
          <w:rFonts w:hint="cs"/>
          <w:rtl/>
        </w:rPr>
        <w:t xml:space="preserve">ממחישה את המצב. בית מרקחת אחד תורן אמור לספק </w:t>
      </w:r>
      <w:bookmarkStart w:id="8920" w:name="_ETM_Q38_585221"/>
      <w:bookmarkEnd w:id="8920"/>
      <w:r>
        <w:rPr>
          <w:rFonts w:hint="cs"/>
          <w:rtl/>
        </w:rPr>
        <w:t xml:space="preserve">שירות למעל 800,000 תושבי ירושלים בשבתות וחגים, לא כולל התיירים הרבים שמגיעים ומבקרים. המצב הזה </w:t>
      </w:r>
      <w:bookmarkStart w:id="8921" w:name="_ETM_Q38_592753"/>
      <w:bookmarkEnd w:id="8921"/>
      <w:r>
        <w:rPr>
          <w:rFonts w:hint="cs"/>
          <w:rtl/>
        </w:rPr>
        <w:t xml:space="preserve">לא סביר ולא הגיוני. </w:t>
      </w:r>
      <w:bookmarkStart w:id="8922" w:name="_ETM_Q38_591645"/>
      <w:bookmarkEnd w:id="8922"/>
      <w:r>
        <w:rPr>
          <w:rFonts w:hint="cs"/>
          <w:rtl/>
        </w:rPr>
        <w:t>ועצוב לומר שהסיפור הזה של עומר הוא לא סיפור נדיר</w:t>
      </w:r>
      <w:r w:rsidR="00B61BC9">
        <w:rPr>
          <w:rFonts w:hint="cs"/>
          <w:rtl/>
        </w:rPr>
        <w:t>,</w:t>
      </w:r>
      <w:r>
        <w:rPr>
          <w:rFonts w:hint="cs"/>
          <w:rtl/>
        </w:rPr>
        <w:t xml:space="preserve"> אלא הוא אחד מיני רבים, והוא משקף את העובדה </w:t>
      </w:r>
      <w:bookmarkStart w:id="8923" w:name="_ETM_Q38_601643"/>
      <w:bookmarkEnd w:id="8923"/>
      <w:r>
        <w:rPr>
          <w:rFonts w:hint="cs"/>
          <w:rtl/>
        </w:rPr>
        <w:t xml:space="preserve">כמה חשוב שיהיה בית מרקחת פתוח וכמה חשוב שיהיו גם </w:t>
      </w:r>
      <w:bookmarkStart w:id="8924" w:name="_ETM_Q38_608534"/>
      <w:bookmarkEnd w:id="8924"/>
      <w:r>
        <w:rPr>
          <w:rFonts w:hint="cs"/>
          <w:rtl/>
        </w:rPr>
        <w:t xml:space="preserve">חוקי עזר עירוניים. </w:t>
      </w:r>
    </w:p>
    <w:p w:rsidR="00A02B37" w:rsidRDefault="00A02B37" w:rsidP="006F51FD">
      <w:pPr>
        <w:rPr>
          <w:rtl/>
        </w:rPr>
      </w:pPr>
      <w:bookmarkStart w:id="8925" w:name="_ETM_Q38_611721"/>
      <w:bookmarkEnd w:id="8925"/>
    </w:p>
    <w:p w:rsidR="00A02B37" w:rsidRDefault="00A02B37" w:rsidP="00B61BC9">
      <w:pPr>
        <w:rPr>
          <w:rtl/>
        </w:rPr>
      </w:pPr>
      <w:r>
        <w:rPr>
          <w:rFonts w:hint="cs"/>
          <w:rtl/>
        </w:rPr>
        <w:t>ה</w:t>
      </w:r>
      <w:bookmarkStart w:id="8926" w:name="_ETM_Q38_612081"/>
      <w:bookmarkEnd w:id="8926"/>
      <w:r>
        <w:rPr>
          <w:rFonts w:hint="cs"/>
          <w:rtl/>
        </w:rPr>
        <w:t>צ</w:t>
      </w:r>
      <w:bookmarkStart w:id="8927" w:name="_ETM_Q38_612346"/>
      <w:bookmarkEnd w:id="8927"/>
      <w:r>
        <w:rPr>
          <w:rFonts w:hint="cs"/>
          <w:rtl/>
        </w:rPr>
        <w:t>עת</w:t>
      </w:r>
      <w:bookmarkStart w:id="8928" w:name="_ETM_Q38_612440"/>
      <w:bookmarkEnd w:id="8928"/>
      <w:r>
        <w:rPr>
          <w:rFonts w:hint="cs"/>
          <w:rtl/>
        </w:rPr>
        <w:t xml:space="preserve"> החוק הזאת מתייחסת לשלושה רכיבים: 1. היא באה </w:t>
      </w:r>
      <w:bookmarkStart w:id="8929" w:name="_ETM_Q38_614110"/>
      <w:bookmarkEnd w:id="8929"/>
      <w:r>
        <w:rPr>
          <w:rFonts w:hint="cs"/>
          <w:rtl/>
        </w:rPr>
        <w:t xml:space="preserve">להסדיר באמת את החובה שיהיה בית מרקחת תורן; 2. </w:t>
      </w:r>
      <w:bookmarkStart w:id="8930" w:name="_ETM_Q38_620128"/>
      <w:bookmarkEnd w:id="8930"/>
      <w:r>
        <w:rPr>
          <w:rFonts w:hint="cs"/>
          <w:rtl/>
        </w:rPr>
        <w:t xml:space="preserve">היא באה להבטיח שבמלאי </w:t>
      </w:r>
      <w:r w:rsidR="00B61BC9">
        <w:rPr>
          <w:rFonts w:hint="cs"/>
          <w:rtl/>
        </w:rPr>
        <w:t xml:space="preserve">של בית המרקחת </w:t>
      </w:r>
      <w:r>
        <w:rPr>
          <w:rFonts w:hint="cs"/>
          <w:rtl/>
        </w:rPr>
        <w:t xml:space="preserve">יהיו כל התרופות. הרי כמו שראינו, ההורים של עומר הגיעו, וזריקת </w:t>
      </w:r>
      <w:proofErr w:type="spellStart"/>
      <w:r>
        <w:rPr>
          <w:rFonts w:hint="cs"/>
          <w:rtl/>
        </w:rPr>
        <w:t>אפיפן</w:t>
      </w:r>
      <w:proofErr w:type="spellEnd"/>
      <w:r>
        <w:rPr>
          <w:rFonts w:hint="cs"/>
          <w:rtl/>
        </w:rPr>
        <w:t xml:space="preserve"> </w:t>
      </w:r>
      <w:bookmarkStart w:id="8931" w:name="_ETM_Q38_628019"/>
      <w:bookmarkEnd w:id="8931"/>
      <w:r>
        <w:rPr>
          <w:rFonts w:hint="cs"/>
          <w:rtl/>
        </w:rPr>
        <w:t xml:space="preserve">לא </w:t>
      </w:r>
      <w:bookmarkStart w:id="8932" w:name="_ETM_Q38_628112"/>
      <w:bookmarkEnd w:id="8932"/>
      <w:r>
        <w:rPr>
          <w:rFonts w:hint="cs"/>
          <w:rtl/>
        </w:rPr>
        <w:t xml:space="preserve">הייתה. תארו לעצמכם שיש בית מרקחת תורן אחד ואין לו את כל מלאי התרופות. חייבים להגיע </w:t>
      </w:r>
      <w:bookmarkStart w:id="8933" w:name="_ETM_Q38_635581"/>
      <w:bookmarkEnd w:id="8933"/>
      <w:r>
        <w:rPr>
          <w:rFonts w:hint="cs"/>
          <w:rtl/>
        </w:rPr>
        <w:t xml:space="preserve">למצב שבו בתי המרקחת התורנים מחויבים להחזיק מלאי תרופות. </w:t>
      </w:r>
      <w:bookmarkStart w:id="8934" w:name="_ETM_Q38_637774"/>
      <w:bookmarkEnd w:id="8934"/>
      <w:r>
        <w:rPr>
          <w:rFonts w:hint="cs"/>
          <w:rtl/>
        </w:rPr>
        <w:t xml:space="preserve">ובנוסף לכך, ההסדר עם קופות </w:t>
      </w:r>
      <w:bookmarkStart w:id="8935" w:name="_ETM_Q38_648846"/>
      <w:bookmarkEnd w:id="8935"/>
      <w:r>
        <w:rPr>
          <w:rFonts w:hint="cs"/>
          <w:rtl/>
        </w:rPr>
        <w:t>החולים</w:t>
      </w:r>
      <w:r w:rsidR="00B61BC9">
        <w:rPr>
          <w:rFonts w:hint="cs"/>
          <w:rtl/>
        </w:rPr>
        <w:t>:</w:t>
      </w:r>
      <w:r>
        <w:rPr>
          <w:rFonts w:hint="cs"/>
          <w:rtl/>
        </w:rPr>
        <w:t xml:space="preserve"> אתם מבינים סיטואציה שבה מגיע אדם לבית המרקחת </w:t>
      </w:r>
      <w:r w:rsidR="008C09CB">
        <w:rPr>
          <w:rtl/>
        </w:rPr>
        <w:t>–</w:t>
      </w:r>
      <w:r>
        <w:rPr>
          <w:rFonts w:hint="cs"/>
          <w:rtl/>
        </w:rPr>
        <w:t xml:space="preserve"> </w:t>
      </w:r>
      <w:bookmarkStart w:id="8936" w:name="_ETM_Q38_649256"/>
      <w:bookmarkEnd w:id="8936"/>
      <w:r>
        <w:rPr>
          <w:rFonts w:hint="cs"/>
          <w:rtl/>
        </w:rPr>
        <w:t xml:space="preserve">במקרה הטוב שבכלל יש בית מרקחת תורן, כי כמו שראינו זו גם זכות ולא חובה </w:t>
      </w:r>
      <w:bookmarkStart w:id="8937" w:name="_ETM_Q38_656324"/>
      <w:bookmarkEnd w:id="8937"/>
      <w:r w:rsidR="008C09CB">
        <w:rPr>
          <w:rtl/>
        </w:rPr>
        <w:t>–</w:t>
      </w:r>
      <w:r>
        <w:rPr>
          <w:rFonts w:hint="cs"/>
          <w:rtl/>
        </w:rPr>
        <w:t xml:space="preserve"> ואז, </w:t>
      </w:r>
      <w:bookmarkStart w:id="8938" w:name="_ETM_Q38_658518"/>
      <w:bookmarkEnd w:id="8938"/>
      <w:r>
        <w:rPr>
          <w:rFonts w:hint="cs"/>
          <w:rtl/>
        </w:rPr>
        <w:t xml:space="preserve">כאשר הוא מגיע לאותו בית מרקחת, אומרים לו: סליחה, אתה מקופת חולים זו, אין לנו הסדר </w:t>
      </w:r>
      <w:bookmarkStart w:id="8939" w:name="_ETM_Q38_661175"/>
      <w:bookmarkEnd w:id="8939"/>
      <w:r>
        <w:rPr>
          <w:rFonts w:hint="cs"/>
          <w:rtl/>
        </w:rPr>
        <w:t xml:space="preserve">איתכם. אתה תצטרך לשאת בעלות מלאה </w:t>
      </w:r>
      <w:bookmarkStart w:id="8940" w:name="_ETM_Q38_666628"/>
      <w:bookmarkEnd w:id="8940"/>
      <w:r>
        <w:rPr>
          <w:rFonts w:hint="cs"/>
          <w:rtl/>
        </w:rPr>
        <w:t>של התרופה</w:t>
      </w:r>
      <w:r w:rsidR="00B61BC9">
        <w:rPr>
          <w:rFonts w:hint="cs"/>
          <w:rtl/>
        </w:rPr>
        <w:t xml:space="preserve">, </w:t>
      </w:r>
      <w:r>
        <w:rPr>
          <w:rFonts w:hint="cs"/>
          <w:rtl/>
        </w:rPr>
        <w:t xml:space="preserve">או: אתה </w:t>
      </w:r>
      <w:r w:rsidR="00B61BC9">
        <w:rPr>
          <w:rFonts w:hint="cs"/>
          <w:rtl/>
        </w:rPr>
        <w:t>ב</w:t>
      </w:r>
      <w:r>
        <w:rPr>
          <w:rFonts w:hint="cs"/>
          <w:rtl/>
        </w:rPr>
        <w:t xml:space="preserve">בית מרקחת כזה, אין לנו הסדרים </w:t>
      </w:r>
      <w:bookmarkStart w:id="8941" w:name="_ETM_Q38_674362"/>
      <w:bookmarkEnd w:id="8941"/>
      <w:r>
        <w:rPr>
          <w:rFonts w:hint="cs"/>
          <w:rtl/>
        </w:rPr>
        <w:t xml:space="preserve">עם קופת החולים שלך. זאת אומרת, אדם כבר מגיע למצב שהוא מגיע </w:t>
      </w:r>
      <w:bookmarkStart w:id="8942" w:name="_ETM_Q38_677562"/>
      <w:bookmarkEnd w:id="8942"/>
      <w:r>
        <w:rPr>
          <w:rFonts w:hint="cs"/>
          <w:rtl/>
        </w:rPr>
        <w:t xml:space="preserve">לבית המרקחת, וכבר יש בית מרקחת תורן, וכבר יש את התרופה </w:t>
      </w:r>
      <w:bookmarkStart w:id="8943" w:name="_ETM_Q38_682034"/>
      <w:bookmarkEnd w:id="8943"/>
      <w:r>
        <w:rPr>
          <w:rFonts w:hint="cs"/>
          <w:rtl/>
        </w:rPr>
        <w:t xml:space="preserve">במקרה במלאי, ואז הוא צריך לשאת במחיר מלא. </w:t>
      </w:r>
    </w:p>
    <w:p w:rsidR="00A02B37" w:rsidRDefault="00A02B37" w:rsidP="006F51FD">
      <w:pPr>
        <w:rPr>
          <w:rtl/>
        </w:rPr>
      </w:pPr>
    </w:p>
    <w:p w:rsidR="00A02B37" w:rsidRDefault="00A02B37" w:rsidP="00B61BC9">
      <w:pPr>
        <w:rPr>
          <w:rtl/>
        </w:rPr>
      </w:pPr>
      <w:r>
        <w:rPr>
          <w:rFonts w:hint="cs"/>
          <w:rtl/>
        </w:rPr>
        <w:t xml:space="preserve">כל הסיפור הזה, גם </w:t>
      </w:r>
      <w:bookmarkStart w:id="8944" w:name="_ETM_Q38_682927"/>
      <w:bookmarkEnd w:id="8944"/>
      <w:r>
        <w:rPr>
          <w:rFonts w:hint="cs"/>
          <w:rtl/>
        </w:rPr>
        <w:t xml:space="preserve">של פריסה גיאוגרפית של בתי המרקחת ברשויות המקומיות, גם </w:t>
      </w:r>
      <w:bookmarkStart w:id="8945" w:name="_ETM_Q38_688737"/>
      <w:bookmarkEnd w:id="8945"/>
      <w:r>
        <w:rPr>
          <w:rFonts w:hint="cs"/>
          <w:rtl/>
        </w:rPr>
        <w:t xml:space="preserve">של מחירים סבירים וגם של העובדה שיהיו בהם הסדרים עם </w:t>
      </w:r>
      <w:bookmarkStart w:id="8946" w:name="_ETM_Q38_696471"/>
      <w:bookmarkEnd w:id="8946"/>
      <w:r>
        <w:rPr>
          <w:rFonts w:hint="cs"/>
          <w:rtl/>
        </w:rPr>
        <w:t>כל קופות החולים, זה דבר שחייבים לעגן בחקיקה.</w:t>
      </w:r>
      <w:bookmarkStart w:id="8947" w:name="_ETM_Q38_704503"/>
      <w:bookmarkStart w:id="8948" w:name="_ETM_Q38_705128"/>
      <w:bookmarkStart w:id="8949" w:name="_ETM_Q38_705393"/>
      <w:bookmarkEnd w:id="8947"/>
      <w:bookmarkEnd w:id="8948"/>
      <w:bookmarkEnd w:id="8949"/>
      <w:r>
        <w:rPr>
          <w:rFonts w:hint="cs"/>
          <w:rtl/>
        </w:rPr>
        <w:t xml:space="preserve"> תבינו, למסעדה </w:t>
      </w:r>
      <w:bookmarkStart w:id="8950" w:name="_ETM_Q38_703320"/>
      <w:bookmarkEnd w:id="8950"/>
      <w:r>
        <w:rPr>
          <w:rFonts w:hint="cs"/>
          <w:rtl/>
        </w:rPr>
        <w:t>בוודאי י</w:t>
      </w:r>
      <w:bookmarkStart w:id="8951" w:name="_ETM_Q38_705471"/>
      <w:bookmarkEnd w:id="8951"/>
      <w:r>
        <w:rPr>
          <w:rFonts w:hint="cs"/>
          <w:rtl/>
        </w:rPr>
        <w:t xml:space="preserve">ש מטרות </w:t>
      </w:r>
      <w:bookmarkStart w:id="8952" w:name="_ETM_Q38_706674"/>
      <w:bookmarkEnd w:id="8952"/>
      <w:r>
        <w:rPr>
          <w:rFonts w:hint="cs"/>
          <w:rtl/>
        </w:rPr>
        <w:t>רווח</w:t>
      </w:r>
      <w:r w:rsidR="00B61BC9">
        <w:rPr>
          <w:rFonts w:hint="cs"/>
          <w:rtl/>
        </w:rPr>
        <w:t>;</w:t>
      </w:r>
      <w:r>
        <w:rPr>
          <w:rFonts w:hint="cs"/>
          <w:rtl/>
        </w:rPr>
        <w:t xml:space="preserve"> חנות בגדים, בתי עסק </w:t>
      </w:r>
      <w:r w:rsidR="008C09CB">
        <w:rPr>
          <w:rFonts w:hint="eastAsia"/>
          <w:rtl/>
        </w:rPr>
        <w:t>–</w:t>
      </w:r>
      <w:r>
        <w:rPr>
          <w:rFonts w:hint="cs"/>
          <w:rtl/>
        </w:rPr>
        <w:t xml:space="preserve"> כל התפקידים האלה, המטרה שלהם היא להרוויח. בית מרקחת, </w:t>
      </w:r>
      <w:bookmarkStart w:id="8953" w:name="_ETM_Q38_714362"/>
      <w:bookmarkEnd w:id="8953"/>
      <w:r>
        <w:rPr>
          <w:rFonts w:hint="cs"/>
          <w:rtl/>
        </w:rPr>
        <w:t xml:space="preserve">המטרה שלו היא לספק שירות לציבור, לספק שירות </w:t>
      </w:r>
      <w:bookmarkStart w:id="8954" w:name="_ETM_Q38_712585"/>
      <w:bookmarkEnd w:id="8954"/>
      <w:r>
        <w:rPr>
          <w:rFonts w:hint="cs"/>
          <w:rtl/>
        </w:rPr>
        <w:t xml:space="preserve">שיכול </w:t>
      </w:r>
      <w:r w:rsidR="00B61BC9">
        <w:rPr>
          <w:rFonts w:hint="cs"/>
          <w:rtl/>
        </w:rPr>
        <w:t>ש</w:t>
      </w:r>
      <w:r>
        <w:rPr>
          <w:rFonts w:hint="cs"/>
          <w:rtl/>
        </w:rPr>
        <w:t>יהיה בו במקרים לא מעטים גם להציל חיים. הסיטואציה שבה אנחנו נמצאים</w:t>
      </w:r>
      <w:r w:rsidR="00B61BC9">
        <w:rPr>
          <w:rFonts w:hint="cs"/>
          <w:rtl/>
        </w:rPr>
        <w:t xml:space="preserve"> כרגע</w:t>
      </w:r>
      <w:r>
        <w:rPr>
          <w:rFonts w:hint="cs"/>
          <w:rtl/>
        </w:rPr>
        <w:t xml:space="preserve"> </w:t>
      </w:r>
      <w:bookmarkStart w:id="8955" w:name="_ETM_Q38_725940"/>
      <w:bookmarkEnd w:id="8955"/>
      <w:r>
        <w:rPr>
          <w:rFonts w:hint="cs"/>
          <w:rtl/>
        </w:rPr>
        <w:t>היא סיטואציה אבסורדית.</w:t>
      </w:r>
    </w:p>
    <w:p w:rsidR="00A02B37" w:rsidRDefault="00A02B37" w:rsidP="006F51FD">
      <w:pPr>
        <w:rPr>
          <w:rtl/>
        </w:rPr>
      </w:pPr>
    </w:p>
    <w:p w:rsidR="00A02B37" w:rsidRDefault="00A02B37" w:rsidP="006F51FD">
      <w:pPr>
        <w:rPr>
          <w:rtl/>
        </w:rPr>
      </w:pPr>
      <w:bookmarkStart w:id="8956" w:name="TOR_Q39"/>
      <w:bookmarkStart w:id="8957" w:name="_ETM_Q39_231716"/>
      <w:bookmarkStart w:id="8958" w:name="_ETM_Q39_232060"/>
      <w:bookmarkStart w:id="8959" w:name="_ETM_Q39_232153"/>
      <w:bookmarkEnd w:id="8956"/>
      <w:bookmarkEnd w:id="8957"/>
      <w:bookmarkEnd w:id="8958"/>
      <w:bookmarkEnd w:id="8959"/>
      <w:r>
        <w:rPr>
          <w:rFonts w:hint="cs"/>
          <w:rtl/>
        </w:rPr>
        <w:t xml:space="preserve">ולכן לא ברור איך היום אנחנו מאפשרים בכלל למצב כזה לקרות </w:t>
      </w:r>
      <w:r w:rsidR="008C09CB">
        <w:rPr>
          <w:rFonts w:hint="eastAsia"/>
          <w:rtl/>
        </w:rPr>
        <w:t>–</w:t>
      </w:r>
      <w:r>
        <w:rPr>
          <w:rFonts w:hint="eastAsia"/>
          <w:rtl/>
        </w:rPr>
        <w:t xml:space="preserve"> </w:t>
      </w:r>
      <w:r>
        <w:rPr>
          <w:rFonts w:hint="cs"/>
          <w:rtl/>
        </w:rPr>
        <w:t xml:space="preserve">מצב </w:t>
      </w:r>
      <w:bookmarkStart w:id="8960" w:name="_ETM_Q39_129107"/>
      <w:bookmarkEnd w:id="8960"/>
      <w:r>
        <w:rPr>
          <w:rFonts w:hint="cs"/>
          <w:rtl/>
        </w:rPr>
        <w:t xml:space="preserve">שבו אין לנו יכולת להבטיח שירות לתושבים, אין </w:t>
      </w:r>
      <w:bookmarkStart w:id="8961" w:name="_ETM_Q39_134634"/>
      <w:bookmarkEnd w:id="8961"/>
      <w:r>
        <w:rPr>
          <w:rFonts w:hint="cs"/>
          <w:rtl/>
        </w:rPr>
        <w:t xml:space="preserve">חובה על בית מרקחת להחזיק מלאי של תרופות, והתושבים </w:t>
      </w:r>
      <w:bookmarkStart w:id="8962" w:name="_ETM_Q39_140521"/>
      <w:bookmarkEnd w:id="8962"/>
      <w:r>
        <w:rPr>
          <w:rFonts w:hint="cs"/>
          <w:rtl/>
        </w:rPr>
        <w:t xml:space="preserve">נאלצים לפנות לחדרי המיון. </w:t>
      </w:r>
      <w:bookmarkStart w:id="8963" w:name="_ETM_Q39_143031"/>
      <w:bookmarkStart w:id="8964" w:name="_ETM_Q39_143159"/>
      <w:bookmarkStart w:id="8965" w:name="_ETM_Q39_143401"/>
      <w:bookmarkEnd w:id="8963"/>
      <w:bookmarkEnd w:id="8964"/>
      <w:bookmarkEnd w:id="8965"/>
      <w:r>
        <w:rPr>
          <w:rFonts w:hint="cs"/>
          <w:rtl/>
        </w:rPr>
        <w:t xml:space="preserve">אנחנו יודעים כמה חדרי המיון </w:t>
      </w:r>
      <w:bookmarkStart w:id="8966" w:name="_ETM_Q39_146184"/>
      <w:bookmarkEnd w:id="8966"/>
      <w:r>
        <w:rPr>
          <w:rFonts w:hint="cs"/>
          <w:rtl/>
        </w:rPr>
        <w:t xml:space="preserve">קורסים, איזה עומס יש עליהם, בטח ובטח בסופי השבוע, </w:t>
      </w:r>
      <w:bookmarkStart w:id="8967" w:name="_ETM_Q39_148878"/>
      <w:bookmarkEnd w:id="8967"/>
      <w:r>
        <w:rPr>
          <w:rFonts w:hint="cs"/>
          <w:rtl/>
        </w:rPr>
        <w:t xml:space="preserve">כשבתי החולים עובדים במצבת כוח אדם חסרה. כל מה שאנחנו </w:t>
      </w:r>
      <w:bookmarkStart w:id="8968" w:name="_ETM_Q39_156160"/>
      <w:bookmarkEnd w:id="8968"/>
      <w:r>
        <w:rPr>
          <w:rFonts w:hint="cs"/>
          <w:rtl/>
        </w:rPr>
        <w:t xml:space="preserve">צריכים להוסיף עליהם זה את אותם אנשים שכל </w:t>
      </w:r>
      <w:bookmarkStart w:id="8969" w:name="_ETM_Q39_157399"/>
      <w:bookmarkEnd w:id="8969"/>
      <w:r>
        <w:rPr>
          <w:rFonts w:hint="cs"/>
          <w:rtl/>
        </w:rPr>
        <w:t xml:space="preserve">מה שהם צריכים זה לקנות תרופה? ולמה אי-אפשר לחייב את בתי המרקחת שפתוחים להגיע להסדרים ולהיות </w:t>
      </w:r>
      <w:bookmarkStart w:id="8970" w:name="_ETM_Q39_165954"/>
      <w:bookmarkEnd w:id="8970"/>
      <w:r>
        <w:rPr>
          <w:rFonts w:hint="cs"/>
          <w:rtl/>
        </w:rPr>
        <w:t xml:space="preserve">בהסדרים עם קופות החולים? </w:t>
      </w:r>
      <w:bookmarkStart w:id="8971" w:name="_ETM_Q39_169030"/>
      <w:bookmarkStart w:id="8972" w:name="_ETM_Q39_169301"/>
      <w:bookmarkStart w:id="8973" w:name="_ETM_Q39_169541"/>
      <w:bookmarkEnd w:id="8971"/>
      <w:bookmarkEnd w:id="8972"/>
      <w:bookmarkEnd w:id="8973"/>
      <w:r>
        <w:rPr>
          <w:rFonts w:hint="cs"/>
          <w:rtl/>
        </w:rPr>
        <w:t>הס</w:t>
      </w:r>
      <w:bookmarkStart w:id="8974" w:name="_ETM_Q39_169604"/>
      <w:bookmarkEnd w:id="8974"/>
      <w:r>
        <w:rPr>
          <w:rFonts w:hint="cs"/>
          <w:rtl/>
        </w:rPr>
        <w:t xml:space="preserve">יפור הזה הוא סיפור </w:t>
      </w:r>
      <w:bookmarkStart w:id="8975" w:name="_ETM_Q39_168614"/>
      <w:bookmarkEnd w:id="8975"/>
      <w:r>
        <w:rPr>
          <w:rFonts w:hint="cs"/>
          <w:rtl/>
        </w:rPr>
        <w:t xml:space="preserve">מחויב מציאות. זאת הצעת חוק שהיא מחויבת מציאות. </w:t>
      </w:r>
      <w:bookmarkStart w:id="8976" w:name="_ETM_Q39_172950"/>
      <w:bookmarkEnd w:id="8976"/>
    </w:p>
    <w:p w:rsidR="00A02B37" w:rsidRDefault="00A02B37" w:rsidP="006F51FD">
      <w:pPr>
        <w:rPr>
          <w:rtl/>
        </w:rPr>
      </w:pPr>
      <w:bookmarkStart w:id="8977" w:name="_ETM_Q39_173150"/>
      <w:bookmarkStart w:id="8978" w:name="_ETM_Q39_173231"/>
      <w:bookmarkEnd w:id="8977"/>
      <w:bookmarkEnd w:id="8978"/>
    </w:p>
    <w:p w:rsidR="00A02B37" w:rsidRDefault="00A02B37" w:rsidP="006F51FD">
      <w:pPr>
        <w:rPr>
          <w:rtl/>
        </w:rPr>
      </w:pPr>
      <w:bookmarkStart w:id="8979" w:name="_ETM_Q39_173478"/>
      <w:bookmarkEnd w:id="8979"/>
      <w:r>
        <w:rPr>
          <w:rFonts w:hint="cs"/>
          <w:rtl/>
        </w:rPr>
        <w:t>כ</w:t>
      </w:r>
      <w:bookmarkStart w:id="8980" w:name="_ETM_Q39_173576"/>
      <w:bookmarkEnd w:id="8980"/>
      <w:r>
        <w:rPr>
          <w:rFonts w:hint="cs"/>
          <w:rtl/>
        </w:rPr>
        <w:t xml:space="preserve">אשר חבר מועצת העיר ירושלים קיבל פניות רבות </w:t>
      </w:r>
      <w:bookmarkStart w:id="8981" w:name="_ETM_Q39_177612"/>
      <w:bookmarkEnd w:id="8981"/>
      <w:r>
        <w:rPr>
          <w:rFonts w:hint="cs"/>
          <w:rtl/>
        </w:rPr>
        <w:t xml:space="preserve">מתושבים בעיר, בעיר הגדולה הזאת, בעיר הבירה שלנו, בעיר שבה </w:t>
      </w:r>
      <w:bookmarkStart w:id="8982" w:name="_ETM_Q39_182500"/>
      <w:bookmarkEnd w:id="8982"/>
      <w:r>
        <w:rPr>
          <w:rFonts w:hint="cs"/>
          <w:rtl/>
        </w:rPr>
        <w:t xml:space="preserve">800,000 תושבים, הוא הבין שאין מנוס אלא חקיקת הצעת חוק, </w:t>
      </w:r>
      <w:bookmarkStart w:id="8983" w:name="_ETM_Q39_189880"/>
      <w:bookmarkEnd w:id="8983"/>
      <w:r>
        <w:rPr>
          <w:rFonts w:hint="cs"/>
          <w:rtl/>
        </w:rPr>
        <w:t xml:space="preserve">ואני מודה לו על כך שהפנה את תשומת ליבי. </w:t>
      </w:r>
      <w:bookmarkStart w:id="8984" w:name="_ETM_Q39_193652"/>
      <w:bookmarkStart w:id="8985" w:name="_ETM_Q39_193844"/>
      <w:bookmarkEnd w:id="8984"/>
      <w:bookmarkEnd w:id="8985"/>
      <w:r>
        <w:rPr>
          <w:rFonts w:hint="cs"/>
          <w:rtl/>
        </w:rPr>
        <w:t>ר</w:t>
      </w:r>
      <w:bookmarkStart w:id="8986" w:name="_ETM_Q39_194089"/>
      <w:bookmarkEnd w:id="8986"/>
      <w:r>
        <w:rPr>
          <w:rFonts w:hint="cs"/>
          <w:rtl/>
        </w:rPr>
        <w:t>ש</w:t>
      </w:r>
      <w:bookmarkStart w:id="8987" w:name="_ETM_Q39_194154"/>
      <w:bookmarkEnd w:id="8987"/>
      <w:r>
        <w:rPr>
          <w:rFonts w:hint="cs"/>
          <w:rtl/>
        </w:rPr>
        <w:t xml:space="preserve">ות </w:t>
      </w:r>
      <w:bookmarkStart w:id="8988" w:name="_ETM_Q39_194493"/>
      <w:bookmarkEnd w:id="8988"/>
      <w:r>
        <w:rPr>
          <w:rFonts w:hint="cs"/>
          <w:rtl/>
        </w:rPr>
        <w:t xml:space="preserve">מקומית, יש לה הרבה חובות, אבל אחת החובות </w:t>
      </w:r>
      <w:bookmarkStart w:id="8989" w:name="_ETM_Q39_197007"/>
      <w:bookmarkEnd w:id="8989"/>
      <w:r>
        <w:rPr>
          <w:rFonts w:hint="cs"/>
          <w:rtl/>
        </w:rPr>
        <w:t xml:space="preserve">העיקריות שלה היא שיהיו בתי מרקחת פתוחים, </w:t>
      </w:r>
      <w:bookmarkStart w:id="8990" w:name="_ETM_Q39_200552"/>
      <w:bookmarkEnd w:id="8990"/>
      <w:r>
        <w:rPr>
          <w:rFonts w:hint="cs"/>
          <w:rtl/>
        </w:rPr>
        <w:t xml:space="preserve">ובתי המרקחת שיהיו פתוחים צריכים להיות פתוחים בסופי שבוע </w:t>
      </w:r>
      <w:bookmarkStart w:id="8991" w:name="_ETM_Q39_204674"/>
      <w:bookmarkEnd w:id="8991"/>
      <w:r>
        <w:rPr>
          <w:rFonts w:hint="cs"/>
          <w:rtl/>
        </w:rPr>
        <w:t xml:space="preserve">ובחגים. </w:t>
      </w:r>
      <w:bookmarkStart w:id="8992" w:name="_ETM_Q39_206230"/>
      <w:bookmarkStart w:id="8993" w:name="_ETM_Q39_206334"/>
      <w:bookmarkStart w:id="8994" w:name="_ETM_Q39_206582"/>
      <w:bookmarkStart w:id="8995" w:name="_ETM_Q39_206649"/>
      <w:bookmarkEnd w:id="8992"/>
      <w:bookmarkEnd w:id="8993"/>
      <w:bookmarkEnd w:id="8994"/>
      <w:bookmarkEnd w:id="8995"/>
    </w:p>
    <w:p w:rsidR="00A02B37" w:rsidRDefault="00A02B37" w:rsidP="006F51FD">
      <w:pPr>
        <w:rPr>
          <w:rtl/>
        </w:rPr>
      </w:pPr>
      <w:bookmarkStart w:id="8996" w:name="_ETM_Q39_260038"/>
      <w:bookmarkStart w:id="8997" w:name="_ETM_Q39_260082"/>
      <w:bookmarkEnd w:id="8996"/>
      <w:bookmarkEnd w:id="8997"/>
    </w:p>
    <w:p w:rsidR="00A02B37" w:rsidRDefault="00A02B37" w:rsidP="000063EB">
      <w:pPr>
        <w:rPr>
          <w:rtl/>
        </w:rPr>
      </w:pPr>
      <w:bookmarkStart w:id="8998" w:name="_ETM_Q39_260323"/>
      <w:bookmarkStart w:id="8999" w:name="_ETM_Q39_260361"/>
      <w:bookmarkEnd w:id="8998"/>
      <w:bookmarkEnd w:id="8999"/>
      <w:r>
        <w:rPr>
          <w:rFonts w:hint="cs"/>
          <w:rtl/>
        </w:rPr>
        <w:t xml:space="preserve">ואני פונה אליכם, חברי בקואליציה: זאת הצעת חוק שהיא </w:t>
      </w:r>
      <w:bookmarkStart w:id="9000" w:name="_ETM_Q39_210563"/>
      <w:bookmarkEnd w:id="9000"/>
      <w:r>
        <w:rPr>
          <w:rFonts w:hint="cs"/>
          <w:rtl/>
        </w:rPr>
        <w:t>ללא עלויות כספיות</w:t>
      </w:r>
      <w:r w:rsidR="000063EB">
        <w:rPr>
          <w:rFonts w:hint="cs"/>
          <w:rtl/>
        </w:rPr>
        <w:t>,</w:t>
      </w:r>
      <w:r>
        <w:rPr>
          <w:rFonts w:hint="cs"/>
          <w:rtl/>
        </w:rPr>
        <w:t xml:space="preserve"> ללא עלויות כספיות </w:t>
      </w:r>
      <w:r w:rsidR="008C09CB">
        <w:rPr>
          <w:rFonts w:hint="eastAsia"/>
          <w:rtl/>
        </w:rPr>
        <w:t>–</w:t>
      </w:r>
      <w:r>
        <w:rPr>
          <w:rFonts w:hint="eastAsia"/>
          <w:rtl/>
        </w:rPr>
        <w:t xml:space="preserve"> </w:t>
      </w:r>
      <w:r>
        <w:rPr>
          <w:rFonts w:hint="cs"/>
          <w:rtl/>
        </w:rPr>
        <w:t xml:space="preserve">לא על הממשלה, </w:t>
      </w:r>
      <w:bookmarkStart w:id="9001" w:name="_ETM_Q39_214123"/>
      <w:bookmarkEnd w:id="9001"/>
      <w:r>
        <w:rPr>
          <w:rFonts w:hint="cs"/>
          <w:rtl/>
        </w:rPr>
        <w:t xml:space="preserve">לא על המדינה, לא על אף אחד; היא לא מתגלגלת </w:t>
      </w:r>
      <w:bookmarkStart w:id="9002" w:name="_ETM_Q39_217455"/>
      <w:bookmarkEnd w:id="9002"/>
      <w:r>
        <w:rPr>
          <w:rFonts w:hint="cs"/>
          <w:rtl/>
        </w:rPr>
        <w:t xml:space="preserve">באמת על מערכת הבריאות. היא בסך הכול באה ואומרת שחובה שיהיו בתי מרקחת פתוחים, ובתי המרקחת האלה צריכים </w:t>
      </w:r>
      <w:bookmarkStart w:id="9003" w:name="_ETM_Q39_227328"/>
      <w:bookmarkEnd w:id="9003"/>
      <w:r>
        <w:rPr>
          <w:rFonts w:hint="cs"/>
          <w:rtl/>
        </w:rPr>
        <w:t xml:space="preserve">להחזיק את סל התרופות ולהיות בקשר, בהסדר, עם כל קופות </w:t>
      </w:r>
      <w:bookmarkStart w:id="9004" w:name="_ETM_Q39_231588"/>
      <w:bookmarkEnd w:id="9004"/>
      <w:r>
        <w:rPr>
          <w:rFonts w:hint="cs"/>
          <w:rtl/>
        </w:rPr>
        <w:t xml:space="preserve">החולים. מה יש לכם היום להתנגד להצעת חוק שהיא </w:t>
      </w:r>
      <w:bookmarkStart w:id="9005" w:name="_ETM_Q39_236860"/>
      <w:bookmarkEnd w:id="9005"/>
      <w:r>
        <w:rPr>
          <w:rFonts w:hint="cs"/>
          <w:rtl/>
        </w:rPr>
        <w:t xml:space="preserve">מחויבת מציאות? מה יש לכם להתנגד להצעת חוק שהיא חברתית </w:t>
      </w:r>
      <w:bookmarkStart w:id="9006" w:name="_ETM_Q39_242602"/>
      <w:bookmarkEnd w:id="9006"/>
      <w:r>
        <w:rPr>
          <w:rFonts w:hint="cs"/>
          <w:rtl/>
        </w:rPr>
        <w:t xml:space="preserve">ממדרגה ראשונה, מחייבת באמת את אותם בתי מרקחת להיות </w:t>
      </w:r>
      <w:bookmarkStart w:id="9007" w:name="_ETM_Q39_247250"/>
      <w:bookmarkEnd w:id="9007"/>
      <w:r>
        <w:rPr>
          <w:rFonts w:hint="cs"/>
          <w:rtl/>
        </w:rPr>
        <w:t>פתוחים, ויכולה להיות מצילת חיים? ובערים שהן גדולות, בערי</w:t>
      </w:r>
      <w:bookmarkStart w:id="9008" w:name="_ETM_Q39_251612"/>
      <w:bookmarkEnd w:id="9008"/>
      <w:r>
        <w:rPr>
          <w:rFonts w:hint="cs"/>
          <w:rtl/>
        </w:rPr>
        <w:t xml:space="preserve">ם שהן מעל 200,000 תושבים, צריך שיהיו כבר מעל שני </w:t>
      </w:r>
      <w:bookmarkStart w:id="9009" w:name="_ETM_Q39_256157"/>
      <w:bookmarkEnd w:id="9009"/>
      <w:r>
        <w:rPr>
          <w:rFonts w:hint="cs"/>
          <w:rtl/>
        </w:rPr>
        <w:t>בתי מרקחת פתוחים, כי ראינו את המשמעות של נסיעה</w:t>
      </w:r>
      <w:bookmarkStart w:id="9010" w:name="_ETM_Q39_259893"/>
      <w:bookmarkEnd w:id="9010"/>
      <w:r>
        <w:rPr>
          <w:rFonts w:hint="cs"/>
          <w:rtl/>
        </w:rPr>
        <w:t xml:space="preserve">. לא לכולם יש תחבורה פרטית, לא לכולם יש </w:t>
      </w:r>
      <w:bookmarkStart w:id="9011" w:name="_ETM_Q39_263322"/>
      <w:bookmarkEnd w:id="9011"/>
      <w:r>
        <w:rPr>
          <w:rFonts w:hint="cs"/>
          <w:rtl/>
        </w:rPr>
        <w:t>רכב פרטי</w:t>
      </w:r>
      <w:r w:rsidR="000063EB">
        <w:rPr>
          <w:rFonts w:hint="cs"/>
          <w:rtl/>
        </w:rPr>
        <w:t>.</w:t>
      </w:r>
      <w:r>
        <w:rPr>
          <w:rFonts w:hint="cs"/>
          <w:rtl/>
        </w:rPr>
        <w:t xml:space="preserve"> לפעמים צריך לנסוע את כל העיר כדי לגלות </w:t>
      </w:r>
      <w:bookmarkStart w:id="9012" w:name="_ETM_Q39_265500"/>
      <w:bookmarkEnd w:id="9012"/>
      <w:r>
        <w:rPr>
          <w:rFonts w:hint="cs"/>
          <w:rtl/>
        </w:rPr>
        <w:t xml:space="preserve">שבסוף אין את התרופה שם בכלל. </w:t>
      </w:r>
    </w:p>
    <w:p w:rsidR="00A02B37" w:rsidRDefault="00A02B37" w:rsidP="006F51FD">
      <w:pPr>
        <w:rPr>
          <w:rtl/>
        </w:rPr>
      </w:pPr>
      <w:bookmarkStart w:id="9013" w:name="_ETM_Q39_270153"/>
      <w:bookmarkEnd w:id="9013"/>
    </w:p>
    <w:p w:rsidR="00A02B37" w:rsidRDefault="00A02B37" w:rsidP="006F51FD">
      <w:pPr>
        <w:rPr>
          <w:rtl/>
        </w:rPr>
      </w:pPr>
      <w:r>
        <w:rPr>
          <w:rFonts w:hint="cs"/>
          <w:rtl/>
        </w:rPr>
        <w:t>ל</w:t>
      </w:r>
      <w:bookmarkStart w:id="9014" w:name="_ETM_Q39_270644"/>
      <w:bookmarkStart w:id="9015" w:name="_ETM_Q39_270886"/>
      <w:bookmarkEnd w:id="9014"/>
      <w:bookmarkEnd w:id="9015"/>
      <w:r>
        <w:rPr>
          <w:rFonts w:hint="cs"/>
          <w:rtl/>
        </w:rPr>
        <w:t>כן</w:t>
      </w:r>
      <w:bookmarkStart w:id="9016" w:name="_ETM_Q39_270958"/>
      <w:bookmarkEnd w:id="9016"/>
      <w:r>
        <w:rPr>
          <w:rFonts w:hint="cs"/>
          <w:rtl/>
        </w:rPr>
        <w:t xml:space="preserve">, אני מבקשת ממך </w:t>
      </w:r>
      <w:bookmarkStart w:id="9017" w:name="_ETM_Q39_270489"/>
      <w:bookmarkEnd w:id="9017"/>
      <w:r>
        <w:rPr>
          <w:rFonts w:hint="cs"/>
          <w:rtl/>
        </w:rPr>
        <w:t xml:space="preserve">שר הבריאות, השר ליצמן, שאתה באמת תמיד בעד הנגשה של </w:t>
      </w:r>
      <w:bookmarkStart w:id="9018" w:name="_ETM_Q39_274515"/>
      <w:bookmarkEnd w:id="9018"/>
      <w:r>
        <w:rPr>
          <w:rFonts w:hint="cs"/>
          <w:rtl/>
        </w:rPr>
        <w:t xml:space="preserve">מערכת בריאות ורפואה לכלל הציבור: תתמוך היום בהצעת החוק </w:t>
      </w:r>
      <w:bookmarkStart w:id="9019" w:name="_ETM_Q39_279771"/>
      <w:bookmarkEnd w:id="9019"/>
      <w:r>
        <w:rPr>
          <w:rFonts w:hint="cs"/>
          <w:rtl/>
        </w:rPr>
        <w:t xml:space="preserve">הזאת. תודה. </w:t>
      </w:r>
    </w:p>
    <w:p w:rsidR="00A02B37" w:rsidRDefault="00A02B37" w:rsidP="006F51FD">
      <w:pPr>
        <w:rPr>
          <w:rtl/>
        </w:rPr>
      </w:pPr>
      <w:bookmarkStart w:id="9020" w:name="_ETM_Q39_155415"/>
      <w:bookmarkEnd w:id="9020"/>
    </w:p>
    <w:bookmarkStart w:id="9021" w:name="_ETM_Q39_155896" w:displacedByCustomXml="next"/>
    <w:bookmarkEnd w:id="9021" w:displacedByCustomXml="next"/>
    <w:bookmarkStart w:id="9022" w:name="_ETM_Q39_155855" w:displacedByCustomXml="next"/>
    <w:bookmarkEnd w:id="9022" w:displacedByCustomXml="next"/>
    <w:bookmarkStart w:id="9023" w:name="_ETM_Q39_155612" w:displacedByCustomXml="next"/>
    <w:bookmarkEnd w:id="9023" w:displacedByCustomXml="next"/>
    <w:sdt>
      <w:sdtPr>
        <w:rPr>
          <w:rFonts w:hint="cs"/>
          <w:rtl/>
        </w:rPr>
        <w:alias w:val="יור"/>
        <w:tag w:val="&lt;ID&gt;5550&lt;/ID&gt;&lt;Name&gt;נאוה בוקר - יו&quot;ר&lt;/Name&gt;&lt;Data&gt;נאוה בוקר&lt;/Data&gt;&lt;Shortcut&gt;&lt;/Shortcut&gt;"/>
        <w:id w:val="-1332905143"/>
        <w:placeholder>
          <w:docPart w:val="9A10A9370CF14BF99E85AEAB02C3EAD9"/>
        </w:placeholder>
        <w15:color w:val="993366"/>
      </w:sdtPr>
      <w:sdtContent>
        <w:p w:rsidR="00A02B37" w:rsidRDefault="00A02B37" w:rsidP="006F51FD">
          <w:pPr>
            <w:pStyle w:val="af6"/>
            <w:keepNext/>
            <w:rPr>
              <w:rtl/>
            </w:rPr>
          </w:pPr>
          <w:r w:rsidRPr="003D4DF5">
            <w:rPr>
              <w:rStyle w:val="afe"/>
              <w:color w:val="000000"/>
              <w:rtl/>
            </w:rPr>
            <w:t>היו"ר נאוה בוקר</w:t>
          </w:r>
          <w:r w:rsidRPr="003D4DF5">
            <w:rPr>
              <w:color w:val="000000"/>
              <w:rtl/>
            </w:rPr>
            <w:t>:</w:t>
          </w:r>
        </w:p>
      </w:sdtContent>
    </w:sdt>
    <w:p w:rsidR="00A02B37" w:rsidRDefault="00A02B37" w:rsidP="005719C7">
      <w:pPr>
        <w:rPr>
          <w:rtl/>
        </w:rPr>
      </w:pPr>
    </w:p>
    <w:p w:rsidR="00A02B37" w:rsidRPr="003D4DF5" w:rsidRDefault="00A02B37" w:rsidP="006F51FD">
      <w:pPr>
        <w:rPr>
          <w:rtl/>
        </w:rPr>
      </w:pPr>
      <w:bookmarkStart w:id="9024" w:name="_ETM_Q39_280147"/>
      <w:bookmarkEnd w:id="9024"/>
      <w:r>
        <w:rPr>
          <w:rFonts w:hint="cs"/>
          <w:rtl/>
        </w:rPr>
        <w:t xml:space="preserve">תודה רבה. ישיב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bookmarkStart w:id="9025" w:name="_ETM_Q39_281210"/>
      <w:bookmarkEnd w:id="9025"/>
    </w:p>
    <w:p w:rsidR="00A02B37" w:rsidRDefault="00A02B37" w:rsidP="006F51FD">
      <w:pPr>
        <w:rPr>
          <w:rtl/>
        </w:rPr>
      </w:pPr>
      <w:bookmarkStart w:id="9026" w:name="_ETM_Q39_133568"/>
      <w:bookmarkStart w:id="9027" w:name="_ETM_Q39_133674"/>
      <w:bookmarkEnd w:id="9026"/>
      <w:bookmarkEnd w:id="9027"/>
    </w:p>
    <w:sdt>
      <w:sdtPr>
        <w:rPr>
          <w:rtl/>
        </w:rPr>
        <w:alias w:val="קריאה"/>
        <w:tag w:val="&lt;ID&gt;5156&lt;/ID&gt;&lt;Name&gt;דוד אמסלם - הליכוד&lt;/Name&gt;&lt;Data&gt;דוד אמסלם (הליכוד)&lt;/Data&gt;&lt;Shortcut&gt;דואמ&lt;/Shortcut&gt;"/>
        <w:id w:val="-1986007195"/>
        <w:placeholder>
          <w:docPart w:val="9A10A9370CF14BF99E85AEAB02C3EAD9"/>
        </w:placeholder>
        <w15:color w:val="993366"/>
      </w:sdtPr>
      <w:sdtContent>
        <w:p w:rsidR="00A02B37" w:rsidRDefault="00A02B37" w:rsidP="006F51FD">
          <w:pPr>
            <w:pStyle w:val="af5"/>
            <w:keepNext/>
            <w:rPr>
              <w:rtl/>
            </w:rPr>
          </w:pPr>
          <w:r w:rsidRPr="003D4DF5">
            <w:rPr>
              <w:rStyle w:val="afe"/>
              <w:color w:val="000000"/>
              <w:rtl/>
            </w:rPr>
            <w:t>דוד אמסלם (הליכוד)</w:t>
          </w:r>
          <w:r w:rsidRPr="003D4DF5">
            <w:rPr>
              <w:color w:val="000000"/>
              <w:rtl/>
            </w:rPr>
            <w:t>:</w:t>
          </w:r>
        </w:p>
      </w:sdtContent>
    </w:sdt>
    <w:p w:rsidR="00A02B37" w:rsidRDefault="00A02B37" w:rsidP="005719C7">
      <w:pPr>
        <w:rPr>
          <w:rtl/>
        </w:rPr>
      </w:pPr>
    </w:p>
    <w:p w:rsidR="00A02B37" w:rsidRDefault="00A02B37" w:rsidP="006F51FD">
      <w:pPr>
        <w:rPr>
          <w:rtl/>
        </w:rPr>
      </w:pPr>
      <w:bookmarkStart w:id="9028" w:name="_ETM_Q39_286557"/>
      <w:bookmarkStart w:id="9029" w:name="_ETM_Q39_286838"/>
      <w:bookmarkStart w:id="9030" w:name="_ETM_Q39_286898"/>
      <w:bookmarkEnd w:id="9028"/>
      <w:bookmarkEnd w:id="9029"/>
      <w:bookmarkEnd w:id="9030"/>
      <w:r>
        <w:rPr>
          <w:rFonts w:hint="cs"/>
          <w:rtl/>
        </w:rPr>
        <w:t xml:space="preserve">הוא הציע לך לבדוק את זה, בסדר? הוא אמר </w:t>
      </w:r>
      <w:bookmarkStart w:id="9031" w:name="_ETM_Q39_290746"/>
      <w:bookmarkEnd w:id="9031"/>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5719C7">
      <w:pPr>
        <w:rPr>
          <w:rtl/>
        </w:rPr>
      </w:pPr>
      <w:bookmarkStart w:id="9032" w:name="_ETM_Q39_289858"/>
      <w:bookmarkStart w:id="9033" w:name="_ETM_Q39_289910"/>
      <w:bookmarkEnd w:id="9032"/>
      <w:bookmarkEnd w:id="9033"/>
    </w:p>
    <w:sdt>
      <w:sdtPr>
        <w:rPr>
          <w:rtl/>
        </w:rPr>
        <w:alias w:val="דובר_המשך"/>
        <w:tag w:val="&lt;ID&gt;5290&lt;/ID&gt;&lt;Name&gt;רויטל סויד - המחנה הציוני&lt;/Name&gt;&lt;Data&gt;רויטל סויד (המחנה הציוני)&lt;/Data&gt;&lt;Shortcut&gt;רוסו&lt;/Shortcut&gt;"/>
        <w:id w:val="1303113272"/>
        <w:placeholder>
          <w:docPart w:val="9A10A9370CF14BF99E85AEAB02C3EAD9"/>
        </w:placeholder>
        <w15:color w:val="993366"/>
      </w:sdtPr>
      <w:sdtContent>
        <w:p w:rsidR="00A02B37" w:rsidRDefault="00A02B37" w:rsidP="006F51FD">
          <w:pPr>
            <w:pStyle w:val="-"/>
            <w:keepNext/>
            <w:rPr>
              <w:rtl/>
            </w:rPr>
          </w:pPr>
          <w:r w:rsidRPr="003D4DF5">
            <w:rPr>
              <w:rStyle w:val="afe"/>
              <w:color w:val="000000"/>
              <w:rtl/>
            </w:rPr>
            <w:t>רויטל סויד (המחנה הציוני)</w:t>
          </w:r>
          <w:r w:rsidRPr="003D4DF5">
            <w:rPr>
              <w:color w:val="000000"/>
              <w:rtl/>
            </w:rPr>
            <w:t>:</w:t>
          </w:r>
        </w:p>
      </w:sdtContent>
    </w:sdt>
    <w:p w:rsidR="00A02B37" w:rsidRDefault="00A02B37" w:rsidP="005719C7">
      <w:pPr>
        <w:rPr>
          <w:rtl/>
        </w:rPr>
      </w:pPr>
    </w:p>
    <w:p w:rsidR="00A02B37" w:rsidRDefault="00A02B37" w:rsidP="006F51FD">
      <w:pPr>
        <w:rPr>
          <w:rtl/>
        </w:rPr>
      </w:pPr>
      <w:bookmarkStart w:id="9034" w:name="_ETM_Q39_291294"/>
      <w:bookmarkEnd w:id="9034"/>
      <w:r>
        <w:rPr>
          <w:rFonts w:hint="cs"/>
          <w:rtl/>
        </w:rPr>
        <w:t xml:space="preserve">השר ליצמן, אני רוצה לשמוע למה הם מתנגדים. </w:t>
      </w:r>
    </w:p>
    <w:p w:rsidR="00A02B37" w:rsidRDefault="00A02B37" w:rsidP="006F51FD">
      <w:pPr>
        <w:rPr>
          <w:rtl/>
        </w:rPr>
      </w:pPr>
      <w:bookmarkStart w:id="9035" w:name="_ETM_Q39_292307"/>
      <w:bookmarkStart w:id="9036" w:name="_ETM_Q39_292376"/>
      <w:bookmarkEnd w:id="9035"/>
      <w:bookmarkEnd w:id="9036"/>
    </w:p>
    <w:bookmarkStart w:id="9037" w:name="_ETM_Q39_292682" w:displacedByCustomXml="next"/>
    <w:bookmarkEnd w:id="9037" w:displacedByCustomXml="next"/>
    <w:bookmarkStart w:id="9038" w:name="_ETM_Q39_292625" w:displacedByCustomXml="next"/>
    <w:bookmarkEnd w:id="9038" w:displacedByCustomXml="next"/>
    <w:sdt>
      <w:sdtPr>
        <w:rPr>
          <w:rtl/>
        </w:rPr>
        <w:alias w:val="קריאה"/>
        <w:tag w:val="&lt;ID&gt;4792&lt;/ID&gt;&lt;Name&gt;יעקב ליצמן - סגן שר&lt;/Name&gt;&lt;Data&gt;סגן שר הבריאות יעקב ליצמן&lt;/Data&gt;&lt;Shortcut&gt;יעלי&lt;/Shortcut&gt;"/>
        <w:id w:val="122970801"/>
        <w:placeholder>
          <w:docPart w:val="9A10A9370CF14BF99E85AEAB02C3EAD9"/>
        </w:placeholder>
        <w15:color w:val="993366"/>
      </w:sdtPr>
      <w:sdtContent>
        <w:p w:rsidR="00A02B37" w:rsidRDefault="00A02B37" w:rsidP="006F51FD">
          <w:pPr>
            <w:pStyle w:val="af5"/>
            <w:keepNext/>
            <w:rPr>
              <w:rtl/>
            </w:rPr>
          </w:pPr>
          <w:r w:rsidRPr="003D4DF5">
            <w:rPr>
              <w:rStyle w:val="afe"/>
              <w:color w:val="000000"/>
              <w:rtl/>
            </w:rPr>
            <w:t>סגן שר הבריאות יעקב ליצמן</w:t>
          </w:r>
          <w:r w:rsidRPr="003D4DF5">
            <w:rPr>
              <w:color w:val="000000"/>
              <w:rtl/>
            </w:rPr>
            <w:t>:</w:t>
          </w:r>
        </w:p>
      </w:sdtContent>
    </w:sdt>
    <w:p w:rsidR="00A02B37" w:rsidRDefault="00A02B37" w:rsidP="005719C7">
      <w:pPr>
        <w:rPr>
          <w:rtl/>
        </w:rPr>
      </w:pPr>
    </w:p>
    <w:p w:rsidR="00A02B37" w:rsidRDefault="00A02B37" w:rsidP="006F51FD">
      <w:pPr>
        <w:rPr>
          <w:rtl/>
        </w:rPr>
      </w:pPr>
      <w:bookmarkStart w:id="9039" w:name="_ETM_Q39_301380"/>
      <w:bookmarkStart w:id="9040" w:name="_ETM_Q39_301646"/>
      <w:bookmarkEnd w:id="9039"/>
      <w:bookmarkEnd w:id="9040"/>
      <w:r>
        <w:rPr>
          <w:rFonts w:hint="cs"/>
          <w:rtl/>
        </w:rPr>
        <w:t>א</w:t>
      </w:r>
      <w:bookmarkStart w:id="9041" w:name="_ETM_Q39_301722"/>
      <w:bookmarkEnd w:id="9041"/>
      <w:r>
        <w:rPr>
          <w:rFonts w:hint="cs"/>
          <w:rtl/>
        </w:rPr>
        <w:t>ם</w:t>
      </w:r>
      <w:bookmarkStart w:id="9042" w:name="_ETM_Q39_301967"/>
      <w:bookmarkEnd w:id="9042"/>
      <w:r>
        <w:rPr>
          <w:rFonts w:hint="cs"/>
          <w:rtl/>
        </w:rPr>
        <w:t xml:space="preserve"> את מוכנה להמתין. אם לא </w:t>
      </w:r>
      <w:r w:rsidR="008C09CB">
        <w:rPr>
          <w:rFonts w:hint="eastAsia"/>
          <w:rtl/>
        </w:rPr>
        <w:t>–</w:t>
      </w:r>
      <w:r>
        <w:rPr>
          <w:rFonts w:hint="eastAsia"/>
          <w:rtl/>
        </w:rPr>
        <w:t xml:space="preserve"> </w:t>
      </w:r>
      <w:r>
        <w:rPr>
          <w:rFonts w:hint="cs"/>
          <w:rtl/>
        </w:rPr>
        <w:t xml:space="preserve">אני נגד. </w:t>
      </w:r>
      <w:bookmarkStart w:id="9043" w:name="_ETM_Q39_304314"/>
      <w:bookmarkEnd w:id="9043"/>
    </w:p>
    <w:p w:rsidR="00A02B37" w:rsidRDefault="00A02B37" w:rsidP="006F51FD">
      <w:pPr>
        <w:rPr>
          <w:rtl/>
        </w:rPr>
      </w:pPr>
      <w:bookmarkStart w:id="9044" w:name="_ETM_Q39_304505"/>
      <w:bookmarkStart w:id="9045" w:name="_ETM_Q39_304586"/>
      <w:bookmarkEnd w:id="9044"/>
      <w:bookmarkEnd w:id="9045"/>
    </w:p>
    <w:bookmarkStart w:id="9046" w:name="_ETM_Q39_304889" w:displacedByCustomXml="next"/>
    <w:bookmarkEnd w:id="9046" w:displacedByCustomXml="next"/>
    <w:bookmarkStart w:id="9047" w:name="_ETM_Q39_304829" w:displacedByCustomXml="next"/>
    <w:bookmarkEnd w:id="9047" w:displacedByCustomXml="next"/>
    <w:sdt>
      <w:sdtPr>
        <w:rPr>
          <w:rtl/>
        </w:rPr>
        <w:alias w:val="דובר_המשך"/>
        <w:tag w:val="&lt;ID&gt;5290&lt;/ID&gt;&lt;Name&gt;רויטל סויד - המחנה הציוני&lt;/Name&gt;&lt;Data&gt;רויטל סויד (המחנה הציוני)&lt;/Data&gt;&lt;Shortcut&gt;רוסו&lt;/Shortcut&gt;"/>
        <w:id w:val="-2144032269"/>
        <w:placeholder>
          <w:docPart w:val="9A10A9370CF14BF99E85AEAB02C3EAD9"/>
        </w:placeholder>
        <w15:color w:val="993366"/>
      </w:sdtPr>
      <w:sdtContent>
        <w:p w:rsidR="00A02B37" w:rsidRDefault="00A02B37" w:rsidP="006F51FD">
          <w:pPr>
            <w:pStyle w:val="-"/>
            <w:keepNext/>
            <w:rPr>
              <w:rtl/>
            </w:rPr>
          </w:pPr>
          <w:r w:rsidRPr="003D4DF5">
            <w:rPr>
              <w:rStyle w:val="afe"/>
              <w:color w:val="000000"/>
              <w:rtl/>
            </w:rPr>
            <w:t>רויטל סויד (המחנה הציוני)</w:t>
          </w:r>
          <w:r w:rsidRPr="003D4DF5">
            <w:rPr>
              <w:color w:val="000000"/>
              <w:rtl/>
            </w:rPr>
            <w:t>:</w:t>
          </w:r>
        </w:p>
      </w:sdtContent>
    </w:sdt>
    <w:p w:rsidR="00A02B37" w:rsidRDefault="00A02B37" w:rsidP="005719C7">
      <w:pPr>
        <w:rPr>
          <w:rtl/>
        </w:rPr>
      </w:pPr>
    </w:p>
    <w:p w:rsidR="00A02B37" w:rsidRDefault="00A02B37" w:rsidP="006F51FD">
      <w:pPr>
        <w:rPr>
          <w:rtl/>
        </w:rPr>
      </w:pPr>
      <w:bookmarkStart w:id="9048" w:name="_ETM_Q39_306578"/>
      <w:bookmarkEnd w:id="9048"/>
      <w:r>
        <w:rPr>
          <w:rFonts w:hint="cs"/>
          <w:rtl/>
        </w:rPr>
        <w:t xml:space="preserve">יש אפשרות שאתה תוכל רק להסביר למה כרגע המשרד נגד? </w:t>
      </w:r>
      <w:bookmarkStart w:id="9049" w:name="_ETM_Q39_306548"/>
      <w:bookmarkEnd w:id="9049"/>
    </w:p>
    <w:p w:rsidR="00A02B37" w:rsidRDefault="00A02B37" w:rsidP="006F51FD">
      <w:pPr>
        <w:rPr>
          <w:rtl/>
        </w:rPr>
      </w:pPr>
      <w:bookmarkStart w:id="9050" w:name="_ETM_Q39_308125"/>
      <w:bookmarkStart w:id="9051" w:name="_ETM_Q39_308196"/>
      <w:bookmarkEnd w:id="9050"/>
      <w:bookmarkEnd w:id="9051"/>
    </w:p>
    <w:bookmarkStart w:id="9052" w:name="_ETM_Q39_310248" w:displacedByCustomXml="next"/>
    <w:bookmarkEnd w:id="9052" w:displacedByCustomXml="next"/>
    <w:bookmarkStart w:id="9053" w:name="_ETM_Q39_310166" w:displacedByCustomXml="next"/>
    <w:bookmarkEnd w:id="9053" w:displacedByCustomXml="next"/>
    <w:sdt>
      <w:sdtPr>
        <w:rPr>
          <w:rtl/>
        </w:rPr>
        <w:alias w:val="קריאה"/>
        <w:tag w:val="&lt;ID&gt;5156&lt;/ID&gt;&lt;Name&gt;דוד אמסלם - הליכוד&lt;/Name&gt;&lt;Data&gt;דוד אמסלם (הליכוד)&lt;/Data&gt;&lt;Shortcut&gt;דואמ&lt;/Shortcut&gt;"/>
        <w:id w:val="1139920371"/>
        <w:placeholder>
          <w:docPart w:val="9A10A9370CF14BF99E85AEAB02C3EAD9"/>
        </w:placeholder>
        <w15:color w:val="993366"/>
      </w:sdtPr>
      <w:sdtContent>
        <w:p w:rsidR="00A02B37" w:rsidRDefault="00A02B37" w:rsidP="006F51FD">
          <w:pPr>
            <w:pStyle w:val="af5"/>
            <w:keepNext/>
            <w:rPr>
              <w:rtl/>
            </w:rPr>
          </w:pPr>
          <w:r w:rsidRPr="00977B88">
            <w:rPr>
              <w:rStyle w:val="afe"/>
              <w:color w:val="000000"/>
              <w:rtl/>
            </w:rPr>
            <w:t>דוד אמסלם (הליכוד)</w:t>
          </w:r>
          <w:r w:rsidRPr="00977B88">
            <w:rPr>
              <w:color w:val="000000"/>
              <w:rtl/>
            </w:rPr>
            <w:t>:</w:t>
          </w:r>
        </w:p>
      </w:sdtContent>
    </w:sdt>
    <w:p w:rsidR="00A02B37" w:rsidRDefault="00A02B37" w:rsidP="005719C7">
      <w:pPr>
        <w:rPr>
          <w:rtl/>
        </w:rPr>
      </w:pPr>
    </w:p>
    <w:p w:rsidR="00A02B37" w:rsidRDefault="00A02B37" w:rsidP="006F51FD">
      <w:pPr>
        <w:rPr>
          <w:rtl/>
        </w:rPr>
      </w:pPr>
      <w:bookmarkStart w:id="9054" w:name="_ETM_Q39_309720"/>
      <w:bookmarkStart w:id="9055" w:name="_ETM_Q39_309986"/>
      <w:bookmarkStart w:id="9056" w:name="_ETM_Q39_310025"/>
      <w:bookmarkEnd w:id="9054"/>
      <w:bookmarkEnd w:id="9055"/>
      <w:bookmarkEnd w:id="9056"/>
      <w:r>
        <w:rPr>
          <w:rFonts w:hint="cs"/>
          <w:rtl/>
        </w:rPr>
        <w:t xml:space="preserve">אין הליך כזה. </w:t>
      </w:r>
    </w:p>
    <w:p w:rsidR="00A02B37" w:rsidRDefault="00A02B37" w:rsidP="006F51FD">
      <w:pPr>
        <w:rPr>
          <w:rtl/>
        </w:rPr>
      </w:pPr>
      <w:bookmarkStart w:id="9057" w:name="_ETM_Q39_309620"/>
      <w:bookmarkStart w:id="9058" w:name="_ETM_Q39_309689"/>
      <w:bookmarkEnd w:id="9057"/>
      <w:bookmarkEnd w:id="9058"/>
    </w:p>
    <w:bookmarkStart w:id="9059" w:name="_ETM_Q39_310019" w:displacedByCustomXml="next"/>
    <w:bookmarkEnd w:id="9059" w:displacedByCustomXml="next"/>
    <w:bookmarkStart w:id="9060" w:name="_ETM_Q39_309936" w:displacedByCustomXml="next"/>
    <w:bookmarkEnd w:id="9060" w:displacedByCustomXml="next"/>
    <w:sdt>
      <w:sdtPr>
        <w:rPr>
          <w:rtl/>
        </w:rPr>
        <w:alias w:val="דובר_המשך"/>
        <w:tag w:val="&lt;ID&gt;5290&lt;/ID&gt;&lt;Name&gt;רויטל סויד - המחנה הציוני&lt;/Name&gt;&lt;Data&gt;רויטל סויד (המחנה הציוני)&lt;/Data&gt;&lt;Shortcut&gt;רוסו&lt;/Shortcut&gt;"/>
        <w:id w:val="483976832"/>
        <w:placeholder>
          <w:docPart w:val="9A10A9370CF14BF99E85AEAB02C3EAD9"/>
        </w:placeholder>
        <w15:color w:val="993366"/>
      </w:sdtPr>
      <w:sdtContent>
        <w:p w:rsidR="00A02B37" w:rsidRDefault="00A02B37" w:rsidP="006F51FD">
          <w:pPr>
            <w:pStyle w:val="-"/>
            <w:keepNext/>
            <w:rPr>
              <w:rtl/>
            </w:rPr>
          </w:pPr>
          <w:r w:rsidRPr="00977B88">
            <w:rPr>
              <w:rStyle w:val="afe"/>
              <w:color w:val="000000"/>
              <w:rtl/>
            </w:rPr>
            <w:t>רויטל סויד (המחנה הציוני)</w:t>
          </w:r>
          <w:r w:rsidRPr="00977B88">
            <w:rPr>
              <w:color w:val="000000"/>
              <w:rtl/>
            </w:rPr>
            <w:t>:</w:t>
          </w:r>
        </w:p>
      </w:sdtContent>
    </w:sdt>
    <w:p w:rsidR="00A02B37" w:rsidRDefault="00A02B37" w:rsidP="005719C7">
      <w:pPr>
        <w:rPr>
          <w:rtl/>
        </w:rPr>
      </w:pPr>
    </w:p>
    <w:p w:rsidR="00A02B37" w:rsidRDefault="00A02B37" w:rsidP="006F51FD">
      <w:pPr>
        <w:rPr>
          <w:rtl/>
        </w:rPr>
      </w:pPr>
      <w:bookmarkStart w:id="9061" w:name="_ETM_Q39_311001"/>
      <w:bookmarkEnd w:id="9061"/>
      <w:r>
        <w:rPr>
          <w:rFonts w:hint="cs"/>
          <w:rtl/>
        </w:rPr>
        <w:t xml:space="preserve">אני בוודאי מוכנה לקבל </w:t>
      </w:r>
      <w:bookmarkStart w:id="9062" w:name="_ETM_Q39_311540"/>
      <w:bookmarkEnd w:id="9062"/>
      <w:r>
        <w:rPr>
          <w:rFonts w:hint="cs"/>
          <w:rtl/>
        </w:rPr>
        <w:t xml:space="preserve">את ההצעה של השר, אבל אני אשמח לשמוע מהשר, האם </w:t>
      </w:r>
      <w:bookmarkStart w:id="9063" w:name="_ETM_Q39_317143"/>
      <w:bookmarkEnd w:id="9063"/>
      <w:r>
        <w:rPr>
          <w:rFonts w:hint="cs"/>
          <w:rtl/>
        </w:rPr>
        <w:t xml:space="preserve">השר חושב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sdt>
      <w:sdtPr>
        <w:rPr>
          <w:rtl/>
        </w:rPr>
        <w:alias w:val="קריאה"/>
        <w:tag w:val="&lt;ID&gt;4792&lt;/ID&gt;&lt;Name&gt;יעקב ליצמן - סגן שר&lt;/Name&gt;&lt;Data&gt;סגן שר הבריאות יעקב ליצמן&lt;/Data&gt;&lt;Shortcut&gt;יעלי&lt;/Shortcut&gt;"/>
        <w:id w:val="-301849550"/>
        <w:placeholder>
          <w:docPart w:val="1D8A44A0F3F04150880E4B7898003E74"/>
        </w:placeholder>
        <w15:color w:val="993366"/>
      </w:sdtPr>
      <w:sdtContent>
        <w:p w:rsidR="00A02B37" w:rsidRDefault="00A02B37" w:rsidP="006F51FD">
          <w:pPr>
            <w:pStyle w:val="af5"/>
            <w:keepNext/>
            <w:rPr>
              <w:rtl/>
            </w:rPr>
          </w:pPr>
          <w:r w:rsidRPr="003D4DF5">
            <w:rPr>
              <w:rStyle w:val="afe"/>
              <w:color w:val="000000"/>
              <w:rtl/>
            </w:rPr>
            <w:t>סגן שר הבריאות יעקב ליצמן</w:t>
          </w:r>
          <w:r w:rsidRPr="003D4DF5">
            <w:rPr>
              <w:color w:val="000000"/>
              <w:rtl/>
            </w:rPr>
            <w:t>:</w:t>
          </w:r>
        </w:p>
      </w:sdtContent>
    </w:sdt>
    <w:p w:rsidR="00A02B37" w:rsidRDefault="00A02B37" w:rsidP="006F51FD">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sdt>
      <w:sdtPr>
        <w:rPr>
          <w:rtl/>
        </w:rPr>
        <w:alias w:val="דובר_המשך"/>
        <w:tag w:val="&lt;ID&gt;5290&lt;/ID&gt;&lt;Name&gt;רויטל סויד - המחנה הציוני&lt;/Name&gt;&lt;Data&gt;רויטל סויד (המחנה הציוני)&lt;/Data&gt;&lt;Shortcut&gt;רוסו&lt;/Shortcut&gt;"/>
        <w:id w:val="1897851530"/>
        <w:placeholder>
          <w:docPart w:val="2C1CE37BD36F47B78B4AECC50A8A4734"/>
        </w:placeholder>
        <w15:color w:val="993366"/>
      </w:sdtPr>
      <w:sdtContent>
        <w:p w:rsidR="00A02B37" w:rsidRDefault="00A02B37" w:rsidP="006F51FD">
          <w:pPr>
            <w:pStyle w:val="-"/>
            <w:keepNext/>
            <w:rPr>
              <w:rtl/>
            </w:rPr>
          </w:pPr>
          <w:r w:rsidRPr="00977B88">
            <w:rPr>
              <w:rStyle w:val="afe"/>
              <w:color w:val="000000"/>
              <w:rtl/>
            </w:rPr>
            <w:t>רויטל סויד (המחנה הציוני)</w:t>
          </w:r>
          <w:r w:rsidRPr="00977B88">
            <w:rPr>
              <w:color w:val="000000"/>
              <w:rtl/>
            </w:rPr>
            <w:t>:</w:t>
          </w:r>
        </w:p>
      </w:sdtContent>
    </w:sdt>
    <w:p w:rsidR="00A02B37" w:rsidRDefault="00A02B37" w:rsidP="006F51FD">
      <w:pPr>
        <w:rPr>
          <w:rtl/>
        </w:rPr>
      </w:pPr>
    </w:p>
    <w:p w:rsidR="00A02B37" w:rsidRDefault="00A02B37" w:rsidP="006F51FD">
      <w:pPr>
        <w:rPr>
          <w:rtl/>
        </w:rPr>
      </w:pPr>
      <w:r>
        <w:rPr>
          <w:rFonts w:hint="cs"/>
          <w:rtl/>
        </w:rPr>
        <w:t xml:space="preserve">השר, כבוד השר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Pr="00977B88" w:rsidRDefault="00A02B37" w:rsidP="006F51FD">
      <w:pPr>
        <w:rPr>
          <w:rtl/>
        </w:rPr>
      </w:pPr>
      <w:bookmarkStart w:id="9064" w:name="_ETM_Q39_323760"/>
      <w:bookmarkStart w:id="9065" w:name="_ETM_Q39_323871"/>
      <w:bookmarkEnd w:id="9064"/>
      <w:bookmarkEnd w:id="9065"/>
    </w:p>
    <w:bookmarkStart w:id="9066" w:name="_ETM_Q39_308683" w:displacedByCustomXml="next"/>
    <w:bookmarkEnd w:id="9066" w:displacedByCustomXml="next"/>
    <w:bookmarkStart w:id="9067" w:name="_ETM_Q39_308642" w:displacedByCustomXml="next"/>
    <w:bookmarkEnd w:id="9067" w:displacedByCustomXml="next"/>
    <w:sdt>
      <w:sdtPr>
        <w:rPr>
          <w:rtl/>
        </w:rPr>
        <w:alias w:val="קריאה"/>
        <w:tag w:val="&lt;ID&gt;4792&lt;/ID&gt;&lt;Name&gt;יעקב ליצמן - סגן שר&lt;/Name&gt;&lt;Data&gt;סגן שר הבריאות יעקב ליצמן&lt;/Data&gt;&lt;Shortcut&gt;יעלי&lt;/Shortcut&gt;"/>
        <w:id w:val="-103118803"/>
        <w:placeholder>
          <w:docPart w:val="9A10A9370CF14BF99E85AEAB02C3EAD9"/>
        </w:placeholder>
        <w15:color w:val="993366"/>
      </w:sdtPr>
      <w:sdtContent>
        <w:p w:rsidR="00A02B37" w:rsidRDefault="00A02B37" w:rsidP="006F51FD">
          <w:pPr>
            <w:pStyle w:val="af5"/>
            <w:keepNext/>
            <w:rPr>
              <w:rtl/>
            </w:rPr>
          </w:pPr>
          <w:r w:rsidRPr="00977B88">
            <w:rPr>
              <w:rStyle w:val="afe"/>
              <w:color w:val="000000"/>
              <w:rtl/>
            </w:rPr>
            <w:t>סגן שר הבריאות יעקב ליצמן</w:t>
          </w:r>
          <w:r w:rsidRPr="00977B88">
            <w:rPr>
              <w:color w:val="000000"/>
              <w:rtl/>
            </w:rPr>
            <w:t>:</w:t>
          </w:r>
        </w:p>
      </w:sdtContent>
    </w:sdt>
    <w:p w:rsidR="00A02B37" w:rsidRDefault="00A02B37" w:rsidP="005719C7">
      <w:pPr>
        <w:rPr>
          <w:rtl/>
        </w:rPr>
      </w:pPr>
    </w:p>
    <w:p w:rsidR="00A02B37" w:rsidRDefault="00A02B37" w:rsidP="006F51FD">
      <w:pPr>
        <w:rPr>
          <w:rtl/>
        </w:rPr>
      </w:pPr>
      <w:bookmarkStart w:id="9068" w:name="_ETM_Q39_308392"/>
      <w:bookmarkStart w:id="9069" w:name="_ETM_Q39_308658"/>
      <w:bookmarkStart w:id="9070" w:name="_ETM_Q39_308698"/>
      <w:bookmarkEnd w:id="9068"/>
      <w:bookmarkEnd w:id="9069"/>
      <w:bookmarkEnd w:id="9070"/>
      <w:r>
        <w:rPr>
          <w:rFonts w:hint="cs"/>
          <w:rtl/>
        </w:rPr>
        <w:t>במליאה</w:t>
      </w:r>
      <w:bookmarkStart w:id="9071" w:name="_ETM_Q39_322681"/>
      <w:bookmarkEnd w:id="9071"/>
      <w:r>
        <w:rPr>
          <w:rFonts w:hint="cs"/>
          <w:rtl/>
        </w:rPr>
        <w:t xml:space="preserve"> אני לא עונה. אם אני עונה, אני נגד. אני </w:t>
      </w:r>
      <w:bookmarkStart w:id="9072" w:name="_ETM_Q39_328183"/>
      <w:bookmarkEnd w:id="9072"/>
      <w:r>
        <w:rPr>
          <w:rFonts w:hint="cs"/>
          <w:rtl/>
        </w:rPr>
        <w:t xml:space="preserve">מציע לך, תקבלי תשובה במועד אחר. </w:t>
      </w:r>
    </w:p>
    <w:p w:rsidR="00A02B37" w:rsidRDefault="00A02B37" w:rsidP="006F51FD">
      <w:pPr>
        <w:rPr>
          <w:rtl/>
        </w:rPr>
      </w:pPr>
      <w:bookmarkStart w:id="9073" w:name="_ETM_Q39_332976"/>
      <w:bookmarkStart w:id="9074" w:name="_ETM_Q39_333068"/>
      <w:bookmarkEnd w:id="9073"/>
      <w:bookmarkEnd w:id="9074"/>
    </w:p>
    <w:bookmarkStart w:id="9075" w:name="_ETM_Q39_333367" w:displacedByCustomXml="next"/>
    <w:bookmarkEnd w:id="9075" w:displacedByCustomXml="next"/>
    <w:bookmarkStart w:id="9076" w:name="_ETM_Q39_333319" w:displacedByCustomXml="next"/>
    <w:bookmarkEnd w:id="9076" w:displacedByCustomXml="next"/>
    <w:sdt>
      <w:sdtPr>
        <w:rPr>
          <w:rtl/>
        </w:rPr>
        <w:alias w:val="דובר_המשך"/>
        <w:tag w:val="&lt;ID&gt;5290&lt;/ID&gt;&lt;Name&gt;רויטל סויד - המחנה הציוני&lt;/Name&gt;&lt;Data&gt;רויטל סויד (המחנה הציוני)&lt;/Data&gt;&lt;Shortcut&gt;רוסו&lt;/Shortcut&gt;"/>
        <w:id w:val="-1126386911"/>
        <w:placeholder>
          <w:docPart w:val="9A10A9370CF14BF99E85AEAB02C3EAD9"/>
        </w:placeholder>
        <w15:color w:val="993366"/>
      </w:sdtPr>
      <w:sdtContent>
        <w:p w:rsidR="00A02B37" w:rsidRDefault="00A02B37" w:rsidP="006F51FD">
          <w:pPr>
            <w:pStyle w:val="-"/>
            <w:keepNext/>
            <w:rPr>
              <w:rtl/>
            </w:rPr>
          </w:pPr>
          <w:r w:rsidRPr="00977B88">
            <w:rPr>
              <w:rStyle w:val="afe"/>
              <w:color w:val="000000"/>
              <w:rtl/>
            </w:rPr>
            <w:t>רויטל סויד (המחנה הציוני)</w:t>
          </w:r>
          <w:r w:rsidRPr="00977B88">
            <w:rPr>
              <w:color w:val="000000"/>
              <w:rtl/>
            </w:rPr>
            <w:t>:</w:t>
          </w:r>
        </w:p>
      </w:sdtContent>
    </w:sdt>
    <w:p w:rsidR="00A02B37" w:rsidRDefault="00A02B37" w:rsidP="005719C7">
      <w:pPr>
        <w:rPr>
          <w:rtl/>
        </w:rPr>
      </w:pPr>
    </w:p>
    <w:p w:rsidR="00A02B37" w:rsidRDefault="00A02B37" w:rsidP="006F51FD">
      <w:pPr>
        <w:rPr>
          <w:rtl/>
        </w:rPr>
      </w:pPr>
      <w:bookmarkStart w:id="9077" w:name="_ETM_Q39_334823"/>
      <w:bookmarkEnd w:id="9077"/>
      <w:r>
        <w:rPr>
          <w:rFonts w:hint="cs"/>
          <w:rtl/>
        </w:rPr>
        <w:t xml:space="preserve">כבוד השר, אני </w:t>
      </w:r>
      <w:bookmarkStart w:id="9078" w:name="_ETM_Q39_335004"/>
      <w:bookmarkEnd w:id="9078"/>
      <w:r>
        <w:rPr>
          <w:rFonts w:hint="cs"/>
          <w:rtl/>
        </w:rPr>
        <w:t xml:space="preserve">יודעת שאתה תמיד נכון וקשוב לבוא. אם השר </w:t>
      </w:r>
      <w:bookmarkStart w:id="9079" w:name="_ETM_Q39_338525"/>
      <w:bookmarkEnd w:id="9079"/>
      <w:r>
        <w:rPr>
          <w:rFonts w:hint="cs"/>
          <w:rtl/>
        </w:rPr>
        <w:t xml:space="preserve">אומר לי שהשר יבדוק את הדברים, ושיש נכונות, ושהשר מוצא </w:t>
      </w:r>
      <w:bookmarkStart w:id="9080" w:name="_ETM_Q39_343552"/>
      <w:bookmarkEnd w:id="9080"/>
      <w:r>
        <w:rPr>
          <w:rFonts w:hint="cs"/>
          <w:rtl/>
        </w:rPr>
        <w:t xml:space="preserve">טעם בהצעת החוק הזאת, אז אני אשמח לשמוע מה השר מציע. אבל האם אפשר רק לומר למה כרגע מתנגדים? </w:t>
      </w:r>
      <w:bookmarkStart w:id="9081" w:name="_ETM_Q39_352972"/>
      <w:bookmarkEnd w:id="9081"/>
      <w:r>
        <w:rPr>
          <w:rFonts w:hint="cs"/>
          <w:rtl/>
        </w:rPr>
        <w:t xml:space="preserve">שאני אדע. </w:t>
      </w:r>
    </w:p>
    <w:p w:rsidR="00A02B37" w:rsidRDefault="00A02B37" w:rsidP="006F51FD">
      <w:pPr>
        <w:rPr>
          <w:rtl/>
        </w:rPr>
      </w:pPr>
    </w:p>
    <w:sdt>
      <w:sdtPr>
        <w:rPr>
          <w:rtl/>
        </w:rPr>
        <w:alias w:val="קריאה"/>
        <w:tag w:val="&lt;ID&gt;4792&lt;/ID&gt;&lt;Name&gt;יעקב ליצמן - סגן שר&lt;/Name&gt;&lt;Data&gt;סגן שר הבריאות יעקב ליצמן&lt;/Data&gt;&lt;Shortcut&gt;יעלי&lt;/Shortcut&gt;"/>
        <w:id w:val="-1198466058"/>
        <w:placeholder>
          <w:docPart w:val="9A10A9370CF14BF99E85AEAB02C3EAD9"/>
        </w:placeholder>
        <w15:color w:val="993366"/>
      </w:sdtPr>
      <w:sdtContent>
        <w:p w:rsidR="00A02B37" w:rsidRDefault="00A02B37" w:rsidP="006F51FD">
          <w:pPr>
            <w:pStyle w:val="af5"/>
            <w:keepNext/>
            <w:rPr>
              <w:rtl/>
            </w:rPr>
          </w:pPr>
          <w:r w:rsidRPr="00977B88">
            <w:rPr>
              <w:rStyle w:val="afe"/>
              <w:color w:val="000000"/>
              <w:rtl/>
            </w:rPr>
            <w:t>סגן שר הבריאות יעקב ליצמן</w:t>
          </w:r>
          <w:r w:rsidRPr="00977B88">
            <w:rPr>
              <w:color w:val="000000"/>
              <w:rtl/>
            </w:rPr>
            <w:t>:</w:t>
          </w:r>
        </w:p>
      </w:sdtContent>
    </w:sdt>
    <w:p w:rsidR="00A02B37" w:rsidRDefault="00A02B37" w:rsidP="005719C7">
      <w:pPr>
        <w:rPr>
          <w:rtl/>
        </w:rPr>
      </w:pPr>
    </w:p>
    <w:p w:rsidR="00A02B37" w:rsidRDefault="00A02B37" w:rsidP="006F51FD">
      <w:pPr>
        <w:rPr>
          <w:rtl/>
        </w:rPr>
      </w:pPr>
      <w:bookmarkStart w:id="9082" w:name="_ETM_Q39_353516"/>
      <w:bookmarkEnd w:id="9082"/>
      <w:r>
        <w:rPr>
          <w:rFonts w:hint="cs"/>
          <w:rtl/>
        </w:rPr>
        <w:t xml:space="preserve">לי אין אף תשובה כרגע </w:t>
      </w:r>
      <w:bookmarkStart w:id="9083" w:name="_ETM_Q39_357337"/>
      <w:bookmarkEnd w:id="9083"/>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6F51FD">
      <w:pPr>
        <w:rPr>
          <w:rtl/>
        </w:rPr>
      </w:pPr>
    </w:p>
    <w:sdt>
      <w:sdtPr>
        <w:rPr>
          <w:rtl/>
        </w:rPr>
        <w:alias w:val="דובר_המשך"/>
        <w:tag w:val="&lt;ID&gt;5290&lt;/ID&gt;&lt;Name&gt;רויטל סויד - המחנה הציוני&lt;/Name&gt;&lt;Data&gt;רויטל סויד (המחנה הציוני)&lt;/Data&gt;&lt;Shortcut&gt;רוסו&lt;/Shortcut&gt;"/>
        <w:id w:val="833261452"/>
        <w:placeholder>
          <w:docPart w:val="9A10A9370CF14BF99E85AEAB02C3EAD9"/>
        </w:placeholder>
        <w15:color w:val="993366"/>
      </w:sdtPr>
      <w:sdtContent>
        <w:p w:rsidR="00A02B37" w:rsidRDefault="00A02B37" w:rsidP="006F51FD">
          <w:pPr>
            <w:pStyle w:val="-"/>
            <w:keepNext/>
            <w:rPr>
              <w:rtl/>
            </w:rPr>
          </w:pPr>
          <w:r w:rsidRPr="00977B88">
            <w:rPr>
              <w:rStyle w:val="afe"/>
              <w:color w:val="000000"/>
              <w:rtl/>
            </w:rPr>
            <w:t>רויטל סויד (המחנה הציוני)</w:t>
          </w:r>
          <w:r w:rsidRPr="00977B88">
            <w:rPr>
              <w:color w:val="000000"/>
              <w:rtl/>
            </w:rPr>
            <w:t>:</w:t>
          </w:r>
        </w:p>
      </w:sdtContent>
    </w:sdt>
    <w:p w:rsidR="00A02B37" w:rsidRDefault="00A02B37" w:rsidP="005719C7">
      <w:pPr>
        <w:rPr>
          <w:rtl/>
        </w:rPr>
      </w:pPr>
    </w:p>
    <w:p w:rsidR="00A02B37" w:rsidRDefault="00A02B37" w:rsidP="006F51FD">
      <w:pPr>
        <w:rPr>
          <w:rtl/>
        </w:rPr>
      </w:pPr>
      <w:r>
        <w:rPr>
          <w:rFonts w:hint="cs"/>
          <w:rtl/>
        </w:rPr>
        <w:t xml:space="preserve">אני מתנצלת, אני לא שומעת. </w:t>
      </w:r>
    </w:p>
    <w:p w:rsidR="00A02B37" w:rsidRDefault="00A02B37" w:rsidP="006F51FD">
      <w:pPr>
        <w:rPr>
          <w:rtl/>
        </w:rPr>
      </w:pPr>
      <w:bookmarkStart w:id="9084" w:name="_ETM_Q39_357276"/>
      <w:bookmarkStart w:id="9085" w:name="_ETM_Q39_357347"/>
      <w:bookmarkEnd w:id="9084"/>
      <w:bookmarkEnd w:id="9085"/>
    </w:p>
    <w:bookmarkStart w:id="9086" w:name="_ETM_Q39_357649" w:displacedByCustomXml="next"/>
    <w:bookmarkEnd w:id="9086" w:displacedByCustomXml="next"/>
    <w:bookmarkStart w:id="9087" w:name="_ETM_Q39_357589" w:displacedByCustomXml="next"/>
    <w:bookmarkEnd w:id="9087" w:displacedByCustomXml="next"/>
    <w:sdt>
      <w:sdtPr>
        <w:rPr>
          <w:rtl/>
        </w:rPr>
        <w:alias w:val="קריאה"/>
        <w:tag w:val="&lt;ID&gt;4792&lt;/ID&gt;&lt;Name&gt;יעקב ליצמן - סגן שר&lt;/Name&gt;&lt;Data&gt;סגן שר הבריאות יעקב ליצמן&lt;/Data&gt;&lt;Shortcut&gt;יעלי&lt;/Shortcut&gt;"/>
        <w:id w:val="-1401738421"/>
        <w:placeholder>
          <w:docPart w:val="9A10A9370CF14BF99E85AEAB02C3EAD9"/>
        </w:placeholder>
        <w15:color w:val="993366"/>
      </w:sdtPr>
      <w:sdtContent>
        <w:p w:rsidR="00A02B37" w:rsidRDefault="00A02B37" w:rsidP="006F51FD">
          <w:pPr>
            <w:pStyle w:val="af5"/>
            <w:keepNext/>
            <w:rPr>
              <w:rtl/>
            </w:rPr>
          </w:pPr>
          <w:r w:rsidRPr="00977B88">
            <w:rPr>
              <w:rStyle w:val="afe"/>
              <w:color w:val="000000"/>
              <w:rtl/>
            </w:rPr>
            <w:t>סגן שר הבריאות יעקב ליצמן</w:t>
          </w:r>
          <w:r w:rsidRPr="00977B88">
            <w:rPr>
              <w:color w:val="000000"/>
              <w:rtl/>
            </w:rPr>
            <w:t>:</w:t>
          </w:r>
        </w:p>
      </w:sdtContent>
    </w:sdt>
    <w:p w:rsidR="00A02B37" w:rsidRDefault="00A02B37" w:rsidP="005719C7">
      <w:pPr>
        <w:rPr>
          <w:rtl/>
        </w:rPr>
      </w:pPr>
    </w:p>
    <w:p w:rsidR="00A02B37" w:rsidRDefault="00A02B37" w:rsidP="006F51FD">
      <w:pPr>
        <w:rPr>
          <w:rtl/>
        </w:rPr>
      </w:pPr>
      <w:bookmarkStart w:id="9088" w:name="_ETM_Q39_360627"/>
      <w:bookmarkEnd w:id="9088"/>
      <w:r>
        <w:rPr>
          <w:rFonts w:hint="cs"/>
          <w:rtl/>
        </w:rPr>
        <w:t xml:space="preserve">אני מציע </w:t>
      </w:r>
      <w:bookmarkStart w:id="9089" w:name="_ETM_Q39_362156"/>
      <w:bookmarkEnd w:id="9089"/>
      <w:r>
        <w:rPr>
          <w:rFonts w:hint="cs"/>
          <w:rtl/>
        </w:rPr>
        <w:t xml:space="preserve">לך תשובה והצבעה במועד אחר. </w:t>
      </w:r>
    </w:p>
    <w:p w:rsidR="00A02B37" w:rsidRDefault="00A02B37" w:rsidP="006F51FD">
      <w:pPr>
        <w:rPr>
          <w:rtl/>
        </w:rPr>
      </w:pPr>
      <w:bookmarkStart w:id="9090" w:name="_ETM_Q39_359820"/>
      <w:bookmarkStart w:id="9091" w:name="_ETM_Q39_359881"/>
      <w:bookmarkEnd w:id="9090"/>
      <w:bookmarkEnd w:id="9091"/>
    </w:p>
    <w:bookmarkStart w:id="9092" w:name="_ETM_Q39_360186" w:displacedByCustomXml="next"/>
    <w:bookmarkEnd w:id="9092" w:displacedByCustomXml="next"/>
    <w:bookmarkStart w:id="9093" w:name="_ETM_Q39_360129" w:displacedByCustomXml="next"/>
    <w:bookmarkEnd w:id="9093" w:displacedByCustomXml="next"/>
    <w:sdt>
      <w:sdtPr>
        <w:rPr>
          <w:rtl/>
        </w:rPr>
        <w:alias w:val="יור"/>
        <w:tag w:val="&lt;ID&gt;5550&lt;/ID&gt;&lt;Name&gt;נאוה בוקר - יו&quot;ר&lt;/Name&gt;&lt;Data&gt;נאוה בוקר&lt;/Data&gt;&lt;Shortcut&gt;&lt;/Shortcut&gt;"/>
        <w:id w:val="-1579747259"/>
        <w:placeholder>
          <w:docPart w:val="9A10A9370CF14BF99E85AEAB02C3EAD9"/>
        </w:placeholder>
        <w15:color w:val="993366"/>
      </w:sdtPr>
      <w:sdtContent>
        <w:p w:rsidR="00A02B37" w:rsidRDefault="00A02B37" w:rsidP="006F51FD">
          <w:pPr>
            <w:pStyle w:val="af6"/>
            <w:keepNext/>
            <w:rPr>
              <w:rtl/>
            </w:rPr>
          </w:pPr>
          <w:r w:rsidRPr="00977B88">
            <w:rPr>
              <w:rStyle w:val="afe"/>
              <w:color w:val="000000"/>
              <w:rtl/>
            </w:rPr>
            <w:t>היו"ר נאוה בוקר</w:t>
          </w:r>
          <w:r w:rsidRPr="00977B88">
            <w:rPr>
              <w:color w:val="000000"/>
              <w:rtl/>
            </w:rPr>
            <w:t>:</w:t>
          </w:r>
        </w:p>
      </w:sdtContent>
    </w:sdt>
    <w:p w:rsidR="00A02B37" w:rsidRDefault="00A02B37" w:rsidP="005719C7">
      <w:pPr>
        <w:rPr>
          <w:rtl/>
        </w:rPr>
      </w:pPr>
    </w:p>
    <w:p w:rsidR="00A02B37" w:rsidRDefault="00A02B37" w:rsidP="006F51FD">
      <w:pPr>
        <w:rPr>
          <w:rtl/>
        </w:rPr>
      </w:pPr>
      <w:bookmarkStart w:id="9094" w:name="_ETM_Q39_361241"/>
      <w:bookmarkEnd w:id="9094"/>
      <w:r>
        <w:rPr>
          <w:rFonts w:hint="cs"/>
          <w:rtl/>
        </w:rPr>
        <w:t xml:space="preserve">תשובה והצבעה במועד אחר. </w:t>
      </w:r>
    </w:p>
    <w:p w:rsidR="00A02B37" w:rsidRDefault="00A02B37" w:rsidP="006F51FD">
      <w:pPr>
        <w:rPr>
          <w:rtl/>
        </w:rPr>
      </w:pPr>
    </w:p>
    <w:bookmarkStart w:id="9095" w:name="_ETM_Q39_360229" w:displacedByCustomXml="next"/>
    <w:bookmarkEnd w:id="9095" w:displacedByCustomXml="next"/>
    <w:bookmarkStart w:id="9096" w:name="_ETM_Q39_360220" w:displacedByCustomXml="next"/>
    <w:bookmarkEnd w:id="9096" w:displacedByCustomXml="next"/>
    <w:sdt>
      <w:sdtPr>
        <w:rPr>
          <w:rtl/>
        </w:rPr>
        <w:alias w:val="דובר_המשך"/>
        <w:tag w:val="&lt;ID&gt;5290&lt;/ID&gt;&lt;Name&gt;רויטל סויד - המחנה הציוני&lt;/Name&gt;&lt;Data&gt;רויטל סויד (המחנה הציוני)&lt;/Data&gt;&lt;Shortcut&gt;רוסו&lt;/Shortcut&gt;"/>
        <w:id w:val="-557398982"/>
        <w:placeholder>
          <w:docPart w:val="9A10A9370CF14BF99E85AEAB02C3EAD9"/>
        </w:placeholder>
        <w15:color w:val="993366"/>
      </w:sdtPr>
      <w:sdtContent>
        <w:p w:rsidR="00A02B37" w:rsidRDefault="00A02B37" w:rsidP="006F51FD">
          <w:pPr>
            <w:pStyle w:val="-"/>
            <w:keepNext/>
            <w:rPr>
              <w:rtl/>
            </w:rPr>
          </w:pPr>
          <w:r w:rsidRPr="00977B88">
            <w:rPr>
              <w:rStyle w:val="afe"/>
              <w:color w:val="000000"/>
              <w:rtl/>
            </w:rPr>
            <w:t>רויטל סויד (המחנה הציוני)</w:t>
          </w:r>
          <w:r w:rsidRPr="00977B88">
            <w:rPr>
              <w:color w:val="000000"/>
              <w:rtl/>
            </w:rPr>
            <w:t>:</w:t>
          </w:r>
        </w:p>
      </w:sdtContent>
    </w:sdt>
    <w:p w:rsidR="00A02B37" w:rsidRDefault="00A02B37" w:rsidP="005719C7">
      <w:pPr>
        <w:rPr>
          <w:rtl/>
        </w:rPr>
      </w:pPr>
    </w:p>
    <w:p w:rsidR="00A02B37" w:rsidRDefault="00A02B37" w:rsidP="006F51FD">
      <w:pPr>
        <w:rPr>
          <w:rtl/>
        </w:rPr>
      </w:pPr>
      <w:bookmarkStart w:id="9097" w:name="_ETM_Q39_361865"/>
      <w:bookmarkEnd w:id="9097"/>
      <w:r>
        <w:rPr>
          <w:rFonts w:hint="cs"/>
          <w:rtl/>
        </w:rPr>
        <w:t xml:space="preserve">סליחה, </w:t>
      </w:r>
      <w:bookmarkStart w:id="9098" w:name="_ETM_Q39_362730"/>
      <w:bookmarkEnd w:id="9098"/>
      <w:r>
        <w:rPr>
          <w:rFonts w:hint="cs"/>
          <w:rtl/>
        </w:rPr>
        <w:t xml:space="preserve">תני לי לשמוע מה השר מציע. </w:t>
      </w:r>
    </w:p>
    <w:p w:rsidR="00A02B37" w:rsidRDefault="00A02B37" w:rsidP="006F51FD">
      <w:pPr>
        <w:rPr>
          <w:rtl/>
        </w:rPr>
      </w:pPr>
      <w:bookmarkStart w:id="9099" w:name="_ETM_Q39_364556"/>
      <w:bookmarkStart w:id="9100" w:name="_ETM_Q39_364633"/>
      <w:bookmarkEnd w:id="9099"/>
      <w:bookmarkEnd w:id="9100"/>
    </w:p>
    <w:sdt>
      <w:sdtPr>
        <w:rPr>
          <w:rtl/>
        </w:rPr>
        <w:alias w:val="יור"/>
        <w:tag w:val="&lt;ID&gt;5550&lt;/ID&gt;&lt;Name&gt;נאוה בוקר - יו&quot;ר&lt;/Name&gt;&lt;Data&gt;נאוה בוקר&lt;/Data&gt;&lt;Shortcut&gt;&lt;/Shortcut&gt;"/>
        <w:id w:val="-1223521735"/>
        <w:placeholder>
          <w:docPart w:val="9A10A9370CF14BF99E85AEAB02C3EAD9"/>
        </w:placeholder>
        <w15:color w:val="993366"/>
      </w:sdtPr>
      <w:sdtContent>
        <w:p w:rsidR="00A02B37" w:rsidRDefault="00A02B37" w:rsidP="006F51FD">
          <w:pPr>
            <w:pStyle w:val="af6"/>
            <w:keepNext/>
            <w:rPr>
              <w:rtl/>
            </w:rPr>
          </w:pPr>
          <w:r w:rsidRPr="00977B88">
            <w:rPr>
              <w:rStyle w:val="afe"/>
              <w:color w:val="000000"/>
              <w:rtl/>
            </w:rPr>
            <w:t>היו"ר נאוה בוקר</w:t>
          </w:r>
          <w:r w:rsidRPr="00977B88">
            <w:rPr>
              <w:color w:val="000000"/>
              <w:rtl/>
            </w:rPr>
            <w:t>:</w:t>
          </w:r>
        </w:p>
      </w:sdtContent>
    </w:sdt>
    <w:p w:rsidR="00A02B37" w:rsidRDefault="00A02B37" w:rsidP="005719C7">
      <w:pPr>
        <w:rPr>
          <w:rtl/>
        </w:rPr>
      </w:pPr>
    </w:p>
    <w:p w:rsidR="00A02B37" w:rsidRDefault="00A02B37" w:rsidP="006F51FD">
      <w:pPr>
        <w:rPr>
          <w:rtl/>
        </w:rPr>
      </w:pPr>
      <w:bookmarkStart w:id="9101" w:name="_ETM_Q39_363040"/>
      <w:bookmarkEnd w:id="9101"/>
      <w:r>
        <w:rPr>
          <w:rFonts w:hint="cs"/>
          <w:rtl/>
        </w:rPr>
        <w:t xml:space="preserve">אני </w:t>
      </w:r>
      <w:bookmarkStart w:id="9102" w:name="_ETM_Q39_363488"/>
      <w:bookmarkEnd w:id="9102"/>
      <w:r>
        <w:rPr>
          <w:rFonts w:hint="cs"/>
          <w:rtl/>
        </w:rPr>
        <w:t xml:space="preserve">אומרת לך מה הוא מציע. </w:t>
      </w:r>
    </w:p>
    <w:p w:rsidR="00A02B37" w:rsidRDefault="00A02B37" w:rsidP="006F51FD">
      <w:pPr>
        <w:rPr>
          <w:rtl/>
        </w:rPr>
      </w:pPr>
      <w:bookmarkStart w:id="9103" w:name="_ETM_Q39_362958"/>
      <w:bookmarkStart w:id="9104" w:name="_ETM_Q39_362974"/>
      <w:bookmarkEnd w:id="9103"/>
      <w:bookmarkEnd w:id="9104"/>
    </w:p>
    <w:bookmarkStart w:id="9105" w:name="_ETM_Q39_363745" w:displacedByCustomXml="next"/>
    <w:bookmarkEnd w:id="9105" w:displacedByCustomXml="next"/>
    <w:bookmarkStart w:id="9106" w:name="_ETM_Q39_363659" w:displacedByCustomXml="next"/>
    <w:bookmarkEnd w:id="9106" w:displacedByCustomXml="next"/>
    <w:sdt>
      <w:sdtPr>
        <w:rPr>
          <w:rtl/>
        </w:rPr>
        <w:alias w:val="דובר_המשך"/>
        <w:tag w:val="&lt;ID&gt;5290&lt;/ID&gt;&lt;Name&gt;רויטל סויד - המחנה הציוני&lt;/Name&gt;&lt;Data&gt;רויטל סויד (המחנה הציוני)&lt;/Data&gt;&lt;Shortcut&gt;רוסו&lt;/Shortcut&gt;"/>
        <w:id w:val="1973950855"/>
        <w:placeholder>
          <w:docPart w:val="9A10A9370CF14BF99E85AEAB02C3EAD9"/>
        </w:placeholder>
        <w15:color w:val="993366"/>
      </w:sdtPr>
      <w:sdtContent>
        <w:p w:rsidR="00A02B37" w:rsidRDefault="00A02B37" w:rsidP="006F51FD">
          <w:pPr>
            <w:pStyle w:val="-"/>
            <w:keepNext/>
            <w:rPr>
              <w:rtl/>
            </w:rPr>
          </w:pPr>
          <w:r w:rsidRPr="00977B88">
            <w:rPr>
              <w:rStyle w:val="afe"/>
              <w:color w:val="000000"/>
              <w:rtl/>
            </w:rPr>
            <w:t>רויטל סויד (המחנה הציוני)</w:t>
          </w:r>
          <w:r w:rsidRPr="00977B88">
            <w:rPr>
              <w:color w:val="000000"/>
              <w:rtl/>
            </w:rPr>
            <w:t>:</w:t>
          </w:r>
        </w:p>
      </w:sdtContent>
    </w:sdt>
    <w:p w:rsidR="00A02B37" w:rsidRDefault="00A02B37" w:rsidP="005719C7">
      <w:pPr>
        <w:rPr>
          <w:rtl/>
        </w:rPr>
      </w:pPr>
    </w:p>
    <w:p w:rsidR="00A02B37" w:rsidRDefault="00A02B37" w:rsidP="006F51FD">
      <w:pPr>
        <w:rPr>
          <w:rtl/>
        </w:rPr>
      </w:pPr>
      <w:bookmarkStart w:id="9107" w:name="_ETM_Q39_365453"/>
      <w:bookmarkEnd w:id="9107"/>
      <w:r>
        <w:rPr>
          <w:rFonts w:hint="cs"/>
          <w:rtl/>
        </w:rPr>
        <w:t xml:space="preserve">אז אני רוצה לשמוע </w:t>
      </w:r>
      <w:bookmarkStart w:id="9108" w:name="_ETM_Q39_364029"/>
      <w:bookmarkEnd w:id="9108"/>
      <w:r>
        <w:rPr>
          <w:rFonts w:hint="cs"/>
          <w:rtl/>
        </w:rPr>
        <w:t xml:space="preserve">אותו. </w:t>
      </w:r>
    </w:p>
    <w:p w:rsidR="00A02B37" w:rsidRPr="00977B88" w:rsidRDefault="00A02B37" w:rsidP="006F51FD">
      <w:pPr>
        <w:rPr>
          <w:rtl/>
        </w:rPr>
      </w:pPr>
      <w:bookmarkStart w:id="9109" w:name="_ETM_Q39_362161"/>
      <w:bookmarkStart w:id="9110" w:name="_ETM_Q39_362232"/>
      <w:bookmarkEnd w:id="9109"/>
      <w:bookmarkEnd w:id="9110"/>
    </w:p>
    <w:bookmarkStart w:id="9111" w:name="_ETM_Q39_364921" w:displacedByCustomXml="next"/>
    <w:bookmarkEnd w:id="9111" w:displacedByCustomXml="next"/>
    <w:bookmarkStart w:id="9112" w:name="_ETM_Q39_364875" w:displacedByCustomXml="next"/>
    <w:bookmarkEnd w:id="9112" w:displacedByCustomXml="next"/>
    <w:sdt>
      <w:sdtPr>
        <w:rPr>
          <w:rtl/>
        </w:rPr>
        <w:alias w:val="קריאה"/>
        <w:tag w:val="&lt;ID&gt;4792&lt;/ID&gt;&lt;Name&gt;יעקב ליצמן - סגן שר&lt;/Name&gt;&lt;Data&gt;סגן שר הבריאות יעקב ליצמן&lt;/Data&gt;&lt;Shortcut&gt;יעלי&lt;/Shortcut&gt;"/>
        <w:id w:val="1610853414"/>
        <w:placeholder>
          <w:docPart w:val="9A10A9370CF14BF99E85AEAB02C3EAD9"/>
        </w:placeholder>
        <w15:color w:val="993366"/>
      </w:sdtPr>
      <w:sdtContent>
        <w:p w:rsidR="00A02B37" w:rsidRDefault="00A02B37" w:rsidP="006F51FD">
          <w:pPr>
            <w:pStyle w:val="af5"/>
            <w:keepNext/>
            <w:rPr>
              <w:rtl/>
            </w:rPr>
          </w:pPr>
          <w:r w:rsidRPr="00977B88">
            <w:rPr>
              <w:rStyle w:val="afe"/>
              <w:color w:val="000000"/>
              <w:rtl/>
            </w:rPr>
            <w:t>סגן שר הבריאות יעקב ליצמן</w:t>
          </w:r>
          <w:r w:rsidRPr="00977B88">
            <w:rPr>
              <w:color w:val="000000"/>
              <w:rtl/>
            </w:rPr>
            <w:t>:</w:t>
          </w:r>
        </w:p>
      </w:sdtContent>
    </w:sdt>
    <w:p w:rsidR="00A02B37" w:rsidRDefault="00A02B37" w:rsidP="005719C7">
      <w:pPr>
        <w:rPr>
          <w:rtl/>
        </w:rPr>
      </w:pPr>
    </w:p>
    <w:p w:rsidR="00A02B37" w:rsidRDefault="00A02B37" w:rsidP="006F51FD">
      <w:pPr>
        <w:rPr>
          <w:rtl/>
        </w:rPr>
      </w:pPr>
      <w:bookmarkStart w:id="9113" w:name="_ETM_Q39_362723"/>
      <w:bookmarkEnd w:id="9113"/>
      <w:r>
        <w:rPr>
          <w:rFonts w:hint="cs"/>
          <w:rtl/>
        </w:rPr>
        <w:t xml:space="preserve">אני מציע לך תשובה והצבעה במועד אחר. אם </w:t>
      </w:r>
      <w:bookmarkStart w:id="9114" w:name="_ETM_Q39_370938"/>
      <w:bookmarkEnd w:id="9114"/>
      <w:r>
        <w:rPr>
          <w:rFonts w:hint="cs"/>
          <w:rtl/>
        </w:rPr>
        <w:t xml:space="preserve">אני עולה לענות </w:t>
      </w:r>
      <w:r w:rsidR="008C09CB">
        <w:rPr>
          <w:rtl/>
        </w:rPr>
        <w:t>–</w:t>
      </w:r>
      <w:r>
        <w:rPr>
          <w:rFonts w:hint="cs"/>
          <w:rtl/>
        </w:rPr>
        <w:t xml:space="preserve"> אני נגד. </w:t>
      </w:r>
    </w:p>
    <w:p w:rsidR="00A02B37" w:rsidRDefault="00A02B37" w:rsidP="006F51FD">
      <w:pPr>
        <w:rPr>
          <w:rtl/>
        </w:rPr>
      </w:pPr>
    </w:p>
    <w:bookmarkStart w:id="9115" w:name="_ETM_Q39_374919" w:displacedByCustomXml="next"/>
    <w:bookmarkEnd w:id="9115" w:displacedByCustomXml="next"/>
    <w:bookmarkStart w:id="9116" w:name="_ETM_Q39_374880" w:displacedByCustomXml="next"/>
    <w:bookmarkEnd w:id="9116" w:displacedByCustomXml="next"/>
    <w:sdt>
      <w:sdtPr>
        <w:rPr>
          <w:rtl/>
        </w:rPr>
        <w:alias w:val="דובר_המשך"/>
        <w:tag w:val="&lt;ID&gt;5290&lt;/ID&gt;&lt;Name&gt;רויטל סויד - המחנה הציוני&lt;/Name&gt;&lt;Data&gt;רויטל סויד (המחנה הציוני)&lt;/Data&gt;&lt;Shortcut&gt;רוסו&lt;/Shortcut&gt;"/>
        <w:id w:val="-1357727099"/>
        <w:placeholder>
          <w:docPart w:val="9A10A9370CF14BF99E85AEAB02C3EAD9"/>
        </w:placeholder>
        <w15:color w:val="993366"/>
      </w:sdtPr>
      <w:sdtContent>
        <w:p w:rsidR="00A02B37" w:rsidRDefault="00A02B37" w:rsidP="006F51FD">
          <w:pPr>
            <w:pStyle w:val="-"/>
            <w:keepNext/>
            <w:rPr>
              <w:rtl/>
            </w:rPr>
          </w:pPr>
          <w:r w:rsidRPr="00977B88">
            <w:rPr>
              <w:rStyle w:val="afe"/>
              <w:color w:val="000000"/>
              <w:rtl/>
            </w:rPr>
            <w:t>רויטל סויד (המחנה הציוני)</w:t>
          </w:r>
          <w:r w:rsidRPr="00977B88">
            <w:rPr>
              <w:color w:val="000000"/>
              <w:rtl/>
            </w:rPr>
            <w:t>:</w:t>
          </w:r>
        </w:p>
      </w:sdtContent>
    </w:sdt>
    <w:p w:rsidR="00A02B37" w:rsidRDefault="00A02B37" w:rsidP="005719C7">
      <w:pPr>
        <w:rPr>
          <w:rtl/>
        </w:rPr>
      </w:pPr>
    </w:p>
    <w:p w:rsidR="00A02B37" w:rsidRDefault="00A02B37" w:rsidP="006F51FD">
      <w:pPr>
        <w:rPr>
          <w:rtl/>
        </w:rPr>
      </w:pPr>
      <w:bookmarkStart w:id="9117" w:name="_ETM_Q39_375925"/>
      <w:bookmarkEnd w:id="9117"/>
      <w:r>
        <w:rPr>
          <w:rFonts w:hint="cs"/>
          <w:rtl/>
        </w:rPr>
        <w:t xml:space="preserve">הבנתי. והשר מוצא שיש מקום לבחון את הצעת החוק הזאת? </w:t>
      </w:r>
    </w:p>
    <w:p w:rsidR="00A02B37" w:rsidRDefault="00A02B37" w:rsidP="006F51FD">
      <w:pPr>
        <w:rPr>
          <w:rtl/>
        </w:rPr>
      </w:pPr>
    </w:p>
    <w:bookmarkStart w:id="9118" w:name="_ETM_Q39_377773" w:displacedByCustomXml="next"/>
    <w:bookmarkEnd w:id="9118" w:displacedByCustomXml="next"/>
    <w:bookmarkStart w:id="9119" w:name="_ETM_Q39_377749" w:displacedByCustomXml="next"/>
    <w:bookmarkEnd w:id="9119" w:displacedByCustomXml="next"/>
    <w:sdt>
      <w:sdtPr>
        <w:rPr>
          <w:rtl/>
        </w:rPr>
        <w:alias w:val="קריאה"/>
        <w:tag w:val="&lt;ID&gt;4792&lt;/ID&gt;&lt;Name&gt;יעקב ליצמן - סגן שר&lt;/Name&gt;&lt;Data&gt;סגן שר הבריאות יעקב ליצמן&lt;/Data&gt;&lt;Shortcut&gt;יעלי&lt;/Shortcut&gt;"/>
        <w:id w:val="1646165116"/>
        <w:placeholder>
          <w:docPart w:val="9A10A9370CF14BF99E85AEAB02C3EAD9"/>
        </w:placeholder>
        <w15:color w:val="993366"/>
      </w:sdtPr>
      <w:sdtContent>
        <w:p w:rsidR="00A02B37" w:rsidRDefault="00A02B37" w:rsidP="006F51FD">
          <w:pPr>
            <w:pStyle w:val="af5"/>
            <w:keepNext/>
            <w:rPr>
              <w:rtl/>
            </w:rPr>
          </w:pPr>
          <w:r w:rsidRPr="00977B88">
            <w:rPr>
              <w:rStyle w:val="afe"/>
              <w:color w:val="000000"/>
              <w:rtl/>
            </w:rPr>
            <w:t>סגן שר הבריאות יעקב ליצמן</w:t>
          </w:r>
          <w:r w:rsidRPr="00977B88">
            <w:rPr>
              <w:color w:val="000000"/>
              <w:rtl/>
            </w:rPr>
            <w:t>:</w:t>
          </w:r>
        </w:p>
      </w:sdtContent>
    </w:sdt>
    <w:p w:rsidR="00A02B37" w:rsidRDefault="00A02B37" w:rsidP="005719C7">
      <w:pPr>
        <w:rPr>
          <w:rtl/>
        </w:rPr>
      </w:pPr>
    </w:p>
    <w:p w:rsidR="00A02B37" w:rsidRDefault="00A02B37" w:rsidP="006F51FD">
      <w:pPr>
        <w:rPr>
          <w:rtl/>
        </w:rPr>
      </w:pPr>
      <w:bookmarkStart w:id="9120" w:name="_ETM_Q39_380357"/>
      <w:bookmarkEnd w:id="9120"/>
      <w:r>
        <w:rPr>
          <w:rFonts w:hint="cs"/>
          <w:rtl/>
        </w:rPr>
        <w:t xml:space="preserve">כן. </w:t>
      </w:r>
    </w:p>
    <w:p w:rsidR="00A02B37" w:rsidRDefault="00A02B37" w:rsidP="006F51FD">
      <w:pPr>
        <w:rPr>
          <w:rtl/>
        </w:rPr>
      </w:pPr>
    </w:p>
    <w:bookmarkStart w:id="9121" w:name="_ETM_Q39_379050" w:displacedByCustomXml="next"/>
    <w:bookmarkEnd w:id="9121" w:displacedByCustomXml="next"/>
    <w:sdt>
      <w:sdtPr>
        <w:rPr>
          <w:rtl/>
        </w:rPr>
        <w:alias w:val="דובר_המשך"/>
        <w:tag w:val="&lt;ID&gt;5290&lt;/ID&gt;&lt;Name&gt;רויטל סויד - המחנה הציוני&lt;/Name&gt;&lt;Data&gt;רויטל סויד (המחנה הציוני)&lt;/Data&gt;&lt;Shortcut&gt;רוסו&lt;/Shortcut&gt;"/>
        <w:id w:val="-1088144118"/>
        <w:placeholder>
          <w:docPart w:val="9A10A9370CF14BF99E85AEAB02C3EAD9"/>
        </w:placeholder>
        <w15:color w:val="993366"/>
      </w:sdtPr>
      <w:sdtContent>
        <w:p w:rsidR="00A02B37" w:rsidRDefault="00A02B37" w:rsidP="006F51FD">
          <w:pPr>
            <w:pStyle w:val="-"/>
            <w:keepNext/>
            <w:rPr>
              <w:rtl/>
            </w:rPr>
          </w:pPr>
          <w:r w:rsidRPr="00977B88">
            <w:rPr>
              <w:rStyle w:val="afe"/>
              <w:color w:val="000000"/>
              <w:rtl/>
            </w:rPr>
            <w:t>רויטל סויד (המחנה הציוני)</w:t>
          </w:r>
          <w:r w:rsidRPr="00977B88">
            <w:rPr>
              <w:color w:val="000000"/>
              <w:rtl/>
            </w:rPr>
            <w:t>:</w:t>
          </w:r>
        </w:p>
      </w:sdtContent>
    </w:sdt>
    <w:p w:rsidR="00A02B37" w:rsidRDefault="00A02B37" w:rsidP="005719C7">
      <w:pPr>
        <w:rPr>
          <w:rtl/>
        </w:rPr>
      </w:pPr>
    </w:p>
    <w:p w:rsidR="00A02B37" w:rsidRDefault="00A02B37" w:rsidP="006F51FD">
      <w:pPr>
        <w:rPr>
          <w:rtl/>
        </w:rPr>
      </w:pPr>
      <w:r>
        <w:rPr>
          <w:rFonts w:hint="cs"/>
          <w:rtl/>
        </w:rPr>
        <w:t>ב</w:t>
      </w:r>
      <w:bookmarkStart w:id="9122" w:name="_ETM_Q39_380602"/>
      <w:bookmarkEnd w:id="9122"/>
      <w:r>
        <w:rPr>
          <w:rFonts w:hint="cs"/>
          <w:rtl/>
        </w:rPr>
        <w:t xml:space="preserve">וודאי. טוב, אז אני אקבל את ההצעה של </w:t>
      </w:r>
      <w:bookmarkStart w:id="9123" w:name="_ETM_Q39_384580"/>
      <w:bookmarkEnd w:id="9123"/>
      <w:r>
        <w:rPr>
          <w:rFonts w:hint="cs"/>
          <w:rtl/>
        </w:rPr>
        <w:t xml:space="preserve">השר. תודה. </w:t>
      </w:r>
    </w:p>
    <w:p w:rsidR="00A02B37" w:rsidRDefault="00A02B37" w:rsidP="006F51FD">
      <w:pPr>
        <w:rPr>
          <w:rtl/>
        </w:rPr>
      </w:pPr>
      <w:bookmarkStart w:id="9124" w:name="_ETM_Q39_383754"/>
      <w:bookmarkStart w:id="9125" w:name="_ETM_Q39_383856"/>
      <w:bookmarkEnd w:id="9124"/>
      <w:bookmarkEnd w:id="9125"/>
    </w:p>
    <w:bookmarkStart w:id="9126" w:name="_ETM_Q39_384171" w:displacedByCustomXml="next"/>
    <w:bookmarkEnd w:id="9126" w:displacedByCustomXml="next"/>
    <w:bookmarkStart w:id="9127" w:name="_ETM_Q39_384108" w:displacedByCustomXml="next"/>
    <w:bookmarkEnd w:id="9127" w:displacedByCustomXml="next"/>
    <w:sdt>
      <w:sdtPr>
        <w:rPr>
          <w:rtl/>
        </w:rPr>
        <w:alias w:val="יור"/>
        <w:tag w:val="&lt;ID&gt;5550&lt;/ID&gt;&lt;Name&gt;נאוה בוקר - יו&quot;ר&lt;/Name&gt;&lt;Data&gt;נאוה בוקר&lt;/Data&gt;&lt;Shortcut&gt;&lt;/Shortcut&gt;"/>
        <w:id w:val="-172412227"/>
        <w:placeholder>
          <w:docPart w:val="9A10A9370CF14BF99E85AEAB02C3EAD9"/>
        </w:placeholder>
        <w15:color w:val="993366"/>
      </w:sdtPr>
      <w:sdtContent>
        <w:p w:rsidR="00A02B37" w:rsidRDefault="00A02B37" w:rsidP="006F51FD">
          <w:pPr>
            <w:pStyle w:val="af6"/>
            <w:keepNext/>
            <w:rPr>
              <w:rtl/>
            </w:rPr>
          </w:pPr>
          <w:r w:rsidRPr="00977B88">
            <w:rPr>
              <w:rStyle w:val="afe"/>
              <w:color w:val="000000"/>
              <w:rtl/>
            </w:rPr>
            <w:t>היו"ר נאוה בוקר</w:t>
          </w:r>
          <w:r w:rsidRPr="00977B88">
            <w:rPr>
              <w:color w:val="000000"/>
              <w:rtl/>
            </w:rPr>
            <w:t>:</w:t>
          </w:r>
        </w:p>
      </w:sdtContent>
    </w:sdt>
    <w:p w:rsidR="00A02B37" w:rsidRDefault="00A02B37" w:rsidP="005719C7">
      <w:pPr>
        <w:rPr>
          <w:rtl/>
        </w:rPr>
      </w:pPr>
    </w:p>
    <w:p w:rsidR="00A02B37" w:rsidRDefault="00A02B37" w:rsidP="006F51FD">
      <w:pPr>
        <w:rPr>
          <w:rtl/>
        </w:rPr>
      </w:pPr>
      <w:bookmarkStart w:id="9128" w:name="_ETM_Q39_385737"/>
      <w:bookmarkEnd w:id="9128"/>
      <w:r>
        <w:rPr>
          <w:rFonts w:hint="cs"/>
          <w:rtl/>
        </w:rPr>
        <w:t xml:space="preserve">הצעת השר התקבלה. תשובה והצבעה במועד </w:t>
      </w:r>
      <w:bookmarkStart w:id="9129" w:name="_ETM_Q39_390294"/>
      <w:bookmarkEnd w:id="9129"/>
      <w:r>
        <w:rPr>
          <w:rFonts w:hint="cs"/>
          <w:rtl/>
        </w:rPr>
        <w:t xml:space="preserve">אחר. </w:t>
      </w:r>
    </w:p>
    <w:p w:rsidR="00A02B37" w:rsidRDefault="00A02B37" w:rsidP="006F51FD">
      <w:pPr>
        <w:rPr>
          <w:rtl/>
        </w:rPr>
      </w:pPr>
    </w:p>
    <w:p w:rsidR="00A02B37" w:rsidRDefault="00A02B37" w:rsidP="000063EB">
      <w:bookmarkStart w:id="9130" w:name="_ETM_Q39_394851"/>
      <w:bookmarkStart w:id="9131" w:name="_ETM_Q39_394927"/>
      <w:bookmarkEnd w:id="9130"/>
      <w:bookmarkEnd w:id="9131"/>
    </w:p>
    <w:bookmarkStart w:id="9132" w:name="_ETM_Q39_348294" w:displacedByCustomXml="next"/>
    <w:bookmarkEnd w:id="9132" w:displacedByCustomXml="next"/>
    <w:bookmarkStart w:id="9133" w:name="_ETM_Q39_348373" w:displacedByCustomXml="next"/>
    <w:bookmarkEnd w:id="9133" w:displacedByCustomXml="next"/>
    <w:bookmarkStart w:id="9134" w:name="_ETM_Q39_348013" w:displacedByCustomXml="next"/>
    <w:bookmarkEnd w:id="9134" w:displacedByCustomXml="next"/>
    <w:bookmarkStart w:id="9135" w:name="_ETM_Q39_347904" w:displacedByCustomXml="next"/>
    <w:bookmarkEnd w:id="9135" w:displacedByCustomXml="next"/>
    <w:bookmarkStart w:id="9136" w:name="_ETM_Q39_344232" w:displacedByCustomXml="next"/>
    <w:bookmarkEnd w:id="9136" w:displacedByCustomXml="next"/>
    <w:bookmarkStart w:id="9137" w:name="_ETM_Q39_340404" w:displacedByCustomXml="next"/>
    <w:bookmarkEnd w:id="9137" w:displacedByCustomXml="next"/>
    <w:bookmarkStart w:id="9138" w:name="_ETM_Q39_340310" w:displacedByCustomXml="next"/>
    <w:bookmarkEnd w:id="9138" w:displacedByCustomXml="next"/>
    <w:bookmarkStart w:id="9139" w:name="_ETM_Q39_340044" w:displacedByCustomXml="next"/>
    <w:bookmarkEnd w:id="9139" w:displacedByCustomXml="next"/>
    <w:bookmarkStart w:id="9140" w:name="_ETM_Q39_339935" w:displacedByCustomXml="next"/>
    <w:bookmarkEnd w:id="9140" w:displacedByCustomXml="next"/>
    <w:bookmarkStart w:id="9141" w:name="_ETM_Q39_328482" w:displacedByCustomXml="next"/>
    <w:bookmarkEnd w:id="9141" w:displacedByCustomXml="next"/>
    <w:bookmarkStart w:id="9142" w:name="_ETM_Q39_326919" w:displacedByCustomXml="next"/>
    <w:bookmarkEnd w:id="9142" w:displacedByCustomXml="next"/>
    <w:bookmarkStart w:id="9143" w:name="_ETM_Q39_326872" w:displacedByCustomXml="next"/>
    <w:bookmarkEnd w:id="9143" w:displacedByCustomXml="next"/>
    <w:bookmarkStart w:id="9144" w:name="_ETM_Q39_326607" w:displacedByCustomXml="next"/>
    <w:bookmarkEnd w:id="9144" w:displacedByCustomXml="next"/>
    <w:bookmarkStart w:id="9145" w:name="_ETM_Q39_326497" w:displacedByCustomXml="next"/>
    <w:bookmarkEnd w:id="9145" w:displacedByCustomXml="next"/>
    <w:bookmarkStart w:id="9146" w:name="_ETM_Q39_311591" w:displacedByCustomXml="next"/>
    <w:bookmarkEnd w:id="9146" w:displacedByCustomXml="next"/>
    <w:bookmarkStart w:id="9147" w:name="_ETM_Q39_309669" w:displacedByCustomXml="next"/>
    <w:bookmarkEnd w:id="9147" w:displacedByCustomXml="next"/>
    <w:bookmarkStart w:id="9148" w:name="_ETM_Q39_309747" w:displacedByCustomXml="next"/>
    <w:bookmarkEnd w:id="9148" w:displacedByCustomXml="next"/>
    <w:bookmarkStart w:id="9149" w:name="_ETM_Q39_309388" w:displacedByCustomXml="next"/>
    <w:bookmarkEnd w:id="9149" w:displacedByCustomXml="next"/>
    <w:bookmarkStart w:id="9150" w:name="_ETM_Q39_309247" w:displacedByCustomXml="next"/>
    <w:bookmarkEnd w:id="9150" w:displacedByCustomXml="next"/>
    <w:bookmarkStart w:id="9151" w:name="_ETM_Q39_305482" w:displacedByCustomXml="next"/>
    <w:bookmarkEnd w:id="9151" w:displacedByCustomXml="next"/>
    <w:bookmarkStart w:id="9152" w:name="_ETM_Q39_302013" w:displacedByCustomXml="next"/>
    <w:bookmarkEnd w:id="9152" w:displacedByCustomXml="next"/>
    <w:bookmarkStart w:id="9153" w:name="_ETM_Q39_301888" w:displacedByCustomXml="next"/>
    <w:bookmarkEnd w:id="9153" w:displacedByCustomXml="next"/>
    <w:bookmarkStart w:id="9154" w:name="_ETM_Q39_301607" w:displacedByCustomXml="next"/>
    <w:bookmarkEnd w:id="9154" w:displacedByCustomXml="next"/>
    <w:bookmarkStart w:id="9155" w:name="_ETM_Q39_301466" w:displacedByCustomXml="next"/>
    <w:bookmarkEnd w:id="9155" w:displacedByCustomXml="next"/>
    <w:bookmarkStart w:id="9156" w:name="_ETM_Q39_298497" w:displacedByCustomXml="next"/>
    <w:bookmarkEnd w:id="9156" w:displacedByCustomXml="next"/>
    <w:bookmarkStart w:id="9157" w:name="_ETM_Q39_295560" w:displacedByCustomXml="next"/>
    <w:bookmarkEnd w:id="9157" w:displacedByCustomXml="next"/>
    <w:bookmarkStart w:id="9158" w:name="_ETM_Q39_295466" w:displacedByCustomXml="next"/>
    <w:bookmarkEnd w:id="9158" w:displacedByCustomXml="next"/>
    <w:bookmarkStart w:id="9159" w:name="_ETM_Q39_295200" w:displacedByCustomXml="next"/>
    <w:bookmarkEnd w:id="9159" w:displacedByCustomXml="next"/>
    <w:bookmarkStart w:id="9160" w:name="_ETM_Q39_295091" w:displacedByCustomXml="next"/>
    <w:bookmarkEnd w:id="9160" w:displacedByCustomXml="next"/>
    <w:bookmarkStart w:id="9161" w:name="_ETM_Q39_292388" w:displacedByCustomXml="next"/>
    <w:bookmarkEnd w:id="9161" w:displacedByCustomXml="next"/>
    <w:bookmarkStart w:id="9162" w:name="_ETM_Q39_291357" w:displacedByCustomXml="next"/>
    <w:bookmarkEnd w:id="9162" w:displacedByCustomXml="next"/>
    <w:bookmarkStart w:id="9163" w:name="_ETM_Q39_290919" w:displacedByCustomXml="next"/>
    <w:bookmarkEnd w:id="9163" w:displacedByCustomXml="next"/>
    <w:bookmarkStart w:id="9164" w:name="_ETM_Q39_278529" w:displacedByCustomXml="next"/>
    <w:bookmarkEnd w:id="9164" w:displacedByCustomXml="next"/>
    <w:bookmarkStart w:id="9165" w:name="_ETM_Q39_278450" w:displacedByCustomXml="next"/>
    <w:bookmarkEnd w:id="9165" w:displacedByCustomXml="next"/>
    <w:bookmarkStart w:id="9166" w:name="_ETM_Q39_278169" w:displacedByCustomXml="next"/>
    <w:bookmarkEnd w:id="9166" w:displacedByCustomXml="next"/>
    <w:bookmarkStart w:id="9167" w:name="_ETM_Q39_278060" w:displacedByCustomXml="next"/>
    <w:bookmarkEnd w:id="9167" w:displacedByCustomXml="next"/>
    <w:bookmarkStart w:id="9168" w:name="_ETM_Q39_238950" w:displacedByCustomXml="next"/>
    <w:bookmarkEnd w:id="9168" w:displacedByCustomXml="next"/>
    <w:bookmarkStart w:id="9169" w:name="_ETM_Q39_238872" w:displacedByCustomXml="next"/>
    <w:bookmarkEnd w:id="9169" w:displacedByCustomXml="next"/>
    <w:bookmarkStart w:id="9170" w:name="_ETM_Q39_238607" w:displacedByCustomXml="next"/>
    <w:bookmarkEnd w:id="9170" w:displacedByCustomXml="next"/>
    <w:bookmarkStart w:id="9171" w:name="_ETM_Q39_238544" w:displacedByCustomXml="next"/>
    <w:bookmarkEnd w:id="9171" w:displacedByCustomXml="next"/>
    <w:bookmarkStart w:id="9172" w:name="_ETM_Q39_291074" w:displacedByCustomXml="next"/>
    <w:bookmarkEnd w:id="9172" w:displacedByCustomXml="next"/>
    <w:bookmarkStart w:id="9173" w:name="_Toc519166124" w:displacedByCustomXml="next"/>
    <w:bookmarkStart w:id="9174" w:name="_Toc519164695" w:displacedByCustomXml="next"/>
    <w:sdt>
      <w:sdtPr>
        <w:rPr>
          <w:rtl/>
        </w:rPr>
        <w:alias w:val="הצח"/>
        <w:tag w:val="&lt;ID&gt;615377&lt;/ID&gt;&lt;Name&gt;הצעת חוק הביטוח הלאומי (תיקון - משלוח הודעה בדבר זכאות המבוטח), התשע&quot;ז-2017&lt;/Name&gt;&lt;Data&gt;הצעת חוק הביטוח הלאומי (תיקון - משלוח הודעה בדבר זכאות המבוטח), התשע&quot;ז-2017&lt;/Data&gt;&lt;PrivateNumber&gt;פ/20/4101&lt;/PrivateNumber&gt;&lt;Status&gt;1&lt;/Status&gt;&lt;PrivateNumber_TOC&gt;פ/20/4101&lt;/PrivateNumber_TOC&gt;&lt;PrivateName_TOC&gt;&lt;/PrivateName_TOC&gt;&lt;Initiators&gt;&lt;/Initiators&gt;&lt;FullItemNumber&gt;&lt;/FullItemNumber&gt;"/>
        <w:id w:val="2029513640"/>
        <w:placeholder>
          <w:docPart w:val="9A10A9370CF14BF99E85AEAB02C3EAD9"/>
        </w:placeholder>
        <w15:color w:val="993366"/>
      </w:sdtPr>
      <w:sdtContent>
        <w:p w:rsidR="00A02B37" w:rsidRDefault="00A02B37" w:rsidP="006F51FD">
          <w:pPr>
            <w:pStyle w:val="a6"/>
            <w:rPr>
              <w:rtl/>
            </w:rPr>
          </w:pPr>
          <w:r w:rsidRPr="00862696">
            <w:rPr>
              <w:rStyle w:val="afe"/>
              <w:color w:val="000000"/>
              <w:rtl/>
            </w:rPr>
            <w:t xml:space="preserve">הצעת חוק הביטוח הלאומי (תיקון </w:t>
          </w:r>
          <w:r w:rsidR="008C09CB">
            <w:rPr>
              <w:rStyle w:val="afe"/>
              <w:color w:val="000000"/>
              <w:rtl/>
            </w:rPr>
            <w:t>–</w:t>
          </w:r>
          <w:r w:rsidRPr="00862696">
            <w:rPr>
              <w:rStyle w:val="afe"/>
              <w:color w:val="000000"/>
              <w:rtl/>
            </w:rPr>
            <w:t xml:space="preserve"> משלוח הודעה בדבר זכאות המבוטח), התשע"ז</w:t>
          </w:r>
          <w:r w:rsidR="008C09CB">
            <w:rPr>
              <w:rStyle w:val="afe"/>
              <w:rFonts w:hint="cs"/>
              <w:color w:val="000000"/>
              <w:rtl/>
            </w:rPr>
            <w:t>–</w:t>
          </w:r>
          <w:r w:rsidRPr="00862696">
            <w:rPr>
              <w:rStyle w:val="afe"/>
              <w:color w:val="000000"/>
              <w:rtl/>
            </w:rPr>
            <w:t>2017</w:t>
          </w:r>
        </w:p>
      </w:sdtContent>
    </w:sdt>
    <w:bookmarkEnd w:id="9173" w:displacedByCustomXml="prev"/>
    <w:bookmarkEnd w:id="9174" w:displacedByCustomXml="prev"/>
    <w:p w:rsidR="00A02B37" w:rsidRDefault="00A02B37" w:rsidP="006F51FD">
      <w:pPr>
        <w:rPr>
          <w:rtl/>
        </w:rPr>
      </w:pPr>
      <w:r>
        <w:rPr>
          <w:rtl/>
        </w:rPr>
        <w:t>[הצעת חוק פ/4101</w:t>
      </w:r>
      <w:r>
        <w:rPr>
          <w:rFonts w:hint="cs"/>
          <w:rtl/>
        </w:rPr>
        <w:t>/20; נספחות.</w:t>
      </w:r>
      <w:r>
        <w:rPr>
          <w:rtl/>
        </w:rPr>
        <w:t>]</w:t>
      </w:r>
    </w:p>
    <w:p w:rsidR="00A02B37" w:rsidRDefault="00A02B37" w:rsidP="006F51F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A02B37" w:rsidRDefault="00A02B37" w:rsidP="005719C7">
      <w:pPr>
        <w:rPr>
          <w:rtl/>
        </w:rPr>
      </w:pPr>
    </w:p>
    <w:bookmarkStart w:id="9175" w:name="_ETM_Q39_475873" w:displacedByCustomXml="next"/>
    <w:bookmarkEnd w:id="9175" w:displacedByCustomXml="next"/>
    <w:sdt>
      <w:sdtPr>
        <w:rPr>
          <w:rtl/>
        </w:rPr>
        <w:alias w:val="יור"/>
        <w:tag w:val="&lt;ID&gt;5550&lt;/ID&gt;&lt;Name&gt;נאוה בוקר - יו&quot;ר&lt;/Name&gt;&lt;Data&gt;נאוה בוקר&lt;/Data&gt;&lt;Shortcut&gt;&lt;/Shortcut&gt;"/>
        <w:id w:val="1626658701"/>
        <w:placeholder>
          <w:docPart w:val="9A10A9370CF14BF99E85AEAB02C3EAD9"/>
        </w:placeholder>
        <w15:color w:val="993366"/>
      </w:sdtPr>
      <w:sdtContent>
        <w:p w:rsidR="00A02B37" w:rsidRDefault="00A02B37" w:rsidP="006F51FD">
          <w:pPr>
            <w:pStyle w:val="af6"/>
            <w:keepNext/>
            <w:rPr>
              <w:rtl/>
            </w:rPr>
          </w:pPr>
          <w:r w:rsidRPr="00862696">
            <w:rPr>
              <w:rStyle w:val="afe"/>
              <w:color w:val="000000"/>
              <w:rtl/>
            </w:rPr>
            <w:t>היו"ר נאוה בוקר</w:t>
          </w:r>
          <w:r w:rsidRPr="00862696">
            <w:rPr>
              <w:color w:val="000000"/>
              <w:rtl/>
            </w:rPr>
            <w:t>:</w:t>
          </w:r>
        </w:p>
      </w:sdtContent>
    </w:sdt>
    <w:p w:rsidR="00A02B37" w:rsidRDefault="00A02B37" w:rsidP="005719C7">
      <w:pPr>
        <w:rPr>
          <w:rtl/>
        </w:rPr>
      </w:pPr>
    </w:p>
    <w:p w:rsidR="00A02B37" w:rsidRDefault="00A02B37" w:rsidP="000063EB">
      <w:pPr>
        <w:rPr>
          <w:rtl/>
        </w:rPr>
      </w:pPr>
      <w:r>
        <w:rPr>
          <w:rFonts w:hint="cs"/>
          <w:rtl/>
        </w:rPr>
        <w:t xml:space="preserve">חברים, אנחנו עוברים להצעת החוק הבאה </w:t>
      </w:r>
      <w:r w:rsidR="008C09CB">
        <w:rPr>
          <w:rFonts w:hint="eastAsia"/>
          <w:rtl/>
        </w:rPr>
        <w:t>–</w:t>
      </w:r>
      <w:r>
        <w:rPr>
          <w:rFonts w:hint="eastAsia"/>
          <w:rtl/>
        </w:rPr>
        <w:t xml:space="preserve"> </w:t>
      </w:r>
      <w:r>
        <w:rPr>
          <w:rFonts w:hint="cs"/>
          <w:rtl/>
        </w:rPr>
        <w:t xml:space="preserve">הצעת חוק הביטוח </w:t>
      </w:r>
      <w:bookmarkStart w:id="9176" w:name="_ETM_Q39_394612"/>
      <w:bookmarkEnd w:id="9176"/>
      <w:r>
        <w:rPr>
          <w:rFonts w:hint="cs"/>
          <w:rtl/>
        </w:rPr>
        <w:t xml:space="preserve">הלאומי (תיקון </w:t>
      </w:r>
      <w:r w:rsidR="008C09CB">
        <w:rPr>
          <w:rtl/>
        </w:rPr>
        <w:t>–</w:t>
      </w:r>
      <w:r>
        <w:rPr>
          <w:rFonts w:hint="cs"/>
          <w:rtl/>
        </w:rPr>
        <w:t xml:space="preserve"> משלוח הודעה בדבר זכאות המבוטח), התשע"ז</w:t>
      </w:r>
      <w:r w:rsidR="008C09CB">
        <w:rPr>
          <w:rFonts w:hint="eastAsia"/>
          <w:rtl/>
        </w:rPr>
        <w:t>–</w:t>
      </w:r>
      <w:r>
        <w:rPr>
          <w:rFonts w:hint="cs"/>
          <w:rtl/>
        </w:rPr>
        <w:t xml:space="preserve">2017, של </w:t>
      </w:r>
      <w:bookmarkStart w:id="9177" w:name="_ETM_Q39_399739"/>
      <w:bookmarkEnd w:id="9177"/>
      <w:r>
        <w:rPr>
          <w:rFonts w:hint="cs"/>
          <w:rtl/>
        </w:rPr>
        <w:t xml:space="preserve">חברת הכנסת אורלי לוי אבקסיס וקבוצת חברי הכנסת. חברת הכנסת </w:t>
      </w:r>
      <w:bookmarkStart w:id="9178" w:name="_ETM_Q39_409760"/>
      <w:bookmarkEnd w:id="9178"/>
      <w:r>
        <w:rPr>
          <w:rFonts w:hint="cs"/>
          <w:rtl/>
        </w:rPr>
        <w:t>אורלי לוי אבקסיס, בבקשה</w:t>
      </w:r>
      <w:r w:rsidR="000063EB">
        <w:rPr>
          <w:rFonts w:hint="cs"/>
          <w:rtl/>
        </w:rPr>
        <w:t>,</w:t>
      </w:r>
      <w:r>
        <w:rPr>
          <w:rFonts w:hint="cs"/>
          <w:rtl/>
        </w:rPr>
        <w:t xml:space="preserve"> עשר דקות לרשותך. </w:t>
      </w:r>
    </w:p>
    <w:p w:rsidR="00A02B37" w:rsidRPr="00977B88" w:rsidRDefault="00A02B37" w:rsidP="006F51FD">
      <w:pPr>
        <w:rPr>
          <w:rtl/>
        </w:rPr>
      </w:pPr>
      <w:bookmarkStart w:id="9179" w:name="_ETM_Q39_415511"/>
      <w:bookmarkStart w:id="9180" w:name="_ETM_Q39_415660"/>
      <w:bookmarkEnd w:id="9179"/>
      <w:bookmarkEnd w:id="9180"/>
    </w:p>
    <w:bookmarkStart w:id="9181" w:name="_ETM_Q39_500576" w:displacedByCustomXml="next"/>
    <w:bookmarkEnd w:id="9181" w:displacedByCustomXml="next"/>
    <w:bookmarkStart w:id="9182" w:name="_Toc519166125" w:displacedByCustomXml="next"/>
    <w:bookmarkStart w:id="9183" w:name="_Toc519164696" w:displacedByCustomXml="next"/>
    <w:sdt>
      <w:sdtPr>
        <w:rPr>
          <w:rtl/>
        </w:rPr>
        <w:alias w:val="דובר"/>
        <w:tag w:val="&lt;ID&gt;5566&lt;/ID&gt;&lt;Name&gt;אורלי לוי אבקסיס&lt;/Name&gt;&lt;Data&gt;אורלי לוי אבקסיס&lt;/Data&gt;&lt;Shortcut&gt;אולו&lt;/Shortcut&gt;&lt;MemberID&gt;2229&lt;/MemberID&gt;"/>
        <w:id w:val="-765466948"/>
        <w:placeholder>
          <w:docPart w:val="9A10A9370CF14BF99E85AEAB02C3EAD9"/>
        </w:placeholder>
        <w15:color w:val="993366"/>
      </w:sdtPr>
      <w:sdtContent>
        <w:p w:rsidR="00A02B37" w:rsidRDefault="00A02B37" w:rsidP="006F51FD">
          <w:pPr>
            <w:pStyle w:val="a4"/>
            <w:keepNext/>
            <w:rPr>
              <w:rtl/>
            </w:rPr>
          </w:pPr>
          <w:r w:rsidRPr="00862696">
            <w:rPr>
              <w:rStyle w:val="afe"/>
              <w:color w:val="000000"/>
              <w:rtl/>
            </w:rPr>
            <w:t>אורלי לוי אבקסיס</w:t>
          </w:r>
          <w:r w:rsidRPr="00862696">
            <w:rPr>
              <w:color w:val="000000"/>
              <w:rtl/>
            </w:rPr>
            <w:t>:</w:t>
          </w:r>
        </w:p>
      </w:sdtContent>
    </w:sdt>
    <w:bookmarkEnd w:id="9182" w:displacedByCustomXml="prev"/>
    <w:bookmarkEnd w:id="9183" w:displacedByCustomXml="prev"/>
    <w:p w:rsidR="00A02B37" w:rsidRDefault="00A02B37" w:rsidP="005719C7">
      <w:pPr>
        <w:rPr>
          <w:rtl/>
        </w:rPr>
      </w:pPr>
    </w:p>
    <w:p w:rsidR="00A02B37" w:rsidRDefault="00A02B37" w:rsidP="006F51FD">
      <w:pPr>
        <w:rPr>
          <w:rtl/>
        </w:rPr>
      </w:pPr>
      <w:bookmarkStart w:id="9184" w:name="_ETM_Q39_420632"/>
      <w:bookmarkStart w:id="9185" w:name="_ETM_Q39_420683"/>
      <w:bookmarkEnd w:id="9184"/>
      <w:bookmarkEnd w:id="9185"/>
      <w:r>
        <w:rPr>
          <w:rFonts w:hint="cs"/>
          <w:rtl/>
        </w:rPr>
        <w:t xml:space="preserve">תודה </w:t>
      </w:r>
      <w:bookmarkStart w:id="9186" w:name="_ETM_Q39_430876"/>
      <w:bookmarkEnd w:id="9186"/>
      <w:r>
        <w:rPr>
          <w:rFonts w:hint="cs"/>
          <w:rtl/>
        </w:rPr>
        <w:t>רבה לך, גברתי היושבת בראש. חברים, חברי הכנסת, גם בצד</w:t>
      </w:r>
      <w:bookmarkStart w:id="9187" w:name="_ETM_Q39_437050"/>
      <w:bookmarkEnd w:id="9187"/>
      <w:r>
        <w:rPr>
          <w:rFonts w:hint="cs"/>
          <w:rtl/>
        </w:rPr>
        <w:t xml:space="preserve"> </w:t>
      </w:r>
      <w:r w:rsidR="008C09CB">
        <w:rPr>
          <w:rtl/>
        </w:rPr>
        <w:t>–</w:t>
      </w:r>
      <w:r>
        <w:rPr>
          <w:rFonts w:hint="cs"/>
          <w:rtl/>
        </w:rPr>
        <w:t xml:space="preserve"> גברתי היושבת-ראש, אם יהיה קצת שקט, כי </w:t>
      </w:r>
      <w:bookmarkStart w:id="9188" w:name="_ETM_Q39_441416"/>
      <w:bookmarkEnd w:id="9188"/>
      <w:r>
        <w:rPr>
          <w:rFonts w:hint="cs"/>
          <w:rtl/>
        </w:rPr>
        <w:t xml:space="preserve">זאת הצעה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6F51FD">
      <w:pPr>
        <w:rPr>
          <w:rtl/>
        </w:rPr>
      </w:pPr>
      <w:bookmarkStart w:id="9189" w:name="_ETM_Q39_442274"/>
      <w:bookmarkEnd w:id="9189"/>
    </w:p>
    <w:bookmarkStart w:id="9190" w:name="_ETM_Q39_443009" w:displacedByCustomXml="next"/>
    <w:bookmarkEnd w:id="9190" w:displacedByCustomXml="next"/>
    <w:bookmarkStart w:id="9191" w:name="_ETM_Q39_442964" w:displacedByCustomXml="next"/>
    <w:bookmarkEnd w:id="9191" w:displacedByCustomXml="next"/>
    <w:bookmarkStart w:id="9192" w:name="_ETM_Q39_442656" w:displacedByCustomXml="next"/>
    <w:bookmarkEnd w:id="9192" w:displacedByCustomXml="next"/>
    <w:sdt>
      <w:sdtPr>
        <w:rPr>
          <w:rtl/>
        </w:rPr>
        <w:alias w:val="יור"/>
        <w:tag w:val="&lt;ID&gt;5550&lt;/ID&gt;&lt;Name&gt;נאוה בוקר - יו&quot;ר&lt;/Name&gt;&lt;Data&gt;נאוה בוקר&lt;/Data&gt;&lt;Shortcut&gt;&lt;/Shortcut&gt;"/>
        <w:id w:val="-1734606440"/>
        <w:placeholder>
          <w:docPart w:val="9A10A9370CF14BF99E85AEAB02C3EAD9"/>
        </w:placeholder>
        <w15:color w:val="993366"/>
      </w:sdtPr>
      <w:sdtContent>
        <w:p w:rsidR="00A02B37" w:rsidRDefault="00A02B37" w:rsidP="006F51FD">
          <w:pPr>
            <w:pStyle w:val="af6"/>
            <w:keepNext/>
            <w:rPr>
              <w:rtl/>
            </w:rPr>
          </w:pPr>
          <w:r w:rsidRPr="00977B88">
            <w:rPr>
              <w:rStyle w:val="afe"/>
              <w:color w:val="000000"/>
              <w:rtl/>
            </w:rPr>
            <w:t>היו"ר נאוה בוקר</w:t>
          </w:r>
          <w:r w:rsidRPr="00977B88">
            <w:rPr>
              <w:color w:val="000000"/>
              <w:rtl/>
            </w:rPr>
            <w:t>:</w:t>
          </w:r>
        </w:p>
      </w:sdtContent>
    </w:sdt>
    <w:p w:rsidR="00A02B37" w:rsidRDefault="00A02B37" w:rsidP="005719C7">
      <w:pPr>
        <w:rPr>
          <w:rtl/>
        </w:rPr>
      </w:pPr>
    </w:p>
    <w:p w:rsidR="00A02B37" w:rsidRDefault="00A02B37" w:rsidP="006F51FD">
      <w:pPr>
        <w:rPr>
          <w:rtl/>
        </w:rPr>
      </w:pPr>
      <w:bookmarkStart w:id="9193" w:name="_ETM_Q39_444006"/>
      <w:bookmarkEnd w:id="9193"/>
      <w:r>
        <w:rPr>
          <w:rFonts w:hint="cs"/>
          <w:rtl/>
        </w:rPr>
        <w:t xml:space="preserve">חברים בצד השמאלי, </w:t>
      </w:r>
      <w:bookmarkStart w:id="9194" w:name="_ETM_Q39_442824"/>
      <w:bookmarkEnd w:id="9194"/>
      <w:r>
        <w:rPr>
          <w:rFonts w:hint="cs"/>
          <w:rtl/>
        </w:rPr>
        <w:t xml:space="preserve">שקט, בבקשה. </w:t>
      </w:r>
    </w:p>
    <w:p w:rsidR="00A02B37" w:rsidRDefault="00A02B37" w:rsidP="006F51FD">
      <w:pPr>
        <w:rPr>
          <w:rtl/>
        </w:rPr>
      </w:pPr>
      <w:bookmarkStart w:id="9195" w:name="_ETM_Q39_444848"/>
      <w:bookmarkStart w:id="9196" w:name="_ETM_Q39_444901"/>
      <w:bookmarkEnd w:id="9195"/>
      <w:bookmarkEnd w:id="9196"/>
    </w:p>
    <w:bookmarkStart w:id="9197" w:name="_ETM_Q39_445534" w:displacedByCustomXml="next"/>
    <w:bookmarkEnd w:id="9197" w:displacedByCustomXml="next"/>
    <w:bookmarkStart w:id="9198" w:name="_ETM_Q39_445140" w:displacedByCustomXml="next"/>
    <w:bookmarkEnd w:id="9198" w:displacedByCustomXml="next"/>
    <w:sdt>
      <w:sdtPr>
        <w:rPr>
          <w:rtl/>
        </w:rPr>
        <w:alias w:val="דובר_המשך"/>
        <w:tag w:val="&lt;ID&gt;5566&lt;/ID&gt;&lt;Name&gt;אורלי לוי אבקסיס&lt;/Name&gt;&lt;Data&gt;אורלי לוי אבקסיס&lt;/Data&gt;&lt;Shortcut&gt;אולו&lt;/Shortcut&gt;"/>
        <w:id w:val="-948005729"/>
        <w:placeholder>
          <w:docPart w:val="9A10A9370CF14BF99E85AEAB02C3EAD9"/>
        </w:placeholder>
        <w15:color w:val="993366"/>
      </w:sdtPr>
      <w:sdtContent>
        <w:p w:rsidR="00A02B37" w:rsidRDefault="00A02B37" w:rsidP="006F51FD">
          <w:pPr>
            <w:pStyle w:val="-"/>
            <w:keepNext/>
            <w:rPr>
              <w:rtl/>
            </w:rPr>
          </w:pPr>
          <w:r w:rsidRPr="00977B88">
            <w:rPr>
              <w:rStyle w:val="afe"/>
              <w:color w:val="000000"/>
              <w:rtl/>
            </w:rPr>
            <w:t>אורלי לוי אבקסיס</w:t>
          </w:r>
          <w:r w:rsidRPr="00977B88">
            <w:rPr>
              <w:color w:val="000000"/>
              <w:rtl/>
            </w:rPr>
            <w:t>:</w:t>
          </w:r>
        </w:p>
      </w:sdtContent>
    </w:sdt>
    <w:p w:rsidR="00A02B37" w:rsidRDefault="00A02B37" w:rsidP="005719C7">
      <w:pPr>
        <w:rPr>
          <w:rtl/>
        </w:rPr>
      </w:pPr>
    </w:p>
    <w:p w:rsidR="00A02B37" w:rsidRDefault="00A02B37" w:rsidP="006F51FD">
      <w:pPr>
        <w:rPr>
          <w:rtl/>
        </w:rPr>
      </w:pPr>
      <w:bookmarkStart w:id="9199" w:name="_ETM_Q39_448952"/>
      <w:bookmarkEnd w:id="9199"/>
      <w:r>
        <w:rPr>
          <w:rFonts w:hint="cs"/>
          <w:rtl/>
        </w:rPr>
        <w:t xml:space="preserve">עליזה. </w:t>
      </w:r>
    </w:p>
    <w:p w:rsidR="00A02B37" w:rsidRDefault="00A02B37" w:rsidP="006F51FD">
      <w:pPr>
        <w:rPr>
          <w:rtl/>
        </w:rPr>
      </w:pPr>
      <w:bookmarkStart w:id="9200" w:name="_ETM_Q39_448574"/>
      <w:bookmarkStart w:id="9201" w:name="_ETM_Q39_448621"/>
      <w:bookmarkEnd w:id="9200"/>
      <w:bookmarkEnd w:id="9201"/>
    </w:p>
    <w:bookmarkStart w:id="9202" w:name="_ETM_Q39_448913" w:displacedByCustomXml="next"/>
    <w:bookmarkEnd w:id="9202" w:displacedByCustomXml="next"/>
    <w:bookmarkStart w:id="9203" w:name="_ETM_Q39_448864" w:displacedByCustomXml="next"/>
    <w:bookmarkEnd w:id="9203" w:displacedByCustomXml="next"/>
    <w:sdt>
      <w:sdtPr>
        <w:rPr>
          <w:rtl/>
        </w:rPr>
        <w:alias w:val="יור"/>
        <w:tag w:val="&lt;ID&gt;5550&lt;/ID&gt;&lt;Name&gt;נאוה בוקר - יו&quot;ר&lt;/Name&gt;&lt;Data&gt;נאוה בוקר&lt;/Data&gt;&lt;Shortcut&gt;&lt;/Shortcut&gt;"/>
        <w:id w:val="-671255633"/>
        <w:placeholder>
          <w:docPart w:val="9A10A9370CF14BF99E85AEAB02C3EAD9"/>
        </w:placeholder>
        <w15:color w:val="993366"/>
      </w:sdtPr>
      <w:sdtContent>
        <w:p w:rsidR="00A02B37" w:rsidRDefault="00A02B37" w:rsidP="006F51FD">
          <w:pPr>
            <w:pStyle w:val="af6"/>
            <w:keepNext/>
            <w:rPr>
              <w:rtl/>
            </w:rPr>
          </w:pPr>
          <w:r w:rsidRPr="00977B88">
            <w:rPr>
              <w:rStyle w:val="afe"/>
              <w:color w:val="000000"/>
              <w:rtl/>
            </w:rPr>
            <w:t>היו"ר נאוה בוקר</w:t>
          </w:r>
          <w:r w:rsidRPr="00977B88">
            <w:rPr>
              <w:color w:val="000000"/>
              <w:rtl/>
            </w:rPr>
            <w:t>:</w:t>
          </w:r>
        </w:p>
      </w:sdtContent>
    </w:sdt>
    <w:p w:rsidR="00A02B37" w:rsidRDefault="00A02B37" w:rsidP="005719C7">
      <w:pPr>
        <w:rPr>
          <w:rtl/>
        </w:rPr>
      </w:pPr>
    </w:p>
    <w:p w:rsidR="00A02B37" w:rsidRDefault="00A02B37" w:rsidP="006F51FD">
      <w:pPr>
        <w:rPr>
          <w:rtl/>
        </w:rPr>
      </w:pPr>
      <w:bookmarkStart w:id="9204" w:name="_ETM_Q39_450088"/>
      <w:bookmarkEnd w:id="9204"/>
      <w:r>
        <w:rPr>
          <w:rFonts w:hint="cs"/>
          <w:rtl/>
        </w:rPr>
        <w:t xml:space="preserve">חברת הכנסת עליזה בראשי. </w:t>
      </w:r>
    </w:p>
    <w:p w:rsidR="00A02B37" w:rsidRDefault="00A02B37" w:rsidP="006F51FD">
      <w:pPr>
        <w:rPr>
          <w:rtl/>
        </w:rPr>
      </w:pPr>
      <w:bookmarkStart w:id="9205" w:name="_ETM_Q39_455170"/>
      <w:bookmarkStart w:id="9206" w:name="_ETM_Q39_455224"/>
      <w:bookmarkEnd w:id="9205"/>
      <w:bookmarkEnd w:id="9206"/>
    </w:p>
    <w:bookmarkStart w:id="9207" w:name="_ETM_Q39_455529" w:displacedByCustomXml="next"/>
    <w:bookmarkEnd w:id="9207" w:displacedByCustomXml="next"/>
    <w:bookmarkStart w:id="9208" w:name="_ETM_Q39_455465" w:displacedByCustomXml="next"/>
    <w:bookmarkEnd w:id="9208" w:displacedByCustomXml="next"/>
    <w:sdt>
      <w:sdtPr>
        <w:rPr>
          <w:rtl/>
        </w:rPr>
        <w:alias w:val="דובר_המשך"/>
        <w:tag w:val="&lt;ID&gt;5566&lt;/ID&gt;&lt;Name&gt;אורלי לוי אבקסיס&lt;/Name&gt;&lt;Data&gt;אורלי לוי אבקסיס&lt;/Data&gt;&lt;Shortcut&gt;אולו&lt;/Shortcut&gt;"/>
        <w:id w:val="-1738164612"/>
        <w:placeholder>
          <w:docPart w:val="9A10A9370CF14BF99E85AEAB02C3EAD9"/>
        </w:placeholder>
        <w15:color w:val="993366"/>
      </w:sdtPr>
      <w:sdtContent>
        <w:p w:rsidR="00A02B37" w:rsidRDefault="00A02B37" w:rsidP="006F51FD">
          <w:pPr>
            <w:pStyle w:val="-"/>
            <w:keepNext/>
            <w:rPr>
              <w:rtl/>
            </w:rPr>
          </w:pPr>
          <w:r w:rsidRPr="00977B88">
            <w:rPr>
              <w:rStyle w:val="afe"/>
              <w:color w:val="000000"/>
              <w:rtl/>
            </w:rPr>
            <w:t>אורלי לוי אבקסיס</w:t>
          </w:r>
          <w:r w:rsidRPr="00977B88">
            <w:rPr>
              <w:color w:val="000000"/>
              <w:rtl/>
            </w:rPr>
            <w:t>:</w:t>
          </w:r>
        </w:p>
      </w:sdtContent>
    </w:sdt>
    <w:p w:rsidR="00A02B37" w:rsidRDefault="00A02B37" w:rsidP="005719C7">
      <w:pPr>
        <w:rPr>
          <w:rtl/>
        </w:rPr>
      </w:pPr>
    </w:p>
    <w:p w:rsidR="00A02B37" w:rsidRDefault="00A02B37" w:rsidP="000063EB">
      <w:pPr>
        <w:rPr>
          <w:rtl/>
        </w:rPr>
      </w:pPr>
      <w:bookmarkStart w:id="9209" w:name="_ETM_Q39_456486"/>
      <w:bookmarkEnd w:id="9209"/>
      <w:r>
        <w:rPr>
          <w:rFonts w:hint="cs"/>
          <w:rtl/>
        </w:rPr>
        <w:t xml:space="preserve">הצעת החוק הזאת </w:t>
      </w:r>
      <w:bookmarkStart w:id="9210" w:name="_ETM_Q39_456033"/>
      <w:bookmarkEnd w:id="9210"/>
      <w:r>
        <w:rPr>
          <w:rFonts w:hint="cs"/>
          <w:rtl/>
        </w:rPr>
        <w:t xml:space="preserve">שאני מציעה היום בעצם נוגעת לכל אחד ואחת מאיתנו. </w:t>
      </w:r>
      <w:bookmarkStart w:id="9211" w:name="_ETM_Q39_460819"/>
      <w:bookmarkEnd w:id="9211"/>
      <w:r>
        <w:rPr>
          <w:rFonts w:hint="cs"/>
          <w:rtl/>
        </w:rPr>
        <w:t xml:space="preserve">היא נוגעת במעגלי החיים שלנו </w:t>
      </w:r>
      <w:r w:rsidR="008C09CB">
        <w:rPr>
          <w:rFonts w:hint="eastAsia"/>
          <w:rtl/>
        </w:rPr>
        <w:t>–</w:t>
      </w:r>
      <w:r>
        <w:rPr>
          <w:rFonts w:hint="eastAsia"/>
          <w:rtl/>
        </w:rPr>
        <w:t xml:space="preserve"> </w:t>
      </w:r>
      <w:bookmarkStart w:id="9212" w:name="_ETM_Q39_469461"/>
      <w:bookmarkEnd w:id="9212"/>
      <w:r>
        <w:rPr>
          <w:rFonts w:hint="cs"/>
          <w:rtl/>
        </w:rPr>
        <w:t xml:space="preserve">לידה, קצבת ילדים, קצבת </w:t>
      </w:r>
      <w:bookmarkStart w:id="9213" w:name="_ETM_Q39_466655"/>
      <w:bookmarkEnd w:id="9213"/>
      <w:r>
        <w:rPr>
          <w:rFonts w:hint="cs"/>
          <w:rtl/>
        </w:rPr>
        <w:t>זקנה, קצבת שאירים. זה בעצם סל של זכויות שמלוות אותנו במהלך חיינו.</w:t>
      </w:r>
      <w:r w:rsidR="000063EB">
        <w:rPr>
          <w:rFonts w:hint="cs"/>
          <w:rtl/>
        </w:rPr>
        <w:t xml:space="preserve"> </w:t>
      </w:r>
      <w:r>
        <w:rPr>
          <w:rFonts w:hint="cs"/>
          <w:rtl/>
        </w:rPr>
        <w:t xml:space="preserve">ההצעה הזאת באה לעגן זכות בסיסית של כלל אזרחי המדינה שהגוף המרכזי שאמור לספק לנו את הקצבאות הללו, הגוף שנקרא הביטוח הלאומי, יפעל באופן אקטיבי </w:t>
      </w:r>
      <w:proofErr w:type="spellStart"/>
      <w:r>
        <w:rPr>
          <w:rFonts w:hint="cs"/>
          <w:rtl/>
        </w:rPr>
        <w:t>להנגשת</w:t>
      </w:r>
      <w:proofErr w:type="spellEnd"/>
      <w:r>
        <w:rPr>
          <w:rFonts w:hint="cs"/>
          <w:rtl/>
        </w:rPr>
        <w:t xml:space="preserve"> הזכויות, ולא ימתין באופן פסיבי עד שנדע על הזכויות שלנו ואולי אז נתעורר ונפעל באופן עצמאי למימושן. </w:t>
      </w:r>
    </w:p>
    <w:p w:rsidR="00A02B37" w:rsidRDefault="00A02B37" w:rsidP="006F51FD">
      <w:pPr>
        <w:rPr>
          <w:rtl/>
        </w:rPr>
      </w:pPr>
    </w:p>
    <w:p w:rsidR="00A02B37" w:rsidRDefault="00A02B37" w:rsidP="006F51FD">
      <w:pPr>
        <w:rPr>
          <w:rtl/>
        </w:rPr>
      </w:pPr>
      <w:r>
        <w:rPr>
          <w:rFonts w:hint="cs"/>
          <w:rtl/>
        </w:rPr>
        <w:t xml:space="preserve">ההצעה קובעת דבר פשוט: אזרחי המדינה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6F51FD">
      <w:pPr>
        <w:rPr>
          <w:rtl/>
        </w:rPr>
      </w:pPr>
    </w:p>
    <w:sdt>
      <w:sdtPr>
        <w:rPr>
          <w:rtl/>
        </w:rPr>
        <w:alias w:val="יור"/>
        <w:tag w:val="&lt;ID&gt;5550&lt;/ID&gt;&lt;Name&gt;נאוה בוקר - יו&quot;ר&lt;/Name&gt;&lt;Data&gt;נאוה בוקר&lt;/Data&gt;&lt;Shortcut&gt;&lt;/Shortcut&gt;"/>
        <w:id w:val="1762795440"/>
        <w:placeholder>
          <w:docPart w:val="9A10A9370CF14BF99E85AEAB02C3EAD9"/>
        </w:placeholder>
        <w15:color w:val="993366"/>
      </w:sdtPr>
      <w:sdtContent>
        <w:p w:rsidR="00A02B37" w:rsidRDefault="00A02B37" w:rsidP="006F51FD">
          <w:pPr>
            <w:pStyle w:val="af6"/>
            <w:keepNext/>
            <w:rPr>
              <w:rtl/>
            </w:rPr>
          </w:pPr>
          <w:r w:rsidRPr="00087C3B">
            <w:rPr>
              <w:rStyle w:val="afe"/>
              <w:color w:val="000000"/>
              <w:rtl/>
            </w:rPr>
            <w:t>היו"ר נאוה בוקר</w:t>
          </w:r>
          <w:r w:rsidRPr="00087C3B">
            <w:rPr>
              <w:color w:val="000000"/>
              <w:rtl/>
            </w:rPr>
            <w:t>:</w:t>
          </w:r>
        </w:p>
      </w:sdtContent>
    </w:sdt>
    <w:p w:rsidR="00A02B37" w:rsidRDefault="00A02B37" w:rsidP="005719C7">
      <w:pPr>
        <w:rPr>
          <w:rtl/>
        </w:rPr>
      </w:pPr>
    </w:p>
    <w:p w:rsidR="00A02B37" w:rsidRDefault="00A02B37" w:rsidP="006F51FD">
      <w:pPr>
        <w:rPr>
          <w:rtl/>
        </w:rPr>
      </w:pPr>
      <w:r>
        <w:rPr>
          <w:rFonts w:hint="cs"/>
          <w:rtl/>
        </w:rPr>
        <w:t>שקט במליאה, בבקשה. חברים.</w:t>
      </w:r>
    </w:p>
    <w:p w:rsidR="00A02B37" w:rsidRDefault="00A02B37" w:rsidP="006F51FD">
      <w:pPr>
        <w:rPr>
          <w:rtl/>
        </w:rPr>
      </w:pPr>
    </w:p>
    <w:sdt>
      <w:sdtPr>
        <w:rPr>
          <w:rtl/>
        </w:rPr>
        <w:alias w:val="דובר_המשך"/>
        <w:tag w:val="&lt;ID&gt;5566&lt;/ID&gt;&lt;Name&gt;אורלי לוי אבקסיס&lt;/Name&gt;&lt;Data&gt;אורלי לוי אבקסיס&lt;/Data&gt;&lt;Shortcut&gt;אולו&lt;/Shortcut&gt;"/>
        <w:id w:val="-1421415114"/>
        <w:placeholder>
          <w:docPart w:val="9A10A9370CF14BF99E85AEAB02C3EAD9"/>
        </w:placeholder>
        <w15:color w:val="993366"/>
      </w:sdtPr>
      <w:sdtContent>
        <w:p w:rsidR="00A02B37" w:rsidRDefault="00A02B37" w:rsidP="006F51FD">
          <w:pPr>
            <w:pStyle w:val="-"/>
            <w:keepNext/>
            <w:rPr>
              <w:rtl/>
            </w:rPr>
          </w:pPr>
          <w:r w:rsidRPr="00087C3B">
            <w:rPr>
              <w:rStyle w:val="afe"/>
              <w:color w:val="000000"/>
              <w:rtl/>
            </w:rPr>
            <w:t>אורלי לוי אבקסיס</w:t>
          </w:r>
          <w:r w:rsidRPr="00087C3B">
            <w:rPr>
              <w:color w:val="000000"/>
              <w:rtl/>
            </w:rPr>
            <w:t>:</w:t>
          </w:r>
        </w:p>
      </w:sdtContent>
    </w:sdt>
    <w:p w:rsidR="00A02B37" w:rsidRDefault="00A02B37" w:rsidP="005719C7">
      <w:pPr>
        <w:rPr>
          <w:rtl/>
        </w:rPr>
      </w:pPr>
    </w:p>
    <w:p w:rsidR="00A02B37" w:rsidRDefault="00A02B37" w:rsidP="006F51FD">
      <w:pPr>
        <w:rPr>
          <w:rtl/>
        </w:rPr>
      </w:pPr>
      <w:r>
        <w:rPr>
          <w:rFonts w:hint="cs"/>
          <w:rtl/>
        </w:rPr>
        <w:t xml:space="preserve">אני אשמח אם נעצור את השעון עד שיהיה קצת שקט. </w:t>
      </w:r>
    </w:p>
    <w:p w:rsidR="00A02B37" w:rsidRDefault="00A02B37" w:rsidP="006F51FD">
      <w:pPr>
        <w:rPr>
          <w:rtl/>
        </w:rPr>
      </w:pPr>
    </w:p>
    <w:sdt>
      <w:sdtPr>
        <w:rPr>
          <w:rtl/>
        </w:rPr>
        <w:alias w:val="יור"/>
        <w:tag w:val="&lt;ID&gt;5550&lt;/ID&gt;&lt;Name&gt;נאוה בוקר - יו&quot;ר&lt;/Name&gt;&lt;Data&gt;נאוה בוקר&lt;/Data&gt;&lt;Shortcut&gt;&lt;/Shortcut&gt;"/>
        <w:id w:val="1503624620"/>
        <w:placeholder>
          <w:docPart w:val="9A10A9370CF14BF99E85AEAB02C3EAD9"/>
        </w:placeholder>
        <w15:color w:val="993366"/>
      </w:sdtPr>
      <w:sdtContent>
        <w:p w:rsidR="00A02B37" w:rsidRDefault="00A02B37" w:rsidP="006F51FD">
          <w:pPr>
            <w:pStyle w:val="af6"/>
            <w:keepNext/>
            <w:rPr>
              <w:rtl/>
            </w:rPr>
          </w:pPr>
          <w:r w:rsidRPr="00087C3B">
            <w:rPr>
              <w:rStyle w:val="afe"/>
              <w:color w:val="000000"/>
              <w:rtl/>
            </w:rPr>
            <w:t>היו"ר נאוה בוקר</w:t>
          </w:r>
          <w:r w:rsidRPr="00087C3B">
            <w:rPr>
              <w:color w:val="000000"/>
              <w:rtl/>
            </w:rPr>
            <w:t>:</w:t>
          </w:r>
        </w:p>
      </w:sdtContent>
    </w:sdt>
    <w:p w:rsidR="00A02B37" w:rsidRDefault="00A02B37" w:rsidP="005719C7">
      <w:pPr>
        <w:rPr>
          <w:rtl/>
        </w:rPr>
      </w:pPr>
    </w:p>
    <w:p w:rsidR="00A02B37" w:rsidRDefault="00A02B37" w:rsidP="006F51FD">
      <w:pPr>
        <w:rPr>
          <w:rtl/>
        </w:rPr>
      </w:pPr>
      <w:r>
        <w:rPr>
          <w:rFonts w:hint="cs"/>
          <w:rtl/>
        </w:rPr>
        <w:t xml:space="preserve">אני אאריך לך. חבר הכנסת אמיר אוחנה, בבקשה, זה מפריע כאן. חבר הכנסת מוזס, מה יהיה? </w:t>
      </w:r>
    </w:p>
    <w:p w:rsidR="00A02B37" w:rsidRDefault="00A02B37" w:rsidP="006F51FD">
      <w:pPr>
        <w:rPr>
          <w:rtl/>
        </w:rPr>
      </w:pPr>
    </w:p>
    <w:sdt>
      <w:sdtPr>
        <w:rPr>
          <w:rtl/>
        </w:rPr>
        <w:alias w:val="דובר_המשך"/>
        <w:tag w:val="&lt;ID&gt;5566&lt;/ID&gt;&lt;Name&gt;אורלי לוי אבקסיס&lt;/Name&gt;&lt;Data&gt;אורלי לוי אבקסיס&lt;/Data&gt;&lt;Shortcut&gt;אולו&lt;/Shortcut&gt;"/>
        <w:id w:val="1690721316"/>
        <w:placeholder>
          <w:docPart w:val="9A10A9370CF14BF99E85AEAB02C3EAD9"/>
        </w:placeholder>
        <w15:color w:val="993366"/>
      </w:sdtPr>
      <w:sdtContent>
        <w:p w:rsidR="00A02B37" w:rsidRDefault="00A02B37" w:rsidP="006F51FD">
          <w:pPr>
            <w:pStyle w:val="-"/>
            <w:keepNext/>
            <w:rPr>
              <w:rtl/>
            </w:rPr>
          </w:pPr>
          <w:r w:rsidRPr="00087C3B">
            <w:rPr>
              <w:rStyle w:val="afe"/>
              <w:color w:val="000000"/>
              <w:rtl/>
            </w:rPr>
            <w:t>אורלי לוי אבקסיס</w:t>
          </w:r>
          <w:r w:rsidRPr="00087C3B">
            <w:rPr>
              <w:color w:val="000000"/>
              <w:rtl/>
            </w:rPr>
            <w:t>:</w:t>
          </w:r>
        </w:p>
      </w:sdtContent>
    </w:sdt>
    <w:p w:rsidR="00A02B37" w:rsidRDefault="00A02B37" w:rsidP="005719C7">
      <w:pPr>
        <w:rPr>
          <w:rtl/>
        </w:rPr>
      </w:pPr>
    </w:p>
    <w:p w:rsidR="00A02B37" w:rsidRDefault="00A02B37" w:rsidP="006F51FD">
      <w:pPr>
        <w:rPr>
          <w:rtl/>
        </w:rPr>
      </w:pPr>
      <w:bookmarkStart w:id="9214" w:name="_ETM_Q39_524627"/>
      <w:bookmarkEnd w:id="9214"/>
      <w:r>
        <w:rPr>
          <w:rFonts w:hint="cs"/>
          <w:rtl/>
        </w:rPr>
        <w:t xml:space="preserve">חבר הכנסת מוזס, אני חושבת שאתה תאהב את הצעת החוק הזאת, ויש לי תחושה מבוססת שאתה גם תצביע בעדה, אז קצת קשב. ואני יודעת ששם מתחוללים קרבות ומאבקים, כי עד לפני שתי דקות היה סיכום על תמיכה של הקואליציה, ומשהו פה סוער. דודי, הכול בסדר? </w:t>
      </w:r>
    </w:p>
    <w:p w:rsidR="00A02B37" w:rsidRDefault="00A02B37" w:rsidP="006F51FD">
      <w:pPr>
        <w:rPr>
          <w:rtl/>
        </w:rPr>
      </w:pPr>
    </w:p>
    <w:sdt>
      <w:sdtPr>
        <w:rPr>
          <w:rtl/>
        </w:rPr>
        <w:alias w:val="קריאה"/>
        <w:tag w:val="&lt;ID&gt;5156&lt;/ID&gt;&lt;Name&gt;דוד אמסלם - הליכוד&lt;/Name&gt;&lt;Data&gt;דוד אמסלם (הליכוד)&lt;/Data&gt;&lt;Shortcut&gt;דואמ&lt;/Shortcut&gt;"/>
        <w:id w:val="1152253488"/>
        <w:placeholder>
          <w:docPart w:val="9A10A9370CF14BF99E85AEAB02C3EAD9"/>
        </w:placeholder>
        <w15:color w:val="993366"/>
      </w:sdtPr>
      <w:sdtContent>
        <w:p w:rsidR="00A02B37" w:rsidRDefault="00A02B37" w:rsidP="006F51FD">
          <w:pPr>
            <w:pStyle w:val="af5"/>
            <w:keepNext/>
            <w:rPr>
              <w:rtl/>
            </w:rPr>
          </w:pPr>
          <w:r w:rsidRPr="00087C3B">
            <w:rPr>
              <w:rStyle w:val="afe"/>
              <w:color w:val="000000"/>
              <w:rtl/>
            </w:rPr>
            <w:t>דוד אמסלם (הליכוד)</w:t>
          </w:r>
          <w:r w:rsidRPr="00087C3B">
            <w:rPr>
              <w:color w:val="000000"/>
              <w:rtl/>
            </w:rPr>
            <w:t>:</w:t>
          </w:r>
        </w:p>
      </w:sdtContent>
    </w:sdt>
    <w:p w:rsidR="00A02B37" w:rsidRDefault="00A02B37" w:rsidP="005719C7">
      <w:pPr>
        <w:rPr>
          <w:rtl/>
        </w:rPr>
      </w:pPr>
    </w:p>
    <w:p w:rsidR="00A02B37" w:rsidRDefault="00A02B37" w:rsidP="006F51FD">
      <w:pPr>
        <w:rPr>
          <w:rtl/>
        </w:rPr>
      </w:pPr>
      <w:r>
        <w:rPr>
          <w:rFonts w:hint="cs"/>
          <w:rtl/>
        </w:rPr>
        <w:t xml:space="preserve">בסדר. </w:t>
      </w:r>
    </w:p>
    <w:p w:rsidR="00A02B37" w:rsidRDefault="00A02B37" w:rsidP="006F51FD">
      <w:pPr>
        <w:rPr>
          <w:rtl/>
        </w:rPr>
      </w:pPr>
    </w:p>
    <w:sdt>
      <w:sdtPr>
        <w:rPr>
          <w:rtl/>
        </w:rPr>
        <w:alias w:val="דובר_המשך"/>
        <w:tag w:val="&lt;ID&gt;5566&lt;/ID&gt;&lt;Name&gt;אורלי לוי אבקסיס&lt;/Name&gt;&lt;Data&gt;אורלי לוי אבקסיס&lt;/Data&gt;&lt;Shortcut&gt;אולו&lt;/Shortcut&gt;"/>
        <w:id w:val="887620349"/>
        <w:placeholder>
          <w:docPart w:val="9A10A9370CF14BF99E85AEAB02C3EAD9"/>
        </w:placeholder>
        <w15:color w:val="993366"/>
      </w:sdtPr>
      <w:sdtContent>
        <w:p w:rsidR="00A02B37" w:rsidRDefault="00A02B37" w:rsidP="006F51FD">
          <w:pPr>
            <w:pStyle w:val="-"/>
            <w:keepNext/>
            <w:rPr>
              <w:rtl/>
            </w:rPr>
          </w:pPr>
          <w:r w:rsidRPr="00087C3B">
            <w:rPr>
              <w:rStyle w:val="afe"/>
              <w:color w:val="000000"/>
              <w:rtl/>
            </w:rPr>
            <w:t>אורלי לוי אבקסיס</w:t>
          </w:r>
          <w:r w:rsidRPr="00087C3B">
            <w:rPr>
              <w:color w:val="000000"/>
              <w:rtl/>
            </w:rPr>
            <w:t>:</w:t>
          </w:r>
        </w:p>
      </w:sdtContent>
    </w:sdt>
    <w:p w:rsidR="00A02B37" w:rsidRDefault="00A02B37" w:rsidP="005719C7">
      <w:pPr>
        <w:rPr>
          <w:rtl/>
        </w:rPr>
      </w:pPr>
    </w:p>
    <w:p w:rsidR="00A02B37" w:rsidRDefault="00A02B37" w:rsidP="006F51FD">
      <w:pPr>
        <w:rPr>
          <w:rtl/>
        </w:rPr>
      </w:pPr>
      <w:bookmarkStart w:id="9215" w:name="_ETM_Q39_553283"/>
      <w:bookmarkEnd w:id="9215"/>
      <w:r>
        <w:rPr>
          <w:rFonts w:hint="cs"/>
          <w:rtl/>
        </w:rPr>
        <w:t xml:space="preserve">יופי, מרגיע. אז באמת, הצעת החוק קובעת דבר פשוט: אזרחי המדינה יזכו להיות מיודעים מהביטוח הלאומי על הזכות שלהם חצי שנה לפני שהזכות שלהם פגה. כולנו משלמים ביטוח לאומי. אלה הכספים של אזרחי המדינה שנועדו בדיוק לרגעים הללו בחיים. זאת החובה של הביטוח הלאומי לפעול באופן יזום למימוש זכויותינו ולא להמתין שנגיע אליו. </w:t>
      </w:r>
    </w:p>
    <w:p w:rsidR="00A02B37" w:rsidRDefault="00A02B37" w:rsidP="006F51FD">
      <w:pPr>
        <w:rPr>
          <w:rtl/>
        </w:rPr>
      </w:pPr>
    </w:p>
    <w:p w:rsidR="00A02B37" w:rsidRDefault="00A02B37" w:rsidP="006F51FD">
      <w:pPr>
        <w:rPr>
          <w:rtl/>
        </w:rPr>
      </w:pPr>
      <w:r>
        <w:rPr>
          <w:rFonts w:hint="cs"/>
          <w:rtl/>
        </w:rPr>
        <w:t xml:space="preserve">נמסר לי ממומחים משפטיים שההצעה חשובה מאין כמותה. היא חשובה לכלל האזרחים, אך ודאי שהיא חשובה עד מאוד לאוכלוסיות מוחלשות, שיש להן פערי מידע משמעותיים וחסמים רבים בדרך למימוש הזכויות שלהן. </w:t>
      </w:r>
    </w:p>
    <w:p w:rsidR="00A02B37" w:rsidRDefault="00A02B37" w:rsidP="006F51FD">
      <w:pPr>
        <w:rPr>
          <w:rtl/>
        </w:rPr>
      </w:pPr>
    </w:p>
    <w:p w:rsidR="00A02B37" w:rsidRPr="00087C3B" w:rsidRDefault="00A02B37" w:rsidP="000063EB">
      <w:pPr>
        <w:rPr>
          <w:rtl/>
        </w:rPr>
      </w:pPr>
      <w:r>
        <w:rPr>
          <w:rFonts w:hint="cs"/>
          <w:rtl/>
        </w:rPr>
        <w:t xml:space="preserve">אנחנו מכירים </w:t>
      </w:r>
      <w:r w:rsidR="008C09CB">
        <w:rPr>
          <w:rFonts w:hint="eastAsia"/>
          <w:rtl/>
        </w:rPr>
        <w:t>–</w:t>
      </w:r>
      <w:r>
        <w:rPr>
          <w:rFonts w:hint="eastAsia"/>
          <w:rtl/>
        </w:rPr>
        <w:t xml:space="preserve"> </w:t>
      </w:r>
      <w:r>
        <w:rPr>
          <w:rFonts w:hint="cs"/>
          <w:rtl/>
        </w:rPr>
        <w:t xml:space="preserve">לפחות אני באופן אישי, אבל למי שלא יודע, בדוח ועדת אלאלוף הסתבר שהביטוח הלאומי </w:t>
      </w:r>
      <w:r w:rsidR="008C09CB">
        <w:rPr>
          <w:rFonts w:hint="eastAsia"/>
          <w:rtl/>
        </w:rPr>
        <w:t>–</w:t>
      </w:r>
      <w:r>
        <w:rPr>
          <w:rFonts w:hint="eastAsia"/>
          <w:rtl/>
        </w:rPr>
        <w:t xml:space="preserve"> </w:t>
      </w:r>
      <w:r>
        <w:rPr>
          <w:rFonts w:hint="cs"/>
          <w:rtl/>
        </w:rPr>
        <w:t xml:space="preserve">כך לפי נציגת הביטוח הלאומי בוועדה </w:t>
      </w:r>
      <w:r w:rsidR="008C09CB">
        <w:rPr>
          <w:rFonts w:hint="eastAsia"/>
          <w:rtl/>
        </w:rPr>
        <w:t>–</w:t>
      </w:r>
      <w:r>
        <w:rPr>
          <w:rFonts w:hint="eastAsia"/>
          <w:rtl/>
        </w:rPr>
        <w:t xml:space="preserve"> </w:t>
      </w:r>
      <w:r>
        <w:rPr>
          <w:rFonts w:hint="cs"/>
          <w:rtl/>
        </w:rPr>
        <w:t>מסתבר שהביטוח הלאומי נהנה מחיסכון של מיליארדי שקלים בשנה</w:t>
      </w:r>
      <w:r w:rsidR="000063EB">
        <w:rPr>
          <w:rFonts w:hint="cs"/>
          <w:rtl/>
        </w:rPr>
        <w:t>.</w:t>
      </w:r>
      <w:r>
        <w:rPr>
          <w:rFonts w:hint="cs"/>
          <w:rtl/>
        </w:rPr>
        <w:t xml:space="preserve"> אתם יודעים ממה? הם נהנים מכך שאזרחים לא יודעים על הזכויות שלהם ולכן לא מבקשים למצות את הזכויות שלהם. עכשיו, כשירדו לעומק הדברים כדי לגלות מיהם אותם אזרחים שלא ממצאים את הזכויות שלהם, כמובן הסתבר שוב שאותן אוכלוסיות הן האוכלוסיות המוחלשות ביותר בחברה. </w:t>
      </w:r>
    </w:p>
    <w:p w:rsidR="00A02B37" w:rsidRDefault="00A02B37" w:rsidP="006F51FD">
      <w:pPr>
        <w:rPr>
          <w:rtl/>
        </w:rPr>
      </w:pPr>
      <w:bookmarkStart w:id="9216" w:name="_ETM_Q39_449536"/>
      <w:bookmarkStart w:id="9217" w:name="_ETM_Q39_449802"/>
      <w:bookmarkStart w:id="9218" w:name="_ETM_Q39_449850"/>
      <w:bookmarkEnd w:id="9216"/>
      <w:bookmarkEnd w:id="9217"/>
      <w:bookmarkEnd w:id="9218"/>
    </w:p>
    <w:p w:rsidR="00A02B37" w:rsidRDefault="00A02B37" w:rsidP="00943C47">
      <w:pPr>
        <w:rPr>
          <w:rtl/>
        </w:rPr>
      </w:pPr>
      <w:r>
        <w:rPr>
          <w:rFonts w:hint="cs"/>
          <w:rtl/>
        </w:rPr>
        <w:t xml:space="preserve">אתם יודעים, כדי לרדוף אחרי הביטוח הלאומי אתה צריך לא רק זמן </w:t>
      </w:r>
      <w:r w:rsidR="008C09CB">
        <w:rPr>
          <w:rFonts w:hint="eastAsia"/>
          <w:rtl/>
        </w:rPr>
        <w:t>–</w:t>
      </w:r>
      <w:r>
        <w:rPr>
          <w:rFonts w:hint="eastAsia"/>
          <w:rtl/>
        </w:rPr>
        <w:t xml:space="preserve"> </w:t>
      </w:r>
      <w:r>
        <w:rPr>
          <w:rFonts w:hint="cs"/>
          <w:rtl/>
        </w:rPr>
        <w:t xml:space="preserve">אתה צריך כוחות; אתה צריך ידע בסיסי בלהגיש את הטפסים, ובכלל, כל נושא הביורוקרטיה גם ככה מכביד על אותן אוכלוסיות מוחלשות, קשישים, דוברי שפות זרות, עולים חדשים, נכים. ולכן, אם אתה לא יודע שמגיעה לך זכות, אם אתה </w:t>
      </w:r>
      <w:r w:rsidR="00943C47">
        <w:rPr>
          <w:rFonts w:hint="cs"/>
          <w:rtl/>
        </w:rPr>
        <w:t xml:space="preserve">גם </w:t>
      </w:r>
      <w:r>
        <w:rPr>
          <w:rFonts w:hint="cs"/>
          <w:rtl/>
        </w:rPr>
        <w:t xml:space="preserve">מאוד מוחלש ונאבק ביום-יום לשים ולהשיג שקל על שקל, אתה לא יכול לדרוש. </w:t>
      </w:r>
    </w:p>
    <w:p w:rsidR="00A02B37" w:rsidRDefault="00A02B37" w:rsidP="006F51FD">
      <w:pPr>
        <w:rPr>
          <w:rtl/>
        </w:rPr>
      </w:pPr>
      <w:bookmarkStart w:id="9219" w:name="_ETM_Q39_670774"/>
      <w:bookmarkStart w:id="9220" w:name="_ETM_Q39_670815"/>
      <w:bookmarkEnd w:id="9219"/>
      <w:bookmarkEnd w:id="9220"/>
    </w:p>
    <w:p w:rsidR="00943C47" w:rsidRDefault="00A02B37" w:rsidP="006F51FD">
      <w:pPr>
        <w:rPr>
          <w:rtl/>
        </w:rPr>
      </w:pPr>
      <w:bookmarkStart w:id="9221" w:name="_ETM_Q39_671066"/>
      <w:bookmarkStart w:id="9222" w:name="_ETM_Q39_671101"/>
      <w:bookmarkEnd w:id="9221"/>
      <w:bookmarkEnd w:id="9222"/>
      <w:r>
        <w:rPr>
          <w:rFonts w:hint="cs"/>
          <w:rtl/>
        </w:rPr>
        <w:t xml:space="preserve">מסתבר שהאוכלוסיות החזקות יודעות טוב מאוד מהן הזכויות שלהן. לפי אותו דוח אנחנו יודעים שעורכי דין שמייצגים את האוכלוסיות החזקות </w:t>
      </w:r>
      <w:r w:rsidR="008C09CB">
        <w:rPr>
          <w:rtl/>
        </w:rPr>
        <w:t>–</w:t>
      </w:r>
      <w:r>
        <w:rPr>
          <w:rFonts w:hint="cs"/>
          <w:rtl/>
        </w:rPr>
        <w:t xml:space="preserve"> ודרך אגב, זה בסדר, אלה הזכויות שלהם, מגיע להם. אנחנו חוסכים כל השנים בחברת הביטוח הגדולה ביותר, אולי, הביטוח הלאומי שלנו, וכשמגיעים לשעת משבר אנחנו צריכים להתחיל ולהוכיח שאנחנו לא עבריינים ולא גנבים ולא רוצים לשדוד את הקופה הציבורית, אבל זאת ברירת המחדל בפני הביטוח הלאומי. דרך אגב, הוא גם ניסה להתנגד לחוק הזה. </w:t>
      </w:r>
    </w:p>
    <w:p w:rsidR="00943C47" w:rsidRDefault="00943C47" w:rsidP="006F51FD">
      <w:pPr>
        <w:rPr>
          <w:rtl/>
        </w:rPr>
      </w:pPr>
    </w:p>
    <w:p w:rsidR="00943C47" w:rsidRDefault="00A02B37" w:rsidP="00943C47">
      <w:pPr>
        <w:rPr>
          <w:rtl/>
        </w:rPr>
      </w:pPr>
      <w:r>
        <w:rPr>
          <w:rFonts w:hint="cs"/>
          <w:rtl/>
        </w:rPr>
        <w:t xml:space="preserve">ואני באה ואומרת: יש זכויות שהן זכויות אוניברסליות בסיסיות שלא צריך לעשות פעולה אקטיבית כדי לקבל את הזכות </w:t>
      </w:r>
      <w:bookmarkStart w:id="9223" w:name="TOR_Q40"/>
      <w:bookmarkStart w:id="9224" w:name="_ETM_Q40_23188252"/>
      <w:bookmarkEnd w:id="9223"/>
      <w:bookmarkEnd w:id="9224"/>
      <w:r w:rsidR="008C09CB">
        <w:rPr>
          <w:rFonts w:hint="eastAsia"/>
          <w:rtl/>
        </w:rPr>
        <w:t>–</w:t>
      </w:r>
      <w:r w:rsidR="00943C47">
        <w:rPr>
          <w:rFonts w:hint="eastAsia"/>
          <w:rtl/>
        </w:rPr>
        <w:t xml:space="preserve"> </w:t>
      </w:r>
      <w:r>
        <w:rPr>
          <w:rFonts w:hint="cs"/>
          <w:rtl/>
        </w:rPr>
        <w:t>כמו שאישה יולדת בבית החולים, אז בית החולים ממלא את הטפסים</w:t>
      </w:r>
      <w:r w:rsidR="00943C47">
        <w:rPr>
          <w:rFonts w:hint="cs"/>
          <w:rtl/>
        </w:rPr>
        <w:t xml:space="preserve"> ו</w:t>
      </w:r>
      <w:r>
        <w:rPr>
          <w:rFonts w:hint="cs"/>
          <w:rtl/>
        </w:rPr>
        <w:t xml:space="preserve">מעביר לביטוח הלאומי כדי להקל. דרך אגב, גם כאשר אני הרחבתי את חופשת הלידה עם תשלום בעבור כל אשפוז יילוד, אז </w:t>
      </w:r>
      <w:bookmarkStart w:id="9225" w:name="_ETM_Q40_123296"/>
      <w:bookmarkEnd w:id="9225"/>
      <w:r>
        <w:rPr>
          <w:rFonts w:hint="cs"/>
          <w:rtl/>
        </w:rPr>
        <w:t xml:space="preserve">דאגתי לכך שאת הזכויות האלה </w:t>
      </w:r>
      <w:r w:rsidR="008C09CB">
        <w:rPr>
          <w:rFonts w:hint="eastAsia"/>
          <w:rtl/>
        </w:rPr>
        <w:t>–</w:t>
      </w:r>
      <w:r>
        <w:rPr>
          <w:rFonts w:hint="eastAsia"/>
          <w:rtl/>
        </w:rPr>
        <w:t xml:space="preserve"> </w:t>
      </w:r>
      <w:r>
        <w:rPr>
          <w:rFonts w:hint="cs"/>
          <w:rtl/>
        </w:rPr>
        <w:t xml:space="preserve">בלידת פג </w:t>
      </w:r>
      <w:bookmarkStart w:id="9226" w:name="_ETM_Q40_134352"/>
      <w:bookmarkEnd w:id="9226"/>
      <w:r>
        <w:rPr>
          <w:rFonts w:hint="cs"/>
          <w:rtl/>
        </w:rPr>
        <w:t xml:space="preserve">או באשפוזים מסיבות כאלה ואחרות </w:t>
      </w:r>
      <w:r w:rsidR="008C09CB">
        <w:rPr>
          <w:rtl/>
        </w:rPr>
        <w:t>–</w:t>
      </w:r>
      <w:r>
        <w:rPr>
          <w:rFonts w:hint="cs"/>
          <w:rtl/>
        </w:rPr>
        <w:t xml:space="preserve"> </w:t>
      </w:r>
      <w:r w:rsidR="00943C47">
        <w:rPr>
          <w:rFonts w:hint="cs"/>
          <w:rtl/>
        </w:rPr>
        <w:t xml:space="preserve">הנשים </w:t>
      </w:r>
      <w:r>
        <w:rPr>
          <w:rFonts w:hint="cs"/>
          <w:rtl/>
        </w:rPr>
        <w:t>תוכלנה לקבל באופן אוטומטי</w:t>
      </w:r>
      <w:bookmarkStart w:id="9227" w:name="_ETM_Q40_137219"/>
      <w:bookmarkEnd w:id="9227"/>
      <w:r>
        <w:rPr>
          <w:rFonts w:hint="cs"/>
          <w:rtl/>
        </w:rPr>
        <w:t xml:space="preserve">, כדי שהן לא תצטרכנה להגיע לביטוח הלאומי ולהתחיל </w:t>
      </w:r>
      <w:bookmarkStart w:id="9228" w:name="_ETM_Q40_142080"/>
      <w:bookmarkEnd w:id="9228"/>
      <w:r>
        <w:rPr>
          <w:rFonts w:hint="cs"/>
          <w:rtl/>
        </w:rPr>
        <w:t xml:space="preserve">להיאבק ולהתחיל להוכיח. הצלחנו ליצור איזשהו סעד, שבית החולים </w:t>
      </w:r>
      <w:bookmarkStart w:id="9229" w:name="_ETM_Q40_146897"/>
      <w:bookmarkEnd w:id="9229"/>
      <w:r>
        <w:rPr>
          <w:rFonts w:hint="cs"/>
          <w:rtl/>
        </w:rPr>
        <w:t xml:space="preserve">ממלא את הימים של האשפוז, ואז </w:t>
      </w:r>
      <w:r w:rsidR="00943C47">
        <w:rPr>
          <w:rFonts w:hint="cs"/>
          <w:rtl/>
        </w:rPr>
        <w:t xml:space="preserve">גם </w:t>
      </w:r>
      <w:r>
        <w:rPr>
          <w:rFonts w:hint="cs"/>
          <w:rtl/>
        </w:rPr>
        <w:t xml:space="preserve">מקבלים שיפוי מהביטוח </w:t>
      </w:r>
      <w:bookmarkStart w:id="9230" w:name="_ETM_Q40_152978"/>
      <w:bookmarkEnd w:id="9230"/>
      <w:r>
        <w:rPr>
          <w:rFonts w:hint="cs"/>
          <w:rtl/>
        </w:rPr>
        <w:t xml:space="preserve">הלאומי בעבור הימים האלה, כמו בחופשת לידה </w:t>
      </w:r>
      <w:bookmarkStart w:id="9231" w:name="_ETM_Q40_153581"/>
      <w:bookmarkEnd w:id="9231"/>
      <w:r>
        <w:rPr>
          <w:rFonts w:hint="cs"/>
          <w:rtl/>
        </w:rPr>
        <w:t xml:space="preserve">רגילה, אבל בלי לפגוע במניין הימים של חופשת הלידה מהרגע </w:t>
      </w:r>
      <w:bookmarkStart w:id="9232" w:name="_ETM_Q40_157114"/>
      <w:bookmarkEnd w:id="9232"/>
      <w:r>
        <w:rPr>
          <w:rFonts w:hint="cs"/>
          <w:rtl/>
        </w:rPr>
        <w:t>שהיולדת מגיעה הביתה.</w:t>
      </w:r>
      <w:bookmarkStart w:id="9233" w:name="_ETM_Q40_162314"/>
      <w:bookmarkStart w:id="9234" w:name="_ETM_Q40_162722"/>
      <w:bookmarkStart w:id="9235" w:name="_ETM_Q40_162956"/>
      <w:bookmarkStart w:id="9236" w:name="_ETM_Q40_163018"/>
      <w:bookmarkEnd w:id="9233"/>
      <w:bookmarkEnd w:id="9234"/>
      <w:bookmarkEnd w:id="9235"/>
      <w:bookmarkEnd w:id="9236"/>
      <w:r w:rsidR="00943C47">
        <w:rPr>
          <w:rFonts w:hint="cs"/>
          <w:rtl/>
        </w:rPr>
        <w:t xml:space="preserve"> </w:t>
      </w:r>
      <w:r>
        <w:rPr>
          <w:rFonts w:hint="cs"/>
          <w:rtl/>
        </w:rPr>
        <w:t xml:space="preserve">אז זה באמת סידור שיכולנו לו, תודה לאל. </w:t>
      </w:r>
      <w:bookmarkStart w:id="9237" w:name="_ETM_Q40_167706"/>
      <w:bookmarkEnd w:id="9237"/>
    </w:p>
    <w:p w:rsidR="00943C47" w:rsidRDefault="00943C47" w:rsidP="00943C47">
      <w:pPr>
        <w:rPr>
          <w:rtl/>
        </w:rPr>
      </w:pPr>
    </w:p>
    <w:p w:rsidR="00A02B37" w:rsidRDefault="00A02B37" w:rsidP="00943C47">
      <w:pPr>
        <w:rPr>
          <w:rtl/>
        </w:rPr>
      </w:pPr>
      <w:r>
        <w:rPr>
          <w:rFonts w:hint="cs"/>
          <w:rtl/>
        </w:rPr>
        <w:t>יש את קצבאות הילדים, שבדרך כלל הן מעודכנות כמו שצריך</w:t>
      </w:r>
      <w:bookmarkStart w:id="9238" w:name="_ETM_Q40_167346"/>
      <w:bookmarkEnd w:id="9238"/>
      <w:r>
        <w:rPr>
          <w:rFonts w:hint="cs"/>
          <w:rtl/>
        </w:rPr>
        <w:t xml:space="preserve">, אבל יש לדוגמה את קצבת הזקנה. האם אתם, חברי </w:t>
      </w:r>
      <w:bookmarkStart w:id="9239" w:name="_ETM_Q40_176131"/>
      <w:bookmarkEnd w:id="9239"/>
      <w:r>
        <w:rPr>
          <w:rFonts w:hint="cs"/>
          <w:rtl/>
        </w:rPr>
        <w:t xml:space="preserve">הכנסת </w:t>
      </w:r>
      <w:r w:rsidR="008C09CB">
        <w:rPr>
          <w:rFonts w:hint="eastAsia"/>
          <w:rtl/>
        </w:rPr>
        <w:t>–</w:t>
      </w:r>
      <w:r w:rsidR="00943C47">
        <w:rPr>
          <w:rFonts w:hint="eastAsia"/>
          <w:rtl/>
        </w:rPr>
        <w:t xml:space="preserve"> </w:t>
      </w:r>
      <w:r>
        <w:rPr>
          <w:rFonts w:hint="cs"/>
          <w:rtl/>
        </w:rPr>
        <w:t>אני יודעת שזה לא כל כך מעניין אתכם</w:t>
      </w:r>
      <w:r w:rsidR="00943C47">
        <w:rPr>
          <w:rFonts w:hint="cs"/>
          <w:rtl/>
        </w:rPr>
        <w:t>,</w:t>
      </w:r>
      <w:r>
        <w:rPr>
          <w:rFonts w:hint="cs"/>
          <w:rtl/>
        </w:rPr>
        <w:t xml:space="preserve"> אבל </w:t>
      </w:r>
      <w:bookmarkStart w:id="9240" w:name="_ETM_Q40_174482"/>
      <w:bookmarkEnd w:id="9240"/>
      <w:r>
        <w:rPr>
          <w:rFonts w:hint="cs"/>
          <w:rtl/>
        </w:rPr>
        <w:t xml:space="preserve">חבר הכנסת איציק שמולי, הקשישים מעניינים אותך. דרך אגב, אני </w:t>
      </w:r>
      <w:bookmarkStart w:id="9241" w:name="_ETM_Q40_177619"/>
      <w:bookmarkEnd w:id="9241"/>
      <w:r>
        <w:rPr>
          <w:rFonts w:hint="cs"/>
          <w:rtl/>
        </w:rPr>
        <w:t xml:space="preserve">רוצה להגיד לך המון </w:t>
      </w:r>
      <w:proofErr w:type="spellStart"/>
      <w:r>
        <w:rPr>
          <w:rFonts w:hint="cs"/>
          <w:rtl/>
        </w:rPr>
        <w:t>המון</w:t>
      </w:r>
      <w:proofErr w:type="spellEnd"/>
      <w:r>
        <w:rPr>
          <w:rFonts w:hint="cs"/>
          <w:rtl/>
        </w:rPr>
        <w:t xml:space="preserve"> מזל טוב. נורא התרגשתי לראות שאתה </w:t>
      </w:r>
      <w:bookmarkStart w:id="9242" w:name="_ETM_Q40_181531"/>
      <w:bookmarkEnd w:id="9242"/>
      <w:r>
        <w:rPr>
          <w:rFonts w:hint="cs"/>
          <w:rtl/>
        </w:rPr>
        <w:t xml:space="preserve">וחבר הכנסת הנהדר מרגי זכיתם באות הפרלמנטר המצטיין של </w:t>
      </w:r>
      <w:bookmarkStart w:id="9243" w:name="_ETM_Q40_190179"/>
      <w:bookmarkEnd w:id="9243"/>
      <w:r>
        <w:rPr>
          <w:rFonts w:hint="cs"/>
          <w:rtl/>
        </w:rPr>
        <w:t xml:space="preserve">המכון לדמוקרטיה. אני זוכרת כמה אני התרגשתי כשאני קיבלתי את זה, אז </w:t>
      </w:r>
      <w:r>
        <w:t>welcome to the club</w:t>
      </w:r>
      <w:r>
        <w:rPr>
          <w:rFonts w:hint="cs"/>
          <w:rtl/>
        </w:rPr>
        <w:t xml:space="preserve">, וכן ירבו חברי </w:t>
      </w:r>
      <w:bookmarkStart w:id="9244" w:name="_ETM_Q40_200067"/>
      <w:bookmarkEnd w:id="9244"/>
      <w:r>
        <w:rPr>
          <w:rFonts w:hint="cs"/>
          <w:rtl/>
        </w:rPr>
        <w:t>כנסת טובים, שגם מתמצאים בחומר כמו שצריך.</w:t>
      </w:r>
    </w:p>
    <w:p w:rsidR="00A02B37" w:rsidRDefault="00A02B37" w:rsidP="006F51FD">
      <w:pPr>
        <w:rPr>
          <w:rtl/>
        </w:rPr>
      </w:pPr>
      <w:bookmarkStart w:id="9245" w:name="_ETM_Q40_205428"/>
      <w:bookmarkEnd w:id="9245"/>
    </w:p>
    <w:p w:rsidR="00A02B37" w:rsidRDefault="00A02B37" w:rsidP="00943C47">
      <w:pPr>
        <w:rPr>
          <w:rtl/>
        </w:rPr>
      </w:pPr>
      <w:r>
        <w:rPr>
          <w:rFonts w:hint="cs"/>
          <w:rtl/>
        </w:rPr>
        <w:t>ו</w:t>
      </w:r>
      <w:bookmarkStart w:id="9246" w:name="_ETM_Q40_205838"/>
      <w:bookmarkEnd w:id="9246"/>
      <w:r>
        <w:rPr>
          <w:rFonts w:hint="cs"/>
          <w:rtl/>
        </w:rPr>
        <w:t>ח</w:t>
      </w:r>
      <w:bookmarkStart w:id="9247" w:name="_ETM_Q40_206070"/>
      <w:bookmarkEnd w:id="9247"/>
      <w:r>
        <w:rPr>
          <w:rFonts w:hint="cs"/>
          <w:rtl/>
        </w:rPr>
        <w:t>ב</w:t>
      </w:r>
      <w:bookmarkStart w:id="9248" w:name="_ETM_Q40_206131"/>
      <w:bookmarkEnd w:id="9248"/>
      <w:r>
        <w:rPr>
          <w:rFonts w:hint="cs"/>
          <w:rtl/>
        </w:rPr>
        <w:t xml:space="preserve">ר הכנסת שמולי, למשל </w:t>
      </w:r>
      <w:bookmarkStart w:id="9249" w:name="_ETM_Q40_202610"/>
      <w:bookmarkEnd w:id="9249"/>
      <w:r>
        <w:rPr>
          <w:rFonts w:hint="cs"/>
          <w:rtl/>
        </w:rPr>
        <w:t xml:space="preserve">כאשר אישה או בחור שמגיעים לגיל הפנסיה, אם הם לא </w:t>
      </w:r>
      <w:bookmarkStart w:id="9250" w:name="_ETM_Q40_213090"/>
      <w:bookmarkEnd w:id="9250"/>
      <w:r>
        <w:rPr>
          <w:rFonts w:hint="cs"/>
          <w:rtl/>
        </w:rPr>
        <w:t xml:space="preserve">עושים פעולה אקטיבית, בגיל 62 </w:t>
      </w:r>
      <w:r w:rsidR="008C09CB">
        <w:rPr>
          <w:rFonts w:hint="eastAsia"/>
          <w:rtl/>
        </w:rPr>
        <w:t>–</w:t>
      </w:r>
      <w:r>
        <w:rPr>
          <w:rFonts w:hint="cs"/>
          <w:rtl/>
        </w:rPr>
        <w:t xml:space="preserve"> אף אחד לא מודיע </w:t>
      </w:r>
      <w:bookmarkStart w:id="9251" w:name="_ETM_Q40_214876"/>
      <w:bookmarkEnd w:id="9251"/>
      <w:r>
        <w:rPr>
          <w:rFonts w:hint="cs"/>
          <w:rtl/>
        </w:rPr>
        <w:t>להם שמגיעה להם קצבת הזקנה. אתה יודע מתי מודיעים להם?</w:t>
      </w:r>
      <w:bookmarkStart w:id="9252" w:name="_ETM_Q40_216788"/>
      <w:bookmarkEnd w:id="9252"/>
      <w:r>
        <w:rPr>
          <w:rFonts w:hint="cs"/>
          <w:rtl/>
        </w:rPr>
        <w:t xml:space="preserve"> בגיל 70. עכשיו, אם לא ידעת ולא דרשת במהלך השנים </w:t>
      </w:r>
      <w:bookmarkStart w:id="9253" w:name="_ETM_Q40_223095"/>
      <w:bookmarkEnd w:id="9253"/>
      <w:r>
        <w:rPr>
          <w:rFonts w:hint="cs"/>
          <w:rtl/>
        </w:rPr>
        <w:t xml:space="preserve">האלה, מת לך </w:t>
      </w:r>
      <w:r w:rsidR="008C09CB">
        <w:rPr>
          <w:rFonts w:hint="eastAsia"/>
          <w:rtl/>
        </w:rPr>
        <w:t>–</w:t>
      </w:r>
      <w:r w:rsidR="00943C47">
        <w:rPr>
          <w:rFonts w:hint="eastAsia"/>
          <w:rtl/>
        </w:rPr>
        <w:t xml:space="preserve"> </w:t>
      </w:r>
      <w:r>
        <w:rPr>
          <w:rFonts w:hint="cs"/>
          <w:rtl/>
        </w:rPr>
        <w:t>הם גם לא מחזירים שבע שנים אחורנית</w:t>
      </w:r>
      <w:r w:rsidR="00943C47">
        <w:rPr>
          <w:rFonts w:hint="cs"/>
          <w:rtl/>
        </w:rPr>
        <w:t>.</w:t>
      </w:r>
      <w:r>
        <w:rPr>
          <w:rFonts w:hint="cs"/>
          <w:rtl/>
        </w:rPr>
        <w:t xml:space="preserve"> </w:t>
      </w:r>
      <w:bookmarkStart w:id="9254" w:name="_ETM_Q40_225521"/>
      <w:bookmarkEnd w:id="9254"/>
      <w:r>
        <w:rPr>
          <w:rFonts w:hint="cs"/>
          <w:rtl/>
        </w:rPr>
        <w:t xml:space="preserve">אבל אתה מחויב לשלם את קופת החולים </w:t>
      </w:r>
      <w:r w:rsidR="008C09CB">
        <w:rPr>
          <w:rFonts w:hint="eastAsia"/>
          <w:rtl/>
        </w:rPr>
        <w:t>–</w:t>
      </w:r>
      <w:r w:rsidR="00943C47">
        <w:rPr>
          <w:rFonts w:hint="eastAsia"/>
          <w:rtl/>
        </w:rPr>
        <w:t xml:space="preserve"> </w:t>
      </w:r>
      <w:r>
        <w:rPr>
          <w:rFonts w:hint="cs"/>
          <w:rtl/>
        </w:rPr>
        <w:t xml:space="preserve">את זה הם </w:t>
      </w:r>
      <w:bookmarkStart w:id="9255" w:name="_ETM_Q40_237090"/>
      <w:bookmarkEnd w:id="9255"/>
      <w:r>
        <w:rPr>
          <w:rFonts w:hint="cs"/>
          <w:rtl/>
        </w:rPr>
        <w:t xml:space="preserve">כן יודעים לדרוש רטרואקטיבית. </w:t>
      </w:r>
    </w:p>
    <w:p w:rsidR="00A02B37" w:rsidRDefault="00A02B37" w:rsidP="006F51FD">
      <w:pPr>
        <w:rPr>
          <w:rtl/>
        </w:rPr>
      </w:pPr>
      <w:bookmarkStart w:id="9256" w:name="_ETM_Q40_236002"/>
      <w:bookmarkStart w:id="9257" w:name="_ETM_Q40_236058"/>
      <w:bookmarkEnd w:id="9256"/>
      <w:bookmarkEnd w:id="9257"/>
    </w:p>
    <w:p w:rsidR="00A02B37" w:rsidRDefault="00A02B37" w:rsidP="00943C47">
      <w:pPr>
        <w:rPr>
          <w:rtl/>
        </w:rPr>
      </w:pPr>
      <w:bookmarkStart w:id="9258" w:name="_ETM_Q40_236304"/>
      <w:bookmarkStart w:id="9259" w:name="_ETM_Q40_236319"/>
      <w:bookmarkEnd w:id="9258"/>
      <w:bookmarkEnd w:id="9259"/>
      <w:r>
        <w:rPr>
          <w:rFonts w:hint="cs"/>
          <w:rtl/>
        </w:rPr>
        <w:t xml:space="preserve">אני אומרת שבחובות, יודעים לקחת אותנו </w:t>
      </w:r>
      <w:bookmarkStart w:id="9260" w:name="_ETM_Q40_241249"/>
      <w:bookmarkEnd w:id="9260"/>
      <w:r>
        <w:rPr>
          <w:rFonts w:hint="cs"/>
          <w:rtl/>
        </w:rPr>
        <w:t>שנים אחורנית</w:t>
      </w:r>
      <w:r w:rsidR="00943C47">
        <w:rPr>
          <w:rFonts w:hint="cs"/>
          <w:rtl/>
        </w:rPr>
        <w:t>;</w:t>
      </w:r>
      <w:r>
        <w:rPr>
          <w:rFonts w:hint="cs"/>
          <w:rtl/>
        </w:rPr>
        <w:t xml:space="preserve"> זכויות </w:t>
      </w:r>
      <w:r w:rsidR="008C09CB">
        <w:rPr>
          <w:rFonts w:hint="eastAsia"/>
          <w:rtl/>
        </w:rPr>
        <w:t>–</w:t>
      </w:r>
      <w:r w:rsidR="00943C47">
        <w:rPr>
          <w:rFonts w:hint="eastAsia"/>
          <w:rtl/>
        </w:rPr>
        <w:t xml:space="preserve"> </w:t>
      </w:r>
      <w:r>
        <w:rPr>
          <w:rFonts w:hint="cs"/>
          <w:rtl/>
        </w:rPr>
        <w:t xml:space="preserve">פחות. אני באה ואני אומרת: אם אנחנו </w:t>
      </w:r>
      <w:bookmarkStart w:id="9261" w:name="_ETM_Q40_248848"/>
      <w:bookmarkEnd w:id="9261"/>
      <w:r>
        <w:rPr>
          <w:rFonts w:hint="cs"/>
          <w:rtl/>
        </w:rPr>
        <w:t xml:space="preserve">יודעים שיש כשל מהותי </w:t>
      </w:r>
      <w:r w:rsidR="008C09CB">
        <w:rPr>
          <w:rFonts w:hint="eastAsia"/>
          <w:rtl/>
        </w:rPr>
        <w:t>–</w:t>
      </w:r>
      <w:r>
        <w:rPr>
          <w:rFonts w:hint="cs"/>
          <w:rtl/>
        </w:rPr>
        <w:t xml:space="preserve"> הרי העידה על כך הפקידה של </w:t>
      </w:r>
      <w:bookmarkStart w:id="9262" w:name="_ETM_Q40_248400"/>
      <w:bookmarkEnd w:id="9262"/>
      <w:r>
        <w:rPr>
          <w:rFonts w:hint="cs"/>
          <w:rtl/>
        </w:rPr>
        <w:t xml:space="preserve">ביטוח לאומי בוועדת אלאלוף </w:t>
      </w:r>
      <w:r w:rsidR="008C09CB">
        <w:rPr>
          <w:rFonts w:hint="eastAsia"/>
          <w:rtl/>
        </w:rPr>
        <w:t>–</w:t>
      </w:r>
      <w:r>
        <w:rPr>
          <w:rFonts w:hint="cs"/>
          <w:rtl/>
        </w:rPr>
        <w:t xml:space="preserve"> כשל מהותי לאוכלוסיות המוחלשות לדרוש את הזכויות שלהן, ולכן הם לא מנצלים אות</w:t>
      </w:r>
      <w:r w:rsidR="00943C47">
        <w:rPr>
          <w:rFonts w:hint="cs"/>
          <w:rtl/>
        </w:rPr>
        <w:t>ן</w:t>
      </w:r>
      <w:bookmarkStart w:id="9263" w:name="_ETM_Q40_260128"/>
      <w:bookmarkStart w:id="9264" w:name="_ETM_Q40_260520"/>
      <w:bookmarkStart w:id="9265" w:name="_ETM_Q40_260744"/>
      <w:bookmarkStart w:id="9266" w:name="_ETM_Q40_260778"/>
      <w:bookmarkEnd w:id="9263"/>
      <w:bookmarkEnd w:id="9264"/>
      <w:bookmarkEnd w:id="9265"/>
      <w:bookmarkEnd w:id="9266"/>
      <w:r w:rsidR="00943C47">
        <w:rPr>
          <w:rFonts w:hint="cs"/>
          <w:rtl/>
        </w:rPr>
        <w:t xml:space="preserve">. </w:t>
      </w:r>
      <w:r>
        <w:rPr>
          <w:rFonts w:hint="cs"/>
          <w:rtl/>
        </w:rPr>
        <w:t xml:space="preserve">פה אני באה ואני אומרת: הביטוח הלאומי יצטרך לעשות פעולה אקטיבית, להודיע למבוטח שיש לו זכות והוא יכול לדרוש אותה. הוא, </w:t>
      </w:r>
      <w:bookmarkStart w:id="9267" w:name="_ETM_Q40_268500"/>
      <w:bookmarkEnd w:id="9267"/>
      <w:r>
        <w:rPr>
          <w:rFonts w:hint="cs"/>
          <w:rtl/>
        </w:rPr>
        <w:t xml:space="preserve">מטעמים אידיאולוגיים, אם הוא רוצה לתרום לקופת המדינה והוא לא </w:t>
      </w:r>
      <w:bookmarkStart w:id="9268" w:name="_ETM_Q40_268981"/>
      <w:bookmarkEnd w:id="9268"/>
      <w:r>
        <w:rPr>
          <w:rFonts w:hint="cs"/>
          <w:rtl/>
        </w:rPr>
        <w:t>זקוק לכסף הזה, אדרבה ואדרבה</w:t>
      </w:r>
      <w:r w:rsidR="00943C47">
        <w:rPr>
          <w:rFonts w:hint="cs"/>
          <w:rtl/>
        </w:rPr>
        <w:t>;</w:t>
      </w:r>
      <w:r>
        <w:rPr>
          <w:rFonts w:hint="cs"/>
          <w:rtl/>
        </w:rPr>
        <w:t xml:space="preserve"> באמת </w:t>
      </w:r>
      <w:proofErr w:type="spellStart"/>
      <w:r>
        <w:rPr>
          <w:rFonts w:hint="cs"/>
          <w:rtl/>
        </w:rPr>
        <w:t>פילנטרופ</w:t>
      </w:r>
      <w:proofErr w:type="spellEnd"/>
      <w:r>
        <w:rPr>
          <w:rFonts w:hint="cs"/>
          <w:rtl/>
        </w:rPr>
        <w:t xml:space="preserve"> מצוין.</w:t>
      </w:r>
      <w:bookmarkStart w:id="9269" w:name="_ETM_Q40_275026"/>
      <w:bookmarkStart w:id="9270" w:name="_ETM_Q40_275556"/>
      <w:bookmarkStart w:id="9271" w:name="_ETM_Q40_275775"/>
      <w:bookmarkStart w:id="9272" w:name="_ETM_Q40_275810"/>
      <w:bookmarkEnd w:id="9269"/>
      <w:bookmarkEnd w:id="9270"/>
      <w:bookmarkEnd w:id="9271"/>
      <w:bookmarkEnd w:id="9272"/>
      <w:r w:rsidR="00943C47">
        <w:rPr>
          <w:rFonts w:hint="cs"/>
          <w:rtl/>
        </w:rPr>
        <w:t xml:space="preserve"> </w:t>
      </w:r>
      <w:r>
        <w:rPr>
          <w:rFonts w:hint="cs"/>
          <w:rtl/>
        </w:rPr>
        <w:t xml:space="preserve">אבל לא זה </w:t>
      </w:r>
      <w:bookmarkStart w:id="9273" w:name="_ETM_Q40_277792"/>
      <w:bookmarkEnd w:id="9273"/>
      <w:r>
        <w:rPr>
          <w:rFonts w:hint="cs"/>
          <w:rtl/>
        </w:rPr>
        <w:t xml:space="preserve">המצב, כולנו יודעים, ובדרך כלל האנשים החלשים האלה, לא רק </w:t>
      </w:r>
      <w:bookmarkStart w:id="9274" w:name="_ETM_Q40_277449"/>
      <w:bookmarkEnd w:id="9274"/>
      <w:r>
        <w:rPr>
          <w:rFonts w:hint="cs"/>
          <w:rtl/>
        </w:rPr>
        <w:t>שהם לא יודעים לדרוש, הם גם נאבקים בחיים קשים</w:t>
      </w:r>
      <w:r w:rsidR="00943C47">
        <w:rPr>
          <w:rFonts w:hint="cs"/>
          <w:rtl/>
        </w:rPr>
        <w:t>,</w:t>
      </w:r>
      <w:r>
        <w:rPr>
          <w:rFonts w:hint="cs"/>
          <w:rtl/>
        </w:rPr>
        <w:t xml:space="preserve"> </w:t>
      </w:r>
      <w:bookmarkStart w:id="9275" w:name="_ETM_Q40_284923"/>
      <w:bookmarkEnd w:id="9275"/>
      <w:r>
        <w:rPr>
          <w:rFonts w:hint="cs"/>
          <w:rtl/>
        </w:rPr>
        <w:t>וכשאומרים להם</w:t>
      </w:r>
      <w:r w:rsidR="00943C47">
        <w:rPr>
          <w:rFonts w:hint="cs"/>
        </w:rPr>
        <w:t>:</w:t>
      </w:r>
      <w:r>
        <w:rPr>
          <w:rFonts w:hint="cs"/>
          <w:rtl/>
        </w:rPr>
        <w:t xml:space="preserve"> תתחילו למלא טפסים, הם נכנסים לסטרס.</w:t>
      </w:r>
    </w:p>
    <w:p w:rsidR="00A02B37" w:rsidRDefault="00A02B37" w:rsidP="006F51FD">
      <w:pPr>
        <w:rPr>
          <w:rtl/>
        </w:rPr>
      </w:pPr>
      <w:bookmarkStart w:id="9276" w:name="_ETM_Q40_283908"/>
      <w:bookmarkStart w:id="9277" w:name="_ETM_Q40_284044"/>
      <w:bookmarkEnd w:id="9276"/>
      <w:bookmarkEnd w:id="9277"/>
    </w:p>
    <w:bookmarkStart w:id="9278" w:name="_ETM_Q40_284324" w:displacedByCustomXml="next"/>
    <w:bookmarkEnd w:id="9278" w:displacedByCustomXml="next"/>
    <w:bookmarkStart w:id="9279" w:name="_ETM_Q40_284270" w:displacedByCustomXml="next"/>
    <w:bookmarkEnd w:id="9279" w:displacedByCustomXml="next"/>
    <w:sdt>
      <w:sdtPr>
        <w:rPr>
          <w:rFonts w:hint="cs"/>
          <w:rtl/>
        </w:rPr>
        <w:alias w:val="קריאה"/>
        <w:tag w:val="&lt;ID&gt;5111&lt;/ID&gt;&lt;Name&gt;שמולי איציק - המחנה הציוני&lt;/Name&gt;&lt;Data&gt;איציק שמולי (המחנה הציוני)&lt;/Data&gt;&lt;Shortcut&gt;אישמ&lt;/Shortcut&gt;"/>
        <w:id w:val="-1747801608"/>
        <w:placeholder>
          <w:docPart w:val="021A9189564143C1AE3F10FF1AF0E527"/>
        </w:placeholder>
        <w15:color w:val="993366"/>
      </w:sdtPr>
      <w:sdtContent>
        <w:p w:rsidR="00A02B37" w:rsidRDefault="00A02B37" w:rsidP="006F51FD">
          <w:pPr>
            <w:pStyle w:val="af5"/>
            <w:keepNext/>
            <w:rPr>
              <w:rtl/>
            </w:rPr>
          </w:pPr>
          <w:r w:rsidRPr="00DE35D2">
            <w:rPr>
              <w:rStyle w:val="afe"/>
              <w:color w:val="000000"/>
              <w:rtl/>
            </w:rPr>
            <w:t>איציק שמולי (המחנה הציוני)</w:t>
          </w:r>
          <w:r w:rsidRPr="00DE35D2">
            <w:rPr>
              <w:color w:val="000000"/>
              <w:rtl/>
            </w:rPr>
            <w:t>:</w:t>
          </w:r>
        </w:p>
      </w:sdtContent>
    </w:sdt>
    <w:p w:rsidR="00A02B37" w:rsidRDefault="00A02B37" w:rsidP="005719C7">
      <w:pPr>
        <w:rPr>
          <w:rtl/>
        </w:rPr>
      </w:pPr>
    </w:p>
    <w:p w:rsidR="00A02B37" w:rsidRDefault="008C09CB" w:rsidP="00943C47">
      <w:pPr>
        <w:rPr>
          <w:rtl/>
        </w:rPr>
      </w:pPr>
      <w:bookmarkStart w:id="9280" w:name="_ETM_Q40_289246"/>
      <w:bookmarkEnd w:id="9280"/>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r w:rsidR="00943C47">
        <w:rPr>
          <w:rFonts w:hint="cs"/>
          <w:rtl/>
        </w:rPr>
        <w:t>יש מרכזי זכויות שאף אחד לא הולך אליהם.</w:t>
      </w:r>
      <w:r w:rsidR="00A02B37">
        <w:rPr>
          <w:rFonts w:hint="cs"/>
          <w:rtl/>
        </w:rPr>
        <w:t xml:space="preserve"> שיקדמו את הצעת החוק שלך </w:t>
      </w:r>
      <w:r>
        <w:rPr>
          <w:rFonts w:hint="eastAsia"/>
          <w:rtl/>
        </w:rPr>
        <w:t>–</w:t>
      </w:r>
      <w:r w:rsidR="00943C47">
        <w:rPr>
          <w:rFonts w:hint="eastAsia"/>
          <w:rtl/>
        </w:rPr>
        <w:t xml:space="preserve"> </w:t>
      </w:r>
      <w:r w:rsidR="00A02B37">
        <w:rPr>
          <w:rFonts w:hint="cs"/>
          <w:rtl/>
        </w:rPr>
        <w:t xml:space="preserve">זה הכי פשוט והכי </w:t>
      </w:r>
      <w:bookmarkStart w:id="9281" w:name="_ETM_Q40_290513"/>
      <w:bookmarkStart w:id="9282" w:name="_ETM_Q40_290684"/>
      <w:bookmarkStart w:id="9283" w:name="_ETM_Q40_290950"/>
      <w:bookmarkStart w:id="9284" w:name="_ETM_Q40_291044"/>
      <w:bookmarkStart w:id="9285" w:name="_ETM_Q40_291622"/>
      <w:bookmarkStart w:id="9286" w:name="_ETM_Q40_291684"/>
      <w:bookmarkStart w:id="9287" w:name="_ETM_Q40_291950"/>
      <w:bookmarkStart w:id="9288" w:name="_ETM_Q40_292044"/>
      <w:bookmarkStart w:id="9289" w:name="_ETM_Q40_294528"/>
      <w:bookmarkStart w:id="9290" w:name="_ETM_Q40_294638"/>
      <w:bookmarkStart w:id="9291" w:name="_ETM_Q40_294934"/>
      <w:bookmarkStart w:id="9292" w:name="_ETM_Q40_294997"/>
      <w:bookmarkEnd w:id="9281"/>
      <w:bookmarkEnd w:id="9282"/>
      <w:bookmarkEnd w:id="9283"/>
      <w:bookmarkEnd w:id="9284"/>
      <w:bookmarkEnd w:id="9285"/>
      <w:bookmarkEnd w:id="9286"/>
      <w:bookmarkEnd w:id="9287"/>
      <w:bookmarkEnd w:id="9288"/>
      <w:bookmarkEnd w:id="9289"/>
      <w:bookmarkEnd w:id="9290"/>
      <w:bookmarkEnd w:id="9291"/>
      <w:bookmarkEnd w:id="9292"/>
      <w:r w:rsidR="00A02B37">
        <w:rPr>
          <w:rFonts w:hint="cs"/>
          <w:rtl/>
        </w:rPr>
        <w:t>חכם.</w:t>
      </w:r>
    </w:p>
    <w:p w:rsidR="00A02B37" w:rsidRPr="00DE35D2" w:rsidRDefault="00A02B37" w:rsidP="006F51FD">
      <w:pPr>
        <w:rPr>
          <w:rtl/>
        </w:rPr>
      </w:pPr>
    </w:p>
    <w:bookmarkStart w:id="9293" w:name="_ETM_Q40_295919" w:displacedByCustomXml="next"/>
    <w:bookmarkEnd w:id="9293" w:displacedByCustomXml="next"/>
    <w:bookmarkStart w:id="9294" w:name="_ETM_Q40_295856" w:displacedByCustomXml="next"/>
    <w:bookmarkEnd w:id="9294" w:displacedByCustomXml="next"/>
    <w:sdt>
      <w:sdtPr>
        <w:rPr>
          <w:rtl/>
        </w:rPr>
        <w:alias w:val="דובר_המשך"/>
        <w:tag w:val="&lt;ID&gt;5566&lt;/ID&gt;&lt;Name&gt;אורלי לוי אבקסיס&lt;/Name&gt;&lt;Data&gt;אורלי לוי אבקסיס&lt;/Data&gt;&lt;Shortcut&gt;אולו&lt;/Shortcut&gt;"/>
        <w:id w:val="2041159247"/>
        <w:placeholder>
          <w:docPart w:val="021A9189564143C1AE3F10FF1AF0E527"/>
        </w:placeholder>
        <w15:color w:val="993366"/>
      </w:sdtPr>
      <w:sdtContent>
        <w:p w:rsidR="00A02B37" w:rsidRDefault="00A02B37" w:rsidP="006F51FD">
          <w:pPr>
            <w:pStyle w:val="-"/>
            <w:keepNext/>
            <w:rPr>
              <w:rtl/>
            </w:rPr>
          </w:pPr>
          <w:r w:rsidRPr="00DE35D2">
            <w:rPr>
              <w:rStyle w:val="afe"/>
              <w:color w:val="000000"/>
              <w:rtl/>
            </w:rPr>
            <w:t>אורלי לוי אבקסיס</w:t>
          </w:r>
          <w:r w:rsidRPr="00DE35D2">
            <w:rPr>
              <w:color w:val="000000"/>
              <w:rtl/>
            </w:rPr>
            <w:t>:</w:t>
          </w:r>
        </w:p>
      </w:sdtContent>
    </w:sdt>
    <w:p w:rsidR="00A02B37" w:rsidRDefault="00A02B37" w:rsidP="005719C7">
      <w:pPr>
        <w:rPr>
          <w:rtl/>
        </w:rPr>
      </w:pPr>
    </w:p>
    <w:p w:rsidR="00A02B37" w:rsidRDefault="00A02B37" w:rsidP="00943C47">
      <w:pPr>
        <w:rPr>
          <w:rtl/>
        </w:rPr>
      </w:pPr>
      <w:bookmarkStart w:id="9295" w:name="_ETM_Q40_296200"/>
      <w:bookmarkEnd w:id="9295"/>
      <w:r>
        <w:rPr>
          <w:rFonts w:hint="cs"/>
          <w:rtl/>
        </w:rPr>
        <w:t>נכו</w:t>
      </w:r>
      <w:bookmarkStart w:id="9296" w:name="_ETM_Q40_296309"/>
      <w:bookmarkEnd w:id="9296"/>
      <w:r>
        <w:rPr>
          <w:rFonts w:hint="cs"/>
          <w:rtl/>
        </w:rPr>
        <w:t xml:space="preserve">ן. אני </w:t>
      </w:r>
      <w:bookmarkStart w:id="9297" w:name="_ETM_Q40_296785"/>
      <w:bookmarkEnd w:id="9297"/>
      <w:r>
        <w:rPr>
          <w:rFonts w:hint="cs"/>
          <w:rtl/>
        </w:rPr>
        <w:t>באמת מתפלאת על הקמת מרכזי זכויות ש</w:t>
      </w:r>
      <w:r w:rsidR="00943C47">
        <w:rPr>
          <w:rFonts w:hint="cs"/>
          <w:rtl/>
        </w:rPr>
        <w:t xml:space="preserve">הם </w:t>
      </w:r>
      <w:r>
        <w:rPr>
          <w:rFonts w:hint="cs"/>
          <w:rtl/>
        </w:rPr>
        <w:t xml:space="preserve">באמת לא כל כך </w:t>
      </w:r>
      <w:bookmarkStart w:id="9298" w:name="_ETM_Q40_297617"/>
      <w:bookmarkEnd w:id="9298"/>
      <w:r>
        <w:rPr>
          <w:rFonts w:hint="cs"/>
          <w:rtl/>
        </w:rPr>
        <w:t xml:space="preserve">יעילים, לצערי הרב </w:t>
      </w:r>
      <w:r w:rsidR="008C09CB">
        <w:rPr>
          <w:rFonts w:hint="eastAsia"/>
          <w:rtl/>
        </w:rPr>
        <w:t>–</w:t>
      </w:r>
      <w:r>
        <w:rPr>
          <w:rFonts w:hint="cs"/>
          <w:rtl/>
        </w:rPr>
        <w:t xml:space="preserve"> כי אני חושבת שכדאי שיהיה מדריך למשתמש </w:t>
      </w:r>
      <w:bookmarkStart w:id="9299" w:name="_ETM_Q40_305114"/>
      <w:bookmarkEnd w:id="9299"/>
      <w:r>
        <w:rPr>
          <w:rFonts w:hint="cs"/>
          <w:rtl/>
        </w:rPr>
        <w:t xml:space="preserve">בכל מה שקשור לביטוח הלאומי </w:t>
      </w:r>
      <w:r w:rsidR="008C09CB">
        <w:rPr>
          <w:rFonts w:hint="eastAsia"/>
          <w:rtl/>
        </w:rPr>
        <w:t>–</w:t>
      </w:r>
      <w:r>
        <w:rPr>
          <w:rFonts w:hint="cs"/>
          <w:rtl/>
        </w:rPr>
        <w:t xml:space="preserve"> אבל מאחר שיש חוסר אמון </w:t>
      </w:r>
      <w:bookmarkStart w:id="9300" w:name="_ETM_Q40_310938"/>
      <w:bookmarkEnd w:id="9300"/>
      <w:r>
        <w:rPr>
          <w:rFonts w:hint="cs"/>
          <w:rtl/>
        </w:rPr>
        <w:t xml:space="preserve">בסיסי </w:t>
      </w:r>
      <w:r w:rsidR="008C09CB">
        <w:rPr>
          <w:rFonts w:hint="eastAsia"/>
          <w:rtl/>
        </w:rPr>
        <w:t>–</w:t>
      </w:r>
      <w:r w:rsidR="00943C47">
        <w:rPr>
          <w:rFonts w:hint="eastAsia"/>
          <w:rtl/>
        </w:rPr>
        <w:t xml:space="preserve"> </w:t>
      </w:r>
      <w:r>
        <w:rPr>
          <w:rFonts w:hint="cs"/>
          <w:rtl/>
        </w:rPr>
        <w:t xml:space="preserve">ואני גם מבינה למה, כי הביטוח הלאומי הרי </w:t>
      </w:r>
      <w:bookmarkStart w:id="9301" w:name="_ETM_Q40_312273"/>
      <w:bookmarkEnd w:id="9301"/>
      <w:r>
        <w:rPr>
          <w:rFonts w:hint="cs"/>
          <w:rtl/>
        </w:rPr>
        <w:t>התנגד להצעת החוק הז</w:t>
      </w:r>
      <w:r w:rsidR="00943C47">
        <w:rPr>
          <w:rFonts w:hint="cs"/>
          <w:rtl/>
        </w:rPr>
        <w:t>את</w:t>
      </w:r>
      <w:r>
        <w:rPr>
          <w:rFonts w:hint="cs"/>
          <w:rtl/>
        </w:rPr>
        <w:t xml:space="preserve">, ותודה לאל על חיים כץ, שר הרווחה, שבניגוד אליהם חושב שזו הצעה מצוינת, ולכן </w:t>
      </w:r>
      <w:bookmarkStart w:id="9302" w:name="_ETM_Q40_321447"/>
      <w:bookmarkEnd w:id="9302"/>
      <w:r>
        <w:rPr>
          <w:rFonts w:hint="cs"/>
          <w:rtl/>
        </w:rPr>
        <w:t>גם תמך בה.</w:t>
      </w:r>
    </w:p>
    <w:p w:rsidR="00A02B37" w:rsidRDefault="00A02B37" w:rsidP="006F51FD">
      <w:pPr>
        <w:rPr>
          <w:rtl/>
        </w:rPr>
      </w:pPr>
      <w:bookmarkStart w:id="9303" w:name="_ETM_Q40_322855"/>
      <w:bookmarkEnd w:id="9303"/>
    </w:p>
    <w:p w:rsidR="00A02B37" w:rsidRDefault="00A02B37" w:rsidP="00BB6CEB">
      <w:pPr>
        <w:rPr>
          <w:rtl/>
        </w:rPr>
      </w:pPr>
      <w:bookmarkStart w:id="9304" w:name="_ETM_Q40_323114"/>
      <w:bookmarkEnd w:id="9304"/>
      <w:r>
        <w:rPr>
          <w:rFonts w:hint="cs"/>
          <w:rtl/>
        </w:rPr>
        <w:t>ע</w:t>
      </w:r>
      <w:bookmarkStart w:id="9305" w:name="_ETM_Q40_323346"/>
      <w:bookmarkEnd w:id="9305"/>
      <w:r>
        <w:rPr>
          <w:rFonts w:hint="cs"/>
          <w:rtl/>
        </w:rPr>
        <w:t>כ</w:t>
      </w:r>
      <w:bookmarkStart w:id="9306" w:name="_ETM_Q40_323425"/>
      <w:bookmarkEnd w:id="9306"/>
      <w:r>
        <w:rPr>
          <w:rFonts w:hint="cs"/>
          <w:rtl/>
        </w:rPr>
        <w:t xml:space="preserve">שיו, אני רוצה להגיד משהו על חבר כנסת </w:t>
      </w:r>
      <w:bookmarkStart w:id="9307" w:name="_ETM_Q40_323517"/>
      <w:bookmarkEnd w:id="9307"/>
      <w:r>
        <w:rPr>
          <w:rFonts w:hint="cs"/>
          <w:rtl/>
        </w:rPr>
        <w:t>שכבר לא נמצא א</w:t>
      </w:r>
      <w:r w:rsidR="009D0B05">
        <w:rPr>
          <w:rFonts w:hint="cs"/>
          <w:rtl/>
        </w:rPr>
        <w:t>י</w:t>
      </w:r>
      <w:r>
        <w:rPr>
          <w:rFonts w:hint="cs"/>
          <w:rtl/>
        </w:rPr>
        <w:t xml:space="preserve">תנו פה, בכנסת, וקוראים לו חבר הכנסת </w:t>
      </w:r>
      <w:bookmarkStart w:id="9308" w:name="_ETM_Q40_329133"/>
      <w:bookmarkEnd w:id="9308"/>
      <w:r>
        <w:rPr>
          <w:rFonts w:hint="cs"/>
          <w:rtl/>
        </w:rPr>
        <w:t xml:space="preserve">יגאל גואטה. יגאל גואטה, חברי הטוב </w:t>
      </w:r>
      <w:bookmarkStart w:id="9309" w:name="_ETM_Q40_329214"/>
      <w:bookmarkEnd w:id="9309"/>
      <w:r w:rsidR="008C09CB">
        <w:rPr>
          <w:rFonts w:hint="eastAsia"/>
          <w:rtl/>
        </w:rPr>
        <w:t>–</w:t>
      </w:r>
      <w:r>
        <w:rPr>
          <w:rFonts w:hint="cs"/>
          <w:rtl/>
        </w:rPr>
        <w:t xml:space="preserve"> שיתפנו פעולה גם בהיותי </w:t>
      </w:r>
      <w:bookmarkStart w:id="9310" w:name="_ETM_Q40_333951"/>
      <w:bookmarkEnd w:id="9310"/>
      <w:r>
        <w:rPr>
          <w:rFonts w:hint="cs"/>
          <w:rtl/>
        </w:rPr>
        <w:t>מוקצ</w:t>
      </w:r>
      <w:r w:rsidR="00943C47">
        <w:rPr>
          <w:rFonts w:hint="cs"/>
          <w:rtl/>
        </w:rPr>
        <w:t>ֶ</w:t>
      </w:r>
      <w:r>
        <w:rPr>
          <w:rFonts w:hint="cs"/>
          <w:rtl/>
        </w:rPr>
        <w:t xml:space="preserve">ה באופוזיציה </w:t>
      </w:r>
      <w:r w:rsidR="008C09CB">
        <w:rPr>
          <w:rFonts w:hint="eastAsia"/>
          <w:rtl/>
        </w:rPr>
        <w:t>–</w:t>
      </w:r>
      <w:r>
        <w:rPr>
          <w:rFonts w:hint="cs"/>
          <w:rtl/>
        </w:rPr>
        <w:t xml:space="preserve"> וידענו להעביר גם תיקונים חברתיים, גם בוועדות וגם בחוקים ממשלתיים וכדומה </w:t>
      </w:r>
      <w:r w:rsidR="008C09CB">
        <w:rPr>
          <w:rFonts w:hint="eastAsia"/>
          <w:rtl/>
        </w:rPr>
        <w:t>–</w:t>
      </w:r>
      <w:r w:rsidR="00943C47">
        <w:rPr>
          <w:rFonts w:hint="eastAsia"/>
          <w:rtl/>
        </w:rPr>
        <w:t xml:space="preserve"> </w:t>
      </w:r>
      <w:r>
        <w:rPr>
          <w:rFonts w:hint="cs"/>
          <w:rtl/>
        </w:rPr>
        <w:t xml:space="preserve">היה שותף </w:t>
      </w:r>
      <w:r w:rsidR="00943C47">
        <w:rPr>
          <w:rFonts w:hint="cs"/>
          <w:rtl/>
        </w:rPr>
        <w:t>ב</w:t>
      </w:r>
      <w:r>
        <w:rPr>
          <w:rFonts w:hint="cs"/>
          <w:rtl/>
        </w:rPr>
        <w:t>הצעת החוק הז</w:t>
      </w:r>
      <w:r w:rsidR="00943C47">
        <w:rPr>
          <w:rFonts w:hint="cs"/>
          <w:rtl/>
        </w:rPr>
        <w:t>א</w:t>
      </w:r>
      <w:r w:rsidR="00BB6CEB">
        <w:rPr>
          <w:rFonts w:hint="cs"/>
          <w:rtl/>
        </w:rPr>
        <w:t>ת</w:t>
      </w:r>
      <w:r>
        <w:rPr>
          <w:rFonts w:hint="cs"/>
          <w:rtl/>
        </w:rPr>
        <w:t xml:space="preserve">. ביחד חשבנו </w:t>
      </w:r>
      <w:r w:rsidR="008C09CB">
        <w:rPr>
          <w:rFonts w:hint="eastAsia"/>
          <w:rtl/>
        </w:rPr>
        <w:t>–</w:t>
      </w:r>
      <w:r>
        <w:rPr>
          <w:rFonts w:hint="cs"/>
          <w:rtl/>
        </w:rPr>
        <w:t xml:space="preserve"> </w:t>
      </w:r>
      <w:bookmarkStart w:id="9311" w:name="_ETM_Q40_348451"/>
      <w:bookmarkEnd w:id="9311"/>
      <w:r>
        <w:rPr>
          <w:rFonts w:hint="cs"/>
          <w:rtl/>
        </w:rPr>
        <w:t xml:space="preserve">והוא סיפר לי על אימו. הוא אומר לי: אנשים כמו </w:t>
      </w:r>
      <w:bookmarkStart w:id="9312" w:name="_ETM_Q40_349725"/>
      <w:bookmarkEnd w:id="9312"/>
      <w:r>
        <w:rPr>
          <w:rFonts w:hint="cs"/>
          <w:rtl/>
        </w:rPr>
        <w:t xml:space="preserve">אימא שלי אלה לא אנשים שבאים בדרישות כלפי המדינה. הם </w:t>
      </w:r>
      <w:bookmarkStart w:id="9313" w:name="_ETM_Q40_352863"/>
      <w:bookmarkEnd w:id="9313"/>
      <w:r>
        <w:rPr>
          <w:rFonts w:hint="cs"/>
          <w:rtl/>
        </w:rPr>
        <w:t>גם מרגישים לא נעים אם אומרים למדינה</w:t>
      </w:r>
      <w:r w:rsidR="00943C47">
        <w:rPr>
          <w:rFonts w:hint="cs"/>
          <w:rtl/>
        </w:rPr>
        <w:t>:</w:t>
      </w:r>
      <w:r>
        <w:rPr>
          <w:rFonts w:hint="cs"/>
          <w:rtl/>
        </w:rPr>
        <w:t xml:space="preserve"> בואי</w:t>
      </w:r>
      <w:r w:rsidR="00943C47">
        <w:rPr>
          <w:rFonts w:hint="cs"/>
          <w:rtl/>
        </w:rPr>
        <w:t>,</w:t>
      </w:r>
      <w:r>
        <w:rPr>
          <w:rFonts w:hint="cs"/>
          <w:rtl/>
        </w:rPr>
        <w:t xml:space="preserve"> תשלמי לנו </w:t>
      </w:r>
      <w:bookmarkStart w:id="9314" w:name="_ETM_Q40_362799"/>
      <w:bookmarkEnd w:id="9314"/>
      <w:r>
        <w:rPr>
          <w:rFonts w:hint="cs"/>
          <w:rtl/>
        </w:rPr>
        <w:t xml:space="preserve">עכשיו את מה שמגיע לנו. והסיפור שלו היה סיפור על תמימות, על ציונות, על אהבת המולדת והמנגנון; התחושה שאם אתה </w:t>
      </w:r>
      <w:bookmarkStart w:id="9315" w:name="_ETM_Q40_373829"/>
      <w:bookmarkEnd w:id="9315"/>
      <w:r>
        <w:rPr>
          <w:rFonts w:hint="cs"/>
          <w:rtl/>
        </w:rPr>
        <w:t xml:space="preserve">בא לריב עם המנגנון, זאת אומרת שמשהו בנאמנות שלך נסדק. </w:t>
      </w:r>
      <w:bookmarkStart w:id="9316" w:name="_ETM_Q40_380211"/>
      <w:bookmarkEnd w:id="9316"/>
      <w:r>
        <w:rPr>
          <w:rFonts w:hint="cs"/>
          <w:rtl/>
        </w:rPr>
        <w:t xml:space="preserve">הוא מספר לי על נשים שהן כל כך חלשות </w:t>
      </w:r>
      <w:bookmarkStart w:id="9317" w:name="_ETM_Q40_380148"/>
      <w:bookmarkEnd w:id="9317"/>
      <w:r w:rsidR="00943C47">
        <w:rPr>
          <w:rFonts w:hint="cs"/>
          <w:rtl/>
        </w:rPr>
        <w:t>שבאמת קשה להן להסתדר ביום-</w:t>
      </w:r>
      <w:r>
        <w:rPr>
          <w:rFonts w:hint="cs"/>
          <w:rtl/>
        </w:rPr>
        <w:t>יום</w:t>
      </w:r>
      <w:r w:rsidR="00943C47">
        <w:rPr>
          <w:rFonts w:hint="cs"/>
          <w:rtl/>
        </w:rPr>
        <w:t>,</w:t>
      </w:r>
      <w:r>
        <w:rPr>
          <w:rFonts w:hint="cs"/>
          <w:rtl/>
        </w:rPr>
        <w:t xml:space="preserve"> אבל גם קשה להן </w:t>
      </w:r>
      <w:bookmarkStart w:id="9318" w:name="_ETM_Q40_386323"/>
      <w:bookmarkEnd w:id="9318"/>
      <w:r>
        <w:rPr>
          <w:rFonts w:hint="cs"/>
          <w:rtl/>
        </w:rPr>
        <w:t>להגיד: אני כל כך זקוק או זקוקה לעזרה</w:t>
      </w:r>
      <w:r w:rsidR="00111EEB">
        <w:rPr>
          <w:rFonts w:hint="cs"/>
          <w:rtl/>
        </w:rPr>
        <w:t>,</w:t>
      </w:r>
      <w:r>
        <w:rPr>
          <w:rFonts w:hint="cs"/>
          <w:rtl/>
        </w:rPr>
        <w:t xml:space="preserve"> זו שמגיעה לי על פי חוק.</w:t>
      </w:r>
    </w:p>
    <w:p w:rsidR="00A02B37" w:rsidRDefault="00A02B37" w:rsidP="006F51FD">
      <w:pPr>
        <w:rPr>
          <w:rtl/>
        </w:rPr>
      </w:pPr>
      <w:bookmarkStart w:id="9319" w:name="_ETM_Q40_391176"/>
      <w:bookmarkEnd w:id="9319"/>
    </w:p>
    <w:p w:rsidR="00A02B37" w:rsidRDefault="00A02B37" w:rsidP="00100897">
      <w:pPr>
        <w:rPr>
          <w:rtl/>
        </w:rPr>
      </w:pPr>
      <w:bookmarkStart w:id="9320" w:name="_ETM_Q40_391710"/>
      <w:bookmarkStart w:id="9321" w:name="_ETM_Q40_391939"/>
      <w:bookmarkEnd w:id="9320"/>
      <w:bookmarkEnd w:id="9321"/>
      <w:r>
        <w:rPr>
          <w:rFonts w:hint="cs"/>
          <w:rtl/>
        </w:rPr>
        <w:t>פה</w:t>
      </w:r>
      <w:bookmarkStart w:id="9322" w:name="_ETM_Q40_391990"/>
      <w:bookmarkEnd w:id="9322"/>
      <w:r>
        <w:rPr>
          <w:rFonts w:hint="cs"/>
          <w:rtl/>
        </w:rPr>
        <w:t xml:space="preserve"> אני באה ואני אומרת: הביטוח </w:t>
      </w:r>
      <w:bookmarkStart w:id="9323" w:name="_ETM_Q40_395238"/>
      <w:bookmarkEnd w:id="9323"/>
      <w:r>
        <w:rPr>
          <w:rFonts w:hint="cs"/>
          <w:rtl/>
        </w:rPr>
        <w:t xml:space="preserve">הלאומי נמצא בניגוד עניינים מובנה. מצד אחד הוא צריך לספק </w:t>
      </w:r>
      <w:bookmarkStart w:id="9324" w:name="_ETM_Q40_400276"/>
      <w:bookmarkEnd w:id="9324"/>
      <w:r>
        <w:rPr>
          <w:rFonts w:hint="cs"/>
          <w:rtl/>
        </w:rPr>
        <w:t xml:space="preserve">את הזכויות של האזרחים במדינה הזאת, כביטוח הממלכתי </w:t>
      </w:r>
      <w:bookmarkStart w:id="9325" w:name="_ETM_Q40_399476"/>
      <w:bookmarkEnd w:id="9325"/>
      <w:r>
        <w:rPr>
          <w:rFonts w:hint="cs"/>
          <w:rtl/>
        </w:rPr>
        <w:t xml:space="preserve">שלנו, ומצד שני הוא רוצה לשמור על הקופה. הוא לא </w:t>
      </w:r>
      <w:bookmarkStart w:id="9326" w:name="_ETM_Q40_406692"/>
      <w:bookmarkEnd w:id="9326"/>
      <w:r>
        <w:rPr>
          <w:rFonts w:hint="cs"/>
          <w:rtl/>
        </w:rPr>
        <w:t xml:space="preserve">רוצה לבזבז את הקופה שלו. ולכן, לא ידענו עד </w:t>
      </w:r>
      <w:bookmarkStart w:id="9327" w:name="_ETM_Q40_407700"/>
      <w:bookmarkEnd w:id="9327"/>
      <w:r>
        <w:rPr>
          <w:rFonts w:hint="cs"/>
          <w:rtl/>
        </w:rPr>
        <w:t xml:space="preserve">לדוח אלאלוף שיש בסביבות </w:t>
      </w:r>
      <w:r w:rsidR="00100897">
        <w:rPr>
          <w:rFonts w:hint="cs"/>
          <w:rtl/>
        </w:rPr>
        <w:t>3</w:t>
      </w:r>
      <w:r w:rsidR="008C09CB">
        <w:rPr>
          <w:rFonts w:hint="eastAsia"/>
          <w:rtl/>
        </w:rPr>
        <w:t>–</w:t>
      </w:r>
      <w:r w:rsidR="00100897">
        <w:rPr>
          <w:rFonts w:hint="eastAsia"/>
          <w:rtl/>
        </w:rPr>
        <w:t>4</w:t>
      </w:r>
      <w:r>
        <w:rPr>
          <w:rFonts w:hint="cs"/>
          <w:rtl/>
        </w:rPr>
        <w:t xml:space="preserve"> מיליארד שקלים בכל שנה </w:t>
      </w:r>
      <w:bookmarkStart w:id="9328" w:name="_ETM_Q40_414298"/>
      <w:bookmarkEnd w:id="9328"/>
      <w:r>
        <w:rPr>
          <w:rFonts w:hint="cs"/>
          <w:rtl/>
        </w:rPr>
        <w:t xml:space="preserve">שנחסכים לביטוח הלאומי בגלל האוכלוסיות המוחלשות שלא יודעות למצות את </w:t>
      </w:r>
      <w:bookmarkStart w:id="9329" w:name="_ETM_Q40_418465"/>
      <w:bookmarkEnd w:id="9329"/>
      <w:r>
        <w:rPr>
          <w:rFonts w:hint="cs"/>
          <w:rtl/>
        </w:rPr>
        <w:t>הזכויות שלהן.</w:t>
      </w:r>
    </w:p>
    <w:p w:rsidR="00A02B37" w:rsidRDefault="00A02B37" w:rsidP="006F51FD">
      <w:pPr>
        <w:rPr>
          <w:rtl/>
        </w:rPr>
      </w:pPr>
      <w:bookmarkStart w:id="9330" w:name="_ETM_Q40_421040"/>
      <w:bookmarkEnd w:id="9330"/>
    </w:p>
    <w:p w:rsidR="00A02B37" w:rsidRDefault="00A02B37" w:rsidP="00100897">
      <w:bookmarkStart w:id="9331" w:name="_ETM_Q40_421297"/>
      <w:bookmarkStart w:id="9332" w:name="_ETM_Q40_421521"/>
      <w:bookmarkEnd w:id="9331"/>
      <w:bookmarkEnd w:id="9332"/>
      <w:r>
        <w:rPr>
          <w:rFonts w:hint="cs"/>
          <w:rtl/>
        </w:rPr>
        <w:t>ע</w:t>
      </w:r>
      <w:bookmarkStart w:id="9333" w:name="_ETM_Q40_421571"/>
      <w:bookmarkEnd w:id="9333"/>
      <w:r>
        <w:rPr>
          <w:rFonts w:hint="cs"/>
          <w:rtl/>
        </w:rPr>
        <w:t xml:space="preserve">כשיו תראו, היה לא קל להעביר את הצעת </w:t>
      </w:r>
      <w:bookmarkStart w:id="9334" w:name="_ETM_Q40_421209"/>
      <w:bookmarkEnd w:id="9334"/>
      <w:r>
        <w:rPr>
          <w:rFonts w:hint="cs"/>
          <w:rtl/>
        </w:rPr>
        <w:t xml:space="preserve">החוק הזאת, אבל אני באמת רוצה לומר שהצלחנו לעשות את </w:t>
      </w:r>
      <w:bookmarkStart w:id="9335" w:name="_ETM_Q40_428745"/>
      <w:bookmarkEnd w:id="9335"/>
      <w:r w:rsidR="00100897">
        <w:rPr>
          <w:rFonts w:hint="cs"/>
          <w:rtl/>
        </w:rPr>
        <w:t>הבלתי-</w:t>
      </w:r>
      <w:r>
        <w:rPr>
          <w:rFonts w:hint="cs"/>
          <w:rtl/>
        </w:rPr>
        <w:t xml:space="preserve">ייאמן, להעביר את הצעת החוק הזאת ולסגור את </w:t>
      </w:r>
      <w:bookmarkStart w:id="9336" w:name="_ETM_Q40_429699"/>
      <w:bookmarkEnd w:id="9336"/>
      <w:r>
        <w:rPr>
          <w:rFonts w:hint="cs"/>
          <w:rtl/>
        </w:rPr>
        <w:t xml:space="preserve">התפרים האחרונים </w:t>
      </w:r>
      <w:r w:rsidR="008C09CB">
        <w:rPr>
          <w:rFonts w:hint="eastAsia"/>
          <w:rtl/>
        </w:rPr>
        <w:t>–</w:t>
      </w:r>
      <w:r w:rsidR="00100897">
        <w:rPr>
          <w:rFonts w:hint="eastAsia"/>
          <w:rtl/>
        </w:rPr>
        <w:t xml:space="preserve"> </w:t>
      </w:r>
      <w:r>
        <w:rPr>
          <w:rFonts w:hint="cs"/>
          <w:rtl/>
        </w:rPr>
        <w:t xml:space="preserve">אפילו עד לפני כמה שעות מועטות כאן והיום, </w:t>
      </w:r>
      <w:bookmarkStart w:id="9337" w:name="_ETM_Q40_438259"/>
      <w:bookmarkEnd w:id="9337"/>
      <w:r>
        <w:rPr>
          <w:rFonts w:hint="cs"/>
          <w:rtl/>
        </w:rPr>
        <w:t xml:space="preserve">כי זה התהפך מתמיכה להתנגדות ומהתנגדות לתמיכה, ועכשיו </w:t>
      </w:r>
      <w:bookmarkStart w:id="9338" w:name="_ETM_Q40_442278"/>
      <w:bookmarkEnd w:id="9338"/>
      <w:r>
        <w:rPr>
          <w:rFonts w:hint="cs"/>
          <w:rtl/>
        </w:rPr>
        <w:t xml:space="preserve">אני מבינה שזה סופית תמיכה. אז אני מודה לחבר הכנסת </w:t>
      </w:r>
      <w:bookmarkStart w:id="9339" w:name="_ETM_Q40_447783"/>
      <w:bookmarkEnd w:id="9339"/>
      <w:r>
        <w:rPr>
          <w:rFonts w:hint="cs"/>
          <w:rtl/>
        </w:rPr>
        <w:t xml:space="preserve">דוד אמסלם, שעשה לא מעט כדי שהחוק הזה יעבור היום </w:t>
      </w:r>
      <w:bookmarkStart w:id="9340" w:name="_ETM_Q40_447417"/>
      <w:bookmarkEnd w:id="9340"/>
      <w:r>
        <w:rPr>
          <w:rFonts w:hint="cs"/>
          <w:rtl/>
        </w:rPr>
        <w:t>בטרומית. אני מודה לחיים כץ</w:t>
      </w:r>
      <w:r w:rsidR="00BB6CEB">
        <w:rPr>
          <w:rFonts w:hint="cs"/>
          <w:rtl/>
        </w:rPr>
        <w:t xml:space="preserve"> </w:t>
      </w:r>
      <w:r w:rsidR="008C09CB">
        <w:rPr>
          <w:rFonts w:hint="eastAsia"/>
          <w:rtl/>
        </w:rPr>
        <w:t>–</w:t>
      </w:r>
      <w:r>
        <w:rPr>
          <w:rFonts w:hint="cs"/>
          <w:rtl/>
        </w:rPr>
        <w:t xml:space="preserve"> </w:t>
      </w:r>
      <w:r w:rsidR="008C09CB">
        <w:rPr>
          <w:rFonts w:hint="cs"/>
          <w:rtl/>
        </w:rPr>
        <w:t>–</w:t>
      </w:r>
      <w:r w:rsidR="005719C7">
        <w:rPr>
          <w:rFonts w:hint="cs"/>
          <w:rtl/>
        </w:rPr>
        <w:t xml:space="preserve"> </w:t>
      </w:r>
      <w:r w:rsidR="008C09CB">
        <w:rPr>
          <w:rFonts w:hint="cs"/>
          <w:rtl/>
        </w:rPr>
        <w:t>–</w:t>
      </w:r>
      <w:r w:rsidR="00BB6CEB">
        <w:rPr>
          <w:rFonts w:hint="cs"/>
          <w:rtl/>
        </w:rPr>
        <w:t xml:space="preserve"> </w:t>
      </w:r>
    </w:p>
    <w:p w:rsidR="00A02B37" w:rsidRDefault="00A02B37" w:rsidP="006F51FD">
      <w:pPr>
        <w:rPr>
          <w:rtl/>
        </w:rPr>
      </w:pPr>
      <w:bookmarkStart w:id="9341" w:name="_ETM_Q40_374793"/>
      <w:bookmarkStart w:id="9342" w:name="_ETM_Q40_374903"/>
      <w:bookmarkEnd w:id="9341"/>
      <w:bookmarkEnd w:id="9342"/>
    </w:p>
    <w:bookmarkStart w:id="9343" w:name="_ETM_Q40_450621" w:displacedByCustomXml="next"/>
    <w:bookmarkEnd w:id="9343" w:displacedByCustomXml="next"/>
    <w:bookmarkStart w:id="9344" w:name="_ETM_Q40_450527" w:displacedByCustomXml="next"/>
    <w:bookmarkEnd w:id="9344" w:displacedByCustomXml="next"/>
    <w:bookmarkStart w:id="9345" w:name="_ETM_Q40_450261" w:displacedByCustomXml="next"/>
    <w:bookmarkEnd w:id="9345" w:displacedByCustomXml="next"/>
    <w:bookmarkStart w:id="9346" w:name="_ETM_Q40_450090" w:displacedByCustomXml="next"/>
    <w:bookmarkEnd w:id="9346" w:displacedByCustomXml="next"/>
    <w:bookmarkStart w:id="9347" w:name="_ETM_Q40_375247" w:displacedByCustomXml="next"/>
    <w:bookmarkEnd w:id="9347" w:displacedByCustomXml="next"/>
    <w:bookmarkStart w:id="9348" w:name="_ETM_Q40_375168" w:displacedByCustomXml="next"/>
    <w:bookmarkEnd w:id="9348" w:displacedByCustomXml="next"/>
    <w:sdt>
      <w:sdtPr>
        <w:rPr>
          <w:rtl/>
        </w:rPr>
        <w:alias w:val="קריאה"/>
        <w:tag w:val="&lt;ID&gt;5041&lt;/ID&gt;&lt;Name&gt;אכרם חסון - כולנו&lt;/Name&gt;&lt;Data&gt;אכרם חסון (כולנו)&lt;/Data&gt;&lt;Shortcut&gt;אכחס&lt;/Shortcut&gt;"/>
        <w:id w:val="-161396161"/>
        <w:placeholder>
          <w:docPart w:val="021A9189564143C1AE3F10FF1AF0E527"/>
        </w:placeholder>
        <w15:color w:val="993366"/>
      </w:sdtPr>
      <w:sdtContent>
        <w:p w:rsidR="00A02B37" w:rsidRDefault="00A02B37" w:rsidP="006F51FD">
          <w:pPr>
            <w:pStyle w:val="af5"/>
            <w:keepNext/>
            <w:rPr>
              <w:rtl/>
            </w:rPr>
          </w:pPr>
          <w:r w:rsidRPr="00E82307">
            <w:rPr>
              <w:rStyle w:val="afe"/>
              <w:color w:val="000000"/>
              <w:rtl/>
            </w:rPr>
            <w:t>אכרם חסון (כולנו)</w:t>
          </w:r>
          <w:r w:rsidRPr="00E82307">
            <w:rPr>
              <w:color w:val="000000"/>
              <w:rtl/>
            </w:rPr>
            <w:t>:</w:t>
          </w:r>
        </w:p>
      </w:sdtContent>
    </w:sdt>
    <w:p w:rsidR="00A02B37" w:rsidRDefault="00A02B37" w:rsidP="005719C7">
      <w:pPr>
        <w:rPr>
          <w:rtl/>
        </w:rPr>
      </w:pPr>
    </w:p>
    <w:p w:rsidR="00A02B37" w:rsidRDefault="00A02B37" w:rsidP="006F51FD">
      <w:pPr>
        <w:rPr>
          <w:rtl/>
        </w:rPr>
      </w:pPr>
      <w:bookmarkStart w:id="9349" w:name="_ETM_Q40_451090"/>
      <w:bookmarkStart w:id="9350" w:name="_ETM_Q40_451168"/>
      <w:bookmarkEnd w:id="9349"/>
      <w:bookmarkEnd w:id="9350"/>
      <w:r>
        <w:rPr>
          <w:rFonts w:hint="cs"/>
          <w:rtl/>
        </w:rPr>
        <w:t xml:space="preserve">חברת הכנסת, איך ועדת שרים לחקיקה אמרה נגד והם </w:t>
      </w:r>
      <w:bookmarkStart w:id="9351" w:name="_ETM_Q40_457621"/>
      <w:bookmarkEnd w:id="9351"/>
      <w:r>
        <w:rPr>
          <w:rFonts w:hint="cs"/>
          <w:rtl/>
        </w:rPr>
        <w:t>בעד?</w:t>
      </w:r>
    </w:p>
    <w:p w:rsidR="00A02B37" w:rsidRDefault="00A02B37" w:rsidP="006F51FD">
      <w:pPr>
        <w:rPr>
          <w:rtl/>
        </w:rPr>
      </w:pPr>
      <w:bookmarkStart w:id="9352" w:name="_ETM_Q40_454479"/>
      <w:bookmarkStart w:id="9353" w:name="_ETM_Q40_454572"/>
      <w:bookmarkEnd w:id="9352"/>
      <w:bookmarkEnd w:id="9353"/>
    </w:p>
    <w:bookmarkStart w:id="9354" w:name="_ETM_Q40_454864" w:displacedByCustomXml="next"/>
    <w:bookmarkEnd w:id="9354" w:displacedByCustomXml="next"/>
    <w:bookmarkStart w:id="9355" w:name="_ETM_Q40_454798" w:displacedByCustomXml="next"/>
    <w:bookmarkEnd w:id="9355" w:displacedByCustomXml="next"/>
    <w:sdt>
      <w:sdtPr>
        <w:rPr>
          <w:rtl/>
        </w:rPr>
        <w:alias w:val="קריאה"/>
        <w:tag w:val="&lt;ID&gt;5300&lt;/ID&gt;&lt;Name&gt;מירב בן ארי - כולנו&lt;/Name&gt;&lt;Data&gt;מירב בן ארי (כולנו)&lt;/Data&gt;&lt;Shortcut&gt;מיבנ&lt;/Shortcut&gt;"/>
        <w:id w:val="-2105407330"/>
        <w:placeholder>
          <w:docPart w:val="021A9189564143C1AE3F10FF1AF0E527"/>
        </w:placeholder>
        <w15:color w:val="993366"/>
      </w:sdtPr>
      <w:sdtContent>
        <w:p w:rsidR="00A02B37" w:rsidRDefault="00A02B37" w:rsidP="006F51FD">
          <w:pPr>
            <w:pStyle w:val="af5"/>
            <w:keepNext/>
            <w:rPr>
              <w:rtl/>
            </w:rPr>
          </w:pPr>
          <w:r w:rsidRPr="00E82307">
            <w:rPr>
              <w:rStyle w:val="afe"/>
              <w:color w:val="000000"/>
              <w:rtl/>
            </w:rPr>
            <w:t>מירב בן ארי (כולנו)</w:t>
          </w:r>
          <w:r w:rsidRPr="00E82307">
            <w:rPr>
              <w:color w:val="000000"/>
              <w:rtl/>
            </w:rPr>
            <w:t>:</w:t>
          </w:r>
        </w:p>
      </w:sdtContent>
    </w:sdt>
    <w:p w:rsidR="00A02B37" w:rsidRDefault="00A02B37" w:rsidP="005719C7">
      <w:pPr>
        <w:rPr>
          <w:rtl/>
        </w:rPr>
      </w:pPr>
    </w:p>
    <w:p w:rsidR="00A02B37" w:rsidRPr="00E8230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bookmarkStart w:id="9356" w:name="_ETM_Q40_453299"/>
      <w:bookmarkEnd w:id="9356"/>
    </w:p>
    <w:p w:rsidR="00A02B37" w:rsidRDefault="00A02B37" w:rsidP="006F51FD">
      <w:pPr>
        <w:rPr>
          <w:rtl/>
        </w:rPr>
      </w:pPr>
      <w:bookmarkStart w:id="9357" w:name="_ETM_Q40_458527"/>
      <w:bookmarkEnd w:id="9357"/>
    </w:p>
    <w:bookmarkStart w:id="9358" w:name="_ETM_Q40_459027" w:displacedByCustomXml="next"/>
    <w:bookmarkEnd w:id="9358" w:displacedByCustomXml="next"/>
    <w:bookmarkStart w:id="9359" w:name="_ETM_Q40_458964" w:displacedByCustomXml="next"/>
    <w:bookmarkEnd w:id="9359" w:displacedByCustomXml="next"/>
    <w:bookmarkStart w:id="9360" w:name="_ETM_Q40_458699" w:displacedByCustomXml="next"/>
    <w:bookmarkEnd w:id="9360" w:displacedByCustomXml="next"/>
    <w:sdt>
      <w:sdtPr>
        <w:rPr>
          <w:rtl/>
        </w:rPr>
        <w:alias w:val="דובר_המשך"/>
        <w:tag w:val="&lt;ID&gt;5566&lt;/ID&gt;&lt;Name&gt;אורלי לוי אבקסיס&lt;/Name&gt;&lt;Data&gt;אורלי לוי אבקסיס&lt;/Data&gt;&lt;Shortcut&gt;אולו&lt;/Shortcut&gt;"/>
        <w:id w:val="1545178971"/>
        <w:placeholder>
          <w:docPart w:val="021A9189564143C1AE3F10FF1AF0E527"/>
        </w:placeholder>
        <w15:color w:val="993366"/>
      </w:sdtPr>
      <w:sdtContent>
        <w:p w:rsidR="00A02B37" w:rsidRDefault="00A02B37" w:rsidP="006F51FD">
          <w:pPr>
            <w:pStyle w:val="-"/>
            <w:keepNext/>
            <w:rPr>
              <w:rtl/>
            </w:rPr>
          </w:pPr>
          <w:r w:rsidRPr="00E82307">
            <w:rPr>
              <w:rStyle w:val="afe"/>
              <w:color w:val="000000"/>
              <w:rtl/>
            </w:rPr>
            <w:t>אורלי לוי אבקסיס</w:t>
          </w:r>
          <w:r w:rsidRPr="00E82307">
            <w:rPr>
              <w:color w:val="000000"/>
              <w:rtl/>
            </w:rPr>
            <w:t>:</w:t>
          </w:r>
        </w:p>
      </w:sdtContent>
    </w:sdt>
    <w:p w:rsidR="00A02B37" w:rsidRDefault="00A02B37" w:rsidP="005719C7">
      <w:pPr>
        <w:rPr>
          <w:rtl/>
        </w:rPr>
      </w:pPr>
    </w:p>
    <w:p w:rsidR="00A02B37" w:rsidRDefault="00A02B37" w:rsidP="00100897">
      <w:pPr>
        <w:rPr>
          <w:rtl/>
        </w:rPr>
      </w:pPr>
      <w:bookmarkStart w:id="9361" w:name="_ETM_Q40_456760"/>
      <w:bookmarkStart w:id="9362" w:name="_ETM_Q40_459699"/>
      <w:bookmarkStart w:id="9363" w:name="_ETM_Q40_459761"/>
      <w:bookmarkEnd w:id="9361"/>
      <w:bookmarkEnd w:id="9362"/>
      <w:bookmarkEnd w:id="9363"/>
      <w:r>
        <w:rPr>
          <w:rFonts w:hint="cs"/>
          <w:rtl/>
        </w:rPr>
        <w:t>זה מעניין</w:t>
      </w:r>
      <w:r w:rsidR="00100897">
        <w:rPr>
          <w:rFonts w:hint="cs"/>
          <w:rtl/>
        </w:rPr>
        <w:t>.</w:t>
      </w:r>
      <w:r>
        <w:rPr>
          <w:rFonts w:hint="cs"/>
          <w:rtl/>
        </w:rPr>
        <w:t xml:space="preserve"> מאחר </w:t>
      </w:r>
      <w:r w:rsidR="00100897">
        <w:rPr>
          <w:rFonts w:hint="cs"/>
          <w:rtl/>
        </w:rPr>
        <w:t>ש</w:t>
      </w:r>
      <w:r>
        <w:rPr>
          <w:rFonts w:hint="cs"/>
          <w:rtl/>
        </w:rPr>
        <w:t>משרד הרווחה תמך בהצעת החוק הז</w:t>
      </w:r>
      <w:r w:rsidR="00100897">
        <w:rPr>
          <w:rFonts w:hint="cs"/>
          <w:rtl/>
        </w:rPr>
        <w:t>את</w:t>
      </w:r>
      <w:r>
        <w:rPr>
          <w:rFonts w:hint="cs"/>
          <w:rtl/>
        </w:rPr>
        <w:t xml:space="preserve"> למרות עמדת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9364" w:name="_ETM_Q40_463214"/>
      <w:bookmarkEnd w:id="9364"/>
    </w:p>
    <w:bookmarkStart w:id="9365" w:name="_ETM_Q40_463339" w:displacedByCustomXml="next"/>
    <w:bookmarkEnd w:id="9365" w:displacedByCustomXml="next"/>
    <w:bookmarkStart w:id="9366" w:name="_ETM_Q40_463605" w:displacedByCustomXml="next"/>
    <w:bookmarkEnd w:id="9366" w:displacedByCustomXml="next"/>
    <w:bookmarkStart w:id="9367" w:name="_ETM_Q40_463668" w:displacedByCustomXml="next"/>
    <w:bookmarkEnd w:id="9367" w:displacedByCustomXml="next"/>
    <w:sdt>
      <w:sdtPr>
        <w:rPr>
          <w:rtl/>
        </w:rPr>
        <w:alias w:val="יור"/>
        <w:tag w:val="&lt;ID&gt;5550&lt;/ID&gt;&lt;Name&gt;נאוה בוקר - יו&quot;ר&lt;/Name&gt;&lt;Data&gt;נאוה בוקר&lt;/Data&gt;&lt;Shortcut&gt;&lt;/Shortcut&gt;"/>
        <w:id w:val="259422174"/>
        <w:placeholder>
          <w:docPart w:val="021A9189564143C1AE3F10FF1AF0E527"/>
        </w:placeholder>
        <w15:color w:val="993366"/>
      </w:sdtPr>
      <w:sdtContent>
        <w:p w:rsidR="00A02B37" w:rsidRDefault="00A02B37" w:rsidP="006F51FD">
          <w:pPr>
            <w:pStyle w:val="af6"/>
            <w:keepNext/>
            <w:rPr>
              <w:rtl/>
            </w:rPr>
          </w:pPr>
          <w:r w:rsidRPr="009647D9">
            <w:rPr>
              <w:rStyle w:val="afe"/>
              <w:color w:val="000000"/>
              <w:rtl/>
            </w:rPr>
            <w:t>היו"ר נאוה בוקר</w:t>
          </w:r>
          <w:r w:rsidRPr="009647D9">
            <w:rPr>
              <w:color w:val="000000"/>
              <w:rtl/>
            </w:rPr>
            <w:t>:</w:t>
          </w:r>
        </w:p>
      </w:sdtContent>
    </w:sdt>
    <w:p w:rsidR="00A02B37" w:rsidRDefault="00A02B37" w:rsidP="005719C7">
      <w:pPr>
        <w:rPr>
          <w:rtl/>
        </w:rPr>
      </w:pPr>
    </w:p>
    <w:p w:rsidR="00A02B37" w:rsidRDefault="00A02B37" w:rsidP="006F51FD">
      <w:pPr>
        <w:rPr>
          <w:rtl/>
        </w:rPr>
      </w:pPr>
      <w:bookmarkStart w:id="9368" w:name="_ETM_Q40_465152"/>
      <w:bookmarkEnd w:id="9368"/>
      <w:r>
        <w:rPr>
          <w:rFonts w:hint="cs"/>
          <w:rtl/>
        </w:rPr>
        <w:t xml:space="preserve">אורלי, אני </w:t>
      </w:r>
      <w:bookmarkStart w:id="9369" w:name="_ETM_Q40_462186"/>
      <w:bookmarkEnd w:id="9369"/>
      <w:r>
        <w:rPr>
          <w:rFonts w:hint="cs"/>
          <w:rtl/>
        </w:rPr>
        <w:t>מאריכה לך את הזמן, זה כבר עבר מזמן.</w:t>
      </w:r>
    </w:p>
    <w:p w:rsidR="00A02B37" w:rsidRDefault="00A02B37" w:rsidP="006F51FD">
      <w:pPr>
        <w:rPr>
          <w:rtl/>
        </w:rPr>
      </w:pPr>
      <w:bookmarkStart w:id="9370" w:name="_ETM_Q40_459514"/>
      <w:bookmarkStart w:id="9371" w:name="_ETM_Q40_459565"/>
      <w:bookmarkEnd w:id="9370"/>
      <w:bookmarkEnd w:id="9371"/>
    </w:p>
    <w:bookmarkStart w:id="9372" w:name="_ETM_Q40_463006" w:displacedByCustomXml="next"/>
    <w:bookmarkEnd w:id="9372" w:displacedByCustomXml="next"/>
    <w:bookmarkStart w:id="9373" w:name="_ETM_Q40_462926" w:displacedByCustomXml="next"/>
    <w:bookmarkEnd w:id="9373" w:displacedByCustomXml="next"/>
    <w:sdt>
      <w:sdtPr>
        <w:rPr>
          <w:rtl/>
        </w:rPr>
        <w:alias w:val="דובר_המשך"/>
        <w:tag w:val="&lt;ID&gt;5566&lt;/ID&gt;&lt;Name&gt;אורלי לוי אבקסיס&lt;/Name&gt;&lt;Data&gt;אורלי לוי אבקסיס&lt;/Data&gt;&lt;Shortcut&gt;אולו&lt;/Shortcut&gt;"/>
        <w:id w:val="-76203871"/>
        <w:placeholder>
          <w:docPart w:val="021A9189564143C1AE3F10FF1AF0E527"/>
        </w:placeholder>
        <w15:color w:val="993366"/>
      </w:sdtPr>
      <w:sdtContent>
        <w:p w:rsidR="00A02B37" w:rsidRDefault="00A02B37" w:rsidP="006F51FD">
          <w:pPr>
            <w:pStyle w:val="-"/>
            <w:keepNext/>
            <w:rPr>
              <w:rtl/>
            </w:rPr>
          </w:pPr>
          <w:r w:rsidRPr="00E82307">
            <w:rPr>
              <w:rStyle w:val="afe"/>
              <w:color w:val="000000"/>
              <w:rtl/>
            </w:rPr>
            <w:t>אורלי לוי אבקסיס</w:t>
          </w:r>
          <w:r w:rsidRPr="00E82307">
            <w:rPr>
              <w:color w:val="000000"/>
              <w:rtl/>
            </w:rPr>
            <w:t>:</w:t>
          </w:r>
        </w:p>
      </w:sdtContent>
    </w:sdt>
    <w:p w:rsidR="00A02B37" w:rsidRDefault="00A02B37" w:rsidP="005719C7">
      <w:pPr>
        <w:rPr>
          <w:rtl/>
        </w:rPr>
      </w:pPr>
    </w:p>
    <w:p w:rsidR="00A02B37" w:rsidRPr="00E82307" w:rsidRDefault="00A02B37" w:rsidP="00100897">
      <w:pPr>
        <w:rPr>
          <w:rtl/>
        </w:rPr>
      </w:pPr>
      <w:bookmarkStart w:id="9374" w:name="_ETM_Q40_464433"/>
      <w:bookmarkEnd w:id="9374"/>
      <w:r>
        <w:rPr>
          <w:rFonts w:hint="cs"/>
          <w:rtl/>
        </w:rPr>
        <w:t xml:space="preserve">בסדר גמור. </w:t>
      </w:r>
      <w:bookmarkStart w:id="9375" w:name="_ETM_Q40_462167"/>
      <w:bookmarkEnd w:id="9375"/>
      <w:r>
        <w:rPr>
          <w:rFonts w:hint="cs"/>
          <w:rtl/>
        </w:rPr>
        <w:t xml:space="preserve">מאחר שחיים כץ, בניגוד לביטוח הלאומי </w:t>
      </w:r>
      <w:r w:rsidR="008C09CB">
        <w:rPr>
          <w:rFonts w:hint="eastAsia"/>
          <w:rtl/>
        </w:rPr>
        <w:t>–</w:t>
      </w:r>
      <w:r>
        <w:rPr>
          <w:rFonts w:hint="cs"/>
          <w:rtl/>
        </w:rPr>
        <w:t xml:space="preserve"> שהבין שהוא נמצא באיז</w:t>
      </w:r>
      <w:bookmarkStart w:id="9376" w:name="_ETM_Q40_470036"/>
      <w:bookmarkEnd w:id="9376"/>
      <w:r>
        <w:rPr>
          <w:rFonts w:hint="cs"/>
          <w:rtl/>
        </w:rPr>
        <w:t xml:space="preserve">שהו ניגוד עניינים מובנה </w:t>
      </w:r>
      <w:r w:rsidR="008C09CB">
        <w:rPr>
          <w:rFonts w:hint="eastAsia"/>
          <w:rtl/>
        </w:rPr>
        <w:t>–</w:t>
      </w:r>
      <w:r>
        <w:rPr>
          <w:rFonts w:hint="cs"/>
          <w:rtl/>
        </w:rPr>
        <w:t xml:space="preserve"> אמר: זו החלטה שלי כשר רווחה, </w:t>
      </w:r>
      <w:bookmarkStart w:id="9377" w:name="_ETM_Q40_471731"/>
      <w:bookmarkEnd w:id="9377"/>
      <w:r>
        <w:rPr>
          <w:rFonts w:hint="cs"/>
          <w:rtl/>
        </w:rPr>
        <w:t xml:space="preserve">ומשהו נפל כבעיה בוועדת שרים לחקיקה, כי האוצר רצה ללכת </w:t>
      </w:r>
      <w:bookmarkStart w:id="9378" w:name="_ETM_Q40_479860"/>
      <w:bookmarkEnd w:id="9378"/>
      <w:r>
        <w:rPr>
          <w:rFonts w:hint="cs"/>
          <w:rtl/>
        </w:rPr>
        <w:t>עם הביטוח הלאומי</w:t>
      </w:r>
      <w:r w:rsidR="00100897">
        <w:rPr>
          <w:rFonts w:hint="cs"/>
          <w:rtl/>
        </w:rPr>
        <w:t xml:space="preserve"> </w:t>
      </w:r>
      <w:r w:rsidR="008C09CB">
        <w:rPr>
          <w:rFonts w:hint="eastAsia"/>
          <w:rtl/>
        </w:rPr>
        <w:t>–</w:t>
      </w:r>
      <w:r>
        <w:rPr>
          <w:rFonts w:hint="cs"/>
          <w:rtl/>
        </w:rPr>
        <w:t xml:space="preserve"> כמובן, לחסוך את הקופה.</w:t>
      </w:r>
      <w:r w:rsidR="00100897">
        <w:rPr>
          <w:rFonts w:hint="cs"/>
          <w:rtl/>
        </w:rPr>
        <w:t xml:space="preserve"> </w:t>
      </w:r>
      <w:bookmarkStart w:id="9379" w:name="_ETM_Q40_486498"/>
      <w:bookmarkStart w:id="9380" w:name="_ETM_Q40_486712"/>
      <w:bookmarkStart w:id="9381" w:name="_ETM_Q40_486945"/>
      <w:bookmarkEnd w:id="9379"/>
      <w:bookmarkEnd w:id="9380"/>
      <w:bookmarkEnd w:id="9381"/>
      <w:r>
        <w:rPr>
          <w:rFonts w:hint="cs"/>
          <w:rtl/>
        </w:rPr>
        <w:t>אז</w:t>
      </w:r>
      <w:bookmarkStart w:id="9382" w:name="_ETM_Q40_487000"/>
      <w:bookmarkEnd w:id="9382"/>
      <w:r>
        <w:rPr>
          <w:rFonts w:hint="cs"/>
          <w:rtl/>
        </w:rPr>
        <w:t xml:space="preserve"> אני חייבת </w:t>
      </w:r>
      <w:bookmarkStart w:id="9383" w:name="_ETM_Q40_488194"/>
      <w:bookmarkEnd w:id="9383"/>
      <w:r>
        <w:rPr>
          <w:rFonts w:hint="cs"/>
          <w:rtl/>
        </w:rPr>
        <w:t xml:space="preserve">לומר לכם שהאומץ שהפגין שר הרווחה </w:t>
      </w:r>
      <w:r w:rsidR="00100897">
        <w:rPr>
          <w:rFonts w:hint="cs"/>
          <w:rtl/>
        </w:rPr>
        <w:t>ב</w:t>
      </w:r>
      <w:r>
        <w:rPr>
          <w:rFonts w:hint="cs"/>
          <w:rtl/>
        </w:rPr>
        <w:t xml:space="preserve">נושא הזה, גם </w:t>
      </w:r>
      <w:bookmarkStart w:id="9384" w:name="_ETM_Q40_487650"/>
      <w:bookmarkEnd w:id="9384"/>
      <w:r>
        <w:rPr>
          <w:rFonts w:hint="cs"/>
          <w:rtl/>
        </w:rPr>
        <w:t xml:space="preserve">מול הביטוח הלאומי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9385" w:name="_ETM_Q40_459802"/>
      <w:bookmarkStart w:id="9386" w:name="_ETM_Q40_459839"/>
      <w:bookmarkEnd w:id="9385"/>
      <w:bookmarkEnd w:id="9386"/>
    </w:p>
    <w:sdt>
      <w:sdtPr>
        <w:rPr>
          <w:rtl/>
        </w:rPr>
        <w:alias w:val="קריאה"/>
        <w:tag w:val="&lt;ID&gt;5300&lt;/ID&gt;&lt;Name&gt;מירב בן ארי - כולנו&lt;/Name&gt;&lt;Data&gt;מירב בן ארי (כולנו)&lt;/Data&gt;&lt;Shortcut&gt;מיבנ&lt;/Shortcut&gt;"/>
        <w:id w:val="-1452088626"/>
        <w:placeholder>
          <w:docPart w:val="021A9189564143C1AE3F10FF1AF0E527"/>
        </w:placeholder>
        <w15:color w:val="993366"/>
      </w:sdtPr>
      <w:sdtContent>
        <w:p w:rsidR="00A02B37" w:rsidRDefault="00A02B37" w:rsidP="006F51FD">
          <w:pPr>
            <w:pStyle w:val="af5"/>
            <w:keepNext/>
            <w:rPr>
              <w:rtl/>
            </w:rPr>
          </w:pPr>
          <w:r w:rsidRPr="00436FAF">
            <w:rPr>
              <w:rStyle w:val="afe"/>
              <w:color w:val="000000"/>
              <w:rtl/>
            </w:rPr>
            <w:t>מירב בן ארי (כולנו)</w:t>
          </w:r>
          <w:r w:rsidRPr="00436FAF">
            <w:rPr>
              <w:color w:val="000000"/>
              <w:rtl/>
            </w:rPr>
            <w:t>:</w:t>
          </w:r>
        </w:p>
      </w:sdtContent>
    </w:sdt>
    <w:p w:rsidR="00A02B37" w:rsidRDefault="00A02B37" w:rsidP="005719C7">
      <w:pPr>
        <w:rPr>
          <w:rtl/>
        </w:rPr>
      </w:pPr>
    </w:p>
    <w:p w:rsidR="00A02B37" w:rsidRDefault="00A02B37" w:rsidP="006F51FD">
      <w:pPr>
        <w:rPr>
          <w:rtl/>
        </w:rPr>
      </w:pPr>
      <w:bookmarkStart w:id="9387" w:name="_ETM_Q40_466558"/>
      <w:bookmarkStart w:id="9388" w:name="_ETM_Q40_466636"/>
      <w:bookmarkEnd w:id="9387"/>
      <w:bookmarkEnd w:id="9388"/>
      <w:r>
        <w:rPr>
          <w:rFonts w:hint="cs"/>
          <w:rtl/>
        </w:rPr>
        <w:t xml:space="preserve">למה התנגדו בוועדת שרים אם </w:t>
      </w:r>
      <w:bookmarkStart w:id="9389" w:name="_ETM_Q40_474699"/>
      <w:bookmarkEnd w:id="9389"/>
      <w:r>
        <w:rPr>
          <w:rFonts w:hint="cs"/>
          <w:rtl/>
        </w:rPr>
        <w:t xml:space="preserve">זה חוק כזה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9390" w:name="_ETM_Q40_476339"/>
      <w:bookmarkStart w:id="9391" w:name="_ETM_Q40_476449"/>
      <w:bookmarkEnd w:id="9390"/>
      <w:bookmarkEnd w:id="9391"/>
    </w:p>
    <w:bookmarkStart w:id="9392" w:name="_ETM_Q40_476792" w:displacedByCustomXml="next"/>
    <w:bookmarkEnd w:id="9392" w:displacedByCustomXml="next"/>
    <w:bookmarkStart w:id="9393" w:name="_ETM_Q40_476714" w:displacedByCustomXml="next"/>
    <w:bookmarkEnd w:id="9393" w:displacedByCustomXml="next"/>
    <w:sdt>
      <w:sdtPr>
        <w:rPr>
          <w:rtl/>
        </w:rPr>
        <w:alias w:val="דובר_המשך"/>
        <w:tag w:val="&lt;ID&gt;5566&lt;/ID&gt;&lt;Name&gt;אורלי לוי אבקסיס&lt;/Name&gt;&lt;Data&gt;אורלי לוי אבקסיס&lt;/Data&gt;&lt;Shortcut&gt;אולו&lt;/Shortcut&gt;"/>
        <w:id w:val="2077620003"/>
        <w:placeholder>
          <w:docPart w:val="021A9189564143C1AE3F10FF1AF0E527"/>
        </w:placeholder>
        <w15:color w:val="993366"/>
      </w:sdtPr>
      <w:sdtContent>
        <w:p w:rsidR="00A02B37" w:rsidRDefault="00A02B37" w:rsidP="006F51FD">
          <w:pPr>
            <w:pStyle w:val="-"/>
            <w:keepNext/>
            <w:rPr>
              <w:rtl/>
            </w:rPr>
          </w:pPr>
          <w:r w:rsidRPr="00151DA0">
            <w:rPr>
              <w:rStyle w:val="afe"/>
              <w:color w:val="000000"/>
              <w:rtl/>
            </w:rPr>
            <w:t>אורלי לוי אבקסיס</w:t>
          </w:r>
          <w:r w:rsidRPr="00151DA0">
            <w:rPr>
              <w:color w:val="000000"/>
              <w:rtl/>
            </w:rPr>
            <w:t>:</w:t>
          </w:r>
        </w:p>
      </w:sdtContent>
    </w:sdt>
    <w:p w:rsidR="00A02B37" w:rsidRDefault="00A02B37" w:rsidP="005719C7">
      <w:pPr>
        <w:rPr>
          <w:rtl/>
        </w:rPr>
      </w:pPr>
    </w:p>
    <w:p w:rsidR="00A02B37" w:rsidRDefault="008C09CB" w:rsidP="006F51FD">
      <w:pPr>
        <w:rPr>
          <w:rtl/>
        </w:rPr>
      </w:pPr>
      <w:bookmarkStart w:id="9394" w:name="_ETM_Q40_490099"/>
      <w:bookmarkStart w:id="9395" w:name="_ETM_Q40_477496"/>
      <w:bookmarkStart w:id="9396" w:name="_ETM_Q40_477589"/>
      <w:bookmarkStart w:id="9397" w:name="_ETM_Q40_477871"/>
      <w:bookmarkEnd w:id="9394"/>
      <w:bookmarkEnd w:id="9395"/>
      <w:bookmarkEnd w:id="9396"/>
      <w:bookmarkEnd w:id="9397"/>
      <w:r>
        <w:rPr>
          <w:rFonts w:hint="cs"/>
          <w:rtl/>
        </w:rPr>
        <w:t>–</w:t>
      </w:r>
      <w:r w:rsidR="005719C7">
        <w:rPr>
          <w:rFonts w:hint="cs"/>
          <w:rtl/>
        </w:rPr>
        <w:t xml:space="preserve"> </w:t>
      </w:r>
      <w:r>
        <w:rPr>
          <w:rFonts w:hint="cs"/>
          <w:rtl/>
        </w:rPr>
        <w:t>–</w:t>
      </w:r>
      <w:r w:rsidR="00A02B37">
        <w:rPr>
          <w:rFonts w:hint="cs"/>
          <w:rtl/>
        </w:rPr>
        <w:t xml:space="preserve"> וגם </w:t>
      </w:r>
      <w:r>
        <w:rPr>
          <w:rtl/>
        </w:rPr>
        <w:t>–</w:t>
      </w:r>
      <w:r w:rsidR="00A02B37">
        <w:rPr>
          <w:rFonts w:hint="cs"/>
          <w:rtl/>
        </w:rPr>
        <w:t xml:space="preserve"> אתם יודעים </w:t>
      </w:r>
      <w:bookmarkStart w:id="9398" w:name="_ETM_Q40_496898"/>
      <w:bookmarkEnd w:id="9398"/>
      <w:r w:rsidR="00A02B37">
        <w:rPr>
          <w:rFonts w:hint="cs"/>
          <w:rtl/>
        </w:rPr>
        <w:t xml:space="preserve">שחיים השאיר את העמדה של </w:t>
      </w:r>
      <w:proofErr w:type="spellStart"/>
      <w:r w:rsidR="00A02B37">
        <w:rPr>
          <w:rFonts w:hint="cs"/>
          <w:rtl/>
        </w:rPr>
        <w:t>הבעד</w:t>
      </w:r>
      <w:proofErr w:type="spellEnd"/>
      <w:r w:rsidR="00A02B37">
        <w:rPr>
          <w:rFonts w:hint="cs"/>
          <w:rtl/>
        </w:rPr>
        <w:t xml:space="preserve"> ונאלץ ללכת לפגישה </w:t>
      </w:r>
      <w:bookmarkStart w:id="9399" w:name="_ETM_Q40_499440"/>
      <w:bookmarkEnd w:id="9399"/>
      <w:r w:rsidR="00A02B37">
        <w:rPr>
          <w:rFonts w:hint="cs"/>
          <w:rtl/>
        </w:rPr>
        <w:t>מאוד חשובה בוועדת שרים לחקיקה.</w:t>
      </w:r>
    </w:p>
    <w:p w:rsidR="00A02B37" w:rsidRDefault="00A02B37" w:rsidP="006F51FD">
      <w:pPr>
        <w:rPr>
          <w:rtl/>
        </w:rPr>
      </w:pPr>
    </w:p>
    <w:sdt>
      <w:sdtPr>
        <w:rPr>
          <w:rtl/>
        </w:rPr>
        <w:alias w:val="יור"/>
        <w:tag w:val="&lt;ID&gt;5550&lt;/ID&gt;&lt;Name&gt;נאוה בוקר - יו&quot;ר&lt;/Name&gt;&lt;Data&gt;נאוה בוקר&lt;/Data&gt;&lt;Shortcut&gt;&lt;/Shortcut&gt;"/>
        <w:id w:val="-1859570739"/>
        <w:placeholder>
          <w:docPart w:val="021A9189564143C1AE3F10FF1AF0E527"/>
        </w:placeholder>
        <w15:color w:val="993366"/>
      </w:sdtPr>
      <w:sdtContent>
        <w:p w:rsidR="00A02B37" w:rsidRDefault="00A02B37" w:rsidP="006F51FD">
          <w:pPr>
            <w:pStyle w:val="af6"/>
            <w:keepNext/>
            <w:rPr>
              <w:rtl/>
            </w:rPr>
          </w:pPr>
          <w:r w:rsidRPr="00151DA0">
            <w:rPr>
              <w:rStyle w:val="afe"/>
              <w:color w:val="000000"/>
              <w:rtl/>
            </w:rPr>
            <w:t>היו"ר נאוה בוקר</w:t>
          </w:r>
          <w:r w:rsidRPr="00151DA0">
            <w:rPr>
              <w:color w:val="000000"/>
              <w:rtl/>
            </w:rPr>
            <w:t>:</w:t>
          </w:r>
        </w:p>
      </w:sdtContent>
    </w:sdt>
    <w:p w:rsidR="00A02B37" w:rsidRDefault="00A02B37" w:rsidP="005719C7">
      <w:pPr>
        <w:rPr>
          <w:rtl/>
        </w:rPr>
      </w:pPr>
    </w:p>
    <w:p w:rsidR="00A02B37" w:rsidRDefault="00A02B37" w:rsidP="006F51FD">
      <w:pPr>
        <w:rPr>
          <w:rtl/>
        </w:rPr>
      </w:pPr>
      <w:r>
        <w:rPr>
          <w:rFonts w:hint="cs"/>
          <w:rtl/>
        </w:rPr>
        <w:t>תודה רבה.</w:t>
      </w:r>
    </w:p>
    <w:p w:rsidR="00A02B37" w:rsidRDefault="00A02B37" w:rsidP="006F51FD">
      <w:pPr>
        <w:rPr>
          <w:rtl/>
        </w:rPr>
      </w:pPr>
      <w:bookmarkStart w:id="9400" w:name="_ETM_Q40_499072"/>
      <w:bookmarkStart w:id="9401" w:name="_ETM_Q40_499139"/>
      <w:bookmarkEnd w:id="9400"/>
      <w:bookmarkEnd w:id="9401"/>
    </w:p>
    <w:bookmarkStart w:id="9402" w:name="_ETM_Q40_499419" w:displacedByCustomXml="next"/>
    <w:bookmarkEnd w:id="9402" w:displacedByCustomXml="next"/>
    <w:bookmarkStart w:id="9403" w:name="_ETM_Q40_499364" w:displacedByCustomXml="next"/>
    <w:bookmarkEnd w:id="9403" w:displacedByCustomXml="next"/>
    <w:sdt>
      <w:sdtPr>
        <w:rPr>
          <w:rtl/>
        </w:rPr>
        <w:alias w:val="דובר_המשך"/>
        <w:tag w:val="&lt;ID&gt;5566&lt;/ID&gt;&lt;Name&gt;אורלי לוי אבקסיס&lt;/Name&gt;&lt;Data&gt;אורלי לוי אבקסיס&lt;/Data&gt;&lt;Shortcut&gt;אולו&lt;/Shortcut&gt;"/>
        <w:id w:val="-1376225283"/>
        <w:placeholder>
          <w:docPart w:val="021A9189564143C1AE3F10FF1AF0E527"/>
        </w:placeholder>
        <w15:color w:val="993366"/>
      </w:sdtPr>
      <w:sdtContent>
        <w:p w:rsidR="00A02B37" w:rsidRDefault="00A02B37" w:rsidP="006F51FD">
          <w:pPr>
            <w:pStyle w:val="-"/>
            <w:keepNext/>
            <w:rPr>
              <w:rtl/>
            </w:rPr>
          </w:pPr>
          <w:r w:rsidRPr="00151DA0">
            <w:rPr>
              <w:rStyle w:val="afe"/>
              <w:color w:val="000000"/>
              <w:rtl/>
            </w:rPr>
            <w:t>אורלי לוי אבקסיס</w:t>
          </w:r>
          <w:r w:rsidRPr="00151DA0">
            <w:rPr>
              <w:color w:val="000000"/>
              <w:rtl/>
            </w:rPr>
            <w:t>:</w:t>
          </w:r>
        </w:p>
      </w:sdtContent>
    </w:sdt>
    <w:p w:rsidR="00A02B37" w:rsidRDefault="00A02B37" w:rsidP="005719C7">
      <w:pPr>
        <w:rPr>
          <w:rtl/>
        </w:rPr>
      </w:pPr>
    </w:p>
    <w:p w:rsidR="00A02B37" w:rsidRDefault="00A02B37" w:rsidP="006F51FD">
      <w:pPr>
        <w:rPr>
          <w:rtl/>
        </w:rPr>
      </w:pPr>
      <w:bookmarkStart w:id="9404" w:name="_ETM_Q40_501099"/>
      <w:bookmarkEnd w:id="9404"/>
      <w:r>
        <w:rPr>
          <w:rFonts w:hint="cs"/>
          <w:rtl/>
        </w:rPr>
        <w:t xml:space="preserve">תשמעי, </w:t>
      </w:r>
      <w:bookmarkStart w:id="9405" w:name="_ETM_Q40_477964"/>
      <w:bookmarkEnd w:id="9405"/>
      <w:r>
        <w:rPr>
          <w:rFonts w:hint="cs"/>
          <w:rtl/>
        </w:rPr>
        <w:t xml:space="preserve">השר כחלון הבין את </w:t>
      </w:r>
      <w:bookmarkStart w:id="9406" w:name="_ETM_Q40_506371"/>
      <w:bookmarkEnd w:id="9406"/>
      <w:r>
        <w:rPr>
          <w:rFonts w:hint="cs"/>
          <w:rtl/>
        </w:rPr>
        <w:t>העניין היום ואישר את זה</w:t>
      </w:r>
      <w:r w:rsidR="00100897">
        <w:rPr>
          <w:rFonts w:hint="cs"/>
          <w:rtl/>
        </w:rPr>
        <w:t>,</w:t>
      </w:r>
      <w:r>
        <w:rPr>
          <w:rFonts w:hint="cs"/>
          <w:rtl/>
        </w:rPr>
        <w:t xml:space="preserve"> אז תרגיעי. </w:t>
      </w:r>
      <w:bookmarkStart w:id="9407" w:name="_ETM_Q40_483339"/>
      <w:bookmarkEnd w:id="9407"/>
      <w:r>
        <w:rPr>
          <w:rFonts w:hint="cs"/>
          <w:rtl/>
        </w:rPr>
        <w:t>תרגיעי.</w:t>
      </w:r>
    </w:p>
    <w:p w:rsidR="00A02B37" w:rsidRDefault="00A02B37" w:rsidP="006F51FD">
      <w:pPr>
        <w:rPr>
          <w:rtl/>
        </w:rPr>
      </w:pPr>
      <w:bookmarkStart w:id="9408" w:name="_ETM_Q40_489199"/>
      <w:bookmarkEnd w:id="9408"/>
    </w:p>
    <w:bookmarkStart w:id="9409" w:name="_ETM_Q40_496308" w:displacedByCustomXml="next"/>
    <w:bookmarkEnd w:id="9409" w:displacedByCustomXml="next"/>
    <w:bookmarkStart w:id="9410" w:name="_ETM_Q40_496183" w:displacedByCustomXml="next"/>
    <w:bookmarkEnd w:id="9410" w:displacedByCustomXml="next"/>
    <w:bookmarkStart w:id="9411" w:name="_ETM_Q40_495464" w:displacedByCustomXml="next"/>
    <w:bookmarkEnd w:id="9411" w:displacedByCustomXml="next"/>
    <w:bookmarkStart w:id="9412" w:name="_ETM_Q40_495370" w:displacedByCustomXml="next"/>
    <w:bookmarkEnd w:id="9412" w:displacedByCustomXml="next"/>
    <w:bookmarkStart w:id="9413" w:name="_ETM_Q40_495105" w:displacedByCustomXml="next"/>
    <w:bookmarkEnd w:id="9413" w:displacedByCustomXml="next"/>
    <w:bookmarkStart w:id="9414" w:name="_ETM_Q40_494964" w:displacedByCustomXml="next"/>
    <w:bookmarkEnd w:id="9414" w:displacedByCustomXml="next"/>
    <w:bookmarkStart w:id="9415" w:name="_ETM_Q40_493995" w:displacedByCustomXml="next"/>
    <w:bookmarkEnd w:id="9415" w:displacedByCustomXml="next"/>
    <w:bookmarkStart w:id="9416" w:name="_ETM_Q40_490152" w:displacedByCustomXml="next"/>
    <w:bookmarkEnd w:id="9416" w:displacedByCustomXml="next"/>
    <w:bookmarkStart w:id="9417" w:name="_ETM_Q40_490058" w:displacedByCustomXml="next"/>
    <w:bookmarkEnd w:id="9417" w:displacedByCustomXml="next"/>
    <w:bookmarkStart w:id="9418" w:name="_ETM_Q40_489714" w:displacedByCustomXml="next"/>
    <w:bookmarkEnd w:id="9418" w:displacedByCustomXml="next"/>
    <w:bookmarkStart w:id="9419" w:name="_ETM_Q40_489605" w:displacedByCustomXml="next"/>
    <w:bookmarkEnd w:id="9419" w:displacedByCustomXml="next"/>
    <w:bookmarkStart w:id="9420" w:name="_ETM_Q40_489324" w:displacedByCustomXml="next"/>
    <w:bookmarkEnd w:id="9420" w:displacedByCustomXml="next"/>
    <w:sdt>
      <w:sdtPr>
        <w:rPr>
          <w:rtl/>
        </w:rPr>
        <w:alias w:val="קריאה"/>
        <w:tag w:val="&lt;ID&gt;5300&lt;/ID&gt;&lt;Name&gt;מירב בן ארי - כולנו&lt;/Name&gt;&lt;Data&gt;מירב בן ארי (כולנו)&lt;/Data&gt;&lt;Shortcut&gt;מיבנ&lt;/Shortcut&gt;"/>
        <w:id w:val="1764956362"/>
        <w:placeholder>
          <w:docPart w:val="021A9189564143C1AE3F10FF1AF0E527"/>
        </w:placeholder>
        <w15:color w:val="993366"/>
      </w:sdtPr>
      <w:sdtContent>
        <w:p w:rsidR="00A02B37" w:rsidRDefault="00A02B37" w:rsidP="006F51FD">
          <w:pPr>
            <w:pStyle w:val="af5"/>
            <w:keepNext/>
            <w:rPr>
              <w:rtl/>
            </w:rPr>
          </w:pPr>
          <w:r w:rsidRPr="00151DA0">
            <w:rPr>
              <w:rStyle w:val="afe"/>
              <w:color w:val="000000"/>
              <w:rtl/>
            </w:rPr>
            <w:t>מירב בן ארי (כולנו)</w:t>
          </w:r>
          <w:r w:rsidRPr="00151DA0">
            <w:rPr>
              <w:color w:val="000000"/>
              <w:rtl/>
            </w:rPr>
            <w:t>:</w:t>
          </w:r>
        </w:p>
      </w:sdtContent>
    </w:sdt>
    <w:p w:rsidR="00A02B37" w:rsidRDefault="00A02B37" w:rsidP="005719C7">
      <w:pPr>
        <w:rPr>
          <w:rtl/>
        </w:rPr>
      </w:pPr>
    </w:p>
    <w:p w:rsidR="00A02B37" w:rsidRDefault="00A02B37" w:rsidP="006F51FD">
      <w:pPr>
        <w:rPr>
          <w:rtl/>
        </w:rPr>
      </w:pPr>
      <w:bookmarkStart w:id="9421" w:name="_ETM_Q40_509945"/>
      <w:bookmarkEnd w:id="9421"/>
      <w:r>
        <w:rPr>
          <w:rFonts w:hint="cs"/>
          <w:rtl/>
        </w:rPr>
        <w:t>למה זה לא קרה ביום ראשון? למה זה קרה לפני שעתיים?</w:t>
      </w:r>
    </w:p>
    <w:p w:rsidR="00A02B37" w:rsidRDefault="00A02B37" w:rsidP="006F51FD">
      <w:pPr>
        <w:rPr>
          <w:rtl/>
        </w:rPr>
      </w:pPr>
      <w:bookmarkStart w:id="9422" w:name="_ETM_Q40_512488"/>
      <w:bookmarkStart w:id="9423" w:name="_ETM_Q40_512555"/>
      <w:bookmarkEnd w:id="9422"/>
      <w:bookmarkEnd w:id="9423"/>
    </w:p>
    <w:bookmarkStart w:id="9424" w:name="_ETM_Q40_512866" w:displacedByCustomXml="next"/>
    <w:bookmarkEnd w:id="9424" w:displacedByCustomXml="next"/>
    <w:bookmarkStart w:id="9425" w:name="_ETM_Q40_512793" w:displacedByCustomXml="next"/>
    <w:bookmarkEnd w:id="9425" w:displacedByCustomXml="next"/>
    <w:sdt>
      <w:sdtPr>
        <w:rPr>
          <w:rtl/>
        </w:rPr>
        <w:alias w:val="דובר_המשך"/>
        <w:tag w:val="&lt;ID&gt;5566&lt;/ID&gt;&lt;Name&gt;אורלי לוי אבקסיס&lt;/Name&gt;&lt;Data&gt;אורלי לוי אבקסיס&lt;/Data&gt;&lt;Shortcut&gt;אולו&lt;/Shortcut&gt;"/>
        <w:id w:val="-1382633072"/>
        <w:placeholder>
          <w:docPart w:val="021A9189564143C1AE3F10FF1AF0E527"/>
        </w:placeholder>
        <w15:color w:val="993366"/>
      </w:sdtPr>
      <w:sdtContent>
        <w:p w:rsidR="00A02B37" w:rsidRDefault="00A02B37" w:rsidP="006F51FD">
          <w:pPr>
            <w:pStyle w:val="-"/>
            <w:keepNext/>
            <w:rPr>
              <w:rtl/>
            </w:rPr>
          </w:pPr>
          <w:r w:rsidRPr="00151DA0">
            <w:rPr>
              <w:rStyle w:val="afe"/>
              <w:color w:val="000000"/>
              <w:rtl/>
            </w:rPr>
            <w:t>אורלי לוי אבקסיס</w:t>
          </w:r>
          <w:r w:rsidRPr="00151DA0">
            <w:rPr>
              <w:color w:val="000000"/>
              <w:rtl/>
            </w:rPr>
            <w:t>:</w:t>
          </w:r>
        </w:p>
      </w:sdtContent>
    </w:sdt>
    <w:p w:rsidR="00A02B37" w:rsidRDefault="00A02B37" w:rsidP="005719C7">
      <w:pPr>
        <w:rPr>
          <w:rtl/>
        </w:rPr>
      </w:pPr>
    </w:p>
    <w:p w:rsidR="00A02B37" w:rsidRDefault="00A02B37" w:rsidP="00100897">
      <w:pPr>
        <w:rPr>
          <w:rtl/>
        </w:rPr>
      </w:pPr>
      <w:bookmarkStart w:id="9426" w:name="_ETM_Q40_514088"/>
      <w:bookmarkEnd w:id="9426"/>
      <w:r>
        <w:rPr>
          <w:rFonts w:hint="cs"/>
          <w:rtl/>
        </w:rPr>
        <w:t xml:space="preserve">אז </w:t>
      </w:r>
      <w:bookmarkStart w:id="9427" w:name="_ETM_Q40_514712"/>
      <w:bookmarkEnd w:id="9427"/>
      <w:r>
        <w:rPr>
          <w:rFonts w:hint="cs"/>
          <w:rtl/>
        </w:rPr>
        <w:t xml:space="preserve">היום שר הרווחה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sdt>
      <w:sdtPr>
        <w:rPr>
          <w:rtl/>
        </w:rPr>
        <w:alias w:val="יור"/>
        <w:tag w:val="&lt;ID&gt;5550&lt;/ID&gt;&lt;Name&gt;נאוה בוקר - יו&quot;ר&lt;/Name&gt;&lt;Data&gt;נאוה בוקר&lt;/Data&gt;&lt;Shortcut&gt;&lt;/Shortcut&gt;"/>
        <w:id w:val="-1477440054"/>
        <w:placeholder>
          <w:docPart w:val="021A9189564143C1AE3F10FF1AF0E527"/>
        </w:placeholder>
        <w15:color w:val="993366"/>
      </w:sdtPr>
      <w:sdtContent>
        <w:p w:rsidR="00A02B37" w:rsidRDefault="00A02B37" w:rsidP="006F51FD">
          <w:pPr>
            <w:pStyle w:val="af6"/>
            <w:keepNext/>
            <w:rPr>
              <w:rtl/>
            </w:rPr>
          </w:pPr>
          <w:r w:rsidRPr="00151DA0">
            <w:rPr>
              <w:rStyle w:val="afe"/>
              <w:color w:val="000000"/>
              <w:rtl/>
            </w:rPr>
            <w:t>היו"ר נאוה בוקר</w:t>
          </w:r>
          <w:r w:rsidRPr="00151DA0">
            <w:rPr>
              <w:color w:val="000000"/>
              <w:rtl/>
            </w:rPr>
            <w:t>:</w:t>
          </w:r>
        </w:p>
      </w:sdtContent>
    </w:sdt>
    <w:p w:rsidR="00A02B37" w:rsidRDefault="00A02B37" w:rsidP="005719C7">
      <w:pPr>
        <w:rPr>
          <w:rtl/>
        </w:rPr>
      </w:pPr>
    </w:p>
    <w:p w:rsidR="00A02B37" w:rsidRDefault="00A02B37" w:rsidP="006F51FD">
      <w:pPr>
        <w:rPr>
          <w:rtl/>
        </w:rPr>
      </w:pPr>
      <w:r>
        <w:rPr>
          <w:rFonts w:hint="cs"/>
          <w:rtl/>
        </w:rPr>
        <w:t>חברת הכנסת לוי, משפט אחרון</w:t>
      </w:r>
      <w:r w:rsidR="00100897">
        <w:rPr>
          <w:rFonts w:hint="cs"/>
          <w:rtl/>
        </w:rPr>
        <w:t>,</w:t>
      </w:r>
      <w:r>
        <w:rPr>
          <w:rFonts w:hint="cs"/>
          <w:rtl/>
        </w:rPr>
        <w:t xml:space="preserve"> </w:t>
      </w:r>
      <w:bookmarkStart w:id="9428" w:name="_ETM_Q40_517645"/>
      <w:bookmarkEnd w:id="9428"/>
      <w:r>
        <w:rPr>
          <w:rFonts w:hint="cs"/>
          <w:rtl/>
        </w:rPr>
        <w:t>בבקשה.</w:t>
      </w:r>
    </w:p>
    <w:p w:rsidR="00A02B37" w:rsidRDefault="00A02B37" w:rsidP="006F51FD">
      <w:pPr>
        <w:rPr>
          <w:rtl/>
        </w:rPr>
      </w:pPr>
      <w:bookmarkStart w:id="9429" w:name="_ETM_Q40_518605"/>
      <w:bookmarkStart w:id="9430" w:name="_ETM_Q40_518695"/>
      <w:bookmarkEnd w:id="9429"/>
      <w:bookmarkEnd w:id="9430"/>
    </w:p>
    <w:sdt>
      <w:sdtPr>
        <w:rPr>
          <w:rtl/>
        </w:rPr>
        <w:alias w:val="דובר_המשך"/>
        <w:tag w:val="&lt;ID&gt;5566&lt;/ID&gt;&lt;Name&gt;אורלי לוי אבקסיס&lt;/Name&gt;&lt;Data&gt;אורלי לוי אבקסיס&lt;/Data&gt;&lt;Shortcut&gt;אולו&lt;/Shortcut&gt;"/>
        <w:id w:val="-342935817"/>
        <w:placeholder>
          <w:docPart w:val="021A9189564143C1AE3F10FF1AF0E527"/>
        </w:placeholder>
        <w15:color w:val="993366"/>
      </w:sdtPr>
      <w:sdtContent>
        <w:p w:rsidR="00A02B37" w:rsidRDefault="00A02B37" w:rsidP="006F51FD">
          <w:pPr>
            <w:pStyle w:val="-"/>
            <w:keepNext/>
            <w:rPr>
              <w:rtl/>
            </w:rPr>
          </w:pPr>
          <w:r w:rsidRPr="00151DA0">
            <w:rPr>
              <w:rStyle w:val="afe"/>
              <w:color w:val="000000"/>
              <w:rtl/>
            </w:rPr>
            <w:t>אורלי לוי אבקסיס</w:t>
          </w:r>
          <w:r w:rsidRPr="00151DA0">
            <w:rPr>
              <w:color w:val="000000"/>
              <w:rtl/>
            </w:rPr>
            <w:t>:</w:t>
          </w:r>
        </w:p>
      </w:sdtContent>
    </w:sdt>
    <w:p w:rsidR="00A02B37" w:rsidRDefault="00A02B37" w:rsidP="005719C7">
      <w:pPr>
        <w:rPr>
          <w:rtl/>
        </w:rPr>
      </w:pPr>
    </w:p>
    <w:p w:rsidR="00A02B37" w:rsidRPr="00151DA0" w:rsidRDefault="008C09CB" w:rsidP="00100897">
      <w:pPr>
        <w:rPr>
          <w:rtl/>
        </w:rPr>
      </w:pPr>
      <w:r>
        <w:rPr>
          <w:rFonts w:hint="cs"/>
          <w:rtl/>
        </w:rPr>
        <w:t>–</w:t>
      </w:r>
      <w:r w:rsidR="005719C7">
        <w:rPr>
          <w:rFonts w:hint="cs"/>
          <w:rtl/>
        </w:rPr>
        <w:t xml:space="preserve"> </w:t>
      </w:r>
      <w:r>
        <w:rPr>
          <w:rFonts w:hint="cs"/>
          <w:rtl/>
        </w:rPr>
        <w:t>–</w:t>
      </w:r>
      <w:r w:rsidR="00A02B37">
        <w:rPr>
          <w:rFonts w:hint="cs"/>
          <w:rtl/>
        </w:rPr>
        <w:t xml:space="preserve"> שר הרווחה וגם יושב-ראש הקואליציה הבינו את הטעות, ובטח גם לא רצו שאני אעלה לפה ואספר </w:t>
      </w:r>
      <w:bookmarkStart w:id="9431" w:name="_ETM_Q40_522204"/>
      <w:bookmarkEnd w:id="9431"/>
      <w:r w:rsidR="00A02B37">
        <w:rPr>
          <w:rFonts w:hint="cs"/>
          <w:rtl/>
        </w:rPr>
        <w:t xml:space="preserve">למה המדינה רוצה להחביא מהאזרחים שלה את הזכויות שמגיעות להם, </w:t>
      </w:r>
      <w:bookmarkStart w:id="9432" w:name="_ETM_Q40_526598"/>
      <w:bookmarkEnd w:id="9432"/>
      <w:r w:rsidR="00A02B37">
        <w:rPr>
          <w:rFonts w:hint="cs"/>
          <w:rtl/>
        </w:rPr>
        <w:t xml:space="preserve">אבל גם באמת מתוך אמונה שהאוכלוסיות האלה זקוקות לעזרה ולמה </w:t>
      </w:r>
      <w:bookmarkStart w:id="9433" w:name="_ETM_Q40_530601"/>
      <w:bookmarkEnd w:id="9433"/>
      <w:r w:rsidR="00A02B37">
        <w:rPr>
          <w:rFonts w:hint="cs"/>
          <w:rtl/>
        </w:rPr>
        <w:t>שמגיע להן על פי חוק</w:t>
      </w:r>
      <w:r w:rsidR="00100897">
        <w:rPr>
          <w:rFonts w:hint="cs"/>
          <w:rtl/>
        </w:rPr>
        <w:t>.</w:t>
      </w:r>
      <w:r w:rsidR="00A02B37">
        <w:rPr>
          <w:rFonts w:hint="cs"/>
          <w:rtl/>
        </w:rPr>
        <w:t xml:space="preserve"> אז אני שמחה מאוד </w:t>
      </w:r>
      <w:bookmarkStart w:id="9434" w:name="_ETM_Q40_533927"/>
      <w:bookmarkEnd w:id="9434"/>
      <w:r w:rsidR="00A02B37">
        <w:rPr>
          <w:rFonts w:hint="cs"/>
          <w:rtl/>
        </w:rPr>
        <w:t xml:space="preserve">שזה בהסכמה ובתמיכת קואליציה, כי אנחנו מביאים מזור להמון אנשים, ובעיקר לאנשים המוחלשים ביותר. </w:t>
      </w:r>
    </w:p>
    <w:p w:rsidR="00A02B37" w:rsidRDefault="00A02B37" w:rsidP="006F51FD">
      <w:pPr>
        <w:rPr>
          <w:rtl/>
        </w:rPr>
      </w:pPr>
      <w:bookmarkStart w:id="9435" w:name="_ETM_Q40_501573"/>
      <w:bookmarkStart w:id="9436" w:name="_ETM_Q40_501714"/>
      <w:bookmarkEnd w:id="9435"/>
      <w:bookmarkEnd w:id="9436"/>
    </w:p>
    <w:p w:rsidR="00A02B37" w:rsidRPr="00151DA0" w:rsidRDefault="00A02B37" w:rsidP="00100897">
      <w:pPr>
        <w:rPr>
          <w:rtl/>
        </w:rPr>
      </w:pPr>
      <w:r>
        <w:rPr>
          <w:rFonts w:hint="cs"/>
          <w:rtl/>
        </w:rPr>
        <w:t xml:space="preserve">אז אני מבקשת מכם לתמוך </w:t>
      </w:r>
      <w:bookmarkStart w:id="9437" w:name="_ETM_Q40_548499"/>
      <w:bookmarkEnd w:id="9437"/>
      <w:r>
        <w:rPr>
          <w:rFonts w:hint="cs"/>
          <w:rtl/>
        </w:rPr>
        <w:t>בחוק הזה, שמטפל בעיקר באותן אוכלוסיות שמגיעות לגיל הפנסיה ועד</w:t>
      </w:r>
      <w:r w:rsidR="00100897">
        <w:rPr>
          <w:rFonts w:hint="cs"/>
          <w:rtl/>
        </w:rPr>
        <w:t>י</w:t>
      </w:r>
      <w:r>
        <w:rPr>
          <w:rFonts w:hint="cs"/>
          <w:rtl/>
        </w:rPr>
        <w:t xml:space="preserve">ין </w:t>
      </w:r>
      <w:bookmarkStart w:id="9438" w:name="_ETM_Q40_552514"/>
      <w:bookmarkEnd w:id="9438"/>
      <w:r>
        <w:rPr>
          <w:rFonts w:hint="cs"/>
          <w:rtl/>
        </w:rPr>
        <w:t>לא הגיעו לגיל המוחלט</w:t>
      </w:r>
      <w:r w:rsidR="00100897">
        <w:rPr>
          <w:rFonts w:hint="cs"/>
          <w:rtl/>
        </w:rPr>
        <w:t>,</w:t>
      </w:r>
      <w:r>
        <w:rPr>
          <w:rFonts w:hint="cs"/>
          <w:rtl/>
        </w:rPr>
        <w:t xml:space="preserve"> 70, ולעזור בשנים האלה, אבל </w:t>
      </w:r>
      <w:bookmarkStart w:id="9439" w:name="_ETM_Q40_558833"/>
      <w:bookmarkEnd w:id="9439"/>
      <w:r>
        <w:rPr>
          <w:rFonts w:hint="cs"/>
          <w:rtl/>
        </w:rPr>
        <w:t xml:space="preserve">כמובן גם בנושאים אחרים. יש לך זכות </w:t>
      </w:r>
      <w:r w:rsidR="008C09CB">
        <w:rPr>
          <w:rFonts w:hint="eastAsia"/>
          <w:rtl/>
        </w:rPr>
        <w:t>–</w:t>
      </w:r>
      <w:r w:rsidR="00100897">
        <w:rPr>
          <w:rFonts w:hint="eastAsia"/>
          <w:rtl/>
        </w:rPr>
        <w:t xml:space="preserve"> </w:t>
      </w:r>
      <w:r>
        <w:rPr>
          <w:rFonts w:hint="cs"/>
          <w:rtl/>
        </w:rPr>
        <w:t xml:space="preserve">ראוי שיודיעו לך </w:t>
      </w:r>
      <w:bookmarkStart w:id="9440" w:name="_ETM_Q40_559131"/>
      <w:bookmarkEnd w:id="9440"/>
      <w:r>
        <w:rPr>
          <w:rFonts w:hint="cs"/>
          <w:rtl/>
        </w:rPr>
        <w:t>עליה. תודה רבה.</w:t>
      </w:r>
    </w:p>
    <w:p w:rsidR="00A02B37" w:rsidRDefault="00A02B37" w:rsidP="006F51FD">
      <w:pPr>
        <w:rPr>
          <w:rtl/>
        </w:rPr>
      </w:pPr>
      <w:bookmarkStart w:id="9441" w:name="_ETM_Q40_558354"/>
      <w:bookmarkStart w:id="9442" w:name="_ETM_Q40_547995"/>
      <w:bookmarkStart w:id="9443" w:name="_ETM_Q40_548292"/>
      <w:bookmarkStart w:id="9444" w:name="_ETM_Q40_548354"/>
      <w:bookmarkStart w:id="9445" w:name="_ETM_Q40_549651"/>
      <w:bookmarkStart w:id="9446" w:name="_ETM_Q40_127487"/>
      <w:bookmarkStart w:id="9447" w:name="_ETM_Q40_127596"/>
      <w:bookmarkStart w:id="9448" w:name="_ETM_Q40_127862"/>
      <w:bookmarkStart w:id="9449" w:name="_ETM_Q40_127924"/>
      <w:bookmarkEnd w:id="9441"/>
      <w:bookmarkEnd w:id="9442"/>
      <w:bookmarkEnd w:id="9443"/>
      <w:bookmarkEnd w:id="9444"/>
      <w:bookmarkEnd w:id="9445"/>
      <w:bookmarkEnd w:id="9446"/>
      <w:bookmarkEnd w:id="9447"/>
      <w:bookmarkEnd w:id="9448"/>
      <w:bookmarkEnd w:id="9449"/>
    </w:p>
    <w:bookmarkStart w:id="9450" w:name="_ETM_Q40_569196" w:displacedByCustomXml="next"/>
    <w:bookmarkEnd w:id="9450" w:displacedByCustomXml="next"/>
    <w:bookmarkStart w:id="9451" w:name="_ETM_Q40_569131" w:displacedByCustomXml="next"/>
    <w:bookmarkEnd w:id="9451" w:displacedByCustomXml="next"/>
    <w:sdt>
      <w:sdtPr>
        <w:rPr>
          <w:rtl/>
        </w:rPr>
        <w:alias w:val="יור"/>
        <w:tag w:val="&lt;ID&gt;5418&lt;/ID&gt;&lt;Name&gt;יחיאל חיליק בר - יו&quot;ר&lt;/Name&gt;&lt;Data&gt;יחיאל חיליק בר:&lt;/Data&gt;&lt;Shortcut&gt;&lt;/Shortcut&gt;"/>
        <w:id w:val="2046941659"/>
        <w:placeholder>
          <w:docPart w:val="021A9189564143C1AE3F10FF1AF0E527"/>
        </w:placeholder>
        <w15:color w:val="993366"/>
      </w:sdtPr>
      <w:sdtContent>
        <w:p w:rsidR="00A02B37" w:rsidRDefault="00A02B37" w:rsidP="006F51FD">
          <w:pPr>
            <w:pStyle w:val="af6"/>
            <w:keepNext/>
            <w:rPr>
              <w:rtl/>
            </w:rPr>
          </w:pPr>
          <w:r w:rsidRPr="00307A55">
            <w:rPr>
              <w:rStyle w:val="afe"/>
              <w:color w:val="000000"/>
              <w:rtl/>
            </w:rPr>
            <w:t>היו"ר יחיאל חיליק בר:</w:t>
          </w:r>
        </w:p>
      </w:sdtContent>
    </w:sdt>
    <w:p w:rsidR="00A02B37" w:rsidRDefault="00A02B37" w:rsidP="005719C7">
      <w:pPr>
        <w:rPr>
          <w:rtl/>
        </w:rPr>
      </w:pPr>
    </w:p>
    <w:p w:rsidR="00A02B37" w:rsidRPr="00307A55" w:rsidRDefault="00A02B37" w:rsidP="006F51FD">
      <w:pPr>
        <w:rPr>
          <w:rtl/>
        </w:rPr>
      </w:pPr>
      <w:r>
        <w:rPr>
          <w:rFonts w:hint="cs"/>
          <w:rtl/>
        </w:rPr>
        <w:t>יש תשובת ממשלה?</w:t>
      </w:r>
    </w:p>
    <w:p w:rsidR="00A02B37" w:rsidRPr="00307A55" w:rsidRDefault="00A02B37" w:rsidP="006F51FD">
      <w:pPr>
        <w:rPr>
          <w:rtl/>
        </w:rPr>
      </w:pPr>
    </w:p>
    <w:bookmarkStart w:id="9452" w:name="_ETM_Q40_561651" w:displacedByCustomXml="next"/>
    <w:bookmarkEnd w:id="9452" w:displacedByCustomXml="next"/>
    <w:bookmarkStart w:id="9453" w:name="_ETM_Q40_561557" w:displacedByCustomXml="next"/>
    <w:bookmarkEnd w:id="9453" w:displacedByCustomXml="next"/>
    <w:bookmarkStart w:id="9454" w:name="_ETM_Q40_558270" w:displacedByCustomXml="next"/>
    <w:bookmarkEnd w:id="9454" w:displacedByCustomXml="next"/>
    <w:bookmarkStart w:id="9455" w:name="_ETM_Q40_558235" w:displacedByCustomXml="next"/>
    <w:bookmarkEnd w:id="9455" w:displacedByCustomXml="next"/>
    <w:sdt>
      <w:sdtPr>
        <w:rPr>
          <w:rtl/>
        </w:rPr>
        <w:alias w:val="קריאה"/>
        <w:tag w:val="&lt;ID&gt;4628&lt;/ID&gt;&lt;Name&gt;חסון יואל - המחנה הציוני&lt;/Name&gt;&lt;Data&gt;יואל חסון (המחנה הציוני)&lt;/Data&gt;&lt;Shortcut&gt;יוחס&lt;/Shortcut&gt;"/>
        <w:id w:val="-139349003"/>
        <w:placeholder>
          <w:docPart w:val="021A9189564143C1AE3F10FF1AF0E527"/>
        </w:placeholder>
        <w15:color w:val="993366"/>
      </w:sdtPr>
      <w:sdtContent>
        <w:p w:rsidR="00A02B37" w:rsidRDefault="00A02B37" w:rsidP="006F51FD">
          <w:pPr>
            <w:pStyle w:val="af5"/>
            <w:keepNext/>
            <w:rPr>
              <w:rtl/>
            </w:rPr>
          </w:pPr>
          <w:r w:rsidRPr="00307A55">
            <w:rPr>
              <w:rStyle w:val="afe"/>
              <w:color w:val="000000"/>
              <w:rtl/>
            </w:rPr>
            <w:t>יואל חסון (המחנה הציוני)</w:t>
          </w:r>
          <w:r w:rsidRPr="00307A55">
            <w:rPr>
              <w:color w:val="000000"/>
              <w:rtl/>
            </w:rPr>
            <w:t>:</w:t>
          </w:r>
        </w:p>
      </w:sdtContent>
    </w:sdt>
    <w:p w:rsidR="00A02B37" w:rsidRDefault="00A02B37" w:rsidP="005719C7">
      <w:pPr>
        <w:rPr>
          <w:rtl/>
        </w:rPr>
      </w:pPr>
    </w:p>
    <w:p w:rsidR="00A02B37" w:rsidRDefault="00A02B37" w:rsidP="006F51FD">
      <w:pPr>
        <w:rPr>
          <w:rtl/>
        </w:rPr>
      </w:pPr>
      <w:bookmarkStart w:id="9456" w:name="_ETM_Q40_566442"/>
      <w:bookmarkStart w:id="9457" w:name="_ETM_Q40_561932"/>
      <w:bookmarkEnd w:id="9456"/>
      <w:bookmarkEnd w:id="9457"/>
      <w:r>
        <w:rPr>
          <w:rFonts w:hint="cs"/>
          <w:rtl/>
        </w:rPr>
        <w:t xml:space="preserve">מה </w:t>
      </w:r>
      <w:bookmarkStart w:id="9458" w:name="_ETM_Q40_562057"/>
      <w:bookmarkEnd w:id="9458"/>
      <w:r>
        <w:rPr>
          <w:rFonts w:hint="cs"/>
          <w:rtl/>
        </w:rPr>
        <w:t>נתת בתמורה לתמיכה הזאת?</w:t>
      </w:r>
      <w:r w:rsidR="005719C7">
        <w:rPr>
          <w:rFonts w:hint="cs"/>
          <w:rtl/>
        </w:rPr>
        <w:t xml:space="preserve"> </w:t>
      </w:r>
      <w:r>
        <w:rPr>
          <w:rFonts w:hint="cs"/>
          <w:rtl/>
        </w:rPr>
        <w:t xml:space="preserve">תגידי </w:t>
      </w:r>
      <w:bookmarkStart w:id="9459" w:name="_ETM_Q40_567792"/>
      <w:bookmarkEnd w:id="9459"/>
      <w:r>
        <w:rPr>
          <w:rFonts w:hint="cs"/>
          <w:rtl/>
        </w:rPr>
        <w:t>לפרוטוקול שלא נתת שום דבר בתמורה.</w:t>
      </w:r>
    </w:p>
    <w:p w:rsidR="00A02B37" w:rsidRDefault="00A02B37" w:rsidP="006F51FD">
      <w:pPr>
        <w:rPr>
          <w:rtl/>
        </w:rPr>
      </w:pPr>
      <w:bookmarkStart w:id="9460" w:name="_ETM_Q40_571870"/>
      <w:bookmarkEnd w:id="9460"/>
    </w:p>
    <w:bookmarkStart w:id="9461" w:name="_ETM_Q40_572463" w:displacedByCustomXml="next"/>
    <w:bookmarkEnd w:id="9461" w:displacedByCustomXml="next"/>
    <w:bookmarkStart w:id="9462" w:name="_ETM_Q40_572323" w:displacedByCustomXml="next"/>
    <w:bookmarkEnd w:id="9462" w:displacedByCustomXml="next"/>
    <w:bookmarkStart w:id="9463" w:name="_ETM_Q40_572042" w:displacedByCustomXml="next"/>
    <w:bookmarkEnd w:id="9463" w:displacedByCustomXml="next"/>
    <w:sdt>
      <w:sdtPr>
        <w:rPr>
          <w:rtl/>
        </w:rPr>
        <w:alias w:val="דובר_המשך"/>
        <w:tag w:val="&lt;ID&gt;5566&lt;/ID&gt;&lt;Name&gt;אורלי לוי אבקסיס&lt;/Name&gt;&lt;Data&gt;אורלי לוי אבקסיס&lt;/Data&gt;&lt;Shortcut&gt;אולו&lt;/Shortcut&gt;"/>
        <w:id w:val="1532295865"/>
        <w:placeholder>
          <w:docPart w:val="021A9189564143C1AE3F10FF1AF0E527"/>
        </w:placeholder>
        <w15:color w:val="993366"/>
      </w:sdtPr>
      <w:sdtContent>
        <w:p w:rsidR="00A02B37" w:rsidRDefault="00A02B37" w:rsidP="006F51FD">
          <w:pPr>
            <w:pStyle w:val="-"/>
            <w:keepNext/>
            <w:rPr>
              <w:rtl/>
            </w:rPr>
          </w:pPr>
          <w:r w:rsidRPr="00307A55">
            <w:rPr>
              <w:rStyle w:val="afe"/>
              <w:color w:val="000000"/>
              <w:rtl/>
            </w:rPr>
            <w:t>אורלי לוי אבקסיס</w:t>
          </w:r>
          <w:r w:rsidRPr="00307A55">
            <w:rPr>
              <w:color w:val="000000"/>
              <w:rtl/>
            </w:rPr>
            <w:t>:</w:t>
          </w:r>
        </w:p>
      </w:sdtContent>
    </w:sdt>
    <w:p w:rsidR="00A02B37" w:rsidRDefault="00A02B37" w:rsidP="005719C7">
      <w:pPr>
        <w:rPr>
          <w:rtl/>
        </w:rPr>
      </w:pPr>
    </w:p>
    <w:p w:rsidR="00A02B37" w:rsidRDefault="00A02B37" w:rsidP="00100897">
      <w:pPr>
        <w:rPr>
          <w:rtl/>
        </w:rPr>
      </w:pPr>
      <w:bookmarkStart w:id="9464" w:name="_ETM_Q40_575375"/>
      <w:bookmarkStart w:id="9465" w:name="_ETM_Q40_572776"/>
      <w:bookmarkStart w:id="9466" w:name="_ETM_Q40_572885"/>
      <w:bookmarkStart w:id="9467" w:name="_ETM_Q40_573151"/>
      <w:bookmarkStart w:id="9468" w:name="_ETM_Q40_573213"/>
      <w:bookmarkEnd w:id="9464"/>
      <w:bookmarkEnd w:id="9465"/>
      <w:bookmarkEnd w:id="9466"/>
      <w:bookmarkEnd w:id="9467"/>
      <w:bookmarkEnd w:id="9468"/>
      <w:r>
        <w:rPr>
          <w:rFonts w:hint="cs"/>
          <w:rtl/>
        </w:rPr>
        <w:t xml:space="preserve">אדוני היושב-ראש, יש פה </w:t>
      </w:r>
      <w:bookmarkStart w:id="9469" w:name="_ETM_Q40_577260"/>
      <w:bookmarkEnd w:id="9469"/>
      <w:r>
        <w:rPr>
          <w:rFonts w:hint="cs"/>
          <w:rtl/>
        </w:rPr>
        <w:t>אמירה קנטרנית, ואני רוצה שדודי</w:t>
      </w:r>
      <w:r w:rsidR="00100897">
        <w:rPr>
          <w:rFonts w:hint="cs"/>
          <w:rtl/>
        </w:rPr>
        <w:t>,</w:t>
      </w:r>
      <w:r>
        <w:rPr>
          <w:rFonts w:hint="cs"/>
          <w:rtl/>
        </w:rPr>
        <w:t xml:space="preserve"> שנמצא פה </w:t>
      </w:r>
      <w:bookmarkStart w:id="9470" w:name="_ETM_Q40_576805"/>
      <w:bookmarkEnd w:id="9470"/>
      <w:r w:rsidR="008C09CB">
        <w:rPr>
          <w:rFonts w:hint="eastAsia"/>
          <w:rtl/>
        </w:rPr>
        <w:t>–</w:t>
      </w:r>
      <w:r>
        <w:rPr>
          <w:rFonts w:hint="cs"/>
          <w:rtl/>
        </w:rPr>
        <w:t xml:space="preserve"> דודי אמסלם</w:t>
      </w:r>
      <w:r w:rsidR="00100897">
        <w:rPr>
          <w:rFonts w:hint="cs"/>
          <w:rtl/>
        </w:rPr>
        <w:t>,</w:t>
      </w:r>
      <w:r>
        <w:rPr>
          <w:rFonts w:hint="cs"/>
          <w:rtl/>
        </w:rPr>
        <w:t xml:space="preserve"> מישהו חושב שאני, חברת </w:t>
      </w:r>
      <w:bookmarkStart w:id="9471" w:name="_ETM_Q40_583182"/>
      <w:bookmarkEnd w:id="9471"/>
      <w:r>
        <w:rPr>
          <w:rFonts w:hint="cs"/>
          <w:rtl/>
        </w:rPr>
        <w:t xml:space="preserve">כנסת יחידה, נתתי לכם משהו בעבור </w:t>
      </w:r>
      <w:bookmarkStart w:id="9472" w:name="_ETM_Q40_587122"/>
      <w:bookmarkEnd w:id="9472"/>
      <w:r>
        <w:rPr>
          <w:rFonts w:hint="cs"/>
          <w:rtl/>
        </w:rPr>
        <w:t>החוק הזה.</w:t>
      </w:r>
    </w:p>
    <w:p w:rsidR="00A02B37" w:rsidRDefault="00A02B37" w:rsidP="006F51FD">
      <w:pPr>
        <w:rPr>
          <w:rtl/>
        </w:rPr>
      </w:pPr>
      <w:bookmarkStart w:id="9473" w:name="_ETM_Q40_587448"/>
      <w:bookmarkEnd w:id="9473"/>
    </w:p>
    <w:bookmarkStart w:id="9474" w:name="_ETM_Q40_588713" w:displacedByCustomXml="next"/>
    <w:bookmarkEnd w:id="9474" w:displacedByCustomXml="next"/>
    <w:bookmarkStart w:id="9475" w:name="_ETM_Q40_588619" w:displacedByCustomXml="next"/>
    <w:bookmarkEnd w:id="9475" w:displacedByCustomXml="next"/>
    <w:bookmarkStart w:id="9476" w:name="_ETM_Q40_588073" w:displacedByCustomXml="next"/>
    <w:bookmarkEnd w:id="9476" w:displacedByCustomXml="next"/>
    <w:bookmarkStart w:id="9477" w:name="_ETM_Q40_587932" w:displacedByCustomXml="next"/>
    <w:bookmarkEnd w:id="9477" w:displacedByCustomXml="next"/>
    <w:bookmarkStart w:id="9478" w:name="_ETM_Q40_587666" w:displacedByCustomXml="next"/>
    <w:bookmarkEnd w:id="9478" w:displacedByCustomXml="next"/>
    <w:sdt>
      <w:sdtPr>
        <w:rPr>
          <w:rtl/>
        </w:rPr>
        <w:alias w:val="קריאה"/>
        <w:tag w:val="&lt;ID&gt;5156&lt;/ID&gt;&lt;Name&gt;דוד אמסלם - הליכוד&lt;/Name&gt;&lt;Data&gt;דוד אמסלם (הליכוד)&lt;/Data&gt;&lt;Shortcut&gt;דואמ&lt;/Shortcut&gt;"/>
        <w:id w:val="829484536"/>
        <w:placeholder>
          <w:docPart w:val="021A9189564143C1AE3F10FF1AF0E527"/>
        </w:placeholder>
        <w15:color w:val="993366"/>
      </w:sdtPr>
      <w:sdtContent>
        <w:p w:rsidR="00A02B37" w:rsidRDefault="00A02B37" w:rsidP="006F51FD">
          <w:pPr>
            <w:pStyle w:val="af5"/>
            <w:keepNext/>
            <w:rPr>
              <w:rtl/>
            </w:rPr>
          </w:pPr>
          <w:r w:rsidRPr="001D51DE">
            <w:rPr>
              <w:rStyle w:val="afe"/>
              <w:color w:val="000000"/>
              <w:rtl/>
            </w:rPr>
            <w:t>דוד אמסלם (הליכוד)</w:t>
          </w:r>
          <w:r w:rsidRPr="001D51DE">
            <w:rPr>
              <w:color w:val="000000"/>
              <w:rtl/>
            </w:rPr>
            <w:t>:</w:t>
          </w:r>
        </w:p>
      </w:sdtContent>
    </w:sdt>
    <w:p w:rsidR="00A02B37" w:rsidRDefault="00A02B37" w:rsidP="005719C7">
      <w:pPr>
        <w:rPr>
          <w:rtl/>
        </w:rPr>
      </w:pPr>
    </w:p>
    <w:p w:rsidR="00A02B37" w:rsidRDefault="00A02B37" w:rsidP="006F51FD">
      <w:pPr>
        <w:rPr>
          <w:rtl/>
        </w:rPr>
      </w:pPr>
      <w:bookmarkStart w:id="9479" w:name="_ETM_Q40_589010"/>
      <w:bookmarkEnd w:id="9479"/>
      <w:r>
        <w:rPr>
          <w:rFonts w:hint="cs"/>
          <w:rtl/>
        </w:rPr>
        <w:t>לנו</w:t>
      </w:r>
      <w:bookmarkStart w:id="9480" w:name="_ETM_Q40_589182"/>
      <w:bookmarkEnd w:id="9480"/>
      <w:r>
        <w:rPr>
          <w:rFonts w:hint="cs"/>
          <w:rtl/>
        </w:rPr>
        <w:t>?</w:t>
      </w:r>
    </w:p>
    <w:p w:rsidR="00A02B37" w:rsidRDefault="00A02B37" w:rsidP="006F51FD">
      <w:pPr>
        <w:rPr>
          <w:rtl/>
        </w:rPr>
      </w:pPr>
    </w:p>
    <w:sdt>
      <w:sdtPr>
        <w:rPr>
          <w:rtl/>
        </w:rPr>
        <w:alias w:val="קריאה"/>
        <w:tag w:val="&lt;ID&gt;0&lt;/ID&gt;&lt;Name&gt;קר אה&lt;/Name&gt;&lt;Data&gt;קריאה&lt;/Data&gt;&lt;Shortcut&gt;&lt;/Shortcut&gt;"/>
        <w:id w:val="-1602712397"/>
        <w:placeholder>
          <w:docPart w:val="021A9189564143C1AE3F10FF1AF0E527"/>
        </w:placeholder>
        <w15:color w:val="993366"/>
      </w:sdtPr>
      <w:sdtContent>
        <w:p w:rsidR="00A02B37" w:rsidRDefault="00A02B37" w:rsidP="006F51FD">
          <w:pPr>
            <w:pStyle w:val="af5"/>
            <w:keepNext/>
            <w:rPr>
              <w:rtl/>
            </w:rPr>
          </w:pPr>
          <w:r w:rsidRPr="00DB1BF6">
            <w:rPr>
              <w:rStyle w:val="afe"/>
              <w:color w:val="000000"/>
              <w:rtl/>
            </w:rPr>
            <w:t>קריאה</w:t>
          </w:r>
          <w:r w:rsidRPr="00DB1BF6">
            <w:rPr>
              <w:color w:val="000000"/>
              <w:rtl/>
            </w:rPr>
            <w:t>:</w:t>
          </w:r>
        </w:p>
      </w:sdtContent>
    </w:sdt>
    <w:p w:rsidR="00A02B37" w:rsidRDefault="00A02B37" w:rsidP="005719C7">
      <w:pPr>
        <w:rPr>
          <w:rtl/>
        </w:rPr>
      </w:pPr>
    </w:p>
    <w:p w:rsidR="00A02B37" w:rsidRPr="00DB1BF6" w:rsidRDefault="00A02B37" w:rsidP="006F51FD">
      <w:pPr>
        <w:rPr>
          <w:rtl/>
        </w:rPr>
      </w:pPr>
      <w:r>
        <w:rPr>
          <w:rFonts w:hint="cs"/>
          <w:rtl/>
        </w:rPr>
        <w:t>מי הוא זה ואי זה הוא?</w:t>
      </w:r>
    </w:p>
    <w:p w:rsidR="00A02B37" w:rsidRDefault="00A02B37" w:rsidP="006F51FD">
      <w:pPr>
        <w:rPr>
          <w:rtl/>
        </w:rPr>
      </w:pPr>
      <w:bookmarkStart w:id="9481" w:name="_ETM_Q40_589682"/>
      <w:bookmarkStart w:id="9482" w:name="_ETM_Q40_589791"/>
      <w:bookmarkEnd w:id="9481"/>
      <w:bookmarkEnd w:id="9482"/>
    </w:p>
    <w:p w:rsidR="00A02B37" w:rsidRDefault="00A02B37" w:rsidP="006F51FD">
      <w:pPr>
        <w:pStyle w:val="-"/>
        <w:keepNext/>
        <w:rPr>
          <w:rtl/>
        </w:rPr>
      </w:pPr>
      <w:bookmarkStart w:id="9483" w:name="_ETM_Q40_590088"/>
      <w:bookmarkStart w:id="9484" w:name="_ETM_Q40_590213"/>
      <w:bookmarkEnd w:id="9483"/>
      <w:bookmarkEnd w:id="9484"/>
      <w:r>
        <w:rPr>
          <w:rFonts w:hint="cs"/>
          <w:rtl/>
        </w:rPr>
        <w:t xml:space="preserve"> </w:t>
      </w:r>
      <w:sdt>
        <w:sdtPr>
          <w:rPr>
            <w:rtl/>
          </w:rPr>
          <w:alias w:val="דובר_המשך"/>
          <w:tag w:val="&lt;ID&gt;5566&lt;/ID&gt;&lt;Name&gt;אורלי לוי אבקסיס&lt;/Name&gt;&lt;Data&gt;אורלי לוי אבקסיס&lt;/Data&gt;&lt;Shortcut&gt;אולו&lt;/Shortcut&gt;"/>
          <w:id w:val="-871310545"/>
          <w:placeholder>
            <w:docPart w:val="021A9189564143C1AE3F10FF1AF0E527"/>
          </w:placeholder>
          <w15:color w:val="993366"/>
        </w:sdtPr>
        <w:sdtContent>
          <w:r w:rsidRPr="001D51DE">
            <w:rPr>
              <w:rStyle w:val="afe"/>
              <w:color w:val="000000"/>
              <w:rtl/>
            </w:rPr>
            <w:t>אורלי לוי אבקסיס</w:t>
          </w:r>
          <w:r w:rsidRPr="001D51DE">
            <w:rPr>
              <w:color w:val="000000"/>
              <w:rtl/>
            </w:rPr>
            <w:t>:</w:t>
          </w:r>
        </w:sdtContent>
      </w:sdt>
    </w:p>
    <w:p w:rsidR="00A02B37" w:rsidRDefault="00A02B37" w:rsidP="005719C7">
      <w:pPr>
        <w:rPr>
          <w:rtl/>
        </w:rPr>
      </w:pPr>
    </w:p>
    <w:p w:rsidR="00A02B37" w:rsidRDefault="00A02B37" w:rsidP="00100897">
      <w:pPr>
        <w:rPr>
          <w:rtl/>
        </w:rPr>
      </w:pPr>
      <w:bookmarkStart w:id="9485" w:name="_ETM_Q40_588905"/>
      <w:bookmarkStart w:id="9486" w:name="_ETM_Q40_590557"/>
      <w:bookmarkStart w:id="9487" w:name="_ETM_Q40_590651"/>
      <w:bookmarkEnd w:id="9485"/>
      <w:bookmarkEnd w:id="9486"/>
      <w:bookmarkEnd w:id="9487"/>
      <w:r>
        <w:rPr>
          <w:rFonts w:hint="cs"/>
          <w:rtl/>
        </w:rPr>
        <w:t>ח</w:t>
      </w:r>
      <w:bookmarkStart w:id="9488" w:name="_ETM_Q40_590948"/>
      <w:bookmarkEnd w:id="9488"/>
      <w:r>
        <w:rPr>
          <w:rFonts w:hint="cs"/>
          <w:rtl/>
        </w:rPr>
        <w:t>בר</w:t>
      </w:r>
      <w:bookmarkStart w:id="9489" w:name="_ETM_Q40_591088"/>
      <w:bookmarkEnd w:id="9489"/>
      <w:r>
        <w:rPr>
          <w:rFonts w:hint="cs"/>
          <w:rtl/>
        </w:rPr>
        <w:t xml:space="preserve"> הכנסת יואל חסון שואל אותי מה </w:t>
      </w:r>
      <w:bookmarkStart w:id="9490" w:name="_ETM_Q40_592963"/>
      <w:bookmarkEnd w:id="9490"/>
      <w:r>
        <w:rPr>
          <w:rFonts w:hint="cs"/>
          <w:rtl/>
        </w:rPr>
        <w:t>נתתי בתמורה</w:t>
      </w:r>
      <w:r w:rsidR="00100897">
        <w:rPr>
          <w:rFonts w:hint="cs"/>
          <w:rtl/>
        </w:rPr>
        <w:t>.</w:t>
      </w:r>
      <w:r>
        <w:rPr>
          <w:rFonts w:hint="cs"/>
          <w:rtl/>
        </w:rPr>
        <w:t xml:space="preserve"> אני מצהירה: לא נתתי </w:t>
      </w:r>
      <w:bookmarkStart w:id="9491" w:name="_ETM_Q40_596212"/>
      <w:bookmarkEnd w:id="9491"/>
      <w:r>
        <w:rPr>
          <w:rFonts w:hint="cs"/>
          <w:rtl/>
        </w:rPr>
        <w:t>דבר</w:t>
      </w:r>
      <w:r w:rsidR="00100897">
        <w:rPr>
          <w:rFonts w:hint="cs"/>
          <w:rtl/>
        </w:rPr>
        <w:t>.</w:t>
      </w:r>
    </w:p>
    <w:p w:rsidR="00A02B37" w:rsidRDefault="00A02B37" w:rsidP="006F51FD">
      <w:pPr>
        <w:rPr>
          <w:rtl/>
        </w:rPr>
      </w:pPr>
      <w:bookmarkStart w:id="9492" w:name="_ETM_Q40_595432"/>
      <w:bookmarkStart w:id="9493" w:name="_ETM_Q40_595541"/>
      <w:bookmarkEnd w:id="9492"/>
      <w:bookmarkEnd w:id="9493"/>
    </w:p>
    <w:bookmarkStart w:id="9494" w:name="_ETM_Q40_595932" w:displacedByCustomXml="next"/>
    <w:bookmarkEnd w:id="9494" w:displacedByCustomXml="next"/>
    <w:bookmarkStart w:id="9495" w:name="_ETM_Q40_595838" w:displacedByCustomXml="next"/>
    <w:bookmarkEnd w:id="9495" w:displacedByCustomXml="next"/>
    <w:sdt>
      <w:sdtPr>
        <w:rPr>
          <w:rtl/>
        </w:rPr>
        <w:alias w:val="קריאה"/>
        <w:tag w:val="&lt;ID&gt;4628&lt;/ID&gt;&lt;Name&gt;חסון יואל - המחנה הציוני&lt;/Name&gt;&lt;Data&gt;יואל חסון (המחנה הציוני)&lt;/Data&gt;&lt;Shortcut&gt;יוחס&lt;/Shortcut&gt;"/>
        <w:id w:val="-71815260"/>
        <w:placeholder>
          <w:docPart w:val="021A9189564143C1AE3F10FF1AF0E527"/>
        </w:placeholder>
        <w15:color w:val="993366"/>
      </w:sdtPr>
      <w:sdtContent>
        <w:p w:rsidR="00A02B37" w:rsidRDefault="00A02B37" w:rsidP="006F51FD">
          <w:pPr>
            <w:pStyle w:val="af5"/>
            <w:keepNext/>
            <w:rPr>
              <w:rtl/>
            </w:rPr>
          </w:pPr>
          <w:r w:rsidRPr="001D51DE">
            <w:rPr>
              <w:rStyle w:val="afe"/>
              <w:color w:val="000000"/>
              <w:rtl/>
            </w:rPr>
            <w:t>יואל חסון (המחנה הציוני)</w:t>
          </w:r>
          <w:r w:rsidRPr="001D51DE">
            <w:rPr>
              <w:color w:val="000000"/>
              <w:rtl/>
            </w:rPr>
            <w:t>:</w:t>
          </w:r>
        </w:p>
      </w:sdtContent>
    </w:sdt>
    <w:p w:rsidR="00A02B37" w:rsidRDefault="00A02B37" w:rsidP="005719C7">
      <w:pPr>
        <w:rPr>
          <w:rtl/>
        </w:rPr>
      </w:pPr>
    </w:p>
    <w:p w:rsidR="00A02B37" w:rsidRDefault="00A02B37" w:rsidP="006F51FD">
      <w:pPr>
        <w:rPr>
          <w:rtl/>
        </w:rPr>
      </w:pPr>
      <w:bookmarkStart w:id="9496" w:name="_ETM_Q40_596244"/>
      <w:bookmarkStart w:id="9497" w:name="_ETM_Q40_596354"/>
      <w:bookmarkStart w:id="9498" w:name="_ETM_Q40_596651"/>
      <w:bookmarkEnd w:id="9496"/>
      <w:bookmarkEnd w:id="9497"/>
      <w:bookmarkEnd w:id="9498"/>
      <w:r>
        <w:rPr>
          <w:rFonts w:hint="cs"/>
          <w:rtl/>
        </w:rPr>
        <w:t xml:space="preserve">לא </w:t>
      </w:r>
      <w:bookmarkStart w:id="9499" w:name="_ETM_Q40_596823"/>
      <w:bookmarkEnd w:id="9499"/>
      <w:r>
        <w:rPr>
          <w:rFonts w:hint="cs"/>
          <w:rtl/>
        </w:rPr>
        <w:t>נתת?</w:t>
      </w:r>
    </w:p>
    <w:p w:rsidR="00A02B37" w:rsidRDefault="00A02B37" w:rsidP="006F51FD">
      <w:pPr>
        <w:rPr>
          <w:rtl/>
        </w:rPr>
      </w:pPr>
      <w:bookmarkStart w:id="9500" w:name="_ETM_Q40_596536"/>
      <w:bookmarkStart w:id="9501" w:name="_ETM_Q40_596592"/>
      <w:bookmarkEnd w:id="9500"/>
      <w:bookmarkEnd w:id="9501"/>
    </w:p>
    <w:bookmarkStart w:id="9502" w:name="_ETM_Q40_596891" w:displacedByCustomXml="next"/>
    <w:bookmarkEnd w:id="9502" w:displacedByCustomXml="next"/>
    <w:bookmarkStart w:id="9503" w:name="_ETM_Q40_596822" w:displacedByCustomXml="next"/>
    <w:bookmarkEnd w:id="9503" w:displacedByCustomXml="next"/>
    <w:sdt>
      <w:sdtPr>
        <w:rPr>
          <w:rFonts w:hint="cs"/>
          <w:rtl/>
        </w:rPr>
        <w:alias w:val="קריאה"/>
        <w:tag w:val="&lt;ID&gt;5300&lt;/ID&gt;&lt;Name&gt;מירב בן ארי - כולנו&lt;/Name&gt;&lt;Data&gt;מירב בן ארי (כולנו)&lt;/Data&gt;&lt;Shortcut&gt;מיבנ&lt;/Shortcut&gt;"/>
        <w:id w:val="1670136154"/>
        <w:placeholder>
          <w:docPart w:val="021A9189564143C1AE3F10FF1AF0E527"/>
        </w:placeholder>
        <w15:color w:val="993366"/>
      </w:sdtPr>
      <w:sdtContent>
        <w:p w:rsidR="00A02B37" w:rsidRDefault="00A02B37" w:rsidP="006F51FD">
          <w:pPr>
            <w:pStyle w:val="af5"/>
            <w:keepNext/>
            <w:rPr>
              <w:rtl/>
            </w:rPr>
          </w:pPr>
          <w:r w:rsidRPr="001D51DE">
            <w:rPr>
              <w:rStyle w:val="afe"/>
              <w:color w:val="000000"/>
              <w:rtl/>
            </w:rPr>
            <w:t>מירב בן ארי (כולנו)</w:t>
          </w:r>
          <w:r w:rsidRPr="001D51DE">
            <w:rPr>
              <w:color w:val="000000"/>
              <w:rtl/>
            </w:rPr>
            <w:t>:</w:t>
          </w:r>
        </w:p>
      </w:sdtContent>
    </w:sdt>
    <w:p w:rsidR="00A02B37" w:rsidRDefault="00A02B37" w:rsidP="005719C7">
      <w:pPr>
        <w:rPr>
          <w:rtl/>
        </w:rPr>
      </w:pPr>
    </w:p>
    <w:p w:rsidR="00A02B37" w:rsidRDefault="008C09CB" w:rsidP="006F51FD">
      <w:pPr>
        <w:rPr>
          <w:rtl/>
        </w:rPr>
      </w:pPr>
      <w:bookmarkStart w:id="9504" w:name="_ETM_Q40_601007"/>
      <w:bookmarkEnd w:id="9504"/>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Pr>
          <w:rFonts w:hint="cs"/>
          <w:rtl/>
        </w:rPr>
        <w:t xml:space="preserve"> </w:t>
      </w:r>
    </w:p>
    <w:p w:rsidR="00A02B37" w:rsidRDefault="00A02B37" w:rsidP="006F51FD">
      <w:pPr>
        <w:rPr>
          <w:rtl/>
        </w:rPr>
      </w:pPr>
      <w:bookmarkStart w:id="9505" w:name="_ETM_Q40_597291"/>
      <w:bookmarkStart w:id="9506" w:name="_ETM_Q40_597385"/>
      <w:bookmarkEnd w:id="9505"/>
      <w:bookmarkEnd w:id="9506"/>
    </w:p>
    <w:bookmarkStart w:id="9507" w:name="_ETM_Q40_597807" w:displacedByCustomXml="next"/>
    <w:bookmarkEnd w:id="9507" w:displacedByCustomXml="next"/>
    <w:bookmarkStart w:id="9508" w:name="_ETM_Q40_597698" w:displacedByCustomXml="next"/>
    <w:bookmarkEnd w:id="9508" w:displacedByCustomXml="next"/>
    <w:sdt>
      <w:sdtPr>
        <w:rPr>
          <w:rtl/>
        </w:rPr>
        <w:alias w:val="דובר_המשך"/>
        <w:tag w:val="&lt;ID&gt;5566&lt;/ID&gt;&lt;Name&gt;אורלי לוי אבקסיס&lt;/Name&gt;&lt;Data&gt;אורלי לוי אבקסיס&lt;/Data&gt;&lt;Shortcut&gt;אולו&lt;/Shortcut&gt;"/>
        <w:id w:val="-2104555914"/>
        <w:placeholder>
          <w:docPart w:val="021A9189564143C1AE3F10FF1AF0E527"/>
        </w:placeholder>
        <w15:color w:val="993366"/>
      </w:sdtPr>
      <w:sdtContent>
        <w:p w:rsidR="00A02B37" w:rsidRDefault="00A02B37" w:rsidP="006F51FD">
          <w:pPr>
            <w:pStyle w:val="-"/>
            <w:keepNext/>
            <w:rPr>
              <w:rtl/>
            </w:rPr>
          </w:pPr>
          <w:r w:rsidRPr="001D51DE">
            <w:rPr>
              <w:rStyle w:val="afe"/>
              <w:color w:val="000000"/>
              <w:rtl/>
            </w:rPr>
            <w:t>אורלי לוי אבקסיס</w:t>
          </w:r>
          <w:r w:rsidRPr="001D51DE">
            <w:rPr>
              <w:color w:val="000000"/>
              <w:rtl/>
            </w:rPr>
            <w:t>:</w:t>
          </w:r>
        </w:p>
      </w:sdtContent>
    </w:sdt>
    <w:p w:rsidR="00A02B37" w:rsidRDefault="00A02B37" w:rsidP="005719C7">
      <w:pPr>
        <w:rPr>
          <w:rtl/>
        </w:rPr>
      </w:pPr>
    </w:p>
    <w:p w:rsidR="00A02B37" w:rsidRDefault="00A02B37" w:rsidP="006F51FD">
      <w:pPr>
        <w:rPr>
          <w:rtl/>
        </w:rPr>
      </w:pPr>
      <w:bookmarkStart w:id="9509" w:name="_ETM_Q40_598369"/>
      <w:bookmarkStart w:id="9510" w:name="_ETM_Q40_598463"/>
      <w:bookmarkEnd w:id="9509"/>
      <w:bookmarkEnd w:id="9510"/>
      <w:r>
        <w:rPr>
          <w:rFonts w:hint="cs"/>
          <w:rtl/>
        </w:rPr>
        <w:t xml:space="preserve">גם אין דבר מה לתת. כמו שאתה </w:t>
      </w:r>
      <w:bookmarkStart w:id="9511" w:name="_ETM_Q40_598222"/>
      <w:bookmarkEnd w:id="9511"/>
      <w:r>
        <w:rPr>
          <w:rFonts w:hint="cs"/>
          <w:rtl/>
        </w:rPr>
        <w:t>יודע, ח"כית יחידה באופוזיציה</w:t>
      </w:r>
      <w:r w:rsidR="00BB6CEB">
        <w:rPr>
          <w:rFonts w:hint="cs"/>
          <w:rtl/>
        </w:rPr>
        <w:t xml:space="preserve"> </w:t>
      </w:r>
      <w:r w:rsidR="008C09CB">
        <w:rPr>
          <w:rFonts w:hint="eastAsia"/>
          <w:rtl/>
        </w:rPr>
        <w:t>–</w:t>
      </w:r>
      <w:r>
        <w:rPr>
          <w:rFonts w:hint="cs"/>
          <w:rtl/>
        </w:rPr>
        <w:t xml:space="preserve"> </w:t>
      </w:r>
      <w:r w:rsidR="008C09CB">
        <w:rPr>
          <w:rFonts w:hint="cs"/>
          <w:rtl/>
        </w:rPr>
        <w:t>–</w:t>
      </w:r>
      <w:r w:rsidR="005719C7">
        <w:rPr>
          <w:rFonts w:hint="cs"/>
          <w:rtl/>
        </w:rPr>
        <w:t xml:space="preserve"> </w:t>
      </w:r>
      <w:r w:rsidR="008C09CB">
        <w:rPr>
          <w:rFonts w:hint="cs"/>
          <w:rtl/>
        </w:rPr>
        <w:t>–</w:t>
      </w:r>
      <w:r w:rsidR="00BB6CEB">
        <w:rPr>
          <w:rFonts w:hint="cs"/>
          <w:rtl/>
        </w:rPr>
        <w:t xml:space="preserve"> </w:t>
      </w:r>
    </w:p>
    <w:p w:rsidR="00A02B37" w:rsidRDefault="00A02B37" w:rsidP="006F51FD">
      <w:pPr>
        <w:rPr>
          <w:rtl/>
        </w:rPr>
      </w:pPr>
      <w:bookmarkStart w:id="9512" w:name="_ETM_Q40_600479"/>
      <w:bookmarkEnd w:id="9512"/>
    </w:p>
    <w:bookmarkStart w:id="9513" w:name="_ETM_Q40_601057" w:displacedByCustomXml="next"/>
    <w:bookmarkEnd w:id="9513" w:displacedByCustomXml="next"/>
    <w:bookmarkStart w:id="9514" w:name="_ETM_Q40_600901" w:displacedByCustomXml="next"/>
    <w:bookmarkEnd w:id="9514" w:displacedByCustomXml="next"/>
    <w:bookmarkStart w:id="9515" w:name="_ETM_Q40_600619" w:displacedByCustomXml="next"/>
    <w:bookmarkEnd w:id="9515" w:displacedByCustomXml="next"/>
    <w:sdt>
      <w:sdtPr>
        <w:rPr>
          <w:rtl/>
        </w:rPr>
        <w:alias w:val="קריאה"/>
        <w:tag w:val="&lt;ID&gt;4628&lt;/ID&gt;&lt;Name&gt;חסון יואל - המחנה הציוני&lt;/Name&gt;&lt;Data&gt;יואל חסון (המחנה הציוני)&lt;/Data&gt;&lt;Shortcut&gt;יוחס&lt;/Shortcut&gt;"/>
        <w:id w:val="-1240015068"/>
        <w:placeholder>
          <w:docPart w:val="021A9189564143C1AE3F10FF1AF0E527"/>
        </w:placeholder>
        <w15:color w:val="993366"/>
      </w:sdtPr>
      <w:sdtContent>
        <w:p w:rsidR="00A02B37" w:rsidRDefault="00A02B37" w:rsidP="006F51FD">
          <w:pPr>
            <w:pStyle w:val="af5"/>
            <w:keepNext/>
            <w:rPr>
              <w:rtl/>
            </w:rPr>
          </w:pPr>
          <w:r w:rsidRPr="001D51DE">
            <w:rPr>
              <w:rStyle w:val="afe"/>
              <w:color w:val="000000"/>
              <w:rtl/>
            </w:rPr>
            <w:t>יואל חסון (המחנה הציוני)</w:t>
          </w:r>
          <w:r w:rsidRPr="001D51DE">
            <w:rPr>
              <w:color w:val="000000"/>
              <w:rtl/>
            </w:rPr>
            <w:t>:</w:t>
          </w:r>
        </w:p>
      </w:sdtContent>
    </w:sdt>
    <w:p w:rsidR="00A02B37" w:rsidRDefault="00A02B37" w:rsidP="005719C7">
      <w:pPr>
        <w:rPr>
          <w:rtl/>
        </w:rPr>
      </w:pPr>
    </w:p>
    <w:p w:rsidR="00A02B37" w:rsidRDefault="00A02B37" w:rsidP="006F51FD">
      <w:pPr>
        <w:rPr>
          <w:rtl/>
        </w:rPr>
      </w:pPr>
      <w:bookmarkStart w:id="9516" w:name="_ETM_Q40_601347"/>
      <w:bookmarkStart w:id="9517" w:name="_ETM_Q40_601322"/>
      <w:bookmarkStart w:id="9518" w:name="_ETM_Q40_601463"/>
      <w:bookmarkEnd w:id="9516"/>
      <w:bookmarkEnd w:id="9517"/>
      <w:bookmarkEnd w:id="9518"/>
      <w:r>
        <w:rPr>
          <w:rFonts w:hint="cs"/>
          <w:rtl/>
        </w:rPr>
        <w:t>ח</w:t>
      </w:r>
      <w:bookmarkStart w:id="9519" w:name="_ETM_Q40_601729"/>
      <w:bookmarkEnd w:id="9519"/>
      <w:r>
        <w:rPr>
          <w:rFonts w:hint="cs"/>
          <w:rtl/>
        </w:rPr>
        <w:t>וק</w:t>
      </w:r>
      <w:bookmarkStart w:id="9520" w:name="_ETM_Q40_601838"/>
      <w:bookmarkEnd w:id="9520"/>
      <w:r>
        <w:rPr>
          <w:rFonts w:hint="cs"/>
          <w:rtl/>
        </w:rPr>
        <w:t xml:space="preserve"> הלאום אולי?</w:t>
      </w:r>
    </w:p>
    <w:p w:rsidR="00A02B37" w:rsidRDefault="00A02B37" w:rsidP="006F51FD">
      <w:pPr>
        <w:rPr>
          <w:rtl/>
        </w:rPr>
      </w:pPr>
      <w:bookmarkStart w:id="9521" w:name="_ETM_Q40_603104"/>
      <w:bookmarkStart w:id="9522" w:name="_ETM_Q40_603182"/>
      <w:bookmarkEnd w:id="9521"/>
      <w:bookmarkEnd w:id="9522"/>
    </w:p>
    <w:bookmarkStart w:id="9523" w:name="_ETM_Q40_603557" w:displacedByCustomXml="next"/>
    <w:bookmarkEnd w:id="9523" w:displacedByCustomXml="next"/>
    <w:bookmarkStart w:id="9524" w:name="_ETM_Q40_603447" w:displacedByCustomXml="next"/>
    <w:bookmarkEnd w:id="9524" w:displacedByCustomXml="next"/>
    <w:sdt>
      <w:sdtPr>
        <w:rPr>
          <w:rtl/>
        </w:rPr>
        <w:alias w:val="דובר_המשך"/>
        <w:tag w:val="&lt;ID&gt;5566&lt;/ID&gt;&lt;Name&gt;אורלי לוי אבקסיס&lt;/Name&gt;&lt;Data&gt;אורלי לוי אבקסיס&lt;/Data&gt;&lt;Shortcut&gt;אולו&lt;/Shortcut&gt;"/>
        <w:id w:val="-915480581"/>
        <w:placeholder>
          <w:docPart w:val="021A9189564143C1AE3F10FF1AF0E527"/>
        </w:placeholder>
        <w15:color w:val="993366"/>
      </w:sdtPr>
      <w:sdtContent>
        <w:p w:rsidR="00A02B37" w:rsidRDefault="00A02B37" w:rsidP="006F51FD">
          <w:pPr>
            <w:pStyle w:val="-"/>
            <w:keepNext/>
            <w:rPr>
              <w:rtl/>
            </w:rPr>
          </w:pPr>
          <w:r w:rsidRPr="001D51DE">
            <w:rPr>
              <w:rStyle w:val="afe"/>
              <w:color w:val="000000"/>
              <w:rtl/>
            </w:rPr>
            <w:t>אורלי לוי אבקסיס</w:t>
          </w:r>
          <w:r w:rsidRPr="001D51DE">
            <w:rPr>
              <w:color w:val="000000"/>
              <w:rtl/>
            </w:rPr>
            <w:t>:</w:t>
          </w:r>
        </w:p>
      </w:sdtContent>
    </w:sdt>
    <w:p w:rsidR="00A02B37" w:rsidRDefault="00A02B37" w:rsidP="005719C7">
      <w:pPr>
        <w:rPr>
          <w:rtl/>
        </w:rPr>
      </w:pPr>
    </w:p>
    <w:p w:rsidR="00A02B37" w:rsidRDefault="00A02B37" w:rsidP="00100897">
      <w:pPr>
        <w:rPr>
          <w:rtl/>
        </w:rPr>
      </w:pPr>
      <w:bookmarkStart w:id="9525" w:name="_ETM_Q40_601031"/>
      <w:bookmarkStart w:id="9526" w:name="_ETM_Q40_603979"/>
      <w:bookmarkStart w:id="9527" w:name="_ETM_Q40_604057"/>
      <w:bookmarkStart w:id="9528" w:name="_ETM_Q40_604354"/>
      <w:bookmarkEnd w:id="9525"/>
      <w:bookmarkEnd w:id="9526"/>
      <w:bookmarkEnd w:id="9527"/>
      <w:bookmarkEnd w:id="9528"/>
      <w:r>
        <w:rPr>
          <w:rFonts w:hint="cs"/>
          <w:rtl/>
        </w:rPr>
        <w:t>אדוני, אתה ראית</w:t>
      </w:r>
      <w:r w:rsidR="00100897">
        <w:rPr>
          <w:rFonts w:hint="cs"/>
          <w:rtl/>
        </w:rPr>
        <w:t xml:space="preserve">, </w:t>
      </w:r>
      <w:r>
        <w:rPr>
          <w:rFonts w:hint="cs"/>
          <w:rtl/>
        </w:rPr>
        <w:t>גם הגשתי הסתייגויות בחוק הלאום</w:t>
      </w:r>
      <w:r w:rsidR="00100897">
        <w:rPr>
          <w:rFonts w:hint="cs"/>
          <w:rtl/>
        </w:rPr>
        <w:t>,</w:t>
      </w:r>
      <w:r>
        <w:rPr>
          <w:rFonts w:hint="cs"/>
          <w:rtl/>
        </w:rPr>
        <w:t xml:space="preserve"> א</w:t>
      </w:r>
      <w:bookmarkStart w:id="9529" w:name="_ETM_Q40_604447"/>
      <w:bookmarkEnd w:id="9529"/>
      <w:r>
        <w:rPr>
          <w:rFonts w:hint="cs"/>
          <w:rtl/>
        </w:rPr>
        <w:t xml:space="preserve">ז בבקשה </w:t>
      </w:r>
      <w:bookmarkStart w:id="9530" w:name="_ETM_Q40_605385"/>
      <w:bookmarkEnd w:id="9530"/>
      <w:r>
        <w:rPr>
          <w:rFonts w:hint="cs"/>
          <w:rtl/>
        </w:rPr>
        <w:t>ממך. אני מצביעה נגד</w:t>
      </w:r>
      <w:r w:rsidR="00100897">
        <w:rPr>
          <w:rFonts w:hint="cs"/>
          <w:rtl/>
        </w:rPr>
        <w:t>,</w:t>
      </w:r>
      <w:r>
        <w:rPr>
          <w:rFonts w:hint="cs"/>
          <w:rtl/>
        </w:rPr>
        <w:t xml:space="preserve"> גם בחוק הלאום.</w:t>
      </w:r>
    </w:p>
    <w:p w:rsidR="00A02B37" w:rsidRDefault="00A02B37" w:rsidP="006F51FD">
      <w:pPr>
        <w:rPr>
          <w:rtl/>
        </w:rPr>
      </w:pPr>
      <w:bookmarkStart w:id="9531" w:name="_ETM_Q40_608822"/>
      <w:bookmarkStart w:id="9532" w:name="_ETM_Q40_608901"/>
      <w:bookmarkEnd w:id="9531"/>
      <w:bookmarkEnd w:id="9532"/>
    </w:p>
    <w:bookmarkStart w:id="9533" w:name="_ETM_Q40_609276" w:displacedByCustomXml="next"/>
    <w:bookmarkEnd w:id="9533" w:displacedByCustomXml="next"/>
    <w:bookmarkStart w:id="9534" w:name="_ETM_Q40_609166" w:displacedByCustomXml="next"/>
    <w:bookmarkEnd w:id="9534" w:displacedByCustomXml="next"/>
    <w:sdt>
      <w:sdtPr>
        <w:rPr>
          <w:rtl/>
        </w:rPr>
        <w:alias w:val="קריאה"/>
        <w:tag w:val="&lt;ID&gt;4628&lt;/ID&gt;&lt;Name&gt;חסון יואל - המחנה הציוני&lt;/Name&gt;&lt;Data&gt;יואל חסון (המחנה הציוני)&lt;/Data&gt;&lt;Shortcut&gt;יוחס&lt;/Shortcut&gt;"/>
        <w:id w:val="-1241329007"/>
        <w:placeholder>
          <w:docPart w:val="021A9189564143C1AE3F10FF1AF0E527"/>
        </w:placeholder>
        <w15:color w:val="993366"/>
      </w:sdtPr>
      <w:sdtContent>
        <w:p w:rsidR="00A02B37" w:rsidRDefault="00A02B37" w:rsidP="006F51FD">
          <w:pPr>
            <w:pStyle w:val="af5"/>
            <w:keepNext/>
            <w:rPr>
              <w:rtl/>
            </w:rPr>
          </w:pPr>
          <w:r w:rsidRPr="001D51DE">
            <w:rPr>
              <w:rStyle w:val="afe"/>
              <w:color w:val="000000"/>
              <w:rtl/>
            </w:rPr>
            <w:t>יואל חסון (המחנה הציוני)</w:t>
          </w:r>
          <w:r w:rsidRPr="001D51DE">
            <w:rPr>
              <w:color w:val="000000"/>
              <w:rtl/>
            </w:rPr>
            <w:t>:</w:t>
          </w:r>
        </w:p>
      </w:sdtContent>
    </w:sdt>
    <w:p w:rsidR="00A02B37" w:rsidRDefault="00A02B37" w:rsidP="005719C7">
      <w:pPr>
        <w:rPr>
          <w:rtl/>
        </w:rPr>
      </w:pPr>
    </w:p>
    <w:p w:rsidR="00A02B37" w:rsidRDefault="00A02B37" w:rsidP="006F51FD">
      <w:pPr>
        <w:rPr>
          <w:rtl/>
        </w:rPr>
      </w:pPr>
      <w:bookmarkStart w:id="9535" w:name="_ETM_Q40_609697"/>
      <w:bookmarkStart w:id="9536" w:name="_ETM_Q40_609776"/>
      <w:bookmarkEnd w:id="9535"/>
      <w:bookmarkEnd w:id="9536"/>
      <w:r>
        <w:rPr>
          <w:rFonts w:hint="cs"/>
          <w:rtl/>
        </w:rPr>
        <w:t>כ</w:t>
      </w:r>
      <w:bookmarkStart w:id="9537" w:name="_ETM_Q40_610057"/>
      <w:bookmarkEnd w:id="9537"/>
      <w:r>
        <w:rPr>
          <w:rFonts w:hint="cs"/>
          <w:rtl/>
        </w:rPr>
        <w:t>י</w:t>
      </w:r>
      <w:bookmarkStart w:id="9538" w:name="_ETM_Q40_610151"/>
      <w:bookmarkEnd w:id="9538"/>
      <w:r>
        <w:rPr>
          <w:rFonts w:hint="cs"/>
          <w:rtl/>
        </w:rPr>
        <w:t xml:space="preserve"> ועדת שרים לחקיקה הייתה נגד ופתאום הם </w:t>
      </w:r>
      <w:bookmarkStart w:id="9539" w:name="_ETM_Q40_614322"/>
      <w:bookmarkEnd w:id="9539"/>
      <w:r>
        <w:rPr>
          <w:rFonts w:hint="cs"/>
          <w:rtl/>
        </w:rPr>
        <w:t>בעד. מאוד מוזר.</w:t>
      </w:r>
    </w:p>
    <w:p w:rsidR="00A02B37" w:rsidRDefault="00A02B37" w:rsidP="006F51FD">
      <w:pPr>
        <w:rPr>
          <w:rtl/>
        </w:rPr>
      </w:pPr>
      <w:bookmarkStart w:id="9540" w:name="_ETM_Q40_615947"/>
      <w:bookmarkStart w:id="9541" w:name="_ETM_Q40_616057"/>
      <w:bookmarkEnd w:id="9540"/>
      <w:bookmarkEnd w:id="9541"/>
    </w:p>
    <w:bookmarkStart w:id="9542" w:name="_ETM_Q40_616432" w:displacedByCustomXml="next"/>
    <w:bookmarkEnd w:id="9542" w:displacedByCustomXml="next"/>
    <w:bookmarkStart w:id="9543" w:name="_ETM_Q40_616354" w:displacedByCustomXml="next"/>
    <w:bookmarkEnd w:id="9543" w:displacedByCustomXml="next"/>
    <w:sdt>
      <w:sdtPr>
        <w:rPr>
          <w:rtl/>
        </w:rPr>
        <w:alias w:val="קריאה"/>
        <w:tag w:val="&lt;ID&gt;5156&lt;/ID&gt;&lt;Name&gt;דוד אמסלם - הליכוד&lt;/Name&gt;&lt;Data&gt;דוד אמסלם (הליכוד)&lt;/Data&gt;&lt;Shortcut&gt;דואמ&lt;/Shortcut&gt;"/>
        <w:id w:val="84734379"/>
        <w:placeholder>
          <w:docPart w:val="021A9189564143C1AE3F10FF1AF0E527"/>
        </w:placeholder>
        <w15:color w:val="993366"/>
      </w:sdtPr>
      <w:sdtContent>
        <w:p w:rsidR="00A02B37" w:rsidRDefault="00A02B37" w:rsidP="006F51FD">
          <w:pPr>
            <w:pStyle w:val="af5"/>
            <w:keepNext/>
            <w:rPr>
              <w:rtl/>
            </w:rPr>
          </w:pPr>
          <w:r w:rsidRPr="001D51DE">
            <w:rPr>
              <w:rStyle w:val="afe"/>
              <w:color w:val="000000"/>
              <w:rtl/>
            </w:rPr>
            <w:t>דוד אמסלם (הליכוד)</w:t>
          </w:r>
          <w:r w:rsidRPr="001D51DE">
            <w:rPr>
              <w:color w:val="000000"/>
              <w:rtl/>
            </w:rPr>
            <w:t>:</w:t>
          </w:r>
        </w:p>
      </w:sdtContent>
    </w:sdt>
    <w:p w:rsidR="00A02B37" w:rsidRDefault="00A02B37" w:rsidP="005719C7">
      <w:pPr>
        <w:rPr>
          <w:rtl/>
        </w:rPr>
      </w:pPr>
    </w:p>
    <w:p w:rsidR="00A02B37" w:rsidRPr="001D51DE" w:rsidRDefault="00100897" w:rsidP="00100897">
      <w:pPr>
        <w:rPr>
          <w:rtl/>
        </w:rPr>
      </w:pPr>
      <w:bookmarkStart w:id="9544" w:name="_ETM_Q40_617685"/>
      <w:bookmarkStart w:id="9545" w:name="_ETM_Q40_617755"/>
      <w:bookmarkEnd w:id="9544"/>
      <w:bookmarkEnd w:id="9545"/>
      <w:r>
        <w:rPr>
          <w:rFonts w:hint="cs"/>
          <w:rtl/>
        </w:rPr>
        <w:t xml:space="preserve">אורלי, אני אסביר לך משהו, </w:t>
      </w:r>
      <w:r w:rsidR="00A02B37">
        <w:rPr>
          <w:rFonts w:hint="cs"/>
          <w:rtl/>
        </w:rPr>
        <w:t xml:space="preserve">אני תמיד אומר את זה: הוא בא </w:t>
      </w:r>
      <w:r>
        <w:rPr>
          <w:rFonts w:hint="cs"/>
          <w:rtl/>
        </w:rPr>
        <w:t>מ</w:t>
      </w:r>
      <w:r w:rsidR="00A02B37">
        <w:rPr>
          <w:rFonts w:hint="cs"/>
          <w:rtl/>
        </w:rPr>
        <w:t>עולם המושגים שלו</w:t>
      </w:r>
      <w:r>
        <w:rPr>
          <w:rFonts w:hint="cs"/>
          <w:rtl/>
        </w:rPr>
        <w:t>;</w:t>
      </w:r>
      <w:r w:rsidR="00A02B37">
        <w:rPr>
          <w:rFonts w:hint="cs"/>
          <w:rtl/>
        </w:rPr>
        <w:t xml:space="preserve"> סוחר כל היום.</w:t>
      </w:r>
    </w:p>
    <w:p w:rsidR="00A02B37" w:rsidRDefault="00A02B37" w:rsidP="006F51FD">
      <w:pPr>
        <w:rPr>
          <w:rtl/>
        </w:rPr>
      </w:pPr>
      <w:bookmarkStart w:id="9546" w:name="_ETM_Q40_615539"/>
      <w:bookmarkStart w:id="9547" w:name="_ETM_Q40_616900"/>
      <w:bookmarkStart w:id="9548" w:name="_ETM_Q40_616994"/>
      <w:bookmarkStart w:id="9549" w:name="_ETM_Q40_617307"/>
      <w:bookmarkStart w:id="9550" w:name="_ETM_Q40_617385"/>
      <w:bookmarkEnd w:id="9546"/>
      <w:bookmarkEnd w:id="9547"/>
      <w:bookmarkEnd w:id="9548"/>
      <w:bookmarkEnd w:id="9549"/>
      <w:bookmarkEnd w:id="9550"/>
    </w:p>
    <w:bookmarkStart w:id="9551" w:name="_ETM_Q40_619814" w:displacedByCustomXml="next"/>
    <w:bookmarkEnd w:id="9551" w:displacedByCustomXml="next"/>
    <w:bookmarkStart w:id="9552" w:name="_ETM_Q40_619767" w:displacedByCustomXml="next"/>
    <w:bookmarkEnd w:id="9552" w:displacedByCustomXml="next"/>
    <w:sdt>
      <w:sdtPr>
        <w:rPr>
          <w:rtl/>
        </w:rPr>
        <w:alias w:val="דובר_המשך"/>
        <w:tag w:val="&lt;ID&gt;5566&lt;/ID&gt;&lt;Name&gt;אורלי לוי אבקסיס&lt;/Name&gt;&lt;Data&gt;אורלי לוי אבקסיס&lt;/Data&gt;&lt;Shortcut&gt;אולו&lt;/Shortcut&gt;"/>
        <w:id w:val="-1434589219"/>
        <w:placeholder>
          <w:docPart w:val="021A9189564143C1AE3F10FF1AF0E527"/>
        </w:placeholder>
        <w15:color w:val="993366"/>
      </w:sdtPr>
      <w:sdtContent>
        <w:p w:rsidR="00A02B37" w:rsidRDefault="00A02B37" w:rsidP="006F51FD">
          <w:pPr>
            <w:pStyle w:val="-"/>
            <w:keepNext/>
            <w:rPr>
              <w:rtl/>
            </w:rPr>
          </w:pPr>
          <w:r w:rsidRPr="001D51DE">
            <w:rPr>
              <w:rStyle w:val="afe"/>
              <w:color w:val="000000"/>
              <w:rtl/>
            </w:rPr>
            <w:t>אורלי לוי אבקסיס</w:t>
          </w:r>
          <w:r w:rsidRPr="001D51DE">
            <w:rPr>
              <w:color w:val="000000"/>
              <w:rtl/>
            </w:rPr>
            <w:t>:</w:t>
          </w:r>
        </w:p>
      </w:sdtContent>
    </w:sdt>
    <w:p w:rsidR="00A02B37" w:rsidRDefault="00A02B37" w:rsidP="005719C7">
      <w:pPr>
        <w:rPr>
          <w:rtl/>
        </w:rPr>
      </w:pPr>
    </w:p>
    <w:p w:rsidR="00A02B37" w:rsidRDefault="00A02B37" w:rsidP="00100897">
      <w:pPr>
        <w:rPr>
          <w:rtl/>
        </w:rPr>
      </w:pPr>
      <w:bookmarkStart w:id="9553" w:name="_ETM_Q40_622031"/>
      <w:bookmarkStart w:id="9554" w:name="_ETM_Q40_619650"/>
      <w:bookmarkStart w:id="9555" w:name="_ETM_Q40_619713"/>
      <w:bookmarkEnd w:id="9553"/>
      <w:bookmarkEnd w:id="9554"/>
      <w:bookmarkEnd w:id="9555"/>
      <w:r>
        <w:rPr>
          <w:rFonts w:hint="cs"/>
          <w:rtl/>
        </w:rPr>
        <w:t>תקשיב, א</w:t>
      </w:r>
      <w:bookmarkStart w:id="9556" w:name="_ETM_Q40_619979"/>
      <w:bookmarkEnd w:id="9556"/>
      <w:r>
        <w:rPr>
          <w:rFonts w:hint="cs"/>
          <w:rtl/>
        </w:rPr>
        <w:t>נ</w:t>
      </w:r>
      <w:bookmarkStart w:id="9557" w:name="_ETM_Q40_620088"/>
      <w:bookmarkEnd w:id="9557"/>
      <w:r>
        <w:rPr>
          <w:rFonts w:hint="cs"/>
          <w:rtl/>
        </w:rPr>
        <w:t>י לא סוחרת</w:t>
      </w:r>
      <w:r w:rsidR="00100897">
        <w:rPr>
          <w:rFonts w:hint="cs"/>
          <w:rtl/>
        </w:rPr>
        <w:t>, ויואל</w:t>
      </w:r>
      <w:r>
        <w:rPr>
          <w:rFonts w:hint="cs"/>
          <w:rtl/>
        </w:rPr>
        <w:t xml:space="preserve">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r w:rsidR="00100897">
        <w:rPr>
          <w:rFonts w:hint="cs"/>
          <w:rtl/>
        </w:rPr>
        <w:t>סוחרת</w:t>
      </w:r>
      <w:r>
        <w:rPr>
          <w:rFonts w:hint="cs"/>
          <w:rtl/>
        </w:rPr>
        <w:t>, ואני בן אדם ענייני</w:t>
      </w:r>
      <w:r w:rsidR="00100897">
        <w:rPr>
          <w:rFonts w:hint="cs"/>
          <w:rtl/>
        </w:rPr>
        <w:t>,</w:t>
      </w:r>
      <w:r>
        <w:rPr>
          <w:rFonts w:hint="cs"/>
          <w:rtl/>
        </w:rPr>
        <w:t xml:space="preserve"> ואני </w:t>
      </w:r>
      <w:bookmarkStart w:id="9558" w:name="_ETM_Q40_624994"/>
      <w:bookmarkEnd w:id="9558"/>
      <w:r>
        <w:rPr>
          <w:rFonts w:hint="cs"/>
          <w:rtl/>
        </w:rPr>
        <w:t xml:space="preserve">אומרת לך </w:t>
      </w:r>
      <w:r w:rsidR="00100897">
        <w:rPr>
          <w:rFonts w:hint="cs"/>
          <w:rtl/>
        </w:rPr>
        <w:t>ש</w:t>
      </w:r>
      <w:r>
        <w:rPr>
          <w:rFonts w:hint="cs"/>
          <w:rtl/>
        </w:rPr>
        <w:t>גם בחוק הלאום אני אצביע עניינית. ואני אומרת לך ש</w:t>
      </w:r>
      <w:r w:rsidR="00100897">
        <w:rPr>
          <w:rFonts w:hint="cs"/>
          <w:rtl/>
        </w:rPr>
        <w:t xml:space="preserve">בכל נושא ונושא אני אצביע </w:t>
      </w:r>
      <w:r>
        <w:rPr>
          <w:rFonts w:hint="cs"/>
          <w:rtl/>
        </w:rPr>
        <w:t>ענייני</w:t>
      </w:r>
      <w:r w:rsidR="00100897">
        <w:rPr>
          <w:rFonts w:hint="cs"/>
          <w:rtl/>
        </w:rPr>
        <w:t>ת</w:t>
      </w:r>
      <w:r>
        <w:rPr>
          <w:rFonts w:hint="cs"/>
          <w:rtl/>
        </w:rPr>
        <w:t xml:space="preserve">, </w:t>
      </w:r>
      <w:bookmarkStart w:id="9559" w:name="_ETM_Q40_640251"/>
      <w:bookmarkEnd w:id="9559"/>
      <w:r>
        <w:rPr>
          <w:rFonts w:hint="cs"/>
          <w:rtl/>
        </w:rPr>
        <w:t xml:space="preserve">ואם מישהו חושב שנתתי משהו בתמורה להציל את </w:t>
      </w:r>
      <w:bookmarkStart w:id="9560" w:name="_ETM_Q40_634916"/>
      <w:bookmarkEnd w:id="9560"/>
      <w:r>
        <w:rPr>
          <w:rFonts w:hint="cs"/>
          <w:rtl/>
        </w:rPr>
        <w:t xml:space="preserve">אותם קשישים שלא </w:t>
      </w:r>
      <w:bookmarkStart w:id="9561" w:name="_ETM_Q40_638203"/>
      <w:bookmarkEnd w:id="9561"/>
      <w:r w:rsidR="00100897">
        <w:rPr>
          <w:rFonts w:hint="cs"/>
          <w:rtl/>
        </w:rPr>
        <w:t xml:space="preserve">יודעים </w:t>
      </w:r>
      <w:r>
        <w:rPr>
          <w:rFonts w:hint="cs"/>
          <w:rtl/>
        </w:rPr>
        <w:t>שמגיע להם קצבאות</w:t>
      </w:r>
      <w:r w:rsidR="00100897">
        <w:rPr>
          <w:rFonts w:hint="cs"/>
          <w:rtl/>
        </w:rPr>
        <w:t>,</w:t>
      </w:r>
      <w:r>
        <w:rPr>
          <w:rFonts w:hint="cs"/>
          <w:rtl/>
        </w:rPr>
        <w:t xml:space="preserve"> אז אני רוצה להגיד לכם שאם האופוזיציה חושבת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9562" w:name="_ETM_Q40_638666"/>
      <w:bookmarkEnd w:id="9562"/>
    </w:p>
    <w:bookmarkStart w:id="9563" w:name="_ETM_Q40_636794" w:displacedByCustomXml="next"/>
    <w:bookmarkEnd w:id="9563" w:displacedByCustomXml="next"/>
    <w:bookmarkStart w:id="9564" w:name="_ETM_Q40_636739" w:displacedByCustomXml="next"/>
    <w:bookmarkEnd w:id="9564" w:displacedByCustomXml="next"/>
    <w:sdt>
      <w:sdtPr>
        <w:rPr>
          <w:rtl/>
        </w:rPr>
        <w:alias w:val="קריאה"/>
        <w:tag w:val="&lt;ID&gt;0&lt;/ID&gt;&lt;Name&gt;קריאות&lt;/Name&gt;&lt;Data&gt;קריאות&lt;/Data&gt;&lt;Shortcut&gt;&lt;/Shortcut&gt;"/>
        <w:id w:val="-1235318645"/>
        <w:placeholder>
          <w:docPart w:val="021A9189564143C1AE3F10FF1AF0E527"/>
        </w:placeholder>
        <w15:color w:val="993366"/>
      </w:sdtPr>
      <w:sdtContent>
        <w:p w:rsidR="00A02B37" w:rsidRDefault="00A02B37" w:rsidP="006F51FD">
          <w:pPr>
            <w:pStyle w:val="af5"/>
            <w:keepNext/>
            <w:rPr>
              <w:rtl/>
            </w:rPr>
          </w:pPr>
          <w:r w:rsidRPr="001D51DE">
            <w:rPr>
              <w:rStyle w:val="afe"/>
              <w:color w:val="000000"/>
              <w:rtl/>
            </w:rPr>
            <w:t>קריאות</w:t>
          </w:r>
          <w:r w:rsidRPr="001D51DE">
            <w:rPr>
              <w:color w:val="000000"/>
              <w:rtl/>
            </w:rPr>
            <w:t>:</w:t>
          </w:r>
        </w:p>
      </w:sdtContent>
    </w:sdt>
    <w:p w:rsidR="00A02B37" w:rsidRDefault="00A02B37" w:rsidP="005719C7">
      <w:pPr>
        <w:rPr>
          <w:rtl/>
        </w:rPr>
      </w:pPr>
    </w:p>
    <w:p w:rsidR="00A02B37" w:rsidRDefault="008C09CB" w:rsidP="006F51FD">
      <w:pPr>
        <w:rPr>
          <w:rtl/>
        </w:rPr>
      </w:pPr>
      <w:bookmarkStart w:id="9565" w:name="_ETM_Q40_640003"/>
      <w:bookmarkEnd w:id="9565"/>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sdt>
      <w:sdtPr>
        <w:rPr>
          <w:rtl/>
        </w:rPr>
        <w:alias w:val="יור"/>
        <w:tag w:val="&lt;ID&gt;5418&lt;/ID&gt;&lt;Name&gt;יחיאל חיליק בר - יו&quot;ר&lt;/Name&gt;&lt;Data&gt;יחיאל חיליק בר:&lt;/Data&gt;&lt;Shortcut&gt;&lt;/Shortcut&gt;"/>
        <w:id w:val="-2119834015"/>
        <w:placeholder>
          <w:docPart w:val="021A9189564143C1AE3F10FF1AF0E527"/>
        </w:placeholder>
        <w15:color w:val="993366"/>
      </w:sdtPr>
      <w:sdtContent>
        <w:p w:rsidR="00A02B37" w:rsidRDefault="00A02B37" w:rsidP="006F51FD">
          <w:pPr>
            <w:pStyle w:val="af6"/>
            <w:keepNext/>
            <w:rPr>
              <w:rtl/>
            </w:rPr>
          </w:pPr>
          <w:r w:rsidRPr="001D51DE">
            <w:rPr>
              <w:rStyle w:val="afe"/>
              <w:color w:val="000000"/>
              <w:rtl/>
            </w:rPr>
            <w:t>היו"ר יחיאל חיליק בר:</w:t>
          </w:r>
        </w:p>
      </w:sdtContent>
    </w:sdt>
    <w:p w:rsidR="00A02B37" w:rsidRDefault="00A02B37" w:rsidP="005719C7">
      <w:pPr>
        <w:rPr>
          <w:rtl/>
        </w:rPr>
      </w:pPr>
    </w:p>
    <w:p w:rsidR="00A02B37" w:rsidRDefault="00A02B37" w:rsidP="006F51FD">
      <w:pPr>
        <w:rPr>
          <w:rtl/>
        </w:rPr>
      </w:pPr>
      <w:r>
        <w:rPr>
          <w:rFonts w:hint="cs"/>
          <w:rtl/>
        </w:rPr>
        <w:t>אורלי</w:t>
      </w:r>
      <w:r w:rsidR="00100897">
        <w:rPr>
          <w:rFonts w:hint="cs"/>
          <w:rtl/>
        </w:rPr>
        <w:t>,</w:t>
      </w:r>
      <w:r>
        <w:rPr>
          <w:rFonts w:hint="cs"/>
          <w:rtl/>
        </w:rPr>
        <w:t xml:space="preserve"> תודה, תודה, תודה. את </w:t>
      </w:r>
      <w:bookmarkStart w:id="9566" w:name="_ETM_Q40_646527"/>
      <w:bookmarkEnd w:id="9566"/>
      <w:r>
        <w:rPr>
          <w:rFonts w:hint="cs"/>
          <w:rtl/>
        </w:rPr>
        <w:t xml:space="preserve">מעבר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A02B37" w:rsidRDefault="00A02B37" w:rsidP="006F51FD">
      <w:pPr>
        <w:rPr>
          <w:rtl/>
        </w:rPr>
      </w:pPr>
    </w:p>
    <w:sdt>
      <w:sdtPr>
        <w:rPr>
          <w:rtl/>
        </w:rPr>
        <w:alias w:val="דובר_המשך"/>
        <w:tag w:val="&lt;ID&gt;5566&lt;/ID&gt;&lt;Name&gt;אורלי לוי אבקסיס&lt;/Name&gt;&lt;Data&gt;אורלי לוי אבקסיס&lt;/Data&gt;&lt;Shortcut&gt;אולו&lt;/Shortcut&gt;"/>
        <w:id w:val="-2094766267"/>
        <w:placeholder>
          <w:docPart w:val="021A9189564143C1AE3F10FF1AF0E527"/>
        </w:placeholder>
        <w15:color w:val="993366"/>
      </w:sdtPr>
      <w:sdtContent>
        <w:p w:rsidR="00A02B37" w:rsidRDefault="00A02B37" w:rsidP="006F51FD">
          <w:pPr>
            <w:pStyle w:val="-"/>
            <w:keepNext/>
            <w:rPr>
              <w:rtl/>
            </w:rPr>
          </w:pPr>
          <w:r w:rsidRPr="00152228">
            <w:rPr>
              <w:rStyle w:val="afe"/>
              <w:color w:val="000000"/>
              <w:rtl/>
            </w:rPr>
            <w:t>אורלי לוי אבקסיס</w:t>
          </w:r>
          <w:r w:rsidRPr="00152228">
            <w:rPr>
              <w:color w:val="000000"/>
              <w:rtl/>
            </w:rPr>
            <w:t>:</w:t>
          </w:r>
        </w:p>
      </w:sdtContent>
    </w:sdt>
    <w:p w:rsidR="00A02B37" w:rsidRDefault="00A02B37" w:rsidP="005719C7">
      <w:pPr>
        <w:rPr>
          <w:rtl/>
        </w:rPr>
      </w:pPr>
    </w:p>
    <w:p w:rsidR="00A02B37" w:rsidRDefault="00A02B37" w:rsidP="006F51FD">
      <w:pPr>
        <w:rPr>
          <w:rtl/>
        </w:rPr>
      </w:pPr>
      <w:r>
        <w:rPr>
          <w:rFonts w:hint="cs"/>
          <w:rtl/>
        </w:rPr>
        <w:t xml:space="preserve">תודה רבה. לא, הוא ביקש שאני אודיע אם </w:t>
      </w:r>
      <w:bookmarkStart w:id="9567" w:name="_ETM_Q40_646000"/>
      <w:bookmarkEnd w:id="9567"/>
      <w:r>
        <w:rPr>
          <w:rFonts w:hint="cs"/>
          <w:rtl/>
        </w:rPr>
        <w:t>נתתי משהו.</w:t>
      </w:r>
    </w:p>
    <w:p w:rsidR="00A02B37" w:rsidRDefault="00A02B37" w:rsidP="006F51FD">
      <w:pPr>
        <w:rPr>
          <w:rtl/>
        </w:rPr>
      </w:pPr>
    </w:p>
    <w:sdt>
      <w:sdtPr>
        <w:rPr>
          <w:rtl/>
        </w:rPr>
        <w:alias w:val="קריאה"/>
        <w:tag w:val="&lt;ID&gt;4628&lt;/ID&gt;&lt;Name&gt;חסון יואל - המחנה הציוני&lt;/Name&gt;&lt;Data&gt;יואל חסון (המחנה הציוני)&lt;/Data&gt;&lt;Shortcut&gt;יוחס&lt;/Shortcut&gt;"/>
        <w:id w:val="-1215418511"/>
        <w:placeholder>
          <w:docPart w:val="6579683427714ECA857563C055CE0770"/>
        </w:placeholder>
        <w15:color w:val="993366"/>
      </w:sdtPr>
      <w:sdtContent>
        <w:p w:rsidR="00A02B37" w:rsidRDefault="00A02B37" w:rsidP="006F51FD">
          <w:pPr>
            <w:pStyle w:val="af5"/>
            <w:keepNext/>
            <w:rPr>
              <w:rtl/>
            </w:rPr>
          </w:pPr>
          <w:r w:rsidRPr="001D51DE">
            <w:rPr>
              <w:rStyle w:val="afe"/>
              <w:color w:val="000000"/>
              <w:rtl/>
            </w:rPr>
            <w:t>יואל חסון (המחנה הציוני)</w:t>
          </w:r>
          <w:r w:rsidRPr="001D51DE">
            <w:rPr>
              <w:color w:val="000000"/>
              <w:rtl/>
            </w:rPr>
            <w:t>:</w:t>
          </w:r>
        </w:p>
      </w:sdtContent>
    </w:sdt>
    <w:p w:rsidR="00A02B37" w:rsidRDefault="00A02B37" w:rsidP="005719C7">
      <w:pPr>
        <w:rPr>
          <w:rtl/>
        </w:rPr>
      </w:pPr>
    </w:p>
    <w:p w:rsidR="00A02B37" w:rsidRDefault="00A02B37" w:rsidP="006F51FD">
      <w:pPr>
        <w:rPr>
          <w:rtl/>
        </w:rPr>
      </w:pPr>
      <w:bookmarkStart w:id="9568" w:name="_ETM_Q40_640869"/>
      <w:bookmarkStart w:id="9569" w:name="_ETM_Q40_640978"/>
      <w:bookmarkEnd w:id="9568"/>
      <w:bookmarkEnd w:id="9569"/>
      <w:r>
        <w:rPr>
          <w:rFonts w:hint="cs"/>
          <w:rtl/>
        </w:rPr>
        <w:t>א</w:t>
      </w:r>
      <w:bookmarkStart w:id="9570" w:name="_ETM_Q40_641260"/>
      <w:bookmarkEnd w:id="9570"/>
      <w:r>
        <w:rPr>
          <w:rFonts w:hint="cs"/>
          <w:rtl/>
        </w:rPr>
        <w:t xml:space="preserve">ני </w:t>
      </w:r>
      <w:bookmarkStart w:id="9571" w:name="_ETM_Q40_641385"/>
      <w:bookmarkEnd w:id="9571"/>
      <w:r>
        <w:rPr>
          <w:rFonts w:hint="cs"/>
          <w:rtl/>
        </w:rPr>
        <w:t xml:space="preserve">מסכים שמגיע. בסדר. אמרת את </w:t>
      </w:r>
      <w:bookmarkStart w:id="9572" w:name="_ETM_Q40_644556"/>
      <w:bookmarkEnd w:id="9572"/>
      <w:r>
        <w:rPr>
          <w:rFonts w:hint="cs"/>
          <w:rtl/>
        </w:rPr>
        <w:t xml:space="preserve">זה, </w:t>
      </w:r>
      <w:bookmarkStart w:id="9573" w:name="_ETM_Q40_644760"/>
      <w:bookmarkEnd w:id="9573"/>
      <w:r>
        <w:rPr>
          <w:rFonts w:hint="cs"/>
          <w:rtl/>
        </w:rPr>
        <w:t>ז</w:t>
      </w:r>
      <w:bookmarkStart w:id="9574" w:name="_ETM_Q40_644978"/>
      <w:bookmarkEnd w:id="9574"/>
      <w:r>
        <w:rPr>
          <w:rFonts w:hint="cs"/>
          <w:rtl/>
        </w:rPr>
        <w:t>ה טוב.</w:t>
      </w:r>
    </w:p>
    <w:p w:rsidR="00A02B37" w:rsidRDefault="00A02B37" w:rsidP="006F51FD">
      <w:pPr>
        <w:rPr>
          <w:rtl/>
        </w:rPr>
      </w:pPr>
    </w:p>
    <w:bookmarkStart w:id="9575" w:name="_ETM_Q40_649353" w:displacedByCustomXml="next"/>
    <w:bookmarkEnd w:id="9575" w:displacedByCustomXml="next"/>
    <w:bookmarkStart w:id="9576" w:name="_ETM_Q40_649256" w:displacedByCustomXml="next"/>
    <w:bookmarkEnd w:id="9576" w:displacedByCustomXml="next"/>
    <w:sdt>
      <w:sdtPr>
        <w:rPr>
          <w:rtl/>
        </w:rPr>
        <w:alias w:val="יור"/>
        <w:tag w:val="&lt;ID&gt;5418&lt;/ID&gt;&lt;Name&gt;יחיאל חיליק בר - יו&quot;ר&lt;/Name&gt;&lt;Data&gt;יחיאל חיליק בר:&lt;/Data&gt;&lt;Shortcut&gt;&lt;/Shortcut&gt;"/>
        <w:id w:val="370817478"/>
        <w:placeholder>
          <w:docPart w:val="021A9189564143C1AE3F10FF1AF0E527"/>
        </w:placeholder>
        <w15:color w:val="993366"/>
      </w:sdtPr>
      <w:sdtContent>
        <w:p w:rsidR="00A02B37" w:rsidRDefault="00A02B37" w:rsidP="006F51FD">
          <w:pPr>
            <w:pStyle w:val="af6"/>
            <w:keepNext/>
            <w:rPr>
              <w:rtl/>
            </w:rPr>
          </w:pPr>
          <w:r w:rsidRPr="00152228">
            <w:rPr>
              <w:rStyle w:val="afe"/>
              <w:color w:val="000000"/>
              <w:rtl/>
            </w:rPr>
            <w:t>היו"ר יחיאל חיליק בר:</w:t>
          </w:r>
        </w:p>
      </w:sdtContent>
    </w:sdt>
    <w:p w:rsidR="00A02B37" w:rsidRDefault="00A02B37" w:rsidP="005719C7">
      <w:pPr>
        <w:rPr>
          <w:rtl/>
        </w:rPr>
      </w:pPr>
    </w:p>
    <w:p w:rsidR="00A02B37" w:rsidRDefault="00A02B37" w:rsidP="006F51FD">
      <w:pPr>
        <w:rPr>
          <w:rtl/>
        </w:rPr>
      </w:pPr>
      <w:r>
        <w:rPr>
          <w:rFonts w:hint="cs"/>
          <w:rtl/>
        </w:rPr>
        <w:t>גם אם</w:t>
      </w:r>
      <w:bookmarkStart w:id="9577" w:name="_ETM_Q40_644614"/>
      <w:bookmarkEnd w:id="9577"/>
      <w:r>
        <w:rPr>
          <w:rFonts w:hint="cs"/>
          <w:rtl/>
        </w:rPr>
        <w:t xml:space="preserve"> יואל מבקש אז לא נעבור על התקנון.</w:t>
      </w:r>
    </w:p>
    <w:p w:rsidR="00A02B37" w:rsidRDefault="00A02B37" w:rsidP="006F51FD">
      <w:pPr>
        <w:rPr>
          <w:rtl/>
        </w:rPr>
      </w:pPr>
      <w:bookmarkStart w:id="9578" w:name="_ETM_Q40_653254"/>
      <w:bookmarkStart w:id="9579" w:name="_ETM_Q40_653344"/>
      <w:bookmarkEnd w:id="9578"/>
      <w:bookmarkEnd w:id="9579"/>
    </w:p>
    <w:p w:rsidR="00A02B37" w:rsidRDefault="00A02B37" w:rsidP="006F51FD">
      <w:pPr>
        <w:rPr>
          <w:rtl/>
        </w:rPr>
      </w:pPr>
      <w:bookmarkStart w:id="9580" w:name="_ETM_Q40_638900"/>
      <w:bookmarkStart w:id="9581" w:name="_ETM_Q40_639182"/>
      <w:bookmarkStart w:id="9582" w:name="_ETM_Q40_639275"/>
      <w:bookmarkStart w:id="9583" w:name="_ETM_Q40_645885"/>
      <w:bookmarkStart w:id="9584" w:name="_ETM_Q40_646010"/>
      <w:bookmarkStart w:id="9585" w:name="_ETM_Q40_646385"/>
      <w:bookmarkStart w:id="9586" w:name="_ETM_Q40_646306"/>
      <w:bookmarkStart w:id="9587" w:name="_ETM_Q40_647963"/>
      <w:bookmarkStart w:id="9588" w:name="_ETM_Q40_650041"/>
      <w:bookmarkStart w:id="9589" w:name="_ETM_Q40_650166"/>
      <w:bookmarkStart w:id="9590" w:name="_ETM_Q40_650447"/>
      <w:bookmarkEnd w:id="9580"/>
      <w:bookmarkEnd w:id="9581"/>
      <w:bookmarkEnd w:id="9582"/>
      <w:bookmarkEnd w:id="9583"/>
      <w:bookmarkEnd w:id="9584"/>
      <w:bookmarkEnd w:id="9585"/>
      <w:bookmarkEnd w:id="9586"/>
      <w:bookmarkEnd w:id="9587"/>
      <w:bookmarkEnd w:id="9588"/>
      <w:bookmarkEnd w:id="9589"/>
      <w:bookmarkEnd w:id="9590"/>
      <w:r>
        <w:rPr>
          <w:rFonts w:hint="cs"/>
          <w:rtl/>
        </w:rPr>
        <w:t>ח</w:t>
      </w:r>
      <w:bookmarkStart w:id="9591" w:name="_ETM_Q40_650556"/>
      <w:bookmarkEnd w:id="9591"/>
      <w:r>
        <w:rPr>
          <w:rFonts w:hint="cs"/>
          <w:rtl/>
        </w:rPr>
        <w:t xml:space="preserve">ברות וחברים, נא לשבת. אנחנו </w:t>
      </w:r>
      <w:bookmarkStart w:id="9592" w:name="_ETM_Q40_653822"/>
      <w:bookmarkEnd w:id="9592"/>
      <w:r>
        <w:rPr>
          <w:rFonts w:hint="cs"/>
          <w:rtl/>
        </w:rPr>
        <w:t xml:space="preserve">עוברים להצבעה בקריאה טרומית על הצעת חוק הביטוח הלאומי (תיקון </w:t>
      </w:r>
      <w:r w:rsidR="008C09CB">
        <w:rPr>
          <w:rtl/>
        </w:rPr>
        <w:t>–</w:t>
      </w:r>
      <w:r>
        <w:rPr>
          <w:rFonts w:hint="cs"/>
          <w:rtl/>
        </w:rPr>
        <w:t xml:space="preserve"> משלוח הודעה בדבר זכאות המבוטח)</w:t>
      </w:r>
      <w:r w:rsidRPr="00C22B42">
        <w:rPr>
          <w:rFonts w:hint="cs"/>
          <w:rtl/>
        </w:rPr>
        <w:t xml:space="preserve"> </w:t>
      </w:r>
      <w:r>
        <w:rPr>
          <w:rFonts w:hint="cs"/>
          <w:rtl/>
        </w:rPr>
        <w:t>התשע"ז</w:t>
      </w:r>
      <w:r w:rsidR="008C09CB">
        <w:rPr>
          <w:rFonts w:hint="eastAsia"/>
          <w:rtl/>
        </w:rPr>
        <w:t>–</w:t>
      </w:r>
      <w:r>
        <w:rPr>
          <w:rFonts w:hint="cs"/>
          <w:rtl/>
        </w:rPr>
        <w:t xml:space="preserve">2017. נא להצביע. מי בעד? מי </w:t>
      </w:r>
      <w:bookmarkStart w:id="9593" w:name="_ETM_Q40_664676"/>
      <w:bookmarkEnd w:id="9593"/>
      <w:r>
        <w:rPr>
          <w:rFonts w:hint="cs"/>
          <w:rtl/>
        </w:rPr>
        <w:t>נגד? ההצבעה החלה.</w:t>
      </w:r>
    </w:p>
    <w:p w:rsidR="00A02B37" w:rsidRDefault="00A02B37" w:rsidP="006F51FD">
      <w:pPr>
        <w:rPr>
          <w:rtl/>
        </w:rPr>
      </w:pPr>
      <w:bookmarkStart w:id="9594" w:name="_ETM_Q40_660822"/>
      <w:bookmarkEnd w:id="9594"/>
    </w:p>
    <w:p w:rsidR="00A02B37" w:rsidRDefault="00A02B37" w:rsidP="006F51FD">
      <w:pPr>
        <w:pStyle w:val="af1"/>
        <w:keepNext/>
        <w:rPr>
          <w:rtl/>
        </w:rPr>
      </w:pPr>
      <w:bookmarkStart w:id="9595" w:name="_ETM_Q40_661010"/>
      <w:bookmarkStart w:id="9596" w:name="_ETM_Q40_661291"/>
      <w:bookmarkStart w:id="9597" w:name="_ETM_Q40_661369"/>
      <w:bookmarkEnd w:id="9595"/>
      <w:bookmarkEnd w:id="9596"/>
      <w:bookmarkEnd w:id="9597"/>
      <w:r>
        <w:rPr>
          <w:rtl/>
        </w:rPr>
        <w:t>הצבעה מס'</w:t>
      </w:r>
      <w:r>
        <w:rPr>
          <w:rFonts w:hint="cs"/>
          <w:rtl/>
        </w:rPr>
        <w:t xml:space="preserve"> </w:t>
      </w:r>
      <w:bookmarkStart w:id="9598" w:name="_ETM_Q40_687338"/>
      <w:bookmarkEnd w:id="9598"/>
      <w:r>
        <w:rPr>
          <w:rFonts w:hint="cs"/>
          <w:rtl/>
        </w:rPr>
        <w:t>17</w:t>
      </w:r>
    </w:p>
    <w:p w:rsidR="00A02B37" w:rsidRDefault="00A02B37" w:rsidP="006F51FD">
      <w:pPr>
        <w:pStyle w:val="--"/>
        <w:keepNext/>
        <w:rPr>
          <w:rtl/>
        </w:rPr>
      </w:pPr>
    </w:p>
    <w:p w:rsidR="00A02B37" w:rsidRDefault="00A02B37" w:rsidP="006F51FD">
      <w:pPr>
        <w:pStyle w:val="--"/>
        <w:keepNext/>
        <w:rPr>
          <w:rtl/>
        </w:rPr>
      </w:pPr>
      <w:r>
        <w:rPr>
          <w:rtl/>
        </w:rPr>
        <w:t xml:space="preserve">בעד ההצעה להעביר את הצעת החוק לוועדה </w:t>
      </w:r>
      <w:r w:rsidR="008C09CB">
        <w:rPr>
          <w:rtl/>
        </w:rPr>
        <w:t>–</w:t>
      </w:r>
      <w:r>
        <w:rPr>
          <w:rFonts w:hint="cs"/>
          <w:rtl/>
        </w:rPr>
        <w:t xml:space="preserve"> 29</w:t>
      </w:r>
    </w:p>
    <w:p w:rsidR="00A02B37" w:rsidRDefault="00A02B37" w:rsidP="006F51FD">
      <w:pPr>
        <w:pStyle w:val="--"/>
        <w:keepNext/>
        <w:rPr>
          <w:rtl/>
        </w:rPr>
      </w:pPr>
      <w:r>
        <w:rPr>
          <w:rtl/>
        </w:rPr>
        <w:t xml:space="preserve">נגד </w:t>
      </w:r>
      <w:r w:rsidR="008C09CB">
        <w:rPr>
          <w:rtl/>
        </w:rPr>
        <w:t>–</w:t>
      </w:r>
      <w:r>
        <w:rPr>
          <w:rtl/>
        </w:rPr>
        <w:t xml:space="preserve"> </w:t>
      </w:r>
      <w:r>
        <w:rPr>
          <w:rFonts w:hint="cs"/>
          <w:rtl/>
        </w:rPr>
        <w:t>אין</w:t>
      </w:r>
    </w:p>
    <w:p w:rsidR="00A02B37" w:rsidRDefault="00A02B37" w:rsidP="006F51FD">
      <w:pPr>
        <w:pStyle w:val="--"/>
        <w:keepNext/>
        <w:rPr>
          <w:rtl/>
        </w:rPr>
      </w:pPr>
      <w:r>
        <w:rPr>
          <w:rtl/>
        </w:rPr>
        <w:t xml:space="preserve">נמנעים </w:t>
      </w:r>
      <w:r w:rsidR="008C09CB">
        <w:rPr>
          <w:rtl/>
        </w:rPr>
        <w:t>–</w:t>
      </w:r>
      <w:r>
        <w:rPr>
          <w:rtl/>
        </w:rPr>
        <w:t xml:space="preserve"> </w:t>
      </w:r>
      <w:r>
        <w:rPr>
          <w:rFonts w:hint="cs"/>
          <w:rtl/>
        </w:rPr>
        <w:t>1</w:t>
      </w:r>
    </w:p>
    <w:p w:rsidR="00A02B37" w:rsidRDefault="00A02B37" w:rsidP="006F51FD">
      <w:pPr>
        <w:pStyle w:val="af2"/>
        <w:rPr>
          <w:rtl/>
        </w:rPr>
      </w:pPr>
      <w:r>
        <w:rPr>
          <w:rtl/>
        </w:rPr>
        <w:t>ההצעה להעביר את הצעת חוק</w:t>
      </w:r>
      <w:bookmarkStart w:id="9599" w:name="_ETM_Q40_666025"/>
      <w:bookmarkEnd w:id="9599"/>
      <w:r>
        <w:rPr>
          <w:rFonts w:hint="cs"/>
          <w:rtl/>
        </w:rPr>
        <w:t xml:space="preserve"> הביטוח הלאומי (תיקון </w:t>
      </w:r>
      <w:r w:rsidR="008C09CB">
        <w:rPr>
          <w:rtl/>
        </w:rPr>
        <w:t>–</w:t>
      </w:r>
      <w:r>
        <w:rPr>
          <w:rFonts w:hint="cs"/>
          <w:rtl/>
        </w:rPr>
        <w:t xml:space="preserve"> משלוח הודעה בדבר זכאות המבוטח), התשע"ז</w:t>
      </w:r>
      <w:r w:rsidR="008C09CB">
        <w:rPr>
          <w:rFonts w:hint="eastAsia"/>
          <w:rtl/>
        </w:rPr>
        <w:t>–</w:t>
      </w:r>
      <w:r>
        <w:rPr>
          <w:rFonts w:hint="cs"/>
          <w:rtl/>
        </w:rPr>
        <w:t>2017, לוועדת העבודה, הרווחה והבריאות נתקבלה.</w:t>
      </w:r>
    </w:p>
    <w:p w:rsidR="00A02B37" w:rsidRDefault="00A02B37" w:rsidP="006F51FD">
      <w:pPr>
        <w:rPr>
          <w:rtl/>
        </w:rPr>
      </w:pPr>
      <w:bookmarkStart w:id="9600" w:name="_ETM_Q40_664181"/>
      <w:bookmarkStart w:id="9601" w:name="_ETM_Q40_664289"/>
      <w:bookmarkStart w:id="9602" w:name="_ETM_Q40_664524"/>
      <w:bookmarkEnd w:id="9600"/>
      <w:bookmarkEnd w:id="9601"/>
      <w:bookmarkEnd w:id="9602"/>
    </w:p>
    <w:bookmarkStart w:id="9603" w:name="_ETM_Q40_664585" w:displacedByCustomXml="next"/>
    <w:bookmarkEnd w:id="9603" w:displacedByCustomXml="next"/>
    <w:sdt>
      <w:sdtPr>
        <w:rPr>
          <w:rtl/>
        </w:rPr>
        <w:alias w:val="יור"/>
        <w:tag w:val="&lt;ID&gt;5418&lt;/ID&gt;&lt;Name&gt;יחיאל חיליק בר - יו&quot;ר&lt;/Name&gt;&lt;Data&gt;יחיאל חיליק בר:&lt;/Data&gt;&lt;Shortcut&gt;&lt;/Shortcut&gt;"/>
        <w:id w:val="-210582672"/>
        <w:placeholder>
          <w:docPart w:val="021A9189564143C1AE3F10FF1AF0E527"/>
        </w:placeholder>
        <w15:color w:val="993366"/>
      </w:sdtPr>
      <w:sdtContent>
        <w:p w:rsidR="00A02B37" w:rsidRDefault="00A02B37" w:rsidP="006F51FD">
          <w:pPr>
            <w:pStyle w:val="af6"/>
            <w:keepNext/>
            <w:rPr>
              <w:rtl/>
            </w:rPr>
          </w:pPr>
          <w:r w:rsidRPr="00C1349C">
            <w:rPr>
              <w:rStyle w:val="afe"/>
              <w:color w:val="000000"/>
              <w:rtl/>
            </w:rPr>
            <w:t>היו"ר יחיאל חיליק בר:</w:t>
          </w:r>
        </w:p>
      </w:sdtContent>
    </w:sdt>
    <w:p w:rsidR="00A02B37" w:rsidRDefault="00A02B37" w:rsidP="005719C7">
      <w:pPr>
        <w:rPr>
          <w:rtl/>
        </w:rPr>
      </w:pPr>
    </w:p>
    <w:p w:rsidR="00A02B37" w:rsidRDefault="00A02B37" w:rsidP="006F51FD">
      <w:pPr>
        <w:rPr>
          <w:rtl/>
        </w:rPr>
      </w:pPr>
      <w:bookmarkStart w:id="9604" w:name="_ETM_Q40_665554"/>
      <w:bookmarkEnd w:id="9604"/>
      <w:r>
        <w:rPr>
          <w:rFonts w:hint="cs"/>
          <w:rtl/>
        </w:rPr>
        <w:t xml:space="preserve">29 בעד, ללא מתנגדים, עם נמנע אחד. אני </w:t>
      </w:r>
      <w:bookmarkStart w:id="9605" w:name="_ETM_Q40_683637"/>
      <w:bookmarkEnd w:id="9605"/>
      <w:r>
        <w:rPr>
          <w:rFonts w:hint="cs"/>
          <w:rtl/>
        </w:rPr>
        <w:t xml:space="preserve">קובע שהצעת החוק עברה בקריאה טרומית והיא תגיע לוועדת העבודה, </w:t>
      </w:r>
      <w:bookmarkStart w:id="9606" w:name="_ETM_Q40_683642"/>
      <w:bookmarkEnd w:id="9606"/>
      <w:r>
        <w:rPr>
          <w:rFonts w:hint="cs"/>
          <w:rtl/>
        </w:rPr>
        <w:t>הרווחה והבריאות להכנתה לקריאה ראשונה.</w:t>
      </w:r>
    </w:p>
    <w:p w:rsidR="00A02B37" w:rsidRDefault="00A02B37" w:rsidP="006F51FD">
      <w:pPr>
        <w:rPr>
          <w:rtl/>
        </w:rPr>
      </w:pPr>
      <w:bookmarkStart w:id="9607" w:name="_ETM_Q40_689961"/>
      <w:bookmarkStart w:id="9608" w:name="_ETM_Q40_690083"/>
      <w:bookmarkEnd w:id="9607"/>
      <w:bookmarkEnd w:id="9608"/>
    </w:p>
    <w:p w:rsidR="00A02B37" w:rsidRPr="00C1349C" w:rsidRDefault="00A02B37" w:rsidP="006F51FD">
      <w:pPr>
        <w:rPr>
          <w:rtl/>
        </w:rPr>
      </w:pPr>
      <w:bookmarkStart w:id="9609" w:name="_ETM_Q40_690393"/>
      <w:bookmarkStart w:id="9610" w:name="_ETM_Q40_690452"/>
      <w:bookmarkEnd w:id="9609"/>
      <w:bookmarkEnd w:id="9610"/>
      <w:r>
        <w:rPr>
          <w:rFonts w:hint="cs"/>
          <w:rtl/>
        </w:rPr>
        <w:t>אני מוסיף את חברת הכנסת יעל כהן-פארן, לפרוטוקול, הצבעה בעד.</w:t>
      </w:r>
    </w:p>
    <w:p w:rsidR="00A02B37" w:rsidRDefault="00A02B37" w:rsidP="006F51FD">
      <w:pPr>
        <w:rPr>
          <w:rtl/>
        </w:rPr>
      </w:pPr>
      <w:bookmarkStart w:id="9611" w:name="_ETM_Q40_690416"/>
      <w:bookmarkEnd w:id="9611"/>
    </w:p>
    <w:p w:rsidR="00A02B37" w:rsidRDefault="00A02B37" w:rsidP="006F51FD">
      <w:bookmarkStart w:id="9612" w:name="_ETM_Q40_690572"/>
      <w:bookmarkStart w:id="9613" w:name="_ETM_Q40_690853"/>
      <w:bookmarkStart w:id="9614" w:name="_ETM_Q40_690916"/>
      <w:bookmarkEnd w:id="9612"/>
      <w:bookmarkEnd w:id="9613"/>
      <w:bookmarkEnd w:id="9614"/>
    </w:p>
    <w:bookmarkStart w:id="9615" w:name="_Toc519166126" w:displacedByCustomXml="next"/>
    <w:bookmarkStart w:id="9616" w:name="_Toc519164697" w:displacedByCustomXml="next"/>
    <w:sdt>
      <w:sdtPr>
        <w:rPr>
          <w:rtl/>
        </w:rPr>
        <w:alias w:val="נושא"/>
        <w:tag w:val="&lt;ID&gt;0&lt;/ID&gt;&lt;Name&gt;מסמכים שהונחו על שולחן הכנסת&lt;/Name&gt;&lt;Data&gt;מסמכים שהונחו על שולחן הכנסת&lt;/Data&gt;"/>
        <w:id w:val="-1971962414"/>
        <w:placeholder>
          <w:docPart w:val="021A9189564143C1AE3F10FF1AF0E527"/>
        </w:placeholder>
        <w15:color w:val="993366"/>
      </w:sdtPr>
      <w:sdtContent>
        <w:p w:rsidR="00A02B37" w:rsidRDefault="00A02B37" w:rsidP="006F51FD">
          <w:pPr>
            <w:pStyle w:val="a6"/>
            <w:rPr>
              <w:rtl/>
            </w:rPr>
          </w:pPr>
          <w:r w:rsidRPr="00307A9E">
            <w:rPr>
              <w:rStyle w:val="afe"/>
              <w:color w:val="000000"/>
              <w:rtl/>
            </w:rPr>
            <w:t>מסמכים שהונחו על שולחן הכנסת</w:t>
          </w:r>
        </w:p>
      </w:sdtContent>
    </w:sdt>
    <w:bookmarkEnd w:id="9615" w:displacedByCustomXml="prev"/>
    <w:bookmarkEnd w:id="9616" w:displacedByCustomXml="prev"/>
    <w:p w:rsidR="00A02B37" w:rsidRDefault="00A02B37" w:rsidP="005719C7">
      <w:pPr>
        <w:rPr>
          <w:rtl/>
        </w:rPr>
      </w:pPr>
    </w:p>
    <w:bookmarkStart w:id="9617" w:name="_ETM_Q40_701791" w:displacedByCustomXml="next"/>
    <w:bookmarkEnd w:id="9617" w:displacedByCustomXml="next"/>
    <w:bookmarkStart w:id="9618" w:name="_ETM_Q40_702072" w:displacedByCustomXml="next"/>
    <w:bookmarkEnd w:id="9618" w:displacedByCustomXml="next"/>
    <w:bookmarkStart w:id="9619" w:name="_ETM_Q40_702150" w:displacedByCustomXml="next"/>
    <w:bookmarkEnd w:id="9619" w:displacedByCustomXml="next"/>
    <w:bookmarkStart w:id="9620" w:name="_ETM_Q40_702432" w:displacedByCustomXml="next"/>
    <w:bookmarkEnd w:id="9620" w:displacedByCustomXml="next"/>
    <w:bookmarkStart w:id="9621" w:name="_ETM_Q40_702494" w:displacedByCustomXml="next"/>
    <w:bookmarkEnd w:id="9621" w:displacedByCustomXml="next"/>
    <w:sdt>
      <w:sdtPr>
        <w:rPr>
          <w:rtl/>
        </w:rPr>
        <w:alias w:val="יור"/>
        <w:tag w:val="&lt;ID&gt;5418&lt;/ID&gt;&lt;Name&gt;יחיאל חיליק בר - יו&quot;ר&lt;/Name&gt;&lt;Data&gt;יחיאל חיליק בר:&lt;/Data&gt;&lt;Shortcut&gt;&lt;/Shortcut&gt;"/>
        <w:id w:val="-1813324738"/>
        <w:placeholder>
          <w:docPart w:val="021A9189564143C1AE3F10FF1AF0E527"/>
        </w:placeholder>
        <w15:color w:val="993366"/>
      </w:sdtPr>
      <w:sdtContent>
        <w:p w:rsidR="00A02B37" w:rsidRDefault="00A02B37" w:rsidP="006F51FD">
          <w:pPr>
            <w:pStyle w:val="af6"/>
            <w:keepNext/>
            <w:rPr>
              <w:rtl/>
            </w:rPr>
          </w:pPr>
          <w:r w:rsidRPr="00307A9E">
            <w:rPr>
              <w:rStyle w:val="afe"/>
              <w:color w:val="000000"/>
              <w:rtl/>
            </w:rPr>
            <w:t>היו"ר יחיאל חיליק בר:</w:t>
          </w:r>
        </w:p>
      </w:sdtContent>
    </w:sdt>
    <w:p w:rsidR="00A02B37" w:rsidRDefault="00A02B37" w:rsidP="005719C7">
      <w:pPr>
        <w:rPr>
          <w:rtl/>
        </w:rPr>
      </w:pPr>
    </w:p>
    <w:p w:rsidR="00A02B37" w:rsidRPr="00C1349C" w:rsidRDefault="00A02B37" w:rsidP="006F51FD">
      <w:pPr>
        <w:rPr>
          <w:rtl/>
        </w:rPr>
      </w:pPr>
      <w:r>
        <w:rPr>
          <w:rFonts w:hint="cs"/>
          <w:rtl/>
        </w:rPr>
        <w:t>הודעה למזכירת הכנסת. בבקשה, גברתי.</w:t>
      </w:r>
    </w:p>
    <w:p w:rsidR="00A02B37" w:rsidRDefault="00A02B37" w:rsidP="006F51FD">
      <w:pPr>
        <w:keepNext/>
        <w:rPr>
          <w:rtl/>
        </w:rPr>
      </w:pPr>
      <w:bookmarkStart w:id="9622" w:name="_ETM_Q40_703807"/>
      <w:bookmarkEnd w:id="9622"/>
    </w:p>
    <w:bookmarkStart w:id="9623" w:name="_Toc519166127" w:displacedByCustomXml="next"/>
    <w:bookmarkStart w:id="9624" w:name="_Toc519164698" w:displacedByCustomXml="next"/>
    <w:sdt>
      <w:sdtPr>
        <w:rPr>
          <w:rtl/>
        </w:rPr>
        <w:alias w:val="דובר"/>
        <w:tag w:val="&lt;ID&gt;4926&lt;/ID&gt;&lt;Name&gt;ירדנה מלר-הורוביץ - מזכירת הכנסת&lt;/Name&gt;&lt;Data&gt;מזכירת הכנסת ירדנה מלר-הורוביץ&lt;/Data&gt;&lt;Shortcut&gt;ירמל&lt;/Shortcut&gt;&lt;MemberID&gt;2425&lt;/MemberID&gt;"/>
        <w:id w:val="57679023"/>
        <w:placeholder>
          <w:docPart w:val="021A9189564143C1AE3F10FF1AF0E527"/>
        </w:placeholder>
        <w15:color w:val="993366"/>
      </w:sdtPr>
      <w:sdtContent>
        <w:p w:rsidR="00A02B37" w:rsidRDefault="00A02B37" w:rsidP="006F51FD">
          <w:pPr>
            <w:pStyle w:val="a4"/>
            <w:keepNext/>
            <w:rPr>
              <w:rtl/>
            </w:rPr>
          </w:pPr>
          <w:r w:rsidRPr="00307A9E">
            <w:rPr>
              <w:rStyle w:val="afe"/>
              <w:color w:val="000000"/>
              <w:rtl/>
            </w:rPr>
            <w:t>מזכירת הכנסת ירדנה מלר-הורוביץ</w:t>
          </w:r>
          <w:r w:rsidRPr="00307A9E">
            <w:rPr>
              <w:color w:val="000000"/>
              <w:rtl/>
            </w:rPr>
            <w:t>:</w:t>
          </w:r>
        </w:p>
      </w:sdtContent>
    </w:sdt>
    <w:bookmarkEnd w:id="9623" w:displacedByCustomXml="prev"/>
    <w:bookmarkEnd w:id="9624" w:displacedByCustomXml="prev"/>
    <w:p w:rsidR="00A02B37" w:rsidRDefault="00A02B37" w:rsidP="005719C7">
      <w:pPr>
        <w:rPr>
          <w:rtl/>
        </w:rPr>
      </w:pPr>
    </w:p>
    <w:p w:rsidR="00A02B37" w:rsidRDefault="00A02B37" w:rsidP="006F51FD">
      <w:pPr>
        <w:rPr>
          <w:rtl/>
        </w:rPr>
      </w:pPr>
      <w:bookmarkStart w:id="9625" w:name="_ETM_Q40_707213"/>
      <w:bookmarkEnd w:id="9625"/>
      <w:r>
        <w:rPr>
          <w:rFonts w:hint="cs"/>
          <w:rtl/>
        </w:rPr>
        <w:t xml:space="preserve">ברשות יושב ראש הישיבה, הינני </w:t>
      </w:r>
      <w:bookmarkStart w:id="9626" w:name="_ETM_Q40_697718"/>
      <w:bookmarkEnd w:id="9626"/>
      <w:r>
        <w:rPr>
          <w:rFonts w:hint="cs"/>
          <w:rtl/>
        </w:rPr>
        <w:t xml:space="preserve">מתכבדת להודיעכם, כי הונחו היום על שולחן הכנסת </w:t>
      </w:r>
      <w:r w:rsidR="008C09CB">
        <w:rPr>
          <w:rtl/>
        </w:rPr>
        <w:t>–</w:t>
      </w:r>
      <w:r>
        <w:rPr>
          <w:rFonts w:hint="cs"/>
          <w:rtl/>
        </w:rPr>
        <w:t xml:space="preserve"> </w:t>
      </w:r>
    </w:p>
    <w:p w:rsidR="00A02B37" w:rsidRDefault="00A02B37" w:rsidP="006F51FD">
      <w:pPr>
        <w:rPr>
          <w:rtl/>
        </w:rPr>
      </w:pPr>
    </w:p>
    <w:p w:rsidR="00A02B37" w:rsidRDefault="00A02B37" w:rsidP="006F51FD">
      <w:pPr>
        <w:rPr>
          <w:rtl/>
        </w:rPr>
      </w:pPr>
      <w:bookmarkStart w:id="9627" w:name="_ETM_Q40_701589"/>
      <w:bookmarkStart w:id="9628" w:name="_ETM_Q40_701634"/>
      <w:bookmarkEnd w:id="9627"/>
      <w:bookmarkEnd w:id="9628"/>
      <w:r>
        <w:rPr>
          <w:rFonts w:hint="cs"/>
          <w:rtl/>
        </w:rPr>
        <w:t>לקריאה שנייה ולקריאה שלישית: הצעת חוק שיווי זכויות האישה (תיקון מס' 11), התשע"ח</w:t>
      </w:r>
      <w:r w:rsidR="008C09CB">
        <w:rPr>
          <w:rFonts w:hint="eastAsia"/>
          <w:rtl/>
        </w:rPr>
        <w:t>–</w:t>
      </w:r>
      <w:r>
        <w:rPr>
          <w:rFonts w:hint="cs"/>
          <w:rtl/>
        </w:rPr>
        <w:t xml:space="preserve">2018, שהחזירה הוועדה לקידום מעמד האישה ולשוויון מגדרי; </w:t>
      </w:r>
      <w:bookmarkStart w:id="9629" w:name="_ETM_Q40_691456"/>
      <w:bookmarkStart w:id="9630" w:name="_ETM_Q40_691497"/>
      <w:bookmarkEnd w:id="9629"/>
      <w:bookmarkEnd w:id="9630"/>
      <w:r>
        <w:rPr>
          <w:rFonts w:hint="cs"/>
          <w:rtl/>
        </w:rPr>
        <w:t>הצעת חוק סדר הדין הפלילי (תיקון מס' 83), התשע"ח</w:t>
      </w:r>
      <w:r w:rsidR="008C09CB">
        <w:rPr>
          <w:rFonts w:hint="eastAsia"/>
          <w:rtl/>
        </w:rPr>
        <w:t>–</w:t>
      </w:r>
      <w:r>
        <w:rPr>
          <w:rFonts w:hint="cs"/>
          <w:rtl/>
        </w:rPr>
        <w:t>2018</w:t>
      </w:r>
      <w:bookmarkStart w:id="9631" w:name="_ETM_Q40_717111"/>
      <w:bookmarkEnd w:id="9631"/>
      <w:r>
        <w:rPr>
          <w:rFonts w:hint="cs"/>
          <w:rtl/>
        </w:rPr>
        <w:t>, שהחזירה ועדת החוקה, חוק ומשפט. תודה.</w:t>
      </w:r>
    </w:p>
    <w:p w:rsidR="00A02B37" w:rsidRDefault="00A02B37" w:rsidP="006F51FD">
      <w:pPr>
        <w:pStyle w:val="afb"/>
        <w:keepNext/>
        <w:rPr>
          <w:rtl/>
        </w:rPr>
      </w:pPr>
      <w:bookmarkStart w:id="9632" w:name="_ETM_Q40_691727"/>
      <w:bookmarkStart w:id="9633" w:name="_ETM_Q40_691761"/>
      <w:bookmarkStart w:id="9634" w:name="_ETM_Q40_722525"/>
      <w:bookmarkStart w:id="9635" w:name="_ETM_Q40_723088"/>
      <w:bookmarkStart w:id="9636" w:name="_ETM_Q40_723010"/>
      <w:bookmarkStart w:id="9637" w:name="_ETM_Q40_722729"/>
      <w:bookmarkEnd w:id="9632"/>
      <w:bookmarkEnd w:id="9633"/>
      <w:bookmarkEnd w:id="9634"/>
      <w:bookmarkEnd w:id="9635"/>
      <w:bookmarkEnd w:id="9636"/>
      <w:bookmarkEnd w:id="9637"/>
    </w:p>
    <w:bookmarkStart w:id="9638" w:name="TOR_Q41" w:displacedByCustomXml="next"/>
    <w:bookmarkEnd w:id="9638" w:displacedByCustomXml="next"/>
    <w:bookmarkStart w:id="9639" w:name="_ETM_Q41_70656" w:displacedByCustomXml="next"/>
    <w:bookmarkEnd w:id="9639" w:displacedByCustomXml="next"/>
    <w:bookmarkStart w:id="9640" w:name="_ETM_Q41_70984" w:displacedByCustomXml="next"/>
    <w:bookmarkEnd w:id="9640" w:displacedByCustomXml="next"/>
    <w:bookmarkStart w:id="9641" w:name="_ETM_Q41_71062" w:displacedByCustomXml="next"/>
    <w:bookmarkEnd w:id="9641" w:displacedByCustomXml="next"/>
    <w:sdt>
      <w:sdtPr>
        <w:rPr>
          <w:rtl/>
        </w:rPr>
        <w:alias w:val="יור"/>
        <w:tag w:val="&lt;ID&gt;5418&lt;/ID&gt;&lt;Name&gt;יחיאל חיליק בר - יו&quot;ר&lt;/Name&gt;&lt;Data&gt;יחיאל חיליק בר:&lt;/Data&gt;&lt;Shortcut&gt;&lt;/Shortcut&gt;"/>
        <w:id w:val="-1836062908"/>
        <w:placeholder>
          <w:docPart w:val="ED1641D56E104EFA8823B8CC21C33AC1"/>
        </w:placeholder>
        <w15:color w:val="993366"/>
      </w:sdtPr>
      <w:sdtContent>
        <w:p w:rsidR="00A02B37" w:rsidRDefault="00A02B37" w:rsidP="006F51FD">
          <w:pPr>
            <w:pStyle w:val="af6"/>
            <w:keepNext/>
            <w:rPr>
              <w:rtl/>
            </w:rPr>
          </w:pPr>
          <w:r w:rsidRPr="006E565B">
            <w:rPr>
              <w:rStyle w:val="afe"/>
              <w:color w:val="000000"/>
              <w:rtl/>
            </w:rPr>
            <w:t>היו"ר יחיאל חיליק בר:</w:t>
          </w:r>
        </w:p>
      </w:sdtContent>
    </w:sdt>
    <w:p w:rsidR="00A02B37" w:rsidRDefault="00A02B37" w:rsidP="005719C7">
      <w:pPr>
        <w:rPr>
          <w:rtl/>
        </w:rPr>
      </w:pPr>
    </w:p>
    <w:p w:rsidR="00A02B37" w:rsidRDefault="00A02B37" w:rsidP="006F51FD">
      <w:pPr>
        <w:rPr>
          <w:rtl/>
        </w:rPr>
      </w:pPr>
      <w:bookmarkStart w:id="9642" w:name="_ETM_Q41_108687"/>
      <w:bookmarkEnd w:id="9642"/>
      <w:r>
        <w:rPr>
          <w:rFonts w:hint="cs"/>
          <w:rtl/>
        </w:rPr>
        <w:t xml:space="preserve">תודה, גברתי. </w:t>
      </w:r>
    </w:p>
    <w:p w:rsidR="00A02B37" w:rsidRDefault="00A02B37" w:rsidP="006F51FD">
      <w:pPr>
        <w:rPr>
          <w:rtl/>
        </w:rPr>
      </w:pPr>
      <w:bookmarkStart w:id="9643" w:name="_ETM_Q41_318562"/>
      <w:bookmarkStart w:id="9644" w:name="_ETM_Q41_318687"/>
      <w:bookmarkEnd w:id="9643"/>
      <w:bookmarkEnd w:id="9644"/>
    </w:p>
    <w:p w:rsidR="00A02B37" w:rsidRDefault="00A02B37" w:rsidP="006F51FD">
      <w:pPr>
        <w:rPr>
          <w:rtl/>
        </w:rPr>
      </w:pPr>
      <w:bookmarkStart w:id="9645" w:name="_ETM_Q41_319187"/>
      <w:bookmarkStart w:id="9646" w:name="_ETM_Q41_319265"/>
      <w:bookmarkEnd w:id="9645"/>
      <w:bookmarkEnd w:id="9646"/>
    </w:p>
    <w:bookmarkStart w:id="9647" w:name="_Toc519166128" w:displacedByCustomXml="next"/>
    <w:bookmarkStart w:id="9648" w:name="_Toc519164699" w:displacedByCustomXml="next"/>
    <w:sdt>
      <w:sdtPr>
        <w:rPr>
          <w:rFonts w:hint="cs"/>
          <w:rtl/>
        </w:rPr>
        <w:alias w:val="הצח"/>
        <w:tag w:val="&lt;ID&gt;615372&lt;/ID&gt;&lt;Name&gt;הצעת חוק למניעת מפגעים סביבתיים (תביעות אזרחיות) (תיקון - מניעת פגיעה בערכים טבעיים מוגנים), התשע&quot;ז-2017&lt;/Name&gt;&lt;Data&gt;הצעת חוק למניעת מפגעים סביבתיים (תביעות אזרחיות) (תיקון - מניעת פגיעה בערכים טבעיים מוגנים), התשע&quot;ז-2017&lt;/Data&gt;&lt;PrivateNumber&gt;פ/20/4594&lt;/PrivateNumber&gt;&lt;Status&gt;1&lt;/Status&gt;&lt;PrivateNumber_TOC&gt;פ/20/4594&lt;/PrivateNumber_TOC&gt;&lt;PrivateName_TOC&gt;&lt;/PrivateName_TOC&gt;&lt;Initiators&gt;&lt;/Initiators&gt;&lt;FullItemNumber&gt;&lt;/FullItemNumber&gt;"/>
        <w:id w:val="855392234"/>
        <w:placeholder>
          <w:docPart w:val="ED1641D56E104EFA8823B8CC21C33AC1"/>
        </w:placeholder>
        <w15:color w:val="993366"/>
      </w:sdtPr>
      <w:sdtContent>
        <w:p w:rsidR="00A02B37" w:rsidRDefault="00A02B37" w:rsidP="006F51FD">
          <w:pPr>
            <w:pStyle w:val="a6"/>
            <w:rPr>
              <w:rtl/>
            </w:rPr>
          </w:pPr>
          <w:r w:rsidRPr="006E565B">
            <w:rPr>
              <w:rStyle w:val="afe"/>
              <w:color w:val="000000"/>
              <w:rtl/>
            </w:rPr>
            <w:t xml:space="preserve">הצעת חוק למניעת מפגעים סביבתיים (תביעות אזרחיות) (תיקון </w:t>
          </w:r>
          <w:r w:rsidR="008C09CB">
            <w:rPr>
              <w:rStyle w:val="afe"/>
              <w:rFonts w:hint="cs"/>
              <w:color w:val="000000"/>
              <w:rtl/>
            </w:rPr>
            <w:t>–</w:t>
          </w:r>
          <w:r w:rsidRPr="006E565B">
            <w:rPr>
              <w:rStyle w:val="afe"/>
              <w:color w:val="000000"/>
              <w:rtl/>
            </w:rPr>
            <w:t xml:space="preserve"> מניעת פגיעה בערכים טבעיים מוגנים), התשע"ז</w:t>
          </w:r>
          <w:r w:rsidR="008C09CB">
            <w:rPr>
              <w:rStyle w:val="afe"/>
              <w:rFonts w:hint="cs"/>
              <w:color w:val="000000"/>
              <w:rtl/>
            </w:rPr>
            <w:t>–</w:t>
          </w:r>
          <w:r w:rsidRPr="006E565B">
            <w:rPr>
              <w:rStyle w:val="afe"/>
              <w:color w:val="000000"/>
              <w:rtl/>
            </w:rPr>
            <w:t>2017</w:t>
          </w:r>
        </w:p>
      </w:sdtContent>
    </w:sdt>
    <w:bookmarkEnd w:id="9647" w:displacedByCustomXml="prev"/>
    <w:bookmarkEnd w:id="9648" w:displacedByCustomXml="prev"/>
    <w:p w:rsidR="00A02B37" w:rsidRDefault="00A02B37" w:rsidP="006F51FD">
      <w:pPr>
        <w:rPr>
          <w:rtl/>
        </w:rPr>
      </w:pPr>
      <w:r>
        <w:rPr>
          <w:rtl/>
        </w:rPr>
        <w:t>[הצעת חוק פ/4594</w:t>
      </w:r>
      <w:r>
        <w:rPr>
          <w:rFonts w:hint="cs"/>
          <w:rtl/>
        </w:rPr>
        <w:t>/20; נספחות.</w:t>
      </w:r>
      <w:r>
        <w:rPr>
          <w:rtl/>
        </w:rPr>
        <w:t>]</w:t>
      </w:r>
    </w:p>
    <w:p w:rsidR="00A02B37" w:rsidRDefault="00A02B37" w:rsidP="006F51F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A02B37" w:rsidRDefault="00A02B37" w:rsidP="005719C7">
      <w:pPr>
        <w:rPr>
          <w:rtl/>
        </w:rPr>
      </w:pPr>
    </w:p>
    <w:bookmarkStart w:id="9649" w:name="_ETM_Q41_326219" w:displacedByCustomXml="next"/>
    <w:bookmarkEnd w:id="9649" w:displacedByCustomXml="next"/>
    <w:sdt>
      <w:sdtPr>
        <w:rPr>
          <w:rFonts w:hint="cs"/>
          <w:rtl/>
        </w:rPr>
        <w:alias w:val="יור"/>
        <w:tag w:val="&lt;ID&gt;5418&lt;/ID&gt;&lt;Name&gt;יחיאל חיליק בר - יו&quot;ר&lt;/Name&gt;&lt;Data&gt;יחיאל חיליק בר:&lt;/Data&gt;&lt;Shortcut&gt;&lt;/Shortcut&gt;"/>
        <w:id w:val="971480770"/>
        <w:placeholder>
          <w:docPart w:val="ED1641D56E104EFA8823B8CC21C33AC1"/>
        </w:placeholder>
        <w15:color w:val="993366"/>
      </w:sdtPr>
      <w:sdtContent>
        <w:p w:rsidR="00A02B37" w:rsidRDefault="00A02B37" w:rsidP="006F51FD">
          <w:pPr>
            <w:pStyle w:val="af6"/>
            <w:keepNext/>
            <w:rPr>
              <w:rtl/>
            </w:rPr>
          </w:pPr>
          <w:r w:rsidRPr="006E565B">
            <w:rPr>
              <w:rStyle w:val="afe"/>
              <w:color w:val="000000"/>
              <w:rtl/>
            </w:rPr>
            <w:t>היו"ר יחיאל חיליק בר:</w:t>
          </w:r>
        </w:p>
      </w:sdtContent>
    </w:sdt>
    <w:p w:rsidR="00A02B37" w:rsidRDefault="00A02B37" w:rsidP="005719C7">
      <w:pPr>
        <w:rPr>
          <w:rtl/>
        </w:rPr>
      </w:pPr>
    </w:p>
    <w:p w:rsidR="00A02B37" w:rsidRDefault="00A02B37" w:rsidP="00100897">
      <w:pPr>
        <w:rPr>
          <w:rtl/>
        </w:rPr>
      </w:pPr>
      <w:bookmarkStart w:id="9650" w:name="_ETM_Q41_344484"/>
      <w:bookmarkStart w:id="9651" w:name="_ETM_Q41_348437"/>
      <w:bookmarkStart w:id="9652" w:name="_ETM_Q41_348562"/>
      <w:bookmarkEnd w:id="9650"/>
      <w:bookmarkEnd w:id="9651"/>
      <w:bookmarkEnd w:id="9652"/>
      <w:r>
        <w:rPr>
          <w:rFonts w:hint="cs"/>
          <w:rtl/>
        </w:rPr>
        <w:t>אנחנו עוברים עכשיו לשתי הצעות חוק מוצמדות</w:t>
      </w:r>
      <w:r w:rsidR="00100897">
        <w:rPr>
          <w:rFonts w:hint="cs"/>
          <w:rtl/>
        </w:rPr>
        <w:t>:</w:t>
      </w:r>
      <w:r>
        <w:rPr>
          <w:rFonts w:hint="cs"/>
          <w:rtl/>
        </w:rPr>
        <w:t xml:space="preserve"> הצע</w:t>
      </w:r>
      <w:r w:rsidR="00100897">
        <w:rPr>
          <w:rFonts w:hint="cs"/>
          <w:rtl/>
        </w:rPr>
        <w:t>ו</w:t>
      </w:r>
      <w:r>
        <w:rPr>
          <w:rFonts w:hint="cs"/>
          <w:rtl/>
        </w:rPr>
        <w:t xml:space="preserve">ת חוק למניעת מפגעים סביבתיים (תביעות </w:t>
      </w:r>
      <w:bookmarkStart w:id="9653" w:name="_ETM_Q41_118610"/>
      <w:bookmarkEnd w:id="9653"/>
      <w:r>
        <w:rPr>
          <w:rFonts w:hint="cs"/>
          <w:rtl/>
        </w:rPr>
        <w:t xml:space="preserve">אזרחיות) (תיקון </w:t>
      </w:r>
      <w:r w:rsidR="008C09CB">
        <w:rPr>
          <w:rtl/>
        </w:rPr>
        <w:t>–</w:t>
      </w:r>
      <w:r>
        <w:rPr>
          <w:rFonts w:hint="cs"/>
          <w:rtl/>
        </w:rPr>
        <w:t xml:space="preserve"> מניעת פגיעה בערכים טבעיים מוגנים), הראשונה </w:t>
      </w:r>
      <w:r w:rsidR="008C09CB">
        <w:rPr>
          <w:rFonts w:hint="eastAsia"/>
          <w:rtl/>
        </w:rPr>
        <w:t>–</w:t>
      </w:r>
      <w:r>
        <w:rPr>
          <w:rFonts w:hint="cs"/>
          <w:rtl/>
        </w:rPr>
        <w:t xml:space="preserve"> </w:t>
      </w:r>
      <w:bookmarkStart w:id="9654" w:name="_ETM_Q41_128539"/>
      <w:bookmarkEnd w:id="9654"/>
      <w:r>
        <w:rPr>
          <w:rFonts w:hint="cs"/>
          <w:rtl/>
        </w:rPr>
        <w:t xml:space="preserve">של חברת הכנסת טלי פלוסקוב, שתציג אותה, ואחריה תציג אותה </w:t>
      </w:r>
      <w:bookmarkStart w:id="9655" w:name="_ETM_Q41_132431"/>
      <w:bookmarkEnd w:id="9655"/>
      <w:r>
        <w:rPr>
          <w:rFonts w:hint="cs"/>
          <w:rtl/>
        </w:rPr>
        <w:t xml:space="preserve">חברת הכנסת נורית קורן כהצעה מוצמדת. בבקשה, גברתי. </w:t>
      </w:r>
    </w:p>
    <w:p w:rsidR="00A02B37" w:rsidRDefault="00A02B37" w:rsidP="006F51FD">
      <w:pPr>
        <w:rPr>
          <w:rtl/>
        </w:rPr>
      </w:pPr>
      <w:bookmarkStart w:id="9656" w:name="_ETM_Q41_115382"/>
      <w:bookmarkStart w:id="9657" w:name="_ETM_Q41_115533"/>
      <w:bookmarkEnd w:id="9656"/>
      <w:bookmarkEnd w:id="9657"/>
    </w:p>
    <w:bookmarkStart w:id="9658" w:name="_ETM_Q41_348843" w:displacedByCustomXml="next"/>
    <w:bookmarkEnd w:id="9658" w:displacedByCustomXml="next"/>
    <w:bookmarkStart w:id="9659" w:name="_ETM_Q41_348953" w:displacedByCustomXml="next"/>
    <w:bookmarkEnd w:id="9659" w:displacedByCustomXml="next"/>
    <w:bookmarkStart w:id="9660" w:name="_ETM_Q41_350312" w:displacedByCustomXml="next"/>
    <w:bookmarkEnd w:id="9660" w:displacedByCustomXml="next"/>
    <w:bookmarkStart w:id="9661" w:name="_Toc519166129" w:displacedByCustomXml="next"/>
    <w:bookmarkStart w:id="9662" w:name="_Toc519164700" w:displacedByCustomXml="next"/>
    <w:sdt>
      <w:sdtPr>
        <w:rPr>
          <w:rFonts w:hint="cs"/>
          <w:rtl/>
        </w:rPr>
        <w:alias w:val="דובר"/>
        <w:tag w:val="&lt;ID&gt;5306&lt;/ID&gt;&lt;Name&gt;טלי פלוסקוב - כולנו&lt;/Name&gt;&lt;Data&gt;טלי פלוסקוב (כולנו)&lt;/Data&gt;&lt;Shortcut&gt;טלפל&lt;/Shortcut&gt;&lt;MemberID&gt;2567&lt;/MemberID&gt;"/>
        <w:id w:val="-1786729187"/>
        <w:placeholder>
          <w:docPart w:val="ED1641D56E104EFA8823B8CC21C33AC1"/>
        </w:placeholder>
        <w15:color w:val="993366"/>
      </w:sdtPr>
      <w:sdtContent>
        <w:p w:rsidR="00A02B37" w:rsidRDefault="00A02B37" w:rsidP="006F51FD">
          <w:pPr>
            <w:pStyle w:val="a4"/>
            <w:keepNext/>
            <w:rPr>
              <w:rtl/>
            </w:rPr>
          </w:pPr>
          <w:r w:rsidRPr="006E565B">
            <w:rPr>
              <w:rStyle w:val="afe"/>
              <w:color w:val="000000"/>
              <w:rtl/>
            </w:rPr>
            <w:t>טלי פלוסקוב (כולנו)</w:t>
          </w:r>
          <w:r w:rsidRPr="006E565B">
            <w:rPr>
              <w:color w:val="000000"/>
              <w:rtl/>
            </w:rPr>
            <w:t>:</w:t>
          </w:r>
        </w:p>
      </w:sdtContent>
    </w:sdt>
    <w:bookmarkEnd w:id="9661" w:displacedByCustomXml="prev"/>
    <w:bookmarkEnd w:id="9662" w:displacedByCustomXml="prev"/>
    <w:p w:rsidR="00A02B37" w:rsidRDefault="00A02B37" w:rsidP="005719C7">
      <w:pPr>
        <w:rPr>
          <w:rtl/>
        </w:rPr>
      </w:pPr>
    </w:p>
    <w:p w:rsidR="00A02B37" w:rsidRDefault="00A02B37" w:rsidP="00100897">
      <w:pPr>
        <w:rPr>
          <w:rtl/>
        </w:rPr>
      </w:pPr>
      <w:bookmarkStart w:id="9663" w:name="_ETM_Q41_351609"/>
      <w:bookmarkEnd w:id="9663"/>
      <w:r>
        <w:rPr>
          <w:rFonts w:hint="cs"/>
          <w:rtl/>
        </w:rPr>
        <w:t xml:space="preserve">תודה, </w:t>
      </w:r>
      <w:bookmarkStart w:id="9664" w:name="_ETM_Q41_136847"/>
      <w:bookmarkEnd w:id="9664"/>
      <w:r>
        <w:rPr>
          <w:rFonts w:hint="cs"/>
          <w:rtl/>
        </w:rPr>
        <w:t xml:space="preserve">אדוני היושב-ראש. חבריי חברי הכנסת, אני רק רוצה </w:t>
      </w:r>
      <w:r w:rsidR="00100897">
        <w:rPr>
          <w:rFonts w:hint="cs"/>
          <w:rtl/>
        </w:rPr>
        <w:t xml:space="preserve">לבקש </w:t>
      </w:r>
      <w:r>
        <w:rPr>
          <w:rFonts w:hint="cs"/>
          <w:rtl/>
        </w:rPr>
        <w:t xml:space="preserve">דבר אחד: </w:t>
      </w:r>
      <w:bookmarkStart w:id="9665" w:name="_ETM_Q41_141398"/>
      <w:bookmarkEnd w:id="9665"/>
      <w:r>
        <w:rPr>
          <w:rFonts w:hint="cs"/>
          <w:rtl/>
        </w:rPr>
        <w:t xml:space="preserve">אני יודעת שהתקנון כן מאפשר את זה </w:t>
      </w:r>
      <w:r w:rsidR="008C09CB">
        <w:rPr>
          <w:rtl/>
        </w:rPr>
        <w:t>–</w:t>
      </w:r>
      <w:r>
        <w:rPr>
          <w:rFonts w:hint="cs"/>
          <w:rtl/>
        </w:rPr>
        <w:t xml:space="preserve"> אני אתחלק </w:t>
      </w:r>
      <w:bookmarkStart w:id="9666" w:name="_ETM_Q41_146843"/>
      <w:bookmarkEnd w:id="9666"/>
      <w:r>
        <w:rPr>
          <w:rFonts w:hint="cs"/>
          <w:rtl/>
        </w:rPr>
        <w:t>בזמן שיש לי עם חבר הכנסת דב חנין, ברשותך</w:t>
      </w:r>
      <w:bookmarkStart w:id="9667" w:name="_ETM_Q41_148481"/>
      <w:bookmarkEnd w:id="9667"/>
      <w:r>
        <w:rPr>
          <w:rFonts w:hint="cs"/>
          <w:rtl/>
        </w:rPr>
        <w:t>.</w:t>
      </w:r>
    </w:p>
    <w:p w:rsidR="00A02B37" w:rsidRDefault="00A02B37" w:rsidP="006F51FD">
      <w:pPr>
        <w:rPr>
          <w:rtl/>
        </w:rPr>
      </w:pPr>
      <w:bookmarkStart w:id="9668" w:name="_ETM_Q41_146466"/>
      <w:bookmarkStart w:id="9669" w:name="_ETM_Q41_146517"/>
      <w:bookmarkEnd w:id="9668"/>
      <w:bookmarkEnd w:id="9669"/>
    </w:p>
    <w:bookmarkStart w:id="9670" w:name="_ETM_Q41_146838" w:displacedByCustomXml="next"/>
    <w:bookmarkEnd w:id="9670" w:displacedByCustomXml="next"/>
    <w:bookmarkStart w:id="9671" w:name="_ETM_Q41_146772" w:displacedByCustomXml="next"/>
    <w:bookmarkEnd w:id="9671" w:displacedByCustomXml="next"/>
    <w:sdt>
      <w:sdtPr>
        <w:rPr>
          <w:rFonts w:hint="cs"/>
          <w:rtl/>
        </w:rPr>
        <w:alias w:val="יור"/>
        <w:tag w:val="&lt;ID&gt;5418&lt;/ID&gt;&lt;Name&gt;יחיאל חיליק בר - יו&quot;ר&lt;/Name&gt;&lt;Data&gt;יחיאל חיליק בר:&lt;/Data&gt;&lt;Shortcut&gt;&lt;/Shortcut&gt;"/>
        <w:id w:val="-119602164"/>
        <w:placeholder>
          <w:docPart w:val="ED1641D56E104EFA8823B8CC21C33AC1"/>
        </w:placeholder>
        <w15:color w:val="993366"/>
      </w:sdtPr>
      <w:sdtContent>
        <w:p w:rsidR="00A02B37" w:rsidRDefault="00A02B37" w:rsidP="006F51FD">
          <w:pPr>
            <w:pStyle w:val="af6"/>
            <w:keepNext/>
            <w:rPr>
              <w:rtl/>
            </w:rPr>
          </w:pPr>
          <w:r w:rsidRPr="009D4FCF">
            <w:rPr>
              <w:rStyle w:val="afe"/>
              <w:color w:val="000000"/>
              <w:rtl/>
            </w:rPr>
            <w:t>היו"ר יחיאל חיליק בר:</w:t>
          </w:r>
        </w:p>
      </w:sdtContent>
    </w:sdt>
    <w:p w:rsidR="00A02B37" w:rsidRDefault="00A02B37" w:rsidP="005719C7">
      <w:pPr>
        <w:rPr>
          <w:rtl/>
        </w:rPr>
      </w:pPr>
    </w:p>
    <w:p w:rsidR="00A02B37" w:rsidRDefault="00A02B37" w:rsidP="00100897">
      <w:pPr>
        <w:rPr>
          <w:rtl/>
        </w:rPr>
      </w:pPr>
      <w:bookmarkStart w:id="9672" w:name="_ETM_Q41_149055"/>
      <w:bookmarkEnd w:id="9672"/>
      <w:r>
        <w:rPr>
          <w:rFonts w:hint="cs"/>
          <w:rtl/>
        </w:rPr>
        <w:t>כן</w:t>
      </w:r>
      <w:r w:rsidR="00100897">
        <w:rPr>
          <w:rFonts w:hint="cs"/>
          <w:rtl/>
        </w:rPr>
        <w:t>.</w:t>
      </w:r>
      <w:r>
        <w:rPr>
          <w:rFonts w:hint="cs"/>
          <w:rtl/>
        </w:rPr>
        <w:t xml:space="preserve"> כל אחד חמש דקות. </w:t>
      </w:r>
    </w:p>
    <w:p w:rsidR="00A02B37" w:rsidRDefault="00A02B37" w:rsidP="006F51FD">
      <w:pPr>
        <w:rPr>
          <w:rtl/>
        </w:rPr>
      </w:pPr>
      <w:bookmarkStart w:id="9673" w:name="_ETM_Q41_146831"/>
      <w:bookmarkStart w:id="9674" w:name="_ETM_Q41_146878"/>
      <w:bookmarkEnd w:id="9673"/>
      <w:bookmarkEnd w:id="9674"/>
    </w:p>
    <w:bookmarkStart w:id="9675" w:name="_ETM_Q41_467008" w:displacedByCustomXml="next"/>
    <w:bookmarkEnd w:id="9675" w:displacedByCustomXml="next"/>
    <w:bookmarkStart w:id="9676" w:name="_ETM_Q41_466852" w:displacedByCustomXml="next"/>
    <w:bookmarkEnd w:id="9676" w:displacedByCustomXml="next"/>
    <w:bookmarkStart w:id="9677" w:name="_ETM_Q41_147198" w:displacedByCustomXml="next"/>
    <w:bookmarkEnd w:id="9677" w:displacedByCustomXml="next"/>
    <w:bookmarkStart w:id="9678" w:name="_ETM_Q41_147153" w:displacedByCustomXml="next"/>
    <w:bookmarkEnd w:id="9678" w:displacedByCustomXml="next"/>
    <w:sdt>
      <w:sdtPr>
        <w:rPr>
          <w:rFonts w:hint="cs"/>
          <w:rtl/>
        </w:rPr>
        <w:alias w:val="דובר_המשך"/>
        <w:tag w:val="&lt;ID&gt;5306&lt;/ID&gt;&lt;Name&gt;טלי פלוסקוב - כולנו&lt;/Name&gt;&lt;Data&gt;טלי פלוסקוב (כולנו)&lt;/Data&gt;&lt;Shortcut&gt;טלפל&lt;/Shortcut&gt;"/>
        <w:id w:val="2044012838"/>
        <w:placeholder>
          <w:docPart w:val="ED1641D56E104EFA8823B8CC21C33AC1"/>
        </w:placeholder>
        <w15:color w:val="993366"/>
      </w:sdtPr>
      <w:sdtContent>
        <w:p w:rsidR="00A02B37" w:rsidRDefault="00A02B37" w:rsidP="006F51FD">
          <w:pPr>
            <w:pStyle w:val="-"/>
            <w:keepNext/>
            <w:rPr>
              <w:rtl/>
            </w:rPr>
          </w:pPr>
          <w:r w:rsidRPr="009D4FCF">
            <w:rPr>
              <w:rStyle w:val="afe"/>
              <w:color w:val="000000"/>
              <w:rtl/>
            </w:rPr>
            <w:t>טלי פלוסקוב (כולנו)</w:t>
          </w:r>
          <w:r w:rsidRPr="009D4FCF">
            <w:rPr>
              <w:color w:val="000000"/>
              <w:rtl/>
            </w:rPr>
            <w:t>:</w:t>
          </w:r>
        </w:p>
      </w:sdtContent>
    </w:sdt>
    <w:p w:rsidR="00A02B37" w:rsidRDefault="00A02B37" w:rsidP="005719C7">
      <w:pPr>
        <w:rPr>
          <w:rtl/>
        </w:rPr>
      </w:pPr>
    </w:p>
    <w:p w:rsidR="00A02B37" w:rsidRDefault="00A02B37" w:rsidP="006F51FD">
      <w:pPr>
        <w:rPr>
          <w:rtl/>
        </w:rPr>
      </w:pPr>
      <w:r>
        <w:rPr>
          <w:rFonts w:hint="cs"/>
          <w:rtl/>
        </w:rPr>
        <w:t xml:space="preserve">כן. דב </w:t>
      </w:r>
      <w:bookmarkStart w:id="9679" w:name="_ETM_Q41_152261"/>
      <w:bookmarkEnd w:id="9679"/>
      <w:r>
        <w:rPr>
          <w:rFonts w:hint="cs"/>
          <w:rtl/>
        </w:rPr>
        <w:t xml:space="preserve">חנין אחריי, יהיה לו חמש דקות; יותר, </w:t>
      </w:r>
      <w:bookmarkStart w:id="9680" w:name="_ETM_Q41_154354"/>
      <w:bookmarkEnd w:id="9680"/>
      <w:r>
        <w:rPr>
          <w:rFonts w:hint="cs"/>
          <w:rtl/>
        </w:rPr>
        <w:t xml:space="preserve">אם אני אדבר פחות. </w:t>
      </w:r>
    </w:p>
    <w:p w:rsidR="00A02B37" w:rsidRDefault="00A02B37" w:rsidP="006F51FD">
      <w:pPr>
        <w:rPr>
          <w:rtl/>
        </w:rPr>
      </w:pPr>
      <w:bookmarkStart w:id="9681" w:name="_ETM_Q41_152978"/>
      <w:bookmarkStart w:id="9682" w:name="_ETM_Q41_153070"/>
      <w:bookmarkEnd w:id="9681"/>
      <w:bookmarkEnd w:id="9682"/>
    </w:p>
    <w:bookmarkStart w:id="9683" w:name="_ETM_Q41_153381" w:displacedByCustomXml="next"/>
    <w:bookmarkEnd w:id="9683" w:displacedByCustomXml="next"/>
    <w:bookmarkStart w:id="9684" w:name="_ETM_Q41_153329" w:displacedByCustomXml="next"/>
    <w:bookmarkEnd w:id="9684" w:displacedByCustomXml="next"/>
    <w:sdt>
      <w:sdtPr>
        <w:rPr>
          <w:rtl/>
        </w:rPr>
        <w:alias w:val="יור"/>
        <w:tag w:val="&lt;ID&gt;5418&lt;/ID&gt;&lt;Name&gt;יחיאל חיליק בר - יו&quot;ר&lt;/Name&gt;&lt;Data&gt;יחיאל חיליק בר:&lt;/Data&gt;&lt;Shortcut&gt;&lt;/Shortcut&gt;"/>
        <w:id w:val="-587772020"/>
        <w:placeholder>
          <w:docPart w:val="ED1641D56E104EFA8823B8CC21C33AC1"/>
        </w:placeholder>
        <w15:color w:val="993366"/>
      </w:sdtPr>
      <w:sdtContent>
        <w:p w:rsidR="00A02B37" w:rsidRDefault="00A02B37" w:rsidP="006F51FD">
          <w:pPr>
            <w:pStyle w:val="af6"/>
            <w:keepNext/>
            <w:rPr>
              <w:rtl/>
            </w:rPr>
          </w:pPr>
          <w:r w:rsidRPr="009D4FCF">
            <w:rPr>
              <w:rStyle w:val="afe"/>
              <w:color w:val="000000"/>
              <w:rtl/>
            </w:rPr>
            <w:t>היו"ר יחיאל חיליק בר:</w:t>
          </w:r>
        </w:p>
      </w:sdtContent>
    </w:sdt>
    <w:p w:rsidR="00A02B37" w:rsidRDefault="00A02B37" w:rsidP="005719C7">
      <w:pPr>
        <w:rPr>
          <w:rtl/>
        </w:rPr>
      </w:pPr>
    </w:p>
    <w:p w:rsidR="00A02B37" w:rsidRDefault="00A02B37" w:rsidP="00100897">
      <w:pPr>
        <w:rPr>
          <w:rtl/>
        </w:rPr>
      </w:pPr>
      <w:bookmarkStart w:id="9685" w:name="_ETM_Q41_154663"/>
      <w:bookmarkEnd w:id="9685"/>
      <w:r>
        <w:rPr>
          <w:rFonts w:hint="cs"/>
          <w:rtl/>
        </w:rPr>
        <w:t>בבקשה</w:t>
      </w:r>
      <w:r w:rsidR="00100897">
        <w:rPr>
          <w:rFonts w:hint="cs"/>
          <w:rtl/>
        </w:rPr>
        <w:t>,</w:t>
      </w:r>
      <w:r>
        <w:rPr>
          <w:rFonts w:hint="cs"/>
          <w:rtl/>
        </w:rPr>
        <w:t xml:space="preserve"> אז חמש הדקות שלך.</w:t>
      </w:r>
    </w:p>
    <w:p w:rsidR="00A02B37" w:rsidRDefault="00A02B37" w:rsidP="006F51FD">
      <w:pPr>
        <w:rPr>
          <w:rtl/>
        </w:rPr>
      </w:pPr>
      <w:bookmarkStart w:id="9686" w:name="_ETM_Q41_155828"/>
      <w:bookmarkStart w:id="9687" w:name="_ETM_Q41_155914"/>
      <w:bookmarkEnd w:id="9686"/>
      <w:bookmarkEnd w:id="9687"/>
    </w:p>
    <w:bookmarkStart w:id="9688" w:name="_ETM_Q41_156226" w:displacedByCustomXml="next"/>
    <w:bookmarkEnd w:id="9688" w:displacedByCustomXml="next"/>
    <w:bookmarkStart w:id="9689" w:name="_ETM_Q41_156170" w:displacedByCustomXml="next"/>
    <w:bookmarkEnd w:id="9689" w:displacedByCustomXml="next"/>
    <w:sdt>
      <w:sdtPr>
        <w:rPr>
          <w:rtl/>
        </w:rPr>
        <w:alias w:val="דובר_המשך"/>
        <w:tag w:val="&lt;ID&gt;5306&lt;/ID&gt;&lt;Name&gt;טלי פלוסקוב - כולנו&lt;/Name&gt;&lt;Data&gt;טלי פלוסקוב (כולנו)&lt;/Data&gt;&lt;Shortcut&gt;טלפל&lt;/Shortcut&gt;"/>
        <w:id w:val="-1970115487"/>
        <w:placeholder>
          <w:docPart w:val="ED1641D56E104EFA8823B8CC21C33AC1"/>
        </w:placeholder>
        <w15:color w:val="993366"/>
      </w:sdtPr>
      <w:sdtContent>
        <w:p w:rsidR="00A02B37" w:rsidRDefault="00A02B37" w:rsidP="006F51FD">
          <w:pPr>
            <w:pStyle w:val="-"/>
            <w:keepNext/>
            <w:rPr>
              <w:rtl/>
            </w:rPr>
          </w:pPr>
          <w:r w:rsidRPr="009D4FCF">
            <w:rPr>
              <w:rStyle w:val="afe"/>
              <w:color w:val="000000"/>
              <w:rtl/>
            </w:rPr>
            <w:t>טלי פלוסקוב (כולנו)</w:t>
          </w:r>
          <w:r w:rsidRPr="009D4FCF">
            <w:rPr>
              <w:color w:val="000000"/>
              <w:rtl/>
            </w:rPr>
            <w:t>:</w:t>
          </w:r>
        </w:p>
      </w:sdtContent>
    </w:sdt>
    <w:p w:rsidR="00A02B37" w:rsidRDefault="00A02B37" w:rsidP="005719C7">
      <w:pPr>
        <w:rPr>
          <w:rtl/>
        </w:rPr>
      </w:pPr>
    </w:p>
    <w:p w:rsidR="00A02B37" w:rsidRDefault="00A02B37" w:rsidP="00100897">
      <w:pPr>
        <w:rPr>
          <w:rtl/>
        </w:rPr>
      </w:pPr>
      <w:bookmarkStart w:id="9690" w:name="_ETM_Q41_157919"/>
      <w:bookmarkEnd w:id="9690"/>
      <w:r>
        <w:rPr>
          <w:rFonts w:hint="cs"/>
          <w:rtl/>
        </w:rPr>
        <w:t xml:space="preserve">אני </w:t>
      </w:r>
      <w:bookmarkStart w:id="9691" w:name="_ETM_Q41_158325"/>
      <w:bookmarkEnd w:id="9691"/>
      <w:r>
        <w:rPr>
          <w:rFonts w:hint="cs"/>
          <w:rtl/>
        </w:rPr>
        <w:t xml:space="preserve">רוצה לספר לכם בכלל איך הרעיון של החוק הזה נולד. </w:t>
      </w:r>
      <w:bookmarkStart w:id="9692" w:name="_ETM_Q41_161558"/>
      <w:bookmarkEnd w:id="9692"/>
      <w:r>
        <w:rPr>
          <w:rFonts w:hint="cs"/>
          <w:rtl/>
        </w:rPr>
        <w:t>כעיקרון</w:t>
      </w:r>
      <w:r w:rsidR="00100897">
        <w:rPr>
          <w:rFonts w:hint="cs"/>
          <w:rtl/>
        </w:rPr>
        <w:t>,</w:t>
      </w:r>
      <w:r>
        <w:rPr>
          <w:rFonts w:hint="cs"/>
          <w:rtl/>
        </w:rPr>
        <w:t xml:space="preserve"> כולנו </w:t>
      </w:r>
      <w:r w:rsidR="00100897">
        <w:rPr>
          <w:rFonts w:hint="cs"/>
          <w:rtl/>
        </w:rPr>
        <w:t xml:space="preserve">חווינו </w:t>
      </w:r>
      <w:r>
        <w:rPr>
          <w:rFonts w:hint="cs"/>
          <w:rtl/>
        </w:rPr>
        <w:t xml:space="preserve">ב-2017 דבר נורא </w:t>
      </w:r>
      <w:r w:rsidR="008C09CB">
        <w:rPr>
          <w:rFonts w:hint="eastAsia"/>
          <w:rtl/>
        </w:rPr>
        <w:t>–</w:t>
      </w:r>
      <w:r w:rsidR="00100897">
        <w:rPr>
          <w:rFonts w:hint="eastAsia"/>
          <w:rtl/>
        </w:rPr>
        <w:t xml:space="preserve"> </w:t>
      </w:r>
      <w:r>
        <w:rPr>
          <w:rFonts w:hint="cs"/>
          <w:rtl/>
        </w:rPr>
        <w:t xml:space="preserve">אני מדברת </w:t>
      </w:r>
      <w:bookmarkStart w:id="9693" w:name="_ETM_Q41_165153"/>
      <w:bookmarkEnd w:id="9693"/>
      <w:r>
        <w:rPr>
          <w:rFonts w:hint="cs"/>
          <w:rtl/>
        </w:rPr>
        <w:t xml:space="preserve">על האסון האקולוגי בנחל אשלים, שנגרם בעקבות קריסת סוללה </w:t>
      </w:r>
      <w:bookmarkStart w:id="9694" w:name="_ETM_Q41_171991"/>
      <w:bookmarkEnd w:id="9694"/>
      <w:r>
        <w:rPr>
          <w:rFonts w:hint="cs"/>
          <w:rtl/>
        </w:rPr>
        <w:t xml:space="preserve">של מאגר שפכים במפעל רותם </w:t>
      </w:r>
      <w:proofErr w:type="spellStart"/>
      <w:r>
        <w:rPr>
          <w:rFonts w:hint="cs"/>
          <w:rtl/>
        </w:rPr>
        <w:t>אמפרט</w:t>
      </w:r>
      <w:proofErr w:type="spellEnd"/>
      <w:r>
        <w:rPr>
          <w:rFonts w:hint="cs"/>
          <w:rtl/>
        </w:rPr>
        <w:t xml:space="preserve">. הנחל זוהם </w:t>
      </w:r>
      <w:bookmarkStart w:id="9695" w:name="_ETM_Q41_176248"/>
      <w:bookmarkEnd w:id="9695"/>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9696" w:name="_ETM_Q41_178627"/>
      <w:bookmarkEnd w:id="9696"/>
    </w:p>
    <w:bookmarkStart w:id="9697" w:name="_ETM_Q41_179221" w:displacedByCustomXml="next"/>
    <w:bookmarkEnd w:id="9697" w:displacedByCustomXml="next"/>
    <w:bookmarkStart w:id="9698" w:name="_ETM_Q41_179154" w:displacedByCustomXml="next"/>
    <w:bookmarkEnd w:id="9698" w:displacedByCustomXml="next"/>
    <w:bookmarkStart w:id="9699" w:name="_ETM_Q41_178888" w:displacedByCustomXml="next"/>
    <w:bookmarkEnd w:id="9699" w:displacedByCustomXml="next"/>
    <w:sdt>
      <w:sdtPr>
        <w:rPr>
          <w:rtl/>
        </w:rPr>
        <w:alias w:val="יור"/>
        <w:tag w:val="&lt;ID&gt;5418&lt;/ID&gt;&lt;Name&gt;יחיאל חיליק בר - יו&quot;ר&lt;/Name&gt;&lt;Data&gt;יחיאל חיליק בר:&lt;/Data&gt;&lt;Shortcut&gt;&lt;/Shortcut&gt;"/>
        <w:id w:val="-1775232799"/>
        <w:placeholder>
          <w:docPart w:val="ED1641D56E104EFA8823B8CC21C33AC1"/>
        </w:placeholder>
        <w15:color w:val="993366"/>
      </w:sdtPr>
      <w:sdtContent>
        <w:p w:rsidR="00A02B37" w:rsidRDefault="00A02B37" w:rsidP="006F51FD">
          <w:pPr>
            <w:pStyle w:val="af6"/>
            <w:keepNext/>
            <w:rPr>
              <w:rtl/>
            </w:rPr>
          </w:pPr>
          <w:r w:rsidRPr="009D4FCF">
            <w:rPr>
              <w:rStyle w:val="afe"/>
              <w:color w:val="000000"/>
              <w:rtl/>
            </w:rPr>
            <w:t>היו"ר יחיאל חיליק בר:</w:t>
          </w:r>
        </w:p>
      </w:sdtContent>
    </w:sdt>
    <w:p w:rsidR="00A02B37" w:rsidRDefault="00A02B37" w:rsidP="005719C7">
      <w:pPr>
        <w:rPr>
          <w:rtl/>
        </w:rPr>
      </w:pPr>
    </w:p>
    <w:p w:rsidR="00A02B37" w:rsidRDefault="00A02B37" w:rsidP="006F51FD">
      <w:pPr>
        <w:rPr>
          <w:rtl/>
        </w:rPr>
      </w:pPr>
      <w:bookmarkStart w:id="9700" w:name="_ETM_Q41_180796"/>
      <w:bookmarkEnd w:id="9700"/>
      <w:r>
        <w:rPr>
          <w:rFonts w:hint="cs"/>
          <w:rtl/>
        </w:rPr>
        <w:t xml:space="preserve">חברי הכנסת, בבקשה לדבר קצת יותר בשקט. חברת </w:t>
      </w:r>
      <w:bookmarkStart w:id="9701" w:name="_ETM_Q41_181515"/>
      <w:bookmarkEnd w:id="9701"/>
      <w:r>
        <w:rPr>
          <w:rFonts w:hint="cs"/>
          <w:rtl/>
        </w:rPr>
        <w:t xml:space="preserve">הכנסת זנדברג וחסון, חברת הכנסת זנדברג וחסון, באמת, אתם צועקים. </w:t>
      </w:r>
      <w:bookmarkStart w:id="9702" w:name="_ETM_Q41_188898"/>
      <w:bookmarkEnd w:id="9702"/>
    </w:p>
    <w:p w:rsidR="00A02B37" w:rsidRDefault="00A02B37" w:rsidP="006F51FD">
      <w:pPr>
        <w:rPr>
          <w:rtl/>
        </w:rPr>
      </w:pPr>
      <w:bookmarkStart w:id="9703" w:name="_ETM_Q41_189090"/>
      <w:bookmarkStart w:id="9704" w:name="_ETM_Q41_189207"/>
      <w:bookmarkEnd w:id="9703"/>
      <w:bookmarkEnd w:id="9704"/>
    </w:p>
    <w:bookmarkStart w:id="9705" w:name="_ETM_Q41_189549" w:displacedByCustomXml="next"/>
    <w:bookmarkEnd w:id="9705" w:displacedByCustomXml="next"/>
    <w:bookmarkStart w:id="9706" w:name="_ETM_Q41_189483" w:displacedByCustomXml="next"/>
    <w:bookmarkEnd w:id="9706" w:displacedByCustomXml="next"/>
    <w:sdt>
      <w:sdtPr>
        <w:rPr>
          <w:rtl/>
        </w:rPr>
        <w:alias w:val="דובר_המשך"/>
        <w:tag w:val="&lt;ID&gt;5306&lt;/ID&gt;&lt;Name&gt;טלי פלוסקוב - כולנו&lt;/Name&gt;&lt;Data&gt;טלי פלוסקוב (כולנו)&lt;/Data&gt;&lt;Shortcut&gt;טלפל&lt;/Shortcut&gt;"/>
        <w:id w:val="616800790"/>
        <w:placeholder>
          <w:docPart w:val="ED1641D56E104EFA8823B8CC21C33AC1"/>
        </w:placeholder>
        <w15:color w:val="993366"/>
      </w:sdtPr>
      <w:sdtContent>
        <w:p w:rsidR="00A02B37" w:rsidRDefault="00A02B37" w:rsidP="006F51FD">
          <w:pPr>
            <w:pStyle w:val="-"/>
            <w:keepNext/>
            <w:rPr>
              <w:rtl/>
            </w:rPr>
          </w:pPr>
          <w:r w:rsidRPr="009D4FCF">
            <w:rPr>
              <w:rStyle w:val="afe"/>
              <w:color w:val="000000"/>
              <w:rtl/>
            </w:rPr>
            <w:t>טלי פלוסקוב (כולנו)</w:t>
          </w:r>
          <w:r w:rsidRPr="009D4FCF">
            <w:rPr>
              <w:color w:val="000000"/>
              <w:rtl/>
            </w:rPr>
            <w:t>:</w:t>
          </w:r>
        </w:p>
      </w:sdtContent>
    </w:sdt>
    <w:p w:rsidR="00A02B37" w:rsidRDefault="00A02B37" w:rsidP="005719C7">
      <w:pPr>
        <w:rPr>
          <w:rtl/>
        </w:rPr>
      </w:pPr>
    </w:p>
    <w:p w:rsidR="00A02B37" w:rsidRDefault="00A02B37" w:rsidP="006F51FD">
      <w:pPr>
        <w:rPr>
          <w:rtl/>
        </w:rPr>
      </w:pPr>
      <w:bookmarkStart w:id="9707" w:name="_ETM_Q41_190901"/>
      <w:bookmarkEnd w:id="9707"/>
      <w:r>
        <w:rPr>
          <w:rFonts w:hint="cs"/>
          <w:rtl/>
        </w:rPr>
        <w:t xml:space="preserve">מה קרה? אני לא הבנתי מה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9708" w:name="_ETM_Q41_189793"/>
      <w:bookmarkStart w:id="9709" w:name="_ETM_Q41_189884"/>
      <w:bookmarkEnd w:id="9708"/>
      <w:bookmarkEnd w:id="9709"/>
    </w:p>
    <w:bookmarkStart w:id="9710" w:name="_ETM_Q41_190256" w:displacedByCustomXml="next"/>
    <w:bookmarkEnd w:id="9710" w:displacedByCustomXml="next"/>
    <w:bookmarkStart w:id="9711" w:name="_ETM_Q41_190191" w:displacedByCustomXml="next"/>
    <w:bookmarkEnd w:id="9711" w:displacedByCustomXml="next"/>
    <w:sdt>
      <w:sdtPr>
        <w:rPr>
          <w:rtl/>
        </w:rPr>
        <w:alias w:val="יור"/>
        <w:tag w:val="&lt;ID&gt;5418&lt;/ID&gt;&lt;Name&gt;יחיאל חיליק בר - יו&quot;ר&lt;/Name&gt;&lt;Data&gt;יחיאל חיליק בר:&lt;/Data&gt;&lt;Shortcut&gt;&lt;/Shortcut&gt;"/>
        <w:id w:val="63461182"/>
        <w:placeholder>
          <w:docPart w:val="ED1641D56E104EFA8823B8CC21C33AC1"/>
        </w:placeholder>
        <w15:color w:val="993366"/>
      </w:sdtPr>
      <w:sdtContent>
        <w:p w:rsidR="00A02B37" w:rsidRDefault="00A02B37" w:rsidP="006F51FD">
          <w:pPr>
            <w:pStyle w:val="af6"/>
            <w:keepNext/>
            <w:rPr>
              <w:rtl/>
            </w:rPr>
          </w:pPr>
          <w:r w:rsidRPr="009D4FCF">
            <w:rPr>
              <w:rStyle w:val="afe"/>
              <w:color w:val="000000"/>
              <w:rtl/>
            </w:rPr>
            <w:t>היו"ר יחיאל חיליק בר:</w:t>
          </w:r>
        </w:p>
      </w:sdtContent>
    </w:sdt>
    <w:p w:rsidR="00A02B37" w:rsidRDefault="00A02B37" w:rsidP="005719C7">
      <w:pPr>
        <w:rPr>
          <w:rtl/>
        </w:rPr>
      </w:pPr>
    </w:p>
    <w:p w:rsidR="00A02B37" w:rsidRPr="009D4FCF" w:rsidRDefault="00A02B37" w:rsidP="006F51FD">
      <w:pPr>
        <w:rPr>
          <w:rtl/>
        </w:rPr>
      </w:pPr>
      <w:bookmarkStart w:id="9712" w:name="_ETM_Q41_191979"/>
      <w:bookmarkEnd w:id="9712"/>
      <w:r>
        <w:rPr>
          <w:rFonts w:hint="cs"/>
          <w:rtl/>
        </w:rPr>
        <w:t xml:space="preserve">תנו לטלי </w:t>
      </w:r>
      <w:bookmarkStart w:id="9713" w:name="_ETM_Q41_193874"/>
      <w:bookmarkEnd w:id="9713"/>
      <w:r>
        <w:rPr>
          <w:rFonts w:hint="cs"/>
          <w:rtl/>
        </w:rPr>
        <w:t xml:space="preserve">לדבר. בבקשה. </w:t>
      </w:r>
    </w:p>
    <w:p w:rsidR="00A02B37" w:rsidRDefault="00A02B37" w:rsidP="006F51FD">
      <w:pPr>
        <w:rPr>
          <w:rtl/>
        </w:rPr>
      </w:pPr>
      <w:bookmarkStart w:id="9714" w:name="_ETM_Q41_154097"/>
      <w:bookmarkStart w:id="9715" w:name="_ETM_Q41_154199"/>
      <w:bookmarkEnd w:id="9714"/>
      <w:bookmarkEnd w:id="9715"/>
    </w:p>
    <w:bookmarkStart w:id="9716" w:name="_ETM_Q41_154532" w:displacedByCustomXml="next"/>
    <w:bookmarkEnd w:id="9716" w:displacedByCustomXml="next"/>
    <w:bookmarkStart w:id="9717" w:name="_ETM_Q41_154460" w:displacedByCustomXml="next"/>
    <w:bookmarkEnd w:id="9717" w:displacedByCustomXml="next"/>
    <w:sdt>
      <w:sdtPr>
        <w:rPr>
          <w:rtl/>
        </w:rPr>
        <w:alias w:val="דובר_המשך"/>
        <w:tag w:val="&lt;ID&gt;5306&lt;/ID&gt;&lt;Name&gt;טלי פלוסקוב - כולנו&lt;/Name&gt;&lt;Data&gt;טלי פלוסקוב (כולנו)&lt;/Data&gt;&lt;Shortcut&gt;טלפל&lt;/Shortcut&gt;"/>
        <w:id w:val="-1462103607"/>
        <w:placeholder>
          <w:docPart w:val="ED1641D56E104EFA8823B8CC21C33AC1"/>
        </w:placeholder>
        <w15:color w:val="993366"/>
      </w:sdtPr>
      <w:sdtContent>
        <w:p w:rsidR="00A02B37" w:rsidRDefault="00A02B37" w:rsidP="006F51FD">
          <w:pPr>
            <w:pStyle w:val="-"/>
            <w:keepNext/>
            <w:rPr>
              <w:rtl/>
            </w:rPr>
          </w:pPr>
          <w:r w:rsidRPr="009D4FCF">
            <w:rPr>
              <w:rStyle w:val="afe"/>
              <w:color w:val="000000"/>
              <w:rtl/>
            </w:rPr>
            <w:t>טלי פלוסקוב (כולנו)</w:t>
          </w:r>
          <w:r w:rsidRPr="009D4FCF">
            <w:rPr>
              <w:color w:val="000000"/>
              <w:rtl/>
            </w:rPr>
            <w:t>:</w:t>
          </w:r>
        </w:p>
      </w:sdtContent>
    </w:sdt>
    <w:p w:rsidR="00A02B37" w:rsidRDefault="00A02B37" w:rsidP="005719C7">
      <w:pPr>
        <w:rPr>
          <w:rtl/>
        </w:rPr>
      </w:pPr>
    </w:p>
    <w:p w:rsidR="00A02B37" w:rsidRDefault="00A02B37" w:rsidP="00100897">
      <w:pPr>
        <w:rPr>
          <w:rtl/>
        </w:rPr>
      </w:pPr>
      <w:bookmarkStart w:id="9718" w:name="_ETM_Q41_197672"/>
      <w:bookmarkEnd w:id="9718"/>
      <w:r>
        <w:rPr>
          <w:rFonts w:hint="cs"/>
          <w:rtl/>
        </w:rPr>
        <w:t xml:space="preserve">הנחל זוהם על ידי תכולת בריכת המים של </w:t>
      </w:r>
      <w:bookmarkStart w:id="9719" w:name="_ETM_Q41_199022"/>
      <w:bookmarkEnd w:id="9719"/>
      <w:r>
        <w:rPr>
          <w:rFonts w:hint="cs"/>
          <w:rtl/>
        </w:rPr>
        <w:t xml:space="preserve">תהליך ייצור החומצה, שזרמו בעוצמה גדולה לתוך נחל אשלים וגרמו </w:t>
      </w:r>
      <w:bookmarkStart w:id="9720" w:name="_ETM_Q41_206408"/>
      <w:bookmarkEnd w:id="9720"/>
      <w:r>
        <w:rPr>
          <w:rFonts w:hint="cs"/>
          <w:rtl/>
        </w:rPr>
        <w:t xml:space="preserve">לאסון אקולוגי חמור ביותר. אני מאמינה שהרבה מכם ראיתם לפני </w:t>
      </w:r>
      <w:bookmarkStart w:id="9721" w:name="_ETM_Q41_209087"/>
      <w:bookmarkEnd w:id="9721"/>
      <w:r>
        <w:rPr>
          <w:rFonts w:hint="cs"/>
          <w:rtl/>
        </w:rPr>
        <w:t xml:space="preserve">שבוע, עשרה ימים, תוכנית בערוץ 10, שראינו את התמונות הקשות </w:t>
      </w:r>
      <w:bookmarkStart w:id="9722" w:name="_ETM_Q41_219702"/>
      <w:bookmarkEnd w:id="9722"/>
      <w:r>
        <w:rPr>
          <w:rFonts w:hint="cs"/>
          <w:rtl/>
        </w:rPr>
        <w:t xml:space="preserve">אחרי האסון. אני רוצה רק לספר לכם שלפי מידע </w:t>
      </w:r>
      <w:bookmarkStart w:id="9723" w:name="_ETM_Q41_221207"/>
      <w:bookmarkEnd w:id="9723"/>
      <w:r>
        <w:rPr>
          <w:rFonts w:hint="cs"/>
          <w:rtl/>
        </w:rPr>
        <w:t xml:space="preserve">שיש לי, שליש מאוכלוסיית היעלים באזור נפגעו, כמו </w:t>
      </w:r>
      <w:bookmarkStart w:id="9724" w:name="_ETM_Q41_225018"/>
      <w:bookmarkEnd w:id="9724"/>
      <w:r>
        <w:rPr>
          <w:rFonts w:hint="cs"/>
          <w:rtl/>
        </w:rPr>
        <w:t xml:space="preserve">גם בעלי חיים נוספים ומיני צומח. </w:t>
      </w:r>
      <w:bookmarkStart w:id="9725" w:name="_ETM_Q41_227978"/>
      <w:bookmarkStart w:id="9726" w:name="_ETM_Q41_228251"/>
      <w:bookmarkEnd w:id="9725"/>
      <w:bookmarkEnd w:id="9726"/>
      <w:r>
        <w:rPr>
          <w:rFonts w:hint="cs"/>
          <w:rtl/>
        </w:rPr>
        <w:t>ה</w:t>
      </w:r>
      <w:bookmarkStart w:id="9727" w:name="_ETM_Q41_228495"/>
      <w:bookmarkStart w:id="9728" w:name="_ETM_Q41_228556"/>
      <w:bookmarkEnd w:id="9727"/>
      <w:bookmarkEnd w:id="9728"/>
      <w:r>
        <w:rPr>
          <w:rFonts w:hint="cs"/>
          <w:rtl/>
        </w:rPr>
        <w:t xml:space="preserve">נחל עצמו, </w:t>
      </w:r>
      <w:bookmarkStart w:id="9729" w:name="_ETM_Q41_229774"/>
      <w:bookmarkEnd w:id="9729"/>
      <w:r>
        <w:rPr>
          <w:rFonts w:hint="cs"/>
          <w:rtl/>
        </w:rPr>
        <w:t xml:space="preserve">שהוא מסלול טיולים פופולרי ויפה במיוחד, נסגר למטיילים עד </w:t>
      </w:r>
      <w:bookmarkStart w:id="9730" w:name="_ETM_Q41_236187"/>
      <w:bookmarkEnd w:id="9730"/>
      <w:r>
        <w:rPr>
          <w:rFonts w:hint="cs"/>
          <w:rtl/>
        </w:rPr>
        <w:t>להודעה חדשה, וההערכות הן שהסגירה היא לכמה שנים.</w:t>
      </w:r>
      <w:bookmarkStart w:id="9731" w:name="_ETM_Q41_245185"/>
      <w:bookmarkStart w:id="9732" w:name="_ETM_Q41_245307"/>
      <w:bookmarkStart w:id="9733" w:name="_ETM_Q41_245571"/>
      <w:bookmarkStart w:id="9734" w:name="_ETM_Q41_245623"/>
      <w:bookmarkStart w:id="9735" w:name="_ETM_Q41_246747"/>
      <w:bookmarkEnd w:id="9731"/>
      <w:bookmarkEnd w:id="9732"/>
      <w:bookmarkEnd w:id="9733"/>
      <w:bookmarkEnd w:id="9734"/>
      <w:bookmarkEnd w:id="9735"/>
      <w:r w:rsidR="00100897">
        <w:rPr>
          <w:rFonts w:hint="cs"/>
          <w:rtl/>
        </w:rPr>
        <w:t xml:space="preserve"> </w:t>
      </w:r>
      <w:r>
        <w:rPr>
          <w:rFonts w:hint="cs"/>
          <w:rtl/>
        </w:rPr>
        <w:t xml:space="preserve">סיפור נוסף: שלוש שנים קודם לכן שמורת עברונה נפגעה קשות מפריצת צינור נפט של חברת </w:t>
      </w:r>
      <w:proofErr w:type="spellStart"/>
      <w:r>
        <w:rPr>
          <w:rFonts w:hint="cs"/>
          <w:rtl/>
        </w:rPr>
        <w:t>קצא"א</w:t>
      </w:r>
      <w:proofErr w:type="spellEnd"/>
      <w:r>
        <w:rPr>
          <w:rFonts w:hint="cs"/>
          <w:rtl/>
        </w:rPr>
        <w:t xml:space="preserve">, ועד </w:t>
      </w:r>
      <w:bookmarkStart w:id="9736" w:name="_ETM_Q41_255796"/>
      <w:bookmarkEnd w:id="9736"/>
      <w:r>
        <w:rPr>
          <w:rFonts w:hint="cs"/>
          <w:rtl/>
        </w:rPr>
        <w:t xml:space="preserve">עתה מוקדשים משאבים עצומים לשיקומה. </w:t>
      </w:r>
    </w:p>
    <w:p w:rsidR="00A02B37" w:rsidRDefault="00A02B37" w:rsidP="006F51FD">
      <w:pPr>
        <w:rPr>
          <w:rtl/>
        </w:rPr>
      </w:pPr>
    </w:p>
    <w:p w:rsidR="00100897" w:rsidRDefault="00A02B37" w:rsidP="00100897">
      <w:pPr>
        <w:rPr>
          <w:rtl/>
        </w:rPr>
      </w:pPr>
      <w:r>
        <w:rPr>
          <w:rFonts w:hint="cs"/>
          <w:rtl/>
        </w:rPr>
        <w:t xml:space="preserve">הזיהומים החוזרים ונשנים הפוגעים בערכי </w:t>
      </w:r>
      <w:bookmarkStart w:id="9737" w:name="_ETM_Q41_263796"/>
      <w:bookmarkEnd w:id="9737"/>
      <w:r>
        <w:rPr>
          <w:rFonts w:hint="cs"/>
          <w:rtl/>
        </w:rPr>
        <w:t>הטבע בישראל הפכו להיות מין דבר שבשגרה, ואנו מוכ</w:t>
      </w:r>
      <w:bookmarkStart w:id="9738" w:name="_ETM_Q41_272238"/>
      <w:bookmarkEnd w:id="9738"/>
      <w:r>
        <w:rPr>
          <w:rFonts w:hint="cs"/>
          <w:rtl/>
        </w:rPr>
        <w:t xml:space="preserve">רחים לשים </w:t>
      </w:r>
      <w:r w:rsidR="00100897">
        <w:rPr>
          <w:rFonts w:hint="cs"/>
          <w:rtl/>
        </w:rPr>
        <w:t xml:space="preserve">לזה </w:t>
      </w:r>
      <w:r>
        <w:rPr>
          <w:rFonts w:hint="cs"/>
          <w:rtl/>
        </w:rPr>
        <w:t>סוף</w:t>
      </w:r>
      <w:r w:rsidR="00100897">
        <w:rPr>
          <w:rFonts w:hint="cs"/>
          <w:rtl/>
        </w:rPr>
        <w:t>;</w:t>
      </w:r>
      <w:r>
        <w:rPr>
          <w:rFonts w:hint="cs"/>
          <w:rtl/>
        </w:rPr>
        <w:t xml:space="preserve"> "אנחנו" זה המחוקקים. </w:t>
      </w:r>
      <w:bookmarkStart w:id="9739" w:name="_ETM_Q41_276662"/>
      <w:bookmarkStart w:id="9740" w:name="_ETM_Q41_276712"/>
      <w:bookmarkStart w:id="9741" w:name="_ETM_Q41_276963"/>
      <w:bookmarkStart w:id="9742" w:name="_ETM_Q41_277000"/>
      <w:bookmarkEnd w:id="9739"/>
      <w:bookmarkEnd w:id="9740"/>
      <w:bookmarkEnd w:id="9741"/>
      <w:bookmarkEnd w:id="9742"/>
      <w:r>
        <w:rPr>
          <w:rFonts w:hint="cs"/>
          <w:rtl/>
        </w:rPr>
        <w:t xml:space="preserve">אני </w:t>
      </w:r>
      <w:bookmarkStart w:id="9743" w:name="_ETM_Q41_277694"/>
      <w:bookmarkEnd w:id="9743"/>
      <w:r>
        <w:rPr>
          <w:rFonts w:hint="cs"/>
          <w:rtl/>
        </w:rPr>
        <w:t xml:space="preserve">חייבת להגיד לכם, כתושבת ערד וכמי שהנגב קרוב לליבה, </w:t>
      </w:r>
      <w:r w:rsidR="00100897">
        <w:rPr>
          <w:rFonts w:hint="cs"/>
          <w:rtl/>
        </w:rPr>
        <w:t>ש</w:t>
      </w:r>
      <w:r>
        <w:rPr>
          <w:rFonts w:hint="cs"/>
          <w:rtl/>
        </w:rPr>
        <w:t xml:space="preserve">נשבר </w:t>
      </w:r>
      <w:bookmarkStart w:id="9744" w:name="_ETM_Q41_282108"/>
      <w:bookmarkEnd w:id="9744"/>
      <w:r>
        <w:rPr>
          <w:rFonts w:hint="cs"/>
          <w:rtl/>
        </w:rPr>
        <w:t xml:space="preserve">הלב לראות את התמונות הקשות של הרס הנוף </w:t>
      </w:r>
      <w:bookmarkStart w:id="9745" w:name="_ETM_Q41_288466"/>
      <w:bookmarkEnd w:id="9745"/>
      <w:r>
        <w:rPr>
          <w:rFonts w:hint="cs"/>
          <w:rtl/>
        </w:rPr>
        <w:t xml:space="preserve">והטבע שאני כל כך אוהבת בנגב. </w:t>
      </w:r>
      <w:bookmarkStart w:id="9746" w:name="_ETM_Q41_288610"/>
      <w:bookmarkStart w:id="9747" w:name="_ETM_Q41_288654"/>
      <w:bookmarkStart w:id="9748" w:name="_ETM_Q41_288903"/>
      <w:bookmarkStart w:id="9749" w:name="_ETM_Q41_288934"/>
      <w:bookmarkEnd w:id="9746"/>
      <w:bookmarkEnd w:id="9747"/>
      <w:bookmarkEnd w:id="9748"/>
      <w:bookmarkEnd w:id="9749"/>
    </w:p>
    <w:p w:rsidR="00100897" w:rsidRDefault="00100897" w:rsidP="00100897">
      <w:pPr>
        <w:rPr>
          <w:rtl/>
        </w:rPr>
      </w:pPr>
    </w:p>
    <w:p w:rsidR="00A02B37" w:rsidRDefault="00A02B37" w:rsidP="00100897">
      <w:pPr>
        <w:rPr>
          <w:rtl/>
        </w:rPr>
      </w:pPr>
      <w:r>
        <w:rPr>
          <w:rFonts w:hint="cs"/>
          <w:rtl/>
        </w:rPr>
        <w:t xml:space="preserve">חברת הכנסת תמר זנדברג, </w:t>
      </w:r>
      <w:bookmarkStart w:id="9750" w:name="_ETM_Q41_292473"/>
      <w:bookmarkEnd w:id="9750"/>
      <w:r>
        <w:rPr>
          <w:rFonts w:hint="cs"/>
          <w:rtl/>
        </w:rPr>
        <w:t>מה קרה? חשבתי שיש לך בעיות עם החוק שלי.</w:t>
      </w:r>
    </w:p>
    <w:p w:rsidR="00A02B37" w:rsidRDefault="00A02B37" w:rsidP="006F51FD">
      <w:pPr>
        <w:rPr>
          <w:rtl/>
        </w:rPr>
      </w:pPr>
      <w:bookmarkStart w:id="9751" w:name="_ETM_Q41_292845"/>
      <w:bookmarkStart w:id="9752" w:name="_ETM_Q41_292866"/>
      <w:bookmarkEnd w:id="9751"/>
      <w:bookmarkEnd w:id="9752"/>
    </w:p>
    <w:bookmarkStart w:id="9753" w:name="_ETM_Q41_293163" w:displacedByCustomXml="next"/>
    <w:bookmarkEnd w:id="9753" w:displacedByCustomXml="next"/>
    <w:bookmarkStart w:id="9754" w:name="_ETM_Q41_293115" w:displacedByCustomXml="next"/>
    <w:bookmarkEnd w:id="9754" w:displacedByCustomXml="next"/>
    <w:sdt>
      <w:sdtPr>
        <w:rPr>
          <w:rFonts w:hint="cs"/>
          <w:rtl/>
        </w:rPr>
        <w:alias w:val="יור"/>
        <w:tag w:val="&lt;ID&gt;5418&lt;/ID&gt;&lt;Name&gt;יחיאל חיליק בר - יו&quot;ר&lt;/Name&gt;&lt;Data&gt;יחיאל חיליק בר:&lt;/Data&gt;&lt;Shortcut&gt;&lt;/Shortcut&gt;"/>
        <w:id w:val="584501820"/>
        <w:placeholder>
          <w:docPart w:val="ED1641D56E104EFA8823B8CC21C33AC1"/>
        </w:placeholder>
        <w15:color w:val="993366"/>
      </w:sdtPr>
      <w:sdtContent>
        <w:p w:rsidR="00A02B37" w:rsidRDefault="00A02B37" w:rsidP="006F51FD">
          <w:pPr>
            <w:pStyle w:val="af6"/>
            <w:keepNext/>
            <w:rPr>
              <w:rtl/>
            </w:rPr>
          </w:pPr>
          <w:r w:rsidRPr="009D4FCF">
            <w:rPr>
              <w:rStyle w:val="afe"/>
              <w:color w:val="000000"/>
              <w:rtl/>
            </w:rPr>
            <w:t>היו"ר יחיאל חיליק בר:</w:t>
          </w:r>
        </w:p>
      </w:sdtContent>
    </w:sdt>
    <w:p w:rsidR="00A02B37" w:rsidRDefault="00A02B37" w:rsidP="005719C7">
      <w:pPr>
        <w:rPr>
          <w:rtl/>
        </w:rPr>
      </w:pPr>
    </w:p>
    <w:p w:rsidR="00A02B37" w:rsidRDefault="00A02B37" w:rsidP="006F51FD">
      <w:pPr>
        <w:rPr>
          <w:rtl/>
        </w:rPr>
      </w:pPr>
      <w:bookmarkStart w:id="9755" w:name="_ETM_Q41_294871"/>
      <w:bookmarkEnd w:id="9755"/>
      <w:r>
        <w:rPr>
          <w:rFonts w:hint="cs"/>
          <w:rtl/>
        </w:rPr>
        <w:t>את הבע</w:t>
      </w:r>
      <w:bookmarkStart w:id="9756" w:name="_ETM_Q41_296792"/>
      <w:bookmarkEnd w:id="9756"/>
      <w:r>
        <w:rPr>
          <w:rFonts w:hint="cs"/>
          <w:rtl/>
        </w:rPr>
        <w:t xml:space="preserve">יות הפנימיות של מרצ נא לא </w:t>
      </w:r>
      <w:r w:rsidR="008C09CB">
        <w:rPr>
          <w:rtl/>
        </w:rPr>
        <w:t>–</w:t>
      </w:r>
      <w:r>
        <w:rPr>
          <w:rFonts w:hint="cs"/>
          <w:rtl/>
        </w:rPr>
        <w:t xml:space="preserve"> אני מבקש, לא ברעש ולא פה, </w:t>
      </w:r>
      <w:bookmarkStart w:id="9757" w:name="_ETM_Q41_301125"/>
      <w:bookmarkEnd w:id="9757"/>
      <w:r>
        <w:rPr>
          <w:rFonts w:hint="cs"/>
          <w:rtl/>
        </w:rPr>
        <w:t xml:space="preserve">בסדר? </w:t>
      </w:r>
    </w:p>
    <w:p w:rsidR="00A02B37" w:rsidRDefault="00A02B37" w:rsidP="006F51FD">
      <w:pPr>
        <w:rPr>
          <w:rtl/>
        </w:rPr>
      </w:pPr>
      <w:bookmarkStart w:id="9758" w:name="_ETM_Q41_296786"/>
      <w:bookmarkStart w:id="9759" w:name="_ETM_Q41_296850"/>
      <w:bookmarkEnd w:id="9758"/>
      <w:bookmarkEnd w:id="9759"/>
    </w:p>
    <w:bookmarkStart w:id="9760" w:name="_ETM_Q41_297155" w:displacedByCustomXml="next"/>
    <w:bookmarkEnd w:id="9760" w:displacedByCustomXml="next"/>
    <w:bookmarkStart w:id="9761" w:name="_ETM_Q41_297108" w:displacedByCustomXml="next"/>
    <w:bookmarkEnd w:id="9761" w:displacedByCustomXml="next"/>
    <w:sdt>
      <w:sdtPr>
        <w:rPr>
          <w:rFonts w:hint="cs"/>
          <w:rtl/>
        </w:rPr>
        <w:alias w:val="קריאה"/>
        <w:tag w:val="&lt;ID&gt;5079&lt;/ID&gt;&lt;Name&gt;תמר זנדברג - מרצ&lt;/Name&gt;&lt;Data&gt;תמר זנדברג (מרצ)&lt;/Data&gt;&lt;Shortcut&gt;תמזנ&lt;/Shortcut&gt;"/>
        <w:id w:val="-406460275"/>
        <w:placeholder>
          <w:docPart w:val="ED1641D56E104EFA8823B8CC21C33AC1"/>
        </w:placeholder>
        <w15:color w:val="993366"/>
      </w:sdtPr>
      <w:sdtContent>
        <w:p w:rsidR="00A02B37" w:rsidRDefault="00A02B37" w:rsidP="006F51FD">
          <w:pPr>
            <w:pStyle w:val="af5"/>
            <w:keepNext/>
            <w:rPr>
              <w:rtl/>
            </w:rPr>
          </w:pPr>
          <w:r w:rsidRPr="009D4FCF">
            <w:rPr>
              <w:rStyle w:val="afe"/>
              <w:color w:val="000000"/>
              <w:rtl/>
            </w:rPr>
            <w:t>תמר זנדברג (מרצ)</w:t>
          </w:r>
          <w:r w:rsidRPr="009D4FCF">
            <w:rPr>
              <w:color w:val="000000"/>
              <w:rtl/>
            </w:rPr>
            <w:t>:</w:t>
          </w:r>
        </w:p>
      </w:sdtContent>
    </w:sdt>
    <w:p w:rsidR="00A02B37" w:rsidRDefault="00A02B37" w:rsidP="005719C7">
      <w:pPr>
        <w:rPr>
          <w:rtl/>
        </w:rPr>
      </w:pPr>
    </w:p>
    <w:p w:rsidR="00A02B37" w:rsidRDefault="00A02B37" w:rsidP="006F51FD">
      <w:pPr>
        <w:rPr>
          <w:rtl/>
        </w:rPr>
      </w:pPr>
      <w:bookmarkStart w:id="9762" w:name="_ETM_Q41_300941"/>
      <w:bookmarkEnd w:id="9762"/>
      <w:r>
        <w:rPr>
          <w:rFonts w:hint="cs"/>
          <w:rtl/>
        </w:rPr>
        <w:t xml:space="preserve">אני בעד החוק שלך. </w:t>
      </w:r>
    </w:p>
    <w:p w:rsidR="00A02B37" w:rsidRDefault="00A02B37" w:rsidP="006F51FD">
      <w:pPr>
        <w:rPr>
          <w:rtl/>
        </w:rPr>
      </w:pPr>
      <w:bookmarkStart w:id="9763" w:name="_ETM_Q41_301273"/>
      <w:bookmarkStart w:id="9764" w:name="_ETM_Q41_301353"/>
      <w:bookmarkEnd w:id="9763"/>
      <w:bookmarkEnd w:id="9764"/>
    </w:p>
    <w:bookmarkStart w:id="9765" w:name="_ETM_Q41_301662" w:displacedByCustomXml="next"/>
    <w:bookmarkEnd w:id="9765" w:displacedByCustomXml="next"/>
    <w:bookmarkStart w:id="9766" w:name="_ETM_Q41_301591" w:displacedByCustomXml="next"/>
    <w:bookmarkEnd w:id="9766" w:displacedByCustomXml="next"/>
    <w:sdt>
      <w:sdtPr>
        <w:rPr>
          <w:rtl/>
        </w:rPr>
        <w:alias w:val="דובר_המשך"/>
        <w:tag w:val="&lt;ID&gt;5306&lt;/ID&gt;&lt;Name&gt;טלי פלוסקוב - כולנו&lt;/Name&gt;&lt;Data&gt;טלי פלוסקוב (כולנו)&lt;/Data&gt;&lt;Shortcut&gt;טלפל&lt;/Shortcut&gt;"/>
        <w:id w:val="469560652"/>
        <w:placeholder>
          <w:docPart w:val="ED1641D56E104EFA8823B8CC21C33AC1"/>
        </w:placeholder>
        <w15:color w:val="993366"/>
      </w:sdtPr>
      <w:sdtContent>
        <w:p w:rsidR="00A02B37" w:rsidRDefault="00A02B37" w:rsidP="006F51FD">
          <w:pPr>
            <w:pStyle w:val="-"/>
            <w:keepNext/>
            <w:rPr>
              <w:rtl/>
            </w:rPr>
          </w:pPr>
          <w:r w:rsidRPr="009D4FCF">
            <w:rPr>
              <w:rStyle w:val="afe"/>
              <w:color w:val="000000"/>
              <w:rtl/>
            </w:rPr>
            <w:t>טלי פלוסקוב (כולנו)</w:t>
          </w:r>
          <w:r w:rsidRPr="009D4FCF">
            <w:rPr>
              <w:color w:val="000000"/>
              <w:rtl/>
            </w:rPr>
            <w:t>:</w:t>
          </w:r>
        </w:p>
      </w:sdtContent>
    </w:sdt>
    <w:p w:rsidR="00A02B37" w:rsidRDefault="00A02B37" w:rsidP="005719C7">
      <w:pPr>
        <w:rPr>
          <w:rtl/>
          <w:lang w:eastAsia="he-IL"/>
        </w:rPr>
      </w:pPr>
    </w:p>
    <w:p w:rsidR="00A02B37" w:rsidRDefault="00A02B37" w:rsidP="006F51FD">
      <w:pPr>
        <w:rPr>
          <w:rtl/>
          <w:lang w:eastAsia="he-IL"/>
        </w:rPr>
      </w:pPr>
      <w:r>
        <w:rPr>
          <w:rFonts w:hint="cs"/>
          <w:rtl/>
          <w:lang w:eastAsia="he-IL"/>
        </w:rPr>
        <w:t xml:space="preserve">תודה. והיום, כשנה אחרי האסון, אנחנו מעלים כאן בכנסת </w:t>
      </w:r>
      <w:bookmarkStart w:id="9767" w:name="_ETM_Q41_305216"/>
      <w:bookmarkEnd w:id="9767"/>
      <w:r>
        <w:rPr>
          <w:rFonts w:hint="cs"/>
          <w:rtl/>
          <w:lang w:eastAsia="he-IL"/>
        </w:rPr>
        <w:t xml:space="preserve">הצעת חוק שמטרתה להרתיע באופן משמעותי גופים ומפעלים אשר גרמו </w:t>
      </w:r>
      <w:bookmarkStart w:id="9768" w:name="_ETM_Q41_315827"/>
      <w:bookmarkEnd w:id="9768"/>
      <w:r>
        <w:rPr>
          <w:rFonts w:hint="cs"/>
          <w:rtl/>
          <w:lang w:eastAsia="he-IL"/>
        </w:rPr>
        <w:t xml:space="preserve">נזק לסביבה. </w:t>
      </w:r>
    </w:p>
    <w:p w:rsidR="00A02B37" w:rsidRDefault="00A02B37" w:rsidP="006F51FD">
      <w:pPr>
        <w:rPr>
          <w:rtl/>
          <w:lang w:eastAsia="he-IL"/>
        </w:rPr>
      </w:pPr>
    </w:p>
    <w:p w:rsidR="00A02B37" w:rsidRDefault="00A02B37" w:rsidP="00100897">
      <w:pPr>
        <w:rPr>
          <w:rtl/>
          <w:lang w:eastAsia="he-IL"/>
        </w:rPr>
      </w:pPr>
      <w:r>
        <w:rPr>
          <w:rFonts w:hint="cs"/>
          <w:rtl/>
          <w:lang w:eastAsia="he-IL"/>
        </w:rPr>
        <w:t xml:space="preserve">היום אנחנו </w:t>
      </w:r>
      <w:r w:rsidR="008C09CB">
        <w:rPr>
          <w:rtl/>
          <w:lang w:eastAsia="he-IL"/>
        </w:rPr>
        <w:t>–</w:t>
      </w:r>
      <w:r>
        <w:rPr>
          <w:rFonts w:hint="cs"/>
          <w:rtl/>
          <w:lang w:eastAsia="he-IL"/>
        </w:rPr>
        <w:t xml:space="preserve"> אני כרגע מדברת כמובן על </w:t>
      </w:r>
      <w:bookmarkStart w:id="9769" w:name="_ETM_Q41_319207"/>
      <w:bookmarkEnd w:id="9769"/>
      <w:r>
        <w:rPr>
          <w:rFonts w:hint="cs"/>
          <w:rtl/>
          <w:lang w:eastAsia="he-IL"/>
        </w:rPr>
        <w:t xml:space="preserve">תביעה אזרחית. היום אנחנו לא יכולים לעשות שום </w:t>
      </w:r>
      <w:bookmarkStart w:id="9770" w:name="_ETM_Q41_327653"/>
      <w:bookmarkEnd w:id="9770"/>
      <w:r>
        <w:rPr>
          <w:rFonts w:hint="cs"/>
          <w:rtl/>
          <w:lang w:eastAsia="he-IL"/>
        </w:rPr>
        <w:t>דבר</w:t>
      </w:r>
      <w:r w:rsidR="00100897">
        <w:rPr>
          <w:rFonts w:hint="cs"/>
          <w:rtl/>
          <w:lang w:eastAsia="he-IL"/>
        </w:rPr>
        <w:t>;</w:t>
      </w:r>
      <w:r>
        <w:rPr>
          <w:rFonts w:hint="cs"/>
          <w:rtl/>
          <w:lang w:eastAsia="he-IL"/>
        </w:rPr>
        <w:t xml:space="preserve"> החוק בישראל לא מאפשר לציבור לתבוע מפעלים מזהמים על</w:t>
      </w:r>
      <w:bookmarkStart w:id="9771" w:name="_ETM_Q41_331793"/>
      <w:bookmarkEnd w:id="9771"/>
      <w:r>
        <w:rPr>
          <w:rFonts w:hint="cs"/>
          <w:rtl/>
          <w:lang w:eastAsia="he-IL"/>
        </w:rPr>
        <w:t xml:space="preserve"> פגיעה בטבע, מאחר שהפגיעה בו אינה מוגדרת בחוק כמפגע סביבתי. </w:t>
      </w:r>
      <w:bookmarkStart w:id="9772" w:name="_ETM_Q41_335648"/>
      <w:bookmarkEnd w:id="9772"/>
      <w:r>
        <w:rPr>
          <w:rFonts w:hint="cs"/>
          <w:rtl/>
          <w:lang w:eastAsia="he-IL"/>
        </w:rPr>
        <w:t xml:space="preserve">זיהום אוויר, זיהום קרקע או זיהום מים </w:t>
      </w:r>
      <w:r w:rsidR="008C09CB">
        <w:rPr>
          <w:rtl/>
          <w:lang w:eastAsia="he-IL"/>
        </w:rPr>
        <w:t>–</w:t>
      </w:r>
      <w:r>
        <w:rPr>
          <w:rFonts w:hint="cs"/>
          <w:rtl/>
          <w:lang w:eastAsia="he-IL"/>
        </w:rPr>
        <w:t xml:space="preserve"> </w:t>
      </w:r>
      <w:bookmarkStart w:id="9773" w:name="_ETM_Q41_342064"/>
      <w:bookmarkEnd w:id="9773"/>
      <w:r>
        <w:rPr>
          <w:rFonts w:hint="cs"/>
          <w:rtl/>
          <w:lang w:eastAsia="he-IL"/>
        </w:rPr>
        <w:t xml:space="preserve">כן מפגע סביבתי; פגיעה בערכי טבע מוגנים </w:t>
      </w:r>
      <w:r w:rsidR="008C09CB">
        <w:rPr>
          <w:rtl/>
          <w:lang w:eastAsia="he-IL"/>
        </w:rPr>
        <w:t>–</w:t>
      </w:r>
      <w:r>
        <w:rPr>
          <w:rFonts w:hint="cs"/>
          <w:rtl/>
          <w:lang w:eastAsia="he-IL"/>
        </w:rPr>
        <w:t xml:space="preserve"> לא נחשב </w:t>
      </w:r>
      <w:bookmarkStart w:id="9774" w:name="_ETM_Q41_348138"/>
      <w:bookmarkEnd w:id="9774"/>
      <w:r>
        <w:rPr>
          <w:rFonts w:hint="cs"/>
          <w:rtl/>
          <w:lang w:eastAsia="he-IL"/>
        </w:rPr>
        <w:t xml:space="preserve">מפגע סביבתי. </w:t>
      </w:r>
      <w:bookmarkStart w:id="9775" w:name="_ETM_Q41_347641"/>
      <w:bookmarkStart w:id="9776" w:name="_ETM_Q41_347890"/>
      <w:bookmarkEnd w:id="9775"/>
      <w:bookmarkEnd w:id="9776"/>
      <w:r>
        <w:rPr>
          <w:rFonts w:hint="cs"/>
          <w:rtl/>
          <w:lang w:eastAsia="he-IL"/>
        </w:rPr>
        <w:t>מ</w:t>
      </w:r>
      <w:bookmarkStart w:id="9777" w:name="_ETM_Q41_348140"/>
      <w:bookmarkEnd w:id="9777"/>
      <w:r>
        <w:rPr>
          <w:rFonts w:hint="cs"/>
          <w:rtl/>
          <w:lang w:eastAsia="he-IL"/>
        </w:rPr>
        <w:t>ד</w:t>
      </w:r>
      <w:bookmarkStart w:id="9778" w:name="_ETM_Q41_348225"/>
      <w:bookmarkEnd w:id="9778"/>
      <w:r>
        <w:rPr>
          <w:rFonts w:hint="cs"/>
          <w:rtl/>
          <w:lang w:eastAsia="he-IL"/>
        </w:rPr>
        <w:t xml:space="preserve">ובר בעיוות ובלקונה בחוק הקיים, ועל כן הצעת </w:t>
      </w:r>
      <w:bookmarkStart w:id="9779" w:name="_ETM_Q41_354679"/>
      <w:bookmarkEnd w:id="9779"/>
      <w:r>
        <w:rPr>
          <w:rFonts w:hint="cs"/>
          <w:rtl/>
          <w:lang w:eastAsia="he-IL"/>
        </w:rPr>
        <w:t xml:space="preserve">החוק היא פשוטה: מכניסים את הפגיעה בערך טבע מוגן כמפגע </w:t>
      </w:r>
      <w:bookmarkStart w:id="9780" w:name="_ETM_Q41_362580"/>
      <w:bookmarkEnd w:id="9780"/>
      <w:r>
        <w:rPr>
          <w:rFonts w:hint="cs"/>
          <w:rtl/>
          <w:lang w:eastAsia="he-IL"/>
        </w:rPr>
        <w:t xml:space="preserve">סביבתי שאפשר לתבוע בגינו את המזהם. </w:t>
      </w:r>
    </w:p>
    <w:p w:rsidR="00A02B37" w:rsidRDefault="00A02B37" w:rsidP="006F51FD">
      <w:pPr>
        <w:rPr>
          <w:rtl/>
          <w:lang w:eastAsia="he-IL"/>
        </w:rPr>
      </w:pPr>
      <w:bookmarkStart w:id="9781" w:name="_ETM_Q41_364933"/>
      <w:bookmarkEnd w:id="9781"/>
    </w:p>
    <w:p w:rsidR="00A02B37" w:rsidRDefault="00A02B37" w:rsidP="00100897">
      <w:pPr>
        <w:rPr>
          <w:rtl/>
          <w:lang w:eastAsia="he-IL"/>
        </w:rPr>
      </w:pPr>
      <w:bookmarkStart w:id="9782" w:name="_ETM_Q41_365077"/>
      <w:bookmarkStart w:id="9783" w:name="_ETM_Q41_365327"/>
      <w:bookmarkStart w:id="9784" w:name="_ETM_Q41_365371"/>
      <w:bookmarkEnd w:id="9782"/>
      <w:bookmarkEnd w:id="9783"/>
      <w:bookmarkEnd w:id="9784"/>
      <w:r>
        <w:rPr>
          <w:rFonts w:hint="cs"/>
          <w:rtl/>
          <w:lang w:eastAsia="he-IL"/>
        </w:rPr>
        <w:t xml:space="preserve">אני שמחה לספר לכם </w:t>
      </w:r>
      <w:bookmarkStart w:id="9785" w:name="_ETM_Q41_366477"/>
      <w:bookmarkEnd w:id="9785"/>
      <w:r>
        <w:rPr>
          <w:rFonts w:hint="cs"/>
          <w:rtl/>
          <w:lang w:eastAsia="he-IL"/>
        </w:rPr>
        <w:t>שעל הצעת החוק הז</w:t>
      </w:r>
      <w:r w:rsidR="00100897">
        <w:rPr>
          <w:rFonts w:hint="cs"/>
          <w:rtl/>
          <w:lang w:eastAsia="he-IL"/>
        </w:rPr>
        <w:t>את</w:t>
      </w:r>
      <w:r>
        <w:rPr>
          <w:rFonts w:hint="cs"/>
          <w:rtl/>
          <w:lang w:eastAsia="he-IL"/>
        </w:rPr>
        <w:t xml:space="preserve"> חתמו 76 חברי כנסת מכל </w:t>
      </w:r>
      <w:bookmarkStart w:id="9786" w:name="_ETM_Q41_372737"/>
      <w:bookmarkEnd w:id="9786"/>
      <w:r>
        <w:rPr>
          <w:rFonts w:hint="cs"/>
          <w:rtl/>
          <w:lang w:eastAsia="he-IL"/>
        </w:rPr>
        <w:t xml:space="preserve">סיעות הבית. אני מבינה שפגיעה בטבע </w:t>
      </w:r>
      <w:r w:rsidR="008C09CB">
        <w:rPr>
          <w:rFonts w:hint="eastAsia"/>
          <w:rtl/>
          <w:lang w:eastAsia="he-IL"/>
        </w:rPr>
        <w:t>–</w:t>
      </w:r>
      <w:r w:rsidR="00100897">
        <w:rPr>
          <w:rFonts w:hint="eastAsia"/>
          <w:rtl/>
          <w:lang w:eastAsia="he-IL"/>
        </w:rPr>
        <w:t xml:space="preserve"> </w:t>
      </w:r>
      <w:r w:rsidR="00100897">
        <w:rPr>
          <w:rFonts w:hint="cs"/>
          <w:rtl/>
          <w:lang w:eastAsia="he-IL"/>
        </w:rPr>
        <w:t xml:space="preserve">זה </w:t>
      </w:r>
      <w:r>
        <w:rPr>
          <w:rFonts w:hint="cs"/>
          <w:rtl/>
          <w:lang w:eastAsia="he-IL"/>
        </w:rPr>
        <w:t>חשוב לכל אח</w:t>
      </w:r>
      <w:bookmarkStart w:id="9787" w:name="_ETM_Q41_380657"/>
      <w:bookmarkEnd w:id="9787"/>
      <w:r>
        <w:rPr>
          <w:rFonts w:hint="cs"/>
          <w:rtl/>
          <w:lang w:eastAsia="he-IL"/>
        </w:rPr>
        <w:t xml:space="preserve">ת ואחד מאיתנו. </w:t>
      </w:r>
      <w:bookmarkStart w:id="9788" w:name="_ETM_Q41_381433"/>
      <w:bookmarkStart w:id="9789" w:name="_ETM_Q41_381556"/>
      <w:bookmarkStart w:id="9790" w:name="_ETM_Q41_381808"/>
      <w:bookmarkStart w:id="9791" w:name="_ETM_Q41_381855"/>
      <w:bookmarkEnd w:id="9788"/>
      <w:bookmarkEnd w:id="9789"/>
      <w:bookmarkEnd w:id="9790"/>
      <w:bookmarkEnd w:id="9791"/>
      <w:r>
        <w:rPr>
          <w:rFonts w:hint="cs"/>
          <w:rtl/>
          <w:lang w:eastAsia="he-IL"/>
        </w:rPr>
        <w:t xml:space="preserve">אני רוצה כמובן להודות לכמה אנשים </w:t>
      </w:r>
      <w:bookmarkStart w:id="9792" w:name="_ETM_Q41_386395"/>
      <w:bookmarkEnd w:id="9792"/>
      <w:r>
        <w:rPr>
          <w:rFonts w:hint="cs"/>
          <w:rtl/>
          <w:lang w:eastAsia="he-IL"/>
        </w:rPr>
        <w:t xml:space="preserve">שעזרו לנו להעביר את ההצעה הזאת בוועדת שרים </w:t>
      </w:r>
      <w:bookmarkStart w:id="9793" w:name="_ETM_Q41_388548"/>
      <w:bookmarkEnd w:id="9793"/>
      <w:r>
        <w:rPr>
          <w:rFonts w:hint="cs"/>
          <w:rtl/>
          <w:lang w:eastAsia="he-IL"/>
        </w:rPr>
        <w:t xml:space="preserve">לחקיקה. אני חייבת לציין שזה לא היה פשוט, </w:t>
      </w:r>
      <w:bookmarkStart w:id="9794" w:name="_ETM_Q41_391822"/>
      <w:bookmarkEnd w:id="9794"/>
      <w:r>
        <w:rPr>
          <w:rFonts w:hint="cs"/>
          <w:rtl/>
          <w:lang w:eastAsia="he-IL"/>
        </w:rPr>
        <w:t xml:space="preserve">ויש לי כמה שותפים לדרך, והם חבר </w:t>
      </w:r>
      <w:bookmarkStart w:id="9795" w:name="_ETM_Q41_396487"/>
      <w:bookmarkEnd w:id="9795"/>
      <w:r>
        <w:rPr>
          <w:rFonts w:hint="cs"/>
          <w:rtl/>
          <w:lang w:eastAsia="he-IL"/>
        </w:rPr>
        <w:t>הכנסת דב חנין, שיציג את החוק אחרי</w:t>
      </w:r>
      <w:r w:rsidR="00100897">
        <w:rPr>
          <w:rFonts w:hint="cs"/>
          <w:rtl/>
          <w:lang w:eastAsia="he-IL"/>
        </w:rPr>
        <w:t>י</w:t>
      </w:r>
      <w:r>
        <w:rPr>
          <w:rFonts w:hint="cs"/>
          <w:rtl/>
          <w:lang w:eastAsia="he-IL"/>
        </w:rPr>
        <w:t xml:space="preserve">, וחברת </w:t>
      </w:r>
      <w:bookmarkStart w:id="9796" w:name="_ETM_Q41_399486"/>
      <w:bookmarkEnd w:id="9796"/>
      <w:r>
        <w:rPr>
          <w:rFonts w:hint="cs"/>
          <w:rtl/>
          <w:lang w:eastAsia="he-IL"/>
        </w:rPr>
        <w:t>הכנסת יעל כהן-פארן. אלה אנשים שכל יום, כל שבוע</w:t>
      </w:r>
      <w:r w:rsidR="00100897">
        <w:rPr>
          <w:rFonts w:hint="cs"/>
          <w:rtl/>
          <w:lang w:eastAsia="he-IL"/>
        </w:rPr>
        <w:t>,</w:t>
      </w:r>
      <w:r>
        <w:rPr>
          <w:rFonts w:hint="cs"/>
          <w:rtl/>
          <w:lang w:eastAsia="he-IL"/>
        </w:rPr>
        <w:t xml:space="preserve"> אנחנו </w:t>
      </w:r>
      <w:bookmarkStart w:id="9797" w:name="_ETM_Q41_403565"/>
      <w:bookmarkEnd w:id="9797"/>
      <w:r>
        <w:rPr>
          <w:rFonts w:hint="cs"/>
          <w:rtl/>
          <w:lang w:eastAsia="he-IL"/>
        </w:rPr>
        <w:t xml:space="preserve">היינו יושבים, יחד עם צוות של החברה להגנת הטבע, </w:t>
      </w:r>
      <w:bookmarkStart w:id="9798" w:name="_ETM_Q41_410310"/>
      <w:bookmarkEnd w:id="9798"/>
      <w:r>
        <w:rPr>
          <w:rFonts w:hint="cs"/>
          <w:rtl/>
          <w:lang w:eastAsia="he-IL"/>
        </w:rPr>
        <w:t xml:space="preserve">שגם הם ניסו וקידמו ועשו ועדה מקצועית מול כל </w:t>
      </w:r>
      <w:bookmarkStart w:id="9799" w:name="_ETM_Q41_415021"/>
      <w:bookmarkEnd w:id="9799"/>
      <w:r>
        <w:rPr>
          <w:rFonts w:hint="cs"/>
          <w:rtl/>
          <w:lang w:eastAsia="he-IL"/>
        </w:rPr>
        <w:t xml:space="preserve">המשרדים יחד איתנו. </w:t>
      </w:r>
      <w:bookmarkStart w:id="9800" w:name="_ETM_Q41_413932"/>
      <w:bookmarkStart w:id="9801" w:name="_ETM_Q41_414217"/>
      <w:bookmarkEnd w:id="9800"/>
      <w:bookmarkEnd w:id="9801"/>
      <w:r>
        <w:rPr>
          <w:rFonts w:hint="cs"/>
          <w:rtl/>
          <w:lang w:eastAsia="he-IL"/>
        </w:rPr>
        <w:t>א</w:t>
      </w:r>
      <w:bookmarkStart w:id="9802" w:name="_ETM_Q41_414461"/>
      <w:bookmarkEnd w:id="9802"/>
      <w:r>
        <w:rPr>
          <w:rFonts w:hint="cs"/>
          <w:rtl/>
          <w:lang w:eastAsia="he-IL"/>
        </w:rPr>
        <w:t>ני</w:t>
      </w:r>
      <w:bookmarkStart w:id="9803" w:name="_ETM_Q41_414536"/>
      <w:bookmarkEnd w:id="9803"/>
      <w:r>
        <w:rPr>
          <w:rFonts w:hint="cs"/>
          <w:rtl/>
          <w:lang w:eastAsia="he-IL"/>
        </w:rPr>
        <w:t xml:space="preserve"> רוצה כמובן להודות לשר להגנת הסבי</w:t>
      </w:r>
      <w:bookmarkStart w:id="9804" w:name="_ETM_Q41_419364"/>
      <w:bookmarkEnd w:id="9804"/>
      <w:r>
        <w:rPr>
          <w:rFonts w:hint="cs"/>
          <w:rtl/>
          <w:lang w:eastAsia="he-IL"/>
        </w:rPr>
        <w:t xml:space="preserve">בה זאב אלקין ולשרת המשפטים איילת שקד על התמיכה בחוק. </w:t>
      </w:r>
      <w:bookmarkStart w:id="9805" w:name="_ETM_Q41_425178"/>
      <w:bookmarkEnd w:id="9805"/>
      <w:r>
        <w:rPr>
          <w:rFonts w:hint="cs"/>
          <w:rtl/>
          <w:lang w:eastAsia="he-IL"/>
        </w:rPr>
        <w:t xml:space="preserve">חייבת להגיד </w:t>
      </w:r>
      <w:r w:rsidR="008C09CB">
        <w:rPr>
          <w:rtl/>
          <w:lang w:eastAsia="he-IL"/>
        </w:rPr>
        <w:t>–</w:t>
      </w:r>
      <w:r>
        <w:rPr>
          <w:rFonts w:hint="cs"/>
          <w:rtl/>
          <w:lang w:eastAsia="he-IL"/>
        </w:rPr>
        <w:t xml:space="preserve"> כל אחד, כנראה, מאיתנו </w:t>
      </w:r>
      <w:r w:rsidR="008C09CB">
        <w:rPr>
          <w:rtl/>
          <w:lang w:eastAsia="he-IL"/>
        </w:rPr>
        <w:t>–</w:t>
      </w:r>
      <w:r>
        <w:rPr>
          <w:rFonts w:hint="cs"/>
          <w:rtl/>
          <w:lang w:eastAsia="he-IL"/>
        </w:rPr>
        <w:t xml:space="preserve"> </w:t>
      </w:r>
      <w:bookmarkStart w:id="9806" w:name="_ETM_Q41_426405"/>
      <w:bookmarkEnd w:id="9806"/>
      <w:r>
        <w:rPr>
          <w:rFonts w:hint="cs"/>
          <w:rtl/>
          <w:lang w:eastAsia="he-IL"/>
        </w:rPr>
        <w:t xml:space="preserve">תודה מיוחדת לגיל </w:t>
      </w:r>
      <w:proofErr w:type="spellStart"/>
      <w:r>
        <w:rPr>
          <w:rFonts w:hint="cs"/>
          <w:rtl/>
          <w:lang w:eastAsia="he-IL"/>
        </w:rPr>
        <w:t>ברינגר</w:t>
      </w:r>
      <w:proofErr w:type="spellEnd"/>
      <w:r>
        <w:rPr>
          <w:rFonts w:hint="cs"/>
          <w:rtl/>
          <w:lang w:eastAsia="he-IL"/>
        </w:rPr>
        <w:t>, יועץ השרה, ועו</w:t>
      </w:r>
      <w:r w:rsidR="00100897">
        <w:rPr>
          <w:rFonts w:hint="cs"/>
          <w:rtl/>
          <w:lang w:eastAsia="he-IL"/>
        </w:rPr>
        <w:t>"ד</w:t>
      </w:r>
      <w:r>
        <w:rPr>
          <w:rFonts w:hint="cs"/>
          <w:rtl/>
          <w:lang w:eastAsia="he-IL"/>
        </w:rPr>
        <w:t xml:space="preserve"> תמרה לב, </w:t>
      </w:r>
      <w:bookmarkStart w:id="9807" w:name="_ETM_Q41_431460"/>
      <w:bookmarkEnd w:id="9807"/>
      <w:r>
        <w:rPr>
          <w:rFonts w:hint="cs"/>
          <w:rtl/>
          <w:lang w:eastAsia="he-IL"/>
        </w:rPr>
        <w:t xml:space="preserve">אשר עשו עבודה משמעותית ויעילה לקידום הנושא. </w:t>
      </w:r>
    </w:p>
    <w:p w:rsidR="00A02B37" w:rsidRDefault="00A02B37" w:rsidP="006F51FD">
      <w:pPr>
        <w:rPr>
          <w:rtl/>
          <w:lang w:eastAsia="he-IL"/>
        </w:rPr>
      </w:pPr>
      <w:bookmarkStart w:id="9808" w:name="_ETM_Q41_439914"/>
      <w:bookmarkEnd w:id="9808"/>
    </w:p>
    <w:p w:rsidR="00A02B37" w:rsidRDefault="00A02B37" w:rsidP="006F51FD">
      <w:pPr>
        <w:rPr>
          <w:rtl/>
          <w:lang w:eastAsia="he-IL"/>
        </w:rPr>
      </w:pPr>
      <w:bookmarkStart w:id="9809" w:name="_ETM_Q41_440103"/>
      <w:bookmarkStart w:id="9810" w:name="_ETM_Q41_440343"/>
      <w:bookmarkStart w:id="9811" w:name="_ETM_Q41_440384"/>
      <w:bookmarkEnd w:id="9809"/>
      <w:bookmarkEnd w:id="9810"/>
      <w:bookmarkEnd w:id="9811"/>
      <w:r>
        <w:rPr>
          <w:rFonts w:hint="cs"/>
          <w:rtl/>
          <w:lang w:eastAsia="he-IL"/>
        </w:rPr>
        <w:t xml:space="preserve">אני אשמח מאוד עכשיו </w:t>
      </w:r>
      <w:r w:rsidR="008C09CB">
        <w:rPr>
          <w:rtl/>
          <w:lang w:eastAsia="he-IL"/>
        </w:rPr>
        <w:t>–</w:t>
      </w:r>
      <w:r>
        <w:rPr>
          <w:rFonts w:hint="cs"/>
          <w:rtl/>
          <w:lang w:eastAsia="he-IL"/>
        </w:rPr>
        <w:t xml:space="preserve"> אני גם שמחתי לשמוע שחברת הכנסת נורית קורן </w:t>
      </w:r>
      <w:bookmarkStart w:id="9812" w:name="_ETM_Q41_443284"/>
      <w:bookmarkEnd w:id="9812"/>
      <w:r>
        <w:rPr>
          <w:rFonts w:hint="cs"/>
          <w:rtl/>
          <w:lang w:eastAsia="he-IL"/>
        </w:rPr>
        <w:t xml:space="preserve">הצטרפה אלינו. היא לא הספיקה פשוט גם להצטרף אלינו לחקיקה, </w:t>
      </w:r>
      <w:bookmarkStart w:id="9813" w:name="_ETM_Q41_447629"/>
      <w:bookmarkEnd w:id="9813"/>
      <w:r>
        <w:rPr>
          <w:rFonts w:hint="cs"/>
          <w:rtl/>
          <w:lang w:eastAsia="he-IL"/>
        </w:rPr>
        <w:t xml:space="preserve">ולכן הגישה הצעה משלה, אבל המטרה היא אחת, ולכן כולנו </w:t>
      </w:r>
      <w:bookmarkStart w:id="9814" w:name="_ETM_Q41_454670"/>
      <w:bookmarkEnd w:id="9814"/>
      <w:r>
        <w:rPr>
          <w:rFonts w:hint="cs"/>
          <w:rtl/>
          <w:lang w:eastAsia="he-IL"/>
        </w:rPr>
        <w:t xml:space="preserve">ביחד, בתקווה </w:t>
      </w:r>
      <w:r w:rsidR="008C09CB">
        <w:rPr>
          <w:rtl/>
          <w:lang w:eastAsia="he-IL"/>
        </w:rPr>
        <w:t>–</w:t>
      </w:r>
      <w:r>
        <w:rPr>
          <w:rFonts w:hint="cs"/>
          <w:rtl/>
          <w:lang w:eastAsia="he-IL"/>
        </w:rPr>
        <w:t xml:space="preserve"> אני אעשה את הכול </w:t>
      </w:r>
      <w:bookmarkStart w:id="9815" w:name="_ETM_Q41_454882"/>
      <w:bookmarkEnd w:id="9815"/>
      <w:r>
        <w:rPr>
          <w:rFonts w:hint="cs"/>
          <w:rtl/>
          <w:lang w:eastAsia="he-IL"/>
        </w:rPr>
        <w:t>כדי שהחוק הזה יספיק עוד לעבור בראשונה, כדי ש</w:t>
      </w:r>
      <w:bookmarkStart w:id="9816" w:name="_ETM_Q41_460620"/>
      <w:bookmarkEnd w:id="9816"/>
      <w:r>
        <w:rPr>
          <w:rFonts w:hint="cs"/>
          <w:rtl/>
          <w:lang w:eastAsia="he-IL"/>
        </w:rPr>
        <w:t xml:space="preserve">אם לא נחזור יהיה לנו רצף ונמשיך לקדם אותה </w:t>
      </w:r>
      <w:bookmarkStart w:id="9817" w:name="_ETM_Q41_461548"/>
      <w:bookmarkEnd w:id="9817"/>
      <w:r>
        <w:rPr>
          <w:rFonts w:hint="cs"/>
          <w:rtl/>
          <w:lang w:eastAsia="he-IL"/>
        </w:rPr>
        <w:t xml:space="preserve">גם בעתיד. </w:t>
      </w:r>
    </w:p>
    <w:p w:rsidR="00A02B37" w:rsidRDefault="00A02B37" w:rsidP="006F51FD">
      <w:pPr>
        <w:rPr>
          <w:rtl/>
          <w:lang w:eastAsia="he-IL"/>
        </w:rPr>
      </w:pPr>
      <w:bookmarkStart w:id="9818" w:name="_ETM_Q41_463469"/>
      <w:bookmarkEnd w:id="9818"/>
    </w:p>
    <w:bookmarkStart w:id="9819" w:name="_ETM_Q41_463974" w:displacedByCustomXml="next"/>
    <w:bookmarkEnd w:id="9819" w:displacedByCustomXml="next"/>
    <w:bookmarkStart w:id="9820" w:name="_ETM_Q41_463928" w:displacedByCustomXml="next"/>
    <w:bookmarkEnd w:id="9820" w:displacedByCustomXml="next"/>
    <w:bookmarkStart w:id="9821" w:name="_ETM_Q41_463687" w:displacedByCustomXml="next"/>
    <w:bookmarkEnd w:id="9821" w:displacedByCustomXml="next"/>
    <w:sdt>
      <w:sdtPr>
        <w:rPr>
          <w:rtl/>
        </w:rPr>
        <w:alias w:val="יור"/>
        <w:tag w:val="&lt;ID&gt;5418&lt;/ID&gt;&lt;Name&gt;יחיאל חיליק בר - יו&quot;ר&lt;/Name&gt;&lt;Data&gt;יחיאל חיליק בר:&lt;/Data&gt;&lt;Shortcut&gt;&lt;/Shortcut&gt;"/>
        <w:id w:val="-2079813654"/>
        <w:placeholder>
          <w:docPart w:val="ED1641D56E104EFA8823B8CC21C33AC1"/>
        </w:placeholder>
        <w15:color w:val="993366"/>
      </w:sdtPr>
      <w:sdtContent>
        <w:p w:rsidR="00A02B37" w:rsidRDefault="00A02B37" w:rsidP="006F51FD">
          <w:pPr>
            <w:pStyle w:val="af6"/>
            <w:keepNext/>
            <w:rPr>
              <w:rtl/>
            </w:rPr>
          </w:pPr>
          <w:r w:rsidRPr="005F796D">
            <w:rPr>
              <w:rStyle w:val="afe"/>
              <w:color w:val="000000"/>
              <w:rtl/>
            </w:rPr>
            <w:t>היו"ר יחיאל חיליק בר:</w:t>
          </w:r>
        </w:p>
      </w:sdtContent>
    </w:sdt>
    <w:p w:rsidR="00A02B37" w:rsidRDefault="00A02B37" w:rsidP="005719C7">
      <w:pPr>
        <w:rPr>
          <w:rtl/>
          <w:lang w:eastAsia="he-IL"/>
        </w:rPr>
      </w:pPr>
    </w:p>
    <w:p w:rsidR="00A02B37" w:rsidRDefault="00A02B37" w:rsidP="00100897">
      <w:pPr>
        <w:rPr>
          <w:rtl/>
          <w:lang w:eastAsia="he-IL"/>
        </w:rPr>
      </w:pPr>
      <w:bookmarkStart w:id="9822" w:name="_ETM_Q41_462162"/>
      <w:bookmarkEnd w:id="9822"/>
      <w:r>
        <w:rPr>
          <w:rFonts w:hint="cs"/>
          <w:rtl/>
          <w:lang w:eastAsia="he-IL"/>
        </w:rPr>
        <w:t>תודה</w:t>
      </w:r>
      <w:r w:rsidR="00100897">
        <w:rPr>
          <w:rFonts w:hint="cs"/>
          <w:rtl/>
          <w:lang w:eastAsia="he-IL"/>
        </w:rPr>
        <w:t>.</w:t>
      </w:r>
      <w:r>
        <w:rPr>
          <w:rFonts w:hint="cs"/>
          <w:rtl/>
          <w:lang w:eastAsia="he-IL"/>
        </w:rPr>
        <w:t xml:space="preserve"> תודה</w:t>
      </w:r>
      <w:r w:rsidR="00100897">
        <w:rPr>
          <w:rFonts w:hint="cs"/>
          <w:rtl/>
          <w:lang w:eastAsia="he-IL"/>
        </w:rPr>
        <w:t>,</w:t>
      </w:r>
      <w:r>
        <w:rPr>
          <w:rFonts w:hint="cs"/>
          <w:rtl/>
          <w:lang w:eastAsia="he-IL"/>
        </w:rPr>
        <w:t xml:space="preserve"> גברתי. </w:t>
      </w:r>
    </w:p>
    <w:p w:rsidR="00A02B37" w:rsidRDefault="00A02B37" w:rsidP="006F51FD">
      <w:pPr>
        <w:rPr>
          <w:rtl/>
          <w:lang w:eastAsia="he-IL"/>
        </w:rPr>
      </w:pPr>
      <w:bookmarkStart w:id="9823" w:name="_ETM_Q41_461646"/>
      <w:bookmarkStart w:id="9824" w:name="_ETM_Q41_461723"/>
      <w:bookmarkEnd w:id="9823"/>
      <w:bookmarkEnd w:id="9824"/>
    </w:p>
    <w:bookmarkStart w:id="9825" w:name="_ETM_Q41_462043" w:displacedByCustomXml="next"/>
    <w:bookmarkEnd w:id="9825" w:displacedByCustomXml="next"/>
    <w:bookmarkStart w:id="9826" w:name="_ETM_Q41_461983" w:displacedByCustomXml="next"/>
    <w:bookmarkEnd w:id="9826" w:displacedByCustomXml="next"/>
    <w:sdt>
      <w:sdtPr>
        <w:rPr>
          <w:rtl/>
        </w:rPr>
        <w:alias w:val="דובר_המשך"/>
        <w:tag w:val="&lt;ID&gt;5306&lt;/ID&gt;&lt;Name&gt;טלי פלוסקוב - כולנו&lt;/Name&gt;&lt;Data&gt;טלי פלוסקוב (כולנו)&lt;/Data&gt;&lt;Shortcut&gt;טלפל&lt;/Shortcut&gt;"/>
        <w:id w:val="-1675640664"/>
        <w:placeholder>
          <w:docPart w:val="ED1641D56E104EFA8823B8CC21C33AC1"/>
        </w:placeholder>
        <w15:color w:val="993366"/>
      </w:sdtPr>
      <w:sdtContent>
        <w:p w:rsidR="00A02B37" w:rsidRDefault="00A02B37" w:rsidP="006F51FD">
          <w:pPr>
            <w:pStyle w:val="-"/>
            <w:keepNext/>
            <w:rPr>
              <w:rtl/>
            </w:rPr>
          </w:pPr>
          <w:r w:rsidRPr="005F796D">
            <w:rPr>
              <w:rStyle w:val="afe"/>
              <w:color w:val="000000"/>
              <w:rtl/>
            </w:rPr>
            <w:t>טלי פלוסקוב (כולנו)</w:t>
          </w:r>
          <w:r w:rsidRPr="005F796D">
            <w:rPr>
              <w:color w:val="000000"/>
              <w:rtl/>
            </w:rPr>
            <w:t>:</w:t>
          </w:r>
        </w:p>
      </w:sdtContent>
    </w:sdt>
    <w:p w:rsidR="00A02B37" w:rsidRDefault="00A02B37" w:rsidP="005719C7">
      <w:pPr>
        <w:rPr>
          <w:rtl/>
          <w:lang w:eastAsia="he-IL"/>
        </w:rPr>
      </w:pPr>
    </w:p>
    <w:p w:rsidR="00A02B37" w:rsidRPr="005F796D" w:rsidRDefault="00A02B37" w:rsidP="006F51FD">
      <w:pPr>
        <w:rPr>
          <w:rtl/>
          <w:lang w:eastAsia="he-IL"/>
        </w:rPr>
      </w:pPr>
      <w:bookmarkStart w:id="9827" w:name="_ETM_Q41_463556"/>
      <w:bookmarkEnd w:id="9827"/>
      <w:r>
        <w:rPr>
          <w:rFonts w:hint="cs"/>
          <w:rtl/>
          <w:lang w:eastAsia="he-IL"/>
        </w:rPr>
        <w:t xml:space="preserve">אני מבקשת מכולם לתמוך, ותודה </w:t>
      </w:r>
      <w:bookmarkStart w:id="9828" w:name="_ETM_Q41_464922"/>
      <w:bookmarkEnd w:id="9828"/>
      <w:r>
        <w:rPr>
          <w:rFonts w:hint="cs"/>
          <w:rtl/>
          <w:lang w:eastAsia="he-IL"/>
        </w:rPr>
        <w:t xml:space="preserve">על התמיכה. </w:t>
      </w:r>
    </w:p>
    <w:p w:rsidR="00A02B37" w:rsidRPr="009D4FCF" w:rsidRDefault="00A02B37" w:rsidP="006F51FD">
      <w:pPr>
        <w:ind w:firstLine="0"/>
        <w:rPr>
          <w:rtl/>
        </w:rPr>
      </w:pPr>
      <w:bookmarkStart w:id="9829" w:name="_ETM_Q41_303207"/>
      <w:bookmarkStart w:id="9830" w:name="_ETM_Q41_153890"/>
      <w:bookmarkStart w:id="9831" w:name="_ETM_Q41_154784"/>
      <w:bookmarkEnd w:id="9829"/>
      <w:bookmarkEnd w:id="9830"/>
      <w:bookmarkEnd w:id="9831"/>
    </w:p>
    <w:bookmarkStart w:id="9832" w:name="_ETM_Q41_467305" w:displacedByCustomXml="next"/>
    <w:bookmarkEnd w:id="9832" w:displacedByCustomXml="next"/>
    <w:bookmarkStart w:id="9833" w:name="_ETM_Q41_467399" w:displacedByCustomXml="next"/>
    <w:bookmarkEnd w:id="9833" w:displacedByCustomXml="next"/>
    <w:sdt>
      <w:sdtPr>
        <w:rPr>
          <w:rFonts w:hint="cs"/>
          <w:rtl/>
        </w:rPr>
        <w:alias w:val="יור"/>
        <w:tag w:val="&lt;ID&gt;5418&lt;/ID&gt;&lt;Name&gt;יחיאל חיליק בר - יו&quot;ר&lt;/Name&gt;&lt;Data&gt;יחיאל חיליק בר:&lt;/Data&gt;&lt;Shortcut&gt;&lt;/Shortcut&gt;"/>
        <w:id w:val="-1922936209"/>
        <w:placeholder>
          <w:docPart w:val="ED1641D56E104EFA8823B8CC21C33AC1"/>
        </w:placeholder>
        <w15:color w:val="993366"/>
      </w:sdtPr>
      <w:sdtContent>
        <w:p w:rsidR="00A02B37" w:rsidRDefault="00A02B37" w:rsidP="006F51FD">
          <w:pPr>
            <w:pStyle w:val="af6"/>
            <w:keepNext/>
            <w:rPr>
              <w:rtl/>
            </w:rPr>
          </w:pPr>
          <w:r w:rsidRPr="006E565B">
            <w:rPr>
              <w:rStyle w:val="afe"/>
              <w:color w:val="000000"/>
              <w:rtl/>
            </w:rPr>
            <w:t>היו"ר יחיאל חיליק בר:</w:t>
          </w:r>
        </w:p>
      </w:sdtContent>
    </w:sdt>
    <w:p w:rsidR="00A02B37" w:rsidRDefault="00A02B37" w:rsidP="005719C7">
      <w:pPr>
        <w:rPr>
          <w:rtl/>
        </w:rPr>
      </w:pPr>
    </w:p>
    <w:p w:rsidR="00A02B37" w:rsidRDefault="00A02B37" w:rsidP="00100897">
      <w:pPr>
        <w:rPr>
          <w:rtl/>
        </w:rPr>
      </w:pPr>
      <w:bookmarkStart w:id="9834" w:name="_ETM_Q41_469180"/>
      <w:bookmarkEnd w:id="9834"/>
      <w:r>
        <w:rPr>
          <w:rFonts w:hint="cs"/>
          <w:rtl/>
        </w:rPr>
        <w:t>ועכשיו י</w:t>
      </w:r>
      <w:r w:rsidR="00100897">
        <w:rPr>
          <w:rFonts w:hint="cs"/>
          <w:rtl/>
        </w:rPr>
        <w:t>דבר</w:t>
      </w:r>
      <w:r>
        <w:rPr>
          <w:rFonts w:hint="cs"/>
          <w:rtl/>
        </w:rPr>
        <w:t xml:space="preserve"> גם </w:t>
      </w:r>
      <w:bookmarkStart w:id="9835" w:name="_ETM_Q41_471060"/>
      <w:bookmarkEnd w:id="9835"/>
      <w:r>
        <w:rPr>
          <w:rFonts w:hint="cs"/>
          <w:rtl/>
        </w:rPr>
        <w:t>חבר הכנסת דב חנין חמש דקות, ואז חברת הכנסת</w:t>
      </w:r>
      <w:bookmarkStart w:id="9836" w:name="_ETM_Q41_476013"/>
      <w:bookmarkEnd w:id="9836"/>
      <w:r>
        <w:rPr>
          <w:rFonts w:hint="cs"/>
          <w:rtl/>
        </w:rPr>
        <w:t xml:space="preserve"> נורית קורן. אדוני, עד חמש דקות לרשותך. </w:t>
      </w:r>
    </w:p>
    <w:p w:rsidR="00A02B37" w:rsidRDefault="00A02B37" w:rsidP="006F51FD">
      <w:pPr>
        <w:rPr>
          <w:rtl/>
        </w:rPr>
      </w:pPr>
      <w:bookmarkStart w:id="9837" w:name="_ETM_Q41_493305"/>
      <w:bookmarkEnd w:id="9837"/>
    </w:p>
    <w:bookmarkStart w:id="9838" w:name="_ETM_Q41_493493" w:displacedByCustomXml="next"/>
    <w:bookmarkEnd w:id="9838" w:displacedByCustomXml="next"/>
    <w:bookmarkStart w:id="9839" w:name="_ETM_Q41_495477" w:displacedByCustomXml="next"/>
    <w:bookmarkEnd w:id="9839" w:displacedByCustomXml="next"/>
    <w:bookmarkStart w:id="9840" w:name="_Toc519166130" w:displacedByCustomXml="next"/>
    <w:bookmarkStart w:id="9841" w:name="_Toc519164701"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1527707661"/>
        <w:placeholder>
          <w:docPart w:val="ED1641D56E104EFA8823B8CC21C33AC1"/>
        </w:placeholder>
        <w15:color w:val="993366"/>
      </w:sdtPr>
      <w:sdtContent>
        <w:p w:rsidR="00A02B37" w:rsidRDefault="00A02B37" w:rsidP="006F51FD">
          <w:pPr>
            <w:pStyle w:val="a4"/>
            <w:keepNext/>
            <w:rPr>
              <w:rtl/>
            </w:rPr>
          </w:pPr>
          <w:r w:rsidRPr="006E565B">
            <w:rPr>
              <w:rStyle w:val="afe"/>
              <w:color w:val="000000"/>
              <w:rtl/>
            </w:rPr>
            <w:t>דב חנין (הרשימה המשותפת)</w:t>
          </w:r>
          <w:r w:rsidRPr="006E565B">
            <w:rPr>
              <w:color w:val="000000"/>
              <w:rtl/>
            </w:rPr>
            <w:t>:</w:t>
          </w:r>
        </w:p>
      </w:sdtContent>
    </w:sdt>
    <w:bookmarkEnd w:id="9840" w:displacedByCustomXml="prev"/>
    <w:bookmarkEnd w:id="9841" w:displacedByCustomXml="prev"/>
    <w:p w:rsidR="00A02B37" w:rsidRDefault="00A02B37" w:rsidP="005719C7">
      <w:pPr>
        <w:rPr>
          <w:rtl/>
        </w:rPr>
      </w:pPr>
    </w:p>
    <w:p w:rsidR="00A02B37" w:rsidRDefault="00A02B37" w:rsidP="006F51FD">
      <w:pPr>
        <w:rPr>
          <w:rtl/>
        </w:rPr>
      </w:pPr>
      <w:bookmarkStart w:id="9842" w:name="_ETM_Q41_496836"/>
      <w:bookmarkEnd w:id="9842"/>
      <w:r>
        <w:rPr>
          <w:rFonts w:hint="cs"/>
          <w:rtl/>
        </w:rPr>
        <w:t xml:space="preserve">תודה לך, אדוני היושב-ראש. אני </w:t>
      </w:r>
      <w:bookmarkStart w:id="9843" w:name="_ETM_Q41_501883"/>
      <w:bookmarkEnd w:id="9843"/>
      <w:r>
        <w:rPr>
          <w:rFonts w:hint="cs"/>
          <w:rtl/>
        </w:rPr>
        <w:t xml:space="preserve">רוצה לפתוח בתודה והערכה לחברתי ושותפתי חברת הכנסת טלי </w:t>
      </w:r>
      <w:bookmarkStart w:id="9844" w:name="_ETM_Q41_511399"/>
      <w:bookmarkEnd w:id="9844"/>
      <w:r>
        <w:rPr>
          <w:rFonts w:hint="cs"/>
          <w:rtl/>
        </w:rPr>
        <w:t xml:space="preserve">פלוסקוב. טלי, לעונג לי ולכבוד לי לשתף פעולה איתך. את חברת כנסת מעולה, מצטיינת, </w:t>
      </w:r>
      <w:bookmarkStart w:id="9845" w:name="_ETM_Q41_515300"/>
      <w:bookmarkEnd w:id="9845"/>
      <w:r>
        <w:rPr>
          <w:rFonts w:hint="cs"/>
          <w:rtl/>
        </w:rPr>
        <w:t xml:space="preserve">עושה חיל בכל נושא שאת מעורבת בו, ואני חושב ששיתוף </w:t>
      </w:r>
      <w:bookmarkStart w:id="9846" w:name="_ETM_Q41_519372"/>
      <w:bookmarkEnd w:id="9846"/>
      <w:r>
        <w:rPr>
          <w:rFonts w:hint="cs"/>
          <w:rtl/>
        </w:rPr>
        <w:t xml:space="preserve">הפעולה בינינו בנושא הזה הוא מאוד מאוד חשוב, והוא </w:t>
      </w:r>
      <w:bookmarkStart w:id="9847" w:name="_ETM_Q41_523743"/>
      <w:bookmarkEnd w:id="9847"/>
      <w:r>
        <w:rPr>
          <w:rFonts w:hint="cs"/>
          <w:rtl/>
        </w:rPr>
        <w:t xml:space="preserve">יוביל לתוצאות, והחוק הזה הוא חוק חשוב וחיוני. </w:t>
      </w:r>
    </w:p>
    <w:p w:rsidR="00A02B37" w:rsidRDefault="00A02B37" w:rsidP="006F51FD">
      <w:pPr>
        <w:rPr>
          <w:rtl/>
        </w:rPr>
      </w:pPr>
      <w:bookmarkStart w:id="9848" w:name="_ETM_Q41_527691"/>
      <w:bookmarkEnd w:id="9848"/>
    </w:p>
    <w:p w:rsidR="00A02B37" w:rsidRDefault="00A02B37" w:rsidP="006F51FD">
      <w:pPr>
        <w:rPr>
          <w:rtl/>
        </w:rPr>
      </w:pPr>
      <w:bookmarkStart w:id="9849" w:name="_ETM_Q41_527919"/>
      <w:bookmarkEnd w:id="9849"/>
      <w:r>
        <w:rPr>
          <w:rFonts w:hint="cs"/>
          <w:rtl/>
        </w:rPr>
        <w:t>א</w:t>
      </w:r>
      <w:bookmarkStart w:id="9850" w:name="_ETM_Q41_528154"/>
      <w:bookmarkEnd w:id="9850"/>
      <w:r>
        <w:rPr>
          <w:rFonts w:hint="cs"/>
          <w:rtl/>
        </w:rPr>
        <w:t>ני</w:t>
      </w:r>
      <w:bookmarkStart w:id="9851" w:name="_ETM_Q41_528233"/>
      <w:bookmarkEnd w:id="9851"/>
      <w:r>
        <w:rPr>
          <w:rFonts w:hint="cs"/>
          <w:rtl/>
        </w:rPr>
        <w:t xml:space="preserve"> רוצה </w:t>
      </w:r>
      <w:bookmarkStart w:id="9852" w:name="_ETM_Q41_528797"/>
      <w:bookmarkEnd w:id="9852"/>
      <w:r>
        <w:rPr>
          <w:rFonts w:hint="cs"/>
          <w:rtl/>
        </w:rPr>
        <w:t xml:space="preserve">להגיד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9853" w:name="_ETM_Q41_542165"/>
      <w:bookmarkEnd w:id="9853"/>
    </w:p>
    <w:bookmarkStart w:id="9854" w:name="_ETM_Q41_542368" w:displacedByCustomXml="next"/>
    <w:bookmarkEnd w:id="9854" w:displacedByCustomXml="next"/>
    <w:bookmarkStart w:id="9855" w:name="_ETM_Q41_542649" w:displacedByCustomXml="next"/>
    <w:bookmarkEnd w:id="9855" w:displacedByCustomXml="next"/>
    <w:bookmarkStart w:id="9856" w:name="_ETM_Q41_542727" w:displacedByCustomXml="next"/>
    <w:bookmarkEnd w:id="9856" w:displacedByCustomXml="next"/>
    <w:sdt>
      <w:sdtPr>
        <w:rPr>
          <w:rFonts w:hint="cs"/>
          <w:rtl/>
        </w:rPr>
        <w:alias w:val="יור"/>
        <w:tag w:val="&lt;ID&gt;5418&lt;/ID&gt;&lt;Name&gt;יחיאל חיליק בר - יו&quot;ר&lt;/Name&gt;&lt;Data&gt;יחיאל חיליק בר:&lt;/Data&gt;&lt;Shortcut&gt;&lt;/Shortcut&gt;"/>
        <w:id w:val="-268934961"/>
        <w:placeholder>
          <w:docPart w:val="ED1641D56E104EFA8823B8CC21C33AC1"/>
        </w:placeholder>
        <w15:color w:val="993366"/>
      </w:sdtPr>
      <w:sdtContent>
        <w:p w:rsidR="00A02B37" w:rsidRDefault="00A02B37" w:rsidP="006F51FD">
          <w:pPr>
            <w:pStyle w:val="af6"/>
            <w:keepNext/>
            <w:rPr>
              <w:rtl/>
            </w:rPr>
          </w:pPr>
          <w:r w:rsidRPr="006E565B">
            <w:rPr>
              <w:rStyle w:val="afe"/>
              <w:color w:val="000000"/>
              <w:rtl/>
            </w:rPr>
            <w:t>היו"ר יחיאל חיליק בר:</w:t>
          </w:r>
        </w:p>
      </w:sdtContent>
    </w:sdt>
    <w:p w:rsidR="00A02B37" w:rsidRDefault="00A02B37" w:rsidP="005719C7">
      <w:pPr>
        <w:rPr>
          <w:rtl/>
        </w:rPr>
      </w:pPr>
    </w:p>
    <w:p w:rsidR="00A02B37" w:rsidRDefault="00A02B37" w:rsidP="00100897">
      <w:pPr>
        <w:rPr>
          <w:rtl/>
        </w:rPr>
      </w:pPr>
      <w:bookmarkStart w:id="9857" w:name="_ETM_Q41_544040"/>
      <w:bookmarkEnd w:id="9857"/>
      <w:r>
        <w:rPr>
          <w:rFonts w:hint="cs"/>
          <w:rtl/>
        </w:rPr>
        <w:t>אה, החבר'ה שם, דודי</w:t>
      </w:r>
      <w:bookmarkStart w:id="9858" w:name="_ETM_Q41_545946"/>
      <w:bookmarkStart w:id="9859" w:name="_ETM_Q41_546055"/>
      <w:bookmarkStart w:id="9860" w:name="_ETM_Q41_546321"/>
      <w:bookmarkStart w:id="9861" w:name="_ETM_Q41_546430"/>
      <w:bookmarkEnd w:id="9858"/>
      <w:bookmarkEnd w:id="9859"/>
      <w:bookmarkEnd w:id="9860"/>
      <w:bookmarkEnd w:id="9861"/>
      <w:r>
        <w:rPr>
          <w:rFonts w:hint="cs"/>
          <w:rtl/>
        </w:rPr>
        <w:t xml:space="preserve">, דודי, </w:t>
      </w:r>
      <w:bookmarkStart w:id="9862" w:name="_ETM_Q41_528128"/>
      <w:bookmarkEnd w:id="9862"/>
      <w:r>
        <w:rPr>
          <w:rFonts w:hint="cs"/>
          <w:rtl/>
        </w:rPr>
        <w:t xml:space="preserve">החבר'ה שלך מהסיעה שם מאחור </w:t>
      </w:r>
      <w:r w:rsidR="008C09CB">
        <w:rPr>
          <w:rtl/>
        </w:rPr>
        <w:t>–</w:t>
      </w:r>
      <w:r>
        <w:rPr>
          <w:rFonts w:hint="cs"/>
          <w:rtl/>
        </w:rPr>
        <w:t xml:space="preserve"> עד שמחמיאים </w:t>
      </w:r>
      <w:bookmarkStart w:id="9863" w:name="_ETM_Q41_533239"/>
      <w:bookmarkEnd w:id="9863"/>
      <w:r>
        <w:rPr>
          <w:rFonts w:hint="cs"/>
          <w:rtl/>
        </w:rPr>
        <w:t>לטלי פלוסקוב, להיות קצת בשקט. עליזה, הלנה, מה קורה?</w:t>
      </w:r>
    </w:p>
    <w:p w:rsidR="00A02B37" w:rsidRDefault="00A02B37" w:rsidP="006F51FD">
      <w:pPr>
        <w:rPr>
          <w:rtl/>
        </w:rPr>
      </w:pPr>
    </w:p>
    <w:sdt>
      <w:sdtPr>
        <w:rPr>
          <w:rFonts w:hint="cs"/>
          <w:rtl/>
        </w:rPr>
        <w:alias w:val="דובר_המשך"/>
        <w:tag w:val="&lt;ID&gt;4627&lt;/ID&gt;&lt;Name&gt;דב חנין - הרשימה המשותפת&lt;/Name&gt;&lt;Data&gt;דב חנין (הרשימה המשותפת)&lt;/Data&gt;&lt;Shortcut&gt;דבחנ&lt;/Shortcut&gt;"/>
        <w:id w:val="-365138754"/>
        <w:placeholder>
          <w:docPart w:val="ED1641D56E104EFA8823B8CC21C33AC1"/>
        </w:placeholder>
        <w15:color w:val="993366"/>
      </w:sdtPr>
      <w:sdtContent>
        <w:p w:rsidR="00A02B37" w:rsidRDefault="00A02B37" w:rsidP="006F51FD">
          <w:pPr>
            <w:pStyle w:val="-"/>
            <w:keepNext/>
            <w:rPr>
              <w:rtl/>
            </w:rPr>
          </w:pPr>
          <w:r w:rsidRPr="005F796D">
            <w:rPr>
              <w:rStyle w:val="afe"/>
              <w:color w:val="000000"/>
              <w:rtl/>
            </w:rPr>
            <w:t>דב חנין (הרשימה המשותפת)</w:t>
          </w:r>
          <w:r w:rsidRPr="005F796D">
            <w:rPr>
              <w:color w:val="000000"/>
              <w:rtl/>
            </w:rPr>
            <w:t>:</w:t>
          </w:r>
        </w:p>
      </w:sdtContent>
    </w:sdt>
    <w:p w:rsidR="00A02B37" w:rsidRDefault="00A02B37" w:rsidP="005719C7">
      <w:pPr>
        <w:rPr>
          <w:rtl/>
          <w:lang w:eastAsia="he-IL"/>
        </w:rPr>
      </w:pPr>
    </w:p>
    <w:p w:rsidR="00A02B37" w:rsidRPr="005F796D" w:rsidRDefault="00A02B37" w:rsidP="006F51FD">
      <w:pPr>
        <w:rPr>
          <w:rtl/>
          <w:lang w:eastAsia="he-IL"/>
        </w:rPr>
      </w:pPr>
      <w:r>
        <w:rPr>
          <w:rFonts w:hint="cs"/>
          <w:rtl/>
          <w:lang w:eastAsia="he-IL"/>
        </w:rPr>
        <w:t xml:space="preserve">אני רוצה להביע הערכה מיוחדת נוספת לחברתי חברת הכנסת יעל כהן-פארן, </w:t>
      </w:r>
      <w:bookmarkStart w:id="9864" w:name="_ETM_Q41_548679"/>
      <w:bookmarkEnd w:id="9864"/>
      <w:r>
        <w:rPr>
          <w:rFonts w:hint="cs"/>
          <w:rtl/>
          <w:lang w:eastAsia="he-IL"/>
        </w:rPr>
        <w:t xml:space="preserve">שותפה אמיתית בכל המאבקים הסביבתיים. </w:t>
      </w:r>
    </w:p>
    <w:p w:rsidR="00A02B37" w:rsidRDefault="00A02B37" w:rsidP="006F51FD">
      <w:pPr>
        <w:rPr>
          <w:rtl/>
        </w:rPr>
      </w:pPr>
      <w:bookmarkStart w:id="9865" w:name="_ETM_Q41_553196"/>
      <w:bookmarkStart w:id="9866" w:name="_ETM_Q41_553305"/>
      <w:bookmarkEnd w:id="9865"/>
      <w:bookmarkEnd w:id="9866"/>
    </w:p>
    <w:bookmarkStart w:id="9867" w:name="_ETM_Q41_553571" w:displacedByCustomXml="next"/>
    <w:bookmarkEnd w:id="9867" w:displacedByCustomXml="next"/>
    <w:bookmarkStart w:id="9868" w:name="_ETM_Q41_553649" w:displacedByCustomXml="next"/>
    <w:bookmarkEnd w:id="9868" w:displacedByCustomXml="next"/>
    <w:sdt>
      <w:sdtPr>
        <w:rPr>
          <w:rFonts w:hint="cs"/>
          <w:rtl/>
        </w:rPr>
        <w:alias w:val="קריאה"/>
        <w:tag w:val="&lt;ID&gt;4692&lt;/ID&gt;&lt;Name&gt;נחמן שי - המחנה הציוני&lt;/Name&gt;&lt;Data&gt;נחמן שי (המחנה הציוני)&lt;/Data&gt;&lt;Shortcut&gt;נחשי&lt;/Shortcut&gt;"/>
        <w:id w:val="428314628"/>
        <w:placeholder>
          <w:docPart w:val="ED1641D56E104EFA8823B8CC21C33AC1"/>
        </w:placeholder>
        <w15:color w:val="993366"/>
      </w:sdtPr>
      <w:sdtContent>
        <w:p w:rsidR="00A02B37" w:rsidRDefault="00A02B37" w:rsidP="006F51FD">
          <w:pPr>
            <w:pStyle w:val="af5"/>
            <w:keepNext/>
            <w:rPr>
              <w:rtl/>
            </w:rPr>
          </w:pPr>
          <w:r w:rsidRPr="006E565B">
            <w:rPr>
              <w:rStyle w:val="afe"/>
              <w:color w:val="000000"/>
              <w:rtl/>
            </w:rPr>
            <w:t>נחמן שי (המחנה הציוני)</w:t>
          </w:r>
          <w:r w:rsidRPr="006E565B">
            <w:rPr>
              <w:color w:val="000000"/>
              <w:rtl/>
            </w:rPr>
            <w:t>:</w:t>
          </w:r>
        </w:p>
      </w:sdtContent>
    </w:sdt>
    <w:p w:rsidR="00A02B37" w:rsidRDefault="00A02B37" w:rsidP="005719C7">
      <w:pPr>
        <w:rPr>
          <w:rtl/>
        </w:rPr>
      </w:pPr>
    </w:p>
    <w:p w:rsidR="00A02B37" w:rsidRDefault="00A02B37" w:rsidP="006F51FD">
      <w:pPr>
        <w:rPr>
          <w:rtl/>
        </w:rPr>
      </w:pPr>
      <w:bookmarkStart w:id="9869" w:name="_ETM_Q41_557836"/>
      <w:bookmarkStart w:id="9870" w:name="_ETM_Q41_558196"/>
      <w:bookmarkEnd w:id="9869"/>
      <w:bookmarkEnd w:id="9870"/>
      <w:r>
        <w:rPr>
          <w:rFonts w:hint="cs"/>
          <w:rtl/>
        </w:rPr>
        <w:t>היא ג</w:t>
      </w:r>
      <w:bookmarkStart w:id="9871" w:name="_ETM_Q41_558821"/>
      <w:bookmarkEnd w:id="9871"/>
      <w:r>
        <w:rPr>
          <w:rFonts w:hint="cs"/>
          <w:rtl/>
        </w:rPr>
        <w:t xml:space="preserve">ם חברת כנסת </w:t>
      </w:r>
      <w:bookmarkStart w:id="9872" w:name="_ETM_Q41_559993"/>
      <w:bookmarkEnd w:id="9872"/>
      <w:r>
        <w:rPr>
          <w:rFonts w:hint="cs"/>
          <w:rtl/>
        </w:rPr>
        <w:t xml:space="preserve">מעולה. </w:t>
      </w:r>
    </w:p>
    <w:p w:rsidR="00A02B37" w:rsidRDefault="00A02B37" w:rsidP="006F51FD">
      <w:pPr>
        <w:rPr>
          <w:rtl/>
        </w:rPr>
      </w:pPr>
    </w:p>
    <w:bookmarkStart w:id="9873" w:name="_ETM_Q41_561165" w:displacedByCustomXml="next"/>
    <w:bookmarkEnd w:id="9873" w:displacedByCustomXml="next"/>
    <w:bookmarkStart w:id="9874" w:name="_ETM_Q41_562024" w:displacedByCustomXml="next"/>
    <w:bookmarkEnd w:id="9874" w:displacedByCustomXml="next"/>
    <w:bookmarkStart w:id="9875" w:name="_ETM_Q41_562352" w:displacedByCustomXml="next"/>
    <w:bookmarkEnd w:id="9875" w:displacedByCustomXml="next"/>
    <w:bookmarkStart w:id="9876" w:name="_ETM_Q41_562430" w:displacedByCustomXml="next"/>
    <w:bookmarkEnd w:id="9876" w:displacedByCustomXml="next"/>
    <w:sdt>
      <w:sdtPr>
        <w:rPr>
          <w:rFonts w:hint="cs"/>
          <w:rtl/>
        </w:rPr>
        <w:alias w:val="דובר_המשך"/>
        <w:tag w:val="&lt;ID&gt;4627&lt;/ID&gt;&lt;Name&gt;דב חנין - הרשימה המשותפת&lt;/Name&gt;&lt;Data&gt;דב חנין (הרשימה המשותפת)&lt;/Data&gt;&lt;Shortcut&gt;דבחנ&lt;/Shortcut&gt;"/>
        <w:id w:val="-751968356"/>
        <w:placeholder>
          <w:docPart w:val="ED1641D56E104EFA8823B8CC21C33AC1"/>
        </w:placeholder>
        <w15:color w:val="993366"/>
      </w:sdtPr>
      <w:sdtContent>
        <w:p w:rsidR="00A02B37" w:rsidRDefault="00A02B37" w:rsidP="006F51FD">
          <w:pPr>
            <w:pStyle w:val="-"/>
            <w:keepNext/>
            <w:rPr>
              <w:rtl/>
            </w:rPr>
          </w:pPr>
          <w:r w:rsidRPr="006E565B">
            <w:rPr>
              <w:rStyle w:val="afe"/>
              <w:color w:val="000000"/>
              <w:rtl/>
            </w:rPr>
            <w:t>דב חנין (הרשימה המשותפת)</w:t>
          </w:r>
          <w:r w:rsidRPr="006E565B">
            <w:rPr>
              <w:color w:val="000000"/>
              <w:rtl/>
            </w:rPr>
            <w:t>:</w:t>
          </w:r>
        </w:p>
      </w:sdtContent>
    </w:sdt>
    <w:p w:rsidR="00A02B37" w:rsidRDefault="00A02B37" w:rsidP="005719C7">
      <w:pPr>
        <w:rPr>
          <w:rtl/>
        </w:rPr>
      </w:pPr>
    </w:p>
    <w:p w:rsidR="00A02B37" w:rsidRDefault="00A02B37" w:rsidP="00100897">
      <w:pPr>
        <w:rPr>
          <w:rtl/>
        </w:rPr>
      </w:pPr>
      <w:bookmarkStart w:id="9877" w:name="_ETM_Q41_563727"/>
      <w:bookmarkEnd w:id="9877"/>
      <w:r>
        <w:rPr>
          <w:rFonts w:hint="cs"/>
          <w:rtl/>
        </w:rPr>
        <w:t xml:space="preserve">גם חברת כנסת מעולה ביותר וגם שותפה נמרצת בכל המאבקים הסביבתיים. מהרגע שנכנסת לכנסת </w:t>
      </w:r>
      <w:bookmarkStart w:id="9878" w:name="_ETM_Q41_560373"/>
      <w:bookmarkEnd w:id="9878"/>
      <w:r>
        <w:rPr>
          <w:rFonts w:hint="cs"/>
          <w:rtl/>
        </w:rPr>
        <w:t xml:space="preserve">את מטביעה פה חותם, והחוק הזה הוא עוד אחת מהחוליות. </w:t>
      </w:r>
      <w:bookmarkStart w:id="9879" w:name="_ETM_Q41_562862"/>
      <w:bookmarkStart w:id="9880" w:name="_ETM_Q41_563198"/>
      <w:bookmarkStart w:id="9881" w:name="_ETM_Q41_563301"/>
      <w:bookmarkStart w:id="9882" w:name="_ETM_Q41_563551"/>
      <w:bookmarkEnd w:id="9879"/>
      <w:bookmarkEnd w:id="9880"/>
      <w:bookmarkEnd w:id="9881"/>
      <w:bookmarkEnd w:id="9882"/>
      <w:r>
        <w:rPr>
          <w:rFonts w:hint="cs"/>
          <w:rtl/>
        </w:rPr>
        <w:t>ו</w:t>
      </w:r>
      <w:bookmarkStart w:id="9883" w:name="_ETM_Q41_563613"/>
      <w:bookmarkEnd w:id="9883"/>
      <w:r>
        <w:rPr>
          <w:rFonts w:hint="cs"/>
          <w:rtl/>
        </w:rPr>
        <w:t xml:space="preserve">הערכה כמובן לחברה להגנת הטבע ולכל הגורמים הנוספים שחברת הכנסת פלוסקוב הזכירה. </w:t>
      </w:r>
    </w:p>
    <w:p w:rsidR="00A02B37" w:rsidRDefault="00A02B37" w:rsidP="006F51FD">
      <w:pPr>
        <w:rPr>
          <w:rtl/>
        </w:rPr>
      </w:pPr>
      <w:bookmarkStart w:id="9884" w:name="_ETM_Q41_570271"/>
      <w:bookmarkStart w:id="9885" w:name="_ETM_Q41_570357"/>
      <w:bookmarkEnd w:id="9884"/>
      <w:bookmarkEnd w:id="9885"/>
    </w:p>
    <w:p w:rsidR="00A02B37" w:rsidRDefault="00A02B37" w:rsidP="00100897">
      <w:pPr>
        <w:rPr>
          <w:rtl/>
        </w:rPr>
      </w:pPr>
      <w:r>
        <w:rPr>
          <w:rFonts w:hint="cs"/>
          <w:rtl/>
        </w:rPr>
        <w:t>ע</w:t>
      </w:r>
      <w:bookmarkStart w:id="9886" w:name="_ETM_Q41_570616"/>
      <w:bookmarkStart w:id="9887" w:name="_ETM_Q41_570686"/>
      <w:bookmarkEnd w:id="9886"/>
      <w:bookmarkEnd w:id="9887"/>
      <w:r>
        <w:rPr>
          <w:rFonts w:hint="cs"/>
          <w:rtl/>
        </w:rPr>
        <w:t xml:space="preserve">מיתיי חברי הכנסת, מה שקרה בנחל </w:t>
      </w:r>
      <w:bookmarkStart w:id="9888" w:name="_ETM_Q41_576327"/>
      <w:bookmarkEnd w:id="9888"/>
      <w:r>
        <w:rPr>
          <w:rFonts w:hint="cs"/>
          <w:rtl/>
        </w:rPr>
        <w:t xml:space="preserve">אשלים היה אסון נורא. ב-30 ביוני 2017 נשפכו 120 </w:t>
      </w:r>
      <w:bookmarkStart w:id="9889" w:name="_ETM_Q41_584273"/>
      <w:bookmarkEnd w:id="9889"/>
      <w:r>
        <w:rPr>
          <w:rFonts w:hint="cs"/>
          <w:rtl/>
        </w:rPr>
        <w:t>מיליון ליטר של חומצה</w:t>
      </w:r>
      <w:r w:rsidR="00100897">
        <w:rPr>
          <w:rFonts w:hint="cs"/>
          <w:rtl/>
        </w:rPr>
        <w:t>,</w:t>
      </w:r>
      <w:r>
        <w:rPr>
          <w:rFonts w:hint="cs"/>
          <w:rtl/>
        </w:rPr>
        <w:t xml:space="preserve"> </w:t>
      </w:r>
      <w:proofErr w:type="spellStart"/>
      <w:r>
        <w:rPr>
          <w:rFonts w:hint="cs"/>
          <w:rtl/>
        </w:rPr>
        <w:t>פוספוגבס</w:t>
      </w:r>
      <w:proofErr w:type="spellEnd"/>
      <w:r>
        <w:rPr>
          <w:rFonts w:hint="cs"/>
          <w:rtl/>
        </w:rPr>
        <w:t xml:space="preserve"> ומתכות כבדות </w:t>
      </w:r>
      <w:bookmarkStart w:id="9890" w:name="_ETM_Q41_592653"/>
      <w:bookmarkEnd w:id="9890"/>
      <w:r>
        <w:rPr>
          <w:rFonts w:hint="cs"/>
          <w:rtl/>
        </w:rPr>
        <w:t xml:space="preserve">לנחל אשלים. הנזק שנגרם היה פנטסטי: נזק חברתי קודם </w:t>
      </w:r>
      <w:bookmarkStart w:id="9891" w:name="_ETM_Q41_597771"/>
      <w:bookmarkEnd w:id="9891"/>
      <w:r>
        <w:rPr>
          <w:rFonts w:hint="cs"/>
          <w:rtl/>
        </w:rPr>
        <w:t xml:space="preserve">כול </w:t>
      </w:r>
      <w:r w:rsidR="008C09CB">
        <w:rPr>
          <w:rFonts w:hint="eastAsia"/>
          <w:rtl/>
        </w:rPr>
        <w:t>–</w:t>
      </w:r>
      <w:r>
        <w:rPr>
          <w:rFonts w:hint="cs"/>
          <w:rtl/>
        </w:rPr>
        <w:t xml:space="preserve"> היישוב נאות הכיכר, סמוך לנחל אשלים, נפגע בצורה משמעותית </w:t>
      </w:r>
      <w:bookmarkStart w:id="9892" w:name="_ETM_Q41_605035"/>
      <w:bookmarkEnd w:id="9892"/>
      <w:r>
        <w:rPr>
          <w:rFonts w:hint="cs"/>
          <w:rtl/>
        </w:rPr>
        <w:t xml:space="preserve">מהאסון; היה נזק סביבתי קשה ביותר </w:t>
      </w:r>
      <w:r w:rsidR="008C09CB">
        <w:rPr>
          <w:rFonts w:hint="eastAsia"/>
          <w:rtl/>
        </w:rPr>
        <w:t>–</w:t>
      </w:r>
      <w:r>
        <w:rPr>
          <w:rFonts w:hint="cs"/>
          <w:rtl/>
        </w:rPr>
        <w:t xml:space="preserve"> החומצה הזאת, </w:t>
      </w:r>
      <w:proofErr w:type="spellStart"/>
      <w:r>
        <w:rPr>
          <w:rFonts w:hint="cs"/>
          <w:rtl/>
        </w:rPr>
        <w:t>פוספוגבס</w:t>
      </w:r>
      <w:proofErr w:type="spellEnd"/>
      <w:r>
        <w:rPr>
          <w:rFonts w:hint="cs"/>
          <w:rtl/>
        </w:rPr>
        <w:t xml:space="preserve">, </w:t>
      </w:r>
      <w:bookmarkStart w:id="9893" w:name="_ETM_Q41_608064"/>
      <w:bookmarkEnd w:id="9893"/>
      <w:r>
        <w:rPr>
          <w:rFonts w:hint="cs"/>
          <w:rtl/>
        </w:rPr>
        <w:t xml:space="preserve">מסוכנת לכל יצור חי שבא עימה במגע. בעלי חיים </w:t>
      </w:r>
      <w:bookmarkStart w:id="9894" w:name="_ETM_Q41_613953"/>
      <w:bookmarkEnd w:id="9894"/>
      <w:r>
        <w:rPr>
          <w:rFonts w:hint="cs"/>
          <w:rtl/>
        </w:rPr>
        <w:t>רבים נהרגו</w:t>
      </w:r>
      <w:r w:rsidR="00100897">
        <w:rPr>
          <w:rFonts w:hint="cs"/>
          <w:rtl/>
        </w:rPr>
        <w:t>;</w:t>
      </w:r>
      <w:r>
        <w:rPr>
          <w:rFonts w:hint="cs"/>
          <w:rtl/>
        </w:rPr>
        <w:t xml:space="preserve"> סכנה בריאותית קשה. נחל אשלים הוא אחד המקו</w:t>
      </w:r>
      <w:bookmarkStart w:id="9895" w:name="_ETM_Q41_620523"/>
      <w:bookmarkEnd w:id="9895"/>
      <w:r>
        <w:rPr>
          <w:rFonts w:hint="cs"/>
          <w:rtl/>
        </w:rPr>
        <w:t>מות המקסימים בארץ, אבל הנחל הזה נגזל מאיתנו</w:t>
      </w:r>
      <w:r w:rsidR="00100897">
        <w:rPr>
          <w:rFonts w:hint="cs"/>
          <w:rtl/>
        </w:rPr>
        <w:t>;</w:t>
      </w:r>
      <w:r>
        <w:rPr>
          <w:rFonts w:hint="cs"/>
          <w:rtl/>
        </w:rPr>
        <w:t xml:space="preserve"> נגזלה מאיתנו </w:t>
      </w:r>
      <w:bookmarkStart w:id="9896" w:name="_ETM_Q41_626671"/>
      <w:bookmarkEnd w:id="9896"/>
      <w:r>
        <w:rPr>
          <w:rFonts w:hint="cs"/>
          <w:rtl/>
        </w:rPr>
        <w:t>הזכות ליהנות מהיופי המיוחד של נחל אשלים</w:t>
      </w:r>
      <w:r w:rsidR="00100897">
        <w:rPr>
          <w:rFonts w:hint="cs"/>
          <w:rtl/>
        </w:rPr>
        <w:t>.</w:t>
      </w:r>
      <w:r>
        <w:rPr>
          <w:rFonts w:hint="cs"/>
          <w:rtl/>
        </w:rPr>
        <w:t xml:space="preserve"> וכמובן</w:t>
      </w:r>
      <w:r w:rsidR="00100897">
        <w:rPr>
          <w:rFonts w:hint="cs"/>
          <w:rtl/>
        </w:rPr>
        <w:t>,</w:t>
      </w:r>
      <w:r>
        <w:rPr>
          <w:rFonts w:hint="cs"/>
          <w:rtl/>
        </w:rPr>
        <w:t xml:space="preserve"> </w:t>
      </w:r>
      <w:r w:rsidR="00100897">
        <w:rPr>
          <w:rFonts w:hint="cs"/>
          <w:rtl/>
        </w:rPr>
        <w:t>ה</w:t>
      </w:r>
      <w:r>
        <w:rPr>
          <w:rFonts w:hint="cs"/>
          <w:rtl/>
        </w:rPr>
        <w:t xml:space="preserve">מחיר </w:t>
      </w:r>
      <w:r w:rsidR="00100897">
        <w:rPr>
          <w:rFonts w:hint="cs"/>
          <w:rtl/>
        </w:rPr>
        <w:t>ה</w:t>
      </w:r>
      <w:r>
        <w:rPr>
          <w:rFonts w:hint="cs"/>
          <w:rtl/>
        </w:rPr>
        <w:t xml:space="preserve">כלכלי </w:t>
      </w:r>
      <w:bookmarkStart w:id="9897" w:name="_ETM_Q41_636758"/>
      <w:bookmarkEnd w:id="9897"/>
      <w:r>
        <w:rPr>
          <w:rFonts w:hint="cs"/>
          <w:rtl/>
        </w:rPr>
        <w:t xml:space="preserve">פנטסטי </w:t>
      </w:r>
      <w:r w:rsidR="008C09CB">
        <w:rPr>
          <w:rFonts w:hint="eastAsia"/>
          <w:rtl/>
        </w:rPr>
        <w:t>–</w:t>
      </w:r>
      <w:r>
        <w:rPr>
          <w:rFonts w:hint="cs"/>
          <w:rtl/>
        </w:rPr>
        <w:t xml:space="preserve"> עלויות השאיבה של החומצה ב-1,000 מוקדים </w:t>
      </w:r>
      <w:bookmarkStart w:id="9898" w:name="_ETM_Q41_643573"/>
      <w:bookmarkEnd w:id="9898"/>
      <w:r>
        <w:rPr>
          <w:rFonts w:hint="cs"/>
          <w:rtl/>
        </w:rPr>
        <w:t>שונים לאורך חודשיים וחצי</w:t>
      </w:r>
      <w:r w:rsidR="00100897">
        <w:rPr>
          <w:rFonts w:hint="cs"/>
          <w:rtl/>
        </w:rPr>
        <w:t>:</w:t>
      </w:r>
      <w:r>
        <w:rPr>
          <w:rFonts w:hint="cs"/>
          <w:rtl/>
        </w:rPr>
        <w:t xml:space="preserve"> אנחנו מדברים, עמיתיי חברי הכנסת, </w:t>
      </w:r>
      <w:bookmarkStart w:id="9899" w:name="_ETM_Q41_648211"/>
      <w:bookmarkEnd w:id="9899"/>
      <w:r>
        <w:rPr>
          <w:rFonts w:hint="cs"/>
          <w:rtl/>
        </w:rPr>
        <w:t xml:space="preserve">על נזק כלכלי שבצורה הכי מינימלית אפשר להעריך אותו ב-400 </w:t>
      </w:r>
      <w:bookmarkStart w:id="9900" w:name="_ETM_Q41_655172"/>
      <w:bookmarkEnd w:id="9900"/>
      <w:r>
        <w:rPr>
          <w:rFonts w:hint="cs"/>
          <w:rtl/>
        </w:rPr>
        <w:t xml:space="preserve">מיליון שקל. </w:t>
      </w:r>
      <w:bookmarkStart w:id="9901" w:name="_ETM_Q41_657103"/>
      <w:bookmarkEnd w:id="9901"/>
    </w:p>
    <w:p w:rsidR="00A02B37" w:rsidRDefault="00A02B37" w:rsidP="006F51FD">
      <w:pPr>
        <w:rPr>
          <w:rtl/>
        </w:rPr>
      </w:pPr>
    </w:p>
    <w:p w:rsidR="00A02B37" w:rsidRDefault="00A02B37" w:rsidP="00100897">
      <w:pPr>
        <w:rPr>
          <w:rtl/>
        </w:rPr>
      </w:pPr>
      <w:bookmarkStart w:id="9902" w:name="_ETM_Q41_657507"/>
      <w:bookmarkStart w:id="9903" w:name="_ETM_Q41_657749"/>
      <w:bookmarkStart w:id="9904" w:name="_ETM_Q41_657788"/>
      <w:bookmarkEnd w:id="9902"/>
      <w:bookmarkEnd w:id="9903"/>
      <w:bookmarkEnd w:id="9904"/>
      <w:r>
        <w:rPr>
          <w:rFonts w:hint="cs"/>
          <w:rtl/>
        </w:rPr>
        <w:t xml:space="preserve">האסון הזה נגרם כתוצאה ממדיניות רשלנית ופושעת של </w:t>
      </w:r>
      <w:bookmarkStart w:id="9905" w:name="_ETM_Q41_662882"/>
      <w:bookmarkEnd w:id="9905"/>
      <w:r>
        <w:rPr>
          <w:rFonts w:hint="cs"/>
          <w:rtl/>
        </w:rPr>
        <w:t xml:space="preserve">חברת רותם </w:t>
      </w:r>
      <w:proofErr w:type="spellStart"/>
      <w:r>
        <w:rPr>
          <w:rFonts w:hint="cs"/>
          <w:rtl/>
        </w:rPr>
        <w:t>אמפרט</w:t>
      </w:r>
      <w:proofErr w:type="spellEnd"/>
      <w:r>
        <w:rPr>
          <w:rFonts w:hint="cs"/>
          <w:rtl/>
        </w:rPr>
        <w:t xml:space="preserve"> </w:t>
      </w:r>
      <w:r w:rsidR="008C09CB">
        <w:rPr>
          <w:rFonts w:hint="eastAsia"/>
          <w:rtl/>
        </w:rPr>
        <w:t>–</w:t>
      </w:r>
      <w:r w:rsidR="00100897">
        <w:rPr>
          <w:rFonts w:hint="eastAsia"/>
          <w:rtl/>
        </w:rPr>
        <w:t xml:space="preserve"> </w:t>
      </w:r>
      <w:r>
        <w:rPr>
          <w:rFonts w:hint="cs"/>
          <w:rtl/>
        </w:rPr>
        <w:t xml:space="preserve">חברה שהיא מצטיינת בזיהומים סביבתיים. אותה חברה מנסה לקדם את מכרה הפוספטים ההרסני, המזיק </w:t>
      </w:r>
      <w:bookmarkStart w:id="9906" w:name="_ETM_Q41_677291"/>
      <w:bookmarkEnd w:id="9906"/>
      <w:r>
        <w:rPr>
          <w:rFonts w:hint="cs"/>
          <w:rtl/>
        </w:rPr>
        <w:t xml:space="preserve">לבריאות, המסוכן, בבקעת ערד. אותה חברה שאחראית לאסון </w:t>
      </w:r>
      <w:bookmarkStart w:id="9907" w:name="_ETM_Q41_686123"/>
      <w:bookmarkEnd w:id="9907"/>
      <w:r>
        <w:rPr>
          <w:rFonts w:hint="cs"/>
          <w:rtl/>
        </w:rPr>
        <w:t xml:space="preserve">בנחל אשלים היא החברה שרוצה וממשיכה לקדם את מכרה </w:t>
      </w:r>
      <w:bookmarkStart w:id="9908" w:name="_ETM_Q41_690953"/>
      <w:bookmarkEnd w:id="9908"/>
      <w:r>
        <w:rPr>
          <w:rFonts w:hint="cs"/>
          <w:rtl/>
        </w:rPr>
        <w:t xml:space="preserve">הפוספטים הקטסטרופלי בשדה בריר. </w:t>
      </w:r>
    </w:p>
    <w:p w:rsidR="00A02B37" w:rsidRDefault="00A02B37" w:rsidP="006F51FD">
      <w:pPr>
        <w:rPr>
          <w:rtl/>
        </w:rPr>
      </w:pPr>
      <w:bookmarkStart w:id="9909" w:name="_ETM_Q41_693232"/>
      <w:bookmarkStart w:id="9910" w:name="_ETM_Q41_693390"/>
      <w:bookmarkEnd w:id="9909"/>
      <w:bookmarkEnd w:id="9910"/>
    </w:p>
    <w:p w:rsidR="00A02B37" w:rsidRDefault="00A02B37" w:rsidP="00100897">
      <w:pPr>
        <w:rPr>
          <w:rtl/>
        </w:rPr>
      </w:pPr>
      <w:bookmarkStart w:id="9911" w:name="_ETM_Q41_693634"/>
      <w:bookmarkStart w:id="9912" w:name="_ETM_Q41_693705"/>
      <w:bookmarkEnd w:id="9911"/>
      <w:bookmarkEnd w:id="9912"/>
      <w:r>
        <w:rPr>
          <w:rFonts w:hint="cs"/>
          <w:rtl/>
        </w:rPr>
        <w:t xml:space="preserve">עמיתיי חברי הכנסת, איך קורה שחברה </w:t>
      </w:r>
      <w:bookmarkStart w:id="9913" w:name="_ETM_Q41_698440"/>
      <w:bookmarkEnd w:id="9913"/>
      <w:r>
        <w:rPr>
          <w:rFonts w:hint="cs"/>
          <w:rtl/>
        </w:rPr>
        <w:t>מתנהגת בצורה כז</w:t>
      </w:r>
      <w:r w:rsidR="00100897">
        <w:rPr>
          <w:rFonts w:hint="cs"/>
          <w:rtl/>
        </w:rPr>
        <w:t>את</w:t>
      </w:r>
      <w:r>
        <w:rPr>
          <w:rFonts w:hint="cs"/>
          <w:rtl/>
        </w:rPr>
        <w:t xml:space="preserve">? זה קורה מכיוון שכלי האכיפה </w:t>
      </w:r>
      <w:bookmarkStart w:id="9914" w:name="_ETM_Q41_703539"/>
      <w:bookmarkEnd w:id="9914"/>
      <w:r>
        <w:rPr>
          <w:rFonts w:hint="cs"/>
          <w:rtl/>
        </w:rPr>
        <w:t xml:space="preserve">שלנו, היכולת שלנו כחברה להילחם במזהמים האלה ולהטיל עליהם </w:t>
      </w:r>
      <w:bookmarkStart w:id="9915" w:name="_ETM_Q41_710275"/>
      <w:bookmarkEnd w:id="9915"/>
      <w:r>
        <w:rPr>
          <w:rFonts w:hint="cs"/>
          <w:rtl/>
        </w:rPr>
        <w:t xml:space="preserve">את מלוא העלות של הנזקים שהם מייצרים </w:t>
      </w:r>
      <w:r w:rsidR="008C09CB">
        <w:rPr>
          <w:rtl/>
        </w:rPr>
        <w:t>–</w:t>
      </w:r>
      <w:r>
        <w:rPr>
          <w:rFonts w:hint="cs"/>
          <w:rtl/>
        </w:rPr>
        <w:t xml:space="preserve"> היכולת הזאת </w:t>
      </w:r>
      <w:bookmarkStart w:id="9916" w:name="_ETM_Q41_716145"/>
      <w:bookmarkEnd w:id="9916"/>
      <w:r>
        <w:rPr>
          <w:rFonts w:hint="cs"/>
          <w:rtl/>
        </w:rPr>
        <w:t>מוגבלת. הצעת החוק הז</w:t>
      </w:r>
      <w:r w:rsidR="00100897">
        <w:rPr>
          <w:rFonts w:hint="cs"/>
          <w:rtl/>
        </w:rPr>
        <w:t>את</w:t>
      </w:r>
      <w:r>
        <w:rPr>
          <w:rFonts w:hint="cs"/>
          <w:rtl/>
        </w:rPr>
        <w:t xml:space="preserve"> באה לתקן פרצה מסוכנת בהקש</w:t>
      </w:r>
      <w:bookmarkStart w:id="9917" w:name="_ETM_Q41_720326"/>
      <w:bookmarkEnd w:id="9917"/>
      <w:r>
        <w:rPr>
          <w:rFonts w:hint="cs"/>
          <w:rtl/>
        </w:rPr>
        <w:t>ר זה ולאפשר אכיפה אזרחית, פעולה של הציבור</w:t>
      </w:r>
      <w:r w:rsidR="00100897">
        <w:rPr>
          <w:rFonts w:hint="cs"/>
          <w:rtl/>
        </w:rPr>
        <w:t>,</w:t>
      </w:r>
      <w:r>
        <w:rPr>
          <w:rFonts w:hint="cs"/>
          <w:rtl/>
        </w:rPr>
        <w:t xml:space="preserve"> כדי </w:t>
      </w:r>
      <w:bookmarkStart w:id="9918" w:name="_ETM_Q41_725854"/>
      <w:bookmarkEnd w:id="9918"/>
      <w:r>
        <w:rPr>
          <w:rFonts w:hint="cs"/>
          <w:rtl/>
        </w:rPr>
        <w:t xml:space="preserve">לתבוע את הנזק ולהיפרע כלכלית מאלה שמסיבים לנו נזקים בהיקפים </w:t>
      </w:r>
      <w:bookmarkStart w:id="9919" w:name="_ETM_Q41_733696"/>
      <w:bookmarkEnd w:id="9919"/>
      <w:r>
        <w:rPr>
          <w:rFonts w:hint="cs"/>
          <w:rtl/>
        </w:rPr>
        <w:t xml:space="preserve">כל כך גדולים. </w:t>
      </w:r>
    </w:p>
    <w:p w:rsidR="00A02B37" w:rsidRDefault="00A02B37" w:rsidP="006F51FD">
      <w:pPr>
        <w:rPr>
          <w:rtl/>
        </w:rPr>
      </w:pPr>
      <w:bookmarkStart w:id="9920" w:name="_ETM_Q41_727164"/>
      <w:bookmarkStart w:id="9921" w:name="_ETM_Q41_727274"/>
      <w:bookmarkEnd w:id="9920"/>
      <w:bookmarkEnd w:id="9921"/>
    </w:p>
    <w:p w:rsidR="00A02B37" w:rsidRDefault="00A02B37" w:rsidP="006F51FD">
      <w:pPr>
        <w:rPr>
          <w:rtl/>
        </w:rPr>
      </w:pPr>
      <w:bookmarkStart w:id="9922" w:name="TOR_Q42"/>
      <w:bookmarkStart w:id="9923" w:name="_ETM_Q42_143197"/>
      <w:bookmarkStart w:id="9924" w:name="_ETM_Q42_143462"/>
      <w:bookmarkEnd w:id="9922"/>
      <w:bookmarkEnd w:id="9923"/>
      <w:bookmarkEnd w:id="9924"/>
      <w:r>
        <w:rPr>
          <w:rFonts w:hint="cs"/>
          <w:rtl/>
        </w:rPr>
        <w:t>א</w:t>
      </w:r>
      <w:bookmarkStart w:id="9925" w:name="_ETM_Q42_143540"/>
      <w:bookmarkEnd w:id="9925"/>
      <w:r>
        <w:rPr>
          <w:rFonts w:hint="cs"/>
          <w:rtl/>
        </w:rPr>
        <w:t>ני רוצה לומר לכם</w:t>
      </w:r>
      <w:bookmarkStart w:id="9926" w:name="_ETM_Q42_167400"/>
      <w:bookmarkEnd w:id="9926"/>
      <w:r>
        <w:rPr>
          <w:rFonts w:hint="cs"/>
          <w:rtl/>
        </w:rPr>
        <w:t xml:space="preserve">, עמיתיי חברי הכנסת, שגם היום המצב באותו מקום של </w:t>
      </w:r>
      <w:bookmarkStart w:id="9927" w:name="_ETM_Q42_144212"/>
      <w:bookmarkEnd w:id="9927"/>
      <w:r>
        <w:rPr>
          <w:rFonts w:hint="cs"/>
          <w:rtl/>
        </w:rPr>
        <w:t xml:space="preserve">הבריכה שנמצאת בסמוך לנחל אשלים מדאיג ומסוכן. שוב, כדי לחסוך </w:t>
      </w:r>
      <w:bookmarkStart w:id="9928" w:name="_ETM_Q42_153288"/>
      <w:bookmarkEnd w:id="9928"/>
      <w:r>
        <w:rPr>
          <w:rFonts w:hint="cs"/>
          <w:rtl/>
        </w:rPr>
        <w:t xml:space="preserve">כסף, חברת רותם </w:t>
      </w:r>
      <w:proofErr w:type="spellStart"/>
      <w:r>
        <w:rPr>
          <w:rFonts w:hint="cs"/>
          <w:rtl/>
        </w:rPr>
        <w:t>אמפרט</w:t>
      </w:r>
      <w:proofErr w:type="spellEnd"/>
      <w:r>
        <w:rPr>
          <w:rFonts w:hint="cs"/>
          <w:rtl/>
        </w:rPr>
        <w:t xml:space="preserve"> לא משתמשת ביריעות פלסטיות, שעולות קצת </w:t>
      </w:r>
      <w:bookmarkStart w:id="9929" w:name="_ETM_Q42_160466"/>
      <w:bookmarkEnd w:id="9929"/>
      <w:r>
        <w:rPr>
          <w:rFonts w:hint="cs"/>
          <w:rtl/>
        </w:rPr>
        <w:t xml:space="preserve">יותר, ומנסה לחסוך לעצמה כמה אגורות על ידי שימוש ביריעות </w:t>
      </w:r>
      <w:bookmarkStart w:id="9930" w:name="_ETM_Q42_163702"/>
      <w:bookmarkEnd w:id="9930"/>
      <w:r>
        <w:rPr>
          <w:rFonts w:hint="cs"/>
          <w:rtl/>
        </w:rPr>
        <w:t xml:space="preserve">בד, שהיכולת שלהן לחסום את החומרים המזיקים מלהיכנס לקרקע מצומצמת </w:t>
      </w:r>
      <w:bookmarkStart w:id="9931" w:name="_ETM_Q42_170100"/>
      <w:bookmarkEnd w:id="9931"/>
      <w:r>
        <w:rPr>
          <w:rFonts w:hint="cs"/>
          <w:rtl/>
        </w:rPr>
        <w:t xml:space="preserve">במידה ניכרת. </w:t>
      </w:r>
    </w:p>
    <w:p w:rsidR="00A02B37" w:rsidRDefault="00A02B37" w:rsidP="009635F5">
      <w:pPr>
        <w:rPr>
          <w:rtl/>
        </w:rPr>
      </w:pPr>
      <w:bookmarkStart w:id="9932" w:name="_ETM_Q42_156200"/>
      <w:bookmarkStart w:id="9933" w:name="_ETM_Q42_156356"/>
      <w:bookmarkEnd w:id="9932"/>
      <w:bookmarkEnd w:id="9933"/>
    </w:p>
    <w:p w:rsidR="00A02B37" w:rsidRDefault="00A02B37" w:rsidP="00100897">
      <w:pPr>
        <w:rPr>
          <w:rtl/>
        </w:rPr>
      </w:pPr>
      <w:bookmarkStart w:id="9934" w:name="_ETM_Q42_174357"/>
      <w:bookmarkStart w:id="9935" w:name="_ETM_Q42_174411"/>
      <w:bookmarkStart w:id="9936" w:name="_ETM_Q42_168040"/>
      <w:bookmarkStart w:id="9937" w:name="_ETM_Q42_168103"/>
      <w:bookmarkStart w:id="9938" w:name="_ETM_Q42_177619"/>
      <w:bookmarkStart w:id="9939" w:name="_ETM_Q42_177665"/>
      <w:bookmarkStart w:id="9940" w:name="_ETM_Q42_177931"/>
      <w:bookmarkStart w:id="9941" w:name="_ETM_Q42_177978"/>
      <w:bookmarkEnd w:id="9934"/>
      <w:bookmarkEnd w:id="9935"/>
      <w:bookmarkEnd w:id="9936"/>
      <w:bookmarkEnd w:id="9937"/>
      <w:bookmarkEnd w:id="9938"/>
      <w:bookmarkEnd w:id="9939"/>
      <w:bookmarkEnd w:id="9940"/>
      <w:bookmarkEnd w:id="9941"/>
      <w:r>
        <w:rPr>
          <w:rFonts w:hint="cs"/>
          <w:rtl/>
        </w:rPr>
        <w:t xml:space="preserve">ולכן, אדוני </w:t>
      </w:r>
      <w:bookmarkStart w:id="9942" w:name="_ETM_Q42_180353"/>
      <w:bookmarkEnd w:id="9942"/>
      <w:r>
        <w:rPr>
          <w:rFonts w:hint="cs"/>
          <w:rtl/>
        </w:rPr>
        <w:t xml:space="preserve">היושב-ראש, אני לא רק פונה לכל חברי הכנסת </w:t>
      </w:r>
      <w:bookmarkStart w:id="9943" w:name="_ETM_Q42_179069"/>
      <w:bookmarkEnd w:id="9943"/>
      <w:r>
        <w:rPr>
          <w:rFonts w:hint="cs"/>
          <w:rtl/>
        </w:rPr>
        <w:t xml:space="preserve">להצביע בעד הצעת החוק הזאת; אני לא רק </w:t>
      </w:r>
      <w:bookmarkStart w:id="9944" w:name="_ETM_Q42_186415"/>
      <w:bookmarkEnd w:id="9944"/>
      <w:r>
        <w:rPr>
          <w:rFonts w:hint="cs"/>
          <w:rtl/>
        </w:rPr>
        <w:t xml:space="preserve">מצטרף לפנייתה של חברת הכנסת פלוסקוב לעשות את המאמץ המרבי </w:t>
      </w:r>
      <w:bookmarkStart w:id="9945" w:name="_ETM_Q42_183647"/>
      <w:bookmarkEnd w:id="9945"/>
      <w:r w:rsidR="00100897">
        <w:rPr>
          <w:rFonts w:hint="cs"/>
          <w:rtl/>
        </w:rPr>
        <w:t xml:space="preserve">כדי </w:t>
      </w:r>
      <w:r>
        <w:rPr>
          <w:rFonts w:hint="cs"/>
          <w:rtl/>
        </w:rPr>
        <w:t xml:space="preserve">להשלים את הליך החקיקה הזה. </w:t>
      </w:r>
      <w:bookmarkStart w:id="9946" w:name="_ETM_Q42_190830"/>
      <w:bookmarkStart w:id="9947" w:name="_ETM_Q42_190872"/>
      <w:bookmarkStart w:id="9948" w:name="_ETM_Q42_191110"/>
      <w:bookmarkStart w:id="9949" w:name="_ETM_Q42_191132"/>
      <w:bookmarkEnd w:id="9946"/>
      <w:bookmarkEnd w:id="9947"/>
      <w:bookmarkEnd w:id="9948"/>
      <w:bookmarkEnd w:id="9949"/>
      <w:r>
        <w:rPr>
          <w:rFonts w:hint="cs"/>
          <w:rtl/>
        </w:rPr>
        <w:t xml:space="preserve">אדוני יושב-ראש ועדת הפנים חבר </w:t>
      </w:r>
      <w:bookmarkStart w:id="9950" w:name="_ETM_Q42_191625"/>
      <w:bookmarkEnd w:id="9950"/>
      <w:r>
        <w:rPr>
          <w:rFonts w:hint="cs"/>
          <w:rtl/>
        </w:rPr>
        <w:t xml:space="preserve">הכנסת קיש, אנא, השלימו את הצעת החוק הזאת לפחות </w:t>
      </w:r>
      <w:r w:rsidR="00100897">
        <w:rPr>
          <w:rFonts w:hint="cs"/>
          <w:rtl/>
        </w:rPr>
        <w:t>ב</w:t>
      </w:r>
      <w:r>
        <w:rPr>
          <w:rFonts w:hint="cs"/>
          <w:rtl/>
        </w:rPr>
        <w:t xml:space="preserve">קריאה </w:t>
      </w:r>
      <w:bookmarkStart w:id="9951" w:name="_ETM_Q42_194283"/>
      <w:bookmarkEnd w:id="9951"/>
      <w:r>
        <w:rPr>
          <w:rFonts w:hint="cs"/>
          <w:rtl/>
        </w:rPr>
        <w:t xml:space="preserve">הראשונה לפני שנצא לפגרה, כדי שתהיה לנו היכולת לקדם את </w:t>
      </w:r>
      <w:bookmarkStart w:id="9952" w:name="_ETM_Q42_200888"/>
      <w:bookmarkEnd w:id="9952"/>
      <w:r>
        <w:rPr>
          <w:rFonts w:hint="cs"/>
          <w:rtl/>
        </w:rPr>
        <w:t>הדבר כמה שיותר מהר.</w:t>
      </w:r>
    </w:p>
    <w:p w:rsidR="00A02B37" w:rsidRDefault="00A02B37" w:rsidP="006F51FD">
      <w:pPr>
        <w:pStyle w:val="af6"/>
        <w:keepNext/>
        <w:rPr>
          <w:rtl/>
        </w:rPr>
      </w:pPr>
      <w:bookmarkStart w:id="9953" w:name="_ETM_Q42_216665"/>
      <w:bookmarkStart w:id="9954" w:name="_ETM_Q42_216728"/>
      <w:bookmarkStart w:id="9955" w:name="_ETM_Q42_229337"/>
      <w:bookmarkStart w:id="9956" w:name="_ETM_Q42_229275"/>
      <w:bookmarkStart w:id="9957" w:name="_ETM_Q42_228978"/>
      <w:bookmarkStart w:id="9958" w:name="_ETM_Q42_217040"/>
      <w:bookmarkStart w:id="9959" w:name="_ETM_Q42_216993"/>
      <w:bookmarkStart w:id="9960" w:name="_ETM_Q42_6079"/>
      <w:bookmarkStart w:id="9961" w:name="_ETM_Q42_6319"/>
      <w:bookmarkEnd w:id="9953"/>
      <w:bookmarkEnd w:id="9954"/>
      <w:bookmarkEnd w:id="9955"/>
      <w:bookmarkEnd w:id="9956"/>
      <w:bookmarkEnd w:id="9957"/>
      <w:bookmarkEnd w:id="9958"/>
      <w:bookmarkEnd w:id="9959"/>
      <w:bookmarkEnd w:id="9960"/>
      <w:bookmarkEnd w:id="9961"/>
    </w:p>
    <w:bookmarkStart w:id="9962" w:name="_ETM_Q42_6666" w:displacedByCustomXml="next"/>
    <w:bookmarkEnd w:id="9962" w:displacedByCustomXml="next"/>
    <w:bookmarkStart w:id="9963" w:name="_ETM_Q42_6624" w:displacedByCustomXml="next"/>
    <w:bookmarkEnd w:id="9963" w:displacedByCustomXml="next"/>
    <w:bookmarkStart w:id="9964" w:name="_ETM_Q42_6390" w:displacedByCustomXml="next"/>
    <w:bookmarkEnd w:id="9964" w:displacedByCustomXml="next"/>
    <w:sdt>
      <w:sdtPr>
        <w:rPr>
          <w:rFonts w:hint="cs"/>
          <w:rtl/>
        </w:rPr>
        <w:alias w:val="יור"/>
        <w:tag w:val="&lt;ID&gt;5418&lt;/ID&gt;&lt;Name&gt;יחיאל חיליק בר - יו&quot;ר&lt;/Name&gt;&lt;Data&gt;יחיאל חיליק בר:&lt;/Data&gt;&lt;Shortcut&gt;&lt;/Shortcut&gt;"/>
        <w:id w:val="-462878563"/>
        <w:placeholder>
          <w:docPart w:val="751884BFD82E42D19D2B313E79A5DD57"/>
        </w:placeholder>
        <w15:color w:val="993366"/>
      </w:sdtPr>
      <w:sdtContent>
        <w:p w:rsidR="00A02B37" w:rsidRDefault="00A02B37" w:rsidP="006F51FD">
          <w:pPr>
            <w:pStyle w:val="af6"/>
            <w:keepNext/>
            <w:rPr>
              <w:rtl/>
            </w:rPr>
          </w:pPr>
          <w:r w:rsidRPr="0071426D">
            <w:rPr>
              <w:rStyle w:val="afe"/>
              <w:color w:val="000000"/>
              <w:rtl/>
            </w:rPr>
            <w:t>היו"ר יחיאל חיליק בר:</w:t>
          </w:r>
        </w:p>
      </w:sdtContent>
    </w:sdt>
    <w:p w:rsidR="00A02B37" w:rsidRDefault="00A02B37" w:rsidP="005719C7">
      <w:pPr>
        <w:rPr>
          <w:rtl/>
        </w:rPr>
      </w:pPr>
    </w:p>
    <w:p w:rsidR="00A02B37" w:rsidRDefault="00A02B37" w:rsidP="00100897">
      <w:pPr>
        <w:rPr>
          <w:rtl/>
        </w:rPr>
      </w:pPr>
      <w:bookmarkStart w:id="9965" w:name="_ETM_Q42_231056"/>
      <w:bookmarkEnd w:id="9965"/>
      <w:r>
        <w:rPr>
          <w:rFonts w:hint="cs"/>
          <w:rtl/>
        </w:rPr>
        <w:t xml:space="preserve">נא לסיים. תודה. </w:t>
      </w:r>
      <w:bookmarkStart w:id="9966" w:name="_ETM_Q42_212531"/>
      <w:bookmarkStart w:id="9967" w:name="_ETM_Q42_212604"/>
      <w:bookmarkStart w:id="9968" w:name="_ETM_Q42_212839"/>
      <w:bookmarkStart w:id="9969" w:name="_ETM_Q42_212899"/>
      <w:bookmarkEnd w:id="9966"/>
      <w:bookmarkEnd w:id="9967"/>
      <w:bookmarkEnd w:id="9968"/>
      <w:bookmarkEnd w:id="9969"/>
      <w:r>
        <w:rPr>
          <w:rFonts w:hint="cs"/>
          <w:rtl/>
        </w:rPr>
        <w:t xml:space="preserve">נא לאפשר לו לסיים, הוא </w:t>
      </w:r>
      <w:bookmarkStart w:id="9970" w:name="_ETM_Q42_211361"/>
      <w:bookmarkEnd w:id="9970"/>
      <w:r>
        <w:rPr>
          <w:rFonts w:hint="cs"/>
          <w:rtl/>
        </w:rPr>
        <w:t>כבר מעבר לזמן שלו. אדוני</w:t>
      </w:r>
      <w:r w:rsidR="00100897">
        <w:rPr>
          <w:rFonts w:hint="cs"/>
          <w:rtl/>
        </w:rPr>
        <w:t>,</w:t>
      </w:r>
      <w:r>
        <w:rPr>
          <w:rFonts w:hint="cs"/>
          <w:rtl/>
        </w:rPr>
        <w:t xml:space="preserve"> תודה. </w:t>
      </w:r>
    </w:p>
    <w:p w:rsidR="00A02B37" w:rsidRDefault="00A02B37" w:rsidP="006F51FD">
      <w:pPr>
        <w:rPr>
          <w:rtl/>
        </w:rPr>
      </w:pPr>
      <w:bookmarkStart w:id="9971" w:name="_ETM_Q42_214404"/>
      <w:bookmarkStart w:id="9972" w:name="_ETM_Q42_214495"/>
      <w:bookmarkEnd w:id="9971"/>
      <w:bookmarkEnd w:id="9972"/>
    </w:p>
    <w:bookmarkStart w:id="9973" w:name="_ETM_Q42_212154" w:displacedByCustomXml="next"/>
    <w:bookmarkEnd w:id="9973" w:displacedByCustomXml="next"/>
    <w:bookmarkStart w:id="9974" w:name="_ETM_Q42_210973" w:displacedByCustomXml="next"/>
    <w:bookmarkEnd w:id="9974" w:displacedByCustomXml="next"/>
    <w:bookmarkStart w:id="9975" w:name="_ETM_Q42_214795" w:displacedByCustomXml="next"/>
    <w:bookmarkEnd w:id="9975" w:displacedByCustomXml="next"/>
    <w:bookmarkStart w:id="9976" w:name="_ETM_Q42_214736" w:displacedByCustomXml="next"/>
    <w:bookmarkEnd w:id="9976" w:displacedByCustomXml="next"/>
    <w:sdt>
      <w:sdtPr>
        <w:rPr>
          <w:rtl/>
        </w:rPr>
        <w:alias w:val="דובר_המשך"/>
        <w:tag w:val="&lt;ID&gt;4627&lt;/ID&gt;&lt;Name&gt;דב חנין - הרשימה המשותפת&lt;/Name&gt;&lt;Data&gt;דב חנין (הרשימה המשותפת)&lt;/Data&gt;&lt;Shortcut&gt;דבחנ&lt;/Shortcut&gt;"/>
        <w:id w:val="1185864128"/>
        <w:placeholder>
          <w:docPart w:val="751884BFD82E42D19D2B313E79A5DD57"/>
        </w:placeholder>
        <w15:color w:val="993366"/>
      </w:sdtPr>
      <w:sdtContent>
        <w:p w:rsidR="00A02B37" w:rsidRDefault="00A02B37" w:rsidP="006F51FD">
          <w:pPr>
            <w:pStyle w:val="-"/>
            <w:keepNext/>
            <w:rPr>
              <w:rtl/>
            </w:rPr>
          </w:pPr>
          <w:r w:rsidRPr="009C2AEE">
            <w:rPr>
              <w:rStyle w:val="afe"/>
              <w:color w:val="000000"/>
              <w:rtl/>
            </w:rPr>
            <w:t>דב חנין (הרשימה המשותפת)</w:t>
          </w:r>
          <w:r w:rsidRPr="009C2AEE">
            <w:rPr>
              <w:color w:val="000000"/>
              <w:rtl/>
            </w:rPr>
            <w:t>:</w:t>
          </w:r>
        </w:p>
      </w:sdtContent>
    </w:sdt>
    <w:p w:rsidR="00A02B37" w:rsidRDefault="00A02B37" w:rsidP="005719C7">
      <w:pPr>
        <w:rPr>
          <w:rtl/>
        </w:rPr>
      </w:pPr>
    </w:p>
    <w:p w:rsidR="00A02B37" w:rsidRPr="009C2AEE" w:rsidRDefault="00A02B37" w:rsidP="006F51FD">
      <w:pPr>
        <w:rPr>
          <w:rtl/>
        </w:rPr>
      </w:pPr>
      <w:bookmarkStart w:id="9977" w:name="_ETM_Q42_213405"/>
      <w:bookmarkEnd w:id="9977"/>
      <w:r>
        <w:rPr>
          <w:rFonts w:hint="cs"/>
          <w:rtl/>
        </w:rPr>
        <w:t xml:space="preserve">משפט אחרון, אדוני </w:t>
      </w:r>
      <w:bookmarkStart w:id="9978" w:name="_ETM_Q42_216158"/>
      <w:bookmarkEnd w:id="9978"/>
      <w:r>
        <w:rPr>
          <w:rFonts w:hint="cs"/>
          <w:rtl/>
        </w:rPr>
        <w:t xml:space="preserve">היושב-ראש. המהלך הזה הוא חלק מהמלחמה שלנו נגד המזהמים. צריך </w:t>
      </w:r>
      <w:bookmarkStart w:id="9979" w:name="_ETM_Q42_218540"/>
      <w:bookmarkEnd w:id="9979"/>
      <w:r>
        <w:rPr>
          <w:rFonts w:hint="cs"/>
          <w:rtl/>
        </w:rPr>
        <w:t xml:space="preserve">להילחם נגד המזהמים כדי להגן על בני אדם, כדי להגן </w:t>
      </w:r>
      <w:bookmarkStart w:id="9980" w:name="_ETM_Q42_223458"/>
      <w:bookmarkEnd w:id="9980"/>
      <w:r>
        <w:rPr>
          <w:rFonts w:hint="cs"/>
          <w:rtl/>
        </w:rPr>
        <w:t xml:space="preserve">על הסביבה, כדי להגן על הבריאות, כדי להגן על הארץ </w:t>
      </w:r>
      <w:bookmarkStart w:id="9981" w:name="_ETM_Q42_226522"/>
      <w:bookmarkEnd w:id="9981"/>
      <w:r>
        <w:rPr>
          <w:rFonts w:hint="cs"/>
          <w:rtl/>
        </w:rPr>
        <w:t xml:space="preserve">הזאת, כי אין לנו ארץ אחרת. </w:t>
      </w:r>
    </w:p>
    <w:p w:rsidR="00A02B37" w:rsidRDefault="00A02B37" w:rsidP="006F51FD">
      <w:pPr>
        <w:rPr>
          <w:rtl/>
        </w:rPr>
      </w:pPr>
      <w:bookmarkStart w:id="9982" w:name="_ETM_Q42_239853"/>
      <w:bookmarkStart w:id="9983" w:name="_ETM_Q42_239915"/>
      <w:bookmarkEnd w:id="9982"/>
      <w:bookmarkEnd w:id="9983"/>
    </w:p>
    <w:bookmarkStart w:id="9984" w:name="_ETM_Q42_240165" w:displacedByCustomXml="next"/>
    <w:bookmarkEnd w:id="9984" w:displacedByCustomXml="next"/>
    <w:bookmarkStart w:id="9985" w:name="_ETM_Q42_240212" w:displacedByCustomXml="next"/>
    <w:bookmarkEnd w:id="9985" w:displacedByCustomXml="next"/>
    <w:sdt>
      <w:sdtPr>
        <w:rPr>
          <w:rFonts w:hint="cs"/>
          <w:rtl/>
        </w:rPr>
        <w:alias w:val="יור"/>
        <w:tag w:val="&lt;ID&gt;5418&lt;/ID&gt;&lt;Name&gt;יחיאל חיליק בר - יו&quot;ר&lt;/Name&gt;&lt;Data&gt;יחיאל חיליק בר:&lt;/Data&gt;&lt;Shortcut&gt;&lt;/Shortcut&gt;"/>
        <w:id w:val="139459691"/>
        <w:placeholder>
          <w:docPart w:val="751884BFD82E42D19D2B313E79A5DD57"/>
        </w:placeholder>
        <w15:color w:val="993366"/>
      </w:sdtPr>
      <w:sdtContent>
        <w:p w:rsidR="00A02B37" w:rsidRDefault="00A02B37" w:rsidP="006F51FD">
          <w:pPr>
            <w:pStyle w:val="af6"/>
            <w:keepNext/>
            <w:rPr>
              <w:rtl/>
            </w:rPr>
          </w:pPr>
          <w:r w:rsidRPr="0071426D">
            <w:rPr>
              <w:rStyle w:val="afe"/>
              <w:color w:val="000000"/>
              <w:rtl/>
            </w:rPr>
            <w:t>היו"ר יחיאל חיליק בר:</w:t>
          </w:r>
        </w:p>
      </w:sdtContent>
    </w:sdt>
    <w:p w:rsidR="00A02B37" w:rsidRDefault="00A02B37" w:rsidP="005719C7">
      <w:pPr>
        <w:rPr>
          <w:rtl/>
        </w:rPr>
      </w:pPr>
    </w:p>
    <w:p w:rsidR="00A02B37" w:rsidRDefault="00A02B37" w:rsidP="006F51FD">
      <w:pPr>
        <w:rPr>
          <w:rtl/>
        </w:rPr>
      </w:pPr>
      <w:bookmarkStart w:id="9986" w:name="_ETM_Q42_241587"/>
      <w:bookmarkEnd w:id="9986"/>
      <w:r>
        <w:rPr>
          <w:rFonts w:hint="cs"/>
          <w:rtl/>
        </w:rPr>
        <w:t xml:space="preserve">תודה, חבר הכנסת חנין. </w:t>
      </w:r>
      <w:bookmarkStart w:id="9987" w:name="_ETM_Q42_246150"/>
      <w:bookmarkStart w:id="9988" w:name="_ETM_Q42_246228"/>
      <w:bookmarkStart w:id="9989" w:name="_ETM_Q42_246509"/>
      <w:bookmarkStart w:id="9990" w:name="_ETM_Q42_246571"/>
      <w:bookmarkEnd w:id="9987"/>
      <w:bookmarkEnd w:id="9988"/>
      <w:bookmarkEnd w:id="9989"/>
      <w:bookmarkEnd w:id="9990"/>
    </w:p>
    <w:p w:rsidR="00A02B37" w:rsidRDefault="00A02B37" w:rsidP="006F51FD">
      <w:pPr>
        <w:rPr>
          <w:rtl/>
        </w:rPr>
      </w:pPr>
      <w:bookmarkStart w:id="9991" w:name="_ETM_Q42_234089"/>
      <w:bookmarkStart w:id="9992" w:name="_ETM_Q42_234161"/>
      <w:bookmarkEnd w:id="9991"/>
      <w:bookmarkEnd w:id="9992"/>
    </w:p>
    <w:p w:rsidR="00A02B37" w:rsidRDefault="00A02B37" w:rsidP="006F51FD">
      <w:bookmarkStart w:id="9993" w:name="_ETM_Q42_234413"/>
      <w:bookmarkStart w:id="9994" w:name="_ETM_Q42_234460"/>
      <w:bookmarkEnd w:id="9993"/>
      <w:bookmarkEnd w:id="9994"/>
    </w:p>
    <w:bookmarkStart w:id="9995" w:name="_Toc519166131" w:displacedByCustomXml="next"/>
    <w:bookmarkStart w:id="9996" w:name="_Toc519164702" w:displacedByCustomXml="next"/>
    <w:sdt>
      <w:sdtPr>
        <w:rPr>
          <w:rtl/>
        </w:rPr>
        <w:alias w:val="הצח"/>
        <w:tag w:val="&lt;ID&gt;615469&lt;/ID&gt;&lt;Name&gt;הצעת חוק למניעת מפגעים סביבתיים (תביעות אזרחיות) (תיקון - מניעת פגיעה בערכים טבעיים מוגנים), התשע&quot;ז-2017&lt;/Name&gt;&lt;Data&gt;הצעת חוק למניעת מפגעים סביבתיים (תביעות אזרחיות) (תיקון - מניעת פגיעה בערכים טבעיים מוגנים), התשע&quot;ז-2017&lt;/Data&gt;&lt;PrivateNumber&gt;פ/20/4595&lt;/PrivateNumber&gt;&lt;Status&gt;1&lt;/Status&gt;&lt;PrivateNumber_TOC&gt;פ/20/4595&lt;/PrivateNumber_TOC&gt;&lt;PrivateName_TOC&gt;&lt;/PrivateName_TOC&gt;&lt;Initiators&gt;&lt;/Initiators&gt;&lt;FullItemNumber&gt;&lt;/FullItemNumber&gt;"/>
        <w:id w:val="128368339"/>
        <w:placeholder>
          <w:docPart w:val="751884BFD82E42D19D2B313E79A5DD57"/>
        </w:placeholder>
        <w15:color w:val="993366"/>
      </w:sdtPr>
      <w:sdtContent>
        <w:p w:rsidR="00A02B37" w:rsidRDefault="00A02B37" w:rsidP="006F51FD">
          <w:pPr>
            <w:pStyle w:val="a6"/>
            <w:rPr>
              <w:rtl/>
            </w:rPr>
          </w:pPr>
          <w:r w:rsidRPr="00985463">
            <w:rPr>
              <w:rStyle w:val="afe"/>
              <w:color w:val="000000"/>
              <w:rtl/>
            </w:rPr>
            <w:t xml:space="preserve">הצעת חוק למניעת מפגעים סביבתיים (תביעות אזרחיות) (תיקון </w:t>
          </w:r>
          <w:r w:rsidR="008C09CB">
            <w:rPr>
              <w:rStyle w:val="afe"/>
              <w:color w:val="000000"/>
              <w:rtl/>
            </w:rPr>
            <w:t>–</w:t>
          </w:r>
          <w:r w:rsidRPr="00985463">
            <w:rPr>
              <w:rStyle w:val="afe"/>
              <w:color w:val="000000"/>
              <w:rtl/>
            </w:rPr>
            <w:t xml:space="preserve"> מניעת פגיעה בערכים טבעיים מוגנים), התשע"ז</w:t>
          </w:r>
          <w:r w:rsidR="008C09CB">
            <w:rPr>
              <w:rStyle w:val="afe"/>
              <w:rFonts w:hint="cs"/>
              <w:color w:val="000000"/>
              <w:rtl/>
            </w:rPr>
            <w:t>–</w:t>
          </w:r>
          <w:r w:rsidRPr="00985463">
            <w:rPr>
              <w:rStyle w:val="afe"/>
              <w:color w:val="000000"/>
              <w:rtl/>
            </w:rPr>
            <w:t>2017</w:t>
          </w:r>
        </w:p>
      </w:sdtContent>
    </w:sdt>
    <w:bookmarkEnd w:id="9995" w:displacedByCustomXml="prev"/>
    <w:bookmarkEnd w:id="9996" w:displacedByCustomXml="prev"/>
    <w:p w:rsidR="00A02B37" w:rsidRDefault="00A02B37" w:rsidP="006F51FD">
      <w:pPr>
        <w:rPr>
          <w:rtl/>
        </w:rPr>
      </w:pPr>
      <w:r>
        <w:rPr>
          <w:rtl/>
        </w:rPr>
        <w:t>[הצעת חוק פ/4595</w:t>
      </w:r>
      <w:r>
        <w:rPr>
          <w:rFonts w:hint="cs"/>
          <w:rtl/>
        </w:rPr>
        <w:t>20; נספחות.</w:t>
      </w:r>
      <w:r>
        <w:rPr>
          <w:rtl/>
        </w:rPr>
        <w:t>]</w:t>
      </w:r>
    </w:p>
    <w:p w:rsidR="00A02B37" w:rsidRDefault="00A02B37" w:rsidP="006F51FD">
      <w:pPr>
        <w:pStyle w:val="-0"/>
        <w:rPr>
          <w:rtl/>
        </w:rPr>
      </w:pPr>
      <w:r>
        <w:rPr>
          <w:rtl/>
        </w:rPr>
        <w:t>(הצעת חבר</w:t>
      </w:r>
      <w:r>
        <w:rPr>
          <w:rFonts w:hint="cs"/>
          <w:rtl/>
        </w:rPr>
        <w:t>ת</w:t>
      </w:r>
      <w:r>
        <w:rPr>
          <w:rtl/>
        </w:rPr>
        <w:t xml:space="preserve"> הכנסת</w:t>
      </w:r>
      <w:r>
        <w:rPr>
          <w:rFonts w:hint="cs"/>
          <w:rtl/>
        </w:rPr>
        <w:t xml:space="preserve"> נורית קורן</w:t>
      </w:r>
      <w:r>
        <w:rPr>
          <w:rtl/>
        </w:rPr>
        <w:t>)</w:t>
      </w:r>
    </w:p>
    <w:p w:rsidR="00A02B37" w:rsidRDefault="00A02B37" w:rsidP="005719C7">
      <w:pPr>
        <w:rPr>
          <w:rtl/>
        </w:rPr>
      </w:pPr>
    </w:p>
    <w:sdt>
      <w:sdtPr>
        <w:rPr>
          <w:rtl/>
        </w:rPr>
        <w:alias w:val="יור"/>
        <w:tag w:val="&lt;ID&gt;5418&lt;/ID&gt;&lt;Name&gt;יחיאל חיליק בר - יו&quot;ר&lt;/Name&gt;&lt;Data&gt;יחיאל חיליק בר:&lt;/Data&gt;&lt;Shortcut&gt;&lt;/Shortcut&gt;"/>
        <w:id w:val="793025214"/>
        <w:placeholder>
          <w:docPart w:val="751884BFD82E42D19D2B313E79A5DD57"/>
        </w:placeholder>
        <w15:color w:val="993366"/>
      </w:sdtPr>
      <w:sdtContent>
        <w:p w:rsidR="00A02B37" w:rsidRDefault="00A02B37" w:rsidP="006F51FD">
          <w:pPr>
            <w:pStyle w:val="af6"/>
            <w:keepNext/>
            <w:rPr>
              <w:rtl/>
            </w:rPr>
          </w:pPr>
          <w:r w:rsidRPr="00985463">
            <w:rPr>
              <w:rStyle w:val="afe"/>
              <w:color w:val="000000"/>
              <w:rtl/>
            </w:rPr>
            <w:t>היו"ר יחיאל חיליק בר:</w:t>
          </w:r>
        </w:p>
      </w:sdtContent>
    </w:sdt>
    <w:p w:rsidR="00A02B37" w:rsidRDefault="00A02B37" w:rsidP="005719C7">
      <w:pPr>
        <w:rPr>
          <w:rtl/>
        </w:rPr>
      </w:pPr>
    </w:p>
    <w:p w:rsidR="00A02B37" w:rsidRDefault="00A02B37" w:rsidP="006F51FD">
      <w:pPr>
        <w:rPr>
          <w:rtl/>
        </w:rPr>
      </w:pPr>
      <w:r>
        <w:rPr>
          <w:rFonts w:hint="cs"/>
          <w:rtl/>
        </w:rPr>
        <w:t>תציג את הצעתה</w:t>
      </w:r>
      <w:bookmarkStart w:id="9997" w:name="_ETM_Q42_249446"/>
      <w:bookmarkEnd w:id="9997"/>
      <w:r>
        <w:rPr>
          <w:rFonts w:hint="cs"/>
          <w:rtl/>
        </w:rPr>
        <w:t xml:space="preserve"> הצמודה חברת הכנסת נורית קורן. </w:t>
      </w:r>
      <w:bookmarkStart w:id="9998" w:name="_ETM_Q42_253946"/>
      <w:bookmarkStart w:id="9999" w:name="_ETM_Q42_254009"/>
      <w:bookmarkStart w:id="10000" w:name="_ETM_Q42_254290"/>
      <w:bookmarkStart w:id="10001" w:name="_ETM_Q42_254353"/>
      <w:bookmarkEnd w:id="9998"/>
      <w:bookmarkEnd w:id="9999"/>
      <w:bookmarkEnd w:id="10000"/>
      <w:bookmarkEnd w:id="10001"/>
      <w:r>
        <w:rPr>
          <w:rFonts w:hint="cs"/>
          <w:rtl/>
        </w:rPr>
        <w:t xml:space="preserve">גברתי, יש לך עד שלוש </w:t>
      </w:r>
      <w:bookmarkStart w:id="10002" w:name="_ETM_Q42_259228"/>
      <w:bookmarkEnd w:id="10002"/>
      <w:r>
        <w:rPr>
          <w:rFonts w:hint="cs"/>
          <w:rtl/>
        </w:rPr>
        <w:t xml:space="preserve">דקות. </w:t>
      </w:r>
    </w:p>
    <w:p w:rsidR="00A02B37" w:rsidRDefault="00A02B37" w:rsidP="006F51FD">
      <w:pPr>
        <w:rPr>
          <w:rtl/>
        </w:rPr>
      </w:pPr>
      <w:bookmarkStart w:id="10003" w:name="_ETM_Q42_260759"/>
      <w:bookmarkStart w:id="10004" w:name="_ETM_Q42_260806"/>
      <w:bookmarkEnd w:id="10003"/>
      <w:bookmarkEnd w:id="10004"/>
    </w:p>
    <w:bookmarkStart w:id="10005" w:name="_ETM_Q42_261087" w:displacedByCustomXml="next"/>
    <w:bookmarkEnd w:id="10005" w:displacedByCustomXml="next"/>
    <w:bookmarkStart w:id="10006" w:name="_ETM_Q42_261149" w:displacedByCustomXml="next"/>
    <w:bookmarkEnd w:id="10006" w:displacedByCustomXml="next"/>
    <w:bookmarkStart w:id="10007" w:name="_ETM_Q42_262243" w:displacedByCustomXml="next"/>
    <w:bookmarkEnd w:id="10007" w:displacedByCustomXml="next"/>
    <w:bookmarkStart w:id="10008" w:name="_ETM_Q42_262321" w:displacedByCustomXml="next"/>
    <w:bookmarkEnd w:id="10008" w:displacedByCustomXml="next"/>
    <w:bookmarkStart w:id="10009" w:name="_Toc519166132" w:displacedByCustomXml="next"/>
    <w:bookmarkStart w:id="10010" w:name="_Toc519164703"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2007350320"/>
        <w:placeholder>
          <w:docPart w:val="751884BFD82E42D19D2B313E79A5DD57"/>
        </w:placeholder>
        <w15:color w:val="993366"/>
      </w:sdtPr>
      <w:sdtContent>
        <w:p w:rsidR="00A02B37" w:rsidRDefault="00A02B37" w:rsidP="006F51FD">
          <w:pPr>
            <w:pStyle w:val="a4"/>
            <w:keepNext/>
            <w:rPr>
              <w:rtl/>
            </w:rPr>
          </w:pPr>
          <w:r w:rsidRPr="0071426D">
            <w:rPr>
              <w:rStyle w:val="afe"/>
              <w:color w:val="000000"/>
              <w:rtl/>
            </w:rPr>
            <w:t>נורית קורן (הליכוד):</w:t>
          </w:r>
        </w:p>
      </w:sdtContent>
    </w:sdt>
    <w:bookmarkEnd w:id="10009" w:displacedByCustomXml="prev"/>
    <w:bookmarkEnd w:id="10010" w:displacedByCustomXml="prev"/>
    <w:p w:rsidR="00A02B37" w:rsidRDefault="00A02B37" w:rsidP="005719C7">
      <w:pPr>
        <w:rPr>
          <w:rtl/>
        </w:rPr>
      </w:pPr>
    </w:p>
    <w:p w:rsidR="00A02B37" w:rsidRDefault="00A02B37" w:rsidP="00100897">
      <w:pPr>
        <w:rPr>
          <w:rtl/>
        </w:rPr>
      </w:pPr>
      <w:bookmarkStart w:id="10011" w:name="_ETM_Q42_269806"/>
      <w:bookmarkEnd w:id="10011"/>
      <w:r>
        <w:rPr>
          <w:rFonts w:hint="cs"/>
          <w:rtl/>
        </w:rPr>
        <w:t xml:space="preserve">אדוני היושב-ראש, </w:t>
      </w:r>
      <w:bookmarkStart w:id="10012" w:name="_ETM_Q42_265149"/>
      <w:bookmarkEnd w:id="10012"/>
      <w:r>
        <w:rPr>
          <w:rFonts w:hint="cs"/>
          <w:rtl/>
        </w:rPr>
        <w:t xml:space="preserve">חבריי חברי הכנסת, השרים לוין ורגב, הצעת החוק הזאת היא הצעה מאוד חשובה. </w:t>
      </w:r>
      <w:bookmarkStart w:id="10013" w:name="_ETM_Q42_273752"/>
      <w:bookmarkEnd w:id="10013"/>
      <w:r>
        <w:rPr>
          <w:rFonts w:hint="cs"/>
          <w:rtl/>
        </w:rPr>
        <w:t xml:space="preserve">היא באה למנוע מפגעים סביבתיים. </w:t>
      </w:r>
      <w:bookmarkStart w:id="10014" w:name="_ETM_Q42_282665"/>
      <w:bookmarkEnd w:id="10014"/>
      <w:r>
        <w:rPr>
          <w:rFonts w:hint="cs"/>
          <w:rtl/>
        </w:rPr>
        <w:t xml:space="preserve">אני רוצה לומר לכם שאם לפני 30 שנה כל </w:t>
      </w:r>
      <w:bookmarkStart w:id="10015" w:name="_ETM_Q42_290649"/>
      <w:bookmarkEnd w:id="10015"/>
      <w:r>
        <w:rPr>
          <w:rFonts w:hint="cs"/>
          <w:rtl/>
        </w:rPr>
        <w:t xml:space="preserve">זיהום שנעשה היה מוגדר מפגע סביבתי, היינו רואים פחות ופחות מפגעים סביבתיים. לכן, ההצעה </w:t>
      </w:r>
      <w:bookmarkStart w:id="10016" w:name="_ETM_Q42_300915"/>
      <w:bookmarkEnd w:id="10016"/>
      <w:r>
        <w:rPr>
          <w:rFonts w:hint="cs"/>
          <w:rtl/>
        </w:rPr>
        <w:t xml:space="preserve">הזאת חשובה מאוד, והיא בעצם תגרום לכך </w:t>
      </w:r>
      <w:bookmarkStart w:id="10017" w:name="_ETM_Q42_294255"/>
      <w:bookmarkEnd w:id="10017"/>
      <w:r>
        <w:rPr>
          <w:rFonts w:hint="cs"/>
          <w:rtl/>
        </w:rPr>
        <w:t>שכל הכסף והקנסות ייכנסו לקרן שתשמש לשיקום.</w:t>
      </w:r>
    </w:p>
    <w:p w:rsidR="00A02B37" w:rsidRDefault="00A02B37" w:rsidP="006F51FD">
      <w:pPr>
        <w:rPr>
          <w:rtl/>
        </w:rPr>
      </w:pPr>
      <w:bookmarkStart w:id="10018" w:name="_ETM_Q42_306712"/>
      <w:bookmarkStart w:id="10019" w:name="_ETM_Q42_306774"/>
      <w:bookmarkEnd w:id="10018"/>
      <w:bookmarkEnd w:id="10019"/>
    </w:p>
    <w:p w:rsidR="00A02B37" w:rsidRDefault="00A02B37" w:rsidP="006F51FD">
      <w:pPr>
        <w:rPr>
          <w:rtl/>
        </w:rPr>
      </w:pPr>
      <w:bookmarkStart w:id="10020" w:name="_ETM_Q42_307040"/>
      <w:bookmarkEnd w:id="10020"/>
      <w:r>
        <w:rPr>
          <w:rFonts w:hint="cs"/>
          <w:rtl/>
        </w:rPr>
        <w:t>א</w:t>
      </w:r>
      <w:bookmarkStart w:id="10021" w:name="_ETM_Q42_307118"/>
      <w:bookmarkEnd w:id="10021"/>
      <w:r>
        <w:rPr>
          <w:rFonts w:hint="cs"/>
          <w:rtl/>
        </w:rPr>
        <w:t>ני רוצה להודות כאן ל</w:t>
      </w:r>
      <w:bookmarkStart w:id="10022" w:name="_ETM_Q42_310681"/>
      <w:bookmarkEnd w:id="10022"/>
      <w:r>
        <w:rPr>
          <w:rFonts w:hint="cs"/>
          <w:rtl/>
        </w:rPr>
        <w:t xml:space="preserve">כל חברי הכנסת שהגנת </w:t>
      </w:r>
      <w:bookmarkStart w:id="10023" w:name="_ETM_Q42_306159"/>
      <w:bookmarkEnd w:id="10023"/>
      <w:r>
        <w:rPr>
          <w:rFonts w:hint="cs"/>
          <w:rtl/>
        </w:rPr>
        <w:t xml:space="preserve">הסביבה מעניינת אותם ופועלים, ובמיוחד לחברתי טלי פלוסקוב, שעושה </w:t>
      </w:r>
      <w:bookmarkStart w:id="10024" w:name="_ETM_Q42_312283"/>
      <w:bookmarkEnd w:id="10024"/>
      <w:r>
        <w:rPr>
          <w:rFonts w:hint="cs"/>
          <w:rtl/>
        </w:rPr>
        <w:t>עבודה נהדרת, ויש בינינו שיתוף פעולה, ואנחנו נקדם את ההצעה.</w:t>
      </w:r>
    </w:p>
    <w:p w:rsidR="00A02B37" w:rsidRDefault="00A02B37" w:rsidP="006F51FD">
      <w:pPr>
        <w:rPr>
          <w:rtl/>
        </w:rPr>
      </w:pPr>
      <w:bookmarkStart w:id="10025" w:name="_ETM_Q42_323712"/>
      <w:bookmarkStart w:id="10026" w:name="_ETM_Q42_323759"/>
      <w:bookmarkEnd w:id="10025"/>
      <w:bookmarkEnd w:id="10026"/>
    </w:p>
    <w:p w:rsidR="00A02B37" w:rsidRDefault="00A02B37" w:rsidP="006F51FD">
      <w:pPr>
        <w:rPr>
          <w:rtl/>
        </w:rPr>
      </w:pPr>
      <w:bookmarkStart w:id="10027" w:name="_ETM_Q42_324024"/>
      <w:bookmarkStart w:id="10028" w:name="_ETM_Q42_324087"/>
      <w:bookmarkEnd w:id="10027"/>
      <w:bookmarkEnd w:id="10028"/>
      <w:r>
        <w:rPr>
          <w:rFonts w:hint="cs"/>
          <w:rtl/>
        </w:rPr>
        <w:t xml:space="preserve">אני רוצה לנצל את הבמה שיש לי כאן ולומר למי </w:t>
      </w:r>
      <w:bookmarkStart w:id="10029" w:name="_ETM_Q42_331852"/>
      <w:bookmarkEnd w:id="10029"/>
      <w:r>
        <w:rPr>
          <w:rFonts w:hint="cs"/>
          <w:rtl/>
        </w:rPr>
        <w:t xml:space="preserve">ששומע אותנו, </w:t>
      </w:r>
      <w:bookmarkStart w:id="10030" w:name="_ETM_Q42_330325"/>
      <w:bookmarkEnd w:id="10030"/>
      <w:r>
        <w:rPr>
          <w:rFonts w:hint="cs"/>
          <w:rtl/>
        </w:rPr>
        <w:t xml:space="preserve">וגם לכל הצופים שנמצאים פה: לפני כשבועיים אישרתי את החוק </w:t>
      </w:r>
      <w:bookmarkStart w:id="10031" w:name="_ETM_Q42_329237"/>
      <w:bookmarkStart w:id="10032" w:name="_ETM_Q42_334884"/>
      <w:bookmarkStart w:id="10033" w:name="_ETM_Q42_334946"/>
      <w:bookmarkEnd w:id="10031"/>
      <w:bookmarkEnd w:id="10032"/>
      <w:bookmarkEnd w:id="10033"/>
      <w:r>
        <w:rPr>
          <w:rFonts w:hint="cs"/>
          <w:rtl/>
        </w:rPr>
        <w:t xml:space="preserve">לפתיחת קברים של פרשת ילדי תימן המזרח והבלקן. </w:t>
      </w:r>
      <w:bookmarkStart w:id="10034" w:name="_ETM_Q42_336361"/>
      <w:bookmarkStart w:id="10035" w:name="_ETM_Q42_336393"/>
      <w:bookmarkStart w:id="10036" w:name="_ETM_Q42_336631"/>
      <w:bookmarkStart w:id="10037" w:name="_ETM_Q42_336665"/>
      <w:bookmarkEnd w:id="10034"/>
      <w:bookmarkEnd w:id="10035"/>
      <w:bookmarkEnd w:id="10036"/>
      <w:bookmarkEnd w:id="10037"/>
      <w:r>
        <w:rPr>
          <w:rFonts w:hint="cs"/>
          <w:rtl/>
        </w:rPr>
        <w:t xml:space="preserve">רבות מהמשפחות פונות אליי ורוצות לדעת איך זה </w:t>
      </w:r>
      <w:bookmarkStart w:id="10038" w:name="_ETM_Q42_344462"/>
      <w:bookmarkEnd w:id="10038"/>
      <w:r>
        <w:rPr>
          <w:rFonts w:hint="cs"/>
          <w:rtl/>
        </w:rPr>
        <w:t xml:space="preserve">התבצע בפועל. מכאן אני רוצה לומר שכל משפחה שרוצה לפתוח </w:t>
      </w:r>
      <w:bookmarkStart w:id="10039" w:name="_ETM_Q42_352790"/>
      <w:bookmarkEnd w:id="10039"/>
      <w:r>
        <w:rPr>
          <w:rFonts w:hint="cs"/>
          <w:rtl/>
        </w:rPr>
        <w:t xml:space="preserve">את תיק האימוץ, ורוצה לדעת אם יש בכלל </w:t>
      </w:r>
      <w:bookmarkStart w:id="10040" w:name="_ETM_Q42_355399"/>
      <w:bookmarkEnd w:id="10040"/>
      <w:r>
        <w:rPr>
          <w:rFonts w:hint="cs"/>
          <w:rtl/>
        </w:rPr>
        <w:t xml:space="preserve">תיק אימוץ </w:t>
      </w:r>
      <w:r w:rsidR="008C09CB">
        <w:rPr>
          <w:rFonts w:hint="eastAsia"/>
          <w:rtl/>
        </w:rPr>
        <w:t>–</w:t>
      </w:r>
      <w:r>
        <w:rPr>
          <w:rFonts w:hint="eastAsia"/>
          <w:rtl/>
        </w:rPr>
        <w:t xml:space="preserve"> </w:t>
      </w:r>
      <w:r>
        <w:rPr>
          <w:rFonts w:hint="cs"/>
          <w:rtl/>
        </w:rPr>
        <w:t xml:space="preserve">עליה לפנות אל השירות למען </w:t>
      </w:r>
      <w:bookmarkStart w:id="10041" w:name="_ETM_Q42_361618"/>
      <w:bookmarkEnd w:id="10041"/>
      <w:r>
        <w:rPr>
          <w:rFonts w:hint="cs"/>
          <w:rtl/>
        </w:rPr>
        <w:t xml:space="preserve">הילד במכתב. יש אפשרות של פנייה דיגיטלית לאתר של השירות למען הילד, או </w:t>
      </w:r>
      <w:bookmarkStart w:id="10042" w:name="_ETM_Q42_371790"/>
      <w:bookmarkEnd w:id="10042"/>
      <w:r>
        <w:rPr>
          <w:rFonts w:hint="cs"/>
          <w:rtl/>
        </w:rPr>
        <w:t>לטלפון של השחרות, לגב' דב</w:t>
      </w:r>
      <w:bookmarkStart w:id="10043" w:name="_ETM_Q42_384290"/>
      <w:bookmarkStart w:id="10044" w:name="_ETM_Q42_384368"/>
      <w:bookmarkEnd w:id="10043"/>
      <w:bookmarkEnd w:id="10044"/>
      <w:r>
        <w:rPr>
          <w:rFonts w:hint="cs"/>
          <w:rtl/>
        </w:rPr>
        <w:t xml:space="preserve">ורה מהשירות למען </w:t>
      </w:r>
      <w:bookmarkStart w:id="10045" w:name="_ETM_Q42_372591"/>
      <w:bookmarkEnd w:id="10045"/>
      <w:r>
        <w:rPr>
          <w:rFonts w:hint="cs"/>
          <w:rtl/>
        </w:rPr>
        <w:t xml:space="preserve">הילד. הטלפון שלה הוא 02-5805365. </w:t>
      </w:r>
      <w:bookmarkStart w:id="10046" w:name="_ETM_Q42_384649"/>
      <w:bookmarkStart w:id="10047" w:name="_ETM_Q42_384712"/>
      <w:bookmarkEnd w:id="10046"/>
      <w:bookmarkEnd w:id="10047"/>
      <w:r>
        <w:rPr>
          <w:rFonts w:hint="cs"/>
          <w:rtl/>
        </w:rPr>
        <w:t xml:space="preserve">כמו כן, אפשר לפנות אליי </w:t>
      </w:r>
      <w:bookmarkStart w:id="10048" w:name="_ETM_Q42_388415"/>
      <w:bookmarkEnd w:id="10048"/>
      <w:r>
        <w:rPr>
          <w:rFonts w:hint="cs"/>
          <w:rtl/>
        </w:rPr>
        <w:t>לוועדה בטלפון 02-6408045/6.</w:t>
      </w:r>
    </w:p>
    <w:p w:rsidR="00A02B37" w:rsidRDefault="00A02B37" w:rsidP="006F51FD">
      <w:pPr>
        <w:rPr>
          <w:rtl/>
        </w:rPr>
      </w:pPr>
      <w:bookmarkStart w:id="10049" w:name="_ETM_Q42_394758"/>
      <w:bookmarkStart w:id="10050" w:name="_ETM_Q42_394821"/>
      <w:bookmarkEnd w:id="10049"/>
      <w:bookmarkEnd w:id="10050"/>
    </w:p>
    <w:p w:rsidR="00A02B37" w:rsidRDefault="00A02B37" w:rsidP="006F51FD">
      <w:pPr>
        <w:rPr>
          <w:rtl/>
        </w:rPr>
      </w:pPr>
      <w:bookmarkStart w:id="10051" w:name="_ETM_Q42_395540"/>
      <w:bookmarkStart w:id="10052" w:name="_ETM_Q42_395602"/>
      <w:bookmarkEnd w:id="10051"/>
      <w:bookmarkEnd w:id="10052"/>
      <w:r>
        <w:rPr>
          <w:rFonts w:hint="cs"/>
          <w:rtl/>
        </w:rPr>
        <w:t xml:space="preserve">תדעו לכם שהחוק הזה הוא מהפכני, כי הוא </w:t>
      </w:r>
      <w:bookmarkStart w:id="10053" w:name="_ETM_Q42_402118"/>
      <w:bookmarkEnd w:id="10053"/>
      <w:r>
        <w:rPr>
          <w:rFonts w:hint="cs"/>
          <w:rtl/>
        </w:rPr>
        <w:t xml:space="preserve">מאפשר לשירות למען הילד לומר אם יש תיק. עד עכשיו אפילו </w:t>
      </w:r>
      <w:bookmarkStart w:id="10054" w:name="_ETM_Q42_399540"/>
      <w:bookmarkEnd w:id="10054"/>
      <w:r>
        <w:rPr>
          <w:rFonts w:hint="cs"/>
          <w:rtl/>
        </w:rPr>
        <w:t xml:space="preserve">לא היה ניתן לתת תשובה אם יש </w:t>
      </w:r>
      <w:bookmarkStart w:id="10055" w:name="_ETM_Q42_409477"/>
      <w:bookmarkEnd w:id="10055"/>
      <w:r>
        <w:rPr>
          <w:rFonts w:hint="cs"/>
          <w:rtl/>
        </w:rPr>
        <w:t xml:space="preserve">תיק. אם יש תיק, השירות למען הילד יפנה לבית המשפט כדי לקבל אישור </w:t>
      </w:r>
      <w:bookmarkStart w:id="10056" w:name="_ETM_Q42_416680"/>
      <w:bookmarkEnd w:id="10056"/>
      <w:r>
        <w:rPr>
          <w:rFonts w:hint="cs"/>
          <w:rtl/>
        </w:rPr>
        <w:t xml:space="preserve">לפתוח את התיק ולאפשר לתת פרטים למשפחה. כמו כן, הם יפנו </w:t>
      </w:r>
      <w:bookmarkStart w:id="10057" w:name="_ETM_Q42_417214"/>
      <w:bookmarkEnd w:id="10057"/>
      <w:r>
        <w:rPr>
          <w:rFonts w:hint="cs"/>
          <w:rtl/>
        </w:rPr>
        <w:t xml:space="preserve">לילד המאומץ </w:t>
      </w:r>
      <w:bookmarkStart w:id="10058" w:name="_ETM_Q42_406521"/>
      <w:bookmarkEnd w:id="10058"/>
      <w:r>
        <w:rPr>
          <w:rFonts w:hint="cs"/>
          <w:rtl/>
        </w:rPr>
        <w:t xml:space="preserve">וישאלו אם הוא מעוניין לפגוש את המשפחה </w:t>
      </w:r>
      <w:bookmarkStart w:id="10059" w:name="_ETM_Q42_424149"/>
      <w:bookmarkEnd w:id="10059"/>
      <w:r>
        <w:rPr>
          <w:rFonts w:hint="cs"/>
          <w:rtl/>
        </w:rPr>
        <w:t>הביולוגית שלו.</w:t>
      </w:r>
    </w:p>
    <w:p w:rsidR="00A02B37" w:rsidRDefault="00A02B37" w:rsidP="006F51FD">
      <w:pPr>
        <w:rPr>
          <w:rtl/>
        </w:rPr>
      </w:pPr>
      <w:bookmarkStart w:id="10060" w:name="_ETM_Q42_429540"/>
      <w:bookmarkStart w:id="10061" w:name="_ETM_Q42_429633"/>
      <w:bookmarkEnd w:id="10060"/>
      <w:bookmarkEnd w:id="10061"/>
    </w:p>
    <w:p w:rsidR="00A02B37" w:rsidRDefault="00A02B37" w:rsidP="00100897">
      <w:pPr>
        <w:rPr>
          <w:rtl/>
        </w:rPr>
      </w:pPr>
      <w:bookmarkStart w:id="10062" w:name="_ETM_Q42_429915"/>
      <w:bookmarkEnd w:id="10062"/>
      <w:r>
        <w:rPr>
          <w:rFonts w:hint="cs"/>
          <w:rtl/>
        </w:rPr>
        <w:t>אנ</w:t>
      </w:r>
      <w:bookmarkStart w:id="10063" w:name="_ETM_Q42_430055"/>
      <w:bookmarkEnd w:id="10063"/>
      <w:r>
        <w:rPr>
          <w:rFonts w:hint="cs"/>
          <w:rtl/>
        </w:rPr>
        <w:t xml:space="preserve">י שוב קוראת כאן לילדים מאומצים: בואו, </w:t>
      </w:r>
      <w:bookmarkStart w:id="10064" w:name="_ETM_Q42_430148"/>
      <w:bookmarkEnd w:id="10064"/>
      <w:r>
        <w:rPr>
          <w:rFonts w:hint="cs"/>
          <w:rtl/>
        </w:rPr>
        <w:t xml:space="preserve">תפתחו את התיקים שלכם, תראו </w:t>
      </w:r>
      <w:bookmarkStart w:id="10065" w:name="_ETM_Q42_437055"/>
      <w:bookmarkEnd w:id="10065"/>
      <w:r>
        <w:rPr>
          <w:rFonts w:hint="cs"/>
          <w:rtl/>
        </w:rPr>
        <w:t xml:space="preserve">מי ההורים הביולוגיים שלכם. יש הרבה מאוד משפחות; יש עדיין הורים, מעט מאוד, הורים שחיים, שממתינים </w:t>
      </w:r>
      <w:bookmarkStart w:id="10066" w:name="_ETM_Q42_445461"/>
      <w:bookmarkEnd w:id="10066"/>
      <w:r>
        <w:rPr>
          <w:rFonts w:hint="cs"/>
          <w:rtl/>
        </w:rPr>
        <w:t>לכם</w:t>
      </w:r>
      <w:r w:rsidR="00100897">
        <w:rPr>
          <w:rFonts w:hint="cs"/>
          <w:rtl/>
        </w:rPr>
        <w:t>;</w:t>
      </w:r>
      <w:r>
        <w:rPr>
          <w:rFonts w:hint="cs"/>
          <w:rtl/>
        </w:rPr>
        <w:t xml:space="preserve"> תפתחו את התיק ותנסו לפגוש את המשפחה. תדעו לכם </w:t>
      </w:r>
      <w:bookmarkStart w:id="10067" w:name="_ETM_Q42_453227"/>
      <w:bookmarkEnd w:id="10067"/>
      <w:r>
        <w:rPr>
          <w:rFonts w:hint="cs"/>
          <w:rtl/>
        </w:rPr>
        <w:t xml:space="preserve">שההורים לא מסרו אתכם לאימוץ. </w:t>
      </w:r>
      <w:bookmarkStart w:id="10068" w:name="_ETM_Q42_447789"/>
      <w:bookmarkEnd w:id="10068"/>
      <w:r>
        <w:rPr>
          <w:rFonts w:hint="cs"/>
          <w:rtl/>
        </w:rPr>
        <w:t xml:space="preserve">לא שאלו אותם, לא קיבלו את רשותם, וכל החיים שלהם הם מחפשים </w:t>
      </w:r>
      <w:bookmarkStart w:id="10069" w:name="_ETM_Q42_461633"/>
      <w:bookmarkEnd w:id="10069"/>
      <w:r>
        <w:rPr>
          <w:rFonts w:hint="cs"/>
          <w:rtl/>
        </w:rPr>
        <w:t xml:space="preserve">אתכם. לכן, כדאי מאוד שתפנו ותפתחו את תיקי האימוץ, וכך אני מקווה שנבוא </w:t>
      </w:r>
      <w:bookmarkStart w:id="10070" w:name="_ETM_Q42_470368"/>
      <w:bookmarkEnd w:id="10070"/>
      <w:r>
        <w:rPr>
          <w:rFonts w:hint="cs"/>
          <w:rtl/>
        </w:rPr>
        <w:t xml:space="preserve">לחקר האמת. תודה רבה, אדוני </w:t>
      </w:r>
      <w:bookmarkStart w:id="10071" w:name="_ETM_Q42_463849"/>
      <w:bookmarkEnd w:id="10071"/>
      <w:r>
        <w:rPr>
          <w:rFonts w:hint="cs"/>
          <w:rtl/>
        </w:rPr>
        <w:t xml:space="preserve">היושב-ראש. </w:t>
      </w:r>
    </w:p>
    <w:p w:rsidR="00A02B37" w:rsidRDefault="00A02B37" w:rsidP="006F51FD">
      <w:pPr>
        <w:rPr>
          <w:rtl/>
        </w:rPr>
      </w:pPr>
      <w:bookmarkStart w:id="10072" w:name="_ETM_Q42_473133"/>
      <w:bookmarkStart w:id="10073" w:name="_ETM_Q42_473211"/>
      <w:bookmarkEnd w:id="10072"/>
      <w:bookmarkEnd w:id="10073"/>
    </w:p>
    <w:bookmarkStart w:id="10074" w:name="_ETM_Q42_473493" w:displacedByCustomXml="next"/>
    <w:bookmarkEnd w:id="10074" w:displacedByCustomXml="next"/>
    <w:bookmarkStart w:id="10075" w:name="_ETM_Q42_473571" w:displacedByCustomXml="next"/>
    <w:bookmarkEnd w:id="10075" w:displacedByCustomXml="next"/>
    <w:sdt>
      <w:sdtPr>
        <w:rPr>
          <w:rFonts w:hint="cs"/>
          <w:rtl/>
        </w:rPr>
        <w:alias w:val="יור"/>
        <w:tag w:val="&lt;ID&gt;5418&lt;/ID&gt;&lt;Name&gt;יחיאל חיליק בר - יו&quot;ר&lt;/Name&gt;&lt;Data&gt;יחיאל חיליק בר:&lt;/Data&gt;&lt;Shortcut&gt;&lt;/Shortcut&gt;"/>
        <w:id w:val="-1771390884"/>
        <w:placeholder>
          <w:docPart w:val="751884BFD82E42D19D2B313E79A5DD57"/>
        </w:placeholder>
        <w15:color w:val="993366"/>
      </w:sdtPr>
      <w:sdtContent>
        <w:p w:rsidR="00A02B37" w:rsidRDefault="00A02B37" w:rsidP="006F51FD">
          <w:pPr>
            <w:pStyle w:val="af6"/>
            <w:keepNext/>
            <w:rPr>
              <w:rtl/>
            </w:rPr>
          </w:pPr>
          <w:r w:rsidRPr="0071426D">
            <w:rPr>
              <w:rStyle w:val="afe"/>
              <w:color w:val="000000"/>
              <w:rtl/>
            </w:rPr>
            <w:t>היו"ר יחיאל חיליק בר:</w:t>
          </w:r>
        </w:p>
      </w:sdtContent>
    </w:sdt>
    <w:p w:rsidR="00A02B37" w:rsidRDefault="00A02B37" w:rsidP="005719C7">
      <w:pPr>
        <w:rPr>
          <w:rtl/>
        </w:rPr>
      </w:pPr>
    </w:p>
    <w:p w:rsidR="00A02B37" w:rsidRDefault="00A02B37" w:rsidP="006F51FD">
      <w:pPr>
        <w:rPr>
          <w:rtl/>
        </w:rPr>
      </w:pPr>
      <w:bookmarkStart w:id="10076" w:name="_ETM_Q42_465514"/>
      <w:bookmarkStart w:id="10077" w:name="_ETM_Q42_465602"/>
      <w:bookmarkEnd w:id="10076"/>
      <w:bookmarkEnd w:id="10077"/>
      <w:r>
        <w:rPr>
          <w:rFonts w:hint="cs"/>
          <w:rtl/>
        </w:rPr>
        <w:t xml:space="preserve">תודה, גברתי. </w:t>
      </w:r>
    </w:p>
    <w:p w:rsidR="00A02B37" w:rsidRDefault="00A02B37" w:rsidP="006F51FD">
      <w:pPr>
        <w:rPr>
          <w:rtl/>
        </w:rPr>
      </w:pPr>
      <w:bookmarkStart w:id="10078" w:name="_ETM_Q42_467834"/>
      <w:bookmarkStart w:id="10079" w:name="_ETM_Q42_467914"/>
      <w:bookmarkEnd w:id="10078"/>
      <w:bookmarkEnd w:id="10079"/>
    </w:p>
    <w:p w:rsidR="00A02B37" w:rsidRPr="00DD61E1" w:rsidRDefault="00A02B37" w:rsidP="006F51FD">
      <w:pPr>
        <w:rPr>
          <w:rtl/>
        </w:rPr>
      </w:pPr>
      <w:bookmarkStart w:id="10080" w:name="_ETM_Q42_468156"/>
      <w:bookmarkStart w:id="10081" w:name="_ETM_Q42_468224"/>
      <w:bookmarkEnd w:id="10080"/>
      <w:bookmarkEnd w:id="10081"/>
      <w:r>
        <w:rPr>
          <w:rFonts w:hint="cs"/>
          <w:rtl/>
        </w:rPr>
        <w:t xml:space="preserve">אם כן, אנחנו עוברים עכשיו להצבעה על </w:t>
      </w:r>
      <w:bookmarkStart w:id="10082" w:name="_ETM_Q42_473059"/>
      <w:bookmarkEnd w:id="10082"/>
      <w:r>
        <w:rPr>
          <w:rFonts w:hint="cs"/>
          <w:rtl/>
        </w:rPr>
        <w:t xml:space="preserve">שתי הצעות החוק. קודם כול, על הצעת חוק למניעת מפגעים </w:t>
      </w:r>
      <w:bookmarkStart w:id="10083" w:name="_ETM_Q42_466498"/>
      <w:bookmarkEnd w:id="10083"/>
      <w:r>
        <w:rPr>
          <w:rFonts w:hint="cs"/>
          <w:rtl/>
        </w:rPr>
        <w:t xml:space="preserve">סביבתיים (תביעות אזרחיות) (תיקון </w:t>
      </w:r>
      <w:r w:rsidR="008C09CB">
        <w:rPr>
          <w:rtl/>
        </w:rPr>
        <w:t>–</w:t>
      </w:r>
      <w:r>
        <w:rPr>
          <w:rFonts w:hint="cs"/>
          <w:rtl/>
        </w:rPr>
        <w:t xml:space="preserve"> מניעת פגיעה בערכים טבעיים מוגנים), </w:t>
      </w:r>
      <w:bookmarkStart w:id="10084" w:name="_ETM_Q42_476522"/>
      <w:bookmarkEnd w:id="10084"/>
      <w:r>
        <w:rPr>
          <w:rFonts w:hint="cs"/>
          <w:rtl/>
        </w:rPr>
        <w:t>התשע"ז</w:t>
      </w:r>
      <w:r w:rsidR="008C09CB">
        <w:rPr>
          <w:rFonts w:hint="eastAsia"/>
          <w:rtl/>
        </w:rPr>
        <w:t>–</w:t>
      </w:r>
      <w:r>
        <w:rPr>
          <w:rFonts w:hint="cs"/>
          <w:rtl/>
        </w:rPr>
        <w:t xml:space="preserve">2017, של חברת הכנסת טלי פלוסקוב וקבוצת חברי הכנסת. נא להצביע. </w:t>
      </w:r>
      <w:bookmarkStart w:id="10085" w:name="_ETM_Q42_482846"/>
      <w:bookmarkEnd w:id="10085"/>
      <w:r>
        <w:rPr>
          <w:rFonts w:hint="cs"/>
          <w:rtl/>
        </w:rPr>
        <w:t>מי בעד? מי נגד? ההצבעה החלה.</w:t>
      </w:r>
    </w:p>
    <w:p w:rsidR="00A02B37" w:rsidRDefault="00A02B37" w:rsidP="006F51FD">
      <w:pPr>
        <w:rPr>
          <w:rtl/>
        </w:rPr>
      </w:pPr>
      <w:bookmarkStart w:id="10086" w:name="_ETM_Q42_475524"/>
      <w:bookmarkStart w:id="10087" w:name="_ETM_Q42_478477"/>
      <w:bookmarkStart w:id="10088" w:name="_ETM_Q42_478555"/>
      <w:bookmarkStart w:id="10089" w:name="_ETM_Q42_478836"/>
      <w:bookmarkStart w:id="10090" w:name="_ETM_Q42_478899"/>
      <w:bookmarkEnd w:id="10086"/>
      <w:bookmarkEnd w:id="10087"/>
      <w:bookmarkEnd w:id="10088"/>
      <w:bookmarkEnd w:id="10089"/>
      <w:bookmarkEnd w:id="10090"/>
    </w:p>
    <w:p w:rsidR="00A02B37" w:rsidRDefault="00A02B37" w:rsidP="006F51FD">
      <w:pPr>
        <w:pStyle w:val="af1"/>
        <w:keepNext/>
        <w:rPr>
          <w:rtl/>
        </w:rPr>
      </w:pPr>
      <w:bookmarkStart w:id="10091" w:name="_ETM_Q42_496617"/>
      <w:bookmarkStart w:id="10092" w:name="_ETM_Q42_496867"/>
      <w:bookmarkStart w:id="10093" w:name="_ETM_Q42_497149"/>
      <w:bookmarkStart w:id="10094" w:name="_ETM_Q42_497196"/>
      <w:bookmarkEnd w:id="10091"/>
      <w:bookmarkEnd w:id="10092"/>
      <w:bookmarkEnd w:id="10093"/>
      <w:bookmarkEnd w:id="10094"/>
      <w:r>
        <w:rPr>
          <w:rFonts w:hint="eastAsia"/>
          <w:rtl/>
        </w:rPr>
        <w:t>הצבעה</w:t>
      </w:r>
      <w:r>
        <w:rPr>
          <w:rtl/>
        </w:rPr>
        <w:t xml:space="preserve"> מס'</w:t>
      </w:r>
      <w:r>
        <w:rPr>
          <w:rFonts w:hint="cs"/>
          <w:rtl/>
        </w:rPr>
        <w:t xml:space="preserve"> 18</w:t>
      </w:r>
    </w:p>
    <w:p w:rsidR="00A02B37" w:rsidRDefault="00A02B37" w:rsidP="006F51FD">
      <w:pPr>
        <w:pStyle w:val="--"/>
        <w:keepNext/>
        <w:rPr>
          <w:rtl/>
        </w:rPr>
      </w:pPr>
    </w:p>
    <w:p w:rsidR="00A02B37" w:rsidRDefault="00A02B37" w:rsidP="006F51FD">
      <w:pPr>
        <w:pStyle w:val="--"/>
        <w:keepNext/>
        <w:rPr>
          <w:rtl/>
        </w:rPr>
      </w:pPr>
      <w:r>
        <w:rPr>
          <w:rFonts w:hint="eastAsia"/>
          <w:rtl/>
        </w:rPr>
        <w:t>בעד</w:t>
      </w:r>
      <w:r>
        <w:rPr>
          <w:rtl/>
        </w:rPr>
        <w:t xml:space="preserve"> ההצעה להעביר את הצעת החוק לוועדה </w:t>
      </w:r>
      <w:r w:rsidR="008C09CB">
        <w:rPr>
          <w:rtl/>
        </w:rPr>
        <w:t>–</w:t>
      </w:r>
      <w:r>
        <w:rPr>
          <w:rFonts w:hint="cs"/>
          <w:rtl/>
        </w:rPr>
        <w:t xml:space="preserve"> 30</w:t>
      </w:r>
    </w:p>
    <w:p w:rsidR="00A02B37" w:rsidRDefault="00A02B37" w:rsidP="006F51FD">
      <w:pPr>
        <w:pStyle w:val="--"/>
        <w:keepNext/>
        <w:rPr>
          <w:rtl/>
        </w:rPr>
      </w:pPr>
      <w:r>
        <w:rPr>
          <w:rFonts w:hint="eastAsia"/>
          <w:rtl/>
        </w:rPr>
        <w:t>נגד</w:t>
      </w:r>
      <w:r>
        <w:rPr>
          <w:rtl/>
        </w:rPr>
        <w:t xml:space="preserve"> </w:t>
      </w:r>
      <w:r w:rsidR="008C09CB">
        <w:rPr>
          <w:rtl/>
        </w:rPr>
        <w:t>–</w:t>
      </w:r>
      <w:r>
        <w:rPr>
          <w:rtl/>
        </w:rPr>
        <w:t xml:space="preserve"> </w:t>
      </w:r>
      <w:r>
        <w:rPr>
          <w:rFonts w:hint="cs"/>
          <w:rtl/>
        </w:rPr>
        <w:t>אין</w:t>
      </w:r>
    </w:p>
    <w:p w:rsidR="00A02B37" w:rsidRDefault="00A02B37" w:rsidP="006F51FD">
      <w:pPr>
        <w:pStyle w:val="--"/>
        <w:keepNext/>
        <w:rPr>
          <w:rtl/>
        </w:rPr>
      </w:pPr>
      <w:r>
        <w:rPr>
          <w:rFonts w:hint="eastAsia"/>
          <w:rtl/>
        </w:rPr>
        <w:t>נמנעים</w:t>
      </w:r>
      <w:r>
        <w:rPr>
          <w:rtl/>
        </w:rPr>
        <w:t xml:space="preserve"> </w:t>
      </w:r>
      <w:r w:rsidR="008C09CB">
        <w:rPr>
          <w:rtl/>
        </w:rPr>
        <w:t>–</w:t>
      </w:r>
      <w:r>
        <w:rPr>
          <w:rFonts w:hint="cs"/>
          <w:rtl/>
        </w:rPr>
        <w:t xml:space="preserve"> אין</w:t>
      </w:r>
      <w:r>
        <w:rPr>
          <w:rtl/>
        </w:rPr>
        <w:t xml:space="preserve"> </w:t>
      </w:r>
    </w:p>
    <w:p w:rsidR="00A02B37" w:rsidRDefault="00A02B37" w:rsidP="006F51FD">
      <w:pPr>
        <w:pStyle w:val="af2"/>
        <w:rPr>
          <w:rtl/>
        </w:rPr>
      </w:pPr>
      <w:r>
        <w:rPr>
          <w:rFonts w:hint="eastAsia"/>
          <w:rtl/>
        </w:rPr>
        <w:t>ההצעה</w:t>
      </w:r>
      <w:r>
        <w:rPr>
          <w:rtl/>
        </w:rPr>
        <w:t xml:space="preserve"> להעביר את הצעת חוק</w:t>
      </w:r>
      <w:bookmarkStart w:id="10095" w:name="_ETM_Q42_504758"/>
      <w:bookmarkEnd w:id="10095"/>
      <w:r>
        <w:rPr>
          <w:rFonts w:hint="cs"/>
          <w:rtl/>
        </w:rPr>
        <w:t xml:space="preserve"> למניעת מפגעים סביבתיים (תביעות אזרחיות) (תיקון </w:t>
      </w:r>
      <w:r w:rsidR="008C09CB">
        <w:rPr>
          <w:rtl/>
        </w:rPr>
        <w:t>–</w:t>
      </w:r>
      <w:r>
        <w:rPr>
          <w:rFonts w:hint="cs"/>
          <w:rtl/>
        </w:rPr>
        <w:t xml:space="preserve"> מניעת פגיעה בערכים טבעיים מוגנים), התשע"ז</w:t>
      </w:r>
      <w:r w:rsidR="008C09CB">
        <w:rPr>
          <w:rFonts w:hint="eastAsia"/>
          <w:rtl/>
        </w:rPr>
        <w:t>–</w:t>
      </w:r>
      <w:r>
        <w:rPr>
          <w:rFonts w:hint="cs"/>
          <w:rtl/>
        </w:rPr>
        <w:t xml:space="preserve">2017, לוועדת הפנים, והגנת הסביבה </w:t>
      </w:r>
      <w:bookmarkStart w:id="10096" w:name="_ETM_Q42_537048"/>
      <w:bookmarkEnd w:id="10096"/>
      <w:r>
        <w:rPr>
          <w:rFonts w:hint="cs"/>
          <w:rtl/>
        </w:rPr>
        <w:t>נתקבלה.</w:t>
      </w:r>
    </w:p>
    <w:p w:rsidR="00A02B37" w:rsidRDefault="00A02B37" w:rsidP="006F51FD">
      <w:pPr>
        <w:rPr>
          <w:rtl/>
        </w:rPr>
      </w:pPr>
      <w:bookmarkStart w:id="10097" w:name="_ETM_Q42_526055"/>
      <w:bookmarkEnd w:id="10097"/>
    </w:p>
    <w:bookmarkStart w:id="10098" w:name="_ETM_Q42_526242" w:displacedByCustomXml="next"/>
    <w:bookmarkEnd w:id="10098" w:displacedByCustomXml="next"/>
    <w:bookmarkStart w:id="10099" w:name="_ETM_Q42_526508" w:displacedByCustomXml="next"/>
    <w:bookmarkEnd w:id="10099" w:displacedByCustomXml="next"/>
    <w:bookmarkStart w:id="10100" w:name="_ETM_Q42_497672" w:displacedByCustomXml="next"/>
    <w:bookmarkEnd w:id="10100" w:displacedByCustomXml="next"/>
    <w:bookmarkStart w:id="10101" w:name="_ETM_Q42_497613" w:displacedByCustomXml="next"/>
    <w:bookmarkEnd w:id="10101" w:displacedByCustomXml="next"/>
    <w:sdt>
      <w:sdtPr>
        <w:rPr>
          <w:rtl/>
        </w:rPr>
        <w:alias w:val="יור"/>
        <w:tag w:val="&lt;ID&gt;5418&lt;/ID&gt;&lt;Name&gt;יחיאל חיליק בר - יו&quot;ר&lt;/Name&gt;&lt;Data&gt;יחיאל חיליק בר:&lt;/Data&gt;&lt;Shortcut&gt;&lt;/Shortcut&gt;"/>
        <w:id w:val="-1890333920"/>
        <w:placeholder>
          <w:docPart w:val="751884BFD82E42D19D2B313E79A5DD57"/>
        </w:placeholder>
        <w15:color w:val="993366"/>
      </w:sdtPr>
      <w:sdtContent>
        <w:p w:rsidR="00A02B37" w:rsidRDefault="00A02B37" w:rsidP="006F51FD">
          <w:pPr>
            <w:pStyle w:val="af6"/>
            <w:keepNext/>
            <w:rPr>
              <w:rtl/>
            </w:rPr>
          </w:pPr>
          <w:r w:rsidRPr="00DD61E1">
            <w:rPr>
              <w:rStyle w:val="afe"/>
              <w:color w:val="000000"/>
              <w:rtl/>
            </w:rPr>
            <w:t>היו"ר יחיאל חיליק בר:</w:t>
          </w:r>
        </w:p>
      </w:sdtContent>
    </w:sdt>
    <w:p w:rsidR="00A02B37" w:rsidRDefault="00A02B37" w:rsidP="005719C7">
      <w:pPr>
        <w:rPr>
          <w:rtl/>
        </w:rPr>
      </w:pPr>
    </w:p>
    <w:p w:rsidR="00A02B37" w:rsidRDefault="00A02B37" w:rsidP="006F51FD">
      <w:pPr>
        <w:rPr>
          <w:rtl/>
        </w:rPr>
      </w:pPr>
      <w:bookmarkStart w:id="10102" w:name="_ETM_Q42_498901"/>
      <w:bookmarkEnd w:id="10102"/>
      <w:r>
        <w:rPr>
          <w:rFonts w:hint="cs"/>
          <w:rtl/>
        </w:rPr>
        <w:t xml:space="preserve">30 בעד, וכולל </w:t>
      </w:r>
      <w:bookmarkStart w:id="10103" w:name="_ETM_Q42_496996"/>
      <w:bookmarkEnd w:id="10103"/>
      <w:r>
        <w:rPr>
          <w:rFonts w:hint="cs"/>
          <w:rtl/>
        </w:rPr>
        <w:t xml:space="preserve">ענת ברקו </w:t>
      </w:r>
      <w:r w:rsidR="008C09CB">
        <w:rPr>
          <w:rFonts w:hint="eastAsia"/>
          <w:rtl/>
        </w:rPr>
        <w:t>–</w:t>
      </w:r>
      <w:r>
        <w:rPr>
          <w:rFonts w:hint="cs"/>
          <w:rtl/>
        </w:rPr>
        <w:t xml:space="preserve"> 31; לפרוטוקול </w:t>
      </w:r>
      <w:r w:rsidR="008C09CB">
        <w:rPr>
          <w:rtl/>
        </w:rPr>
        <w:t>–</w:t>
      </w:r>
      <w:r>
        <w:rPr>
          <w:rFonts w:hint="cs"/>
          <w:rtl/>
        </w:rPr>
        <w:t xml:space="preserve"> ענת ברקו </w:t>
      </w:r>
      <w:bookmarkStart w:id="10104" w:name="_ETM_Q42_503527"/>
      <w:bookmarkEnd w:id="10104"/>
      <w:r>
        <w:rPr>
          <w:rFonts w:hint="cs"/>
          <w:rtl/>
        </w:rPr>
        <w:t xml:space="preserve">וחבר הכנסת כבל תומכים. הצעת החוק עברה בקריאה טרומית. </w:t>
      </w:r>
    </w:p>
    <w:p w:rsidR="00A02B37" w:rsidRDefault="00A02B37" w:rsidP="006F51FD">
      <w:pPr>
        <w:rPr>
          <w:rtl/>
        </w:rPr>
      </w:pPr>
      <w:bookmarkStart w:id="10105" w:name="_ETM_Q42_510955"/>
      <w:bookmarkStart w:id="10106" w:name="_ETM_Q42_511054"/>
      <w:bookmarkEnd w:id="10105"/>
      <w:bookmarkEnd w:id="10106"/>
    </w:p>
    <w:p w:rsidR="00A02B37" w:rsidRDefault="00A02B37" w:rsidP="006F51FD">
      <w:pPr>
        <w:rPr>
          <w:rtl/>
        </w:rPr>
      </w:pPr>
      <w:bookmarkStart w:id="10107" w:name="_ETM_Q42_511308"/>
      <w:bookmarkStart w:id="10108" w:name="_ETM_Q42_511358"/>
      <w:bookmarkEnd w:id="10107"/>
      <w:bookmarkEnd w:id="10108"/>
      <w:r>
        <w:rPr>
          <w:rFonts w:hint="cs"/>
          <w:rtl/>
        </w:rPr>
        <w:t xml:space="preserve">אנחנו עוברים </w:t>
      </w:r>
      <w:bookmarkStart w:id="10109" w:name="_ETM_Q42_515147"/>
      <w:bookmarkEnd w:id="10109"/>
      <w:r>
        <w:rPr>
          <w:rFonts w:hint="cs"/>
          <w:rtl/>
        </w:rPr>
        <w:t xml:space="preserve">מייד להצבעה על הצעת החוק של חברת הכנסת נורית קורן. </w:t>
      </w:r>
      <w:bookmarkStart w:id="10110" w:name="_ETM_Q42_519196"/>
      <w:bookmarkEnd w:id="10110"/>
      <w:r>
        <w:rPr>
          <w:rFonts w:hint="cs"/>
          <w:rtl/>
        </w:rPr>
        <w:t xml:space="preserve">נא להצביע. </w:t>
      </w:r>
    </w:p>
    <w:p w:rsidR="00A02B37" w:rsidRDefault="00A02B37" w:rsidP="006F51FD">
      <w:pPr>
        <w:rPr>
          <w:rtl/>
        </w:rPr>
      </w:pPr>
      <w:bookmarkStart w:id="10111" w:name="_ETM_Q42_512130"/>
      <w:bookmarkStart w:id="10112" w:name="_ETM_Q42_512172"/>
      <w:bookmarkEnd w:id="10111"/>
      <w:bookmarkEnd w:id="10112"/>
    </w:p>
    <w:p w:rsidR="00A02B37" w:rsidRDefault="00A02B37" w:rsidP="006F51FD">
      <w:pPr>
        <w:pStyle w:val="af1"/>
        <w:keepNext/>
        <w:rPr>
          <w:rtl/>
        </w:rPr>
      </w:pPr>
      <w:bookmarkStart w:id="10113" w:name="_ETM_Q42_521072"/>
      <w:bookmarkStart w:id="10114" w:name="_ETM_Q42_521120"/>
      <w:bookmarkStart w:id="10115" w:name="_ETM_Q42_526617"/>
      <w:bookmarkStart w:id="10116" w:name="_ETM_Q42_526883"/>
      <w:bookmarkStart w:id="10117" w:name="_ETM_Q42_526946"/>
      <w:bookmarkEnd w:id="10113"/>
      <w:bookmarkEnd w:id="10114"/>
      <w:bookmarkEnd w:id="10115"/>
      <w:bookmarkEnd w:id="10116"/>
      <w:bookmarkEnd w:id="10117"/>
      <w:r>
        <w:rPr>
          <w:rtl/>
        </w:rPr>
        <w:t>הצבעה מס'</w:t>
      </w:r>
      <w:r>
        <w:rPr>
          <w:rFonts w:hint="cs"/>
          <w:rtl/>
        </w:rPr>
        <w:t xml:space="preserve"> </w:t>
      </w:r>
      <w:bookmarkStart w:id="10118" w:name="_ETM_Q42_541367"/>
      <w:bookmarkEnd w:id="10118"/>
      <w:r>
        <w:rPr>
          <w:rFonts w:hint="cs"/>
          <w:rtl/>
        </w:rPr>
        <w:t>19</w:t>
      </w:r>
    </w:p>
    <w:p w:rsidR="00A02B37" w:rsidRDefault="00A02B37" w:rsidP="006F51FD">
      <w:pPr>
        <w:pStyle w:val="--"/>
        <w:keepNext/>
        <w:rPr>
          <w:rtl/>
        </w:rPr>
      </w:pPr>
    </w:p>
    <w:p w:rsidR="00A02B37" w:rsidRDefault="00A02B37" w:rsidP="006F51FD">
      <w:pPr>
        <w:pStyle w:val="--"/>
        <w:keepNext/>
        <w:rPr>
          <w:rtl/>
        </w:rPr>
      </w:pPr>
      <w:r>
        <w:rPr>
          <w:rtl/>
        </w:rPr>
        <w:t xml:space="preserve">בעד ההצעה להעביר את הצעת החוק לוועדה </w:t>
      </w:r>
      <w:r w:rsidR="008C09CB">
        <w:rPr>
          <w:rtl/>
        </w:rPr>
        <w:t>–</w:t>
      </w:r>
      <w:r>
        <w:rPr>
          <w:rFonts w:hint="cs"/>
          <w:rtl/>
        </w:rPr>
        <w:t xml:space="preserve"> 33</w:t>
      </w:r>
    </w:p>
    <w:p w:rsidR="00A02B37" w:rsidRDefault="00A02B37" w:rsidP="006F51FD">
      <w:pPr>
        <w:pStyle w:val="--"/>
        <w:keepNext/>
        <w:rPr>
          <w:rtl/>
        </w:rPr>
      </w:pPr>
      <w:r>
        <w:rPr>
          <w:rtl/>
        </w:rPr>
        <w:t xml:space="preserve">נגד </w:t>
      </w:r>
      <w:r w:rsidR="008C09CB">
        <w:rPr>
          <w:rtl/>
        </w:rPr>
        <w:t>–</w:t>
      </w:r>
      <w:r>
        <w:rPr>
          <w:rtl/>
        </w:rPr>
        <w:t xml:space="preserve"> </w:t>
      </w:r>
      <w:r>
        <w:rPr>
          <w:rFonts w:hint="cs"/>
          <w:rtl/>
        </w:rPr>
        <w:t>אין</w:t>
      </w:r>
    </w:p>
    <w:p w:rsidR="00A02B37" w:rsidRDefault="00A02B37" w:rsidP="006F51FD">
      <w:pPr>
        <w:pStyle w:val="--"/>
        <w:keepNext/>
        <w:rPr>
          <w:rtl/>
        </w:rPr>
      </w:pPr>
      <w:r>
        <w:rPr>
          <w:rtl/>
        </w:rPr>
        <w:t xml:space="preserve">נמנעים </w:t>
      </w:r>
      <w:r w:rsidR="008C09CB">
        <w:rPr>
          <w:rtl/>
        </w:rPr>
        <w:t>–</w:t>
      </w:r>
      <w:r>
        <w:rPr>
          <w:rFonts w:hint="cs"/>
          <w:rtl/>
        </w:rPr>
        <w:t xml:space="preserve"> </w:t>
      </w:r>
      <w:bookmarkStart w:id="10119" w:name="_ETM_Q42_537033"/>
      <w:bookmarkEnd w:id="10119"/>
      <w:r>
        <w:rPr>
          <w:rFonts w:hint="cs"/>
          <w:rtl/>
        </w:rPr>
        <w:t>אין</w:t>
      </w:r>
      <w:r>
        <w:rPr>
          <w:rtl/>
        </w:rPr>
        <w:t xml:space="preserve"> </w:t>
      </w:r>
    </w:p>
    <w:p w:rsidR="00A02B37" w:rsidRDefault="00A02B37" w:rsidP="006F51FD">
      <w:pPr>
        <w:pStyle w:val="af2"/>
        <w:rPr>
          <w:rtl/>
        </w:rPr>
      </w:pPr>
      <w:r>
        <w:rPr>
          <w:rtl/>
        </w:rPr>
        <w:t>ההצעה להעביר את הצעת חוק</w:t>
      </w:r>
      <w:bookmarkStart w:id="10120" w:name="_ETM_Q42_538914"/>
      <w:bookmarkEnd w:id="10120"/>
      <w:r>
        <w:rPr>
          <w:rFonts w:hint="cs"/>
          <w:rtl/>
        </w:rPr>
        <w:t xml:space="preserve"> למניעת מפגעים סביבתיים (תביעות אזרחיות) (תיקון </w:t>
      </w:r>
      <w:r w:rsidR="008C09CB">
        <w:rPr>
          <w:rtl/>
        </w:rPr>
        <w:t>–</w:t>
      </w:r>
      <w:r>
        <w:rPr>
          <w:rFonts w:hint="cs"/>
          <w:rtl/>
        </w:rPr>
        <w:t xml:space="preserve"> מניעת פגיעה בערכים טבעיים מוגנים), התשע"ז</w:t>
      </w:r>
      <w:r w:rsidR="008C09CB">
        <w:rPr>
          <w:rFonts w:hint="eastAsia"/>
          <w:rtl/>
        </w:rPr>
        <w:t>–</w:t>
      </w:r>
      <w:r>
        <w:rPr>
          <w:rFonts w:hint="cs"/>
          <w:rtl/>
        </w:rPr>
        <w:t>2017, לוועדת הפנים והגנת הסביבה נתקבלה.</w:t>
      </w:r>
    </w:p>
    <w:p w:rsidR="00A02B37" w:rsidRDefault="00A02B37" w:rsidP="006F51FD">
      <w:pPr>
        <w:rPr>
          <w:rtl/>
        </w:rPr>
      </w:pPr>
      <w:bookmarkStart w:id="10121" w:name="_ETM_Q42_550195"/>
      <w:bookmarkStart w:id="10122" w:name="_ETM_Q42_550320"/>
      <w:bookmarkEnd w:id="10121"/>
      <w:bookmarkEnd w:id="10122"/>
    </w:p>
    <w:bookmarkStart w:id="10123" w:name="_ETM_Q42_550586" w:displacedByCustomXml="next"/>
    <w:bookmarkEnd w:id="10123" w:displacedByCustomXml="next"/>
    <w:bookmarkStart w:id="10124" w:name="_ETM_Q42_550664" w:displacedByCustomXml="next"/>
    <w:bookmarkEnd w:id="10124" w:displacedByCustomXml="next"/>
    <w:sdt>
      <w:sdtPr>
        <w:rPr>
          <w:rtl/>
        </w:rPr>
        <w:alias w:val="יור"/>
        <w:tag w:val="&lt;ID&gt;5418&lt;/ID&gt;&lt;Name&gt;יחיאל חיליק בר - יו&quot;ר&lt;/Name&gt;&lt;Data&gt;יחיאל חיליק בר:&lt;/Data&gt;&lt;Shortcut&gt;&lt;/Shortcut&gt;"/>
        <w:id w:val="-195315564"/>
        <w:placeholder>
          <w:docPart w:val="751884BFD82E42D19D2B313E79A5DD57"/>
        </w:placeholder>
        <w15:color w:val="993366"/>
      </w:sdtPr>
      <w:sdtContent>
        <w:p w:rsidR="00A02B37" w:rsidRDefault="00A02B37" w:rsidP="006F51FD">
          <w:pPr>
            <w:pStyle w:val="af6"/>
            <w:keepNext/>
            <w:rPr>
              <w:rtl/>
            </w:rPr>
          </w:pPr>
          <w:r w:rsidRPr="0071426D">
            <w:rPr>
              <w:rStyle w:val="afe"/>
              <w:color w:val="000000"/>
              <w:rtl/>
            </w:rPr>
            <w:t>היו"ר יחיאל חיליק בר:</w:t>
          </w:r>
        </w:p>
      </w:sdtContent>
    </w:sdt>
    <w:p w:rsidR="00A02B37" w:rsidRDefault="00A02B37" w:rsidP="005719C7">
      <w:pPr>
        <w:rPr>
          <w:rtl/>
        </w:rPr>
      </w:pPr>
    </w:p>
    <w:p w:rsidR="00A02B37" w:rsidRDefault="00A02B37" w:rsidP="006F51FD">
      <w:pPr>
        <w:rPr>
          <w:rtl/>
        </w:rPr>
      </w:pPr>
      <w:bookmarkStart w:id="10125" w:name="_ETM_Q42_535240"/>
      <w:bookmarkStart w:id="10126" w:name="_ETM_Q42_535315"/>
      <w:bookmarkEnd w:id="10125"/>
      <w:bookmarkEnd w:id="10126"/>
      <w:r>
        <w:rPr>
          <w:rFonts w:hint="cs"/>
          <w:rtl/>
        </w:rPr>
        <w:t xml:space="preserve">33 בעד. גם הצעת החוק הזאת עברה. שתי </w:t>
      </w:r>
      <w:bookmarkStart w:id="10127" w:name="_ETM_Q42_538004"/>
      <w:bookmarkEnd w:id="10127"/>
      <w:r>
        <w:rPr>
          <w:rFonts w:hint="cs"/>
          <w:rtl/>
        </w:rPr>
        <w:t xml:space="preserve">הצעות החוק יעברו להכנתן לקריאה הראשונה לוועדת הפנים והגנת הסביבה. </w:t>
      </w:r>
      <w:bookmarkStart w:id="10128" w:name="_ETM_Q42_547656"/>
      <w:bookmarkStart w:id="10129" w:name="_ETM_Q42_551789"/>
      <w:bookmarkEnd w:id="10128"/>
      <w:bookmarkEnd w:id="10129"/>
      <w:r>
        <w:rPr>
          <w:rFonts w:hint="cs"/>
          <w:rtl/>
        </w:rPr>
        <w:t xml:space="preserve"> </w:t>
      </w:r>
    </w:p>
    <w:p w:rsidR="00A02B37" w:rsidRDefault="00A02B37" w:rsidP="006F51FD">
      <w:pPr>
        <w:rPr>
          <w:rtl/>
        </w:rPr>
      </w:pPr>
      <w:bookmarkStart w:id="10130" w:name="_ETM_Q42_576602"/>
      <w:bookmarkStart w:id="10131" w:name="_ETM_Q42_576695"/>
      <w:bookmarkEnd w:id="10130"/>
      <w:bookmarkEnd w:id="10131"/>
    </w:p>
    <w:p w:rsidR="00A02B37" w:rsidRDefault="00A02B37" w:rsidP="006F51FD">
      <w:pPr>
        <w:rPr>
          <w:rtl/>
        </w:rPr>
      </w:pPr>
      <w:bookmarkStart w:id="10132" w:name="_ETM_Q42_576977"/>
      <w:bookmarkStart w:id="10133" w:name="_ETM_Q42_577055"/>
      <w:bookmarkEnd w:id="10132"/>
      <w:bookmarkEnd w:id="10133"/>
    </w:p>
    <w:bookmarkStart w:id="10134" w:name="_ETM_Q42_590617" w:displacedByCustomXml="next"/>
    <w:bookmarkEnd w:id="10134" w:displacedByCustomXml="next"/>
    <w:bookmarkStart w:id="10135" w:name="_ETM_Q42_590539" w:displacedByCustomXml="next"/>
    <w:bookmarkEnd w:id="10135" w:displacedByCustomXml="next"/>
    <w:bookmarkStart w:id="10136" w:name="_Toc519166133" w:displacedByCustomXml="next"/>
    <w:bookmarkStart w:id="10137" w:name="_Toc519164704" w:displacedByCustomXml="next"/>
    <w:sdt>
      <w:sdtPr>
        <w:rPr>
          <w:rStyle w:val="afe"/>
          <w:color w:val="000000"/>
          <w:rtl/>
        </w:rPr>
        <w:alias w:val="הצח"/>
        <w:tag w:val="&lt;ID&gt;615373&lt;/ID&gt;&lt;Name&gt;הצעת חוק לתיקון פקודת הרוקחים (התאמות ייבוא וייצוא תמרוקים), התשע&quot;ח-2018&lt;/Name&gt;&lt;Data&gt;הצעת חוק לתיקון פקודת הרוקחים (התאמות ייבוא וייצוא תמרוקים), התשע&quot;ח-2018&lt;/Data&gt;&lt;PrivateNumber&gt;פ/20/5295&lt;/PrivateNumber&gt;&lt;Status&gt;1&lt;/Status&gt;&lt;PrivateNumber_TOC&gt;פ/20/5295&lt;/PrivateNumber_TOC&gt;&lt;PrivateName_TOC&gt;&lt;/PrivateName_TOC&gt;&lt;Initiators&gt;&lt;/Initiators&gt;&lt;FullItemNumber&gt;&lt;/FullItemNumber&gt;"/>
        <w:id w:val="-375311780"/>
        <w:placeholder>
          <w:docPart w:val="751884BFD82E42D19D2B313E79A5DD57"/>
        </w:placeholder>
        <w15:color w:val="993366"/>
      </w:sdtPr>
      <w:sdtContent>
        <w:p w:rsidR="00A02B37" w:rsidRDefault="00A02B37" w:rsidP="006F51FD">
          <w:pPr>
            <w:pStyle w:val="a6"/>
            <w:rPr>
              <w:rStyle w:val="afe"/>
              <w:color w:val="000000"/>
              <w:rtl/>
            </w:rPr>
          </w:pPr>
          <w:r>
            <w:rPr>
              <w:rStyle w:val="afe"/>
              <w:color w:val="000000"/>
              <w:rtl/>
            </w:rPr>
            <w:t>הצעת חוק לתיקון פקודת הרוקחים (התאמות יבוא ויצוא תמרוקים),</w:t>
          </w:r>
          <w:r w:rsidRPr="00A333A2">
            <w:rPr>
              <w:rStyle w:val="afe"/>
              <w:color w:val="000000"/>
              <w:rtl/>
            </w:rPr>
            <w:t xml:space="preserve"> </w:t>
          </w:r>
          <w:r w:rsidRPr="00CC06C6">
            <w:rPr>
              <w:rStyle w:val="afe"/>
              <w:color w:val="000000"/>
              <w:rtl/>
            </w:rPr>
            <w:t>התשע"ח</w:t>
          </w:r>
          <w:r w:rsidR="008C09CB">
            <w:rPr>
              <w:rStyle w:val="afe"/>
              <w:rFonts w:hint="cs"/>
              <w:color w:val="000000"/>
              <w:rtl/>
            </w:rPr>
            <w:t>–</w:t>
          </w:r>
          <w:r w:rsidRPr="00CC06C6">
            <w:rPr>
              <w:rStyle w:val="afe"/>
              <w:color w:val="000000"/>
              <w:rtl/>
            </w:rPr>
            <w:t>2018</w:t>
          </w:r>
        </w:p>
      </w:sdtContent>
    </w:sdt>
    <w:bookmarkEnd w:id="10136" w:displacedByCustomXml="prev"/>
    <w:bookmarkEnd w:id="10137" w:displacedByCustomXml="prev"/>
    <w:p w:rsidR="00A02B37" w:rsidRDefault="00A02B37" w:rsidP="006F51FD">
      <w:pPr>
        <w:rPr>
          <w:rtl/>
        </w:rPr>
      </w:pPr>
      <w:r>
        <w:rPr>
          <w:rtl/>
        </w:rPr>
        <w:t xml:space="preserve"> [הצעת חוק פ/5295</w:t>
      </w:r>
      <w:r>
        <w:rPr>
          <w:rFonts w:hint="cs"/>
          <w:rtl/>
        </w:rPr>
        <w:t>/20; נספחות.</w:t>
      </w:r>
      <w:r>
        <w:rPr>
          <w:rtl/>
        </w:rPr>
        <w:t>]</w:t>
      </w:r>
    </w:p>
    <w:p w:rsidR="00A02B37" w:rsidRDefault="00A02B37" w:rsidP="006F51F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A02B37" w:rsidRDefault="00A02B37" w:rsidP="005719C7">
      <w:pPr>
        <w:rPr>
          <w:rtl/>
        </w:rPr>
      </w:pPr>
    </w:p>
    <w:bookmarkStart w:id="10138" w:name="_ETM_Q42_597336" w:displacedByCustomXml="next"/>
    <w:bookmarkEnd w:id="10138" w:displacedByCustomXml="next"/>
    <w:sdt>
      <w:sdtPr>
        <w:rPr>
          <w:rtl/>
        </w:rPr>
        <w:alias w:val="יור"/>
        <w:tag w:val="&lt;ID&gt;5418&lt;/ID&gt;&lt;Name&gt;יחיאל חיליק בר - יו&quot;ר&lt;/Name&gt;&lt;Data&gt;יחיאל חיליק בר:&lt;/Data&gt;&lt;Shortcut&gt;&lt;/Shortcut&gt;"/>
        <w:id w:val="280317126"/>
        <w:placeholder>
          <w:docPart w:val="751884BFD82E42D19D2B313E79A5DD57"/>
        </w:placeholder>
        <w15:color w:val="993366"/>
      </w:sdtPr>
      <w:sdtContent>
        <w:p w:rsidR="00A02B37" w:rsidRDefault="00A02B37" w:rsidP="006F51FD">
          <w:pPr>
            <w:pStyle w:val="af6"/>
            <w:keepNext/>
            <w:rPr>
              <w:rtl/>
            </w:rPr>
          </w:pPr>
          <w:r w:rsidRPr="00CC06C6">
            <w:rPr>
              <w:rStyle w:val="afe"/>
              <w:color w:val="000000"/>
              <w:rtl/>
            </w:rPr>
            <w:t>היו"ר יחיאל חיליק בר:</w:t>
          </w:r>
        </w:p>
      </w:sdtContent>
    </w:sdt>
    <w:p w:rsidR="00A02B37" w:rsidRDefault="00A02B37" w:rsidP="005719C7">
      <w:pPr>
        <w:rPr>
          <w:rtl/>
        </w:rPr>
      </w:pPr>
    </w:p>
    <w:p w:rsidR="00A02B37" w:rsidRDefault="00A02B37" w:rsidP="006A4D32">
      <w:pPr>
        <w:rPr>
          <w:rtl/>
        </w:rPr>
      </w:pPr>
      <w:r>
        <w:rPr>
          <w:rFonts w:hint="cs"/>
          <w:rtl/>
        </w:rPr>
        <w:t>חברות וחברים, אנחנו עוברים ל</w:t>
      </w:r>
      <w:r w:rsidRPr="00CC06C6">
        <w:rPr>
          <w:rStyle w:val="afe"/>
          <w:color w:val="000000"/>
          <w:rtl/>
        </w:rPr>
        <w:t>הצעת חוק לתיקון פקודת הרוקחים (התאמות יבוא ויצוא תמרוקים), התשע"ח</w:t>
      </w:r>
      <w:r w:rsidR="008C09CB">
        <w:rPr>
          <w:rStyle w:val="afe"/>
          <w:rFonts w:hint="cs"/>
          <w:color w:val="000000"/>
          <w:rtl/>
        </w:rPr>
        <w:t>–</w:t>
      </w:r>
      <w:r w:rsidRPr="00CC06C6">
        <w:rPr>
          <w:rStyle w:val="afe"/>
          <w:color w:val="000000"/>
          <w:rtl/>
        </w:rPr>
        <w:t>2018</w:t>
      </w:r>
      <w:r>
        <w:rPr>
          <w:rFonts w:hint="cs"/>
          <w:rtl/>
        </w:rPr>
        <w:t>. תציג את ההצעה חברת הכנסת מירב בן ארי. בבקשה, גברתי.</w:t>
      </w:r>
    </w:p>
    <w:p w:rsidR="00A02B37" w:rsidRPr="00CC06C6" w:rsidRDefault="00A02B37" w:rsidP="006F51FD">
      <w:pPr>
        <w:rPr>
          <w:rtl/>
        </w:rPr>
      </w:pPr>
    </w:p>
    <w:bookmarkStart w:id="10139" w:name="_ETM_Q42_597461" w:displacedByCustomXml="next"/>
    <w:bookmarkEnd w:id="10139" w:displacedByCustomXml="next"/>
    <w:bookmarkStart w:id="10140" w:name="_ETM_Q42_597758" w:displacedByCustomXml="next"/>
    <w:bookmarkEnd w:id="10140" w:displacedByCustomXml="next"/>
    <w:bookmarkStart w:id="10141" w:name="_ETM_Q42_597836" w:displacedByCustomXml="next"/>
    <w:bookmarkEnd w:id="10141" w:displacedByCustomXml="next"/>
    <w:bookmarkStart w:id="10142" w:name="_Toc519166134" w:displacedByCustomXml="next"/>
    <w:bookmarkStart w:id="10143" w:name="_Toc519164705" w:displacedByCustomXml="next"/>
    <w:sdt>
      <w:sdtPr>
        <w:rPr>
          <w:rtl/>
        </w:rPr>
        <w:alias w:val="דובר"/>
        <w:tag w:val="&lt;ID&gt;5300&lt;/ID&gt;&lt;Name&gt;מירב בן ארי - כולנו&lt;/Name&gt;&lt;Data&gt;מירב בן ארי (כולנו)&lt;/Data&gt;&lt;Shortcut&gt;מיבנ&lt;/Shortcut&gt;&lt;MemberID&gt;2592&lt;/MemberID&gt;"/>
        <w:id w:val="1689725447"/>
        <w:placeholder>
          <w:docPart w:val="751884BFD82E42D19D2B313E79A5DD57"/>
        </w:placeholder>
        <w15:color w:val="993366"/>
      </w:sdtPr>
      <w:sdtContent>
        <w:p w:rsidR="00A02B37" w:rsidRDefault="00A02B37" w:rsidP="006F51FD">
          <w:pPr>
            <w:pStyle w:val="a4"/>
            <w:keepNext/>
            <w:rPr>
              <w:rtl/>
            </w:rPr>
          </w:pPr>
          <w:r w:rsidRPr="0071426D">
            <w:rPr>
              <w:rStyle w:val="afe"/>
              <w:color w:val="000000"/>
              <w:rtl/>
            </w:rPr>
            <w:t>מירב בן ארי (כולנו)</w:t>
          </w:r>
          <w:r w:rsidRPr="0071426D">
            <w:rPr>
              <w:color w:val="000000"/>
              <w:rtl/>
            </w:rPr>
            <w:t>:</w:t>
          </w:r>
        </w:p>
      </w:sdtContent>
    </w:sdt>
    <w:bookmarkEnd w:id="10142" w:displacedByCustomXml="prev"/>
    <w:bookmarkEnd w:id="10143" w:displacedByCustomXml="prev"/>
    <w:p w:rsidR="00A02B37" w:rsidRDefault="00A02B37" w:rsidP="005719C7">
      <w:pPr>
        <w:rPr>
          <w:rtl/>
        </w:rPr>
      </w:pPr>
    </w:p>
    <w:p w:rsidR="00A02B37" w:rsidRDefault="00A02B37" w:rsidP="006F51FD">
      <w:pPr>
        <w:rPr>
          <w:rtl/>
        </w:rPr>
      </w:pPr>
      <w:bookmarkStart w:id="10144" w:name="_ETM_Q42_562649"/>
      <w:bookmarkStart w:id="10145" w:name="_ETM_Q42_562704"/>
      <w:bookmarkEnd w:id="10144"/>
      <w:bookmarkEnd w:id="10145"/>
      <w:r>
        <w:rPr>
          <w:rFonts w:hint="cs"/>
          <w:rtl/>
        </w:rPr>
        <w:t xml:space="preserve">תודה, אדוני. </w:t>
      </w:r>
      <w:bookmarkStart w:id="10146" w:name="_ETM_Q42_564543"/>
      <w:bookmarkEnd w:id="10146"/>
    </w:p>
    <w:p w:rsidR="00A02B37" w:rsidRDefault="00A02B37" w:rsidP="006F51FD">
      <w:pPr>
        <w:ind w:firstLine="0"/>
        <w:rPr>
          <w:rtl/>
        </w:rPr>
      </w:pPr>
      <w:bookmarkStart w:id="10147" w:name="_ETM_Q42_564927"/>
      <w:bookmarkStart w:id="10148" w:name="_ETM_Q42_564986"/>
      <w:bookmarkEnd w:id="10147"/>
      <w:bookmarkEnd w:id="10148"/>
    </w:p>
    <w:sdt>
      <w:sdtPr>
        <w:rPr>
          <w:rtl/>
        </w:rPr>
        <w:alias w:val="יור"/>
        <w:tag w:val="&lt;ID&gt;5418&lt;/ID&gt;&lt;Name&gt;יחיאל חיליק בר - יו&quot;ר&lt;/Name&gt;&lt;Data&gt;יחיאל חיליק בר:&lt;/Data&gt;&lt;Shortcut&gt;&lt;/Shortcut&gt;"/>
        <w:id w:val="1131758463"/>
        <w:placeholder>
          <w:docPart w:val="751884BFD82E42D19D2B313E79A5DD57"/>
        </w:placeholder>
        <w15:color w:val="993366"/>
      </w:sdtPr>
      <w:sdtContent>
        <w:p w:rsidR="00A02B37" w:rsidRDefault="00A02B37" w:rsidP="006F51FD">
          <w:pPr>
            <w:pStyle w:val="af6"/>
            <w:keepNext/>
            <w:rPr>
              <w:rtl/>
            </w:rPr>
          </w:pPr>
          <w:r w:rsidRPr="008A41B3">
            <w:rPr>
              <w:rStyle w:val="afe"/>
              <w:color w:val="000000"/>
              <w:rtl/>
            </w:rPr>
            <w:t>היו"ר יחיאל חיליק בר:</w:t>
          </w:r>
        </w:p>
      </w:sdtContent>
    </w:sdt>
    <w:p w:rsidR="00A02B37" w:rsidRDefault="00A02B37" w:rsidP="005719C7">
      <w:pPr>
        <w:rPr>
          <w:rtl/>
        </w:rPr>
      </w:pPr>
    </w:p>
    <w:p w:rsidR="00A02B37" w:rsidRDefault="00A02B37" w:rsidP="006F51FD">
      <w:pPr>
        <w:rPr>
          <w:rtl/>
        </w:rPr>
      </w:pPr>
      <w:r>
        <w:rPr>
          <w:rFonts w:hint="cs"/>
          <w:rtl/>
        </w:rPr>
        <w:t xml:space="preserve">עד עשר דקות. </w:t>
      </w:r>
    </w:p>
    <w:p w:rsidR="00A02B37" w:rsidRDefault="00A02B37" w:rsidP="006F51FD">
      <w:pPr>
        <w:rPr>
          <w:rtl/>
        </w:rPr>
      </w:pPr>
      <w:bookmarkStart w:id="10149" w:name="_ETM_Q42_565383"/>
      <w:bookmarkStart w:id="10150" w:name="_ETM_Q42_565457"/>
      <w:bookmarkEnd w:id="10149"/>
      <w:bookmarkEnd w:id="10150"/>
    </w:p>
    <w:bookmarkStart w:id="10151" w:name="_ETM_Q42_565768" w:displacedByCustomXml="next"/>
    <w:bookmarkEnd w:id="10151" w:displacedByCustomXml="next"/>
    <w:bookmarkStart w:id="10152" w:name="_ETM_Q42_565709" w:displacedByCustomXml="next"/>
    <w:bookmarkEnd w:id="10152" w:displacedByCustomXml="next"/>
    <w:bookmarkStart w:id="10153" w:name="_Toc519164706" w:displacedByCustomXml="next"/>
    <w:sdt>
      <w:sdtPr>
        <w:rPr>
          <w:rtl/>
        </w:rPr>
        <w:alias w:val="דובר_המשך"/>
        <w:tag w:val="&lt;ID&gt;5300&lt;/ID&gt;&lt;Name&gt;מירב בן ארי - כולנו&lt;/Name&gt;&lt;Data&gt;מירב בן ארי (כולנו)&lt;/Data&gt;&lt;Shortcut&gt;מיבנ&lt;/Shortcut&gt;&lt;MemberID&gt;2592&lt;/MemberID&gt;"/>
        <w:id w:val="-1584826999"/>
        <w:placeholder>
          <w:docPart w:val="DefaultPlaceholder_-1854013440"/>
        </w:placeholder>
        <w15:color w:val="993366"/>
      </w:sdtPr>
      <w:sdtContent>
        <w:p w:rsidR="00A02B37" w:rsidRDefault="00A02B37" w:rsidP="00C55241">
          <w:pPr>
            <w:pStyle w:val="-"/>
            <w:rPr>
              <w:rtl/>
            </w:rPr>
          </w:pPr>
          <w:r w:rsidRPr="008A41B3">
            <w:rPr>
              <w:rStyle w:val="afe"/>
              <w:color w:val="000000"/>
              <w:rtl/>
            </w:rPr>
            <w:t>מירב בן ארי (כולנו)</w:t>
          </w:r>
          <w:r w:rsidRPr="008A41B3">
            <w:rPr>
              <w:rtl/>
            </w:rPr>
            <w:t>:</w:t>
          </w:r>
        </w:p>
      </w:sdtContent>
    </w:sdt>
    <w:bookmarkEnd w:id="10153" w:displacedByCustomXml="prev"/>
    <w:p w:rsidR="00A02B37" w:rsidRDefault="00A02B37" w:rsidP="005719C7">
      <w:pPr>
        <w:rPr>
          <w:rtl/>
        </w:rPr>
      </w:pPr>
    </w:p>
    <w:p w:rsidR="00A02B37" w:rsidRDefault="00A02B37" w:rsidP="006F51FD">
      <w:pPr>
        <w:rPr>
          <w:rtl/>
        </w:rPr>
      </w:pPr>
      <w:r>
        <w:rPr>
          <w:rFonts w:hint="cs"/>
          <w:rtl/>
        </w:rPr>
        <w:t xml:space="preserve">תודה. אדוני היושב בראש, אדוני השר, כנסת נכבדה, בניגוד לכמה חוקים שהגיעו </w:t>
      </w:r>
      <w:bookmarkStart w:id="10154" w:name="_ETM_Q42_575078"/>
      <w:bookmarkEnd w:id="10154"/>
      <w:r>
        <w:rPr>
          <w:rFonts w:hint="cs"/>
          <w:rtl/>
        </w:rPr>
        <w:t xml:space="preserve">היום, החוק הזה הוא חוק שהמטרה שלו להפחית רגולציה; לתת </w:t>
      </w:r>
      <w:bookmarkStart w:id="10155" w:name="_ETM_Q42_582019"/>
      <w:bookmarkEnd w:id="10155"/>
      <w:r>
        <w:rPr>
          <w:rFonts w:hint="cs"/>
          <w:rtl/>
        </w:rPr>
        <w:t xml:space="preserve">מענה לבעיות שהתעוררו בעקבות ביורוקרטיית יתר. </w:t>
      </w:r>
    </w:p>
    <w:p w:rsidR="00A02B37" w:rsidRPr="00CC06C6" w:rsidRDefault="00A02B37" w:rsidP="006F51FD">
      <w:pPr>
        <w:rPr>
          <w:rtl/>
        </w:rPr>
      </w:pPr>
      <w:bookmarkStart w:id="10156" w:name="_ETM_Q42_581481"/>
      <w:bookmarkStart w:id="10157" w:name="_ETM_Q42_581598"/>
      <w:bookmarkEnd w:id="10156"/>
      <w:bookmarkEnd w:id="10157"/>
    </w:p>
    <w:p w:rsidR="00A02B37" w:rsidRDefault="00A02B37" w:rsidP="006A4D32">
      <w:pPr>
        <w:rPr>
          <w:rtl/>
        </w:rPr>
      </w:pPr>
      <w:bookmarkStart w:id="10158" w:name="_ETM_Q42_612148"/>
      <w:bookmarkStart w:id="10159" w:name="_ETM_Q42_612492"/>
      <w:bookmarkStart w:id="10160" w:name="_ETM_Q42_612586"/>
      <w:bookmarkEnd w:id="10158"/>
      <w:bookmarkEnd w:id="10159"/>
      <w:bookmarkEnd w:id="10160"/>
      <w:r>
        <w:rPr>
          <w:rFonts w:hint="cs"/>
          <w:rtl/>
        </w:rPr>
        <w:t xml:space="preserve">הצעת </w:t>
      </w:r>
      <w:bookmarkStart w:id="10161" w:name="_ETM_Q42_629140"/>
      <w:bookmarkEnd w:id="10161"/>
      <w:r>
        <w:rPr>
          <w:rFonts w:hint="cs"/>
          <w:rtl/>
        </w:rPr>
        <w:t xml:space="preserve">חוק לתיקון פקודת </w:t>
      </w:r>
      <w:bookmarkStart w:id="10162" w:name="_ETM_Q42_582796"/>
      <w:bookmarkEnd w:id="10162"/>
      <w:r>
        <w:rPr>
          <w:rFonts w:hint="cs"/>
          <w:rtl/>
        </w:rPr>
        <w:t xml:space="preserve">הרוקחים (התאמות יבוא ויצוא תמרוקים) היא של חבר הכנסת </w:t>
      </w:r>
      <w:bookmarkStart w:id="10163" w:name="_ETM_Q42_587952"/>
      <w:bookmarkEnd w:id="10163"/>
      <w:r>
        <w:rPr>
          <w:rFonts w:hint="cs"/>
          <w:rtl/>
        </w:rPr>
        <w:t>אלאלוף, שלי ושל חברת הכנסת שרן השכל, שהצטרפה אלינו, וב</w:t>
      </w:r>
      <w:bookmarkStart w:id="10164" w:name="_ETM_Q42_596576"/>
      <w:bookmarkEnd w:id="10164"/>
      <w:r>
        <w:rPr>
          <w:rFonts w:hint="cs"/>
          <w:rtl/>
        </w:rPr>
        <w:t xml:space="preserve">צדק, כי שלושתנו מלווים את הנושא של התמרוקים מתחילתו; אף </w:t>
      </w:r>
      <w:bookmarkStart w:id="10165" w:name="_ETM_Q42_600766"/>
      <w:bookmarkEnd w:id="10165"/>
      <w:r>
        <w:rPr>
          <w:rFonts w:hint="cs"/>
          <w:rtl/>
        </w:rPr>
        <w:t xml:space="preserve">שהוא לא מעניין אף אחד, אותנו מעניין כל הזמן, נכון? </w:t>
      </w:r>
      <w:bookmarkStart w:id="10166" w:name="_ETM_Q42_596524"/>
      <w:bookmarkEnd w:id="10166"/>
      <w:r>
        <w:rPr>
          <w:rFonts w:hint="cs"/>
          <w:rtl/>
        </w:rPr>
        <w:t>את מסכימה איתי.</w:t>
      </w:r>
      <w:bookmarkStart w:id="10167" w:name="_ETM_Q42_622430"/>
      <w:bookmarkStart w:id="10168" w:name="_ETM_Q42_705289"/>
      <w:bookmarkStart w:id="10169" w:name="_ETM_Q42_705382"/>
      <w:bookmarkStart w:id="10170" w:name="_ETM_Q42_705664"/>
      <w:bookmarkEnd w:id="10167"/>
      <w:bookmarkEnd w:id="10168"/>
      <w:bookmarkEnd w:id="10169"/>
      <w:bookmarkEnd w:id="10170"/>
      <w:r>
        <w:rPr>
          <w:rFonts w:hint="cs"/>
          <w:rtl/>
        </w:rPr>
        <w:t xml:space="preserve"> </w:t>
      </w:r>
    </w:p>
    <w:p w:rsidR="00A02B37" w:rsidRDefault="00A02B37" w:rsidP="006F51FD">
      <w:pPr>
        <w:rPr>
          <w:rtl/>
        </w:rPr>
      </w:pPr>
      <w:bookmarkStart w:id="10171" w:name="_ETM_Q42_623652"/>
      <w:bookmarkStart w:id="10172" w:name="_ETM_Q42_623701"/>
      <w:bookmarkEnd w:id="10171"/>
      <w:bookmarkEnd w:id="10172"/>
    </w:p>
    <w:p w:rsidR="00A02B37" w:rsidRDefault="00A02B37" w:rsidP="006F51FD">
      <w:pPr>
        <w:rPr>
          <w:rtl/>
        </w:rPr>
      </w:pPr>
      <w:bookmarkStart w:id="10173" w:name="_ETM_Q42_623946"/>
      <w:bookmarkStart w:id="10174" w:name="_ETM_Q42_623990"/>
      <w:bookmarkEnd w:id="10173"/>
      <w:bookmarkEnd w:id="10174"/>
      <w:r>
        <w:rPr>
          <w:rFonts w:hint="cs"/>
          <w:rtl/>
        </w:rPr>
        <w:t xml:space="preserve">הצעת החוק הזאת נועדה לתת מענה לבעיות </w:t>
      </w:r>
      <w:bookmarkStart w:id="10175" w:name="_ETM_Q42_608350"/>
      <w:bookmarkEnd w:id="10175"/>
      <w:r>
        <w:rPr>
          <w:rFonts w:hint="cs"/>
          <w:rtl/>
        </w:rPr>
        <w:t xml:space="preserve">וקשיים שהתעוררו מאז נכנס לתוקפו תיקון לפקודת הרוקחים שנערך במסגרת </w:t>
      </w:r>
      <w:bookmarkStart w:id="10176" w:name="_ETM_Q42_611217"/>
      <w:bookmarkEnd w:id="10176"/>
      <w:r>
        <w:rPr>
          <w:rFonts w:hint="cs"/>
          <w:rtl/>
        </w:rPr>
        <w:t>חוק ההסדרים בשנת 2016.</w:t>
      </w:r>
      <w:bookmarkStart w:id="10177" w:name="_ETM_Q42_616272"/>
      <w:bookmarkStart w:id="10178" w:name="_ETM_Q42_616375"/>
      <w:bookmarkStart w:id="10179" w:name="_ETM_Q42_616620"/>
      <w:bookmarkStart w:id="10180" w:name="_ETM_Q42_616690"/>
      <w:bookmarkEnd w:id="10177"/>
      <w:bookmarkEnd w:id="10178"/>
      <w:bookmarkEnd w:id="10179"/>
      <w:bookmarkEnd w:id="10180"/>
      <w:r>
        <w:rPr>
          <w:rFonts w:hint="cs"/>
          <w:rtl/>
        </w:rPr>
        <w:t xml:space="preserve"> מדובר ברפורמה של משרד הבריאות, בהשתתפות משרד </w:t>
      </w:r>
      <w:bookmarkStart w:id="10181" w:name="_ETM_Q42_617782"/>
      <w:bookmarkEnd w:id="10181"/>
      <w:r>
        <w:rPr>
          <w:rFonts w:hint="cs"/>
          <w:rtl/>
        </w:rPr>
        <w:t xml:space="preserve">הכלכלה והאוצר, ומטרת הרפורמה היא לקבוע רגולציה חדשה ויעילה </w:t>
      </w:r>
      <w:bookmarkStart w:id="10182" w:name="_ETM_Q42_623807"/>
      <w:bookmarkEnd w:id="10182"/>
      <w:r>
        <w:rPr>
          <w:rFonts w:hint="cs"/>
          <w:rtl/>
        </w:rPr>
        <w:t xml:space="preserve">יותר בנושא יבוא של תמרוקים מחו"ל לישראל, </w:t>
      </w:r>
      <w:bookmarkStart w:id="10183" w:name="_ETM_Q42_626711"/>
      <w:bookmarkEnd w:id="10183"/>
      <w:r>
        <w:rPr>
          <w:rFonts w:hint="cs"/>
          <w:rtl/>
        </w:rPr>
        <w:t xml:space="preserve">ובהתאם לעקרונות של רגולציה אירופית, כאשר המטרה היא גם </w:t>
      </w:r>
      <w:bookmarkStart w:id="10184" w:name="_ETM_Q42_632589"/>
      <w:bookmarkEnd w:id="10184"/>
      <w:r>
        <w:rPr>
          <w:rFonts w:hint="cs"/>
          <w:rtl/>
        </w:rPr>
        <w:t xml:space="preserve">לשמור על בריאות הציבור, אבל גם להקל על יבוא התמרוקים, </w:t>
      </w:r>
      <w:bookmarkStart w:id="10185" w:name="_ETM_Q42_640717"/>
      <w:bookmarkEnd w:id="10185"/>
      <w:r>
        <w:rPr>
          <w:rFonts w:hint="cs"/>
          <w:rtl/>
        </w:rPr>
        <w:t xml:space="preserve">מה שיכול להוביל ומביא להורדת מחירים. </w:t>
      </w:r>
    </w:p>
    <w:p w:rsidR="00A02B37" w:rsidRDefault="00A02B37" w:rsidP="006F51FD">
      <w:pPr>
        <w:rPr>
          <w:rtl/>
        </w:rPr>
      </w:pPr>
      <w:bookmarkStart w:id="10186" w:name="_ETM_Q42_643040"/>
      <w:bookmarkEnd w:id="10186"/>
    </w:p>
    <w:p w:rsidR="00A02B37" w:rsidRDefault="00A02B37" w:rsidP="00100897">
      <w:pPr>
        <w:rPr>
          <w:rtl/>
        </w:rPr>
      </w:pPr>
      <w:bookmarkStart w:id="10187" w:name="_ETM_Q42_643217"/>
      <w:bookmarkStart w:id="10188" w:name="_ETM_Q42_643455"/>
      <w:bookmarkStart w:id="10189" w:name="_ETM_Q42_643491"/>
      <w:bookmarkEnd w:id="10187"/>
      <w:bookmarkEnd w:id="10188"/>
      <w:bookmarkEnd w:id="10189"/>
      <w:r>
        <w:rPr>
          <w:rFonts w:hint="cs"/>
          <w:rtl/>
        </w:rPr>
        <w:t xml:space="preserve">בוועדת העבודה, הרווחה והבריאות </w:t>
      </w:r>
      <w:bookmarkStart w:id="10190" w:name="_ETM_Q42_643046"/>
      <w:bookmarkEnd w:id="10190"/>
      <w:r>
        <w:rPr>
          <w:rFonts w:hint="cs"/>
          <w:rtl/>
        </w:rPr>
        <w:t>ערכנו דיונים רבים בנושא התיקון לפקודת הרוקחים ובתקנות. א</w:t>
      </w:r>
      <w:bookmarkStart w:id="10191" w:name="_ETM_Q42_649491"/>
      <w:bookmarkEnd w:id="10191"/>
      <w:r>
        <w:rPr>
          <w:rFonts w:hint="cs"/>
          <w:rtl/>
        </w:rPr>
        <w:t xml:space="preserve">ני אישית וחבר הכנסת אלאלוף קיימנו מספר רב של פגישות </w:t>
      </w:r>
      <w:bookmarkStart w:id="10192" w:name="_ETM_Q42_655472"/>
      <w:bookmarkEnd w:id="10192"/>
      <w:r>
        <w:rPr>
          <w:rFonts w:hint="cs"/>
          <w:rtl/>
        </w:rPr>
        <w:t xml:space="preserve">עם נציגי המשרדים, שזה בריאות, אוצר וכלכלה, כדי לפעול </w:t>
      </w:r>
      <w:bookmarkStart w:id="10193" w:name="_ETM_Q42_657257"/>
      <w:bookmarkEnd w:id="10193"/>
      <w:r>
        <w:rPr>
          <w:rFonts w:hint="cs"/>
          <w:rtl/>
        </w:rPr>
        <w:t xml:space="preserve">שבסוף, כשנגיע אל הסופר ואל אותם מקומות שמוכרים </w:t>
      </w:r>
      <w:r w:rsidR="00100897">
        <w:rPr>
          <w:rFonts w:hint="cs"/>
          <w:rtl/>
        </w:rPr>
        <w:t xml:space="preserve">בהם </w:t>
      </w:r>
      <w:r>
        <w:rPr>
          <w:rFonts w:hint="cs"/>
          <w:rtl/>
        </w:rPr>
        <w:t xml:space="preserve">תמרוקים </w:t>
      </w:r>
      <w:bookmarkStart w:id="10194" w:name="_ETM_Q42_666690"/>
      <w:bookmarkEnd w:id="10194"/>
      <w:r>
        <w:rPr>
          <w:rFonts w:hint="cs"/>
          <w:rtl/>
        </w:rPr>
        <w:t>נשלם פחות.</w:t>
      </w:r>
      <w:bookmarkStart w:id="10195" w:name="_ETM_Q42_669457"/>
      <w:bookmarkStart w:id="10196" w:name="_ETM_Q42_669629"/>
      <w:bookmarkStart w:id="10197" w:name="_ETM_Q42_669867"/>
      <w:bookmarkEnd w:id="10195"/>
      <w:bookmarkEnd w:id="10196"/>
      <w:bookmarkEnd w:id="10197"/>
      <w:r>
        <w:rPr>
          <w:rFonts w:hint="cs"/>
          <w:rtl/>
        </w:rPr>
        <w:t xml:space="preserve"> מ</w:t>
      </w:r>
      <w:bookmarkStart w:id="10198" w:name="_ETM_Q42_669917"/>
      <w:bookmarkEnd w:id="10198"/>
      <w:r>
        <w:rPr>
          <w:rFonts w:hint="cs"/>
          <w:rtl/>
        </w:rPr>
        <w:t>הדיונים החלטנו כרגע, בהצעת חוק הפרטית הזאת</w:t>
      </w:r>
      <w:r w:rsidR="00100897">
        <w:rPr>
          <w:rFonts w:hint="cs"/>
          <w:rtl/>
        </w:rPr>
        <w:t xml:space="preserve">, </w:t>
      </w:r>
      <w:r>
        <w:rPr>
          <w:rFonts w:hint="cs"/>
          <w:rtl/>
        </w:rPr>
        <w:t>בכל מה שקשור לבשמים וסבונים, להשאיר את המצב הרגול</w:t>
      </w:r>
      <w:bookmarkStart w:id="10199" w:name="_ETM_Q42_678645"/>
      <w:bookmarkEnd w:id="10199"/>
      <w:r>
        <w:rPr>
          <w:rFonts w:hint="cs"/>
          <w:rtl/>
        </w:rPr>
        <w:t xml:space="preserve">טורי הקיים, שכן על פי הרפורמה, יבוא בשמים וסבונים </w:t>
      </w:r>
      <w:bookmarkStart w:id="10200" w:name="_ETM_Q42_681586"/>
      <w:bookmarkEnd w:id="10200"/>
      <w:r>
        <w:rPr>
          <w:rFonts w:hint="cs"/>
          <w:rtl/>
        </w:rPr>
        <w:t xml:space="preserve">היה צריך לעבור למשרד הבריאות, דבר שהיה מחמיר את הרגולציה. לכן, </w:t>
      </w:r>
      <w:bookmarkStart w:id="10201" w:name="_ETM_Q42_681744"/>
      <w:bookmarkEnd w:id="10201"/>
      <w:r>
        <w:rPr>
          <w:rFonts w:hint="cs"/>
          <w:rtl/>
        </w:rPr>
        <w:t xml:space="preserve">היבוא יישאר תחת משרד הכלכלה, מה שלא יעלה </w:t>
      </w:r>
      <w:bookmarkStart w:id="10202" w:name="_ETM_Q42_691625"/>
      <w:bookmarkEnd w:id="10202"/>
      <w:r>
        <w:rPr>
          <w:rFonts w:hint="cs"/>
          <w:rtl/>
        </w:rPr>
        <w:t xml:space="preserve">את המחיר שלהם וימנע עלויות עקיפות. </w:t>
      </w:r>
      <w:bookmarkStart w:id="10203" w:name="_ETM_Q42_695628"/>
      <w:bookmarkStart w:id="10204" w:name="_ETM_Q42_695844"/>
      <w:bookmarkStart w:id="10205" w:name="_ETM_Q42_696098"/>
      <w:bookmarkEnd w:id="10203"/>
      <w:bookmarkEnd w:id="10204"/>
      <w:bookmarkEnd w:id="10205"/>
    </w:p>
    <w:p w:rsidR="00A02B37" w:rsidRDefault="00A02B37" w:rsidP="006F51FD">
      <w:pPr>
        <w:rPr>
          <w:rtl/>
        </w:rPr>
      </w:pPr>
    </w:p>
    <w:p w:rsidR="00A02B37" w:rsidRDefault="00A02B37" w:rsidP="00100897">
      <w:pPr>
        <w:rPr>
          <w:rtl/>
        </w:rPr>
      </w:pPr>
      <w:r>
        <w:rPr>
          <w:rFonts w:hint="cs"/>
          <w:rtl/>
        </w:rPr>
        <w:t>הג</w:t>
      </w:r>
      <w:bookmarkStart w:id="10206" w:name="_ETM_Q42_696175"/>
      <w:bookmarkEnd w:id="10206"/>
      <w:r>
        <w:rPr>
          <w:rFonts w:hint="cs"/>
          <w:rtl/>
        </w:rPr>
        <w:t xml:space="preserve">דרת נציג אחראי </w:t>
      </w:r>
      <w:r w:rsidR="008C09CB">
        <w:rPr>
          <w:rtl/>
        </w:rPr>
        <w:t>–</w:t>
      </w:r>
      <w:r>
        <w:rPr>
          <w:rFonts w:hint="cs"/>
          <w:rtl/>
        </w:rPr>
        <w:t xml:space="preserve"> </w:t>
      </w:r>
      <w:bookmarkStart w:id="10207" w:name="_ETM_Q42_692483"/>
      <w:bookmarkEnd w:id="10207"/>
      <w:r>
        <w:rPr>
          <w:rFonts w:hint="cs"/>
          <w:rtl/>
        </w:rPr>
        <w:t>במצב כיום רק אדם יכול להיות נציג אחראי ל</w:t>
      </w:r>
      <w:bookmarkStart w:id="10208" w:name="_ETM_Q42_697863"/>
      <w:bookmarkEnd w:id="10208"/>
      <w:r>
        <w:rPr>
          <w:rFonts w:hint="cs"/>
          <w:rtl/>
        </w:rPr>
        <w:t xml:space="preserve">תיק תמרוקים. בעקבות הערות הוספנו גם חברה ולא רק </w:t>
      </w:r>
      <w:bookmarkStart w:id="10209" w:name="_ETM_Q42_706252"/>
      <w:bookmarkEnd w:id="10209"/>
      <w:r>
        <w:rPr>
          <w:rFonts w:hint="cs"/>
          <w:rtl/>
        </w:rPr>
        <w:t xml:space="preserve">אדם, זאת אומרת אדם או תאגיד. </w:t>
      </w:r>
    </w:p>
    <w:p w:rsidR="00A02B37" w:rsidRDefault="00A02B37" w:rsidP="006F51FD">
      <w:pPr>
        <w:rPr>
          <w:rtl/>
        </w:rPr>
      </w:pPr>
    </w:p>
    <w:p w:rsidR="00A02B37" w:rsidRDefault="00A02B37" w:rsidP="00100897">
      <w:pPr>
        <w:rPr>
          <w:rtl/>
        </w:rPr>
      </w:pPr>
      <w:r>
        <w:rPr>
          <w:rFonts w:hint="cs"/>
          <w:rtl/>
        </w:rPr>
        <w:t xml:space="preserve">בנושא של מותגים פרטיים, </w:t>
      </w:r>
      <w:bookmarkStart w:id="10210" w:name="_ETM_Q42_711994"/>
      <w:bookmarkEnd w:id="10210"/>
      <w:r>
        <w:rPr>
          <w:rFonts w:hint="cs"/>
          <w:rtl/>
        </w:rPr>
        <w:t>למי שמכיר, שזה ה-</w:t>
      </w:r>
      <w:r>
        <w:t>private label</w:t>
      </w:r>
      <w:r w:rsidR="00100897">
        <w:t>s</w:t>
      </w:r>
      <w:r>
        <w:rPr>
          <w:rFonts w:hint="cs"/>
          <w:rtl/>
        </w:rPr>
        <w:t xml:space="preserve">, התיקון לפקודת הרוקחים והתקנות קובעים </w:t>
      </w:r>
      <w:bookmarkStart w:id="10211" w:name="_ETM_Q42_716499"/>
      <w:bookmarkEnd w:id="10211"/>
      <w:r>
        <w:rPr>
          <w:rFonts w:hint="cs"/>
          <w:rtl/>
        </w:rPr>
        <w:t xml:space="preserve">כי לא יתאפשר יבוא של מותג פרטי ממדינות שלא נכנסות </w:t>
      </w:r>
      <w:bookmarkStart w:id="10212" w:name="_ETM_Q42_718409"/>
      <w:bookmarkEnd w:id="10212"/>
      <w:r>
        <w:rPr>
          <w:rFonts w:hint="cs"/>
          <w:rtl/>
        </w:rPr>
        <w:t xml:space="preserve">לרשימה המצומצמת. </w:t>
      </w:r>
      <w:bookmarkStart w:id="10213" w:name="_ETM_Q42_632455"/>
      <w:bookmarkStart w:id="10214" w:name="_ETM_Q42_607209"/>
      <w:bookmarkStart w:id="10215" w:name="_ETM_Q42_607280"/>
      <w:bookmarkStart w:id="10216" w:name="TOR_Q43"/>
      <w:bookmarkStart w:id="10217" w:name="_ETM_Q43_132260"/>
      <w:bookmarkStart w:id="10218" w:name="_ETM_Q43_127538"/>
      <w:bookmarkStart w:id="10219" w:name="_ETM_Q43_123319"/>
      <w:bookmarkEnd w:id="10213"/>
      <w:bookmarkEnd w:id="10214"/>
      <w:bookmarkEnd w:id="10215"/>
      <w:bookmarkEnd w:id="10216"/>
      <w:bookmarkEnd w:id="10217"/>
      <w:bookmarkEnd w:id="10218"/>
      <w:bookmarkEnd w:id="10219"/>
      <w:r>
        <w:rPr>
          <w:rFonts w:hint="cs"/>
          <w:rtl/>
        </w:rPr>
        <w:t>מי מכם שמקשיב, אני אגיד לכם שמדינות כמו</w:t>
      </w:r>
      <w:bookmarkStart w:id="10220" w:name="_ETM_Q43_126025"/>
      <w:bookmarkEnd w:id="10220"/>
      <w:r>
        <w:rPr>
          <w:rFonts w:hint="cs"/>
          <w:rtl/>
        </w:rPr>
        <w:t xml:space="preserve"> </w:t>
      </w:r>
      <w:bookmarkStart w:id="10221" w:name="_ETM_Q43_128220"/>
      <w:bookmarkEnd w:id="10221"/>
      <w:r>
        <w:rPr>
          <w:rFonts w:hint="cs"/>
          <w:rtl/>
        </w:rPr>
        <w:t>סין, ירדן</w:t>
      </w:r>
      <w:bookmarkStart w:id="10222" w:name="_ETM_Q43_126218"/>
      <w:bookmarkEnd w:id="10222"/>
      <w:r>
        <w:rPr>
          <w:rFonts w:hint="cs"/>
          <w:rtl/>
        </w:rPr>
        <w:t>, דרום קוריאה, שאתם בטח קו</w:t>
      </w:r>
      <w:bookmarkStart w:id="10223" w:name="_ETM_Q43_129552"/>
      <w:bookmarkEnd w:id="10223"/>
      <w:r>
        <w:rPr>
          <w:rFonts w:hint="cs"/>
          <w:rtl/>
        </w:rPr>
        <w:t xml:space="preserve">נים, ואפילו </w:t>
      </w:r>
      <w:bookmarkStart w:id="10224" w:name="_ETM_Q43_132130"/>
      <w:bookmarkEnd w:id="10224"/>
      <w:r>
        <w:rPr>
          <w:rFonts w:hint="cs"/>
          <w:rtl/>
        </w:rPr>
        <w:t>מדינת ישראל, הן לא ברשימת ה</w:t>
      </w:r>
      <w:bookmarkStart w:id="10225" w:name="_ETM_Q43_131447"/>
      <w:bookmarkEnd w:id="10225"/>
      <w:r>
        <w:rPr>
          <w:rFonts w:hint="cs"/>
          <w:rtl/>
        </w:rPr>
        <w:t xml:space="preserve">מדינות </w:t>
      </w:r>
      <w:bookmarkStart w:id="10226" w:name="_ETM_Q43_131491"/>
      <w:bookmarkStart w:id="10227" w:name="_ETM_Q43_133576"/>
      <w:bookmarkStart w:id="10228" w:name="_ETM_Q43_134127"/>
      <w:bookmarkStart w:id="10229" w:name="_ETM_Q43_132288"/>
      <w:bookmarkEnd w:id="10226"/>
      <w:bookmarkEnd w:id="10227"/>
      <w:bookmarkEnd w:id="10228"/>
      <w:bookmarkEnd w:id="10229"/>
      <w:r>
        <w:rPr>
          <w:rFonts w:hint="cs"/>
          <w:rtl/>
        </w:rPr>
        <w:t>המוכרות של מדינת ישראל.</w:t>
      </w:r>
      <w:bookmarkStart w:id="10230" w:name="_ETM_Q43_135391"/>
      <w:bookmarkEnd w:id="10230"/>
      <w:r>
        <w:rPr>
          <w:rFonts w:hint="cs"/>
          <w:rtl/>
        </w:rPr>
        <w:t xml:space="preserve"> זה משהו בלתי </w:t>
      </w:r>
      <w:bookmarkStart w:id="10231" w:name="_ETM_Q43_140358"/>
      <w:bookmarkEnd w:id="10231"/>
      <w:r>
        <w:rPr>
          <w:rFonts w:hint="cs"/>
          <w:rtl/>
        </w:rPr>
        <w:t>הגיוני בעליל.</w:t>
      </w:r>
      <w:bookmarkStart w:id="10232" w:name="_ETM_Q43_142518"/>
      <w:bookmarkStart w:id="10233" w:name="_ETM_Q43_142678"/>
      <w:bookmarkStart w:id="10234" w:name="_ETM_Q43_142909"/>
      <w:bookmarkStart w:id="10235" w:name="_ETM_Q43_142942"/>
      <w:bookmarkStart w:id="10236" w:name="_ETM_Q43_138714"/>
      <w:bookmarkStart w:id="10237" w:name="_ETM_Q43_139801"/>
      <w:bookmarkStart w:id="10238" w:name="_ETM_Q43_139840"/>
      <w:bookmarkEnd w:id="10232"/>
      <w:bookmarkEnd w:id="10233"/>
      <w:bookmarkEnd w:id="10234"/>
      <w:bookmarkEnd w:id="10235"/>
      <w:bookmarkEnd w:id="10236"/>
      <w:bookmarkEnd w:id="10237"/>
      <w:bookmarkEnd w:id="10238"/>
      <w:r>
        <w:rPr>
          <w:rFonts w:hint="cs"/>
          <w:rtl/>
        </w:rPr>
        <w:t xml:space="preserve"> לפיכך, אם יש חברה שמייצר</w:t>
      </w:r>
      <w:bookmarkStart w:id="10239" w:name="_ETM_Q43_141325"/>
      <w:bookmarkEnd w:id="10239"/>
      <w:r>
        <w:rPr>
          <w:rFonts w:hint="cs"/>
          <w:rtl/>
        </w:rPr>
        <w:t xml:space="preserve">ת במדינות האלה ומביאה רק לישראל, </w:t>
      </w:r>
      <w:bookmarkStart w:id="10240" w:name="_ETM_Q43_149237"/>
      <w:bookmarkEnd w:id="10240"/>
      <w:r>
        <w:rPr>
          <w:rFonts w:hint="cs"/>
          <w:rtl/>
        </w:rPr>
        <w:t xml:space="preserve">דה </w:t>
      </w:r>
      <w:bookmarkStart w:id="10241" w:name="_ETM_Q43_145245"/>
      <w:bookmarkEnd w:id="10241"/>
      <w:r>
        <w:rPr>
          <w:rFonts w:hint="cs"/>
          <w:rtl/>
        </w:rPr>
        <w:t xml:space="preserve">פקטו היא לא הייתה יכולה להביא את המוצרים לישראל. היום, באמצעות החוק הזה, אנחנו נאפשר את היבוא </w:t>
      </w:r>
      <w:bookmarkStart w:id="10242" w:name="_ETM_Q43_156485"/>
      <w:bookmarkEnd w:id="10242"/>
      <w:r>
        <w:rPr>
          <w:rFonts w:hint="cs"/>
          <w:rtl/>
        </w:rPr>
        <w:t xml:space="preserve">הזה, וכך בעצם </w:t>
      </w:r>
      <w:bookmarkStart w:id="10243" w:name="_ETM_Q43_154329"/>
      <w:bookmarkEnd w:id="10243"/>
      <w:r w:rsidRPr="00633AD0">
        <w:rPr>
          <w:rFonts w:hint="cs"/>
          <w:rtl/>
        </w:rPr>
        <w:t xml:space="preserve">נסיר חסם יבוא </w:t>
      </w:r>
      <w:bookmarkStart w:id="10244" w:name="_ETM_Q43_156127"/>
      <w:bookmarkEnd w:id="10244"/>
      <w:r w:rsidRPr="00633AD0">
        <w:rPr>
          <w:rFonts w:hint="cs"/>
          <w:rtl/>
        </w:rPr>
        <w:t>חמור ל</w:t>
      </w:r>
      <w:bookmarkStart w:id="10245" w:name="_ETM_Q43_156225"/>
      <w:bookmarkEnd w:id="10245"/>
      <w:r w:rsidRPr="00633AD0">
        <w:rPr>
          <w:rFonts w:hint="cs"/>
          <w:rtl/>
        </w:rPr>
        <w:t>יבוא תמרוקים</w:t>
      </w:r>
      <w:r>
        <w:rPr>
          <w:rFonts w:hint="cs"/>
          <w:rtl/>
        </w:rPr>
        <w:t xml:space="preserve"> </w:t>
      </w:r>
      <w:bookmarkStart w:id="10246" w:name="_ETM_Q43_156805"/>
      <w:bookmarkEnd w:id="10246"/>
      <w:r>
        <w:rPr>
          <w:rFonts w:hint="cs"/>
          <w:rtl/>
        </w:rPr>
        <w:t xml:space="preserve">ממדינות </w:t>
      </w:r>
      <w:bookmarkStart w:id="10247" w:name="_ETM_Q43_158303"/>
      <w:bookmarkEnd w:id="10247"/>
      <w:r>
        <w:rPr>
          <w:rFonts w:hint="cs"/>
          <w:rtl/>
        </w:rPr>
        <w:t>רבות בעולם.</w:t>
      </w:r>
      <w:bookmarkStart w:id="10248" w:name="_ETM_Q43_163451"/>
      <w:bookmarkStart w:id="10249" w:name="_ETM_Q43_163713"/>
      <w:bookmarkStart w:id="10250" w:name="_ETM_Q43_163878"/>
      <w:bookmarkEnd w:id="10248"/>
      <w:bookmarkEnd w:id="10249"/>
      <w:bookmarkEnd w:id="10250"/>
      <w:r>
        <w:rPr>
          <w:rFonts w:hint="cs"/>
          <w:rtl/>
        </w:rPr>
        <w:t xml:space="preserve"> א</w:t>
      </w:r>
      <w:bookmarkStart w:id="10251" w:name="_ETM_Q43_164112"/>
      <w:bookmarkEnd w:id="10251"/>
      <w:r>
        <w:rPr>
          <w:rFonts w:hint="cs"/>
          <w:rtl/>
        </w:rPr>
        <w:t>נ</w:t>
      </w:r>
      <w:bookmarkStart w:id="10252" w:name="_ETM_Q43_164144"/>
      <w:bookmarkEnd w:id="10252"/>
      <w:r>
        <w:rPr>
          <w:rFonts w:hint="cs"/>
          <w:rtl/>
        </w:rPr>
        <w:t xml:space="preserve">י לא יודעת כמה מכם </w:t>
      </w:r>
      <w:bookmarkStart w:id="10253" w:name="_ETM_Q43_162761"/>
      <w:bookmarkEnd w:id="10253"/>
      <w:r>
        <w:rPr>
          <w:rFonts w:hint="cs"/>
          <w:rtl/>
        </w:rPr>
        <w:t xml:space="preserve">נכנסים לחנויות </w:t>
      </w:r>
      <w:bookmarkStart w:id="10254" w:name="_ETM_Q43_166688"/>
      <w:bookmarkEnd w:id="10254"/>
      <w:r>
        <w:rPr>
          <w:rFonts w:hint="cs"/>
          <w:rtl/>
        </w:rPr>
        <w:t xml:space="preserve">זולות של תמרוקים </w:t>
      </w:r>
      <w:bookmarkStart w:id="10255" w:name="_ETM_Q43_166100"/>
      <w:bookmarkEnd w:id="10255"/>
      <w:r>
        <w:rPr>
          <w:rFonts w:hint="cs"/>
          <w:rtl/>
        </w:rPr>
        <w:t>וקוסמטיקה</w:t>
      </w:r>
      <w:r w:rsidR="00100897">
        <w:rPr>
          <w:rFonts w:hint="cs"/>
          <w:rtl/>
        </w:rPr>
        <w:t>.</w:t>
      </w:r>
      <w:r>
        <w:rPr>
          <w:rFonts w:hint="cs"/>
          <w:rtl/>
        </w:rPr>
        <w:t xml:space="preserve"> רוב החנויות הזולות האלה </w:t>
      </w:r>
      <w:bookmarkStart w:id="10256" w:name="_ETM_Q43_170284"/>
      <w:bookmarkStart w:id="10257" w:name="_ETM_Q43_170972"/>
      <w:bookmarkEnd w:id="10256"/>
      <w:bookmarkEnd w:id="10257"/>
      <w:r>
        <w:rPr>
          <w:rFonts w:hint="cs"/>
          <w:rtl/>
        </w:rPr>
        <w:t>מביאות מוצרים מעולים, אבל ממדינות כמו סין, ירד</w:t>
      </w:r>
      <w:bookmarkStart w:id="10258" w:name="_ETM_Q43_174776"/>
      <w:bookmarkEnd w:id="10258"/>
      <w:r>
        <w:rPr>
          <w:rFonts w:hint="cs"/>
          <w:rtl/>
        </w:rPr>
        <w:t>ן,</w:t>
      </w:r>
      <w:bookmarkStart w:id="10259" w:name="_ETM_Q43_179143"/>
      <w:bookmarkEnd w:id="10259"/>
      <w:r>
        <w:rPr>
          <w:rFonts w:hint="cs"/>
          <w:rtl/>
        </w:rPr>
        <w:t xml:space="preserve"> דרום קוריאה</w:t>
      </w:r>
      <w:bookmarkStart w:id="10260" w:name="_ETM_Q43_176164"/>
      <w:bookmarkEnd w:id="10260"/>
      <w:r>
        <w:rPr>
          <w:rFonts w:hint="cs"/>
          <w:rtl/>
        </w:rPr>
        <w:t xml:space="preserve">, </w:t>
      </w:r>
      <w:bookmarkStart w:id="10261" w:name="_ETM_Q43_176595"/>
      <w:bookmarkEnd w:id="10261"/>
      <w:r>
        <w:rPr>
          <w:rFonts w:hint="cs"/>
          <w:rtl/>
        </w:rPr>
        <w:t xml:space="preserve">וברפורמה החדשה היינו סוגרים את החנויות האלה, ומדובר בעשרות, עשרות חנויות </w:t>
      </w:r>
      <w:bookmarkStart w:id="10262" w:name="_ETM_Q43_188232"/>
      <w:bookmarkEnd w:id="10262"/>
      <w:r w:rsidR="008C09CB">
        <w:rPr>
          <w:rFonts w:hint="eastAsia"/>
          <w:rtl/>
        </w:rPr>
        <w:t>–</w:t>
      </w:r>
      <w:r>
        <w:rPr>
          <w:rFonts w:hint="eastAsia"/>
          <w:rtl/>
        </w:rPr>
        <w:t xml:space="preserve"> </w:t>
      </w:r>
      <w:r>
        <w:rPr>
          <w:rFonts w:hint="cs"/>
          <w:rtl/>
        </w:rPr>
        <w:t xml:space="preserve">בעיקר כמובן אם יש </w:t>
      </w:r>
      <w:bookmarkStart w:id="10263" w:name="_ETM_Q43_186300"/>
      <w:bookmarkEnd w:id="10263"/>
      <w:r>
        <w:rPr>
          <w:rFonts w:hint="cs"/>
          <w:rtl/>
        </w:rPr>
        <w:t xml:space="preserve">יצוא ישראלי, </w:t>
      </w:r>
      <w:bookmarkStart w:id="10264" w:name="_ETM_Q43_187404"/>
      <w:bookmarkEnd w:id="10264"/>
      <w:r>
        <w:rPr>
          <w:rFonts w:hint="cs"/>
          <w:rtl/>
        </w:rPr>
        <w:t xml:space="preserve">שגם כאן זה </w:t>
      </w:r>
      <w:bookmarkStart w:id="10265" w:name="_ETM_Q43_191986"/>
      <w:bookmarkEnd w:id="10265"/>
      <w:r>
        <w:rPr>
          <w:rFonts w:hint="cs"/>
          <w:rtl/>
        </w:rPr>
        <w:t>היה סגור</w:t>
      </w:r>
      <w:bookmarkStart w:id="10266" w:name="_ETM_Q43_189385"/>
      <w:bookmarkEnd w:id="10266"/>
      <w:r>
        <w:rPr>
          <w:rFonts w:hint="cs"/>
          <w:rtl/>
        </w:rPr>
        <w:t xml:space="preserve">. </w:t>
      </w:r>
      <w:bookmarkStart w:id="10267" w:name="_ETM_Q43_189974"/>
      <w:bookmarkStart w:id="10268" w:name="_ETM_Q43_190129"/>
      <w:bookmarkEnd w:id="10267"/>
      <w:bookmarkEnd w:id="10268"/>
    </w:p>
    <w:p w:rsidR="00A02B37" w:rsidRDefault="00A02B37" w:rsidP="006F51FD">
      <w:pPr>
        <w:rPr>
          <w:rtl/>
        </w:rPr>
      </w:pPr>
      <w:bookmarkStart w:id="10269" w:name="_ETM_Q43_205838"/>
      <w:bookmarkStart w:id="10270" w:name="_ETM_Q43_205867"/>
      <w:bookmarkEnd w:id="10269"/>
      <w:bookmarkEnd w:id="10270"/>
    </w:p>
    <w:p w:rsidR="00A02B37" w:rsidRDefault="00A02B37" w:rsidP="00100897">
      <w:pPr>
        <w:rPr>
          <w:rtl/>
        </w:rPr>
      </w:pPr>
      <w:bookmarkStart w:id="10271" w:name="_ETM_Q43_206117"/>
      <w:bookmarkStart w:id="10272" w:name="_ETM_Q43_206143"/>
      <w:bookmarkEnd w:id="10271"/>
      <w:bookmarkEnd w:id="10272"/>
      <w:r>
        <w:rPr>
          <w:rFonts w:hint="cs"/>
          <w:rtl/>
        </w:rPr>
        <w:t>ה</w:t>
      </w:r>
      <w:bookmarkStart w:id="10273" w:name="_ETM_Q43_190364"/>
      <w:bookmarkEnd w:id="10273"/>
      <w:r>
        <w:rPr>
          <w:rFonts w:hint="cs"/>
          <w:rtl/>
        </w:rPr>
        <w:t>צ</w:t>
      </w:r>
      <w:bookmarkStart w:id="10274" w:name="_ETM_Q43_190414"/>
      <w:bookmarkEnd w:id="10274"/>
      <w:r>
        <w:rPr>
          <w:rFonts w:hint="cs"/>
          <w:rtl/>
        </w:rPr>
        <w:t xml:space="preserve">עת החוק קובעת עוד הסדרים שאמורים להקל </w:t>
      </w:r>
      <w:bookmarkStart w:id="10275" w:name="_ETM_Q43_191893"/>
      <w:bookmarkEnd w:id="10275"/>
      <w:r>
        <w:rPr>
          <w:rFonts w:hint="cs"/>
          <w:rtl/>
        </w:rPr>
        <w:t xml:space="preserve">על </w:t>
      </w:r>
      <w:bookmarkStart w:id="10276" w:name="_ETM_Q43_192267"/>
      <w:bookmarkEnd w:id="10276"/>
      <w:r>
        <w:rPr>
          <w:rFonts w:hint="cs"/>
          <w:rtl/>
        </w:rPr>
        <w:t>הרגולציה, להרחיב את רשימ</w:t>
      </w:r>
      <w:bookmarkStart w:id="10277" w:name="_ETM_Q43_194297"/>
      <w:bookmarkStart w:id="10278" w:name="_ETM_Q43_194060"/>
      <w:bookmarkEnd w:id="10277"/>
      <w:bookmarkEnd w:id="10278"/>
      <w:r>
        <w:rPr>
          <w:rFonts w:hint="cs"/>
          <w:rtl/>
        </w:rPr>
        <w:t xml:space="preserve">ת המדינות המוכרות ולהכניס </w:t>
      </w:r>
      <w:bookmarkStart w:id="10279" w:name="_ETM_Q43_200895"/>
      <w:bookmarkEnd w:id="10279"/>
      <w:r>
        <w:rPr>
          <w:rFonts w:hint="cs"/>
          <w:rtl/>
        </w:rPr>
        <w:t>גמישות ביורוקרטית</w:t>
      </w:r>
      <w:bookmarkStart w:id="10280" w:name="_ETM_Q43_197753"/>
      <w:bookmarkEnd w:id="10280"/>
      <w:r>
        <w:rPr>
          <w:rFonts w:hint="cs"/>
          <w:rtl/>
        </w:rPr>
        <w:t>.</w:t>
      </w:r>
      <w:bookmarkStart w:id="10281" w:name="_ETM_Q43_198928"/>
      <w:bookmarkStart w:id="10282" w:name="_ETM_Q43_198869"/>
      <w:bookmarkEnd w:id="10281"/>
      <w:bookmarkEnd w:id="10282"/>
      <w:r w:rsidR="00100897">
        <w:rPr>
          <w:rFonts w:hint="cs"/>
          <w:rtl/>
        </w:rPr>
        <w:t xml:space="preserve"> </w:t>
      </w:r>
      <w:r>
        <w:rPr>
          <w:rFonts w:hint="cs"/>
          <w:rtl/>
        </w:rPr>
        <w:t xml:space="preserve">בסיכום, מטרת התיקונים בהצעת החוק היא </w:t>
      </w:r>
      <w:bookmarkStart w:id="10283" w:name="_ETM_Q43_200783"/>
      <w:bookmarkEnd w:id="10283"/>
      <w:r>
        <w:rPr>
          <w:rFonts w:hint="cs"/>
          <w:rtl/>
        </w:rPr>
        <w:t xml:space="preserve">לייעל את </w:t>
      </w:r>
      <w:bookmarkStart w:id="10284" w:name="_ETM_Q43_202279"/>
      <w:bookmarkEnd w:id="10284"/>
      <w:r>
        <w:rPr>
          <w:rFonts w:hint="cs"/>
          <w:rtl/>
        </w:rPr>
        <w:t>הרגולציה, לקבוע הסדרים, לעודד תחרות במשק</w:t>
      </w:r>
      <w:bookmarkStart w:id="10285" w:name="_ETM_Q43_206205"/>
      <w:bookmarkEnd w:id="10285"/>
      <w:r>
        <w:rPr>
          <w:rFonts w:hint="cs"/>
          <w:rtl/>
        </w:rPr>
        <w:t>, ל</w:t>
      </w:r>
      <w:bookmarkStart w:id="10286" w:name="_ETM_Q43_205699"/>
      <w:bookmarkEnd w:id="10286"/>
      <w:r>
        <w:rPr>
          <w:rFonts w:hint="cs"/>
          <w:rtl/>
        </w:rPr>
        <w:t xml:space="preserve">אפשר </w:t>
      </w:r>
      <w:bookmarkStart w:id="10287" w:name="_ETM_Q43_207510"/>
      <w:bookmarkEnd w:id="10287"/>
      <w:r>
        <w:rPr>
          <w:rFonts w:hint="cs"/>
          <w:rtl/>
        </w:rPr>
        <w:t xml:space="preserve">יבוא מקביל </w:t>
      </w:r>
      <w:r w:rsidR="008C09CB">
        <w:rPr>
          <w:rFonts w:hint="eastAsia"/>
          <w:rtl/>
        </w:rPr>
        <w:t>–</w:t>
      </w:r>
      <w:r>
        <w:rPr>
          <w:rFonts w:hint="eastAsia"/>
          <w:rtl/>
        </w:rPr>
        <w:t xml:space="preserve"> </w:t>
      </w:r>
      <w:r>
        <w:rPr>
          <w:rFonts w:hint="cs"/>
          <w:rtl/>
        </w:rPr>
        <w:t>מה שקיים</w:t>
      </w:r>
      <w:bookmarkStart w:id="10288" w:name="_ETM_Q43_208442"/>
      <w:bookmarkEnd w:id="10288"/>
      <w:r>
        <w:rPr>
          <w:rFonts w:hint="cs"/>
          <w:rtl/>
        </w:rPr>
        <w:t xml:space="preserve">, אגב, בכל המדינות, גם באירופה, גם </w:t>
      </w:r>
      <w:bookmarkStart w:id="10289" w:name="_ETM_Q43_215534"/>
      <w:bookmarkEnd w:id="10289"/>
      <w:r>
        <w:rPr>
          <w:rFonts w:hint="cs"/>
          <w:rtl/>
        </w:rPr>
        <w:t>בארצות הברית</w:t>
      </w:r>
      <w:bookmarkStart w:id="10290" w:name="_ETM_Q43_213006"/>
      <w:bookmarkEnd w:id="10290"/>
      <w:r>
        <w:rPr>
          <w:rFonts w:hint="cs"/>
          <w:rtl/>
        </w:rPr>
        <w:t xml:space="preserve"> </w:t>
      </w:r>
      <w:r w:rsidR="008C09CB">
        <w:rPr>
          <w:rFonts w:hint="eastAsia"/>
          <w:rtl/>
        </w:rPr>
        <w:t>–</w:t>
      </w:r>
      <w:r>
        <w:rPr>
          <w:rFonts w:hint="cs"/>
          <w:rtl/>
        </w:rPr>
        <w:t xml:space="preserve"> ולהקל על הביורוקרטיה</w:t>
      </w:r>
      <w:bookmarkStart w:id="10291" w:name="_ETM_Q43_212491"/>
      <w:bookmarkEnd w:id="10291"/>
      <w:r>
        <w:rPr>
          <w:rFonts w:hint="cs"/>
          <w:rtl/>
        </w:rPr>
        <w:t xml:space="preserve">, תוך שמירה על </w:t>
      </w:r>
      <w:bookmarkStart w:id="10292" w:name="_ETM_Q43_216296"/>
      <w:bookmarkEnd w:id="10292"/>
      <w:r>
        <w:rPr>
          <w:rFonts w:hint="cs"/>
          <w:rtl/>
        </w:rPr>
        <w:t xml:space="preserve">בריאות הציבור, ולהבטיח את איכות </w:t>
      </w:r>
      <w:bookmarkStart w:id="10293" w:name="_ETM_Q43_217726"/>
      <w:bookmarkEnd w:id="10293"/>
      <w:r>
        <w:rPr>
          <w:rFonts w:hint="cs"/>
          <w:rtl/>
        </w:rPr>
        <w:t>התמרוקים.</w:t>
      </w:r>
    </w:p>
    <w:p w:rsidR="00A02B37" w:rsidRDefault="00A02B37" w:rsidP="006F51FD">
      <w:pPr>
        <w:rPr>
          <w:rtl/>
        </w:rPr>
      </w:pPr>
      <w:bookmarkStart w:id="10294" w:name="_ETM_Q43_220619"/>
      <w:bookmarkStart w:id="10295" w:name="_ETM_Q43_220754"/>
      <w:bookmarkEnd w:id="10294"/>
      <w:bookmarkEnd w:id="10295"/>
    </w:p>
    <w:p w:rsidR="00A02B37" w:rsidRDefault="00A02B37" w:rsidP="00100897">
      <w:pPr>
        <w:rPr>
          <w:rtl/>
        </w:rPr>
      </w:pPr>
      <w:r>
        <w:rPr>
          <w:rFonts w:hint="cs"/>
          <w:rtl/>
        </w:rPr>
        <w:t>א</w:t>
      </w:r>
      <w:bookmarkStart w:id="10296" w:name="_ETM_Q43_220997"/>
      <w:bookmarkStart w:id="10297" w:name="_ETM_Q43_221041"/>
      <w:bookmarkEnd w:id="10296"/>
      <w:bookmarkEnd w:id="10297"/>
      <w:r>
        <w:rPr>
          <w:rFonts w:hint="cs"/>
          <w:rtl/>
        </w:rPr>
        <w:t xml:space="preserve">ני רוצה להודות לשר </w:t>
      </w:r>
      <w:bookmarkStart w:id="10298" w:name="_ETM_Q43_223497"/>
      <w:bookmarkEnd w:id="10298"/>
      <w:r>
        <w:rPr>
          <w:rFonts w:hint="cs"/>
          <w:rtl/>
        </w:rPr>
        <w:t xml:space="preserve">האוצר </w:t>
      </w:r>
      <w:bookmarkStart w:id="10299" w:name="_ETM_Q43_219936"/>
      <w:bookmarkEnd w:id="10299"/>
      <w:r>
        <w:rPr>
          <w:rFonts w:hint="cs"/>
          <w:rtl/>
        </w:rPr>
        <w:t>משה כחלון, לסגן השר ליצמן</w:t>
      </w:r>
      <w:r w:rsidR="00100897">
        <w:rPr>
          <w:rFonts w:hint="cs"/>
          <w:rtl/>
        </w:rPr>
        <w:t xml:space="preserve"> ו</w:t>
      </w:r>
      <w:bookmarkStart w:id="10300" w:name="_ETM_Q43_222458"/>
      <w:bookmarkEnd w:id="10300"/>
      <w:r>
        <w:rPr>
          <w:rFonts w:hint="cs"/>
          <w:rtl/>
        </w:rPr>
        <w:t xml:space="preserve">לשר הכלכלה </w:t>
      </w:r>
      <w:bookmarkStart w:id="10301" w:name="_ETM_Q43_224172"/>
      <w:bookmarkEnd w:id="10301"/>
      <w:r>
        <w:rPr>
          <w:rFonts w:hint="cs"/>
          <w:rtl/>
        </w:rPr>
        <w:t xml:space="preserve">אלי כהן על הרפורמה </w:t>
      </w:r>
      <w:bookmarkStart w:id="10302" w:name="_ETM_Q43_225986"/>
      <w:bookmarkEnd w:id="10302"/>
      <w:r>
        <w:rPr>
          <w:rFonts w:hint="cs"/>
          <w:rtl/>
        </w:rPr>
        <w:t xml:space="preserve">החשובה שנעשית בנושא </w:t>
      </w:r>
      <w:bookmarkStart w:id="10303" w:name="_ETM_Q43_226872"/>
      <w:bookmarkEnd w:id="10303"/>
      <w:r>
        <w:rPr>
          <w:rFonts w:hint="cs"/>
          <w:rtl/>
        </w:rPr>
        <w:t xml:space="preserve">התמרוקים, </w:t>
      </w:r>
      <w:bookmarkStart w:id="10304" w:name="_ETM_Q43_229361"/>
      <w:bookmarkEnd w:id="10304"/>
      <w:r>
        <w:rPr>
          <w:rFonts w:hint="cs"/>
          <w:rtl/>
        </w:rPr>
        <w:t xml:space="preserve">שתוביל להורדת יוקר המחיה. אני רוצה </w:t>
      </w:r>
      <w:bookmarkStart w:id="10305" w:name="_ETM_Q43_231701"/>
      <w:bookmarkStart w:id="10306" w:name="_ETM_Q43_230263"/>
      <w:bookmarkEnd w:id="10305"/>
      <w:bookmarkEnd w:id="10306"/>
      <w:r>
        <w:rPr>
          <w:rFonts w:hint="cs"/>
          <w:rtl/>
        </w:rPr>
        <w:t xml:space="preserve">להודות במיוחד </w:t>
      </w:r>
      <w:bookmarkStart w:id="10307" w:name="_ETM_Q43_233138"/>
      <w:bookmarkEnd w:id="10307"/>
      <w:r>
        <w:rPr>
          <w:rFonts w:hint="cs"/>
          <w:rtl/>
        </w:rPr>
        <w:t>ליו"ר ועדת העבודה והרווחה חברי חבר הכנסת אלי אל</w:t>
      </w:r>
      <w:bookmarkStart w:id="10308" w:name="_ETM_Q43_233792"/>
      <w:bookmarkEnd w:id="10308"/>
      <w:r>
        <w:rPr>
          <w:rFonts w:hint="cs"/>
          <w:rtl/>
        </w:rPr>
        <w:t xml:space="preserve">אלוף, שהוביל </w:t>
      </w:r>
      <w:bookmarkStart w:id="10309" w:name="_ETM_Q43_241795"/>
      <w:bookmarkEnd w:id="10309"/>
      <w:r>
        <w:rPr>
          <w:rFonts w:hint="cs"/>
          <w:rtl/>
        </w:rPr>
        <w:t>את התהליך הזה, וכמובן</w:t>
      </w:r>
      <w:bookmarkStart w:id="10310" w:name="_ETM_Q43_240368"/>
      <w:bookmarkEnd w:id="10310"/>
      <w:r>
        <w:rPr>
          <w:rFonts w:hint="cs"/>
          <w:rtl/>
        </w:rPr>
        <w:t xml:space="preserve">, כמו שאמרתי, </w:t>
      </w:r>
      <w:bookmarkStart w:id="10311" w:name="_ETM_Q43_242216"/>
      <w:bookmarkEnd w:id="10311"/>
      <w:r>
        <w:rPr>
          <w:rFonts w:hint="cs"/>
          <w:rtl/>
        </w:rPr>
        <w:t>לחברת ה</w:t>
      </w:r>
      <w:bookmarkStart w:id="10312" w:name="_ETM_Q43_243050"/>
      <w:bookmarkStart w:id="10313" w:name="_ETM_Q43_241287"/>
      <w:bookmarkEnd w:id="10312"/>
      <w:bookmarkEnd w:id="10313"/>
      <w:r>
        <w:rPr>
          <w:rFonts w:hint="cs"/>
          <w:rtl/>
        </w:rPr>
        <w:t>כנסת שרן השכל, שגם נמצ</w:t>
      </w:r>
      <w:bookmarkStart w:id="10314" w:name="_ETM_Q43_244440"/>
      <w:bookmarkEnd w:id="10314"/>
      <w:r>
        <w:rPr>
          <w:rFonts w:hint="cs"/>
          <w:rtl/>
        </w:rPr>
        <w:t xml:space="preserve">את בכל הדיונים. </w:t>
      </w:r>
      <w:bookmarkStart w:id="10315" w:name="_ETM_Q43_247216"/>
      <w:bookmarkStart w:id="10316" w:name="_ETM_Q43_247400"/>
      <w:bookmarkStart w:id="10317" w:name="_ETM_Q43_247629"/>
      <w:bookmarkStart w:id="10318" w:name="_ETM_Q43_247671"/>
      <w:bookmarkEnd w:id="10315"/>
      <w:bookmarkEnd w:id="10316"/>
      <w:bookmarkEnd w:id="10317"/>
      <w:bookmarkEnd w:id="10318"/>
      <w:r>
        <w:rPr>
          <w:rFonts w:hint="cs"/>
          <w:rtl/>
        </w:rPr>
        <w:t>ועד</w:t>
      </w:r>
      <w:bookmarkStart w:id="10319" w:name="_ETM_Q43_247037"/>
      <w:bookmarkEnd w:id="10319"/>
      <w:r>
        <w:rPr>
          <w:rFonts w:hint="cs"/>
          <w:rtl/>
        </w:rPr>
        <w:t xml:space="preserve">ת </w:t>
      </w:r>
      <w:bookmarkStart w:id="10320" w:name="_ETM_Q43_247443"/>
      <w:bookmarkEnd w:id="10320"/>
      <w:r>
        <w:rPr>
          <w:rFonts w:hint="cs"/>
          <w:rtl/>
        </w:rPr>
        <w:t>העבודה והרווחה תמשיך לדון בנושא תקנות התמרוקים ב</w:t>
      </w:r>
      <w:bookmarkStart w:id="10321" w:name="_ETM_Q43_251750"/>
      <w:bookmarkEnd w:id="10321"/>
      <w:r>
        <w:rPr>
          <w:rFonts w:hint="cs"/>
          <w:rtl/>
        </w:rPr>
        <w:t xml:space="preserve">הצעת החוק על </w:t>
      </w:r>
      <w:bookmarkStart w:id="10322" w:name="_ETM_Q43_256716"/>
      <w:bookmarkEnd w:id="10322"/>
      <w:r>
        <w:rPr>
          <w:rFonts w:hint="cs"/>
          <w:rtl/>
        </w:rPr>
        <w:t xml:space="preserve">מנת להגיע לרפורמה הטובה ביותר עבור </w:t>
      </w:r>
      <w:bookmarkStart w:id="10323" w:name="_ETM_Q43_256706"/>
      <w:bookmarkEnd w:id="10323"/>
      <w:r>
        <w:rPr>
          <w:rFonts w:hint="cs"/>
          <w:rtl/>
        </w:rPr>
        <w:t>תושבי המדינה.</w:t>
      </w:r>
    </w:p>
    <w:p w:rsidR="00A02B37" w:rsidRDefault="00A02B37" w:rsidP="006F51FD">
      <w:pPr>
        <w:rPr>
          <w:rtl/>
        </w:rPr>
      </w:pPr>
      <w:bookmarkStart w:id="10324" w:name="_ETM_Q43_264203"/>
      <w:bookmarkEnd w:id="10324"/>
    </w:p>
    <w:p w:rsidR="00A02B37" w:rsidRDefault="00A02B37" w:rsidP="00100897">
      <w:pPr>
        <w:rPr>
          <w:rtl/>
        </w:rPr>
      </w:pPr>
      <w:bookmarkStart w:id="10325" w:name="_ETM_Q43_264418"/>
      <w:bookmarkStart w:id="10326" w:name="_ETM_Q43_264644"/>
      <w:bookmarkStart w:id="10327" w:name="_ETM_Q43_264672"/>
      <w:bookmarkEnd w:id="10325"/>
      <w:bookmarkEnd w:id="10326"/>
      <w:bookmarkEnd w:id="10327"/>
      <w:r>
        <w:rPr>
          <w:rFonts w:hint="cs"/>
          <w:rtl/>
        </w:rPr>
        <w:t xml:space="preserve">אני יכולה </w:t>
      </w:r>
      <w:bookmarkStart w:id="10328" w:name="_ETM_Q43_265762"/>
      <w:bookmarkEnd w:id="10328"/>
      <w:r>
        <w:rPr>
          <w:rFonts w:hint="cs"/>
          <w:rtl/>
        </w:rPr>
        <w:t>ל</w:t>
      </w:r>
      <w:bookmarkStart w:id="10329" w:name="_ETM_Q43_261049"/>
      <w:bookmarkEnd w:id="10329"/>
      <w:r>
        <w:rPr>
          <w:rFonts w:hint="cs"/>
          <w:rtl/>
        </w:rPr>
        <w:t>הגיד לכם שזה נושא שאין בו הרבה חברי כנסת</w:t>
      </w:r>
      <w:bookmarkStart w:id="10330" w:name="_ETM_Q43_265077"/>
      <w:bookmarkEnd w:id="10330"/>
      <w:r>
        <w:rPr>
          <w:rFonts w:hint="cs"/>
          <w:rtl/>
        </w:rPr>
        <w:t xml:space="preserve">, </w:t>
      </w:r>
      <w:bookmarkStart w:id="10331" w:name="_ETM_Q43_267228"/>
      <w:bookmarkEnd w:id="10331"/>
      <w:r>
        <w:rPr>
          <w:rFonts w:hint="cs"/>
          <w:rtl/>
        </w:rPr>
        <w:t>אבל ההש</w:t>
      </w:r>
      <w:bookmarkStart w:id="10332" w:name="_ETM_Q43_264770"/>
      <w:bookmarkEnd w:id="10332"/>
      <w:r>
        <w:rPr>
          <w:rFonts w:hint="cs"/>
          <w:rtl/>
        </w:rPr>
        <w:t xml:space="preserve">פעה שלו על יוקר המחיה במדינת ישראל </w:t>
      </w:r>
      <w:bookmarkStart w:id="10333" w:name="_ETM_Q43_271504"/>
      <w:bookmarkEnd w:id="10333"/>
      <w:r>
        <w:rPr>
          <w:rFonts w:hint="cs"/>
          <w:rtl/>
        </w:rPr>
        <w:t>היא ק</w:t>
      </w:r>
      <w:bookmarkStart w:id="10334" w:name="_ETM_Q43_267220"/>
      <w:bookmarkEnd w:id="10334"/>
      <w:r>
        <w:rPr>
          <w:rFonts w:hint="cs"/>
          <w:rtl/>
        </w:rPr>
        <w:t>ריטית</w:t>
      </w:r>
      <w:r w:rsidR="00100897">
        <w:rPr>
          <w:rFonts w:hint="cs"/>
          <w:rtl/>
        </w:rPr>
        <w:t>.</w:t>
      </w:r>
      <w:r>
        <w:rPr>
          <w:rFonts w:hint="cs"/>
          <w:rtl/>
        </w:rPr>
        <w:t xml:space="preserve"> היא קריטית. אני רואה, </w:t>
      </w:r>
      <w:bookmarkStart w:id="10335" w:name="_ETM_Q43_275152"/>
      <w:bookmarkStart w:id="10336" w:name="_ETM_Q43_270798"/>
      <w:bookmarkEnd w:id="10335"/>
      <w:bookmarkEnd w:id="10336"/>
      <w:r>
        <w:rPr>
          <w:rFonts w:hint="cs"/>
          <w:rtl/>
        </w:rPr>
        <w:t>חברת הכנסת זנדברג</w:t>
      </w:r>
      <w:bookmarkStart w:id="10337" w:name="_ETM_Q43_269989"/>
      <w:bookmarkEnd w:id="10337"/>
      <w:r>
        <w:rPr>
          <w:rFonts w:hint="cs"/>
          <w:rtl/>
        </w:rPr>
        <w:t>, שאת מקשיבה לי</w:t>
      </w:r>
      <w:r w:rsidR="00100897">
        <w:rPr>
          <w:rFonts w:hint="cs"/>
          <w:rtl/>
        </w:rPr>
        <w:t>.</w:t>
      </w:r>
      <w:r>
        <w:rPr>
          <w:rFonts w:hint="eastAsia"/>
          <w:rtl/>
        </w:rPr>
        <w:t xml:space="preserve"> </w:t>
      </w:r>
      <w:r>
        <w:rPr>
          <w:rFonts w:hint="cs"/>
          <w:rtl/>
        </w:rPr>
        <w:t xml:space="preserve">וכל אותן </w:t>
      </w:r>
      <w:bookmarkStart w:id="10338" w:name="_ETM_Q43_272776"/>
      <w:bookmarkEnd w:id="10338"/>
      <w:r>
        <w:rPr>
          <w:rFonts w:hint="cs"/>
          <w:rtl/>
        </w:rPr>
        <w:t xml:space="preserve">חנויות </w:t>
      </w:r>
      <w:bookmarkStart w:id="10339" w:name="_ETM_Q43_275474"/>
      <w:bookmarkEnd w:id="10339"/>
      <w:r w:rsidR="008C09CB">
        <w:rPr>
          <w:rFonts w:hint="eastAsia"/>
          <w:rtl/>
        </w:rPr>
        <w:t>–</w:t>
      </w:r>
      <w:r w:rsidR="00100897">
        <w:rPr>
          <w:rFonts w:hint="cs"/>
          <w:rtl/>
        </w:rPr>
        <w:t xml:space="preserve"> </w:t>
      </w:r>
      <w:r>
        <w:rPr>
          <w:rFonts w:hint="cs"/>
          <w:rtl/>
        </w:rPr>
        <w:t xml:space="preserve">סיפרתי להם שבמסיבת </w:t>
      </w:r>
      <w:bookmarkStart w:id="10340" w:name="_ETM_Q43_275680"/>
      <w:bookmarkEnd w:id="10340"/>
      <w:r>
        <w:rPr>
          <w:rFonts w:hint="cs"/>
          <w:rtl/>
        </w:rPr>
        <w:t xml:space="preserve">סיום של המרכז שלי, שניהלתי, </w:t>
      </w:r>
      <w:bookmarkStart w:id="10341" w:name="_ETM_Q43_281860"/>
      <w:bookmarkEnd w:id="10341"/>
      <w:r>
        <w:rPr>
          <w:rFonts w:hint="cs"/>
          <w:rtl/>
        </w:rPr>
        <w:t xml:space="preserve">האימהות </w:t>
      </w:r>
      <w:bookmarkStart w:id="10342" w:name="_ETM_Q43_279475"/>
      <w:bookmarkEnd w:id="10342"/>
      <w:r>
        <w:rPr>
          <w:rFonts w:hint="cs"/>
          <w:rtl/>
        </w:rPr>
        <w:t xml:space="preserve">בדרך כלל </w:t>
      </w:r>
      <w:bookmarkStart w:id="10343" w:name="_ETM_Q43_278200"/>
      <w:bookmarkEnd w:id="10343"/>
      <w:r>
        <w:rPr>
          <w:rFonts w:hint="cs"/>
          <w:rtl/>
        </w:rPr>
        <w:t xml:space="preserve">היו קונות לי מחנויות שאני לא </w:t>
      </w:r>
      <w:bookmarkStart w:id="10344" w:name="_ETM_Q43_281595"/>
      <w:bookmarkEnd w:id="10344"/>
      <w:r>
        <w:rPr>
          <w:rFonts w:hint="cs"/>
          <w:rtl/>
        </w:rPr>
        <w:t xml:space="preserve">אעשה להן פרסומת, אבל </w:t>
      </w:r>
      <w:bookmarkStart w:id="10345" w:name="_ETM_Q43_282375"/>
      <w:bookmarkEnd w:id="10345"/>
      <w:r>
        <w:rPr>
          <w:rFonts w:hint="cs"/>
          <w:rtl/>
        </w:rPr>
        <w:t xml:space="preserve">של תמרוקים </w:t>
      </w:r>
      <w:bookmarkStart w:id="10346" w:name="_ETM_Q43_281489"/>
      <w:bookmarkEnd w:id="10346"/>
      <w:r>
        <w:rPr>
          <w:rFonts w:hint="cs"/>
          <w:rtl/>
        </w:rPr>
        <w:t xml:space="preserve">פשוטים, לא </w:t>
      </w:r>
      <w:bookmarkStart w:id="10347" w:name="_ETM_Q43_285560"/>
      <w:bookmarkEnd w:id="10347"/>
      <w:r>
        <w:rPr>
          <w:rFonts w:hint="cs"/>
          <w:rtl/>
        </w:rPr>
        <w:t>מותגים יקרים.</w:t>
      </w:r>
      <w:bookmarkStart w:id="10348" w:name="_ETM_Q43_284373"/>
      <w:bookmarkEnd w:id="10348"/>
      <w:r>
        <w:rPr>
          <w:rFonts w:hint="cs"/>
          <w:rtl/>
        </w:rPr>
        <w:t xml:space="preserve"> </w:t>
      </w:r>
      <w:bookmarkStart w:id="10349" w:name="_ETM_Q43_284847"/>
      <w:bookmarkStart w:id="10350" w:name="_ETM_Q43_285050"/>
      <w:bookmarkStart w:id="10351" w:name="_ETM_Q43_285254"/>
      <w:bookmarkStart w:id="10352" w:name="_ETM_Q43_285286"/>
      <w:bookmarkEnd w:id="10349"/>
      <w:bookmarkEnd w:id="10350"/>
      <w:bookmarkEnd w:id="10351"/>
      <w:bookmarkEnd w:id="10352"/>
    </w:p>
    <w:p w:rsidR="00A02B37" w:rsidRDefault="00A02B37" w:rsidP="006F51FD">
      <w:pPr>
        <w:rPr>
          <w:rtl/>
        </w:rPr>
      </w:pPr>
      <w:bookmarkStart w:id="10353" w:name="_ETM_Q43_295425"/>
      <w:bookmarkStart w:id="10354" w:name="_ETM_Q43_295453"/>
      <w:bookmarkEnd w:id="10353"/>
      <w:bookmarkEnd w:id="10354"/>
    </w:p>
    <w:p w:rsidR="00A02B37" w:rsidRDefault="00A02B37" w:rsidP="006F51FD">
      <w:pPr>
        <w:rPr>
          <w:rtl/>
        </w:rPr>
      </w:pPr>
      <w:bookmarkStart w:id="10355" w:name="_ETM_Q43_295699"/>
      <w:bookmarkStart w:id="10356" w:name="_ETM_Q43_295726"/>
      <w:bookmarkEnd w:id="10355"/>
      <w:bookmarkEnd w:id="10356"/>
      <w:r>
        <w:rPr>
          <w:rFonts w:hint="cs"/>
          <w:rtl/>
        </w:rPr>
        <w:t xml:space="preserve">הו, הינה, סגן שר הבריאות </w:t>
      </w:r>
      <w:bookmarkStart w:id="10357" w:name="_ETM_Q43_286972"/>
      <w:bookmarkEnd w:id="10357"/>
      <w:r>
        <w:rPr>
          <w:rFonts w:hint="cs"/>
          <w:rtl/>
        </w:rPr>
        <w:t xml:space="preserve">פה. </w:t>
      </w:r>
      <w:bookmarkStart w:id="10358" w:name="_ETM_Q43_290439"/>
      <w:bookmarkEnd w:id="10358"/>
      <w:r>
        <w:rPr>
          <w:rFonts w:hint="cs"/>
          <w:rtl/>
        </w:rPr>
        <w:t>הודיתי לך גם.</w:t>
      </w:r>
      <w:bookmarkStart w:id="10359" w:name="_ETM_Q43_288149"/>
      <w:bookmarkEnd w:id="10359"/>
    </w:p>
    <w:p w:rsidR="00A02B37" w:rsidRDefault="00A02B37" w:rsidP="006F51FD">
      <w:pPr>
        <w:rPr>
          <w:rtl/>
        </w:rPr>
      </w:pPr>
      <w:bookmarkStart w:id="10360" w:name="_ETM_Q43_290420"/>
      <w:bookmarkEnd w:id="10360"/>
    </w:p>
    <w:p w:rsidR="00A02B37" w:rsidRDefault="00A02B37" w:rsidP="00100897">
      <w:pPr>
        <w:rPr>
          <w:rtl/>
        </w:rPr>
      </w:pPr>
      <w:bookmarkStart w:id="10361" w:name="_ETM_Q43_290638"/>
      <w:bookmarkStart w:id="10362" w:name="_ETM_Q43_290869"/>
      <w:bookmarkStart w:id="10363" w:name="_ETM_Q43_290900"/>
      <w:bookmarkEnd w:id="10361"/>
      <w:bookmarkEnd w:id="10362"/>
      <w:bookmarkEnd w:id="10363"/>
      <w:r>
        <w:rPr>
          <w:rFonts w:hint="cs"/>
          <w:rtl/>
        </w:rPr>
        <w:t xml:space="preserve">ואנחנו לא רוצים </w:t>
      </w:r>
      <w:r w:rsidR="008C09CB">
        <w:rPr>
          <w:rFonts w:hint="eastAsia"/>
          <w:rtl/>
        </w:rPr>
        <w:t>–</w:t>
      </w:r>
      <w:r w:rsidR="00100897">
        <w:rPr>
          <w:rFonts w:hint="eastAsia"/>
          <w:rtl/>
        </w:rPr>
        <w:t xml:space="preserve"> </w:t>
      </w:r>
      <w:r>
        <w:rPr>
          <w:rFonts w:hint="cs"/>
          <w:rtl/>
        </w:rPr>
        <w:t>אנח</w:t>
      </w:r>
      <w:bookmarkStart w:id="10364" w:name="_ETM_Q43_288940"/>
      <w:bookmarkEnd w:id="10364"/>
      <w:r>
        <w:rPr>
          <w:rFonts w:hint="cs"/>
          <w:rtl/>
        </w:rPr>
        <w:t xml:space="preserve">נו רוצים לשמור </w:t>
      </w:r>
      <w:bookmarkStart w:id="10365" w:name="_ETM_Q43_292247"/>
      <w:bookmarkEnd w:id="10365"/>
      <w:r>
        <w:rPr>
          <w:rFonts w:hint="cs"/>
          <w:rtl/>
        </w:rPr>
        <w:t xml:space="preserve">על בריאות הציבור, אבל לא רוצים שאנשים </w:t>
      </w:r>
      <w:bookmarkStart w:id="10366" w:name="_ETM_Q43_292597"/>
      <w:bookmarkEnd w:id="10366"/>
      <w:r>
        <w:rPr>
          <w:rFonts w:hint="cs"/>
          <w:rtl/>
        </w:rPr>
        <w:t xml:space="preserve">ונשים </w:t>
      </w:r>
      <w:bookmarkStart w:id="10367" w:name="_ETM_Q43_292626"/>
      <w:bookmarkEnd w:id="10367"/>
      <w:r>
        <w:rPr>
          <w:rFonts w:hint="cs"/>
          <w:rtl/>
        </w:rPr>
        <w:t>יצטרכו לקנות כל כך יקר.</w:t>
      </w:r>
      <w:bookmarkStart w:id="10368" w:name="_ETM_Q43_292533"/>
      <w:bookmarkEnd w:id="10368"/>
    </w:p>
    <w:p w:rsidR="00A02B37" w:rsidRDefault="00A02B37" w:rsidP="006F51FD">
      <w:pPr>
        <w:rPr>
          <w:rtl/>
        </w:rPr>
      </w:pPr>
      <w:bookmarkStart w:id="10369" w:name="_ETM_Q43_292766"/>
      <w:bookmarkStart w:id="10370" w:name="_ETM_Q43_292831"/>
      <w:bookmarkEnd w:id="10369"/>
      <w:bookmarkEnd w:id="10370"/>
    </w:p>
    <w:bookmarkStart w:id="10371" w:name="_ETM_Q43_293101" w:displacedByCustomXml="next"/>
    <w:bookmarkEnd w:id="10371" w:displacedByCustomXml="next"/>
    <w:bookmarkStart w:id="10372" w:name="_ETM_Q43_293068" w:displacedByCustomXml="next"/>
    <w:bookmarkEnd w:id="10372" w:displacedByCustomXml="next"/>
    <w:sdt>
      <w:sdtPr>
        <w:rPr>
          <w:rtl/>
        </w:rPr>
        <w:alias w:val="קריאה"/>
        <w:tag w:val="&lt;ID&gt;4628&lt;/ID&gt;&lt;Name&gt;חסון יואל - המחנה הציוני&lt;/Name&gt;&lt;Data&gt;יואל חסון (המחנה הציוני)&lt;/Data&gt;&lt;Shortcut&gt;יוחס&lt;/Shortcut&gt;"/>
        <w:id w:val="-87931445"/>
        <w:placeholder>
          <w:docPart w:val="B749053B18E648C1A796C43033ED19B0"/>
        </w:placeholder>
        <w15:color w:val="993366"/>
      </w:sdtPr>
      <w:sdtContent>
        <w:p w:rsidR="00A02B37" w:rsidRDefault="00A02B37" w:rsidP="006F51FD">
          <w:pPr>
            <w:pStyle w:val="af5"/>
            <w:keepNext/>
            <w:rPr>
              <w:rtl/>
            </w:rPr>
          </w:pPr>
          <w:r w:rsidRPr="00AD3AA1">
            <w:rPr>
              <w:rStyle w:val="afe"/>
              <w:color w:val="000000"/>
              <w:rtl/>
            </w:rPr>
            <w:t>יואל חסון (המחנה הציוני)</w:t>
          </w:r>
          <w:r w:rsidRPr="00AD3AA1">
            <w:rPr>
              <w:color w:val="000000"/>
              <w:rtl/>
            </w:rPr>
            <w:t>:</w:t>
          </w:r>
        </w:p>
      </w:sdtContent>
    </w:sdt>
    <w:p w:rsidR="00A02B37" w:rsidRDefault="00A02B37" w:rsidP="005719C7">
      <w:pPr>
        <w:rPr>
          <w:rtl/>
        </w:rPr>
      </w:pPr>
    </w:p>
    <w:p w:rsidR="00A02B37" w:rsidRDefault="00A02B37" w:rsidP="006F51FD">
      <w:pPr>
        <w:rPr>
          <w:rtl/>
        </w:rPr>
      </w:pPr>
      <w:bookmarkStart w:id="10373" w:name="_ETM_Q43_295319"/>
      <w:bookmarkStart w:id="10374" w:name="_ETM_Q43_295582"/>
      <w:bookmarkStart w:id="10375" w:name="_ETM_Q43_295632"/>
      <w:bookmarkEnd w:id="10373"/>
      <w:bookmarkEnd w:id="10374"/>
      <w:bookmarkEnd w:id="10375"/>
      <w:r>
        <w:rPr>
          <w:rFonts w:hint="cs"/>
          <w:rtl/>
        </w:rPr>
        <w:t>שכנעת אותנו</w:t>
      </w:r>
      <w:bookmarkStart w:id="10376" w:name="_ETM_Q43_293093"/>
      <w:bookmarkEnd w:id="10376"/>
      <w:r>
        <w:rPr>
          <w:rFonts w:hint="cs"/>
          <w:rtl/>
        </w:rPr>
        <w:t>. שכנעת.</w:t>
      </w:r>
    </w:p>
    <w:p w:rsidR="00A02B37" w:rsidRDefault="00A02B37" w:rsidP="006F51FD">
      <w:pPr>
        <w:rPr>
          <w:rtl/>
        </w:rPr>
      </w:pPr>
      <w:bookmarkStart w:id="10377" w:name="_ETM_Q43_295650"/>
      <w:bookmarkStart w:id="10378" w:name="_ETM_Q43_295721"/>
      <w:bookmarkEnd w:id="10377"/>
      <w:bookmarkEnd w:id="10378"/>
    </w:p>
    <w:bookmarkStart w:id="10379" w:name="_ETM_Q43_296026" w:displacedByCustomXml="next"/>
    <w:bookmarkEnd w:id="10379" w:displacedByCustomXml="next"/>
    <w:bookmarkStart w:id="10380" w:name="_ETM_Q43_295964" w:displacedByCustomXml="next"/>
    <w:bookmarkEnd w:id="10380" w:displacedByCustomXml="next"/>
    <w:sdt>
      <w:sdtPr>
        <w:rPr>
          <w:rtl/>
        </w:rPr>
        <w:alias w:val="דובר_המשך"/>
        <w:tag w:val="&lt;ID&gt;5300&lt;/ID&gt;&lt;Name&gt;מירב בן ארי - כולנו&lt;/Name&gt;&lt;Data&gt;מירב בן ארי (כולנו)&lt;/Data&gt;&lt;Shortcut&gt;מיבנ&lt;/Shortcut&gt;"/>
        <w:id w:val="1305045754"/>
        <w:placeholder>
          <w:docPart w:val="B749053B18E648C1A796C43033ED19B0"/>
        </w:placeholder>
        <w15:color w:val="993366"/>
      </w:sdtPr>
      <w:sdtContent>
        <w:p w:rsidR="00A02B37" w:rsidRDefault="00A02B37" w:rsidP="006F51FD">
          <w:pPr>
            <w:pStyle w:val="-"/>
            <w:keepNext/>
            <w:rPr>
              <w:rtl/>
            </w:rPr>
          </w:pPr>
          <w:r w:rsidRPr="00AD3AA1">
            <w:rPr>
              <w:rStyle w:val="afe"/>
              <w:color w:val="000000"/>
              <w:rtl/>
            </w:rPr>
            <w:t>מירב בן ארי (כולנו)</w:t>
          </w:r>
          <w:r w:rsidRPr="00AD3AA1">
            <w:rPr>
              <w:color w:val="000000"/>
              <w:rtl/>
            </w:rPr>
            <w:t>:</w:t>
          </w:r>
        </w:p>
      </w:sdtContent>
    </w:sdt>
    <w:p w:rsidR="00A02B37" w:rsidRDefault="00A02B37" w:rsidP="005719C7">
      <w:pPr>
        <w:rPr>
          <w:rtl/>
        </w:rPr>
      </w:pPr>
    </w:p>
    <w:p w:rsidR="00A02B37" w:rsidRDefault="00A02B37" w:rsidP="006F51FD">
      <w:pPr>
        <w:rPr>
          <w:rtl/>
        </w:rPr>
      </w:pPr>
      <w:bookmarkStart w:id="10381" w:name="_ETM_Q43_295568"/>
      <w:bookmarkEnd w:id="10381"/>
      <w:r>
        <w:rPr>
          <w:rFonts w:hint="cs"/>
          <w:rtl/>
        </w:rPr>
        <w:t xml:space="preserve">לא, זה חשוב לי, כי ראיתי </w:t>
      </w:r>
      <w:bookmarkStart w:id="10382" w:name="_ETM_Q43_299971"/>
      <w:bookmarkEnd w:id="10382"/>
      <w:r>
        <w:rPr>
          <w:rFonts w:hint="cs"/>
          <w:rtl/>
        </w:rPr>
        <w:t xml:space="preserve">שהיא </w:t>
      </w:r>
      <w:bookmarkStart w:id="10383" w:name="_ETM_Q43_295784"/>
      <w:bookmarkEnd w:id="10383"/>
      <w:r>
        <w:rPr>
          <w:rFonts w:hint="cs"/>
          <w:rtl/>
        </w:rPr>
        <w:t xml:space="preserve">מקשיבה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10384" w:name="_ETM_Q43_298408"/>
      <w:bookmarkStart w:id="10385" w:name="_ETM_Q43_298486"/>
      <w:bookmarkEnd w:id="10384"/>
      <w:bookmarkEnd w:id="10385"/>
    </w:p>
    <w:bookmarkStart w:id="10386" w:name="_ETM_Q43_298779" w:displacedByCustomXml="next"/>
    <w:bookmarkEnd w:id="10386" w:displacedByCustomXml="next"/>
    <w:bookmarkStart w:id="10387" w:name="_ETM_Q43_298721" w:displacedByCustomXml="next"/>
    <w:bookmarkEnd w:id="10387" w:displacedByCustomXml="next"/>
    <w:sdt>
      <w:sdtPr>
        <w:rPr>
          <w:rtl/>
        </w:rPr>
        <w:alias w:val="קריאה"/>
        <w:tag w:val="&lt;ID&gt;4628&lt;/ID&gt;&lt;Name&gt;חסון יואל - המחנה הציוני&lt;/Name&gt;&lt;Data&gt;יואל חסון (המחנה הציוני)&lt;/Data&gt;&lt;Shortcut&gt;יוחס&lt;/Shortcut&gt;"/>
        <w:id w:val="-1481844077"/>
        <w:placeholder>
          <w:docPart w:val="B749053B18E648C1A796C43033ED19B0"/>
        </w:placeholder>
        <w15:color w:val="993366"/>
      </w:sdtPr>
      <w:sdtContent>
        <w:p w:rsidR="00A02B37" w:rsidRDefault="00A02B37" w:rsidP="006F51FD">
          <w:pPr>
            <w:pStyle w:val="af5"/>
            <w:keepNext/>
            <w:rPr>
              <w:rtl/>
            </w:rPr>
          </w:pPr>
          <w:r w:rsidRPr="00AD3AA1">
            <w:rPr>
              <w:rStyle w:val="afe"/>
              <w:color w:val="000000"/>
              <w:rtl/>
            </w:rPr>
            <w:t>יואל חסון (המחנה הציוני)</w:t>
          </w:r>
          <w:r w:rsidRPr="00AD3AA1">
            <w:rPr>
              <w:color w:val="000000"/>
              <w:rtl/>
            </w:rPr>
            <w:t>:</w:t>
          </w:r>
        </w:p>
      </w:sdtContent>
    </w:sdt>
    <w:p w:rsidR="00A02B37" w:rsidRDefault="00A02B37" w:rsidP="005719C7">
      <w:pPr>
        <w:rPr>
          <w:rtl/>
        </w:rPr>
      </w:pPr>
    </w:p>
    <w:p w:rsidR="00A02B37" w:rsidRDefault="00A02B37" w:rsidP="006F51FD">
      <w:pPr>
        <w:rPr>
          <w:rtl/>
        </w:rPr>
      </w:pPr>
      <w:bookmarkStart w:id="10388" w:name="_ETM_Q43_301447"/>
      <w:bookmarkStart w:id="10389" w:name="_ETM_Q43_301709"/>
      <w:bookmarkStart w:id="10390" w:name="_ETM_Q43_301760"/>
      <w:bookmarkStart w:id="10391" w:name="_ETM_Q43_296994"/>
      <w:bookmarkEnd w:id="10388"/>
      <w:bookmarkEnd w:id="10389"/>
      <w:bookmarkEnd w:id="10390"/>
      <w:bookmarkEnd w:id="10391"/>
      <w:r>
        <w:rPr>
          <w:rFonts w:hint="cs"/>
          <w:rtl/>
        </w:rPr>
        <w:t>אפילו אני השתכנעתי</w:t>
      </w:r>
      <w:bookmarkStart w:id="10392" w:name="_ETM_Q43_299010"/>
      <w:bookmarkEnd w:id="10392"/>
      <w:r>
        <w:rPr>
          <w:rFonts w:hint="cs"/>
          <w:rtl/>
        </w:rPr>
        <w:t>.</w:t>
      </w:r>
    </w:p>
    <w:p w:rsidR="00A02B37" w:rsidRDefault="00A02B37" w:rsidP="006F51FD">
      <w:pPr>
        <w:rPr>
          <w:rtl/>
        </w:rPr>
      </w:pPr>
      <w:bookmarkStart w:id="10393" w:name="_ETM_Q43_299534"/>
      <w:bookmarkStart w:id="10394" w:name="_ETM_Q43_299579"/>
      <w:bookmarkEnd w:id="10393"/>
      <w:bookmarkEnd w:id="10394"/>
    </w:p>
    <w:sdt>
      <w:sdtPr>
        <w:rPr>
          <w:rtl/>
        </w:rPr>
        <w:alias w:val="דובר_המשך"/>
        <w:tag w:val="&lt;ID&gt;5300&lt;/ID&gt;&lt;Name&gt;מירב בן ארי - כולנו&lt;/Name&gt;&lt;Data&gt;מירב בן ארי (כולנו)&lt;/Data&gt;&lt;Shortcut&gt;מיבנ&lt;/Shortcut&gt;"/>
        <w:id w:val="-2034488745"/>
        <w:placeholder>
          <w:docPart w:val="B749053B18E648C1A796C43033ED19B0"/>
        </w:placeholder>
        <w15:color w:val="993366"/>
      </w:sdtPr>
      <w:sdtContent>
        <w:p w:rsidR="00A02B37" w:rsidRDefault="00A02B37" w:rsidP="006F51FD">
          <w:pPr>
            <w:pStyle w:val="-"/>
            <w:keepNext/>
            <w:rPr>
              <w:rtl/>
            </w:rPr>
          </w:pPr>
          <w:r w:rsidRPr="00AD3AA1">
            <w:rPr>
              <w:rStyle w:val="afe"/>
              <w:color w:val="000000"/>
              <w:rtl/>
            </w:rPr>
            <w:t>מירב בן ארי (כולנו)</w:t>
          </w:r>
          <w:r w:rsidRPr="00AD3AA1">
            <w:rPr>
              <w:color w:val="000000"/>
              <w:rtl/>
            </w:rPr>
            <w:t>:</w:t>
          </w:r>
        </w:p>
      </w:sdtContent>
    </w:sdt>
    <w:p w:rsidR="00A02B37" w:rsidRDefault="00A02B37" w:rsidP="005719C7">
      <w:pPr>
        <w:rPr>
          <w:rtl/>
        </w:rPr>
      </w:pPr>
    </w:p>
    <w:p w:rsidR="00A02B37" w:rsidRDefault="00A02B37" w:rsidP="006F51FD">
      <w:pPr>
        <w:rPr>
          <w:rtl/>
        </w:rPr>
      </w:pPr>
      <w:bookmarkStart w:id="10395" w:name="_ETM_Q43_298774"/>
      <w:bookmarkEnd w:id="10395"/>
      <w:r>
        <w:rPr>
          <w:rFonts w:hint="cs"/>
          <w:rtl/>
        </w:rPr>
        <w:t>תודה רבה.</w:t>
      </w:r>
    </w:p>
    <w:p w:rsidR="00A02B37" w:rsidRDefault="00A02B37" w:rsidP="006F51FD">
      <w:pPr>
        <w:rPr>
          <w:rtl/>
        </w:rPr>
      </w:pPr>
      <w:bookmarkStart w:id="10396" w:name="_ETM_Q43_301692"/>
      <w:bookmarkStart w:id="10397" w:name="_ETM_Q43_301755"/>
      <w:bookmarkEnd w:id="10396"/>
      <w:bookmarkEnd w:id="10397"/>
    </w:p>
    <w:bookmarkStart w:id="10398" w:name="_ETM_Q43_299849" w:displacedByCustomXml="next"/>
    <w:bookmarkEnd w:id="10398" w:displacedByCustomXml="next"/>
    <w:bookmarkStart w:id="10399" w:name="_ETM_Q43_299797" w:displacedByCustomXml="next"/>
    <w:bookmarkEnd w:id="10399" w:displacedByCustomXml="next"/>
    <w:bookmarkStart w:id="10400" w:name="_ETM_Q43_302053" w:displacedByCustomXml="next"/>
    <w:bookmarkEnd w:id="10400" w:displacedByCustomXml="next"/>
    <w:bookmarkStart w:id="10401" w:name="_ETM_Q43_301995" w:displacedByCustomXml="next"/>
    <w:bookmarkEnd w:id="10401" w:displacedByCustomXml="next"/>
    <w:sdt>
      <w:sdtPr>
        <w:rPr>
          <w:rtl/>
        </w:rPr>
        <w:alias w:val="קריאה"/>
        <w:tag w:val="&lt;ID&gt;5290&lt;/ID&gt;&lt;Name&gt;רויטל סויד - המחנה הציוני&lt;/Name&gt;&lt;Data&gt;רויטל סויד (המחנה הציוני)&lt;/Data&gt;&lt;Shortcut&gt;רוסו&lt;/Shortcut&gt;"/>
        <w:id w:val="-336005748"/>
        <w:placeholder>
          <w:docPart w:val="B749053B18E648C1A796C43033ED19B0"/>
        </w:placeholder>
        <w15:color w:val="993366"/>
      </w:sdtPr>
      <w:sdtContent>
        <w:p w:rsidR="00A02B37" w:rsidRDefault="00A02B37" w:rsidP="006F51FD">
          <w:pPr>
            <w:pStyle w:val="af5"/>
            <w:keepNext/>
            <w:rPr>
              <w:rtl/>
            </w:rPr>
          </w:pPr>
          <w:r w:rsidRPr="00AD3AA1">
            <w:rPr>
              <w:rStyle w:val="afe"/>
              <w:color w:val="000000"/>
              <w:rtl/>
            </w:rPr>
            <w:t>רויטל סויד (המחנה הציוני)</w:t>
          </w:r>
          <w:r w:rsidRPr="00AD3AA1">
            <w:rPr>
              <w:color w:val="000000"/>
              <w:rtl/>
            </w:rPr>
            <w:t>:</w:t>
          </w:r>
        </w:p>
      </w:sdtContent>
    </w:sdt>
    <w:p w:rsidR="00A02B37" w:rsidRDefault="00A02B37" w:rsidP="005719C7">
      <w:pPr>
        <w:rPr>
          <w:rtl/>
        </w:rPr>
      </w:pPr>
    </w:p>
    <w:p w:rsidR="00A02B37" w:rsidRDefault="008C09CB" w:rsidP="006F51FD">
      <w:pPr>
        <w:rPr>
          <w:rtl/>
        </w:rPr>
      </w:pPr>
      <w:bookmarkStart w:id="10402" w:name="_ETM_Q43_302387"/>
      <w:bookmarkStart w:id="10403" w:name="_ETM_Q43_302680"/>
      <w:bookmarkStart w:id="10404" w:name="_ETM_Q43_302729"/>
      <w:bookmarkEnd w:id="10402"/>
      <w:bookmarkEnd w:id="10403"/>
      <w:bookmarkEnd w:id="10404"/>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10405" w:name="_ETM_Q43_305194"/>
      <w:bookmarkStart w:id="10406" w:name="_ETM_Q43_305263"/>
      <w:bookmarkEnd w:id="10405"/>
      <w:bookmarkEnd w:id="10406"/>
    </w:p>
    <w:bookmarkStart w:id="10407" w:name="_ETM_Q43_305559" w:displacedByCustomXml="next"/>
    <w:bookmarkEnd w:id="10407" w:displacedByCustomXml="next"/>
    <w:bookmarkStart w:id="10408" w:name="_ETM_Q43_305502" w:displacedByCustomXml="next"/>
    <w:bookmarkEnd w:id="10408" w:displacedByCustomXml="next"/>
    <w:sdt>
      <w:sdtPr>
        <w:rPr>
          <w:rtl/>
        </w:rPr>
        <w:alias w:val="דובר_המשך"/>
        <w:tag w:val="&lt;ID&gt;5300&lt;/ID&gt;&lt;Name&gt;מירב בן ארי - כולנו&lt;/Name&gt;&lt;Data&gt;מירב בן ארי (כולנו)&lt;/Data&gt;&lt;Shortcut&gt;מיבנ&lt;/Shortcut&gt;"/>
        <w:id w:val="2124803476"/>
        <w:placeholder>
          <w:docPart w:val="B749053B18E648C1A796C43033ED19B0"/>
        </w:placeholder>
        <w15:color w:val="993366"/>
      </w:sdtPr>
      <w:sdtContent>
        <w:p w:rsidR="00A02B37" w:rsidRDefault="00A02B37" w:rsidP="006F51FD">
          <w:pPr>
            <w:pStyle w:val="-"/>
            <w:keepNext/>
            <w:rPr>
              <w:rtl/>
            </w:rPr>
          </w:pPr>
          <w:r w:rsidRPr="00AD3AA1">
            <w:rPr>
              <w:rStyle w:val="afe"/>
              <w:color w:val="000000"/>
              <w:rtl/>
            </w:rPr>
            <w:t>מירב בן ארי (כולנו)</w:t>
          </w:r>
          <w:r w:rsidRPr="00AD3AA1">
            <w:rPr>
              <w:color w:val="000000"/>
              <w:rtl/>
            </w:rPr>
            <w:t>:</w:t>
          </w:r>
        </w:p>
      </w:sdtContent>
    </w:sdt>
    <w:p w:rsidR="00A02B37" w:rsidRDefault="00A02B37" w:rsidP="005719C7">
      <w:pPr>
        <w:rPr>
          <w:rtl/>
        </w:rPr>
      </w:pPr>
    </w:p>
    <w:p w:rsidR="00A02B37" w:rsidRDefault="00A02B37" w:rsidP="006F51FD">
      <w:pPr>
        <w:rPr>
          <w:rtl/>
        </w:rPr>
      </w:pPr>
      <w:bookmarkStart w:id="10409" w:name="_ETM_Q43_306550"/>
      <w:bookmarkEnd w:id="10409"/>
      <w:r>
        <w:rPr>
          <w:rFonts w:hint="cs"/>
          <w:rtl/>
        </w:rPr>
        <w:t>רפורמה</w:t>
      </w:r>
      <w:bookmarkStart w:id="10410" w:name="_ETM_Q43_303002"/>
      <w:bookmarkEnd w:id="10410"/>
      <w:r>
        <w:rPr>
          <w:rFonts w:hint="cs"/>
          <w:rtl/>
        </w:rPr>
        <w:t xml:space="preserve"> </w:t>
      </w:r>
      <w:bookmarkStart w:id="10411" w:name="_ETM_Q43_303243"/>
      <w:bookmarkEnd w:id="10411"/>
      <w:r>
        <w:rPr>
          <w:rFonts w:hint="cs"/>
          <w:rtl/>
        </w:rPr>
        <w:t>חשובה. נשמח שהם יצביעו בעד. תודה, אדוני.</w:t>
      </w:r>
    </w:p>
    <w:p w:rsidR="00A02B37" w:rsidRDefault="00A02B37" w:rsidP="006F51FD">
      <w:pPr>
        <w:rPr>
          <w:rtl/>
        </w:rPr>
      </w:pPr>
    </w:p>
    <w:sdt>
      <w:sdtPr>
        <w:rPr>
          <w:rtl/>
        </w:rPr>
        <w:alias w:val="יור"/>
        <w:tag w:val="&lt;ID&gt;5418&lt;/ID&gt;&lt;Name&gt;יחיאל חיליק בר - יו&quot;ר&lt;/Name&gt;&lt;Data&gt;יחיאל חיליק בר:&lt;/Data&gt;&lt;Shortcut&gt;&lt;/Shortcut&gt;"/>
        <w:id w:val="-1864741627"/>
        <w:placeholder>
          <w:docPart w:val="B749053B18E648C1A796C43033ED19B0"/>
        </w:placeholder>
        <w15:color w:val="993366"/>
      </w:sdtPr>
      <w:sdtContent>
        <w:p w:rsidR="00A02B37" w:rsidRDefault="00A02B37" w:rsidP="006F51FD">
          <w:pPr>
            <w:pStyle w:val="af6"/>
            <w:keepNext/>
            <w:rPr>
              <w:rtl/>
            </w:rPr>
          </w:pPr>
          <w:r w:rsidRPr="00AD3AA1">
            <w:rPr>
              <w:rStyle w:val="afe"/>
              <w:color w:val="000000"/>
              <w:rtl/>
            </w:rPr>
            <w:t>היו"ר יחיאל חיליק בר:</w:t>
          </w:r>
        </w:p>
      </w:sdtContent>
    </w:sdt>
    <w:p w:rsidR="00A02B37" w:rsidRDefault="00A02B37" w:rsidP="005719C7">
      <w:pPr>
        <w:rPr>
          <w:rtl/>
        </w:rPr>
      </w:pPr>
    </w:p>
    <w:p w:rsidR="00A02B37" w:rsidRDefault="00A02B37" w:rsidP="006F51FD">
      <w:pPr>
        <w:rPr>
          <w:rtl/>
        </w:rPr>
      </w:pPr>
      <w:bookmarkStart w:id="10412" w:name="_ETM_Q43_303936"/>
      <w:bookmarkEnd w:id="10412"/>
      <w:r>
        <w:rPr>
          <w:rFonts w:hint="cs"/>
          <w:rtl/>
        </w:rPr>
        <w:t xml:space="preserve">תודה, גברתי. סגן השר </w:t>
      </w:r>
      <w:bookmarkStart w:id="10413" w:name="_ETM_Q43_310023"/>
      <w:bookmarkEnd w:id="10413"/>
      <w:r>
        <w:rPr>
          <w:rFonts w:hint="cs"/>
          <w:rtl/>
        </w:rPr>
        <w:t>ליצמן ישיב</w:t>
      </w:r>
      <w:bookmarkStart w:id="10414" w:name="_ETM_Q43_305526"/>
      <w:bookmarkEnd w:id="10414"/>
      <w:r>
        <w:rPr>
          <w:rFonts w:hint="cs"/>
          <w:rtl/>
        </w:rPr>
        <w:t>.</w:t>
      </w:r>
    </w:p>
    <w:p w:rsidR="00A02B37" w:rsidRDefault="00A02B37" w:rsidP="006F51FD">
      <w:pPr>
        <w:rPr>
          <w:rtl/>
        </w:rPr>
      </w:pPr>
      <w:bookmarkStart w:id="10415" w:name="_ETM_Q43_311124"/>
      <w:bookmarkStart w:id="10416" w:name="_ETM_Q43_311184"/>
      <w:bookmarkEnd w:id="10415"/>
      <w:bookmarkEnd w:id="10416"/>
    </w:p>
    <w:bookmarkStart w:id="10417" w:name="_ETM_Q43_306699" w:displacedByCustomXml="next"/>
    <w:bookmarkEnd w:id="10417" w:displacedByCustomXml="next"/>
    <w:bookmarkStart w:id="10418" w:name="_ETM_Q43_311468" w:displacedByCustomXml="next"/>
    <w:bookmarkEnd w:id="10418" w:displacedByCustomXml="next"/>
    <w:bookmarkStart w:id="10419" w:name="_ETM_Q43_311418" w:displacedByCustomXml="next"/>
    <w:bookmarkEnd w:id="10419" w:displacedByCustomXml="next"/>
    <w:sdt>
      <w:sdtPr>
        <w:rPr>
          <w:rtl/>
        </w:rPr>
        <w:alias w:val="קריאה"/>
        <w:tag w:val="&lt;ID&gt;5689&lt;/ID&gt;&lt;Name&gt;לאה פדידה - המחנה הציוני&lt;/Name&gt;&lt;Data&gt;לאה פדידה (המחנה הציוני)&lt;/Data&gt;&lt;Shortcut&gt;לאפד&lt;/Shortcut&gt;"/>
        <w:id w:val="1122808385"/>
        <w:placeholder>
          <w:docPart w:val="B749053B18E648C1A796C43033ED19B0"/>
        </w:placeholder>
        <w15:color w:val="993366"/>
      </w:sdtPr>
      <w:sdtContent>
        <w:p w:rsidR="00A02B37" w:rsidRDefault="00A02B37" w:rsidP="006F51FD">
          <w:pPr>
            <w:pStyle w:val="af5"/>
            <w:keepNext/>
            <w:rPr>
              <w:rtl/>
            </w:rPr>
          </w:pPr>
          <w:r w:rsidRPr="00B6251E">
            <w:rPr>
              <w:rStyle w:val="afe"/>
              <w:color w:val="000000"/>
              <w:rtl/>
            </w:rPr>
            <w:t>לאה פדידה (המחנה הציוני)</w:t>
          </w:r>
          <w:r w:rsidRPr="00B6251E">
            <w:rPr>
              <w:color w:val="000000"/>
              <w:rtl/>
            </w:rPr>
            <w:t>:</w:t>
          </w:r>
        </w:p>
      </w:sdtContent>
    </w:sdt>
    <w:p w:rsidR="00A02B37" w:rsidRDefault="00A02B37" w:rsidP="005719C7">
      <w:pPr>
        <w:rPr>
          <w:rtl/>
        </w:rPr>
      </w:pPr>
    </w:p>
    <w:p w:rsidR="00A02B37" w:rsidRDefault="008C09CB" w:rsidP="006F51FD">
      <w:pPr>
        <w:rPr>
          <w:rtl/>
        </w:rPr>
      </w:pPr>
      <w:bookmarkStart w:id="10420" w:name="_ETM_Q43_308752"/>
      <w:bookmarkStart w:id="10421" w:name="_ETM_Q43_309013"/>
      <w:bookmarkStart w:id="10422" w:name="_ETM_Q43_309063"/>
      <w:bookmarkEnd w:id="10420"/>
      <w:bookmarkEnd w:id="10421"/>
      <w:bookmarkEnd w:id="10422"/>
      <w:r>
        <w:rPr>
          <w:rFonts w:hint="cs"/>
          <w:rtl/>
        </w:rPr>
        <w:t>–</w:t>
      </w:r>
      <w:r w:rsidR="005719C7">
        <w:rPr>
          <w:rFonts w:hint="cs"/>
          <w:rtl/>
        </w:rPr>
        <w:t xml:space="preserve"> </w:t>
      </w:r>
      <w:r>
        <w:rPr>
          <w:rFonts w:hint="cs"/>
          <w:rtl/>
        </w:rPr>
        <w:t>–</w:t>
      </w:r>
      <w:r w:rsidR="005719C7">
        <w:rPr>
          <w:rFonts w:hint="cs"/>
          <w:rtl/>
        </w:rPr>
        <w:t xml:space="preserve"> </w:t>
      </w:r>
      <w:r>
        <w:rPr>
          <w:rFonts w:hint="cs"/>
          <w:rtl/>
        </w:rPr>
        <w:t>–</w:t>
      </w:r>
      <w:bookmarkStart w:id="10423" w:name="_ETM_Q43_306867"/>
      <w:bookmarkEnd w:id="10423"/>
      <w:r w:rsidR="00A02B37">
        <w:rPr>
          <w:rFonts w:hint="cs"/>
          <w:rtl/>
        </w:rPr>
        <w:t xml:space="preserve"> כי יש לי אופניים. אני</w:t>
      </w:r>
      <w:bookmarkStart w:id="10424" w:name="_ETM_Q43_313168"/>
      <w:bookmarkEnd w:id="10424"/>
      <w:r w:rsidR="00A02B37">
        <w:rPr>
          <w:rFonts w:hint="cs"/>
          <w:rtl/>
        </w:rPr>
        <w:t xml:space="preserve"> לא יכולה, יש לי אופניים</w:t>
      </w:r>
      <w:bookmarkStart w:id="10425" w:name="_ETM_Q43_310636"/>
      <w:bookmarkEnd w:id="10425"/>
      <w:r w:rsidR="00A02B37">
        <w:rPr>
          <w:rFonts w:hint="cs"/>
          <w:rtl/>
        </w:rPr>
        <w:t>.</w:t>
      </w:r>
    </w:p>
    <w:p w:rsidR="00A02B37" w:rsidRDefault="00A02B37" w:rsidP="006F51FD">
      <w:pPr>
        <w:rPr>
          <w:rtl/>
        </w:rPr>
      </w:pPr>
      <w:bookmarkStart w:id="10426" w:name="_ETM_Q43_311132"/>
      <w:bookmarkStart w:id="10427" w:name="_ETM_Q43_311220"/>
      <w:bookmarkEnd w:id="10426"/>
      <w:bookmarkEnd w:id="10427"/>
    </w:p>
    <w:bookmarkStart w:id="10428" w:name="_ETM_Q43_311498" w:displacedByCustomXml="next"/>
    <w:bookmarkEnd w:id="10428" w:displacedByCustomXml="next"/>
    <w:bookmarkStart w:id="10429" w:name="_ETM_Q43_311454" w:displacedByCustomXml="next"/>
    <w:bookmarkEnd w:id="10429" w:displacedByCustomXml="next"/>
    <w:sdt>
      <w:sdtPr>
        <w:rPr>
          <w:rtl/>
        </w:rPr>
        <w:alias w:val="קריאה"/>
        <w:tag w:val="&lt;ID&gt;5300&lt;/ID&gt;&lt;Name&gt;מירב בן ארי - כולנו&lt;/Name&gt;&lt;Data&gt;מירב בן ארי (כולנו)&lt;/Data&gt;&lt;Shortcut&gt;מיבנ&lt;/Shortcut&gt;"/>
        <w:id w:val="-731306362"/>
        <w:placeholder>
          <w:docPart w:val="B749053B18E648C1A796C43033ED19B0"/>
        </w:placeholder>
        <w15:color w:val="993366"/>
      </w:sdtPr>
      <w:sdtContent>
        <w:p w:rsidR="00A02B37" w:rsidRDefault="00A02B37" w:rsidP="006F51FD">
          <w:pPr>
            <w:pStyle w:val="af5"/>
            <w:keepNext/>
            <w:rPr>
              <w:rtl/>
            </w:rPr>
          </w:pPr>
          <w:r w:rsidRPr="00B6251E">
            <w:rPr>
              <w:rStyle w:val="afe"/>
              <w:color w:val="000000"/>
              <w:rtl/>
            </w:rPr>
            <w:t>מירב בן ארי (כולנו)</w:t>
          </w:r>
          <w:r w:rsidRPr="00B6251E">
            <w:rPr>
              <w:color w:val="000000"/>
              <w:rtl/>
            </w:rPr>
            <w:t>:</w:t>
          </w:r>
        </w:p>
      </w:sdtContent>
    </w:sdt>
    <w:p w:rsidR="00A02B37" w:rsidRDefault="00A02B37" w:rsidP="005719C7">
      <w:pPr>
        <w:rPr>
          <w:rtl/>
        </w:rPr>
      </w:pPr>
    </w:p>
    <w:p w:rsidR="00A02B37" w:rsidRDefault="00A02B37" w:rsidP="006F51FD">
      <w:pPr>
        <w:rPr>
          <w:rtl/>
        </w:rPr>
      </w:pPr>
      <w:bookmarkStart w:id="10430" w:name="_ETM_Q43_314950"/>
      <w:bookmarkStart w:id="10431" w:name="_ETM_Q43_315216"/>
      <w:bookmarkStart w:id="10432" w:name="_ETM_Q43_315272"/>
      <w:bookmarkStart w:id="10433" w:name="_ETM_Q43_312682"/>
      <w:bookmarkEnd w:id="10430"/>
      <w:bookmarkEnd w:id="10431"/>
      <w:bookmarkEnd w:id="10432"/>
      <w:bookmarkEnd w:id="10433"/>
      <w:r>
        <w:rPr>
          <w:rFonts w:hint="cs"/>
          <w:rtl/>
        </w:rPr>
        <w:t>תי</w:t>
      </w:r>
      <w:bookmarkStart w:id="10434" w:name="_ETM_Q43_312992"/>
      <w:bookmarkEnd w:id="10434"/>
      <w:r>
        <w:rPr>
          <w:rFonts w:hint="cs"/>
          <w:rtl/>
        </w:rPr>
        <w:t xml:space="preserve">סעי איתם, </w:t>
      </w:r>
      <w:bookmarkStart w:id="10435" w:name="_ETM_Q43_315668"/>
      <w:bookmarkEnd w:id="10435"/>
      <w:r>
        <w:rPr>
          <w:rFonts w:hint="cs"/>
          <w:rtl/>
        </w:rPr>
        <w:t xml:space="preserve">תיסעי עם האופניים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10436" w:name="_ETM_Q43_320302"/>
      <w:bookmarkStart w:id="10437" w:name="_ETM_Q43_320374"/>
      <w:bookmarkEnd w:id="10436"/>
      <w:bookmarkEnd w:id="10437"/>
    </w:p>
    <w:bookmarkStart w:id="10438" w:name="_ETM_Q43_320666" w:displacedByCustomXml="next"/>
    <w:bookmarkEnd w:id="10438" w:displacedByCustomXml="next"/>
    <w:bookmarkStart w:id="10439" w:name="_ETM_Q43_320612" w:displacedByCustomXml="next"/>
    <w:bookmarkEnd w:id="10439" w:displacedByCustomXml="next"/>
    <w:sdt>
      <w:sdtPr>
        <w:rPr>
          <w:rtl/>
        </w:rPr>
        <w:alias w:val="קריאה"/>
        <w:tag w:val="&lt;ID&gt;5689&lt;/ID&gt;&lt;Name&gt;לאה פדידה - המחנה הציוני&lt;/Name&gt;&lt;Data&gt;לאה פדידה (המחנה הציוני)&lt;/Data&gt;&lt;Shortcut&gt;לאפד&lt;/Shortcut&gt;"/>
        <w:id w:val="-1139808357"/>
        <w:placeholder>
          <w:docPart w:val="B749053B18E648C1A796C43033ED19B0"/>
        </w:placeholder>
        <w15:color w:val="993366"/>
      </w:sdtPr>
      <w:sdtContent>
        <w:p w:rsidR="00A02B37" w:rsidRDefault="00A02B37" w:rsidP="006F51FD">
          <w:pPr>
            <w:pStyle w:val="af5"/>
            <w:keepNext/>
            <w:rPr>
              <w:rtl/>
            </w:rPr>
          </w:pPr>
          <w:r w:rsidRPr="00B6251E">
            <w:rPr>
              <w:rStyle w:val="afe"/>
              <w:color w:val="000000"/>
              <w:rtl/>
            </w:rPr>
            <w:t>לאה פדידה (המחנה הציוני)</w:t>
          </w:r>
          <w:r w:rsidRPr="00B6251E">
            <w:rPr>
              <w:color w:val="000000"/>
              <w:rtl/>
            </w:rPr>
            <w:t>:</w:t>
          </w:r>
        </w:p>
      </w:sdtContent>
    </w:sdt>
    <w:p w:rsidR="00A02B37" w:rsidRDefault="00A02B37" w:rsidP="005719C7">
      <w:pPr>
        <w:rPr>
          <w:rtl/>
        </w:rPr>
      </w:pPr>
    </w:p>
    <w:p w:rsidR="00A02B37" w:rsidRDefault="008C09CB" w:rsidP="006F51FD">
      <w:pPr>
        <w:rPr>
          <w:rtl/>
        </w:rPr>
      </w:pPr>
      <w:bookmarkStart w:id="10440" w:name="_ETM_Q43_322889"/>
      <w:bookmarkStart w:id="10441" w:name="_ETM_Q43_323190"/>
      <w:bookmarkStart w:id="10442" w:name="_ETM_Q43_323255"/>
      <w:bookmarkEnd w:id="10440"/>
      <w:bookmarkEnd w:id="10441"/>
      <w:bookmarkEnd w:id="10442"/>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10443" w:name="_ETM_Q43_324260"/>
      <w:bookmarkStart w:id="10444" w:name="_ETM_Q43_324326"/>
      <w:bookmarkEnd w:id="10443"/>
      <w:bookmarkEnd w:id="10444"/>
    </w:p>
    <w:bookmarkStart w:id="10445" w:name="_ETM_Q43_320075" w:displacedByCustomXml="next"/>
    <w:bookmarkEnd w:id="10445" w:displacedByCustomXml="next"/>
    <w:bookmarkStart w:id="10446" w:name="_ETM_Q43_324618" w:displacedByCustomXml="next"/>
    <w:bookmarkEnd w:id="10446" w:displacedByCustomXml="next"/>
    <w:bookmarkStart w:id="10447" w:name="_ETM_Q43_324558" w:displacedByCustomXml="next"/>
    <w:bookmarkEnd w:id="10447" w:displacedByCustomXml="next"/>
    <w:sdt>
      <w:sdtPr>
        <w:rPr>
          <w:rtl/>
        </w:rPr>
        <w:alias w:val="יור"/>
        <w:tag w:val="&lt;ID&gt;5418&lt;/ID&gt;&lt;Name&gt;יחיאל חיליק בר - יו&quot;ר&lt;/Name&gt;&lt;Data&gt;יחיאל חיליק בר:&lt;/Data&gt;&lt;Shortcut&gt;&lt;/Shortcut&gt;"/>
        <w:id w:val="1270125028"/>
        <w:placeholder>
          <w:docPart w:val="B749053B18E648C1A796C43033ED19B0"/>
        </w:placeholder>
        <w15:color w:val="993366"/>
      </w:sdtPr>
      <w:sdtContent>
        <w:p w:rsidR="00A02B37" w:rsidRDefault="00A02B37" w:rsidP="006F51FD">
          <w:pPr>
            <w:pStyle w:val="af6"/>
            <w:keepNext/>
            <w:rPr>
              <w:rtl/>
            </w:rPr>
          </w:pPr>
          <w:r w:rsidRPr="00B6251E">
            <w:rPr>
              <w:rStyle w:val="afe"/>
              <w:color w:val="000000"/>
              <w:rtl/>
            </w:rPr>
            <w:t>היו"ר יחיאל חיליק בר:</w:t>
          </w:r>
        </w:p>
      </w:sdtContent>
    </w:sdt>
    <w:p w:rsidR="00A02B37" w:rsidRDefault="00A02B37" w:rsidP="005719C7">
      <w:pPr>
        <w:rPr>
          <w:rtl/>
        </w:rPr>
      </w:pPr>
    </w:p>
    <w:p w:rsidR="00A02B37" w:rsidRDefault="00A02B37" w:rsidP="006F51FD">
      <w:pPr>
        <w:rPr>
          <w:rtl/>
        </w:rPr>
      </w:pPr>
      <w:bookmarkStart w:id="10448" w:name="_ETM_Q43_320926"/>
      <w:bookmarkEnd w:id="10448"/>
      <w:r>
        <w:rPr>
          <w:rFonts w:hint="cs"/>
          <w:rtl/>
        </w:rPr>
        <w:t xml:space="preserve">חברת הכנסת פדידה, הבנו </w:t>
      </w:r>
      <w:bookmarkStart w:id="10449" w:name="_ETM_Q43_325143"/>
      <w:bookmarkEnd w:id="10449"/>
      <w:r>
        <w:rPr>
          <w:rFonts w:hint="cs"/>
          <w:rtl/>
        </w:rPr>
        <w:t>שיש לך אופניים</w:t>
      </w:r>
      <w:bookmarkStart w:id="10450" w:name="_ETM_Q43_321772"/>
      <w:bookmarkEnd w:id="10450"/>
      <w:r>
        <w:rPr>
          <w:rFonts w:hint="cs"/>
          <w:rtl/>
        </w:rPr>
        <w:t>. אנחנו מא</w:t>
      </w:r>
      <w:bookmarkStart w:id="10451" w:name="_ETM_Q43_320988"/>
      <w:bookmarkEnd w:id="10451"/>
      <w:r>
        <w:rPr>
          <w:rFonts w:hint="cs"/>
          <w:rtl/>
        </w:rPr>
        <w:t>חלים לך נסיעה טובה.</w:t>
      </w:r>
    </w:p>
    <w:p w:rsidR="00A02B37" w:rsidRDefault="00A02B37" w:rsidP="006F51FD">
      <w:pPr>
        <w:rPr>
          <w:rtl/>
        </w:rPr>
      </w:pPr>
      <w:bookmarkStart w:id="10452" w:name="_ETM_Q43_324195"/>
      <w:bookmarkStart w:id="10453" w:name="_ETM_Q43_324293"/>
      <w:bookmarkEnd w:id="10452"/>
      <w:bookmarkEnd w:id="10453"/>
    </w:p>
    <w:bookmarkStart w:id="10454" w:name="_ETM_Q43_324583" w:displacedByCustomXml="next"/>
    <w:bookmarkEnd w:id="10454" w:displacedByCustomXml="next"/>
    <w:bookmarkStart w:id="10455" w:name="_ETM_Q43_324527" w:displacedByCustomXml="next"/>
    <w:bookmarkEnd w:id="10455" w:displacedByCustomXml="next"/>
    <w:sdt>
      <w:sdtPr>
        <w:rPr>
          <w:rtl/>
        </w:rPr>
        <w:alias w:val="קריאה"/>
        <w:tag w:val="&lt;ID&gt;4628&lt;/ID&gt;&lt;Name&gt;חסון יואל - המחנה הציוני&lt;/Name&gt;&lt;Data&gt;יואל חסון (המחנה הציוני)&lt;/Data&gt;&lt;Shortcut&gt;יוחס&lt;/Shortcut&gt;"/>
        <w:id w:val="-1798057082"/>
        <w:placeholder>
          <w:docPart w:val="B749053B18E648C1A796C43033ED19B0"/>
        </w:placeholder>
        <w15:color w:val="993366"/>
      </w:sdtPr>
      <w:sdtContent>
        <w:p w:rsidR="00A02B37" w:rsidRDefault="00A02B37" w:rsidP="006F51FD">
          <w:pPr>
            <w:pStyle w:val="af5"/>
            <w:keepNext/>
            <w:rPr>
              <w:rtl/>
            </w:rPr>
          </w:pPr>
          <w:r w:rsidRPr="00B6251E">
            <w:rPr>
              <w:rStyle w:val="afe"/>
              <w:color w:val="000000"/>
              <w:rtl/>
            </w:rPr>
            <w:t>יואל חסון (המחנה הציוני)</w:t>
          </w:r>
          <w:r w:rsidRPr="00B6251E">
            <w:rPr>
              <w:color w:val="000000"/>
              <w:rtl/>
            </w:rPr>
            <w:t>:</w:t>
          </w:r>
        </w:p>
      </w:sdtContent>
    </w:sdt>
    <w:p w:rsidR="00A02B37" w:rsidRDefault="00A02B37" w:rsidP="005719C7">
      <w:pPr>
        <w:rPr>
          <w:rtl/>
        </w:rPr>
      </w:pPr>
    </w:p>
    <w:p w:rsidR="00A02B37" w:rsidRDefault="00A02B37" w:rsidP="006F51FD">
      <w:pPr>
        <w:rPr>
          <w:rtl/>
        </w:rPr>
      </w:pPr>
      <w:bookmarkStart w:id="10456" w:name="_ETM_Q43_327658"/>
      <w:bookmarkEnd w:id="10456"/>
      <w:r>
        <w:rPr>
          <w:rFonts w:hint="cs"/>
          <w:rtl/>
        </w:rPr>
        <w:t>י</w:t>
      </w:r>
      <w:bookmarkStart w:id="10457" w:name="_ETM_Q43_327923"/>
      <w:bookmarkEnd w:id="10457"/>
      <w:r>
        <w:rPr>
          <w:rFonts w:hint="cs"/>
          <w:rtl/>
        </w:rPr>
        <w:t>ש</w:t>
      </w:r>
      <w:bookmarkStart w:id="10458" w:name="_ETM_Q43_327987"/>
      <w:bookmarkEnd w:id="10458"/>
      <w:r>
        <w:rPr>
          <w:rFonts w:hint="cs"/>
          <w:rtl/>
        </w:rPr>
        <w:t xml:space="preserve"> לה </w:t>
      </w:r>
      <w:bookmarkStart w:id="10459" w:name="_ETM_Q43_328490"/>
      <w:bookmarkEnd w:id="10459"/>
      <w:r>
        <w:rPr>
          <w:rFonts w:hint="cs"/>
          <w:rtl/>
        </w:rPr>
        <w:t>אופניים</w:t>
      </w:r>
      <w:bookmarkStart w:id="10460" w:name="_ETM_Q43_324232"/>
      <w:bookmarkEnd w:id="10460"/>
      <w:r>
        <w:rPr>
          <w:rFonts w:hint="cs"/>
          <w:rtl/>
        </w:rPr>
        <w:t>.</w:t>
      </w:r>
    </w:p>
    <w:p w:rsidR="00A02B37" w:rsidRDefault="00A02B37" w:rsidP="006F51FD">
      <w:pPr>
        <w:rPr>
          <w:rtl/>
        </w:rPr>
      </w:pPr>
      <w:bookmarkStart w:id="10461" w:name="_ETM_Q43_324705"/>
      <w:bookmarkStart w:id="10462" w:name="_ETM_Q43_324771"/>
      <w:bookmarkEnd w:id="10461"/>
      <w:bookmarkEnd w:id="10462"/>
    </w:p>
    <w:bookmarkStart w:id="10463" w:name="_ETM_Q43_325067" w:displacedByCustomXml="next"/>
    <w:bookmarkEnd w:id="10463" w:displacedByCustomXml="next"/>
    <w:bookmarkStart w:id="10464" w:name="_ETM_Q43_325006" w:displacedByCustomXml="next"/>
    <w:bookmarkEnd w:id="10464" w:displacedByCustomXml="next"/>
    <w:sdt>
      <w:sdtPr>
        <w:rPr>
          <w:rtl/>
        </w:rPr>
        <w:alias w:val="קריאה"/>
        <w:tag w:val="&lt;ID&gt;5689&lt;/ID&gt;&lt;Name&gt;לאה פדידה - המחנה הציוני&lt;/Name&gt;&lt;Data&gt;לאה פדידה (המחנה הציוני)&lt;/Data&gt;&lt;Shortcut&gt;לאפד&lt;/Shortcut&gt;"/>
        <w:id w:val="-1832970483"/>
        <w:placeholder>
          <w:docPart w:val="B749053B18E648C1A796C43033ED19B0"/>
        </w:placeholder>
        <w15:color w:val="993366"/>
      </w:sdtPr>
      <w:sdtContent>
        <w:p w:rsidR="00A02B37" w:rsidRDefault="00A02B37" w:rsidP="006F51FD">
          <w:pPr>
            <w:pStyle w:val="af5"/>
            <w:keepNext/>
            <w:rPr>
              <w:rtl/>
            </w:rPr>
          </w:pPr>
          <w:r w:rsidRPr="00B6251E">
            <w:rPr>
              <w:rStyle w:val="afe"/>
              <w:color w:val="000000"/>
              <w:rtl/>
            </w:rPr>
            <w:t>לאה פדידה (המחנה הציוני)</w:t>
          </w:r>
          <w:r w:rsidRPr="00B6251E">
            <w:rPr>
              <w:color w:val="000000"/>
              <w:rtl/>
            </w:rPr>
            <w:t>:</w:t>
          </w:r>
        </w:p>
      </w:sdtContent>
    </w:sdt>
    <w:p w:rsidR="00A02B37" w:rsidRDefault="00A02B37" w:rsidP="005719C7">
      <w:pPr>
        <w:rPr>
          <w:rtl/>
        </w:rPr>
      </w:pPr>
    </w:p>
    <w:p w:rsidR="00A02B37" w:rsidRDefault="008C09CB" w:rsidP="006F51FD">
      <w:pPr>
        <w:rPr>
          <w:rtl/>
        </w:rPr>
      </w:pPr>
      <w:bookmarkStart w:id="10465" w:name="_ETM_Q43_326810"/>
      <w:bookmarkEnd w:id="10465"/>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bookmarkStart w:id="10466" w:name="_ETM_Q43_328352"/>
      <w:bookmarkStart w:id="10467" w:name="_ETM_Q43_328422"/>
      <w:bookmarkEnd w:id="10466"/>
      <w:bookmarkEnd w:id="10467"/>
    </w:p>
    <w:bookmarkStart w:id="10468" w:name="_ETM_Q43_328718" w:displacedByCustomXml="next"/>
    <w:bookmarkEnd w:id="10468" w:displacedByCustomXml="next"/>
    <w:bookmarkStart w:id="10469" w:name="_ETM_Q43_328660" w:displacedByCustomXml="next"/>
    <w:bookmarkEnd w:id="10469" w:displacedByCustomXml="next"/>
    <w:sdt>
      <w:sdtPr>
        <w:rPr>
          <w:rtl/>
        </w:rPr>
        <w:alias w:val="יור"/>
        <w:tag w:val="&lt;ID&gt;5418&lt;/ID&gt;&lt;Name&gt;יחיאל חיליק בר - יו&quot;ר&lt;/Name&gt;&lt;Data&gt;יחיאל חיליק בר:&lt;/Data&gt;&lt;Shortcut&gt;&lt;/Shortcut&gt;"/>
        <w:id w:val="-102659361"/>
        <w:placeholder>
          <w:docPart w:val="B749053B18E648C1A796C43033ED19B0"/>
        </w:placeholder>
        <w15:color w:val="993366"/>
      </w:sdtPr>
      <w:sdtContent>
        <w:p w:rsidR="00A02B37" w:rsidRDefault="00A02B37" w:rsidP="006F51FD">
          <w:pPr>
            <w:pStyle w:val="af6"/>
            <w:keepNext/>
            <w:rPr>
              <w:rtl/>
            </w:rPr>
          </w:pPr>
          <w:r w:rsidRPr="00B6251E">
            <w:rPr>
              <w:rStyle w:val="afe"/>
              <w:color w:val="000000"/>
              <w:rtl/>
            </w:rPr>
            <w:t>היו"ר יחיאל חיליק בר:</w:t>
          </w:r>
        </w:p>
      </w:sdtContent>
    </w:sdt>
    <w:p w:rsidR="00A02B37" w:rsidRDefault="00A02B37" w:rsidP="005719C7">
      <w:pPr>
        <w:rPr>
          <w:rtl/>
        </w:rPr>
      </w:pPr>
    </w:p>
    <w:p w:rsidR="00A02B37" w:rsidRDefault="00A02B37" w:rsidP="00100897">
      <w:pPr>
        <w:rPr>
          <w:rtl/>
        </w:rPr>
      </w:pPr>
      <w:bookmarkStart w:id="10470" w:name="_ETM_Q43_329714"/>
      <w:bookmarkEnd w:id="10470"/>
      <w:r>
        <w:rPr>
          <w:rFonts w:hint="cs"/>
          <w:rtl/>
        </w:rPr>
        <w:t>רגע, יש ל</w:t>
      </w:r>
      <w:bookmarkStart w:id="10471" w:name="_ETM_Q43_325751"/>
      <w:bookmarkEnd w:id="10471"/>
      <w:r>
        <w:rPr>
          <w:rFonts w:hint="cs"/>
          <w:rtl/>
        </w:rPr>
        <w:t>ח</w:t>
      </w:r>
      <w:r w:rsidR="00100897">
        <w:rPr>
          <w:rFonts w:hint="cs"/>
          <w:rtl/>
        </w:rPr>
        <w:t xml:space="preserve">ברת הכנסת </w:t>
      </w:r>
      <w:r>
        <w:rPr>
          <w:rFonts w:hint="cs"/>
          <w:rtl/>
        </w:rPr>
        <w:t>פדידה אופניים</w:t>
      </w:r>
      <w:bookmarkStart w:id="10472" w:name="_ETM_Q43_326736"/>
      <w:bookmarkEnd w:id="10472"/>
      <w:r>
        <w:rPr>
          <w:rFonts w:hint="cs"/>
          <w:rtl/>
        </w:rPr>
        <w:t>? לא הבנתי.</w:t>
      </w:r>
      <w:bookmarkStart w:id="10473" w:name="_ETM_Q43_328104"/>
      <w:bookmarkStart w:id="10474" w:name="_ETM_Q43_328851"/>
      <w:bookmarkStart w:id="10475" w:name="_ETM_Q43_329091"/>
      <w:bookmarkEnd w:id="10473"/>
      <w:bookmarkEnd w:id="10474"/>
      <w:bookmarkEnd w:id="10475"/>
    </w:p>
    <w:p w:rsidR="00A02B37" w:rsidRDefault="00A02B37" w:rsidP="006F51FD">
      <w:pPr>
        <w:rPr>
          <w:rtl/>
        </w:rPr>
      </w:pPr>
      <w:bookmarkStart w:id="10476" w:name="_ETM_Q43_329159"/>
      <w:bookmarkEnd w:id="10476"/>
    </w:p>
    <w:bookmarkStart w:id="10477" w:name="_ETM_Q43_330565" w:displacedByCustomXml="next"/>
    <w:bookmarkEnd w:id="10477" w:displacedByCustomXml="next"/>
    <w:bookmarkStart w:id="10478" w:name="_ETM_Q43_329432" w:displacedByCustomXml="next"/>
    <w:bookmarkEnd w:id="10478" w:displacedByCustomXml="next"/>
    <w:bookmarkStart w:id="10479" w:name="_ETM_Q43_329398" w:displacedByCustomXml="next"/>
    <w:bookmarkEnd w:id="10479" w:displacedByCustomXml="next"/>
    <w:sdt>
      <w:sdtPr>
        <w:rPr>
          <w:rFonts w:hint="cs"/>
          <w:rtl/>
        </w:rPr>
        <w:alias w:val="קריאה"/>
        <w:tag w:val="&lt;ID&gt;5689&lt;/ID&gt;&lt;Name&gt;לאה פדידה - המחנה הציוני&lt;/Name&gt;&lt;Data&gt;לאה פדידה (המחנה הציוני)&lt;/Data&gt;&lt;Shortcut&gt;לאפד&lt;/Shortcut&gt;"/>
        <w:id w:val="1938566544"/>
        <w:placeholder>
          <w:docPart w:val="B749053B18E648C1A796C43033ED19B0"/>
        </w:placeholder>
        <w15:color w:val="993366"/>
      </w:sdtPr>
      <w:sdtContent>
        <w:p w:rsidR="00A02B37" w:rsidRDefault="00A02B37" w:rsidP="006F51FD">
          <w:pPr>
            <w:pStyle w:val="af5"/>
            <w:keepNext/>
            <w:rPr>
              <w:rtl/>
            </w:rPr>
          </w:pPr>
          <w:r w:rsidRPr="006A306F">
            <w:rPr>
              <w:rStyle w:val="afe"/>
              <w:color w:val="000000"/>
              <w:rtl/>
            </w:rPr>
            <w:t>לאה פדידה (המחנה הציוני)</w:t>
          </w:r>
          <w:r w:rsidRPr="006A306F">
            <w:rPr>
              <w:color w:val="000000"/>
              <w:rtl/>
            </w:rPr>
            <w:t>:</w:t>
          </w:r>
        </w:p>
      </w:sdtContent>
    </w:sdt>
    <w:p w:rsidR="00A02B37" w:rsidRDefault="00A02B37" w:rsidP="005719C7">
      <w:pPr>
        <w:rPr>
          <w:rtl/>
          <w:lang w:eastAsia="he-IL"/>
        </w:rPr>
      </w:pPr>
    </w:p>
    <w:p w:rsidR="00A02B37" w:rsidRDefault="008C09CB" w:rsidP="006F51FD">
      <w:pPr>
        <w:rPr>
          <w:rtl/>
          <w:lang w:eastAsia="he-IL"/>
        </w:rPr>
      </w:pPr>
      <w:bookmarkStart w:id="10480" w:name="_ETM_Q43_336710"/>
      <w:bookmarkStart w:id="10481" w:name="_ETM_Q43_332403"/>
      <w:bookmarkEnd w:id="10480"/>
      <w:bookmarkEnd w:id="10481"/>
      <w:r>
        <w:rPr>
          <w:rFonts w:hint="cs"/>
          <w:rtl/>
          <w:lang w:eastAsia="he-IL"/>
        </w:rPr>
        <w:t>–</w:t>
      </w:r>
      <w:r w:rsidR="005719C7">
        <w:rPr>
          <w:rFonts w:hint="cs"/>
          <w:rtl/>
          <w:lang w:eastAsia="he-IL"/>
        </w:rPr>
        <w:t xml:space="preserve"> </w:t>
      </w:r>
      <w:r>
        <w:rPr>
          <w:rFonts w:hint="cs"/>
          <w:rtl/>
          <w:lang w:eastAsia="he-IL"/>
        </w:rPr>
        <w:t>–</w:t>
      </w:r>
      <w:r w:rsidR="005719C7">
        <w:rPr>
          <w:rFonts w:hint="cs"/>
          <w:rtl/>
          <w:lang w:eastAsia="he-IL"/>
        </w:rPr>
        <w:t xml:space="preserve"> </w:t>
      </w:r>
      <w:r>
        <w:rPr>
          <w:rFonts w:hint="cs"/>
          <w:rtl/>
          <w:lang w:eastAsia="he-IL"/>
        </w:rPr>
        <w:t>–</w:t>
      </w:r>
      <w:r w:rsidR="00A02B37">
        <w:rPr>
          <w:rFonts w:hint="cs"/>
          <w:rtl/>
          <w:lang w:eastAsia="he-IL"/>
        </w:rPr>
        <w:t xml:space="preserve"> </w:t>
      </w:r>
      <w:bookmarkStart w:id="10482" w:name="_ETM_Q43_328944"/>
      <w:bookmarkEnd w:id="10482"/>
      <w:r w:rsidR="00A02B37">
        <w:rPr>
          <w:rFonts w:hint="cs"/>
          <w:rtl/>
          <w:lang w:eastAsia="he-IL"/>
        </w:rPr>
        <w:t xml:space="preserve">ואני חונה בחניה </w:t>
      </w:r>
      <w:r>
        <w:rPr>
          <w:rFonts w:hint="cs"/>
          <w:rtl/>
          <w:lang w:eastAsia="he-IL"/>
        </w:rPr>
        <w:t>–</w:t>
      </w:r>
      <w:r w:rsidR="005719C7">
        <w:rPr>
          <w:rFonts w:hint="cs"/>
          <w:rtl/>
          <w:lang w:eastAsia="he-IL"/>
        </w:rPr>
        <w:t xml:space="preserve"> </w:t>
      </w:r>
      <w:r>
        <w:rPr>
          <w:rFonts w:hint="cs"/>
          <w:rtl/>
          <w:lang w:eastAsia="he-IL"/>
        </w:rPr>
        <w:t>–</w:t>
      </w:r>
      <w:r w:rsidR="005719C7">
        <w:rPr>
          <w:rFonts w:hint="cs"/>
          <w:rtl/>
          <w:lang w:eastAsia="he-IL"/>
        </w:rPr>
        <w:t xml:space="preserve"> </w:t>
      </w:r>
      <w:r>
        <w:rPr>
          <w:rFonts w:hint="cs"/>
          <w:rtl/>
          <w:lang w:eastAsia="he-IL"/>
        </w:rPr>
        <w:t>–</w:t>
      </w:r>
    </w:p>
    <w:p w:rsidR="00A02B37" w:rsidRDefault="00A02B37" w:rsidP="006F51FD">
      <w:pPr>
        <w:rPr>
          <w:rtl/>
          <w:lang w:eastAsia="he-IL"/>
        </w:rPr>
      </w:pPr>
      <w:bookmarkStart w:id="10483" w:name="_ETM_Q43_337674"/>
      <w:bookmarkStart w:id="10484" w:name="_ETM_Q43_337738"/>
      <w:bookmarkStart w:id="10485" w:name="_ETM_Q43_337974"/>
      <w:bookmarkStart w:id="10486" w:name="_ETM_Q43_338026"/>
      <w:bookmarkEnd w:id="10483"/>
      <w:bookmarkEnd w:id="10484"/>
      <w:bookmarkEnd w:id="10485"/>
      <w:bookmarkEnd w:id="10486"/>
    </w:p>
    <w:bookmarkStart w:id="10487" w:name="_ETM_Q43_341730" w:displacedByCustomXml="next"/>
    <w:bookmarkEnd w:id="10487" w:displacedByCustomXml="next"/>
    <w:bookmarkStart w:id="10488" w:name="_Toc519166135" w:displacedByCustomXml="next"/>
    <w:bookmarkStart w:id="10489" w:name="_Toc519164707" w:displacedByCustomXml="next"/>
    <w:sdt>
      <w:sdtPr>
        <w:rPr>
          <w:rFonts w:hint="cs"/>
          <w:rtl/>
        </w:rPr>
        <w:alias w:val="דובר"/>
        <w:tag w:val="&lt;ID&gt;4792&lt;/ID&gt;&lt;Name&gt;יעקב ליצמן - סגן שר&lt;/Name&gt;&lt;Data&gt;סגן שר הבריאות יעקב ליצמן&lt;/Data&gt;&lt;Shortcut&gt;יעלי&lt;/Shortcut&gt;&lt;MemberID&gt;2118&lt;/MemberID&gt;"/>
        <w:id w:val="-1747263128"/>
        <w:placeholder>
          <w:docPart w:val="B749053B18E648C1A796C43033ED19B0"/>
        </w:placeholder>
        <w15:color w:val="993366"/>
      </w:sdtPr>
      <w:sdtContent>
        <w:p w:rsidR="00A02B37" w:rsidRDefault="00A02B37" w:rsidP="006F51FD">
          <w:pPr>
            <w:pStyle w:val="a4"/>
            <w:keepNext/>
            <w:rPr>
              <w:rtl/>
            </w:rPr>
          </w:pPr>
          <w:r w:rsidRPr="006A306F">
            <w:rPr>
              <w:rStyle w:val="afe"/>
              <w:color w:val="000000"/>
              <w:rtl/>
            </w:rPr>
            <w:t>סגן שר הבריאות יעקב ליצמן</w:t>
          </w:r>
          <w:r w:rsidRPr="006A306F">
            <w:rPr>
              <w:color w:val="000000"/>
              <w:rtl/>
            </w:rPr>
            <w:t>:</w:t>
          </w:r>
        </w:p>
      </w:sdtContent>
    </w:sdt>
    <w:bookmarkEnd w:id="10488" w:displacedByCustomXml="prev"/>
    <w:bookmarkEnd w:id="10489" w:displacedByCustomXml="prev"/>
    <w:p w:rsidR="00A02B37" w:rsidRDefault="00A02B37" w:rsidP="005719C7">
      <w:pPr>
        <w:rPr>
          <w:rtl/>
          <w:lang w:eastAsia="he-IL"/>
        </w:rPr>
      </w:pPr>
    </w:p>
    <w:p w:rsidR="00A02B37" w:rsidRDefault="00A02B37" w:rsidP="006F51FD">
      <w:pPr>
        <w:rPr>
          <w:rtl/>
          <w:lang w:eastAsia="he-IL"/>
        </w:rPr>
      </w:pPr>
      <w:bookmarkStart w:id="10490" w:name="_ETM_Q43_342470"/>
      <w:bookmarkStart w:id="10491" w:name="_ETM_Q43_337714"/>
      <w:bookmarkEnd w:id="10490"/>
      <w:bookmarkEnd w:id="10491"/>
      <w:r>
        <w:rPr>
          <w:rFonts w:hint="cs"/>
          <w:rtl/>
          <w:lang w:eastAsia="he-IL"/>
        </w:rPr>
        <w:t>אדוני היושב</w:t>
      </w:r>
      <w:bookmarkStart w:id="10492" w:name="_ETM_Q43_334187"/>
      <w:bookmarkEnd w:id="10492"/>
      <w:r>
        <w:rPr>
          <w:rFonts w:hint="cs"/>
          <w:rtl/>
          <w:lang w:eastAsia="he-IL"/>
        </w:rPr>
        <w:t xml:space="preserve">-ראש, חברי </w:t>
      </w:r>
      <w:bookmarkStart w:id="10493" w:name="_ETM_Q43_337826"/>
      <w:bookmarkEnd w:id="10493"/>
      <w:r>
        <w:rPr>
          <w:rFonts w:hint="cs"/>
          <w:rtl/>
          <w:lang w:eastAsia="he-IL"/>
        </w:rPr>
        <w:t xml:space="preserve">הכנסת, הצעת חוק זו מבקשת </w:t>
      </w:r>
      <w:bookmarkStart w:id="10494" w:name="_ETM_Q43_340983"/>
      <w:bookmarkEnd w:id="10494"/>
      <w:r>
        <w:rPr>
          <w:rFonts w:hint="cs"/>
          <w:rtl/>
          <w:lang w:eastAsia="he-IL"/>
        </w:rPr>
        <w:t xml:space="preserve">לערוך כמה תיקונים בפקודת </w:t>
      </w:r>
      <w:bookmarkStart w:id="10495" w:name="_ETM_Q43_346084"/>
      <w:bookmarkEnd w:id="10495"/>
      <w:r>
        <w:rPr>
          <w:rFonts w:hint="cs"/>
          <w:rtl/>
          <w:lang w:eastAsia="he-IL"/>
        </w:rPr>
        <w:t>הרוקחים (נוסח</w:t>
      </w:r>
      <w:bookmarkStart w:id="10496" w:name="_ETM_Q43_343504"/>
      <w:bookmarkEnd w:id="10496"/>
      <w:r>
        <w:rPr>
          <w:rFonts w:hint="cs"/>
          <w:rtl/>
          <w:lang w:eastAsia="he-IL"/>
        </w:rPr>
        <w:t xml:space="preserve"> חדש), </w:t>
      </w:r>
      <w:proofErr w:type="spellStart"/>
      <w:r>
        <w:rPr>
          <w:rFonts w:hint="cs"/>
          <w:rtl/>
          <w:lang w:eastAsia="he-IL"/>
        </w:rPr>
        <w:t>התשמ"א</w:t>
      </w:r>
      <w:proofErr w:type="spellEnd"/>
      <w:r w:rsidR="008C09CB">
        <w:rPr>
          <w:rFonts w:hint="eastAsia"/>
          <w:rtl/>
          <w:lang w:eastAsia="he-IL"/>
        </w:rPr>
        <w:t>–</w:t>
      </w:r>
      <w:r>
        <w:rPr>
          <w:rFonts w:hint="cs"/>
          <w:rtl/>
          <w:lang w:eastAsia="he-IL"/>
        </w:rPr>
        <w:t>1981</w:t>
      </w:r>
      <w:bookmarkStart w:id="10497" w:name="_ETM_Q43_347208"/>
      <w:bookmarkEnd w:id="10497"/>
      <w:r>
        <w:rPr>
          <w:rFonts w:hint="cs"/>
          <w:rtl/>
          <w:lang w:eastAsia="he-IL"/>
        </w:rPr>
        <w:t>,</w:t>
      </w:r>
      <w:r>
        <w:rPr>
          <w:rFonts w:hint="eastAsia"/>
          <w:rtl/>
          <w:lang w:eastAsia="he-IL"/>
        </w:rPr>
        <w:t xml:space="preserve"> </w:t>
      </w:r>
      <w:r>
        <w:rPr>
          <w:rFonts w:hint="cs"/>
          <w:rtl/>
          <w:lang w:eastAsia="he-IL"/>
        </w:rPr>
        <w:t xml:space="preserve">שמטרתם קידום </w:t>
      </w:r>
      <w:bookmarkStart w:id="10498" w:name="_ETM_Q43_352867"/>
      <w:bookmarkEnd w:id="10498"/>
      <w:r>
        <w:rPr>
          <w:rFonts w:hint="cs"/>
          <w:rtl/>
          <w:lang w:eastAsia="he-IL"/>
        </w:rPr>
        <w:t xml:space="preserve">אסדרת ענף התמרוקים </w:t>
      </w:r>
      <w:bookmarkStart w:id="10499" w:name="_ETM_Q43_354106"/>
      <w:bookmarkEnd w:id="10499"/>
      <w:r>
        <w:rPr>
          <w:rFonts w:hint="cs"/>
          <w:rtl/>
          <w:lang w:eastAsia="he-IL"/>
        </w:rPr>
        <w:t>שנערכה במסג</w:t>
      </w:r>
      <w:bookmarkStart w:id="10500" w:name="_ETM_Q43_355004"/>
      <w:bookmarkEnd w:id="10500"/>
      <w:r>
        <w:rPr>
          <w:rFonts w:hint="cs"/>
          <w:rtl/>
          <w:lang w:eastAsia="he-IL"/>
        </w:rPr>
        <w:t>רת חוק התוכנית הכלכלית</w:t>
      </w:r>
      <w:bookmarkStart w:id="10501" w:name="_ETM_Q43_356908"/>
      <w:bookmarkEnd w:id="10501"/>
      <w:r>
        <w:rPr>
          <w:rFonts w:hint="cs"/>
          <w:rtl/>
          <w:lang w:eastAsia="he-IL"/>
        </w:rPr>
        <w:t xml:space="preserve"> (תיקוני חקיקה </w:t>
      </w:r>
      <w:bookmarkStart w:id="10502" w:name="_ETM_Q43_359410"/>
      <w:bookmarkEnd w:id="10502"/>
      <w:r>
        <w:rPr>
          <w:rFonts w:hint="cs"/>
          <w:rtl/>
          <w:lang w:eastAsia="he-IL"/>
        </w:rPr>
        <w:t>ליישום ה</w:t>
      </w:r>
      <w:bookmarkStart w:id="10503" w:name="_ETM_Q43_359471"/>
      <w:bookmarkEnd w:id="10503"/>
      <w:r>
        <w:rPr>
          <w:rFonts w:hint="cs"/>
          <w:rtl/>
          <w:lang w:eastAsia="he-IL"/>
        </w:rPr>
        <w:t>מדיניות הכלכלית לשנות התקצ</w:t>
      </w:r>
      <w:bookmarkStart w:id="10504" w:name="_ETM_Q43_360643"/>
      <w:bookmarkEnd w:id="10504"/>
      <w:r>
        <w:rPr>
          <w:rFonts w:hint="cs"/>
          <w:rtl/>
          <w:lang w:eastAsia="he-IL"/>
        </w:rPr>
        <w:t>יב 2017 ו-2018</w:t>
      </w:r>
      <w:bookmarkStart w:id="10505" w:name="_ETM_Q43_363961"/>
      <w:bookmarkEnd w:id="10505"/>
      <w:r>
        <w:rPr>
          <w:rFonts w:hint="cs"/>
          <w:rtl/>
          <w:lang w:eastAsia="he-IL"/>
        </w:rPr>
        <w:t>), התשע"ז</w:t>
      </w:r>
      <w:r w:rsidR="008C09CB">
        <w:rPr>
          <w:rFonts w:hint="eastAsia"/>
          <w:rtl/>
          <w:lang w:eastAsia="he-IL"/>
        </w:rPr>
        <w:t>–</w:t>
      </w:r>
      <w:r>
        <w:rPr>
          <w:rFonts w:hint="cs"/>
          <w:rtl/>
          <w:lang w:eastAsia="he-IL"/>
        </w:rPr>
        <w:t>2016.</w:t>
      </w:r>
    </w:p>
    <w:p w:rsidR="00A02B37" w:rsidRDefault="00A02B37" w:rsidP="006F51FD">
      <w:pPr>
        <w:rPr>
          <w:rtl/>
          <w:lang w:eastAsia="he-IL"/>
        </w:rPr>
      </w:pPr>
      <w:bookmarkStart w:id="10506" w:name="_ETM_Q43_369805"/>
      <w:bookmarkEnd w:id="10506"/>
    </w:p>
    <w:p w:rsidR="00A02B37" w:rsidRDefault="00A02B37" w:rsidP="006F51FD">
      <w:pPr>
        <w:rPr>
          <w:rtl/>
          <w:lang w:eastAsia="he-IL"/>
        </w:rPr>
      </w:pPr>
      <w:bookmarkStart w:id="10507" w:name="_ETM_Q43_370010"/>
      <w:bookmarkStart w:id="10508" w:name="_ETM_Q43_370245"/>
      <w:bookmarkStart w:id="10509" w:name="_ETM_Q43_370287"/>
      <w:bookmarkStart w:id="10510" w:name="_ETM_Q43_366290"/>
      <w:bookmarkEnd w:id="10507"/>
      <w:bookmarkEnd w:id="10508"/>
      <w:bookmarkEnd w:id="10509"/>
      <w:bookmarkEnd w:id="10510"/>
      <w:r>
        <w:rPr>
          <w:rFonts w:hint="cs"/>
          <w:rtl/>
          <w:lang w:eastAsia="he-IL"/>
        </w:rPr>
        <w:t xml:space="preserve">מדובר ברפורמה </w:t>
      </w:r>
      <w:bookmarkStart w:id="10511" w:name="_ETM_Q43_369427"/>
      <w:bookmarkEnd w:id="10511"/>
      <w:r>
        <w:rPr>
          <w:rFonts w:hint="cs"/>
          <w:rtl/>
          <w:lang w:eastAsia="he-IL"/>
        </w:rPr>
        <w:t xml:space="preserve">חשובה ביותר, </w:t>
      </w:r>
      <w:bookmarkStart w:id="10512" w:name="_ETM_Q43_369007"/>
      <w:bookmarkEnd w:id="10512"/>
      <w:r>
        <w:rPr>
          <w:rFonts w:hint="cs"/>
          <w:rtl/>
          <w:lang w:eastAsia="he-IL"/>
        </w:rPr>
        <w:t xml:space="preserve">שקודמה על ידי המשרד בראשותי, ונמצאת </w:t>
      </w:r>
      <w:bookmarkStart w:id="10513" w:name="_ETM_Q43_373663"/>
      <w:bookmarkEnd w:id="10513"/>
      <w:r>
        <w:rPr>
          <w:rFonts w:hint="cs"/>
          <w:rtl/>
          <w:lang w:eastAsia="he-IL"/>
        </w:rPr>
        <w:t xml:space="preserve">בשלבים </w:t>
      </w:r>
      <w:bookmarkStart w:id="10514" w:name="_ETM_Q43_375135"/>
      <w:bookmarkEnd w:id="10514"/>
      <w:r>
        <w:rPr>
          <w:rFonts w:hint="cs"/>
          <w:rtl/>
          <w:lang w:eastAsia="he-IL"/>
        </w:rPr>
        <w:t>אחרונים של הסדרה במסגרת טיוטת תקנות הרוקחים (תמרוקים</w:t>
      </w:r>
      <w:bookmarkStart w:id="10515" w:name="_ETM_Q43_376805"/>
      <w:bookmarkEnd w:id="10515"/>
      <w:r>
        <w:rPr>
          <w:rFonts w:hint="cs"/>
          <w:rtl/>
          <w:lang w:eastAsia="he-IL"/>
        </w:rPr>
        <w:t>) שה</w:t>
      </w:r>
      <w:bookmarkStart w:id="10516" w:name="_ETM_Q43_379771"/>
      <w:bookmarkStart w:id="10517" w:name="_ETM_Q43_378848"/>
      <w:bookmarkEnd w:id="10516"/>
      <w:bookmarkEnd w:id="10517"/>
      <w:r>
        <w:rPr>
          <w:rFonts w:hint="cs"/>
          <w:rtl/>
          <w:lang w:eastAsia="he-IL"/>
        </w:rPr>
        <w:t>ונחה על שולחן ועדת העבודה, הרווחה והבריאות.</w:t>
      </w:r>
      <w:bookmarkStart w:id="10518" w:name="_ETM_Q43_383147"/>
      <w:bookmarkStart w:id="10519" w:name="_ETM_Q43_383768"/>
      <w:bookmarkStart w:id="10520" w:name="_ETM_Q43_383898"/>
      <w:bookmarkStart w:id="10521" w:name="_ETM_Q43_384126"/>
      <w:bookmarkStart w:id="10522" w:name="_ETM_Q43_384169"/>
      <w:bookmarkEnd w:id="10518"/>
      <w:bookmarkEnd w:id="10519"/>
      <w:bookmarkEnd w:id="10520"/>
      <w:bookmarkEnd w:id="10521"/>
      <w:bookmarkEnd w:id="10522"/>
      <w:r>
        <w:rPr>
          <w:rFonts w:hint="cs"/>
          <w:rtl/>
          <w:lang w:eastAsia="he-IL"/>
        </w:rPr>
        <w:t xml:space="preserve"> לקראת השלמת התיקונים </w:t>
      </w:r>
      <w:bookmarkStart w:id="10523" w:name="_ETM_Q43_387980"/>
      <w:bookmarkEnd w:id="10523"/>
      <w:r>
        <w:rPr>
          <w:rFonts w:hint="cs"/>
          <w:rtl/>
          <w:lang w:eastAsia="he-IL"/>
        </w:rPr>
        <w:t xml:space="preserve">אנו מצטרפים להצעת החוק על מנת </w:t>
      </w:r>
      <w:bookmarkStart w:id="10524" w:name="_ETM_Q43_388137"/>
      <w:bookmarkEnd w:id="10524"/>
      <w:r>
        <w:rPr>
          <w:rFonts w:hint="cs"/>
          <w:rtl/>
          <w:lang w:eastAsia="he-IL"/>
        </w:rPr>
        <w:t xml:space="preserve">לבצע כמה </w:t>
      </w:r>
      <w:bookmarkStart w:id="10525" w:name="_ETM_Q43_383106"/>
      <w:bookmarkEnd w:id="10525"/>
      <w:r>
        <w:rPr>
          <w:rFonts w:hint="cs"/>
          <w:rtl/>
          <w:lang w:eastAsia="he-IL"/>
        </w:rPr>
        <w:t>שינויים נקודתיים</w:t>
      </w:r>
      <w:bookmarkStart w:id="10526" w:name="_ETM_Q43_390879"/>
      <w:bookmarkEnd w:id="10526"/>
      <w:r>
        <w:rPr>
          <w:rFonts w:hint="cs"/>
          <w:rtl/>
          <w:lang w:eastAsia="he-IL"/>
        </w:rPr>
        <w:t xml:space="preserve"> </w:t>
      </w:r>
      <w:bookmarkStart w:id="10527" w:name="_ETM_Q43_391705"/>
      <w:bookmarkEnd w:id="10527"/>
      <w:r>
        <w:rPr>
          <w:rFonts w:hint="cs"/>
          <w:rtl/>
          <w:lang w:eastAsia="he-IL"/>
        </w:rPr>
        <w:t>בלבד בנוסח החוק</w:t>
      </w:r>
      <w:bookmarkStart w:id="10528" w:name="_ETM_Q43_392728"/>
      <w:bookmarkEnd w:id="10528"/>
      <w:r>
        <w:rPr>
          <w:rFonts w:hint="cs"/>
          <w:rtl/>
          <w:lang w:eastAsia="he-IL"/>
        </w:rPr>
        <w:t xml:space="preserve"> שהצורך בהם עלה במסגרתה הטי</w:t>
      </w:r>
      <w:bookmarkStart w:id="10529" w:name="_ETM_Q43_395544"/>
      <w:bookmarkEnd w:id="10529"/>
      <w:r>
        <w:rPr>
          <w:rFonts w:hint="cs"/>
          <w:rtl/>
          <w:lang w:eastAsia="he-IL"/>
        </w:rPr>
        <w:t xml:space="preserve">פול </w:t>
      </w:r>
      <w:bookmarkStart w:id="10530" w:name="_ETM_Q43_399842"/>
      <w:bookmarkEnd w:id="10530"/>
      <w:r>
        <w:rPr>
          <w:rFonts w:hint="cs"/>
          <w:rtl/>
          <w:lang w:eastAsia="he-IL"/>
        </w:rPr>
        <w:t>בטיוטת התקנות.</w:t>
      </w:r>
    </w:p>
    <w:p w:rsidR="00A02B37" w:rsidRDefault="00A02B37" w:rsidP="006F51FD">
      <w:pPr>
        <w:rPr>
          <w:rtl/>
          <w:lang w:eastAsia="he-IL"/>
        </w:rPr>
      </w:pPr>
    </w:p>
    <w:p w:rsidR="00A02B37" w:rsidRDefault="00A02B37" w:rsidP="006F51FD">
      <w:pPr>
        <w:rPr>
          <w:rtl/>
          <w:lang w:eastAsia="he-IL"/>
        </w:rPr>
      </w:pPr>
      <w:r>
        <w:rPr>
          <w:rFonts w:hint="cs"/>
          <w:rtl/>
          <w:lang w:eastAsia="he-IL"/>
        </w:rPr>
        <w:t xml:space="preserve">הממשלה תומכת בהצעת החוק </w:t>
      </w:r>
      <w:bookmarkStart w:id="10531" w:name="_ETM_Q43_396807"/>
      <w:bookmarkEnd w:id="10531"/>
      <w:r>
        <w:rPr>
          <w:rFonts w:hint="cs"/>
          <w:rtl/>
          <w:lang w:eastAsia="he-IL"/>
        </w:rPr>
        <w:t xml:space="preserve">בקריאה מוקדמת, בכפוף להחלטת </w:t>
      </w:r>
      <w:bookmarkStart w:id="10532" w:name="_ETM_Q43_401858"/>
      <w:bookmarkEnd w:id="10532"/>
      <w:r>
        <w:rPr>
          <w:rFonts w:hint="cs"/>
          <w:rtl/>
          <w:lang w:eastAsia="he-IL"/>
        </w:rPr>
        <w:t>ועדת השרים לע</w:t>
      </w:r>
      <w:bookmarkStart w:id="10533" w:name="_ETM_Q43_402199"/>
      <w:bookmarkEnd w:id="10533"/>
      <w:r>
        <w:rPr>
          <w:rFonts w:hint="cs"/>
          <w:rtl/>
          <w:lang w:eastAsia="he-IL"/>
        </w:rPr>
        <w:t xml:space="preserve">נייני חקיקה לקדם </w:t>
      </w:r>
      <w:bookmarkStart w:id="10534" w:name="_ETM_Q43_404036"/>
      <w:bookmarkEnd w:id="10534"/>
      <w:r>
        <w:rPr>
          <w:rFonts w:hint="cs"/>
          <w:rtl/>
          <w:lang w:eastAsia="he-IL"/>
        </w:rPr>
        <w:t xml:space="preserve">את הצעת החוק לאחר </w:t>
      </w:r>
      <w:bookmarkStart w:id="10535" w:name="_ETM_Q43_410692"/>
      <w:bookmarkEnd w:id="10535"/>
      <w:r>
        <w:rPr>
          <w:rFonts w:hint="cs"/>
          <w:rtl/>
          <w:lang w:eastAsia="he-IL"/>
        </w:rPr>
        <w:t xml:space="preserve">מכן </w:t>
      </w:r>
      <w:bookmarkStart w:id="10536" w:name="_ETM_Q43_406625"/>
      <w:bookmarkEnd w:id="10536"/>
      <w:r>
        <w:rPr>
          <w:rFonts w:hint="cs"/>
          <w:rtl/>
          <w:lang w:eastAsia="he-IL"/>
        </w:rPr>
        <w:t xml:space="preserve">רק בהסכמה </w:t>
      </w:r>
      <w:bookmarkStart w:id="10537" w:name="_ETM_Q43_406605"/>
      <w:bookmarkEnd w:id="10537"/>
      <w:r>
        <w:rPr>
          <w:rFonts w:hint="cs"/>
          <w:rtl/>
          <w:lang w:eastAsia="he-IL"/>
        </w:rPr>
        <w:t>ובתיאום משרדי הבריאות, האוצר</w:t>
      </w:r>
      <w:bookmarkStart w:id="10538" w:name="_ETM_Q43_408744"/>
      <w:bookmarkEnd w:id="10538"/>
      <w:r>
        <w:rPr>
          <w:rFonts w:hint="cs"/>
          <w:rtl/>
          <w:lang w:eastAsia="he-IL"/>
        </w:rPr>
        <w:t xml:space="preserve"> והכלכלה.</w:t>
      </w:r>
    </w:p>
    <w:p w:rsidR="00A02B37" w:rsidRDefault="00A02B37" w:rsidP="006F51FD">
      <w:pPr>
        <w:rPr>
          <w:rtl/>
          <w:lang w:eastAsia="he-IL"/>
        </w:rPr>
      </w:pPr>
      <w:bookmarkStart w:id="10539" w:name="_ETM_Q43_414636"/>
      <w:bookmarkStart w:id="10540" w:name="_ETM_Q43_414741"/>
      <w:bookmarkEnd w:id="10539"/>
      <w:bookmarkEnd w:id="10540"/>
    </w:p>
    <w:p w:rsidR="00A02B37" w:rsidRDefault="00A02B37" w:rsidP="006F51FD">
      <w:pPr>
        <w:rPr>
          <w:rtl/>
          <w:lang w:eastAsia="he-IL"/>
        </w:rPr>
      </w:pPr>
      <w:bookmarkStart w:id="10541" w:name="_ETM_Q43_414975"/>
      <w:bookmarkStart w:id="10542" w:name="_ETM_Q43_415035"/>
      <w:bookmarkEnd w:id="10541"/>
      <w:bookmarkEnd w:id="10542"/>
      <w:r>
        <w:rPr>
          <w:rFonts w:hint="cs"/>
          <w:rtl/>
          <w:lang w:eastAsia="he-IL"/>
        </w:rPr>
        <w:t>מירב</w:t>
      </w:r>
      <w:bookmarkStart w:id="10543" w:name="_ETM_Q43_411891"/>
      <w:bookmarkEnd w:id="10543"/>
      <w:r>
        <w:rPr>
          <w:rFonts w:hint="cs"/>
          <w:rtl/>
          <w:lang w:eastAsia="he-IL"/>
        </w:rPr>
        <w:t xml:space="preserve"> </w:t>
      </w:r>
      <w:bookmarkStart w:id="10544" w:name="_ETM_Q43_412713"/>
      <w:bookmarkEnd w:id="10544"/>
      <w:r w:rsidR="008C09CB">
        <w:rPr>
          <w:rFonts w:hint="cs"/>
          <w:rtl/>
          <w:lang w:eastAsia="he-IL"/>
        </w:rPr>
        <w:t>–</w:t>
      </w:r>
      <w:r w:rsidR="005719C7">
        <w:rPr>
          <w:rFonts w:hint="cs"/>
          <w:rtl/>
          <w:lang w:eastAsia="he-IL"/>
        </w:rPr>
        <w:t xml:space="preserve"> </w:t>
      </w:r>
      <w:r w:rsidR="008C09CB">
        <w:rPr>
          <w:rFonts w:hint="cs"/>
          <w:rtl/>
          <w:lang w:eastAsia="he-IL"/>
        </w:rPr>
        <w:t>–</w:t>
      </w:r>
      <w:r w:rsidR="005719C7">
        <w:rPr>
          <w:rFonts w:hint="cs"/>
          <w:rtl/>
          <w:lang w:eastAsia="he-IL"/>
        </w:rPr>
        <w:t xml:space="preserve"> </w:t>
      </w:r>
      <w:r w:rsidR="008C09CB">
        <w:rPr>
          <w:rFonts w:hint="cs"/>
          <w:rtl/>
          <w:lang w:eastAsia="he-IL"/>
        </w:rPr>
        <w:t>–</w:t>
      </w:r>
    </w:p>
    <w:p w:rsidR="00A02B37" w:rsidRDefault="00A02B37" w:rsidP="006F51FD">
      <w:pPr>
        <w:rPr>
          <w:rtl/>
          <w:lang w:eastAsia="he-IL"/>
        </w:rPr>
      </w:pPr>
      <w:bookmarkStart w:id="10545" w:name="_ETM_Q43_413394"/>
      <w:bookmarkStart w:id="10546" w:name="_ETM_Q43_413454"/>
      <w:bookmarkEnd w:id="10545"/>
      <w:bookmarkEnd w:id="10546"/>
    </w:p>
    <w:bookmarkStart w:id="10547" w:name="_ETM_Q43_413753" w:displacedByCustomXml="next"/>
    <w:bookmarkEnd w:id="10547" w:displacedByCustomXml="next"/>
    <w:bookmarkStart w:id="10548" w:name="_ETM_Q43_413689" w:displacedByCustomXml="next"/>
    <w:bookmarkEnd w:id="10548" w:displacedByCustomXml="next"/>
    <w:sdt>
      <w:sdtPr>
        <w:rPr>
          <w:rtl/>
        </w:rPr>
        <w:alias w:val="קריאה"/>
        <w:tag w:val="&lt;ID&gt;5300&lt;/ID&gt;&lt;Name&gt;מירב בן ארי - כולנו&lt;/Name&gt;&lt;Data&gt;מירב בן ארי (כולנו)&lt;/Data&gt;&lt;Shortcut&gt;מיבנ&lt;/Shortcut&gt;"/>
        <w:id w:val="1159816908"/>
        <w:placeholder>
          <w:docPart w:val="B749053B18E648C1A796C43033ED19B0"/>
        </w:placeholder>
        <w15:color w:val="993366"/>
      </w:sdtPr>
      <w:sdtContent>
        <w:p w:rsidR="00A02B37" w:rsidRDefault="00A02B37" w:rsidP="006F51FD">
          <w:pPr>
            <w:pStyle w:val="af5"/>
            <w:keepNext/>
            <w:rPr>
              <w:rtl/>
            </w:rPr>
          </w:pPr>
          <w:r w:rsidRPr="000C22BF">
            <w:rPr>
              <w:rStyle w:val="afe"/>
              <w:color w:val="000000"/>
              <w:rtl/>
            </w:rPr>
            <w:t>מירב בן ארי (כולנו)</w:t>
          </w:r>
          <w:r w:rsidRPr="000C22BF">
            <w:rPr>
              <w:color w:val="000000"/>
              <w:rtl/>
            </w:rPr>
            <w:t>:</w:t>
          </w:r>
        </w:p>
      </w:sdtContent>
    </w:sdt>
    <w:p w:rsidR="00A02B37" w:rsidRDefault="00A02B37" w:rsidP="005719C7">
      <w:pPr>
        <w:rPr>
          <w:rtl/>
          <w:lang w:eastAsia="he-IL"/>
        </w:rPr>
      </w:pPr>
    </w:p>
    <w:p w:rsidR="00A02B37" w:rsidRDefault="00A02B37" w:rsidP="006F51FD">
      <w:pPr>
        <w:rPr>
          <w:rtl/>
          <w:lang w:eastAsia="he-IL"/>
        </w:rPr>
      </w:pPr>
      <w:bookmarkStart w:id="10549" w:name="_ETM_Q43_415817"/>
      <w:bookmarkStart w:id="10550" w:name="_ETM_Q43_416085"/>
      <w:bookmarkEnd w:id="10549"/>
      <w:bookmarkEnd w:id="10550"/>
      <w:r>
        <w:rPr>
          <w:rFonts w:hint="cs"/>
          <w:rtl/>
          <w:lang w:eastAsia="he-IL"/>
        </w:rPr>
        <w:t>אי</w:t>
      </w:r>
      <w:bookmarkStart w:id="10551" w:name="_ETM_Q43_416160"/>
      <w:bookmarkEnd w:id="10551"/>
      <w:r>
        <w:rPr>
          <w:rFonts w:hint="cs"/>
          <w:rtl/>
          <w:lang w:eastAsia="he-IL"/>
        </w:rPr>
        <w:t>ן בעיה.</w:t>
      </w:r>
    </w:p>
    <w:p w:rsidR="00A02B37" w:rsidRDefault="00A02B37" w:rsidP="006F51FD">
      <w:pPr>
        <w:rPr>
          <w:rtl/>
          <w:lang w:eastAsia="he-IL"/>
        </w:rPr>
      </w:pPr>
      <w:bookmarkStart w:id="10552" w:name="_ETM_Q43_417346"/>
      <w:bookmarkStart w:id="10553" w:name="_ETM_Q43_417406"/>
      <w:bookmarkEnd w:id="10552"/>
      <w:bookmarkEnd w:id="10553"/>
    </w:p>
    <w:bookmarkStart w:id="10554" w:name="_ETM_Q43_417720" w:displacedByCustomXml="next"/>
    <w:bookmarkEnd w:id="10554" w:displacedByCustomXml="next"/>
    <w:bookmarkStart w:id="10555" w:name="_ETM_Q43_417643" w:displacedByCustomXml="next"/>
    <w:bookmarkEnd w:id="10555" w:displacedByCustomXml="next"/>
    <w:sdt>
      <w:sdtPr>
        <w:rPr>
          <w:rtl/>
        </w:rPr>
        <w:alias w:val="דובר_המשך"/>
        <w:tag w:val="&lt;ID&gt;4792&lt;/ID&gt;&lt;Name&gt;יעקב ליצמן - סגן שר&lt;/Name&gt;&lt;Data&gt;סגן שר הבריאות יעקב ליצמן&lt;/Data&gt;&lt;Shortcut&gt;יעלי&lt;/Shortcut&gt;"/>
        <w:id w:val="1492749700"/>
        <w:placeholder>
          <w:docPart w:val="B749053B18E648C1A796C43033ED19B0"/>
        </w:placeholder>
        <w15:color w:val="993366"/>
      </w:sdtPr>
      <w:sdtContent>
        <w:p w:rsidR="00A02B37" w:rsidRDefault="00A02B37" w:rsidP="006F51FD">
          <w:pPr>
            <w:pStyle w:val="-"/>
            <w:keepNext/>
            <w:rPr>
              <w:rtl/>
            </w:rPr>
          </w:pPr>
          <w:r w:rsidRPr="000C22BF">
            <w:rPr>
              <w:rStyle w:val="afe"/>
              <w:color w:val="000000"/>
              <w:rtl/>
            </w:rPr>
            <w:t>סגן שר הבריאות יעקב ליצמן</w:t>
          </w:r>
          <w:r w:rsidRPr="000C22BF">
            <w:rPr>
              <w:color w:val="000000"/>
              <w:rtl/>
            </w:rPr>
            <w:t>:</w:t>
          </w:r>
        </w:p>
      </w:sdtContent>
    </w:sdt>
    <w:p w:rsidR="00A02B37" w:rsidRDefault="00A02B37" w:rsidP="005719C7">
      <w:pPr>
        <w:rPr>
          <w:rtl/>
          <w:lang w:eastAsia="he-IL"/>
        </w:rPr>
      </w:pPr>
    </w:p>
    <w:p w:rsidR="00A02B37" w:rsidRDefault="00A02B37" w:rsidP="006F51FD">
      <w:pPr>
        <w:rPr>
          <w:rtl/>
          <w:lang w:eastAsia="he-IL"/>
        </w:rPr>
      </w:pPr>
      <w:bookmarkStart w:id="10556" w:name="_ETM_Q43_418671"/>
      <w:bookmarkEnd w:id="10556"/>
      <w:r>
        <w:rPr>
          <w:rFonts w:hint="cs"/>
          <w:rtl/>
          <w:lang w:eastAsia="he-IL"/>
        </w:rPr>
        <w:t xml:space="preserve">אין בעיה. </w:t>
      </w:r>
      <w:bookmarkStart w:id="10557" w:name="_ETM_Q43_415224"/>
      <w:bookmarkEnd w:id="10557"/>
      <w:r>
        <w:rPr>
          <w:rFonts w:hint="cs"/>
          <w:rtl/>
          <w:lang w:eastAsia="he-IL"/>
        </w:rPr>
        <w:t xml:space="preserve">אז אני מציע </w:t>
      </w:r>
      <w:r w:rsidR="008C09CB">
        <w:rPr>
          <w:rFonts w:hint="eastAsia"/>
          <w:rtl/>
          <w:lang w:eastAsia="he-IL"/>
        </w:rPr>
        <w:t>–</w:t>
      </w:r>
      <w:r>
        <w:rPr>
          <w:rFonts w:hint="eastAsia"/>
          <w:rtl/>
          <w:lang w:eastAsia="he-IL"/>
        </w:rPr>
        <w:t xml:space="preserve"> </w:t>
      </w:r>
      <w:r>
        <w:rPr>
          <w:rFonts w:hint="cs"/>
          <w:rtl/>
          <w:lang w:eastAsia="he-IL"/>
        </w:rPr>
        <w:t>בעד, לתמו</w:t>
      </w:r>
      <w:bookmarkStart w:id="10558" w:name="_ETM_Q43_420571"/>
      <w:bookmarkEnd w:id="10558"/>
      <w:r>
        <w:rPr>
          <w:rFonts w:hint="cs"/>
          <w:rtl/>
          <w:lang w:eastAsia="he-IL"/>
        </w:rPr>
        <w:t xml:space="preserve">ך </w:t>
      </w:r>
      <w:bookmarkStart w:id="10559" w:name="_ETM_Q43_416985"/>
      <w:bookmarkEnd w:id="10559"/>
      <w:r>
        <w:rPr>
          <w:rFonts w:hint="cs"/>
          <w:rtl/>
          <w:lang w:eastAsia="he-IL"/>
        </w:rPr>
        <w:t>בחוק.</w:t>
      </w:r>
      <w:bookmarkStart w:id="10560" w:name="_ETM_Q43_413037"/>
      <w:bookmarkEnd w:id="10560"/>
    </w:p>
    <w:p w:rsidR="00A02B37" w:rsidRDefault="00A02B37" w:rsidP="006F51FD">
      <w:pPr>
        <w:rPr>
          <w:rtl/>
          <w:lang w:eastAsia="he-IL"/>
        </w:rPr>
      </w:pPr>
      <w:bookmarkStart w:id="10561" w:name="_ETM_Q43_414184"/>
      <w:bookmarkStart w:id="10562" w:name="_ETM_Q43_414254"/>
      <w:bookmarkEnd w:id="10561"/>
      <w:bookmarkEnd w:id="10562"/>
    </w:p>
    <w:bookmarkStart w:id="10563" w:name="_ETM_Q43_414542" w:displacedByCustomXml="next"/>
    <w:bookmarkEnd w:id="10563" w:displacedByCustomXml="next"/>
    <w:bookmarkStart w:id="10564" w:name="_ETM_Q43_414490" w:displacedByCustomXml="next"/>
    <w:bookmarkEnd w:id="10564" w:displacedByCustomXml="next"/>
    <w:sdt>
      <w:sdtPr>
        <w:rPr>
          <w:rtl/>
        </w:rPr>
        <w:alias w:val="יור"/>
        <w:tag w:val="&lt;ID&gt;5418&lt;/ID&gt;&lt;Name&gt;יחיאל חיליק בר - יו&quot;ר&lt;/Name&gt;&lt;Data&gt;יחיאל חיליק בר:&lt;/Data&gt;&lt;Shortcut&gt;&lt;/Shortcut&gt;"/>
        <w:id w:val="-573971924"/>
        <w:placeholder>
          <w:docPart w:val="B749053B18E648C1A796C43033ED19B0"/>
        </w:placeholder>
        <w15:color w:val="993366"/>
      </w:sdtPr>
      <w:sdtContent>
        <w:p w:rsidR="00A02B37" w:rsidRDefault="00A02B37" w:rsidP="006F51FD">
          <w:pPr>
            <w:pStyle w:val="af6"/>
            <w:keepNext/>
            <w:rPr>
              <w:rtl/>
            </w:rPr>
          </w:pPr>
          <w:r w:rsidRPr="000C22BF">
            <w:rPr>
              <w:rStyle w:val="afe"/>
              <w:color w:val="000000"/>
              <w:rtl/>
            </w:rPr>
            <w:t>היו"ר יחיאל חיליק בר:</w:t>
          </w:r>
        </w:p>
      </w:sdtContent>
    </w:sdt>
    <w:p w:rsidR="00A02B37" w:rsidRDefault="00A02B37" w:rsidP="005719C7">
      <w:pPr>
        <w:rPr>
          <w:rtl/>
          <w:lang w:eastAsia="he-IL"/>
        </w:rPr>
      </w:pPr>
    </w:p>
    <w:p w:rsidR="00A02B37" w:rsidRDefault="00A02B37" w:rsidP="006F51FD">
      <w:pPr>
        <w:rPr>
          <w:rtl/>
          <w:lang w:eastAsia="he-IL"/>
        </w:rPr>
      </w:pPr>
      <w:bookmarkStart w:id="10565" w:name="_ETM_Q43_415414"/>
      <w:bookmarkEnd w:id="10565"/>
      <w:r>
        <w:rPr>
          <w:rFonts w:hint="cs"/>
          <w:rtl/>
          <w:lang w:eastAsia="he-IL"/>
        </w:rPr>
        <w:t xml:space="preserve">תודה, אדוני. </w:t>
      </w:r>
    </w:p>
    <w:p w:rsidR="00A02B37" w:rsidRDefault="00A02B37" w:rsidP="006F51FD">
      <w:pPr>
        <w:rPr>
          <w:rtl/>
          <w:lang w:eastAsia="he-IL"/>
        </w:rPr>
      </w:pPr>
      <w:bookmarkStart w:id="10566" w:name="_ETM_Q43_410018"/>
      <w:bookmarkStart w:id="10567" w:name="_ETM_Q43_410063"/>
      <w:bookmarkEnd w:id="10566"/>
      <w:bookmarkEnd w:id="10567"/>
    </w:p>
    <w:p w:rsidR="00A02B37" w:rsidRDefault="00A02B37" w:rsidP="006F51FD">
      <w:pPr>
        <w:rPr>
          <w:rtl/>
          <w:lang w:eastAsia="he-IL"/>
        </w:rPr>
      </w:pPr>
      <w:bookmarkStart w:id="10568" w:name="_ETM_Q43_410311"/>
      <w:bookmarkStart w:id="10569" w:name="_ETM_Q43_410352"/>
      <w:bookmarkEnd w:id="10568"/>
      <w:bookmarkEnd w:id="10569"/>
      <w:r>
        <w:rPr>
          <w:rFonts w:hint="cs"/>
          <w:rtl/>
          <w:lang w:eastAsia="he-IL"/>
        </w:rPr>
        <w:t xml:space="preserve">אם כן, אנחנו </w:t>
      </w:r>
      <w:bookmarkStart w:id="10570" w:name="_ETM_Q43_428826"/>
      <w:bookmarkEnd w:id="10570"/>
      <w:r>
        <w:rPr>
          <w:rFonts w:hint="cs"/>
          <w:rtl/>
          <w:lang w:eastAsia="he-IL"/>
        </w:rPr>
        <w:t>עוברים להצבעה. מי בעד? מי נגד? נא להצביע</w:t>
      </w:r>
      <w:bookmarkStart w:id="10571" w:name="_ETM_Q43_428000"/>
      <w:bookmarkEnd w:id="10571"/>
      <w:r>
        <w:rPr>
          <w:rFonts w:hint="cs"/>
          <w:rtl/>
          <w:lang w:eastAsia="he-IL"/>
        </w:rPr>
        <w:t>.</w:t>
      </w:r>
      <w:bookmarkStart w:id="10572" w:name="_ETM_Q43_425549"/>
      <w:bookmarkEnd w:id="10572"/>
      <w:r>
        <w:rPr>
          <w:rFonts w:hint="cs"/>
          <w:rtl/>
          <w:lang w:eastAsia="he-IL"/>
        </w:rPr>
        <w:t xml:space="preserve"> הצבעה על הצעת חוק לתיקון פקודת הרוקחים</w:t>
      </w:r>
      <w:bookmarkStart w:id="10573" w:name="_ETM_Q43_439327"/>
      <w:bookmarkEnd w:id="10573"/>
      <w:r>
        <w:rPr>
          <w:rFonts w:hint="cs"/>
          <w:rtl/>
          <w:lang w:eastAsia="he-IL"/>
        </w:rPr>
        <w:t>.</w:t>
      </w:r>
    </w:p>
    <w:p w:rsidR="00A02B37" w:rsidRDefault="00A02B37" w:rsidP="006F51FD">
      <w:pPr>
        <w:rPr>
          <w:rtl/>
          <w:lang w:eastAsia="he-IL"/>
        </w:rPr>
      </w:pPr>
      <w:bookmarkStart w:id="10574" w:name="_ETM_Q43_428524"/>
      <w:bookmarkStart w:id="10575" w:name="_ETM_Q43_428627"/>
      <w:bookmarkEnd w:id="10574"/>
      <w:bookmarkEnd w:id="10575"/>
    </w:p>
    <w:p w:rsidR="00A02B37" w:rsidRDefault="00A02B37" w:rsidP="006F51FD">
      <w:pPr>
        <w:pStyle w:val="af1"/>
        <w:keepNext/>
        <w:rPr>
          <w:rtl/>
          <w:lang w:eastAsia="he-IL"/>
        </w:rPr>
      </w:pPr>
      <w:bookmarkStart w:id="10576" w:name="_ETM_Q43_428862"/>
      <w:bookmarkStart w:id="10577" w:name="_ETM_Q43_428913"/>
      <w:bookmarkStart w:id="10578" w:name="_ETM_Q43_436794"/>
      <w:bookmarkEnd w:id="10576"/>
      <w:bookmarkEnd w:id="10577"/>
      <w:bookmarkEnd w:id="10578"/>
      <w:r>
        <w:rPr>
          <w:rFonts w:hint="eastAsia"/>
          <w:rtl/>
          <w:lang w:eastAsia="he-IL"/>
        </w:rPr>
        <w:t>הצבעה</w:t>
      </w:r>
      <w:r>
        <w:rPr>
          <w:rtl/>
          <w:lang w:eastAsia="he-IL"/>
        </w:rPr>
        <w:t xml:space="preserve"> מס'</w:t>
      </w:r>
      <w:r>
        <w:rPr>
          <w:rFonts w:hint="cs"/>
          <w:rtl/>
          <w:lang w:eastAsia="he-IL"/>
        </w:rPr>
        <w:t xml:space="preserve"> 20</w:t>
      </w:r>
    </w:p>
    <w:p w:rsidR="00A02B37" w:rsidRDefault="00A02B37" w:rsidP="006F51FD">
      <w:pPr>
        <w:pStyle w:val="--"/>
        <w:keepNext/>
        <w:rPr>
          <w:rtl/>
          <w:lang w:eastAsia="he-IL"/>
        </w:rPr>
      </w:pPr>
    </w:p>
    <w:p w:rsidR="00A02B37" w:rsidRDefault="00A02B37" w:rsidP="006F51FD">
      <w:pPr>
        <w:pStyle w:val="--"/>
        <w:keepNext/>
        <w:rPr>
          <w:rtl/>
          <w:lang w:eastAsia="he-IL"/>
        </w:rPr>
      </w:pPr>
      <w:r>
        <w:rPr>
          <w:rFonts w:hint="eastAsia"/>
          <w:rtl/>
          <w:lang w:eastAsia="he-IL"/>
        </w:rPr>
        <w:t>בעד</w:t>
      </w:r>
      <w:r>
        <w:rPr>
          <w:rtl/>
          <w:lang w:eastAsia="he-IL"/>
        </w:rPr>
        <w:t xml:space="preserve"> </w:t>
      </w:r>
      <w:r w:rsidR="008C09CB">
        <w:rPr>
          <w:rtl/>
          <w:lang w:eastAsia="he-IL"/>
        </w:rPr>
        <w:t>–</w:t>
      </w:r>
      <w:r>
        <w:rPr>
          <w:rtl/>
          <w:lang w:eastAsia="he-IL"/>
        </w:rPr>
        <w:t xml:space="preserve"> </w:t>
      </w:r>
      <w:r>
        <w:rPr>
          <w:rFonts w:hint="cs"/>
          <w:rtl/>
          <w:lang w:eastAsia="he-IL"/>
        </w:rPr>
        <w:t>31</w:t>
      </w:r>
    </w:p>
    <w:p w:rsidR="00A02B37" w:rsidRDefault="00A02B37" w:rsidP="006F51FD">
      <w:pPr>
        <w:pStyle w:val="--"/>
        <w:keepNext/>
        <w:rPr>
          <w:rtl/>
          <w:lang w:eastAsia="he-IL"/>
        </w:rPr>
      </w:pPr>
      <w:r>
        <w:rPr>
          <w:rFonts w:hint="eastAsia"/>
          <w:rtl/>
          <w:lang w:eastAsia="he-IL"/>
        </w:rPr>
        <w:t>נגד</w:t>
      </w:r>
      <w:r>
        <w:rPr>
          <w:rtl/>
          <w:lang w:eastAsia="he-IL"/>
        </w:rPr>
        <w:t xml:space="preserve"> </w:t>
      </w:r>
      <w:r w:rsidR="008C09CB">
        <w:rPr>
          <w:rtl/>
          <w:lang w:eastAsia="he-IL"/>
        </w:rPr>
        <w:t>–</w:t>
      </w:r>
      <w:r>
        <w:rPr>
          <w:rFonts w:hint="cs"/>
          <w:rtl/>
          <w:lang w:eastAsia="he-IL"/>
        </w:rPr>
        <w:t xml:space="preserve"> 1</w:t>
      </w:r>
      <w:r>
        <w:rPr>
          <w:rtl/>
          <w:lang w:eastAsia="he-IL"/>
        </w:rPr>
        <w:t xml:space="preserve"> </w:t>
      </w:r>
    </w:p>
    <w:p w:rsidR="00A02B37" w:rsidRDefault="00A02B37" w:rsidP="006F51FD">
      <w:pPr>
        <w:pStyle w:val="--"/>
        <w:keepNext/>
        <w:rPr>
          <w:rtl/>
          <w:lang w:eastAsia="he-IL"/>
        </w:rPr>
      </w:pPr>
      <w:r>
        <w:rPr>
          <w:rFonts w:hint="eastAsia"/>
          <w:rtl/>
          <w:lang w:eastAsia="he-IL"/>
        </w:rPr>
        <w:t>נמנעים</w:t>
      </w:r>
      <w:r>
        <w:rPr>
          <w:rtl/>
          <w:lang w:eastAsia="he-IL"/>
        </w:rPr>
        <w:t xml:space="preserve"> </w:t>
      </w:r>
      <w:r w:rsidR="008C09CB">
        <w:rPr>
          <w:rtl/>
          <w:lang w:eastAsia="he-IL"/>
        </w:rPr>
        <w:t>–</w:t>
      </w:r>
      <w:r>
        <w:rPr>
          <w:rtl/>
          <w:lang w:eastAsia="he-IL"/>
        </w:rPr>
        <w:t xml:space="preserve"> </w:t>
      </w:r>
      <w:r>
        <w:rPr>
          <w:rFonts w:hint="cs"/>
          <w:rtl/>
          <w:lang w:eastAsia="he-IL"/>
        </w:rPr>
        <w:t>אין</w:t>
      </w:r>
    </w:p>
    <w:p w:rsidR="00A02B37" w:rsidRDefault="00A02B37" w:rsidP="006F51FD">
      <w:pPr>
        <w:pStyle w:val="af2"/>
        <w:rPr>
          <w:rtl/>
          <w:lang w:eastAsia="he-IL"/>
        </w:rPr>
      </w:pPr>
      <w:bookmarkStart w:id="10579" w:name="_ETM_Q43_441780"/>
      <w:bookmarkEnd w:id="10579"/>
      <w:r>
        <w:rPr>
          <w:rFonts w:hint="cs"/>
          <w:rtl/>
          <w:lang w:eastAsia="he-IL"/>
        </w:rPr>
        <w:t xml:space="preserve">ההצעה להעביר את </w:t>
      </w:r>
      <w:bookmarkStart w:id="10580" w:name="_ETM_Q43_450101"/>
      <w:bookmarkEnd w:id="10580"/>
      <w:r>
        <w:rPr>
          <w:rFonts w:hint="cs"/>
          <w:rtl/>
          <w:lang w:eastAsia="he-IL"/>
        </w:rPr>
        <w:t>הצעת חוק לתיקון פקודת הרוקחים (התאמות יבוא ויצוא תמרוקים), התשע"ח</w:t>
      </w:r>
      <w:r w:rsidR="008C09CB">
        <w:rPr>
          <w:rFonts w:hint="eastAsia"/>
          <w:rtl/>
          <w:lang w:eastAsia="he-IL"/>
        </w:rPr>
        <w:t>–</w:t>
      </w:r>
      <w:r>
        <w:rPr>
          <w:rFonts w:hint="cs"/>
          <w:rtl/>
          <w:lang w:eastAsia="he-IL"/>
        </w:rPr>
        <w:t>2018</w:t>
      </w:r>
      <w:bookmarkStart w:id="10581" w:name="_ETM_Q43_446367"/>
      <w:bookmarkEnd w:id="10581"/>
      <w:r>
        <w:rPr>
          <w:rFonts w:hint="cs"/>
          <w:rtl/>
          <w:lang w:eastAsia="he-IL"/>
        </w:rPr>
        <w:t>, לוועדת העבו</w:t>
      </w:r>
      <w:bookmarkStart w:id="10582" w:name="_ETM_Q43_474946"/>
      <w:bookmarkEnd w:id="10582"/>
      <w:r>
        <w:rPr>
          <w:rFonts w:hint="cs"/>
          <w:rtl/>
          <w:lang w:eastAsia="he-IL"/>
        </w:rPr>
        <w:t>דה, הרווחה והבריאות</w:t>
      </w:r>
      <w:bookmarkStart w:id="10583" w:name="_ETM_Q43_475795"/>
      <w:bookmarkStart w:id="10584" w:name="_ETM_Q43_477377"/>
      <w:bookmarkEnd w:id="10583"/>
      <w:bookmarkEnd w:id="10584"/>
      <w:r>
        <w:rPr>
          <w:rFonts w:hint="cs"/>
          <w:rtl/>
          <w:lang w:eastAsia="he-IL"/>
        </w:rPr>
        <w:t xml:space="preserve"> נתקבלה</w:t>
      </w:r>
      <w:bookmarkStart w:id="10585" w:name="_ETM_Q43_475728"/>
      <w:bookmarkEnd w:id="10585"/>
      <w:r>
        <w:rPr>
          <w:rFonts w:hint="cs"/>
          <w:rtl/>
          <w:lang w:eastAsia="he-IL"/>
        </w:rPr>
        <w:t>.</w:t>
      </w:r>
    </w:p>
    <w:p w:rsidR="00A02B37" w:rsidRDefault="00A02B37" w:rsidP="006F51FD">
      <w:pPr>
        <w:rPr>
          <w:rtl/>
          <w:lang w:eastAsia="he-IL"/>
        </w:rPr>
      </w:pPr>
      <w:bookmarkStart w:id="10586" w:name="_ETM_Q43_476180"/>
      <w:bookmarkStart w:id="10587" w:name="_ETM_Q43_476295"/>
      <w:bookmarkEnd w:id="10586"/>
      <w:bookmarkEnd w:id="10587"/>
    </w:p>
    <w:bookmarkStart w:id="10588" w:name="_ETM_Q43_476576" w:displacedByCustomXml="next"/>
    <w:bookmarkEnd w:id="10588" w:displacedByCustomXml="next"/>
    <w:bookmarkStart w:id="10589" w:name="_ETM_Q43_476530" w:displacedByCustomXml="next"/>
    <w:bookmarkEnd w:id="10589" w:displacedByCustomXml="next"/>
    <w:sdt>
      <w:sdtPr>
        <w:rPr>
          <w:rFonts w:hint="cs"/>
          <w:rtl/>
        </w:rPr>
        <w:alias w:val="יור"/>
        <w:tag w:val="&lt;ID&gt;5418&lt;/ID&gt;&lt;Name&gt;יחיאל חיליק בר - יו&quot;ר&lt;/Name&gt;&lt;Data&gt;יחיאל חיליק בר:&lt;/Data&gt;&lt;Shortcut&gt;&lt;/Shortcut&gt;"/>
        <w:id w:val="666448861"/>
        <w:placeholder>
          <w:docPart w:val="B749053B18E648C1A796C43033ED19B0"/>
        </w:placeholder>
        <w15:color w:val="993366"/>
      </w:sdtPr>
      <w:sdtContent>
        <w:p w:rsidR="00A02B37" w:rsidRDefault="00A02B37" w:rsidP="006F51FD">
          <w:pPr>
            <w:pStyle w:val="af6"/>
            <w:keepNext/>
            <w:rPr>
              <w:rtl/>
            </w:rPr>
          </w:pPr>
          <w:r w:rsidRPr="005B00B0">
            <w:rPr>
              <w:rStyle w:val="afe"/>
              <w:color w:val="000000"/>
              <w:rtl/>
            </w:rPr>
            <w:t>היו"ר יחיאל חיליק בר:</w:t>
          </w:r>
        </w:p>
      </w:sdtContent>
    </w:sdt>
    <w:p w:rsidR="00A02B37" w:rsidRDefault="00A02B37" w:rsidP="005719C7">
      <w:pPr>
        <w:rPr>
          <w:rtl/>
          <w:lang w:eastAsia="he-IL"/>
        </w:rPr>
      </w:pPr>
    </w:p>
    <w:p w:rsidR="00A02B37" w:rsidRDefault="00A02B37" w:rsidP="006F51FD">
      <w:pPr>
        <w:rPr>
          <w:rtl/>
          <w:lang w:eastAsia="he-IL"/>
        </w:rPr>
      </w:pPr>
      <w:bookmarkStart w:id="10590" w:name="_ETM_Q43_471802"/>
      <w:bookmarkStart w:id="10591" w:name="_ETM_Q43_467169"/>
      <w:bookmarkStart w:id="10592" w:name="_ETM_Q43_462562"/>
      <w:bookmarkStart w:id="10593" w:name="_ETM_Q43_458361"/>
      <w:bookmarkStart w:id="10594" w:name="_ETM_Q43_453597"/>
      <w:bookmarkStart w:id="10595" w:name="_ETM_Q43_449318"/>
      <w:bookmarkStart w:id="10596" w:name="_ETM_Q43_444765"/>
      <w:bookmarkEnd w:id="10590"/>
      <w:bookmarkEnd w:id="10591"/>
      <w:bookmarkEnd w:id="10592"/>
      <w:bookmarkEnd w:id="10593"/>
      <w:bookmarkEnd w:id="10594"/>
      <w:bookmarkEnd w:id="10595"/>
      <w:bookmarkEnd w:id="10596"/>
      <w:r>
        <w:rPr>
          <w:rFonts w:hint="cs"/>
          <w:rtl/>
          <w:lang w:eastAsia="he-IL"/>
        </w:rPr>
        <w:t xml:space="preserve">31 בעד, </w:t>
      </w:r>
      <w:bookmarkStart w:id="10597" w:name="_ETM_Q43_450837"/>
      <w:bookmarkEnd w:id="10597"/>
      <w:r>
        <w:rPr>
          <w:rFonts w:hint="cs"/>
          <w:rtl/>
          <w:lang w:eastAsia="he-IL"/>
        </w:rPr>
        <w:t>מתנגד אחד. אני מוסיף את חבר</w:t>
      </w:r>
      <w:bookmarkStart w:id="10598" w:name="_ETM_Q43_452919"/>
      <w:bookmarkEnd w:id="10598"/>
      <w:r>
        <w:rPr>
          <w:rFonts w:hint="cs"/>
          <w:rtl/>
          <w:lang w:eastAsia="he-IL"/>
        </w:rPr>
        <w:t>י</w:t>
      </w:r>
      <w:bookmarkStart w:id="10599" w:name="_ETM_Q43_449052"/>
      <w:bookmarkEnd w:id="10599"/>
      <w:r>
        <w:rPr>
          <w:rFonts w:hint="cs"/>
          <w:rtl/>
          <w:lang w:eastAsia="he-IL"/>
        </w:rPr>
        <w:t xml:space="preserve"> הכנסת </w:t>
      </w:r>
      <w:bookmarkStart w:id="10600" w:name="_ETM_Q43_452147"/>
      <w:bookmarkEnd w:id="10600"/>
      <w:r>
        <w:rPr>
          <w:rFonts w:hint="cs"/>
          <w:rtl/>
          <w:lang w:eastAsia="he-IL"/>
        </w:rPr>
        <w:t>נחמיאס,</w:t>
      </w:r>
      <w:bookmarkStart w:id="10601" w:name="_ETM_Q43_456663"/>
      <w:bookmarkEnd w:id="10601"/>
      <w:r>
        <w:rPr>
          <w:rFonts w:hint="cs"/>
          <w:rtl/>
          <w:lang w:eastAsia="he-IL"/>
        </w:rPr>
        <w:t xml:space="preserve"> סבטלובה וכבל </w:t>
      </w:r>
      <w:bookmarkStart w:id="10602" w:name="_ETM_Q43_459624"/>
      <w:bookmarkEnd w:id="10602"/>
      <w:r>
        <w:rPr>
          <w:rFonts w:hint="cs"/>
          <w:rtl/>
          <w:lang w:eastAsia="he-IL"/>
        </w:rPr>
        <w:t>בעד, ומציין שדוד ביטן הצביע ב</w:t>
      </w:r>
      <w:bookmarkStart w:id="10603" w:name="_ETM_Q43_463812"/>
      <w:bookmarkEnd w:id="10603"/>
      <w:r>
        <w:rPr>
          <w:rFonts w:hint="cs"/>
          <w:rtl/>
          <w:lang w:eastAsia="he-IL"/>
        </w:rPr>
        <w:t>טעו</w:t>
      </w:r>
      <w:bookmarkStart w:id="10604" w:name="_ETM_Q43_459049"/>
      <w:bookmarkEnd w:id="10604"/>
      <w:r>
        <w:rPr>
          <w:rFonts w:hint="cs"/>
          <w:rtl/>
          <w:lang w:eastAsia="he-IL"/>
        </w:rPr>
        <w:t xml:space="preserve">ת נגד; לפרוטוקול יירשם </w:t>
      </w:r>
      <w:bookmarkStart w:id="10605" w:name="_ETM_Q43_466601"/>
      <w:bookmarkEnd w:id="10605"/>
      <w:r>
        <w:rPr>
          <w:rFonts w:hint="cs"/>
          <w:rtl/>
          <w:lang w:eastAsia="he-IL"/>
        </w:rPr>
        <w:t>שהוא בעד</w:t>
      </w:r>
      <w:bookmarkStart w:id="10606" w:name="_ETM_Q43_463015"/>
      <w:bookmarkEnd w:id="10606"/>
      <w:r>
        <w:rPr>
          <w:rFonts w:hint="cs"/>
          <w:rtl/>
          <w:lang w:eastAsia="he-IL"/>
        </w:rPr>
        <w:t xml:space="preserve">. על כן </w:t>
      </w:r>
      <w:bookmarkStart w:id="10607" w:name="_ETM_Q43_462818"/>
      <w:bookmarkEnd w:id="10607"/>
      <w:r>
        <w:rPr>
          <w:rFonts w:hint="cs"/>
          <w:rtl/>
          <w:lang w:eastAsia="he-IL"/>
        </w:rPr>
        <w:t>הצעת חוק לתיקון פקודת הרוקחים (התאמות יבוא ויצוא תמרוקים)</w:t>
      </w:r>
      <w:bookmarkStart w:id="10608" w:name="_ETM_Q43_458436"/>
      <w:bookmarkEnd w:id="10608"/>
      <w:r>
        <w:rPr>
          <w:rFonts w:hint="cs"/>
          <w:rtl/>
          <w:lang w:eastAsia="he-IL"/>
        </w:rPr>
        <w:t xml:space="preserve"> עברה בקריאה טרומית ותחזור </w:t>
      </w:r>
      <w:bookmarkStart w:id="10609" w:name="_ETM_Q43_479146"/>
      <w:bookmarkStart w:id="10610" w:name="_ETM_Q43_474335"/>
      <w:bookmarkEnd w:id="10609"/>
      <w:bookmarkEnd w:id="10610"/>
      <w:r>
        <w:rPr>
          <w:rFonts w:hint="cs"/>
          <w:rtl/>
          <w:lang w:eastAsia="he-IL"/>
        </w:rPr>
        <w:t>ותעבור לוועדת העבודה</w:t>
      </w:r>
      <w:bookmarkStart w:id="10611" w:name="_ETM_Q43_474915"/>
      <w:bookmarkEnd w:id="10611"/>
      <w:r>
        <w:rPr>
          <w:rFonts w:hint="cs"/>
          <w:rtl/>
          <w:lang w:eastAsia="he-IL"/>
        </w:rPr>
        <w:t>, הרווחה והבריאות להכנתה לקריאה ר</w:t>
      </w:r>
      <w:bookmarkStart w:id="10612" w:name="_ETM_Q43_478716"/>
      <w:bookmarkEnd w:id="10612"/>
      <w:r>
        <w:rPr>
          <w:rFonts w:hint="cs"/>
          <w:rtl/>
          <w:lang w:eastAsia="he-IL"/>
        </w:rPr>
        <w:t>אשונה.</w:t>
      </w:r>
      <w:bookmarkStart w:id="10613" w:name="_ETM_Q43_483302"/>
      <w:bookmarkEnd w:id="10613"/>
      <w:r>
        <w:rPr>
          <w:rFonts w:hint="cs"/>
          <w:rtl/>
          <w:lang w:eastAsia="he-IL"/>
        </w:rPr>
        <w:t xml:space="preserve"> גם </w:t>
      </w:r>
      <w:bookmarkStart w:id="10614" w:name="_ETM_Q43_483882"/>
      <w:bookmarkEnd w:id="10614"/>
      <w:r>
        <w:rPr>
          <w:rFonts w:hint="cs"/>
          <w:rtl/>
          <w:lang w:eastAsia="he-IL"/>
        </w:rPr>
        <w:t>חבר הכנס</w:t>
      </w:r>
      <w:bookmarkStart w:id="10615" w:name="_ETM_Q43_480320"/>
      <w:bookmarkEnd w:id="10615"/>
      <w:r>
        <w:rPr>
          <w:rFonts w:hint="cs"/>
          <w:rtl/>
          <w:lang w:eastAsia="he-IL"/>
        </w:rPr>
        <w:t xml:space="preserve">ת חאג' יחיא וגם דב </w:t>
      </w:r>
      <w:bookmarkStart w:id="10616" w:name="_ETM_Q43_485396"/>
      <w:bookmarkEnd w:id="10616"/>
      <w:r>
        <w:rPr>
          <w:rFonts w:hint="cs"/>
          <w:rtl/>
          <w:lang w:eastAsia="he-IL"/>
        </w:rPr>
        <w:t xml:space="preserve">חנין, לפרוטוקול </w:t>
      </w:r>
      <w:bookmarkStart w:id="10617" w:name="_ETM_Q43_489748"/>
      <w:bookmarkEnd w:id="10617"/>
      <w:r w:rsidR="008C09CB">
        <w:rPr>
          <w:rFonts w:hint="cs"/>
          <w:rtl/>
          <w:lang w:eastAsia="he-IL"/>
        </w:rPr>
        <w:t>–</w:t>
      </w:r>
      <w:r w:rsidR="005719C7">
        <w:rPr>
          <w:rFonts w:hint="cs"/>
          <w:rtl/>
          <w:lang w:eastAsia="he-IL"/>
        </w:rPr>
        <w:t xml:space="preserve"> </w:t>
      </w:r>
      <w:r w:rsidR="008C09CB">
        <w:rPr>
          <w:rFonts w:hint="cs"/>
          <w:rtl/>
          <w:lang w:eastAsia="he-IL"/>
        </w:rPr>
        <w:t>–</w:t>
      </w:r>
      <w:r w:rsidR="005719C7">
        <w:rPr>
          <w:rFonts w:hint="cs"/>
          <w:rtl/>
          <w:lang w:eastAsia="he-IL"/>
        </w:rPr>
        <w:t xml:space="preserve"> </w:t>
      </w:r>
      <w:r w:rsidR="008C09CB">
        <w:rPr>
          <w:rFonts w:hint="cs"/>
          <w:rtl/>
          <w:lang w:eastAsia="he-IL"/>
        </w:rPr>
        <w:t>–</w:t>
      </w:r>
    </w:p>
    <w:p w:rsidR="00A02B37" w:rsidRDefault="00A02B37" w:rsidP="006F51FD">
      <w:pPr>
        <w:rPr>
          <w:rtl/>
          <w:lang w:eastAsia="he-IL"/>
        </w:rPr>
      </w:pPr>
    </w:p>
    <w:sdt>
      <w:sdtPr>
        <w:rPr>
          <w:rtl/>
        </w:rPr>
        <w:alias w:val="קריאה"/>
        <w:tag w:val="&lt;ID&gt;5300&lt;/ID&gt;&lt;Name&gt;מירב בן ארי - כולנו&lt;/Name&gt;&lt;Data&gt;מירב בן ארי (כולנו)&lt;/Data&gt;&lt;Shortcut&gt;מיבנ&lt;/Shortcut&gt;"/>
        <w:id w:val="1164518822"/>
        <w:placeholder>
          <w:docPart w:val="31D065A0A2CA40959A82F6777F46654D"/>
        </w:placeholder>
        <w15:color w:val="993366"/>
      </w:sdtPr>
      <w:sdtContent>
        <w:p w:rsidR="00A02B37" w:rsidRDefault="00A02B37" w:rsidP="006F51FD">
          <w:pPr>
            <w:pStyle w:val="af5"/>
            <w:keepNext/>
            <w:rPr>
              <w:rtl/>
            </w:rPr>
          </w:pPr>
          <w:r>
            <w:rPr>
              <w:rStyle w:val="afe"/>
              <w:rFonts w:hint="cs"/>
              <w:color w:val="000000"/>
              <w:rtl/>
            </w:rPr>
            <w:t>קריאה</w:t>
          </w:r>
          <w:r w:rsidRPr="000C22BF">
            <w:rPr>
              <w:color w:val="000000"/>
              <w:rtl/>
            </w:rPr>
            <w:t>:</w:t>
          </w:r>
        </w:p>
      </w:sdtContent>
    </w:sdt>
    <w:p w:rsidR="00A02B37" w:rsidRDefault="00A02B37" w:rsidP="006F51FD">
      <w:pPr>
        <w:rPr>
          <w:rtl/>
          <w:lang w:eastAsia="he-IL"/>
        </w:rPr>
      </w:pPr>
      <w:r>
        <w:rPr>
          <w:rFonts w:hint="cs"/>
          <w:rtl/>
          <w:lang w:eastAsia="he-IL"/>
        </w:rPr>
        <w:t xml:space="preserve"> </w:t>
      </w:r>
    </w:p>
    <w:p w:rsidR="00A02B37" w:rsidRDefault="008C09CB" w:rsidP="006F51FD">
      <w:pPr>
        <w:rPr>
          <w:rtl/>
          <w:lang w:eastAsia="he-IL"/>
        </w:rPr>
      </w:pPr>
      <w:r>
        <w:rPr>
          <w:rFonts w:hint="cs"/>
          <w:rtl/>
          <w:lang w:eastAsia="he-IL"/>
        </w:rPr>
        <w:t>–</w:t>
      </w:r>
      <w:r w:rsidR="005719C7">
        <w:rPr>
          <w:rFonts w:hint="cs"/>
          <w:rtl/>
          <w:lang w:eastAsia="he-IL"/>
        </w:rPr>
        <w:t xml:space="preserve"> </w:t>
      </w:r>
      <w:r>
        <w:rPr>
          <w:rFonts w:hint="cs"/>
          <w:rtl/>
          <w:lang w:eastAsia="he-IL"/>
        </w:rPr>
        <w:t>–</w:t>
      </w:r>
      <w:r w:rsidR="005719C7">
        <w:rPr>
          <w:rFonts w:hint="cs"/>
          <w:rtl/>
          <w:lang w:eastAsia="he-IL"/>
        </w:rPr>
        <w:t xml:space="preserve"> </w:t>
      </w:r>
      <w:r>
        <w:rPr>
          <w:rFonts w:hint="cs"/>
          <w:rtl/>
          <w:lang w:eastAsia="he-IL"/>
        </w:rPr>
        <w:t>–</w:t>
      </w:r>
    </w:p>
    <w:p w:rsidR="00A02B37" w:rsidRDefault="00A02B37" w:rsidP="006F51FD">
      <w:pPr>
        <w:rPr>
          <w:rtl/>
          <w:lang w:eastAsia="he-IL"/>
        </w:rPr>
      </w:pPr>
    </w:p>
    <w:sdt>
      <w:sdtPr>
        <w:rPr>
          <w:rFonts w:hint="cs"/>
          <w:rtl/>
        </w:rPr>
        <w:alias w:val="יור"/>
        <w:tag w:val="&lt;ID&gt;5418&lt;/ID&gt;&lt;Name&gt;יחיאל חיליק בר - יו&quot;ר&lt;/Name&gt;&lt;Data&gt;יחיאל חיליק בר:&lt;/Data&gt;&lt;Shortcut&gt;&lt;/Shortcut&gt;"/>
        <w:id w:val="-2007050509"/>
        <w:placeholder>
          <w:docPart w:val="74658722979949E59BB3B379207E8AFD"/>
        </w:placeholder>
        <w15:color w:val="993366"/>
      </w:sdtPr>
      <w:sdtContent>
        <w:p w:rsidR="00A02B37" w:rsidRDefault="00A02B37" w:rsidP="006F51FD">
          <w:pPr>
            <w:pStyle w:val="af6"/>
            <w:keepNext/>
            <w:rPr>
              <w:rtl/>
            </w:rPr>
          </w:pPr>
          <w:r w:rsidRPr="005B00B0">
            <w:rPr>
              <w:rStyle w:val="afe"/>
              <w:color w:val="000000"/>
              <w:rtl/>
            </w:rPr>
            <w:t>היו"ר יחיאל חיליק בר:</w:t>
          </w:r>
        </w:p>
      </w:sdtContent>
    </w:sdt>
    <w:p w:rsidR="00A02B37" w:rsidRDefault="00A02B37" w:rsidP="006F51FD">
      <w:pPr>
        <w:rPr>
          <w:rtl/>
          <w:lang w:eastAsia="he-IL"/>
        </w:rPr>
      </w:pPr>
      <w:r>
        <w:rPr>
          <w:rFonts w:hint="cs"/>
          <w:rtl/>
          <w:lang w:eastAsia="he-IL"/>
        </w:rPr>
        <w:t xml:space="preserve"> </w:t>
      </w:r>
    </w:p>
    <w:p w:rsidR="00A02B37" w:rsidRDefault="00A02B37" w:rsidP="006F51FD">
      <w:pPr>
        <w:rPr>
          <w:rtl/>
          <w:lang w:eastAsia="he-IL"/>
        </w:rPr>
      </w:pPr>
      <w:r>
        <w:rPr>
          <w:rFonts w:hint="cs"/>
          <w:rtl/>
          <w:lang w:eastAsia="he-IL"/>
        </w:rPr>
        <w:t>אז למה אתה אומר</w:t>
      </w:r>
      <w:bookmarkStart w:id="10618" w:name="_ETM_Q43_488057"/>
      <w:bookmarkEnd w:id="10618"/>
      <w:r>
        <w:rPr>
          <w:rFonts w:hint="cs"/>
          <w:rtl/>
          <w:lang w:eastAsia="he-IL"/>
        </w:rPr>
        <w:t xml:space="preserve"> סתם, חאג' יחיא</w:t>
      </w:r>
      <w:bookmarkStart w:id="10619" w:name="_ETM_Q43_489696"/>
      <w:bookmarkEnd w:id="10619"/>
      <w:r>
        <w:rPr>
          <w:rFonts w:hint="cs"/>
          <w:rtl/>
          <w:lang w:eastAsia="he-IL"/>
        </w:rPr>
        <w:t xml:space="preserve">? </w:t>
      </w:r>
    </w:p>
    <w:p w:rsidR="00A02B37" w:rsidRDefault="00A02B37" w:rsidP="006F51FD">
      <w:pPr>
        <w:rPr>
          <w:rtl/>
          <w:lang w:eastAsia="he-IL"/>
        </w:rPr>
      </w:pPr>
    </w:p>
    <w:sdt>
      <w:sdtPr>
        <w:rPr>
          <w:rtl/>
        </w:rPr>
        <w:alias w:val="קריאה"/>
        <w:tag w:val="&lt;ID&gt;5300&lt;/ID&gt;&lt;Name&gt;מירב בן ארי - כולנו&lt;/Name&gt;&lt;Data&gt;מירב בן ארי (כולנו)&lt;/Data&gt;&lt;Shortcut&gt;מיבנ&lt;/Shortcut&gt;"/>
        <w:id w:val="1078706243"/>
        <w:placeholder>
          <w:docPart w:val="274E6D6520DA458690B1503F954D27C1"/>
        </w:placeholder>
        <w15:color w:val="993366"/>
      </w:sdtPr>
      <w:sdtContent>
        <w:p w:rsidR="00A02B37" w:rsidRDefault="00A02B37" w:rsidP="006F51FD">
          <w:pPr>
            <w:pStyle w:val="af5"/>
            <w:keepNext/>
            <w:rPr>
              <w:rtl/>
            </w:rPr>
          </w:pPr>
          <w:r>
            <w:rPr>
              <w:rStyle w:val="afe"/>
              <w:rFonts w:hint="cs"/>
              <w:color w:val="000000"/>
              <w:rtl/>
            </w:rPr>
            <w:t>קריאה</w:t>
          </w:r>
          <w:r w:rsidRPr="000C22BF">
            <w:rPr>
              <w:color w:val="000000"/>
              <w:rtl/>
            </w:rPr>
            <w:t>:</w:t>
          </w:r>
        </w:p>
      </w:sdtContent>
    </w:sdt>
    <w:p w:rsidR="00A02B37" w:rsidRDefault="00A02B37" w:rsidP="006F51FD">
      <w:pPr>
        <w:rPr>
          <w:rtl/>
          <w:lang w:eastAsia="he-IL"/>
        </w:rPr>
      </w:pPr>
      <w:r>
        <w:rPr>
          <w:rFonts w:hint="cs"/>
          <w:rtl/>
          <w:lang w:eastAsia="he-IL"/>
        </w:rPr>
        <w:t xml:space="preserve"> </w:t>
      </w:r>
    </w:p>
    <w:p w:rsidR="00A02B37" w:rsidRDefault="008C09CB" w:rsidP="006F51FD">
      <w:pPr>
        <w:rPr>
          <w:rtl/>
          <w:lang w:eastAsia="he-IL"/>
        </w:rPr>
      </w:pPr>
      <w:r>
        <w:rPr>
          <w:rFonts w:hint="cs"/>
          <w:rtl/>
          <w:lang w:eastAsia="he-IL"/>
        </w:rPr>
        <w:t>–</w:t>
      </w:r>
      <w:r w:rsidR="005719C7">
        <w:rPr>
          <w:rFonts w:hint="cs"/>
          <w:rtl/>
          <w:lang w:eastAsia="he-IL"/>
        </w:rPr>
        <w:t xml:space="preserve"> </w:t>
      </w:r>
      <w:r>
        <w:rPr>
          <w:rFonts w:hint="cs"/>
          <w:rtl/>
          <w:lang w:eastAsia="he-IL"/>
        </w:rPr>
        <w:t>–</w:t>
      </w:r>
      <w:r w:rsidR="005719C7">
        <w:rPr>
          <w:rFonts w:hint="cs"/>
          <w:rtl/>
          <w:lang w:eastAsia="he-IL"/>
        </w:rPr>
        <w:t xml:space="preserve"> </w:t>
      </w:r>
      <w:r>
        <w:rPr>
          <w:rFonts w:hint="cs"/>
          <w:rtl/>
          <w:lang w:eastAsia="he-IL"/>
        </w:rPr>
        <w:t>–</w:t>
      </w:r>
    </w:p>
    <w:p w:rsidR="00A02B37" w:rsidRDefault="00A02B37" w:rsidP="006F51FD">
      <w:pPr>
        <w:rPr>
          <w:rtl/>
          <w:lang w:eastAsia="he-IL"/>
        </w:rPr>
      </w:pPr>
    </w:p>
    <w:sdt>
      <w:sdtPr>
        <w:rPr>
          <w:rFonts w:hint="cs"/>
          <w:rtl/>
        </w:rPr>
        <w:alias w:val="יור"/>
        <w:tag w:val="&lt;ID&gt;5418&lt;/ID&gt;&lt;Name&gt;יחיאל חיליק בר - יו&quot;ר&lt;/Name&gt;&lt;Data&gt;יחיאל חיליק בר:&lt;/Data&gt;&lt;Shortcut&gt;&lt;/Shortcut&gt;"/>
        <w:id w:val="-88238040"/>
        <w:placeholder>
          <w:docPart w:val="709B5D44CAE5448A9D212EC20B5AF7BC"/>
        </w:placeholder>
        <w15:color w:val="993366"/>
      </w:sdtPr>
      <w:sdtContent>
        <w:p w:rsidR="00A02B37" w:rsidRDefault="00A02B37" w:rsidP="006F51FD">
          <w:pPr>
            <w:pStyle w:val="af6"/>
            <w:keepNext/>
            <w:rPr>
              <w:rtl/>
            </w:rPr>
          </w:pPr>
          <w:r w:rsidRPr="005B00B0">
            <w:rPr>
              <w:rStyle w:val="afe"/>
              <w:color w:val="000000"/>
              <w:rtl/>
            </w:rPr>
            <w:t>היו"ר יחיאל חיליק בר:</w:t>
          </w:r>
        </w:p>
      </w:sdtContent>
    </w:sdt>
    <w:p w:rsidR="00A02B37" w:rsidRDefault="00A02B37" w:rsidP="006F51FD">
      <w:pPr>
        <w:rPr>
          <w:rtl/>
          <w:lang w:eastAsia="he-IL"/>
        </w:rPr>
      </w:pPr>
      <w:r>
        <w:rPr>
          <w:rFonts w:hint="cs"/>
          <w:rtl/>
          <w:lang w:eastAsia="he-IL"/>
        </w:rPr>
        <w:t xml:space="preserve"> </w:t>
      </w:r>
    </w:p>
    <w:p w:rsidR="00A02B37" w:rsidRDefault="00A02B37" w:rsidP="006F51FD">
      <w:pPr>
        <w:rPr>
          <w:rtl/>
          <w:lang w:eastAsia="he-IL"/>
        </w:rPr>
      </w:pPr>
      <w:r>
        <w:rPr>
          <w:rFonts w:hint="cs"/>
          <w:rtl/>
          <w:lang w:eastAsia="he-IL"/>
        </w:rPr>
        <w:t xml:space="preserve">אה, הוא </w:t>
      </w:r>
      <w:bookmarkStart w:id="10620" w:name="_ETM_Q43_493717"/>
      <w:bookmarkEnd w:id="10620"/>
      <w:r>
        <w:rPr>
          <w:rFonts w:hint="cs"/>
          <w:rtl/>
          <w:lang w:eastAsia="he-IL"/>
        </w:rPr>
        <w:t>חתם אותך. אנחנו נפנה לוועדת האתיקה.</w:t>
      </w:r>
    </w:p>
    <w:p w:rsidR="00A02B37" w:rsidRDefault="00A02B37" w:rsidP="006F51FD">
      <w:pPr>
        <w:rPr>
          <w:rtl/>
          <w:lang w:eastAsia="he-IL"/>
        </w:rPr>
      </w:pPr>
    </w:p>
    <w:p w:rsidR="00100897" w:rsidRDefault="00100897" w:rsidP="006F51FD">
      <w:pPr>
        <w:rPr>
          <w:rtl/>
          <w:lang w:eastAsia="he-IL"/>
        </w:rPr>
      </w:pPr>
    </w:p>
    <w:bookmarkStart w:id="10621" w:name="_Toc519166136" w:displacedByCustomXml="next"/>
    <w:bookmarkStart w:id="10622" w:name="_Toc519164708" w:displacedByCustomXml="next"/>
    <w:sdt>
      <w:sdtPr>
        <w:rPr>
          <w:rFonts w:hint="cs"/>
          <w:rtl/>
          <w:lang w:eastAsia="he-IL"/>
        </w:rPr>
        <w:alias w:val="הצח"/>
        <w:tag w:val="&lt;ID&gt;605445&lt;/ID&gt;&lt;Name&gt;הצעת חוק לעידוד השקעות הון בחקלאות (תיקון - השוואת ההטבות בתעשייה להטבות בחקלאות), התשע&quot;ז-2016&lt;/Name&gt;&lt;Data&gt;הצעת חוק לעידוד השקעות הון בחקלאות (תיקון - השוואת ההטבות בתעשייה להטבות בחקלאות), התשע&quot;ז-2016&lt;/Data&gt;&lt;PrivateNumber&gt;פ/20/3521&lt;/PrivateNumber&gt;&lt;Status&gt;1&lt;/Status&gt;&lt;PrivateNumber_TOC&gt;פ/20/3521&lt;/PrivateNumber_TOC&gt;&lt;PrivateName_TOC&gt;&lt;/PrivateName_TOC&gt;&lt;Initiators&gt;&lt;/Initiators&gt;&lt;FullItemNumber&gt;&lt;/FullItemNumber&gt;"/>
        <w:id w:val="-842388893"/>
        <w:placeholder>
          <w:docPart w:val="B749053B18E648C1A796C43033ED19B0"/>
        </w:placeholder>
        <w15:color w:val="993366"/>
      </w:sdtPr>
      <w:sdtContent>
        <w:p w:rsidR="00A02B37" w:rsidRDefault="00A02B37" w:rsidP="006F51FD">
          <w:pPr>
            <w:pStyle w:val="a6"/>
            <w:rPr>
              <w:rtl/>
              <w:lang w:eastAsia="he-IL"/>
            </w:rPr>
          </w:pPr>
          <w:r w:rsidRPr="00CB4F9C">
            <w:rPr>
              <w:rStyle w:val="afe"/>
              <w:color w:val="000000"/>
              <w:rtl/>
            </w:rPr>
            <w:t xml:space="preserve">הצעת חוק לעידוד השקעות הון בחקלאות (תיקון </w:t>
          </w:r>
          <w:r w:rsidR="008C09CB">
            <w:rPr>
              <w:rStyle w:val="afe"/>
              <w:color w:val="000000"/>
              <w:rtl/>
            </w:rPr>
            <w:t>–</w:t>
          </w:r>
          <w:r w:rsidRPr="00CB4F9C">
            <w:rPr>
              <w:rStyle w:val="afe"/>
              <w:color w:val="000000"/>
              <w:rtl/>
            </w:rPr>
            <w:t xml:space="preserve"> השוואת ההטבות בתעשייה להטבות בחקלאות), התשע"ז</w:t>
          </w:r>
          <w:r w:rsidR="008C09CB">
            <w:rPr>
              <w:rStyle w:val="afe"/>
              <w:rFonts w:hint="cs"/>
              <w:color w:val="000000"/>
              <w:rtl/>
            </w:rPr>
            <w:t>–</w:t>
          </w:r>
          <w:r w:rsidRPr="00CB4F9C">
            <w:rPr>
              <w:rStyle w:val="afe"/>
              <w:color w:val="000000"/>
              <w:rtl/>
            </w:rPr>
            <w:t>2016</w:t>
          </w:r>
        </w:p>
      </w:sdtContent>
    </w:sdt>
    <w:bookmarkEnd w:id="10621" w:displacedByCustomXml="prev"/>
    <w:bookmarkEnd w:id="10622" w:displacedByCustomXml="prev"/>
    <w:p w:rsidR="00A02B37" w:rsidRDefault="00A02B37" w:rsidP="006F51FD">
      <w:pPr>
        <w:rPr>
          <w:rtl/>
          <w:lang w:eastAsia="he-IL"/>
        </w:rPr>
      </w:pPr>
      <w:r>
        <w:rPr>
          <w:rtl/>
          <w:lang w:eastAsia="he-IL"/>
        </w:rPr>
        <w:t>[הצעת חוק פ/3521</w:t>
      </w:r>
      <w:r>
        <w:rPr>
          <w:rFonts w:hint="cs"/>
          <w:rtl/>
          <w:lang w:eastAsia="he-IL"/>
        </w:rPr>
        <w:t>/20; נספחות.</w:t>
      </w:r>
      <w:r>
        <w:rPr>
          <w:rtl/>
          <w:lang w:eastAsia="he-IL"/>
        </w:rPr>
        <w:t>]</w:t>
      </w:r>
    </w:p>
    <w:p w:rsidR="00A02B37" w:rsidRDefault="00A02B37" w:rsidP="006F51FD">
      <w:pPr>
        <w:pStyle w:val="-0"/>
        <w:rPr>
          <w:rtl/>
          <w:lang w:eastAsia="he-IL"/>
        </w:rPr>
      </w:pPr>
      <w:r>
        <w:rPr>
          <w:rtl/>
          <w:lang w:eastAsia="he-IL"/>
        </w:rPr>
        <w:t xml:space="preserve">(הצעת </w:t>
      </w:r>
      <w:bookmarkStart w:id="10623" w:name="_ETM_Q43_497525"/>
      <w:bookmarkEnd w:id="10623"/>
      <w:r>
        <w:rPr>
          <w:rFonts w:hint="cs"/>
          <w:rtl/>
          <w:lang w:eastAsia="he-IL"/>
        </w:rPr>
        <w:t xml:space="preserve">קבוצת </w:t>
      </w:r>
      <w:bookmarkStart w:id="10624" w:name="_ETM_Q43_499436"/>
      <w:bookmarkEnd w:id="10624"/>
      <w:r>
        <w:rPr>
          <w:rtl/>
          <w:lang w:eastAsia="he-IL"/>
        </w:rPr>
        <w:t>חבר</w:t>
      </w:r>
      <w:r>
        <w:rPr>
          <w:rFonts w:hint="cs"/>
          <w:rtl/>
          <w:lang w:eastAsia="he-IL"/>
        </w:rPr>
        <w:t>י</w:t>
      </w:r>
      <w:bookmarkStart w:id="10625" w:name="_ETM_Q43_496672"/>
      <w:bookmarkEnd w:id="10625"/>
      <w:r>
        <w:rPr>
          <w:rtl/>
          <w:lang w:eastAsia="he-IL"/>
        </w:rPr>
        <w:t xml:space="preserve"> הכנסת)</w:t>
      </w:r>
    </w:p>
    <w:p w:rsidR="00A02B37" w:rsidRDefault="00A02B37" w:rsidP="005719C7">
      <w:pPr>
        <w:rPr>
          <w:rtl/>
          <w:lang w:eastAsia="he-IL"/>
        </w:rPr>
      </w:pPr>
    </w:p>
    <w:sdt>
      <w:sdtPr>
        <w:rPr>
          <w:rFonts w:hint="cs"/>
          <w:rtl/>
        </w:rPr>
        <w:alias w:val="יור"/>
        <w:tag w:val="&lt;ID&gt;5418&lt;/ID&gt;&lt;Name&gt;יחיאל חיליק בר - יו&quot;ר&lt;/Name&gt;&lt;Data&gt;יחיאל חיליק בר:&lt;/Data&gt;&lt;Shortcut&gt;&lt;/Shortcut&gt;"/>
        <w:id w:val="-758365003"/>
        <w:placeholder>
          <w:docPart w:val="B749053B18E648C1A796C43033ED19B0"/>
        </w:placeholder>
        <w15:color w:val="993366"/>
      </w:sdtPr>
      <w:sdtContent>
        <w:p w:rsidR="00A02B37" w:rsidRDefault="00A02B37" w:rsidP="006F51FD">
          <w:pPr>
            <w:pStyle w:val="af6"/>
            <w:keepNext/>
            <w:rPr>
              <w:rtl/>
            </w:rPr>
          </w:pPr>
          <w:r w:rsidRPr="00A94694">
            <w:rPr>
              <w:rStyle w:val="afe"/>
              <w:color w:val="000000"/>
              <w:rtl/>
            </w:rPr>
            <w:t>היו"ר יחיאל חיליק בר:</w:t>
          </w:r>
        </w:p>
      </w:sdtContent>
    </w:sdt>
    <w:p w:rsidR="00A02B37" w:rsidRDefault="00A02B37" w:rsidP="005719C7">
      <w:pPr>
        <w:rPr>
          <w:rtl/>
          <w:lang w:eastAsia="he-IL"/>
        </w:rPr>
      </w:pPr>
    </w:p>
    <w:p w:rsidR="00A02B37" w:rsidRDefault="00A02B37" w:rsidP="006F51FD">
      <w:pPr>
        <w:rPr>
          <w:rtl/>
          <w:lang w:eastAsia="he-IL"/>
        </w:rPr>
      </w:pPr>
      <w:bookmarkStart w:id="10626" w:name="_ETM_Q43_500335"/>
      <w:bookmarkEnd w:id="10626"/>
      <w:r w:rsidRPr="00CB4F9C">
        <w:rPr>
          <w:rStyle w:val="afe"/>
          <w:color w:val="000000"/>
          <w:rtl/>
        </w:rPr>
        <w:t xml:space="preserve">הצעת חוק לעידוד השקעות הון בחקלאות (תיקון </w:t>
      </w:r>
      <w:r w:rsidR="008C09CB">
        <w:rPr>
          <w:rStyle w:val="afe"/>
          <w:color w:val="000000"/>
          <w:rtl/>
        </w:rPr>
        <w:t>–</w:t>
      </w:r>
      <w:r w:rsidRPr="00CB4F9C">
        <w:rPr>
          <w:rStyle w:val="afe"/>
          <w:color w:val="000000"/>
          <w:rtl/>
        </w:rPr>
        <w:t xml:space="preserve"> השוואת ההטבות בתעשייה להטבות בחקלאות), התשע"ז</w:t>
      </w:r>
      <w:r w:rsidR="008C09CB">
        <w:rPr>
          <w:rStyle w:val="afe"/>
          <w:rFonts w:hint="cs"/>
          <w:color w:val="000000"/>
          <w:rtl/>
        </w:rPr>
        <w:t>–</w:t>
      </w:r>
      <w:r w:rsidRPr="00CB4F9C">
        <w:rPr>
          <w:rStyle w:val="afe"/>
          <w:color w:val="000000"/>
          <w:rtl/>
        </w:rPr>
        <w:t>2016</w:t>
      </w:r>
      <w:r>
        <w:rPr>
          <w:rFonts w:hint="cs"/>
          <w:rtl/>
          <w:lang w:eastAsia="he-IL"/>
        </w:rPr>
        <w:t xml:space="preserve">, של חבר </w:t>
      </w:r>
      <w:bookmarkStart w:id="10627" w:name="_ETM_Q43_511186"/>
      <w:bookmarkStart w:id="10628" w:name="_ETM_Q43_506518"/>
      <w:bookmarkEnd w:id="10627"/>
      <w:bookmarkEnd w:id="10628"/>
      <w:r>
        <w:rPr>
          <w:rFonts w:hint="cs"/>
          <w:rtl/>
          <w:lang w:eastAsia="he-IL"/>
        </w:rPr>
        <w:t>הכנסת משה גפני וקבוצת חברי הכ</w:t>
      </w:r>
      <w:bookmarkStart w:id="10629" w:name="_ETM_Q43_506839"/>
      <w:bookmarkEnd w:id="10629"/>
      <w:r>
        <w:rPr>
          <w:rFonts w:hint="cs"/>
          <w:rtl/>
          <w:lang w:eastAsia="he-IL"/>
        </w:rPr>
        <w:t xml:space="preserve">נסת. ינמקו: חבר הכנסת משה </w:t>
      </w:r>
      <w:bookmarkStart w:id="10630" w:name="_ETM_Q43_512253"/>
      <w:bookmarkEnd w:id="10630"/>
      <w:r>
        <w:rPr>
          <w:rFonts w:hint="cs"/>
          <w:rtl/>
          <w:lang w:eastAsia="he-IL"/>
        </w:rPr>
        <w:t xml:space="preserve">גפני </w:t>
      </w:r>
      <w:r w:rsidR="008C09CB">
        <w:rPr>
          <w:rFonts w:hint="eastAsia"/>
          <w:rtl/>
          <w:lang w:eastAsia="he-IL"/>
        </w:rPr>
        <w:t>–</w:t>
      </w:r>
      <w:r>
        <w:rPr>
          <w:rFonts w:hint="eastAsia"/>
          <w:rtl/>
          <w:lang w:eastAsia="he-IL"/>
        </w:rPr>
        <w:t xml:space="preserve"> </w:t>
      </w:r>
      <w:r>
        <w:rPr>
          <w:rFonts w:hint="cs"/>
          <w:rtl/>
          <w:lang w:eastAsia="he-IL"/>
        </w:rPr>
        <w:t>חמש דקות, וחבר הכנסת ב</w:t>
      </w:r>
      <w:bookmarkStart w:id="10631" w:name="_ETM_Q43_509411"/>
      <w:bookmarkEnd w:id="10631"/>
      <w:r>
        <w:rPr>
          <w:rFonts w:hint="cs"/>
          <w:rtl/>
          <w:lang w:eastAsia="he-IL"/>
        </w:rPr>
        <w:t xml:space="preserve">רושי </w:t>
      </w:r>
      <w:r w:rsidR="008C09CB">
        <w:rPr>
          <w:rFonts w:hint="eastAsia"/>
          <w:rtl/>
          <w:lang w:eastAsia="he-IL"/>
        </w:rPr>
        <w:t>–</w:t>
      </w:r>
      <w:r>
        <w:rPr>
          <w:rFonts w:hint="eastAsia"/>
          <w:rtl/>
          <w:lang w:eastAsia="he-IL"/>
        </w:rPr>
        <w:t xml:space="preserve"> </w:t>
      </w:r>
      <w:r>
        <w:rPr>
          <w:rFonts w:hint="cs"/>
          <w:rtl/>
          <w:lang w:eastAsia="he-IL"/>
        </w:rPr>
        <w:t xml:space="preserve">חמש דקות. אז חבר </w:t>
      </w:r>
      <w:bookmarkStart w:id="10632" w:name="_ETM_Q43_516957"/>
      <w:bookmarkEnd w:id="10632"/>
      <w:r>
        <w:rPr>
          <w:rFonts w:hint="cs"/>
          <w:rtl/>
          <w:lang w:eastAsia="he-IL"/>
        </w:rPr>
        <w:t>הכנסת גפני</w:t>
      </w:r>
      <w:bookmarkStart w:id="10633" w:name="_ETM_Q43_513875"/>
      <w:bookmarkEnd w:id="10633"/>
      <w:r>
        <w:rPr>
          <w:rFonts w:hint="cs"/>
          <w:rtl/>
          <w:lang w:eastAsia="he-IL"/>
        </w:rPr>
        <w:t>, בבקשה. יש היו</w:t>
      </w:r>
      <w:bookmarkStart w:id="10634" w:name="_ETM_Q43_518558"/>
      <w:bookmarkEnd w:id="10634"/>
      <w:r>
        <w:rPr>
          <w:rFonts w:hint="cs"/>
          <w:rtl/>
          <w:lang w:eastAsia="he-IL"/>
        </w:rPr>
        <w:t xml:space="preserve">ם חלוקת דקות </w:t>
      </w:r>
      <w:bookmarkStart w:id="10635" w:name="_ETM_Q43_518188"/>
      <w:bookmarkEnd w:id="10635"/>
      <w:r>
        <w:rPr>
          <w:rFonts w:hint="cs"/>
          <w:rtl/>
          <w:lang w:eastAsia="he-IL"/>
        </w:rPr>
        <w:t xml:space="preserve">פה </w:t>
      </w:r>
      <w:bookmarkStart w:id="10636" w:name="_ETM_Q43_518654"/>
      <w:bookmarkEnd w:id="10636"/>
      <w:r>
        <w:rPr>
          <w:rFonts w:hint="cs"/>
          <w:rtl/>
          <w:lang w:eastAsia="he-IL"/>
        </w:rPr>
        <w:t>באמת, באופן סוציאליסטי ב</w:t>
      </w:r>
      <w:bookmarkStart w:id="10637" w:name="_ETM_Q43_521189"/>
      <w:bookmarkEnd w:id="10637"/>
      <w:r>
        <w:rPr>
          <w:rFonts w:hint="cs"/>
          <w:rtl/>
          <w:lang w:eastAsia="he-IL"/>
        </w:rPr>
        <w:t xml:space="preserve">יותר. כמעט כל הצעת חוק </w:t>
      </w:r>
      <w:r w:rsidR="008C09CB">
        <w:rPr>
          <w:rFonts w:hint="eastAsia"/>
          <w:rtl/>
          <w:lang w:eastAsia="he-IL"/>
        </w:rPr>
        <w:t>–</w:t>
      </w:r>
      <w:r>
        <w:rPr>
          <w:rFonts w:hint="eastAsia"/>
          <w:rtl/>
          <w:lang w:eastAsia="he-IL"/>
        </w:rPr>
        <w:t xml:space="preserve"> </w:t>
      </w:r>
      <w:r>
        <w:rPr>
          <w:rFonts w:hint="cs"/>
          <w:rtl/>
          <w:lang w:eastAsia="he-IL"/>
        </w:rPr>
        <w:t xml:space="preserve">מתחלקים </w:t>
      </w:r>
      <w:bookmarkStart w:id="10638" w:name="_ETM_Q43_527563"/>
      <w:bookmarkEnd w:id="10638"/>
      <w:r>
        <w:rPr>
          <w:rFonts w:hint="cs"/>
          <w:rtl/>
          <w:lang w:eastAsia="he-IL"/>
        </w:rPr>
        <w:t>בה.</w:t>
      </w:r>
      <w:bookmarkStart w:id="10639" w:name="_ETM_Q43_523690"/>
      <w:bookmarkEnd w:id="10639"/>
      <w:r>
        <w:rPr>
          <w:rFonts w:hint="cs"/>
          <w:rtl/>
          <w:lang w:eastAsia="he-IL"/>
        </w:rPr>
        <w:t xml:space="preserve"> כל הכבוד. למדה </w:t>
      </w:r>
      <w:bookmarkStart w:id="10640" w:name="_ETM_Q43_524289"/>
      <w:bookmarkEnd w:id="10640"/>
      <w:r>
        <w:rPr>
          <w:rFonts w:hint="cs"/>
          <w:rtl/>
          <w:lang w:eastAsia="he-IL"/>
        </w:rPr>
        <w:t xml:space="preserve">משהו, הכנסת הזאת. </w:t>
      </w:r>
      <w:bookmarkStart w:id="10641" w:name="_ETM_Q43_529414"/>
      <w:bookmarkStart w:id="10642" w:name="_ETM_Q43_529647"/>
      <w:bookmarkStart w:id="10643" w:name="_ETM_Q43_529884"/>
      <w:bookmarkStart w:id="10644" w:name="_ETM_Q43_529926"/>
      <w:bookmarkStart w:id="10645" w:name="_ETM_Q43_532621"/>
      <w:bookmarkEnd w:id="10641"/>
      <w:bookmarkEnd w:id="10642"/>
      <w:bookmarkEnd w:id="10643"/>
      <w:bookmarkEnd w:id="10644"/>
      <w:bookmarkEnd w:id="10645"/>
      <w:r>
        <w:rPr>
          <w:rFonts w:hint="cs"/>
          <w:rtl/>
          <w:lang w:eastAsia="he-IL"/>
        </w:rPr>
        <w:t xml:space="preserve">בבקשה, אדוני, עד חמש </w:t>
      </w:r>
      <w:bookmarkStart w:id="10646" w:name="_ETM_Q43_537841"/>
      <w:bookmarkEnd w:id="10646"/>
      <w:r>
        <w:rPr>
          <w:rFonts w:hint="cs"/>
          <w:rtl/>
          <w:lang w:eastAsia="he-IL"/>
        </w:rPr>
        <w:t>דקות לרשותך.</w:t>
      </w:r>
      <w:bookmarkStart w:id="10647" w:name="_ETM_Q43_534638"/>
      <w:bookmarkEnd w:id="10647"/>
    </w:p>
    <w:p w:rsidR="00A02B37" w:rsidRDefault="00A02B37" w:rsidP="006F51FD">
      <w:pPr>
        <w:rPr>
          <w:rtl/>
          <w:lang w:eastAsia="he-IL"/>
        </w:rPr>
      </w:pPr>
      <w:bookmarkStart w:id="10648" w:name="_ETM_Q43_536841"/>
      <w:bookmarkEnd w:id="10648"/>
    </w:p>
    <w:bookmarkStart w:id="10649" w:name="_ETM_Q43_538305" w:displacedByCustomXml="next"/>
    <w:bookmarkEnd w:id="10649" w:displacedByCustomXml="next"/>
    <w:bookmarkStart w:id="10650" w:name="_ETM_Q43_537375" w:displacedByCustomXml="next"/>
    <w:bookmarkEnd w:id="10650" w:displacedByCustomXml="next"/>
    <w:bookmarkStart w:id="10651" w:name="_ETM_Q43_537338" w:displacedByCustomXml="next"/>
    <w:bookmarkEnd w:id="10651" w:displacedByCustomXml="next"/>
    <w:bookmarkStart w:id="10652" w:name="_ETM_Q43_537105" w:displacedByCustomXml="next"/>
    <w:bookmarkEnd w:id="10652" w:displacedByCustomXml="next"/>
    <w:bookmarkStart w:id="10653" w:name="_Toc519166137" w:displacedByCustomXml="next"/>
    <w:bookmarkStart w:id="10654" w:name="_Toc519164709" w:displacedByCustomXml="next"/>
    <w:sdt>
      <w:sdtPr>
        <w:rPr>
          <w:rFonts w:hint="cs"/>
          <w:rtl/>
        </w:rPr>
        <w:alias w:val="דובר"/>
        <w:tag w:val="&lt;ID&gt;5561&lt;/ID&gt;&lt;Name&gt;משה גפני - יהדות התורה&lt;/Name&gt;&lt;Data&gt;משה גפני (יהדות התורה)&lt;/Data&gt;&lt;Shortcut&gt;משגפ&lt;/Shortcut&gt;&lt;MemberID&gt;2122&lt;/MemberID&gt;"/>
        <w:id w:val="-1835056500"/>
        <w:placeholder>
          <w:docPart w:val="B749053B18E648C1A796C43033ED19B0"/>
        </w:placeholder>
        <w15:color w:val="993366"/>
      </w:sdtPr>
      <w:sdtContent>
        <w:p w:rsidR="00A02B37" w:rsidRDefault="00A02B37" w:rsidP="006F51FD">
          <w:pPr>
            <w:pStyle w:val="a4"/>
            <w:keepNext/>
            <w:rPr>
              <w:rtl/>
            </w:rPr>
          </w:pPr>
          <w:r w:rsidRPr="00A94694">
            <w:rPr>
              <w:rStyle w:val="afe"/>
              <w:color w:val="000000"/>
              <w:rtl/>
            </w:rPr>
            <w:t>משה גפני (יהדות התורה)</w:t>
          </w:r>
          <w:r w:rsidRPr="00A94694">
            <w:rPr>
              <w:color w:val="000000"/>
              <w:rtl/>
            </w:rPr>
            <w:t>:</w:t>
          </w:r>
        </w:p>
      </w:sdtContent>
    </w:sdt>
    <w:bookmarkEnd w:id="10653" w:displacedByCustomXml="prev"/>
    <w:bookmarkEnd w:id="10654" w:displacedByCustomXml="prev"/>
    <w:p w:rsidR="00A02B37" w:rsidRDefault="00A02B37" w:rsidP="005719C7">
      <w:pPr>
        <w:rPr>
          <w:rtl/>
          <w:lang w:eastAsia="he-IL"/>
        </w:rPr>
      </w:pPr>
    </w:p>
    <w:p w:rsidR="00A02B37" w:rsidRDefault="00A02B37" w:rsidP="006F51FD">
      <w:pPr>
        <w:rPr>
          <w:rtl/>
          <w:lang w:eastAsia="he-IL"/>
        </w:rPr>
      </w:pPr>
      <w:bookmarkStart w:id="10655" w:name="_ETM_Q43_539173"/>
      <w:bookmarkEnd w:id="10655"/>
      <w:r>
        <w:rPr>
          <w:rFonts w:hint="cs"/>
          <w:rtl/>
          <w:lang w:eastAsia="he-IL"/>
        </w:rPr>
        <w:t>אדוני ה</w:t>
      </w:r>
      <w:bookmarkStart w:id="10656" w:name="_ETM_Q43_534889"/>
      <w:bookmarkEnd w:id="10656"/>
      <w:r>
        <w:rPr>
          <w:rFonts w:hint="cs"/>
          <w:rtl/>
          <w:lang w:eastAsia="he-IL"/>
        </w:rPr>
        <w:t xml:space="preserve">יושב-ראש, חברי הכנסת, מה שאמרת שיש חלוקה </w:t>
      </w:r>
      <w:bookmarkStart w:id="10657" w:name="_ETM_Q43_545221"/>
      <w:bookmarkStart w:id="10658" w:name="_ETM_Q43_540340"/>
      <w:bookmarkEnd w:id="10657"/>
      <w:bookmarkEnd w:id="10658"/>
      <w:r>
        <w:rPr>
          <w:rFonts w:hint="cs"/>
          <w:rtl/>
          <w:lang w:eastAsia="he-IL"/>
        </w:rPr>
        <w:t xml:space="preserve">של הצגת החוק בין חבר הכנסת איתן ברושי לביני, זה </w:t>
      </w:r>
      <w:bookmarkStart w:id="10659" w:name="_ETM_Q43_549568"/>
      <w:bookmarkEnd w:id="10659"/>
      <w:r>
        <w:rPr>
          <w:rFonts w:hint="cs"/>
          <w:rtl/>
          <w:lang w:eastAsia="he-IL"/>
        </w:rPr>
        <w:t xml:space="preserve">לא דבר חיצוני, </w:t>
      </w:r>
      <w:bookmarkStart w:id="10660" w:name="_ETM_Q43_548070"/>
      <w:bookmarkEnd w:id="10660"/>
      <w:r>
        <w:rPr>
          <w:rFonts w:hint="cs"/>
          <w:rtl/>
          <w:lang w:eastAsia="he-IL"/>
        </w:rPr>
        <w:t>ש</w:t>
      </w:r>
      <w:bookmarkStart w:id="10661" w:name="_ETM_Q43_546607"/>
      <w:bookmarkEnd w:id="10661"/>
      <w:r>
        <w:rPr>
          <w:rFonts w:hint="cs"/>
          <w:rtl/>
          <w:lang w:eastAsia="he-IL"/>
        </w:rPr>
        <w:t>עכשיו אנחנו בע</w:t>
      </w:r>
      <w:bookmarkStart w:id="10662" w:name="_ETM_Q43_547786"/>
      <w:bookmarkEnd w:id="10662"/>
      <w:r>
        <w:rPr>
          <w:rFonts w:hint="cs"/>
          <w:rtl/>
          <w:lang w:eastAsia="he-IL"/>
        </w:rPr>
        <w:t xml:space="preserve">צם עושים </w:t>
      </w:r>
      <w:bookmarkStart w:id="10663" w:name="_ETM_Q43_549068"/>
      <w:bookmarkEnd w:id="10663"/>
      <w:r>
        <w:rPr>
          <w:rFonts w:hint="cs"/>
          <w:rtl/>
          <w:lang w:eastAsia="he-IL"/>
        </w:rPr>
        <w:t>מזה חלוקה. אנחנו עובדים יחד על הנושא של הח</w:t>
      </w:r>
      <w:bookmarkStart w:id="10664" w:name="_ETM_Q43_552802"/>
      <w:bookmarkEnd w:id="10664"/>
      <w:r>
        <w:rPr>
          <w:rFonts w:hint="cs"/>
          <w:rtl/>
          <w:lang w:eastAsia="he-IL"/>
        </w:rPr>
        <w:t xml:space="preserve">קלאות </w:t>
      </w:r>
      <w:r w:rsidR="008C09CB">
        <w:rPr>
          <w:rFonts w:hint="cs"/>
          <w:rtl/>
          <w:lang w:eastAsia="he-IL"/>
        </w:rPr>
        <w:t>–</w:t>
      </w:r>
      <w:r w:rsidR="005719C7">
        <w:rPr>
          <w:rFonts w:hint="cs"/>
          <w:rtl/>
          <w:lang w:eastAsia="he-IL"/>
        </w:rPr>
        <w:t xml:space="preserve"> </w:t>
      </w:r>
      <w:r w:rsidR="008C09CB">
        <w:rPr>
          <w:rFonts w:hint="cs"/>
          <w:rtl/>
          <w:lang w:eastAsia="he-IL"/>
        </w:rPr>
        <w:t>–</w:t>
      </w:r>
    </w:p>
    <w:p w:rsidR="00A02B37" w:rsidRDefault="00A02B37" w:rsidP="006F51FD">
      <w:pPr>
        <w:rPr>
          <w:rtl/>
          <w:lang w:eastAsia="he-IL"/>
        </w:rPr>
      </w:pPr>
      <w:bookmarkStart w:id="10665" w:name="_ETM_Q43_555629"/>
      <w:bookmarkStart w:id="10666" w:name="_ETM_Q43_555758"/>
      <w:bookmarkEnd w:id="10665"/>
      <w:bookmarkEnd w:id="10666"/>
    </w:p>
    <w:bookmarkStart w:id="10667" w:name="_ETM_Q43_556066" w:displacedByCustomXml="next"/>
    <w:bookmarkEnd w:id="10667" w:displacedByCustomXml="next"/>
    <w:bookmarkStart w:id="10668" w:name="_ETM_Q43_555996" w:displacedByCustomXml="next"/>
    <w:bookmarkEnd w:id="10668" w:displacedByCustomXml="next"/>
    <w:sdt>
      <w:sdtPr>
        <w:rPr>
          <w:rFonts w:hint="cs"/>
          <w:rtl/>
        </w:rPr>
        <w:alias w:val="יור"/>
        <w:tag w:val="&lt;ID&gt;5418&lt;/ID&gt;&lt;Name&gt;יחיאל חיליק בר - יו&quot;ר&lt;/Name&gt;&lt;Data&gt;יחיאל חיליק בר:&lt;/Data&gt;&lt;Shortcut&gt;&lt;/Shortcut&gt;"/>
        <w:id w:val="-2003964965"/>
        <w:placeholder>
          <w:docPart w:val="B749053B18E648C1A796C43033ED19B0"/>
        </w:placeholder>
        <w15:color w:val="993366"/>
      </w:sdtPr>
      <w:sdtContent>
        <w:p w:rsidR="00A02B37" w:rsidRDefault="00A02B37" w:rsidP="006F51FD">
          <w:pPr>
            <w:pStyle w:val="af6"/>
            <w:keepNext/>
            <w:rPr>
              <w:rtl/>
            </w:rPr>
          </w:pPr>
          <w:r w:rsidRPr="00982255">
            <w:rPr>
              <w:rStyle w:val="afe"/>
              <w:color w:val="000000"/>
              <w:rtl/>
            </w:rPr>
            <w:t>היו"ר יחיאל חיליק בר:</w:t>
          </w:r>
        </w:p>
      </w:sdtContent>
    </w:sdt>
    <w:p w:rsidR="00A02B37" w:rsidRDefault="00A02B37" w:rsidP="005719C7">
      <w:pPr>
        <w:rPr>
          <w:rtl/>
          <w:lang w:eastAsia="he-IL"/>
        </w:rPr>
      </w:pPr>
    </w:p>
    <w:p w:rsidR="00A02B37" w:rsidRDefault="00A02B37" w:rsidP="006F51FD">
      <w:pPr>
        <w:rPr>
          <w:rtl/>
          <w:lang w:eastAsia="he-IL"/>
        </w:rPr>
      </w:pPr>
      <w:bookmarkStart w:id="10669" w:name="_ETM_Q43_556961"/>
      <w:bookmarkEnd w:id="10669"/>
      <w:r>
        <w:rPr>
          <w:rFonts w:hint="cs"/>
          <w:rtl/>
          <w:lang w:eastAsia="he-IL"/>
        </w:rPr>
        <w:t xml:space="preserve">כל </w:t>
      </w:r>
      <w:bookmarkStart w:id="10670" w:name="_ETM_Q43_557381"/>
      <w:bookmarkStart w:id="10671" w:name="_ETM_Q43_552642"/>
      <w:bookmarkEnd w:id="10670"/>
      <w:bookmarkEnd w:id="10671"/>
      <w:r>
        <w:rPr>
          <w:rFonts w:hint="cs"/>
          <w:rtl/>
          <w:lang w:eastAsia="he-IL"/>
        </w:rPr>
        <w:t>הכבוד.</w:t>
      </w:r>
    </w:p>
    <w:p w:rsidR="00A02B37" w:rsidRDefault="00A02B37" w:rsidP="006F51FD">
      <w:pPr>
        <w:rPr>
          <w:rtl/>
          <w:lang w:eastAsia="he-IL"/>
        </w:rPr>
      </w:pPr>
      <w:bookmarkStart w:id="10672" w:name="_ETM_Q43_555509"/>
      <w:bookmarkStart w:id="10673" w:name="_ETM_Q43_555565"/>
      <w:bookmarkEnd w:id="10672"/>
      <w:bookmarkEnd w:id="10673"/>
    </w:p>
    <w:bookmarkStart w:id="10674" w:name="_ETM_Q43_555844" w:displacedByCustomXml="next"/>
    <w:bookmarkEnd w:id="10674" w:displacedByCustomXml="next"/>
    <w:bookmarkStart w:id="10675" w:name="_ETM_Q43_555798" w:displacedByCustomXml="next"/>
    <w:bookmarkEnd w:id="10675" w:displacedByCustomXml="next"/>
    <w:sdt>
      <w:sdtPr>
        <w:rPr>
          <w:rFonts w:hint="cs"/>
          <w:rtl/>
        </w:rPr>
        <w:alias w:val="דובר_המשך"/>
        <w:tag w:val="&lt;ID&gt;5561&lt;/ID&gt;&lt;Name&gt;משה גפני - יהדות התורה&lt;/Name&gt;&lt;Data&gt;משה גפני (יהדות התורה)&lt;/Data&gt;&lt;Shortcut&gt;משגפ&lt;/Shortcut&gt;"/>
        <w:id w:val="365960119"/>
        <w:placeholder>
          <w:docPart w:val="B749053B18E648C1A796C43033ED19B0"/>
        </w:placeholder>
        <w15:color w:val="993366"/>
      </w:sdtPr>
      <w:sdtContent>
        <w:p w:rsidR="00A02B37" w:rsidRDefault="00A02B37" w:rsidP="006F51FD">
          <w:pPr>
            <w:pStyle w:val="-"/>
            <w:keepNext/>
            <w:rPr>
              <w:rtl/>
            </w:rPr>
          </w:pPr>
          <w:r w:rsidRPr="00982255">
            <w:rPr>
              <w:rStyle w:val="afe"/>
              <w:color w:val="000000"/>
              <w:rtl/>
            </w:rPr>
            <w:t>משה גפני (יהדות התורה)</w:t>
          </w:r>
          <w:r w:rsidRPr="00982255">
            <w:rPr>
              <w:color w:val="000000"/>
              <w:rtl/>
            </w:rPr>
            <w:t>:</w:t>
          </w:r>
        </w:p>
      </w:sdtContent>
    </w:sdt>
    <w:p w:rsidR="00A02B37" w:rsidRDefault="00A02B37" w:rsidP="005719C7">
      <w:pPr>
        <w:rPr>
          <w:rtl/>
          <w:lang w:eastAsia="he-IL"/>
        </w:rPr>
      </w:pPr>
    </w:p>
    <w:p w:rsidR="00A02B37" w:rsidRDefault="008C09CB" w:rsidP="00100897">
      <w:pPr>
        <w:rPr>
          <w:rtl/>
          <w:lang w:eastAsia="he-IL"/>
        </w:rPr>
      </w:pPr>
      <w:bookmarkStart w:id="10676" w:name="_ETM_Q43_556759"/>
      <w:bookmarkEnd w:id="10676"/>
      <w:r>
        <w:rPr>
          <w:rFonts w:hint="cs"/>
          <w:rtl/>
          <w:lang w:eastAsia="he-IL"/>
        </w:rPr>
        <w:t>–</w:t>
      </w:r>
      <w:r w:rsidR="005719C7">
        <w:rPr>
          <w:rFonts w:hint="cs"/>
          <w:rtl/>
          <w:lang w:eastAsia="he-IL"/>
        </w:rPr>
        <w:t xml:space="preserve"> </w:t>
      </w:r>
      <w:r>
        <w:rPr>
          <w:rFonts w:hint="cs"/>
          <w:rtl/>
          <w:lang w:eastAsia="he-IL"/>
        </w:rPr>
        <w:t>–</w:t>
      </w:r>
      <w:r w:rsidR="00A02B37">
        <w:rPr>
          <w:rFonts w:hint="cs"/>
          <w:rtl/>
          <w:lang w:eastAsia="he-IL"/>
        </w:rPr>
        <w:t xml:space="preserve"> לא רק בנושא הזה של הצעת החוק ששנינו חתומים </w:t>
      </w:r>
      <w:bookmarkStart w:id="10677" w:name="_ETM_Q43_555168"/>
      <w:bookmarkEnd w:id="10677"/>
      <w:r w:rsidR="00A02B37">
        <w:rPr>
          <w:rFonts w:hint="cs"/>
          <w:rtl/>
          <w:lang w:eastAsia="he-IL"/>
        </w:rPr>
        <w:t xml:space="preserve">עליה, </w:t>
      </w:r>
      <w:bookmarkStart w:id="10678" w:name="_ETM_Q43_558092"/>
      <w:bookmarkEnd w:id="10678"/>
      <w:r w:rsidR="00A02B37">
        <w:rPr>
          <w:rFonts w:hint="cs"/>
          <w:rtl/>
          <w:lang w:eastAsia="he-IL"/>
        </w:rPr>
        <w:t xml:space="preserve">אבל עוד רבים מחברי הכנסת, </w:t>
      </w:r>
      <w:bookmarkStart w:id="10679" w:name="_ETM_Q43_559659"/>
      <w:bookmarkEnd w:id="10679"/>
      <w:r w:rsidR="00A02B37">
        <w:rPr>
          <w:rFonts w:hint="cs"/>
          <w:rtl/>
          <w:lang w:eastAsia="he-IL"/>
        </w:rPr>
        <w:t xml:space="preserve">בעיקר חברי </w:t>
      </w:r>
      <w:bookmarkStart w:id="10680" w:name="_ETM_Q43_562552"/>
      <w:bookmarkStart w:id="10681" w:name="_ETM_Q43_561441"/>
      <w:bookmarkEnd w:id="10680"/>
      <w:bookmarkEnd w:id="10681"/>
      <w:r w:rsidR="00A02B37">
        <w:rPr>
          <w:rFonts w:hint="cs"/>
          <w:rtl/>
          <w:lang w:eastAsia="he-IL"/>
        </w:rPr>
        <w:t>ועדת הכספים, בעניין הזה של החקלאות</w:t>
      </w:r>
      <w:bookmarkStart w:id="10682" w:name="_ETM_Q43_559710"/>
      <w:bookmarkEnd w:id="10682"/>
      <w:r w:rsidR="00A02B37">
        <w:rPr>
          <w:rFonts w:hint="cs"/>
          <w:rtl/>
          <w:lang w:eastAsia="he-IL"/>
        </w:rPr>
        <w:t>.</w:t>
      </w:r>
      <w:bookmarkStart w:id="10683" w:name="_ETM_Q43_564258"/>
      <w:bookmarkEnd w:id="10683"/>
      <w:r w:rsidR="00A02B37">
        <w:rPr>
          <w:rFonts w:hint="cs"/>
          <w:rtl/>
          <w:lang w:eastAsia="he-IL"/>
        </w:rPr>
        <w:t xml:space="preserve"> שנים רבות הדבר הזה </w:t>
      </w:r>
      <w:bookmarkStart w:id="10684" w:name="_ETM_Q43_566683"/>
      <w:bookmarkEnd w:id="10684"/>
      <w:r w:rsidR="00A02B37">
        <w:rPr>
          <w:rFonts w:hint="cs"/>
          <w:rtl/>
          <w:lang w:eastAsia="he-IL"/>
        </w:rPr>
        <w:t xml:space="preserve">לא נעשה. יש חוק עידוד השקעות הון, ובעידוד השקעות הון </w:t>
      </w:r>
      <w:bookmarkStart w:id="10685" w:name="_ETM_Q43_577930"/>
      <w:bookmarkEnd w:id="10685"/>
      <w:r w:rsidR="00A02B37">
        <w:rPr>
          <w:rFonts w:hint="cs"/>
          <w:rtl/>
          <w:lang w:eastAsia="he-IL"/>
        </w:rPr>
        <w:t xml:space="preserve">יש </w:t>
      </w:r>
      <w:bookmarkStart w:id="10686" w:name="_ETM_Q43_573625"/>
      <w:bookmarkEnd w:id="10686"/>
      <w:r w:rsidR="00A02B37">
        <w:rPr>
          <w:rFonts w:hint="cs"/>
          <w:rtl/>
          <w:lang w:eastAsia="he-IL"/>
        </w:rPr>
        <w:t>את ההטבות שמקבלים, בצדק. אנחנו העב</w:t>
      </w:r>
      <w:bookmarkStart w:id="10687" w:name="_ETM_Q43_576083"/>
      <w:bookmarkEnd w:id="10687"/>
      <w:r w:rsidR="00A02B37">
        <w:rPr>
          <w:rFonts w:hint="cs"/>
          <w:rtl/>
          <w:lang w:eastAsia="he-IL"/>
        </w:rPr>
        <w:t xml:space="preserve">רנו גם תיקוני </w:t>
      </w:r>
      <w:bookmarkStart w:id="10688" w:name="_ETM_Q43_581935"/>
      <w:bookmarkEnd w:id="10688"/>
      <w:r w:rsidR="00A02B37">
        <w:rPr>
          <w:rFonts w:hint="cs"/>
          <w:rtl/>
          <w:lang w:eastAsia="he-IL"/>
        </w:rPr>
        <w:t xml:space="preserve">חקיקה </w:t>
      </w:r>
      <w:bookmarkStart w:id="10689" w:name="_ETM_Q43_577940"/>
      <w:bookmarkEnd w:id="10689"/>
      <w:r w:rsidR="00A02B37">
        <w:rPr>
          <w:rFonts w:hint="cs"/>
          <w:rtl/>
          <w:lang w:eastAsia="he-IL"/>
        </w:rPr>
        <w:t xml:space="preserve">בנושא </w:t>
      </w:r>
      <w:bookmarkStart w:id="10690" w:name="_ETM_Q43_577301"/>
      <w:bookmarkEnd w:id="10690"/>
      <w:r w:rsidR="00A02B37">
        <w:rPr>
          <w:rFonts w:hint="cs"/>
          <w:rtl/>
          <w:lang w:eastAsia="he-IL"/>
        </w:rPr>
        <w:t>של עידוד השקעות הון: 9% מס</w:t>
      </w:r>
      <w:bookmarkStart w:id="10691" w:name="_ETM_Q43_581523"/>
      <w:bookmarkEnd w:id="10691"/>
      <w:r w:rsidR="00A02B37">
        <w:rPr>
          <w:rFonts w:hint="cs"/>
          <w:rtl/>
          <w:lang w:eastAsia="he-IL"/>
        </w:rPr>
        <w:t xml:space="preserve"> בפריפריה </w:t>
      </w:r>
      <w:bookmarkStart w:id="10692" w:name="_ETM_Q43_589650"/>
      <w:bookmarkEnd w:id="10692"/>
      <w:r w:rsidR="00A02B37">
        <w:rPr>
          <w:rFonts w:hint="cs"/>
          <w:rtl/>
          <w:lang w:eastAsia="he-IL"/>
        </w:rPr>
        <w:t xml:space="preserve">ו-16% </w:t>
      </w:r>
      <w:bookmarkStart w:id="10693" w:name="_ETM_Q43_587216"/>
      <w:bookmarkEnd w:id="10693"/>
      <w:r w:rsidR="00A02B37">
        <w:rPr>
          <w:rFonts w:hint="cs"/>
          <w:rtl/>
          <w:lang w:eastAsia="he-IL"/>
        </w:rPr>
        <w:t>מס במרכז הארץ</w:t>
      </w:r>
      <w:r w:rsidR="00100897">
        <w:rPr>
          <w:rFonts w:hint="cs"/>
          <w:rtl/>
          <w:lang w:eastAsia="he-IL"/>
        </w:rPr>
        <w:t>,</w:t>
      </w:r>
      <w:r w:rsidR="00A02B37">
        <w:rPr>
          <w:rFonts w:hint="cs"/>
          <w:rtl/>
          <w:lang w:eastAsia="he-IL"/>
        </w:rPr>
        <w:t xml:space="preserve"> ה</w:t>
      </w:r>
      <w:bookmarkStart w:id="10694" w:name="_ETM_Q43_590245"/>
      <w:bookmarkEnd w:id="10694"/>
      <w:r w:rsidR="00A02B37">
        <w:rPr>
          <w:rFonts w:hint="cs"/>
          <w:rtl/>
          <w:lang w:eastAsia="he-IL"/>
        </w:rPr>
        <w:t xml:space="preserve">פחתה של אחוזי המס: באזור </w:t>
      </w:r>
      <w:bookmarkStart w:id="10695" w:name="_ETM_Q43_597847"/>
      <w:bookmarkStart w:id="10696" w:name="_ETM_Q43_593254"/>
      <w:bookmarkEnd w:id="10695"/>
      <w:bookmarkEnd w:id="10696"/>
      <w:r w:rsidR="00A02B37">
        <w:rPr>
          <w:rFonts w:hint="cs"/>
          <w:rtl/>
          <w:lang w:eastAsia="he-IL"/>
        </w:rPr>
        <w:t xml:space="preserve">פיתוח </w:t>
      </w:r>
      <w:bookmarkStart w:id="10697" w:name="_ETM_Q43_593864"/>
      <w:bookmarkEnd w:id="10697"/>
      <w:r w:rsidR="00A02B37">
        <w:rPr>
          <w:rFonts w:hint="cs"/>
          <w:rtl/>
          <w:lang w:eastAsia="he-IL"/>
        </w:rPr>
        <w:t xml:space="preserve">א' </w:t>
      </w:r>
      <w:r>
        <w:rPr>
          <w:rFonts w:hint="cs"/>
          <w:rtl/>
          <w:lang w:eastAsia="he-IL"/>
        </w:rPr>
        <w:t>–</w:t>
      </w:r>
      <w:r w:rsidR="00A02B37">
        <w:rPr>
          <w:rFonts w:hint="cs"/>
          <w:rtl/>
          <w:lang w:eastAsia="he-IL"/>
        </w:rPr>
        <w:t xml:space="preserve"> 9%, ובשאר </w:t>
      </w:r>
      <w:bookmarkStart w:id="10698" w:name="_ETM_Q43_595283"/>
      <w:bookmarkEnd w:id="10698"/>
      <w:r w:rsidR="00A02B37">
        <w:rPr>
          <w:rFonts w:hint="cs"/>
          <w:rtl/>
          <w:lang w:eastAsia="he-IL"/>
        </w:rPr>
        <w:t xml:space="preserve">הארץ </w:t>
      </w:r>
      <w:r>
        <w:rPr>
          <w:rFonts w:hint="cs"/>
          <w:rtl/>
          <w:lang w:eastAsia="he-IL"/>
        </w:rPr>
        <w:t>–</w:t>
      </w:r>
      <w:r w:rsidR="00A02B37">
        <w:rPr>
          <w:rFonts w:hint="cs"/>
          <w:rtl/>
          <w:lang w:eastAsia="he-IL"/>
        </w:rPr>
        <w:t xml:space="preserve"> 16%</w:t>
      </w:r>
      <w:bookmarkStart w:id="10699" w:name="_ETM_Q43_597422"/>
      <w:bookmarkEnd w:id="10699"/>
      <w:r w:rsidR="00A02B37">
        <w:rPr>
          <w:rFonts w:hint="cs"/>
          <w:rtl/>
          <w:lang w:eastAsia="he-IL"/>
        </w:rPr>
        <w:t xml:space="preserve">; מס על דיבידנד וכל </w:t>
      </w:r>
      <w:bookmarkStart w:id="10700" w:name="_ETM_Q43_603062"/>
      <w:bookmarkEnd w:id="10700"/>
      <w:r w:rsidR="00A02B37">
        <w:rPr>
          <w:rFonts w:hint="cs"/>
          <w:rtl/>
          <w:lang w:eastAsia="he-IL"/>
        </w:rPr>
        <w:t xml:space="preserve">מה שקשור </w:t>
      </w:r>
      <w:bookmarkStart w:id="10701" w:name="_ETM_Q43_599571"/>
      <w:bookmarkEnd w:id="10701"/>
      <w:r w:rsidR="00A02B37">
        <w:rPr>
          <w:rFonts w:hint="cs"/>
          <w:rtl/>
          <w:lang w:eastAsia="he-IL"/>
        </w:rPr>
        <w:t xml:space="preserve">לעניין הזה. </w:t>
      </w:r>
    </w:p>
    <w:p w:rsidR="00A02B37" w:rsidRDefault="00A02B37" w:rsidP="006F51FD">
      <w:pPr>
        <w:rPr>
          <w:rtl/>
          <w:lang w:eastAsia="he-IL"/>
        </w:rPr>
      </w:pPr>
      <w:bookmarkStart w:id="10702" w:name="_ETM_Q43_611238"/>
      <w:bookmarkStart w:id="10703" w:name="_ETM_Q43_611276"/>
      <w:bookmarkEnd w:id="10702"/>
      <w:bookmarkEnd w:id="10703"/>
    </w:p>
    <w:p w:rsidR="00A02B37" w:rsidRDefault="00A02B37" w:rsidP="00100897">
      <w:pPr>
        <w:rPr>
          <w:rtl/>
          <w:lang w:eastAsia="he-IL"/>
        </w:rPr>
      </w:pPr>
      <w:bookmarkStart w:id="10704" w:name="_ETM_Q43_611531"/>
      <w:bookmarkStart w:id="10705" w:name="_ETM_Q43_611588"/>
      <w:bookmarkEnd w:id="10704"/>
      <w:bookmarkEnd w:id="10705"/>
      <w:r>
        <w:rPr>
          <w:rFonts w:hint="cs"/>
          <w:rtl/>
          <w:lang w:eastAsia="he-IL"/>
        </w:rPr>
        <w:t>אבל המדינה החליטה</w:t>
      </w:r>
      <w:bookmarkStart w:id="10706" w:name="_ETM_Q43_605380"/>
      <w:bookmarkEnd w:id="10706"/>
      <w:r>
        <w:rPr>
          <w:rFonts w:hint="cs"/>
          <w:rtl/>
          <w:lang w:eastAsia="he-IL"/>
        </w:rPr>
        <w:t xml:space="preserve">, אפילו שאין החלטה </w:t>
      </w:r>
      <w:bookmarkStart w:id="10707" w:name="_ETM_Q43_608096"/>
      <w:bookmarkEnd w:id="10707"/>
      <w:r>
        <w:rPr>
          <w:rFonts w:hint="cs"/>
          <w:rtl/>
          <w:lang w:eastAsia="he-IL"/>
        </w:rPr>
        <w:t>פורמל</w:t>
      </w:r>
      <w:bookmarkStart w:id="10708" w:name="_ETM_Q43_605205"/>
      <w:bookmarkEnd w:id="10708"/>
      <w:r>
        <w:rPr>
          <w:rFonts w:hint="cs"/>
          <w:rtl/>
          <w:lang w:eastAsia="he-IL"/>
        </w:rPr>
        <w:t>ית, שלא עוזרים לחקלאות</w:t>
      </w:r>
      <w:r w:rsidR="00100897">
        <w:rPr>
          <w:rFonts w:hint="cs"/>
          <w:rtl/>
          <w:lang w:eastAsia="he-IL"/>
        </w:rPr>
        <w:t>;</w:t>
      </w:r>
      <w:bookmarkStart w:id="10709" w:name="_ETM_Q43_613994"/>
      <w:bookmarkEnd w:id="10709"/>
      <w:r>
        <w:rPr>
          <w:rFonts w:hint="cs"/>
          <w:rtl/>
          <w:lang w:eastAsia="he-IL"/>
        </w:rPr>
        <w:t xml:space="preserve"> מדינה שאיננה מעריכה את העובדה הזאת </w:t>
      </w:r>
      <w:bookmarkStart w:id="10710" w:name="_ETM_Q43_617245"/>
      <w:bookmarkEnd w:id="10710"/>
      <w:r>
        <w:rPr>
          <w:rFonts w:hint="cs"/>
          <w:rtl/>
          <w:lang w:eastAsia="he-IL"/>
        </w:rPr>
        <w:t xml:space="preserve">שהחקלאות </w:t>
      </w:r>
      <w:r w:rsidR="008C09CB">
        <w:rPr>
          <w:rFonts w:hint="eastAsia"/>
          <w:rtl/>
          <w:lang w:eastAsia="he-IL"/>
        </w:rPr>
        <w:t>–</w:t>
      </w:r>
      <w:r>
        <w:rPr>
          <w:rFonts w:hint="eastAsia"/>
          <w:rtl/>
          <w:lang w:eastAsia="he-IL"/>
        </w:rPr>
        <w:t xml:space="preserve"> </w:t>
      </w:r>
      <w:r>
        <w:rPr>
          <w:rFonts w:hint="cs"/>
          <w:rtl/>
          <w:lang w:eastAsia="he-IL"/>
        </w:rPr>
        <w:t xml:space="preserve">שאנשים נמצאים </w:t>
      </w:r>
      <w:bookmarkStart w:id="10711" w:name="_ETM_Q43_621926"/>
      <w:bookmarkEnd w:id="10711"/>
      <w:r>
        <w:rPr>
          <w:rFonts w:hint="cs"/>
          <w:rtl/>
          <w:lang w:eastAsia="he-IL"/>
        </w:rPr>
        <w:t>בארץ</w:t>
      </w:r>
      <w:bookmarkStart w:id="10712" w:name="_ETM_Q43_617962"/>
      <w:bookmarkEnd w:id="10712"/>
      <w:r>
        <w:rPr>
          <w:rFonts w:hint="cs"/>
          <w:rtl/>
          <w:lang w:eastAsia="he-IL"/>
        </w:rPr>
        <w:t xml:space="preserve"> ועובדים את מה שצריך לעבוד</w:t>
      </w:r>
      <w:bookmarkStart w:id="10713" w:name="_ETM_Q43_621062"/>
      <w:bookmarkEnd w:id="10713"/>
      <w:r>
        <w:rPr>
          <w:rFonts w:hint="cs"/>
          <w:rtl/>
          <w:lang w:eastAsia="he-IL"/>
        </w:rPr>
        <w:t>. אנחנו עם של חקלאים, אנחנו עם שאבותיו היו רועי צאן</w:t>
      </w:r>
      <w:bookmarkStart w:id="10714" w:name="_ETM_Q43_624497"/>
      <w:bookmarkEnd w:id="10714"/>
      <w:r>
        <w:rPr>
          <w:rFonts w:hint="cs"/>
          <w:rtl/>
          <w:lang w:eastAsia="he-IL"/>
        </w:rPr>
        <w:t xml:space="preserve">, עבדו </w:t>
      </w:r>
      <w:bookmarkStart w:id="10715" w:name="_ETM_Q43_621478"/>
      <w:bookmarkEnd w:id="10715"/>
      <w:r>
        <w:rPr>
          <w:rFonts w:hint="cs"/>
          <w:rtl/>
          <w:lang w:eastAsia="he-IL"/>
        </w:rPr>
        <w:t>כאן בארץ ישראל</w:t>
      </w:r>
      <w:bookmarkStart w:id="10716" w:name="_ETM_Q43_628234"/>
      <w:bookmarkEnd w:id="10716"/>
      <w:r>
        <w:rPr>
          <w:rFonts w:hint="cs"/>
          <w:rtl/>
          <w:lang w:eastAsia="he-IL"/>
        </w:rPr>
        <w:t>, והמציאות הזאת</w:t>
      </w:r>
      <w:bookmarkStart w:id="10717" w:name="_ETM_Q43_628950"/>
      <w:bookmarkEnd w:id="10717"/>
      <w:r>
        <w:rPr>
          <w:rFonts w:hint="cs"/>
          <w:rtl/>
          <w:lang w:eastAsia="he-IL"/>
        </w:rPr>
        <w:t xml:space="preserve"> </w:t>
      </w:r>
      <w:bookmarkStart w:id="10718" w:name="_ETM_Q43_631313"/>
      <w:bookmarkEnd w:id="10718"/>
      <w:r>
        <w:rPr>
          <w:rFonts w:hint="cs"/>
          <w:rtl/>
          <w:lang w:eastAsia="he-IL"/>
        </w:rPr>
        <w:t>שעד היום לא נחקק חוק של עידוד השק</w:t>
      </w:r>
      <w:bookmarkStart w:id="10719" w:name="_ETM_Q43_632501"/>
      <w:bookmarkEnd w:id="10719"/>
      <w:r>
        <w:rPr>
          <w:rFonts w:hint="cs"/>
          <w:rtl/>
          <w:lang w:eastAsia="he-IL"/>
        </w:rPr>
        <w:t xml:space="preserve">עות הון בחקלאות </w:t>
      </w:r>
      <w:bookmarkStart w:id="10720" w:name="_ETM_Q43_640295"/>
      <w:bookmarkEnd w:id="10720"/>
      <w:r>
        <w:rPr>
          <w:rFonts w:hint="cs"/>
          <w:rtl/>
          <w:lang w:eastAsia="he-IL"/>
        </w:rPr>
        <w:t xml:space="preserve">היא </w:t>
      </w:r>
      <w:bookmarkStart w:id="10721" w:name="_ETM_Q43_636062"/>
      <w:bookmarkEnd w:id="10721"/>
      <w:r>
        <w:rPr>
          <w:rFonts w:hint="cs"/>
          <w:rtl/>
          <w:lang w:eastAsia="he-IL"/>
        </w:rPr>
        <w:t>כתם על מדינת ישראל.</w:t>
      </w:r>
    </w:p>
    <w:p w:rsidR="00A02B37" w:rsidRDefault="00A02B37" w:rsidP="006F51FD">
      <w:pPr>
        <w:rPr>
          <w:rtl/>
          <w:lang w:eastAsia="he-IL"/>
        </w:rPr>
      </w:pPr>
      <w:bookmarkStart w:id="10722" w:name="_ETM_Q43_640728"/>
      <w:bookmarkEnd w:id="10722"/>
    </w:p>
    <w:p w:rsidR="00A02B37" w:rsidRDefault="00A02B37" w:rsidP="00100897">
      <w:pPr>
        <w:rPr>
          <w:rtl/>
          <w:lang w:eastAsia="he-IL"/>
        </w:rPr>
      </w:pPr>
      <w:bookmarkStart w:id="10723" w:name="_ETM_Q43_640916"/>
      <w:bookmarkStart w:id="10724" w:name="_ETM_Q43_641164"/>
      <w:bookmarkStart w:id="10725" w:name="_ETM_Q43_641212"/>
      <w:bookmarkEnd w:id="10723"/>
      <w:bookmarkEnd w:id="10724"/>
      <w:bookmarkEnd w:id="10725"/>
      <w:r>
        <w:rPr>
          <w:rFonts w:hint="cs"/>
          <w:rtl/>
          <w:lang w:eastAsia="he-IL"/>
        </w:rPr>
        <w:t xml:space="preserve">היה מי שאמר </w:t>
      </w:r>
      <w:bookmarkStart w:id="10726" w:name="_ETM_Q43_638871"/>
      <w:bookmarkEnd w:id="10726"/>
      <w:r>
        <w:rPr>
          <w:rFonts w:hint="cs"/>
          <w:rtl/>
          <w:lang w:eastAsia="he-IL"/>
        </w:rPr>
        <w:t xml:space="preserve">שלא צריך </w:t>
      </w:r>
      <w:bookmarkStart w:id="10727" w:name="_ETM_Q43_641496"/>
      <w:bookmarkEnd w:id="10727"/>
      <w:r>
        <w:rPr>
          <w:rFonts w:hint="cs"/>
          <w:rtl/>
          <w:lang w:eastAsia="he-IL"/>
        </w:rPr>
        <w:t xml:space="preserve">את </w:t>
      </w:r>
      <w:bookmarkStart w:id="10728" w:name="_ETM_Q43_642294"/>
      <w:bookmarkEnd w:id="10728"/>
      <w:r>
        <w:rPr>
          <w:rFonts w:hint="cs"/>
          <w:rtl/>
          <w:lang w:eastAsia="he-IL"/>
        </w:rPr>
        <w:t xml:space="preserve">החקלאות </w:t>
      </w:r>
      <w:r w:rsidR="008C09CB">
        <w:rPr>
          <w:rFonts w:hint="eastAsia"/>
          <w:rtl/>
          <w:lang w:eastAsia="he-IL"/>
        </w:rPr>
        <w:t>–</w:t>
      </w:r>
      <w:r>
        <w:rPr>
          <w:rFonts w:hint="cs"/>
          <w:rtl/>
          <w:lang w:eastAsia="he-IL"/>
        </w:rPr>
        <w:t xml:space="preserve"> מישהו במשרד ראש הממשלה</w:t>
      </w:r>
      <w:bookmarkStart w:id="10729" w:name="_ETM_Q43_643772"/>
      <w:bookmarkEnd w:id="10729"/>
      <w:r w:rsidR="00100897">
        <w:rPr>
          <w:rFonts w:hint="cs"/>
          <w:rtl/>
          <w:lang w:eastAsia="he-IL"/>
        </w:rPr>
        <w:t>;</w:t>
      </w:r>
      <w:r>
        <w:rPr>
          <w:rFonts w:hint="eastAsia"/>
          <w:rtl/>
          <w:lang w:eastAsia="he-IL"/>
        </w:rPr>
        <w:t xml:space="preserve"> </w:t>
      </w:r>
      <w:r>
        <w:rPr>
          <w:rFonts w:hint="cs"/>
          <w:rtl/>
          <w:lang w:eastAsia="he-IL"/>
        </w:rPr>
        <w:t xml:space="preserve">שאפשר שיהיו עצים וזהו. זה </w:t>
      </w:r>
      <w:bookmarkStart w:id="10730" w:name="_ETM_Q43_651456"/>
      <w:bookmarkEnd w:id="10730"/>
      <w:r>
        <w:rPr>
          <w:rFonts w:hint="cs"/>
          <w:rtl/>
          <w:lang w:eastAsia="he-IL"/>
        </w:rPr>
        <w:t xml:space="preserve">אותו אחד </w:t>
      </w:r>
      <w:bookmarkStart w:id="10731" w:name="_ETM_Q43_648085"/>
      <w:bookmarkEnd w:id="10731"/>
      <w:r>
        <w:rPr>
          <w:rFonts w:hint="cs"/>
          <w:rtl/>
          <w:lang w:eastAsia="he-IL"/>
        </w:rPr>
        <w:t xml:space="preserve">שאמר גם שלא צריך ילדים. </w:t>
      </w:r>
      <w:bookmarkStart w:id="10732" w:name="_ETM_Q43_657187"/>
      <w:bookmarkEnd w:id="10732"/>
      <w:r>
        <w:rPr>
          <w:rFonts w:hint="cs"/>
          <w:rtl/>
          <w:lang w:eastAsia="he-IL"/>
        </w:rPr>
        <w:t xml:space="preserve">אנחנו רוצים </w:t>
      </w:r>
      <w:bookmarkStart w:id="10733" w:name="_ETM_Q43_655232"/>
      <w:bookmarkEnd w:id="10733"/>
      <w:r>
        <w:rPr>
          <w:rFonts w:hint="cs"/>
          <w:rtl/>
          <w:lang w:eastAsia="he-IL"/>
        </w:rPr>
        <w:t xml:space="preserve">ילדים. אנחנו רוצים שהארץ תימלא </w:t>
      </w:r>
      <w:bookmarkStart w:id="10734" w:name="_ETM_Q43_663100"/>
      <w:bookmarkEnd w:id="10734"/>
      <w:r>
        <w:rPr>
          <w:rFonts w:hint="cs"/>
          <w:rtl/>
          <w:lang w:eastAsia="he-IL"/>
        </w:rPr>
        <w:t xml:space="preserve">בילדים. אנחנו </w:t>
      </w:r>
      <w:bookmarkStart w:id="10735" w:name="_ETM_Q43_659274"/>
      <w:bookmarkEnd w:id="10735"/>
      <w:r>
        <w:rPr>
          <w:rFonts w:hint="cs"/>
          <w:rtl/>
          <w:lang w:eastAsia="he-IL"/>
        </w:rPr>
        <w:t xml:space="preserve">רוצים שהחקלאות תהיה חלק מענפי התעסוקה </w:t>
      </w:r>
      <w:bookmarkStart w:id="10736" w:name="_ETM_Q43_668914"/>
      <w:bookmarkEnd w:id="10736"/>
      <w:r>
        <w:rPr>
          <w:rFonts w:hint="cs"/>
          <w:rtl/>
          <w:lang w:eastAsia="he-IL"/>
        </w:rPr>
        <w:t xml:space="preserve">של תושבי הארץ. אנחנו </w:t>
      </w:r>
      <w:bookmarkStart w:id="10737" w:name="_ETM_Q43_667103"/>
      <w:bookmarkEnd w:id="10737"/>
      <w:r>
        <w:rPr>
          <w:rFonts w:hint="cs"/>
          <w:rtl/>
          <w:lang w:eastAsia="he-IL"/>
        </w:rPr>
        <w:t>סבורים</w:t>
      </w:r>
      <w:bookmarkStart w:id="10738" w:name="_ETM_Q43_666370"/>
      <w:bookmarkEnd w:id="10738"/>
      <w:r>
        <w:rPr>
          <w:rFonts w:hint="cs"/>
          <w:rtl/>
          <w:lang w:eastAsia="he-IL"/>
        </w:rPr>
        <w:t xml:space="preserve"> </w:t>
      </w:r>
      <w:r w:rsidR="008C09CB">
        <w:rPr>
          <w:rtl/>
          <w:lang w:eastAsia="he-IL"/>
        </w:rPr>
        <w:t>–</w:t>
      </w:r>
      <w:r>
        <w:rPr>
          <w:rFonts w:hint="cs"/>
          <w:rtl/>
          <w:lang w:eastAsia="he-IL"/>
        </w:rPr>
        <w:t xml:space="preserve"> אנחנו פירושו כולם; </w:t>
      </w:r>
      <w:bookmarkStart w:id="10739" w:name="_ETM_Q43_673061"/>
      <w:bookmarkEnd w:id="10739"/>
      <w:r>
        <w:rPr>
          <w:rFonts w:hint="cs"/>
          <w:rtl/>
          <w:lang w:eastAsia="he-IL"/>
        </w:rPr>
        <w:t xml:space="preserve">כשאנחנו </w:t>
      </w:r>
      <w:bookmarkStart w:id="10740" w:name="_ETM_Q43_668851"/>
      <w:bookmarkEnd w:id="10740"/>
      <w:r>
        <w:rPr>
          <w:rFonts w:hint="cs"/>
          <w:rtl/>
          <w:lang w:eastAsia="he-IL"/>
        </w:rPr>
        <w:t xml:space="preserve">קיימנו דיונים רבים </w:t>
      </w:r>
      <w:bookmarkStart w:id="10741" w:name="_ETM_Q43_670941"/>
      <w:bookmarkEnd w:id="10741"/>
      <w:r>
        <w:rPr>
          <w:rFonts w:hint="cs"/>
          <w:rtl/>
          <w:lang w:eastAsia="he-IL"/>
        </w:rPr>
        <w:t xml:space="preserve">בוועדת הכספים לא </w:t>
      </w:r>
      <w:bookmarkStart w:id="10742" w:name="_ETM_Q43_676182"/>
      <w:bookmarkEnd w:id="10742"/>
      <w:r>
        <w:rPr>
          <w:rFonts w:hint="cs"/>
          <w:rtl/>
          <w:lang w:eastAsia="he-IL"/>
        </w:rPr>
        <w:t xml:space="preserve">הייתה מחלוקת לגבי </w:t>
      </w:r>
      <w:bookmarkStart w:id="10743" w:name="_ETM_Q43_674925"/>
      <w:bookmarkEnd w:id="10743"/>
      <w:r>
        <w:rPr>
          <w:rFonts w:hint="cs"/>
          <w:rtl/>
          <w:lang w:eastAsia="he-IL"/>
        </w:rPr>
        <w:t xml:space="preserve">העניין הזה. הייתה בעיה גדולה ביישום של </w:t>
      </w:r>
      <w:bookmarkStart w:id="10744" w:name="_ETM_Q43_683052"/>
      <w:bookmarkEnd w:id="10744"/>
      <w:r>
        <w:rPr>
          <w:rFonts w:hint="cs"/>
          <w:rtl/>
          <w:lang w:eastAsia="he-IL"/>
        </w:rPr>
        <w:t>ה</w:t>
      </w:r>
      <w:bookmarkStart w:id="10745" w:name="_ETM_Q43_678722"/>
      <w:bookmarkEnd w:id="10745"/>
      <w:r>
        <w:rPr>
          <w:rFonts w:hint="cs"/>
          <w:rtl/>
          <w:lang w:eastAsia="he-IL"/>
        </w:rPr>
        <w:t>החלטות שלנו, שאנחנו סבור</w:t>
      </w:r>
      <w:bookmarkStart w:id="10746" w:name="_ETM_Q43_680887"/>
      <w:bookmarkEnd w:id="10746"/>
      <w:r>
        <w:rPr>
          <w:rFonts w:hint="cs"/>
          <w:rtl/>
          <w:lang w:eastAsia="he-IL"/>
        </w:rPr>
        <w:t>ים שצריך לעודד את הח</w:t>
      </w:r>
      <w:bookmarkStart w:id="10747" w:name="_ETM_Q43_680674"/>
      <w:bookmarkEnd w:id="10747"/>
      <w:r>
        <w:rPr>
          <w:rFonts w:hint="cs"/>
          <w:rtl/>
          <w:lang w:eastAsia="he-IL"/>
        </w:rPr>
        <w:t xml:space="preserve">קלאות. </w:t>
      </w:r>
      <w:bookmarkStart w:id="10748" w:name="_ETM_Q43_686058"/>
      <w:bookmarkEnd w:id="10748"/>
      <w:r>
        <w:rPr>
          <w:rFonts w:hint="cs"/>
          <w:rtl/>
          <w:lang w:eastAsia="he-IL"/>
        </w:rPr>
        <w:t>החוק הזה לא פותר את הבעיה</w:t>
      </w:r>
      <w:r w:rsidR="00100897">
        <w:rPr>
          <w:rFonts w:hint="cs"/>
          <w:rtl/>
          <w:lang w:eastAsia="he-IL"/>
        </w:rPr>
        <w:t>;</w:t>
      </w:r>
      <w:r>
        <w:rPr>
          <w:rFonts w:hint="cs"/>
          <w:rtl/>
          <w:lang w:eastAsia="he-IL"/>
        </w:rPr>
        <w:t xml:space="preserve"> החוק הזה נותן </w:t>
      </w:r>
      <w:bookmarkStart w:id="10749" w:name="_ETM_Q43_693096"/>
      <w:bookmarkEnd w:id="10749"/>
      <w:r>
        <w:rPr>
          <w:rFonts w:hint="cs"/>
          <w:rtl/>
          <w:lang w:eastAsia="he-IL"/>
        </w:rPr>
        <w:t>קריאת כיוון</w:t>
      </w:r>
      <w:bookmarkStart w:id="10750" w:name="_ETM_Q43_690055"/>
      <w:bookmarkEnd w:id="10750"/>
      <w:r w:rsidR="00100897">
        <w:rPr>
          <w:rFonts w:hint="cs"/>
          <w:rtl/>
          <w:lang w:eastAsia="he-IL"/>
        </w:rPr>
        <w:t>.</w:t>
      </w:r>
      <w:r>
        <w:rPr>
          <w:rFonts w:hint="eastAsia"/>
          <w:rtl/>
          <w:lang w:eastAsia="he-IL"/>
        </w:rPr>
        <w:t xml:space="preserve"> </w:t>
      </w:r>
      <w:r>
        <w:rPr>
          <w:rFonts w:hint="cs"/>
          <w:rtl/>
          <w:lang w:eastAsia="he-IL"/>
        </w:rPr>
        <w:t xml:space="preserve">החוק הזה </w:t>
      </w:r>
      <w:bookmarkStart w:id="10751" w:name="_ETM_Q43_690679"/>
      <w:bookmarkEnd w:id="10751"/>
      <w:r>
        <w:rPr>
          <w:rFonts w:hint="cs"/>
          <w:rtl/>
          <w:lang w:eastAsia="he-IL"/>
        </w:rPr>
        <w:t xml:space="preserve">אומר שמדינת ישראל החליטה </w:t>
      </w:r>
      <w:bookmarkStart w:id="10752" w:name="_ETM_Q43_695251"/>
      <w:bookmarkEnd w:id="10752"/>
      <w:r>
        <w:rPr>
          <w:rFonts w:hint="cs"/>
          <w:rtl/>
          <w:lang w:eastAsia="he-IL"/>
        </w:rPr>
        <w:t xml:space="preserve">שהיא מעודדת את החקלאות, שמדינת ישראל החליטה שהיא </w:t>
      </w:r>
      <w:bookmarkStart w:id="10753" w:name="_ETM_Q43_697916"/>
      <w:bookmarkEnd w:id="10753"/>
      <w:r>
        <w:rPr>
          <w:rFonts w:hint="cs"/>
          <w:rtl/>
          <w:lang w:eastAsia="he-IL"/>
        </w:rPr>
        <w:t xml:space="preserve">עושה פעולות, </w:t>
      </w:r>
      <w:bookmarkStart w:id="10754" w:name="_ETM_Q43_699780"/>
      <w:bookmarkEnd w:id="10754"/>
      <w:r>
        <w:rPr>
          <w:rFonts w:hint="cs"/>
          <w:rtl/>
          <w:lang w:eastAsia="he-IL"/>
        </w:rPr>
        <w:t xml:space="preserve">והפעולות האלה הן גם </w:t>
      </w:r>
      <w:bookmarkStart w:id="10755" w:name="_ETM_Q43_701712"/>
      <w:bookmarkEnd w:id="10755"/>
      <w:r>
        <w:rPr>
          <w:rFonts w:hint="cs"/>
          <w:rtl/>
          <w:lang w:eastAsia="he-IL"/>
        </w:rPr>
        <w:t>פעולות כספיות וגם פעולות של עידוד.</w:t>
      </w:r>
      <w:bookmarkStart w:id="10756" w:name="_ETM_Q43_705554"/>
      <w:bookmarkEnd w:id="10756"/>
    </w:p>
    <w:p w:rsidR="00A02B37" w:rsidRDefault="00A02B37" w:rsidP="006F51FD">
      <w:pPr>
        <w:rPr>
          <w:rtl/>
          <w:lang w:eastAsia="he-IL"/>
        </w:rPr>
      </w:pPr>
      <w:bookmarkStart w:id="10757" w:name="_ETM_Q43_705796"/>
      <w:bookmarkEnd w:id="10757"/>
    </w:p>
    <w:p w:rsidR="00A02B37" w:rsidRDefault="00A02B37" w:rsidP="00100897">
      <w:pPr>
        <w:rPr>
          <w:rtl/>
        </w:rPr>
      </w:pPr>
      <w:r>
        <w:rPr>
          <w:rFonts w:hint="cs"/>
          <w:rtl/>
          <w:lang w:eastAsia="he-IL"/>
        </w:rPr>
        <w:t>ה</w:t>
      </w:r>
      <w:bookmarkStart w:id="10758" w:name="_ETM_Q43_706156"/>
      <w:bookmarkEnd w:id="10758"/>
      <w:r>
        <w:rPr>
          <w:rFonts w:hint="cs"/>
          <w:rtl/>
          <w:lang w:eastAsia="he-IL"/>
        </w:rPr>
        <w:t>מ</w:t>
      </w:r>
      <w:bookmarkStart w:id="10759" w:name="_ETM_Q43_706397"/>
      <w:bookmarkStart w:id="10760" w:name="_ETM_Q43_706455"/>
      <w:bookmarkEnd w:id="10759"/>
      <w:bookmarkEnd w:id="10760"/>
      <w:r>
        <w:rPr>
          <w:rFonts w:hint="cs"/>
          <w:rtl/>
          <w:lang w:eastAsia="he-IL"/>
        </w:rPr>
        <w:t xml:space="preserve">משלה </w:t>
      </w:r>
      <w:bookmarkStart w:id="10761" w:name="_ETM_Q43_710926"/>
      <w:bookmarkStart w:id="10762" w:name="_ETM_Q43_706258"/>
      <w:bookmarkEnd w:id="10761"/>
      <w:bookmarkEnd w:id="10762"/>
      <w:r>
        <w:rPr>
          <w:rFonts w:hint="cs"/>
          <w:rtl/>
          <w:lang w:eastAsia="he-IL"/>
        </w:rPr>
        <w:t>מביאה חוק דומה לעידוד השקעות הון בחקלאות, ואנחנו</w:t>
      </w:r>
      <w:bookmarkStart w:id="10763" w:name="_ETM_Q43_711508"/>
      <w:bookmarkEnd w:id="10763"/>
      <w:r>
        <w:rPr>
          <w:rFonts w:hint="cs"/>
          <w:rtl/>
          <w:lang w:eastAsia="he-IL"/>
        </w:rPr>
        <w:t xml:space="preserve">, אין </w:t>
      </w:r>
      <w:bookmarkStart w:id="10764" w:name="_ETM_Q43_712414"/>
      <w:bookmarkEnd w:id="10764"/>
      <w:r>
        <w:rPr>
          <w:rFonts w:hint="cs"/>
          <w:rtl/>
          <w:lang w:eastAsia="he-IL"/>
        </w:rPr>
        <w:t xml:space="preserve">לנו את ההגבלה של הממשלה. אנחנו עברנו </w:t>
      </w:r>
      <w:bookmarkStart w:id="10765" w:name="_ETM_Q43_714154"/>
      <w:bookmarkEnd w:id="10765"/>
      <w:r>
        <w:rPr>
          <w:rFonts w:hint="cs"/>
          <w:rtl/>
          <w:lang w:eastAsia="he-IL"/>
        </w:rPr>
        <w:t xml:space="preserve">ועדת שרים </w:t>
      </w:r>
      <w:bookmarkStart w:id="10766" w:name="_ETM_Q43_715077"/>
      <w:bookmarkEnd w:id="10766"/>
      <w:r>
        <w:rPr>
          <w:rFonts w:hint="cs"/>
          <w:rtl/>
          <w:lang w:eastAsia="he-IL"/>
        </w:rPr>
        <w:t xml:space="preserve">לחקיקה, </w:t>
      </w:r>
      <w:bookmarkStart w:id="10767" w:name="_ETM_Q43_718363"/>
      <w:bookmarkEnd w:id="10767"/>
      <w:r>
        <w:rPr>
          <w:rFonts w:hint="cs"/>
          <w:rtl/>
          <w:lang w:eastAsia="he-IL"/>
        </w:rPr>
        <w:t xml:space="preserve">בתמיכת שר החקלאות, </w:t>
      </w:r>
      <w:bookmarkStart w:id="10768" w:name="_ETM_Q43_718639"/>
      <w:bookmarkEnd w:id="10768"/>
      <w:r>
        <w:rPr>
          <w:rFonts w:hint="cs"/>
          <w:rtl/>
          <w:lang w:eastAsia="he-IL"/>
        </w:rPr>
        <w:t xml:space="preserve">כמובן, אבל גם בתמיכת שר האוצר, </w:t>
      </w:r>
      <w:bookmarkStart w:id="10769" w:name="_ETM_Q43_725665"/>
      <w:bookmarkEnd w:id="10769"/>
      <w:r>
        <w:rPr>
          <w:rFonts w:hint="cs"/>
          <w:rtl/>
          <w:lang w:eastAsia="he-IL"/>
        </w:rPr>
        <w:t xml:space="preserve">ולכן </w:t>
      </w:r>
      <w:bookmarkStart w:id="10770" w:name="_ETM_Q43_722029"/>
      <w:bookmarkEnd w:id="10770"/>
      <w:r>
        <w:rPr>
          <w:rFonts w:hint="cs"/>
          <w:rtl/>
          <w:lang w:eastAsia="he-IL"/>
        </w:rPr>
        <w:t>אנחנו ממהרים להביא את החוק הזה</w:t>
      </w:r>
      <w:bookmarkStart w:id="10771" w:name="_ETM_Q43_723182"/>
      <w:bookmarkStart w:id="10772" w:name="_ETM_Q43_719442"/>
      <w:bookmarkEnd w:id="10771"/>
      <w:bookmarkEnd w:id="10772"/>
      <w:r>
        <w:rPr>
          <w:rFonts w:hint="cs"/>
          <w:rtl/>
          <w:lang w:eastAsia="he-IL"/>
        </w:rPr>
        <w:t xml:space="preserve">. אנחנו כמובן נראה </w:t>
      </w:r>
      <w:bookmarkStart w:id="10773" w:name="_ETM_Q43_729333"/>
      <w:bookmarkEnd w:id="10773"/>
      <w:r>
        <w:rPr>
          <w:rFonts w:hint="cs"/>
          <w:rtl/>
          <w:lang w:eastAsia="he-IL"/>
        </w:rPr>
        <w:t>את הצעת החוק הממשל</w:t>
      </w:r>
      <w:bookmarkStart w:id="10774" w:name="_ETM_Q43_728818"/>
      <w:bookmarkEnd w:id="10774"/>
      <w:r>
        <w:rPr>
          <w:rFonts w:hint="cs"/>
          <w:rtl/>
          <w:lang w:eastAsia="he-IL"/>
        </w:rPr>
        <w:t xml:space="preserve">תית, </w:t>
      </w:r>
      <w:bookmarkStart w:id="10775" w:name="_ETM_Q43_737948"/>
      <w:bookmarkEnd w:id="10775"/>
      <w:r>
        <w:rPr>
          <w:rFonts w:hint="cs"/>
          <w:rtl/>
          <w:lang w:eastAsia="he-IL"/>
        </w:rPr>
        <w:t>ואני חושב שאנחנו</w:t>
      </w:r>
      <w:bookmarkStart w:id="10776" w:name="_ETM_Q43_727602"/>
      <w:bookmarkEnd w:id="10776"/>
      <w:r>
        <w:rPr>
          <w:rFonts w:hint="cs"/>
          <w:rtl/>
          <w:lang w:eastAsia="he-IL"/>
        </w:rPr>
        <w:t xml:space="preserve"> בסופו של ד</w:t>
      </w:r>
      <w:bookmarkStart w:id="10777" w:name="_ETM_Q43_729439"/>
      <w:bookmarkEnd w:id="10777"/>
      <w:r>
        <w:rPr>
          <w:rFonts w:hint="cs"/>
          <w:rtl/>
          <w:lang w:eastAsia="he-IL"/>
        </w:rPr>
        <w:t>בר גם נמזג אותן</w:t>
      </w:r>
      <w:bookmarkStart w:id="10778" w:name="_ETM_Q43_728131"/>
      <w:bookmarkEnd w:id="10778"/>
      <w:r>
        <w:rPr>
          <w:rFonts w:hint="cs"/>
          <w:rtl/>
          <w:lang w:eastAsia="he-IL"/>
        </w:rPr>
        <w:t>.</w:t>
      </w:r>
      <w:r w:rsidR="00100897">
        <w:rPr>
          <w:rFonts w:hint="cs"/>
          <w:rtl/>
          <w:lang w:eastAsia="he-IL"/>
        </w:rPr>
        <w:t xml:space="preserve"> </w:t>
      </w:r>
      <w:bookmarkStart w:id="10779" w:name="_ETM_Q43_734485"/>
      <w:bookmarkStart w:id="10780" w:name="TOR_Q44"/>
      <w:bookmarkEnd w:id="10779"/>
      <w:bookmarkEnd w:id="10780"/>
      <w:r>
        <w:rPr>
          <w:rFonts w:hint="cs"/>
          <w:rtl/>
        </w:rPr>
        <w:t xml:space="preserve">אבל אנחנו רוצים שהפעולה הזאת, הפעולה המשותפת הזאת, תהיה פעולה </w:t>
      </w:r>
      <w:bookmarkStart w:id="10781" w:name="_ETM_Q44_143070"/>
      <w:bookmarkEnd w:id="10781"/>
      <w:r>
        <w:rPr>
          <w:rFonts w:hint="cs"/>
          <w:rtl/>
        </w:rPr>
        <w:t xml:space="preserve">שתראה קריאת כיוון חדשה. אנחנו הולכים לקיים דיון בוועדת הכספים, גם על פי בקשתו של חבר הכנסת </w:t>
      </w:r>
      <w:bookmarkStart w:id="10782" w:name="_ETM_Q44_147020"/>
      <w:bookmarkEnd w:id="10782"/>
      <w:r>
        <w:rPr>
          <w:rFonts w:hint="cs"/>
          <w:rtl/>
        </w:rPr>
        <w:t xml:space="preserve">איתן ברושי וחברים אחרים, בנושא של </w:t>
      </w:r>
      <w:bookmarkStart w:id="10783" w:name="_ETM_Q44_150476"/>
      <w:bookmarkEnd w:id="10783"/>
      <w:r>
        <w:rPr>
          <w:rFonts w:hint="cs"/>
          <w:rtl/>
        </w:rPr>
        <w:t xml:space="preserve">המים. הסיפור הזה הוא סיפור שהוא איננו </w:t>
      </w:r>
      <w:r w:rsidR="008C09CB">
        <w:rPr>
          <w:rtl/>
        </w:rPr>
        <w:t>–</w:t>
      </w:r>
      <w:r>
        <w:rPr>
          <w:rFonts w:hint="cs"/>
          <w:rtl/>
        </w:rPr>
        <w:t xml:space="preserve"> גם אתה, השר, ביקשת </w:t>
      </w:r>
      <w:bookmarkStart w:id="10784" w:name="_ETM_Q44_157476"/>
      <w:bookmarkEnd w:id="10784"/>
      <w:r>
        <w:rPr>
          <w:rFonts w:hint="cs"/>
          <w:rtl/>
        </w:rPr>
        <w:t xml:space="preserve">ממני את הנושא הזה, הנושא של מכסות המים וכל מה </w:t>
      </w:r>
      <w:bookmarkStart w:id="10785" w:name="_ETM_Q44_162710"/>
      <w:bookmarkEnd w:id="10785"/>
      <w:r>
        <w:rPr>
          <w:rFonts w:hint="cs"/>
          <w:rtl/>
        </w:rPr>
        <w:t xml:space="preserve">שנלווה לחלוקת המים לחקלאים וכל מה שנעשה עם הדבר הזה. </w:t>
      </w:r>
      <w:bookmarkStart w:id="10786" w:name="_ETM_Q44_170851"/>
      <w:bookmarkEnd w:id="10786"/>
      <w:r>
        <w:rPr>
          <w:rFonts w:hint="cs"/>
          <w:rtl/>
        </w:rPr>
        <w:t xml:space="preserve">נראה כאילו מדינת ישראל התייאשה מהעניין של החקלאות, בחוסר </w:t>
      </w:r>
      <w:bookmarkStart w:id="10787" w:name="_ETM_Q44_170141"/>
      <w:bookmarkEnd w:id="10787"/>
      <w:r>
        <w:rPr>
          <w:rFonts w:hint="cs"/>
          <w:rtl/>
        </w:rPr>
        <w:t xml:space="preserve">שכל וחוסר ראייה לטווח ארוך, בחוסר הסתכלות איך </w:t>
      </w:r>
      <w:bookmarkStart w:id="10788" w:name="_ETM_Q44_180929"/>
      <w:bookmarkEnd w:id="10788"/>
      <w:r>
        <w:rPr>
          <w:rFonts w:hint="cs"/>
          <w:rtl/>
        </w:rPr>
        <w:t xml:space="preserve">מדינה, במיוחד מדינה כמו שלנו, צריכה להיראות. </w:t>
      </w:r>
    </w:p>
    <w:p w:rsidR="00A02B37" w:rsidRDefault="00A02B37" w:rsidP="006F51FD">
      <w:pPr>
        <w:rPr>
          <w:rtl/>
        </w:rPr>
      </w:pPr>
      <w:bookmarkStart w:id="10789" w:name="_ETM_Q44_190445"/>
      <w:bookmarkEnd w:id="10789"/>
    </w:p>
    <w:p w:rsidR="00A02B37" w:rsidRDefault="00A02B37" w:rsidP="00100897">
      <w:pPr>
        <w:rPr>
          <w:rtl/>
        </w:rPr>
      </w:pPr>
      <w:bookmarkStart w:id="10790" w:name="_ETM_Q44_190867"/>
      <w:bookmarkStart w:id="10791" w:name="_ETM_Q44_191132"/>
      <w:bookmarkEnd w:id="10790"/>
      <w:bookmarkEnd w:id="10791"/>
      <w:r>
        <w:rPr>
          <w:rFonts w:hint="cs"/>
          <w:rtl/>
        </w:rPr>
        <w:t xml:space="preserve">האישור של הצעת החוק </w:t>
      </w:r>
      <w:bookmarkStart w:id="10792" w:name="_ETM_Q44_183872"/>
      <w:bookmarkEnd w:id="10792"/>
      <w:r>
        <w:rPr>
          <w:rFonts w:hint="cs"/>
          <w:rtl/>
        </w:rPr>
        <w:t>הזאת, של חבר הכנסת איתן ברושי ושלי ו</w:t>
      </w:r>
      <w:bookmarkStart w:id="10793" w:name="_ETM_Q44_191210"/>
      <w:bookmarkEnd w:id="10793"/>
      <w:r>
        <w:rPr>
          <w:rFonts w:hint="cs"/>
          <w:rtl/>
        </w:rPr>
        <w:t xml:space="preserve">של רבים </w:t>
      </w:r>
      <w:bookmarkStart w:id="10794" w:name="_ETM_Q44_192242"/>
      <w:bookmarkEnd w:id="10794"/>
      <w:r>
        <w:rPr>
          <w:rFonts w:hint="cs"/>
          <w:rtl/>
        </w:rPr>
        <w:t>מחברי הכנסת מכל המפלגות</w:t>
      </w:r>
      <w:r w:rsidR="00100897">
        <w:rPr>
          <w:rFonts w:hint="cs"/>
          <w:rtl/>
        </w:rPr>
        <w:t>,</w:t>
      </w:r>
      <w:r>
        <w:rPr>
          <w:rFonts w:hint="cs"/>
          <w:rtl/>
        </w:rPr>
        <w:t xml:space="preserve"> </w:t>
      </w:r>
      <w:bookmarkStart w:id="10795" w:name="_ETM_Q44_193057"/>
      <w:bookmarkEnd w:id="10795"/>
      <w:r>
        <w:rPr>
          <w:rFonts w:hint="cs"/>
          <w:rtl/>
        </w:rPr>
        <w:t>י</w:t>
      </w:r>
      <w:r w:rsidR="00100897">
        <w:rPr>
          <w:rFonts w:hint="cs"/>
          <w:rtl/>
        </w:rPr>
        <w:t>א</w:t>
      </w:r>
      <w:r>
        <w:rPr>
          <w:rFonts w:hint="cs"/>
          <w:rtl/>
        </w:rPr>
        <w:t xml:space="preserve">מר שאנחנו עושים סוף לעניין </w:t>
      </w:r>
      <w:bookmarkStart w:id="10796" w:name="_ETM_Q44_200320"/>
      <w:bookmarkEnd w:id="10796"/>
      <w:r>
        <w:rPr>
          <w:rFonts w:hint="cs"/>
          <w:rtl/>
        </w:rPr>
        <w:t xml:space="preserve">שלא מתייחסים לחקלאות. עידוד השקעות הון בחקלאות אומר שמדינת ישראל מתייחסת לזה כענף </w:t>
      </w:r>
      <w:bookmarkStart w:id="10797" w:name="_ETM_Q44_209820"/>
      <w:bookmarkEnd w:id="10797"/>
      <w:r>
        <w:rPr>
          <w:rFonts w:hint="cs"/>
          <w:rtl/>
        </w:rPr>
        <w:t xml:space="preserve">שהוא חשוב, והוא מכאן ואילך יקבל תפנית כלפי מעלה ויתייחסו אליו אחרת, בנושאים </w:t>
      </w:r>
      <w:bookmarkStart w:id="10798" w:name="_ETM_Q44_213407"/>
      <w:bookmarkEnd w:id="10798"/>
      <w:r>
        <w:rPr>
          <w:rFonts w:hint="cs"/>
          <w:rtl/>
        </w:rPr>
        <w:t xml:space="preserve">רבים ומגוונים שקשורים </w:t>
      </w:r>
      <w:bookmarkStart w:id="10799" w:name="_ETM_Q44_218070"/>
      <w:bookmarkEnd w:id="10799"/>
      <w:r>
        <w:rPr>
          <w:rFonts w:hint="cs"/>
          <w:rtl/>
        </w:rPr>
        <w:t xml:space="preserve">לחקלאות. </w:t>
      </w:r>
    </w:p>
    <w:p w:rsidR="00A02B37" w:rsidRDefault="00A02B37" w:rsidP="006F51FD">
      <w:pPr>
        <w:rPr>
          <w:rtl/>
        </w:rPr>
      </w:pPr>
      <w:bookmarkStart w:id="10800" w:name="_ETM_Q44_219601"/>
      <w:bookmarkEnd w:id="10800"/>
    </w:p>
    <w:p w:rsidR="00A02B37" w:rsidRDefault="00A02B37" w:rsidP="006F51FD">
      <w:pPr>
        <w:rPr>
          <w:rtl/>
        </w:rPr>
      </w:pPr>
      <w:bookmarkStart w:id="10801" w:name="_ETM_Q44_219804"/>
      <w:bookmarkEnd w:id="10801"/>
      <w:r>
        <w:rPr>
          <w:rFonts w:hint="cs"/>
          <w:rtl/>
        </w:rPr>
        <w:t>כפי שאמרתי, א</w:t>
      </w:r>
      <w:bookmarkStart w:id="10802" w:name="_ETM_Q44_220070"/>
      <w:bookmarkEnd w:id="10802"/>
      <w:r>
        <w:rPr>
          <w:rFonts w:hint="cs"/>
          <w:rtl/>
        </w:rPr>
        <w:t>דו</w:t>
      </w:r>
      <w:bookmarkStart w:id="10803" w:name="_ETM_Q44_220179"/>
      <w:bookmarkEnd w:id="10803"/>
      <w:r>
        <w:rPr>
          <w:rFonts w:hint="cs"/>
          <w:rtl/>
        </w:rPr>
        <w:t xml:space="preserve">ני היושב-ראש, אני מבקש לסיים כאן את הצגת הדברים. תם ולא נשלם. מכאן </w:t>
      </w:r>
      <w:bookmarkStart w:id="10804" w:name="_ETM_Q44_227851"/>
      <w:bookmarkEnd w:id="10804"/>
      <w:r>
        <w:rPr>
          <w:rFonts w:hint="cs"/>
          <w:rtl/>
        </w:rPr>
        <w:t xml:space="preserve">ואילך </w:t>
      </w:r>
      <w:r w:rsidR="008C09CB">
        <w:rPr>
          <w:rFonts w:hint="eastAsia"/>
          <w:rtl/>
        </w:rPr>
        <w:t>–</w:t>
      </w:r>
      <w:r>
        <w:rPr>
          <w:rFonts w:hint="eastAsia"/>
          <w:rtl/>
        </w:rPr>
        <w:t xml:space="preserve"> </w:t>
      </w:r>
      <w:r>
        <w:rPr>
          <w:rFonts w:hint="cs"/>
          <w:rtl/>
        </w:rPr>
        <w:t xml:space="preserve">חברי איתן ברושי. אגב, אני </w:t>
      </w:r>
      <w:bookmarkStart w:id="10805" w:name="_ETM_Q44_225444"/>
      <w:bookmarkEnd w:id="10805"/>
      <w:r>
        <w:rPr>
          <w:rFonts w:hint="cs"/>
          <w:rtl/>
        </w:rPr>
        <w:t>מודה למחנה הציוני</w:t>
      </w:r>
      <w:r w:rsidR="00100897">
        <w:rPr>
          <w:rFonts w:hint="cs"/>
          <w:rtl/>
        </w:rPr>
        <w:t>,</w:t>
      </w:r>
      <w:r>
        <w:rPr>
          <w:rFonts w:hint="cs"/>
          <w:rtl/>
        </w:rPr>
        <w:t xml:space="preserve"> שנתן לי מכסה, נכון? </w:t>
      </w:r>
    </w:p>
    <w:p w:rsidR="00A02B37" w:rsidRDefault="00A02B37" w:rsidP="006F51FD">
      <w:pPr>
        <w:rPr>
          <w:rtl/>
        </w:rPr>
      </w:pPr>
      <w:bookmarkStart w:id="10806" w:name="_ETM_Q44_233398"/>
      <w:bookmarkEnd w:id="10806"/>
    </w:p>
    <w:bookmarkStart w:id="10807" w:name="_ETM_Q44_233945" w:displacedByCustomXml="next"/>
    <w:bookmarkEnd w:id="10807" w:displacedByCustomXml="next"/>
    <w:bookmarkStart w:id="10808" w:name="_ETM_Q44_233882" w:displacedByCustomXml="next"/>
    <w:bookmarkEnd w:id="10808" w:displacedByCustomXml="next"/>
    <w:bookmarkStart w:id="10809" w:name="_ETM_Q44_233616" w:displacedByCustomXml="next"/>
    <w:bookmarkEnd w:id="10809" w:displacedByCustomXml="next"/>
    <w:sdt>
      <w:sdtPr>
        <w:rPr>
          <w:rtl/>
        </w:rPr>
        <w:alias w:val="יור"/>
        <w:tag w:val="&lt;ID&gt;5418&lt;/ID&gt;&lt;Name&gt;יחיאל חיליק בר - יו&quot;ר&lt;/Name&gt;&lt;Data&gt;יחיאל חיליק בר:&lt;/Data&gt;&lt;Shortcut&gt;&lt;/Shortcut&gt;"/>
        <w:id w:val="-88077285"/>
        <w:placeholder>
          <w:docPart w:val="AA8D53B2FC314687B60C61879D1F462A"/>
        </w:placeholder>
        <w15:color w:val="993366"/>
      </w:sdtPr>
      <w:sdtContent>
        <w:p w:rsidR="00A02B37" w:rsidRDefault="00A02B37" w:rsidP="006F51FD">
          <w:pPr>
            <w:pStyle w:val="af6"/>
            <w:keepNext/>
            <w:rPr>
              <w:rtl/>
            </w:rPr>
          </w:pPr>
          <w:r w:rsidRPr="009D4615">
            <w:rPr>
              <w:rStyle w:val="afe"/>
              <w:color w:val="000000"/>
              <w:rtl/>
            </w:rPr>
            <w:t>היו"ר יחיאל חיליק בר:</w:t>
          </w:r>
        </w:p>
      </w:sdtContent>
    </w:sdt>
    <w:p w:rsidR="00A02B37" w:rsidRDefault="00A02B37" w:rsidP="005719C7">
      <w:pPr>
        <w:rPr>
          <w:rtl/>
        </w:rPr>
      </w:pPr>
    </w:p>
    <w:p w:rsidR="00A02B37" w:rsidRDefault="00A02B37" w:rsidP="006F51FD">
      <w:pPr>
        <w:rPr>
          <w:rtl/>
        </w:rPr>
      </w:pPr>
      <w:r>
        <w:rPr>
          <w:rFonts w:hint="cs"/>
          <w:rtl/>
        </w:rPr>
        <w:t>א</w:t>
      </w:r>
      <w:bookmarkStart w:id="10810" w:name="_ETM_Q44_235132"/>
      <w:bookmarkEnd w:id="10810"/>
      <w:r>
        <w:rPr>
          <w:rFonts w:hint="cs"/>
          <w:rtl/>
        </w:rPr>
        <w:t xml:space="preserve">ני רושם </w:t>
      </w:r>
      <w:bookmarkStart w:id="10811" w:name="_ETM_Q44_236476"/>
      <w:bookmarkEnd w:id="10811"/>
      <w:r>
        <w:rPr>
          <w:rFonts w:hint="cs"/>
          <w:rtl/>
        </w:rPr>
        <w:t xml:space="preserve">את זה בפרוטוקול, שאתה מודה למחנה הציוני. </w:t>
      </w:r>
    </w:p>
    <w:p w:rsidR="00A02B37" w:rsidRDefault="00A02B37" w:rsidP="006F51FD">
      <w:pPr>
        <w:rPr>
          <w:rtl/>
        </w:rPr>
      </w:pPr>
      <w:bookmarkStart w:id="10812" w:name="_ETM_Q44_232691"/>
      <w:bookmarkEnd w:id="10812"/>
    </w:p>
    <w:bookmarkStart w:id="10813" w:name="_ETM_Q44_233076" w:displacedByCustomXml="next"/>
    <w:bookmarkEnd w:id="10813" w:displacedByCustomXml="next"/>
    <w:bookmarkStart w:id="10814" w:name="_ETM_Q44_242179" w:displacedByCustomXml="next"/>
    <w:bookmarkEnd w:id="10814" w:displacedByCustomXml="next"/>
    <w:bookmarkStart w:id="10815" w:name="_ETM_Q44_242304" w:displacedByCustomXml="next"/>
    <w:bookmarkEnd w:id="10815" w:displacedByCustomXml="next"/>
    <w:bookmarkStart w:id="10816" w:name="_ETM_Q44_242601" w:displacedByCustomXml="next"/>
    <w:bookmarkEnd w:id="10816" w:displacedByCustomXml="next"/>
    <w:bookmarkStart w:id="10817" w:name="_Toc519164710" w:displacedByCustomXml="next"/>
    <w:sdt>
      <w:sdtPr>
        <w:rPr>
          <w:rStyle w:val="afe"/>
          <w:color w:val="000000"/>
          <w:rtl/>
        </w:rPr>
        <w:alias w:val="דובר_המשך"/>
        <w:tag w:val="&lt;ID&gt;5561&lt;/ID&gt;&lt;Name&gt;משה גפני - יהדות התורה&lt;/Name&gt;&lt;Data&gt;משה גפני (יהדות התורה)&lt;/Data&gt;&lt;Shortcut&gt;משגפ&lt;/Shortcut&gt;&lt;MemberID&gt;2122&lt;/MemberID&gt;"/>
        <w:id w:val="1654332919"/>
        <w:placeholder>
          <w:docPart w:val="DefaultPlaceholder_-1854013440"/>
        </w:placeholder>
        <w15:color w:val="993366"/>
      </w:sdtPr>
      <w:sdtEndPr>
        <w:rPr>
          <w:rStyle w:val="a0"/>
          <w:color w:val="auto"/>
        </w:rPr>
      </w:sdtEndPr>
      <w:sdtContent>
        <w:p w:rsidR="00A02B37" w:rsidRDefault="00A02B37" w:rsidP="00C55241">
          <w:pPr>
            <w:pStyle w:val="-"/>
            <w:rPr>
              <w:rtl/>
            </w:rPr>
          </w:pPr>
          <w:r w:rsidRPr="00134A35">
            <w:rPr>
              <w:rStyle w:val="afe"/>
              <w:color w:val="000000"/>
              <w:rtl/>
            </w:rPr>
            <w:t>משה גפני (יהדות התורה)</w:t>
          </w:r>
          <w:r w:rsidRPr="00134A35">
            <w:rPr>
              <w:rtl/>
            </w:rPr>
            <w:t>:</w:t>
          </w:r>
        </w:p>
      </w:sdtContent>
    </w:sdt>
    <w:bookmarkEnd w:id="10817" w:displacedByCustomXml="prev"/>
    <w:p w:rsidR="00A02B37" w:rsidRDefault="00A02B37" w:rsidP="005719C7">
      <w:pPr>
        <w:rPr>
          <w:rtl/>
        </w:rPr>
      </w:pPr>
    </w:p>
    <w:p w:rsidR="00A02B37" w:rsidRPr="00134A35" w:rsidRDefault="00A02B37" w:rsidP="006F51FD">
      <w:pPr>
        <w:rPr>
          <w:rtl/>
        </w:rPr>
      </w:pPr>
      <w:bookmarkStart w:id="10818" w:name="_ETM_Q44_237745"/>
      <w:bookmarkEnd w:id="10818"/>
      <w:r>
        <w:rPr>
          <w:rFonts w:hint="cs"/>
          <w:rtl/>
        </w:rPr>
        <w:t xml:space="preserve">כן, </w:t>
      </w:r>
      <w:bookmarkStart w:id="10819" w:name="_ETM_Q44_236302"/>
      <w:bookmarkEnd w:id="10819"/>
      <w:r>
        <w:rPr>
          <w:rFonts w:hint="cs"/>
          <w:rtl/>
        </w:rPr>
        <w:t xml:space="preserve">כן. תודה רבה, אדוני היושב-ראש. איתן, בבקשה. </w:t>
      </w:r>
    </w:p>
    <w:p w:rsidR="00A02B37" w:rsidRDefault="00A02B37" w:rsidP="006F51FD">
      <w:pPr>
        <w:rPr>
          <w:rtl/>
        </w:rPr>
      </w:pPr>
    </w:p>
    <w:sdt>
      <w:sdtPr>
        <w:rPr>
          <w:rtl/>
        </w:rPr>
        <w:alias w:val="יור"/>
        <w:tag w:val="&lt;ID&gt;5418&lt;/ID&gt;&lt;Name&gt;יחיאל חיליק בר - יו&quot;ר&lt;/Name&gt;&lt;Data&gt;יחיאל חיליק בר:&lt;/Data&gt;&lt;Shortcut&gt;&lt;/Shortcut&gt;"/>
        <w:id w:val="-1118362635"/>
        <w:placeholder>
          <w:docPart w:val="AA8D53B2FC314687B60C61879D1F462A"/>
        </w:placeholder>
        <w15:color w:val="993366"/>
      </w:sdtPr>
      <w:sdtContent>
        <w:p w:rsidR="00A02B37" w:rsidRDefault="00A02B37" w:rsidP="006F51FD">
          <w:pPr>
            <w:pStyle w:val="af6"/>
            <w:keepNext/>
            <w:rPr>
              <w:rtl/>
            </w:rPr>
          </w:pPr>
          <w:r w:rsidRPr="00134A35">
            <w:rPr>
              <w:rStyle w:val="afe"/>
              <w:color w:val="000000"/>
              <w:rtl/>
            </w:rPr>
            <w:t>היו"ר יחיאל חיליק בר:</w:t>
          </w:r>
        </w:p>
      </w:sdtContent>
    </w:sdt>
    <w:p w:rsidR="00A02B37" w:rsidRDefault="00A02B37" w:rsidP="005719C7">
      <w:pPr>
        <w:rPr>
          <w:rtl/>
        </w:rPr>
      </w:pPr>
    </w:p>
    <w:p w:rsidR="00A02B37" w:rsidRPr="00134A35" w:rsidRDefault="00A02B37" w:rsidP="006F51FD">
      <w:pPr>
        <w:rPr>
          <w:rtl/>
        </w:rPr>
      </w:pPr>
      <w:r>
        <w:rPr>
          <w:rFonts w:hint="cs"/>
          <w:rtl/>
        </w:rPr>
        <w:t xml:space="preserve">בבקשה, אדוני, איתן </w:t>
      </w:r>
      <w:bookmarkStart w:id="10820" w:name="_ETM_Q44_233731"/>
      <w:bookmarkEnd w:id="10820"/>
      <w:r>
        <w:rPr>
          <w:rFonts w:hint="cs"/>
          <w:rtl/>
        </w:rPr>
        <w:t xml:space="preserve">ברושי. </w:t>
      </w:r>
    </w:p>
    <w:p w:rsidR="00A02B37" w:rsidRDefault="00A02B37" w:rsidP="006F51FD">
      <w:pPr>
        <w:rPr>
          <w:rtl/>
        </w:rPr>
      </w:pPr>
      <w:bookmarkStart w:id="10821" w:name="_ETM_Q44_233400"/>
      <w:bookmarkEnd w:id="10821"/>
    </w:p>
    <w:bookmarkStart w:id="10822" w:name="_ETM_Q44_231460" w:displacedByCustomXml="next"/>
    <w:bookmarkEnd w:id="10822" w:displacedByCustomXml="next"/>
    <w:sdt>
      <w:sdtPr>
        <w:rPr>
          <w:rtl/>
        </w:rPr>
        <w:alias w:val="קריאה"/>
        <w:tag w:val="&lt;ID&gt;4628&lt;/ID&gt;&lt;Name&gt;חסון יואל - המחנה הציוני&lt;/Name&gt;&lt;Data&gt;יואל חסון (המחנה הציוני)&lt;/Data&gt;&lt;Shortcut&gt;יוחס&lt;/Shortcut&gt;"/>
        <w:id w:val="-1376540698"/>
        <w:placeholder>
          <w:docPart w:val="AA8D53B2FC314687B60C61879D1F462A"/>
        </w:placeholder>
        <w15:color w:val="993366"/>
      </w:sdtPr>
      <w:sdtContent>
        <w:p w:rsidR="00A02B37" w:rsidRDefault="00A02B37" w:rsidP="006F51FD">
          <w:pPr>
            <w:pStyle w:val="af5"/>
            <w:keepNext/>
            <w:rPr>
              <w:rtl/>
            </w:rPr>
          </w:pPr>
          <w:r w:rsidRPr="00134A35">
            <w:rPr>
              <w:rStyle w:val="afe"/>
              <w:color w:val="000000"/>
              <w:rtl/>
            </w:rPr>
            <w:t>יואל חסון (המחנה הציוני):</w:t>
          </w:r>
        </w:p>
      </w:sdtContent>
    </w:sdt>
    <w:p w:rsidR="00A02B37" w:rsidRDefault="00A02B37" w:rsidP="005719C7">
      <w:pPr>
        <w:rPr>
          <w:rtl/>
        </w:rPr>
      </w:pPr>
    </w:p>
    <w:p w:rsidR="00A02B37" w:rsidRDefault="00A02B37" w:rsidP="006F51FD">
      <w:pPr>
        <w:rPr>
          <w:rtl/>
        </w:rPr>
      </w:pPr>
      <w:bookmarkStart w:id="10823" w:name="_ETM_Q44_239411"/>
      <w:bookmarkStart w:id="10824" w:name="_ETM_Q44_235168"/>
      <w:bookmarkStart w:id="10825" w:name="_ETM_Q44_262101"/>
      <w:bookmarkStart w:id="10826" w:name="_ETM_Q44_262148"/>
      <w:bookmarkStart w:id="10827" w:name="_ETM_Q44_262413"/>
      <w:bookmarkStart w:id="10828" w:name="_ETM_Q44_262444"/>
      <w:bookmarkEnd w:id="10823"/>
      <w:bookmarkEnd w:id="10824"/>
      <w:bookmarkEnd w:id="10825"/>
      <w:bookmarkEnd w:id="10826"/>
      <w:bookmarkEnd w:id="10827"/>
      <w:bookmarkEnd w:id="10828"/>
      <w:r>
        <w:rPr>
          <w:rFonts w:hint="cs"/>
          <w:rtl/>
        </w:rPr>
        <w:t>א</w:t>
      </w:r>
      <w:bookmarkStart w:id="10829" w:name="_ETM_Q44_242679"/>
      <w:bookmarkEnd w:id="10829"/>
      <w:r>
        <w:rPr>
          <w:rFonts w:hint="cs"/>
          <w:rtl/>
        </w:rPr>
        <w:t xml:space="preserve">ז אתה תיתן לנו בתמורה ממשלה. </w:t>
      </w:r>
      <w:bookmarkStart w:id="10830" w:name="_ETM_Q44_246538"/>
      <w:bookmarkEnd w:id="10830"/>
      <w:r>
        <w:rPr>
          <w:rFonts w:hint="cs"/>
          <w:rtl/>
        </w:rPr>
        <w:t>זה נראה לי הגון, לא? מה אתה אומר?</w:t>
      </w:r>
    </w:p>
    <w:p w:rsidR="00A02B37" w:rsidRPr="00100897" w:rsidRDefault="00A02B37" w:rsidP="006F51FD">
      <w:pPr>
        <w:keepNext/>
        <w:rPr>
          <w:rtl/>
        </w:rPr>
      </w:pPr>
      <w:bookmarkStart w:id="10831" w:name="_ETM_Q44_252710"/>
      <w:bookmarkStart w:id="10832" w:name="_ETM_Q44_252882"/>
      <w:bookmarkStart w:id="10833" w:name="_ETM_Q44_253148"/>
      <w:bookmarkStart w:id="10834" w:name="_ETM_Q44_253226"/>
      <w:bookmarkEnd w:id="10831"/>
      <w:bookmarkEnd w:id="10832"/>
      <w:bookmarkEnd w:id="10833"/>
      <w:bookmarkEnd w:id="10834"/>
    </w:p>
    <w:bookmarkStart w:id="10835" w:name="_ETM_Q44_273179" w:displacedByCustomXml="next"/>
    <w:bookmarkEnd w:id="10835" w:displacedByCustomXml="next"/>
    <w:bookmarkStart w:id="10836" w:name="_ETM_Q44_273038" w:displacedByCustomXml="next"/>
    <w:bookmarkEnd w:id="10836" w:displacedByCustomXml="next"/>
    <w:bookmarkStart w:id="10837" w:name="_Toc519166138" w:displacedByCustomXml="next"/>
    <w:bookmarkStart w:id="10838" w:name="_Toc519164711" w:displacedByCustomXml="next"/>
    <w:sdt>
      <w:sdtPr>
        <w:rPr>
          <w:rtl/>
        </w:rPr>
        <w:alias w:val="דובר"/>
        <w:tag w:val="&lt;ID&gt;5276&lt;/ID&gt;&lt;Name&gt;איתן ברושי - המחנה הציוני&lt;/Name&gt;&lt;Data&gt;איתן ברושי (המחנה הציוני)&lt;/Data&gt;&lt;Shortcut&gt;איבר&lt;/Shortcut&gt;&lt;MemberID&gt;2559&lt;/MemberID&gt;"/>
        <w:id w:val="-659234165"/>
        <w:placeholder>
          <w:docPart w:val="AA8D53B2FC314687B60C61879D1F462A"/>
        </w:placeholder>
        <w15:color w:val="993366"/>
      </w:sdtPr>
      <w:sdtContent>
        <w:p w:rsidR="00A02B37" w:rsidRDefault="00A02B37" w:rsidP="006F51FD">
          <w:pPr>
            <w:pStyle w:val="a4"/>
            <w:keepNext/>
            <w:rPr>
              <w:rtl/>
            </w:rPr>
          </w:pPr>
          <w:r w:rsidRPr="009D4615">
            <w:rPr>
              <w:rStyle w:val="afe"/>
              <w:color w:val="000000"/>
              <w:rtl/>
            </w:rPr>
            <w:t>איתן ברושי (המחנה הציוני)</w:t>
          </w:r>
          <w:r w:rsidRPr="009D4615">
            <w:rPr>
              <w:color w:val="000000"/>
              <w:rtl/>
            </w:rPr>
            <w:t>:</w:t>
          </w:r>
        </w:p>
      </w:sdtContent>
    </w:sdt>
    <w:bookmarkEnd w:id="10837" w:displacedByCustomXml="prev"/>
    <w:bookmarkEnd w:id="10838" w:displacedByCustomXml="prev"/>
    <w:p w:rsidR="00A02B37" w:rsidRDefault="00A02B37" w:rsidP="005719C7">
      <w:pPr>
        <w:rPr>
          <w:rtl/>
        </w:rPr>
      </w:pPr>
    </w:p>
    <w:p w:rsidR="00A02B37" w:rsidRDefault="00A02B37" w:rsidP="006F51FD">
      <w:pPr>
        <w:rPr>
          <w:rtl/>
        </w:rPr>
      </w:pPr>
      <w:bookmarkStart w:id="10839" w:name="_ETM_Q44_276944"/>
      <w:bookmarkStart w:id="10840" w:name="_ETM_Q44_277288"/>
      <w:bookmarkEnd w:id="10839"/>
      <w:bookmarkEnd w:id="10840"/>
      <w:r>
        <w:rPr>
          <w:rFonts w:hint="cs"/>
          <w:rtl/>
        </w:rPr>
        <w:t xml:space="preserve">אדוני היושב-ראש, שר החקלאות, חברי הכנסת, </w:t>
      </w:r>
      <w:bookmarkStart w:id="10841" w:name="_ETM_Q44_251352"/>
      <w:bookmarkEnd w:id="10841"/>
      <w:r>
        <w:rPr>
          <w:rFonts w:hint="cs"/>
          <w:rtl/>
        </w:rPr>
        <w:t xml:space="preserve">ידידי ושותפי חבר הכנסת גפני, יו"ר ועדת הכספים, החוק הזה </w:t>
      </w:r>
      <w:bookmarkStart w:id="10842" w:name="_ETM_Q44_257820"/>
      <w:bookmarkEnd w:id="10842"/>
      <w:r>
        <w:rPr>
          <w:rFonts w:hint="cs"/>
          <w:rtl/>
        </w:rPr>
        <w:t xml:space="preserve">מגיע בזמן. רצינו קצת קודם, אבל הוא מגיע בזמן. החקלאות </w:t>
      </w:r>
      <w:bookmarkStart w:id="10843" w:name="_ETM_Q44_263014"/>
      <w:bookmarkEnd w:id="10843"/>
      <w:r>
        <w:rPr>
          <w:rFonts w:hint="cs"/>
          <w:rtl/>
        </w:rPr>
        <w:t xml:space="preserve">זקוקה לחוק הזה והמדינה זקוקה לחקלאות. </w:t>
      </w:r>
    </w:p>
    <w:p w:rsidR="00A02B37" w:rsidRDefault="00A02B37" w:rsidP="006F51FD">
      <w:pPr>
        <w:rPr>
          <w:rtl/>
        </w:rPr>
      </w:pPr>
      <w:bookmarkStart w:id="10844" w:name="_ETM_Q44_267716"/>
      <w:bookmarkStart w:id="10845" w:name="_ETM_Q44_268040"/>
      <w:bookmarkEnd w:id="10844"/>
      <w:bookmarkEnd w:id="10845"/>
    </w:p>
    <w:p w:rsidR="00A02B37" w:rsidRDefault="00A02B37" w:rsidP="006F51FD">
      <w:pPr>
        <w:rPr>
          <w:rtl/>
        </w:rPr>
      </w:pPr>
      <w:r>
        <w:rPr>
          <w:rFonts w:hint="cs"/>
          <w:rtl/>
        </w:rPr>
        <w:t xml:space="preserve">כבר מזמן, כפי שאמר </w:t>
      </w:r>
      <w:bookmarkStart w:id="10846" w:name="_ETM_Q44_270272"/>
      <w:bookmarkEnd w:id="10846"/>
      <w:r>
        <w:rPr>
          <w:rFonts w:hint="cs"/>
          <w:rtl/>
        </w:rPr>
        <w:t>גם חבר הכנסת גפני, הי</w:t>
      </w:r>
      <w:bookmarkStart w:id="10847" w:name="_ETM_Q44_277413"/>
      <w:bookmarkEnd w:id="10847"/>
      <w:r>
        <w:rPr>
          <w:rFonts w:hint="cs"/>
          <w:rtl/>
        </w:rPr>
        <w:t xml:space="preserve">ה נכון לקבל את החוק </w:t>
      </w:r>
      <w:bookmarkStart w:id="10848" w:name="_ETM_Q44_280866"/>
      <w:bookmarkEnd w:id="10848"/>
      <w:r>
        <w:rPr>
          <w:rFonts w:hint="cs"/>
          <w:rtl/>
        </w:rPr>
        <w:t xml:space="preserve">הזה. היכולת של החקלאות להתאים את עצמה למציאות המשתנה, לתחרות ופתיחת שווקים, להתמודדות עם משבר </w:t>
      </w:r>
      <w:bookmarkStart w:id="10849" w:name="_ETM_Q44_292054"/>
      <w:bookmarkEnd w:id="10849"/>
      <w:r>
        <w:rPr>
          <w:rFonts w:hint="cs"/>
          <w:rtl/>
        </w:rPr>
        <w:t xml:space="preserve">המים </w:t>
      </w:r>
      <w:r w:rsidR="008C09CB">
        <w:rPr>
          <w:rFonts w:hint="eastAsia"/>
          <w:rtl/>
        </w:rPr>
        <w:t>–</w:t>
      </w:r>
      <w:r>
        <w:rPr>
          <w:rFonts w:hint="cs"/>
          <w:rtl/>
        </w:rPr>
        <w:t xml:space="preserve"> שכנראה </w:t>
      </w:r>
      <w:bookmarkStart w:id="10850" w:name="_ETM_Q44_287179"/>
      <w:bookmarkEnd w:id="10850"/>
      <w:r>
        <w:rPr>
          <w:rFonts w:hint="cs"/>
          <w:rtl/>
        </w:rPr>
        <w:t xml:space="preserve">חלקו עוד לפנינו </w:t>
      </w:r>
      <w:r w:rsidR="008C09CB">
        <w:rPr>
          <w:rFonts w:hint="eastAsia"/>
          <w:rtl/>
        </w:rPr>
        <w:t>–</w:t>
      </w:r>
      <w:r>
        <w:rPr>
          <w:rFonts w:hint="eastAsia"/>
          <w:rtl/>
        </w:rPr>
        <w:t xml:space="preserve"> </w:t>
      </w:r>
      <w:r>
        <w:rPr>
          <w:rFonts w:hint="cs"/>
          <w:rtl/>
        </w:rPr>
        <w:t xml:space="preserve">היכולת לחדשנות, לכל מה שמתחייב מלהיות רלוונטי </w:t>
      </w:r>
      <w:bookmarkStart w:id="10851" w:name="_ETM_Q44_299772"/>
      <w:bookmarkEnd w:id="10851"/>
      <w:r>
        <w:rPr>
          <w:rFonts w:hint="cs"/>
          <w:rtl/>
        </w:rPr>
        <w:t xml:space="preserve">לשנים הבאות </w:t>
      </w:r>
      <w:r w:rsidR="008C09CB">
        <w:rPr>
          <w:rFonts w:hint="eastAsia"/>
          <w:rtl/>
        </w:rPr>
        <w:t>–</w:t>
      </w:r>
      <w:r>
        <w:rPr>
          <w:rFonts w:hint="eastAsia"/>
          <w:rtl/>
        </w:rPr>
        <w:t xml:space="preserve"> </w:t>
      </w:r>
      <w:r>
        <w:rPr>
          <w:rFonts w:hint="cs"/>
          <w:rtl/>
        </w:rPr>
        <w:t xml:space="preserve">הפתרון לרובן של השאלות הללו זה חוק עידוד השקעות הון </w:t>
      </w:r>
      <w:proofErr w:type="spellStart"/>
      <w:r>
        <w:rPr>
          <w:rFonts w:hint="cs"/>
          <w:rtl/>
        </w:rPr>
        <w:t>שבצידו</w:t>
      </w:r>
      <w:proofErr w:type="spellEnd"/>
      <w:r>
        <w:rPr>
          <w:rFonts w:hint="cs"/>
          <w:rtl/>
        </w:rPr>
        <w:t xml:space="preserve"> גם כסף. </w:t>
      </w:r>
      <w:bookmarkStart w:id="10852" w:name="_ETM_Q44_307226"/>
      <w:bookmarkEnd w:id="10852"/>
    </w:p>
    <w:p w:rsidR="00A02B37" w:rsidRDefault="00A02B37" w:rsidP="006F51FD">
      <w:pPr>
        <w:rPr>
          <w:rtl/>
        </w:rPr>
      </w:pPr>
      <w:bookmarkStart w:id="10853" w:name="_ETM_Q44_302747"/>
      <w:bookmarkEnd w:id="10853"/>
    </w:p>
    <w:p w:rsidR="00A02B37" w:rsidRDefault="00A02B37" w:rsidP="006F51FD">
      <w:pPr>
        <w:rPr>
          <w:rtl/>
        </w:rPr>
      </w:pPr>
      <w:bookmarkStart w:id="10854" w:name="_ETM_Q44_303038"/>
      <w:bookmarkEnd w:id="10854"/>
      <w:r>
        <w:rPr>
          <w:rFonts w:hint="cs"/>
          <w:rtl/>
        </w:rPr>
        <w:t xml:space="preserve">החוק הזה בעיקר מביא הטבות מס, והוא עושה צדק היסטורי </w:t>
      </w:r>
      <w:bookmarkStart w:id="10855" w:name="_ETM_Q44_314444"/>
      <w:bookmarkEnd w:id="10855"/>
      <w:r>
        <w:rPr>
          <w:rFonts w:hint="cs"/>
          <w:rtl/>
        </w:rPr>
        <w:t xml:space="preserve">עם התעשייה והחקלאות. אבל צריך לומר שעידוד השקעות </w:t>
      </w:r>
      <w:bookmarkStart w:id="10856" w:name="_ETM_Q44_315863"/>
      <w:bookmarkEnd w:id="10856"/>
      <w:r>
        <w:rPr>
          <w:rFonts w:hint="cs"/>
          <w:rtl/>
        </w:rPr>
        <w:t>בכל מה שקשור ביכולת לגייס כספים מהמדינה כדי לקדם את</w:t>
      </w:r>
      <w:bookmarkStart w:id="10857" w:name="_ETM_Q44_323960"/>
      <w:bookmarkEnd w:id="10857"/>
      <w:r>
        <w:rPr>
          <w:rFonts w:hint="cs"/>
          <w:rtl/>
        </w:rPr>
        <w:t xml:space="preserve"> החקלאות בכל רחבי הארץ תמיד היה מונח </w:t>
      </w:r>
      <w:bookmarkStart w:id="10858" w:name="_ETM_Q44_324015"/>
      <w:bookmarkEnd w:id="10858"/>
      <w:r>
        <w:rPr>
          <w:rFonts w:hint="cs"/>
          <w:rtl/>
        </w:rPr>
        <w:t xml:space="preserve">במקום הזה שנקרא חוק עידוד השקעות הון, שהיה גם לב משרד </w:t>
      </w:r>
      <w:bookmarkStart w:id="10859" w:name="_ETM_Q44_332788"/>
      <w:bookmarkEnd w:id="10859"/>
      <w:r>
        <w:rPr>
          <w:rFonts w:hint="cs"/>
          <w:rtl/>
        </w:rPr>
        <w:t xml:space="preserve">החקלאות. זאת ההזדמנות לקדם </w:t>
      </w:r>
      <w:bookmarkStart w:id="10860" w:name="_ETM_Q44_331549"/>
      <w:bookmarkEnd w:id="10860"/>
      <w:r>
        <w:rPr>
          <w:rFonts w:hint="cs"/>
          <w:rtl/>
        </w:rPr>
        <w:t>יוזמות, חדשנות, כניסה של צעירים. זאת כמעט הדרך העיקרית,</w:t>
      </w:r>
      <w:r w:rsidR="005719C7">
        <w:rPr>
          <w:rFonts w:hint="cs"/>
          <w:rtl/>
        </w:rPr>
        <w:t xml:space="preserve"> </w:t>
      </w:r>
      <w:r>
        <w:rPr>
          <w:rFonts w:hint="cs"/>
          <w:rtl/>
        </w:rPr>
        <w:t xml:space="preserve">יחד עם מחקר ופיתוח, להיות </w:t>
      </w:r>
      <w:bookmarkStart w:id="10861" w:name="_ETM_Q44_344757"/>
      <w:bookmarkEnd w:id="10861"/>
      <w:r>
        <w:rPr>
          <w:rFonts w:hint="cs"/>
          <w:rtl/>
        </w:rPr>
        <w:t xml:space="preserve">החקלאות של </w:t>
      </w:r>
      <w:bookmarkStart w:id="10862" w:name="_ETM_Q44_340319"/>
      <w:bookmarkEnd w:id="10862"/>
      <w:r>
        <w:rPr>
          <w:rFonts w:hint="cs"/>
          <w:rtl/>
        </w:rPr>
        <w:t xml:space="preserve">השנים הבאות </w:t>
      </w:r>
      <w:r w:rsidR="008C09CB">
        <w:rPr>
          <w:rFonts w:hint="eastAsia"/>
          <w:rtl/>
        </w:rPr>
        <w:t>–</w:t>
      </w:r>
      <w:r>
        <w:rPr>
          <w:rFonts w:hint="eastAsia"/>
          <w:rtl/>
        </w:rPr>
        <w:t xml:space="preserve"> </w:t>
      </w:r>
      <w:r>
        <w:rPr>
          <w:rFonts w:hint="cs"/>
          <w:rtl/>
        </w:rPr>
        <w:t xml:space="preserve">לא רק </w:t>
      </w:r>
      <w:r w:rsidR="00100897">
        <w:rPr>
          <w:rFonts w:hint="cs"/>
          <w:rtl/>
        </w:rPr>
        <w:t xml:space="preserve">זאת </w:t>
      </w:r>
      <w:r>
        <w:rPr>
          <w:rFonts w:hint="cs"/>
          <w:rtl/>
        </w:rPr>
        <w:t xml:space="preserve">שהייתה אלא זאת שתהיה. </w:t>
      </w:r>
    </w:p>
    <w:p w:rsidR="00A02B37" w:rsidRDefault="00A02B37" w:rsidP="006F51FD">
      <w:pPr>
        <w:rPr>
          <w:rtl/>
        </w:rPr>
      </w:pPr>
      <w:bookmarkStart w:id="10863" w:name="_ETM_Q44_350085"/>
      <w:bookmarkEnd w:id="10863"/>
    </w:p>
    <w:p w:rsidR="00A02B37" w:rsidRDefault="00A02B37" w:rsidP="00100897">
      <w:pPr>
        <w:rPr>
          <w:rtl/>
        </w:rPr>
      </w:pPr>
      <w:r>
        <w:rPr>
          <w:rFonts w:hint="cs"/>
          <w:rtl/>
        </w:rPr>
        <w:t>וה</w:t>
      </w:r>
      <w:bookmarkStart w:id="10864" w:name="_ETM_Q44_350647"/>
      <w:bookmarkStart w:id="10865" w:name="_ETM_Q44_350913"/>
      <w:bookmarkEnd w:id="10864"/>
      <w:bookmarkEnd w:id="10865"/>
      <w:r>
        <w:rPr>
          <w:rFonts w:hint="cs"/>
          <w:rtl/>
        </w:rPr>
        <w:t>תר</w:t>
      </w:r>
      <w:bookmarkStart w:id="10866" w:name="_ETM_Q44_351007"/>
      <w:bookmarkEnd w:id="10866"/>
      <w:r>
        <w:rPr>
          <w:rFonts w:hint="cs"/>
          <w:rtl/>
        </w:rPr>
        <w:t xml:space="preserve">ומה של הרפורמה הזאת והתיקון הזה בחוק עידוד השקעות הון היא </w:t>
      </w:r>
      <w:bookmarkStart w:id="10867" w:name="_ETM_Q44_352294"/>
      <w:bookmarkEnd w:id="10867"/>
      <w:r>
        <w:rPr>
          <w:rFonts w:hint="cs"/>
          <w:rtl/>
        </w:rPr>
        <w:t xml:space="preserve">עידוד </w:t>
      </w:r>
      <w:bookmarkStart w:id="10868" w:name="_ETM_Q44_354647"/>
      <w:bookmarkEnd w:id="10868"/>
      <w:r>
        <w:rPr>
          <w:rFonts w:hint="cs"/>
          <w:rtl/>
        </w:rPr>
        <w:t xml:space="preserve">גם ליצוא, שהרי הוא יינתן למי שעיסוק ביצוא </w:t>
      </w:r>
      <w:r w:rsidR="008C09CB">
        <w:rPr>
          <w:rtl/>
        </w:rPr>
        <w:t>–</w:t>
      </w:r>
      <w:r>
        <w:rPr>
          <w:rFonts w:hint="cs"/>
          <w:rtl/>
        </w:rPr>
        <w:t xml:space="preserve"> </w:t>
      </w:r>
      <w:bookmarkStart w:id="10869" w:name="_ETM_Q44_355881"/>
      <w:bookmarkEnd w:id="10869"/>
      <w:r>
        <w:rPr>
          <w:rFonts w:hint="cs"/>
          <w:rtl/>
        </w:rPr>
        <w:t xml:space="preserve">25%. זה לא מעט, 25%; בעיניי צריך </w:t>
      </w:r>
      <w:bookmarkStart w:id="10870" w:name="_ETM_Q44_366257"/>
      <w:bookmarkEnd w:id="10870"/>
      <w:r>
        <w:rPr>
          <w:rFonts w:hint="cs"/>
          <w:rtl/>
        </w:rPr>
        <w:t>למצוא קריטריונים נוספים. אבל צריך לומר שבישראל</w:t>
      </w:r>
      <w:r w:rsidR="00100897">
        <w:rPr>
          <w:rFonts w:hint="cs"/>
          <w:rtl/>
        </w:rPr>
        <w:t>,</w:t>
      </w:r>
      <w:r>
        <w:rPr>
          <w:rFonts w:hint="cs"/>
          <w:rtl/>
        </w:rPr>
        <w:t xml:space="preserve"> בלי יצוא לא תהיה כאן חקלאות. </w:t>
      </w:r>
      <w:bookmarkStart w:id="10871" w:name="_ETM_Q44_364355"/>
      <w:bookmarkEnd w:id="10871"/>
      <w:r>
        <w:rPr>
          <w:rFonts w:hint="cs"/>
          <w:rtl/>
        </w:rPr>
        <w:t xml:space="preserve">ישראל זאת מדינה קטנה, והיכולת לפתח, בוודאי רעיונות חדשים, </w:t>
      </w:r>
      <w:bookmarkStart w:id="10872" w:name="_ETM_Q44_369323"/>
      <w:bookmarkEnd w:id="10872"/>
      <w:r>
        <w:rPr>
          <w:rFonts w:hint="cs"/>
          <w:rtl/>
        </w:rPr>
        <w:t xml:space="preserve">במידה רבה תלויה גם ביצוא, </w:t>
      </w:r>
      <w:bookmarkStart w:id="10873" w:name="_ETM_Q44_375350"/>
      <w:bookmarkEnd w:id="10873"/>
      <w:r>
        <w:rPr>
          <w:rFonts w:hint="cs"/>
          <w:rtl/>
        </w:rPr>
        <w:t xml:space="preserve">שהוא מרכיב חשוב בכלכלה הישראלית. </w:t>
      </w:r>
    </w:p>
    <w:p w:rsidR="00A02B37" w:rsidRDefault="00A02B37" w:rsidP="006F51FD">
      <w:pPr>
        <w:rPr>
          <w:rtl/>
        </w:rPr>
      </w:pPr>
      <w:bookmarkStart w:id="10874" w:name="_ETM_Q44_373695"/>
      <w:bookmarkEnd w:id="10874"/>
    </w:p>
    <w:p w:rsidR="00A02B37" w:rsidRDefault="00A02B37" w:rsidP="006F51FD">
      <w:pPr>
        <w:rPr>
          <w:rtl/>
        </w:rPr>
      </w:pPr>
      <w:bookmarkStart w:id="10875" w:name="_ETM_Q44_374198"/>
      <w:bookmarkEnd w:id="10875"/>
      <w:r>
        <w:rPr>
          <w:rFonts w:hint="cs"/>
          <w:rtl/>
        </w:rPr>
        <w:t xml:space="preserve">ראש הממשלה, שאני מאחל לו שיחזור עם הישגים מרוסיה </w:t>
      </w:r>
      <w:r w:rsidR="008C09CB">
        <w:rPr>
          <w:rFonts w:hint="eastAsia"/>
          <w:rtl/>
        </w:rPr>
        <w:t>–</w:t>
      </w:r>
      <w:r>
        <w:rPr>
          <w:rFonts w:hint="eastAsia"/>
          <w:rtl/>
        </w:rPr>
        <w:t xml:space="preserve"> </w:t>
      </w:r>
      <w:r>
        <w:rPr>
          <w:rFonts w:hint="cs"/>
          <w:rtl/>
        </w:rPr>
        <w:t xml:space="preserve">בוודאי מדברים שם </w:t>
      </w:r>
      <w:bookmarkStart w:id="10876" w:name="_ETM_Q44_381466"/>
      <w:bookmarkEnd w:id="10876"/>
      <w:r>
        <w:rPr>
          <w:rFonts w:hint="cs"/>
          <w:rtl/>
        </w:rPr>
        <w:t xml:space="preserve">גם על חקלאות. כמו שהוא פוגש </w:t>
      </w:r>
      <w:bookmarkStart w:id="10877" w:name="_ETM_Q44_386007"/>
      <w:bookmarkEnd w:id="10877"/>
      <w:r>
        <w:rPr>
          <w:rFonts w:hint="cs"/>
          <w:rtl/>
        </w:rPr>
        <w:t xml:space="preserve">בכל מקום בעולם, החקלאות הישראלית היא שגריר ונציגה ראויה של </w:t>
      </w:r>
      <w:bookmarkStart w:id="10878" w:name="_ETM_Q44_394678"/>
      <w:bookmarkEnd w:id="10878"/>
      <w:r>
        <w:rPr>
          <w:rFonts w:hint="cs"/>
          <w:rtl/>
        </w:rPr>
        <w:t xml:space="preserve">ישראל ובסיס גם לקשרים וגם לאצבעות </w:t>
      </w:r>
      <w:bookmarkStart w:id="10879" w:name="_ETM_Q44_393706"/>
      <w:bookmarkEnd w:id="10879"/>
      <w:r>
        <w:rPr>
          <w:rFonts w:hint="cs"/>
          <w:rtl/>
        </w:rPr>
        <w:t xml:space="preserve">באו"ם. </w:t>
      </w:r>
      <w:bookmarkStart w:id="10880" w:name="_ETM_Q44_397506"/>
      <w:bookmarkStart w:id="10881" w:name="_ETM_Q44_397881"/>
      <w:bookmarkEnd w:id="10880"/>
      <w:bookmarkEnd w:id="10881"/>
    </w:p>
    <w:p w:rsidR="00A02B37" w:rsidRDefault="00A02B37" w:rsidP="006F51FD">
      <w:pPr>
        <w:rPr>
          <w:rtl/>
        </w:rPr>
      </w:pPr>
      <w:bookmarkStart w:id="10882" w:name="_ETM_Q44_399366"/>
      <w:bookmarkStart w:id="10883" w:name="_ETM_Q44_399663"/>
      <w:bookmarkEnd w:id="10882"/>
      <w:bookmarkEnd w:id="10883"/>
    </w:p>
    <w:p w:rsidR="00A02B37" w:rsidRDefault="00A02B37" w:rsidP="00100897">
      <w:pPr>
        <w:rPr>
          <w:rtl/>
        </w:rPr>
      </w:pPr>
      <w:bookmarkStart w:id="10884" w:name="_ETM_Q44_399928"/>
      <w:bookmarkEnd w:id="10884"/>
      <w:r>
        <w:rPr>
          <w:rFonts w:hint="cs"/>
          <w:rtl/>
        </w:rPr>
        <w:t>א</w:t>
      </w:r>
      <w:bookmarkStart w:id="10885" w:name="_ETM_Q44_400038"/>
      <w:bookmarkEnd w:id="10885"/>
      <w:r>
        <w:rPr>
          <w:rFonts w:hint="cs"/>
          <w:rtl/>
        </w:rPr>
        <w:t xml:space="preserve">ני חושב שצריך לומר בהחלט לזכותה של הממשלה, ולהודות </w:t>
      </w:r>
      <w:bookmarkStart w:id="10886" w:name="_ETM_Q44_405616"/>
      <w:bookmarkEnd w:id="10886"/>
      <w:r>
        <w:rPr>
          <w:rFonts w:hint="cs"/>
          <w:rtl/>
        </w:rPr>
        <w:t xml:space="preserve">לשר החקלאות ולשר האוצר, שאישרו את החוק בוועדת שרים לחקיקה את החוק, שנעשה בשותפות ביני ובין גפני, בעזרת משרדי </w:t>
      </w:r>
      <w:bookmarkStart w:id="10887" w:name="_ETM_Q44_416928"/>
      <w:bookmarkEnd w:id="10887"/>
      <w:r>
        <w:rPr>
          <w:rFonts w:hint="cs"/>
          <w:rtl/>
        </w:rPr>
        <w:t xml:space="preserve">הממשלה, והחקלאות </w:t>
      </w:r>
      <w:bookmarkStart w:id="10888" w:name="_ETM_Q44_413669"/>
      <w:bookmarkEnd w:id="10888"/>
      <w:r>
        <w:rPr>
          <w:rFonts w:hint="cs"/>
          <w:rtl/>
        </w:rPr>
        <w:t xml:space="preserve">בראשם, כדי להביא את החוק הזה. צריך לומר שחשבנו וקיווינו </w:t>
      </w:r>
      <w:bookmarkStart w:id="10889" w:name="_ETM_Q44_426991"/>
      <w:bookmarkEnd w:id="10889"/>
      <w:r>
        <w:rPr>
          <w:rFonts w:hint="cs"/>
          <w:rtl/>
        </w:rPr>
        <w:t>שהחוק הזה יהיה, כפי שהובטח, בינואר 2018. אנחנו כידוע כבר ביולי</w:t>
      </w:r>
      <w:r w:rsidR="00100897">
        <w:rPr>
          <w:rFonts w:hint="cs"/>
          <w:rtl/>
        </w:rPr>
        <w:t>;</w:t>
      </w:r>
      <w:r>
        <w:rPr>
          <w:rFonts w:hint="cs"/>
          <w:rtl/>
        </w:rPr>
        <w:t xml:space="preserve"> יוצאים</w:t>
      </w:r>
      <w:bookmarkStart w:id="10890" w:name="_ETM_Q44_428557"/>
      <w:bookmarkEnd w:id="10890"/>
      <w:r>
        <w:rPr>
          <w:rFonts w:hint="cs"/>
          <w:rtl/>
        </w:rPr>
        <w:t xml:space="preserve"> לפגרה. </w:t>
      </w:r>
      <w:bookmarkStart w:id="10891" w:name="_ETM_Q44_432569"/>
      <w:bookmarkEnd w:id="10891"/>
      <w:r>
        <w:rPr>
          <w:rFonts w:hint="cs"/>
          <w:rtl/>
        </w:rPr>
        <w:t>ה</w:t>
      </w:r>
      <w:bookmarkStart w:id="10892" w:name="_ETM_Q44_432913"/>
      <w:bookmarkEnd w:id="10892"/>
      <w:r>
        <w:rPr>
          <w:rFonts w:hint="cs"/>
          <w:rtl/>
        </w:rPr>
        <w:t>ב</w:t>
      </w:r>
      <w:bookmarkStart w:id="10893" w:name="_ETM_Q44_433194"/>
      <w:bookmarkEnd w:id="10893"/>
      <w:r>
        <w:rPr>
          <w:rFonts w:hint="cs"/>
          <w:rtl/>
        </w:rPr>
        <w:t>ק</w:t>
      </w:r>
      <w:bookmarkStart w:id="10894" w:name="_ETM_Q44_433303"/>
      <w:bookmarkEnd w:id="10894"/>
      <w:r>
        <w:rPr>
          <w:rFonts w:hint="cs"/>
          <w:rtl/>
        </w:rPr>
        <w:t xml:space="preserve">שה שלי מהממשלה היא שהתהליכים הבאים לאחר הפגרה יביאו את החוק </w:t>
      </w:r>
      <w:bookmarkStart w:id="10895" w:name="_ETM_Q44_441178"/>
      <w:bookmarkEnd w:id="10895"/>
      <w:r>
        <w:rPr>
          <w:rFonts w:hint="cs"/>
          <w:rtl/>
        </w:rPr>
        <w:t xml:space="preserve">הזה עוד </w:t>
      </w:r>
      <w:r w:rsidR="00100897">
        <w:rPr>
          <w:rFonts w:hint="cs"/>
          <w:rtl/>
        </w:rPr>
        <w:t>ב</w:t>
      </w:r>
      <w:r>
        <w:rPr>
          <w:rFonts w:hint="cs"/>
          <w:rtl/>
        </w:rPr>
        <w:t xml:space="preserve">טרם סוף השנה לידי ביטוי, משום שתקופה ארוכה </w:t>
      </w:r>
      <w:bookmarkStart w:id="10896" w:name="_ETM_Q44_441725"/>
      <w:bookmarkEnd w:id="10896"/>
      <w:r>
        <w:rPr>
          <w:rFonts w:hint="cs"/>
          <w:rtl/>
        </w:rPr>
        <w:t xml:space="preserve">החקלאים באזורים רחבים זקוקים לסיוע </w:t>
      </w:r>
      <w:bookmarkStart w:id="10897" w:name="_ETM_Q44_449584"/>
      <w:bookmarkEnd w:id="10897"/>
      <w:r>
        <w:rPr>
          <w:rFonts w:hint="cs"/>
          <w:rtl/>
        </w:rPr>
        <w:t xml:space="preserve">הזה, וכרגע לא ניתן לסייע בלי החוק. במגבלות האלה חקלאים נפגעים. </w:t>
      </w:r>
    </w:p>
    <w:p w:rsidR="00A02B37" w:rsidRDefault="00A02B37" w:rsidP="006F51FD">
      <w:pPr>
        <w:rPr>
          <w:rtl/>
        </w:rPr>
      </w:pPr>
      <w:bookmarkStart w:id="10898" w:name="_ETM_Q44_456350"/>
      <w:bookmarkEnd w:id="10898"/>
    </w:p>
    <w:p w:rsidR="00A02B37" w:rsidRDefault="00A02B37" w:rsidP="006F51FD">
      <w:pPr>
        <w:rPr>
          <w:rtl/>
        </w:rPr>
      </w:pPr>
      <w:r>
        <w:rPr>
          <w:rFonts w:hint="cs"/>
          <w:rtl/>
        </w:rPr>
        <w:t>א</w:t>
      </w:r>
      <w:bookmarkStart w:id="10899" w:name="_ETM_Q44_456647"/>
      <w:bookmarkEnd w:id="10899"/>
      <w:r>
        <w:rPr>
          <w:rFonts w:hint="cs"/>
          <w:rtl/>
        </w:rPr>
        <w:t>נ</w:t>
      </w:r>
      <w:bookmarkStart w:id="10900" w:name="_ETM_Q44_456928"/>
      <w:bookmarkEnd w:id="10900"/>
      <w:r>
        <w:rPr>
          <w:rFonts w:hint="cs"/>
          <w:rtl/>
        </w:rPr>
        <w:t>י ר</w:t>
      </w:r>
      <w:bookmarkStart w:id="10901" w:name="_ETM_Q44_457100"/>
      <w:bookmarkEnd w:id="10901"/>
      <w:r>
        <w:rPr>
          <w:rFonts w:hint="cs"/>
          <w:rtl/>
        </w:rPr>
        <w:t xml:space="preserve">וצה לומר בדקה </w:t>
      </w:r>
      <w:bookmarkStart w:id="10902" w:name="_ETM_Q44_459163"/>
      <w:bookmarkEnd w:id="10902"/>
      <w:r>
        <w:rPr>
          <w:rFonts w:hint="cs"/>
          <w:rtl/>
        </w:rPr>
        <w:t xml:space="preserve">שנשארה שמועצת החלב פרסמה את מחיר המטרה לחלב. מחיר המטרה לחלב </w:t>
      </w:r>
      <w:bookmarkStart w:id="10903" w:name="_ETM_Q44_463052"/>
      <w:bookmarkEnd w:id="10903"/>
      <w:r>
        <w:rPr>
          <w:rFonts w:hint="cs"/>
          <w:rtl/>
        </w:rPr>
        <w:t xml:space="preserve">הוא תוצאה </w:t>
      </w:r>
      <w:bookmarkStart w:id="10904" w:name="_ETM_Q44_468663"/>
      <w:bookmarkEnd w:id="10904"/>
      <w:r>
        <w:rPr>
          <w:rFonts w:hint="cs"/>
          <w:rtl/>
        </w:rPr>
        <w:t xml:space="preserve">של ועדה מקצועית, והוא מייצג עלייה במרכיבים של ההוצאות, ולכן המחיר עולה ב-8 שקלים ושתי אגורות, </w:t>
      </w:r>
      <w:bookmarkStart w:id="10905" w:name="_ETM_Q44_471149"/>
      <w:bookmarkEnd w:id="10905"/>
      <w:r>
        <w:rPr>
          <w:rFonts w:hint="cs"/>
          <w:rtl/>
        </w:rPr>
        <w:t xml:space="preserve">אם אינני טועה. באותו זמן עדיין לא ניתנה תשובת המדינה </w:t>
      </w:r>
      <w:bookmarkStart w:id="10906" w:name="_ETM_Q44_476068"/>
      <w:bookmarkEnd w:id="10906"/>
      <w:r>
        <w:rPr>
          <w:rFonts w:hint="cs"/>
          <w:rtl/>
        </w:rPr>
        <w:t xml:space="preserve">בנושא המחיר של המפוקחים והתשלום של האוצר למפוקחים. </w:t>
      </w:r>
    </w:p>
    <w:p w:rsidR="00A02B37" w:rsidRDefault="00A02B37" w:rsidP="006F51FD">
      <w:pPr>
        <w:rPr>
          <w:rtl/>
        </w:rPr>
      </w:pPr>
      <w:bookmarkStart w:id="10907" w:name="_ETM_Q44_484147"/>
      <w:bookmarkEnd w:id="10907"/>
    </w:p>
    <w:p w:rsidR="00A02B37" w:rsidRDefault="00A02B37" w:rsidP="006F51FD">
      <w:pPr>
        <w:rPr>
          <w:rtl/>
        </w:rPr>
      </w:pPr>
      <w:bookmarkStart w:id="10908" w:name="_ETM_Q44_484397"/>
      <w:bookmarkEnd w:id="10908"/>
      <w:r>
        <w:rPr>
          <w:rFonts w:hint="cs"/>
          <w:rtl/>
        </w:rPr>
        <w:t>א</w:t>
      </w:r>
      <w:bookmarkStart w:id="10909" w:name="_ETM_Q44_484694"/>
      <w:bookmarkEnd w:id="10909"/>
      <w:r>
        <w:rPr>
          <w:rFonts w:hint="cs"/>
          <w:rtl/>
        </w:rPr>
        <w:t>נחנו</w:t>
      </w:r>
      <w:bookmarkStart w:id="10910" w:name="_ETM_Q44_484866"/>
      <w:bookmarkEnd w:id="10910"/>
      <w:r>
        <w:rPr>
          <w:rFonts w:hint="cs"/>
          <w:rtl/>
        </w:rPr>
        <w:t xml:space="preserve"> עדים </w:t>
      </w:r>
      <w:bookmarkStart w:id="10911" w:name="_ETM_Q44_485444"/>
      <w:bookmarkEnd w:id="10911"/>
      <w:r>
        <w:rPr>
          <w:rFonts w:hint="cs"/>
          <w:rtl/>
        </w:rPr>
        <w:t xml:space="preserve">להמשך הפשיעה החקלאית. אינני יודע בוודאות, אבל </w:t>
      </w:r>
      <w:bookmarkStart w:id="10912" w:name="_ETM_Q44_486616"/>
      <w:bookmarkEnd w:id="10912"/>
      <w:r>
        <w:rPr>
          <w:rFonts w:hint="cs"/>
          <w:rtl/>
        </w:rPr>
        <w:t xml:space="preserve">היום נשרפו מתבנים ומטעים, ולצערי גם בית עלמין, בקיבוץ מסדה בעמק </w:t>
      </w:r>
      <w:bookmarkStart w:id="10913" w:name="_ETM_Q44_498834"/>
      <w:bookmarkEnd w:id="10913"/>
      <w:r>
        <w:rPr>
          <w:rFonts w:hint="cs"/>
          <w:rtl/>
        </w:rPr>
        <w:t>הירדן, וזה כנראה</w:t>
      </w:r>
      <w:bookmarkStart w:id="10914" w:name="_ETM_Q44_494939"/>
      <w:bookmarkEnd w:id="10914"/>
      <w:r>
        <w:rPr>
          <w:rFonts w:hint="cs"/>
          <w:rtl/>
        </w:rPr>
        <w:t xml:space="preserve"> לא קשור לאירוע הביטחוני. אנחנו נמצאים באיומים של משבר המים, וכידוע, הקיצוץ הוא </w:t>
      </w:r>
      <w:bookmarkStart w:id="10915" w:name="_ETM_Q44_508834"/>
      <w:bookmarkEnd w:id="10915"/>
      <w:r>
        <w:rPr>
          <w:rFonts w:hint="cs"/>
          <w:rtl/>
        </w:rPr>
        <w:t xml:space="preserve">דרמטי, והפיצוי, נכון לרגע זה, הוא אפסי. החיבור של הפשיעה החקלאית שלא ממגרים </w:t>
      </w:r>
      <w:bookmarkStart w:id="10916" w:name="_ETM_Q44_513561"/>
      <w:bookmarkEnd w:id="10916"/>
      <w:r>
        <w:rPr>
          <w:rFonts w:hint="cs"/>
          <w:rtl/>
        </w:rPr>
        <w:t xml:space="preserve">והכספים שלא ניתנים, </w:t>
      </w:r>
      <w:bookmarkStart w:id="10917" w:name="_ETM_Q44_517522"/>
      <w:bookmarkEnd w:id="10917"/>
      <w:r>
        <w:rPr>
          <w:rFonts w:hint="cs"/>
          <w:rtl/>
        </w:rPr>
        <w:t xml:space="preserve">משבר המים והקיצוץ, העיכוב והשהיה במחירי המטרה לרפתנים והתשלום למחלבות, </w:t>
      </w:r>
      <w:bookmarkStart w:id="10918" w:name="_ETM_Q44_522917"/>
      <w:bookmarkEnd w:id="10918"/>
      <w:r>
        <w:rPr>
          <w:rFonts w:hint="cs"/>
          <w:rtl/>
        </w:rPr>
        <w:t xml:space="preserve">יחד עם שאלות לא ברורות בתחומים של היבוא </w:t>
      </w:r>
      <w:bookmarkStart w:id="10919" w:name="_ETM_Q44_526189"/>
      <w:bookmarkEnd w:id="10919"/>
      <w:r w:rsidR="008C09CB">
        <w:rPr>
          <w:rFonts w:hint="eastAsia"/>
          <w:rtl/>
        </w:rPr>
        <w:t>–</w:t>
      </w:r>
      <w:r>
        <w:rPr>
          <w:rFonts w:hint="eastAsia"/>
          <w:rtl/>
        </w:rPr>
        <w:t xml:space="preserve"> </w:t>
      </w:r>
      <w:r>
        <w:rPr>
          <w:rFonts w:hint="cs"/>
          <w:rtl/>
        </w:rPr>
        <w:t xml:space="preserve">אנחנו ערב חגי תשרי, ושלא יספרו לנו שהחגים לא ידועים, </w:t>
      </w:r>
      <w:bookmarkStart w:id="10920" w:name="_ETM_Q44_532143"/>
      <w:bookmarkEnd w:id="10920"/>
      <w:r>
        <w:rPr>
          <w:rFonts w:hint="cs"/>
          <w:rtl/>
        </w:rPr>
        <w:t xml:space="preserve">ושלא יעמיסו על החקלאים גם יבוא שאיננו מוצדק. כשאין ברירה </w:t>
      </w:r>
      <w:bookmarkStart w:id="10921" w:name="_ETM_Q44_533838"/>
      <w:bookmarkEnd w:id="10921"/>
      <w:r w:rsidR="008C09CB">
        <w:rPr>
          <w:rtl/>
        </w:rPr>
        <w:t>–</w:t>
      </w:r>
      <w:r>
        <w:rPr>
          <w:rFonts w:hint="cs"/>
          <w:rtl/>
        </w:rPr>
        <w:t xml:space="preserve"> אין ברירה. </w:t>
      </w:r>
    </w:p>
    <w:p w:rsidR="00A02B37" w:rsidRDefault="00A02B37" w:rsidP="006F51FD">
      <w:pPr>
        <w:rPr>
          <w:rtl/>
        </w:rPr>
      </w:pPr>
      <w:bookmarkStart w:id="10922" w:name="_ETM_Q44_519194"/>
      <w:bookmarkEnd w:id="10922"/>
    </w:p>
    <w:p w:rsidR="00A02B37" w:rsidRDefault="00A02B37" w:rsidP="006F51FD">
      <w:pPr>
        <w:rPr>
          <w:rtl/>
        </w:rPr>
      </w:pPr>
      <w:bookmarkStart w:id="10923" w:name="_ETM_Q44_519475"/>
      <w:bookmarkStart w:id="10924" w:name="_ETM_Q44_519756"/>
      <w:bookmarkStart w:id="10925" w:name="_ETM_Q44_519819"/>
      <w:bookmarkEnd w:id="10923"/>
      <w:bookmarkEnd w:id="10924"/>
      <w:bookmarkEnd w:id="10925"/>
      <w:r>
        <w:rPr>
          <w:rFonts w:hint="cs"/>
          <w:rtl/>
        </w:rPr>
        <w:t xml:space="preserve">היינו בימים האחרונים בדיון על העובדים </w:t>
      </w:r>
      <w:bookmarkStart w:id="10926" w:name="_ETM_Q44_540276"/>
      <w:bookmarkEnd w:id="10926"/>
      <w:r>
        <w:rPr>
          <w:rFonts w:hint="cs"/>
          <w:rtl/>
        </w:rPr>
        <w:t xml:space="preserve">הזרים. אדוני השר, אני ביקשתי וזכיתי מיושב-ראש הוועדה לארכה של </w:t>
      </w:r>
      <w:bookmarkStart w:id="10927" w:name="_ETM_Q44_545450"/>
      <w:bookmarkEnd w:id="10927"/>
      <w:r>
        <w:rPr>
          <w:rFonts w:hint="cs"/>
          <w:rtl/>
        </w:rPr>
        <w:t xml:space="preserve">כמה חודשים ביישום התקנה שעולה לחקלאים עוד מאות שקלים לכל </w:t>
      </w:r>
      <w:bookmarkStart w:id="10928" w:name="_ETM_Q44_551686"/>
      <w:bookmarkEnd w:id="10928"/>
      <w:r>
        <w:rPr>
          <w:rFonts w:hint="cs"/>
          <w:rtl/>
        </w:rPr>
        <w:t xml:space="preserve">עובד לחודש. ביקשתי ואני פונה גם אליך: </w:t>
      </w:r>
      <w:bookmarkStart w:id="10929" w:name="_ETM_Q44_554510"/>
      <w:bookmarkEnd w:id="10929"/>
      <w:r>
        <w:rPr>
          <w:rFonts w:hint="cs"/>
          <w:rtl/>
        </w:rPr>
        <w:t xml:space="preserve">בואו נקיים דיון בעניין העובדים הזרים. העובדים הזרים זה לא </w:t>
      </w:r>
      <w:bookmarkStart w:id="10930" w:name="_ETM_Q44_560459"/>
      <w:bookmarkEnd w:id="10930"/>
      <w:r>
        <w:rPr>
          <w:rFonts w:hint="cs"/>
          <w:rtl/>
        </w:rPr>
        <w:t xml:space="preserve">עיקרון, זה צורך; הוא נובע גם ממציאות שלא </w:t>
      </w:r>
      <w:bookmarkStart w:id="10931" w:name="_ETM_Q44_562631"/>
      <w:bookmarkEnd w:id="10931"/>
      <w:r>
        <w:rPr>
          <w:rFonts w:hint="cs"/>
          <w:rtl/>
        </w:rPr>
        <w:t xml:space="preserve">תלויה בחקלאים. </w:t>
      </w:r>
    </w:p>
    <w:p w:rsidR="00A02B37" w:rsidRDefault="00A02B37" w:rsidP="006F51FD">
      <w:pPr>
        <w:rPr>
          <w:rtl/>
        </w:rPr>
      </w:pPr>
      <w:bookmarkStart w:id="10932" w:name="_ETM_Q44_562954"/>
      <w:bookmarkEnd w:id="10932"/>
    </w:p>
    <w:bookmarkStart w:id="10933" w:name="_ETM_Q44_563432" w:displacedByCustomXml="next"/>
    <w:bookmarkEnd w:id="10933" w:displacedByCustomXml="next"/>
    <w:sdt>
      <w:sdtPr>
        <w:rPr>
          <w:rtl/>
        </w:rPr>
        <w:alias w:val="יור"/>
        <w:tag w:val="&lt;ID&gt;5418&lt;/ID&gt;&lt;Name&gt;יחיאל חיליק בר - יו&quot;ר&lt;/Name&gt;&lt;Data&gt;יחיאל חיליק בר:&lt;/Data&gt;&lt;Shortcut&gt;&lt;/Shortcut&gt;"/>
        <w:id w:val="383991916"/>
        <w:placeholder>
          <w:docPart w:val="AA8D53B2FC314687B60C61879D1F462A"/>
        </w:placeholder>
        <w15:color w:val="993366"/>
      </w:sdtPr>
      <w:sdtContent>
        <w:p w:rsidR="00A02B37" w:rsidRDefault="00A02B37" w:rsidP="006F51FD">
          <w:pPr>
            <w:pStyle w:val="af6"/>
            <w:keepNext/>
            <w:rPr>
              <w:rtl/>
            </w:rPr>
          </w:pPr>
          <w:r w:rsidRPr="003A6190">
            <w:rPr>
              <w:rStyle w:val="afe"/>
              <w:color w:val="000000"/>
              <w:rtl/>
            </w:rPr>
            <w:t>היו"ר יחיאל חיליק בר:</w:t>
          </w:r>
        </w:p>
      </w:sdtContent>
    </w:sdt>
    <w:p w:rsidR="00A02B37" w:rsidRDefault="00A02B37" w:rsidP="005719C7">
      <w:pPr>
        <w:rPr>
          <w:rtl/>
        </w:rPr>
      </w:pPr>
    </w:p>
    <w:p w:rsidR="00A02B37" w:rsidRDefault="00A02B37" w:rsidP="006F51FD">
      <w:pPr>
        <w:rPr>
          <w:rtl/>
        </w:rPr>
      </w:pPr>
      <w:r>
        <w:rPr>
          <w:rFonts w:hint="cs"/>
          <w:rtl/>
        </w:rPr>
        <w:t xml:space="preserve">נא לסיים. </w:t>
      </w:r>
    </w:p>
    <w:p w:rsidR="00A02B37" w:rsidRDefault="00A02B37" w:rsidP="006F51FD">
      <w:pPr>
        <w:rPr>
          <w:rtl/>
        </w:rPr>
      </w:pPr>
      <w:bookmarkStart w:id="10934" w:name="_ETM_Q44_563735"/>
      <w:bookmarkEnd w:id="10934"/>
    </w:p>
    <w:bookmarkStart w:id="10935" w:name="_ETM_Q44_564028" w:displacedByCustomXml="next"/>
    <w:bookmarkEnd w:id="10935" w:displacedByCustomXml="next"/>
    <w:sdt>
      <w:sdtPr>
        <w:rPr>
          <w:rtl/>
        </w:rPr>
        <w:alias w:val="דובר_המשך"/>
        <w:tag w:val="&lt;ID&gt;5276&lt;/ID&gt;&lt;Name&gt;איתן ברושי - המחנה הציוני&lt;/Name&gt;&lt;Data&gt;איתן ברושי (המחנה הציוני)&lt;/Data&gt;&lt;Shortcut&gt;איבר&lt;/Shortcut&gt;"/>
        <w:id w:val="1678778959"/>
        <w:placeholder>
          <w:docPart w:val="AA8D53B2FC314687B60C61879D1F462A"/>
        </w:placeholder>
        <w15:color w:val="993366"/>
      </w:sdtPr>
      <w:sdtContent>
        <w:p w:rsidR="00A02B37" w:rsidRDefault="00A02B37" w:rsidP="006F51FD">
          <w:pPr>
            <w:pStyle w:val="-"/>
            <w:keepNext/>
            <w:rPr>
              <w:rtl/>
            </w:rPr>
          </w:pPr>
          <w:r w:rsidRPr="003A6190">
            <w:rPr>
              <w:rStyle w:val="afe"/>
              <w:color w:val="000000"/>
              <w:rtl/>
            </w:rPr>
            <w:t>איתן ברושי (המחנה הציוני)</w:t>
          </w:r>
          <w:r w:rsidRPr="003A6190">
            <w:rPr>
              <w:color w:val="000000"/>
              <w:rtl/>
            </w:rPr>
            <w:t>:</w:t>
          </w:r>
        </w:p>
      </w:sdtContent>
    </w:sdt>
    <w:p w:rsidR="00A02B37" w:rsidRDefault="00A02B37" w:rsidP="005719C7">
      <w:pPr>
        <w:rPr>
          <w:rtl/>
          <w:lang w:eastAsia="he-IL"/>
        </w:rPr>
      </w:pPr>
    </w:p>
    <w:p w:rsidR="00A02B37" w:rsidRDefault="00A02B37" w:rsidP="006F51FD">
      <w:pPr>
        <w:rPr>
          <w:rtl/>
        </w:rPr>
      </w:pPr>
      <w:bookmarkStart w:id="10936" w:name="_ETM_Q44_567381"/>
      <w:bookmarkStart w:id="10937" w:name="_ETM_Q44_567428"/>
      <w:bookmarkStart w:id="10938" w:name="_ETM_Q44_567631"/>
      <w:bookmarkStart w:id="10939" w:name="_ETM_Q44_567897"/>
      <w:bookmarkStart w:id="10940" w:name="_ETM_Q44_567990"/>
      <w:bookmarkEnd w:id="10936"/>
      <w:bookmarkEnd w:id="10937"/>
      <w:bookmarkEnd w:id="10938"/>
      <w:bookmarkEnd w:id="10939"/>
      <w:bookmarkEnd w:id="10940"/>
      <w:r>
        <w:rPr>
          <w:rFonts w:hint="cs"/>
          <w:rtl/>
          <w:lang w:eastAsia="he-IL"/>
        </w:rPr>
        <w:t xml:space="preserve">אני מסיים. </w:t>
      </w:r>
      <w:r>
        <w:rPr>
          <w:rFonts w:hint="cs"/>
          <w:rtl/>
        </w:rPr>
        <w:t xml:space="preserve">הפכנו את </w:t>
      </w:r>
      <w:bookmarkStart w:id="10941" w:name="_ETM_Q44_570912"/>
      <w:bookmarkEnd w:id="10941"/>
      <w:r>
        <w:rPr>
          <w:rFonts w:hint="cs"/>
          <w:rtl/>
        </w:rPr>
        <w:t xml:space="preserve">העובדים הזרים לנטל שאי-אפשר להסתדר איתו. בסופו של </w:t>
      </w:r>
      <w:bookmarkStart w:id="10942" w:name="_ETM_Q44_578068"/>
      <w:bookmarkEnd w:id="10942"/>
      <w:r>
        <w:rPr>
          <w:rFonts w:hint="cs"/>
          <w:rtl/>
        </w:rPr>
        <w:t xml:space="preserve">דבר החקלאות היא גם ערך וגם ענף כלכלי. היא </w:t>
      </w:r>
      <w:bookmarkStart w:id="10943" w:name="_ETM_Q44_577060"/>
      <w:bookmarkEnd w:id="10943"/>
      <w:r>
        <w:rPr>
          <w:rFonts w:hint="cs"/>
          <w:rtl/>
        </w:rPr>
        <w:t xml:space="preserve">יסוד קיומנו כאן. גם במציאות המשתנה היא קובעת </w:t>
      </w:r>
      <w:bookmarkStart w:id="10944" w:name="_ETM_Q44_585506"/>
      <w:bookmarkEnd w:id="10944"/>
      <w:r>
        <w:rPr>
          <w:rFonts w:hint="cs"/>
          <w:rtl/>
        </w:rPr>
        <w:t xml:space="preserve">את הריבונות ואת הגבולות. </w:t>
      </w:r>
    </w:p>
    <w:p w:rsidR="00A02B37" w:rsidRDefault="00A02B37" w:rsidP="006F51FD">
      <w:pPr>
        <w:rPr>
          <w:rtl/>
        </w:rPr>
      </w:pPr>
    </w:p>
    <w:p w:rsidR="00A02B37" w:rsidRDefault="00A02B37" w:rsidP="006F51FD">
      <w:pPr>
        <w:rPr>
          <w:rtl/>
        </w:rPr>
      </w:pPr>
      <w:r>
        <w:rPr>
          <w:rFonts w:hint="cs"/>
          <w:rtl/>
        </w:rPr>
        <w:t xml:space="preserve">אני קורא לממשלה לזרז את </w:t>
      </w:r>
      <w:bookmarkStart w:id="10945" w:name="_ETM_Q44_593021"/>
      <w:bookmarkEnd w:id="10945"/>
      <w:r>
        <w:rPr>
          <w:rFonts w:hint="cs"/>
          <w:rtl/>
        </w:rPr>
        <w:t xml:space="preserve">החוק ומודה לממשלה ולשר החקלאות ולאוצר על אישורו. </w:t>
      </w:r>
      <w:bookmarkStart w:id="10946" w:name="_ETM_Q44_590410"/>
      <w:bookmarkEnd w:id="10946"/>
      <w:r>
        <w:rPr>
          <w:rFonts w:hint="cs"/>
          <w:rtl/>
        </w:rPr>
        <w:t>ולחברי הכנסת:</w:t>
      </w:r>
      <w:r>
        <w:rPr>
          <w:rFonts w:hint="eastAsia"/>
          <w:rtl/>
        </w:rPr>
        <w:t xml:space="preserve"> </w:t>
      </w:r>
      <w:r>
        <w:rPr>
          <w:rFonts w:hint="cs"/>
          <w:rtl/>
        </w:rPr>
        <w:t xml:space="preserve">זאת תמיכתכם בחקלאות. תצביעו </w:t>
      </w:r>
      <w:bookmarkStart w:id="10947" w:name="_ETM_Q44_594175"/>
      <w:bookmarkEnd w:id="10947"/>
      <w:r>
        <w:rPr>
          <w:rFonts w:hint="cs"/>
          <w:rtl/>
        </w:rPr>
        <w:t xml:space="preserve">בעד. </w:t>
      </w:r>
    </w:p>
    <w:p w:rsidR="00A02B37" w:rsidRDefault="00A02B37" w:rsidP="006F51FD">
      <w:pPr>
        <w:rPr>
          <w:rtl/>
        </w:rPr>
      </w:pPr>
      <w:bookmarkStart w:id="10948" w:name="_ETM_Q44_592324"/>
      <w:bookmarkEnd w:id="10948"/>
    </w:p>
    <w:bookmarkStart w:id="10949" w:name="_ETM_Q44_592791" w:displacedByCustomXml="next"/>
    <w:bookmarkEnd w:id="10949" w:displacedByCustomXml="next"/>
    <w:bookmarkStart w:id="10950" w:name="_ETM_Q44_594115" w:displacedByCustomXml="next"/>
    <w:bookmarkEnd w:id="10950" w:displacedByCustomXml="next"/>
    <w:bookmarkStart w:id="10951" w:name="_ETM_Q44_594350" w:displacedByCustomXml="next"/>
    <w:bookmarkEnd w:id="10951" w:displacedByCustomXml="next"/>
    <w:bookmarkStart w:id="10952" w:name="_ETM_Q44_594615" w:displacedByCustomXml="next"/>
    <w:bookmarkEnd w:id="10952" w:displacedByCustomXml="next"/>
    <w:bookmarkStart w:id="10953" w:name="_ETM_Q44_594709" w:displacedByCustomXml="next"/>
    <w:bookmarkEnd w:id="10953" w:displacedByCustomXml="next"/>
    <w:bookmarkStart w:id="10954" w:name="_ETM_Q44_598959" w:displacedByCustomXml="next"/>
    <w:bookmarkEnd w:id="10954" w:displacedByCustomXml="next"/>
    <w:bookmarkStart w:id="10955" w:name="_ETM_Q44_599053" w:displacedByCustomXml="next"/>
    <w:bookmarkEnd w:id="10955" w:displacedByCustomXml="next"/>
    <w:bookmarkStart w:id="10956" w:name="_ETM_Q44_599412" w:displacedByCustomXml="next"/>
    <w:bookmarkEnd w:id="10956" w:displacedByCustomXml="next"/>
    <w:bookmarkStart w:id="10957" w:name="_ETM_Q44_599318" w:displacedByCustomXml="next"/>
    <w:bookmarkEnd w:id="10957" w:displacedByCustomXml="next"/>
    <w:sdt>
      <w:sdtPr>
        <w:rPr>
          <w:rtl/>
        </w:rPr>
        <w:alias w:val="יור"/>
        <w:tag w:val="&lt;ID&gt;5418&lt;/ID&gt;&lt;Name&gt;יחיאל חיליק בר - יו&quot;ר&lt;/Name&gt;&lt;Data&gt;יחיאל חיליק בר:&lt;/Data&gt;&lt;Shortcut&gt;&lt;/Shortcut&gt;"/>
        <w:id w:val="-291828182"/>
        <w:placeholder>
          <w:docPart w:val="AA8D53B2FC314687B60C61879D1F462A"/>
        </w:placeholder>
        <w15:color w:val="993366"/>
      </w:sdtPr>
      <w:sdtContent>
        <w:p w:rsidR="00A02B37" w:rsidRDefault="00A02B37" w:rsidP="006F51FD">
          <w:pPr>
            <w:pStyle w:val="af6"/>
            <w:keepNext/>
            <w:rPr>
              <w:rtl/>
            </w:rPr>
          </w:pPr>
          <w:r w:rsidRPr="009D4615">
            <w:rPr>
              <w:rStyle w:val="afe"/>
              <w:color w:val="000000"/>
              <w:rtl/>
            </w:rPr>
            <w:t>היו"ר יחיאל חיליק בר:</w:t>
          </w:r>
        </w:p>
      </w:sdtContent>
    </w:sdt>
    <w:p w:rsidR="00A02B37" w:rsidRDefault="00A02B37" w:rsidP="005719C7">
      <w:pPr>
        <w:rPr>
          <w:rtl/>
        </w:rPr>
      </w:pPr>
    </w:p>
    <w:p w:rsidR="00A02B37" w:rsidRDefault="00A02B37" w:rsidP="006F51FD">
      <w:pPr>
        <w:rPr>
          <w:rtl/>
        </w:rPr>
      </w:pPr>
      <w:bookmarkStart w:id="10958" w:name="_ETM_Q44_605896"/>
      <w:bookmarkEnd w:id="10958"/>
      <w:r>
        <w:rPr>
          <w:rFonts w:hint="cs"/>
          <w:rtl/>
        </w:rPr>
        <w:t>תודה, אדוני. השר אורי אריאל, שר החקלאות</w:t>
      </w:r>
      <w:bookmarkStart w:id="10959" w:name="_ETM_Q44_597421"/>
      <w:bookmarkStart w:id="10960" w:name="_ETM_Q44_600014"/>
      <w:bookmarkEnd w:id="10959"/>
      <w:bookmarkEnd w:id="10960"/>
      <w:r>
        <w:rPr>
          <w:rFonts w:hint="cs"/>
          <w:rtl/>
        </w:rPr>
        <w:t xml:space="preserve">, </w:t>
      </w:r>
      <w:bookmarkStart w:id="10961" w:name="_ETM_Q44_603485"/>
      <w:bookmarkEnd w:id="10961"/>
      <w:r>
        <w:rPr>
          <w:rFonts w:hint="cs"/>
          <w:rtl/>
        </w:rPr>
        <w:t xml:space="preserve">ישיב, ואנחנו נעבור להצבעה.  </w:t>
      </w:r>
      <w:bookmarkStart w:id="10962" w:name="_ETM_Q44_612662"/>
      <w:bookmarkEnd w:id="10962"/>
    </w:p>
    <w:p w:rsidR="00A02B37" w:rsidRDefault="00A02B37" w:rsidP="006F51FD">
      <w:pPr>
        <w:rPr>
          <w:rtl/>
        </w:rPr>
      </w:pPr>
      <w:bookmarkStart w:id="10963" w:name="_ETM_Q44_612865"/>
      <w:bookmarkStart w:id="10964" w:name="_ETM_Q44_612990"/>
      <w:bookmarkEnd w:id="10963"/>
      <w:bookmarkEnd w:id="10964"/>
    </w:p>
    <w:bookmarkStart w:id="10965" w:name="_ETM_Q44_613350" w:displacedByCustomXml="next"/>
    <w:bookmarkEnd w:id="10965" w:displacedByCustomXml="next"/>
    <w:bookmarkStart w:id="10966" w:name="_ETM_Q44_613271" w:displacedByCustomXml="next"/>
    <w:bookmarkEnd w:id="10966" w:displacedByCustomXml="next"/>
    <w:bookmarkStart w:id="10967" w:name="_Toc519166139" w:displacedByCustomXml="next"/>
    <w:bookmarkStart w:id="10968" w:name="_Toc519164712" w:displacedByCustomXml="next"/>
    <w:sdt>
      <w:sdtPr>
        <w:rPr>
          <w:rtl/>
        </w:rPr>
        <w:alias w:val="דובר"/>
        <w:tag w:val="&lt;ID&gt;5476&lt;/ID&gt;&lt;Name&gt;אורי אריאל - שר&lt;/Name&gt;&lt;Data&gt;שר החקלאות ופיתוח הכפר אורי אריאל&lt;/Data&gt;&lt;Shortcut&gt;אואר&lt;/Shortcut&gt;&lt;MemberID&gt;2115&lt;/MemberID&gt;"/>
        <w:id w:val="-189061746"/>
        <w:placeholder>
          <w:docPart w:val="AA8D53B2FC314687B60C61879D1F462A"/>
        </w:placeholder>
        <w15:color w:val="993366"/>
      </w:sdtPr>
      <w:sdtContent>
        <w:p w:rsidR="00A02B37" w:rsidRDefault="00A02B37" w:rsidP="006F51FD">
          <w:pPr>
            <w:pStyle w:val="a4"/>
            <w:keepNext/>
            <w:rPr>
              <w:rtl/>
            </w:rPr>
          </w:pPr>
          <w:r w:rsidRPr="009D4615">
            <w:rPr>
              <w:rStyle w:val="afe"/>
              <w:color w:val="000000"/>
              <w:rtl/>
            </w:rPr>
            <w:t>שר החקלאות ופיתוח הכפר אורי אריאל</w:t>
          </w:r>
          <w:r w:rsidRPr="009D4615">
            <w:rPr>
              <w:color w:val="000000"/>
              <w:rtl/>
            </w:rPr>
            <w:t>:</w:t>
          </w:r>
        </w:p>
      </w:sdtContent>
    </w:sdt>
    <w:bookmarkEnd w:id="10967" w:displacedByCustomXml="prev"/>
    <w:bookmarkEnd w:id="10968" w:displacedByCustomXml="prev"/>
    <w:p w:rsidR="00A02B37" w:rsidRDefault="00A02B37" w:rsidP="005719C7">
      <w:pPr>
        <w:rPr>
          <w:rtl/>
        </w:rPr>
      </w:pPr>
    </w:p>
    <w:p w:rsidR="00A02B37" w:rsidRDefault="00A02B37" w:rsidP="00100897">
      <w:pPr>
        <w:rPr>
          <w:rtl/>
        </w:rPr>
      </w:pPr>
      <w:bookmarkStart w:id="10969" w:name="_ETM_Q44_616334"/>
      <w:bookmarkStart w:id="10970" w:name="_ETM_Q44_616709"/>
      <w:bookmarkStart w:id="10971" w:name="_ETM_Q44_616771"/>
      <w:bookmarkEnd w:id="10969"/>
      <w:bookmarkEnd w:id="10970"/>
      <w:bookmarkEnd w:id="10971"/>
      <w:r>
        <w:rPr>
          <w:rFonts w:hint="cs"/>
          <w:rtl/>
        </w:rPr>
        <w:t xml:space="preserve">אדוני היושב-ראש, חבריי חברי הכנסת, השרה רגב, חבר הכנסת משה </w:t>
      </w:r>
      <w:bookmarkStart w:id="10972" w:name="_ETM_Q44_635178"/>
      <w:bookmarkEnd w:id="10972"/>
      <w:r>
        <w:rPr>
          <w:rFonts w:hint="cs"/>
          <w:rtl/>
        </w:rPr>
        <w:t xml:space="preserve">גפני, אין ייאוש בעולם כלל, אמר הרב נחמן </w:t>
      </w:r>
      <w:bookmarkStart w:id="10973" w:name="_ETM_Q44_634719"/>
      <w:bookmarkEnd w:id="10973"/>
      <w:r>
        <w:rPr>
          <w:rFonts w:hint="cs"/>
          <w:rtl/>
        </w:rPr>
        <w:t xml:space="preserve">מברסלב. לא </w:t>
      </w:r>
      <w:r w:rsidR="00100897">
        <w:rPr>
          <w:rFonts w:hint="cs"/>
          <w:rtl/>
        </w:rPr>
        <w:t xml:space="preserve">רק </w:t>
      </w:r>
      <w:r>
        <w:rPr>
          <w:rFonts w:hint="cs"/>
          <w:rtl/>
        </w:rPr>
        <w:t xml:space="preserve">שלא התייאשנו מהחקלאות </w:t>
      </w:r>
      <w:r w:rsidR="008C09CB">
        <w:rPr>
          <w:rFonts w:hint="eastAsia"/>
          <w:rtl/>
        </w:rPr>
        <w:t>–</w:t>
      </w:r>
      <w:r w:rsidR="00100897">
        <w:rPr>
          <w:rFonts w:hint="cs"/>
          <w:rtl/>
        </w:rPr>
        <w:t xml:space="preserve"> </w:t>
      </w:r>
      <w:r>
        <w:rPr>
          <w:rFonts w:hint="cs"/>
          <w:rtl/>
        </w:rPr>
        <w:t xml:space="preserve">אנחנו שמחים עם החקלאות, עושים </w:t>
      </w:r>
      <w:bookmarkStart w:id="10974" w:name="_ETM_Q44_640026"/>
      <w:bookmarkEnd w:id="10974"/>
      <w:r>
        <w:rPr>
          <w:rFonts w:hint="cs"/>
          <w:rtl/>
        </w:rPr>
        <w:t xml:space="preserve">חקלאות. השבוע עברו שלושה חוקים שנוגעים לחקלאות: האחד </w:t>
      </w:r>
      <w:bookmarkStart w:id="10975" w:name="_ETM_Q44_651506"/>
      <w:bookmarkEnd w:id="10975"/>
      <w:r w:rsidR="008C09CB">
        <w:rPr>
          <w:rFonts w:hint="eastAsia"/>
          <w:rtl/>
        </w:rPr>
        <w:t>–</w:t>
      </w:r>
      <w:r>
        <w:rPr>
          <w:rFonts w:hint="eastAsia"/>
          <w:rtl/>
        </w:rPr>
        <w:t xml:space="preserve"> </w:t>
      </w:r>
      <w:r>
        <w:rPr>
          <w:rFonts w:hint="cs"/>
          <w:rtl/>
        </w:rPr>
        <w:t xml:space="preserve">בנושא קנסות מינהליים כמאבק נגד הטרור החקלאי, או הגנבות החקלאיות; השני </w:t>
      </w:r>
      <w:r w:rsidR="008C09CB">
        <w:rPr>
          <w:rFonts w:hint="eastAsia"/>
          <w:rtl/>
        </w:rPr>
        <w:t>–</w:t>
      </w:r>
      <w:r>
        <w:rPr>
          <w:rFonts w:hint="eastAsia"/>
          <w:rtl/>
        </w:rPr>
        <w:t xml:space="preserve"> </w:t>
      </w:r>
      <w:r>
        <w:rPr>
          <w:rFonts w:hint="cs"/>
          <w:rtl/>
        </w:rPr>
        <w:t xml:space="preserve">עבר היום בקריאה </w:t>
      </w:r>
      <w:bookmarkStart w:id="10976" w:name="_ETM_Q44_657020"/>
      <w:bookmarkEnd w:id="10976"/>
      <w:r>
        <w:rPr>
          <w:rFonts w:hint="cs"/>
          <w:rtl/>
        </w:rPr>
        <w:t xml:space="preserve">טרומית </w:t>
      </w:r>
      <w:r w:rsidR="008C09CB">
        <w:rPr>
          <w:rFonts w:hint="eastAsia"/>
          <w:rtl/>
        </w:rPr>
        <w:t>–</w:t>
      </w:r>
      <w:r>
        <w:rPr>
          <w:rFonts w:hint="eastAsia"/>
          <w:rtl/>
        </w:rPr>
        <w:t xml:space="preserve"> </w:t>
      </w:r>
      <w:r>
        <w:rPr>
          <w:rFonts w:hint="cs"/>
          <w:rtl/>
        </w:rPr>
        <w:t xml:space="preserve">שהגיש חיים ילין, חבר הכנסת; השלישי זה שלכם. זה סימן לכך </w:t>
      </w:r>
      <w:bookmarkStart w:id="10977" w:name="_ETM_Q44_667396"/>
      <w:bookmarkEnd w:id="10977"/>
      <w:r>
        <w:rPr>
          <w:rFonts w:hint="cs"/>
          <w:rtl/>
        </w:rPr>
        <w:t xml:space="preserve">שאכן יש עידוד ויהיה עידוד נוסף, מעבר למה שאנחנו </w:t>
      </w:r>
      <w:bookmarkStart w:id="10978" w:name="_ETM_Q44_674318"/>
      <w:bookmarkEnd w:id="10978"/>
      <w:r>
        <w:rPr>
          <w:rFonts w:hint="cs"/>
          <w:rtl/>
        </w:rPr>
        <w:t xml:space="preserve">כבר עושים, אתם עושים ביחד ואנחנו ממשיכים, כי אכן, החקלאות היא קודם </w:t>
      </w:r>
      <w:bookmarkStart w:id="10979" w:name="_ETM_Q44_682209"/>
      <w:bookmarkEnd w:id="10979"/>
      <w:r>
        <w:rPr>
          <w:rFonts w:hint="cs"/>
          <w:rtl/>
        </w:rPr>
        <w:t xml:space="preserve">כול ערך, ואחרי </w:t>
      </w:r>
      <w:bookmarkStart w:id="10980" w:name="_ETM_Q44_679607"/>
      <w:bookmarkEnd w:id="10980"/>
      <w:r>
        <w:rPr>
          <w:rFonts w:hint="cs"/>
          <w:rtl/>
        </w:rPr>
        <w:t>זה היא גם פרנסה, והיא בהחלט מפרנסת את בעלי</w:t>
      </w:r>
      <w:bookmarkStart w:id="10981" w:name="_ETM_Q44_688599"/>
      <w:bookmarkEnd w:id="10981"/>
      <w:r>
        <w:rPr>
          <w:rFonts w:hint="cs"/>
          <w:rtl/>
        </w:rPr>
        <w:t xml:space="preserve">ה בכבוד. </w:t>
      </w:r>
    </w:p>
    <w:p w:rsidR="00A02B37" w:rsidRDefault="00A02B37" w:rsidP="006F51FD">
      <w:pPr>
        <w:rPr>
          <w:rtl/>
        </w:rPr>
      </w:pPr>
      <w:bookmarkStart w:id="10982" w:name="_ETM_Q44_688865"/>
      <w:bookmarkEnd w:id="10982"/>
    </w:p>
    <w:p w:rsidR="00A02B37" w:rsidRDefault="00A02B37" w:rsidP="006F51FD">
      <w:pPr>
        <w:rPr>
          <w:rtl/>
        </w:rPr>
      </w:pPr>
      <w:r>
        <w:rPr>
          <w:rFonts w:hint="cs"/>
          <w:rtl/>
        </w:rPr>
        <w:t xml:space="preserve">אני </w:t>
      </w:r>
      <w:bookmarkStart w:id="10983" w:name="_ETM_Q44_689459"/>
      <w:bookmarkEnd w:id="10983"/>
      <w:r>
        <w:rPr>
          <w:rFonts w:hint="cs"/>
          <w:rtl/>
        </w:rPr>
        <w:t>מ</w:t>
      </w:r>
      <w:bookmarkStart w:id="10984" w:name="_ETM_Q44_689724"/>
      <w:bookmarkEnd w:id="10984"/>
      <w:r>
        <w:rPr>
          <w:rFonts w:hint="cs"/>
          <w:rtl/>
        </w:rPr>
        <w:t>בק</w:t>
      </w:r>
      <w:bookmarkStart w:id="10985" w:name="_ETM_Q44_689849"/>
      <w:bookmarkEnd w:id="10985"/>
      <w:r>
        <w:rPr>
          <w:rFonts w:hint="cs"/>
          <w:rtl/>
        </w:rPr>
        <w:t xml:space="preserve">ש לאחל לראש הממשלה נסיעה טובה והצלחה בשיחות המדיניות </w:t>
      </w:r>
      <w:bookmarkStart w:id="10986" w:name="_ETM_Q44_697131"/>
      <w:bookmarkEnd w:id="10986"/>
      <w:r>
        <w:rPr>
          <w:rFonts w:hint="cs"/>
          <w:rtl/>
        </w:rPr>
        <w:t xml:space="preserve">ברוסיה. אני אומר לכם בידיעה </w:t>
      </w:r>
      <w:bookmarkStart w:id="10987" w:name="_ETM_Q44_695765"/>
      <w:bookmarkEnd w:id="10987"/>
      <w:r>
        <w:rPr>
          <w:rFonts w:hint="cs"/>
          <w:rtl/>
        </w:rPr>
        <w:t xml:space="preserve">שבכל מסע שלו עולה גם ההסכם שלנו עם הרוסים על רפת החלב, הסכם של </w:t>
      </w:r>
      <w:bookmarkStart w:id="10988" w:name="_ETM_Q44_705724"/>
      <w:bookmarkEnd w:id="10988"/>
      <w:r>
        <w:rPr>
          <w:rFonts w:hint="cs"/>
          <w:rtl/>
        </w:rPr>
        <w:t xml:space="preserve">13 מיליארד דולר בכמה שנים. אושר כרגע </w:t>
      </w:r>
      <w:bookmarkStart w:id="10989" w:name="_ETM_Q44_707033"/>
      <w:bookmarkEnd w:id="10989"/>
      <w:r>
        <w:rPr>
          <w:rFonts w:hint="cs"/>
          <w:rtl/>
        </w:rPr>
        <w:t xml:space="preserve">להפעיל את השלב הראשון, ואנחנו מתקדמים. אני מאחל לראש </w:t>
      </w:r>
      <w:bookmarkStart w:id="10990" w:name="_ETM_Q44_715826"/>
      <w:bookmarkEnd w:id="10990"/>
      <w:r>
        <w:rPr>
          <w:rFonts w:hint="cs"/>
          <w:rtl/>
        </w:rPr>
        <w:t xml:space="preserve">הממשלה הצלחה. </w:t>
      </w:r>
    </w:p>
    <w:p w:rsidR="00A02B37" w:rsidRDefault="00A02B37" w:rsidP="006F51FD">
      <w:pPr>
        <w:rPr>
          <w:rtl/>
        </w:rPr>
      </w:pPr>
      <w:bookmarkStart w:id="10991" w:name="_ETM_Q44_717365"/>
      <w:bookmarkEnd w:id="10991"/>
    </w:p>
    <w:p w:rsidR="00A02B37" w:rsidRDefault="00A02B37" w:rsidP="00100897">
      <w:pPr>
        <w:rPr>
          <w:rtl/>
        </w:rPr>
      </w:pPr>
      <w:bookmarkStart w:id="10992" w:name="TOR_Q45"/>
      <w:bookmarkEnd w:id="10992"/>
      <w:r>
        <w:rPr>
          <w:rFonts w:hint="cs"/>
          <w:rtl/>
        </w:rPr>
        <w:t xml:space="preserve">החוק שענף החקלאות הוא הנושא בו מניב תרומה משמעותית לחברה הישראלית, ולאחר שהחוק לא תוקן כ-20 שנה ובעצם לא </w:t>
      </w:r>
      <w:bookmarkStart w:id="10993" w:name="_ETM_Q45_129759"/>
      <w:bookmarkEnd w:id="10993"/>
      <w:r>
        <w:rPr>
          <w:rFonts w:hint="cs"/>
          <w:rtl/>
        </w:rPr>
        <w:t xml:space="preserve">היה ביטוי לנושא החקלאות ביצוא, משרד החקלאות מגיש תיקון לחוק עידוד השקעות הון בחקלאות. </w:t>
      </w:r>
      <w:r>
        <w:rPr>
          <w:rFonts w:hint="cs"/>
          <w:rtl/>
          <w:lang w:val="he-IL" w:eastAsia="he-IL"/>
        </w:rPr>
        <w:t xml:space="preserve">החוק שהגישו החברים </w:t>
      </w:r>
      <w:bookmarkStart w:id="10994" w:name="_ETM_Q45_142997"/>
      <w:bookmarkEnd w:id="10994"/>
      <w:r>
        <w:rPr>
          <w:rFonts w:hint="cs"/>
          <w:rtl/>
          <w:lang w:val="he-IL" w:eastAsia="he-IL"/>
        </w:rPr>
        <w:t xml:space="preserve">בא </w:t>
      </w:r>
      <w:r>
        <w:rPr>
          <w:rtl/>
          <w:lang w:val="he-IL" w:eastAsia="he-IL"/>
        </w:rPr>
        <w:t>לה</w:t>
      </w:r>
      <w:r>
        <w:rPr>
          <w:rFonts w:hint="cs"/>
          <w:rtl/>
          <w:lang w:val="he-IL" w:eastAsia="he-IL"/>
        </w:rPr>
        <w:t>י</w:t>
      </w:r>
      <w:r>
        <w:rPr>
          <w:rtl/>
          <w:lang w:val="he-IL" w:eastAsia="he-IL"/>
        </w:rPr>
        <w:t xml:space="preserve">טיב עם החקלאים </w:t>
      </w:r>
      <w:r>
        <w:rPr>
          <w:rFonts w:hint="cs"/>
          <w:rtl/>
          <w:lang w:val="he-IL" w:eastAsia="he-IL"/>
        </w:rPr>
        <w:t xml:space="preserve">שמייצאים </w:t>
      </w:r>
      <w:r>
        <w:rPr>
          <w:rtl/>
          <w:lang w:val="he-IL" w:eastAsia="he-IL"/>
        </w:rPr>
        <w:t>על מנת לסייע בידיהם להתחרות במגרש העולמי ולשים דגש על החקלאות כאמצעי לחיזוק ההתיישבות</w:t>
      </w:r>
      <w:r>
        <w:rPr>
          <w:rFonts w:hint="cs"/>
          <w:rtl/>
          <w:lang w:val="he-IL" w:eastAsia="he-IL"/>
        </w:rPr>
        <w:t xml:space="preserve">, </w:t>
      </w:r>
      <w:r>
        <w:rPr>
          <w:rtl/>
          <w:lang w:val="he-IL" w:eastAsia="he-IL"/>
        </w:rPr>
        <w:t xml:space="preserve">הביטחון התזונתי </w:t>
      </w:r>
      <w:r>
        <w:rPr>
          <w:rFonts w:hint="cs"/>
          <w:rtl/>
          <w:lang w:val="he-IL" w:eastAsia="he-IL"/>
        </w:rPr>
        <w:t xml:space="preserve">והביטחון </w:t>
      </w:r>
      <w:r>
        <w:rPr>
          <w:rtl/>
          <w:lang w:val="he-IL" w:eastAsia="he-IL"/>
        </w:rPr>
        <w:t xml:space="preserve">הלאומי של תושבי מדינת ישראל </w:t>
      </w:r>
      <w:r w:rsidR="008C09CB">
        <w:rPr>
          <w:rFonts w:hint="cs"/>
          <w:rtl/>
          <w:lang w:val="he-IL" w:eastAsia="he-IL"/>
        </w:rPr>
        <w:t>–</w:t>
      </w:r>
      <w:r w:rsidR="00100897">
        <w:rPr>
          <w:rFonts w:hint="cs"/>
          <w:rtl/>
          <w:lang w:val="he-IL" w:eastAsia="he-IL"/>
        </w:rPr>
        <w:t xml:space="preserve"> </w:t>
      </w:r>
      <w:r>
        <w:rPr>
          <w:rtl/>
          <w:lang w:val="he-IL" w:eastAsia="he-IL"/>
        </w:rPr>
        <w:t>כל זאת לשם שיפור יכולתו של המשק החקלאי להתמודד בתנאי תחרות בשווקים הבי</w:t>
      </w:r>
      <w:r>
        <w:rPr>
          <w:rFonts w:hint="cs"/>
          <w:rtl/>
          <w:lang w:val="he-IL" w:eastAsia="he-IL"/>
        </w:rPr>
        <w:t>ן-</w:t>
      </w:r>
      <w:r>
        <w:rPr>
          <w:rtl/>
          <w:lang w:val="he-IL" w:eastAsia="he-IL"/>
        </w:rPr>
        <w:t>לאומיים.</w:t>
      </w:r>
    </w:p>
    <w:p w:rsidR="00A02B37" w:rsidRDefault="00A02B37" w:rsidP="006F51FD">
      <w:pPr>
        <w:rPr>
          <w:rtl/>
        </w:rPr>
      </w:pPr>
    </w:p>
    <w:p w:rsidR="00A02B37" w:rsidRDefault="00A02B37" w:rsidP="00100897">
      <w:pPr>
        <w:rPr>
          <w:rtl/>
          <w:lang w:val="he-IL" w:eastAsia="he-IL"/>
        </w:rPr>
      </w:pPr>
      <w:r>
        <w:rPr>
          <w:rtl/>
          <w:lang w:val="he-IL" w:eastAsia="he-IL"/>
        </w:rPr>
        <w:t>השינויים העיקריים בחוק לעידוד השקעות הם בשלושה נושאים עיקריים</w:t>
      </w:r>
      <w:r>
        <w:rPr>
          <w:rFonts w:hint="cs"/>
          <w:rtl/>
          <w:lang w:val="he-IL" w:eastAsia="he-IL"/>
        </w:rPr>
        <w:t>:</w:t>
      </w:r>
      <w:r>
        <w:rPr>
          <w:rtl/>
          <w:lang w:val="he-IL" w:eastAsia="he-IL"/>
        </w:rPr>
        <w:t xml:space="preserve"> ראשית, השוואת תנאי הטבות המס </w:t>
      </w:r>
      <w:r>
        <w:rPr>
          <w:rFonts w:hint="cs"/>
          <w:rtl/>
          <w:lang w:val="he-IL" w:eastAsia="he-IL"/>
        </w:rPr>
        <w:t xml:space="preserve">שיחולו </w:t>
      </w:r>
      <w:r>
        <w:rPr>
          <w:rtl/>
          <w:lang w:val="he-IL" w:eastAsia="he-IL"/>
        </w:rPr>
        <w:t>על היצוא החקלאי</w:t>
      </w:r>
      <w:r>
        <w:rPr>
          <w:rFonts w:hint="cs"/>
          <w:rtl/>
          <w:lang w:val="he-IL" w:eastAsia="he-IL"/>
        </w:rPr>
        <w:t>,</w:t>
      </w:r>
      <w:r>
        <w:rPr>
          <w:rtl/>
          <w:lang w:val="he-IL" w:eastAsia="he-IL"/>
        </w:rPr>
        <w:t xml:space="preserve"> </w:t>
      </w:r>
      <w:r>
        <w:rPr>
          <w:rFonts w:hint="cs"/>
          <w:rtl/>
          <w:lang w:val="he-IL" w:eastAsia="he-IL"/>
        </w:rPr>
        <w:t>ב</w:t>
      </w:r>
      <w:r>
        <w:rPr>
          <w:rtl/>
          <w:lang w:val="he-IL" w:eastAsia="he-IL"/>
        </w:rPr>
        <w:t xml:space="preserve">דומה </w:t>
      </w:r>
      <w:r>
        <w:rPr>
          <w:rFonts w:hint="cs"/>
          <w:rtl/>
          <w:lang w:val="he-IL" w:eastAsia="he-IL"/>
        </w:rPr>
        <w:t>ל</w:t>
      </w:r>
      <w:r>
        <w:rPr>
          <w:rtl/>
          <w:lang w:val="he-IL" w:eastAsia="he-IL"/>
        </w:rPr>
        <w:t>אל</w:t>
      </w:r>
      <w:r>
        <w:rPr>
          <w:rFonts w:hint="cs"/>
          <w:rtl/>
          <w:lang w:val="he-IL" w:eastAsia="he-IL"/>
        </w:rPr>
        <w:t xml:space="preserve">ה שחלות </w:t>
      </w:r>
      <w:r>
        <w:rPr>
          <w:rtl/>
          <w:lang w:val="he-IL" w:eastAsia="he-IL"/>
        </w:rPr>
        <w:t xml:space="preserve">על הייצוא התעשייתי. הטבות אלה יחולו על עסק חקלאי שמייצא לפחות </w:t>
      </w:r>
      <w:r>
        <w:rPr>
          <w:lang w:bidi="en-US"/>
        </w:rPr>
        <w:t>25%</w:t>
      </w:r>
      <w:r>
        <w:rPr>
          <w:rtl/>
          <w:lang w:val="he-IL" w:eastAsia="he-IL"/>
        </w:rPr>
        <w:t xml:space="preserve"> מהייצור החקלאי שלו, באופן דומה לחוק עידוד של התעשייה.</w:t>
      </w:r>
      <w:bookmarkStart w:id="10995" w:name="_ETM_Q45_196814"/>
      <w:bookmarkStart w:id="10996" w:name="_ETM_Q45_197212"/>
      <w:bookmarkEnd w:id="10995"/>
      <w:bookmarkEnd w:id="10996"/>
      <w:r>
        <w:rPr>
          <w:rFonts w:hint="cs"/>
          <w:rtl/>
          <w:lang w:val="he-IL" w:eastAsia="he-IL"/>
        </w:rPr>
        <w:t xml:space="preserve"> </w:t>
      </w:r>
      <w:r>
        <w:rPr>
          <w:rtl/>
          <w:lang w:val="he-IL" w:eastAsia="he-IL"/>
        </w:rPr>
        <w:t>שנית, הכללת מענקים במסגרת חוק זה, לדוגמ</w:t>
      </w:r>
      <w:r>
        <w:rPr>
          <w:rFonts w:hint="cs"/>
          <w:rtl/>
          <w:lang w:val="he-IL" w:eastAsia="he-IL"/>
        </w:rPr>
        <w:t>ה</w:t>
      </w:r>
      <w:r>
        <w:rPr>
          <w:rtl/>
          <w:lang w:val="he-IL" w:eastAsia="he-IL"/>
        </w:rPr>
        <w:t xml:space="preserve"> לטובת עניין פטור ממע</w:t>
      </w:r>
      <w:r>
        <w:rPr>
          <w:rFonts w:hint="cs"/>
          <w:rtl/>
          <w:lang w:val="he-IL" w:eastAsia="he-IL"/>
        </w:rPr>
        <w:t>"</w:t>
      </w:r>
      <w:r>
        <w:rPr>
          <w:rtl/>
          <w:lang w:val="he-IL" w:eastAsia="he-IL"/>
        </w:rPr>
        <w:t>מ, גם כשאינם בהתאם לאזורי הפיתוח ואינם בהתאם לשיעור המענק הנקוב בחוק</w:t>
      </w:r>
      <w:r>
        <w:rPr>
          <w:rFonts w:hint="cs"/>
          <w:rtl/>
          <w:lang w:val="he-IL" w:eastAsia="he-IL"/>
        </w:rPr>
        <w:t xml:space="preserve">, </w:t>
      </w:r>
      <w:r w:rsidR="00100897">
        <w:rPr>
          <w:rFonts w:hint="cs"/>
          <w:rtl/>
          <w:lang w:val="he-IL" w:eastAsia="he-IL"/>
        </w:rPr>
        <w:t>ו</w:t>
      </w:r>
      <w:r>
        <w:rPr>
          <w:rtl/>
          <w:lang w:val="he-IL" w:eastAsia="he-IL"/>
        </w:rPr>
        <w:t xml:space="preserve">זאת בהתאם להחלטות ממשלה. הכוונה </w:t>
      </w:r>
      <w:r w:rsidR="00100897">
        <w:rPr>
          <w:rFonts w:hint="cs"/>
          <w:rtl/>
          <w:lang w:val="he-IL" w:eastAsia="he-IL"/>
        </w:rPr>
        <w:t xml:space="preserve">לדוגמה </w:t>
      </w:r>
      <w:r>
        <w:rPr>
          <w:rtl/>
          <w:lang w:val="he-IL" w:eastAsia="he-IL"/>
        </w:rPr>
        <w:t>למענקים מרפורמות</w:t>
      </w:r>
      <w:r>
        <w:rPr>
          <w:rFonts w:hint="cs"/>
          <w:rtl/>
        </w:rPr>
        <w:t xml:space="preserve"> </w:t>
      </w:r>
      <w:r>
        <w:rPr>
          <w:rtl/>
          <w:lang w:val="he-IL" w:eastAsia="he-IL"/>
        </w:rPr>
        <w:t>גדולות</w:t>
      </w:r>
      <w:r>
        <w:rPr>
          <w:rFonts w:hint="cs"/>
          <w:rtl/>
          <w:lang w:val="he-IL" w:eastAsia="he-IL"/>
        </w:rPr>
        <w:t>,</w:t>
      </w:r>
      <w:r>
        <w:rPr>
          <w:rtl/>
          <w:lang w:val="he-IL" w:eastAsia="he-IL"/>
        </w:rPr>
        <w:t xml:space="preserve"> כגון הרפורמה בהטלה </w:t>
      </w:r>
      <w:r>
        <w:rPr>
          <w:rFonts w:hint="cs"/>
          <w:rtl/>
          <w:lang w:val="he-IL" w:eastAsia="he-IL"/>
        </w:rPr>
        <w:t>ו</w:t>
      </w:r>
      <w:r>
        <w:rPr>
          <w:rtl/>
          <w:lang w:val="he-IL" w:eastAsia="he-IL"/>
        </w:rPr>
        <w:t>הרפורמה במדגה</w:t>
      </w:r>
      <w:r>
        <w:rPr>
          <w:rFonts w:hint="cs"/>
          <w:rtl/>
          <w:lang w:val="he-IL" w:eastAsia="he-IL"/>
        </w:rPr>
        <w:t>,</w:t>
      </w:r>
      <w:r>
        <w:rPr>
          <w:rtl/>
          <w:lang w:val="he-IL" w:eastAsia="he-IL"/>
        </w:rPr>
        <w:t xml:space="preserve"> או </w:t>
      </w:r>
      <w:r>
        <w:rPr>
          <w:rFonts w:hint="cs"/>
          <w:rtl/>
          <w:lang w:val="he-IL" w:eastAsia="he-IL"/>
        </w:rPr>
        <w:t>ה</w:t>
      </w:r>
      <w:r>
        <w:rPr>
          <w:rtl/>
          <w:lang w:val="he-IL" w:eastAsia="he-IL"/>
        </w:rPr>
        <w:t>מענקים מהסכם המים, שבכל אל</w:t>
      </w:r>
      <w:r>
        <w:rPr>
          <w:rFonts w:hint="cs"/>
          <w:rtl/>
          <w:lang w:val="he-IL" w:eastAsia="he-IL"/>
        </w:rPr>
        <w:t>ה</w:t>
      </w:r>
      <w:r>
        <w:rPr>
          <w:rtl/>
          <w:lang w:val="he-IL" w:eastAsia="he-IL"/>
        </w:rPr>
        <w:t xml:space="preserve"> אחוז המענק </w:t>
      </w:r>
      <w:r>
        <w:rPr>
          <w:rFonts w:hint="cs"/>
          <w:rtl/>
          <w:lang w:val="he-IL" w:eastAsia="he-IL"/>
        </w:rPr>
        <w:t xml:space="preserve">לעיתים </w:t>
      </w:r>
      <w:r>
        <w:rPr>
          <w:rtl/>
          <w:lang w:val="he-IL" w:eastAsia="he-IL"/>
        </w:rPr>
        <w:t>גבוה מאחוז המענק המצוין בחוק.</w:t>
      </w:r>
      <w:r>
        <w:rPr>
          <w:rFonts w:hint="cs"/>
          <w:rtl/>
          <w:lang w:val="he-IL" w:eastAsia="he-IL"/>
        </w:rPr>
        <w:t xml:space="preserve"> </w:t>
      </w:r>
      <w:r>
        <w:rPr>
          <w:rtl/>
          <w:lang w:val="he-IL" w:eastAsia="he-IL"/>
        </w:rPr>
        <w:t>שלישית, הגדלת ש</w:t>
      </w:r>
      <w:r>
        <w:rPr>
          <w:rFonts w:hint="cs"/>
          <w:rtl/>
          <w:lang w:val="he-IL" w:eastAsia="he-IL"/>
        </w:rPr>
        <w:t>י</w:t>
      </w:r>
      <w:r>
        <w:rPr>
          <w:rtl/>
          <w:lang w:val="he-IL" w:eastAsia="he-IL"/>
        </w:rPr>
        <w:t>עורי המענק ההיסטוריים שהיו רשומים בחוק באזור עדיפות לאומית א</w:t>
      </w:r>
      <w:r>
        <w:rPr>
          <w:rFonts w:hint="cs"/>
          <w:rtl/>
          <w:lang w:val="he-IL" w:eastAsia="he-IL"/>
        </w:rPr>
        <w:t>'</w:t>
      </w:r>
      <w:r>
        <w:rPr>
          <w:rtl/>
          <w:lang w:val="he-IL" w:eastAsia="he-IL"/>
        </w:rPr>
        <w:t xml:space="preserve"> מ-</w:t>
      </w:r>
      <w:r>
        <w:rPr>
          <w:lang w:bidi="en-US"/>
        </w:rPr>
        <w:t>20%</w:t>
      </w:r>
      <w:r>
        <w:rPr>
          <w:rtl/>
          <w:lang w:val="he-IL" w:eastAsia="he-IL"/>
        </w:rPr>
        <w:t xml:space="preserve"> ל</w:t>
      </w:r>
      <w:r>
        <w:rPr>
          <w:rFonts w:hint="cs"/>
          <w:rtl/>
          <w:lang w:val="he-IL" w:eastAsia="he-IL"/>
        </w:rPr>
        <w:t>-</w:t>
      </w:r>
      <w:r>
        <w:rPr>
          <w:lang w:bidi="en-US"/>
        </w:rPr>
        <w:t>25%</w:t>
      </w:r>
      <w:r>
        <w:rPr>
          <w:rFonts w:hint="cs"/>
          <w:rtl/>
          <w:lang w:val="he-IL" w:eastAsia="he-IL"/>
        </w:rPr>
        <w:t xml:space="preserve">, </w:t>
      </w:r>
      <w:bookmarkStart w:id="10997" w:name="_ETM_Q45_235577"/>
      <w:bookmarkEnd w:id="10997"/>
      <w:r>
        <w:rPr>
          <w:rFonts w:hint="cs"/>
          <w:rtl/>
          <w:lang w:val="he-IL" w:eastAsia="he-IL"/>
        </w:rPr>
        <w:t xml:space="preserve">ולאזור עדיפות לאומית ב' </w:t>
      </w:r>
      <w:r w:rsidR="008C09CB">
        <w:rPr>
          <w:rFonts w:hint="eastAsia"/>
          <w:rtl/>
          <w:lang w:val="he-IL" w:eastAsia="he-IL"/>
        </w:rPr>
        <w:t>–</w:t>
      </w:r>
      <w:r w:rsidR="00100897">
        <w:rPr>
          <w:rFonts w:hint="eastAsia"/>
          <w:rtl/>
          <w:lang w:val="he-IL" w:eastAsia="he-IL"/>
        </w:rPr>
        <w:t xml:space="preserve"> </w:t>
      </w:r>
      <w:r>
        <w:rPr>
          <w:rFonts w:hint="cs"/>
          <w:rtl/>
          <w:lang w:val="he-IL" w:eastAsia="he-IL"/>
        </w:rPr>
        <w:t xml:space="preserve">מ-10% ל-20%, לפי מפת אזורי עדיפות </w:t>
      </w:r>
      <w:bookmarkStart w:id="10998" w:name="_ETM_Q45_246388"/>
      <w:bookmarkEnd w:id="10998"/>
      <w:r>
        <w:rPr>
          <w:rFonts w:hint="cs"/>
          <w:rtl/>
          <w:lang w:val="he-IL" w:eastAsia="he-IL"/>
        </w:rPr>
        <w:t xml:space="preserve">של משרד החקלאות. </w:t>
      </w:r>
    </w:p>
    <w:p w:rsidR="00A02B37" w:rsidRDefault="00A02B37" w:rsidP="006F51FD">
      <w:pPr>
        <w:rPr>
          <w:rtl/>
          <w:lang w:val="he-IL" w:eastAsia="he-IL"/>
        </w:rPr>
      </w:pPr>
      <w:bookmarkStart w:id="10999" w:name="_ETM_Q45_249301"/>
      <w:bookmarkEnd w:id="10999"/>
    </w:p>
    <w:p w:rsidR="00A02B37" w:rsidRDefault="00A02B37" w:rsidP="00100897">
      <w:pPr>
        <w:rPr>
          <w:rtl/>
        </w:rPr>
      </w:pPr>
      <w:bookmarkStart w:id="11000" w:name="_ETM_Q45_249671"/>
      <w:bookmarkEnd w:id="11000"/>
      <w:r>
        <w:rPr>
          <w:rFonts w:hint="cs"/>
          <w:rtl/>
          <w:lang w:val="he-IL" w:eastAsia="he-IL"/>
        </w:rPr>
        <w:t xml:space="preserve">אני מבקש לפני הסיום להצדיע לחקלאים היושבים </w:t>
      </w:r>
      <w:bookmarkStart w:id="11001" w:name="_ETM_Q45_258597"/>
      <w:bookmarkEnd w:id="11001"/>
      <w:r>
        <w:rPr>
          <w:rFonts w:hint="cs"/>
          <w:rtl/>
          <w:lang w:val="he-IL" w:eastAsia="he-IL"/>
        </w:rPr>
        <w:t xml:space="preserve">בעוטף עזה </w:t>
      </w:r>
      <w:r w:rsidR="00100897">
        <w:rPr>
          <w:rFonts w:hint="cs"/>
          <w:rtl/>
          <w:lang w:val="he-IL" w:eastAsia="he-IL"/>
        </w:rPr>
        <w:t>ו</w:t>
      </w:r>
      <w:r>
        <w:rPr>
          <w:rFonts w:hint="cs"/>
          <w:rtl/>
          <w:lang w:val="he-IL" w:eastAsia="he-IL"/>
        </w:rPr>
        <w:t xml:space="preserve">לחקלאים בכלל על המשך המאמץ מול הגבול </w:t>
      </w:r>
      <w:bookmarkStart w:id="11002" w:name="_ETM_Q45_266783"/>
      <w:bookmarkEnd w:id="11002"/>
      <w:r>
        <w:rPr>
          <w:rFonts w:hint="cs"/>
          <w:rtl/>
          <w:lang w:val="he-IL" w:eastAsia="he-IL"/>
        </w:rPr>
        <w:t xml:space="preserve">החם, תרתי משמע, ואני מצדיע להם וחושב שהגיעה העת שהממשלה </w:t>
      </w:r>
      <w:bookmarkStart w:id="11003" w:name="_ETM_Q45_276069"/>
      <w:bookmarkEnd w:id="11003"/>
      <w:r>
        <w:rPr>
          <w:rFonts w:hint="cs"/>
          <w:rtl/>
          <w:lang w:val="he-IL" w:eastAsia="he-IL"/>
        </w:rPr>
        <w:t>והעומד בראשה יעצרו את הטרור שמגיע מעזה. אפשר לעשות את זה</w:t>
      </w:r>
      <w:r>
        <w:rPr>
          <w:rFonts w:hint="cs"/>
          <w:rtl/>
        </w:rPr>
        <w:t xml:space="preserve">, ויפה שעה אחת קודם. </w:t>
      </w:r>
    </w:p>
    <w:p w:rsidR="00A02B37" w:rsidRDefault="00A02B37" w:rsidP="006F51FD">
      <w:pPr>
        <w:rPr>
          <w:rtl/>
        </w:rPr>
      </w:pPr>
      <w:bookmarkStart w:id="11004" w:name="_ETM_Q45_287027"/>
      <w:bookmarkEnd w:id="11004"/>
    </w:p>
    <w:p w:rsidR="00A02B37" w:rsidRDefault="00A02B37" w:rsidP="00100897">
      <w:pPr>
        <w:rPr>
          <w:rtl/>
        </w:rPr>
      </w:pPr>
      <w:bookmarkStart w:id="11005" w:name="_ETM_Q45_287417"/>
      <w:bookmarkEnd w:id="11005"/>
      <w:r>
        <w:rPr>
          <w:rFonts w:hint="cs"/>
          <w:rtl/>
        </w:rPr>
        <w:t xml:space="preserve">חבריי </w:t>
      </w:r>
      <w:r w:rsidR="008C09CB">
        <w:rPr>
          <w:rFonts w:hint="eastAsia"/>
          <w:rtl/>
        </w:rPr>
        <w:t>–</w:t>
      </w:r>
      <w:r>
        <w:rPr>
          <w:rFonts w:hint="cs"/>
          <w:rtl/>
        </w:rPr>
        <w:t xml:space="preserve"> חבר הכנסת גפני, אני </w:t>
      </w:r>
      <w:bookmarkStart w:id="11006" w:name="_ETM_Q45_290083"/>
      <w:bookmarkEnd w:id="11006"/>
      <w:r>
        <w:rPr>
          <w:rFonts w:hint="cs"/>
          <w:rtl/>
        </w:rPr>
        <w:t>צריך את תשומת ליבך רק לחצי דקה</w:t>
      </w:r>
      <w:r w:rsidR="00100897">
        <w:rPr>
          <w:rFonts w:hint="cs"/>
          <w:rtl/>
        </w:rPr>
        <w:t>.</w:t>
      </w:r>
      <w:r>
        <w:rPr>
          <w:rFonts w:hint="cs"/>
          <w:rtl/>
        </w:rPr>
        <w:t xml:space="preserve"> לא רוצה להפריע לכם בדבר התורה שאתם עסוקים בו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sdt>
      <w:sdtPr>
        <w:rPr>
          <w:rtl/>
        </w:rPr>
        <w:alias w:val="קריאה"/>
        <w:tag w:val="&lt;ID&gt;5561&lt;/ID&gt;&lt;Name&gt;משה גפני - יהדות התורה&lt;/Name&gt;&lt;Data&gt;משה גפני (יהדות התורה)&lt;/Data&gt;&lt;Shortcut&gt;משגפ&lt;/Shortcut&gt;"/>
        <w:id w:val="-1342392166"/>
        <w:placeholder>
          <w:docPart w:val="384C39633C2D456F8FA425D06C7806A3"/>
        </w:placeholder>
        <w15:color w:val="993366"/>
      </w:sdtPr>
      <w:sdtContent>
        <w:p w:rsidR="00A02B37" w:rsidRDefault="00A02B37" w:rsidP="006F51FD">
          <w:pPr>
            <w:pStyle w:val="af5"/>
            <w:keepNext/>
            <w:rPr>
              <w:rtl/>
            </w:rPr>
          </w:pPr>
          <w:r w:rsidRPr="00F50B8C">
            <w:rPr>
              <w:rStyle w:val="afe"/>
              <w:color w:val="000000"/>
              <w:rtl/>
            </w:rPr>
            <w:t>משה גפני (יהדות התורה)</w:t>
          </w:r>
          <w:r w:rsidRPr="00F50B8C">
            <w:rPr>
              <w:color w:val="000000"/>
              <w:rtl/>
            </w:rPr>
            <w:t>:</w:t>
          </w:r>
        </w:p>
      </w:sdtContent>
    </w:sdt>
    <w:p w:rsidR="00A02B37" w:rsidRDefault="00A02B37" w:rsidP="005719C7">
      <w:pPr>
        <w:rPr>
          <w:rtl/>
          <w:lang w:eastAsia="he-IL"/>
        </w:rPr>
      </w:pPr>
    </w:p>
    <w:p w:rsidR="00A02B37" w:rsidRDefault="00A02B37" w:rsidP="006F51FD">
      <w:pPr>
        <w:rPr>
          <w:rtl/>
        </w:rPr>
      </w:pPr>
      <w:r>
        <w:rPr>
          <w:rFonts w:hint="cs"/>
          <w:rtl/>
        </w:rPr>
        <w:t xml:space="preserve">בצלאל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11007" w:name="_ETM_Q45_296028"/>
      <w:bookmarkEnd w:id="11007"/>
    </w:p>
    <w:bookmarkStart w:id="11008" w:name="_ETM_Q45_296329" w:displacedByCustomXml="next"/>
    <w:bookmarkEnd w:id="11008" w:displacedByCustomXml="next"/>
    <w:sdt>
      <w:sdtPr>
        <w:rPr>
          <w:rtl/>
        </w:rPr>
        <w:alias w:val="דובר_המשך"/>
        <w:tag w:val="&lt;ID&gt;5476&lt;/ID&gt;&lt;Name&gt;אורי אריאל - שר&lt;/Name&gt;&lt;Data&gt;שר החקלאות ופיתוח הכפר אורי אריאל&lt;/Data&gt;&lt;Shortcut&gt;אואר&lt;/Shortcut&gt;"/>
        <w:id w:val="-1728607146"/>
        <w:placeholder>
          <w:docPart w:val="384C39633C2D456F8FA425D06C7806A3"/>
        </w:placeholder>
        <w15:color w:val="993366"/>
      </w:sdtPr>
      <w:sdtContent>
        <w:p w:rsidR="00A02B37" w:rsidRDefault="00A02B37" w:rsidP="006F51FD">
          <w:pPr>
            <w:pStyle w:val="-"/>
            <w:keepNext/>
            <w:rPr>
              <w:rtl/>
            </w:rPr>
          </w:pPr>
          <w:r w:rsidRPr="00F54968">
            <w:rPr>
              <w:rStyle w:val="afe"/>
              <w:color w:val="000000"/>
              <w:rtl/>
            </w:rPr>
            <w:t>שר החקלאות ופיתוח הכפר אורי אריאל</w:t>
          </w:r>
          <w:r w:rsidRPr="00F54968">
            <w:rPr>
              <w:color w:val="000000"/>
              <w:rtl/>
            </w:rPr>
            <w:t>:</w:t>
          </w:r>
        </w:p>
      </w:sdtContent>
    </w:sdt>
    <w:p w:rsidR="00A02B37" w:rsidRDefault="00A02B37" w:rsidP="005719C7">
      <w:pPr>
        <w:rPr>
          <w:rtl/>
        </w:rPr>
      </w:pPr>
    </w:p>
    <w:p w:rsidR="00A02B37" w:rsidRDefault="00A02B37" w:rsidP="00100897">
      <w:pPr>
        <w:rPr>
          <w:rtl/>
        </w:rPr>
      </w:pPr>
      <w:r>
        <w:rPr>
          <w:rFonts w:hint="cs"/>
          <w:rtl/>
        </w:rPr>
        <w:t>הרב בצלאל עם הרב גפני</w:t>
      </w:r>
      <w:r w:rsidR="00100897">
        <w:rPr>
          <w:rFonts w:hint="cs"/>
          <w:rtl/>
        </w:rPr>
        <w:t>,</w:t>
      </w:r>
      <w:bookmarkStart w:id="11009" w:name="_ETM_Q45_290891"/>
      <w:bookmarkEnd w:id="11009"/>
      <w:r>
        <w:rPr>
          <w:rFonts w:hint="cs"/>
          <w:rtl/>
        </w:rPr>
        <w:t xml:space="preserve"> הרב משה גפני</w:t>
      </w:r>
      <w:r w:rsidR="00100897">
        <w:rPr>
          <w:rFonts w:hint="cs"/>
          <w:rtl/>
        </w:rPr>
        <w:t>,</w:t>
      </w:r>
      <w:r>
        <w:rPr>
          <w:rFonts w:hint="cs"/>
          <w:rtl/>
        </w:rPr>
        <w:t xml:space="preserve"> ועדת שרים לחקיקה החליטה לתמוך, בכפוף לכך </w:t>
      </w:r>
      <w:bookmarkStart w:id="11010" w:name="_ETM_Q45_306185"/>
      <w:bookmarkEnd w:id="11010"/>
      <w:r>
        <w:rPr>
          <w:rFonts w:hint="cs"/>
          <w:rtl/>
        </w:rPr>
        <w:t xml:space="preserve">שהיא תוצמד </w:t>
      </w:r>
      <w:r w:rsidR="008C09CB">
        <w:rPr>
          <w:rtl/>
        </w:rPr>
        <w:t>–</w:t>
      </w:r>
      <w:r>
        <w:rPr>
          <w:rFonts w:hint="cs"/>
          <w:rtl/>
        </w:rPr>
        <w:t xml:space="preserve"> אני צריך אותך לשנייה, גפני, כי אני צריך את תשובתך, התייחסותך. ועדת שרים לחקיקה החליטה </w:t>
      </w:r>
      <w:bookmarkStart w:id="11011" w:name="_ETM_Q45_315408"/>
      <w:bookmarkEnd w:id="11011"/>
      <w:r>
        <w:rPr>
          <w:rFonts w:hint="cs"/>
          <w:rtl/>
        </w:rPr>
        <w:t xml:space="preserve">לתמוך, בכפוף לכך שהיא תוצמד להצעת החוק הממשלתית בנושא ותוכפף </w:t>
      </w:r>
      <w:bookmarkStart w:id="11012" w:name="_ETM_Q45_318833"/>
      <w:bookmarkEnd w:id="11012"/>
      <w:r>
        <w:rPr>
          <w:rFonts w:hint="cs"/>
          <w:rtl/>
        </w:rPr>
        <w:t xml:space="preserve">לה. </w:t>
      </w:r>
      <w:bookmarkStart w:id="11013" w:name="_ETM_Q45_321136"/>
      <w:bookmarkStart w:id="11014" w:name="_ETM_Q45_321443"/>
      <w:bookmarkEnd w:id="11013"/>
      <w:bookmarkEnd w:id="11014"/>
      <w:r>
        <w:rPr>
          <w:rFonts w:hint="cs"/>
          <w:rtl/>
        </w:rPr>
        <w:t xml:space="preserve">אז רק תגיד לפרוטוקול, שישמעו אותך. </w:t>
      </w:r>
    </w:p>
    <w:p w:rsidR="00A02B37" w:rsidRDefault="00A02B37" w:rsidP="006F51FD">
      <w:pPr>
        <w:rPr>
          <w:rtl/>
        </w:rPr>
      </w:pPr>
    </w:p>
    <w:sdt>
      <w:sdtPr>
        <w:rPr>
          <w:rtl/>
        </w:rPr>
        <w:alias w:val="קריאה"/>
        <w:tag w:val="&lt;ID&gt;5561&lt;/ID&gt;&lt;Name&gt;משה גפני - יהדות התורה&lt;/Name&gt;&lt;Data&gt;משה גפני (יהדות התורה)&lt;/Data&gt;&lt;Shortcut&gt;משגפ&lt;/Shortcut&gt;"/>
        <w:id w:val="-1177882099"/>
        <w:placeholder>
          <w:docPart w:val="F5D6BA6BD299485C8A6092EDC0A3B2F0"/>
        </w:placeholder>
        <w15:color w:val="993366"/>
      </w:sdtPr>
      <w:sdtContent>
        <w:p w:rsidR="00A02B37" w:rsidRDefault="00A02B37" w:rsidP="006F51FD">
          <w:pPr>
            <w:pStyle w:val="af5"/>
            <w:keepNext/>
            <w:rPr>
              <w:rtl/>
            </w:rPr>
          </w:pPr>
          <w:r w:rsidRPr="00F50B8C">
            <w:rPr>
              <w:rStyle w:val="afe"/>
              <w:color w:val="000000"/>
              <w:rtl/>
            </w:rPr>
            <w:t>משה גפני (יהדות התורה)</w:t>
          </w:r>
          <w:r w:rsidRPr="00F50B8C">
            <w:rPr>
              <w:color w:val="000000"/>
              <w:rtl/>
            </w:rPr>
            <w:t>:</w:t>
          </w:r>
        </w:p>
      </w:sdtContent>
    </w:sdt>
    <w:p w:rsidR="00A02B37" w:rsidRDefault="00A02B37" w:rsidP="005719C7">
      <w:pPr>
        <w:rPr>
          <w:rtl/>
        </w:rPr>
      </w:pPr>
    </w:p>
    <w:p w:rsidR="00A02B37" w:rsidRDefault="00A02B37" w:rsidP="006F51FD">
      <w:pPr>
        <w:rPr>
          <w:rtl/>
        </w:rPr>
      </w:pPr>
      <w:r>
        <w:rPr>
          <w:rFonts w:hint="cs"/>
          <w:rtl/>
        </w:rPr>
        <w:t xml:space="preserve">התשובה חיובית, ואני מציע לממשלה להיצמד אליהם. </w:t>
      </w:r>
    </w:p>
    <w:p w:rsidR="00A02B37" w:rsidRDefault="00A02B37" w:rsidP="006F51FD">
      <w:pPr>
        <w:rPr>
          <w:rtl/>
        </w:rPr>
      </w:pPr>
    </w:p>
    <w:sdt>
      <w:sdtPr>
        <w:rPr>
          <w:rtl/>
        </w:rPr>
        <w:alias w:val="קריאה"/>
        <w:tag w:val="&lt;ID&gt;0&lt;/ID&gt;&lt;Name&gt;קריאות&lt;/Name&gt;&lt;Data&gt;קריאות&lt;/Data&gt;&lt;Shortcut&gt;&lt;/Shortcut&gt;"/>
        <w:id w:val="-885263912"/>
        <w:placeholder>
          <w:docPart w:val="384C39633C2D456F8FA425D06C7806A3"/>
        </w:placeholder>
        <w15:color w:val="993366"/>
      </w:sdtPr>
      <w:sdtContent>
        <w:p w:rsidR="00A02B37" w:rsidRDefault="00A02B37" w:rsidP="006F51FD">
          <w:pPr>
            <w:pStyle w:val="af5"/>
            <w:keepNext/>
            <w:rPr>
              <w:rtl/>
            </w:rPr>
          </w:pPr>
          <w:r w:rsidRPr="00CA5714">
            <w:rPr>
              <w:rStyle w:val="afe"/>
              <w:color w:val="000000"/>
              <w:rtl/>
            </w:rPr>
            <w:t>קריאות</w:t>
          </w:r>
          <w:r w:rsidRPr="00CA5714">
            <w:rPr>
              <w:color w:val="000000"/>
              <w:rtl/>
            </w:rPr>
            <w:t>:</w:t>
          </w:r>
        </w:p>
      </w:sdtContent>
    </w:sdt>
    <w:p w:rsidR="00A02B37" w:rsidRDefault="00A02B37" w:rsidP="005719C7">
      <w:pPr>
        <w:rPr>
          <w:rtl/>
        </w:rPr>
      </w:pPr>
    </w:p>
    <w:p w:rsidR="00A02B37" w:rsidRPr="00CA5714" w:rsidRDefault="008C09CB" w:rsidP="006F51FD">
      <w:pPr>
        <w:rPr>
          <w:rtl/>
        </w:rPr>
      </w:pPr>
      <w:bookmarkStart w:id="11015" w:name="_ETM_Q45_330756"/>
      <w:bookmarkEnd w:id="11015"/>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sdt>
      <w:sdtPr>
        <w:rPr>
          <w:rtl/>
        </w:rPr>
        <w:alias w:val="דובר_המשך"/>
        <w:tag w:val="&lt;ID&gt;5476&lt;/ID&gt;&lt;Name&gt;אורי אריאל - שר&lt;/Name&gt;&lt;Data&gt;שר החקלאות ופיתוח הכפר אורי אריאל&lt;/Data&gt;&lt;Shortcut&gt;אואר&lt;/Shortcut&gt;"/>
        <w:id w:val="242620375"/>
        <w:placeholder>
          <w:docPart w:val="384C39633C2D456F8FA425D06C7806A3"/>
        </w:placeholder>
        <w15:color w:val="993366"/>
      </w:sdtPr>
      <w:sdtContent>
        <w:p w:rsidR="00A02B37" w:rsidRDefault="00A02B37" w:rsidP="006F51FD">
          <w:pPr>
            <w:pStyle w:val="-"/>
            <w:keepNext/>
            <w:rPr>
              <w:rtl/>
            </w:rPr>
          </w:pPr>
          <w:r w:rsidRPr="00105BBF">
            <w:rPr>
              <w:rStyle w:val="afe"/>
              <w:color w:val="000000"/>
              <w:rtl/>
            </w:rPr>
            <w:t>שר החקלאות ופיתוח הכפר אורי אריאל</w:t>
          </w:r>
          <w:r w:rsidRPr="00105BBF">
            <w:rPr>
              <w:color w:val="000000"/>
              <w:rtl/>
            </w:rPr>
            <w:t>:</w:t>
          </w:r>
        </w:p>
      </w:sdtContent>
    </w:sdt>
    <w:p w:rsidR="00A02B37" w:rsidRDefault="00A02B37" w:rsidP="005719C7">
      <w:pPr>
        <w:rPr>
          <w:rtl/>
        </w:rPr>
      </w:pPr>
    </w:p>
    <w:p w:rsidR="00A02B37" w:rsidRDefault="00A02B37" w:rsidP="006F51FD">
      <w:pPr>
        <w:rPr>
          <w:rtl/>
        </w:rPr>
      </w:pPr>
      <w:r>
        <w:rPr>
          <w:rFonts w:hint="cs"/>
          <w:rtl/>
        </w:rPr>
        <w:t xml:space="preserve">טוב. אז אני מודה לחבר הכנסת </w:t>
      </w:r>
      <w:bookmarkStart w:id="11016" w:name="_ETM_Q45_331978"/>
      <w:bookmarkEnd w:id="11016"/>
      <w:r>
        <w:rPr>
          <w:rFonts w:hint="cs"/>
          <w:rtl/>
        </w:rPr>
        <w:t xml:space="preserve">משה גפני ולחברים </w:t>
      </w:r>
      <w:proofErr w:type="spellStart"/>
      <w:r>
        <w:rPr>
          <w:rFonts w:hint="cs"/>
          <w:rtl/>
        </w:rPr>
        <w:t>שאיתו</w:t>
      </w:r>
      <w:proofErr w:type="spellEnd"/>
      <w:r>
        <w:rPr>
          <w:rFonts w:hint="cs"/>
          <w:rtl/>
        </w:rPr>
        <w:t xml:space="preserve"> בהצעת החוק. אני חושב ששלושה חוקים בשבוע לטובת החקלאות והחקלאים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sdt>
      <w:sdtPr>
        <w:rPr>
          <w:rtl/>
        </w:rPr>
        <w:alias w:val="קריאה"/>
        <w:tag w:val="&lt;ID&gt;5291&lt;/ID&gt;&lt;Name&gt;בצלאל סמוטריץ - הבית היהודי&lt;/Name&gt;&lt;Data&gt;בצלאל סמוטריץ (הבית היהודי)&lt;/Data&gt;&lt;Shortcut&gt;בצסמ&lt;/Shortcut&gt;"/>
        <w:id w:val="-2031406651"/>
        <w:placeholder>
          <w:docPart w:val="384C39633C2D456F8FA425D06C7806A3"/>
        </w:placeholder>
        <w15:color w:val="993366"/>
      </w:sdtPr>
      <w:sdtContent>
        <w:p w:rsidR="00A02B37" w:rsidRDefault="00A02B37" w:rsidP="006F51FD">
          <w:pPr>
            <w:pStyle w:val="af5"/>
            <w:keepNext/>
            <w:rPr>
              <w:rtl/>
            </w:rPr>
          </w:pPr>
          <w:r w:rsidRPr="00CA5714">
            <w:rPr>
              <w:rStyle w:val="afe"/>
              <w:color w:val="000000"/>
              <w:rtl/>
            </w:rPr>
            <w:t>בצלאל סמוטריץ (הבית היהודי)</w:t>
          </w:r>
          <w:r w:rsidRPr="00CA5714">
            <w:rPr>
              <w:color w:val="000000"/>
              <w:rtl/>
            </w:rPr>
            <w:t>:</w:t>
          </w:r>
        </w:p>
      </w:sdtContent>
    </w:sdt>
    <w:p w:rsidR="00A02B37" w:rsidRDefault="00A02B37" w:rsidP="005719C7">
      <w:pPr>
        <w:rPr>
          <w:rtl/>
        </w:rPr>
      </w:pPr>
    </w:p>
    <w:p w:rsidR="00A02B37" w:rsidRDefault="00A02B37" w:rsidP="00100897">
      <w:pPr>
        <w:rPr>
          <w:rtl/>
        </w:rPr>
      </w:pPr>
      <w:r>
        <w:rPr>
          <w:rFonts w:hint="cs"/>
          <w:rtl/>
        </w:rPr>
        <w:t>אפשר להתנות עוד תנאי</w:t>
      </w:r>
      <w:r w:rsidR="00100897">
        <w:rPr>
          <w:rFonts w:hint="cs"/>
          <w:rtl/>
        </w:rPr>
        <w:t xml:space="preserve"> </w:t>
      </w:r>
      <w:r w:rsidR="008C09CB">
        <w:rPr>
          <w:rFonts w:hint="eastAsia"/>
          <w:rtl/>
        </w:rPr>
        <w:t>–</w:t>
      </w:r>
      <w:r>
        <w:rPr>
          <w:rFonts w:hint="cs"/>
          <w:rtl/>
        </w:rPr>
        <w:t xml:space="preserve"> שהוא מקדם את החוק שלי שהוא תוקע כבר הרבה זמן?</w:t>
      </w:r>
    </w:p>
    <w:p w:rsidR="00A02B37" w:rsidRDefault="00A02B37" w:rsidP="006F51FD">
      <w:pPr>
        <w:rPr>
          <w:rtl/>
        </w:rPr>
      </w:pPr>
    </w:p>
    <w:sdt>
      <w:sdtPr>
        <w:rPr>
          <w:rtl/>
        </w:rPr>
        <w:alias w:val="קריאה"/>
        <w:tag w:val="&lt;ID&gt;5561&lt;/ID&gt;&lt;Name&gt;משה גפני - יהדות התורה&lt;/Name&gt;&lt;Data&gt;משה גפני (יהדות התורה)&lt;/Data&gt;&lt;Shortcut&gt;משגפ&lt;/Shortcut&gt;"/>
        <w:id w:val="1008636485"/>
        <w:placeholder>
          <w:docPart w:val="7B7E461BCFA14B8B97D5617AA6AB1A1B"/>
        </w:placeholder>
        <w15:color w:val="993366"/>
      </w:sdtPr>
      <w:sdtContent>
        <w:p w:rsidR="00A02B37" w:rsidRDefault="00A02B37" w:rsidP="006F51FD">
          <w:pPr>
            <w:pStyle w:val="af5"/>
            <w:keepNext/>
            <w:rPr>
              <w:rtl/>
            </w:rPr>
          </w:pPr>
          <w:r w:rsidRPr="00F50B8C">
            <w:rPr>
              <w:rStyle w:val="afe"/>
              <w:color w:val="000000"/>
              <w:rtl/>
            </w:rPr>
            <w:t>משה גפני (יהדות התורה)</w:t>
          </w:r>
          <w:r w:rsidRPr="00F50B8C">
            <w:rPr>
              <w:color w:val="000000"/>
              <w:rtl/>
            </w:rPr>
            <w:t>:</w:t>
          </w:r>
        </w:p>
      </w:sdtContent>
    </w:sdt>
    <w:p w:rsidR="00A02B37" w:rsidRDefault="00A02B37" w:rsidP="005719C7">
      <w:pPr>
        <w:rPr>
          <w:rtl/>
        </w:rPr>
      </w:pPr>
    </w:p>
    <w:p w:rsidR="00A02B37" w:rsidRDefault="00A02B37" w:rsidP="006F51FD">
      <w:pPr>
        <w:rPr>
          <w:rtl/>
        </w:rPr>
      </w:pPr>
      <w:r>
        <w:rPr>
          <w:rFonts w:hint="cs"/>
          <w:rtl/>
        </w:rPr>
        <w:t xml:space="preserve">התשובה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יכול להיות שזה ייקח עשר </w:t>
      </w:r>
      <w:bookmarkStart w:id="11017" w:name="_ETM_Q45_340813"/>
      <w:bookmarkEnd w:id="11017"/>
      <w:r>
        <w:rPr>
          <w:rFonts w:hint="cs"/>
          <w:rtl/>
        </w:rPr>
        <w:t xml:space="preserve">שנים. </w:t>
      </w:r>
    </w:p>
    <w:p w:rsidR="00A02B37" w:rsidRDefault="00A02B37" w:rsidP="006F51FD">
      <w:pPr>
        <w:rPr>
          <w:rtl/>
        </w:rPr>
      </w:pPr>
    </w:p>
    <w:sdt>
      <w:sdtPr>
        <w:rPr>
          <w:rtl/>
        </w:rPr>
        <w:alias w:val="קריאה"/>
        <w:tag w:val="&lt;ID&gt;5291&lt;/ID&gt;&lt;Name&gt;בצלאל סמוטריץ - הבית היהודי&lt;/Name&gt;&lt;Data&gt;בצלאל סמוטריץ (הבית היהודי)&lt;/Data&gt;&lt;Shortcut&gt;בצסמ&lt;/Shortcut&gt;"/>
        <w:id w:val="-518848511"/>
        <w:placeholder>
          <w:docPart w:val="384C39633C2D456F8FA425D06C7806A3"/>
        </w:placeholder>
        <w15:color w:val="993366"/>
      </w:sdtPr>
      <w:sdtContent>
        <w:p w:rsidR="00A02B37" w:rsidRDefault="00A02B37" w:rsidP="006F51FD">
          <w:pPr>
            <w:pStyle w:val="af5"/>
            <w:keepNext/>
            <w:rPr>
              <w:rtl/>
            </w:rPr>
          </w:pPr>
          <w:r w:rsidRPr="006C1A7C">
            <w:rPr>
              <w:rStyle w:val="afe"/>
              <w:color w:val="000000"/>
              <w:rtl/>
            </w:rPr>
            <w:t>בצלאל סמוטריץ (הבית היהודי)</w:t>
          </w:r>
          <w:r w:rsidRPr="006C1A7C">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sdt>
      <w:sdtPr>
        <w:rPr>
          <w:rtl/>
        </w:rPr>
        <w:alias w:val="דובר_המשך"/>
        <w:tag w:val="&lt;ID&gt;5476&lt;/ID&gt;&lt;Name&gt;אורי אריאל - שר&lt;/Name&gt;&lt;Data&gt;שר החקלאות ופיתוח הכפר אורי אריאל&lt;/Data&gt;&lt;Shortcut&gt;אואר&lt;/Shortcut&gt;"/>
        <w:id w:val="1485045672"/>
        <w:placeholder>
          <w:docPart w:val="384C39633C2D456F8FA425D06C7806A3"/>
        </w:placeholder>
        <w15:color w:val="993366"/>
      </w:sdtPr>
      <w:sdtContent>
        <w:p w:rsidR="00A02B37" w:rsidRDefault="00A02B37" w:rsidP="006F51FD">
          <w:pPr>
            <w:pStyle w:val="-"/>
            <w:keepNext/>
            <w:rPr>
              <w:rtl/>
            </w:rPr>
          </w:pPr>
          <w:r w:rsidRPr="006C1A7C">
            <w:rPr>
              <w:rStyle w:val="afe"/>
              <w:color w:val="000000"/>
              <w:rtl/>
            </w:rPr>
            <w:t>שר החקלאות ופיתוח הכפר אורי אריאל</w:t>
          </w:r>
          <w:r w:rsidRPr="006C1A7C">
            <w:rPr>
              <w:color w:val="000000"/>
              <w:rtl/>
            </w:rPr>
            <w:t>:</w:t>
          </w:r>
        </w:p>
      </w:sdtContent>
    </w:sdt>
    <w:p w:rsidR="00A02B37" w:rsidRDefault="00A02B37" w:rsidP="005719C7">
      <w:pPr>
        <w:rPr>
          <w:rtl/>
        </w:rPr>
      </w:pPr>
    </w:p>
    <w:p w:rsidR="00A02B37" w:rsidRDefault="00A02B37" w:rsidP="006F51FD">
      <w:pPr>
        <w:rPr>
          <w:rtl/>
        </w:rPr>
      </w:pPr>
      <w:r>
        <w:rPr>
          <w:rFonts w:hint="cs"/>
          <w:rtl/>
        </w:rPr>
        <w:t xml:space="preserve">תצאו להתייעצות סיעתית, תגמרו את </w:t>
      </w:r>
      <w:bookmarkStart w:id="11018" w:name="_ETM_Q45_346145"/>
      <w:bookmarkEnd w:id="11018"/>
      <w:r>
        <w:rPr>
          <w:rFonts w:hint="cs"/>
          <w:rtl/>
        </w:rPr>
        <w:t xml:space="preserve">זה בחוץ. תודה רבה לכולכם. תצביעו בעד. תודה. </w:t>
      </w:r>
    </w:p>
    <w:p w:rsidR="00A02B37" w:rsidRDefault="00A02B37" w:rsidP="006F51FD">
      <w:pPr>
        <w:rPr>
          <w:rtl/>
        </w:rPr>
      </w:pPr>
      <w:bookmarkStart w:id="11019" w:name="_ETM_Q45_352668"/>
      <w:bookmarkEnd w:id="11019"/>
    </w:p>
    <w:bookmarkStart w:id="11020" w:name="_ETM_Q45_352976" w:displacedByCustomXml="next"/>
    <w:bookmarkEnd w:id="11020" w:displacedByCustomXml="next"/>
    <w:sdt>
      <w:sdtPr>
        <w:rPr>
          <w:rtl/>
        </w:rPr>
        <w:alias w:val="יור"/>
        <w:tag w:val="&lt;ID&gt;5418&lt;/ID&gt;&lt;Name&gt;יחיאל חיליק בר - יו&quot;ר&lt;/Name&gt;&lt;Data&gt;יחיאל חיליק בר:&lt;/Data&gt;&lt;Shortcut&gt;&lt;/Shortcut&gt;"/>
        <w:id w:val="1959295356"/>
        <w:placeholder>
          <w:docPart w:val="384C39633C2D456F8FA425D06C7806A3"/>
        </w:placeholder>
        <w15:color w:val="993366"/>
      </w:sdtPr>
      <w:sdtContent>
        <w:p w:rsidR="00A02B37" w:rsidRDefault="00A02B37" w:rsidP="006F51FD">
          <w:pPr>
            <w:pStyle w:val="af6"/>
            <w:keepNext/>
            <w:rPr>
              <w:rtl/>
            </w:rPr>
          </w:pPr>
          <w:r w:rsidRPr="006C1A7C">
            <w:rPr>
              <w:rStyle w:val="afe"/>
              <w:color w:val="000000"/>
              <w:rtl/>
            </w:rPr>
            <w:t>היו"ר יחיאל חיליק בר:</w:t>
          </w:r>
        </w:p>
      </w:sdtContent>
    </w:sdt>
    <w:p w:rsidR="00A02B37" w:rsidRDefault="00A02B37" w:rsidP="005719C7">
      <w:pPr>
        <w:rPr>
          <w:rtl/>
        </w:rPr>
      </w:pPr>
    </w:p>
    <w:p w:rsidR="00A02B37" w:rsidRDefault="00A02B37" w:rsidP="006F51FD">
      <w:pPr>
        <w:rPr>
          <w:rtl/>
        </w:rPr>
      </w:pPr>
      <w:r>
        <w:rPr>
          <w:rFonts w:hint="cs"/>
          <w:rtl/>
        </w:rPr>
        <w:t xml:space="preserve">השר, הוא הציע שהממשלה תיצמד אליהם, לא שהם יוצמדו אליכם. אם כן, </w:t>
      </w:r>
      <w:bookmarkStart w:id="11021" w:name="_ETM_Q45_359233"/>
      <w:bookmarkEnd w:id="11021"/>
      <w:r>
        <w:rPr>
          <w:rFonts w:hint="cs"/>
          <w:rtl/>
        </w:rPr>
        <w:t>גפני וברושי מסכימים לתנאים.</w:t>
      </w:r>
    </w:p>
    <w:p w:rsidR="00A02B37" w:rsidRDefault="00A02B37" w:rsidP="006F51FD">
      <w:pPr>
        <w:rPr>
          <w:rtl/>
        </w:rPr>
      </w:pPr>
    </w:p>
    <w:p w:rsidR="00A02B37" w:rsidRDefault="00A02B37" w:rsidP="006F51FD">
      <w:pPr>
        <w:rPr>
          <w:rtl/>
        </w:rPr>
      </w:pPr>
      <w:r>
        <w:rPr>
          <w:rFonts w:hint="cs"/>
          <w:rtl/>
        </w:rPr>
        <w:t xml:space="preserve"> אנחנו נעבור עכשיו להצבעה על חוק לעידוד השקעות הון בחקלאות (תיקון </w:t>
      </w:r>
      <w:r w:rsidR="008C09CB">
        <w:rPr>
          <w:rtl/>
        </w:rPr>
        <w:t>–</w:t>
      </w:r>
      <w:r>
        <w:rPr>
          <w:rFonts w:hint="cs"/>
          <w:rtl/>
        </w:rPr>
        <w:t xml:space="preserve"> השוואת ההטבות בתעשייה ובחקלאות), בקריאה טרומית. בבקשה, נא להצביע, מי בעד? מי נגד?</w:t>
      </w:r>
    </w:p>
    <w:p w:rsidR="00A02B37" w:rsidRDefault="00A02B37" w:rsidP="006F51FD">
      <w:pPr>
        <w:rPr>
          <w:rtl/>
        </w:rPr>
      </w:pPr>
    </w:p>
    <w:p w:rsidR="00A02B37" w:rsidRDefault="00A02B37" w:rsidP="006F51FD">
      <w:pPr>
        <w:pStyle w:val="af1"/>
        <w:keepNext/>
        <w:rPr>
          <w:rtl/>
        </w:rPr>
      </w:pPr>
      <w:r>
        <w:rPr>
          <w:rtl/>
        </w:rPr>
        <w:t>הצבעה מס'</w:t>
      </w:r>
      <w:r>
        <w:rPr>
          <w:rFonts w:hint="cs"/>
          <w:rtl/>
        </w:rPr>
        <w:t xml:space="preserve"> 21</w:t>
      </w:r>
    </w:p>
    <w:p w:rsidR="00A02B37" w:rsidRDefault="00A02B37" w:rsidP="006F51FD">
      <w:pPr>
        <w:pStyle w:val="--"/>
        <w:keepNext/>
        <w:rPr>
          <w:rtl/>
        </w:rPr>
      </w:pPr>
    </w:p>
    <w:p w:rsidR="00A02B37" w:rsidRDefault="00A02B37" w:rsidP="006F51FD">
      <w:pPr>
        <w:pStyle w:val="--"/>
        <w:keepNext/>
        <w:rPr>
          <w:rtl/>
        </w:rPr>
      </w:pPr>
      <w:r>
        <w:rPr>
          <w:rtl/>
        </w:rPr>
        <w:t xml:space="preserve">בעד ההצעה להעביר את הצעת החוק לוועדה </w:t>
      </w:r>
      <w:r w:rsidR="008C09CB">
        <w:rPr>
          <w:rtl/>
        </w:rPr>
        <w:t>–</w:t>
      </w:r>
      <w:r>
        <w:rPr>
          <w:rFonts w:hint="cs"/>
          <w:rtl/>
        </w:rPr>
        <w:t xml:space="preserve"> 36</w:t>
      </w:r>
    </w:p>
    <w:p w:rsidR="00A02B37" w:rsidRDefault="00A02B37" w:rsidP="006F51FD">
      <w:pPr>
        <w:pStyle w:val="--"/>
        <w:keepNext/>
        <w:rPr>
          <w:rtl/>
        </w:rPr>
      </w:pPr>
      <w:r>
        <w:rPr>
          <w:rtl/>
        </w:rPr>
        <w:t xml:space="preserve">נגד </w:t>
      </w:r>
      <w:r w:rsidR="008C09CB">
        <w:rPr>
          <w:rtl/>
        </w:rPr>
        <w:t>–</w:t>
      </w:r>
      <w:r>
        <w:rPr>
          <w:rtl/>
        </w:rPr>
        <w:t xml:space="preserve"> </w:t>
      </w:r>
      <w:r>
        <w:rPr>
          <w:rFonts w:hint="cs"/>
          <w:rtl/>
        </w:rPr>
        <w:t>אין</w:t>
      </w:r>
    </w:p>
    <w:p w:rsidR="00A02B37" w:rsidRDefault="00A02B37" w:rsidP="006F51FD">
      <w:pPr>
        <w:pStyle w:val="--"/>
        <w:keepNext/>
        <w:rPr>
          <w:rtl/>
        </w:rPr>
      </w:pPr>
      <w:r>
        <w:rPr>
          <w:rtl/>
        </w:rPr>
        <w:t xml:space="preserve">נמנעים </w:t>
      </w:r>
      <w:r w:rsidR="008C09CB">
        <w:rPr>
          <w:rtl/>
        </w:rPr>
        <w:t>–</w:t>
      </w:r>
      <w:r>
        <w:rPr>
          <w:rtl/>
        </w:rPr>
        <w:t xml:space="preserve"> </w:t>
      </w:r>
      <w:r>
        <w:rPr>
          <w:rFonts w:hint="cs"/>
          <w:rtl/>
        </w:rPr>
        <w:t>אין</w:t>
      </w:r>
    </w:p>
    <w:p w:rsidR="00A02B37" w:rsidRDefault="00A02B37" w:rsidP="006F51FD">
      <w:pPr>
        <w:pStyle w:val="af2"/>
        <w:rPr>
          <w:rtl/>
        </w:rPr>
      </w:pPr>
      <w:r>
        <w:rPr>
          <w:rtl/>
        </w:rPr>
        <w:t>ההצעה להעביר את הצעת חוק</w:t>
      </w:r>
      <w:r>
        <w:rPr>
          <w:rFonts w:hint="cs"/>
          <w:rtl/>
        </w:rPr>
        <w:t xml:space="preserve"> לעידוד השקעות הון בחקלאות (תיקון </w:t>
      </w:r>
      <w:r w:rsidR="008C09CB">
        <w:rPr>
          <w:rtl/>
        </w:rPr>
        <w:t>–</w:t>
      </w:r>
      <w:r>
        <w:rPr>
          <w:rFonts w:hint="cs"/>
          <w:rtl/>
        </w:rPr>
        <w:t xml:space="preserve"> השוואת ההטבות בתעשייה להטבות בחקלאות), התשע"ז</w:t>
      </w:r>
      <w:r w:rsidR="008C09CB">
        <w:rPr>
          <w:rFonts w:hint="eastAsia"/>
          <w:rtl/>
        </w:rPr>
        <w:t>–</w:t>
      </w:r>
      <w:r>
        <w:rPr>
          <w:rFonts w:hint="cs"/>
          <w:rtl/>
        </w:rPr>
        <w:t>2016, לוועדת הכספים נתקבלה.</w:t>
      </w:r>
    </w:p>
    <w:p w:rsidR="00A02B37" w:rsidRDefault="00A02B37" w:rsidP="006F51FD">
      <w:pPr>
        <w:rPr>
          <w:rtl/>
        </w:rPr>
      </w:pPr>
    </w:p>
    <w:sdt>
      <w:sdtPr>
        <w:rPr>
          <w:rtl/>
        </w:rPr>
        <w:alias w:val="יור"/>
        <w:tag w:val="&lt;ID&gt;5418&lt;/ID&gt;&lt;Name&gt;יחיאל חיליק בר - יו&quot;ר&lt;/Name&gt;&lt;Data&gt;יחיאל חיליק בר:&lt;/Data&gt;&lt;Shortcut&gt;&lt;/Shortcut&gt;"/>
        <w:id w:val="-981084445"/>
        <w:placeholder>
          <w:docPart w:val="384C39633C2D456F8FA425D06C7806A3"/>
        </w:placeholder>
        <w15:color w:val="993366"/>
      </w:sdtPr>
      <w:sdtContent>
        <w:p w:rsidR="00A02B37" w:rsidRDefault="00A02B37" w:rsidP="006F51FD">
          <w:pPr>
            <w:pStyle w:val="af6"/>
            <w:keepNext/>
            <w:rPr>
              <w:rtl/>
            </w:rPr>
          </w:pPr>
          <w:r w:rsidRPr="00272A3B">
            <w:rPr>
              <w:rStyle w:val="afe"/>
              <w:color w:val="000000"/>
              <w:rtl/>
            </w:rPr>
            <w:t>היו"ר יחיאל חיליק בר:</w:t>
          </w:r>
        </w:p>
      </w:sdtContent>
    </w:sdt>
    <w:p w:rsidR="00A02B37" w:rsidRDefault="00A02B37" w:rsidP="005719C7">
      <w:pPr>
        <w:rPr>
          <w:rtl/>
        </w:rPr>
      </w:pPr>
    </w:p>
    <w:p w:rsidR="00A02B37" w:rsidRDefault="00A02B37" w:rsidP="006F51FD">
      <w:pPr>
        <w:rPr>
          <w:rtl/>
        </w:rPr>
      </w:pPr>
      <w:r>
        <w:rPr>
          <w:rFonts w:hint="cs"/>
          <w:rtl/>
        </w:rPr>
        <w:t xml:space="preserve">36 בעד, ללא מתנגדים. אני קובע </w:t>
      </w:r>
      <w:bookmarkStart w:id="11022" w:name="_ETM_Q45_388344"/>
      <w:bookmarkEnd w:id="11022"/>
      <w:r>
        <w:rPr>
          <w:rFonts w:hint="cs"/>
          <w:rtl/>
        </w:rPr>
        <w:t xml:space="preserve">כי הצעת החוק עברה בקריאה טרומית, ותעבור לוועדת הכספים להכנתה </w:t>
      </w:r>
      <w:bookmarkStart w:id="11023" w:name="_ETM_Q45_395447"/>
      <w:bookmarkEnd w:id="11023"/>
      <w:r>
        <w:rPr>
          <w:rFonts w:hint="cs"/>
          <w:rtl/>
        </w:rPr>
        <w:t>לקריאה ראשונה.</w:t>
      </w:r>
    </w:p>
    <w:p w:rsidR="00A02B37" w:rsidRDefault="00A02B37" w:rsidP="006F51FD">
      <w:pPr>
        <w:rPr>
          <w:rtl/>
        </w:rPr>
      </w:pPr>
    </w:p>
    <w:p w:rsidR="00A02B37" w:rsidRDefault="00A02B37" w:rsidP="00A158EE"/>
    <w:bookmarkStart w:id="11024" w:name="_Toc519166140" w:displacedByCustomXml="next"/>
    <w:bookmarkStart w:id="11025" w:name="_Toc519164713" w:displacedByCustomXml="next"/>
    <w:sdt>
      <w:sdtPr>
        <w:rPr>
          <w:rtl/>
        </w:rPr>
        <w:alias w:val="הצח"/>
        <w:tag w:val="&lt;ID&gt;615375&lt;/ID&gt;&lt;Name&gt;הצעת חוק עבודת נשים (תיקון - היעדרות בשל טיפולי פוריות), התשע&quot;ו-2016&lt;/Name&gt;&lt;Data&gt;הצעת חוק עבודת נשים (תיקון - היעדרות בשל טיפולי פוריות), התשע&quot;ו-2016&lt;/Data&gt;&lt;PrivateNumber&gt;פ/20/2717&lt;/PrivateNumber&gt;&lt;Status&gt;1&lt;/Status&gt;&lt;PrivateNumber_TOC&gt;פ/20/2717&lt;/PrivateNumber_TOC&gt;&lt;PrivateName_TOC&gt;&lt;/PrivateName_TOC&gt;&lt;Initiators&gt;&lt;/Initiators&gt;&lt;FullItemNumber&gt;&lt;/FullItemNumber&gt;"/>
        <w:id w:val="-931280507"/>
        <w:placeholder>
          <w:docPart w:val="384C39633C2D456F8FA425D06C7806A3"/>
        </w:placeholder>
        <w15:color w:val="993366"/>
      </w:sdtPr>
      <w:sdtContent>
        <w:p w:rsidR="00A02B37" w:rsidRDefault="00A02B37" w:rsidP="006F51FD">
          <w:pPr>
            <w:pStyle w:val="a6"/>
            <w:rPr>
              <w:rtl/>
            </w:rPr>
          </w:pPr>
          <w:r w:rsidRPr="00272A3B">
            <w:rPr>
              <w:rStyle w:val="afe"/>
              <w:color w:val="000000"/>
              <w:rtl/>
            </w:rPr>
            <w:t xml:space="preserve">הצעת חוק עבודת נשים (תיקון </w:t>
          </w:r>
          <w:r w:rsidR="008C09CB">
            <w:rPr>
              <w:rStyle w:val="afe"/>
              <w:rFonts w:hint="cs"/>
              <w:color w:val="000000"/>
              <w:rtl/>
            </w:rPr>
            <w:t>–</w:t>
          </w:r>
          <w:r w:rsidRPr="00272A3B">
            <w:rPr>
              <w:rStyle w:val="afe"/>
              <w:color w:val="000000"/>
              <w:rtl/>
            </w:rPr>
            <w:t xml:space="preserve"> היעדרות בשל טיפולי פוריות), התשע"ו</w:t>
          </w:r>
          <w:r w:rsidR="008C09CB">
            <w:rPr>
              <w:rStyle w:val="afe"/>
              <w:rFonts w:hint="cs"/>
              <w:color w:val="000000"/>
              <w:rtl/>
            </w:rPr>
            <w:t>–</w:t>
          </w:r>
          <w:r w:rsidRPr="00272A3B">
            <w:rPr>
              <w:rStyle w:val="afe"/>
              <w:color w:val="000000"/>
              <w:rtl/>
            </w:rPr>
            <w:t>2016</w:t>
          </w:r>
        </w:p>
      </w:sdtContent>
    </w:sdt>
    <w:bookmarkEnd w:id="11024" w:displacedByCustomXml="prev"/>
    <w:bookmarkEnd w:id="11025" w:displacedByCustomXml="prev"/>
    <w:p w:rsidR="00A02B37" w:rsidRDefault="00A02B37" w:rsidP="006F51FD">
      <w:pPr>
        <w:rPr>
          <w:rtl/>
        </w:rPr>
      </w:pPr>
      <w:r>
        <w:rPr>
          <w:rtl/>
        </w:rPr>
        <w:t xml:space="preserve">[הצעת חוק </w:t>
      </w:r>
      <w:r>
        <w:rPr>
          <w:rFonts w:hint="cs"/>
          <w:rtl/>
        </w:rPr>
        <w:t>פ/2717/20; נספחות.</w:t>
      </w:r>
      <w:r>
        <w:rPr>
          <w:rtl/>
        </w:rPr>
        <w:t>]</w:t>
      </w:r>
    </w:p>
    <w:p w:rsidR="00A02B37" w:rsidRDefault="00A02B37" w:rsidP="006F51F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A02B37" w:rsidRDefault="00A02B37" w:rsidP="005719C7">
      <w:pPr>
        <w:rPr>
          <w:rtl/>
        </w:rPr>
      </w:pPr>
    </w:p>
    <w:sdt>
      <w:sdtPr>
        <w:rPr>
          <w:rtl/>
        </w:rPr>
        <w:alias w:val="יור"/>
        <w:tag w:val="&lt;ID&gt;5418&lt;/ID&gt;&lt;Name&gt;יחיאל חיליק בר - יו&quot;ר&lt;/Name&gt;&lt;Data&gt;יחיאל חיליק בר:&lt;/Data&gt;&lt;Shortcut&gt;&lt;/Shortcut&gt;"/>
        <w:id w:val="-588619208"/>
        <w:placeholder>
          <w:docPart w:val="384C39633C2D456F8FA425D06C7806A3"/>
        </w:placeholder>
        <w15:color w:val="993366"/>
      </w:sdtPr>
      <w:sdtContent>
        <w:p w:rsidR="00A02B37" w:rsidRDefault="00A02B37" w:rsidP="006F51FD">
          <w:pPr>
            <w:pStyle w:val="af6"/>
            <w:keepNext/>
            <w:rPr>
              <w:rtl/>
            </w:rPr>
          </w:pPr>
          <w:r w:rsidRPr="00272A3B">
            <w:rPr>
              <w:rStyle w:val="afe"/>
              <w:color w:val="000000"/>
              <w:rtl/>
            </w:rPr>
            <w:t>היו"ר יחיאל חיליק בר:</w:t>
          </w:r>
        </w:p>
      </w:sdtContent>
    </w:sdt>
    <w:p w:rsidR="00A02B37" w:rsidRDefault="00A02B37" w:rsidP="005719C7">
      <w:pPr>
        <w:rPr>
          <w:rtl/>
        </w:rPr>
      </w:pPr>
    </w:p>
    <w:p w:rsidR="00A02B37" w:rsidRDefault="00A02B37" w:rsidP="006F51FD">
      <w:pPr>
        <w:rPr>
          <w:rtl/>
        </w:rPr>
      </w:pPr>
      <w:r>
        <w:rPr>
          <w:rFonts w:hint="cs"/>
          <w:rtl/>
        </w:rPr>
        <w:t xml:space="preserve">אנחנו עוברים להצעת חוק עבודת נשים (תיקון </w:t>
      </w:r>
      <w:r w:rsidR="008C09CB">
        <w:rPr>
          <w:rtl/>
        </w:rPr>
        <w:t>–</w:t>
      </w:r>
      <w:r>
        <w:rPr>
          <w:rFonts w:hint="cs"/>
          <w:rtl/>
        </w:rPr>
        <w:t xml:space="preserve"> היעדרות בשל טיפולי פוריות), התשע"ו</w:t>
      </w:r>
      <w:r w:rsidR="008C09CB">
        <w:rPr>
          <w:rFonts w:hint="eastAsia"/>
          <w:rtl/>
        </w:rPr>
        <w:t>–</w:t>
      </w:r>
      <w:r>
        <w:rPr>
          <w:rFonts w:hint="cs"/>
          <w:rtl/>
        </w:rPr>
        <w:t xml:space="preserve">2016, של חברי הכנסת מקלב </w:t>
      </w:r>
      <w:bookmarkStart w:id="11026" w:name="_ETM_Q45_402714"/>
      <w:bookmarkEnd w:id="11026"/>
      <w:r>
        <w:rPr>
          <w:rFonts w:hint="cs"/>
          <w:rtl/>
        </w:rPr>
        <w:t xml:space="preserve">וחברים נוספים. אדוני, בבקשה, בוא להציג את החוק. בבקשה, אדוני, </w:t>
      </w:r>
      <w:bookmarkStart w:id="11027" w:name="_ETM_Q45_436379"/>
      <w:bookmarkEnd w:id="11027"/>
      <w:r>
        <w:rPr>
          <w:rFonts w:hint="cs"/>
          <w:rtl/>
        </w:rPr>
        <w:t xml:space="preserve">עד עשר דקות. </w:t>
      </w:r>
    </w:p>
    <w:p w:rsidR="00A02B37" w:rsidRDefault="00A02B37" w:rsidP="006F51FD">
      <w:pPr>
        <w:rPr>
          <w:rtl/>
        </w:rPr>
      </w:pPr>
      <w:bookmarkStart w:id="11028" w:name="_ETM_Q45_409722"/>
      <w:bookmarkEnd w:id="11028"/>
    </w:p>
    <w:bookmarkStart w:id="11029" w:name="_ETM_Q45_410104" w:displacedByCustomXml="next"/>
    <w:bookmarkEnd w:id="11029" w:displacedByCustomXml="next"/>
    <w:bookmarkStart w:id="11030" w:name="_Toc519166141" w:displacedByCustomXml="next"/>
    <w:bookmarkStart w:id="11031" w:name="_Toc519164714" w:displacedByCustomXml="next"/>
    <w:sdt>
      <w:sdtPr>
        <w:rPr>
          <w:rtl/>
        </w:rPr>
        <w:alias w:val="דובר"/>
        <w:tag w:val="&lt;ID&gt;5327&lt;/ID&gt;&lt;Name&gt;אורי מקלב - יהדות התורה&lt;/Name&gt;&lt;Data&gt;אורי מקלב (יהדות התורה)&lt;/Data&gt;&lt;Shortcut&gt;אומק&lt;/Shortcut&gt;&lt;MemberID&gt;2224&lt;/MemberID&gt;"/>
        <w:id w:val="-409547793"/>
        <w:placeholder>
          <w:docPart w:val="384C39633C2D456F8FA425D06C7806A3"/>
        </w:placeholder>
        <w15:color w:val="993366"/>
      </w:sdtPr>
      <w:sdtContent>
        <w:p w:rsidR="00A02B37" w:rsidRDefault="00A02B37" w:rsidP="006F51FD">
          <w:pPr>
            <w:pStyle w:val="a4"/>
            <w:keepNext/>
            <w:rPr>
              <w:rtl/>
            </w:rPr>
          </w:pPr>
          <w:r w:rsidRPr="00272A3B">
            <w:rPr>
              <w:rStyle w:val="afe"/>
              <w:color w:val="000000"/>
              <w:rtl/>
            </w:rPr>
            <w:t>אורי מקלב (יהדות התורה)</w:t>
          </w:r>
          <w:r w:rsidRPr="00272A3B">
            <w:rPr>
              <w:color w:val="000000"/>
              <w:rtl/>
            </w:rPr>
            <w:t>:</w:t>
          </w:r>
        </w:p>
      </w:sdtContent>
    </w:sdt>
    <w:bookmarkEnd w:id="11030" w:displacedByCustomXml="prev"/>
    <w:bookmarkEnd w:id="11031" w:displacedByCustomXml="prev"/>
    <w:p w:rsidR="00A02B37" w:rsidRDefault="00A02B37" w:rsidP="005719C7">
      <w:pPr>
        <w:rPr>
          <w:rtl/>
        </w:rPr>
      </w:pPr>
    </w:p>
    <w:p w:rsidR="00A02B37" w:rsidRDefault="00A02B37" w:rsidP="00100897">
      <w:pPr>
        <w:rPr>
          <w:rtl/>
        </w:rPr>
      </w:pPr>
      <w:bookmarkStart w:id="11032" w:name="_ETM_Q45_414355"/>
      <w:bookmarkEnd w:id="11032"/>
      <w:r>
        <w:rPr>
          <w:rFonts w:hint="cs"/>
          <w:rtl/>
        </w:rPr>
        <w:t xml:space="preserve">תודה רבה, אדוני היושב-ראש. מכובדיי השרים, חבריי </w:t>
      </w:r>
      <w:bookmarkStart w:id="11033" w:name="_ETM_Q45_441817"/>
      <w:bookmarkEnd w:id="11033"/>
      <w:r>
        <w:rPr>
          <w:rFonts w:hint="cs"/>
          <w:rtl/>
        </w:rPr>
        <w:t xml:space="preserve">חברי הכנסת, אני מתכבד להציג בפניכם הצעת חוק של חבריי </w:t>
      </w:r>
      <w:bookmarkStart w:id="11034" w:name="_ETM_Q45_446480"/>
      <w:bookmarkEnd w:id="11034"/>
      <w:r>
        <w:rPr>
          <w:rFonts w:hint="cs"/>
          <w:rtl/>
        </w:rPr>
        <w:t xml:space="preserve">חבר הכנסת גפני, חבר הכנסת אלאלוף וחבר הכנסת מאיר </w:t>
      </w:r>
      <w:bookmarkStart w:id="11035" w:name="_ETM_Q45_451136"/>
      <w:bookmarkEnd w:id="11035"/>
      <w:r>
        <w:rPr>
          <w:rFonts w:hint="cs"/>
          <w:rtl/>
        </w:rPr>
        <w:t>כהן, בנושא: תיקון בחוק עבודת נשים</w:t>
      </w:r>
      <w:r w:rsidR="00100897">
        <w:rPr>
          <w:rFonts w:hint="cs"/>
          <w:rtl/>
        </w:rPr>
        <w:t xml:space="preserve"> </w:t>
      </w:r>
      <w:r w:rsidR="008C09CB">
        <w:rPr>
          <w:rFonts w:hint="eastAsia"/>
          <w:rtl/>
        </w:rPr>
        <w:t>–</w:t>
      </w:r>
      <w:r>
        <w:rPr>
          <w:rFonts w:hint="cs"/>
          <w:rtl/>
        </w:rPr>
        <w:t xml:space="preserve"> היעדרות </w:t>
      </w:r>
      <w:bookmarkStart w:id="11036" w:name="_ETM_Q45_454902"/>
      <w:bookmarkEnd w:id="11036"/>
      <w:r>
        <w:rPr>
          <w:rFonts w:hint="cs"/>
          <w:rtl/>
        </w:rPr>
        <w:t xml:space="preserve">בשל טיפולי פוריות. </w:t>
      </w:r>
    </w:p>
    <w:p w:rsidR="00A02B37" w:rsidRDefault="00A02B37" w:rsidP="006F51FD">
      <w:pPr>
        <w:rPr>
          <w:rtl/>
        </w:rPr>
      </w:pPr>
      <w:bookmarkStart w:id="11037" w:name="_ETM_Q45_459477"/>
      <w:bookmarkEnd w:id="11037"/>
    </w:p>
    <w:p w:rsidR="00A02B37" w:rsidRDefault="00A02B37" w:rsidP="00100897">
      <w:pPr>
        <w:rPr>
          <w:rtl/>
        </w:rPr>
      </w:pPr>
      <w:r>
        <w:rPr>
          <w:rFonts w:hint="cs"/>
          <w:rtl/>
        </w:rPr>
        <w:t>א</w:t>
      </w:r>
      <w:bookmarkStart w:id="11038" w:name="_ETM_Q45_459883"/>
      <w:bookmarkEnd w:id="11038"/>
      <w:r>
        <w:rPr>
          <w:rFonts w:hint="cs"/>
          <w:rtl/>
        </w:rPr>
        <w:t xml:space="preserve">ני אפתח ברשותכם במכתב קצר </w:t>
      </w:r>
      <w:r w:rsidR="008C09CB">
        <w:rPr>
          <w:rtl/>
        </w:rPr>
        <w:t>–</w:t>
      </w:r>
      <w:r>
        <w:rPr>
          <w:rFonts w:hint="cs"/>
          <w:rtl/>
        </w:rPr>
        <w:t xml:space="preserve"> </w:t>
      </w:r>
      <w:bookmarkStart w:id="11039" w:name="_ETM_Q45_461864"/>
      <w:bookmarkEnd w:id="11039"/>
      <w:r>
        <w:rPr>
          <w:rFonts w:hint="cs"/>
          <w:rtl/>
        </w:rPr>
        <w:t xml:space="preserve">מכתב אולי ארוך, אבל אני אקצר אותו </w:t>
      </w:r>
      <w:r w:rsidR="008C09CB">
        <w:rPr>
          <w:rtl/>
        </w:rPr>
        <w:t>–</w:t>
      </w:r>
      <w:r>
        <w:rPr>
          <w:rFonts w:hint="cs"/>
          <w:rtl/>
        </w:rPr>
        <w:t xml:space="preserve"> בפנייה של </w:t>
      </w:r>
      <w:bookmarkStart w:id="11040" w:name="_ETM_Q45_467472"/>
      <w:bookmarkEnd w:id="11040"/>
      <w:r>
        <w:rPr>
          <w:rFonts w:hint="cs"/>
          <w:rtl/>
        </w:rPr>
        <w:t xml:space="preserve">אישה שעוברת טיפולי פריון: נחשפתי לעולם שלא רק קשה </w:t>
      </w:r>
      <w:bookmarkStart w:id="11041" w:name="_ETM_Q45_474279"/>
      <w:bookmarkEnd w:id="11041"/>
      <w:r>
        <w:rPr>
          <w:rFonts w:hint="cs"/>
          <w:rtl/>
        </w:rPr>
        <w:t xml:space="preserve">פיזית ונפשית </w:t>
      </w:r>
      <w:r w:rsidR="008C09CB">
        <w:rPr>
          <w:rtl/>
        </w:rPr>
        <w:t>–</w:t>
      </w:r>
      <w:r>
        <w:rPr>
          <w:rFonts w:hint="cs"/>
          <w:rtl/>
        </w:rPr>
        <w:t xml:space="preserve"> ככה היא כותבת </w:t>
      </w:r>
      <w:r w:rsidR="008C09CB">
        <w:rPr>
          <w:rtl/>
        </w:rPr>
        <w:t>–</w:t>
      </w:r>
      <w:r>
        <w:rPr>
          <w:rFonts w:hint="cs"/>
          <w:rtl/>
        </w:rPr>
        <w:t xml:space="preserve"> אלא בנוסף </w:t>
      </w:r>
      <w:bookmarkStart w:id="11042" w:name="_ETM_Q45_477444"/>
      <w:bookmarkEnd w:id="11042"/>
      <w:r>
        <w:rPr>
          <w:rFonts w:hint="cs"/>
          <w:rtl/>
        </w:rPr>
        <w:t xml:space="preserve">יש את הקושי הכלכלי. אנו רק בתחילת הדרך, ואני מקווה </w:t>
      </w:r>
      <w:bookmarkStart w:id="11043" w:name="_ETM_Q45_481096"/>
      <w:bookmarkEnd w:id="11043"/>
      <w:r>
        <w:rPr>
          <w:rFonts w:hint="cs"/>
          <w:rtl/>
        </w:rPr>
        <w:t xml:space="preserve">שלא תהיה ארוכה, אך כל חודש עלות הטיפולים נאמדת ב-1,000 </w:t>
      </w:r>
      <w:bookmarkStart w:id="11044" w:name="_ETM_Q45_486909"/>
      <w:bookmarkEnd w:id="11044"/>
      <w:r>
        <w:rPr>
          <w:rFonts w:hint="cs"/>
          <w:rtl/>
        </w:rPr>
        <w:t xml:space="preserve">שקלים. </w:t>
      </w:r>
      <w:r w:rsidR="00100897">
        <w:rPr>
          <w:rFonts w:hint="cs"/>
          <w:rtl/>
        </w:rPr>
        <w:t>ב</w:t>
      </w:r>
      <w:r>
        <w:rPr>
          <w:rFonts w:hint="cs"/>
          <w:rtl/>
        </w:rPr>
        <w:t xml:space="preserve">כל מחזור טיפולים של ניסיון להרות אני נאלצת </w:t>
      </w:r>
      <w:bookmarkStart w:id="11045" w:name="_ETM_Q45_492994"/>
      <w:bookmarkEnd w:id="11045"/>
      <w:r>
        <w:rPr>
          <w:rFonts w:hint="cs"/>
          <w:rtl/>
        </w:rPr>
        <w:t>לבלות שעות רבות בקופת חולים.</w:t>
      </w:r>
    </w:p>
    <w:p w:rsidR="00A02B37" w:rsidRDefault="00A02B37" w:rsidP="006F51FD">
      <w:pPr>
        <w:rPr>
          <w:rtl/>
        </w:rPr>
      </w:pPr>
    </w:p>
    <w:p w:rsidR="00A02B37" w:rsidRDefault="00A02B37" w:rsidP="00100897">
      <w:pPr>
        <w:rPr>
          <w:rtl/>
        </w:rPr>
      </w:pPr>
      <w:r>
        <w:rPr>
          <w:rFonts w:hint="cs"/>
          <w:rtl/>
        </w:rPr>
        <w:t xml:space="preserve">והיא מאריכה במה שהיא צריכה </w:t>
      </w:r>
      <w:bookmarkStart w:id="11046" w:name="_ETM_Q45_500594"/>
      <w:bookmarkEnd w:id="11046"/>
      <w:r>
        <w:rPr>
          <w:rFonts w:hint="cs"/>
          <w:rtl/>
        </w:rPr>
        <w:t xml:space="preserve">לעבור, ואז היא שואלת: מדוע נשים שנאלצות </w:t>
      </w:r>
      <w:bookmarkStart w:id="11047" w:name="_ETM_Q45_502919"/>
      <w:bookmarkEnd w:id="11047"/>
      <w:r>
        <w:rPr>
          <w:rFonts w:hint="cs"/>
          <w:rtl/>
        </w:rPr>
        <w:t xml:space="preserve">לבלות במרכז בריאות האישה </w:t>
      </w:r>
      <w:proofErr w:type="spellStart"/>
      <w:r>
        <w:rPr>
          <w:rFonts w:hint="cs"/>
          <w:rtl/>
        </w:rPr>
        <w:t>לצידן</w:t>
      </w:r>
      <w:proofErr w:type="spellEnd"/>
      <w:r>
        <w:rPr>
          <w:rFonts w:hint="cs"/>
          <w:rtl/>
        </w:rPr>
        <w:t xml:space="preserve"> של נשים הרות</w:t>
      </w:r>
      <w:r w:rsidR="00100897">
        <w:rPr>
          <w:rFonts w:hint="cs"/>
          <w:rtl/>
        </w:rPr>
        <w:t>,</w:t>
      </w:r>
      <w:r>
        <w:rPr>
          <w:rFonts w:hint="cs"/>
          <w:rtl/>
        </w:rPr>
        <w:t xml:space="preserve"> המק</w:t>
      </w:r>
      <w:bookmarkStart w:id="11048" w:name="_ETM_Q45_509039"/>
      <w:bookmarkEnd w:id="11048"/>
      <w:r>
        <w:rPr>
          <w:rFonts w:hint="cs"/>
          <w:rtl/>
        </w:rPr>
        <w:t xml:space="preserve">בלות 40 שעות כל היריון, צריכות לשאת את הבדיקות שלהן </w:t>
      </w:r>
      <w:bookmarkStart w:id="11049" w:name="_ETM_Q45_507409"/>
      <w:bookmarkEnd w:id="11049"/>
      <w:r>
        <w:rPr>
          <w:rFonts w:hint="cs"/>
          <w:rtl/>
        </w:rPr>
        <w:t xml:space="preserve">על חשבונן </w:t>
      </w:r>
      <w:r w:rsidR="00100897">
        <w:rPr>
          <w:rFonts w:hint="cs"/>
          <w:rtl/>
        </w:rPr>
        <w:t>ו</w:t>
      </w:r>
      <w:r>
        <w:rPr>
          <w:rFonts w:hint="cs"/>
          <w:rtl/>
        </w:rPr>
        <w:t xml:space="preserve">להתחמק ממקום העבודה בכל מיני </w:t>
      </w:r>
      <w:bookmarkStart w:id="11050" w:name="_ETM_Q45_515587"/>
      <w:bookmarkEnd w:id="11050"/>
      <w:r>
        <w:rPr>
          <w:rFonts w:hint="cs"/>
          <w:rtl/>
        </w:rPr>
        <w:t>תירוצים? אני לא סתם אומר את זה, להתחמק ממקום עבוד</w:t>
      </w:r>
      <w:bookmarkStart w:id="11051" w:name="_ETM_Q45_518630"/>
      <w:bookmarkEnd w:id="11051"/>
      <w:r>
        <w:rPr>
          <w:rFonts w:hint="cs"/>
          <w:rtl/>
        </w:rPr>
        <w:t>ה בכל מיני תירוצים</w:t>
      </w:r>
      <w:r w:rsidR="00100897">
        <w:rPr>
          <w:rFonts w:hint="cs"/>
          <w:rtl/>
        </w:rPr>
        <w:t>.</w:t>
      </w:r>
      <w:r>
        <w:rPr>
          <w:rFonts w:hint="cs"/>
          <w:rtl/>
        </w:rPr>
        <w:t xml:space="preserve"> אני תכף אגיע לכך. אודה לך </w:t>
      </w:r>
      <w:bookmarkStart w:id="11052" w:name="_ETM_Q45_520288"/>
      <w:bookmarkEnd w:id="11052"/>
      <w:r>
        <w:rPr>
          <w:rFonts w:hint="cs"/>
          <w:rtl/>
        </w:rPr>
        <w:t>על קידום הצעת החוק שתשווה בזכויות את כל הנשים, שתוכלנ</w:t>
      </w:r>
      <w:bookmarkStart w:id="11053" w:name="_ETM_Q45_522539"/>
      <w:bookmarkEnd w:id="11053"/>
      <w:r>
        <w:rPr>
          <w:rFonts w:hint="cs"/>
          <w:rtl/>
        </w:rPr>
        <w:t xml:space="preserve">ה להיעדר לפחות 40 שעות לצורך מעקבים למיניהם, גם אם </w:t>
      </w:r>
      <w:bookmarkStart w:id="11054" w:name="_ETM_Q45_529899"/>
      <w:bookmarkEnd w:id="11054"/>
      <w:r>
        <w:rPr>
          <w:rFonts w:hint="cs"/>
          <w:rtl/>
        </w:rPr>
        <w:t xml:space="preserve">הן לא מוגדרות כנשים הרות. </w:t>
      </w:r>
      <w:bookmarkStart w:id="11055" w:name="_ETM_Q45_531504"/>
      <w:bookmarkStart w:id="11056" w:name="_ETM_Q45_532005"/>
      <w:bookmarkEnd w:id="11055"/>
      <w:bookmarkEnd w:id="11056"/>
      <w:r>
        <w:rPr>
          <w:rFonts w:hint="cs"/>
          <w:rtl/>
        </w:rPr>
        <w:t xml:space="preserve">היא מתנצלת על </w:t>
      </w:r>
      <w:bookmarkStart w:id="11057" w:name="_ETM_Q45_532927"/>
      <w:bookmarkEnd w:id="11057"/>
      <w:r>
        <w:rPr>
          <w:rFonts w:hint="cs"/>
          <w:rtl/>
        </w:rPr>
        <w:t xml:space="preserve">הניסוח הישיר, אך זה נרשם עם הרבה כאב, בתקווה שתוכלו </w:t>
      </w:r>
      <w:bookmarkStart w:id="11058" w:name="_ETM_Q45_537907"/>
      <w:bookmarkEnd w:id="11058"/>
      <w:r>
        <w:rPr>
          <w:rFonts w:hint="cs"/>
          <w:rtl/>
        </w:rPr>
        <w:t>לפעול למען הרבה נשים שלא נעים להן להתאגד יחד ולבקש.</w:t>
      </w:r>
      <w:bookmarkStart w:id="11059" w:name="_ETM_Q45_539809"/>
      <w:bookmarkEnd w:id="11059"/>
      <w:r>
        <w:rPr>
          <w:rFonts w:hint="cs"/>
          <w:rtl/>
        </w:rPr>
        <w:t xml:space="preserve"> ב</w:t>
      </w:r>
      <w:bookmarkStart w:id="11060" w:name="_ETM_Q45_540357"/>
      <w:bookmarkEnd w:id="11060"/>
      <w:r>
        <w:rPr>
          <w:rFonts w:hint="cs"/>
          <w:rtl/>
        </w:rPr>
        <w:t xml:space="preserve">עצם, </w:t>
      </w:r>
      <w:bookmarkStart w:id="11061" w:name="_ETM_Q45_540961"/>
      <w:bookmarkEnd w:id="11061"/>
      <w:r w:rsidR="00100897">
        <w:rPr>
          <w:rFonts w:hint="cs"/>
          <w:rtl/>
        </w:rPr>
        <w:t xml:space="preserve">היא </w:t>
      </w:r>
      <w:r>
        <w:rPr>
          <w:rFonts w:hint="cs"/>
          <w:rtl/>
        </w:rPr>
        <w:t xml:space="preserve">ממצה כמה וכמה דברים שדווקא נשים שעוברות טיפולי פוריות </w:t>
      </w:r>
      <w:bookmarkStart w:id="11062" w:name="_ETM_Q45_549071"/>
      <w:bookmarkEnd w:id="11062"/>
      <w:r>
        <w:rPr>
          <w:rFonts w:hint="cs"/>
          <w:rtl/>
        </w:rPr>
        <w:t xml:space="preserve">מקופחות, או לא מקבלות </w:t>
      </w:r>
      <w:bookmarkStart w:id="11063" w:name="_ETM_Q45_536618"/>
      <w:bookmarkStart w:id="11064" w:name="_ETM_Q45_537139"/>
      <w:bookmarkEnd w:id="11063"/>
      <w:bookmarkEnd w:id="11064"/>
      <w:r>
        <w:rPr>
          <w:rFonts w:hint="cs"/>
          <w:rtl/>
        </w:rPr>
        <w:t xml:space="preserve">לכאורה </w:t>
      </w:r>
      <w:r w:rsidR="008C09CB">
        <w:rPr>
          <w:rFonts w:hint="eastAsia"/>
          <w:rtl/>
        </w:rPr>
        <w:t>–</w:t>
      </w:r>
      <w:r>
        <w:rPr>
          <w:rFonts w:hint="cs"/>
          <w:rtl/>
        </w:rPr>
        <w:t xml:space="preserve"> ואני חושב שלפי כל </w:t>
      </w:r>
      <w:bookmarkStart w:id="11065" w:name="_ETM_Q45_552296"/>
      <w:bookmarkEnd w:id="11065"/>
      <w:r>
        <w:rPr>
          <w:rFonts w:hint="cs"/>
          <w:rtl/>
        </w:rPr>
        <w:t xml:space="preserve">דעה </w:t>
      </w:r>
      <w:r w:rsidR="008C09CB">
        <w:rPr>
          <w:rFonts w:hint="eastAsia"/>
          <w:rtl/>
        </w:rPr>
        <w:t>–</w:t>
      </w:r>
      <w:r>
        <w:rPr>
          <w:rFonts w:hint="cs"/>
          <w:rtl/>
        </w:rPr>
        <w:t xml:space="preserve"> את מה שמגיע להן. </w:t>
      </w:r>
    </w:p>
    <w:p w:rsidR="00A02B37" w:rsidRDefault="00A02B37" w:rsidP="006F51FD">
      <w:pPr>
        <w:rPr>
          <w:rtl/>
        </w:rPr>
      </w:pPr>
      <w:bookmarkStart w:id="11066" w:name="_ETM_Q45_554815"/>
      <w:bookmarkEnd w:id="11066"/>
    </w:p>
    <w:p w:rsidR="00A02B37" w:rsidRDefault="00A02B37" w:rsidP="00100897">
      <w:pPr>
        <w:rPr>
          <w:rtl/>
        </w:rPr>
      </w:pPr>
      <w:bookmarkStart w:id="11067" w:name="_ETM_Q45_555143"/>
      <w:bookmarkEnd w:id="11067"/>
      <w:r>
        <w:rPr>
          <w:rFonts w:hint="cs"/>
          <w:rtl/>
        </w:rPr>
        <w:t xml:space="preserve">מדוע אישה שנמצאת בטיפולים </w:t>
      </w:r>
      <w:bookmarkStart w:id="11068" w:name="_ETM_Q45_556340"/>
      <w:bookmarkEnd w:id="11068"/>
      <w:r w:rsidR="008C09CB">
        <w:rPr>
          <w:rtl/>
        </w:rPr>
        <w:t>–</w:t>
      </w:r>
      <w:r>
        <w:rPr>
          <w:rFonts w:hint="cs"/>
          <w:rtl/>
        </w:rPr>
        <w:t xml:space="preserve"> טיפולים מתמשכים, טיפולים קשים </w:t>
      </w:r>
      <w:r w:rsidR="008C09CB">
        <w:rPr>
          <w:rtl/>
        </w:rPr>
        <w:t>–</w:t>
      </w:r>
      <w:r w:rsidR="00100897">
        <w:rPr>
          <w:rFonts w:hint="cs"/>
          <w:rtl/>
        </w:rPr>
        <w:t xml:space="preserve"> ל</w:t>
      </w:r>
      <w:r>
        <w:rPr>
          <w:rFonts w:hint="cs"/>
          <w:rtl/>
        </w:rPr>
        <w:t xml:space="preserve">א זוכה </w:t>
      </w:r>
      <w:bookmarkStart w:id="11069" w:name="_ETM_Q45_561888"/>
      <w:bookmarkEnd w:id="11069"/>
      <w:r>
        <w:rPr>
          <w:rFonts w:hint="cs"/>
          <w:rtl/>
        </w:rPr>
        <w:t>לקבל שום עזרה, שום התחשבות, שום תגמול, ומחשיבים אותה</w:t>
      </w:r>
      <w:bookmarkStart w:id="11070" w:name="_ETM_Q45_568531"/>
      <w:bookmarkEnd w:id="11070"/>
      <w:r w:rsidR="00100897">
        <w:rPr>
          <w:rFonts w:hint="cs"/>
          <w:rtl/>
        </w:rPr>
        <w:t>,</w:t>
      </w:r>
      <w:r>
        <w:rPr>
          <w:rFonts w:hint="cs"/>
          <w:rtl/>
        </w:rPr>
        <w:t xml:space="preserve"> רואים אותה כאישה בריאה? בכל אופן, היא אישה </w:t>
      </w:r>
      <w:bookmarkStart w:id="11071" w:name="_ETM_Q45_572496"/>
      <w:bookmarkEnd w:id="11071"/>
      <w:r>
        <w:rPr>
          <w:rFonts w:hint="cs"/>
          <w:rtl/>
        </w:rPr>
        <w:t xml:space="preserve">שלא מרצונה, על אף הקושי ולצערה </w:t>
      </w:r>
      <w:bookmarkStart w:id="11072" w:name="_ETM_Q45_577517"/>
      <w:bookmarkEnd w:id="11072"/>
      <w:r>
        <w:rPr>
          <w:rFonts w:hint="cs"/>
          <w:rtl/>
        </w:rPr>
        <w:t xml:space="preserve">הרב, צריכה לעבור את הטיפולים האלה; היא צריכה לעמוד </w:t>
      </w:r>
      <w:bookmarkStart w:id="11073" w:name="_ETM_Q45_580415"/>
      <w:bookmarkEnd w:id="11073"/>
      <w:r>
        <w:rPr>
          <w:rFonts w:hint="cs"/>
          <w:rtl/>
        </w:rPr>
        <w:t xml:space="preserve">בפני קשיים כלכליים, בפני אי-נעימויות ממקום העבודה, אולי </w:t>
      </w:r>
      <w:bookmarkStart w:id="11074" w:name="_ETM_Q45_584206"/>
      <w:bookmarkEnd w:id="11074"/>
      <w:r>
        <w:rPr>
          <w:rFonts w:hint="cs"/>
          <w:rtl/>
        </w:rPr>
        <w:t xml:space="preserve">לערער לה את מקום העבודה, וגם לא לקבל שום תגמול </w:t>
      </w:r>
      <w:bookmarkStart w:id="11075" w:name="_ETM_Q45_588672"/>
      <w:bookmarkEnd w:id="11075"/>
      <w:r>
        <w:rPr>
          <w:rFonts w:hint="cs"/>
          <w:rtl/>
        </w:rPr>
        <w:t>על הימים האלה שהיא נעדרת.</w:t>
      </w:r>
      <w:bookmarkStart w:id="11076" w:name="_ETM_Q45_592093"/>
      <w:bookmarkStart w:id="11077" w:name="_ETM_Q45_592556"/>
      <w:bookmarkEnd w:id="11076"/>
      <w:bookmarkEnd w:id="11077"/>
      <w:r w:rsidR="00100897">
        <w:rPr>
          <w:rFonts w:hint="cs"/>
          <w:rtl/>
        </w:rPr>
        <w:t xml:space="preserve"> </w:t>
      </w:r>
      <w:r>
        <w:rPr>
          <w:rFonts w:hint="cs"/>
          <w:rtl/>
        </w:rPr>
        <w:t xml:space="preserve">אז לכאורה, גם ההשוואה לנשים </w:t>
      </w:r>
      <w:bookmarkStart w:id="11078" w:name="_ETM_Q45_591601"/>
      <w:bookmarkEnd w:id="11078"/>
      <w:r>
        <w:rPr>
          <w:rFonts w:hint="cs"/>
          <w:rtl/>
        </w:rPr>
        <w:t xml:space="preserve">הרות היא השוואה נכונה. אין שום אינדיקציה וגם </w:t>
      </w:r>
      <w:bookmarkStart w:id="11079" w:name="_ETM_Q45_600289"/>
      <w:bookmarkEnd w:id="11079"/>
      <w:r>
        <w:rPr>
          <w:rFonts w:hint="cs"/>
          <w:rtl/>
        </w:rPr>
        <w:t xml:space="preserve">אין שום חוות דעת מקצועית שנשים הרות הן נעדרות וצריכות </w:t>
      </w:r>
      <w:bookmarkStart w:id="11080" w:name="_ETM_Q45_603564"/>
      <w:bookmarkEnd w:id="11080"/>
      <w:r>
        <w:rPr>
          <w:rFonts w:hint="cs"/>
          <w:rtl/>
        </w:rPr>
        <w:t>להיעדר וצריך להתחשב במצב שלהן יותר מנשים שעוברות טיפולי</w:t>
      </w:r>
      <w:bookmarkStart w:id="11081" w:name="_ETM_Q45_608624"/>
      <w:bookmarkEnd w:id="11081"/>
      <w:r>
        <w:rPr>
          <w:rFonts w:hint="cs"/>
          <w:rtl/>
        </w:rPr>
        <w:t xml:space="preserve">ם. אולי אדרבה </w:t>
      </w:r>
      <w:r w:rsidR="008C09CB">
        <w:rPr>
          <w:rFonts w:hint="eastAsia"/>
          <w:rtl/>
        </w:rPr>
        <w:t>–</w:t>
      </w:r>
      <w:r>
        <w:rPr>
          <w:rFonts w:hint="cs"/>
          <w:rtl/>
        </w:rPr>
        <w:t xml:space="preserve"> המצב הוא לטובת הנשים שעוברות טיפולי פוריות.</w:t>
      </w:r>
    </w:p>
    <w:p w:rsidR="00A02B37" w:rsidRDefault="00A02B37" w:rsidP="006F51FD">
      <w:pPr>
        <w:rPr>
          <w:rtl/>
        </w:rPr>
      </w:pPr>
      <w:bookmarkStart w:id="11082" w:name="_ETM_Q45_614805"/>
      <w:bookmarkEnd w:id="11082"/>
    </w:p>
    <w:p w:rsidR="00A02B37" w:rsidRDefault="00A02B37" w:rsidP="00100897">
      <w:pPr>
        <w:rPr>
          <w:rtl/>
        </w:rPr>
      </w:pPr>
      <w:r>
        <w:rPr>
          <w:rFonts w:hint="cs"/>
          <w:rtl/>
        </w:rPr>
        <w:t>א</w:t>
      </w:r>
      <w:bookmarkStart w:id="11083" w:name="_ETM_Q45_615209"/>
      <w:bookmarkEnd w:id="11083"/>
      <w:r>
        <w:rPr>
          <w:rFonts w:hint="cs"/>
          <w:rtl/>
        </w:rPr>
        <w:t xml:space="preserve">בל </w:t>
      </w:r>
      <w:bookmarkStart w:id="11084" w:name="_ETM_Q45_615604"/>
      <w:bookmarkEnd w:id="11084"/>
      <w:r>
        <w:rPr>
          <w:rFonts w:hint="cs"/>
          <w:rtl/>
        </w:rPr>
        <w:t xml:space="preserve">כשאנחנו באים לבקש מהן את העזרה בעניין הזה, צריך </w:t>
      </w:r>
      <w:bookmarkStart w:id="11085" w:name="_ETM_Q45_616884"/>
      <w:bookmarkEnd w:id="11085"/>
      <w:r>
        <w:rPr>
          <w:rFonts w:hint="cs"/>
          <w:rtl/>
        </w:rPr>
        <w:t>ל</w:t>
      </w:r>
      <w:r w:rsidR="00100897">
        <w:rPr>
          <w:rFonts w:hint="cs"/>
          <w:rtl/>
        </w:rPr>
        <w:t xml:space="preserve">הביא </w:t>
      </w:r>
      <w:r>
        <w:rPr>
          <w:rFonts w:hint="cs"/>
          <w:rtl/>
        </w:rPr>
        <w:t xml:space="preserve">בחשבון שגם אם אישה רוצה לנצל את ימי החופשה </w:t>
      </w:r>
      <w:bookmarkStart w:id="11086" w:name="_ETM_Q45_620273"/>
      <w:bookmarkEnd w:id="11086"/>
      <w:r>
        <w:rPr>
          <w:rFonts w:hint="cs"/>
          <w:rtl/>
        </w:rPr>
        <w:t xml:space="preserve">שלה </w:t>
      </w:r>
      <w:r w:rsidR="008C09CB">
        <w:rPr>
          <w:rFonts w:hint="eastAsia"/>
          <w:rtl/>
        </w:rPr>
        <w:t>–</w:t>
      </w:r>
      <w:r>
        <w:rPr>
          <w:rFonts w:hint="cs"/>
          <w:rtl/>
        </w:rPr>
        <w:t xml:space="preserve"> שמגיעים לה בצבירה של ימי החופשה </w:t>
      </w:r>
      <w:r w:rsidR="008C09CB">
        <w:rPr>
          <w:rFonts w:hint="eastAsia"/>
          <w:rtl/>
        </w:rPr>
        <w:t>–</w:t>
      </w:r>
      <w:r>
        <w:rPr>
          <w:rFonts w:hint="cs"/>
          <w:rtl/>
        </w:rPr>
        <w:t xml:space="preserve"> היא לא יכולה לנצל, בגלל שההיעדרויות בעקבות הטיפולים הללו הן </w:t>
      </w:r>
      <w:bookmarkStart w:id="11087" w:name="_ETM_Q45_630720"/>
      <w:bookmarkEnd w:id="11087"/>
      <w:r>
        <w:rPr>
          <w:rFonts w:hint="cs"/>
          <w:rtl/>
        </w:rPr>
        <w:t>היעדרויות קצרות</w:t>
      </w:r>
      <w:r w:rsidR="00100897">
        <w:rPr>
          <w:rFonts w:hint="cs"/>
          <w:rtl/>
        </w:rPr>
        <w:t>,</w:t>
      </w:r>
      <w:r>
        <w:rPr>
          <w:rFonts w:hint="cs"/>
          <w:rtl/>
        </w:rPr>
        <w:t xml:space="preserve"> הן היעדרויות שלפעמים הן של שעות בודדות, לפעמים </w:t>
      </w:r>
      <w:bookmarkStart w:id="11088" w:name="_ETM_Q45_634596"/>
      <w:bookmarkEnd w:id="11088"/>
      <w:r>
        <w:rPr>
          <w:rFonts w:hint="cs"/>
          <w:rtl/>
        </w:rPr>
        <w:t>שעה-שעתיים, אולי שלוש</w:t>
      </w:r>
      <w:r w:rsidR="00100897">
        <w:rPr>
          <w:rFonts w:hint="cs"/>
          <w:rtl/>
        </w:rPr>
        <w:t>.</w:t>
      </w:r>
      <w:r>
        <w:rPr>
          <w:rFonts w:hint="cs"/>
          <w:rtl/>
        </w:rPr>
        <w:t xml:space="preserve"> ויש גם בתוך הטיפול הזה היעדרויות יותר </w:t>
      </w:r>
      <w:bookmarkStart w:id="11089" w:name="_ETM_Q45_640563"/>
      <w:bookmarkEnd w:id="11089"/>
      <w:r>
        <w:rPr>
          <w:rFonts w:hint="cs"/>
          <w:rtl/>
        </w:rPr>
        <w:t>מתמשכות, נניח ש</w:t>
      </w:r>
      <w:r w:rsidR="00100897">
        <w:rPr>
          <w:rFonts w:hint="cs"/>
          <w:rtl/>
        </w:rPr>
        <w:t>ל</w:t>
      </w:r>
      <w:r>
        <w:rPr>
          <w:rFonts w:hint="cs"/>
          <w:rtl/>
        </w:rPr>
        <w:t xml:space="preserve"> כמעט ימים שלמים</w:t>
      </w:r>
      <w:r w:rsidR="00100897">
        <w:rPr>
          <w:rFonts w:hint="cs"/>
          <w:rtl/>
        </w:rPr>
        <w:t>,</w:t>
      </w:r>
      <w:r>
        <w:rPr>
          <w:rFonts w:hint="cs"/>
          <w:rtl/>
        </w:rPr>
        <w:t xml:space="preserve"> </w:t>
      </w:r>
      <w:bookmarkStart w:id="11090" w:name="_ETM_Q45_645259"/>
      <w:bookmarkStart w:id="11091" w:name="_ETM_Q45_645740"/>
      <w:bookmarkEnd w:id="11090"/>
      <w:bookmarkEnd w:id="11091"/>
      <w:r>
        <w:rPr>
          <w:rFonts w:hint="cs"/>
          <w:rtl/>
        </w:rPr>
        <w:t xml:space="preserve">אבל אנחנו </w:t>
      </w:r>
      <w:bookmarkStart w:id="11092" w:name="_ETM_Q45_648556"/>
      <w:bookmarkEnd w:id="11092"/>
      <w:r>
        <w:rPr>
          <w:rFonts w:hint="cs"/>
          <w:rtl/>
        </w:rPr>
        <w:t>הרי יודעים שהחוק של ניצול ימי חופשת מחלה מוגבל,</w:t>
      </w:r>
      <w:r w:rsidR="00100897">
        <w:rPr>
          <w:rFonts w:hint="cs"/>
          <w:rtl/>
        </w:rPr>
        <w:t xml:space="preserve"> ו</w:t>
      </w:r>
      <w:r>
        <w:rPr>
          <w:rFonts w:hint="cs"/>
          <w:rtl/>
        </w:rPr>
        <w:t xml:space="preserve">רק </w:t>
      </w:r>
      <w:bookmarkStart w:id="11093" w:name="_ETM_Q45_652485"/>
      <w:bookmarkEnd w:id="11093"/>
      <w:r>
        <w:rPr>
          <w:rFonts w:hint="cs"/>
          <w:rtl/>
        </w:rPr>
        <w:t xml:space="preserve">מהיום השני אתה מקבל </w:t>
      </w:r>
      <w:r w:rsidR="008C09CB">
        <w:rPr>
          <w:rtl/>
        </w:rPr>
        <w:t>–</w:t>
      </w:r>
      <w:r>
        <w:rPr>
          <w:rFonts w:hint="cs"/>
          <w:rtl/>
        </w:rPr>
        <w:t xml:space="preserve"> השני או השלישי </w:t>
      </w:r>
      <w:r w:rsidR="008C09CB">
        <w:rPr>
          <w:rtl/>
        </w:rPr>
        <w:t>–</w:t>
      </w:r>
      <w:r>
        <w:rPr>
          <w:rFonts w:hint="cs"/>
          <w:rtl/>
        </w:rPr>
        <w:t xml:space="preserve"> נותנים </w:t>
      </w:r>
      <w:bookmarkStart w:id="11094" w:name="_ETM_Q45_649520"/>
      <w:bookmarkEnd w:id="11094"/>
      <w:r>
        <w:rPr>
          <w:rFonts w:hint="cs"/>
          <w:rtl/>
        </w:rPr>
        <w:t xml:space="preserve">50%, ככה שאישה, גם את הימים שלה </w:t>
      </w:r>
      <w:bookmarkStart w:id="11095" w:name="_ETM_Q45_658677"/>
      <w:bookmarkEnd w:id="11095"/>
      <w:r>
        <w:rPr>
          <w:rFonts w:hint="cs"/>
          <w:rtl/>
        </w:rPr>
        <w:t xml:space="preserve">לא יכולה לנצל. </w:t>
      </w:r>
      <w:bookmarkStart w:id="11096" w:name="_ETM_Q45_657486"/>
      <w:bookmarkStart w:id="11097" w:name="_ETM_Q45_657859"/>
      <w:bookmarkEnd w:id="11096"/>
      <w:bookmarkEnd w:id="11097"/>
      <w:r>
        <w:rPr>
          <w:rFonts w:hint="cs"/>
          <w:rtl/>
        </w:rPr>
        <w:t xml:space="preserve">בסופו של דבר, הנשים האלה, אנחנו מונעים </w:t>
      </w:r>
      <w:bookmarkStart w:id="11098" w:name="_ETM_Q45_662332"/>
      <w:bookmarkEnd w:id="11098"/>
      <w:r>
        <w:rPr>
          <w:rFonts w:hint="cs"/>
          <w:rtl/>
        </w:rPr>
        <w:t xml:space="preserve">מהן ולא מאפשרים להן לנצל את ימי החופשה שלהן </w:t>
      </w:r>
      <w:bookmarkStart w:id="11099" w:name="_ETM_Q45_667889"/>
      <w:bookmarkEnd w:id="11099"/>
      <w:r>
        <w:rPr>
          <w:rFonts w:hint="cs"/>
          <w:rtl/>
        </w:rPr>
        <w:t xml:space="preserve">ולקבל באמת התחשבות בכך שהן עוברות טיפולים מתמשכים, לא פשוטים ויקרים, וזו עוד מעמסה על מה שהן צריכות לעבור </w:t>
      </w:r>
      <w:bookmarkStart w:id="11100" w:name="_ETM_Q45_675942"/>
      <w:bookmarkEnd w:id="11100"/>
      <w:r>
        <w:rPr>
          <w:rFonts w:hint="cs"/>
          <w:rtl/>
        </w:rPr>
        <w:t>ולהתמודד.</w:t>
      </w:r>
    </w:p>
    <w:p w:rsidR="00A02B37" w:rsidRDefault="00A02B37" w:rsidP="006F51FD">
      <w:pPr>
        <w:rPr>
          <w:rtl/>
        </w:rPr>
      </w:pPr>
      <w:bookmarkStart w:id="11101" w:name="_ETM_Q45_678934"/>
      <w:bookmarkEnd w:id="11101"/>
    </w:p>
    <w:p w:rsidR="00A02B37" w:rsidRDefault="00A02B37" w:rsidP="00100897">
      <w:pPr>
        <w:rPr>
          <w:rtl/>
        </w:rPr>
      </w:pPr>
      <w:bookmarkStart w:id="11102" w:name="_ETM_Q45_679296"/>
      <w:bookmarkEnd w:id="11102"/>
      <w:r>
        <w:rPr>
          <w:rFonts w:hint="cs"/>
          <w:rtl/>
        </w:rPr>
        <w:t xml:space="preserve">צריך גם להבין יותר מכך </w:t>
      </w:r>
      <w:r w:rsidR="008C09CB">
        <w:rPr>
          <w:rFonts w:hint="eastAsia"/>
          <w:rtl/>
        </w:rPr>
        <w:t>–</w:t>
      </w:r>
      <w:r w:rsidR="00100897">
        <w:rPr>
          <w:rFonts w:hint="eastAsia"/>
          <w:rtl/>
        </w:rPr>
        <w:t xml:space="preserve"> </w:t>
      </w:r>
      <w:r>
        <w:rPr>
          <w:rFonts w:hint="cs"/>
          <w:rtl/>
        </w:rPr>
        <w:t xml:space="preserve">שמדובר, לפי בדיקה של משרד </w:t>
      </w:r>
      <w:bookmarkStart w:id="11103" w:name="_ETM_Q45_683978"/>
      <w:bookmarkEnd w:id="11103"/>
      <w:r>
        <w:rPr>
          <w:rFonts w:hint="cs"/>
          <w:rtl/>
        </w:rPr>
        <w:t>הבריאות ולפי בדיקה של הממ"מ כאן בכנסת</w:t>
      </w:r>
      <w:r w:rsidR="00100897">
        <w:rPr>
          <w:rFonts w:hint="cs"/>
          <w:rtl/>
        </w:rPr>
        <w:t>,</w:t>
      </w:r>
      <w:r>
        <w:rPr>
          <w:rFonts w:hint="cs"/>
          <w:rtl/>
        </w:rPr>
        <w:t xml:space="preserve"> </w:t>
      </w:r>
      <w:bookmarkStart w:id="11104" w:name="_ETM_Q45_689879"/>
      <w:bookmarkEnd w:id="11104"/>
      <w:r>
        <w:rPr>
          <w:rFonts w:hint="cs"/>
          <w:rtl/>
        </w:rPr>
        <w:t xml:space="preserve">בדיקה שעוד לא ידועה כמסמך רשמי אבל ודאי בדיקה ראשונית </w:t>
      </w:r>
      <w:r w:rsidR="008C09CB">
        <w:rPr>
          <w:rtl/>
        </w:rPr>
        <w:t>–</w:t>
      </w:r>
      <w:r>
        <w:rPr>
          <w:rFonts w:hint="cs"/>
          <w:rtl/>
        </w:rPr>
        <w:t xml:space="preserve"> </w:t>
      </w:r>
      <w:bookmarkStart w:id="11105" w:name="_ETM_Q45_694977"/>
      <w:bookmarkEnd w:id="11105"/>
      <w:r>
        <w:rPr>
          <w:rFonts w:hint="cs"/>
          <w:rtl/>
        </w:rPr>
        <w:t xml:space="preserve">מדובר בכ-25,000 נשים שעוברות את הטיפולים האלה בשנה. זה לא </w:t>
      </w:r>
      <w:bookmarkStart w:id="11106" w:name="_ETM_Q45_700929"/>
      <w:bookmarkEnd w:id="11106"/>
      <w:r>
        <w:rPr>
          <w:rFonts w:hint="cs"/>
          <w:rtl/>
        </w:rPr>
        <w:t xml:space="preserve">מעט. אבל </w:t>
      </w:r>
      <w:r w:rsidR="00100897">
        <w:rPr>
          <w:rFonts w:hint="cs"/>
          <w:rtl/>
        </w:rPr>
        <w:t>זה</w:t>
      </w:r>
      <w:r>
        <w:rPr>
          <w:rFonts w:hint="cs"/>
          <w:rtl/>
        </w:rPr>
        <w:t xml:space="preserve"> פוגעני, </w:t>
      </w:r>
      <w:r w:rsidR="00100897">
        <w:rPr>
          <w:rFonts w:hint="cs"/>
          <w:rtl/>
        </w:rPr>
        <w:t>זה</w:t>
      </w:r>
      <w:r>
        <w:rPr>
          <w:rFonts w:hint="cs"/>
          <w:rtl/>
        </w:rPr>
        <w:t xml:space="preserve"> מכאיב יותר ו</w:t>
      </w:r>
      <w:r w:rsidR="00100897">
        <w:rPr>
          <w:rFonts w:hint="cs"/>
          <w:rtl/>
        </w:rPr>
        <w:t>זה</w:t>
      </w:r>
      <w:r>
        <w:rPr>
          <w:rFonts w:hint="cs"/>
          <w:rtl/>
        </w:rPr>
        <w:t xml:space="preserve"> קשה יותר לאותן נשים שהן עובדות שעתיות. כשהן עובדות שעתיות, </w:t>
      </w:r>
      <w:bookmarkStart w:id="11107" w:name="_ETM_Q45_708851"/>
      <w:bookmarkEnd w:id="11107"/>
      <w:r>
        <w:rPr>
          <w:rFonts w:hint="cs"/>
          <w:rtl/>
        </w:rPr>
        <w:t>כל היעדרות של כל שעה היא על חשבונן, חשבונן בלבד</w:t>
      </w:r>
      <w:bookmarkStart w:id="11108" w:name="_ETM_Q45_714357"/>
      <w:bookmarkEnd w:id="11108"/>
      <w:r>
        <w:rPr>
          <w:rFonts w:hint="cs"/>
          <w:rtl/>
        </w:rPr>
        <w:t xml:space="preserve">, ואין לה שום תמורה ושום תגמול. </w:t>
      </w:r>
      <w:bookmarkStart w:id="11109" w:name="_ETM_Q45_718147"/>
      <w:bookmarkStart w:id="11110" w:name="TOR_Q46"/>
      <w:bookmarkEnd w:id="11109"/>
      <w:bookmarkEnd w:id="11110"/>
      <w:r>
        <w:rPr>
          <w:rFonts w:hint="cs"/>
          <w:rtl/>
        </w:rPr>
        <w:t>ולכן, יחד עם המתח שהן עוברות עם המעביד, אישה</w:t>
      </w:r>
      <w:r w:rsidR="00100897">
        <w:rPr>
          <w:rFonts w:hint="cs"/>
          <w:rtl/>
        </w:rPr>
        <w:t>,</w:t>
      </w:r>
      <w:r>
        <w:rPr>
          <w:rFonts w:hint="cs"/>
          <w:rtl/>
        </w:rPr>
        <w:t xml:space="preserve"> כשלא מתחשבים בה ואנחנו לא </w:t>
      </w:r>
      <w:bookmarkStart w:id="11111" w:name="_ETM_Q46_125000"/>
      <w:bookmarkEnd w:id="11111"/>
      <w:r>
        <w:rPr>
          <w:rFonts w:hint="cs"/>
          <w:rtl/>
        </w:rPr>
        <w:t>מכירים בהיעדרות הזאת</w:t>
      </w:r>
      <w:r w:rsidR="00100897">
        <w:rPr>
          <w:rFonts w:hint="cs"/>
          <w:rtl/>
        </w:rPr>
        <w:t>,</w:t>
      </w:r>
      <w:r>
        <w:rPr>
          <w:rFonts w:hint="cs"/>
          <w:rtl/>
        </w:rPr>
        <w:t xml:space="preserve"> מעבר לנזק ולפגיעה הכלכלית, יש </w:t>
      </w:r>
      <w:bookmarkStart w:id="11112" w:name="_ETM_Q46_130000"/>
      <w:bookmarkEnd w:id="11112"/>
      <w:r>
        <w:rPr>
          <w:rFonts w:hint="cs"/>
          <w:rtl/>
        </w:rPr>
        <w:t xml:space="preserve">פגיעה </w:t>
      </w:r>
      <w:r w:rsidR="008C09CB">
        <w:rPr>
          <w:rFonts w:hint="eastAsia"/>
          <w:rtl/>
        </w:rPr>
        <w:t>–</w:t>
      </w:r>
      <w:r w:rsidR="00100897">
        <w:rPr>
          <w:rFonts w:hint="eastAsia"/>
          <w:rtl/>
        </w:rPr>
        <w:t xml:space="preserve"> </w:t>
      </w:r>
      <w:r w:rsidR="00100897">
        <w:rPr>
          <w:rFonts w:hint="cs"/>
          <w:rtl/>
        </w:rPr>
        <w:t xml:space="preserve">גם </w:t>
      </w:r>
      <w:r>
        <w:rPr>
          <w:rFonts w:hint="cs"/>
          <w:rtl/>
        </w:rPr>
        <w:t>במתח או בהתחשבות הערכית ביחסי עבודה עובד</w:t>
      </w:r>
      <w:r w:rsidR="008C09CB">
        <w:rPr>
          <w:rFonts w:hint="eastAsia"/>
          <w:rtl/>
        </w:rPr>
        <w:t>–</w:t>
      </w:r>
      <w:r>
        <w:rPr>
          <w:rFonts w:hint="cs"/>
          <w:rtl/>
        </w:rPr>
        <w:t xml:space="preserve">מעביד </w:t>
      </w:r>
      <w:bookmarkStart w:id="11113" w:name="_ETM_Q46_133000"/>
      <w:bookmarkEnd w:id="11113"/>
      <w:r>
        <w:rPr>
          <w:rFonts w:hint="cs"/>
          <w:rtl/>
        </w:rPr>
        <w:t xml:space="preserve">יש פגיעה. </w:t>
      </w:r>
      <w:bookmarkStart w:id="11114" w:name="_ETM_Q46_140000"/>
      <w:bookmarkEnd w:id="11114"/>
      <w:r>
        <w:rPr>
          <w:rFonts w:hint="cs"/>
          <w:rtl/>
        </w:rPr>
        <w:t xml:space="preserve">אף אישה הרי לא פורסת </w:t>
      </w:r>
      <w:bookmarkStart w:id="11115" w:name="_ETM_Q46_142000"/>
      <w:bookmarkEnd w:id="11115"/>
      <w:r>
        <w:rPr>
          <w:rFonts w:hint="cs"/>
          <w:rtl/>
        </w:rPr>
        <w:t xml:space="preserve">בפני המעביד שלה בדיוק מה היא עוברת ומה היא צריכה </w:t>
      </w:r>
      <w:bookmarkStart w:id="11116" w:name="_ETM_Q46_143000"/>
      <w:bookmarkEnd w:id="11116"/>
      <w:r>
        <w:rPr>
          <w:rFonts w:hint="cs"/>
          <w:rtl/>
        </w:rPr>
        <w:t xml:space="preserve">לעבור בימים האלה. ההכרה שלנו בימים האלה גם תביא לכך </w:t>
      </w:r>
      <w:bookmarkStart w:id="11117" w:name="_ETM_Q46_150000"/>
      <w:bookmarkEnd w:id="11117"/>
      <w:r>
        <w:rPr>
          <w:rFonts w:hint="cs"/>
          <w:rtl/>
        </w:rPr>
        <w:t>שיש כאן אמירה של התחשבות והכרה בכך שהיא צריכה להחסיר.</w:t>
      </w:r>
    </w:p>
    <w:p w:rsidR="00A02B37" w:rsidRDefault="00A02B37" w:rsidP="006F51FD">
      <w:pPr>
        <w:rPr>
          <w:rtl/>
        </w:rPr>
      </w:pPr>
    </w:p>
    <w:p w:rsidR="00A02B37" w:rsidRDefault="00A02B37" w:rsidP="00100897">
      <w:pPr>
        <w:rPr>
          <w:rtl/>
        </w:rPr>
      </w:pPr>
      <w:bookmarkStart w:id="11118" w:name="_ETM_Q46_157000"/>
      <w:bookmarkEnd w:id="11118"/>
      <w:r>
        <w:rPr>
          <w:rFonts w:hint="cs"/>
          <w:rtl/>
        </w:rPr>
        <w:t xml:space="preserve">זה גלגולו </w:t>
      </w:r>
      <w:bookmarkStart w:id="11119" w:name="_ETM_Q46_156000"/>
      <w:bookmarkEnd w:id="11119"/>
      <w:r>
        <w:rPr>
          <w:rFonts w:hint="cs"/>
          <w:rtl/>
        </w:rPr>
        <w:t xml:space="preserve">של חוק של הרבה זמן. אנחנו נמצאים פה אולי </w:t>
      </w:r>
      <w:bookmarkStart w:id="11120" w:name="_ETM_Q46_159000"/>
      <w:bookmarkEnd w:id="11120"/>
      <w:r>
        <w:rPr>
          <w:rFonts w:hint="cs"/>
          <w:rtl/>
        </w:rPr>
        <w:t xml:space="preserve">כבר שנתיים או יותר מאז שהגענו והנחנו את החוק הזה. </w:t>
      </w:r>
      <w:bookmarkStart w:id="11121" w:name="_ETM_Q46_164000"/>
      <w:bookmarkEnd w:id="11121"/>
      <w:r>
        <w:rPr>
          <w:rFonts w:hint="cs"/>
          <w:rtl/>
        </w:rPr>
        <w:t xml:space="preserve">הרבה </w:t>
      </w:r>
      <w:proofErr w:type="spellStart"/>
      <w:r>
        <w:rPr>
          <w:rFonts w:hint="cs"/>
          <w:rtl/>
        </w:rPr>
        <w:t>הרבה</w:t>
      </w:r>
      <w:proofErr w:type="spellEnd"/>
      <w:r>
        <w:rPr>
          <w:rFonts w:hint="cs"/>
          <w:rtl/>
        </w:rPr>
        <w:t xml:space="preserve"> חסמים היו פה</w:t>
      </w:r>
      <w:r w:rsidR="00100897">
        <w:rPr>
          <w:rFonts w:hint="cs"/>
          <w:rtl/>
        </w:rPr>
        <w:t>,</w:t>
      </w:r>
      <w:r>
        <w:rPr>
          <w:rFonts w:hint="cs"/>
          <w:rtl/>
        </w:rPr>
        <w:t xml:space="preserve"> ובאים ואומרים: נכון, צריך להתחשב, </w:t>
      </w:r>
      <w:bookmarkStart w:id="11122" w:name="_ETM_Q46_170000"/>
      <w:bookmarkEnd w:id="11122"/>
      <w:r>
        <w:rPr>
          <w:rFonts w:hint="cs"/>
          <w:rtl/>
        </w:rPr>
        <w:t xml:space="preserve">אבל יש עוד מקרים כאלה, ואנחנו מטילים על המשק עוד </w:t>
      </w:r>
      <w:bookmarkStart w:id="11123" w:name="_ETM_Q46_175000"/>
      <w:bookmarkEnd w:id="11123"/>
      <w:r>
        <w:rPr>
          <w:rFonts w:hint="cs"/>
          <w:rtl/>
        </w:rPr>
        <w:t xml:space="preserve">מטלות ועוד מחויבויות ועוד עלויות אי-אפשריות. אומנם מבחינה אנושית </w:t>
      </w:r>
      <w:bookmarkStart w:id="11124" w:name="_ETM_Q46_181000"/>
      <w:bookmarkEnd w:id="11124"/>
      <w:r>
        <w:rPr>
          <w:rFonts w:hint="cs"/>
          <w:rtl/>
        </w:rPr>
        <w:t>צריך לעזור, אבל מה אפשר לעשות</w:t>
      </w:r>
      <w:r w:rsidR="00100897">
        <w:rPr>
          <w:rFonts w:hint="cs"/>
          <w:rtl/>
        </w:rPr>
        <w:t>?</w:t>
      </w:r>
      <w:r>
        <w:rPr>
          <w:rFonts w:hint="cs"/>
          <w:rtl/>
        </w:rPr>
        <w:t xml:space="preserve"> צריך לשים לזה גבול </w:t>
      </w:r>
      <w:bookmarkStart w:id="11125" w:name="_ETM_Q46_183000"/>
      <w:bookmarkEnd w:id="11125"/>
      <w:r>
        <w:rPr>
          <w:rFonts w:hint="cs"/>
          <w:rtl/>
        </w:rPr>
        <w:t>באיזה מקום.</w:t>
      </w:r>
    </w:p>
    <w:p w:rsidR="00A02B37" w:rsidRDefault="00A02B37" w:rsidP="006F51FD">
      <w:pPr>
        <w:rPr>
          <w:rtl/>
        </w:rPr>
      </w:pPr>
    </w:p>
    <w:p w:rsidR="00A02B37" w:rsidRDefault="00A02B37" w:rsidP="00100897">
      <w:pPr>
        <w:rPr>
          <w:rtl/>
        </w:rPr>
      </w:pPr>
      <w:bookmarkStart w:id="11126" w:name="_ETM_Q46_185000"/>
      <w:bookmarkEnd w:id="11126"/>
      <w:r>
        <w:rPr>
          <w:rFonts w:hint="cs"/>
          <w:rtl/>
        </w:rPr>
        <w:t xml:space="preserve">בשיחות שקיימנו גם עם האוצר וגם עם מר </w:t>
      </w:r>
      <w:bookmarkStart w:id="11127" w:name="_ETM_Q46_192000"/>
      <w:bookmarkEnd w:id="11127"/>
      <w:r>
        <w:rPr>
          <w:rFonts w:hint="cs"/>
          <w:rtl/>
        </w:rPr>
        <w:t xml:space="preserve">שרגא ברוש, נציג התעשיינים, וכמובן עם </w:t>
      </w:r>
      <w:bookmarkStart w:id="11128" w:name="_ETM_Q46_197000"/>
      <w:bookmarkEnd w:id="11128"/>
      <w:r>
        <w:rPr>
          <w:rFonts w:hint="cs"/>
          <w:rtl/>
        </w:rPr>
        <w:t xml:space="preserve">משרד הרווחה בראשותו של שר הרווחה מר חיים כץ, עד </w:t>
      </w:r>
      <w:bookmarkStart w:id="11129" w:name="_ETM_Q46_199000"/>
      <w:bookmarkEnd w:id="11129"/>
      <w:r>
        <w:rPr>
          <w:rFonts w:hint="cs"/>
          <w:rtl/>
        </w:rPr>
        <w:t xml:space="preserve">עכשיו, עד לפני כמה שעות עדיין לא קיבלנו אישור, אבל </w:t>
      </w:r>
      <w:bookmarkStart w:id="11130" w:name="_ETM_Q46_203000"/>
      <w:bookmarkEnd w:id="11130"/>
      <w:r>
        <w:rPr>
          <w:rFonts w:hint="cs"/>
          <w:rtl/>
        </w:rPr>
        <w:t>בנשימה אחרונה</w:t>
      </w:r>
      <w:r w:rsidR="00100897">
        <w:rPr>
          <w:rFonts w:hint="cs"/>
          <w:rtl/>
        </w:rPr>
        <w:t>,</w:t>
      </w:r>
      <w:r>
        <w:rPr>
          <w:rFonts w:hint="cs"/>
          <w:rtl/>
        </w:rPr>
        <w:t xml:space="preserve"> לקראת הדיון עכשיו </w:t>
      </w:r>
      <w:r w:rsidR="008C09CB">
        <w:rPr>
          <w:rFonts w:hint="eastAsia"/>
          <w:rtl/>
        </w:rPr>
        <w:t>–</w:t>
      </w:r>
      <w:r>
        <w:rPr>
          <w:rFonts w:hint="cs"/>
          <w:rtl/>
        </w:rPr>
        <w:t xml:space="preserve"> וטוב אולי, מבחינה זו, שקצת </w:t>
      </w:r>
      <w:bookmarkStart w:id="11131" w:name="_ETM_Q46_208000"/>
      <w:bookmarkEnd w:id="11131"/>
      <w:r>
        <w:rPr>
          <w:rFonts w:hint="cs"/>
          <w:rtl/>
        </w:rPr>
        <w:t xml:space="preserve">התאחר היום הזה </w:t>
      </w:r>
      <w:r w:rsidR="008C09CB">
        <w:rPr>
          <w:rFonts w:hint="eastAsia"/>
          <w:rtl/>
        </w:rPr>
        <w:t>–</w:t>
      </w:r>
      <w:r>
        <w:rPr>
          <w:rFonts w:hint="cs"/>
          <w:rtl/>
        </w:rPr>
        <w:t xml:space="preserve"> הצלחנו לקבל אישור מהשרים מהמשרדים הרלוונטיים. </w:t>
      </w:r>
    </w:p>
    <w:p w:rsidR="00A02B37" w:rsidRDefault="00A02B37" w:rsidP="006F51FD">
      <w:pPr>
        <w:rPr>
          <w:rtl/>
        </w:rPr>
      </w:pPr>
    </w:p>
    <w:p w:rsidR="00A02B37" w:rsidRDefault="00A02B37" w:rsidP="006F51FD">
      <w:pPr>
        <w:rPr>
          <w:rtl/>
        </w:rPr>
      </w:pPr>
      <w:r>
        <w:rPr>
          <w:rFonts w:hint="cs"/>
          <w:rtl/>
        </w:rPr>
        <w:t xml:space="preserve">אני </w:t>
      </w:r>
      <w:bookmarkStart w:id="11132" w:name="_ETM_Q46_212000"/>
      <w:bookmarkEnd w:id="11132"/>
      <w:r>
        <w:rPr>
          <w:rFonts w:hint="cs"/>
          <w:rtl/>
        </w:rPr>
        <w:t xml:space="preserve">מודה לכל מי שפעל בעניין, כולל לשרת המשפטים ולגיל ונדב </w:t>
      </w:r>
      <w:proofErr w:type="spellStart"/>
      <w:r>
        <w:rPr>
          <w:rFonts w:hint="cs"/>
          <w:rtl/>
        </w:rPr>
        <w:t>וכו</w:t>
      </w:r>
      <w:proofErr w:type="spellEnd"/>
      <w:r>
        <w:rPr>
          <w:rFonts w:hint="cs"/>
          <w:rtl/>
        </w:rPr>
        <w:t xml:space="preserve">', </w:t>
      </w:r>
      <w:bookmarkStart w:id="11133" w:name="_ETM_Q46_218000"/>
      <w:bookmarkEnd w:id="11133"/>
      <w:r>
        <w:rPr>
          <w:rFonts w:hint="cs"/>
          <w:rtl/>
        </w:rPr>
        <w:t xml:space="preserve">שפעלו היום כדי להביא את האישור להגשת הצעת </w:t>
      </w:r>
      <w:bookmarkStart w:id="11134" w:name="_ETM_Q46_223000"/>
      <w:bookmarkEnd w:id="11134"/>
      <w:r>
        <w:rPr>
          <w:rFonts w:hint="cs"/>
          <w:rtl/>
        </w:rPr>
        <w:t xml:space="preserve">החוק הזאת בקריאה הראשונה. </w:t>
      </w:r>
    </w:p>
    <w:p w:rsidR="00A02B37" w:rsidRDefault="00A02B37" w:rsidP="006F51FD">
      <w:pPr>
        <w:rPr>
          <w:rtl/>
        </w:rPr>
      </w:pPr>
    </w:p>
    <w:p w:rsidR="00A02B37" w:rsidRDefault="00A02B37" w:rsidP="006A4D32">
      <w:pPr>
        <w:rPr>
          <w:rtl/>
        </w:rPr>
      </w:pPr>
      <w:r>
        <w:rPr>
          <w:rFonts w:hint="cs"/>
          <w:rtl/>
        </w:rPr>
        <w:t>תרשו לי לציין רק דבר אחד</w:t>
      </w:r>
      <w:r w:rsidR="00100897">
        <w:rPr>
          <w:rFonts w:hint="cs"/>
          <w:rtl/>
        </w:rPr>
        <w:t>:</w:t>
      </w:r>
      <w:r>
        <w:rPr>
          <w:rFonts w:hint="cs"/>
          <w:rtl/>
        </w:rPr>
        <w:t xml:space="preserve"> </w:t>
      </w:r>
      <w:bookmarkStart w:id="11135" w:name="_ETM_Q46_229000"/>
      <w:bookmarkEnd w:id="11135"/>
      <w:r>
        <w:rPr>
          <w:rFonts w:hint="cs"/>
          <w:rtl/>
        </w:rPr>
        <w:t xml:space="preserve">הממוצע של מי שעוברת את הטיפול הזה זה שלושה ימי </w:t>
      </w:r>
      <w:bookmarkStart w:id="11136" w:name="_ETM_Q46_235000"/>
      <w:bookmarkEnd w:id="11136"/>
      <w:r>
        <w:rPr>
          <w:rFonts w:hint="cs"/>
          <w:rtl/>
        </w:rPr>
        <w:t xml:space="preserve">היעדרות במחזור טיפולים, </w:t>
      </w:r>
      <w:r w:rsidR="00100897">
        <w:rPr>
          <w:rFonts w:hint="cs"/>
          <w:rtl/>
        </w:rPr>
        <w:t>ו</w:t>
      </w:r>
      <w:r>
        <w:rPr>
          <w:rFonts w:hint="cs"/>
          <w:rtl/>
        </w:rPr>
        <w:t xml:space="preserve">לפי בדיקה יכולים להגיע לשישה טיפולים </w:t>
      </w:r>
      <w:bookmarkStart w:id="11137" w:name="_ETM_Q46_241000"/>
      <w:bookmarkEnd w:id="11137"/>
      <w:r>
        <w:rPr>
          <w:rFonts w:hint="cs"/>
          <w:rtl/>
        </w:rPr>
        <w:t>בשנה</w:t>
      </w:r>
      <w:r w:rsidR="00100897">
        <w:rPr>
          <w:rFonts w:hint="cs"/>
          <w:rtl/>
        </w:rPr>
        <w:t xml:space="preserve"> בממוצע</w:t>
      </w:r>
      <w:r>
        <w:rPr>
          <w:rFonts w:hint="cs"/>
          <w:rtl/>
        </w:rPr>
        <w:t xml:space="preserve">. מי שזוכה לפחות מכך, באמת ההיעדרויות הן קטנות, ככה </w:t>
      </w:r>
      <w:bookmarkStart w:id="11138" w:name="_ETM_Q46_246000"/>
      <w:bookmarkEnd w:id="11138"/>
      <w:r>
        <w:rPr>
          <w:rFonts w:hint="cs"/>
          <w:rtl/>
        </w:rPr>
        <w:t xml:space="preserve">שבכל קנה מידה, גם אם זה חצי, אנחנו מדברים על </w:t>
      </w:r>
      <w:bookmarkStart w:id="11139" w:name="_ETM_Q46_250000"/>
      <w:bookmarkEnd w:id="11139"/>
      <w:r>
        <w:rPr>
          <w:rFonts w:hint="cs"/>
          <w:rtl/>
        </w:rPr>
        <w:t>כמה ימים.</w:t>
      </w:r>
    </w:p>
    <w:p w:rsidR="00A02B37" w:rsidRDefault="00A02B37" w:rsidP="006F51FD">
      <w:pPr>
        <w:rPr>
          <w:rtl/>
        </w:rPr>
      </w:pPr>
    </w:p>
    <w:p w:rsidR="00A02B37" w:rsidRDefault="00A02B37" w:rsidP="00100897">
      <w:pPr>
        <w:rPr>
          <w:rtl/>
        </w:rPr>
      </w:pPr>
      <w:bookmarkStart w:id="11140" w:name="_ETM_Q46_249000"/>
      <w:bookmarkEnd w:id="11140"/>
      <w:r>
        <w:rPr>
          <w:rFonts w:hint="cs"/>
          <w:rtl/>
        </w:rPr>
        <w:t xml:space="preserve">היה משא ומתן בעניין הזה בשלב הזה, ואני כבר </w:t>
      </w:r>
      <w:bookmarkStart w:id="11141" w:name="_ETM_Q46_254000"/>
      <w:bookmarkEnd w:id="11141"/>
      <w:r>
        <w:rPr>
          <w:rFonts w:hint="cs"/>
          <w:rtl/>
        </w:rPr>
        <w:t>אומר</w:t>
      </w:r>
      <w:r w:rsidR="00100897">
        <w:rPr>
          <w:rFonts w:hint="cs"/>
          <w:rtl/>
        </w:rPr>
        <w:t xml:space="preserve"> </w:t>
      </w:r>
      <w:r>
        <w:rPr>
          <w:rFonts w:hint="cs"/>
          <w:rtl/>
        </w:rPr>
        <w:t xml:space="preserve">ואני חוסך מהשר את השאלה אם אני מסכים למגבלות </w:t>
      </w:r>
      <w:bookmarkStart w:id="11142" w:name="_ETM_Q46_259000"/>
      <w:bookmarkEnd w:id="11142"/>
      <w:r>
        <w:rPr>
          <w:rFonts w:hint="cs"/>
          <w:rtl/>
        </w:rPr>
        <w:t xml:space="preserve">ולהסכמות שהיו בחוק הזה, והן כדלהלן: בשלב הזה כמובן לא </w:t>
      </w:r>
      <w:bookmarkStart w:id="11143" w:name="_ETM_Q46_266000"/>
      <w:bookmarkEnd w:id="11143"/>
      <w:r>
        <w:rPr>
          <w:rFonts w:hint="cs"/>
          <w:rtl/>
        </w:rPr>
        <w:t xml:space="preserve">נצמיד אותן בזכויות לנשים הרות, אבל אנחנו כן ניתן לאותן </w:t>
      </w:r>
      <w:bookmarkStart w:id="11144" w:name="_ETM_Q46_273000"/>
      <w:bookmarkEnd w:id="11144"/>
      <w:r>
        <w:rPr>
          <w:rFonts w:hint="cs"/>
          <w:rtl/>
        </w:rPr>
        <w:t xml:space="preserve">נשים התחשבות בכך שאנחנו נכיר בשעתיים ביום בכל יום של טיפול </w:t>
      </w:r>
      <w:bookmarkStart w:id="11145" w:name="_ETM_Q46_279000"/>
      <w:bookmarkEnd w:id="11145"/>
      <w:r>
        <w:rPr>
          <w:rFonts w:hint="cs"/>
          <w:rtl/>
        </w:rPr>
        <w:t xml:space="preserve">כהיעדרות שמקבלים עליה שכר. משמעות הדבר </w:t>
      </w:r>
      <w:r w:rsidR="008C09CB">
        <w:rPr>
          <w:rFonts w:hint="eastAsia"/>
          <w:rtl/>
        </w:rPr>
        <w:t>–</w:t>
      </w:r>
      <w:r w:rsidR="00100897">
        <w:rPr>
          <w:rFonts w:hint="cs"/>
          <w:rtl/>
        </w:rPr>
        <w:t xml:space="preserve"> </w:t>
      </w:r>
      <w:r>
        <w:rPr>
          <w:rFonts w:hint="cs"/>
          <w:rtl/>
        </w:rPr>
        <w:t xml:space="preserve">שזה מאפיין </w:t>
      </w:r>
      <w:bookmarkStart w:id="11146" w:name="_ETM_Q46_286000"/>
      <w:bookmarkEnd w:id="11146"/>
      <w:r>
        <w:rPr>
          <w:rFonts w:hint="cs"/>
          <w:rtl/>
        </w:rPr>
        <w:t xml:space="preserve">את רוב הטיפולים בחודש באותו מחזור טיפולים. מדובר בכל אופן </w:t>
      </w:r>
      <w:bookmarkStart w:id="11147" w:name="_ETM_Q46_292000"/>
      <w:bookmarkEnd w:id="11147"/>
      <w:r>
        <w:rPr>
          <w:rFonts w:hint="cs"/>
          <w:rtl/>
        </w:rPr>
        <w:t xml:space="preserve">בהיעדרויות בסביבות השעתיים, אולי קצת יותר. השעתיים האלה שהאישה תיעדר, </w:t>
      </w:r>
      <w:bookmarkStart w:id="11148" w:name="_ETM_Q46_297000"/>
      <w:bookmarkEnd w:id="11148"/>
      <w:r w:rsidR="00100897">
        <w:rPr>
          <w:rFonts w:hint="cs"/>
          <w:rtl/>
        </w:rPr>
        <w:t xml:space="preserve">לפי </w:t>
      </w:r>
      <w:r>
        <w:rPr>
          <w:rFonts w:hint="cs"/>
          <w:rtl/>
        </w:rPr>
        <w:t xml:space="preserve">הצעת החוק </w:t>
      </w:r>
      <w:r w:rsidR="00100897">
        <w:rPr>
          <w:rFonts w:hint="cs"/>
          <w:rtl/>
        </w:rPr>
        <w:t>ה</w:t>
      </w:r>
      <w:r>
        <w:rPr>
          <w:rFonts w:hint="cs"/>
          <w:rtl/>
        </w:rPr>
        <w:t xml:space="preserve">זאת היא תקבל עליהן תמורה, ולא יהיה </w:t>
      </w:r>
      <w:bookmarkStart w:id="11149" w:name="_ETM_Q46_305000"/>
      <w:bookmarkEnd w:id="11149"/>
      <w:r>
        <w:rPr>
          <w:rFonts w:hint="cs"/>
          <w:rtl/>
        </w:rPr>
        <w:t xml:space="preserve">שלא יתחשבו באישור של הטיפול הזה. זה נכון שמדובר על ימים שלה, אבל זה גורם לכך שהיא יכולה לנצל אותם, ואנחנו </w:t>
      </w:r>
      <w:bookmarkStart w:id="11150" w:name="_ETM_Q46_312000"/>
      <w:bookmarkEnd w:id="11150"/>
      <w:r>
        <w:rPr>
          <w:rFonts w:hint="cs"/>
          <w:rtl/>
        </w:rPr>
        <w:t>מדברים כאן על לא יותר מ-50% מהימים שמגיעים לה.</w:t>
      </w:r>
    </w:p>
    <w:p w:rsidR="00A02B37" w:rsidRDefault="00A02B37" w:rsidP="006F51FD">
      <w:pPr>
        <w:rPr>
          <w:rtl/>
        </w:rPr>
      </w:pPr>
    </w:p>
    <w:p w:rsidR="00A02B37" w:rsidRDefault="00A02B37" w:rsidP="00100897">
      <w:pPr>
        <w:rPr>
          <w:rtl/>
        </w:rPr>
      </w:pPr>
      <w:r>
        <w:rPr>
          <w:rFonts w:hint="cs"/>
          <w:rtl/>
        </w:rPr>
        <w:t>ל</w:t>
      </w:r>
      <w:bookmarkStart w:id="11151" w:name="_ETM_Q46_315000"/>
      <w:bookmarkEnd w:id="11151"/>
      <w:r>
        <w:rPr>
          <w:rFonts w:hint="cs"/>
          <w:rtl/>
        </w:rPr>
        <w:t>סיכום, אדוני</w:t>
      </w:r>
      <w:bookmarkStart w:id="11152" w:name="_ETM_Q46_317000"/>
      <w:bookmarkEnd w:id="11152"/>
      <w:r>
        <w:rPr>
          <w:rFonts w:hint="cs"/>
          <w:rtl/>
        </w:rPr>
        <w:t xml:space="preserve"> היושב-ראש, אנחנו רואים בהצעת החוק הזאת </w:t>
      </w:r>
      <w:r w:rsidR="008C09CB">
        <w:rPr>
          <w:rFonts w:hint="eastAsia"/>
          <w:rtl/>
        </w:rPr>
        <w:t>–</w:t>
      </w:r>
      <w:r>
        <w:rPr>
          <w:rFonts w:hint="cs"/>
          <w:rtl/>
        </w:rPr>
        <w:t xml:space="preserve"> ואני מניח ומקווה </w:t>
      </w:r>
      <w:bookmarkStart w:id="11153" w:name="_ETM_Q46_324000"/>
      <w:bookmarkEnd w:id="11153"/>
      <w:r>
        <w:rPr>
          <w:rFonts w:hint="cs"/>
          <w:rtl/>
        </w:rPr>
        <w:t xml:space="preserve">שגם הכנסת כולה רואה את הצעת החוק הזאת כעזרה, כהתחשבות, כחיזוק מעמדה </w:t>
      </w:r>
      <w:bookmarkStart w:id="11154" w:name="_ETM_Q46_332000"/>
      <w:bookmarkEnd w:id="11154"/>
      <w:r>
        <w:rPr>
          <w:rFonts w:hint="cs"/>
          <w:rtl/>
        </w:rPr>
        <w:t xml:space="preserve">של העובדת שצריכה לעבור טיפולים, טיפולים שעם ההתחדשות הרפואית </w:t>
      </w:r>
      <w:r w:rsidR="008C09CB">
        <w:rPr>
          <w:rFonts w:hint="eastAsia"/>
          <w:rtl/>
        </w:rPr>
        <w:t>–</w:t>
      </w:r>
      <w:r>
        <w:rPr>
          <w:rFonts w:hint="cs"/>
          <w:rtl/>
        </w:rPr>
        <w:t xml:space="preserve"> שעושה </w:t>
      </w:r>
      <w:bookmarkStart w:id="11155" w:name="_ETM_Q46_339000"/>
      <w:bookmarkEnd w:id="11155"/>
      <w:r>
        <w:rPr>
          <w:rFonts w:hint="cs"/>
          <w:rtl/>
        </w:rPr>
        <w:t>באמת דברים מבורכים מאוד, תוצאות שמביאות חיים, חיים חדשים לעולם</w:t>
      </w:r>
      <w:bookmarkStart w:id="11156" w:name="_ETM_Q46_343000"/>
      <w:bookmarkEnd w:id="11156"/>
      <w:r w:rsidR="00100897">
        <w:rPr>
          <w:rFonts w:hint="cs"/>
          <w:rtl/>
        </w:rPr>
        <w:t>,</w:t>
      </w:r>
      <w:r>
        <w:rPr>
          <w:rFonts w:hint="cs"/>
          <w:rtl/>
        </w:rPr>
        <w:t xml:space="preserve"> בטיפולים חדשניים, בטיפולים מיוחדים</w:t>
      </w:r>
      <w:r w:rsidR="00100897">
        <w:rPr>
          <w:rFonts w:hint="cs"/>
          <w:rtl/>
        </w:rPr>
        <w:t>,</w:t>
      </w:r>
      <w:r>
        <w:rPr>
          <w:rFonts w:hint="cs"/>
          <w:rtl/>
        </w:rPr>
        <w:t xml:space="preserve"> אבל הטיפולים האלה לא מונעים </w:t>
      </w:r>
      <w:bookmarkStart w:id="11157" w:name="_ETM_Q46_349000"/>
      <w:bookmarkEnd w:id="11157"/>
      <w:r>
        <w:rPr>
          <w:rFonts w:hint="cs"/>
          <w:rtl/>
        </w:rPr>
        <w:t>עדיין מהאישה להיעדר מהעבודה ולהיות צמודה לפיקוח רפואי, לבדיקות רפואיות</w:t>
      </w:r>
      <w:r w:rsidR="00100897">
        <w:rPr>
          <w:rFonts w:hint="cs"/>
          <w:rtl/>
        </w:rPr>
        <w:t>,</w:t>
      </w:r>
      <w:r>
        <w:rPr>
          <w:rFonts w:hint="cs"/>
          <w:rtl/>
        </w:rPr>
        <w:t xml:space="preserve"> </w:t>
      </w:r>
      <w:bookmarkStart w:id="11158" w:name="_ETM_Q46_357000"/>
      <w:bookmarkEnd w:id="11158"/>
      <w:r>
        <w:rPr>
          <w:rFonts w:hint="cs"/>
          <w:rtl/>
        </w:rPr>
        <w:t xml:space="preserve">ככה שאם נאשר את החוק הזה וניתן לה התחשבות, היא </w:t>
      </w:r>
      <w:bookmarkStart w:id="11159" w:name="_ETM_Q46_358000"/>
      <w:bookmarkEnd w:id="11159"/>
      <w:r>
        <w:rPr>
          <w:rFonts w:hint="cs"/>
          <w:rtl/>
        </w:rPr>
        <w:t xml:space="preserve">תרוויח גם מבחינה כלכלית וגם מבחינת החוזק שלה והחוסן שלה </w:t>
      </w:r>
      <w:bookmarkStart w:id="11160" w:name="_ETM_Q46_364000"/>
      <w:bookmarkEnd w:id="11160"/>
      <w:r>
        <w:rPr>
          <w:rFonts w:hint="cs"/>
          <w:rtl/>
        </w:rPr>
        <w:t xml:space="preserve">לשמירת מקום העבודה. </w:t>
      </w:r>
    </w:p>
    <w:p w:rsidR="00A02B37" w:rsidRDefault="00A02B37" w:rsidP="006F51FD">
      <w:pPr>
        <w:rPr>
          <w:rtl/>
        </w:rPr>
      </w:pPr>
    </w:p>
    <w:p w:rsidR="00A02B37" w:rsidRDefault="00A02B37" w:rsidP="00100897">
      <w:pPr>
        <w:rPr>
          <w:rtl/>
        </w:rPr>
      </w:pPr>
      <w:bookmarkStart w:id="11161" w:name="_ETM_Q46_366000"/>
      <w:bookmarkEnd w:id="11161"/>
      <w:r>
        <w:rPr>
          <w:rFonts w:hint="cs"/>
          <w:rtl/>
        </w:rPr>
        <w:t xml:space="preserve">ואני מציין בסוף שנשים שלא מקבלות, שנפגעות </w:t>
      </w:r>
      <w:bookmarkStart w:id="11162" w:name="_ETM_Q46_368000"/>
      <w:bookmarkEnd w:id="11162"/>
      <w:r>
        <w:rPr>
          <w:rFonts w:hint="cs"/>
          <w:rtl/>
        </w:rPr>
        <w:t xml:space="preserve">הכי הרבה, הן דווקא אותן נשים מוחלשות שהשכר שלהן תלוי </w:t>
      </w:r>
      <w:bookmarkStart w:id="11163" w:name="_ETM_Q46_373000"/>
      <w:bookmarkEnd w:id="11163"/>
      <w:r>
        <w:rPr>
          <w:rFonts w:hint="cs"/>
          <w:rtl/>
        </w:rPr>
        <w:t xml:space="preserve">בשעת עבודה. הן לא עובדות חודשיות, הן גם לא עובדות </w:t>
      </w:r>
      <w:bookmarkStart w:id="11164" w:name="_ETM_Q46_374000"/>
      <w:bookmarkEnd w:id="11164"/>
      <w:r>
        <w:rPr>
          <w:rFonts w:hint="cs"/>
          <w:rtl/>
        </w:rPr>
        <w:t xml:space="preserve">בשירות הציבורי, ששם ההתחשבות הרבה יותר גדולה </w:t>
      </w:r>
      <w:r w:rsidR="008C09CB">
        <w:rPr>
          <w:rFonts w:hint="eastAsia"/>
          <w:rtl/>
        </w:rPr>
        <w:t>–</w:t>
      </w:r>
      <w:r>
        <w:rPr>
          <w:rFonts w:hint="cs"/>
          <w:rtl/>
        </w:rPr>
        <w:t xml:space="preserve"> וצריך לציין את </w:t>
      </w:r>
      <w:bookmarkStart w:id="11165" w:name="_ETM_Q46_379000"/>
      <w:bookmarkEnd w:id="11165"/>
      <w:r>
        <w:rPr>
          <w:rFonts w:hint="cs"/>
          <w:rtl/>
        </w:rPr>
        <w:t xml:space="preserve">זה שהממשלה הרבה יותר מתחשבת. אז אותם מעסיקים </w:t>
      </w:r>
      <w:r w:rsidR="008C09CB">
        <w:rPr>
          <w:rFonts w:hint="eastAsia"/>
          <w:rtl/>
        </w:rPr>
        <w:t>–</w:t>
      </w:r>
      <w:r w:rsidR="00100897">
        <w:rPr>
          <w:rFonts w:hint="eastAsia"/>
          <w:rtl/>
        </w:rPr>
        <w:t xml:space="preserve"> </w:t>
      </w:r>
      <w:r>
        <w:rPr>
          <w:rFonts w:hint="cs"/>
          <w:rtl/>
        </w:rPr>
        <w:t xml:space="preserve">אותן עובדות </w:t>
      </w:r>
      <w:bookmarkStart w:id="11166" w:name="_ETM_Q46_384000"/>
      <w:bookmarkEnd w:id="11166"/>
      <w:r>
        <w:rPr>
          <w:rFonts w:hint="cs"/>
          <w:rtl/>
        </w:rPr>
        <w:t xml:space="preserve">שעובדות במקומות עם שכר מינימום, עובדות לפי שעה, העובדות שהשכר </w:t>
      </w:r>
      <w:bookmarkStart w:id="11167" w:name="_ETM_Q46_388000"/>
      <w:bookmarkEnd w:id="11167"/>
      <w:r>
        <w:rPr>
          <w:rFonts w:hint="cs"/>
          <w:rtl/>
        </w:rPr>
        <w:t xml:space="preserve">שלהן הוא הכי נמוך והקושי שלהן הוא הכי קשה, להן </w:t>
      </w:r>
      <w:bookmarkStart w:id="11168" w:name="_ETM_Q46_391000"/>
      <w:bookmarkEnd w:id="11168"/>
      <w:r>
        <w:rPr>
          <w:rFonts w:hint="cs"/>
          <w:rtl/>
        </w:rPr>
        <w:t>תהיה קצת רווחה. תודה רבה.</w:t>
      </w:r>
    </w:p>
    <w:p w:rsidR="00A02B37" w:rsidRDefault="00A02B37" w:rsidP="006F51FD">
      <w:pPr>
        <w:rPr>
          <w:rtl/>
        </w:rPr>
      </w:pPr>
    </w:p>
    <w:sdt>
      <w:sdtPr>
        <w:rPr>
          <w:rFonts w:hint="cs"/>
          <w:rtl/>
        </w:rPr>
        <w:alias w:val="יור"/>
        <w:tag w:val="&lt;ID&gt;5418&lt;/ID&gt;&lt;Name&gt;יחיאל חיליק בר - יו&quot;ר&lt;/Name&gt;&lt;Data&gt;יחיאל חיליק בר:&lt;/Data&gt;&lt;Shortcut&gt;&lt;/Shortcut&gt;"/>
        <w:id w:val="-1963873115"/>
        <w:placeholder>
          <w:docPart w:val="9441D4A0932448A29D5474D7D6FB8970"/>
        </w:placeholder>
        <w15:color w:val="993366"/>
      </w:sdtPr>
      <w:sdtContent>
        <w:p w:rsidR="00A02B37" w:rsidRDefault="00A02B37" w:rsidP="006F51FD">
          <w:pPr>
            <w:pStyle w:val="af6"/>
            <w:keepNext/>
            <w:rPr>
              <w:rtl/>
            </w:rPr>
          </w:pPr>
          <w:r w:rsidRPr="00DB1DF7">
            <w:rPr>
              <w:rStyle w:val="afe"/>
              <w:color w:val="000000"/>
              <w:rtl/>
            </w:rPr>
            <w:t>היו"ר יחיאל חיליק בר:</w:t>
          </w:r>
        </w:p>
      </w:sdtContent>
    </w:sdt>
    <w:p w:rsidR="00A02B37" w:rsidRDefault="00A02B37" w:rsidP="005719C7">
      <w:pPr>
        <w:rPr>
          <w:rtl/>
        </w:rPr>
      </w:pPr>
    </w:p>
    <w:p w:rsidR="00A02B37" w:rsidRDefault="00A02B37" w:rsidP="00100897">
      <w:pPr>
        <w:rPr>
          <w:rtl/>
        </w:rPr>
      </w:pPr>
      <w:r>
        <w:rPr>
          <w:rFonts w:hint="cs"/>
          <w:rtl/>
        </w:rPr>
        <w:t>תודה, אדוני. אם כן</w:t>
      </w:r>
      <w:r w:rsidR="00100897">
        <w:rPr>
          <w:rFonts w:hint="cs"/>
          <w:rtl/>
        </w:rPr>
        <w:t>, אנחנו</w:t>
      </w:r>
      <w:r>
        <w:rPr>
          <w:rFonts w:hint="cs"/>
          <w:rtl/>
        </w:rPr>
        <w:t xml:space="preserve">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sdt>
      <w:sdtPr>
        <w:rPr>
          <w:rFonts w:hint="cs"/>
          <w:rtl/>
        </w:rPr>
        <w:alias w:val="קריאה"/>
        <w:tag w:val="&lt;ID&gt;0&lt;/ID&gt;&lt;Name&gt;קריאה&lt;/Name&gt;&lt;Data&gt;קריאה&lt;/Data&gt;&lt;Shortcut&gt;&lt;/Shortcut&gt;"/>
        <w:id w:val="1972088739"/>
        <w:placeholder>
          <w:docPart w:val="9441D4A0932448A29D5474D7D6FB8970"/>
        </w:placeholder>
        <w15:color w:val="993366"/>
      </w:sdtPr>
      <w:sdtContent>
        <w:p w:rsidR="00A02B37" w:rsidRDefault="00A02B37" w:rsidP="006F51FD">
          <w:pPr>
            <w:pStyle w:val="af5"/>
            <w:keepNext/>
            <w:rPr>
              <w:rtl/>
            </w:rPr>
          </w:pPr>
          <w:r w:rsidRPr="00F051F4">
            <w:rPr>
              <w:rStyle w:val="afe"/>
              <w:color w:val="000000"/>
              <w:rtl/>
            </w:rPr>
            <w:t>קריאה</w:t>
          </w:r>
          <w:r w:rsidRPr="00F051F4">
            <w:rPr>
              <w:color w:val="000000"/>
              <w:rtl/>
            </w:rPr>
            <w:t>:</w:t>
          </w:r>
        </w:p>
      </w:sdtContent>
    </w:sdt>
    <w:p w:rsidR="00A02B37" w:rsidRDefault="00A02B37" w:rsidP="005719C7">
      <w:pPr>
        <w:rPr>
          <w:rtl/>
        </w:rPr>
      </w:pPr>
    </w:p>
    <w:p w:rsidR="00A02B37"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Default="00A02B37" w:rsidP="006F51FD">
      <w:pPr>
        <w:rPr>
          <w:rtl/>
        </w:rPr>
      </w:pPr>
    </w:p>
    <w:sdt>
      <w:sdtPr>
        <w:rPr>
          <w:rFonts w:hint="cs"/>
          <w:rtl/>
        </w:rPr>
        <w:alias w:val="יור"/>
        <w:tag w:val="&lt;ID&gt;5418&lt;/ID&gt;&lt;Name&gt;יחיאל חיליק בר - יו&quot;ר&lt;/Name&gt;&lt;Data&gt;יחיאל חיליק בר:&lt;/Data&gt;&lt;Shortcut&gt;&lt;/Shortcut&gt;"/>
        <w:id w:val="1856531893"/>
        <w:placeholder>
          <w:docPart w:val="9441D4A0932448A29D5474D7D6FB8970"/>
        </w:placeholder>
        <w15:color w:val="993366"/>
      </w:sdtPr>
      <w:sdtContent>
        <w:p w:rsidR="00A02B37" w:rsidRDefault="00A02B37" w:rsidP="006F51FD">
          <w:pPr>
            <w:pStyle w:val="af6"/>
            <w:keepNext/>
            <w:rPr>
              <w:rtl/>
            </w:rPr>
          </w:pPr>
          <w:r w:rsidRPr="00F051F4">
            <w:rPr>
              <w:rStyle w:val="afe"/>
              <w:color w:val="000000"/>
              <w:rtl/>
            </w:rPr>
            <w:t>היו"ר יחיאל חיליק בר:</w:t>
          </w:r>
        </w:p>
      </w:sdtContent>
    </w:sdt>
    <w:p w:rsidR="00A02B37" w:rsidRDefault="00A02B37" w:rsidP="005719C7">
      <w:pPr>
        <w:rPr>
          <w:rtl/>
        </w:rPr>
      </w:pPr>
    </w:p>
    <w:p w:rsidR="00A02B37" w:rsidRDefault="00A02B37" w:rsidP="006F51FD">
      <w:pPr>
        <w:rPr>
          <w:rtl/>
        </w:rPr>
      </w:pPr>
      <w:bookmarkStart w:id="11169" w:name="_ETM_Q46_394000"/>
      <w:bookmarkEnd w:id="11169"/>
      <w:r>
        <w:rPr>
          <w:rFonts w:hint="cs"/>
          <w:rtl/>
        </w:rPr>
        <w:t xml:space="preserve">כן. יש הצבעה. </w:t>
      </w:r>
    </w:p>
    <w:p w:rsidR="00A02B37" w:rsidRDefault="00A02B37" w:rsidP="006F51FD">
      <w:pPr>
        <w:rPr>
          <w:rtl/>
        </w:rPr>
      </w:pPr>
    </w:p>
    <w:bookmarkStart w:id="11170" w:name="_ETM_Q46_395000" w:displacedByCustomXml="next"/>
    <w:bookmarkEnd w:id="11170" w:displacedByCustomXml="next"/>
    <w:sdt>
      <w:sdtPr>
        <w:rPr>
          <w:rtl/>
        </w:rPr>
        <w:alias w:val="קריאה"/>
        <w:tag w:val="&lt;ID&gt;4637&lt;/ID&gt;&lt;Name&gt;איתן כבל - המחנה הציוני&lt;/Name&gt;&lt;Data&gt;איתן כבל (המחנה הציוני)&lt;/Data&gt;&lt;Shortcut&gt;איכב&lt;/Shortcut&gt;"/>
        <w:id w:val="-1165559056"/>
        <w:placeholder>
          <w:docPart w:val="9441D4A0932448A29D5474D7D6FB8970"/>
        </w:placeholder>
        <w15:color w:val="993366"/>
      </w:sdtPr>
      <w:sdtContent>
        <w:p w:rsidR="00A02B37" w:rsidRDefault="00A02B37" w:rsidP="006F51FD">
          <w:pPr>
            <w:pStyle w:val="af5"/>
            <w:keepNext/>
            <w:rPr>
              <w:rtl/>
            </w:rPr>
          </w:pPr>
          <w:r w:rsidRPr="00F051F4">
            <w:rPr>
              <w:rStyle w:val="afe"/>
              <w:color w:val="000000"/>
              <w:rtl/>
            </w:rPr>
            <w:t>איתן כבל (המחנה הציוני)</w:t>
          </w:r>
          <w:r w:rsidRPr="00F051F4">
            <w:rPr>
              <w:color w:val="000000"/>
              <w:rtl/>
            </w:rPr>
            <w:t>:</w:t>
          </w:r>
        </w:p>
      </w:sdtContent>
    </w:sdt>
    <w:p w:rsidR="00A02B37" w:rsidRDefault="00A02B37" w:rsidP="005719C7">
      <w:pPr>
        <w:rPr>
          <w:rtl/>
        </w:rPr>
      </w:pPr>
    </w:p>
    <w:p w:rsidR="00A02B37" w:rsidRDefault="00A02B37" w:rsidP="006F51FD">
      <w:pPr>
        <w:rPr>
          <w:rtl/>
        </w:rPr>
      </w:pPr>
      <w:bookmarkStart w:id="11171" w:name="_ETM_Q46_397000"/>
      <w:bookmarkEnd w:id="11171"/>
      <w:r>
        <w:rPr>
          <w:rFonts w:hint="cs"/>
          <w:rtl/>
        </w:rPr>
        <w:t>הממשלה תומכת?</w:t>
      </w:r>
    </w:p>
    <w:p w:rsidR="00A02B37" w:rsidRDefault="00A02B37" w:rsidP="006F51FD">
      <w:pPr>
        <w:rPr>
          <w:rtl/>
        </w:rPr>
      </w:pPr>
    </w:p>
    <w:sdt>
      <w:sdtPr>
        <w:rPr>
          <w:rtl/>
        </w:rPr>
        <w:alias w:val="יור"/>
        <w:tag w:val="&lt;ID&gt;5418&lt;/ID&gt;&lt;Name&gt;יחיאל חיליק בר - יו&quot;ר&lt;/Name&gt;&lt;Data&gt;יחיאל חיליק בר:&lt;/Data&gt;&lt;Shortcut&gt;&lt;/Shortcut&gt;"/>
        <w:id w:val="1694728800"/>
        <w:placeholder>
          <w:docPart w:val="9441D4A0932448A29D5474D7D6FB8970"/>
        </w:placeholder>
        <w15:color w:val="993366"/>
      </w:sdtPr>
      <w:sdtContent>
        <w:p w:rsidR="00A02B37" w:rsidRDefault="00A02B37" w:rsidP="006F51FD">
          <w:pPr>
            <w:pStyle w:val="af6"/>
            <w:keepNext/>
            <w:rPr>
              <w:rtl/>
            </w:rPr>
          </w:pPr>
          <w:r w:rsidRPr="00F051F4">
            <w:rPr>
              <w:rStyle w:val="afe"/>
              <w:color w:val="000000"/>
              <w:rtl/>
            </w:rPr>
            <w:t>היו"ר יחיאל חיליק בר:</w:t>
          </w:r>
        </w:p>
      </w:sdtContent>
    </w:sdt>
    <w:p w:rsidR="00A02B37" w:rsidRDefault="00A02B37" w:rsidP="005719C7">
      <w:pPr>
        <w:rPr>
          <w:rtl/>
        </w:rPr>
      </w:pPr>
    </w:p>
    <w:p w:rsidR="00100897" w:rsidRDefault="00A02B37" w:rsidP="006F51FD">
      <w:pPr>
        <w:rPr>
          <w:rtl/>
        </w:rPr>
      </w:pPr>
      <w:bookmarkStart w:id="11172" w:name="_ETM_Q46_396000"/>
      <w:bookmarkEnd w:id="11172"/>
      <w:r>
        <w:rPr>
          <w:rFonts w:hint="cs"/>
          <w:rtl/>
        </w:rPr>
        <w:t xml:space="preserve">הממשלה תומכת, ולכן </w:t>
      </w:r>
      <w:bookmarkStart w:id="11173" w:name="_ETM_Q46_399000"/>
      <w:bookmarkEnd w:id="11173"/>
      <w:r>
        <w:rPr>
          <w:rFonts w:hint="cs"/>
          <w:rtl/>
        </w:rPr>
        <w:t xml:space="preserve">היא לא תגיב. </w:t>
      </w:r>
    </w:p>
    <w:p w:rsidR="00100897" w:rsidRDefault="00100897" w:rsidP="006F51FD">
      <w:pPr>
        <w:rPr>
          <w:rtl/>
        </w:rPr>
      </w:pPr>
    </w:p>
    <w:p w:rsidR="00A02B37" w:rsidRDefault="00A02B37" w:rsidP="006F51FD">
      <w:pPr>
        <w:rPr>
          <w:rtl/>
        </w:rPr>
      </w:pPr>
      <w:r>
        <w:rPr>
          <w:rFonts w:hint="cs"/>
          <w:rtl/>
        </w:rPr>
        <w:t xml:space="preserve">אנחנו עוברים להצבעה על </w:t>
      </w:r>
      <w:r w:rsidRPr="00F051F4">
        <w:rPr>
          <w:rStyle w:val="afe"/>
          <w:color w:val="000000"/>
          <w:rtl/>
        </w:rPr>
        <w:t xml:space="preserve">הצעת חוק עבודת נשים (תיקון </w:t>
      </w:r>
      <w:r w:rsidR="008C09CB">
        <w:rPr>
          <w:rStyle w:val="afe"/>
          <w:rFonts w:hint="cs"/>
          <w:color w:val="000000"/>
          <w:rtl/>
        </w:rPr>
        <w:t>–</w:t>
      </w:r>
      <w:r w:rsidRPr="00F051F4">
        <w:rPr>
          <w:rStyle w:val="afe"/>
          <w:color w:val="000000"/>
          <w:rtl/>
        </w:rPr>
        <w:t xml:space="preserve"> היעדרות בשל טיפולי פוריות), התשע"ו</w:t>
      </w:r>
      <w:r w:rsidR="008C09CB">
        <w:rPr>
          <w:rStyle w:val="afe"/>
          <w:rFonts w:hint="cs"/>
          <w:color w:val="000000"/>
          <w:rtl/>
        </w:rPr>
        <w:t>–</w:t>
      </w:r>
      <w:r w:rsidRPr="00F051F4">
        <w:rPr>
          <w:rStyle w:val="afe"/>
          <w:color w:val="000000"/>
          <w:rtl/>
        </w:rPr>
        <w:t>2016</w:t>
      </w:r>
      <w:r>
        <w:rPr>
          <w:rStyle w:val="afe"/>
          <w:rFonts w:hint="cs"/>
          <w:color w:val="000000"/>
          <w:rtl/>
        </w:rPr>
        <w:t xml:space="preserve">, </w:t>
      </w:r>
      <w:bookmarkStart w:id="11174" w:name="_ETM_Q46_408000"/>
      <w:bookmarkEnd w:id="11174"/>
      <w:r>
        <w:rPr>
          <w:rStyle w:val="afe"/>
          <w:rFonts w:hint="cs"/>
          <w:color w:val="000000"/>
          <w:rtl/>
        </w:rPr>
        <w:t xml:space="preserve">בקריאה טרומית. נא להצביע. מי בעד? מי נגד? מי נמנע? </w:t>
      </w:r>
      <w:bookmarkStart w:id="11175" w:name="_ETM_Q46_412000"/>
      <w:bookmarkEnd w:id="11175"/>
      <w:r>
        <w:rPr>
          <w:rStyle w:val="afe"/>
          <w:rFonts w:hint="cs"/>
          <w:color w:val="000000"/>
          <w:rtl/>
        </w:rPr>
        <w:t>ההצבעה החלה.</w:t>
      </w:r>
    </w:p>
    <w:p w:rsidR="00A02B37" w:rsidRDefault="00A02B37" w:rsidP="006F51FD">
      <w:pPr>
        <w:rPr>
          <w:rtl/>
        </w:rPr>
      </w:pPr>
    </w:p>
    <w:p w:rsidR="00A02B37" w:rsidRDefault="00A02B37" w:rsidP="006F51FD">
      <w:pPr>
        <w:pStyle w:val="af1"/>
        <w:keepNext/>
      </w:pPr>
      <w:bookmarkStart w:id="11176" w:name="_ETM_Q46_410000"/>
      <w:bookmarkEnd w:id="11176"/>
      <w:r>
        <w:rPr>
          <w:rFonts w:hint="cs"/>
          <w:rtl/>
        </w:rPr>
        <w:t xml:space="preserve">הצבעה מס' </w:t>
      </w:r>
      <w:bookmarkStart w:id="11177" w:name="_ETM_Q46_438493"/>
      <w:bookmarkEnd w:id="11177"/>
      <w:r>
        <w:rPr>
          <w:rFonts w:hint="cs"/>
          <w:rtl/>
        </w:rPr>
        <w:t>22</w:t>
      </w:r>
    </w:p>
    <w:p w:rsidR="00A02B37" w:rsidRDefault="00A02B37" w:rsidP="006F51FD">
      <w:pPr>
        <w:pStyle w:val="--"/>
        <w:keepNext/>
        <w:rPr>
          <w:rtl/>
        </w:rPr>
      </w:pPr>
    </w:p>
    <w:p w:rsidR="00A02B37" w:rsidRDefault="00A02B37" w:rsidP="006F51FD">
      <w:pPr>
        <w:pStyle w:val="--"/>
        <w:keepNext/>
        <w:rPr>
          <w:rtl/>
        </w:rPr>
      </w:pPr>
      <w:r>
        <w:rPr>
          <w:rFonts w:hint="cs"/>
          <w:rtl/>
        </w:rPr>
        <w:t xml:space="preserve">בעד ההצעה להעביר את הצעת החוק לוועדה </w:t>
      </w:r>
      <w:r w:rsidR="008C09CB">
        <w:rPr>
          <w:rFonts w:hint="cs"/>
          <w:rtl/>
        </w:rPr>
        <w:t>–</w:t>
      </w:r>
      <w:r>
        <w:rPr>
          <w:rFonts w:hint="cs"/>
          <w:rtl/>
        </w:rPr>
        <w:t xml:space="preserve"> 26</w:t>
      </w:r>
    </w:p>
    <w:p w:rsidR="00A02B37" w:rsidRDefault="00A02B37" w:rsidP="006F51FD">
      <w:pPr>
        <w:pStyle w:val="--"/>
        <w:keepNext/>
        <w:rPr>
          <w:rtl/>
        </w:rPr>
      </w:pPr>
      <w:r>
        <w:rPr>
          <w:rFonts w:hint="cs"/>
          <w:rtl/>
        </w:rPr>
        <w:t xml:space="preserve">נגד </w:t>
      </w:r>
      <w:r w:rsidR="008C09CB">
        <w:rPr>
          <w:rFonts w:hint="cs"/>
          <w:rtl/>
        </w:rPr>
        <w:t>–</w:t>
      </w:r>
      <w:r>
        <w:rPr>
          <w:rFonts w:hint="cs"/>
          <w:rtl/>
        </w:rPr>
        <w:t xml:space="preserve"> אין</w:t>
      </w:r>
    </w:p>
    <w:p w:rsidR="00A02B37" w:rsidRDefault="00A02B37" w:rsidP="006F51FD">
      <w:pPr>
        <w:pStyle w:val="--"/>
        <w:keepNext/>
        <w:rPr>
          <w:rtl/>
        </w:rPr>
      </w:pPr>
      <w:r>
        <w:rPr>
          <w:rFonts w:hint="cs"/>
          <w:rtl/>
        </w:rPr>
        <w:t xml:space="preserve">נמנעים </w:t>
      </w:r>
      <w:r w:rsidR="008C09CB">
        <w:rPr>
          <w:rFonts w:hint="cs"/>
          <w:rtl/>
        </w:rPr>
        <w:t>–</w:t>
      </w:r>
      <w:r>
        <w:rPr>
          <w:rFonts w:hint="cs"/>
          <w:rtl/>
        </w:rPr>
        <w:t xml:space="preserve"> אין </w:t>
      </w:r>
    </w:p>
    <w:p w:rsidR="00A02B37" w:rsidRDefault="00A02B37" w:rsidP="006F51FD">
      <w:pPr>
        <w:pStyle w:val="af2"/>
        <w:rPr>
          <w:rtl/>
        </w:rPr>
      </w:pPr>
      <w:r>
        <w:rPr>
          <w:rFonts w:hint="cs"/>
          <w:rtl/>
        </w:rPr>
        <w:t xml:space="preserve">ההצעה להעביר את </w:t>
      </w:r>
      <w:bookmarkStart w:id="11178" w:name="_ETM_Q46_422461"/>
      <w:bookmarkEnd w:id="11178"/>
      <w:r w:rsidRPr="00F051F4">
        <w:rPr>
          <w:rStyle w:val="afe"/>
          <w:color w:val="000000"/>
          <w:rtl/>
        </w:rPr>
        <w:t xml:space="preserve">הצעת חוק עבודת נשים (תיקון </w:t>
      </w:r>
      <w:r w:rsidR="008C09CB">
        <w:rPr>
          <w:rStyle w:val="afe"/>
          <w:rFonts w:hint="cs"/>
          <w:color w:val="000000"/>
          <w:rtl/>
        </w:rPr>
        <w:t>–</w:t>
      </w:r>
      <w:r w:rsidRPr="00F051F4">
        <w:rPr>
          <w:rStyle w:val="afe"/>
          <w:color w:val="000000"/>
          <w:rtl/>
        </w:rPr>
        <w:t xml:space="preserve"> היעדרות בשל טיפולי פוריות), התשע"ו</w:t>
      </w:r>
      <w:r w:rsidR="008C09CB">
        <w:rPr>
          <w:rStyle w:val="afe"/>
          <w:rFonts w:hint="cs"/>
          <w:color w:val="000000"/>
          <w:rtl/>
        </w:rPr>
        <w:t>–</w:t>
      </w:r>
      <w:r w:rsidRPr="00F051F4">
        <w:rPr>
          <w:rStyle w:val="afe"/>
          <w:color w:val="000000"/>
          <w:rtl/>
        </w:rPr>
        <w:t>2016</w:t>
      </w:r>
      <w:r>
        <w:rPr>
          <w:rStyle w:val="afe"/>
          <w:rFonts w:hint="cs"/>
          <w:color w:val="000000"/>
          <w:rtl/>
        </w:rPr>
        <w:t>,</w:t>
      </w:r>
      <w:r>
        <w:rPr>
          <w:rFonts w:hint="cs"/>
          <w:rtl/>
        </w:rPr>
        <w:t xml:space="preserve"> </w:t>
      </w:r>
      <w:r w:rsidR="00065C30">
        <w:rPr>
          <w:rFonts w:hint="cs"/>
          <w:rtl/>
        </w:rPr>
        <w:t xml:space="preserve">לוועדת העבודה, הרווחה והבריאות </w:t>
      </w:r>
      <w:r>
        <w:rPr>
          <w:rFonts w:hint="cs"/>
          <w:rtl/>
        </w:rPr>
        <w:t>נתקבלה.</w:t>
      </w:r>
    </w:p>
    <w:p w:rsidR="00A02B37" w:rsidRDefault="00A02B37" w:rsidP="006F51FD">
      <w:pPr>
        <w:rPr>
          <w:rtl/>
        </w:rPr>
      </w:pPr>
    </w:p>
    <w:sdt>
      <w:sdtPr>
        <w:rPr>
          <w:rFonts w:hint="cs"/>
          <w:rtl/>
        </w:rPr>
        <w:alias w:val="קריאה"/>
        <w:tag w:val="&lt;ID&gt;5288&lt;/ID&gt;&lt;Name&gt;איילת נחמיאס ורבין - המחנה הציוני&lt;/Name&gt;&lt;Data&gt;איילת נחמיאס ורבין (המחנה הציוני)&lt;/Data&gt;&lt;Shortcut&gt;אינח&lt;/Shortcut&gt;"/>
        <w:id w:val="1137071688"/>
        <w:placeholder>
          <w:docPart w:val="9441D4A0932448A29D5474D7D6FB8970"/>
        </w:placeholder>
        <w15:color w:val="993366"/>
      </w:sdtPr>
      <w:sdtContent>
        <w:p w:rsidR="00A02B37" w:rsidRDefault="00A02B37" w:rsidP="006F51FD">
          <w:pPr>
            <w:pStyle w:val="af5"/>
            <w:keepNext/>
            <w:rPr>
              <w:rtl/>
            </w:rPr>
          </w:pPr>
          <w:r w:rsidRPr="009665EE">
            <w:rPr>
              <w:rStyle w:val="afe"/>
              <w:color w:val="000000"/>
              <w:rtl/>
            </w:rPr>
            <w:t>איילת נחמיאס ורבין (המחנה הציוני)</w:t>
          </w:r>
          <w:r w:rsidRPr="009665EE">
            <w:rPr>
              <w:color w:val="000000"/>
              <w:rtl/>
            </w:rPr>
            <w:t>:</w:t>
          </w:r>
        </w:p>
      </w:sdtContent>
    </w:sdt>
    <w:p w:rsidR="00A02B37" w:rsidRDefault="00A02B37" w:rsidP="005719C7">
      <w:pPr>
        <w:rPr>
          <w:rtl/>
        </w:rPr>
      </w:pPr>
    </w:p>
    <w:p w:rsidR="00A02B37" w:rsidRDefault="00A02B37" w:rsidP="006F51FD">
      <w:pPr>
        <w:rPr>
          <w:rtl/>
        </w:rPr>
      </w:pPr>
      <w:bookmarkStart w:id="11179" w:name="_ETM_Q46_418000"/>
      <w:bookmarkEnd w:id="11179"/>
      <w:r>
        <w:rPr>
          <w:rFonts w:hint="cs"/>
          <w:rtl/>
        </w:rPr>
        <w:t>בראבו, אורי.</w:t>
      </w:r>
    </w:p>
    <w:p w:rsidR="00A02B37" w:rsidRDefault="00A02B37" w:rsidP="006F51FD">
      <w:pPr>
        <w:rPr>
          <w:rtl/>
        </w:rPr>
      </w:pPr>
    </w:p>
    <w:sdt>
      <w:sdtPr>
        <w:rPr>
          <w:rFonts w:hint="cs"/>
          <w:rtl/>
        </w:rPr>
        <w:alias w:val="קריאה"/>
        <w:tag w:val="&lt;ID&gt;4637&lt;/ID&gt;&lt;Name&gt;איתן כבל - המחנה הציוני&lt;/Name&gt;&lt;Data&gt;איתן כבל (המחנה הציוני)&lt;/Data&gt;&lt;Shortcut&gt;איכב&lt;/Shortcut&gt;"/>
        <w:id w:val="282695524"/>
        <w:placeholder>
          <w:docPart w:val="9441D4A0932448A29D5474D7D6FB8970"/>
        </w:placeholder>
        <w15:color w:val="993366"/>
      </w:sdtPr>
      <w:sdtContent>
        <w:p w:rsidR="00A02B37" w:rsidRDefault="00A02B37" w:rsidP="006F51FD">
          <w:pPr>
            <w:pStyle w:val="af5"/>
            <w:keepNext/>
            <w:rPr>
              <w:rtl/>
            </w:rPr>
          </w:pPr>
          <w:r w:rsidRPr="00AE07AE">
            <w:rPr>
              <w:rStyle w:val="afe"/>
              <w:color w:val="000000"/>
              <w:rtl/>
            </w:rPr>
            <w:t>איתן כבל (המחנה הציוני)</w:t>
          </w:r>
          <w:r w:rsidRPr="00AE07AE">
            <w:rPr>
              <w:color w:val="000000"/>
              <w:rtl/>
            </w:rPr>
            <w:t>:</w:t>
          </w:r>
        </w:p>
      </w:sdtContent>
    </w:sdt>
    <w:p w:rsidR="00A02B37" w:rsidRDefault="00A02B37" w:rsidP="005719C7">
      <w:pPr>
        <w:rPr>
          <w:rtl/>
        </w:rPr>
      </w:pPr>
    </w:p>
    <w:p w:rsidR="00A02B37" w:rsidRDefault="00A02B37" w:rsidP="006F51FD">
      <w:pPr>
        <w:rPr>
          <w:rtl/>
        </w:rPr>
      </w:pPr>
      <w:bookmarkStart w:id="11180" w:name="_ETM_Q46_420000"/>
      <w:bookmarkEnd w:id="11180"/>
      <w:r>
        <w:rPr>
          <w:rFonts w:hint="cs"/>
          <w:rtl/>
        </w:rPr>
        <w:t>כל הכבוד, מקלב.</w:t>
      </w:r>
    </w:p>
    <w:p w:rsidR="00A02B37" w:rsidRPr="00AE07AE" w:rsidRDefault="00A02B37" w:rsidP="006F51FD">
      <w:pPr>
        <w:rPr>
          <w:rtl/>
        </w:rPr>
      </w:pPr>
      <w:bookmarkStart w:id="11181" w:name="_ETM_Q46_424000"/>
      <w:bookmarkEnd w:id="11181"/>
    </w:p>
    <w:bookmarkStart w:id="11182" w:name="_ETM_Q46_708333" w:displacedByCustomXml="next"/>
    <w:bookmarkEnd w:id="11182" w:displacedByCustomXml="next"/>
    <w:bookmarkStart w:id="11183" w:name="_ETM_Q46_708411" w:displacedByCustomXml="next"/>
    <w:bookmarkEnd w:id="11183" w:displacedByCustomXml="next"/>
    <w:bookmarkStart w:id="11184" w:name="_ETM_Q46_401000" w:displacedByCustomXml="next"/>
    <w:bookmarkEnd w:id="11184" w:displacedByCustomXml="next"/>
    <w:sdt>
      <w:sdtPr>
        <w:rPr>
          <w:b w:val="0"/>
          <w:bCs w:val="0"/>
          <w:u w:val="none"/>
          <w:rtl/>
          <w:lang w:eastAsia="en-US"/>
        </w:rPr>
        <w:alias w:val="יור"/>
        <w:tag w:val="&lt;ID&gt;5418&lt;/ID&gt;&lt;Name&gt;יחיאל חיליק בר - יו&quot;ר&lt;/Name&gt;&lt;Data&gt;יחיאל חיליק בר:&lt;/Data&gt;&lt;Shortcut&gt;&lt;/Shortcut&gt;"/>
        <w:id w:val="-1147741603"/>
        <w:placeholder>
          <w:docPart w:val="9441D4A0932448A29D5474D7D6FB8970"/>
        </w:placeholder>
        <w15:color w:val="993366"/>
      </w:sdtPr>
      <w:sdtEndPr>
        <w:rPr>
          <w:b/>
          <w:bCs/>
          <w:u w:val="single"/>
          <w:lang w:eastAsia="he-IL"/>
        </w:rPr>
      </w:sdtEndPr>
      <w:sdtContent>
        <w:p w:rsidR="00A02B37" w:rsidRPr="00B53A9E" w:rsidRDefault="00A02B37" w:rsidP="006F51FD">
          <w:pPr>
            <w:pStyle w:val="af6"/>
            <w:keepNext/>
            <w:rPr>
              <w:rtl/>
            </w:rPr>
          </w:pPr>
          <w:r w:rsidRPr="00B53A9E">
            <w:rPr>
              <w:rStyle w:val="afe"/>
              <w:color w:val="000000"/>
              <w:rtl/>
            </w:rPr>
            <w:t>היו"ר יחיאל חיליק בר:</w:t>
          </w:r>
        </w:p>
        <w:bookmarkStart w:id="11185" w:name="_ETM_Q46_748583" w:displacedByCustomXml="next"/>
        <w:bookmarkEnd w:id="11185" w:displacedByCustomXml="next"/>
        <w:bookmarkStart w:id="11186" w:name="_ETM_Q46_748693" w:displacedByCustomXml="next"/>
        <w:bookmarkEnd w:id="11186" w:displacedByCustomXml="next"/>
      </w:sdtContent>
    </w:sdt>
    <w:p w:rsidR="00A02B37" w:rsidRDefault="00A02B37" w:rsidP="005719C7">
      <w:pPr>
        <w:rPr>
          <w:rtl/>
        </w:rPr>
      </w:pPr>
    </w:p>
    <w:p w:rsidR="00A02B37" w:rsidRDefault="00A02B37" w:rsidP="006F51FD">
      <w:pPr>
        <w:rPr>
          <w:rtl/>
        </w:rPr>
      </w:pPr>
      <w:bookmarkStart w:id="11187" w:name="_ETM_Q46_710646"/>
      <w:bookmarkEnd w:id="11187"/>
      <w:r>
        <w:rPr>
          <w:rFonts w:hint="cs"/>
          <w:rtl/>
        </w:rPr>
        <w:t xml:space="preserve">אם כן, 26 בעד, ללא </w:t>
      </w:r>
      <w:bookmarkStart w:id="11188" w:name="_ETM_Q46_428000"/>
      <w:bookmarkEnd w:id="11188"/>
      <w:r>
        <w:rPr>
          <w:rFonts w:hint="cs"/>
          <w:rtl/>
        </w:rPr>
        <w:t>מתנגדים, ללא נמנעים. אני קובע כי ההצעה עברה בקריאה טרומית ותעבור לוועדת העבודה, הרווחה והבריאות להכנתה לקריאה הראשונה.</w:t>
      </w:r>
    </w:p>
    <w:p w:rsidR="00A02B37" w:rsidRDefault="00A02B37" w:rsidP="006F51FD">
      <w:pPr>
        <w:rPr>
          <w:rtl/>
        </w:rPr>
      </w:pPr>
    </w:p>
    <w:p w:rsidR="00A02B37" w:rsidRDefault="00A02B37" w:rsidP="006F51FD">
      <w:pPr>
        <w:rPr>
          <w:rtl/>
        </w:rPr>
      </w:pPr>
    </w:p>
    <w:bookmarkStart w:id="11189" w:name="_ETM_Q46_433000" w:displacedByCustomXml="next"/>
    <w:bookmarkEnd w:id="11189" w:displacedByCustomXml="next"/>
    <w:bookmarkStart w:id="11190" w:name="_Toc519166142" w:displacedByCustomXml="next"/>
    <w:bookmarkStart w:id="11191" w:name="_Toc519164715" w:displacedByCustomXml="next"/>
    <w:sdt>
      <w:sdtPr>
        <w:rPr>
          <w:rFonts w:hint="cs"/>
          <w:rtl/>
        </w:rPr>
        <w:alias w:val="נושא"/>
        <w:tag w:val="&lt;ID&gt;0&lt;/ID&gt;&lt;Name&gt;מסמכים שהונחו על שולחן הכנסת&lt;/Name&gt;&lt;Data&gt;מסמכים שהונחו על שולחן הכנסת&lt;/Data&gt;"/>
        <w:id w:val="-112979573"/>
        <w:placeholder>
          <w:docPart w:val="92E7A2525C704C829E3517938B0DC048"/>
        </w:placeholder>
      </w:sdtPr>
      <w:sdtContent>
        <w:p w:rsidR="00A02B37" w:rsidRDefault="00A02B37" w:rsidP="006F51FD">
          <w:pPr>
            <w:pStyle w:val="a6"/>
          </w:pPr>
          <w:r>
            <w:rPr>
              <w:rStyle w:val="afe"/>
              <w:rFonts w:hint="cs"/>
              <w:color w:val="000000"/>
              <w:rtl/>
            </w:rPr>
            <w:t>מסמכים שהונחו על שולחן הכנסת</w:t>
          </w:r>
        </w:p>
      </w:sdtContent>
    </w:sdt>
    <w:bookmarkEnd w:id="11190" w:displacedByCustomXml="prev"/>
    <w:bookmarkEnd w:id="11191" w:displacedByCustomXml="prev"/>
    <w:p w:rsidR="00A02B37" w:rsidRDefault="00A02B37" w:rsidP="005719C7">
      <w:pPr>
        <w:rPr>
          <w:rtl/>
        </w:rPr>
      </w:pPr>
    </w:p>
    <w:sdt>
      <w:sdtPr>
        <w:rPr>
          <w:rFonts w:hint="cs"/>
          <w:rtl/>
        </w:rPr>
        <w:alias w:val="יור"/>
        <w:tag w:val="&lt;ID&gt;5418&lt;/ID&gt;&lt;Name&gt;יחיאל חיליק בר - יו&quot;ר&lt;/Name&gt;&lt;Data&gt;יחיאל חיליק בר:&lt;/Data&gt;&lt;Shortcut&gt;&lt;/Shortcut&gt;"/>
        <w:id w:val="-88005143"/>
        <w:placeholder>
          <w:docPart w:val="9441D4A0932448A29D5474D7D6FB8970"/>
        </w:placeholder>
        <w15:color w:val="993366"/>
      </w:sdtPr>
      <w:sdtContent>
        <w:p w:rsidR="00A02B37" w:rsidRDefault="00A02B37" w:rsidP="006F51FD">
          <w:pPr>
            <w:pStyle w:val="af6"/>
            <w:keepNext/>
            <w:rPr>
              <w:rtl/>
            </w:rPr>
          </w:pPr>
          <w:r w:rsidRPr="006F5ADD">
            <w:rPr>
              <w:rStyle w:val="afe"/>
              <w:color w:val="000000"/>
              <w:rtl/>
            </w:rPr>
            <w:t>היו"ר יחיאל חיליק בר:</w:t>
          </w:r>
        </w:p>
      </w:sdtContent>
    </w:sdt>
    <w:p w:rsidR="00A02B37" w:rsidRDefault="00A02B37" w:rsidP="005719C7">
      <w:pPr>
        <w:rPr>
          <w:rtl/>
        </w:rPr>
      </w:pPr>
    </w:p>
    <w:p w:rsidR="00A02B37" w:rsidRDefault="00A02B37" w:rsidP="006F51FD">
      <w:pPr>
        <w:rPr>
          <w:rtl/>
        </w:rPr>
      </w:pPr>
      <w:r>
        <w:rPr>
          <w:rFonts w:hint="cs"/>
          <w:rtl/>
        </w:rPr>
        <w:t xml:space="preserve">הודעה לסגן </w:t>
      </w:r>
      <w:bookmarkStart w:id="11192" w:name="_ETM_Q46_437000"/>
      <w:bookmarkEnd w:id="11192"/>
      <w:r>
        <w:rPr>
          <w:rFonts w:hint="cs"/>
          <w:rtl/>
        </w:rPr>
        <w:t>מזכירת הכנסת.</w:t>
      </w:r>
    </w:p>
    <w:p w:rsidR="00A02B37" w:rsidRPr="006F5ADD" w:rsidRDefault="00A02B37" w:rsidP="006F51FD">
      <w:pPr>
        <w:rPr>
          <w:rtl/>
        </w:rPr>
      </w:pPr>
      <w:bookmarkStart w:id="11193" w:name="_ETM_Q46_438000"/>
      <w:bookmarkEnd w:id="11193"/>
    </w:p>
    <w:bookmarkStart w:id="11194" w:name="_ETM_Q46_463383" w:displacedByCustomXml="next"/>
    <w:bookmarkEnd w:id="11194" w:displacedByCustomXml="next"/>
    <w:bookmarkStart w:id="11195" w:name="_ETM_Q46_463696" w:displacedByCustomXml="next"/>
    <w:bookmarkEnd w:id="11195" w:displacedByCustomXml="next"/>
    <w:bookmarkStart w:id="11196" w:name="_ETM_Q46_463758" w:displacedByCustomXml="next"/>
    <w:bookmarkEnd w:id="11196" w:displacedByCustomXml="next"/>
    <w:bookmarkStart w:id="11197" w:name="_Toc519166143" w:displacedByCustomXml="next"/>
    <w:bookmarkStart w:id="11198" w:name="_Toc519164716" w:displacedByCustomXml="next"/>
    <w:sdt>
      <w:sdtPr>
        <w:rPr>
          <w:rFonts w:hint="cs"/>
          <w:rtl/>
        </w:rPr>
        <w:alias w:val="דובר"/>
        <w:tag w:val="&lt;ID&gt;4597&lt;/ID&gt;&lt;Name&gt;נאזם בדר - סגן מזכירת הכנסת&lt;/Name&gt;&lt;Data&gt;סגן מזכירת הכנסת נאזם בדר&lt;/Data&gt;&lt;Shortcut&gt;נאבד&lt;/Shortcut&gt;&lt;MemberID&gt;2435&lt;/MemberID&gt;"/>
        <w:id w:val="-236787750"/>
        <w:placeholder>
          <w:docPart w:val="92E7A2525C704C829E3517938B0DC048"/>
        </w:placeholder>
      </w:sdtPr>
      <w:sdtContent>
        <w:p w:rsidR="00A02B37" w:rsidRDefault="00A02B37" w:rsidP="006F51FD">
          <w:pPr>
            <w:pStyle w:val="a4"/>
            <w:keepNext/>
            <w:rPr>
              <w:rtl/>
            </w:rPr>
          </w:pPr>
          <w:r>
            <w:rPr>
              <w:rStyle w:val="afe"/>
              <w:rFonts w:hint="cs"/>
              <w:color w:val="000000"/>
              <w:rtl/>
            </w:rPr>
            <w:t>סגן מזכירת הכנסת נאזם בדר</w:t>
          </w:r>
          <w:r>
            <w:rPr>
              <w:rFonts w:hint="cs"/>
              <w:color w:val="000000"/>
              <w:rtl/>
            </w:rPr>
            <w:t>:</w:t>
          </w:r>
        </w:p>
      </w:sdtContent>
    </w:sdt>
    <w:bookmarkEnd w:id="11197" w:displacedByCustomXml="prev"/>
    <w:bookmarkEnd w:id="11198" w:displacedByCustomXml="prev"/>
    <w:p w:rsidR="00A02B37" w:rsidRDefault="00A02B37" w:rsidP="005719C7">
      <w:pPr>
        <w:rPr>
          <w:rtl/>
        </w:rPr>
      </w:pPr>
    </w:p>
    <w:p w:rsidR="00A02B37" w:rsidRDefault="00A02B37" w:rsidP="00A158EE">
      <w:pPr>
        <w:rPr>
          <w:rtl/>
        </w:rPr>
      </w:pPr>
      <w:bookmarkStart w:id="11199" w:name="_ETM_Q46_473524"/>
      <w:bookmarkEnd w:id="11199"/>
      <w:r>
        <w:rPr>
          <w:rFonts w:hint="cs"/>
          <w:rtl/>
        </w:rPr>
        <w:t xml:space="preserve">ברשות יושב-ראש הישיבה, הינני מתכבד להודיעכם, כי הונחו היום </w:t>
      </w:r>
      <w:bookmarkStart w:id="11200" w:name="_ETM_Q46_446000"/>
      <w:bookmarkEnd w:id="11200"/>
      <w:r>
        <w:rPr>
          <w:rFonts w:hint="cs"/>
          <w:rtl/>
        </w:rPr>
        <w:t xml:space="preserve">על שולחן הכנסת </w:t>
      </w:r>
      <w:r w:rsidR="008C09CB">
        <w:rPr>
          <w:rFonts w:hint="eastAsia"/>
          <w:rtl/>
        </w:rPr>
        <w:t>–</w:t>
      </w:r>
    </w:p>
    <w:p w:rsidR="00A02B37" w:rsidRDefault="00A02B37" w:rsidP="00A158EE">
      <w:pPr>
        <w:rPr>
          <w:rtl/>
        </w:rPr>
      </w:pPr>
    </w:p>
    <w:p w:rsidR="00A02B37" w:rsidRDefault="00A02B37" w:rsidP="00A158EE">
      <w:pPr>
        <w:rPr>
          <w:rtl/>
        </w:rPr>
      </w:pPr>
      <w:r>
        <w:rPr>
          <w:rFonts w:hint="cs"/>
          <w:rtl/>
        </w:rPr>
        <w:t xml:space="preserve">לקריאה שנייה ולקריאה שלישית: הצעת חוק </w:t>
      </w:r>
      <w:bookmarkStart w:id="11201" w:name="_ETM_Q46_449000"/>
      <w:bookmarkEnd w:id="11201"/>
      <w:r>
        <w:rPr>
          <w:rFonts w:hint="cs"/>
          <w:rtl/>
        </w:rPr>
        <w:t>למניעת אלימות במוסדות למתן טיפול (תיקון מס' 3), התשע"ח</w:t>
      </w:r>
      <w:r w:rsidR="008C09CB">
        <w:rPr>
          <w:rFonts w:hint="eastAsia"/>
          <w:rtl/>
        </w:rPr>
        <w:t>–</w:t>
      </w:r>
      <w:r>
        <w:rPr>
          <w:rFonts w:hint="cs"/>
          <w:rtl/>
        </w:rPr>
        <w:t xml:space="preserve">2018, </w:t>
      </w:r>
      <w:bookmarkStart w:id="11202" w:name="_ETM_Q46_456000"/>
      <w:bookmarkEnd w:id="11202"/>
      <w:r>
        <w:rPr>
          <w:rFonts w:hint="cs"/>
          <w:rtl/>
        </w:rPr>
        <w:t xml:space="preserve">שהחזירה ועדת העבודה, הרווחה והבריאות; הצעת חוק הביטוח הלאומי (תיקון </w:t>
      </w:r>
      <w:bookmarkStart w:id="11203" w:name="_ETM_Q46_459000"/>
      <w:bookmarkEnd w:id="11203"/>
      <w:r>
        <w:rPr>
          <w:rFonts w:hint="cs"/>
          <w:rtl/>
        </w:rPr>
        <w:t>מס' 208), התשע"ח</w:t>
      </w:r>
      <w:r w:rsidR="008C09CB">
        <w:rPr>
          <w:rFonts w:hint="eastAsia"/>
          <w:rtl/>
        </w:rPr>
        <w:t>–</w:t>
      </w:r>
      <w:r>
        <w:rPr>
          <w:rFonts w:hint="cs"/>
          <w:rtl/>
        </w:rPr>
        <w:t xml:space="preserve">2018, שהחזירה ועדת העבודה, הרווחה והבריאות; הצעת חוק </w:t>
      </w:r>
      <w:bookmarkStart w:id="11204" w:name="_ETM_Q46_465000"/>
      <w:bookmarkEnd w:id="11204"/>
      <w:r>
        <w:rPr>
          <w:rFonts w:hint="cs"/>
          <w:rtl/>
        </w:rPr>
        <w:t>הגנת הצרכן (תיקון מס' 57), התשע"ח</w:t>
      </w:r>
      <w:r w:rsidR="008C09CB">
        <w:rPr>
          <w:rFonts w:hint="eastAsia"/>
          <w:rtl/>
        </w:rPr>
        <w:t>–</w:t>
      </w:r>
      <w:r>
        <w:rPr>
          <w:rFonts w:hint="cs"/>
          <w:rtl/>
        </w:rPr>
        <w:t>2018, שהחזירה ועדת הכלכלה; ה</w:t>
      </w:r>
      <w:bookmarkStart w:id="11205" w:name="_ETM_Q46_474000"/>
      <w:bookmarkEnd w:id="11205"/>
      <w:r>
        <w:rPr>
          <w:rFonts w:hint="cs"/>
          <w:rtl/>
        </w:rPr>
        <w:t>צעת חוק לתיקון פקודת מס הכנסה (מס' 248), התשע"ח</w:t>
      </w:r>
      <w:r w:rsidR="008C09CB">
        <w:rPr>
          <w:rFonts w:hint="eastAsia"/>
          <w:rtl/>
        </w:rPr>
        <w:t>–</w:t>
      </w:r>
      <w:r>
        <w:rPr>
          <w:rFonts w:hint="cs"/>
          <w:rtl/>
        </w:rPr>
        <w:t xml:space="preserve">2018, שהחזירה </w:t>
      </w:r>
      <w:bookmarkStart w:id="11206" w:name="_ETM_Q46_481000"/>
      <w:bookmarkEnd w:id="11206"/>
      <w:r>
        <w:rPr>
          <w:rFonts w:hint="cs"/>
          <w:rtl/>
        </w:rPr>
        <w:t>ועדת הכספים של הכנסת. תודה.</w:t>
      </w:r>
    </w:p>
    <w:p w:rsidR="00A02B37" w:rsidRDefault="00A02B37" w:rsidP="006F51FD">
      <w:pPr>
        <w:rPr>
          <w:rtl/>
        </w:rPr>
      </w:pPr>
      <w:bookmarkStart w:id="11207" w:name="_ETM_Q46_483000"/>
      <w:bookmarkEnd w:id="11207"/>
    </w:p>
    <w:bookmarkStart w:id="11208" w:name="_ETM_Q46_475352" w:displacedByCustomXml="next"/>
    <w:bookmarkEnd w:id="11208" w:displacedByCustomXml="next"/>
    <w:bookmarkStart w:id="11209" w:name="_ETM_Q46_475446" w:displacedByCustomXml="next"/>
    <w:bookmarkEnd w:id="11209" w:displacedByCustomXml="next"/>
    <w:sdt>
      <w:sdtPr>
        <w:rPr>
          <w:rFonts w:hint="cs"/>
          <w:rtl/>
        </w:rPr>
        <w:alias w:val="יור"/>
        <w:tag w:val="&lt;ID&gt;5418&lt;/ID&gt;&lt;Name&gt;יחיאל חיליק בר - יו&quot;ר&lt;/Name&gt;&lt;Data&gt;יחיאל חיליק בר:&lt;/Data&gt;&lt;Shortcut&gt;&lt;/Shortcut&gt;"/>
        <w:id w:val="-1535877221"/>
        <w:placeholder>
          <w:docPart w:val="92E7A2525C704C829E3517938B0DC048"/>
        </w:placeholder>
      </w:sdtPr>
      <w:sdtContent>
        <w:p w:rsidR="00A02B37" w:rsidRDefault="00A02B37" w:rsidP="006F51FD">
          <w:pPr>
            <w:pStyle w:val="af6"/>
            <w:keepNext/>
            <w:rPr>
              <w:rtl/>
            </w:rPr>
          </w:pPr>
          <w:r>
            <w:rPr>
              <w:rStyle w:val="afe"/>
              <w:rFonts w:hint="cs"/>
              <w:color w:val="000000"/>
              <w:rtl/>
            </w:rPr>
            <w:t>היו"ר יחיאל חיליק בר:</w:t>
          </w:r>
        </w:p>
      </w:sdtContent>
    </w:sdt>
    <w:p w:rsidR="00A02B37" w:rsidRDefault="00A02B37" w:rsidP="005719C7">
      <w:pPr>
        <w:rPr>
          <w:rtl/>
        </w:rPr>
      </w:pPr>
    </w:p>
    <w:p w:rsidR="00A02B37" w:rsidRDefault="00A02B37" w:rsidP="006F51FD">
      <w:pPr>
        <w:rPr>
          <w:rtl/>
        </w:rPr>
      </w:pPr>
      <w:bookmarkStart w:id="11210" w:name="_ETM_Q46_477383"/>
      <w:bookmarkEnd w:id="11210"/>
      <w:r>
        <w:rPr>
          <w:rFonts w:hint="cs"/>
          <w:rtl/>
        </w:rPr>
        <w:t>תודה, אדוני.</w:t>
      </w:r>
    </w:p>
    <w:p w:rsidR="00A02B37" w:rsidRDefault="00A02B37" w:rsidP="006F51FD">
      <w:pPr>
        <w:rPr>
          <w:rtl/>
        </w:rPr>
      </w:pPr>
    </w:p>
    <w:p w:rsidR="00A02B37" w:rsidRDefault="00A02B37" w:rsidP="006F51FD">
      <w:pPr>
        <w:rPr>
          <w:rtl/>
        </w:rPr>
      </w:pPr>
    </w:p>
    <w:bookmarkStart w:id="11211" w:name="_Toc519166144" w:displacedByCustomXml="next"/>
    <w:bookmarkStart w:id="11212" w:name="_Toc519164717" w:displacedByCustomXml="next"/>
    <w:sdt>
      <w:sdtPr>
        <w:rPr>
          <w:rFonts w:hint="cs"/>
          <w:rtl/>
        </w:rPr>
        <w:alias w:val="הצח"/>
        <w:tag w:val="&lt;ID&gt;615282&lt;/ID&gt;&lt;Name&gt;הצעת חוק שעות עבודה ומנוחה (תיקון מס' 19) (סמכות למתן היתר מיוחד להעסקה בשעות נוספות של עובדי הכנסת ועובדי ועדת הבחירות המרכזית לכנסת), התשע&quot;ח-2018&lt;/Name&gt;&lt;Data&gt;הצעת חוק שעות עבודה ומנוחה (תיקון מס' 19) (סמכות למתן היתר מיוחד להעסקה בשעות נוספות של עובדי הכנסת ועובדי ועדת הבחירות המרכזית לכנסת), התשע&quot;ח-2018&lt;/Data&gt;&lt;PrivateNumber&gt;פ/20/5546&lt;/PrivateNumber&gt;&lt;Status&gt;2&lt;/Status&gt;&lt;PrivateNumber_TOC&gt;כ-806(פ/20/5546)&lt;/PrivateNumber_TOC&gt;&lt;PrivateName_TOC&gt;&lt;/PrivateName_TOC&gt;&lt;Initiators&gt;מכלוף מיקי זוהר&lt;/Initiators&gt;&lt;FullItemNumber&gt; פ/5546/20 כ/806&lt;/FullItemNumber&gt;"/>
        <w:id w:val="2050944456"/>
        <w:placeholder>
          <w:docPart w:val="9441D4A0932448A29D5474D7D6FB8970"/>
        </w:placeholder>
        <w15:color w:val="993366"/>
      </w:sdtPr>
      <w:sdtContent>
        <w:p w:rsidR="00A02B37" w:rsidRDefault="00A02B37" w:rsidP="006F51FD">
          <w:pPr>
            <w:pStyle w:val="a6"/>
            <w:rPr>
              <w:rtl/>
            </w:rPr>
          </w:pPr>
          <w:r w:rsidRPr="00C5713B">
            <w:rPr>
              <w:rStyle w:val="afe"/>
              <w:color w:val="000000"/>
              <w:rtl/>
            </w:rPr>
            <w:t>הצעת חוק שעות עבודה ומנוחה (תיקון מס' 19) (סמכות למתן היתר מיוחד להעסקה בשעות נוספות של עובדי הכנסת ועובדי ועדת הבחירות המרכזית לכנסת), התשע"ח</w:t>
          </w:r>
          <w:r w:rsidR="008C09CB">
            <w:rPr>
              <w:rStyle w:val="afe"/>
              <w:rFonts w:hint="cs"/>
              <w:color w:val="000000"/>
              <w:rtl/>
            </w:rPr>
            <w:t>–</w:t>
          </w:r>
          <w:r w:rsidRPr="00C5713B">
            <w:rPr>
              <w:rStyle w:val="afe"/>
              <w:color w:val="000000"/>
              <w:rtl/>
            </w:rPr>
            <w:t>2018</w:t>
          </w:r>
        </w:p>
      </w:sdtContent>
    </w:sdt>
    <w:bookmarkEnd w:id="11211" w:displacedByCustomXml="prev"/>
    <w:bookmarkEnd w:id="11212" w:displacedByCustomXml="prev"/>
    <w:p w:rsidR="00A02B37" w:rsidRPr="004C53FA" w:rsidRDefault="00A02B37" w:rsidP="006F51FD">
      <w:pPr>
        <w:rPr>
          <w:rtl/>
        </w:rPr>
      </w:pPr>
      <w:r>
        <w:rPr>
          <w:rtl/>
        </w:rPr>
        <w:t>[</w:t>
      </w:r>
      <w:r>
        <w:rPr>
          <w:rFonts w:hint="eastAsia"/>
          <w:rtl/>
        </w:rPr>
        <w:t>רשומות</w:t>
      </w:r>
      <w:r>
        <w:rPr>
          <w:rtl/>
        </w:rPr>
        <w:t xml:space="preserve"> (הצעות חוק, חוב'</w:t>
      </w:r>
      <w:r>
        <w:rPr>
          <w:rFonts w:hint="cs"/>
          <w:rtl/>
        </w:rPr>
        <w:t xml:space="preserve"> כ/806</w:t>
      </w:r>
      <w:r>
        <w:rPr>
          <w:rtl/>
        </w:rPr>
        <w:t>); נספחות.]</w:t>
      </w:r>
    </w:p>
    <w:p w:rsidR="00A02B37" w:rsidRDefault="00A02B37" w:rsidP="006F51FD">
      <w:pPr>
        <w:pStyle w:val="-0"/>
        <w:rPr>
          <w:rtl/>
        </w:rPr>
      </w:pPr>
      <w:r>
        <w:rPr>
          <w:rtl/>
        </w:rPr>
        <w:t>(</w:t>
      </w:r>
      <w:r>
        <w:rPr>
          <w:rFonts w:hint="cs"/>
          <w:rtl/>
        </w:rPr>
        <w:t>קריאה ראשונה</w:t>
      </w:r>
      <w:r>
        <w:rPr>
          <w:rtl/>
        </w:rPr>
        <w:t>)</w:t>
      </w:r>
    </w:p>
    <w:p w:rsidR="00A02B37" w:rsidRDefault="00A02B37" w:rsidP="005719C7">
      <w:pPr>
        <w:rPr>
          <w:rtl/>
        </w:rPr>
      </w:pPr>
    </w:p>
    <w:bookmarkStart w:id="11213" w:name="_ETM_Q46_487000" w:displacedByCustomXml="next"/>
    <w:bookmarkEnd w:id="11213" w:displacedByCustomXml="next"/>
    <w:sdt>
      <w:sdtPr>
        <w:rPr>
          <w:rFonts w:hint="cs"/>
          <w:rtl/>
        </w:rPr>
        <w:alias w:val="יור"/>
        <w:tag w:val="&lt;ID&gt;5418&lt;/ID&gt;&lt;Name&gt;יחיאל חיליק בר - יו&quot;ר&lt;/Name&gt;&lt;Data&gt;יחיאל חיליק בר:&lt;/Data&gt;&lt;Shortcut&gt;&lt;/Shortcut&gt;"/>
        <w:id w:val="1614863230"/>
        <w:placeholder>
          <w:docPart w:val="9441D4A0932448A29D5474D7D6FB8970"/>
        </w:placeholder>
        <w15:color w:val="993366"/>
      </w:sdtPr>
      <w:sdtContent>
        <w:p w:rsidR="00A02B37" w:rsidRDefault="00A02B37" w:rsidP="006F51FD">
          <w:pPr>
            <w:pStyle w:val="af6"/>
            <w:keepNext/>
            <w:rPr>
              <w:rtl/>
            </w:rPr>
          </w:pPr>
          <w:r w:rsidRPr="00C5713B">
            <w:rPr>
              <w:rStyle w:val="afe"/>
              <w:color w:val="000000"/>
              <w:rtl/>
            </w:rPr>
            <w:t>היו"ר יחיאל חיליק בר:</w:t>
          </w:r>
        </w:p>
      </w:sdtContent>
    </w:sdt>
    <w:p w:rsidR="00A02B37" w:rsidRDefault="00A02B37" w:rsidP="005719C7">
      <w:pPr>
        <w:rPr>
          <w:rtl/>
        </w:rPr>
      </w:pPr>
    </w:p>
    <w:p w:rsidR="00A02B37" w:rsidRDefault="00A02B37" w:rsidP="006F51FD">
      <w:pPr>
        <w:rPr>
          <w:rtl/>
        </w:rPr>
      </w:pPr>
      <w:bookmarkStart w:id="11214" w:name="_ETM_Q46_485000"/>
      <w:bookmarkEnd w:id="11214"/>
      <w:r>
        <w:rPr>
          <w:rFonts w:hint="cs"/>
          <w:rtl/>
        </w:rPr>
        <w:t>אנחנו עוברים ל</w:t>
      </w:r>
      <w:r w:rsidRPr="00C5713B">
        <w:rPr>
          <w:rStyle w:val="afe"/>
          <w:color w:val="000000"/>
          <w:rtl/>
        </w:rPr>
        <w:t>הצעת חוק שעות עבודה ומנוחה (תיקון מס' 19) (סמכות למתן היתר מיוחד להעסקה בשעות נוספות של עובדי הכנסת ועובדי ועדת הבחירות המרכזית לכנסת), התשע"ח</w:t>
      </w:r>
      <w:r w:rsidR="008C09CB">
        <w:rPr>
          <w:rStyle w:val="afe"/>
          <w:rFonts w:hint="cs"/>
          <w:color w:val="000000"/>
          <w:rtl/>
        </w:rPr>
        <w:t>–</w:t>
      </w:r>
      <w:r w:rsidRPr="00C5713B">
        <w:rPr>
          <w:rStyle w:val="afe"/>
          <w:color w:val="000000"/>
          <w:rtl/>
        </w:rPr>
        <w:t>2018</w:t>
      </w:r>
      <w:r>
        <w:rPr>
          <w:rFonts w:hint="cs"/>
          <w:rtl/>
        </w:rPr>
        <w:t xml:space="preserve">, של חבר </w:t>
      </w:r>
      <w:bookmarkStart w:id="11215" w:name="_ETM_Q46_497000"/>
      <w:bookmarkEnd w:id="11215"/>
      <w:r>
        <w:rPr>
          <w:rFonts w:hint="cs"/>
          <w:rtl/>
        </w:rPr>
        <w:t>הכנסת מיקי מכלוף זוהר וקבוצת חברי הכנסת. איפה מיקי? ה</w:t>
      </w:r>
      <w:r w:rsidR="00901F63">
        <w:rPr>
          <w:rFonts w:hint="cs"/>
          <w:rtl/>
        </w:rPr>
        <w:t>י</w:t>
      </w:r>
      <w:r>
        <w:rPr>
          <w:rFonts w:hint="cs"/>
          <w:rtl/>
        </w:rPr>
        <w:t xml:space="preserve">נה </w:t>
      </w:r>
      <w:bookmarkStart w:id="11216" w:name="_ETM_Q46_503000"/>
      <w:bookmarkEnd w:id="11216"/>
      <w:r>
        <w:rPr>
          <w:rFonts w:hint="cs"/>
          <w:rtl/>
        </w:rPr>
        <w:t>מיקי. בבקשה, אדוני.</w:t>
      </w:r>
    </w:p>
    <w:p w:rsidR="00A02B37" w:rsidRDefault="00A02B37" w:rsidP="006F51FD">
      <w:pPr>
        <w:rPr>
          <w:rtl/>
        </w:rPr>
      </w:pPr>
    </w:p>
    <w:sdt>
      <w:sdtPr>
        <w:rPr>
          <w:rFonts w:hint="cs"/>
          <w:rtl/>
        </w:rPr>
        <w:alias w:val="קריאה"/>
        <w:tag w:val="&lt;ID&gt;5079&lt;/ID&gt;&lt;Name&gt;תמר זנדברג - מרצ&lt;/Name&gt;&lt;Data&gt;תמר זנדברג (מרצ)&lt;/Data&gt;&lt;Shortcut&gt;תמזנ&lt;/Shortcut&gt;"/>
        <w:id w:val="1920366514"/>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תמר זנדברג (מרצ)</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217" w:name="_ETM_Q46_504000"/>
      <w:bookmarkStart w:id="11218" w:name="_ETM_Q46_492867"/>
      <w:bookmarkStart w:id="11219" w:name="_ETM_Q46_492961"/>
      <w:bookmarkStart w:id="11220" w:name="_ETM_Q46_493696"/>
      <w:bookmarkStart w:id="11221" w:name="_ETM_Q46_493586"/>
      <w:bookmarkStart w:id="11222" w:name="_ETM_Q46_513571"/>
      <w:bookmarkStart w:id="11223" w:name="_ETM_Q46_513992"/>
      <w:bookmarkStart w:id="11224" w:name="_ETM_Q46_514086"/>
      <w:bookmarkEnd w:id="11217"/>
      <w:bookmarkEnd w:id="11218"/>
      <w:bookmarkEnd w:id="11219"/>
      <w:bookmarkEnd w:id="11220"/>
      <w:bookmarkEnd w:id="11221"/>
      <w:bookmarkEnd w:id="11222"/>
      <w:bookmarkEnd w:id="11223"/>
      <w:bookmarkEnd w:id="11224"/>
      <w:r w:rsidRPr="006D6E39">
        <w:rPr>
          <w:rFonts w:hint="cs"/>
          <w:rtl/>
        </w:rPr>
        <w:t>סליחה, רגע. זה חוק בקריאה ראשונה?</w:t>
      </w:r>
    </w:p>
    <w:p w:rsidR="00A02B37" w:rsidRPr="006D6E39" w:rsidRDefault="00A02B37" w:rsidP="006F51FD">
      <w:pPr>
        <w:rPr>
          <w:rtl/>
        </w:rPr>
      </w:pPr>
    </w:p>
    <w:sdt>
      <w:sdtPr>
        <w:rPr>
          <w:rtl/>
        </w:rPr>
        <w:alias w:val="יור"/>
        <w:tag w:val="&lt;ID&gt;5418&lt;/ID&gt;&lt;Name&gt;יחיאל חיליק בר - יו&quot;ר&lt;/Name&gt;&lt;Data&gt;יחיאל חיליק בר:&lt;/Data&gt;&lt;Shortcut&gt;&lt;/Shortcut&gt;"/>
        <w:id w:val="-440372502"/>
        <w:placeholder>
          <w:docPart w:val="9441D4A0932448A29D5474D7D6FB8970"/>
        </w:placeholder>
        <w15:color w:val="993366"/>
      </w:sdtPr>
      <w:sdtContent>
        <w:p w:rsidR="00A02B37" w:rsidRPr="006D6E39" w:rsidRDefault="00A02B37" w:rsidP="006F51FD">
          <w:pPr>
            <w:pStyle w:val="af6"/>
            <w:keepNext/>
            <w:rPr>
              <w:rtl/>
            </w:rPr>
          </w:pPr>
          <w:r w:rsidRPr="006D6E39">
            <w:rPr>
              <w:rStyle w:val="afe"/>
              <w:color w:val="000000"/>
              <w:rtl/>
            </w:rPr>
            <w:t>היו"ר יחיאל חיליק בר:</w:t>
          </w:r>
        </w:p>
      </w:sdtContent>
    </w:sdt>
    <w:p w:rsidR="00A02B37" w:rsidRPr="006D6E39" w:rsidRDefault="00A02B37" w:rsidP="005719C7">
      <w:pPr>
        <w:rPr>
          <w:rtl/>
        </w:rPr>
      </w:pPr>
    </w:p>
    <w:p w:rsidR="00A02B37" w:rsidRPr="006D6E39" w:rsidRDefault="00A02B37" w:rsidP="006F51FD">
      <w:pPr>
        <w:rPr>
          <w:rtl/>
        </w:rPr>
      </w:pPr>
      <w:r w:rsidRPr="006D6E39">
        <w:rPr>
          <w:rFonts w:hint="cs"/>
          <w:rtl/>
        </w:rPr>
        <w:t xml:space="preserve">זה חוק בקריאה </w:t>
      </w:r>
      <w:bookmarkStart w:id="11225" w:name="_ETM_Q46_510000"/>
      <w:bookmarkEnd w:id="11225"/>
      <w:r w:rsidRPr="006D6E39">
        <w:rPr>
          <w:rFonts w:hint="cs"/>
          <w:rtl/>
        </w:rPr>
        <w:t>ראשונה.</w:t>
      </w:r>
    </w:p>
    <w:p w:rsidR="00A02B37" w:rsidRPr="006D6E39" w:rsidRDefault="00A02B37" w:rsidP="006F51FD">
      <w:pPr>
        <w:rPr>
          <w:rtl/>
        </w:rPr>
      </w:pPr>
    </w:p>
    <w:bookmarkStart w:id="11226" w:name="_ETM_Q46_509000" w:displacedByCustomXml="next"/>
    <w:bookmarkEnd w:id="11226" w:displacedByCustomXml="next"/>
    <w:sdt>
      <w:sdtPr>
        <w:rPr>
          <w:rtl/>
        </w:rPr>
        <w:alias w:val="קריאה"/>
        <w:tag w:val="&lt;ID&gt;5079&lt;/ID&gt;&lt;Name&gt;תמר זנדברג - מרצ&lt;/Name&gt;&lt;Data&gt;תמר זנדברג (מרצ)&lt;/Data&gt;&lt;Shortcut&gt;תמזנ&lt;/Shortcut&gt;"/>
        <w:id w:val="1128208763"/>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תמר זנדברג (מרצ)</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227" w:name="_ETM_Q46_511000"/>
      <w:bookmarkEnd w:id="11227"/>
      <w:r w:rsidRPr="006D6E39">
        <w:rPr>
          <w:rFonts w:hint="cs"/>
          <w:rtl/>
        </w:rPr>
        <w:t xml:space="preserve">האופוזיציה לא הסכימה </w:t>
      </w:r>
      <w:bookmarkStart w:id="11228" w:name="_ETM_Q46_508000"/>
      <w:bookmarkStart w:id="11229" w:name="_ETM_Q46_519586"/>
      <w:bookmarkEnd w:id="11228"/>
      <w:bookmarkEnd w:id="11229"/>
      <w:r w:rsidRPr="006D6E39">
        <w:rPr>
          <w:rFonts w:hint="cs"/>
          <w:rtl/>
        </w:rPr>
        <w:t>להעלות חוק בקריאה הראשונה. זה יום רביעי</w:t>
      </w:r>
      <w:r>
        <w:rPr>
          <w:rFonts w:hint="cs"/>
          <w:rtl/>
        </w:rPr>
        <w:t>,</w:t>
      </w:r>
      <w:r w:rsidRPr="006D6E39">
        <w:rPr>
          <w:rFonts w:hint="cs"/>
          <w:rtl/>
        </w:rPr>
        <w:t xml:space="preserve"> ואין הסכמה </w:t>
      </w:r>
      <w:bookmarkStart w:id="11230" w:name="_ETM_Q46_514000"/>
      <w:bookmarkEnd w:id="11230"/>
      <w:r w:rsidRPr="006D6E39">
        <w:rPr>
          <w:rFonts w:hint="cs"/>
          <w:rtl/>
        </w:rPr>
        <w:t>של האופוזיציה להעלות חוק בקריאה ראשונה, סליחה.</w:t>
      </w:r>
    </w:p>
    <w:p w:rsidR="00A02B37" w:rsidRPr="006D6E39" w:rsidRDefault="00A02B37" w:rsidP="006F51FD">
      <w:pPr>
        <w:rPr>
          <w:rtl/>
        </w:rPr>
      </w:pPr>
    </w:p>
    <w:sdt>
      <w:sdtPr>
        <w:rPr>
          <w:rFonts w:hint="cs"/>
          <w:rtl/>
        </w:rPr>
        <w:alias w:val="יור"/>
        <w:tag w:val="&lt;ID&gt;5418&lt;/ID&gt;&lt;Name&gt;יחיאל חיליק בר - יו&quot;ר&lt;/Name&gt;&lt;Data&gt;יחיאל חיליק בר:&lt;/Data&gt;&lt;Shortcut&gt;&lt;/Shortcut&gt;"/>
        <w:id w:val="-1588834644"/>
        <w:placeholder>
          <w:docPart w:val="9441D4A0932448A29D5474D7D6FB8970"/>
        </w:placeholder>
        <w15:color w:val="993366"/>
      </w:sdtPr>
      <w:sdtContent>
        <w:p w:rsidR="00A02B37" w:rsidRPr="006D6E39" w:rsidRDefault="00A02B37" w:rsidP="006F51FD">
          <w:pPr>
            <w:pStyle w:val="af6"/>
            <w:keepNext/>
            <w:rPr>
              <w:rtl/>
            </w:rPr>
          </w:pPr>
          <w:r w:rsidRPr="006D6E39">
            <w:rPr>
              <w:rStyle w:val="afe"/>
              <w:color w:val="000000"/>
              <w:rtl/>
            </w:rPr>
            <w:t>היו"ר יחיאל חיליק בר:</w:t>
          </w:r>
        </w:p>
      </w:sdtContent>
    </w:sdt>
    <w:p w:rsidR="00A02B37" w:rsidRPr="006D6E39" w:rsidRDefault="00A02B37" w:rsidP="005719C7">
      <w:pPr>
        <w:rPr>
          <w:rtl/>
        </w:rPr>
      </w:pPr>
    </w:p>
    <w:p w:rsidR="00A02B37" w:rsidRPr="006D6E39" w:rsidRDefault="00A02B37" w:rsidP="006F51FD">
      <w:pPr>
        <w:rPr>
          <w:rtl/>
        </w:rPr>
      </w:pPr>
      <w:bookmarkStart w:id="11231" w:name="_ETM_Q46_517000"/>
      <w:bookmarkEnd w:id="11231"/>
      <w:r w:rsidRPr="006D6E39">
        <w:rPr>
          <w:rFonts w:hint="cs"/>
          <w:rtl/>
        </w:rPr>
        <w:t>קודם כול, זה בסמכות יו"ר הכנסת.</w:t>
      </w:r>
    </w:p>
    <w:p w:rsidR="00A02B37" w:rsidRPr="006D6E39" w:rsidRDefault="00A02B37" w:rsidP="006F51FD">
      <w:pPr>
        <w:rPr>
          <w:rtl/>
        </w:rPr>
      </w:pPr>
    </w:p>
    <w:bookmarkStart w:id="11232" w:name="_ETM_Q46_521000" w:displacedByCustomXml="next"/>
    <w:bookmarkEnd w:id="11232" w:displacedByCustomXml="next"/>
    <w:sdt>
      <w:sdtPr>
        <w:rPr>
          <w:rFonts w:hint="cs"/>
          <w:rtl/>
        </w:rPr>
        <w:alias w:val="קריאה"/>
        <w:tag w:val="&lt;ID&gt;5079&lt;/ID&gt;&lt;Name&gt;תמר זנדברג - מרצ&lt;/Name&gt;&lt;Data&gt;תמר זנדברג (מרצ)&lt;/Data&gt;&lt;Shortcut&gt;תמזנ&lt;/Shortcut&gt;"/>
        <w:id w:val="-739703782"/>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תמר זנדברג (מרצ)</w:t>
          </w:r>
          <w:r w:rsidRPr="006D6E39">
            <w:rPr>
              <w:color w:val="000000"/>
              <w:rtl/>
            </w:rPr>
            <w:t>:</w:t>
          </w:r>
        </w:p>
      </w:sdtContent>
    </w:sdt>
    <w:p w:rsidR="00A02B37" w:rsidRPr="006D6E39" w:rsidRDefault="00A02B37" w:rsidP="005719C7">
      <w:pPr>
        <w:rPr>
          <w:rtl/>
        </w:rPr>
      </w:pPr>
    </w:p>
    <w:p w:rsidR="00A02B37" w:rsidRPr="006D6E39" w:rsidRDefault="008C09CB" w:rsidP="006F51FD">
      <w:pPr>
        <w:rPr>
          <w:rtl/>
        </w:rPr>
      </w:pPr>
      <w:bookmarkStart w:id="11233" w:name="_ETM_Q46_520000"/>
      <w:bookmarkEnd w:id="11233"/>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Pr="006D6E39" w:rsidRDefault="00A02B37" w:rsidP="006F51FD">
      <w:pPr>
        <w:rPr>
          <w:rtl/>
        </w:rPr>
      </w:pPr>
    </w:p>
    <w:sdt>
      <w:sdtPr>
        <w:rPr>
          <w:rFonts w:hint="cs"/>
          <w:rtl/>
        </w:rPr>
        <w:alias w:val="קריאה"/>
        <w:tag w:val="&lt;ID&gt;5098&lt;/ID&gt;&lt;Name&gt;עיסאווי פריג' - מרצ&lt;/Name&gt;&lt;Data&gt;עיסאווי פריג' (מרצ)&lt;/Data&gt;&lt;Shortcut&gt;עיפר&lt;/Shortcut&gt;"/>
        <w:id w:val="-661929457"/>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עיסאווי פריג' (מרצ)</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234" w:name="_ETM_Q46_524000"/>
      <w:bookmarkStart w:id="11235" w:name="_ETM_Q46_526039"/>
      <w:bookmarkStart w:id="11236" w:name="_ETM_Q46_526211"/>
      <w:bookmarkStart w:id="11237" w:name="_ETM_Q46_526524"/>
      <w:bookmarkStart w:id="11238" w:name="_ETM_Q46_526586"/>
      <w:bookmarkEnd w:id="11234"/>
      <w:bookmarkEnd w:id="11235"/>
      <w:bookmarkEnd w:id="11236"/>
      <w:bookmarkEnd w:id="11237"/>
      <w:bookmarkEnd w:id="11238"/>
      <w:r w:rsidRPr="006D6E39">
        <w:rPr>
          <w:rFonts w:hint="cs"/>
          <w:rtl/>
        </w:rPr>
        <w:t>אני מבקש לדבר.</w:t>
      </w:r>
    </w:p>
    <w:p w:rsidR="00A02B37" w:rsidRPr="006D6E39" w:rsidRDefault="00A02B37" w:rsidP="006F51FD">
      <w:pPr>
        <w:rPr>
          <w:rtl/>
        </w:rPr>
      </w:pPr>
    </w:p>
    <w:sdt>
      <w:sdtPr>
        <w:rPr>
          <w:rFonts w:hint="cs"/>
          <w:rtl/>
        </w:rPr>
        <w:alias w:val="יור"/>
        <w:tag w:val="&lt;ID&gt;5418&lt;/ID&gt;&lt;Name&gt;יחיאל חיליק בר - יו&quot;ר&lt;/Name&gt;&lt;Data&gt;יחיאל חיליק בר:&lt;/Data&gt;&lt;Shortcut&gt;&lt;/Shortcut&gt;"/>
        <w:id w:val="-423799883"/>
        <w:placeholder>
          <w:docPart w:val="9441D4A0932448A29D5474D7D6FB8970"/>
        </w:placeholder>
        <w15:color w:val="993366"/>
      </w:sdtPr>
      <w:sdtContent>
        <w:p w:rsidR="00A02B37" w:rsidRPr="006D6E39" w:rsidRDefault="00A02B37" w:rsidP="006F51FD">
          <w:pPr>
            <w:pStyle w:val="af6"/>
            <w:keepNext/>
            <w:rPr>
              <w:rtl/>
            </w:rPr>
          </w:pPr>
          <w:r w:rsidRPr="006D6E39">
            <w:rPr>
              <w:rStyle w:val="afe"/>
              <w:color w:val="000000"/>
              <w:rtl/>
            </w:rPr>
            <w:t>היו"ר יחיאל חיליק בר:</w:t>
          </w:r>
        </w:p>
      </w:sdtContent>
    </w:sdt>
    <w:p w:rsidR="00A02B37" w:rsidRPr="006D6E39" w:rsidRDefault="00A02B37" w:rsidP="005719C7">
      <w:pPr>
        <w:rPr>
          <w:rtl/>
        </w:rPr>
      </w:pPr>
    </w:p>
    <w:p w:rsidR="00A02B37" w:rsidRPr="006D6E39" w:rsidRDefault="00A02B37" w:rsidP="006F51FD">
      <w:pPr>
        <w:rPr>
          <w:rtl/>
        </w:rPr>
      </w:pPr>
      <w:bookmarkStart w:id="11239" w:name="_ETM_Q46_523000"/>
      <w:bookmarkEnd w:id="11239"/>
      <w:r w:rsidRPr="006D6E39">
        <w:rPr>
          <w:rFonts w:hint="cs"/>
          <w:rtl/>
        </w:rPr>
        <w:t>רגע. א</w:t>
      </w:r>
      <w:r>
        <w:rPr>
          <w:rFonts w:hint="cs"/>
          <w:rtl/>
        </w:rPr>
        <w:t>.</w:t>
      </w:r>
      <w:r w:rsidRPr="006D6E39">
        <w:rPr>
          <w:rFonts w:hint="cs"/>
          <w:rtl/>
        </w:rPr>
        <w:t xml:space="preserve"> אני צריך לשמוע מיואל </w:t>
      </w:r>
      <w:bookmarkStart w:id="11240" w:name="_ETM_Q46_526000"/>
      <w:bookmarkEnd w:id="11240"/>
      <w:r w:rsidRPr="006D6E39">
        <w:rPr>
          <w:rFonts w:hint="cs"/>
          <w:rtl/>
        </w:rPr>
        <w:t>חסון</w:t>
      </w:r>
      <w:r>
        <w:rPr>
          <w:rFonts w:hint="cs"/>
          <w:rtl/>
        </w:rPr>
        <w:t>;</w:t>
      </w:r>
      <w:r w:rsidRPr="006D6E39">
        <w:rPr>
          <w:rFonts w:hint="cs"/>
          <w:rtl/>
        </w:rPr>
        <w:t xml:space="preserve"> ב</w:t>
      </w:r>
      <w:r>
        <w:rPr>
          <w:rFonts w:hint="cs"/>
          <w:rtl/>
        </w:rPr>
        <w:t>.</w:t>
      </w:r>
      <w:r w:rsidRPr="006D6E39">
        <w:rPr>
          <w:rFonts w:hint="cs"/>
          <w:rtl/>
        </w:rPr>
        <w:t xml:space="preserve"> זה בסמכות יושב-ראש הכנסת לאשר דברים כאלה.</w:t>
      </w:r>
    </w:p>
    <w:p w:rsidR="00A02B37" w:rsidRPr="006D6E39" w:rsidRDefault="00A02B37" w:rsidP="006F51FD">
      <w:pPr>
        <w:rPr>
          <w:rtl/>
        </w:rPr>
      </w:pPr>
    </w:p>
    <w:sdt>
      <w:sdtPr>
        <w:rPr>
          <w:rtl/>
        </w:rPr>
        <w:alias w:val="קריאה"/>
        <w:tag w:val="&lt;ID&gt;5279&lt;/ID&gt;&lt;Name&gt;מכלוף מיקי זוהר - הליכוד&lt;/Name&gt;&lt;Data&gt;מכלוף מיקי זוהר (הליכוד)&lt;/Data&gt;&lt;Shortcut&gt;מכזו&lt;/Shortcut&gt;"/>
        <w:id w:val="1120419769"/>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מכלוף מיקי זוהר (הליכוד)</w:t>
          </w:r>
          <w:r w:rsidRPr="006D6E39">
            <w:rPr>
              <w:color w:val="000000"/>
              <w:rtl/>
            </w:rPr>
            <w:t>:</w:t>
          </w:r>
        </w:p>
      </w:sdtContent>
    </w:sdt>
    <w:p w:rsidR="00A02B37" w:rsidRPr="006D6E39" w:rsidRDefault="00A02B37" w:rsidP="005719C7">
      <w:pPr>
        <w:rPr>
          <w:rtl/>
        </w:rPr>
      </w:pPr>
    </w:p>
    <w:p w:rsidR="00A02B37" w:rsidRPr="006D6E39"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Pr="006D6E39" w:rsidRDefault="00A02B37" w:rsidP="006F51FD">
      <w:pPr>
        <w:rPr>
          <w:rtl/>
        </w:rPr>
      </w:pPr>
    </w:p>
    <w:sdt>
      <w:sdtPr>
        <w:rPr>
          <w:rFonts w:hint="cs"/>
          <w:rtl/>
        </w:rPr>
        <w:alias w:val="קריאה"/>
        <w:tag w:val="&lt;ID&gt;5079&lt;/ID&gt;&lt;Name&gt;תמר זנדברג - מרצ&lt;/Name&gt;&lt;Data&gt;תמר זנדברג (מרצ)&lt;/Data&gt;&lt;Shortcut&gt;תמזנ&lt;/Shortcut&gt;"/>
        <w:id w:val="2131733539"/>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תמר זנדברג (מרצ)</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241" w:name="_ETM_Q46_527000"/>
      <w:bookmarkEnd w:id="11241"/>
      <w:r w:rsidRPr="006D6E39">
        <w:rPr>
          <w:rFonts w:hint="cs"/>
          <w:rtl/>
        </w:rPr>
        <w:t>תכף תענה לי.</w:t>
      </w:r>
    </w:p>
    <w:p w:rsidR="00A02B37" w:rsidRPr="006D6E39" w:rsidRDefault="00A02B37" w:rsidP="006F51FD">
      <w:pPr>
        <w:rPr>
          <w:rtl/>
        </w:rPr>
      </w:pPr>
    </w:p>
    <w:bookmarkStart w:id="11242" w:name="_ETM_Q46_529000" w:displacedByCustomXml="next"/>
    <w:bookmarkEnd w:id="11242" w:displacedByCustomXml="next"/>
    <w:sdt>
      <w:sdtPr>
        <w:rPr>
          <w:rFonts w:hint="cs"/>
          <w:rtl/>
        </w:rPr>
        <w:alias w:val="קריאה"/>
        <w:tag w:val="&lt;ID&gt;5279&lt;/ID&gt;&lt;Name&gt;מכלוף מיקי זוהר - הליכוד&lt;/Name&gt;&lt;Data&gt;מכלוף מיקי זוהר (הליכוד)&lt;/Data&gt;&lt;Shortcut&gt;מכזו&lt;/Shortcut&gt;"/>
        <w:id w:val="-440611337"/>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מכלוף מיקי זוהר (הליכוד)</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243" w:name="_ETM_Q46_528000"/>
      <w:bookmarkEnd w:id="11243"/>
      <w:r w:rsidRPr="006D6E39">
        <w:rPr>
          <w:rFonts w:hint="cs"/>
          <w:rtl/>
        </w:rPr>
        <w:t xml:space="preserve">תכף הטענות שלך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6D6E39" w:rsidRDefault="00A02B37" w:rsidP="006F51FD">
      <w:pPr>
        <w:rPr>
          <w:rtl/>
        </w:rPr>
      </w:pPr>
    </w:p>
    <w:sdt>
      <w:sdtPr>
        <w:rPr>
          <w:rFonts w:hint="cs"/>
          <w:rtl/>
        </w:rPr>
        <w:alias w:val="יור"/>
        <w:tag w:val="&lt;ID&gt;5418&lt;/ID&gt;&lt;Name&gt;יחיאל חיליק בר - יו&quot;ר&lt;/Name&gt;&lt;Data&gt;יחיאל חיליק בר:&lt;/Data&gt;&lt;Shortcut&gt;&lt;/Shortcut&gt;"/>
        <w:id w:val="-1631090566"/>
        <w:placeholder>
          <w:docPart w:val="9441D4A0932448A29D5474D7D6FB8970"/>
        </w:placeholder>
        <w15:color w:val="993366"/>
      </w:sdtPr>
      <w:sdtContent>
        <w:p w:rsidR="00A02B37" w:rsidRPr="006D6E39" w:rsidRDefault="00A02B37" w:rsidP="006F51FD">
          <w:pPr>
            <w:pStyle w:val="af6"/>
            <w:keepNext/>
            <w:rPr>
              <w:rtl/>
            </w:rPr>
          </w:pPr>
          <w:r w:rsidRPr="006D6E39">
            <w:rPr>
              <w:rStyle w:val="afe"/>
              <w:color w:val="000000"/>
              <w:rtl/>
            </w:rPr>
            <w:t>היו"ר יחיאל חיליק בר:</w:t>
          </w:r>
        </w:p>
      </w:sdtContent>
    </w:sdt>
    <w:p w:rsidR="00A02B37" w:rsidRPr="006D6E39" w:rsidRDefault="00A02B37" w:rsidP="005719C7">
      <w:pPr>
        <w:rPr>
          <w:rtl/>
        </w:rPr>
      </w:pPr>
    </w:p>
    <w:p w:rsidR="00A02B37" w:rsidRPr="006D6E39" w:rsidRDefault="00A02B37" w:rsidP="006F51FD">
      <w:pPr>
        <w:rPr>
          <w:rtl/>
        </w:rPr>
      </w:pPr>
      <w:r w:rsidRPr="006D6E39">
        <w:rPr>
          <w:rFonts w:hint="cs"/>
          <w:rtl/>
        </w:rPr>
        <w:t xml:space="preserve">לא. זה לא אתה </w:t>
      </w:r>
      <w:bookmarkStart w:id="11244" w:name="_ETM_Q46_530000"/>
      <w:bookmarkEnd w:id="11244"/>
      <w:r w:rsidRPr="006D6E39">
        <w:rPr>
          <w:rFonts w:hint="cs"/>
          <w:rtl/>
        </w:rPr>
        <w:t>צריך לענות לה, אבל בסדר.</w:t>
      </w:r>
    </w:p>
    <w:p w:rsidR="00A02B37" w:rsidRPr="006D6E39" w:rsidRDefault="00A02B37" w:rsidP="006F51FD">
      <w:pPr>
        <w:rPr>
          <w:rtl/>
        </w:rPr>
      </w:pPr>
    </w:p>
    <w:bookmarkStart w:id="11245" w:name="_ETM_Q46_532000" w:displacedByCustomXml="next"/>
    <w:bookmarkEnd w:id="11245" w:displacedByCustomXml="next"/>
    <w:sdt>
      <w:sdtPr>
        <w:rPr>
          <w:rFonts w:hint="cs"/>
          <w:rtl/>
        </w:rPr>
        <w:alias w:val="קריאה"/>
        <w:tag w:val="&lt;ID&gt;5079&lt;/ID&gt;&lt;Name&gt;תמר זנדברג - מרצ&lt;/Name&gt;&lt;Data&gt;תמר זנדברג (מרצ)&lt;/Data&gt;&lt;Shortcut&gt;תמזנ&lt;/Shortcut&gt;"/>
        <w:id w:val="-884561117"/>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תמר זנדברג (מרצ)</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246" w:name="_ETM_Q46_531000"/>
      <w:bookmarkStart w:id="11247" w:name="_ETM_Q46_531642"/>
      <w:bookmarkStart w:id="11248" w:name="_ETM_Q46_531757"/>
      <w:bookmarkStart w:id="11249" w:name="_ETM_Q46_532027"/>
      <w:bookmarkStart w:id="11250" w:name="_ETM_Q46_532111"/>
      <w:bookmarkStart w:id="11251" w:name="_ETM_Q46_538865"/>
      <w:bookmarkStart w:id="11252" w:name="_ETM_Q46_538974"/>
      <w:bookmarkStart w:id="11253" w:name="_ETM_Q46_539256"/>
      <w:bookmarkStart w:id="11254" w:name="_ETM_Q46_539334"/>
      <w:bookmarkEnd w:id="11246"/>
      <w:bookmarkEnd w:id="11247"/>
      <w:bookmarkEnd w:id="11248"/>
      <w:bookmarkEnd w:id="11249"/>
      <w:bookmarkEnd w:id="11250"/>
      <w:bookmarkEnd w:id="11251"/>
      <w:bookmarkEnd w:id="11252"/>
      <w:bookmarkEnd w:id="11253"/>
      <w:bookmarkEnd w:id="11254"/>
      <w:r w:rsidRPr="006D6E39">
        <w:rPr>
          <w:rFonts w:hint="cs"/>
          <w:rtl/>
        </w:rPr>
        <w:t xml:space="preserve">זה לא </w:t>
      </w:r>
      <w:bookmarkStart w:id="11255" w:name="_ETM_Q46_540428"/>
      <w:bookmarkEnd w:id="11255"/>
      <w:r w:rsidRPr="006D6E39">
        <w:rPr>
          <w:rFonts w:hint="cs"/>
          <w:rtl/>
        </w:rPr>
        <w:t>קשור, זה עניין לסדר-היום. זה לא קשור אליך. עזוב, אני לא מסכימה. עושים מאיתנו צחוק.</w:t>
      </w:r>
    </w:p>
    <w:p w:rsidR="00A02B37" w:rsidRPr="00850160" w:rsidRDefault="00A02B37" w:rsidP="006F51FD">
      <w:pPr>
        <w:rPr>
          <w:rtl/>
        </w:rPr>
      </w:pPr>
    </w:p>
    <w:bookmarkStart w:id="11256" w:name="_ETM_Q46_540000" w:displacedByCustomXml="next"/>
    <w:bookmarkEnd w:id="11256" w:displacedByCustomXml="next"/>
    <w:bookmarkStart w:id="11257" w:name="_Toc519166145" w:displacedByCustomXml="next"/>
    <w:bookmarkStart w:id="11258" w:name="_Toc519164718"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591084977"/>
        <w:placeholder>
          <w:docPart w:val="9441D4A0932448A29D5474D7D6FB8970"/>
        </w:placeholder>
        <w15:color w:val="993366"/>
      </w:sdtPr>
      <w:sdtContent>
        <w:p w:rsidR="00A02B37" w:rsidRDefault="00A02B37" w:rsidP="006F51FD">
          <w:pPr>
            <w:pStyle w:val="a4"/>
            <w:keepNext/>
            <w:rPr>
              <w:rtl/>
            </w:rPr>
          </w:pPr>
          <w:r w:rsidRPr="006D6E39">
            <w:rPr>
              <w:rStyle w:val="afe"/>
              <w:color w:val="000000"/>
              <w:rtl/>
            </w:rPr>
            <w:t>מכלוף מיקי זוהר (הליכוד)</w:t>
          </w:r>
          <w:r w:rsidRPr="006D6E39">
            <w:rPr>
              <w:color w:val="000000"/>
              <w:rtl/>
            </w:rPr>
            <w:t>:</w:t>
          </w:r>
        </w:p>
      </w:sdtContent>
    </w:sdt>
    <w:bookmarkEnd w:id="11257" w:displacedByCustomXml="prev"/>
    <w:bookmarkEnd w:id="11258" w:displacedByCustomXml="prev"/>
    <w:p w:rsidR="00A02B37" w:rsidRDefault="00A02B37" w:rsidP="005719C7">
      <w:pPr>
        <w:rPr>
          <w:rtl/>
          <w:lang w:eastAsia="he-IL"/>
        </w:rPr>
      </w:pPr>
    </w:p>
    <w:p w:rsidR="00A02B37" w:rsidRDefault="00A02B37" w:rsidP="006F51FD">
      <w:pPr>
        <w:rPr>
          <w:rtl/>
        </w:rPr>
      </w:pPr>
      <w:bookmarkStart w:id="11259" w:name="_ETM_Q46_536000"/>
      <w:bookmarkEnd w:id="11259"/>
      <w:r w:rsidRPr="00850160">
        <w:rPr>
          <w:rFonts w:hint="cs"/>
          <w:rtl/>
        </w:rPr>
        <w:t xml:space="preserve">חבריי חברי הכנסת, אדוני היושב בראש, הצעת </w:t>
      </w:r>
      <w:bookmarkStart w:id="11260" w:name="_ETM_Q46_542000"/>
      <w:bookmarkEnd w:id="11260"/>
      <w:r w:rsidRPr="00850160">
        <w:rPr>
          <w:rFonts w:hint="cs"/>
          <w:rtl/>
        </w:rPr>
        <w:t xml:space="preserve">החוק הזאת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bookmarkStart w:id="11261" w:name="_ETM_Q46_543000" w:displacedByCustomXml="next"/>
    <w:bookmarkEnd w:id="11261" w:displacedByCustomXml="next"/>
    <w:sdt>
      <w:sdtPr>
        <w:rPr>
          <w:rFonts w:hint="cs"/>
          <w:rtl/>
        </w:rPr>
        <w:alias w:val="יור"/>
        <w:tag w:val="&lt;ID&gt;5418&lt;/ID&gt;&lt;Name&gt;יחיאל חיליק בר - יו&quot;ר&lt;/Name&gt;&lt;Data&gt;יחיאל חיליק בר:&lt;/Data&gt;&lt;Shortcut&gt;&lt;/Shortcut&gt;"/>
        <w:id w:val="754792326"/>
        <w:placeholder>
          <w:docPart w:val="9441D4A0932448A29D5474D7D6FB8970"/>
        </w:placeholder>
        <w15:color w:val="993366"/>
      </w:sdtPr>
      <w:sdtContent>
        <w:p w:rsidR="00A02B37" w:rsidRDefault="00A02B37" w:rsidP="006F51FD">
          <w:pPr>
            <w:pStyle w:val="af6"/>
            <w:keepNext/>
            <w:rPr>
              <w:rtl/>
            </w:rPr>
          </w:pPr>
          <w:r w:rsidRPr="00B775F4">
            <w:rPr>
              <w:rStyle w:val="afe"/>
              <w:color w:val="000000"/>
              <w:rtl/>
            </w:rPr>
            <w:t>היו"ר יחיאל חיליק בר:</w:t>
          </w:r>
        </w:p>
      </w:sdtContent>
    </w:sdt>
    <w:p w:rsidR="00A02B37" w:rsidRDefault="00A02B37" w:rsidP="005719C7">
      <w:pPr>
        <w:rPr>
          <w:rtl/>
        </w:rPr>
      </w:pPr>
    </w:p>
    <w:p w:rsidR="00A02B37" w:rsidRDefault="00A02B37" w:rsidP="006F51FD">
      <w:pPr>
        <w:rPr>
          <w:rtl/>
        </w:rPr>
      </w:pPr>
      <w:r>
        <w:rPr>
          <w:rFonts w:hint="cs"/>
          <w:rtl/>
        </w:rPr>
        <w:t>מיקי. מיקי. שנייה.</w:t>
      </w:r>
    </w:p>
    <w:p w:rsidR="00A02B37" w:rsidRDefault="00A02B37" w:rsidP="006F51FD">
      <w:pPr>
        <w:rPr>
          <w:rtl/>
        </w:rPr>
      </w:pPr>
    </w:p>
    <w:sdt>
      <w:sdtPr>
        <w:rPr>
          <w:rFonts w:hint="cs"/>
          <w:rtl/>
        </w:rPr>
        <w:alias w:val="דובר_המשך"/>
        <w:tag w:val="&lt;ID&gt;5279&lt;/ID&gt;&lt;Name&gt;מכלוף מיקי זוהר - הליכוד&lt;/Name&gt;&lt;Data&gt;מכלוף מיקי זוהר (הליכוד)&lt;/Data&gt;&lt;Shortcut&gt;מכזו&lt;/Shortcut&gt;"/>
        <w:id w:val="587045749"/>
        <w:placeholder>
          <w:docPart w:val="9441D4A0932448A29D5474D7D6FB8970"/>
        </w:placeholder>
        <w15:color w:val="993366"/>
      </w:sdtPr>
      <w:sdtContent>
        <w:p w:rsidR="00A02B37" w:rsidRDefault="00A02B37" w:rsidP="006F51FD">
          <w:pPr>
            <w:pStyle w:val="-"/>
            <w:keepNext/>
            <w:rPr>
              <w:rtl/>
            </w:rPr>
          </w:pPr>
          <w:r w:rsidRPr="006D6E39">
            <w:rPr>
              <w:rStyle w:val="afe"/>
              <w:color w:val="000000"/>
              <w:rtl/>
            </w:rPr>
            <w:t>מכלוף מיקי זוהר (הליכוד)</w:t>
          </w:r>
          <w:r w:rsidRPr="006D6E39">
            <w:rPr>
              <w:color w:val="000000"/>
              <w:rtl/>
            </w:rPr>
            <w:t>:</w:t>
          </w:r>
        </w:p>
      </w:sdtContent>
    </w:sdt>
    <w:p w:rsidR="00A02B37" w:rsidRDefault="00A02B37" w:rsidP="005719C7">
      <w:pPr>
        <w:rPr>
          <w:rtl/>
          <w:lang w:eastAsia="he-IL"/>
        </w:rPr>
      </w:pPr>
    </w:p>
    <w:p w:rsidR="00A02B37" w:rsidRPr="007F7C0C" w:rsidRDefault="00A02B37" w:rsidP="006F51FD">
      <w:pPr>
        <w:rPr>
          <w:rtl/>
        </w:rPr>
      </w:pPr>
      <w:r>
        <w:rPr>
          <w:rFonts w:hint="cs"/>
          <w:rtl/>
        </w:rPr>
        <w:t xml:space="preserve">הצעת החוק הזאת נולדה כתוצאה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bookmarkStart w:id="11262" w:name="_ETM_Q46_547256"/>
      <w:bookmarkStart w:id="11263" w:name="_ETM_Q46_547396"/>
      <w:bookmarkEnd w:id="11262"/>
      <w:bookmarkEnd w:id="11263"/>
    </w:p>
    <w:sdt>
      <w:sdtPr>
        <w:rPr>
          <w:rFonts w:hint="cs"/>
          <w:rtl/>
        </w:rPr>
        <w:alias w:val="יור"/>
        <w:tag w:val="&lt;ID&gt;5418&lt;/ID&gt;&lt;Name&gt;יחיאל חיליק בר - יו&quot;ר&lt;/Name&gt;&lt;Data&gt;יחיאל חיליק בר:&lt;/Data&gt;&lt;Shortcut&gt;&lt;/Shortcut&gt;"/>
        <w:id w:val="-450008726"/>
        <w:placeholder>
          <w:docPart w:val="9441D4A0932448A29D5474D7D6FB8970"/>
        </w:placeholder>
        <w15:color w:val="993366"/>
      </w:sdtPr>
      <w:sdtContent>
        <w:p w:rsidR="00A02B37" w:rsidRDefault="00A02B37" w:rsidP="006F51FD">
          <w:pPr>
            <w:pStyle w:val="af6"/>
            <w:keepNext/>
            <w:rPr>
              <w:rtl/>
            </w:rPr>
          </w:pPr>
          <w:r w:rsidRPr="007F7C0C">
            <w:rPr>
              <w:rStyle w:val="afe"/>
              <w:color w:val="000000"/>
              <w:rtl/>
            </w:rPr>
            <w:t>היו"ר יחיאל חיליק בר:</w:t>
          </w:r>
        </w:p>
      </w:sdtContent>
    </w:sdt>
    <w:p w:rsidR="00A02B37" w:rsidRDefault="00A02B37" w:rsidP="005719C7">
      <w:pPr>
        <w:rPr>
          <w:rtl/>
        </w:rPr>
      </w:pPr>
    </w:p>
    <w:p w:rsidR="00A02B37" w:rsidRDefault="00A02B37" w:rsidP="006F51FD">
      <w:pPr>
        <w:rPr>
          <w:rtl/>
        </w:rPr>
      </w:pPr>
      <w:r>
        <w:rPr>
          <w:rFonts w:hint="cs"/>
          <w:rtl/>
        </w:rPr>
        <w:t>מיקי, שנייה.</w:t>
      </w:r>
    </w:p>
    <w:p w:rsidR="00A02B37" w:rsidRDefault="00A02B37" w:rsidP="006F51FD">
      <w:pPr>
        <w:rPr>
          <w:rtl/>
        </w:rPr>
      </w:pPr>
    </w:p>
    <w:bookmarkStart w:id="11264" w:name="_ETM_Q46_545000" w:displacedByCustomXml="next"/>
    <w:bookmarkEnd w:id="11264"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387694780"/>
        <w:placeholder>
          <w:docPart w:val="C9E88ECD9BBF4FD288E0A3F17750C9BA"/>
        </w:placeholder>
        <w15:color w:val="993366"/>
      </w:sdtPr>
      <w:sdtContent>
        <w:p w:rsidR="00A02B37" w:rsidRDefault="00A02B37" w:rsidP="006F51FD">
          <w:pPr>
            <w:pStyle w:val="-"/>
            <w:keepNext/>
            <w:rPr>
              <w:rtl/>
            </w:rPr>
          </w:pPr>
          <w:r w:rsidRPr="006D6E39">
            <w:rPr>
              <w:rStyle w:val="afe"/>
              <w:color w:val="000000"/>
              <w:rtl/>
            </w:rPr>
            <w:t>מכלוף מיקי זוהר (הליכוד)</w:t>
          </w:r>
          <w:r w:rsidRPr="006D6E39">
            <w:rPr>
              <w:color w:val="000000"/>
              <w:rtl/>
            </w:rPr>
            <w:t>:</w:t>
          </w:r>
        </w:p>
      </w:sdtContent>
    </w:sdt>
    <w:p w:rsidR="00A02B37" w:rsidRDefault="00A02B37" w:rsidP="005719C7">
      <w:pPr>
        <w:rPr>
          <w:rtl/>
        </w:rPr>
      </w:pPr>
    </w:p>
    <w:p w:rsidR="00A02B37" w:rsidRDefault="00A02B37" w:rsidP="006F51FD">
      <w:pPr>
        <w:rPr>
          <w:rtl/>
        </w:rPr>
      </w:pPr>
      <w:bookmarkStart w:id="11265" w:name="_ETM_Q46_546000"/>
      <w:bookmarkEnd w:id="11265"/>
      <w:r>
        <w:rPr>
          <w:rFonts w:hint="cs"/>
          <w:rtl/>
        </w:rPr>
        <w:t>רגע, תן לי להסביר.</w:t>
      </w:r>
    </w:p>
    <w:p w:rsidR="00A02B37" w:rsidRDefault="00A02B37" w:rsidP="006F51FD">
      <w:pPr>
        <w:rPr>
          <w:rtl/>
        </w:rPr>
      </w:pPr>
    </w:p>
    <w:bookmarkStart w:id="11266" w:name="_ETM_Q46_548000" w:displacedByCustomXml="next"/>
    <w:bookmarkEnd w:id="11266" w:displacedByCustomXml="next"/>
    <w:sdt>
      <w:sdtPr>
        <w:rPr>
          <w:rFonts w:hint="cs"/>
          <w:rtl/>
        </w:rPr>
        <w:alias w:val="יור"/>
        <w:tag w:val="&lt;ID&gt;5418&lt;/ID&gt;&lt;Name&gt;יחיאל חיליק בר - יו&quot;ר&lt;/Name&gt;&lt;Data&gt;יחיאל חיליק בר:&lt;/Data&gt;&lt;Shortcut&gt;&lt;/Shortcut&gt;"/>
        <w:id w:val="-1229539546"/>
        <w:placeholder>
          <w:docPart w:val="9441D4A0932448A29D5474D7D6FB8970"/>
        </w:placeholder>
        <w15:color w:val="993366"/>
      </w:sdtPr>
      <w:sdtContent>
        <w:p w:rsidR="00A02B37" w:rsidRDefault="00A02B37" w:rsidP="006F51FD">
          <w:pPr>
            <w:pStyle w:val="af6"/>
            <w:keepNext/>
            <w:rPr>
              <w:rtl/>
            </w:rPr>
          </w:pPr>
          <w:r w:rsidRPr="007F7C0C">
            <w:rPr>
              <w:rStyle w:val="afe"/>
              <w:color w:val="000000"/>
              <w:rtl/>
            </w:rPr>
            <w:t>היו"ר יחיאל חיליק בר:</w:t>
          </w:r>
        </w:p>
      </w:sdtContent>
    </w:sdt>
    <w:p w:rsidR="00A02B37" w:rsidRDefault="00A02B37" w:rsidP="005719C7">
      <w:pPr>
        <w:rPr>
          <w:rtl/>
        </w:rPr>
      </w:pPr>
    </w:p>
    <w:p w:rsidR="00A02B37" w:rsidRDefault="00A02B37" w:rsidP="006F51FD">
      <w:pPr>
        <w:rPr>
          <w:rtl/>
        </w:rPr>
      </w:pPr>
      <w:r>
        <w:rPr>
          <w:rFonts w:hint="cs"/>
          <w:rtl/>
        </w:rPr>
        <w:t xml:space="preserve">לא. היא </w:t>
      </w:r>
      <w:bookmarkStart w:id="11267" w:name="_ETM_Q46_549000"/>
      <w:bookmarkEnd w:id="11267"/>
      <w:r>
        <w:rPr>
          <w:rFonts w:hint="cs"/>
          <w:rtl/>
        </w:rPr>
        <w:t xml:space="preserve">תשאל את הנשיאות. לפי מה שאומר לי נאזם, והוא מומחה, </w:t>
      </w:r>
      <w:bookmarkStart w:id="11268" w:name="_ETM_Q46_551000"/>
      <w:bookmarkEnd w:id="11268"/>
      <w:r>
        <w:rPr>
          <w:rFonts w:hint="cs"/>
          <w:rtl/>
        </w:rPr>
        <w:t xml:space="preserve">יש בסמכות יושב-ראש הכנסת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Default="00A02B37" w:rsidP="006F51FD">
      <w:pPr>
        <w:rPr>
          <w:rtl/>
        </w:rPr>
      </w:pPr>
    </w:p>
    <w:sdt>
      <w:sdtPr>
        <w:rPr>
          <w:rFonts w:hint="cs"/>
          <w:rtl/>
        </w:rPr>
        <w:alias w:val="קריאה"/>
        <w:tag w:val="&lt;ID&gt;5088&lt;/ID&gt;&lt;Name&gt;שולי מועלם-רפאלי - הבית היהודי&lt;/Name&gt;&lt;Data&gt;שולי מועלם-רפאלי (הבית היהודי)&lt;/Data&gt;&lt;Shortcut&gt;שומו&lt;/Shortcut&gt;"/>
        <w:id w:val="1219474831"/>
        <w:placeholder>
          <w:docPart w:val="9441D4A0932448A29D5474D7D6FB8970"/>
        </w:placeholder>
        <w15:color w:val="993366"/>
      </w:sdtPr>
      <w:sdtContent>
        <w:p w:rsidR="00A02B37" w:rsidRDefault="00A02B37" w:rsidP="006F51FD">
          <w:pPr>
            <w:pStyle w:val="af5"/>
            <w:keepNext/>
            <w:rPr>
              <w:rtl/>
            </w:rPr>
          </w:pPr>
          <w:r w:rsidRPr="007F7C0C">
            <w:rPr>
              <w:rStyle w:val="afe"/>
              <w:color w:val="000000"/>
              <w:rtl/>
            </w:rPr>
            <w:t>שולי מועלם-רפאלי (הבית היהודי)</w:t>
          </w:r>
          <w:r w:rsidRPr="007F7C0C">
            <w:rPr>
              <w:color w:val="000000"/>
              <w:rtl/>
            </w:rPr>
            <w:t>:</w:t>
          </w:r>
        </w:p>
      </w:sdtContent>
    </w:sdt>
    <w:p w:rsidR="00A02B37" w:rsidRDefault="00A02B37" w:rsidP="005719C7">
      <w:pPr>
        <w:rPr>
          <w:rtl/>
        </w:rPr>
      </w:pPr>
    </w:p>
    <w:p w:rsidR="00A02B37" w:rsidRDefault="00A02B37" w:rsidP="006F51FD">
      <w:pPr>
        <w:rPr>
          <w:rtl/>
        </w:rPr>
      </w:pPr>
      <w:bookmarkStart w:id="11269" w:name="_ETM_Q46_555000"/>
      <w:bookmarkEnd w:id="11269"/>
      <w:r>
        <w:rPr>
          <w:rFonts w:hint="cs"/>
          <w:rtl/>
        </w:rPr>
        <w:t>מה ההצעה? מה ההצעה אומרת?</w:t>
      </w:r>
    </w:p>
    <w:p w:rsidR="00A02B37" w:rsidRDefault="00A02B37" w:rsidP="006F51FD">
      <w:pPr>
        <w:rPr>
          <w:rtl/>
        </w:rPr>
      </w:pPr>
    </w:p>
    <w:bookmarkStart w:id="11270" w:name="_ETM_Q46_566568" w:displacedByCustomXml="next"/>
    <w:bookmarkEnd w:id="11270" w:displacedByCustomXml="next"/>
    <w:bookmarkStart w:id="11271" w:name="_ETM_Q46_566443" w:displacedByCustomXml="next"/>
    <w:bookmarkEnd w:id="11271" w:displacedByCustomXml="next"/>
    <w:bookmarkStart w:id="11272" w:name="_ETM_Q46_557000" w:displacedByCustomXml="next"/>
    <w:bookmarkEnd w:id="11272"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887301823"/>
        <w:placeholder>
          <w:docPart w:val="9CE3B8DBAEBB480B94956D0862826402"/>
        </w:placeholder>
        <w15:color w:val="993366"/>
      </w:sdtPr>
      <w:sdtContent>
        <w:p w:rsidR="00A02B37" w:rsidRDefault="00A02B37" w:rsidP="006F51FD">
          <w:pPr>
            <w:pStyle w:val="-"/>
            <w:keepNext/>
            <w:rPr>
              <w:rtl/>
            </w:rPr>
          </w:pPr>
          <w:r w:rsidRPr="006D6E39">
            <w:rPr>
              <w:rStyle w:val="afe"/>
              <w:color w:val="000000"/>
              <w:rtl/>
            </w:rPr>
            <w:t>מכלוף מיקי זוהר (הליכוד)</w:t>
          </w:r>
          <w:r w:rsidRPr="006D6E39">
            <w:rPr>
              <w:color w:val="000000"/>
              <w:rtl/>
            </w:rPr>
            <w:t>:</w:t>
          </w:r>
        </w:p>
      </w:sdtContent>
    </w:sdt>
    <w:p w:rsidR="00A02B37" w:rsidRDefault="00A02B37" w:rsidP="005719C7">
      <w:pPr>
        <w:rPr>
          <w:rtl/>
        </w:rPr>
      </w:pPr>
    </w:p>
    <w:p w:rsidR="00A02B37" w:rsidRDefault="00A02B37" w:rsidP="006F51FD">
      <w:pPr>
        <w:rPr>
          <w:rtl/>
        </w:rPr>
      </w:pPr>
      <w:bookmarkStart w:id="11273" w:name="_ETM_Q46_556000"/>
      <w:bookmarkEnd w:id="11273"/>
      <w:r>
        <w:rPr>
          <w:rFonts w:hint="cs"/>
          <w:rtl/>
        </w:rPr>
        <w:t xml:space="preserve">הצעת החוק הזאת נולדה עקב בעיה שנוצרה לנו עם עובדי </w:t>
      </w:r>
      <w:bookmarkStart w:id="11274" w:name="_ETM_Q46_564000"/>
      <w:bookmarkEnd w:id="11274"/>
      <w:r>
        <w:rPr>
          <w:rFonts w:hint="cs"/>
          <w:rtl/>
        </w:rPr>
        <w:t xml:space="preserve">הכנסת, </w:t>
      </w:r>
      <w:bookmarkStart w:id="11275" w:name="_ETM_Q46_566849"/>
      <w:bookmarkStart w:id="11276" w:name="_ETM_Q46_566927"/>
      <w:bookmarkEnd w:id="11275"/>
      <w:bookmarkEnd w:id="11276"/>
      <w:r>
        <w:rPr>
          <w:rFonts w:hint="cs"/>
          <w:rtl/>
        </w:rPr>
        <w:t xml:space="preserve">שאינם יכולים להיות בכנסת ללא אישור מיוחד, מהסיבה שחוק </w:t>
      </w:r>
      <w:bookmarkStart w:id="11277" w:name="_ETM_Q46_574521"/>
      <w:bookmarkEnd w:id="11277"/>
      <w:r>
        <w:rPr>
          <w:rFonts w:hint="cs"/>
          <w:rtl/>
        </w:rPr>
        <w:t xml:space="preserve">שעות עבודה ומנוחה קובע שהם צריכים לחזור הביתה, ועובדי כנסת רבים פנו אלינו וביקשו </w:t>
      </w:r>
      <w:bookmarkStart w:id="11278" w:name="_ETM_Q46_581000"/>
      <w:bookmarkEnd w:id="11278"/>
      <w:r w:rsidR="008C09CB">
        <w:rPr>
          <w:rtl/>
        </w:rPr>
        <w:t>–</w:t>
      </w:r>
      <w:r>
        <w:rPr>
          <w:rFonts w:hint="cs"/>
          <w:rtl/>
        </w:rPr>
        <w:t xml:space="preserve"> חברת הכנסת זנדברג, שידוע שעובדי הכנסת יקרים לליבה, לא </w:t>
      </w:r>
      <w:bookmarkStart w:id="11279" w:name="_ETM_Q46_584000"/>
      <w:bookmarkEnd w:id="11279"/>
      <w:r>
        <w:rPr>
          <w:rFonts w:hint="cs"/>
          <w:rtl/>
        </w:rPr>
        <w:t xml:space="preserve">תרצה לפגוע בהם עכשיו ולמנוע מהצעת החוק הזאת להיות </w:t>
      </w:r>
      <w:proofErr w:type="spellStart"/>
      <w:r>
        <w:rPr>
          <w:rFonts w:hint="cs"/>
          <w:rtl/>
        </w:rPr>
        <w:t>מוצבעת</w:t>
      </w:r>
      <w:proofErr w:type="spellEnd"/>
      <w:r>
        <w:rPr>
          <w:rFonts w:hint="cs"/>
          <w:rtl/>
        </w:rPr>
        <w:t>.</w:t>
      </w:r>
    </w:p>
    <w:p w:rsidR="00A02B37" w:rsidRDefault="00A02B37" w:rsidP="006F51FD">
      <w:pPr>
        <w:rPr>
          <w:rtl/>
        </w:rPr>
      </w:pPr>
    </w:p>
    <w:sdt>
      <w:sdtPr>
        <w:rPr>
          <w:rFonts w:hint="cs"/>
          <w:rtl/>
        </w:rPr>
        <w:alias w:val="קריאה"/>
        <w:tag w:val="&lt;ID&gt;5079&lt;/ID&gt;&lt;Name&gt;תמר זנדברג - מרצ&lt;/Name&gt;&lt;Data&gt;תמר זנדברג (מרצ)&lt;/Data&gt;&lt;Shortcut&gt;תמזנ&lt;/Shortcut&gt;"/>
        <w:id w:val="-1269770849"/>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תמר זנדברג (מרצ)</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280" w:name="_ETM_Q46_586000"/>
      <w:bookmarkEnd w:id="11280"/>
      <w:r w:rsidRPr="006D6E39">
        <w:rPr>
          <w:rFonts w:hint="cs"/>
          <w:rtl/>
        </w:rPr>
        <w:t xml:space="preserve">אתה </w:t>
      </w:r>
      <w:bookmarkStart w:id="11281" w:name="_ETM_Q46_587000"/>
      <w:bookmarkEnd w:id="11281"/>
      <w:r w:rsidRPr="006D6E39">
        <w:rPr>
          <w:rFonts w:hint="cs"/>
          <w:rtl/>
        </w:rPr>
        <w:t>יכול להעלות בסוף סדר-היום.</w:t>
      </w:r>
    </w:p>
    <w:p w:rsidR="00A02B37" w:rsidRPr="006D6E39" w:rsidRDefault="00A02B37" w:rsidP="006F51FD">
      <w:pPr>
        <w:rPr>
          <w:rtl/>
        </w:rPr>
      </w:pPr>
    </w:p>
    <w:sdt>
      <w:sdtPr>
        <w:rPr>
          <w:rFonts w:hint="cs"/>
          <w:rtl/>
        </w:rPr>
        <w:alias w:val="דובר_המשך"/>
        <w:tag w:val="&lt;ID&gt;5279&lt;/ID&gt;&lt;Name&gt;מכלוף מיקי זוהר - הליכוד&lt;/Name&gt;&lt;Data&gt;מכלוף מיקי זוהר (הליכוד)&lt;/Data&gt;&lt;Shortcut&gt;מכזו&lt;/Shortcut&gt;"/>
        <w:id w:val="1890925522"/>
        <w:placeholder>
          <w:docPart w:val="A410F958C05C441EA78BE7E9FB19B627"/>
        </w:placeholder>
        <w15:color w:val="993366"/>
      </w:sdtPr>
      <w:sdtContent>
        <w:p w:rsidR="00A02B37" w:rsidRDefault="00A02B37" w:rsidP="006F51FD">
          <w:pPr>
            <w:pStyle w:val="-"/>
            <w:keepNext/>
            <w:rPr>
              <w:rtl/>
            </w:rPr>
          </w:pPr>
          <w:r w:rsidRPr="006D6E39">
            <w:rPr>
              <w:rStyle w:val="afe"/>
              <w:color w:val="000000"/>
              <w:rtl/>
            </w:rPr>
            <w:t>מכלוף מיקי זוהר (הליכוד)</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r w:rsidRPr="006D6E39">
        <w:rPr>
          <w:rFonts w:hint="cs"/>
          <w:rtl/>
        </w:rPr>
        <w:t xml:space="preserve">לכן, גברתי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6D6E39" w:rsidRDefault="00A02B37" w:rsidP="006F51FD">
      <w:pPr>
        <w:rPr>
          <w:rtl/>
        </w:rPr>
      </w:pPr>
    </w:p>
    <w:bookmarkStart w:id="11282" w:name="_ETM_Q46_595000" w:displacedByCustomXml="next"/>
    <w:bookmarkEnd w:id="11282" w:displacedByCustomXml="next"/>
    <w:sdt>
      <w:sdtPr>
        <w:rPr>
          <w:rFonts w:hint="cs"/>
          <w:rtl/>
        </w:rPr>
        <w:alias w:val="קריאה"/>
        <w:tag w:val="&lt;ID&gt;0&lt;/ID&gt;&lt;Name&gt;קריאות&lt;/Name&gt;&lt;Data&gt;קריאות&lt;/Data&gt;&lt;Shortcut&gt;&lt;/Shortcut&gt;"/>
        <w:id w:val="-958099424"/>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קריאות</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r w:rsidRPr="006D6E39">
        <w:rPr>
          <w:rFonts w:hint="cs"/>
          <w:rtl/>
        </w:rPr>
        <w:t xml:space="preserve">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6D6E39" w:rsidRDefault="00A02B37" w:rsidP="006F51FD">
      <w:pPr>
        <w:rPr>
          <w:rtl/>
        </w:rPr>
      </w:pPr>
    </w:p>
    <w:bookmarkStart w:id="11283" w:name="_ETM_Q46_593000" w:displacedByCustomXml="next"/>
    <w:bookmarkEnd w:id="11283" w:displacedByCustomXml="next"/>
    <w:sdt>
      <w:sdtPr>
        <w:rPr>
          <w:rFonts w:hint="cs"/>
          <w:rtl/>
        </w:rPr>
        <w:alias w:val="קריאה"/>
        <w:tag w:val="&lt;ID&gt;5519&lt;/ID&gt;&lt;Name&gt;שרן השכל - הליכוד&lt;/Name&gt;&lt;Data&gt;שרן השכל (הליכוד)&lt;/Data&gt;&lt;Shortcut&gt;שרהש&lt;/Shortcut&gt;"/>
        <w:id w:val="-1211950893"/>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שרן השכל (הליכוד)</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284" w:name="_ETM_Q46_592000"/>
      <w:bookmarkStart w:id="11285" w:name="_ETM_Q46_588896"/>
      <w:bookmarkStart w:id="11286" w:name="_ETM_Q46_589021"/>
      <w:bookmarkStart w:id="11287" w:name="_ETM_Q46_592302"/>
      <w:bookmarkStart w:id="11288" w:name="_ETM_Q46_592412"/>
      <w:bookmarkStart w:id="11289" w:name="_ETM_Q46_593459"/>
      <w:bookmarkStart w:id="11290" w:name="_ETM_Q46_593646"/>
      <w:bookmarkStart w:id="11291" w:name="_ETM_Q46_593943"/>
      <w:bookmarkStart w:id="11292" w:name="_ETM_Q46_594099"/>
      <w:bookmarkStart w:id="11293" w:name="_ETM_Q46_596349"/>
      <w:bookmarkStart w:id="11294" w:name="_ETM_Q46_599427"/>
      <w:bookmarkStart w:id="11295" w:name="_ETM_Q46_599568"/>
      <w:bookmarkStart w:id="11296" w:name="_ETM_Q46_599849"/>
      <w:bookmarkStart w:id="11297" w:name="_ETM_Q46_599927"/>
      <w:bookmarkStart w:id="11298" w:name="_ETM_Q46_600912"/>
      <w:bookmarkStart w:id="11299" w:name="_ETM_Q46_601021"/>
      <w:bookmarkStart w:id="11300" w:name="_ETM_Q46_601302"/>
      <w:bookmarkStart w:id="11301" w:name="_ETM_Q46_601381"/>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r w:rsidRPr="006D6E39">
        <w:rPr>
          <w:rFonts w:hint="cs"/>
          <w:rtl/>
        </w:rPr>
        <w:t>יש אישור של יואל חסון.</w:t>
      </w:r>
    </w:p>
    <w:p w:rsidR="00A02B37" w:rsidRPr="006D6E39" w:rsidRDefault="00A02B37" w:rsidP="006F51FD">
      <w:pPr>
        <w:rPr>
          <w:rtl/>
        </w:rPr>
      </w:pPr>
    </w:p>
    <w:bookmarkStart w:id="11302" w:name="_ETM_Q46_594000" w:displacedByCustomXml="next"/>
    <w:bookmarkEnd w:id="11302" w:displacedByCustomXml="next"/>
    <w:sdt>
      <w:sdtPr>
        <w:rPr>
          <w:rFonts w:hint="cs"/>
          <w:rtl/>
        </w:rPr>
        <w:alias w:val="קריאה"/>
        <w:tag w:val="&lt;ID&gt;5079&lt;/ID&gt;&lt;Name&gt;תמר זנדברג - מרצ&lt;/Name&gt;&lt;Data&gt;תמר זנדברג (מרצ)&lt;/Data&gt;&lt;Shortcut&gt;תמזנ&lt;/Shortcut&gt;"/>
        <w:id w:val="-587541648"/>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תמר זנדברג (מרצ)</w:t>
          </w:r>
          <w:r w:rsidRPr="006D6E39">
            <w:rPr>
              <w:color w:val="000000"/>
              <w:rtl/>
            </w:rPr>
            <w:t>:</w:t>
          </w:r>
        </w:p>
      </w:sdtContent>
    </w:sdt>
    <w:p w:rsidR="00A02B37" w:rsidRPr="006D6E39" w:rsidRDefault="00A02B37" w:rsidP="005719C7">
      <w:pPr>
        <w:rPr>
          <w:rtl/>
        </w:rPr>
      </w:pPr>
    </w:p>
    <w:p w:rsidR="00A02B37" w:rsidRPr="006D6E39" w:rsidRDefault="008C09CB" w:rsidP="00100897">
      <w:pPr>
        <w:rPr>
          <w:rtl/>
        </w:rPr>
      </w:pPr>
      <w:bookmarkStart w:id="11303" w:name="_ETM_Q46_596000"/>
      <w:bookmarkEnd w:id="11303"/>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A02B37" w:rsidRPr="006D6E39">
        <w:rPr>
          <w:rFonts w:hint="cs"/>
          <w:rtl/>
        </w:rPr>
        <w:t xml:space="preserve"> עם כל הכבוד, מה זאת אומרת</w:t>
      </w:r>
      <w:r w:rsidR="00100897">
        <w:rPr>
          <w:rFonts w:hint="cs"/>
          <w:rtl/>
        </w:rPr>
        <w:t>?</w:t>
      </w:r>
      <w:r w:rsidR="00A02B37" w:rsidRPr="006D6E39">
        <w:rPr>
          <w:rFonts w:hint="cs"/>
          <w:rtl/>
        </w:rPr>
        <w:t xml:space="preserve"> זה יכול להיות בסוף סדר-היום, לא עכשיו.</w:t>
      </w:r>
    </w:p>
    <w:p w:rsidR="00A02B37" w:rsidRPr="006D6E39" w:rsidRDefault="00A02B37" w:rsidP="006F51FD">
      <w:pPr>
        <w:rPr>
          <w:rtl/>
        </w:rPr>
      </w:pPr>
    </w:p>
    <w:bookmarkStart w:id="11304" w:name="_ETM_Q46_598000" w:displacedByCustomXml="next"/>
    <w:bookmarkEnd w:id="11304" w:displacedByCustomXml="next"/>
    <w:sdt>
      <w:sdtPr>
        <w:rPr>
          <w:rFonts w:hint="cs"/>
          <w:rtl/>
        </w:rPr>
        <w:alias w:val="קריאה"/>
        <w:tag w:val="&lt;ID&gt;5519&lt;/ID&gt;&lt;Name&gt;שרן השכל - הליכוד&lt;/Name&gt;&lt;Data&gt;שרן השכל (הליכוד)&lt;/Data&gt;&lt;Shortcut&gt;שרהש&lt;/Shortcut&gt;"/>
        <w:id w:val="153026039"/>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שרן השכל (הליכוד)</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305" w:name="_ETM_Q46_599000"/>
      <w:bookmarkEnd w:id="11305"/>
      <w:r w:rsidRPr="006D6E39">
        <w:rPr>
          <w:rFonts w:hint="cs"/>
          <w:rtl/>
        </w:rPr>
        <w:t>הוא אישר לנו.</w:t>
      </w:r>
    </w:p>
    <w:p w:rsidR="00A02B37" w:rsidRPr="006D6E39" w:rsidRDefault="00A02B37" w:rsidP="006F51FD">
      <w:pPr>
        <w:rPr>
          <w:rtl/>
        </w:rPr>
      </w:pPr>
    </w:p>
    <w:bookmarkStart w:id="11306" w:name="_ETM_Q46_601000" w:displacedByCustomXml="next"/>
    <w:bookmarkEnd w:id="11306" w:displacedByCustomXml="next"/>
    <w:sdt>
      <w:sdtPr>
        <w:rPr>
          <w:rFonts w:hint="cs"/>
          <w:rtl/>
        </w:rPr>
        <w:alias w:val="קריאה"/>
        <w:tag w:val="&lt;ID&gt;5079&lt;/ID&gt;&lt;Name&gt;תמר זנדברג - מרצ&lt;/Name&gt;&lt;Data&gt;תמר זנדברג (מרצ)&lt;/Data&gt;&lt;Shortcut&gt;תמזנ&lt;/Shortcut&gt;"/>
        <w:id w:val="1424992723"/>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תמר זנדברג (מרצ)</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r w:rsidRPr="006D6E39">
        <w:rPr>
          <w:rFonts w:hint="cs"/>
          <w:rtl/>
        </w:rPr>
        <w:t>מי?</w:t>
      </w:r>
    </w:p>
    <w:p w:rsidR="00A02B37" w:rsidRPr="006D6E39" w:rsidRDefault="00A02B37" w:rsidP="006F51FD">
      <w:pPr>
        <w:rPr>
          <w:rtl/>
        </w:rPr>
      </w:pPr>
      <w:bookmarkStart w:id="11307" w:name="_ETM_Q46_605552"/>
      <w:bookmarkStart w:id="11308" w:name="_ETM_Q46_605677"/>
      <w:bookmarkEnd w:id="11307"/>
      <w:bookmarkEnd w:id="11308"/>
    </w:p>
    <w:bookmarkStart w:id="11309" w:name="_ETM_Q46_605943" w:displacedByCustomXml="next"/>
    <w:bookmarkEnd w:id="11309" w:displacedByCustomXml="next"/>
    <w:bookmarkStart w:id="11310" w:name="_ETM_Q46_606021" w:displacedByCustomXml="next"/>
    <w:bookmarkEnd w:id="11310" w:displacedByCustomXml="next"/>
    <w:sdt>
      <w:sdtPr>
        <w:rPr>
          <w:rFonts w:hint="cs"/>
          <w:rtl/>
        </w:rPr>
        <w:alias w:val="יור"/>
        <w:tag w:val="&lt;ID&gt;5418&lt;/ID&gt;&lt;Name&gt;יחיאל חיליק בר - יו&quot;ר&lt;/Name&gt;&lt;Data&gt;יחיאל חיליק בר:&lt;/Data&gt;&lt;Shortcut&gt;&lt;/Shortcut&gt;"/>
        <w:id w:val="764340262"/>
        <w:placeholder>
          <w:docPart w:val="92E7A2525C704C829E3517938B0DC048"/>
        </w:placeholder>
      </w:sdtPr>
      <w:sdtContent>
        <w:p w:rsidR="00A02B37" w:rsidRPr="006D6E39" w:rsidRDefault="00A02B37" w:rsidP="006F51FD">
          <w:pPr>
            <w:pStyle w:val="af6"/>
            <w:keepNext/>
            <w:rPr>
              <w:rtl/>
            </w:rPr>
          </w:pPr>
          <w:r w:rsidRPr="006D6E39">
            <w:rPr>
              <w:rStyle w:val="afe"/>
              <w:rFonts w:hint="cs"/>
              <w:color w:val="000000"/>
              <w:rtl/>
            </w:rPr>
            <w:t>היו"ר יחיאל חיליק בר:</w:t>
          </w:r>
        </w:p>
      </w:sdtContent>
    </w:sdt>
    <w:p w:rsidR="00A02B37" w:rsidRPr="006D6E39" w:rsidRDefault="00A02B37" w:rsidP="005719C7">
      <w:pPr>
        <w:rPr>
          <w:rtl/>
        </w:rPr>
      </w:pPr>
    </w:p>
    <w:p w:rsidR="00A02B37" w:rsidRPr="006D6E39" w:rsidRDefault="00A02B37" w:rsidP="006F51FD">
      <w:pPr>
        <w:rPr>
          <w:rtl/>
        </w:rPr>
      </w:pPr>
      <w:bookmarkStart w:id="11311" w:name="_ETM_Q46_607677"/>
      <w:bookmarkEnd w:id="11311"/>
      <w:r w:rsidRPr="006D6E39">
        <w:rPr>
          <w:rFonts w:hint="cs"/>
          <w:rtl/>
        </w:rPr>
        <w:t xml:space="preserve">סגן מזכירת הכנסת בודק </w:t>
      </w:r>
      <w:bookmarkStart w:id="11312" w:name="_ETM_Q46_602000"/>
      <w:bookmarkEnd w:id="11312"/>
      <w:r w:rsidRPr="006D6E39">
        <w:rPr>
          <w:rFonts w:hint="cs"/>
          <w:rtl/>
        </w:rPr>
        <w:t xml:space="preserve">עכשיו את התקנון. שום דבר לא ייעשה </w:t>
      </w:r>
      <w:bookmarkStart w:id="11313" w:name="_ETM_Q46_611615"/>
      <w:bookmarkEnd w:id="11313"/>
      <w:r w:rsidRPr="006D6E39">
        <w:rPr>
          <w:rFonts w:hint="cs"/>
          <w:rtl/>
        </w:rPr>
        <w:t>במשמרת שלי בניגוד לתקנון.</w:t>
      </w:r>
    </w:p>
    <w:p w:rsidR="00A02B37" w:rsidRPr="006D6E39" w:rsidRDefault="00A02B37" w:rsidP="006F51FD">
      <w:pPr>
        <w:rPr>
          <w:rtl/>
        </w:rPr>
      </w:pPr>
    </w:p>
    <w:sdt>
      <w:sdtPr>
        <w:rPr>
          <w:rFonts w:hint="cs"/>
          <w:rtl/>
        </w:rPr>
        <w:alias w:val="דובר_המשך"/>
        <w:tag w:val="&lt;ID&gt;5279&lt;/ID&gt;&lt;Name&gt;מכלוף מיקי זוהר - הליכוד&lt;/Name&gt;&lt;Data&gt;מכלוף מיקי זוהר (הליכוד)&lt;/Data&gt;&lt;Shortcut&gt;מכזו&lt;/Shortcut&gt;"/>
        <w:id w:val="248546194"/>
        <w:placeholder>
          <w:docPart w:val="579644E8C6734C189057959DE0803D7E"/>
        </w:placeholder>
        <w15:color w:val="993366"/>
      </w:sdtPr>
      <w:sdtContent>
        <w:p w:rsidR="00A02B37" w:rsidRDefault="00A02B37" w:rsidP="006F51FD">
          <w:pPr>
            <w:pStyle w:val="-"/>
            <w:keepNext/>
            <w:rPr>
              <w:rtl/>
            </w:rPr>
          </w:pPr>
          <w:r w:rsidRPr="006D6E39">
            <w:rPr>
              <w:rStyle w:val="afe"/>
              <w:color w:val="000000"/>
              <w:rtl/>
            </w:rPr>
            <w:t>מכלוף מיקי זוהר (הליכוד)</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314" w:name="_ETM_Q46_607000"/>
      <w:bookmarkEnd w:id="11314"/>
      <w:r w:rsidRPr="006D6E39">
        <w:rPr>
          <w:rFonts w:hint="cs"/>
          <w:rtl/>
        </w:rPr>
        <w:t xml:space="preserve">הרעיון הוא לשמור על זכויות עובדי הכנסת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6D6E39" w:rsidRDefault="00A02B37" w:rsidP="006F51FD">
      <w:pPr>
        <w:rPr>
          <w:rtl/>
        </w:rPr>
      </w:pPr>
      <w:bookmarkStart w:id="11315" w:name="_ETM_Q46_609000"/>
      <w:bookmarkEnd w:id="11315"/>
    </w:p>
    <w:sdt>
      <w:sdtPr>
        <w:rPr>
          <w:rFonts w:hint="cs"/>
          <w:rtl/>
        </w:rPr>
        <w:alias w:val="יור"/>
        <w:tag w:val="&lt;ID&gt;5418&lt;/ID&gt;&lt;Name&gt;יחיאל חיליק בר - יו&quot;ר&lt;/Name&gt;&lt;Data&gt;יחיאל חיליק בר:&lt;/Data&gt;&lt;Shortcut&gt;&lt;/Shortcut&gt;"/>
        <w:id w:val="-1531722045"/>
        <w:placeholder>
          <w:docPart w:val="9441D4A0932448A29D5474D7D6FB8970"/>
        </w:placeholder>
        <w15:color w:val="993366"/>
      </w:sdtPr>
      <w:sdtContent>
        <w:p w:rsidR="00A02B37" w:rsidRPr="006D6E39" w:rsidRDefault="00A02B37" w:rsidP="006F51FD">
          <w:pPr>
            <w:pStyle w:val="af6"/>
            <w:keepNext/>
            <w:rPr>
              <w:rtl/>
            </w:rPr>
          </w:pPr>
          <w:r w:rsidRPr="006D6E39">
            <w:rPr>
              <w:rStyle w:val="afe"/>
              <w:color w:val="000000"/>
              <w:rtl/>
            </w:rPr>
            <w:t>היו"ר יחיאל חיליק בר:</w:t>
          </w:r>
        </w:p>
      </w:sdtContent>
    </w:sdt>
    <w:p w:rsidR="00A02B37" w:rsidRPr="006D6E39" w:rsidRDefault="00A02B37" w:rsidP="005719C7">
      <w:pPr>
        <w:rPr>
          <w:rtl/>
        </w:rPr>
      </w:pPr>
    </w:p>
    <w:p w:rsidR="00A02B37" w:rsidRPr="006D6E39" w:rsidRDefault="00A02B37" w:rsidP="006F51FD">
      <w:pPr>
        <w:rPr>
          <w:rtl/>
        </w:rPr>
      </w:pPr>
      <w:bookmarkStart w:id="11316" w:name="_ETM_Q46_610000"/>
      <w:bookmarkEnd w:id="11316"/>
      <w:r w:rsidRPr="006D6E39">
        <w:rPr>
          <w:rFonts w:hint="cs"/>
          <w:rtl/>
        </w:rPr>
        <w:t xml:space="preserve">אגב, תמר, אומרת חברת הכנסת שרן שיואל </w:t>
      </w:r>
      <w:bookmarkStart w:id="11317" w:name="_ETM_Q46_615000"/>
      <w:bookmarkEnd w:id="11317"/>
      <w:r w:rsidRPr="006D6E39">
        <w:rPr>
          <w:rFonts w:hint="cs"/>
          <w:rtl/>
        </w:rPr>
        <w:t>חסון אישר, רק שתדעי.</w:t>
      </w:r>
    </w:p>
    <w:p w:rsidR="00A02B37" w:rsidRPr="006D6E39" w:rsidRDefault="00A02B37" w:rsidP="006F51FD">
      <w:pPr>
        <w:rPr>
          <w:rtl/>
        </w:rPr>
      </w:pPr>
    </w:p>
    <w:bookmarkStart w:id="11318" w:name="_ETM_Q46_614000" w:displacedByCustomXml="next"/>
    <w:bookmarkEnd w:id="11318" w:displacedByCustomXml="next"/>
    <w:sdt>
      <w:sdtPr>
        <w:rPr>
          <w:rFonts w:hint="cs"/>
          <w:rtl/>
        </w:rPr>
        <w:alias w:val="קריאה"/>
        <w:tag w:val="&lt;ID&gt;5079&lt;/ID&gt;&lt;Name&gt;תמר זנדברג - מרצ&lt;/Name&gt;&lt;Data&gt;תמר זנדברג (מרצ)&lt;/Data&gt;&lt;Shortcut&gt;תמזנ&lt;/Shortcut&gt;"/>
        <w:id w:val="-402534545"/>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תמר זנדברג (מרצ)</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319" w:name="_ETM_Q46_616000"/>
      <w:bookmarkStart w:id="11320" w:name="_ETM_Q46_550068"/>
      <w:bookmarkStart w:id="11321" w:name="_ETM_Q46_550162"/>
      <w:bookmarkStart w:id="11322" w:name="_ETM_Q46_620974"/>
      <w:bookmarkStart w:id="11323" w:name="_ETM_Q46_621068"/>
      <w:bookmarkStart w:id="11324" w:name="_ETM_Q46_621834"/>
      <w:bookmarkStart w:id="11325" w:name="_ETM_Q46_621943"/>
      <w:bookmarkStart w:id="11326" w:name="_ETM_Q46_622209"/>
      <w:bookmarkEnd w:id="11319"/>
      <w:bookmarkEnd w:id="11320"/>
      <w:bookmarkEnd w:id="11321"/>
      <w:bookmarkEnd w:id="11322"/>
      <w:bookmarkEnd w:id="11323"/>
      <w:bookmarkEnd w:id="11324"/>
      <w:bookmarkEnd w:id="11325"/>
      <w:bookmarkEnd w:id="11326"/>
      <w:r w:rsidRPr="006D6E39">
        <w:rPr>
          <w:rFonts w:hint="cs"/>
          <w:rtl/>
        </w:rPr>
        <w:t>א</w:t>
      </w:r>
      <w:bookmarkStart w:id="11327" w:name="_ETM_Q46_622318"/>
      <w:bookmarkEnd w:id="11327"/>
      <w:r w:rsidRPr="006D6E39">
        <w:rPr>
          <w:rFonts w:hint="cs"/>
          <w:rtl/>
        </w:rPr>
        <w:t>ז מה אם הוא אישר?</w:t>
      </w:r>
      <w:bookmarkStart w:id="11328" w:name="_ETM_Q46_625787"/>
      <w:bookmarkEnd w:id="11328"/>
    </w:p>
    <w:p w:rsidR="00A02B37" w:rsidRPr="006D6E39" w:rsidRDefault="00A02B37" w:rsidP="006F51FD">
      <w:pPr>
        <w:rPr>
          <w:rtl/>
        </w:rPr>
      </w:pPr>
    </w:p>
    <w:sdt>
      <w:sdtPr>
        <w:rPr>
          <w:rtl/>
        </w:rPr>
        <w:alias w:val="יור"/>
        <w:tag w:val="&lt;ID&gt;5418&lt;/ID&gt;&lt;Name&gt;יחיאל חיליק בר - יו&quot;ר&lt;/Name&gt;&lt;Data&gt;יחיאל חיליק בר:&lt;/Data&gt;&lt;Shortcut&gt;&lt;/Shortcut&gt;"/>
        <w:id w:val="1556120121"/>
        <w:placeholder>
          <w:docPart w:val="9441D4A0932448A29D5474D7D6FB8970"/>
        </w:placeholder>
        <w15:color w:val="993366"/>
      </w:sdtPr>
      <w:sdtContent>
        <w:p w:rsidR="00A02B37" w:rsidRPr="006D6E39" w:rsidRDefault="00A02B37" w:rsidP="006F51FD">
          <w:pPr>
            <w:pStyle w:val="af6"/>
            <w:keepNext/>
            <w:rPr>
              <w:rtl/>
            </w:rPr>
          </w:pPr>
          <w:r w:rsidRPr="006D6E39">
            <w:rPr>
              <w:rStyle w:val="afe"/>
              <w:color w:val="000000"/>
              <w:rtl/>
            </w:rPr>
            <w:t>היו"ר יחיאל חיליק בר:</w:t>
          </w:r>
        </w:p>
      </w:sdtContent>
    </w:sdt>
    <w:p w:rsidR="00A02B37" w:rsidRPr="006D6E39" w:rsidRDefault="00A02B37" w:rsidP="005719C7">
      <w:pPr>
        <w:rPr>
          <w:rtl/>
        </w:rPr>
      </w:pPr>
    </w:p>
    <w:p w:rsidR="00A02B37" w:rsidRPr="006D6E39" w:rsidRDefault="00A02B37" w:rsidP="006F51FD">
      <w:pPr>
        <w:rPr>
          <w:rtl/>
        </w:rPr>
      </w:pPr>
      <w:bookmarkStart w:id="11329" w:name="_ETM_Q46_617000"/>
      <w:bookmarkEnd w:id="11329"/>
      <w:r w:rsidRPr="006D6E39">
        <w:rPr>
          <w:rFonts w:hint="cs"/>
          <w:rtl/>
        </w:rPr>
        <w:t xml:space="preserve">יש יו"ר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6D6E39" w:rsidRDefault="00A02B37" w:rsidP="006F51FD">
      <w:pPr>
        <w:rPr>
          <w:rtl/>
        </w:rPr>
      </w:pPr>
    </w:p>
    <w:sdt>
      <w:sdtPr>
        <w:rPr>
          <w:rtl/>
        </w:rPr>
        <w:alias w:val="קריאה"/>
        <w:tag w:val="&lt;ID&gt;5079&lt;/ID&gt;&lt;Name&gt;תמר זנדברג - מרצ&lt;/Name&gt;&lt;Data&gt;תמר זנדברג (מרצ)&lt;/Data&gt;&lt;Shortcut&gt;תמזנ&lt;/Shortcut&gt;"/>
        <w:id w:val="1345752364"/>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תמר זנדברג (מרצ)</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r w:rsidRPr="006D6E39">
        <w:rPr>
          <w:rFonts w:hint="cs"/>
          <w:rtl/>
        </w:rPr>
        <w:t xml:space="preserve">לא, </w:t>
      </w:r>
      <w:bookmarkStart w:id="11330" w:name="_ETM_Q46_621000"/>
      <w:bookmarkEnd w:id="11330"/>
      <w:r w:rsidRPr="006D6E39">
        <w:rPr>
          <w:rFonts w:hint="cs"/>
          <w:rtl/>
        </w:rPr>
        <w:t xml:space="preserve">סליחה. סליחה. יואל שאל אותי, אמרתי שאני לא מסכימה, והוא אמר שהוא מוריד את זה, שהוא לא מסכים, שהוא הודיע שהוא </w:t>
      </w:r>
      <w:bookmarkStart w:id="11331" w:name="_ETM_Q46_626000"/>
      <w:bookmarkEnd w:id="11331"/>
      <w:r w:rsidRPr="006D6E39">
        <w:rPr>
          <w:rFonts w:hint="cs"/>
          <w:rtl/>
        </w:rPr>
        <w:t>לא מסכים.</w:t>
      </w:r>
    </w:p>
    <w:p w:rsidR="00A02B37" w:rsidRPr="006D6E39" w:rsidRDefault="00A02B37" w:rsidP="006F51FD">
      <w:pPr>
        <w:rPr>
          <w:rtl/>
        </w:rPr>
      </w:pPr>
    </w:p>
    <w:sdt>
      <w:sdtPr>
        <w:rPr>
          <w:rtl/>
        </w:rPr>
        <w:alias w:val="קריאה"/>
        <w:tag w:val="&lt;ID&gt;5519&lt;/ID&gt;&lt;Name&gt;שרן השכל - הליכוד&lt;/Name&gt;&lt;Data&gt;שרן השכל (הליכוד)&lt;/Data&gt;&lt;Shortcut&gt;שרהש&lt;/Shortcut&gt;"/>
        <w:id w:val="-1203715587"/>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שרן השכל (הליכוד)</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332" w:name="_ETM_Q46_627000"/>
      <w:bookmarkEnd w:id="11332"/>
      <w:r w:rsidRPr="006D6E39">
        <w:rPr>
          <w:rFonts w:hint="cs"/>
          <w:rtl/>
        </w:rPr>
        <w:t>שתבוא בדין ודברים עם יואל חסון.</w:t>
      </w:r>
    </w:p>
    <w:p w:rsidR="00A02B37" w:rsidRPr="006D6E39" w:rsidRDefault="00A02B37" w:rsidP="006F51FD">
      <w:pPr>
        <w:rPr>
          <w:rtl/>
        </w:rPr>
      </w:pPr>
      <w:bookmarkStart w:id="11333" w:name="_ETM_Q46_629000"/>
      <w:bookmarkEnd w:id="11333"/>
    </w:p>
    <w:sdt>
      <w:sdtPr>
        <w:rPr>
          <w:rtl/>
        </w:rPr>
        <w:alias w:val="קריאה"/>
        <w:tag w:val="&lt;ID&gt;5079&lt;/ID&gt;&lt;Name&gt;תמר זנדברג - מרצ&lt;/Name&gt;&lt;Data&gt;תמר זנדברג (מרצ)&lt;/Data&gt;&lt;Shortcut&gt;תמזנ&lt;/Shortcut&gt;"/>
        <w:id w:val="1384605977"/>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תמר זנדברג (מרצ)</w:t>
          </w:r>
          <w:r w:rsidRPr="006D6E39">
            <w:rPr>
              <w:color w:val="000000"/>
              <w:rtl/>
            </w:rPr>
            <w:t>:</w:t>
          </w:r>
        </w:p>
      </w:sdtContent>
    </w:sdt>
    <w:p w:rsidR="00A02B37" w:rsidRPr="006D6E39" w:rsidRDefault="00A02B37" w:rsidP="005719C7">
      <w:pPr>
        <w:rPr>
          <w:rtl/>
        </w:rPr>
      </w:pPr>
    </w:p>
    <w:p w:rsidR="00A02B37" w:rsidRPr="006D6E39" w:rsidRDefault="00A02B37" w:rsidP="00100897">
      <w:pPr>
        <w:rPr>
          <w:rtl/>
        </w:rPr>
      </w:pPr>
      <w:r w:rsidRPr="006D6E39">
        <w:rPr>
          <w:rFonts w:hint="cs"/>
          <w:rtl/>
        </w:rPr>
        <w:t xml:space="preserve">אני מודיעה לך </w:t>
      </w:r>
      <w:bookmarkStart w:id="11334" w:name="_ETM_Q46_630000"/>
      <w:bookmarkEnd w:id="11334"/>
      <w:r w:rsidR="00100897">
        <w:rPr>
          <w:rFonts w:hint="cs"/>
          <w:rtl/>
        </w:rPr>
        <w:t>שיואל חסון שינה את ההודעה ל</w:t>
      </w:r>
      <w:r w:rsidRPr="006D6E39">
        <w:rPr>
          <w:rFonts w:hint="cs"/>
          <w:rtl/>
        </w:rPr>
        <w:t xml:space="preserve">התנגדות האופוזיציה. זה יותר ממני, </w:t>
      </w:r>
      <w:bookmarkStart w:id="11335" w:name="_ETM_Q46_636000"/>
      <w:bookmarkEnd w:id="11335"/>
      <w:r w:rsidRPr="006D6E39">
        <w:rPr>
          <w:rFonts w:hint="cs"/>
          <w:rtl/>
        </w:rPr>
        <w:t xml:space="preserve">גם מרצ וגם יש עתיד לא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6D6E39" w:rsidRDefault="00A02B37" w:rsidP="006F51FD">
      <w:pPr>
        <w:rPr>
          <w:rtl/>
        </w:rPr>
      </w:pPr>
    </w:p>
    <w:sdt>
      <w:sdtPr>
        <w:rPr>
          <w:rtl/>
        </w:rPr>
        <w:alias w:val="קריאה"/>
        <w:tag w:val="&lt;ID&gt;5159&lt;/ID&gt;&lt;Name&gt;דוד ביטן - הליכוד&lt;/Name&gt;&lt;Data&gt;דוד ביטן (הליכוד)&lt;/Data&gt;&lt;Shortcut&gt;דובי&lt;/Shortcut&gt;"/>
        <w:id w:val="983889471"/>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דוד ביטן (הליכוד)</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r w:rsidRPr="006D6E39">
        <w:rPr>
          <w:rFonts w:hint="cs"/>
          <w:rtl/>
        </w:rPr>
        <w:t xml:space="preserve">באיזה </w:t>
      </w:r>
      <w:bookmarkStart w:id="11336" w:name="_ETM_Q46_635000"/>
      <w:bookmarkEnd w:id="11336"/>
      <w:r w:rsidRPr="006D6E39">
        <w:rPr>
          <w:rFonts w:hint="cs"/>
          <w:rtl/>
        </w:rPr>
        <w:t>סעיף? איזה?</w:t>
      </w:r>
    </w:p>
    <w:p w:rsidR="00A02B37" w:rsidRPr="006D6E39" w:rsidRDefault="00A02B37" w:rsidP="006F51FD">
      <w:pPr>
        <w:rPr>
          <w:rtl/>
        </w:rPr>
      </w:pPr>
    </w:p>
    <w:bookmarkStart w:id="11337" w:name="_ETM_Q46_639000" w:displacedByCustomXml="next"/>
    <w:bookmarkEnd w:id="11337" w:displacedByCustomXml="next"/>
    <w:sdt>
      <w:sdtPr>
        <w:rPr>
          <w:rtl/>
        </w:rPr>
        <w:alias w:val="קריאה"/>
        <w:tag w:val="&lt;ID&gt;5519&lt;/ID&gt;&lt;Name&gt;שרן השכל - הליכוד&lt;/Name&gt;&lt;Data&gt;שרן השכל (הליכוד)&lt;/Data&gt;&lt;Shortcut&gt;שרהש&lt;/Shortcut&gt;"/>
        <w:id w:val="-1801073040"/>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שרן השכל (הליכוד)</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r w:rsidRPr="006D6E39">
        <w:rPr>
          <w:rFonts w:hint="cs"/>
          <w:rtl/>
        </w:rPr>
        <w:t>הוא לא הודיע את זה לקואליציה.</w:t>
      </w:r>
    </w:p>
    <w:p w:rsidR="00A02B37" w:rsidRPr="006D6E39" w:rsidRDefault="00A02B37" w:rsidP="006F51FD">
      <w:pPr>
        <w:rPr>
          <w:rtl/>
        </w:rPr>
      </w:pPr>
    </w:p>
    <w:bookmarkStart w:id="11338" w:name="_ETM_Q46_638000" w:displacedByCustomXml="next"/>
    <w:bookmarkEnd w:id="11338" w:displacedByCustomXml="next"/>
    <w:sdt>
      <w:sdtPr>
        <w:rPr>
          <w:rtl/>
        </w:rPr>
        <w:alias w:val="קריאה"/>
        <w:tag w:val="&lt;ID&gt;5159&lt;/ID&gt;&lt;Name&gt;דוד ביטן - הליכוד&lt;/Name&gt;&lt;Data&gt;דוד ביטן (הליכוד)&lt;/Data&gt;&lt;Shortcut&gt;דובי&lt;/Shortcut&gt;"/>
        <w:id w:val="-486631209"/>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דוד ביטן (הליכוד)</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339" w:name="_ETM_Q46_637000"/>
      <w:bookmarkEnd w:id="11339"/>
      <w:r w:rsidRPr="006D6E39">
        <w:rPr>
          <w:rFonts w:hint="cs"/>
          <w:rtl/>
        </w:rPr>
        <w:t>על איזה חוק?</w:t>
      </w:r>
    </w:p>
    <w:p w:rsidR="00A02B37" w:rsidRPr="006D6E39" w:rsidRDefault="00A02B37" w:rsidP="006F51FD">
      <w:pPr>
        <w:rPr>
          <w:rtl/>
        </w:rPr>
      </w:pPr>
    </w:p>
    <w:sdt>
      <w:sdtPr>
        <w:rPr>
          <w:rtl/>
        </w:rPr>
        <w:alias w:val="קריאה"/>
        <w:tag w:val="&lt;ID&gt;5519&lt;/ID&gt;&lt;Name&gt;שרן השכל - הליכוד&lt;/Name&gt;&lt;Data&gt;שרן השכל (הליכוד)&lt;/Data&gt;&lt;Shortcut&gt;שרהש&lt;/Shortcut&gt;"/>
        <w:id w:val="1148552207"/>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שרן השכל (הליכוד)</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340" w:name="_ETM_Q46_640000"/>
      <w:bookmarkEnd w:id="11340"/>
      <w:r w:rsidRPr="006D6E39">
        <w:rPr>
          <w:rFonts w:hint="cs"/>
          <w:rtl/>
        </w:rPr>
        <w:t xml:space="preserve">העובדים של </w:t>
      </w:r>
      <w:bookmarkStart w:id="11341" w:name="_ETM_Q46_643000"/>
      <w:bookmarkEnd w:id="11341"/>
      <w:r w:rsidRPr="006D6E39">
        <w:rPr>
          <w:rFonts w:hint="cs"/>
          <w:rtl/>
        </w:rPr>
        <w:t>הכנסת.</w:t>
      </w:r>
    </w:p>
    <w:p w:rsidR="00A02B37" w:rsidRPr="006D6E39" w:rsidRDefault="00A02B37" w:rsidP="006F51FD">
      <w:pPr>
        <w:rPr>
          <w:rtl/>
        </w:rPr>
      </w:pPr>
    </w:p>
    <w:sdt>
      <w:sdtPr>
        <w:rPr>
          <w:rtl/>
        </w:rPr>
        <w:alias w:val="קריאה"/>
        <w:tag w:val="&lt;ID&gt;5079&lt;/ID&gt;&lt;Name&gt;תמר זנדברג - מרצ&lt;/Name&gt;&lt;Data&gt;תמר זנדברג (מרצ)&lt;/Data&gt;&lt;Shortcut&gt;תמזנ&lt;/Shortcut&gt;"/>
        <w:id w:val="-1162464162"/>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תמר זנדברג (מרצ)</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r w:rsidRPr="006D6E39">
        <w:rPr>
          <w:rFonts w:hint="cs"/>
          <w:rtl/>
        </w:rPr>
        <w:t xml:space="preserve">סליחה, הוא לא התייעץ איתנו לפני, הוא לא מייצג </w:t>
      </w:r>
      <w:bookmarkStart w:id="11342" w:name="_ETM_Q46_646000"/>
      <w:bookmarkEnd w:id="11342"/>
      <w:r w:rsidRPr="006D6E39">
        <w:rPr>
          <w:rFonts w:hint="cs"/>
          <w:rtl/>
        </w:rPr>
        <w:t>אותנו.</w:t>
      </w:r>
    </w:p>
    <w:p w:rsidR="00A02B37" w:rsidRPr="006D6E39" w:rsidRDefault="00A02B37" w:rsidP="006F51FD">
      <w:pPr>
        <w:rPr>
          <w:rtl/>
        </w:rPr>
      </w:pPr>
      <w:bookmarkStart w:id="11343" w:name="_ETM_Q46_648000"/>
      <w:bookmarkEnd w:id="11343"/>
    </w:p>
    <w:sdt>
      <w:sdtPr>
        <w:rPr>
          <w:rtl/>
        </w:rPr>
        <w:alias w:val="יור"/>
        <w:tag w:val="&lt;ID&gt;5418&lt;/ID&gt;&lt;Name&gt;יחיאל חיליק בר - יו&quot;ר&lt;/Name&gt;&lt;Data&gt;יחיאל חיליק בר:&lt;/Data&gt;&lt;Shortcut&gt;&lt;/Shortcut&gt;"/>
        <w:id w:val="547427176"/>
        <w:placeholder>
          <w:docPart w:val="9441D4A0932448A29D5474D7D6FB8970"/>
        </w:placeholder>
        <w15:color w:val="993366"/>
      </w:sdtPr>
      <w:sdtContent>
        <w:p w:rsidR="00A02B37" w:rsidRPr="006D6E39" w:rsidRDefault="00A02B37" w:rsidP="006F51FD">
          <w:pPr>
            <w:pStyle w:val="af6"/>
            <w:keepNext/>
            <w:rPr>
              <w:rtl/>
            </w:rPr>
          </w:pPr>
          <w:r w:rsidRPr="006D6E39">
            <w:rPr>
              <w:rStyle w:val="afe"/>
              <w:color w:val="000000"/>
              <w:rtl/>
            </w:rPr>
            <w:t>היו"ר יחיאל חיליק בר:</w:t>
          </w:r>
        </w:p>
      </w:sdtContent>
    </w:sdt>
    <w:p w:rsidR="00A02B37" w:rsidRPr="006D6E39" w:rsidRDefault="00A02B37" w:rsidP="005719C7">
      <w:pPr>
        <w:rPr>
          <w:rtl/>
        </w:rPr>
      </w:pPr>
    </w:p>
    <w:p w:rsidR="00A02B37" w:rsidRPr="006D6E39" w:rsidRDefault="00A02B37" w:rsidP="006F51FD">
      <w:pPr>
        <w:rPr>
          <w:rtl/>
        </w:rPr>
      </w:pPr>
      <w:r w:rsidRPr="006D6E39">
        <w:rPr>
          <w:rFonts w:hint="cs"/>
          <w:rtl/>
        </w:rPr>
        <w:t xml:space="preserve">זה משהו אחר. אם הוא לא התייעץ זה משהו אחר, </w:t>
      </w:r>
      <w:bookmarkStart w:id="11344" w:name="_ETM_Q46_649000"/>
      <w:bookmarkEnd w:id="11344"/>
      <w:r w:rsidRPr="006D6E39">
        <w:rPr>
          <w:rFonts w:hint="cs"/>
          <w:rtl/>
        </w:rPr>
        <w:t>אבל אם הוא הסכים בשם האופוזיציה, כמרכז האופוזיציה</w:t>
      </w:r>
      <w:r>
        <w:rPr>
          <w:rFonts w:hint="cs"/>
          <w:rtl/>
        </w:rPr>
        <w:t>,</w:t>
      </w:r>
      <w:r w:rsidRPr="006D6E39">
        <w:rPr>
          <w:rFonts w:hint="cs"/>
          <w:rtl/>
        </w:rPr>
        <w:t xml:space="preserve"> זו בעיה </w:t>
      </w:r>
      <w:bookmarkStart w:id="11345" w:name="_ETM_Q46_657000"/>
      <w:bookmarkEnd w:id="11345"/>
      <w:r w:rsidRPr="006D6E39">
        <w:rPr>
          <w:rFonts w:hint="cs"/>
          <w:rtl/>
        </w:rPr>
        <w:t>אחרת.</w:t>
      </w:r>
    </w:p>
    <w:p w:rsidR="00A02B37" w:rsidRPr="006D6E39" w:rsidRDefault="00A02B37" w:rsidP="006F51FD">
      <w:pPr>
        <w:rPr>
          <w:rtl/>
        </w:rPr>
      </w:pPr>
    </w:p>
    <w:sdt>
      <w:sdtPr>
        <w:rPr>
          <w:rtl/>
        </w:rPr>
        <w:alias w:val="קריאה"/>
        <w:tag w:val="&lt;ID&gt;5159&lt;/ID&gt;&lt;Name&gt;דוד ביטן - הליכוד&lt;/Name&gt;&lt;Data&gt;דוד ביטן (הליכוד)&lt;/Data&gt;&lt;Shortcut&gt;דובי&lt;/Shortcut&gt;"/>
        <w:id w:val="1834641511"/>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דוד ביטן (הליכוד)</w:t>
          </w:r>
          <w:r w:rsidRPr="006D6E39">
            <w:rPr>
              <w:color w:val="000000"/>
              <w:rtl/>
            </w:rPr>
            <w:t>:</w:t>
          </w:r>
        </w:p>
      </w:sdtContent>
    </w:sdt>
    <w:p w:rsidR="00A02B37" w:rsidRPr="006D6E39" w:rsidRDefault="00A02B37" w:rsidP="005719C7">
      <w:pPr>
        <w:rPr>
          <w:rtl/>
        </w:rPr>
      </w:pPr>
    </w:p>
    <w:p w:rsidR="00A02B37" w:rsidRPr="006D6E39" w:rsidRDefault="008C09CB" w:rsidP="006F51FD">
      <w:pPr>
        <w:rPr>
          <w:rtl/>
        </w:rPr>
      </w:pPr>
      <w:bookmarkStart w:id="11346" w:name="_ETM_Q46_656000"/>
      <w:bookmarkEnd w:id="11346"/>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Pr="006D6E39" w:rsidRDefault="00A02B37" w:rsidP="006F51FD">
      <w:pPr>
        <w:rPr>
          <w:rtl/>
        </w:rPr>
      </w:pPr>
    </w:p>
    <w:bookmarkStart w:id="11347" w:name="_ETM_Q46_659000" w:displacedByCustomXml="next"/>
    <w:bookmarkEnd w:id="11347" w:displacedByCustomXml="next"/>
    <w:sdt>
      <w:sdtPr>
        <w:rPr>
          <w:rtl/>
        </w:rPr>
        <w:alias w:val="יור"/>
        <w:tag w:val="&lt;ID&gt;5418&lt;/ID&gt;&lt;Name&gt;יחיאל חיליק בר - יו&quot;ר&lt;/Name&gt;&lt;Data&gt;יחיאל חיליק בר:&lt;/Data&gt;&lt;Shortcut&gt;&lt;/Shortcut&gt;"/>
        <w:id w:val="-1959411763"/>
        <w:placeholder>
          <w:docPart w:val="9441D4A0932448A29D5474D7D6FB8970"/>
        </w:placeholder>
        <w15:color w:val="993366"/>
      </w:sdtPr>
      <w:sdtContent>
        <w:p w:rsidR="00A02B37" w:rsidRPr="006D6E39" w:rsidRDefault="00A02B37" w:rsidP="006F51FD">
          <w:pPr>
            <w:pStyle w:val="af6"/>
            <w:keepNext/>
            <w:rPr>
              <w:rtl/>
            </w:rPr>
          </w:pPr>
          <w:r w:rsidRPr="006D6E39">
            <w:rPr>
              <w:rStyle w:val="afe"/>
              <w:color w:val="000000"/>
              <w:rtl/>
            </w:rPr>
            <w:t>היו"ר יחיאל חיליק בר:</w:t>
          </w:r>
        </w:p>
      </w:sdtContent>
    </w:sdt>
    <w:p w:rsidR="00A02B37" w:rsidRPr="006D6E39" w:rsidRDefault="00A02B37" w:rsidP="005719C7">
      <w:pPr>
        <w:rPr>
          <w:rtl/>
        </w:rPr>
      </w:pPr>
    </w:p>
    <w:p w:rsidR="00A02B37" w:rsidRPr="006D6E39" w:rsidRDefault="00A02B37" w:rsidP="006F51FD">
      <w:pPr>
        <w:rPr>
          <w:rtl/>
        </w:rPr>
      </w:pPr>
      <w:bookmarkStart w:id="11348" w:name="_ETM_Q46_660000"/>
      <w:bookmarkEnd w:id="11348"/>
      <w:r w:rsidRPr="006D6E39">
        <w:rPr>
          <w:rFonts w:hint="cs"/>
          <w:rtl/>
        </w:rPr>
        <w:t xml:space="preserve">אני אומר, אם הוא לא התייעץ עם הסיעות </w:t>
      </w:r>
      <w:bookmarkStart w:id="11349" w:name="_ETM_Q46_662000"/>
      <w:bookmarkEnd w:id="11349"/>
      <w:r w:rsidRPr="006D6E39">
        <w:rPr>
          <w:rFonts w:hint="cs"/>
          <w:rtl/>
        </w:rPr>
        <w:t xml:space="preserve">זה דבר אחד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6D6E39" w:rsidRDefault="00A02B37" w:rsidP="006F51FD">
      <w:pPr>
        <w:rPr>
          <w:rtl/>
        </w:rPr>
      </w:pPr>
    </w:p>
    <w:sdt>
      <w:sdtPr>
        <w:rPr>
          <w:rtl/>
        </w:rPr>
        <w:alias w:val="קריאה"/>
        <w:tag w:val="&lt;ID&gt;5079&lt;/ID&gt;&lt;Name&gt;תמר זנדברג - מרצ&lt;/Name&gt;&lt;Data&gt;תמר זנדברג (מרצ)&lt;/Data&gt;&lt;Shortcut&gt;תמזנ&lt;/Shortcut&gt;"/>
        <w:id w:val="561917099"/>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תמר זנדברג (מרצ)</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350" w:name="_ETM_Q46_663000"/>
      <w:bookmarkEnd w:id="11350"/>
      <w:r w:rsidRPr="006D6E39">
        <w:rPr>
          <w:rFonts w:hint="cs"/>
          <w:rtl/>
        </w:rPr>
        <w:t xml:space="preserve">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6D6E39" w:rsidRDefault="00A02B37" w:rsidP="006F51FD">
      <w:pPr>
        <w:rPr>
          <w:rtl/>
        </w:rPr>
      </w:pPr>
    </w:p>
    <w:bookmarkStart w:id="11351" w:name="_ETM_Q46_664000" w:displacedByCustomXml="next"/>
    <w:bookmarkEnd w:id="11351" w:displacedByCustomXml="next"/>
    <w:sdt>
      <w:sdtPr>
        <w:rPr>
          <w:rtl/>
        </w:rPr>
        <w:alias w:val="קריאה"/>
        <w:tag w:val="&lt;ID&gt;5159&lt;/ID&gt;&lt;Name&gt;דוד ביטן - הליכוד&lt;/Name&gt;&lt;Data&gt;דוד ביטן (הליכוד)&lt;/Data&gt;&lt;Shortcut&gt;דובי&lt;/Shortcut&gt;"/>
        <w:id w:val="-909001942"/>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דוד ביטן (הליכוד)</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r w:rsidRPr="006D6E39">
        <w:rPr>
          <w:rFonts w:hint="cs"/>
          <w:rtl/>
        </w:rPr>
        <w:t xml:space="preserve">הוא אמר </w:t>
      </w:r>
      <w:bookmarkStart w:id="11352" w:name="_ETM_Q46_665000"/>
      <w:bookmarkEnd w:id="11352"/>
      <w:r w:rsidRPr="006D6E39">
        <w:rPr>
          <w:rFonts w:hint="cs"/>
          <w:rtl/>
        </w:rPr>
        <w:t xml:space="preserve">שיהיה בסדר, הוא לא אמר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6D6E39" w:rsidRDefault="00A02B37" w:rsidP="006F51FD">
      <w:pPr>
        <w:rPr>
          <w:rtl/>
        </w:rPr>
      </w:pPr>
    </w:p>
    <w:sdt>
      <w:sdtPr>
        <w:rPr>
          <w:rtl/>
        </w:rPr>
        <w:alias w:val="קריאה"/>
        <w:tag w:val="&lt;ID&gt;5079&lt;/ID&gt;&lt;Name&gt;תמר זנדברג - מרצ&lt;/Name&gt;&lt;Data&gt;תמר זנדברג (מרצ)&lt;/Data&gt;&lt;Shortcut&gt;תמזנ&lt;/Shortcut&gt;"/>
        <w:id w:val="-668326677"/>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תמר זנדברג (מרצ)</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353" w:name="_ETM_Q46_666000"/>
      <w:bookmarkStart w:id="11354" w:name="_ETM_Q46_619000"/>
      <w:bookmarkEnd w:id="11353"/>
      <w:bookmarkEnd w:id="11354"/>
      <w:r w:rsidRPr="006D6E39">
        <w:rPr>
          <w:rFonts w:hint="cs"/>
          <w:rtl/>
        </w:rPr>
        <w:t xml:space="preserve">הוא לא שאל אותנו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6D6E39" w:rsidRDefault="00A02B37" w:rsidP="006F51FD">
      <w:pPr>
        <w:rPr>
          <w:rtl/>
        </w:rPr>
      </w:pPr>
    </w:p>
    <w:bookmarkStart w:id="11355" w:name="_ETM_Q46_668000" w:displacedByCustomXml="next"/>
    <w:bookmarkEnd w:id="11355" w:displacedByCustomXml="next"/>
    <w:sdt>
      <w:sdtPr>
        <w:rPr>
          <w:rFonts w:hint="cs"/>
          <w:rtl/>
        </w:rPr>
        <w:alias w:val="קריאה"/>
        <w:tag w:val="&lt;ID&gt;5159&lt;/ID&gt;&lt;Name&gt;דוד ביטן - הליכוד&lt;/Name&gt;&lt;Data&gt;דוד ביטן (הליכוד)&lt;/Data&gt;&lt;Shortcut&gt;דובי&lt;/Shortcut&gt;"/>
        <w:id w:val="-2129619123"/>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דוד ביטן (הליכוד)</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356" w:name="_ETM_Q46_667000"/>
      <w:bookmarkEnd w:id="11356"/>
      <w:r w:rsidRPr="006D6E39">
        <w:rPr>
          <w:rFonts w:hint="cs"/>
          <w:rtl/>
        </w:rPr>
        <w:t xml:space="preserve">זה לא רלוונטי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6D6E39" w:rsidRDefault="00A02B37" w:rsidP="006F51FD">
      <w:pPr>
        <w:rPr>
          <w:rtl/>
        </w:rPr>
      </w:pPr>
    </w:p>
    <w:bookmarkStart w:id="11357" w:name="_ETM_Q46_653974" w:displacedByCustomXml="next"/>
    <w:bookmarkEnd w:id="11357" w:displacedByCustomXml="next"/>
    <w:bookmarkStart w:id="11358" w:name="_ETM_Q46_654052" w:displacedByCustomXml="next"/>
    <w:bookmarkEnd w:id="11358" w:displacedByCustomXml="next"/>
    <w:bookmarkStart w:id="11359" w:name="_ETM_Q46_653708" w:displacedByCustomXml="next"/>
    <w:bookmarkEnd w:id="11359" w:displacedByCustomXml="next"/>
    <w:bookmarkStart w:id="11360" w:name="_ETM_Q46_653630" w:displacedByCustomXml="next"/>
    <w:bookmarkEnd w:id="11360" w:displacedByCustomXml="next"/>
    <w:bookmarkStart w:id="11361" w:name="_ETM_Q46_629037" w:displacedByCustomXml="next"/>
    <w:bookmarkEnd w:id="11361" w:displacedByCustomXml="next"/>
    <w:bookmarkStart w:id="11362" w:name="_ETM_Q46_628943" w:displacedByCustomXml="next"/>
    <w:bookmarkEnd w:id="11362" w:displacedByCustomXml="next"/>
    <w:bookmarkStart w:id="11363" w:name="_ETM_Q46_628662" w:displacedByCustomXml="next"/>
    <w:bookmarkEnd w:id="11363" w:displacedByCustomXml="next"/>
    <w:bookmarkStart w:id="11364" w:name="_ETM_Q46_628552" w:displacedByCustomXml="next"/>
    <w:bookmarkEnd w:id="11364" w:displacedByCustomXml="next"/>
    <w:bookmarkStart w:id="11365" w:name="_ETM_Q46_673000" w:displacedByCustomXml="next"/>
    <w:bookmarkEnd w:id="11365" w:displacedByCustomXml="next"/>
    <w:sdt>
      <w:sdtPr>
        <w:rPr>
          <w:rFonts w:hint="cs"/>
          <w:rtl/>
        </w:rPr>
        <w:alias w:val="יור"/>
        <w:tag w:val="&lt;ID&gt;5418&lt;/ID&gt;&lt;Name&gt;יחיאל חיליק בר - יו&quot;ר&lt;/Name&gt;&lt;Data&gt;יחיאל חיליק בר:&lt;/Data&gt;&lt;Shortcut&gt;&lt;/Shortcut&gt;"/>
        <w:id w:val="1795862147"/>
        <w:placeholder>
          <w:docPart w:val="92E7A2525C704C829E3517938B0DC048"/>
        </w:placeholder>
      </w:sdtPr>
      <w:sdtContent>
        <w:p w:rsidR="00A02B37" w:rsidRPr="006D6E39" w:rsidRDefault="00A02B37" w:rsidP="006F51FD">
          <w:pPr>
            <w:pStyle w:val="af6"/>
            <w:keepNext/>
            <w:rPr>
              <w:rtl/>
            </w:rPr>
          </w:pPr>
          <w:r w:rsidRPr="006D6E39">
            <w:rPr>
              <w:rStyle w:val="afe"/>
              <w:rFonts w:hint="cs"/>
              <w:color w:val="000000"/>
              <w:rtl/>
            </w:rPr>
            <w:t>היו"ר יחיאל חיליק בר:</w:t>
          </w:r>
        </w:p>
      </w:sdtContent>
    </w:sdt>
    <w:p w:rsidR="00A02B37" w:rsidRPr="006D6E39" w:rsidRDefault="00A02B37" w:rsidP="005719C7">
      <w:pPr>
        <w:rPr>
          <w:rtl/>
        </w:rPr>
      </w:pPr>
    </w:p>
    <w:p w:rsidR="00A02B37" w:rsidRPr="006D6E39" w:rsidRDefault="00A02B37" w:rsidP="00100897">
      <w:pPr>
        <w:rPr>
          <w:rtl/>
        </w:rPr>
      </w:pPr>
      <w:bookmarkStart w:id="11366" w:name="_ETM_Q46_655271"/>
      <w:bookmarkEnd w:id="11366"/>
      <w:r w:rsidRPr="006D6E39">
        <w:rPr>
          <w:rFonts w:hint="cs"/>
          <w:rtl/>
        </w:rPr>
        <w:t xml:space="preserve">תמר, את אמרת משהו </w:t>
      </w:r>
      <w:bookmarkStart w:id="11367" w:name="_ETM_Q46_672000"/>
      <w:bookmarkEnd w:id="11367"/>
      <w:r w:rsidRPr="006D6E39">
        <w:rPr>
          <w:rFonts w:hint="cs"/>
          <w:rtl/>
        </w:rPr>
        <w:t xml:space="preserve">אחר </w:t>
      </w:r>
      <w:r w:rsidR="008C09CB">
        <w:rPr>
          <w:rFonts w:hint="eastAsia"/>
          <w:rtl/>
        </w:rPr>
        <w:t>–</w:t>
      </w:r>
      <w:r w:rsidR="00100897">
        <w:rPr>
          <w:rFonts w:hint="cs"/>
          <w:rtl/>
        </w:rPr>
        <w:t xml:space="preserve"> </w:t>
      </w:r>
      <w:r w:rsidRPr="006D6E39">
        <w:rPr>
          <w:rFonts w:hint="cs"/>
          <w:rtl/>
        </w:rPr>
        <w:t xml:space="preserve">שאין הסכמה של האופוזיציה. אם מרכז האופוזיציה מודיע, מה לעשות, </w:t>
      </w:r>
      <w:bookmarkStart w:id="11368" w:name="_ETM_Q46_677000"/>
      <w:bookmarkEnd w:id="11368"/>
      <w:r w:rsidRPr="006D6E39">
        <w:rPr>
          <w:rFonts w:hint="cs"/>
          <w:rtl/>
        </w:rPr>
        <w:t>מבחינתם לא צריך לשאול</w:t>
      </w:r>
      <w:r w:rsidR="00100897">
        <w:rPr>
          <w:rFonts w:hint="cs"/>
          <w:rtl/>
        </w:rPr>
        <w:t>.</w:t>
      </w:r>
      <w:r w:rsidRPr="006D6E39">
        <w:rPr>
          <w:rFonts w:hint="cs"/>
          <w:rtl/>
        </w:rPr>
        <w:t xml:space="preserve"> שאלת את מרצ? שאלת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6D6E39" w:rsidRDefault="00A02B37" w:rsidP="006F51FD">
      <w:pPr>
        <w:rPr>
          <w:rtl/>
        </w:rPr>
      </w:pPr>
    </w:p>
    <w:bookmarkStart w:id="11369" w:name="_ETM_Q46_678000" w:displacedByCustomXml="next"/>
    <w:bookmarkEnd w:id="11369" w:displacedByCustomXml="next"/>
    <w:sdt>
      <w:sdtPr>
        <w:rPr>
          <w:rFonts w:hint="cs"/>
          <w:rtl/>
        </w:rPr>
        <w:alias w:val="קריאה"/>
        <w:tag w:val="&lt;ID&gt;0&lt;/ID&gt;&lt;Name&gt;קריאות&lt;/Name&gt;&lt;Data&gt;קריאות&lt;/Data&gt;&lt;Shortcut&gt;&lt;/Shortcut&gt;"/>
        <w:id w:val="1513800276"/>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קריאות</w:t>
          </w:r>
          <w:r w:rsidRPr="006D6E39">
            <w:rPr>
              <w:color w:val="000000"/>
              <w:rtl/>
            </w:rPr>
            <w:t>:</w:t>
          </w:r>
        </w:p>
      </w:sdtContent>
    </w:sdt>
    <w:p w:rsidR="00A02B37" w:rsidRPr="006D6E39" w:rsidRDefault="00A02B37" w:rsidP="005719C7">
      <w:pPr>
        <w:rPr>
          <w:rtl/>
        </w:rPr>
      </w:pPr>
    </w:p>
    <w:p w:rsidR="00A02B37" w:rsidRPr="006D6E39" w:rsidRDefault="008C09CB" w:rsidP="006F51FD">
      <w:pPr>
        <w:rPr>
          <w:rtl/>
        </w:rPr>
      </w:pPr>
      <w:bookmarkStart w:id="11370" w:name="_ETM_Q46_680000"/>
      <w:bookmarkEnd w:id="11370"/>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Pr="006D6E39" w:rsidRDefault="00A02B37" w:rsidP="006F51FD">
      <w:pPr>
        <w:rPr>
          <w:rtl/>
        </w:rPr>
      </w:pPr>
    </w:p>
    <w:sdt>
      <w:sdtPr>
        <w:rPr>
          <w:rFonts w:hint="cs"/>
          <w:rtl/>
        </w:rPr>
        <w:alias w:val="יור"/>
        <w:tag w:val="&lt;ID&gt;5418&lt;/ID&gt;&lt;Name&gt;יחיאל חיליק בר - יו&quot;ר&lt;/Name&gt;&lt;Data&gt;יחיאל חיליק בר:&lt;/Data&gt;&lt;Shortcut&gt;&lt;/Shortcut&gt;"/>
        <w:id w:val="-2085135433"/>
        <w:placeholder>
          <w:docPart w:val="9441D4A0932448A29D5474D7D6FB8970"/>
        </w:placeholder>
        <w15:color w:val="993366"/>
      </w:sdtPr>
      <w:sdtContent>
        <w:p w:rsidR="00A02B37" w:rsidRPr="006D6E39" w:rsidRDefault="00A02B37" w:rsidP="006F51FD">
          <w:pPr>
            <w:pStyle w:val="af6"/>
            <w:keepNext/>
            <w:rPr>
              <w:rtl/>
            </w:rPr>
          </w:pPr>
          <w:r w:rsidRPr="006D6E39">
            <w:rPr>
              <w:rStyle w:val="afe"/>
              <w:color w:val="000000"/>
              <w:rtl/>
            </w:rPr>
            <w:t>היו"ר יחיאל חיליק בר:</w:t>
          </w:r>
        </w:p>
      </w:sdtContent>
    </w:sdt>
    <w:p w:rsidR="00A02B37" w:rsidRPr="006D6E39" w:rsidRDefault="00A02B37" w:rsidP="005719C7">
      <w:pPr>
        <w:rPr>
          <w:rtl/>
        </w:rPr>
      </w:pPr>
    </w:p>
    <w:p w:rsidR="00A02B37" w:rsidRPr="006D6E39" w:rsidRDefault="00A02B37" w:rsidP="006F51FD">
      <w:pPr>
        <w:rPr>
          <w:rtl/>
        </w:rPr>
      </w:pPr>
      <w:bookmarkStart w:id="11371" w:name="_ETM_Q46_681000"/>
      <w:bookmarkEnd w:id="11371"/>
      <w:r w:rsidRPr="006D6E39">
        <w:rPr>
          <w:rFonts w:hint="cs"/>
          <w:rtl/>
        </w:rPr>
        <w:t xml:space="preserve">הם לא צריכים לשאול אותו, הכנסת לא </w:t>
      </w:r>
      <w:bookmarkStart w:id="11372" w:name="_ETM_Q46_683000"/>
      <w:bookmarkEnd w:id="11372"/>
      <w:r w:rsidRPr="006D6E39">
        <w:rPr>
          <w:rFonts w:hint="cs"/>
          <w:rtl/>
        </w:rPr>
        <w:t>צריכה לשאול אותו. הוא, יש לו סמכות להודיע.</w:t>
      </w:r>
    </w:p>
    <w:p w:rsidR="00A02B37" w:rsidRPr="006D6E39" w:rsidRDefault="00A02B37" w:rsidP="006F51FD">
      <w:pPr>
        <w:rPr>
          <w:rtl/>
        </w:rPr>
      </w:pPr>
      <w:bookmarkStart w:id="11373" w:name="_ETM_Q46_657099"/>
      <w:bookmarkStart w:id="11374" w:name="_ETM_Q46_657193"/>
      <w:bookmarkEnd w:id="11373"/>
      <w:bookmarkEnd w:id="11374"/>
    </w:p>
    <w:bookmarkStart w:id="11375" w:name="_ETM_Q46_685000" w:displacedByCustomXml="next"/>
    <w:bookmarkEnd w:id="11375" w:displacedByCustomXml="next"/>
    <w:sdt>
      <w:sdtPr>
        <w:rPr>
          <w:rFonts w:hint="cs"/>
          <w:rtl/>
        </w:rPr>
        <w:alias w:val="קריאה"/>
        <w:tag w:val="&lt;ID&gt;5159&lt;/ID&gt;&lt;Name&gt;דוד ביטן - הליכוד&lt;/Name&gt;&lt;Data&gt;דוד ביטן (הליכוד)&lt;/Data&gt;&lt;Shortcut&gt;דובי&lt;/Shortcut&gt;"/>
        <w:id w:val="1233810660"/>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דוד ביטן (הליכוד)</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r w:rsidRPr="006D6E39">
        <w:rPr>
          <w:rFonts w:hint="cs"/>
          <w:rtl/>
        </w:rPr>
        <w:t>למה? הוא לא מייצג אותך?</w:t>
      </w:r>
    </w:p>
    <w:p w:rsidR="00A02B37" w:rsidRPr="006D6E39" w:rsidRDefault="00A02B37" w:rsidP="006F51FD">
      <w:pPr>
        <w:rPr>
          <w:rtl/>
        </w:rPr>
      </w:pPr>
    </w:p>
    <w:bookmarkStart w:id="11376" w:name="_ETM_Q46_686000" w:displacedByCustomXml="next"/>
    <w:bookmarkEnd w:id="11376" w:displacedByCustomXml="next"/>
    <w:sdt>
      <w:sdtPr>
        <w:rPr>
          <w:rFonts w:hint="cs"/>
          <w:rtl/>
        </w:rPr>
        <w:alias w:val="קריאה"/>
        <w:tag w:val="&lt;ID&gt;5079&lt;/ID&gt;&lt;Name&gt;תמר זנדברג - מרצ&lt;/Name&gt;&lt;Data&gt;תמר זנדברג (מרצ)&lt;/Data&gt;&lt;Shortcut&gt;תמזנ&lt;/Shortcut&gt;"/>
        <w:id w:val="478744748"/>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תמר זנדברג (מרצ)</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377" w:name="_ETM_Q46_687000"/>
      <w:bookmarkEnd w:id="11377"/>
      <w:r w:rsidRPr="006D6E39">
        <w:rPr>
          <w:rFonts w:hint="cs"/>
          <w:rtl/>
        </w:rPr>
        <w:t xml:space="preserve">איך אנחנו יכולים לדעת את זה? איך </w:t>
      </w:r>
      <w:bookmarkStart w:id="11378" w:name="_ETM_Q46_691000"/>
      <w:bookmarkEnd w:id="11378"/>
      <w:r w:rsidRPr="006D6E39">
        <w:rPr>
          <w:rFonts w:hint="cs"/>
          <w:rtl/>
        </w:rPr>
        <w:t xml:space="preserve">אני יכולה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6D6E39" w:rsidRDefault="00A02B37" w:rsidP="006F51FD">
      <w:pPr>
        <w:rPr>
          <w:rtl/>
        </w:rPr>
      </w:pPr>
    </w:p>
    <w:sdt>
      <w:sdtPr>
        <w:rPr>
          <w:rFonts w:hint="cs"/>
          <w:rtl/>
        </w:rPr>
        <w:alias w:val="קריאה"/>
        <w:tag w:val="&lt;ID&gt;5159&lt;/ID&gt;&lt;Name&gt;דוד ביטן - הליכוד&lt;/Name&gt;&lt;Data&gt;דוד ביטן (הליכוד)&lt;/Data&gt;&lt;Shortcut&gt;דובי&lt;/Shortcut&gt;"/>
        <w:id w:val="-503823253"/>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דוד ביטן (הליכוד)</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379" w:name="_ETM_Q46_690000"/>
      <w:bookmarkEnd w:id="11379"/>
      <w:r w:rsidRPr="006D6E39">
        <w:rPr>
          <w:rFonts w:hint="cs"/>
          <w:rtl/>
        </w:rPr>
        <w:t xml:space="preserve">אנחנו צריכים לדעת </w:t>
      </w:r>
      <w:bookmarkStart w:id="11380" w:name="_ETM_Q46_694000"/>
      <w:bookmarkEnd w:id="11380"/>
      <w:r w:rsidRPr="006D6E39">
        <w:rPr>
          <w:rFonts w:hint="cs"/>
          <w:rtl/>
        </w:rPr>
        <w:t>כולנו.</w:t>
      </w:r>
    </w:p>
    <w:p w:rsidR="00A02B37" w:rsidRPr="006D6E39" w:rsidRDefault="00A02B37" w:rsidP="006F51FD">
      <w:pPr>
        <w:rPr>
          <w:rtl/>
        </w:rPr>
      </w:pPr>
    </w:p>
    <w:bookmarkStart w:id="11381" w:name="_ETM_Q46_693000" w:displacedByCustomXml="next"/>
    <w:bookmarkEnd w:id="11381" w:displacedByCustomXml="next"/>
    <w:sdt>
      <w:sdtPr>
        <w:rPr>
          <w:rFonts w:hint="cs"/>
          <w:rtl/>
        </w:rPr>
        <w:alias w:val="קריאה"/>
        <w:tag w:val="&lt;ID&gt;5079&lt;/ID&gt;&lt;Name&gt;תמר זנדברג - מרצ&lt;/Name&gt;&lt;Data&gt;תמר זנדברג (מרצ)&lt;/Data&gt;&lt;Shortcut&gt;תמזנ&lt;/Shortcut&gt;"/>
        <w:id w:val="1765332596"/>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תמר זנדברג (מרצ)</w:t>
          </w:r>
          <w:r w:rsidRPr="006D6E39">
            <w:rPr>
              <w:color w:val="000000"/>
              <w:rtl/>
            </w:rPr>
            <w:t>:</w:t>
          </w:r>
        </w:p>
      </w:sdtContent>
    </w:sdt>
    <w:p w:rsidR="00A02B37" w:rsidRPr="006D6E39" w:rsidRDefault="00A02B37" w:rsidP="005719C7">
      <w:pPr>
        <w:rPr>
          <w:rtl/>
        </w:rPr>
      </w:pPr>
    </w:p>
    <w:p w:rsidR="00A02B37" w:rsidRPr="006D6E39" w:rsidRDefault="008C09CB" w:rsidP="006F51FD">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A02B37" w:rsidRPr="006D6E39" w:rsidRDefault="00A02B37" w:rsidP="006F51FD">
      <w:pPr>
        <w:rPr>
          <w:rtl/>
        </w:rPr>
      </w:pPr>
    </w:p>
    <w:sdt>
      <w:sdtPr>
        <w:rPr>
          <w:rFonts w:hint="cs"/>
          <w:rtl/>
        </w:rPr>
        <w:alias w:val="קריאה"/>
        <w:tag w:val="&lt;ID&gt;5159&lt;/ID&gt;&lt;Name&gt;דוד ביטן - הליכוד&lt;/Name&gt;&lt;Data&gt;דוד ביטן (הליכוד)&lt;/Data&gt;&lt;Shortcut&gt;דובי&lt;/Shortcut&gt;"/>
        <w:id w:val="789791269"/>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דוד ביטן (הליכוד)</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382" w:name="_ETM_Q46_696000"/>
      <w:bookmarkEnd w:id="11382"/>
      <w:r w:rsidRPr="006D6E39">
        <w:rPr>
          <w:rFonts w:hint="cs"/>
          <w:rtl/>
        </w:rPr>
        <w:t>זה הנוהג בכנסת.</w:t>
      </w:r>
    </w:p>
    <w:p w:rsidR="00A02B37" w:rsidRPr="006D6E39" w:rsidRDefault="00A02B37" w:rsidP="006F51FD">
      <w:pPr>
        <w:rPr>
          <w:rtl/>
        </w:rPr>
      </w:pPr>
    </w:p>
    <w:bookmarkStart w:id="11383" w:name="_ETM_Q46_698000" w:displacedByCustomXml="next"/>
    <w:bookmarkEnd w:id="11383" w:displacedByCustomXml="next"/>
    <w:sdt>
      <w:sdtPr>
        <w:rPr>
          <w:rFonts w:hint="cs"/>
          <w:rtl/>
        </w:rPr>
        <w:alias w:val="קריאה"/>
        <w:tag w:val="&lt;ID&gt;5079&lt;/ID&gt;&lt;Name&gt;תמר זנדברג - מרצ&lt;/Name&gt;&lt;Data&gt;תמר זנדברג (מרצ)&lt;/Data&gt;&lt;Shortcut&gt;תמזנ&lt;/Shortcut&gt;"/>
        <w:id w:val="-858592401"/>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תמר זנדברג (מרצ)</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384" w:name="_ETM_Q46_697000"/>
      <w:bookmarkEnd w:id="11384"/>
      <w:r w:rsidRPr="006D6E39">
        <w:rPr>
          <w:rFonts w:hint="cs"/>
          <w:rtl/>
        </w:rPr>
        <w:t xml:space="preserve">נוהג זה משהו אחר, זה לא לפי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6D6E39" w:rsidRDefault="00A02B37" w:rsidP="006F51FD">
      <w:pPr>
        <w:rPr>
          <w:rtl/>
        </w:rPr>
      </w:pPr>
    </w:p>
    <w:bookmarkStart w:id="11385" w:name="_ETM_Q46_699000" w:displacedByCustomXml="next"/>
    <w:bookmarkEnd w:id="11385" w:displacedByCustomXml="next"/>
    <w:sdt>
      <w:sdtPr>
        <w:rPr>
          <w:rFonts w:hint="cs"/>
          <w:rtl/>
        </w:rPr>
        <w:alias w:val="קריאה"/>
        <w:tag w:val="&lt;ID&gt;5159&lt;/ID&gt;&lt;Name&gt;דוד ביטן - הליכוד&lt;/Name&gt;&lt;Data&gt;דוד ביטן (הליכוד)&lt;/Data&gt;&lt;Shortcut&gt;דובי&lt;/Shortcut&gt;"/>
        <w:id w:val="959762992"/>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דוד ביטן (הליכוד)</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r w:rsidRPr="006D6E39">
        <w:rPr>
          <w:rFonts w:hint="cs"/>
          <w:rtl/>
        </w:rPr>
        <w:t xml:space="preserve">אז מה, הוא ישאל כל </w:t>
      </w:r>
      <w:bookmarkStart w:id="11386" w:name="_ETM_Q46_702000"/>
      <w:bookmarkEnd w:id="11386"/>
      <w:r w:rsidRPr="006D6E39">
        <w:rPr>
          <w:rFonts w:hint="cs"/>
          <w:rtl/>
        </w:rPr>
        <w:t>חבר כנסת?</w:t>
      </w:r>
    </w:p>
    <w:p w:rsidR="00A02B37" w:rsidRPr="006D6E39" w:rsidRDefault="00A02B37" w:rsidP="006F51FD">
      <w:pPr>
        <w:rPr>
          <w:rtl/>
        </w:rPr>
      </w:pPr>
    </w:p>
    <w:bookmarkStart w:id="11387" w:name="_ETM_Q46_701000" w:displacedByCustomXml="next"/>
    <w:bookmarkEnd w:id="11387" w:displacedByCustomXml="next"/>
    <w:sdt>
      <w:sdtPr>
        <w:rPr>
          <w:rFonts w:hint="cs"/>
          <w:rtl/>
        </w:rPr>
        <w:alias w:val="קריאה"/>
        <w:tag w:val="&lt;ID&gt;5079&lt;/ID&gt;&lt;Name&gt;תמר זנדברג - מרצ&lt;/Name&gt;&lt;Data&gt;תמר זנדברג (מרצ)&lt;/Data&gt;&lt;Shortcut&gt;תמזנ&lt;/Shortcut&gt;"/>
        <w:id w:val="-410008738"/>
        <w:placeholder>
          <w:docPart w:val="9441D4A0932448A29D5474D7D6FB8970"/>
        </w:placeholder>
        <w15:color w:val="993366"/>
      </w:sdtPr>
      <w:sdtContent>
        <w:p w:rsidR="00A02B37" w:rsidRPr="006D6E39" w:rsidRDefault="00A02B37" w:rsidP="006F51FD">
          <w:pPr>
            <w:pStyle w:val="af5"/>
            <w:keepNext/>
            <w:rPr>
              <w:rtl/>
            </w:rPr>
          </w:pPr>
          <w:r w:rsidRPr="006D6E39">
            <w:rPr>
              <w:rStyle w:val="afe"/>
              <w:color w:val="000000"/>
              <w:rtl/>
            </w:rPr>
            <w:t>תמר זנדברג (מרצ)</w:t>
          </w:r>
          <w:r w:rsidRPr="006D6E39">
            <w:rPr>
              <w:color w:val="000000"/>
              <w:rtl/>
            </w:rPr>
            <w:t>:</w:t>
          </w:r>
        </w:p>
      </w:sdtContent>
    </w:sdt>
    <w:p w:rsidR="00A02B37" w:rsidRPr="006D6E39" w:rsidRDefault="00A02B37" w:rsidP="005719C7">
      <w:pPr>
        <w:rPr>
          <w:rtl/>
        </w:rPr>
      </w:pPr>
    </w:p>
    <w:p w:rsidR="00A02B37" w:rsidRPr="006D6E39" w:rsidRDefault="00A02B37" w:rsidP="006F51FD">
      <w:pPr>
        <w:rPr>
          <w:rtl/>
        </w:rPr>
      </w:pPr>
      <w:bookmarkStart w:id="11388" w:name="_ETM_Q46_700000"/>
      <w:bookmarkEnd w:id="11388"/>
      <w:r w:rsidRPr="006D6E39">
        <w:rPr>
          <w:rFonts w:hint="cs"/>
          <w:rtl/>
        </w:rPr>
        <w:t xml:space="preserve">לא יודעת. תשאל אם זה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A02B37" w:rsidRPr="006D6E39" w:rsidRDefault="00A02B37" w:rsidP="006F51FD">
      <w:pPr>
        <w:rPr>
          <w:rtl/>
        </w:rPr>
      </w:pPr>
      <w:bookmarkStart w:id="11389" w:name="_ETM_Q46_703000"/>
      <w:bookmarkEnd w:id="11389"/>
    </w:p>
    <w:bookmarkStart w:id="11390" w:name="_ETM_Q46_677068" w:displacedByCustomXml="next"/>
    <w:bookmarkEnd w:id="11390" w:displacedByCustomXml="next"/>
    <w:bookmarkStart w:id="11391" w:name="_ETM_Q46_677130" w:displacedByCustomXml="next"/>
    <w:bookmarkEnd w:id="11391" w:displacedByCustomXml="next"/>
    <w:bookmarkStart w:id="11392" w:name="_ETM_Q46_657552" w:displacedByCustomXml="next"/>
    <w:bookmarkEnd w:id="11392" w:displacedByCustomXml="next"/>
    <w:bookmarkStart w:id="11393" w:name="_ETM_Q46_657458" w:displacedByCustomXml="next"/>
    <w:bookmarkEnd w:id="11393" w:displacedByCustomXml="next"/>
    <w:sdt>
      <w:sdtPr>
        <w:rPr>
          <w:rFonts w:hint="cs"/>
          <w:rtl/>
        </w:rPr>
        <w:alias w:val="יור"/>
        <w:tag w:val="&lt;ID&gt;5418&lt;/ID&gt;&lt;Name&gt;יחיאל חיליק בר - יו&quot;ר&lt;/Name&gt;&lt;Data&gt;יחיאל חיליק בר:&lt;/Data&gt;&lt;Shortcut&gt;&lt;/Shortcut&gt;"/>
        <w:id w:val="-1302910740"/>
        <w:placeholder>
          <w:docPart w:val="92E7A2525C704C829E3517938B0DC048"/>
        </w:placeholder>
      </w:sdtPr>
      <w:sdtContent>
        <w:p w:rsidR="00A02B37" w:rsidRPr="006D6E39" w:rsidRDefault="00A02B37" w:rsidP="006F51FD">
          <w:pPr>
            <w:pStyle w:val="af6"/>
            <w:keepNext/>
            <w:rPr>
              <w:rtl/>
            </w:rPr>
          </w:pPr>
          <w:r w:rsidRPr="006D6E39">
            <w:rPr>
              <w:rStyle w:val="afe"/>
              <w:rFonts w:hint="cs"/>
              <w:color w:val="000000"/>
              <w:rtl/>
            </w:rPr>
            <w:t>היו"ר יחיאל חיליק בר:</w:t>
          </w:r>
        </w:p>
      </w:sdtContent>
    </w:sdt>
    <w:p w:rsidR="00A02B37" w:rsidRPr="006D6E39" w:rsidRDefault="00A02B37" w:rsidP="005719C7">
      <w:pPr>
        <w:rPr>
          <w:rtl/>
        </w:rPr>
      </w:pPr>
    </w:p>
    <w:p w:rsidR="00A02B37" w:rsidRPr="006D6E39" w:rsidRDefault="00A02B37" w:rsidP="006F51FD">
      <w:pPr>
        <w:rPr>
          <w:rtl/>
        </w:rPr>
      </w:pPr>
      <w:bookmarkStart w:id="11394" w:name="_ETM_Q46_678990"/>
      <w:bookmarkEnd w:id="11394"/>
      <w:r w:rsidRPr="006D6E39">
        <w:rPr>
          <w:rFonts w:hint="cs"/>
          <w:rtl/>
        </w:rPr>
        <w:t xml:space="preserve">נאזם, מה </w:t>
      </w:r>
      <w:bookmarkStart w:id="11395" w:name="_ETM_Q46_705000"/>
      <w:bookmarkEnd w:id="11395"/>
      <w:r w:rsidRPr="006D6E39">
        <w:rPr>
          <w:rFonts w:hint="cs"/>
          <w:rtl/>
        </w:rPr>
        <w:t>הפרוטוקול אומר בנוגע למצב הזה? אחרי הצעות לסדר</w:t>
      </w:r>
      <w:r>
        <w:rPr>
          <w:rFonts w:hint="cs"/>
          <w:rtl/>
        </w:rPr>
        <w:t>-היום</w:t>
      </w:r>
      <w:r w:rsidRPr="006D6E39">
        <w:rPr>
          <w:rFonts w:hint="cs"/>
          <w:rtl/>
        </w:rPr>
        <w:t xml:space="preserve"> או לפני </w:t>
      </w:r>
      <w:bookmarkStart w:id="11396" w:name="_ETM_Q46_710000"/>
      <w:bookmarkEnd w:id="11396"/>
      <w:r w:rsidRPr="006D6E39">
        <w:rPr>
          <w:rFonts w:hint="cs"/>
          <w:rtl/>
        </w:rPr>
        <w:t>הצעות לסדר</w:t>
      </w:r>
      <w:r>
        <w:rPr>
          <w:rFonts w:hint="cs"/>
          <w:rtl/>
        </w:rPr>
        <w:t>-היום</w:t>
      </w:r>
      <w:r w:rsidRPr="006D6E39">
        <w:rPr>
          <w:rFonts w:hint="cs"/>
          <w:rtl/>
        </w:rPr>
        <w:t xml:space="preserve">? ליאת, יואל חסון פה? איפה הוא? </w:t>
      </w:r>
    </w:p>
    <w:p w:rsidR="00A02B37" w:rsidRDefault="00A02B37" w:rsidP="006F51FD">
      <w:pPr>
        <w:rPr>
          <w:rtl/>
        </w:rPr>
      </w:pPr>
    </w:p>
    <w:p w:rsidR="00735C5D" w:rsidRDefault="00735C5D" w:rsidP="005719C7">
      <w:pPr>
        <w:rPr>
          <w:rtl/>
        </w:rPr>
      </w:pPr>
      <w:bookmarkStart w:id="11397" w:name="TOR_Q47"/>
      <w:bookmarkEnd w:id="11397"/>
      <w:r>
        <w:rPr>
          <w:rFonts w:hint="cs"/>
          <w:rtl/>
        </w:rPr>
        <w:t xml:space="preserve">תמר, אנחנו נחכה רגע לחבר הכנסת יואל חסון. אני רוצה לדעת אם הוא הסכים לזה או לא. היא אומרת שהוא לא הסכים, אתה אומר שהוא הסכים </w:t>
      </w:r>
      <w:r w:rsidR="008C09CB">
        <w:rPr>
          <w:rtl/>
        </w:rPr>
        <w:t>–</w:t>
      </w:r>
      <w:r>
        <w:rPr>
          <w:rFonts w:hint="cs"/>
          <w:rtl/>
        </w:rPr>
        <w:t xml:space="preserve"> צריך לשאול אותו, אחרת אני פועל בניגוד לתקנון. </w:t>
      </w:r>
    </w:p>
    <w:p w:rsidR="00735C5D" w:rsidRDefault="00735C5D" w:rsidP="00214704">
      <w:pPr>
        <w:rPr>
          <w:rtl/>
        </w:rPr>
      </w:pPr>
      <w:bookmarkStart w:id="11398" w:name="_ETM_Q47_151129"/>
      <w:bookmarkEnd w:id="11398"/>
    </w:p>
    <w:bookmarkStart w:id="11399" w:name="_ETM_Q47_151315" w:displacedByCustomXml="next"/>
    <w:bookmarkEnd w:id="11399" w:displacedByCustomXml="next"/>
    <w:bookmarkStart w:id="11400" w:name="_ETM_Q47_151573" w:displacedByCustomXml="next"/>
    <w:bookmarkEnd w:id="11400" w:displacedByCustomXml="next"/>
    <w:bookmarkStart w:id="11401" w:name="_ETM_Q47_151619" w:displacedByCustomXml="next"/>
    <w:bookmarkEnd w:id="11401" w:displacedByCustomXml="next"/>
    <w:sdt>
      <w:sdtPr>
        <w:rPr>
          <w:rtl/>
        </w:rPr>
        <w:alias w:val="קריאה"/>
        <w:tag w:val="&lt;ID&gt;5159&lt;/ID&gt;&lt;Name&gt;דוד ביטן - הליכוד&lt;/Name&gt;&lt;Data&gt;דוד ביטן (הליכוד)&lt;/Data&gt;&lt;Shortcut&gt;דובי&lt;/Shortcut&gt;"/>
        <w:id w:val="-1280185941"/>
        <w:placeholder>
          <w:docPart w:val="4D93C8D34A0F4A4686F1682A664A20F8"/>
        </w:placeholder>
        <w15:color w:val="993366"/>
      </w:sdtPr>
      <w:sdtContent>
        <w:p w:rsidR="00735C5D" w:rsidRDefault="00735C5D" w:rsidP="00214704">
          <w:pPr>
            <w:pStyle w:val="af5"/>
            <w:keepNext/>
            <w:rPr>
              <w:rtl/>
            </w:rPr>
          </w:pPr>
          <w:r w:rsidRPr="00430957">
            <w:rPr>
              <w:rStyle w:val="afe"/>
              <w:color w:val="000000"/>
              <w:rtl/>
            </w:rPr>
            <w:t>דוד ביטן (הליכוד)</w:t>
          </w:r>
          <w:r w:rsidRPr="00430957">
            <w:rPr>
              <w:color w:val="000000"/>
              <w:rtl/>
            </w:rPr>
            <w:t>:</w:t>
          </w:r>
        </w:p>
      </w:sdtContent>
    </w:sdt>
    <w:p w:rsidR="00735C5D" w:rsidRDefault="00735C5D" w:rsidP="005719C7">
      <w:pPr>
        <w:rPr>
          <w:rtl/>
        </w:rPr>
      </w:pPr>
    </w:p>
    <w:p w:rsidR="00735C5D" w:rsidRDefault="00735C5D" w:rsidP="00214704">
      <w:pPr>
        <w:rPr>
          <w:rtl/>
        </w:rPr>
      </w:pPr>
      <w:r>
        <w:rPr>
          <w:rFonts w:hint="cs"/>
          <w:rtl/>
        </w:rPr>
        <w:t xml:space="preserve">הוא הסכים, </w:t>
      </w:r>
      <w:bookmarkStart w:id="11402" w:name="_ETM_Q47_149486"/>
      <w:bookmarkEnd w:id="11402"/>
      <w:r>
        <w:rPr>
          <w:rFonts w:hint="cs"/>
          <w:rtl/>
        </w:rPr>
        <w:t xml:space="preserve">אתה שומע. הוא לא תיאם, אבל הוא הסכים. גם אם הוא אומר לא </w:t>
      </w:r>
      <w:r w:rsidR="008C09CB">
        <w:rPr>
          <w:rtl/>
        </w:rPr>
        <w:t>–</w:t>
      </w:r>
      <w:r>
        <w:rPr>
          <w:rFonts w:hint="cs"/>
          <w:rtl/>
        </w:rPr>
        <w:t xml:space="preserve"> גם הוא לא יכול. </w:t>
      </w:r>
    </w:p>
    <w:p w:rsidR="00735C5D" w:rsidRDefault="00735C5D" w:rsidP="00214704">
      <w:pPr>
        <w:rPr>
          <w:rtl/>
        </w:rPr>
      </w:pPr>
      <w:bookmarkStart w:id="11403" w:name="_ETM_Q47_151022"/>
      <w:bookmarkStart w:id="11404" w:name="_ETM_Q47_151087"/>
      <w:bookmarkEnd w:id="11403"/>
      <w:bookmarkEnd w:id="11404"/>
    </w:p>
    <w:bookmarkStart w:id="11405" w:name="_ETM_Q47_151335" w:displacedByCustomXml="next"/>
    <w:bookmarkEnd w:id="11405" w:displacedByCustomXml="next"/>
    <w:bookmarkStart w:id="11406" w:name="_ETM_Q47_151398" w:displacedByCustomXml="next"/>
    <w:bookmarkEnd w:id="11406" w:displacedByCustomXml="next"/>
    <w:sdt>
      <w:sdtPr>
        <w:rPr>
          <w:rtl/>
        </w:rPr>
        <w:alias w:val="יור"/>
        <w:tag w:val="&lt;ID&gt;5418&lt;/ID&gt;&lt;Name&gt;יחיאל חיליק בר - יו&quot;ר&lt;/Name&gt;&lt;Data&gt;יחיאל חיליק בר:&lt;/Data&gt;&lt;Shortcut&gt;&lt;/Shortcut&gt;"/>
        <w:id w:val="1000241288"/>
        <w:placeholder>
          <w:docPart w:val="4D93C8D34A0F4A4686F1682A664A20F8"/>
        </w:placeholder>
        <w15:color w:val="993366"/>
      </w:sdtPr>
      <w:sdtContent>
        <w:p w:rsidR="00735C5D" w:rsidRDefault="00735C5D" w:rsidP="00214704">
          <w:pPr>
            <w:pStyle w:val="af6"/>
            <w:keepNext/>
            <w:rPr>
              <w:rtl/>
            </w:rPr>
          </w:pPr>
          <w:r w:rsidRPr="00430957">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1407" w:name="_ETM_Q47_153703"/>
      <w:bookmarkStart w:id="11408" w:name="_ETM_Q47_188083"/>
      <w:bookmarkStart w:id="11409" w:name="_ETM_Q47_188255"/>
      <w:bookmarkStart w:id="11410" w:name="_ETM_Q47_188521"/>
      <w:bookmarkEnd w:id="11407"/>
      <w:bookmarkEnd w:id="11408"/>
      <w:bookmarkEnd w:id="11409"/>
      <w:bookmarkEnd w:id="11410"/>
      <w:r>
        <w:rPr>
          <w:rFonts w:hint="cs"/>
          <w:rtl/>
        </w:rPr>
        <w:t>לא, לא</w:t>
      </w:r>
      <w:bookmarkStart w:id="11411" w:name="_ETM_Q47_164443"/>
      <w:bookmarkEnd w:id="11411"/>
      <w:r>
        <w:rPr>
          <w:rFonts w:hint="cs"/>
          <w:rtl/>
        </w:rPr>
        <w:t xml:space="preserve">, הוא לא חוזר בו. דודי, יש לכם הסכמה של </w:t>
      </w:r>
      <w:bookmarkStart w:id="11412" w:name="_ETM_Q47_164558"/>
      <w:bookmarkEnd w:id="11412"/>
      <w:r>
        <w:rPr>
          <w:rFonts w:hint="cs"/>
          <w:rtl/>
        </w:rPr>
        <w:t xml:space="preserve">יואל חסון להעלות את הצעת החוק של עבודת נשים? יש </w:t>
      </w:r>
      <w:bookmarkStart w:id="11413" w:name="_ETM_Q47_168160"/>
      <w:bookmarkEnd w:id="11413"/>
      <w:r>
        <w:rPr>
          <w:rFonts w:hint="cs"/>
          <w:rtl/>
        </w:rPr>
        <w:t>הסכמה של מרכז האופוזיציה להעלות?</w:t>
      </w:r>
    </w:p>
    <w:p w:rsidR="00735C5D" w:rsidRDefault="00735C5D" w:rsidP="00214704">
      <w:pPr>
        <w:rPr>
          <w:rtl/>
        </w:rPr>
      </w:pPr>
      <w:bookmarkStart w:id="11414" w:name="_ETM_Q47_177687"/>
      <w:bookmarkStart w:id="11415" w:name="_ETM_Q47_177736"/>
      <w:bookmarkEnd w:id="11414"/>
      <w:bookmarkEnd w:id="11415"/>
    </w:p>
    <w:bookmarkStart w:id="11416" w:name="_ETM_Q47_177996" w:displacedByCustomXml="next"/>
    <w:bookmarkEnd w:id="11416" w:displacedByCustomXml="next"/>
    <w:sdt>
      <w:sdtPr>
        <w:rPr>
          <w:rtl/>
        </w:rPr>
        <w:alias w:val="קריאה"/>
        <w:tag w:val="&lt;ID&gt;5156&lt;/ID&gt;&lt;Name&gt;דוד אמסלם - הליכוד&lt;/Name&gt;&lt;Data&gt;דוד אמסלם (הליכוד)&lt;/Data&gt;&lt;Shortcut&gt;דואמ&lt;/Shortcut&gt;"/>
        <w:id w:val="-1022704905"/>
        <w:placeholder>
          <w:docPart w:val="4D93C8D34A0F4A4686F1682A664A20F8"/>
        </w:placeholder>
        <w15:color w:val="993366"/>
      </w:sdtPr>
      <w:sdtContent>
        <w:p w:rsidR="00735C5D" w:rsidRDefault="00735C5D" w:rsidP="00214704">
          <w:pPr>
            <w:pStyle w:val="af5"/>
            <w:keepNext/>
            <w:rPr>
              <w:rtl/>
            </w:rPr>
          </w:pPr>
          <w:r w:rsidRPr="00430957">
            <w:rPr>
              <w:rStyle w:val="afe"/>
              <w:color w:val="000000"/>
              <w:rtl/>
            </w:rPr>
            <w:t>דוד אמסלם (הליכוד)</w:t>
          </w:r>
          <w:r w:rsidRPr="00430957">
            <w:rPr>
              <w:color w:val="000000"/>
              <w:rtl/>
            </w:rPr>
            <w:t>:</w:t>
          </w:r>
        </w:p>
      </w:sdtContent>
    </w:sdt>
    <w:p w:rsidR="00735C5D" w:rsidRDefault="00735C5D" w:rsidP="005719C7">
      <w:pPr>
        <w:rPr>
          <w:rtl/>
        </w:rPr>
      </w:pPr>
    </w:p>
    <w:p w:rsidR="00735C5D" w:rsidRDefault="00735C5D" w:rsidP="00214704">
      <w:pPr>
        <w:rPr>
          <w:rtl/>
        </w:rPr>
      </w:pPr>
      <w:r>
        <w:rPr>
          <w:rFonts w:hint="cs"/>
          <w:rtl/>
        </w:rPr>
        <w:t xml:space="preserve">הסכמנו. </w:t>
      </w:r>
    </w:p>
    <w:p w:rsidR="00735C5D" w:rsidRDefault="00735C5D" w:rsidP="00214704">
      <w:pPr>
        <w:rPr>
          <w:rtl/>
        </w:rPr>
      </w:pPr>
      <w:bookmarkStart w:id="11417" w:name="_ETM_Q47_184565"/>
      <w:bookmarkStart w:id="11418" w:name="_ETM_Q47_184639"/>
      <w:bookmarkEnd w:id="11417"/>
      <w:bookmarkEnd w:id="11418"/>
    </w:p>
    <w:bookmarkStart w:id="11419" w:name="_ETM_Q47_184895" w:displacedByCustomXml="next"/>
    <w:bookmarkEnd w:id="11419" w:displacedByCustomXml="next"/>
    <w:bookmarkStart w:id="11420" w:name="_ETM_Q47_184941" w:displacedByCustomXml="next"/>
    <w:bookmarkEnd w:id="11420" w:displacedByCustomXml="next"/>
    <w:sdt>
      <w:sdtPr>
        <w:rPr>
          <w:rtl/>
        </w:rPr>
        <w:alias w:val="יור"/>
        <w:tag w:val="&lt;ID&gt;5418&lt;/ID&gt;&lt;Name&gt;יחיאל חיליק בר - יו&quot;ר&lt;/Name&gt;&lt;Data&gt;יחיאל חיליק בר:&lt;/Data&gt;&lt;Shortcut&gt;&lt;/Shortcut&gt;"/>
        <w:id w:val="-1192305856"/>
        <w:placeholder>
          <w:docPart w:val="4D93C8D34A0F4A4686F1682A664A20F8"/>
        </w:placeholder>
        <w15:color w:val="993366"/>
      </w:sdtPr>
      <w:sdtContent>
        <w:p w:rsidR="00735C5D" w:rsidRDefault="00735C5D" w:rsidP="00214704">
          <w:pPr>
            <w:pStyle w:val="af6"/>
            <w:keepNext/>
            <w:rPr>
              <w:rtl/>
            </w:rPr>
          </w:pPr>
          <w:r w:rsidRPr="00430957">
            <w:rPr>
              <w:rStyle w:val="afe"/>
              <w:color w:val="000000"/>
              <w:rtl/>
            </w:rPr>
            <w:t>היו"ר יחיאל חיליק בר:</w:t>
          </w:r>
        </w:p>
      </w:sdtContent>
    </w:sdt>
    <w:p w:rsidR="00735C5D" w:rsidRDefault="00735C5D" w:rsidP="005719C7">
      <w:pPr>
        <w:rPr>
          <w:rtl/>
        </w:rPr>
      </w:pPr>
    </w:p>
    <w:p w:rsidR="00735C5D" w:rsidRDefault="00735C5D" w:rsidP="00100897">
      <w:pPr>
        <w:rPr>
          <w:rtl/>
        </w:rPr>
      </w:pPr>
      <w:bookmarkStart w:id="11421" w:name="_ETM_Q47_186899"/>
      <w:bookmarkStart w:id="11422" w:name="_ETM_Q47_178205"/>
      <w:bookmarkStart w:id="11423" w:name="_ETM_Q47_178451"/>
      <w:bookmarkStart w:id="11424" w:name="_ETM_Q47_178468"/>
      <w:bookmarkEnd w:id="11421"/>
      <w:bookmarkEnd w:id="11422"/>
      <w:bookmarkEnd w:id="11423"/>
      <w:bookmarkEnd w:id="11424"/>
      <w:r>
        <w:rPr>
          <w:rFonts w:hint="cs"/>
          <w:rtl/>
        </w:rPr>
        <w:t>י</w:t>
      </w:r>
      <w:bookmarkStart w:id="11425" w:name="_ETM_Q47_188583"/>
      <w:bookmarkEnd w:id="11425"/>
      <w:r>
        <w:rPr>
          <w:rFonts w:hint="cs"/>
          <w:rtl/>
        </w:rPr>
        <w:t xml:space="preserve">ואל חסון, אתה הסכמת להעלות את החוק </w:t>
      </w:r>
      <w:r w:rsidR="00100897">
        <w:rPr>
          <w:rFonts w:hint="cs"/>
          <w:rtl/>
        </w:rPr>
        <w:t>ע</w:t>
      </w:r>
      <w:r>
        <w:rPr>
          <w:rFonts w:hint="cs"/>
          <w:rtl/>
        </w:rPr>
        <w:t xml:space="preserve">ל עובדי הכנסת? תמר, הוא </w:t>
      </w:r>
      <w:bookmarkStart w:id="11426" w:name="_ETM_Q47_197849"/>
      <w:bookmarkEnd w:id="11426"/>
      <w:r>
        <w:rPr>
          <w:rFonts w:hint="cs"/>
          <w:rtl/>
        </w:rPr>
        <w:t xml:space="preserve">מרכז האופוזיציה, הוא הסכים. הוא בא לפה והוא אומר </w:t>
      </w:r>
      <w:bookmarkStart w:id="11427" w:name="_ETM_Q47_207770"/>
      <w:bookmarkEnd w:id="11427"/>
      <w:r>
        <w:rPr>
          <w:rFonts w:hint="cs"/>
          <w:rtl/>
        </w:rPr>
        <w:t xml:space="preserve">שהוא הסכים, מה </w:t>
      </w:r>
      <w:bookmarkStart w:id="11428" w:name="_ETM_Q47_201828"/>
      <w:bookmarkEnd w:id="11428"/>
      <w:r>
        <w:rPr>
          <w:rFonts w:hint="cs"/>
          <w:rtl/>
        </w:rPr>
        <w:t xml:space="preserve">לעשות. תמר, זה לא חוק עבודת נשים, זה חוק שעות עבודה ומנוחה של עובדי הכנסת. </w:t>
      </w:r>
    </w:p>
    <w:p w:rsidR="00735C5D" w:rsidRDefault="00735C5D" w:rsidP="00214704">
      <w:pPr>
        <w:rPr>
          <w:rtl/>
        </w:rPr>
      </w:pPr>
      <w:bookmarkStart w:id="11429" w:name="_ETM_Q47_210120"/>
      <w:bookmarkStart w:id="11430" w:name="_ETM_Q47_210161"/>
      <w:bookmarkEnd w:id="11429"/>
      <w:bookmarkEnd w:id="11430"/>
    </w:p>
    <w:p w:rsidR="00735C5D" w:rsidRDefault="00735C5D" w:rsidP="00214704">
      <w:pPr>
        <w:rPr>
          <w:rtl/>
        </w:rPr>
      </w:pPr>
      <w:bookmarkStart w:id="11431" w:name="_ETM_Q47_210423"/>
      <w:bookmarkStart w:id="11432" w:name="_ETM_Q47_210450"/>
      <w:bookmarkStart w:id="11433" w:name="_ETM_Q47_210747"/>
      <w:bookmarkStart w:id="11434" w:name="_ETM_Q47_210788"/>
      <w:bookmarkEnd w:id="11431"/>
      <w:bookmarkEnd w:id="11432"/>
      <w:bookmarkEnd w:id="11433"/>
      <w:bookmarkEnd w:id="11434"/>
      <w:r>
        <w:rPr>
          <w:rFonts w:hint="cs"/>
          <w:rtl/>
        </w:rPr>
        <w:t xml:space="preserve">בבקשה, חבר הכנסת מיקי זוהר יציג את החוק. </w:t>
      </w:r>
      <w:bookmarkStart w:id="11435" w:name="_ETM_Q47_219989"/>
      <w:bookmarkEnd w:id="11435"/>
      <w:r>
        <w:rPr>
          <w:rFonts w:hint="cs"/>
          <w:rtl/>
        </w:rPr>
        <w:t xml:space="preserve">אני מתנצל על המהומה. בסדר, היה צריך לברר. אני חייב לברר שלא נעשה פה משהו בניגוד לתקנון. </w:t>
      </w:r>
    </w:p>
    <w:p w:rsidR="00735C5D" w:rsidRDefault="00735C5D" w:rsidP="00214704">
      <w:pPr>
        <w:rPr>
          <w:rtl/>
        </w:rPr>
      </w:pPr>
    </w:p>
    <w:sdt>
      <w:sdtPr>
        <w:rPr>
          <w:rtl/>
        </w:rPr>
        <w:alias w:val="קריאה"/>
        <w:tag w:val="&lt;ID&gt;0&lt;/ID&gt;&lt;Name&gt;קריאות&lt;/Name&gt;&lt;Data&gt;קריאות&lt;/Data&gt;&lt;Shortcut&gt;&lt;/Shortcut&gt;"/>
        <w:id w:val="-1875149513"/>
        <w:placeholder>
          <w:docPart w:val="4D93C8D34A0F4A4686F1682A664A20F8"/>
        </w:placeholder>
        <w15:color w:val="993366"/>
      </w:sdtPr>
      <w:sdtContent>
        <w:p w:rsidR="00735C5D" w:rsidRDefault="00735C5D" w:rsidP="00214704">
          <w:pPr>
            <w:pStyle w:val="af5"/>
            <w:keepNext/>
            <w:rPr>
              <w:rtl/>
            </w:rPr>
          </w:pPr>
          <w:r w:rsidRPr="00805DC8">
            <w:rPr>
              <w:rStyle w:val="afe"/>
              <w:color w:val="000000"/>
              <w:rtl/>
            </w:rPr>
            <w:t>קריאות</w:t>
          </w:r>
          <w:r w:rsidRPr="00805DC8">
            <w:rPr>
              <w:color w:val="000000"/>
              <w:rtl/>
            </w:rPr>
            <w:t>:</w:t>
          </w:r>
        </w:p>
      </w:sdtContent>
    </w:sdt>
    <w:p w:rsidR="00735C5D" w:rsidRDefault="00735C5D" w:rsidP="005719C7">
      <w:pPr>
        <w:rPr>
          <w:rtl/>
        </w:rPr>
      </w:pPr>
    </w:p>
    <w:p w:rsidR="00735C5D" w:rsidRPr="00805DC8" w:rsidRDefault="008C09CB" w:rsidP="00214704">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35C5D">
        <w:rPr>
          <w:rFonts w:hint="cs"/>
          <w:rtl/>
        </w:rPr>
        <w:t xml:space="preserve"> </w:t>
      </w:r>
    </w:p>
    <w:p w:rsidR="00735C5D" w:rsidRDefault="00735C5D" w:rsidP="00214704">
      <w:pPr>
        <w:rPr>
          <w:rtl/>
        </w:rPr>
      </w:pPr>
      <w:bookmarkStart w:id="11436" w:name="_ETM_Q47_227208"/>
      <w:bookmarkEnd w:id="11436"/>
    </w:p>
    <w:bookmarkStart w:id="11437" w:name="_ETM_Q47_233802" w:displacedByCustomXml="next"/>
    <w:bookmarkEnd w:id="11437" w:displacedByCustomXml="next"/>
    <w:bookmarkStart w:id="11438" w:name="_ETM_Q47_227817" w:displacedByCustomXml="next"/>
    <w:bookmarkEnd w:id="11438" w:displacedByCustomXml="next"/>
    <w:bookmarkStart w:id="11439" w:name="_ETM_Q47_227755" w:displacedByCustomXml="next"/>
    <w:bookmarkEnd w:id="11439" w:displacedByCustomXml="next"/>
    <w:bookmarkStart w:id="11440" w:name="_ETM_Q47_227489" w:displacedByCustomXml="next"/>
    <w:bookmarkEnd w:id="11440" w:displacedByCustomXml="next"/>
    <w:sdt>
      <w:sdtPr>
        <w:rPr>
          <w:rStyle w:val="afe"/>
          <w:color w:val="000000"/>
          <w:rtl/>
        </w:rPr>
        <w:alias w:val="דובר_המשך"/>
        <w:tag w:val="&lt;ID&gt;5279&lt;/ID&gt;&lt;Name&gt;מכלוף מיקי זוהר - הליכוד&lt;/Name&gt;&lt;Data&gt;מכלוף מיקי זוהר (הליכוד)&lt;/Data&gt;&lt;Shortcut&gt;מכזו&lt;/Shortcut&gt;&lt;MemberID&gt;2563&lt;/MemberID&gt;"/>
        <w:id w:val="-2137719291"/>
        <w:placeholder>
          <w:docPart w:val="4D93C8D34A0F4A4686F1682A664A20F8"/>
        </w:placeholder>
        <w15:color w:val="993366"/>
      </w:sdtPr>
      <w:sdtEndPr>
        <w:rPr>
          <w:rStyle w:val="a0"/>
          <w:rFonts w:hint="cs"/>
          <w:color w:val="auto"/>
        </w:rPr>
      </w:sdtEndPr>
      <w:sdtContent>
        <w:p w:rsidR="00735C5D" w:rsidRDefault="00735C5D" w:rsidP="00214704">
          <w:pPr>
            <w:pStyle w:val="-"/>
            <w:rPr>
              <w:rtl/>
            </w:rPr>
          </w:pPr>
          <w:r w:rsidRPr="0056440A">
            <w:rPr>
              <w:rStyle w:val="afe"/>
              <w:color w:val="000000"/>
              <w:rtl/>
            </w:rPr>
            <w:t>מכלוף מיקי זוהר (הליכוד)</w:t>
          </w:r>
          <w:r w:rsidRPr="0056440A">
            <w:rPr>
              <w:rtl/>
            </w:rPr>
            <w:t>:</w:t>
          </w:r>
        </w:p>
      </w:sdtContent>
    </w:sdt>
    <w:p w:rsidR="00735C5D" w:rsidRDefault="00735C5D" w:rsidP="005719C7">
      <w:pPr>
        <w:rPr>
          <w:rtl/>
        </w:rPr>
      </w:pPr>
    </w:p>
    <w:p w:rsidR="00735C5D" w:rsidRDefault="00735C5D" w:rsidP="00BA0D43">
      <w:pPr>
        <w:rPr>
          <w:rtl/>
        </w:rPr>
      </w:pPr>
      <w:bookmarkStart w:id="11441" w:name="_ETM_Q47_235098"/>
      <w:bookmarkEnd w:id="11441"/>
      <w:r>
        <w:rPr>
          <w:rFonts w:hint="cs"/>
          <w:rtl/>
        </w:rPr>
        <w:t xml:space="preserve">חבריי חברי הכנסת, אדוני היושב-ראש, מדובר </w:t>
      </w:r>
      <w:bookmarkStart w:id="11442" w:name="_ETM_Q47_236302"/>
      <w:bookmarkEnd w:id="11442"/>
      <w:r>
        <w:rPr>
          <w:rFonts w:hint="cs"/>
          <w:rtl/>
        </w:rPr>
        <w:t xml:space="preserve">בהצעת חוק שנועדה </w:t>
      </w:r>
      <w:bookmarkStart w:id="11443" w:name="_ETM_Q47_234022"/>
      <w:bookmarkEnd w:id="11443"/>
      <w:r>
        <w:rPr>
          <w:rFonts w:hint="cs"/>
          <w:rtl/>
        </w:rPr>
        <w:t>לשמור על זכויות עובדי הכנסת במצבים שלפעמים הם בלתי אפשריים פה</w:t>
      </w:r>
      <w:r w:rsidR="00BA0D43">
        <w:rPr>
          <w:rFonts w:hint="cs"/>
          <w:rtl/>
        </w:rPr>
        <w:t>,</w:t>
      </w:r>
      <w:r>
        <w:rPr>
          <w:rFonts w:hint="cs"/>
          <w:rtl/>
        </w:rPr>
        <w:t xml:space="preserve"> בכנסת ישראל. </w:t>
      </w:r>
    </w:p>
    <w:p w:rsidR="00735C5D" w:rsidRDefault="00735C5D" w:rsidP="00214704">
      <w:pPr>
        <w:rPr>
          <w:rtl/>
        </w:rPr>
      </w:pPr>
    </w:p>
    <w:sdt>
      <w:sdtPr>
        <w:rPr>
          <w:rtl/>
        </w:rPr>
        <w:alias w:val="יור"/>
        <w:tag w:val="&lt;ID&gt;5418&lt;/ID&gt;&lt;Name&gt;יחיאל חיליק בר - יו&quot;ר&lt;/Name&gt;&lt;Data&gt;יחיאל חיליק בר:&lt;/Data&gt;&lt;Shortcut&gt;&lt;/Shortcut&gt;"/>
        <w:id w:val="920828615"/>
        <w:placeholder>
          <w:docPart w:val="4D93C8D34A0F4A4686F1682A664A20F8"/>
        </w:placeholder>
        <w15:color w:val="993366"/>
      </w:sdtPr>
      <w:sdtContent>
        <w:p w:rsidR="00735C5D" w:rsidRDefault="00735C5D" w:rsidP="00214704">
          <w:pPr>
            <w:pStyle w:val="af6"/>
            <w:keepNext/>
            <w:rPr>
              <w:rtl/>
            </w:rPr>
          </w:pPr>
          <w:r w:rsidRPr="00805DC8">
            <w:rPr>
              <w:rStyle w:val="afe"/>
              <w:color w:val="000000"/>
              <w:rtl/>
            </w:rPr>
            <w:t>היו"ר יחיאל חיליק בר:</w:t>
          </w:r>
        </w:p>
      </w:sdtContent>
    </w:sdt>
    <w:p w:rsidR="00735C5D" w:rsidRDefault="00735C5D" w:rsidP="005719C7">
      <w:pPr>
        <w:rPr>
          <w:rtl/>
        </w:rPr>
      </w:pPr>
    </w:p>
    <w:p w:rsidR="00735C5D" w:rsidRDefault="00735C5D" w:rsidP="00BA0D43">
      <w:pPr>
        <w:rPr>
          <w:rtl/>
        </w:rPr>
      </w:pPr>
      <w:r>
        <w:rPr>
          <w:rFonts w:hint="cs"/>
          <w:rtl/>
        </w:rPr>
        <w:t xml:space="preserve">חבר'ה, נגמר </w:t>
      </w:r>
      <w:bookmarkStart w:id="11444" w:name="_ETM_Q47_238150"/>
      <w:bookmarkEnd w:id="11444"/>
      <w:r>
        <w:rPr>
          <w:rFonts w:hint="cs"/>
          <w:rtl/>
        </w:rPr>
        <w:t>הדיון. יש הסכמה</w:t>
      </w:r>
      <w:r w:rsidR="00BA0D43">
        <w:rPr>
          <w:rFonts w:hint="cs"/>
          <w:rtl/>
        </w:rPr>
        <w:t>,</w:t>
      </w:r>
      <w:r>
        <w:rPr>
          <w:rFonts w:hint="cs"/>
          <w:rtl/>
        </w:rPr>
        <w:t xml:space="preserve"> גמרנו, החוק מוצג. בבקשה. </w:t>
      </w:r>
    </w:p>
    <w:p w:rsidR="00735C5D" w:rsidRDefault="00735C5D" w:rsidP="00214704">
      <w:pPr>
        <w:rPr>
          <w:rtl/>
        </w:rPr>
      </w:pPr>
      <w:bookmarkStart w:id="11445" w:name="_ETM_Q47_242536"/>
      <w:bookmarkStart w:id="11446" w:name="_ETM_Q47_242658"/>
      <w:bookmarkEnd w:id="11445"/>
      <w:bookmarkEnd w:id="11446"/>
    </w:p>
    <w:bookmarkStart w:id="11447" w:name="_ETM_Q47_242967" w:displacedByCustomXml="next"/>
    <w:bookmarkEnd w:id="11447" w:displacedByCustomXml="next"/>
    <w:bookmarkStart w:id="11448" w:name="_ETM_Q47_243024" w:displacedByCustomXml="next"/>
    <w:bookmarkEnd w:id="11448" w:displacedByCustomXml="next"/>
    <w:sdt>
      <w:sdtPr>
        <w:rPr>
          <w:rtl/>
        </w:rPr>
        <w:alias w:val="דובר_המשך"/>
        <w:tag w:val="&lt;ID&gt;5279&lt;/ID&gt;&lt;Name&gt;מכלוף מיקי זוהר - הליכוד&lt;/Name&gt;&lt;Data&gt;מכלוף מיקי זוהר (הליכוד)&lt;/Data&gt;&lt;Shortcut&gt;מכזו&lt;/Shortcut&gt;"/>
        <w:id w:val="2052338087"/>
        <w:placeholder>
          <w:docPart w:val="4D93C8D34A0F4A4686F1682A664A20F8"/>
        </w:placeholder>
        <w15:color w:val="993366"/>
      </w:sdtPr>
      <w:sdtContent>
        <w:p w:rsidR="00735C5D" w:rsidRDefault="00735C5D" w:rsidP="00214704">
          <w:pPr>
            <w:pStyle w:val="-"/>
            <w:keepNext/>
            <w:rPr>
              <w:rtl/>
            </w:rPr>
          </w:pPr>
          <w:r w:rsidRPr="00805DC8">
            <w:rPr>
              <w:rStyle w:val="afe"/>
              <w:color w:val="000000"/>
              <w:rtl/>
            </w:rPr>
            <w:t>מכלוף מיקי זוהר (הליכוד)</w:t>
          </w:r>
          <w:r w:rsidRPr="00805DC8">
            <w:rPr>
              <w:color w:val="000000"/>
              <w:rtl/>
            </w:rPr>
            <w:t>:</w:t>
          </w:r>
        </w:p>
      </w:sdtContent>
    </w:sdt>
    <w:p w:rsidR="00735C5D" w:rsidRDefault="00735C5D" w:rsidP="005719C7">
      <w:pPr>
        <w:rPr>
          <w:rtl/>
        </w:rPr>
      </w:pPr>
    </w:p>
    <w:p w:rsidR="00735C5D" w:rsidRDefault="00735C5D" w:rsidP="00BA0D43">
      <w:pPr>
        <w:rPr>
          <w:rtl/>
        </w:rPr>
      </w:pPr>
      <w:bookmarkStart w:id="11449" w:name="_ETM_Q47_242100"/>
      <w:bookmarkStart w:id="11450" w:name="_ETM_Q47_242291"/>
      <w:bookmarkStart w:id="11451" w:name="_ETM_Q47_242562"/>
      <w:bookmarkStart w:id="11452" w:name="_ETM_Q47_242621"/>
      <w:bookmarkEnd w:id="11449"/>
      <w:bookmarkEnd w:id="11450"/>
      <w:bookmarkEnd w:id="11451"/>
      <w:bookmarkEnd w:id="11452"/>
      <w:r>
        <w:rPr>
          <w:rFonts w:hint="cs"/>
          <w:rtl/>
        </w:rPr>
        <w:t xml:space="preserve">אנחנו יודעים </w:t>
      </w:r>
      <w:bookmarkStart w:id="11453" w:name="_ETM_Q47_246942"/>
      <w:bookmarkEnd w:id="11453"/>
      <w:r>
        <w:rPr>
          <w:rFonts w:hint="cs"/>
          <w:rtl/>
        </w:rPr>
        <w:t>שאנחנו עובדים במקום לא צפוי, ולכן יש סיטואציות שהכנסת הז</w:t>
      </w:r>
      <w:r w:rsidR="00BA0D43">
        <w:rPr>
          <w:rFonts w:hint="cs"/>
          <w:rtl/>
        </w:rPr>
        <w:t>את</w:t>
      </w:r>
      <w:r>
        <w:rPr>
          <w:rFonts w:hint="cs"/>
          <w:rtl/>
        </w:rPr>
        <w:t xml:space="preserve"> </w:t>
      </w:r>
      <w:bookmarkStart w:id="11454" w:name="_ETM_Q47_257364"/>
      <w:bookmarkEnd w:id="11454"/>
      <w:r>
        <w:rPr>
          <w:rFonts w:hint="cs"/>
          <w:rtl/>
        </w:rPr>
        <w:t xml:space="preserve">עובדת בשעות לא שגרתיות. לפי חוק עבודה ומנוחה, עובדי הכנסת אינם רשאים להישאר בכנסת </w:t>
      </w:r>
      <w:bookmarkStart w:id="11455" w:name="_ETM_Q47_266848"/>
      <w:bookmarkEnd w:id="11455"/>
      <w:r>
        <w:rPr>
          <w:rFonts w:hint="cs"/>
          <w:rtl/>
        </w:rPr>
        <w:t xml:space="preserve">ברגעים הללו, וכדי שהם כן יוכלו להישאר בכנסת, </w:t>
      </w:r>
      <w:bookmarkStart w:id="11456" w:name="_ETM_Q47_264966"/>
      <w:bookmarkEnd w:id="11456"/>
      <w:r>
        <w:rPr>
          <w:rFonts w:hint="cs"/>
          <w:rtl/>
        </w:rPr>
        <w:t xml:space="preserve">אנו זקוקים להיתר מיוחד. </w:t>
      </w:r>
      <w:bookmarkStart w:id="11457" w:name="_ETM_Q47_279395"/>
      <w:bookmarkEnd w:id="11457"/>
      <w:r>
        <w:rPr>
          <w:rFonts w:hint="cs"/>
          <w:rtl/>
        </w:rPr>
        <w:t xml:space="preserve">החוק הזה קובע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p>
    <w:sdt>
      <w:sdtPr>
        <w:rPr>
          <w:rtl/>
        </w:rPr>
        <w:alias w:val="קריאה"/>
        <w:tag w:val="&lt;ID&gt;0&lt;/ID&gt;&lt;Name&gt;קריאה&lt;/Name&gt;&lt;Data&gt;קריאה&lt;/Data&gt;&lt;Shortcut&gt;&lt;/Shortcut&gt;"/>
        <w:id w:val="1298803081"/>
        <w:placeholder>
          <w:docPart w:val="4D93C8D34A0F4A4686F1682A664A20F8"/>
        </w:placeholder>
        <w15:color w:val="993366"/>
      </w:sdtPr>
      <w:sdtContent>
        <w:p w:rsidR="00735C5D" w:rsidRDefault="00735C5D" w:rsidP="00214704">
          <w:pPr>
            <w:pStyle w:val="af5"/>
            <w:keepNext/>
            <w:rPr>
              <w:rtl/>
            </w:rPr>
          </w:pPr>
          <w:r w:rsidRPr="00805DC8">
            <w:rPr>
              <w:rStyle w:val="afe"/>
              <w:color w:val="000000"/>
              <w:rtl/>
            </w:rPr>
            <w:t>קריאה</w:t>
          </w:r>
          <w:r w:rsidRPr="00805DC8">
            <w:rPr>
              <w:color w:val="000000"/>
              <w:rtl/>
            </w:rPr>
            <w:t>:</w:t>
          </w:r>
        </w:p>
      </w:sdtContent>
    </w:sdt>
    <w:p w:rsidR="00735C5D" w:rsidRDefault="00735C5D" w:rsidP="005719C7">
      <w:pPr>
        <w:rPr>
          <w:rtl/>
        </w:rPr>
      </w:pPr>
    </w:p>
    <w:p w:rsidR="00735C5D" w:rsidRDefault="008C09CB" w:rsidP="00214704">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35C5D">
        <w:rPr>
          <w:rFonts w:hint="cs"/>
          <w:rtl/>
        </w:rPr>
        <w:t xml:space="preserve"> </w:t>
      </w:r>
    </w:p>
    <w:p w:rsidR="00735C5D" w:rsidRDefault="00735C5D" w:rsidP="00214704">
      <w:pPr>
        <w:rPr>
          <w:rtl/>
        </w:rPr>
      </w:pPr>
    </w:p>
    <w:sdt>
      <w:sdtPr>
        <w:rPr>
          <w:rtl/>
        </w:rPr>
        <w:alias w:val="דובר_המשך"/>
        <w:tag w:val="&lt;ID&gt;5279&lt;/ID&gt;&lt;Name&gt;מכלוף מיקי זוהר - הליכוד&lt;/Name&gt;&lt;Data&gt;מכלוף מיקי זוהר (הליכוד)&lt;/Data&gt;&lt;Shortcut&gt;מכזו&lt;/Shortcut&gt;"/>
        <w:id w:val="-708878507"/>
        <w:placeholder>
          <w:docPart w:val="4D93C8D34A0F4A4686F1682A664A20F8"/>
        </w:placeholder>
        <w15:color w:val="993366"/>
      </w:sdtPr>
      <w:sdtContent>
        <w:p w:rsidR="00735C5D" w:rsidRDefault="00735C5D" w:rsidP="00214704">
          <w:pPr>
            <w:pStyle w:val="-"/>
            <w:keepNext/>
            <w:rPr>
              <w:rtl/>
            </w:rPr>
          </w:pPr>
          <w:r w:rsidRPr="00805DC8">
            <w:rPr>
              <w:rStyle w:val="afe"/>
              <w:color w:val="000000"/>
              <w:rtl/>
            </w:rPr>
            <w:t>מכלוף מיקי זוהר (הליכוד)</w:t>
          </w:r>
          <w:r w:rsidRPr="00805DC8">
            <w:rPr>
              <w:color w:val="000000"/>
              <w:rtl/>
            </w:rPr>
            <w:t>:</w:t>
          </w:r>
        </w:p>
      </w:sdtContent>
    </w:sdt>
    <w:p w:rsidR="00735C5D" w:rsidRDefault="00735C5D" w:rsidP="005719C7">
      <w:pPr>
        <w:rPr>
          <w:rtl/>
        </w:rPr>
      </w:pPr>
    </w:p>
    <w:p w:rsidR="00735C5D" w:rsidRDefault="00735C5D" w:rsidP="00BA0D43">
      <w:pPr>
        <w:rPr>
          <w:rtl/>
        </w:rPr>
      </w:pPr>
      <w:r>
        <w:rPr>
          <w:rFonts w:hint="cs"/>
          <w:rtl/>
        </w:rPr>
        <w:t xml:space="preserve">בין </w:t>
      </w:r>
      <w:bookmarkStart w:id="11458" w:name="_ETM_Q47_273504"/>
      <w:bookmarkEnd w:id="11458"/>
      <w:r>
        <w:rPr>
          <w:rFonts w:hint="cs"/>
          <w:rtl/>
        </w:rPr>
        <w:t>השאר. בין השאר. כדי לאפשר להם להיות כאן, אנחנו מבקשים להביא את הצעת החוק הז</w:t>
      </w:r>
      <w:r w:rsidR="00BA0D43">
        <w:rPr>
          <w:rFonts w:hint="cs"/>
          <w:rtl/>
        </w:rPr>
        <w:t>את</w:t>
      </w:r>
      <w:r>
        <w:rPr>
          <w:rFonts w:hint="cs"/>
          <w:rtl/>
        </w:rPr>
        <w:t xml:space="preserve">, שקובעת שליושב-ראש הכנסת יש את האפשרות להתיר לעובדים </w:t>
      </w:r>
      <w:bookmarkStart w:id="11459" w:name="_ETM_Q47_287801"/>
      <w:bookmarkEnd w:id="11459"/>
      <w:r>
        <w:rPr>
          <w:rFonts w:hint="cs"/>
          <w:rtl/>
        </w:rPr>
        <w:t xml:space="preserve">להישאר בכנסת בשעות הלא-שגרתיות, וכך עבודת הכנסת לא תיפגע, מצד אחד; מצד שני, העובדים יוכלו להיות </w:t>
      </w:r>
      <w:bookmarkStart w:id="11460" w:name="_ETM_Q47_297692"/>
      <w:bookmarkEnd w:id="11460"/>
      <w:r>
        <w:rPr>
          <w:rFonts w:hint="cs"/>
          <w:rtl/>
        </w:rPr>
        <w:t xml:space="preserve">כאן כדין ולשרת את אזרחי ישראל ואת הכנסת עצמה. </w:t>
      </w:r>
    </w:p>
    <w:p w:rsidR="00735C5D" w:rsidRDefault="00735C5D" w:rsidP="00214704">
      <w:pPr>
        <w:rPr>
          <w:rtl/>
        </w:rPr>
      </w:pPr>
      <w:bookmarkStart w:id="11461" w:name="_ETM_Q47_304254"/>
      <w:bookmarkEnd w:id="11461"/>
    </w:p>
    <w:p w:rsidR="00735C5D" w:rsidRDefault="00735C5D" w:rsidP="00214704">
      <w:pPr>
        <w:rPr>
          <w:rtl/>
        </w:rPr>
      </w:pPr>
      <w:bookmarkStart w:id="11462" w:name="_ETM_Q47_304692"/>
      <w:bookmarkEnd w:id="11462"/>
      <w:r>
        <w:rPr>
          <w:rFonts w:hint="cs"/>
          <w:rtl/>
        </w:rPr>
        <w:t>א</w:t>
      </w:r>
      <w:bookmarkStart w:id="11463" w:name="_ETM_Q47_304957"/>
      <w:bookmarkEnd w:id="11463"/>
      <w:r>
        <w:rPr>
          <w:rFonts w:hint="cs"/>
          <w:rtl/>
        </w:rPr>
        <w:t>ני</w:t>
      </w:r>
      <w:bookmarkStart w:id="11464" w:name="_ETM_Q47_305082"/>
      <w:bookmarkEnd w:id="11464"/>
      <w:r>
        <w:rPr>
          <w:rFonts w:hint="cs"/>
          <w:rtl/>
        </w:rPr>
        <w:t xml:space="preserve"> </w:t>
      </w:r>
      <w:bookmarkStart w:id="11465" w:name="_ETM_Q47_305363"/>
      <w:bookmarkEnd w:id="11465"/>
      <w:r>
        <w:rPr>
          <w:rFonts w:hint="cs"/>
          <w:rtl/>
        </w:rPr>
        <w:t xml:space="preserve">רוצה לתת סיפור אחד לפני שנעבור להצבעה </w:t>
      </w:r>
      <w:r w:rsidR="008C09CB">
        <w:rPr>
          <w:rtl/>
        </w:rPr>
        <w:t>–</w:t>
      </w:r>
      <w:r>
        <w:rPr>
          <w:rFonts w:hint="cs"/>
          <w:rtl/>
        </w:rPr>
        <w:t xml:space="preserve"> אני לא יודע אם יש דוברים בהצעה.</w:t>
      </w:r>
    </w:p>
    <w:p w:rsidR="00735C5D" w:rsidRDefault="00735C5D" w:rsidP="00214704">
      <w:pPr>
        <w:rPr>
          <w:rtl/>
        </w:rPr>
      </w:pPr>
    </w:p>
    <w:sdt>
      <w:sdtPr>
        <w:rPr>
          <w:rtl/>
        </w:rPr>
        <w:alias w:val="יור"/>
        <w:tag w:val="&lt;ID&gt;5418&lt;/ID&gt;&lt;Name&gt;יחיאל חיליק בר - יו&quot;ר&lt;/Name&gt;&lt;Data&gt;יחיאל חיליק בר:&lt;/Data&gt;&lt;Shortcut&gt;&lt;/Shortcut&gt;"/>
        <w:id w:val="-1532793646"/>
        <w:placeholder>
          <w:docPart w:val="4D93C8D34A0F4A4686F1682A664A20F8"/>
        </w:placeholder>
        <w15:color w:val="993366"/>
      </w:sdtPr>
      <w:sdtContent>
        <w:p w:rsidR="00735C5D" w:rsidRDefault="00735C5D" w:rsidP="00214704">
          <w:pPr>
            <w:pStyle w:val="af6"/>
            <w:keepNext/>
            <w:rPr>
              <w:rtl/>
            </w:rPr>
          </w:pPr>
          <w:r w:rsidRPr="00805DC8">
            <w:rPr>
              <w:rStyle w:val="afe"/>
              <w:color w:val="000000"/>
              <w:rtl/>
            </w:rPr>
            <w:t>היו"ר יחיאל חיליק בר:</w:t>
          </w:r>
        </w:p>
      </w:sdtContent>
    </w:sdt>
    <w:p w:rsidR="00735C5D" w:rsidRDefault="00735C5D" w:rsidP="005719C7">
      <w:pPr>
        <w:rPr>
          <w:rtl/>
        </w:rPr>
      </w:pPr>
    </w:p>
    <w:p w:rsidR="00735C5D" w:rsidRDefault="00735C5D" w:rsidP="00214704">
      <w:pPr>
        <w:rPr>
          <w:rtl/>
        </w:rPr>
      </w:pPr>
      <w:r>
        <w:rPr>
          <w:rFonts w:hint="cs"/>
          <w:rtl/>
        </w:rPr>
        <w:t xml:space="preserve">יש. כרגע יש שני דוברים. </w:t>
      </w:r>
    </w:p>
    <w:p w:rsidR="00735C5D" w:rsidRDefault="00735C5D" w:rsidP="00214704">
      <w:pPr>
        <w:rPr>
          <w:rtl/>
        </w:rPr>
      </w:pPr>
    </w:p>
    <w:sdt>
      <w:sdtPr>
        <w:rPr>
          <w:rtl/>
        </w:rPr>
        <w:alias w:val="דובר_המשך"/>
        <w:tag w:val="&lt;ID&gt;5279&lt;/ID&gt;&lt;Name&gt;מכלוף מיקי זוהר - הליכוד&lt;/Name&gt;&lt;Data&gt;מכלוף מיקי זוהר (הליכוד)&lt;/Data&gt;&lt;Shortcut&gt;מכזו&lt;/Shortcut&gt;"/>
        <w:id w:val="-1814940747"/>
        <w:placeholder>
          <w:docPart w:val="4D93C8D34A0F4A4686F1682A664A20F8"/>
        </w:placeholder>
        <w15:color w:val="993366"/>
      </w:sdtPr>
      <w:sdtContent>
        <w:p w:rsidR="00735C5D" w:rsidRDefault="00735C5D" w:rsidP="00214704">
          <w:pPr>
            <w:pStyle w:val="-"/>
            <w:keepNext/>
            <w:rPr>
              <w:rtl/>
            </w:rPr>
          </w:pPr>
          <w:r w:rsidRPr="00805DC8">
            <w:rPr>
              <w:rStyle w:val="afe"/>
              <w:color w:val="000000"/>
              <w:rtl/>
            </w:rPr>
            <w:t>מכלוף מיקי זוהר (הליכוד)</w:t>
          </w:r>
          <w:r w:rsidRPr="00805DC8">
            <w:rPr>
              <w:color w:val="000000"/>
              <w:rtl/>
            </w:rPr>
            <w:t>:</w:t>
          </w:r>
        </w:p>
      </w:sdtContent>
    </w:sdt>
    <w:p w:rsidR="00735C5D" w:rsidRDefault="00735C5D" w:rsidP="005719C7">
      <w:pPr>
        <w:rPr>
          <w:rtl/>
        </w:rPr>
      </w:pPr>
    </w:p>
    <w:p w:rsidR="00735C5D" w:rsidRDefault="00735C5D" w:rsidP="00BA0D43">
      <w:pPr>
        <w:rPr>
          <w:rtl/>
        </w:rPr>
      </w:pPr>
      <w:bookmarkStart w:id="11466" w:name="_ETM_Q47_305691"/>
      <w:bookmarkEnd w:id="11466"/>
      <w:r>
        <w:rPr>
          <w:rFonts w:hint="cs"/>
          <w:rtl/>
        </w:rPr>
        <w:t xml:space="preserve">אני רוצה לתת רק סיפור אחד. מנהלת הוועדה שלי, אתי המקסימה, </w:t>
      </w:r>
      <w:bookmarkStart w:id="11467" w:name="_ETM_Q47_319520"/>
      <w:bookmarkEnd w:id="11467"/>
      <w:r>
        <w:rPr>
          <w:rFonts w:hint="cs"/>
          <w:rtl/>
        </w:rPr>
        <w:t>שרצתה להישאר בכנסת</w:t>
      </w:r>
      <w:r w:rsidR="00BA0D43">
        <w:rPr>
          <w:rFonts w:hint="cs"/>
          <w:rtl/>
        </w:rPr>
        <w:t xml:space="preserve"> </w:t>
      </w:r>
      <w:r w:rsidR="008C09CB">
        <w:rPr>
          <w:rFonts w:hint="eastAsia"/>
          <w:rtl/>
        </w:rPr>
        <w:t>–</w:t>
      </w:r>
      <w:r w:rsidR="00BA0D43">
        <w:rPr>
          <w:rFonts w:hint="eastAsia"/>
          <w:rtl/>
        </w:rPr>
        <w:t xml:space="preserve"> </w:t>
      </w:r>
      <w:r>
        <w:rPr>
          <w:rFonts w:hint="cs"/>
          <w:rtl/>
        </w:rPr>
        <w:t xml:space="preserve">היא אמרה: לנסוע עכשיו הביתה </w:t>
      </w:r>
      <w:bookmarkStart w:id="11468" w:name="_ETM_Q47_333707"/>
      <w:bookmarkEnd w:id="11468"/>
      <w:r>
        <w:rPr>
          <w:rFonts w:hint="cs"/>
          <w:rtl/>
        </w:rPr>
        <w:t xml:space="preserve">ולחזור זה אפילו טרחה בשבילי. אני מעדיפה להישאר פה בכנסת ולהמשיך לעבוד על עוד דברים. </w:t>
      </w:r>
      <w:bookmarkStart w:id="11469" w:name="_ETM_Q47_329486"/>
      <w:bookmarkEnd w:id="11469"/>
      <w:r>
        <w:rPr>
          <w:rFonts w:hint="cs"/>
          <w:rtl/>
        </w:rPr>
        <w:t>אמרו לה: מצטערים, את חייבת ללכת הביתה. זה החוק. זה דבר אבסורד</w:t>
      </w:r>
      <w:r w:rsidR="00BA0D43">
        <w:rPr>
          <w:rFonts w:hint="cs"/>
          <w:rtl/>
        </w:rPr>
        <w:t>י</w:t>
      </w:r>
      <w:r>
        <w:rPr>
          <w:rFonts w:hint="cs"/>
          <w:rtl/>
        </w:rPr>
        <w:t>, ולכן הצעת החוק הז</w:t>
      </w:r>
      <w:r w:rsidR="00BA0D43">
        <w:rPr>
          <w:rFonts w:hint="cs"/>
          <w:rtl/>
        </w:rPr>
        <w:t>את</w:t>
      </w:r>
      <w:r>
        <w:rPr>
          <w:rFonts w:hint="cs"/>
          <w:rtl/>
        </w:rPr>
        <w:t xml:space="preserve"> היא במקומה</w:t>
      </w:r>
      <w:bookmarkStart w:id="11470" w:name="_ETM_Q47_334864"/>
      <w:bookmarkEnd w:id="11470"/>
      <w:r>
        <w:rPr>
          <w:rFonts w:hint="cs"/>
          <w:rtl/>
        </w:rPr>
        <w:t xml:space="preserve">, ואני מבקש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735C5D" w:rsidRDefault="00735C5D" w:rsidP="00214704">
      <w:pPr>
        <w:rPr>
          <w:rtl/>
        </w:rPr>
      </w:pPr>
      <w:bookmarkStart w:id="11471" w:name="_ETM_Q47_359425"/>
      <w:bookmarkEnd w:id="11471"/>
    </w:p>
    <w:bookmarkStart w:id="11472" w:name="_ETM_Q47_360004" w:displacedByCustomXml="next"/>
    <w:bookmarkEnd w:id="11472" w:displacedByCustomXml="next"/>
    <w:bookmarkStart w:id="11473" w:name="_ETM_Q47_359925" w:displacedByCustomXml="next"/>
    <w:bookmarkEnd w:id="11473" w:displacedByCustomXml="next"/>
    <w:bookmarkStart w:id="11474" w:name="_ETM_Q47_359660" w:displacedByCustomXml="next"/>
    <w:bookmarkEnd w:id="11474" w:displacedByCustomXml="next"/>
    <w:sdt>
      <w:sdtPr>
        <w:rPr>
          <w:rtl/>
        </w:rPr>
        <w:alias w:val="קריאה"/>
        <w:tag w:val="&lt;ID&gt;5111&lt;/ID&gt;&lt;Name&gt;שמולי איציק - המחנה הציוני&lt;/Name&gt;&lt;Data&gt;איציק שמולי (המחנה הציוני)&lt;/Data&gt;&lt;Shortcut&gt;אישמ&lt;/Shortcut&gt;"/>
        <w:id w:val="406420830"/>
        <w:placeholder>
          <w:docPart w:val="4D93C8D34A0F4A4686F1682A664A20F8"/>
        </w:placeholder>
        <w15:color w:val="993366"/>
      </w:sdtPr>
      <w:sdtContent>
        <w:p w:rsidR="00735C5D" w:rsidRDefault="00735C5D" w:rsidP="00214704">
          <w:pPr>
            <w:pStyle w:val="af5"/>
            <w:keepNext/>
            <w:rPr>
              <w:rtl/>
            </w:rPr>
          </w:pPr>
          <w:r w:rsidRPr="0056440A">
            <w:rPr>
              <w:rStyle w:val="afe"/>
              <w:color w:val="000000"/>
              <w:rtl/>
            </w:rPr>
            <w:t>איציק שמולי (המחנה הציוני)</w:t>
          </w:r>
          <w:r w:rsidRPr="0056440A">
            <w:rPr>
              <w:color w:val="000000"/>
              <w:rtl/>
            </w:rPr>
            <w:t>:</w:t>
          </w:r>
        </w:p>
      </w:sdtContent>
    </w:sdt>
    <w:p w:rsidR="00735C5D" w:rsidRDefault="00735C5D" w:rsidP="005719C7">
      <w:pPr>
        <w:rPr>
          <w:rtl/>
        </w:rPr>
      </w:pPr>
    </w:p>
    <w:p w:rsidR="00735C5D" w:rsidRDefault="00735C5D" w:rsidP="00214704">
      <w:pPr>
        <w:rPr>
          <w:rtl/>
        </w:rPr>
      </w:pPr>
      <w:bookmarkStart w:id="11475" w:name="_ETM_Q47_365707"/>
      <w:bookmarkStart w:id="11476" w:name="_ETM_Q47_336691"/>
      <w:bookmarkStart w:id="11477" w:name="_ETM_Q47_336910"/>
      <w:bookmarkStart w:id="11478" w:name="_ETM_Q47_337176"/>
      <w:bookmarkStart w:id="11479" w:name="_ETM_Q47_337238"/>
      <w:bookmarkEnd w:id="11475"/>
      <w:bookmarkEnd w:id="11476"/>
      <w:bookmarkEnd w:id="11477"/>
      <w:bookmarkEnd w:id="11478"/>
      <w:bookmarkEnd w:id="11479"/>
      <w:r>
        <w:rPr>
          <w:rFonts w:hint="cs"/>
          <w:rtl/>
        </w:rPr>
        <w:t xml:space="preserve">זה חוק מצוין, ערכי וחברתי. כל הכבוד. </w:t>
      </w:r>
      <w:bookmarkStart w:id="11480" w:name="_ETM_Q47_344676"/>
      <w:bookmarkStart w:id="11481" w:name="_ETM_Q47_346191"/>
      <w:bookmarkEnd w:id="11480"/>
      <w:bookmarkEnd w:id="11481"/>
    </w:p>
    <w:p w:rsidR="00735C5D" w:rsidRDefault="00735C5D" w:rsidP="00214704">
      <w:pPr>
        <w:rPr>
          <w:rtl/>
        </w:rPr>
      </w:pPr>
    </w:p>
    <w:sdt>
      <w:sdtPr>
        <w:rPr>
          <w:rtl/>
        </w:rPr>
        <w:alias w:val="דובר_המשך"/>
        <w:tag w:val="&lt;ID&gt;5279&lt;/ID&gt;&lt;Name&gt;מכלוף מיקי זוהר - הליכוד&lt;/Name&gt;&lt;Data&gt;מכלוף מיקי זוהר (הליכוד)&lt;/Data&gt;&lt;Shortcut&gt;מכזו&lt;/Shortcut&gt;"/>
        <w:id w:val="1785078094"/>
        <w:placeholder>
          <w:docPart w:val="4D93C8D34A0F4A4686F1682A664A20F8"/>
        </w:placeholder>
        <w15:color w:val="993366"/>
      </w:sdtPr>
      <w:sdtContent>
        <w:p w:rsidR="00735C5D" w:rsidRDefault="00735C5D" w:rsidP="00214704">
          <w:pPr>
            <w:pStyle w:val="-"/>
            <w:keepNext/>
            <w:rPr>
              <w:rtl/>
            </w:rPr>
          </w:pPr>
          <w:r w:rsidRPr="00616BBC">
            <w:rPr>
              <w:rStyle w:val="afe"/>
              <w:color w:val="000000"/>
              <w:rtl/>
            </w:rPr>
            <w:t>מכלוף מיקי זוהר (הליכוד)</w:t>
          </w:r>
          <w:r w:rsidRPr="00616BBC">
            <w:rPr>
              <w:color w:val="000000"/>
              <w:rtl/>
            </w:rPr>
            <w:t>:</w:t>
          </w:r>
        </w:p>
      </w:sdtContent>
    </w:sdt>
    <w:p w:rsidR="00735C5D" w:rsidRDefault="00735C5D" w:rsidP="005719C7">
      <w:pPr>
        <w:rPr>
          <w:rtl/>
        </w:rPr>
      </w:pPr>
    </w:p>
    <w:p w:rsidR="00735C5D" w:rsidRDefault="00735C5D" w:rsidP="00214704">
      <w:pPr>
        <w:rPr>
          <w:rtl/>
        </w:rPr>
      </w:pPr>
      <w:r>
        <w:rPr>
          <w:rFonts w:hint="cs"/>
          <w:rtl/>
        </w:rPr>
        <w:t xml:space="preserve">תודה רבה, ואני מבקש להצביע בעד החוק. </w:t>
      </w:r>
    </w:p>
    <w:p w:rsidR="00735C5D" w:rsidRPr="00616BBC" w:rsidRDefault="00735C5D" w:rsidP="00214704">
      <w:pPr>
        <w:rPr>
          <w:rtl/>
        </w:rPr>
      </w:pPr>
      <w:bookmarkStart w:id="11482" w:name="_ETM_Q47_342846"/>
      <w:bookmarkStart w:id="11483" w:name="_ETM_Q47_342929"/>
      <w:bookmarkEnd w:id="11482"/>
      <w:bookmarkEnd w:id="11483"/>
    </w:p>
    <w:bookmarkStart w:id="11484" w:name="_ETM_Q47_346676" w:displacedByCustomXml="next"/>
    <w:bookmarkEnd w:id="11484" w:displacedByCustomXml="next"/>
    <w:bookmarkStart w:id="11485" w:name="_ETM_Q47_346613" w:displacedByCustomXml="next"/>
    <w:bookmarkEnd w:id="11485" w:displacedByCustomXml="next"/>
    <w:bookmarkStart w:id="11486" w:name="_ETM_Q47_346347" w:displacedByCustomXml="next"/>
    <w:bookmarkEnd w:id="11486" w:displacedByCustomXml="next"/>
    <w:sdt>
      <w:sdtPr>
        <w:rPr>
          <w:rtl/>
        </w:rPr>
        <w:alias w:val="יור"/>
        <w:tag w:val="&lt;ID&gt;5418&lt;/ID&gt;&lt;Name&gt;יחיאל חיליק בר - יו&quot;ר&lt;/Name&gt;&lt;Data&gt;יחיאל חיליק בר:&lt;/Data&gt;&lt;Shortcut&gt;&lt;/Shortcut&gt;"/>
        <w:id w:val="1434939503"/>
        <w:placeholder>
          <w:docPart w:val="4D93C8D34A0F4A4686F1682A664A20F8"/>
        </w:placeholder>
        <w15:color w:val="993366"/>
      </w:sdtPr>
      <w:sdtContent>
        <w:p w:rsidR="00735C5D" w:rsidRDefault="00735C5D" w:rsidP="00214704">
          <w:pPr>
            <w:pStyle w:val="af6"/>
            <w:keepNext/>
            <w:rPr>
              <w:rtl/>
            </w:rPr>
          </w:pPr>
          <w:r w:rsidRPr="0056440A">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1487" w:name="_ETM_Q47_347972"/>
      <w:bookmarkEnd w:id="11487"/>
      <w:r>
        <w:rPr>
          <w:rFonts w:hint="cs"/>
          <w:rtl/>
        </w:rPr>
        <w:t xml:space="preserve">חבר'ה, לפני שאני סוגר את רשימת הדוברים, יש מי שרוצה עוד </w:t>
      </w:r>
      <w:bookmarkStart w:id="11488" w:name="_ETM_Q47_354660"/>
      <w:bookmarkEnd w:id="11488"/>
      <w:r>
        <w:rPr>
          <w:rFonts w:hint="cs"/>
          <w:rtl/>
        </w:rPr>
        <w:t xml:space="preserve">לדבר? דב חנין לא רשום. דב, אתה רוצה לדבר? יש עוד מישהו שרוצה לדבר לפני שאני סוגר את רשימת הדוברים? אם כן, אני סוגר את רשימת הדוברים. ראשון הדוברים </w:t>
      </w:r>
      <w:r w:rsidR="008C09CB">
        <w:rPr>
          <w:rFonts w:hint="eastAsia"/>
          <w:rtl/>
        </w:rPr>
        <w:t>–</w:t>
      </w:r>
      <w:r>
        <w:rPr>
          <w:rFonts w:hint="cs"/>
          <w:rtl/>
        </w:rPr>
        <w:t xml:space="preserve"> </w:t>
      </w:r>
      <w:bookmarkStart w:id="11489" w:name="_ETM_Q47_379988"/>
      <w:bookmarkEnd w:id="11489"/>
      <w:r>
        <w:rPr>
          <w:rFonts w:hint="cs"/>
          <w:rtl/>
        </w:rPr>
        <w:t xml:space="preserve">חבר הכנסת עבד אל חכים חאג' יחיא. בבקשה, אדוני, </w:t>
      </w:r>
      <w:bookmarkStart w:id="11490" w:name="_ETM_Q47_398738"/>
      <w:bookmarkEnd w:id="11490"/>
      <w:r>
        <w:rPr>
          <w:rFonts w:hint="cs"/>
          <w:rtl/>
        </w:rPr>
        <w:t xml:space="preserve">שלוש דקות. </w:t>
      </w:r>
    </w:p>
    <w:p w:rsidR="00735C5D" w:rsidRDefault="00735C5D" w:rsidP="00214704">
      <w:pPr>
        <w:rPr>
          <w:rtl/>
        </w:rPr>
      </w:pPr>
      <w:bookmarkStart w:id="11491" w:name="_ETM_Q47_381644"/>
      <w:bookmarkEnd w:id="11491"/>
    </w:p>
    <w:bookmarkStart w:id="11492" w:name="_ETM_Q47_384300" w:displacedByCustomXml="next"/>
    <w:bookmarkEnd w:id="11492" w:displacedByCustomXml="next"/>
    <w:bookmarkStart w:id="11493" w:name="_ETM_Q47_382222" w:displacedByCustomXml="next"/>
    <w:bookmarkEnd w:id="11493" w:displacedByCustomXml="next"/>
    <w:bookmarkStart w:id="11494" w:name="_ETM_Q47_382144" w:displacedByCustomXml="next"/>
    <w:bookmarkEnd w:id="11494" w:displacedByCustomXml="next"/>
    <w:bookmarkStart w:id="11495" w:name="_ETM_Q47_381863" w:displacedByCustomXml="next"/>
    <w:bookmarkEnd w:id="11495" w:displacedByCustomXml="next"/>
    <w:bookmarkStart w:id="11496" w:name="_Toc519166146" w:displacedByCustomXml="next"/>
    <w:bookmarkStart w:id="11497" w:name="_Toc519164719"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332865859"/>
        <w:placeholder>
          <w:docPart w:val="4D93C8D34A0F4A4686F1682A664A20F8"/>
        </w:placeholder>
        <w15:color w:val="993366"/>
      </w:sdtPr>
      <w:sdtContent>
        <w:p w:rsidR="00735C5D" w:rsidRDefault="00735C5D" w:rsidP="00214704">
          <w:pPr>
            <w:pStyle w:val="a4"/>
            <w:keepNext/>
            <w:rPr>
              <w:rtl/>
            </w:rPr>
          </w:pPr>
          <w:r w:rsidRPr="0056440A">
            <w:rPr>
              <w:rStyle w:val="afe"/>
              <w:color w:val="000000"/>
              <w:rtl/>
            </w:rPr>
            <w:t>עבד אל חכים חאג' יחיא (הרשימה המשותפת)</w:t>
          </w:r>
          <w:r w:rsidRPr="0056440A">
            <w:rPr>
              <w:color w:val="000000"/>
              <w:rtl/>
            </w:rPr>
            <w:t>:</w:t>
          </w:r>
        </w:p>
      </w:sdtContent>
    </w:sdt>
    <w:bookmarkEnd w:id="11496" w:displacedByCustomXml="prev"/>
    <w:bookmarkEnd w:id="11497" w:displacedByCustomXml="prev"/>
    <w:p w:rsidR="00735C5D" w:rsidRDefault="00735C5D" w:rsidP="005719C7">
      <w:pPr>
        <w:rPr>
          <w:rtl/>
        </w:rPr>
      </w:pPr>
    </w:p>
    <w:p w:rsidR="00735C5D" w:rsidRDefault="00735C5D" w:rsidP="00214704">
      <w:pPr>
        <w:rPr>
          <w:rtl/>
        </w:rPr>
      </w:pPr>
      <w:bookmarkStart w:id="11498" w:name="_ETM_Q47_385425"/>
      <w:bookmarkEnd w:id="11498"/>
      <w:r>
        <w:rPr>
          <w:rFonts w:hint="cs"/>
          <w:rtl/>
        </w:rPr>
        <w:t xml:space="preserve">בסם אללה א-רחמאן א-רחים. כבוד היושב-ראש, </w:t>
      </w:r>
      <w:bookmarkStart w:id="11499" w:name="_ETM_Q47_399313"/>
      <w:bookmarkEnd w:id="11499"/>
      <w:r>
        <w:rPr>
          <w:rFonts w:hint="cs"/>
          <w:rtl/>
        </w:rPr>
        <w:t xml:space="preserve">חבריי חברי הכנסת, אתמול, כמעט בשעה זו, נחטף מפתח ביתו בקלנסווה </w:t>
      </w:r>
      <w:bookmarkStart w:id="11500" w:name="_ETM_Q47_413909"/>
      <w:bookmarkEnd w:id="11500"/>
      <w:r>
        <w:rPr>
          <w:rFonts w:hint="cs"/>
          <w:rtl/>
        </w:rPr>
        <w:t>בכר ג'</w:t>
      </w:r>
      <w:r w:rsidR="00BA0D43">
        <w:rPr>
          <w:rFonts w:hint="cs"/>
          <w:rtl/>
        </w:rPr>
        <w:t>א</w:t>
      </w:r>
      <w:r>
        <w:rPr>
          <w:rFonts w:hint="cs"/>
          <w:rtl/>
        </w:rPr>
        <w:t xml:space="preserve">בר </w:t>
      </w:r>
      <w:proofErr w:type="spellStart"/>
      <w:r>
        <w:rPr>
          <w:rFonts w:hint="cs"/>
          <w:rtl/>
        </w:rPr>
        <w:t>ג'ומהור</w:t>
      </w:r>
      <w:proofErr w:type="spellEnd"/>
      <w:r>
        <w:rPr>
          <w:rFonts w:hint="cs"/>
          <w:rtl/>
        </w:rPr>
        <w:t xml:space="preserve">. </w:t>
      </w:r>
    </w:p>
    <w:p w:rsidR="00735C5D" w:rsidRDefault="00735C5D" w:rsidP="00214704">
      <w:pPr>
        <w:rPr>
          <w:rtl/>
        </w:rPr>
      </w:pPr>
      <w:bookmarkStart w:id="11501" w:name="_ETM_Q47_413828"/>
      <w:bookmarkStart w:id="11502" w:name="_ETM_Q47_413853"/>
      <w:bookmarkEnd w:id="11501"/>
      <w:bookmarkEnd w:id="11502"/>
    </w:p>
    <w:p w:rsidR="00735C5D" w:rsidRDefault="00735C5D" w:rsidP="00BA0D43">
      <w:pPr>
        <w:rPr>
          <w:rtl/>
        </w:rPr>
      </w:pPr>
      <w:bookmarkStart w:id="11503" w:name="_ETM_Q47_414101"/>
      <w:bookmarkStart w:id="11504" w:name="_ETM_Q47_414139"/>
      <w:bookmarkEnd w:id="11503"/>
      <w:bookmarkEnd w:id="11504"/>
      <w:r>
        <w:rPr>
          <w:rFonts w:hint="cs"/>
          <w:rtl/>
        </w:rPr>
        <w:t xml:space="preserve">חברים, אני חושב שכדאי לשמוע. אתם מפריעים לי. כבוד </w:t>
      </w:r>
      <w:bookmarkStart w:id="11505" w:name="_ETM_Q47_421566"/>
      <w:bookmarkEnd w:id="11505"/>
      <w:r>
        <w:rPr>
          <w:rFonts w:hint="cs"/>
          <w:rtl/>
        </w:rPr>
        <w:t xml:space="preserve">היושב-ראש, </w:t>
      </w:r>
      <w:r w:rsidR="00BA0D43">
        <w:rPr>
          <w:rFonts w:hint="cs"/>
          <w:rtl/>
        </w:rPr>
        <w:t xml:space="preserve">גם </w:t>
      </w:r>
      <w:r>
        <w:rPr>
          <w:rFonts w:hint="cs"/>
          <w:rtl/>
        </w:rPr>
        <w:t xml:space="preserve">פה, מפה, מצד הזה. </w:t>
      </w:r>
    </w:p>
    <w:p w:rsidR="00735C5D" w:rsidRDefault="00735C5D" w:rsidP="00214704">
      <w:pPr>
        <w:rPr>
          <w:rtl/>
        </w:rPr>
      </w:pPr>
      <w:bookmarkStart w:id="11506" w:name="_ETM_Q47_424706"/>
      <w:bookmarkEnd w:id="11506"/>
    </w:p>
    <w:bookmarkStart w:id="11507" w:name="_ETM_Q47_425284" w:displacedByCustomXml="next"/>
    <w:bookmarkEnd w:id="11507" w:displacedByCustomXml="next"/>
    <w:bookmarkStart w:id="11508" w:name="_ETM_Q47_425222" w:displacedByCustomXml="next"/>
    <w:bookmarkEnd w:id="11508" w:displacedByCustomXml="next"/>
    <w:bookmarkStart w:id="11509" w:name="_ETM_Q47_424956" w:displacedByCustomXml="next"/>
    <w:bookmarkEnd w:id="11509" w:displacedByCustomXml="next"/>
    <w:sdt>
      <w:sdtPr>
        <w:rPr>
          <w:rtl/>
        </w:rPr>
        <w:alias w:val="יור"/>
        <w:tag w:val="&lt;ID&gt;5418&lt;/ID&gt;&lt;Name&gt;יחיאל חיליק בר - יו&quot;ר&lt;/Name&gt;&lt;Data&gt;יחיאל חיליק בר:&lt;/Data&gt;&lt;Shortcut&gt;&lt;/Shortcut&gt;"/>
        <w:id w:val="-1080130881"/>
        <w:placeholder>
          <w:docPart w:val="4D93C8D34A0F4A4686F1682A664A20F8"/>
        </w:placeholder>
        <w15:color w:val="993366"/>
      </w:sdtPr>
      <w:sdtContent>
        <w:p w:rsidR="00735C5D" w:rsidRDefault="00735C5D" w:rsidP="00214704">
          <w:pPr>
            <w:pStyle w:val="af6"/>
            <w:keepNext/>
            <w:rPr>
              <w:rtl/>
            </w:rPr>
          </w:pPr>
          <w:r w:rsidRPr="0056440A">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1510" w:name="_ETM_Q47_426503"/>
      <w:bookmarkEnd w:id="11510"/>
      <w:r>
        <w:rPr>
          <w:rFonts w:hint="cs"/>
          <w:rtl/>
        </w:rPr>
        <w:t xml:space="preserve">סליחה, סליחה, סליחה. יואב קיש, אתם ממש מפריעים, אי-אפשר לשמוע את עצמנו. </w:t>
      </w:r>
      <w:bookmarkStart w:id="11511" w:name="_ETM_Q47_431737"/>
      <w:bookmarkEnd w:id="11511"/>
      <w:r w:rsidR="00BA0D43">
        <w:rPr>
          <w:rFonts w:hint="cs"/>
          <w:rtl/>
        </w:rPr>
        <w:t>חברת הכנסת פנינה תמנו-</w:t>
      </w:r>
      <w:r>
        <w:rPr>
          <w:rFonts w:hint="cs"/>
          <w:rtl/>
        </w:rPr>
        <w:t xml:space="preserve">שטה. </w:t>
      </w:r>
    </w:p>
    <w:p w:rsidR="00735C5D" w:rsidRDefault="00735C5D" w:rsidP="00214704">
      <w:pPr>
        <w:rPr>
          <w:rtl/>
        </w:rPr>
      </w:pPr>
    </w:p>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620693971"/>
        <w:placeholder>
          <w:docPart w:val="13F9A786EA864F488C07C71CB03786DD"/>
        </w:placeholder>
        <w15:color w:val="993366"/>
      </w:sdtPr>
      <w:sdtContent>
        <w:p w:rsidR="00735C5D" w:rsidRDefault="00735C5D" w:rsidP="00214704">
          <w:pPr>
            <w:pStyle w:val="-"/>
            <w:keepNext/>
            <w:rPr>
              <w:rtl/>
            </w:rPr>
          </w:pPr>
          <w:r w:rsidRPr="0056440A">
            <w:rPr>
              <w:rStyle w:val="afe"/>
              <w:color w:val="000000"/>
              <w:rtl/>
            </w:rPr>
            <w:t>עבד אל חכים חאג' יחיא (הרשימה המשותפת)</w:t>
          </w:r>
          <w:r w:rsidRPr="0056440A">
            <w:rPr>
              <w:color w:val="000000"/>
              <w:rtl/>
            </w:rPr>
            <w:t>:</w:t>
          </w:r>
        </w:p>
      </w:sdtContent>
    </w:sdt>
    <w:p w:rsidR="00735C5D" w:rsidRDefault="00735C5D" w:rsidP="00214704">
      <w:pPr>
        <w:rPr>
          <w:rtl/>
        </w:rPr>
      </w:pPr>
    </w:p>
    <w:p w:rsidR="00735C5D" w:rsidRDefault="00735C5D" w:rsidP="00214704">
      <w:pPr>
        <w:rPr>
          <w:rtl/>
        </w:rPr>
      </w:pPr>
      <w:r>
        <w:rPr>
          <w:rFonts w:hint="cs"/>
          <w:rtl/>
        </w:rPr>
        <w:t xml:space="preserve">גם פה, בצד השני. </w:t>
      </w:r>
    </w:p>
    <w:p w:rsidR="00735C5D" w:rsidRDefault="00735C5D" w:rsidP="00214704">
      <w:pPr>
        <w:rPr>
          <w:rtl/>
        </w:rPr>
      </w:pPr>
    </w:p>
    <w:sdt>
      <w:sdtPr>
        <w:rPr>
          <w:rtl/>
        </w:rPr>
        <w:alias w:val="יור"/>
        <w:tag w:val="&lt;ID&gt;5418&lt;/ID&gt;&lt;Name&gt;יחיאל חיליק בר - יו&quot;ר&lt;/Name&gt;&lt;Data&gt;יחיאל חיליק בר:&lt;/Data&gt;&lt;Shortcut&gt;&lt;/Shortcut&gt;"/>
        <w:id w:val="2022049563"/>
        <w:placeholder>
          <w:docPart w:val="4D93C8D34A0F4A4686F1682A664A20F8"/>
        </w:placeholder>
        <w15:color w:val="993366"/>
      </w:sdtPr>
      <w:sdtContent>
        <w:p w:rsidR="00735C5D" w:rsidRDefault="00735C5D" w:rsidP="00214704">
          <w:pPr>
            <w:pStyle w:val="af6"/>
            <w:keepNext/>
            <w:rPr>
              <w:rtl/>
            </w:rPr>
          </w:pPr>
          <w:r w:rsidRPr="0033521D">
            <w:rPr>
              <w:rStyle w:val="afe"/>
              <w:color w:val="000000"/>
              <w:rtl/>
            </w:rPr>
            <w:t>היו"ר יחיאל חיליק בר:</w:t>
          </w:r>
        </w:p>
      </w:sdtContent>
    </w:sdt>
    <w:p w:rsidR="00735C5D" w:rsidRDefault="00735C5D" w:rsidP="005719C7">
      <w:pPr>
        <w:rPr>
          <w:rtl/>
        </w:rPr>
      </w:pPr>
    </w:p>
    <w:p w:rsidR="00735C5D" w:rsidRDefault="00735C5D" w:rsidP="00BA0D43">
      <w:pPr>
        <w:rPr>
          <w:rtl/>
        </w:rPr>
      </w:pPr>
      <w:bookmarkStart w:id="11512" w:name="_ETM_Q47_429557"/>
      <w:bookmarkEnd w:id="11512"/>
      <w:r>
        <w:rPr>
          <w:rFonts w:hint="cs"/>
          <w:rtl/>
        </w:rPr>
        <w:t>איילת נחמיאס, נא לדבר בשקט</w:t>
      </w:r>
      <w:r w:rsidR="00BA0D43">
        <w:rPr>
          <w:rFonts w:hint="cs"/>
          <w:rtl/>
        </w:rPr>
        <w:t>,</w:t>
      </w:r>
      <w:r>
        <w:rPr>
          <w:rFonts w:hint="cs"/>
          <w:rtl/>
        </w:rPr>
        <w:t xml:space="preserve"> זה מפריע. </w:t>
      </w:r>
    </w:p>
    <w:p w:rsidR="00735C5D" w:rsidRDefault="00735C5D" w:rsidP="00214704">
      <w:pPr>
        <w:rPr>
          <w:rtl/>
        </w:rPr>
      </w:pPr>
      <w:bookmarkStart w:id="11513" w:name="_ETM_Q47_437597"/>
      <w:bookmarkEnd w:id="11513"/>
    </w:p>
    <w:bookmarkStart w:id="11514" w:name="_ETM_Q47_438237" w:displacedByCustomXml="next"/>
    <w:bookmarkEnd w:id="11514" w:displacedByCustomXml="next"/>
    <w:bookmarkStart w:id="11515" w:name="_ETM_Q47_438143" w:displacedByCustomXml="next"/>
    <w:bookmarkEnd w:id="11515" w:displacedByCustomXml="next"/>
    <w:bookmarkStart w:id="11516" w:name="_ETM_Q47_437847" w:displacedByCustomXml="next"/>
    <w:bookmarkEnd w:id="11516" w:displacedByCustomXml="next"/>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189500693"/>
        <w:placeholder>
          <w:docPart w:val="4D93C8D34A0F4A4686F1682A664A20F8"/>
        </w:placeholder>
        <w15:color w:val="993366"/>
      </w:sdtPr>
      <w:sdtContent>
        <w:p w:rsidR="00735C5D" w:rsidRDefault="00735C5D" w:rsidP="00214704">
          <w:pPr>
            <w:pStyle w:val="-"/>
            <w:keepNext/>
            <w:rPr>
              <w:rtl/>
            </w:rPr>
          </w:pPr>
          <w:r w:rsidRPr="0056440A">
            <w:rPr>
              <w:rStyle w:val="afe"/>
              <w:color w:val="000000"/>
              <w:rtl/>
            </w:rPr>
            <w:t>עבד אל חכים חאג' יחיא (הרשימה המשותפת)</w:t>
          </w:r>
          <w:r w:rsidRPr="0056440A">
            <w:rPr>
              <w:color w:val="000000"/>
              <w:rtl/>
            </w:rPr>
            <w:t>:</w:t>
          </w:r>
        </w:p>
      </w:sdtContent>
    </w:sdt>
    <w:p w:rsidR="00735C5D" w:rsidRDefault="00735C5D" w:rsidP="005719C7">
      <w:pPr>
        <w:rPr>
          <w:rtl/>
        </w:rPr>
      </w:pPr>
    </w:p>
    <w:p w:rsidR="00735C5D" w:rsidRDefault="00735C5D" w:rsidP="00BA0D43">
      <w:pPr>
        <w:rPr>
          <w:rtl/>
        </w:rPr>
      </w:pPr>
      <w:r>
        <w:rPr>
          <w:rFonts w:hint="cs"/>
          <w:rtl/>
        </w:rPr>
        <w:t xml:space="preserve">חברים, </w:t>
      </w:r>
      <w:bookmarkStart w:id="11517" w:name="_ETM_Q47_439312"/>
      <w:bookmarkEnd w:id="11517"/>
      <w:r>
        <w:rPr>
          <w:rFonts w:hint="cs"/>
          <w:rtl/>
        </w:rPr>
        <w:t>י</w:t>
      </w:r>
      <w:bookmarkStart w:id="11518" w:name="_ETM_Q47_439784"/>
      <w:bookmarkEnd w:id="11518"/>
      <w:r>
        <w:rPr>
          <w:rFonts w:hint="cs"/>
          <w:rtl/>
        </w:rPr>
        <w:t xml:space="preserve">ש נושא מאוד מאוד טרגי, וכדאי </w:t>
      </w:r>
      <w:bookmarkStart w:id="11519" w:name="_ETM_Q47_444159"/>
      <w:bookmarkEnd w:id="11519"/>
      <w:r>
        <w:rPr>
          <w:rFonts w:hint="cs"/>
          <w:rtl/>
        </w:rPr>
        <w:t xml:space="preserve">שכולם גם יהיו ביחד. אתמול נחטף בן שבע, בכר ג'בר </w:t>
      </w:r>
      <w:proofErr w:type="spellStart"/>
      <w:r>
        <w:rPr>
          <w:rFonts w:hint="cs"/>
          <w:rtl/>
        </w:rPr>
        <w:t>ג'ומהור</w:t>
      </w:r>
      <w:proofErr w:type="spellEnd"/>
      <w:r>
        <w:rPr>
          <w:rFonts w:hint="cs"/>
          <w:rtl/>
        </w:rPr>
        <w:t xml:space="preserve"> </w:t>
      </w:r>
      <w:proofErr w:type="spellStart"/>
      <w:r>
        <w:rPr>
          <w:rFonts w:hint="cs"/>
          <w:rtl/>
        </w:rPr>
        <w:t>מקלנסווה</w:t>
      </w:r>
      <w:proofErr w:type="spellEnd"/>
      <w:r w:rsidR="00BA0D43">
        <w:rPr>
          <w:rFonts w:hint="cs"/>
          <w:rtl/>
        </w:rPr>
        <w:t>,</w:t>
      </w:r>
      <w:r>
        <w:rPr>
          <w:rFonts w:hint="cs"/>
          <w:rtl/>
        </w:rPr>
        <w:t xml:space="preserve"> </w:t>
      </w:r>
      <w:bookmarkStart w:id="11520" w:name="_ETM_Q47_458128"/>
      <w:bookmarkEnd w:id="11520"/>
      <w:r>
        <w:rPr>
          <w:rFonts w:hint="cs"/>
          <w:rtl/>
        </w:rPr>
        <w:t xml:space="preserve">נחטף מכניסת ביתו. מי שראה </w:t>
      </w:r>
      <w:r w:rsidR="008C09CB">
        <w:rPr>
          <w:rFonts w:hint="eastAsia"/>
          <w:rtl/>
        </w:rPr>
        <w:t>–</w:t>
      </w:r>
      <w:r>
        <w:rPr>
          <w:rFonts w:hint="cs"/>
          <w:rtl/>
        </w:rPr>
        <w:t xml:space="preserve"> יש סרטון שמסתובב ברשתות החברתיות, את </w:t>
      </w:r>
      <w:bookmarkStart w:id="11521" w:name="_ETM_Q47_464563"/>
      <w:bookmarkEnd w:id="11521"/>
      <w:r>
        <w:rPr>
          <w:rFonts w:hint="cs"/>
          <w:rtl/>
        </w:rPr>
        <w:t>מצלמות האבטחה</w:t>
      </w:r>
      <w:r w:rsidR="00BA0D43">
        <w:rPr>
          <w:rFonts w:hint="cs"/>
          <w:rtl/>
        </w:rPr>
        <w:t>,</w:t>
      </w:r>
      <w:r>
        <w:rPr>
          <w:rFonts w:hint="cs"/>
          <w:rtl/>
        </w:rPr>
        <w:t xml:space="preserve"> איך הילד הזה </w:t>
      </w:r>
      <w:bookmarkStart w:id="11522" w:name="_ETM_Q47_469674"/>
      <w:bookmarkEnd w:id="11522"/>
      <w:r>
        <w:rPr>
          <w:rFonts w:hint="cs"/>
          <w:rtl/>
        </w:rPr>
        <w:t xml:space="preserve">נחטף. מה שרואים פה </w:t>
      </w:r>
      <w:r w:rsidR="008C09CB">
        <w:rPr>
          <w:rFonts w:hint="eastAsia"/>
          <w:rtl/>
        </w:rPr>
        <w:t>–</w:t>
      </w:r>
      <w:r>
        <w:rPr>
          <w:rFonts w:hint="cs"/>
          <w:rtl/>
        </w:rPr>
        <w:t xml:space="preserve"> רואים מערב פרוע. אנשים עם רכב, </w:t>
      </w:r>
      <w:bookmarkStart w:id="11523" w:name="_ETM_Q47_479034"/>
      <w:bookmarkEnd w:id="11523"/>
      <w:r>
        <w:rPr>
          <w:rFonts w:hint="cs"/>
          <w:rtl/>
        </w:rPr>
        <w:t>חלונות שחורים, קראו לילדים</w:t>
      </w:r>
      <w:r w:rsidR="00BA0D43">
        <w:rPr>
          <w:rFonts w:hint="cs"/>
          <w:rtl/>
        </w:rPr>
        <w:t>,</w:t>
      </w:r>
      <w:r>
        <w:rPr>
          <w:rFonts w:hint="cs"/>
          <w:rtl/>
        </w:rPr>
        <w:t xml:space="preserve"> </w:t>
      </w:r>
      <w:r w:rsidR="00BA0D43">
        <w:rPr>
          <w:rFonts w:hint="cs"/>
          <w:rtl/>
        </w:rPr>
        <w:t>ל</w:t>
      </w:r>
      <w:r>
        <w:rPr>
          <w:rFonts w:hint="cs"/>
          <w:rtl/>
        </w:rPr>
        <w:t>שני ילדים</w:t>
      </w:r>
      <w:r w:rsidR="00BA0D43">
        <w:rPr>
          <w:rFonts w:hint="cs"/>
          <w:rtl/>
        </w:rPr>
        <w:t>,</w:t>
      </w:r>
      <w:r>
        <w:rPr>
          <w:rFonts w:hint="cs"/>
          <w:rtl/>
        </w:rPr>
        <w:t xml:space="preserve"> דחפו אחד לתוך הרכב, אחד </w:t>
      </w:r>
      <w:r w:rsidR="008C09CB">
        <w:rPr>
          <w:rFonts w:hint="eastAsia"/>
          <w:rtl/>
        </w:rPr>
        <w:t>–</w:t>
      </w:r>
      <w:r w:rsidR="00BA0D43">
        <w:rPr>
          <w:rFonts w:hint="eastAsia"/>
          <w:rtl/>
        </w:rPr>
        <w:t xml:space="preserve"> </w:t>
      </w:r>
      <w:r>
        <w:rPr>
          <w:rFonts w:hint="cs"/>
          <w:rtl/>
        </w:rPr>
        <w:t xml:space="preserve">דחפו אותו החוצה, והרכב </w:t>
      </w:r>
      <w:bookmarkStart w:id="11524" w:name="_ETM_Q47_487224"/>
      <w:bookmarkEnd w:id="11524"/>
      <w:r>
        <w:rPr>
          <w:rFonts w:hint="cs"/>
          <w:rtl/>
        </w:rPr>
        <w:t xml:space="preserve">נסע. </w:t>
      </w:r>
      <w:bookmarkStart w:id="11525" w:name="_ETM_Q47_489984"/>
      <w:bookmarkStart w:id="11526" w:name="_ETM_Q47_490456"/>
      <w:bookmarkStart w:id="11527" w:name="_ETM_Q47_490709"/>
      <w:bookmarkStart w:id="11528" w:name="_ETM_Q47_491097"/>
      <w:bookmarkEnd w:id="11525"/>
      <w:bookmarkEnd w:id="11526"/>
      <w:bookmarkEnd w:id="11527"/>
      <w:bookmarkEnd w:id="11528"/>
      <w:r>
        <w:rPr>
          <w:rFonts w:hint="cs"/>
          <w:rtl/>
        </w:rPr>
        <w:t xml:space="preserve">היום האבא מדבר על </w:t>
      </w:r>
      <w:bookmarkStart w:id="11529" w:name="_ETM_Q47_496080"/>
      <w:bookmarkEnd w:id="11529"/>
      <w:r>
        <w:rPr>
          <w:rFonts w:hint="cs"/>
          <w:rtl/>
        </w:rPr>
        <w:t xml:space="preserve">זה שמבקשים ממנו כופר </w:t>
      </w:r>
      <w:r w:rsidR="008C09CB">
        <w:rPr>
          <w:rFonts w:hint="eastAsia"/>
          <w:rtl/>
        </w:rPr>
        <w:t>–</w:t>
      </w:r>
      <w:r w:rsidR="00BA0D43">
        <w:rPr>
          <w:rFonts w:hint="eastAsia"/>
          <w:rtl/>
        </w:rPr>
        <w:t xml:space="preserve"> </w:t>
      </w:r>
      <w:r>
        <w:rPr>
          <w:rFonts w:hint="cs"/>
          <w:rtl/>
        </w:rPr>
        <w:t xml:space="preserve">מבקשים ממנו כופר של 4 מיליון שקלים. </w:t>
      </w:r>
    </w:p>
    <w:p w:rsidR="00735C5D" w:rsidRDefault="00735C5D" w:rsidP="00214704">
      <w:pPr>
        <w:rPr>
          <w:rtl/>
        </w:rPr>
      </w:pPr>
    </w:p>
    <w:p w:rsidR="00735C5D" w:rsidRDefault="00735C5D" w:rsidP="00BA0D43">
      <w:pPr>
        <w:rPr>
          <w:rtl/>
        </w:rPr>
      </w:pPr>
      <w:r>
        <w:rPr>
          <w:rFonts w:hint="cs"/>
          <w:rtl/>
        </w:rPr>
        <w:t xml:space="preserve">המצב הזה קורה פה, במדינת ישראל. </w:t>
      </w:r>
      <w:bookmarkStart w:id="11530" w:name="_ETM_Q47_501860"/>
      <w:bookmarkEnd w:id="11530"/>
      <w:r>
        <w:rPr>
          <w:rFonts w:hint="cs"/>
          <w:rtl/>
        </w:rPr>
        <w:t xml:space="preserve">אני חושש </w:t>
      </w:r>
      <w:bookmarkStart w:id="11531" w:name="_ETM_Q47_503627"/>
      <w:bookmarkEnd w:id="11531"/>
      <w:r>
        <w:rPr>
          <w:rFonts w:hint="cs"/>
          <w:rtl/>
        </w:rPr>
        <w:t xml:space="preserve">לגורלו של הילד, ילד בן שבע שנחטף ומבקשים כופר כדי </w:t>
      </w:r>
      <w:bookmarkStart w:id="11532" w:name="_ETM_Q47_511221"/>
      <w:bookmarkEnd w:id="11532"/>
      <w:r>
        <w:rPr>
          <w:rFonts w:hint="cs"/>
          <w:rtl/>
        </w:rPr>
        <w:t xml:space="preserve">לשחרר אותו. המצב הזה לא יכול להיות פה. לכן, מפה אני </w:t>
      </w:r>
      <w:bookmarkStart w:id="11533" w:name="_ETM_Q47_518143"/>
      <w:bookmarkEnd w:id="11533"/>
      <w:r>
        <w:rPr>
          <w:rFonts w:hint="cs"/>
          <w:rtl/>
        </w:rPr>
        <w:t xml:space="preserve">קורא לכל מי שיכול לעזור </w:t>
      </w:r>
      <w:r w:rsidR="008C09CB">
        <w:rPr>
          <w:rtl/>
        </w:rPr>
        <w:t>–</w:t>
      </w:r>
      <w:r>
        <w:rPr>
          <w:rFonts w:hint="cs"/>
          <w:rtl/>
        </w:rPr>
        <w:t xml:space="preserve"> למרות שהפרטים על החקירה חסויים, יש צו איסור פרסום, ולכן </w:t>
      </w:r>
      <w:bookmarkStart w:id="11534" w:name="_ETM_Q47_525861"/>
      <w:bookmarkEnd w:id="11534"/>
      <w:r>
        <w:rPr>
          <w:rFonts w:hint="cs"/>
          <w:rtl/>
        </w:rPr>
        <w:t xml:space="preserve">אנחנו לא יכולים לפרסם. אפילו ידע שיש לנו אנחנו </w:t>
      </w:r>
      <w:bookmarkStart w:id="11535" w:name="_ETM_Q47_527273"/>
      <w:bookmarkEnd w:id="11535"/>
      <w:r>
        <w:rPr>
          <w:rFonts w:hint="cs"/>
          <w:rtl/>
        </w:rPr>
        <w:t>לא יכולים לפרסם. אבל מה שאנחנו מבקשים</w:t>
      </w:r>
      <w:r w:rsidR="00BA0D43">
        <w:rPr>
          <w:rFonts w:hint="cs"/>
          <w:rtl/>
        </w:rPr>
        <w:t xml:space="preserve"> זה</w:t>
      </w:r>
      <w:r>
        <w:rPr>
          <w:rFonts w:hint="cs"/>
          <w:rtl/>
        </w:rPr>
        <w:t xml:space="preserve"> שהמשטרה תעשה </w:t>
      </w:r>
      <w:bookmarkStart w:id="11536" w:name="_ETM_Q47_533346"/>
      <w:bookmarkEnd w:id="11536"/>
      <w:r>
        <w:rPr>
          <w:rFonts w:hint="cs"/>
          <w:rtl/>
        </w:rPr>
        <w:t xml:space="preserve">כל מאמץ קודם כול להחזיר אותו בריא ושלם למשפחתו. הילד הזה, בגיל הזה </w:t>
      </w:r>
      <w:r w:rsidR="008C09CB">
        <w:rPr>
          <w:rtl/>
        </w:rPr>
        <w:t>–</w:t>
      </w:r>
      <w:r>
        <w:rPr>
          <w:rFonts w:hint="cs"/>
          <w:rtl/>
        </w:rPr>
        <w:t xml:space="preserve"> </w:t>
      </w:r>
      <w:bookmarkStart w:id="11537" w:name="_ETM_Q47_539561"/>
      <w:bookmarkEnd w:id="11537"/>
      <w:r>
        <w:rPr>
          <w:rFonts w:hint="cs"/>
          <w:rtl/>
        </w:rPr>
        <w:t xml:space="preserve">הוא יעבור טראומה, והוא כבר עבר את הטראומה. בגיל הזה, </w:t>
      </w:r>
      <w:bookmarkStart w:id="11538" w:name="_ETM_Q47_543825"/>
      <w:bookmarkEnd w:id="11538"/>
      <w:r>
        <w:rPr>
          <w:rFonts w:hint="cs"/>
          <w:rtl/>
        </w:rPr>
        <w:t xml:space="preserve">כשחוטפים אותו בצורה </w:t>
      </w:r>
      <w:r w:rsidR="008C09CB">
        <w:rPr>
          <w:rtl/>
        </w:rPr>
        <w:t>–</w:t>
      </w:r>
      <w:r>
        <w:rPr>
          <w:rFonts w:hint="cs"/>
          <w:rtl/>
        </w:rPr>
        <w:t xml:space="preserve"> אני ראיתי את הסרטון, ו</w:t>
      </w:r>
      <w:bookmarkStart w:id="11539" w:name="_ETM_Q47_545346"/>
      <w:bookmarkEnd w:id="11539"/>
      <w:r>
        <w:rPr>
          <w:rFonts w:hint="cs"/>
          <w:rtl/>
        </w:rPr>
        <w:t xml:space="preserve">זה מפחיד אפילו אנשים בוגרים. לכן, המשטרה צריכה קודם כול </w:t>
      </w:r>
      <w:bookmarkStart w:id="11540" w:name="_ETM_Q47_556299"/>
      <w:bookmarkEnd w:id="11540"/>
      <w:r>
        <w:rPr>
          <w:rFonts w:hint="cs"/>
          <w:rtl/>
        </w:rPr>
        <w:t>לדאוג לחיים שלו</w:t>
      </w:r>
      <w:r w:rsidR="00BA0D43">
        <w:rPr>
          <w:rFonts w:hint="cs"/>
          <w:rtl/>
        </w:rPr>
        <w:t>.</w:t>
      </w:r>
      <w:r>
        <w:rPr>
          <w:rFonts w:hint="cs"/>
          <w:rtl/>
        </w:rPr>
        <w:t xml:space="preserve"> בכל מבצע או מעשה שהיא תעשה</w:t>
      </w:r>
      <w:r w:rsidR="00BA0D43">
        <w:rPr>
          <w:rFonts w:hint="cs"/>
          <w:rtl/>
        </w:rPr>
        <w:t xml:space="preserve"> היא</w:t>
      </w:r>
      <w:r>
        <w:rPr>
          <w:rFonts w:hint="cs"/>
          <w:rtl/>
        </w:rPr>
        <w:t xml:space="preserve"> צריכה לשמור על החיים שלו, צריכה להחזיר אותו הביתה. </w:t>
      </w:r>
    </w:p>
    <w:p w:rsidR="00735C5D" w:rsidRDefault="00735C5D" w:rsidP="00214704">
      <w:pPr>
        <w:rPr>
          <w:rtl/>
        </w:rPr>
      </w:pPr>
      <w:bookmarkStart w:id="11541" w:name="_ETM_Q47_564003"/>
      <w:bookmarkStart w:id="11542" w:name="_ETM_Q47_564048"/>
      <w:bookmarkEnd w:id="11541"/>
      <w:bookmarkEnd w:id="11542"/>
    </w:p>
    <w:p w:rsidR="00735C5D" w:rsidRDefault="00735C5D" w:rsidP="00BA0D43">
      <w:pPr>
        <w:rPr>
          <w:rtl/>
        </w:rPr>
      </w:pPr>
      <w:bookmarkStart w:id="11543" w:name="_ETM_Q47_564628"/>
      <w:bookmarkStart w:id="11544" w:name="_ETM_Q47_564661"/>
      <w:bookmarkEnd w:id="11543"/>
      <w:bookmarkEnd w:id="11544"/>
      <w:r>
        <w:rPr>
          <w:rFonts w:hint="cs"/>
          <w:rtl/>
        </w:rPr>
        <w:t xml:space="preserve">ואנחנו </w:t>
      </w:r>
      <w:r w:rsidR="00BA0D43">
        <w:rPr>
          <w:rFonts w:hint="cs"/>
          <w:rtl/>
        </w:rPr>
        <w:t xml:space="preserve">גם </w:t>
      </w:r>
      <w:r>
        <w:rPr>
          <w:rFonts w:hint="cs"/>
          <w:rtl/>
        </w:rPr>
        <w:t xml:space="preserve">דיברנו </w:t>
      </w:r>
      <w:r w:rsidR="008C09CB">
        <w:rPr>
          <w:rtl/>
        </w:rPr>
        <w:t>–</w:t>
      </w:r>
      <w:r>
        <w:rPr>
          <w:rFonts w:hint="cs"/>
          <w:rtl/>
        </w:rPr>
        <w:t xml:space="preserve"> רק אתמול </w:t>
      </w:r>
      <w:bookmarkStart w:id="11545" w:name="_ETM_Q47_566611"/>
      <w:bookmarkEnd w:id="11545"/>
      <w:r>
        <w:rPr>
          <w:rFonts w:hint="cs"/>
          <w:rtl/>
        </w:rPr>
        <w:t xml:space="preserve">היה היום נגד הפשיעה ביישובים הערביים. זה מעשה של כנופיה, </w:t>
      </w:r>
      <w:bookmarkStart w:id="11546" w:name="_ETM_Q47_574439"/>
      <w:bookmarkEnd w:id="11546"/>
      <w:r>
        <w:rPr>
          <w:rFonts w:hint="cs"/>
          <w:rtl/>
        </w:rPr>
        <w:t xml:space="preserve">זה לא מעשה של אנשים בודדים. זה מעשה שתוכנן, ותוכנן </w:t>
      </w:r>
      <w:bookmarkStart w:id="11547" w:name="_ETM_Q47_581783"/>
      <w:bookmarkEnd w:id="11547"/>
      <w:r w:rsidR="00BA0D43">
        <w:rPr>
          <w:rFonts w:hint="cs"/>
          <w:rtl/>
        </w:rPr>
        <w:t>"</w:t>
      </w:r>
      <w:r>
        <w:rPr>
          <w:rFonts w:hint="cs"/>
          <w:rtl/>
        </w:rPr>
        <w:t>היטב</w:t>
      </w:r>
      <w:r w:rsidR="00BA0D43">
        <w:rPr>
          <w:rFonts w:hint="cs"/>
          <w:rtl/>
        </w:rPr>
        <w:t>",</w:t>
      </w:r>
      <w:r>
        <w:rPr>
          <w:rFonts w:hint="cs"/>
          <w:rtl/>
        </w:rPr>
        <w:t xml:space="preserve"> במירכאות. לכן, כבוד היושב-ראש, אני חושב שצריכה לצאת פה אמירה מהכנסת, </w:t>
      </w:r>
      <w:r w:rsidR="00BA0D43">
        <w:rPr>
          <w:rFonts w:hint="cs"/>
          <w:rtl/>
        </w:rPr>
        <w:t>ו</w:t>
      </w:r>
      <w:r>
        <w:rPr>
          <w:rFonts w:hint="cs"/>
          <w:rtl/>
        </w:rPr>
        <w:t xml:space="preserve">השר לביטחון פנים צריך לצאת בהרגעה למשפחה, צריך לפרסם </w:t>
      </w:r>
      <w:bookmarkStart w:id="11548" w:name="_ETM_Q47_590799"/>
      <w:bookmarkEnd w:id="11548"/>
      <w:r>
        <w:rPr>
          <w:rFonts w:hint="cs"/>
          <w:rtl/>
        </w:rPr>
        <w:t xml:space="preserve">הודעה </w:t>
      </w:r>
      <w:r w:rsidR="008C09CB">
        <w:rPr>
          <w:rtl/>
        </w:rPr>
        <w:t>–</w:t>
      </w:r>
      <w:r>
        <w:rPr>
          <w:rFonts w:hint="cs"/>
          <w:rtl/>
        </w:rPr>
        <w:t xml:space="preserve"> הוא או המפכ"ל. הנושא הוא לא כל כך פשוט, הנושא מסוכן</w:t>
      </w:r>
      <w:r w:rsidR="00BA0D43">
        <w:rPr>
          <w:rFonts w:hint="cs"/>
          <w:rtl/>
        </w:rPr>
        <w:t>,</w:t>
      </w:r>
      <w:r>
        <w:rPr>
          <w:rFonts w:hint="cs"/>
          <w:rtl/>
        </w:rPr>
        <w:t xml:space="preserve"> ואם אנחנו נשתוק </w:t>
      </w:r>
      <w:bookmarkStart w:id="11549" w:name="_ETM_Q47_599408"/>
      <w:bookmarkEnd w:id="11549"/>
      <w:r>
        <w:rPr>
          <w:rFonts w:hint="cs"/>
          <w:rtl/>
        </w:rPr>
        <w:t>על זה, אם זה יעבור בשתיקה</w:t>
      </w:r>
      <w:r w:rsidR="00BA0D43">
        <w:rPr>
          <w:rFonts w:hint="cs"/>
          <w:rtl/>
        </w:rPr>
        <w:t>,</w:t>
      </w:r>
      <w:r>
        <w:rPr>
          <w:rFonts w:hint="cs"/>
          <w:rtl/>
        </w:rPr>
        <w:t xml:space="preserve"> אני לא יודע מה מצפה לנו עוד. יל</w:t>
      </w:r>
      <w:bookmarkStart w:id="11550" w:name="_ETM_Q47_604330"/>
      <w:bookmarkEnd w:id="11550"/>
      <w:r>
        <w:rPr>
          <w:rFonts w:hint="cs"/>
          <w:rtl/>
        </w:rPr>
        <w:t xml:space="preserve">ד בן שבע </w:t>
      </w:r>
      <w:r w:rsidR="008C09CB">
        <w:rPr>
          <w:rtl/>
        </w:rPr>
        <w:t>–</w:t>
      </w:r>
      <w:r>
        <w:rPr>
          <w:rFonts w:hint="cs"/>
          <w:rtl/>
        </w:rPr>
        <w:t xml:space="preserve"> חוטפים אותו מפתח ביתו ומבקשים כופר. תודה רבה, כבוד היושב-ראש. </w:t>
      </w:r>
    </w:p>
    <w:p w:rsidR="00735C5D" w:rsidRDefault="00735C5D" w:rsidP="00214704">
      <w:pPr>
        <w:rPr>
          <w:rtl/>
        </w:rPr>
      </w:pPr>
    </w:p>
    <w:sdt>
      <w:sdtPr>
        <w:rPr>
          <w:rtl/>
        </w:rPr>
        <w:alias w:val="יור"/>
        <w:tag w:val="&lt;ID&gt;5418&lt;/ID&gt;&lt;Name&gt;יחיאל חיליק בר - יו&quot;ר&lt;/Name&gt;&lt;Data&gt;יחיאל חיליק בר:&lt;/Data&gt;&lt;Shortcut&gt;&lt;/Shortcut&gt;"/>
        <w:id w:val="-2035569574"/>
        <w:placeholder>
          <w:docPart w:val="4D93C8D34A0F4A4686F1682A664A20F8"/>
        </w:placeholder>
        <w15:color w:val="993366"/>
      </w:sdtPr>
      <w:sdtContent>
        <w:p w:rsidR="00735C5D" w:rsidRDefault="00735C5D" w:rsidP="00214704">
          <w:pPr>
            <w:pStyle w:val="af6"/>
            <w:keepNext/>
            <w:rPr>
              <w:rtl/>
            </w:rPr>
          </w:pPr>
          <w:r w:rsidRPr="00A16290">
            <w:rPr>
              <w:rStyle w:val="afe"/>
              <w:color w:val="000000"/>
              <w:rtl/>
            </w:rPr>
            <w:t>היו"ר יחיאל חיליק בר:</w:t>
          </w:r>
        </w:p>
      </w:sdtContent>
    </w:sdt>
    <w:p w:rsidR="00735C5D" w:rsidRDefault="00735C5D" w:rsidP="005719C7">
      <w:pPr>
        <w:rPr>
          <w:rtl/>
        </w:rPr>
      </w:pPr>
    </w:p>
    <w:p w:rsidR="00735C5D" w:rsidRPr="00A16290" w:rsidRDefault="00735C5D" w:rsidP="00214704">
      <w:pPr>
        <w:rPr>
          <w:rtl/>
        </w:rPr>
      </w:pPr>
      <w:r>
        <w:rPr>
          <w:rFonts w:hint="cs"/>
          <w:rtl/>
        </w:rPr>
        <w:t xml:space="preserve">תודה, אדוני. חבר הכנסת יוסי יונה, </w:t>
      </w:r>
      <w:bookmarkStart w:id="11551" w:name="_ETM_Q47_613396"/>
      <w:bookmarkEnd w:id="11551"/>
      <w:r>
        <w:rPr>
          <w:rFonts w:hint="cs"/>
          <w:rtl/>
        </w:rPr>
        <w:t xml:space="preserve">בבקשה. </w:t>
      </w:r>
    </w:p>
    <w:p w:rsidR="00735C5D" w:rsidRDefault="00735C5D" w:rsidP="00214704">
      <w:pPr>
        <w:rPr>
          <w:rtl/>
        </w:rPr>
      </w:pPr>
      <w:bookmarkStart w:id="11552" w:name="_ETM_Q47_613587"/>
      <w:bookmarkEnd w:id="11552"/>
    </w:p>
    <w:bookmarkStart w:id="11553" w:name="_ETM_Q47_91854" w:displacedByCustomXml="next"/>
    <w:bookmarkEnd w:id="11553" w:displacedByCustomXml="next"/>
    <w:bookmarkStart w:id="11554" w:name="_Toc519166147" w:displacedByCustomXml="next"/>
    <w:bookmarkStart w:id="11555" w:name="_Toc519164720" w:displacedByCustomXml="next"/>
    <w:sdt>
      <w:sdtPr>
        <w:rPr>
          <w:rtl/>
        </w:rPr>
        <w:alias w:val="דובר"/>
        <w:tag w:val="&lt;ID&gt;5177&lt;/ID&gt;&lt;Name&gt;יונה יוסי - המחנה הציוני&lt;/Name&gt;&lt;Data&gt;יוסי יונה (המחנה הציוני)&lt;/Data&gt;&lt;Shortcut&gt;יויו&lt;/Shortcut&gt;&lt;MemberID&gt;2491&lt;/MemberID&gt;"/>
        <w:id w:val="-1954776615"/>
        <w:placeholder>
          <w:docPart w:val="4D93C8D34A0F4A4686F1682A664A20F8"/>
        </w:placeholder>
        <w15:color w:val="993366"/>
      </w:sdtPr>
      <w:sdtContent>
        <w:p w:rsidR="00735C5D" w:rsidRDefault="00735C5D" w:rsidP="00214704">
          <w:pPr>
            <w:pStyle w:val="a4"/>
            <w:keepNext/>
            <w:rPr>
              <w:rtl/>
            </w:rPr>
          </w:pPr>
          <w:r w:rsidRPr="0056440A">
            <w:rPr>
              <w:rStyle w:val="afe"/>
              <w:color w:val="000000"/>
              <w:rtl/>
            </w:rPr>
            <w:t>יוסי יונה (המחנה הציוני)</w:t>
          </w:r>
          <w:r w:rsidRPr="0056440A">
            <w:rPr>
              <w:color w:val="000000"/>
              <w:rtl/>
            </w:rPr>
            <w:t>:</w:t>
          </w:r>
        </w:p>
      </w:sdtContent>
    </w:sdt>
    <w:bookmarkEnd w:id="11554" w:displacedByCustomXml="prev"/>
    <w:bookmarkEnd w:id="11555" w:displacedByCustomXml="prev"/>
    <w:p w:rsidR="00735C5D" w:rsidRDefault="00735C5D" w:rsidP="005719C7">
      <w:pPr>
        <w:rPr>
          <w:rtl/>
        </w:rPr>
      </w:pPr>
    </w:p>
    <w:p w:rsidR="00735C5D" w:rsidRDefault="00735C5D" w:rsidP="00BA0D43">
      <w:pPr>
        <w:rPr>
          <w:rtl/>
        </w:rPr>
      </w:pPr>
      <w:bookmarkStart w:id="11556" w:name="_ETM_Q47_615806"/>
      <w:bookmarkStart w:id="11557" w:name="_ETM_Q47_616197"/>
      <w:bookmarkStart w:id="11558" w:name="_ETM_Q47_616259"/>
      <w:bookmarkStart w:id="11559" w:name="_ETM_Q47_616525"/>
      <w:bookmarkStart w:id="11560" w:name="_ETM_Q47_616587"/>
      <w:bookmarkEnd w:id="11556"/>
      <w:bookmarkEnd w:id="11557"/>
      <w:bookmarkEnd w:id="11558"/>
      <w:bookmarkEnd w:id="11559"/>
      <w:bookmarkEnd w:id="11560"/>
      <w:r>
        <w:rPr>
          <w:rFonts w:hint="cs"/>
          <w:rtl/>
        </w:rPr>
        <w:t xml:space="preserve">אדוני </w:t>
      </w:r>
      <w:bookmarkStart w:id="11561" w:name="_ETM_Q47_617337"/>
      <w:bookmarkEnd w:id="11561"/>
      <w:r>
        <w:rPr>
          <w:rFonts w:hint="cs"/>
          <w:rtl/>
        </w:rPr>
        <w:t xml:space="preserve">היושב-ראש, שרת התרבות מירי רגב, כנסת נכבדה, לפני </w:t>
      </w:r>
      <w:bookmarkStart w:id="11562" w:name="_ETM_Q47_626822"/>
      <w:bookmarkEnd w:id="11562"/>
      <w:r>
        <w:rPr>
          <w:rFonts w:hint="cs"/>
          <w:rtl/>
        </w:rPr>
        <w:t>שעות מס</w:t>
      </w:r>
      <w:r w:rsidR="00BA0D43">
        <w:rPr>
          <w:rFonts w:hint="cs"/>
          <w:rtl/>
        </w:rPr>
        <w:t xml:space="preserve">פר עלה כאן השר נפתלי בנט להשיב על </w:t>
      </w:r>
      <w:r>
        <w:rPr>
          <w:rFonts w:hint="cs"/>
          <w:rtl/>
        </w:rPr>
        <w:t xml:space="preserve">הצעת חוק </w:t>
      </w:r>
      <w:bookmarkStart w:id="11563" w:name="_ETM_Q47_635806"/>
      <w:bookmarkEnd w:id="11563"/>
      <w:r>
        <w:rPr>
          <w:rFonts w:hint="cs"/>
          <w:rtl/>
        </w:rPr>
        <w:t xml:space="preserve">של חברתי לאה פדידה בעניין של פיקוח מחירים על חניונים. </w:t>
      </w:r>
      <w:bookmarkStart w:id="11564" w:name="_ETM_Q47_643275"/>
      <w:bookmarkEnd w:id="11564"/>
      <w:r>
        <w:rPr>
          <w:rFonts w:hint="cs"/>
          <w:rtl/>
        </w:rPr>
        <w:t>והשר השיב לה ככה</w:t>
      </w:r>
      <w:r w:rsidR="00BA0D43">
        <w:rPr>
          <w:rFonts w:hint="cs"/>
          <w:rtl/>
        </w:rPr>
        <w:t>:</w:t>
      </w:r>
      <w:r>
        <w:rPr>
          <w:rFonts w:hint="cs"/>
          <w:rtl/>
        </w:rPr>
        <w:t xml:space="preserve"> הוא אמר </w:t>
      </w:r>
      <w:r w:rsidR="008C09CB">
        <w:rPr>
          <w:rtl/>
        </w:rPr>
        <w:t>–</w:t>
      </w:r>
      <w:r>
        <w:rPr>
          <w:rFonts w:hint="cs"/>
          <w:rtl/>
        </w:rPr>
        <w:t xml:space="preserve"> הצבעת? עוד לא התחלנו לדבר. הינה, כבר. </w:t>
      </w:r>
    </w:p>
    <w:p w:rsidR="00735C5D" w:rsidRDefault="00735C5D" w:rsidP="00214704">
      <w:pPr>
        <w:rPr>
          <w:rtl/>
        </w:rPr>
      </w:pPr>
      <w:bookmarkStart w:id="11565" w:name="_ETM_Q47_648915"/>
      <w:bookmarkEnd w:id="11565"/>
    </w:p>
    <w:bookmarkStart w:id="11566" w:name="_ETM_Q47_649571" w:displacedByCustomXml="next"/>
    <w:bookmarkEnd w:id="11566" w:displacedByCustomXml="next"/>
    <w:bookmarkStart w:id="11567" w:name="_ETM_Q47_649478" w:displacedByCustomXml="next"/>
    <w:bookmarkEnd w:id="11567" w:displacedByCustomXml="next"/>
    <w:bookmarkStart w:id="11568" w:name="_ETM_Q47_649212" w:displacedByCustomXml="next"/>
    <w:bookmarkEnd w:id="11568" w:displacedByCustomXml="next"/>
    <w:sdt>
      <w:sdtPr>
        <w:rPr>
          <w:rFonts w:hint="cs"/>
          <w:rtl/>
        </w:rPr>
        <w:alias w:val="קריאה"/>
        <w:tag w:val="&lt;ID&gt;5307&lt;/ID&gt;&lt;Name&gt;יפעת שאשא ביטון - כולנו&lt;/Name&gt;&lt;Data&gt;יפעת שאשא ביטון (כולנו)&lt;/Data&gt;&lt;Shortcut&gt;יפשא&lt;/Shortcut&gt;"/>
        <w:id w:val="-672105101"/>
        <w:placeholder>
          <w:docPart w:val="4D93C8D34A0F4A4686F1682A664A20F8"/>
        </w:placeholder>
        <w15:color w:val="993366"/>
      </w:sdtPr>
      <w:sdtContent>
        <w:p w:rsidR="00735C5D" w:rsidRDefault="00735C5D" w:rsidP="00214704">
          <w:pPr>
            <w:pStyle w:val="af5"/>
            <w:keepNext/>
            <w:rPr>
              <w:rtl/>
            </w:rPr>
          </w:pPr>
          <w:r w:rsidRPr="0056440A">
            <w:rPr>
              <w:rStyle w:val="afe"/>
              <w:color w:val="000000"/>
              <w:rtl/>
            </w:rPr>
            <w:t>יפעת שאשא ביטון (כולנו)</w:t>
          </w:r>
          <w:r w:rsidRPr="0056440A">
            <w:rPr>
              <w:color w:val="000000"/>
              <w:rtl/>
            </w:rPr>
            <w:t>:</w:t>
          </w:r>
        </w:p>
      </w:sdtContent>
    </w:sdt>
    <w:p w:rsidR="00735C5D" w:rsidRDefault="00735C5D" w:rsidP="005719C7">
      <w:pPr>
        <w:rPr>
          <w:rtl/>
        </w:rPr>
      </w:pPr>
    </w:p>
    <w:p w:rsidR="00735C5D" w:rsidRDefault="00735C5D" w:rsidP="00214704">
      <w:pPr>
        <w:rPr>
          <w:rtl/>
        </w:rPr>
      </w:pPr>
      <w:bookmarkStart w:id="11569" w:name="_ETM_Q47_654040"/>
      <w:bookmarkEnd w:id="11569"/>
      <w:r>
        <w:rPr>
          <w:rFonts w:hint="cs"/>
          <w:rtl/>
        </w:rPr>
        <w:t>לא</w:t>
      </w:r>
      <w:bookmarkStart w:id="11570" w:name="_ETM_Q47_654446"/>
      <w:bookmarkEnd w:id="11570"/>
      <w:r>
        <w:rPr>
          <w:rFonts w:hint="cs"/>
          <w:rtl/>
        </w:rPr>
        <w:t xml:space="preserve">, </w:t>
      </w:r>
      <w:bookmarkStart w:id="11571" w:name="_ETM_Q47_654571"/>
      <w:bookmarkEnd w:id="11571"/>
      <w:r>
        <w:rPr>
          <w:rFonts w:hint="cs"/>
          <w:rtl/>
        </w:rPr>
        <w:t>לא. כבוד היושב-</w:t>
      </w:r>
      <w:bookmarkStart w:id="11572" w:name="_ETM_Q47_656884"/>
      <w:bookmarkEnd w:id="11572"/>
      <w:r>
        <w:rPr>
          <w:rFonts w:hint="cs"/>
          <w:rtl/>
        </w:rPr>
        <w:t xml:space="preserve">ראש, פשוט השעון. </w:t>
      </w:r>
    </w:p>
    <w:p w:rsidR="00735C5D" w:rsidRDefault="00735C5D" w:rsidP="00214704">
      <w:pPr>
        <w:rPr>
          <w:rtl/>
        </w:rPr>
      </w:pPr>
    </w:p>
    <w:sdt>
      <w:sdtPr>
        <w:rPr>
          <w:rtl/>
        </w:rPr>
        <w:alias w:val="יור"/>
        <w:tag w:val="&lt;ID&gt;5418&lt;/ID&gt;&lt;Name&gt;יחיאל חיליק בר - יו&quot;ר&lt;/Name&gt;&lt;Data&gt;יחיאל חיליק בר:&lt;/Data&gt;&lt;Shortcut&gt;&lt;/Shortcut&gt;"/>
        <w:id w:val="-1525005803"/>
        <w:placeholder>
          <w:docPart w:val="4D93C8D34A0F4A4686F1682A664A20F8"/>
        </w:placeholder>
        <w15:color w:val="993366"/>
      </w:sdtPr>
      <w:sdtContent>
        <w:p w:rsidR="00735C5D" w:rsidRDefault="00735C5D" w:rsidP="00214704">
          <w:pPr>
            <w:pStyle w:val="af6"/>
            <w:keepNext/>
            <w:rPr>
              <w:rtl/>
            </w:rPr>
          </w:pPr>
          <w:r w:rsidRPr="00A16290">
            <w:rPr>
              <w:rStyle w:val="afe"/>
              <w:color w:val="000000"/>
              <w:rtl/>
            </w:rPr>
            <w:t>היו"ר יחיאל חיליק בר:</w:t>
          </w:r>
        </w:p>
      </w:sdtContent>
    </w:sdt>
    <w:p w:rsidR="00735C5D" w:rsidRDefault="00735C5D" w:rsidP="005719C7">
      <w:pPr>
        <w:rPr>
          <w:rtl/>
        </w:rPr>
      </w:pPr>
    </w:p>
    <w:p w:rsidR="00735C5D" w:rsidRPr="00A16290" w:rsidRDefault="00735C5D" w:rsidP="00214704">
      <w:pPr>
        <w:rPr>
          <w:rtl/>
        </w:rPr>
      </w:pPr>
      <w:r>
        <w:rPr>
          <w:rFonts w:hint="cs"/>
          <w:rtl/>
        </w:rPr>
        <w:t xml:space="preserve">הכול בסדר. </w:t>
      </w:r>
    </w:p>
    <w:p w:rsidR="00735C5D" w:rsidRDefault="00735C5D" w:rsidP="00214704">
      <w:pPr>
        <w:rPr>
          <w:rtl/>
        </w:rPr>
      </w:pPr>
      <w:bookmarkStart w:id="11573" w:name="_ETM_Q47_660134"/>
      <w:bookmarkEnd w:id="11573"/>
    </w:p>
    <w:bookmarkStart w:id="11574" w:name="_ETM_Q47_660634" w:displacedByCustomXml="next"/>
    <w:bookmarkEnd w:id="11574" w:displacedByCustomXml="next"/>
    <w:bookmarkStart w:id="11575" w:name="_ETM_Q47_660556" w:displacedByCustomXml="next"/>
    <w:bookmarkEnd w:id="11575" w:displacedByCustomXml="next"/>
    <w:bookmarkStart w:id="11576" w:name="_ETM_Q47_660290" w:displacedByCustomXml="next"/>
    <w:bookmarkEnd w:id="11576" w:displacedByCustomXml="next"/>
    <w:sdt>
      <w:sdtPr>
        <w:rPr>
          <w:rFonts w:hint="cs"/>
          <w:rtl/>
        </w:rPr>
        <w:alias w:val="דובר_המשך"/>
        <w:tag w:val="&lt;ID&gt;5177&lt;/ID&gt;&lt;Name&gt;יונה יוסי - המחנה הציוני&lt;/Name&gt;&lt;Data&gt;יוסי יונה (המחנה הציוני)&lt;/Data&gt;&lt;Shortcut&gt;יויו&lt;/Shortcut&gt;"/>
        <w:id w:val="-2139549372"/>
        <w:placeholder>
          <w:docPart w:val="4D93C8D34A0F4A4686F1682A664A20F8"/>
        </w:placeholder>
        <w15:color w:val="993366"/>
      </w:sdtPr>
      <w:sdtContent>
        <w:p w:rsidR="00735C5D" w:rsidRDefault="00735C5D" w:rsidP="00214704">
          <w:pPr>
            <w:pStyle w:val="-"/>
            <w:keepNext/>
            <w:rPr>
              <w:rtl/>
            </w:rPr>
          </w:pPr>
          <w:r w:rsidRPr="0056440A">
            <w:rPr>
              <w:rStyle w:val="afe"/>
              <w:color w:val="000000"/>
              <w:rtl/>
            </w:rPr>
            <w:t>יוסי יונה (המחנה הציוני)</w:t>
          </w:r>
          <w:r w:rsidRPr="0056440A">
            <w:rPr>
              <w:color w:val="000000"/>
              <w:rtl/>
            </w:rPr>
            <w:t>:</w:t>
          </w:r>
        </w:p>
      </w:sdtContent>
    </w:sdt>
    <w:p w:rsidR="00735C5D" w:rsidRDefault="00735C5D" w:rsidP="005719C7">
      <w:pPr>
        <w:rPr>
          <w:rtl/>
        </w:rPr>
      </w:pPr>
    </w:p>
    <w:p w:rsidR="00735C5D" w:rsidRDefault="00735C5D" w:rsidP="00BA0D43">
      <w:pPr>
        <w:rPr>
          <w:rtl/>
        </w:rPr>
      </w:pPr>
      <w:bookmarkStart w:id="11577" w:name="_ETM_Q47_661931"/>
      <w:bookmarkEnd w:id="11577"/>
      <w:r>
        <w:rPr>
          <w:rFonts w:hint="cs"/>
          <w:rtl/>
        </w:rPr>
        <w:t xml:space="preserve">אה, השעון, אוקיי. עמד כאן השר והשיב </w:t>
      </w:r>
      <w:bookmarkStart w:id="11578" w:name="_ETM_Q47_656974"/>
      <w:bookmarkEnd w:id="11578"/>
      <w:r>
        <w:rPr>
          <w:rFonts w:hint="cs"/>
          <w:rtl/>
        </w:rPr>
        <w:t>לחברתי</w:t>
      </w:r>
      <w:r w:rsidR="00BA0D43">
        <w:rPr>
          <w:rFonts w:hint="cs"/>
          <w:rtl/>
        </w:rPr>
        <w:t>,</w:t>
      </w:r>
      <w:r>
        <w:rPr>
          <w:rFonts w:hint="cs"/>
          <w:rtl/>
        </w:rPr>
        <w:t xml:space="preserve"> ומה הוא אמר לה? הוא נזכר בימיו </w:t>
      </w:r>
      <w:r w:rsidR="008C09CB">
        <w:rPr>
          <w:rtl/>
        </w:rPr>
        <w:t>–</w:t>
      </w:r>
      <w:r>
        <w:rPr>
          <w:rFonts w:hint="cs"/>
          <w:rtl/>
        </w:rPr>
        <w:t xml:space="preserve"> אני לא יודע בדיוק למה הוא התכוון, אולי כשהוא חייל ובנגב פעלו גזלנים </w:t>
      </w:r>
      <w:r w:rsidR="00BA0D43">
        <w:rPr>
          <w:rFonts w:hint="cs"/>
          <w:rtl/>
        </w:rPr>
        <w:t>ו</w:t>
      </w:r>
      <w:r>
        <w:rPr>
          <w:rFonts w:hint="cs"/>
          <w:rtl/>
        </w:rPr>
        <w:t>מכרו ארטיקי</w:t>
      </w:r>
      <w:bookmarkStart w:id="11579" w:name="_ETM_Q47_669353"/>
      <w:bookmarkEnd w:id="11579"/>
      <w:r>
        <w:rPr>
          <w:rFonts w:hint="cs"/>
          <w:rtl/>
        </w:rPr>
        <w:t xml:space="preserve">ם במחיר מופקע. ואז הוא אמר לה: האם את רוצה שאנחנו נעשה פיקוח מחירים על </w:t>
      </w:r>
      <w:bookmarkStart w:id="11580" w:name="_ETM_Q47_677853"/>
      <w:bookmarkEnd w:id="11580"/>
      <w:r>
        <w:rPr>
          <w:rFonts w:hint="cs"/>
          <w:rtl/>
        </w:rPr>
        <w:t xml:space="preserve">הגזלנים בנגב? ועל כך היא דיברה? חברתי דיברה על כך שאנשים נאלצים להגיע לבית חולים, לא בגלל שהם רוצים להגיע לבית חולים </w:t>
      </w:r>
      <w:bookmarkStart w:id="11581" w:name="_ETM_Q47_685946"/>
      <w:bookmarkEnd w:id="11581"/>
      <w:r>
        <w:rPr>
          <w:rFonts w:hint="cs"/>
          <w:rtl/>
        </w:rPr>
        <w:t xml:space="preserve">כדי לקנות קרטיבים. אני לא יודע מי הלך לבית חולים בפעם האחרונה לקנות ארטיקים, דודי אמסלם. </w:t>
      </w:r>
      <w:bookmarkStart w:id="11582" w:name="_ETM_Q47_690008"/>
      <w:bookmarkEnd w:id="11582"/>
    </w:p>
    <w:p w:rsidR="00735C5D" w:rsidRDefault="00735C5D" w:rsidP="00214704">
      <w:pPr>
        <w:rPr>
          <w:rtl/>
        </w:rPr>
      </w:pPr>
      <w:bookmarkStart w:id="11583" w:name="_ETM_Q47_689821"/>
      <w:bookmarkEnd w:id="11583"/>
    </w:p>
    <w:bookmarkStart w:id="11584" w:name="_ETM_Q47_690353" w:displacedByCustomXml="next"/>
    <w:bookmarkEnd w:id="11584" w:displacedByCustomXml="next"/>
    <w:bookmarkStart w:id="11585" w:name="_ETM_Q47_690290" w:displacedByCustomXml="next"/>
    <w:bookmarkEnd w:id="11585" w:displacedByCustomXml="next"/>
    <w:bookmarkStart w:id="11586" w:name="_ETM_Q47_690024" w:displacedByCustomXml="next"/>
    <w:bookmarkEnd w:id="11586" w:displacedByCustomXml="next"/>
    <w:sdt>
      <w:sdtPr>
        <w:rPr>
          <w:rFonts w:hint="cs"/>
          <w:rtl/>
        </w:rPr>
        <w:alias w:val="קריאה"/>
        <w:tag w:val="&lt;ID&gt;5156&lt;/ID&gt;&lt;Name&gt;דוד אמסלם - הליכוד&lt;/Name&gt;&lt;Data&gt;דוד אמסלם (הליכוד)&lt;/Data&gt;&lt;Shortcut&gt;דואמ&lt;/Shortcut&gt;"/>
        <w:id w:val="-1216963118"/>
        <w:placeholder>
          <w:docPart w:val="4D93C8D34A0F4A4686F1682A664A20F8"/>
        </w:placeholder>
        <w15:color w:val="993366"/>
      </w:sdtPr>
      <w:sdtContent>
        <w:p w:rsidR="00735C5D" w:rsidRDefault="00735C5D" w:rsidP="00214704">
          <w:pPr>
            <w:pStyle w:val="af5"/>
            <w:keepNext/>
            <w:rPr>
              <w:rtl/>
            </w:rPr>
          </w:pPr>
          <w:r w:rsidRPr="0056440A">
            <w:rPr>
              <w:rStyle w:val="afe"/>
              <w:color w:val="000000"/>
              <w:rtl/>
            </w:rPr>
            <w:t>דוד אמסלם (הליכוד)</w:t>
          </w:r>
          <w:r w:rsidRPr="0056440A">
            <w:rPr>
              <w:color w:val="000000"/>
              <w:rtl/>
            </w:rPr>
            <w:t>:</w:t>
          </w:r>
        </w:p>
      </w:sdtContent>
    </w:sdt>
    <w:p w:rsidR="00735C5D" w:rsidRDefault="00735C5D" w:rsidP="005719C7">
      <w:pPr>
        <w:rPr>
          <w:rtl/>
        </w:rPr>
      </w:pPr>
    </w:p>
    <w:p w:rsidR="00735C5D" w:rsidRDefault="00735C5D" w:rsidP="00214704">
      <w:pPr>
        <w:rPr>
          <w:rtl/>
        </w:rPr>
      </w:pPr>
      <w:bookmarkStart w:id="11587" w:name="_ETM_Q47_694618"/>
      <w:bookmarkEnd w:id="11587"/>
      <w:r>
        <w:rPr>
          <w:rFonts w:hint="cs"/>
          <w:rtl/>
        </w:rPr>
        <w:t>אי</w:t>
      </w:r>
      <w:bookmarkStart w:id="11588" w:name="_ETM_Q47_694962"/>
      <w:bookmarkEnd w:id="11588"/>
      <w:r>
        <w:rPr>
          <w:rFonts w:hint="cs"/>
          <w:rtl/>
        </w:rPr>
        <w:t xml:space="preserve">זה </w:t>
      </w:r>
      <w:bookmarkStart w:id="11589" w:name="_ETM_Q47_695118"/>
      <w:bookmarkEnd w:id="11589"/>
      <w:r>
        <w:rPr>
          <w:rFonts w:hint="cs"/>
          <w:rtl/>
        </w:rPr>
        <w:t>ארטיק?</w:t>
      </w:r>
    </w:p>
    <w:p w:rsidR="00735C5D" w:rsidRDefault="00735C5D" w:rsidP="00214704">
      <w:pPr>
        <w:rPr>
          <w:rtl/>
        </w:rPr>
      </w:pPr>
    </w:p>
    <w:sdt>
      <w:sdtPr>
        <w:rPr>
          <w:rtl/>
        </w:rPr>
        <w:alias w:val="דובר_המשך"/>
        <w:tag w:val="&lt;ID&gt;5177&lt;/ID&gt;&lt;Name&gt;יונה יוסי - המחנה הציוני&lt;/Name&gt;&lt;Data&gt;יוסי יונה (המחנה הציוני)&lt;/Data&gt;&lt;Shortcut&gt;יויו&lt;/Shortcut&gt;"/>
        <w:id w:val="1375351346"/>
        <w:placeholder>
          <w:docPart w:val="4D93C8D34A0F4A4686F1682A664A20F8"/>
        </w:placeholder>
        <w15:color w:val="993366"/>
      </w:sdtPr>
      <w:sdtContent>
        <w:p w:rsidR="00735C5D" w:rsidRDefault="00735C5D" w:rsidP="00214704">
          <w:pPr>
            <w:pStyle w:val="-"/>
            <w:keepNext/>
            <w:rPr>
              <w:rtl/>
            </w:rPr>
          </w:pPr>
          <w:r w:rsidRPr="00A16290">
            <w:rPr>
              <w:rStyle w:val="afe"/>
              <w:color w:val="000000"/>
              <w:rtl/>
            </w:rPr>
            <w:t>יוסי יונה (המחנה הציוני)</w:t>
          </w:r>
          <w:r w:rsidRPr="00A16290">
            <w:rPr>
              <w:color w:val="000000"/>
              <w:rtl/>
            </w:rPr>
            <w:t>:</w:t>
          </w:r>
        </w:p>
      </w:sdtContent>
    </w:sdt>
    <w:p w:rsidR="00735C5D" w:rsidRDefault="00735C5D" w:rsidP="005719C7">
      <w:pPr>
        <w:rPr>
          <w:rtl/>
          <w:lang w:eastAsia="he-IL"/>
        </w:rPr>
      </w:pPr>
    </w:p>
    <w:p w:rsidR="00735C5D" w:rsidRPr="00A16290" w:rsidRDefault="00735C5D" w:rsidP="008F061C">
      <w:pPr>
        <w:rPr>
          <w:rtl/>
        </w:rPr>
      </w:pPr>
      <w:r>
        <w:rPr>
          <w:rFonts w:hint="cs"/>
          <w:rtl/>
          <w:lang w:eastAsia="he-IL"/>
        </w:rPr>
        <w:t>ארטיקים</w:t>
      </w:r>
      <w:r w:rsidR="008F061C">
        <w:rPr>
          <w:rFonts w:hint="cs"/>
          <w:rtl/>
          <w:lang w:eastAsia="he-IL"/>
        </w:rPr>
        <w:t>;</w:t>
      </w:r>
      <w:r>
        <w:rPr>
          <w:rFonts w:hint="cs"/>
          <w:rtl/>
          <w:lang w:eastAsia="he-IL"/>
        </w:rPr>
        <w:t xml:space="preserve"> נפתלי בנט. </w:t>
      </w:r>
    </w:p>
    <w:p w:rsidR="00735C5D" w:rsidRDefault="00735C5D" w:rsidP="00214704">
      <w:pPr>
        <w:rPr>
          <w:rtl/>
        </w:rPr>
      </w:pPr>
      <w:bookmarkStart w:id="11590" w:name="_ETM_Q47_697306"/>
      <w:bookmarkStart w:id="11591" w:name="_ETM_Q47_697384"/>
      <w:bookmarkEnd w:id="11590"/>
      <w:bookmarkEnd w:id="11591"/>
    </w:p>
    <w:bookmarkStart w:id="11592" w:name="_ETM_Q47_697743" w:displacedByCustomXml="next"/>
    <w:bookmarkEnd w:id="11592" w:displacedByCustomXml="next"/>
    <w:bookmarkStart w:id="11593" w:name="_ETM_Q47_697649" w:displacedByCustomXml="next"/>
    <w:bookmarkEnd w:id="11593" w:displacedByCustomXml="next"/>
    <w:sdt>
      <w:sdtPr>
        <w:rPr>
          <w:rFonts w:hint="cs"/>
          <w:rtl/>
        </w:rPr>
        <w:alias w:val="קריאה"/>
        <w:tag w:val="&lt;ID&gt;5689&lt;/ID&gt;&lt;Name&gt;לאה פדידה - המחנה הציוני&lt;/Name&gt;&lt;Data&gt;לאה פדידה (המחנה הציוני)&lt;/Data&gt;&lt;Shortcut&gt;לאפד&lt;/Shortcut&gt;"/>
        <w:id w:val="-1849249873"/>
        <w:placeholder>
          <w:docPart w:val="4D93C8D34A0F4A4686F1682A664A20F8"/>
        </w:placeholder>
        <w15:color w:val="993366"/>
      </w:sdtPr>
      <w:sdtContent>
        <w:p w:rsidR="00735C5D" w:rsidRDefault="00735C5D" w:rsidP="00214704">
          <w:pPr>
            <w:pStyle w:val="af5"/>
            <w:keepNext/>
            <w:rPr>
              <w:rtl/>
            </w:rPr>
          </w:pPr>
          <w:r w:rsidRPr="0056440A">
            <w:rPr>
              <w:rStyle w:val="afe"/>
              <w:color w:val="000000"/>
              <w:rtl/>
            </w:rPr>
            <w:t>לאה פדידה (המחנה הציוני)</w:t>
          </w:r>
          <w:r w:rsidRPr="0056440A">
            <w:rPr>
              <w:color w:val="000000"/>
              <w:rtl/>
            </w:rPr>
            <w:t>:</w:t>
          </w:r>
        </w:p>
      </w:sdtContent>
    </w:sdt>
    <w:p w:rsidR="00735C5D" w:rsidRDefault="00735C5D" w:rsidP="005719C7">
      <w:pPr>
        <w:rPr>
          <w:rtl/>
        </w:rPr>
      </w:pPr>
    </w:p>
    <w:p w:rsidR="00735C5D" w:rsidRDefault="00735C5D" w:rsidP="00214704">
      <w:pPr>
        <w:rPr>
          <w:rtl/>
        </w:rPr>
      </w:pPr>
      <w:bookmarkStart w:id="11594" w:name="_ETM_Q47_700915"/>
      <w:bookmarkEnd w:id="11594"/>
      <w:r>
        <w:rPr>
          <w:rFonts w:hint="cs"/>
          <w:rtl/>
        </w:rPr>
        <w:t xml:space="preserve">קרטיב. </w:t>
      </w:r>
    </w:p>
    <w:p w:rsidR="008F061C" w:rsidRDefault="008F061C" w:rsidP="00214704">
      <w:pPr>
        <w:rPr>
          <w:rtl/>
        </w:rPr>
      </w:pPr>
    </w:p>
    <w:bookmarkStart w:id="11595" w:name="_ETM_Q47_702899" w:displacedByCustomXml="next"/>
    <w:bookmarkEnd w:id="11595" w:displacedByCustomXml="next"/>
    <w:bookmarkStart w:id="11596" w:name="_ETM_Q47_702978" w:displacedByCustomXml="next"/>
    <w:bookmarkEnd w:id="11596" w:displacedByCustomXml="next"/>
    <w:sdt>
      <w:sdtPr>
        <w:rPr>
          <w:rtl/>
        </w:rPr>
        <w:alias w:val="דובר_המשך"/>
        <w:tag w:val="&lt;ID&gt;5177&lt;/ID&gt;&lt;Name&gt;יונה יוסי - המחנה הציוני&lt;/Name&gt;&lt;Data&gt;יוסי יונה (המחנה הציוני)&lt;/Data&gt;&lt;Shortcut&gt;יויו&lt;/Shortcut&gt;"/>
        <w:id w:val="1325087087"/>
        <w:placeholder>
          <w:docPart w:val="4D93C8D34A0F4A4686F1682A664A20F8"/>
        </w:placeholder>
        <w15:color w:val="993366"/>
      </w:sdtPr>
      <w:sdtContent>
        <w:p w:rsidR="00735C5D" w:rsidRDefault="00735C5D" w:rsidP="00214704">
          <w:pPr>
            <w:pStyle w:val="-"/>
            <w:keepNext/>
            <w:rPr>
              <w:rtl/>
            </w:rPr>
          </w:pPr>
          <w:r w:rsidRPr="00A16290">
            <w:rPr>
              <w:rStyle w:val="afe"/>
              <w:color w:val="000000"/>
              <w:rtl/>
            </w:rPr>
            <w:t>יוסי יונה (המחנה הציוני)</w:t>
          </w:r>
          <w:r w:rsidRPr="00A16290">
            <w:rPr>
              <w:color w:val="000000"/>
              <w:rtl/>
            </w:rPr>
            <w:t>:</w:t>
          </w:r>
        </w:p>
      </w:sdtContent>
    </w:sdt>
    <w:p w:rsidR="00735C5D" w:rsidRDefault="00735C5D" w:rsidP="005719C7">
      <w:pPr>
        <w:rPr>
          <w:rtl/>
        </w:rPr>
      </w:pPr>
    </w:p>
    <w:p w:rsidR="00735C5D" w:rsidRDefault="00735C5D" w:rsidP="00214704">
      <w:pPr>
        <w:rPr>
          <w:rtl/>
        </w:rPr>
      </w:pPr>
      <w:r>
        <w:rPr>
          <w:rFonts w:hint="cs"/>
          <w:rtl/>
        </w:rPr>
        <w:t xml:space="preserve">קרטיב. והוא משווה בין קרטיב לבין בית </w:t>
      </w:r>
      <w:bookmarkStart w:id="11597" w:name="_ETM_Q47_700216"/>
      <w:bookmarkEnd w:id="11597"/>
      <w:r>
        <w:rPr>
          <w:rFonts w:hint="cs"/>
          <w:rtl/>
        </w:rPr>
        <w:t xml:space="preserve">חולים. עכשיו תגידו לי, בואו נחשוב על מצב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735C5D" w:rsidRPr="00A16290" w:rsidRDefault="00735C5D" w:rsidP="00214704">
      <w:pPr>
        <w:rPr>
          <w:rtl/>
        </w:rPr>
      </w:pPr>
    </w:p>
    <w:bookmarkStart w:id="11598" w:name="_ETM_Q47_703353" w:displacedByCustomXml="next"/>
    <w:bookmarkEnd w:id="11598" w:displacedByCustomXml="next"/>
    <w:bookmarkStart w:id="11599" w:name="_ETM_Q47_703259" w:displacedByCustomXml="next"/>
    <w:bookmarkEnd w:id="11599" w:displacedByCustomXml="next"/>
    <w:sdt>
      <w:sdtPr>
        <w:rPr>
          <w:rFonts w:hint="cs"/>
          <w:rtl/>
        </w:rPr>
        <w:alias w:val="קריאה"/>
        <w:tag w:val="&lt;ID&gt;5307&lt;/ID&gt;&lt;Name&gt;יפעת שאשא ביטון - כולנו&lt;/Name&gt;&lt;Data&gt;יפעת שאשא ביטון (כולנו)&lt;/Data&gt;&lt;Shortcut&gt;יפשא&lt;/Shortcut&gt;"/>
        <w:id w:val="-1716493338"/>
        <w:placeholder>
          <w:docPart w:val="4D93C8D34A0F4A4686F1682A664A20F8"/>
        </w:placeholder>
        <w15:color w:val="993366"/>
      </w:sdtPr>
      <w:sdtContent>
        <w:p w:rsidR="00735C5D" w:rsidRDefault="00735C5D" w:rsidP="00214704">
          <w:pPr>
            <w:pStyle w:val="af5"/>
            <w:keepNext/>
            <w:rPr>
              <w:rtl/>
            </w:rPr>
          </w:pPr>
          <w:r w:rsidRPr="0056440A">
            <w:rPr>
              <w:rStyle w:val="afe"/>
              <w:color w:val="000000"/>
              <w:rtl/>
            </w:rPr>
            <w:t>יפעת שאשא ביטון (כולנו)</w:t>
          </w:r>
          <w:r w:rsidRPr="0056440A">
            <w:rPr>
              <w:color w:val="000000"/>
              <w:rtl/>
            </w:rPr>
            <w:t>:</w:t>
          </w:r>
        </w:p>
      </w:sdtContent>
    </w:sdt>
    <w:p w:rsidR="00735C5D" w:rsidRDefault="00735C5D" w:rsidP="005719C7">
      <w:pPr>
        <w:rPr>
          <w:rtl/>
        </w:rPr>
      </w:pPr>
    </w:p>
    <w:p w:rsidR="00735C5D" w:rsidRDefault="00735C5D" w:rsidP="00214704">
      <w:pPr>
        <w:rPr>
          <w:rtl/>
        </w:rPr>
      </w:pPr>
      <w:bookmarkStart w:id="11600" w:name="_ETM_Q47_707493"/>
      <w:bookmarkStart w:id="11601" w:name="_ETM_Q47_707821"/>
      <w:bookmarkEnd w:id="11600"/>
      <w:bookmarkEnd w:id="11601"/>
      <w:r>
        <w:rPr>
          <w:rFonts w:hint="cs"/>
          <w:rtl/>
        </w:rPr>
        <w:t>ח</w:t>
      </w:r>
      <w:bookmarkStart w:id="11602" w:name="_ETM_Q47_707931"/>
      <w:bookmarkEnd w:id="11602"/>
      <w:r>
        <w:rPr>
          <w:rFonts w:hint="cs"/>
          <w:rtl/>
        </w:rPr>
        <w:t xml:space="preserve">בר הכנסת יונה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735C5D" w:rsidRDefault="00735C5D" w:rsidP="00214704">
      <w:pPr>
        <w:rPr>
          <w:rtl/>
        </w:rPr>
      </w:pPr>
      <w:bookmarkStart w:id="11603" w:name="_ETM_Q47_712024"/>
      <w:bookmarkStart w:id="11604" w:name="_ETM_Q47_712118"/>
      <w:bookmarkEnd w:id="11603"/>
      <w:bookmarkEnd w:id="11604"/>
    </w:p>
    <w:bookmarkStart w:id="11605" w:name="_ETM_Q47_712509" w:displacedByCustomXml="next"/>
    <w:bookmarkEnd w:id="11605" w:displacedByCustomXml="next"/>
    <w:bookmarkStart w:id="11606" w:name="_ETM_Q47_712415" w:displacedByCustomXml="next"/>
    <w:bookmarkEnd w:id="11606" w:displacedByCustomXml="next"/>
    <w:sdt>
      <w:sdtPr>
        <w:rPr>
          <w:rFonts w:hint="cs"/>
          <w:rtl/>
        </w:rPr>
        <w:alias w:val="דובר_המשך"/>
        <w:tag w:val="&lt;ID&gt;5177&lt;/ID&gt;&lt;Name&gt;יונה יוסי - המחנה הציוני&lt;/Name&gt;&lt;Data&gt;יוסי יונה (המחנה הציוני)&lt;/Data&gt;&lt;Shortcut&gt;יויו&lt;/Shortcut&gt;"/>
        <w:id w:val="-625478184"/>
        <w:placeholder>
          <w:docPart w:val="4D93C8D34A0F4A4686F1682A664A20F8"/>
        </w:placeholder>
        <w15:color w:val="993366"/>
      </w:sdtPr>
      <w:sdtContent>
        <w:p w:rsidR="00735C5D" w:rsidRDefault="00735C5D" w:rsidP="00214704">
          <w:pPr>
            <w:pStyle w:val="-"/>
            <w:keepNext/>
            <w:rPr>
              <w:rtl/>
            </w:rPr>
          </w:pPr>
          <w:r w:rsidRPr="0056440A">
            <w:rPr>
              <w:rStyle w:val="afe"/>
              <w:color w:val="000000"/>
              <w:rtl/>
            </w:rPr>
            <w:t>יוסי יונה (המחנה הציוני)</w:t>
          </w:r>
          <w:r w:rsidRPr="0056440A">
            <w:rPr>
              <w:color w:val="000000"/>
              <w:rtl/>
            </w:rPr>
            <w:t>:</w:t>
          </w:r>
        </w:p>
      </w:sdtContent>
    </w:sdt>
    <w:p w:rsidR="00735C5D" w:rsidRDefault="00735C5D" w:rsidP="005719C7">
      <w:pPr>
        <w:rPr>
          <w:rtl/>
        </w:rPr>
      </w:pPr>
    </w:p>
    <w:p w:rsidR="00735C5D" w:rsidRDefault="00735C5D" w:rsidP="008F061C">
      <w:pPr>
        <w:rPr>
          <w:rtl/>
        </w:rPr>
      </w:pPr>
      <w:bookmarkStart w:id="11607" w:name="_ETM_Q47_713806"/>
      <w:bookmarkEnd w:id="11607"/>
      <w:r>
        <w:rPr>
          <w:rFonts w:hint="cs"/>
          <w:rtl/>
        </w:rPr>
        <w:t xml:space="preserve">באמת, חברי דודי אמסלם, אני מעולם לא ראיתי עמדה כל כך </w:t>
      </w:r>
      <w:proofErr w:type="spellStart"/>
      <w:r>
        <w:rPr>
          <w:rFonts w:hint="cs"/>
          <w:rtl/>
        </w:rPr>
        <w:t>זחוחת</w:t>
      </w:r>
      <w:proofErr w:type="spellEnd"/>
      <w:r>
        <w:rPr>
          <w:rFonts w:hint="cs"/>
          <w:rtl/>
        </w:rPr>
        <w:t xml:space="preserve"> דעת, ניאו-ליברלית, קפיטליסטית</w:t>
      </w:r>
      <w:bookmarkStart w:id="11608" w:name="_ETM_Q47_715104"/>
      <w:bookmarkEnd w:id="11608"/>
      <w:r>
        <w:rPr>
          <w:rFonts w:hint="cs"/>
          <w:rtl/>
        </w:rPr>
        <w:t xml:space="preserve"> קיצונית </w:t>
      </w:r>
      <w:r w:rsidR="008F061C">
        <w:rPr>
          <w:rFonts w:hint="cs"/>
          <w:rtl/>
        </w:rPr>
        <w:t>ו</w:t>
      </w:r>
      <w:r>
        <w:rPr>
          <w:rFonts w:hint="cs"/>
          <w:rtl/>
        </w:rPr>
        <w:t xml:space="preserve">אכזרית. </w:t>
      </w:r>
      <w:bookmarkStart w:id="11609" w:name="_ETM_Q47_721431"/>
      <w:bookmarkEnd w:id="11609"/>
      <w:r>
        <w:rPr>
          <w:rFonts w:hint="cs"/>
          <w:rtl/>
        </w:rPr>
        <w:t xml:space="preserve">אין שום אמפתיה, אין שום אמפתיה בכלל. אתה הולך לבית חולים </w:t>
      </w:r>
      <w:bookmarkStart w:id="11610" w:name="_ETM_Q47_724567"/>
      <w:bookmarkEnd w:id="11610"/>
      <w:r w:rsidR="008C09CB">
        <w:rPr>
          <w:rFonts w:hint="eastAsia"/>
          <w:rtl/>
        </w:rPr>
        <w:t>–</w:t>
      </w:r>
      <w:r>
        <w:rPr>
          <w:rFonts w:hint="cs"/>
          <w:rtl/>
        </w:rPr>
        <w:t xml:space="preserve"> מנצלים אותך. אנשים הולכים להקרנות כי אין להם ברירה. הם מגיעים מהצפון, מגיעים לאיכילוב, </w:t>
      </w:r>
      <w:bookmarkStart w:id="11611" w:name="_ETM_Q47_731321"/>
      <w:bookmarkEnd w:id="11611"/>
      <w:r>
        <w:rPr>
          <w:rFonts w:hint="cs"/>
          <w:rtl/>
        </w:rPr>
        <w:t>הולכים לאיכילוב, כאשר הם יוצאים הם מקבלים על שעתיים</w:t>
      </w:r>
      <w:r w:rsidR="008F061C">
        <w:rPr>
          <w:rFonts w:hint="cs"/>
          <w:rtl/>
        </w:rPr>
        <w:t>-</w:t>
      </w:r>
      <w:r>
        <w:rPr>
          <w:rFonts w:hint="cs"/>
          <w:rtl/>
        </w:rPr>
        <w:t xml:space="preserve">שלוש 100, 120, 70, 80 שקל. </w:t>
      </w:r>
    </w:p>
    <w:p w:rsidR="00735C5D" w:rsidRDefault="00735C5D" w:rsidP="00214704">
      <w:pPr>
        <w:rPr>
          <w:rtl/>
        </w:rPr>
      </w:pPr>
      <w:bookmarkStart w:id="11612" w:name="_ETM_Q47_736278"/>
      <w:bookmarkStart w:id="11613" w:name="_ETM_Q47_736493"/>
      <w:bookmarkEnd w:id="11612"/>
      <w:bookmarkEnd w:id="11613"/>
    </w:p>
    <w:bookmarkStart w:id="11614" w:name="TOR_Q48" w:displacedByCustomXml="next"/>
    <w:bookmarkEnd w:id="11614" w:displacedByCustomXml="next"/>
    <w:sdt>
      <w:sdtPr>
        <w:rPr>
          <w:rtl/>
        </w:rPr>
        <w:alias w:val="קריאה"/>
        <w:tag w:val="&lt;ID&gt;5307&lt;/ID&gt;&lt;Name&gt;יפעת שאשא ביטון - כולנו&lt;/Name&gt;&lt;Data&gt;יפעת שאשא ביטון (כולנו)&lt;/Data&gt;&lt;Shortcut&gt;יפשא&lt;/Shortcut&gt;"/>
        <w:id w:val="-1572886628"/>
        <w:placeholder>
          <w:docPart w:val="EF75634353B04D1699289C15CA3DC096"/>
        </w:placeholder>
        <w15:color w:val="993366"/>
      </w:sdtPr>
      <w:sdtContent>
        <w:p w:rsidR="00735C5D" w:rsidRDefault="00735C5D" w:rsidP="00214704">
          <w:pPr>
            <w:pStyle w:val="af5"/>
            <w:keepNext/>
            <w:rPr>
              <w:rtl/>
            </w:rPr>
          </w:pPr>
          <w:r w:rsidRPr="00D546F7">
            <w:rPr>
              <w:rStyle w:val="afe"/>
              <w:color w:val="000000"/>
              <w:rtl/>
            </w:rPr>
            <w:t>יפעת שאשא ביטון (כולנו)</w:t>
          </w:r>
          <w:r w:rsidRPr="00D546F7">
            <w:rPr>
              <w:color w:val="000000"/>
              <w:rtl/>
            </w:rPr>
            <w:t>:</w:t>
          </w:r>
        </w:p>
      </w:sdtContent>
    </w:sdt>
    <w:p w:rsidR="00735C5D" w:rsidRDefault="00735C5D" w:rsidP="005719C7">
      <w:pPr>
        <w:rPr>
          <w:rtl/>
        </w:rPr>
      </w:pPr>
    </w:p>
    <w:p w:rsidR="00735C5D" w:rsidRDefault="00735C5D" w:rsidP="005719C7">
      <w:pPr>
        <w:rPr>
          <w:rtl/>
        </w:rPr>
      </w:pPr>
      <w:bookmarkStart w:id="11615" w:name="_ETM_Q48_147343"/>
      <w:bookmarkStart w:id="11616" w:name="_ETM_Q48_147636"/>
      <w:bookmarkStart w:id="11617" w:name="_ETM_Q48_147707"/>
      <w:bookmarkStart w:id="11618" w:name="_ETM_Q48_142002"/>
      <w:bookmarkStart w:id="11619" w:name="_ETM_Q48_142067"/>
      <w:bookmarkStart w:id="11620" w:name="_ETM_Q48_142315"/>
      <w:bookmarkStart w:id="11621" w:name="_ETM_Q48_142354"/>
      <w:bookmarkEnd w:id="11615"/>
      <w:bookmarkEnd w:id="11616"/>
      <w:bookmarkEnd w:id="11617"/>
      <w:bookmarkEnd w:id="11618"/>
      <w:bookmarkEnd w:id="11619"/>
      <w:bookmarkEnd w:id="11620"/>
      <w:bookmarkEnd w:id="11621"/>
      <w:r>
        <w:rPr>
          <w:rFonts w:hint="cs"/>
          <w:rtl/>
        </w:rPr>
        <w:t>ממש לא.</w:t>
      </w:r>
    </w:p>
    <w:p w:rsidR="00735C5D" w:rsidRDefault="00735C5D" w:rsidP="00214704">
      <w:pPr>
        <w:rPr>
          <w:rtl/>
        </w:rPr>
      </w:pPr>
      <w:bookmarkStart w:id="11622" w:name="_ETM_Q48_144883"/>
      <w:bookmarkEnd w:id="11622"/>
    </w:p>
    <w:bookmarkStart w:id="11623" w:name="_ETM_Q48_145008" w:displacedByCustomXml="next"/>
    <w:bookmarkEnd w:id="11623" w:displacedByCustomXml="next"/>
    <w:bookmarkStart w:id="11624" w:name="_ETM_Q48_145274" w:displacedByCustomXml="next"/>
    <w:bookmarkEnd w:id="11624" w:displacedByCustomXml="next"/>
    <w:bookmarkStart w:id="11625" w:name="_ETM_Q48_145352" w:displacedByCustomXml="next"/>
    <w:bookmarkEnd w:id="11625" w:displacedByCustomXml="next"/>
    <w:sdt>
      <w:sdtPr>
        <w:rPr>
          <w:rtl/>
        </w:rPr>
        <w:alias w:val="דובר_המשך"/>
        <w:tag w:val="&lt;ID&gt;5177&lt;/ID&gt;&lt;Name&gt;יונה יוסי - המחנה הציוני&lt;/Name&gt;&lt;Data&gt;יוסי יונה (המחנה הציוני)&lt;/Data&gt;&lt;Shortcut&gt;יויו&lt;/Shortcut&gt;"/>
        <w:id w:val="-2092307418"/>
        <w:placeholder>
          <w:docPart w:val="EF75634353B04D1699289C15CA3DC096"/>
        </w:placeholder>
        <w15:color w:val="993366"/>
      </w:sdtPr>
      <w:sdtContent>
        <w:p w:rsidR="00735C5D" w:rsidRDefault="00735C5D" w:rsidP="00214704">
          <w:pPr>
            <w:pStyle w:val="-"/>
            <w:keepNext/>
            <w:rPr>
              <w:rtl/>
            </w:rPr>
          </w:pPr>
          <w:r w:rsidRPr="00E12AF9">
            <w:rPr>
              <w:rStyle w:val="afe"/>
              <w:color w:val="000000"/>
              <w:rtl/>
            </w:rPr>
            <w:t>יוסי יונה (המחנה הציוני)</w:t>
          </w:r>
          <w:r w:rsidRPr="00E12AF9">
            <w:rPr>
              <w:color w:val="000000"/>
              <w:rtl/>
            </w:rPr>
            <w:t>:</w:t>
          </w:r>
        </w:p>
      </w:sdtContent>
    </w:sdt>
    <w:p w:rsidR="00735C5D" w:rsidRDefault="00735C5D" w:rsidP="005719C7">
      <w:pPr>
        <w:rPr>
          <w:rtl/>
        </w:rPr>
      </w:pPr>
    </w:p>
    <w:p w:rsidR="00735C5D" w:rsidRDefault="00735C5D" w:rsidP="00214704">
      <w:pPr>
        <w:rPr>
          <w:rtl/>
        </w:rPr>
      </w:pPr>
      <w:bookmarkStart w:id="11626" w:name="_ETM_Q48_146602"/>
      <w:bookmarkEnd w:id="11626"/>
      <w:r>
        <w:rPr>
          <w:rFonts w:hint="cs"/>
          <w:rtl/>
        </w:rPr>
        <w:t xml:space="preserve">על זה באה חברתי ומציעה </w:t>
      </w:r>
      <w:r w:rsidR="008C09CB">
        <w:rPr>
          <w:rFonts w:hint="cs"/>
          <w:rtl/>
        </w:rPr>
        <w:t>–</w:t>
      </w:r>
      <w:r w:rsidR="005719C7">
        <w:rPr>
          <w:rFonts w:hint="cs"/>
          <w:rtl/>
        </w:rPr>
        <w:t xml:space="preserve"> </w:t>
      </w:r>
      <w:r w:rsidR="008C09CB">
        <w:rPr>
          <w:rFonts w:hint="cs"/>
          <w:rtl/>
        </w:rPr>
        <w:t>–</w:t>
      </w:r>
      <w:r>
        <w:rPr>
          <w:rFonts w:hint="cs"/>
          <w:rtl/>
        </w:rPr>
        <w:t xml:space="preserve"> </w:t>
      </w:r>
    </w:p>
    <w:p w:rsidR="00735C5D" w:rsidRDefault="00735C5D" w:rsidP="00214704">
      <w:pPr>
        <w:rPr>
          <w:rtl/>
        </w:rPr>
      </w:pPr>
    </w:p>
    <w:sdt>
      <w:sdtPr>
        <w:rPr>
          <w:rtl/>
        </w:rPr>
        <w:alias w:val="קריאה"/>
        <w:tag w:val="&lt;ID&gt;5307&lt;/ID&gt;&lt;Name&gt;יפעת שאשא ביטון - כולנו&lt;/Name&gt;&lt;Data&gt;יפעת שאשא ביטון (כולנו)&lt;/Data&gt;&lt;Shortcut&gt;יפשא&lt;/Shortcut&gt;"/>
        <w:id w:val="1249855478"/>
        <w:placeholder>
          <w:docPart w:val="EF75634353B04D1699289C15CA3DC096"/>
        </w:placeholder>
        <w15:color w:val="993366"/>
      </w:sdtPr>
      <w:sdtContent>
        <w:p w:rsidR="00735C5D" w:rsidRDefault="00735C5D" w:rsidP="00214704">
          <w:pPr>
            <w:pStyle w:val="af5"/>
            <w:keepNext/>
            <w:rPr>
              <w:rtl/>
            </w:rPr>
          </w:pPr>
          <w:r w:rsidRPr="00D546F7">
            <w:rPr>
              <w:rStyle w:val="afe"/>
              <w:color w:val="000000"/>
              <w:rtl/>
            </w:rPr>
            <w:t>יפעת שאשא ביטון (כולנו)</w:t>
          </w:r>
          <w:r w:rsidRPr="00D546F7">
            <w:rPr>
              <w:color w:val="000000"/>
              <w:rtl/>
            </w:rPr>
            <w:t>:</w:t>
          </w:r>
        </w:p>
      </w:sdtContent>
    </w:sdt>
    <w:p w:rsidR="00735C5D" w:rsidRDefault="00735C5D" w:rsidP="005719C7">
      <w:pPr>
        <w:rPr>
          <w:rtl/>
        </w:rPr>
      </w:pPr>
    </w:p>
    <w:p w:rsidR="00735C5D" w:rsidRPr="00D546F7" w:rsidRDefault="00735C5D" w:rsidP="00214704">
      <w:pPr>
        <w:rPr>
          <w:rtl/>
        </w:rPr>
      </w:pPr>
      <w:r>
        <w:rPr>
          <w:rFonts w:hint="cs"/>
          <w:rtl/>
        </w:rPr>
        <w:t xml:space="preserve">מאיפה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1627" w:name="_ETM_Q48_138929"/>
      <w:bookmarkStart w:id="11628" w:name="_ETM_Q48_138978"/>
      <w:bookmarkStart w:id="11629" w:name="_ETM_Q48_139849"/>
      <w:bookmarkEnd w:id="11627"/>
      <w:bookmarkEnd w:id="11628"/>
      <w:bookmarkEnd w:id="11629"/>
    </w:p>
    <w:bookmarkStart w:id="11630" w:name="_ETM_Q48_139935" w:displacedByCustomXml="next"/>
    <w:bookmarkEnd w:id="11630" w:displacedByCustomXml="next"/>
    <w:sdt>
      <w:sdtPr>
        <w:rPr>
          <w:rtl/>
        </w:rPr>
        <w:alias w:val="דובר_המשך"/>
        <w:tag w:val="&lt;ID&gt;5177&lt;/ID&gt;&lt;Name&gt;יונה יוסי - המחנה הציוני&lt;/Name&gt;&lt;Data&gt;יוסי יונה (המחנה הציוני)&lt;/Data&gt;&lt;Shortcut&gt;יויו&lt;/Shortcut&gt;"/>
        <w:id w:val="939179206"/>
        <w:placeholder>
          <w:docPart w:val="21DC358E61464D91A11908E1F58B02C0"/>
        </w:placeholder>
        <w15:color w:val="993366"/>
      </w:sdtPr>
      <w:sdtContent>
        <w:p w:rsidR="00735C5D" w:rsidRDefault="00735C5D" w:rsidP="00214704">
          <w:pPr>
            <w:pStyle w:val="-"/>
            <w:keepNext/>
            <w:rPr>
              <w:rtl/>
            </w:rPr>
          </w:pPr>
          <w:r w:rsidRPr="00E12AF9">
            <w:rPr>
              <w:rStyle w:val="afe"/>
              <w:color w:val="000000"/>
              <w:rtl/>
            </w:rPr>
            <w:t>יוסי יונה (המחנה הציוני)</w:t>
          </w:r>
          <w:r w:rsidRPr="00E12AF9">
            <w:rPr>
              <w:color w:val="000000"/>
              <w:rtl/>
            </w:rPr>
            <w:t>:</w:t>
          </w:r>
        </w:p>
      </w:sdtContent>
    </w:sdt>
    <w:p w:rsidR="00735C5D" w:rsidRDefault="00735C5D" w:rsidP="005719C7">
      <w:pPr>
        <w:rPr>
          <w:rtl/>
        </w:rPr>
      </w:pPr>
    </w:p>
    <w:p w:rsidR="00735C5D" w:rsidRDefault="008C09CB" w:rsidP="00214704">
      <w:pPr>
        <w:rPr>
          <w:rtl/>
        </w:rPr>
      </w:pPr>
      <w:r>
        <w:rPr>
          <w:rFonts w:hint="cs"/>
          <w:rtl/>
        </w:rPr>
        <w:t>–</w:t>
      </w:r>
      <w:r w:rsidR="005719C7">
        <w:rPr>
          <w:rFonts w:hint="cs"/>
          <w:rtl/>
        </w:rPr>
        <w:t xml:space="preserve"> </w:t>
      </w:r>
      <w:r>
        <w:rPr>
          <w:rFonts w:hint="cs"/>
          <w:rtl/>
        </w:rPr>
        <w:t>–</w:t>
      </w:r>
      <w:r w:rsidR="00735C5D">
        <w:rPr>
          <w:rFonts w:hint="cs"/>
          <w:rtl/>
        </w:rPr>
        <w:t xml:space="preserve"> מציעה </w:t>
      </w:r>
      <w:bookmarkStart w:id="11631" w:name="_ETM_Q48_140749"/>
      <w:bookmarkEnd w:id="11631"/>
      <w:r w:rsidR="00735C5D">
        <w:rPr>
          <w:rFonts w:hint="cs"/>
          <w:rtl/>
        </w:rPr>
        <w:t xml:space="preserve">פיקוח על המחירים. </w:t>
      </w:r>
      <w:bookmarkStart w:id="11632" w:name="_ETM_Q48_139222"/>
      <w:bookmarkStart w:id="11633" w:name="_ETM_Q48_139255"/>
      <w:bookmarkEnd w:id="11632"/>
      <w:bookmarkEnd w:id="11633"/>
      <w:r w:rsidR="00735C5D">
        <w:rPr>
          <w:rFonts w:hint="cs"/>
          <w:rtl/>
        </w:rPr>
        <w:t xml:space="preserve">ומה עונה לה השר? מה את רוצה, שנטיל </w:t>
      </w:r>
      <w:bookmarkStart w:id="11634" w:name="_ETM_Q48_150762"/>
      <w:bookmarkEnd w:id="11634"/>
      <w:r w:rsidR="00735C5D">
        <w:rPr>
          <w:rFonts w:hint="cs"/>
          <w:rtl/>
        </w:rPr>
        <w:t xml:space="preserve">אולי פיקוח מחירים </w:t>
      </w:r>
      <w:r>
        <w:rPr>
          <w:rtl/>
        </w:rPr>
        <w:t>–</w:t>
      </w:r>
      <w:r w:rsidR="00735C5D">
        <w:rPr>
          <w:rFonts w:hint="cs"/>
          <w:rtl/>
        </w:rPr>
        <w:t xml:space="preserve"> על מה?</w:t>
      </w:r>
      <w:bookmarkStart w:id="11635" w:name="_ETM_Q48_148737"/>
      <w:bookmarkEnd w:id="11635"/>
    </w:p>
    <w:p w:rsidR="00735C5D" w:rsidRDefault="00735C5D" w:rsidP="00214704">
      <w:pPr>
        <w:rPr>
          <w:rtl/>
        </w:rPr>
      </w:pPr>
    </w:p>
    <w:bookmarkStart w:id="11636" w:name="_ETM_Q48_148900" w:displacedByCustomXml="next"/>
    <w:bookmarkEnd w:id="11636" w:displacedByCustomXml="next"/>
    <w:bookmarkStart w:id="11637" w:name="_ETM_Q48_149142" w:displacedByCustomXml="next"/>
    <w:bookmarkEnd w:id="11637" w:displacedByCustomXml="next"/>
    <w:bookmarkStart w:id="11638" w:name="_ETM_Q48_149191" w:displacedByCustomXml="next"/>
    <w:bookmarkEnd w:id="11638" w:displacedByCustomXml="next"/>
    <w:sdt>
      <w:sdtPr>
        <w:rPr>
          <w:rtl/>
        </w:rPr>
        <w:alias w:val="קריאה"/>
        <w:tag w:val="&lt;ID&gt;5689&lt;/ID&gt;&lt;Name&gt;לאה פדידה - המחנה הציוני&lt;/Name&gt;&lt;Data&gt;לאה פדידה (המחנה הציוני)&lt;/Data&gt;&lt;Shortcut&gt;לאפד&lt;/Shortcut&gt;"/>
        <w:id w:val="-187768054"/>
        <w:placeholder>
          <w:docPart w:val="EF75634353B04D1699289C15CA3DC096"/>
        </w:placeholder>
        <w15:color w:val="993366"/>
      </w:sdtPr>
      <w:sdtContent>
        <w:p w:rsidR="00735C5D" w:rsidRDefault="00735C5D" w:rsidP="00214704">
          <w:pPr>
            <w:pStyle w:val="af5"/>
            <w:keepNext/>
            <w:rPr>
              <w:rtl/>
            </w:rPr>
          </w:pPr>
          <w:r w:rsidRPr="00D546F7">
            <w:rPr>
              <w:rStyle w:val="afe"/>
              <w:color w:val="000000"/>
              <w:rtl/>
            </w:rPr>
            <w:t>לאה פדידה (המחנה הציוני)</w:t>
          </w:r>
          <w:r w:rsidRPr="00D546F7">
            <w:rPr>
              <w:color w:val="000000"/>
              <w:rtl/>
            </w:rPr>
            <w:t>:</w:t>
          </w:r>
        </w:p>
      </w:sdtContent>
    </w:sdt>
    <w:p w:rsidR="00735C5D" w:rsidRDefault="00735C5D" w:rsidP="005719C7">
      <w:pPr>
        <w:rPr>
          <w:rtl/>
        </w:rPr>
      </w:pPr>
    </w:p>
    <w:p w:rsidR="00735C5D" w:rsidRDefault="00735C5D" w:rsidP="00214704">
      <w:pPr>
        <w:rPr>
          <w:rtl/>
        </w:rPr>
      </w:pPr>
      <w:bookmarkStart w:id="11639" w:name="_ETM_Q48_152368"/>
      <w:bookmarkStart w:id="11640" w:name="_ETM_Q48_152650"/>
      <w:bookmarkStart w:id="11641" w:name="_ETM_Q48_152713"/>
      <w:bookmarkStart w:id="11642" w:name="_ETM_Q48_148774"/>
      <w:bookmarkStart w:id="11643" w:name="_ETM_Q48_148868"/>
      <w:bookmarkStart w:id="11644" w:name="_ETM_Q48_150493"/>
      <w:bookmarkStart w:id="11645" w:name="_ETM_Q48_150555"/>
      <w:bookmarkEnd w:id="11639"/>
      <w:bookmarkEnd w:id="11640"/>
      <w:bookmarkEnd w:id="11641"/>
      <w:bookmarkEnd w:id="11642"/>
      <w:bookmarkEnd w:id="11643"/>
      <w:bookmarkEnd w:id="11644"/>
      <w:bookmarkEnd w:id="11645"/>
      <w:r>
        <w:rPr>
          <w:rFonts w:hint="cs"/>
          <w:rtl/>
        </w:rPr>
        <w:t>על ארטיק?</w:t>
      </w:r>
    </w:p>
    <w:p w:rsidR="00735C5D" w:rsidRDefault="00735C5D" w:rsidP="00214704">
      <w:pPr>
        <w:rPr>
          <w:rtl/>
        </w:rPr>
      </w:pPr>
      <w:bookmarkStart w:id="11646" w:name="_ETM_Q48_155180"/>
      <w:bookmarkEnd w:id="11646"/>
    </w:p>
    <w:bookmarkStart w:id="11647" w:name="_ETM_Q48_155274" w:displacedByCustomXml="next"/>
    <w:bookmarkEnd w:id="11647" w:displacedByCustomXml="next"/>
    <w:bookmarkStart w:id="11648" w:name="_ETM_Q48_155540" w:displacedByCustomXml="next"/>
    <w:bookmarkEnd w:id="11648" w:displacedByCustomXml="next"/>
    <w:bookmarkStart w:id="11649" w:name="_ETM_Q48_155602" w:displacedByCustomXml="next"/>
    <w:bookmarkEnd w:id="11649" w:displacedByCustomXml="next"/>
    <w:sdt>
      <w:sdtPr>
        <w:rPr>
          <w:rtl/>
        </w:rPr>
        <w:alias w:val="דובר_המשך"/>
        <w:tag w:val="&lt;ID&gt;5177&lt;/ID&gt;&lt;Name&gt;יונה יוסי - המחנה הציוני&lt;/Name&gt;&lt;Data&gt;יוסי יונה (המחנה הציוני)&lt;/Data&gt;&lt;Shortcut&gt;יויו&lt;/Shortcut&gt;"/>
        <w:id w:val="859240058"/>
        <w:placeholder>
          <w:docPart w:val="EF75634353B04D1699289C15CA3DC096"/>
        </w:placeholder>
        <w15:color w:val="993366"/>
      </w:sdtPr>
      <w:sdtContent>
        <w:p w:rsidR="00735C5D" w:rsidRDefault="00735C5D" w:rsidP="00214704">
          <w:pPr>
            <w:pStyle w:val="-"/>
            <w:keepNext/>
            <w:rPr>
              <w:rtl/>
            </w:rPr>
          </w:pPr>
          <w:r w:rsidRPr="00E12AF9">
            <w:rPr>
              <w:rStyle w:val="afe"/>
              <w:color w:val="000000"/>
              <w:rtl/>
            </w:rPr>
            <w:t>יוסי יונה (המחנה הציוני)</w:t>
          </w:r>
          <w:r w:rsidRPr="00E12AF9">
            <w:rPr>
              <w:color w:val="000000"/>
              <w:rtl/>
            </w:rPr>
            <w:t>:</w:t>
          </w:r>
        </w:p>
      </w:sdtContent>
    </w:sdt>
    <w:p w:rsidR="00735C5D" w:rsidRDefault="00735C5D" w:rsidP="005719C7">
      <w:pPr>
        <w:rPr>
          <w:rtl/>
        </w:rPr>
      </w:pPr>
    </w:p>
    <w:p w:rsidR="00735C5D" w:rsidRDefault="00735C5D" w:rsidP="00214704">
      <w:pPr>
        <w:rPr>
          <w:rtl/>
        </w:rPr>
      </w:pPr>
      <w:bookmarkStart w:id="11650" w:name="_ETM_Q48_156977"/>
      <w:bookmarkEnd w:id="11650"/>
      <w:r>
        <w:rPr>
          <w:rFonts w:hint="cs"/>
          <w:rtl/>
        </w:rPr>
        <w:t>על ארטיק? על ארטיק?</w:t>
      </w:r>
    </w:p>
    <w:p w:rsidR="00735C5D" w:rsidRDefault="00735C5D" w:rsidP="00214704">
      <w:pPr>
        <w:rPr>
          <w:rtl/>
        </w:rPr>
      </w:pPr>
    </w:p>
    <w:sdt>
      <w:sdtPr>
        <w:rPr>
          <w:rtl/>
        </w:rPr>
        <w:alias w:val="קריאה"/>
        <w:tag w:val="&lt;ID&gt;5156&lt;/ID&gt;&lt;Name&gt;דוד אמסלם - הליכוד&lt;/Name&gt;&lt;Data&gt;דוד אמסלם (הליכוד)&lt;/Data&gt;&lt;Shortcut&gt;דואמ&lt;/Shortcut&gt;"/>
        <w:id w:val="-897134454"/>
        <w:placeholder>
          <w:docPart w:val="EF75634353B04D1699289C15CA3DC096"/>
        </w:placeholder>
        <w15:color w:val="993366"/>
      </w:sdtPr>
      <w:sdtContent>
        <w:p w:rsidR="00735C5D" w:rsidRDefault="00735C5D" w:rsidP="00214704">
          <w:pPr>
            <w:pStyle w:val="af5"/>
            <w:keepNext/>
            <w:rPr>
              <w:rtl/>
            </w:rPr>
          </w:pPr>
          <w:r w:rsidRPr="00D546F7">
            <w:rPr>
              <w:rStyle w:val="afe"/>
              <w:color w:val="000000"/>
              <w:rtl/>
            </w:rPr>
            <w:t>דוד אמסלם (הליכוד)</w:t>
          </w:r>
          <w:r w:rsidRPr="00D546F7">
            <w:rPr>
              <w:color w:val="000000"/>
              <w:rtl/>
            </w:rPr>
            <w:t>:</w:t>
          </w:r>
        </w:p>
      </w:sdtContent>
    </w:sdt>
    <w:p w:rsidR="00735C5D" w:rsidRDefault="00735C5D" w:rsidP="005719C7">
      <w:pPr>
        <w:rPr>
          <w:rtl/>
        </w:rPr>
      </w:pPr>
    </w:p>
    <w:p w:rsidR="00735C5D" w:rsidRDefault="00735C5D" w:rsidP="00214704">
      <w:pPr>
        <w:rPr>
          <w:rtl/>
        </w:rPr>
      </w:pPr>
      <w:r>
        <w:rPr>
          <w:rFonts w:hint="cs"/>
          <w:rtl/>
        </w:rPr>
        <w:t>יוסי, יוסי, יוסי, תקשיב לי.</w:t>
      </w:r>
    </w:p>
    <w:p w:rsidR="00735C5D" w:rsidRDefault="00735C5D" w:rsidP="00214704">
      <w:pPr>
        <w:rPr>
          <w:rtl/>
        </w:rPr>
      </w:pPr>
      <w:bookmarkStart w:id="11651" w:name="_ETM_Q48_366994"/>
      <w:bookmarkStart w:id="11652" w:name="_ETM_Q48_367099"/>
      <w:bookmarkEnd w:id="11651"/>
      <w:bookmarkEnd w:id="11652"/>
    </w:p>
    <w:bookmarkStart w:id="11653" w:name="_ETM_Q48_367355" w:displacedByCustomXml="next"/>
    <w:bookmarkEnd w:id="11653" w:displacedByCustomXml="next"/>
    <w:bookmarkStart w:id="11654" w:name="_ETM_Q48_367418" w:displacedByCustomXml="next"/>
    <w:bookmarkEnd w:id="11654" w:displacedByCustomXml="next"/>
    <w:sdt>
      <w:sdtPr>
        <w:rPr>
          <w:rtl/>
        </w:rPr>
        <w:alias w:val="דובר_המשך"/>
        <w:tag w:val="&lt;ID&gt;5177&lt;/ID&gt;&lt;Name&gt;יונה יוסי - המחנה הציוני&lt;/Name&gt;&lt;Data&gt;יוסי יונה (המחנה הציוני)&lt;/Data&gt;&lt;Shortcut&gt;יויו&lt;/Shortcut&gt;"/>
        <w:id w:val="1941944379"/>
        <w:placeholder>
          <w:docPart w:val="6A1B7BC1504C4666A6DB4BD5F4433B27"/>
        </w:placeholder>
        <w15:color w:val="993366"/>
      </w:sdtPr>
      <w:sdtContent>
        <w:p w:rsidR="00735C5D" w:rsidRDefault="00735C5D" w:rsidP="00214704">
          <w:pPr>
            <w:pStyle w:val="-"/>
            <w:keepNext/>
            <w:rPr>
              <w:rtl/>
            </w:rPr>
          </w:pPr>
          <w:r w:rsidRPr="00E12AF9">
            <w:rPr>
              <w:rStyle w:val="afe"/>
              <w:color w:val="000000"/>
              <w:rtl/>
            </w:rPr>
            <w:t>יוסי יונה (המחנה הציוני)</w:t>
          </w:r>
          <w:r w:rsidRPr="00E12AF9">
            <w:rPr>
              <w:color w:val="000000"/>
              <w:rtl/>
            </w:rPr>
            <w:t>:</w:t>
          </w:r>
        </w:p>
      </w:sdtContent>
    </w:sdt>
    <w:p w:rsidR="00735C5D" w:rsidRPr="00D546F7" w:rsidRDefault="00735C5D" w:rsidP="00214704">
      <w:pPr>
        <w:rPr>
          <w:rtl/>
        </w:rPr>
      </w:pPr>
    </w:p>
    <w:p w:rsidR="00735C5D" w:rsidRDefault="00735C5D" w:rsidP="008F061C">
      <w:pPr>
        <w:rPr>
          <w:rtl/>
        </w:rPr>
      </w:pPr>
      <w:r>
        <w:rPr>
          <w:rFonts w:hint="cs"/>
          <w:rtl/>
        </w:rPr>
        <w:t>זו ה</w:t>
      </w:r>
      <w:bookmarkStart w:id="11655" w:name="_ETM_Q48_157352"/>
      <w:bookmarkEnd w:id="11655"/>
      <w:r>
        <w:rPr>
          <w:rFonts w:hint="cs"/>
          <w:rtl/>
        </w:rPr>
        <w:t xml:space="preserve">השוואה שיש לעשות </w:t>
      </w:r>
      <w:r w:rsidR="008C09CB">
        <w:rPr>
          <w:rFonts w:hint="eastAsia"/>
          <w:rtl/>
        </w:rPr>
        <w:t>–</w:t>
      </w:r>
      <w:r w:rsidR="008F061C">
        <w:rPr>
          <w:rFonts w:hint="eastAsia"/>
          <w:rtl/>
        </w:rPr>
        <w:t xml:space="preserve"> </w:t>
      </w:r>
      <w:r>
        <w:rPr>
          <w:rFonts w:hint="cs"/>
          <w:rtl/>
        </w:rPr>
        <w:t xml:space="preserve">בין ארטיקים </w:t>
      </w:r>
      <w:bookmarkStart w:id="11656" w:name="_ETM_Q48_365203"/>
      <w:bookmarkEnd w:id="11656"/>
      <w:r>
        <w:rPr>
          <w:rFonts w:hint="cs"/>
          <w:rtl/>
        </w:rPr>
        <w:t xml:space="preserve">לבין חניונים בבתי חולים? האם זו לא חוצפה? </w:t>
      </w:r>
      <w:bookmarkStart w:id="11657" w:name="_ETM_Q48_159337"/>
      <w:bookmarkStart w:id="11658" w:name="_ETM_Q48_159462"/>
      <w:bookmarkStart w:id="11659" w:name="_ETM_Q48_159727"/>
      <w:bookmarkStart w:id="11660" w:name="_ETM_Q48_159790"/>
      <w:bookmarkEnd w:id="11657"/>
      <w:bookmarkEnd w:id="11658"/>
      <w:bookmarkEnd w:id="11659"/>
      <w:bookmarkEnd w:id="11660"/>
      <w:r>
        <w:rPr>
          <w:rFonts w:hint="cs"/>
          <w:rtl/>
        </w:rPr>
        <w:t>עד כמה מגיעה באמת התפיסה האנטי</w:t>
      </w:r>
      <w:bookmarkStart w:id="11661" w:name="_ETM_Q48_375678"/>
      <w:bookmarkEnd w:id="11661"/>
      <w:r>
        <w:rPr>
          <w:rFonts w:hint="cs"/>
          <w:rtl/>
        </w:rPr>
        <w:t xml:space="preserve">-חברתית הזאת, </w:t>
      </w:r>
      <w:bookmarkStart w:id="11662" w:name="_ETM_Q48_166399"/>
      <w:bookmarkEnd w:id="11662"/>
      <w:r>
        <w:rPr>
          <w:rFonts w:hint="cs"/>
          <w:rtl/>
        </w:rPr>
        <w:t>ה</w:t>
      </w:r>
      <w:bookmarkStart w:id="11663" w:name="_ETM_Q48_166540"/>
      <w:bookmarkEnd w:id="11663"/>
      <w:r>
        <w:rPr>
          <w:rFonts w:hint="cs"/>
          <w:rtl/>
        </w:rPr>
        <w:t>מקוממת, האכזרית, הבלתי-מתחשבת, האנטי-חברתית הז</w:t>
      </w:r>
      <w:r w:rsidR="008F061C">
        <w:rPr>
          <w:rFonts w:hint="cs"/>
          <w:rtl/>
        </w:rPr>
        <w:t>את</w:t>
      </w:r>
      <w:r>
        <w:rPr>
          <w:rFonts w:hint="cs"/>
          <w:rtl/>
        </w:rPr>
        <w:t xml:space="preserve">? </w:t>
      </w:r>
      <w:bookmarkStart w:id="11664" w:name="_ETM_Q48_169555"/>
      <w:bookmarkStart w:id="11665" w:name="_ETM_Q48_169649"/>
      <w:bookmarkStart w:id="11666" w:name="_ETM_Q48_172540"/>
      <w:bookmarkEnd w:id="11664"/>
      <w:bookmarkEnd w:id="11665"/>
      <w:bookmarkEnd w:id="11666"/>
      <w:r>
        <w:rPr>
          <w:rFonts w:hint="cs"/>
          <w:rtl/>
        </w:rPr>
        <w:t>לא ייאמן.</w:t>
      </w:r>
    </w:p>
    <w:p w:rsidR="00735C5D" w:rsidRDefault="00735C5D" w:rsidP="00214704">
      <w:pPr>
        <w:rPr>
          <w:rtl/>
        </w:rPr>
      </w:pPr>
      <w:bookmarkStart w:id="11667" w:name="_ETM_Q48_382008"/>
      <w:bookmarkStart w:id="11668" w:name="_ETM_Q48_382117"/>
      <w:bookmarkEnd w:id="11667"/>
      <w:bookmarkEnd w:id="11668"/>
    </w:p>
    <w:p w:rsidR="00735C5D" w:rsidRDefault="00735C5D" w:rsidP="00214704">
      <w:pPr>
        <w:rPr>
          <w:rtl/>
        </w:rPr>
      </w:pPr>
      <w:bookmarkStart w:id="11669" w:name="_ETM_Q48_382406"/>
      <w:bookmarkStart w:id="11670" w:name="_ETM_Q48_382474"/>
      <w:bookmarkEnd w:id="11669"/>
      <w:bookmarkEnd w:id="11670"/>
      <w:r>
        <w:rPr>
          <w:rFonts w:hint="cs"/>
          <w:rtl/>
        </w:rPr>
        <w:t xml:space="preserve">ועומד כאן דודי אמסלם ומצחקק, כי </w:t>
      </w:r>
      <w:bookmarkStart w:id="11671" w:name="_ETM_Q48_386818"/>
      <w:bookmarkEnd w:id="11671"/>
      <w:r>
        <w:rPr>
          <w:rFonts w:hint="cs"/>
          <w:rtl/>
        </w:rPr>
        <w:t>הוא חושב שאפשר לעשות מכל דיון במליאה בדיחה.</w:t>
      </w:r>
    </w:p>
    <w:p w:rsidR="00735C5D" w:rsidRDefault="00735C5D" w:rsidP="00214704">
      <w:pPr>
        <w:rPr>
          <w:rtl/>
        </w:rPr>
      </w:pPr>
    </w:p>
    <w:sdt>
      <w:sdtPr>
        <w:rPr>
          <w:rtl/>
        </w:rPr>
        <w:alias w:val="קריאה"/>
        <w:tag w:val="&lt;ID&gt;5307&lt;/ID&gt;&lt;Name&gt;יפעת שאשא ביטון - כולנו&lt;/Name&gt;&lt;Data&gt;יפעת שאשא ביטון (כולנו)&lt;/Data&gt;&lt;Shortcut&gt;יפשא&lt;/Shortcut&gt;"/>
        <w:id w:val="-1557012431"/>
        <w:placeholder>
          <w:docPart w:val="EF75634353B04D1699289C15CA3DC096"/>
        </w:placeholder>
        <w15:color w:val="993366"/>
      </w:sdtPr>
      <w:sdtContent>
        <w:p w:rsidR="00735C5D" w:rsidRDefault="00735C5D" w:rsidP="00214704">
          <w:pPr>
            <w:pStyle w:val="af5"/>
            <w:keepNext/>
            <w:rPr>
              <w:rtl/>
            </w:rPr>
          </w:pPr>
          <w:r w:rsidRPr="00FE558A">
            <w:rPr>
              <w:rStyle w:val="afe"/>
              <w:color w:val="000000"/>
              <w:rtl/>
            </w:rPr>
            <w:t>יפעת שאשא ביטון (כולנו)</w:t>
          </w:r>
          <w:r w:rsidRPr="00FE558A">
            <w:rPr>
              <w:color w:val="000000"/>
              <w:rtl/>
            </w:rPr>
            <w:t>:</w:t>
          </w:r>
        </w:p>
      </w:sdtContent>
    </w:sdt>
    <w:p w:rsidR="00735C5D" w:rsidRDefault="00735C5D" w:rsidP="005719C7">
      <w:pPr>
        <w:rPr>
          <w:rtl/>
        </w:rPr>
      </w:pPr>
    </w:p>
    <w:p w:rsidR="00735C5D" w:rsidRDefault="00735C5D" w:rsidP="00214704">
      <w:pPr>
        <w:rPr>
          <w:rtl/>
        </w:rPr>
      </w:pPr>
      <w:r>
        <w:rPr>
          <w:rFonts w:hint="cs"/>
          <w:rtl/>
        </w:rPr>
        <w:t>פרופ' יונה, באיזה בית חולים שילמת 100 שקל על חניה?</w:t>
      </w:r>
    </w:p>
    <w:p w:rsidR="00735C5D" w:rsidRDefault="00735C5D" w:rsidP="00214704">
      <w:pPr>
        <w:rPr>
          <w:rtl/>
        </w:rPr>
      </w:pPr>
    </w:p>
    <w:sdt>
      <w:sdtPr>
        <w:rPr>
          <w:rtl/>
        </w:rPr>
        <w:alias w:val="דובר_המשך"/>
        <w:tag w:val="&lt;ID&gt;5177&lt;/ID&gt;&lt;Name&gt;יונה יוסי - המחנה הציוני&lt;/Name&gt;&lt;Data&gt;יוסי יונה (המחנה הציוני)&lt;/Data&gt;&lt;Shortcut&gt;יויו&lt;/Shortcut&gt;"/>
        <w:id w:val="834265036"/>
        <w:placeholder>
          <w:docPart w:val="3298D1629D9742B0AB0A8F82287D53D8"/>
        </w:placeholder>
        <w15:color w:val="993366"/>
      </w:sdtPr>
      <w:sdtContent>
        <w:p w:rsidR="00735C5D" w:rsidRDefault="00735C5D" w:rsidP="00214704">
          <w:pPr>
            <w:pStyle w:val="-"/>
            <w:keepNext/>
            <w:rPr>
              <w:rtl/>
            </w:rPr>
          </w:pPr>
          <w:r w:rsidRPr="00E12AF9">
            <w:rPr>
              <w:rStyle w:val="afe"/>
              <w:color w:val="000000"/>
              <w:rtl/>
            </w:rPr>
            <w:t>יוסי יונה (המחנה הציוני)</w:t>
          </w:r>
          <w:r w:rsidRPr="00E12AF9">
            <w:rPr>
              <w:color w:val="000000"/>
              <w:rtl/>
            </w:rPr>
            <w:t>:</w:t>
          </w:r>
        </w:p>
      </w:sdtContent>
    </w:sdt>
    <w:p w:rsidR="00735C5D" w:rsidRDefault="00735C5D" w:rsidP="005719C7">
      <w:pPr>
        <w:rPr>
          <w:rtl/>
        </w:rPr>
      </w:pPr>
    </w:p>
    <w:p w:rsidR="00735C5D" w:rsidRDefault="00735C5D" w:rsidP="00214704">
      <w:pPr>
        <w:rPr>
          <w:rtl/>
        </w:rPr>
      </w:pPr>
      <w:bookmarkStart w:id="11672" w:name="_ETM_Q48_181789"/>
      <w:bookmarkStart w:id="11673" w:name="_ETM_Q48_181930"/>
      <w:bookmarkEnd w:id="11672"/>
      <w:bookmarkEnd w:id="11673"/>
      <w:r>
        <w:rPr>
          <w:rFonts w:hint="cs"/>
          <w:rtl/>
        </w:rPr>
        <w:t xml:space="preserve">דודי אמסלם, אם </w:t>
      </w:r>
      <w:bookmarkStart w:id="11674" w:name="_ETM_Q48_183821"/>
      <w:bookmarkEnd w:id="11674"/>
      <w:r>
        <w:rPr>
          <w:rFonts w:hint="cs"/>
          <w:rtl/>
        </w:rPr>
        <w:t xml:space="preserve">אתה מתכוון לעשות בדיחה בנושא הזה, </w:t>
      </w:r>
      <w:bookmarkStart w:id="11675" w:name="_ETM_Q48_392771"/>
      <w:bookmarkEnd w:id="11675"/>
      <w:r>
        <w:rPr>
          <w:rFonts w:hint="cs"/>
          <w:rtl/>
        </w:rPr>
        <w:t xml:space="preserve">דע לך שהבדיחה הזאת היא עצובה, והיא על חשבון האזרחים </w:t>
      </w:r>
      <w:bookmarkStart w:id="11676" w:name="_ETM_Q48_399492"/>
      <w:bookmarkEnd w:id="11676"/>
      <w:r>
        <w:rPr>
          <w:rFonts w:hint="cs"/>
          <w:rtl/>
        </w:rPr>
        <w:t>שמגיעים לבתי חולים ומפקיעים מהם מחירים אדירים.</w:t>
      </w:r>
    </w:p>
    <w:p w:rsidR="00735C5D" w:rsidRDefault="00735C5D" w:rsidP="00214704">
      <w:pPr>
        <w:rPr>
          <w:rtl/>
        </w:rPr>
      </w:pPr>
      <w:bookmarkStart w:id="11677" w:name="_ETM_Q48_186071"/>
      <w:bookmarkEnd w:id="11677"/>
    </w:p>
    <w:sdt>
      <w:sdtPr>
        <w:rPr>
          <w:rtl/>
        </w:rPr>
        <w:alias w:val="קריאה"/>
        <w:tag w:val="&lt;ID&gt;5689&lt;/ID&gt;&lt;Name&gt;לאה פדידה - המחנה הציוני&lt;/Name&gt;&lt;Data&gt;לאה פדידה (המחנה הציוני)&lt;/Data&gt;&lt;Shortcut&gt;לאפד&lt;/Shortcut&gt;"/>
        <w:id w:val="1627198480"/>
        <w:placeholder>
          <w:docPart w:val="EF75634353B04D1699289C15CA3DC096"/>
        </w:placeholder>
        <w15:color w:val="993366"/>
      </w:sdtPr>
      <w:sdtContent>
        <w:p w:rsidR="00735C5D" w:rsidRDefault="00735C5D" w:rsidP="00214704">
          <w:pPr>
            <w:pStyle w:val="af5"/>
            <w:keepNext/>
            <w:rPr>
              <w:rtl/>
            </w:rPr>
          </w:pPr>
          <w:r w:rsidRPr="00FE558A">
            <w:rPr>
              <w:rStyle w:val="afe"/>
              <w:color w:val="000000"/>
              <w:rtl/>
            </w:rPr>
            <w:t>לאה פדידה (המחנה הציוני)</w:t>
          </w:r>
          <w:r w:rsidRPr="00FE558A">
            <w:rPr>
              <w:color w:val="000000"/>
              <w:rtl/>
            </w:rPr>
            <w:t>:</w:t>
          </w:r>
        </w:p>
      </w:sdtContent>
    </w:sdt>
    <w:p w:rsidR="00735C5D" w:rsidRDefault="00735C5D" w:rsidP="005719C7">
      <w:pPr>
        <w:rPr>
          <w:rtl/>
        </w:rPr>
      </w:pPr>
    </w:p>
    <w:p w:rsidR="00735C5D" w:rsidRDefault="008C09CB" w:rsidP="00214704">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35C5D">
        <w:rPr>
          <w:rFonts w:hint="cs"/>
          <w:rtl/>
        </w:rPr>
        <w:t xml:space="preserve"> </w:t>
      </w:r>
    </w:p>
    <w:p w:rsidR="00735C5D" w:rsidRDefault="00735C5D" w:rsidP="00214704">
      <w:pPr>
        <w:rPr>
          <w:rtl/>
        </w:rPr>
      </w:pPr>
    </w:p>
    <w:sdt>
      <w:sdtPr>
        <w:rPr>
          <w:rtl/>
        </w:rPr>
        <w:alias w:val="קריאה"/>
        <w:tag w:val="&lt;ID&gt;5307&lt;/ID&gt;&lt;Name&gt;יפעת שאשא ביטון - כולנו&lt;/Name&gt;&lt;Data&gt;יפעת שאשא ביטון (כולנו)&lt;/Data&gt;&lt;Shortcut&gt;יפשא&lt;/Shortcut&gt;"/>
        <w:id w:val="547110606"/>
        <w:placeholder>
          <w:docPart w:val="EF75634353B04D1699289C15CA3DC096"/>
        </w:placeholder>
        <w15:color w:val="993366"/>
      </w:sdtPr>
      <w:sdtContent>
        <w:p w:rsidR="00735C5D" w:rsidRDefault="00735C5D" w:rsidP="00214704">
          <w:pPr>
            <w:pStyle w:val="af5"/>
            <w:keepNext/>
            <w:rPr>
              <w:rtl/>
            </w:rPr>
          </w:pPr>
          <w:r w:rsidRPr="00FE558A">
            <w:rPr>
              <w:rStyle w:val="afe"/>
              <w:color w:val="000000"/>
              <w:rtl/>
            </w:rPr>
            <w:t>יפעת שאשא ביטון (כולנו)</w:t>
          </w:r>
          <w:r w:rsidRPr="00FE558A">
            <w:rPr>
              <w:color w:val="000000"/>
              <w:rtl/>
            </w:rPr>
            <w:t>:</w:t>
          </w:r>
        </w:p>
      </w:sdtContent>
    </w:sdt>
    <w:p w:rsidR="00735C5D" w:rsidRDefault="00735C5D" w:rsidP="005719C7">
      <w:pPr>
        <w:rPr>
          <w:rtl/>
        </w:rPr>
      </w:pPr>
    </w:p>
    <w:p w:rsidR="00735C5D" w:rsidRDefault="00735C5D" w:rsidP="00214704">
      <w:pPr>
        <w:rPr>
          <w:rtl/>
        </w:rPr>
      </w:pPr>
      <w:r>
        <w:rPr>
          <w:rFonts w:hint="cs"/>
          <w:rtl/>
        </w:rPr>
        <w:t>100 שקל?</w:t>
      </w:r>
      <w:bookmarkStart w:id="11678" w:name="_ETM_Q48_186196"/>
      <w:bookmarkStart w:id="11679" w:name="_ETM_Q48_186461"/>
      <w:bookmarkStart w:id="11680" w:name="_ETM_Q48_186539"/>
      <w:bookmarkEnd w:id="11678"/>
      <w:bookmarkEnd w:id="11679"/>
      <w:bookmarkEnd w:id="11680"/>
    </w:p>
    <w:p w:rsidR="00735C5D" w:rsidRDefault="00735C5D" w:rsidP="00214704">
      <w:pPr>
        <w:rPr>
          <w:rtl/>
        </w:rPr>
      </w:pPr>
      <w:bookmarkStart w:id="11681" w:name="_ETM_Q48_189789"/>
      <w:bookmarkStart w:id="11682" w:name="_ETM_Q48_189883"/>
      <w:bookmarkEnd w:id="11681"/>
      <w:bookmarkEnd w:id="11682"/>
    </w:p>
    <w:bookmarkStart w:id="11683" w:name="_ETM_Q48_190164" w:displacedByCustomXml="next"/>
    <w:bookmarkEnd w:id="11683" w:displacedByCustomXml="next"/>
    <w:bookmarkStart w:id="11684" w:name="_ETM_Q48_190258" w:displacedByCustomXml="next"/>
    <w:bookmarkEnd w:id="11684" w:displacedByCustomXml="next"/>
    <w:sdt>
      <w:sdtPr>
        <w:rPr>
          <w:rtl/>
        </w:rPr>
        <w:alias w:val="דובר_המשך"/>
        <w:tag w:val="&lt;ID&gt;5177&lt;/ID&gt;&lt;Name&gt;יונה יוסי - המחנה הציוני&lt;/Name&gt;&lt;Data&gt;יוסי יונה (המחנה הציוני)&lt;/Data&gt;&lt;Shortcut&gt;יויו&lt;/Shortcut&gt;"/>
        <w:id w:val="1513961554"/>
        <w:placeholder>
          <w:docPart w:val="EF75634353B04D1699289C15CA3DC096"/>
        </w:placeholder>
        <w15:color w:val="993366"/>
      </w:sdtPr>
      <w:sdtContent>
        <w:p w:rsidR="00735C5D" w:rsidRDefault="00735C5D" w:rsidP="00214704">
          <w:pPr>
            <w:pStyle w:val="-"/>
            <w:keepNext/>
            <w:rPr>
              <w:rtl/>
            </w:rPr>
          </w:pPr>
          <w:r w:rsidRPr="00E12AF9">
            <w:rPr>
              <w:rStyle w:val="afe"/>
              <w:color w:val="000000"/>
              <w:rtl/>
            </w:rPr>
            <w:t>יוסי יונה (המחנה הציוני)</w:t>
          </w:r>
          <w:r w:rsidRPr="00E12AF9">
            <w:rPr>
              <w:color w:val="000000"/>
              <w:rtl/>
            </w:rPr>
            <w:t>:</w:t>
          </w:r>
        </w:p>
      </w:sdtContent>
    </w:sdt>
    <w:p w:rsidR="00735C5D" w:rsidRDefault="00735C5D" w:rsidP="005719C7">
      <w:pPr>
        <w:rPr>
          <w:rtl/>
        </w:rPr>
      </w:pPr>
    </w:p>
    <w:p w:rsidR="00735C5D" w:rsidRDefault="00735C5D" w:rsidP="008F061C">
      <w:pPr>
        <w:rPr>
          <w:rtl/>
        </w:rPr>
      </w:pPr>
      <w:bookmarkStart w:id="11685" w:name="_ETM_Q48_191789"/>
      <w:bookmarkEnd w:id="11685"/>
      <w:r>
        <w:rPr>
          <w:rFonts w:hint="cs"/>
          <w:rtl/>
        </w:rPr>
        <w:t xml:space="preserve">ומה אומר לנו השר? אתם רוצים שאנחנו נהיה </w:t>
      </w:r>
      <w:bookmarkStart w:id="11686" w:name="_ETM_Q48_196039"/>
      <w:bookmarkStart w:id="11687" w:name="_ETM_Q48_196149"/>
      <w:bookmarkStart w:id="11688" w:name="_ETM_Q48_196758"/>
      <w:bookmarkEnd w:id="11686"/>
      <w:bookmarkEnd w:id="11687"/>
      <w:bookmarkEnd w:id="11688"/>
      <w:r>
        <w:rPr>
          <w:rFonts w:hint="cs"/>
          <w:rtl/>
        </w:rPr>
        <w:t xml:space="preserve">אולי צפון קוריאה? אתם </w:t>
      </w:r>
      <w:bookmarkStart w:id="11689" w:name="_ETM_Q48_199491"/>
      <w:bookmarkEnd w:id="11689"/>
      <w:r>
        <w:rPr>
          <w:rFonts w:hint="cs"/>
          <w:rtl/>
        </w:rPr>
        <w:t xml:space="preserve">רוצים שנהיה רוסיה? </w:t>
      </w:r>
      <w:bookmarkStart w:id="11690" w:name="_ETM_Q48_201446"/>
      <w:bookmarkStart w:id="11691" w:name="_ETM_Q48_201571"/>
      <w:bookmarkEnd w:id="11690"/>
      <w:bookmarkEnd w:id="11691"/>
      <w:r>
        <w:rPr>
          <w:rFonts w:hint="cs"/>
          <w:rtl/>
        </w:rPr>
        <w:t xml:space="preserve">איפה המצפון החברתי של הסיעות שיושבות </w:t>
      </w:r>
      <w:r w:rsidR="008F061C">
        <w:rPr>
          <w:rFonts w:hint="cs"/>
          <w:rtl/>
        </w:rPr>
        <w:t>ב</w:t>
      </w:r>
      <w:r>
        <w:rPr>
          <w:rFonts w:hint="cs"/>
          <w:rtl/>
        </w:rPr>
        <w:t xml:space="preserve">צד הזה? אני קיוויתי שדווקא דודי אמסלם וגם דוד ביטן </w:t>
      </w:r>
      <w:bookmarkStart w:id="11692" w:name="_ETM_Q48_417875"/>
      <w:bookmarkEnd w:id="11692"/>
      <w:r>
        <w:rPr>
          <w:rFonts w:hint="cs"/>
          <w:rtl/>
        </w:rPr>
        <w:t>יבואו וידברו נגדו.</w:t>
      </w:r>
    </w:p>
    <w:p w:rsidR="00735C5D" w:rsidRDefault="00735C5D" w:rsidP="00214704">
      <w:pPr>
        <w:rPr>
          <w:rtl/>
        </w:rPr>
      </w:pPr>
    </w:p>
    <w:sdt>
      <w:sdtPr>
        <w:rPr>
          <w:rtl/>
        </w:rPr>
        <w:alias w:val="קריאה"/>
        <w:tag w:val="&lt;ID&gt;5159&lt;/ID&gt;&lt;Name&gt;דוד ביטן - הליכוד&lt;/Name&gt;&lt;Data&gt;דוד ביטן (הליכוד)&lt;/Data&gt;&lt;Shortcut&gt;דובי&lt;/Shortcut&gt;"/>
        <w:id w:val="122272900"/>
        <w:placeholder>
          <w:docPart w:val="EF75634353B04D1699289C15CA3DC096"/>
        </w:placeholder>
        <w15:color w:val="993366"/>
      </w:sdtPr>
      <w:sdtContent>
        <w:p w:rsidR="00735C5D" w:rsidRDefault="00735C5D" w:rsidP="00214704">
          <w:pPr>
            <w:pStyle w:val="af5"/>
            <w:keepNext/>
            <w:rPr>
              <w:rtl/>
            </w:rPr>
          </w:pPr>
          <w:r w:rsidRPr="00FE558A">
            <w:rPr>
              <w:rStyle w:val="afe"/>
              <w:color w:val="000000"/>
              <w:rtl/>
            </w:rPr>
            <w:t>דוד ביטן (הליכוד)</w:t>
          </w:r>
          <w:r w:rsidRPr="00FE558A">
            <w:rPr>
              <w:color w:val="000000"/>
              <w:rtl/>
            </w:rPr>
            <w:t>:</w:t>
          </w:r>
        </w:p>
      </w:sdtContent>
    </w:sdt>
    <w:p w:rsidR="00735C5D" w:rsidRDefault="00735C5D" w:rsidP="005719C7">
      <w:pPr>
        <w:rPr>
          <w:rtl/>
        </w:rPr>
      </w:pPr>
      <w:bookmarkStart w:id="11693" w:name="_ETM_Q48_420875"/>
      <w:bookmarkEnd w:id="11693"/>
    </w:p>
    <w:p w:rsidR="00735C5D" w:rsidRDefault="00735C5D" w:rsidP="00214704">
      <w:pPr>
        <w:rPr>
          <w:rtl/>
        </w:rPr>
      </w:pPr>
      <w:bookmarkStart w:id="11694" w:name="_ETM_Q48_420975"/>
      <w:bookmarkEnd w:id="11694"/>
      <w:r>
        <w:rPr>
          <w:rFonts w:hint="cs"/>
          <w:rtl/>
        </w:rPr>
        <w:t xml:space="preserve">איזה </w:t>
      </w:r>
      <w:bookmarkStart w:id="11695" w:name="_ETM_Q48_421736"/>
      <w:bookmarkEnd w:id="11695"/>
      <w:r>
        <w:rPr>
          <w:rFonts w:hint="cs"/>
          <w:rtl/>
        </w:rPr>
        <w:t>ארטיק? איזה ארטיק?</w:t>
      </w:r>
      <w:bookmarkStart w:id="11696" w:name="_ETM_Q48_419754"/>
      <w:bookmarkEnd w:id="11696"/>
    </w:p>
    <w:p w:rsidR="00735C5D" w:rsidRDefault="00735C5D" w:rsidP="00214704">
      <w:pPr>
        <w:rPr>
          <w:rtl/>
        </w:rPr>
      </w:pPr>
      <w:bookmarkStart w:id="11697" w:name="_ETM_Q48_419842"/>
      <w:bookmarkEnd w:id="11697"/>
    </w:p>
    <w:bookmarkStart w:id="11698" w:name="_ETM_Q48_420065" w:displacedByCustomXml="next"/>
    <w:bookmarkEnd w:id="11698" w:displacedByCustomXml="next"/>
    <w:bookmarkStart w:id="11699" w:name="_ETM_Q48_420170" w:displacedByCustomXml="next"/>
    <w:bookmarkEnd w:id="11699" w:displacedByCustomXml="next"/>
    <w:sdt>
      <w:sdtPr>
        <w:rPr>
          <w:rtl/>
        </w:rPr>
        <w:alias w:val="דובר_המשך"/>
        <w:tag w:val="&lt;ID&gt;5177&lt;/ID&gt;&lt;Name&gt;יונה יוסי - המחנה הציוני&lt;/Name&gt;&lt;Data&gt;יוסי יונה (המחנה הציוני)&lt;/Data&gt;&lt;Shortcut&gt;יויו&lt;/Shortcut&gt;"/>
        <w:id w:val="-482549771"/>
        <w:placeholder>
          <w:docPart w:val="DA183AED42F5415AAEF6E16CB7815B76"/>
        </w:placeholder>
        <w15:color w:val="993366"/>
      </w:sdtPr>
      <w:sdtContent>
        <w:p w:rsidR="00735C5D" w:rsidRDefault="00735C5D" w:rsidP="00214704">
          <w:pPr>
            <w:pStyle w:val="-"/>
            <w:keepNext/>
            <w:rPr>
              <w:rtl/>
            </w:rPr>
          </w:pPr>
          <w:r w:rsidRPr="00E12AF9">
            <w:rPr>
              <w:rStyle w:val="afe"/>
              <w:color w:val="000000"/>
              <w:rtl/>
            </w:rPr>
            <w:t>יוסי יונה (המחנה הציוני)</w:t>
          </w:r>
          <w:r w:rsidRPr="00E12AF9">
            <w:rPr>
              <w:color w:val="000000"/>
              <w:rtl/>
            </w:rPr>
            <w:t>:</w:t>
          </w:r>
        </w:p>
      </w:sdtContent>
    </w:sdt>
    <w:p w:rsidR="00735C5D" w:rsidRDefault="00735C5D" w:rsidP="00214704">
      <w:pPr>
        <w:rPr>
          <w:rtl/>
        </w:rPr>
      </w:pPr>
    </w:p>
    <w:p w:rsidR="00735C5D" w:rsidRDefault="00735C5D" w:rsidP="00214704">
      <w:pPr>
        <w:rPr>
          <w:rtl/>
        </w:rPr>
      </w:pPr>
      <w:bookmarkStart w:id="11700" w:name="_ETM_Q48_422056"/>
      <w:bookmarkStart w:id="11701" w:name="_ETM_Q48_422135"/>
      <w:bookmarkEnd w:id="11700"/>
      <w:bookmarkEnd w:id="11701"/>
      <w:r>
        <w:rPr>
          <w:rFonts w:hint="cs"/>
          <w:rtl/>
        </w:rPr>
        <w:t xml:space="preserve">דוד, </w:t>
      </w:r>
      <w:bookmarkStart w:id="11702" w:name="_ETM_Q48_206961"/>
      <w:bookmarkStart w:id="11703" w:name="_ETM_Q48_207055"/>
      <w:bookmarkStart w:id="11704" w:name="_ETM_Q48_211024"/>
      <w:bookmarkStart w:id="11705" w:name="_ETM_Q48_211992"/>
      <w:bookmarkStart w:id="11706" w:name="_ETM_Q48_212102"/>
      <w:bookmarkStart w:id="11707" w:name="_ETM_Q48_212383"/>
      <w:bookmarkStart w:id="11708" w:name="_ETM_Q48_212461"/>
      <w:bookmarkEnd w:id="11702"/>
      <w:bookmarkEnd w:id="11703"/>
      <w:bookmarkEnd w:id="11704"/>
      <w:bookmarkEnd w:id="11705"/>
      <w:bookmarkEnd w:id="11706"/>
      <w:bookmarkEnd w:id="11707"/>
      <w:bookmarkEnd w:id="11708"/>
      <w:r>
        <w:rPr>
          <w:rFonts w:hint="cs"/>
          <w:rtl/>
        </w:rPr>
        <w:t>אתה יודע מה הוא אמר? אתה הרי הצעת שיש להטיל פיקוח על כספומטים, נכון?</w:t>
      </w:r>
    </w:p>
    <w:p w:rsidR="00735C5D" w:rsidRDefault="00735C5D" w:rsidP="00214704">
      <w:pPr>
        <w:rPr>
          <w:rtl/>
        </w:rPr>
      </w:pPr>
    </w:p>
    <w:sdt>
      <w:sdtPr>
        <w:rPr>
          <w:rtl/>
        </w:rPr>
        <w:alias w:val="קריאה"/>
        <w:tag w:val="&lt;ID&gt;5689&lt;/ID&gt;&lt;Name&gt;לאה פדידה - המחנה הציוני&lt;/Name&gt;&lt;Data&gt;לאה פדידה (המחנה הציוני)&lt;/Data&gt;&lt;Shortcut&gt;לאפד&lt;/Shortcut&gt;"/>
        <w:id w:val="2144619427"/>
        <w:placeholder>
          <w:docPart w:val="EF75634353B04D1699289C15CA3DC096"/>
        </w:placeholder>
        <w15:color w:val="993366"/>
      </w:sdtPr>
      <w:sdtContent>
        <w:p w:rsidR="00735C5D" w:rsidRDefault="00735C5D" w:rsidP="00214704">
          <w:pPr>
            <w:pStyle w:val="af5"/>
            <w:keepNext/>
            <w:rPr>
              <w:rtl/>
            </w:rPr>
          </w:pPr>
          <w:r w:rsidRPr="00FE558A">
            <w:rPr>
              <w:rStyle w:val="afe"/>
              <w:color w:val="000000"/>
              <w:rtl/>
            </w:rPr>
            <w:t>לאה פדידה (המחנה הציוני)</w:t>
          </w:r>
          <w:r w:rsidRPr="00FE558A">
            <w:rPr>
              <w:color w:val="000000"/>
              <w:rtl/>
            </w:rPr>
            <w:t>:</w:t>
          </w:r>
        </w:p>
      </w:sdtContent>
    </w:sdt>
    <w:p w:rsidR="00735C5D" w:rsidRDefault="00735C5D" w:rsidP="005719C7">
      <w:pPr>
        <w:rPr>
          <w:rtl/>
        </w:rPr>
      </w:pPr>
    </w:p>
    <w:p w:rsidR="00735C5D" w:rsidRDefault="00735C5D" w:rsidP="00214704">
      <w:pPr>
        <w:rPr>
          <w:rtl/>
        </w:rPr>
      </w:pPr>
      <w:r>
        <w:rPr>
          <w:rFonts w:hint="cs"/>
          <w:rtl/>
        </w:rPr>
        <w:t xml:space="preserve">אם זה היה </w:t>
      </w:r>
      <w:bookmarkStart w:id="11709" w:name="_ETM_Q48_426812"/>
      <w:bookmarkEnd w:id="11709"/>
      <w:r>
        <w:rPr>
          <w:rFonts w:hint="cs"/>
          <w:rtl/>
        </w:rPr>
        <w:t>טילון היית מסכים?</w:t>
      </w:r>
    </w:p>
    <w:p w:rsidR="00735C5D" w:rsidRDefault="00735C5D" w:rsidP="00214704">
      <w:pPr>
        <w:rPr>
          <w:rtl/>
        </w:rPr>
      </w:pPr>
    </w:p>
    <w:sdt>
      <w:sdtPr>
        <w:rPr>
          <w:rtl/>
        </w:rPr>
        <w:alias w:val="דובר_המשך"/>
        <w:tag w:val="&lt;ID&gt;5177&lt;/ID&gt;&lt;Name&gt;יונה יוסי - המחנה הציוני&lt;/Name&gt;&lt;Data&gt;יוסי יונה (המחנה הציוני)&lt;/Data&gt;&lt;Shortcut&gt;יויו&lt;/Shortcut&gt;"/>
        <w:id w:val="2115235947"/>
        <w:placeholder>
          <w:docPart w:val="7D73EC8727014D29B0D98D0DED79FD4A"/>
        </w:placeholder>
        <w15:color w:val="993366"/>
      </w:sdtPr>
      <w:sdtContent>
        <w:p w:rsidR="00735C5D" w:rsidRDefault="00735C5D" w:rsidP="00214704">
          <w:pPr>
            <w:pStyle w:val="-"/>
            <w:keepNext/>
            <w:rPr>
              <w:rtl/>
            </w:rPr>
          </w:pPr>
          <w:r w:rsidRPr="00E12AF9">
            <w:rPr>
              <w:rStyle w:val="afe"/>
              <w:color w:val="000000"/>
              <w:rtl/>
            </w:rPr>
            <w:t>יוסי יונה (המחנה הציוני)</w:t>
          </w:r>
          <w:r w:rsidRPr="00E12AF9">
            <w:rPr>
              <w:color w:val="000000"/>
              <w:rtl/>
            </w:rPr>
            <w:t>:</w:t>
          </w:r>
        </w:p>
      </w:sdtContent>
    </w:sdt>
    <w:p w:rsidR="00735C5D" w:rsidRPr="00FE558A" w:rsidRDefault="00735C5D" w:rsidP="00214704">
      <w:pPr>
        <w:rPr>
          <w:rtl/>
        </w:rPr>
      </w:pPr>
    </w:p>
    <w:p w:rsidR="00735C5D" w:rsidRDefault="00735C5D" w:rsidP="00214704">
      <w:pPr>
        <w:rPr>
          <w:rtl/>
        </w:rPr>
      </w:pPr>
      <w:bookmarkStart w:id="11710" w:name="_ETM_Q48_215992"/>
      <w:bookmarkEnd w:id="11710"/>
      <w:r>
        <w:rPr>
          <w:rFonts w:hint="cs"/>
          <w:rtl/>
        </w:rPr>
        <w:t xml:space="preserve">והוא אמר: </w:t>
      </w:r>
      <w:bookmarkStart w:id="11711" w:name="_ETM_Q48_427022"/>
      <w:bookmarkEnd w:id="11711"/>
      <w:r>
        <w:rPr>
          <w:rFonts w:hint="cs"/>
          <w:rtl/>
        </w:rPr>
        <w:t>מה פתאום?</w:t>
      </w:r>
      <w:bookmarkStart w:id="11712" w:name="_ETM_Q48_429302"/>
      <w:bookmarkEnd w:id="11712"/>
    </w:p>
    <w:p w:rsidR="00735C5D" w:rsidRDefault="00735C5D" w:rsidP="00214704">
      <w:pPr>
        <w:rPr>
          <w:rtl/>
        </w:rPr>
      </w:pPr>
      <w:bookmarkStart w:id="11713" w:name="_ETM_Q48_429405"/>
      <w:bookmarkEnd w:id="11713"/>
    </w:p>
    <w:bookmarkStart w:id="11714" w:name="_ETM_Q48_429673" w:displacedByCustomXml="next"/>
    <w:bookmarkEnd w:id="11714" w:displacedByCustomXml="next"/>
    <w:bookmarkStart w:id="11715" w:name="_ETM_Q48_429721" w:displacedByCustomXml="next"/>
    <w:bookmarkEnd w:id="11715" w:displacedByCustomXml="next"/>
    <w:sdt>
      <w:sdtPr>
        <w:rPr>
          <w:rtl/>
        </w:rPr>
        <w:alias w:val="קריאה"/>
        <w:tag w:val="&lt;ID&gt;5159&lt;/ID&gt;&lt;Name&gt;דוד ביטן - הליכוד&lt;/Name&gt;&lt;Data&gt;דוד ביטן (הליכוד)&lt;/Data&gt;&lt;Shortcut&gt;דובי&lt;/Shortcut&gt;"/>
        <w:id w:val="848598878"/>
        <w:placeholder>
          <w:docPart w:val="EF75634353B04D1699289C15CA3DC096"/>
        </w:placeholder>
        <w15:color w:val="993366"/>
      </w:sdtPr>
      <w:sdtContent>
        <w:p w:rsidR="00735C5D" w:rsidRDefault="00735C5D" w:rsidP="00214704">
          <w:pPr>
            <w:pStyle w:val="af5"/>
            <w:keepNext/>
            <w:rPr>
              <w:rtl/>
            </w:rPr>
          </w:pPr>
          <w:r w:rsidRPr="00FE558A">
            <w:rPr>
              <w:rStyle w:val="afe"/>
              <w:color w:val="000000"/>
              <w:rtl/>
            </w:rPr>
            <w:t>דוד ביטן (הליכוד)</w:t>
          </w:r>
          <w:r w:rsidRPr="00FE558A">
            <w:rPr>
              <w:color w:val="000000"/>
              <w:rtl/>
            </w:rPr>
            <w:t>:</w:t>
          </w:r>
        </w:p>
      </w:sdtContent>
    </w:sdt>
    <w:p w:rsidR="00735C5D" w:rsidRDefault="00735C5D" w:rsidP="005719C7">
      <w:pPr>
        <w:rPr>
          <w:rtl/>
        </w:rPr>
      </w:pPr>
    </w:p>
    <w:p w:rsidR="00735C5D" w:rsidRDefault="00735C5D" w:rsidP="00214704">
      <w:pPr>
        <w:rPr>
          <w:rtl/>
        </w:rPr>
      </w:pPr>
      <w:bookmarkStart w:id="11716" w:name="_ETM_Q48_216117"/>
      <w:bookmarkStart w:id="11717" w:name="_ETM_Q48_216383"/>
      <w:bookmarkStart w:id="11718" w:name="_ETM_Q48_216445"/>
      <w:bookmarkEnd w:id="11716"/>
      <w:bookmarkEnd w:id="11717"/>
      <w:bookmarkEnd w:id="11718"/>
      <w:r>
        <w:rPr>
          <w:rFonts w:hint="cs"/>
          <w:rtl/>
        </w:rPr>
        <w:t>מי אומר?</w:t>
      </w:r>
    </w:p>
    <w:p w:rsidR="00735C5D" w:rsidRDefault="00735C5D" w:rsidP="00214704">
      <w:pPr>
        <w:rPr>
          <w:rtl/>
        </w:rPr>
      </w:pPr>
      <w:bookmarkStart w:id="11719" w:name="_ETM_Q48_223305"/>
      <w:bookmarkEnd w:id="11719"/>
    </w:p>
    <w:bookmarkStart w:id="11720" w:name="_ETM_Q48_223399" w:displacedByCustomXml="next"/>
    <w:bookmarkEnd w:id="11720" w:displacedByCustomXml="next"/>
    <w:bookmarkStart w:id="11721" w:name="_ETM_Q48_223680" w:displacedByCustomXml="next"/>
    <w:bookmarkEnd w:id="11721" w:displacedByCustomXml="next"/>
    <w:bookmarkStart w:id="11722" w:name="_ETM_Q48_223758" w:displacedByCustomXml="next"/>
    <w:bookmarkEnd w:id="11722" w:displacedByCustomXml="next"/>
    <w:sdt>
      <w:sdtPr>
        <w:rPr>
          <w:rtl/>
        </w:rPr>
        <w:alias w:val="דובר_המשך"/>
        <w:tag w:val="&lt;ID&gt;5177&lt;/ID&gt;&lt;Name&gt;יונה יוסי - המחנה הציוני&lt;/Name&gt;&lt;Data&gt;יוסי יונה (המחנה הציוני)&lt;/Data&gt;&lt;Shortcut&gt;יויו&lt;/Shortcut&gt;"/>
        <w:id w:val="-347715890"/>
        <w:placeholder>
          <w:docPart w:val="EF75634353B04D1699289C15CA3DC096"/>
        </w:placeholder>
        <w15:color w:val="993366"/>
      </w:sdtPr>
      <w:sdtContent>
        <w:p w:rsidR="00735C5D" w:rsidRDefault="00735C5D" w:rsidP="00214704">
          <w:pPr>
            <w:pStyle w:val="-"/>
            <w:keepNext/>
            <w:rPr>
              <w:rtl/>
            </w:rPr>
          </w:pPr>
          <w:r w:rsidRPr="00E12AF9">
            <w:rPr>
              <w:rStyle w:val="afe"/>
              <w:color w:val="000000"/>
              <w:rtl/>
            </w:rPr>
            <w:t>יוסי יונה (המחנה הציוני)</w:t>
          </w:r>
          <w:r w:rsidRPr="00E12AF9">
            <w:rPr>
              <w:color w:val="000000"/>
              <w:rtl/>
            </w:rPr>
            <w:t>:</w:t>
          </w:r>
        </w:p>
      </w:sdtContent>
    </w:sdt>
    <w:p w:rsidR="00735C5D" w:rsidRDefault="00735C5D" w:rsidP="005719C7">
      <w:pPr>
        <w:rPr>
          <w:rtl/>
        </w:rPr>
      </w:pPr>
    </w:p>
    <w:p w:rsidR="00735C5D" w:rsidRDefault="00735C5D" w:rsidP="008F061C">
      <w:pPr>
        <w:rPr>
          <w:rtl/>
        </w:rPr>
      </w:pPr>
      <w:bookmarkStart w:id="11723" w:name="_ETM_Q48_225164"/>
      <w:bookmarkEnd w:id="11723"/>
      <w:r>
        <w:rPr>
          <w:rFonts w:hint="cs"/>
          <w:rtl/>
        </w:rPr>
        <w:t xml:space="preserve">נפתלי בנט. אלה יחסים וולונטריים בין לקוחות, בין </w:t>
      </w:r>
      <w:bookmarkStart w:id="11724" w:name="_ETM_Q48_227867"/>
      <w:bookmarkEnd w:id="11724"/>
      <w:r>
        <w:rPr>
          <w:rFonts w:hint="cs"/>
          <w:rtl/>
        </w:rPr>
        <w:t xml:space="preserve">הבנק שמציע שירותים לבין </w:t>
      </w:r>
      <w:bookmarkStart w:id="11725" w:name="_ETM_Q48_437716"/>
      <w:bookmarkEnd w:id="11725"/>
      <w:r>
        <w:rPr>
          <w:rFonts w:hint="cs"/>
          <w:rtl/>
        </w:rPr>
        <w:t xml:space="preserve">הלקוח. </w:t>
      </w:r>
      <w:bookmarkStart w:id="11726" w:name="_ETM_Q48_229539"/>
      <w:bookmarkStart w:id="11727" w:name="_ETM_Q48_229649"/>
      <w:bookmarkEnd w:id="11726"/>
      <w:bookmarkEnd w:id="11727"/>
      <w:r>
        <w:rPr>
          <w:rFonts w:hint="cs"/>
          <w:rtl/>
        </w:rPr>
        <w:t>איזה דברי הבל</w:t>
      </w:r>
      <w:r w:rsidR="008F061C">
        <w:rPr>
          <w:rFonts w:hint="cs"/>
          <w:rtl/>
        </w:rPr>
        <w:t>. איזה דברים באמת אנטי-</w:t>
      </w:r>
      <w:r>
        <w:rPr>
          <w:rFonts w:hint="cs"/>
          <w:rtl/>
        </w:rPr>
        <w:t xml:space="preserve">חברתיים מקוממים. אז אוקיי, הינה הממשלה הכי חברתית </w:t>
      </w:r>
      <w:bookmarkStart w:id="11728" w:name="_ETM_Q48_446424"/>
      <w:bookmarkEnd w:id="11728"/>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1729" w:name="_ETM_Q48_236102"/>
      <w:bookmarkStart w:id="11730" w:name="_ETM_Q48_236211"/>
      <w:bookmarkEnd w:id="11729"/>
      <w:bookmarkEnd w:id="11730"/>
    </w:p>
    <w:bookmarkStart w:id="11731" w:name="_ETM_Q48_236648" w:displacedByCustomXml="next"/>
    <w:bookmarkEnd w:id="11731" w:displacedByCustomXml="next"/>
    <w:bookmarkStart w:id="11732" w:name="_ETM_Q48_236789" w:displacedByCustomXml="next"/>
    <w:bookmarkEnd w:id="11732" w:displacedByCustomXml="next"/>
    <w:sdt>
      <w:sdtPr>
        <w:rPr>
          <w:rtl/>
        </w:rPr>
        <w:alias w:val="יור"/>
        <w:tag w:val="&lt;ID&gt;5418&lt;/ID&gt;&lt;Name&gt;יחיאל חיליק בר - יו&quot;ר&lt;/Name&gt;&lt;Data&gt;יחיאל חיליק בר:&lt;/Data&gt;&lt;Shortcut&gt;&lt;/Shortcut&gt;"/>
        <w:id w:val="1237896955"/>
        <w:placeholder>
          <w:docPart w:val="EF75634353B04D1699289C15CA3DC096"/>
        </w:placeholder>
        <w15:color w:val="993366"/>
      </w:sdtPr>
      <w:sdtContent>
        <w:p w:rsidR="00735C5D" w:rsidRDefault="00735C5D" w:rsidP="00214704">
          <w:pPr>
            <w:pStyle w:val="af6"/>
            <w:keepNext/>
            <w:rPr>
              <w:rtl/>
            </w:rPr>
          </w:pPr>
          <w:r w:rsidRPr="00E12AF9">
            <w:rPr>
              <w:rStyle w:val="afe"/>
              <w:color w:val="000000"/>
              <w:rtl/>
            </w:rPr>
            <w:t>היו"ר יחיאל חיליק בר:</w:t>
          </w:r>
        </w:p>
      </w:sdtContent>
    </w:sdt>
    <w:p w:rsidR="00735C5D" w:rsidRDefault="00735C5D" w:rsidP="005719C7">
      <w:pPr>
        <w:rPr>
          <w:rtl/>
        </w:rPr>
      </w:pPr>
    </w:p>
    <w:p w:rsidR="00735C5D" w:rsidRDefault="00735C5D" w:rsidP="00214704">
      <w:pPr>
        <w:rPr>
          <w:rtl/>
        </w:rPr>
      </w:pPr>
      <w:r>
        <w:rPr>
          <w:rFonts w:hint="cs"/>
          <w:rtl/>
        </w:rPr>
        <w:t>נ</w:t>
      </w:r>
      <w:bookmarkStart w:id="11733" w:name="_ETM_Q48_238477"/>
      <w:bookmarkEnd w:id="11733"/>
      <w:r>
        <w:rPr>
          <w:rFonts w:hint="cs"/>
          <w:rtl/>
        </w:rPr>
        <w:t>א לסיים.</w:t>
      </w:r>
    </w:p>
    <w:p w:rsidR="00735C5D" w:rsidRDefault="00735C5D" w:rsidP="00214704">
      <w:pPr>
        <w:rPr>
          <w:rtl/>
        </w:rPr>
      </w:pPr>
    </w:p>
    <w:sdt>
      <w:sdtPr>
        <w:rPr>
          <w:rtl/>
        </w:rPr>
        <w:alias w:val="דובר_המשך"/>
        <w:tag w:val="&lt;ID&gt;5177&lt;/ID&gt;&lt;Name&gt;יונה יוסי - המחנה הציוני&lt;/Name&gt;&lt;Data&gt;יוסי יונה (המחנה הציוני)&lt;/Data&gt;&lt;Shortcut&gt;יויו&lt;/Shortcut&gt;"/>
        <w:id w:val="-1937124307"/>
        <w:placeholder>
          <w:docPart w:val="55719F62D1C54908A6F3D23A63DE59CF"/>
        </w:placeholder>
        <w15:color w:val="993366"/>
      </w:sdtPr>
      <w:sdtContent>
        <w:p w:rsidR="00735C5D" w:rsidRDefault="00735C5D" w:rsidP="00214704">
          <w:pPr>
            <w:pStyle w:val="-"/>
            <w:keepNext/>
            <w:rPr>
              <w:rtl/>
            </w:rPr>
          </w:pPr>
          <w:r w:rsidRPr="00E12AF9">
            <w:rPr>
              <w:rStyle w:val="afe"/>
              <w:color w:val="000000"/>
              <w:rtl/>
            </w:rPr>
            <w:t>יוסי יונה (המחנה הציוני)</w:t>
          </w:r>
          <w:r w:rsidRPr="00E12AF9">
            <w:rPr>
              <w:color w:val="000000"/>
              <w:rtl/>
            </w:rPr>
            <w:t>:</w:t>
          </w:r>
        </w:p>
      </w:sdtContent>
    </w:sdt>
    <w:p w:rsidR="00735C5D" w:rsidRDefault="00735C5D" w:rsidP="00214704">
      <w:pPr>
        <w:rPr>
          <w:rtl/>
        </w:rPr>
      </w:pPr>
    </w:p>
    <w:p w:rsidR="00735C5D" w:rsidRDefault="008C09CB" w:rsidP="00214704">
      <w:pPr>
        <w:rPr>
          <w:rtl/>
        </w:rPr>
      </w:pPr>
      <w:r>
        <w:rPr>
          <w:rFonts w:hint="cs"/>
          <w:rtl/>
        </w:rPr>
        <w:t>–</w:t>
      </w:r>
      <w:r w:rsidR="005719C7">
        <w:rPr>
          <w:rFonts w:hint="cs"/>
          <w:rtl/>
        </w:rPr>
        <w:t xml:space="preserve"> </w:t>
      </w:r>
      <w:r>
        <w:rPr>
          <w:rFonts w:hint="cs"/>
          <w:rtl/>
        </w:rPr>
        <w:t>–</w:t>
      </w:r>
      <w:r w:rsidR="00735C5D">
        <w:rPr>
          <w:rFonts w:hint="cs"/>
          <w:rtl/>
        </w:rPr>
        <w:t xml:space="preserve"> הממשלה הכי חברתית פועלת </w:t>
      </w:r>
      <w:r>
        <w:rPr>
          <w:rFonts w:hint="cs"/>
          <w:rtl/>
        </w:rPr>
        <w:t>–</w:t>
      </w:r>
      <w:r w:rsidR="005719C7">
        <w:rPr>
          <w:rFonts w:hint="cs"/>
          <w:rtl/>
        </w:rPr>
        <w:t xml:space="preserve"> </w:t>
      </w:r>
      <w:r>
        <w:rPr>
          <w:rFonts w:hint="cs"/>
          <w:rtl/>
        </w:rPr>
        <w:t>–</w:t>
      </w:r>
    </w:p>
    <w:p w:rsidR="00735C5D" w:rsidRDefault="00735C5D" w:rsidP="00214704">
      <w:pPr>
        <w:rPr>
          <w:rtl/>
        </w:rPr>
      </w:pPr>
    </w:p>
    <w:sdt>
      <w:sdtPr>
        <w:rPr>
          <w:rtl/>
        </w:rPr>
        <w:alias w:val="קריאה"/>
        <w:tag w:val="&lt;ID&gt;5159&lt;/ID&gt;&lt;Name&gt;דוד ביטן - הליכוד&lt;/Name&gt;&lt;Data&gt;דוד ביטן (הליכוד)&lt;/Data&gt;&lt;Shortcut&gt;דובי&lt;/Shortcut&gt;"/>
        <w:id w:val="765110888"/>
        <w:placeholder>
          <w:docPart w:val="EF75634353B04D1699289C15CA3DC096"/>
        </w:placeholder>
        <w15:color w:val="993366"/>
      </w:sdtPr>
      <w:sdtContent>
        <w:p w:rsidR="00735C5D" w:rsidRDefault="00735C5D" w:rsidP="00214704">
          <w:pPr>
            <w:pStyle w:val="af5"/>
            <w:keepNext/>
            <w:rPr>
              <w:rtl/>
            </w:rPr>
          </w:pPr>
          <w:r w:rsidRPr="00FE558A">
            <w:rPr>
              <w:rStyle w:val="afe"/>
              <w:color w:val="000000"/>
              <w:rtl/>
            </w:rPr>
            <w:t>דוד ביטן (הליכוד)</w:t>
          </w:r>
          <w:r w:rsidRPr="00FE558A">
            <w:rPr>
              <w:color w:val="000000"/>
              <w:rtl/>
            </w:rPr>
            <w:t>:</w:t>
          </w:r>
        </w:p>
      </w:sdtContent>
    </w:sdt>
    <w:p w:rsidR="00735C5D" w:rsidRDefault="00735C5D" w:rsidP="005719C7">
      <w:pPr>
        <w:rPr>
          <w:rtl/>
        </w:rPr>
      </w:pPr>
    </w:p>
    <w:p w:rsidR="00735C5D" w:rsidRDefault="00735C5D" w:rsidP="00214704">
      <w:pPr>
        <w:rPr>
          <w:rtl/>
        </w:rPr>
      </w:pPr>
      <w:bookmarkStart w:id="11734" w:name="_ETM_Q48_239477"/>
      <w:bookmarkStart w:id="11735" w:name="_ETM_Q48_239602"/>
      <w:bookmarkStart w:id="11736" w:name="_ETM_Q48_239883"/>
      <w:bookmarkStart w:id="11737" w:name="_ETM_Q48_239961"/>
      <w:bookmarkEnd w:id="11734"/>
      <w:bookmarkEnd w:id="11735"/>
      <w:bookmarkEnd w:id="11736"/>
      <w:bookmarkEnd w:id="11737"/>
      <w:r>
        <w:rPr>
          <w:rFonts w:hint="cs"/>
          <w:rtl/>
        </w:rPr>
        <w:t xml:space="preserve">יוסי, איזה </w:t>
      </w:r>
      <w:bookmarkStart w:id="11738" w:name="_ETM_Q48_242398"/>
      <w:bookmarkEnd w:id="11738"/>
      <w:r>
        <w:rPr>
          <w:rFonts w:hint="cs"/>
          <w:rtl/>
        </w:rPr>
        <w:t>ארטיק?</w:t>
      </w:r>
    </w:p>
    <w:p w:rsidR="00735C5D" w:rsidRDefault="00735C5D" w:rsidP="00214704">
      <w:pPr>
        <w:rPr>
          <w:rtl/>
        </w:rPr>
      </w:pPr>
      <w:bookmarkStart w:id="11739" w:name="_ETM_Q48_247055"/>
      <w:bookmarkEnd w:id="11739"/>
    </w:p>
    <w:bookmarkStart w:id="11740" w:name="_ETM_Q48_247195" w:displacedByCustomXml="next"/>
    <w:bookmarkEnd w:id="11740" w:displacedByCustomXml="next"/>
    <w:bookmarkStart w:id="11741" w:name="_ETM_Q48_247492" w:displacedByCustomXml="next"/>
    <w:bookmarkEnd w:id="11741" w:displacedByCustomXml="next"/>
    <w:bookmarkStart w:id="11742" w:name="_ETM_Q48_247555" w:displacedByCustomXml="next"/>
    <w:bookmarkEnd w:id="11742" w:displacedByCustomXml="next"/>
    <w:sdt>
      <w:sdtPr>
        <w:rPr>
          <w:rtl/>
        </w:rPr>
        <w:alias w:val="דובר_המשך"/>
        <w:tag w:val="&lt;ID&gt;5177&lt;/ID&gt;&lt;Name&gt;יונה יוסי - המחנה הציוני&lt;/Name&gt;&lt;Data&gt;יוסי יונה (המחנה הציוני)&lt;/Data&gt;&lt;Shortcut&gt;יויו&lt;/Shortcut&gt;"/>
        <w:id w:val="1965773802"/>
        <w:placeholder>
          <w:docPart w:val="EF75634353B04D1699289C15CA3DC096"/>
        </w:placeholder>
        <w15:color w:val="993366"/>
      </w:sdtPr>
      <w:sdtContent>
        <w:p w:rsidR="00735C5D" w:rsidRDefault="00735C5D" w:rsidP="00214704">
          <w:pPr>
            <w:pStyle w:val="-"/>
            <w:keepNext/>
            <w:rPr>
              <w:rtl/>
            </w:rPr>
          </w:pPr>
          <w:r w:rsidRPr="00E12AF9">
            <w:rPr>
              <w:rStyle w:val="afe"/>
              <w:color w:val="000000"/>
              <w:rtl/>
            </w:rPr>
            <w:t>יוסי יונה (המחנה הציוני)</w:t>
          </w:r>
          <w:r w:rsidRPr="00E12AF9">
            <w:rPr>
              <w:color w:val="000000"/>
              <w:rtl/>
            </w:rPr>
            <w:t>:</w:t>
          </w:r>
        </w:p>
      </w:sdtContent>
    </w:sdt>
    <w:p w:rsidR="00735C5D" w:rsidRDefault="00735C5D" w:rsidP="005719C7">
      <w:pPr>
        <w:rPr>
          <w:rtl/>
        </w:rPr>
      </w:pPr>
    </w:p>
    <w:p w:rsidR="00735C5D" w:rsidRDefault="008C09CB" w:rsidP="00214704">
      <w:pPr>
        <w:rPr>
          <w:rtl/>
        </w:rPr>
      </w:pPr>
      <w:r>
        <w:rPr>
          <w:rFonts w:hint="cs"/>
          <w:rtl/>
        </w:rPr>
        <w:t>–</w:t>
      </w:r>
      <w:r w:rsidR="005719C7">
        <w:rPr>
          <w:rFonts w:hint="cs"/>
          <w:rtl/>
        </w:rPr>
        <w:t xml:space="preserve"> </w:t>
      </w:r>
      <w:r>
        <w:rPr>
          <w:rFonts w:hint="cs"/>
          <w:rtl/>
        </w:rPr>
        <w:t>–</w:t>
      </w:r>
      <w:r w:rsidR="00735C5D">
        <w:rPr>
          <w:rFonts w:hint="cs"/>
          <w:rtl/>
        </w:rPr>
        <w:t xml:space="preserve"> פועלת בצורה אנטי</w:t>
      </w:r>
      <w:bookmarkStart w:id="11743" w:name="_ETM_Q48_451800"/>
      <w:bookmarkEnd w:id="11743"/>
      <w:r w:rsidR="00340BDE">
        <w:rPr>
          <w:rFonts w:hint="cs"/>
          <w:rtl/>
        </w:rPr>
        <w:t>-</w:t>
      </w:r>
      <w:r w:rsidR="00735C5D">
        <w:rPr>
          <w:rFonts w:hint="cs"/>
          <w:rtl/>
        </w:rPr>
        <w:t>חברתית.</w:t>
      </w:r>
    </w:p>
    <w:p w:rsidR="00735C5D" w:rsidRDefault="00735C5D" w:rsidP="00214704">
      <w:pPr>
        <w:rPr>
          <w:rtl/>
        </w:rPr>
      </w:pPr>
      <w:bookmarkStart w:id="11744" w:name="_ETM_Q48_452116"/>
      <w:bookmarkStart w:id="11745" w:name="_ETM_Q48_452183"/>
      <w:bookmarkEnd w:id="11744"/>
      <w:bookmarkEnd w:id="11745"/>
    </w:p>
    <w:sdt>
      <w:sdtPr>
        <w:rPr>
          <w:rtl/>
        </w:rPr>
        <w:alias w:val="קריאה"/>
        <w:tag w:val="&lt;ID&gt;5156&lt;/ID&gt;&lt;Name&gt;דוד אמסלם - הליכוד&lt;/Name&gt;&lt;Data&gt;דוד אמסלם (הליכוד)&lt;/Data&gt;&lt;Shortcut&gt;דואמ&lt;/Shortcut&gt;"/>
        <w:id w:val="312839327"/>
        <w:placeholder>
          <w:docPart w:val="EF75634353B04D1699289C15CA3DC096"/>
        </w:placeholder>
        <w15:color w:val="993366"/>
      </w:sdtPr>
      <w:sdtContent>
        <w:p w:rsidR="00735C5D" w:rsidRDefault="00735C5D" w:rsidP="00214704">
          <w:pPr>
            <w:pStyle w:val="af5"/>
            <w:keepNext/>
            <w:rPr>
              <w:rtl/>
            </w:rPr>
          </w:pPr>
          <w:r w:rsidRPr="00111CBC">
            <w:rPr>
              <w:rStyle w:val="afe"/>
              <w:color w:val="000000"/>
              <w:rtl/>
            </w:rPr>
            <w:t>דוד אמסלם (הליכוד)</w:t>
          </w:r>
          <w:r w:rsidRPr="00111CBC">
            <w:rPr>
              <w:color w:val="000000"/>
              <w:rtl/>
            </w:rPr>
            <w:t>:</w:t>
          </w:r>
        </w:p>
      </w:sdtContent>
    </w:sdt>
    <w:p w:rsidR="00735C5D" w:rsidRDefault="00735C5D" w:rsidP="005719C7">
      <w:pPr>
        <w:rPr>
          <w:rtl/>
        </w:rPr>
      </w:pPr>
    </w:p>
    <w:p w:rsidR="00735C5D" w:rsidRDefault="00735C5D" w:rsidP="008F061C">
      <w:pPr>
        <w:rPr>
          <w:rtl/>
        </w:rPr>
      </w:pPr>
      <w:r>
        <w:rPr>
          <w:rFonts w:hint="cs"/>
          <w:rtl/>
        </w:rPr>
        <w:t>על איזה ארטיק אתה מדבר</w:t>
      </w:r>
      <w:r w:rsidR="008F061C">
        <w:rPr>
          <w:rFonts w:hint="cs"/>
          <w:rtl/>
        </w:rPr>
        <w:t>,</w:t>
      </w:r>
      <w:r>
        <w:rPr>
          <w:rFonts w:hint="cs"/>
          <w:rtl/>
        </w:rPr>
        <w:t xml:space="preserve"> </w:t>
      </w:r>
      <w:r w:rsidR="008F061C">
        <w:rPr>
          <w:rFonts w:hint="cs"/>
          <w:rtl/>
        </w:rPr>
        <w:t>"</w:t>
      </w:r>
      <w:r>
        <w:rPr>
          <w:rFonts w:hint="cs"/>
          <w:rtl/>
        </w:rPr>
        <w:t>לוקס</w:t>
      </w:r>
      <w:r w:rsidR="008F061C">
        <w:rPr>
          <w:rFonts w:hint="cs"/>
          <w:rtl/>
        </w:rPr>
        <w:t>"</w:t>
      </w:r>
      <w:r>
        <w:rPr>
          <w:rFonts w:hint="cs"/>
          <w:rtl/>
        </w:rPr>
        <w:t>?</w:t>
      </w:r>
    </w:p>
    <w:p w:rsidR="00735C5D" w:rsidRDefault="00735C5D" w:rsidP="00214704">
      <w:pPr>
        <w:rPr>
          <w:rtl/>
        </w:rPr>
      </w:pPr>
      <w:bookmarkStart w:id="11746" w:name="_ETM_Q48_453170"/>
      <w:bookmarkStart w:id="11747" w:name="_ETM_Q48_453275"/>
      <w:bookmarkEnd w:id="11746"/>
      <w:bookmarkEnd w:id="11747"/>
    </w:p>
    <w:bookmarkStart w:id="11748" w:name="_ETM_Q48_453523" w:displacedByCustomXml="next"/>
    <w:bookmarkEnd w:id="11748" w:displacedByCustomXml="next"/>
    <w:bookmarkStart w:id="11749" w:name="_ETM_Q48_453594" w:displacedByCustomXml="next"/>
    <w:bookmarkEnd w:id="11749" w:displacedByCustomXml="next"/>
    <w:sdt>
      <w:sdtPr>
        <w:rPr>
          <w:rtl/>
        </w:rPr>
        <w:alias w:val="יור"/>
        <w:tag w:val="&lt;ID&gt;5418&lt;/ID&gt;&lt;Name&gt;יחיאל חיליק בר - יו&quot;ר&lt;/Name&gt;&lt;Data&gt;יחיאל חיליק בר:&lt;/Data&gt;&lt;Shortcut&gt;&lt;/Shortcut&gt;"/>
        <w:id w:val="-636408860"/>
        <w:placeholder>
          <w:docPart w:val="D3491415ADFE4905A3EAA1B6549217FA"/>
        </w:placeholder>
        <w15:color w:val="993366"/>
      </w:sdtPr>
      <w:sdtContent>
        <w:p w:rsidR="00735C5D" w:rsidRDefault="00735C5D" w:rsidP="00214704">
          <w:pPr>
            <w:pStyle w:val="af6"/>
            <w:keepNext/>
            <w:rPr>
              <w:rtl/>
            </w:rPr>
          </w:pPr>
          <w:r w:rsidRPr="00E12AF9">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1750" w:name="_ETM_Q48_454973"/>
      <w:bookmarkEnd w:id="11750"/>
      <w:r>
        <w:rPr>
          <w:rFonts w:hint="cs"/>
          <w:rtl/>
        </w:rPr>
        <w:t>משפט סיכום.</w:t>
      </w:r>
    </w:p>
    <w:p w:rsidR="00735C5D" w:rsidRDefault="00735C5D" w:rsidP="00214704">
      <w:pPr>
        <w:rPr>
          <w:rtl/>
        </w:rPr>
      </w:pPr>
    </w:p>
    <w:sdt>
      <w:sdtPr>
        <w:rPr>
          <w:rtl/>
        </w:rPr>
        <w:alias w:val="דובר_המשך"/>
        <w:tag w:val="&lt;ID&gt;5177&lt;/ID&gt;&lt;Name&gt;יונה יוסי - המחנה הציוני&lt;/Name&gt;&lt;Data&gt;יוסי יונה (המחנה הציוני)&lt;/Data&gt;&lt;Shortcut&gt;יויו&lt;/Shortcut&gt;"/>
        <w:id w:val="-1070495692"/>
        <w:placeholder>
          <w:docPart w:val="8A52055E2451452D99B77C2B9EBC675F"/>
        </w:placeholder>
        <w15:color w:val="993366"/>
      </w:sdtPr>
      <w:sdtContent>
        <w:p w:rsidR="00735C5D" w:rsidRDefault="00735C5D" w:rsidP="00214704">
          <w:pPr>
            <w:pStyle w:val="-"/>
            <w:keepNext/>
            <w:rPr>
              <w:rtl/>
            </w:rPr>
          </w:pPr>
          <w:r w:rsidRPr="00E12AF9">
            <w:rPr>
              <w:rStyle w:val="afe"/>
              <w:color w:val="000000"/>
              <w:rtl/>
            </w:rPr>
            <w:t>יוסי יונה (המחנה הציוני)</w:t>
          </w:r>
          <w:r w:rsidRPr="00E12AF9">
            <w:rPr>
              <w:color w:val="000000"/>
              <w:rtl/>
            </w:rPr>
            <w:t>:</w:t>
          </w:r>
        </w:p>
      </w:sdtContent>
    </w:sdt>
    <w:p w:rsidR="00735C5D" w:rsidRPr="00111CBC" w:rsidRDefault="00735C5D" w:rsidP="00214704">
      <w:pPr>
        <w:rPr>
          <w:rtl/>
        </w:rPr>
      </w:pPr>
    </w:p>
    <w:p w:rsidR="00735C5D" w:rsidRDefault="00735C5D" w:rsidP="008F061C">
      <w:pPr>
        <w:rPr>
          <w:rtl/>
        </w:rPr>
      </w:pPr>
      <w:bookmarkStart w:id="11751" w:name="_ETM_Q48_452454"/>
      <w:bookmarkStart w:id="11752" w:name="_ETM_Q48_452487"/>
      <w:bookmarkEnd w:id="11751"/>
      <w:bookmarkEnd w:id="11752"/>
      <w:r>
        <w:rPr>
          <w:rFonts w:hint="cs"/>
          <w:rtl/>
        </w:rPr>
        <w:t>ועו</w:t>
      </w:r>
      <w:bookmarkStart w:id="11753" w:name="_ETM_Q48_248852"/>
      <w:bookmarkEnd w:id="11753"/>
      <w:r w:rsidR="008F061C">
        <w:rPr>
          <w:rFonts w:hint="cs"/>
          <w:rtl/>
        </w:rPr>
        <w:t>מד שם</w:t>
      </w:r>
      <w:r>
        <w:rPr>
          <w:rFonts w:hint="cs"/>
          <w:rtl/>
        </w:rPr>
        <w:t xml:space="preserve"> דודי אמסלם ומצחקק</w:t>
      </w:r>
      <w:r w:rsidR="008F061C">
        <w:rPr>
          <w:rFonts w:hint="cs"/>
          <w:rtl/>
        </w:rPr>
        <w:t>,</w:t>
      </w:r>
      <w:r>
        <w:rPr>
          <w:rFonts w:hint="cs"/>
          <w:rtl/>
        </w:rPr>
        <w:t xml:space="preserve"> וכשהוא עומד כאן, והוא אומר: </w:t>
      </w:r>
      <w:bookmarkStart w:id="11754" w:name="_ETM_Q48_252930"/>
      <w:bookmarkStart w:id="11755" w:name="_ETM_Q48_253039"/>
      <w:bookmarkEnd w:id="11754"/>
      <w:bookmarkEnd w:id="11755"/>
      <w:r>
        <w:rPr>
          <w:rFonts w:hint="cs"/>
          <w:rtl/>
        </w:rPr>
        <w:t xml:space="preserve">אנחנו ממשלה חברתית </w:t>
      </w:r>
      <w:bookmarkStart w:id="11756" w:name="_ETM_Q48_462687"/>
      <w:bookmarkEnd w:id="11756"/>
      <w:r w:rsidR="008C09CB">
        <w:rPr>
          <w:rtl/>
        </w:rPr>
        <w:t>–</w:t>
      </w:r>
      <w:r>
        <w:rPr>
          <w:rFonts w:hint="cs"/>
          <w:rtl/>
        </w:rPr>
        <w:t xml:space="preserve"> זו ממשלה חברתית, דודי? האם </w:t>
      </w:r>
      <w:bookmarkStart w:id="11757" w:name="_ETM_Q48_255867"/>
      <w:bookmarkEnd w:id="11757"/>
      <w:r>
        <w:rPr>
          <w:rFonts w:hint="cs"/>
          <w:rtl/>
        </w:rPr>
        <w:t>גם על החולים בבית חולים אתה רוצה לצחוק?</w:t>
      </w:r>
    </w:p>
    <w:p w:rsidR="00735C5D" w:rsidRDefault="00735C5D" w:rsidP="00214704">
      <w:pPr>
        <w:rPr>
          <w:rtl/>
        </w:rPr>
      </w:pPr>
      <w:bookmarkStart w:id="11758" w:name="_ETM_Q48_463157"/>
      <w:bookmarkEnd w:id="11758"/>
    </w:p>
    <w:bookmarkStart w:id="11759" w:name="_ETM_Q48_463353" w:displacedByCustomXml="next"/>
    <w:bookmarkEnd w:id="11759" w:displacedByCustomXml="next"/>
    <w:bookmarkStart w:id="11760" w:name="_ETM_Q48_463599" w:displacedByCustomXml="next"/>
    <w:bookmarkEnd w:id="11760" w:displacedByCustomXml="next"/>
    <w:bookmarkStart w:id="11761" w:name="_ETM_Q48_463654" w:displacedByCustomXml="next"/>
    <w:bookmarkEnd w:id="11761" w:displacedByCustomXml="next"/>
    <w:sdt>
      <w:sdtPr>
        <w:rPr>
          <w:rtl/>
        </w:rPr>
        <w:alias w:val="יור"/>
        <w:tag w:val="&lt;ID&gt;5418&lt;/ID&gt;&lt;Name&gt;יחיאל חיליק בר - יו&quot;ר&lt;/Name&gt;&lt;Data&gt;יחיאל חיליק בר:&lt;/Data&gt;&lt;Shortcut&gt;&lt;/Shortcut&gt;"/>
        <w:id w:val="-1817403463"/>
        <w:placeholder>
          <w:docPart w:val="89512DF336464FBBB650DE74D7D74A61"/>
        </w:placeholder>
        <w15:color w:val="993366"/>
      </w:sdtPr>
      <w:sdtContent>
        <w:p w:rsidR="00735C5D" w:rsidRDefault="00735C5D" w:rsidP="00214704">
          <w:pPr>
            <w:pStyle w:val="af6"/>
            <w:keepNext/>
            <w:rPr>
              <w:rtl/>
            </w:rPr>
          </w:pPr>
          <w:r w:rsidRPr="00E12AF9">
            <w:rPr>
              <w:rStyle w:val="afe"/>
              <w:color w:val="000000"/>
              <w:rtl/>
            </w:rPr>
            <w:t>היו"ר יחיאל חיליק בר:</w:t>
          </w:r>
        </w:p>
      </w:sdtContent>
    </w:sdt>
    <w:p w:rsidR="00735C5D" w:rsidRDefault="00735C5D" w:rsidP="00214704">
      <w:pPr>
        <w:rPr>
          <w:rtl/>
        </w:rPr>
      </w:pPr>
    </w:p>
    <w:p w:rsidR="00735C5D" w:rsidRDefault="00735C5D" w:rsidP="00214704">
      <w:pPr>
        <w:rPr>
          <w:rtl/>
        </w:rPr>
      </w:pPr>
      <w:bookmarkStart w:id="11762" w:name="_ETM_Q48_467040"/>
      <w:bookmarkStart w:id="11763" w:name="_ETM_Q48_467129"/>
      <w:bookmarkEnd w:id="11762"/>
      <w:bookmarkEnd w:id="11763"/>
      <w:r>
        <w:rPr>
          <w:rFonts w:hint="cs"/>
          <w:rtl/>
        </w:rPr>
        <w:t>תודה.</w:t>
      </w:r>
    </w:p>
    <w:p w:rsidR="00735C5D" w:rsidRDefault="00735C5D" w:rsidP="00214704">
      <w:pPr>
        <w:rPr>
          <w:rtl/>
        </w:rPr>
      </w:pPr>
      <w:bookmarkStart w:id="11764" w:name="_ETM_Q48_462888"/>
      <w:bookmarkStart w:id="11765" w:name="_ETM_Q48_462984"/>
      <w:bookmarkEnd w:id="11764"/>
      <w:bookmarkEnd w:id="11765"/>
    </w:p>
    <w:bookmarkStart w:id="11766" w:name="_ETM_Q48_463248" w:displacedByCustomXml="next"/>
    <w:bookmarkEnd w:id="11766" w:displacedByCustomXml="next"/>
    <w:bookmarkStart w:id="11767" w:name="_ETM_Q48_463301" w:displacedByCustomXml="next"/>
    <w:bookmarkEnd w:id="11767" w:displacedByCustomXml="next"/>
    <w:sdt>
      <w:sdtPr>
        <w:rPr>
          <w:rtl/>
        </w:rPr>
        <w:alias w:val="דובר_המשך"/>
        <w:tag w:val="&lt;ID&gt;5177&lt;/ID&gt;&lt;Name&gt;יונה יוסי - המחנה הציוני&lt;/Name&gt;&lt;Data&gt;יוסי יונה (המחנה הציוני)&lt;/Data&gt;&lt;Shortcut&gt;יויו&lt;/Shortcut&gt;"/>
        <w:id w:val="-1407994687"/>
        <w:placeholder>
          <w:docPart w:val="CA1058A19E1A4C68963B47D775C03D74"/>
        </w:placeholder>
        <w15:color w:val="993366"/>
      </w:sdtPr>
      <w:sdtContent>
        <w:p w:rsidR="00735C5D" w:rsidRDefault="00735C5D" w:rsidP="00214704">
          <w:pPr>
            <w:pStyle w:val="-"/>
            <w:keepNext/>
            <w:rPr>
              <w:rtl/>
            </w:rPr>
          </w:pPr>
          <w:r w:rsidRPr="00E12AF9">
            <w:rPr>
              <w:rStyle w:val="afe"/>
              <w:color w:val="000000"/>
              <w:rtl/>
            </w:rPr>
            <w:t>יוסי יונה (המחנה הציוני)</w:t>
          </w:r>
          <w:r w:rsidRPr="00E12AF9">
            <w:rPr>
              <w:color w:val="000000"/>
              <w:rtl/>
            </w:rPr>
            <w:t>:</w:t>
          </w:r>
        </w:p>
      </w:sdtContent>
    </w:sdt>
    <w:p w:rsidR="00735C5D" w:rsidRDefault="00735C5D" w:rsidP="00214704">
      <w:pPr>
        <w:rPr>
          <w:rtl/>
        </w:rPr>
      </w:pPr>
    </w:p>
    <w:p w:rsidR="00735C5D" w:rsidRDefault="00735C5D" w:rsidP="00214704">
      <w:pPr>
        <w:rPr>
          <w:rtl/>
        </w:rPr>
      </w:pPr>
      <w:bookmarkStart w:id="11768" w:name="_ETM_Q48_259586"/>
      <w:bookmarkEnd w:id="11768"/>
      <w:r>
        <w:rPr>
          <w:rFonts w:hint="cs"/>
          <w:rtl/>
        </w:rPr>
        <w:t xml:space="preserve">הם משלמים 90 </w:t>
      </w:r>
      <w:bookmarkStart w:id="11769" w:name="_ETM_Q48_466792"/>
      <w:bookmarkEnd w:id="11769"/>
      <w:r>
        <w:rPr>
          <w:rFonts w:hint="cs"/>
          <w:rtl/>
        </w:rPr>
        <w:t xml:space="preserve">ו-80 שקל על החניון. על כך אתה צוחק? על כך </w:t>
      </w:r>
      <w:bookmarkStart w:id="11770" w:name="_ETM_Q48_468041"/>
      <w:bookmarkEnd w:id="11770"/>
      <w:r>
        <w:rPr>
          <w:rFonts w:hint="cs"/>
          <w:rtl/>
        </w:rPr>
        <w:t>אתה צוחק?</w:t>
      </w:r>
    </w:p>
    <w:p w:rsidR="00735C5D" w:rsidRDefault="00735C5D" w:rsidP="00214704">
      <w:pPr>
        <w:rPr>
          <w:rtl/>
        </w:rPr>
      </w:pPr>
    </w:p>
    <w:sdt>
      <w:sdtPr>
        <w:rPr>
          <w:rtl/>
        </w:rPr>
        <w:alias w:val="קריאה"/>
        <w:tag w:val="&lt;ID&gt;5156&lt;/ID&gt;&lt;Name&gt;דוד אמסלם - הליכוד&lt;/Name&gt;&lt;Data&gt;דוד אמסלם (הליכוד)&lt;/Data&gt;&lt;Shortcut&gt;דואמ&lt;/Shortcut&gt;"/>
        <w:id w:val="711771357"/>
        <w:placeholder>
          <w:docPart w:val="EF75634353B04D1699289C15CA3DC096"/>
        </w:placeholder>
        <w15:color w:val="993366"/>
      </w:sdtPr>
      <w:sdtContent>
        <w:p w:rsidR="00735C5D" w:rsidRDefault="00735C5D" w:rsidP="00214704">
          <w:pPr>
            <w:pStyle w:val="af5"/>
            <w:keepNext/>
            <w:rPr>
              <w:rtl/>
            </w:rPr>
          </w:pPr>
          <w:r w:rsidRPr="00111CBC">
            <w:rPr>
              <w:rStyle w:val="afe"/>
              <w:color w:val="000000"/>
              <w:rtl/>
            </w:rPr>
            <w:t>דוד אמסלם (הליכוד)</w:t>
          </w:r>
          <w:r w:rsidRPr="00111CBC">
            <w:rPr>
              <w:color w:val="000000"/>
              <w:rtl/>
            </w:rPr>
            <w:t>:</w:t>
          </w:r>
        </w:p>
      </w:sdtContent>
    </w:sdt>
    <w:p w:rsidR="00735C5D" w:rsidRDefault="00735C5D" w:rsidP="005719C7">
      <w:pPr>
        <w:rPr>
          <w:rtl/>
        </w:rPr>
      </w:pPr>
    </w:p>
    <w:p w:rsidR="00735C5D" w:rsidRDefault="00735C5D" w:rsidP="00214704">
      <w:pPr>
        <w:rPr>
          <w:rtl/>
        </w:rPr>
      </w:pPr>
      <w:bookmarkStart w:id="11771" w:name="_ETM_Q48_259773"/>
      <w:bookmarkStart w:id="11772" w:name="_ETM_Q48_260055"/>
      <w:bookmarkStart w:id="11773" w:name="_ETM_Q48_260133"/>
      <w:bookmarkEnd w:id="11771"/>
      <w:bookmarkEnd w:id="11772"/>
      <w:bookmarkEnd w:id="11773"/>
      <w:r>
        <w:rPr>
          <w:rFonts w:hint="cs"/>
          <w:rtl/>
        </w:rPr>
        <w:t>השר נתן תשובה מצוינת. אל תהיה דמגוג עם הארטיק</w:t>
      </w:r>
      <w:r w:rsidR="008F061C">
        <w:rPr>
          <w:rFonts w:hint="cs"/>
          <w:rtl/>
        </w:rPr>
        <w:t>,</w:t>
      </w:r>
      <w:r>
        <w:rPr>
          <w:rFonts w:hint="cs"/>
          <w:rtl/>
        </w:rPr>
        <w:t xml:space="preserve"> גם אתה. </w:t>
      </w:r>
    </w:p>
    <w:p w:rsidR="00735C5D" w:rsidRDefault="00735C5D" w:rsidP="00214704">
      <w:pPr>
        <w:rPr>
          <w:rtl/>
        </w:rPr>
      </w:pPr>
    </w:p>
    <w:sdt>
      <w:sdtPr>
        <w:rPr>
          <w:rtl/>
        </w:rPr>
        <w:alias w:val="דובר_המשך"/>
        <w:tag w:val="&lt;ID&gt;5177&lt;/ID&gt;&lt;Name&gt;יונה יוסי - המחנה הציוני&lt;/Name&gt;&lt;Data&gt;יוסי יונה (המחנה הציוני)&lt;/Data&gt;&lt;Shortcut&gt;יויו&lt;/Shortcut&gt;"/>
        <w:id w:val="-1214657643"/>
        <w:placeholder>
          <w:docPart w:val="77B0F7C902104EC6828011A506BC81E4"/>
        </w:placeholder>
        <w15:color w:val="993366"/>
      </w:sdtPr>
      <w:sdtContent>
        <w:p w:rsidR="00735C5D" w:rsidRDefault="00735C5D" w:rsidP="00214704">
          <w:pPr>
            <w:pStyle w:val="-"/>
            <w:keepNext/>
            <w:rPr>
              <w:rtl/>
            </w:rPr>
          </w:pPr>
          <w:r w:rsidRPr="00E12AF9">
            <w:rPr>
              <w:rStyle w:val="afe"/>
              <w:color w:val="000000"/>
              <w:rtl/>
            </w:rPr>
            <w:t>יוסי יונה (המחנה הציוני)</w:t>
          </w:r>
          <w:r w:rsidRPr="00E12AF9">
            <w:rPr>
              <w:color w:val="000000"/>
              <w:rtl/>
            </w:rPr>
            <w:t>:</w:t>
          </w:r>
        </w:p>
      </w:sdtContent>
    </w:sdt>
    <w:p w:rsidR="00735C5D" w:rsidRDefault="00735C5D" w:rsidP="00214704">
      <w:pPr>
        <w:rPr>
          <w:rtl/>
        </w:rPr>
      </w:pPr>
    </w:p>
    <w:p w:rsidR="00735C5D" w:rsidRDefault="00735C5D" w:rsidP="00214704">
      <w:pPr>
        <w:rPr>
          <w:rtl/>
        </w:rPr>
      </w:pPr>
      <w:bookmarkStart w:id="11774" w:name="_ETM_Q48_269789"/>
      <w:bookmarkEnd w:id="11774"/>
      <w:r>
        <w:rPr>
          <w:rFonts w:hint="cs"/>
          <w:rtl/>
        </w:rPr>
        <w:t>אז אתה פתאום לא צוחק, אה?</w:t>
      </w:r>
      <w:bookmarkStart w:id="11775" w:name="_ETM_Q48_471182"/>
      <w:bookmarkEnd w:id="11775"/>
    </w:p>
    <w:p w:rsidR="00735C5D" w:rsidRDefault="00735C5D" w:rsidP="00214704">
      <w:pPr>
        <w:rPr>
          <w:rtl/>
        </w:rPr>
      </w:pPr>
      <w:bookmarkStart w:id="11776" w:name="_ETM_Q48_471276"/>
      <w:bookmarkEnd w:id="11776"/>
    </w:p>
    <w:bookmarkStart w:id="11777" w:name="_ETM_Q48_471523" w:displacedByCustomXml="next"/>
    <w:bookmarkEnd w:id="11777" w:displacedByCustomXml="next"/>
    <w:bookmarkStart w:id="11778" w:name="_ETM_Q48_471602" w:displacedByCustomXml="next"/>
    <w:bookmarkEnd w:id="11778" w:displacedByCustomXml="next"/>
    <w:sdt>
      <w:sdtPr>
        <w:rPr>
          <w:rtl/>
        </w:rPr>
        <w:alias w:val="קריאה"/>
        <w:tag w:val="&lt;ID&gt;5156&lt;/ID&gt;&lt;Name&gt;דוד אמסלם - הליכוד&lt;/Name&gt;&lt;Data&gt;דוד אמסלם (הליכוד)&lt;/Data&gt;&lt;Shortcut&gt;דואמ&lt;/Shortcut&gt;"/>
        <w:id w:val="1280143379"/>
        <w:placeholder>
          <w:docPart w:val="EF75634353B04D1699289C15CA3DC096"/>
        </w:placeholder>
        <w15:color w:val="993366"/>
      </w:sdtPr>
      <w:sdtContent>
        <w:p w:rsidR="00735C5D" w:rsidRDefault="00735C5D" w:rsidP="00214704">
          <w:pPr>
            <w:pStyle w:val="af5"/>
            <w:keepNext/>
            <w:rPr>
              <w:rtl/>
            </w:rPr>
          </w:pPr>
          <w:r w:rsidRPr="00111CBC">
            <w:rPr>
              <w:rStyle w:val="afe"/>
              <w:color w:val="000000"/>
              <w:rtl/>
            </w:rPr>
            <w:t>דוד אמסלם (הליכוד)</w:t>
          </w:r>
          <w:r w:rsidRPr="00111CBC">
            <w:rPr>
              <w:color w:val="000000"/>
              <w:rtl/>
            </w:rPr>
            <w:t>:</w:t>
          </w:r>
        </w:p>
      </w:sdtContent>
    </w:sdt>
    <w:p w:rsidR="00735C5D" w:rsidRDefault="00735C5D" w:rsidP="005719C7">
      <w:pPr>
        <w:rPr>
          <w:rtl/>
        </w:rPr>
      </w:pPr>
    </w:p>
    <w:p w:rsidR="00735C5D" w:rsidRDefault="00735C5D" w:rsidP="00214704">
      <w:pPr>
        <w:rPr>
          <w:rtl/>
        </w:rPr>
      </w:pPr>
      <w:r>
        <w:rPr>
          <w:rFonts w:hint="cs"/>
          <w:rtl/>
        </w:rPr>
        <w:t xml:space="preserve">הוא נתן </w:t>
      </w:r>
      <w:bookmarkStart w:id="11779" w:name="_ETM_Q48_266086"/>
      <w:bookmarkEnd w:id="11779"/>
      <w:r>
        <w:rPr>
          <w:rFonts w:hint="cs"/>
          <w:rtl/>
        </w:rPr>
        <w:t xml:space="preserve">תשובה </w:t>
      </w:r>
      <w:bookmarkStart w:id="11780" w:name="_ETM_Q48_472048"/>
      <w:bookmarkEnd w:id="11780"/>
      <w:r>
        <w:rPr>
          <w:rFonts w:hint="cs"/>
          <w:rtl/>
        </w:rPr>
        <w:t>מצוינת.</w:t>
      </w:r>
    </w:p>
    <w:p w:rsidR="00735C5D" w:rsidRDefault="00735C5D" w:rsidP="00214704">
      <w:pPr>
        <w:rPr>
          <w:rtl/>
        </w:rPr>
      </w:pPr>
      <w:bookmarkStart w:id="11781" w:name="_ETM_Q48_473759"/>
      <w:bookmarkEnd w:id="11781"/>
    </w:p>
    <w:bookmarkStart w:id="11782" w:name="_ETM_Q48_473905" w:displacedByCustomXml="next"/>
    <w:bookmarkEnd w:id="11782" w:displacedByCustomXml="next"/>
    <w:bookmarkStart w:id="11783" w:name="_ETM_Q48_474136" w:displacedByCustomXml="next"/>
    <w:bookmarkEnd w:id="11783" w:displacedByCustomXml="next"/>
    <w:bookmarkStart w:id="11784" w:name="_ETM_Q48_474182" w:displacedByCustomXml="next"/>
    <w:bookmarkEnd w:id="11784" w:displacedByCustomXml="next"/>
    <w:sdt>
      <w:sdtPr>
        <w:rPr>
          <w:rtl/>
        </w:rPr>
        <w:alias w:val="דובר_המשך"/>
        <w:tag w:val="&lt;ID&gt;5177&lt;/ID&gt;&lt;Name&gt;יונה יוסי - המחנה הציוני&lt;/Name&gt;&lt;Data&gt;יוסי יונה (המחנה הציוני)&lt;/Data&gt;&lt;Shortcut&gt;יויו&lt;/Shortcut&gt;"/>
        <w:id w:val="1007643022"/>
        <w:placeholder>
          <w:docPart w:val="77DD34A33A5B47F9B4821E43482B9AF2"/>
        </w:placeholder>
        <w15:color w:val="993366"/>
      </w:sdtPr>
      <w:sdtContent>
        <w:p w:rsidR="00735C5D" w:rsidRDefault="00735C5D" w:rsidP="00214704">
          <w:pPr>
            <w:pStyle w:val="-"/>
            <w:keepNext/>
            <w:rPr>
              <w:rtl/>
            </w:rPr>
          </w:pPr>
          <w:r w:rsidRPr="00E12AF9">
            <w:rPr>
              <w:rStyle w:val="afe"/>
              <w:color w:val="000000"/>
              <w:rtl/>
            </w:rPr>
            <w:t>יוסי יונה (המחנה הציוני)</w:t>
          </w:r>
          <w:r w:rsidRPr="00E12AF9">
            <w:rPr>
              <w:color w:val="000000"/>
              <w:rtl/>
            </w:rPr>
            <w:t>:</w:t>
          </w:r>
        </w:p>
      </w:sdtContent>
    </w:sdt>
    <w:p w:rsidR="00735C5D" w:rsidRDefault="00735C5D" w:rsidP="00214704">
      <w:pPr>
        <w:rPr>
          <w:rtl/>
        </w:rPr>
      </w:pPr>
      <w:bookmarkStart w:id="11785" w:name="_ETM_Q48_473495"/>
      <w:bookmarkEnd w:id="11785"/>
    </w:p>
    <w:p w:rsidR="00735C5D" w:rsidRDefault="00735C5D" w:rsidP="00214704">
      <w:pPr>
        <w:rPr>
          <w:rtl/>
        </w:rPr>
      </w:pPr>
      <w:bookmarkStart w:id="11786" w:name="_ETM_Q48_473602"/>
      <w:bookmarkEnd w:id="11786"/>
      <w:r>
        <w:rPr>
          <w:rFonts w:hint="cs"/>
          <w:rtl/>
        </w:rPr>
        <w:t>פתאום אתה לא צוחק, נכון?</w:t>
      </w:r>
      <w:bookmarkStart w:id="11787" w:name="_ETM_Q48_474875"/>
      <w:bookmarkEnd w:id="11787"/>
      <w:r>
        <w:rPr>
          <w:rFonts w:hint="cs"/>
          <w:rtl/>
        </w:rPr>
        <w:t xml:space="preserve"> כי אתה יודע שזה על חשבונם של החולים האלה.</w:t>
      </w:r>
    </w:p>
    <w:p w:rsidR="00735C5D" w:rsidRDefault="00735C5D" w:rsidP="00214704">
      <w:pPr>
        <w:rPr>
          <w:rtl/>
        </w:rPr>
      </w:pPr>
      <w:bookmarkStart w:id="11788" w:name="_ETM_Q48_474638"/>
      <w:bookmarkEnd w:id="11788"/>
    </w:p>
    <w:bookmarkStart w:id="11789" w:name="_ETM_Q48_474784" w:displacedByCustomXml="next"/>
    <w:bookmarkEnd w:id="11789" w:displacedByCustomXml="next"/>
    <w:bookmarkStart w:id="11790" w:name="_ETM_Q48_475022" w:displacedByCustomXml="next"/>
    <w:bookmarkEnd w:id="11790" w:displacedByCustomXml="next"/>
    <w:bookmarkStart w:id="11791" w:name="_ETM_Q48_475083" w:displacedByCustomXml="next"/>
    <w:bookmarkEnd w:id="11791" w:displacedByCustomXml="next"/>
    <w:sdt>
      <w:sdtPr>
        <w:rPr>
          <w:rtl/>
        </w:rPr>
        <w:alias w:val="קריאה"/>
        <w:tag w:val="&lt;ID&gt;5156&lt;/ID&gt;&lt;Name&gt;דוד אמסלם - הליכוד&lt;/Name&gt;&lt;Data&gt;דוד אמסלם (הליכוד)&lt;/Data&gt;&lt;Shortcut&gt;דואמ&lt;/Shortcut&gt;"/>
        <w:id w:val="1661729349"/>
        <w:placeholder>
          <w:docPart w:val="EF75634353B04D1699289C15CA3DC096"/>
        </w:placeholder>
        <w15:color w:val="993366"/>
      </w:sdtPr>
      <w:sdtContent>
        <w:p w:rsidR="00735C5D" w:rsidRDefault="00735C5D" w:rsidP="00214704">
          <w:pPr>
            <w:pStyle w:val="af5"/>
            <w:keepNext/>
            <w:rPr>
              <w:rtl/>
            </w:rPr>
          </w:pPr>
          <w:r w:rsidRPr="00111CBC">
            <w:rPr>
              <w:rStyle w:val="afe"/>
              <w:color w:val="000000"/>
              <w:rtl/>
            </w:rPr>
            <w:t>דוד אמסלם (הליכוד)</w:t>
          </w:r>
          <w:r w:rsidRPr="00111CBC">
            <w:rPr>
              <w:color w:val="000000"/>
              <w:rtl/>
            </w:rPr>
            <w:t>:</w:t>
          </w:r>
        </w:p>
      </w:sdtContent>
    </w:sdt>
    <w:p w:rsidR="00735C5D" w:rsidRDefault="00735C5D" w:rsidP="005719C7">
      <w:pPr>
        <w:rPr>
          <w:rtl/>
        </w:rPr>
      </w:pPr>
    </w:p>
    <w:p w:rsidR="00735C5D" w:rsidRDefault="00735C5D" w:rsidP="00214704">
      <w:pPr>
        <w:rPr>
          <w:rtl/>
        </w:rPr>
      </w:pPr>
      <w:r>
        <w:rPr>
          <w:rFonts w:hint="cs"/>
          <w:rtl/>
        </w:rPr>
        <w:t xml:space="preserve">לא, </w:t>
      </w:r>
      <w:bookmarkStart w:id="11792" w:name="_ETM_Q48_269961"/>
      <w:bookmarkEnd w:id="11792"/>
      <w:r>
        <w:rPr>
          <w:rFonts w:hint="cs"/>
          <w:rtl/>
        </w:rPr>
        <w:t>ב</w:t>
      </w:r>
      <w:bookmarkStart w:id="11793" w:name="_ETM_Q48_270242"/>
      <w:bookmarkEnd w:id="11793"/>
      <w:r>
        <w:rPr>
          <w:rFonts w:hint="cs"/>
          <w:rtl/>
        </w:rPr>
        <w:t>גל</w:t>
      </w:r>
      <w:bookmarkStart w:id="11794" w:name="_ETM_Q48_270383"/>
      <w:bookmarkEnd w:id="11794"/>
      <w:r>
        <w:rPr>
          <w:rFonts w:hint="cs"/>
          <w:rtl/>
        </w:rPr>
        <w:t xml:space="preserve">ל שאתה יודע שאתה דמגוג. </w:t>
      </w:r>
      <w:bookmarkStart w:id="11795" w:name="_ETM_Q48_479538"/>
      <w:bookmarkEnd w:id="11795"/>
    </w:p>
    <w:p w:rsidR="00735C5D" w:rsidRDefault="00735C5D" w:rsidP="00214704">
      <w:pPr>
        <w:rPr>
          <w:rtl/>
        </w:rPr>
      </w:pPr>
      <w:bookmarkStart w:id="11796" w:name="_ETM_Q48_481590"/>
      <w:bookmarkStart w:id="11797" w:name="_ETM_Q48_481637"/>
      <w:bookmarkEnd w:id="11796"/>
      <w:bookmarkEnd w:id="11797"/>
    </w:p>
    <w:sdt>
      <w:sdtPr>
        <w:rPr>
          <w:rtl/>
        </w:rPr>
        <w:alias w:val="יור"/>
        <w:tag w:val="&lt;ID&gt;5418&lt;/ID&gt;&lt;Name&gt;יחיאל חיליק בר - יו&quot;ר&lt;/Name&gt;&lt;Data&gt;יחיאל חיליק בר:&lt;/Data&gt;&lt;Shortcut&gt;&lt;/Shortcut&gt;"/>
        <w:id w:val="744308381"/>
        <w:placeholder>
          <w:docPart w:val="B4B6BF6087B24D71A0CC551E3B0EE580"/>
        </w:placeholder>
        <w15:color w:val="993366"/>
      </w:sdtPr>
      <w:sdtContent>
        <w:p w:rsidR="00735C5D" w:rsidRDefault="00735C5D" w:rsidP="00214704">
          <w:pPr>
            <w:pStyle w:val="af6"/>
            <w:keepNext/>
            <w:rPr>
              <w:rtl/>
            </w:rPr>
          </w:pPr>
          <w:r w:rsidRPr="00E12AF9">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1798" w:name="_ETM_Q48_478685"/>
      <w:bookmarkStart w:id="11799" w:name="_ETM_Q48_478789"/>
      <w:bookmarkEnd w:id="11798"/>
      <w:bookmarkEnd w:id="11799"/>
      <w:r>
        <w:rPr>
          <w:rFonts w:hint="cs"/>
          <w:rtl/>
        </w:rPr>
        <w:t xml:space="preserve">תנו לו לסיים, הוא כבר מעבר לזמן שלו. הוא </w:t>
      </w:r>
      <w:bookmarkStart w:id="11800" w:name="_ETM_Q48_480028"/>
      <w:bookmarkEnd w:id="11800"/>
      <w:r>
        <w:rPr>
          <w:rFonts w:hint="cs"/>
          <w:rtl/>
        </w:rPr>
        <w:t>מעבר לזמן.</w:t>
      </w:r>
    </w:p>
    <w:p w:rsidR="00735C5D" w:rsidRDefault="00735C5D" w:rsidP="00214704">
      <w:pPr>
        <w:rPr>
          <w:rtl/>
        </w:rPr>
      </w:pPr>
      <w:bookmarkStart w:id="11801" w:name="_ETM_Q48_482182"/>
      <w:bookmarkEnd w:id="11801"/>
    </w:p>
    <w:bookmarkStart w:id="11802" w:name="_ETM_Q48_482327" w:displacedByCustomXml="next"/>
    <w:bookmarkEnd w:id="11802" w:displacedByCustomXml="next"/>
    <w:bookmarkStart w:id="11803" w:name="_ETM_Q48_482574" w:displacedByCustomXml="next"/>
    <w:bookmarkEnd w:id="11803" w:displacedByCustomXml="next"/>
    <w:bookmarkStart w:id="11804" w:name="_ETM_Q48_482627" w:displacedByCustomXml="next"/>
    <w:bookmarkEnd w:id="11804" w:displacedByCustomXml="next"/>
    <w:sdt>
      <w:sdtPr>
        <w:rPr>
          <w:rtl/>
        </w:rPr>
        <w:alias w:val="קריאה"/>
        <w:tag w:val="&lt;ID&gt;5156&lt;/ID&gt;&lt;Name&gt;דוד אמסלם - הליכוד&lt;/Name&gt;&lt;Data&gt;דוד אמסלם (הליכוד)&lt;/Data&gt;&lt;Shortcut&gt;דואמ&lt;/Shortcut&gt;"/>
        <w:id w:val="702221566"/>
        <w:placeholder>
          <w:docPart w:val="EF75634353B04D1699289C15CA3DC096"/>
        </w:placeholder>
        <w15:color w:val="993366"/>
      </w:sdtPr>
      <w:sdtContent>
        <w:p w:rsidR="00735C5D" w:rsidRDefault="00735C5D" w:rsidP="00214704">
          <w:pPr>
            <w:pStyle w:val="af5"/>
            <w:keepNext/>
            <w:rPr>
              <w:rtl/>
            </w:rPr>
          </w:pPr>
          <w:r w:rsidRPr="00111CBC">
            <w:rPr>
              <w:rStyle w:val="afe"/>
              <w:color w:val="000000"/>
              <w:rtl/>
            </w:rPr>
            <w:t>דוד אמסלם (הליכוד)</w:t>
          </w:r>
          <w:r w:rsidRPr="00111CBC">
            <w:rPr>
              <w:color w:val="000000"/>
              <w:rtl/>
            </w:rPr>
            <w:t>:</w:t>
          </w:r>
        </w:p>
      </w:sdtContent>
    </w:sdt>
    <w:p w:rsidR="00735C5D" w:rsidRDefault="00735C5D" w:rsidP="005719C7">
      <w:pPr>
        <w:rPr>
          <w:rtl/>
        </w:rPr>
      </w:pPr>
    </w:p>
    <w:p w:rsidR="00735C5D" w:rsidRDefault="00735C5D" w:rsidP="00214704">
      <w:pPr>
        <w:rPr>
          <w:rtl/>
        </w:rPr>
      </w:pPr>
      <w:bookmarkStart w:id="11805" w:name="_ETM_Q48_484910"/>
      <w:bookmarkStart w:id="11806" w:name="_ETM_Q48_485198"/>
      <w:bookmarkStart w:id="11807" w:name="_ETM_Q48_485258"/>
      <w:bookmarkStart w:id="11808" w:name="_ETM_Q48_479295"/>
      <w:bookmarkEnd w:id="11805"/>
      <w:bookmarkEnd w:id="11806"/>
      <w:bookmarkEnd w:id="11807"/>
      <w:bookmarkEnd w:id="11808"/>
      <w:r>
        <w:rPr>
          <w:rFonts w:hint="cs"/>
          <w:rtl/>
        </w:rPr>
        <w:t>הוא כבר א</w:t>
      </w:r>
      <w:bookmarkStart w:id="11809" w:name="_ETM_Q48_276055"/>
      <w:bookmarkEnd w:id="11809"/>
      <w:r>
        <w:rPr>
          <w:rFonts w:hint="cs"/>
          <w:rtl/>
        </w:rPr>
        <w:t>רבע דקות אחרי הזמן.</w:t>
      </w:r>
    </w:p>
    <w:p w:rsidR="00735C5D" w:rsidRDefault="00735C5D" w:rsidP="00214704">
      <w:pPr>
        <w:rPr>
          <w:rtl/>
        </w:rPr>
      </w:pPr>
      <w:bookmarkStart w:id="11810" w:name="_ETM_Q48_280805"/>
      <w:bookmarkEnd w:id="11810"/>
    </w:p>
    <w:bookmarkStart w:id="11811" w:name="_ETM_Q48_280961" w:displacedByCustomXml="next"/>
    <w:bookmarkEnd w:id="11811" w:displacedByCustomXml="next"/>
    <w:bookmarkStart w:id="11812" w:name="_ETM_Q48_281242" w:displacedByCustomXml="next"/>
    <w:bookmarkEnd w:id="11812" w:displacedByCustomXml="next"/>
    <w:bookmarkStart w:id="11813" w:name="_ETM_Q48_281320" w:displacedByCustomXml="next"/>
    <w:bookmarkEnd w:id="11813" w:displacedByCustomXml="next"/>
    <w:sdt>
      <w:sdtPr>
        <w:rPr>
          <w:rtl/>
        </w:rPr>
        <w:alias w:val="דובר_המשך"/>
        <w:tag w:val="&lt;ID&gt;5177&lt;/ID&gt;&lt;Name&gt;יונה יוסי - המחנה הציוני&lt;/Name&gt;&lt;Data&gt;יוסי יונה (המחנה הציוני)&lt;/Data&gt;&lt;Shortcut&gt;יויו&lt;/Shortcut&gt;"/>
        <w:id w:val="1916272166"/>
        <w:placeholder>
          <w:docPart w:val="EF75634353B04D1699289C15CA3DC096"/>
        </w:placeholder>
        <w15:color w:val="993366"/>
      </w:sdtPr>
      <w:sdtContent>
        <w:p w:rsidR="00735C5D" w:rsidRDefault="00735C5D" w:rsidP="00214704">
          <w:pPr>
            <w:pStyle w:val="-"/>
            <w:keepNext/>
            <w:rPr>
              <w:rtl/>
            </w:rPr>
          </w:pPr>
          <w:r w:rsidRPr="00E12AF9">
            <w:rPr>
              <w:rStyle w:val="afe"/>
              <w:color w:val="000000"/>
              <w:rtl/>
            </w:rPr>
            <w:t>יוסי יונה (המחנה הציוני)</w:t>
          </w:r>
          <w:r w:rsidRPr="00E12AF9">
            <w:rPr>
              <w:color w:val="000000"/>
              <w:rtl/>
            </w:rPr>
            <w:t>:</w:t>
          </w:r>
        </w:p>
      </w:sdtContent>
    </w:sdt>
    <w:p w:rsidR="00735C5D" w:rsidRDefault="00735C5D" w:rsidP="005719C7">
      <w:pPr>
        <w:rPr>
          <w:rtl/>
        </w:rPr>
      </w:pPr>
    </w:p>
    <w:p w:rsidR="00735C5D" w:rsidRDefault="00735C5D" w:rsidP="005719C7">
      <w:pPr>
        <w:rPr>
          <w:rtl/>
        </w:rPr>
      </w:pPr>
      <w:bookmarkStart w:id="11814" w:name="_ETM_Q48_478201"/>
      <w:bookmarkStart w:id="11815" w:name="_ETM_Q48_478296"/>
      <w:bookmarkEnd w:id="11814"/>
      <w:bookmarkEnd w:id="11815"/>
      <w:r>
        <w:rPr>
          <w:rFonts w:hint="cs"/>
          <w:rtl/>
        </w:rPr>
        <w:t xml:space="preserve">כן, כי הפרעת לי. ואתה צוחק על </w:t>
      </w:r>
      <w:bookmarkStart w:id="11816" w:name="_ETM_Q48_489020"/>
      <w:bookmarkEnd w:id="11816"/>
      <w:r>
        <w:rPr>
          <w:rFonts w:hint="cs"/>
          <w:rtl/>
        </w:rPr>
        <w:t xml:space="preserve">האנשים הללו </w:t>
      </w:r>
      <w:r w:rsidR="008F061C">
        <w:rPr>
          <w:rFonts w:hint="cs"/>
          <w:rtl/>
        </w:rPr>
        <w:t>כ</w:t>
      </w:r>
      <w:r>
        <w:rPr>
          <w:rFonts w:hint="cs"/>
          <w:rtl/>
        </w:rPr>
        <w:t xml:space="preserve">שמפקיעים, אתה צוחק עליהם כי לוקחים מהם </w:t>
      </w:r>
      <w:bookmarkStart w:id="11817" w:name="_ETM_Q48_487244"/>
      <w:bookmarkEnd w:id="11817"/>
      <w:r>
        <w:rPr>
          <w:rFonts w:hint="cs"/>
          <w:rtl/>
        </w:rPr>
        <w:t>מחירים באמת מופקעים.</w:t>
      </w:r>
      <w:r w:rsidRPr="00111CBC">
        <w:rPr>
          <w:rFonts w:hint="cs"/>
          <w:rtl/>
        </w:rPr>
        <w:t xml:space="preserve"> </w:t>
      </w:r>
      <w:r>
        <w:rPr>
          <w:rFonts w:hint="cs"/>
          <w:rtl/>
        </w:rPr>
        <w:t>חולים בבתי חולים, אדוני.</w:t>
      </w:r>
    </w:p>
    <w:p w:rsidR="00735C5D" w:rsidRDefault="00735C5D" w:rsidP="00214704">
      <w:pPr>
        <w:rPr>
          <w:rtl/>
        </w:rPr>
      </w:pPr>
    </w:p>
    <w:sdt>
      <w:sdtPr>
        <w:rPr>
          <w:rtl/>
        </w:rPr>
        <w:alias w:val="יור"/>
        <w:tag w:val="&lt;ID&gt;5418&lt;/ID&gt;&lt;Name&gt;יחיאל חיליק בר - יו&quot;ר&lt;/Name&gt;&lt;Data&gt;יחיאל חיליק בר:&lt;/Data&gt;&lt;Shortcut&gt;&lt;/Shortcut&gt;"/>
        <w:id w:val="826026233"/>
        <w:placeholder>
          <w:docPart w:val="2B59E23491A2469089C4336F21C32FE2"/>
        </w:placeholder>
        <w15:color w:val="993366"/>
      </w:sdtPr>
      <w:sdtContent>
        <w:p w:rsidR="00735C5D" w:rsidRDefault="00735C5D" w:rsidP="00214704">
          <w:pPr>
            <w:pStyle w:val="af6"/>
            <w:keepNext/>
            <w:rPr>
              <w:rtl/>
            </w:rPr>
          </w:pPr>
          <w:r w:rsidRPr="00E12AF9">
            <w:rPr>
              <w:rStyle w:val="afe"/>
              <w:color w:val="000000"/>
              <w:rtl/>
            </w:rPr>
            <w:t>היו"ר יחיאל חיליק בר:</w:t>
          </w:r>
        </w:p>
      </w:sdtContent>
    </w:sdt>
    <w:p w:rsidR="00735C5D" w:rsidRDefault="00735C5D" w:rsidP="00214704">
      <w:pPr>
        <w:rPr>
          <w:rtl/>
        </w:rPr>
      </w:pPr>
    </w:p>
    <w:p w:rsidR="00735C5D" w:rsidRDefault="00735C5D" w:rsidP="00214704">
      <w:pPr>
        <w:rPr>
          <w:rtl/>
        </w:rPr>
      </w:pPr>
      <w:bookmarkStart w:id="11818" w:name="_ETM_Q48_489258"/>
      <w:bookmarkStart w:id="11819" w:name="_ETM_Q48_489348"/>
      <w:bookmarkEnd w:id="11818"/>
      <w:bookmarkEnd w:id="11819"/>
      <w:r>
        <w:rPr>
          <w:rFonts w:hint="cs"/>
          <w:rtl/>
        </w:rPr>
        <w:t>יוסי, יוסי.</w:t>
      </w:r>
    </w:p>
    <w:p w:rsidR="00735C5D" w:rsidRDefault="00735C5D" w:rsidP="00214704">
      <w:pPr>
        <w:rPr>
          <w:rtl/>
        </w:rPr>
      </w:pPr>
      <w:bookmarkStart w:id="11820" w:name="_ETM_Q48_491962"/>
      <w:bookmarkEnd w:id="11820"/>
    </w:p>
    <w:bookmarkStart w:id="11821" w:name="_ETM_Q48_492107" w:displacedByCustomXml="next"/>
    <w:bookmarkEnd w:id="11821" w:displacedByCustomXml="next"/>
    <w:bookmarkStart w:id="11822" w:name="_ETM_Q48_492348" w:displacedByCustomXml="next"/>
    <w:bookmarkEnd w:id="11822" w:displacedByCustomXml="next"/>
    <w:bookmarkStart w:id="11823" w:name="_ETM_Q48_492406" w:displacedByCustomXml="next"/>
    <w:bookmarkEnd w:id="11823" w:displacedByCustomXml="next"/>
    <w:sdt>
      <w:sdtPr>
        <w:rPr>
          <w:rtl/>
        </w:rPr>
        <w:alias w:val="דובר_המשך"/>
        <w:tag w:val="&lt;ID&gt;5177&lt;/ID&gt;&lt;Name&gt;יונה יוסי - המחנה הציוני&lt;/Name&gt;&lt;Data&gt;יוסי יונה (המחנה הציוני)&lt;/Data&gt;&lt;Shortcut&gt;יויו&lt;/Shortcut&gt;"/>
        <w:id w:val="1125738826"/>
        <w:placeholder>
          <w:docPart w:val="CC09134472F34D70A7F817853EB03FC2"/>
        </w:placeholder>
        <w15:color w:val="993366"/>
      </w:sdtPr>
      <w:sdtContent>
        <w:p w:rsidR="00735C5D" w:rsidRDefault="00735C5D" w:rsidP="00214704">
          <w:pPr>
            <w:pStyle w:val="-"/>
            <w:keepNext/>
            <w:rPr>
              <w:rtl/>
            </w:rPr>
          </w:pPr>
          <w:r w:rsidRPr="00E12AF9">
            <w:rPr>
              <w:rStyle w:val="afe"/>
              <w:color w:val="000000"/>
              <w:rtl/>
            </w:rPr>
            <w:t>יוסי יונה (המחנה הציוני)</w:t>
          </w:r>
          <w:r w:rsidRPr="00E12AF9">
            <w:rPr>
              <w:color w:val="000000"/>
              <w:rtl/>
            </w:rPr>
            <w:t>:</w:t>
          </w:r>
        </w:p>
      </w:sdtContent>
    </w:sdt>
    <w:p w:rsidR="00735C5D" w:rsidRPr="00111CBC" w:rsidRDefault="00735C5D" w:rsidP="00214704">
      <w:pPr>
        <w:rPr>
          <w:rtl/>
        </w:rPr>
      </w:pPr>
    </w:p>
    <w:p w:rsidR="00735C5D" w:rsidRDefault="00735C5D" w:rsidP="00214704">
      <w:pPr>
        <w:rPr>
          <w:rtl/>
        </w:rPr>
      </w:pPr>
      <w:bookmarkStart w:id="11824" w:name="_ETM_Q48_287617"/>
      <w:bookmarkEnd w:id="11824"/>
      <w:r>
        <w:rPr>
          <w:rFonts w:hint="cs"/>
          <w:rtl/>
        </w:rPr>
        <w:t xml:space="preserve">חולים בבתי חולים. </w:t>
      </w:r>
      <w:bookmarkStart w:id="11825" w:name="_ETM_Q48_493189"/>
      <w:bookmarkEnd w:id="11825"/>
      <w:r>
        <w:rPr>
          <w:rFonts w:hint="cs"/>
          <w:rtl/>
        </w:rPr>
        <w:t>ארטיקים, אה?</w:t>
      </w:r>
    </w:p>
    <w:p w:rsidR="00735C5D" w:rsidRDefault="00735C5D" w:rsidP="00214704">
      <w:pPr>
        <w:rPr>
          <w:rtl/>
        </w:rPr>
      </w:pPr>
      <w:bookmarkStart w:id="11826" w:name="_ETM_Q48_496571"/>
      <w:bookmarkStart w:id="11827" w:name="_ETM_Q48_496698"/>
      <w:bookmarkEnd w:id="11826"/>
      <w:bookmarkEnd w:id="11827"/>
    </w:p>
    <w:bookmarkStart w:id="11828" w:name="_ETM_Q48_287789" w:displacedByCustomXml="next"/>
    <w:bookmarkEnd w:id="11828" w:displacedByCustomXml="next"/>
    <w:bookmarkStart w:id="11829" w:name="_ETM_Q48_288055" w:displacedByCustomXml="next"/>
    <w:bookmarkEnd w:id="11829" w:displacedByCustomXml="next"/>
    <w:bookmarkStart w:id="11830" w:name="_ETM_Q48_288117" w:displacedByCustomXml="next"/>
    <w:bookmarkEnd w:id="11830" w:displacedByCustomXml="next"/>
    <w:sdt>
      <w:sdtPr>
        <w:rPr>
          <w:rtl/>
        </w:rPr>
        <w:alias w:val="יור"/>
        <w:tag w:val="&lt;ID&gt;5418&lt;/ID&gt;&lt;Name&gt;יחיאל חיליק בר - יו&quot;ר&lt;/Name&gt;&lt;Data&gt;יחיאל חיליק בר:&lt;/Data&gt;&lt;Shortcut&gt;&lt;/Shortcut&gt;"/>
        <w:id w:val="-399523434"/>
        <w:placeholder>
          <w:docPart w:val="EF75634353B04D1699289C15CA3DC096"/>
        </w:placeholder>
        <w15:color w:val="993366"/>
      </w:sdtPr>
      <w:sdtContent>
        <w:p w:rsidR="00735C5D" w:rsidRDefault="00735C5D" w:rsidP="00214704">
          <w:pPr>
            <w:pStyle w:val="af6"/>
            <w:keepNext/>
            <w:rPr>
              <w:rtl/>
            </w:rPr>
          </w:pPr>
          <w:r w:rsidRPr="00E12AF9">
            <w:rPr>
              <w:rStyle w:val="afe"/>
              <w:color w:val="000000"/>
              <w:rtl/>
            </w:rPr>
            <w:t>היו"ר יחיאל חיליק בר:</w:t>
          </w:r>
        </w:p>
      </w:sdtContent>
    </w:sdt>
    <w:p w:rsidR="00735C5D" w:rsidRDefault="00735C5D" w:rsidP="005719C7">
      <w:pPr>
        <w:rPr>
          <w:rtl/>
        </w:rPr>
      </w:pPr>
    </w:p>
    <w:p w:rsidR="00735C5D" w:rsidRDefault="00735C5D" w:rsidP="008F061C">
      <w:pPr>
        <w:rPr>
          <w:rtl/>
        </w:rPr>
      </w:pPr>
      <w:bookmarkStart w:id="11831" w:name="_ETM_Q48_289742"/>
      <w:bookmarkEnd w:id="11831"/>
      <w:r>
        <w:rPr>
          <w:rFonts w:hint="cs"/>
          <w:rtl/>
        </w:rPr>
        <w:t xml:space="preserve">תודה לחבר </w:t>
      </w:r>
      <w:bookmarkStart w:id="11832" w:name="_ETM_Q48_292023"/>
      <w:bookmarkEnd w:id="11832"/>
      <w:r>
        <w:rPr>
          <w:rFonts w:hint="cs"/>
          <w:rtl/>
        </w:rPr>
        <w:t xml:space="preserve">הכנסת יוסי יונה. חבר הכנסת עיסאווי פריג'. אני מבקש, זה יום </w:t>
      </w:r>
      <w:bookmarkStart w:id="11833" w:name="_ETM_Q48_499650"/>
      <w:bookmarkEnd w:id="11833"/>
      <w:r>
        <w:rPr>
          <w:rFonts w:hint="cs"/>
          <w:rtl/>
        </w:rPr>
        <w:t xml:space="preserve">ארוך, נא לסיים בזמן, לשמור על הזמנים. גם אתה, </w:t>
      </w:r>
      <w:bookmarkStart w:id="11834" w:name="_ETM_Q48_509131"/>
      <w:bookmarkEnd w:id="11834"/>
      <w:r>
        <w:rPr>
          <w:rFonts w:hint="cs"/>
          <w:rtl/>
        </w:rPr>
        <w:t>עיסאווי פריג'</w:t>
      </w:r>
      <w:r w:rsidR="008F061C">
        <w:rPr>
          <w:rFonts w:hint="cs"/>
          <w:rtl/>
        </w:rPr>
        <w:t>.</w:t>
      </w:r>
      <w:r>
        <w:rPr>
          <w:rFonts w:hint="cs"/>
          <w:rtl/>
        </w:rPr>
        <w:t xml:space="preserve"> גם אתה, עיסאווי פריג'.</w:t>
      </w:r>
      <w:bookmarkStart w:id="11835" w:name="_ETM_Q48_505502"/>
      <w:bookmarkEnd w:id="11835"/>
    </w:p>
    <w:p w:rsidR="00735C5D" w:rsidRDefault="00735C5D" w:rsidP="00214704">
      <w:pPr>
        <w:rPr>
          <w:rtl/>
        </w:rPr>
      </w:pPr>
    </w:p>
    <w:bookmarkStart w:id="11836" w:name="_ETM_Q48_505716" w:displacedByCustomXml="next"/>
    <w:bookmarkEnd w:id="11836" w:displacedByCustomXml="next"/>
    <w:bookmarkStart w:id="11837" w:name="_ETM_Q48_505982" w:displacedByCustomXml="next"/>
    <w:bookmarkEnd w:id="11837" w:displacedByCustomXml="next"/>
    <w:bookmarkStart w:id="11838" w:name="_ETM_Q48_506062" w:displacedByCustomXml="next"/>
    <w:bookmarkEnd w:id="11838" w:displacedByCustomXml="next"/>
    <w:sdt>
      <w:sdtPr>
        <w:rPr>
          <w:rtl/>
        </w:rPr>
        <w:alias w:val="קריאה"/>
        <w:tag w:val="&lt;ID&gt;5689&lt;/ID&gt;&lt;Name&gt;לאה פדידה - המחנה הציוני&lt;/Name&gt;&lt;Data&gt;לאה פדידה (המחנה הציוני)&lt;/Data&gt;&lt;Shortcut&gt;לאפד&lt;/Shortcut&gt;"/>
        <w:id w:val="-1816405305"/>
        <w:placeholder>
          <w:docPart w:val="EF75634353B04D1699289C15CA3DC096"/>
        </w:placeholder>
        <w15:color w:val="993366"/>
      </w:sdtPr>
      <w:sdtContent>
        <w:p w:rsidR="00735C5D" w:rsidRDefault="00735C5D" w:rsidP="00214704">
          <w:pPr>
            <w:pStyle w:val="af5"/>
            <w:keepNext/>
            <w:rPr>
              <w:rtl/>
            </w:rPr>
          </w:pPr>
          <w:r w:rsidRPr="00111CBC">
            <w:rPr>
              <w:rStyle w:val="afe"/>
              <w:color w:val="000000"/>
              <w:rtl/>
            </w:rPr>
            <w:t>לאה פדידה (המחנה הציוני)</w:t>
          </w:r>
          <w:r w:rsidRPr="00111CBC">
            <w:rPr>
              <w:color w:val="000000"/>
              <w:rtl/>
            </w:rPr>
            <w:t>:</w:t>
          </w:r>
        </w:p>
      </w:sdtContent>
    </w:sdt>
    <w:p w:rsidR="00735C5D" w:rsidRDefault="00735C5D" w:rsidP="005719C7">
      <w:pPr>
        <w:rPr>
          <w:rtl/>
        </w:rPr>
      </w:pPr>
    </w:p>
    <w:p w:rsidR="00735C5D" w:rsidRDefault="00735C5D" w:rsidP="00214704">
      <w:pPr>
        <w:rPr>
          <w:rtl/>
        </w:rPr>
      </w:pPr>
      <w:r>
        <w:rPr>
          <w:rFonts w:hint="cs"/>
          <w:rtl/>
        </w:rPr>
        <w:t xml:space="preserve">אם זה </w:t>
      </w:r>
      <w:bookmarkStart w:id="11839" w:name="_ETM_Q48_507062"/>
      <w:bookmarkEnd w:id="11839"/>
      <w:r>
        <w:rPr>
          <w:rFonts w:hint="cs"/>
          <w:rtl/>
        </w:rPr>
        <w:t>היה תינוק, גם אז?</w:t>
      </w:r>
    </w:p>
    <w:p w:rsidR="00735C5D" w:rsidRDefault="00735C5D" w:rsidP="00214704">
      <w:pPr>
        <w:rPr>
          <w:rtl/>
        </w:rPr>
      </w:pPr>
      <w:bookmarkStart w:id="11840" w:name="_ETM_Q48_512566"/>
      <w:bookmarkStart w:id="11841" w:name="_ETM_Q48_512672"/>
      <w:bookmarkEnd w:id="11840"/>
      <w:bookmarkEnd w:id="11841"/>
    </w:p>
    <w:bookmarkStart w:id="11842" w:name="_ETM_Q48_512908" w:displacedByCustomXml="next"/>
    <w:bookmarkEnd w:id="11842" w:displacedByCustomXml="next"/>
    <w:bookmarkStart w:id="11843" w:name="_ETM_Q48_512974" w:displacedByCustomXml="next"/>
    <w:bookmarkEnd w:id="11843" w:displacedByCustomXml="next"/>
    <w:sdt>
      <w:sdtPr>
        <w:rPr>
          <w:rtl/>
        </w:rPr>
        <w:alias w:val="קריאה"/>
        <w:tag w:val="&lt;ID&gt;5156&lt;/ID&gt;&lt;Name&gt;דוד אמסלם - הליכוד&lt;/Name&gt;&lt;Data&gt;דוד אמסלם (הליכוד)&lt;/Data&gt;&lt;Shortcut&gt;דואמ&lt;/Shortcut&gt;"/>
        <w:id w:val="840663585"/>
        <w:placeholder>
          <w:docPart w:val="EF75634353B04D1699289C15CA3DC096"/>
        </w:placeholder>
        <w15:color w:val="993366"/>
      </w:sdtPr>
      <w:sdtContent>
        <w:p w:rsidR="00735C5D" w:rsidRDefault="00735C5D" w:rsidP="00214704">
          <w:pPr>
            <w:pStyle w:val="af5"/>
            <w:keepNext/>
            <w:rPr>
              <w:rtl/>
            </w:rPr>
          </w:pPr>
          <w:r w:rsidRPr="00111CBC">
            <w:rPr>
              <w:rStyle w:val="afe"/>
              <w:color w:val="000000"/>
              <w:rtl/>
            </w:rPr>
            <w:t>דוד אמסלם (הליכוד)</w:t>
          </w:r>
          <w:r w:rsidRPr="00111CBC">
            <w:rPr>
              <w:color w:val="000000"/>
              <w:rtl/>
            </w:rPr>
            <w:t>:</w:t>
          </w:r>
        </w:p>
      </w:sdtContent>
    </w:sdt>
    <w:p w:rsidR="00735C5D" w:rsidRDefault="00735C5D" w:rsidP="005719C7">
      <w:pPr>
        <w:rPr>
          <w:rtl/>
        </w:rPr>
      </w:pPr>
    </w:p>
    <w:p w:rsidR="00735C5D" w:rsidRDefault="00735C5D" w:rsidP="00214704">
      <w:pPr>
        <w:rPr>
          <w:rtl/>
        </w:rPr>
      </w:pPr>
      <w:r>
        <w:rPr>
          <w:rFonts w:hint="cs"/>
          <w:rtl/>
        </w:rPr>
        <w:t xml:space="preserve">הוא אמר: </w:t>
      </w:r>
      <w:bookmarkStart w:id="11844" w:name="_ETM_Q48_293945"/>
      <w:bookmarkStart w:id="11845" w:name="_ETM_Q48_294086"/>
      <w:bookmarkStart w:id="11846" w:name="_ETM_Q48_294352"/>
      <w:bookmarkStart w:id="11847" w:name="_ETM_Q48_294414"/>
      <w:bookmarkEnd w:id="11844"/>
      <w:bookmarkEnd w:id="11845"/>
      <w:bookmarkEnd w:id="11846"/>
      <w:bookmarkEnd w:id="11847"/>
      <w:r>
        <w:rPr>
          <w:rFonts w:hint="cs"/>
          <w:rtl/>
        </w:rPr>
        <w:t>אם זה "לוקס" אין בעיה.</w:t>
      </w:r>
    </w:p>
    <w:p w:rsidR="00735C5D" w:rsidRDefault="00735C5D" w:rsidP="00214704">
      <w:pPr>
        <w:rPr>
          <w:rtl/>
        </w:rPr>
      </w:pPr>
      <w:bookmarkStart w:id="11848" w:name="_ETM_Q48_329102"/>
      <w:bookmarkEnd w:id="11848"/>
    </w:p>
    <w:bookmarkStart w:id="11849" w:name="_ETM_Q48_330946" w:displacedByCustomXml="next"/>
    <w:bookmarkEnd w:id="11849" w:displacedByCustomXml="next"/>
    <w:bookmarkStart w:id="11850" w:name="_ETM_Q48_329571" w:displacedByCustomXml="next"/>
    <w:bookmarkEnd w:id="11850" w:displacedByCustomXml="next"/>
    <w:bookmarkStart w:id="11851" w:name="_ETM_Q48_329508" w:displacedByCustomXml="next"/>
    <w:bookmarkEnd w:id="11851" w:displacedByCustomXml="next"/>
    <w:bookmarkStart w:id="11852" w:name="_ETM_Q48_329242" w:displacedByCustomXml="next"/>
    <w:bookmarkEnd w:id="11852" w:displacedByCustomXml="next"/>
    <w:bookmarkStart w:id="11853" w:name="_Toc519166148" w:displacedByCustomXml="next"/>
    <w:bookmarkStart w:id="11854" w:name="_Toc519164721" w:displacedByCustomXml="next"/>
    <w:sdt>
      <w:sdtPr>
        <w:rPr>
          <w:rFonts w:hint="cs"/>
          <w:rtl/>
        </w:rPr>
        <w:alias w:val="דובר"/>
        <w:tag w:val="&lt;ID&gt;5098&lt;/ID&gt;&lt;Name&gt;עיסאווי פריג' - מרצ&lt;/Name&gt;&lt;Data&gt;עיסאווי פריג' (מרצ)&lt;/Data&gt;&lt;Shortcut&gt;עיפר&lt;/Shortcut&gt;&lt;MemberID&gt;2525&lt;/MemberID&gt;"/>
        <w:id w:val="1851908742"/>
        <w:placeholder>
          <w:docPart w:val="EF75634353B04D1699289C15CA3DC096"/>
        </w:placeholder>
        <w15:color w:val="993366"/>
      </w:sdtPr>
      <w:sdtContent>
        <w:p w:rsidR="00735C5D" w:rsidRDefault="00735C5D" w:rsidP="00214704">
          <w:pPr>
            <w:pStyle w:val="a4"/>
            <w:keepNext/>
            <w:rPr>
              <w:rtl/>
            </w:rPr>
          </w:pPr>
          <w:r w:rsidRPr="006B5114">
            <w:rPr>
              <w:rStyle w:val="afe"/>
              <w:color w:val="000000"/>
              <w:rtl/>
            </w:rPr>
            <w:t>עיסאווי פריג' (מרצ)</w:t>
          </w:r>
          <w:r w:rsidRPr="006B5114">
            <w:rPr>
              <w:color w:val="000000"/>
              <w:rtl/>
            </w:rPr>
            <w:t>:</w:t>
          </w:r>
        </w:p>
      </w:sdtContent>
    </w:sdt>
    <w:bookmarkEnd w:id="11853" w:displacedByCustomXml="prev"/>
    <w:bookmarkEnd w:id="11854" w:displacedByCustomXml="prev"/>
    <w:p w:rsidR="00735C5D" w:rsidRDefault="00735C5D" w:rsidP="005719C7">
      <w:pPr>
        <w:rPr>
          <w:rtl/>
        </w:rPr>
      </w:pPr>
    </w:p>
    <w:p w:rsidR="00735C5D" w:rsidRDefault="00735C5D" w:rsidP="008F061C">
      <w:pPr>
        <w:rPr>
          <w:rtl/>
        </w:rPr>
      </w:pPr>
      <w:bookmarkStart w:id="11855" w:name="_ETM_Q48_332242"/>
      <w:bookmarkEnd w:id="11855"/>
      <w:r>
        <w:rPr>
          <w:rFonts w:hint="cs"/>
          <w:rtl/>
        </w:rPr>
        <w:t>אדוני היושב-ראש, חברים, אתמול בשעה כז</w:t>
      </w:r>
      <w:r w:rsidR="008F061C">
        <w:rPr>
          <w:rFonts w:hint="cs"/>
          <w:rtl/>
        </w:rPr>
        <w:t>את</w:t>
      </w:r>
      <w:r>
        <w:rPr>
          <w:rFonts w:hint="cs"/>
          <w:rtl/>
        </w:rPr>
        <w:t xml:space="preserve"> עמד כאן </w:t>
      </w:r>
      <w:bookmarkStart w:id="11856" w:name="_ETM_Q48_314473"/>
      <w:bookmarkEnd w:id="11856"/>
      <w:r>
        <w:rPr>
          <w:rFonts w:hint="cs"/>
          <w:rtl/>
        </w:rPr>
        <w:t xml:space="preserve">השר לביטחון הפנים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p>
    <w:sdt>
      <w:sdtPr>
        <w:rPr>
          <w:rtl/>
        </w:rPr>
        <w:alias w:val="קריאה"/>
        <w:tag w:val="&lt;ID&gt;0&lt;/ID&gt;&lt;Name&gt;קריאה&lt;/Name&gt;&lt;Data&gt;קריאה&lt;/Data&gt;&lt;Shortcut&gt;&lt;/Shortcut&gt;"/>
        <w:id w:val="725721710"/>
        <w:placeholder>
          <w:docPart w:val="EF75634353B04D1699289C15CA3DC096"/>
        </w:placeholder>
        <w15:color w:val="993366"/>
      </w:sdtPr>
      <w:sdtContent>
        <w:p w:rsidR="00735C5D" w:rsidRDefault="00735C5D" w:rsidP="00214704">
          <w:pPr>
            <w:pStyle w:val="af5"/>
            <w:keepNext/>
            <w:rPr>
              <w:rtl/>
            </w:rPr>
          </w:pPr>
          <w:r w:rsidRPr="002A028D">
            <w:rPr>
              <w:rStyle w:val="afe"/>
              <w:color w:val="000000"/>
              <w:rtl/>
            </w:rPr>
            <w:t>קריאה</w:t>
          </w:r>
          <w:r w:rsidRPr="002A028D">
            <w:rPr>
              <w:color w:val="000000"/>
              <w:rtl/>
            </w:rPr>
            <w:t>:</w:t>
          </w:r>
        </w:p>
      </w:sdtContent>
    </w:sdt>
    <w:p w:rsidR="00735C5D" w:rsidRDefault="00735C5D" w:rsidP="005719C7">
      <w:pPr>
        <w:rPr>
          <w:rtl/>
        </w:rPr>
      </w:pPr>
    </w:p>
    <w:p w:rsidR="00735C5D" w:rsidRDefault="00735C5D" w:rsidP="00214704">
      <w:pPr>
        <w:rPr>
          <w:rtl/>
        </w:rPr>
      </w:pPr>
      <w:r>
        <w:rPr>
          <w:rFonts w:hint="cs"/>
          <w:rtl/>
        </w:rPr>
        <w:t>השעון.</w:t>
      </w:r>
    </w:p>
    <w:p w:rsidR="00735C5D" w:rsidRDefault="00735C5D" w:rsidP="00214704">
      <w:pPr>
        <w:rPr>
          <w:rtl/>
        </w:rPr>
      </w:pPr>
      <w:bookmarkStart w:id="11857" w:name="_ETM_Q48_312403"/>
      <w:bookmarkStart w:id="11858" w:name="_ETM_Q48_312479"/>
      <w:bookmarkEnd w:id="11857"/>
      <w:bookmarkEnd w:id="11858"/>
    </w:p>
    <w:bookmarkStart w:id="11859" w:name="_ETM_Q48_312719" w:displacedByCustomXml="next"/>
    <w:bookmarkEnd w:id="11859" w:displacedByCustomXml="next"/>
    <w:bookmarkStart w:id="11860" w:name="_ETM_Q48_312784" w:displacedByCustomXml="next"/>
    <w:bookmarkEnd w:id="11860" w:displacedByCustomXml="next"/>
    <w:sdt>
      <w:sdtPr>
        <w:rPr>
          <w:rtl/>
        </w:rPr>
        <w:alias w:val="יור"/>
        <w:tag w:val="&lt;ID&gt;5418&lt;/ID&gt;&lt;Name&gt;יחיאל חיליק בר - יו&quot;ר&lt;/Name&gt;&lt;Data&gt;יחיאל חיליק בר:&lt;/Data&gt;&lt;Shortcut&gt;&lt;/Shortcut&gt;"/>
        <w:id w:val="-1502193169"/>
        <w:placeholder>
          <w:docPart w:val="21E22102FE904223858CEDC9FF4A0430"/>
        </w:placeholder>
        <w15:color w:val="993366"/>
      </w:sdtPr>
      <w:sdtContent>
        <w:p w:rsidR="00735C5D" w:rsidRDefault="00735C5D" w:rsidP="00214704">
          <w:pPr>
            <w:pStyle w:val="af6"/>
            <w:keepNext/>
            <w:rPr>
              <w:rtl/>
            </w:rPr>
          </w:pPr>
          <w:r w:rsidRPr="00E12AF9">
            <w:rPr>
              <w:rStyle w:val="afe"/>
              <w:color w:val="000000"/>
              <w:rtl/>
            </w:rPr>
            <w:t>היו"ר יחיאל חיליק בר:</w:t>
          </w:r>
        </w:p>
      </w:sdtContent>
    </w:sdt>
    <w:p w:rsidR="00735C5D" w:rsidRDefault="00735C5D" w:rsidP="00214704">
      <w:pPr>
        <w:rPr>
          <w:rtl/>
        </w:rPr>
      </w:pPr>
    </w:p>
    <w:p w:rsidR="00735C5D" w:rsidRDefault="00735C5D" w:rsidP="00214704">
      <w:pPr>
        <w:rPr>
          <w:rtl/>
        </w:rPr>
      </w:pPr>
      <w:bookmarkStart w:id="11861" w:name="_ETM_Q48_317035"/>
      <w:bookmarkStart w:id="11862" w:name="_ETM_Q48_317111"/>
      <w:bookmarkEnd w:id="11861"/>
      <w:bookmarkEnd w:id="11862"/>
      <w:r>
        <w:rPr>
          <w:rFonts w:hint="cs"/>
          <w:rtl/>
        </w:rPr>
        <w:t>לוקח לזה זמן, שנייה.</w:t>
      </w:r>
    </w:p>
    <w:p w:rsidR="00735C5D" w:rsidRDefault="00735C5D" w:rsidP="00214704">
      <w:pPr>
        <w:rPr>
          <w:rtl/>
        </w:rPr>
      </w:pPr>
    </w:p>
    <w:bookmarkStart w:id="11863" w:name="_ETM_Q48_315874" w:displacedByCustomXml="next"/>
    <w:bookmarkEnd w:id="11863" w:displacedByCustomXml="next"/>
    <w:bookmarkStart w:id="11864" w:name="_ETM_Q48_315891" w:displacedByCustomXml="next"/>
    <w:bookmarkEnd w:id="11864" w:displacedByCustomXml="next"/>
    <w:sdt>
      <w:sdtPr>
        <w:rPr>
          <w:rtl/>
        </w:rPr>
        <w:alias w:val="דובר_המשך"/>
        <w:tag w:val="&lt;ID&gt;5098&lt;/ID&gt;&lt;Name&gt;עיסאווי פריג' - מרצ&lt;/Name&gt;&lt;Data&gt;עיסאווי פריג' (מרצ)&lt;/Data&gt;&lt;Shortcut&gt;עיפר&lt;/Shortcut&gt;"/>
        <w:id w:val="218563788"/>
        <w:placeholder>
          <w:docPart w:val="9B5FA7CEF08A4375A9C31B6707E9E0DB"/>
        </w:placeholder>
        <w15:color w:val="993366"/>
      </w:sdtPr>
      <w:sdtContent>
        <w:p w:rsidR="00735C5D" w:rsidRDefault="00735C5D" w:rsidP="00214704">
          <w:pPr>
            <w:pStyle w:val="-"/>
            <w:keepNext/>
            <w:rPr>
              <w:rtl/>
            </w:rPr>
          </w:pPr>
          <w:r w:rsidRPr="006B5114">
            <w:rPr>
              <w:rStyle w:val="afe"/>
              <w:color w:val="000000"/>
              <w:rtl/>
            </w:rPr>
            <w:t>עיסאווי פריג' (מרצ)</w:t>
          </w:r>
          <w:r w:rsidRPr="006B5114">
            <w:rPr>
              <w:color w:val="000000"/>
              <w:rtl/>
            </w:rPr>
            <w:t>:</w:t>
          </w:r>
        </w:p>
      </w:sdtContent>
    </w:sdt>
    <w:p w:rsidR="00735C5D" w:rsidRPr="002A028D" w:rsidRDefault="00735C5D" w:rsidP="00214704">
      <w:pPr>
        <w:rPr>
          <w:rtl/>
        </w:rPr>
      </w:pPr>
    </w:p>
    <w:p w:rsidR="00735C5D" w:rsidRDefault="008C09CB" w:rsidP="005719C7">
      <w:pPr>
        <w:rPr>
          <w:rtl/>
        </w:rPr>
      </w:pPr>
      <w:r>
        <w:rPr>
          <w:rFonts w:hint="cs"/>
          <w:rtl/>
        </w:rPr>
        <w:t>–</w:t>
      </w:r>
      <w:r w:rsidR="005719C7">
        <w:rPr>
          <w:rFonts w:hint="cs"/>
          <w:rtl/>
        </w:rPr>
        <w:t xml:space="preserve"> </w:t>
      </w:r>
      <w:r>
        <w:rPr>
          <w:rFonts w:hint="cs"/>
          <w:rtl/>
        </w:rPr>
        <w:t>–</w:t>
      </w:r>
      <w:r w:rsidR="00735C5D">
        <w:rPr>
          <w:rFonts w:hint="cs"/>
          <w:rtl/>
        </w:rPr>
        <w:t xml:space="preserve"> </w:t>
      </w:r>
      <w:bookmarkStart w:id="11865" w:name="_ETM_Q48_322471"/>
      <w:bookmarkEnd w:id="11865"/>
      <w:r w:rsidR="00735C5D">
        <w:rPr>
          <w:rFonts w:hint="cs"/>
          <w:rtl/>
        </w:rPr>
        <w:t>וענה להצעה לסדר-היום, ודיבר על המאבק</w:t>
      </w:r>
      <w:bookmarkStart w:id="11866" w:name="_ETM_Q48_324580"/>
      <w:bookmarkEnd w:id="11866"/>
      <w:r w:rsidR="00735C5D">
        <w:rPr>
          <w:rFonts w:hint="cs"/>
          <w:rtl/>
        </w:rPr>
        <w:t xml:space="preserve"> באלימות בחברה הערבית. באותה שעה הוא קיבל את </w:t>
      </w:r>
      <w:bookmarkStart w:id="11867" w:name="_ETM_Q48_334617"/>
      <w:bookmarkEnd w:id="11867"/>
      <w:r w:rsidR="00735C5D">
        <w:rPr>
          <w:rFonts w:hint="cs"/>
          <w:rtl/>
        </w:rPr>
        <w:t xml:space="preserve">התשובה שבזה לו ובזה לכולנו, מהחברה הערבית. </w:t>
      </w:r>
      <w:bookmarkStart w:id="11868" w:name="_ETM_Q48_338461"/>
      <w:bookmarkEnd w:id="11868"/>
      <w:r w:rsidR="00735C5D">
        <w:rPr>
          <w:rFonts w:hint="cs"/>
          <w:rtl/>
        </w:rPr>
        <w:t>ב</w:t>
      </w:r>
      <w:bookmarkStart w:id="11869" w:name="_ETM_Q48_338617"/>
      <w:bookmarkEnd w:id="11869"/>
      <w:r w:rsidR="00735C5D">
        <w:rPr>
          <w:rFonts w:hint="cs"/>
          <w:rtl/>
        </w:rPr>
        <w:t xml:space="preserve">אותה שעה ילד בן </w:t>
      </w:r>
      <w:r w:rsidR="005719C7">
        <w:rPr>
          <w:rFonts w:hint="cs"/>
          <w:rtl/>
        </w:rPr>
        <w:t>שבע</w:t>
      </w:r>
      <w:r w:rsidR="00735C5D">
        <w:rPr>
          <w:rFonts w:hint="cs"/>
          <w:rtl/>
        </w:rPr>
        <w:t xml:space="preserve"> </w:t>
      </w:r>
      <w:proofErr w:type="spellStart"/>
      <w:r w:rsidR="00735C5D">
        <w:rPr>
          <w:rFonts w:hint="cs"/>
          <w:rtl/>
        </w:rPr>
        <w:t>מקלנסווה</w:t>
      </w:r>
      <w:proofErr w:type="spellEnd"/>
      <w:r w:rsidR="00735C5D">
        <w:rPr>
          <w:rFonts w:hint="cs"/>
          <w:rtl/>
        </w:rPr>
        <w:t xml:space="preserve"> </w:t>
      </w:r>
      <w:r>
        <w:rPr>
          <w:rFonts w:hint="eastAsia"/>
          <w:rtl/>
        </w:rPr>
        <w:t>–</w:t>
      </w:r>
      <w:r w:rsidR="008F061C">
        <w:rPr>
          <w:rFonts w:hint="eastAsia"/>
          <w:rtl/>
        </w:rPr>
        <w:t xml:space="preserve"> </w:t>
      </w:r>
      <w:r w:rsidR="00735C5D">
        <w:rPr>
          <w:rFonts w:hint="cs"/>
          <w:rtl/>
        </w:rPr>
        <w:t xml:space="preserve">שמצלמות הבית </w:t>
      </w:r>
      <w:bookmarkStart w:id="11870" w:name="_ETM_Q48_342992"/>
      <w:bookmarkStart w:id="11871" w:name="_ETM_Q48_343086"/>
      <w:bookmarkEnd w:id="11870"/>
      <w:bookmarkEnd w:id="11871"/>
      <w:r w:rsidR="00735C5D">
        <w:rPr>
          <w:rFonts w:hint="cs"/>
          <w:rtl/>
        </w:rPr>
        <w:t xml:space="preserve">קולטות את </w:t>
      </w:r>
      <w:bookmarkStart w:id="11872" w:name="_ETM_Q48_344730"/>
      <w:bookmarkEnd w:id="11872"/>
      <w:r w:rsidR="00735C5D">
        <w:rPr>
          <w:rFonts w:hint="cs"/>
          <w:rtl/>
        </w:rPr>
        <w:t xml:space="preserve">זה יפה </w:t>
      </w:r>
      <w:r>
        <w:rPr>
          <w:rFonts w:hint="eastAsia"/>
          <w:rtl/>
        </w:rPr>
        <w:t>–</w:t>
      </w:r>
      <w:r w:rsidR="008F061C">
        <w:rPr>
          <w:rFonts w:hint="eastAsia"/>
          <w:rtl/>
        </w:rPr>
        <w:t xml:space="preserve"> </w:t>
      </w:r>
      <w:r w:rsidR="00735C5D">
        <w:rPr>
          <w:rFonts w:hint="cs"/>
          <w:rtl/>
        </w:rPr>
        <w:t xml:space="preserve">נחטף </w:t>
      </w:r>
      <w:r>
        <w:rPr>
          <w:rFonts w:hint="cs"/>
          <w:rtl/>
        </w:rPr>
        <w:t>–</w:t>
      </w:r>
      <w:r w:rsidR="005719C7">
        <w:rPr>
          <w:rFonts w:hint="cs"/>
          <w:rtl/>
        </w:rPr>
        <w:t xml:space="preserve"> </w:t>
      </w:r>
      <w:r>
        <w:rPr>
          <w:rFonts w:hint="cs"/>
          <w:rtl/>
        </w:rPr>
        <w:t>–</w:t>
      </w:r>
    </w:p>
    <w:p w:rsidR="00735C5D" w:rsidRDefault="00735C5D" w:rsidP="00214704">
      <w:pPr>
        <w:rPr>
          <w:rtl/>
        </w:rPr>
      </w:pPr>
      <w:bookmarkStart w:id="11873" w:name="_ETM_Q48_347258"/>
      <w:bookmarkEnd w:id="11873"/>
    </w:p>
    <w:bookmarkStart w:id="11874" w:name="_ETM_Q48_352055" w:displacedByCustomXml="next"/>
    <w:bookmarkEnd w:id="11874" w:displacedByCustomXml="next"/>
    <w:bookmarkStart w:id="11875" w:name="_ETM_Q48_351977" w:displacedByCustomXml="next"/>
    <w:bookmarkEnd w:id="11875" w:displacedByCustomXml="next"/>
    <w:sdt>
      <w:sdtPr>
        <w:rPr>
          <w:rtl/>
        </w:rPr>
        <w:alias w:val="יור"/>
        <w:tag w:val="&lt;ID&gt;5418&lt;/ID&gt;&lt;Name&gt;יחיאל חיליק בר - יו&quot;ר&lt;/Name&gt;&lt;Data&gt;יחיאל חיליק בר:&lt;/Data&gt;&lt;Shortcut&gt;&lt;/Shortcut&gt;"/>
        <w:id w:val="267060195"/>
        <w:placeholder>
          <w:docPart w:val="EF75634353B04D1699289C15CA3DC096"/>
        </w:placeholder>
        <w15:color w:val="993366"/>
      </w:sdtPr>
      <w:sdtContent>
        <w:p w:rsidR="00735C5D" w:rsidRDefault="00735C5D" w:rsidP="00214704">
          <w:pPr>
            <w:pStyle w:val="af6"/>
            <w:keepNext/>
            <w:rPr>
              <w:rtl/>
            </w:rPr>
          </w:pPr>
          <w:r w:rsidRPr="006B5114">
            <w:rPr>
              <w:rStyle w:val="afe"/>
              <w:color w:val="000000"/>
              <w:rtl/>
            </w:rPr>
            <w:t>היו"ר יחיאל חיליק בר:</w:t>
          </w:r>
        </w:p>
      </w:sdtContent>
    </w:sdt>
    <w:p w:rsidR="00735C5D" w:rsidRDefault="00735C5D" w:rsidP="005719C7">
      <w:pPr>
        <w:rPr>
          <w:rtl/>
        </w:rPr>
      </w:pPr>
    </w:p>
    <w:p w:rsidR="00735C5D" w:rsidRPr="006B5114" w:rsidRDefault="00735C5D" w:rsidP="00214704">
      <w:pPr>
        <w:rPr>
          <w:rtl/>
        </w:rPr>
      </w:pPr>
      <w:bookmarkStart w:id="11876" w:name="_ETM_Q48_353446"/>
      <w:bookmarkStart w:id="11877" w:name="_ETM_Q48_347383"/>
      <w:bookmarkStart w:id="11878" w:name="_ETM_Q48_347649"/>
      <w:bookmarkStart w:id="11879" w:name="_ETM_Q48_347711"/>
      <w:bookmarkEnd w:id="11876"/>
      <w:bookmarkEnd w:id="11877"/>
      <w:bookmarkEnd w:id="11878"/>
      <w:bookmarkEnd w:id="11879"/>
      <w:r>
        <w:rPr>
          <w:rFonts w:hint="cs"/>
          <w:rtl/>
        </w:rPr>
        <w:t>וקנין.</w:t>
      </w:r>
    </w:p>
    <w:p w:rsidR="00735C5D" w:rsidRPr="00E731CE" w:rsidRDefault="00735C5D" w:rsidP="00214704">
      <w:pPr>
        <w:rPr>
          <w:rtl/>
        </w:rPr>
      </w:pPr>
      <w:bookmarkStart w:id="11880" w:name="_ETM_Q48_14572"/>
      <w:bookmarkEnd w:id="11880"/>
    </w:p>
    <w:bookmarkStart w:id="11881" w:name="_ETM_Q48_27990322" w:displacedByCustomXml="next"/>
    <w:bookmarkEnd w:id="11881" w:displacedByCustomXml="next"/>
    <w:sdt>
      <w:sdtPr>
        <w:rPr>
          <w:rtl/>
        </w:rPr>
        <w:alias w:val="דובר_המשך"/>
        <w:tag w:val="&lt;ID&gt;5098&lt;/ID&gt;&lt;Name&gt;עיסאווי פריג' - מרצ&lt;/Name&gt;&lt;Data&gt;עיסאווי פריג' (מרצ)&lt;/Data&gt;&lt;Shortcut&gt;עיפר&lt;/Shortcut&gt;"/>
        <w:id w:val="-203030830"/>
        <w:placeholder>
          <w:docPart w:val="EF75634353B04D1699289C15CA3DC096"/>
        </w:placeholder>
        <w15:color w:val="993366"/>
      </w:sdtPr>
      <w:sdtContent>
        <w:p w:rsidR="00735C5D" w:rsidRDefault="00735C5D" w:rsidP="00214704">
          <w:pPr>
            <w:pStyle w:val="-"/>
            <w:keepNext/>
            <w:rPr>
              <w:rtl/>
            </w:rPr>
          </w:pPr>
          <w:r w:rsidRPr="006B5114">
            <w:rPr>
              <w:rStyle w:val="afe"/>
              <w:color w:val="000000"/>
              <w:rtl/>
            </w:rPr>
            <w:t>עיסאווי פריג' (מרצ)</w:t>
          </w:r>
          <w:r w:rsidRPr="006B5114">
            <w:rPr>
              <w:color w:val="000000"/>
              <w:rtl/>
            </w:rPr>
            <w:t>:</w:t>
          </w:r>
        </w:p>
      </w:sdtContent>
    </w:sdt>
    <w:p w:rsidR="00735C5D" w:rsidRDefault="00735C5D" w:rsidP="005719C7">
      <w:pPr>
        <w:rPr>
          <w:rtl/>
        </w:rPr>
      </w:pPr>
    </w:p>
    <w:p w:rsidR="00735C5D" w:rsidRDefault="00735C5D" w:rsidP="008F061C">
      <w:pPr>
        <w:rPr>
          <w:rtl/>
        </w:rPr>
      </w:pPr>
      <w:bookmarkStart w:id="11882" w:name="_ETM_Q48_356664"/>
      <w:bookmarkEnd w:id="11882"/>
      <w:r>
        <w:rPr>
          <w:rFonts w:hint="cs"/>
          <w:rtl/>
        </w:rPr>
        <w:t>אני מבקש, אדוני.</w:t>
      </w:r>
      <w:bookmarkStart w:id="11883" w:name="_ETM_Q48_345117"/>
      <w:bookmarkStart w:id="11884" w:name="_ETM_Q48_345181"/>
      <w:bookmarkStart w:id="11885" w:name="_ETM_Q48_345425"/>
      <w:bookmarkStart w:id="11886" w:name="_ETM_Q48_345505"/>
      <w:bookmarkEnd w:id="11883"/>
      <w:bookmarkEnd w:id="11884"/>
      <w:bookmarkEnd w:id="11885"/>
      <w:bookmarkEnd w:id="11886"/>
      <w:r w:rsidR="008F061C">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נחטף מפתח </w:t>
      </w:r>
      <w:bookmarkStart w:id="11887" w:name="_ETM_Q48_349749"/>
      <w:bookmarkEnd w:id="11887"/>
      <w:r>
        <w:rPr>
          <w:rFonts w:hint="cs"/>
          <w:rtl/>
        </w:rPr>
        <w:t xml:space="preserve">ביתו. ורק עכשיו מתחיל הנושא לצאת החוצה, כי </w:t>
      </w:r>
      <w:bookmarkStart w:id="11888" w:name="_ETM_Q48_361461"/>
      <w:bookmarkEnd w:id="11888"/>
      <w:r>
        <w:rPr>
          <w:rFonts w:hint="cs"/>
          <w:rtl/>
        </w:rPr>
        <w:t xml:space="preserve">גילו את סרט האבטחה. </w:t>
      </w:r>
      <w:bookmarkStart w:id="11889" w:name="_ETM_Q48_364055"/>
      <w:bookmarkStart w:id="11890" w:name="_ETM_Q48_364211"/>
      <w:bookmarkEnd w:id="11889"/>
      <w:bookmarkEnd w:id="11890"/>
      <w:r>
        <w:rPr>
          <w:rFonts w:hint="cs"/>
          <w:rtl/>
        </w:rPr>
        <w:t xml:space="preserve">פתאום המצלמה העלתה את הנושא לסדר-היום. </w:t>
      </w:r>
      <w:bookmarkStart w:id="11891" w:name="_ETM_Q48_368524"/>
      <w:bookmarkStart w:id="11892" w:name="_ETM_Q48_368664"/>
      <w:bookmarkEnd w:id="11891"/>
      <w:bookmarkEnd w:id="11892"/>
      <w:r>
        <w:rPr>
          <w:rFonts w:hint="cs"/>
          <w:rtl/>
        </w:rPr>
        <w:t xml:space="preserve">חברים, זה קורה במדינת </w:t>
      </w:r>
      <w:bookmarkStart w:id="11893" w:name="_ETM_Q48_372227"/>
      <w:bookmarkEnd w:id="11893"/>
      <w:r>
        <w:rPr>
          <w:rFonts w:hint="cs"/>
          <w:rtl/>
        </w:rPr>
        <w:t xml:space="preserve">ישראל בשנת 2018 </w:t>
      </w:r>
      <w:r w:rsidR="008C09CB">
        <w:rPr>
          <w:rtl/>
        </w:rPr>
        <w:t>–</w:t>
      </w:r>
      <w:bookmarkStart w:id="11894" w:name="_ETM_Q48_372977"/>
      <w:bookmarkStart w:id="11895" w:name="_ETM_Q48_373102"/>
      <w:bookmarkEnd w:id="11894"/>
      <w:bookmarkEnd w:id="11895"/>
      <w:r>
        <w:rPr>
          <w:rFonts w:hint="cs"/>
          <w:rtl/>
        </w:rPr>
        <w:t xml:space="preserve"> ילד בן </w:t>
      </w:r>
      <w:r w:rsidR="008F061C">
        <w:rPr>
          <w:rFonts w:hint="cs"/>
          <w:rtl/>
        </w:rPr>
        <w:t>שבע</w:t>
      </w:r>
      <w:r>
        <w:rPr>
          <w:rFonts w:hint="cs"/>
          <w:rtl/>
        </w:rPr>
        <w:t xml:space="preserve"> נחטף בכניסה לביתו. </w:t>
      </w:r>
      <w:bookmarkStart w:id="11896" w:name="_ETM_Q48_378820"/>
      <w:bookmarkStart w:id="11897" w:name="_ETM_Q48_378930"/>
      <w:bookmarkEnd w:id="11896"/>
      <w:bookmarkEnd w:id="11897"/>
      <w:r>
        <w:rPr>
          <w:rFonts w:hint="cs"/>
          <w:rtl/>
        </w:rPr>
        <w:t xml:space="preserve">דבר כזה קורה </w:t>
      </w:r>
      <w:proofErr w:type="spellStart"/>
      <w:r>
        <w:rPr>
          <w:rFonts w:hint="cs"/>
          <w:rtl/>
        </w:rPr>
        <w:t>בבוקו</w:t>
      </w:r>
      <w:proofErr w:type="spellEnd"/>
      <w:r>
        <w:rPr>
          <w:rFonts w:hint="cs"/>
          <w:rtl/>
        </w:rPr>
        <w:t xml:space="preserve"> חראם באפריקה, שאנחנו שומעים על </w:t>
      </w:r>
      <w:bookmarkStart w:id="11898" w:name="_ETM_Q48_387617"/>
      <w:bookmarkEnd w:id="11898"/>
      <w:r>
        <w:rPr>
          <w:rFonts w:hint="cs"/>
          <w:rtl/>
        </w:rPr>
        <w:t xml:space="preserve">זה בחדשות. כאן זה קורה </w:t>
      </w:r>
      <w:bookmarkStart w:id="11899" w:name="_ETM_Q48_382760"/>
      <w:bookmarkEnd w:id="11899"/>
      <w:r>
        <w:rPr>
          <w:rFonts w:hint="cs"/>
          <w:rtl/>
        </w:rPr>
        <w:t xml:space="preserve">במדינת ישראל. </w:t>
      </w:r>
      <w:bookmarkStart w:id="11900" w:name="_ETM_Q48_388789"/>
      <w:bookmarkStart w:id="11901" w:name="_ETM_Q48_388930"/>
      <w:bookmarkEnd w:id="11900"/>
      <w:bookmarkEnd w:id="11901"/>
      <w:r>
        <w:rPr>
          <w:rFonts w:hint="cs"/>
          <w:rtl/>
        </w:rPr>
        <w:t>בזים לכל המערכת ולכל המשטרה.</w:t>
      </w:r>
    </w:p>
    <w:p w:rsidR="00735C5D" w:rsidRDefault="00735C5D" w:rsidP="00214704">
      <w:pPr>
        <w:rPr>
          <w:rtl/>
        </w:rPr>
      </w:pPr>
    </w:p>
    <w:p w:rsidR="00735C5D" w:rsidRDefault="00735C5D" w:rsidP="008F061C">
      <w:pPr>
        <w:rPr>
          <w:rtl/>
        </w:rPr>
      </w:pPr>
      <w:bookmarkStart w:id="11902" w:name="_ETM_Q48_393633"/>
      <w:bookmarkStart w:id="11903" w:name="_ETM_Q48_393789"/>
      <w:bookmarkStart w:id="11904" w:name="_ETM_Q48_394086"/>
      <w:bookmarkStart w:id="11905" w:name="_ETM_Q48_394164"/>
      <w:bookmarkEnd w:id="11902"/>
      <w:bookmarkEnd w:id="11903"/>
      <w:bookmarkEnd w:id="11904"/>
      <w:bookmarkEnd w:id="11905"/>
      <w:r>
        <w:rPr>
          <w:rFonts w:hint="cs"/>
          <w:rtl/>
        </w:rPr>
        <w:t xml:space="preserve">אני פונה אליכם, חברים, זה לא מציק, ילד </w:t>
      </w:r>
      <w:r w:rsidR="008C09CB">
        <w:rPr>
          <w:rtl/>
        </w:rPr>
        <w:t>–</w:t>
      </w:r>
      <w:r>
        <w:rPr>
          <w:rFonts w:hint="cs"/>
          <w:rtl/>
        </w:rPr>
        <w:t xml:space="preserve"> </w:t>
      </w:r>
      <w:bookmarkStart w:id="11906" w:name="_ETM_Q48_395226"/>
      <w:bookmarkEnd w:id="11906"/>
      <w:r>
        <w:rPr>
          <w:rFonts w:hint="cs"/>
          <w:rtl/>
        </w:rPr>
        <w:t xml:space="preserve">אם היה יהודי, כל </w:t>
      </w:r>
      <w:bookmarkStart w:id="11907" w:name="_ETM_Q48_395898"/>
      <w:bookmarkStart w:id="11908" w:name="_ETM_Q48_395992"/>
      <w:bookmarkStart w:id="11909" w:name="_ETM_Q48_397961"/>
      <w:bookmarkEnd w:id="11907"/>
      <w:bookmarkEnd w:id="11908"/>
      <w:bookmarkEnd w:id="11909"/>
      <w:r>
        <w:rPr>
          <w:rFonts w:hint="cs"/>
          <w:rtl/>
        </w:rPr>
        <w:t>המדינה הייתה קמה, כל המדינה הייתה נזעקת.</w:t>
      </w:r>
      <w:bookmarkStart w:id="11910" w:name="_ETM_Q48_401258"/>
      <w:bookmarkStart w:id="11911" w:name="_ETM_Q48_401820"/>
      <w:bookmarkStart w:id="11912" w:name="_ETM_Q48_401742"/>
      <w:bookmarkStart w:id="11913" w:name="_ETM_Q48_401461"/>
      <w:bookmarkEnd w:id="11910"/>
      <w:bookmarkEnd w:id="11911"/>
      <w:bookmarkEnd w:id="11912"/>
      <w:bookmarkEnd w:id="11913"/>
      <w:r>
        <w:rPr>
          <w:rFonts w:hint="cs"/>
          <w:rtl/>
        </w:rPr>
        <w:t xml:space="preserve"> </w:t>
      </w:r>
      <w:bookmarkStart w:id="11914" w:name="_ETM_Q48_409195"/>
      <w:bookmarkEnd w:id="11914"/>
      <w:r>
        <w:rPr>
          <w:rFonts w:hint="cs"/>
          <w:rtl/>
        </w:rPr>
        <w:t xml:space="preserve">אני קורא לכם: אתם לא מסוגלים להגן עלינו </w:t>
      </w:r>
      <w:r w:rsidR="008C09CB">
        <w:rPr>
          <w:rFonts w:hint="eastAsia"/>
          <w:rtl/>
        </w:rPr>
        <w:t>–</w:t>
      </w:r>
      <w:r w:rsidR="008F061C">
        <w:rPr>
          <w:rFonts w:hint="eastAsia"/>
          <w:rtl/>
        </w:rPr>
        <w:t xml:space="preserve"> </w:t>
      </w:r>
      <w:r>
        <w:rPr>
          <w:rFonts w:hint="cs"/>
          <w:rtl/>
        </w:rPr>
        <w:t xml:space="preserve">תנו לנו להגן על עצמנו. אנחנו נקים </w:t>
      </w:r>
      <w:bookmarkStart w:id="11915" w:name="_ETM_Q48_403357"/>
      <w:bookmarkEnd w:id="11915"/>
      <w:r>
        <w:rPr>
          <w:rFonts w:hint="cs"/>
          <w:rtl/>
        </w:rPr>
        <w:t xml:space="preserve">משמרות, נקים משטרה לעצמנו, נגן על עצמנו. </w:t>
      </w:r>
    </w:p>
    <w:p w:rsidR="00735C5D" w:rsidRDefault="00735C5D" w:rsidP="00214704">
      <w:pPr>
        <w:rPr>
          <w:rtl/>
        </w:rPr>
      </w:pPr>
      <w:bookmarkStart w:id="11916" w:name="_ETM_Q48_418984"/>
      <w:bookmarkStart w:id="11917" w:name="_ETM_Q48_419025"/>
      <w:bookmarkEnd w:id="11916"/>
      <w:bookmarkEnd w:id="11917"/>
    </w:p>
    <w:p w:rsidR="00735C5D" w:rsidRDefault="00735C5D" w:rsidP="00410BCC">
      <w:pPr>
        <w:rPr>
          <w:rtl/>
        </w:rPr>
      </w:pPr>
      <w:bookmarkStart w:id="11918" w:name="_ETM_Q48_419273"/>
      <w:bookmarkStart w:id="11919" w:name="_ETM_Q48_419324"/>
      <w:bookmarkEnd w:id="11918"/>
      <w:bookmarkEnd w:id="11919"/>
      <w:r>
        <w:rPr>
          <w:rFonts w:hint="cs"/>
          <w:rtl/>
        </w:rPr>
        <w:t xml:space="preserve">אתם שתקתם על </w:t>
      </w:r>
      <w:bookmarkStart w:id="11920" w:name="_ETM_Q48_415946"/>
      <w:bookmarkEnd w:id="11920"/>
      <w:r>
        <w:rPr>
          <w:rFonts w:hint="cs"/>
          <w:rtl/>
        </w:rPr>
        <w:t xml:space="preserve">כל הפשעים. שום פענוח. </w:t>
      </w:r>
      <w:bookmarkStart w:id="11921" w:name="_ETM_Q48_418523"/>
      <w:bookmarkStart w:id="11922" w:name="_ETM_Q48_418695"/>
      <w:bookmarkStart w:id="11923" w:name="_ETM_Q48_418977"/>
      <w:bookmarkStart w:id="11924" w:name="_ETM_Q48_419039"/>
      <w:bookmarkEnd w:id="11921"/>
      <w:bookmarkEnd w:id="11922"/>
      <w:bookmarkEnd w:id="11923"/>
      <w:bookmarkEnd w:id="11924"/>
      <w:r>
        <w:rPr>
          <w:rFonts w:hint="cs"/>
          <w:rtl/>
        </w:rPr>
        <w:t xml:space="preserve">כנופיות הפשע ממשיכות להשתולל בקרבנו, </w:t>
      </w:r>
      <w:bookmarkStart w:id="11925" w:name="_ETM_Q48_422337"/>
      <w:bookmarkEnd w:id="11925"/>
      <w:r>
        <w:rPr>
          <w:rFonts w:hint="cs"/>
          <w:rtl/>
        </w:rPr>
        <w:t xml:space="preserve">ואנחנו לא יכולים לעצור ולקחת את החוק לידיים. הינה, זה </w:t>
      </w:r>
      <w:bookmarkStart w:id="11926" w:name="_ETM_Q48_424249"/>
      <w:bookmarkEnd w:id="11926"/>
      <w:r>
        <w:rPr>
          <w:rFonts w:hint="cs"/>
          <w:rtl/>
        </w:rPr>
        <w:t>עובר ל</w:t>
      </w:r>
      <w:r w:rsidR="00410BCC">
        <w:rPr>
          <w:rFonts w:hint="cs"/>
          <w:rtl/>
        </w:rPr>
        <w:t xml:space="preserve">חטיפה </w:t>
      </w:r>
      <w:r>
        <w:rPr>
          <w:rFonts w:hint="cs"/>
          <w:rtl/>
        </w:rPr>
        <w:t xml:space="preserve">של ילדינו. ואתם לא מסוגלים, המשטרה, </w:t>
      </w:r>
      <w:bookmarkStart w:id="11927" w:name="_ETM_Q48_427445"/>
      <w:bookmarkStart w:id="11928" w:name="_ETM_Q48_427555"/>
      <w:bookmarkStart w:id="11929" w:name="_ETM_Q48_432117"/>
      <w:bookmarkEnd w:id="11927"/>
      <w:bookmarkEnd w:id="11928"/>
      <w:bookmarkEnd w:id="11929"/>
      <w:r>
        <w:rPr>
          <w:rFonts w:hint="cs"/>
          <w:rtl/>
        </w:rPr>
        <w:t xml:space="preserve">כששר המשטרה, בתקופתו </w:t>
      </w:r>
      <w:r w:rsidR="008C09CB">
        <w:rPr>
          <w:rtl/>
        </w:rPr>
        <w:t>–</w:t>
      </w:r>
      <w:r>
        <w:rPr>
          <w:rFonts w:hint="cs"/>
          <w:rtl/>
        </w:rPr>
        <w:t xml:space="preserve"> מגיעים לשיאים שלא היה דוגמתם. </w:t>
      </w:r>
      <w:bookmarkStart w:id="11930" w:name="_ETM_Q48_439305"/>
      <w:bookmarkEnd w:id="11930"/>
      <w:r>
        <w:rPr>
          <w:rFonts w:hint="cs"/>
          <w:rtl/>
        </w:rPr>
        <w:t>ילד בן</w:t>
      </w:r>
      <w:r w:rsidR="00410BCC">
        <w:rPr>
          <w:rFonts w:hint="cs"/>
          <w:rtl/>
        </w:rPr>
        <w:t xml:space="preserve"> שבע</w:t>
      </w:r>
      <w:r>
        <w:rPr>
          <w:rFonts w:hint="cs"/>
          <w:rtl/>
        </w:rPr>
        <w:t xml:space="preserve">, כרים </w:t>
      </w:r>
      <w:proofErr w:type="spellStart"/>
      <w:r>
        <w:rPr>
          <w:rFonts w:hint="cs"/>
          <w:rtl/>
        </w:rPr>
        <w:t>גו'מהור</w:t>
      </w:r>
      <w:proofErr w:type="spellEnd"/>
      <w:r>
        <w:rPr>
          <w:rFonts w:hint="cs"/>
          <w:rtl/>
        </w:rPr>
        <w:t xml:space="preserve"> </w:t>
      </w:r>
      <w:proofErr w:type="spellStart"/>
      <w:r>
        <w:rPr>
          <w:rFonts w:hint="cs"/>
          <w:rtl/>
        </w:rPr>
        <w:t>מקלנסווה</w:t>
      </w:r>
      <w:proofErr w:type="spellEnd"/>
      <w:r>
        <w:rPr>
          <w:rFonts w:hint="cs"/>
          <w:rtl/>
        </w:rPr>
        <w:t>,</w:t>
      </w:r>
      <w:bookmarkStart w:id="11931" w:name="_ETM_Q48_438292"/>
      <w:bookmarkEnd w:id="11931"/>
      <w:r>
        <w:rPr>
          <w:rFonts w:hint="cs"/>
          <w:rtl/>
        </w:rPr>
        <w:t xml:space="preserve"> שרואים את זה במצלמות, בסרט</w:t>
      </w:r>
      <w:r w:rsidR="00410BCC">
        <w:rPr>
          <w:rFonts w:hint="cs"/>
          <w:rtl/>
        </w:rPr>
        <w:t>,</w:t>
      </w:r>
      <w:r>
        <w:rPr>
          <w:rFonts w:hint="cs"/>
          <w:rtl/>
        </w:rPr>
        <w:t xml:space="preserve"> </w:t>
      </w:r>
      <w:bookmarkStart w:id="11932" w:name="_ETM_Q48_446148"/>
      <w:bookmarkEnd w:id="11932"/>
      <w:r>
        <w:rPr>
          <w:rFonts w:hint="cs"/>
          <w:rtl/>
        </w:rPr>
        <w:t>ה</w:t>
      </w:r>
      <w:bookmarkStart w:id="11933" w:name="_ETM_Q48_446383"/>
      <w:bookmarkEnd w:id="11933"/>
      <w:r>
        <w:rPr>
          <w:rFonts w:hint="cs"/>
          <w:rtl/>
        </w:rPr>
        <w:t xml:space="preserve">ולך </w:t>
      </w:r>
      <w:r w:rsidR="008C09CB">
        <w:rPr>
          <w:rtl/>
        </w:rPr>
        <w:t>–</w:t>
      </w:r>
      <w:bookmarkStart w:id="11934" w:name="_ETM_Q48_442996"/>
      <w:bookmarkEnd w:id="11934"/>
      <w:r>
        <w:rPr>
          <w:rFonts w:hint="cs"/>
          <w:rtl/>
        </w:rPr>
        <w:t xml:space="preserve"> בכל מערכת החדשות </w:t>
      </w:r>
      <w:r w:rsidR="008C09CB">
        <w:rPr>
          <w:rFonts w:hint="eastAsia"/>
          <w:rtl/>
        </w:rPr>
        <w:t>–</w:t>
      </w:r>
      <w:r w:rsidR="00410BCC">
        <w:rPr>
          <w:rFonts w:hint="eastAsia"/>
          <w:rtl/>
        </w:rPr>
        <w:t xml:space="preserve"> </w:t>
      </w:r>
      <w:r>
        <w:rPr>
          <w:rFonts w:hint="cs"/>
          <w:rtl/>
        </w:rPr>
        <w:t xml:space="preserve">נחטף, וזה לא </w:t>
      </w:r>
      <w:bookmarkStart w:id="11935" w:name="_ETM_Q48_450320"/>
      <w:bookmarkEnd w:id="11935"/>
      <w:r w:rsidR="008C09CB">
        <w:rPr>
          <w:rtl/>
        </w:rPr>
        <w:t>–</w:t>
      </w:r>
      <w:r>
        <w:rPr>
          <w:rFonts w:hint="cs"/>
          <w:rtl/>
        </w:rPr>
        <w:t xml:space="preserve"> </w:t>
      </w:r>
      <w:bookmarkStart w:id="11936" w:name="_ETM_Q48_453586"/>
      <w:bookmarkStart w:id="11937" w:name="_ETM_Q48_453680"/>
      <w:bookmarkEnd w:id="11936"/>
      <w:bookmarkEnd w:id="11937"/>
      <w:r>
        <w:rPr>
          <w:rFonts w:hint="cs"/>
          <w:rtl/>
        </w:rPr>
        <w:t>אני לא שומע את הזעקה שצריכים לשמוע.</w:t>
      </w:r>
    </w:p>
    <w:p w:rsidR="00735C5D" w:rsidRDefault="00735C5D" w:rsidP="00214704">
      <w:pPr>
        <w:rPr>
          <w:rtl/>
        </w:rPr>
      </w:pPr>
      <w:bookmarkStart w:id="11938" w:name="_ETM_Q48_452879"/>
      <w:bookmarkStart w:id="11939" w:name="_ETM_Q48_453145"/>
      <w:bookmarkEnd w:id="11938"/>
      <w:bookmarkEnd w:id="11939"/>
    </w:p>
    <w:p w:rsidR="00735C5D" w:rsidRDefault="00735C5D" w:rsidP="00214704">
      <w:pPr>
        <w:rPr>
          <w:rtl/>
        </w:rPr>
      </w:pPr>
      <w:bookmarkStart w:id="11940" w:name="_ETM_Q48_457992"/>
      <w:bookmarkStart w:id="11941" w:name="_ETM_Q48_458101"/>
      <w:bookmarkEnd w:id="11940"/>
      <w:bookmarkEnd w:id="11941"/>
      <w:r>
        <w:rPr>
          <w:rFonts w:hint="cs"/>
          <w:rtl/>
        </w:rPr>
        <w:t xml:space="preserve">הינה, אמסלם, אתה </w:t>
      </w:r>
      <w:bookmarkStart w:id="11942" w:name="_ETM_Q48_457303"/>
      <w:bookmarkEnd w:id="11942"/>
      <w:r>
        <w:rPr>
          <w:rFonts w:hint="cs"/>
          <w:rtl/>
        </w:rPr>
        <w:t xml:space="preserve">צוחק. טרגדיה. יוסי יונה, חבר הכנסת יונה, חברת הכנסת לאה </w:t>
      </w:r>
      <w:bookmarkStart w:id="11943" w:name="_ETM_Q48_464440"/>
      <w:bookmarkEnd w:id="11943"/>
      <w:r>
        <w:rPr>
          <w:rFonts w:hint="cs"/>
          <w:rtl/>
        </w:rPr>
        <w:t>פדידה, חבר הכנסת דוד אמסלם, מה זה מעניין אתכם?</w:t>
      </w:r>
    </w:p>
    <w:p w:rsidR="00735C5D" w:rsidRDefault="00735C5D" w:rsidP="00214704">
      <w:pPr>
        <w:rPr>
          <w:rtl/>
        </w:rPr>
      </w:pPr>
    </w:p>
    <w:sdt>
      <w:sdtPr>
        <w:rPr>
          <w:rtl/>
        </w:rPr>
        <w:alias w:val="קריאה"/>
        <w:tag w:val="&lt;ID&gt;5296&lt;/ID&gt;&lt;Name&gt;יואב קיש - הליכוד&lt;/Name&gt;&lt;Data&gt;יואב קיש (הליכוד)&lt;/Data&gt;&lt;Shortcut&gt;יוקי&lt;/Shortcut&gt;"/>
        <w:id w:val="777449823"/>
        <w:placeholder>
          <w:docPart w:val="EF75634353B04D1699289C15CA3DC096"/>
        </w:placeholder>
        <w15:color w:val="993366"/>
      </w:sdtPr>
      <w:sdtContent>
        <w:p w:rsidR="00735C5D" w:rsidRDefault="00735C5D" w:rsidP="00214704">
          <w:pPr>
            <w:pStyle w:val="af5"/>
            <w:keepNext/>
            <w:rPr>
              <w:rtl/>
            </w:rPr>
          </w:pPr>
          <w:r w:rsidRPr="00F203F9">
            <w:rPr>
              <w:rStyle w:val="afe"/>
              <w:color w:val="000000"/>
              <w:rtl/>
            </w:rPr>
            <w:t>יואב קיש (הליכוד)</w:t>
          </w:r>
          <w:r w:rsidRPr="00F203F9">
            <w:rPr>
              <w:color w:val="000000"/>
              <w:rtl/>
            </w:rPr>
            <w:t>:</w:t>
          </w:r>
        </w:p>
      </w:sdtContent>
    </w:sdt>
    <w:p w:rsidR="00735C5D" w:rsidRDefault="00735C5D" w:rsidP="005719C7">
      <w:pPr>
        <w:rPr>
          <w:rtl/>
        </w:rPr>
      </w:pPr>
    </w:p>
    <w:p w:rsidR="00735C5D" w:rsidRDefault="00735C5D" w:rsidP="00214704">
      <w:pPr>
        <w:rPr>
          <w:rtl/>
        </w:rPr>
      </w:pPr>
      <w:r>
        <w:rPr>
          <w:rFonts w:hint="cs"/>
          <w:rtl/>
        </w:rPr>
        <w:t>לא שומעים.</w:t>
      </w:r>
    </w:p>
    <w:p w:rsidR="00735C5D" w:rsidRDefault="00735C5D" w:rsidP="00214704">
      <w:pPr>
        <w:rPr>
          <w:rtl/>
        </w:rPr>
      </w:pPr>
    </w:p>
    <w:sdt>
      <w:sdtPr>
        <w:rPr>
          <w:rFonts w:hint="cs"/>
          <w:rtl/>
        </w:rPr>
        <w:alias w:val="דובר_המשך"/>
        <w:tag w:val="&lt;ID&gt;5098&lt;/ID&gt;&lt;Name&gt;עיסאווי פריג' - מרצ&lt;/Name&gt;&lt;Data&gt;עיסאווי פריג' (מרצ)&lt;/Data&gt;&lt;Shortcut&gt;עיפר&lt;/Shortcut&gt;"/>
        <w:id w:val="-153842674"/>
        <w:placeholder>
          <w:docPart w:val="EF75634353B04D1699289C15CA3DC096"/>
        </w:placeholder>
        <w15:color w:val="993366"/>
      </w:sdtPr>
      <w:sdtContent>
        <w:p w:rsidR="00735C5D" w:rsidRDefault="00735C5D" w:rsidP="00214704">
          <w:pPr>
            <w:pStyle w:val="-"/>
            <w:keepNext/>
            <w:rPr>
              <w:rtl/>
            </w:rPr>
          </w:pPr>
          <w:r w:rsidRPr="00F203F9">
            <w:rPr>
              <w:rStyle w:val="afe"/>
              <w:color w:val="000000"/>
              <w:rtl/>
            </w:rPr>
            <w:t>עיסאווי פריג' (מרצ)</w:t>
          </w:r>
          <w:r w:rsidRPr="00F203F9">
            <w:rPr>
              <w:color w:val="000000"/>
              <w:rtl/>
            </w:rPr>
            <w:t>:</w:t>
          </w:r>
        </w:p>
      </w:sdtContent>
    </w:sdt>
    <w:p w:rsidR="00735C5D" w:rsidRDefault="00735C5D" w:rsidP="005719C7">
      <w:pPr>
        <w:rPr>
          <w:rtl/>
          <w:lang w:eastAsia="he-IL"/>
        </w:rPr>
      </w:pPr>
    </w:p>
    <w:p w:rsidR="00735C5D" w:rsidRDefault="00735C5D" w:rsidP="00214704">
      <w:pPr>
        <w:rPr>
          <w:rtl/>
          <w:lang w:eastAsia="he-IL"/>
        </w:rPr>
      </w:pPr>
      <w:r>
        <w:rPr>
          <w:rFonts w:hint="cs"/>
          <w:rtl/>
          <w:lang w:eastAsia="he-IL"/>
        </w:rPr>
        <w:t>עוד ערבי אחד פחות.</w:t>
      </w:r>
    </w:p>
    <w:p w:rsidR="00735C5D" w:rsidRDefault="00735C5D" w:rsidP="00214704">
      <w:pPr>
        <w:rPr>
          <w:rtl/>
          <w:lang w:eastAsia="he-IL"/>
        </w:rPr>
      </w:pPr>
      <w:bookmarkStart w:id="11944" w:name="_ETM_Q48_470178"/>
      <w:bookmarkStart w:id="11945" w:name="_ETM_Q48_470268"/>
      <w:bookmarkEnd w:id="11944"/>
      <w:bookmarkEnd w:id="11945"/>
    </w:p>
    <w:bookmarkStart w:id="11946" w:name="_ETM_Q48_470501" w:displacedByCustomXml="next"/>
    <w:bookmarkEnd w:id="11946" w:displacedByCustomXml="next"/>
    <w:bookmarkStart w:id="11947" w:name="_ETM_Q48_470569" w:displacedByCustomXml="next"/>
    <w:bookmarkEnd w:id="11947" w:displacedByCustomXml="next"/>
    <w:sdt>
      <w:sdtPr>
        <w:rPr>
          <w:rtl/>
        </w:rPr>
        <w:alias w:val="קריאה"/>
        <w:tag w:val="&lt;ID&gt;5296&lt;/ID&gt;&lt;Name&gt;יואב קיש - הליכוד&lt;/Name&gt;&lt;Data&gt;יואב קיש (הליכוד)&lt;/Data&gt;&lt;Shortcut&gt;יוקי&lt;/Shortcut&gt;"/>
        <w:id w:val="-967499795"/>
        <w:placeholder>
          <w:docPart w:val="9CF6E1EED1794C1185F20BD1041204E5"/>
        </w:placeholder>
        <w15:color w:val="993366"/>
      </w:sdtPr>
      <w:sdtContent>
        <w:p w:rsidR="00735C5D" w:rsidRDefault="00735C5D" w:rsidP="00214704">
          <w:pPr>
            <w:pStyle w:val="af5"/>
            <w:keepNext/>
            <w:rPr>
              <w:rtl/>
            </w:rPr>
          </w:pPr>
          <w:r w:rsidRPr="00F203F9">
            <w:rPr>
              <w:rStyle w:val="afe"/>
              <w:color w:val="000000"/>
              <w:rtl/>
            </w:rPr>
            <w:t>יואב קיש (הליכוד)</w:t>
          </w:r>
          <w:r w:rsidRPr="00F203F9">
            <w:rPr>
              <w:color w:val="000000"/>
              <w:rtl/>
            </w:rPr>
            <w:t>:</w:t>
          </w:r>
        </w:p>
      </w:sdtContent>
    </w:sdt>
    <w:p w:rsidR="00735C5D" w:rsidRDefault="00735C5D" w:rsidP="00214704">
      <w:pPr>
        <w:rPr>
          <w:rtl/>
          <w:lang w:eastAsia="he-IL"/>
        </w:rPr>
      </w:pPr>
    </w:p>
    <w:p w:rsidR="00735C5D" w:rsidRDefault="00735C5D" w:rsidP="00214704">
      <w:pPr>
        <w:rPr>
          <w:rtl/>
          <w:lang w:eastAsia="he-IL"/>
        </w:rPr>
      </w:pPr>
      <w:r>
        <w:rPr>
          <w:rFonts w:hint="cs"/>
          <w:rtl/>
          <w:lang w:eastAsia="he-IL"/>
        </w:rPr>
        <w:t>לא שומעים.</w:t>
      </w:r>
    </w:p>
    <w:p w:rsidR="00735C5D" w:rsidRDefault="00735C5D" w:rsidP="00214704">
      <w:pPr>
        <w:rPr>
          <w:rtl/>
          <w:lang w:eastAsia="he-IL"/>
        </w:rPr>
      </w:pPr>
      <w:bookmarkStart w:id="11948" w:name="_ETM_Q48_466868"/>
      <w:bookmarkStart w:id="11949" w:name="_ETM_Q48_466945"/>
      <w:bookmarkEnd w:id="11948"/>
      <w:bookmarkEnd w:id="11949"/>
    </w:p>
    <w:bookmarkStart w:id="11950" w:name="_ETM_Q48_467185" w:displacedByCustomXml="next"/>
    <w:bookmarkEnd w:id="11950" w:displacedByCustomXml="next"/>
    <w:bookmarkStart w:id="11951" w:name="_ETM_Q48_467246" w:displacedByCustomXml="next"/>
    <w:bookmarkEnd w:id="11951" w:displacedByCustomXml="next"/>
    <w:sdt>
      <w:sdtPr>
        <w:rPr>
          <w:rtl/>
        </w:rPr>
        <w:alias w:val="דובר_המשך"/>
        <w:tag w:val="&lt;ID&gt;5098&lt;/ID&gt;&lt;Name&gt;עיסאווי פריג' - מרצ&lt;/Name&gt;&lt;Data&gt;עיסאווי פריג' (מרצ)&lt;/Data&gt;&lt;Shortcut&gt;עיפר&lt;/Shortcut&gt;"/>
        <w:id w:val="1029753792"/>
        <w:placeholder>
          <w:docPart w:val="EF75634353B04D1699289C15CA3DC096"/>
        </w:placeholder>
        <w15:color w:val="993366"/>
      </w:sdtPr>
      <w:sdtContent>
        <w:p w:rsidR="00735C5D" w:rsidRDefault="00735C5D" w:rsidP="00214704">
          <w:pPr>
            <w:pStyle w:val="-"/>
            <w:keepNext/>
            <w:rPr>
              <w:rtl/>
            </w:rPr>
          </w:pPr>
          <w:r w:rsidRPr="00F203F9">
            <w:rPr>
              <w:rStyle w:val="afe"/>
              <w:color w:val="000000"/>
              <w:rtl/>
            </w:rPr>
            <w:t>עיסאווי פריג' (מרצ)</w:t>
          </w:r>
          <w:r w:rsidRPr="00F203F9">
            <w:rPr>
              <w:color w:val="000000"/>
              <w:rtl/>
            </w:rPr>
            <w:t>:</w:t>
          </w:r>
        </w:p>
      </w:sdtContent>
    </w:sdt>
    <w:p w:rsidR="00735C5D" w:rsidRDefault="00735C5D" w:rsidP="005719C7">
      <w:pPr>
        <w:rPr>
          <w:rtl/>
          <w:lang w:eastAsia="he-IL"/>
        </w:rPr>
      </w:pPr>
    </w:p>
    <w:p w:rsidR="00735C5D" w:rsidRDefault="00735C5D" w:rsidP="00410BCC">
      <w:pPr>
        <w:rPr>
          <w:rtl/>
          <w:lang w:eastAsia="he-IL"/>
        </w:rPr>
      </w:pPr>
      <w:bookmarkStart w:id="11952" w:name="_ETM_Q48_472199"/>
      <w:bookmarkEnd w:id="11952"/>
      <w:r>
        <w:rPr>
          <w:rFonts w:hint="cs"/>
          <w:rtl/>
          <w:lang w:eastAsia="he-IL"/>
        </w:rPr>
        <w:t xml:space="preserve">ילד בן </w:t>
      </w:r>
      <w:r w:rsidR="00410BCC">
        <w:rPr>
          <w:rFonts w:hint="cs"/>
          <w:rtl/>
          <w:lang w:eastAsia="he-IL"/>
        </w:rPr>
        <w:t>שבע</w:t>
      </w:r>
      <w:r>
        <w:rPr>
          <w:rFonts w:hint="cs"/>
          <w:rtl/>
          <w:lang w:eastAsia="he-IL"/>
        </w:rPr>
        <w:t xml:space="preserve">, ואני צריך לראות </w:t>
      </w:r>
      <w:bookmarkStart w:id="11953" w:name="_ETM_Q48_473188"/>
      <w:bookmarkEnd w:id="11953"/>
      <w:r>
        <w:rPr>
          <w:rFonts w:hint="cs"/>
          <w:rtl/>
          <w:lang w:eastAsia="he-IL"/>
        </w:rPr>
        <w:t xml:space="preserve">את הישבן של יוסי יונה? ואני צריך לראות את הגב </w:t>
      </w:r>
      <w:bookmarkStart w:id="11954" w:name="_ETM_Q48_477036"/>
      <w:bookmarkEnd w:id="11954"/>
      <w:r>
        <w:rPr>
          <w:rFonts w:hint="cs"/>
          <w:rtl/>
          <w:lang w:eastAsia="he-IL"/>
        </w:rPr>
        <w:t>של לאה פדידה? תתביישו לכם. תנו קצת כבוד. ילד בן</w:t>
      </w:r>
      <w:bookmarkStart w:id="11955" w:name="_ETM_Q48_483024"/>
      <w:bookmarkEnd w:id="11955"/>
      <w:r>
        <w:rPr>
          <w:rFonts w:hint="cs"/>
          <w:rtl/>
          <w:lang w:eastAsia="he-IL"/>
        </w:rPr>
        <w:t xml:space="preserve"> </w:t>
      </w:r>
      <w:r w:rsidR="00410BCC">
        <w:rPr>
          <w:rFonts w:hint="cs"/>
          <w:rtl/>
          <w:lang w:eastAsia="he-IL"/>
        </w:rPr>
        <w:t>שבע</w:t>
      </w:r>
      <w:r>
        <w:rPr>
          <w:rFonts w:hint="cs"/>
          <w:rtl/>
          <w:lang w:eastAsia="he-IL"/>
        </w:rPr>
        <w:t xml:space="preserve"> נחטף, ואתם </w:t>
      </w:r>
      <w:r w:rsidR="008C09CB">
        <w:rPr>
          <w:rtl/>
          <w:lang w:eastAsia="he-IL"/>
        </w:rPr>
        <w:t>–</w:t>
      </w:r>
      <w:r>
        <w:rPr>
          <w:rFonts w:hint="cs"/>
          <w:rtl/>
          <w:lang w:eastAsia="he-IL"/>
        </w:rPr>
        <w:t xml:space="preserve"> לא מעניין אתכם. אם זה </w:t>
      </w:r>
      <w:bookmarkStart w:id="11956" w:name="_ETM_Q48_487393"/>
      <w:bookmarkEnd w:id="11956"/>
      <w:r>
        <w:rPr>
          <w:rFonts w:hint="cs"/>
          <w:rtl/>
          <w:lang w:eastAsia="he-IL"/>
        </w:rPr>
        <w:t xml:space="preserve">היה ילד יהודי, מה היה קורה? אני קורא לכם, תיתנו </w:t>
      </w:r>
      <w:bookmarkStart w:id="11957" w:name="_ETM_Q48_487694"/>
      <w:bookmarkEnd w:id="11957"/>
      <w:r>
        <w:rPr>
          <w:rFonts w:hint="cs"/>
          <w:rtl/>
          <w:lang w:eastAsia="he-IL"/>
        </w:rPr>
        <w:t xml:space="preserve">לי קצת </w:t>
      </w:r>
      <w:r w:rsidR="008C09CB">
        <w:rPr>
          <w:rtl/>
          <w:lang w:eastAsia="he-IL"/>
        </w:rPr>
        <w:t>–</w:t>
      </w:r>
      <w:r>
        <w:rPr>
          <w:rFonts w:hint="cs"/>
          <w:rtl/>
          <w:lang w:eastAsia="he-IL"/>
        </w:rPr>
        <w:t xml:space="preserve"> תשמעו מה קורה, תשמעו </w:t>
      </w:r>
      <w:r w:rsidR="00410BCC">
        <w:rPr>
          <w:rFonts w:hint="cs"/>
          <w:rtl/>
          <w:lang w:eastAsia="he-IL"/>
        </w:rPr>
        <w:t xml:space="preserve">את </w:t>
      </w:r>
      <w:r>
        <w:rPr>
          <w:rFonts w:hint="cs"/>
          <w:rtl/>
          <w:lang w:eastAsia="he-IL"/>
        </w:rPr>
        <w:t xml:space="preserve">זעקת הרחוב הערבי. </w:t>
      </w:r>
      <w:bookmarkStart w:id="11958" w:name="_ETM_Q48_493048"/>
      <w:bookmarkEnd w:id="11958"/>
      <w:r>
        <w:rPr>
          <w:rFonts w:hint="cs"/>
          <w:rtl/>
          <w:lang w:eastAsia="he-IL"/>
        </w:rPr>
        <w:t xml:space="preserve">ילד בן </w:t>
      </w:r>
      <w:r w:rsidR="00410BCC">
        <w:rPr>
          <w:rFonts w:hint="cs"/>
          <w:rtl/>
          <w:lang w:eastAsia="he-IL"/>
        </w:rPr>
        <w:t>שבע</w:t>
      </w:r>
      <w:r>
        <w:rPr>
          <w:rFonts w:hint="cs"/>
          <w:rtl/>
          <w:lang w:eastAsia="he-IL"/>
        </w:rPr>
        <w:t xml:space="preserve"> נחטף אתמול ושום דבר </w:t>
      </w:r>
      <w:bookmarkStart w:id="11959" w:name="_ETM_Q48_499400"/>
      <w:bookmarkEnd w:id="11959"/>
      <w:r>
        <w:rPr>
          <w:rFonts w:hint="cs"/>
          <w:rtl/>
          <w:lang w:eastAsia="he-IL"/>
        </w:rPr>
        <w:t xml:space="preserve">לא זז אצלכם? תתביישו לכם. איפה אנחנו נמצאים? איפה? </w:t>
      </w:r>
    </w:p>
    <w:p w:rsidR="00735C5D" w:rsidRDefault="00735C5D" w:rsidP="00214704">
      <w:pPr>
        <w:rPr>
          <w:rtl/>
          <w:lang w:eastAsia="he-IL"/>
        </w:rPr>
      </w:pPr>
    </w:p>
    <w:p w:rsidR="00735C5D" w:rsidRDefault="00735C5D" w:rsidP="00214704">
      <w:pPr>
        <w:rPr>
          <w:rtl/>
        </w:rPr>
      </w:pPr>
      <w:r>
        <w:rPr>
          <w:rFonts w:hint="cs"/>
          <w:rtl/>
          <w:lang w:eastAsia="he-IL"/>
        </w:rPr>
        <w:t xml:space="preserve">אני </w:t>
      </w:r>
      <w:bookmarkStart w:id="11960" w:name="_ETM_Q48_502373"/>
      <w:bookmarkEnd w:id="11960"/>
      <w:r>
        <w:rPr>
          <w:rFonts w:hint="cs"/>
          <w:rtl/>
          <w:lang w:eastAsia="he-IL"/>
        </w:rPr>
        <w:t xml:space="preserve">מכפר קאסם, </w:t>
      </w:r>
      <w:proofErr w:type="spellStart"/>
      <w:r>
        <w:rPr>
          <w:rFonts w:hint="cs"/>
          <w:rtl/>
          <w:lang w:eastAsia="he-IL"/>
        </w:rPr>
        <w:t>מקלנסווה</w:t>
      </w:r>
      <w:proofErr w:type="spellEnd"/>
      <w:r>
        <w:rPr>
          <w:rFonts w:hint="cs"/>
          <w:rtl/>
          <w:lang w:eastAsia="he-IL"/>
        </w:rPr>
        <w:t xml:space="preserve"> </w:t>
      </w:r>
      <w:r w:rsidR="008C09CB">
        <w:rPr>
          <w:rtl/>
          <w:lang w:eastAsia="he-IL"/>
        </w:rPr>
        <w:t>–</w:t>
      </w:r>
      <w:r>
        <w:rPr>
          <w:rFonts w:hint="cs"/>
          <w:rtl/>
          <w:lang w:eastAsia="he-IL"/>
        </w:rPr>
        <w:t xml:space="preserve"> זה נתניה וזה תל אביב. צריך </w:t>
      </w:r>
      <w:bookmarkStart w:id="11961" w:name="_ETM_Q48_508010"/>
      <w:bookmarkEnd w:id="11961"/>
      <w:r>
        <w:rPr>
          <w:rFonts w:hint="cs"/>
          <w:rtl/>
          <w:lang w:eastAsia="he-IL"/>
        </w:rPr>
        <w:t xml:space="preserve">שיזיז לכם. </w:t>
      </w:r>
      <w:bookmarkStart w:id="11962" w:name="_ETM_Q48_501351"/>
      <w:bookmarkStart w:id="11963" w:name="_ETM_Q48_501461"/>
      <w:bookmarkStart w:id="11964" w:name="_ETM_Q48_508633"/>
      <w:bookmarkStart w:id="11965" w:name="_ETM_Q48_508789"/>
      <w:bookmarkStart w:id="11966" w:name="_ETM_Q48_511289"/>
      <w:bookmarkStart w:id="11967" w:name="_ETM_Q48_513804"/>
      <w:bookmarkStart w:id="11968" w:name="_ETM_Q48_513898"/>
      <w:bookmarkEnd w:id="11962"/>
      <w:bookmarkEnd w:id="11963"/>
      <w:bookmarkEnd w:id="11964"/>
      <w:bookmarkEnd w:id="11965"/>
      <w:bookmarkEnd w:id="11966"/>
      <w:bookmarkEnd w:id="11967"/>
      <w:bookmarkEnd w:id="11968"/>
      <w:r>
        <w:rPr>
          <w:rFonts w:hint="cs"/>
          <w:rtl/>
        </w:rPr>
        <w:t xml:space="preserve">אנחנו בבעיה. הבן שלי לא בטוח. תפסיקו. אתם </w:t>
      </w:r>
      <w:bookmarkStart w:id="11969" w:name="_ETM_Q48_520601"/>
      <w:bookmarkEnd w:id="11969"/>
      <w:r>
        <w:rPr>
          <w:rFonts w:hint="cs"/>
          <w:rtl/>
        </w:rPr>
        <w:t xml:space="preserve">לא יודעים מה קורה, ואתם מדברים ולא מעניין אתכם. זעקה צריכה להיות </w:t>
      </w:r>
      <w:bookmarkStart w:id="11970" w:name="_ETM_Q48_525652"/>
      <w:bookmarkEnd w:id="11970"/>
      <w:r>
        <w:rPr>
          <w:rFonts w:hint="cs"/>
          <w:rtl/>
        </w:rPr>
        <w:t xml:space="preserve">בבית הזה. אתם לא </w:t>
      </w:r>
      <w:bookmarkStart w:id="11971" w:name="_ETM_Q48_528476"/>
      <w:bookmarkEnd w:id="11971"/>
      <w:r>
        <w:rPr>
          <w:rFonts w:hint="cs"/>
          <w:rtl/>
        </w:rPr>
        <w:t>יודעים מה קורה.</w:t>
      </w:r>
    </w:p>
    <w:p w:rsidR="00735C5D" w:rsidRDefault="00735C5D" w:rsidP="00214704">
      <w:pPr>
        <w:rPr>
          <w:rtl/>
        </w:rPr>
      </w:pPr>
      <w:bookmarkStart w:id="11972" w:name="_ETM_Q48_546851"/>
      <w:bookmarkEnd w:id="11972"/>
    </w:p>
    <w:bookmarkStart w:id="11973" w:name="_ETM_Q48_552945" w:displacedByCustomXml="next"/>
    <w:bookmarkEnd w:id="11973" w:displacedByCustomXml="next"/>
    <w:bookmarkStart w:id="11974" w:name="_ETM_Q48_552835" w:displacedByCustomXml="next"/>
    <w:bookmarkEnd w:id="11974" w:displacedByCustomXml="next"/>
    <w:sdt>
      <w:sdtPr>
        <w:rPr>
          <w:rtl/>
        </w:rPr>
        <w:alias w:val="יור"/>
        <w:tag w:val="&lt;ID&gt;5533&lt;/ID&gt;&lt;Name&gt;יצחק וקנין - יו&quot;ר&lt;/Name&gt;&lt;Data&gt;יצחק וקנין&lt;/Data&gt;&lt;Shortcut&gt;&lt;/Shortcut&gt;"/>
        <w:id w:val="-722143919"/>
        <w:placeholder>
          <w:docPart w:val="EF75634353B04D1699289C15CA3DC096"/>
        </w:placeholder>
        <w15:color w:val="993366"/>
      </w:sdtPr>
      <w:sdtContent>
        <w:p w:rsidR="00735C5D" w:rsidRDefault="00735C5D" w:rsidP="00214704">
          <w:pPr>
            <w:pStyle w:val="af6"/>
            <w:keepNext/>
            <w:rPr>
              <w:rtl/>
            </w:rPr>
          </w:pPr>
          <w:r w:rsidRPr="006B5114">
            <w:rPr>
              <w:rStyle w:val="afe"/>
              <w:color w:val="000000"/>
              <w:rtl/>
            </w:rPr>
            <w:t>היו"ר יצחק וקנין</w:t>
          </w:r>
          <w:r w:rsidRPr="006B5114">
            <w:rPr>
              <w:color w:val="000000"/>
              <w:rtl/>
            </w:rPr>
            <w:t>:</w:t>
          </w:r>
        </w:p>
      </w:sdtContent>
    </w:sdt>
    <w:p w:rsidR="00735C5D" w:rsidRDefault="00735C5D" w:rsidP="005719C7">
      <w:pPr>
        <w:rPr>
          <w:rtl/>
        </w:rPr>
      </w:pPr>
    </w:p>
    <w:p w:rsidR="00735C5D" w:rsidRDefault="00735C5D" w:rsidP="00214704">
      <w:pPr>
        <w:rPr>
          <w:rtl/>
        </w:rPr>
      </w:pPr>
      <w:bookmarkStart w:id="11975" w:name="_ETM_Q48_554757"/>
      <w:bookmarkEnd w:id="11975"/>
      <w:r>
        <w:rPr>
          <w:rFonts w:hint="cs"/>
          <w:rtl/>
        </w:rPr>
        <w:t>קהו החושים.</w:t>
      </w:r>
    </w:p>
    <w:p w:rsidR="00735C5D" w:rsidRDefault="00735C5D" w:rsidP="00214704">
      <w:pPr>
        <w:rPr>
          <w:rtl/>
        </w:rPr>
      </w:pPr>
    </w:p>
    <w:sdt>
      <w:sdtPr>
        <w:rPr>
          <w:rtl/>
        </w:rPr>
        <w:alias w:val="קריאה"/>
        <w:tag w:val="&lt;ID&gt;5098&lt;/ID&gt;&lt;Name&gt;עיסאווי פריג' - מרצ&lt;/Name&gt;&lt;Data&gt;עיסאווי פריג' (מרצ)&lt;/Data&gt;&lt;Shortcut&gt;עיפר&lt;/Shortcut&gt;"/>
        <w:id w:val="-1664001933"/>
        <w:placeholder>
          <w:docPart w:val="EF75634353B04D1699289C15CA3DC096"/>
        </w:placeholder>
        <w15:color w:val="993366"/>
      </w:sdtPr>
      <w:sdtContent>
        <w:p w:rsidR="00735C5D" w:rsidRDefault="00735C5D" w:rsidP="00214704">
          <w:pPr>
            <w:pStyle w:val="af5"/>
            <w:keepNext/>
            <w:rPr>
              <w:rtl/>
            </w:rPr>
          </w:pPr>
          <w:r w:rsidRPr="00F66046">
            <w:rPr>
              <w:rStyle w:val="afe"/>
              <w:color w:val="000000"/>
              <w:rtl/>
            </w:rPr>
            <w:t>עיסאווי פריג' (מרצ)</w:t>
          </w:r>
          <w:r w:rsidRPr="00F66046">
            <w:rPr>
              <w:color w:val="000000"/>
              <w:rtl/>
            </w:rPr>
            <w:t>:</w:t>
          </w:r>
        </w:p>
      </w:sdtContent>
    </w:sdt>
    <w:p w:rsidR="00735C5D" w:rsidRDefault="00735C5D" w:rsidP="005719C7">
      <w:pPr>
        <w:rPr>
          <w:rtl/>
        </w:rPr>
      </w:pPr>
    </w:p>
    <w:p w:rsidR="00735C5D" w:rsidRDefault="008C09CB" w:rsidP="00410BCC">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35C5D">
        <w:rPr>
          <w:rFonts w:hint="cs"/>
          <w:rtl/>
        </w:rPr>
        <w:t xml:space="preserve"> קהו. אני יודע ו</w:t>
      </w:r>
      <w:bookmarkStart w:id="11976" w:name="_ETM_Q48_547086"/>
      <w:bookmarkEnd w:id="11976"/>
      <w:r w:rsidR="00735C5D">
        <w:rPr>
          <w:rFonts w:hint="cs"/>
          <w:rtl/>
        </w:rPr>
        <w:t xml:space="preserve">אתה לא יודע. אני יודע. אני יודע </w:t>
      </w:r>
      <w:bookmarkStart w:id="11977" w:name="_ETM_Q48_537117"/>
      <w:bookmarkEnd w:id="11977"/>
      <w:r w:rsidR="00735C5D">
        <w:rPr>
          <w:rFonts w:hint="cs"/>
          <w:rtl/>
        </w:rPr>
        <w:t>מה קורה. ילד בן</w:t>
      </w:r>
      <w:r w:rsidR="00410BCC">
        <w:rPr>
          <w:rFonts w:hint="cs"/>
          <w:rtl/>
        </w:rPr>
        <w:t xml:space="preserve"> שבע</w:t>
      </w:r>
      <w:bookmarkStart w:id="11978" w:name="_ETM_Q48_547382"/>
      <w:bookmarkStart w:id="11979" w:name="_ETM_Q48_547507"/>
      <w:bookmarkEnd w:id="11978"/>
      <w:bookmarkEnd w:id="11979"/>
      <w:r w:rsidR="00735C5D">
        <w:rPr>
          <w:rFonts w:hint="cs"/>
          <w:rtl/>
        </w:rPr>
        <w:t>.</w:t>
      </w:r>
    </w:p>
    <w:p w:rsidR="00735C5D" w:rsidRDefault="00735C5D" w:rsidP="00214704">
      <w:pPr>
        <w:rPr>
          <w:rtl/>
        </w:rPr>
      </w:pPr>
      <w:bookmarkStart w:id="11980" w:name="_ETM_Q48_556710"/>
      <w:bookmarkEnd w:id="11980"/>
    </w:p>
    <w:bookmarkStart w:id="11981" w:name="_ETM_Q48_557210" w:displacedByCustomXml="next"/>
    <w:bookmarkEnd w:id="11981" w:displacedByCustomXml="next"/>
    <w:bookmarkStart w:id="11982" w:name="_ETM_Q48_557132" w:displacedByCustomXml="next"/>
    <w:bookmarkEnd w:id="11982" w:displacedByCustomXml="next"/>
    <w:bookmarkStart w:id="11983" w:name="_ETM_Q48_556851" w:displacedByCustomXml="next"/>
    <w:bookmarkEnd w:id="11983" w:displacedByCustomXml="next"/>
    <w:sdt>
      <w:sdtPr>
        <w:rPr>
          <w:rtl/>
        </w:rPr>
        <w:alias w:val="יור"/>
        <w:tag w:val="&lt;ID&gt;5533&lt;/ID&gt;&lt;Name&gt;יצחק וקנין - יו&quot;ר&lt;/Name&gt;&lt;Data&gt;יצחק וקנין&lt;/Data&gt;&lt;Shortcut&gt;&lt;/Shortcut&gt;"/>
        <w:id w:val="830797901"/>
        <w:placeholder>
          <w:docPart w:val="EF75634353B04D1699289C15CA3DC096"/>
        </w:placeholder>
        <w15:color w:val="993366"/>
      </w:sdtPr>
      <w:sdtContent>
        <w:p w:rsidR="00735C5D" w:rsidRDefault="00735C5D" w:rsidP="00214704">
          <w:pPr>
            <w:pStyle w:val="af6"/>
            <w:keepNext/>
            <w:rPr>
              <w:rtl/>
            </w:rPr>
          </w:pPr>
          <w:r w:rsidRPr="006B5114">
            <w:rPr>
              <w:rStyle w:val="afe"/>
              <w:color w:val="000000"/>
              <w:rtl/>
            </w:rPr>
            <w:t>היו"ר יצחק וקנין</w:t>
          </w:r>
          <w:r w:rsidRPr="006B5114">
            <w:rPr>
              <w:color w:val="000000"/>
              <w:rtl/>
            </w:rPr>
            <w:t>:</w:t>
          </w:r>
        </w:p>
      </w:sdtContent>
    </w:sdt>
    <w:p w:rsidR="00735C5D" w:rsidRDefault="00735C5D" w:rsidP="005719C7">
      <w:pPr>
        <w:rPr>
          <w:rtl/>
        </w:rPr>
      </w:pPr>
    </w:p>
    <w:p w:rsidR="00735C5D" w:rsidRDefault="00735C5D" w:rsidP="00214704">
      <w:pPr>
        <w:rPr>
          <w:rtl/>
        </w:rPr>
      </w:pPr>
      <w:r>
        <w:rPr>
          <w:rFonts w:hint="cs"/>
          <w:rtl/>
        </w:rPr>
        <w:t xml:space="preserve">אמרתי, </w:t>
      </w:r>
      <w:bookmarkStart w:id="11984" w:name="_ETM_Q48_537274"/>
      <w:bookmarkEnd w:id="11984"/>
      <w:r>
        <w:rPr>
          <w:rFonts w:hint="cs"/>
          <w:rtl/>
        </w:rPr>
        <w:t xml:space="preserve">אמרתי, עיסאווי, יש לנו קהות חושים, לצערנו. אני מצדיק את </w:t>
      </w:r>
      <w:bookmarkStart w:id="11985" w:name="_ETM_Q48_542828"/>
      <w:bookmarkEnd w:id="11985"/>
      <w:r>
        <w:rPr>
          <w:rFonts w:hint="cs"/>
          <w:rtl/>
        </w:rPr>
        <w:t xml:space="preserve">מה שאתה אומר. אמרתי: יש קהות חושים, לצערנו </w:t>
      </w:r>
      <w:bookmarkStart w:id="11986" w:name="_ETM_Q48_547858"/>
      <w:bookmarkEnd w:id="11986"/>
      <w:r>
        <w:rPr>
          <w:rFonts w:hint="cs"/>
          <w:rtl/>
        </w:rPr>
        <w:t>הרב. הרגש שלנו כבר מחוספס. ט</w:t>
      </w:r>
      <w:bookmarkStart w:id="11987" w:name="_ETM_Q48_558539"/>
      <w:bookmarkEnd w:id="11987"/>
      <w:r>
        <w:rPr>
          <w:rFonts w:hint="cs"/>
          <w:rtl/>
        </w:rPr>
        <w:t xml:space="preserve">וב, אני מודה לעיסאווי, ועם כל הרגש שצריך להתייחס למקרה הזה. </w:t>
      </w:r>
      <w:bookmarkStart w:id="11988" w:name="_ETM_Q48_561179"/>
      <w:bookmarkStart w:id="11989" w:name="_ETM_Q48_561414"/>
      <w:bookmarkEnd w:id="11988"/>
      <w:bookmarkEnd w:id="11989"/>
      <w:r>
        <w:rPr>
          <w:rFonts w:hint="cs"/>
          <w:rtl/>
        </w:rPr>
        <w:t xml:space="preserve">קסניה סבטלובה, </w:t>
      </w:r>
      <w:bookmarkStart w:id="11990" w:name="_ETM_Q48_565804"/>
      <w:bookmarkEnd w:id="11990"/>
      <w:r>
        <w:rPr>
          <w:rFonts w:hint="cs"/>
          <w:rtl/>
        </w:rPr>
        <w:t>שלוש דקות לרשותך.</w:t>
      </w:r>
    </w:p>
    <w:p w:rsidR="00735C5D" w:rsidRDefault="00735C5D" w:rsidP="00214704">
      <w:pPr>
        <w:rPr>
          <w:rtl/>
        </w:rPr>
      </w:pPr>
      <w:bookmarkStart w:id="11991" w:name="_ETM_Q48_569382"/>
      <w:bookmarkEnd w:id="11991"/>
    </w:p>
    <w:bookmarkStart w:id="11992" w:name="_ETM_Q48_572992" w:displacedByCustomXml="next"/>
    <w:bookmarkEnd w:id="11992" w:displacedByCustomXml="next"/>
    <w:bookmarkStart w:id="11993" w:name="_ETM_Q48_569914" w:displacedByCustomXml="next"/>
    <w:bookmarkEnd w:id="11993" w:displacedByCustomXml="next"/>
    <w:bookmarkStart w:id="11994" w:name="_ETM_Q48_569851" w:displacedByCustomXml="next"/>
    <w:bookmarkEnd w:id="11994" w:displacedByCustomXml="next"/>
    <w:bookmarkStart w:id="11995" w:name="_ETM_Q48_569539" w:displacedByCustomXml="next"/>
    <w:bookmarkEnd w:id="11995" w:displacedByCustomXml="next"/>
    <w:bookmarkStart w:id="11996" w:name="_Toc519166149" w:displacedByCustomXml="next"/>
    <w:bookmarkStart w:id="11997" w:name="_Toc519164722" w:displacedByCustomXml="next"/>
    <w:sdt>
      <w:sdtPr>
        <w:rPr>
          <w:rFonts w:hint="cs"/>
          <w:rtl/>
        </w:rPr>
        <w:alias w:val="דובר"/>
        <w:tag w:val="&lt;ID&gt;5289&lt;/ID&gt;&lt;Name&gt;קסניה סבטלובה - המחנה הציוני&lt;/Name&gt;&lt;Data&gt;קסניה סבטלובה (המחנה הציוני)&lt;/Data&gt;&lt;Shortcut&gt;קססב&lt;/Shortcut&gt;&lt;MemberID&gt;2561&lt;/MemberID&gt;"/>
        <w:id w:val="1351138847"/>
        <w:placeholder>
          <w:docPart w:val="EF75634353B04D1699289C15CA3DC096"/>
        </w:placeholder>
        <w15:color w:val="993366"/>
      </w:sdtPr>
      <w:sdtContent>
        <w:p w:rsidR="00735C5D" w:rsidRDefault="00735C5D" w:rsidP="00214704">
          <w:pPr>
            <w:pStyle w:val="a4"/>
            <w:keepNext/>
            <w:rPr>
              <w:rtl/>
            </w:rPr>
          </w:pPr>
          <w:r w:rsidRPr="006B5114">
            <w:rPr>
              <w:rStyle w:val="afe"/>
              <w:color w:val="000000"/>
              <w:rtl/>
            </w:rPr>
            <w:t>קסניה סבטלובה (המחנה הציוני)</w:t>
          </w:r>
          <w:r w:rsidRPr="006B5114">
            <w:rPr>
              <w:color w:val="000000"/>
              <w:rtl/>
            </w:rPr>
            <w:t>:</w:t>
          </w:r>
        </w:p>
      </w:sdtContent>
    </w:sdt>
    <w:bookmarkEnd w:id="11996" w:displacedByCustomXml="prev"/>
    <w:bookmarkEnd w:id="11997" w:displacedByCustomXml="prev"/>
    <w:p w:rsidR="00735C5D" w:rsidRDefault="00735C5D" w:rsidP="005719C7">
      <w:pPr>
        <w:rPr>
          <w:rtl/>
        </w:rPr>
      </w:pPr>
    </w:p>
    <w:p w:rsidR="00735C5D" w:rsidRDefault="00735C5D" w:rsidP="00410BCC">
      <w:pPr>
        <w:rPr>
          <w:rtl/>
        </w:rPr>
      </w:pPr>
      <w:bookmarkStart w:id="11998" w:name="_ETM_Q48_574210"/>
      <w:bookmarkEnd w:id="11998"/>
      <w:r>
        <w:rPr>
          <w:rFonts w:hint="cs"/>
          <w:rtl/>
        </w:rPr>
        <w:t xml:space="preserve">כבוד היושב-ראש, חבריי חברי הכנסת, בטוחה שרבים מכם שמו לב </w:t>
      </w:r>
      <w:bookmarkStart w:id="11999" w:name="_ETM_Q48_573222"/>
      <w:bookmarkEnd w:id="11999"/>
      <w:r>
        <w:rPr>
          <w:rFonts w:hint="cs"/>
          <w:rtl/>
        </w:rPr>
        <w:t xml:space="preserve">היום </w:t>
      </w:r>
      <w:bookmarkStart w:id="12000" w:name="_ETM_Q48_579148"/>
      <w:bookmarkStart w:id="12001" w:name="_ETM_Q48_579257"/>
      <w:bookmarkEnd w:id="12000"/>
      <w:bookmarkEnd w:id="12001"/>
      <w:r>
        <w:rPr>
          <w:rFonts w:hint="cs"/>
          <w:rtl/>
        </w:rPr>
        <w:t xml:space="preserve">לנאום המזעזע של </w:t>
      </w:r>
      <w:bookmarkStart w:id="12002" w:name="_ETM_Q48_582257"/>
      <w:bookmarkEnd w:id="12002"/>
      <w:r>
        <w:rPr>
          <w:rFonts w:hint="cs"/>
          <w:rtl/>
        </w:rPr>
        <w:t xml:space="preserve">שר החינוך </w:t>
      </w:r>
      <w:r w:rsidR="00410BCC">
        <w:rPr>
          <w:rFonts w:hint="cs"/>
          <w:rtl/>
        </w:rPr>
        <w:t xml:space="preserve">נפתלי בנט, </w:t>
      </w:r>
      <w:r>
        <w:rPr>
          <w:rFonts w:hint="cs"/>
          <w:rtl/>
        </w:rPr>
        <w:t xml:space="preserve">לא אחר מאשר שר החינוך במדינת ישראל. </w:t>
      </w:r>
      <w:bookmarkStart w:id="12003" w:name="_ETM_Q48_587148"/>
      <w:bookmarkStart w:id="12004" w:name="_ETM_Q48_587257"/>
      <w:bookmarkEnd w:id="12003"/>
      <w:bookmarkEnd w:id="12004"/>
      <w:r>
        <w:rPr>
          <w:rFonts w:hint="cs"/>
          <w:rtl/>
        </w:rPr>
        <w:t xml:space="preserve">מדובר כאמור בשר החינוך, איש מלומד ומשכיל לכל הדעות, </w:t>
      </w:r>
      <w:bookmarkStart w:id="12005" w:name="_ETM_Q48_590882"/>
      <w:bookmarkStart w:id="12006" w:name="_ETM_Q48_591007"/>
      <w:bookmarkEnd w:id="12005"/>
      <w:bookmarkEnd w:id="12006"/>
      <w:r>
        <w:rPr>
          <w:rFonts w:hint="cs"/>
          <w:rtl/>
        </w:rPr>
        <w:t xml:space="preserve">וככזה הוא ודאי מכיר </w:t>
      </w:r>
      <w:bookmarkStart w:id="12007" w:name="_ETM_Q48_593538"/>
      <w:bookmarkEnd w:id="12007"/>
      <w:r>
        <w:rPr>
          <w:rFonts w:hint="cs"/>
          <w:rtl/>
        </w:rPr>
        <w:t xml:space="preserve">את הסיפור </w:t>
      </w:r>
      <w:bookmarkStart w:id="12008" w:name="_ETM_Q48_593233"/>
      <w:bookmarkEnd w:id="12008"/>
      <w:r>
        <w:rPr>
          <w:rFonts w:hint="cs"/>
          <w:rtl/>
        </w:rPr>
        <w:t>על מארי אנטואנט ואת האמירה המאוד-מפורסמת שלה: אם אין לחם,</w:t>
      </w:r>
      <w:bookmarkStart w:id="12009" w:name="_ETM_Q48_593562"/>
      <w:bookmarkEnd w:id="12009"/>
      <w:r>
        <w:rPr>
          <w:rFonts w:hint="cs"/>
          <w:rtl/>
        </w:rPr>
        <w:t xml:space="preserve"> תאכלו לחמניות. וזה בדיוק מה שאומר היום שר בכיר בישראל.</w:t>
      </w:r>
      <w:bookmarkStart w:id="12010" w:name="_ETM_Q48_593648"/>
      <w:bookmarkStart w:id="12011" w:name="_ETM_Q48_593757"/>
      <w:bookmarkStart w:id="12012" w:name="_ETM_Q48_596929"/>
      <w:bookmarkStart w:id="12013" w:name="_ETM_Q48_597007"/>
      <w:bookmarkStart w:id="12014" w:name="_ETM_Q48_601304"/>
      <w:bookmarkStart w:id="12015" w:name="_ETM_Q48_601413"/>
      <w:bookmarkStart w:id="12016" w:name="_ETM_Q48_600678"/>
      <w:bookmarkEnd w:id="12010"/>
      <w:bookmarkEnd w:id="12011"/>
      <w:bookmarkEnd w:id="12012"/>
      <w:bookmarkEnd w:id="12013"/>
      <w:bookmarkEnd w:id="12014"/>
      <w:bookmarkEnd w:id="12015"/>
      <w:bookmarkEnd w:id="12016"/>
    </w:p>
    <w:p w:rsidR="00735C5D" w:rsidRDefault="00735C5D" w:rsidP="00214704">
      <w:pPr>
        <w:rPr>
          <w:rtl/>
        </w:rPr>
      </w:pPr>
      <w:bookmarkStart w:id="12017" w:name="_ETM_Q48_600744"/>
      <w:bookmarkEnd w:id="12017"/>
    </w:p>
    <w:bookmarkStart w:id="12018" w:name="_ETM_Q48_600988" w:displacedByCustomXml="next"/>
    <w:bookmarkEnd w:id="12018" w:displacedByCustomXml="next"/>
    <w:bookmarkStart w:id="12019" w:name="_ETM_Q48_601058" w:displacedByCustomXml="next"/>
    <w:bookmarkEnd w:id="12019" w:displacedByCustomXml="next"/>
    <w:sdt>
      <w:sdtPr>
        <w:rPr>
          <w:rtl/>
        </w:rPr>
        <w:alias w:val="קריאה"/>
        <w:tag w:val="&lt;ID&gt;5277&lt;/ID&gt;&lt;Name&gt;ענת ברקו - הליכוד&lt;/Name&gt;&lt;Data&gt;ענת ברקו (הליכוד)&lt;/Data&gt;&lt;Shortcut&gt;ענבר&lt;/Shortcut&gt;"/>
        <w:id w:val="1431856562"/>
        <w:placeholder>
          <w:docPart w:val="EF75634353B04D1699289C15CA3DC096"/>
        </w:placeholder>
        <w15:color w:val="993366"/>
      </w:sdtPr>
      <w:sdtContent>
        <w:p w:rsidR="00735C5D" w:rsidRDefault="00735C5D" w:rsidP="00214704">
          <w:pPr>
            <w:pStyle w:val="af5"/>
            <w:keepNext/>
            <w:rPr>
              <w:rtl/>
            </w:rPr>
          </w:pPr>
          <w:r w:rsidRPr="00F66046">
            <w:rPr>
              <w:rStyle w:val="afe"/>
              <w:color w:val="000000"/>
              <w:rtl/>
            </w:rPr>
            <w:t>ענת ברקו (הליכוד)</w:t>
          </w:r>
          <w:r w:rsidRPr="00F66046">
            <w:rPr>
              <w:color w:val="000000"/>
              <w:rtl/>
            </w:rPr>
            <w:t>:</w:t>
          </w:r>
        </w:p>
      </w:sdtContent>
    </w:sdt>
    <w:p w:rsidR="00735C5D" w:rsidRDefault="00735C5D" w:rsidP="005719C7">
      <w:pPr>
        <w:rPr>
          <w:rtl/>
        </w:rPr>
      </w:pPr>
    </w:p>
    <w:p w:rsidR="00735C5D" w:rsidRDefault="00735C5D" w:rsidP="00214704">
      <w:pPr>
        <w:rPr>
          <w:rtl/>
        </w:rPr>
      </w:pPr>
      <w:bookmarkStart w:id="12020" w:name="_ETM_Q48_602429"/>
      <w:bookmarkStart w:id="12021" w:name="_ETM_Q48_602507"/>
      <w:bookmarkEnd w:id="12020"/>
      <w:bookmarkEnd w:id="12021"/>
      <w:r>
        <w:rPr>
          <w:rFonts w:hint="cs"/>
          <w:rtl/>
        </w:rPr>
        <w:t>עוגות, לא לחמניות.</w:t>
      </w:r>
    </w:p>
    <w:p w:rsidR="00735C5D" w:rsidRDefault="00735C5D" w:rsidP="00214704">
      <w:pPr>
        <w:rPr>
          <w:rtl/>
        </w:rPr>
      </w:pPr>
      <w:bookmarkStart w:id="12022" w:name="_ETM_Q48_601307"/>
      <w:bookmarkEnd w:id="12022"/>
    </w:p>
    <w:bookmarkStart w:id="12023" w:name="_ETM_Q48_601395" w:displacedByCustomXml="next"/>
    <w:bookmarkEnd w:id="12023" w:displacedByCustomXml="next"/>
    <w:bookmarkStart w:id="12024" w:name="_ETM_Q48_601657" w:displacedByCustomXml="next"/>
    <w:bookmarkEnd w:id="12024" w:displacedByCustomXml="next"/>
    <w:bookmarkStart w:id="12025" w:name="_ETM_Q48_601715" w:displacedByCustomXml="next"/>
    <w:bookmarkEnd w:id="12025" w:displacedByCustomXml="next"/>
    <w:sdt>
      <w:sdtPr>
        <w:rPr>
          <w:rFonts w:hint="cs"/>
          <w:rtl/>
        </w:rPr>
        <w:alias w:val="דובר_המשך"/>
        <w:tag w:val="&lt;ID&gt;5289&lt;/ID&gt;&lt;Name&gt;קסניה סבטלובה - המחנה הציוני&lt;/Name&gt;&lt;Data&gt;קסניה סבטלובה (המחנה הציוני)&lt;/Data&gt;&lt;Shortcut&gt;קססב&lt;/Shortcut&gt;"/>
        <w:id w:val="-1272239994"/>
        <w:placeholder>
          <w:docPart w:val="EF75634353B04D1699289C15CA3DC096"/>
        </w:placeholder>
        <w15:color w:val="993366"/>
      </w:sdtPr>
      <w:sdtContent>
        <w:p w:rsidR="00735C5D" w:rsidRDefault="00735C5D" w:rsidP="00214704">
          <w:pPr>
            <w:pStyle w:val="-"/>
            <w:keepNext/>
            <w:rPr>
              <w:rtl/>
            </w:rPr>
          </w:pPr>
          <w:r w:rsidRPr="00F66046">
            <w:rPr>
              <w:rStyle w:val="afe"/>
              <w:color w:val="000000"/>
              <w:rtl/>
            </w:rPr>
            <w:t>קסניה סבטלובה (המחנה הציוני)</w:t>
          </w:r>
          <w:r w:rsidRPr="00F66046">
            <w:rPr>
              <w:color w:val="000000"/>
              <w:rtl/>
            </w:rPr>
            <w:t>:</w:t>
          </w:r>
        </w:p>
      </w:sdtContent>
    </w:sdt>
    <w:p w:rsidR="00735C5D" w:rsidRDefault="00735C5D" w:rsidP="005719C7">
      <w:pPr>
        <w:rPr>
          <w:rtl/>
          <w:lang w:eastAsia="he-IL"/>
        </w:rPr>
      </w:pPr>
    </w:p>
    <w:p w:rsidR="00735C5D" w:rsidRDefault="00735C5D" w:rsidP="00214704">
      <w:pPr>
        <w:rPr>
          <w:rtl/>
        </w:rPr>
      </w:pPr>
      <w:r>
        <w:rPr>
          <w:rFonts w:hint="cs"/>
          <w:rtl/>
          <w:lang w:eastAsia="he-IL"/>
        </w:rPr>
        <w:t xml:space="preserve">כן, </w:t>
      </w:r>
      <w:bookmarkStart w:id="12026" w:name="_ETM_Q48_598701"/>
      <w:bookmarkEnd w:id="12026"/>
      <w:r>
        <w:rPr>
          <w:rFonts w:hint="cs"/>
          <w:rtl/>
          <w:lang w:eastAsia="he-IL"/>
        </w:rPr>
        <w:t xml:space="preserve">זה בדיוק </w:t>
      </w:r>
      <w:r>
        <w:rPr>
          <w:rFonts w:hint="cs"/>
          <w:rtl/>
        </w:rPr>
        <w:t xml:space="preserve">מה שאומר שר בכיר בישראל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p>
    <w:sdt>
      <w:sdtPr>
        <w:rPr>
          <w:rtl/>
        </w:rPr>
        <w:alias w:val="קריאה"/>
        <w:tag w:val="&lt;ID&gt;5277&lt;/ID&gt;&lt;Name&gt;ענת ברקו - הליכוד&lt;/Name&gt;&lt;Data&gt;ענת ברקו (הליכוד)&lt;/Data&gt;&lt;Shortcut&gt;ענבר&lt;/Shortcut&gt;"/>
        <w:id w:val="-2110186127"/>
        <w:placeholder>
          <w:docPart w:val="EF75634353B04D1699289C15CA3DC096"/>
        </w:placeholder>
        <w15:color w:val="993366"/>
      </w:sdtPr>
      <w:sdtContent>
        <w:p w:rsidR="00735C5D" w:rsidRDefault="00735C5D" w:rsidP="00214704">
          <w:pPr>
            <w:pStyle w:val="af5"/>
            <w:keepNext/>
            <w:rPr>
              <w:rtl/>
            </w:rPr>
          </w:pPr>
          <w:r w:rsidRPr="00F66046">
            <w:rPr>
              <w:rStyle w:val="afe"/>
              <w:color w:val="000000"/>
              <w:rtl/>
            </w:rPr>
            <w:t>ענת ברקו (הליכוד)</w:t>
          </w:r>
          <w:r w:rsidRPr="00F66046">
            <w:rPr>
              <w:color w:val="000000"/>
              <w:rtl/>
            </w:rPr>
            <w:t>:</w:t>
          </w:r>
        </w:p>
      </w:sdtContent>
    </w:sdt>
    <w:p w:rsidR="00735C5D" w:rsidRDefault="00735C5D" w:rsidP="005719C7">
      <w:pPr>
        <w:rPr>
          <w:rtl/>
        </w:rPr>
      </w:pPr>
    </w:p>
    <w:p w:rsidR="00735C5D" w:rsidRDefault="00735C5D" w:rsidP="00214704">
      <w:pPr>
        <w:rPr>
          <w:rtl/>
        </w:rPr>
      </w:pPr>
      <w:bookmarkStart w:id="12027" w:name="_ETM_Q48_606882"/>
      <w:bookmarkStart w:id="12028" w:name="_ETM_Q48_606992"/>
      <w:bookmarkEnd w:id="12027"/>
      <w:bookmarkEnd w:id="12028"/>
      <w:r>
        <w:rPr>
          <w:rFonts w:hint="cs"/>
          <w:rtl/>
        </w:rPr>
        <w:t xml:space="preserve">עוגות, </w:t>
      </w:r>
      <w:bookmarkStart w:id="12029" w:name="_ETM_Q48_608070"/>
      <w:bookmarkEnd w:id="12029"/>
      <w:r>
        <w:rPr>
          <w:rFonts w:hint="cs"/>
          <w:rtl/>
        </w:rPr>
        <w:t>עוגות.</w:t>
      </w:r>
    </w:p>
    <w:p w:rsidR="00735C5D" w:rsidRDefault="00735C5D" w:rsidP="00214704">
      <w:pPr>
        <w:rPr>
          <w:rtl/>
        </w:rPr>
      </w:pPr>
      <w:bookmarkStart w:id="12030" w:name="_ETM_Q48_609101"/>
      <w:bookmarkEnd w:id="12030"/>
    </w:p>
    <w:bookmarkStart w:id="12031" w:name="_ETM_Q48_609570" w:displacedByCustomXml="next"/>
    <w:bookmarkEnd w:id="12031" w:displacedByCustomXml="next"/>
    <w:bookmarkStart w:id="12032" w:name="_ETM_Q48_609492" w:displacedByCustomXml="next"/>
    <w:bookmarkEnd w:id="12032" w:displacedByCustomXml="next"/>
    <w:bookmarkStart w:id="12033" w:name="_ETM_Q48_609210" w:displacedByCustomXml="next"/>
    <w:bookmarkEnd w:id="12033" w:displacedByCustomXml="next"/>
    <w:sdt>
      <w:sdtPr>
        <w:rPr>
          <w:rtl/>
        </w:rPr>
        <w:alias w:val="דובר_המשך"/>
        <w:tag w:val="&lt;ID&gt;5289&lt;/ID&gt;&lt;Name&gt;קסניה סבטלובה - המחנה הציוני&lt;/Name&gt;&lt;Data&gt;קסניה סבטלובה (המחנה הציוני)&lt;/Data&gt;&lt;Shortcut&gt;קססב&lt;/Shortcut&gt;"/>
        <w:id w:val="1996835419"/>
        <w:placeholder>
          <w:docPart w:val="EF75634353B04D1699289C15CA3DC096"/>
        </w:placeholder>
        <w15:color w:val="993366"/>
      </w:sdtPr>
      <w:sdtContent>
        <w:p w:rsidR="00735C5D" w:rsidRDefault="00735C5D" w:rsidP="00214704">
          <w:pPr>
            <w:pStyle w:val="-"/>
            <w:keepNext/>
            <w:rPr>
              <w:rtl/>
            </w:rPr>
          </w:pPr>
          <w:r w:rsidRPr="006B5114">
            <w:rPr>
              <w:rStyle w:val="afe"/>
              <w:color w:val="000000"/>
              <w:rtl/>
            </w:rPr>
            <w:t>קסניה סבטלובה (המחנה הציוני)</w:t>
          </w:r>
          <w:r w:rsidRPr="006B5114">
            <w:rPr>
              <w:color w:val="000000"/>
              <w:rtl/>
            </w:rPr>
            <w:t>:</w:t>
          </w:r>
        </w:p>
      </w:sdtContent>
    </w:sdt>
    <w:p w:rsidR="00735C5D" w:rsidRDefault="00735C5D" w:rsidP="005719C7">
      <w:pPr>
        <w:rPr>
          <w:rtl/>
        </w:rPr>
      </w:pPr>
    </w:p>
    <w:p w:rsidR="00735C5D" w:rsidRDefault="008C09CB" w:rsidP="00410BCC">
      <w:pPr>
        <w:rPr>
          <w:rtl/>
        </w:rPr>
      </w:pPr>
      <w:r>
        <w:rPr>
          <w:rFonts w:hint="cs"/>
          <w:rtl/>
        </w:rPr>
        <w:t>–</w:t>
      </w:r>
      <w:r w:rsidR="005719C7">
        <w:rPr>
          <w:rFonts w:hint="cs"/>
          <w:rtl/>
        </w:rPr>
        <w:t xml:space="preserve"> </w:t>
      </w:r>
      <w:r>
        <w:rPr>
          <w:rFonts w:hint="cs"/>
          <w:rtl/>
        </w:rPr>
        <w:t>–</w:t>
      </w:r>
      <w:r w:rsidR="00735C5D">
        <w:rPr>
          <w:rFonts w:hint="cs"/>
          <w:rtl/>
        </w:rPr>
        <w:t xml:space="preserve"> </w:t>
      </w:r>
      <w:bookmarkStart w:id="12034" w:name="_ETM_Q48_602412"/>
      <w:bookmarkEnd w:id="12034"/>
      <w:r w:rsidR="00735C5D">
        <w:rPr>
          <w:rFonts w:hint="cs"/>
          <w:rtl/>
        </w:rPr>
        <w:t xml:space="preserve">על </w:t>
      </w:r>
      <w:bookmarkStart w:id="12035" w:name="_ETM_Q48_611023"/>
      <w:bookmarkEnd w:id="12035"/>
      <w:r w:rsidR="00735C5D">
        <w:rPr>
          <w:rFonts w:hint="cs"/>
          <w:rtl/>
        </w:rPr>
        <w:t xml:space="preserve">הצעה מאוד פשוטה, מאוד צודקת, מאוד הגיונית, להגביל את התשלום על חניונים. </w:t>
      </w:r>
      <w:bookmarkStart w:id="12036" w:name="_ETM_Q48_610155"/>
      <w:bookmarkEnd w:id="12036"/>
      <w:r w:rsidR="00735C5D">
        <w:rPr>
          <w:rFonts w:hint="cs"/>
          <w:rtl/>
        </w:rPr>
        <w:t>חניונים. לא סתם חניונים, לא חניונים בסינמטק</w:t>
      </w:r>
      <w:r w:rsidR="00410BCC">
        <w:rPr>
          <w:rFonts w:hint="cs"/>
          <w:rtl/>
        </w:rPr>
        <w:t>,</w:t>
      </w:r>
      <w:r w:rsidR="00735C5D">
        <w:rPr>
          <w:rFonts w:hint="cs"/>
          <w:rtl/>
        </w:rPr>
        <w:t xml:space="preserve"> חס וחלילה, </w:t>
      </w:r>
      <w:bookmarkStart w:id="12037" w:name="_ETM_Q48_617715"/>
      <w:bookmarkEnd w:id="12037"/>
      <w:r w:rsidR="00735C5D">
        <w:rPr>
          <w:rFonts w:hint="cs"/>
          <w:rtl/>
        </w:rPr>
        <w:t xml:space="preserve">או במקומות אחרים של בילוי, שזה כבר עוד איכשהו נחשב </w:t>
      </w:r>
      <w:bookmarkStart w:id="12038" w:name="_ETM_Q48_616936"/>
      <w:bookmarkEnd w:id="12038"/>
      <w:r w:rsidR="00735C5D">
        <w:rPr>
          <w:rFonts w:hint="cs"/>
          <w:rtl/>
        </w:rPr>
        <w:t>מותרות</w:t>
      </w:r>
      <w:r w:rsidR="00410BCC">
        <w:rPr>
          <w:rFonts w:hint="cs"/>
          <w:rtl/>
        </w:rPr>
        <w:t>.</w:t>
      </w:r>
      <w:r w:rsidR="00735C5D">
        <w:rPr>
          <w:rFonts w:hint="cs"/>
          <w:rtl/>
        </w:rPr>
        <w:t xml:space="preserve"> לא </w:t>
      </w:r>
      <w:bookmarkStart w:id="12039" w:name="_ETM_Q48_613351"/>
      <w:bookmarkStart w:id="12040" w:name="_ETM_Q48_613445"/>
      <w:bookmarkStart w:id="12041" w:name="_ETM_Q48_615304"/>
      <w:bookmarkStart w:id="12042" w:name="_ETM_Q48_615445"/>
      <w:bookmarkStart w:id="12043" w:name="_ETM_Q48_617367"/>
      <w:bookmarkStart w:id="12044" w:name="_ETM_Q48_617476"/>
      <w:bookmarkEnd w:id="12039"/>
      <w:bookmarkEnd w:id="12040"/>
      <w:bookmarkEnd w:id="12041"/>
      <w:bookmarkEnd w:id="12042"/>
      <w:bookmarkEnd w:id="12043"/>
      <w:bookmarkEnd w:id="12044"/>
      <w:r>
        <w:rPr>
          <w:rFonts w:hint="eastAsia"/>
          <w:rtl/>
        </w:rPr>
        <w:t>–</w:t>
      </w:r>
      <w:r w:rsidR="00410BCC">
        <w:rPr>
          <w:rFonts w:hint="eastAsia"/>
          <w:rtl/>
        </w:rPr>
        <w:t xml:space="preserve"> </w:t>
      </w:r>
      <w:r w:rsidR="00735C5D">
        <w:rPr>
          <w:rFonts w:hint="cs"/>
          <w:rtl/>
        </w:rPr>
        <w:t xml:space="preserve">במקומות ציבוריים, </w:t>
      </w:r>
      <w:bookmarkStart w:id="12045" w:name="_ETM_Q48_619960"/>
      <w:bookmarkStart w:id="12046" w:name="_ETM_Q48_621679"/>
      <w:bookmarkStart w:id="12047" w:name="_ETM_Q48_621788"/>
      <w:bookmarkEnd w:id="12045"/>
      <w:bookmarkEnd w:id="12046"/>
      <w:bookmarkEnd w:id="12047"/>
      <w:r w:rsidR="00735C5D">
        <w:rPr>
          <w:rFonts w:hint="cs"/>
          <w:rtl/>
        </w:rPr>
        <w:t>בבתי החולים.</w:t>
      </w:r>
    </w:p>
    <w:p w:rsidR="00735C5D" w:rsidRDefault="00735C5D" w:rsidP="00214704">
      <w:pPr>
        <w:rPr>
          <w:rtl/>
        </w:rPr>
      </w:pPr>
      <w:bookmarkStart w:id="12048" w:name="_ETM_Q48_622327"/>
      <w:bookmarkEnd w:id="12048"/>
    </w:p>
    <w:p w:rsidR="00735C5D" w:rsidRDefault="00735C5D" w:rsidP="00410BCC">
      <w:pPr>
        <w:rPr>
          <w:rtl/>
        </w:rPr>
      </w:pPr>
      <w:bookmarkStart w:id="12049" w:name="_ETM_Q48_622547"/>
      <w:bookmarkStart w:id="12050" w:name="_ETM_Q48_622779"/>
      <w:bookmarkEnd w:id="12049"/>
      <w:bookmarkEnd w:id="12050"/>
      <w:r>
        <w:rPr>
          <w:rFonts w:hint="cs"/>
          <w:rtl/>
        </w:rPr>
        <w:t>ע</w:t>
      </w:r>
      <w:bookmarkStart w:id="12051" w:name="_ETM_Q48_622840"/>
      <w:bookmarkEnd w:id="12051"/>
      <w:r>
        <w:rPr>
          <w:rFonts w:hint="cs"/>
          <w:rtl/>
        </w:rPr>
        <w:t xml:space="preserve">כשיו, אני יודעת מיד </w:t>
      </w:r>
      <w:bookmarkStart w:id="12052" w:name="_ETM_Q48_625135"/>
      <w:bookmarkEnd w:id="12052"/>
      <w:r>
        <w:rPr>
          <w:rFonts w:hint="cs"/>
          <w:rtl/>
        </w:rPr>
        <w:t xml:space="preserve">ראשונה </w:t>
      </w:r>
      <w:bookmarkStart w:id="12053" w:name="_ETM_Q48_627085"/>
      <w:bookmarkStart w:id="12054" w:name="_ETM_Q48_627210"/>
      <w:bookmarkStart w:id="12055" w:name="_ETM_Q48_627507"/>
      <w:bookmarkStart w:id="12056" w:name="_ETM_Q48_627585"/>
      <w:bookmarkEnd w:id="12053"/>
      <w:bookmarkEnd w:id="12054"/>
      <w:bookmarkEnd w:id="12055"/>
      <w:bookmarkEnd w:id="12056"/>
      <w:r w:rsidR="008C09CB">
        <w:rPr>
          <w:rFonts w:hint="eastAsia"/>
          <w:rtl/>
        </w:rPr>
        <w:t>–</w:t>
      </w:r>
      <w:r w:rsidR="00410BCC">
        <w:rPr>
          <w:rFonts w:hint="eastAsia"/>
          <w:rtl/>
        </w:rPr>
        <w:t xml:space="preserve"> </w:t>
      </w:r>
      <w:r>
        <w:rPr>
          <w:rFonts w:hint="cs"/>
          <w:rtl/>
        </w:rPr>
        <w:t>כי אני נוסעת מדי כמה זמן</w:t>
      </w:r>
      <w:r w:rsidR="00410BCC">
        <w:rPr>
          <w:rFonts w:hint="cs"/>
          <w:rtl/>
        </w:rPr>
        <w:t>;</w:t>
      </w:r>
      <w:r>
        <w:rPr>
          <w:rFonts w:hint="cs"/>
          <w:rtl/>
        </w:rPr>
        <w:t xml:space="preserve"> כמה פעמים </w:t>
      </w:r>
      <w:bookmarkStart w:id="12057" w:name="_ETM_Q48_631960"/>
      <w:bookmarkEnd w:id="12057"/>
      <w:r>
        <w:rPr>
          <w:rFonts w:hint="cs"/>
          <w:rtl/>
        </w:rPr>
        <w:t>בשבוע, האמת</w:t>
      </w:r>
      <w:r w:rsidR="00410BCC">
        <w:rPr>
          <w:rFonts w:hint="cs"/>
          <w:rtl/>
        </w:rPr>
        <w:t>,</w:t>
      </w:r>
      <w:r w:rsidR="00410BCC">
        <w:rPr>
          <w:rFonts w:hint="eastAsia"/>
          <w:rtl/>
        </w:rPr>
        <w:t xml:space="preserve"> </w:t>
      </w:r>
      <w:r>
        <w:rPr>
          <w:rFonts w:hint="cs"/>
          <w:rtl/>
        </w:rPr>
        <w:t xml:space="preserve">נוסעת </w:t>
      </w:r>
      <w:bookmarkStart w:id="12058" w:name="_ETM_Q48_629468"/>
      <w:bookmarkEnd w:id="12058"/>
      <w:r>
        <w:rPr>
          <w:rFonts w:hint="cs"/>
          <w:rtl/>
        </w:rPr>
        <w:t xml:space="preserve">לבית חולים עם הבת שלי </w:t>
      </w:r>
      <w:r w:rsidR="008C09CB">
        <w:rPr>
          <w:rtl/>
        </w:rPr>
        <w:t>–</w:t>
      </w:r>
      <w:r>
        <w:rPr>
          <w:rFonts w:hint="cs"/>
          <w:rtl/>
        </w:rPr>
        <w:t xml:space="preserve"> </w:t>
      </w:r>
      <w:bookmarkStart w:id="12059" w:name="_ETM_Q48_633226"/>
      <w:bookmarkStart w:id="12060" w:name="_ETM_Q48_633320"/>
      <w:bookmarkEnd w:id="12059"/>
      <w:bookmarkEnd w:id="12060"/>
      <w:r>
        <w:rPr>
          <w:rFonts w:hint="cs"/>
          <w:rtl/>
        </w:rPr>
        <w:t xml:space="preserve">כמה עולות החניות האלה. </w:t>
      </w:r>
      <w:bookmarkStart w:id="12061" w:name="_ETM_Q48_631966"/>
      <w:bookmarkStart w:id="12062" w:name="_ETM_Q48_636179"/>
      <w:bookmarkStart w:id="12063" w:name="_ETM_Q48_636320"/>
      <w:bookmarkEnd w:id="12061"/>
      <w:bookmarkEnd w:id="12062"/>
      <w:bookmarkEnd w:id="12063"/>
      <w:r>
        <w:rPr>
          <w:rFonts w:hint="cs"/>
          <w:rtl/>
        </w:rPr>
        <w:t>ואני מכירה כמה אנשים שידם אינה משגת אפילו שעה לעמוד בחניון הזה.</w:t>
      </w:r>
      <w:bookmarkStart w:id="12064" w:name="_ETM_Q48_638517"/>
      <w:bookmarkEnd w:id="12064"/>
      <w:r>
        <w:rPr>
          <w:rFonts w:hint="cs"/>
          <w:rtl/>
        </w:rPr>
        <w:t xml:space="preserve"> </w:t>
      </w:r>
      <w:bookmarkStart w:id="12065" w:name="_ETM_Q48_640710"/>
      <w:bookmarkStart w:id="12066" w:name="_ETM_Q48_640835"/>
      <w:bookmarkEnd w:id="12065"/>
      <w:bookmarkEnd w:id="12066"/>
      <w:r>
        <w:rPr>
          <w:rFonts w:hint="cs"/>
          <w:rtl/>
        </w:rPr>
        <w:t xml:space="preserve">אם צריך לעמוד </w:t>
      </w:r>
      <w:bookmarkStart w:id="12067" w:name="_ETM_Q48_642179"/>
      <w:bookmarkEnd w:id="12067"/>
      <w:r>
        <w:rPr>
          <w:rFonts w:hint="cs"/>
          <w:rtl/>
        </w:rPr>
        <w:t xml:space="preserve">שם כל יום או כל יומיים או כל שלושה ימים </w:t>
      </w:r>
      <w:r w:rsidR="008C09CB">
        <w:rPr>
          <w:rtl/>
        </w:rPr>
        <w:t>–</w:t>
      </w:r>
      <w:r>
        <w:rPr>
          <w:rFonts w:hint="cs"/>
          <w:rtl/>
        </w:rPr>
        <w:t xml:space="preserve"> הם לא יכולים להרשות לעצמם.</w:t>
      </w:r>
    </w:p>
    <w:p w:rsidR="00735C5D" w:rsidRDefault="00735C5D" w:rsidP="00214704">
      <w:pPr>
        <w:rPr>
          <w:rtl/>
        </w:rPr>
      </w:pPr>
      <w:bookmarkStart w:id="12068" w:name="_ETM_Q48_645851"/>
      <w:bookmarkEnd w:id="12068"/>
    </w:p>
    <w:p w:rsidR="00410BCC" w:rsidRDefault="00735C5D" w:rsidP="00410BCC">
      <w:pPr>
        <w:rPr>
          <w:rtl/>
        </w:rPr>
      </w:pPr>
      <w:bookmarkStart w:id="12069" w:name="_ETM_Q48_646007"/>
      <w:bookmarkStart w:id="12070" w:name="_ETM_Q48_646288"/>
      <w:bookmarkStart w:id="12071" w:name="_ETM_Q48_646351"/>
      <w:bookmarkEnd w:id="12069"/>
      <w:bookmarkEnd w:id="12070"/>
      <w:bookmarkEnd w:id="12071"/>
      <w:r>
        <w:rPr>
          <w:rFonts w:hint="cs"/>
          <w:rtl/>
        </w:rPr>
        <w:t xml:space="preserve">מה אומר נפתלי בנט </w:t>
      </w:r>
      <w:bookmarkStart w:id="12072" w:name="_ETM_Q48_645115"/>
      <w:bookmarkEnd w:id="12072"/>
      <w:r>
        <w:rPr>
          <w:rFonts w:hint="cs"/>
          <w:rtl/>
        </w:rPr>
        <w:t xml:space="preserve">בתשובה </w:t>
      </w:r>
      <w:r w:rsidR="00410BCC">
        <w:rPr>
          <w:rFonts w:hint="cs"/>
          <w:rtl/>
        </w:rPr>
        <w:t>ע</w:t>
      </w:r>
      <w:r>
        <w:rPr>
          <w:rFonts w:hint="cs"/>
          <w:rtl/>
        </w:rPr>
        <w:t>ל</w:t>
      </w:r>
      <w:r w:rsidR="00410BCC">
        <w:rPr>
          <w:rFonts w:hint="cs"/>
          <w:rtl/>
        </w:rPr>
        <w:t xml:space="preserve"> </w:t>
      </w:r>
      <w:r>
        <w:rPr>
          <w:rFonts w:hint="cs"/>
          <w:rtl/>
        </w:rPr>
        <w:t>הצעת החוק הזאת של חברתי לאה פדידה, מהסיעה שלי</w:t>
      </w:r>
      <w:bookmarkStart w:id="12073" w:name="_ETM_Q48_649120"/>
      <w:bookmarkEnd w:id="12073"/>
      <w:r>
        <w:rPr>
          <w:rFonts w:hint="cs"/>
          <w:rtl/>
        </w:rPr>
        <w:t xml:space="preserve">, </w:t>
      </w:r>
      <w:bookmarkStart w:id="12074" w:name="_ETM_Q48_652070"/>
      <w:bookmarkStart w:id="12075" w:name="_ETM_Q48_652163"/>
      <w:bookmarkEnd w:id="12074"/>
      <w:bookmarkEnd w:id="12075"/>
      <w:r>
        <w:rPr>
          <w:rFonts w:hint="cs"/>
          <w:rtl/>
        </w:rPr>
        <w:t xml:space="preserve">שזו באמת </w:t>
      </w:r>
      <w:bookmarkStart w:id="12076" w:name="_ETM_Q48_653429"/>
      <w:bookmarkEnd w:id="12076"/>
      <w:r>
        <w:rPr>
          <w:rFonts w:hint="cs"/>
          <w:rtl/>
        </w:rPr>
        <w:t xml:space="preserve">הצעת חוק מצוינת לכל הדעות? הוא אומר לה: תקשיבי, מה, אנחנו </w:t>
      </w:r>
      <w:bookmarkStart w:id="12077" w:name="_ETM_Q48_652103"/>
      <w:bookmarkEnd w:id="12077"/>
      <w:r>
        <w:rPr>
          <w:rFonts w:hint="cs"/>
          <w:rtl/>
        </w:rPr>
        <w:t xml:space="preserve">באלבניה? מה, אנחנו ברומניה? מה, אנחנו </w:t>
      </w:r>
      <w:bookmarkStart w:id="12078" w:name="_ETM_Q48_654198"/>
      <w:bookmarkEnd w:id="12078"/>
      <w:r>
        <w:rPr>
          <w:rFonts w:hint="cs"/>
          <w:rtl/>
        </w:rPr>
        <w:t xml:space="preserve">בלא יודעת מה </w:t>
      </w:r>
      <w:r w:rsidR="008C09CB">
        <w:rPr>
          <w:rFonts w:hint="eastAsia"/>
          <w:rtl/>
        </w:rPr>
        <w:t>–</w:t>
      </w:r>
      <w:r w:rsidR="00410BCC">
        <w:rPr>
          <w:rFonts w:hint="eastAsia"/>
          <w:rtl/>
        </w:rPr>
        <w:t xml:space="preserve"> </w:t>
      </w:r>
      <w:r>
        <w:rPr>
          <w:rFonts w:hint="cs"/>
          <w:rtl/>
        </w:rPr>
        <w:t>צפון קוריאה? מה עוד הוא אמר שמה</w:t>
      </w:r>
      <w:bookmarkStart w:id="12079" w:name="_ETM_Q48_662246"/>
      <w:bookmarkEnd w:id="12079"/>
      <w:r>
        <w:rPr>
          <w:rFonts w:hint="cs"/>
          <w:rtl/>
        </w:rPr>
        <w:t xml:space="preserve"> </w:t>
      </w:r>
      <w:bookmarkStart w:id="12080" w:name="_ETM_Q48_657257"/>
      <w:bookmarkStart w:id="12081" w:name="_ETM_Q48_657366"/>
      <w:bookmarkStart w:id="12082" w:name="_ETM_Q48_660991"/>
      <w:bookmarkStart w:id="12083" w:name="_ETM_Q48_661085"/>
      <w:bookmarkEnd w:id="12080"/>
      <w:bookmarkEnd w:id="12081"/>
      <w:bookmarkEnd w:id="12082"/>
      <w:bookmarkEnd w:id="12083"/>
      <w:r w:rsidR="008C09CB">
        <w:rPr>
          <w:rtl/>
        </w:rPr>
        <w:t>–</w:t>
      </w:r>
      <w:r>
        <w:rPr>
          <w:rFonts w:hint="cs"/>
          <w:rtl/>
        </w:rPr>
        <w:t xml:space="preserve"> למה </w:t>
      </w:r>
      <w:bookmarkStart w:id="12084" w:name="_ETM_Q48_664648"/>
      <w:bookmarkEnd w:id="12084"/>
      <w:r>
        <w:rPr>
          <w:rFonts w:hint="cs"/>
          <w:rtl/>
        </w:rPr>
        <w:t xml:space="preserve">שאנחנו נגביל את הדברים האלה? שימשיכו לשלם, הפראיירים, למה לא. </w:t>
      </w:r>
      <w:bookmarkStart w:id="12085" w:name="_ETM_Q48_667929"/>
      <w:bookmarkStart w:id="12086" w:name="_ETM_Q48_668069"/>
      <w:bookmarkEnd w:id="12085"/>
      <w:bookmarkEnd w:id="12086"/>
      <w:r>
        <w:rPr>
          <w:rFonts w:hint="cs"/>
          <w:rtl/>
        </w:rPr>
        <w:t xml:space="preserve">אלה שאנחנו גם לא מעלים להם </w:t>
      </w:r>
      <w:bookmarkStart w:id="12087" w:name="_ETM_Q48_671648"/>
      <w:bookmarkEnd w:id="12087"/>
      <w:r>
        <w:rPr>
          <w:rFonts w:hint="cs"/>
          <w:rtl/>
        </w:rPr>
        <w:t>את הש</w:t>
      </w:r>
      <w:bookmarkStart w:id="12088" w:name="_ETM_Q48_673085"/>
      <w:bookmarkStart w:id="12089" w:name="_ETM_Q48_673210"/>
      <w:bookmarkEnd w:id="12088"/>
      <w:bookmarkEnd w:id="12089"/>
      <w:r>
        <w:rPr>
          <w:rFonts w:hint="cs"/>
          <w:rtl/>
        </w:rPr>
        <w:t xml:space="preserve">כר, אנחנו לא </w:t>
      </w:r>
      <w:bookmarkStart w:id="12090" w:name="_ETM_Q48_670173"/>
      <w:bookmarkEnd w:id="12090"/>
      <w:r>
        <w:rPr>
          <w:rFonts w:hint="cs"/>
          <w:rtl/>
        </w:rPr>
        <w:t>דואגים להם</w:t>
      </w:r>
      <w:r w:rsidR="00410BCC">
        <w:rPr>
          <w:rFonts w:hint="cs"/>
          <w:rtl/>
        </w:rPr>
        <w:t>,</w:t>
      </w:r>
      <w:r>
        <w:rPr>
          <w:rFonts w:hint="cs"/>
          <w:rtl/>
        </w:rPr>
        <w:t xml:space="preserve"> האזרחים הפשוטים, אזרחים מהשורה, הפראיירים האלה, שבקושי </w:t>
      </w:r>
      <w:bookmarkStart w:id="12091" w:name="_ETM_Q48_674663"/>
      <w:bookmarkStart w:id="12092" w:name="_ETM_Q48_674788"/>
      <w:bookmarkEnd w:id="12091"/>
      <w:bookmarkEnd w:id="12092"/>
      <w:r>
        <w:rPr>
          <w:rFonts w:hint="cs"/>
          <w:rtl/>
        </w:rPr>
        <w:t xml:space="preserve">עומדים גם ככה </w:t>
      </w:r>
      <w:bookmarkStart w:id="12093" w:name="_ETM_Q48_675777"/>
      <w:bookmarkEnd w:id="12093"/>
      <w:r>
        <w:rPr>
          <w:rFonts w:hint="cs"/>
          <w:rtl/>
        </w:rPr>
        <w:t xml:space="preserve">בלחץ של יוקר המחיה, שמתקשים לשלב את כל הדברים של </w:t>
      </w:r>
      <w:bookmarkStart w:id="12094" w:name="_ETM_Q48_675642"/>
      <w:bookmarkEnd w:id="12094"/>
      <w:r>
        <w:rPr>
          <w:rFonts w:hint="cs"/>
          <w:rtl/>
        </w:rPr>
        <w:t xml:space="preserve">צהרונים ושל קייטנות ושל מחירי הדלק </w:t>
      </w:r>
      <w:proofErr w:type="spellStart"/>
      <w:r>
        <w:rPr>
          <w:rFonts w:hint="cs"/>
          <w:rtl/>
        </w:rPr>
        <w:t>וכו</w:t>
      </w:r>
      <w:proofErr w:type="spellEnd"/>
      <w:r>
        <w:rPr>
          <w:rFonts w:hint="cs"/>
          <w:rtl/>
        </w:rPr>
        <w:t xml:space="preserve">', אם חס </w:t>
      </w:r>
      <w:bookmarkStart w:id="12095" w:name="_ETM_Q48_685054"/>
      <w:bookmarkEnd w:id="12095"/>
      <w:r>
        <w:rPr>
          <w:rFonts w:hint="cs"/>
          <w:rtl/>
        </w:rPr>
        <w:t>וחלילה נקלעו לצרה וצריכים להגיע לבית חולים פעם, פעמיים</w:t>
      </w:r>
      <w:bookmarkStart w:id="12096" w:name="_ETM_Q48_686132"/>
      <w:bookmarkEnd w:id="12096"/>
      <w:r>
        <w:rPr>
          <w:rFonts w:hint="cs"/>
          <w:rtl/>
        </w:rPr>
        <w:t xml:space="preserve">, שלוש פעמים, ארבע פעמים </w:t>
      </w:r>
      <w:r w:rsidR="008C09CB">
        <w:rPr>
          <w:rtl/>
        </w:rPr>
        <w:t>–</w:t>
      </w:r>
      <w:r>
        <w:rPr>
          <w:rFonts w:hint="cs"/>
          <w:rtl/>
        </w:rPr>
        <w:t xml:space="preserve"> שישלמו ועוד יחייכו</w:t>
      </w:r>
      <w:bookmarkStart w:id="12097" w:name="_ETM_Q48_687768"/>
      <w:bookmarkEnd w:id="12097"/>
      <w:r>
        <w:rPr>
          <w:rFonts w:hint="cs"/>
          <w:rtl/>
        </w:rPr>
        <w:t xml:space="preserve"> ויגידו: תודה רבה.</w:t>
      </w:r>
      <w:r w:rsidR="00410BCC">
        <w:rPr>
          <w:rFonts w:hint="cs"/>
          <w:rtl/>
        </w:rPr>
        <w:t xml:space="preserve"> </w:t>
      </w:r>
      <w:r>
        <w:rPr>
          <w:rFonts w:hint="cs"/>
          <w:rtl/>
        </w:rPr>
        <w:t xml:space="preserve">ואני אעליב אותם, ואני אגיד להם </w:t>
      </w:r>
      <w:bookmarkStart w:id="12098" w:name="_ETM_Q48_697547"/>
      <w:bookmarkEnd w:id="12098"/>
      <w:r>
        <w:rPr>
          <w:rFonts w:hint="cs"/>
          <w:rtl/>
        </w:rPr>
        <w:t>שהעניין הזה של החניונים דומה לקרטיבים. קרטיבים, שמעתם? קרטיבים</w:t>
      </w:r>
      <w:r w:rsidR="00410BCC">
        <w:rPr>
          <w:rFonts w:hint="cs"/>
          <w:rtl/>
        </w:rPr>
        <w:t>,</w:t>
      </w:r>
      <w:r>
        <w:rPr>
          <w:rFonts w:hint="cs"/>
          <w:rtl/>
        </w:rPr>
        <w:t xml:space="preserve"> </w:t>
      </w:r>
      <w:bookmarkStart w:id="12099" w:name="_ETM_Q48_700999"/>
      <w:bookmarkEnd w:id="12099"/>
      <w:r>
        <w:rPr>
          <w:rFonts w:hint="cs"/>
          <w:rtl/>
        </w:rPr>
        <w:t xml:space="preserve">בעיניו של נפתלי בנט. </w:t>
      </w:r>
    </w:p>
    <w:p w:rsidR="00410BCC" w:rsidRDefault="00410BCC" w:rsidP="00410BCC">
      <w:pPr>
        <w:rPr>
          <w:rtl/>
        </w:rPr>
      </w:pPr>
    </w:p>
    <w:p w:rsidR="00735C5D" w:rsidRDefault="00735C5D" w:rsidP="00410BCC">
      <w:pPr>
        <w:rPr>
          <w:rtl/>
        </w:rPr>
      </w:pPr>
      <w:r>
        <w:rPr>
          <w:rFonts w:hint="cs"/>
          <w:rtl/>
        </w:rPr>
        <w:t xml:space="preserve">וכנראה שהלב שלו הוא קר </w:t>
      </w:r>
      <w:bookmarkStart w:id="12100" w:name="_ETM_Q48_705377"/>
      <w:bookmarkEnd w:id="12100"/>
      <w:r>
        <w:rPr>
          <w:rFonts w:hint="cs"/>
          <w:rtl/>
        </w:rPr>
        <w:t xml:space="preserve">כמו קרטיב, אין לי </w:t>
      </w:r>
      <w:bookmarkStart w:id="12101" w:name="_ETM_Q48_679038"/>
      <w:bookmarkStart w:id="12102" w:name="_ETM_Q48_679132"/>
      <w:bookmarkStart w:id="12103" w:name="_ETM_Q48_679460"/>
      <w:bookmarkStart w:id="12104" w:name="_ETM_Q48_679538"/>
      <w:bookmarkStart w:id="12105" w:name="_ETM_Q48_691991"/>
      <w:bookmarkStart w:id="12106" w:name="_ETM_Q48_692069"/>
      <w:bookmarkStart w:id="12107" w:name="_ETM_Q48_703194"/>
      <w:bookmarkStart w:id="12108" w:name="_ETM_Q48_703319"/>
      <w:bookmarkStart w:id="12109" w:name="_ETM_Q48_705257"/>
      <w:bookmarkStart w:id="12110" w:name="_ETM_Q48_705397"/>
      <w:bookmarkStart w:id="12111" w:name="_ETM_Q48_705491"/>
      <w:bookmarkEnd w:id="12101"/>
      <w:bookmarkEnd w:id="12102"/>
      <w:bookmarkEnd w:id="12103"/>
      <w:bookmarkEnd w:id="12104"/>
      <w:bookmarkEnd w:id="12105"/>
      <w:bookmarkEnd w:id="12106"/>
      <w:bookmarkEnd w:id="12107"/>
      <w:bookmarkEnd w:id="12108"/>
      <w:bookmarkEnd w:id="12109"/>
      <w:bookmarkEnd w:id="12110"/>
      <w:bookmarkEnd w:id="12111"/>
      <w:r>
        <w:rPr>
          <w:rFonts w:hint="cs"/>
          <w:rtl/>
        </w:rPr>
        <w:t xml:space="preserve">מה לחשוב אחרת, כי אם בן אדם מזלזל </w:t>
      </w:r>
      <w:bookmarkStart w:id="12112" w:name="_ETM_Q48_707062"/>
      <w:bookmarkEnd w:id="12112"/>
      <w:r>
        <w:rPr>
          <w:rFonts w:hint="cs"/>
          <w:rtl/>
        </w:rPr>
        <w:t xml:space="preserve">בדברים כאלה, שבאמת מדובר </w:t>
      </w:r>
      <w:bookmarkStart w:id="12113" w:name="_ETM_Q48_713585"/>
      <w:bookmarkEnd w:id="12113"/>
      <w:r>
        <w:rPr>
          <w:rFonts w:hint="cs"/>
          <w:rtl/>
        </w:rPr>
        <w:t>ב</w:t>
      </w:r>
      <w:bookmarkStart w:id="12114" w:name="_ETM_Q48_713757"/>
      <w:bookmarkEnd w:id="12114"/>
      <w:r w:rsidR="00410BCC">
        <w:rPr>
          <w:rFonts w:hint="cs"/>
          <w:rtl/>
        </w:rPr>
        <w:t>לב-</w:t>
      </w:r>
      <w:r>
        <w:rPr>
          <w:rFonts w:hint="cs"/>
          <w:rtl/>
        </w:rPr>
        <w:t xml:space="preserve">ליבה של הבעיה </w:t>
      </w:r>
      <w:bookmarkStart w:id="12115" w:name="_ETM_Q48_715679"/>
      <w:bookmarkEnd w:id="12115"/>
      <w:r>
        <w:rPr>
          <w:rFonts w:hint="cs"/>
          <w:rtl/>
        </w:rPr>
        <w:t xml:space="preserve">החברתית במדינת ישראל פה </w:t>
      </w:r>
      <w:r w:rsidR="008C09CB">
        <w:rPr>
          <w:rtl/>
        </w:rPr>
        <w:t>–</w:t>
      </w:r>
      <w:r>
        <w:rPr>
          <w:rFonts w:hint="cs"/>
          <w:rtl/>
        </w:rPr>
        <w:t xml:space="preserve"> איך הוא מעז לדבר על צדק חברתי</w:t>
      </w:r>
      <w:bookmarkStart w:id="12116" w:name="_ETM_Q48_717283"/>
      <w:bookmarkEnd w:id="12116"/>
      <w:r w:rsidR="00410BCC">
        <w:rPr>
          <w:rFonts w:hint="cs"/>
          <w:rtl/>
        </w:rPr>
        <w:t>?</w:t>
      </w:r>
      <w:r>
        <w:rPr>
          <w:rFonts w:hint="cs"/>
          <w:rtl/>
        </w:rPr>
        <w:t xml:space="preserve"> איך הוא מעז לדבר על שוויון</w:t>
      </w:r>
      <w:r w:rsidR="00410BCC">
        <w:rPr>
          <w:rFonts w:hint="cs"/>
          <w:rtl/>
        </w:rPr>
        <w:t>?</w:t>
      </w:r>
      <w:r>
        <w:rPr>
          <w:rFonts w:hint="cs"/>
          <w:rtl/>
        </w:rPr>
        <w:t xml:space="preserve"> איך הוא מעז </w:t>
      </w:r>
      <w:bookmarkStart w:id="12117" w:name="_ETM_Q48_716841"/>
      <w:bookmarkEnd w:id="12117"/>
      <w:r>
        <w:rPr>
          <w:rFonts w:hint="cs"/>
          <w:rtl/>
        </w:rPr>
        <w:t xml:space="preserve">לדבר על צדק </w:t>
      </w:r>
      <w:bookmarkStart w:id="12118" w:name="_ETM_Q48_721741"/>
      <w:bookmarkStart w:id="12119" w:name="_ETM_Q48_721882"/>
      <w:bookmarkEnd w:id="12118"/>
      <w:bookmarkEnd w:id="12119"/>
      <w:r>
        <w:rPr>
          <w:rFonts w:hint="cs"/>
          <w:rtl/>
        </w:rPr>
        <w:t xml:space="preserve">כלפי האנשים שאין </w:t>
      </w:r>
      <w:bookmarkStart w:id="12120" w:name="_ETM_Q48_723569"/>
      <w:bookmarkEnd w:id="12120"/>
      <w:r>
        <w:rPr>
          <w:rFonts w:hint="cs"/>
          <w:rtl/>
        </w:rPr>
        <w:t>להם ברירה אחרת</w:t>
      </w:r>
      <w:r w:rsidR="00410BCC">
        <w:rPr>
          <w:rFonts w:hint="cs"/>
          <w:rtl/>
        </w:rPr>
        <w:t>?</w:t>
      </w:r>
      <w:r>
        <w:rPr>
          <w:rFonts w:hint="cs"/>
          <w:rtl/>
        </w:rPr>
        <w:t xml:space="preserve"> זה לא מותרות.</w:t>
      </w:r>
      <w:bookmarkStart w:id="12121" w:name="_ETM_Q48_744772"/>
      <w:bookmarkStart w:id="12122" w:name="_ETM_Q48_744882"/>
      <w:bookmarkStart w:id="12123" w:name="TOR_Q49"/>
      <w:bookmarkEnd w:id="12121"/>
      <w:bookmarkEnd w:id="12122"/>
      <w:bookmarkEnd w:id="12123"/>
      <w:r w:rsidR="00410BCC">
        <w:rPr>
          <w:rFonts w:hint="cs"/>
          <w:rtl/>
        </w:rPr>
        <w:t xml:space="preserve"> </w:t>
      </w:r>
      <w:r>
        <w:rPr>
          <w:rFonts w:hint="cs"/>
          <w:rtl/>
        </w:rPr>
        <w:t xml:space="preserve">מישהו שמגיע לבית חולים, אין לו עוד חניון לחפש בסביבה של בית החולים, יש לו את </w:t>
      </w:r>
      <w:bookmarkStart w:id="12124" w:name="_ETM_Q49_131738"/>
      <w:bookmarkEnd w:id="12124"/>
      <w:r>
        <w:rPr>
          <w:rFonts w:hint="cs"/>
          <w:rtl/>
        </w:rPr>
        <w:t xml:space="preserve">החניון של בית החולים. מדובר באנשים שהם שבויים של אותו </w:t>
      </w:r>
      <w:bookmarkStart w:id="12125" w:name="_ETM_Q49_136662"/>
      <w:bookmarkEnd w:id="12125"/>
      <w:r>
        <w:rPr>
          <w:rFonts w:hint="cs"/>
          <w:rtl/>
        </w:rPr>
        <w:t xml:space="preserve">בית החולים, של אותו </w:t>
      </w:r>
      <w:bookmarkStart w:id="12126" w:name="_ETM_Q49_139851"/>
      <w:bookmarkEnd w:id="12126"/>
      <w:r>
        <w:rPr>
          <w:rFonts w:hint="cs"/>
          <w:rtl/>
        </w:rPr>
        <w:t xml:space="preserve">חניון שלוקח מחירים מופקעים ושגונב את האזרחים מדינת ישראל. מסחרה, זה מה שזה נקרא. </w:t>
      </w:r>
    </w:p>
    <w:p w:rsidR="00735C5D" w:rsidRDefault="00735C5D" w:rsidP="009635F5">
      <w:pPr>
        <w:rPr>
          <w:rtl/>
        </w:rPr>
      </w:pPr>
      <w:bookmarkStart w:id="12127" w:name="_ETM_Q49_143354"/>
      <w:bookmarkStart w:id="12128" w:name="_ETM_Q49_143423"/>
      <w:bookmarkEnd w:id="12127"/>
      <w:bookmarkEnd w:id="12128"/>
    </w:p>
    <w:p w:rsidR="00735C5D" w:rsidRDefault="00735C5D" w:rsidP="00410BCC">
      <w:pPr>
        <w:rPr>
          <w:rtl/>
        </w:rPr>
      </w:pPr>
      <w:bookmarkStart w:id="12129" w:name="_ETM_Q49_143664"/>
      <w:bookmarkStart w:id="12130" w:name="_ETM_Q49_143807"/>
      <w:bookmarkEnd w:id="12129"/>
      <w:bookmarkEnd w:id="12130"/>
      <w:r>
        <w:rPr>
          <w:rFonts w:hint="cs"/>
          <w:rtl/>
        </w:rPr>
        <w:t xml:space="preserve">אני לא יודעת אם השר נפתלי בנט </w:t>
      </w:r>
      <w:bookmarkStart w:id="12131" w:name="_ETM_Q49_151898"/>
      <w:bookmarkEnd w:id="12131"/>
      <w:r>
        <w:rPr>
          <w:rFonts w:hint="cs"/>
          <w:rtl/>
        </w:rPr>
        <w:t xml:space="preserve">מפחד להסתכסך עם אותם בעלי </w:t>
      </w:r>
      <w:bookmarkStart w:id="12132" w:name="_ETM_Q49_145795"/>
      <w:bookmarkEnd w:id="12132"/>
      <w:r>
        <w:rPr>
          <w:rFonts w:hint="cs"/>
          <w:rtl/>
        </w:rPr>
        <w:t xml:space="preserve">החניונים. אני לא יודעת איזה שיקולים יש לו. או שהוא שכח איך להיות בן אדם. זה הדבר המפחיד </w:t>
      </w:r>
      <w:bookmarkStart w:id="12133" w:name="_ETM_Q49_155874"/>
      <w:bookmarkEnd w:id="12133"/>
      <w:r>
        <w:rPr>
          <w:rFonts w:hint="cs"/>
          <w:rtl/>
        </w:rPr>
        <w:t>ביותר</w:t>
      </w:r>
      <w:r w:rsidR="00410BCC">
        <w:rPr>
          <w:rFonts w:hint="cs"/>
          <w:rtl/>
        </w:rPr>
        <w:t>,</w:t>
      </w:r>
      <w:r>
        <w:rPr>
          <w:rFonts w:hint="cs"/>
          <w:rtl/>
        </w:rPr>
        <w:t xml:space="preserve"> כי הוא אמון על גורלם של הילדים שלנו, </w:t>
      </w:r>
      <w:r w:rsidR="00410BCC">
        <w:rPr>
          <w:rFonts w:hint="cs"/>
          <w:rtl/>
        </w:rPr>
        <w:t>ע</w:t>
      </w:r>
      <w:r>
        <w:rPr>
          <w:rFonts w:hint="cs"/>
          <w:rtl/>
        </w:rPr>
        <w:t xml:space="preserve">ל החינוך שלהם, ואם הוא מזלזל בצורה כזאת </w:t>
      </w:r>
      <w:bookmarkStart w:id="12134" w:name="_ETM_Q49_162759"/>
      <w:bookmarkEnd w:id="12134"/>
      <w:r>
        <w:rPr>
          <w:rFonts w:hint="cs"/>
          <w:rtl/>
        </w:rPr>
        <w:t xml:space="preserve">קשה בהצעת חוק צודקת, באזרחי מדינת ישראל, אין לנו מה </w:t>
      </w:r>
      <w:bookmarkStart w:id="12135" w:name="_ETM_Q49_165572"/>
      <w:bookmarkEnd w:id="12135"/>
      <w:r>
        <w:rPr>
          <w:rFonts w:hint="cs"/>
          <w:rtl/>
        </w:rPr>
        <w:t>לומר. אנחנו לא מודים לך על היום הזה, נפתלי מרי אנטואנט בנט.</w:t>
      </w:r>
    </w:p>
    <w:p w:rsidR="00735C5D" w:rsidRDefault="00735C5D" w:rsidP="009635F5">
      <w:pPr>
        <w:rPr>
          <w:rtl/>
        </w:rPr>
      </w:pPr>
      <w:bookmarkStart w:id="12136" w:name="_ETM_Q49_156286"/>
      <w:bookmarkStart w:id="12137" w:name="_ETM_Q49_172695"/>
      <w:bookmarkEnd w:id="12136"/>
      <w:bookmarkEnd w:id="12137"/>
    </w:p>
    <w:bookmarkStart w:id="12138" w:name="_ETM_Q49_173226" w:displacedByCustomXml="next"/>
    <w:bookmarkEnd w:id="12138" w:displacedByCustomXml="next"/>
    <w:bookmarkStart w:id="12139" w:name="_ETM_Q49_173164" w:displacedByCustomXml="next"/>
    <w:bookmarkEnd w:id="12139" w:displacedByCustomXml="next"/>
    <w:bookmarkStart w:id="12140" w:name="_ETM_Q49_172898" w:displacedByCustomXml="next"/>
    <w:bookmarkEnd w:id="12140" w:displacedByCustomXml="next"/>
    <w:sdt>
      <w:sdtPr>
        <w:rPr>
          <w:rtl/>
        </w:rPr>
        <w:alias w:val="יור"/>
        <w:tag w:val="&lt;ID&gt;5533&lt;/ID&gt;&lt;Name&gt;יצחק וקנין - יו&quot;ר&lt;/Name&gt;&lt;Data&gt;יצחק וקנין&lt;/Data&gt;&lt;Shortcut&gt;&lt;/Shortcut&gt;"/>
        <w:id w:val="-697699753"/>
        <w:placeholder>
          <w:docPart w:val="B2EF9D834B65491F88CA980FC9B6FD9D"/>
        </w:placeholder>
        <w15:color w:val="993366"/>
      </w:sdtPr>
      <w:sdtContent>
        <w:p w:rsidR="00735C5D" w:rsidRDefault="00735C5D" w:rsidP="00214704">
          <w:pPr>
            <w:pStyle w:val="af6"/>
            <w:keepNext/>
            <w:rPr>
              <w:rtl/>
            </w:rPr>
          </w:pPr>
          <w:r w:rsidRPr="00F5795B">
            <w:rPr>
              <w:rStyle w:val="afe"/>
              <w:color w:val="000000"/>
              <w:rtl/>
            </w:rPr>
            <w:t>היו"ר יצחק וקנין</w:t>
          </w:r>
          <w:r w:rsidRPr="00F5795B">
            <w:rPr>
              <w:color w:val="000000"/>
              <w:rtl/>
            </w:rPr>
            <w:t>:</w:t>
          </w:r>
        </w:p>
      </w:sdtContent>
    </w:sdt>
    <w:p w:rsidR="00735C5D" w:rsidRDefault="00735C5D" w:rsidP="005719C7">
      <w:pPr>
        <w:rPr>
          <w:rtl/>
        </w:rPr>
      </w:pPr>
    </w:p>
    <w:p w:rsidR="00735C5D" w:rsidRDefault="00735C5D" w:rsidP="00214704">
      <w:pPr>
        <w:rPr>
          <w:rtl/>
        </w:rPr>
      </w:pPr>
      <w:r>
        <w:rPr>
          <w:rFonts w:hint="cs"/>
          <w:rtl/>
        </w:rPr>
        <w:t>ת</w:t>
      </w:r>
      <w:bookmarkStart w:id="12141" w:name="_ETM_Q49_177711"/>
      <w:bookmarkEnd w:id="12141"/>
      <w:r>
        <w:rPr>
          <w:rFonts w:hint="cs"/>
          <w:rtl/>
        </w:rPr>
        <w:t xml:space="preserve">ודה לחברת </w:t>
      </w:r>
      <w:bookmarkStart w:id="12142" w:name="_ETM_Q49_178945"/>
      <w:bookmarkEnd w:id="12142"/>
      <w:r>
        <w:rPr>
          <w:rFonts w:hint="cs"/>
          <w:rtl/>
        </w:rPr>
        <w:t xml:space="preserve">הכנסת קסניה סבטלובה. תעלה איילת נחמיאס ורבין. חברת </w:t>
      </w:r>
      <w:bookmarkStart w:id="12143" w:name="_ETM_Q49_177840"/>
      <w:bookmarkEnd w:id="12143"/>
      <w:r>
        <w:rPr>
          <w:rFonts w:hint="cs"/>
          <w:rtl/>
        </w:rPr>
        <w:t xml:space="preserve">הכנסת איילת נחמיאס ורבין, שלוש </w:t>
      </w:r>
      <w:bookmarkStart w:id="12144" w:name="_ETM_Q49_189367"/>
      <w:bookmarkEnd w:id="12144"/>
      <w:r>
        <w:rPr>
          <w:rFonts w:hint="cs"/>
          <w:rtl/>
        </w:rPr>
        <w:t xml:space="preserve">דקות לרשותך, ואחרייך </w:t>
      </w:r>
      <w:r w:rsidR="008C09CB">
        <w:rPr>
          <w:rtl/>
        </w:rPr>
        <w:t>–</w:t>
      </w:r>
      <w:r>
        <w:rPr>
          <w:rFonts w:hint="cs"/>
          <w:rtl/>
        </w:rPr>
        <w:t xml:space="preserve"> נחמן שי.</w:t>
      </w:r>
    </w:p>
    <w:p w:rsidR="00735C5D" w:rsidRDefault="00735C5D" w:rsidP="00214704">
      <w:pPr>
        <w:rPr>
          <w:rtl/>
        </w:rPr>
      </w:pPr>
      <w:bookmarkStart w:id="12145" w:name="_ETM_Q49_195804"/>
      <w:bookmarkEnd w:id="12145"/>
    </w:p>
    <w:bookmarkStart w:id="12146" w:name="_ETM_Q49_196320" w:displacedByCustomXml="next"/>
    <w:bookmarkEnd w:id="12146" w:displacedByCustomXml="next"/>
    <w:bookmarkStart w:id="12147" w:name="_ETM_Q49_196257" w:displacedByCustomXml="next"/>
    <w:bookmarkEnd w:id="12147" w:displacedByCustomXml="next"/>
    <w:bookmarkStart w:id="12148" w:name="_ETM_Q49_195992" w:displacedByCustomXml="next"/>
    <w:bookmarkEnd w:id="12148" w:displacedByCustomXml="next"/>
    <w:bookmarkStart w:id="12149" w:name="_Toc519166150" w:displacedByCustomXml="next"/>
    <w:bookmarkStart w:id="12150" w:name="_Toc519164723" w:displacedByCustomXml="next"/>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241312430"/>
        <w:placeholder>
          <w:docPart w:val="B2EF9D834B65491F88CA980FC9B6FD9D"/>
        </w:placeholder>
        <w15:color w:val="993366"/>
      </w:sdtPr>
      <w:sdtContent>
        <w:p w:rsidR="00735C5D" w:rsidRDefault="00735C5D" w:rsidP="00214704">
          <w:pPr>
            <w:pStyle w:val="a4"/>
            <w:keepNext/>
            <w:rPr>
              <w:rtl/>
            </w:rPr>
          </w:pPr>
          <w:r w:rsidRPr="00F5795B">
            <w:rPr>
              <w:rStyle w:val="afe"/>
              <w:color w:val="000000"/>
              <w:rtl/>
            </w:rPr>
            <w:t>איילת נחמיאס ורבין (המחנה הציוני)</w:t>
          </w:r>
          <w:r w:rsidRPr="00F5795B">
            <w:rPr>
              <w:color w:val="000000"/>
              <w:rtl/>
            </w:rPr>
            <w:t>:</w:t>
          </w:r>
        </w:p>
      </w:sdtContent>
    </w:sdt>
    <w:bookmarkEnd w:id="12149" w:displacedByCustomXml="prev"/>
    <w:bookmarkEnd w:id="12150" w:displacedByCustomXml="prev"/>
    <w:p w:rsidR="00735C5D" w:rsidRDefault="00735C5D" w:rsidP="005719C7">
      <w:pPr>
        <w:rPr>
          <w:rtl/>
        </w:rPr>
      </w:pPr>
    </w:p>
    <w:p w:rsidR="00735C5D" w:rsidRDefault="00735C5D" w:rsidP="00410BCC">
      <w:pPr>
        <w:rPr>
          <w:rtl/>
        </w:rPr>
      </w:pPr>
      <w:bookmarkStart w:id="12151" w:name="_ETM_Q49_199320"/>
      <w:bookmarkEnd w:id="12151"/>
      <w:r>
        <w:rPr>
          <w:rFonts w:hint="cs"/>
          <w:rtl/>
        </w:rPr>
        <w:t xml:space="preserve">תודה רבה. אדוני היושב-ראש, </w:t>
      </w:r>
      <w:bookmarkStart w:id="12152" w:name="_ETM_Q49_188512"/>
      <w:bookmarkEnd w:id="12152"/>
      <w:r>
        <w:rPr>
          <w:rFonts w:hint="cs"/>
          <w:rtl/>
        </w:rPr>
        <w:t xml:space="preserve">גם אני רציתי לדבר על מה שקרה כאן קודם, על </w:t>
      </w:r>
      <w:bookmarkStart w:id="12153" w:name="_ETM_Q49_188046"/>
      <w:bookmarkEnd w:id="12153"/>
      <w:r>
        <w:rPr>
          <w:rFonts w:hint="cs"/>
          <w:rtl/>
        </w:rPr>
        <w:t>ההטפה של השר נפתלי בנט, שבמקום לבוא ולהגיד: תראו, אנחנו מתנגדים כי אנח</w:t>
      </w:r>
      <w:bookmarkStart w:id="12154" w:name="_ETM_Q49_201789"/>
      <w:bookmarkEnd w:id="12154"/>
      <w:r>
        <w:rPr>
          <w:rFonts w:hint="cs"/>
          <w:rtl/>
        </w:rPr>
        <w:t xml:space="preserve">נו לא </w:t>
      </w:r>
      <w:bookmarkStart w:id="12155" w:name="_ETM_Q49_193565"/>
      <w:bookmarkEnd w:id="12155"/>
      <w:r>
        <w:rPr>
          <w:rFonts w:hint="cs"/>
          <w:rtl/>
        </w:rPr>
        <w:t>רוצים רגולציה</w:t>
      </w:r>
      <w:r w:rsidR="00410BCC">
        <w:rPr>
          <w:rFonts w:hint="cs"/>
          <w:rtl/>
        </w:rPr>
        <w:t>;</w:t>
      </w:r>
      <w:r>
        <w:rPr>
          <w:rFonts w:hint="cs"/>
          <w:rtl/>
        </w:rPr>
        <w:t xml:space="preserve"> אנחנו מתנגדים כי אנחנו חושבים שצריך שוק חופשי, ללא רשת ביטחון, ללא רווחה, </w:t>
      </w:r>
      <w:bookmarkStart w:id="12156" w:name="_ETM_Q49_205717"/>
      <w:bookmarkEnd w:id="12156"/>
      <w:r>
        <w:rPr>
          <w:rFonts w:hint="cs"/>
          <w:rtl/>
        </w:rPr>
        <w:t xml:space="preserve">ללא התחשבות בעובדה שמדובר בבתי חולים, באנשים חולים </w:t>
      </w:r>
      <w:r w:rsidR="008C09CB">
        <w:rPr>
          <w:rtl/>
        </w:rPr>
        <w:t>–</w:t>
      </w:r>
      <w:r>
        <w:rPr>
          <w:rFonts w:hint="cs"/>
          <w:rtl/>
        </w:rPr>
        <w:t xml:space="preserve"> הכול </w:t>
      </w:r>
      <w:bookmarkStart w:id="12157" w:name="_ETM_Q49_208275"/>
      <w:bookmarkEnd w:id="12157"/>
      <w:r>
        <w:rPr>
          <w:rFonts w:hint="cs"/>
          <w:rtl/>
        </w:rPr>
        <w:t xml:space="preserve">יכול להיות, הכול לגיטימי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2158" w:name="_ETM_Q49_211429"/>
      <w:bookmarkStart w:id="12159" w:name="_ETM_Q49_211554"/>
      <w:bookmarkEnd w:id="12158"/>
      <w:bookmarkEnd w:id="12159"/>
    </w:p>
    <w:bookmarkStart w:id="12160" w:name="_ETM_Q49_229679" w:displacedByCustomXml="next"/>
    <w:bookmarkEnd w:id="12160" w:displacedByCustomXml="next"/>
    <w:bookmarkStart w:id="12161" w:name="_ETM_Q49_229601" w:displacedByCustomXml="next"/>
    <w:bookmarkEnd w:id="12161" w:displacedByCustomXml="next"/>
    <w:sdt>
      <w:sdtPr>
        <w:rPr>
          <w:rtl/>
        </w:rPr>
        <w:alias w:val="קריאה"/>
        <w:tag w:val="&lt;ID&gt;5084&lt;/ID&gt;&lt;Name&gt;מיקי לוי - יש עתיד&lt;/Name&gt;&lt;Data&gt;מיקי לוי (יש עתיד)&lt;/Data&gt;&lt;Shortcut&gt;מילו&lt;/Shortcut&gt;"/>
        <w:id w:val="-1376460789"/>
        <w:placeholder>
          <w:docPart w:val="B2EF9D834B65491F88CA980FC9B6FD9D"/>
        </w:placeholder>
        <w15:color w:val="993366"/>
      </w:sdtPr>
      <w:sdtContent>
        <w:p w:rsidR="00735C5D" w:rsidRDefault="00735C5D" w:rsidP="00214704">
          <w:pPr>
            <w:pStyle w:val="af5"/>
            <w:keepNext/>
            <w:rPr>
              <w:rtl/>
            </w:rPr>
          </w:pPr>
          <w:r w:rsidRPr="00F5795B">
            <w:rPr>
              <w:rStyle w:val="afe"/>
              <w:color w:val="000000"/>
              <w:rtl/>
            </w:rPr>
            <w:t>מיקי לוי (יש עתיד)</w:t>
          </w:r>
          <w:r w:rsidRPr="00F5795B">
            <w:rPr>
              <w:color w:val="000000"/>
              <w:rtl/>
            </w:rPr>
            <w:t>:</w:t>
          </w:r>
        </w:p>
      </w:sdtContent>
    </w:sdt>
    <w:p w:rsidR="00735C5D" w:rsidRPr="00F5795B" w:rsidRDefault="00735C5D" w:rsidP="00214704">
      <w:pPr>
        <w:ind w:firstLine="0"/>
        <w:rPr>
          <w:rtl/>
        </w:rPr>
      </w:pPr>
      <w:bookmarkStart w:id="12162" w:name="_ETM_Q49_231992"/>
      <w:bookmarkEnd w:id="12162"/>
    </w:p>
    <w:p w:rsidR="00735C5D" w:rsidRDefault="00735C5D" w:rsidP="00410BCC">
      <w:pPr>
        <w:rPr>
          <w:rtl/>
        </w:rPr>
      </w:pPr>
      <w:r>
        <w:rPr>
          <w:rFonts w:hint="cs"/>
          <w:rtl/>
        </w:rPr>
        <w:t>איילת, ש</w:t>
      </w:r>
      <w:bookmarkStart w:id="12163" w:name="_ETM_Q49_211820"/>
      <w:bookmarkEnd w:id="12163"/>
      <w:r>
        <w:rPr>
          <w:rFonts w:hint="cs"/>
          <w:rtl/>
        </w:rPr>
        <w:t>י</w:t>
      </w:r>
      <w:bookmarkStart w:id="12164" w:name="_ETM_Q49_211945"/>
      <w:bookmarkEnd w:id="12164"/>
      <w:r>
        <w:rPr>
          <w:rFonts w:hint="cs"/>
          <w:rtl/>
        </w:rPr>
        <w:t xml:space="preserve">יקחו </w:t>
      </w:r>
      <w:bookmarkStart w:id="12165" w:name="_ETM_Q49_212664"/>
      <w:bookmarkEnd w:id="12165"/>
      <w:r>
        <w:rPr>
          <w:rFonts w:hint="cs"/>
          <w:rtl/>
        </w:rPr>
        <w:t>דוגמה מהדסה עין כרם</w:t>
      </w:r>
      <w:r w:rsidR="00410BCC">
        <w:rPr>
          <w:rFonts w:hint="cs"/>
          <w:rtl/>
        </w:rPr>
        <w:t>:</w:t>
      </w:r>
      <w:r>
        <w:rPr>
          <w:rFonts w:hint="cs"/>
          <w:rtl/>
        </w:rPr>
        <w:t xml:space="preserve"> 20 שקל </w:t>
      </w:r>
      <w:r w:rsidR="00410BCC">
        <w:rPr>
          <w:rFonts w:hint="cs"/>
          <w:rtl/>
        </w:rPr>
        <w:t>ע</w:t>
      </w:r>
      <w:r>
        <w:rPr>
          <w:rFonts w:hint="cs"/>
          <w:rtl/>
        </w:rPr>
        <w:t>ל</w:t>
      </w:r>
      <w:r w:rsidR="00410BCC">
        <w:rPr>
          <w:rFonts w:hint="cs"/>
          <w:rtl/>
        </w:rPr>
        <w:t xml:space="preserve"> </w:t>
      </w:r>
      <w:r>
        <w:rPr>
          <w:rFonts w:hint="cs"/>
          <w:rtl/>
        </w:rPr>
        <w:t xml:space="preserve">כל היום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2166" w:name="_ETM_Q49_235445"/>
      <w:bookmarkEnd w:id="12166"/>
    </w:p>
    <w:bookmarkStart w:id="12167" w:name="_ETM_Q49_235976" w:displacedByCustomXml="next"/>
    <w:bookmarkEnd w:id="12167" w:displacedByCustomXml="next"/>
    <w:bookmarkStart w:id="12168" w:name="_ETM_Q49_235898" w:displacedByCustomXml="next"/>
    <w:bookmarkEnd w:id="12168" w:displacedByCustomXml="next"/>
    <w:bookmarkStart w:id="12169" w:name="_ETM_Q49_235617" w:displacedByCustomXml="next"/>
    <w:bookmarkEnd w:id="12169"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400494170"/>
        <w:placeholder>
          <w:docPart w:val="B2EF9D834B65491F88CA980FC9B6FD9D"/>
        </w:placeholder>
        <w15:color w:val="993366"/>
      </w:sdtPr>
      <w:sdtContent>
        <w:p w:rsidR="00735C5D" w:rsidRDefault="00735C5D" w:rsidP="00214704">
          <w:pPr>
            <w:pStyle w:val="-"/>
            <w:keepNext/>
            <w:rPr>
              <w:rtl/>
            </w:rPr>
          </w:pPr>
          <w:r w:rsidRPr="00F5795B">
            <w:rPr>
              <w:rStyle w:val="afe"/>
              <w:color w:val="000000"/>
              <w:rtl/>
            </w:rPr>
            <w:t>איילת נחמיאס ורבין (המחנה הציוני)</w:t>
          </w:r>
          <w:r w:rsidRPr="00F5795B">
            <w:rPr>
              <w:color w:val="000000"/>
              <w:rtl/>
            </w:rPr>
            <w:t>:</w:t>
          </w:r>
        </w:p>
      </w:sdtContent>
    </w:sdt>
    <w:p w:rsidR="00735C5D" w:rsidRDefault="00735C5D" w:rsidP="005719C7">
      <w:pPr>
        <w:rPr>
          <w:rtl/>
        </w:rPr>
      </w:pPr>
    </w:p>
    <w:p w:rsidR="00735C5D" w:rsidRDefault="00735C5D" w:rsidP="00214704">
      <w:pPr>
        <w:rPr>
          <w:rtl/>
        </w:rPr>
      </w:pPr>
      <w:bookmarkStart w:id="12170" w:name="_ETM_Q49_237211"/>
      <w:bookmarkEnd w:id="12170"/>
      <w:r>
        <w:rPr>
          <w:rFonts w:hint="cs"/>
          <w:rtl/>
        </w:rPr>
        <w:t xml:space="preserve">כן, יש כמה מקומות שעושים את זה. הכול לגיטימי. </w:t>
      </w:r>
    </w:p>
    <w:p w:rsidR="00735C5D" w:rsidRDefault="00735C5D" w:rsidP="00214704">
      <w:pPr>
        <w:rPr>
          <w:rtl/>
        </w:rPr>
      </w:pPr>
    </w:p>
    <w:p w:rsidR="00735C5D" w:rsidRDefault="00735C5D" w:rsidP="00410BCC">
      <w:pPr>
        <w:rPr>
          <w:rtl/>
        </w:rPr>
      </w:pPr>
      <w:r>
        <w:rPr>
          <w:rFonts w:hint="cs"/>
          <w:rtl/>
        </w:rPr>
        <w:t xml:space="preserve">אבל אני רוצה דווקא להקדיש את </w:t>
      </w:r>
      <w:bookmarkStart w:id="12171" w:name="_ETM_Q49_225318"/>
      <w:bookmarkEnd w:id="12171"/>
      <w:r>
        <w:rPr>
          <w:rFonts w:hint="cs"/>
          <w:rtl/>
        </w:rPr>
        <w:t xml:space="preserve">הדברים שלי למה שקרה כאן עם חבר שלנו, עם חבר </w:t>
      </w:r>
      <w:bookmarkStart w:id="12172" w:name="_ETM_Q49_223148"/>
      <w:bookmarkEnd w:id="12172"/>
      <w:r>
        <w:rPr>
          <w:rFonts w:hint="cs"/>
          <w:rtl/>
        </w:rPr>
        <w:t xml:space="preserve">הכנסת עיסאווי פריג'. אני רוצה להגיד לכם, חבריי היקרים וחברותיי היקרות, באמת </w:t>
      </w:r>
      <w:proofErr w:type="spellStart"/>
      <w:r>
        <w:rPr>
          <w:rFonts w:hint="cs"/>
          <w:rtl/>
        </w:rPr>
        <w:t>באמת</w:t>
      </w:r>
      <w:proofErr w:type="spellEnd"/>
      <w:r>
        <w:rPr>
          <w:rFonts w:hint="cs"/>
          <w:rtl/>
        </w:rPr>
        <w:t xml:space="preserve"> משהו קרה לנו שהוא לא </w:t>
      </w:r>
      <w:r w:rsidR="008C09CB">
        <w:rPr>
          <w:rtl/>
        </w:rPr>
        <w:t>–</w:t>
      </w:r>
      <w:r>
        <w:rPr>
          <w:rFonts w:hint="cs"/>
          <w:rtl/>
        </w:rPr>
        <w:t xml:space="preserve"> אני לא יודעת, חבר הכנסת אמסלם, אני לא יודעת מה קרה לנו. מאיפה קרתה לנו קהות החושים הזאת? </w:t>
      </w:r>
      <w:bookmarkStart w:id="12173" w:name="_ETM_Q49_242242"/>
      <w:bookmarkEnd w:id="12173"/>
      <w:r>
        <w:rPr>
          <w:rFonts w:hint="cs"/>
          <w:rtl/>
        </w:rPr>
        <w:t xml:space="preserve">ילד נחטף, עכשיו פורסם שהוא כנראה נחטף לשטחים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2174" w:name="_ETM_Q49_247273"/>
      <w:bookmarkEnd w:id="12174"/>
    </w:p>
    <w:bookmarkStart w:id="12175" w:name="_ETM_Q49_252711" w:displacedByCustomXml="next"/>
    <w:bookmarkEnd w:id="12175" w:displacedByCustomXml="next"/>
    <w:bookmarkStart w:id="12176" w:name="_ETM_Q49_252632" w:displacedByCustomXml="next"/>
    <w:bookmarkEnd w:id="12176" w:displacedByCustomXml="next"/>
    <w:sdt>
      <w:sdtPr>
        <w:rPr>
          <w:rtl/>
        </w:rPr>
        <w:alias w:val="קריאה"/>
        <w:tag w:val="&lt;ID&gt;5277&lt;/ID&gt;&lt;Name&gt;ענת ברקו - הליכוד&lt;/Name&gt;&lt;Data&gt;ענת ברקו (הליכוד)&lt;/Data&gt;&lt;Shortcut&gt;ענבר&lt;/Shortcut&gt;"/>
        <w:id w:val="546963856"/>
        <w:placeholder>
          <w:docPart w:val="B2EF9D834B65491F88CA980FC9B6FD9D"/>
        </w:placeholder>
        <w15:color w:val="993366"/>
      </w:sdtPr>
      <w:sdtContent>
        <w:p w:rsidR="00735C5D" w:rsidRDefault="00735C5D" w:rsidP="00214704">
          <w:pPr>
            <w:pStyle w:val="af5"/>
            <w:keepNext/>
            <w:rPr>
              <w:rtl/>
            </w:rPr>
          </w:pPr>
          <w:r w:rsidRPr="00F5795B">
            <w:rPr>
              <w:rStyle w:val="afe"/>
              <w:color w:val="000000"/>
              <w:rtl/>
            </w:rPr>
            <w:t>ענת ברקו (הליכוד)</w:t>
          </w:r>
          <w:r w:rsidRPr="00F5795B">
            <w:rPr>
              <w:color w:val="000000"/>
              <w:rtl/>
            </w:rPr>
            <w:t>:</w:t>
          </w:r>
        </w:p>
      </w:sdtContent>
    </w:sdt>
    <w:p w:rsidR="00735C5D" w:rsidRPr="00F5795B" w:rsidRDefault="00735C5D" w:rsidP="00214704">
      <w:pPr>
        <w:rPr>
          <w:rtl/>
        </w:rPr>
      </w:pPr>
      <w:bookmarkStart w:id="12177" w:name="_ETM_Q49_255336"/>
      <w:bookmarkStart w:id="12178" w:name="_ETM_Q49_255664"/>
      <w:bookmarkStart w:id="12179" w:name="_ETM_Q49_255773"/>
      <w:bookmarkEnd w:id="12177"/>
      <w:bookmarkEnd w:id="12178"/>
      <w:bookmarkEnd w:id="12179"/>
    </w:p>
    <w:p w:rsidR="00735C5D" w:rsidRDefault="00735C5D" w:rsidP="00214704">
      <w:pPr>
        <w:rPr>
          <w:rtl/>
        </w:rPr>
      </w:pPr>
      <w:bookmarkStart w:id="12180" w:name="_ETM_Q49_247445"/>
      <w:bookmarkStart w:id="12181" w:name="_ETM_Q49_247726"/>
      <w:bookmarkEnd w:id="12180"/>
      <w:bookmarkEnd w:id="12181"/>
      <w:r>
        <w:rPr>
          <w:rFonts w:hint="cs"/>
          <w:rtl/>
        </w:rPr>
        <w:t>אל</w:t>
      </w:r>
      <w:bookmarkStart w:id="12182" w:name="_ETM_Q49_247836"/>
      <w:bookmarkEnd w:id="12182"/>
      <w:r>
        <w:rPr>
          <w:rFonts w:hint="cs"/>
          <w:rtl/>
        </w:rPr>
        <w:t xml:space="preserve"> תעשי הכללות </w:t>
      </w:r>
      <w:r w:rsidR="008C09CB">
        <w:rPr>
          <w:rtl/>
        </w:rPr>
        <w:t>–</w:t>
      </w:r>
      <w:r>
        <w:rPr>
          <w:rFonts w:hint="cs"/>
          <w:rtl/>
        </w:rPr>
        <w:t xml:space="preserve"> לנו, כולנו.</w:t>
      </w:r>
    </w:p>
    <w:p w:rsidR="00735C5D" w:rsidRDefault="00735C5D" w:rsidP="00214704">
      <w:pPr>
        <w:rPr>
          <w:rtl/>
        </w:rPr>
      </w:pPr>
      <w:bookmarkStart w:id="12183" w:name="_ETM_Q49_257289"/>
      <w:bookmarkStart w:id="12184" w:name="_ETM_Q49_257398"/>
      <w:bookmarkEnd w:id="12183"/>
      <w:bookmarkEnd w:id="12184"/>
    </w:p>
    <w:bookmarkStart w:id="12185" w:name="_ETM_Q49_257757" w:displacedByCustomXml="next"/>
    <w:bookmarkEnd w:id="12185" w:displacedByCustomXml="next"/>
    <w:bookmarkStart w:id="12186" w:name="_ETM_Q49_257679" w:displacedByCustomXml="next"/>
    <w:bookmarkEnd w:id="12186"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1444573939"/>
        <w:placeholder>
          <w:docPart w:val="B2EF9D834B65491F88CA980FC9B6FD9D"/>
        </w:placeholder>
        <w15:color w:val="993366"/>
      </w:sdtPr>
      <w:sdtContent>
        <w:p w:rsidR="00735C5D" w:rsidRDefault="00735C5D" w:rsidP="00214704">
          <w:pPr>
            <w:pStyle w:val="-"/>
            <w:keepNext/>
            <w:rPr>
              <w:rtl/>
            </w:rPr>
          </w:pPr>
          <w:r w:rsidRPr="00F5795B">
            <w:rPr>
              <w:rStyle w:val="afe"/>
              <w:color w:val="000000"/>
              <w:rtl/>
            </w:rPr>
            <w:t>איילת נחמיאס ורבין (המחנה הציוני)</w:t>
          </w:r>
          <w:r w:rsidRPr="00F5795B">
            <w:rPr>
              <w:color w:val="000000"/>
              <w:rtl/>
            </w:rPr>
            <w:t>:</w:t>
          </w:r>
        </w:p>
      </w:sdtContent>
    </w:sdt>
    <w:p w:rsidR="00735C5D" w:rsidRDefault="00735C5D" w:rsidP="005719C7">
      <w:pPr>
        <w:rPr>
          <w:rtl/>
        </w:rPr>
      </w:pPr>
    </w:p>
    <w:p w:rsidR="00735C5D" w:rsidRDefault="00735C5D" w:rsidP="00214704">
      <w:pPr>
        <w:rPr>
          <w:rtl/>
        </w:rPr>
      </w:pPr>
      <w:r>
        <w:rPr>
          <w:rFonts w:hint="cs"/>
          <w:rtl/>
        </w:rPr>
        <w:t>ח</w:t>
      </w:r>
      <w:bookmarkStart w:id="12187" w:name="_ETM_Q49_258992"/>
      <w:bookmarkEnd w:id="12187"/>
      <w:r>
        <w:rPr>
          <w:rFonts w:hint="cs"/>
          <w:rtl/>
        </w:rPr>
        <w:t xml:space="preserve">ברת הכנסת ברקו, אני לא ביקשתי את עזרתך. את חושבת שאת לא קהת חושים? אני מרגישה שיש פה קהות חושים. </w:t>
      </w:r>
    </w:p>
    <w:p w:rsidR="00735C5D" w:rsidRDefault="00735C5D" w:rsidP="00214704">
      <w:pPr>
        <w:rPr>
          <w:rtl/>
        </w:rPr>
      </w:pPr>
    </w:p>
    <w:sdt>
      <w:sdtPr>
        <w:rPr>
          <w:rtl/>
        </w:rPr>
        <w:alias w:val="קריאה"/>
        <w:tag w:val="&lt;ID&gt;5277&lt;/ID&gt;&lt;Name&gt;ענת ברקו - הליכוד&lt;/Name&gt;&lt;Data&gt;ענת ברקו (הליכוד)&lt;/Data&gt;&lt;Shortcut&gt;ענבר&lt;/Shortcut&gt;"/>
        <w:id w:val="-811101688"/>
        <w:placeholder>
          <w:docPart w:val="9D5504CD7F2645068667141B9DA1A0CC"/>
        </w:placeholder>
        <w15:color w:val="993366"/>
      </w:sdtPr>
      <w:sdtContent>
        <w:p w:rsidR="00735C5D" w:rsidRDefault="00735C5D" w:rsidP="00214704">
          <w:pPr>
            <w:pStyle w:val="af5"/>
            <w:keepNext/>
            <w:rPr>
              <w:rtl/>
            </w:rPr>
          </w:pPr>
          <w:r w:rsidRPr="00F5795B">
            <w:rPr>
              <w:rStyle w:val="afe"/>
              <w:color w:val="000000"/>
              <w:rtl/>
            </w:rPr>
            <w:t>ענת ברקו (הליכוד)</w:t>
          </w:r>
          <w:r w:rsidRPr="00F5795B">
            <w:rPr>
              <w:color w:val="000000"/>
              <w:rtl/>
            </w:rPr>
            <w:t>:</w:t>
          </w:r>
        </w:p>
      </w:sdtContent>
    </w:sdt>
    <w:p w:rsidR="00735C5D" w:rsidRDefault="00735C5D" w:rsidP="00214704">
      <w:pPr>
        <w:rPr>
          <w:rtl/>
        </w:rPr>
      </w:pPr>
    </w:p>
    <w:p w:rsidR="00735C5D" w:rsidRDefault="00735C5D" w:rsidP="00214704">
      <w:pPr>
        <w:rPr>
          <w:rtl/>
        </w:rPr>
      </w:pPr>
      <w:r>
        <w:rPr>
          <w:rFonts w:hint="cs"/>
          <w:rtl/>
        </w:rPr>
        <w:t xml:space="preserve">אני לא מרגישה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p>
    <w:sdt>
      <w:sdtPr>
        <w:rPr>
          <w:rtl/>
        </w:rPr>
        <w:alias w:val="דובר_המשך"/>
        <w:tag w:val="&lt;ID&gt;5288&lt;/ID&gt;&lt;Name&gt;איילת נחמיאס ורבין - המחנה הציוני&lt;/Name&gt;&lt;Data&gt;איילת נחמיאס ורבין (המחנה הציוני)&lt;/Data&gt;&lt;Shortcut&gt;אינח&lt;/Shortcut&gt;"/>
        <w:id w:val="544422628"/>
        <w:placeholder>
          <w:docPart w:val="D74E951D7B54430192D30F71C4AF88D6"/>
        </w:placeholder>
        <w15:color w:val="993366"/>
      </w:sdtPr>
      <w:sdtContent>
        <w:p w:rsidR="00735C5D" w:rsidRDefault="00735C5D" w:rsidP="00214704">
          <w:pPr>
            <w:pStyle w:val="-"/>
            <w:keepNext/>
            <w:rPr>
              <w:rtl/>
            </w:rPr>
          </w:pPr>
          <w:r w:rsidRPr="00F5795B">
            <w:rPr>
              <w:rStyle w:val="afe"/>
              <w:color w:val="000000"/>
              <w:rtl/>
            </w:rPr>
            <w:t>איילת נחמיאס ורבין (המחנה הציוני)</w:t>
          </w:r>
          <w:r w:rsidRPr="00F5795B">
            <w:rPr>
              <w:color w:val="000000"/>
              <w:rtl/>
            </w:rPr>
            <w:t>:</w:t>
          </w:r>
        </w:p>
      </w:sdtContent>
    </w:sdt>
    <w:p w:rsidR="00735C5D" w:rsidRDefault="00735C5D" w:rsidP="00214704">
      <w:pPr>
        <w:rPr>
          <w:rtl/>
        </w:rPr>
      </w:pPr>
    </w:p>
    <w:p w:rsidR="00735C5D" w:rsidRDefault="00735C5D" w:rsidP="00410BCC">
      <w:pPr>
        <w:rPr>
          <w:rtl/>
        </w:rPr>
      </w:pPr>
      <w:r>
        <w:rPr>
          <w:rFonts w:hint="cs"/>
          <w:rtl/>
        </w:rPr>
        <w:t>את לא מרגישה קהת חושים</w:t>
      </w:r>
      <w:r w:rsidR="00410BCC">
        <w:rPr>
          <w:rFonts w:hint="cs"/>
          <w:rtl/>
        </w:rPr>
        <w:t>.</w:t>
      </w:r>
      <w:r>
        <w:rPr>
          <w:rFonts w:hint="cs"/>
          <w:rtl/>
        </w:rPr>
        <w:t xml:space="preserve"> מצוין. אני רוצה להתייחס למה שאמר עיסאווי פריג'. סליחה שהפרעתי לך</w:t>
      </w:r>
      <w:r w:rsidR="00410BCC">
        <w:rPr>
          <w:rFonts w:hint="cs"/>
          <w:rtl/>
        </w:rPr>
        <w:t>.</w:t>
      </w:r>
      <w:r>
        <w:rPr>
          <w:rFonts w:hint="cs"/>
          <w:rtl/>
        </w:rPr>
        <w:t xml:space="preserve"> את </w:t>
      </w:r>
      <w:bookmarkStart w:id="12188" w:name="_ETM_Q49_261820"/>
      <w:bookmarkEnd w:id="12188"/>
      <w:r>
        <w:rPr>
          <w:rFonts w:hint="cs"/>
          <w:rtl/>
        </w:rPr>
        <w:t xml:space="preserve">מוזמנת להמשיך לא להקשיב, לא קרה שום דבר. אני לא נפגעת, לא לוקחת את זה באופן אישי. </w:t>
      </w:r>
    </w:p>
    <w:p w:rsidR="00735C5D" w:rsidRDefault="00735C5D" w:rsidP="00214704">
      <w:pPr>
        <w:rPr>
          <w:rtl/>
        </w:rPr>
      </w:pPr>
      <w:bookmarkStart w:id="12189" w:name="_ETM_Q49_281570"/>
      <w:bookmarkStart w:id="12190" w:name="_ETM_Q49_281664"/>
      <w:bookmarkEnd w:id="12189"/>
      <w:bookmarkEnd w:id="12190"/>
    </w:p>
    <w:p w:rsidR="00735C5D" w:rsidRDefault="00735C5D" w:rsidP="00410BCC">
      <w:pPr>
        <w:rPr>
          <w:rtl/>
        </w:rPr>
      </w:pPr>
      <w:bookmarkStart w:id="12191" w:name="_ETM_Q49_281929"/>
      <w:bookmarkStart w:id="12192" w:name="_ETM_Q49_282007"/>
      <w:bookmarkEnd w:id="12191"/>
      <w:bookmarkEnd w:id="12192"/>
      <w:r>
        <w:rPr>
          <w:rFonts w:hint="cs"/>
          <w:rtl/>
        </w:rPr>
        <w:t xml:space="preserve">אני רוצה להגיד </w:t>
      </w:r>
      <w:proofErr w:type="spellStart"/>
      <w:r>
        <w:rPr>
          <w:rFonts w:hint="cs"/>
          <w:rtl/>
        </w:rPr>
        <w:t>ש</w:t>
      </w:r>
      <w:r w:rsidR="00410BCC">
        <w:rPr>
          <w:rFonts w:hint="cs"/>
          <w:rtl/>
        </w:rPr>
        <w:t>כש</w:t>
      </w:r>
      <w:r>
        <w:rPr>
          <w:rFonts w:hint="cs"/>
          <w:rtl/>
        </w:rPr>
        <w:t>עיסאווי</w:t>
      </w:r>
      <w:proofErr w:type="spellEnd"/>
      <w:r>
        <w:rPr>
          <w:rFonts w:hint="cs"/>
          <w:rtl/>
        </w:rPr>
        <w:t xml:space="preserve"> מדבר על קהות החושים </w:t>
      </w:r>
      <w:r w:rsidR="008C09CB">
        <w:rPr>
          <w:rtl/>
        </w:rPr>
        <w:t>–</w:t>
      </w:r>
      <w:r>
        <w:rPr>
          <w:rFonts w:hint="cs"/>
          <w:rtl/>
        </w:rPr>
        <w:t xml:space="preserve"> יש בזה משהו. אנחנו התעסקנו במשך שבוע </w:t>
      </w:r>
      <w:r w:rsidR="008C09CB">
        <w:rPr>
          <w:rtl/>
        </w:rPr>
        <w:t>–</w:t>
      </w:r>
      <w:r>
        <w:rPr>
          <w:rFonts w:hint="cs"/>
          <w:rtl/>
        </w:rPr>
        <w:t xml:space="preserve"> כל מהדורת חדשות </w:t>
      </w:r>
      <w:bookmarkStart w:id="12193" w:name="_ETM_Q49_285148"/>
      <w:bookmarkEnd w:id="12193"/>
      <w:r>
        <w:rPr>
          <w:rFonts w:hint="cs"/>
          <w:rtl/>
        </w:rPr>
        <w:t xml:space="preserve">במדינת ישראל כמעט נפתחה בכמה ילדים חולצו מהמערה בתאילנד. חבר הכנסת </w:t>
      </w:r>
      <w:bookmarkStart w:id="12194" w:name="_ETM_Q49_294836"/>
      <w:bookmarkEnd w:id="12194"/>
      <w:r>
        <w:rPr>
          <w:rFonts w:hint="cs"/>
          <w:rtl/>
        </w:rPr>
        <w:t>נחמן שי, אתה מומחה לתקשורת</w:t>
      </w:r>
      <w:r w:rsidR="00410BCC">
        <w:rPr>
          <w:rFonts w:hint="cs"/>
          <w:rtl/>
        </w:rPr>
        <w:t>.</w:t>
      </w:r>
      <w:r>
        <w:rPr>
          <w:rFonts w:hint="cs"/>
          <w:rtl/>
        </w:rPr>
        <w:t xml:space="preserve"> יש בזה משהו מעוות. זה באמת אירוע בקנה מידה מטורף</w:t>
      </w:r>
      <w:r w:rsidR="00410BCC">
        <w:rPr>
          <w:rFonts w:hint="cs"/>
          <w:rtl/>
        </w:rPr>
        <w:t>.</w:t>
      </w:r>
      <w:r>
        <w:rPr>
          <w:rFonts w:hint="cs"/>
          <w:rtl/>
        </w:rPr>
        <w:t xml:space="preserve"> אתה שואל את עצמך: איך ילדים הגיעו ל</w:t>
      </w:r>
      <w:r w:rsidR="00410BCC">
        <w:rPr>
          <w:rFonts w:hint="cs"/>
          <w:rtl/>
        </w:rPr>
        <w:t>-3</w:t>
      </w:r>
      <w:r>
        <w:rPr>
          <w:rFonts w:hint="cs"/>
          <w:rtl/>
        </w:rPr>
        <w:t xml:space="preserve"> קילומטרים מתחת למעבה האדמה? אתה לא מבין את הדבר הזה. אבל פה יש ילד, </w:t>
      </w:r>
      <w:r w:rsidR="00410BCC">
        <w:rPr>
          <w:rFonts w:hint="cs"/>
          <w:rtl/>
        </w:rPr>
        <w:t>ב</w:t>
      </w:r>
      <w:r>
        <w:rPr>
          <w:rFonts w:hint="cs"/>
          <w:rtl/>
        </w:rPr>
        <w:t xml:space="preserve">מרחק </w:t>
      </w:r>
      <w:bookmarkStart w:id="12195" w:name="_ETM_Q49_308523"/>
      <w:bookmarkEnd w:id="12195"/>
      <w:r>
        <w:rPr>
          <w:rFonts w:hint="cs"/>
          <w:rtl/>
        </w:rPr>
        <w:t xml:space="preserve">שהוא לא הרבה קילומטרים מאיפה שאנחנו יושבים עכשיו, ילד שכנראה נחטף לשטחים, הוא ערבי, הוא ערבי, ואתה אומר לעצמך: זה </w:t>
      </w:r>
      <w:bookmarkStart w:id="12196" w:name="_ETM_Q49_317695"/>
      <w:bookmarkEnd w:id="12196"/>
      <w:r>
        <w:rPr>
          <w:rFonts w:hint="cs"/>
          <w:rtl/>
        </w:rPr>
        <w:t xml:space="preserve">לא יכול להיות. זה לא יכול להיות שאנחנו באמת לא </w:t>
      </w:r>
      <w:bookmarkStart w:id="12197" w:name="_ETM_Q49_323648"/>
      <w:bookmarkEnd w:id="12197"/>
      <w:r>
        <w:rPr>
          <w:rFonts w:hint="cs"/>
          <w:rtl/>
        </w:rPr>
        <w:t>מתעסקים בזה, לא מודאגים מזה, לא מוטרדים משלומו, לא מפחדים עליו.</w:t>
      </w:r>
    </w:p>
    <w:p w:rsidR="00735C5D" w:rsidRDefault="00735C5D" w:rsidP="00214704">
      <w:pPr>
        <w:rPr>
          <w:rtl/>
        </w:rPr>
      </w:pPr>
    </w:p>
    <w:p w:rsidR="00735C5D" w:rsidRDefault="00735C5D" w:rsidP="00410BCC">
      <w:pPr>
        <w:rPr>
          <w:rtl/>
        </w:rPr>
      </w:pPr>
      <w:r>
        <w:rPr>
          <w:rFonts w:hint="cs"/>
          <w:rtl/>
        </w:rPr>
        <w:t xml:space="preserve">אז אני רוצה להגיד כאן </w:t>
      </w:r>
      <w:r w:rsidR="008C09CB">
        <w:rPr>
          <w:rtl/>
        </w:rPr>
        <w:t>–</w:t>
      </w:r>
      <w:r>
        <w:rPr>
          <w:rFonts w:hint="cs"/>
          <w:rtl/>
        </w:rPr>
        <w:t xml:space="preserve"> חבר הכנסת פריג' לא נמצא </w:t>
      </w:r>
      <w:bookmarkStart w:id="12198" w:name="_ETM_Q49_331679"/>
      <w:bookmarkEnd w:id="12198"/>
      <w:r>
        <w:rPr>
          <w:rFonts w:hint="cs"/>
          <w:rtl/>
        </w:rPr>
        <w:t>כאן</w:t>
      </w:r>
      <w:r w:rsidR="00410BCC">
        <w:rPr>
          <w:rFonts w:hint="cs"/>
          <w:rtl/>
        </w:rPr>
        <w:t>.</w:t>
      </w:r>
      <w:r>
        <w:rPr>
          <w:rFonts w:hint="cs"/>
          <w:rtl/>
        </w:rPr>
        <w:t xml:space="preserve"> אני רוצה להגיד לו שאנחנו שותפים לדאגה</w:t>
      </w:r>
      <w:r w:rsidR="00410BCC">
        <w:rPr>
          <w:rFonts w:hint="cs"/>
          <w:rtl/>
        </w:rPr>
        <w:t xml:space="preserve"> ולכאב של המשפחה, ולתקווה המאוד-</w:t>
      </w:r>
      <w:r>
        <w:rPr>
          <w:rFonts w:hint="cs"/>
          <w:rtl/>
        </w:rPr>
        <w:t xml:space="preserve">מאוד גדולה שהילד המתוק הזה ימצא בחיים ויחזור </w:t>
      </w:r>
      <w:bookmarkStart w:id="12199" w:name="_ETM_Q49_341086"/>
      <w:bookmarkEnd w:id="12199"/>
      <w:r>
        <w:rPr>
          <w:rFonts w:hint="cs"/>
          <w:rtl/>
        </w:rPr>
        <w:t xml:space="preserve">אל חיק משפחתו. ואני לא רוצה שאנחנו נהיה קהים כלפי </w:t>
      </w:r>
      <w:bookmarkStart w:id="12200" w:name="_ETM_Q49_348945"/>
      <w:bookmarkEnd w:id="12200"/>
      <w:r>
        <w:rPr>
          <w:rFonts w:hint="cs"/>
          <w:rtl/>
        </w:rPr>
        <w:t xml:space="preserve">ילד באשר הוא ילד באשר הוא ילד, ולא משנה אם </w:t>
      </w:r>
      <w:bookmarkStart w:id="12201" w:name="_ETM_Q49_354132"/>
      <w:bookmarkEnd w:id="12201"/>
      <w:r>
        <w:rPr>
          <w:rFonts w:hint="cs"/>
          <w:rtl/>
        </w:rPr>
        <w:t xml:space="preserve">הוא יהודי, ערבי, דרוזי, נוצרי </w:t>
      </w:r>
      <w:r w:rsidR="008C09CB">
        <w:rPr>
          <w:rtl/>
        </w:rPr>
        <w:t>–</w:t>
      </w:r>
      <w:r>
        <w:rPr>
          <w:rFonts w:hint="cs"/>
          <w:rtl/>
        </w:rPr>
        <w:t xml:space="preserve"> הוא ילד ישראלי. תודה רבה.</w:t>
      </w:r>
    </w:p>
    <w:p w:rsidR="00735C5D" w:rsidRDefault="00735C5D" w:rsidP="00214704">
      <w:pPr>
        <w:rPr>
          <w:rtl/>
        </w:rPr>
      </w:pPr>
      <w:bookmarkStart w:id="12202" w:name="_ETM_Q49_359445"/>
      <w:bookmarkEnd w:id="12202"/>
    </w:p>
    <w:bookmarkStart w:id="12203" w:name="_ETM_Q49_360523" w:displacedByCustomXml="next"/>
    <w:bookmarkEnd w:id="12203" w:displacedByCustomXml="next"/>
    <w:bookmarkStart w:id="12204" w:name="_ETM_Q49_360414" w:displacedByCustomXml="next"/>
    <w:bookmarkEnd w:id="12204" w:displacedByCustomXml="next"/>
    <w:bookmarkStart w:id="12205" w:name="_ETM_Q49_360117" w:displacedByCustomXml="next"/>
    <w:bookmarkEnd w:id="12205" w:displacedByCustomXml="next"/>
    <w:sdt>
      <w:sdtPr>
        <w:rPr>
          <w:rtl/>
        </w:rPr>
        <w:alias w:val="יור"/>
        <w:tag w:val="&lt;ID&gt;5533&lt;/ID&gt;&lt;Name&gt;יצחק וקנין - יו&quot;ר&lt;/Name&gt;&lt;Data&gt;יצחק וקנין&lt;/Data&gt;&lt;Shortcut&gt;&lt;/Shortcut&gt;"/>
        <w:id w:val="-2068632058"/>
        <w:placeholder>
          <w:docPart w:val="B2EF9D834B65491F88CA980FC9B6FD9D"/>
        </w:placeholder>
        <w15:color w:val="993366"/>
      </w:sdtPr>
      <w:sdtContent>
        <w:p w:rsidR="00735C5D" w:rsidRDefault="00735C5D" w:rsidP="00214704">
          <w:pPr>
            <w:pStyle w:val="af6"/>
            <w:keepNext/>
            <w:rPr>
              <w:rtl/>
            </w:rPr>
          </w:pPr>
          <w:r w:rsidRPr="00F5795B">
            <w:rPr>
              <w:rStyle w:val="afe"/>
              <w:color w:val="000000"/>
              <w:rtl/>
            </w:rPr>
            <w:t>היו"ר יצחק וקנין</w:t>
          </w:r>
          <w:r w:rsidRPr="00F5795B">
            <w:rPr>
              <w:color w:val="000000"/>
              <w:rtl/>
            </w:rPr>
            <w:t>:</w:t>
          </w:r>
        </w:p>
      </w:sdtContent>
    </w:sdt>
    <w:p w:rsidR="00735C5D" w:rsidRDefault="00735C5D" w:rsidP="005719C7">
      <w:pPr>
        <w:rPr>
          <w:rtl/>
        </w:rPr>
      </w:pPr>
    </w:p>
    <w:p w:rsidR="00735C5D" w:rsidRDefault="00735C5D" w:rsidP="00214704">
      <w:pPr>
        <w:rPr>
          <w:rtl/>
        </w:rPr>
      </w:pPr>
      <w:bookmarkStart w:id="12206" w:name="_ETM_Q49_362023"/>
      <w:bookmarkEnd w:id="12206"/>
      <w:r>
        <w:rPr>
          <w:rFonts w:hint="cs"/>
          <w:rtl/>
        </w:rPr>
        <w:t xml:space="preserve">תודה לאיילת נחמיאס </w:t>
      </w:r>
      <w:bookmarkStart w:id="12207" w:name="_ETM_Q49_366039"/>
      <w:bookmarkEnd w:id="12207"/>
      <w:r>
        <w:rPr>
          <w:rFonts w:hint="cs"/>
          <w:rtl/>
        </w:rPr>
        <w:t xml:space="preserve">ורבין. יעלה חבר הכנסת נחמן שי, ואחריו </w:t>
      </w:r>
      <w:r w:rsidR="008C09CB">
        <w:rPr>
          <w:rtl/>
        </w:rPr>
        <w:t>–</w:t>
      </w:r>
      <w:r>
        <w:rPr>
          <w:rFonts w:hint="cs"/>
          <w:rtl/>
        </w:rPr>
        <w:t xml:space="preserve"> חברת הכנסת לאה פדידה. חבר הכנסת נחמן שי, </w:t>
      </w:r>
      <w:bookmarkStart w:id="12208" w:name="_ETM_Q49_373960"/>
      <w:bookmarkEnd w:id="12208"/>
      <w:r>
        <w:rPr>
          <w:rFonts w:hint="cs"/>
          <w:rtl/>
        </w:rPr>
        <w:t>גם לך שלוש דקות.</w:t>
      </w:r>
    </w:p>
    <w:p w:rsidR="00735C5D" w:rsidRDefault="00735C5D" w:rsidP="00214704">
      <w:pPr>
        <w:rPr>
          <w:rtl/>
        </w:rPr>
      </w:pPr>
      <w:bookmarkStart w:id="12209" w:name="_ETM_Q49_375507"/>
      <w:bookmarkEnd w:id="12209"/>
    </w:p>
    <w:bookmarkStart w:id="12210" w:name="_ETM_Q49_384867" w:displacedByCustomXml="next"/>
    <w:bookmarkEnd w:id="12210" w:displacedByCustomXml="next"/>
    <w:bookmarkStart w:id="12211" w:name="_ETM_Q49_380867" w:displacedByCustomXml="next"/>
    <w:bookmarkEnd w:id="12211" w:displacedByCustomXml="next"/>
    <w:bookmarkStart w:id="12212" w:name="_ETM_Q49_376070" w:displacedByCustomXml="next"/>
    <w:bookmarkEnd w:id="12212" w:displacedByCustomXml="next"/>
    <w:bookmarkStart w:id="12213" w:name="_ETM_Q49_375992" w:displacedByCustomXml="next"/>
    <w:bookmarkEnd w:id="12213" w:displacedByCustomXml="next"/>
    <w:bookmarkStart w:id="12214" w:name="_ETM_Q49_375695" w:displacedByCustomXml="next"/>
    <w:bookmarkEnd w:id="12214" w:displacedByCustomXml="next"/>
    <w:bookmarkStart w:id="12215" w:name="_Toc519166151" w:displacedByCustomXml="next"/>
    <w:bookmarkStart w:id="12216" w:name="_Toc519164724" w:displacedByCustomXml="next"/>
    <w:sdt>
      <w:sdtPr>
        <w:rPr>
          <w:rFonts w:hint="cs"/>
          <w:rtl/>
        </w:rPr>
        <w:alias w:val="דובר"/>
        <w:tag w:val="&lt;ID&gt;4692&lt;/ID&gt;&lt;Name&gt;נחמן שי - המחנה הציוני&lt;/Name&gt;&lt;Data&gt;נחמן שי (המחנה הציוני)&lt;/Data&gt;&lt;Shortcut&gt;נחשי&lt;/Shortcut&gt;&lt;MemberID&gt;2260&lt;/MemberID&gt;"/>
        <w:id w:val="-1536118247"/>
        <w:placeholder>
          <w:docPart w:val="B2EF9D834B65491F88CA980FC9B6FD9D"/>
        </w:placeholder>
        <w15:color w:val="993366"/>
      </w:sdtPr>
      <w:sdtContent>
        <w:p w:rsidR="00735C5D" w:rsidRDefault="00735C5D" w:rsidP="00214704">
          <w:pPr>
            <w:pStyle w:val="a4"/>
            <w:keepNext/>
            <w:rPr>
              <w:rtl/>
            </w:rPr>
          </w:pPr>
          <w:r w:rsidRPr="00F5795B">
            <w:rPr>
              <w:rStyle w:val="afe"/>
              <w:color w:val="000000"/>
              <w:rtl/>
            </w:rPr>
            <w:t>נחמן שי (המחנה הציוני)</w:t>
          </w:r>
          <w:r w:rsidRPr="00F5795B">
            <w:rPr>
              <w:color w:val="000000"/>
              <w:rtl/>
            </w:rPr>
            <w:t>:</w:t>
          </w:r>
        </w:p>
      </w:sdtContent>
    </w:sdt>
    <w:bookmarkEnd w:id="12215" w:displacedByCustomXml="prev"/>
    <w:bookmarkEnd w:id="12216" w:displacedByCustomXml="prev"/>
    <w:p w:rsidR="00735C5D" w:rsidRDefault="00735C5D" w:rsidP="005719C7">
      <w:pPr>
        <w:rPr>
          <w:rtl/>
        </w:rPr>
      </w:pPr>
    </w:p>
    <w:p w:rsidR="00735C5D" w:rsidRDefault="00735C5D" w:rsidP="00410BCC">
      <w:pPr>
        <w:rPr>
          <w:rtl/>
        </w:rPr>
      </w:pPr>
      <w:bookmarkStart w:id="12217" w:name="_ETM_Q49_385976"/>
      <w:bookmarkEnd w:id="12217"/>
      <w:r>
        <w:rPr>
          <w:rFonts w:hint="cs"/>
          <w:rtl/>
        </w:rPr>
        <w:t>תודה. אדוני היושב-ראש</w:t>
      </w:r>
      <w:r w:rsidR="00410BCC">
        <w:rPr>
          <w:rFonts w:hint="cs"/>
          <w:rtl/>
        </w:rPr>
        <w:t>,</w:t>
      </w:r>
      <w:r>
        <w:rPr>
          <w:rFonts w:hint="cs"/>
          <w:rtl/>
        </w:rPr>
        <w:t xml:space="preserve"> חבריי חברי הכנסת, כנראה שרק כשמישהו, חברנו, באמת צועק עד כדי אובדן הכרה אז אנחנו מזדעזעי</w:t>
      </w:r>
      <w:r>
        <w:rPr>
          <w:rFonts w:hint="eastAsia"/>
          <w:rtl/>
        </w:rPr>
        <w:t>ם</w:t>
      </w:r>
      <w:r>
        <w:rPr>
          <w:rFonts w:hint="cs"/>
          <w:rtl/>
        </w:rPr>
        <w:t xml:space="preserve">, ואולי </w:t>
      </w:r>
      <w:bookmarkStart w:id="12218" w:name="_ETM_Q49_394085"/>
      <w:bookmarkEnd w:id="12218"/>
      <w:r>
        <w:rPr>
          <w:rFonts w:hint="cs"/>
          <w:rtl/>
        </w:rPr>
        <w:t xml:space="preserve">הציבור יזדעזע. אם היו חוטפים ילד בן שבע ממבשרת ירושלים, אחרי שעות אחדות המדינה כולה הייתה בכוננות ומאות </w:t>
      </w:r>
      <w:bookmarkStart w:id="12219" w:name="_ETM_Q49_405867"/>
      <w:bookmarkEnd w:id="12219"/>
      <w:r>
        <w:rPr>
          <w:rFonts w:hint="cs"/>
          <w:rtl/>
        </w:rPr>
        <w:t xml:space="preserve">ואלפי שוטרים ומתנדבים היו מחפשים אותו, והמשטרה הייתה מאכנת את כל המכשירים הסלולריים בסביבה, ואגף </w:t>
      </w:r>
      <w:bookmarkStart w:id="12220" w:name="_ETM_Q49_414054"/>
      <w:bookmarkEnd w:id="12220"/>
      <w:r>
        <w:rPr>
          <w:rFonts w:hint="cs"/>
          <w:rtl/>
        </w:rPr>
        <w:t>הטכנולוגיה היה מאתר את כל המכוניות שמסתובבות</w:t>
      </w:r>
      <w:r w:rsidR="00410BCC">
        <w:rPr>
          <w:rFonts w:hint="cs"/>
          <w:rtl/>
        </w:rPr>
        <w:t>,</w:t>
      </w:r>
      <w:r>
        <w:rPr>
          <w:rFonts w:hint="cs"/>
          <w:rtl/>
        </w:rPr>
        <w:t xml:space="preserve"> וכן הלאה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2221" w:name="_ETM_Q49_388553"/>
      <w:bookmarkStart w:id="12222" w:name="_ETM_Q49_388818"/>
      <w:bookmarkEnd w:id="12221"/>
      <w:bookmarkEnd w:id="12222"/>
    </w:p>
    <w:bookmarkStart w:id="12223" w:name="_ETM_Q49_417304" w:displacedByCustomXml="next"/>
    <w:bookmarkEnd w:id="12223" w:displacedByCustomXml="next"/>
    <w:bookmarkStart w:id="12224" w:name="_ETM_Q49_448226" w:displacedByCustomXml="next"/>
    <w:bookmarkEnd w:id="12224" w:displacedByCustomXml="next"/>
    <w:sdt>
      <w:sdtPr>
        <w:rPr>
          <w:rtl/>
        </w:rPr>
        <w:alias w:val="קריאה"/>
        <w:tag w:val="&lt;ID&gt;5277&lt;/ID&gt;&lt;Name&gt;ענת ברקו - הליכוד&lt;/Name&gt;&lt;Data&gt;ענת ברקו (הליכוד)&lt;/Data&gt;&lt;Shortcut&gt;ענבר&lt;/Shortcut&gt;"/>
        <w:id w:val="1506013979"/>
        <w:placeholder>
          <w:docPart w:val="B2EF9D834B65491F88CA980FC9B6FD9D"/>
        </w:placeholder>
        <w15:color w:val="993366"/>
      </w:sdtPr>
      <w:sdtContent>
        <w:p w:rsidR="00735C5D" w:rsidRDefault="00735C5D" w:rsidP="00214704">
          <w:pPr>
            <w:pStyle w:val="af5"/>
            <w:keepNext/>
            <w:rPr>
              <w:rtl/>
            </w:rPr>
          </w:pPr>
          <w:r w:rsidRPr="00F5795B">
            <w:rPr>
              <w:rStyle w:val="afe"/>
              <w:color w:val="000000"/>
              <w:rtl/>
            </w:rPr>
            <w:t>ענת ברקו (הליכוד):</w:t>
          </w:r>
        </w:p>
      </w:sdtContent>
    </w:sdt>
    <w:bookmarkStart w:id="12225" w:name="_ETM_Q49_453679" w:displacedByCustomXml="prev"/>
    <w:bookmarkEnd w:id="12225" w:displacedByCustomXml="prev"/>
    <w:bookmarkStart w:id="12226" w:name="_ETM_Q49_453585" w:displacedByCustomXml="prev"/>
    <w:bookmarkEnd w:id="12226" w:displacedByCustomXml="prev"/>
    <w:bookmarkStart w:id="12227" w:name="_ETM_Q49_453210" w:displacedByCustomXml="prev"/>
    <w:bookmarkEnd w:id="12227" w:displacedByCustomXml="prev"/>
    <w:p w:rsidR="00735C5D" w:rsidRPr="00F5795B" w:rsidRDefault="00735C5D" w:rsidP="00214704">
      <w:pPr>
        <w:rPr>
          <w:rtl/>
          <w:lang w:eastAsia="he-IL"/>
        </w:rPr>
      </w:pPr>
      <w:bookmarkStart w:id="12228" w:name="_ETM_Q49_456320"/>
      <w:bookmarkStart w:id="12229" w:name="_ETM_Q49_456539"/>
      <w:bookmarkEnd w:id="12228"/>
      <w:bookmarkEnd w:id="12229"/>
    </w:p>
    <w:p w:rsidR="00735C5D" w:rsidRDefault="00735C5D" w:rsidP="00214704">
      <w:pPr>
        <w:rPr>
          <w:rtl/>
        </w:rPr>
      </w:pPr>
      <w:bookmarkStart w:id="12230" w:name="_ETM_Q49_417554"/>
      <w:bookmarkStart w:id="12231" w:name="_ETM_Q49_417851"/>
      <w:bookmarkStart w:id="12232" w:name="_ETM_Q49_417929"/>
      <w:bookmarkEnd w:id="12230"/>
      <w:bookmarkEnd w:id="12231"/>
      <w:bookmarkEnd w:id="12232"/>
      <w:r>
        <w:rPr>
          <w:rFonts w:hint="cs"/>
          <w:rtl/>
        </w:rPr>
        <w:t xml:space="preserve">מי אמר שהמשטרה לא </w:t>
      </w:r>
      <w:bookmarkStart w:id="12233" w:name="_ETM_Q49_412718"/>
      <w:bookmarkEnd w:id="12233"/>
      <w:r>
        <w:rPr>
          <w:rFonts w:hint="cs"/>
          <w:rtl/>
        </w:rPr>
        <w:t xml:space="preserve">עושה? תראה איך שעושים. מה, לא מתייחסים? ברור </w:t>
      </w:r>
      <w:bookmarkStart w:id="12234" w:name="_ETM_Q49_414966"/>
      <w:bookmarkEnd w:id="12234"/>
      <w:r>
        <w:rPr>
          <w:rFonts w:hint="cs"/>
          <w:rtl/>
        </w:rPr>
        <w:t>שעושים.</w:t>
      </w:r>
    </w:p>
    <w:p w:rsidR="00735C5D" w:rsidRDefault="00735C5D" w:rsidP="00214704">
      <w:pPr>
        <w:pStyle w:val="-"/>
        <w:keepNext/>
        <w:rPr>
          <w:rtl/>
        </w:rPr>
      </w:pPr>
      <w:bookmarkStart w:id="12235" w:name="_ETM_Q49_417414"/>
      <w:bookmarkStart w:id="12236" w:name="_ETM_Q49_417490"/>
      <w:bookmarkStart w:id="12237" w:name="_ETM_Q49_417728"/>
      <w:bookmarkStart w:id="12238" w:name="_ETM_Q49_395797"/>
      <w:bookmarkStart w:id="12239" w:name="_ETM_Q49_395905"/>
      <w:bookmarkEnd w:id="12235"/>
      <w:bookmarkEnd w:id="12236"/>
      <w:bookmarkEnd w:id="12237"/>
      <w:bookmarkEnd w:id="12238"/>
      <w:bookmarkEnd w:id="12239"/>
    </w:p>
    <w:bookmarkStart w:id="12240" w:name="_ETM_Q49_421202" w:displacedByCustomXml="next"/>
    <w:bookmarkEnd w:id="12240" w:displacedByCustomXml="next"/>
    <w:bookmarkStart w:id="12241" w:name="_ETM_Q49_421047" w:displacedByCustomXml="next"/>
    <w:bookmarkEnd w:id="12241" w:displacedByCustomXml="next"/>
    <w:sdt>
      <w:sdtPr>
        <w:rPr>
          <w:rtl/>
        </w:rPr>
        <w:alias w:val="דובר_המשך"/>
        <w:tag w:val="&lt;ID&gt;4692&lt;/ID&gt;&lt;Name&gt;נחמן שי - המחנה הציוני&lt;/Name&gt;&lt;Data&gt;נחמן שי (המחנה הציוני)&lt;/Data&gt;&lt;Shortcut&gt;נחשי&lt;/Shortcut&gt;"/>
        <w:id w:val="1465618313"/>
        <w:placeholder>
          <w:docPart w:val="4ACDD7E1CC664F08880D9BB85790B26E"/>
        </w:placeholder>
        <w15:color w:val="993366"/>
      </w:sdtPr>
      <w:sdtContent>
        <w:p w:rsidR="00735C5D" w:rsidRDefault="00735C5D" w:rsidP="00214704">
          <w:pPr>
            <w:pStyle w:val="-"/>
            <w:keepNext/>
            <w:rPr>
              <w:rtl/>
            </w:rPr>
          </w:pPr>
          <w:r w:rsidRPr="00F5795B">
            <w:rPr>
              <w:rStyle w:val="afe"/>
              <w:color w:val="000000"/>
              <w:rtl/>
            </w:rPr>
            <w:t>נחמן שי (המחנה הציוני)</w:t>
          </w:r>
          <w:r w:rsidRPr="00F5795B">
            <w:rPr>
              <w:color w:val="000000"/>
              <w:rtl/>
            </w:rPr>
            <w:t>:</w:t>
          </w:r>
        </w:p>
      </w:sdtContent>
    </w:sdt>
    <w:p w:rsidR="00735C5D" w:rsidRPr="001678A3" w:rsidRDefault="00735C5D" w:rsidP="00214704">
      <w:pPr>
        <w:rPr>
          <w:rtl/>
          <w:lang w:eastAsia="he-IL"/>
        </w:rPr>
      </w:pPr>
    </w:p>
    <w:p w:rsidR="00735C5D" w:rsidRDefault="00735C5D" w:rsidP="00214704">
      <w:pPr>
        <w:rPr>
          <w:rtl/>
        </w:rPr>
      </w:pPr>
      <w:r>
        <w:rPr>
          <w:rFonts w:hint="cs"/>
          <w:rtl/>
        </w:rPr>
        <w:t>אנחנו חושבים שהיא עושה</w:t>
      </w:r>
      <w:r w:rsidR="00410BCC">
        <w:rPr>
          <w:rFonts w:hint="cs"/>
          <w:rtl/>
        </w:rPr>
        <w:t>,</w:t>
      </w:r>
      <w:r>
        <w:rPr>
          <w:rFonts w:hint="cs"/>
          <w:rtl/>
        </w:rPr>
        <w:t xml:space="preserve"> אבל כנראה לא מספיק זריז.</w:t>
      </w:r>
    </w:p>
    <w:p w:rsidR="00735C5D" w:rsidRDefault="00735C5D" w:rsidP="00214704">
      <w:pPr>
        <w:rPr>
          <w:rtl/>
        </w:rPr>
      </w:pPr>
      <w:bookmarkStart w:id="12242" w:name="_ETM_Q49_416463"/>
      <w:bookmarkStart w:id="12243" w:name="_ETM_Q49_416574"/>
      <w:bookmarkEnd w:id="12242"/>
      <w:bookmarkEnd w:id="12243"/>
    </w:p>
    <w:sdt>
      <w:sdtPr>
        <w:rPr>
          <w:rtl/>
        </w:rPr>
        <w:alias w:val="קריאה"/>
        <w:tag w:val="&lt;ID&gt;5277&lt;/ID&gt;&lt;Name&gt;ענת ברקו - הליכוד&lt;/Name&gt;&lt;Data&gt;ענת ברקו (הליכוד)&lt;/Data&gt;&lt;Shortcut&gt;ענבר&lt;/Shortcut&gt;"/>
        <w:id w:val="1975713478"/>
        <w:placeholder>
          <w:docPart w:val="4981161948CB4D85BDAA2C935A3F4C94"/>
        </w:placeholder>
        <w15:color w:val="993366"/>
      </w:sdtPr>
      <w:sdtContent>
        <w:p w:rsidR="00735C5D" w:rsidRDefault="00735C5D" w:rsidP="00214704">
          <w:pPr>
            <w:pStyle w:val="af5"/>
            <w:keepNext/>
            <w:rPr>
              <w:rtl/>
            </w:rPr>
          </w:pPr>
          <w:r w:rsidRPr="00F5795B">
            <w:rPr>
              <w:rStyle w:val="afe"/>
              <w:color w:val="000000"/>
              <w:rtl/>
            </w:rPr>
            <w:t>ענת ברקו (הליכוד):</w:t>
          </w:r>
        </w:p>
      </w:sdtContent>
    </w:sdt>
    <w:p w:rsidR="00735C5D" w:rsidRDefault="00735C5D" w:rsidP="00214704">
      <w:pPr>
        <w:rPr>
          <w:rtl/>
        </w:rPr>
      </w:pPr>
    </w:p>
    <w:p w:rsidR="00735C5D" w:rsidRDefault="00735C5D" w:rsidP="00214704">
      <w:pPr>
        <w:rPr>
          <w:rtl/>
        </w:rPr>
      </w:pPr>
      <w:bookmarkStart w:id="12244" w:name="_ETM_Q49_418446"/>
      <w:bookmarkStart w:id="12245" w:name="_ETM_Q49_418545"/>
      <w:bookmarkStart w:id="12246" w:name="_ETM_Q49_419182"/>
      <w:bookmarkEnd w:id="12244"/>
      <w:bookmarkEnd w:id="12245"/>
      <w:bookmarkEnd w:id="12246"/>
      <w:r>
        <w:rPr>
          <w:rFonts w:hint="cs"/>
          <w:rtl/>
        </w:rPr>
        <w:t xml:space="preserve">מה, נחטף ילד, הם </w:t>
      </w:r>
      <w:bookmarkStart w:id="12247" w:name="_ETM_Q49_424851"/>
      <w:bookmarkEnd w:id="12247"/>
      <w:r>
        <w:rPr>
          <w:rFonts w:hint="cs"/>
          <w:rtl/>
        </w:rPr>
        <w:t xml:space="preserve">לא יעשו כלום? עושים, אז חבל להגיד שלא עושים. </w:t>
      </w:r>
    </w:p>
    <w:p w:rsidR="00735C5D" w:rsidRDefault="00735C5D" w:rsidP="00214704">
      <w:pPr>
        <w:rPr>
          <w:rtl/>
        </w:rPr>
      </w:pPr>
      <w:bookmarkStart w:id="12248" w:name="_ETM_Q49_422372"/>
      <w:bookmarkStart w:id="12249" w:name="_ETM_Q49_422435"/>
      <w:bookmarkEnd w:id="12248"/>
      <w:bookmarkEnd w:id="12249"/>
    </w:p>
    <w:bookmarkStart w:id="12250" w:name="_ETM_Q49_424852" w:displacedByCustomXml="next"/>
    <w:bookmarkEnd w:id="12250" w:displacedByCustomXml="next"/>
    <w:bookmarkStart w:id="12251" w:name="_ETM_Q49_424733" w:displacedByCustomXml="next"/>
    <w:bookmarkEnd w:id="12251" w:displacedByCustomXml="next"/>
    <w:sdt>
      <w:sdtPr>
        <w:rPr>
          <w:rtl/>
        </w:rPr>
        <w:alias w:val="דובר_המשך"/>
        <w:tag w:val="&lt;ID&gt;4692&lt;/ID&gt;&lt;Name&gt;נחמן שי - המחנה הציוני&lt;/Name&gt;&lt;Data&gt;נחמן שי (המחנה הציוני)&lt;/Data&gt;&lt;Shortcut&gt;נחשי&lt;/Shortcut&gt;"/>
        <w:id w:val="-541747182"/>
        <w:placeholder>
          <w:docPart w:val="196010965F28421EA0E6322BD7C70765"/>
        </w:placeholder>
        <w15:color w:val="993366"/>
      </w:sdtPr>
      <w:sdtContent>
        <w:p w:rsidR="00735C5D" w:rsidRDefault="00735C5D" w:rsidP="00214704">
          <w:pPr>
            <w:pStyle w:val="-"/>
            <w:keepNext/>
            <w:rPr>
              <w:rtl/>
            </w:rPr>
          </w:pPr>
          <w:r w:rsidRPr="00F5795B">
            <w:rPr>
              <w:rStyle w:val="afe"/>
              <w:color w:val="000000"/>
              <w:rtl/>
            </w:rPr>
            <w:t>נחמן שי (המחנה הציוני)</w:t>
          </w:r>
          <w:r w:rsidRPr="00F5795B">
            <w:rPr>
              <w:color w:val="000000"/>
              <w:rtl/>
            </w:rPr>
            <w:t>:</w:t>
          </w:r>
        </w:p>
      </w:sdtContent>
    </w:sdt>
    <w:p w:rsidR="00735C5D" w:rsidRDefault="00735C5D" w:rsidP="00214704">
      <w:pPr>
        <w:rPr>
          <w:rtl/>
        </w:rPr>
      </w:pPr>
    </w:p>
    <w:p w:rsidR="00735C5D" w:rsidRDefault="00735C5D" w:rsidP="00214704">
      <w:pPr>
        <w:rPr>
          <w:rtl/>
        </w:rPr>
      </w:pPr>
      <w:bookmarkStart w:id="12252" w:name="_ETM_Q49_425517"/>
      <w:bookmarkStart w:id="12253" w:name="_ETM_Q49_425652"/>
      <w:bookmarkEnd w:id="12252"/>
      <w:bookmarkEnd w:id="12253"/>
      <w:r>
        <w:rPr>
          <w:rFonts w:hint="cs"/>
          <w:rtl/>
        </w:rPr>
        <w:t xml:space="preserve">אנחנו לא יודעים. אנחנו לא שמענו שזה הכניס את מדינת ישראל </w:t>
      </w:r>
      <w:r w:rsidR="008C09CB">
        <w:rPr>
          <w:rFonts w:hint="cs"/>
          <w:rtl/>
        </w:rPr>
        <w:t>–</w:t>
      </w:r>
      <w:r w:rsidR="005719C7">
        <w:rPr>
          <w:rFonts w:hint="cs"/>
          <w:rtl/>
        </w:rPr>
        <w:t xml:space="preserve"> </w:t>
      </w:r>
      <w:r w:rsidR="008C09CB">
        <w:rPr>
          <w:rFonts w:hint="cs"/>
          <w:rtl/>
        </w:rPr>
        <w:t>–</w:t>
      </w:r>
      <w:r>
        <w:rPr>
          <w:rFonts w:hint="cs"/>
          <w:rtl/>
        </w:rPr>
        <w:t xml:space="preserve"> </w:t>
      </w:r>
      <w:bookmarkStart w:id="12254" w:name="_ETM_Q49_426100"/>
      <w:bookmarkStart w:id="12255" w:name="_ETM_Q49_426240"/>
      <w:bookmarkEnd w:id="12254"/>
      <w:bookmarkEnd w:id="12255"/>
    </w:p>
    <w:p w:rsidR="00735C5D" w:rsidRDefault="00735C5D" w:rsidP="00214704">
      <w:pPr>
        <w:rPr>
          <w:rtl/>
        </w:rPr>
      </w:pPr>
    </w:p>
    <w:bookmarkStart w:id="12256" w:name="_ETM_Q49_423653" w:displacedByCustomXml="next"/>
    <w:bookmarkEnd w:id="12256" w:displacedByCustomXml="next"/>
    <w:bookmarkStart w:id="12257" w:name="_ETM_Q49_423526" w:displacedByCustomXml="next"/>
    <w:bookmarkEnd w:id="12257" w:displacedByCustomXml="next"/>
    <w:sdt>
      <w:sdtPr>
        <w:rPr>
          <w:rtl/>
        </w:rPr>
        <w:alias w:val="קריאה"/>
        <w:tag w:val="&lt;ID&gt;5277&lt;/ID&gt;&lt;Name&gt;ענת ברקו - הליכוד&lt;/Name&gt;&lt;Data&gt;ענת ברקו (הליכוד)&lt;/Data&gt;&lt;Shortcut&gt;ענבר&lt;/Shortcut&gt;"/>
        <w:id w:val="-1654212657"/>
        <w:placeholder>
          <w:docPart w:val="B8EA6D9544C54577A2BC0F6962C5FD93"/>
        </w:placeholder>
        <w15:color w:val="993366"/>
      </w:sdtPr>
      <w:sdtContent>
        <w:p w:rsidR="00735C5D" w:rsidRDefault="00735C5D" w:rsidP="00214704">
          <w:pPr>
            <w:pStyle w:val="af5"/>
            <w:keepNext/>
            <w:rPr>
              <w:rtl/>
            </w:rPr>
          </w:pPr>
          <w:r w:rsidRPr="00F5795B">
            <w:rPr>
              <w:rStyle w:val="afe"/>
              <w:color w:val="000000"/>
              <w:rtl/>
            </w:rPr>
            <w:t>ענת ברקו (הליכוד):</w:t>
          </w:r>
        </w:p>
      </w:sdtContent>
    </w:sdt>
    <w:p w:rsidR="00735C5D" w:rsidRDefault="00735C5D" w:rsidP="00214704">
      <w:pPr>
        <w:rPr>
          <w:rtl/>
        </w:rPr>
      </w:pPr>
    </w:p>
    <w:p w:rsidR="00735C5D" w:rsidRDefault="00735C5D" w:rsidP="00214704">
      <w:pPr>
        <w:rPr>
          <w:rtl/>
        </w:rPr>
      </w:pPr>
      <w:bookmarkStart w:id="12258" w:name="_ETM_Q49_422674"/>
      <w:bookmarkStart w:id="12259" w:name="_ETM_Q49_422756"/>
      <w:bookmarkEnd w:id="12258"/>
      <w:bookmarkEnd w:id="12259"/>
      <w:r>
        <w:rPr>
          <w:rFonts w:hint="cs"/>
          <w:rtl/>
        </w:rPr>
        <w:t xml:space="preserve">אולי </w:t>
      </w:r>
      <w:bookmarkStart w:id="12260" w:name="_ETM_Q49_434429"/>
      <w:bookmarkEnd w:id="12260"/>
      <w:r>
        <w:rPr>
          <w:rFonts w:hint="cs"/>
          <w:rtl/>
        </w:rPr>
        <w:t>לא צריך לדבר וצריך לעשות?</w:t>
      </w:r>
    </w:p>
    <w:p w:rsidR="00735C5D" w:rsidRDefault="00735C5D" w:rsidP="00214704">
      <w:pPr>
        <w:rPr>
          <w:rtl/>
        </w:rPr>
      </w:pPr>
    </w:p>
    <w:bookmarkStart w:id="12261" w:name="_ETM_Q49_458367" w:displacedByCustomXml="next"/>
    <w:bookmarkEnd w:id="12261" w:displacedByCustomXml="next"/>
    <w:bookmarkStart w:id="12262" w:name="_ETM_Q49_458304" w:displacedByCustomXml="next"/>
    <w:bookmarkEnd w:id="12262" w:displacedByCustomXml="next"/>
    <w:bookmarkStart w:id="12263" w:name="_ETM_Q49_458039" w:displacedByCustomXml="next"/>
    <w:bookmarkEnd w:id="12263" w:displacedByCustomXml="next"/>
    <w:sdt>
      <w:sdtPr>
        <w:rPr>
          <w:rtl/>
        </w:rPr>
        <w:alias w:val="יור"/>
        <w:tag w:val="&lt;ID&gt;5418&lt;/ID&gt;&lt;Name&gt;יחיאל חיליק בר - יו&quot;ר&lt;/Name&gt;&lt;Data&gt;יחיאל חיליק בר:&lt;/Data&gt;&lt;Shortcut&gt;&lt;/Shortcut&gt;"/>
        <w:id w:val="-9534376"/>
        <w:placeholder>
          <w:docPart w:val="B2EF9D834B65491F88CA980FC9B6FD9D"/>
        </w:placeholder>
        <w15:color w:val="993366"/>
      </w:sdtPr>
      <w:sdtContent>
        <w:p w:rsidR="00735C5D" w:rsidRDefault="00735C5D" w:rsidP="00214704">
          <w:pPr>
            <w:pStyle w:val="af6"/>
            <w:keepNext/>
            <w:rPr>
              <w:rtl/>
            </w:rPr>
          </w:pPr>
          <w:r w:rsidRPr="00F5795B">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2264" w:name="_ETM_Q49_459539"/>
      <w:bookmarkEnd w:id="12264"/>
      <w:r>
        <w:rPr>
          <w:rFonts w:hint="cs"/>
          <w:rtl/>
        </w:rPr>
        <w:t>תודה, חברת הכנסת ברקו.</w:t>
      </w:r>
    </w:p>
    <w:p w:rsidR="00735C5D" w:rsidRDefault="00735C5D" w:rsidP="00214704">
      <w:pPr>
        <w:rPr>
          <w:rtl/>
        </w:rPr>
      </w:pPr>
      <w:bookmarkStart w:id="12265" w:name="_ETM_Q49_463148"/>
      <w:bookmarkStart w:id="12266" w:name="_ETM_Q49_463257"/>
      <w:bookmarkEnd w:id="12265"/>
      <w:bookmarkEnd w:id="12266"/>
    </w:p>
    <w:bookmarkStart w:id="12267" w:name="_ETM_Q49_463601" w:displacedByCustomXml="next"/>
    <w:bookmarkEnd w:id="12267" w:displacedByCustomXml="next"/>
    <w:bookmarkStart w:id="12268" w:name="_ETM_Q49_463523" w:displacedByCustomXml="next"/>
    <w:bookmarkEnd w:id="12268" w:displacedByCustomXml="next"/>
    <w:sdt>
      <w:sdtPr>
        <w:rPr>
          <w:rtl/>
        </w:rPr>
        <w:alias w:val="דובר_המשך"/>
        <w:tag w:val="&lt;ID&gt;4692&lt;/ID&gt;&lt;Name&gt;נחמן שי - המחנה הציוני&lt;/Name&gt;&lt;Data&gt;נחמן שי (המחנה הציוני)&lt;/Data&gt;&lt;Shortcut&gt;נחשי&lt;/Shortcut&gt;"/>
        <w:id w:val="-1201626337"/>
        <w:placeholder>
          <w:docPart w:val="B2EF9D834B65491F88CA980FC9B6FD9D"/>
        </w:placeholder>
        <w15:color w:val="993366"/>
      </w:sdtPr>
      <w:sdtContent>
        <w:p w:rsidR="00735C5D" w:rsidRDefault="00735C5D" w:rsidP="00214704">
          <w:pPr>
            <w:pStyle w:val="-"/>
            <w:keepNext/>
            <w:rPr>
              <w:rtl/>
            </w:rPr>
          </w:pPr>
          <w:r w:rsidRPr="00F5795B">
            <w:rPr>
              <w:rStyle w:val="afe"/>
              <w:color w:val="000000"/>
              <w:rtl/>
            </w:rPr>
            <w:t>נחמן שי (המחנה הציוני)</w:t>
          </w:r>
          <w:r w:rsidRPr="00F5795B">
            <w:rPr>
              <w:color w:val="000000"/>
              <w:rtl/>
            </w:rPr>
            <w:t>:</w:t>
          </w:r>
        </w:p>
      </w:sdtContent>
    </w:sdt>
    <w:p w:rsidR="00735C5D" w:rsidRDefault="00735C5D" w:rsidP="005719C7">
      <w:pPr>
        <w:rPr>
          <w:rtl/>
        </w:rPr>
      </w:pPr>
    </w:p>
    <w:p w:rsidR="00410BCC" w:rsidRDefault="008C09CB" w:rsidP="00214704">
      <w:pPr>
        <w:rPr>
          <w:rtl/>
        </w:rPr>
      </w:pPr>
      <w:r>
        <w:rPr>
          <w:rFonts w:hint="cs"/>
          <w:rtl/>
        </w:rPr>
        <w:t>–</w:t>
      </w:r>
      <w:r w:rsidR="005719C7">
        <w:rPr>
          <w:rFonts w:hint="cs"/>
          <w:rtl/>
        </w:rPr>
        <w:t xml:space="preserve"> </w:t>
      </w:r>
      <w:r>
        <w:rPr>
          <w:rFonts w:hint="cs"/>
          <w:rtl/>
        </w:rPr>
        <w:t>–</w:t>
      </w:r>
      <w:r w:rsidR="00735C5D">
        <w:rPr>
          <w:rFonts w:hint="cs"/>
          <w:rtl/>
        </w:rPr>
        <w:t xml:space="preserve"> לאותו מתח שהיה קורה אילו זה היה קורה בחברה </w:t>
      </w:r>
      <w:bookmarkStart w:id="12269" w:name="_ETM_Q49_437452"/>
      <w:bookmarkEnd w:id="12269"/>
      <w:r w:rsidR="00735C5D">
        <w:rPr>
          <w:rFonts w:hint="cs"/>
          <w:rtl/>
        </w:rPr>
        <w:t xml:space="preserve">אחרת. </w:t>
      </w:r>
    </w:p>
    <w:p w:rsidR="00410BCC" w:rsidRDefault="00410BCC" w:rsidP="00214704">
      <w:pPr>
        <w:rPr>
          <w:rtl/>
        </w:rPr>
      </w:pPr>
    </w:p>
    <w:p w:rsidR="00735C5D" w:rsidRDefault="00735C5D" w:rsidP="00410BCC">
      <w:pPr>
        <w:rPr>
          <w:rtl/>
        </w:rPr>
      </w:pPr>
      <w:r>
        <w:rPr>
          <w:rFonts w:hint="cs"/>
          <w:rtl/>
        </w:rPr>
        <w:t xml:space="preserve">אנחנו עוקבים כולנו בכנסת כבר תקופה ארוכה אחרי העלייה </w:t>
      </w:r>
      <w:bookmarkStart w:id="12270" w:name="_ETM_Q49_439917"/>
      <w:bookmarkEnd w:id="12270"/>
      <w:r>
        <w:rPr>
          <w:rFonts w:hint="cs"/>
          <w:rtl/>
        </w:rPr>
        <w:t xml:space="preserve">המדהימה בפשיעה, באלימות ובמעשי הרצח בחברה הערבית. ואני מוכרח </w:t>
      </w:r>
      <w:bookmarkStart w:id="12271" w:name="_ETM_Q49_452020"/>
      <w:bookmarkEnd w:id="12271"/>
      <w:r>
        <w:rPr>
          <w:rFonts w:hint="cs"/>
          <w:rtl/>
        </w:rPr>
        <w:t xml:space="preserve">לומר שהתחושה היא שאין מעש, ואם ישנו </w:t>
      </w:r>
      <w:r w:rsidR="008C09CB">
        <w:rPr>
          <w:rtl/>
        </w:rPr>
        <w:t>–</w:t>
      </w:r>
      <w:r>
        <w:rPr>
          <w:rFonts w:hint="cs"/>
          <w:rtl/>
        </w:rPr>
        <w:t xml:space="preserve"> הוא בפרמטרים מאוד קטנים. </w:t>
      </w:r>
      <w:bookmarkStart w:id="12272" w:name="_ETM_Q49_453102"/>
      <w:bookmarkStart w:id="12273" w:name="_ETM_Q49_453182"/>
      <w:bookmarkStart w:id="12274" w:name="_ETM_Q49_453423"/>
      <w:bookmarkStart w:id="12275" w:name="_ETM_Q49_453521"/>
      <w:bookmarkEnd w:id="12272"/>
      <w:bookmarkEnd w:id="12273"/>
      <w:bookmarkEnd w:id="12274"/>
      <w:bookmarkEnd w:id="12275"/>
      <w:r>
        <w:rPr>
          <w:rFonts w:hint="cs"/>
          <w:rtl/>
        </w:rPr>
        <w:t xml:space="preserve">אני יודע שגם בתוך החברה הערבית יש אנשים שנושאים </w:t>
      </w:r>
      <w:bookmarkStart w:id="12276" w:name="_ETM_Q49_456555"/>
      <w:bookmarkEnd w:id="12276"/>
      <w:r>
        <w:rPr>
          <w:rFonts w:hint="cs"/>
          <w:rtl/>
        </w:rPr>
        <w:t>באחריות לזה, אני לא מנקה אותם, א</w:t>
      </w:r>
      <w:bookmarkStart w:id="12277" w:name="_ETM_Q49_464992"/>
      <w:bookmarkEnd w:id="12277"/>
      <w:r>
        <w:rPr>
          <w:rFonts w:hint="cs"/>
          <w:rtl/>
        </w:rPr>
        <w:t xml:space="preserve">בל עדיין יש פה </w:t>
      </w:r>
      <w:bookmarkStart w:id="12278" w:name="_ETM_Q49_466632"/>
      <w:bookmarkEnd w:id="12278"/>
      <w:r>
        <w:rPr>
          <w:rFonts w:hint="cs"/>
          <w:rtl/>
        </w:rPr>
        <w:t xml:space="preserve">מעבר לתחושה </w:t>
      </w:r>
      <w:r w:rsidR="008C09CB">
        <w:rPr>
          <w:rFonts w:hint="eastAsia"/>
          <w:rtl/>
        </w:rPr>
        <w:t>–</w:t>
      </w:r>
      <w:r w:rsidR="00410BCC">
        <w:rPr>
          <w:rFonts w:hint="eastAsia"/>
          <w:rtl/>
        </w:rPr>
        <w:t xml:space="preserve"> </w:t>
      </w:r>
      <w:r>
        <w:rPr>
          <w:rFonts w:hint="cs"/>
          <w:rtl/>
        </w:rPr>
        <w:t>מציאות שמתנהלות שתי חברות במקביל</w:t>
      </w:r>
      <w:r w:rsidR="00410BCC">
        <w:rPr>
          <w:rFonts w:hint="cs"/>
          <w:rtl/>
        </w:rPr>
        <w:t>,</w:t>
      </w:r>
      <w:r>
        <w:rPr>
          <w:rFonts w:hint="cs"/>
          <w:rtl/>
        </w:rPr>
        <w:t xml:space="preserve"> כל אחת עם סטנדרטים </w:t>
      </w:r>
      <w:bookmarkStart w:id="12279" w:name="_ETM_Q49_477085"/>
      <w:bookmarkEnd w:id="12279"/>
      <w:r>
        <w:rPr>
          <w:rFonts w:hint="cs"/>
          <w:rtl/>
        </w:rPr>
        <w:t>אחרים, כל אחת עם רמת פשיעה אחרת. אנחנו יודעים</w:t>
      </w:r>
      <w:r w:rsidR="00410BCC">
        <w:rPr>
          <w:rFonts w:hint="cs"/>
          <w:rtl/>
        </w:rPr>
        <w:t xml:space="preserve"> ש</w:t>
      </w:r>
      <w:r>
        <w:rPr>
          <w:rFonts w:hint="cs"/>
          <w:rtl/>
        </w:rPr>
        <w:t xml:space="preserve">כשמגיעים לנשים </w:t>
      </w:r>
      <w:r w:rsidR="008C09CB">
        <w:rPr>
          <w:rtl/>
        </w:rPr>
        <w:t>–</w:t>
      </w:r>
      <w:r>
        <w:rPr>
          <w:rFonts w:hint="cs"/>
          <w:rtl/>
        </w:rPr>
        <w:t xml:space="preserve"> כמה נרצחו נשים בחברה הערבית וכמה בחברה היהודית וכן </w:t>
      </w:r>
      <w:bookmarkStart w:id="12280" w:name="_ETM_Q49_484945"/>
      <w:bookmarkEnd w:id="12280"/>
      <w:r>
        <w:rPr>
          <w:rFonts w:hint="cs"/>
          <w:rtl/>
        </w:rPr>
        <w:t xml:space="preserve">הלאה וכן הלאה. </w:t>
      </w:r>
    </w:p>
    <w:p w:rsidR="00735C5D" w:rsidRDefault="00735C5D" w:rsidP="00214704">
      <w:pPr>
        <w:rPr>
          <w:rtl/>
        </w:rPr>
      </w:pPr>
    </w:p>
    <w:p w:rsidR="00735C5D" w:rsidRDefault="00735C5D" w:rsidP="0006119A">
      <w:pPr>
        <w:rPr>
          <w:rtl/>
        </w:rPr>
      </w:pPr>
      <w:r>
        <w:rPr>
          <w:rFonts w:hint="cs"/>
          <w:rtl/>
        </w:rPr>
        <w:t xml:space="preserve">רק אתמול היה פה יום שעסק בדיוק בסוגיות האלה, ואני יודע שמתוך </w:t>
      </w:r>
      <w:bookmarkStart w:id="12281" w:name="_ETM_Q49_492382"/>
      <w:bookmarkEnd w:id="12281"/>
      <w:r>
        <w:rPr>
          <w:rFonts w:hint="cs"/>
          <w:rtl/>
        </w:rPr>
        <w:t xml:space="preserve">הבית הזה גם חברי הכנסת מתקוממים ופעילים כדי לבלום את האלימות. אסור לנו להיות </w:t>
      </w:r>
      <w:bookmarkStart w:id="12282" w:name="_ETM_Q49_501132"/>
      <w:bookmarkEnd w:id="12282"/>
      <w:r>
        <w:rPr>
          <w:rFonts w:hint="cs"/>
          <w:rtl/>
        </w:rPr>
        <w:t xml:space="preserve">אדישים בעניין הזה. אני קורא מפה לכל מי שיכול גם לסייע לאתר את הילד הזה </w:t>
      </w:r>
      <w:r w:rsidR="008C09CB">
        <w:rPr>
          <w:rtl/>
        </w:rPr>
        <w:t>–</w:t>
      </w:r>
      <w:r>
        <w:rPr>
          <w:rFonts w:hint="cs"/>
          <w:rtl/>
        </w:rPr>
        <w:t xml:space="preserve"> ולא מעניין אותי הרקע לחטיפה</w:t>
      </w:r>
      <w:r w:rsidR="00410BCC">
        <w:rPr>
          <w:rFonts w:hint="cs"/>
          <w:rtl/>
        </w:rPr>
        <w:t>;</w:t>
      </w:r>
      <w:r>
        <w:rPr>
          <w:rFonts w:hint="cs"/>
          <w:rtl/>
        </w:rPr>
        <w:t xml:space="preserve"> עם כל הכבוד, </w:t>
      </w:r>
      <w:bookmarkStart w:id="12283" w:name="_ETM_Q49_508835"/>
      <w:bookmarkEnd w:id="12283"/>
      <w:r>
        <w:rPr>
          <w:rFonts w:hint="cs"/>
          <w:rtl/>
        </w:rPr>
        <w:t>עדיין הוא נמצא בידי אנשים רעים שרוצים את רעתו ורוצים את רעת משפחתו</w:t>
      </w:r>
      <w:r w:rsidR="00410BCC">
        <w:rPr>
          <w:rFonts w:hint="cs"/>
          <w:rtl/>
        </w:rPr>
        <w:t>,</w:t>
      </w:r>
      <w:r>
        <w:rPr>
          <w:rFonts w:hint="cs"/>
          <w:rtl/>
        </w:rPr>
        <w:t xml:space="preserve"> והנסיבות לא מעניינות לחלוטין </w:t>
      </w:r>
      <w:r w:rsidR="008C09CB">
        <w:rPr>
          <w:rtl/>
        </w:rPr>
        <w:t>–</w:t>
      </w:r>
      <w:r>
        <w:rPr>
          <w:rFonts w:hint="cs"/>
          <w:rtl/>
        </w:rPr>
        <w:t xml:space="preserve"> וגם </w:t>
      </w:r>
      <w:bookmarkStart w:id="12284" w:name="_ETM_Q49_516429"/>
      <w:bookmarkEnd w:id="12284"/>
      <w:r>
        <w:rPr>
          <w:rFonts w:hint="cs"/>
          <w:rtl/>
        </w:rPr>
        <w:t xml:space="preserve">להיערכות חדשה לגמרי של המשטרה, ואולי גם של גורמים אחרים, שמסוגלים </w:t>
      </w:r>
      <w:bookmarkStart w:id="12285" w:name="_ETM_Q49_525335"/>
      <w:bookmarkEnd w:id="12285"/>
      <w:r>
        <w:rPr>
          <w:rFonts w:hint="cs"/>
          <w:rtl/>
        </w:rPr>
        <w:t xml:space="preserve">לחדור לעומק הציבור הגדול הזה ולבחון מה קורה שם ולמה, לגעת בנשק. </w:t>
      </w:r>
      <w:bookmarkStart w:id="12286" w:name="_ETM_Q49_532773"/>
      <w:bookmarkEnd w:id="12286"/>
      <w:r>
        <w:rPr>
          <w:rFonts w:hint="cs"/>
          <w:rtl/>
        </w:rPr>
        <w:t>כל אחד יודע שיש שם נשק רב מאוד</w:t>
      </w:r>
      <w:r w:rsidR="0006119A">
        <w:rPr>
          <w:rFonts w:hint="cs"/>
          <w:rtl/>
        </w:rPr>
        <w:t>.</w:t>
      </w:r>
      <w:r>
        <w:rPr>
          <w:rFonts w:hint="cs"/>
          <w:rtl/>
        </w:rPr>
        <w:t xml:space="preserve"> לפעמים הוא בא לידי שימוש בחתונות, ולפעמים הוא בא לידי שימוש בלילות, כשבבוקר יש הרוגים ו</w:t>
      </w:r>
      <w:bookmarkStart w:id="12287" w:name="_ETM_Q49_540960"/>
      <w:bookmarkEnd w:id="12287"/>
      <w:r>
        <w:rPr>
          <w:rFonts w:hint="cs"/>
          <w:rtl/>
        </w:rPr>
        <w:t xml:space="preserve">פצועים בתוך המגזר הזה. </w:t>
      </w:r>
    </w:p>
    <w:p w:rsidR="00735C5D" w:rsidRDefault="00735C5D" w:rsidP="00214704">
      <w:pPr>
        <w:rPr>
          <w:rtl/>
        </w:rPr>
      </w:pPr>
    </w:p>
    <w:p w:rsidR="00735C5D" w:rsidRDefault="00735C5D" w:rsidP="0006119A">
      <w:pPr>
        <w:rPr>
          <w:rtl/>
        </w:rPr>
      </w:pPr>
      <w:r>
        <w:rPr>
          <w:rFonts w:hint="cs"/>
          <w:rtl/>
        </w:rPr>
        <w:t xml:space="preserve">אסור לנו להשאיר את המציאות הזאת, וגם כי אנחנו יודעים </w:t>
      </w:r>
      <w:r w:rsidR="008C09CB">
        <w:rPr>
          <w:rtl/>
        </w:rPr>
        <w:t>–</w:t>
      </w:r>
      <w:r>
        <w:rPr>
          <w:rFonts w:hint="cs"/>
          <w:rtl/>
        </w:rPr>
        <w:t xml:space="preserve"> אם אני רוצה לעשות את זה מאוד </w:t>
      </w:r>
      <w:bookmarkStart w:id="12288" w:name="_ETM_Q49_548929"/>
      <w:bookmarkEnd w:id="12288"/>
      <w:r>
        <w:rPr>
          <w:rFonts w:hint="cs"/>
          <w:rtl/>
        </w:rPr>
        <w:t xml:space="preserve">ענייננו, עניינם של היהודים שחיים בארץ הזאת </w:t>
      </w:r>
      <w:r w:rsidR="008C09CB">
        <w:rPr>
          <w:rtl/>
        </w:rPr>
        <w:t>–</w:t>
      </w:r>
      <w:r>
        <w:rPr>
          <w:rFonts w:hint="cs"/>
          <w:rtl/>
        </w:rPr>
        <w:t xml:space="preserve"> </w:t>
      </w:r>
      <w:r w:rsidR="0006119A">
        <w:rPr>
          <w:rFonts w:hint="cs"/>
          <w:rtl/>
        </w:rPr>
        <w:t>ש</w:t>
      </w:r>
      <w:r>
        <w:rPr>
          <w:rFonts w:hint="cs"/>
          <w:rtl/>
        </w:rPr>
        <w:t>זה לא נשאר בתחומי החברה הערבית</w:t>
      </w:r>
      <w:r w:rsidR="0006119A">
        <w:rPr>
          <w:rFonts w:hint="cs"/>
          <w:rtl/>
        </w:rPr>
        <w:t>;</w:t>
      </w:r>
      <w:r>
        <w:rPr>
          <w:rFonts w:hint="cs"/>
          <w:rtl/>
        </w:rPr>
        <w:t xml:space="preserve"> זה גולש משם, זה יוצא החוצה </w:t>
      </w:r>
      <w:bookmarkStart w:id="12289" w:name="_ETM_Q49_558288"/>
      <w:bookmarkEnd w:id="12289"/>
      <w:r>
        <w:rPr>
          <w:rFonts w:hint="cs"/>
          <w:rtl/>
        </w:rPr>
        <w:t>ובסוף זה עניינו של כל אחד ואחת ממדינת ישראל.</w:t>
      </w:r>
    </w:p>
    <w:p w:rsidR="00735C5D" w:rsidRDefault="00735C5D" w:rsidP="00214704">
      <w:pPr>
        <w:rPr>
          <w:rtl/>
        </w:rPr>
      </w:pPr>
      <w:bookmarkStart w:id="12290" w:name="_ETM_Q49_566335"/>
      <w:bookmarkEnd w:id="12290"/>
    </w:p>
    <w:bookmarkStart w:id="12291" w:name="_ETM_Q49_573773" w:displacedByCustomXml="next"/>
    <w:bookmarkEnd w:id="12291" w:displacedByCustomXml="next"/>
    <w:bookmarkStart w:id="12292" w:name="_ETM_Q49_573663" w:displacedByCustomXml="next"/>
    <w:bookmarkEnd w:id="12292" w:displacedByCustomXml="next"/>
    <w:sdt>
      <w:sdtPr>
        <w:rPr>
          <w:rtl/>
        </w:rPr>
        <w:alias w:val="יור"/>
        <w:tag w:val="&lt;ID&gt;5418&lt;/ID&gt;&lt;Name&gt;יחיאל חיליק בר - יו&quot;ר&lt;/Name&gt;&lt;Data&gt;יחיאל חיליק בר:&lt;/Data&gt;&lt;Shortcut&gt;&lt;/Shortcut&gt;"/>
        <w:id w:val="-369918887"/>
        <w:placeholder>
          <w:docPart w:val="B2EF9D834B65491F88CA980FC9B6FD9D"/>
        </w:placeholder>
        <w15:color w:val="993366"/>
      </w:sdtPr>
      <w:sdtContent>
        <w:p w:rsidR="00735C5D" w:rsidRDefault="00735C5D" w:rsidP="00214704">
          <w:pPr>
            <w:pStyle w:val="af6"/>
            <w:keepNext/>
            <w:rPr>
              <w:rtl/>
            </w:rPr>
          </w:pPr>
          <w:r w:rsidRPr="00F5795B">
            <w:rPr>
              <w:rStyle w:val="afe"/>
              <w:color w:val="000000"/>
              <w:rtl/>
            </w:rPr>
            <w:t>היו"ר יחיאל חיליק בר:</w:t>
          </w:r>
        </w:p>
      </w:sdtContent>
    </w:sdt>
    <w:p w:rsidR="00735C5D" w:rsidRDefault="00735C5D" w:rsidP="005719C7">
      <w:pPr>
        <w:rPr>
          <w:rtl/>
        </w:rPr>
      </w:pPr>
    </w:p>
    <w:p w:rsidR="00735C5D" w:rsidRDefault="00735C5D" w:rsidP="00214704">
      <w:pPr>
        <w:rPr>
          <w:rtl/>
        </w:rPr>
      </w:pPr>
      <w:r>
        <w:rPr>
          <w:rFonts w:hint="cs"/>
          <w:rtl/>
        </w:rPr>
        <w:t>ת</w:t>
      </w:r>
      <w:bookmarkStart w:id="12293" w:name="_ETM_Q49_575242"/>
      <w:bookmarkEnd w:id="12293"/>
      <w:r>
        <w:rPr>
          <w:rFonts w:hint="cs"/>
          <w:rtl/>
        </w:rPr>
        <w:t xml:space="preserve">ודה, אדוני. חברת </w:t>
      </w:r>
      <w:bookmarkStart w:id="12294" w:name="_ETM_Q49_577585"/>
      <w:bookmarkEnd w:id="12294"/>
      <w:r>
        <w:rPr>
          <w:rFonts w:hint="cs"/>
          <w:rtl/>
        </w:rPr>
        <w:t>הכנסת לאה פדידה, בבקשה.</w:t>
      </w:r>
    </w:p>
    <w:p w:rsidR="00735C5D" w:rsidRPr="00F5795B" w:rsidRDefault="00735C5D" w:rsidP="00214704">
      <w:pPr>
        <w:rPr>
          <w:rtl/>
        </w:rPr>
      </w:pPr>
      <w:bookmarkStart w:id="12295" w:name="_ETM_Q49_579788"/>
      <w:bookmarkStart w:id="12296" w:name="_ETM_Q49_579929"/>
      <w:bookmarkEnd w:id="12295"/>
      <w:bookmarkEnd w:id="12296"/>
    </w:p>
    <w:bookmarkStart w:id="12297" w:name="_ETM_Q49_567398" w:displacedByCustomXml="next"/>
    <w:bookmarkEnd w:id="12297" w:displacedByCustomXml="next"/>
    <w:bookmarkStart w:id="12298" w:name="_ETM_Q49_567335" w:displacedByCustomXml="next"/>
    <w:bookmarkEnd w:id="12298" w:displacedByCustomXml="next"/>
    <w:bookmarkStart w:id="12299" w:name="_ETM_Q49_567054" w:displacedByCustomXml="next"/>
    <w:bookmarkEnd w:id="12299" w:displacedByCustomXml="next"/>
    <w:bookmarkStart w:id="12300" w:name="_Toc519166152" w:displacedByCustomXml="next"/>
    <w:bookmarkStart w:id="12301" w:name="_Toc519164725" w:displacedByCustomXml="next"/>
    <w:sdt>
      <w:sdtPr>
        <w:rPr>
          <w:rtl/>
        </w:rPr>
        <w:alias w:val="דובר"/>
        <w:tag w:val="&lt;ID&gt;5689&lt;/ID&gt;&lt;Name&gt;לאה פדידה - המחנה הציוני&lt;/Name&gt;&lt;Data&gt;לאה פדידה (המחנה הציוני)&lt;/Data&gt;&lt;Shortcut&gt;לאפד&lt;/Shortcut&gt;&lt;MemberID&gt;2616&lt;/MemberID&gt;"/>
        <w:id w:val="-1182281328"/>
        <w:placeholder>
          <w:docPart w:val="B2EF9D834B65491F88CA980FC9B6FD9D"/>
        </w:placeholder>
        <w15:color w:val="993366"/>
      </w:sdtPr>
      <w:sdtContent>
        <w:p w:rsidR="00735C5D" w:rsidRDefault="00735C5D" w:rsidP="00214704">
          <w:pPr>
            <w:pStyle w:val="a4"/>
            <w:keepNext/>
            <w:rPr>
              <w:rtl/>
            </w:rPr>
          </w:pPr>
          <w:r w:rsidRPr="00F5795B">
            <w:rPr>
              <w:rStyle w:val="afe"/>
              <w:color w:val="000000"/>
              <w:rtl/>
            </w:rPr>
            <w:t>לאה פדידה (המחנה הציוני)</w:t>
          </w:r>
          <w:r w:rsidRPr="00F5795B">
            <w:rPr>
              <w:color w:val="000000"/>
              <w:rtl/>
            </w:rPr>
            <w:t>:</w:t>
          </w:r>
        </w:p>
      </w:sdtContent>
    </w:sdt>
    <w:bookmarkEnd w:id="12300" w:displacedByCustomXml="prev"/>
    <w:bookmarkEnd w:id="12301" w:displacedByCustomXml="prev"/>
    <w:p w:rsidR="00735C5D" w:rsidRDefault="00735C5D" w:rsidP="005719C7">
      <w:pPr>
        <w:rPr>
          <w:rtl/>
        </w:rPr>
      </w:pPr>
    </w:p>
    <w:p w:rsidR="00735C5D" w:rsidRDefault="00735C5D" w:rsidP="0006119A">
      <w:pPr>
        <w:rPr>
          <w:rtl/>
        </w:rPr>
      </w:pPr>
      <w:bookmarkStart w:id="12302" w:name="_ETM_Q49_571882"/>
      <w:bookmarkEnd w:id="12302"/>
      <w:r>
        <w:rPr>
          <w:rFonts w:hint="cs"/>
          <w:rtl/>
        </w:rPr>
        <w:t xml:space="preserve">אדוני היושב-ראש, כנסת נכבדה, בבית הזה השבוע בילינו המון שעות, והזעקות, והרגשות, והצדק והאי-צדק </w:t>
      </w:r>
      <w:bookmarkStart w:id="12303" w:name="_ETM_Q49_594163"/>
      <w:bookmarkEnd w:id="12303"/>
      <w:r>
        <w:rPr>
          <w:rFonts w:hint="cs"/>
          <w:rtl/>
        </w:rPr>
        <w:t xml:space="preserve">הרבה פעמים עולים פה ביתר שאת. ואני באמת, חבר הכנסת עיסאווי </w:t>
      </w:r>
      <w:r w:rsidR="008C09CB">
        <w:rPr>
          <w:rtl/>
        </w:rPr>
        <w:t>–</w:t>
      </w:r>
      <w:r>
        <w:rPr>
          <w:rFonts w:hint="cs"/>
          <w:rtl/>
        </w:rPr>
        <w:t xml:space="preserve"> אני בטוחה שגם יוסי שותף </w:t>
      </w:r>
      <w:r w:rsidR="008C09CB">
        <w:rPr>
          <w:rtl/>
        </w:rPr>
        <w:t>–</w:t>
      </w:r>
      <w:r>
        <w:rPr>
          <w:rFonts w:hint="cs"/>
          <w:rtl/>
        </w:rPr>
        <w:t xml:space="preserve"> באמת </w:t>
      </w:r>
      <w:bookmarkStart w:id="12304" w:name="_ETM_Q49_603773"/>
      <w:bookmarkEnd w:id="12304"/>
      <w:r>
        <w:rPr>
          <w:rFonts w:hint="cs"/>
          <w:rtl/>
        </w:rPr>
        <w:t>ההקשבה היא חלק, וההזדהות היא חלק</w:t>
      </w:r>
      <w:r w:rsidR="0006119A">
        <w:rPr>
          <w:rFonts w:hint="cs"/>
          <w:rtl/>
        </w:rPr>
        <w:t>,</w:t>
      </w:r>
      <w:r>
        <w:rPr>
          <w:rFonts w:hint="cs"/>
          <w:rtl/>
        </w:rPr>
        <w:t xml:space="preserve"> וילד באשר הוא </w:t>
      </w:r>
      <w:bookmarkStart w:id="12305" w:name="_ETM_Q49_611117"/>
      <w:bookmarkEnd w:id="12305"/>
      <w:r>
        <w:rPr>
          <w:rFonts w:hint="cs"/>
          <w:rtl/>
        </w:rPr>
        <w:t xml:space="preserve">הוא ילד. אני מאמינה שאחרי שהסרטון יצא, </w:t>
      </w:r>
      <w:r w:rsidR="0006119A">
        <w:rPr>
          <w:rFonts w:hint="cs"/>
          <w:rtl/>
        </w:rPr>
        <w:t>מ</w:t>
      </w:r>
      <w:r>
        <w:rPr>
          <w:rFonts w:hint="cs"/>
          <w:rtl/>
        </w:rPr>
        <w:t>משטרת ישראל גם ימצאו את הילד</w:t>
      </w:r>
      <w:r w:rsidR="0006119A">
        <w:rPr>
          <w:rFonts w:hint="cs"/>
          <w:rtl/>
        </w:rPr>
        <w:t>,</w:t>
      </w:r>
      <w:r>
        <w:rPr>
          <w:rFonts w:hint="cs"/>
          <w:rtl/>
        </w:rPr>
        <w:t xml:space="preserve"> הוא יבוא למשפחתו</w:t>
      </w:r>
      <w:r w:rsidR="0006119A">
        <w:rPr>
          <w:rFonts w:hint="cs"/>
          <w:rtl/>
        </w:rPr>
        <w:t>,</w:t>
      </w:r>
      <w:r>
        <w:rPr>
          <w:rFonts w:hint="cs"/>
          <w:rtl/>
        </w:rPr>
        <w:t xml:space="preserve"> והכול יהיה בסדר.</w:t>
      </w:r>
    </w:p>
    <w:p w:rsidR="00735C5D" w:rsidRDefault="00735C5D" w:rsidP="00214704">
      <w:pPr>
        <w:rPr>
          <w:rtl/>
        </w:rPr>
      </w:pPr>
      <w:bookmarkStart w:id="12306" w:name="_ETM_Q49_619210"/>
      <w:bookmarkEnd w:id="12306"/>
    </w:p>
    <w:p w:rsidR="00735C5D" w:rsidRDefault="00735C5D" w:rsidP="0006119A">
      <w:pPr>
        <w:rPr>
          <w:rtl/>
        </w:rPr>
      </w:pPr>
      <w:bookmarkStart w:id="12307" w:name="_ETM_Q49_619554"/>
      <w:bookmarkStart w:id="12308" w:name="_ETM_Q49_619820"/>
      <w:bookmarkEnd w:id="12307"/>
      <w:bookmarkEnd w:id="12308"/>
      <w:r>
        <w:rPr>
          <w:rFonts w:hint="cs"/>
          <w:rtl/>
        </w:rPr>
        <w:t>אתם</w:t>
      </w:r>
      <w:bookmarkStart w:id="12309" w:name="_ETM_Q49_619992"/>
      <w:bookmarkEnd w:id="12309"/>
      <w:r>
        <w:rPr>
          <w:rFonts w:hint="cs"/>
          <w:rtl/>
        </w:rPr>
        <w:t xml:space="preserve"> יודעים, אני </w:t>
      </w:r>
      <w:bookmarkStart w:id="12310" w:name="_ETM_Q49_621679"/>
      <w:bookmarkEnd w:id="12310"/>
      <w:r>
        <w:rPr>
          <w:rFonts w:hint="cs"/>
          <w:rtl/>
        </w:rPr>
        <w:t>לא יכולה להירגע</w:t>
      </w:r>
      <w:r w:rsidR="0006119A">
        <w:rPr>
          <w:rFonts w:hint="cs"/>
          <w:rtl/>
        </w:rPr>
        <w:t>,</w:t>
      </w:r>
      <w:r>
        <w:rPr>
          <w:rFonts w:hint="cs"/>
          <w:rtl/>
        </w:rPr>
        <w:t xml:space="preserve"> ולכן ביקשתי לעלות שוב, ואני אבקש את </w:t>
      </w:r>
      <w:bookmarkStart w:id="12311" w:name="_ETM_Q49_628648"/>
      <w:bookmarkEnd w:id="12311"/>
      <w:r>
        <w:rPr>
          <w:rFonts w:hint="cs"/>
          <w:rtl/>
        </w:rPr>
        <w:t xml:space="preserve">עזרת הצופים בחידה </w:t>
      </w:r>
      <w:r w:rsidR="008C09CB">
        <w:rPr>
          <w:rtl/>
        </w:rPr>
        <w:t>–</w:t>
      </w:r>
      <w:r>
        <w:rPr>
          <w:rFonts w:hint="cs"/>
          <w:rtl/>
        </w:rPr>
        <w:t xml:space="preserve"> איך קשור ארטיק לחניון בבית חולים. לא </w:t>
      </w:r>
      <w:bookmarkStart w:id="12312" w:name="_ETM_Q49_636945"/>
      <w:bookmarkEnd w:id="12312"/>
      <w:r>
        <w:rPr>
          <w:rFonts w:hint="cs"/>
          <w:rtl/>
        </w:rPr>
        <w:t xml:space="preserve">מסוגלת למצוא את הפתרון. אולי חבר הכנסת עמר בר-לב, </w:t>
      </w:r>
      <w:bookmarkStart w:id="12313" w:name="_ETM_Q49_644492"/>
      <w:bookmarkEnd w:id="12313"/>
      <w:r>
        <w:rPr>
          <w:rFonts w:hint="cs"/>
          <w:rtl/>
        </w:rPr>
        <w:t>שקשוב כל כך יפה, ימצא את הפתרון? לא מסוגלת</w:t>
      </w:r>
      <w:r w:rsidR="0006119A">
        <w:rPr>
          <w:rFonts w:hint="cs"/>
          <w:rtl/>
        </w:rPr>
        <w:t>,</w:t>
      </w:r>
      <w:r>
        <w:rPr>
          <w:rFonts w:hint="cs"/>
          <w:rtl/>
        </w:rPr>
        <w:t xml:space="preserve"> לא מסוגלת, כי עברתי כמעט בין כל חברי </w:t>
      </w:r>
      <w:bookmarkStart w:id="12314" w:name="_ETM_Q49_650835"/>
      <w:bookmarkEnd w:id="12314"/>
      <w:r>
        <w:rPr>
          <w:rFonts w:hint="cs"/>
          <w:rtl/>
        </w:rPr>
        <w:t xml:space="preserve">הקואליציה והם אומרים לי: לאה, אנחנו לא יודעים למה הצבענו נגד החוק. </w:t>
      </w:r>
      <w:bookmarkStart w:id="12315" w:name="_ETM_Q49_658335"/>
      <w:bookmarkEnd w:id="12315"/>
      <w:r>
        <w:rPr>
          <w:rFonts w:hint="cs"/>
          <w:rtl/>
        </w:rPr>
        <w:t xml:space="preserve">שאלו אותי מה הסבירה לי ועדת שרים </w:t>
      </w:r>
      <w:r w:rsidR="008C09CB">
        <w:rPr>
          <w:rFonts w:hint="eastAsia"/>
          <w:rtl/>
        </w:rPr>
        <w:t>–</w:t>
      </w:r>
      <w:r w:rsidR="0006119A">
        <w:rPr>
          <w:rFonts w:hint="eastAsia"/>
          <w:rtl/>
        </w:rPr>
        <w:t xml:space="preserve"> </w:t>
      </w:r>
      <w:r>
        <w:rPr>
          <w:rFonts w:hint="cs"/>
          <w:rtl/>
        </w:rPr>
        <w:t xml:space="preserve">אמרתי להם: לא הסבירה. לא נתנו טענה אחת מוצדקת. </w:t>
      </w:r>
    </w:p>
    <w:p w:rsidR="00735C5D" w:rsidRDefault="00735C5D" w:rsidP="00214704">
      <w:pPr>
        <w:rPr>
          <w:rtl/>
        </w:rPr>
      </w:pPr>
    </w:p>
    <w:p w:rsidR="00735C5D" w:rsidRDefault="00735C5D" w:rsidP="0006119A">
      <w:pPr>
        <w:rPr>
          <w:rtl/>
        </w:rPr>
      </w:pPr>
      <w:r>
        <w:rPr>
          <w:rFonts w:hint="cs"/>
          <w:rtl/>
        </w:rPr>
        <w:t xml:space="preserve">חשבתי שהשר בנט, כשיעלה, יסביר. </w:t>
      </w:r>
      <w:bookmarkStart w:id="12316" w:name="_ETM_Q49_665507"/>
      <w:bookmarkEnd w:id="12316"/>
      <w:r>
        <w:rPr>
          <w:rFonts w:hint="cs"/>
          <w:rtl/>
        </w:rPr>
        <w:t>אולי ייתן בשורה שיש תחבורה ציבורית עוד מעט אז לא צריך חניונים</w:t>
      </w:r>
      <w:r w:rsidR="0006119A">
        <w:rPr>
          <w:rFonts w:hint="cs"/>
          <w:rtl/>
        </w:rPr>
        <w:t>.</w:t>
      </w:r>
      <w:r>
        <w:rPr>
          <w:rFonts w:hint="cs"/>
          <w:rtl/>
        </w:rPr>
        <w:t xml:space="preserve"> אבל לא. איך ילך ילד ביום חם, </w:t>
      </w:r>
      <w:bookmarkStart w:id="12317" w:name="_ETM_Q49_674913"/>
      <w:bookmarkEnd w:id="12317"/>
      <w:r>
        <w:rPr>
          <w:rFonts w:hint="cs"/>
          <w:rtl/>
        </w:rPr>
        <w:t xml:space="preserve">יגיע לפסגת ההר, יחכה לו גזלן, לוקח מחיר מופקע על הארטיק </w:t>
      </w:r>
      <w:r w:rsidR="008C09CB">
        <w:rPr>
          <w:rtl/>
        </w:rPr>
        <w:t>–</w:t>
      </w:r>
      <w:r>
        <w:rPr>
          <w:rFonts w:hint="cs"/>
          <w:rtl/>
        </w:rPr>
        <w:t xml:space="preserve"> את זה את רוצה לגזול </w:t>
      </w:r>
      <w:bookmarkStart w:id="12318" w:name="_ETM_Q49_685023"/>
      <w:bookmarkEnd w:id="12318"/>
      <w:r>
        <w:rPr>
          <w:rFonts w:hint="cs"/>
          <w:rtl/>
        </w:rPr>
        <w:t xml:space="preserve">מילדים, שיהיה גזלן שימכור להם ארטיק במחיר מופקע? איך זה קשר </w:t>
      </w:r>
      <w:bookmarkStart w:id="12319" w:name="_ETM_Q49_694523"/>
      <w:bookmarkEnd w:id="12319"/>
      <w:r>
        <w:rPr>
          <w:rFonts w:hint="cs"/>
          <w:rtl/>
        </w:rPr>
        <w:t xml:space="preserve">לחניונים? אדוני השר, לא יקרה כלום </w:t>
      </w:r>
      <w:r w:rsidR="008C09CB">
        <w:rPr>
          <w:rtl/>
        </w:rPr>
        <w:t>–</w:t>
      </w:r>
      <w:r>
        <w:rPr>
          <w:rFonts w:hint="cs"/>
          <w:rtl/>
        </w:rPr>
        <w:t xml:space="preserve"> אני חייבת לשאול אותך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2320" w:name="_ETM_Q49_707351"/>
      <w:bookmarkEnd w:id="12320"/>
    </w:p>
    <w:sdt>
      <w:sdtPr>
        <w:rPr>
          <w:rtl/>
        </w:rPr>
        <w:alias w:val="קריאה"/>
        <w:tag w:val="&lt;ID&gt;5156&lt;/ID&gt;&lt;Name&gt;דוד אמסלם - הליכוד&lt;/Name&gt;&lt;Data&gt;דוד אמסלם (הליכוד)&lt;/Data&gt;&lt;Shortcut&gt;דואמ&lt;/Shortcut&gt;"/>
        <w:id w:val="756012775"/>
        <w:placeholder>
          <w:docPart w:val="B2EF9D834B65491F88CA980FC9B6FD9D"/>
        </w:placeholder>
        <w15:color w:val="993366"/>
      </w:sdtPr>
      <w:sdtContent>
        <w:p w:rsidR="00735C5D" w:rsidRDefault="00735C5D" w:rsidP="00214704">
          <w:pPr>
            <w:pStyle w:val="af5"/>
            <w:keepNext/>
            <w:rPr>
              <w:rtl/>
            </w:rPr>
          </w:pPr>
          <w:r w:rsidRPr="001D2AFB">
            <w:rPr>
              <w:rStyle w:val="afe"/>
              <w:color w:val="000000"/>
              <w:rtl/>
            </w:rPr>
            <w:t>דוד אמסלם (הליכוד)</w:t>
          </w:r>
          <w:r w:rsidRPr="001D2AFB">
            <w:rPr>
              <w:color w:val="000000"/>
              <w:rtl/>
            </w:rPr>
            <w:t>:</w:t>
          </w:r>
        </w:p>
      </w:sdtContent>
    </w:sdt>
    <w:p w:rsidR="00735C5D" w:rsidRPr="001D2AFB" w:rsidRDefault="00735C5D" w:rsidP="00214704">
      <w:pPr>
        <w:rPr>
          <w:rtl/>
        </w:rPr>
      </w:pPr>
      <w:bookmarkStart w:id="12321" w:name="_ETM_Q49_582159"/>
      <w:bookmarkEnd w:id="12321"/>
    </w:p>
    <w:p w:rsidR="00735C5D" w:rsidRDefault="00735C5D" w:rsidP="00214704">
      <w:pPr>
        <w:rPr>
          <w:rtl/>
        </w:rPr>
      </w:pPr>
      <w:r>
        <w:rPr>
          <w:rFonts w:hint="cs"/>
          <w:rtl/>
        </w:rPr>
        <w:t>אנחנו עדיין עם הארטיק הזה?</w:t>
      </w:r>
    </w:p>
    <w:p w:rsidR="00735C5D" w:rsidRDefault="00735C5D" w:rsidP="00214704">
      <w:pPr>
        <w:rPr>
          <w:rtl/>
        </w:rPr>
      </w:pPr>
    </w:p>
    <w:sdt>
      <w:sdtPr>
        <w:rPr>
          <w:rtl/>
        </w:rPr>
        <w:alias w:val="דובר_המשך"/>
        <w:tag w:val="&lt;ID&gt;5689&lt;/ID&gt;&lt;Name&gt;לאה פדידה - המחנה הציוני&lt;/Name&gt;&lt;Data&gt;לאה פדידה (המחנה הציוני)&lt;/Data&gt;&lt;Shortcut&gt;לאפד&lt;/Shortcut&gt;"/>
        <w:id w:val="890536347"/>
        <w:placeholder>
          <w:docPart w:val="17FA84EE6B5A4ECA8294468C10FE0B99"/>
        </w:placeholder>
        <w15:color w:val="993366"/>
      </w:sdtPr>
      <w:sdtContent>
        <w:p w:rsidR="00735C5D" w:rsidRDefault="00735C5D" w:rsidP="00214704">
          <w:pPr>
            <w:pStyle w:val="-"/>
            <w:keepNext/>
            <w:rPr>
              <w:rtl/>
            </w:rPr>
          </w:pPr>
          <w:r w:rsidRPr="00F5795B">
            <w:rPr>
              <w:rStyle w:val="afe"/>
              <w:color w:val="000000"/>
              <w:rtl/>
            </w:rPr>
            <w:t>לאה פדידה (המחנה הציוני)</w:t>
          </w:r>
          <w:r w:rsidRPr="00F5795B">
            <w:rPr>
              <w:color w:val="000000"/>
              <w:rtl/>
            </w:rPr>
            <w:t>:</w:t>
          </w:r>
        </w:p>
      </w:sdtContent>
    </w:sdt>
    <w:p w:rsidR="00735C5D" w:rsidRDefault="00735C5D" w:rsidP="00214704">
      <w:pPr>
        <w:rPr>
          <w:rtl/>
        </w:rPr>
      </w:pPr>
    </w:p>
    <w:p w:rsidR="00735C5D" w:rsidRDefault="00735C5D" w:rsidP="0006119A">
      <w:pPr>
        <w:rPr>
          <w:rtl/>
        </w:rPr>
      </w:pPr>
      <w:r>
        <w:rPr>
          <w:rFonts w:hint="cs"/>
          <w:rtl/>
        </w:rPr>
        <w:t>דודי, אני חייבת לשאול אותך</w:t>
      </w:r>
      <w:r w:rsidR="0006119A">
        <w:rPr>
          <w:rFonts w:hint="cs"/>
          <w:rtl/>
        </w:rPr>
        <w:t>:</w:t>
      </w:r>
      <w:r>
        <w:rPr>
          <w:rFonts w:hint="cs"/>
          <w:rtl/>
        </w:rPr>
        <w:t xml:space="preserve"> ואם הייתי מציעה ארטיק </w:t>
      </w:r>
      <w:r w:rsidR="0006119A">
        <w:rPr>
          <w:rFonts w:hint="cs"/>
          <w:rtl/>
        </w:rPr>
        <w:t>"</w:t>
      </w:r>
      <w:r>
        <w:rPr>
          <w:rFonts w:hint="cs"/>
          <w:rtl/>
        </w:rPr>
        <w:t>לוקס</w:t>
      </w:r>
      <w:r w:rsidR="0006119A">
        <w:rPr>
          <w:rFonts w:hint="cs"/>
          <w:rtl/>
        </w:rPr>
        <w:t>"</w:t>
      </w:r>
      <w:r>
        <w:rPr>
          <w:rFonts w:hint="cs"/>
          <w:rtl/>
        </w:rPr>
        <w:t>, היית מצביע בעד החוק?</w:t>
      </w:r>
    </w:p>
    <w:p w:rsidR="00735C5D" w:rsidRDefault="00735C5D" w:rsidP="00214704">
      <w:pPr>
        <w:rPr>
          <w:rtl/>
        </w:rPr>
      </w:pPr>
    </w:p>
    <w:sdt>
      <w:sdtPr>
        <w:rPr>
          <w:rtl/>
        </w:rPr>
        <w:alias w:val="קריאה"/>
        <w:tag w:val="&lt;ID&gt;5156&lt;/ID&gt;&lt;Name&gt;דוד אמסלם - הליכוד&lt;/Name&gt;&lt;Data&gt;דוד אמסלם (הליכוד)&lt;/Data&gt;&lt;Shortcut&gt;דואמ&lt;/Shortcut&gt;"/>
        <w:id w:val="1099454267"/>
        <w:placeholder>
          <w:docPart w:val="429D01A7FC4C4EEDA7DB1A311A1628EA"/>
        </w:placeholder>
        <w15:color w:val="993366"/>
      </w:sdtPr>
      <w:sdtContent>
        <w:p w:rsidR="00735C5D" w:rsidRDefault="00735C5D" w:rsidP="00214704">
          <w:pPr>
            <w:pStyle w:val="af5"/>
            <w:keepNext/>
            <w:rPr>
              <w:rtl/>
            </w:rPr>
          </w:pPr>
          <w:r w:rsidRPr="001D2AFB">
            <w:rPr>
              <w:rStyle w:val="afe"/>
              <w:color w:val="000000"/>
              <w:rtl/>
            </w:rPr>
            <w:t>דוד אמסלם (הליכוד)</w:t>
          </w:r>
          <w:r w:rsidRPr="001D2AFB">
            <w:rPr>
              <w:color w:val="000000"/>
              <w:rtl/>
            </w:rPr>
            <w:t>:</w:t>
          </w:r>
        </w:p>
      </w:sdtContent>
    </w:sdt>
    <w:p w:rsidR="00735C5D" w:rsidRDefault="00735C5D" w:rsidP="00214704">
      <w:pPr>
        <w:rPr>
          <w:rtl/>
        </w:rPr>
      </w:pPr>
    </w:p>
    <w:p w:rsidR="00735C5D" w:rsidRDefault="00735C5D" w:rsidP="00214704">
      <w:pPr>
        <w:rPr>
          <w:rtl/>
        </w:rPr>
      </w:pPr>
      <w:r>
        <w:rPr>
          <w:rFonts w:hint="cs"/>
          <w:rtl/>
        </w:rPr>
        <w:t>היי</w:t>
      </w:r>
      <w:bookmarkStart w:id="12322" w:name="_ETM_Q49_707976"/>
      <w:bookmarkEnd w:id="12322"/>
      <w:r>
        <w:rPr>
          <w:rFonts w:hint="cs"/>
          <w:rtl/>
        </w:rPr>
        <w:t>ת</w:t>
      </w:r>
      <w:bookmarkStart w:id="12323" w:name="_ETM_Q49_708242"/>
      <w:bookmarkEnd w:id="12323"/>
      <w:r>
        <w:rPr>
          <w:rFonts w:hint="cs"/>
          <w:rtl/>
        </w:rPr>
        <w:t>י</w:t>
      </w:r>
      <w:bookmarkStart w:id="12324" w:name="_ETM_Q49_708335"/>
      <w:bookmarkEnd w:id="12324"/>
      <w:r>
        <w:rPr>
          <w:rFonts w:hint="cs"/>
          <w:rtl/>
        </w:rPr>
        <w:t>, או קסטה.</w:t>
      </w:r>
    </w:p>
    <w:p w:rsidR="00735C5D" w:rsidRDefault="00735C5D" w:rsidP="00214704">
      <w:pPr>
        <w:rPr>
          <w:rtl/>
        </w:rPr>
      </w:pPr>
      <w:bookmarkStart w:id="12325" w:name="_ETM_Q49_711085"/>
      <w:bookmarkStart w:id="12326" w:name="_ETM_Q49_711179"/>
      <w:bookmarkEnd w:id="12325"/>
      <w:bookmarkEnd w:id="12326"/>
    </w:p>
    <w:bookmarkStart w:id="12327" w:name="_ETM_Q49_711523" w:displacedByCustomXml="next"/>
    <w:bookmarkEnd w:id="12327" w:displacedByCustomXml="next"/>
    <w:bookmarkStart w:id="12328" w:name="_ETM_Q49_711445" w:displacedByCustomXml="next"/>
    <w:bookmarkEnd w:id="12328" w:displacedByCustomXml="next"/>
    <w:sdt>
      <w:sdtPr>
        <w:rPr>
          <w:rtl/>
        </w:rPr>
        <w:alias w:val="דובר_המשך"/>
        <w:tag w:val="&lt;ID&gt;5689&lt;/ID&gt;&lt;Name&gt;לאה פדידה - המחנה הציוני&lt;/Name&gt;&lt;Data&gt;לאה פדידה (המחנה הציוני)&lt;/Data&gt;&lt;Shortcut&gt;לאפד&lt;/Shortcut&gt;"/>
        <w:id w:val="-1111197686"/>
        <w:placeholder>
          <w:docPart w:val="B2EF9D834B65491F88CA980FC9B6FD9D"/>
        </w:placeholder>
        <w15:color w:val="993366"/>
      </w:sdtPr>
      <w:sdtContent>
        <w:p w:rsidR="00735C5D" w:rsidRDefault="00735C5D" w:rsidP="00214704">
          <w:pPr>
            <w:pStyle w:val="-"/>
            <w:keepNext/>
            <w:rPr>
              <w:rtl/>
            </w:rPr>
          </w:pPr>
          <w:r w:rsidRPr="00F5795B">
            <w:rPr>
              <w:rStyle w:val="afe"/>
              <w:color w:val="000000"/>
              <w:rtl/>
            </w:rPr>
            <w:t>לאה פדידה (המחנה הציוני)</w:t>
          </w:r>
          <w:r w:rsidRPr="00F5795B">
            <w:rPr>
              <w:color w:val="000000"/>
              <w:rtl/>
            </w:rPr>
            <w:t>:</w:t>
          </w:r>
        </w:p>
      </w:sdtContent>
    </w:sdt>
    <w:p w:rsidR="00735C5D" w:rsidRDefault="00735C5D" w:rsidP="005719C7">
      <w:pPr>
        <w:rPr>
          <w:rtl/>
        </w:rPr>
      </w:pPr>
    </w:p>
    <w:p w:rsidR="00735C5D" w:rsidRDefault="00735C5D" w:rsidP="00340BDE">
      <w:pPr>
        <w:rPr>
          <w:rtl/>
        </w:rPr>
      </w:pPr>
      <w:r>
        <w:rPr>
          <w:rFonts w:hint="cs"/>
          <w:rtl/>
        </w:rPr>
        <w:t>הולך. אז בפעם הבאה, בנט, אני מציעה שבגזלן הזה לא ימכרו</w:t>
      </w:r>
      <w:bookmarkStart w:id="12329" w:name="_ETM_Q49_713195"/>
      <w:bookmarkEnd w:id="12329"/>
      <w:r>
        <w:rPr>
          <w:rFonts w:hint="cs"/>
          <w:rtl/>
        </w:rPr>
        <w:t xml:space="preserve"> קרטיב במחיר מופקע. </w:t>
      </w:r>
      <w:bookmarkStart w:id="12330" w:name="_ETM_Q49_717195"/>
      <w:bookmarkStart w:id="12331" w:name="_ETM_Q49_728945"/>
      <w:bookmarkStart w:id="12332" w:name="_ETM_Q49_728976"/>
      <w:bookmarkStart w:id="12333" w:name="_ETM_Q49_729257"/>
      <w:bookmarkStart w:id="12334" w:name="_ETM_Q49_729304"/>
      <w:bookmarkStart w:id="12335" w:name="_ETM_Q49_730820"/>
      <w:bookmarkStart w:id="12336" w:name="_ETM_Q49_730929"/>
      <w:bookmarkStart w:id="12337" w:name="TOR_Q50"/>
      <w:bookmarkEnd w:id="12330"/>
      <w:bookmarkEnd w:id="12331"/>
      <w:bookmarkEnd w:id="12332"/>
      <w:bookmarkEnd w:id="12333"/>
      <w:bookmarkEnd w:id="12334"/>
      <w:bookmarkEnd w:id="12335"/>
      <w:bookmarkEnd w:id="12336"/>
      <w:bookmarkEnd w:id="12337"/>
      <w:r>
        <w:rPr>
          <w:rFonts w:hint="cs"/>
          <w:rtl/>
        </w:rPr>
        <w:t xml:space="preserve">אבל באמת, אני מציעה שתחשוב שוב על מה שאמרת, תסתכל בעיני הציבור ותגיד: חניון בבית חולים לא שווה </w:t>
      </w:r>
      <w:bookmarkStart w:id="12338" w:name="_ETM_Q50_125532"/>
      <w:bookmarkEnd w:id="12338"/>
      <w:r>
        <w:rPr>
          <w:rFonts w:hint="cs"/>
          <w:rtl/>
        </w:rPr>
        <w:t xml:space="preserve">קרטיב </w:t>
      </w:r>
      <w:bookmarkStart w:id="12339" w:name="_ETM_Q50_126251"/>
      <w:bookmarkEnd w:id="12339"/>
      <w:r w:rsidR="008C09CB">
        <w:rPr>
          <w:rFonts w:hint="eastAsia"/>
          <w:rtl/>
        </w:rPr>
        <w:t>–</w:t>
      </w:r>
      <w:r>
        <w:rPr>
          <w:rFonts w:hint="cs"/>
          <w:rtl/>
        </w:rPr>
        <w:t xml:space="preserve"> אתה יודע, קרטיב זה הארטיק הכי זול </w:t>
      </w:r>
      <w:r w:rsidR="008C09CB">
        <w:rPr>
          <w:rFonts w:hint="eastAsia"/>
          <w:rtl/>
        </w:rPr>
        <w:t>–</w:t>
      </w:r>
      <w:r>
        <w:rPr>
          <w:rFonts w:hint="cs"/>
          <w:rtl/>
        </w:rPr>
        <w:t xml:space="preserve"> ואני הולך בעד האזרחים ועושה הגבלה </w:t>
      </w:r>
      <w:bookmarkStart w:id="12340" w:name="_ETM_Q50_132110"/>
      <w:bookmarkEnd w:id="12340"/>
      <w:r>
        <w:rPr>
          <w:rFonts w:hint="cs"/>
          <w:rtl/>
        </w:rPr>
        <w:t>למחירים בחניון בבית חולים</w:t>
      </w:r>
      <w:r w:rsidR="0006119A">
        <w:rPr>
          <w:rFonts w:hint="cs"/>
          <w:rtl/>
        </w:rPr>
        <w:t>,</w:t>
      </w:r>
      <w:r>
        <w:rPr>
          <w:rFonts w:hint="cs"/>
          <w:rtl/>
        </w:rPr>
        <w:t xml:space="preserve"> כי לכל אחד מגיעה </w:t>
      </w:r>
      <w:bookmarkStart w:id="12341" w:name="_ETM_Q50_135543"/>
      <w:bookmarkEnd w:id="12341"/>
      <w:r>
        <w:rPr>
          <w:rFonts w:hint="cs"/>
          <w:rtl/>
        </w:rPr>
        <w:t xml:space="preserve">היכולת לחנות. </w:t>
      </w:r>
      <w:bookmarkStart w:id="12342" w:name="_ETM_Q50_131786"/>
      <w:bookmarkEnd w:id="12342"/>
      <w:r>
        <w:rPr>
          <w:rFonts w:hint="cs"/>
          <w:rtl/>
        </w:rPr>
        <w:t xml:space="preserve">תודה. </w:t>
      </w:r>
    </w:p>
    <w:p w:rsidR="00735C5D" w:rsidRDefault="00735C5D" w:rsidP="00214704">
      <w:pPr>
        <w:rPr>
          <w:rtl/>
        </w:rPr>
      </w:pPr>
    </w:p>
    <w:bookmarkStart w:id="12343" w:name="_ETM_Q50_140067" w:displacedByCustomXml="next"/>
    <w:bookmarkEnd w:id="12343" w:displacedByCustomXml="next"/>
    <w:bookmarkStart w:id="12344" w:name="_ETM_Q50_140130" w:displacedByCustomXml="next"/>
    <w:bookmarkEnd w:id="12344" w:displacedByCustomXml="next"/>
    <w:bookmarkStart w:id="12345" w:name="_ETM_Q50_139786" w:displacedByCustomXml="next"/>
    <w:bookmarkEnd w:id="12345" w:displacedByCustomXml="next"/>
    <w:bookmarkStart w:id="12346" w:name="_ETM_Q50_139630" w:displacedByCustomXml="next"/>
    <w:bookmarkEnd w:id="12346" w:displacedByCustomXml="next"/>
    <w:sdt>
      <w:sdtPr>
        <w:rPr>
          <w:rtl/>
        </w:rPr>
        <w:alias w:val="יור"/>
        <w:tag w:val="&lt;ID&gt;5418&lt;/ID&gt;&lt;Name&gt;יחיאל חיליק בר - יו&quot;ר&lt;/Name&gt;&lt;Data&gt;יחיאל חיליק בר:&lt;/Data&gt;&lt;Shortcut&gt;&lt;/Shortcut&gt;"/>
        <w:id w:val="-668712745"/>
        <w:placeholder>
          <w:docPart w:val="4E69E9B005214FF1BD15807EB60C13A4"/>
        </w:placeholder>
        <w15:color w:val="993366"/>
      </w:sdtPr>
      <w:sdtContent>
        <w:p w:rsidR="00735C5D" w:rsidRDefault="00735C5D" w:rsidP="00214704">
          <w:pPr>
            <w:pStyle w:val="af6"/>
            <w:keepNext/>
            <w:rPr>
              <w:rtl/>
            </w:rPr>
          </w:pPr>
          <w:r w:rsidRPr="002C2022">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2347" w:name="_ETM_Q50_138536"/>
      <w:bookmarkStart w:id="12348" w:name="_ETM_Q50_138586"/>
      <w:bookmarkEnd w:id="12347"/>
      <w:bookmarkEnd w:id="12348"/>
      <w:r>
        <w:rPr>
          <w:rFonts w:hint="cs"/>
          <w:rtl/>
        </w:rPr>
        <w:t xml:space="preserve">תודה, גברתי. חברת הכנסת </w:t>
      </w:r>
      <w:bookmarkStart w:id="12349" w:name="_ETM_Q50_141691"/>
      <w:bookmarkEnd w:id="12349"/>
      <w:r>
        <w:rPr>
          <w:rFonts w:hint="cs"/>
          <w:rtl/>
        </w:rPr>
        <w:t xml:space="preserve">זנדברג, בבקשה. </w:t>
      </w:r>
    </w:p>
    <w:p w:rsidR="00735C5D" w:rsidRDefault="00735C5D" w:rsidP="00214704">
      <w:pPr>
        <w:pStyle w:val="a4"/>
        <w:keepNext/>
        <w:rPr>
          <w:rtl/>
        </w:rPr>
      </w:pPr>
      <w:bookmarkStart w:id="12350" w:name="_ETM_Q50_149005"/>
      <w:bookmarkEnd w:id="12350"/>
    </w:p>
    <w:bookmarkStart w:id="12351" w:name="_Toc519166153" w:displacedByCustomXml="next"/>
    <w:bookmarkStart w:id="12352" w:name="_Toc519164726" w:displacedByCustomXml="next"/>
    <w:sdt>
      <w:sdtPr>
        <w:rPr>
          <w:rtl/>
        </w:rPr>
        <w:alias w:val="דובר"/>
        <w:tag w:val="&lt;ID&gt;5079&lt;/ID&gt;&lt;Name&gt;תמר זנדברג - מרצ&lt;/Name&gt;&lt;Data&gt;תמר זנדברג (מרצ)&lt;/Data&gt;&lt;Shortcut&gt;תמזנ&lt;/Shortcut&gt;&lt;MemberID&gt;2527&lt;/MemberID&gt;"/>
        <w:id w:val="-2024624637"/>
        <w:placeholder>
          <w:docPart w:val="4E69E9B005214FF1BD15807EB60C13A4"/>
        </w:placeholder>
        <w15:color w:val="993366"/>
      </w:sdtPr>
      <w:sdtContent>
        <w:p w:rsidR="00735C5D" w:rsidRDefault="00735C5D" w:rsidP="00214704">
          <w:pPr>
            <w:pStyle w:val="a4"/>
            <w:keepNext/>
            <w:rPr>
              <w:rtl/>
            </w:rPr>
          </w:pPr>
          <w:r w:rsidRPr="002C2022">
            <w:rPr>
              <w:rStyle w:val="afe"/>
              <w:color w:val="000000"/>
              <w:rtl/>
            </w:rPr>
            <w:t>תמר זנדברג (מרצ)</w:t>
          </w:r>
          <w:r w:rsidRPr="002C2022">
            <w:rPr>
              <w:color w:val="000000"/>
              <w:rtl/>
            </w:rPr>
            <w:t>:</w:t>
          </w:r>
        </w:p>
      </w:sdtContent>
    </w:sdt>
    <w:bookmarkEnd w:id="12351" w:displacedByCustomXml="prev"/>
    <w:bookmarkEnd w:id="12352" w:displacedByCustomXml="prev"/>
    <w:p w:rsidR="00735C5D" w:rsidRDefault="00735C5D" w:rsidP="005719C7">
      <w:pPr>
        <w:rPr>
          <w:rtl/>
        </w:rPr>
      </w:pPr>
    </w:p>
    <w:p w:rsidR="00735C5D" w:rsidRDefault="00735C5D" w:rsidP="0006119A">
      <w:pPr>
        <w:rPr>
          <w:rtl/>
        </w:rPr>
      </w:pPr>
      <w:bookmarkStart w:id="12353" w:name="_ETM_Q50_152724"/>
      <w:bookmarkStart w:id="12354" w:name="_ETM_Q50_153067"/>
      <w:bookmarkStart w:id="12355" w:name="_ETM_Q50_153708"/>
      <w:bookmarkEnd w:id="12353"/>
      <w:bookmarkEnd w:id="12354"/>
      <w:bookmarkEnd w:id="12355"/>
      <w:r>
        <w:rPr>
          <w:rFonts w:hint="cs"/>
          <w:rtl/>
        </w:rPr>
        <w:t xml:space="preserve">תודה, אדוני היושב-ראש. אני רק רוצה להביע קודם כול הזדהות וסולידריות עם חברי עיסאווי פריג', שבאמת נתן כאן אירוע </w:t>
      </w:r>
      <w:bookmarkStart w:id="12356" w:name="_ETM_Q50_159380"/>
      <w:bookmarkEnd w:id="12356"/>
      <w:r>
        <w:rPr>
          <w:rFonts w:hint="cs"/>
          <w:rtl/>
        </w:rPr>
        <w:t>מאוד מאוד נרגש שאי-אפשר שלא להזדהות איתו. אתה יודע, לפעמים צריך איזה משהו מטלטל ושקצת מוציא אותנו מהשגרה שלנו כדי לקלוט מה קורה. אני לא יודעת אם ראיתם את הסרטון שמופץ עכשיו בכל אמצעי התקשורת</w:t>
      </w:r>
      <w:r w:rsidR="0006119A">
        <w:rPr>
          <w:rFonts w:hint="cs"/>
          <w:rtl/>
        </w:rPr>
        <w:t>.</w:t>
      </w:r>
      <w:r>
        <w:rPr>
          <w:rFonts w:hint="cs"/>
          <w:rtl/>
        </w:rPr>
        <w:t xml:space="preserve"> ילד בן שבע, לאור היום, פשוט נחטף מול המצלמה, נחטף אל הלא-נודע. ואנחנו קודם כול, מדינת ישראל, שבהחלט יודעת להתלכד ולהזדהות ולהצטמרר ולדאוג וגם להיאבק ולהילחם עבור הילדים, הנערים, האזרחים שלנו, קודם כול, כאשר קורה להם דבר מה, וגם לא שלנו </w:t>
      </w:r>
      <w:r w:rsidR="008C09CB">
        <w:rPr>
          <w:rFonts w:hint="eastAsia"/>
          <w:rtl/>
        </w:rPr>
        <w:t>–</w:t>
      </w:r>
      <w:r w:rsidR="0006119A">
        <w:rPr>
          <w:rFonts w:hint="eastAsia"/>
          <w:rtl/>
        </w:rPr>
        <w:t xml:space="preserve"> </w:t>
      </w:r>
      <w:r>
        <w:rPr>
          <w:rFonts w:hint="cs"/>
          <w:rtl/>
        </w:rPr>
        <w:t>ובאמת נשאלת השאלה: האם יותר קל להושיט יד למקום רחוק, לחילוץ וסיוע במקום רחוק</w:t>
      </w:r>
      <w:r w:rsidR="0006119A">
        <w:rPr>
          <w:rFonts w:hint="cs"/>
          <w:rtl/>
        </w:rPr>
        <w:t>,</w:t>
      </w:r>
      <w:r>
        <w:rPr>
          <w:rFonts w:hint="cs"/>
          <w:rtl/>
        </w:rPr>
        <w:t xml:space="preserve"> מאשר לראות כאן ילד מתחת לאף</w:t>
      </w:r>
      <w:r w:rsidR="0006119A">
        <w:rPr>
          <w:rFonts w:hint="cs"/>
          <w:rtl/>
        </w:rPr>
        <w:t>?</w:t>
      </w:r>
      <w:r>
        <w:rPr>
          <w:rFonts w:hint="cs"/>
          <w:rtl/>
        </w:rPr>
        <w:t xml:space="preserve"> ולמה? וכאן נכנסת המחשבה הטורדנית, שאי-אפשר להתחמק ממנה, שאולי, אולי, אולי, אם הילד היה יהודי, אז הארץ הייתה רועשת. </w:t>
      </w:r>
    </w:p>
    <w:p w:rsidR="00735C5D" w:rsidRDefault="00735C5D" w:rsidP="00214704">
      <w:pPr>
        <w:rPr>
          <w:rtl/>
        </w:rPr>
      </w:pPr>
      <w:bookmarkStart w:id="12357" w:name="_ETM_Q50_171880"/>
      <w:bookmarkEnd w:id="12357"/>
    </w:p>
    <w:bookmarkStart w:id="12358" w:name="_ETM_Q50_247379" w:displacedByCustomXml="next"/>
    <w:bookmarkEnd w:id="12358" w:displacedByCustomXml="next"/>
    <w:bookmarkStart w:id="12359" w:name="_ETM_Q50_247458" w:displacedByCustomXml="next"/>
    <w:bookmarkEnd w:id="12359" w:displacedByCustomXml="next"/>
    <w:sdt>
      <w:sdtPr>
        <w:rPr>
          <w:rtl/>
        </w:rPr>
        <w:alias w:val="קריאה"/>
        <w:tag w:val="&lt;ID&gt;5277&lt;/ID&gt;&lt;Name&gt;ענת ברקו - הליכוד&lt;/Name&gt;&lt;Data&gt;ענת ברקו (הליכוד)&lt;/Data&gt;&lt;Shortcut&gt;ענבר&lt;/Shortcut&gt;"/>
        <w:id w:val="-112904912"/>
        <w:placeholder>
          <w:docPart w:val="4E69E9B005214FF1BD15807EB60C13A4"/>
        </w:placeholder>
        <w15:color w:val="993366"/>
      </w:sdtPr>
      <w:sdtContent>
        <w:p w:rsidR="00735C5D" w:rsidRDefault="00735C5D" w:rsidP="00214704">
          <w:pPr>
            <w:pStyle w:val="af5"/>
            <w:keepNext/>
            <w:rPr>
              <w:rtl/>
            </w:rPr>
          </w:pPr>
          <w:r w:rsidRPr="002C2022">
            <w:rPr>
              <w:rStyle w:val="afe"/>
              <w:color w:val="000000"/>
              <w:rtl/>
            </w:rPr>
            <w:t>ענת ברקו (הליכוד)</w:t>
          </w:r>
          <w:r w:rsidRPr="002C2022">
            <w:rPr>
              <w:color w:val="000000"/>
              <w:rtl/>
            </w:rPr>
            <w:t>:</w:t>
          </w:r>
        </w:p>
      </w:sdtContent>
    </w:sdt>
    <w:p w:rsidR="00735C5D" w:rsidRDefault="00735C5D" w:rsidP="005719C7">
      <w:pPr>
        <w:rPr>
          <w:rtl/>
        </w:rPr>
      </w:pPr>
    </w:p>
    <w:p w:rsidR="00735C5D" w:rsidRDefault="00735C5D" w:rsidP="00214704">
      <w:pPr>
        <w:rPr>
          <w:rtl/>
        </w:rPr>
      </w:pPr>
      <w:bookmarkStart w:id="12360" w:name="_ETM_Q50_250833"/>
      <w:bookmarkStart w:id="12361" w:name="_ETM_Q50_172661"/>
      <w:bookmarkStart w:id="12362" w:name="_ETM_Q50_173052"/>
      <w:bookmarkStart w:id="12363" w:name="_ETM_Q50_173677"/>
      <w:bookmarkStart w:id="12364" w:name="_ETM_Q50_251176"/>
      <w:bookmarkStart w:id="12365" w:name="_ETM_Q50_251239"/>
      <w:bookmarkEnd w:id="12360"/>
      <w:bookmarkEnd w:id="12361"/>
      <w:bookmarkEnd w:id="12362"/>
      <w:bookmarkEnd w:id="12363"/>
      <w:bookmarkEnd w:id="12364"/>
      <w:bookmarkEnd w:id="12365"/>
      <w:r>
        <w:rPr>
          <w:rFonts w:hint="cs"/>
          <w:rtl/>
        </w:rPr>
        <w:t xml:space="preserve">למה ההסתה הזאת? </w:t>
      </w:r>
    </w:p>
    <w:p w:rsidR="00735C5D" w:rsidRDefault="00735C5D" w:rsidP="005719C7">
      <w:pPr>
        <w:rPr>
          <w:rtl/>
        </w:rPr>
      </w:pPr>
      <w:bookmarkStart w:id="12366" w:name="_ETM_Q50_251801"/>
      <w:bookmarkStart w:id="12367" w:name="_ETM_Q50_251895"/>
      <w:bookmarkEnd w:id="12366"/>
      <w:bookmarkEnd w:id="12367"/>
    </w:p>
    <w:sdt>
      <w:sdtPr>
        <w:rPr>
          <w:rtl/>
        </w:rPr>
        <w:alias w:val="דובר_המשך"/>
        <w:tag w:val="&lt;ID&gt;5079&lt;/ID&gt;&lt;Name&gt;תמר זנדברג - מרצ&lt;/Name&gt;&lt;Data&gt;תמר זנדברג (מרצ)&lt;/Data&gt;&lt;Shortcut&gt;תמזנ&lt;/Shortcut&gt;"/>
        <w:id w:val="-839697111"/>
        <w:placeholder>
          <w:docPart w:val="4E69E9B005214FF1BD15807EB60C13A4"/>
        </w:placeholder>
        <w15:color w:val="993366"/>
      </w:sdtPr>
      <w:sdtContent>
        <w:p w:rsidR="00735C5D" w:rsidRDefault="00735C5D" w:rsidP="00214704">
          <w:pPr>
            <w:pStyle w:val="-"/>
            <w:keepNext/>
            <w:rPr>
              <w:rtl/>
            </w:rPr>
          </w:pPr>
          <w:r w:rsidRPr="007B57BB">
            <w:rPr>
              <w:rStyle w:val="afe"/>
              <w:color w:val="000000"/>
              <w:rtl/>
            </w:rPr>
            <w:t>תמר זנדברג (מרצ)</w:t>
          </w:r>
          <w:r w:rsidRPr="007B57BB">
            <w:rPr>
              <w:color w:val="000000"/>
              <w:rtl/>
            </w:rPr>
            <w:t>:</w:t>
          </w:r>
        </w:p>
      </w:sdtContent>
    </w:sdt>
    <w:p w:rsidR="00735C5D" w:rsidRDefault="00735C5D" w:rsidP="005719C7">
      <w:pPr>
        <w:rPr>
          <w:rtl/>
        </w:rPr>
      </w:pPr>
    </w:p>
    <w:p w:rsidR="00735C5D" w:rsidRDefault="00735C5D" w:rsidP="00214704">
      <w:pPr>
        <w:rPr>
          <w:rtl/>
        </w:rPr>
      </w:pPr>
      <w:r>
        <w:rPr>
          <w:rFonts w:hint="cs"/>
          <w:rtl/>
        </w:rPr>
        <w:t xml:space="preserve">ואם הילד ערבי, אז אולי זה התפקיד שלנו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p>
    <w:sdt>
      <w:sdtPr>
        <w:rPr>
          <w:rtl/>
        </w:rPr>
        <w:alias w:val="קריאה"/>
        <w:tag w:val="&lt;ID&gt;5277&lt;/ID&gt;&lt;Name&gt;ענת ברקו - הליכוד&lt;/Name&gt;&lt;Data&gt;ענת ברקו (הליכוד)&lt;/Data&gt;&lt;Shortcut&gt;ענבר&lt;/Shortcut&gt;"/>
        <w:id w:val="246850579"/>
        <w:placeholder>
          <w:docPart w:val="4E69E9B005214FF1BD15807EB60C13A4"/>
        </w:placeholder>
        <w15:color w:val="993366"/>
      </w:sdtPr>
      <w:sdtContent>
        <w:p w:rsidR="00735C5D" w:rsidRDefault="00735C5D" w:rsidP="00214704">
          <w:pPr>
            <w:pStyle w:val="af5"/>
            <w:keepNext/>
            <w:rPr>
              <w:rtl/>
            </w:rPr>
          </w:pPr>
          <w:r w:rsidRPr="007B57BB">
            <w:rPr>
              <w:rStyle w:val="afe"/>
              <w:color w:val="000000"/>
              <w:rtl/>
            </w:rPr>
            <w:t>ענת ברקו (הליכוד)</w:t>
          </w:r>
          <w:r w:rsidRPr="007B57BB">
            <w:rPr>
              <w:color w:val="000000"/>
              <w:rtl/>
            </w:rPr>
            <w:t>:</w:t>
          </w:r>
        </w:p>
      </w:sdtContent>
    </w:sdt>
    <w:p w:rsidR="00735C5D" w:rsidRDefault="00735C5D" w:rsidP="005719C7">
      <w:pPr>
        <w:rPr>
          <w:rtl/>
        </w:rPr>
      </w:pPr>
    </w:p>
    <w:p w:rsidR="00735C5D" w:rsidRDefault="00735C5D" w:rsidP="00214704">
      <w:pPr>
        <w:rPr>
          <w:rtl/>
        </w:rPr>
      </w:pPr>
      <w:r>
        <w:rPr>
          <w:rFonts w:hint="cs"/>
          <w:rtl/>
        </w:rPr>
        <w:t xml:space="preserve">למה את מסיתה? </w:t>
      </w:r>
    </w:p>
    <w:p w:rsidR="00735C5D" w:rsidRPr="007B57BB" w:rsidRDefault="00735C5D" w:rsidP="00214704">
      <w:pPr>
        <w:rPr>
          <w:rtl/>
        </w:rPr>
      </w:pPr>
    </w:p>
    <w:bookmarkStart w:id="12368" w:name="_ETM_Q50_252176" w:displacedByCustomXml="next"/>
    <w:bookmarkEnd w:id="12368" w:displacedByCustomXml="next"/>
    <w:bookmarkStart w:id="12369" w:name="_ETM_Q50_252254" w:displacedByCustomXml="next"/>
    <w:bookmarkEnd w:id="12369" w:displacedByCustomXml="next"/>
    <w:sdt>
      <w:sdtPr>
        <w:rPr>
          <w:rtl/>
        </w:rPr>
        <w:alias w:val="קריאה"/>
        <w:tag w:val="&lt;ID&gt;5296&lt;/ID&gt;&lt;Name&gt;יואב קיש - הליכוד&lt;/Name&gt;&lt;Data&gt;יואב קיש (הליכוד)&lt;/Data&gt;&lt;Shortcut&gt;יוקי&lt;/Shortcut&gt;"/>
        <w:id w:val="693805727"/>
        <w:placeholder>
          <w:docPart w:val="4E69E9B005214FF1BD15807EB60C13A4"/>
        </w:placeholder>
        <w15:color w:val="993366"/>
      </w:sdtPr>
      <w:sdtContent>
        <w:p w:rsidR="00735C5D" w:rsidRDefault="00735C5D" w:rsidP="00214704">
          <w:pPr>
            <w:pStyle w:val="af5"/>
            <w:keepNext/>
            <w:rPr>
              <w:rtl/>
            </w:rPr>
          </w:pPr>
          <w:r w:rsidRPr="002C2022">
            <w:rPr>
              <w:rStyle w:val="afe"/>
              <w:color w:val="000000"/>
              <w:rtl/>
            </w:rPr>
            <w:t>יואב קיש (הליכוד)</w:t>
          </w:r>
          <w:r w:rsidRPr="002C2022">
            <w:rPr>
              <w:color w:val="000000"/>
              <w:rtl/>
            </w:rPr>
            <w:t>:</w:t>
          </w:r>
        </w:p>
      </w:sdtContent>
    </w:sdt>
    <w:p w:rsidR="00735C5D" w:rsidRDefault="00735C5D" w:rsidP="005719C7">
      <w:pPr>
        <w:rPr>
          <w:rtl/>
        </w:rPr>
      </w:pPr>
    </w:p>
    <w:p w:rsidR="00735C5D" w:rsidRDefault="00735C5D" w:rsidP="0006119A">
      <w:pPr>
        <w:rPr>
          <w:rtl/>
        </w:rPr>
      </w:pPr>
      <w:r>
        <w:rPr>
          <w:rFonts w:hint="cs"/>
          <w:rtl/>
        </w:rPr>
        <w:t>המשטרה מטפלת, זה בחקירה</w:t>
      </w:r>
      <w:r w:rsidR="0006119A">
        <w:rPr>
          <w:rFonts w:hint="cs"/>
          <w:rtl/>
        </w:rPr>
        <w:t>.</w:t>
      </w:r>
      <w:r>
        <w:rPr>
          <w:rFonts w:hint="cs"/>
          <w:rtl/>
        </w:rPr>
        <w:t xml:space="preserve"> למה אתם מאשימים סתם? </w:t>
      </w:r>
    </w:p>
    <w:p w:rsidR="00735C5D" w:rsidRDefault="00735C5D" w:rsidP="00214704">
      <w:pPr>
        <w:rPr>
          <w:rtl/>
        </w:rPr>
      </w:pPr>
    </w:p>
    <w:sdt>
      <w:sdtPr>
        <w:rPr>
          <w:rtl/>
        </w:rPr>
        <w:alias w:val="יור"/>
        <w:tag w:val="&lt;ID&gt;5418&lt;/ID&gt;&lt;Name&gt;יחיאל חיליק בר - יו&quot;ר&lt;/Name&gt;&lt;Data&gt;יחיאל חיליק בר:&lt;/Data&gt;&lt;Shortcut&gt;&lt;/Shortcut&gt;"/>
        <w:id w:val="460392045"/>
        <w:placeholder>
          <w:docPart w:val="4E69E9B005214FF1BD15807EB60C13A4"/>
        </w:placeholder>
        <w15:color w:val="993366"/>
      </w:sdtPr>
      <w:sdtContent>
        <w:p w:rsidR="00735C5D" w:rsidRDefault="00735C5D" w:rsidP="00214704">
          <w:pPr>
            <w:pStyle w:val="af6"/>
            <w:keepNext/>
            <w:rPr>
              <w:rtl/>
            </w:rPr>
          </w:pPr>
          <w:r w:rsidRPr="00625768">
            <w:rPr>
              <w:rStyle w:val="afe"/>
              <w:color w:val="000000"/>
              <w:rtl/>
            </w:rPr>
            <w:t>היו"ר יחיאל חיליק בר:</w:t>
          </w:r>
        </w:p>
      </w:sdtContent>
    </w:sdt>
    <w:p w:rsidR="00735C5D" w:rsidRDefault="00735C5D" w:rsidP="005719C7">
      <w:pPr>
        <w:rPr>
          <w:rtl/>
        </w:rPr>
      </w:pPr>
    </w:p>
    <w:p w:rsidR="00735C5D" w:rsidRDefault="00735C5D" w:rsidP="00214704">
      <w:pPr>
        <w:rPr>
          <w:rtl/>
        </w:rPr>
      </w:pPr>
      <w:r>
        <w:rPr>
          <w:rFonts w:hint="cs"/>
          <w:rtl/>
        </w:rPr>
        <w:t xml:space="preserve">מותר לה לומר את דעתה. </w:t>
      </w:r>
    </w:p>
    <w:p w:rsidR="00735C5D" w:rsidRPr="00625768" w:rsidRDefault="00735C5D" w:rsidP="00214704">
      <w:pPr>
        <w:rPr>
          <w:rtl/>
        </w:rPr>
      </w:pPr>
    </w:p>
    <w:bookmarkStart w:id="12370" w:name="_ETM_Q50_255676" w:displacedByCustomXml="next"/>
    <w:bookmarkEnd w:id="12370" w:displacedByCustomXml="next"/>
    <w:bookmarkStart w:id="12371" w:name="_ETM_Q50_256051" w:displacedByCustomXml="next"/>
    <w:bookmarkEnd w:id="12371" w:displacedByCustomXml="next"/>
    <w:bookmarkStart w:id="12372" w:name="_ETM_Q50_256129" w:displacedByCustomXml="next"/>
    <w:bookmarkEnd w:id="12372" w:displacedByCustomXml="next"/>
    <w:sdt>
      <w:sdtPr>
        <w:rPr>
          <w:rtl/>
        </w:rPr>
        <w:alias w:val="דובר_המשך"/>
        <w:tag w:val="&lt;ID&gt;5079&lt;/ID&gt;&lt;Name&gt;תמר זנדברג - מרצ&lt;/Name&gt;&lt;Data&gt;תמר זנדברג (מרצ)&lt;/Data&gt;&lt;Shortcut&gt;תמזנ&lt;/Shortcut&gt;"/>
        <w:id w:val="-2028397201"/>
        <w:placeholder>
          <w:docPart w:val="4E69E9B005214FF1BD15807EB60C13A4"/>
        </w:placeholder>
        <w15:color w:val="993366"/>
      </w:sdtPr>
      <w:sdtContent>
        <w:p w:rsidR="00735C5D" w:rsidRDefault="00735C5D" w:rsidP="00214704">
          <w:pPr>
            <w:pStyle w:val="-"/>
            <w:keepNext/>
            <w:rPr>
              <w:rtl/>
            </w:rPr>
          </w:pPr>
          <w:r w:rsidRPr="002C2022">
            <w:rPr>
              <w:rStyle w:val="afe"/>
              <w:color w:val="000000"/>
              <w:rtl/>
            </w:rPr>
            <w:t>תמר זנדברג (מרצ)</w:t>
          </w:r>
          <w:r w:rsidRPr="002C2022">
            <w:rPr>
              <w:color w:val="000000"/>
              <w:rtl/>
            </w:rPr>
            <w:t>:</w:t>
          </w:r>
        </w:p>
      </w:sdtContent>
    </w:sdt>
    <w:p w:rsidR="00735C5D" w:rsidRDefault="00735C5D" w:rsidP="005719C7">
      <w:pPr>
        <w:rPr>
          <w:rtl/>
        </w:rPr>
      </w:pPr>
    </w:p>
    <w:p w:rsidR="00735C5D" w:rsidRDefault="00735C5D" w:rsidP="00214704">
      <w:pPr>
        <w:rPr>
          <w:rtl/>
        </w:rPr>
      </w:pPr>
      <w:bookmarkStart w:id="12373" w:name="_ETM_Q50_257786"/>
      <w:bookmarkEnd w:id="12373"/>
      <w:r>
        <w:rPr>
          <w:rFonts w:hint="cs"/>
          <w:rtl/>
        </w:rPr>
        <w:t xml:space="preserve">אני מציעה לכם </w:t>
      </w:r>
      <w:r w:rsidR="008C09CB">
        <w:rPr>
          <w:rtl/>
        </w:rPr>
        <w:t>–</w:t>
      </w:r>
      <w:r>
        <w:rPr>
          <w:rFonts w:hint="cs"/>
          <w:rtl/>
        </w:rPr>
        <w:t xml:space="preserve"> עם כל הכבוד, התגובה שלכם מעידה שעל ראש הגנב בוער הכובע </w:t>
      </w:r>
      <w:r w:rsidR="008C09CB">
        <w:rPr>
          <w:rFonts w:hint="cs"/>
          <w:rtl/>
        </w:rPr>
        <w:t>–</w:t>
      </w:r>
      <w:r w:rsidR="005719C7">
        <w:rPr>
          <w:rFonts w:hint="cs"/>
          <w:rtl/>
        </w:rPr>
        <w:t xml:space="preserve"> </w:t>
      </w:r>
      <w:r w:rsidR="008C09CB">
        <w:rPr>
          <w:rFonts w:hint="cs"/>
          <w:rtl/>
        </w:rPr>
        <w:t>–</w:t>
      </w:r>
      <w:r>
        <w:rPr>
          <w:rFonts w:hint="cs"/>
          <w:rtl/>
        </w:rPr>
        <w:t xml:space="preserve"> </w:t>
      </w:r>
    </w:p>
    <w:p w:rsidR="00735C5D" w:rsidRDefault="00735C5D" w:rsidP="00214704">
      <w:pPr>
        <w:rPr>
          <w:rtl/>
        </w:rPr>
      </w:pPr>
    </w:p>
    <w:sdt>
      <w:sdtPr>
        <w:rPr>
          <w:rtl/>
        </w:rPr>
        <w:alias w:val="קריאה"/>
        <w:tag w:val="&lt;ID&gt;5277&lt;/ID&gt;&lt;Name&gt;ענת ברקו - הליכוד&lt;/Name&gt;&lt;Data&gt;ענת ברקו (הליכוד)&lt;/Data&gt;&lt;Shortcut&gt;ענבר&lt;/Shortcut&gt;"/>
        <w:id w:val="-1162923835"/>
        <w:placeholder>
          <w:docPart w:val="4E69E9B005214FF1BD15807EB60C13A4"/>
        </w:placeholder>
        <w15:color w:val="993366"/>
      </w:sdtPr>
      <w:sdtContent>
        <w:p w:rsidR="00735C5D" w:rsidRDefault="00735C5D" w:rsidP="00214704">
          <w:pPr>
            <w:pStyle w:val="af5"/>
            <w:keepNext/>
            <w:rPr>
              <w:rtl/>
            </w:rPr>
          </w:pPr>
          <w:r w:rsidRPr="00625768">
            <w:rPr>
              <w:rStyle w:val="afe"/>
              <w:color w:val="000000"/>
              <w:rtl/>
            </w:rPr>
            <w:t>ענת ברקו (הליכוד)</w:t>
          </w:r>
          <w:r w:rsidRPr="00625768">
            <w:rPr>
              <w:color w:val="000000"/>
              <w:rtl/>
            </w:rPr>
            <w:t>:</w:t>
          </w:r>
        </w:p>
      </w:sdtContent>
    </w:sdt>
    <w:p w:rsidR="00735C5D" w:rsidRDefault="00735C5D" w:rsidP="005719C7">
      <w:pPr>
        <w:rPr>
          <w:rtl/>
        </w:rPr>
      </w:pPr>
    </w:p>
    <w:p w:rsidR="00735C5D" w:rsidRDefault="00735C5D" w:rsidP="00214704">
      <w:pPr>
        <w:rPr>
          <w:rtl/>
        </w:rPr>
      </w:pPr>
      <w:r>
        <w:rPr>
          <w:rFonts w:hint="cs"/>
          <w:rtl/>
        </w:rPr>
        <w:t xml:space="preserve">הסתה. </w:t>
      </w:r>
    </w:p>
    <w:p w:rsidR="00735C5D" w:rsidRDefault="00735C5D" w:rsidP="00214704">
      <w:pPr>
        <w:rPr>
          <w:rtl/>
        </w:rPr>
      </w:pPr>
    </w:p>
    <w:sdt>
      <w:sdtPr>
        <w:rPr>
          <w:rtl/>
        </w:rPr>
        <w:alias w:val="דובר_המשך"/>
        <w:tag w:val="&lt;ID&gt;5079&lt;/ID&gt;&lt;Name&gt;תמר זנדברג - מרצ&lt;/Name&gt;&lt;Data&gt;תמר זנדברג (מרצ)&lt;/Data&gt;&lt;Shortcut&gt;תמזנ&lt;/Shortcut&gt;"/>
        <w:id w:val="924382092"/>
        <w:placeholder>
          <w:docPart w:val="4E69E9B005214FF1BD15807EB60C13A4"/>
        </w:placeholder>
        <w15:color w:val="993366"/>
      </w:sdtPr>
      <w:sdtContent>
        <w:p w:rsidR="00735C5D" w:rsidRDefault="00735C5D" w:rsidP="00214704">
          <w:pPr>
            <w:pStyle w:val="-"/>
            <w:keepNext/>
            <w:rPr>
              <w:rtl/>
            </w:rPr>
          </w:pPr>
          <w:r w:rsidRPr="00625768">
            <w:rPr>
              <w:rStyle w:val="afe"/>
              <w:color w:val="000000"/>
              <w:rtl/>
            </w:rPr>
            <w:t>תמר זנדברג (מרצ)</w:t>
          </w:r>
          <w:r w:rsidRPr="00625768">
            <w:rPr>
              <w:color w:val="000000"/>
              <w:rtl/>
            </w:rPr>
            <w:t>:</w:t>
          </w:r>
        </w:p>
      </w:sdtContent>
    </w:sdt>
    <w:p w:rsidR="00735C5D" w:rsidRDefault="00735C5D" w:rsidP="005719C7">
      <w:pPr>
        <w:rPr>
          <w:rtl/>
        </w:rPr>
      </w:pPr>
    </w:p>
    <w:p w:rsidR="00735C5D" w:rsidRDefault="008C09CB" w:rsidP="0006119A">
      <w:pPr>
        <w:rPr>
          <w:rtl/>
        </w:rPr>
      </w:pPr>
      <w:r>
        <w:rPr>
          <w:rFonts w:hint="cs"/>
          <w:rtl/>
        </w:rPr>
        <w:t>–</w:t>
      </w:r>
      <w:r w:rsidR="005719C7">
        <w:rPr>
          <w:rFonts w:hint="cs"/>
          <w:rtl/>
        </w:rPr>
        <w:t xml:space="preserve"> </w:t>
      </w:r>
      <w:r>
        <w:rPr>
          <w:rFonts w:hint="cs"/>
          <w:rtl/>
        </w:rPr>
        <w:t>–</w:t>
      </w:r>
      <w:r w:rsidR="00735C5D">
        <w:rPr>
          <w:rFonts w:hint="cs"/>
          <w:rtl/>
        </w:rPr>
        <w:t xml:space="preserve"> כי אם אני הייתי עולה לפה ונותנת כל דוגמה אחרת, את לא היית יושבת וממלמלת: הסתה, הסתה, כמו באיזה התקף </w:t>
      </w:r>
      <w:proofErr w:type="spellStart"/>
      <w:r w:rsidR="00735C5D">
        <w:rPr>
          <w:rFonts w:hint="cs"/>
          <w:rtl/>
        </w:rPr>
        <w:t>טנטרום</w:t>
      </w:r>
      <w:proofErr w:type="spellEnd"/>
      <w:r w:rsidR="00735C5D">
        <w:rPr>
          <w:rFonts w:hint="cs"/>
          <w:rtl/>
        </w:rPr>
        <w:t xml:space="preserve">. את היית הראשונה </w:t>
      </w:r>
      <w:bookmarkStart w:id="12374" w:name="_ETM_Q50_269195"/>
      <w:bookmarkEnd w:id="12374"/>
      <w:r w:rsidR="00735C5D">
        <w:rPr>
          <w:rFonts w:hint="cs"/>
          <w:rtl/>
        </w:rPr>
        <w:t>שעולה ותובעת פעילות יותר נחרצת</w:t>
      </w:r>
      <w:r w:rsidR="0006119A">
        <w:rPr>
          <w:rFonts w:hint="cs"/>
          <w:rtl/>
        </w:rPr>
        <w:t>,</w:t>
      </w:r>
      <w:r w:rsidR="00735C5D">
        <w:rPr>
          <w:rFonts w:hint="cs"/>
          <w:rtl/>
        </w:rPr>
        <w:t xml:space="preserve"> גם מכל הכוחות וגם מדעת </w:t>
      </w:r>
      <w:bookmarkStart w:id="12375" w:name="_ETM_Q50_275316"/>
      <w:bookmarkEnd w:id="12375"/>
      <w:r w:rsidR="00735C5D">
        <w:rPr>
          <w:rFonts w:hint="cs"/>
          <w:rtl/>
        </w:rPr>
        <w:t xml:space="preserve">הקהל הציבורית ומדעת הקהל כאן בכנסת. </w:t>
      </w:r>
    </w:p>
    <w:p w:rsidR="00735C5D" w:rsidRDefault="00735C5D" w:rsidP="00214704">
      <w:pPr>
        <w:rPr>
          <w:rtl/>
        </w:rPr>
      </w:pPr>
      <w:bookmarkStart w:id="12376" w:name="_ETM_Q50_260161"/>
      <w:bookmarkEnd w:id="12376"/>
      <w:r>
        <w:rPr>
          <w:rFonts w:hint="cs"/>
          <w:rtl/>
        </w:rPr>
        <w:t xml:space="preserve"> </w:t>
      </w:r>
    </w:p>
    <w:bookmarkStart w:id="12377" w:name="_ETM_Q50_273754" w:displacedByCustomXml="next"/>
    <w:bookmarkEnd w:id="12377" w:displacedByCustomXml="next"/>
    <w:sdt>
      <w:sdtPr>
        <w:rPr>
          <w:rtl/>
        </w:rPr>
        <w:alias w:val="קריאה"/>
        <w:tag w:val="&lt;ID&gt;5277&lt;/ID&gt;&lt;Name&gt;ענת ברקו - הליכוד&lt;/Name&gt;&lt;Data&gt;ענת ברקו (הליכוד)&lt;/Data&gt;&lt;Shortcut&gt;ענבר&lt;/Shortcut&gt;"/>
        <w:id w:val="-1327666467"/>
        <w:placeholder>
          <w:docPart w:val="4E69E9B005214FF1BD15807EB60C13A4"/>
        </w:placeholder>
        <w15:color w:val="993366"/>
      </w:sdtPr>
      <w:sdtContent>
        <w:p w:rsidR="00735C5D" w:rsidRDefault="00735C5D" w:rsidP="00214704">
          <w:pPr>
            <w:pStyle w:val="af5"/>
            <w:keepNext/>
            <w:rPr>
              <w:rtl/>
            </w:rPr>
          </w:pPr>
          <w:r w:rsidRPr="002C2022">
            <w:rPr>
              <w:rStyle w:val="afe"/>
              <w:color w:val="000000"/>
              <w:rtl/>
            </w:rPr>
            <w:t>ענת ברקו (הליכוד)</w:t>
          </w:r>
          <w:r w:rsidRPr="002C2022">
            <w:rPr>
              <w:color w:val="000000"/>
              <w:rtl/>
            </w:rPr>
            <w:t>:</w:t>
          </w:r>
        </w:p>
      </w:sdtContent>
    </w:sdt>
    <w:p w:rsidR="00735C5D" w:rsidRDefault="00735C5D" w:rsidP="005719C7">
      <w:pPr>
        <w:rPr>
          <w:rtl/>
        </w:rPr>
      </w:pPr>
    </w:p>
    <w:p w:rsidR="00735C5D" w:rsidRDefault="00735C5D" w:rsidP="00214704">
      <w:pPr>
        <w:rPr>
          <w:rtl/>
        </w:rPr>
      </w:pPr>
      <w:bookmarkStart w:id="12378" w:name="_ETM_Q50_313520"/>
      <w:bookmarkStart w:id="12379" w:name="_ETM_Q50_274786"/>
      <w:bookmarkStart w:id="12380" w:name="_ETM_Q50_275161"/>
      <w:bookmarkStart w:id="12381" w:name="_ETM_Q50_275254"/>
      <w:bookmarkStart w:id="12382" w:name="_ETM_Q50_313848"/>
      <w:bookmarkStart w:id="12383" w:name="_ETM_Q50_313911"/>
      <w:bookmarkEnd w:id="12378"/>
      <w:bookmarkEnd w:id="12379"/>
      <w:bookmarkEnd w:id="12380"/>
      <w:bookmarkEnd w:id="12381"/>
      <w:bookmarkEnd w:id="12382"/>
      <w:bookmarkEnd w:id="12383"/>
      <w:r>
        <w:rPr>
          <w:rFonts w:hint="cs"/>
          <w:rtl/>
        </w:rPr>
        <w:t xml:space="preserve">ולכן אני פה בכנסת, </w:t>
      </w:r>
      <w:bookmarkStart w:id="12384" w:name="_ETM_Q50_283801"/>
      <w:bookmarkEnd w:id="12384"/>
      <w:r>
        <w:rPr>
          <w:rFonts w:hint="cs"/>
          <w:rtl/>
        </w:rPr>
        <w:t xml:space="preserve">למען מיגור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735C5D" w:rsidRDefault="00735C5D" w:rsidP="00214704">
      <w:pPr>
        <w:rPr>
          <w:rtl/>
        </w:rPr>
      </w:pPr>
      <w:bookmarkStart w:id="12385" w:name="_ETM_Q50_283327"/>
      <w:bookmarkEnd w:id="12385"/>
    </w:p>
    <w:bookmarkStart w:id="12386" w:name="_ETM_Q50_283729" w:displacedByCustomXml="next"/>
    <w:bookmarkEnd w:id="12386" w:displacedByCustomXml="next"/>
    <w:bookmarkStart w:id="12387" w:name="_ETM_Q50_284035" w:displacedByCustomXml="next"/>
    <w:bookmarkEnd w:id="12387" w:displacedByCustomXml="next"/>
    <w:bookmarkStart w:id="12388" w:name="_ETM_Q50_284406" w:displacedByCustomXml="next"/>
    <w:bookmarkEnd w:id="12388" w:displacedByCustomXml="next"/>
    <w:sdt>
      <w:sdtPr>
        <w:rPr>
          <w:rtl/>
        </w:rPr>
        <w:alias w:val="דובר_המשך"/>
        <w:tag w:val="&lt;ID&gt;5079&lt;/ID&gt;&lt;Name&gt;תמר זנדברג - מרצ&lt;/Name&gt;&lt;Data&gt;תמר זנדברג (מרצ)&lt;/Data&gt;&lt;Shortcut&gt;תמזנ&lt;/Shortcut&gt;"/>
        <w:id w:val="-1602953433"/>
        <w:placeholder>
          <w:docPart w:val="4E69E9B005214FF1BD15807EB60C13A4"/>
        </w:placeholder>
        <w15:color w:val="993366"/>
      </w:sdtPr>
      <w:sdtContent>
        <w:p w:rsidR="00735C5D" w:rsidRDefault="00735C5D" w:rsidP="00214704">
          <w:pPr>
            <w:pStyle w:val="-"/>
            <w:keepNext/>
            <w:rPr>
              <w:rtl/>
            </w:rPr>
          </w:pPr>
          <w:r w:rsidRPr="001138A9">
            <w:rPr>
              <w:rStyle w:val="afe"/>
              <w:color w:val="000000"/>
              <w:rtl/>
            </w:rPr>
            <w:t>תמר זנדברג (מרצ)</w:t>
          </w:r>
          <w:r w:rsidRPr="001138A9">
            <w:rPr>
              <w:color w:val="000000"/>
              <w:rtl/>
            </w:rPr>
            <w:t>:</w:t>
          </w:r>
        </w:p>
      </w:sdtContent>
    </w:sdt>
    <w:p w:rsidR="00735C5D" w:rsidRDefault="00735C5D" w:rsidP="005719C7">
      <w:pPr>
        <w:rPr>
          <w:rtl/>
        </w:rPr>
      </w:pPr>
    </w:p>
    <w:p w:rsidR="00735C5D" w:rsidRDefault="00735C5D" w:rsidP="00214704">
      <w:pPr>
        <w:rPr>
          <w:rtl/>
        </w:rPr>
      </w:pPr>
      <w:bookmarkStart w:id="12389" w:name="_ETM_Q50_285575"/>
      <w:bookmarkEnd w:id="12389"/>
      <w:r>
        <w:rPr>
          <w:rFonts w:hint="cs"/>
          <w:rtl/>
        </w:rPr>
        <w:t xml:space="preserve">במקום לשבת בשקט, להזדהות עם הכאב של המשפחה ולהרים </w:t>
      </w:r>
      <w:bookmarkStart w:id="12390" w:name="_ETM_Q50_283935"/>
      <w:bookmarkEnd w:id="12390"/>
      <w:r>
        <w:rPr>
          <w:rFonts w:hint="cs"/>
          <w:rtl/>
        </w:rPr>
        <w:t xml:space="preserve">קול זעקה למען פתרון המקרה, את מעיזה, יש לך </w:t>
      </w:r>
      <w:bookmarkStart w:id="12391" w:name="_ETM_Q50_290132"/>
      <w:bookmarkEnd w:id="12391"/>
      <w:r>
        <w:rPr>
          <w:rFonts w:hint="cs"/>
          <w:rtl/>
        </w:rPr>
        <w:t xml:space="preserve">עזות מצח לשבת פה ולתקוף אותי בדבר שלא ייאמן </w:t>
      </w:r>
      <w:bookmarkStart w:id="12392" w:name="_ETM_Q50_294954"/>
      <w:bookmarkEnd w:id="12392"/>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2393" w:name="_ETM_Q50_293135"/>
      <w:bookmarkStart w:id="12394" w:name="_ETM_Q50_293275"/>
      <w:bookmarkEnd w:id="12393"/>
      <w:bookmarkEnd w:id="12394"/>
    </w:p>
    <w:bookmarkStart w:id="12395" w:name="_ETM_Q50_293527" w:displacedByCustomXml="next"/>
    <w:bookmarkEnd w:id="12395" w:displacedByCustomXml="next"/>
    <w:bookmarkStart w:id="12396" w:name="_ETM_Q50_293568" w:displacedByCustomXml="next"/>
    <w:bookmarkEnd w:id="12396" w:displacedByCustomXml="next"/>
    <w:sdt>
      <w:sdtPr>
        <w:rPr>
          <w:rtl/>
        </w:rPr>
        <w:alias w:val="קריאה"/>
        <w:tag w:val="&lt;ID&gt;5277&lt;/ID&gt;&lt;Name&gt;ענת ברקו - הליכוד&lt;/Name&gt;&lt;Data&gt;ענת ברקו (הליכוד)&lt;/Data&gt;&lt;Shortcut&gt;ענבר&lt;/Shortcut&gt;"/>
        <w:id w:val="-337307582"/>
        <w:placeholder>
          <w:docPart w:val="4E69E9B005214FF1BD15807EB60C13A4"/>
        </w:placeholder>
        <w15:color w:val="993366"/>
      </w:sdtPr>
      <w:sdtContent>
        <w:p w:rsidR="00735C5D" w:rsidRDefault="00735C5D" w:rsidP="00214704">
          <w:pPr>
            <w:pStyle w:val="af5"/>
            <w:keepNext/>
            <w:rPr>
              <w:rtl/>
            </w:rPr>
          </w:pPr>
          <w:r w:rsidRPr="001138A9">
            <w:rPr>
              <w:rStyle w:val="afe"/>
              <w:color w:val="000000"/>
              <w:rtl/>
            </w:rPr>
            <w:t>ענת ברקו (הליכוד)</w:t>
          </w:r>
          <w:r w:rsidRPr="001138A9">
            <w:rPr>
              <w:color w:val="000000"/>
              <w:rtl/>
            </w:rPr>
            <w:t>:</w:t>
          </w:r>
        </w:p>
      </w:sdtContent>
    </w:sdt>
    <w:p w:rsidR="00735C5D" w:rsidRDefault="00735C5D" w:rsidP="005719C7">
      <w:pPr>
        <w:rPr>
          <w:rtl/>
        </w:rPr>
      </w:pPr>
    </w:p>
    <w:p w:rsidR="00735C5D" w:rsidRDefault="008C09CB" w:rsidP="00214704">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35C5D">
        <w:rPr>
          <w:rFonts w:hint="cs"/>
          <w:rtl/>
        </w:rPr>
        <w:t xml:space="preserve"> </w:t>
      </w:r>
    </w:p>
    <w:p w:rsidR="00735C5D" w:rsidRDefault="00735C5D" w:rsidP="00214704">
      <w:pPr>
        <w:rPr>
          <w:rtl/>
        </w:rPr>
      </w:pPr>
      <w:bookmarkStart w:id="12397" w:name="_ETM_Q50_292044"/>
      <w:bookmarkEnd w:id="12397"/>
    </w:p>
    <w:bookmarkStart w:id="12398" w:name="_ETM_Q50_297255" w:displacedByCustomXml="next"/>
    <w:bookmarkEnd w:id="12398" w:displacedByCustomXml="next"/>
    <w:bookmarkStart w:id="12399" w:name="_ETM_Q50_297336" w:displacedByCustomXml="next"/>
    <w:bookmarkEnd w:id="12399" w:displacedByCustomXml="next"/>
    <w:sdt>
      <w:sdtPr>
        <w:rPr>
          <w:rtl/>
        </w:rPr>
        <w:alias w:val="יור"/>
        <w:tag w:val="&lt;ID&gt;5418&lt;/ID&gt;&lt;Name&gt;יחיאל חיליק בר - יו&quot;ר&lt;/Name&gt;&lt;Data&gt;יחיאל חיליק בר:&lt;/Data&gt;&lt;Shortcut&gt;&lt;/Shortcut&gt;"/>
        <w:id w:val="1356080766"/>
        <w:placeholder>
          <w:docPart w:val="4E69E9B005214FF1BD15807EB60C13A4"/>
        </w:placeholder>
        <w15:color w:val="993366"/>
      </w:sdtPr>
      <w:sdtContent>
        <w:p w:rsidR="00735C5D" w:rsidRDefault="00735C5D" w:rsidP="00214704">
          <w:pPr>
            <w:pStyle w:val="af6"/>
            <w:keepNext/>
            <w:rPr>
              <w:rtl/>
            </w:rPr>
          </w:pPr>
          <w:r w:rsidRPr="001138A9">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2400" w:name="_ETM_Q50_296515"/>
      <w:bookmarkEnd w:id="12400"/>
      <w:r>
        <w:rPr>
          <w:rFonts w:hint="cs"/>
          <w:rtl/>
        </w:rPr>
        <w:t xml:space="preserve">חברת הכנסת ענת ברקו. </w:t>
      </w:r>
      <w:bookmarkStart w:id="12401" w:name="_ETM_Q50_297818"/>
      <w:bookmarkEnd w:id="12401"/>
    </w:p>
    <w:p w:rsidR="00735C5D" w:rsidRPr="001138A9" w:rsidRDefault="00735C5D" w:rsidP="00214704">
      <w:pPr>
        <w:rPr>
          <w:rtl/>
        </w:rPr>
      </w:pPr>
      <w:bookmarkStart w:id="12402" w:name="_ETM_Q50_298811"/>
      <w:bookmarkStart w:id="12403" w:name="_ETM_Q50_298908"/>
      <w:bookmarkEnd w:id="12402"/>
      <w:bookmarkEnd w:id="12403"/>
    </w:p>
    <w:bookmarkStart w:id="12404" w:name="_ETM_Q50_292482" w:displacedByCustomXml="next"/>
    <w:bookmarkEnd w:id="12404" w:displacedByCustomXml="next"/>
    <w:bookmarkStart w:id="12405" w:name="_ETM_Q50_292803" w:displacedByCustomXml="next"/>
    <w:bookmarkEnd w:id="12405" w:displacedByCustomXml="next"/>
    <w:bookmarkStart w:id="12406" w:name="_ETM_Q50_292843" w:displacedByCustomXml="next"/>
    <w:bookmarkEnd w:id="12406" w:displacedByCustomXml="next"/>
    <w:sdt>
      <w:sdtPr>
        <w:rPr>
          <w:rtl/>
        </w:rPr>
        <w:alias w:val="דובר_המשך"/>
        <w:tag w:val="&lt;ID&gt;5079&lt;/ID&gt;&lt;Name&gt;תמר זנדברג - מרצ&lt;/Name&gt;&lt;Data&gt;תמר זנדברג (מרצ)&lt;/Data&gt;&lt;Shortcut&gt;תמזנ&lt;/Shortcut&gt;"/>
        <w:id w:val="1412737950"/>
        <w:placeholder>
          <w:docPart w:val="4E69E9B005214FF1BD15807EB60C13A4"/>
        </w:placeholder>
        <w15:color w:val="993366"/>
      </w:sdtPr>
      <w:sdtContent>
        <w:p w:rsidR="00735C5D" w:rsidRDefault="00735C5D" w:rsidP="00214704">
          <w:pPr>
            <w:pStyle w:val="-"/>
            <w:keepNext/>
            <w:rPr>
              <w:rtl/>
            </w:rPr>
          </w:pPr>
          <w:r w:rsidRPr="001138A9">
            <w:rPr>
              <w:rStyle w:val="afe"/>
              <w:color w:val="000000"/>
              <w:rtl/>
            </w:rPr>
            <w:t>תמר זנדברג (מרצ)</w:t>
          </w:r>
          <w:r w:rsidRPr="001138A9">
            <w:rPr>
              <w:color w:val="000000"/>
              <w:rtl/>
            </w:rPr>
            <w:t>:</w:t>
          </w:r>
        </w:p>
      </w:sdtContent>
    </w:sdt>
    <w:p w:rsidR="00735C5D" w:rsidRDefault="00735C5D" w:rsidP="005719C7">
      <w:pPr>
        <w:rPr>
          <w:rtl/>
        </w:rPr>
      </w:pPr>
    </w:p>
    <w:p w:rsidR="00735C5D" w:rsidRDefault="00735C5D" w:rsidP="00214704">
      <w:pPr>
        <w:rPr>
          <w:rtl/>
        </w:rPr>
      </w:pPr>
      <w:bookmarkStart w:id="12407" w:name="_ETM_Q50_295069"/>
      <w:bookmarkEnd w:id="12407"/>
      <w:r>
        <w:rPr>
          <w:rFonts w:hint="cs"/>
          <w:rtl/>
        </w:rPr>
        <w:t xml:space="preserve">העיקר שאת תצליחי בעוד כותרת מדברי הבלע שלך. זה דבר לא ראוי ולא לעניין. אני מציעה לך להתנצל. </w:t>
      </w:r>
      <w:bookmarkStart w:id="12408" w:name="_ETM_Q50_307652"/>
      <w:bookmarkEnd w:id="12408"/>
    </w:p>
    <w:p w:rsidR="00735C5D" w:rsidRDefault="00735C5D" w:rsidP="00214704">
      <w:pPr>
        <w:rPr>
          <w:rtl/>
        </w:rPr>
      </w:pPr>
    </w:p>
    <w:sdt>
      <w:sdtPr>
        <w:rPr>
          <w:rtl/>
        </w:rPr>
        <w:alias w:val="קריאה"/>
        <w:tag w:val="&lt;ID&gt;5277&lt;/ID&gt;&lt;Name&gt;ענת ברקו - הליכוד&lt;/Name&gt;&lt;Data&gt;ענת ברקו (הליכוד)&lt;/Data&gt;&lt;Shortcut&gt;ענבר&lt;/Shortcut&gt;"/>
        <w:id w:val="143243021"/>
        <w:placeholder>
          <w:docPart w:val="4E69E9B005214FF1BD15807EB60C13A4"/>
        </w:placeholder>
        <w15:color w:val="993366"/>
      </w:sdtPr>
      <w:sdtContent>
        <w:p w:rsidR="00735C5D" w:rsidRDefault="00735C5D" w:rsidP="00214704">
          <w:pPr>
            <w:pStyle w:val="af5"/>
            <w:keepNext/>
            <w:rPr>
              <w:rtl/>
            </w:rPr>
          </w:pPr>
          <w:r w:rsidRPr="001138A9">
            <w:rPr>
              <w:rStyle w:val="afe"/>
              <w:color w:val="000000"/>
              <w:rtl/>
            </w:rPr>
            <w:t>ענת ברקו (הליכוד)</w:t>
          </w:r>
          <w:r w:rsidRPr="001138A9">
            <w:rPr>
              <w:color w:val="000000"/>
              <w:rtl/>
            </w:rPr>
            <w:t>:</w:t>
          </w:r>
        </w:p>
      </w:sdtContent>
    </w:sdt>
    <w:p w:rsidR="00735C5D" w:rsidRDefault="00735C5D" w:rsidP="005719C7">
      <w:pPr>
        <w:rPr>
          <w:rtl/>
        </w:rPr>
      </w:pPr>
    </w:p>
    <w:p w:rsidR="00735C5D" w:rsidRDefault="00735C5D" w:rsidP="00214704">
      <w:pPr>
        <w:rPr>
          <w:rtl/>
        </w:rPr>
      </w:pPr>
      <w:r>
        <w:rPr>
          <w:rFonts w:hint="cs"/>
          <w:rtl/>
        </w:rPr>
        <w:t xml:space="preserve">ואת יוצאת נגד משטרת ישראל, סתם. </w:t>
      </w:r>
    </w:p>
    <w:p w:rsidR="00735C5D" w:rsidRDefault="00735C5D" w:rsidP="00214704">
      <w:pPr>
        <w:rPr>
          <w:rtl/>
        </w:rPr>
      </w:pPr>
      <w:bookmarkStart w:id="12409" w:name="_ETM_Q50_322231"/>
      <w:bookmarkStart w:id="12410" w:name="_ETM_Q50_322307"/>
      <w:bookmarkEnd w:id="12409"/>
      <w:bookmarkEnd w:id="12410"/>
    </w:p>
    <w:sdt>
      <w:sdtPr>
        <w:rPr>
          <w:rtl/>
        </w:rPr>
        <w:alias w:val="דובר_המשך"/>
        <w:tag w:val="&lt;ID&gt;5079&lt;/ID&gt;&lt;Name&gt;תמר זנדברג - מרצ&lt;/Name&gt;&lt;Data&gt;תמר זנדברג (מרצ)&lt;/Data&gt;&lt;Shortcut&gt;תמזנ&lt;/Shortcut&gt;"/>
        <w:id w:val="-449017781"/>
        <w:placeholder>
          <w:docPart w:val="4E69E9B005214FF1BD15807EB60C13A4"/>
        </w:placeholder>
        <w15:color w:val="993366"/>
      </w:sdtPr>
      <w:sdtContent>
        <w:p w:rsidR="00735C5D" w:rsidRDefault="00735C5D" w:rsidP="00214704">
          <w:pPr>
            <w:pStyle w:val="-"/>
            <w:keepNext/>
            <w:rPr>
              <w:rtl/>
            </w:rPr>
          </w:pPr>
          <w:r w:rsidRPr="001138A9">
            <w:rPr>
              <w:rStyle w:val="afe"/>
              <w:color w:val="000000"/>
              <w:rtl/>
            </w:rPr>
            <w:t>תמר זנדברג (מרצ)</w:t>
          </w:r>
          <w:r w:rsidRPr="001138A9">
            <w:rPr>
              <w:color w:val="000000"/>
              <w:rtl/>
            </w:rPr>
            <w:t>:</w:t>
          </w:r>
        </w:p>
      </w:sdtContent>
    </w:sdt>
    <w:p w:rsidR="00735C5D" w:rsidRDefault="00735C5D" w:rsidP="005719C7">
      <w:pPr>
        <w:rPr>
          <w:rtl/>
        </w:rPr>
      </w:pPr>
    </w:p>
    <w:p w:rsidR="00735C5D" w:rsidRDefault="00735C5D" w:rsidP="008D1483">
      <w:pPr>
        <w:rPr>
          <w:rtl/>
        </w:rPr>
      </w:pPr>
      <w:bookmarkStart w:id="12411" w:name="_ETM_Q50_321528"/>
      <w:bookmarkEnd w:id="12411"/>
      <w:r>
        <w:rPr>
          <w:rFonts w:hint="cs"/>
          <w:rtl/>
        </w:rPr>
        <w:t xml:space="preserve">אני מציעה לך לעלות לכאן לבמה ולהצטרף להרמת דעת קהל כדי </w:t>
      </w:r>
      <w:bookmarkStart w:id="12412" w:name="_ETM_Q50_312590"/>
      <w:bookmarkEnd w:id="12412"/>
      <w:r>
        <w:rPr>
          <w:rFonts w:hint="cs"/>
          <w:rtl/>
        </w:rPr>
        <w:t xml:space="preserve">שבית אחד בישראל </w:t>
      </w:r>
      <w:r w:rsidR="008C09CB">
        <w:rPr>
          <w:rFonts w:hint="eastAsia"/>
          <w:rtl/>
        </w:rPr>
        <w:t>–</w:t>
      </w:r>
      <w:r w:rsidR="008D1483">
        <w:rPr>
          <w:rFonts w:hint="eastAsia"/>
          <w:rtl/>
        </w:rPr>
        <w:t xml:space="preserve"> </w:t>
      </w:r>
      <w:r>
        <w:rPr>
          <w:rFonts w:hint="cs"/>
          <w:rtl/>
        </w:rPr>
        <w:t xml:space="preserve">ובעולם, דרך אגב </w:t>
      </w:r>
      <w:r w:rsidR="008C09CB">
        <w:rPr>
          <w:rFonts w:hint="eastAsia"/>
          <w:rtl/>
        </w:rPr>
        <w:t>–</w:t>
      </w:r>
      <w:r w:rsidR="008D1483">
        <w:rPr>
          <w:rFonts w:hint="eastAsia"/>
          <w:rtl/>
        </w:rPr>
        <w:t xml:space="preserve"> </w:t>
      </w:r>
      <w:r>
        <w:rPr>
          <w:rFonts w:hint="cs"/>
          <w:rtl/>
        </w:rPr>
        <w:t>לא ינום ולא ייש</w:t>
      </w:r>
      <w:bookmarkStart w:id="12413" w:name="_ETM_Q50_316227"/>
      <w:bookmarkEnd w:id="12413"/>
      <w:r>
        <w:rPr>
          <w:rFonts w:hint="cs"/>
          <w:rtl/>
        </w:rPr>
        <w:t>ן ולא ישקוט עד שהמקרה הזה יבוא על פתרונו</w:t>
      </w:r>
      <w:bookmarkStart w:id="12414" w:name="_ETM_Q50_320960"/>
      <w:bookmarkEnd w:id="12414"/>
      <w:r w:rsidR="008D1483">
        <w:rPr>
          <w:rFonts w:hint="cs"/>
          <w:rtl/>
        </w:rPr>
        <w:t>,</w:t>
      </w:r>
      <w:r>
        <w:rPr>
          <w:rFonts w:hint="cs"/>
          <w:rtl/>
        </w:rPr>
        <w:t xml:space="preserve"> בדיוק כמו כל מקרה אחר, לא יותר ולא</w:t>
      </w:r>
      <w:bookmarkStart w:id="12415" w:name="_ETM_Q50_324621"/>
      <w:bookmarkEnd w:id="12415"/>
      <w:r>
        <w:rPr>
          <w:rFonts w:hint="cs"/>
          <w:rtl/>
        </w:rPr>
        <w:t xml:space="preserve"> פחות. תודה. </w:t>
      </w:r>
    </w:p>
    <w:p w:rsidR="00735C5D" w:rsidRDefault="00735C5D" w:rsidP="00214704">
      <w:pPr>
        <w:rPr>
          <w:rtl/>
        </w:rPr>
      </w:pPr>
      <w:bookmarkStart w:id="12416" w:name="_ETM_Q50_290426"/>
      <w:bookmarkStart w:id="12417" w:name="_ETM_Q50_290520"/>
      <w:bookmarkStart w:id="12418" w:name="_ETM_Q50_290801"/>
      <w:bookmarkStart w:id="12419" w:name="_ETM_Q50_290895"/>
      <w:bookmarkStart w:id="12420" w:name="_ETM_Q50_297598"/>
      <w:bookmarkEnd w:id="12416"/>
      <w:bookmarkEnd w:id="12417"/>
      <w:bookmarkEnd w:id="12418"/>
      <w:bookmarkEnd w:id="12419"/>
      <w:bookmarkEnd w:id="12420"/>
    </w:p>
    <w:bookmarkStart w:id="12421" w:name="_ETM_Q50_301973" w:displacedByCustomXml="next"/>
    <w:bookmarkEnd w:id="12421" w:displacedByCustomXml="next"/>
    <w:bookmarkStart w:id="12422" w:name="_ETM_Q50_302098" w:displacedByCustomXml="next"/>
    <w:bookmarkEnd w:id="12422" w:displacedByCustomXml="next"/>
    <w:sdt>
      <w:sdtPr>
        <w:rPr>
          <w:rtl/>
        </w:rPr>
        <w:alias w:val="יור"/>
        <w:tag w:val="&lt;ID&gt;5418&lt;/ID&gt;&lt;Name&gt;יחיאל חיליק בר - יו&quot;ר&lt;/Name&gt;&lt;Data&gt;יחיאל חיליק בר:&lt;/Data&gt;&lt;Shortcut&gt;&lt;/Shortcut&gt;"/>
        <w:id w:val="2127039210"/>
        <w:placeholder>
          <w:docPart w:val="4E69E9B005214FF1BD15807EB60C13A4"/>
        </w:placeholder>
        <w15:color w:val="993366"/>
      </w:sdtPr>
      <w:sdtContent>
        <w:p w:rsidR="00735C5D" w:rsidRDefault="00735C5D" w:rsidP="00214704">
          <w:pPr>
            <w:pStyle w:val="af6"/>
            <w:keepNext/>
            <w:rPr>
              <w:rtl/>
            </w:rPr>
          </w:pPr>
          <w:r w:rsidRPr="001138A9">
            <w:rPr>
              <w:rStyle w:val="afe"/>
              <w:color w:val="000000"/>
              <w:rtl/>
            </w:rPr>
            <w:t>היו"ר יחיאל חיליק בר:</w:t>
          </w:r>
        </w:p>
      </w:sdtContent>
    </w:sdt>
    <w:p w:rsidR="00735C5D" w:rsidRDefault="00735C5D" w:rsidP="005719C7">
      <w:pPr>
        <w:rPr>
          <w:rtl/>
        </w:rPr>
      </w:pPr>
    </w:p>
    <w:p w:rsidR="00735C5D" w:rsidRDefault="00735C5D" w:rsidP="008D1483">
      <w:pPr>
        <w:rPr>
          <w:rtl/>
        </w:rPr>
      </w:pPr>
      <w:bookmarkStart w:id="12423" w:name="_ETM_Q50_324139"/>
      <w:bookmarkEnd w:id="12423"/>
      <w:r>
        <w:rPr>
          <w:rFonts w:hint="cs"/>
          <w:rtl/>
        </w:rPr>
        <w:t>תוד</w:t>
      </w:r>
      <w:bookmarkStart w:id="12424" w:name="_ETM_Q50_324893"/>
      <w:bookmarkEnd w:id="12424"/>
      <w:r>
        <w:rPr>
          <w:rFonts w:hint="cs"/>
          <w:rtl/>
        </w:rPr>
        <w:t>ה</w:t>
      </w:r>
      <w:bookmarkStart w:id="12425" w:name="_ETM_Q50_328985"/>
      <w:bookmarkEnd w:id="12425"/>
      <w:r>
        <w:rPr>
          <w:rFonts w:hint="cs"/>
          <w:rtl/>
        </w:rPr>
        <w:t xml:space="preserve">, גברתי. חבר הכנסת מוסי רז, בבקשה, ואחריו </w:t>
      </w:r>
      <w:r w:rsidR="008C09CB">
        <w:rPr>
          <w:rtl/>
        </w:rPr>
        <w:t>–</w:t>
      </w:r>
      <w:r>
        <w:rPr>
          <w:rFonts w:hint="cs"/>
          <w:rtl/>
        </w:rPr>
        <w:t xml:space="preserve"> חברת </w:t>
      </w:r>
      <w:bookmarkStart w:id="12426" w:name="_ETM_Q50_330585"/>
      <w:bookmarkEnd w:id="12426"/>
      <w:r>
        <w:rPr>
          <w:rFonts w:hint="cs"/>
          <w:rtl/>
        </w:rPr>
        <w:t>הכנסת מיכל רוזין</w:t>
      </w:r>
      <w:r w:rsidR="008D1483">
        <w:rPr>
          <w:rFonts w:hint="cs"/>
          <w:rtl/>
        </w:rPr>
        <w:t>,</w:t>
      </w:r>
      <w:r>
        <w:rPr>
          <w:rFonts w:hint="cs"/>
          <w:rtl/>
        </w:rPr>
        <w:t xml:space="preserve"> ואחרוני הדוברים יהיו דב חנין ויואב </w:t>
      </w:r>
      <w:bookmarkStart w:id="12427" w:name="_ETM_Q50_335587"/>
      <w:bookmarkEnd w:id="12427"/>
      <w:r>
        <w:rPr>
          <w:rFonts w:hint="cs"/>
          <w:rtl/>
        </w:rPr>
        <w:t xml:space="preserve">קיש. </w:t>
      </w:r>
    </w:p>
    <w:p w:rsidR="00735C5D" w:rsidRDefault="00735C5D" w:rsidP="00214704">
      <w:pPr>
        <w:rPr>
          <w:rtl/>
        </w:rPr>
      </w:pPr>
      <w:bookmarkStart w:id="12428" w:name="_ETM_Q50_336515"/>
      <w:bookmarkStart w:id="12429" w:name="_ETM_Q50_336604"/>
      <w:bookmarkEnd w:id="12428"/>
      <w:bookmarkEnd w:id="12429"/>
    </w:p>
    <w:bookmarkStart w:id="12430" w:name="_ETM_Q50_327650" w:displacedByCustomXml="next"/>
    <w:bookmarkEnd w:id="12430" w:displacedByCustomXml="next"/>
    <w:bookmarkStart w:id="12431" w:name="_Toc519166154" w:displacedByCustomXml="next"/>
    <w:bookmarkStart w:id="12432" w:name="_Toc519164727" w:displacedByCustomXml="next"/>
    <w:sdt>
      <w:sdtPr>
        <w:rPr>
          <w:rFonts w:hint="cs"/>
          <w:rtl/>
        </w:rPr>
        <w:alias w:val="דובר"/>
        <w:tag w:val="&lt;ID&gt;5694&lt;/ID&gt;&lt;Name&gt;מוסי רז - מרצ&lt;/Name&gt;&lt;Data&gt;מוסי רז (מרצ)&lt;/Data&gt;&lt;Shortcut&gt;מורז&lt;/Shortcut&gt;&lt;MemberID&gt;2617&lt;/MemberID&gt;"/>
        <w:id w:val="40567212"/>
        <w:placeholder>
          <w:docPart w:val="4E69E9B005214FF1BD15807EB60C13A4"/>
        </w:placeholder>
        <w15:color w:val="993366"/>
      </w:sdtPr>
      <w:sdtContent>
        <w:p w:rsidR="00735C5D" w:rsidRDefault="00735C5D" w:rsidP="00214704">
          <w:pPr>
            <w:pStyle w:val="a4"/>
            <w:keepNext/>
            <w:rPr>
              <w:rtl/>
            </w:rPr>
          </w:pPr>
          <w:r w:rsidRPr="001138A9">
            <w:rPr>
              <w:rStyle w:val="afe"/>
              <w:color w:val="000000"/>
              <w:rtl/>
            </w:rPr>
            <w:t>מוסי רז (מרצ)</w:t>
          </w:r>
          <w:r w:rsidRPr="001138A9">
            <w:rPr>
              <w:color w:val="000000"/>
              <w:rtl/>
            </w:rPr>
            <w:t>:</w:t>
          </w:r>
        </w:p>
      </w:sdtContent>
    </w:sdt>
    <w:bookmarkEnd w:id="12431" w:displacedByCustomXml="prev"/>
    <w:bookmarkEnd w:id="12432" w:displacedByCustomXml="prev"/>
    <w:p w:rsidR="00735C5D" w:rsidRDefault="00735C5D" w:rsidP="005719C7">
      <w:pPr>
        <w:rPr>
          <w:rtl/>
        </w:rPr>
      </w:pPr>
    </w:p>
    <w:p w:rsidR="00735C5D" w:rsidRDefault="00735C5D" w:rsidP="00214704">
      <w:pPr>
        <w:rPr>
          <w:rtl/>
        </w:rPr>
      </w:pPr>
      <w:bookmarkStart w:id="12433" w:name="_ETM_Q50_344068"/>
      <w:bookmarkEnd w:id="12433"/>
      <w:r>
        <w:rPr>
          <w:rFonts w:hint="cs"/>
          <w:rtl/>
        </w:rPr>
        <w:t xml:space="preserve">אדוני היושב-ראש, גברתי השרה, חברות וחברי הכנסת, זה </w:t>
      </w:r>
      <w:bookmarkStart w:id="12434" w:name="_ETM_Q50_348294"/>
      <w:bookmarkEnd w:id="12434"/>
      <w:r>
        <w:rPr>
          <w:rFonts w:hint="cs"/>
          <w:rtl/>
        </w:rPr>
        <w:t xml:space="preserve">לא בפעם הראשונה </w:t>
      </w:r>
      <w:r w:rsidR="008C09CB">
        <w:rPr>
          <w:rtl/>
        </w:rPr>
        <w:t>–</w:t>
      </w:r>
      <w:r>
        <w:rPr>
          <w:rFonts w:hint="cs"/>
          <w:rtl/>
        </w:rPr>
        <w:t xml:space="preserve"> ילד בן שבע נחטף, וזה ברור לחלוטין שלו היה יהודי, הארץ הייתה </w:t>
      </w:r>
      <w:bookmarkStart w:id="12435" w:name="_ETM_Q50_357536"/>
      <w:bookmarkEnd w:id="12435"/>
      <w:r>
        <w:rPr>
          <w:rFonts w:hint="cs"/>
          <w:rtl/>
        </w:rPr>
        <w:t xml:space="preserve">רועשת וגועשת, וגם הדיון פה היה מתנהל בצורה אחרת. </w:t>
      </w:r>
    </w:p>
    <w:p w:rsidR="00735C5D" w:rsidRDefault="00735C5D" w:rsidP="00214704">
      <w:pPr>
        <w:rPr>
          <w:rtl/>
        </w:rPr>
      </w:pPr>
      <w:bookmarkStart w:id="12436" w:name="_ETM_Q50_364447"/>
      <w:bookmarkStart w:id="12437" w:name="_ETM_Q50_364576"/>
      <w:bookmarkEnd w:id="12436"/>
      <w:bookmarkEnd w:id="12437"/>
    </w:p>
    <w:p w:rsidR="00735C5D" w:rsidRDefault="00735C5D" w:rsidP="008D1483">
      <w:pPr>
        <w:rPr>
          <w:rtl/>
        </w:rPr>
      </w:pPr>
      <w:bookmarkStart w:id="12438" w:name="_ETM_Q50_364822"/>
      <w:bookmarkEnd w:id="12438"/>
      <w:r>
        <w:rPr>
          <w:rFonts w:hint="cs"/>
          <w:rtl/>
        </w:rPr>
        <w:t>א</w:t>
      </w:r>
      <w:bookmarkStart w:id="12439" w:name="_ETM_Q50_364876"/>
      <w:bookmarkEnd w:id="12439"/>
      <w:r>
        <w:rPr>
          <w:rFonts w:hint="cs"/>
          <w:rtl/>
        </w:rPr>
        <w:t xml:space="preserve">נחנו רואים את זה שוב ושוב, את היחס השונה לאזרחים היהודים </w:t>
      </w:r>
      <w:bookmarkStart w:id="12440" w:name="_ETM_Q50_367045"/>
      <w:bookmarkEnd w:id="12440"/>
      <w:r>
        <w:rPr>
          <w:rFonts w:hint="cs"/>
          <w:rtl/>
        </w:rPr>
        <w:t>ולאזרחים הערבים כשהם נפגעים</w:t>
      </w:r>
      <w:r w:rsidR="008D1483">
        <w:rPr>
          <w:rFonts w:hint="cs"/>
          <w:rtl/>
        </w:rPr>
        <w:t>.</w:t>
      </w:r>
      <w:r>
        <w:rPr>
          <w:rFonts w:hint="cs"/>
          <w:rtl/>
        </w:rPr>
        <w:t xml:space="preserve"> נתתי דוגמה לפני כמה שבועות </w:t>
      </w:r>
      <w:bookmarkStart w:id="12441" w:name="_ETM_Q50_372113"/>
      <w:bookmarkEnd w:id="12441"/>
      <w:r>
        <w:rPr>
          <w:rFonts w:hint="cs"/>
          <w:rtl/>
        </w:rPr>
        <w:t xml:space="preserve">כשאזרחית שכולנו </w:t>
      </w:r>
      <w:r w:rsidR="008D1483">
        <w:rPr>
          <w:rFonts w:hint="cs"/>
          <w:rtl/>
        </w:rPr>
        <w:t xml:space="preserve">מכירים אותה </w:t>
      </w:r>
      <w:r w:rsidR="008C09CB">
        <w:rPr>
          <w:rtl/>
        </w:rPr>
        <w:t>–</w:t>
      </w:r>
      <w:r>
        <w:rPr>
          <w:rFonts w:hint="cs"/>
          <w:rtl/>
        </w:rPr>
        <w:t xml:space="preserve"> אנשי מרצ, חברי הכנסת של מרצ </w:t>
      </w:r>
      <w:r w:rsidR="008C09CB">
        <w:rPr>
          <w:rFonts w:hint="eastAsia"/>
          <w:rtl/>
        </w:rPr>
        <w:t>–</w:t>
      </w:r>
      <w:r w:rsidR="008D1483">
        <w:rPr>
          <w:rFonts w:hint="eastAsia"/>
          <w:rtl/>
        </w:rPr>
        <w:t xml:space="preserve"> </w:t>
      </w:r>
      <w:r>
        <w:rPr>
          <w:rFonts w:hint="cs"/>
          <w:rtl/>
        </w:rPr>
        <w:t>אזרחית יהודייה התנגשה באזרחית ערבייה</w:t>
      </w:r>
      <w:r w:rsidR="008D1483">
        <w:rPr>
          <w:rFonts w:hint="cs"/>
          <w:rtl/>
        </w:rPr>
        <w:t>;</w:t>
      </w:r>
      <w:r>
        <w:rPr>
          <w:rFonts w:hint="cs"/>
          <w:rtl/>
        </w:rPr>
        <w:t xml:space="preserve"> שתיהן אזרחיות ישראל, </w:t>
      </w:r>
      <w:bookmarkStart w:id="12442" w:name="_ETM_Q50_384458"/>
      <w:bookmarkEnd w:id="12442"/>
      <w:r>
        <w:rPr>
          <w:rFonts w:hint="cs"/>
          <w:rtl/>
        </w:rPr>
        <w:t>שתיהן נהרגו. ראינו למי נתן העיתון את הכותרת, את התמונה</w:t>
      </w:r>
      <w:bookmarkStart w:id="12443" w:name="_ETM_Q50_392356"/>
      <w:bookmarkEnd w:id="12443"/>
      <w:r>
        <w:rPr>
          <w:rFonts w:hint="cs"/>
          <w:rtl/>
        </w:rPr>
        <w:t>. וזה קורה לא בפעם הראשונה, לא השנייה</w:t>
      </w:r>
      <w:r w:rsidR="008D1483">
        <w:rPr>
          <w:rFonts w:hint="cs"/>
          <w:rtl/>
        </w:rPr>
        <w:t>.</w:t>
      </w:r>
      <w:r>
        <w:rPr>
          <w:rFonts w:hint="cs"/>
          <w:rtl/>
        </w:rPr>
        <w:t xml:space="preserve"> זה </w:t>
      </w:r>
      <w:bookmarkStart w:id="12444" w:name="_ETM_Q50_396699"/>
      <w:bookmarkEnd w:id="12444"/>
      <w:r>
        <w:rPr>
          <w:rFonts w:hint="cs"/>
          <w:rtl/>
        </w:rPr>
        <w:t xml:space="preserve">דפוס פעולה, דפוס מחשבה. לפני כמה חודשים הצבעתי על מקרה </w:t>
      </w:r>
      <w:bookmarkStart w:id="12445" w:name="_ETM_Q50_401234"/>
      <w:bookmarkEnd w:id="12445"/>
      <w:r>
        <w:rPr>
          <w:rFonts w:hint="cs"/>
          <w:rtl/>
        </w:rPr>
        <w:t xml:space="preserve">שבו באותו יום נהרגו שלושה יהודים בתאונה ושלושה ערבים </w:t>
      </w:r>
      <w:bookmarkStart w:id="12446" w:name="_ETM_Q50_406089"/>
      <w:bookmarkEnd w:id="12446"/>
      <w:r>
        <w:rPr>
          <w:rFonts w:hint="cs"/>
          <w:rtl/>
        </w:rPr>
        <w:t>בתאונה. שלושת הערבים קיבלו שלוש שורות</w:t>
      </w:r>
      <w:r w:rsidR="008D1483">
        <w:rPr>
          <w:rFonts w:hint="cs"/>
          <w:rtl/>
        </w:rPr>
        <w:t>;</w:t>
      </w:r>
      <w:r>
        <w:rPr>
          <w:rFonts w:hint="cs"/>
          <w:rtl/>
        </w:rPr>
        <w:t xml:space="preserve"> שלושת היהודים קיבלו </w:t>
      </w:r>
      <w:bookmarkStart w:id="12447" w:name="_ETM_Q50_411884"/>
      <w:bookmarkEnd w:id="12447"/>
      <w:r>
        <w:rPr>
          <w:rFonts w:hint="cs"/>
          <w:rtl/>
        </w:rPr>
        <w:t>שני עמודים ראשונים בעיתון של המדינה</w:t>
      </w:r>
      <w:r w:rsidR="008D1483">
        <w:rPr>
          <w:rFonts w:hint="cs"/>
          <w:rtl/>
        </w:rPr>
        <w:t>,</w:t>
      </w:r>
      <w:r>
        <w:rPr>
          <w:rFonts w:hint="cs"/>
          <w:rtl/>
        </w:rPr>
        <w:t xml:space="preserve"> וכן הלאה. הדבר הזה </w:t>
      </w:r>
      <w:bookmarkStart w:id="12448" w:name="_ETM_Q50_418278"/>
      <w:bookmarkEnd w:id="12448"/>
      <w:r>
        <w:rPr>
          <w:rFonts w:hint="cs"/>
          <w:rtl/>
        </w:rPr>
        <w:t>חוזר על עצמו כל הזמן, ולכן</w:t>
      </w:r>
      <w:r w:rsidR="008D1483">
        <w:rPr>
          <w:rFonts w:hint="cs"/>
          <w:rtl/>
        </w:rPr>
        <w:t>,</w:t>
      </w:r>
      <w:r>
        <w:rPr>
          <w:rFonts w:hint="cs"/>
          <w:rtl/>
        </w:rPr>
        <w:t xml:space="preserve"> ברגע שאנחנו מתייחסים לזה </w:t>
      </w:r>
      <w:bookmarkStart w:id="12449" w:name="_ETM_Q50_423020"/>
      <w:bookmarkEnd w:id="12449"/>
      <w:r>
        <w:rPr>
          <w:rFonts w:hint="cs"/>
          <w:rtl/>
        </w:rPr>
        <w:t xml:space="preserve">כך, בצורה כזאת, גם הכנסת, גם התקשורת, אני מקווה מאוד </w:t>
      </w:r>
      <w:bookmarkStart w:id="12450" w:name="_ETM_Q50_428022"/>
      <w:bookmarkEnd w:id="12450"/>
      <w:r>
        <w:rPr>
          <w:rFonts w:hint="cs"/>
          <w:rtl/>
        </w:rPr>
        <w:t xml:space="preserve">מאוד </w:t>
      </w:r>
      <w:r w:rsidR="008C09CB">
        <w:rPr>
          <w:rtl/>
        </w:rPr>
        <w:t>–</w:t>
      </w:r>
      <w:r>
        <w:rPr>
          <w:rFonts w:hint="cs"/>
          <w:rtl/>
        </w:rPr>
        <w:t xml:space="preserve"> אמרתי לחברי חבר הכנסת מיקי לוי </w:t>
      </w:r>
      <w:bookmarkStart w:id="12451" w:name="_ETM_Q50_432771"/>
      <w:bookmarkEnd w:id="12451"/>
      <w:r>
        <w:rPr>
          <w:rFonts w:hint="cs"/>
          <w:rtl/>
        </w:rPr>
        <w:t xml:space="preserve">שבמשטרה זה לא כך, והם יודעים להתייחס בצורה שווה </w:t>
      </w:r>
      <w:r w:rsidR="008C09CB">
        <w:rPr>
          <w:rtl/>
        </w:rPr>
        <w:t>–</w:t>
      </w:r>
      <w:r>
        <w:rPr>
          <w:rFonts w:hint="cs"/>
          <w:rtl/>
        </w:rPr>
        <w:t xml:space="preserve"> </w:t>
      </w:r>
      <w:bookmarkStart w:id="12452" w:name="_ETM_Q50_435817"/>
      <w:bookmarkEnd w:id="12452"/>
      <w:r>
        <w:rPr>
          <w:rFonts w:hint="cs"/>
          <w:rtl/>
        </w:rPr>
        <w:t xml:space="preserve">אז אלה התוצאות שאנחנו צריכים להתמודד איתן. </w:t>
      </w:r>
    </w:p>
    <w:p w:rsidR="00735C5D" w:rsidRDefault="00735C5D" w:rsidP="00214704">
      <w:pPr>
        <w:rPr>
          <w:rtl/>
        </w:rPr>
      </w:pPr>
      <w:bookmarkStart w:id="12453" w:name="_ETM_Q50_439200"/>
      <w:bookmarkEnd w:id="12453"/>
    </w:p>
    <w:p w:rsidR="008D1483" w:rsidRDefault="00735C5D" w:rsidP="008D1483">
      <w:pPr>
        <w:rPr>
          <w:rtl/>
        </w:rPr>
      </w:pPr>
      <w:r>
        <w:rPr>
          <w:rFonts w:hint="cs"/>
          <w:rtl/>
        </w:rPr>
        <w:t>את</w:t>
      </w:r>
      <w:bookmarkStart w:id="12454" w:name="_ETM_Q50_439711"/>
      <w:bookmarkEnd w:id="12454"/>
      <w:r>
        <w:rPr>
          <w:rFonts w:hint="cs"/>
          <w:rtl/>
        </w:rPr>
        <w:t>מ</w:t>
      </w:r>
      <w:bookmarkStart w:id="12455" w:name="_ETM_Q50_439954"/>
      <w:bookmarkStart w:id="12456" w:name="_ETM_Q50_440015"/>
      <w:bookmarkEnd w:id="12455"/>
      <w:bookmarkEnd w:id="12456"/>
      <w:r>
        <w:rPr>
          <w:rFonts w:hint="cs"/>
          <w:rtl/>
        </w:rPr>
        <w:t xml:space="preserve">ול צוין פה </w:t>
      </w:r>
      <w:bookmarkStart w:id="12457" w:name="_ETM_Q50_439201"/>
      <w:bookmarkEnd w:id="12457"/>
      <w:r>
        <w:rPr>
          <w:rFonts w:hint="cs"/>
          <w:rtl/>
        </w:rPr>
        <w:t>היום נגד האלימות בחברה הערבית, ובאותו יום קורה הדבר הזה</w:t>
      </w:r>
      <w:r w:rsidR="008D1483">
        <w:rPr>
          <w:rFonts w:hint="cs"/>
          <w:rtl/>
        </w:rPr>
        <w:t>,</w:t>
      </w:r>
      <w:r>
        <w:rPr>
          <w:rFonts w:hint="cs"/>
          <w:rtl/>
        </w:rPr>
        <w:t xml:space="preserve"> </w:t>
      </w:r>
      <w:bookmarkStart w:id="12458" w:name="_ETM_Q50_446192"/>
      <w:bookmarkEnd w:id="12458"/>
      <w:r>
        <w:rPr>
          <w:rFonts w:hint="cs"/>
          <w:rtl/>
        </w:rPr>
        <w:t xml:space="preserve">שהוא באמת סוג של שיא חדש. הרי בכל זאת היו </w:t>
      </w:r>
      <w:bookmarkStart w:id="12459" w:name="_ETM_Q50_452008"/>
      <w:bookmarkEnd w:id="12459"/>
      <w:r>
        <w:rPr>
          <w:rFonts w:hint="cs"/>
          <w:rtl/>
        </w:rPr>
        <w:t xml:space="preserve">מעשי רצח רבים, אבל בציניות ובעובדה שחוטפים ילד </w:t>
      </w:r>
      <w:r w:rsidR="008C09CB">
        <w:rPr>
          <w:rtl/>
        </w:rPr>
        <w:t>–</w:t>
      </w:r>
      <w:r>
        <w:rPr>
          <w:rFonts w:hint="cs"/>
          <w:rtl/>
        </w:rPr>
        <w:t xml:space="preserve"> תיזכרו מה </w:t>
      </w:r>
      <w:bookmarkStart w:id="12460" w:name="_ETM_Q50_455752"/>
      <w:bookmarkEnd w:id="12460"/>
      <w:r>
        <w:rPr>
          <w:rFonts w:hint="cs"/>
          <w:rtl/>
        </w:rPr>
        <w:t xml:space="preserve">קרה כאן פעם אחרונה שחטפו ילדים יהודים ונבין על מה </w:t>
      </w:r>
      <w:bookmarkStart w:id="12461" w:name="_ETM_Q50_463064"/>
      <w:bookmarkEnd w:id="12461"/>
      <w:r>
        <w:rPr>
          <w:rFonts w:hint="cs"/>
          <w:rtl/>
        </w:rPr>
        <w:t xml:space="preserve">אנחנו מדברים. </w:t>
      </w:r>
      <w:bookmarkStart w:id="12462" w:name="_ETM_Q50_465376"/>
      <w:bookmarkStart w:id="12463" w:name="_ETM_Q50_465566"/>
      <w:bookmarkStart w:id="12464" w:name="_ETM_Q50_465811"/>
      <w:bookmarkEnd w:id="12462"/>
      <w:bookmarkEnd w:id="12463"/>
      <w:bookmarkEnd w:id="12464"/>
      <w:r>
        <w:rPr>
          <w:rFonts w:hint="cs"/>
          <w:rtl/>
        </w:rPr>
        <w:t>הצ</w:t>
      </w:r>
      <w:bookmarkStart w:id="12465" w:name="_ETM_Q50_465886"/>
      <w:bookmarkEnd w:id="12465"/>
      <w:r>
        <w:rPr>
          <w:rFonts w:hint="cs"/>
          <w:rtl/>
        </w:rPr>
        <w:t xml:space="preserve">ורה הזאת של ההתעלמות היא צורה שיטתית, </w:t>
      </w:r>
      <w:bookmarkStart w:id="12466" w:name="_ETM_Q50_468775"/>
      <w:bookmarkEnd w:id="12466"/>
      <w:r>
        <w:rPr>
          <w:rFonts w:hint="cs"/>
          <w:rtl/>
        </w:rPr>
        <w:t xml:space="preserve">כל הזמן, על ידי כל המערכות, ויש לה תוצאות חמורות. </w:t>
      </w:r>
      <w:bookmarkStart w:id="12467" w:name="_ETM_Q50_474787"/>
      <w:bookmarkEnd w:id="12467"/>
      <w:r>
        <w:rPr>
          <w:rFonts w:hint="cs"/>
          <w:rtl/>
        </w:rPr>
        <w:t xml:space="preserve">אני כבר לא רוצה להגיד שזה גם בסופו של דבר </w:t>
      </w:r>
      <w:bookmarkStart w:id="12468" w:name="_ETM_Q50_477981"/>
      <w:bookmarkEnd w:id="12468"/>
      <w:r>
        <w:rPr>
          <w:rFonts w:hint="cs"/>
          <w:rtl/>
        </w:rPr>
        <w:t>זולג לחברה היהודית, כי זה קודם כ</w:t>
      </w:r>
      <w:r w:rsidR="008D1483">
        <w:rPr>
          <w:rFonts w:hint="cs"/>
          <w:rtl/>
        </w:rPr>
        <w:t>ו</w:t>
      </w:r>
      <w:r>
        <w:rPr>
          <w:rFonts w:hint="cs"/>
          <w:rtl/>
        </w:rPr>
        <w:t xml:space="preserve">ל חמור כי זה </w:t>
      </w:r>
      <w:bookmarkStart w:id="12469" w:name="_ETM_Q50_480259"/>
      <w:bookmarkEnd w:id="12469"/>
      <w:r>
        <w:rPr>
          <w:rFonts w:hint="cs"/>
          <w:rtl/>
        </w:rPr>
        <w:t xml:space="preserve">פוגע באזרחים ישראלים, לא משנה אם הם </w:t>
      </w:r>
      <w:bookmarkStart w:id="12470" w:name="_ETM_Q50_483571"/>
      <w:bookmarkEnd w:id="12470"/>
      <w:r>
        <w:rPr>
          <w:rFonts w:hint="cs"/>
          <w:rtl/>
        </w:rPr>
        <w:t xml:space="preserve">ערבים או יהודים. </w:t>
      </w:r>
    </w:p>
    <w:p w:rsidR="008D1483" w:rsidRDefault="008D1483" w:rsidP="008D1483">
      <w:pPr>
        <w:rPr>
          <w:rtl/>
        </w:rPr>
      </w:pPr>
    </w:p>
    <w:p w:rsidR="00735C5D" w:rsidRDefault="00735C5D" w:rsidP="008D1483">
      <w:pPr>
        <w:rPr>
          <w:rtl/>
        </w:rPr>
      </w:pPr>
      <w:r>
        <w:rPr>
          <w:rFonts w:hint="cs"/>
          <w:rtl/>
        </w:rPr>
        <w:t xml:space="preserve">אבל אפילו לשיטתכם </w:t>
      </w:r>
      <w:r w:rsidR="008C09CB">
        <w:rPr>
          <w:rFonts w:hint="eastAsia"/>
          <w:rtl/>
        </w:rPr>
        <w:t>–</w:t>
      </w:r>
      <w:r w:rsidR="008D1483">
        <w:rPr>
          <w:rFonts w:hint="eastAsia"/>
          <w:rtl/>
        </w:rPr>
        <w:t xml:space="preserve"> </w:t>
      </w:r>
      <w:r>
        <w:rPr>
          <w:rFonts w:hint="cs"/>
          <w:rtl/>
        </w:rPr>
        <w:t xml:space="preserve">שלא תחשבו שהדבר </w:t>
      </w:r>
      <w:bookmarkStart w:id="12471" w:name="_ETM_Q50_487669"/>
      <w:bookmarkEnd w:id="12471"/>
      <w:r>
        <w:rPr>
          <w:rFonts w:hint="cs"/>
          <w:rtl/>
        </w:rPr>
        <w:t>הזה הוא מנותק מהדיונים פה בכנסת</w:t>
      </w:r>
      <w:r w:rsidR="008D1483">
        <w:rPr>
          <w:rFonts w:hint="cs"/>
          <w:rtl/>
        </w:rPr>
        <w:t>;</w:t>
      </w:r>
      <w:r>
        <w:rPr>
          <w:rFonts w:hint="cs"/>
          <w:rtl/>
        </w:rPr>
        <w:t xml:space="preserve"> שלא תחשבו שזה מנותק </w:t>
      </w:r>
      <w:bookmarkStart w:id="12472" w:name="_ETM_Q50_492957"/>
      <w:bookmarkEnd w:id="12472"/>
      <w:r>
        <w:rPr>
          <w:rFonts w:hint="cs"/>
          <w:rtl/>
        </w:rPr>
        <w:t>מ</w:t>
      </w:r>
      <w:r w:rsidR="008D1483">
        <w:rPr>
          <w:rFonts w:hint="cs"/>
          <w:rtl/>
        </w:rPr>
        <w:t>"</w:t>
      </w:r>
      <w:r>
        <w:rPr>
          <w:rFonts w:hint="cs"/>
          <w:rtl/>
        </w:rPr>
        <w:t>הערבים נוהרים לקלפיות</w:t>
      </w:r>
      <w:r w:rsidR="008D1483">
        <w:rPr>
          <w:rFonts w:hint="cs"/>
          <w:rtl/>
        </w:rPr>
        <w:t>";</w:t>
      </w:r>
      <w:r>
        <w:rPr>
          <w:rFonts w:hint="cs"/>
          <w:rtl/>
        </w:rPr>
        <w:t xml:space="preserve"> שלא תחשבו שזה מנותק מחוק הלאום</w:t>
      </w:r>
      <w:r w:rsidR="008D1483">
        <w:rPr>
          <w:rFonts w:hint="cs"/>
          <w:rtl/>
        </w:rPr>
        <w:t>;</w:t>
      </w:r>
      <w:r>
        <w:rPr>
          <w:rFonts w:hint="cs"/>
          <w:rtl/>
        </w:rPr>
        <w:t xml:space="preserve"> </w:t>
      </w:r>
      <w:bookmarkStart w:id="12473" w:name="_ETM_Q50_497924"/>
      <w:bookmarkEnd w:id="12473"/>
      <w:r>
        <w:rPr>
          <w:rFonts w:hint="cs"/>
          <w:rtl/>
        </w:rPr>
        <w:t xml:space="preserve">שלא תחשבו שזה מנותק מהחקיקה הגזענית. זה לא </w:t>
      </w:r>
      <w:bookmarkStart w:id="12474" w:name="_ETM_Q50_501330"/>
      <w:bookmarkEnd w:id="12474"/>
      <w:r>
        <w:rPr>
          <w:rFonts w:hint="cs"/>
          <w:rtl/>
        </w:rPr>
        <w:t xml:space="preserve">מנותק. כל הדברים האלה מחוברים, ובסוף יש להם תוצאות </w:t>
      </w:r>
      <w:bookmarkStart w:id="12475" w:name="_ETM_Q50_505295"/>
      <w:bookmarkEnd w:id="12475"/>
      <w:r>
        <w:rPr>
          <w:rFonts w:hint="cs"/>
          <w:rtl/>
        </w:rPr>
        <w:t>הרסניות</w:t>
      </w:r>
      <w:r w:rsidR="008D1483">
        <w:rPr>
          <w:rFonts w:hint="cs"/>
          <w:rtl/>
        </w:rPr>
        <w:t>,</w:t>
      </w:r>
      <w:r>
        <w:rPr>
          <w:rFonts w:hint="cs"/>
          <w:rtl/>
        </w:rPr>
        <w:t xml:space="preserve"> ולפעמים אפילו קטלניות. כדאי שנתעורר. </w:t>
      </w:r>
    </w:p>
    <w:p w:rsidR="00735C5D" w:rsidRDefault="00735C5D" w:rsidP="00214704">
      <w:pPr>
        <w:rPr>
          <w:rtl/>
        </w:rPr>
      </w:pPr>
    </w:p>
    <w:p w:rsidR="00735C5D" w:rsidRPr="001138A9" w:rsidRDefault="00735C5D" w:rsidP="008D1483">
      <w:pPr>
        <w:rPr>
          <w:rtl/>
        </w:rPr>
      </w:pPr>
      <w:r>
        <w:rPr>
          <w:rFonts w:hint="cs"/>
          <w:rtl/>
        </w:rPr>
        <w:t xml:space="preserve">אני רוצה </w:t>
      </w:r>
      <w:bookmarkStart w:id="12476" w:name="_ETM_Q50_509664"/>
      <w:bookmarkEnd w:id="12476"/>
      <w:r>
        <w:rPr>
          <w:rFonts w:hint="cs"/>
          <w:rtl/>
        </w:rPr>
        <w:t xml:space="preserve">להקדיש את 15 השניות האחרונות שלי לשרה מירי רגב: תודה </w:t>
      </w:r>
      <w:bookmarkStart w:id="12477" w:name="_ETM_Q50_515659"/>
      <w:bookmarkEnd w:id="12477"/>
      <w:r>
        <w:rPr>
          <w:rFonts w:hint="cs"/>
          <w:rtl/>
        </w:rPr>
        <w:t>על שירותי היחצנות שדאגת לנו השבוע</w:t>
      </w:r>
      <w:r w:rsidR="008D1483">
        <w:rPr>
          <w:rFonts w:hint="cs"/>
          <w:rtl/>
        </w:rPr>
        <w:t>.</w:t>
      </w:r>
      <w:r>
        <w:rPr>
          <w:rFonts w:hint="cs"/>
          <w:rtl/>
        </w:rPr>
        <w:t xml:space="preserve"> תמשיכי כך. </w:t>
      </w:r>
    </w:p>
    <w:p w:rsidR="00735C5D" w:rsidRDefault="00735C5D" w:rsidP="005719C7">
      <w:pPr>
        <w:rPr>
          <w:rtl/>
          <w:lang w:eastAsia="he-IL"/>
        </w:rPr>
      </w:pPr>
      <w:bookmarkStart w:id="12478" w:name="_ETM_Q50_302473"/>
      <w:bookmarkStart w:id="12479" w:name="_ETM_Q50_302551"/>
      <w:bookmarkStart w:id="12480" w:name="_ETM_Q50_244942"/>
      <w:bookmarkStart w:id="12481" w:name="_ETM_Q50_245629"/>
      <w:bookmarkStart w:id="12482" w:name="_ETM_Q50_245989"/>
      <w:bookmarkStart w:id="12483" w:name="_ETM_Q50_246067"/>
      <w:bookmarkStart w:id="12484" w:name="_ETM_Q50_143802"/>
      <w:bookmarkStart w:id="12485" w:name="_ETM_Q50_144145"/>
      <w:bookmarkStart w:id="12486" w:name="_ETM_Q50_144224"/>
      <w:bookmarkStart w:id="12487" w:name="_ETM_Q50_318801"/>
      <w:bookmarkStart w:id="12488" w:name="_ETM_Q50_363332"/>
      <w:bookmarkStart w:id="12489" w:name="_ETM_Q50_363551"/>
      <w:bookmarkStart w:id="12490" w:name="_ETM_Q50_363848"/>
      <w:bookmarkStart w:id="12491" w:name="_ETM_Q50_364035"/>
      <w:bookmarkStart w:id="12492" w:name="_ETM_Q50_364348"/>
      <w:bookmarkStart w:id="12493" w:name="_ETM_Q50_364442"/>
      <w:bookmarkStart w:id="12494" w:name="_ETM_Q50_365645"/>
      <w:bookmarkStart w:id="12495" w:name="_ETM_Q50_365801"/>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p>
    <w:bookmarkStart w:id="12496" w:name="_ETM_Q50_369629" w:displacedByCustomXml="next"/>
    <w:bookmarkEnd w:id="12496" w:displacedByCustomXml="next"/>
    <w:sdt>
      <w:sdtPr>
        <w:rPr>
          <w:rtl/>
        </w:rPr>
        <w:alias w:val="קריאה"/>
        <w:tag w:val="&lt;ID&gt;5377&lt;/ID&gt;&lt;Name&gt;מירי רגב - שרה&lt;/Name&gt;&lt;Data&gt;שרת התרבות והספורט מירי רגב&lt;/Data&gt;&lt;Shortcut&gt;מירג&lt;/Shortcut&gt;"/>
        <w:id w:val="-1560316559"/>
        <w:placeholder>
          <w:docPart w:val="4E69E9B005214FF1BD15807EB60C13A4"/>
        </w:placeholder>
        <w15:color w:val="993366"/>
      </w:sdtPr>
      <w:sdtContent>
        <w:p w:rsidR="00735C5D" w:rsidRDefault="00735C5D" w:rsidP="00214704">
          <w:pPr>
            <w:pStyle w:val="af5"/>
            <w:keepNext/>
            <w:rPr>
              <w:rtl/>
            </w:rPr>
          </w:pPr>
          <w:r w:rsidRPr="002C2022">
            <w:rPr>
              <w:rStyle w:val="afe"/>
              <w:color w:val="000000"/>
              <w:rtl/>
            </w:rPr>
            <w:t>שרת התרבות והספורט מירי רגב</w:t>
          </w:r>
          <w:r w:rsidRPr="002C2022">
            <w:rPr>
              <w:color w:val="000000"/>
              <w:rtl/>
            </w:rPr>
            <w:t>:</w:t>
          </w:r>
        </w:p>
      </w:sdtContent>
    </w:sdt>
    <w:p w:rsidR="00735C5D" w:rsidRDefault="00735C5D" w:rsidP="005719C7">
      <w:pPr>
        <w:rPr>
          <w:rtl/>
          <w:lang w:eastAsia="he-IL"/>
        </w:rPr>
      </w:pPr>
    </w:p>
    <w:p w:rsidR="00735C5D" w:rsidRDefault="00735C5D" w:rsidP="008D1483">
      <w:pPr>
        <w:rPr>
          <w:rtl/>
          <w:lang w:eastAsia="he-IL"/>
        </w:rPr>
      </w:pPr>
      <w:bookmarkStart w:id="12497" w:name="_ETM_Q50_530863"/>
      <w:bookmarkEnd w:id="12497"/>
      <w:r>
        <w:rPr>
          <w:rFonts w:hint="cs"/>
          <w:rtl/>
          <w:lang w:eastAsia="he-IL"/>
        </w:rPr>
        <w:t>ב</w:t>
      </w:r>
      <w:bookmarkStart w:id="12498" w:name="_ETM_Q50_531207"/>
      <w:bookmarkEnd w:id="12498"/>
      <w:r>
        <w:rPr>
          <w:rFonts w:hint="cs"/>
          <w:rtl/>
          <w:lang w:eastAsia="he-IL"/>
        </w:rPr>
        <w:t>ש</w:t>
      </w:r>
      <w:bookmarkStart w:id="12499" w:name="_ETM_Q50_531347"/>
      <w:bookmarkEnd w:id="12499"/>
      <w:r>
        <w:rPr>
          <w:rFonts w:hint="cs"/>
          <w:rtl/>
          <w:lang w:eastAsia="he-IL"/>
        </w:rPr>
        <w:t>מחה</w:t>
      </w:r>
      <w:r w:rsidR="008D1483">
        <w:rPr>
          <w:rFonts w:hint="cs"/>
          <w:rtl/>
          <w:lang w:eastAsia="he-IL"/>
        </w:rPr>
        <w:t>.</w:t>
      </w:r>
      <w:r>
        <w:rPr>
          <w:rFonts w:hint="cs"/>
          <w:rtl/>
          <w:lang w:eastAsia="he-IL"/>
        </w:rPr>
        <w:t xml:space="preserve"> אין לכם מה לעשות. </w:t>
      </w:r>
    </w:p>
    <w:p w:rsidR="00735C5D" w:rsidRDefault="00735C5D" w:rsidP="00214704">
      <w:pPr>
        <w:rPr>
          <w:rtl/>
          <w:lang w:eastAsia="he-IL"/>
        </w:rPr>
      </w:pPr>
      <w:bookmarkStart w:id="12500" w:name="_ETM_Q50_534816"/>
      <w:bookmarkEnd w:id="12500"/>
    </w:p>
    <w:bookmarkStart w:id="12501" w:name="_ETM_Q50_534988" w:displacedByCustomXml="next"/>
    <w:bookmarkEnd w:id="12501" w:displacedByCustomXml="next"/>
    <w:bookmarkStart w:id="12502" w:name="_ETM_Q50_535285" w:displacedByCustomXml="next"/>
    <w:bookmarkEnd w:id="12502" w:displacedByCustomXml="next"/>
    <w:bookmarkStart w:id="12503" w:name="_ETM_Q50_535363" w:displacedByCustomXml="next"/>
    <w:bookmarkEnd w:id="12503" w:displacedByCustomXml="next"/>
    <w:sdt>
      <w:sdtPr>
        <w:rPr>
          <w:rFonts w:hint="cs"/>
          <w:rtl/>
        </w:rPr>
        <w:alias w:val="יור"/>
        <w:tag w:val="&lt;ID&gt;5418&lt;/ID&gt;&lt;Name&gt;יחיאל חיליק בר - יו&quot;ר&lt;/Name&gt;&lt;Data&gt;יחיאל חיליק בר:&lt;/Data&gt;&lt;Shortcut&gt;&lt;/Shortcut&gt;"/>
        <w:id w:val="-635643425"/>
        <w:placeholder>
          <w:docPart w:val="4E69E9B005214FF1BD15807EB60C13A4"/>
        </w:placeholder>
        <w15:color w:val="993366"/>
      </w:sdtPr>
      <w:sdtContent>
        <w:p w:rsidR="00735C5D" w:rsidRDefault="00735C5D" w:rsidP="00214704">
          <w:pPr>
            <w:pStyle w:val="af6"/>
            <w:keepNext/>
            <w:rPr>
              <w:rtl/>
            </w:rPr>
          </w:pPr>
          <w:r w:rsidRPr="002C2022">
            <w:rPr>
              <w:rStyle w:val="afe"/>
              <w:color w:val="000000"/>
              <w:rtl/>
            </w:rPr>
            <w:t>היו"ר יחיאל חיליק בר:</w:t>
          </w:r>
        </w:p>
      </w:sdtContent>
    </w:sdt>
    <w:p w:rsidR="00735C5D" w:rsidRDefault="00735C5D" w:rsidP="005719C7">
      <w:pPr>
        <w:rPr>
          <w:rtl/>
          <w:lang w:eastAsia="he-IL"/>
        </w:rPr>
      </w:pPr>
    </w:p>
    <w:p w:rsidR="00735C5D" w:rsidRDefault="00735C5D" w:rsidP="00214704">
      <w:pPr>
        <w:rPr>
          <w:rtl/>
          <w:lang w:eastAsia="he-IL"/>
        </w:rPr>
      </w:pPr>
      <w:bookmarkStart w:id="12504" w:name="_ETM_Q50_522472"/>
      <w:bookmarkStart w:id="12505" w:name="_ETM_Q50_522516"/>
      <w:bookmarkEnd w:id="12504"/>
      <w:bookmarkEnd w:id="12505"/>
      <w:r>
        <w:rPr>
          <w:rFonts w:hint="cs"/>
          <w:rtl/>
          <w:lang w:eastAsia="he-IL"/>
        </w:rPr>
        <w:t xml:space="preserve">תודה </w:t>
      </w:r>
      <w:bookmarkStart w:id="12506" w:name="_ETM_Q50_524211"/>
      <w:bookmarkEnd w:id="12506"/>
      <w:r>
        <w:rPr>
          <w:rFonts w:hint="cs"/>
          <w:rtl/>
          <w:lang w:eastAsia="he-IL"/>
        </w:rPr>
        <w:t xml:space="preserve">רבה, אדוני. חברת הכנסת מיכל רוזין, בבקשה, עד שלוש דקות. </w:t>
      </w:r>
      <w:bookmarkStart w:id="12507" w:name="_ETM_Q50_530557"/>
      <w:bookmarkEnd w:id="12507"/>
    </w:p>
    <w:p w:rsidR="00735C5D" w:rsidRPr="00A56BC1" w:rsidRDefault="00735C5D" w:rsidP="00214704">
      <w:pPr>
        <w:rPr>
          <w:rtl/>
          <w:lang w:eastAsia="he-IL"/>
        </w:rPr>
      </w:pPr>
    </w:p>
    <w:bookmarkStart w:id="12508" w:name="_ETM_Q50_536613" w:displacedByCustomXml="next"/>
    <w:bookmarkEnd w:id="12508" w:displacedByCustomXml="next"/>
    <w:bookmarkStart w:id="12509" w:name="_Toc519166155" w:displacedByCustomXml="next"/>
    <w:bookmarkStart w:id="12510" w:name="_Toc519164728" w:displacedByCustomXml="next"/>
    <w:sdt>
      <w:sdtPr>
        <w:rPr>
          <w:rFonts w:hint="cs"/>
          <w:rtl/>
        </w:rPr>
        <w:alias w:val="דובר"/>
        <w:tag w:val="&lt;ID&gt;5105&lt;/ID&gt;&lt;Name&gt;מיכל רוזין - מרצ&lt;/Name&gt;&lt;Data&gt;מיכל רוזין (מרצ)&lt;/Data&gt;&lt;Shortcut&gt;מירו&lt;/Shortcut&gt;&lt;MemberID&gt;2526&lt;/MemberID&gt;"/>
        <w:id w:val="-930433104"/>
        <w:placeholder>
          <w:docPart w:val="4E69E9B005214FF1BD15807EB60C13A4"/>
        </w:placeholder>
        <w15:color w:val="993366"/>
      </w:sdtPr>
      <w:sdtContent>
        <w:p w:rsidR="00735C5D" w:rsidRDefault="00735C5D" w:rsidP="00214704">
          <w:pPr>
            <w:pStyle w:val="a4"/>
            <w:keepNext/>
            <w:rPr>
              <w:rtl/>
            </w:rPr>
          </w:pPr>
          <w:r w:rsidRPr="002C2022">
            <w:rPr>
              <w:rStyle w:val="afe"/>
              <w:color w:val="000000"/>
              <w:rtl/>
            </w:rPr>
            <w:t>מ</w:t>
          </w:r>
          <w:bookmarkStart w:id="12511" w:name="_ETM_Q50_531204"/>
          <w:bookmarkEnd w:id="12511"/>
          <w:r w:rsidRPr="002C2022">
            <w:rPr>
              <w:rStyle w:val="afe"/>
              <w:color w:val="000000"/>
              <w:rtl/>
            </w:rPr>
            <w:t>יכל רוזין (מרצ)</w:t>
          </w:r>
          <w:r w:rsidRPr="002C2022">
            <w:rPr>
              <w:color w:val="000000"/>
              <w:rtl/>
            </w:rPr>
            <w:t>:</w:t>
          </w:r>
        </w:p>
      </w:sdtContent>
    </w:sdt>
    <w:bookmarkEnd w:id="12509" w:displacedByCustomXml="prev"/>
    <w:bookmarkEnd w:id="12510" w:displacedByCustomXml="prev"/>
    <w:p w:rsidR="00735C5D" w:rsidRDefault="00735C5D" w:rsidP="005719C7">
      <w:pPr>
        <w:rPr>
          <w:rtl/>
          <w:lang w:eastAsia="he-IL"/>
        </w:rPr>
      </w:pPr>
    </w:p>
    <w:p w:rsidR="00735C5D" w:rsidRDefault="00735C5D" w:rsidP="008D1483">
      <w:pPr>
        <w:rPr>
          <w:rtl/>
          <w:lang w:eastAsia="he-IL"/>
        </w:rPr>
      </w:pPr>
      <w:bookmarkStart w:id="12512" w:name="_ETM_Q50_540472"/>
      <w:bookmarkStart w:id="12513" w:name="_ETM_Q50_540832"/>
      <w:bookmarkStart w:id="12514" w:name="_ETM_Q50_540910"/>
      <w:bookmarkEnd w:id="12512"/>
      <w:bookmarkEnd w:id="12513"/>
      <w:bookmarkEnd w:id="12514"/>
      <w:r>
        <w:rPr>
          <w:rFonts w:hint="cs"/>
          <w:rtl/>
          <w:lang w:eastAsia="he-IL"/>
        </w:rPr>
        <w:t xml:space="preserve">כבוד היושב-ראש, אין </w:t>
      </w:r>
      <w:bookmarkStart w:id="12515" w:name="_ETM_Q50_543504"/>
      <w:bookmarkEnd w:id="12515"/>
      <w:r>
        <w:rPr>
          <w:rFonts w:hint="cs"/>
          <w:rtl/>
          <w:lang w:eastAsia="he-IL"/>
        </w:rPr>
        <w:t>פה שר</w:t>
      </w:r>
      <w:r w:rsidR="008D1483">
        <w:rPr>
          <w:rFonts w:hint="cs"/>
          <w:rtl/>
          <w:lang w:eastAsia="he-IL"/>
        </w:rPr>
        <w:t>.</w:t>
      </w:r>
      <w:r>
        <w:rPr>
          <w:rFonts w:hint="cs"/>
          <w:rtl/>
          <w:lang w:eastAsia="he-IL"/>
        </w:rPr>
        <w:t xml:space="preserve"> חבל שאין פה שר. </w:t>
      </w:r>
    </w:p>
    <w:p w:rsidR="00735C5D" w:rsidRDefault="00735C5D" w:rsidP="00214704">
      <w:pPr>
        <w:rPr>
          <w:rtl/>
          <w:lang w:eastAsia="he-IL"/>
        </w:rPr>
      </w:pPr>
      <w:bookmarkStart w:id="12516" w:name="_ETM_Q50_544582"/>
      <w:bookmarkStart w:id="12517" w:name="_ETM_Q50_544707"/>
      <w:bookmarkEnd w:id="12516"/>
      <w:bookmarkEnd w:id="12517"/>
    </w:p>
    <w:bookmarkStart w:id="12518" w:name="_ETM_Q50_559488" w:displacedByCustomXml="next"/>
    <w:bookmarkEnd w:id="12518" w:displacedByCustomXml="next"/>
    <w:bookmarkStart w:id="12519" w:name="_ETM_Q50_559566" w:displacedByCustomXml="next"/>
    <w:bookmarkEnd w:id="12519" w:displacedByCustomXml="next"/>
    <w:sdt>
      <w:sdtPr>
        <w:rPr>
          <w:rtl/>
        </w:rPr>
        <w:alias w:val="קריאה"/>
        <w:tag w:val="&lt;ID&gt;5377&lt;/ID&gt;&lt;Name&gt;מירי רגב - שרה&lt;/Name&gt;&lt;Data&gt;שרת התרבות והספורט מירי רגב&lt;/Data&gt;&lt;Shortcut&gt;מירג&lt;/Shortcut&gt;"/>
        <w:id w:val="-571740068"/>
        <w:placeholder>
          <w:docPart w:val="4E69E9B005214FF1BD15807EB60C13A4"/>
        </w:placeholder>
        <w15:color w:val="993366"/>
      </w:sdtPr>
      <w:sdtContent>
        <w:p w:rsidR="00735C5D" w:rsidRDefault="00735C5D" w:rsidP="00214704">
          <w:pPr>
            <w:pStyle w:val="af5"/>
            <w:keepNext/>
            <w:rPr>
              <w:rtl/>
            </w:rPr>
          </w:pPr>
          <w:r w:rsidRPr="002C2022">
            <w:rPr>
              <w:rStyle w:val="afe"/>
              <w:color w:val="000000"/>
              <w:rtl/>
            </w:rPr>
            <w:t>שרת התרבות והספורט מירי רגב</w:t>
          </w:r>
          <w:r w:rsidRPr="002C2022">
            <w:rPr>
              <w:color w:val="000000"/>
              <w:rtl/>
            </w:rPr>
            <w:t>:</w:t>
          </w:r>
        </w:p>
      </w:sdtContent>
    </w:sdt>
    <w:p w:rsidR="00735C5D" w:rsidRDefault="00735C5D" w:rsidP="005719C7">
      <w:pPr>
        <w:rPr>
          <w:rtl/>
          <w:lang w:eastAsia="he-IL"/>
        </w:rPr>
      </w:pPr>
    </w:p>
    <w:p w:rsidR="00735C5D" w:rsidRDefault="00735C5D" w:rsidP="00214704">
      <w:pPr>
        <w:rPr>
          <w:rtl/>
          <w:lang w:eastAsia="he-IL"/>
        </w:rPr>
      </w:pPr>
      <w:bookmarkStart w:id="12520" w:name="_ETM_Q50_566785"/>
      <w:bookmarkStart w:id="12521" w:name="_ETM_Q50_545035"/>
      <w:bookmarkStart w:id="12522" w:name="_ETM_Q50_545113"/>
      <w:bookmarkEnd w:id="12520"/>
      <w:bookmarkEnd w:id="12521"/>
      <w:bookmarkEnd w:id="12522"/>
      <w:r>
        <w:rPr>
          <w:rFonts w:hint="cs"/>
          <w:rtl/>
          <w:lang w:eastAsia="he-IL"/>
        </w:rPr>
        <w:t>למה אין פה שר?</w:t>
      </w:r>
      <w:r>
        <w:rPr>
          <w:rFonts w:hint="cs"/>
          <w:lang w:eastAsia="he-IL"/>
        </w:rPr>
        <w:t xml:space="preserve"> </w:t>
      </w:r>
      <w:r>
        <w:rPr>
          <w:rFonts w:hint="cs"/>
          <w:rtl/>
          <w:lang w:eastAsia="he-IL"/>
        </w:rPr>
        <w:t xml:space="preserve">יש פה שרה. </w:t>
      </w:r>
    </w:p>
    <w:p w:rsidR="00735C5D" w:rsidRDefault="00735C5D" w:rsidP="00214704">
      <w:pPr>
        <w:rPr>
          <w:rtl/>
          <w:lang w:eastAsia="he-IL"/>
        </w:rPr>
      </w:pPr>
      <w:bookmarkStart w:id="12523" w:name="_ETM_Q50_568097"/>
      <w:bookmarkStart w:id="12524" w:name="_ETM_Q50_568238"/>
      <w:bookmarkEnd w:id="12523"/>
      <w:bookmarkEnd w:id="12524"/>
    </w:p>
    <w:sdt>
      <w:sdtPr>
        <w:rPr>
          <w:rtl/>
        </w:rPr>
        <w:alias w:val="דובר_המשך"/>
        <w:tag w:val="&lt;ID&gt;5105&lt;/ID&gt;&lt;Name&gt;מיכל רוזין - מרצ&lt;/Name&gt;&lt;Data&gt;מיכל רוזין (מרצ)&lt;/Data&gt;&lt;Shortcut&gt;מירו&lt;/Shortcut&gt;"/>
        <w:id w:val="750234457"/>
        <w:placeholder>
          <w:docPart w:val="4E69E9B005214FF1BD15807EB60C13A4"/>
        </w:placeholder>
        <w15:color w:val="993366"/>
      </w:sdtPr>
      <w:sdtContent>
        <w:p w:rsidR="00735C5D" w:rsidRDefault="00735C5D" w:rsidP="00214704">
          <w:pPr>
            <w:pStyle w:val="-"/>
            <w:keepNext/>
            <w:rPr>
              <w:rtl/>
            </w:rPr>
          </w:pPr>
          <w:r w:rsidRPr="00A56BC1">
            <w:rPr>
              <w:rStyle w:val="afe"/>
              <w:color w:val="000000"/>
              <w:rtl/>
            </w:rPr>
            <w:t>מיכל רוזין (מרצ)</w:t>
          </w:r>
          <w:r w:rsidRPr="00A56BC1">
            <w:rPr>
              <w:color w:val="000000"/>
              <w:rtl/>
            </w:rPr>
            <w:t>:</w:t>
          </w:r>
        </w:p>
      </w:sdtContent>
    </w:sdt>
    <w:p w:rsidR="00735C5D" w:rsidRDefault="00735C5D" w:rsidP="005719C7">
      <w:pPr>
        <w:rPr>
          <w:rtl/>
          <w:lang w:eastAsia="he-IL"/>
        </w:rPr>
      </w:pPr>
    </w:p>
    <w:p w:rsidR="00735C5D" w:rsidRPr="00A56BC1" w:rsidRDefault="00735C5D" w:rsidP="008D1483">
      <w:pPr>
        <w:rPr>
          <w:rtl/>
          <w:lang w:eastAsia="he-IL"/>
        </w:rPr>
      </w:pPr>
      <w:bookmarkStart w:id="12525" w:name="_ETM_Q50_545959"/>
      <w:bookmarkEnd w:id="12525"/>
      <w:r>
        <w:rPr>
          <w:rFonts w:hint="cs"/>
          <w:rtl/>
          <w:lang w:eastAsia="he-IL"/>
        </w:rPr>
        <w:t>אה, הינה שרה</w:t>
      </w:r>
      <w:r w:rsidR="008D1483">
        <w:rPr>
          <w:rFonts w:hint="cs"/>
          <w:rtl/>
          <w:lang w:eastAsia="he-IL"/>
        </w:rPr>
        <w:t>.</w:t>
      </w:r>
      <w:r>
        <w:rPr>
          <w:rFonts w:hint="cs"/>
          <w:rtl/>
          <w:lang w:eastAsia="he-IL"/>
        </w:rPr>
        <w:t xml:space="preserve"> לא </w:t>
      </w:r>
      <w:bookmarkStart w:id="12526" w:name="_ETM_Q50_548567"/>
      <w:bookmarkEnd w:id="12526"/>
      <w:r>
        <w:rPr>
          <w:rFonts w:hint="cs"/>
          <w:rtl/>
          <w:lang w:eastAsia="he-IL"/>
        </w:rPr>
        <w:t xml:space="preserve">ראיתי אותך. </w:t>
      </w:r>
    </w:p>
    <w:p w:rsidR="00735C5D" w:rsidRDefault="00735C5D" w:rsidP="00214704">
      <w:pPr>
        <w:rPr>
          <w:rtl/>
          <w:lang w:eastAsia="he-IL"/>
        </w:rPr>
      </w:pPr>
    </w:p>
    <w:sdt>
      <w:sdtPr>
        <w:rPr>
          <w:rtl/>
        </w:rPr>
        <w:alias w:val="קריאה"/>
        <w:tag w:val="&lt;ID&gt;5377&lt;/ID&gt;&lt;Name&gt;מירי רגב - שרה&lt;/Name&gt;&lt;Data&gt;שרת התרבות והספורט מירי רגב&lt;/Data&gt;&lt;Shortcut&gt;מירג&lt;/Shortcut&gt;"/>
        <w:id w:val="-1509817458"/>
        <w:placeholder>
          <w:docPart w:val="4E69E9B005214FF1BD15807EB60C13A4"/>
        </w:placeholder>
        <w15:color w:val="993366"/>
      </w:sdtPr>
      <w:sdtContent>
        <w:p w:rsidR="00735C5D" w:rsidRDefault="00735C5D" w:rsidP="00214704">
          <w:pPr>
            <w:pStyle w:val="af5"/>
            <w:keepNext/>
            <w:rPr>
              <w:rtl/>
            </w:rPr>
          </w:pPr>
          <w:r w:rsidRPr="00A56BC1">
            <w:rPr>
              <w:rStyle w:val="afe"/>
              <w:color w:val="000000"/>
              <w:rtl/>
            </w:rPr>
            <w:t>שרת התרבות והספורט מירי רגב</w:t>
          </w:r>
          <w:r w:rsidRPr="00A56BC1">
            <w:rPr>
              <w:color w:val="000000"/>
              <w:rtl/>
            </w:rPr>
            <w:t>:</w:t>
          </w:r>
        </w:p>
      </w:sdtContent>
    </w:sdt>
    <w:p w:rsidR="00735C5D" w:rsidRDefault="00735C5D" w:rsidP="005719C7">
      <w:pPr>
        <w:rPr>
          <w:rtl/>
          <w:lang w:eastAsia="he-IL"/>
        </w:rPr>
      </w:pPr>
    </w:p>
    <w:p w:rsidR="00735C5D" w:rsidRDefault="00735C5D" w:rsidP="00214704">
      <w:pPr>
        <w:rPr>
          <w:rtl/>
          <w:lang w:eastAsia="he-IL"/>
        </w:rPr>
      </w:pPr>
      <w:r>
        <w:rPr>
          <w:rFonts w:hint="cs"/>
          <w:rtl/>
          <w:lang w:eastAsia="he-IL"/>
        </w:rPr>
        <w:t>אין פה שר, אבל את נגד שרות.</w:t>
      </w:r>
    </w:p>
    <w:p w:rsidR="00735C5D" w:rsidRDefault="00735C5D" w:rsidP="00214704">
      <w:pPr>
        <w:rPr>
          <w:rtl/>
          <w:lang w:eastAsia="he-IL"/>
        </w:rPr>
      </w:pPr>
      <w:bookmarkStart w:id="12527" w:name="_ETM_Q50_551765"/>
      <w:bookmarkStart w:id="12528" w:name="_ETM_Q50_551821"/>
      <w:bookmarkEnd w:id="12527"/>
      <w:bookmarkEnd w:id="12528"/>
    </w:p>
    <w:sdt>
      <w:sdtPr>
        <w:rPr>
          <w:rFonts w:hint="cs"/>
          <w:rtl/>
        </w:rPr>
        <w:alias w:val="דובר_המשך"/>
        <w:tag w:val="&lt;ID&gt;5105&lt;/ID&gt;&lt;Name&gt;מיכל רוזין - מרצ&lt;/Name&gt;&lt;Data&gt;מיכל רוזין (מרצ)&lt;/Data&gt;&lt;Shortcut&gt;מירו&lt;/Shortcut&gt;"/>
        <w:id w:val="1949956016"/>
        <w:placeholder>
          <w:docPart w:val="4E69E9B005214FF1BD15807EB60C13A4"/>
        </w:placeholder>
        <w15:color w:val="993366"/>
      </w:sdtPr>
      <w:sdtContent>
        <w:p w:rsidR="00735C5D" w:rsidRDefault="00735C5D" w:rsidP="00214704">
          <w:pPr>
            <w:pStyle w:val="-"/>
            <w:keepNext/>
            <w:rPr>
              <w:rtl/>
            </w:rPr>
          </w:pPr>
          <w:r w:rsidRPr="00A56BC1">
            <w:rPr>
              <w:rStyle w:val="afe"/>
              <w:color w:val="000000"/>
              <w:rtl/>
            </w:rPr>
            <w:t>מיכל רוזין (מרצ)</w:t>
          </w:r>
          <w:r w:rsidRPr="00A56BC1">
            <w:rPr>
              <w:color w:val="000000"/>
              <w:rtl/>
            </w:rPr>
            <w:t>:</w:t>
          </w:r>
        </w:p>
      </w:sdtContent>
    </w:sdt>
    <w:p w:rsidR="00735C5D" w:rsidRDefault="00735C5D" w:rsidP="005719C7">
      <w:pPr>
        <w:rPr>
          <w:rtl/>
          <w:lang w:eastAsia="he-IL"/>
        </w:rPr>
      </w:pPr>
    </w:p>
    <w:p w:rsidR="00735C5D" w:rsidRDefault="00735C5D" w:rsidP="008D1483">
      <w:pPr>
        <w:rPr>
          <w:rtl/>
          <w:lang w:eastAsia="he-IL"/>
        </w:rPr>
      </w:pPr>
      <w:bookmarkStart w:id="12529" w:name="_ETM_Q50_551068"/>
      <w:bookmarkEnd w:id="12529"/>
      <w:r>
        <w:rPr>
          <w:rFonts w:hint="cs"/>
          <w:rtl/>
          <w:lang w:eastAsia="he-IL"/>
        </w:rPr>
        <w:t xml:space="preserve">אני נגד שרות, כן, אני בדיוק, את יודעת. אפשר להשמיץ </w:t>
      </w:r>
      <w:bookmarkStart w:id="12530" w:name="_ETM_Q50_554867"/>
      <w:bookmarkEnd w:id="12530"/>
      <w:r>
        <w:rPr>
          <w:rFonts w:hint="cs"/>
          <w:rtl/>
          <w:lang w:eastAsia="he-IL"/>
        </w:rPr>
        <w:t>בהרבה דברים</w:t>
      </w:r>
      <w:r w:rsidR="008D1483">
        <w:rPr>
          <w:rFonts w:hint="cs"/>
          <w:rtl/>
          <w:lang w:eastAsia="he-IL"/>
        </w:rPr>
        <w:t>.</w:t>
      </w:r>
      <w:r>
        <w:rPr>
          <w:rFonts w:hint="cs"/>
          <w:rtl/>
          <w:lang w:eastAsia="he-IL"/>
        </w:rPr>
        <w:t xml:space="preserve"> את זה אי-אפשר להגיד לי. את </w:t>
      </w:r>
      <w:bookmarkStart w:id="12531" w:name="_ETM_Q50_559239"/>
      <w:bookmarkEnd w:id="12531"/>
      <w:r>
        <w:rPr>
          <w:rFonts w:hint="cs"/>
          <w:rtl/>
          <w:lang w:eastAsia="he-IL"/>
        </w:rPr>
        <w:t xml:space="preserve">יכולה להגיד עליי הרבה דברים: עוכרת ישראל, בוגדת, אבל </w:t>
      </w:r>
      <w:bookmarkStart w:id="12532" w:name="_ETM_Q50_562673"/>
      <w:bookmarkEnd w:id="12532"/>
      <w:r>
        <w:rPr>
          <w:rFonts w:hint="cs"/>
          <w:rtl/>
          <w:lang w:eastAsia="he-IL"/>
        </w:rPr>
        <w:t>להגיד עליי שאני לא רואה שרות?</w:t>
      </w:r>
      <w:r>
        <w:rPr>
          <w:rFonts w:hint="cs"/>
          <w:lang w:eastAsia="he-IL"/>
        </w:rPr>
        <w:t xml:space="preserve"> </w:t>
      </w:r>
      <w:r>
        <w:rPr>
          <w:rFonts w:hint="cs"/>
          <w:rtl/>
          <w:lang w:eastAsia="he-IL"/>
        </w:rPr>
        <w:t>זה</w:t>
      </w:r>
      <w:r w:rsidR="008D1483">
        <w:rPr>
          <w:rFonts w:hint="cs"/>
          <w:rtl/>
          <w:lang w:eastAsia="he-IL"/>
        </w:rPr>
        <w:t>,</w:t>
      </w:r>
      <w:r>
        <w:rPr>
          <w:rFonts w:hint="cs"/>
          <w:rtl/>
          <w:lang w:eastAsia="he-IL"/>
        </w:rPr>
        <w:t xml:space="preserve"> את יודעת,</w:t>
      </w:r>
      <w:bookmarkStart w:id="12533" w:name="_ETM_Q50_566738"/>
      <w:bookmarkEnd w:id="12533"/>
      <w:r>
        <w:rPr>
          <w:rFonts w:hint="cs"/>
          <w:rtl/>
          <w:lang w:eastAsia="he-IL"/>
        </w:rPr>
        <w:t xml:space="preserve"> מה לעשות, זה לא יתפוס לך. </w:t>
      </w:r>
    </w:p>
    <w:p w:rsidR="00735C5D" w:rsidRDefault="00735C5D" w:rsidP="00214704">
      <w:pPr>
        <w:rPr>
          <w:rtl/>
          <w:lang w:eastAsia="he-IL"/>
        </w:rPr>
      </w:pPr>
    </w:p>
    <w:sdt>
      <w:sdtPr>
        <w:rPr>
          <w:rFonts w:hint="cs"/>
          <w:rtl/>
        </w:rPr>
        <w:alias w:val="קריאה"/>
        <w:tag w:val="&lt;ID&gt;5377&lt;/ID&gt;&lt;Name&gt;מירי רגב - שרה&lt;/Name&gt;&lt;Data&gt;שרת התרבות והספורט מירי רגב&lt;/Data&gt;&lt;Shortcut&gt;מירג&lt;/Shortcut&gt;"/>
        <w:id w:val="-1250652736"/>
        <w:placeholder>
          <w:docPart w:val="4E69E9B005214FF1BD15807EB60C13A4"/>
        </w:placeholder>
        <w15:color w:val="993366"/>
      </w:sdtPr>
      <w:sdtContent>
        <w:p w:rsidR="00735C5D" w:rsidRDefault="00735C5D" w:rsidP="00214704">
          <w:pPr>
            <w:pStyle w:val="af5"/>
            <w:keepNext/>
            <w:rPr>
              <w:rtl/>
            </w:rPr>
          </w:pPr>
          <w:r w:rsidRPr="00A56BC1">
            <w:rPr>
              <w:rStyle w:val="afe"/>
              <w:color w:val="000000"/>
              <w:rtl/>
            </w:rPr>
            <w:t>שרת התרבות והספורט מירי רגב</w:t>
          </w:r>
          <w:r w:rsidRPr="00A56BC1">
            <w:rPr>
              <w:color w:val="000000"/>
              <w:rtl/>
            </w:rPr>
            <w:t>:</w:t>
          </w:r>
        </w:p>
      </w:sdtContent>
    </w:sdt>
    <w:p w:rsidR="00735C5D" w:rsidRDefault="00735C5D" w:rsidP="005719C7">
      <w:pPr>
        <w:rPr>
          <w:rtl/>
          <w:lang w:eastAsia="he-IL"/>
        </w:rPr>
      </w:pPr>
    </w:p>
    <w:p w:rsidR="00735C5D" w:rsidRDefault="00735C5D" w:rsidP="00214704">
      <w:pPr>
        <w:rPr>
          <w:rtl/>
          <w:lang w:eastAsia="he-IL"/>
        </w:rPr>
      </w:pPr>
      <w:bookmarkStart w:id="12534" w:name="_ETM_Q50_568550"/>
      <w:bookmarkEnd w:id="12534"/>
      <w:r>
        <w:rPr>
          <w:rFonts w:hint="cs"/>
          <w:rtl/>
          <w:lang w:eastAsia="he-IL"/>
        </w:rPr>
        <w:t>א</w:t>
      </w:r>
      <w:bookmarkStart w:id="12535" w:name="_ETM_Q50_568660"/>
      <w:bookmarkEnd w:id="12535"/>
      <w:r>
        <w:rPr>
          <w:rFonts w:hint="cs"/>
          <w:rtl/>
          <w:lang w:eastAsia="he-IL"/>
        </w:rPr>
        <w:t xml:space="preserve">ין לך </w:t>
      </w:r>
      <w:bookmarkStart w:id="12536" w:name="_ETM_Q50_571300"/>
      <w:bookmarkEnd w:id="12536"/>
      <w:r>
        <w:rPr>
          <w:rFonts w:hint="cs"/>
          <w:rtl/>
          <w:lang w:eastAsia="he-IL"/>
        </w:rPr>
        <w:t xml:space="preserve">חוש הומור. </w:t>
      </w:r>
    </w:p>
    <w:p w:rsidR="00735C5D" w:rsidRDefault="00735C5D" w:rsidP="00214704">
      <w:pPr>
        <w:rPr>
          <w:rtl/>
          <w:lang w:eastAsia="he-IL"/>
        </w:rPr>
      </w:pPr>
    </w:p>
    <w:sdt>
      <w:sdtPr>
        <w:rPr>
          <w:rtl/>
        </w:rPr>
        <w:alias w:val="יור"/>
        <w:tag w:val="&lt;ID&gt;5418&lt;/ID&gt;&lt;Name&gt;יחיאל חיליק בר - יו&quot;ר&lt;/Name&gt;&lt;Data&gt;יחיאל חיליק בר:&lt;/Data&gt;&lt;Shortcut&gt;&lt;/Shortcut&gt;"/>
        <w:id w:val="-1845854131"/>
        <w:placeholder>
          <w:docPart w:val="4E69E9B005214FF1BD15807EB60C13A4"/>
        </w:placeholder>
        <w15:color w:val="993366"/>
      </w:sdtPr>
      <w:sdtContent>
        <w:p w:rsidR="00735C5D" w:rsidRDefault="00735C5D" w:rsidP="00214704">
          <w:pPr>
            <w:pStyle w:val="af6"/>
            <w:keepNext/>
            <w:rPr>
              <w:rtl/>
            </w:rPr>
          </w:pPr>
          <w:r w:rsidRPr="00A56BC1">
            <w:rPr>
              <w:rStyle w:val="afe"/>
              <w:color w:val="000000"/>
              <w:rtl/>
            </w:rPr>
            <w:t xml:space="preserve">היו"ר </w:t>
          </w:r>
          <w:r>
            <w:rPr>
              <w:rStyle w:val="afe"/>
              <w:rFonts w:hint="cs"/>
              <w:color w:val="000000"/>
              <w:rtl/>
            </w:rPr>
            <w:t>יצחק וקנין</w:t>
          </w:r>
          <w:r w:rsidRPr="00A56BC1">
            <w:rPr>
              <w:rStyle w:val="afe"/>
              <w:color w:val="000000"/>
              <w:rtl/>
            </w:rPr>
            <w:t>:</w:t>
          </w:r>
        </w:p>
      </w:sdtContent>
    </w:sdt>
    <w:p w:rsidR="00735C5D" w:rsidRDefault="00735C5D" w:rsidP="005719C7">
      <w:pPr>
        <w:rPr>
          <w:rtl/>
          <w:lang w:eastAsia="he-IL"/>
        </w:rPr>
      </w:pPr>
    </w:p>
    <w:p w:rsidR="00735C5D" w:rsidRDefault="00735C5D" w:rsidP="00214704">
      <w:pPr>
        <w:rPr>
          <w:rtl/>
          <w:lang w:eastAsia="he-IL"/>
        </w:rPr>
      </w:pPr>
      <w:r>
        <w:rPr>
          <w:rFonts w:hint="cs"/>
          <w:rtl/>
          <w:lang w:eastAsia="he-IL"/>
        </w:rPr>
        <w:t xml:space="preserve">מילא אם </w:t>
      </w:r>
      <w:bookmarkStart w:id="12537" w:name="_ETM_Q50_569411"/>
      <w:bookmarkEnd w:id="12537"/>
      <w:r>
        <w:rPr>
          <w:rFonts w:hint="cs"/>
          <w:rtl/>
          <w:lang w:eastAsia="he-IL"/>
        </w:rPr>
        <w:t xml:space="preserve">זאת הייתה שרה שלא נראית. </w:t>
      </w:r>
    </w:p>
    <w:p w:rsidR="00735C5D" w:rsidRDefault="00735C5D" w:rsidP="00214704">
      <w:pPr>
        <w:rPr>
          <w:rtl/>
          <w:lang w:eastAsia="he-IL"/>
        </w:rPr>
      </w:pPr>
      <w:bookmarkStart w:id="12538" w:name="_ETM_Q50_572384"/>
      <w:bookmarkStart w:id="12539" w:name="_ETM_Q50_572444"/>
      <w:bookmarkEnd w:id="12538"/>
      <w:bookmarkEnd w:id="12539"/>
    </w:p>
    <w:sdt>
      <w:sdtPr>
        <w:rPr>
          <w:rtl/>
        </w:rPr>
        <w:alias w:val="דובר_המשך"/>
        <w:tag w:val="&lt;ID&gt;5105&lt;/ID&gt;&lt;Name&gt;מיכל רוזין - מרצ&lt;/Name&gt;&lt;Data&gt;מיכל רוזין (מרצ)&lt;/Data&gt;&lt;Shortcut&gt;מירו&lt;/Shortcut&gt;"/>
        <w:id w:val="169918621"/>
        <w:placeholder>
          <w:docPart w:val="4E69E9B005214FF1BD15807EB60C13A4"/>
        </w:placeholder>
        <w15:color w:val="993366"/>
      </w:sdtPr>
      <w:sdtContent>
        <w:p w:rsidR="00735C5D" w:rsidRDefault="00735C5D" w:rsidP="00214704">
          <w:pPr>
            <w:pStyle w:val="-"/>
            <w:keepNext/>
            <w:rPr>
              <w:rtl/>
            </w:rPr>
          </w:pPr>
          <w:r w:rsidRPr="00A56BC1">
            <w:rPr>
              <w:rStyle w:val="afe"/>
              <w:color w:val="000000"/>
              <w:rtl/>
            </w:rPr>
            <w:t>מיכל רוזין (מרצ)</w:t>
          </w:r>
          <w:r w:rsidRPr="00A56BC1">
            <w:rPr>
              <w:color w:val="000000"/>
              <w:rtl/>
            </w:rPr>
            <w:t>:</w:t>
          </w:r>
        </w:p>
      </w:sdtContent>
    </w:sdt>
    <w:p w:rsidR="00735C5D" w:rsidRDefault="00735C5D" w:rsidP="005719C7">
      <w:pPr>
        <w:rPr>
          <w:rtl/>
          <w:lang w:eastAsia="he-IL"/>
        </w:rPr>
      </w:pPr>
    </w:p>
    <w:p w:rsidR="00735C5D" w:rsidRPr="00A56BC1" w:rsidRDefault="00735C5D" w:rsidP="00214704">
      <w:pPr>
        <w:rPr>
          <w:rtl/>
          <w:lang w:eastAsia="he-IL"/>
        </w:rPr>
      </w:pPr>
      <w:r>
        <w:rPr>
          <w:rFonts w:hint="cs"/>
          <w:rtl/>
          <w:lang w:eastAsia="he-IL"/>
        </w:rPr>
        <w:t xml:space="preserve">לא, סליחה, היא באה לי </w:t>
      </w:r>
      <w:bookmarkStart w:id="12540" w:name="_ETM_Q50_573515"/>
      <w:bookmarkEnd w:id="12540"/>
      <w:r>
        <w:rPr>
          <w:rFonts w:hint="cs"/>
          <w:rtl/>
          <w:lang w:eastAsia="he-IL"/>
        </w:rPr>
        <w:t xml:space="preserve">מימין. יש לי נקודת עיוורון, בימין אני </w:t>
      </w:r>
      <w:bookmarkStart w:id="12541" w:name="_ETM_Q50_576735"/>
      <w:bookmarkEnd w:id="12541"/>
      <w:r>
        <w:rPr>
          <w:rFonts w:hint="cs"/>
          <w:rtl/>
          <w:lang w:eastAsia="he-IL"/>
        </w:rPr>
        <w:t xml:space="preserve">לא מסתכלת, רק לשמאל. </w:t>
      </w:r>
    </w:p>
    <w:p w:rsidR="00735C5D" w:rsidRDefault="00735C5D" w:rsidP="00214704">
      <w:pPr>
        <w:rPr>
          <w:rtl/>
          <w:lang w:eastAsia="he-IL"/>
        </w:rPr>
      </w:pPr>
    </w:p>
    <w:bookmarkStart w:id="12542" w:name="_ETM_Q50_577407" w:displacedByCustomXml="next"/>
    <w:bookmarkEnd w:id="12542" w:displacedByCustomXml="next"/>
    <w:bookmarkStart w:id="12543" w:name="_ETM_Q50_577474" w:displacedByCustomXml="next"/>
    <w:bookmarkEnd w:id="12543" w:displacedByCustomXml="next"/>
    <w:sdt>
      <w:sdtPr>
        <w:rPr>
          <w:rtl/>
        </w:rPr>
        <w:alias w:val="קריאה"/>
        <w:tag w:val="&lt;ID&gt;5377&lt;/ID&gt;&lt;Name&gt;מירי רגב - שרה&lt;/Name&gt;&lt;Data&gt;שרת התרבות והספורט מירי רגב&lt;/Data&gt;&lt;Shortcut&gt;מירג&lt;/Shortcut&gt;"/>
        <w:id w:val="-603881099"/>
        <w:placeholder>
          <w:docPart w:val="4E69E9B005214FF1BD15807EB60C13A4"/>
        </w:placeholder>
        <w15:color w:val="993366"/>
      </w:sdtPr>
      <w:sdtContent>
        <w:p w:rsidR="00735C5D" w:rsidRDefault="00735C5D" w:rsidP="00214704">
          <w:pPr>
            <w:pStyle w:val="af5"/>
            <w:keepNext/>
            <w:rPr>
              <w:rtl/>
            </w:rPr>
          </w:pPr>
          <w:r w:rsidRPr="00A56BC1">
            <w:rPr>
              <w:rStyle w:val="afe"/>
              <w:color w:val="000000"/>
              <w:rtl/>
            </w:rPr>
            <w:t>שרת התרבות והספורט מירי רגב</w:t>
          </w:r>
          <w:r w:rsidRPr="00A56BC1">
            <w:rPr>
              <w:color w:val="000000"/>
              <w:rtl/>
            </w:rPr>
            <w:t>:</w:t>
          </w:r>
        </w:p>
      </w:sdtContent>
    </w:sdt>
    <w:p w:rsidR="00735C5D" w:rsidRDefault="00735C5D" w:rsidP="005719C7">
      <w:pPr>
        <w:rPr>
          <w:rtl/>
          <w:lang w:eastAsia="he-IL"/>
        </w:rPr>
      </w:pPr>
    </w:p>
    <w:p w:rsidR="00735C5D" w:rsidRDefault="00735C5D" w:rsidP="00214704">
      <w:pPr>
        <w:rPr>
          <w:rtl/>
          <w:lang w:eastAsia="he-IL"/>
        </w:rPr>
      </w:pPr>
      <w:bookmarkStart w:id="12544" w:name="_ETM_Q50_577462"/>
      <w:bookmarkStart w:id="12545" w:name="_ETM_Q50_577725"/>
      <w:bookmarkStart w:id="12546" w:name="_ETM_Q50_577771"/>
      <w:bookmarkEnd w:id="12544"/>
      <w:bookmarkEnd w:id="12545"/>
      <w:bookmarkEnd w:id="12546"/>
      <w:r>
        <w:rPr>
          <w:rFonts w:hint="cs"/>
          <w:rtl/>
          <w:lang w:eastAsia="he-IL"/>
        </w:rPr>
        <w:t xml:space="preserve">זה בעייתי. </w:t>
      </w:r>
    </w:p>
    <w:p w:rsidR="00735C5D" w:rsidRPr="00A56BC1" w:rsidRDefault="00735C5D" w:rsidP="00214704">
      <w:pPr>
        <w:rPr>
          <w:rtl/>
          <w:lang w:eastAsia="he-IL"/>
        </w:rPr>
      </w:pPr>
    </w:p>
    <w:bookmarkStart w:id="12547" w:name="_ETM_Q50_574457" w:displacedByCustomXml="next"/>
    <w:bookmarkEnd w:id="12547" w:displacedByCustomXml="next"/>
    <w:bookmarkStart w:id="12548" w:name="_ETM_Q50_574566" w:displacedByCustomXml="next"/>
    <w:bookmarkEnd w:id="12548" w:displacedByCustomXml="next"/>
    <w:bookmarkStart w:id="12549" w:name="_ETM_Q50_574847" w:displacedByCustomXml="next"/>
    <w:bookmarkEnd w:id="12549" w:displacedByCustomXml="next"/>
    <w:bookmarkStart w:id="12550" w:name="_ETM_Q50_574925" w:displacedByCustomXml="next"/>
    <w:bookmarkEnd w:id="12550" w:displacedByCustomXml="next"/>
    <w:sdt>
      <w:sdtPr>
        <w:rPr>
          <w:rFonts w:hint="cs"/>
          <w:rtl/>
        </w:rPr>
        <w:alias w:val="דובר_המשך"/>
        <w:tag w:val="&lt;ID&gt;5105&lt;/ID&gt;&lt;Name&gt;מיכל רוזין - מרצ&lt;/Name&gt;&lt;Data&gt;מיכל רוזין (מרצ)&lt;/Data&gt;&lt;Shortcut&gt;מירו&lt;/Shortcut&gt;"/>
        <w:id w:val="605776478"/>
        <w:placeholder>
          <w:docPart w:val="4E69E9B005214FF1BD15807EB60C13A4"/>
        </w:placeholder>
        <w15:color w:val="993366"/>
      </w:sdtPr>
      <w:sdtContent>
        <w:p w:rsidR="00735C5D" w:rsidRDefault="00735C5D" w:rsidP="00214704">
          <w:pPr>
            <w:pStyle w:val="-"/>
            <w:keepNext/>
            <w:rPr>
              <w:rtl/>
            </w:rPr>
          </w:pPr>
          <w:r w:rsidRPr="002C2022">
            <w:rPr>
              <w:rStyle w:val="afe"/>
              <w:color w:val="000000"/>
              <w:rtl/>
            </w:rPr>
            <w:t>מיכל רוזין (מרצ)</w:t>
          </w:r>
          <w:r w:rsidRPr="002C2022">
            <w:rPr>
              <w:color w:val="000000"/>
              <w:rtl/>
            </w:rPr>
            <w:t>:</w:t>
          </w:r>
        </w:p>
      </w:sdtContent>
    </w:sdt>
    <w:p w:rsidR="00735C5D" w:rsidRDefault="00735C5D" w:rsidP="005719C7">
      <w:pPr>
        <w:rPr>
          <w:rtl/>
          <w:lang w:eastAsia="he-IL"/>
        </w:rPr>
      </w:pPr>
    </w:p>
    <w:p w:rsidR="00735C5D" w:rsidRDefault="00735C5D" w:rsidP="008D1483">
      <w:pPr>
        <w:rPr>
          <w:rtl/>
          <w:lang w:eastAsia="he-IL"/>
        </w:rPr>
      </w:pPr>
      <w:bookmarkStart w:id="12551" w:name="_ETM_Q50_584222"/>
      <w:bookmarkEnd w:id="12551"/>
      <w:r>
        <w:rPr>
          <w:rFonts w:hint="cs"/>
          <w:rtl/>
          <w:lang w:eastAsia="he-IL"/>
        </w:rPr>
        <w:t xml:space="preserve">חברים וחברות, אני רוצה </w:t>
      </w:r>
      <w:bookmarkStart w:id="12552" w:name="_ETM_Q50_581638"/>
      <w:bookmarkEnd w:id="12552"/>
      <w:r>
        <w:rPr>
          <w:rFonts w:hint="cs"/>
          <w:rtl/>
          <w:lang w:eastAsia="he-IL"/>
        </w:rPr>
        <w:t xml:space="preserve">להגיד לכם, ישבה לידי חברת כנסת השבוע פה </w:t>
      </w:r>
      <w:bookmarkStart w:id="12553" w:name="_ETM_Q50_586457"/>
      <w:bookmarkEnd w:id="12553"/>
      <w:r>
        <w:rPr>
          <w:rFonts w:hint="cs"/>
          <w:rtl/>
          <w:lang w:eastAsia="he-IL"/>
        </w:rPr>
        <w:t xml:space="preserve">בכנסת, אפרופו </w:t>
      </w:r>
      <w:r w:rsidR="008C09CB">
        <w:rPr>
          <w:rtl/>
          <w:lang w:eastAsia="he-IL"/>
        </w:rPr>
        <w:t>–</w:t>
      </w:r>
      <w:r>
        <w:rPr>
          <w:rFonts w:hint="cs"/>
          <w:rtl/>
          <w:lang w:eastAsia="he-IL"/>
        </w:rPr>
        <w:t xml:space="preserve"> תקשיבי השרה, זה סיפור מעניין. ישבה לידי </w:t>
      </w:r>
      <w:bookmarkStart w:id="12554" w:name="_ETM_Q50_590500"/>
      <w:bookmarkEnd w:id="12554"/>
      <w:r>
        <w:rPr>
          <w:rFonts w:hint="cs"/>
          <w:rtl/>
          <w:lang w:eastAsia="he-IL"/>
        </w:rPr>
        <w:t xml:space="preserve">ואמרה לי: אני לא יכולה להפסיק לעקוב אחרי מה שקורה </w:t>
      </w:r>
      <w:bookmarkStart w:id="12555" w:name="_ETM_Q50_594872"/>
      <w:bookmarkEnd w:id="12555"/>
      <w:r>
        <w:rPr>
          <w:rFonts w:hint="cs"/>
          <w:rtl/>
          <w:lang w:eastAsia="he-IL"/>
        </w:rPr>
        <w:t>עם הילדים במערה בתאילנד</w:t>
      </w:r>
      <w:r w:rsidR="008D1483">
        <w:rPr>
          <w:rFonts w:hint="cs"/>
          <w:rtl/>
          <w:lang w:eastAsia="he-IL"/>
        </w:rPr>
        <w:t>.</w:t>
      </w:r>
      <w:r>
        <w:rPr>
          <w:rFonts w:hint="cs"/>
          <w:rtl/>
          <w:lang w:eastAsia="he-IL"/>
        </w:rPr>
        <w:t xml:space="preserve"> אני מרגישה כאילו זה הילדים שלי. </w:t>
      </w:r>
      <w:bookmarkStart w:id="12556" w:name="_ETM_Q50_598951"/>
      <w:bookmarkEnd w:id="12556"/>
      <w:r>
        <w:rPr>
          <w:rFonts w:hint="cs"/>
          <w:rtl/>
          <w:lang w:eastAsia="he-IL"/>
        </w:rPr>
        <w:t xml:space="preserve">באמת, היא אמרה לי את זה מדם ליבה: אני </w:t>
      </w:r>
      <w:bookmarkStart w:id="12557" w:name="_ETM_Q50_600621"/>
      <w:bookmarkEnd w:id="12557"/>
      <w:r>
        <w:rPr>
          <w:rFonts w:hint="cs"/>
          <w:rtl/>
          <w:lang w:eastAsia="he-IL"/>
        </w:rPr>
        <w:t>מרגישה כאילו זה הילדים שלי</w:t>
      </w:r>
      <w:r w:rsidR="008D1483">
        <w:rPr>
          <w:rFonts w:hint="cs"/>
          <w:rtl/>
          <w:lang w:eastAsia="he-IL"/>
        </w:rPr>
        <w:t>,</w:t>
      </w:r>
      <w:r>
        <w:rPr>
          <w:rFonts w:hint="cs"/>
          <w:rtl/>
          <w:lang w:eastAsia="he-IL"/>
        </w:rPr>
        <w:t xml:space="preserve"> ואני עוקבת כל הזמן </w:t>
      </w:r>
      <w:bookmarkStart w:id="12558" w:name="_ETM_Q50_604183"/>
      <w:bookmarkEnd w:id="12558"/>
      <w:r>
        <w:rPr>
          <w:rFonts w:hint="cs"/>
          <w:rtl/>
          <w:lang w:eastAsia="he-IL"/>
        </w:rPr>
        <w:t>מול אתרי האינטרנט מה קורה איתם. לא סתם אנחנו משווים את העניין הזה</w:t>
      </w:r>
      <w:r w:rsidR="008D1483">
        <w:rPr>
          <w:rFonts w:hint="cs"/>
          <w:rtl/>
          <w:lang w:eastAsia="he-IL"/>
        </w:rPr>
        <w:t>.</w:t>
      </w:r>
      <w:r>
        <w:rPr>
          <w:rFonts w:hint="cs"/>
          <w:rtl/>
          <w:lang w:eastAsia="he-IL"/>
        </w:rPr>
        <w:t xml:space="preserve"> לא סתם אנחנו </w:t>
      </w:r>
      <w:r w:rsidR="008D1483">
        <w:rPr>
          <w:rFonts w:hint="cs"/>
          <w:rtl/>
          <w:lang w:eastAsia="he-IL"/>
        </w:rPr>
        <w:t>אומרים</w:t>
      </w:r>
      <w:r>
        <w:rPr>
          <w:rFonts w:hint="cs"/>
          <w:rtl/>
          <w:lang w:eastAsia="he-IL"/>
        </w:rPr>
        <w:t xml:space="preserve"> כל</w:t>
      </w:r>
      <w:bookmarkStart w:id="12559" w:name="_ETM_Q50_610895"/>
      <w:bookmarkEnd w:id="12559"/>
      <w:r>
        <w:rPr>
          <w:rFonts w:hint="cs"/>
          <w:rtl/>
          <w:lang w:eastAsia="he-IL"/>
        </w:rPr>
        <w:t xml:space="preserve"> הזמן שהאלימות בחברה הערבית לא מעניינת את החברה הישראלית בכללותה ולא מעלה פה על בריקדות את כל חברי </w:t>
      </w:r>
      <w:bookmarkStart w:id="12560" w:name="_ETM_Q50_619732"/>
      <w:bookmarkEnd w:id="12560"/>
      <w:r>
        <w:rPr>
          <w:rFonts w:hint="cs"/>
          <w:rtl/>
          <w:lang w:eastAsia="he-IL"/>
        </w:rPr>
        <w:t xml:space="preserve">הכנסת. </w:t>
      </w:r>
    </w:p>
    <w:p w:rsidR="00735C5D" w:rsidRDefault="00735C5D" w:rsidP="00214704">
      <w:pPr>
        <w:rPr>
          <w:rtl/>
          <w:lang w:eastAsia="he-IL"/>
        </w:rPr>
      </w:pPr>
      <w:bookmarkStart w:id="12561" w:name="_ETM_Q50_689019"/>
      <w:bookmarkStart w:id="12562" w:name="_ETM_Q50_689112"/>
      <w:bookmarkEnd w:id="12561"/>
      <w:bookmarkEnd w:id="12562"/>
    </w:p>
    <w:sdt>
      <w:sdtPr>
        <w:rPr>
          <w:rtl/>
        </w:rPr>
        <w:alias w:val="קריאה"/>
        <w:tag w:val="&lt;ID&gt;5296&lt;/ID&gt;&lt;Name&gt;יואב קיש - הליכוד&lt;/Name&gt;&lt;Data&gt;יואב קיש (הליכוד)&lt;/Data&gt;&lt;Shortcut&gt;יוקי&lt;/Shortcut&gt;"/>
        <w:id w:val="-1473893736"/>
        <w:placeholder>
          <w:docPart w:val="4E69E9B005214FF1BD15807EB60C13A4"/>
        </w:placeholder>
        <w15:color w:val="993366"/>
      </w:sdtPr>
      <w:sdtContent>
        <w:p w:rsidR="00735C5D" w:rsidRDefault="00735C5D" w:rsidP="00214704">
          <w:pPr>
            <w:pStyle w:val="af5"/>
            <w:keepNext/>
            <w:rPr>
              <w:rtl/>
            </w:rPr>
          </w:pPr>
          <w:r w:rsidRPr="00A56BC1">
            <w:rPr>
              <w:rStyle w:val="afe"/>
              <w:color w:val="000000"/>
              <w:rtl/>
            </w:rPr>
            <w:t>יואב קיש (הליכוד)</w:t>
          </w:r>
          <w:r w:rsidRPr="00A56BC1">
            <w:rPr>
              <w:color w:val="000000"/>
              <w:rtl/>
            </w:rPr>
            <w:t>:</w:t>
          </w:r>
        </w:p>
      </w:sdtContent>
    </w:sdt>
    <w:p w:rsidR="00735C5D" w:rsidRDefault="00735C5D" w:rsidP="005719C7">
      <w:pPr>
        <w:rPr>
          <w:rtl/>
          <w:lang w:eastAsia="he-IL"/>
        </w:rPr>
      </w:pPr>
    </w:p>
    <w:p w:rsidR="00735C5D" w:rsidRDefault="00735C5D" w:rsidP="008D1483">
      <w:pPr>
        <w:rPr>
          <w:rtl/>
          <w:lang w:eastAsia="he-IL"/>
        </w:rPr>
      </w:pPr>
      <w:bookmarkStart w:id="12563" w:name="_ETM_Q50_620435"/>
      <w:bookmarkStart w:id="12564" w:name="_ETM_Q50_620706"/>
      <w:bookmarkStart w:id="12565" w:name="_ETM_Q50_620748"/>
      <w:bookmarkEnd w:id="12563"/>
      <w:bookmarkEnd w:id="12564"/>
      <w:bookmarkEnd w:id="12565"/>
      <w:r>
        <w:rPr>
          <w:rFonts w:hint="cs"/>
          <w:rtl/>
          <w:lang w:eastAsia="he-IL"/>
        </w:rPr>
        <w:t xml:space="preserve">למה אתם אומרים סתם דברים? אנחנו </w:t>
      </w:r>
      <w:bookmarkStart w:id="12566" w:name="_ETM_Q50_624149"/>
      <w:bookmarkEnd w:id="12566"/>
      <w:r>
        <w:rPr>
          <w:rFonts w:hint="cs"/>
          <w:rtl/>
          <w:lang w:eastAsia="he-IL"/>
        </w:rPr>
        <w:t>מטפלים בזה בוועדת הפנים</w:t>
      </w:r>
      <w:r w:rsidR="008D1483">
        <w:rPr>
          <w:rFonts w:hint="cs"/>
          <w:rtl/>
          <w:lang w:eastAsia="he-IL"/>
        </w:rPr>
        <w:t>.</w:t>
      </w:r>
      <w:r>
        <w:rPr>
          <w:rFonts w:hint="cs"/>
          <w:rtl/>
          <w:lang w:eastAsia="he-IL"/>
        </w:rPr>
        <w:t xml:space="preserve"> זה נושא כאוב. </w:t>
      </w:r>
    </w:p>
    <w:p w:rsidR="00735C5D" w:rsidRDefault="00735C5D" w:rsidP="00214704">
      <w:pPr>
        <w:rPr>
          <w:rtl/>
          <w:lang w:eastAsia="he-IL"/>
        </w:rPr>
      </w:pPr>
      <w:bookmarkStart w:id="12567" w:name="_ETM_Q50_626961"/>
      <w:bookmarkStart w:id="12568" w:name="_ETM_Q50_627043"/>
      <w:bookmarkEnd w:id="12567"/>
      <w:bookmarkEnd w:id="12568"/>
    </w:p>
    <w:bookmarkStart w:id="12569" w:name="_ETM_Q50_627287" w:displacedByCustomXml="next"/>
    <w:bookmarkEnd w:id="12569" w:displacedByCustomXml="next"/>
    <w:bookmarkStart w:id="12570" w:name="_ETM_Q50_627342" w:displacedByCustomXml="next"/>
    <w:bookmarkEnd w:id="12570" w:displacedByCustomXml="next"/>
    <w:sdt>
      <w:sdtPr>
        <w:rPr>
          <w:rFonts w:hint="cs"/>
          <w:rtl/>
        </w:rPr>
        <w:alias w:val="דובר_המשך"/>
        <w:tag w:val="&lt;ID&gt;5105&lt;/ID&gt;&lt;Name&gt;מיכל רוזין - מרצ&lt;/Name&gt;&lt;Data&gt;מיכל רוזין (מרצ)&lt;/Data&gt;&lt;Shortcut&gt;מירו&lt;/Shortcut&gt;"/>
        <w:id w:val="898938254"/>
        <w:placeholder>
          <w:docPart w:val="4E69E9B005214FF1BD15807EB60C13A4"/>
        </w:placeholder>
        <w15:color w:val="993366"/>
      </w:sdtPr>
      <w:sdtContent>
        <w:p w:rsidR="00735C5D" w:rsidRDefault="00735C5D" w:rsidP="00214704">
          <w:pPr>
            <w:pStyle w:val="-"/>
            <w:keepNext/>
            <w:rPr>
              <w:rtl/>
            </w:rPr>
          </w:pPr>
          <w:r w:rsidRPr="005B05EE">
            <w:rPr>
              <w:rStyle w:val="afe"/>
              <w:color w:val="000000"/>
              <w:rtl/>
            </w:rPr>
            <w:t>מיכל רוזין (מרצ)</w:t>
          </w:r>
          <w:r w:rsidRPr="005B05EE">
            <w:rPr>
              <w:color w:val="000000"/>
              <w:rtl/>
            </w:rPr>
            <w:t>:</w:t>
          </w:r>
        </w:p>
      </w:sdtContent>
    </w:sdt>
    <w:p w:rsidR="00735C5D" w:rsidRDefault="00735C5D" w:rsidP="005719C7">
      <w:pPr>
        <w:rPr>
          <w:rtl/>
          <w:lang w:eastAsia="he-IL"/>
        </w:rPr>
      </w:pPr>
    </w:p>
    <w:p w:rsidR="00735C5D" w:rsidRDefault="00735C5D" w:rsidP="00214704">
      <w:pPr>
        <w:rPr>
          <w:rtl/>
          <w:lang w:eastAsia="he-IL"/>
        </w:rPr>
      </w:pPr>
      <w:bookmarkStart w:id="12571" w:name="_ETM_Q50_628848"/>
      <w:bookmarkEnd w:id="12571"/>
      <w:r>
        <w:rPr>
          <w:rFonts w:hint="cs"/>
          <w:rtl/>
          <w:lang w:eastAsia="he-IL"/>
        </w:rPr>
        <w:t xml:space="preserve">אנחנו מטפלים באלימות </w:t>
      </w:r>
      <w:bookmarkStart w:id="12572" w:name="_ETM_Q50_627321"/>
      <w:bookmarkEnd w:id="12572"/>
      <w:r>
        <w:rPr>
          <w:rFonts w:hint="cs"/>
          <w:rtl/>
          <w:lang w:eastAsia="he-IL"/>
        </w:rPr>
        <w:t xml:space="preserve">בחברה הערבית. </w:t>
      </w:r>
    </w:p>
    <w:p w:rsidR="00735C5D" w:rsidRDefault="00735C5D" w:rsidP="00214704">
      <w:pPr>
        <w:rPr>
          <w:rtl/>
          <w:lang w:eastAsia="he-IL"/>
        </w:rPr>
      </w:pPr>
    </w:p>
    <w:bookmarkStart w:id="12573" w:name="_ETM_Q50_627561" w:displacedByCustomXml="next"/>
    <w:bookmarkEnd w:id="12573" w:displacedByCustomXml="next"/>
    <w:bookmarkStart w:id="12574" w:name="_ETM_Q50_627612" w:displacedByCustomXml="next"/>
    <w:bookmarkEnd w:id="12574" w:displacedByCustomXml="next"/>
    <w:sdt>
      <w:sdtPr>
        <w:rPr>
          <w:rFonts w:hint="cs"/>
          <w:rtl/>
        </w:rPr>
        <w:alias w:val="קריאה"/>
        <w:tag w:val="&lt;ID&gt;5296&lt;/ID&gt;&lt;Name&gt;יואב קיש - הליכוד&lt;/Name&gt;&lt;Data&gt;יואב קיש (הליכוד)&lt;/Data&gt;&lt;Shortcut&gt;יוקי&lt;/Shortcut&gt;"/>
        <w:id w:val="-92022625"/>
        <w:placeholder>
          <w:docPart w:val="4E69E9B005214FF1BD15807EB60C13A4"/>
        </w:placeholder>
        <w15:color w:val="993366"/>
      </w:sdtPr>
      <w:sdtContent>
        <w:p w:rsidR="00735C5D" w:rsidRDefault="00735C5D" w:rsidP="00214704">
          <w:pPr>
            <w:pStyle w:val="af5"/>
            <w:keepNext/>
            <w:rPr>
              <w:rtl/>
            </w:rPr>
          </w:pPr>
          <w:r w:rsidRPr="005B05EE">
            <w:rPr>
              <w:rStyle w:val="afe"/>
              <w:color w:val="000000"/>
              <w:rtl/>
            </w:rPr>
            <w:t>יואב קיש (הליכוד)</w:t>
          </w:r>
          <w:r w:rsidRPr="005B05EE">
            <w:rPr>
              <w:color w:val="000000"/>
              <w:rtl/>
            </w:rPr>
            <w:t>:</w:t>
          </w:r>
        </w:p>
      </w:sdtContent>
    </w:sdt>
    <w:p w:rsidR="00735C5D" w:rsidRDefault="00735C5D" w:rsidP="005719C7">
      <w:pPr>
        <w:rPr>
          <w:rtl/>
          <w:lang w:eastAsia="he-IL"/>
        </w:rPr>
      </w:pPr>
    </w:p>
    <w:p w:rsidR="00735C5D" w:rsidRDefault="00735C5D" w:rsidP="00214704">
      <w:pPr>
        <w:rPr>
          <w:rtl/>
          <w:lang w:eastAsia="he-IL"/>
        </w:rPr>
      </w:pPr>
      <w:bookmarkStart w:id="12575" w:name="_ETM_Q50_629085"/>
      <w:bookmarkEnd w:id="12575"/>
      <w:r>
        <w:rPr>
          <w:rFonts w:hint="cs"/>
          <w:rtl/>
          <w:lang w:eastAsia="he-IL"/>
        </w:rPr>
        <w:t xml:space="preserve">נכון. </w:t>
      </w:r>
    </w:p>
    <w:p w:rsidR="00735C5D" w:rsidRDefault="00735C5D" w:rsidP="00214704">
      <w:pPr>
        <w:rPr>
          <w:rtl/>
          <w:lang w:eastAsia="he-IL"/>
        </w:rPr>
      </w:pPr>
      <w:bookmarkStart w:id="12576" w:name="_ETM_Q50_627921"/>
      <w:bookmarkStart w:id="12577" w:name="_ETM_Q50_627978"/>
      <w:bookmarkEnd w:id="12576"/>
      <w:bookmarkEnd w:id="12577"/>
    </w:p>
    <w:bookmarkStart w:id="12578" w:name="_ETM_Q50_628214" w:displacedByCustomXml="next"/>
    <w:bookmarkEnd w:id="12578" w:displacedByCustomXml="next"/>
    <w:bookmarkStart w:id="12579" w:name="_ETM_Q50_628273" w:displacedByCustomXml="next"/>
    <w:bookmarkEnd w:id="12579" w:displacedByCustomXml="next"/>
    <w:sdt>
      <w:sdtPr>
        <w:rPr>
          <w:rFonts w:hint="cs"/>
          <w:rtl/>
        </w:rPr>
        <w:alias w:val="דובר_המשך"/>
        <w:tag w:val="&lt;ID&gt;5105&lt;/ID&gt;&lt;Name&gt;מיכל רוזין - מרצ&lt;/Name&gt;&lt;Data&gt;מיכל רוזין (מרצ)&lt;/Data&gt;&lt;Shortcut&gt;מירו&lt;/Shortcut&gt;"/>
        <w:id w:val="768357614"/>
        <w:placeholder>
          <w:docPart w:val="4E69E9B005214FF1BD15807EB60C13A4"/>
        </w:placeholder>
        <w15:color w:val="993366"/>
      </w:sdtPr>
      <w:sdtContent>
        <w:p w:rsidR="00735C5D" w:rsidRDefault="00735C5D" w:rsidP="00214704">
          <w:pPr>
            <w:pStyle w:val="-"/>
            <w:keepNext/>
            <w:rPr>
              <w:rtl/>
            </w:rPr>
          </w:pPr>
          <w:r w:rsidRPr="005B05EE">
            <w:rPr>
              <w:rStyle w:val="afe"/>
              <w:color w:val="000000"/>
              <w:rtl/>
            </w:rPr>
            <w:t>מיכל רוזין (מרצ)</w:t>
          </w:r>
          <w:r w:rsidRPr="005B05EE">
            <w:rPr>
              <w:color w:val="000000"/>
              <w:rtl/>
            </w:rPr>
            <w:t>:</w:t>
          </w:r>
        </w:p>
      </w:sdtContent>
    </w:sdt>
    <w:p w:rsidR="00735C5D" w:rsidRDefault="00735C5D" w:rsidP="005719C7">
      <w:pPr>
        <w:rPr>
          <w:rtl/>
          <w:lang w:eastAsia="he-IL"/>
        </w:rPr>
      </w:pPr>
    </w:p>
    <w:p w:rsidR="00735C5D" w:rsidRDefault="00735C5D" w:rsidP="008D1483">
      <w:pPr>
        <w:rPr>
          <w:rtl/>
          <w:lang w:eastAsia="he-IL"/>
        </w:rPr>
      </w:pPr>
      <w:bookmarkStart w:id="12580" w:name="_ETM_Q50_629229"/>
      <w:bookmarkStart w:id="12581" w:name="_ETM_Q50_619618"/>
      <w:bookmarkStart w:id="12582" w:name="_ETM_Q50_619693"/>
      <w:bookmarkEnd w:id="12580"/>
      <w:bookmarkEnd w:id="12581"/>
      <w:bookmarkEnd w:id="12582"/>
      <w:r>
        <w:rPr>
          <w:rFonts w:hint="cs"/>
          <w:rtl/>
          <w:lang w:eastAsia="he-IL"/>
        </w:rPr>
        <w:t xml:space="preserve">נכון, קיש, אבל בכל זאת אני </w:t>
      </w:r>
      <w:bookmarkStart w:id="12583" w:name="_ETM_Q50_630402"/>
      <w:bookmarkEnd w:id="12583"/>
      <w:r>
        <w:rPr>
          <w:rFonts w:hint="cs"/>
          <w:rtl/>
          <w:lang w:eastAsia="he-IL"/>
        </w:rPr>
        <w:t xml:space="preserve">רוצה להגיד לך שכולנו עכשיו התוודענו לסיפור הזה של ילד שנחטף, ואין מה לעשות, אם זה היה ילד </w:t>
      </w:r>
      <w:bookmarkStart w:id="12584" w:name="_ETM_Q50_638237"/>
      <w:bookmarkEnd w:id="12584"/>
      <w:r w:rsidR="008D1483">
        <w:rPr>
          <w:rFonts w:hint="cs"/>
          <w:rtl/>
          <w:lang w:eastAsia="he-IL"/>
        </w:rPr>
        <w:t>מ</w:t>
      </w:r>
      <w:r>
        <w:rPr>
          <w:rFonts w:hint="cs"/>
          <w:rtl/>
          <w:lang w:eastAsia="he-IL"/>
        </w:rPr>
        <w:t xml:space="preserve">מבשרת ציון, אם זה היה ילד </w:t>
      </w:r>
      <w:r w:rsidR="008D1483">
        <w:rPr>
          <w:rFonts w:hint="cs"/>
          <w:rtl/>
          <w:lang w:eastAsia="he-IL"/>
        </w:rPr>
        <w:t>מ</w:t>
      </w:r>
      <w:r>
        <w:rPr>
          <w:rFonts w:hint="cs"/>
          <w:rtl/>
          <w:lang w:eastAsia="he-IL"/>
        </w:rPr>
        <w:t xml:space="preserve">מבשרת ציון </w:t>
      </w:r>
      <w:r w:rsidR="008C09CB">
        <w:rPr>
          <w:rFonts w:hint="cs"/>
          <w:rtl/>
          <w:lang w:eastAsia="he-IL"/>
        </w:rPr>
        <w:t>–</w:t>
      </w:r>
      <w:r w:rsidR="005719C7">
        <w:rPr>
          <w:rFonts w:hint="cs"/>
          <w:rtl/>
          <w:lang w:eastAsia="he-IL"/>
        </w:rPr>
        <w:t xml:space="preserve"> </w:t>
      </w:r>
      <w:r w:rsidR="008C09CB">
        <w:rPr>
          <w:rFonts w:hint="cs"/>
          <w:rtl/>
          <w:lang w:eastAsia="he-IL"/>
        </w:rPr>
        <w:t>–</w:t>
      </w:r>
      <w:r w:rsidR="005719C7">
        <w:rPr>
          <w:rFonts w:hint="cs"/>
          <w:rtl/>
          <w:lang w:eastAsia="he-IL"/>
        </w:rPr>
        <w:t xml:space="preserve"> </w:t>
      </w:r>
      <w:r w:rsidR="008C09CB">
        <w:rPr>
          <w:rFonts w:hint="cs"/>
          <w:rtl/>
          <w:lang w:eastAsia="he-IL"/>
        </w:rPr>
        <w:t>–</w:t>
      </w:r>
      <w:r>
        <w:rPr>
          <w:rFonts w:hint="cs"/>
          <w:rtl/>
          <w:lang w:eastAsia="he-IL"/>
        </w:rPr>
        <w:t xml:space="preserve"> </w:t>
      </w:r>
    </w:p>
    <w:p w:rsidR="00735C5D" w:rsidRDefault="00735C5D" w:rsidP="00214704">
      <w:pPr>
        <w:rPr>
          <w:rtl/>
          <w:lang w:eastAsia="he-IL"/>
        </w:rPr>
      </w:pPr>
      <w:bookmarkStart w:id="12585" w:name="_ETM_Q50_639637"/>
      <w:bookmarkStart w:id="12586" w:name="_ETM_Q50_639769"/>
      <w:bookmarkEnd w:id="12585"/>
      <w:bookmarkEnd w:id="12586"/>
    </w:p>
    <w:bookmarkStart w:id="12587" w:name="_ETM_Q50_640013" w:displacedByCustomXml="next"/>
    <w:bookmarkEnd w:id="12587" w:displacedByCustomXml="next"/>
    <w:bookmarkStart w:id="12588" w:name="_ETM_Q50_640070" w:displacedByCustomXml="next"/>
    <w:bookmarkEnd w:id="12588" w:displacedByCustomXml="next"/>
    <w:sdt>
      <w:sdtPr>
        <w:rPr>
          <w:rtl/>
        </w:rPr>
        <w:alias w:val="קריאה"/>
        <w:tag w:val="&lt;ID&gt;5296&lt;/ID&gt;&lt;Name&gt;יואב קיש - הליכוד&lt;/Name&gt;&lt;Data&gt;יואב קיש (הליכוד)&lt;/Data&gt;&lt;Shortcut&gt;יוקי&lt;/Shortcut&gt;"/>
        <w:id w:val="-2120900913"/>
        <w:placeholder>
          <w:docPart w:val="4E69E9B005214FF1BD15807EB60C13A4"/>
        </w:placeholder>
        <w15:color w:val="993366"/>
      </w:sdtPr>
      <w:sdtContent>
        <w:p w:rsidR="00735C5D" w:rsidRDefault="00735C5D" w:rsidP="00214704">
          <w:pPr>
            <w:pStyle w:val="af5"/>
            <w:keepNext/>
            <w:rPr>
              <w:rtl/>
            </w:rPr>
          </w:pPr>
          <w:r w:rsidRPr="005B05EE">
            <w:rPr>
              <w:rStyle w:val="afe"/>
              <w:color w:val="000000"/>
              <w:rtl/>
            </w:rPr>
            <w:t>יואב קיש (הליכוד)</w:t>
          </w:r>
          <w:r w:rsidRPr="005B05EE">
            <w:rPr>
              <w:color w:val="000000"/>
              <w:rtl/>
            </w:rPr>
            <w:t>:</w:t>
          </w:r>
        </w:p>
      </w:sdtContent>
    </w:sdt>
    <w:p w:rsidR="00735C5D" w:rsidRDefault="00735C5D" w:rsidP="005719C7">
      <w:pPr>
        <w:rPr>
          <w:rtl/>
          <w:lang w:eastAsia="he-IL"/>
        </w:rPr>
      </w:pPr>
    </w:p>
    <w:p w:rsidR="00735C5D" w:rsidRDefault="00735C5D" w:rsidP="00214704">
      <w:pPr>
        <w:rPr>
          <w:rtl/>
          <w:lang w:eastAsia="he-IL"/>
        </w:rPr>
      </w:pPr>
      <w:bookmarkStart w:id="12589" w:name="_ETM_Q50_640421"/>
      <w:bookmarkStart w:id="12590" w:name="_ETM_Q50_640679"/>
      <w:bookmarkStart w:id="12591" w:name="_ETM_Q50_640720"/>
      <w:bookmarkStart w:id="12592" w:name="_ETM_Q50_689394"/>
      <w:bookmarkStart w:id="12593" w:name="_ETM_Q50_689503"/>
      <w:bookmarkEnd w:id="12589"/>
      <w:bookmarkEnd w:id="12590"/>
      <w:bookmarkEnd w:id="12591"/>
      <w:bookmarkEnd w:id="12592"/>
      <w:bookmarkEnd w:id="12593"/>
      <w:r>
        <w:rPr>
          <w:rFonts w:hint="cs"/>
          <w:rtl/>
          <w:lang w:eastAsia="he-IL"/>
        </w:rPr>
        <w:t xml:space="preserve">למשטרה יש כבר חשודים </w:t>
      </w:r>
      <w:r w:rsidR="008C09CB">
        <w:rPr>
          <w:rFonts w:hint="cs"/>
          <w:rtl/>
          <w:lang w:eastAsia="he-IL"/>
        </w:rPr>
        <w:t>–</w:t>
      </w:r>
      <w:r w:rsidR="005719C7">
        <w:rPr>
          <w:rFonts w:hint="cs"/>
          <w:rtl/>
          <w:lang w:eastAsia="he-IL"/>
        </w:rPr>
        <w:t xml:space="preserve"> </w:t>
      </w:r>
      <w:r w:rsidR="008C09CB">
        <w:rPr>
          <w:rFonts w:hint="cs"/>
          <w:rtl/>
          <w:lang w:eastAsia="he-IL"/>
        </w:rPr>
        <w:t>–</w:t>
      </w:r>
      <w:r w:rsidR="005719C7">
        <w:rPr>
          <w:rFonts w:hint="cs"/>
          <w:rtl/>
          <w:lang w:eastAsia="he-IL"/>
        </w:rPr>
        <w:t xml:space="preserve"> </w:t>
      </w:r>
      <w:r w:rsidR="008C09CB">
        <w:rPr>
          <w:rFonts w:hint="cs"/>
          <w:rtl/>
          <w:lang w:eastAsia="he-IL"/>
        </w:rPr>
        <w:t>–</w:t>
      </w:r>
      <w:r>
        <w:rPr>
          <w:rFonts w:hint="cs"/>
          <w:rtl/>
          <w:lang w:eastAsia="he-IL"/>
        </w:rPr>
        <w:t xml:space="preserve"> </w:t>
      </w:r>
    </w:p>
    <w:p w:rsidR="00735C5D" w:rsidRDefault="00735C5D" w:rsidP="00214704">
      <w:pPr>
        <w:rPr>
          <w:rtl/>
          <w:lang w:eastAsia="he-IL"/>
        </w:rPr>
      </w:pPr>
      <w:bookmarkStart w:id="12594" w:name="_ETM_Q50_645700"/>
      <w:bookmarkStart w:id="12595" w:name="_ETM_Q50_645762"/>
      <w:bookmarkEnd w:id="12594"/>
      <w:bookmarkEnd w:id="12595"/>
    </w:p>
    <w:bookmarkStart w:id="12596" w:name="_ETM_Q50_643310" w:displacedByCustomXml="next"/>
    <w:bookmarkEnd w:id="12596" w:displacedByCustomXml="next"/>
    <w:bookmarkStart w:id="12597" w:name="_ETM_Q50_643377" w:displacedByCustomXml="next"/>
    <w:bookmarkEnd w:id="12597" w:displacedByCustomXml="next"/>
    <w:sdt>
      <w:sdtPr>
        <w:rPr>
          <w:rtl/>
        </w:rPr>
        <w:alias w:val="יור"/>
        <w:tag w:val="&lt;ID&gt;5418&lt;/ID&gt;&lt;Name&gt;יחיאל חיליק בר - יו&quot;ר&lt;/Name&gt;&lt;Data&gt;יחיאל חיליק בר:&lt;/Data&gt;&lt;Shortcut&gt;&lt;/Shortcut&gt;"/>
        <w:id w:val="660359078"/>
        <w:placeholder>
          <w:docPart w:val="4E69E9B005214FF1BD15807EB60C13A4"/>
        </w:placeholder>
        <w15:color w:val="993366"/>
      </w:sdtPr>
      <w:sdtContent>
        <w:p w:rsidR="00735C5D" w:rsidRDefault="00735C5D" w:rsidP="00214704">
          <w:pPr>
            <w:pStyle w:val="af6"/>
            <w:keepNext/>
            <w:rPr>
              <w:rtl/>
            </w:rPr>
          </w:pPr>
          <w:r w:rsidRPr="005B05EE">
            <w:rPr>
              <w:rStyle w:val="afe"/>
              <w:color w:val="000000"/>
              <w:rtl/>
            </w:rPr>
            <w:t>היו"ר יחיאל חיליק בר:</w:t>
          </w:r>
        </w:p>
      </w:sdtContent>
    </w:sdt>
    <w:p w:rsidR="00735C5D" w:rsidRDefault="00735C5D" w:rsidP="005719C7">
      <w:pPr>
        <w:rPr>
          <w:rtl/>
          <w:lang w:eastAsia="he-IL"/>
        </w:rPr>
      </w:pPr>
    </w:p>
    <w:p w:rsidR="00735C5D" w:rsidRDefault="00735C5D" w:rsidP="00214704">
      <w:pPr>
        <w:rPr>
          <w:rtl/>
          <w:lang w:eastAsia="he-IL"/>
        </w:rPr>
      </w:pPr>
      <w:bookmarkStart w:id="12598" w:name="_ETM_Q50_642554"/>
      <w:bookmarkEnd w:id="12598"/>
      <w:r>
        <w:rPr>
          <w:rFonts w:hint="cs"/>
          <w:rtl/>
          <w:lang w:eastAsia="he-IL"/>
        </w:rPr>
        <w:t xml:space="preserve">תודה, </w:t>
      </w:r>
      <w:bookmarkStart w:id="12599" w:name="_ETM_Q50_643312"/>
      <w:bookmarkEnd w:id="12599"/>
      <w:r>
        <w:rPr>
          <w:rFonts w:hint="cs"/>
          <w:rtl/>
          <w:lang w:eastAsia="he-IL"/>
        </w:rPr>
        <w:t xml:space="preserve">יואב. </w:t>
      </w:r>
    </w:p>
    <w:p w:rsidR="00735C5D" w:rsidRPr="005B05EE" w:rsidRDefault="00735C5D" w:rsidP="00214704">
      <w:pPr>
        <w:rPr>
          <w:rtl/>
          <w:lang w:eastAsia="he-IL"/>
        </w:rPr>
      </w:pPr>
    </w:p>
    <w:sdt>
      <w:sdtPr>
        <w:rPr>
          <w:rtl/>
        </w:rPr>
        <w:alias w:val="דובר_המשך"/>
        <w:tag w:val="&lt;ID&gt;5105&lt;/ID&gt;&lt;Name&gt;מיכל רוזין - מרצ&lt;/Name&gt;&lt;Data&gt;מיכל רוזין (מרצ)&lt;/Data&gt;&lt;Shortcut&gt;מירו&lt;/Shortcut&gt;"/>
        <w:id w:val="-1893109098"/>
        <w:placeholder>
          <w:docPart w:val="4E69E9B005214FF1BD15807EB60C13A4"/>
        </w:placeholder>
        <w15:color w:val="993366"/>
      </w:sdtPr>
      <w:sdtContent>
        <w:p w:rsidR="00735C5D" w:rsidRDefault="00735C5D" w:rsidP="00214704">
          <w:pPr>
            <w:pStyle w:val="-"/>
            <w:keepNext/>
            <w:rPr>
              <w:rtl/>
            </w:rPr>
          </w:pPr>
          <w:r w:rsidRPr="005B05EE">
            <w:rPr>
              <w:rStyle w:val="afe"/>
              <w:color w:val="000000"/>
              <w:rtl/>
            </w:rPr>
            <w:t>מיכל רוזין (מרצ)</w:t>
          </w:r>
          <w:r w:rsidRPr="005B05EE">
            <w:rPr>
              <w:color w:val="000000"/>
              <w:rtl/>
            </w:rPr>
            <w:t>:</w:t>
          </w:r>
        </w:p>
      </w:sdtContent>
    </w:sdt>
    <w:p w:rsidR="00735C5D" w:rsidRDefault="00735C5D" w:rsidP="005719C7">
      <w:pPr>
        <w:rPr>
          <w:rtl/>
          <w:lang w:eastAsia="he-IL"/>
        </w:rPr>
      </w:pPr>
    </w:p>
    <w:p w:rsidR="00735C5D" w:rsidRDefault="00735C5D" w:rsidP="008D1483">
      <w:pPr>
        <w:rPr>
          <w:rtl/>
          <w:lang w:eastAsia="he-IL"/>
        </w:rPr>
      </w:pPr>
      <w:bookmarkStart w:id="12600" w:name="_ETM_Q50_645367"/>
      <w:bookmarkEnd w:id="12600"/>
      <w:r>
        <w:rPr>
          <w:rFonts w:hint="cs"/>
          <w:rtl/>
          <w:lang w:eastAsia="he-IL"/>
        </w:rPr>
        <w:t xml:space="preserve">קיש, אתה יודע כמוני שאם זה היה במבשרת ציון, כל </w:t>
      </w:r>
      <w:bookmarkStart w:id="12601" w:name="_ETM_Q50_645894"/>
      <w:bookmarkEnd w:id="12601"/>
      <w:r>
        <w:rPr>
          <w:rFonts w:hint="cs"/>
          <w:rtl/>
          <w:lang w:eastAsia="he-IL"/>
        </w:rPr>
        <w:t xml:space="preserve">חברי הכנסת שפה היו עולים לדבר על זה, היו זועקים </w:t>
      </w:r>
      <w:bookmarkStart w:id="12602" w:name="_ETM_Q50_650289"/>
      <w:bookmarkEnd w:id="12602"/>
      <w:r>
        <w:rPr>
          <w:rFonts w:hint="cs"/>
          <w:rtl/>
          <w:lang w:eastAsia="he-IL"/>
        </w:rPr>
        <w:t xml:space="preserve">זעקות. האזרחים היו אומרים: איפה ראש הממשלה </w:t>
      </w:r>
      <w:bookmarkStart w:id="12603" w:name="_ETM_Q50_650695"/>
      <w:bookmarkEnd w:id="12603"/>
      <w:r>
        <w:rPr>
          <w:rFonts w:hint="cs"/>
          <w:rtl/>
          <w:lang w:eastAsia="he-IL"/>
        </w:rPr>
        <w:t xml:space="preserve">ואיפה הממשלה ומה קורה? מה לעשות, יש פה קהות </w:t>
      </w:r>
      <w:bookmarkStart w:id="12604" w:name="_ETM_Q50_658506"/>
      <w:bookmarkEnd w:id="12604"/>
      <w:r>
        <w:rPr>
          <w:rFonts w:hint="cs"/>
          <w:rtl/>
          <w:lang w:eastAsia="he-IL"/>
        </w:rPr>
        <w:t xml:space="preserve">חושים כשזה קורה בתוך החברה הערבית. כל היום </w:t>
      </w:r>
      <w:bookmarkStart w:id="12605" w:name="_ETM_Q50_659848"/>
      <w:bookmarkEnd w:id="12605"/>
      <w:r>
        <w:rPr>
          <w:rFonts w:hint="cs"/>
          <w:rtl/>
          <w:lang w:eastAsia="he-IL"/>
        </w:rPr>
        <w:t xml:space="preserve">יש אלימות ויש ירי, אף אחד לא אומר שזה אשם או </w:t>
      </w:r>
      <w:bookmarkStart w:id="12606" w:name="_ETM_Q50_662664"/>
      <w:bookmarkEnd w:id="12606"/>
      <w:r>
        <w:rPr>
          <w:rFonts w:hint="cs"/>
          <w:rtl/>
          <w:lang w:eastAsia="he-IL"/>
        </w:rPr>
        <w:t xml:space="preserve">ההוא אשם. אנחנו רוצים לעורר תשומת לב ציבורית, שיהיה לנו </w:t>
      </w:r>
      <w:bookmarkStart w:id="12607" w:name="_ETM_Q50_668877"/>
      <w:bookmarkEnd w:id="12607"/>
      <w:r>
        <w:rPr>
          <w:rFonts w:hint="cs"/>
          <w:rtl/>
          <w:lang w:eastAsia="he-IL"/>
        </w:rPr>
        <w:t xml:space="preserve">אכפת מילד בן שבע שחוטפים אותו לאור יום, שכולנו </w:t>
      </w:r>
      <w:bookmarkStart w:id="12608" w:name="_ETM_Q50_673073"/>
      <w:bookmarkEnd w:id="12608"/>
      <w:r>
        <w:rPr>
          <w:rFonts w:hint="cs"/>
          <w:rtl/>
          <w:lang w:eastAsia="he-IL"/>
        </w:rPr>
        <w:t xml:space="preserve">נזדעזע מזה. </w:t>
      </w:r>
    </w:p>
    <w:p w:rsidR="00735C5D" w:rsidRDefault="00735C5D" w:rsidP="00214704">
      <w:pPr>
        <w:rPr>
          <w:rtl/>
          <w:lang w:eastAsia="he-IL"/>
        </w:rPr>
      </w:pPr>
      <w:bookmarkStart w:id="12609" w:name="_ETM_Q50_706675"/>
      <w:bookmarkStart w:id="12610" w:name="_ETM_Q50_706816"/>
      <w:bookmarkEnd w:id="12609"/>
      <w:bookmarkEnd w:id="12610"/>
    </w:p>
    <w:bookmarkStart w:id="12611" w:name="_ETM_Q50_709159" w:displacedByCustomXml="next"/>
    <w:bookmarkEnd w:id="12611" w:displacedByCustomXml="next"/>
    <w:bookmarkStart w:id="12612" w:name="_ETM_Q50_709237" w:displacedByCustomXml="next"/>
    <w:bookmarkEnd w:id="12612"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028096288"/>
        <w:placeholder>
          <w:docPart w:val="4E69E9B005214FF1BD15807EB60C13A4"/>
        </w:placeholder>
        <w15:color w:val="993366"/>
      </w:sdtPr>
      <w:sdtContent>
        <w:p w:rsidR="00735C5D" w:rsidRDefault="00735C5D" w:rsidP="00214704">
          <w:pPr>
            <w:pStyle w:val="af5"/>
            <w:keepNext/>
            <w:rPr>
              <w:rtl/>
            </w:rPr>
          </w:pPr>
          <w:r w:rsidRPr="009F0740">
            <w:rPr>
              <w:rStyle w:val="afe"/>
              <w:color w:val="000000"/>
              <w:rtl/>
            </w:rPr>
            <w:t>איילת נחמיאס ורבין (המחנה הציוני)</w:t>
          </w:r>
          <w:r w:rsidRPr="009F0740">
            <w:rPr>
              <w:color w:val="000000"/>
              <w:rtl/>
            </w:rPr>
            <w:t>:</w:t>
          </w:r>
        </w:p>
      </w:sdtContent>
    </w:sdt>
    <w:p w:rsidR="00735C5D" w:rsidRDefault="00735C5D" w:rsidP="005719C7">
      <w:pPr>
        <w:rPr>
          <w:rtl/>
          <w:lang w:eastAsia="he-IL"/>
        </w:rPr>
      </w:pPr>
    </w:p>
    <w:p w:rsidR="00735C5D" w:rsidRDefault="00735C5D" w:rsidP="00214704">
      <w:pPr>
        <w:rPr>
          <w:rtl/>
          <w:lang w:eastAsia="he-IL"/>
        </w:rPr>
      </w:pPr>
      <w:bookmarkStart w:id="12613" w:name="_ETM_Q50_712800"/>
      <w:bookmarkStart w:id="12614" w:name="_ETM_Q50_707128"/>
      <w:bookmarkStart w:id="12615" w:name="_ETM_Q50_707206"/>
      <w:bookmarkStart w:id="12616" w:name="_ETM_Q50_713144"/>
      <w:bookmarkStart w:id="12617" w:name="_ETM_Q50_713191"/>
      <w:bookmarkEnd w:id="12613"/>
      <w:bookmarkEnd w:id="12614"/>
      <w:bookmarkEnd w:id="12615"/>
      <w:bookmarkEnd w:id="12616"/>
      <w:bookmarkEnd w:id="12617"/>
      <w:r>
        <w:rPr>
          <w:rFonts w:hint="cs"/>
          <w:rtl/>
          <w:lang w:eastAsia="he-IL"/>
        </w:rPr>
        <w:t xml:space="preserve">את צודקת. </w:t>
      </w:r>
    </w:p>
    <w:p w:rsidR="00735C5D" w:rsidRDefault="00735C5D" w:rsidP="00214704">
      <w:pPr>
        <w:rPr>
          <w:rtl/>
          <w:lang w:eastAsia="he-IL"/>
        </w:rPr>
      </w:pPr>
    </w:p>
    <w:bookmarkStart w:id="12618" w:name="_ETM_Q50_674405" w:displacedByCustomXml="next"/>
    <w:bookmarkEnd w:id="12618" w:displacedByCustomXml="next"/>
    <w:bookmarkStart w:id="12619" w:name="_ETM_Q50_674447" w:displacedByCustomXml="next"/>
    <w:bookmarkEnd w:id="12619" w:displacedByCustomXml="next"/>
    <w:sdt>
      <w:sdtPr>
        <w:rPr>
          <w:rtl/>
        </w:rPr>
        <w:alias w:val="דובר_המשך"/>
        <w:tag w:val="&lt;ID&gt;5105&lt;/ID&gt;&lt;Name&gt;מיכל רוזין - מרצ&lt;/Name&gt;&lt;Data&gt;מיכל רוזין (מרצ)&lt;/Data&gt;&lt;Shortcut&gt;מירו&lt;/Shortcut&gt;"/>
        <w:id w:val="-1341077779"/>
        <w:placeholder>
          <w:docPart w:val="4E69E9B005214FF1BD15807EB60C13A4"/>
        </w:placeholder>
        <w15:color w:val="993366"/>
      </w:sdtPr>
      <w:sdtContent>
        <w:p w:rsidR="00735C5D" w:rsidRDefault="00735C5D" w:rsidP="00214704">
          <w:pPr>
            <w:pStyle w:val="-"/>
            <w:keepNext/>
            <w:rPr>
              <w:rtl/>
            </w:rPr>
          </w:pPr>
          <w:r w:rsidRPr="005B05EE">
            <w:rPr>
              <w:rStyle w:val="afe"/>
              <w:color w:val="000000"/>
              <w:rtl/>
            </w:rPr>
            <w:t>מיכל רוזין (מרצ)</w:t>
          </w:r>
          <w:r w:rsidRPr="005B05EE">
            <w:rPr>
              <w:color w:val="000000"/>
              <w:rtl/>
            </w:rPr>
            <w:t>:</w:t>
          </w:r>
        </w:p>
      </w:sdtContent>
    </w:sdt>
    <w:p w:rsidR="00735C5D" w:rsidRDefault="00735C5D" w:rsidP="005719C7">
      <w:pPr>
        <w:rPr>
          <w:rtl/>
          <w:lang w:eastAsia="he-IL"/>
        </w:rPr>
      </w:pPr>
    </w:p>
    <w:p w:rsidR="00735C5D" w:rsidRDefault="00735C5D" w:rsidP="008D1483">
      <w:pPr>
        <w:rPr>
          <w:rtl/>
          <w:lang w:eastAsia="he-IL"/>
        </w:rPr>
      </w:pPr>
      <w:bookmarkStart w:id="12620" w:name="_ETM_Q50_675617"/>
      <w:bookmarkEnd w:id="12620"/>
      <w:r>
        <w:rPr>
          <w:rFonts w:hint="cs"/>
          <w:rtl/>
          <w:lang w:eastAsia="he-IL"/>
        </w:rPr>
        <w:t xml:space="preserve">אנחנו מזדעזעים </w:t>
      </w:r>
      <w:r w:rsidR="008D1483">
        <w:rPr>
          <w:rFonts w:hint="cs"/>
          <w:rtl/>
          <w:lang w:eastAsia="he-IL"/>
        </w:rPr>
        <w:t>כש</w:t>
      </w:r>
      <w:r>
        <w:rPr>
          <w:rFonts w:hint="cs"/>
          <w:rtl/>
          <w:lang w:eastAsia="he-IL"/>
        </w:rPr>
        <w:t xml:space="preserve">כל אדם, כל אזרח, אזרחית, </w:t>
      </w:r>
      <w:bookmarkStart w:id="12621" w:name="_ETM_Q50_676558"/>
      <w:bookmarkEnd w:id="12621"/>
      <w:r>
        <w:rPr>
          <w:rFonts w:hint="cs"/>
          <w:rtl/>
          <w:lang w:eastAsia="he-IL"/>
        </w:rPr>
        <w:t xml:space="preserve">תושב, </w:t>
      </w:r>
      <w:r w:rsidR="00B06B58">
        <w:rPr>
          <w:rFonts w:hint="cs"/>
          <w:rtl/>
          <w:lang w:eastAsia="he-IL"/>
        </w:rPr>
        <w:t>נעל</w:t>
      </w:r>
      <w:r>
        <w:rPr>
          <w:rFonts w:hint="cs"/>
          <w:rtl/>
          <w:lang w:eastAsia="he-IL"/>
        </w:rPr>
        <w:t xml:space="preserve">ם מהמדינה. ילד בן שבע? בוודאי שכולנו צריכים להזדעזע. </w:t>
      </w:r>
      <w:bookmarkStart w:id="12622" w:name="_ETM_Q50_681984"/>
      <w:bookmarkEnd w:id="12622"/>
      <w:r>
        <w:rPr>
          <w:rFonts w:hint="cs"/>
          <w:rtl/>
          <w:lang w:eastAsia="he-IL"/>
        </w:rPr>
        <w:t xml:space="preserve">על מה אתם קופצים? על מה קצפתם נגד חברת הכנסת </w:t>
      </w:r>
      <w:bookmarkStart w:id="12623" w:name="_ETM_Q50_686819"/>
      <w:bookmarkEnd w:id="12623"/>
      <w:r>
        <w:rPr>
          <w:rFonts w:hint="cs"/>
          <w:rtl/>
          <w:lang w:eastAsia="he-IL"/>
        </w:rPr>
        <w:t xml:space="preserve">זנדברג? כולנו צריכים להזדעזע מכך. כולנו צריכים </w:t>
      </w:r>
      <w:bookmarkStart w:id="12624" w:name="_ETM_Q50_689143"/>
      <w:bookmarkEnd w:id="12624"/>
      <w:r>
        <w:rPr>
          <w:rFonts w:hint="cs"/>
          <w:rtl/>
          <w:lang w:eastAsia="he-IL"/>
        </w:rPr>
        <w:t xml:space="preserve">לדרוש עכשיו שכולם יתייחסו לעניין, שהשר לביטחון פנים יידרש לעניין, </w:t>
      </w:r>
      <w:bookmarkStart w:id="12625" w:name="_ETM_Q50_695788"/>
      <w:bookmarkEnd w:id="12625"/>
      <w:r>
        <w:rPr>
          <w:rFonts w:hint="cs"/>
          <w:rtl/>
          <w:lang w:eastAsia="he-IL"/>
        </w:rPr>
        <w:t xml:space="preserve">שילך לבקר את ההורים, שיראה מה קורה. זה לא היה </w:t>
      </w:r>
      <w:bookmarkStart w:id="12626" w:name="_ETM_Q50_696884"/>
      <w:bookmarkEnd w:id="12626"/>
      <w:r>
        <w:rPr>
          <w:rFonts w:hint="cs"/>
          <w:rtl/>
          <w:lang w:eastAsia="he-IL"/>
        </w:rPr>
        <w:t xml:space="preserve">קורה הפוך אם זה היה בחברה היהודית? בוודאי שזה </w:t>
      </w:r>
      <w:bookmarkStart w:id="12627" w:name="_ETM_Q50_700582"/>
      <w:bookmarkEnd w:id="12627"/>
      <w:r>
        <w:rPr>
          <w:rFonts w:hint="cs"/>
          <w:rtl/>
          <w:lang w:eastAsia="he-IL"/>
        </w:rPr>
        <w:t xml:space="preserve">היה קורה, קיש. ראש הממשלה היה מתקשר להורים ומדבר איתם </w:t>
      </w:r>
      <w:bookmarkStart w:id="12628" w:name="_ETM_Q50_705166"/>
      <w:bookmarkEnd w:id="12628"/>
      <w:r>
        <w:rPr>
          <w:rFonts w:hint="cs"/>
          <w:rtl/>
          <w:lang w:eastAsia="he-IL"/>
        </w:rPr>
        <w:t xml:space="preserve">ומרגיע אותם, זה מה שהיה קורה. </w:t>
      </w:r>
    </w:p>
    <w:p w:rsidR="00735C5D" w:rsidRDefault="00735C5D" w:rsidP="00214704">
      <w:pPr>
        <w:rPr>
          <w:rtl/>
          <w:lang w:eastAsia="he-IL"/>
        </w:rPr>
      </w:pPr>
      <w:bookmarkStart w:id="12629" w:name="_ETM_Q50_717454"/>
      <w:bookmarkStart w:id="12630" w:name="_ETM_Q50_717684"/>
      <w:bookmarkStart w:id="12631" w:name="_ETM_Q50_710735"/>
      <w:bookmarkStart w:id="12632" w:name="_ETM_Q50_707814"/>
      <w:bookmarkStart w:id="12633" w:name="_ETM_Q50_707867"/>
      <w:bookmarkEnd w:id="12629"/>
      <w:bookmarkEnd w:id="12630"/>
      <w:bookmarkEnd w:id="12631"/>
      <w:bookmarkEnd w:id="12632"/>
      <w:bookmarkEnd w:id="12633"/>
    </w:p>
    <w:p w:rsidR="00735C5D" w:rsidRDefault="00735C5D" w:rsidP="00F34FE1">
      <w:pPr>
        <w:rPr>
          <w:rtl/>
        </w:rPr>
      </w:pPr>
      <w:bookmarkStart w:id="12634" w:name="_ETM_Q50_710995"/>
      <w:bookmarkEnd w:id="12634"/>
      <w:r>
        <w:rPr>
          <w:rFonts w:hint="cs"/>
          <w:rtl/>
          <w:lang w:eastAsia="he-IL"/>
        </w:rPr>
        <w:t>א</w:t>
      </w:r>
      <w:bookmarkStart w:id="12635" w:name="_ETM_Q50_711231"/>
      <w:bookmarkEnd w:id="12635"/>
      <w:r>
        <w:rPr>
          <w:rFonts w:hint="cs"/>
          <w:rtl/>
          <w:lang w:eastAsia="he-IL"/>
        </w:rPr>
        <w:t>ז</w:t>
      </w:r>
      <w:bookmarkStart w:id="12636" w:name="_ETM_Q50_711296"/>
      <w:bookmarkEnd w:id="12636"/>
      <w:r>
        <w:rPr>
          <w:rFonts w:hint="cs"/>
          <w:rtl/>
          <w:lang w:eastAsia="he-IL"/>
        </w:rPr>
        <w:t xml:space="preserve"> אנחנו לא מאשימים אף אחד</w:t>
      </w:r>
      <w:r w:rsidR="00F34FE1">
        <w:rPr>
          <w:rFonts w:hint="cs"/>
          <w:rtl/>
          <w:lang w:eastAsia="he-IL"/>
        </w:rPr>
        <w:t>.</w:t>
      </w:r>
      <w:r>
        <w:rPr>
          <w:rFonts w:hint="cs"/>
          <w:rtl/>
          <w:lang w:eastAsia="he-IL"/>
        </w:rPr>
        <w:t xml:space="preserve"> אנחנו אומרים: צריך שתהיה </w:t>
      </w:r>
      <w:bookmarkStart w:id="12637" w:name="_ETM_Q50_712226"/>
      <w:bookmarkEnd w:id="12637"/>
      <w:r>
        <w:rPr>
          <w:rFonts w:hint="cs"/>
          <w:rtl/>
          <w:lang w:eastAsia="he-IL"/>
        </w:rPr>
        <w:t xml:space="preserve">פה תשומת לב. ותשומת הלב פה היא שונה, וההתייחסות </w:t>
      </w:r>
      <w:bookmarkStart w:id="12638" w:name="_ETM_Q50_715511"/>
      <w:bookmarkEnd w:id="12638"/>
      <w:r>
        <w:rPr>
          <w:rFonts w:hint="cs"/>
          <w:rtl/>
          <w:lang w:eastAsia="he-IL"/>
        </w:rPr>
        <w:t>היא שונה</w:t>
      </w:r>
      <w:r w:rsidR="00F34FE1">
        <w:rPr>
          <w:rFonts w:hint="cs"/>
          <w:rtl/>
          <w:lang w:eastAsia="he-IL"/>
        </w:rPr>
        <w:t>,</w:t>
      </w:r>
      <w:r>
        <w:rPr>
          <w:rFonts w:hint="cs"/>
          <w:rtl/>
          <w:lang w:eastAsia="he-IL"/>
        </w:rPr>
        <w:t xml:space="preserve"> והאכפתיות היא שונה. </w:t>
      </w:r>
      <w:bookmarkStart w:id="12639" w:name="_ETM_Q50_714347"/>
      <w:bookmarkStart w:id="12640" w:name="_ETM_Q50_714440"/>
      <w:bookmarkStart w:id="12641" w:name="_ETM_Q50_714706"/>
      <w:bookmarkStart w:id="12642" w:name="_ETM_Q50_714847"/>
      <w:bookmarkStart w:id="12643" w:name="_ETM_Q50_716300"/>
      <w:bookmarkStart w:id="12644" w:name="_ETM_Q50_717597"/>
      <w:bookmarkStart w:id="12645" w:name="_ETM_Q50_717753"/>
      <w:bookmarkStart w:id="12646" w:name="_ETM_Q50_718097"/>
      <w:bookmarkStart w:id="12647" w:name="_ETM_Q50_718206"/>
      <w:bookmarkStart w:id="12648" w:name="_ETM_Q50_719894"/>
      <w:bookmarkStart w:id="12649" w:name="_ETM_Q50_724956"/>
      <w:bookmarkStart w:id="12650" w:name="_ETM_Q50_725050"/>
      <w:bookmarkStart w:id="12651" w:name="_ETM_Q50_725331"/>
      <w:bookmarkStart w:id="12652" w:name="_ETM_Q50_725440"/>
      <w:bookmarkStart w:id="12653" w:name="_ETM_Q50_733472"/>
      <w:bookmarkStart w:id="12654" w:name="_ETM_Q50_325926"/>
      <w:bookmarkStart w:id="12655" w:name="_ETM_Q50_718732"/>
      <w:bookmarkStart w:id="12656" w:name="_ETM_Q50_718822"/>
      <w:bookmarkStart w:id="12657" w:name="TOR_Q51"/>
      <w:bookmarkStart w:id="12658" w:name="_ETM_Q51_88491"/>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r>
        <w:rPr>
          <w:rFonts w:hint="cs"/>
          <w:rtl/>
        </w:rPr>
        <w:t xml:space="preserve">וכשזה יוצא מהחברה הערבית החוצה אז מתעוררים. אם חס וחלילה </w:t>
      </w:r>
      <w:bookmarkStart w:id="12659" w:name="_ETM_Q51_124710"/>
      <w:bookmarkEnd w:id="12659"/>
      <w:r>
        <w:rPr>
          <w:rFonts w:hint="cs"/>
          <w:rtl/>
        </w:rPr>
        <w:t xml:space="preserve">זו הייתה חטיפה על רקע אחר, בכלל כולם היו מזדעזעים פה וכבר מאשימים את כל החברה </w:t>
      </w:r>
      <w:bookmarkStart w:id="12660" w:name="_ETM_Q51_129975"/>
      <w:bookmarkEnd w:id="12660"/>
      <w:r>
        <w:rPr>
          <w:rFonts w:hint="cs"/>
          <w:rtl/>
        </w:rPr>
        <w:t xml:space="preserve">הערבית, אבל כשזה קורה </w:t>
      </w:r>
      <w:bookmarkStart w:id="12661" w:name="_ETM_Q51_128732"/>
      <w:bookmarkEnd w:id="12661"/>
      <w:r>
        <w:rPr>
          <w:rFonts w:hint="cs"/>
          <w:rtl/>
        </w:rPr>
        <w:t xml:space="preserve">בתוך החברה הערבית, כי יש אלימות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2662" w:name="_ETM_Q51_133647"/>
      <w:bookmarkEnd w:id="12662"/>
    </w:p>
    <w:bookmarkStart w:id="12663" w:name="_ETM_Q51_133866" w:displacedByCustomXml="next"/>
    <w:bookmarkEnd w:id="12663" w:displacedByCustomXml="next"/>
    <w:bookmarkStart w:id="12664" w:name="_ETM_Q51_134132" w:displacedByCustomXml="next"/>
    <w:bookmarkEnd w:id="12664" w:displacedByCustomXml="next"/>
    <w:bookmarkStart w:id="12665" w:name="_ETM_Q51_134194" w:displacedByCustomXml="next"/>
    <w:bookmarkEnd w:id="12665" w:displacedByCustomXml="next"/>
    <w:sdt>
      <w:sdtPr>
        <w:rPr>
          <w:rtl/>
        </w:rPr>
        <w:alias w:val="יור"/>
        <w:tag w:val="&lt;ID&gt;5418&lt;/ID&gt;&lt;Name&gt;יחיאל חיליק בר - יו&quot;ר&lt;/Name&gt;&lt;Data&gt;יחיאל חיליק בר:&lt;/Data&gt;&lt;Shortcut&gt;&lt;/Shortcut&gt;"/>
        <w:id w:val="54751336"/>
        <w:placeholder>
          <w:docPart w:val="E9420A8E87BA401684C7171D0ADC3114"/>
        </w:placeholder>
        <w15:color w:val="993366"/>
      </w:sdtPr>
      <w:sdtContent>
        <w:p w:rsidR="00735C5D" w:rsidRDefault="00735C5D" w:rsidP="00214704">
          <w:pPr>
            <w:pStyle w:val="af6"/>
            <w:keepNext/>
            <w:rPr>
              <w:rtl/>
            </w:rPr>
          </w:pPr>
          <w:r w:rsidRPr="003A7C7D">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2666" w:name="_ETM_Q51_135304"/>
      <w:bookmarkEnd w:id="12666"/>
      <w:r>
        <w:rPr>
          <w:rFonts w:hint="cs"/>
          <w:rtl/>
        </w:rPr>
        <w:t>נא לסיים.</w:t>
      </w:r>
    </w:p>
    <w:p w:rsidR="00735C5D" w:rsidRDefault="00735C5D" w:rsidP="00214704">
      <w:pPr>
        <w:rPr>
          <w:rtl/>
        </w:rPr>
      </w:pPr>
      <w:bookmarkStart w:id="12667" w:name="_ETM_Q51_137538"/>
      <w:bookmarkStart w:id="12668" w:name="_ETM_Q51_137616"/>
      <w:bookmarkEnd w:id="12667"/>
      <w:bookmarkEnd w:id="12668"/>
    </w:p>
    <w:bookmarkStart w:id="12669" w:name="_ETM_Q51_137882" w:displacedByCustomXml="next"/>
    <w:bookmarkEnd w:id="12669" w:displacedByCustomXml="next"/>
    <w:bookmarkStart w:id="12670" w:name="_ETM_Q51_137960" w:displacedByCustomXml="next"/>
    <w:bookmarkEnd w:id="12670" w:displacedByCustomXml="next"/>
    <w:sdt>
      <w:sdtPr>
        <w:rPr>
          <w:rtl/>
        </w:rPr>
        <w:alias w:val="דובר_המשך"/>
        <w:tag w:val="&lt;ID&gt;5105&lt;/ID&gt;&lt;Name&gt;מיכל רוזין - מרצ&lt;/Name&gt;&lt;Data&gt;מיכל רוזין (מרצ)&lt;/Data&gt;&lt;Shortcut&gt;מירו&lt;/Shortcut&gt;"/>
        <w:id w:val="-591166113"/>
        <w:placeholder>
          <w:docPart w:val="E9420A8E87BA401684C7171D0ADC3114"/>
        </w:placeholder>
        <w15:color w:val="993366"/>
      </w:sdtPr>
      <w:sdtContent>
        <w:p w:rsidR="00735C5D" w:rsidRDefault="00735C5D" w:rsidP="00214704">
          <w:pPr>
            <w:pStyle w:val="-"/>
            <w:keepNext/>
            <w:rPr>
              <w:rtl/>
            </w:rPr>
          </w:pPr>
          <w:r w:rsidRPr="00F24945">
            <w:rPr>
              <w:rStyle w:val="afe"/>
              <w:color w:val="000000"/>
              <w:rtl/>
            </w:rPr>
            <w:t>מיכל רוזין (מרצ)</w:t>
          </w:r>
          <w:r w:rsidRPr="00F24945">
            <w:rPr>
              <w:color w:val="000000"/>
              <w:rtl/>
            </w:rPr>
            <w:t>:</w:t>
          </w:r>
        </w:p>
      </w:sdtContent>
    </w:sdt>
    <w:p w:rsidR="00735C5D" w:rsidRDefault="00735C5D" w:rsidP="005719C7">
      <w:pPr>
        <w:rPr>
          <w:rtl/>
          <w:lang w:eastAsia="he-IL"/>
        </w:rPr>
      </w:pPr>
    </w:p>
    <w:p w:rsidR="00735C5D" w:rsidRPr="00F24945" w:rsidRDefault="008C09CB" w:rsidP="00214704">
      <w:pPr>
        <w:rPr>
          <w:rtl/>
          <w:lang w:eastAsia="he-IL"/>
        </w:rPr>
      </w:pPr>
      <w:r>
        <w:rPr>
          <w:rFonts w:hint="cs"/>
          <w:rtl/>
          <w:lang w:eastAsia="he-IL"/>
        </w:rPr>
        <w:t>–</w:t>
      </w:r>
      <w:r w:rsidR="005719C7">
        <w:rPr>
          <w:rFonts w:hint="cs"/>
          <w:rtl/>
          <w:lang w:eastAsia="he-IL"/>
        </w:rPr>
        <w:t xml:space="preserve"> </w:t>
      </w:r>
      <w:r>
        <w:rPr>
          <w:rFonts w:hint="cs"/>
          <w:rtl/>
          <w:lang w:eastAsia="he-IL"/>
        </w:rPr>
        <w:t>–</w:t>
      </w:r>
      <w:r w:rsidR="00735C5D">
        <w:rPr>
          <w:rFonts w:hint="cs"/>
          <w:rtl/>
          <w:lang w:eastAsia="he-IL"/>
        </w:rPr>
        <w:t xml:space="preserve"> אז </w:t>
      </w:r>
      <w:bookmarkStart w:id="12671" w:name="_ETM_Q51_126414"/>
      <w:bookmarkEnd w:id="12671"/>
      <w:r w:rsidR="00735C5D">
        <w:rPr>
          <w:rFonts w:hint="cs"/>
          <w:rtl/>
          <w:lang w:eastAsia="he-IL"/>
        </w:rPr>
        <w:t xml:space="preserve">אנחנו אומרים: טוב, זה אצלם, שיפתרו את העניינים שלהם לבד. </w:t>
      </w:r>
      <w:bookmarkStart w:id="12672" w:name="_ETM_Q51_133548"/>
      <w:bookmarkEnd w:id="12672"/>
      <w:r w:rsidR="00735C5D">
        <w:rPr>
          <w:rFonts w:hint="cs"/>
          <w:rtl/>
          <w:lang w:eastAsia="he-IL"/>
        </w:rPr>
        <w:t xml:space="preserve">אנחנו לא אומרים: לא, זו אחריות ציבורית של כולנו, של כל </w:t>
      </w:r>
      <w:bookmarkStart w:id="12673" w:name="_ETM_Q51_132366"/>
      <w:bookmarkEnd w:id="12673"/>
      <w:r w:rsidR="00735C5D">
        <w:rPr>
          <w:rFonts w:hint="cs"/>
          <w:rtl/>
          <w:lang w:eastAsia="he-IL"/>
        </w:rPr>
        <w:t>חברי הכנסת שיושבים פה, גם מימין, גם מהקואליציה.</w:t>
      </w:r>
    </w:p>
    <w:p w:rsidR="00735C5D" w:rsidRDefault="00735C5D" w:rsidP="005719C7">
      <w:pPr>
        <w:rPr>
          <w:rtl/>
        </w:rPr>
      </w:pPr>
    </w:p>
    <w:bookmarkStart w:id="12674" w:name="_ETM_Q51_138522" w:displacedByCustomXml="next"/>
    <w:bookmarkEnd w:id="12674" w:displacedByCustomXml="next"/>
    <w:bookmarkStart w:id="12675" w:name="_ETM_Q51_138585" w:displacedByCustomXml="next"/>
    <w:bookmarkEnd w:id="12675" w:displacedByCustomXml="next"/>
    <w:bookmarkStart w:id="12676" w:name="_ETM_Q51_138850" w:displacedByCustomXml="next"/>
    <w:bookmarkEnd w:id="12676" w:displacedByCustomXml="next"/>
    <w:bookmarkStart w:id="12677" w:name="_ETM_Q51_138929" w:displacedByCustomXml="next"/>
    <w:bookmarkEnd w:id="12677" w:displacedByCustomXml="next"/>
    <w:bookmarkStart w:id="12678" w:name="_ETM_Q51_141772" w:displacedByCustomXml="next"/>
    <w:bookmarkEnd w:id="12678" w:displacedByCustomXml="next"/>
    <w:bookmarkStart w:id="12679" w:name="_ETM_Q51_147382" w:displacedByCustomXml="next"/>
    <w:bookmarkEnd w:id="12679" w:displacedByCustomXml="next"/>
    <w:bookmarkStart w:id="12680" w:name="_ETM_Q51_147507" w:displacedByCustomXml="next"/>
    <w:bookmarkEnd w:id="12680" w:displacedByCustomXml="next"/>
    <w:bookmarkStart w:id="12681" w:name="_ETM_Q51_147772" w:displacedByCustomXml="next"/>
    <w:bookmarkEnd w:id="12681" w:displacedByCustomXml="next"/>
    <w:bookmarkStart w:id="12682" w:name="_ETM_Q51_147850" w:displacedByCustomXml="next"/>
    <w:bookmarkEnd w:id="12682" w:displacedByCustomXml="next"/>
    <w:sdt>
      <w:sdtPr>
        <w:rPr>
          <w:rtl/>
        </w:rPr>
        <w:alias w:val="יור"/>
        <w:tag w:val="&lt;ID&gt;5418&lt;/ID&gt;&lt;Name&gt;יחיאל חיליק בר - יו&quot;ר&lt;/Name&gt;&lt;Data&gt;יחיאל חיליק בר:&lt;/Data&gt;&lt;Shortcut&gt;&lt;/Shortcut&gt;"/>
        <w:id w:val="-1742783436"/>
        <w:placeholder>
          <w:docPart w:val="E9420A8E87BA401684C7171D0ADC3114"/>
        </w:placeholder>
        <w15:color w:val="993366"/>
      </w:sdtPr>
      <w:sdtContent>
        <w:p w:rsidR="00735C5D" w:rsidRDefault="00735C5D" w:rsidP="00214704">
          <w:pPr>
            <w:pStyle w:val="af6"/>
            <w:keepNext/>
            <w:rPr>
              <w:rtl/>
            </w:rPr>
          </w:pPr>
          <w:r w:rsidRPr="003A7C7D">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2683" w:name="_ETM_Q51_149054"/>
      <w:bookmarkEnd w:id="12683"/>
      <w:r>
        <w:rPr>
          <w:rFonts w:hint="cs"/>
          <w:rtl/>
        </w:rPr>
        <w:t xml:space="preserve">תודה, גברתי. </w:t>
      </w:r>
      <w:bookmarkStart w:id="12684" w:name="_ETM_Q51_144252"/>
      <w:bookmarkEnd w:id="12684"/>
      <w:r>
        <w:rPr>
          <w:rFonts w:hint="cs"/>
          <w:rtl/>
        </w:rPr>
        <w:t xml:space="preserve">חבר הכנסת דב חנין, </w:t>
      </w:r>
      <w:bookmarkStart w:id="12685" w:name="_ETM_Q51_151272"/>
      <w:bookmarkEnd w:id="12685"/>
      <w:r>
        <w:rPr>
          <w:rFonts w:hint="cs"/>
          <w:rtl/>
        </w:rPr>
        <w:t>אני שוב מבקש להקפיד על זמנים. שלוש דקות, אדוני.</w:t>
      </w:r>
    </w:p>
    <w:p w:rsidR="00735C5D" w:rsidRDefault="00735C5D" w:rsidP="00214704">
      <w:pPr>
        <w:rPr>
          <w:rtl/>
        </w:rPr>
      </w:pPr>
      <w:bookmarkStart w:id="12686" w:name="_ETM_Q51_155194"/>
      <w:bookmarkStart w:id="12687" w:name="_ETM_Q51_155319"/>
      <w:bookmarkEnd w:id="12686"/>
      <w:bookmarkEnd w:id="12687"/>
    </w:p>
    <w:bookmarkStart w:id="12688" w:name="_ETM_Q51_155585" w:displacedByCustomXml="next"/>
    <w:bookmarkEnd w:id="12688" w:displacedByCustomXml="next"/>
    <w:bookmarkStart w:id="12689" w:name="_ETM_Q51_155663" w:displacedByCustomXml="next"/>
    <w:bookmarkEnd w:id="12689" w:displacedByCustomXml="next"/>
    <w:bookmarkStart w:id="12690" w:name="_Toc519166156" w:displacedByCustomXml="next"/>
    <w:bookmarkStart w:id="12691" w:name="_Toc519164729" w:displacedByCustomXml="next"/>
    <w:sdt>
      <w:sdtPr>
        <w:rPr>
          <w:rtl/>
        </w:rPr>
        <w:alias w:val="דובר"/>
        <w:tag w:val="&lt;ID&gt;4627&lt;/ID&gt;&lt;Name&gt;דב חנין - הרשימה המשותפת&lt;/Name&gt;&lt;Data&gt;דב חנין (הרשימה המשותפת)&lt;/Data&gt;&lt;Shortcut&gt;דבחנ&lt;/Shortcut&gt;&lt;MemberID&gt;2153&lt;/MemberID&gt;"/>
        <w:id w:val="292330181"/>
        <w:placeholder>
          <w:docPart w:val="E9420A8E87BA401684C7171D0ADC3114"/>
        </w:placeholder>
        <w15:color w:val="993366"/>
      </w:sdtPr>
      <w:sdtContent>
        <w:p w:rsidR="00735C5D" w:rsidRDefault="00735C5D" w:rsidP="00214704">
          <w:pPr>
            <w:pStyle w:val="a4"/>
            <w:keepNext/>
            <w:rPr>
              <w:rtl/>
            </w:rPr>
          </w:pPr>
          <w:r w:rsidRPr="003A7C7D">
            <w:rPr>
              <w:rStyle w:val="afe"/>
              <w:color w:val="000000"/>
              <w:rtl/>
            </w:rPr>
            <w:t>דב חנין (הרשימה המשותפת)</w:t>
          </w:r>
          <w:r w:rsidRPr="003A7C7D">
            <w:rPr>
              <w:color w:val="000000"/>
              <w:rtl/>
            </w:rPr>
            <w:t>:</w:t>
          </w:r>
        </w:p>
      </w:sdtContent>
    </w:sdt>
    <w:bookmarkEnd w:id="12690" w:displacedByCustomXml="prev"/>
    <w:bookmarkEnd w:id="12691" w:displacedByCustomXml="prev"/>
    <w:p w:rsidR="00735C5D" w:rsidRDefault="00735C5D" w:rsidP="005719C7">
      <w:pPr>
        <w:rPr>
          <w:rtl/>
        </w:rPr>
      </w:pPr>
    </w:p>
    <w:p w:rsidR="00735C5D" w:rsidRDefault="00735C5D" w:rsidP="00214704">
      <w:pPr>
        <w:rPr>
          <w:rtl/>
        </w:rPr>
      </w:pPr>
      <w:bookmarkStart w:id="12692" w:name="_ETM_Q51_150060"/>
      <w:bookmarkStart w:id="12693" w:name="_ETM_Q51_150161"/>
      <w:bookmarkEnd w:id="12692"/>
      <w:bookmarkEnd w:id="12693"/>
      <w:r>
        <w:rPr>
          <w:rFonts w:hint="cs"/>
          <w:rtl/>
        </w:rPr>
        <w:t xml:space="preserve">תודה לך, אדוני היושב-ראש. </w:t>
      </w:r>
      <w:bookmarkStart w:id="12694" w:name="_ETM_Q51_179733"/>
      <w:bookmarkEnd w:id="12694"/>
      <w:r>
        <w:rPr>
          <w:rFonts w:hint="cs"/>
          <w:rtl/>
        </w:rPr>
        <w:t xml:space="preserve">גברתי השרה, עמיתיי חברי הכנסת, יש קשר הדוק בין הסיפור </w:t>
      </w:r>
      <w:bookmarkStart w:id="12695" w:name="_ETM_Q51_184121"/>
      <w:bookmarkEnd w:id="12695"/>
      <w:r>
        <w:rPr>
          <w:rFonts w:hint="cs"/>
          <w:rtl/>
        </w:rPr>
        <w:t xml:space="preserve">הקשה והמדאיג של חטיפת הילד בקלנסווה לבין הדיונים שאנחנו קיימנו </w:t>
      </w:r>
      <w:bookmarkStart w:id="12696" w:name="_ETM_Q51_189135"/>
      <w:bookmarkEnd w:id="12696"/>
      <w:r>
        <w:rPr>
          <w:rFonts w:hint="cs"/>
          <w:rtl/>
        </w:rPr>
        <w:t xml:space="preserve">אתמול לגבי האלימות והפשיעה הגוברת והגואה בחברה הערבית. חבר </w:t>
      </w:r>
      <w:bookmarkStart w:id="12697" w:name="_ETM_Q51_200649"/>
      <w:bookmarkEnd w:id="12697"/>
      <w:r>
        <w:rPr>
          <w:rFonts w:hint="cs"/>
          <w:rtl/>
        </w:rPr>
        <w:t xml:space="preserve">הכנסת איימן עודה, יושב-ראש הישיבה המשותפת, אמר בדיון שהתקיים </w:t>
      </w:r>
      <w:bookmarkStart w:id="12698" w:name="_ETM_Q51_203431"/>
      <w:bookmarkEnd w:id="12698"/>
      <w:r>
        <w:rPr>
          <w:rFonts w:hint="cs"/>
          <w:rtl/>
        </w:rPr>
        <w:t xml:space="preserve">בכנס המרכזי: יש בחברה הערבית בעיה של ארגוני פשע, ארגוני </w:t>
      </w:r>
      <w:bookmarkStart w:id="12699" w:name="_ETM_Q51_215144"/>
      <w:bookmarkEnd w:id="12699"/>
      <w:r>
        <w:rPr>
          <w:rFonts w:hint="cs"/>
          <w:rtl/>
        </w:rPr>
        <w:t xml:space="preserve">פשע שמולם צריך להיאבק. התושבים לא יכולים להיאבק נגד ארגוני הפשע לבדם. לזה צריך התגייסות של המשטרה. ויש ציפייה מהציבור </w:t>
      </w:r>
      <w:bookmarkStart w:id="12700" w:name="_ETM_Q51_225480"/>
      <w:bookmarkEnd w:id="12700"/>
      <w:r>
        <w:rPr>
          <w:rFonts w:hint="cs"/>
          <w:rtl/>
        </w:rPr>
        <w:t xml:space="preserve">הערבי שהמשטרה והממשלה ישימו קץ למצב הזה של הגאות </w:t>
      </w:r>
      <w:bookmarkStart w:id="12701" w:name="_ETM_Q51_236392"/>
      <w:bookmarkEnd w:id="12701"/>
      <w:r>
        <w:rPr>
          <w:rFonts w:hint="cs"/>
          <w:rtl/>
        </w:rPr>
        <w:t>בפשיעה, באלימות, בנשק, אינפלציית הנשק בציבור הערבי.</w:t>
      </w:r>
    </w:p>
    <w:p w:rsidR="00735C5D" w:rsidRDefault="00735C5D" w:rsidP="00214704">
      <w:pPr>
        <w:rPr>
          <w:rtl/>
        </w:rPr>
      </w:pPr>
      <w:bookmarkStart w:id="12702" w:name="_ETM_Q51_237935"/>
      <w:bookmarkEnd w:id="12702"/>
    </w:p>
    <w:p w:rsidR="00F34FE1" w:rsidRDefault="00735C5D" w:rsidP="00F34FE1">
      <w:pPr>
        <w:rPr>
          <w:rtl/>
        </w:rPr>
      </w:pPr>
      <w:bookmarkStart w:id="12703" w:name="_ETM_Q51_238350"/>
      <w:bookmarkEnd w:id="12703"/>
      <w:r>
        <w:rPr>
          <w:rFonts w:hint="cs"/>
          <w:rtl/>
        </w:rPr>
        <w:t>א</w:t>
      </w:r>
      <w:bookmarkStart w:id="12704" w:name="_ETM_Q51_238583"/>
      <w:bookmarkEnd w:id="12704"/>
      <w:r>
        <w:rPr>
          <w:rFonts w:hint="cs"/>
          <w:rtl/>
        </w:rPr>
        <w:t>ד</w:t>
      </w:r>
      <w:bookmarkStart w:id="12705" w:name="_ETM_Q51_238650"/>
      <w:bookmarkEnd w:id="12705"/>
      <w:r>
        <w:rPr>
          <w:rFonts w:hint="cs"/>
          <w:rtl/>
        </w:rPr>
        <w:t xml:space="preserve">וני היושב-ראש, אני </w:t>
      </w:r>
      <w:bookmarkStart w:id="12706" w:name="_ETM_Q51_246192"/>
      <w:bookmarkEnd w:id="12706"/>
      <w:r>
        <w:rPr>
          <w:rFonts w:hint="cs"/>
          <w:rtl/>
        </w:rPr>
        <w:t>רוצה להתייחס לסוגיה נוספת: הבוקר היו לי</w:t>
      </w:r>
      <w:bookmarkStart w:id="12707" w:name="_ETM_Q51_243520"/>
      <w:bookmarkEnd w:id="12707"/>
      <w:r>
        <w:rPr>
          <w:rFonts w:hint="cs"/>
          <w:rtl/>
        </w:rPr>
        <w:t xml:space="preserve"> כאן חילופי דברים עם השרה, שרת המשפטים איילת שקד, על התנגדותה להצעת החוק של תחנות האוטובוס. אני </w:t>
      </w:r>
      <w:bookmarkStart w:id="12708" w:name="_ETM_Q51_260250"/>
      <w:bookmarkEnd w:id="12708"/>
      <w:r>
        <w:rPr>
          <w:rFonts w:hint="cs"/>
          <w:rtl/>
        </w:rPr>
        <w:t>הסברתי כאן שהצעת החוק הז</w:t>
      </w:r>
      <w:r w:rsidR="00F34FE1">
        <w:rPr>
          <w:rFonts w:hint="cs"/>
          <w:rtl/>
        </w:rPr>
        <w:t>את</w:t>
      </w:r>
      <w:r>
        <w:rPr>
          <w:rFonts w:hint="cs"/>
          <w:rtl/>
        </w:rPr>
        <w:t xml:space="preserve">, שהבאנו אותה בפני ועדת השרים </w:t>
      </w:r>
      <w:bookmarkStart w:id="12709" w:name="_ETM_Q51_266906"/>
      <w:bookmarkEnd w:id="12709"/>
      <w:r>
        <w:rPr>
          <w:rFonts w:hint="cs"/>
          <w:rtl/>
        </w:rPr>
        <w:t xml:space="preserve">אחרי הרבה התייעצות ועבודה עם גורמי המקצוע בכל משרדי </w:t>
      </w:r>
      <w:bookmarkStart w:id="12710" w:name="_ETM_Q51_270856"/>
      <w:bookmarkEnd w:id="12710"/>
      <w:r>
        <w:rPr>
          <w:rFonts w:hint="cs"/>
          <w:rtl/>
        </w:rPr>
        <w:t xml:space="preserve">הממשלה הרלוונטיים, באה לתת מענה למציאות בלתי אפשרית של תחנות </w:t>
      </w:r>
      <w:bookmarkStart w:id="12711" w:name="_ETM_Q51_278254"/>
      <w:bookmarkEnd w:id="12711"/>
      <w:r>
        <w:rPr>
          <w:rFonts w:hint="cs"/>
          <w:rtl/>
        </w:rPr>
        <w:t xml:space="preserve">אוטובוס בלי גג, בלי מכסה מהשמש ומהגשם, בלי מקומות ישיבה. </w:t>
      </w:r>
      <w:bookmarkStart w:id="12712" w:name="_ETM_Q51_286837"/>
      <w:bookmarkEnd w:id="12712"/>
      <w:r>
        <w:rPr>
          <w:rFonts w:hint="cs"/>
          <w:rtl/>
        </w:rPr>
        <w:t xml:space="preserve">וסיפרתי שבאחת ההחלטות התמוהות והמוזרות שלה ועדת שרים לענייני </w:t>
      </w:r>
      <w:bookmarkStart w:id="12713" w:name="_ETM_Q51_292106"/>
      <w:bookmarkEnd w:id="12713"/>
      <w:r>
        <w:rPr>
          <w:rFonts w:hint="cs"/>
          <w:rtl/>
        </w:rPr>
        <w:t xml:space="preserve">חקיקה החליטה להתנגד להצעת החוק הזאת. </w:t>
      </w:r>
    </w:p>
    <w:p w:rsidR="00F34FE1" w:rsidRDefault="00F34FE1" w:rsidP="00F34FE1">
      <w:pPr>
        <w:rPr>
          <w:rtl/>
        </w:rPr>
      </w:pPr>
    </w:p>
    <w:p w:rsidR="00735C5D" w:rsidRDefault="00735C5D" w:rsidP="00F34FE1">
      <w:pPr>
        <w:rPr>
          <w:rtl/>
        </w:rPr>
      </w:pPr>
      <w:r>
        <w:rPr>
          <w:rFonts w:hint="cs"/>
          <w:rtl/>
        </w:rPr>
        <w:t xml:space="preserve">עכשיו, מי שניסה להציל </w:t>
      </w:r>
      <w:bookmarkStart w:id="12714" w:name="_ETM_Q51_292587"/>
      <w:bookmarkEnd w:id="12714"/>
      <w:r>
        <w:rPr>
          <w:rFonts w:hint="cs"/>
          <w:rtl/>
        </w:rPr>
        <w:t xml:space="preserve">את כבודה של הממשלה היה השר להגנת הסביבה, שהגיש ערר </w:t>
      </w:r>
      <w:bookmarkStart w:id="12715" w:name="_ETM_Q51_302058"/>
      <w:bookmarkEnd w:id="12715"/>
      <w:r>
        <w:rPr>
          <w:rFonts w:hint="cs"/>
          <w:rtl/>
        </w:rPr>
        <w:t>על החלטתה של ועדת השרים.</w:t>
      </w:r>
      <w:bookmarkStart w:id="12716" w:name="_ETM_Q51_304891"/>
      <w:bookmarkEnd w:id="12716"/>
      <w:r w:rsidR="00F34FE1">
        <w:rPr>
          <w:rFonts w:hint="cs"/>
          <w:rtl/>
        </w:rPr>
        <w:t xml:space="preserve"> </w:t>
      </w:r>
      <w:r>
        <w:rPr>
          <w:rFonts w:hint="cs"/>
          <w:rtl/>
        </w:rPr>
        <w:t>ב</w:t>
      </w:r>
      <w:bookmarkStart w:id="12717" w:name="_ETM_Q51_305348"/>
      <w:bookmarkEnd w:id="12717"/>
      <w:r>
        <w:rPr>
          <w:rFonts w:hint="cs"/>
          <w:rtl/>
        </w:rPr>
        <w:t>ע</w:t>
      </w:r>
      <w:bookmarkStart w:id="12718" w:name="_ETM_Q51_305611"/>
      <w:bookmarkEnd w:id="12718"/>
      <w:r>
        <w:rPr>
          <w:rFonts w:hint="cs"/>
          <w:rtl/>
        </w:rPr>
        <w:t>ק</w:t>
      </w:r>
      <w:bookmarkStart w:id="12719" w:name="_ETM_Q51_305669"/>
      <w:bookmarkEnd w:id="12719"/>
      <w:r>
        <w:rPr>
          <w:rFonts w:hint="cs"/>
          <w:rtl/>
        </w:rPr>
        <w:t xml:space="preserve">בות הערר הזה אנחנו ישבנו פעם נוספת עם כל גורמי המקצוע, והגענו להסכמות מאוד רחבות עם </w:t>
      </w:r>
      <w:bookmarkStart w:id="12720" w:name="_ETM_Q51_309200"/>
      <w:bookmarkEnd w:id="12720"/>
      <w:r>
        <w:rPr>
          <w:rFonts w:hint="cs"/>
          <w:rtl/>
        </w:rPr>
        <w:t xml:space="preserve">גורמי המקצוע במשרד התחבורה, משרד האוצר, משרד הפנים, רשויות מקומיות. </w:t>
      </w:r>
      <w:bookmarkStart w:id="12721" w:name="_ETM_Q51_316953"/>
      <w:bookmarkEnd w:id="12721"/>
      <w:r>
        <w:rPr>
          <w:rFonts w:hint="cs"/>
          <w:rtl/>
        </w:rPr>
        <w:t xml:space="preserve">אזרחי ישראל צריכים תחנות אוטובוס ראויות. אבל מי בלם את </w:t>
      </w:r>
      <w:bookmarkStart w:id="12722" w:name="_ETM_Q51_322951"/>
      <w:bookmarkEnd w:id="12722"/>
      <w:r>
        <w:rPr>
          <w:rFonts w:hint="cs"/>
          <w:rtl/>
        </w:rPr>
        <w:t>הערר הזה? שרת המשפטים, בעזרת איזשהו נוהל שהיא המציאה.</w:t>
      </w:r>
      <w:bookmarkStart w:id="12723" w:name="_ETM_Q51_330120"/>
      <w:bookmarkStart w:id="12724" w:name="_ETM_Q51_330343"/>
      <w:bookmarkStart w:id="12725" w:name="_ETM_Q51_330580"/>
      <w:bookmarkEnd w:id="12723"/>
      <w:bookmarkEnd w:id="12724"/>
      <w:bookmarkEnd w:id="12725"/>
      <w:r w:rsidR="00F34FE1">
        <w:rPr>
          <w:rFonts w:hint="cs"/>
          <w:rtl/>
        </w:rPr>
        <w:t xml:space="preserve"> </w:t>
      </w:r>
      <w:r>
        <w:rPr>
          <w:rFonts w:hint="cs"/>
          <w:rtl/>
        </w:rPr>
        <w:t>א</w:t>
      </w:r>
      <w:bookmarkStart w:id="12726" w:name="_ETM_Q51_330641"/>
      <w:bookmarkEnd w:id="12726"/>
      <w:r>
        <w:rPr>
          <w:rFonts w:hint="cs"/>
          <w:rtl/>
        </w:rPr>
        <w:t xml:space="preserve">ני </w:t>
      </w:r>
      <w:bookmarkStart w:id="12727" w:name="_ETM_Q51_330952"/>
      <w:bookmarkEnd w:id="12727"/>
      <w:r>
        <w:rPr>
          <w:rFonts w:hint="cs"/>
          <w:rtl/>
        </w:rPr>
        <w:t xml:space="preserve">אמרתי שהבעיה היא ששרת המשפטים וחבריה לא רואים את נושא </w:t>
      </w:r>
      <w:bookmarkStart w:id="12728" w:name="_ETM_Q51_333540"/>
      <w:bookmarkEnd w:id="12728"/>
      <w:r>
        <w:rPr>
          <w:rFonts w:hint="cs"/>
          <w:rtl/>
        </w:rPr>
        <w:t xml:space="preserve">התחבורה הציבורית כי הם אף פעם לא נוסעים באוטובוסים, אבל </w:t>
      </w:r>
      <w:bookmarkStart w:id="12729" w:name="_ETM_Q51_333375"/>
      <w:bookmarkEnd w:id="12729"/>
      <w:r>
        <w:rPr>
          <w:rFonts w:hint="cs"/>
          <w:rtl/>
        </w:rPr>
        <w:t xml:space="preserve">מסתבר </w:t>
      </w:r>
      <w:r w:rsidR="008C09CB">
        <w:rPr>
          <w:rFonts w:hint="eastAsia"/>
          <w:rtl/>
        </w:rPr>
        <w:t>–</w:t>
      </w:r>
      <w:r w:rsidR="00F34FE1">
        <w:rPr>
          <w:rFonts w:hint="eastAsia"/>
          <w:rtl/>
        </w:rPr>
        <w:t xml:space="preserve"> </w:t>
      </w:r>
      <w:r>
        <w:rPr>
          <w:rFonts w:hint="cs"/>
          <w:rtl/>
        </w:rPr>
        <w:t xml:space="preserve">ושמענו היום את השר בנט </w:t>
      </w:r>
      <w:r w:rsidR="008C09CB">
        <w:rPr>
          <w:rFonts w:hint="eastAsia"/>
          <w:rtl/>
        </w:rPr>
        <w:t>–</w:t>
      </w:r>
      <w:r w:rsidR="00F34FE1">
        <w:rPr>
          <w:rFonts w:hint="eastAsia"/>
          <w:rtl/>
        </w:rPr>
        <w:t xml:space="preserve"> </w:t>
      </w:r>
      <w:r>
        <w:rPr>
          <w:rFonts w:hint="cs"/>
          <w:rtl/>
        </w:rPr>
        <w:t xml:space="preserve">שאפילו כשמדברים פה על </w:t>
      </w:r>
      <w:bookmarkStart w:id="12730" w:name="_ETM_Q51_343328"/>
      <w:bookmarkEnd w:id="12730"/>
      <w:r>
        <w:rPr>
          <w:rFonts w:hint="cs"/>
          <w:rtl/>
        </w:rPr>
        <w:t>פיקוח על מחירי חניונים השר בנט חושב שמציעים את צפון</w:t>
      </w:r>
      <w:r w:rsidR="00F34FE1">
        <w:rPr>
          <w:rFonts w:hint="cs"/>
          <w:rtl/>
        </w:rPr>
        <w:t xml:space="preserve"> </w:t>
      </w:r>
      <w:r>
        <w:rPr>
          <w:rFonts w:hint="cs"/>
          <w:rtl/>
        </w:rPr>
        <w:t xml:space="preserve">קוריאה או את אלבניה. </w:t>
      </w:r>
    </w:p>
    <w:p w:rsidR="00735C5D" w:rsidRDefault="00735C5D" w:rsidP="00214704">
      <w:pPr>
        <w:rPr>
          <w:rtl/>
        </w:rPr>
      </w:pPr>
    </w:p>
    <w:p w:rsidR="00735C5D" w:rsidRPr="00F24945" w:rsidRDefault="00735C5D" w:rsidP="00F34FE1">
      <w:pPr>
        <w:rPr>
          <w:rtl/>
        </w:rPr>
      </w:pPr>
      <w:r>
        <w:rPr>
          <w:rFonts w:hint="cs"/>
          <w:rtl/>
        </w:rPr>
        <w:t xml:space="preserve">אז יש בבית היהודי, אדוני היושב-ראש, </w:t>
      </w:r>
      <w:bookmarkStart w:id="12731" w:name="_ETM_Q51_351725"/>
      <w:bookmarkEnd w:id="12731"/>
      <w:r>
        <w:rPr>
          <w:rFonts w:hint="cs"/>
          <w:rtl/>
        </w:rPr>
        <w:t xml:space="preserve">מגמה בעייתית ביותר של טורבו-קפיטליזם. הם בוודאי לא רואים </w:t>
      </w:r>
      <w:bookmarkStart w:id="12732" w:name="_ETM_Q51_360351"/>
      <w:bookmarkEnd w:id="12732"/>
      <w:r>
        <w:rPr>
          <w:rFonts w:hint="cs"/>
          <w:rtl/>
        </w:rPr>
        <w:t xml:space="preserve">את נושא התחבורה הציבורית, אבל האמת היא שהם בכלל הפסיקו לראות את האזרחים הפשוטים, ובמקום לראות את האזרחים הפשוטים הם מתעסקים רק באג'נדה הפוליטית שלהם, שאותה הם מקדמים במלוא המרץ. </w:t>
      </w:r>
      <w:bookmarkStart w:id="12733" w:name="_ETM_Q51_375498"/>
      <w:bookmarkEnd w:id="12733"/>
      <w:r>
        <w:rPr>
          <w:rFonts w:hint="cs"/>
          <w:rtl/>
        </w:rPr>
        <w:t>אבל בנושאים החברתיים והכלכליים זו מפלגה שהפכה להיות עוינת לעם בישראל</w:t>
      </w:r>
      <w:r w:rsidR="00F34FE1">
        <w:rPr>
          <w:rFonts w:hint="cs"/>
          <w:rtl/>
        </w:rPr>
        <w:t>,</w:t>
      </w:r>
      <w:r>
        <w:rPr>
          <w:rFonts w:hint="cs"/>
          <w:rtl/>
        </w:rPr>
        <w:t xml:space="preserve"> מפלגה שנלחמת נגד העם בישראל, קודם כול נגד נושא התחבורה הציבורית, אבל מסתבר שלא רק נגדו. תודה רבה.</w:t>
      </w:r>
    </w:p>
    <w:p w:rsidR="00735C5D" w:rsidRDefault="00735C5D" w:rsidP="00214704">
      <w:pPr>
        <w:keepNext/>
        <w:rPr>
          <w:rtl/>
        </w:rPr>
      </w:pPr>
      <w:bookmarkStart w:id="12734" w:name="_ETM_Q51_164288"/>
      <w:bookmarkEnd w:id="12734"/>
    </w:p>
    <w:sdt>
      <w:sdtPr>
        <w:rPr>
          <w:rtl/>
        </w:rPr>
        <w:alias w:val="יור"/>
        <w:tag w:val="&lt;ID&gt;5418&lt;/ID&gt;&lt;Name&gt;יחיאל חיליק בר - יו&quot;ר&lt;/Name&gt;&lt;Data&gt;יחיאל חיליק בר:&lt;/Data&gt;&lt;Shortcut&gt;&lt;/Shortcut&gt;"/>
        <w:id w:val="-378097511"/>
        <w:placeholder>
          <w:docPart w:val="E9420A8E87BA401684C7171D0ADC3114"/>
        </w:placeholder>
        <w15:color w:val="993366"/>
      </w:sdtPr>
      <w:sdtContent>
        <w:p w:rsidR="00735C5D" w:rsidRDefault="00735C5D" w:rsidP="00214704">
          <w:pPr>
            <w:pStyle w:val="af6"/>
            <w:keepNext/>
            <w:rPr>
              <w:rtl/>
            </w:rPr>
          </w:pPr>
          <w:r w:rsidRPr="00593FCB">
            <w:rPr>
              <w:rStyle w:val="afe"/>
              <w:color w:val="000000"/>
              <w:rtl/>
            </w:rPr>
            <w:t>היו"ר יחיאל חיליק בר:</w:t>
          </w:r>
        </w:p>
      </w:sdtContent>
    </w:sdt>
    <w:p w:rsidR="00735C5D" w:rsidRDefault="00735C5D" w:rsidP="005719C7">
      <w:pPr>
        <w:rPr>
          <w:rtl/>
        </w:rPr>
      </w:pPr>
    </w:p>
    <w:p w:rsidR="00735C5D" w:rsidRDefault="00735C5D" w:rsidP="00214704">
      <w:pPr>
        <w:rPr>
          <w:rtl/>
        </w:rPr>
      </w:pPr>
      <w:r>
        <w:rPr>
          <w:rFonts w:hint="cs"/>
          <w:rtl/>
        </w:rPr>
        <w:t>תו</w:t>
      </w:r>
      <w:bookmarkStart w:id="12735" w:name="_ETM_Q51_394026"/>
      <w:bookmarkEnd w:id="12735"/>
      <w:r>
        <w:rPr>
          <w:rFonts w:hint="cs"/>
          <w:rtl/>
        </w:rPr>
        <w:t>דה, אדוני. חבר הכנסת יואב קיש, בבקשה.</w:t>
      </w:r>
    </w:p>
    <w:p w:rsidR="00735C5D" w:rsidRDefault="00735C5D" w:rsidP="00214704">
      <w:pPr>
        <w:rPr>
          <w:rtl/>
        </w:rPr>
      </w:pPr>
      <w:bookmarkStart w:id="12736" w:name="_ETM_Q51_397776"/>
      <w:bookmarkEnd w:id="12736"/>
    </w:p>
    <w:bookmarkStart w:id="12737" w:name="_ETM_Q51_398292" w:displacedByCustomXml="next"/>
    <w:bookmarkEnd w:id="12737" w:displacedByCustomXml="next"/>
    <w:bookmarkStart w:id="12738" w:name="_ETM_Q51_398182" w:displacedByCustomXml="next"/>
    <w:bookmarkEnd w:id="12738" w:displacedByCustomXml="next"/>
    <w:bookmarkStart w:id="12739" w:name="_ETM_Q51_397917" w:displacedByCustomXml="next"/>
    <w:bookmarkEnd w:id="12739" w:displacedByCustomXml="next"/>
    <w:bookmarkStart w:id="12740" w:name="_Toc519166157" w:displacedByCustomXml="next"/>
    <w:bookmarkStart w:id="12741" w:name="_Toc519164730" w:displacedByCustomXml="next"/>
    <w:sdt>
      <w:sdtPr>
        <w:rPr>
          <w:rtl/>
        </w:rPr>
        <w:alias w:val="דובר"/>
        <w:tag w:val="&lt;ID&gt;5296&lt;/ID&gt;&lt;Name&gt;יואב קיש - הליכוד&lt;/Name&gt;&lt;Data&gt;יואב קיש (הליכוד)&lt;/Data&gt;&lt;Shortcut&gt;יוקי&lt;/Shortcut&gt;&lt;MemberID&gt;2564&lt;/MemberID&gt;"/>
        <w:id w:val="878359977"/>
        <w:placeholder>
          <w:docPart w:val="E9420A8E87BA401684C7171D0ADC3114"/>
        </w:placeholder>
        <w15:color w:val="993366"/>
      </w:sdtPr>
      <w:sdtContent>
        <w:p w:rsidR="00735C5D" w:rsidRDefault="00735C5D" w:rsidP="00214704">
          <w:pPr>
            <w:pStyle w:val="a4"/>
            <w:keepNext/>
            <w:rPr>
              <w:rtl/>
            </w:rPr>
          </w:pPr>
          <w:r w:rsidRPr="00593FCB">
            <w:rPr>
              <w:rStyle w:val="afe"/>
              <w:color w:val="000000"/>
              <w:rtl/>
            </w:rPr>
            <w:t>יואב קיש (הליכוד)</w:t>
          </w:r>
          <w:r w:rsidRPr="00593FCB">
            <w:rPr>
              <w:color w:val="000000"/>
              <w:rtl/>
            </w:rPr>
            <w:t>:</w:t>
          </w:r>
        </w:p>
      </w:sdtContent>
    </w:sdt>
    <w:bookmarkEnd w:id="12740" w:displacedByCustomXml="prev"/>
    <w:bookmarkEnd w:id="12741" w:displacedByCustomXml="prev"/>
    <w:p w:rsidR="00735C5D" w:rsidRDefault="00735C5D" w:rsidP="005719C7">
      <w:pPr>
        <w:rPr>
          <w:rtl/>
        </w:rPr>
      </w:pPr>
    </w:p>
    <w:p w:rsidR="00735C5D" w:rsidRDefault="00735C5D" w:rsidP="00F34FE1">
      <w:pPr>
        <w:rPr>
          <w:rtl/>
        </w:rPr>
      </w:pPr>
      <w:bookmarkStart w:id="12742" w:name="_ETM_Q51_403339"/>
      <w:bookmarkEnd w:id="12742"/>
      <w:r>
        <w:rPr>
          <w:rFonts w:hint="cs"/>
          <w:rtl/>
        </w:rPr>
        <w:t xml:space="preserve">כבוד היושב-ראש, חברות </w:t>
      </w:r>
      <w:bookmarkStart w:id="12743" w:name="_ETM_Q51_417307"/>
      <w:bookmarkEnd w:id="12743"/>
      <w:r>
        <w:rPr>
          <w:rFonts w:hint="cs"/>
          <w:rtl/>
        </w:rPr>
        <w:t>וחברי הכנסת, כמה חודשים שיש שמועות בנושא ריטמן, ובעניין הזה פנה אלי</w:t>
      </w:r>
      <w:r w:rsidR="00F34FE1">
        <w:rPr>
          <w:rFonts w:hint="cs"/>
          <w:rtl/>
        </w:rPr>
        <w:t>י</w:t>
      </w:r>
      <w:r>
        <w:rPr>
          <w:rFonts w:hint="cs"/>
          <w:rtl/>
        </w:rPr>
        <w:t xml:space="preserve"> היועץ שלי ואמר לי: </w:t>
      </w:r>
      <w:bookmarkStart w:id="12744" w:name="_ETM_Q51_426948"/>
      <w:bookmarkEnd w:id="12744"/>
      <w:r>
        <w:rPr>
          <w:rFonts w:hint="cs"/>
          <w:rtl/>
        </w:rPr>
        <w:t xml:space="preserve">בוא נבחן את זה, נעשה דיון, אולי נראה במה מדובר. אמרתי לו: תראה, </w:t>
      </w:r>
      <w:bookmarkStart w:id="12745" w:name="_ETM_Q51_428765"/>
      <w:bookmarkEnd w:id="12745"/>
      <w:r>
        <w:rPr>
          <w:rFonts w:hint="cs"/>
          <w:rtl/>
        </w:rPr>
        <w:t xml:space="preserve">מדובר </w:t>
      </w:r>
      <w:bookmarkStart w:id="12746" w:name="_ETM_Q51_432713"/>
      <w:bookmarkEnd w:id="12746"/>
      <w:r>
        <w:rPr>
          <w:rFonts w:hint="cs"/>
          <w:rtl/>
        </w:rPr>
        <w:t xml:space="preserve">בשמועות, אני לא רוצה להתייחס לזה יותר מדי בכובד ראש. </w:t>
      </w:r>
      <w:bookmarkStart w:id="12747" w:name="_ETM_Q51_438245"/>
      <w:bookmarkEnd w:id="12747"/>
      <w:r>
        <w:rPr>
          <w:rFonts w:hint="cs"/>
          <w:rtl/>
        </w:rPr>
        <w:t xml:space="preserve">אבל אתמול הייתה פצצה בעיתון הארץ: הכתב </w:t>
      </w:r>
      <w:proofErr w:type="spellStart"/>
      <w:r>
        <w:rPr>
          <w:rFonts w:hint="cs"/>
          <w:rtl/>
        </w:rPr>
        <w:t>ג'וש</w:t>
      </w:r>
      <w:proofErr w:type="spellEnd"/>
      <w:r>
        <w:rPr>
          <w:rFonts w:hint="cs"/>
          <w:rtl/>
        </w:rPr>
        <w:t xml:space="preserve"> בריינר הביא פרסום מחקירות </w:t>
      </w:r>
      <w:bookmarkStart w:id="12748" w:name="_ETM_Q51_445245"/>
      <w:bookmarkEnd w:id="12748"/>
      <w:r>
        <w:rPr>
          <w:rFonts w:hint="cs"/>
          <w:rtl/>
        </w:rPr>
        <w:t xml:space="preserve">מח"ש, ובמה העניין? בואו נבהיר </w:t>
      </w:r>
      <w:bookmarkStart w:id="12749" w:name="_ETM_Q51_441389"/>
      <w:bookmarkEnd w:id="12749"/>
      <w:r>
        <w:rPr>
          <w:rFonts w:hint="cs"/>
          <w:rtl/>
        </w:rPr>
        <w:t xml:space="preserve">לכולם. בחקירתו במח"ש ניצב ריטמן, אז מוביל את </w:t>
      </w:r>
      <w:proofErr w:type="spellStart"/>
      <w:r>
        <w:rPr>
          <w:rFonts w:hint="cs"/>
          <w:rtl/>
        </w:rPr>
        <w:t>לה"ב</w:t>
      </w:r>
      <w:proofErr w:type="spellEnd"/>
      <w:r>
        <w:rPr>
          <w:rFonts w:hint="cs"/>
          <w:rtl/>
        </w:rPr>
        <w:t xml:space="preserve"> 433, אומר ש</w:t>
      </w:r>
      <w:bookmarkStart w:id="12750" w:name="_ETM_Q51_454495"/>
      <w:bookmarkEnd w:id="12750"/>
      <w:r>
        <w:rPr>
          <w:rFonts w:hint="cs"/>
          <w:rtl/>
        </w:rPr>
        <w:t xml:space="preserve">בנוגע לתביעה כנגדו בהטרדה מינית הוא חושב שמי שעומד </w:t>
      </w:r>
      <w:bookmarkStart w:id="12751" w:name="_ETM_Q51_464401"/>
      <w:bookmarkEnd w:id="12751"/>
      <w:r>
        <w:rPr>
          <w:rFonts w:hint="cs"/>
          <w:rtl/>
        </w:rPr>
        <w:t xml:space="preserve">מאחורי זה </w:t>
      </w:r>
      <w:proofErr w:type="spellStart"/>
      <w:r>
        <w:rPr>
          <w:rFonts w:hint="cs"/>
          <w:rtl/>
        </w:rPr>
        <w:t>זה</w:t>
      </w:r>
      <w:proofErr w:type="spellEnd"/>
      <w:r>
        <w:rPr>
          <w:rFonts w:hint="cs"/>
          <w:rtl/>
        </w:rPr>
        <w:t xml:space="preserve"> נתניהו. זה נאמר </w:t>
      </w:r>
      <w:bookmarkStart w:id="12752" w:name="_ETM_Q51_462326"/>
      <w:bookmarkEnd w:id="12752"/>
      <w:r>
        <w:rPr>
          <w:rFonts w:hint="cs"/>
          <w:rtl/>
        </w:rPr>
        <w:t xml:space="preserve">במח"ש לפני כשלוש שנים, </w:t>
      </w:r>
      <w:r w:rsidR="00F34FE1">
        <w:rPr>
          <w:rFonts w:hint="cs"/>
          <w:rtl/>
        </w:rPr>
        <w:t xml:space="preserve">לדעתי, </w:t>
      </w:r>
      <w:r>
        <w:rPr>
          <w:rFonts w:hint="cs"/>
          <w:rtl/>
        </w:rPr>
        <w:t xml:space="preserve">ואחרי שהוא גומר להגיד את האמירה הזאת </w:t>
      </w:r>
      <w:bookmarkStart w:id="12753" w:name="_ETM_Q51_471182"/>
      <w:bookmarkEnd w:id="12753"/>
      <w:r>
        <w:rPr>
          <w:rFonts w:hint="cs"/>
          <w:rtl/>
        </w:rPr>
        <w:t xml:space="preserve">הוא הולך והוא מנהל חקירות כנגד נתניהו. </w:t>
      </w:r>
    </w:p>
    <w:p w:rsidR="00735C5D" w:rsidRDefault="00735C5D" w:rsidP="00214704">
      <w:pPr>
        <w:rPr>
          <w:rtl/>
        </w:rPr>
      </w:pPr>
      <w:bookmarkStart w:id="12754" w:name="_ETM_Q51_471568"/>
      <w:bookmarkStart w:id="12755" w:name="_ETM_Q51_471604"/>
      <w:bookmarkEnd w:id="12754"/>
      <w:bookmarkEnd w:id="12755"/>
    </w:p>
    <w:p w:rsidR="00735C5D" w:rsidRDefault="00735C5D" w:rsidP="00F34FE1">
      <w:pPr>
        <w:rPr>
          <w:rtl/>
        </w:rPr>
      </w:pPr>
      <w:bookmarkStart w:id="12756" w:name="_ETM_Q51_471827"/>
      <w:bookmarkStart w:id="12757" w:name="_ETM_Q51_471869"/>
      <w:bookmarkEnd w:id="12756"/>
      <w:bookmarkEnd w:id="12757"/>
      <w:r>
        <w:rPr>
          <w:rFonts w:hint="cs"/>
          <w:rtl/>
        </w:rPr>
        <w:t xml:space="preserve">אני חייב להודות </w:t>
      </w:r>
      <w:bookmarkStart w:id="12758" w:name="_ETM_Q51_478463"/>
      <w:bookmarkEnd w:id="12758"/>
      <w:r>
        <w:rPr>
          <w:rFonts w:hint="cs"/>
          <w:rtl/>
        </w:rPr>
        <w:t xml:space="preserve">שאותי זה זעזע. האמת שלא רק אותי </w:t>
      </w:r>
      <w:r w:rsidR="008C09CB">
        <w:rPr>
          <w:rFonts w:hint="eastAsia"/>
          <w:rtl/>
        </w:rPr>
        <w:t>–</w:t>
      </w:r>
      <w:r>
        <w:rPr>
          <w:rFonts w:hint="cs"/>
          <w:rtl/>
        </w:rPr>
        <w:t xml:space="preserve"> עוד אנשים רבים, גם מהשמאל. גם אותו כתב</w:t>
      </w:r>
      <w:r w:rsidR="00F34FE1">
        <w:rPr>
          <w:rFonts w:hint="cs"/>
          <w:rtl/>
        </w:rPr>
        <w:t>,</w:t>
      </w:r>
      <w:r>
        <w:rPr>
          <w:rFonts w:hint="cs"/>
          <w:rtl/>
        </w:rPr>
        <w:t xml:space="preserve"> </w:t>
      </w:r>
      <w:proofErr w:type="spellStart"/>
      <w:r>
        <w:rPr>
          <w:rFonts w:hint="cs"/>
          <w:rtl/>
        </w:rPr>
        <w:t>ג'וש</w:t>
      </w:r>
      <w:proofErr w:type="spellEnd"/>
      <w:r>
        <w:rPr>
          <w:rFonts w:hint="cs"/>
          <w:rtl/>
        </w:rPr>
        <w:t xml:space="preserve">, שהיום עלה </w:t>
      </w:r>
      <w:bookmarkStart w:id="12759" w:name="_ETM_Q51_482195"/>
      <w:bookmarkEnd w:id="12759"/>
      <w:r>
        <w:rPr>
          <w:rFonts w:hint="cs"/>
          <w:rtl/>
        </w:rPr>
        <w:t xml:space="preserve">איתי ביחד בתוכנית רדיו, שמעתי אותו אומר: יש פה </w:t>
      </w:r>
      <w:bookmarkStart w:id="12760" w:name="_ETM_Q51_485290"/>
      <w:bookmarkEnd w:id="12760"/>
      <w:r>
        <w:rPr>
          <w:rFonts w:hint="cs"/>
          <w:rtl/>
        </w:rPr>
        <w:t xml:space="preserve">חשש כבד לניגוד עניינים. אני רוצה לעשות </w:t>
      </w:r>
      <w:bookmarkStart w:id="12761" w:name="_ETM_Q51_485853"/>
      <w:bookmarkEnd w:id="12761"/>
      <w:r>
        <w:rPr>
          <w:rFonts w:hint="cs"/>
          <w:rtl/>
        </w:rPr>
        <w:t xml:space="preserve">על זה דיון בוועדת הפנים מחר, ואני נחוש לעשות זאת. </w:t>
      </w:r>
      <w:bookmarkStart w:id="12762" w:name="_ETM_Q51_492589"/>
      <w:bookmarkEnd w:id="12762"/>
      <w:r>
        <w:rPr>
          <w:rFonts w:hint="cs"/>
          <w:rtl/>
        </w:rPr>
        <w:t xml:space="preserve">הודעתי על כך. אני מקבל מכתב מהיועץ המשפטי לממשלה שמבקש </w:t>
      </w:r>
      <w:bookmarkStart w:id="12763" w:name="_ETM_Q51_496797"/>
      <w:bookmarkEnd w:id="12763"/>
      <w:r>
        <w:rPr>
          <w:rFonts w:hint="cs"/>
          <w:rtl/>
        </w:rPr>
        <w:t xml:space="preserve">ממני לא לעשות דיון. אז אומר כך: עם כל הכבוד למערכת אכיפת החוק, ויש בהחלט כבוד, היא לא אקס-טריטוריה, היא </w:t>
      </w:r>
      <w:bookmarkStart w:id="12764" w:name="_ETM_Q51_500798"/>
      <w:bookmarkEnd w:id="12764"/>
      <w:r>
        <w:rPr>
          <w:rFonts w:hint="cs"/>
          <w:rtl/>
        </w:rPr>
        <w:t>חלק מהרשות המבצעת</w:t>
      </w:r>
      <w:r w:rsidR="00F34FE1">
        <w:rPr>
          <w:rFonts w:hint="cs"/>
          <w:rtl/>
        </w:rPr>
        <w:t>.</w:t>
      </w:r>
      <w:r>
        <w:rPr>
          <w:rFonts w:hint="cs"/>
          <w:rtl/>
        </w:rPr>
        <w:t xml:space="preserve"> תפקידנו פה בכנסת, למי ששכח את זה, </w:t>
      </w:r>
      <w:bookmarkStart w:id="12765" w:name="_ETM_Q51_513574"/>
      <w:bookmarkEnd w:id="12765"/>
      <w:r>
        <w:rPr>
          <w:rFonts w:hint="cs"/>
          <w:rtl/>
        </w:rPr>
        <w:t xml:space="preserve">זה לא רק לחוקק </w:t>
      </w:r>
      <w:r w:rsidR="008C09CB">
        <w:rPr>
          <w:rFonts w:hint="eastAsia"/>
          <w:rtl/>
        </w:rPr>
        <w:t>–</w:t>
      </w:r>
      <w:r w:rsidR="00F34FE1">
        <w:rPr>
          <w:rFonts w:hint="eastAsia"/>
          <w:rtl/>
        </w:rPr>
        <w:t xml:space="preserve"> </w:t>
      </w:r>
      <w:r>
        <w:rPr>
          <w:rFonts w:hint="cs"/>
          <w:rtl/>
        </w:rPr>
        <w:t>זה לפקח על הרשות המבצעת.</w:t>
      </w:r>
    </w:p>
    <w:p w:rsidR="00735C5D" w:rsidRDefault="00735C5D" w:rsidP="00214704">
      <w:pPr>
        <w:rPr>
          <w:rtl/>
        </w:rPr>
      </w:pPr>
      <w:bookmarkStart w:id="12766" w:name="_ETM_Q51_515577"/>
      <w:bookmarkEnd w:id="12766"/>
    </w:p>
    <w:p w:rsidR="005F5F9C" w:rsidRDefault="00735C5D" w:rsidP="005F5F9C">
      <w:pPr>
        <w:rPr>
          <w:rtl/>
        </w:rPr>
      </w:pPr>
      <w:bookmarkStart w:id="12767" w:name="_ETM_Q51_515962"/>
      <w:bookmarkStart w:id="12768" w:name="_ETM_Q51_516218"/>
      <w:bookmarkStart w:id="12769" w:name="_ETM_Q51_516265"/>
      <w:bookmarkStart w:id="12770" w:name="_ETM_Q51_516440"/>
      <w:bookmarkStart w:id="12771" w:name="_ETM_Q51_516729"/>
      <w:bookmarkStart w:id="12772" w:name="_ETM_Q51_516956"/>
      <w:bookmarkStart w:id="12773" w:name="_ETM_Q51_516997"/>
      <w:bookmarkEnd w:id="12767"/>
      <w:bookmarkEnd w:id="12768"/>
      <w:bookmarkEnd w:id="12769"/>
      <w:bookmarkEnd w:id="12770"/>
      <w:bookmarkEnd w:id="12771"/>
      <w:bookmarkEnd w:id="12772"/>
      <w:bookmarkEnd w:id="12773"/>
      <w:r>
        <w:rPr>
          <w:rFonts w:hint="cs"/>
          <w:rtl/>
        </w:rPr>
        <w:t xml:space="preserve">בעניין הזה אנחנו מדברים על אירוע שהיה לפני שלוש שנים. דרך </w:t>
      </w:r>
      <w:bookmarkStart w:id="12774" w:name="_ETM_Q51_513824"/>
      <w:bookmarkEnd w:id="12774"/>
      <w:r>
        <w:rPr>
          <w:rFonts w:hint="cs"/>
          <w:rtl/>
        </w:rPr>
        <w:t>אגב, כל האירוע כבר נדון בבג"ץ והוחלט</w:t>
      </w:r>
      <w:r w:rsidR="00F34FE1">
        <w:rPr>
          <w:rFonts w:hint="cs"/>
          <w:rtl/>
        </w:rPr>
        <w:t>.</w:t>
      </w:r>
      <w:r>
        <w:rPr>
          <w:rFonts w:hint="cs"/>
          <w:rtl/>
        </w:rPr>
        <w:t xml:space="preserve"> אנחנו לא </w:t>
      </w:r>
      <w:bookmarkStart w:id="12775" w:name="_ETM_Q51_521377"/>
      <w:bookmarkEnd w:id="12775"/>
      <w:r>
        <w:rPr>
          <w:rFonts w:hint="cs"/>
          <w:rtl/>
        </w:rPr>
        <w:t>מדברים על משהו שבו אנחנו באמצע תהליך</w:t>
      </w:r>
      <w:r w:rsidR="00F34FE1">
        <w:rPr>
          <w:rFonts w:hint="cs"/>
          <w:rtl/>
        </w:rPr>
        <w:t>,</w:t>
      </w:r>
      <w:r>
        <w:rPr>
          <w:rFonts w:hint="cs"/>
          <w:rtl/>
        </w:rPr>
        <w:t xml:space="preserve"> לא, אנחנו הרבה </w:t>
      </w:r>
      <w:proofErr w:type="spellStart"/>
      <w:r>
        <w:rPr>
          <w:rFonts w:hint="cs"/>
          <w:rtl/>
        </w:rPr>
        <w:t>הרבה</w:t>
      </w:r>
      <w:proofErr w:type="spellEnd"/>
      <w:r>
        <w:rPr>
          <w:rFonts w:hint="cs"/>
          <w:rtl/>
        </w:rPr>
        <w:t xml:space="preserve"> </w:t>
      </w:r>
      <w:bookmarkStart w:id="12776" w:name="_ETM_Q51_521221"/>
      <w:bookmarkEnd w:id="12776"/>
      <w:r>
        <w:rPr>
          <w:rFonts w:hint="cs"/>
          <w:rtl/>
        </w:rPr>
        <w:t xml:space="preserve">מאחוריו. השאלה שלי היא מדוע מח"ש לא הסיקה מסקנות באותו </w:t>
      </w:r>
      <w:bookmarkStart w:id="12777" w:name="_ETM_Q51_531621"/>
      <w:bookmarkEnd w:id="12777"/>
      <w:r>
        <w:rPr>
          <w:rFonts w:hint="cs"/>
          <w:rtl/>
        </w:rPr>
        <w:t xml:space="preserve">רגע </w:t>
      </w:r>
      <w:r w:rsidR="008C09CB">
        <w:rPr>
          <w:rtl/>
        </w:rPr>
        <w:t>–</w:t>
      </w:r>
      <w:r>
        <w:rPr>
          <w:rFonts w:hint="cs"/>
          <w:rtl/>
        </w:rPr>
        <w:t xml:space="preserve"> אני לא יודע איך לקרוא לו,</w:t>
      </w:r>
      <w:r w:rsidR="005719C7">
        <w:rPr>
          <w:rFonts w:hint="cs"/>
          <w:rtl/>
        </w:rPr>
        <w:t xml:space="preserve"> </w:t>
      </w:r>
      <w:r>
        <w:rPr>
          <w:rFonts w:hint="cs"/>
          <w:rtl/>
        </w:rPr>
        <w:t xml:space="preserve">מדהים </w:t>
      </w:r>
      <w:r w:rsidR="008C09CB">
        <w:rPr>
          <w:rFonts w:hint="eastAsia"/>
          <w:rtl/>
        </w:rPr>
        <w:t>–</w:t>
      </w:r>
      <w:r>
        <w:rPr>
          <w:rFonts w:hint="cs"/>
          <w:rtl/>
        </w:rPr>
        <w:t xml:space="preserve"> שבו </w:t>
      </w:r>
      <w:bookmarkStart w:id="12778" w:name="_ETM_Q51_530117"/>
      <w:bookmarkEnd w:id="12778"/>
      <w:r>
        <w:rPr>
          <w:rFonts w:hint="cs"/>
          <w:rtl/>
        </w:rPr>
        <w:t xml:space="preserve">יושב חוקר מספר </w:t>
      </w:r>
      <w:r w:rsidR="00340BDE">
        <w:rPr>
          <w:rFonts w:hint="cs"/>
          <w:rtl/>
        </w:rPr>
        <w:t>אחת</w:t>
      </w:r>
      <w:r>
        <w:rPr>
          <w:rFonts w:hint="cs"/>
          <w:rtl/>
        </w:rPr>
        <w:t xml:space="preserve"> ואומר: תופרים לי תיק מהנחקר מספר</w:t>
      </w:r>
      <w:r w:rsidR="00340BDE">
        <w:rPr>
          <w:rFonts w:hint="cs"/>
          <w:rtl/>
        </w:rPr>
        <w:t xml:space="preserve"> אחת</w:t>
      </w:r>
      <w:bookmarkStart w:id="12779" w:name="_ETM_Q51_536760"/>
      <w:bookmarkEnd w:id="12779"/>
      <w:r>
        <w:rPr>
          <w:rFonts w:hint="cs"/>
          <w:rtl/>
        </w:rPr>
        <w:t xml:space="preserve">, והולך לחקור אותו. בעיני מי זה נראה שפוי, המציאות </w:t>
      </w:r>
      <w:bookmarkStart w:id="12780" w:name="_ETM_Q51_547367"/>
      <w:bookmarkEnd w:id="12780"/>
      <w:r>
        <w:rPr>
          <w:rFonts w:hint="cs"/>
          <w:rtl/>
        </w:rPr>
        <w:t>הז</w:t>
      </w:r>
      <w:r w:rsidR="00F34FE1">
        <w:rPr>
          <w:rFonts w:hint="cs"/>
          <w:rtl/>
        </w:rPr>
        <w:t>את</w:t>
      </w:r>
      <w:r>
        <w:rPr>
          <w:rFonts w:hint="cs"/>
          <w:rtl/>
        </w:rPr>
        <w:t>?</w:t>
      </w:r>
      <w:bookmarkStart w:id="12781" w:name="_ETM_Q51_483323"/>
      <w:bookmarkStart w:id="12782" w:name="_ETM_Q51_543411"/>
      <w:bookmarkStart w:id="12783" w:name="_ETM_Q51_543493"/>
      <w:bookmarkEnd w:id="12781"/>
      <w:bookmarkEnd w:id="12782"/>
      <w:bookmarkEnd w:id="12783"/>
      <w:r w:rsidR="005F5F9C">
        <w:rPr>
          <w:rFonts w:hint="cs"/>
          <w:rtl/>
        </w:rPr>
        <w:t xml:space="preserve"> </w:t>
      </w:r>
      <w:r>
        <w:rPr>
          <w:rFonts w:hint="cs"/>
          <w:rtl/>
        </w:rPr>
        <w:t xml:space="preserve">אני מתכוון שהכנסת תבצע את הפיקוח שלה גם על היועץ </w:t>
      </w:r>
      <w:bookmarkStart w:id="12784" w:name="_ETM_Q51_551748"/>
      <w:bookmarkEnd w:id="12784"/>
      <w:r>
        <w:rPr>
          <w:rFonts w:hint="cs"/>
          <w:rtl/>
        </w:rPr>
        <w:t xml:space="preserve">המשפטי לממשלה וגם על מח"ש וגם על פרקליט המדינה. עם </w:t>
      </w:r>
      <w:bookmarkStart w:id="12785" w:name="_ETM_Q51_557972"/>
      <w:bookmarkEnd w:id="12785"/>
      <w:r>
        <w:rPr>
          <w:rFonts w:hint="cs"/>
          <w:rtl/>
        </w:rPr>
        <w:t>כל הכבוד, הם לא מעל החוק</w:t>
      </w:r>
      <w:r w:rsidR="005F5F9C">
        <w:rPr>
          <w:rFonts w:hint="cs"/>
          <w:rtl/>
        </w:rPr>
        <w:t>.</w:t>
      </w:r>
      <w:r>
        <w:rPr>
          <w:rFonts w:hint="cs"/>
          <w:rtl/>
        </w:rPr>
        <w:t xml:space="preserve"> ואם הייתה פה טעות </w:t>
      </w:r>
      <w:bookmarkStart w:id="12786" w:name="_ETM_Q51_559128"/>
      <w:bookmarkEnd w:id="12786"/>
      <w:r>
        <w:rPr>
          <w:rFonts w:hint="cs"/>
          <w:rtl/>
        </w:rPr>
        <w:t>של מח"ש, אנחנו נבחן את זה</w:t>
      </w:r>
      <w:r w:rsidR="005F5F9C">
        <w:rPr>
          <w:rFonts w:hint="cs"/>
          <w:rtl/>
        </w:rPr>
        <w:t>,</w:t>
      </w:r>
      <w:r>
        <w:rPr>
          <w:rFonts w:hint="cs"/>
          <w:rtl/>
        </w:rPr>
        <w:t xml:space="preserve"> ואם החקירה זוהמה בגלל הטעות הז</w:t>
      </w:r>
      <w:r w:rsidR="005F5F9C">
        <w:rPr>
          <w:rFonts w:hint="cs"/>
          <w:rtl/>
        </w:rPr>
        <w:t>את</w:t>
      </w:r>
      <w:r>
        <w:rPr>
          <w:rFonts w:hint="cs"/>
          <w:rtl/>
        </w:rPr>
        <w:t xml:space="preserve">, יש לזה השלכות כבדות. אני אומר את זה </w:t>
      </w:r>
      <w:bookmarkStart w:id="12787" w:name="_ETM_Q51_566233"/>
      <w:bookmarkEnd w:id="12787"/>
      <w:r>
        <w:rPr>
          <w:rFonts w:hint="cs"/>
          <w:rtl/>
        </w:rPr>
        <w:t xml:space="preserve">בריש גלי. </w:t>
      </w:r>
    </w:p>
    <w:p w:rsidR="005F5F9C" w:rsidRDefault="005F5F9C" w:rsidP="005F5F9C">
      <w:pPr>
        <w:rPr>
          <w:rtl/>
        </w:rPr>
      </w:pPr>
    </w:p>
    <w:p w:rsidR="00735C5D" w:rsidRDefault="00735C5D" w:rsidP="005F5F9C">
      <w:pPr>
        <w:rPr>
          <w:rtl/>
        </w:rPr>
      </w:pPr>
      <w:r>
        <w:rPr>
          <w:rFonts w:hint="cs"/>
          <w:rtl/>
        </w:rPr>
        <w:t xml:space="preserve">כן, אני מודה </w:t>
      </w:r>
      <w:r w:rsidR="008C09CB">
        <w:rPr>
          <w:rFonts w:hint="eastAsia"/>
          <w:rtl/>
        </w:rPr>
        <w:t>–</w:t>
      </w:r>
      <w:r w:rsidR="005F5F9C">
        <w:rPr>
          <w:rFonts w:hint="eastAsia"/>
          <w:rtl/>
        </w:rPr>
        <w:t xml:space="preserve"> </w:t>
      </w:r>
      <w:r>
        <w:rPr>
          <w:rFonts w:hint="cs"/>
          <w:rtl/>
        </w:rPr>
        <w:t xml:space="preserve">דרך אגב, אני לא מסתיר את זה </w:t>
      </w:r>
      <w:r w:rsidR="008C09CB">
        <w:rPr>
          <w:rFonts w:hint="eastAsia"/>
          <w:rtl/>
        </w:rPr>
        <w:t>–</w:t>
      </w:r>
      <w:r w:rsidR="005F5F9C">
        <w:rPr>
          <w:rFonts w:hint="eastAsia"/>
          <w:rtl/>
        </w:rPr>
        <w:t xml:space="preserve"> </w:t>
      </w:r>
      <w:r>
        <w:rPr>
          <w:rFonts w:hint="cs"/>
          <w:rtl/>
        </w:rPr>
        <w:t>אני בעד ראש הממשלה. אני מאמין בחפותו</w:t>
      </w:r>
      <w:r w:rsidR="005F5F9C">
        <w:rPr>
          <w:rFonts w:hint="cs"/>
          <w:rtl/>
        </w:rPr>
        <w:t>.</w:t>
      </w:r>
      <w:r>
        <w:rPr>
          <w:rFonts w:hint="cs"/>
          <w:rtl/>
        </w:rPr>
        <w:t xml:space="preserve"> אני </w:t>
      </w:r>
      <w:bookmarkStart w:id="12788" w:name="_ETM_Q51_572616"/>
      <w:bookmarkEnd w:id="12788"/>
      <w:r>
        <w:rPr>
          <w:rFonts w:hint="cs"/>
          <w:rtl/>
        </w:rPr>
        <w:t xml:space="preserve">חושב שהוא ראש ממשלה מצוין. בוודאי ובוודאי מגיעה לו חקירה </w:t>
      </w:r>
      <w:bookmarkStart w:id="12789" w:name="_ETM_Q51_573092"/>
      <w:bookmarkEnd w:id="12789"/>
      <w:r>
        <w:rPr>
          <w:rFonts w:hint="cs"/>
          <w:rtl/>
        </w:rPr>
        <w:t xml:space="preserve">הוגנת. בוודאי ובוודאי מגיע לו שמי שיושב מולו יבוא נקי </w:t>
      </w:r>
      <w:bookmarkStart w:id="12790" w:name="_ETM_Q51_578679"/>
      <w:bookmarkEnd w:id="12790"/>
      <w:r>
        <w:rPr>
          <w:rFonts w:hint="cs"/>
          <w:rtl/>
        </w:rPr>
        <w:t xml:space="preserve">כפיים, לא בניגוד עניינים. אני בא לבדוק את זה פה, </w:t>
      </w:r>
      <w:bookmarkStart w:id="12791" w:name="_ETM_Q51_588468"/>
      <w:bookmarkEnd w:id="12791"/>
      <w:r>
        <w:rPr>
          <w:rFonts w:hint="cs"/>
          <w:rtl/>
        </w:rPr>
        <w:t>בכנסת, ואומרים לי: אל תעשה את זה. איפה נשמע האבסורד הזה? באיזה פרלמנט לא עושים פיקוח על הרשות המבצעת?</w:t>
      </w:r>
    </w:p>
    <w:p w:rsidR="00735C5D" w:rsidRDefault="00735C5D" w:rsidP="00214704">
      <w:pPr>
        <w:rPr>
          <w:rtl/>
        </w:rPr>
      </w:pPr>
      <w:bookmarkStart w:id="12792" w:name="_ETM_Q51_598270"/>
      <w:bookmarkEnd w:id="12792"/>
    </w:p>
    <w:bookmarkStart w:id="12793" w:name="_ETM_Q51_596587" w:displacedByCustomXml="next"/>
    <w:bookmarkEnd w:id="12793" w:displacedByCustomXml="next"/>
    <w:bookmarkStart w:id="12794" w:name="_ETM_Q51_596643" w:displacedByCustomXml="next"/>
    <w:bookmarkEnd w:id="12794" w:displacedByCustomXml="next"/>
    <w:sdt>
      <w:sdtPr>
        <w:rPr>
          <w:rtl/>
        </w:rPr>
        <w:alias w:val="קריאה"/>
        <w:tag w:val="&lt;ID&gt;5496&lt;/ID&gt;&lt;Name&gt;יעל כהן-פארן - המחנה הציוני&lt;/Name&gt;&lt;Data&gt;יעל כהן-פארן (המחנה הציוני)&lt;/Data&gt;&lt;Shortcut&gt;יעכה&lt;/Shortcut&gt;"/>
        <w:id w:val="1529300620"/>
        <w:placeholder>
          <w:docPart w:val="E9420A8E87BA401684C7171D0ADC3114"/>
        </w:placeholder>
        <w15:color w:val="993366"/>
      </w:sdtPr>
      <w:sdtContent>
        <w:p w:rsidR="00735C5D" w:rsidRDefault="00735C5D" w:rsidP="00214704">
          <w:pPr>
            <w:pStyle w:val="af5"/>
            <w:keepNext/>
            <w:rPr>
              <w:rtl/>
            </w:rPr>
          </w:pPr>
          <w:r w:rsidRPr="00FE69EC">
            <w:rPr>
              <w:rStyle w:val="afe"/>
              <w:color w:val="000000"/>
              <w:rtl/>
            </w:rPr>
            <w:t>יעל כהן-פארן (המחנה הציוני)</w:t>
          </w:r>
          <w:r w:rsidRPr="00FE69EC">
            <w:rPr>
              <w:color w:val="000000"/>
              <w:rtl/>
            </w:rPr>
            <w:t>:</w:t>
          </w:r>
        </w:p>
      </w:sdtContent>
    </w:sdt>
    <w:p w:rsidR="00735C5D" w:rsidRDefault="00735C5D" w:rsidP="005719C7">
      <w:pPr>
        <w:rPr>
          <w:rtl/>
        </w:rPr>
      </w:pPr>
    </w:p>
    <w:p w:rsidR="00735C5D" w:rsidRDefault="008C09CB" w:rsidP="00214704">
      <w:pPr>
        <w:rPr>
          <w:rtl/>
        </w:rPr>
      </w:pPr>
      <w:bookmarkStart w:id="12795" w:name="_ETM_Q51_599998"/>
      <w:bookmarkEnd w:id="12795"/>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735C5D" w:rsidRDefault="00735C5D" w:rsidP="00214704">
      <w:pPr>
        <w:rPr>
          <w:rtl/>
        </w:rPr>
      </w:pPr>
    </w:p>
    <w:sdt>
      <w:sdtPr>
        <w:rPr>
          <w:rtl/>
        </w:rPr>
        <w:alias w:val="דובר_המשך"/>
        <w:tag w:val="&lt;ID&gt;5296&lt;/ID&gt;&lt;Name&gt;יואב קיש - הליכוד&lt;/Name&gt;&lt;Data&gt;יואב קיש (הליכוד)&lt;/Data&gt;&lt;Shortcut&gt;יוקי&lt;/Shortcut&gt;"/>
        <w:id w:val="1106082913"/>
        <w:placeholder>
          <w:docPart w:val="E9420A8E87BA401684C7171D0ADC3114"/>
        </w:placeholder>
        <w15:color w:val="993366"/>
      </w:sdtPr>
      <w:sdtContent>
        <w:p w:rsidR="00735C5D" w:rsidRDefault="00735C5D" w:rsidP="00214704">
          <w:pPr>
            <w:pStyle w:val="-"/>
            <w:keepNext/>
            <w:rPr>
              <w:rtl/>
            </w:rPr>
          </w:pPr>
          <w:r w:rsidRPr="00FE69EC">
            <w:rPr>
              <w:rStyle w:val="afe"/>
              <w:color w:val="000000"/>
              <w:rtl/>
            </w:rPr>
            <w:t>יואב קיש (הליכוד)</w:t>
          </w:r>
          <w:r w:rsidRPr="00FE69EC">
            <w:rPr>
              <w:color w:val="000000"/>
              <w:rtl/>
            </w:rPr>
            <w:t>:</w:t>
          </w:r>
        </w:p>
      </w:sdtContent>
    </w:sdt>
    <w:p w:rsidR="00735C5D" w:rsidRDefault="00735C5D" w:rsidP="005719C7">
      <w:pPr>
        <w:rPr>
          <w:rtl/>
          <w:lang w:eastAsia="he-IL"/>
        </w:rPr>
      </w:pPr>
    </w:p>
    <w:p w:rsidR="00735C5D" w:rsidRDefault="00735C5D" w:rsidP="00214704">
      <w:pPr>
        <w:rPr>
          <w:rtl/>
        </w:rPr>
      </w:pPr>
      <w:r>
        <w:rPr>
          <w:rFonts w:hint="cs"/>
          <w:rtl/>
        </w:rPr>
        <w:t>א</w:t>
      </w:r>
      <w:bookmarkStart w:id="12796" w:name="_ETM_Q51_598768"/>
      <w:bookmarkEnd w:id="12796"/>
      <w:r>
        <w:rPr>
          <w:rFonts w:hint="cs"/>
          <w:rtl/>
        </w:rPr>
        <w:t>נ</w:t>
      </w:r>
      <w:bookmarkStart w:id="12797" w:name="_ETM_Q51_599002"/>
      <w:bookmarkEnd w:id="12797"/>
      <w:r>
        <w:rPr>
          <w:rFonts w:hint="cs"/>
          <w:rtl/>
        </w:rPr>
        <w:t>חנ</w:t>
      </w:r>
      <w:bookmarkStart w:id="12798" w:name="_ETM_Q51_599087"/>
      <w:bookmarkEnd w:id="12798"/>
      <w:r>
        <w:rPr>
          <w:rFonts w:hint="cs"/>
          <w:rtl/>
        </w:rPr>
        <w:t xml:space="preserve">ו ניפגש מחר ב-15:00 ונקשיב ונשמע את הדברים. תודה רבה </w:t>
      </w:r>
      <w:bookmarkStart w:id="12799" w:name="_ETM_Q51_603197"/>
      <w:bookmarkEnd w:id="12799"/>
      <w:r>
        <w:rPr>
          <w:rFonts w:hint="cs"/>
          <w:rtl/>
        </w:rPr>
        <w:t>לכולם.</w:t>
      </w:r>
    </w:p>
    <w:p w:rsidR="00735C5D" w:rsidRDefault="00735C5D" w:rsidP="00214704">
      <w:pPr>
        <w:pStyle w:val="af6"/>
        <w:keepNext/>
        <w:rPr>
          <w:rtl/>
        </w:rPr>
      </w:pPr>
      <w:bookmarkStart w:id="12800" w:name="_ETM_Q51_484245"/>
      <w:bookmarkStart w:id="12801" w:name="_ETM_Q51_484182"/>
      <w:bookmarkStart w:id="12802" w:name="_ETM_Q51_483916"/>
      <w:bookmarkEnd w:id="12800"/>
      <w:bookmarkEnd w:id="12801"/>
      <w:bookmarkEnd w:id="12802"/>
    </w:p>
    <w:sdt>
      <w:sdtPr>
        <w:rPr>
          <w:rtl/>
        </w:rPr>
        <w:alias w:val="יור"/>
        <w:tag w:val="&lt;ID&gt;5418&lt;/ID&gt;&lt;Name&gt;יחיאל חיליק בר - יו&quot;ר&lt;/Name&gt;&lt;Data&gt;יחיאל חיליק בר:&lt;/Data&gt;&lt;Shortcut&gt;&lt;/Shortcut&gt;"/>
        <w:id w:val="-908375270"/>
        <w:placeholder>
          <w:docPart w:val="E9420A8E87BA401684C7171D0ADC3114"/>
        </w:placeholder>
        <w15:color w:val="993366"/>
      </w:sdtPr>
      <w:sdtContent>
        <w:p w:rsidR="00735C5D" w:rsidRDefault="00735C5D" w:rsidP="00214704">
          <w:pPr>
            <w:pStyle w:val="af6"/>
            <w:keepNext/>
            <w:rPr>
              <w:rtl/>
            </w:rPr>
          </w:pPr>
          <w:r w:rsidRPr="00C56938">
            <w:rPr>
              <w:rStyle w:val="afe"/>
              <w:color w:val="000000"/>
              <w:rtl/>
            </w:rPr>
            <w:t>היו"ר יחיאל חיליק בר:</w:t>
          </w:r>
        </w:p>
      </w:sdtContent>
    </w:sdt>
    <w:p w:rsidR="00735C5D" w:rsidRDefault="00735C5D" w:rsidP="005719C7">
      <w:pPr>
        <w:rPr>
          <w:rtl/>
        </w:rPr>
      </w:pPr>
    </w:p>
    <w:p w:rsidR="00735C5D" w:rsidRDefault="00735C5D" w:rsidP="00214704">
      <w:pPr>
        <w:rPr>
          <w:rtl/>
        </w:rPr>
      </w:pPr>
      <w:r>
        <w:rPr>
          <w:rFonts w:hint="cs"/>
          <w:rtl/>
        </w:rPr>
        <w:t>ת</w:t>
      </w:r>
      <w:bookmarkStart w:id="12803" w:name="_ETM_Q51_605510"/>
      <w:bookmarkEnd w:id="12803"/>
      <w:r>
        <w:rPr>
          <w:rFonts w:hint="cs"/>
          <w:rtl/>
        </w:rPr>
        <w:t>ודה, אדוני. חברת הכנסת ברקו, בבקשה.</w:t>
      </w:r>
    </w:p>
    <w:p w:rsidR="00735C5D" w:rsidRDefault="00735C5D" w:rsidP="00214704">
      <w:pPr>
        <w:rPr>
          <w:rtl/>
        </w:rPr>
      </w:pPr>
      <w:bookmarkStart w:id="12804" w:name="_ETM_Q51_607385"/>
      <w:bookmarkStart w:id="12805" w:name="_ETM_Q51_607494"/>
      <w:bookmarkEnd w:id="12804"/>
      <w:bookmarkEnd w:id="12805"/>
    </w:p>
    <w:bookmarkStart w:id="12806" w:name="_ETM_Q51_607791" w:displacedByCustomXml="next"/>
    <w:bookmarkEnd w:id="12806" w:displacedByCustomXml="next"/>
    <w:bookmarkStart w:id="12807" w:name="_ETM_Q51_607916" w:displacedByCustomXml="next"/>
    <w:bookmarkEnd w:id="12807" w:displacedByCustomXml="next"/>
    <w:bookmarkStart w:id="12808" w:name="_ETM_Q51_608182" w:displacedByCustomXml="next"/>
    <w:bookmarkEnd w:id="12808" w:displacedByCustomXml="next"/>
    <w:sdt>
      <w:sdtPr>
        <w:rPr>
          <w:rtl/>
        </w:rPr>
        <w:alias w:val="קריאה"/>
        <w:tag w:val="&lt;ID&gt;5496&lt;/ID&gt;&lt;Name&gt;יעל כהן-פארן - המחנה הציוני&lt;/Name&gt;&lt;Data&gt;יעל כהן-פארן (המחנה הציוני)&lt;/Data&gt;&lt;Shortcut&gt;יעכה&lt;/Shortcut&gt;"/>
        <w:id w:val="-760909280"/>
        <w:placeholder>
          <w:docPart w:val="E9420A8E87BA401684C7171D0ADC3114"/>
        </w:placeholder>
        <w15:color w:val="993366"/>
      </w:sdtPr>
      <w:sdtContent>
        <w:p w:rsidR="00735C5D" w:rsidRDefault="00735C5D" w:rsidP="00214704">
          <w:pPr>
            <w:pStyle w:val="af5"/>
            <w:keepNext/>
            <w:rPr>
              <w:rtl/>
            </w:rPr>
          </w:pPr>
          <w:r w:rsidRPr="00FE69EC">
            <w:rPr>
              <w:rStyle w:val="afe"/>
              <w:color w:val="000000"/>
              <w:rtl/>
            </w:rPr>
            <w:t>יעל כהן-פארן (המחנה הציוני)</w:t>
          </w:r>
          <w:r w:rsidRPr="00FE69EC">
            <w:rPr>
              <w:color w:val="000000"/>
              <w:rtl/>
            </w:rPr>
            <w:t>:</w:t>
          </w:r>
        </w:p>
      </w:sdtContent>
    </w:sdt>
    <w:p w:rsidR="00735C5D" w:rsidRDefault="00735C5D" w:rsidP="005719C7">
      <w:pPr>
        <w:rPr>
          <w:rtl/>
        </w:rPr>
      </w:pPr>
    </w:p>
    <w:p w:rsidR="00735C5D" w:rsidRDefault="008C09CB" w:rsidP="00214704">
      <w:pPr>
        <w:rPr>
          <w:rtl/>
        </w:rPr>
      </w:pPr>
      <w:bookmarkStart w:id="12809" w:name="_ETM_Q51_601556"/>
      <w:bookmarkStart w:id="12810" w:name="_ETM_Q51_601666"/>
      <w:bookmarkEnd w:id="12809"/>
      <w:bookmarkEnd w:id="12810"/>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735C5D" w:rsidRDefault="00735C5D" w:rsidP="00214704">
      <w:pPr>
        <w:rPr>
          <w:rtl/>
        </w:rPr>
      </w:pPr>
      <w:bookmarkStart w:id="12811" w:name="_ETM_Q51_585156"/>
      <w:bookmarkStart w:id="12812" w:name="_ETM_Q51_585514"/>
      <w:bookmarkEnd w:id="12811"/>
      <w:bookmarkEnd w:id="12812"/>
    </w:p>
    <w:bookmarkStart w:id="12813" w:name="_ETM_Q51_611994" w:displacedByCustomXml="next"/>
    <w:bookmarkEnd w:id="12813" w:displacedByCustomXml="next"/>
    <w:bookmarkStart w:id="12814" w:name="_ETM_Q51_612088" w:displacedByCustomXml="next"/>
    <w:bookmarkEnd w:id="12814" w:displacedByCustomXml="next"/>
    <w:bookmarkStart w:id="12815" w:name="_ETM_Q51_612353" w:displacedByCustomXml="next"/>
    <w:bookmarkEnd w:id="12815" w:displacedByCustomXml="next"/>
    <w:bookmarkStart w:id="12816" w:name="_ETM_Q51_612432" w:displacedByCustomXml="next"/>
    <w:bookmarkEnd w:id="12816" w:displacedByCustomXml="next"/>
    <w:sdt>
      <w:sdtPr>
        <w:rPr>
          <w:rtl/>
        </w:rPr>
        <w:alias w:val="קריאה"/>
        <w:tag w:val="&lt;ID&gt;5084&lt;/ID&gt;&lt;Name&gt;מיקי לוי - יש עתיד&lt;/Name&gt;&lt;Data&gt;מיקי לוי (יש עתיד)&lt;/Data&gt;&lt;Shortcut&gt;מילו&lt;/Shortcut&gt;"/>
        <w:id w:val="-2142184281"/>
        <w:placeholder>
          <w:docPart w:val="E9420A8E87BA401684C7171D0ADC3114"/>
        </w:placeholder>
        <w15:color w:val="993366"/>
      </w:sdtPr>
      <w:sdtContent>
        <w:p w:rsidR="00735C5D" w:rsidRDefault="00735C5D" w:rsidP="00214704">
          <w:pPr>
            <w:pStyle w:val="af5"/>
            <w:keepNext/>
            <w:rPr>
              <w:rtl/>
            </w:rPr>
          </w:pPr>
          <w:r w:rsidRPr="00FE69EC">
            <w:rPr>
              <w:rStyle w:val="afe"/>
              <w:color w:val="000000"/>
              <w:rtl/>
            </w:rPr>
            <w:t>מיקי לוי (יש עתיד)</w:t>
          </w:r>
          <w:r w:rsidRPr="00FE69EC">
            <w:rPr>
              <w:color w:val="000000"/>
              <w:rtl/>
            </w:rPr>
            <w:t>:</w:t>
          </w:r>
        </w:p>
      </w:sdtContent>
    </w:sdt>
    <w:p w:rsidR="00735C5D" w:rsidRDefault="00735C5D" w:rsidP="005719C7">
      <w:pPr>
        <w:rPr>
          <w:rtl/>
        </w:rPr>
      </w:pPr>
    </w:p>
    <w:p w:rsidR="00735C5D" w:rsidRDefault="00735C5D" w:rsidP="00214704">
      <w:pPr>
        <w:rPr>
          <w:rtl/>
        </w:rPr>
      </w:pPr>
      <w:bookmarkStart w:id="12817" w:name="_ETM_Q51_613557"/>
      <w:bookmarkStart w:id="12818" w:name="_ETM_Q51_613682"/>
      <w:bookmarkStart w:id="12819" w:name="_ETM_Q51_613963"/>
      <w:bookmarkEnd w:id="12817"/>
      <w:bookmarkEnd w:id="12818"/>
      <w:bookmarkEnd w:id="12819"/>
      <w:r>
        <w:rPr>
          <w:rFonts w:hint="cs"/>
          <w:rtl/>
        </w:rPr>
        <w:t>יו</w:t>
      </w:r>
      <w:bookmarkStart w:id="12820" w:name="_ETM_Q51_614088"/>
      <w:bookmarkEnd w:id="12820"/>
      <w:r>
        <w:rPr>
          <w:rFonts w:hint="cs"/>
          <w:rtl/>
        </w:rPr>
        <w:t>אב, מי הוזמן?</w:t>
      </w:r>
    </w:p>
    <w:p w:rsidR="00735C5D" w:rsidRDefault="00735C5D" w:rsidP="00214704">
      <w:pPr>
        <w:rPr>
          <w:rtl/>
        </w:rPr>
      </w:pPr>
      <w:bookmarkStart w:id="12821" w:name="_ETM_Q51_615478"/>
      <w:bookmarkEnd w:id="12821"/>
    </w:p>
    <w:sdt>
      <w:sdtPr>
        <w:rPr>
          <w:rtl/>
        </w:rPr>
        <w:alias w:val="קריאה"/>
        <w:tag w:val="&lt;ID&gt;5296&lt;/ID&gt;&lt;Name&gt;יואב קיש - הליכוד&lt;/Name&gt;&lt;Data&gt;יואב קיש (הליכוד)&lt;/Data&gt;&lt;Shortcut&gt;יוקי&lt;/Shortcut&gt;"/>
        <w:id w:val="-1440832562"/>
        <w:placeholder>
          <w:docPart w:val="B1BDC37A112A48D89883024AC4CBCC8E"/>
        </w:placeholder>
        <w15:color w:val="993366"/>
      </w:sdtPr>
      <w:sdtContent>
        <w:p w:rsidR="00735C5D" w:rsidRDefault="00735C5D" w:rsidP="00214704">
          <w:pPr>
            <w:pStyle w:val="af5"/>
            <w:keepNext/>
            <w:rPr>
              <w:rtl/>
            </w:rPr>
          </w:pPr>
          <w:r w:rsidRPr="00FE69EC">
            <w:rPr>
              <w:rStyle w:val="afe"/>
              <w:color w:val="000000"/>
              <w:rtl/>
            </w:rPr>
            <w:t>יואב קיש (הליכוד)</w:t>
          </w:r>
          <w:r w:rsidRPr="00FE69EC">
            <w:rPr>
              <w:color w:val="000000"/>
              <w:rtl/>
            </w:rPr>
            <w:t>:</w:t>
          </w:r>
        </w:p>
      </w:sdtContent>
    </w:sdt>
    <w:p w:rsidR="00735C5D" w:rsidRDefault="00735C5D" w:rsidP="005719C7">
      <w:pPr>
        <w:rPr>
          <w:rtl/>
        </w:rPr>
      </w:pPr>
    </w:p>
    <w:p w:rsidR="00735C5D" w:rsidRDefault="00735C5D" w:rsidP="00214704">
      <w:pPr>
        <w:rPr>
          <w:rtl/>
        </w:rPr>
      </w:pPr>
      <w:r>
        <w:rPr>
          <w:rFonts w:hint="cs"/>
          <w:rtl/>
        </w:rPr>
        <w:t xml:space="preserve">מח"ש, פרקליט המדינה והיועץ המשפטי לממשלה. </w:t>
      </w:r>
    </w:p>
    <w:p w:rsidR="00735C5D" w:rsidRDefault="00735C5D" w:rsidP="00214704">
      <w:pPr>
        <w:rPr>
          <w:rtl/>
        </w:rPr>
      </w:pPr>
    </w:p>
    <w:bookmarkStart w:id="12822" w:name="_ETM_Q51_615619" w:displacedByCustomXml="next"/>
    <w:bookmarkEnd w:id="12822" w:displacedByCustomXml="next"/>
    <w:bookmarkStart w:id="12823" w:name="_ETM_Q51_615885" w:displacedByCustomXml="next"/>
    <w:bookmarkEnd w:id="12823" w:displacedByCustomXml="next"/>
    <w:bookmarkStart w:id="12824" w:name="_ETM_Q51_616025" w:displacedByCustomXml="next"/>
    <w:bookmarkEnd w:id="12824" w:displacedByCustomXml="next"/>
    <w:sdt>
      <w:sdtPr>
        <w:rPr>
          <w:rtl/>
        </w:rPr>
        <w:alias w:val="קריאה"/>
        <w:tag w:val="&lt;ID&gt;5496&lt;/ID&gt;&lt;Name&gt;יעל כהן-פארן - המחנה הציוני&lt;/Name&gt;&lt;Data&gt;יעל כהן-פארן (המחנה הציוני)&lt;/Data&gt;&lt;Shortcut&gt;יעכה&lt;/Shortcut&gt;"/>
        <w:id w:val="1769742947"/>
        <w:placeholder>
          <w:docPart w:val="E9420A8E87BA401684C7171D0ADC3114"/>
        </w:placeholder>
        <w15:color w:val="993366"/>
      </w:sdtPr>
      <w:sdtContent>
        <w:p w:rsidR="00735C5D" w:rsidRDefault="00735C5D" w:rsidP="00214704">
          <w:pPr>
            <w:pStyle w:val="af5"/>
            <w:keepNext/>
            <w:rPr>
              <w:rtl/>
            </w:rPr>
          </w:pPr>
          <w:r w:rsidRPr="00FE69EC">
            <w:rPr>
              <w:rStyle w:val="afe"/>
              <w:color w:val="000000"/>
              <w:rtl/>
            </w:rPr>
            <w:t>יעל כהן-פארן (המחנה הציוני)</w:t>
          </w:r>
          <w:r w:rsidRPr="00FE69EC">
            <w:rPr>
              <w:color w:val="000000"/>
              <w:rtl/>
            </w:rPr>
            <w:t>:</w:t>
          </w:r>
        </w:p>
      </w:sdtContent>
    </w:sdt>
    <w:p w:rsidR="00735C5D" w:rsidRDefault="00735C5D" w:rsidP="005719C7">
      <w:pPr>
        <w:rPr>
          <w:rtl/>
        </w:rPr>
      </w:pPr>
    </w:p>
    <w:p w:rsidR="00735C5D" w:rsidRDefault="00735C5D" w:rsidP="00214704">
      <w:pPr>
        <w:rPr>
          <w:rtl/>
        </w:rPr>
      </w:pPr>
      <w:bookmarkStart w:id="12825" w:name="_ETM_Q51_612885"/>
      <w:bookmarkStart w:id="12826" w:name="_ETM_Q51_616307"/>
      <w:bookmarkEnd w:id="12825"/>
      <w:bookmarkEnd w:id="12826"/>
      <w:r>
        <w:rPr>
          <w:rFonts w:hint="cs"/>
          <w:rtl/>
        </w:rPr>
        <w:t>אי</w:t>
      </w:r>
      <w:bookmarkStart w:id="12827" w:name="_ETM_Q51_616510"/>
      <w:bookmarkStart w:id="12828" w:name="_ETM_Q51_616791"/>
      <w:bookmarkEnd w:id="12827"/>
      <w:bookmarkEnd w:id="12828"/>
      <w:r>
        <w:rPr>
          <w:rFonts w:hint="cs"/>
          <w:rtl/>
        </w:rPr>
        <w:t>ל</w:t>
      </w:r>
      <w:bookmarkStart w:id="12829" w:name="_ETM_Q51_616916"/>
      <w:bookmarkEnd w:id="12829"/>
      <w:r>
        <w:rPr>
          <w:rFonts w:hint="cs"/>
          <w:rtl/>
        </w:rPr>
        <w:t xml:space="preserve"> ינון כתב לך לא לעשות את </w:t>
      </w:r>
      <w:bookmarkStart w:id="12830" w:name="_ETM_Q51_619728"/>
      <w:bookmarkEnd w:id="12830"/>
      <w:r>
        <w:rPr>
          <w:rFonts w:hint="cs"/>
          <w:rtl/>
        </w:rPr>
        <w:t>הכינוס הזה.</w:t>
      </w:r>
    </w:p>
    <w:p w:rsidR="00735C5D" w:rsidRDefault="00735C5D" w:rsidP="00214704">
      <w:pPr>
        <w:rPr>
          <w:rtl/>
        </w:rPr>
      </w:pPr>
      <w:bookmarkStart w:id="12831" w:name="_ETM_Q51_621135"/>
      <w:bookmarkStart w:id="12832" w:name="_ETM_Q51_621260"/>
      <w:bookmarkEnd w:id="12831"/>
      <w:bookmarkEnd w:id="12832"/>
    </w:p>
    <w:bookmarkStart w:id="12833" w:name="_ETM_Q51_617407" w:displacedByCustomXml="next"/>
    <w:bookmarkEnd w:id="12833" w:displacedByCustomXml="next"/>
    <w:bookmarkStart w:id="12834" w:name="_ETM_Q51_617476" w:displacedByCustomXml="next"/>
    <w:bookmarkEnd w:id="12834" w:displacedByCustomXml="next"/>
    <w:sdt>
      <w:sdtPr>
        <w:rPr>
          <w:rtl/>
        </w:rPr>
        <w:alias w:val="קריאה"/>
        <w:tag w:val="&lt;ID&gt;5296&lt;/ID&gt;&lt;Name&gt;יואב קיש - הליכוד&lt;/Name&gt;&lt;Data&gt;יואב קיש (הליכוד)&lt;/Data&gt;&lt;Shortcut&gt;יוקי&lt;/Shortcut&gt;"/>
        <w:id w:val="-916938198"/>
        <w:placeholder>
          <w:docPart w:val="E9420A8E87BA401684C7171D0ADC3114"/>
        </w:placeholder>
        <w15:color w:val="993366"/>
      </w:sdtPr>
      <w:sdtContent>
        <w:p w:rsidR="00735C5D" w:rsidRDefault="00735C5D" w:rsidP="00214704">
          <w:pPr>
            <w:pStyle w:val="af5"/>
            <w:keepNext/>
            <w:rPr>
              <w:rtl/>
            </w:rPr>
          </w:pPr>
          <w:r w:rsidRPr="00FE69EC">
            <w:rPr>
              <w:rStyle w:val="afe"/>
              <w:color w:val="000000"/>
              <w:rtl/>
            </w:rPr>
            <w:t>יואב קיש (הליכוד)</w:t>
          </w:r>
          <w:r w:rsidRPr="00FE69EC">
            <w:rPr>
              <w:color w:val="000000"/>
              <w:rtl/>
            </w:rPr>
            <w:t>:</w:t>
          </w:r>
        </w:p>
      </w:sdtContent>
    </w:sdt>
    <w:p w:rsidR="00735C5D" w:rsidRDefault="00735C5D" w:rsidP="005719C7">
      <w:pPr>
        <w:rPr>
          <w:rtl/>
        </w:rPr>
      </w:pPr>
    </w:p>
    <w:p w:rsidR="00735C5D" w:rsidRPr="00FE69EC" w:rsidRDefault="008C09CB" w:rsidP="00214704">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735C5D" w:rsidRDefault="00735C5D" w:rsidP="00214704">
      <w:pPr>
        <w:keepNext/>
        <w:rPr>
          <w:rtl/>
        </w:rPr>
      </w:pPr>
      <w:bookmarkStart w:id="12835" w:name="_ETM_Q51_621666"/>
      <w:bookmarkStart w:id="12836" w:name="_ETM_Q51_621572"/>
      <w:bookmarkEnd w:id="12835"/>
      <w:bookmarkEnd w:id="12836"/>
    </w:p>
    <w:bookmarkStart w:id="12837" w:name="_ETM_Q51_615911" w:displacedByCustomXml="next"/>
    <w:bookmarkEnd w:id="12837" w:displacedByCustomXml="next"/>
    <w:bookmarkStart w:id="12838" w:name="_ETM_Q51_616008" w:displacedByCustomXml="next"/>
    <w:bookmarkEnd w:id="12838" w:displacedByCustomXml="next"/>
    <w:sdt>
      <w:sdtPr>
        <w:rPr>
          <w:rtl/>
        </w:rPr>
        <w:alias w:val="יור"/>
        <w:tag w:val="&lt;ID&gt;5418&lt;/ID&gt;&lt;Name&gt;יחיאל חיליק בר - יו&quot;ר&lt;/Name&gt;&lt;Data&gt;יחיאל חיליק בר:&lt;/Data&gt;&lt;Shortcut&gt;&lt;/Shortcut&gt;"/>
        <w:id w:val="1989592290"/>
        <w:placeholder>
          <w:docPart w:val="E9420A8E87BA401684C7171D0ADC3114"/>
        </w:placeholder>
        <w15:color w:val="993366"/>
      </w:sdtPr>
      <w:sdtContent>
        <w:p w:rsidR="00735C5D" w:rsidRDefault="00735C5D" w:rsidP="00214704">
          <w:pPr>
            <w:pStyle w:val="af6"/>
            <w:keepNext/>
            <w:rPr>
              <w:rtl/>
            </w:rPr>
          </w:pPr>
          <w:r w:rsidRPr="00C56938">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2839" w:name="_ETM_Q51_622978"/>
      <w:bookmarkEnd w:id="12839"/>
      <w:r>
        <w:rPr>
          <w:rFonts w:hint="cs"/>
          <w:rtl/>
        </w:rPr>
        <w:t>יש עוד שני דוברים.</w:t>
      </w:r>
    </w:p>
    <w:p w:rsidR="00735C5D" w:rsidRDefault="00735C5D" w:rsidP="00214704">
      <w:pPr>
        <w:rPr>
          <w:rtl/>
        </w:rPr>
      </w:pPr>
      <w:bookmarkStart w:id="12840" w:name="_ETM_Q51_625416"/>
      <w:bookmarkStart w:id="12841" w:name="_ETM_Q51_625510"/>
      <w:bookmarkEnd w:id="12840"/>
      <w:bookmarkEnd w:id="12841"/>
    </w:p>
    <w:bookmarkStart w:id="12842" w:name="_ETM_Q51_625760" w:displacedByCustomXml="next"/>
    <w:bookmarkEnd w:id="12842" w:displacedByCustomXml="next"/>
    <w:bookmarkStart w:id="12843" w:name="_ETM_Q51_625869" w:displacedByCustomXml="next"/>
    <w:bookmarkEnd w:id="12843" w:displacedByCustomXml="next"/>
    <w:sdt>
      <w:sdtPr>
        <w:rPr>
          <w:rtl/>
        </w:rPr>
        <w:alias w:val="קריאה"/>
        <w:tag w:val="&lt;ID&gt;5279&lt;/ID&gt;&lt;Name&gt;מכלוף מיקי זוהר - הליכוד&lt;/Name&gt;&lt;Data&gt;מכלוף מיקי זוהר (הליכוד)&lt;/Data&gt;&lt;Shortcut&gt;מכזו&lt;/Shortcut&gt;"/>
        <w:id w:val="-222749932"/>
        <w:placeholder>
          <w:docPart w:val="E9420A8E87BA401684C7171D0ADC3114"/>
        </w:placeholder>
        <w15:color w:val="993366"/>
      </w:sdtPr>
      <w:sdtContent>
        <w:p w:rsidR="00735C5D" w:rsidRDefault="00735C5D" w:rsidP="00214704">
          <w:pPr>
            <w:pStyle w:val="af5"/>
            <w:keepNext/>
            <w:rPr>
              <w:rtl/>
            </w:rPr>
          </w:pPr>
          <w:r w:rsidRPr="00FE69EC">
            <w:rPr>
              <w:rStyle w:val="afe"/>
              <w:color w:val="000000"/>
              <w:rtl/>
            </w:rPr>
            <w:t>מכלוף מיקי זוהר (הליכוד)</w:t>
          </w:r>
          <w:r w:rsidRPr="00FE69EC">
            <w:rPr>
              <w:color w:val="000000"/>
              <w:rtl/>
            </w:rPr>
            <w:t>:</w:t>
          </w:r>
        </w:p>
      </w:sdtContent>
    </w:sdt>
    <w:p w:rsidR="00735C5D" w:rsidRDefault="00735C5D" w:rsidP="005719C7">
      <w:pPr>
        <w:rPr>
          <w:rtl/>
        </w:rPr>
      </w:pPr>
    </w:p>
    <w:p w:rsidR="00735C5D" w:rsidRDefault="00735C5D" w:rsidP="00214704">
      <w:pPr>
        <w:rPr>
          <w:rtl/>
        </w:rPr>
      </w:pPr>
      <w:bookmarkStart w:id="12844" w:name="_ETM_Q51_618596"/>
      <w:bookmarkStart w:id="12845" w:name="_ETM_Q51_627307"/>
      <w:bookmarkStart w:id="12846" w:name="_ETM_Q51_627385"/>
      <w:bookmarkEnd w:id="12844"/>
      <w:bookmarkEnd w:id="12845"/>
      <w:bookmarkEnd w:id="12846"/>
      <w:r>
        <w:rPr>
          <w:rFonts w:hint="cs"/>
          <w:rtl/>
        </w:rPr>
        <w:t>ת</w:t>
      </w:r>
      <w:bookmarkStart w:id="12847" w:name="_ETM_Q51_627666"/>
      <w:bookmarkEnd w:id="12847"/>
      <w:r>
        <w:rPr>
          <w:rFonts w:hint="cs"/>
          <w:rtl/>
        </w:rPr>
        <w:t>ב</w:t>
      </w:r>
      <w:bookmarkStart w:id="12848" w:name="_ETM_Q51_627807"/>
      <w:bookmarkEnd w:id="12848"/>
      <w:r>
        <w:rPr>
          <w:rFonts w:hint="cs"/>
          <w:rtl/>
        </w:rPr>
        <w:t>וא.</w:t>
      </w:r>
    </w:p>
    <w:p w:rsidR="00735C5D" w:rsidRDefault="00735C5D" w:rsidP="00214704">
      <w:pPr>
        <w:rPr>
          <w:rtl/>
        </w:rPr>
      </w:pPr>
      <w:bookmarkStart w:id="12849" w:name="_ETM_Q51_628135"/>
      <w:bookmarkStart w:id="12850" w:name="_ETM_Q51_628213"/>
      <w:bookmarkEnd w:id="12849"/>
      <w:bookmarkEnd w:id="12850"/>
    </w:p>
    <w:bookmarkStart w:id="12851" w:name="_ETM_Q51_628510" w:displacedByCustomXml="next"/>
    <w:bookmarkEnd w:id="12851" w:displacedByCustomXml="next"/>
    <w:bookmarkStart w:id="12852" w:name="_ETM_Q51_628619" w:displacedByCustomXml="next"/>
    <w:bookmarkEnd w:id="12852" w:displacedByCustomXml="next"/>
    <w:sdt>
      <w:sdtPr>
        <w:rPr>
          <w:rtl/>
        </w:rPr>
        <w:alias w:val="קריאה"/>
        <w:tag w:val="&lt;ID&gt;5084&lt;/ID&gt;&lt;Name&gt;מיקי לוי - יש עתיד&lt;/Name&gt;&lt;Data&gt;מיקי לוי (יש עתיד)&lt;/Data&gt;&lt;Shortcut&gt;מילו&lt;/Shortcut&gt;"/>
        <w:id w:val="-786896901"/>
        <w:placeholder>
          <w:docPart w:val="E9420A8E87BA401684C7171D0ADC3114"/>
        </w:placeholder>
        <w15:color w:val="993366"/>
      </w:sdtPr>
      <w:sdtContent>
        <w:p w:rsidR="00735C5D" w:rsidRDefault="00735C5D" w:rsidP="00214704">
          <w:pPr>
            <w:pStyle w:val="af5"/>
            <w:keepNext/>
            <w:rPr>
              <w:rtl/>
            </w:rPr>
          </w:pPr>
          <w:r w:rsidRPr="00FE69EC">
            <w:rPr>
              <w:rStyle w:val="afe"/>
              <w:color w:val="000000"/>
              <w:rtl/>
            </w:rPr>
            <w:t>מיקי לוי (יש עתיד)</w:t>
          </w:r>
          <w:r w:rsidRPr="00FE69EC">
            <w:rPr>
              <w:color w:val="000000"/>
              <w:rtl/>
            </w:rPr>
            <w:t>:</w:t>
          </w:r>
        </w:p>
      </w:sdtContent>
    </w:sdt>
    <w:p w:rsidR="00735C5D" w:rsidRDefault="00735C5D" w:rsidP="005719C7">
      <w:pPr>
        <w:rPr>
          <w:rtl/>
        </w:rPr>
      </w:pPr>
    </w:p>
    <w:p w:rsidR="00735C5D" w:rsidRDefault="00735C5D" w:rsidP="00214704">
      <w:pPr>
        <w:rPr>
          <w:rtl/>
        </w:rPr>
      </w:pPr>
      <w:bookmarkStart w:id="12853" w:name="_ETM_Q51_629400"/>
      <w:bookmarkStart w:id="12854" w:name="_ETM_Q51_629494"/>
      <w:bookmarkStart w:id="12855" w:name="_ETM_Q51_629775"/>
      <w:bookmarkEnd w:id="12853"/>
      <w:bookmarkEnd w:id="12854"/>
      <w:bookmarkEnd w:id="12855"/>
      <w:r>
        <w:rPr>
          <w:rFonts w:hint="cs"/>
          <w:rtl/>
        </w:rPr>
        <w:t xml:space="preserve">אני </w:t>
      </w:r>
      <w:bookmarkStart w:id="12856" w:name="_ETM_Q51_629932"/>
      <w:bookmarkEnd w:id="12856"/>
      <w:r>
        <w:rPr>
          <w:rFonts w:hint="cs"/>
          <w:rtl/>
        </w:rPr>
        <w:t xml:space="preserve">משאיר לכם את </w:t>
      </w:r>
      <w:bookmarkStart w:id="12857" w:name="_ETM_Q51_631182"/>
      <w:bookmarkEnd w:id="12857"/>
      <w:r>
        <w:rPr>
          <w:rFonts w:hint="cs"/>
          <w:rtl/>
        </w:rPr>
        <w:t>המגרש.</w:t>
      </w:r>
    </w:p>
    <w:p w:rsidR="00735C5D" w:rsidRDefault="00735C5D" w:rsidP="00214704">
      <w:pPr>
        <w:rPr>
          <w:rtl/>
        </w:rPr>
      </w:pPr>
      <w:bookmarkStart w:id="12858" w:name="_ETM_Q51_632728"/>
      <w:bookmarkStart w:id="12859" w:name="_ETM_Q51_632822"/>
      <w:bookmarkEnd w:id="12858"/>
      <w:bookmarkEnd w:id="12859"/>
    </w:p>
    <w:bookmarkStart w:id="12860" w:name="_ETM_Q51_621215" w:displacedByCustomXml="next"/>
    <w:bookmarkEnd w:id="12860" w:displacedByCustomXml="next"/>
    <w:bookmarkStart w:id="12861" w:name="_ETM_Q51_621280" w:displacedByCustomXml="next"/>
    <w:bookmarkEnd w:id="12861" w:displacedByCustomXml="next"/>
    <w:sdt>
      <w:sdtPr>
        <w:rPr>
          <w:rtl/>
        </w:rPr>
        <w:alias w:val="קריאה"/>
        <w:tag w:val="&lt;ID&gt;5279&lt;/ID&gt;&lt;Name&gt;מכלוף מיקי זוהר - הליכוד&lt;/Name&gt;&lt;Data&gt;מכלוף מיקי זוהר (הליכוד)&lt;/Data&gt;&lt;Shortcut&gt;מכזו&lt;/Shortcut&gt;"/>
        <w:id w:val="-1439671856"/>
        <w:placeholder>
          <w:docPart w:val="E9420A8E87BA401684C7171D0ADC3114"/>
        </w:placeholder>
        <w15:color w:val="993366"/>
      </w:sdtPr>
      <w:sdtContent>
        <w:p w:rsidR="00735C5D" w:rsidRDefault="00735C5D" w:rsidP="00214704">
          <w:pPr>
            <w:pStyle w:val="af5"/>
            <w:keepNext/>
            <w:rPr>
              <w:rtl/>
            </w:rPr>
          </w:pPr>
          <w:r w:rsidRPr="00FE69EC">
            <w:rPr>
              <w:rStyle w:val="afe"/>
              <w:color w:val="000000"/>
              <w:rtl/>
            </w:rPr>
            <w:t>מכלוף מיקי זוהר (הליכוד)</w:t>
          </w:r>
          <w:r w:rsidRPr="00FE69EC">
            <w:rPr>
              <w:color w:val="000000"/>
              <w:rtl/>
            </w:rPr>
            <w:t>:</w:t>
          </w:r>
        </w:p>
      </w:sdtContent>
    </w:sdt>
    <w:p w:rsidR="00735C5D" w:rsidRDefault="00735C5D" w:rsidP="005719C7">
      <w:pPr>
        <w:rPr>
          <w:rtl/>
        </w:rPr>
      </w:pPr>
    </w:p>
    <w:p w:rsidR="00735C5D" w:rsidRDefault="00735C5D" w:rsidP="00214704">
      <w:pPr>
        <w:rPr>
          <w:rtl/>
        </w:rPr>
      </w:pPr>
      <w:r>
        <w:rPr>
          <w:rFonts w:hint="cs"/>
          <w:rtl/>
        </w:rPr>
        <w:t>למה? תבוא.</w:t>
      </w:r>
    </w:p>
    <w:p w:rsidR="00735C5D" w:rsidRDefault="00735C5D" w:rsidP="00214704">
      <w:pPr>
        <w:rPr>
          <w:rtl/>
        </w:rPr>
      </w:pPr>
    </w:p>
    <w:sdt>
      <w:sdtPr>
        <w:rPr>
          <w:rtl/>
        </w:rPr>
        <w:alias w:val="קריאה"/>
        <w:tag w:val="&lt;ID&gt;5084&lt;/ID&gt;&lt;Name&gt;מיקי לוי - יש עתיד&lt;/Name&gt;&lt;Data&gt;מיקי לוי (יש עתיד)&lt;/Data&gt;&lt;Shortcut&gt;מילו&lt;/Shortcut&gt;"/>
        <w:id w:val="-829204487"/>
        <w:placeholder>
          <w:docPart w:val="E9420A8E87BA401684C7171D0ADC3114"/>
        </w:placeholder>
        <w15:color w:val="993366"/>
      </w:sdtPr>
      <w:sdtContent>
        <w:p w:rsidR="00735C5D" w:rsidRDefault="00735C5D" w:rsidP="00214704">
          <w:pPr>
            <w:pStyle w:val="af5"/>
            <w:keepNext/>
            <w:rPr>
              <w:rtl/>
            </w:rPr>
          </w:pPr>
          <w:r w:rsidRPr="00FE69EC">
            <w:rPr>
              <w:rStyle w:val="afe"/>
              <w:color w:val="000000"/>
              <w:rtl/>
            </w:rPr>
            <w:t>מיקי לוי (יש עתיד)</w:t>
          </w:r>
          <w:r w:rsidRPr="00FE69EC">
            <w:rPr>
              <w:color w:val="000000"/>
              <w:rtl/>
            </w:rPr>
            <w:t>:</w:t>
          </w:r>
        </w:p>
      </w:sdtContent>
    </w:sdt>
    <w:p w:rsidR="00735C5D" w:rsidRDefault="00735C5D" w:rsidP="005719C7">
      <w:pPr>
        <w:rPr>
          <w:rtl/>
        </w:rPr>
      </w:pPr>
    </w:p>
    <w:p w:rsidR="00735C5D" w:rsidRDefault="00735C5D" w:rsidP="00214704">
      <w:pPr>
        <w:rPr>
          <w:rtl/>
        </w:rPr>
      </w:pPr>
      <w:bookmarkStart w:id="12862" w:name="_ETM_Q51_618375"/>
      <w:bookmarkStart w:id="12863" w:name="_ETM_Q51_633088"/>
      <w:bookmarkStart w:id="12864" w:name="_ETM_Q51_633166"/>
      <w:bookmarkEnd w:id="12862"/>
      <w:bookmarkEnd w:id="12863"/>
      <w:bookmarkEnd w:id="12864"/>
      <w:r>
        <w:rPr>
          <w:rFonts w:hint="cs"/>
          <w:rtl/>
        </w:rPr>
        <w:t xml:space="preserve">אני סומך על יואב. </w:t>
      </w:r>
    </w:p>
    <w:p w:rsidR="00735C5D" w:rsidRDefault="00735C5D" w:rsidP="00214704">
      <w:pPr>
        <w:rPr>
          <w:rtl/>
        </w:rPr>
      </w:pPr>
      <w:bookmarkStart w:id="12865" w:name="_ETM_Q51_635603"/>
      <w:bookmarkStart w:id="12866" w:name="_ETM_Q51_635697"/>
      <w:bookmarkEnd w:id="12865"/>
      <w:bookmarkEnd w:id="12866"/>
    </w:p>
    <w:bookmarkStart w:id="12867" w:name="_ETM_Q51_636057" w:displacedByCustomXml="next"/>
    <w:bookmarkEnd w:id="12867" w:displacedByCustomXml="next"/>
    <w:bookmarkStart w:id="12868" w:name="_ETM_Q51_635963" w:displacedByCustomXml="next"/>
    <w:bookmarkEnd w:id="12868" w:displacedByCustomXml="next"/>
    <w:sdt>
      <w:sdtPr>
        <w:rPr>
          <w:rtl/>
        </w:rPr>
        <w:alias w:val="יור"/>
        <w:tag w:val="&lt;ID&gt;5418&lt;/ID&gt;&lt;Name&gt;יחיאל חיליק בר - יו&quot;ר&lt;/Name&gt;&lt;Data&gt;יחיאל חיליק בר:&lt;/Data&gt;&lt;Shortcut&gt;&lt;/Shortcut&gt;"/>
        <w:id w:val="382143341"/>
        <w:placeholder>
          <w:docPart w:val="E9420A8E87BA401684C7171D0ADC3114"/>
        </w:placeholder>
        <w15:color w:val="993366"/>
      </w:sdtPr>
      <w:sdtContent>
        <w:p w:rsidR="00735C5D" w:rsidRDefault="00735C5D" w:rsidP="00214704">
          <w:pPr>
            <w:pStyle w:val="af6"/>
            <w:keepNext/>
            <w:rPr>
              <w:rtl/>
            </w:rPr>
          </w:pPr>
          <w:r w:rsidRPr="00C56938">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2869" w:name="_ETM_Q51_637291"/>
      <w:bookmarkEnd w:id="12869"/>
      <w:r>
        <w:rPr>
          <w:rFonts w:hint="cs"/>
          <w:rtl/>
        </w:rPr>
        <w:t xml:space="preserve">בבקשה, גברתי. </w:t>
      </w:r>
      <w:bookmarkStart w:id="12870" w:name="_ETM_Q51_625081"/>
      <w:bookmarkEnd w:id="12870"/>
    </w:p>
    <w:p w:rsidR="00735C5D" w:rsidRDefault="00735C5D" w:rsidP="00214704">
      <w:pPr>
        <w:rPr>
          <w:rtl/>
        </w:rPr>
      </w:pPr>
    </w:p>
    <w:sdt>
      <w:sdtPr>
        <w:rPr>
          <w:rtl/>
        </w:rPr>
        <w:alias w:val="קריאה"/>
        <w:tag w:val="&lt;ID&gt;5279&lt;/ID&gt;&lt;Name&gt;מכלוף מיקי זוהר - הליכוד&lt;/Name&gt;&lt;Data&gt;מכלוף מיקי זוהר (הליכוד)&lt;/Data&gt;&lt;Shortcut&gt;מכזו&lt;/Shortcut&gt;"/>
        <w:id w:val="-2070865504"/>
        <w:placeholder>
          <w:docPart w:val="CDAC9ED97D854FB8A5D7FCD010F96D87"/>
        </w:placeholder>
        <w15:color w:val="993366"/>
      </w:sdtPr>
      <w:sdtContent>
        <w:p w:rsidR="00735C5D" w:rsidRDefault="00735C5D" w:rsidP="00214704">
          <w:pPr>
            <w:pStyle w:val="af5"/>
            <w:keepNext/>
            <w:rPr>
              <w:rtl/>
            </w:rPr>
          </w:pPr>
          <w:r w:rsidRPr="00FE69EC">
            <w:rPr>
              <w:rStyle w:val="afe"/>
              <w:color w:val="000000"/>
              <w:rtl/>
            </w:rPr>
            <w:t>מכלוף מיקי זוהר (הליכוד)</w:t>
          </w:r>
          <w:r w:rsidRPr="00FE69EC">
            <w:rPr>
              <w:color w:val="000000"/>
              <w:rtl/>
            </w:rPr>
            <w:t>:</w:t>
          </w:r>
        </w:p>
      </w:sdtContent>
    </w:sdt>
    <w:p w:rsidR="00735C5D" w:rsidRDefault="00735C5D" w:rsidP="00214704">
      <w:pPr>
        <w:rPr>
          <w:rtl/>
        </w:rPr>
      </w:pPr>
    </w:p>
    <w:p w:rsidR="00735C5D" w:rsidRDefault="00735C5D" w:rsidP="00214704">
      <w:pPr>
        <w:rPr>
          <w:rtl/>
        </w:rPr>
      </w:pPr>
      <w:r>
        <w:rPr>
          <w:rFonts w:hint="cs"/>
          <w:rtl/>
        </w:rPr>
        <w:t xml:space="preserve">גם עליי אפשר לסמוך. </w:t>
      </w:r>
    </w:p>
    <w:p w:rsidR="00735C5D" w:rsidRDefault="00735C5D" w:rsidP="00214704">
      <w:pPr>
        <w:rPr>
          <w:rtl/>
        </w:rPr>
      </w:pPr>
    </w:p>
    <w:sdt>
      <w:sdtPr>
        <w:rPr>
          <w:rtl/>
        </w:rPr>
        <w:alias w:val="קריאה"/>
        <w:tag w:val="&lt;ID&gt;5084&lt;/ID&gt;&lt;Name&gt;מיקי לוי - יש עתיד&lt;/Name&gt;&lt;Data&gt;מיקי לוי (יש עתיד)&lt;/Data&gt;&lt;Shortcut&gt;מילו&lt;/Shortcut&gt;"/>
        <w:id w:val="1296335879"/>
        <w:placeholder>
          <w:docPart w:val="E9420A8E87BA401684C7171D0ADC3114"/>
        </w:placeholder>
        <w15:color w:val="993366"/>
      </w:sdtPr>
      <w:sdtContent>
        <w:p w:rsidR="00735C5D" w:rsidRDefault="00735C5D" w:rsidP="00214704">
          <w:pPr>
            <w:pStyle w:val="af5"/>
            <w:keepNext/>
            <w:rPr>
              <w:rtl/>
            </w:rPr>
          </w:pPr>
          <w:r w:rsidRPr="00FE69EC">
            <w:rPr>
              <w:rStyle w:val="afe"/>
              <w:color w:val="000000"/>
              <w:rtl/>
            </w:rPr>
            <w:t>מיקי לוי (יש עתיד)</w:t>
          </w:r>
          <w:r w:rsidRPr="00FE69EC">
            <w:rPr>
              <w:color w:val="000000"/>
              <w:rtl/>
            </w:rPr>
            <w:t>:</w:t>
          </w:r>
        </w:p>
      </w:sdtContent>
    </w:sdt>
    <w:p w:rsidR="00735C5D" w:rsidRDefault="00735C5D" w:rsidP="005719C7">
      <w:pPr>
        <w:rPr>
          <w:rtl/>
        </w:rPr>
      </w:pPr>
    </w:p>
    <w:p w:rsidR="00735C5D" w:rsidRDefault="00735C5D" w:rsidP="00214704">
      <w:pPr>
        <w:rPr>
          <w:rtl/>
        </w:rPr>
      </w:pPr>
      <w:r>
        <w:rPr>
          <w:rFonts w:hint="cs"/>
          <w:rtl/>
        </w:rPr>
        <w:t xml:space="preserve">הוא מנהל את הדיון, לא אתה.  </w:t>
      </w:r>
    </w:p>
    <w:p w:rsidR="00735C5D" w:rsidRDefault="00735C5D" w:rsidP="00214704">
      <w:pPr>
        <w:rPr>
          <w:rtl/>
        </w:rPr>
      </w:pPr>
    </w:p>
    <w:sdt>
      <w:sdtPr>
        <w:rPr>
          <w:rtl/>
        </w:rPr>
        <w:alias w:val="יור"/>
        <w:tag w:val="&lt;ID&gt;5418&lt;/ID&gt;&lt;Name&gt;יחיאל חיליק בר - יו&quot;ר&lt;/Name&gt;&lt;Data&gt;יחיאל חיליק בר:&lt;/Data&gt;&lt;Shortcut&gt;&lt;/Shortcut&gt;"/>
        <w:id w:val="-122625169"/>
        <w:placeholder>
          <w:docPart w:val="E9420A8E87BA401684C7171D0ADC3114"/>
        </w:placeholder>
        <w15:color w:val="993366"/>
      </w:sdtPr>
      <w:sdtContent>
        <w:p w:rsidR="00735C5D" w:rsidRDefault="00735C5D" w:rsidP="00214704">
          <w:pPr>
            <w:pStyle w:val="af6"/>
            <w:keepNext/>
            <w:rPr>
              <w:rtl/>
            </w:rPr>
          </w:pPr>
          <w:r w:rsidRPr="00FE69EC">
            <w:rPr>
              <w:rStyle w:val="afe"/>
              <w:color w:val="000000"/>
              <w:rtl/>
            </w:rPr>
            <w:t>היו"ר יחיאל חיליק בר:</w:t>
          </w:r>
        </w:p>
      </w:sdtContent>
    </w:sdt>
    <w:p w:rsidR="00735C5D" w:rsidRDefault="00735C5D" w:rsidP="005719C7">
      <w:pPr>
        <w:rPr>
          <w:rtl/>
        </w:rPr>
      </w:pPr>
    </w:p>
    <w:p w:rsidR="00735C5D" w:rsidRPr="00FE69EC" w:rsidRDefault="00735C5D" w:rsidP="00214704">
      <w:pPr>
        <w:rPr>
          <w:rtl/>
        </w:rPr>
      </w:pPr>
      <w:r>
        <w:rPr>
          <w:rFonts w:hint="cs"/>
          <w:rtl/>
        </w:rPr>
        <w:t>תודה, מיקי. אפשר לאפשר לענת לדבר?</w:t>
      </w:r>
    </w:p>
    <w:p w:rsidR="00735C5D" w:rsidRDefault="00735C5D" w:rsidP="00214704">
      <w:pPr>
        <w:rPr>
          <w:rtl/>
        </w:rPr>
      </w:pPr>
      <w:bookmarkStart w:id="12871" w:name="_ETM_Q51_638900"/>
      <w:bookmarkStart w:id="12872" w:name="_ETM_Q51_638978"/>
      <w:bookmarkEnd w:id="12871"/>
      <w:bookmarkEnd w:id="12872"/>
    </w:p>
    <w:bookmarkStart w:id="12873" w:name="_ETM_Q51_639244" w:displacedByCustomXml="next"/>
    <w:bookmarkEnd w:id="12873" w:displacedByCustomXml="next"/>
    <w:bookmarkStart w:id="12874" w:name="_ETM_Q51_639322" w:displacedByCustomXml="next"/>
    <w:bookmarkEnd w:id="12874" w:displacedByCustomXml="next"/>
    <w:sdt>
      <w:sdtPr>
        <w:rPr>
          <w:rStyle w:val="afe"/>
          <w:color w:val="000000"/>
          <w:rtl/>
        </w:rPr>
        <w:alias w:val="קריאה"/>
        <w:tag w:val="&lt;ID&gt;5277&lt;/ID&gt;&lt;Name&gt;ענת ברקו - הליכוד&lt;/Name&gt;&lt;Data&gt;ענת ברקו (הליכוד)&lt;/Data&gt;&lt;Shortcut&gt;ענבר&lt;/Shortcut&gt;&lt;MemberID&gt;2560&lt;/MemberID&gt;"/>
        <w:id w:val="-870992726"/>
        <w:placeholder>
          <w:docPart w:val="E9420A8E87BA401684C7171D0ADC3114"/>
        </w:placeholder>
        <w15:color w:val="993366"/>
      </w:sdtPr>
      <w:sdtEndPr>
        <w:rPr>
          <w:rStyle w:val="a0"/>
          <w:color w:val="auto"/>
        </w:rPr>
      </w:sdtEndPr>
      <w:sdtContent>
        <w:p w:rsidR="00735C5D" w:rsidRDefault="00735C5D" w:rsidP="00214704">
          <w:pPr>
            <w:pStyle w:val="af5"/>
            <w:rPr>
              <w:rtl/>
            </w:rPr>
          </w:pPr>
          <w:r w:rsidRPr="00FE69EC">
            <w:rPr>
              <w:rStyle w:val="afe"/>
              <w:color w:val="000000"/>
              <w:rtl/>
            </w:rPr>
            <w:t>ענת ברקו (הליכוד)</w:t>
          </w:r>
          <w:r w:rsidRPr="00FE69EC">
            <w:rPr>
              <w:rtl/>
            </w:rPr>
            <w:t>:</w:t>
          </w:r>
        </w:p>
      </w:sdtContent>
    </w:sdt>
    <w:p w:rsidR="00735C5D" w:rsidRDefault="00735C5D" w:rsidP="005719C7">
      <w:pPr>
        <w:rPr>
          <w:rtl/>
        </w:rPr>
      </w:pPr>
    </w:p>
    <w:p w:rsidR="00735C5D" w:rsidRDefault="00735C5D" w:rsidP="00214704">
      <w:pPr>
        <w:rPr>
          <w:rtl/>
        </w:rPr>
      </w:pPr>
      <w:bookmarkStart w:id="12875" w:name="_ETM_Q51_630904"/>
      <w:bookmarkStart w:id="12876" w:name="_ETM_Q51_639838"/>
      <w:bookmarkStart w:id="12877" w:name="_ETM_Q51_639932"/>
      <w:bookmarkStart w:id="12878" w:name="_ETM_Q51_640213"/>
      <w:bookmarkEnd w:id="12875"/>
      <w:bookmarkEnd w:id="12876"/>
      <w:bookmarkEnd w:id="12877"/>
      <w:bookmarkEnd w:id="12878"/>
      <w:r>
        <w:rPr>
          <w:rFonts w:hint="cs"/>
          <w:rtl/>
        </w:rPr>
        <w:t>אתה</w:t>
      </w:r>
      <w:bookmarkStart w:id="12879" w:name="_ETM_Q51_640338"/>
      <w:bookmarkEnd w:id="12879"/>
      <w:r>
        <w:rPr>
          <w:rFonts w:hint="cs"/>
          <w:rtl/>
        </w:rPr>
        <w:t xml:space="preserve"> רוצה לכדרר?</w:t>
      </w:r>
    </w:p>
    <w:p w:rsidR="00735C5D" w:rsidRDefault="00735C5D" w:rsidP="00214704">
      <w:pPr>
        <w:rPr>
          <w:rtl/>
        </w:rPr>
      </w:pPr>
      <w:bookmarkStart w:id="12880" w:name="_ETM_Q51_642119"/>
      <w:bookmarkStart w:id="12881" w:name="_ETM_Q51_642213"/>
      <w:bookmarkEnd w:id="12880"/>
      <w:bookmarkEnd w:id="12881"/>
    </w:p>
    <w:bookmarkStart w:id="12882" w:name="_ETM_Q51_642478" w:displacedByCustomXml="next"/>
    <w:bookmarkEnd w:id="12882" w:displacedByCustomXml="next"/>
    <w:bookmarkStart w:id="12883" w:name="_ETM_Q51_642556" w:displacedByCustomXml="next"/>
    <w:bookmarkEnd w:id="12883" w:displacedByCustomXml="next"/>
    <w:sdt>
      <w:sdtPr>
        <w:rPr>
          <w:rtl/>
        </w:rPr>
        <w:alias w:val="קריאה"/>
        <w:tag w:val="&lt;ID&gt;5084&lt;/ID&gt;&lt;Name&gt;מיקי לוי - יש עתיד&lt;/Name&gt;&lt;Data&gt;מיקי לוי (יש עתיד)&lt;/Data&gt;&lt;Shortcut&gt;מילו&lt;/Shortcut&gt;"/>
        <w:id w:val="1298875302"/>
        <w:placeholder>
          <w:docPart w:val="E9420A8E87BA401684C7171D0ADC3114"/>
        </w:placeholder>
        <w15:color w:val="993366"/>
      </w:sdtPr>
      <w:sdtContent>
        <w:p w:rsidR="00735C5D" w:rsidRDefault="00735C5D" w:rsidP="00214704">
          <w:pPr>
            <w:pStyle w:val="af5"/>
            <w:keepNext/>
            <w:rPr>
              <w:rtl/>
            </w:rPr>
          </w:pPr>
          <w:r w:rsidRPr="00FE69EC">
            <w:rPr>
              <w:rStyle w:val="afe"/>
              <w:color w:val="000000"/>
              <w:rtl/>
            </w:rPr>
            <w:t>מיקי לוי (יש עתיד)</w:t>
          </w:r>
          <w:r w:rsidRPr="00FE69EC">
            <w:rPr>
              <w:color w:val="000000"/>
              <w:rtl/>
            </w:rPr>
            <w:t>:</w:t>
          </w:r>
        </w:p>
      </w:sdtContent>
    </w:sdt>
    <w:p w:rsidR="00735C5D" w:rsidRDefault="00735C5D" w:rsidP="005719C7">
      <w:pPr>
        <w:rPr>
          <w:rtl/>
        </w:rPr>
      </w:pPr>
    </w:p>
    <w:p w:rsidR="00735C5D" w:rsidRDefault="00735C5D" w:rsidP="00214704">
      <w:pPr>
        <w:rPr>
          <w:rtl/>
        </w:rPr>
      </w:pPr>
      <w:bookmarkStart w:id="12884" w:name="_ETM_Q51_644244"/>
      <w:bookmarkStart w:id="12885" w:name="_ETM_Q51_644463"/>
      <w:bookmarkEnd w:id="12884"/>
      <w:bookmarkEnd w:id="12885"/>
      <w:r>
        <w:rPr>
          <w:rFonts w:hint="cs"/>
          <w:rtl/>
        </w:rPr>
        <w:t>כ</w:t>
      </w:r>
      <w:bookmarkStart w:id="12886" w:name="_ETM_Q51_644775"/>
      <w:bookmarkEnd w:id="12886"/>
      <w:r>
        <w:rPr>
          <w:rFonts w:hint="cs"/>
          <w:rtl/>
        </w:rPr>
        <w:t>דר</w:t>
      </w:r>
      <w:bookmarkStart w:id="12887" w:name="_ETM_Q51_644916"/>
      <w:bookmarkEnd w:id="12887"/>
      <w:r>
        <w:rPr>
          <w:rFonts w:hint="cs"/>
          <w:rtl/>
        </w:rPr>
        <w:t>רתי.</w:t>
      </w:r>
    </w:p>
    <w:p w:rsidR="00735C5D" w:rsidRDefault="00735C5D" w:rsidP="00214704">
      <w:pPr>
        <w:rPr>
          <w:rtl/>
        </w:rPr>
      </w:pPr>
      <w:bookmarkStart w:id="12888" w:name="_ETM_Q51_645635"/>
      <w:bookmarkStart w:id="12889" w:name="_ETM_Q51_645728"/>
      <w:bookmarkEnd w:id="12888"/>
      <w:bookmarkEnd w:id="12889"/>
    </w:p>
    <w:bookmarkStart w:id="12890" w:name="_Toc519166158" w:displacedByCustomXml="next"/>
    <w:bookmarkStart w:id="12891" w:name="_Toc519164731" w:displacedByCustomXml="next"/>
    <w:sdt>
      <w:sdtPr>
        <w:rPr>
          <w:rtl/>
        </w:rPr>
        <w:alias w:val="דובר"/>
        <w:tag w:val="&lt;ID&gt;5277&lt;/ID&gt;&lt;Name&gt;ענת ברקו - הליכוד&lt;/Name&gt;&lt;Data&gt;ענת ברקו (הליכוד)&lt;/Data&gt;&lt;Shortcut&gt;ענבר&lt;/Shortcut&gt;&lt;MemberID&gt;2560&lt;/MemberID&gt;"/>
        <w:id w:val="348999350"/>
        <w:placeholder>
          <w:docPart w:val="EDFC20826A5545FB940F85693042B7EC"/>
        </w:placeholder>
        <w15:color w:val="993366"/>
      </w:sdtPr>
      <w:sdtContent>
        <w:p w:rsidR="00735C5D" w:rsidRDefault="00735C5D" w:rsidP="00214704">
          <w:pPr>
            <w:pStyle w:val="a4"/>
            <w:keepNext/>
            <w:rPr>
              <w:rtl/>
            </w:rPr>
          </w:pPr>
          <w:r w:rsidRPr="00FE69EC">
            <w:rPr>
              <w:rStyle w:val="afe"/>
              <w:color w:val="000000"/>
              <w:rtl/>
            </w:rPr>
            <w:t>ענת ברקו (הליכוד)</w:t>
          </w:r>
          <w:r w:rsidRPr="00FE69EC">
            <w:rPr>
              <w:color w:val="000000"/>
              <w:rtl/>
            </w:rPr>
            <w:t>:</w:t>
          </w:r>
        </w:p>
      </w:sdtContent>
    </w:sdt>
    <w:bookmarkEnd w:id="12890" w:displacedByCustomXml="prev"/>
    <w:bookmarkEnd w:id="12891" w:displacedByCustomXml="prev"/>
    <w:p w:rsidR="00735C5D" w:rsidRPr="005912E4" w:rsidRDefault="00735C5D" w:rsidP="00214704">
      <w:pPr>
        <w:rPr>
          <w:rtl/>
          <w:lang w:eastAsia="he-IL"/>
        </w:rPr>
      </w:pPr>
    </w:p>
    <w:p w:rsidR="00735C5D" w:rsidRDefault="00735C5D" w:rsidP="00D36CEB">
      <w:pPr>
        <w:rPr>
          <w:rtl/>
        </w:rPr>
      </w:pPr>
      <w:bookmarkStart w:id="12892" w:name="_ETM_Q51_646010"/>
      <w:bookmarkStart w:id="12893" w:name="_ETM_Q51_646072"/>
      <w:bookmarkStart w:id="12894" w:name="_ETM_Q51_637115"/>
      <w:bookmarkStart w:id="12895" w:name="_ETM_Q51_646931"/>
      <w:bookmarkStart w:id="12896" w:name="_ETM_Q51_647072"/>
      <w:bookmarkEnd w:id="12892"/>
      <w:bookmarkEnd w:id="12893"/>
      <w:bookmarkEnd w:id="12894"/>
      <w:bookmarkEnd w:id="12895"/>
      <w:bookmarkEnd w:id="12896"/>
      <w:r>
        <w:rPr>
          <w:rFonts w:hint="cs"/>
          <w:rtl/>
        </w:rPr>
        <w:t>א</w:t>
      </w:r>
      <w:bookmarkStart w:id="12897" w:name="_ETM_Q51_647338"/>
      <w:bookmarkEnd w:id="12897"/>
      <w:r>
        <w:rPr>
          <w:rFonts w:hint="cs"/>
          <w:rtl/>
        </w:rPr>
        <w:t>דו</w:t>
      </w:r>
      <w:bookmarkStart w:id="12898" w:name="_ETM_Q51_647463"/>
      <w:bookmarkEnd w:id="12898"/>
      <w:r>
        <w:rPr>
          <w:rFonts w:hint="cs"/>
          <w:rtl/>
        </w:rPr>
        <w:t>ני היושב</w:t>
      </w:r>
      <w:bookmarkStart w:id="12899" w:name="_ETM_Q51_648291"/>
      <w:bookmarkEnd w:id="12899"/>
      <w:r>
        <w:rPr>
          <w:rFonts w:hint="cs"/>
          <w:rtl/>
        </w:rPr>
        <w:t xml:space="preserve">-ראש, כנסת נכבדה, אני רוצה להתייחס לדברים </w:t>
      </w:r>
      <w:bookmarkStart w:id="12900" w:name="_ETM_Q51_644806"/>
      <w:bookmarkEnd w:id="12900"/>
      <w:r>
        <w:rPr>
          <w:rFonts w:hint="cs"/>
          <w:rtl/>
        </w:rPr>
        <w:t xml:space="preserve">שנאמרו כאן בקשר לחטיפת הילד </w:t>
      </w:r>
      <w:proofErr w:type="spellStart"/>
      <w:r>
        <w:rPr>
          <w:rFonts w:hint="cs"/>
          <w:rtl/>
        </w:rPr>
        <w:t>מקלנס</w:t>
      </w:r>
      <w:bookmarkStart w:id="12901" w:name="_ETM_Q51_657010"/>
      <w:bookmarkEnd w:id="12901"/>
      <w:r w:rsidR="00D36CEB">
        <w:rPr>
          <w:rFonts w:hint="cs"/>
          <w:rtl/>
        </w:rPr>
        <w:t>וו</w:t>
      </w:r>
      <w:r>
        <w:rPr>
          <w:rFonts w:hint="cs"/>
          <w:rtl/>
        </w:rPr>
        <w:t>ה</w:t>
      </w:r>
      <w:proofErr w:type="spellEnd"/>
      <w:r>
        <w:rPr>
          <w:rFonts w:hint="cs"/>
          <w:rtl/>
        </w:rPr>
        <w:t xml:space="preserve">. אני ראיתי את הסרטונים </w:t>
      </w:r>
      <w:r w:rsidR="008C09CB">
        <w:rPr>
          <w:rFonts w:hint="eastAsia"/>
          <w:rtl/>
        </w:rPr>
        <w:t>–</w:t>
      </w:r>
      <w:r w:rsidR="00D36CEB">
        <w:rPr>
          <w:rFonts w:hint="eastAsia"/>
          <w:rtl/>
        </w:rPr>
        <w:t xml:space="preserve"> </w:t>
      </w:r>
      <w:r>
        <w:rPr>
          <w:rFonts w:hint="cs"/>
          <w:rtl/>
        </w:rPr>
        <w:t xml:space="preserve">קודם כול זה מופיע בכל </w:t>
      </w:r>
      <w:bookmarkStart w:id="12902" w:name="_ETM_Q51_652833"/>
      <w:bookmarkEnd w:id="12902"/>
      <w:r>
        <w:rPr>
          <w:rFonts w:hint="cs"/>
          <w:rtl/>
        </w:rPr>
        <w:t xml:space="preserve">הרשתות, כולם הזדעזעו מהסרטונים הללו. הייתה לי שיחה עם חבר הכנסת חאג' יחיא, ואני חושבת שזה יהיה קו פרשת המים </w:t>
      </w:r>
      <w:bookmarkStart w:id="12903" w:name="_ETM_Q51_669572"/>
      <w:bookmarkEnd w:id="12903"/>
      <w:r>
        <w:rPr>
          <w:rFonts w:hint="cs"/>
          <w:rtl/>
        </w:rPr>
        <w:t xml:space="preserve">בקשר להתייחסות לאלימות בחברה הערבית. </w:t>
      </w:r>
    </w:p>
    <w:p w:rsidR="00735C5D" w:rsidRDefault="00735C5D" w:rsidP="00214704">
      <w:pPr>
        <w:rPr>
          <w:rtl/>
        </w:rPr>
      </w:pPr>
      <w:bookmarkStart w:id="12904" w:name="_ETM_Q51_670262"/>
      <w:bookmarkStart w:id="12905" w:name="_ETM_Q51_670298"/>
      <w:bookmarkEnd w:id="12904"/>
      <w:bookmarkEnd w:id="12905"/>
    </w:p>
    <w:p w:rsidR="00735C5D" w:rsidRDefault="00735C5D" w:rsidP="00410039">
      <w:pPr>
        <w:rPr>
          <w:rtl/>
        </w:rPr>
      </w:pPr>
      <w:bookmarkStart w:id="12906" w:name="_ETM_Q51_670529"/>
      <w:bookmarkStart w:id="12907" w:name="_ETM_Q51_670573"/>
      <w:bookmarkEnd w:id="12906"/>
      <w:bookmarkEnd w:id="12907"/>
      <w:r>
        <w:rPr>
          <w:rFonts w:hint="cs"/>
          <w:rtl/>
        </w:rPr>
        <w:t xml:space="preserve">אני בטוחה שכוחות הביטחון עושים את המקסימום </w:t>
      </w:r>
      <w:bookmarkStart w:id="12908" w:name="_ETM_Q51_677650"/>
      <w:bookmarkEnd w:id="12908"/>
      <w:r>
        <w:rPr>
          <w:rFonts w:hint="cs"/>
          <w:rtl/>
        </w:rPr>
        <w:t xml:space="preserve">למצוא את הילד. לא צריך לדבר עכשיו, צריך לעשות. </w:t>
      </w:r>
      <w:bookmarkStart w:id="12909" w:name="_ETM_Q51_682728"/>
      <w:bookmarkEnd w:id="12909"/>
      <w:r>
        <w:rPr>
          <w:rFonts w:hint="cs"/>
          <w:rtl/>
        </w:rPr>
        <w:t>דיבורים כאן לא יועילו</w:t>
      </w:r>
      <w:r w:rsidR="00410039">
        <w:rPr>
          <w:rFonts w:hint="cs"/>
          <w:rtl/>
        </w:rPr>
        <w:t>;</w:t>
      </w:r>
      <w:r>
        <w:rPr>
          <w:rFonts w:hint="cs"/>
          <w:rtl/>
        </w:rPr>
        <w:t xml:space="preserve"> צריך לעשות, להשתמש בכל האמצעים שעומדים לרשותם. זה בעיקר מודיעין, ואם הילד </w:t>
      </w:r>
      <w:bookmarkStart w:id="12910" w:name="_ETM_Q51_689634"/>
      <w:bookmarkEnd w:id="12910"/>
      <w:r>
        <w:rPr>
          <w:rFonts w:hint="cs"/>
          <w:rtl/>
        </w:rPr>
        <w:t>נחטף לשטחים, אני בטוחה שגם הרשות הפלסטינית תעשה את המקסימום לשתף פעולה ולהחזיר את הילד בשלום לחיק הוריו.</w:t>
      </w:r>
    </w:p>
    <w:p w:rsidR="00735C5D" w:rsidRDefault="00735C5D" w:rsidP="00214704">
      <w:pPr>
        <w:rPr>
          <w:rtl/>
        </w:rPr>
      </w:pPr>
      <w:bookmarkStart w:id="12911" w:name="_ETM_Q51_696572"/>
      <w:bookmarkEnd w:id="12911"/>
    </w:p>
    <w:p w:rsidR="00735C5D" w:rsidRDefault="00735C5D" w:rsidP="00410039">
      <w:pPr>
        <w:rPr>
          <w:rtl/>
        </w:rPr>
      </w:pPr>
      <w:bookmarkStart w:id="12912" w:name="_ETM_Q51_697072"/>
      <w:bookmarkStart w:id="12913" w:name="_ETM_Q51_697338"/>
      <w:bookmarkStart w:id="12914" w:name="_ETM_Q51_697416"/>
      <w:bookmarkEnd w:id="12912"/>
      <w:bookmarkEnd w:id="12913"/>
      <w:bookmarkEnd w:id="12914"/>
      <w:r>
        <w:rPr>
          <w:rFonts w:hint="cs"/>
          <w:rtl/>
        </w:rPr>
        <w:t xml:space="preserve">קו </w:t>
      </w:r>
      <w:bookmarkStart w:id="12915" w:name="_ETM_Q51_699509"/>
      <w:bookmarkEnd w:id="12915"/>
      <w:r>
        <w:rPr>
          <w:rFonts w:hint="cs"/>
          <w:rtl/>
        </w:rPr>
        <w:t xml:space="preserve">פרשת המים הוא כזה כיוון שלדעתי נחצו כל הקווים ביחס </w:t>
      </w:r>
      <w:bookmarkStart w:id="12916" w:name="_ETM_Q51_707306"/>
      <w:bookmarkEnd w:id="12916"/>
      <w:r>
        <w:rPr>
          <w:rFonts w:hint="cs"/>
          <w:rtl/>
        </w:rPr>
        <w:t xml:space="preserve">לאלימות בחברה הערבית </w:t>
      </w:r>
      <w:r w:rsidR="008C09CB">
        <w:rPr>
          <w:rFonts w:hint="eastAsia"/>
          <w:rtl/>
        </w:rPr>
        <w:t>–</w:t>
      </w:r>
      <w:r w:rsidR="00410039">
        <w:rPr>
          <w:rFonts w:hint="eastAsia"/>
          <w:rtl/>
        </w:rPr>
        <w:t xml:space="preserve"> </w:t>
      </w:r>
      <w:r>
        <w:rPr>
          <w:rFonts w:hint="cs"/>
          <w:rtl/>
        </w:rPr>
        <w:t>הרציחות, האלימות, הירי בחתונות</w:t>
      </w:r>
      <w:r w:rsidR="00410039">
        <w:rPr>
          <w:rFonts w:hint="cs"/>
          <w:rtl/>
        </w:rPr>
        <w:t>;</w:t>
      </w:r>
      <w:r>
        <w:rPr>
          <w:rFonts w:hint="cs"/>
          <w:rtl/>
        </w:rPr>
        <w:t xml:space="preserve"> גם דריסה של </w:t>
      </w:r>
      <w:bookmarkStart w:id="12917" w:name="_ETM_Q51_715775"/>
      <w:bookmarkEnd w:id="12917"/>
      <w:r>
        <w:rPr>
          <w:rFonts w:hint="cs"/>
          <w:rtl/>
        </w:rPr>
        <w:t>ילד כשנוסעים 200 קמ"ש באיזשהו כפר, זה גם רצח, חוסר זהירות, והדברים האלה הולכים ומידרדרים.</w:t>
      </w:r>
      <w:bookmarkStart w:id="12918" w:name="TOR_Q52"/>
      <w:bookmarkStart w:id="12919" w:name="_ETM_Q52_76631"/>
      <w:bookmarkStart w:id="12920" w:name="_ETM_Q52_76913"/>
      <w:bookmarkStart w:id="12921" w:name="_ETM_Q52_76991"/>
      <w:bookmarkEnd w:id="12918"/>
      <w:bookmarkEnd w:id="12919"/>
      <w:bookmarkEnd w:id="12920"/>
      <w:bookmarkEnd w:id="12921"/>
      <w:r w:rsidR="00340BDE">
        <w:rPr>
          <w:rFonts w:hint="cs"/>
          <w:rtl/>
        </w:rPr>
        <w:t xml:space="preserve"> ג</w:t>
      </w:r>
      <w:r>
        <w:rPr>
          <w:rFonts w:hint="cs"/>
          <w:rtl/>
        </w:rPr>
        <w:t>ם כשנותנים נשק לילד כאיזשהו סימן לגבריות</w:t>
      </w:r>
      <w:bookmarkStart w:id="12922" w:name="_ETM_Q52_124831"/>
      <w:bookmarkEnd w:id="12922"/>
      <w:r>
        <w:rPr>
          <w:rFonts w:hint="cs"/>
          <w:rtl/>
        </w:rPr>
        <w:t xml:space="preserve">, משהו שהוא מאוד מקובל, והוא יורה בצרורות, ומישהו חושב שזה </w:t>
      </w:r>
      <w:bookmarkStart w:id="12923" w:name="_ETM_Q52_129017"/>
      <w:bookmarkEnd w:id="12923"/>
      <w:r>
        <w:rPr>
          <w:rFonts w:hint="cs"/>
          <w:rtl/>
        </w:rPr>
        <w:t xml:space="preserve">נורא נחמד </w:t>
      </w:r>
      <w:r w:rsidR="008C09CB">
        <w:rPr>
          <w:rtl/>
        </w:rPr>
        <w:t>–</w:t>
      </w:r>
      <w:r>
        <w:rPr>
          <w:rFonts w:hint="cs"/>
          <w:rtl/>
        </w:rPr>
        <w:t xml:space="preserve"> גם זו בעיה. </w:t>
      </w:r>
    </w:p>
    <w:p w:rsidR="00735C5D" w:rsidRDefault="00735C5D" w:rsidP="00214704">
      <w:pPr>
        <w:rPr>
          <w:rtl/>
        </w:rPr>
      </w:pPr>
      <w:bookmarkStart w:id="12924" w:name="_ETM_Q52_131391"/>
      <w:bookmarkEnd w:id="12924"/>
    </w:p>
    <w:p w:rsidR="00735C5D" w:rsidRDefault="00735C5D" w:rsidP="00410039">
      <w:pPr>
        <w:rPr>
          <w:rtl/>
        </w:rPr>
      </w:pPr>
      <w:bookmarkStart w:id="12925" w:name="_ETM_Q52_131567"/>
      <w:bookmarkStart w:id="12926" w:name="_ETM_Q52_131811"/>
      <w:bookmarkEnd w:id="12925"/>
      <w:bookmarkEnd w:id="12926"/>
      <w:r>
        <w:rPr>
          <w:rFonts w:hint="cs"/>
          <w:rtl/>
        </w:rPr>
        <w:t>ה</w:t>
      </w:r>
      <w:bookmarkStart w:id="12927" w:name="_ETM_Q52_131879"/>
      <w:bookmarkEnd w:id="12927"/>
      <w:r>
        <w:rPr>
          <w:rFonts w:hint="cs"/>
          <w:rtl/>
        </w:rPr>
        <w:t xml:space="preserve">בעיה שאני מזהה כאן </w:t>
      </w:r>
      <w:r w:rsidR="008C09CB">
        <w:rPr>
          <w:rFonts w:hint="eastAsia"/>
          <w:rtl/>
        </w:rPr>
        <w:t>–</w:t>
      </w:r>
      <w:r>
        <w:rPr>
          <w:rFonts w:hint="cs"/>
          <w:rtl/>
        </w:rPr>
        <w:t xml:space="preserve"> </w:t>
      </w:r>
      <w:bookmarkStart w:id="12928" w:name="_ETM_Q52_131404"/>
      <w:bookmarkEnd w:id="12928"/>
      <w:r>
        <w:rPr>
          <w:rFonts w:hint="cs"/>
          <w:rtl/>
        </w:rPr>
        <w:t>בהרבה מאוד מקרים</w:t>
      </w:r>
      <w:r w:rsidR="00410039">
        <w:rPr>
          <w:rFonts w:hint="cs"/>
          <w:rtl/>
        </w:rPr>
        <w:t>,</w:t>
      </w:r>
      <w:r>
        <w:rPr>
          <w:rFonts w:hint="cs"/>
          <w:rtl/>
        </w:rPr>
        <w:t xml:space="preserve"> כשנכנסתי לעומק </w:t>
      </w:r>
      <w:r w:rsidR="00410039">
        <w:rPr>
          <w:rFonts w:hint="cs"/>
          <w:rtl/>
        </w:rPr>
        <w:t>ה</w:t>
      </w:r>
      <w:r>
        <w:rPr>
          <w:rFonts w:hint="cs"/>
          <w:rtl/>
        </w:rPr>
        <w:t xml:space="preserve">עניין הזה של </w:t>
      </w:r>
      <w:bookmarkStart w:id="12929" w:name="_ETM_Q52_136893"/>
      <w:bookmarkEnd w:id="12929"/>
      <w:r>
        <w:rPr>
          <w:rFonts w:hint="cs"/>
          <w:rtl/>
        </w:rPr>
        <w:t xml:space="preserve">האלימות בחברה הערבית, אין כזה שיתוף פעולה עם </w:t>
      </w:r>
      <w:bookmarkStart w:id="12930" w:name="_ETM_Q52_143115"/>
      <w:bookmarkEnd w:id="12930"/>
      <w:r>
        <w:rPr>
          <w:rFonts w:hint="cs"/>
          <w:rtl/>
        </w:rPr>
        <w:t xml:space="preserve">המשטרה. אני בהחלט קיבלתי דיווחים על כך שנכנסו לזירות רצח </w:t>
      </w:r>
      <w:bookmarkStart w:id="12931" w:name="_ETM_Q52_146542"/>
      <w:bookmarkEnd w:id="12931"/>
      <w:r>
        <w:rPr>
          <w:rFonts w:hint="cs"/>
          <w:rtl/>
        </w:rPr>
        <w:t xml:space="preserve">באום אל-פחם והמשפחה ישבה מסביב: לא ראיתי, לא שמעתי </w:t>
      </w:r>
      <w:r w:rsidR="008C09CB">
        <w:rPr>
          <w:rFonts w:hint="eastAsia"/>
          <w:rtl/>
        </w:rPr>
        <w:t>–</w:t>
      </w:r>
      <w:r w:rsidR="00410039">
        <w:rPr>
          <w:rFonts w:hint="eastAsia"/>
          <w:rtl/>
        </w:rPr>
        <w:t xml:space="preserve"> </w:t>
      </w:r>
      <w:r>
        <w:rPr>
          <w:rFonts w:hint="cs"/>
          <w:rtl/>
        </w:rPr>
        <w:t xml:space="preserve">מחשש שיתנכלו להם. או זירת </w:t>
      </w:r>
      <w:bookmarkStart w:id="12932" w:name="_ETM_Q52_153734"/>
      <w:bookmarkEnd w:id="12932"/>
      <w:r>
        <w:rPr>
          <w:rFonts w:hint="cs"/>
          <w:rtl/>
        </w:rPr>
        <w:t>רצח שבה הדם נוקה והרצפה נשטפה באקונומיקה, זירה ש</w:t>
      </w:r>
      <w:r w:rsidR="00410039">
        <w:rPr>
          <w:rFonts w:hint="cs"/>
          <w:rtl/>
        </w:rPr>
        <w:t xml:space="preserve">לא היה </w:t>
      </w:r>
      <w:r>
        <w:rPr>
          <w:rFonts w:hint="cs"/>
          <w:rtl/>
        </w:rPr>
        <w:t xml:space="preserve">אפשר לחקור אותה </w:t>
      </w:r>
      <w:bookmarkStart w:id="12933" w:name="_ETM_Q52_161992"/>
      <w:bookmarkEnd w:id="12933"/>
      <w:r>
        <w:rPr>
          <w:rFonts w:hint="cs"/>
          <w:rtl/>
        </w:rPr>
        <w:t xml:space="preserve">בשום צורה, שום מעבדה לזיהוי פלילי לא הצליחה לאסוף שום </w:t>
      </w:r>
      <w:bookmarkStart w:id="12934" w:name="_ETM_Q52_166301"/>
      <w:bookmarkEnd w:id="12934"/>
      <w:r>
        <w:rPr>
          <w:rFonts w:hint="cs"/>
          <w:rtl/>
        </w:rPr>
        <w:t xml:space="preserve">דבר. מערב פרוע. </w:t>
      </w:r>
      <w:bookmarkStart w:id="12935" w:name="_ETM_Q52_168937"/>
      <w:bookmarkEnd w:id="12935"/>
      <w:r>
        <w:rPr>
          <w:rFonts w:hint="cs"/>
          <w:rtl/>
        </w:rPr>
        <w:t>א</w:t>
      </w:r>
      <w:bookmarkStart w:id="12936" w:name="_ETM_Q52_169232"/>
      <w:bookmarkEnd w:id="12936"/>
      <w:r>
        <w:rPr>
          <w:rFonts w:hint="cs"/>
          <w:rtl/>
        </w:rPr>
        <w:t>ב</w:t>
      </w:r>
      <w:bookmarkStart w:id="12937" w:name="_ETM_Q52_169486"/>
      <w:bookmarkEnd w:id="12937"/>
      <w:r>
        <w:rPr>
          <w:rFonts w:hint="cs"/>
          <w:rtl/>
        </w:rPr>
        <w:t xml:space="preserve">ל </w:t>
      </w:r>
      <w:bookmarkStart w:id="12938" w:name="_ETM_Q52_169575"/>
      <w:bookmarkEnd w:id="12938"/>
      <w:r>
        <w:rPr>
          <w:rFonts w:hint="cs"/>
          <w:rtl/>
        </w:rPr>
        <w:t xml:space="preserve">יחד עם זה, זה מתחיל בחינוך </w:t>
      </w:r>
      <w:bookmarkStart w:id="12939" w:name="_ETM_Q52_170435"/>
      <w:bookmarkEnd w:id="12939"/>
      <w:r w:rsidR="008C09CB">
        <w:rPr>
          <w:rFonts w:hint="eastAsia"/>
          <w:rtl/>
        </w:rPr>
        <w:t>–</w:t>
      </w:r>
      <w:r w:rsidR="00410039">
        <w:rPr>
          <w:rFonts w:hint="eastAsia"/>
          <w:rtl/>
        </w:rPr>
        <w:t xml:space="preserve"> </w:t>
      </w:r>
      <w:r>
        <w:rPr>
          <w:rFonts w:hint="cs"/>
          <w:rtl/>
        </w:rPr>
        <w:t xml:space="preserve">חינוך, יחס של כבוד לסמלי השלטון, למדינה, לכך ששוטרים </w:t>
      </w:r>
      <w:bookmarkStart w:id="12940" w:name="_ETM_Q52_180113"/>
      <w:bookmarkEnd w:id="12940"/>
      <w:r>
        <w:rPr>
          <w:rFonts w:hint="cs"/>
          <w:rtl/>
        </w:rPr>
        <w:t xml:space="preserve">הם לא אויב וצריך ללכת ולדווח ולשתף פעולה כי </w:t>
      </w:r>
      <w:bookmarkStart w:id="12941" w:name="_ETM_Q52_185589"/>
      <w:bookmarkEnd w:id="12941"/>
      <w:r>
        <w:rPr>
          <w:rFonts w:hint="cs"/>
          <w:rtl/>
        </w:rPr>
        <w:t xml:space="preserve">בסוף זה חוזר גם לאותה חברה, </w:t>
      </w:r>
      <w:bookmarkStart w:id="12942" w:name="_ETM_Q52_191935"/>
      <w:bookmarkEnd w:id="12942"/>
      <w:r>
        <w:rPr>
          <w:rFonts w:hint="cs"/>
          <w:rtl/>
        </w:rPr>
        <w:t xml:space="preserve">שמתנכרת לעיתים. </w:t>
      </w:r>
    </w:p>
    <w:p w:rsidR="00735C5D" w:rsidRDefault="00735C5D" w:rsidP="00214704">
      <w:pPr>
        <w:rPr>
          <w:rtl/>
        </w:rPr>
      </w:pPr>
      <w:bookmarkStart w:id="12943" w:name="_ETM_Q52_191148"/>
      <w:bookmarkStart w:id="12944" w:name="_ETM_Q52_191323"/>
      <w:bookmarkEnd w:id="12943"/>
      <w:bookmarkEnd w:id="12944"/>
    </w:p>
    <w:p w:rsidR="00735C5D" w:rsidRDefault="00735C5D" w:rsidP="00410039">
      <w:pPr>
        <w:rPr>
          <w:rtl/>
        </w:rPr>
      </w:pPr>
      <w:bookmarkStart w:id="12945" w:name="_ETM_Q52_191580"/>
      <w:bookmarkEnd w:id="12945"/>
      <w:r>
        <w:rPr>
          <w:rFonts w:hint="cs"/>
          <w:rtl/>
        </w:rPr>
        <w:t>א</w:t>
      </w:r>
      <w:bookmarkStart w:id="12946" w:name="_ETM_Q52_191639"/>
      <w:bookmarkEnd w:id="12946"/>
      <w:r>
        <w:rPr>
          <w:rFonts w:hint="cs"/>
          <w:rtl/>
        </w:rPr>
        <w:t xml:space="preserve">ני מציעה מבצע להחזרת נשק כמו שהיה בצה"ל </w:t>
      </w:r>
      <w:bookmarkStart w:id="12947" w:name="_ETM_Q52_195454"/>
      <w:bookmarkEnd w:id="12947"/>
      <w:r w:rsidR="008C09CB">
        <w:rPr>
          <w:rFonts w:hint="eastAsia"/>
          <w:rtl/>
        </w:rPr>
        <w:t>–</w:t>
      </w:r>
      <w:r w:rsidR="00410039">
        <w:rPr>
          <w:rFonts w:hint="eastAsia"/>
          <w:rtl/>
        </w:rPr>
        <w:t xml:space="preserve"> </w:t>
      </w:r>
      <w:r>
        <w:rPr>
          <w:rFonts w:hint="cs"/>
          <w:rtl/>
        </w:rPr>
        <w:t>שדרך אגב, נכשל בחברה הערבית</w:t>
      </w:r>
      <w:r w:rsidR="00410039">
        <w:rPr>
          <w:rFonts w:hint="cs"/>
          <w:rtl/>
        </w:rPr>
        <w:t>;</w:t>
      </w:r>
      <w:r>
        <w:rPr>
          <w:rFonts w:hint="cs"/>
          <w:rtl/>
        </w:rPr>
        <w:t xml:space="preserve"> שם החזירו רק שני </w:t>
      </w:r>
      <w:bookmarkStart w:id="12948" w:name="_ETM_Q52_200334"/>
      <w:bookmarkEnd w:id="12948"/>
      <w:r>
        <w:rPr>
          <w:rFonts w:hint="cs"/>
          <w:rtl/>
        </w:rPr>
        <w:t xml:space="preserve">אקדחים. </w:t>
      </w:r>
    </w:p>
    <w:p w:rsidR="00735C5D" w:rsidRDefault="00735C5D" w:rsidP="00214704">
      <w:pPr>
        <w:rPr>
          <w:rtl/>
        </w:rPr>
      </w:pPr>
      <w:bookmarkStart w:id="12949" w:name="_ETM_Q52_206319"/>
      <w:bookmarkStart w:id="12950" w:name="_ETM_Q52_206444"/>
      <w:bookmarkEnd w:id="12949"/>
      <w:bookmarkEnd w:id="12950"/>
    </w:p>
    <w:bookmarkStart w:id="12951" w:name="_ETM_Q52_206788" w:displacedByCustomXml="next"/>
    <w:bookmarkEnd w:id="12951" w:displacedByCustomXml="next"/>
    <w:bookmarkStart w:id="12952" w:name="_ETM_Q52_206709" w:displacedByCustomXml="next"/>
    <w:bookmarkEnd w:id="12952" w:displacedByCustomXml="next"/>
    <w:sdt>
      <w:sdtPr>
        <w:rPr>
          <w:rFonts w:hint="cs"/>
          <w:rtl/>
        </w:rPr>
        <w:alias w:val="קריאה"/>
        <w:tag w:val="&lt;ID&gt;5377&lt;/ID&gt;&lt;Name&gt;מירי רגב - שרה&lt;/Name&gt;&lt;Data&gt;שרת התרבות והספורט מירי רגב&lt;/Data&gt;&lt;Shortcut&gt;מירג&lt;/Shortcut&gt;"/>
        <w:id w:val="1440257262"/>
        <w:placeholder>
          <w:docPart w:val="42BA16FD68FB4AD49D336FE6C97D9DC7"/>
        </w:placeholder>
        <w15:color w:val="993366"/>
      </w:sdtPr>
      <w:sdtContent>
        <w:p w:rsidR="00735C5D" w:rsidRDefault="00735C5D" w:rsidP="00214704">
          <w:pPr>
            <w:pStyle w:val="af5"/>
            <w:keepNext/>
            <w:rPr>
              <w:rtl/>
            </w:rPr>
          </w:pPr>
          <w:r w:rsidRPr="001605BF">
            <w:rPr>
              <w:rStyle w:val="afe"/>
              <w:color w:val="000000"/>
              <w:rtl/>
            </w:rPr>
            <w:t>שרת התרבות והספורט מירי רגב</w:t>
          </w:r>
          <w:r w:rsidRPr="001605BF">
            <w:rPr>
              <w:color w:val="000000"/>
              <w:rtl/>
            </w:rPr>
            <w:t>:</w:t>
          </w:r>
        </w:p>
      </w:sdtContent>
    </w:sdt>
    <w:p w:rsidR="00735C5D" w:rsidRPr="001605BF" w:rsidRDefault="00735C5D" w:rsidP="00214704">
      <w:pPr>
        <w:ind w:firstLine="0"/>
        <w:rPr>
          <w:rtl/>
          <w:lang w:eastAsia="he-IL"/>
        </w:rPr>
      </w:pPr>
    </w:p>
    <w:p w:rsidR="00735C5D" w:rsidRDefault="00735C5D" w:rsidP="00214704">
      <w:pPr>
        <w:rPr>
          <w:rtl/>
        </w:rPr>
      </w:pPr>
      <w:r>
        <w:rPr>
          <w:rFonts w:hint="cs"/>
          <w:rtl/>
        </w:rPr>
        <w:t>גם בחברה הערבית היה מבצע כזה.</w:t>
      </w:r>
    </w:p>
    <w:p w:rsidR="00735C5D" w:rsidRDefault="00735C5D" w:rsidP="00214704">
      <w:pPr>
        <w:rPr>
          <w:rtl/>
        </w:rPr>
      </w:pPr>
      <w:bookmarkStart w:id="12953" w:name="_ETM_Q52_213303"/>
      <w:bookmarkStart w:id="12954" w:name="_ETM_Q52_213381"/>
      <w:bookmarkEnd w:id="12953"/>
      <w:bookmarkEnd w:id="12954"/>
    </w:p>
    <w:bookmarkStart w:id="12955" w:name="_ETM_Q52_213709" w:displacedByCustomXml="next"/>
    <w:bookmarkEnd w:id="12955" w:displacedByCustomXml="next"/>
    <w:bookmarkStart w:id="12956" w:name="_ETM_Q52_213647" w:displacedByCustomXml="next"/>
    <w:bookmarkEnd w:id="12956" w:displacedByCustomXml="next"/>
    <w:sdt>
      <w:sdtPr>
        <w:rPr>
          <w:rtl/>
        </w:rPr>
        <w:alias w:val="דובר_המשך"/>
        <w:tag w:val="&lt;ID&gt;5277&lt;/ID&gt;&lt;Name&gt;ענת ברקו - הליכוד&lt;/Name&gt;&lt;Data&gt;ענת ברקו (הליכוד)&lt;/Data&gt;&lt;Shortcut&gt;ענבר&lt;/Shortcut&gt;"/>
        <w:id w:val="2109461026"/>
        <w:placeholder>
          <w:docPart w:val="42BA16FD68FB4AD49D336FE6C97D9DC7"/>
        </w:placeholder>
        <w15:color w:val="993366"/>
      </w:sdtPr>
      <w:sdtContent>
        <w:p w:rsidR="00735C5D" w:rsidRDefault="00735C5D" w:rsidP="00214704">
          <w:pPr>
            <w:pStyle w:val="-"/>
            <w:keepNext/>
            <w:rPr>
              <w:rtl/>
            </w:rPr>
          </w:pPr>
          <w:r w:rsidRPr="0085583C">
            <w:rPr>
              <w:rStyle w:val="afe"/>
              <w:color w:val="000000"/>
              <w:rtl/>
            </w:rPr>
            <w:t>ענת ברקו (הליכוד)</w:t>
          </w:r>
          <w:r w:rsidRPr="0085583C">
            <w:rPr>
              <w:color w:val="000000"/>
              <w:rtl/>
            </w:rPr>
            <w:t>:</w:t>
          </w:r>
        </w:p>
      </w:sdtContent>
    </w:sdt>
    <w:p w:rsidR="00735C5D" w:rsidRDefault="00735C5D" w:rsidP="005719C7">
      <w:pPr>
        <w:rPr>
          <w:rtl/>
        </w:rPr>
      </w:pPr>
    </w:p>
    <w:p w:rsidR="00735C5D" w:rsidRDefault="00735C5D" w:rsidP="00410039">
      <w:pPr>
        <w:rPr>
          <w:rtl/>
        </w:rPr>
      </w:pPr>
      <w:r>
        <w:rPr>
          <w:rFonts w:hint="cs"/>
          <w:rtl/>
        </w:rPr>
        <w:t>ה</w:t>
      </w:r>
      <w:bookmarkStart w:id="12957" w:name="_ETM_Q52_215288"/>
      <w:bookmarkEnd w:id="12957"/>
      <w:r>
        <w:rPr>
          <w:rFonts w:hint="cs"/>
          <w:rtl/>
        </w:rPr>
        <w:t xml:space="preserve">ינה, אני אומרת. החזירו </w:t>
      </w:r>
      <w:bookmarkStart w:id="12958" w:name="_ETM_Q52_204214"/>
      <w:bookmarkEnd w:id="12958"/>
      <w:r>
        <w:rPr>
          <w:rFonts w:hint="cs"/>
          <w:rtl/>
        </w:rPr>
        <w:t xml:space="preserve">לפני כמה שבועות </w:t>
      </w:r>
      <w:r w:rsidR="008C09CB">
        <w:rPr>
          <w:rtl/>
        </w:rPr>
        <w:t>–</w:t>
      </w:r>
      <w:r>
        <w:rPr>
          <w:rFonts w:hint="cs"/>
          <w:rtl/>
        </w:rPr>
        <w:t xml:space="preserve"> היה מבצע כזה והחזירו בסך הכול </w:t>
      </w:r>
      <w:bookmarkStart w:id="12959" w:name="_ETM_Q52_207783"/>
      <w:bookmarkEnd w:id="12959"/>
      <w:r>
        <w:rPr>
          <w:rFonts w:hint="cs"/>
          <w:rtl/>
        </w:rPr>
        <w:t xml:space="preserve">שני אקדחים, </w:t>
      </w:r>
      <w:r w:rsidR="00410039">
        <w:rPr>
          <w:rFonts w:hint="cs"/>
          <w:rtl/>
        </w:rPr>
        <w:t>ו</w:t>
      </w:r>
      <w:r>
        <w:rPr>
          <w:rFonts w:hint="cs"/>
          <w:rtl/>
        </w:rPr>
        <w:t xml:space="preserve">אנחנו יודעים איזה מחסנים של אמל"ח יש </w:t>
      </w:r>
      <w:bookmarkStart w:id="12960" w:name="_ETM_Q52_213152"/>
      <w:bookmarkEnd w:id="12960"/>
      <w:r>
        <w:rPr>
          <w:rFonts w:hint="cs"/>
          <w:rtl/>
        </w:rPr>
        <w:t xml:space="preserve">בחברה הערבית. </w:t>
      </w:r>
      <w:bookmarkStart w:id="12961" w:name="_ETM_Q52_212517"/>
      <w:bookmarkStart w:id="12962" w:name="_ETM_Q52_212644"/>
      <w:bookmarkStart w:id="12963" w:name="_ETM_Q52_212887"/>
      <w:bookmarkEnd w:id="12961"/>
      <w:bookmarkEnd w:id="12962"/>
      <w:bookmarkEnd w:id="12963"/>
      <w:r>
        <w:rPr>
          <w:rFonts w:hint="cs"/>
          <w:rtl/>
        </w:rPr>
        <w:t>א</w:t>
      </w:r>
      <w:bookmarkStart w:id="12964" w:name="_ETM_Q52_212942"/>
      <w:bookmarkEnd w:id="12964"/>
      <w:r>
        <w:rPr>
          <w:rFonts w:hint="cs"/>
          <w:rtl/>
        </w:rPr>
        <w:t xml:space="preserve">ני חושבת שצריך לנסות לעשות את זה שוב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2965" w:name="_ETM_Q52_219866"/>
      <w:bookmarkStart w:id="12966" w:name="_ETM_Q52_219975"/>
      <w:bookmarkEnd w:id="12965"/>
      <w:bookmarkEnd w:id="12966"/>
    </w:p>
    <w:bookmarkStart w:id="12967" w:name="_ETM_Q52_220334" w:displacedByCustomXml="next"/>
    <w:bookmarkEnd w:id="12967" w:displacedByCustomXml="next"/>
    <w:bookmarkStart w:id="12968" w:name="_ETM_Q52_220241" w:displacedByCustomXml="next"/>
    <w:bookmarkEnd w:id="12968" w:displacedByCustomXml="next"/>
    <w:sdt>
      <w:sdtPr>
        <w:rPr>
          <w:rtl/>
        </w:rPr>
        <w:alias w:val="יור"/>
        <w:tag w:val="&lt;ID&gt;5418&lt;/ID&gt;&lt;Name&gt;יחיאל חיליק בר - יו&quot;ר&lt;/Name&gt;&lt;Data&gt;יחיאל חיליק בר:&lt;/Data&gt;&lt;Shortcut&gt;&lt;/Shortcut&gt;"/>
        <w:id w:val="-736931483"/>
        <w:placeholder>
          <w:docPart w:val="42BA16FD68FB4AD49D336FE6C97D9DC7"/>
        </w:placeholder>
        <w15:color w:val="993366"/>
      </w:sdtPr>
      <w:sdtContent>
        <w:p w:rsidR="00735C5D" w:rsidRDefault="00735C5D" w:rsidP="00214704">
          <w:pPr>
            <w:pStyle w:val="af6"/>
            <w:keepNext/>
            <w:rPr>
              <w:rtl/>
            </w:rPr>
          </w:pPr>
          <w:r w:rsidRPr="0085583C">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2969" w:name="_ETM_Q52_221772"/>
      <w:bookmarkEnd w:id="12969"/>
      <w:r>
        <w:rPr>
          <w:rFonts w:hint="cs"/>
          <w:rtl/>
        </w:rPr>
        <w:t xml:space="preserve">תודה. </w:t>
      </w:r>
    </w:p>
    <w:p w:rsidR="00735C5D" w:rsidRDefault="00735C5D" w:rsidP="00214704">
      <w:pPr>
        <w:rPr>
          <w:rtl/>
        </w:rPr>
      </w:pPr>
      <w:bookmarkStart w:id="12970" w:name="_ETM_Q52_222928"/>
      <w:bookmarkStart w:id="12971" w:name="_ETM_Q52_223022"/>
      <w:bookmarkEnd w:id="12970"/>
      <w:bookmarkEnd w:id="12971"/>
    </w:p>
    <w:bookmarkStart w:id="12972" w:name="_ETM_Q52_223381" w:displacedByCustomXml="next"/>
    <w:bookmarkEnd w:id="12972" w:displacedByCustomXml="next"/>
    <w:bookmarkStart w:id="12973" w:name="_ETM_Q52_223303" w:displacedByCustomXml="next"/>
    <w:bookmarkEnd w:id="12973" w:displacedByCustomXml="next"/>
    <w:sdt>
      <w:sdtPr>
        <w:rPr>
          <w:rtl/>
        </w:rPr>
        <w:alias w:val="דובר_המשך"/>
        <w:tag w:val="&lt;ID&gt;5277&lt;/ID&gt;&lt;Name&gt;ענת ברקו - הליכוד&lt;/Name&gt;&lt;Data&gt;ענת ברקו (הליכוד)&lt;/Data&gt;&lt;Shortcut&gt;ענבר&lt;/Shortcut&gt;"/>
        <w:id w:val="-908303216"/>
        <w:placeholder>
          <w:docPart w:val="42BA16FD68FB4AD49D336FE6C97D9DC7"/>
        </w:placeholder>
        <w15:color w:val="993366"/>
      </w:sdtPr>
      <w:sdtContent>
        <w:p w:rsidR="00735C5D" w:rsidRDefault="00735C5D" w:rsidP="00214704">
          <w:pPr>
            <w:pStyle w:val="-"/>
            <w:keepNext/>
            <w:rPr>
              <w:rtl/>
            </w:rPr>
          </w:pPr>
          <w:r w:rsidRPr="0085583C">
            <w:rPr>
              <w:rStyle w:val="afe"/>
              <w:color w:val="000000"/>
              <w:rtl/>
            </w:rPr>
            <w:t>ענת ברקו (הליכוד)</w:t>
          </w:r>
          <w:r w:rsidRPr="0085583C">
            <w:rPr>
              <w:color w:val="000000"/>
              <w:rtl/>
            </w:rPr>
            <w:t>:</w:t>
          </w:r>
        </w:p>
      </w:sdtContent>
    </w:sdt>
    <w:p w:rsidR="00735C5D" w:rsidRDefault="00735C5D" w:rsidP="005719C7">
      <w:pPr>
        <w:rPr>
          <w:rtl/>
        </w:rPr>
      </w:pPr>
    </w:p>
    <w:p w:rsidR="00735C5D" w:rsidRDefault="008C09CB" w:rsidP="00214704">
      <w:pPr>
        <w:rPr>
          <w:rtl/>
        </w:rPr>
      </w:pPr>
      <w:bookmarkStart w:id="12974" w:name="_ETM_Q52_225084"/>
      <w:bookmarkEnd w:id="12974"/>
      <w:r>
        <w:rPr>
          <w:rFonts w:hint="cs"/>
          <w:rtl/>
        </w:rPr>
        <w:t>–</w:t>
      </w:r>
      <w:r w:rsidR="005719C7">
        <w:rPr>
          <w:rFonts w:hint="cs"/>
          <w:rtl/>
        </w:rPr>
        <w:t xml:space="preserve"> </w:t>
      </w:r>
      <w:r>
        <w:rPr>
          <w:rFonts w:hint="cs"/>
          <w:rtl/>
        </w:rPr>
        <w:t>–</w:t>
      </w:r>
      <w:r w:rsidR="00735C5D">
        <w:rPr>
          <w:rFonts w:hint="cs"/>
          <w:rtl/>
        </w:rPr>
        <w:t xml:space="preserve"> והפעם שהמנהיגות של </w:t>
      </w:r>
      <w:bookmarkStart w:id="12975" w:name="_ETM_Q52_229788"/>
      <w:bookmarkEnd w:id="12975"/>
      <w:r w:rsidR="00735C5D">
        <w:rPr>
          <w:rFonts w:hint="cs"/>
          <w:rtl/>
        </w:rPr>
        <w:t xml:space="preserve">החברה הערבית גם תיקח אחריות. כי ההסתה הזאת, לפעמים, לאלימות וללאומנות, היא חוזרת גם בצורה של פשע ופוגעת באותה חברה. </w:t>
      </w:r>
      <w:bookmarkStart w:id="12976" w:name="_ETM_Q52_228326"/>
      <w:bookmarkEnd w:id="12976"/>
      <w:r w:rsidR="00735C5D">
        <w:rPr>
          <w:rFonts w:hint="cs"/>
          <w:rtl/>
        </w:rPr>
        <w:t xml:space="preserve">תודה. </w:t>
      </w:r>
    </w:p>
    <w:p w:rsidR="00735C5D" w:rsidRDefault="00735C5D" w:rsidP="00214704">
      <w:pPr>
        <w:rPr>
          <w:rtl/>
        </w:rPr>
      </w:pPr>
      <w:bookmarkStart w:id="12977" w:name="_ETM_Q52_236131"/>
      <w:bookmarkEnd w:id="12977"/>
    </w:p>
    <w:bookmarkStart w:id="12978" w:name="_ETM_Q52_236647" w:displacedByCustomXml="next"/>
    <w:bookmarkEnd w:id="12978" w:displacedByCustomXml="next"/>
    <w:bookmarkStart w:id="12979" w:name="_ETM_Q52_236569" w:displacedByCustomXml="next"/>
    <w:bookmarkEnd w:id="12979" w:displacedByCustomXml="next"/>
    <w:bookmarkStart w:id="12980" w:name="_ETM_Q52_236288" w:displacedByCustomXml="next"/>
    <w:bookmarkEnd w:id="12980" w:displacedByCustomXml="next"/>
    <w:sdt>
      <w:sdtPr>
        <w:rPr>
          <w:rtl/>
        </w:rPr>
        <w:alias w:val="יור"/>
        <w:tag w:val="&lt;ID&gt;5418&lt;/ID&gt;&lt;Name&gt;יחיאל חיליק בר - יו&quot;ר&lt;/Name&gt;&lt;Data&gt;יחיאל חיליק בר:&lt;/Data&gt;&lt;Shortcut&gt;&lt;/Shortcut&gt;"/>
        <w:id w:val="1849138760"/>
        <w:placeholder>
          <w:docPart w:val="42BA16FD68FB4AD49D336FE6C97D9DC7"/>
        </w:placeholder>
        <w15:color w:val="993366"/>
      </w:sdtPr>
      <w:sdtContent>
        <w:p w:rsidR="00735C5D" w:rsidRDefault="00735C5D" w:rsidP="00214704">
          <w:pPr>
            <w:pStyle w:val="af6"/>
            <w:keepNext/>
            <w:rPr>
              <w:rtl/>
            </w:rPr>
          </w:pPr>
          <w:r w:rsidRPr="0085583C">
            <w:rPr>
              <w:rStyle w:val="afe"/>
              <w:color w:val="000000"/>
              <w:rtl/>
            </w:rPr>
            <w:t>היו"ר יחיאל חיליק בר:</w:t>
          </w:r>
        </w:p>
      </w:sdtContent>
    </w:sdt>
    <w:p w:rsidR="00735C5D" w:rsidRDefault="00735C5D" w:rsidP="005719C7">
      <w:pPr>
        <w:rPr>
          <w:rtl/>
        </w:rPr>
      </w:pPr>
    </w:p>
    <w:p w:rsidR="00735C5D" w:rsidRDefault="00735C5D" w:rsidP="00410039">
      <w:pPr>
        <w:rPr>
          <w:rtl/>
        </w:rPr>
      </w:pPr>
      <w:bookmarkStart w:id="12981" w:name="_ETM_Q52_238272"/>
      <w:bookmarkEnd w:id="12981"/>
      <w:r>
        <w:rPr>
          <w:rFonts w:hint="cs"/>
          <w:rtl/>
        </w:rPr>
        <w:t xml:space="preserve">תודה, גברתי. אחרונת הדוברים </w:t>
      </w:r>
      <w:r w:rsidR="008C09CB">
        <w:rPr>
          <w:rFonts w:hint="eastAsia"/>
          <w:rtl/>
        </w:rPr>
        <w:t>–</w:t>
      </w:r>
      <w:r w:rsidR="00410039">
        <w:rPr>
          <w:rFonts w:hint="eastAsia"/>
          <w:rtl/>
        </w:rPr>
        <w:t xml:space="preserve"> </w:t>
      </w:r>
      <w:r>
        <w:rPr>
          <w:rFonts w:hint="cs"/>
          <w:rtl/>
        </w:rPr>
        <w:t xml:space="preserve">חברת הכנסת רויטל סויד, ואנחנו עוברים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2982" w:name="_ETM_Q52_244413"/>
      <w:bookmarkEnd w:id="12982"/>
    </w:p>
    <w:bookmarkStart w:id="12983" w:name="_ETM_Q52_246366" w:displacedByCustomXml="next"/>
    <w:bookmarkEnd w:id="12983" w:displacedByCustomXml="next"/>
    <w:bookmarkStart w:id="12984" w:name="_ETM_Q52_245569" w:displacedByCustomXml="next"/>
    <w:bookmarkEnd w:id="12984" w:displacedByCustomXml="next"/>
    <w:bookmarkStart w:id="12985" w:name="_ETM_Q52_245194" w:displacedByCustomXml="next"/>
    <w:bookmarkEnd w:id="12985" w:displacedByCustomXml="next"/>
    <w:sdt>
      <w:sdtPr>
        <w:rPr>
          <w:rtl/>
        </w:rPr>
        <w:alias w:val="קריאה"/>
        <w:tag w:val="&lt;ID&gt;4692&lt;/ID&gt;&lt;Name&gt;נחמן שי - המחנה הציוני&lt;/Name&gt;&lt;Data&gt;נחמן שי (המחנה הציוני)&lt;/Data&gt;&lt;Shortcut&gt;נחשי&lt;/Shortcut&gt;"/>
        <w:id w:val="-1131167865"/>
        <w:placeholder>
          <w:docPart w:val="42BA16FD68FB4AD49D336FE6C97D9DC7"/>
        </w:placeholder>
        <w15:color w:val="993366"/>
      </w:sdtPr>
      <w:sdtContent>
        <w:p w:rsidR="00735C5D" w:rsidRDefault="00735C5D" w:rsidP="00214704">
          <w:pPr>
            <w:pStyle w:val="af5"/>
            <w:keepNext/>
            <w:rPr>
              <w:rtl/>
            </w:rPr>
          </w:pPr>
          <w:r w:rsidRPr="0085583C">
            <w:rPr>
              <w:rStyle w:val="afe"/>
              <w:color w:val="000000"/>
              <w:rtl/>
            </w:rPr>
            <w:t>נחמן שי (המחנה הציוני)</w:t>
          </w:r>
          <w:r w:rsidRPr="0085583C">
            <w:rPr>
              <w:color w:val="000000"/>
              <w:rtl/>
            </w:rPr>
            <w:t>:</w:t>
          </w:r>
        </w:p>
      </w:sdtContent>
    </w:sdt>
    <w:p w:rsidR="00735C5D" w:rsidRDefault="00735C5D" w:rsidP="005719C7">
      <w:pPr>
        <w:rPr>
          <w:rtl/>
        </w:rPr>
      </w:pPr>
    </w:p>
    <w:p w:rsidR="00735C5D" w:rsidRDefault="00735C5D" w:rsidP="00214704">
      <w:pPr>
        <w:rPr>
          <w:rtl/>
        </w:rPr>
      </w:pPr>
      <w:bookmarkStart w:id="12986" w:name="_ETM_Q52_251600"/>
      <w:bookmarkStart w:id="12987" w:name="_ETM_Q52_251913"/>
      <w:bookmarkEnd w:id="12986"/>
      <w:bookmarkEnd w:id="12987"/>
      <w:r>
        <w:rPr>
          <w:rFonts w:hint="cs"/>
          <w:rtl/>
        </w:rPr>
        <w:t>מו</w:t>
      </w:r>
      <w:bookmarkStart w:id="12988" w:name="_ETM_Q52_252022"/>
      <w:bookmarkEnd w:id="12988"/>
      <w:r>
        <w:rPr>
          <w:rFonts w:hint="cs"/>
          <w:rtl/>
        </w:rPr>
        <w:t xml:space="preserve">סיפים </w:t>
      </w:r>
      <w:bookmarkStart w:id="12989" w:name="_ETM_Q52_253116"/>
      <w:bookmarkEnd w:id="12989"/>
      <w:r>
        <w:rPr>
          <w:rFonts w:hint="cs"/>
          <w:rtl/>
        </w:rPr>
        <w:t>פה עוד חוקים?</w:t>
      </w:r>
    </w:p>
    <w:p w:rsidR="00735C5D" w:rsidRDefault="00735C5D" w:rsidP="00214704">
      <w:pPr>
        <w:rPr>
          <w:rtl/>
        </w:rPr>
      </w:pPr>
      <w:bookmarkStart w:id="12990" w:name="_ETM_Q52_239986"/>
      <w:bookmarkStart w:id="12991" w:name="_ETM_Q52_240073"/>
      <w:bookmarkEnd w:id="12990"/>
      <w:bookmarkEnd w:id="12991"/>
    </w:p>
    <w:bookmarkStart w:id="12992" w:name="_ETM_Q52_240394" w:displacedByCustomXml="next"/>
    <w:bookmarkEnd w:id="12992" w:displacedByCustomXml="next"/>
    <w:bookmarkStart w:id="12993" w:name="_ETM_Q52_240323" w:displacedByCustomXml="next"/>
    <w:bookmarkEnd w:id="12993" w:displacedByCustomXml="next"/>
    <w:sdt>
      <w:sdtPr>
        <w:rPr>
          <w:rtl/>
        </w:rPr>
        <w:alias w:val="יור"/>
        <w:tag w:val="&lt;ID&gt;5418&lt;/ID&gt;&lt;Name&gt;יחיאל חיליק בר - יו&quot;ר&lt;/Name&gt;&lt;Data&gt;יחיאל חיליק בר:&lt;/Data&gt;&lt;Shortcut&gt;&lt;/Shortcut&gt;"/>
        <w:id w:val="-1972893666"/>
        <w:placeholder>
          <w:docPart w:val="42BA16FD68FB4AD49D336FE6C97D9DC7"/>
        </w:placeholder>
        <w15:color w:val="993366"/>
      </w:sdtPr>
      <w:sdtContent>
        <w:p w:rsidR="00735C5D" w:rsidRDefault="00735C5D" w:rsidP="00214704">
          <w:pPr>
            <w:pStyle w:val="af6"/>
            <w:keepNext/>
            <w:rPr>
              <w:rtl/>
            </w:rPr>
          </w:pPr>
          <w:r w:rsidRPr="00864E86">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2994" w:name="_ETM_Q52_242017"/>
      <w:bookmarkEnd w:id="12994"/>
      <w:r>
        <w:rPr>
          <w:rFonts w:hint="cs"/>
          <w:rtl/>
        </w:rPr>
        <w:t>כנראה שיוסף עוד חוק אחד.</w:t>
      </w:r>
    </w:p>
    <w:p w:rsidR="00735C5D" w:rsidRDefault="00735C5D" w:rsidP="00214704">
      <w:pPr>
        <w:rPr>
          <w:rtl/>
        </w:rPr>
      </w:pPr>
      <w:bookmarkStart w:id="12995" w:name="_ETM_Q52_240713"/>
      <w:bookmarkStart w:id="12996" w:name="_ETM_Q52_240795"/>
      <w:bookmarkEnd w:id="12995"/>
      <w:bookmarkEnd w:id="12996"/>
    </w:p>
    <w:bookmarkStart w:id="12997" w:name="_ETM_Q52_241115" w:displacedByCustomXml="next"/>
    <w:bookmarkEnd w:id="12997" w:displacedByCustomXml="next"/>
    <w:bookmarkStart w:id="12998" w:name="_ETM_Q52_241046" w:displacedByCustomXml="next"/>
    <w:bookmarkEnd w:id="12998" w:displacedByCustomXml="next"/>
    <w:sdt>
      <w:sdtPr>
        <w:rPr>
          <w:rtl/>
        </w:rPr>
        <w:alias w:val="קריאה"/>
        <w:tag w:val="&lt;ID&gt;4692&lt;/ID&gt;&lt;Name&gt;נחמן שי - המחנה הציוני&lt;/Name&gt;&lt;Data&gt;נחמן שי (המחנה הציוני)&lt;/Data&gt;&lt;Shortcut&gt;נחשי&lt;/Shortcut&gt;"/>
        <w:id w:val="-69281319"/>
        <w:placeholder>
          <w:docPart w:val="42BA16FD68FB4AD49D336FE6C97D9DC7"/>
        </w:placeholder>
        <w15:color w:val="993366"/>
      </w:sdtPr>
      <w:sdtContent>
        <w:p w:rsidR="00735C5D" w:rsidRDefault="00735C5D" w:rsidP="00214704">
          <w:pPr>
            <w:pStyle w:val="af5"/>
            <w:keepNext/>
            <w:rPr>
              <w:rtl/>
            </w:rPr>
          </w:pPr>
          <w:r w:rsidRPr="00864E86">
            <w:rPr>
              <w:rStyle w:val="afe"/>
              <w:color w:val="000000"/>
              <w:rtl/>
            </w:rPr>
            <w:t>נחמן שי (המחנה הציוני)</w:t>
          </w:r>
          <w:r w:rsidRPr="00864E86">
            <w:rPr>
              <w:color w:val="000000"/>
              <w:rtl/>
            </w:rPr>
            <w:t>:</w:t>
          </w:r>
        </w:p>
      </w:sdtContent>
    </w:sdt>
    <w:p w:rsidR="00735C5D" w:rsidRDefault="00735C5D" w:rsidP="005719C7">
      <w:pPr>
        <w:rPr>
          <w:rtl/>
        </w:rPr>
      </w:pPr>
    </w:p>
    <w:p w:rsidR="00735C5D" w:rsidRDefault="00735C5D" w:rsidP="00214704">
      <w:pPr>
        <w:rPr>
          <w:rtl/>
        </w:rPr>
      </w:pPr>
      <w:bookmarkStart w:id="12999" w:name="_ETM_Q52_240783"/>
      <w:bookmarkEnd w:id="12999"/>
      <w:r>
        <w:rPr>
          <w:rFonts w:hint="cs"/>
          <w:rtl/>
        </w:rPr>
        <w:t>עו</w:t>
      </w:r>
      <w:bookmarkStart w:id="13000" w:name="_ETM_Q52_241102"/>
      <w:bookmarkEnd w:id="13000"/>
      <w:r>
        <w:rPr>
          <w:rFonts w:hint="cs"/>
          <w:rtl/>
        </w:rPr>
        <w:t xml:space="preserve">ד </w:t>
      </w:r>
      <w:bookmarkStart w:id="13001" w:name="_ETM_Q52_241238"/>
      <w:bookmarkEnd w:id="13001"/>
      <w:r>
        <w:rPr>
          <w:rFonts w:hint="cs"/>
          <w:rtl/>
        </w:rPr>
        <w:t xml:space="preserve">אחד ועוד אחד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p>
    <w:sdt>
      <w:sdtPr>
        <w:rPr>
          <w:rtl/>
        </w:rPr>
        <w:alias w:val="קריאה"/>
        <w:tag w:val="&lt;ID&gt;5496&lt;/ID&gt;&lt;Name&gt;יעל כהן-פארן - המחנה הציוני&lt;/Name&gt;&lt;Data&gt;יעל כהן-פארן (המחנה הציוני)&lt;/Data&gt;&lt;Shortcut&gt;יעכה&lt;/Shortcut&gt;"/>
        <w:id w:val="204608144"/>
        <w:placeholder>
          <w:docPart w:val="42BA16FD68FB4AD49D336FE6C97D9DC7"/>
        </w:placeholder>
        <w15:color w:val="993366"/>
      </w:sdtPr>
      <w:sdtContent>
        <w:p w:rsidR="00735C5D" w:rsidRDefault="00735C5D" w:rsidP="00214704">
          <w:pPr>
            <w:pStyle w:val="af5"/>
            <w:keepNext/>
            <w:rPr>
              <w:rtl/>
            </w:rPr>
          </w:pPr>
          <w:r w:rsidRPr="00864E86">
            <w:rPr>
              <w:rStyle w:val="afe"/>
              <w:color w:val="000000"/>
              <w:rtl/>
            </w:rPr>
            <w:t>יעל כהן-פארן (המחנה הציוני)</w:t>
          </w:r>
          <w:r w:rsidRPr="00864E86">
            <w:rPr>
              <w:color w:val="000000"/>
              <w:rtl/>
            </w:rPr>
            <w:t>:</w:t>
          </w:r>
        </w:p>
      </w:sdtContent>
    </w:sdt>
    <w:p w:rsidR="00735C5D" w:rsidRDefault="00735C5D" w:rsidP="005719C7">
      <w:pPr>
        <w:rPr>
          <w:rtl/>
        </w:rPr>
      </w:pPr>
    </w:p>
    <w:p w:rsidR="00735C5D" w:rsidRDefault="00735C5D" w:rsidP="00214704">
      <w:pPr>
        <w:rPr>
          <w:rtl/>
        </w:rPr>
      </w:pPr>
      <w:bookmarkStart w:id="13002" w:name="_ETM_Q52_244246"/>
      <w:bookmarkEnd w:id="13002"/>
      <w:r>
        <w:rPr>
          <w:rFonts w:hint="cs"/>
          <w:rtl/>
        </w:rPr>
        <w:t>ע</w:t>
      </w:r>
      <w:bookmarkStart w:id="13003" w:name="_ETM_Q52_244542"/>
      <w:bookmarkEnd w:id="13003"/>
      <w:r>
        <w:rPr>
          <w:rFonts w:hint="cs"/>
          <w:rtl/>
        </w:rPr>
        <w:t>ו</w:t>
      </w:r>
      <w:bookmarkStart w:id="13004" w:name="_ETM_Q52_244634"/>
      <w:bookmarkEnd w:id="13004"/>
      <w:r>
        <w:rPr>
          <w:rFonts w:hint="cs"/>
          <w:rtl/>
        </w:rPr>
        <w:t>ד חוק?</w:t>
      </w:r>
    </w:p>
    <w:p w:rsidR="00735C5D" w:rsidRDefault="00735C5D" w:rsidP="00214704">
      <w:pPr>
        <w:rPr>
          <w:rtl/>
        </w:rPr>
      </w:pPr>
    </w:p>
    <w:sdt>
      <w:sdtPr>
        <w:rPr>
          <w:rtl/>
        </w:rPr>
        <w:alias w:val="יור"/>
        <w:tag w:val="&lt;ID&gt;5418&lt;/ID&gt;&lt;Name&gt;יחיאל חיליק בר - יו&quot;ר&lt;/Name&gt;&lt;Data&gt;יחיאל חיליק בר:&lt;/Data&gt;&lt;Shortcut&gt;&lt;/Shortcut&gt;"/>
        <w:id w:val="503403864"/>
        <w:placeholder>
          <w:docPart w:val="42BA16FD68FB4AD49D336FE6C97D9DC7"/>
        </w:placeholder>
        <w15:color w:val="993366"/>
      </w:sdtPr>
      <w:sdtContent>
        <w:p w:rsidR="00735C5D" w:rsidRDefault="00735C5D" w:rsidP="00214704">
          <w:pPr>
            <w:pStyle w:val="af6"/>
            <w:keepNext/>
            <w:rPr>
              <w:rtl/>
            </w:rPr>
          </w:pPr>
          <w:r w:rsidRPr="00864E86">
            <w:rPr>
              <w:rStyle w:val="afe"/>
              <w:color w:val="000000"/>
              <w:rtl/>
            </w:rPr>
            <w:t>היו"ר יחיאל חיליק בר:</w:t>
          </w:r>
        </w:p>
      </w:sdtContent>
    </w:sdt>
    <w:p w:rsidR="00735C5D" w:rsidRDefault="00735C5D" w:rsidP="005719C7">
      <w:pPr>
        <w:rPr>
          <w:rtl/>
        </w:rPr>
      </w:pPr>
    </w:p>
    <w:p w:rsidR="00735C5D" w:rsidRDefault="00735C5D" w:rsidP="00410039">
      <w:pPr>
        <w:rPr>
          <w:rtl/>
        </w:rPr>
      </w:pPr>
      <w:r>
        <w:rPr>
          <w:rFonts w:hint="cs"/>
          <w:rtl/>
        </w:rPr>
        <w:t>לא, זה היה אמור להיות האחרון</w:t>
      </w:r>
      <w:r w:rsidR="00410039">
        <w:rPr>
          <w:rFonts w:hint="cs"/>
          <w:rtl/>
        </w:rPr>
        <w:t>.</w:t>
      </w:r>
      <w:r>
        <w:rPr>
          <w:rFonts w:hint="cs"/>
          <w:rtl/>
        </w:rPr>
        <w:t xml:space="preserve"> </w:t>
      </w:r>
      <w:bookmarkStart w:id="13005" w:name="_ETM_Q52_244959"/>
      <w:bookmarkEnd w:id="13005"/>
      <w:r>
        <w:rPr>
          <w:rFonts w:hint="cs"/>
          <w:rtl/>
        </w:rPr>
        <w:t>יש הסכמות, חבר'ה</w:t>
      </w:r>
      <w:r w:rsidR="00410039">
        <w:rPr>
          <w:rFonts w:hint="cs"/>
          <w:rtl/>
        </w:rPr>
        <w:t>.</w:t>
      </w:r>
      <w:r>
        <w:rPr>
          <w:rFonts w:hint="cs"/>
          <w:rtl/>
        </w:rPr>
        <w:t xml:space="preserve"> אני לא זה שקובע, אני </w:t>
      </w:r>
      <w:bookmarkStart w:id="13006" w:name="_ETM_Q52_248032"/>
      <w:bookmarkEnd w:id="13006"/>
      <w:r>
        <w:rPr>
          <w:rFonts w:hint="cs"/>
          <w:rtl/>
        </w:rPr>
        <w:t xml:space="preserve">רק מקבל את הדיווח. </w:t>
      </w:r>
    </w:p>
    <w:p w:rsidR="00735C5D" w:rsidRDefault="00735C5D" w:rsidP="00214704">
      <w:pPr>
        <w:rPr>
          <w:rtl/>
        </w:rPr>
      </w:pPr>
      <w:bookmarkStart w:id="13007" w:name="_ETM_Q52_249000"/>
      <w:bookmarkStart w:id="13008" w:name="_ETM_Q52_249095"/>
      <w:bookmarkEnd w:id="13007"/>
      <w:bookmarkEnd w:id="13008"/>
    </w:p>
    <w:bookmarkStart w:id="13009" w:name="_ETM_Q52_249405" w:displacedByCustomXml="next"/>
    <w:bookmarkEnd w:id="13009" w:displacedByCustomXml="next"/>
    <w:bookmarkStart w:id="13010" w:name="_ETM_Q52_249341" w:displacedByCustomXml="next"/>
    <w:bookmarkEnd w:id="13010" w:displacedByCustomXml="next"/>
    <w:sdt>
      <w:sdtPr>
        <w:rPr>
          <w:rtl/>
        </w:rPr>
        <w:alias w:val="קריאה"/>
        <w:tag w:val="&lt;ID&gt;4692&lt;/ID&gt;&lt;Name&gt;נחמן שי - המחנה הציוני&lt;/Name&gt;&lt;Data&gt;נחמן שי (המחנה הציוני)&lt;/Data&gt;&lt;Shortcut&gt;נחשי&lt;/Shortcut&gt;"/>
        <w:id w:val="-1790272469"/>
        <w:placeholder>
          <w:docPart w:val="42BA16FD68FB4AD49D336FE6C97D9DC7"/>
        </w:placeholder>
        <w15:color w:val="993366"/>
      </w:sdtPr>
      <w:sdtContent>
        <w:p w:rsidR="00735C5D" w:rsidRDefault="00735C5D" w:rsidP="00214704">
          <w:pPr>
            <w:pStyle w:val="af5"/>
            <w:keepNext/>
            <w:rPr>
              <w:rtl/>
            </w:rPr>
          </w:pPr>
          <w:r w:rsidRPr="00864E86">
            <w:rPr>
              <w:rStyle w:val="afe"/>
              <w:color w:val="000000"/>
              <w:rtl/>
            </w:rPr>
            <w:t>נחמן שי (המחנה הציוני)</w:t>
          </w:r>
          <w:r w:rsidRPr="00864E86">
            <w:rPr>
              <w:color w:val="000000"/>
              <w:rtl/>
            </w:rPr>
            <w:t>:</w:t>
          </w:r>
        </w:p>
      </w:sdtContent>
    </w:sdt>
    <w:p w:rsidR="00735C5D" w:rsidRDefault="00735C5D" w:rsidP="005719C7">
      <w:pPr>
        <w:rPr>
          <w:rtl/>
        </w:rPr>
      </w:pPr>
    </w:p>
    <w:p w:rsidR="00735C5D" w:rsidRDefault="00735C5D" w:rsidP="00214704">
      <w:pPr>
        <w:rPr>
          <w:rtl/>
        </w:rPr>
      </w:pPr>
      <w:bookmarkStart w:id="13011" w:name="_ETM_Q52_249873"/>
      <w:bookmarkStart w:id="13012" w:name="_ETM_Q52_250157"/>
      <w:bookmarkEnd w:id="13011"/>
      <w:bookmarkEnd w:id="13012"/>
      <w:r>
        <w:rPr>
          <w:rFonts w:hint="cs"/>
          <w:rtl/>
        </w:rPr>
        <w:t>מ</w:t>
      </w:r>
      <w:bookmarkStart w:id="13013" w:name="_ETM_Q52_250237"/>
      <w:bookmarkEnd w:id="13013"/>
      <w:r>
        <w:rPr>
          <w:rFonts w:hint="cs"/>
          <w:rtl/>
        </w:rPr>
        <w:t xml:space="preserve">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3014" w:name="_ETM_Q52_251734"/>
      <w:bookmarkStart w:id="13015" w:name="_ETM_Q52_251819"/>
      <w:bookmarkEnd w:id="13014"/>
      <w:bookmarkEnd w:id="13015"/>
    </w:p>
    <w:bookmarkStart w:id="13016" w:name="_ETM_Q52_252140" w:displacedByCustomXml="next"/>
    <w:bookmarkEnd w:id="13016" w:displacedByCustomXml="next"/>
    <w:bookmarkStart w:id="13017" w:name="_ETM_Q52_252065" w:displacedByCustomXml="next"/>
    <w:bookmarkEnd w:id="13017" w:displacedByCustomXml="next"/>
    <w:sdt>
      <w:sdtPr>
        <w:rPr>
          <w:rtl/>
        </w:rPr>
        <w:alias w:val="יור"/>
        <w:tag w:val="&lt;ID&gt;5418&lt;/ID&gt;&lt;Name&gt;יחיאל חיליק בר - יו&quot;ר&lt;/Name&gt;&lt;Data&gt;יחיאל חיליק בר:&lt;/Data&gt;&lt;Shortcut&gt;&lt;/Shortcut&gt;"/>
        <w:id w:val="998696731"/>
        <w:placeholder>
          <w:docPart w:val="42BA16FD68FB4AD49D336FE6C97D9DC7"/>
        </w:placeholder>
        <w15:color w:val="993366"/>
      </w:sdtPr>
      <w:sdtContent>
        <w:p w:rsidR="00735C5D" w:rsidRDefault="00735C5D" w:rsidP="00214704">
          <w:pPr>
            <w:pStyle w:val="af6"/>
            <w:keepNext/>
            <w:rPr>
              <w:rtl/>
            </w:rPr>
          </w:pPr>
          <w:r w:rsidRPr="00864E86">
            <w:rPr>
              <w:rStyle w:val="afe"/>
              <w:color w:val="000000"/>
              <w:rtl/>
            </w:rPr>
            <w:t>היו"ר יחיאל חיליק בר:</w:t>
          </w:r>
        </w:p>
      </w:sdtContent>
    </w:sdt>
    <w:p w:rsidR="00735C5D" w:rsidRDefault="00735C5D" w:rsidP="005719C7">
      <w:pPr>
        <w:rPr>
          <w:rtl/>
        </w:rPr>
      </w:pPr>
    </w:p>
    <w:p w:rsidR="00735C5D" w:rsidRPr="00864E86" w:rsidRDefault="00735C5D" w:rsidP="00214704">
      <w:pPr>
        <w:rPr>
          <w:rtl/>
        </w:rPr>
      </w:pPr>
      <w:bookmarkStart w:id="13018" w:name="_ETM_Q52_254497"/>
      <w:bookmarkEnd w:id="13018"/>
      <w:r>
        <w:rPr>
          <w:rFonts w:hint="cs"/>
          <w:rtl/>
        </w:rPr>
        <w:t xml:space="preserve">אל תהרוג את </w:t>
      </w:r>
      <w:bookmarkStart w:id="13019" w:name="_ETM_Q52_252610"/>
      <w:bookmarkEnd w:id="13019"/>
      <w:r>
        <w:rPr>
          <w:rFonts w:hint="cs"/>
          <w:rtl/>
        </w:rPr>
        <w:t xml:space="preserve">השליח, נחמן. </w:t>
      </w:r>
    </w:p>
    <w:p w:rsidR="00735C5D" w:rsidRDefault="00735C5D" w:rsidP="00214704">
      <w:pPr>
        <w:rPr>
          <w:rtl/>
        </w:rPr>
      </w:pPr>
      <w:bookmarkStart w:id="13020" w:name="_ETM_Q52_255553"/>
      <w:bookmarkStart w:id="13021" w:name="_ETM_Q52_255647"/>
      <w:bookmarkEnd w:id="13020"/>
      <w:bookmarkEnd w:id="13021"/>
    </w:p>
    <w:bookmarkStart w:id="13022" w:name="_ETM_Q52_256006" w:displacedByCustomXml="next"/>
    <w:bookmarkEnd w:id="13022" w:displacedByCustomXml="next"/>
    <w:bookmarkStart w:id="13023" w:name="_ETM_Q52_255944" w:displacedByCustomXml="next"/>
    <w:bookmarkEnd w:id="13023" w:displacedByCustomXml="next"/>
    <w:sdt>
      <w:sdtPr>
        <w:rPr>
          <w:rtl/>
        </w:rPr>
        <w:alias w:val="קריאה"/>
        <w:tag w:val="&lt;ID&gt;4692&lt;/ID&gt;&lt;Name&gt;נחמן שי - המחנה הציוני&lt;/Name&gt;&lt;Data&gt;נחמן שי (המחנה הציוני)&lt;/Data&gt;&lt;Shortcut&gt;נחשי&lt;/Shortcut&gt;"/>
        <w:id w:val="-1549149657"/>
        <w:placeholder>
          <w:docPart w:val="42BA16FD68FB4AD49D336FE6C97D9DC7"/>
        </w:placeholder>
        <w15:color w:val="993366"/>
      </w:sdtPr>
      <w:sdtContent>
        <w:p w:rsidR="00735C5D" w:rsidRDefault="00735C5D" w:rsidP="00214704">
          <w:pPr>
            <w:pStyle w:val="af5"/>
            <w:keepNext/>
            <w:rPr>
              <w:rtl/>
            </w:rPr>
          </w:pPr>
          <w:r w:rsidRPr="0085583C">
            <w:rPr>
              <w:rStyle w:val="afe"/>
              <w:color w:val="000000"/>
              <w:rtl/>
            </w:rPr>
            <w:t>נחמן שי (המחנה הציוני)</w:t>
          </w:r>
          <w:r w:rsidRPr="0085583C">
            <w:rPr>
              <w:color w:val="000000"/>
              <w:rtl/>
            </w:rPr>
            <w:t>:</w:t>
          </w:r>
        </w:p>
      </w:sdtContent>
    </w:sdt>
    <w:p w:rsidR="00735C5D" w:rsidRDefault="00735C5D" w:rsidP="005719C7">
      <w:pPr>
        <w:rPr>
          <w:rtl/>
        </w:rPr>
      </w:pPr>
    </w:p>
    <w:p w:rsidR="00735C5D" w:rsidRDefault="00735C5D" w:rsidP="00214704">
      <w:pPr>
        <w:rPr>
          <w:rtl/>
        </w:rPr>
      </w:pPr>
      <w:bookmarkStart w:id="13024" w:name="_ETM_Q52_260600"/>
      <w:bookmarkEnd w:id="13024"/>
      <w:r>
        <w:rPr>
          <w:rFonts w:hint="cs"/>
          <w:rtl/>
        </w:rPr>
        <w:t>א</w:t>
      </w:r>
      <w:bookmarkStart w:id="13025" w:name="_ETM_Q52_260913"/>
      <w:bookmarkEnd w:id="13025"/>
      <w:r>
        <w:rPr>
          <w:rFonts w:hint="cs"/>
          <w:rtl/>
        </w:rPr>
        <w:t>ת</w:t>
      </w:r>
      <w:bookmarkStart w:id="13026" w:name="_ETM_Q52_261022"/>
      <w:bookmarkEnd w:id="13026"/>
      <w:r>
        <w:rPr>
          <w:rFonts w:hint="cs"/>
          <w:rtl/>
        </w:rPr>
        <w:t xml:space="preserve">ה רשאי לסגור את הישיבה. </w:t>
      </w:r>
    </w:p>
    <w:p w:rsidR="00735C5D" w:rsidRDefault="00735C5D" w:rsidP="00214704">
      <w:pPr>
        <w:ind w:firstLine="0"/>
        <w:rPr>
          <w:rtl/>
        </w:rPr>
      </w:pPr>
      <w:bookmarkStart w:id="13027" w:name="_ETM_Q52_251640"/>
      <w:bookmarkStart w:id="13028" w:name="_ETM_Q52_251733"/>
      <w:bookmarkStart w:id="13029" w:name="_ETM_Q52_251977"/>
      <w:bookmarkStart w:id="13030" w:name="_ETM_Q52_252055"/>
      <w:bookmarkStart w:id="13031" w:name="_ETM_Q52_265772"/>
      <w:bookmarkStart w:id="13032" w:name="_ETM_Q52_265881"/>
      <w:bookmarkEnd w:id="13027"/>
      <w:bookmarkEnd w:id="13028"/>
      <w:bookmarkEnd w:id="13029"/>
      <w:bookmarkEnd w:id="13030"/>
      <w:bookmarkEnd w:id="13031"/>
      <w:bookmarkEnd w:id="13032"/>
    </w:p>
    <w:bookmarkStart w:id="13033" w:name="_ETM_Q52_266256" w:displacedByCustomXml="next"/>
    <w:bookmarkEnd w:id="13033" w:displacedByCustomXml="next"/>
    <w:bookmarkStart w:id="13034" w:name="_ETM_Q52_266178" w:displacedByCustomXml="next"/>
    <w:bookmarkEnd w:id="13034" w:displacedByCustomXml="next"/>
    <w:sdt>
      <w:sdtPr>
        <w:rPr>
          <w:rtl/>
        </w:rPr>
        <w:alias w:val="יור"/>
        <w:tag w:val="&lt;ID&gt;5418&lt;/ID&gt;&lt;Name&gt;יחיאל חיליק בר - יו&quot;ר&lt;/Name&gt;&lt;Data&gt;יחיאל חיליק בר:&lt;/Data&gt;&lt;Shortcut&gt;&lt;/Shortcut&gt;"/>
        <w:id w:val="-1087458240"/>
        <w:placeholder>
          <w:docPart w:val="42BA16FD68FB4AD49D336FE6C97D9DC7"/>
        </w:placeholder>
        <w15:color w:val="993366"/>
      </w:sdtPr>
      <w:sdtContent>
        <w:p w:rsidR="00735C5D" w:rsidRDefault="00735C5D" w:rsidP="00214704">
          <w:pPr>
            <w:pStyle w:val="af6"/>
            <w:keepNext/>
            <w:rPr>
              <w:rtl/>
            </w:rPr>
          </w:pPr>
          <w:r w:rsidRPr="0085583C">
            <w:rPr>
              <w:rStyle w:val="afe"/>
              <w:color w:val="000000"/>
              <w:rtl/>
            </w:rPr>
            <w:t>היו"ר יחיאל חיליק בר:</w:t>
          </w:r>
        </w:p>
      </w:sdtContent>
    </w:sdt>
    <w:p w:rsidR="00735C5D" w:rsidRDefault="00735C5D" w:rsidP="005719C7">
      <w:pPr>
        <w:rPr>
          <w:rtl/>
        </w:rPr>
      </w:pPr>
    </w:p>
    <w:p w:rsidR="00735C5D" w:rsidRDefault="00735C5D" w:rsidP="00410039">
      <w:pPr>
        <w:rPr>
          <w:rtl/>
        </w:rPr>
      </w:pPr>
      <w:bookmarkStart w:id="13035" w:name="_ETM_Q52_267428"/>
      <w:bookmarkEnd w:id="13035"/>
      <w:r>
        <w:rPr>
          <w:rFonts w:hint="cs"/>
          <w:rtl/>
        </w:rPr>
        <w:t xml:space="preserve">נחמן, שתה </w:t>
      </w:r>
      <w:bookmarkStart w:id="13036" w:name="_ETM_Q52_270444"/>
      <w:bookmarkEnd w:id="13036"/>
      <w:r>
        <w:rPr>
          <w:rFonts w:hint="cs"/>
          <w:rtl/>
        </w:rPr>
        <w:t>מים</w:t>
      </w:r>
      <w:r w:rsidR="00410039">
        <w:rPr>
          <w:rFonts w:hint="cs"/>
          <w:rtl/>
        </w:rPr>
        <w:t>,</w:t>
      </w:r>
      <w:r>
        <w:rPr>
          <w:rFonts w:hint="cs"/>
          <w:rtl/>
        </w:rPr>
        <w:t xml:space="preserve"> שתה מים. גברתי, שלוש דקות. </w:t>
      </w:r>
    </w:p>
    <w:p w:rsidR="00735C5D" w:rsidRDefault="00735C5D" w:rsidP="00214704">
      <w:pPr>
        <w:rPr>
          <w:rtl/>
        </w:rPr>
      </w:pPr>
      <w:bookmarkStart w:id="13037" w:name="_ETM_Q52_271538"/>
      <w:bookmarkStart w:id="13038" w:name="_ETM_Q52_271647"/>
      <w:bookmarkStart w:id="13039" w:name="_ETM_Q52_307009"/>
      <w:bookmarkEnd w:id="13037"/>
      <w:bookmarkEnd w:id="13038"/>
      <w:bookmarkEnd w:id="13039"/>
    </w:p>
    <w:bookmarkStart w:id="13040" w:name="_Toc519166159" w:displacedByCustomXml="next"/>
    <w:bookmarkStart w:id="13041" w:name="_Toc519164732"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51045806"/>
        <w:placeholder>
          <w:docPart w:val="42BA16FD68FB4AD49D336FE6C97D9DC7"/>
        </w:placeholder>
        <w15:color w:val="993366"/>
      </w:sdtPr>
      <w:sdtContent>
        <w:p w:rsidR="00735C5D" w:rsidRDefault="00735C5D" w:rsidP="00214704">
          <w:pPr>
            <w:pStyle w:val="a4"/>
            <w:keepNext/>
            <w:rPr>
              <w:rtl/>
            </w:rPr>
          </w:pPr>
          <w:r w:rsidRPr="00864E86">
            <w:rPr>
              <w:rStyle w:val="afe"/>
              <w:color w:val="000000"/>
              <w:rtl/>
            </w:rPr>
            <w:t>רויטל סויד (המחנה הציוני)</w:t>
          </w:r>
          <w:r w:rsidRPr="00864E86">
            <w:rPr>
              <w:color w:val="000000"/>
              <w:rtl/>
            </w:rPr>
            <w:t>:</w:t>
          </w:r>
        </w:p>
      </w:sdtContent>
    </w:sdt>
    <w:bookmarkEnd w:id="13040" w:displacedByCustomXml="prev"/>
    <w:bookmarkEnd w:id="13041" w:displacedByCustomXml="prev"/>
    <w:p w:rsidR="00735C5D" w:rsidRDefault="00735C5D" w:rsidP="005719C7">
      <w:pPr>
        <w:rPr>
          <w:rtl/>
        </w:rPr>
      </w:pPr>
    </w:p>
    <w:p w:rsidR="00735C5D" w:rsidRDefault="00735C5D" w:rsidP="00410039">
      <w:pPr>
        <w:rPr>
          <w:rtl/>
        </w:rPr>
      </w:pPr>
      <w:r>
        <w:rPr>
          <w:rFonts w:hint="cs"/>
          <w:rtl/>
        </w:rPr>
        <w:t xml:space="preserve">אדוני היושב-ראש, גברתי </w:t>
      </w:r>
      <w:bookmarkStart w:id="13042" w:name="_ETM_Q52_266762"/>
      <w:bookmarkEnd w:id="13042"/>
      <w:r>
        <w:rPr>
          <w:rFonts w:hint="cs"/>
          <w:rtl/>
        </w:rPr>
        <w:t xml:space="preserve">השרה, חבריי חברי הכנסת, חבר הכנסת קיש, אני רואה שאתה מאוד מאוד מודאג מחשש לניגוד עניינים, החשש לניגוד </w:t>
      </w:r>
      <w:bookmarkStart w:id="13043" w:name="_ETM_Q52_274538"/>
      <w:bookmarkEnd w:id="13043"/>
      <w:r>
        <w:rPr>
          <w:rFonts w:hint="cs"/>
          <w:rtl/>
        </w:rPr>
        <w:t xml:space="preserve">עניינים בעניין חקירות ראש הממשלה וניצב ריטמן, ואתה מזמן אותנו </w:t>
      </w:r>
      <w:bookmarkStart w:id="13044" w:name="_ETM_Q52_277738"/>
      <w:bookmarkEnd w:id="13044"/>
      <w:r>
        <w:rPr>
          <w:rFonts w:hint="cs"/>
          <w:rtl/>
        </w:rPr>
        <w:t>לדיון מחר</w:t>
      </w:r>
      <w:r w:rsidR="00410039">
        <w:rPr>
          <w:rFonts w:hint="cs"/>
          <w:rtl/>
        </w:rPr>
        <w:t>,</w:t>
      </w:r>
      <w:r>
        <w:rPr>
          <w:rFonts w:hint="cs"/>
          <w:rtl/>
        </w:rPr>
        <w:t xml:space="preserve"> אתה מזמן אותנו לדיון מחר בוועדת </w:t>
      </w:r>
      <w:bookmarkStart w:id="13045" w:name="_ETM_Q52_281138"/>
      <w:bookmarkEnd w:id="13045"/>
      <w:r>
        <w:rPr>
          <w:rFonts w:hint="cs"/>
          <w:rtl/>
        </w:rPr>
        <w:t xml:space="preserve">הפנים. </w:t>
      </w:r>
    </w:p>
    <w:p w:rsidR="00735C5D" w:rsidRDefault="00735C5D" w:rsidP="00214704">
      <w:pPr>
        <w:rPr>
          <w:rtl/>
        </w:rPr>
      </w:pPr>
      <w:bookmarkStart w:id="13046" w:name="_ETM_Q52_278914"/>
      <w:bookmarkEnd w:id="13046"/>
    </w:p>
    <w:bookmarkStart w:id="13047" w:name="_ETM_Q52_279355" w:displacedByCustomXml="next"/>
    <w:bookmarkEnd w:id="13047" w:displacedByCustomXml="next"/>
    <w:bookmarkStart w:id="13048" w:name="_ETM_Q52_279316" w:displacedByCustomXml="next"/>
    <w:bookmarkEnd w:id="13048" w:displacedByCustomXml="next"/>
    <w:bookmarkStart w:id="13049" w:name="_ETM_Q52_279079" w:displacedByCustomXml="next"/>
    <w:bookmarkEnd w:id="13049" w:displacedByCustomXml="next"/>
    <w:sdt>
      <w:sdtPr>
        <w:rPr>
          <w:rtl/>
        </w:rPr>
        <w:alias w:val="קריאה"/>
        <w:tag w:val="&lt;ID&gt;5296&lt;/ID&gt;&lt;Name&gt;יואב קיש - הליכוד&lt;/Name&gt;&lt;Data&gt;יואב קיש (הליכוד)&lt;/Data&gt;&lt;Shortcut&gt;יוקי&lt;/Shortcut&gt;"/>
        <w:id w:val="290332315"/>
        <w:placeholder>
          <w:docPart w:val="42BA16FD68FB4AD49D336FE6C97D9DC7"/>
        </w:placeholder>
        <w15:color w:val="993366"/>
      </w:sdtPr>
      <w:sdtContent>
        <w:p w:rsidR="00735C5D" w:rsidRDefault="00735C5D" w:rsidP="00214704">
          <w:pPr>
            <w:pStyle w:val="af5"/>
            <w:keepNext/>
            <w:rPr>
              <w:rtl/>
            </w:rPr>
          </w:pPr>
          <w:r w:rsidRPr="00864E86">
            <w:rPr>
              <w:rStyle w:val="afe"/>
              <w:color w:val="000000"/>
              <w:rtl/>
            </w:rPr>
            <w:t>יואב קיש (הליכוד)</w:t>
          </w:r>
          <w:r w:rsidRPr="00864E86">
            <w:rPr>
              <w:color w:val="000000"/>
              <w:rtl/>
            </w:rPr>
            <w:t>:</w:t>
          </w:r>
        </w:p>
      </w:sdtContent>
    </w:sdt>
    <w:p w:rsidR="00735C5D" w:rsidRDefault="00735C5D" w:rsidP="005719C7">
      <w:pPr>
        <w:rPr>
          <w:rtl/>
        </w:rPr>
      </w:pPr>
    </w:p>
    <w:p w:rsidR="00735C5D" w:rsidRDefault="00735C5D" w:rsidP="00214704">
      <w:pPr>
        <w:rPr>
          <w:rtl/>
        </w:rPr>
      </w:pPr>
      <w:r>
        <w:rPr>
          <w:rFonts w:hint="cs"/>
          <w:rtl/>
        </w:rPr>
        <w:t xml:space="preserve">אם כבר שאת עדיין עובדת במשטרה, אז זה </w:t>
      </w:r>
      <w:bookmarkStart w:id="13050" w:name="_ETM_Q52_283719"/>
      <w:bookmarkEnd w:id="13050"/>
      <w:r>
        <w:rPr>
          <w:rFonts w:hint="cs"/>
          <w:rtl/>
        </w:rPr>
        <w:t xml:space="preserve">בסדר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3051" w:name="_ETM_Q52_282231"/>
      <w:bookmarkStart w:id="13052" w:name="_ETM_Q52_282310"/>
      <w:bookmarkEnd w:id="13051"/>
      <w:bookmarkEnd w:id="13052"/>
    </w:p>
    <w:bookmarkStart w:id="13053" w:name="_ETM_Q52_282616" w:displacedByCustomXml="next"/>
    <w:bookmarkEnd w:id="13053" w:displacedByCustomXml="next"/>
    <w:bookmarkStart w:id="13054" w:name="_ETM_Q52_282561" w:displacedByCustomXml="next"/>
    <w:bookmarkEnd w:id="13054" w:displacedByCustomXml="next"/>
    <w:sdt>
      <w:sdtPr>
        <w:rPr>
          <w:rtl/>
        </w:rPr>
        <w:alias w:val="דובר_המשך"/>
        <w:tag w:val="&lt;ID&gt;5290&lt;/ID&gt;&lt;Name&gt;רויטל סויד - המחנה הציוני&lt;/Name&gt;&lt;Data&gt;רויטל סויד (המחנה הציוני)&lt;/Data&gt;&lt;Shortcut&gt;רוסו&lt;/Shortcut&gt;"/>
        <w:id w:val="-76977469"/>
        <w:placeholder>
          <w:docPart w:val="42BA16FD68FB4AD49D336FE6C97D9DC7"/>
        </w:placeholder>
        <w15:color w:val="993366"/>
      </w:sdtPr>
      <w:sdtContent>
        <w:p w:rsidR="00735C5D" w:rsidRDefault="00735C5D" w:rsidP="00214704">
          <w:pPr>
            <w:pStyle w:val="-"/>
            <w:keepNext/>
            <w:rPr>
              <w:rtl/>
            </w:rPr>
          </w:pPr>
          <w:r w:rsidRPr="00864E86">
            <w:rPr>
              <w:rStyle w:val="afe"/>
              <w:color w:val="000000"/>
              <w:rtl/>
            </w:rPr>
            <w:t>רויטל סויד (המחנה הציוני)</w:t>
          </w:r>
          <w:r w:rsidRPr="00864E86">
            <w:rPr>
              <w:color w:val="000000"/>
              <w:rtl/>
            </w:rPr>
            <w:t>:</w:t>
          </w:r>
        </w:p>
      </w:sdtContent>
    </w:sdt>
    <w:p w:rsidR="00735C5D" w:rsidRDefault="00735C5D" w:rsidP="005719C7">
      <w:pPr>
        <w:rPr>
          <w:rtl/>
        </w:rPr>
      </w:pPr>
    </w:p>
    <w:p w:rsidR="00735C5D" w:rsidRDefault="00735C5D" w:rsidP="007C4374">
      <w:pPr>
        <w:rPr>
          <w:rtl/>
        </w:rPr>
      </w:pPr>
      <w:bookmarkStart w:id="13055" w:name="_ETM_Q52_284237"/>
      <w:bookmarkEnd w:id="13055"/>
      <w:r>
        <w:rPr>
          <w:rFonts w:hint="cs"/>
          <w:rtl/>
        </w:rPr>
        <w:t xml:space="preserve">ניגוד </w:t>
      </w:r>
      <w:r w:rsidR="007C4374">
        <w:rPr>
          <w:rFonts w:hint="cs"/>
          <w:rtl/>
        </w:rPr>
        <w:t>ה</w:t>
      </w:r>
      <w:r>
        <w:rPr>
          <w:rFonts w:hint="cs"/>
          <w:rtl/>
        </w:rPr>
        <w:t xml:space="preserve">עניינים היחיד שיש לנו </w:t>
      </w:r>
      <w:bookmarkStart w:id="13056" w:name="_ETM_Q52_285612"/>
      <w:bookmarkEnd w:id="13056"/>
      <w:r>
        <w:rPr>
          <w:rFonts w:hint="cs"/>
          <w:rtl/>
        </w:rPr>
        <w:t xml:space="preserve">פה זה ניגוד </w:t>
      </w:r>
      <w:r w:rsidR="007C4374">
        <w:rPr>
          <w:rFonts w:hint="cs"/>
          <w:rtl/>
        </w:rPr>
        <w:t>ה</w:t>
      </w:r>
      <w:r>
        <w:rPr>
          <w:rFonts w:hint="cs"/>
          <w:rtl/>
        </w:rPr>
        <w:t>עניינים שאתה מצוי בו</w:t>
      </w:r>
      <w:bookmarkStart w:id="13057" w:name="_ETM_Q52_290594"/>
      <w:bookmarkEnd w:id="13057"/>
      <w:r>
        <w:rPr>
          <w:rFonts w:hint="cs"/>
          <w:rtl/>
        </w:rPr>
        <w:t xml:space="preserve">, כעושה דברו של ראש הממשלה, כמי </w:t>
      </w:r>
      <w:bookmarkStart w:id="13058" w:name="_ETM_Q52_292915"/>
      <w:bookmarkEnd w:id="13058"/>
      <w:r>
        <w:rPr>
          <w:rFonts w:hint="cs"/>
          <w:rtl/>
        </w:rPr>
        <w:t xml:space="preserve">שעושה מה שיתחנף לראש הממשלה.   </w:t>
      </w:r>
    </w:p>
    <w:p w:rsidR="00735C5D" w:rsidRDefault="00735C5D" w:rsidP="00214704">
      <w:pPr>
        <w:rPr>
          <w:rtl/>
        </w:rPr>
      </w:pPr>
      <w:bookmarkStart w:id="13059" w:name="_ETM_Q52_287152"/>
      <w:bookmarkStart w:id="13060" w:name="_ETM_Q52_287236"/>
      <w:bookmarkEnd w:id="13059"/>
      <w:bookmarkEnd w:id="13060"/>
    </w:p>
    <w:bookmarkStart w:id="13061" w:name="_ETM_Q52_287551" w:displacedByCustomXml="next"/>
    <w:bookmarkEnd w:id="13061" w:displacedByCustomXml="next"/>
    <w:bookmarkStart w:id="13062" w:name="_ETM_Q52_287477" w:displacedByCustomXml="next"/>
    <w:bookmarkEnd w:id="13062" w:displacedByCustomXml="next"/>
    <w:sdt>
      <w:sdtPr>
        <w:rPr>
          <w:rtl/>
        </w:rPr>
        <w:alias w:val="קריאה"/>
        <w:tag w:val="&lt;ID&gt;5296&lt;/ID&gt;&lt;Name&gt;יואב קיש - הליכוד&lt;/Name&gt;&lt;Data&gt;יואב קיש (הליכוד)&lt;/Data&gt;&lt;Shortcut&gt;יוקי&lt;/Shortcut&gt;"/>
        <w:id w:val="550270346"/>
        <w:placeholder>
          <w:docPart w:val="42BA16FD68FB4AD49D336FE6C97D9DC7"/>
        </w:placeholder>
        <w15:color w:val="993366"/>
      </w:sdtPr>
      <w:sdtContent>
        <w:p w:rsidR="00735C5D" w:rsidRDefault="00735C5D" w:rsidP="00214704">
          <w:pPr>
            <w:pStyle w:val="af5"/>
            <w:keepNext/>
            <w:rPr>
              <w:rtl/>
            </w:rPr>
          </w:pPr>
          <w:r w:rsidRPr="00864E86">
            <w:rPr>
              <w:rStyle w:val="afe"/>
              <w:color w:val="000000"/>
              <w:rtl/>
            </w:rPr>
            <w:t>יואב קיש (הליכוד)</w:t>
          </w:r>
          <w:r w:rsidRPr="00864E86">
            <w:rPr>
              <w:color w:val="000000"/>
              <w:rtl/>
            </w:rPr>
            <w:t>:</w:t>
          </w:r>
        </w:p>
      </w:sdtContent>
    </w:sdt>
    <w:p w:rsidR="00735C5D" w:rsidRDefault="00735C5D" w:rsidP="005719C7">
      <w:pPr>
        <w:rPr>
          <w:rtl/>
        </w:rPr>
      </w:pPr>
    </w:p>
    <w:p w:rsidR="00735C5D" w:rsidRDefault="00735C5D" w:rsidP="00214704">
      <w:pPr>
        <w:rPr>
          <w:rtl/>
        </w:rPr>
      </w:pPr>
      <w:r>
        <w:rPr>
          <w:rFonts w:hint="cs"/>
          <w:rtl/>
        </w:rPr>
        <w:t xml:space="preserve">אז לא נפקח, </w:t>
      </w:r>
      <w:bookmarkStart w:id="13063" w:name="_ETM_Q52_285605"/>
      <w:bookmarkEnd w:id="13063"/>
      <w:r>
        <w:rPr>
          <w:rFonts w:hint="cs"/>
          <w:rtl/>
        </w:rPr>
        <w:t xml:space="preserve">אז יעשו מה שהם רוצים, </w:t>
      </w:r>
      <w:r w:rsidR="007C4374">
        <w:rPr>
          <w:rFonts w:hint="cs"/>
          <w:rtl/>
        </w:rPr>
        <w:t>ש</w:t>
      </w:r>
      <w:r>
        <w:rPr>
          <w:rFonts w:hint="cs"/>
          <w:rtl/>
        </w:rPr>
        <w:t>המשטרה תעשה מה שהיא רוצה. אנחנו</w:t>
      </w:r>
      <w:r w:rsidR="007C4374">
        <w:rPr>
          <w:rFonts w:hint="cs"/>
          <w:rtl/>
        </w:rPr>
        <w:t>,</w:t>
      </w:r>
      <w:r>
        <w:rPr>
          <w:rFonts w:hint="cs"/>
          <w:rtl/>
        </w:rPr>
        <w:t xml:space="preserve"> את הקליקה </w:t>
      </w:r>
      <w:bookmarkStart w:id="13064" w:name="_ETM_Q52_297057"/>
      <w:bookmarkEnd w:id="13064"/>
      <w:r>
        <w:rPr>
          <w:rFonts w:hint="cs"/>
          <w:rtl/>
        </w:rPr>
        <w:t xml:space="preserve">שלך לא רוצים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3065" w:name="_ETM_Q52_296132"/>
      <w:bookmarkStart w:id="13066" w:name="_ETM_Q52_296258"/>
      <w:bookmarkEnd w:id="13065"/>
      <w:bookmarkEnd w:id="13066"/>
    </w:p>
    <w:bookmarkStart w:id="13067" w:name="_ETM_Q52_296556" w:displacedByCustomXml="next"/>
    <w:bookmarkEnd w:id="13067" w:displacedByCustomXml="next"/>
    <w:bookmarkStart w:id="13068" w:name="_ETM_Q52_296511" w:displacedByCustomXml="next"/>
    <w:bookmarkEnd w:id="13068" w:displacedByCustomXml="next"/>
    <w:sdt>
      <w:sdtPr>
        <w:rPr>
          <w:rtl/>
        </w:rPr>
        <w:alias w:val="דובר_המשך"/>
        <w:tag w:val="&lt;ID&gt;5290&lt;/ID&gt;&lt;Name&gt;רויטל סויד - המחנה הציוני&lt;/Name&gt;&lt;Data&gt;רויטל סויד (המחנה הציוני)&lt;/Data&gt;&lt;Shortcut&gt;רוסו&lt;/Shortcut&gt;"/>
        <w:id w:val="1748384757"/>
        <w:placeholder>
          <w:docPart w:val="42BA16FD68FB4AD49D336FE6C97D9DC7"/>
        </w:placeholder>
        <w15:color w:val="993366"/>
      </w:sdtPr>
      <w:sdtContent>
        <w:p w:rsidR="00735C5D" w:rsidRDefault="00735C5D" w:rsidP="00214704">
          <w:pPr>
            <w:pStyle w:val="-"/>
            <w:keepNext/>
            <w:rPr>
              <w:rtl/>
            </w:rPr>
          </w:pPr>
          <w:r w:rsidRPr="00864E86">
            <w:rPr>
              <w:rStyle w:val="afe"/>
              <w:color w:val="000000"/>
              <w:rtl/>
            </w:rPr>
            <w:t>רויטל סויד (המחנה הציוני)</w:t>
          </w:r>
          <w:r w:rsidRPr="00864E86">
            <w:rPr>
              <w:color w:val="000000"/>
              <w:rtl/>
            </w:rPr>
            <w:t>:</w:t>
          </w:r>
        </w:p>
      </w:sdtContent>
    </w:sdt>
    <w:p w:rsidR="00735C5D" w:rsidRDefault="00735C5D" w:rsidP="005719C7">
      <w:pPr>
        <w:rPr>
          <w:rtl/>
        </w:rPr>
      </w:pPr>
    </w:p>
    <w:p w:rsidR="00735C5D" w:rsidRDefault="00735C5D" w:rsidP="00214704">
      <w:pPr>
        <w:rPr>
          <w:rtl/>
        </w:rPr>
      </w:pPr>
      <w:bookmarkStart w:id="13069" w:name="_ETM_Q52_298259"/>
      <w:bookmarkEnd w:id="13069"/>
      <w:r>
        <w:rPr>
          <w:rFonts w:hint="cs"/>
          <w:rtl/>
        </w:rPr>
        <w:t xml:space="preserve">ואני רוצה לומר לך משהו: כשהיועץ המשפטי לממשלה פונה אליכם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3070" w:name="_ETM_Q52_298929"/>
      <w:bookmarkStart w:id="13071" w:name="_ETM_Q52_299017"/>
      <w:bookmarkEnd w:id="13070"/>
      <w:bookmarkEnd w:id="13071"/>
    </w:p>
    <w:bookmarkStart w:id="13072" w:name="_ETM_Q52_299339" w:displacedByCustomXml="next"/>
    <w:bookmarkEnd w:id="13072" w:displacedByCustomXml="next"/>
    <w:bookmarkStart w:id="13073" w:name="_ETM_Q52_299292" w:displacedByCustomXml="next"/>
    <w:bookmarkEnd w:id="13073" w:displacedByCustomXml="next"/>
    <w:sdt>
      <w:sdtPr>
        <w:rPr>
          <w:rtl/>
        </w:rPr>
        <w:alias w:val="קריאה"/>
        <w:tag w:val="&lt;ID&gt;5296&lt;/ID&gt;&lt;Name&gt;יואב קיש - הליכוד&lt;/Name&gt;&lt;Data&gt;יואב קיש (הליכוד)&lt;/Data&gt;&lt;Shortcut&gt;יוקי&lt;/Shortcut&gt;"/>
        <w:id w:val="-1203553058"/>
        <w:placeholder>
          <w:docPart w:val="42BA16FD68FB4AD49D336FE6C97D9DC7"/>
        </w:placeholder>
        <w15:color w:val="993366"/>
      </w:sdtPr>
      <w:sdtContent>
        <w:p w:rsidR="00735C5D" w:rsidRDefault="00735C5D" w:rsidP="00214704">
          <w:pPr>
            <w:pStyle w:val="af5"/>
            <w:keepNext/>
            <w:rPr>
              <w:rtl/>
            </w:rPr>
          </w:pPr>
          <w:r w:rsidRPr="00864E86">
            <w:rPr>
              <w:rStyle w:val="afe"/>
              <w:color w:val="000000"/>
              <w:rtl/>
            </w:rPr>
            <w:t>יואב קיש (הליכוד)</w:t>
          </w:r>
          <w:r w:rsidRPr="00864E86">
            <w:rPr>
              <w:color w:val="000000"/>
              <w:rtl/>
            </w:rPr>
            <w:t>:</w:t>
          </w:r>
        </w:p>
      </w:sdtContent>
    </w:sdt>
    <w:p w:rsidR="00735C5D" w:rsidRDefault="00735C5D" w:rsidP="005719C7">
      <w:pPr>
        <w:rPr>
          <w:rtl/>
        </w:rPr>
      </w:pPr>
    </w:p>
    <w:p w:rsidR="00735C5D" w:rsidRDefault="00735C5D" w:rsidP="007C4374">
      <w:pPr>
        <w:rPr>
          <w:rtl/>
        </w:rPr>
      </w:pPr>
      <w:bookmarkStart w:id="13074" w:name="_ETM_Q52_298270"/>
      <w:bookmarkEnd w:id="13074"/>
      <w:r>
        <w:rPr>
          <w:rFonts w:hint="cs"/>
          <w:rtl/>
        </w:rPr>
        <w:t>א</w:t>
      </w:r>
      <w:bookmarkStart w:id="13075" w:name="_ETM_Q52_298597"/>
      <w:bookmarkEnd w:id="13075"/>
      <w:r>
        <w:rPr>
          <w:rFonts w:hint="cs"/>
          <w:rtl/>
        </w:rPr>
        <w:t xml:space="preserve">ני </w:t>
      </w:r>
      <w:bookmarkStart w:id="13076" w:name="_ETM_Q52_298789"/>
      <w:bookmarkEnd w:id="13076"/>
      <w:r>
        <w:rPr>
          <w:rFonts w:hint="cs"/>
          <w:rtl/>
        </w:rPr>
        <w:t>ל</w:t>
      </w:r>
      <w:bookmarkStart w:id="13077" w:name="_ETM_Q52_299055"/>
      <w:bookmarkEnd w:id="13077"/>
      <w:r>
        <w:rPr>
          <w:rFonts w:hint="cs"/>
          <w:rtl/>
        </w:rPr>
        <w:t>א חוזר לשם</w:t>
      </w:r>
      <w:r w:rsidR="007C4374">
        <w:rPr>
          <w:rFonts w:hint="cs"/>
          <w:rtl/>
        </w:rPr>
        <w:t>.</w:t>
      </w:r>
      <w:r>
        <w:rPr>
          <w:rFonts w:hint="cs"/>
          <w:rtl/>
        </w:rPr>
        <w:t xml:space="preserve"> אני לא מתכנן לחזור לשם. </w:t>
      </w:r>
    </w:p>
    <w:p w:rsidR="00735C5D" w:rsidRDefault="00735C5D" w:rsidP="00214704">
      <w:pPr>
        <w:rPr>
          <w:rtl/>
        </w:rPr>
      </w:pPr>
    </w:p>
    <w:sdt>
      <w:sdtPr>
        <w:rPr>
          <w:rFonts w:hint="cs"/>
          <w:rtl/>
        </w:rPr>
        <w:alias w:val="קריאה"/>
        <w:tag w:val="&lt;ID&gt;5496&lt;/ID&gt;&lt;Name&gt;יעל כהן-פארן - המחנה הציוני&lt;/Name&gt;&lt;Data&gt;יעל כהן-פארן (המחנה הציוני)&lt;/Data&gt;&lt;Shortcut&gt;יעכה&lt;/Shortcut&gt;"/>
        <w:id w:val="1556747112"/>
        <w:placeholder>
          <w:docPart w:val="4278D65350BD47649250AD5DACF98F91"/>
        </w:placeholder>
        <w15:color w:val="993366"/>
      </w:sdtPr>
      <w:sdtContent>
        <w:p w:rsidR="00735C5D" w:rsidRDefault="00735C5D" w:rsidP="00214704">
          <w:pPr>
            <w:pStyle w:val="af5"/>
            <w:keepNext/>
            <w:rPr>
              <w:rtl/>
            </w:rPr>
          </w:pPr>
          <w:r w:rsidRPr="00864E86">
            <w:rPr>
              <w:rStyle w:val="afe"/>
              <w:color w:val="000000"/>
              <w:rtl/>
            </w:rPr>
            <w:t>יעל כהן-פארן (המחנה הציוני)</w:t>
          </w:r>
          <w:r w:rsidRPr="00864E86">
            <w:rPr>
              <w:color w:val="000000"/>
              <w:rtl/>
            </w:rPr>
            <w:t>:</w:t>
          </w:r>
        </w:p>
      </w:sdtContent>
    </w:sdt>
    <w:p w:rsidR="00735C5D" w:rsidRDefault="00735C5D" w:rsidP="005719C7">
      <w:pPr>
        <w:rPr>
          <w:rtl/>
        </w:rPr>
      </w:pPr>
    </w:p>
    <w:p w:rsidR="00735C5D" w:rsidRDefault="00735C5D" w:rsidP="007C4374">
      <w:pPr>
        <w:rPr>
          <w:rtl/>
        </w:rPr>
      </w:pPr>
      <w:r>
        <w:rPr>
          <w:rFonts w:hint="cs"/>
          <w:rtl/>
        </w:rPr>
        <w:t>אתה שליח</w:t>
      </w:r>
      <w:r w:rsidR="007C4374">
        <w:rPr>
          <w:rFonts w:hint="cs"/>
          <w:rtl/>
        </w:rPr>
        <w:t>.</w:t>
      </w:r>
      <w:r>
        <w:rPr>
          <w:rFonts w:hint="cs"/>
          <w:rtl/>
        </w:rPr>
        <w:t xml:space="preserve"> אתה עושה דברים בשביל ראש הממשלה</w:t>
      </w:r>
      <w:bookmarkStart w:id="13078" w:name="_ETM_Q52_327524"/>
      <w:bookmarkStart w:id="13079" w:name="_ETM_Q52_327665"/>
      <w:bookmarkStart w:id="13080" w:name="_ETM_Q52_327962"/>
      <w:bookmarkStart w:id="13081" w:name="_ETM_Q52_328040"/>
      <w:bookmarkEnd w:id="13078"/>
      <w:bookmarkEnd w:id="13079"/>
      <w:bookmarkEnd w:id="13080"/>
      <w:bookmarkEnd w:id="13081"/>
      <w:r>
        <w:rPr>
          <w:rFonts w:hint="cs"/>
          <w:rtl/>
        </w:rPr>
        <w:t xml:space="preserve"> </w:t>
      </w:r>
      <w:bookmarkStart w:id="13082" w:name="_ETM_Q52_304668"/>
      <w:bookmarkEnd w:id="13082"/>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3083" w:name="_ETM_Q52_299664"/>
      <w:bookmarkStart w:id="13084" w:name="_ETM_Q52_299768"/>
      <w:bookmarkEnd w:id="13083"/>
      <w:bookmarkEnd w:id="13084"/>
    </w:p>
    <w:bookmarkStart w:id="13085" w:name="_ETM_Q52_300098" w:displacedByCustomXml="next"/>
    <w:bookmarkEnd w:id="13085" w:displacedByCustomXml="next"/>
    <w:bookmarkStart w:id="13086" w:name="_ETM_Q52_300033" w:displacedByCustomXml="next"/>
    <w:bookmarkEnd w:id="13086" w:displacedByCustomXml="next"/>
    <w:sdt>
      <w:sdtPr>
        <w:rPr>
          <w:rtl/>
        </w:rPr>
        <w:alias w:val="דובר_המשך"/>
        <w:tag w:val="&lt;ID&gt;5290&lt;/ID&gt;&lt;Name&gt;רויטל סויד - המחנה הציוני&lt;/Name&gt;&lt;Data&gt;רויטל סויד (המחנה הציוני)&lt;/Data&gt;&lt;Shortcut&gt;רוסו&lt;/Shortcut&gt;"/>
        <w:id w:val="-1199318504"/>
        <w:placeholder>
          <w:docPart w:val="42BA16FD68FB4AD49D336FE6C97D9DC7"/>
        </w:placeholder>
        <w15:color w:val="993366"/>
      </w:sdtPr>
      <w:sdtContent>
        <w:p w:rsidR="00735C5D" w:rsidRDefault="00735C5D" w:rsidP="00214704">
          <w:pPr>
            <w:pStyle w:val="-"/>
            <w:keepNext/>
            <w:rPr>
              <w:rtl/>
            </w:rPr>
          </w:pPr>
          <w:r w:rsidRPr="00864E86">
            <w:rPr>
              <w:rStyle w:val="afe"/>
              <w:color w:val="000000"/>
              <w:rtl/>
            </w:rPr>
            <w:t>רויטל סויד (המחנה הציוני)</w:t>
          </w:r>
          <w:r w:rsidRPr="00864E86">
            <w:rPr>
              <w:color w:val="000000"/>
              <w:rtl/>
            </w:rPr>
            <w:t>:</w:t>
          </w:r>
        </w:p>
      </w:sdtContent>
    </w:sdt>
    <w:p w:rsidR="00735C5D" w:rsidRDefault="00735C5D" w:rsidP="005719C7">
      <w:pPr>
        <w:rPr>
          <w:rtl/>
        </w:rPr>
      </w:pPr>
    </w:p>
    <w:p w:rsidR="00735C5D" w:rsidRDefault="008C09CB" w:rsidP="00214704">
      <w:pPr>
        <w:rPr>
          <w:rtl/>
        </w:rPr>
      </w:pPr>
      <w:bookmarkStart w:id="13087" w:name="_ETM_Q52_301696"/>
      <w:bookmarkEnd w:id="13087"/>
      <w:r>
        <w:rPr>
          <w:rFonts w:hint="cs"/>
          <w:rtl/>
        </w:rPr>
        <w:t>–</w:t>
      </w:r>
      <w:r w:rsidR="005719C7">
        <w:rPr>
          <w:rFonts w:hint="cs"/>
          <w:rtl/>
        </w:rPr>
        <w:t xml:space="preserve"> </w:t>
      </w:r>
      <w:r>
        <w:rPr>
          <w:rFonts w:hint="cs"/>
          <w:rtl/>
        </w:rPr>
        <w:t>–</w:t>
      </w:r>
      <w:r w:rsidR="00735C5D">
        <w:rPr>
          <w:rFonts w:hint="cs"/>
          <w:rtl/>
        </w:rPr>
        <w:t xml:space="preserve"> ואומר לכם שאתה הולך לעשות דיון שאין לו תקדים, שהוא עלול לשבש את </w:t>
      </w:r>
      <w:bookmarkStart w:id="13088" w:name="_ETM_Q52_308796"/>
      <w:bookmarkEnd w:id="13088"/>
      <w:r w:rsidR="00735C5D">
        <w:rPr>
          <w:rFonts w:hint="cs"/>
          <w:rtl/>
        </w:rPr>
        <w:t>החקירה ועלול להטות משפט</w:t>
      </w:r>
      <w:bookmarkStart w:id="13089" w:name="_ETM_Q52_310663"/>
      <w:bookmarkStart w:id="13090" w:name="_ETM_Q52_310767"/>
      <w:bookmarkStart w:id="13091" w:name="_ETM_Q52_311015"/>
      <w:bookmarkStart w:id="13092" w:name="_ETM_Q52_311073"/>
      <w:bookmarkEnd w:id="13089"/>
      <w:bookmarkEnd w:id="13090"/>
      <w:bookmarkEnd w:id="13091"/>
      <w:bookmarkEnd w:id="13092"/>
      <w:r w:rsidR="00735C5D">
        <w:rPr>
          <w:rFonts w:hint="cs"/>
          <w:rtl/>
        </w:rPr>
        <w:t xml:space="preserve"> </w:t>
      </w: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35C5D">
        <w:rPr>
          <w:rFonts w:hint="cs"/>
          <w:rtl/>
        </w:rPr>
        <w:t xml:space="preserve"> </w:t>
      </w:r>
    </w:p>
    <w:p w:rsidR="00735C5D" w:rsidRDefault="00735C5D" w:rsidP="00214704">
      <w:pPr>
        <w:rPr>
          <w:rtl/>
        </w:rPr>
      </w:pPr>
      <w:bookmarkStart w:id="13093" w:name="_ETM_Q52_309409"/>
      <w:bookmarkStart w:id="13094" w:name="_ETM_Q52_309525"/>
      <w:bookmarkEnd w:id="13093"/>
      <w:bookmarkEnd w:id="13094"/>
    </w:p>
    <w:bookmarkStart w:id="13095" w:name="_ETM_Q52_309847" w:displacedByCustomXml="next"/>
    <w:bookmarkEnd w:id="13095" w:displacedByCustomXml="next"/>
    <w:bookmarkStart w:id="13096" w:name="_ETM_Q52_309782" w:displacedByCustomXml="next"/>
    <w:bookmarkEnd w:id="13096" w:displacedByCustomXml="next"/>
    <w:sdt>
      <w:sdtPr>
        <w:rPr>
          <w:rtl/>
        </w:rPr>
        <w:alias w:val="קריאה"/>
        <w:tag w:val="&lt;ID&gt;5296&lt;/ID&gt;&lt;Name&gt;יואב קיש - הליכוד&lt;/Name&gt;&lt;Data&gt;יואב קיש (הליכוד)&lt;/Data&gt;&lt;Shortcut&gt;יוקי&lt;/Shortcut&gt;"/>
        <w:id w:val="-1170412032"/>
        <w:placeholder>
          <w:docPart w:val="42BA16FD68FB4AD49D336FE6C97D9DC7"/>
        </w:placeholder>
        <w15:color w:val="993366"/>
      </w:sdtPr>
      <w:sdtContent>
        <w:p w:rsidR="00735C5D" w:rsidRDefault="00735C5D" w:rsidP="00214704">
          <w:pPr>
            <w:pStyle w:val="af5"/>
            <w:keepNext/>
            <w:rPr>
              <w:rtl/>
            </w:rPr>
          </w:pPr>
          <w:r w:rsidRPr="00864E86">
            <w:rPr>
              <w:rStyle w:val="afe"/>
              <w:color w:val="000000"/>
              <w:rtl/>
            </w:rPr>
            <w:t>יואב קיש (הליכוד)</w:t>
          </w:r>
          <w:r w:rsidRPr="00864E86">
            <w:rPr>
              <w:color w:val="000000"/>
              <w:rtl/>
            </w:rPr>
            <w:t>:</w:t>
          </w:r>
        </w:p>
      </w:sdtContent>
    </w:sdt>
    <w:p w:rsidR="00735C5D" w:rsidRDefault="00735C5D" w:rsidP="005719C7">
      <w:pPr>
        <w:rPr>
          <w:rtl/>
        </w:rPr>
      </w:pPr>
    </w:p>
    <w:p w:rsidR="00735C5D" w:rsidRDefault="00735C5D" w:rsidP="00214704">
      <w:pPr>
        <w:rPr>
          <w:rtl/>
        </w:rPr>
      </w:pPr>
      <w:bookmarkStart w:id="13097" w:name="_ETM_Q52_309305"/>
      <w:bookmarkEnd w:id="13097"/>
      <w:r>
        <w:rPr>
          <w:rFonts w:hint="cs"/>
          <w:rtl/>
        </w:rPr>
        <w:t>א</w:t>
      </w:r>
      <w:bookmarkStart w:id="13098" w:name="_ETM_Q52_309594"/>
      <w:bookmarkStart w:id="13099" w:name="_ETM_Q52_309653"/>
      <w:bookmarkEnd w:id="13098"/>
      <w:bookmarkEnd w:id="13099"/>
      <w:r>
        <w:rPr>
          <w:rFonts w:hint="cs"/>
          <w:rtl/>
        </w:rPr>
        <w:t xml:space="preserve">תם, </w:t>
      </w:r>
      <w:bookmarkStart w:id="13100" w:name="_ETM_Q52_309035"/>
      <w:bookmarkEnd w:id="13100"/>
      <w:r>
        <w:rPr>
          <w:rFonts w:hint="cs"/>
          <w:rtl/>
        </w:rPr>
        <w:t xml:space="preserve">אין לכם יכולת לקבל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3101" w:name="_ETM_Q52_311580"/>
      <w:bookmarkStart w:id="13102" w:name="_ETM_Q52_311657"/>
      <w:bookmarkEnd w:id="13101"/>
      <w:bookmarkEnd w:id="13102"/>
    </w:p>
    <w:bookmarkStart w:id="13103" w:name="_ETM_Q52_311974" w:displacedByCustomXml="next"/>
    <w:bookmarkEnd w:id="13103" w:displacedByCustomXml="next"/>
    <w:bookmarkStart w:id="13104" w:name="_ETM_Q52_311916" w:displacedByCustomXml="next"/>
    <w:bookmarkEnd w:id="13104" w:displacedByCustomXml="next"/>
    <w:sdt>
      <w:sdtPr>
        <w:rPr>
          <w:rtl/>
        </w:rPr>
        <w:alias w:val="דובר_המשך"/>
        <w:tag w:val="&lt;ID&gt;5290&lt;/ID&gt;&lt;Name&gt;רויטל סויד - המחנה הציוני&lt;/Name&gt;&lt;Data&gt;רויטל סויד (המחנה הציוני)&lt;/Data&gt;&lt;Shortcut&gt;רוסו&lt;/Shortcut&gt;"/>
        <w:id w:val="-2124522036"/>
        <w:placeholder>
          <w:docPart w:val="42BA16FD68FB4AD49D336FE6C97D9DC7"/>
        </w:placeholder>
        <w15:color w:val="993366"/>
      </w:sdtPr>
      <w:sdtContent>
        <w:p w:rsidR="00735C5D" w:rsidRDefault="00735C5D" w:rsidP="00214704">
          <w:pPr>
            <w:pStyle w:val="-"/>
            <w:keepNext/>
            <w:rPr>
              <w:rtl/>
            </w:rPr>
          </w:pPr>
          <w:r w:rsidRPr="00864E86">
            <w:rPr>
              <w:rStyle w:val="afe"/>
              <w:color w:val="000000"/>
              <w:rtl/>
            </w:rPr>
            <w:t>רויטל סויד (המחנה הציוני)</w:t>
          </w:r>
          <w:r w:rsidRPr="00864E86">
            <w:rPr>
              <w:color w:val="000000"/>
              <w:rtl/>
            </w:rPr>
            <w:t>:</w:t>
          </w:r>
        </w:p>
      </w:sdtContent>
    </w:sdt>
    <w:p w:rsidR="00735C5D" w:rsidRDefault="00735C5D" w:rsidP="005719C7">
      <w:pPr>
        <w:rPr>
          <w:rtl/>
        </w:rPr>
      </w:pPr>
    </w:p>
    <w:p w:rsidR="00735C5D" w:rsidRDefault="00735C5D" w:rsidP="00214704">
      <w:pPr>
        <w:rPr>
          <w:rtl/>
        </w:rPr>
      </w:pPr>
      <w:bookmarkStart w:id="13105" w:name="_ETM_Q52_313689"/>
      <w:bookmarkEnd w:id="13105"/>
      <w:r>
        <w:rPr>
          <w:rFonts w:hint="cs"/>
          <w:rtl/>
        </w:rPr>
        <w:t xml:space="preserve">אתה, אתה </w:t>
      </w:r>
      <w:bookmarkStart w:id="13106" w:name="_ETM_Q52_311494"/>
      <w:bookmarkEnd w:id="13106"/>
      <w:r>
        <w:rPr>
          <w:rFonts w:hint="cs"/>
          <w:rtl/>
        </w:rPr>
        <w:t>רוצה לבוא ולהטות משפט.</w:t>
      </w:r>
    </w:p>
    <w:p w:rsidR="00735C5D" w:rsidRDefault="00735C5D" w:rsidP="00214704">
      <w:pPr>
        <w:rPr>
          <w:rtl/>
        </w:rPr>
      </w:pPr>
      <w:bookmarkStart w:id="13107" w:name="_ETM_Q52_313626"/>
      <w:bookmarkStart w:id="13108" w:name="_ETM_Q52_313716"/>
      <w:bookmarkEnd w:id="13107"/>
      <w:bookmarkEnd w:id="13108"/>
    </w:p>
    <w:bookmarkStart w:id="13109" w:name="_ETM_Q52_314031" w:displacedByCustomXml="next"/>
    <w:bookmarkEnd w:id="13109" w:displacedByCustomXml="next"/>
    <w:bookmarkStart w:id="13110" w:name="_ETM_Q52_313972" w:displacedByCustomXml="next"/>
    <w:bookmarkEnd w:id="13110" w:displacedByCustomXml="next"/>
    <w:sdt>
      <w:sdtPr>
        <w:rPr>
          <w:rtl/>
        </w:rPr>
        <w:alias w:val="יור"/>
        <w:tag w:val="&lt;ID&gt;5418&lt;/ID&gt;&lt;Name&gt;יחיאל חיליק בר - יו&quot;ר&lt;/Name&gt;&lt;Data&gt;יחיאל חיליק בר:&lt;/Data&gt;&lt;Shortcut&gt;&lt;/Shortcut&gt;"/>
        <w:id w:val="-371771489"/>
        <w:placeholder>
          <w:docPart w:val="42BA16FD68FB4AD49D336FE6C97D9DC7"/>
        </w:placeholder>
        <w15:color w:val="993366"/>
      </w:sdtPr>
      <w:sdtContent>
        <w:p w:rsidR="00735C5D" w:rsidRDefault="00735C5D" w:rsidP="00214704">
          <w:pPr>
            <w:pStyle w:val="af6"/>
            <w:keepNext/>
            <w:rPr>
              <w:rtl/>
            </w:rPr>
          </w:pPr>
          <w:r w:rsidRPr="00864E86">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3111" w:name="_ETM_Q52_315365"/>
      <w:bookmarkEnd w:id="13111"/>
      <w:r>
        <w:rPr>
          <w:rFonts w:hint="cs"/>
          <w:rtl/>
        </w:rPr>
        <w:t xml:space="preserve">חבר הכנסת קיש, תודה. </w:t>
      </w:r>
    </w:p>
    <w:p w:rsidR="00735C5D" w:rsidRDefault="00735C5D" w:rsidP="00214704">
      <w:pPr>
        <w:rPr>
          <w:rtl/>
        </w:rPr>
      </w:pPr>
      <w:bookmarkStart w:id="13112" w:name="_ETM_Q52_314161"/>
      <w:bookmarkStart w:id="13113" w:name="_ETM_Q52_314250"/>
      <w:bookmarkEnd w:id="13112"/>
      <w:bookmarkEnd w:id="13113"/>
    </w:p>
    <w:bookmarkStart w:id="13114" w:name="_ETM_Q52_314567" w:displacedByCustomXml="next"/>
    <w:bookmarkEnd w:id="13114" w:displacedByCustomXml="next"/>
    <w:bookmarkStart w:id="13115" w:name="_ETM_Q52_314502" w:displacedByCustomXml="next"/>
    <w:bookmarkEnd w:id="13115" w:displacedByCustomXml="next"/>
    <w:sdt>
      <w:sdtPr>
        <w:rPr>
          <w:rtl/>
        </w:rPr>
        <w:alias w:val="דובר_המשך"/>
        <w:tag w:val="&lt;ID&gt;5290&lt;/ID&gt;&lt;Name&gt;רויטל סויד - המחנה הציוני&lt;/Name&gt;&lt;Data&gt;רויטל סויד (המחנה הציוני)&lt;/Data&gt;&lt;Shortcut&gt;רוסו&lt;/Shortcut&gt;"/>
        <w:id w:val="937554796"/>
        <w:placeholder>
          <w:docPart w:val="42BA16FD68FB4AD49D336FE6C97D9DC7"/>
        </w:placeholder>
        <w15:color w:val="993366"/>
      </w:sdtPr>
      <w:sdtContent>
        <w:p w:rsidR="00735C5D" w:rsidRDefault="00735C5D" w:rsidP="00214704">
          <w:pPr>
            <w:pStyle w:val="-"/>
            <w:keepNext/>
            <w:rPr>
              <w:rtl/>
            </w:rPr>
          </w:pPr>
          <w:r w:rsidRPr="00864E86">
            <w:rPr>
              <w:rStyle w:val="afe"/>
              <w:color w:val="000000"/>
              <w:rtl/>
            </w:rPr>
            <w:t>רויטל סויד (המחנה הציוני)</w:t>
          </w:r>
          <w:r w:rsidRPr="00864E86">
            <w:rPr>
              <w:color w:val="000000"/>
              <w:rtl/>
            </w:rPr>
            <w:t>:</w:t>
          </w:r>
        </w:p>
      </w:sdtContent>
    </w:sdt>
    <w:p w:rsidR="00735C5D" w:rsidRDefault="00735C5D" w:rsidP="005719C7">
      <w:pPr>
        <w:rPr>
          <w:rtl/>
        </w:rPr>
      </w:pPr>
    </w:p>
    <w:p w:rsidR="00735C5D" w:rsidRDefault="00735C5D" w:rsidP="00214704">
      <w:pPr>
        <w:rPr>
          <w:rtl/>
        </w:rPr>
      </w:pPr>
      <w:bookmarkStart w:id="13116" w:name="_ETM_Q52_315792"/>
      <w:bookmarkEnd w:id="13116"/>
      <w:r>
        <w:rPr>
          <w:rFonts w:hint="cs"/>
          <w:rtl/>
        </w:rPr>
        <w:t xml:space="preserve">ועומד היועץ </w:t>
      </w:r>
      <w:bookmarkStart w:id="13117" w:name="_ETM_Q52_317354"/>
      <w:bookmarkEnd w:id="13117"/>
      <w:r>
        <w:rPr>
          <w:rFonts w:hint="cs"/>
          <w:rtl/>
        </w:rPr>
        <w:t>המשפטי של הכנסת איל ינון</w:t>
      </w:r>
      <w:bookmarkStart w:id="13118" w:name="_ETM_Q52_294618"/>
      <w:bookmarkStart w:id="13119" w:name="_ETM_Q52_294720"/>
      <w:bookmarkEnd w:id="13118"/>
      <w:bookmarkEnd w:id="13119"/>
      <w:r>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p>
    <w:sdt>
      <w:sdtPr>
        <w:rPr>
          <w:rtl/>
        </w:rPr>
        <w:alias w:val="קריאה"/>
        <w:tag w:val="&lt;ID&gt;5496&lt;/ID&gt;&lt;Name&gt;יעל כהן-פארן - המחנה הציוני&lt;/Name&gt;&lt;Data&gt;יעל כהן-פארן (המחנה הציוני)&lt;/Data&gt;&lt;Shortcut&gt;יעכה&lt;/Shortcut&gt;"/>
        <w:id w:val="812846360"/>
        <w:placeholder>
          <w:docPart w:val="42BA16FD68FB4AD49D336FE6C97D9DC7"/>
        </w:placeholder>
        <w15:color w:val="993366"/>
      </w:sdtPr>
      <w:sdtContent>
        <w:p w:rsidR="00735C5D" w:rsidRDefault="00735C5D" w:rsidP="00214704">
          <w:pPr>
            <w:pStyle w:val="af5"/>
            <w:keepNext/>
            <w:rPr>
              <w:rtl/>
            </w:rPr>
          </w:pPr>
          <w:r w:rsidRPr="00864E86">
            <w:rPr>
              <w:rStyle w:val="afe"/>
              <w:color w:val="000000"/>
              <w:rtl/>
            </w:rPr>
            <w:t>יעל כהן-פארן (המחנה הציוני)</w:t>
          </w:r>
          <w:r w:rsidRPr="00864E86">
            <w:rPr>
              <w:color w:val="000000"/>
              <w:rtl/>
            </w:rPr>
            <w:t>:</w:t>
          </w:r>
        </w:p>
      </w:sdtContent>
    </w:sdt>
    <w:p w:rsidR="00735C5D" w:rsidRDefault="00735C5D" w:rsidP="005719C7">
      <w:pPr>
        <w:rPr>
          <w:rtl/>
        </w:rPr>
      </w:pPr>
    </w:p>
    <w:p w:rsidR="00735C5D" w:rsidRDefault="00735C5D" w:rsidP="00214704">
      <w:pPr>
        <w:rPr>
          <w:rtl/>
        </w:rPr>
      </w:pPr>
      <w:r>
        <w:rPr>
          <w:rFonts w:hint="cs"/>
          <w:rtl/>
        </w:rPr>
        <w:t xml:space="preserve">אתה לא שם עליו. </w:t>
      </w:r>
    </w:p>
    <w:p w:rsidR="00735C5D" w:rsidRDefault="00735C5D" w:rsidP="00214704">
      <w:pPr>
        <w:rPr>
          <w:rtl/>
        </w:rPr>
      </w:pPr>
      <w:bookmarkStart w:id="13120" w:name="_ETM_Q52_317129"/>
      <w:bookmarkStart w:id="13121" w:name="_ETM_Q52_317213"/>
      <w:bookmarkEnd w:id="13120"/>
      <w:bookmarkEnd w:id="13121"/>
    </w:p>
    <w:bookmarkStart w:id="13122" w:name="_ETM_Q52_317538" w:displacedByCustomXml="next"/>
    <w:bookmarkEnd w:id="13122" w:displacedByCustomXml="next"/>
    <w:bookmarkStart w:id="13123" w:name="_ETM_Q52_317460" w:displacedByCustomXml="next"/>
    <w:bookmarkEnd w:id="13123" w:displacedByCustomXml="next"/>
    <w:sdt>
      <w:sdtPr>
        <w:rPr>
          <w:rtl/>
        </w:rPr>
        <w:alias w:val="דובר_המשך"/>
        <w:tag w:val="&lt;ID&gt;5290&lt;/ID&gt;&lt;Name&gt;רויטל סויד - המחנה הציוני&lt;/Name&gt;&lt;Data&gt;רויטל סויד (המחנה הציוני)&lt;/Data&gt;&lt;Shortcut&gt;רוסו&lt;/Shortcut&gt;"/>
        <w:id w:val="1098372931"/>
        <w:placeholder>
          <w:docPart w:val="42BA16FD68FB4AD49D336FE6C97D9DC7"/>
        </w:placeholder>
        <w15:color w:val="993366"/>
      </w:sdtPr>
      <w:sdtContent>
        <w:p w:rsidR="00735C5D" w:rsidRDefault="00735C5D" w:rsidP="00214704">
          <w:pPr>
            <w:pStyle w:val="-"/>
            <w:keepNext/>
            <w:rPr>
              <w:rtl/>
            </w:rPr>
          </w:pPr>
          <w:r w:rsidRPr="00864E86">
            <w:rPr>
              <w:rStyle w:val="afe"/>
              <w:color w:val="000000"/>
              <w:rtl/>
            </w:rPr>
            <w:t>רויטל סויד (המחנה הציוני)</w:t>
          </w:r>
          <w:r w:rsidRPr="00864E86">
            <w:rPr>
              <w:color w:val="000000"/>
              <w:rtl/>
            </w:rPr>
            <w:t>:</w:t>
          </w:r>
        </w:p>
      </w:sdtContent>
    </w:sdt>
    <w:p w:rsidR="00735C5D" w:rsidRDefault="00735C5D" w:rsidP="005719C7">
      <w:pPr>
        <w:rPr>
          <w:rtl/>
        </w:rPr>
      </w:pPr>
    </w:p>
    <w:p w:rsidR="00735C5D" w:rsidRDefault="008C09CB" w:rsidP="00214704">
      <w:pPr>
        <w:rPr>
          <w:rtl/>
        </w:rPr>
      </w:pPr>
      <w:bookmarkStart w:id="13124" w:name="_ETM_Q52_318884"/>
      <w:bookmarkEnd w:id="13124"/>
      <w:r>
        <w:rPr>
          <w:rFonts w:hint="cs"/>
          <w:rtl/>
        </w:rPr>
        <w:t>–</w:t>
      </w:r>
      <w:r w:rsidR="005719C7">
        <w:rPr>
          <w:rFonts w:hint="cs"/>
          <w:rtl/>
        </w:rPr>
        <w:t xml:space="preserve"> </w:t>
      </w:r>
      <w:r>
        <w:rPr>
          <w:rFonts w:hint="cs"/>
          <w:rtl/>
        </w:rPr>
        <w:t>–</w:t>
      </w:r>
      <w:r w:rsidR="00735C5D">
        <w:rPr>
          <w:rFonts w:hint="cs"/>
          <w:rtl/>
        </w:rPr>
        <w:t xml:space="preserve"> ופונה אליך בדחילו ורחימו, אומר </w:t>
      </w:r>
      <w:bookmarkStart w:id="13125" w:name="_ETM_Q52_321911"/>
      <w:bookmarkEnd w:id="13125"/>
      <w:r w:rsidR="00735C5D">
        <w:rPr>
          <w:rFonts w:hint="cs"/>
          <w:rtl/>
        </w:rPr>
        <w:t xml:space="preserve">לך: כל ראשי הוועדות, עד היום כשפניתי אליהם ואמרתי </w:t>
      </w:r>
      <w:bookmarkStart w:id="13126" w:name="_ETM_Q52_326617"/>
      <w:bookmarkEnd w:id="13126"/>
      <w:r w:rsidR="00735C5D">
        <w:rPr>
          <w:rFonts w:hint="cs"/>
          <w:rtl/>
        </w:rPr>
        <w:t xml:space="preserve">להם שיש חשש באיזשהו אופן שהם עלולים לפגוע </w:t>
      </w:r>
      <w:bookmarkStart w:id="13127" w:name="_ETM_Q52_329186"/>
      <w:bookmarkEnd w:id="13127"/>
      <w:r>
        <w:rPr>
          <w:rtl/>
        </w:rPr>
        <w:t>–</w:t>
      </w:r>
      <w:r w:rsidR="00735C5D">
        <w:rPr>
          <w:rFonts w:hint="cs"/>
          <w:rtl/>
        </w:rPr>
        <w:t xml:space="preserve"> לפגוע בחקירה, לשבש חקירה, לעשות משהו שהוא </w:t>
      </w:r>
      <w:bookmarkStart w:id="13128" w:name="_ETM_Q52_334900"/>
      <w:bookmarkEnd w:id="13128"/>
      <w:r w:rsidR="00735C5D">
        <w:rPr>
          <w:rFonts w:hint="cs"/>
          <w:rtl/>
        </w:rPr>
        <w:t xml:space="preserve">בניגוד </w:t>
      </w:r>
      <w:r>
        <w:rPr>
          <w:rtl/>
        </w:rPr>
        <w:t>–</w:t>
      </w:r>
      <w:r w:rsidR="00735C5D">
        <w:rPr>
          <w:rFonts w:hint="cs"/>
          <w:rtl/>
        </w:rPr>
        <w:t xml:space="preserve"> הם הקשיבו. </w:t>
      </w:r>
    </w:p>
    <w:p w:rsidR="00735C5D" w:rsidRDefault="00735C5D" w:rsidP="00214704">
      <w:pPr>
        <w:rPr>
          <w:rtl/>
        </w:rPr>
      </w:pPr>
      <w:bookmarkStart w:id="13129" w:name="_ETM_Q52_335927"/>
      <w:bookmarkEnd w:id="13129"/>
    </w:p>
    <w:bookmarkStart w:id="13130" w:name="_ETM_Q52_336396" w:displacedByCustomXml="next"/>
    <w:bookmarkEnd w:id="13130" w:displacedByCustomXml="next"/>
    <w:bookmarkStart w:id="13131" w:name="_ETM_Q52_336344" w:displacedByCustomXml="next"/>
    <w:bookmarkEnd w:id="13131" w:displacedByCustomXml="next"/>
    <w:bookmarkStart w:id="13132" w:name="_ETM_Q52_336091" w:displacedByCustomXml="next"/>
    <w:bookmarkEnd w:id="13132" w:displacedByCustomXml="next"/>
    <w:sdt>
      <w:sdtPr>
        <w:rPr>
          <w:rtl/>
        </w:rPr>
        <w:alias w:val="קריאה"/>
        <w:tag w:val="&lt;ID&gt;5296&lt;/ID&gt;&lt;Name&gt;יואב קיש - הליכוד&lt;/Name&gt;&lt;Data&gt;יואב קיש (הליכוד)&lt;/Data&gt;&lt;Shortcut&gt;יוקי&lt;/Shortcut&gt;"/>
        <w:id w:val="-728991558"/>
        <w:placeholder>
          <w:docPart w:val="42BA16FD68FB4AD49D336FE6C97D9DC7"/>
        </w:placeholder>
        <w15:color w:val="993366"/>
      </w:sdtPr>
      <w:sdtContent>
        <w:p w:rsidR="00735C5D" w:rsidRDefault="00735C5D" w:rsidP="00214704">
          <w:pPr>
            <w:pStyle w:val="af5"/>
            <w:keepNext/>
            <w:rPr>
              <w:rtl/>
            </w:rPr>
          </w:pPr>
          <w:r w:rsidRPr="00864E86">
            <w:rPr>
              <w:rStyle w:val="afe"/>
              <w:color w:val="000000"/>
              <w:rtl/>
            </w:rPr>
            <w:t>יואב קיש (הליכוד)</w:t>
          </w:r>
          <w:r w:rsidRPr="00864E86">
            <w:rPr>
              <w:color w:val="000000"/>
              <w:rtl/>
            </w:rPr>
            <w:t>:</w:t>
          </w:r>
        </w:p>
      </w:sdtContent>
    </w:sdt>
    <w:p w:rsidR="00735C5D" w:rsidRDefault="00735C5D" w:rsidP="005719C7">
      <w:pPr>
        <w:rPr>
          <w:rtl/>
        </w:rPr>
      </w:pPr>
    </w:p>
    <w:p w:rsidR="00735C5D" w:rsidRDefault="00735C5D" w:rsidP="00214704">
      <w:pPr>
        <w:rPr>
          <w:rtl/>
        </w:rPr>
      </w:pPr>
      <w:bookmarkStart w:id="13133" w:name="_ETM_Q52_335337"/>
      <w:bookmarkStart w:id="13134" w:name="_ETM_Q52_335732"/>
      <w:bookmarkStart w:id="13135" w:name="_ETM_Q52_335788"/>
      <w:bookmarkEnd w:id="13133"/>
      <w:bookmarkEnd w:id="13134"/>
      <w:bookmarkEnd w:id="13135"/>
      <w:r>
        <w:rPr>
          <w:rFonts w:hint="cs"/>
          <w:rtl/>
        </w:rPr>
        <w:t xml:space="preserve">זה היה לפני שלוש </w:t>
      </w:r>
      <w:bookmarkStart w:id="13136" w:name="_ETM_Q52_335275"/>
      <w:bookmarkEnd w:id="13136"/>
      <w:r>
        <w:rPr>
          <w:rFonts w:hint="cs"/>
          <w:rtl/>
        </w:rPr>
        <w:t xml:space="preserve">שנים, כבר היה בג"ץ. </w:t>
      </w:r>
      <w:bookmarkStart w:id="13137" w:name="_ETM_Q52_337363"/>
      <w:bookmarkStart w:id="13138" w:name="_ETM_Q52_337452"/>
      <w:bookmarkStart w:id="13139" w:name="_ETM_Q52_337703"/>
      <w:bookmarkStart w:id="13140" w:name="_ETM_Q52_337762"/>
      <w:bookmarkEnd w:id="13137"/>
      <w:bookmarkEnd w:id="13138"/>
      <w:bookmarkEnd w:id="13139"/>
      <w:bookmarkEnd w:id="13140"/>
      <w:r>
        <w:rPr>
          <w:rFonts w:hint="cs"/>
          <w:rtl/>
        </w:rPr>
        <w:t xml:space="preserve">הבג"ץ האהוב שלך כבר פסק נגד </w:t>
      </w:r>
      <w:bookmarkStart w:id="13141" w:name="_ETM_Q52_339191"/>
      <w:bookmarkEnd w:id="13141"/>
      <w:r>
        <w:rPr>
          <w:rFonts w:hint="cs"/>
          <w:rtl/>
        </w:rPr>
        <w:t>ריטמן.</w:t>
      </w:r>
    </w:p>
    <w:p w:rsidR="00735C5D" w:rsidRDefault="00735C5D" w:rsidP="00214704">
      <w:pPr>
        <w:rPr>
          <w:rtl/>
        </w:rPr>
      </w:pPr>
      <w:bookmarkStart w:id="13142" w:name="_ETM_Q52_335767"/>
      <w:bookmarkStart w:id="13143" w:name="_ETM_Q52_335880"/>
      <w:bookmarkEnd w:id="13142"/>
      <w:bookmarkEnd w:id="13143"/>
    </w:p>
    <w:bookmarkStart w:id="13144" w:name="_ETM_Q52_336189" w:displacedByCustomXml="next"/>
    <w:bookmarkEnd w:id="13144" w:displacedByCustomXml="next"/>
    <w:bookmarkStart w:id="13145" w:name="_ETM_Q52_336133" w:displacedByCustomXml="next"/>
    <w:bookmarkEnd w:id="13145" w:displacedByCustomXml="next"/>
    <w:sdt>
      <w:sdtPr>
        <w:rPr>
          <w:rtl/>
        </w:rPr>
        <w:alias w:val="דובר_המשך"/>
        <w:tag w:val="&lt;ID&gt;5290&lt;/ID&gt;&lt;Name&gt;רויטל סויד - המחנה הציוני&lt;/Name&gt;&lt;Data&gt;רויטל סויד (המחנה הציוני)&lt;/Data&gt;&lt;Shortcut&gt;רוסו&lt;/Shortcut&gt;"/>
        <w:id w:val="-147904395"/>
        <w:placeholder>
          <w:docPart w:val="42BA16FD68FB4AD49D336FE6C97D9DC7"/>
        </w:placeholder>
        <w15:color w:val="993366"/>
      </w:sdtPr>
      <w:sdtContent>
        <w:p w:rsidR="00735C5D" w:rsidRDefault="00735C5D" w:rsidP="00214704">
          <w:pPr>
            <w:pStyle w:val="-"/>
            <w:keepNext/>
            <w:rPr>
              <w:rtl/>
            </w:rPr>
          </w:pPr>
          <w:r w:rsidRPr="00864E86">
            <w:rPr>
              <w:rStyle w:val="afe"/>
              <w:color w:val="000000"/>
              <w:rtl/>
            </w:rPr>
            <w:t>רויטל סויד (המחנה הציוני)</w:t>
          </w:r>
          <w:r w:rsidRPr="00864E86">
            <w:rPr>
              <w:color w:val="000000"/>
              <w:rtl/>
            </w:rPr>
            <w:t>:</w:t>
          </w:r>
        </w:p>
      </w:sdtContent>
    </w:sdt>
    <w:p w:rsidR="00735C5D" w:rsidRDefault="00735C5D" w:rsidP="005719C7">
      <w:pPr>
        <w:rPr>
          <w:rtl/>
        </w:rPr>
      </w:pPr>
    </w:p>
    <w:p w:rsidR="00735C5D" w:rsidRDefault="00735C5D" w:rsidP="00214704">
      <w:pPr>
        <w:rPr>
          <w:rtl/>
        </w:rPr>
      </w:pPr>
      <w:bookmarkStart w:id="13146" w:name="_ETM_Q52_337679"/>
      <w:bookmarkEnd w:id="13146"/>
      <w:r>
        <w:rPr>
          <w:rFonts w:hint="cs"/>
          <w:rtl/>
        </w:rPr>
        <w:t xml:space="preserve">ומה שאתה עושה זה משהו שאין לו תקדים. אתה גם מטעה את הציבור, כי אתה </w:t>
      </w:r>
      <w:bookmarkStart w:id="13147" w:name="_ETM_Q52_341862"/>
      <w:bookmarkEnd w:id="13147"/>
      <w:r>
        <w:rPr>
          <w:rFonts w:hint="cs"/>
          <w:rtl/>
        </w:rPr>
        <w:t xml:space="preserve">מטעה את הציבור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3148" w:name="_ETM_Q52_340840"/>
      <w:bookmarkEnd w:id="13148"/>
    </w:p>
    <w:bookmarkStart w:id="13149" w:name="_ETM_Q52_341559" w:displacedByCustomXml="next"/>
    <w:bookmarkEnd w:id="13149" w:displacedByCustomXml="next"/>
    <w:bookmarkStart w:id="13150" w:name="_ETM_Q52_341500" w:displacedByCustomXml="next"/>
    <w:bookmarkEnd w:id="13150" w:displacedByCustomXml="next"/>
    <w:bookmarkStart w:id="13151" w:name="_ETM_Q52_341199" w:displacedByCustomXml="next"/>
    <w:bookmarkEnd w:id="13151" w:displacedByCustomXml="next"/>
    <w:sdt>
      <w:sdtPr>
        <w:rPr>
          <w:rtl/>
        </w:rPr>
        <w:alias w:val="קריאה"/>
        <w:tag w:val="&lt;ID&gt;5296&lt;/ID&gt;&lt;Name&gt;יואב קיש - הליכוד&lt;/Name&gt;&lt;Data&gt;יואב קיש (הליכוד)&lt;/Data&gt;&lt;Shortcut&gt;יוקי&lt;/Shortcut&gt;"/>
        <w:id w:val="773294379"/>
        <w:placeholder>
          <w:docPart w:val="42BA16FD68FB4AD49D336FE6C97D9DC7"/>
        </w:placeholder>
        <w15:color w:val="993366"/>
      </w:sdtPr>
      <w:sdtContent>
        <w:p w:rsidR="00735C5D" w:rsidRDefault="00735C5D" w:rsidP="00214704">
          <w:pPr>
            <w:pStyle w:val="af5"/>
            <w:keepNext/>
            <w:rPr>
              <w:rtl/>
            </w:rPr>
          </w:pPr>
          <w:r w:rsidRPr="00864E86">
            <w:rPr>
              <w:rStyle w:val="afe"/>
              <w:color w:val="000000"/>
              <w:rtl/>
            </w:rPr>
            <w:t>יואב קיש (הליכוד)</w:t>
          </w:r>
          <w:r w:rsidRPr="00864E86">
            <w:rPr>
              <w:color w:val="000000"/>
              <w:rtl/>
            </w:rPr>
            <w:t>:</w:t>
          </w:r>
        </w:p>
      </w:sdtContent>
    </w:sdt>
    <w:p w:rsidR="00735C5D" w:rsidRDefault="00735C5D" w:rsidP="005719C7">
      <w:pPr>
        <w:rPr>
          <w:rtl/>
        </w:rPr>
      </w:pPr>
    </w:p>
    <w:p w:rsidR="00735C5D" w:rsidRDefault="00735C5D" w:rsidP="007C4374">
      <w:pPr>
        <w:rPr>
          <w:rtl/>
        </w:rPr>
      </w:pPr>
      <w:bookmarkStart w:id="13152" w:name="_ETM_Q52_341398"/>
      <w:bookmarkEnd w:id="13152"/>
      <w:r>
        <w:rPr>
          <w:rFonts w:hint="cs"/>
          <w:rtl/>
        </w:rPr>
        <w:t>רי</w:t>
      </w:r>
      <w:bookmarkStart w:id="13153" w:name="_ETM_Q52_341707"/>
      <w:bookmarkStart w:id="13154" w:name="_ETM_Q52_341817"/>
      <w:bookmarkEnd w:id="13153"/>
      <w:bookmarkEnd w:id="13154"/>
      <w:r>
        <w:rPr>
          <w:rFonts w:hint="cs"/>
          <w:rtl/>
        </w:rPr>
        <w:t xml:space="preserve">טמן כבר </w:t>
      </w:r>
      <w:bookmarkStart w:id="13155" w:name="_ETM_Q52_343340"/>
      <w:bookmarkEnd w:id="13155"/>
      <w:r>
        <w:rPr>
          <w:rFonts w:hint="cs"/>
          <w:rtl/>
        </w:rPr>
        <w:t>הסתבך עם בג"ץ</w:t>
      </w:r>
      <w:r w:rsidR="007C4374">
        <w:rPr>
          <w:rFonts w:hint="cs"/>
          <w:rtl/>
        </w:rPr>
        <w:t>.</w:t>
      </w:r>
      <w:r>
        <w:rPr>
          <w:rFonts w:hint="cs"/>
          <w:rtl/>
        </w:rPr>
        <w:t xml:space="preserve"> על מה את מדברת?</w:t>
      </w:r>
    </w:p>
    <w:p w:rsidR="00735C5D" w:rsidRDefault="00735C5D" w:rsidP="00214704">
      <w:pPr>
        <w:rPr>
          <w:rtl/>
        </w:rPr>
      </w:pPr>
    </w:p>
    <w:sdt>
      <w:sdtPr>
        <w:rPr>
          <w:rtl/>
        </w:rPr>
        <w:alias w:val="יור"/>
        <w:tag w:val="&lt;ID&gt;5418&lt;/ID&gt;&lt;Name&gt;יחיאל חיליק בר - יו&quot;ר&lt;/Name&gt;&lt;Data&gt;יחיאל חיליק בר:&lt;/Data&gt;&lt;Shortcut&gt;&lt;/Shortcut&gt;"/>
        <w:id w:val="-13617922"/>
        <w:placeholder>
          <w:docPart w:val="42BA16FD68FB4AD49D336FE6C97D9DC7"/>
        </w:placeholder>
        <w15:color w:val="993366"/>
      </w:sdtPr>
      <w:sdtContent>
        <w:p w:rsidR="00735C5D" w:rsidRDefault="00735C5D" w:rsidP="00214704">
          <w:pPr>
            <w:pStyle w:val="af6"/>
            <w:keepNext/>
            <w:rPr>
              <w:rtl/>
            </w:rPr>
          </w:pPr>
          <w:r w:rsidRPr="00864E86">
            <w:rPr>
              <w:rStyle w:val="afe"/>
              <w:color w:val="000000"/>
              <w:rtl/>
            </w:rPr>
            <w:t>היו"ר יחיאל חיליק בר:</w:t>
          </w:r>
        </w:p>
      </w:sdtContent>
    </w:sdt>
    <w:p w:rsidR="00735C5D" w:rsidRDefault="00735C5D" w:rsidP="005719C7">
      <w:pPr>
        <w:rPr>
          <w:rtl/>
        </w:rPr>
      </w:pPr>
    </w:p>
    <w:p w:rsidR="00735C5D" w:rsidRPr="00864E86" w:rsidRDefault="00735C5D" w:rsidP="00214704">
      <w:pPr>
        <w:rPr>
          <w:rtl/>
        </w:rPr>
      </w:pPr>
      <w:r>
        <w:rPr>
          <w:rFonts w:hint="cs"/>
          <w:rtl/>
        </w:rPr>
        <w:t xml:space="preserve">חבר הכנסת קיש, תן </w:t>
      </w:r>
      <w:bookmarkStart w:id="13156" w:name="_ETM_Q52_344347"/>
      <w:bookmarkEnd w:id="13156"/>
      <w:r>
        <w:rPr>
          <w:rFonts w:hint="cs"/>
          <w:rtl/>
        </w:rPr>
        <w:t xml:space="preserve">לה לדבר. </w:t>
      </w:r>
    </w:p>
    <w:p w:rsidR="00735C5D" w:rsidRDefault="00735C5D" w:rsidP="00214704">
      <w:pPr>
        <w:rPr>
          <w:rtl/>
        </w:rPr>
      </w:pPr>
      <w:bookmarkStart w:id="13157" w:name="_ETM_Q52_341090"/>
      <w:bookmarkStart w:id="13158" w:name="_ETM_Q52_341181"/>
      <w:bookmarkEnd w:id="13157"/>
      <w:bookmarkEnd w:id="13158"/>
    </w:p>
    <w:bookmarkStart w:id="13159" w:name="_ETM_Q52_341491" w:displacedByCustomXml="next"/>
    <w:bookmarkEnd w:id="13159" w:displacedByCustomXml="next"/>
    <w:bookmarkStart w:id="13160" w:name="_ETM_Q52_341425" w:displacedByCustomXml="next"/>
    <w:bookmarkEnd w:id="13160" w:displacedByCustomXml="next"/>
    <w:sdt>
      <w:sdtPr>
        <w:rPr>
          <w:rtl/>
        </w:rPr>
        <w:alias w:val="דובר_המשך"/>
        <w:tag w:val="&lt;ID&gt;5290&lt;/ID&gt;&lt;Name&gt;רויטל סויד - המחנה הציוני&lt;/Name&gt;&lt;Data&gt;רויטל סויד (המחנה הציוני)&lt;/Data&gt;&lt;Shortcut&gt;רוסו&lt;/Shortcut&gt;"/>
        <w:id w:val="1464082381"/>
        <w:placeholder>
          <w:docPart w:val="42BA16FD68FB4AD49D336FE6C97D9DC7"/>
        </w:placeholder>
        <w15:color w:val="993366"/>
      </w:sdtPr>
      <w:sdtContent>
        <w:p w:rsidR="00735C5D" w:rsidRDefault="00735C5D" w:rsidP="00214704">
          <w:pPr>
            <w:pStyle w:val="-"/>
            <w:keepNext/>
            <w:rPr>
              <w:rtl/>
            </w:rPr>
          </w:pPr>
          <w:r w:rsidRPr="00864E86">
            <w:rPr>
              <w:rStyle w:val="afe"/>
              <w:color w:val="000000"/>
              <w:rtl/>
            </w:rPr>
            <w:t>רויטל סויד (המחנה הציוני)</w:t>
          </w:r>
          <w:r w:rsidRPr="00864E86">
            <w:rPr>
              <w:color w:val="000000"/>
              <w:rtl/>
            </w:rPr>
            <w:t>:</w:t>
          </w:r>
        </w:p>
      </w:sdtContent>
    </w:sdt>
    <w:p w:rsidR="00735C5D" w:rsidRDefault="00735C5D" w:rsidP="005719C7">
      <w:pPr>
        <w:rPr>
          <w:rtl/>
        </w:rPr>
      </w:pPr>
    </w:p>
    <w:p w:rsidR="00735C5D" w:rsidRDefault="008C09CB" w:rsidP="00214704">
      <w:pPr>
        <w:rPr>
          <w:rtl/>
        </w:rPr>
      </w:pPr>
      <w:bookmarkStart w:id="13161" w:name="_ETM_Q52_343267"/>
      <w:bookmarkEnd w:id="13161"/>
      <w:r>
        <w:rPr>
          <w:rFonts w:hint="cs"/>
          <w:rtl/>
        </w:rPr>
        <w:t>–</w:t>
      </w:r>
      <w:r w:rsidR="005719C7">
        <w:rPr>
          <w:rFonts w:hint="cs"/>
          <w:rtl/>
        </w:rPr>
        <w:t xml:space="preserve"> </w:t>
      </w:r>
      <w:r>
        <w:rPr>
          <w:rFonts w:hint="cs"/>
          <w:rtl/>
        </w:rPr>
        <w:t>–</w:t>
      </w:r>
      <w:r w:rsidR="00735C5D">
        <w:rPr>
          <w:rFonts w:hint="cs"/>
          <w:rtl/>
        </w:rPr>
        <w:t xml:space="preserve"> כי אתה בא ואתה אומר: </w:t>
      </w:r>
      <w:bookmarkStart w:id="13162" w:name="_ETM_Q52_345866"/>
      <w:bookmarkEnd w:id="13162"/>
      <w:r w:rsidR="00735C5D">
        <w:rPr>
          <w:rFonts w:hint="cs"/>
          <w:rtl/>
        </w:rPr>
        <w:t xml:space="preserve">תפקידנו בכנסת לפקח על המשטרה. אבל התפקיד שלך הוא לא </w:t>
      </w:r>
      <w:bookmarkStart w:id="13163" w:name="_ETM_Q52_353411"/>
      <w:bookmarkEnd w:id="13163"/>
      <w:r>
        <w:rPr>
          <w:rFonts w:hint="cs"/>
          <w:rtl/>
        </w:rPr>
        <w:t>–</w:t>
      </w:r>
      <w:r w:rsidR="005719C7">
        <w:rPr>
          <w:rFonts w:hint="cs"/>
          <w:rtl/>
        </w:rPr>
        <w:t xml:space="preserve"> </w:t>
      </w:r>
      <w:r>
        <w:rPr>
          <w:rFonts w:hint="cs"/>
          <w:rtl/>
        </w:rPr>
        <w:t>–</w:t>
      </w:r>
      <w:r w:rsidR="00735C5D">
        <w:rPr>
          <w:rFonts w:hint="cs"/>
          <w:rtl/>
        </w:rPr>
        <w:t xml:space="preserve"> </w:t>
      </w:r>
    </w:p>
    <w:p w:rsidR="00735C5D" w:rsidRDefault="00735C5D" w:rsidP="00214704">
      <w:pPr>
        <w:rPr>
          <w:rtl/>
        </w:rPr>
      </w:pPr>
      <w:bookmarkStart w:id="13164" w:name="_ETM_Q52_353447"/>
      <w:bookmarkStart w:id="13165" w:name="_ETM_Q52_353572"/>
      <w:bookmarkEnd w:id="13164"/>
      <w:bookmarkEnd w:id="13165"/>
    </w:p>
    <w:bookmarkStart w:id="13166" w:name="_ETM_Q52_353890" w:displacedByCustomXml="next"/>
    <w:bookmarkEnd w:id="13166" w:displacedByCustomXml="next"/>
    <w:bookmarkStart w:id="13167" w:name="_ETM_Q52_353819" w:displacedByCustomXml="next"/>
    <w:bookmarkEnd w:id="13167" w:displacedByCustomXml="next"/>
    <w:sdt>
      <w:sdtPr>
        <w:rPr>
          <w:rtl/>
        </w:rPr>
        <w:alias w:val="קריאה"/>
        <w:tag w:val="&lt;ID&gt;5296&lt;/ID&gt;&lt;Name&gt;יואב קיש - הליכוד&lt;/Name&gt;&lt;Data&gt;יואב קיש (הליכוד)&lt;/Data&gt;&lt;Shortcut&gt;יוקי&lt;/Shortcut&gt;"/>
        <w:id w:val="-363214106"/>
        <w:placeholder>
          <w:docPart w:val="42BA16FD68FB4AD49D336FE6C97D9DC7"/>
        </w:placeholder>
        <w15:color w:val="993366"/>
      </w:sdtPr>
      <w:sdtContent>
        <w:p w:rsidR="00735C5D" w:rsidRDefault="00735C5D" w:rsidP="00214704">
          <w:pPr>
            <w:pStyle w:val="af5"/>
            <w:keepNext/>
            <w:rPr>
              <w:rtl/>
            </w:rPr>
          </w:pPr>
          <w:r w:rsidRPr="00864E86">
            <w:rPr>
              <w:rStyle w:val="afe"/>
              <w:color w:val="000000"/>
              <w:rtl/>
            </w:rPr>
            <w:t>יואב קיש (הליכוד)</w:t>
          </w:r>
          <w:r w:rsidRPr="00864E86">
            <w:rPr>
              <w:color w:val="000000"/>
              <w:rtl/>
            </w:rPr>
            <w:t>:</w:t>
          </w:r>
        </w:p>
      </w:sdtContent>
    </w:sdt>
    <w:p w:rsidR="00735C5D" w:rsidRDefault="00735C5D" w:rsidP="005719C7">
      <w:pPr>
        <w:rPr>
          <w:rtl/>
        </w:rPr>
      </w:pPr>
    </w:p>
    <w:p w:rsidR="00735C5D" w:rsidRDefault="00735C5D" w:rsidP="007C4374">
      <w:pPr>
        <w:rPr>
          <w:rtl/>
        </w:rPr>
      </w:pPr>
      <w:bookmarkStart w:id="13168" w:name="_ETM_Q52_352849"/>
      <w:bookmarkEnd w:id="13168"/>
      <w:r>
        <w:rPr>
          <w:rFonts w:hint="cs"/>
          <w:rtl/>
        </w:rPr>
        <w:t>מה</w:t>
      </w:r>
      <w:bookmarkStart w:id="13169" w:name="_ETM_Q52_353145"/>
      <w:bookmarkEnd w:id="13169"/>
      <w:r>
        <w:rPr>
          <w:rFonts w:hint="cs"/>
          <w:rtl/>
        </w:rPr>
        <w:t xml:space="preserve"> </w:t>
      </w:r>
      <w:bookmarkStart w:id="13170" w:name="_ETM_Q52_353250"/>
      <w:bookmarkEnd w:id="13170"/>
      <w:r>
        <w:rPr>
          <w:rFonts w:hint="cs"/>
          <w:rtl/>
        </w:rPr>
        <w:t>עם צ'? לא מגיע לצ' צדק?</w:t>
      </w:r>
    </w:p>
    <w:p w:rsidR="00735C5D" w:rsidRDefault="00735C5D" w:rsidP="00214704">
      <w:pPr>
        <w:rPr>
          <w:rtl/>
        </w:rPr>
      </w:pPr>
      <w:bookmarkStart w:id="13171" w:name="_ETM_Q52_352890"/>
      <w:bookmarkStart w:id="13172" w:name="_ETM_Q52_352993"/>
      <w:bookmarkEnd w:id="13171"/>
      <w:bookmarkEnd w:id="13172"/>
    </w:p>
    <w:bookmarkStart w:id="13173" w:name="_ETM_Q52_353305" w:displacedByCustomXml="next"/>
    <w:bookmarkEnd w:id="13173" w:displacedByCustomXml="next"/>
    <w:bookmarkStart w:id="13174" w:name="_ETM_Q52_353235" w:displacedByCustomXml="next"/>
    <w:bookmarkEnd w:id="13174" w:displacedByCustomXml="next"/>
    <w:sdt>
      <w:sdtPr>
        <w:rPr>
          <w:rtl/>
        </w:rPr>
        <w:alias w:val="דובר_המשך"/>
        <w:tag w:val="&lt;ID&gt;5290&lt;/ID&gt;&lt;Name&gt;רויטל סויד - המחנה הציוני&lt;/Name&gt;&lt;Data&gt;רויטל סויד (המחנה הציוני)&lt;/Data&gt;&lt;Shortcut&gt;רוסו&lt;/Shortcut&gt;"/>
        <w:id w:val="-878399875"/>
        <w:placeholder>
          <w:docPart w:val="42BA16FD68FB4AD49D336FE6C97D9DC7"/>
        </w:placeholder>
        <w15:color w:val="993366"/>
      </w:sdtPr>
      <w:sdtContent>
        <w:p w:rsidR="00735C5D" w:rsidRDefault="00735C5D" w:rsidP="00214704">
          <w:pPr>
            <w:pStyle w:val="-"/>
            <w:keepNext/>
            <w:rPr>
              <w:rtl/>
            </w:rPr>
          </w:pPr>
          <w:r w:rsidRPr="00864E86">
            <w:rPr>
              <w:rStyle w:val="afe"/>
              <w:color w:val="000000"/>
              <w:rtl/>
            </w:rPr>
            <w:t>רויטל סויד (המחנה הציוני)</w:t>
          </w:r>
          <w:r w:rsidRPr="00864E86">
            <w:rPr>
              <w:color w:val="000000"/>
              <w:rtl/>
            </w:rPr>
            <w:t>:</w:t>
          </w:r>
        </w:p>
      </w:sdtContent>
    </w:sdt>
    <w:p w:rsidR="00735C5D" w:rsidRDefault="00735C5D" w:rsidP="005719C7">
      <w:pPr>
        <w:rPr>
          <w:rtl/>
        </w:rPr>
      </w:pPr>
    </w:p>
    <w:p w:rsidR="00735C5D" w:rsidRDefault="008C09CB" w:rsidP="00214704">
      <w:pPr>
        <w:rPr>
          <w:rtl/>
        </w:rPr>
      </w:pPr>
      <w:bookmarkStart w:id="13175" w:name="_ETM_Q52_355622"/>
      <w:bookmarkEnd w:id="13175"/>
      <w:r>
        <w:rPr>
          <w:rFonts w:hint="cs"/>
          <w:rtl/>
        </w:rPr>
        <w:t>–</w:t>
      </w:r>
      <w:r w:rsidR="005719C7">
        <w:rPr>
          <w:rFonts w:hint="cs"/>
          <w:rtl/>
        </w:rPr>
        <w:t xml:space="preserve"> </w:t>
      </w:r>
      <w:r>
        <w:rPr>
          <w:rFonts w:hint="cs"/>
          <w:rtl/>
        </w:rPr>
        <w:t>–</w:t>
      </w:r>
      <w:r w:rsidR="00735C5D">
        <w:rPr>
          <w:rFonts w:hint="cs"/>
          <w:rtl/>
        </w:rPr>
        <w:t xml:space="preserve"> הוא לא </w:t>
      </w:r>
      <w:bookmarkStart w:id="13176" w:name="_ETM_Q52_356659"/>
      <w:bookmarkEnd w:id="13176"/>
      <w:r w:rsidR="00735C5D">
        <w:rPr>
          <w:rFonts w:hint="cs"/>
          <w:rtl/>
        </w:rPr>
        <w:t xml:space="preserve">לפקח על חקירה פרטנית, הוא </w:t>
      </w:r>
      <w:bookmarkStart w:id="13177" w:name="_ETM_Q52_358731"/>
      <w:bookmarkEnd w:id="13177"/>
      <w:r w:rsidR="00735C5D">
        <w:rPr>
          <w:rFonts w:hint="cs"/>
          <w:rtl/>
        </w:rPr>
        <w:t xml:space="preserve">לא לפקח על חקירת ראש הממשלה. </w:t>
      </w:r>
    </w:p>
    <w:p w:rsidR="00735C5D" w:rsidRDefault="00735C5D" w:rsidP="00214704">
      <w:pPr>
        <w:rPr>
          <w:rtl/>
        </w:rPr>
      </w:pPr>
      <w:bookmarkStart w:id="13178" w:name="_ETM_Q52_355591"/>
      <w:bookmarkStart w:id="13179" w:name="_ETM_Q52_355714"/>
      <w:bookmarkEnd w:id="13178"/>
      <w:bookmarkEnd w:id="13179"/>
    </w:p>
    <w:bookmarkStart w:id="13180" w:name="_ETM_Q52_356067" w:displacedByCustomXml="next"/>
    <w:bookmarkEnd w:id="13180" w:displacedByCustomXml="next"/>
    <w:bookmarkStart w:id="13181" w:name="_ETM_Q52_356010" w:displacedByCustomXml="next"/>
    <w:bookmarkEnd w:id="13181" w:displacedByCustomXml="next"/>
    <w:sdt>
      <w:sdtPr>
        <w:rPr>
          <w:rtl/>
        </w:rPr>
        <w:alias w:val="קריאה"/>
        <w:tag w:val="&lt;ID&gt;5296&lt;/ID&gt;&lt;Name&gt;יואב קיש - הליכוד&lt;/Name&gt;&lt;Data&gt;יואב קיש (הליכוד)&lt;/Data&gt;&lt;Shortcut&gt;יוקי&lt;/Shortcut&gt;"/>
        <w:id w:val="267430267"/>
        <w:placeholder>
          <w:docPart w:val="42BA16FD68FB4AD49D336FE6C97D9DC7"/>
        </w:placeholder>
        <w15:color w:val="993366"/>
      </w:sdtPr>
      <w:sdtContent>
        <w:p w:rsidR="00735C5D" w:rsidRDefault="00735C5D" w:rsidP="00214704">
          <w:pPr>
            <w:pStyle w:val="af5"/>
            <w:keepNext/>
            <w:rPr>
              <w:rtl/>
            </w:rPr>
          </w:pPr>
          <w:r w:rsidRPr="002F720F">
            <w:rPr>
              <w:rStyle w:val="afe"/>
              <w:color w:val="000000"/>
              <w:rtl/>
            </w:rPr>
            <w:t>יואב קיש (הליכוד)</w:t>
          </w:r>
          <w:r w:rsidRPr="002F720F">
            <w:rPr>
              <w:color w:val="000000"/>
              <w:rtl/>
            </w:rPr>
            <w:t>:</w:t>
          </w:r>
        </w:p>
      </w:sdtContent>
    </w:sdt>
    <w:p w:rsidR="00735C5D" w:rsidRDefault="00735C5D" w:rsidP="005719C7">
      <w:pPr>
        <w:rPr>
          <w:rtl/>
        </w:rPr>
      </w:pPr>
    </w:p>
    <w:p w:rsidR="00735C5D" w:rsidRDefault="00735C5D" w:rsidP="00214704">
      <w:pPr>
        <w:rPr>
          <w:rtl/>
        </w:rPr>
      </w:pPr>
      <w:r>
        <w:rPr>
          <w:rFonts w:hint="cs"/>
          <w:rtl/>
        </w:rPr>
        <w:t xml:space="preserve">עם נשים שנפגעו מתקיפה </w:t>
      </w:r>
      <w:bookmarkStart w:id="13182" w:name="_ETM_Q52_357621"/>
      <w:bookmarkEnd w:id="13182"/>
      <w:r>
        <w:rPr>
          <w:rFonts w:hint="cs"/>
          <w:rtl/>
        </w:rPr>
        <w:t xml:space="preserve">מינית אין לכם בעיה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צבועה. </w:t>
      </w:r>
    </w:p>
    <w:p w:rsidR="00735C5D" w:rsidRDefault="00735C5D" w:rsidP="00214704">
      <w:pPr>
        <w:rPr>
          <w:rtl/>
        </w:rPr>
      </w:pPr>
      <w:bookmarkStart w:id="13183" w:name="_ETM_Q52_357004"/>
      <w:bookmarkStart w:id="13184" w:name="_ETM_Q52_357081"/>
      <w:bookmarkEnd w:id="13183"/>
      <w:bookmarkEnd w:id="13184"/>
    </w:p>
    <w:bookmarkStart w:id="13185" w:name="_ETM_Q52_357385" w:displacedByCustomXml="next"/>
    <w:bookmarkEnd w:id="13185" w:displacedByCustomXml="next"/>
    <w:bookmarkStart w:id="13186" w:name="_ETM_Q52_357326" w:displacedByCustomXml="next"/>
    <w:bookmarkEnd w:id="13186" w:displacedByCustomXml="next"/>
    <w:sdt>
      <w:sdtPr>
        <w:rPr>
          <w:rtl/>
        </w:rPr>
        <w:alias w:val="דובר_המשך"/>
        <w:tag w:val="&lt;ID&gt;5290&lt;/ID&gt;&lt;Name&gt;רויטל סויד - המחנה הציוני&lt;/Name&gt;&lt;Data&gt;רויטל סויד (המחנה הציוני)&lt;/Data&gt;&lt;Shortcut&gt;רוסו&lt;/Shortcut&gt;"/>
        <w:id w:val="1377813818"/>
        <w:placeholder>
          <w:docPart w:val="42BA16FD68FB4AD49D336FE6C97D9DC7"/>
        </w:placeholder>
        <w15:color w:val="993366"/>
      </w:sdtPr>
      <w:sdtContent>
        <w:p w:rsidR="00735C5D" w:rsidRDefault="00735C5D" w:rsidP="00214704">
          <w:pPr>
            <w:pStyle w:val="-"/>
            <w:keepNext/>
            <w:rPr>
              <w:rtl/>
            </w:rPr>
          </w:pPr>
          <w:r w:rsidRPr="002F720F">
            <w:rPr>
              <w:rStyle w:val="afe"/>
              <w:color w:val="000000"/>
              <w:rtl/>
            </w:rPr>
            <w:t>רויטל סויד (המחנה הציוני)</w:t>
          </w:r>
          <w:r w:rsidRPr="002F720F">
            <w:rPr>
              <w:color w:val="000000"/>
              <w:rtl/>
            </w:rPr>
            <w:t>:</w:t>
          </w:r>
        </w:p>
      </w:sdtContent>
    </w:sdt>
    <w:p w:rsidR="00735C5D" w:rsidRDefault="00735C5D" w:rsidP="005719C7">
      <w:pPr>
        <w:rPr>
          <w:rtl/>
        </w:rPr>
      </w:pPr>
    </w:p>
    <w:p w:rsidR="00735C5D" w:rsidRDefault="00735C5D" w:rsidP="007C4374">
      <w:pPr>
        <w:rPr>
          <w:rtl/>
        </w:rPr>
      </w:pPr>
      <w:bookmarkStart w:id="13187" w:name="_ETM_Q52_362120"/>
      <w:bookmarkEnd w:id="13187"/>
      <w:r>
        <w:rPr>
          <w:rFonts w:hint="cs"/>
          <w:rtl/>
        </w:rPr>
        <w:t xml:space="preserve">אתה לוקח את הבמה </w:t>
      </w:r>
      <w:bookmarkStart w:id="13188" w:name="_ETM_Q52_362762"/>
      <w:bookmarkEnd w:id="13188"/>
      <w:r>
        <w:rPr>
          <w:rFonts w:hint="cs"/>
          <w:rtl/>
        </w:rPr>
        <w:t xml:space="preserve">של ועדת הפנים, אתה לוקח אותה ואתה מתערב </w:t>
      </w:r>
      <w:bookmarkStart w:id="13189" w:name="_ETM_Q52_369537"/>
      <w:bookmarkEnd w:id="13189"/>
      <w:r>
        <w:rPr>
          <w:rFonts w:hint="cs"/>
          <w:rtl/>
        </w:rPr>
        <w:t>בחקירה פרטנית</w:t>
      </w:r>
      <w:r w:rsidR="007C4374">
        <w:rPr>
          <w:rFonts w:hint="cs"/>
          <w:rtl/>
        </w:rPr>
        <w:t>,</w:t>
      </w:r>
      <w:r>
        <w:rPr>
          <w:rFonts w:hint="cs"/>
          <w:rtl/>
        </w:rPr>
        <w:t xml:space="preserve"> והחקירה הפרטנית הזאת היא חקירת ראש </w:t>
      </w:r>
      <w:bookmarkStart w:id="13190" w:name="_ETM_Q52_373501"/>
      <w:bookmarkEnd w:id="13190"/>
      <w:r>
        <w:rPr>
          <w:rFonts w:hint="cs"/>
          <w:rtl/>
        </w:rPr>
        <w:t xml:space="preserve">הממשלה. </w:t>
      </w:r>
    </w:p>
    <w:p w:rsidR="00735C5D" w:rsidRDefault="00735C5D" w:rsidP="00214704">
      <w:pPr>
        <w:rPr>
          <w:rtl/>
        </w:rPr>
      </w:pPr>
      <w:bookmarkStart w:id="13191" w:name="_ETM_Q52_374747"/>
      <w:bookmarkStart w:id="13192" w:name="_ETM_Q52_374878"/>
      <w:bookmarkEnd w:id="13191"/>
      <w:bookmarkEnd w:id="13192"/>
    </w:p>
    <w:bookmarkStart w:id="13193" w:name="_ETM_Q52_375182" w:displacedByCustomXml="next"/>
    <w:bookmarkEnd w:id="13193" w:displacedByCustomXml="next"/>
    <w:bookmarkStart w:id="13194" w:name="_ETM_Q52_375131" w:displacedByCustomXml="next"/>
    <w:bookmarkEnd w:id="13194" w:displacedByCustomXml="next"/>
    <w:sdt>
      <w:sdtPr>
        <w:rPr>
          <w:rtl/>
        </w:rPr>
        <w:alias w:val="יור"/>
        <w:tag w:val="&lt;ID&gt;5418&lt;/ID&gt;&lt;Name&gt;יחיאל חיליק בר - יו&quot;ר&lt;/Name&gt;&lt;Data&gt;יחיאל חיליק בר:&lt;/Data&gt;&lt;Shortcut&gt;&lt;/Shortcut&gt;"/>
        <w:id w:val="250711224"/>
        <w:placeholder>
          <w:docPart w:val="42BA16FD68FB4AD49D336FE6C97D9DC7"/>
        </w:placeholder>
        <w15:color w:val="993366"/>
      </w:sdtPr>
      <w:sdtContent>
        <w:p w:rsidR="00735C5D" w:rsidRDefault="00735C5D" w:rsidP="00214704">
          <w:pPr>
            <w:pStyle w:val="af6"/>
            <w:keepNext/>
            <w:rPr>
              <w:rtl/>
            </w:rPr>
          </w:pPr>
          <w:r w:rsidRPr="002F720F">
            <w:rPr>
              <w:rStyle w:val="afe"/>
              <w:color w:val="000000"/>
              <w:rtl/>
            </w:rPr>
            <w:t>היו"ר יחיאל חיליק בר:</w:t>
          </w:r>
        </w:p>
      </w:sdtContent>
    </w:sdt>
    <w:p w:rsidR="00735C5D" w:rsidRDefault="00735C5D" w:rsidP="005719C7">
      <w:pPr>
        <w:rPr>
          <w:rtl/>
        </w:rPr>
      </w:pPr>
    </w:p>
    <w:p w:rsidR="00735C5D" w:rsidRDefault="00735C5D" w:rsidP="00214704">
      <w:pPr>
        <w:rPr>
          <w:rtl/>
        </w:rPr>
      </w:pPr>
      <w:r>
        <w:rPr>
          <w:rFonts w:hint="cs"/>
          <w:rtl/>
        </w:rPr>
        <w:t>לא</w:t>
      </w:r>
      <w:bookmarkStart w:id="13195" w:name="_ETM_Q52_375766"/>
      <w:bookmarkEnd w:id="13195"/>
      <w:r>
        <w:rPr>
          <w:rFonts w:hint="cs"/>
          <w:rtl/>
        </w:rPr>
        <w:t xml:space="preserve">, אבל לא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3196" w:name="_ETM_Q52_375185"/>
      <w:bookmarkStart w:id="13197" w:name="_ETM_Q52_375263"/>
      <w:bookmarkEnd w:id="13196"/>
      <w:bookmarkEnd w:id="13197"/>
    </w:p>
    <w:bookmarkStart w:id="13198" w:name="_ETM_Q52_375571" w:displacedByCustomXml="next"/>
    <w:bookmarkEnd w:id="13198" w:displacedByCustomXml="next"/>
    <w:bookmarkStart w:id="13199" w:name="_ETM_Q52_375510" w:displacedByCustomXml="next"/>
    <w:bookmarkEnd w:id="13199" w:displacedByCustomXml="next"/>
    <w:sdt>
      <w:sdtPr>
        <w:rPr>
          <w:rtl/>
        </w:rPr>
        <w:alias w:val="קריאה"/>
        <w:tag w:val="&lt;ID&gt;4692&lt;/ID&gt;&lt;Name&gt;נחמן שי - המחנה הציוני&lt;/Name&gt;&lt;Data&gt;נחמן שי (המחנה הציוני)&lt;/Data&gt;&lt;Shortcut&gt;נחשי&lt;/Shortcut&gt;"/>
        <w:id w:val="-2082206741"/>
        <w:placeholder>
          <w:docPart w:val="42BA16FD68FB4AD49D336FE6C97D9DC7"/>
        </w:placeholder>
        <w15:color w:val="993366"/>
      </w:sdtPr>
      <w:sdtContent>
        <w:p w:rsidR="00735C5D" w:rsidRDefault="00735C5D" w:rsidP="00214704">
          <w:pPr>
            <w:pStyle w:val="af5"/>
            <w:keepNext/>
            <w:rPr>
              <w:rtl/>
            </w:rPr>
          </w:pPr>
          <w:r w:rsidRPr="002F720F">
            <w:rPr>
              <w:rStyle w:val="afe"/>
              <w:color w:val="000000"/>
              <w:rtl/>
            </w:rPr>
            <w:t>נחמן שי (המחנה הציוני)</w:t>
          </w:r>
          <w:r w:rsidRPr="002F720F">
            <w:rPr>
              <w:color w:val="000000"/>
              <w:rtl/>
            </w:rPr>
            <w:t>:</w:t>
          </w:r>
        </w:p>
      </w:sdtContent>
    </w:sdt>
    <w:p w:rsidR="00735C5D" w:rsidRDefault="00735C5D" w:rsidP="005719C7">
      <w:pPr>
        <w:rPr>
          <w:rtl/>
        </w:rPr>
      </w:pPr>
    </w:p>
    <w:p w:rsidR="00735C5D" w:rsidRDefault="00735C5D" w:rsidP="00214704">
      <w:pPr>
        <w:rPr>
          <w:rtl/>
        </w:rPr>
      </w:pPr>
      <w:r>
        <w:rPr>
          <w:rFonts w:hint="cs"/>
          <w:rtl/>
        </w:rPr>
        <w:t>מה "לא"?</w:t>
      </w:r>
    </w:p>
    <w:p w:rsidR="00735C5D" w:rsidRDefault="00735C5D" w:rsidP="00214704">
      <w:pPr>
        <w:rPr>
          <w:rtl/>
        </w:rPr>
      </w:pPr>
      <w:bookmarkStart w:id="13200" w:name="_ETM_Q52_375211"/>
      <w:bookmarkStart w:id="13201" w:name="_ETM_Q52_375285"/>
      <w:bookmarkEnd w:id="13200"/>
      <w:bookmarkEnd w:id="13201"/>
    </w:p>
    <w:bookmarkStart w:id="13202" w:name="_ETM_Q52_375597" w:displacedByCustomXml="next"/>
    <w:bookmarkEnd w:id="13202" w:displacedByCustomXml="next"/>
    <w:bookmarkStart w:id="13203" w:name="_ETM_Q52_375531" w:displacedByCustomXml="next"/>
    <w:bookmarkEnd w:id="13203" w:displacedByCustomXml="next"/>
    <w:sdt>
      <w:sdtPr>
        <w:rPr>
          <w:rtl/>
        </w:rPr>
        <w:alias w:val="דובר_המשך"/>
        <w:tag w:val="&lt;ID&gt;5290&lt;/ID&gt;&lt;Name&gt;רויטל סויד - המחנה הציוני&lt;/Name&gt;&lt;Data&gt;רויטל סויד (המחנה הציוני)&lt;/Data&gt;&lt;Shortcut&gt;רוסו&lt;/Shortcut&gt;"/>
        <w:id w:val="1363013726"/>
        <w:placeholder>
          <w:docPart w:val="42BA16FD68FB4AD49D336FE6C97D9DC7"/>
        </w:placeholder>
        <w15:color w:val="993366"/>
      </w:sdtPr>
      <w:sdtContent>
        <w:p w:rsidR="00735C5D" w:rsidRDefault="00735C5D" w:rsidP="00214704">
          <w:pPr>
            <w:pStyle w:val="-"/>
            <w:keepNext/>
            <w:rPr>
              <w:rtl/>
            </w:rPr>
          </w:pPr>
          <w:r w:rsidRPr="002F720F">
            <w:rPr>
              <w:rStyle w:val="afe"/>
              <w:color w:val="000000"/>
              <w:rtl/>
            </w:rPr>
            <w:t>רויטל סויד (המחנה הציוני)</w:t>
          </w:r>
          <w:r w:rsidRPr="002F720F">
            <w:rPr>
              <w:color w:val="000000"/>
              <w:rtl/>
            </w:rPr>
            <w:t>:</w:t>
          </w:r>
        </w:p>
      </w:sdtContent>
    </w:sdt>
    <w:p w:rsidR="00735C5D" w:rsidRDefault="00735C5D" w:rsidP="005719C7">
      <w:pPr>
        <w:rPr>
          <w:rtl/>
        </w:rPr>
      </w:pPr>
    </w:p>
    <w:p w:rsidR="00735C5D" w:rsidRDefault="00735C5D" w:rsidP="002318F6">
      <w:pPr>
        <w:rPr>
          <w:rtl/>
        </w:rPr>
      </w:pPr>
      <w:bookmarkStart w:id="13204" w:name="_ETM_Q52_377367"/>
      <w:bookmarkEnd w:id="13204"/>
      <w:r>
        <w:rPr>
          <w:rFonts w:hint="cs"/>
          <w:rtl/>
        </w:rPr>
        <w:t xml:space="preserve">ומה שאנחנו </w:t>
      </w:r>
      <w:bookmarkStart w:id="13205" w:name="_ETM_Q52_378500"/>
      <w:bookmarkEnd w:id="13205"/>
      <w:r>
        <w:rPr>
          <w:rFonts w:hint="cs"/>
          <w:rtl/>
        </w:rPr>
        <w:t>רואים זה ש</w:t>
      </w:r>
      <w:r w:rsidR="007C4374">
        <w:rPr>
          <w:rFonts w:hint="cs"/>
          <w:rtl/>
        </w:rPr>
        <w:t>ה</w:t>
      </w:r>
      <w:r>
        <w:rPr>
          <w:rFonts w:hint="cs"/>
          <w:rtl/>
        </w:rPr>
        <w:t xml:space="preserve">יועץ </w:t>
      </w:r>
      <w:r w:rsidR="007C4374">
        <w:rPr>
          <w:rFonts w:hint="cs"/>
          <w:rtl/>
        </w:rPr>
        <w:t>ה</w:t>
      </w:r>
      <w:r>
        <w:rPr>
          <w:rFonts w:hint="cs"/>
          <w:rtl/>
        </w:rPr>
        <w:t>משפטי לממשלה בא ואומר לך: אסור</w:t>
      </w:r>
      <w:r w:rsidR="002318F6">
        <w:rPr>
          <w:rFonts w:hint="cs"/>
          <w:rtl/>
        </w:rPr>
        <w:t>,</w:t>
      </w:r>
      <w:r>
        <w:rPr>
          <w:rFonts w:hint="cs"/>
          <w:rtl/>
        </w:rPr>
        <w:t xml:space="preserve"> ויותר מזה </w:t>
      </w:r>
      <w:r w:rsidR="008C09CB">
        <w:rPr>
          <w:rFonts w:hint="eastAsia"/>
          <w:rtl/>
        </w:rPr>
        <w:t>–</w:t>
      </w:r>
      <w:r w:rsidR="002318F6">
        <w:rPr>
          <w:rFonts w:hint="eastAsia"/>
          <w:rtl/>
        </w:rPr>
        <w:t xml:space="preserve"> </w:t>
      </w:r>
      <w:r>
        <w:rPr>
          <w:rFonts w:hint="cs"/>
          <w:rtl/>
        </w:rPr>
        <w:t xml:space="preserve">היועץ המשפטי של הכנסת אומר לך </w:t>
      </w:r>
      <w:bookmarkStart w:id="13206" w:name="_ETM_Q52_386375"/>
      <w:bookmarkEnd w:id="13206"/>
      <w:r>
        <w:rPr>
          <w:rFonts w:hint="cs"/>
          <w:rtl/>
        </w:rPr>
        <w:t xml:space="preserve">שזה עלול לפגום בחקירה </w:t>
      </w:r>
      <w:r w:rsidR="008C09CB">
        <w:rPr>
          <w:rFonts w:hint="cs"/>
          <w:rtl/>
        </w:rPr>
        <w:t>–</w:t>
      </w:r>
      <w:r w:rsidR="005719C7">
        <w:rPr>
          <w:rFonts w:hint="cs"/>
          <w:rtl/>
        </w:rPr>
        <w:t xml:space="preserve"> </w:t>
      </w:r>
      <w:r w:rsidR="008C09CB">
        <w:rPr>
          <w:rFonts w:hint="cs"/>
          <w:rtl/>
        </w:rPr>
        <w:t>–</w:t>
      </w:r>
      <w:r>
        <w:rPr>
          <w:rFonts w:hint="cs"/>
          <w:rtl/>
        </w:rPr>
        <w:t xml:space="preserve"> </w:t>
      </w:r>
    </w:p>
    <w:p w:rsidR="00735C5D" w:rsidRDefault="00735C5D" w:rsidP="00214704">
      <w:pPr>
        <w:rPr>
          <w:rtl/>
        </w:rPr>
      </w:pPr>
      <w:bookmarkStart w:id="13207" w:name="_ETM_Q52_386989"/>
      <w:bookmarkStart w:id="13208" w:name="_ETM_Q52_387106"/>
      <w:bookmarkEnd w:id="13207"/>
      <w:bookmarkEnd w:id="13208"/>
    </w:p>
    <w:sdt>
      <w:sdtPr>
        <w:rPr>
          <w:rtl/>
        </w:rPr>
        <w:alias w:val="קריאה"/>
        <w:tag w:val="&lt;ID&gt;5277&lt;/ID&gt;&lt;Name&gt;ענת ברקו - הליכוד&lt;/Name&gt;&lt;Data&gt;ענת ברקו (הליכוד)&lt;/Data&gt;&lt;Shortcut&gt;ענבר&lt;/Shortcut&gt;"/>
        <w:id w:val="-164547796"/>
        <w:placeholder>
          <w:docPart w:val="42BA16FD68FB4AD49D336FE6C97D9DC7"/>
        </w:placeholder>
        <w15:color w:val="993366"/>
      </w:sdtPr>
      <w:sdtContent>
        <w:p w:rsidR="00735C5D" w:rsidRDefault="00735C5D" w:rsidP="00214704">
          <w:pPr>
            <w:pStyle w:val="af5"/>
            <w:keepNext/>
            <w:rPr>
              <w:rtl/>
            </w:rPr>
          </w:pPr>
          <w:r w:rsidRPr="002F720F">
            <w:rPr>
              <w:rStyle w:val="afe"/>
              <w:color w:val="000000"/>
              <w:rtl/>
            </w:rPr>
            <w:t>ענת ברקו (הליכוד)</w:t>
          </w:r>
          <w:r w:rsidRPr="002F720F">
            <w:rPr>
              <w:color w:val="000000"/>
              <w:rtl/>
            </w:rPr>
            <w:t>:</w:t>
          </w:r>
        </w:p>
      </w:sdtContent>
    </w:sdt>
    <w:p w:rsidR="00735C5D" w:rsidRDefault="00735C5D" w:rsidP="005719C7">
      <w:pPr>
        <w:rPr>
          <w:rtl/>
        </w:rPr>
      </w:pPr>
    </w:p>
    <w:p w:rsidR="00735C5D" w:rsidRDefault="00735C5D" w:rsidP="00214704">
      <w:pPr>
        <w:rPr>
          <w:rtl/>
        </w:rPr>
      </w:pPr>
      <w:bookmarkStart w:id="13209" w:name="_ETM_Q52_386813"/>
      <w:bookmarkEnd w:id="13209"/>
      <w:r>
        <w:rPr>
          <w:rFonts w:hint="cs"/>
          <w:rtl/>
        </w:rPr>
        <w:t>מ</w:t>
      </w:r>
      <w:bookmarkStart w:id="13210" w:name="_ETM_Q52_387097"/>
      <w:bookmarkEnd w:id="13210"/>
      <w:r>
        <w:rPr>
          <w:rFonts w:hint="cs"/>
          <w:rtl/>
        </w:rPr>
        <w:t>ה</w:t>
      </w:r>
      <w:bookmarkStart w:id="13211" w:name="_ETM_Q52_387183"/>
      <w:bookmarkEnd w:id="13211"/>
      <w:r>
        <w:rPr>
          <w:rFonts w:hint="cs"/>
          <w:rtl/>
        </w:rPr>
        <w:t xml:space="preserve"> קרה, את לא מוטרדת </w:t>
      </w:r>
      <w:bookmarkStart w:id="13212" w:name="_ETM_Q52_389145"/>
      <w:bookmarkEnd w:id="13212"/>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3213" w:name="_ETM_Q52_388423"/>
      <w:bookmarkStart w:id="13214" w:name="_ETM_Q52_388541"/>
      <w:bookmarkEnd w:id="13213"/>
      <w:bookmarkEnd w:id="13214"/>
    </w:p>
    <w:bookmarkStart w:id="13215" w:name="_ETM_Q52_388857" w:displacedByCustomXml="next"/>
    <w:bookmarkEnd w:id="13215" w:displacedByCustomXml="next"/>
    <w:bookmarkStart w:id="13216" w:name="_ETM_Q52_388789" w:displacedByCustomXml="next"/>
    <w:bookmarkEnd w:id="13216" w:displacedByCustomXml="next"/>
    <w:sdt>
      <w:sdtPr>
        <w:rPr>
          <w:rFonts w:hint="cs"/>
          <w:rtl/>
        </w:rPr>
        <w:alias w:val="קריאה"/>
        <w:tag w:val="&lt;ID&gt;5296&lt;/ID&gt;&lt;Name&gt;יואב קיש - הליכוד&lt;/Name&gt;&lt;Data&gt;יואב קיש (הליכוד)&lt;/Data&gt;&lt;Shortcut&gt;יוקי&lt;/Shortcut&gt;"/>
        <w:id w:val="470877965"/>
        <w:placeholder>
          <w:docPart w:val="42BA16FD68FB4AD49D336FE6C97D9DC7"/>
        </w:placeholder>
        <w15:color w:val="993366"/>
      </w:sdtPr>
      <w:sdtContent>
        <w:p w:rsidR="00735C5D" w:rsidRDefault="00735C5D" w:rsidP="00214704">
          <w:pPr>
            <w:pStyle w:val="af5"/>
            <w:keepNext/>
            <w:rPr>
              <w:rtl/>
            </w:rPr>
          </w:pPr>
          <w:r w:rsidRPr="002F720F">
            <w:rPr>
              <w:rStyle w:val="afe"/>
              <w:color w:val="000000"/>
              <w:rtl/>
            </w:rPr>
            <w:t>יואב קיש (הליכוד)</w:t>
          </w:r>
          <w:r w:rsidRPr="002F720F">
            <w:rPr>
              <w:color w:val="000000"/>
              <w:rtl/>
            </w:rPr>
            <w:t>:</w:t>
          </w:r>
        </w:p>
      </w:sdtContent>
    </w:sdt>
    <w:p w:rsidR="00735C5D" w:rsidRDefault="00735C5D" w:rsidP="005719C7">
      <w:pPr>
        <w:rPr>
          <w:rtl/>
        </w:rPr>
      </w:pPr>
    </w:p>
    <w:p w:rsidR="00735C5D" w:rsidRDefault="00735C5D" w:rsidP="002318F6">
      <w:pPr>
        <w:rPr>
          <w:rtl/>
        </w:rPr>
      </w:pPr>
      <w:bookmarkStart w:id="13217" w:name="_ETM_Q52_388256"/>
      <w:bookmarkStart w:id="13218" w:name="_ETM_Q52_388555"/>
      <w:bookmarkStart w:id="13219" w:name="_ETM_Q52_388617"/>
      <w:bookmarkEnd w:id="13217"/>
      <w:bookmarkEnd w:id="13218"/>
      <w:bookmarkEnd w:id="13219"/>
      <w:r>
        <w:rPr>
          <w:rFonts w:hint="cs"/>
          <w:rtl/>
        </w:rPr>
        <w:t>את צבועה</w:t>
      </w:r>
      <w:r w:rsidR="002318F6">
        <w:rPr>
          <w:rFonts w:hint="cs"/>
          <w:rtl/>
        </w:rPr>
        <w:t>.</w:t>
      </w:r>
      <w:r>
        <w:rPr>
          <w:rFonts w:hint="cs"/>
          <w:rtl/>
        </w:rPr>
        <w:t xml:space="preserve"> את לא מגינה </w:t>
      </w:r>
      <w:bookmarkStart w:id="13220" w:name="_ETM_Q52_389067"/>
      <w:bookmarkEnd w:id="13220"/>
      <w:r>
        <w:rPr>
          <w:rFonts w:hint="cs"/>
          <w:rtl/>
        </w:rPr>
        <w:t xml:space="preserve">על זכויות נשים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3221" w:name="_ETM_Q52_391622"/>
      <w:bookmarkStart w:id="13222" w:name="_ETM_Q52_391726"/>
      <w:bookmarkEnd w:id="13221"/>
      <w:bookmarkEnd w:id="13222"/>
    </w:p>
    <w:bookmarkStart w:id="13223" w:name="_ETM_Q52_392066" w:displacedByCustomXml="next"/>
    <w:bookmarkEnd w:id="13223" w:displacedByCustomXml="next"/>
    <w:bookmarkStart w:id="13224" w:name="_ETM_Q52_391968" w:displacedByCustomXml="next"/>
    <w:bookmarkEnd w:id="13224" w:displacedByCustomXml="next"/>
    <w:sdt>
      <w:sdtPr>
        <w:rPr>
          <w:rFonts w:hint="cs"/>
          <w:rtl/>
        </w:rPr>
        <w:alias w:val="דובר_המשך"/>
        <w:tag w:val="&lt;ID&gt;5290&lt;/ID&gt;&lt;Name&gt;רויטל סויד - המחנה הציוני&lt;/Name&gt;&lt;Data&gt;רויטל סויד (המחנה הציוני)&lt;/Data&gt;&lt;Shortcut&gt;רוסו&lt;/Shortcut&gt;"/>
        <w:id w:val="1153109586"/>
        <w:placeholder>
          <w:docPart w:val="42BA16FD68FB4AD49D336FE6C97D9DC7"/>
        </w:placeholder>
        <w15:color w:val="993366"/>
      </w:sdtPr>
      <w:sdtContent>
        <w:p w:rsidR="00735C5D" w:rsidRDefault="00735C5D" w:rsidP="00214704">
          <w:pPr>
            <w:pStyle w:val="-"/>
            <w:keepNext/>
            <w:rPr>
              <w:rtl/>
            </w:rPr>
          </w:pPr>
          <w:r w:rsidRPr="002F720F">
            <w:rPr>
              <w:rStyle w:val="afe"/>
              <w:color w:val="000000"/>
              <w:rtl/>
            </w:rPr>
            <w:t>רויטל סויד (המחנה הציוני)</w:t>
          </w:r>
          <w:r w:rsidRPr="002F720F">
            <w:rPr>
              <w:color w:val="000000"/>
              <w:rtl/>
            </w:rPr>
            <w:t>:</w:t>
          </w:r>
        </w:p>
      </w:sdtContent>
    </w:sdt>
    <w:p w:rsidR="00735C5D" w:rsidRDefault="00735C5D" w:rsidP="005719C7">
      <w:pPr>
        <w:rPr>
          <w:rtl/>
        </w:rPr>
      </w:pPr>
    </w:p>
    <w:p w:rsidR="00735C5D" w:rsidRDefault="008C09CB" w:rsidP="00214704">
      <w:pPr>
        <w:rPr>
          <w:rtl/>
        </w:rPr>
      </w:pPr>
      <w:bookmarkStart w:id="13225" w:name="_ETM_Q52_390533"/>
      <w:bookmarkEnd w:id="13225"/>
      <w:r>
        <w:rPr>
          <w:rFonts w:hint="cs"/>
          <w:rtl/>
        </w:rPr>
        <w:t>–</w:t>
      </w:r>
      <w:r w:rsidR="005719C7">
        <w:rPr>
          <w:rFonts w:hint="cs"/>
          <w:rtl/>
        </w:rPr>
        <w:t xml:space="preserve"> </w:t>
      </w:r>
      <w:r>
        <w:rPr>
          <w:rFonts w:hint="cs"/>
          <w:rtl/>
        </w:rPr>
        <w:t>–</w:t>
      </w:r>
      <w:r w:rsidR="00735C5D">
        <w:rPr>
          <w:rFonts w:hint="cs"/>
          <w:rtl/>
        </w:rPr>
        <w:t xml:space="preserve"> זה עלול לנסות להטות משפט. </w:t>
      </w:r>
      <w:bookmarkStart w:id="13226" w:name="_ETM_Q52_393140"/>
      <w:bookmarkEnd w:id="13226"/>
    </w:p>
    <w:p w:rsidR="00735C5D" w:rsidRDefault="00735C5D" w:rsidP="00214704">
      <w:pPr>
        <w:rPr>
          <w:rtl/>
        </w:rPr>
      </w:pPr>
      <w:bookmarkStart w:id="13227" w:name="_ETM_Q52_390886"/>
      <w:bookmarkStart w:id="13228" w:name="_ETM_Q52_390960"/>
      <w:bookmarkEnd w:id="13227"/>
      <w:bookmarkEnd w:id="13228"/>
    </w:p>
    <w:bookmarkStart w:id="13229" w:name="_ETM_Q52_391264" w:displacedByCustomXml="next"/>
    <w:bookmarkEnd w:id="13229" w:displacedByCustomXml="next"/>
    <w:bookmarkStart w:id="13230" w:name="_ETM_Q52_391211" w:displacedByCustomXml="next"/>
    <w:bookmarkEnd w:id="13230" w:displacedByCustomXml="next"/>
    <w:sdt>
      <w:sdtPr>
        <w:rPr>
          <w:rFonts w:hint="cs"/>
          <w:rtl/>
        </w:rPr>
        <w:alias w:val="קריאה"/>
        <w:tag w:val="&lt;ID&gt;5296&lt;/ID&gt;&lt;Name&gt;יואב קיש - הליכוד&lt;/Name&gt;&lt;Data&gt;יואב קיש (הליכוד)&lt;/Data&gt;&lt;Shortcut&gt;יוקי&lt;/Shortcut&gt;"/>
        <w:id w:val="-1635792059"/>
        <w:placeholder>
          <w:docPart w:val="42BA16FD68FB4AD49D336FE6C97D9DC7"/>
        </w:placeholder>
        <w15:color w:val="993366"/>
      </w:sdtPr>
      <w:sdtContent>
        <w:p w:rsidR="00735C5D" w:rsidRDefault="00735C5D" w:rsidP="00214704">
          <w:pPr>
            <w:pStyle w:val="af5"/>
            <w:keepNext/>
            <w:rPr>
              <w:rtl/>
            </w:rPr>
          </w:pPr>
          <w:r w:rsidRPr="002F720F">
            <w:rPr>
              <w:rStyle w:val="afe"/>
              <w:color w:val="000000"/>
              <w:rtl/>
            </w:rPr>
            <w:t>יואב קיש (הליכוד)</w:t>
          </w:r>
          <w:r w:rsidRPr="002F720F">
            <w:rPr>
              <w:color w:val="000000"/>
              <w:rtl/>
            </w:rPr>
            <w:t>:</w:t>
          </w:r>
        </w:p>
      </w:sdtContent>
    </w:sdt>
    <w:p w:rsidR="00735C5D" w:rsidRDefault="00735C5D" w:rsidP="005719C7">
      <w:pPr>
        <w:rPr>
          <w:rtl/>
        </w:rPr>
      </w:pPr>
    </w:p>
    <w:p w:rsidR="00735C5D" w:rsidRDefault="008C09CB" w:rsidP="002318F6">
      <w:pPr>
        <w:rPr>
          <w:rtl/>
        </w:rPr>
      </w:pPr>
      <w:bookmarkStart w:id="13231" w:name="_ETM_Q52_390919"/>
      <w:bookmarkStart w:id="13232" w:name="_ETM_Q52_391200"/>
      <w:bookmarkStart w:id="13233" w:name="_ETM_Q52_391265"/>
      <w:bookmarkEnd w:id="13231"/>
      <w:bookmarkEnd w:id="13232"/>
      <w:bookmarkEnd w:id="13233"/>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2318F6">
        <w:rPr>
          <w:rFonts w:hint="cs"/>
          <w:rtl/>
        </w:rPr>
        <w:t xml:space="preserve"> </w:t>
      </w:r>
      <w:r w:rsidR="00735C5D">
        <w:rPr>
          <w:rFonts w:hint="cs"/>
          <w:rtl/>
        </w:rPr>
        <w:t>שבג"ץ אמר, הם מטייחים את זה</w:t>
      </w:r>
      <w:bookmarkStart w:id="13234" w:name="_ETM_Q52_396258"/>
      <w:bookmarkEnd w:id="13234"/>
      <w:r w:rsidR="00735C5D">
        <w:rPr>
          <w:rFonts w:hint="cs"/>
          <w:rtl/>
        </w:rPr>
        <w:t>. את נותנת יד לטיוח. איפה את נלחמת</w:t>
      </w:r>
      <w:r w:rsidR="002318F6">
        <w:rPr>
          <w:rFonts w:hint="cs"/>
          <w:rtl/>
        </w:rPr>
        <w:t>?</w:t>
      </w:r>
      <w:r w:rsidR="00735C5D">
        <w:rPr>
          <w:rFonts w:hint="cs"/>
          <w:rtl/>
        </w:rPr>
        <w:t xml:space="preserve"> איפה </w:t>
      </w:r>
      <w:bookmarkStart w:id="13235" w:name="_ETM_Q52_399202"/>
      <w:bookmarkEnd w:id="13235"/>
      <w:r w:rsidR="00735C5D">
        <w:rPr>
          <w:rFonts w:hint="cs"/>
          <w:rtl/>
        </w:rPr>
        <w:t xml:space="preserve">הזכות שלך לצדק באמת? </w:t>
      </w:r>
      <w:bookmarkStart w:id="13236" w:name="_ETM_Q52_397799"/>
      <w:bookmarkEnd w:id="13236"/>
    </w:p>
    <w:p w:rsidR="00735C5D" w:rsidRDefault="00735C5D" w:rsidP="00214704">
      <w:pPr>
        <w:rPr>
          <w:rtl/>
        </w:rPr>
      </w:pPr>
    </w:p>
    <w:sdt>
      <w:sdtPr>
        <w:rPr>
          <w:rtl/>
        </w:rPr>
        <w:alias w:val="דובר_המשך"/>
        <w:tag w:val="&lt;ID&gt;5290&lt;/ID&gt;&lt;Name&gt;רויטל סויד - המחנה הציוני&lt;/Name&gt;&lt;Data&gt;רויטל סויד (המחנה הציוני)&lt;/Data&gt;&lt;Shortcut&gt;רוסו&lt;/Shortcut&gt;"/>
        <w:id w:val="1832798602"/>
        <w:placeholder>
          <w:docPart w:val="42BA16FD68FB4AD49D336FE6C97D9DC7"/>
        </w:placeholder>
        <w15:color w:val="993366"/>
      </w:sdtPr>
      <w:sdtContent>
        <w:p w:rsidR="00735C5D" w:rsidRDefault="00735C5D" w:rsidP="00214704">
          <w:pPr>
            <w:pStyle w:val="-"/>
            <w:keepNext/>
            <w:rPr>
              <w:rtl/>
            </w:rPr>
          </w:pPr>
          <w:r w:rsidRPr="002F720F">
            <w:rPr>
              <w:rStyle w:val="afe"/>
              <w:color w:val="000000"/>
              <w:rtl/>
            </w:rPr>
            <w:t>רויטל סויד (המחנה הציוני)</w:t>
          </w:r>
          <w:r w:rsidRPr="002F720F">
            <w:rPr>
              <w:color w:val="000000"/>
              <w:rtl/>
            </w:rPr>
            <w:t>:</w:t>
          </w:r>
        </w:p>
      </w:sdtContent>
    </w:sdt>
    <w:p w:rsidR="00735C5D" w:rsidRDefault="00735C5D" w:rsidP="005719C7">
      <w:pPr>
        <w:rPr>
          <w:rtl/>
        </w:rPr>
      </w:pPr>
    </w:p>
    <w:p w:rsidR="00735C5D" w:rsidRDefault="00735C5D" w:rsidP="00214704">
      <w:pPr>
        <w:rPr>
          <w:rtl/>
        </w:rPr>
      </w:pPr>
      <w:bookmarkStart w:id="13237" w:name="_ETM_Q52_396628"/>
      <w:bookmarkEnd w:id="13237"/>
      <w:r>
        <w:rPr>
          <w:rFonts w:hint="cs"/>
          <w:rtl/>
        </w:rPr>
        <w:t xml:space="preserve">הוא גם אומר לך, הם אומרים לכם </w:t>
      </w:r>
      <w:bookmarkStart w:id="13238" w:name="_ETM_Q52_396172"/>
      <w:bookmarkEnd w:id="13238"/>
      <w:r>
        <w:rPr>
          <w:rFonts w:hint="cs"/>
          <w:rtl/>
        </w:rPr>
        <w:t xml:space="preserve">מי מוזמן ויכול לעשות את זה. </w:t>
      </w:r>
      <w:bookmarkStart w:id="13239" w:name="_ETM_Q52_394827"/>
      <w:bookmarkStart w:id="13240" w:name="_ETM_Q52_394834"/>
      <w:bookmarkStart w:id="13241" w:name="_ETM_Q52_395079"/>
      <w:bookmarkStart w:id="13242" w:name="_ETM_Q52_395123"/>
      <w:bookmarkEnd w:id="13239"/>
      <w:bookmarkEnd w:id="13240"/>
      <w:bookmarkEnd w:id="13241"/>
      <w:bookmarkEnd w:id="13242"/>
    </w:p>
    <w:p w:rsidR="00735C5D" w:rsidRDefault="00735C5D" w:rsidP="00214704">
      <w:pPr>
        <w:rPr>
          <w:rtl/>
        </w:rPr>
      </w:pPr>
    </w:p>
    <w:sdt>
      <w:sdtPr>
        <w:rPr>
          <w:rFonts w:hint="cs"/>
          <w:rtl/>
        </w:rPr>
        <w:alias w:val="קריאה"/>
        <w:tag w:val="&lt;ID&gt;5296&lt;/ID&gt;&lt;Name&gt;יואב קיש - הליכוד&lt;/Name&gt;&lt;Data&gt;יואב קיש (הליכוד)&lt;/Data&gt;&lt;Shortcut&gt;יוקי&lt;/Shortcut&gt;"/>
        <w:id w:val="-1820805582"/>
        <w:placeholder>
          <w:docPart w:val="42BA16FD68FB4AD49D336FE6C97D9DC7"/>
        </w:placeholder>
        <w15:color w:val="993366"/>
      </w:sdtPr>
      <w:sdtContent>
        <w:p w:rsidR="00735C5D" w:rsidRDefault="00735C5D" w:rsidP="00214704">
          <w:pPr>
            <w:pStyle w:val="af5"/>
            <w:keepNext/>
            <w:rPr>
              <w:rtl/>
            </w:rPr>
          </w:pPr>
          <w:r w:rsidRPr="002F720F">
            <w:rPr>
              <w:rStyle w:val="afe"/>
              <w:color w:val="000000"/>
              <w:rtl/>
            </w:rPr>
            <w:t>יואב קיש (הליכוד)</w:t>
          </w:r>
          <w:r w:rsidRPr="002F720F">
            <w:rPr>
              <w:color w:val="000000"/>
              <w:rtl/>
            </w:rPr>
            <w:t>:</w:t>
          </w:r>
        </w:p>
      </w:sdtContent>
    </w:sdt>
    <w:p w:rsidR="00735C5D" w:rsidRDefault="00735C5D" w:rsidP="005719C7">
      <w:pPr>
        <w:rPr>
          <w:rtl/>
        </w:rPr>
      </w:pPr>
    </w:p>
    <w:p w:rsidR="00735C5D" w:rsidRDefault="00735C5D" w:rsidP="00214704">
      <w:pPr>
        <w:rPr>
          <w:rtl/>
        </w:rPr>
      </w:pPr>
      <w:r>
        <w:rPr>
          <w:rFonts w:hint="cs"/>
          <w:rtl/>
        </w:rPr>
        <w:t>זה פשוט חוצפה.</w:t>
      </w:r>
    </w:p>
    <w:p w:rsidR="00735C5D" w:rsidRDefault="00735C5D" w:rsidP="00214704">
      <w:pPr>
        <w:rPr>
          <w:rtl/>
        </w:rPr>
      </w:pPr>
      <w:bookmarkStart w:id="13243" w:name="_ETM_Q52_402355"/>
      <w:bookmarkStart w:id="13244" w:name="_ETM_Q52_402441"/>
      <w:bookmarkEnd w:id="13243"/>
      <w:bookmarkEnd w:id="13244"/>
    </w:p>
    <w:bookmarkStart w:id="13245" w:name="_ETM_Q52_402741" w:displacedByCustomXml="next"/>
    <w:bookmarkEnd w:id="13245" w:displacedByCustomXml="next"/>
    <w:bookmarkStart w:id="13246" w:name="_ETM_Q52_402685" w:displacedByCustomXml="next"/>
    <w:bookmarkEnd w:id="13246" w:displacedByCustomXml="next"/>
    <w:sdt>
      <w:sdtPr>
        <w:rPr>
          <w:rFonts w:hint="cs"/>
          <w:rtl/>
        </w:rPr>
        <w:alias w:val="קריאה"/>
        <w:tag w:val="&lt;ID&gt;5496&lt;/ID&gt;&lt;Name&gt;יעל כהן-פארן - המחנה הציוני&lt;/Name&gt;&lt;Data&gt;יעל כהן-פארן (המחנה הציוני)&lt;/Data&gt;&lt;Shortcut&gt;יעכה&lt;/Shortcut&gt;"/>
        <w:id w:val="-237629103"/>
        <w:placeholder>
          <w:docPart w:val="42BA16FD68FB4AD49D336FE6C97D9DC7"/>
        </w:placeholder>
        <w15:color w:val="993366"/>
      </w:sdtPr>
      <w:sdtContent>
        <w:p w:rsidR="00735C5D" w:rsidRDefault="00735C5D" w:rsidP="00214704">
          <w:pPr>
            <w:pStyle w:val="af5"/>
            <w:keepNext/>
            <w:rPr>
              <w:rtl/>
            </w:rPr>
          </w:pPr>
          <w:r w:rsidRPr="002F720F">
            <w:rPr>
              <w:rStyle w:val="afe"/>
              <w:color w:val="000000"/>
              <w:rtl/>
            </w:rPr>
            <w:t>יעל כהן-פארן (המחנה הציוני)</w:t>
          </w:r>
          <w:r w:rsidRPr="002F720F">
            <w:rPr>
              <w:color w:val="000000"/>
              <w:rtl/>
            </w:rPr>
            <w:t>:</w:t>
          </w:r>
        </w:p>
      </w:sdtContent>
    </w:sdt>
    <w:p w:rsidR="00735C5D" w:rsidRDefault="00735C5D" w:rsidP="005719C7">
      <w:pPr>
        <w:rPr>
          <w:rtl/>
        </w:rPr>
      </w:pPr>
    </w:p>
    <w:p w:rsidR="00735C5D" w:rsidRDefault="00735C5D" w:rsidP="00214704">
      <w:pPr>
        <w:rPr>
          <w:rtl/>
        </w:rPr>
      </w:pPr>
      <w:bookmarkStart w:id="13247" w:name="_ETM_Q52_404450"/>
      <w:bookmarkEnd w:id="13247"/>
      <w:r>
        <w:rPr>
          <w:rFonts w:hint="cs"/>
          <w:rtl/>
        </w:rPr>
        <w:t>א</w:t>
      </w:r>
      <w:bookmarkStart w:id="13248" w:name="_ETM_Q52_404739"/>
      <w:bookmarkEnd w:id="13248"/>
      <w:r>
        <w:rPr>
          <w:rFonts w:hint="cs"/>
          <w:rtl/>
        </w:rPr>
        <w:t>ז</w:t>
      </w:r>
      <w:bookmarkStart w:id="13249" w:name="_ETM_Q52_404810"/>
      <w:bookmarkEnd w:id="13249"/>
      <w:r>
        <w:rPr>
          <w:rFonts w:hint="cs"/>
          <w:rtl/>
        </w:rPr>
        <w:t xml:space="preserve"> תיתן להם לפתור את זה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3250" w:name="_ETM_Q52_399351"/>
      <w:bookmarkStart w:id="13251" w:name="_ETM_Q52_399433"/>
      <w:bookmarkEnd w:id="13250"/>
      <w:bookmarkEnd w:id="13251"/>
    </w:p>
    <w:bookmarkStart w:id="13252" w:name="_ETM_Q52_399744" w:displacedByCustomXml="next"/>
    <w:bookmarkEnd w:id="13252" w:displacedByCustomXml="next"/>
    <w:bookmarkStart w:id="13253" w:name="_ETM_Q52_399674" w:displacedByCustomXml="next"/>
    <w:bookmarkEnd w:id="13253" w:displacedByCustomXml="next"/>
    <w:sdt>
      <w:sdtPr>
        <w:rPr>
          <w:rFonts w:hint="cs"/>
          <w:rtl/>
        </w:rPr>
        <w:alias w:val="דובר_המשך"/>
        <w:tag w:val="&lt;ID&gt;5290&lt;/ID&gt;&lt;Name&gt;רויטל סויד - המחנה הציוני&lt;/Name&gt;&lt;Data&gt;רויטל סויד (המחנה הציוני)&lt;/Data&gt;&lt;Shortcut&gt;רוסו&lt;/Shortcut&gt;"/>
        <w:id w:val="2085030800"/>
        <w:placeholder>
          <w:docPart w:val="42BA16FD68FB4AD49D336FE6C97D9DC7"/>
        </w:placeholder>
        <w15:color w:val="993366"/>
      </w:sdtPr>
      <w:sdtContent>
        <w:p w:rsidR="00735C5D" w:rsidRDefault="00735C5D" w:rsidP="00214704">
          <w:pPr>
            <w:pStyle w:val="-"/>
            <w:keepNext/>
            <w:rPr>
              <w:rtl/>
            </w:rPr>
          </w:pPr>
          <w:r w:rsidRPr="002F720F">
            <w:rPr>
              <w:rStyle w:val="afe"/>
              <w:color w:val="000000"/>
              <w:rtl/>
            </w:rPr>
            <w:t>רויטל סויד (המחנה הציוני)</w:t>
          </w:r>
          <w:r w:rsidRPr="002F720F">
            <w:rPr>
              <w:color w:val="000000"/>
              <w:rtl/>
            </w:rPr>
            <w:t>:</w:t>
          </w:r>
        </w:p>
      </w:sdtContent>
    </w:sdt>
    <w:p w:rsidR="00735C5D" w:rsidRDefault="00735C5D" w:rsidP="005719C7">
      <w:pPr>
        <w:rPr>
          <w:rtl/>
        </w:rPr>
      </w:pPr>
    </w:p>
    <w:p w:rsidR="00735C5D" w:rsidRDefault="00735C5D" w:rsidP="00305FA9">
      <w:pPr>
        <w:rPr>
          <w:rtl/>
        </w:rPr>
      </w:pPr>
      <w:bookmarkStart w:id="13254" w:name="_ETM_Q52_403277"/>
      <w:bookmarkEnd w:id="13254"/>
      <w:r>
        <w:rPr>
          <w:rFonts w:hint="cs"/>
          <w:rtl/>
        </w:rPr>
        <w:t>הסנ</w:t>
      </w:r>
      <w:r w:rsidR="00305FA9">
        <w:rPr>
          <w:rFonts w:hint="cs"/>
          <w:rtl/>
        </w:rPr>
        <w:t>ג</w:t>
      </w:r>
      <w:r>
        <w:rPr>
          <w:rFonts w:hint="cs"/>
          <w:rtl/>
        </w:rPr>
        <w:t>ורים של ראש הממשלה</w:t>
      </w:r>
      <w:bookmarkStart w:id="13255" w:name="_ETM_Q52_401520"/>
      <w:bookmarkEnd w:id="13255"/>
      <w:r>
        <w:rPr>
          <w:rFonts w:hint="cs"/>
          <w:rtl/>
        </w:rPr>
        <w:t xml:space="preserve"> הם אלה שפנו, והעניין הזה ייבדק. </w:t>
      </w:r>
    </w:p>
    <w:p w:rsidR="00735C5D" w:rsidRDefault="00735C5D" w:rsidP="00214704">
      <w:pPr>
        <w:rPr>
          <w:rtl/>
        </w:rPr>
      </w:pPr>
      <w:bookmarkStart w:id="13256" w:name="_ETM_Q52_404242"/>
      <w:bookmarkStart w:id="13257" w:name="_ETM_Q52_404335"/>
      <w:bookmarkEnd w:id="13256"/>
      <w:bookmarkEnd w:id="13257"/>
    </w:p>
    <w:bookmarkStart w:id="13258" w:name="_ETM_Q52_404654" w:displacedByCustomXml="next"/>
    <w:bookmarkEnd w:id="13258" w:displacedByCustomXml="next"/>
    <w:bookmarkStart w:id="13259" w:name="_ETM_Q52_404583" w:displacedByCustomXml="next"/>
    <w:bookmarkEnd w:id="13259" w:displacedByCustomXml="next"/>
    <w:sdt>
      <w:sdtPr>
        <w:rPr>
          <w:rtl/>
        </w:rPr>
        <w:alias w:val="קריאה"/>
        <w:tag w:val="&lt;ID&gt;5296&lt;/ID&gt;&lt;Name&gt;יואב קיש - הליכוד&lt;/Name&gt;&lt;Data&gt;יואב קיש (הליכוד)&lt;/Data&gt;&lt;Shortcut&gt;יוקי&lt;/Shortcut&gt;"/>
        <w:id w:val="725337310"/>
        <w:placeholder>
          <w:docPart w:val="42BA16FD68FB4AD49D336FE6C97D9DC7"/>
        </w:placeholder>
        <w15:color w:val="993366"/>
      </w:sdtPr>
      <w:sdtContent>
        <w:p w:rsidR="00735C5D" w:rsidRDefault="00735C5D" w:rsidP="00214704">
          <w:pPr>
            <w:pStyle w:val="af5"/>
            <w:keepNext/>
            <w:rPr>
              <w:rtl/>
            </w:rPr>
          </w:pPr>
          <w:r w:rsidRPr="002F720F">
            <w:rPr>
              <w:rStyle w:val="afe"/>
              <w:color w:val="000000"/>
              <w:rtl/>
            </w:rPr>
            <w:t>יואב קיש (הליכוד)</w:t>
          </w:r>
          <w:r w:rsidRPr="002F720F">
            <w:rPr>
              <w:color w:val="000000"/>
              <w:rtl/>
            </w:rPr>
            <w:t>:</w:t>
          </w:r>
        </w:p>
      </w:sdtContent>
    </w:sdt>
    <w:p w:rsidR="00735C5D" w:rsidRDefault="00735C5D" w:rsidP="005719C7">
      <w:pPr>
        <w:rPr>
          <w:rtl/>
        </w:rPr>
      </w:pPr>
    </w:p>
    <w:p w:rsidR="00735C5D" w:rsidRDefault="00735C5D" w:rsidP="00214704">
      <w:pPr>
        <w:rPr>
          <w:rtl/>
        </w:rPr>
      </w:pPr>
      <w:bookmarkStart w:id="13260" w:name="_ETM_Q52_407689"/>
      <w:bookmarkEnd w:id="13260"/>
      <w:r>
        <w:rPr>
          <w:rFonts w:hint="cs"/>
          <w:rtl/>
        </w:rPr>
        <w:t>נש</w:t>
      </w:r>
      <w:bookmarkStart w:id="13261" w:name="_ETM_Q52_407972"/>
      <w:bookmarkEnd w:id="13261"/>
      <w:r>
        <w:rPr>
          <w:rFonts w:hint="cs"/>
          <w:rtl/>
        </w:rPr>
        <w:t>י</w:t>
      </w:r>
      <w:bookmarkStart w:id="13262" w:name="_ETM_Q52_408065"/>
      <w:bookmarkEnd w:id="13262"/>
      <w:r>
        <w:rPr>
          <w:rFonts w:hint="cs"/>
          <w:rtl/>
        </w:rPr>
        <w:t xml:space="preserve">ם שנפגעות מעבירות מין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bookmarkStart w:id="13263" w:name="_ETM_Q52_409046"/>
      <w:bookmarkEnd w:id="13263"/>
    </w:p>
    <w:p w:rsidR="00735C5D" w:rsidRDefault="00735C5D" w:rsidP="00214704">
      <w:pPr>
        <w:rPr>
          <w:rtl/>
        </w:rPr>
      </w:pPr>
      <w:bookmarkStart w:id="13264" w:name="_ETM_Q52_406504"/>
      <w:bookmarkStart w:id="13265" w:name="_ETM_Q52_406577"/>
      <w:bookmarkEnd w:id="13264"/>
      <w:bookmarkEnd w:id="13265"/>
    </w:p>
    <w:bookmarkStart w:id="13266" w:name="_ETM_Q52_406895" w:displacedByCustomXml="next"/>
    <w:bookmarkEnd w:id="13266" w:displacedByCustomXml="next"/>
    <w:bookmarkStart w:id="13267" w:name="_ETM_Q52_406828" w:displacedByCustomXml="next"/>
    <w:bookmarkEnd w:id="13267" w:displacedByCustomXml="next"/>
    <w:sdt>
      <w:sdtPr>
        <w:rPr>
          <w:rtl/>
        </w:rPr>
        <w:alias w:val="יור"/>
        <w:tag w:val="&lt;ID&gt;5418&lt;/ID&gt;&lt;Name&gt;יחיאל חיליק בר - יו&quot;ר&lt;/Name&gt;&lt;Data&gt;יחיאל חיליק בר:&lt;/Data&gt;&lt;Shortcut&gt;&lt;/Shortcut&gt;"/>
        <w:id w:val="-126399090"/>
        <w:placeholder>
          <w:docPart w:val="42BA16FD68FB4AD49D336FE6C97D9DC7"/>
        </w:placeholder>
        <w15:color w:val="993366"/>
      </w:sdtPr>
      <w:sdtContent>
        <w:p w:rsidR="00735C5D" w:rsidRDefault="00735C5D" w:rsidP="00214704">
          <w:pPr>
            <w:pStyle w:val="af6"/>
            <w:keepNext/>
            <w:rPr>
              <w:rtl/>
            </w:rPr>
          </w:pPr>
          <w:r w:rsidRPr="002F720F">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3268" w:name="_ETM_Q52_408598"/>
      <w:bookmarkEnd w:id="13268"/>
      <w:r>
        <w:rPr>
          <w:rFonts w:hint="cs"/>
          <w:rtl/>
        </w:rPr>
        <w:t xml:space="preserve">חבר'ה, להירגע, להירגע. </w:t>
      </w:r>
    </w:p>
    <w:p w:rsidR="00735C5D" w:rsidRDefault="00735C5D" w:rsidP="00214704">
      <w:pPr>
        <w:rPr>
          <w:rtl/>
        </w:rPr>
      </w:pPr>
      <w:bookmarkStart w:id="13269" w:name="_ETM_Q52_408823"/>
      <w:bookmarkStart w:id="13270" w:name="_ETM_Q52_408915"/>
      <w:bookmarkEnd w:id="13269"/>
      <w:bookmarkEnd w:id="13270"/>
    </w:p>
    <w:bookmarkStart w:id="13271" w:name="_ETM_Q52_409238" w:displacedByCustomXml="next"/>
    <w:bookmarkEnd w:id="13271" w:displacedByCustomXml="next"/>
    <w:bookmarkStart w:id="13272" w:name="_ETM_Q52_409163" w:displacedByCustomXml="next"/>
    <w:bookmarkEnd w:id="13272" w:displacedByCustomXml="next"/>
    <w:sdt>
      <w:sdtPr>
        <w:rPr>
          <w:rtl/>
        </w:rPr>
        <w:alias w:val="קריאה"/>
        <w:tag w:val="&lt;ID&gt;5296&lt;/ID&gt;&lt;Name&gt;יואב קיש - הליכוד&lt;/Name&gt;&lt;Data&gt;יואב קיש (הליכוד)&lt;/Data&gt;&lt;Shortcut&gt;יוקי&lt;/Shortcut&gt;"/>
        <w:id w:val="-1146506921"/>
        <w:placeholder>
          <w:docPart w:val="42BA16FD68FB4AD49D336FE6C97D9DC7"/>
        </w:placeholder>
        <w15:color w:val="993366"/>
      </w:sdtPr>
      <w:sdtContent>
        <w:p w:rsidR="00735C5D" w:rsidRDefault="00735C5D" w:rsidP="00214704">
          <w:pPr>
            <w:pStyle w:val="af5"/>
            <w:keepNext/>
            <w:rPr>
              <w:rtl/>
            </w:rPr>
          </w:pPr>
          <w:r w:rsidRPr="002F720F">
            <w:rPr>
              <w:rStyle w:val="afe"/>
              <w:color w:val="000000"/>
              <w:rtl/>
            </w:rPr>
            <w:t>יואב קיש (הליכוד)</w:t>
          </w:r>
          <w:r w:rsidRPr="002F720F">
            <w:rPr>
              <w:color w:val="000000"/>
              <w:rtl/>
            </w:rPr>
            <w:t>:</w:t>
          </w:r>
        </w:p>
      </w:sdtContent>
    </w:sdt>
    <w:p w:rsidR="00735C5D" w:rsidRDefault="00735C5D" w:rsidP="005719C7">
      <w:pPr>
        <w:rPr>
          <w:rtl/>
        </w:rPr>
      </w:pPr>
    </w:p>
    <w:p w:rsidR="00735C5D" w:rsidRDefault="00735C5D" w:rsidP="00214704">
      <w:pPr>
        <w:rPr>
          <w:rtl/>
        </w:rPr>
      </w:pPr>
      <w:bookmarkStart w:id="13273" w:name="_ETM_Q52_412215"/>
      <w:bookmarkStart w:id="13274" w:name="_ETM_Q52_412525"/>
      <w:bookmarkStart w:id="13275" w:name="_ETM_Q52_412624"/>
      <w:bookmarkEnd w:id="13273"/>
      <w:bookmarkEnd w:id="13274"/>
      <w:bookmarkEnd w:id="13275"/>
      <w:r>
        <w:rPr>
          <w:rFonts w:hint="cs"/>
          <w:rtl/>
        </w:rPr>
        <w:t xml:space="preserve">איפה צ'? מי צועק את צעקתה? </w:t>
      </w:r>
      <w:bookmarkStart w:id="13276" w:name="_ETM_Q52_409137"/>
      <w:bookmarkEnd w:id="13276"/>
      <w:r>
        <w:rPr>
          <w:rFonts w:hint="cs"/>
          <w:rtl/>
        </w:rPr>
        <w:t xml:space="preserve">בושה. </w:t>
      </w:r>
    </w:p>
    <w:p w:rsidR="00735C5D" w:rsidRDefault="00735C5D" w:rsidP="00214704">
      <w:pPr>
        <w:rPr>
          <w:rtl/>
        </w:rPr>
      </w:pPr>
      <w:bookmarkStart w:id="13277" w:name="_ETM_Q52_410073"/>
      <w:bookmarkStart w:id="13278" w:name="_ETM_Q52_410150"/>
      <w:bookmarkEnd w:id="13277"/>
      <w:bookmarkEnd w:id="13278"/>
    </w:p>
    <w:bookmarkStart w:id="13279" w:name="_ETM_Q52_410467" w:displacedByCustomXml="next"/>
    <w:bookmarkEnd w:id="13279" w:displacedByCustomXml="next"/>
    <w:bookmarkStart w:id="13280" w:name="_ETM_Q52_410400" w:displacedByCustomXml="next"/>
    <w:bookmarkEnd w:id="13280" w:displacedByCustomXml="next"/>
    <w:sdt>
      <w:sdtPr>
        <w:rPr>
          <w:rtl/>
        </w:rPr>
        <w:alias w:val="דובר_המשך"/>
        <w:tag w:val="&lt;ID&gt;5290&lt;/ID&gt;&lt;Name&gt;רויטל סויד - המחנה הציוני&lt;/Name&gt;&lt;Data&gt;רויטל סויד (המחנה הציוני)&lt;/Data&gt;&lt;Shortcut&gt;רוסו&lt;/Shortcut&gt;"/>
        <w:id w:val="2040472944"/>
        <w:placeholder>
          <w:docPart w:val="42BA16FD68FB4AD49D336FE6C97D9DC7"/>
        </w:placeholder>
        <w15:color w:val="993366"/>
      </w:sdtPr>
      <w:sdtContent>
        <w:p w:rsidR="00735C5D" w:rsidRDefault="00735C5D" w:rsidP="00214704">
          <w:pPr>
            <w:pStyle w:val="-"/>
            <w:keepNext/>
            <w:rPr>
              <w:rtl/>
            </w:rPr>
          </w:pPr>
          <w:r w:rsidRPr="002F720F">
            <w:rPr>
              <w:rStyle w:val="afe"/>
              <w:color w:val="000000"/>
              <w:rtl/>
            </w:rPr>
            <w:t>רויטל סויד (המחנה הציוני)</w:t>
          </w:r>
          <w:r w:rsidRPr="002F720F">
            <w:rPr>
              <w:color w:val="000000"/>
              <w:rtl/>
            </w:rPr>
            <w:t>:</w:t>
          </w:r>
        </w:p>
      </w:sdtContent>
    </w:sdt>
    <w:p w:rsidR="00735C5D" w:rsidRDefault="00735C5D" w:rsidP="005719C7">
      <w:pPr>
        <w:rPr>
          <w:rtl/>
        </w:rPr>
      </w:pPr>
    </w:p>
    <w:p w:rsidR="00735C5D" w:rsidRDefault="00735C5D" w:rsidP="00214704">
      <w:pPr>
        <w:rPr>
          <w:rtl/>
        </w:rPr>
      </w:pPr>
      <w:bookmarkStart w:id="13281" w:name="_ETM_Q52_408757"/>
      <w:bookmarkEnd w:id="13281"/>
      <w:r>
        <w:rPr>
          <w:rFonts w:hint="cs"/>
          <w:rtl/>
        </w:rPr>
        <w:t xml:space="preserve">ואתה לוקח את הכנסת ואת הוועדה שאתה עומד בראשה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3282" w:name="_ETM_Q52_409619"/>
      <w:bookmarkStart w:id="13283" w:name="_ETM_Q52_409695"/>
      <w:bookmarkEnd w:id="13282"/>
      <w:bookmarkEnd w:id="13283"/>
    </w:p>
    <w:bookmarkStart w:id="13284" w:name="_ETM_Q52_409948" w:displacedByCustomXml="next"/>
    <w:bookmarkEnd w:id="13284" w:displacedByCustomXml="next"/>
    <w:sdt>
      <w:sdtPr>
        <w:rPr>
          <w:rtl/>
        </w:rPr>
        <w:alias w:val="קריאה"/>
        <w:tag w:val="&lt;ID&gt;5296&lt;/ID&gt;&lt;Name&gt;יואב קיש - הליכוד&lt;/Name&gt;&lt;Data&gt;יואב קיש (הליכוד)&lt;/Data&gt;&lt;Shortcut&gt;יוקי&lt;/Shortcut&gt;"/>
        <w:id w:val="2108233618"/>
        <w:placeholder>
          <w:docPart w:val="42BA16FD68FB4AD49D336FE6C97D9DC7"/>
        </w:placeholder>
        <w15:color w:val="993366"/>
      </w:sdtPr>
      <w:sdtContent>
        <w:p w:rsidR="00735C5D" w:rsidRDefault="00735C5D" w:rsidP="00214704">
          <w:pPr>
            <w:pStyle w:val="af5"/>
            <w:keepNext/>
            <w:rPr>
              <w:rtl/>
            </w:rPr>
          </w:pPr>
          <w:r w:rsidRPr="002F720F">
            <w:rPr>
              <w:rStyle w:val="afe"/>
              <w:color w:val="000000"/>
              <w:rtl/>
            </w:rPr>
            <w:t>יואב קיש (הליכוד)</w:t>
          </w:r>
          <w:r w:rsidRPr="002F720F">
            <w:rPr>
              <w:color w:val="000000"/>
              <w:rtl/>
            </w:rPr>
            <w:t>:</w:t>
          </w:r>
        </w:p>
      </w:sdtContent>
    </w:sdt>
    <w:p w:rsidR="00735C5D" w:rsidRDefault="00735C5D" w:rsidP="005719C7">
      <w:pPr>
        <w:rPr>
          <w:rtl/>
        </w:rPr>
      </w:pPr>
    </w:p>
    <w:p w:rsidR="00735C5D" w:rsidRDefault="00735C5D" w:rsidP="00214704">
      <w:pPr>
        <w:rPr>
          <w:rtl/>
        </w:rPr>
      </w:pPr>
      <w:bookmarkStart w:id="13285" w:name="_ETM_Q52_414032"/>
      <w:bookmarkEnd w:id="13285"/>
      <w:r>
        <w:rPr>
          <w:rFonts w:hint="cs"/>
          <w:rtl/>
        </w:rPr>
        <w:t>זה השמאל? בוש</w:t>
      </w:r>
      <w:bookmarkStart w:id="13286" w:name="_ETM_Q52_413458"/>
      <w:bookmarkStart w:id="13287" w:name="_ETM_Q52_413707"/>
      <w:bookmarkStart w:id="13288" w:name="_ETM_Q52_413781"/>
      <w:bookmarkEnd w:id="13286"/>
      <w:bookmarkEnd w:id="13287"/>
      <w:bookmarkEnd w:id="13288"/>
      <w:r>
        <w:rPr>
          <w:rFonts w:hint="cs"/>
          <w:rtl/>
        </w:rPr>
        <w:t xml:space="preserve">ה. </w:t>
      </w:r>
    </w:p>
    <w:p w:rsidR="00735C5D" w:rsidRDefault="00735C5D" w:rsidP="00214704">
      <w:pPr>
        <w:rPr>
          <w:rtl/>
        </w:rPr>
      </w:pPr>
      <w:bookmarkStart w:id="13289" w:name="_ETM_Q52_415618"/>
      <w:bookmarkStart w:id="13290" w:name="_ETM_Q52_415698"/>
      <w:bookmarkEnd w:id="13289"/>
      <w:bookmarkEnd w:id="13290"/>
    </w:p>
    <w:bookmarkStart w:id="13291" w:name="_ETM_Q52_416024" w:displacedByCustomXml="next"/>
    <w:bookmarkEnd w:id="13291" w:displacedByCustomXml="next"/>
    <w:bookmarkStart w:id="13292" w:name="_ETM_Q52_415950" w:displacedByCustomXml="next"/>
    <w:bookmarkEnd w:id="13292" w:displacedByCustomXml="next"/>
    <w:sdt>
      <w:sdtPr>
        <w:rPr>
          <w:rtl/>
        </w:rPr>
        <w:alias w:val="דובר_המשך"/>
        <w:tag w:val="&lt;ID&gt;5290&lt;/ID&gt;&lt;Name&gt;רויטל סויד - המחנה הציוני&lt;/Name&gt;&lt;Data&gt;רויטל סויד (המחנה הציוני)&lt;/Data&gt;&lt;Shortcut&gt;רוסו&lt;/Shortcut&gt;"/>
        <w:id w:val="610485843"/>
        <w:placeholder>
          <w:docPart w:val="42BA16FD68FB4AD49D336FE6C97D9DC7"/>
        </w:placeholder>
        <w15:color w:val="993366"/>
      </w:sdtPr>
      <w:sdtContent>
        <w:p w:rsidR="00735C5D" w:rsidRDefault="00735C5D" w:rsidP="00214704">
          <w:pPr>
            <w:pStyle w:val="-"/>
            <w:keepNext/>
            <w:rPr>
              <w:rtl/>
            </w:rPr>
          </w:pPr>
          <w:r w:rsidRPr="002F720F">
            <w:rPr>
              <w:rStyle w:val="afe"/>
              <w:color w:val="000000"/>
              <w:rtl/>
            </w:rPr>
            <w:t>רויטל סויד (המחנה הציוני)</w:t>
          </w:r>
          <w:r w:rsidRPr="002F720F">
            <w:rPr>
              <w:color w:val="000000"/>
              <w:rtl/>
            </w:rPr>
            <w:t>:</w:t>
          </w:r>
        </w:p>
      </w:sdtContent>
    </w:sdt>
    <w:p w:rsidR="00735C5D" w:rsidRDefault="00735C5D" w:rsidP="005719C7">
      <w:pPr>
        <w:rPr>
          <w:rtl/>
        </w:rPr>
      </w:pPr>
    </w:p>
    <w:p w:rsidR="00735C5D" w:rsidRDefault="008C09CB" w:rsidP="002318F6">
      <w:pPr>
        <w:rPr>
          <w:rtl/>
        </w:rPr>
      </w:pPr>
      <w:bookmarkStart w:id="13293" w:name="_ETM_Q52_417403"/>
      <w:bookmarkEnd w:id="13293"/>
      <w:r>
        <w:rPr>
          <w:rFonts w:hint="cs"/>
          <w:rtl/>
        </w:rPr>
        <w:t>–</w:t>
      </w:r>
      <w:r w:rsidR="005719C7">
        <w:rPr>
          <w:rFonts w:hint="cs"/>
          <w:rtl/>
        </w:rPr>
        <w:t xml:space="preserve"> </w:t>
      </w:r>
      <w:r>
        <w:rPr>
          <w:rFonts w:hint="cs"/>
          <w:rtl/>
        </w:rPr>
        <w:t>–</w:t>
      </w:r>
      <w:r w:rsidR="00735C5D">
        <w:rPr>
          <w:rFonts w:hint="cs"/>
          <w:rtl/>
        </w:rPr>
        <w:t xml:space="preserve"> ואתה עכשיו הולך לעשות בה </w:t>
      </w:r>
      <w:bookmarkStart w:id="13294" w:name="_ETM_Q52_418485"/>
      <w:bookmarkEnd w:id="13294"/>
      <w:r w:rsidR="00735C5D">
        <w:rPr>
          <w:rFonts w:hint="cs"/>
          <w:rtl/>
        </w:rPr>
        <w:t xml:space="preserve">שימוש לא רק פגום, אלא שימוש לא ראוי. </w:t>
      </w:r>
    </w:p>
    <w:p w:rsidR="00735C5D" w:rsidRDefault="00735C5D" w:rsidP="00214704">
      <w:pPr>
        <w:rPr>
          <w:rtl/>
        </w:rPr>
      </w:pPr>
      <w:bookmarkStart w:id="13295" w:name="_ETM_Q52_420934"/>
      <w:bookmarkStart w:id="13296" w:name="_ETM_Q52_421050"/>
      <w:bookmarkEnd w:id="13295"/>
      <w:bookmarkEnd w:id="13296"/>
    </w:p>
    <w:bookmarkStart w:id="13297" w:name="_ETM_Q52_421358" w:displacedByCustomXml="next"/>
    <w:bookmarkEnd w:id="13297" w:displacedByCustomXml="next"/>
    <w:bookmarkStart w:id="13298" w:name="_ETM_Q52_421303" w:displacedByCustomXml="next"/>
    <w:bookmarkEnd w:id="13298" w:displacedByCustomXml="next"/>
    <w:sdt>
      <w:sdtPr>
        <w:rPr>
          <w:rtl/>
        </w:rPr>
        <w:alias w:val="קריאה"/>
        <w:tag w:val="&lt;ID&gt;5296&lt;/ID&gt;&lt;Name&gt;יואב קיש - הליכוד&lt;/Name&gt;&lt;Data&gt;יואב קיש (הליכוד)&lt;/Data&gt;&lt;Shortcut&gt;יוקי&lt;/Shortcut&gt;"/>
        <w:id w:val="1634827899"/>
        <w:placeholder>
          <w:docPart w:val="42BA16FD68FB4AD49D336FE6C97D9DC7"/>
        </w:placeholder>
        <w15:color w:val="993366"/>
      </w:sdtPr>
      <w:sdtContent>
        <w:p w:rsidR="00735C5D" w:rsidRDefault="00735C5D" w:rsidP="00214704">
          <w:pPr>
            <w:pStyle w:val="af5"/>
            <w:keepNext/>
            <w:rPr>
              <w:rtl/>
            </w:rPr>
          </w:pPr>
          <w:r w:rsidRPr="002F720F">
            <w:rPr>
              <w:rStyle w:val="afe"/>
              <w:color w:val="000000"/>
              <w:rtl/>
            </w:rPr>
            <w:t>יואב קיש (הליכוד)</w:t>
          </w:r>
          <w:r w:rsidRPr="002F720F">
            <w:rPr>
              <w:color w:val="000000"/>
              <w:rtl/>
            </w:rPr>
            <w:t>:</w:t>
          </w:r>
        </w:p>
      </w:sdtContent>
    </w:sdt>
    <w:p w:rsidR="00735C5D" w:rsidRDefault="00735C5D" w:rsidP="005719C7">
      <w:pPr>
        <w:rPr>
          <w:rtl/>
        </w:rPr>
      </w:pPr>
    </w:p>
    <w:p w:rsidR="00735C5D" w:rsidRDefault="00735C5D" w:rsidP="00214704">
      <w:pPr>
        <w:rPr>
          <w:rtl/>
        </w:rPr>
      </w:pPr>
      <w:bookmarkStart w:id="13299" w:name="_ETM_Q52_421944"/>
      <w:bookmarkEnd w:id="13299"/>
      <w:r>
        <w:rPr>
          <w:rFonts w:hint="cs"/>
          <w:rtl/>
        </w:rPr>
        <w:t>א</w:t>
      </w:r>
      <w:bookmarkStart w:id="13300" w:name="_ETM_Q52_422246"/>
      <w:bookmarkStart w:id="13301" w:name="_ETM_Q52_422317"/>
      <w:bookmarkEnd w:id="13300"/>
      <w:bookmarkEnd w:id="13301"/>
      <w:r>
        <w:rPr>
          <w:rFonts w:hint="cs"/>
          <w:rtl/>
        </w:rPr>
        <w:t xml:space="preserve">ת צבועה </w:t>
      </w:r>
      <w:bookmarkStart w:id="13302" w:name="_ETM_Q52_423878"/>
      <w:bookmarkEnd w:id="13302"/>
      <w:r>
        <w:rPr>
          <w:rFonts w:hint="cs"/>
          <w:rtl/>
        </w:rPr>
        <w:t xml:space="preserve">ואין לך שום בושה. את לא מגינה על נשים </w:t>
      </w:r>
      <w:bookmarkStart w:id="13303" w:name="_ETM_Q52_423577"/>
      <w:bookmarkEnd w:id="13303"/>
      <w:r>
        <w:rPr>
          <w:rFonts w:hint="cs"/>
          <w:rtl/>
        </w:rPr>
        <w:t>שנפגעות</w:t>
      </w:r>
      <w:bookmarkStart w:id="13304" w:name="_ETM_Q52_423598"/>
      <w:bookmarkStart w:id="13305" w:name="_ETM_Q52_423700"/>
      <w:bookmarkStart w:id="13306" w:name="_ETM_Q52_423973"/>
      <w:bookmarkStart w:id="13307" w:name="_ETM_Q52_424070"/>
      <w:bookmarkEnd w:id="13304"/>
      <w:bookmarkEnd w:id="13305"/>
      <w:bookmarkEnd w:id="13306"/>
      <w:bookmarkEnd w:id="13307"/>
      <w:r>
        <w:rPr>
          <w:rFonts w:hint="cs"/>
          <w:rtl/>
        </w:rPr>
        <w:t xml:space="preserve">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3308" w:name="_ETM_Q52_427491"/>
      <w:bookmarkStart w:id="13309" w:name="_ETM_Q52_427564"/>
      <w:bookmarkEnd w:id="13308"/>
      <w:bookmarkEnd w:id="13309"/>
    </w:p>
    <w:bookmarkStart w:id="13310" w:name="_ETM_Q52_427882" w:displacedByCustomXml="next"/>
    <w:bookmarkEnd w:id="13310" w:displacedByCustomXml="next"/>
    <w:bookmarkStart w:id="13311" w:name="_ETM_Q52_427810" w:displacedByCustomXml="next"/>
    <w:bookmarkEnd w:id="13311" w:displacedByCustomXml="next"/>
    <w:sdt>
      <w:sdtPr>
        <w:rPr>
          <w:rtl/>
        </w:rPr>
        <w:alias w:val="קריאה"/>
        <w:tag w:val="&lt;ID&gt;5496&lt;/ID&gt;&lt;Name&gt;יעל כהן-פארן - המחנה הציוני&lt;/Name&gt;&lt;Data&gt;יעל כהן-פארן (המחנה הציוני)&lt;/Data&gt;&lt;Shortcut&gt;יעכה&lt;/Shortcut&gt;"/>
        <w:id w:val="-1339994172"/>
        <w:placeholder>
          <w:docPart w:val="42BA16FD68FB4AD49D336FE6C97D9DC7"/>
        </w:placeholder>
        <w15:color w:val="993366"/>
      </w:sdtPr>
      <w:sdtContent>
        <w:p w:rsidR="00735C5D" w:rsidRDefault="00735C5D" w:rsidP="00214704">
          <w:pPr>
            <w:pStyle w:val="af5"/>
            <w:keepNext/>
            <w:rPr>
              <w:rtl/>
            </w:rPr>
          </w:pPr>
          <w:r w:rsidRPr="0010621E">
            <w:rPr>
              <w:rStyle w:val="afe"/>
              <w:color w:val="000000"/>
              <w:rtl/>
            </w:rPr>
            <w:t>יעל כהן-פארן (המחנה הציוני)</w:t>
          </w:r>
          <w:r w:rsidRPr="0010621E">
            <w:rPr>
              <w:color w:val="000000"/>
              <w:rtl/>
            </w:rPr>
            <w:t>:</w:t>
          </w:r>
        </w:p>
      </w:sdtContent>
    </w:sdt>
    <w:p w:rsidR="00735C5D" w:rsidRDefault="00735C5D" w:rsidP="005719C7">
      <w:pPr>
        <w:rPr>
          <w:rtl/>
        </w:rPr>
      </w:pPr>
    </w:p>
    <w:p w:rsidR="00735C5D" w:rsidRPr="0010621E" w:rsidRDefault="008C09CB" w:rsidP="00214704">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35C5D">
        <w:rPr>
          <w:rFonts w:hint="cs"/>
          <w:rtl/>
        </w:rPr>
        <w:t xml:space="preserve"> איך לך בושה? </w:t>
      </w:r>
      <w:bookmarkStart w:id="13312" w:name="_ETM_Q52_425661"/>
      <w:bookmarkEnd w:id="13312"/>
      <w:r w:rsidR="00735C5D">
        <w:rPr>
          <w:rFonts w:hint="cs"/>
          <w:rtl/>
        </w:rPr>
        <w:t>נגמרה לך הבושה?</w:t>
      </w:r>
    </w:p>
    <w:p w:rsidR="00735C5D" w:rsidRDefault="00735C5D" w:rsidP="00214704">
      <w:pPr>
        <w:rPr>
          <w:rtl/>
        </w:rPr>
      </w:pPr>
    </w:p>
    <w:bookmarkStart w:id="13313" w:name="_ETM_Q52_420379" w:displacedByCustomXml="next"/>
    <w:bookmarkEnd w:id="13313" w:displacedByCustomXml="next"/>
    <w:sdt>
      <w:sdtPr>
        <w:rPr>
          <w:rtl/>
        </w:rPr>
        <w:alias w:val="דובר_המשך"/>
        <w:tag w:val="&lt;ID&gt;5290&lt;/ID&gt;&lt;Name&gt;רויטל סויד - המחנה הציוני&lt;/Name&gt;&lt;Data&gt;רויטל סויד (המחנה הציוני)&lt;/Data&gt;&lt;Shortcut&gt;רוסו&lt;/Shortcut&gt;"/>
        <w:id w:val="-1005598332"/>
        <w:placeholder>
          <w:docPart w:val="42BA16FD68FB4AD49D336FE6C97D9DC7"/>
        </w:placeholder>
        <w15:color w:val="993366"/>
      </w:sdtPr>
      <w:sdtContent>
        <w:p w:rsidR="00735C5D" w:rsidRDefault="00735C5D" w:rsidP="00214704">
          <w:pPr>
            <w:pStyle w:val="-"/>
            <w:keepNext/>
            <w:rPr>
              <w:rtl/>
            </w:rPr>
          </w:pPr>
          <w:r w:rsidRPr="0010621E">
            <w:rPr>
              <w:rStyle w:val="afe"/>
              <w:color w:val="000000"/>
              <w:rtl/>
            </w:rPr>
            <w:t>רויטל סויד (המחנה הציוני)</w:t>
          </w:r>
          <w:r w:rsidRPr="0010621E">
            <w:rPr>
              <w:color w:val="000000"/>
              <w:rtl/>
            </w:rPr>
            <w:t>:</w:t>
          </w:r>
        </w:p>
      </w:sdtContent>
    </w:sdt>
    <w:p w:rsidR="00735C5D" w:rsidRDefault="00735C5D" w:rsidP="005719C7">
      <w:pPr>
        <w:rPr>
          <w:rtl/>
        </w:rPr>
      </w:pPr>
    </w:p>
    <w:p w:rsidR="00735C5D" w:rsidRDefault="00735C5D" w:rsidP="00214704">
      <w:pPr>
        <w:rPr>
          <w:rtl/>
        </w:rPr>
      </w:pPr>
      <w:bookmarkStart w:id="13314" w:name="_ETM_Q52_421940"/>
      <w:bookmarkEnd w:id="13314"/>
      <w:r>
        <w:rPr>
          <w:rFonts w:hint="cs"/>
          <w:rtl/>
        </w:rPr>
        <w:t xml:space="preserve">אתה מנצל במה שיש לך </w:t>
      </w:r>
      <w:bookmarkStart w:id="13315" w:name="_ETM_Q52_427971"/>
      <w:bookmarkEnd w:id="13315"/>
      <w:r>
        <w:rPr>
          <w:rFonts w:hint="cs"/>
          <w:rtl/>
        </w:rPr>
        <w:t>לשבש חקירה. אתה מנצל את הוועדה שלך לשבש את החקירה, בניגוד לעמדת היועץ</w:t>
      </w:r>
      <w:r w:rsidR="005719C7">
        <w:rPr>
          <w:rFonts w:hint="cs"/>
          <w:rtl/>
        </w:rPr>
        <w:t xml:space="preserve"> </w:t>
      </w:r>
      <w:r>
        <w:rPr>
          <w:rFonts w:hint="cs"/>
          <w:rtl/>
        </w:rPr>
        <w:t xml:space="preserve">המשפטי לממשלה ובניגוד </w:t>
      </w:r>
      <w:bookmarkStart w:id="13316" w:name="_ETM_Q52_439476"/>
      <w:bookmarkEnd w:id="13316"/>
      <w:r>
        <w:rPr>
          <w:rFonts w:hint="cs"/>
          <w:rtl/>
        </w:rPr>
        <w:t xml:space="preserve">לעמדת היועץ המשפטי של הכנסת. </w:t>
      </w:r>
    </w:p>
    <w:p w:rsidR="00735C5D" w:rsidRDefault="00735C5D" w:rsidP="00214704">
      <w:pPr>
        <w:rPr>
          <w:rtl/>
        </w:rPr>
      </w:pPr>
      <w:bookmarkStart w:id="13317" w:name="_ETM_Q52_438827"/>
      <w:bookmarkEnd w:id="13317"/>
    </w:p>
    <w:bookmarkStart w:id="13318" w:name="_ETM_Q52_439260" w:displacedByCustomXml="next"/>
    <w:bookmarkEnd w:id="13318" w:displacedByCustomXml="next"/>
    <w:bookmarkStart w:id="13319" w:name="_ETM_Q52_439221" w:displacedByCustomXml="next"/>
    <w:bookmarkEnd w:id="13319" w:displacedByCustomXml="next"/>
    <w:bookmarkStart w:id="13320" w:name="_ETM_Q52_438972" w:displacedByCustomXml="next"/>
    <w:bookmarkEnd w:id="13320" w:displacedByCustomXml="next"/>
    <w:sdt>
      <w:sdtPr>
        <w:rPr>
          <w:rtl/>
        </w:rPr>
        <w:alias w:val="קריאה"/>
        <w:tag w:val="&lt;ID&gt;5277&lt;/ID&gt;&lt;Name&gt;ענת ברקו - הליכוד&lt;/Name&gt;&lt;Data&gt;ענת ברקו (הליכוד)&lt;/Data&gt;&lt;Shortcut&gt;ענבר&lt;/Shortcut&gt;"/>
        <w:id w:val="-789818765"/>
        <w:placeholder>
          <w:docPart w:val="42BA16FD68FB4AD49D336FE6C97D9DC7"/>
        </w:placeholder>
        <w15:color w:val="993366"/>
      </w:sdtPr>
      <w:sdtContent>
        <w:p w:rsidR="00735C5D" w:rsidRDefault="00735C5D" w:rsidP="00214704">
          <w:pPr>
            <w:pStyle w:val="af5"/>
            <w:keepNext/>
            <w:rPr>
              <w:rtl/>
            </w:rPr>
          </w:pPr>
          <w:r w:rsidRPr="0010621E">
            <w:rPr>
              <w:rStyle w:val="afe"/>
              <w:color w:val="000000"/>
              <w:rtl/>
            </w:rPr>
            <w:t>ענת ברקו (הליכוד)</w:t>
          </w:r>
          <w:r w:rsidRPr="0010621E">
            <w:rPr>
              <w:color w:val="000000"/>
              <w:rtl/>
            </w:rPr>
            <w:t>:</w:t>
          </w:r>
        </w:p>
      </w:sdtContent>
    </w:sdt>
    <w:p w:rsidR="00735C5D" w:rsidRDefault="00735C5D" w:rsidP="005719C7">
      <w:pPr>
        <w:rPr>
          <w:rtl/>
        </w:rPr>
      </w:pPr>
    </w:p>
    <w:p w:rsidR="00735C5D" w:rsidRDefault="00735C5D" w:rsidP="00214704">
      <w:pPr>
        <w:rPr>
          <w:rtl/>
        </w:rPr>
      </w:pPr>
      <w:bookmarkStart w:id="13321" w:name="_ETM_Q52_441644"/>
      <w:bookmarkEnd w:id="13321"/>
      <w:r>
        <w:rPr>
          <w:rFonts w:hint="cs"/>
          <w:rtl/>
        </w:rPr>
        <w:t>או</w:t>
      </w:r>
      <w:bookmarkStart w:id="13322" w:name="_ETM_Q52_441928"/>
      <w:bookmarkEnd w:id="13322"/>
      <w:r>
        <w:rPr>
          <w:rFonts w:hint="cs"/>
          <w:rtl/>
        </w:rPr>
        <w:t>ל</w:t>
      </w:r>
      <w:bookmarkStart w:id="13323" w:name="_ETM_Q52_442005"/>
      <w:bookmarkEnd w:id="13323"/>
      <w:r>
        <w:rPr>
          <w:rFonts w:hint="cs"/>
          <w:rtl/>
        </w:rPr>
        <w:t xml:space="preserve">י תגידי מילה על המוטרדת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735C5D" w:rsidRDefault="00735C5D" w:rsidP="00214704">
      <w:pPr>
        <w:rPr>
          <w:rtl/>
        </w:rPr>
      </w:pPr>
      <w:bookmarkStart w:id="13324" w:name="_ETM_Q52_442045"/>
      <w:bookmarkStart w:id="13325" w:name="_ETM_Q52_442117"/>
      <w:bookmarkEnd w:id="13324"/>
      <w:bookmarkEnd w:id="13325"/>
    </w:p>
    <w:bookmarkStart w:id="13326" w:name="_ETM_Q52_442439" w:displacedByCustomXml="next"/>
    <w:bookmarkEnd w:id="13326" w:displacedByCustomXml="next"/>
    <w:bookmarkStart w:id="13327" w:name="_ETM_Q52_442358" w:displacedByCustomXml="next"/>
    <w:bookmarkEnd w:id="13327" w:displacedByCustomXml="next"/>
    <w:sdt>
      <w:sdtPr>
        <w:rPr>
          <w:rtl/>
        </w:rPr>
        <w:alias w:val="דובר_המשך"/>
        <w:tag w:val="&lt;ID&gt;5290&lt;/ID&gt;&lt;Name&gt;רויטל סויד - המחנה הציוני&lt;/Name&gt;&lt;Data&gt;רויטל סויד (המחנה הציוני)&lt;/Data&gt;&lt;Shortcut&gt;רוסו&lt;/Shortcut&gt;"/>
        <w:id w:val="219105051"/>
        <w:placeholder>
          <w:docPart w:val="42BA16FD68FB4AD49D336FE6C97D9DC7"/>
        </w:placeholder>
        <w15:color w:val="993366"/>
      </w:sdtPr>
      <w:sdtContent>
        <w:p w:rsidR="00735C5D" w:rsidRDefault="00735C5D" w:rsidP="00214704">
          <w:pPr>
            <w:pStyle w:val="-"/>
            <w:keepNext/>
            <w:rPr>
              <w:rtl/>
            </w:rPr>
          </w:pPr>
          <w:r w:rsidRPr="0010621E">
            <w:rPr>
              <w:rStyle w:val="afe"/>
              <w:color w:val="000000"/>
              <w:rtl/>
            </w:rPr>
            <w:t>רויטל סויד (המחנה הציוני)</w:t>
          </w:r>
          <w:r w:rsidRPr="0010621E">
            <w:rPr>
              <w:color w:val="000000"/>
              <w:rtl/>
            </w:rPr>
            <w:t>:</w:t>
          </w:r>
        </w:p>
      </w:sdtContent>
    </w:sdt>
    <w:p w:rsidR="00735C5D" w:rsidRDefault="00735C5D" w:rsidP="005719C7">
      <w:pPr>
        <w:rPr>
          <w:rtl/>
        </w:rPr>
      </w:pPr>
    </w:p>
    <w:p w:rsidR="00735C5D" w:rsidRDefault="00735C5D" w:rsidP="00214704">
      <w:pPr>
        <w:rPr>
          <w:rtl/>
        </w:rPr>
      </w:pPr>
      <w:bookmarkStart w:id="13328" w:name="_ETM_Q52_443996"/>
      <w:bookmarkEnd w:id="13328"/>
      <w:r>
        <w:rPr>
          <w:rFonts w:hint="cs"/>
          <w:rtl/>
        </w:rPr>
        <w:t xml:space="preserve">והם אומרים לך שאתה הולך לשבש חקירה, </w:t>
      </w:r>
      <w:bookmarkStart w:id="13329" w:name="_ETM_Q52_442496"/>
      <w:bookmarkEnd w:id="13329"/>
      <w:r>
        <w:rPr>
          <w:rFonts w:hint="cs"/>
          <w:rtl/>
        </w:rPr>
        <w:t xml:space="preserve">להטות משפט, לעשות משהו שראשי ועדות לא עושים, לקחת את </w:t>
      </w:r>
      <w:bookmarkStart w:id="13330" w:name="_ETM_Q52_450226"/>
      <w:bookmarkEnd w:id="13330"/>
      <w:r>
        <w:rPr>
          <w:rFonts w:hint="cs"/>
          <w:rtl/>
        </w:rPr>
        <w:t xml:space="preserve">הבמה להתערבות פרסונלית לטובת ראש הממשלה, בניגוד לחוק. </w:t>
      </w:r>
    </w:p>
    <w:p w:rsidR="00735C5D" w:rsidRDefault="00735C5D" w:rsidP="00214704">
      <w:pPr>
        <w:rPr>
          <w:rtl/>
        </w:rPr>
      </w:pPr>
      <w:bookmarkStart w:id="13331" w:name="_ETM_Q52_455823"/>
      <w:bookmarkEnd w:id="13331"/>
    </w:p>
    <w:bookmarkStart w:id="13332" w:name="_ETM_Q52_456331" w:displacedByCustomXml="next"/>
    <w:bookmarkEnd w:id="13332" w:displacedByCustomXml="next"/>
    <w:bookmarkStart w:id="13333" w:name="_ETM_Q52_456266" w:displacedByCustomXml="next"/>
    <w:bookmarkEnd w:id="13333" w:displacedByCustomXml="next"/>
    <w:bookmarkStart w:id="13334" w:name="_ETM_Q52_456007" w:displacedByCustomXml="next"/>
    <w:bookmarkEnd w:id="13334" w:displacedByCustomXml="next"/>
    <w:sdt>
      <w:sdtPr>
        <w:rPr>
          <w:rtl/>
        </w:rPr>
        <w:alias w:val="יור"/>
        <w:tag w:val="&lt;ID&gt;5418&lt;/ID&gt;&lt;Name&gt;יחיאל חיליק בר - יו&quot;ר&lt;/Name&gt;&lt;Data&gt;יחיאל חיליק בר:&lt;/Data&gt;&lt;Shortcut&gt;&lt;/Shortcut&gt;"/>
        <w:id w:val="-1789655039"/>
        <w:placeholder>
          <w:docPart w:val="42BA16FD68FB4AD49D336FE6C97D9DC7"/>
        </w:placeholder>
        <w15:color w:val="993366"/>
      </w:sdtPr>
      <w:sdtContent>
        <w:p w:rsidR="00735C5D" w:rsidRDefault="00735C5D" w:rsidP="00214704">
          <w:pPr>
            <w:pStyle w:val="af6"/>
            <w:keepNext/>
            <w:rPr>
              <w:rtl/>
            </w:rPr>
          </w:pPr>
          <w:r w:rsidRPr="0010621E">
            <w:rPr>
              <w:rStyle w:val="afe"/>
              <w:color w:val="000000"/>
              <w:rtl/>
            </w:rPr>
            <w:t>היו"ר יחיאל חיליק בר:</w:t>
          </w:r>
        </w:p>
      </w:sdtContent>
    </w:sdt>
    <w:p w:rsidR="00735C5D" w:rsidRDefault="00735C5D" w:rsidP="005719C7">
      <w:pPr>
        <w:rPr>
          <w:rtl/>
        </w:rPr>
      </w:pPr>
    </w:p>
    <w:p w:rsidR="00735C5D" w:rsidRDefault="00735C5D" w:rsidP="00214704">
      <w:pPr>
        <w:rPr>
          <w:rtl/>
        </w:rPr>
      </w:pPr>
      <w:r>
        <w:rPr>
          <w:rFonts w:hint="cs"/>
          <w:rtl/>
        </w:rPr>
        <w:t xml:space="preserve">תודה, </w:t>
      </w:r>
      <w:bookmarkStart w:id="13335" w:name="_ETM_Q52_454825"/>
      <w:bookmarkEnd w:id="13335"/>
      <w:r>
        <w:rPr>
          <w:rFonts w:hint="cs"/>
          <w:rtl/>
        </w:rPr>
        <w:t xml:space="preserve">גברתי. מיקי מכלוף זוהר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3336" w:name="_ETM_Q52_458261"/>
      <w:bookmarkStart w:id="13337" w:name="_ETM_Q52_458350"/>
      <w:bookmarkEnd w:id="13336"/>
      <w:bookmarkEnd w:id="13337"/>
    </w:p>
    <w:bookmarkStart w:id="13338" w:name="_ETM_Q52_458674" w:displacedByCustomXml="next"/>
    <w:bookmarkEnd w:id="13338" w:displacedByCustomXml="next"/>
    <w:bookmarkStart w:id="13339" w:name="_ETM_Q52_458609" w:displacedByCustomXml="next"/>
    <w:bookmarkEnd w:id="13339" w:displacedByCustomXml="next"/>
    <w:sdt>
      <w:sdtPr>
        <w:rPr>
          <w:rtl/>
        </w:rPr>
        <w:alias w:val="דובר_המשך"/>
        <w:tag w:val="&lt;ID&gt;5290&lt;/ID&gt;&lt;Name&gt;רויטל סויד - המחנה הציוני&lt;/Name&gt;&lt;Data&gt;רויטל סויד (המחנה הציוני)&lt;/Data&gt;&lt;Shortcut&gt;רוסו&lt;/Shortcut&gt;"/>
        <w:id w:val="-795442364"/>
        <w:placeholder>
          <w:docPart w:val="42BA16FD68FB4AD49D336FE6C97D9DC7"/>
        </w:placeholder>
        <w15:color w:val="993366"/>
      </w:sdtPr>
      <w:sdtContent>
        <w:p w:rsidR="00735C5D" w:rsidRDefault="00735C5D" w:rsidP="00214704">
          <w:pPr>
            <w:pStyle w:val="-"/>
            <w:keepNext/>
            <w:rPr>
              <w:rtl/>
            </w:rPr>
          </w:pPr>
          <w:r w:rsidRPr="0010621E">
            <w:rPr>
              <w:rStyle w:val="afe"/>
              <w:color w:val="000000"/>
              <w:rtl/>
            </w:rPr>
            <w:t>רויטל סויד (המחנה הציוני)</w:t>
          </w:r>
          <w:r w:rsidRPr="0010621E">
            <w:rPr>
              <w:color w:val="000000"/>
              <w:rtl/>
            </w:rPr>
            <w:t>:</w:t>
          </w:r>
        </w:p>
      </w:sdtContent>
    </w:sdt>
    <w:p w:rsidR="00735C5D" w:rsidRDefault="00735C5D" w:rsidP="005719C7">
      <w:pPr>
        <w:rPr>
          <w:rtl/>
        </w:rPr>
      </w:pPr>
    </w:p>
    <w:p w:rsidR="00735C5D" w:rsidRDefault="00735C5D" w:rsidP="00214704">
      <w:pPr>
        <w:rPr>
          <w:rtl/>
        </w:rPr>
      </w:pPr>
      <w:bookmarkStart w:id="13340" w:name="_ETM_Q52_460078"/>
      <w:bookmarkEnd w:id="13340"/>
      <w:r>
        <w:rPr>
          <w:rFonts w:hint="cs"/>
          <w:rtl/>
        </w:rPr>
        <w:t xml:space="preserve">ומה שאתה צריך </w:t>
      </w:r>
      <w:bookmarkStart w:id="13341" w:name="_ETM_Q52_458079"/>
      <w:bookmarkEnd w:id="13341"/>
      <w:r>
        <w:rPr>
          <w:rFonts w:hint="cs"/>
          <w:rtl/>
        </w:rPr>
        <w:t xml:space="preserve">לעשות זה להודיע עכשיו שאתה מבטל את הדיון </w:t>
      </w:r>
      <w:bookmarkStart w:id="13342" w:name="_ETM_Q52_458987"/>
      <w:bookmarkEnd w:id="13342"/>
      <w:r>
        <w:rPr>
          <w:rFonts w:hint="cs"/>
          <w:rtl/>
        </w:rPr>
        <w:t xml:space="preserve">הזה, הדיון הלא-ראוי זה. </w:t>
      </w:r>
    </w:p>
    <w:p w:rsidR="00735C5D" w:rsidRDefault="00735C5D" w:rsidP="00214704">
      <w:pPr>
        <w:rPr>
          <w:rtl/>
        </w:rPr>
      </w:pPr>
      <w:bookmarkStart w:id="13343" w:name="_ETM_Q52_461005"/>
      <w:bookmarkStart w:id="13344" w:name="_ETM_Q52_461114"/>
      <w:bookmarkEnd w:id="13343"/>
      <w:bookmarkEnd w:id="13344"/>
    </w:p>
    <w:bookmarkStart w:id="13345" w:name="_ETM_Q52_461436" w:displacedByCustomXml="next"/>
    <w:bookmarkEnd w:id="13345" w:displacedByCustomXml="next"/>
    <w:bookmarkStart w:id="13346" w:name="_ETM_Q52_461362" w:displacedByCustomXml="next"/>
    <w:bookmarkEnd w:id="13346" w:displacedByCustomXml="next"/>
    <w:sdt>
      <w:sdtPr>
        <w:rPr>
          <w:rtl/>
        </w:rPr>
        <w:alias w:val="קריאה"/>
        <w:tag w:val="&lt;ID&gt;5296&lt;/ID&gt;&lt;Name&gt;יואב קיש - הליכוד&lt;/Name&gt;&lt;Data&gt;יואב קיש (הליכוד)&lt;/Data&gt;&lt;Shortcut&gt;יוקי&lt;/Shortcut&gt;"/>
        <w:id w:val="974418576"/>
        <w:placeholder>
          <w:docPart w:val="42BA16FD68FB4AD49D336FE6C97D9DC7"/>
        </w:placeholder>
        <w15:color w:val="993366"/>
      </w:sdtPr>
      <w:sdtContent>
        <w:p w:rsidR="00735C5D" w:rsidRDefault="00735C5D" w:rsidP="00214704">
          <w:pPr>
            <w:pStyle w:val="af5"/>
            <w:keepNext/>
            <w:rPr>
              <w:rtl/>
            </w:rPr>
          </w:pPr>
          <w:r w:rsidRPr="0010621E">
            <w:rPr>
              <w:rStyle w:val="afe"/>
              <w:color w:val="000000"/>
              <w:rtl/>
            </w:rPr>
            <w:t>יואב קיש (הליכוד)</w:t>
          </w:r>
          <w:r w:rsidRPr="0010621E">
            <w:rPr>
              <w:color w:val="000000"/>
              <w:rtl/>
            </w:rPr>
            <w:t>:</w:t>
          </w:r>
        </w:p>
      </w:sdtContent>
    </w:sdt>
    <w:p w:rsidR="00735C5D" w:rsidRDefault="00735C5D" w:rsidP="005719C7">
      <w:pPr>
        <w:rPr>
          <w:rtl/>
        </w:rPr>
      </w:pPr>
    </w:p>
    <w:p w:rsidR="00735C5D" w:rsidRDefault="00735C5D" w:rsidP="002318F6">
      <w:pPr>
        <w:rPr>
          <w:rtl/>
        </w:rPr>
      </w:pPr>
      <w:bookmarkStart w:id="13347" w:name="_ETM_Q52_461098"/>
      <w:bookmarkEnd w:id="13347"/>
      <w:r>
        <w:rPr>
          <w:rFonts w:hint="cs"/>
          <w:rtl/>
        </w:rPr>
        <w:t xml:space="preserve">אני </w:t>
      </w:r>
      <w:bookmarkStart w:id="13348" w:name="_ETM_Q52_461516"/>
      <w:bookmarkStart w:id="13349" w:name="_ETM_Q52_461575"/>
      <w:bookmarkEnd w:id="13348"/>
      <w:bookmarkEnd w:id="13349"/>
      <w:r>
        <w:rPr>
          <w:rFonts w:hint="cs"/>
          <w:rtl/>
        </w:rPr>
        <w:t>תכף אודיע</w:t>
      </w:r>
      <w:r w:rsidR="002318F6">
        <w:rPr>
          <w:rFonts w:hint="cs"/>
          <w:rtl/>
        </w:rPr>
        <w:t>.</w:t>
      </w:r>
      <w:r>
        <w:rPr>
          <w:rFonts w:hint="cs"/>
          <w:rtl/>
        </w:rPr>
        <w:t xml:space="preserve"> אני תכף אודיע. </w:t>
      </w:r>
    </w:p>
    <w:p w:rsidR="00735C5D" w:rsidRDefault="00735C5D" w:rsidP="00214704">
      <w:pPr>
        <w:rPr>
          <w:rtl/>
        </w:rPr>
      </w:pPr>
      <w:bookmarkStart w:id="13350" w:name="_ETM_Q52_462338"/>
      <w:bookmarkStart w:id="13351" w:name="_ETM_Q52_462422"/>
      <w:bookmarkEnd w:id="13350"/>
      <w:bookmarkEnd w:id="13351"/>
    </w:p>
    <w:bookmarkStart w:id="13352" w:name="_ETM_Q52_462753" w:displacedByCustomXml="next"/>
    <w:bookmarkEnd w:id="13352" w:displacedByCustomXml="next"/>
    <w:bookmarkStart w:id="13353" w:name="_ETM_Q52_462675" w:displacedByCustomXml="next"/>
    <w:bookmarkEnd w:id="13353" w:displacedByCustomXml="next"/>
    <w:sdt>
      <w:sdtPr>
        <w:rPr>
          <w:rtl/>
        </w:rPr>
        <w:alias w:val="דובר_המשך"/>
        <w:tag w:val="&lt;ID&gt;5290&lt;/ID&gt;&lt;Name&gt;רויטל סויד - המחנה הציוני&lt;/Name&gt;&lt;Data&gt;רויטל סויד (המחנה הציוני)&lt;/Data&gt;&lt;Shortcut&gt;רוסו&lt;/Shortcut&gt;"/>
        <w:id w:val="-459720978"/>
        <w:placeholder>
          <w:docPart w:val="42BA16FD68FB4AD49D336FE6C97D9DC7"/>
        </w:placeholder>
        <w15:color w:val="993366"/>
      </w:sdtPr>
      <w:sdtContent>
        <w:p w:rsidR="00735C5D" w:rsidRDefault="00735C5D" w:rsidP="00214704">
          <w:pPr>
            <w:pStyle w:val="-"/>
            <w:keepNext/>
            <w:rPr>
              <w:rtl/>
            </w:rPr>
          </w:pPr>
          <w:r w:rsidRPr="0010621E">
            <w:rPr>
              <w:rStyle w:val="afe"/>
              <w:color w:val="000000"/>
              <w:rtl/>
            </w:rPr>
            <w:t>רויטל סויד (המחנה הציוני)</w:t>
          </w:r>
          <w:r w:rsidRPr="0010621E">
            <w:rPr>
              <w:color w:val="000000"/>
              <w:rtl/>
            </w:rPr>
            <w:t>:</w:t>
          </w:r>
        </w:p>
      </w:sdtContent>
    </w:sdt>
    <w:p w:rsidR="00735C5D" w:rsidRDefault="00735C5D" w:rsidP="005719C7">
      <w:pPr>
        <w:rPr>
          <w:rtl/>
        </w:rPr>
      </w:pPr>
    </w:p>
    <w:p w:rsidR="00735C5D" w:rsidRDefault="00735C5D" w:rsidP="00214704">
      <w:pPr>
        <w:rPr>
          <w:rtl/>
        </w:rPr>
      </w:pPr>
      <w:bookmarkStart w:id="13354" w:name="_ETM_Q52_464078"/>
      <w:bookmarkEnd w:id="13354"/>
      <w:r>
        <w:rPr>
          <w:rFonts w:hint="cs"/>
          <w:rtl/>
        </w:rPr>
        <w:t>יש גבול לפגיעה בדמוקרטיה.</w:t>
      </w:r>
      <w:bookmarkStart w:id="13355" w:name="_ETM_Q52_465078"/>
      <w:bookmarkStart w:id="13356" w:name="_ETM_Q52_465158"/>
      <w:bookmarkEnd w:id="13355"/>
      <w:bookmarkEnd w:id="13356"/>
    </w:p>
    <w:p w:rsidR="00735C5D" w:rsidRDefault="00735C5D" w:rsidP="00214704">
      <w:pPr>
        <w:rPr>
          <w:rtl/>
        </w:rPr>
      </w:pPr>
      <w:bookmarkStart w:id="13357" w:name="_ETM_Q52_466254"/>
      <w:bookmarkStart w:id="13358" w:name="_ETM_Q52_466336"/>
      <w:bookmarkEnd w:id="13357"/>
      <w:bookmarkEnd w:id="13358"/>
    </w:p>
    <w:bookmarkStart w:id="13359" w:name="_ETM_Q52_466646" w:displacedByCustomXml="next"/>
    <w:bookmarkEnd w:id="13359" w:displacedByCustomXml="next"/>
    <w:bookmarkStart w:id="13360" w:name="_ETM_Q52_466593" w:displacedByCustomXml="next"/>
    <w:bookmarkEnd w:id="13360" w:displacedByCustomXml="next"/>
    <w:sdt>
      <w:sdtPr>
        <w:rPr>
          <w:rtl/>
        </w:rPr>
        <w:alias w:val="יור"/>
        <w:tag w:val="&lt;ID&gt;5418&lt;/ID&gt;&lt;Name&gt;יחיאל חיליק בר - יו&quot;ר&lt;/Name&gt;&lt;Data&gt;יחיאל חיליק בר:&lt;/Data&gt;&lt;Shortcut&gt;&lt;/Shortcut&gt;"/>
        <w:id w:val="1612932222"/>
        <w:placeholder>
          <w:docPart w:val="42BA16FD68FB4AD49D336FE6C97D9DC7"/>
        </w:placeholder>
        <w15:color w:val="993366"/>
      </w:sdtPr>
      <w:sdtContent>
        <w:p w:rsidR="00735C5D" w:rsidRDefault="00735C5D" w:rsidP="00214704">
          <w:pPr>
            <w:pStyle w:val="af6"/>
            <w:keepNext/>
            <w:rPr>
              <w:rtl/>
            </w:rPr>
          </w:pPr>
          <w:r w:rsidRPr="0010621E">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3361" w:name="_ETM_Q52_468014"/>
      <w:bookmarkEnd w:id="13361"/>
      <w:r>
        <w:rPr>
          <w:rFonts w:hint="cs"/>
          <w:rtl/>
        </w:rPr>
        <w:t xml:space="preserve">תודה, חברת </w:t>
      </w:r>
      <w:bookmarkStart w:id="13362" w:name="_ETM_Q52_465933"/>
      <w:bookmarkEnd w:id="13362"/>
      <w:r>
        <w:rPr>
          <w:rFonts w:hint="cs"/>
          <w:rtl/>
        </w:rPr>
        <w:t xml:space="preserve">הכנסת. </w:t>
      </w:r>
    </w:p>
    <w:p w:rsidR="00735C5D" w:rsidRDefault="00735C5D" w:rsidP="00214704">
      <w:pPr>
        <w:rPr>
          <w:rtl/>
        </w:rPr>
      </w:pPr>
      <w:bookmarkStart w:id="13363" w:name="_ETM_Q52_464172"/>
      <w:bookmarkStart w:id="13364" w:name="_ETM_Q52_464254"/>
      <w:bookmarkEnd w:id="13363"/>
      <w:bookmarkEnd w:id="13364"/>
    </w:p>
    <w:bookmarkStart w:id="13365" w:name="_ETM_Q52_464572" w:displacedByCustomXml="next"/>
    <w:bookmarkEnd w:id="13365" w:displacedByCustomXml="next"/>
    <w:bookmarkStart w:id="13366" w:name="_ETM_Q52_464505" w:displacedByCustomXml="next"/>
    <w:bookmarkEnd w:id="13366" w:displacedByCustomXml="next"/>
    <w:sdt>
      <w:sdtPr>
        <w:rPr>
          <w:rtl/>
        </w:rPr>
        <w:alias w:val="דובר_המשך"/>
        <w:tag w:val="&lt;ID&gt;5290&lt;/ID&gt;&lt;Name&gt;רויטל סויד - המחנה הציוני&lt;/Name&gt;&lt;Data&gt;רויטל סויד (המחנה הציוני)&lt;/Data&gt;&lt;Shortcut&gt;רוסו&lt;/Shortcut&gt;"/>
        <w:id w:val="-2126536245"/>
        <w:placeholder>
          <w:docPart w:val="42BA16FD68FB4AD49D336FE6C97D9DC7"/>
        </w:placeholder>
        <w15:color w:val="993366"/>
      </w:sdtPr>
      <w:sdtContent>
        <w:p w:rsidR="00735C5D" w:rsidRDefault="00735C5D" w:rsidP="00214704">
          <w:pPr>
            <w:pStyle w:val="-"/>
            <w:keepNext/>
            <w:rPr>
              <w:rtl/>
            </w:rPr>
          </w:pPr>
          <w:r w:rsidRPr="0010621E">
            <w:rPr>
              <w:rStyle w:val="afe"/>
              <w:color w:val="000000"/>
              <w:rtl/>
            </w:rPr>
            <w:t>רויטל סויד (המחנה הציוני)</w:t>
          </w:r>
          <w:r w:rsidRPr="0010621E">
            <w:rPr>
              <w:color w:val="000000"/>
              <w:rtl/>
            </w:rPr>
            <w:t>:</w:t>
          </w:r>
        </w:p>
      </w:sdtContent>
    </w:sdt>
    <w:p w:rsidR="00735C5D" w:rsidRDefault="00735C5D" w:rsidP="005719C7">
      <w:pPr>
        <w:rPr>
          <w:rtl/>
        </w:rPr>
      </w:pPr>
    </w:p>
    <w:p w:rsidR="00735C5D" w:rsidRDefault="00735C5D" w:rsidP="00214704">
      <w:pPr>
        <w:rPr>
          <w:rtl/>
        </w:rPr>
      </w:pPr>
      <w:bookmarkStart w:id="13367" w:name="_ETM_Q52_466049"/>
      <w:bookmarkEnd w:id="13367"/>
      <w:r>
        <w:rPr>
          <w:rFonts w:hint="cs"/>
          <w:rtl/>
        </w:rPr>
        <w:t xml:space="preserve">יש גבול לפגיעה בדמוקרטיה. </w:t>
      </w:r>
    </w:p>
    <w:p w:rsidR="00735C5D" w:rsidRDefault="00735C5D" w:rsidP="00214704">
      <w:pPr>
        <w:rPr>
          <w:rtl/>
        </w:rPr>
      </w:pPr>
      <w:bookmarkStart w:id="13368" w:name="_ETM_Q52_468131"/>
      <w:bookmarkStart w:id="13369" w:name="_ETM_Q52_468221"/>
      <w:bookmarkEnd w:id="13368"/>
      <w:bookmarkEnd w:id="13369"/>
    </w:p>
    <w:bookmarkStart w:id="13370" w:name="_ETM_Q52_468542" w:displacedByCustomXml="next"/>
    <w:bookmarkEnd w:id="13370" w:displacedByCustomXml="next"/>
    <w:bookmarkStart w:id="13371" w:name="_ETM_Q52_468474" w:displacedByCustomXml="next"/>
    <w:bookmarkEnd w:id="13371" w:displacedByCustomXml="next"/>
    <w:sdt>
      <w:sdtPr>
        <w:rPr>
          <w:rtl/>
        </w:rPr>
        <w:alias w:val="יור"/>
        <w:tag w:val="&lt;ID&gt;5418&lt;/ID&gt;&lt;Name&gt;יחיאל חיליק בר - יו&quot;ר&lt;/Name&gt;&lt;Data&gt;יחיאל חיליק בר:&lt;/Data&gt;&lt;Shortcut&gt;&lt;/Shortcut&gt;"/>
        <w:id w:val="1866006201"/>
        <w:placeholder>
          <w:docPart w:val="42BA16FD68FB4AD49D336FE6C97D9DC7"/>
        </w:placeholder>
        <w15:color w:val="993366"/>
      </w:sdtPr>
      <w:sdtContent>
        <w:p w:rsidR="00735C5D" w:rsidRDefault="00735C5D" w:rsidP="00214704">
          <w:pPr>
            <w:pStyle w:val="af6"/>
            <w:keepNext/>
            <w:rPr>
              <w:rtl/>
            </w:rPr>
          </w:pPr>
          <w:r w:rsidRPr="0010621E">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3372" w:name="_ETM_Q52_466714"/>
      <w:bookmarkEnd w:id="13372"/>
      <w:r>
        <w:rPr>
          <w:rFonts w:hint="cs"/>
          <w:rtl/>
        </w:rPr>
        <w:t xml:space="preserve">תודה, חברת הכנסת רויטל </w:t>
      </w:r>
      <w:bookmarkStart w:id="13373" w:name="_ETM_Q52_471382"/>
      <w:bookmarkEnd w:id="13373"/>
      <w:r>
        <w:rPr>
          <w:rFonts w:hint="cs"/>
          <w:rtl/>
        </w:rPr>
        <w:t>סויד. אתה רוצה לסכם?</w:t>
      </w:r>
    </w:p>
    <w:p w:rsidR="00735C5D" w:rsidRDefault="00735C5D" w:rsidP="00214704">
      <w:pPr>
        <w:rPr>
          <w:rtl/>
        </w:rPr>
      </w:pPr>
      <w:bookmarkStart w:id="13374" w:name="_ETM_Q52_471677"/>
      <w:bookmarkStart w:id="13375" w:name="_ETM_Q52_471773"/>
      <w:bookmarkEnd w:id="13374"/>
      <w:bookmarkEnd w:id="13375"/>
    </w:p>
    <w:bookmarkStart w:id="13376" w:name="_ETM_Q52_472108" w:displacedByCustomXml="next"/>
    <w:bookmarkEnd w:id="13376" w:displacedByCustomXml="next"/>
    <w:bookmarkStart w:id="13377" w:name="_ETM_Q52_472029" w:displacedByCustomXml="next"/>
    <w:bookmarkEnd w:id="13377" w:displacedByCustomXml="next"/>
    <w:sdt>
      <w:sdtPr>
        <w:rPr>
          <w:rtl/>
        </w:rPr>
        <w:alias w:val="קריאה"/>
        <w:tag w:val="&lt;ID&gt;5296&lt;/ID&gt;&lt;Name&gt;יואב קיש - הליכוד&lt;/Name&gt;&lt;Data&gt;יואב קיש (הליכוד)&lt;/Data&gt;&lt;Shortcut&gt;יוקי&lt;/Shortcut&gt;"/>
        <w:id w:val="-1513139045"/>
        <w:placeholder>
          <w:docPart w:val="42BA16FD68FB4AD49D336FE6C97D9DC7"/>
        </w:placeholder>
        <w15:color w:val="993366"/>
      </w:sdtPr>
      <w:sdtContent>
        <w:p w:rsidR="00735C5D" w:rsidRDefault="00735C5D" w:rsidP="00214704">
          <w:pPr>
            <w:pStyle w:val="af5"/>
            <w:keepNext/>
            <w:rPr>
              <w:rtl/>
            </w:rPr>
          </w:pPr>
          <w:r w:rsidRPr="0010621E">
            <w:rPr>
              <w:rStyle w:val="afe"/>
              <w:color w:val="000000"/>
              <w:rtl/>
            </w:rPr>
            <w:t>יואב קיש (הליכוד)</w:t>
          </w:r>
          <w:r w:rsidRPr="0010621E">
            <w:rPr>
              <w:color w:val="000000"/>
              <w:rtl/>
            </w:rPr>
            <w:t>:</w:t>
          </w:r>
        </w:p>
      </w:sdtContent>
    </w:sdt>
    <w:p w:rsidR="00735C5D" w:rsidRDefault="00735C5D" w:rsidP="005719C7">
      <w:pPr>
        <w:rPr>
          <w:rtl/>
        </w:rPr>
      </w:pPr>
    </w:p>
    <w:p w:rsidR="00735C5D" w:rsidRDefault="00735C5D" w:rsidP="00214704">
      <w:pPr>
        <w:rPr>
          <w:rtl/>
        </w:rPr>
      </w:pPr>
      <w:bookmarkStart w:id="13378" w:name="_ETM_Q52_472522"/>
      <w:bookmarkStart w:id="13379" w:name="_ETM_Q52_472823"/>
      <w:bookmarkStart w:id="13380" w:name="_ETM_Q52_472953"/>
      <w:bookmarkEnd w:id="13378"/>
      <w:bookmarkEnd w:id="13379"/>
      <w:bookmarkEnd w:id="13380"/>
      <w:r>
        <w:rPr>
          <w:rFonts w:hint="cs"/>
          <w:rtl/>
        </w:rPr>
        <w:t xml:space="preserve">רגע, הודעה אישית. </w:t>
      </w:r>
    </w:p>
    <w:p w:rsidR="00735C5D" w:rsidRDefault="00735C5D" w:rsidP="00214704">
      <w:pPr>
        <w:rPr>
          <w:rtl/>
        </w:rPr>
      </w:pPr>
      <w:bookmarkStart w:id="13381" w:name="_ETM_Q52_473122"/>
      <w:bookmarkStart w:id="13382" w:name="_ETM_Q52_473190"/>
      <w:bookmarkEnd w:id="13381"/>
      <w:bookmarkEnd w:id="13382"/>
    </w:p>
    <w:bookmarkStart w:id="13383" w:name="_ETM_Q52_473511" w:displacedByCustomXml="next"/>
    <w:bookmarkEnd w:id="13383" w:displacedByCustomXml="next"/>
    <w:bookmarkStart w:id="13384" w:name="_ETM_Q52_473445" w:displacedByCustomXml="next"/>
    <w:bookmarkEnd w:id="13384" w:displacedByCustomXml="next"/>
    <w:sdt>
      <w:sdtPr>
        <w:rPr>
          <w:rtl/>
        </w:rPr>
        <w:alias w:val="יור"/>
        <w:tag w:val="&lt;ID&gt;5418&lt;/ID&gt;&lt;Name&gt;יחיאל חיליק בר - יו&quot;ר&lt;/Name&gt;&lt;Data&gt;יחיאל חיליק בר:&lt;/Data&gt;&lt;Shortcut&gt;&lt;/Shortcut&gt;"/>
        <w:id w:val="-1529636292"/>
        <w:placeholder>
          <w:docPart w:val="42BA16FD68FB4AD49D336FE6C97D9DC7"/>
        </w:placeholder>
        <w15:color w:val="993366"/>
      </w:sdtPr>
      <w:sdtContent>
        <w:p w:rsidR="00735C5D" w:rsidRDefault="00735C5D" w:rsidP="00214704">
          <w:pPr>
            <w:pStyle w:val="af6"/>
            <w:keepNext/>
            <w:rPr>
              <w:rtl/>
            </w:rPr>
          </w:pPr>
          <w:r w:rsidRPr="0010621E">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3385" w:name="_ETM_Q52_471645"/>
      <w:bookmarkEnd w:id="13385"/>
      <w:r>
        <w:rPr>
          <w:rFonts w:hint="cs"/>
          <w:rtl/>
        </w:rPr>
        <w:t xml:space="preserve">זה רק אחרי הצבעה. </w:t>
      </w:r>
      <w:bookmarkStart w:id="13386" w:name="_ETM_Q52_473752"/>
      <w:bookmarkEnd w:id="13386"/>
    </w:p>
    <w:p w:rsidR="00735C5D" w:rsidRDefault="00735C5D" w:rsidP="00214704">
      <w:pPr>
        <w:rPr>
          <w:rtl/>
        </w:rPr>
      </w:pPr>
      <w:bookmarkStart w:id="13387" w:name="_ETM_Q52_473999"/>
      <w:bookmarkStart w:id="13388" w:name="_ETM_Q52_474061"/>
      <w:bookmarkEnd w:id="13387"/>
      <w:bookmarkEnd w:id="13388"/>
    </w:p>
    <w:bookmarkStart w:id="13389" w:name="_ETM_Q52_474392" w:displacedByCustomXml="next"/>
    <w:bookmarkEnd w:id="13389" w:displacedByCustomXml="next"/>
    <w:bookmarkStart w:id="13390" w:name="_ETM_Q52_474308" w:displacedByCustomXml="next"/>
    <w:bookmarkEnd w:id="13390" w:displacedByCustomXml="next"/>
    <w:sdt>
      <w:sdtPr>
        <w:rPr>
          <w:rtl/>
        </w:rPr>
        <w:alias w:val="קריאה"/>
        <w:tag w:val="&lt;ID&gt;5279&lt;/ID&gt;&lt;Name&gt;מכלוף מיקי זוהר - הליכוד&lt;/Name&gt;&lt;Data&gt;מכלוף מיקי זוהר (הליכוד)&lt;/Data&gt;&lt;Shortcut&gt;מכזו&lt;/Shortcut&gt;"/>
        <w:id w:val="-1074274359"/>
        <w:placeholder>
          <w:docPart w:val="42BA16FD68FB4AD49D336FE6C97D9DC7"/>
        </w:placeholder>
        <w15:color w:val="993366"/>
      </w:sdtPr>
      <w:sdtContent>
        <w:p w:rsidR="00735C5D" w:rsidRDefault="00735C5D" w:rsidP="00214704">
          <w:pPr>
            <w:pStyle w:val="af5"/>
            <w:keepNext/>
            <w:rPr>
              <w:rtl/>
            </w:rPr>
          </w:pPr>
          <w:r w:rsidRPr="0010621E">
            <w:rPr>
              <w:rStyle w:val="afe"/>
              <w:color w:val="000000"/>
              <w:rtl/>
            </w:rPr>
            <w:t>מכלוף מיקי זוהר (הליכוד)</w:t>
          </w:r>
          <w:r w:rsidRPr="0010621E">
            <w:rPr>
              <w:color w:val="000000"/>
              <w:rtl/>
            </w:rPr>
            <w:t>:</w:t>
          </w:r>
        </w:p>
      </w:sdtContent>
    </w:sdt>
    <w:p w:rsidR="00735C5D" w:rsidRDefault="00735C5D" w:rsidP="005719C7">
      <w:pPr>
        <w:rPr>
          <w:rtl/>
        </w:rPr>
      </w:pPr>
    </w:p>
    <w:p w:rsidR="00735C5D" w:rsidRDefault="00735C5D" w:rsidP="00214704">
      <w:pPr>
        <w:rPr>
          <w:rtl/>
        </w:rPr>
      </w:pPr>
      <w:r>
        <w:rPr>
          <w:rFonts w:hint="cs"/>
          <w:rtl/>
        </w:rPr>
        <w:t xml:space="preserve">אני גם אסכם, אבל לפני כן אני אומר </w:t>
      </w:r>
      <w:bookmarkStart w:id="13391" w:name="_ETM_Q52_478208"/>
      <w:bookmarkEnd w:id="13391"/>
      <w:r>
        <w:rPr>
          <w:rFonts w:hint="cs"/>
          <w:rtl/>
        </w:rPr>
        <w:t xml:space="preserve">גם כמה דברים על מה ששמעתי. </w:t>
      </w:r>
    </w:p>
    <w:p w:rsidR="00735C5D" w:rsidRDefault="00735C5D" w:rsidP="00214704">
      <w:pPr>
        <w:rPr>
          <w:rtl/>
        </w:rPr>
      </w:pPr>
      <w:bookmarkStart w:id="13392" w:name="_ETM_Q52_478363"/>
      <w:bookmarkStart w:id="13393" w:name="_ETM_Q52_478456"/>
      <w:bookmarkEnd w:id="13392"/>
      <w:bookmarkEnd w:id="13393"/>
    </w:p>
    <w:bookmarkStart w:id="13394" w:name="_ETM_Q52_478777" w:displacedByCustomXml="next"/>
    <w:bookmarkEnd w:id="13394" w:displacedByCustomXml="next"/>
    <w:bookmarkStart w:id="13395" w:name="_ETM_Q52_478708" w:displacedByCustomXml="next"/>
    <w:bookmarkEnd w:id="13395" w:displacedByCustomXml="next"/>
    <w:sdt>
      <w:sdtPr>
        <w:rPr>
          <w:rtl/>
        </w:rPr>
        <w:alias w:val="יור"/>
        <w:tag w:val="&lt;ID&gt;5418&lt;/ID&gt;&lt;Name&gt;יחיאל חיליק בר - יו&quot;ר&lt;/Name&gt;&lt;Data&gt;יחיאל חיליק בר:&lt;/Data&gt;&lt;Shortcut&gt;&lt;/Shortcut&gt;"/>
        <w:id w:val="-55165014"/>
        <w:placeholder>
          <w:docPart w:val="42BA16FD68FB4AD49D336FE6C97D9DC7"/>
        </w:placeholder>
        <w15:color w:val="993366"/>
      </w:sdtPr>
      <w:sdtContent>
        <w:p w:rsidR="00735C5D" w:rsidRDefault="00735C5D" w:rsidP="00214704">
          <w:pPr>
            <w:pStyle w:val="af6"/>
            <w:keepNext/>
            <w:rPr>
              <w:rtl/>
            </w:rPr>
          </w:pPr>
          <w:r w:rsidRPr="0010621E">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3396" w:name="_ETM_Q52_480723"/>
      <w:bookmarkEnd w:id="13396"/>
      <w:r>
        <w:rPr>
          <w:rFonts w:hint="cs"/>
          <w:rtl/>
        </w:rPr>
        <w:t xml:space="preserve">תגיד מה שאתה רוצה. </w:t>
      </w:r>
      <w:bookmarkStart w:id="13397" w:name="_ETM_Q52_479927"/>
      <w:bookmarkEnd w:id="13397"/>
    </w:p>
    <w:p w:rsidR="00735C5D" w:rsidRDefault="00735C5D" w:rsidP="00214704">
      <w:pPr>
        <w:rPr>
          <w:rtl/>
        </w:rPr>
      </w:pPr>
      <w:bookmarkStart w:id="13398" w:name="_ETM_Q52_478937"/>
      <w:bookmarkStart w:id="13399" w:name="_ETM_Q52_479025"/>
      <w:bookmarkEnd w:id="13398"/>
      <w:bookmarkEnd w:id="13399"/>
    </w:p>
    <w:bookmarkStart w:id="13400" w:name="_ETM_Q52_479337" w:displacedByCustomXml="next"/>
    <w:bookmarkEnd w:id="13400" w:displacedByCustomXml="next"/>
    <w:bookmarkStart w:id="13401" w:name="_ETM_Q52_479273" w:displacedByCustomXml="next"/>
    <w:bookmarkEnd w:id="13401" w:displacedByCustomXml="next"/>
    <w:sdt>
      <w:sdtPr>
        <w:rPr>
          <w:rtl/>
        </w:rPr>
        <w:alias w:val="קריאה"/>
        <w:tag w:val="&lt;ID&gt;5159&lt;/ID&gt;&lt;Name&gt;דוד ביטן - הליכוד&lt;/Name&gt;&lt;Data&gt;דוד ביטן (הליכוד)&lt;/Data&gt;&lt;Shortcut&gt;דובי&lt;/Shortcut&gt;"/>
        <w:id w:val="1663812824"/>
        <w:placeholder>
          <w:docPart w:val="42BA16FD68FB4AD49D336FE6C97D9DC7"/>
        </w:placeholder>
        <w15:color w:val="993366"/>
      </w:sdtPr>
      <w:sdtContent>
        <w:p w:rsidR="00735C5D" w:rsidRDefault="00735C5D" w:rsidP="00214704">
          <w:pPr>
            <w:pStyle w:val="af5"/>
            <w:keepNext/>
            <w:rPr>
              <w:rtl/>
            </w:rPr>
          </w:pPr>
          <w:r w:rsidRPr="0010621E">
            <w:rPr>
              <w:rStyle w:val="afe"/>
              <w:color w:val="000000"/>
              <w:rtl/>
            </w:rPr>
            <w:t>דוד ביטן (הליכוד)</w:t>
          </w:r>
          <w:r w:rsidRPr="0010621E">
            <w:rPr>
              <w:color w:val="000000"/>
              <w:rtl/>
            </w:rPr>
            <w:t>:</w:t>
          </w:r>
        </w:p>
      </w:sdtContent>
    </w:sdt>
    <w:p w:rsidR="00735C5D" w:rsidRDefault="00735C5D" w:rsidP="005719C7">
      <w:pPr>
        <w:rPr>
          <w:rtl/>
        </w:rPr>
      </w:pPr>
    </w:p>
    <w:p w:rsidR="00735C5D" w:rsidRDefault="00735C5D" w:rsidP="00214704">
      <w:pPr>
        <w:rPr>
          <w:rtl/>
        </w:rPr>
      </w:pPr>
      <w:bookmarkStart w:id="13402" w:name="_ETM_Q52_482320"/>
      <w:bookmarkEnd w:id="13402"/>
      <w:r>
        <w:rPr>
          <w:rFonts w:hint="cs"/>
          <w:rtl/>
        </w:rPr>
        <w:t>מו</w:t>
      </w:r>
      <w:bookmarkStart w:id="13403" w:name="_ETM_Q52_482595"/>
      <w:bookmarkStart w:id="13404" w:name="_ETM_Q52_482661"/>
      <w:bookmarkEnd w:id="13403"/>
      <w:bookmarkEnd w:id="13404"/>
      <w:r>
        <w:rPr>
          <w:rFonts w:hint="cs"/>
          <w:rtl/>
        </w:rPr>
        <w:t xml:space="preserve">תר לך להגיד מה שאתה רוצה. </w:t>
      </w:r>
    </w:p>
    <w:p w:rsidR="00735C5D" w:rsidRDefault="00735C5D" w:rsidP="00214704">
      <w:pPr>
        <w:rPr>
          <w:rtl/>
        </w:rPr>
      </w:pPr>
      <w:bookmarkStart w:id="13405" w:name="_ETM_Q52_482401"/>
      <w:bookmarkStart w:id="13406" w:name="_ETM_Q52_482471"/>
      <w:bookmarkEnd w:id="13405"/>
      <w:bookmarkEnd w:id="13406"/>
    </w:p>
    <w:bookmarkStart w:id="13407" w:name="_ETM_Q52_482776" w:displacedByCustomXml="next"/>
    <w:bookmarkEnd w:id="13407" w:displacedByCustomXml="next"/>
    <w:bookmarkStart w:id="13408" w:name="_ETM_Q52_482716" w:displacedByCustomXml="next"/>
    <w:bookmarkEnd w:id="13408" w:displacedByCustomXml="next"/>
    <w:sdt>
      <w:sdtPr>
        <w:rPr>
          <w:rtl/>
        </w:rPr>
        <w:alias w:val="קריאה"/>
        <w:tag w:val="&lt;ID&gt;5277&lt;/ID&gt;&lt;Name&gt;ענת ברקו - הליכוד&lt;/Name&gt;&lt;Data&gt;ענת ברקו (הליכוד)&lt;/Data&gt;&lt;Shortcut&gt;ענבר&lt;/Shortcut&gt;"/>
        <w:id w:val="-73512399"/>
        <w:placeholder>
          <w:docPart w:val="42BA16FD68FB4AD49D336FE6C97D9DC7"/>
        </w:placeholder>
        <w15:color w:val="993366"/>
      </w:sdtPr>
      <w:sdtContent>
        <w:p w:rsidR="00735C5D" w:rsidRDefault="00735C5D" w:rsidP="00214704">
          <w:pPr>
            <w:pStyle w:val="af5"/>
            <w:keepNext/>
            <w:rPr>
              <w:rtl/>
            </w:rPr>
          </w:pPr>
          <w:r w:rsidRPr="0010621E">
            <w:rPr>
              <w:rStyle w:val="afe"/>
              <w:color w:val="000000"/>
              <w:rtl/>
            </w:rPr>
            <w:t>ענת ברקו (הליכוד)</w:t>
          </w:r>
          <w:r w:rsidRPr="0010621E">
            <w:rPr>
              <w:color w:val="000000"/>
              <w:rtl/>
            </w:rPr>
            <w:t>:</w:t>
          </w:r>
        </w:p>
      </w:sdtContent>
    </w:sdt>
    <w:p w:rsidR="00735C5D" w:rsidRDefault="00735C5D" w:rsidP="005719C7">
      <w:pPr>
        <w:rPr>
          <w:rtl/>
        </w:rPr>
      </w:pPr>
    </w:p>
    <w:p w:rsidR="00735C5D" w:rsidRDefault="00735C5D" w:rsidP="00214704">
      <w:pPr>
        <w:rPr>
          <w:rtl/>
        </w:rPr>
      </w:pPr>
      <w:bookmarkStart w:id="13409" w:name="_ETM_Q52_485373"/>
      <w:bookmarkStart w:id="13410" w:name="_ETM_Q52_485651"/>
      <w:bookmarkStart w:id="13411" w:name="_ETM_Q52_485713"/>
      <w:bookmarkEnd w:id="13409"/>
      <w:bookmarkEnd w:id="13410"/>
      <w:bookmarkEnd w:id="13411"/>
      <w:r>
        <w:rPr>
          <w:rFonts w:hint="cs"/>
          <w:rtl/>
        </w:rPr>
        <w:t xml:space="preserve">אתה מסכם, תגיד מה </w:t>
      </w:r>
      <w:bookmarkStart w:id="13412" w:name="_ETM_Q52_482169"/>
      <w:bookmarkEnd w:id="13412"/>
      <w:r>
        <w:rPr>
          <w:rFonts w:hint="cs"/>
          <w:rtl/>
        </w:rPr>
        <w:t xml:space="preserve">שאתה רוצה. </w:t>
      </w:r>
    </w:p>
    <w:p w:rsidR="00735C5D" w:rsidRDefault="00735C5D" w:rsidP="00214704">
      <w:pPr>
        <w:rPr>
          <w:rtl/>
        </w:rPr>
      </w:pPr>
      <w:bookmarkStart w:id="13413" w:name="_ETM_Q52_484064"/>
      <w:bookmarkStart w:id="13414" w:name="_ETM_Q52_484151"/>
      <w:bookmarkEnd w:id="13413"/>
      <w:bookmarkEnd w:id="13414"/>
    </w:p>
    <w:bookmarkStart w:id="13415" w:name="_ETM_Q52_484468" w:displacedByCustomXml="next"/>
    <w:bookmarkEnd w:id="13415" w:displacedByCustomXml="next"/>
    <w:bookmarkStart w:id="13416" w:name="_ETM_Q52_484398" w:displacedByCustomXml="next"/>
    <w:bookmarkEnd w:id="13416" w:displacedByCustomXml="next"/>
    <w:sdt>
      <w:sdtPr>
        <w:rPr>
          <w:rtl/>
        </w:rPr>
        <w:alias w:val="יור"/>
        <w:tag w:val="&lt;ID&gt;5418&lt;/ID&gt;&lt;Name&gt;יחיאל חיליק בר - יו&quot;ר&lt;/Name&gt;&lt;Data&gt;יחיאל חיליק בר:&lt;/Data&gt;&lt;Shortcut&gt;&lt;/Shortcut&gt;"/>
        <w:id w:val="-734849897"/>
        <w:placeholder>
          <w:docPart w:val="42BA16FD68FB4AD49D336FE6C97D9DC7"/>
        </w:placeholder>
        <w15:color w:val="993366"/>
      </w:sdtPr>
      <w:sdtContent>
        <w:p w:rsidR="00735C5D" w:rsidRDefault="00735C5D" w:rsidP="00214704">
          <w:pPr>
            <w:pStyle w:val="af6"/>
            <w:keepNext/>
            <w:rPr>
              <w:rtl/>
            </w:rPr>
          </w:pPr>
          <w:r w:rsidRPr="0010621E">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3417" w:name="_ETM_Q52_485843"/>
      <w:bookmarkEnd w:id="13417"/>
      <w:r>
        <w:rPr>
          <w:rFonts w:hint="cs"/>
          <w:rtl/>
        </w:rPr>
        <w:t>עדיין לא עבר חוק של משטרת מחשבות</w:t>
      </w:r>
      <w:r w:rsidR="002318F6">
        <w:rPr>
          <w:rFonts w:hint="cs"/>
          <w:rtl/>
        </w:rPr>
        <w:t>,</w:t>
      </w:r>
      <w:r>
        <w:rPr>
          <w:rFonts w:hint="cs"/>
          <w:rtl/>
        </w:rPr>
        <w:t xml:space="preserve"> </w:t>
      </w:r>
      <w:bookmarkStart w:id="13418" w:name="_ETM_Q52_488951"/>
      <w:bookmarkEnd w:id="13418"/>
      <w:r>
        <w:rPr>
          <w:rFonts w:hint="cs"/>
          <w:rtl/>
        </w:rPr>
        <w:t xml:space="preserve">מה להגיד. יכול להיות שזה יבוא עוד בבית הזה, אני </w:t>
      </w:r>
      <w:bookmarkStart w:id="13419" w:name="_ETM_Q52_494132"/>
      <w:bookmarkEnd w:id="13419"/>
      <w:r>
        <w:rPr>
          <w:rFonts w:hint="cs"/>
          <w:rtl/>
        </w:rPr>
        <w:t>לא אופטימי.</w:t>
      </w:r>
    </w:p>
    <w:p w:rsidR="00735C5D" w:rsidRDefault="00735C5D" w:rsidP="00214704">
      <w:pPr>
        <w:rPr>
          <w:rtl/>
        </w:rPr>
      </w:pPr>
      <w:bookmarkStart w:id="13420" w:name="_ETM_Q52_491506"/>
      <w:bookmarkStart w:id="13421" w:name="_ETM_Q52_491609"/>
      <w:bookmarkEnd w:id="13420"/>
      <w:bookmarkEnd w:id="13421"/>
    </w:p>
    <w:bookmarkStart w:id="13422" w:name="_ETM_Q52_492683" w:displacedByCustomXml="next"/>
    <w:bookmarkEnd w:id="13422" w:displacedByCustomXml="next"/>
    <w:bookmarkStart w:id="13423" w:name="_ETM_Q52_491948" w:displacedByCustomXml="next"/>
    <w:bookmarkEnd w:id="13423" w:displacedByCustomXml="next"/>
    <w:bookmarkStart w:id="13424" w:name="_ETM_Q52_491906" w:displacedByCustomXml="next"/>
    <w:bookmarkEnd w:id="13424" w:displacedByCustomXml="next"/>
    <w:bookmarkStart w:id="13425" w:name="_Toc519166160" w:displacedByCustomXml="next"/>
    <w:bookmarkStart w:id="13426" w:name="_Toc519164733"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537966884"/>
        <w:placeholder>
          <w:docPart w:val="42BA16FD68FB4AD49D336FE6C97D9DC7"/>
        </w:placeholder>
        <w15:color w:val="993366"/>
      </w:sdtPr>
      <w:sdtContent>
        <w:p w:rsidR="00735C5D" w:rsidRDefault="00735C5D" w:rsidP="00214704">
          <w:pPr>
            <w:pStyle w:val="a4"/>
            <w:keepNext/>
            <w:rPr>
              <w:rtl/>
            </w:rPr>
          </w:pPr>
          <w:r w:rsidRPr="0010621E">
            <w:rPr>
              <w:rStyle w:val="afe"/>
              <w:color w:val="000000"/>
              <w:rtl/>
            </w:rPr>
            <w:t>מכלוף מיקי זוהר (הליכוד)</w:t>
          </w:r>
          <w:r w:rsidRPr="0010621E">
            <w:rPr>
              <w:color w:val="000000"/>
              <w:rtl/>
            </w:rPr>
            <w:t>:</w:t>
          </w:r>
        </w:p>
      </w:sdtContent>
    </w:sdt>
    <w:bookmarkEnd w:id="13425" w:displacedByCustomXml="prev"/>
    <w:bookmarkEnd w:id="13426" w:displacedByCustomXml="prev"/>
    <w:p w:rsidR="00735C5D" w:rsidRDefault="00735C5D" w:rsidP="005719C7">
      <w:pPr>
        <w:rPr>
          <w:rtl/>
        </w:rPr>
      </w:pPr>
    </w:p>
    <w:p w:rsidR="00735C5D" w:rsidRDefault="00735C5D" w:rsidP="00214704">
      <w:pPr>
        <w:rPr>
          <w:rtl/>
        </w:rPr>
      </w:pPr>
      <w:bookmarkStart w:id="13427" w:name="_ETM_Q52_493553"/>
      <w:bookmarkEnd w:id="13427"/>
      <w:r>
        <w:rPr>
          <w:rFonts w:hint="cs"/>
          <w:rtl/>
        </w:rPr>
        <w:t xml:space="preserve">תתפלא. אתה יודע מה, הרמת לי להנחתה. </w:t>
      </w:r>
    </w:p>
    <w:p w:rsidR="00735C5D" w:rsidRDefault="00735C5D" w:rsidP="00214704">
      <w:pPr>
        <w:rPr>
          <w:rtl/>
        </w:rPr>
      </w:pPr>
      <w:bookmarkStart w:id="13428" w:name="_ETM_Q52_498116"/>
      <w:bookmarkStart w:id="13429" w:name="_ETM_Q52_498208"/>
      <w:bookmarkEnd w:id="13428"/>
      <w:bookmarkEnd w:id="13429"/>
    </w:p>
    <w:p w:rsidR="00735C5D" w:rsidRDefault="00735C5D" w:rsidP="00214704">
      <w:pPr>
        <w:rPr>
          <w:rtl/>
        </w:rPr>
      </w:pPr>
      <w:bookmarkStart w:id="13430" w:name="_ETM_Q52_498452"/>
      <w:bookmarkEnd w:id="13430"/>
      <w:r>
        <w:rPr>
          <w:rFonts w:hint="cs"/>
          <w:rtl/>
        </w:rPr>
        <w:t>א</w:t>
      </w:r>
      <w:bookmarkStart w:id="13431" w:name="_ETM_Q52_498534"/>
      <w:bookmarkEnd w:id="13431"/>
      <w:r>
        <w:rPr>
          <w:rFonts w:hint="cs"/>
          <w:rtl/>
        </w:rPr>
        <w:t>ד</w:t>
      </w:r>
      <w:bookmarkStart w:id="13432" w:name="_ETM_Q52_499412"/>
      <w:bookmarkEnd w:id="13432"/>
      <w:r>
        <w:rPr>
          <w:rFonts w:hint="cs"/>
          <w:rtl/>
        </w:rPr>
        <w:t xml:space="preserve">וני היושב-ראש וחבריי חברי הכנסת </w:t>
      </w:r>
      <w:r w:rsidR="008C09CB">
        <w:rPr>
          <w:rtl/>
        </w:rPr>
        <w:t>–</w:t>
      </w:r>
      <w:r>
        <w:rPr>
          <w:rFonts w:hint="cs"/>
          <w:rtl/>
        </w:rPr>
        <w:t xml:space="preserve"> הרמת לי להנחתה. </w:t>
      </w:r>
    </w:p>
    <w:p w:rsidR="00735C5D" w:rsidRDefault="00735C5D" w:rsidP="00214704">
      <w:pPr>
        <w:rPr>
          <w:rtl/>
        </w:rPr>
      </w:pPr>
      <w:bookmarkStart w:id="13433" w:name="_ETM_Q52_500438"/>
      <w:bookmarkStart w:id="13434" w:name="_ETM_Q52_500570"/>
      <w:bookmarkEnd w:id="13433"/>
      <w:bookmarkEnd w:id="13434"/>
    </w:p>
    <w:bookmarkStart w:id="13435" w:name="_ETM_Q52_500940" w:displacedByCustomXml="next"/>
    <w:bookmarkEnd w:id="13435" w:displacedByCustomXml="next"/>
    <w:bookmarkStart w:id="13436" w:name="_ETM_Q52_500884" w:displacedByCustomXml="next"/>
    <w:bookmarkEnd w:id="13436" w:displacedByCustomXml="next"/>
    <w:sdt>
      <w:sdtPr>
        <w:rPr>
          <w:rFonts w:hint="cs"/>
          <w:rtl/>
        </w:rPr>
        <w:alias w:val="יור"/>
        <w:tag w:val="&lt;ID&gt;5418&lt;/ID&gt;&lt;Name&gt;יחיאל חיליק בר - יו&quot;ר&lt;/Name&gt;&lt;Data&gt;יחיאל חיליק בר:&lt;/Data&gt;&lt;Shortcut&gt;&lt;/Shortcut&gt;"/>
        <w:id w:val="-1818943892"/>
        <w:placeholder>
          <w:docPart w:val="42BA16FD68FB4AD49D336FE6C97D9DC7"/>
        </w:placeholder>
        <w15:color w:val="993366"/>
      </w:sdtPr>
      <w:sdtContent>
        <w:p w:rsidR="00735C5D" w:rsidRDefault="00735C5D" w:rsidP="00214704">
          <w:pPr>
            <w:pStyle w:val="af6"/>
            <w:keepNext/>
            <w:rPr>
              <w:rtl/>
            </w:rPr>
          </w:pPr>
          <w:r w:rsidRPr="0010621E">
            <w:rPr>
              <w:rStyle w:val="afe"/>
              <w:color w:val="000000"/>
              <w:rtl/>
            </w:rPr>
            <w:t>היו"ר יחיאל חיליק בר:</w:t>
          </w:r>
        </w:p>
      </w:sdtContent>
    </w:sdt>
    <w:p w:rsidR="00735C5D" w:rsidRDefault="00735C5D" w:rsidP="005719C7">
      <w:pPr>
        <w:rPr>
          <w:rtl/>
        </w:rPr>
      </w:pPr>
    </w:p>
    <w:p w:rsidR="00735C5D" w:rsidRDefault="00735C5D" w:rsidP="002318F6">
      <w:pPr>
        <w:rPr>
          <w:rtl/>
        </w:rPr>
      </w:pPr>
      <w:bookmarkStart w:id="13437" w:name="_ETM_Q52_502249"/>
      <w:bookmarkEnd w:id="13437"/>
      <w:r>
        <w:rPr>
          <w:rFonts w:hint="cs"/>
          <w:rtl/>
        </w:rPr>
        <w:t xml:space="preserve">הינה, </w:t>
      </w:r>
      <w:bookmarkStart w:id="13438" w:name="_ETM_Q52_502822"/>
      <w:bookmarkEnd w:id="13438"/>
      <w:r>
        <w:rPr>
          <w:rFonts w:hint="cs"/>
          <w:rtl/>
        </w:rPr>
        <w:t>הרמתי לו</w:t>
      </w:r>
      <w:r w:rsidR="002318F6">
        <w:rPr>
          <w:rFonts w:hint="cs"/>
          <w:rtl/>
        </w:rPr>
        <w:t>.</w:t>
      </w:r>
      <w:r>
        <w:rPr>
          <w:rFonts w:hint="cs"/>
          <w:rtl/>
        </w:rPr>
        <w:t xml:space="preserve"> בבקשה. </w:t>
      </w:r>
    </w:p>
    <w:p w:rsidR="00735C5D" w:rsidRDefault="00735C5D" w:rsidP="00214704">
      <w:pPr>
        <w:rPr>
          <w:rtl/>
        </w:rPr>
      </w:pPr>
      <w:bookmarkStart w:id="13439" w:name="_ETM_Q52_502099"/>
      <w:bookmarkStart w:id="13440" w:name="_ETM_Q52_502191"/>
      <w:bookmarkEnd w:id="13439"/>
      <w:bookmarkEnd w:id="13440"/>
    </w:p>
    <w:bookmarkStart w:id="13441" w:name="_ETM_Q52_502531" w:displacedByCustomXml="next"/>
    <w:bookmarkEnd w:id="13441" w:displacedByCustomXml="next"/>
    <w:bookmarkStart w:id="13442" w:name="_ETM_Q52_502449" w:displacedByCustomXml="next"/>
    <w:bookmarkEnd w:id="13442"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994295943"/>
        <w:placeholder>
          <w:docPart w:val="42BA16FD68FB4AD49D336FE6C97D9DC7"/>
        </w:placeholder>
        <w15:color w:val="993366"/>
      </w:sdtPr>
      <w:sdtContent>
        <w:p w:rsidR="00735C5D" w:rsidRDefault="00735C5D" w:rsidP="00214704">
          <w:pPr>
            <w:pStyle w:val="-"/>
            <w:keepNext/>
            <w:rPr>
              <w:rtl/>
            </w:rPr>
          </w:pPr>
          <w:r w:rsidRPr="0010621E">
            <w:rPr>
              <w:rStyle w:val="afe"/>
              <w:color w:val="000000"/>
              <w:rtl/>
            </w:rPr>
            <w:t>מכלוף מיקי זוהר (הליכוד)</w:t>
          </w:r>
          <w:r w:rsidRPr="0010621E">
            <w:rPr>
              <w:color w:val="000000"/>
              <w:rtl/>
            </w:rPr>
            <w:t>:</w:t>
          </w:r>
        </w:p>
      </w:sdtContent>
    </w:sdt>
    <w:p w:rsidR="00735C5D" w:rsidRDefault="00735C5D" w:rsidP="005719C7">
      <w:pPr>
        <w:rPr>
          <w:rtl/>
        </w:rPr>
      </w:pPr>
    </w:p>
    <w:p w:rsidR="00735C5D" w:rsidRDefault="00735C5D" w:rsidP="002318F6">
      <w:pPr>
        <w:rPr>
          <w:rtl/>
        </w:rPr>
      </w:pPr>
      <w:bookmarkStart w:id="13443" w:name="_ETM_Q52_504522"/>
      <w:bookmarkEnd w:id="13443"/>
      <w:r>
        <w:rPr>
          <w:rFonts w:hint="cs"/>
          <w:rtl/>
        </w:rPr>
        <w:t>בכנסת הז</w:t>
      </w:r>
      <w:r w:rsidR="002318F6">
        <w:rPr>
          <w:rFonts w:hint="cs"/>
          <w:rtl/>
        </w:rPr>
        <w:t>את</w:t>
      </w:r>
      <w:r>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bookmarkStart w:id="13444" w:name="_ETM_Q52_500811"/>
      <w:bookmarkStart w:id="13445" w:name="_ETM_Q52_500894"/>
      <w:bookmarkStart w:id="13446" w:name="_ETM_Q52_501152"/>
      <w:bookmarkStart w:id="13447" w:name="_ETM_Q52_501227"/>
      <w:bookmarkEnd w:id="13444"/>
      <w:bookmarkEnd w:id="13445"/>
      <w:bookmarkEnd w:id="13446"/>
      <w:bookmarkEnd w:id="13447"/>
    </w:p>
    <w:p w:rsidR="00735C5D" w:rsidRDefault="00735C5D" w:rsidP="00214704">
      <w:pPr>
        <w:rPr>
          <w:rtl/>
        </w:rPr>
      </w:pPr>
      <w:bookmarkStart w:id="13448" w:name="_ETM_Q52_502515"/>
      <w:bookmarkStart w:id="13449" w:name="_ETM_Q52_502590"/>
      <w:bookmarkEnd w:id="13448"/>
      <w:bookmarkEnd w:id="13449"/>
    </w:p>
    <w:bookmarkStart w:id="13450" w:name="_ETM_Q52_502912" w:displacedByCustomXml="next"/>
    <w:bookmarkEnd w:id="13450" w:displacedByCustomXml="next"/>
    <w:bookmarkStart w:id="13451" w:name="_ETM_Q52_502842" w:displacedByCustomXml="next"/>
    <w:bookmarkEnd w:id="13451" w:displacedByCustomXml="next"/>
    <w:sdt>
      <w:sdtPr>
        <w:rPr>
          <w:rFonts w:hint="cs"/>
          <w:rtl/>
        </w:rPr>
        <w:alias w:val="קריאה"/>
        <w:tag w:val="&lt;ID&gt;5159&lt;/ID&gt;&lt;Name&gt;דוד ביטן - הליכוד&lt;/Name&gt;&lt;Data&gt;דוד ביטן (הליכוד)&lt;/Data&gt;&lt;Shortcut&gt;דובי&lt;/Shortcut&gt;"/>
        <w:id w:val="-851334433"/>
        <w:placeholder>
          <w:docPart w:val="42BA16FD68FB4AD49D336FE6C97D9DC7"/>
        </w:placeholder>
        <w15:color w:val="993366"/>
      </w:sdtPr>
      <w:sdtContent>
        <w:p w:rsidR="00735C5D" w:rsidRDefault="00735C5D" w:rsidP="00214704">
          <w:pPr>
            <w:pStyle w:val="af5"/>
            <w:keepNext/>
            <w:rPr>
              <w:rtl/>
            </w:rPr>
          </w:pPr>
          <w:r w:rsidRPr="0010621E">
            <w:rPr>
              <w:rStyle w:val="afe"/>
              <w:color w:val="000000"/>
              <w:rtl/>
            </w:rPr>
            <w:t>דוד ביטן (הליכוד)</w:t>
          </w:r>
          <w:r w:rsidRPr="0010621E">
            <w:rPr>
              <w:color w:val="000000"/>
              <w:rtl/>
            </w:rPr>
            <w:t>:</w:t>
          </w:r>
        </w:p>
      </w:sdtContent>
    </w:sdt>
    <w:p w:rsidR="00735C5D" w:rsidRDefault="00735C5D" w:rsidP="005719C7">
      <w:pPr>
        <w:rPr>
          <w:rtl/>
        </w:rPr>
      </w:pPr>
    </w:p>
    <w:p w:rsidR="00735C5D" w:rsidRDefault="00735C5D" w:rsidP="00214704">
      <w:pPr>
        <w:rPr>
          <w:rtl/>
        </w:rPr>
      </w:pPr>
      <w:bookmarkStart w:id="13452" w:name="_ETM_Q52_506675"/>
      <w:bookmarkEnd w:id="13452"/>
      <w:r>
        <w:rPr>
          <w:rFonts w:hint="cs"/>
          <w:rtl/>
        </w:rPr>
        <w:t>מ</w:t>
      </w:r>
      <w:bookmarkStart w:id="13453" w:name="_ETM_Q52_506958"/>
      <w:bookmarkStart w:id="13454" w:name="_ETM_Q52_507047"/>
      <w:bookmarkEnd w:id="13453"/>
      <w:bookmarkEnd w:id="13454"/>
      <w:r>
        <w:rPr>
          <w:rFonts w:hint="cs"/>
          <w:rtl/>
        </w:rPr>
        <w:t xml:space="preserve">יקי, על הנגב </w:t>
      </w:r>
      <w:bookmarkStart w:id="13455" w:name="_ETM_Q52_502846"/>
      <w:bookmarkEnd w:id="13455"/>
      <w:r>
        <w:rPr>
          <w:rFonts w:hint="cs"/>
          <w:rtl/>
        </w:rPr>
        <w:t>דבר, אל תשכח.</w:t>
      </w:r>
    </w:p>
    <w:p w:rsidR="00735C5D" w:rsidRDefault="00735C5D" w:rsidP="00214704">
      <w:pPr>
        <w:rPr>
          <w:rtl/>
        </w:rPr>
      </w:pPr>
      <w:bookmarkStart w:id="13456" w:name="_ETM_Q52_505707"/>
      <w:bookmarkStart w:id="13457" w:name="_ETM_Q52_505816"/>
      <w:bookmarkEnd w:id="13456"/>
      <w:bookmarkEnd w:id="13457"/>
    </w:p>
    <w:bookmarkStart w:id="13458" w:name="_ETM_Q52_506161" w:displacedByCustomXml="next"/>
    <w:bookmarkEnd w:id="13458" w:displacedByCustomXml="next"/>
    <w:bookmarkStart w:id="13459" w:name="_ETM_Q52_506076" w:displacedByCustomXml="next"/>
    <w:bookmarkEnd w:id="13459" w:displacedByCustomXml="next"/>
    <w:sdt>
      <w:sdtPr>
        <w:rPr>
          <w:rFonts w:hint="cs"/>
          <w:rtl/>
        </w:rPr>
        <w:alias w:val="דובר_המשך"/>
        <w:tag w:val="&lt;ID&gt;5279&lt;/ID&gt;&lt;Name&gt;מכלוף מיקי זוהר - הליכוד&lt;/Name&gt;&lt;Data&gt;מכלוף מיקי זוהר (הליכוד)&lt;/Data&gt;&lt;Shortcut&gt;מכזו&lt;/Shortcut&gt;"/>
        <w:id w:val="1489363235"/>
        <w:placeholder>
          <w:docPart w:val="42BA16FD68FB4AD49D336FE6C97D9DC7"/>
        </w:placeholder>
        <w15:color w:val="993366"/>
      </w:sdtPr>
      <w:sdtContent>
        <w:p w:rsidR="00735C5D" w:rsidRDefault="00735C5D" w:rsidP="00214704">
          <w:pPr>
            <w:pStyle w:val="-"/>
            <w:keepNext/>
            <w:rPr>
              <w:rtl/>
            </w:rPr>
          </w:pPr>
          <w:r w:rsidRPr="0010621E">
            <w:rPr>
              <w:rStyle w:val="afe"/>
              <w:color w:val="000000"/>
              <w:rtl/>
            </w:rPr>
            <w:t>מכלוף מיקי זוהר (הליכוד)</w:t>
          </w:r>
          <w:r w:rsidRPr="0010621E">
            <w:rPr>
              <w:color w:val="000000"/>
              <w:rtl/>
            </w:rPr>
            <w:t>:</w:t>
          </w:r>
        </w:p>
      </w:sdtContent>
    </w:sdt>
    <w:p w:rsidR="00735C5D" w:rsidRDefault="00735C5D" w:rsidP="005719C7">
      <w:pPr>
        <w:rPr>
          <w:rtl/>
        </w:rPr>
      </w:pPr>
    </w:p>
    <w:p w:rsidR="00735C5D" w:rsidRDefault="008C09CB" w:rsidP="00214704">
      <w:pPr>
        <w:rPr>
          <w:rtl/>
        </w:rPr>
      </w:pPr>
      <w:bookmarkStart w:id="13460" w:name="_ETM_Q52_507474"/>
      <w:bookmarkEnd w:id="13460"/>
      <w:r>
        <w:rPr>
          <w:rFonts w:hint="cs"/>
          <w:rtl/>
        </w:rPr>
        <w:t>–</w:t>
      </w:r>
      <w:r w:rsidR="005719C7">
        <w:rPr>
          <w:rFonts w:hint="cs"/>
          <w:rtl/>
        </w:rPr>
        <w:t xml:space="preserve"> </w:t>
      </w:r>
      <w:r>
        <w:rPr>
          <w:rFonts w:hint="cs"/>
          <w:rtl/>
        </w:rPr>
        <w:t>–</w:t>
      </w:r>
      <w:r w:rsidR="00735C5D">
        <w:rPr>
          <w:rFonts w:hint="cs"/>
          <w:rtl/>
        </w:rPr>
        <w:t xml:space="preserve"> ובכלל, באווירה הציבורית ובתקשורת </w:t>
      </w:r>
      <w:bookmarkStart w:id="13461" w:name="_ETM_Q52_509734"/>
      <w:bookmarkEnd w:id="13461"/>
      <w:r w:rsidR="00735C5D">
        <w:rPr>
          <w:rFonts w:hint="cs"/>
          <w:rtl/>
        </w:rPr>
        <w:t xml:space="preserve">תמיד מנסים להציג אותנו בימין כמי שהוא הצד החשוך. </w:t>
      </w:r>
      <w:bookmarkStart w:id="13462" w:name="_ETM_Q52_515022"/>
      <w:bookmarkEnd w:id="13462"/>
    </w:p>
    <w:p w:rsidR="00735C5D" w:rsidRDefault="00735C5D" w:rsidP="00214704">
      <w:pPr>
        <w:rPr>
          <w:rtl/>
        </w:rPr>
      </w:pPr>
      <w:bookmarkStart w:id="13463" w:name="_ETM_Q52_515237"/>
      <w:bookmarkStart w:id="13464" w:name="_ETM_Q52_515334"/>
      <w:bookmarkEnd w:id="13463"/>
      <w:bookmarkEnd w:id="13464"/>
    </w:p>
    <w:bookmarkStart w:id="13465" w:name="_ETM_Q52_515655" w:displacedByCustomXml="next"/>
    <w:bookmarkEnd w:id="13465" w:displacedByCustomXml="next"/>
    <w:bookmarkStart w:id="13466" w:name="_ETM_Q52_515585" w:displacedByCustomXml="next"/>
    <w:bookmarkEnd w:id="13466" w:displacedByCustomXml="next"/>
    <w:sdt>
      <w:sdtPr>
        <w:rPr>
          <w:rtl/>
        </w:rPr>
        <w:alias w:val="קריאה"/>
        <w:tag w:val="&lt;ID&gt;5296&lt;/ID&gt;&lt;Name&gt;יואב קיש - הליכוד&lt;/Name&gt;&lt;Data&gt;יואב קיש (הליכוד)&lt;/Data&gt;&lt;Shortcut&gt;יוקי&lt;/Shortcut&gt;"/>
        <w:id w:val="-1085152449"/>
        <w:placeholder>
          <w:docPart w:val="42BA16FD68FB4AD49D336FE6C97D9DC7"/>
        </w:placeholder>
        <w15:color w:val="993366"/>
      </w:sdtPr>
      <w:sdtContent>
        <w:p w:rsidR="00735C5D" w:rsidRDefault="00735C5D" w:rsidP="00214704">
          <w:pPr>
            <w:pStyle w:val="af5"/>
            <w:keepNext/>
            <w:rPr>
              <w:rtl/>
            </w:rPr>
          </w:pPr>
          <w:r w:rsidRPr="0010621E">
            <w:rPr>
              <w:rStyle w:val="afe"/>
              <w:color w:val="000000"/>
              <w:rtl/>
            </w:rPr>
            <w:t>יואב קיש (הליכוד)</w:t>
          </w:r>
          <w:r w:rsidRPr="0010621E">
            <w:rPr>
              <w:color w:val="000000"/>
              <w:rtl/>
            </w:rPr>
            <w:t>:</w:t>
          </w:r>
        </w:p>
      </w:sdtContent>
    </w:sdt>
    <w:p w:rsidR="00735C5D" w:rsidRDefault="00735C5D" w:rsidP="005719C7">
      <w:pPr>
        <w:rPr>
          <w:rtl/>
        </w:rPr>
      </w:pPr>
    </w:p>
    <w:p w:rsidR="00735C5D" w:rsidRDefault="00735C5D" w:rsidP="00214704">
      <w:pPr>
        <w:rPr>
          <w:rtl/>
        </w:rPr>
      </w:pPr>
      <w:r>
        <w:rPr>
          <w:rFonts w:hint="cs"/>
          <w:rtl/>
        </w:rPr>
        <w:t xml:space="preserve">להשתיק אותנו. </w:t>
      </w:r>
    </w:p>
    <w:p w:rsidR="00735C5D" w:rsidRDefault="00735C5D" w:rsidP="00214704">
      <w:pPr>
        <w:rPr>
          <w:rtl/>
        </w:rPr>
      </w:pPr>
      <w:bookmarkStart w:id="13467" w:name="_ETM_Q52_515486"/>
      <w:bookmarkStart w:id="13468" w:name="_ETM_Q52_515550"/>
      <w:bookmarkEnd w:id="13467"/>
      <w:bookmarkEnd w:id="13468"/>
    </w:p>
    <w:bookmarkStart w:id="13469" w:name="_ETM_Q52_520289" w:displacedByCustomXml="next"/>
    <w:bookmarkEnd w:id="13469" w:displacedByCustomXml="next"/>
    <w:bookmarkStart w:id="13470" w:name="_ETM_Q52_515860" w:displacedByCustomXml="next"/>
    <w:bookmarkEnd w:id="13470" w:displacedByCustomXml="next"/>
    <w:bookmarkStart w:id="13471" w:name="_ETM_Q52_515792" w:displacedByCustomXml="next"/>
    <w:bookmarkEnd w:id="13471" w:displacedByCustomXml="next"/>
    <w:sdt>
      <w:sdtPr>
        <w:rPr>
          <w:rtl/>
        </w:rPr>
        <w:alias w:val="קריאה"/>
        <w:tag w:val="&lt;ID&gt;5496&lt;/ID&gt;&lt;Name&gt;יעל כהן-פארן - המחנה הציוני&lt;/Name&gt;&lt;Data&gt;יעל כהן-פארן (המחנה הציוני)&lt;/Data&gt;&lt;Shortcut&gt;יעכה&lt;/Shortcut&gt;"/>
        <w:id w:val="-879623402"/>
        <w:placeholder>
          <w:docPart w:val="42BA16FD68FB4AD49D336FE6C97D9DC7"/>
        </w:placeholder>
        <w15:color w:val="993366"/>
      </w:sdtPr>
      <w:sdtContent>
        <w:p w:rsidR="00735C5D" w:rsidRDefault="00735C5D" w:rsidP="00214704">
          <w:pPr>
            <w:pStyle w:val="af5"/>
            <w:keepNext/>
            <w:rPr>
              <w:rtl/>
            </w:rPr>
          </w:pPr>
          <w:r w:rsidRPr="0010621E">
            <w:rPr>
              <w:rStyle w:val="afe"/>
              <w:color w:val="000000"/>
              <w:rtl/>
            </w:rPr>
            <w:t>יעל כהן-פארן (המחנה הציוני)</w:t>
          </w:r>
          <w:r w:rsidRPr="0010621E">
            <w:rPr>
              <w:color w:val="000000"/>
              <w:rtl/>
            </w:rPr>
            <w:t>:</w:t>
          </w:r>
        </w:p>
      </w:sdtContent>
    </w:sdt>
    <w:p w:rsidR="00735C5D" w:rsidRDefault="00735C5D" w:rsidP="005719C7">
      <w:pPr>
        <w:rPr>
          <w:rtl/>
        </w:rPr>
      </w:pPr>
    </w:p>
    <w:p w:rsidR="00735C5D" w:rsidRDefault="00735C5D" w:rsidP="002318F6">
      <w:pPr>
        <w:rPr>
          <w:rtl/>
        </w:rPr>
      </w:pPr>
      <w:bookmarkStart w:id="13472" w:name="_ETM_Q52_517592"/>
      <w:bookmarkStart w:id="13473" w:name="_ETM_Q52_517872"/>
      <w:bookmarkStart w:id="13474" w:name="_ETM_Q52_517912"/>
      <w:bookmarkEnd w:id="13472"/>
      <w:bookmarkEnd w:id="13473"/>
      <w:bookmarkEnd w:id="13474"/>
      <w:r>
        <w:rPr>
          <w:rFonts w:hint="cs"/>
          <w:rtl/>
        </w:rPr>
        <w:t xml:space="preserve">אתם </w:t>
      </w:r>
      <w:bookmarkStart w:id="13475" w:name="_ETM_Q52_522539"/>
      <w:bookmarkEnd w:id="13475"/>
      <w:r>
        <w:rPr>
          <w:rFonts w:hint="cs"/>
          <w:rtl/>
        </w:rPr>
        <w:t>מחשיכים</w:t>
      </w:r>
      <w:r w:rsidR="002318F6">
        <w:rPr>
          <w:rFonts w:hint="cs"/>
          <w:rtl/>
        </w:rPr>
        <w:t>.</w:t>
      </w:r>
      <w:r>
        <w:rPr>
          <w:rFonts w:hint="cs"/>
          <w:rtl/>
        </w:rPr>
        <w:t xml:space="preserve"> אתם מחשיכים.</w:t>
      </w:r>
    </w:p>
    <w:p w:rsidR="00735C5D" w:rsidRDefault="00735C5D" w:rsidP="00214704">
      <w:pPr>
        <w:rPr>
          <w:rtl/>
        </w:rPr>
      </w:pPr>
      <w:bookmarkStart w:id="13476" w:name="_ETM_Q52_516644"/>
      <w:bookmarkStart w:id="13477" w:name="_ETM_Q52_516704"/>
      <w:bookmarkEnd w:id="13476"/>
      <w:bookmarkEnd w:id="13477"/>
    </w:p>
    <w:bookmarkStart w:id="13478" w:name="_ETM_Q52_517013" w:displacedByCustomXml="next"/>
    <w:bookmarkEnd w:id="13478" w:displacedByCustomXml="next"/>
    <w:bookmarkStart w:id="13479" w:name="_ETM_Q52_516955" w:displacedByCustomXml="next"/>
    <w:bookmarkEnd w:id="13479" w:displacedByCustomXml="next"/>
    <w:sdt>
      <w:sdtPr>
        <w:rPr>
          <w:rtl/>
        </w:rPr>
        <w:alias w:val="קריאה"/>
        <w:tag w:val="&lt;ID&gt;5290&lt;/ID&gt;&lt;Name&gt;רויטל סויד - המחנה הציוני&lt;/Name&gt;&lt;Data&gt;רויטל סויד (המחנה הציוני)&lt;/Data&gt;&lt;Shortcut&gt;רוסו&lt;/Shortcut&gt;"/>
        <w:id w:val="1527442168"/>
        <w:placeholder>
          <w:docPart w:val="42BA16FD68FB4AD49D336FE6C97D9DC7"/>
        </w:placeholder>
        <w15:color w:val="993366"/>
      </w:sdtPr>
      <w:sdtContent>
        <w:p w:rsidR="00735C5D" w:rsidRDefault="00735C5D" w:rsidP="00214704">
          <w:pPr>
            <w:pStyle w:val="af5"/>
            <w:keepNext/>
            <w:rPr>
              <w:rtl/>
            </w:rPr>
          </w:pPr>
          <w:r w:rsidRPr="0010621E">
            <w:rPr>
              <w:rStyle w:val="afe"/>
              <w:color w:val="000000"/>
              <w:rtl/>
            </w:rPr>
            <w:t>רויטל סויד (המחנה הציוני)</w:t>
          </w:r>
          <w:r w:rsidRPr="0010621E">
            <w:rPr>
              <w:color w:val="000000"/>
              <w:rtl/>
            </w:rPr>
            <w:t>:</w:t>
          </w:r>
        </w:p>
      </w:sdtContent>
    </w:sdt>
    <w:p w:rsidR="00735C5D" w:rsidRDefault="00735C5D" w:rsidP="005719C7">
      <w:pPr>
        <w:rPr>
          <w:rtl/>
        </w:rPr>
      </w:pPr>
    </w:p>
    <w:p w:rsidR="00735C5D" w:rsidRDefault="008C09CB" w:rsidP="00214704">
      <w:pPr>
        <w:rPr>
          <w:rtl/>
        </w:rPr>
      </w:pPr>
      <w:bookmarkStart w:id="13480" w:name="_ETM_Q52_520332"/>
      <w:bookmarkStart w:id="13481" w:name="_ETM_Q52_520603"/>
      <w:bookmarkStart w:id="13482" w:name="_ETM_Q52_520663"/>
      <w:bookmarkEnd w:id="13480"/>
      <w:bookmarkEnd w:id="13481"/>
      <w:bookmarkEnd w:id="13482"/>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35C5D">
        <w:rPr>
          <w:rFonts w:hint="cs"/>
          <w:rtl/>
        </w:rPr>
        <w:t xml:space="preserve"> היועץ המשפטי לממשלה </w:t>
      </w: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735C5D" w:rsidRDefault="00735C5D" w:rsidP="00214704">
      <w:pPr>
        <w:rPr>
          <w:rtl/>
        </w:rPr>
      </w:pPr>
      <w:bookmarkStart w:id="13483" w:name="_ETM_Q52_520329"/>
      <w:bookmarkStart w:id="13484" w:name="_ETM_Q52_520404"/>
      <w:bookmarkEnd w:id="13483"/>
      <w:bookmarkEnd w:id="13484"/>
    </w:p>
    <w:bookmarkStart w:id="13485" w:name="_ETM_Q52_520709" w:displacedByCustomXml="next"/>
    <w:bookmarkEnd w:id="13485" w:displacedByCustomXml="next"/>
    <w:bookmarkStart w:id="13486" w:name="_ETM_Q52_520648" w:displacedByCustomXml="next"/>
    <w:bookmarkEnd w:id="13486" w:displacedByCustomXml="next"/>
    <w:sdt>
      <w:sdtPr>
        <w:rPr>
          <w:rtl/>
        </w:rPr>
        <w:alias w:val="דובר_המשך"/>
        <w:tag w:val="&lt;ID&gt;5279&lt;/ID&gt;&lt;Name&gt;מכלוף מיקי זוהר - הליכוד&lt;/Name&gt;&lt;Data&gt;מכלוף מיקי זוהר (הליכוד)&lt;/Data&gt;&lt;Shortcut&gt;מכזו&lt;/Shortcut&gt;"/>
        <w:id w:val="853075917"/>
        <w:placeholder>
          <w:docPart w:val="42BA16FD68FB4AD49D336FE6C97D9DC7"/>
        </w:placeholder>
        <w15:color w:val="993366"/>
      </w:sdtPr>
      <w:sdtContent>
        <w:p w:rsidR="00735C5D" w:rsidRDefault="00735C5D" w:rsidP="00214704">
          <w:pPr>
            <w:pStyle w:val="-"/>
            <w:keepNext/>
            <w:rPr>
              <w:rtl/>
            </w:rPr>
          </w:pPr>
          <w:r w:rsidRPr="0010621E">
            <w:rPr>
              <w:rStyle w:val="afe"/>
              <w:color w:val="000000"/>
              <w:rtl/>
            </w:rPr>
            <w:t>מכלוף מיקי זוהר (הליכוד)</w:t>
          </w:r>
          <w:r w:rsidRPr="0010621E">
            <w:rPr>
              <w:color w:val="000000"/>
              <w:rtl/>
            </w:rPr>
            <w:t>:</w:t>
          </w:r>
        </w:p>
      </w:sdtContent>
    </w:sdt>
    <w:p w:rsidR="00735C5D" w:rsidRDefault="00735C5D" w:rsidP="005719C7">
      <w:pPr>
        <w:rPr>
          <w:rtl/>
        </w:rPr>
      </w:pPr>
    </w:p>
    <w:p w:rsidR="00735C5D" w:rsidRDefault="00735C5D" w:rsidP="00214704">
      <w:pPr>
        <w:rPr>
          <w:rtl/>
        </w:rPr>
      </w:pPr>
      <w:bookmarkStart w:id="13487" w:name="_ETM_Q52_522538"/>
      <w:bookmarkEnd w:id="13487"/>
      <w:r>
        <w:rPr>
          <w:rFonts w:hint="cs"/>
          <w:rtl/>
        </w:rPr>
        <w:t xml:space="preserve">אתם לקחתם בעלות על האור במדינת ישראל. </w:t>
      </w:r>
    </w:p>
    <w:p w:rsidR="00735C5D" w:rsidRDefault="00735C5D" w:rsidP="00214704">
      <w:pPr>
        <w:rPr>
          <w:rtl/>
        </w:rPr>
      </w:pPr>
      <w:bookmarkStart w:id="13488" w:name="_ETM_Q52_525795"/>
      <w:bookmarkStart w:id="13489" w:name="_ETM_Q52_525876"/>
      <w:bookmarkEnd w:id="13488"/>
      <w:bookmarkEnd w:id="13489"/>
    </w:p>
    <w:bookmarkStart w:id="13490" w:name="_ETM_Q52_524367" w:displacedByCustomXml="next"/>
    <w:bookmarkEnd w:id="13490" w:displacedByCustomXml="next"/>
    <w:bookmarkStart w:id="13491" w:name="_ETM_Q52_524272" w:displacedByCustomXml="next"/>
    <w:bookmarkEnd w:id="13491" w:displacedByCustomXml="next"/>
    <w:sdt>
      <w:sdtPr>
        <w:rPr>
          <w:rtl/>
        </w:rPr>
        <w:alias w:val="קריאה"/>
        <w:tag w:val="&lt;ID&gt;4627&lt;/ID&gt;&lt;Name&gt;דב חנין - הרשימה המשותפת&lt;/Name&gt;&lt;Data&gt;דב חנין (הרשימה המשותפת)&lt;/Data&gt;&lt;Shortcut&gt;דבחנ&lt;/Shortcut&gt;"/>
        <w:id w:val="861946919"/>
        <w:placeholder>
          <w:docPart w:val="42BA16FD68FB4AD49D336FE6C97D9DC7"/>
        </w:placeholder>
        <w15:color w:val="993366"/>
      </w:sdtPr>
      <w:sdtContent>
        <w:p w:rsidR="00735C5D" w:rsidRDefault="00735C5D" w:rsidP="00214704">
          <w:pPr>
            <w:pStyle w:val="af5"/>
            <w:keepNext/>
            <w:rPr>
              <w:rtl/>
            </w:rPr>
          </w:pPr>
          <w:r w:rsidRPr="0010621E">
            <w:rPr>
              <w:rStyle w:val="afe"/>
              <w:color w:val="000000"/>
              <w:rtl/>
            </w:rPr>
            <w:t>דב חנין (הרשימה המשותפת)</w:t>
          </w:r>
          <w:r w:rsidRPr="0010621E">
            <w:rPr>
              <w:color w:val="000000"/>
              <w:rtl/>
            </w:rPr>
            <w:t>:</w:t>
          </w:r>
        </w:p>
      </w:sdtContent>
    </w:sdt>
    <w:p w:rsidR="00735C5D" w:rsidRDefault="00735C5D" w:rsidP="005719C7">
      <w:pPr>
        <w:rPr>
          <w:rtl/>
        </w:rPr>
      </w:pPr>
    </w:p>
    <w:p w:rsidR="00735C5D" w:rsidRDefault="00735C5D" w:rsidP="00214704">
      <w:pPr>
        <w:rPr>
          <w:rtl/>
        </w:rPr>
      </w:pPr>
      <w:bookmarkStart w:id="13492" w:name="_ETM_Q52_527546"/>
      <w:bookmarkStart w:id="13493" w:name="_ETM_Q52_527846"/>
      <w:bookmarkStart w:id="13494" w:name="_ETM_Q52_527925"/>
      <w:bookmarkEnd w:id="13492"/>
      <w:bookmarkEnd w:id="13493"/>
      <w:bookmarkEnd w:id="13494"/>
      <w:r>
        <w:rPr>
          <w:rFonts w:hint="cs"/>
          <w:rtl/>
        </w:rPr>
        <w:t xml:space="preserve">החושך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3495" w:name="_ETM_Q52_522572"/>
      <w:bookmarkStart w:id="13496" w:name="_ETM_Q52_522644"/>
      <w:bookmarkEnd w:id="13495"/>
      <w:bookmarkEnd w:id="13496"/>
    </w:p>
    <w:bookmarkStart w:id="13497" w:name="_ETM_Q52_522967" w:displacedByCustomXml="next"/>
    <w:bookmarkEnd w:id="13497" w:displacedByCustomXml="next"/>
    <w:bookmarkStart w:id="13498" w:name="_ETM_Q52_522896" w:displacedByCustomXml="next"/>
    <w:bookmarkEnd w:id="13498" w:displacedByCustomXml="next"/>
    <w:sdt>
      <w:sdtPr>
        <w:rPr>
          <w:rtl/>
        </w:rPr>
        <w:alias w:val="קריאה"/>
        <w:tag w:val="&lt;ID&gt;5496&lt;/ID&gt;&lt;Name&gt;יעל כהן-פארן - המחנה הציוני&lt;/Name&gt;&lt;Data&gt;יעל כהן-פארן (המחנה הציוני)&lt;/Data&gt;&lt;Shortcut&gt;יעכה&lt;/Shortcut&gt;"/>
        <w:id w:val="1680625108"/>
        <w:placeholder>
          <w:docPart w:val="42BA16FD68FB4AD49D336FE6C97D9DC7"/>
        </w:placeholder>
        <w15:color w:val="993366"/>
      </w:sdtPr>
      <w:sdtContent>
        <w:p w:rsidR="00735C5D" w:rsidRDefault="00735C5D" w:rsidP="00214704">
          <w:pPr>
            <w:pStyle w:val="af5"/>
            <w:keepNext/>
            <w:rPr>
              <w:rtl/>
            </w:rPr>
          </w:pPr>
          <w:r w:rsidRPr="0010621E">
            <w:rPr>
              <w:rStyle w:val="afe"/>
              <w:color w:val="000000"/>
              <w:rtl/>
            </w:rPr>
            <w:t>יעל כהן-פארן (המחנה הציוני)</w:t>
          </w:r>
          <w:r w:rsidRPr="0010621E">
            <w:rPr>
              <w:color w:val="000000"/>
              <w:rtl/>
            </w:rPr>
            <w:t>:</w:t>
          </w:r>
        </w:p>
      </w:sdtContent>
    </w:sdt>
    <w:p w:rsidR="00735C5D" w:rsidRDefault="00735C5D" w:rsidP="005719C7">
      <w:pPr>
        <w:rPr>
          <w:rtl/>
        </w:rPr>
      </w:pPr>
    </w:p>
    <w:p w:rsidR="00735C5D" w:rsidRDefault="00735C5D" w:rsidP="00214704">
      <w:pPr>
        <w:rPr>
          <w:rtl/>
        </w:rPr>
      </w:pPr>
      <w:bookmarkStart w:id="13499" w:name="_ETM_Q52_525948"/>
      <w:bookmarkEnd w:id="13499"/>
      <w:r>
        <w:rPr>
          <w:rFonts w:hint="cs"/>
          <w:rtl/>
        </w:rPr>
        <w:t>א</w:t>
      </w:r>
      <w:bookmarkStart w:id="13500" w:name="_ETM_Q52_526224"/>
      <w:bookmarkEnd w:id="13500"/>
      <w:r>
        <w:rPr>
          <w:rFonts w:hint="cs"/>
          <w:rtl/>
        </w:rPr>
        <w:t>ת</w:t>
      </w:r>
      <w:bookmarkStart w:id="13501" w:name="_ETM_Q52_526312"/>
      <w:bookmarkEnd w:id="13501"/>
      <w:r>
        <w:rPr>
          <w:rFonts w:hint="cs"/>
          <w:rtl/>
        </w:rPr>
        <w:t xml:space="preserve">ם מתנהגים כמו משפחות מאפיה. </w:t>
      </w:r>
    </w:p>
    <w:p w:rsidR="00735C5D" w:rsidRDefault="00735C5D" w:rsidP="00214704">
      <w:pPr>
        <w:rPr>
          <w:rtl/>
        </w:rPr>
      </w:pPr>
      <w:bookmarkStart w:id="13502" w:name="_ETM_Q52_528154"/>
      <w:bookmarkStart w:id="13503" w:name="_ETM_Q52_528233"/>
      <w:bookmarkEnd w:id="13502"/>
      <w:bookmarkEnd w:id="13503"/>
    </w:p>
    <w:bookmarkStart w:id="13504" w:name="_ETM_Q52_528603" w:displacedByCustomXml="next"/>
    <w:bookmarkEnd w:id="13504" w:displacedByCustomXml="next"/>
    <w:bookmarkStart w:id="13505" w:name="_ETM_Q52_528553" w:displacedByCustomXml="next"/>
    <w:bookmarkEnd w:id="13505" w:displacedByCustomXml="next"/>
    <w:sdt>
      <w:sdtPr>
        <w:rPr>
          <w:rtl/>
        </w:rPr>
        <w:alias w:val="דובר_המשך"/>
        <w:tag w:val="&lt;ID&gt;5279&lt;/ID&gt;&lt;Name&gt;מכלוף מיקי זוהר - הליכוד&lt;/Name&gt;&lt;Data&gt;מכלוף מיקי זוהר (הליכוד)&lt;/Data&gt;&lt;Shortcut&gt;מכזו&lt;/Shortcut&gt;"/>
        <w:id w:val="1783073810"/>
        <w:placeholder>
          <w:docPart w:val="42BA16FD68FB4AD49D336FE6C97D9DC7"/>
        </w:placeholder>
        <w15:color w:val="993366"/>
      </w:sdtPr>
      <w:sdtContent>
        <w:p w:rsidR="00735C5D" w:rsidRDefault="00735C5D" w:rsidP="00214704">
          <w:pPr>
            <w:pStyle w:val="-"/>
            <w:keepNext/>
            <w:rPr>
              <w:rtl/>
            </w:rPr>
          </w:pPr>
          <w:r w:rsidRPr="0010621E">
            <w:rPr>
              <w:rStyle w:val="afe"/>
              <w:color w:val="000000"/>
              <w:rtl/>
            </w:rPr>
            <w:t>מכלוף מיקי זוהר (הליכוד)</w:t>
          </w:r>
          <w:r w:rsidRPr="0010621E">
            <w:rPr>
              <w:color w:val="000000"/>
              <w:rtl/>
            </w:rPr>
            <w:t>:</w:t>
          </w:r>
        </w:p>
      </w:sdtContent>
    </w:sdt>
    <w:p w:rsidR="00735C5D" w:rsidRDefault="00735C5D" w:rsidP="005719C7">
      <w:pPr>
        <w:rPr>
          <w:rtl/>
        </w:rPr>
      </w:pPr>
    </w:p>
    <w:p w:rsidR="00735C5D" w:rsidRDefault="00735C5D" w:rsidP="00214704">
      <w:pPr>
        <w:rPr>
          <w:rtl/>
        </w:rPr>
      </w:pPr>
      <w:bookmarkStart w:id="13506" w:name="_ETM_Q52_529774"/>
      <w:bookmarkEnd w:id="13506"/>
      <w:r>
        <w:rPr>
          <w:rFonts w:hint="cs"/>
          <w:rtl/>
        </w:rPr>
        <w:t xml:space="preserve">לקחתם בעלות על האור </w:t>
      </w:r>
      <w:bookmarkStart w:id="13507" w:name="_ETM_Q52_528841"/>
      <w:bookmarkEnd w:id="13507"/>
      <w:r>
        <w:rPr>
          <w:rFonts w:hint="cs"/>
          <w:rtl/>
        </w:rPr>
        <w:t>במדינת ישראל. פה נמצא האור ופה נמצא החושך.</w:t>
      </w:r>
    </w:p>
    <w:p w:rsidR="00735C5D" w:rsidRDefault="00735C5D" w:rsidP="00214704">
      <w:pPr>
        <w:rPr>
          <w:rtl/>
        </w:rPr>
      </w:pPr>
      <w:bookmarkStart w:id="13508" w:name="_ETM_Q52_535714"/>
      <w:bookmarkStart w:id="13509" w:name="_ETM_Q52_535817"/>
      <w:bookmarkEnd w:id="13508"/>
      <w:bookmarkEnd w:id="13509"/>
    </w:p>
    <w:bookmarkStart w:id="13510" w:name="_ETM_Q52_536140" w:displacedByCustomXml="next"/>
    <w:bookmarkEnd w:id="13510" w:displacedByCustomXml="next"/>
    <w:bookmarkStart w:id="13511" w:name="_ETM_Q52_536078" w:displacedByCustomXml="next"/>
    <w:bookmarkEnd w:id="13511" w:displacedByCustomXml="next"/>
    <w:sdt>
      <w:sdtPr>
        <w:rPr>
          <w:rtl/>
        </w:rPr>
        <w:alias w:val="קריאה"/>
        <w:tag w:val="&lt;ID&gt;4692&lt;/ID&gt;&lt;Name&gt;נחמן שי - המחנה הציוני&lt;/Name&gt;&lt;Data&gt;נחמן שי (המחנה הציוני)&lt;/Data&gt;&lt;Shortcut&gt;נחשי&lt;/Shortcut&gt;"/>
        <w:id w:val="-86082644"/>
        <w:placeholder>
          <w:docPart w:val="42BA16FD68FB4AD49D336FE6C97D9DC7"/>
        </w:placeholder>
        <w15:color w:val="993366"/>
      </w:sdtPr>
      <w:sdtContent>
        <w:p w:rsidR="00735C5D" w:rsidRDefault="00735C5D" w:rsidP="00214704">
          <w:pPr>
            <w:pStyle w:val="af5"/>
            <w:keepNext/>
            <w:rPr>
              <w:rtl/>
            </w:rPr>
          </w:pPr>
          <w:r w:rsidRPr="0010621E">
            <w:rPr>
              <w:rStyle w:val="afe"/>
              <w:color w:val="000000"/>
              <w:rtl/>
            </w:rPr>
            <w:t>נחמן שי (המחנה הציוני)</w:t>
          </w:r>
          <w:r w:rsidRPr="0010621E">
            <w:rPr>
              <w:color w:val="000000"/>
              <w:rtl/>
            </w:rPr>
            <w:t>:</w:t>
          </w:r>
        </w:p>
      </w:sdtContent>
    </w:sdt>
    <w:p w:rsidR="00735C5D" w:rsidRDefault="00735C5D" w:rsidP="005719C7">
      <w:pPr>
        <w:rPr>
          <w:rtl/>
        </w:rPr>
      </w:pPr>
    </w:p>
    <w:p w:rsidR="00735C5D" w:rsidRDefault="00735C5D" w:rsidP="00214704">
      <w:pPr>
        <w:rPr>
          <w:rtl/>
        </w:rPr>
      </w:pPr>
      <w:bookmarkStart w:id="13512" w:name="_ETM_Q52_535431"/>
      <w:bookmarkEnd w:id="13512"/>
      <w:r>
        <w:rPr>
          <w:rFonts w:hint="cs"/>
          <w:rtl/>
        </w:rPr>
        <w:t>ה</w:t>
      </w:r>
      <w:bookmarkStart w:id="13513" w:name="_ETM_Q52_535709"/>
      <w:bookmarkStart w:id="13514" w:name="_ETM_Q52_535780"/>
      <w:bookmarkEnd w:id="13513"/>
      <w:bookmarkEnd w:id="13514"/>
      <w:r>
        <w:rPr>
          <w:rFonts w:hint="cs"/>
          <w:rtl/>
        </w:rPr>
        <w:t xml:space="preserve">רסתם </w:t>
      </w:r>
      <w:bookmarkStart w:id="13515" w:name="_ETM_Q52_536572"/>
      <w:bookmarkEnd w:id="13515"/>
      <w:r>
        <w:rPr>
          <w:rFonts w:hint="cs"/>
          <w:rtl/>
        </w:rPr>
        <w:t xml:space="preserve">את המשטרה. </w:t>
      </w:r>
    </w:p>
    <w:p w:rsidR="00735C5D" w:rsidRDefault="00735C5D" w:rsidP="00214704">
      <w:pPr>
        <w:rPr>
          <w:rtl/>
        </w:rPr>
      </w:pPr>
      <w:bookmarkStart w:id="13516" w:name="_ETM_Q52_538179"/>
      <w:bookmarkStart w:id="13517" w:name="_ETM_Q52_538268"/>
      <w:bookmarkEnd w:id="13516"/>
      <w:bookmarkEnd w:id="13517"/>
    </w:p>
    <w:bookmarkStart w:id="13518" w:name="_ETM_Q52_538608" w:displacedByCustomXml="next"/>
    <w:bookmarkEnd w:id="13518" w:displacedByCustomXml="next"/>
    <w:bookmarkStart w:id="13519" w:name="_ETM_Q52_538527" w:displacedByCustomXml="next"/>
    <w:bookmarkEnd w:id="13519" w:displacedByCustomXml="next"/>
    <w:sdt>
      <w:sdtPr>
        <w:rPr>
          <w:rtl/>
        </w:rPr>
        <w:alias w:val="דובר_המשך"/>
        <w:tag w:val="&lt;ID&gt;5279&lt;/ID&gt;&lt;Name&gt;מכלוף מיקי זוהר - הליכוד&lt;/Name&gt;&lt;Data&gt;מכלוף מיקי זוהר (הליכוד)&lt;/Data&gt;&lt;Shortcut&gt;מכזו&lt;/Shortcut&gt;"/>
        <w:id w:val="-287746799"/>
        <w:placeholder>
          <w:docPart w:val="42BA16FD68FB4AD49D336FE6C97D9DC7"/>
        </w:placeholder>
        <w15:color w:val="993366"/>
      </w:sdtPr>
      <w:sdtContent>
        <w:p w:rsidR="00735C5D" w:rsidRDefault="00735C5D" w:rsidP="00214704">
          <w:pPr>
            <w:pStyle w:val="-"/>
            <w:keepNext/>
            <w:rPr>
              <w:rtl/>
            </w:rPr>
          </w:pPr>
          <w:r w:rsidRPr="0010621E">
            <w:rPr>
              <w:rStyle w:val="afe"/>
              <w:color w:val="000000"/>
              <w:rtl/>
            </w:rPr>
            <w:t>מכלוף מיקי זוהר (הליכוד)</w:t>
          </w:r>
          <w:r w:rsidRPr="0010621E">
            <w:rPr>
              <w:color w:val="000000"/>
              <w:rtl/>
            </w:rPr>
            <w:t>:</w:t>
          </w:r>
        </w:p>
      </w:sdtContent>
    </w:sdt>
    <w:p w:rsidR="00735C5D" w:rsidRDefault="00735C5D" w:rsidP="005719C7">
      <w:pPr>
        <w:rPr>
          <w:rtl/>
        </w:rPr>
      </w:pPr>
    </w:p>
    <w:p w:rsidR="00735C5D" w:rsidRDefault="00735C5D" w:rsidP="00214704">
      <w:pPr>
        <w:rPr>
          <w:rtl/>
        </w:rPr>
      </w:pPr>
      <w:bookmarkStart w:id="13520" w:name="_ETM_Q52_537945"/>
      <w:bookmarkEnd w:id="13520"/>
      <w:r>
        <w:rPr>
          <w:rFonts w:hint="cs"/>
          <w:rtl/>
        </w:rPr>
        <w:t xml:space="preserve">חברים, אתם בשמאל </w:t>
      </w:r>
      <w:r w:rsidR="008C09CB">
        <w:rPr>
          <w:rtl/>
        </w:rPr>
        <w:t>–</w:t>
      </w:r>
      <w:r>
        <w:rPr>
          <w:rFonts w:hint="cs"/>
          <w:rtl/>
        </w:rPr>
        <w:t xml:space="preserve"> אתם החשוכים. </w:t>
      </w:r>
    </w:p>
    <w:p w:rsidR="00735C5D" w:rsidRDefault="00735C5D" w:rsidP="00214704">
      <w:pPr>
        <w:rPr>
          <w:rtl/>
        </w:rPr>
      </w:pPr>
      <w:bookmarkStart w:id="13521" w:name="_ETM_Q52_543063"/>
      <w:bookmarkStart w:id="13522" w:name="_ETM_Q52_543140"/>
      <w:bookmarkEnd w:id="13521"/>
      <w:bookmarkEnd w:id="13522"/>
    </w:p>
    <w:bookmarkStart w:id="13523" w:name="_ETM_Q52_543457" w:displacedByCustomXml="next"/>
    <w:bookmarkEnd w:id="13523" w:displacedByCustomXml="next"/>
    <w:bookmarkStart w:id="13524" w:name="_ETM_Q52_543390" w:displacedByCustomXml="next"/>
    <w:bookmarkEnd w:id="13524" w:displacedByCustomXml="next"/>
    <w:sdt>
      <w:sdtPr>
        <w:rPr>
          <w:rtl/>
        </w:rPr>
        <w:alias w:val="קריאה"/>
        <w:tag w:val="&lt;ID&gt;5496&lt;/ID&gt;&lt;Name&gt;יעל כהן-פארן - המחנה הציוני&lt;/Name&gt;&lt;Data&gt;יעל כהן-פארן (המחנה הציוני)&lt;/Data&gt;&lt;Shortcut&gt;יעכה&lt;/Shortcut&gt;"/>
        <w:id w:val="-1689060478"/>
        <w:placeholder>
          <w:docPart w:val="42BA16FD68FB4AD49D336FE6C97D9DC7"/>
        </w:placeholder>
        <w15:color w:val="993366"/>
      </w:sdtPr>
      <w:sdtContent>
        <w:p w:rsidR="00735C5D" w:rsidRDefault="00735C5D" w:rsidP="00214704">
          <w:pPr>
            <w:pStyle w:val="af5"/>
            <w:keepNext/>
            <w:rPr>
              <w:rtl/>
            </w:rPr>
          </w:pPr>
          <w:r w:rsidRPr="0010621E">
            <w:rPr>
              <w:rStyle w:val="afe"/>
              <w:color w:val="000000"/>
              <w:rtl/>
            </w:rPr>
            <w:t>יעל כהן-פארן (המחנה הציוני)</w:t>
          </w:r>
          <w:r w:rsidRPr="0010621E">
            <w:rPr>
              <w:color w:val="000000"/>
              <w:rtl/>
            </w:rPr>
            <w:t>:</w:t>
          </w:r>
        </w:p>
      </w:sdtContent>
    </w:sdt>
    <w:p w:rsidR="00735C5D" w:rsidRDefault="00735C5D" w:rsidP="005719C7">
      <w:pPr>
        <w:rPr>
          <w:rtl/>
        </w:rPr>
      </w:pPr>
    </w:p>
    <w:p w:rsidR="00735C5D" w:rsidRDefault="00735C5D" w:rsidP="00214704">
      <w:pPr>
        <w:rPr>
          <w:rtl/>
        </w:rPr>
      </w:pPr>
      <w:bookmarkStart w:id="13525" w:name="_ETM_Q52_542088"/>
      <w:bookmarkEnd w:id="13525"/>
      <w:r>
        <w:rPr>
          <w:rFonts w:hint="cs"/>
          <w:rtl/>
        </w:rPr>
        <w:t>את</w:t>
      </w:r>
      <w:bookmarkStart w:id="13526" w:name="_ETM_Q52_542362"/>
      <w:bookmarkStart w:id="13527" w:name="_ETM_Q52_542467"/>
      <w:bookmarkEnd w:id="13526"/>
      <w:bookmarkEnd w:id="13527"/>
      <w:r>
        <w:rPr>
          <w:rFonts w:hint="cs"/>
          <w:rtl/>
        </w:rPr>
        <w:t xml:space="preserve">ם </w:t>
      </w:r>
      <w:bookmarkStart w:id="13528" w:name="_ETM_Q52_543015"/>
      <w:bookmarkEnd w:id="13528"/>
      <w:r>
        <w:rPr>
          <w:rFonts w:hint="cs"/>
          <w:rtl/>
        </w:rPr>
        <w:t xml:space="preserve">שכחתם את הבושה שלכם. </w:t>
      </w:r>
    </w:p>
    <w:p w:rsidR="00735C5D" w:rsidRDefault="00735C5D" w:rsidP="00214704">
      <w:pPr>
        <w:rPr>
          <w:rtl/>
        </w:rPr>
      </w:pPr>
      <w:bookmarkStart w:id="13529" w:name="_ETM_Q52_544072"/>
      <w:bookmarkStart w:id="13530" w:name="_ETM_Q52_544141"/>
      <w:bookmarkEnd w:id="13529"/>
      <w:bookmarkEnd w:id="13530"/>
    </w:p>
    <w:bookmarkStart w:id="13531" w:name="_ETM_Q52_544458" w:displacedByCustomXml="next"/>
    <w:bookmarkEnd w:id="13531" w:displacedByCustomXml="next"/>
    <w:bookmarkStart w:id="13532" w:name="_ETM_Q52_544386" w:displacedByCustomXml="next"/>
    <w:bookmarkEnd w:id="13532" w:displacedByCustomXml="next"/>
    <w:sdt>
      <w:sdtPr>
        <w:rPr>
          <w:rtl/>
        </w:rPr>
        <w:alias w:val="דובר_המשך"/>
        <w:tag w:val="&lt;ID&gt;5279&lt;/ID&gt;&lt;Name&gt;מכלוף מיקי זוהר - הליכוד&lt;/Name&gt;&lt;Data&gt;מכלוף מיקי זוהר (הליכוד)&lt;/Data&gt;&lt;Shortcut&gt;מכזו&lt;/Shortcut&gt;"/>
        <w:id w:val="324172120"/>
        <w:placeholder>
          <w:docPart w:val="42BA16FD68FB4AD49D336FE6C97D9DC7"/>
        </w:placeholder>
        <w15:color w:val="993366"/>
      </w:sdtPr>
      <w:sdtContent>
        <w:p w:rsidR="00735C5D" w:rsidRDefault="00735C5D" w:rsidP="00214704">
          <w:pPr>
            <w:pStyle w:val="-"/>
            <w:keepNext/>
            <w:rPr>
              <w:rtl/>
            </w:rPr>
          </w:pPr>
          <w:r w:rsidRPr="0010621E">
            <w:rPr>
              <w:rStyle w:val="afe"/>
              <w:color w:val="000000"/>
              <w:rtl/>
            </w:rPr>
            <w:t>מכלוף מיקי זוהר (הליכוד)</w:t>
          </w:r>
          <w:r w:rsidRPr="0010621E">
            <w:rPr>
              <w:color w:val="000000"/>
              <w:rtl/>
            </w:rPr>
            <w:t>:</w:t>
          </w:r>
        </w:p>
      </w:sdtContent>
    </w:sdt>
    <w:p w:rsidR="00735C5D" w:rsidRDefault="00735C5D" w:rsidP="005719C7">
      <w:pPr>
        <w:rPr>
          <w:rtl/>
        </w:rPr>
      </w:pPr>
    </w:p>
    <w:p w:rsidR="00735C5D" w:rsidRDefault="00735C5D" w:rsidP="002318F6">
      <w:pPr>
        <w:rPr>
          <w:rtl/>
        </w:rPr>
      </w:pPr>
      <w:bookmarkStart w:id="13533" w:name="_ETM_Q52_545768"/>
      <w:bookmarkEnd w:id="13533"/>
      <w:r>
        <w:rPr>
          <w:rFonts w:hint="cs"/>
          <w:rtl/>
        </w:rPr>
        <w:t>אתם החשוכים</w:t>
      </w:r>
      <w:r w:rsidR="002318F6">
        <w:rPr>
          <w:rFonts w:hint="cs"/>
          <w:rtl/>
        </w:rPr>
        <w:t>,</w:t>
      </w:r>
      <w:r>
        <w:rPr>
          <w:rFonts w:hint="cs"/>
          <w:rtl/>
        </w:rPr>
        <w:t xml:space="preserve"> ואני אגיד </w:t>
      </w:r>
      <w:bookmarkStart w:id="13534" w:name="_ETM_Q52_547404"/>
      <w:bookmarkEnd w:id="13534"/>
      <w:r>
        <w:rPr>
          <w:rFonts w:hint="cs"/>
          <w:rtl/>
        </w:rPr>
        <w:t xml:space="preserve">לכם גם למה אתם החשוכים. </w:t>
      </w:r>
    </w:p>
    <w:p w:rsidR="00735C5D" w:rsidRDefault="00735C5D" w:rsidP="00214704">
      <w:pPr>
        <w:rPr>
          <w:rtl/>
        </w:rPr>
      </w:pPr>
      <w:bookmarkStart w:id="13535" w:name="_ETM_Q52_549066"/>
      <w:bookmarkStart w:id="13536" w:name="_ETM_Q52_549150"/>
      <w:bookmarkEnd w:id="13535"/>
      <w:bookmarkEnd w:id="13536"/>
    </w:p>
    <w:bookmarkStart w:id="13537" w:name="_ETM_Q52_549454" w:displacedByCustomXml="next"/>
    <w:bookmarkEnd w:id="13537" w:displacedByCustomXml="next"/>
    <w:bookmarkStart w:id="13538" w:name="_ETM_Q52_549395" w:displacedByCustomXml="next"/>
    <w:bookmarkEnd w:id="13538" w:displacedByCustomXml="next"/>
    <w:sdt>
      <w:sdtPr>
        <w:rPr>
          <w:rtl/>
        </w:rPr>
        <w:alias w:val="קריאה"/>
        <w:tag w:val="&lt;ID&gt;5084&lt;/ID&gt;&lt;Name&gt;מיקי לוי - יש עתיד&lt;/Name&gt;&lt;Data&gt;מיקי לוי (יש עתיד)&lt;/Data&gt;&lt;Shortcut&gt;מילו&lt;/Shortcut&gt;"/>
        <w:id w:val="1201672284"/>
        <w:placeholder>
          <w:docPart w:val="42BA16FD68FB4AD49D336FE6C97D9DC7"/>
        </w:placeholder>
        <w15:color w:val="993366"/>
      </w:sdtPr>
      <w:sdtContent>
        <w:p w:rsidR="00735C5D" w:rsidRDefault="00735C5D" w:rsidP="00214704">
          <w:pPr>
            <w:pStyle w:val="af5"/>
            <w:keepNext/>
            <w:rPr>
              <w:rtl/>
            </w:rPr>
          </w:pPr>
          <w:r w:rsidRPr="0010621E">
            <w:rPr>
              <w:rStyle w:val="afe"/>
              <w:color w:val="000000"/>
              <w:rtl/>
            </w:rPr>
            <w:t>מיקי לוי (יש עתיד)</w:t>
          </w:r>
          <w:r w:rsidRPr="0010621E">
            <w:rPr>
              <w:color w:val="000000"/>
              <w:rtl/>
            </w:rPr>
            <w:t>:</w:t>
          </w:r>
        </w:p>
      </w:sdtContent>
    </w:sdt>
    <w:p w:rsidR="00735C5D" w:rsidRDefault="00735C5D" w:rsidP="005719C7">
      <w:pPr>
        <w:rPr>
          <w:rtl/>
        </w:rPr>
      </w:pPr>
    </w:p>
    <w:p w:rsidR="00735C5D" w:rsidRDefault="008C09CB" w:rsidP="00214704">
      <w:pPr>
        <w:rPr>
          <w:rtl/>
        </w:rPr>
      </w:pPr>
      <w:bookmarkStart w:id="13539" w:name="_ETM_Q52_547472"/>
      <w:bookmarkStart w:id="13540" w:name="_ETM_Q52_547748"/>
      <w:bookmarkStart w:id="13541" w:name="_ETM_Q52_547813"/>
      <w:bookmarkEnd w:id="13539"/>
      <w:bookmarkEnd w:id="13540"/>
      <w:bookmarkEnd w:id="13541"/>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35C5D">
        <w:rPr>
          <w:rFonts w:hint="cs"/>
          <w:rtl/>
        </w:rPr>
        <w:t xml:space="preserve"> סדרת חוקים</w:t>
      </w:r>
      <w:bookmarkStart w:id="13542" w:name="_ETM_Q52_550845"/>
      <w:bookmarkEnd w:id="13542"/>
      <w:r w:rsidR="00735C5D">
        <w:rPr>
          <w:rFonts w:hint="cs"/>
          <w:rtl/>
        </w:rPr>
        <w:t xml:space="preserve"> </w:t>
      </w: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735C5D" w:rsidRDefault="00735C5D" w:rsidP="00214704">
      <w:pPr>
        <w:rPr>
          <w:rtl/>
        </w:rPr>
      </w:pPr>
      <w:bookmarkStart w:id="13543" w:name="_ETM_Q52_550250"/>
      <w:bookmarkStart w:id="13544" w:name="_ETM_Q52_550338"/>
      <w:bookmarkEnd w:id="13543"/>
      <w:bookmarkEnd w:id="13544"/>
    </w:p>
    <w:bookmarkStart w:id="13545" w:name="_ETM_Q52_550657" w:displacedByCustomXml="next"/>
    <w:bookmarkEnd w:id="13545" w:displacedByCustomXml="next"/>
    <w:bookmarkStart w:id="13546" w:name="_ETM_Q52_550585" w:displacedByCustomXml="next"/>
    <w:bookmarkEnd w:id="13546" w:displacedByCustomXml="next"/>
    <w:sdt>
      <w:sdtPr>
        <w:rPr>
          <w:rtl/>
        </w:rPr>
        <w:alias w:val="דובר_המשך"/>
        <w:tag w:val="&lt;ID&gt;5279&lt;/ID&gt;&lt;Name&gt;מכלוף מיקי זוהר - הליכוד&lt;/Name&gt;&lt;Data&gt;מכלוף מיקי זוהר (הליכוד)&lt;/Data&gt;&lt;Shortcut&gt;מכזו&lt;/Shortcut&gt;"/>
        <w:id w:val="-411780504"/>
        <w:placeholder>
          <w:docPart w:val="42BA16FD68FB4AD49D336FE6C97D9DC7"/>
        </w:placeholder>
        <w15:color w:val="993366"/>
      </w:sdtPr>
      <w:sdtContent>
        <w:p w:rsidR="00735C5D" w:rsidRDefault="00735C5D" w:rsidP="00214704">
          <w:pPr>
            <w:pStyle w:val="-"/>
            <w:keepNext/>
            <w:rPr>
              <w:rtl/>
            </w:rPr>
          </w:pPr>
          <w:r w:rsidRPr="0010621E">
            <w:rPr>
              <w:rStyle w:val="afe"/>
              <w:color w:val="000000"/>
              <w:rtl/>
            </w:rPr>
            <w:t>מכלוף מיקי זוהר (הליכוד)</w:t>
          </w:r>
          <w:r w:rsidRPr="0010621E">
            <w:rPr>
              <w:color w:val="000000"/>
              <w:rtl/>
            </w:rPr>
            <w:t>:</w:t>
          </w:r>
        </w:p>
      </w:sdtContent>
    </w:sdt>
    <w:p w:rsidR="00735C5D" w:rsidRDefault="00735C5D" w:rsidP="005719C7">
      <w:pPr>
        <w:rPr>
          <w:rtl/>
        </w:rPr>
      </w:pPr>
    </w:p>
    <w:p w:rsidR="00735C5D" w:rsidRDefault="00735C5D" w:rsidP="002318F6">
      <w:pPr>
        <w:rPr>
          <w:rtl/>
        </w:rPr>
      </w:pPr>
      <w:bookmarkStart w:id="13547" w:name="_ETM_Q52_552005"/>
      <w:bookmarkEnd w:id="13547"/>
      <w:r>
        <w:rPr>
          <w:rFonts w:hint="cs"/>
          <w:rtl/>
        </w:rPr>
        <w:t xml:space="preserve">אתם החשוכים, כי אתם רוצים לפעול נגד הדמוקרטיה הישראלית </w:t>
      </w:r>
      <w:r w:rsidR="008C09CB">
        <w:rPr>
          <w:rFonts w:hint="eastAsia"/>
          <w:rtl/>
        </w:rPr>
        <w:t>–</w:t>
      </w:r>
      <w:r w:rsidR="002318F6">
        <w:rPr>
          <w:rFonts w:hint="cs"/>
          <w:rtl/>
        </w:rPr>
        <w:t xml:space="preserve"> </w:t>
      </w:r>
      <w:r>
        <w:rPr>
          <w:rFonts w:hint="cs"/>
          <w:rtl/>
        </w:rPr>
        <w:t xml:space="preserve">נגד הדמוקרטיה הישראלית </w:t>
      </w:r>
      <w:r w:rsidR="008C09CB">
        <w:rPr>
          <w:rFonts w:hint="cs"/>
          <w:rtl/>
        </w:rPr>
        <w:t>–</w:t>
      </w:r>
      <w:r w:rsidR="005719C7">
        <w:rPr>
          <w:rFonts w:hint="cs"/>
          <w:rtl/>
        </w:rPr>
        <w:t xml:space="preserve"> </w:t>
      </w:r>
      <w:r w:rsidR="008C09CB">
        <w:rPr>
          <w:rFonts w:hint="cs"/>
          <w:rtl/>
        </w:rPr>
        <w:t>–</w:t>
      </w:r>
      <w:r>
        <w:rPr>
          <w:rFonts w:hint="cs"/>
          <w:rtl/>
        </w:rPr>
        <w:t xml:space="preserve"> </w:t>
      </w:r>
      <w:bookmarkStart w:id="13548" w:name="_ETM_Q52_559517"/>
      <w:bookmarkEnd w:id="13548"/>
    </w:p>
    <w:p w:rsidR="00735C5D" w:rsidRDefault="00735C5D" w:rsidP="00214704">
      <w:pPr>
        <w:rPr>
          <w:rtl/>
        </w:rPr>
      </w:pPr>
      <w:bookmarkStart w:id="13549" w:name="_ETM_Q52_559708"/>
      <w:bookmarkStart w:id="13550" w:name="_ETM_Q52_559835"/>
      <w:bookmarkEnd w:id="13549"/>
      <w:bookmarkEnd w:id="13550"/>
    </w:p>
    <w:bookmarkStart w:id="13551" w:name="_ETM_Q52_560142" w:displacedByCustomXml="next"/>
    <w:bookmarkEnd w:id="13551" w:displacedByCustomXml="next"/>
    <w:bookmarkStart w:id="13552" w:name="_ETM_Q52_560095" w:displacedByCustomXml="next"/>
    <w:bookmarkEnd w:id="13552" w:displacedByCustomXml="next"/>
    <w:sdt>
      <w:sdtPr>
        <w:rPr>
          <w:rtl/>
        </w:rPr>
        <w:alias w:val="קריאה"/>
        <w:tag w:val="&lt;ID&gt;5496&lt;/ID&gt;&lt;Name&gt;יעל כהן-פארן - המחנה הציוני&lt;/Name&gt;&lt;Data&gt;יעל כהן-פארן (המחנה הציוני)&lt;/Data&gt;&lt;Shortcut&gt;יעכה&lt;/Shortcut&gt;"/>
        <w:id w:val="-308170475"/>
        <w:placeholder>
          <w:docPart w:val="42BA16FD68FB4AD49D336FE6C97D9DC7"/>
        </w:placeholder>
        <w15:color w:val="993366"/>
      </w:sdtPr>
      <w:sdtContent>
        <w:p w:rsidR="00735C5D" w:rsidRDefault="00735C5D" w:rsidP="00214704">
          <w:pPr>
            <w:pStyle w:val="af5"/>
            <w:keepNext/>
            <w:rPr>
              <w:rtl/>
            </w:rPr>
          </w:pPr>
          <w:r w:rsidRPr="0010621E">
            <w:rPr>
              <w:rStyle w:val="afe"/>
              <w:color w:val="000000"/>
              <w:rtl/>
            </w:rPr>
            <w:t>יעל כהן-פארן (המחנה הציוני)</w:t>
          </w:r>
          <w:r w:rsidRPr="0010621E">
            <w:rPr>
              <w:color w:val="000000"/>
              <w:rtl/>
            </w:rPr>
            <w:t>:</w:t>
          </w:r>
        </w:p>
      </w:sdtContent>
    </w:sdt>
    <w:p w:rsidR="00735C5D" w:rsidRDefault="00735C5D" w:rsidP="005719C7">
      <w:pPr>
        <w:rPr>
          <w:rtl/>
        </w:rPr>
      </w:pPr>
    </w:p>
    <w:p w:rsidR="00735C5D" w:rsidRDefault="00735C5D" w:rsidP="00214704">
      <w:pPr>
        <w:rPr>
          <w:rtl/>
        </w:rPr>
      </w:pPr>
      <w:bookmarkStart w:id="13553" w:name="_ETM_Q52_558902"/>
      <w:bookmarkEnd w:id="13553"/>
      <w:r>
        <w:rPr>
          <w:rFonts w:hint="cs"/>
          <w:rtl/>
        </w:rPr>
        <w:t>א</w:t>
      </w:r>
      <w:bookmarkStart w:id="13554" w:name="_ETM_Q52_559182"/>
      <w:bookmarkStart w:id="13555" w:name="_ETM_Q52_559255"/>
      <w:bookmarkEnd w:id="13554"/>
      <w:bookmarkEnd w:id="13555"/>
      <w:r>
        <w:rPr>
          <w:rFonts w:hint="cs"/>
          <w:rtl/>
        </w:rPr>
        <w:t xml:space="preserve">תם מחליפים אותה. איבדתם את </w:t>
      </w:r>
      <w:bookmarkStart w:id="13556" w:name="_ETM_Q52_564220"/>
      <w:bookmarkEnd w:id="13556"/>
      <w:r>
        <w:rPr>
          <w:rFonts w:hint="cs"/>
          <w:rtl/>
        </w:rPr>
        <w:t xml:space="preserve">הבושה. </w:t>
      </w:r>
    </w:p>
    <w:p w:rsidR="00735C5D" w:rsidRDefault="00735C5D" w:rsidP="00214704">
      <w:pPr>
        <w:rPr>
          <w:rtl/>
        </w:rPr>
      </w:pPr>
      <w:bookmarkStart w:id="13557" w:name="_ETM_Q52_560476"/>
      <w:bookmarkStart w:id="13558" w:name="_ETM_Q52_560553"/>
      <w:bookmarkEnd w:id="13557"/>
      <w:bookmarkEnd w:id="13558"/>
    </w:p>
    <w:bookmarkStart w:id="13559" w:name="_ETM_Q52_560903" w:displacedByCustomXml="next"/>
    <w:bookmarkEnd w:id="13559" w:displacedByCustomXml="next"/>
    <w:bookmarkStart w:id="13560" w:name="_ETM_Q52_560806" w:displacedByCustomXml="next"/>
    <w:bookmarkEnd w:id="13560" w:displacedByCustomXml="next"/>
    <w:sdt>
      <w:sdtPr>
        <w:rPr>
          <w:rtl/>
        </w:rPr>
        <w:alias w:val="קריאה"/>
        <w:tag w:val="&lt;ID&gt;5084&lt;/ID&gt;&lt;Name&gt;מיקי לוי - יש עתיד&lt;/Name&gt;&lt;Data&gt;מיקי לוי (יש עתיד)&lt;/Data&gt;&lt;Shortcut&gt;מילו&lt;/Shortcut&gt;"/>
        <w:id w:val="1405021628"/>
        <w:placeholder>
          <w:docPart w:val="42BA16FD68FB4AD49D336FE6C97D9DC7"/>
        </w:placeholder>
        <w15:color w:val="993366"/>
      </w:sdtPr>
      <w:sdtContent>
        <w:p w:rsidR="00735C5D" w:rsidRDefault="00735C5D" w:rsidP="00214704">
          <w:pPr>
            <w:pStyle w:val="af5"/>
            <w:keepNext/>
            <w:rPr>
              <w:rtl/>
            </w:rPr>
          </w:pPr>
          <w:r w:rsidRPr="00DE1278">
            <w:rPr>
              <w:rStyle w:val="afe"/>
              <w:color w:val="000000"/>
              <w:rtl/>
            </w:rPr>
            <w:t>מיקי לוי (יש עתיד)</w:t>
          </w:r>
          <w:r w:rsidRPr="00DE1278">
            <w:rPr>
              <w:color w:val="000000"/>
              <w:rtl/>
            </w:rPr>
            <w:t>:</w:t>
          </w:r>
        </w:p>
      </w:sdtContent>
    </w:sdt>
    <w:p w:rsidR="00735C5D" w:rsidRDefault="00735C5D" w:rsidP="005719C7">
      <w:pPr>
        <w:rPr>
          <w:rtl/>
        </w:rPr>
      </w:pPr>
    </w:p>
    <w:p w:rsidR="00735C5D" w:rsidRDefault="008C09CB" w:rsidP="00214704">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35C5D">
        <w:rPr>
          <w:rFonts w:hint="cs"/>
          <w:rtl/>
        </w:rPr>
        <w:t xml:space="preserve"> </w:t>
      </w:r>
    </w:p>
    <w:p w:rsidR="00735C5D" w:rsidRDefault="00735C5D" w:rsidP="00214704">
      <w:pPr>
        <w:rPr>
          <w:rtl/>
        </w:rPr>
      </w:pPr>
      <w:bookmarkStart w:id="13561" w:name="_ETM_Q52_562460"/>
      <w:bookmarkStart w:id="13562" w:name="_ETM_Q52_562546"/>
      <w:bookmarkEnd w:id="13561"/>
      <w:bookmarkEnd w:id="13562"/>
    </w:p>
    <w:bookmarkStart w:id="13563" w:name="_ETM_Q52_562867" w:displacedByCustomXml="next"/>
    <w:bookmarkEnd w:id="13563" w:displacedByCustomXml="next"/>
    <w:bookmarkStart w:id="13564" w:name="_ETM_Q52_562803" w:displacedByCustomXml="next"/>
    <w:bookmarkEnd w:id="13564" w:displacedByCustomXml="next"/>
    <w:sdt>
      <w:sdtPr>
        <w:rPr>
          <w:rtl/>
        </w:rPr>
        <w:alias w:val="דובר_המשך"/>
        <w:tag w:val="&lt;ID&gt;5279&lt;/ID&gt;&lt;Name&gt;מכלוף מיקי זוהר - הליכוד&lt;/Name&gt;&lt;Data&gt;מכלוף מיקי זוהר (הליכוד)&lt;/Data&gt;&lt;Shortcut&gt;מכזו&lt;/Shortcut&gt;"/>
        <w:id w:val="-1762993159"/>
        <w:placeholder>
          <w:docPart w:val="42BA16FD68FB4AD49D336FE6C97D9DC7"/>
        </w:placeholder>
        <w15:color w:val="993366"/>
      </w:sdtPr>
      <w:sdtContent>
        <w:p w:rsidR="00735C5D" w:rsidRDefault="00735C5D" w:rsidP="00214704">
          <w:pPr>
            <w:pStyle w:val="-"/>
            <w:keepNext/>
            <w:rPr>
              <w:rtl/>
            </w:rPr>
          </w:pPr>
          <w:r w:rsidRPr="00DE1278">
            <w:rPr>
              <w:rStyle w:val="afe"/>
              <w:color w:val="000000"/>
              <w:rtl/>
            </w:rPr>
            <w:t>מכלוף מיקי זוהר (הליכוד)</w:t>
          </w:r>
          <w:r w:rsidRPr="00DE1278">
            <w:rPr>
              <w:color w:val="000000"/>
              <w:rtl/>
            </w:rPr>
            <w:t>:</w:t>
          </w:r>
        </w:p>
      </w:sdtContent>
    </w:sdt>
    <w:p w:rsidR="00735C5D" w:rsidRDefault="00735C5D" w:rsidP="005719C7">
      <w:pPr>
        <w:rPr>
          <w:rtl/>
        </w:rPr>
      </w:pPr>
    </w:p>
    <w:p w:rsidR="00735C5D" w:rsidRDefault="008C09CB" w:rsidP="00214704">
      <w:pPr>
        <w:rPr>
          <w:rtl/>
        </w:rPr>
      </w:pPr>
      <w:bookmarkStart w:id="13565" w:name="_ETM_Q52_564488"/>
      <w:bookmarkEnd w:id="13565"/>
      <w:r>
        <w:rPr>
          <w:rFonts w:hint="cs"/>
          <w:rtl/>
        </w:rPr>
        <w:t>–</w:t>
      </w:r>
      <w:r w:rsidR="005719C7">
        <w:rPr>
          <w:rFonts w:hint="cs"/>
          <w:rtl/>
        </w:rPr>
        <w:t xml:space="preserve"> </w:t>
      </w:r>
      <w:r>
        <w:rPr>
          <w:rFonts w:hint="cs"/>
          <w:rtl/>
        </w:rPr>
        <w:t>–</w:t>
      </w:r>
      <w:r w:rsidR="00735C5D">
        <w:rPr>
          <w:rFonts w:hint="cs"/>
          <w:rtl/>
        </w:rPr>
        <w:t xml:space="preserve"> שקובעת שיש זכות </w:t>
      </w:r>
      <w:bookmarkStart w:id="13566" w:name="_ETM_Q52_562579"/>
      <w:bookmarkEnd w:id="13566"/>
      <w:r w:rsidR="00735C5D">
        <w:rPr>
          <w:rFonts w:hint="cs"/>
          <w:rtl/>
        </w:rPr>
        <w:t xml:space="preserve">לחופש ביטוי, שקובעת שיש זכות לחברי כנסת </w:t>
      </w:r>
      <w:bookmarkStart w:id="13567" w:name="_ETM_Q52_569328"/>
      <w:bookmarkEnd w:id="13567"/>
      <w:r w:rsidR="00735C5D">
        <w:rPr>
          <w:rFonts w:hint="cs"/>
          <w:rtl/>
        </w:rPr>
        <w:t xml:space="preserve">לפתוח כל סוגיה באשר היא, גם אם היא הכואבת </w:t>
      </w:r>
      <w:bookmarkStart w:id="13568" w:name="_ETM_Q52_570135"/>
      <w:bookmarkEnd w:id="13568"/>
      <w:r w:rsidR="00735C5D">
        <w:rPr>
          <w:rFonts w:hint="cs"/>
          <w:rtl/>
        </w:rPr>
        <w:t xml:space="preserve">ביותר. </w:t>
      </w:r>
    </w:p>
    <w:p w:rsidR="00735C5D" w:rsidRDefault="00735C5D" w:rsidP="00214704">
      <w:pPr>
        <w:rPr>
          <w:rtl/>
        </w:rPr>
      </w:pPr>
      <w:bookmarkStart w:id="13569" w:name="_ETM_Q52_568128"/>
      <w:bookmarkStart w:id="13570" w:name="_ETM_Q52_568232"/>
      <w:bookmarkEnd w:id="13569"/>
      <w:bookmarkEnd w:id="13570"/>
    </w:p>
    <w:bookmarkStart w:id="13571" w:name="_ETM_Q52_568532" w:displacedByCustomXml="next"/>
    <w:bookmarkEnd w:id="13571" w:displacedByCustomXml="next"/>
    <w:bookmarkStart w:id="13572" w:name="_ETM_Q52_568478" w:displacedByCustomXml="next"/>
    <w:bookmarkEnd w:id="13572" w:displacedByCustomXml="next"/>
    <w:sdt>
      <w:sdtPr>
        <w:rPr>
          <w:rtl/>
        </w:rPr>
        <w:alias w:val="קריאה"/>
        <w:tag w:val="&lt;ID&gt;5290&lt;/ID&gt;&lt;Name&gt;רויטל סויד - המחנה הציוני&lt;/Name&gt;&lt;Data&gt;רויטל סויד (המחנה הציוני)&lt;/Data&gt;&lt;Shortcut&gt;רוסו&lt;/Shortcut&gt;"/>
        <w:id w:val="-1516596"/>
        <w:placeholder>
          <w:docPart w:val="42BA16FD68FB4AD49D336FE6C97D9DC7"/>
        </w:placeholder>
        <w15:color w:val="993366"/>
      </w:sdtPr>
      <w:sdtContent>
        <w:p w:rsidR="00735C5D" w:rsidRDefault="00735C5D" w:rsidP="00214704">
          <w:pPr>
            <w:pStyle w:val="af5"/>
            <w:keepNext/>
            <w:rPr>
              <w:rtl/>
            </w:rPr>
          </w:pPr>
          <w:r w:rsidRPr="00DE1278">
            <w:rPr>
              <w:rStyle w:val="afe"/>
              <w:color w:val="000000"/>
              <w:rtl/>
            </w:rPr>
            <w:t>רויטל סויד (המחנה הציוני)</w:t>
          </w:r>
          <w:r w:rsidRPr="00DE1278">
            <w:rPr>
              <w:color w:val="000000"/>
              <w:rtl/>
            </w:rPr>
            <w:t>:</w:t>
          </w:r>
        </w:p>
      </w:sdtContent>
    </w:sdt>
    <w:p w:rsidR="00735C5D" w:rsidRDefault="00735C5D" w:rsidP="005719C7">
      <w:pPr>
        <w:rPr>
          <w:rtl/>
        </w:rPr>
      </w:pPr>
    </w:p>
    <w:p w:rsidR="00735C5D" w:rsidRDefault="00735C5D" w:rsidP="002318F6">
      <w:pPr>
        <w:rPr>
          <w:rtl/>
        </w:rPr>
      </w:pPr>
      <w:bookmarkStart w:id="13573" w:name="_ETM_Q52_569196"/>
      <w:bookmarkEnd w:id="13573"/>
      <w:r>
        <w:rPr>
          <w:rFonts w:hint="cs"/>
          <w:rtl/>
        </w:rPr>
        <w:t>לא</w:t>
      </w:r>
      <w:bookmarkStart w:id="13574" w:name="_ETM_Q52_569466"/>
      <w:bookmarkStart w:id="13575" w:name="_ETM_Q52_569532"/>
      <w:bookmarkEnd w:id="13574"/>
      <w:bookmarkEnd w:id="13575"/>
      <w:r>
        <w:rPr>
          <w:rFonts w:hint="cs"/>
          <w:rtl/>
        </w:rPr>
        <w:t xml:space="preserve"> נכון</w:t>
      </w:r>
      <w:r w:rsidR="002318F6">
        <w:rPr>
          <w:rFonts w:hint="cs"/>
          <w:rtl/>
        </w:rPr>
        <w:t>.</w:t>
      </w:r>
      <w:r>
        <w:rPr>
          <w:rFonts w:hint="cs"/>
          <w:rtl/>
        </w:rPr>
        <w:t xml:space="preserve"> לא, לא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p>
    <w:sdt>
      <w:sdtPr>
        <w:rPr>
          <w:rtl/>
        </w:rPr>
        <w:alias w:val="קריאה"/>
        <w:tag w:val="&lt;ID&gt;5496&lt;/ID&gt;&lt;Name&gt;יעל כהן-פארן - המחנה הציוני&lt;/Name&gt;&lt;Data&gt;יעל כהן-פארן (המחנה הציוני)&lt;/Data&gt;&lt;Shortcut&gt;יעכה&lt;/Shortcut&gt;"/>
        <w:id w:val="-923340397"/>
        <w:placeholder>
          <w:docPart w:val="42BA16FD68FB4AD49D336FE6C97D9DC7"/>
        </w:placeholder>
        <w15:color w:val="993366"/>
      </w:sdtPr>
      <w:sdtContent>
        <w:p w:rsidR="00735C5D" w:rsidRDefault="00735C5D" w:rsidP="00214704">
          <w:pPr>
            <w:pStyle w:val="af5"/>
            <w:keepNext/>
            <w:rPr>
              <w:rtl/>
            </w:rPr>
          </w:pPr>
          <w:r w:rsidRPr="00DE1278">
            <w:rPr>
              <w:rStyle w:val="afe"/>
              <w:color w:val="000000"/>
              <w:rtl/>
            </w:rPr>
            <w:t>יעל כהן-פארן (המחנה הציוני)</w:t>
          </w:r>
          <w:r w:rsidRPr="00DE1278">
            <w:rPr>
              <w:color w:val="000000"/>
              <w:rtl/>
            </w:rPr>
            <w:t>:</w:t>
          </w:r>
        </w:p>
      </w:sdtContent>
    </w:sdt>
    <w:p w:rsidR="00735C5D" w:rsidRDefault="00735C5D" w:rsidP="005719C7">
      <w:pPr>
        <w:rPr>
          <w:rtl/>
        </w:rPr>
      </w:pPr>
    </w:p>
    <w:p w:rsidR="00735C5D" w:rsidRDefault="00735C5D" w:rsidP="00214704">
      <w:pPr>
        <w:rPr>
          <w:rtl/>
        </w:rPr>
      </w:pPr>
      <w:bookmarkStart w:id="13576" w:name="_ETM_Q52_569576"/>
      <w:bookmarkStart w:id="13577" w:name="_ETM_Q52_569857"/>
      <w:bookmarkStart w:id="13578" w:name="_ETM_Q52_569921"/>
      <w:bookmarkEnd w:id="13576"/>
      <w:bookmarkEnd w:id="13577"/>
      <w:bookmarkEnd w:id="13578"/>
      <w:r>
        <w:rPr>
          <w:rFonts w:hint="cs"/>
          <w:rtl/>
        </w:rPr>
        <w:t xml:space="preserve">לא, לא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3579" w:name="_ETM_Q52_570330"/>
      <w:bookmarkStart w:id="13580" w:name="_ETM_Q52_570424"/>
      <w:bookmarkEnd w:id="13579"/>
      <w:bookmarkEnd w:id="13580"/>
    </w:p>
    <w:bookmarkStart w:id="13581" w:name="_ETM_Q52_570758" w:displacedByCustomXml="next"/>
    <w:bookmarkEnd w:id="13581" w:displacedByCustomXml="next"/>
    <w:bookmarkStart w:id="13582" w:name="_ETM_Q52_570673" w:displacedByCustomXml="next"/>
    <w:bookmarkEnd w:id="13582" w:displacedByCustomXml="next"/>
    <w:sdt>
      <w:sdtPr>
        <w:rPr>
          <w:rtl/>
        </w:rPr>
        <w:alias w:val="דובר_המשך"/>
        <w:tag w:val="&lt;ID&gt;5279&lt;/ID&gt;&lt;Name&gt;מכלוף מיקי זוהר - הליכוד&lt;/Name&gt;&lt;Data&gt;מכלוף מיקי זוהר (הליכוד)&lt;/Data&gt;&lt;Shortcut&gt;מכזו&lt;/Shortcut&gt;"/>
        <w:id w:val="2029529965"/>
        <w:placeholder>
          <w:docPart w:val="42BA16FD68FB4AD49D336FE6C97D9DC7"/>
        </w:placeholder>
        <w15:color w:val="993366"/>
      </w:sdtPr>
      <w:sdtContent>
        <w:p w:rsidR="00735C5D" w:rsidRDefault="00735C5D" w:rsidP="00214704">
          <w:pPr>
            <w:pStyle w:val="-"/>
            <w:keepNext/>
            <w:rPr>
              <w:rtl/>
            </w:rPr>
          </w:pPr>
          <w:r w:rsidRPr="00DE1278">
            <w:rPr>
              <w:rStyle w:val="afe"/>
              <w:color w:val="000000"/>
              <w:rtl/>
            </w:rPr>
            <w:t>מכלוף מיקי זוהר (הליכוד)</w:t>
          </w:r>
          <w:r w:rsidRPr="00DE1278">
            <w:rPr>
              <w:color w:val="000000"/>
              <w:rtl/>
            </w:rPr>
            <w:t>:</w:t>
          </w:r>
        </w:p>
      </w:sdtContent>
    </w:sdt>
    <w:p w:rsidR="00735C5D" w:rsidRDefault="00735C5D" w:rsidP="005719C7">
      <w:pPr>
        <w:rPr>
          <w:rtl/>
        </w:rPr>
      </w:pPr>
    </w:p>
    <w:p w:rsidR="00735C5D" w:rsidRDefault="00735C5D" w:rsidP="00214704">
      <w:pPr>
        <w:rPr>
          <w:rtl/>
        </w:rPr>
      </w:pPr>
      <w:bookmarkStart w:id="13583" w:name="_ETM_Q52_572977"/>
      <w:bookmarkEnd w:id="13583"/>
      <w:r>
        <w:rPr>
          <w:rFonts w:hint="cs"/>
          <w:rtl/>
        </w:rPr>
        <w:t xml:space="preserve">את זה אתם רוצים לקחת. </w:t>
      </w:r>
      <w:bookmarkStart w:id="13584" w:name="_ETM_Q52_571408"/>
      <w:bookmarkEnd w:id="13584"/>
    </w:p>
    <w:p w:rsidR="00735C5D" w:rsidRDefault="00735C5D" w:rsidP="00214704">
      <w:pPr>
        <w:rPr>
          <w:rtl/>
        </w:rPr>
      </w:pPr>
      <w:bookmarkStart w:id="13585" w:name="_ETM_Q52_571620"/>
      <w:bookmarkStart w:id="13586" w:name="_ETM_Q52_571706"/>
      <w:bookmarkEnd w:id="13585"/>
      <w:bookmarkEnd w:id="13586"/>
    </w:p>
    <w:bookmarkStart w:id="13587" w:name="_ETM_Q52_572027" w:displacedByCustomXml="next"/>
    <w:bookmarkEnd w:id="13587" w:displacedByCustomXml="next"/>
    <w:bookmarkStart w:id="13588" w:name="_ETM_Q52_571953" w:displacedByCustomXml="next"/>
    <w:bookmarkEnd w:id="13588" w:displacedByCustomXml="next"/>
    <w:sdt>
      <w:sdtPr>
        <w:rPr>
          <w:rtl/>
        </w:rPr>
        <w:alias w:val="קריאה"/>
        <w:tag w:val="&lt;ID&gt;5496&lt;/ID&gt;&lt;Name&gt;יעל כהן-פארן - המחנה הציוני&lt;/Name&gt;&lt;Data&gt;יעל כהן-פארן (המחנה הציוני)&lt;/Data&gt;&lt;Shortcut&gt;יעכה&lt;/Shortcut&gt;"/>
        <w:id w:val="1584332577"/>
        <w:placeholder>
          <w:docPart w:val="42BA16FD68FB4AD49D336FE6C97D9DC7"/>
        </w:placeholder>
        <w15:color w:val="993366"/>
      </w:sdtPr>
      <w:sdtContent>
        <w:p w:rsidR="00735C5D" w:rsidRDefault="00735C5D" w:rsidP="00214704">
          <w:pPr>
            <w:pStyle w:val="af5"/>
            <w:keepNext/>
            <w:rPr>
              <w:rtl/>
            </w:rPr>
          </w:pPr>
          <w:r w:rsidRPr="00DE1278">
            <w:rPr>
              <w:rStyle w:val="afe"/>
              <w:color w:val="000000"/>
              <w:rtl/>
            </w:rPr>
            <w:t>יעל כהן-פארן (המחנה הציוני)</w:t>
          </w:r>
          <w:r w:rsidRPr="00DE1278">
            <w:rPr>
              <w:color w:val="000000"/>
              <w:rtl/>
            </w:rPr>
            <w:t>:</w:t>
          </w:r>
        </w:p>
      </w:sdtContent>
    </w:sdt>
    <w:p w:rsidR="00735C5D" w:rsidRDefault="00735C5D" w:rsidP="005719C7">
      <w:pPr>
        <w:rPr>
          <w:rtl/>
        </w:rPr>
      </w:pPr>
    </w:p>
    <w:p w:rsidR="00735C5D" w:rsidRDefault="00735C5D" w:rsidP="00214704">
      <w:pPr>
        <w:rPr>
          <w:rtl/>
        </w:rPr>
      </w:pPr>
      <w:r>
        <w:rPr>
          <w:rFonts w:hint="cs"/>
          <w:rtl/>
        </w:rPr>
        <w:t xml:space="preserve">אתם פשוט איבדתם את זה. </w:t>
      </w:r>
    </w:p>
    <w:p w:rsidR="00735C5D" w:rsidRDefault="00735C5D" w:rsidP="00214704">
      <w:pPr>
        <w:rPr>
          <w:rtl/>
        </w:rPr>
      </w:pPr>
      <w:bookmarkStart w:id="13589" w:name="_ETM_Q52_574499"/>
      <w:bookmarkStart w:id="13590" w:name="_ETM_Q52_574589"/>
      <w:bookmarkEnd w:id="13589"/>
      <w:bookmarkEnd w:id="13590"/>
    </w:p>
    <w:bookmarkStart w:id="13591" w:name="_ETM_Q52_574949" w:displacedByCustomXml="next"/>
    <w:bookmarkEnd w:id="13591" w:displacedByCustomXml="next"/>
    <w:bookmarkStart w:id="13592" w:name="_ETM_Q52_574838" w:displacedByCustomXml="next"/>
    <w:bookmarkEnd w:id="13592" w:displacedByCustomXml="next"/>
    <w:sdt>
      <w:sdtPr>
        <w:rPr>
          <w:rtl/>
        </w:rPr>
        <w:alias w:val="דובר_המשך"/>
        <w:tag w:val="&lt;ID&gt;5279&lt;/ID&gt;&lt;Name&gt;מכלוף מיקי זוהר - הליכוד&lt;/Name&gt;&lt;Data&gt;מכלוף מיקי זוהר (הליכוד)&lt;/Data&gt;&lt;Shortcut&gt;מכזו&lt;/Shortcut&gt;"/>
        <w:id w:val="969789461"/>
        <w:placeholder>
          <w:docPart w:val="42BA16FD68FB4AD49D336FE6C97D9DC7"/>
        </w:placeholder>
        <w15:color w:val="993366"/>
      </w:sdtPr>
      <w:sdtContent>
        <w:p w:rsidR="00735C5D" w:rsidRDefault="00735C5D" w:rsidP="00214704">
          <w:pPr>
            <w:pStyle w:val="-"/>
            <w:keepNext/>
            <w:rPr>
              <w:rtl/>
            </w:rPr>
          </w:pPr>
          <w:r w:rsidRPr="00DE1278">
            <w:rPr>
              <w:rStyle w:val="afe"/>
              <w:color w:val="000000"/>
              <w:rtl/>
            </w:rPr>
            <w:t>מכלוף מיקי זוהר (הליכוד)</w:t>
          </w:r>
          <w:r w:rsidRPr="00DE1278">
            <w:rPr>
              <w:color w:val="000000"/>
              <w:rtl/>
            </w:rPr>
            <w:t>:</w:t>
          </w:r>
        </w:p>
      </w:sdtContent>
    </w:sdt>
    <w:p w:rsidR="00735C5D" w:rsidRDefault="00735C5D" w:rsidP="005719C7">
      <w:pPr>
        <w:rPr>
          <w:rtl/>
        </w:rPr>
      </w:pPr>
    </w:p>
    <w:p w:rsidR="00735C5D" w:rsidRDefault="00735C5D" w:rsidP="002318F6">
      <w:pPr>
        <w:rPr>
          <w:rtl/>
        </w:rPr>
      </w:pPr>
      <w:bookmarkStart w:id="13593" w:name="_ETM_Q52_573668"/>
      <w:bookmarkEnd w:id="13593"/>
      <w:r>
        <w:rPr>
          <w:rFonts w:hint="cs"/>
          <w:rtl/>
        </w:rPr>
        <w:t>מי הדמוקרט</w:t>
      </w:r>
      <w:r w:rsidR="002318F6">
        <w:rPr>
          <w:rFonts w:hint="cs"/>
          <w:rtl/>
        </w:rPr>
        <w:t>,</w:t>
      </w:r>
      <w:r>
        <w:rPr>
          <w:rFonts w:hint="cs"/>
          <w:rtl/>
        </w:rPr>
        <w:t xml:space="preserve"> אנחנו בימין או </w:t>
      </w:r>
      <w:bookmarkStart w:id="13594" w:name="_ETM_Q52_579787"/>
      <w:bookmarkEnd w:id="13594"/>
      <w:r>
        <w:rPr>
          <w:rFonts w:hint="cs"/>
          <w:rtl/>
        </w:rPr>
        <w:t>אתם בשמאל הסוציאליסטי?</w:t>
      </w:r>
    </w:p>
    <w:p w:rsidR="00735C5D" w:rsidRDefault="00735C5D" w:rsidP="00214704">
      <w:pPr>
        <w:rPr>
          <w:rtl/>
        </w:rPr>
      </w:pPr>
      <w:bookmarkStart w:id="13595" w:name="_ETM_Q52_582169"/>
      <w:bookmarkStart w:id="13596" w:name="_ETM_Q52_582275"/>
      <w:bookmarkEnd w:id="13595"/>
      <w:bookmarkEnd w:id="13596"/>
    </w:p>
    <w:bookmarkStart w:id="13597" w:name="_ETM_Q52_582585" w:displacedByCustomXml="next"/>
    <w:bookmarkEnd w:id="13597" w:displacedByCustomXml="next"/>
    <w:bookmarkStart w:id="13598" w:name="_ETM_Q52_582533" w:displacedByCustomXml="next"/>
    <w:bookmarkEnd w:id="13598" w:displacedByCustomXml="next"/>
    <w:sdt>
      <w:sdtPr>
        <w:rPr>
          <w:rtl/>
        </w:rPr>
        <w:alias w:val="קריאה"/>
        <w:tag w:val="&lt;ID&gt;5084&lt;/ID&gt;&lt;Name&gt;מיקי לוי - יש עתיד&lt;/Name&gt;&lt;Data&gt;מיקי לוי (יש עתיד)&lt;/Data&gt;&lt;Shortcut&gt;מילו&lt;/Shortcut&gt;"/>
        <w:id w:val="1987889356"/>
        <w:placeholder>
          <w:docPart w:val="42BA16FD68FB4AD49D336FE6C97D9DC7"/>
        </w:placeholder>
        <w15:color w:val="993366"/>
      </w:sdtPr>
      <w:sdtContent>
        <w:p w:rsidR="00735C5D" w:rsidRDefault="00735C5D" w:rsidP="00214704">
          <w:pPr>
            <w:pStyle w:val="af5"/>
            <w:keepNext/>
            <w:rPr>
              <w:rtl/>
            </w:rPr>
          </w:pPr>
          <w:r w:rsidRPr="00DE1278">
            <w:rPr>
              <w:rStyle w:val="afe"/>
              <w:color w:val="000000"/>
              <w:rtl/>
            </w:rPr>
            <w:t>מיקי לוי (יש עתיד)</w:t>
          </w:r>
          <w:r w:rsidRPr="00DE1278">
            <w:rPr>
              <w:color w:val="000000"/>
              <w:rtl/>
            </w:rPr>
            <w:t>:</w:t>
          </w:r>
        </w:p>
      </w:sdtContent>
    </w:sdt>
    <w:p w:rsidR="00735C5D" w:rsidRDefault="00735C5D" w:rsidP="005719C7">
      <w:pPr>
        <w:rPr>
          <w:rtl/>
        </w:rPr>
      </w:pPr>
    </w:p>
    <w:p w:rsidR="00735C5D" w:rsidRDefault="00735C5D" w:rsidP="00214704">
      <w:pPr>
        <w:rPr>
          <w:rtl/>
        </w:rPr>
      </w:pPr>
      <w:bookmarkStart w:id="13599" w:name="_ETM_Q52_580383"/>
      <w:bookmarkStart w:id="13600" w:name="_ETM_Q52_580672"/>
      <w:bookmarkStart w:id="13601" w:name="_ETM_Q52_580738"/>
      <w:bookmarkEnd w:id="13599"/>
      <w:bookmarkEnd w:id="13600"/>
      <w:bookmarkEnd w:id="13601"/>
      <w:r>
        <w:rPr>
          <w:rFonts w:hint="cs"/>
          <w:rtl/>
        </w:rPr>
        <w:t>ל</w:t>
      </w:r>
      <w:bookmarkStart w:id="13602" w:name="_ETM_Q52_580988"/>
      <w:bookmarkEnd w:id="13602"/>
      <w:r>
        <w:rPr>
          <w:rFonts w:hint="cs"/>
          <w:rtl/>
        </w:rPr>
        <w:t>א</w:t>
      </w:r>
      <w:bookmarkStart w:id="13603" w:name="_ETM_Q52_581077"/>
      <w:bookmarkEnd w:id="13603"/>
      <w:r>
        <w:rPr>
          <w:rFonts w:hint="cs"/>
          <w:rtl/>
        </w:rPr>
        <w:t xml:space="preserve"> גמרתם לחוקק חוקים לטובת ראש הממשלה? תחוקקו </w:t>
      </w:r>
      <w:bookmarkStart w:id="13604" w:name="_ETM_Q52_586423"/>
      <w:bookmarkEnd w:id="13604"/>
      <w:r>
        <w:rPr>
          <w:rFonts w:hint="cs"/>
          <w:rtl/>
        </w:rPr>
        <w:t xml:space="preserve">חוק שהוא מלך המדינה, לא צריך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p>
    <w:bookmarkStart w:id="13605" w:name="_ETM_Q52_586200" w:displacedByCustomXml="next"/>
    <w:bookmarkEnd w:id="13605" w:displacedByCustomXml="next"/>
    <w:bookmarkStart w:id="13606" w:name="_ETM_Q52_586189" w:displacedByCustomXml="next"/>
    <w:bookmarkEnd w:id="13606" w:displacedByCustomXml="next"/>
    <w:sdt>
      <w:sdtPr>
        <w:rPr>
          <w:rtl/>
        </w:rPr>
        <w:alias w:val="דובר_המשך"/>
        <w:tag w:val="&lt;ID&gt;5279&lt;/ID&gt;&lt;Name&gt;מכלוף מיקי זוהר - הליכוד&lt;/Name&gt;&lt;Data&gt;מכלוף מיקי זוהר (הליכוד)&lt;/Data&gt;&lt;Shortcut&gt;מכזו&lt;/Shortcut&gt;"/>
        <w:id w:val="-2082283664"/>
        <w:placeholder>
          <w:docPart w:val="42BA16FD68FB4AD49D336FE6C97D9DC7"/>
        </w:placeholder>
        <w15:color w:val="993366"/>
      </w:sdtPr>
      <w:sdtContent>
        <w:p w:rsidR="00735C5D" w:rsidRDefault="00735C5D" w:rsidP="00214704">
          <w:pPr>
            <w:pStyle w:val="-"/>
            <w:keepNext/>
            <w:rPr>
              <w:rtl/>
            </w:rPr>
          </w:pPr>
          <w:r w:rsidRPr="00DE1278">
            <w:rPr>
              <w:rStyle w:val="afe"/>
              <w:color w:val="000000"/>
              <w:rtl/>
            </w:rPr>
            <w:t>מכלוף מיקי זוהר (הליכוד)</w:t>
          </w:r>
          <w:r w:rsidRPr="00DE1278">
            <w:rPr>
              <w:color w:val="000000"/>
              <w:rtl/>
            </w:rPr>
            <w:t>:</w:t>
          </w:r>
        </w:p>
      </w:sdtContent>
    </w:sdt>
    <w:p w:rsidR="00735C5D" w:rsidRDefault="00735C5D" w:rsidP="005719C7">
      <w:pPr>
        <w:rPr>
          <w:rtl/>
        </w:rPr>
      </w:pPr>
    </w:p>
    <w:p w:rsidR="00735C5D" w:rsidRDefault="00735C5D" w:rsidP="00214704">
      <w:pPr>
        <w:rPr>
          <w:rtl/>
        </w:rPr>
      </w:pPr>
      <w:bookmarkStart w:id="13607" w:name="_ETM_Q52_585701"/>
      <w:bookmarkStart w:id="13608" w:name="_ETM_Q52_583543"/>
      <w:bookmarkEnd w:id="13607"/>
      <w:bookmarkEnd w:id="13608"/>
      <w:r>
        <w:rPr>
          <w:rFonts w:hint="cs"/>
          <w:rtl/>
        </w:rPr>
        <w:t xml:space="preserve">הוכחתם פעם אחת נוספת מי החשוך במדינה. </w:t>
      </w:r>
      <w:bookmarkStart w:id="13609" w:name="_ETM_Q52_588669"/>
      <w:bookmarkEnd w:id="13609"/>
      <w:r>
        <w:rPr>
          <w:rFonts w:hint="cs"/>
          <w:rtl/>
        </w:rPr>
        <w:t xml:space="preserve">בטח לא אנחנו בימין. </w:t>
      </w:r>
    </w:p>
    <w:p w:rsidR="00735C5D" w:rsidRDefault="00735C5D" w:rsidP="00214704">
      <w:pPr>
        <w:rPr>
          <w:rtl/>
        </w:rPr>
      </w:pPr>
      <w:bookmarkStart w:id="13610" w:name="_ETM_Q52_592441"/>
      <w:bookmarkStart w:id="13611" w:name="_ETM_Q52_592532"/>
      <w:bookmarkEnd w:id="13610"/>
      <w:bookmarkEnd w:id="13611"/>
    </w:p>
    <w:bookmarkStart w:id="13612" w:name="_ETM_Q52_593005" w:displacedByCustomXml="next"/>
    <w:bookmarkEnd w:id="13612" w:displacedByCustomXml="next"/>
    <w:bookmarkStart w:id="13613" w:name="_ETM_Q52_592942" w:displacedByCustomXml="next"/>
    <w:bookmarkEnd w:id="13613" w:displacedByCustomXml="next"/>
    <w:sdt>
      <w:sdtPr>
        <w:rPr>
          <w:rtl/>
        </w:rPr>
        <w:alias w:val="קריאה"/>
        <w:tag w:val="&lt;ID&gt;5084&lt;/ID&gt;&lt;Name&gt;מיקי לוי - יש עתיד&lt;/Name&gt;&lt;Data&gt;מיקי לוי (יש עתיד)&lt;/Data&gt;&lt;Shortcut&gt;מילו&lt;/Shortcut&gt;"/>
        <w:id w:val="-209806368"/>
        <w:placeholder>
          <w:docPart w:val="42BA16FD68FB4AD49D336FE6C97D9DC7"/>
        </w:placeholder>
        <w15:color w:val="993366"/>
      </w:sdtPr>
      <w:sdtContent>
        <w:p w:rsidR="00735C5D" w:rsidRDefault="00735C5D" w:rsidP="00214704">
          <w:pPr>
            <w:pStyle w:val="af5"/>
            <w:keepNext/>
            <w:rPr>
              <w:rtl/>
            </w:rPr>
          </w:pPr>
          <w:r w:rsidRPr="00DE1278">
            <w:rPr>
              <w:rStyle w:val="afe"/>
              <w:color w:val="000000"/>
              <w:rtl/>
            </w:rPr>
            <w:t>מיקי לוי (יש עתיד)</w:t>
          </w:r>
          <w:r w:rsidRPr="00DE1278">
            <w:rPr>
              <w:color w:val="000000"/>
              <w:rtl/>
            </w:rPr>
            <w:t>:</w:t>
          </w:r>
        </w:p>
      </w:sdtContent>
    </w:sdt>
    <w:p w:rsidR="00735C5D" w:rsidRDefault="00735C5D" w:rsidP="005719C7">
      <w:pPr>
        <w:rPr>
          <w:rtl/>
        </w:rPr>
      </w:pPr>
    </w:p>
    <w:p w:rsidR="00735C5D" w:rsidRDefault="008C09CB" w:rsidP="00214704">
      <w:pPr>
        <w:rPr>
          <w:rtl/>
        </w:rPr>
      </w:pPr>
      <w:bookmarkStart w:id="13614" w:name="_ETM_Q52_591242"/>
      <w:bookmarkEnd w:id="13614"/>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35C5D">
        <w:rPr>
          <w:rFonts w:hint="cs"/>
          <w:rtl/>
        </w:rPr>
        <w:t xml:space="preserve"> שהוא </w:t>
      </w:r>
      <w:bookmarkStart w:id="13615" w:name="_ETM_Q52_593757"/>
      <w:bookmarkEnd w:id="13615"/>
      <w:r w:rsidR="00735C5D">
        <w:rPr>
          <w:rFonts w:hint="cs"/>
          <w:rtl/>
        </w:rPr>
        <w:t xml:space="preserve">יהיה ראש הממשלה </w:t>
      </w: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735C5D" w:rsidRDefault="00735C5D" w:rsidP="00214704">
      <w:pPr>
        <w:rPr>
          <w:rtl/>
        </w:rPr>
      </w:pPr>
      <w:bookmarkStart w:id="13616" w:name="_ETM_Q52_591054"/>
      <w:bookmarkStart w:id="13617" w:name="_ETM_Q52_591124"/>
      <w:bookmarkEnd w:id="13616"/>
      <w:bookmarkEnd w:id="13617"/>
    </w:p>
    <w:bookmarkStart w:id="13618" w:name="_ETM_Q52_591433" w:displacedByCustomXml="next"/>
    <w:bookmarkEnd w:id="13618" w:displacedByCustomXml="next"/>
    <w:bookmarkStart w:id="13619" w:name="_ETM_Q52_591376" w:displacedByCustomXml="next"/>
    <w:bookmarkEnd w:id="13619" w:displacedByCustomXml="next"/>
    <w:sdt>
      <w:sdtPr>
        <w:rPr>
          <w:rtl/>
        </w:rPr>
        <w:alias w:val="קריאה"/>
        <w:tag w:val="&lt;ID&gt;5496&lt;/ID&gt;&lt;Name&gt;יעל כהן-פארן - המחנה הציוני&lt;/Name&gt;&lt;Data&gt;יעל כהן-פארן (המחנה הציוני)&lt;/Data&gt;&lt;Shortcut&gt;יעכה&lt;/Shortcut&gt;"/>
        <w:id w:val="1904415173"/>
        <w:placeholder>
          <w:docPart w:val="42BA16FD68FB4AD49D336FE6C97D9DC7"/>
        </w:placeholder>
        <w15:color w:val="993366"/>
      </w:sdtPr>
      <w:sdtContent>
        <w:p w:rsidR="00735C5D" w:rsidRDefault="00735C5D" w:rsidP="00214704">
          <w:pPr>
            <w:pStyle w:val="af5"/>
            <w:keepNext/>
            <w:rPr>
              <w:rtl/>
            </w:rPr>
          </w:pPr>
          <w:r w:rsidRPr="00DE1278">
            <w:rPr>
              <w:rStyle w:val="afe"/>
              <w:color w:val="000000"/>
              <w:rtl/>
            </w:rPr>
            <w:t>יעל כהן-פארן (המחנה הציוני)</w:t>
          </w:r>
          <w:r w:rsidRPr="00DE1278">
            <w:rPr>
              <w:color w:val="000000"/>
              <w:rtl/>
            </w:rPr>
            <w:t>:</w:t>
          </w:r>
        </w:p>
      </w:sdtContent>
    </w:sdt>
    <w:p w:rsidR="00735C5D" w:rsidRDefault="00735C5D" w:rsidP="005719C7">
      <w:pPr>
        <w:rPr>
          <w:rtl/>
        </w:rPr>
      </w:pPr>
    </w:p>
    <w:p w:rsidR="00735C5D" w:rsidRDefault="00735C5D" w:rsidP="002318F6">
      <w:pPr>
        <w:rPr>
          <w:rtl/>
        </w:rPr>
      </w:pPr>
      <w:bookmarkStart w:id="13620" w:name="_ETM_Q52_594549"/>
      <w:bookmarkEnd w:id="13620"/>
      <w:r>
        <w:rPr>
          <w:rFonts w:hint="cs"/>
          <w:rtl/>
        </w:rPr>
        <w:t>ת</w:t>
      </w:r>
      <w:bookmarkStart w:id="13621" w:name="_ETM_Q52_594862"/>
      <w:bookmarkEnd w:id="13621"/>
      <w:r>
        <w:rPr>
          <w:rFonts w:hint="cs"/>
          <w:rtl/>
        </w:rPr>
        <w:t>ת</w:t>
      </w:r>
      <w:bookmarkStart w:id="13622" w:name="_ETM_Q52_594918"/>
      <w:bookmarkEnd w:id="13622"/>
      <w:r>
        <w:rPr>
          <w:rFonts w:hint="cs"/>
          <w:rtl/>
        </w:rPr>
        <w:t>ייחס ליועץ המשפטי לכנסת ולממשלה</w:t>
      </w:r>
      <w:r w:rsidR="002318F6">
        <w:rPr>
          <w:rFonts w:hint="cs"/>
          <w:rtl/>
        </w:rPr>
        <w:t>.</w:t>
      </w:r>
      <w:r>
        <w:rPr>
          <w:rFonts w:hint="cs"/>
          <w:rtl/>
        </w:rPr>
        <w:t xml:space="preserve"> </w:t>
      </w:r>
      <w:bookmarkStart w:id="13623" w:name="_ETM_Q52_594140"/>
      <w:bookmarkEnd w:id="13623"/>
      <w:r>
        <w:rPr>
          <w:rFonts w:hint="cs"/>
          <w:rtl/>
        </w:rPr>
        <w:t xml:space="preserve">זה בכלל לא מעניין אותך. </w:t>
      </w:r>
    </w:p>
    <w:p w:rsidR="00735C5D" w:rsidRDefault="00735C5D" w:rsidP="00214704">
      <w:pPr>
        <w:rPr>
          <w:rtl/>
        </w:rPr>
      </w:pPr>
      <w:bookmarkStart w:id="13624" w:name="_ETM_Q52_595933"/>
      <w:bookmarkStart w:id="13625" w:name="_ETM_Q52_596019"/>
      <w:bookmarkEnd w:id="13624"/>
      <w:bookmarkEnd w:id="13625"/>
    </w:p>
    <w:bookmarkStart w:id="13626" w:name="_ETM_Q52_596356" w:displacedByCustomXml="next"/>
    <w:bookmarkEnd w:id="13626" w:displacedByCustomXml="next"/>
    <w:bookmarkStart w:id="13627" w:name="_ETM_Q52_596278" w:displacedByCustomXml="next"/>
    <w:bookmarkEnd w:id="13627" w:displacedByCustomXml="next"/>
    <w:sdt>
      <w:sdtPr>
        <w:rPr>
          <w:rtl/>
        </w:rPr>
        <w:alias w:val="יור"/>
        <w:tag w:val="&lt;ID&gt;5418&lt;/ID&gt;&lt;Name&gt;יחיאל חיליק בר - יו&quot;ר&lt;/Name&gt;&lt;Data&gt;יחיאל חיליק בר:&lt;/Data&gt;&lt;Shortcut&gt;&lt;/Shortcut&gt;"/>
        <w:id w:val="1977719588"/>
        <w:placeholder>
          <w:docPart w:val="42BA16FD68FB4AD49D336FE6C97D9DC7"/>
        </w:placeholder>
        <w15:color w:val="993366"/>
      </w:sdtPr>
      <w:sdtContent>
        <w:p w:rsidR="00735C5D" w:rsidRDefault="00735C5D" w:rsidP="00214704">
          <w:pPr>
            <w:pStyle w:val="af6"/>
            <w:keepNext/>
            <w:rPr>
              <w:rtl/>
            </w:rPr>
          </w:pPr>
          <w:r w:rsidRPr="00DE1278">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3628" w:name="_ETM_Q52_594994"/>
      <w:bookmarkEnd w:id="13628"/>
      <w:r>
        <w:rPr>
          <w:rFonts w:hint="cs"/>
          <w:rtl/>
        </w:rPr>
        <w:t xml:space="preserve">חבר'ה, תודה, תודה. תודה. </w:t>
      </w:r>
      <w:bookmarkStart w:id="13629" w:name="_ETM_Q52_597217"/>
      <w:bookmarkEnd w:id="13629"/>
    </w:p>
    <w:p w:rsidR="00735C5D" w:rsidRDefault="00735C5D" w:rsidP="00214704">
      <w:pPr>
        <w:rPr>
          <w:rtl/>
        </w:rPr>
      </w:pPr>
      <w:bookmarkStart w:id="13630" w:name="_ETM_Q52_597711"/>
      <w:bookmarkStart w:id="13631" w:name="_ETM_Q52_597784"/>
      <w:bookmarkEnd w:id="13630"/>
      <w:bookmarkEnd w:id="13631"/>
    </w:p>
    <w:bookmarkStart w:id="13632" w:name="_ETM_Q52_598089" w:displacedByCustomXml="next"/>
    <w:bookmarkEnd w:id="13632" w:displacedByCustomXml="next"/>
    <w:bookmarkStart w:id="13633" w:name="_ETM_Q52_598026" w:displacedByCustomXml="next"/>
    <w:bookmarkEnd w:id="13633" w:displacedByCustomXml="next"/>
    <w:sdt>
      <w:sdtPr>
        <w:rPr>
          <w:rtl/>
        </w:rPr>
        <w:alias w:val="דובר_המשך"/>
        <w:tag w:val="&lt;ID&gt;5279&lt;/ID&gt;&lt;Name&gt;מכלוף מיקי זוהר - הליכוד&lt;/Name&gt;&lt;Data&gt;מכלוף מיקי זוהר (הליכוד)&lt;/Data&gt;&lt;Shortcut&gt;מכזו&lt;/Shortcut&gt;"/>
        <w:id w:val="-1126926565"/>
        <w:placeholder>
          <w:docPart w:val="42BA16FD68FB4AD49D336FE6C97D9DC7"/>
        </w:placeholder>
        <w15:color w:val="993366"/>
      </w:sdtPr>
      <w:sdtContent>
        <w:p w:rsidR="00735C5D" w:rsidRDefault="00735C5D" w:rsidP="00214704">
          <w:pPr>
            <w:pStyle w:val="-"/>
            <w:keepNext/>
            <w:rPr>
              <w:rtl/>
            </w:rPr>
          </w:pPr>
          <w:r w:rsidRPr="00DE1278">
            <w:rPr>
              <w:rStyle w:val="afe"/>
              <w:color w:val="000000"/>
              <w:rtl/>
            </w:rPr>
            <w:t>מכלוף מיקי זוהר (הליכוד)</w:t>
          </w:r>
          <w:r w:rsidRPr="00DE1278">
            <w:rPr>
              <w:color w:val="000000"/>
              <w:rtl/>
            </w:rPr>
            <w:t>:</w:t>
          </w:r>
        </w:p>
      </w:sdtContent>
    </w:sdt>
    <w:p w:rsidR="00735C5D" w:rsidRDefault="00735C5D" w:rsidP="005719C7">
      <w:pPr>
        <w:rPr>
          <w:rtl/>
        </w:rPr>
      </w:pPr>
    </w:p>
    <w:p w:rsidR="00735C5D" w:rsidRDefault="008C09CB" w:rsidP="00214704">
      <w:pPr>
        <w:rPr>
          <w:rtl/>
        </w:rPr>
      </w:pPr>
      <w:bookmarkStart w:id="13634" w:name="_ETM_Q52_596130"/>
      <w:bookmarkEnd w:id="13634"/>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35C5D">
        <w:rPr>
          <w:rFonts w:hint="cs"/>
          <w:rtl/>
        </w:rPr>
        <w:t xml:space="preserve"> אדוני היושב-ראש </w:t>
      </w: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735C5D" w:rsidRDefault="00735C5D" w:rsidP="00214704">
      <w:pPr>
        <w:rPr>
          <w:rtl/>
        </w:rPr>
      </w:pPr>
      <w:bookmarkStart w:id="13635" w:name="_ETM_Q52_597842"/>
      <w:bookmarkStart w:id="13636" w:name="_ETM_Q52_597924"/>
      <w:bookmarkEnd w:id="13635"/>
      <w:bookmarkEnd w:id="13636"/>
    </w:p>
    <w:bookmarkStart w:id="13637" w:name="_ETM_Q52_598240" w:displacedByCustomXml="next"/>
    <w:bookmarkEnd w:id="13637" w:displacedByCustomXml="next"/>
    <w:bookmarkStart w:id="13638" w:name="_ETM_Q52_598175" w:displacedByCustomXml="next"/>
    <w:bookmarkEnd w:id="13638" w:displacedByCustomXml="next"/>
    <w:sdt>
      <w:sdtPr>
        <w:rPr>
          <w:rtl/>
        </w:rPr>
        <w:alias w:val="יור"/>
        <w:tag w:val="&lt;ID&gt;5418&lt;/ID&gt;&lt;Name&gt;יחיאל חיליק בר - יו&quot;ר&lt;/Name&gt;&lt;Data&gt;יחיאל חיליק בר:&lt;/Data&gt;&lt;Shortcut&gt;&lt;/Shortcut&gt;"/>
        <w:id w:val="618660354"/>
        <w:placeholder>
          <w:docPart w:val="42BA16FD68FB4AD49D336FE6C97D9DC7"/>
        </w:placeholder>
        <w15:color w:val="993366"/>
      </w:sdtPr>
      <w:sdtContent>
        <w:p w:rsidR="00735C5D" w:rsidRDefault="00735C5D" w:rsidP="00214704">
          <w:pPr>
            <w:pStyle w:val="af6"/>
            <w:keepNext/>
            <w:rPr>
              <w:rtl/>
            </w:rPr>
          </w:pPr>
          <w:r w:rsidRPr="00DE1278">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3639" w:name="_ETM_Q52_599514"/>
      <w:bookmarkEnd w:id="13639"/>
      <w:r>
        <w:rPr>
          <w:rFonts w:hint="cs"/>
          <w:rtl/>
        </w:rPr>
        <w:t xml:space="preserve">לא, </w:t>
      </w:r>
      <w:bookmarkStart w:id="13640" w:name="_ETM_Q52_600122"/>
      <w:bookmarkEnd w:id="13640"/>
      <w:r>
        <w:rPr>
          <w:rFonts w:hint="cs"/>
          <w:rtl/>
        </w:rPr>
        <w:t xml:space="preserve">אם זה לא מפריע לך אני לא אפסיק אותם. </w:t>
      </w:r>
      <w:bookmarkStart w:id="13641" w:name="_ETM_Q52_599540"/>
      <w:bookmarkEnd w:id="13641"/>
    </w:p>
    <w:p w:rsidR="00735C5D" w:rsidRDefault="00735C5D" w:rsidP="00214704">
      <w:pPr>
        <w:rPr>
          <w:rtl/>
        </w:rPr>
      </w:pPr>
      <w:bookmarkStart w:id="13642" w:name="_ETM_Q52_601409"/>
      <w:bookmarkStart w:id="13643" w:name="_ETM_Q52_601493"/>
      <w:bookmarkEnd w:id="13642"/>
      <w:bookmarkEnd w:id="13643"/>
    </w:p>
    <w:bookmarkStart w:id="13644" w:name="_ETM_Q52_601825" w:displacedByCustomXml="next"/>
    <w:bookmarkEnd w:id="13644" w:displacedByCustomXml="next"/>
    <w:bookmarkStart w:id="13645" w:name="_ETM_Q52_601749" w:displacedByCustomXml="next"/>
    <w:bookmarkEnd w:id="13645" w:displacedByCustomXml="next"/>
    <w:sdt>
      <w:sdtPr>
        <w:rPr>
          <w:rtl/>
        </w:rPr>
        <w:alias w:val="דובר_המשך"/>
        <w:tag w:val="&lt;ID&gt;5279&lt;/ID&gt;&lt;Name&gt;מכלוף מיקי זוהר - הליכוד&lt;/Name&gt;&lt;Data&gt;מכלוף מיקי זוהר (הליכוד)&lt;/Data&gt;&lt;Shortcut&gt;מכזו&lt;/Shortcut&gt;"/>
        <w:id w:val="-1549143160"/>
        <w:placeholder>
          <w:docPart w:val="42BA16FD68FB4AD49D336FE6C97D9DC7"/>
        </w:placeholder>
        <w15:color w:val="993366"/>
      </w:sdtPr>
      <w:sdtContent>
        <w:p w:rsidR="00735C5D" w:rsidRDefault="00735C5D" w:rsidP="00214704">
          <w:pPr>
            <w:pStyle w:val="-"/>
            <w:keepNext/>
            <w:rPr>
              <w:rtl/>
            </w:rPr>
          </w:pPr>
          <w:r w:rsidRPr="00DE1278">
            <w:rPr>
              <w:rStyle w:val="afe"/>
              <w:color w:val="000000"/>
              <w:rtl/>
            </w:rPr>
            <w:t>מכלוף מיקי זוהר (הליכוד)</w:t>
          </w:r>
          <w:r w:rsidRPr="00DE1278">
            <w:rPr>
              <w:color w:val="000000"/>
              <w:rtl/>
            </w:rPr>
            <w:t>:</w:t>
          </w:r>
        </w:p>
      </w:sdtContent>
    </w:sdt>
    <w:p w:rsidR="00735C5D" w:rsidRDefault="00735C5D" w:rsidP="005719C7">
      <w:pPr>
        <w:rPr>
          <w:rtl/>
        </w:rPr>
      </w:pPr>
    </w:p>
    <w:p w:rsidR="00735C5D" w:rsidRDefault="00735C5D" w:rsidP="00214704">
      <w:pPr>
        <w:rPr>
          <w:rtl/>
        </w:rPr>
      </w:pPr>
      <w:bookmarkStart w:id="13646" w:name="_ETM_Q52_599902"/>
      <w:bookmarkEnd w:id="13646"/>
      <w:r>
        <w:rPr>
          <w:rFonts w:hint="cs"/>
          <w:rtl/>
        </w:rPr>
        <w:t xml:space="preserve">זה בסדר. </w:t>
      </w:r>
    </w:p>
    <w:p w:rsidR="00735C5D" w:rsidRDefault="00735C5D" w:rsidP="00214704">
      <w:pPr>
        <w:rPr>
          <w:rtl/>
        </w:rPr>
      </w:pPr>
      <w:bookmarkStart w:id="13647" w:name="_ETM_Q52_601446"/>
      <w:bookmarkStart w:id="13648" w:name="_ETM_Q52_601519"/>
      <w:bookmarkEnd w:id="13647"/>
      <w:bookmarkEnd w:id="13648"/>
    </w:p>
    <w:bookmarkStart w:id="13649" w:name="_ETM_Q52_601857" w:displacedByCustomXml="next"/>
    <w:bookmarkEnd w:id="13649" w:displacedByCustomXml="next"/>
    <w:bookmarkStart w:id="13650" w:name="_ETM_Q52_601771" w:displacedByCustomXml="next"/>
    <w:bookmarkEnd w:id="13650" w:displacedByCustomXml="next"/>
    <w:sdt>
      <w:sdtPr>
        <w:rPr>
          <w:rtl/>
        </w:rPr>
        <w:alias w:val="קריאה"/>
        <w:tag w:val="&lt;ID&gt;4692&lt;/ID&gt;&lt;Name&gt;נחמן שי - המחנה הציוני&lt;/Name&gt;&lt;Data&gt;נחמן שי (המחנה הציוני)&lt;/Data&gt;&lt;Shortcut&gt;נחשי&lt;/Shortcut&gt;"/>
        <w:id w:val="373363255"/>
        <w:placeholder>
          <w:docPart w:val="42BA16FD68FB4AD49D336FE6C97D9DC7"/>
        </w:placeholder>
        <w15:color w:val="993366"/>
      </w:sdtPr>
      <w:sdtContent>
        <w:p w:rsidR="00735C5D" w:rsidRDefault="00735C5D" w:rsidP="00214704">
          <w:pPr>
            <w:pStyle w:val="af5"/>
            <w:keepNext/>
            <w:rPr>
              <w:rtl/>
            </w:rPr>
          </w:pPr>
          <w:r w:rsidRPr="00DE1278">
            <w:rPr>
              <w:rStyle w:val="afe"/>
              <w:color w:val="000000"/>
              <w:rtl/>
            </w:rPr>
            <w:t>נחמן שי (המחנה הציוני)</w:t>
          </w:r>
          <w:r w:rsidRPr="00DE1278">
            <w:rPr>
              <w:color w:val="000000"/>
              <w:rtl/>
            </w:rPr>
            <w:t>:</w:t>
          </w:r>
        </w:p>
      </w:sdtContent>
    </w:sdt>
    <w:p w:rsidR="00735C5D" w:rsidRDefault="00735C5D" w:rsidP="005719C7">
      <w:pPr>
        <w:rPr>
          <w:rtl/>
        </w:rPr>
      </w:pPr>
    </w:p>
    <w:p w:rsidR="00735C5D" w:rsidRDefault="00735C5D" w:rsidP="00214704">
      <w:pPr>
        <w:rPr>
          <w:rtl/>
        </w:rPr>
      </w:pPr>
      <w:bookmarkStart w:id="13651" w:name="_ETM_Q52_599849"/>
      <w:bookmarkStart w:id="13652" w:name="_ETM_Q52_600139"/>
      <w:bookmarkStart w:id="13653" w:name="_ETM_Q52_600210"/>
      <w:bookmarkEnd w:id="13651"/>
      <w:bookmarkEnd w:id="13652"/>
      <w:bookmarkEnd w:id="13653"/>
      <w:r>
        <w:rPr>
          <w:rFonts w:hint="cs"/>
          <w:rtl/>
        </w:rPr>
        <w:t>מה, יש לו עשר דקות? עשר דקות?</w:t>
      </w:r>
    </w:p>
    <w:p w:rsidR="00735C5D" w:rsidRDefault="00735C5D" w:rsidP="00214704">
      <w:pPr>
        <w:rPr>
          <w:rtl/>
        </w:rPr>
      </w:pPr>
      <w:bookmarkStart w:id="13654" w:name="_ETM_Q52_601266"/>
      <w:bookmarkStart w:id="13655" w:name="_ETM_Q52_601348"/>
      <w:bookmarkEnd w:id="13654"/>
      <w:bookmarkEnd w:id="13655"/>
    </w:p>
    <w:bookmarkStart w:id="13656" w:name="_ETM_Q52_601679" w:displacedByCustomXml="next"/>
    <w:bookmarkEnd w:id="13656" w:displacedByCustomXml="next"/>
    <w:bookmarkStart w:id="13657" w:name="_ETM_Q52_601604" w:displacedByCustomXml="next"/>
    <w:bookmarkEnd w:id="13657" w:displacedByCustomXml="next"/>
    <w:sdt>
      <w:sdtPr>
        <w:rPr>
          <w:rtl/>
        </w:rPr>
        <w:alias w:val="יור"/>
        <w:tag w:val="&lt;ID&gt;5418&lt;/ID&gt;&lt;Name&gt;יחיאל חיליק בר - יו&quot;ר&lt;/Name&gt;&lt;Data&gt;יחיאל חיליק בר:&lt;/Data&gt;&lt;Shortcut&gt;&lt;/Shortcut&gt;"/>
        <w:id w:val="1611015043"/>
        <w:placeholder>
          <w:docPart w:val="42BA16FD68FB4AD49D336FE6C97D9DC7"/>
        </w:placeholder>
        <w15:color w:val="993366"/>
      </w:sdtPr>
      <w:sdtContent>
        <w:p w:rsidR="00735C5D" w:rsidRDefault="00735C5D" w:rsidP="00214704">
          <w:pPr>
            <w:pStyle w:val="af6"/>
            <w:keepNext/>
            <w:rPr>
              <w:rtl/>
            </w:rPr>
          </w:pPr>
          <w:r w:rsidRPr="00DE1278">
            <w:rPr>
              <w:rStyle w:val="afe"/>
              <w:color w:val="000000"/>
              <w:rtl/>
            </w:rPr>
            <w:t>היו"ר יחיאל חיליק בר:</w:t>
          </w:r>
        </w:p>
      </w:sdtContent>
    </w:sdt>
    <w:p w:rsidR="00735C5D" w:rsidRDefault="00735C5D" w:rsidP="005719C7">
      <w:pPr>
        <w:rPr>
          <w:rtl/>
          <w:lang w:eastAsia="he-IL"/>
        </w:rPr>
      </w:pPr>
    </w:p>
    <w:p w:rsidR="00735C5D" w:rsidRDefault="00735C5D" w:rsidP="00214704">
      <w:pPr>
        <w:rPr>
          <w:rtl/>
          <w:lang w:eastAsia="he-IL"/>
        </w:rPr>
      </w:pPr>
      <w:r>
        <w:rPr>
          <w:rFonts w:hint="cs"/>
          <w:rtl/>
          <w:lang w:eastAsia="he-IL"/>
        </w:rPr>
        <w:t xml:space="preserve">זה בסדר? בבקשה, אתם רשאים לצעוק, זה לא מפריע לו. </w:t>
      </w:r>
    </w:p>
    <w:p w:rsidR="00735C5D" w:rsidRDefault="00735C5D" w:rsidP="00214704">
      <w:pPr>
        <w:rPr>
          <w:rtl/>
          <w:lang w:eastAsia="he-IL"/>
        </w:rPr>
      </w:pPr>
      <w:bookmarkStart w:id="13658" w:name="_ETM_Q52_602673"/>
      <w:bookmarkStart w:id="13659" w:name="_ETM_Q52_602765"/>
      <w:bookmarkStart w:id="13660" w:name="_ETM_Q52_603018"/>
      <w:bookmarkStart w:id="13661" w:name="_ETM_Q52_603099"/>
      <w:bookmarkEnd w:id="13658"/>
      <w:bookmarkEnd w:id="13659"/>
      <w:bookmarkEnd w:id="13660"/>
      <w:bookmarkEnd w:id="13661"/>
    </w:p>
    <w:sdt>
      <w:sdtPr>
        <w:rPr>
          <w:rtl/>
        </w:rPr>
        <w:alias w:val="קריאה"/>
        <w:tag w:val="&lt;ID&gt;4692&lt;/ID&gt;&lt;Name&gt;נחמן שי - המחנה הציוני&lt;/Name&gt;&lt;Data&gt;נחמן שי (המחנה הציוני)&lt;/Data&gt;&lt;Shortcut&gt;נחשי&lt;/Shortcut&gt;"/>
        <w:id w:val="-981846324"/>
        <w:placeholder>
          <w:docPart w:val="42BA16FD68FB4AD49D336FE6C97D9DC7"/>
        </w:placeholder>
        <w15:color w:val="993366"/>
      </w:sdtPr>
      <w:sdtContent>
        <w:p w:rsidR="00735C5D" w:rsidRDefault="00735C5D" w:rsidP="00214704">
          <w:pPr>
            <w:pStyle w:val="af5"/>
            <w:keepNext/>
            <w:rPr>
              <w:rtl/>
            </w:rPr>
          </w:pPr>
          <w:r w:rsidRPr="00DE1278">
            <w:rPr>
              <w:rStyle w:val="afe"/>
              <w:color w:val="000000"/>
              <w:rtl/>
            </w:rPr>
            <w:t>נחמן שי (המחנה הציוני)</w:t>
          </w:r>
          <w:r w:rsidRPr="00DE1278">
            <w:rPr>
              <w:color w:val="000000"/>
              <w:rtl/>
            </w:rPr>
            <w:t>:</w:t>
          </w:r>
        </w:p>
      </w:sdtContent>
    </w:sdt>
    <w:p w:rsidR="00735C5D" w:rsidRDefault="00735C5D" w:rsidP="005719C7">
      <w:pPr>
        <w:rPr>
          <w:rtl/>
          <w:lang w:eastAsia="he-IL"/>
        </w:rPr>
      </w:pPr>
    </w:p>
    <w:p w:rsidR="00735C5D" w:rsidRDefault="00735C5D" w:rsidP="00214704">
      <w:pPr>
        <w:rPr>
          <w:rtl/>
          <w:lang w:eastAsia="he-IL"/>
        </w:rPr>
      </w:pPr>
      <w:bookmarkStart w:id="13662" w:name="_ETM_Q52_605180"/>
      <w:bookmarkStart w:id="13663" w:name="_ETM_Q52_605475"/>
      <w:bookmarkStart w:id="13664" w:name="_ETM_Q52_605539"/>
      <w:bookmarkEnd w:id="13662"/>
      <w:bookmarkEnd w:id="13663"/>
      <w:bookmarkEnd w:id="13664"/>
      <w:r>
        <w:rPr>
          <w:rFonts w:hint="cs"/>
          <w:rtl/>
          <w:lang w:eastAsia="he-IL"/>
        </w:rPr>
        <w:t xml:space="preserve">כמה </w:t>
      </w:r>
      <w:bookmarkStart w:id="13665" w:name="_ETM_Q52_605807"/>
      <w:bookmarkEnd w:id="13665"/>
      <w:r>
        <w:rPr>
          <w:rFonts w:hint="cs"/>
          <w:rtl/>
          <w:lang w:eastAsia="he-IL"/>
        </w:rPr>
        <w:t>הוא קיבל לדבר?</w:t>
      </w:r>
    </w:p>
    <w:p w:rsidR="00735C5D" w:rsidRDefault="00735C5D" w:rsidP="00214704">
      <w:pPr>
        <w:rPr>
          <w:rtl/>
          <w:lang w:eastAsia="he-IL"/>
        </w:rPr>
      </w:pPr>
      <w:bookmarkStart w:id="13666" w:name="_ETM_Q52_606634"/>
      <w:bookmarkStart w:id="13667" w:name="_ETM_Q52_606703"/>
      <w:bookmarkEnd w:id="13666"/>
      <w:bookmarkEnd w:id="13667"/>
    </w:p>
    <w:bookmarkStart w:id="13668" w:name="_ETM_Q52_607006" w:displacedByCustomXml="next"/>
    <w:bookmarkEnd w:id="13668" w:displacedByCustomXml="next"/>
    <w:bookmarkStart w:id="13669" w:name="_ETM_Q52_606949" w:displacedByCustomXml="next"/>
    <w:bookmarkEnd w:id="13669" w:displacedByCustomXml="next"/>
    <w:sdt>
      <w:sdtPr>
        <w:rPr>
          <w:rtl/>
        </w:rPr>
        <w:alias w:val="דובר_המשך"/>
        <w:tag w:val="&lt;ID&gt;5279&lt;/ID&gt;&lt;Name&gt;מכלוף מיקי זוהר - הליכוד&lt;/Name&gt;&lt;Data&gt;מכלוף מיקי זוהר (הליכוד)&lt;/Data&gt;&lt;Shortcut&gt;מכזו&lt;/Shortcut&gt;"/>
        <w:id w:val="-292674830"/>
        <w:placeholder>
          <w:docPart w:val="42BA16FD68FB4AD49D336FE6C97D9DC7"/>
        </w:placeholder>
        <w15:color w:val="993366"/>
      </w:sdtPr>
      <w:sdtContent>
        <w:p w:rsidR="00735C5D" w:rsidRDefault="00735C5D" w:rsidP="00214704">
          <w:pPr>
            <w:pStyle w:val="-"/>
            <w:keepNext/>
            <w:rPr>
              <w:rtl/>
            </w:rPr>
          </w:pPr>
          <w:r w:rsidRPr="00DE1278">
            <w:rPr>
              <w:rStyle w:val="afe"/>
              <w:color w:val="000000"/>
              <w:rtl/>
            </w:rPr>
            <w:t>מכלוף מיקי זוהר (הליכוד)</w:t>
          </w:r>
          <w:r w:rsidRPr="00DE1278">
            <w:rPr>
              <w:color w:val="000000"/>
              <w:rtl/>
            </w:rPr>
            <w:t>:</w:t>
          </w:r>
        </w:p>
      </w:sdtContent>
    </w:sdt>
    <w:p w:rsidR="00735C5D" w:rsidRDefault="00735C5D" w:rsidP="005719C7">
      <w:pPr>
        <w:rPr>
          <w:rtl/>
          <w:lang w:eastAsia="he-IL"/>
        </w:rPr>
      </w:pPr>
    </w:p>
    <w:p w:rsidR="00735C5D" w:rsidRDefault="00735C5D" w:rsidP="00214704">
      <w:pPr>
        <w:rPr>
          <w:rtl/>
          <w:lang w:eastAsia="he-IL"/>
        </w:rPr>
      </w:pPr>
      <w:bookmarkStart w:id="13670" w:name="_ETM_Q52_609026"/>
      <w:bookmarkEnd w:id="13670"/>
      <w:r>
        <w:rPr>
          <w:rFonts w:hint="cs"/>
          <w:rtl/>
          <w:lang w:eastAsia="he-IL"/>
        </w:rPr>
        <w:t xml:space="preserve">בעניין החוק אני רוצה לומר, </w:t>
      </w:r>
      <w:bookmarkStart w:id="13671" w:name="_ETM_Q52_608485"/>
      <w:bookmarkEnd w:id="13671"/>
      <w:r>
        <w:rPr>
          <w:rFonts w:hint="cs"/>
          <w:rtl/>
          <w:lang w:eastAsia="he-IL"/>
        </w:rPr>
        <w:t xml:space="preserve">חברים </w:t>
      </w:r>
      <w:r w:rsidR="008C09CB">
        <w:rPr>
          <w:rFonts w:hint="cs"/>
          <w:rtl/>
          <w:lang w:eastAsia="he-IL"/>
        </w:rPr>
        <w:t>–</w:t>
      </w:r>
      <w:r w:rsidR="005719C7">
        <w:rPr>
          <w:rFonts w:hint="cs"/>
          <w:rtl/>
          <w:lang w:eastAsia="he-IL"/>
        </w:rPr>
        <w:t xml:space="preserve"> </w:t>
      </w:r>
      <w:r w:rsidR="008C09CB">
        <w:rPr>
          <w:rFonts w:hint="cs"/>
          <w:rtl/>
          <w:lang w:eastAsia="he-IL"/>
        </w:rPr>
        <w:t>–</w:t>
      </w:r>
      <w:r w:rsidR="005719C7">
        <w:rPr>
          <w:rFonts w:hint="cs"/>
          <w:rtl/>
          <w:lang w:eastAsia="he-IL"/>
        </w:rPr>
        <w:t xml:space="preserve"> </w:t>
      </w:r>
      <w:r w:rsidR="008C09CB">
        <w:rPr>
          <w:rFonts w:hint="cs"/>
          <w:rtl/>
          <w:lang w:eastAsia="he-IL"/>
        </w:rPr>
        <w:t>–</w:t>
      </w:r>
    </w:p>
    <w:p w:rsidR="00735C5D" w:rsidRDefault="00735C5D" w:rsidP="00214704">
      <w:pPr>
        <w:rPr>
          <w:rtl/>
          <w:lang w:eastAsia="he-IL"/>
        </w:rPr>
      </w:pPr>
    </w:p>
    <w:sdt>
      <w:sdtPr>
        <w:rPr>
          <w:rtl/>
        </w:rPr>
        <w:alias w:val="קריאה"/>
        <w:tag w:val="&lt;ID&gt;5084&lt;/ID&gt;&lt;Name&gt;מיקי לוי - יש עתיד&lt;/Name&gt;&lt;Data&gt;מיקי לוי (יש עתיד)&lt;/Data&gt;&lt;Shortcut&gt;מילו&lt;/Shortcut&gt;"/>
        <w:id w:val="-250743759"/>
        <w:placeholder>
          <w:docPart w:val="42BA16FD68FB4AD49D336FE6C97D9DC7"/>
        </w:placeholder>
        <w15:color w:val="993366"/>
      </w:sdtPr>
      <w:sdtContent>
        <w:p w:rsidR="00735C5D" w:rsidRDefault="00735C5D" w:rsidP="00214704">
          <w:pPr>
            <w:pStyle w:val="af5"/>
            <w:keepNext/>
            <w:rPr>
              <w:rtl/>
            </w:rPr>
          </w:pPr>
          <w:r w:rsidRPr="00DE1278">
            <w:rPr>
              <w:rStyle w:val="afe"/>
              <w:color w:val="000000"/>
              <w:rtl/>
            </w:rPr>
            <w:t>מיקי לוי (יש עתיד)</w:t>
          </w:r>
          <w:r w:rsidRPr="00DE1278">
            <w:rPr>
              <w:color w:val="000000"/>
              <w:rtl/>
            </w:rPr>
            <w:t>:</w:t>
          </w:r>
        </w:p>
      </w:sdtContent>
    </w:sdt>
    <w:p w:rsidR="00735C5D" w:rsidRDefault="00735C5D" w:rsidP="005719C7">
      <w:pPr>
        <w:rPr>
          <w:rtl/>
          <w:lang w:eastAsia="he-IL"/>
        </w:rPr>
      </w:pPr>
    </w:p>
    <w:p w:rsidR="00735C5D" w:rsidRDefault="008C09CB" w:rsidP="00214704">
      <w:pPr>
        <w:rPr>
          <w:rtl/>
          <w:lang w:eastAsia="he-IL"/>
        </w:rPr>
      </w:pPr>
      <w:bookmarkStart w:id="13672" w:name="_ETM_Q52_606352"/>
      <w:bookmarkStart w:id="13673" w:name="_ETM_Q52_606631"/>
      <w:bookmarkStart w:id="13674" w:name="_ETM_Q52_606693"/>
      <w:bookmarkEnd w:id="13672"/>
      <w:bookmarkEnd w:id="13673"/>
      <w:bookmarkEnd w:id="13674"/>
      <w:r>
        <w:rPr>
          <w:rFonts w:hint="cs"/>
          <w:rtl/>
          <w:lang w:eastAsia="he-IL"/>
        </w:rPr>
        <w:t>–</w:t>
      </w:r>
      <w:r w:rsidR="005719C7">
        <w:rPr>
          <w:rFonts w:hint="cs"/>
          <w:rtl/>
          <w:lang w:eastAsia="he-IL"/>
        </w:rPr>
        <w:t xml:space="preserve"> </w:t>
      </w:r>
      <w:r>
        <w:rPr>
          <w:rFonts w:hint="cs"/>
          <w:rtl/>
          <w:lang w:eastAsia="he-IL"/>
        </w:rPr>
        <w:t>–</w:t>
      </w:r>
      <w:r w:rsidR="005719C7">
        <w:rPr>
          <w:rFonts w:hint="cs"/>
          <w:rtl/>
          <w:lang w:eastAsia="he-IL"/>
        </w:rPr>
        <w:t xml:space="preserve"> </w:t>
      </w:r>
      <w:r>
        <w:rPr>
          <w:rFonts w:hint="cs"/>
          <w:rtl/>
          <w:lang w:eastAsia="he-IL"/>
        </w:rPr>
        <w:t>–</w:t>
      </w:r>
    </w:p>
    <w:p w:rsidR="00735C5D" w:rsidRDefault="00735C5D" w:rsidP="00214704">
      <w:pPr>
        <w:rPr>
          <w:rtl/>
          <w:lang w:eastAsia="he-IL"/>
        </w:rPr>
      </w:pPr>
      <w:bookmarkStart w:id="13675" w:name="_ETM_Q52_608040"/>
      <w:bookmarkStart w:id="13676" w:name="_ETM_Q52_608121"/>
      <w:bookmarkEnd w:id="13675"/>
      <w:bookmarkEnd w:id="13676"/>
    </w:p>
    <w:bookmarkStart w:id="13677" w:name="_ETM_Q52_608367" w:displacedByCustomXml="next"/>
    <w:bookmarkEnd w:id="13677" w:displacedByCustomXml="next"/>
    <w:sdt>
      <w:sdtPr>
        <w:rPr>
          <w:rtl/>
        </w:rPr>
        <w:alias w:val="יור"/>
        <w:tag w:val="&lt;ID&gt;5418&lt;/ID&gt;&lt;Name&gt;יחיאל חיליק בר - יו&quot;ר&lt;/Name&gt;&lt;Data&gt;יחיאל חיליק בר:&lt;/Data&gt;&lt;Shortcut&gt;&lt;/Shortcut&gt;"/>
        <w:id w:val="588667456"/>
        <w:placeholder>
          <w:docPart w:val="42BA16FD68FB4AD49D336FE6C97D9DC7"/>
        </w:placeholder>
        <w15:color w:val="993366"/>
      </w:sdtPr>
      <w:sdtContent>
        <w:p w:rsidR="00735C5D" w:rsidRDefault="00735C5D" w:rsidP="00214704">
          <w:pPr>
            <w:pStyle w:val="af6"/>
            <w:keepNext/>
            <w:rPr>
              <w:rtl/>
            </w:rPr>
          </w:pPr>
          <w:r w:rsidRPr="00DE1278">
            <w:rPr>
              <w:rStyle w:val="afe"/>
              <w:color w:val="000000"/>
              <w:rtl/>
            </w:rPr>
            <w:t>היו"ר יחיאל חיליק בר:</w:t>
          </w:r>
        </w:p>
      </w:sdtContent>
    </w:sdt>
    <w:p w:rsidR="00735C5D" w:rsidRDefault="00735C5D" w:rsidP="005719C7">
      <w:pPr>
        <w:rPr>
          <w:rtl/>
          <w:lang w:eastAsia="he-IL"/>
        </w:rPr>
      </w:pPr>
    </w:p>
    <w:p w:rsidR="00735C5D" w:rsidRDefault="00735C5D" w:rsidP="00214704">
      <w:pPr>
        <w:rPr>
          <w:rtl/>
          <w:lang w:eastAsia="he-IL"/>
        </w:rPr>
      </w:pPr>
      <w:bookmarkStart w:id="13678" w:name="_ETM_Q52_611462"/>
      <w:bookmarkEnd w:id="13678"/>
      <w:r>
        <w:rPr>
          <w:rFonts w:hint="cs"/>
          <w:rtl/>
          <w:lang w:eastAsia="he-IL"/>
        </w:rPr>
        <w:t xml:space="preserve">יש לו עשר דקות להשיב </w:t>
      </w:r>
      <w:bookmarkStart w:id="13679" w:name="_ETM_Q52_608382"/>
      <w:bookmarkEnd w:id="13679"/>
      <w:r>
        <w:rPr>
          <w:rFonts w:hint="cs"/>
          <w:rtl/>
          <w:lang w:eastAsia="he-IL"/>
        </w:rPr>
        <w:t>ולסכם חוק. מיקי, זה החוק, מה אני אעשה?</w:t>
      </w:r>
    </w:p>
    <w:p w:rsidR="00735C5D" w:rsidRDefault="00735C5D" w:rsidP="00214704">
      <w:pPr>
        <w:rPr>
          <w:rtl/>
          <w:lang w:eastAsia="he-IL"/>
        </w:rPr>
      </w:pPr>
      <w:bookmarkStart w:id="13680" w:name="_ETM_Q52_614307"/>
      <w:bookmarkStart w:id="13681" w:name="_ETM_Q52_614405"/>
      <w:bookmarkEnd w:id="13680"/>
      <w:bookmarkEnd w:id="13681"/>
    </w:p>
    <w:bookmarkStart w:id="13682" w:name="_ETM_Q52_614717" w:displacedByCustomXml="next"/>
    <w:bookmarkEnd w:id="13682" w:displacedByCustomXml="next"/>
    <w:bookmarkStart w:id="13683" w:name="_ETM_Q52_614655" w:displacedByCustomXml="next"/>
    <w:bookmarkEnd w:id="13683" w:displacedByCustomXml="next"/>
    <w:sdt>
      <w:sdtPr>
        <w:rPr>
          <w:rtl/>
        </w:rPr>
        <w:alias w:val="קריאה"/>
        <w:tag w:val="&lt;ID&gt;4692&lt;/ID&gt;&lt;Name&gt;נחמן שי - המחנה הציוני&lt;/Name&gt;&lt;Data&gt;נחמן שי (המחנה הציוני)&lt;/Data&gt;&lt;Shortcut&gt;נחשי&lt;/Shortcut&gt;"/>
        <w:id w:val="-1088681544"/>
        <w:placeholder>
          <w:docPart w:val="42BA16FD68FB4AD49D336FE6C97D9DC7"/>
        </w:placeholder>
        <w15:color w:val="993366"/>
      </w:sdtPr>
      <w:sdtContent>
        <w:p w:rsidR="00735C5D" w:rsidRDefault="00735C5D" w:rsidP="00214704">
          <w:pPr>
            <w:pStyle w:val="af5"/>
            <w:keepNext/>
            <w:rPr>
              <w:rtl/>
            </w:rPr>
          </w:pPr>
          <w:r w:rsidRPr="00DE1278">
            <w:rPr>
              <w:rStyle w:val="afe"/>
              <w:color w:val="000000"/>
              <w:rtl/>
            </w:rPr>
            <w:t>נחמן שי (המחנה הציוני)</w:t>
          </w:r>
          <w:r w:rsidRPr="00DE1278">
            <w:rPr>
              <w:color w:val="000000"/>
              <w:rtl/>
            </w:rPr>
            <w:t>:</w:t>
          </w:r>
        </w:p>
      </w:sdtContent>
    </w:sdt>
    <w:p w:rsidR="00735C5D" w:rsidRDefault="00735C5D" w:rsidP="005719C7">
      <w:pPr>
        <w:rPr>
          <w:rtl/>
          <w:lang w:eastAsia="he-IL"/>
        </w:rPr>
      </w:pPr>
    </w:p>
    <w:p w:rsidR="00735C5D" w:rsidRDefault="00735C5D" w:rsidP="00214704">
      <w:pPr>
        <w:rPr>
          <w:rtl/>
          <w:lang w:eastAsia="he-IL"/>
        </w:rPr>
      </w:pPr>
      <w:bookmarkStart w:id="13684" w:name="_ETM_Q52_614171"/>
      <w:bookmarkStart w:id="13685" w:name="_ETM_Q52_614429"/>
      <w:bookmarkEnd w:id="13684"/>
      <w:bookmarkEnd w:id="13685"/>
      <w:r>
        <w:rPr>
          <w:rFonts w:hint="cs"/>
          <w:rtl/>
          <w:lang w:eastAsia="he-IL"/>
        </w:rPr>
        <w:t>כ</w:t>
      </w:r>
      <w:bookmarkStart w:id="13686" w:name="_ETM_Q52_614511"/>
      <w:bookmarkEnd w:id="13686"/>
      <w:r>
        <w:rPr>
          <w:rFonts w:hint="cs"/>
          <w:rtl/>
          <w:lang w:eastAsia="he-IL"/>
        </w:rPr>
        <w:t>מה קיבלת לדבר?</w:t>
      </w:r>
    </w:p>
    <w:p w:rsidR="00735C5D" w:rsidRDefault="00735C5D" w:rsidP="00214704">
      <w:pPr>
        <w:rPr>
          <w:rtl/>
          <w:lang w:eastAsia="he-IL"/>
        </w:rPr>
      </w:pPr>
      <w:bookmarkStart w:id="13687" w:name="_ETM_Q52_615227"/>
      <w:bookmarkStart w:id="13688" w:name="_ETM_Q52_615301"/>
      <w:bookmarkEnd w:id="13687"/>
      <w:bookmarkEnd w:id="13688"/>
    </w:p>
    <w:bookmarkStart w:id="13689" w:name="_ETM_Q52_615627" w:displacedByCustomXml="next"/>
    <w:bookmarkEnd w:id="13689" w:displacedByCustomXml="next"/>
    <w:bookmarkStart w:id="13690" w:name="_ETM_Q52_615553" w:displacedByCustomXml="next"/>
    <w:bookmarkEnd w:id="13690" w:displacedByCustomXml="next"/>
    <w:sdt>
      <w:sdtPr>
        <w:rPr>
          <w:rtl/>
        </w:rPr>
        <w:alias w:val="דובר_המשך"/>
        <w:tag w:val="&lt;ID&gt;5279&lt;/ID&gt;&lt;Name&gt;מכלוף מיקי זוהר - הליכוד&lt;/Name&gt;&lt;Data&gt;מכלוף מיקי זוהר (הליכוד)&lt;/Data&gt;&lt;Shortcut&gt;מכזו&lt;/Shortcut&gt;"/>
        <w:id w:val="10816164"/>
        <w:placeholder>
          <w:docPart w:val="42BA16FD68FB4AD49D336FE6C97D9DC7"/>
        </w:placeholder>
        <w15:color w:val="993366"/>
      </w:sdtPr>
      <w:sdtContent>
        <w:p w:rsidR="00735C5D" w:rsidRDefault="00735C5D" w:rsidP="00214704">
          <w:pPr>
            <w:pStyle w:val="-"/>
            <w:keepNext/>
            <w:rPr>
              <w:rtl/>
            </w:rPr>
          </w:pPr>
          <w:r w:rsidRPr="00DE1278">
            <w:rPr>
              <w:rStyle w:val="afe"/>
              <w:color w:val="000000"/>
              <w:rtl/>
            </w:rPr>
            <w:t>מכלוף מיקי זוהר (הליכוד)</w:t>
          </w:r>
          <w:r w:rsidRPr="00DE1278">
            <w:rPr>
              <w:color w:val="000000"/>
              <w:rtl/>
            </w:rPr>
            <w:t>:</w:t>
          </w:r>
        </w:p>
      </w:sdtContent>
    </w:sdt>
    <w:p w:rsidR="00735C5D" w:rsidRDefault="00735C5D" w:rsidP="005719C7">
      <w:pPr>
        <w:rPr>
          <w:rtl/>
          <w:lang w:eastAsia="he-IL"/>
        </w:rPr>
      </w:pPr>
    </w:p>
    <w:p w:rsidR="00735C5D" w:rsidRDefault="00735C5D" w:rsidP="00214704">
      <w:pPr>
        <w:rPr>
          <w:rtl/>
          <w:lang w:eastAsia="he-IL"/>
        </w:rPr>
      </w:pPr>
      <w:bookmarkStart w:id="13691" w:name="_ETM_Q52_617037"/>
      <w:bookmarkEnd w:id="13691"/>
      <w:r>
        <w:rPr>
          <w:rFonts w:hint="cs"/>
          <w:rtl/>
          <w:lang w:eastAsia="he-IL"/>
        </w:rPr>
        <w:t xml:space="preserve">עשר דקות. </w:t>
      </w:r>
    </w:p>
    <w:p w:rsidR="00735C5D" w:rsidRDefault="00735C5D" w:rsidP="00214704">
      <w:pPr>
        <w:rPr>
          <w:rtl/>
          <w:lang w:eastAsia="he-IL"/>
        </w:rPr>
      </w:pPr>
      <w:bookmarkStart w:id="13692" w:name="_ETM_Q52_612539"/>
      <w:bookmarkStart w:id="13693" w:name="_ETM_Q52_612635"/>
      <w:bookmarkEnd w:id="13692"/>
      <w:bookmarkEnd w:id="13693"/>
    </w:p>
    <w:bookmarkStart w:id="13694" w:name="_ETM_Q52_613001" w:displacedByCustomXml="next"/>
    <w:bookmarkEnd w:id="13694" w:displacedByCustomXml="next"/>
    <w:bookmarkStart w:id="13695" w:name="_ETM_Q52_612932" w:displacedByCustomXml="next"/>
    <w:bookmarkEnd w:id="13695" w:displacedByCustomXml="next"/>
    <w:sdt>
      <w:sdtPr>
        <w:rPr>
          <w:rtl/>
        </w:rPr>
        <w:alias w:val="קריאה"/>
        <w:tag w:val="&lt;ID&gt;4692&lt;/ID&gt;&lt;Name&gt;נחמן שי - המחנה הציוני&lt;/Name&gt;&lt;Data&gt;נחמן שי (המחנה הציוני)&lt;/Data&gt;&lt;Shortcut&gt;נחשי&lt;/Shortcut&gt;"/>
        <w:id w:val="-568033357"/>
        <w:placeholder>
          <w:docPart w:val="42BA16FD68FB4AD49D336FE6C97D9DC7"/>
        </w:placeholder>
        <w15:color w:val="993366"/>
      </w:sdtPr>
      <w:sdtContent>
        <w:p w:rsidR="00735C5D" w:rsidRDefault="00735C5D" w:rsidP="00214704">
          <w:pPr>
            <w:pStyle w:val="af5"/>
            <w:keepNext/>
            <w:rPr>
              <w:rtl/>
            </w:rPr>
          </w:pPr>
          <w:r w:rsidRPr="00DE1278">
            <w:rPr>
              <w:rStyle w:val="afe"/>
              <w:color w:val="000000"/>
              <w:rtl/>
            </w:rPr>
            <w:t>נחמן שי (המחנה הציוני)</w:t>
          </w:r>
          <w:r w:rsidRPr="00DE1278">
            <w:rPr>
              <w:color w:val="000000"/>
              <w:rtl/>
            </w:rPr>
            <w:t>:</w:t>
          </w:r>
        </w:p>
      </w:sdtContent>
    </w:sdt>
    <w:p w:rsidR="00735C5D" w:rsidRDefault="00735C5D" w:rsidP="005719C7">
      <w:pPr>
        <w:rPr>
          <w:rtl/>
          <w:lang w:eastAsia="he-IL"/>
        </w:rPr>
      </w:pPr>
    </w:p>
    <w:p w:rsidR="00735C5D" w:rsidRDefault="00735C5D" w:rsidP="00214704">
      <w:pPr>
        <w:rPr>
          <w:rtl/>
          <w:lang w:eastAsia="he-IL"/>
        </w:rPr>
      </w:pPr>
      <w:bookmarkStart w:id="13696" w:name="_ETM_Q52_615610"/>
      <w:bookmarkEnd w:id="13696"/>
      <w:r>
        <w:rPr>
          <w:rFonts w:hint="cs"/>
          <w:rtl/>
          <w:lang w:eastAsia="he-IL"/>
        </w:rPr>
        <w:t>עש</w:t>
      </w:r>
      <w:bookmarkStart w:id="13697" w:name="_ETM_Q52_615893"/>
      <w:bookmarkStart w:id="13698" w:name="_ETM_Q52_615980"/>
      <w:bookmarkEnd w:id="13697"/>
      <w:bookmarkEnd w:id="13698"/>
      <w:r>
        <w:rPr>
          <w:rFonts w:hint="cs"/>
          <w:rtl/>
          <w:lang w:eastAsia="he-IL"/>
        </w:rPr>
        <w:t>ר?</w:t>
      </w:r>
    </w:p>
    <w:p w:rsidR="00735C5D" w:rsidRDefault="00735C5D" w:rsidP="00214704">
      <w:pPr>
        <w:rPr>
          <w:rtl/>
          <w:lang w:eastAsia="he-IL"/>
        </w:rPr>
      </w:pPr>
      <w:bookmarkStart w:id="13699" w:name="_ETM_Q52_614481"/>
      <w:bookmarkStart w:id="13700" w:name="_ETM_Q52_614552"/>
      <w:bookmarkEnd w:id="13699"/>
      <w:bookmarkEnd w:id="13700"/>
    </w:p>
    <w:bookmarkStart w:id="13701" w:name="_ETM_Q52_614870" w:displacedByCustomXml="next"/>
    <w:bookmarkEnd w:id="13701" w:displacedByCustomXml="next"/>
    <w:bookmarkStart w:id="13702" w:name="_ETM_Q52_614809" w:displacedByCustomXml="next"/>
    <w:bookmarkEnd w:id="13702" w:displacedByCustomXml="next"/>
    <w:sdt>
      <w:sdtPr>
        <w:rPr>
          <w:rtl/>
        </w:rPr>
        <w:alias w:val="יור"/>
        <w:tag w:val="&lt;ID&gt;5418&lt;/ID&gt;&lt;Name&gt;יחיאל חיליק בר - יו&quot;ר&lt;/Name&gt;&lt;Data&gt;יחיאל חיליק בר:&lt;/Data&gt;&lt;Shortcut&gt;&lt;/Shortcut&gt;"/>
        <w:id w:val="1682395451"/>
        <w:placeholder>
          <w:docPart w:val="42BA16FD68FB4AD49D336FE6C97D9DC7"/>
        </w:placeholder>
        <w15:color w:val="993366"/>
      </w:sdtPr>
      <w:sdtContent>
        <w:p w:rsidR="00735C5D" w:rsidRDefault="00735C5D" w:rsidP="00214704">
          <w:pPr>
            <w:pStyle w:val="af6"/>
            <w:keepNext/>
            <w:rPr>
              <w:rtl/>
            </w:rPr>
          </w:pPr>
          <w:r w:rsidRPr="00DE1278">
            <w:rPr>
              <w:rStyle w:val="afe"/>
              <w:color w:val="000000"/>
              <w:rtl/>
            </w:rPr>
            <w:t>היו"ר יחיאל חיליק בר:</w:t>
          </w:r>
        </w:p>
      </w:sdtContent>
    </w:sdt>
    <w:p w:rsidR="00735C5D" w:rsidRDefault="00735C5D" w:rsidP="005719C7">
      <w:pPr>
        <w:rPr>
          <w:rtl/>
          <w:lang w:eastAsia="he-IL"/>
        </w:rPr>
      </w:pPr>
    </w:p>
    <w:p w:rsidR="00735C5D" w:rsidRDefault="00735C5D" w:rsidP="00214704">
      <w:pPr>
        <w:rPr>
          <w:rtl/>
          <w:lang w:eastAsia="he-IL"/>
        </w:rPr>
      </w:pPr>
      <w:bookmarkStart w:id="13703" w:name="_ETM_Q52_616534"/>
      <w:bookmarkEnd w:id="13703"/>
      <w:r>
        <w:rPr>
          <w:rFonts w:hint="cs"/>
          <w:rtl/>
          <w:lang w:eastAsia="he-IL"/>
        </w:rPr>
        <w:t xml:space="preserve">הוא קיבל, מגיעות לו עשר דקות. </w:t>
      </w:r>
    </w:p>
    <w:p w:rsidR="00735C5D" w:rsidRDefault="00735C5D" w:rsidP="00214704">
      <w:pPr>
        <w:rPr>
          <w:rtl/>
          <w:lang w:eastAsia="he-IL"/>
        </w:rPr>
      </w:pPr>
    </w:p>
    <w:sdt>
      <w:sdtPr>
        <w:rPr>
          <w:rtl/>
        </w:rPr>
        <w:alias w:val="דובר_המשך"/>
        <w:tag w:val="&lt;ID&gt;5279&lt;/ID&gt;&lt;Name&gt;מכלוף מיקי זוהר - הליכוד&lt;/Name&gt;&lt;Data&gt;מכלוף מיקי זוהר (הליכוד)&lt;/Data&gt;&lt;Shortcut&gt;מכזו&lt;/Shortcut&gt;"/>
        <w:id w:val="2134135197"/>
        <w:placeholder>
          <w:docPart w:val="02AC2DBF1E7441008E3D196176A057A0"/>
        </w:placeholder>
        <w15:color w:val="993366"/>
      </w:sdtPr>
      <w:sdtContent>
        <w:p w:rsidR="00735C5D" w:rsidRDefault="00735C5D" w:rsidP="00214704">
          <w:pPr>
            <w:pStyle w:val="-"/>
            <w:keepNext/>
            <w:rPr>
              <w:rtl/>
            </w:rPr>
          </w:pPr>
          <w:r w:rsidRPr="00DE1278">
            <w:rPr>
              <w:rStyle w:val="afe"/>
              <w:color w:val="000000"/>
              <w:rtl/>
            </w:rPr>
            <w:t>מכלוף מיקי זוהר (הליכוד)</w:t>
          </w:r>
          <w:r w:rsidRPr="00DE1278">
            <w:rPr>
              <w:color w:val="000000"/>
              <w:rtl/>
            </w:rPr>
            <w:t>:</w:t>
          </w:r>
        </w:p>
      </w:sdtContent>
    </w:sdt>
    <w:p w:rsidR="00735C5D" w:rsidRDefault="00735C5D" w:rsidP="00214704">
      <w:pPr>
        <w:rPr>
          <w:rtl/>
          <w:lang w:eastAsia="he-IL"/>
        </w:rPr>
      </w:pPr>
    </w:p>
    <w:p w:rsidR="00735C5D" w:rsidRDefault="00735C5D" w:rsidP="00214704">
      <w:pPr>
        <w:rPr>
          <w:rtl/>
          <w:lang w:eastAsia="he-IL"/>
        </w:rPr>
      </w:pPr>
      <w:bookmarkStart w:id="13704" w:name="_ETM_Q52_616891"/>
      <w:bookmarkStart w:id="13705" w:name="_ETM_Q52_616985"/>
      <w:bookmarkEnd w:id="13704"/>
      <w:bookmarkEnd w:id="13705"/>
      <w:r>
        <w:rPr>
          <w:rFonts w:hint="cs"/>
          <w:rtl/>
          <w:lang w:eastAsia="he-IL"/>
        </w:rPr>
        <w:t xml:space="preserve">שלא </w:t>
      </w:r>
      <w:bookmarkStart w:id="13706" w:name="_ETM_Q52_620804"/>
      <w:bookmarkEnd w:id="13706"/>
      <w:r>
        <w:rPr>
          <w:rFonts w:hint="cs"/>
          <w:rtl/>
          <w:lang w:eastAsia="he-IL"/>
        </w:rPr>
        <w:t xml:space="preserve">אתן לך לסבול פה עכשיו שבע וחצי דקות. </w:t>
      </w:r>
    </w:p>
    <w:p w:rsidR="00735C5D" w:rsidRDefault="00735C5D" w:rsidP="00214704">
      <w:pPr>
        <w:rPr>
          <w:rtl/>
          <w:lang w:eastAsia="he-IL"/>
        </w:rPr>
      </w:pPr>
      <w:bookmarkStart w:id="13707" w:name="_ETM_Q52_625474"/>
      <w:bookmarkStart w:id="13708" w:name="_ETM_Q52_625609"/>
      <w:bookmarkEnd w:id="13707"/>
      <w:bookmarkEnd w:id="13708"/>
    </w:p>
    <w:bookmarkStart w:id="13709" w:name="_ETM_Q52_617318" w:displacedByCustomXml="next"/>
    <w:bookmarkEnd w:id="13709" w:displacedByCustomXml="next"/>
    <w:bookmarkStart w:id="13710" w:name="_ETM_Q52_617235" w:displacedByCustomXml="next"/>
    <w:bookmarkEnd w:id="13710" w:displacedByCustomXml="next"/>
    <w:sdt>
      <w:sdtPr>
        <w:rPr>
          <w:rtl/>
        </w:rPr>
        <w:alias w:val="קריאה"/>
        <w:tag w:val="&lt;ID&gt;5105&lt;/ID&gt;&lt;Name&gt;מיכל רוזין - מרצ&lt;/Name&gt;&lt;Data&gt;מיכל רוזין (מרצ)&lt;/Data&gt;&lt;Shortcut&gt;מירו&lt;/Shortcut&gt;"/>
        <w:id w:val="-788666841"/>
        <w:placeholder>
          <w:docPart w:val="42BA16FD68FB4AD49D336FE6C97D9DC7"/>
        </w:placeholder>
        <w15:color w:val="993366"/>
      </w:sdtPr>
      <w:sdtContent>
        <w:p w:rsidR="00735C5D" w:rsidRDefault="00735C5D" w:rsidP="00214704">
          <w:pPr>
            <w:pStyle w:val="af5"/>
            <w:keepNext/>
            <w:rPr>
              <w:rtl/>
            </w:rPr>
          </w:pPr>
          <w:r w:rsidRPr="00DE1278">
            <w:rPr>
              <w:rStyle w:val="afe"/>
              <w:color w:val="000000"/>
              <w:rtl/>
            </w:rPr>
            <w:t>מיכל רוזין (מרצ)</w:t>
          </w:r>
          <w:r w:rsidRPr="00DE1278">
            <w:rPr>
              <w:color w:val="000000"/>
              <w:rtl/>
            </w:rPr>
            <w:t>:</w:t>
          </w:r>
        </w:p>
      </w:sdtContent>
    </w:sdt>
    <w:p w:rsidR="00735C5D" w:rsidRDefault="00735C5D" w:rsidP="005719C7">
      <w:pPr>
        <w:rPr>
          <w:rtl/>
          <w:lang w:eastAsia="he-IL"/>
        </w:rPr>
      </w:pPr>
    </w:p>
    <w:p w:rsidR="00735C5D" w:rsidRDefault="008C09CB" w:rsidP="00214704">
      <w:pPr>
        <w:rPr>
          <w:rtl/>
          <w:lang w:eastAsia="he-IL"/>
        </w:rPr>
      </w:pPr>
      <w:bookmarkStart w:id="13711" w:name="_ETM_Q52_613659"/>
      <w:bookmarkStart w:id="13712" w:name="_ETM_Q52_613937"/>
      <w:bookmarkStart w:id="13713" w:name="_ETM_Q52_614021"/>
      <w:bookmarkEnd w:id="13711"/>
      <w:bookmarkEnd w:id="13712"/>
      <w:bookmarkEnd w:id="13713"/>
      <w:r>
        <w:rPr>
          <w:rFonts w:hint="cs"/>
          <w:rtl/>
          <w:lang w:eastAsia="he-IL"/>
        </w:rPr>
        <w:t>–</w:t>
      </w:r>
      <w:r w:rsidR="005719C7">
        <w:rPr>
          <w:rFonts w:hint="cs"/>
          <w:rtl/>
          <w:lang w:eastAsia="he-IL"/>
        </w:rPr>
        <w:t xml:space="preserve"> </w:t>
      </w:r>
      <w:r>
        <w:rPr>
          <w:rFonts w:hint="cs"/>
          <w:rtl/>
          <w:lang w:eastAsia="he-IL"/>
        </w:rPr>
        <w:t>–</w:t>
      </w:r>
      <w:r w:rsidR="005719C7">
        <w:rPr>
          <w:rFonts w:hint="cs"/>
          <w:rtl/>
          <w:lang w:eastAsia="he-IL"/>
        </w:rPr>
        <w:t xml:space="preserve"> </w:t>
      </w:r>
      <w:r>
        <w:rPr>
          <w:rFonts w:hint="cs"/>
          <w:rtl/>
          <w:lang w:eastAsia="he-IL"/>
        </w:rPr>
        <w:t>–</w:t>
      </w:r>
      <w:r w:rsidR="00735C5D">
        <w:rPr>
          <w:rFonts w:hint="cs"/>
          <w:rtl/>
          <w:lang w:eastAsia="he-IL"/>
        </w:rPr>
        <w:t xml:space="preserve"> </w:t>
      </w:r>
      <w:bookmarkStart w:id="13714" w:name="_ETM_Q52_617898"/>
      <w:bookmarkEnd w:id="13714"/>
      <w:r w:rsidR="00735C5D">
        <w:rPr>
          <w:rFonts w:hint="cs"/>
          <w:rtl/>
          <w:lang w:eastAsia="he-IL"/>
        </w:rPr>
        <w:t xml:space="preserve">הוא לא שר </w:t>
      </w:r>
      <w:r>
        <w:rPr>
          <w:rFonts w:hint="cs"/>
          <w:rtl/>
          <w:lang w:eastAsia="he-IL"/>
        </w:rPr>
        <w:t>–</w:t>
      </w:r>
      <w:r w:rsidR="005719C7">
        <w:rPr>
          <w:rFonts w:hint="cs"/>
          <w:rtl/>
          <w:lang w:eastAsia="he-IL"/>
        </w:rPr>
        <w:t xml:space="preserve"> </w:t>
      </w:r>
      <w:r>
        <w:rPr>
          <w:rFonts w:hint="cs"/>
          <w:rtl/>
          <w:lang w:eastAsia="he-IL"/>
        </w:rPr>
        <w:t>–</w:t>
      </w:r>
      <w:r w:rsidR="005719C7">
        <w:rPr>
          <w:rFonts w:hint="cs"/>
          <w:rtl/>
          <w:lang w:eastAsia="he-IL"/>
        </w:rPr>
        <w:t xml:space="preserve"> </w:t>
      </w:r>
      <w:r>
        <w:rPr>
          <w:rFonts w:hint="cs"/>
          <w:rtl/>
          <w:lang w:eastAsia="he-IL"/>
        </w:rPr>
        <w:t>–</w:t>
      </w:r>
    </w:p>
    <w:p w:rsidR="00735C5D" w:rsidRDefault="00735C5D" w:rsidP="00214704">
      <w:pPr>
        <w:rPr>
          <w:rtl/>
          <w:lang w:eastAsia="he-IL"/>
        </w:rPr>
      </w:pPr>
      <w:bookmarkStart w:id="13715" w:name="_ETM_Q52_616005"/>
      <w:bookmarkStart w:id="13716" w:name="_ETM_Q52_616077"/>
      <w:bookmarkEnd w:id="13715"/>
      <w:bookmarkEnd w:id="13716"/>
    </w:p>
    <w:bookmarkStart w:id="13717" w:name="_ETM_Q52_616394" w:displacedByCustomXml="next"/>
    <w:bookmarkEnd w:id="13717" w:displacedByCustomXml="next"/>
    <w:bookmarkStart w:id="13718" w:name="_ETM_Q52_616328" w:displacedByCustomXml="next"/>
    <w:bookmarkEnd w:id="13718" w:displacedByCustomXml="next"/>
    <w:sdt>
      <w:sdtPr>
        <w:rPr>
          <w:rtl/>
        </w:rPr>
        <w:alias w:val="קריאה"/>
        <w:tag w:val="&lt;ID&gt;5088&lt;/ID&gt;&lt;Name&gt;שולי מועלם-רפאלי - הבית היהודי&lt;/Name&gt;&lt;Data&gt;שולי מועלם-רפאלי (הבית היהודי)&lt;/Data&gt;&lt;Shortcut&gt;שומו&lt;/Shortcut&gt;"/>
        <w:id w:val="-1621751269"/>
        <w:placeholder>
          <w:docPart w:val="42BA16FD68FB4AD49D336FE6C97D9DC7"/>
        </w:placeholder>
        <w15:color w:val="993366"/>
      </w:sdtPr>
      <w:sdtContent>
        <w:p w:rsidR="00735C5D" w:rsidRDefault="00735C5D" w:rsidP="00214704">
          <w:pPr>
            <w:pStyle w:val="af5"/>
            <w:keepNext/>
            <w:rPr>
              <w:rtl/>
            </w:rPr>
          </w:pPr>
          <w:r w:rsidRPr="00DE1278">
            <w:rPr>
              <w:rStyle w:val="afe"/>
              <w:color w:val="000000"/>
              <w:rtl/>
            </w:rPr>
            <w:t>שולי מועלם-רפאלי (הבית היהודי)</w:t>
          </w:r>
          <w:r w:rsidRPr="00DE1278">
            <w:rPr>
              <w:color w:val="000000"/>
              <w:rtl/>
            </w:rPr>
            <w:t>:</w:t>
          </w:r>
        </w:p>
      </w:sdtContent>
    </w:sdt>
    <w:p w:rsidR="00735C5D" w:rsidRDefault="00735C5D" w:rsidP="005719C7">
      <w:pPr>
        <w:rPr>
          <w:rtl/>
          <w:lang w:eastAsia="he-IL"/>
        </w:rPr>
      </w:pPr>
    </w:p>
    <w:p w:rsidR="00735C5D" w:rsidRDefault="00735C5D" w:rsidP="00214704">
      <w:pPr>
        <w:rPr>
          <w:rtl/>
          <w:lang w:eastAsia="he-IL"/>
        </w:rPr>
      </w:pPr>
      <w:r>
        <w:rPr>
          <w:rFonts w:hint="cs"/>
          <w:rtl/>
          <w:lang w:eastAsia="he-IL"/>
        </w:rPr>
        <w:t xml:space="preserve">הוא מסכם את החוק. </w:t>
      </w:r>
    </w:p>
    <w:p w:rsidR="00735C5D" w:rsidRDefault="00735C5D" w:rsidP="00214704">
      <w:pPr>
        <w:rPr>
          <w:rtl/>
          <w:lang w:eastAsia="he-IL"/>
        </w:rPr>
      </w:pPr>
      <w:bookmarkStart w:id="13719" w:name="_ETM_Q52_621858"/>
      <w:bookmarkStart w:id="13720" w:name="_ETM_Q52_621943"/>
      <w:bookmarkEnd w:id="13719"/>
      <w:bookmarkEnd w:id="13720"/>
    </w:p>
    <w:bookmarkStart w:id="13721" w:name="_ETM_Q52_622191" w:displacedByCustomXml="next"/>
    <w:bookmarkEnd w:id="13721" w:displacedByCustomXml="next"/>
    <w:sdt>
      <w:sdtPr>
        <w:rPr>
          <w:rtl/>
        </w:rPr>
        <w:alias w:val="יור"/>
        <w:tag w:val="&lt;ID&gt;5418&lt;/ID&gt;&lt;Name&gt;יחיאל חיליק בר - יו&quot;ר&lt;/Name&gt;&lt;Data&gt;יחיאל חיליק בר:&lt;/Data&gt;&lt;Shortcut&gt;&lt;/Shortcut&gt;"/>
        <w:id w:val="-951163641"/>
        <w:placeholder>
          <w:docPart w:val="42BA16FD68FB4AD49D336FE6C97D9DC7"/>
        </w:placeholder>
        <w15:color w:val="993366"/>
      </w:sdtPr>
      <w:sdtContent>
        <w:p w:rsidR="00735C5D" w:rsidRDefault="00735C5D" w:rsidP="00214704">
          <w:pPr>
            <w:pStyle w:val="af6"/>
            <w:keepNext/>
            <w:rPr>
              <w:rtl/>
            </w:rPr>
          </w:pPr>
          <w:r w:rsidRPr="00DE1278">
            <w:rPr>
              <w:rStyle w:val="afe"/>
              <w:color w:val="000000"/>
              <w:rtl/>
            </w:rPr>
            <w:t>היו"ר יחיאל חיליק בר:</w:t>
          </w:r>
        </w:p>
      </w:sdtContent>
    </w:sdt>
    <w:p w:rsidR="00735C5D" w:rsidRDefault="00735C5D" w:rsidP="005719C7">
      <w:pPr>
        <w:rPr>
          <w:rtl/>
          <w:lang w:eastAsia="he-IL"/>
        </w:rPr>
      </w:pPr>
    </w:p>
    <w:p w:rsidR="00735C5D" w:rsidRDefault="00735C5D" w:rsidP="00214704">
      <w:pPr>
        <w:rPr>
          <w:rtl/>
          <w:lang w:eastAsia="he-IL"/>
        </w:rPr>
      </w:pPr>
      <w:bookmarkStart w:id="13722" w:name="_ETM_Q52_620886"/>
      <w:bookmarkEnd w:id="13722"/>
      <w:r>
        <w:rPr>
          <w:rFonts w:hint="cs"/>
          <w:rtl/>
          <w:lang w:eastAsia="he-IL"/>
        </w:rPr>
        <w:t xml:space="preserve">הוא </w:t>
      </w:r>
      <w:bookmarkStart w:id="13723" w:name="_ETM_Q52_621580"/>
      <w:bookmarkEnd w:id="13723"/>
      <w:r>
        <w:rPr>
          <w:rFonts w:hint="cs"/>
          <w:rtl/>
          <w:lang w:eastAsia="he-IL"/>
        </w:rPr>
        <w:t>מסכם. חבר'ה, יש תקנון, נו</w:t>
      </w:r>
      <w:r w:rsidR="002318F6">
        <w:rPr>
          <w:rFonts w:hint="cs"/>
          <w:rtl/>
          <w:lang w:eastAsia="he-IL"/>
        </w:rPr>
        <w:t>,</w:t>
      </w:r>
      <w:r>
        <w:rPr>
          <w:rFonts w:hint="cs"/>
          <w:rtl/>
          <w:lang w:eastAsia="he-IL"/>
        </w:rPr>
        <w:t xml:space="preserve"> באמת. </w:t>
      </w:r>
    </w:p>
    <w:p w:rsidR="00735C5D" w:rsidRDefault="00735C5D" w:rsidP="00214704">
      <w:pPr>
        <w:rPr>
          <w:rtl/>
          <w:lang w:eastAsia="he-IL"/>
        </w:rPr>
      </w:pPr>
      <w:bookmarkStart w:id="13724" w:name="_ETM_Q52_626523"/>
      <w:bookmarkStart w:id="13725" w:name="_ETM_Q52_626612"/>
      <w:bookmarkEnd w:id="13724"/>
      <w:bookmarkEnd w:id="13725"/>
    </w:p>
    <w:bookmarkStart w:id="13726" w:name="_ETM_Q52_626926" w:displacedByCustomXml="next"/>
    <w:bookmarkEnd w:id="13726" w:displacedByCustomXml="next"/>
    <w:bookmarkStart w:id="13727" w:name="_ETM_Q52_626864" w:displacedByCustomXml="next"/>
    <w:bookmarkEnd w:id="13727" w:displacedByCustomXml="next"/>
    <w:sdt>
      <w:sdtPr>
        <w:rPr>
          <w:rtl/>
        </w:rPr>
        <w:alias w:val="דובר_המשך"/>
        <w:tag w:val="&lt;ID&gt;5279&lt;/ID&gt;&lt;Name&gt;מכלוף מיקי זוהר - הליכוד&lt;/Name&gt;&lt;Data&gt;מכלוף מיקי זוהר (הליכוד)&lt;/Data&gt;&lt;Shortcut&gt;מכזו&lt;/Shortcut&gt;"/>
        <w:id w:val="-184753229"/>
        <w:placeholder>
          <w:docPart w:val="42BA16FD68FB4AD49D336FE6C97D9DC7"/>
        </w:placeholder>
        <w15:color w:val="993366"/>
      </w:sdtPr>
      <w:sdtContent>
        <w:p w:rsidR="00735C5D" w:rsidRDefault="00735C5D" w:rsidP="00214704">
          <w:pPr>
            <w:pStyle w:val="-"/>
            <w:keepNext/>
            <w:rPr>
              <w:rtl/>
            </w:rPr>
          </w:pPr>
          <w:r w:rsidRPr="00DE1278">
            <w:rPr>
              <w:rStyle w:val="afe"/>
              <w:color w:val="000000"/>
              <w:rtl/>
            </w:rPr>
            <w:t>מכלוף מיקי זוהר (הליכוד)</w:t>
          </w:r>
          <w:r w:rsidRPr="00DE1278">
            <w:rPr>
              <w:color w:val="000000"/>
              <w:rtl/>
            </w:rPr>
            <w:t>:</w:t>
          </w:r>
        </w:p>
      </w:sdtContent>
    </w:sdt>
    <w:p w:rsidR="00735C5D" w:rsidRDefault="00735C5D" w:rsidP="005719C7">
      <w:pPr>
        <w:rPr>
          <w:rtl/>
          <w:lang w:eastAsia="he-IL"/>
        </w:rPr>
      </w:pPr>
    </w:p>
    <w:p w:rsidR="00735C5D" w:rsidRDefault="00735C5D" w:rsidP="00214704">
      <w:pPr>
        <w:rPr>
          <w:rtl/>
          <w:lang w:eastAsia="he-IL"/>
        </w:rPr>
      </w:pPr>
      <w:bookmarkStart w:id="13728" w:name="_ETM_Q52_628577"/>
      <w:bookmarkEnd w:id="13728"/>
      <w:r>
        <w:rPr>
          <w:rFonts w:hint="cs"/>
          <w:rtl/>
          <w:lang w:eastAsia="he-IL"/>
        </w:rPr>
        <w:t>חברת הכנסת מיכל רוזי</w:t>
      </w:r>
      <w:bookmarkStart w:id="13729" w:name="_ETM_Q52_625525"/>
      <w:bookmarkEnd w:id="13729"/>
      <w:r>
        <w:rPr>
          <w:rFonts w:hint="cs"/>
          <w:rtl/>
          <w:lang w:eastAsia="he-IL"/>
        </w:rPr>
        <w:t>ן, לדבר על החושך שלכם? שאני ארחיב על החושך שלכם?</w:t>
      </w:r>
    </w:p>
    <w:p w:rsidR="00735C5D" w:rsidRDefault="00735C5D" w:rsidP="00214704">
      <w:pPr>
        <w:rPr>
          <w:rtl/>
          <w:lang w:eastAsia="he-IL"/>
        </w:rPr>
      </w:pPr>
      <w:bookmarkStart w:id="13730" w:name="_ETM_Q52_630148"/>
      <w:bookmarkStart w:id="13731" w:name="_ETM_Q52_630249"/>
      <w:bookmarkEnd w:id="13730"/>
      <w:bookmarkEnd w:id="13731"/>
    </w:p>
    <w:bookmarkStart w:id="13732" w:name="_ETM_Q52_630575" w:displacedByCustomXml="next"/>
    <w:bookmarkEnd w:id="13732" w:displacedByCustomXml="next"/>
    <w:bookmarkStart w:id="13733" w:name="_ETM_Q52_630501" w:displacedByCustomXml="next"/>
    <w:bookmarkEnd w:id="13733" w:displacedByCustomXml="next"/>
    <w:sdt>
      <w:sdtPr>
        <w:rPr>
          <w:rtl/>
        </w:rPr>
        <w:alias w:val="קריאה"/>
        <w:tag w:val="&lt;ID&gt;5105&lt;/ID&gt;&lt;Name&gt;מיכל רוזין - מרצ&lt;/Name&gt;&lt;Data&gt;מיכל רוזין (מרצ)&lt;/Data&gt;&lt;Shortcut&gt;מירו&lt;/Shortcut&gt;"/>
        <w:id w:val="554057924"/>
        <w:placeholder>
          <w:docPart w:val="42BA16FD68FB4AD49D336FE6C97D9DC7"/>
        </w:placeholder>
        <w15:color w:val="993366"/>
      </w:sdtPr>
      <w:sdtContent>
        <w:p w:rsidR="00735C5D" w:rsidRDefault="00735C5D" w:rsidP="00214704">
          <w:pPr>
            <w:pStyle w:val="af5"/>
            <w:keepNext/>
            <w:rPr>
              <w:rtl/>
            </w:rPr>
          </w:pPr>
          <w:r w:rsidRPr="00DE1278">
            <w:rPr>
              <w:rStyle w:val="afe"/>
              <w:color w:val="000000"/>
              <w:rtl/>
            </w:rPr>
            <w:t>מיכל רוזין (מרצ)</w:t>
          </w:r>
          <w:r w:rsidRPr="00DE1278">
            <w:rPr>
              <w:color w:val="000000"/>
              <w:rtl/>
            </w:rPr>
            <w:t>:</w:t>
          </w:r>
        </w:p>
      </w:sdtContent>
    </w:sdt>
    <w:p w:rsidR="00735C5D" w:rsidRDefault="00735C5D" w:rsidP="005719C7">
      <w:pPr>
        <w:rPr>
          <w:rtl/>
          <w:lang w:eastAsia="he-IL"/>
        </w:rPr>
      </w:pPr>
    </w:p>
    <w:p w:rsidR="00735C5D" w:rsidRPr="00DE1278" w:rsidRDefault="00735C5D" w:rsidP="00214704">
      <w:pPr>
        <w:rPr>
          <w:rtl/>
          <w:lang w:eastAsia="he-IL"/>
        </w:rPr>
      </w:pPr>
      <w:bookmarkStart w:id="13734" w:name="_ETM_Q52_629791"/>
      <w:bookmarkEnd w:id="13734"/>
      <w:r>
        <w:rPr>
          <w:rFonts w:hint="cs"/>
          <w:rtl/>
          <w:lang w:eastAsia="he-IL"/>
        </w:rPr>
        <w:t xml:space="preserve">יש משחק ב-21:00. </w:t>
      </w:r>
    </w:p>
    <w:p w:rsidR="00735C5D" w:rsidRDefault="00735C5D" w:rsidP="00214704">
      <w:pPr>
        <w:rPr>
          <w:rtl/>
        </w:rPr>
      </w:pPr>
      <w:bookmarkStart w:id="13735" w:name="_ETM_Q52_622292"/>
      <w:bookmarkStart w:id="13736" w:name="_ETM_Q52_622541"/>
      <w:bookmarkStart w:id="13737" w:name="_ETM_Q52_622586"/>
      <w:bookmarkStart w:id="13738" w:name="_ETM_Q52_643633"/>
      <w:bookmarkStart w:id="13739" w:name="_ETM_Q52_643726"/>
      <w:bookmarkEnd w:id="13735"/>
      <w:bookmarkEnd w:id="13736"/>
      <w:bookmarkEnd w:id="13737"/>
      <w:bookmarkEnd w:id="13738"/>
      <w:bookmarkEnd w:id="13739"/>
    </w:p>
    <w:sdt>
      <w:sdtPr>
        <w:rPr>
          <w:rtl/>
        </w:rPr>
        <w:alias w:val="דובר_המשך"/>
        <w:tag w:val="&lt;ID&gt;5279&lt;/ID&gt;&lt;Name&gt;מכלוף מיקי זוהר - הליכוד&lt;/Name&gt;&lt;Data&gt;מכלוף מיקי זוהר (הליכוד)&lt;/Data&gt;&lt;Shortcut&gt;מכזו&lt;/Shortcut&gt;"/>
        <w:id w:val="703681629"/>
        <w:placeholder>
          <w:docPart w:val="42BA16FD68FB4AD49D336FE6C97D9DC7"/>
        </w:placeholder>
        <w15:color w:val="993366"/>
      </w:sdtPr>
      <w:sdtContent>
        <w:p w:rsidR="00735C5D" w:rsidRDefault="00735C5D" w:rsidP="00214704">
          <w:pPr>
            <w:pStyle w:val="-"/>
            <w:keepNext/>
            <w:rPr>
              <w:rtl/>
            </w:rPr>
          </w:pPr>
          <w:r w:rsidRPr="00DE1278">
            <w:rPr>
              <w:rStyle w:val="afe"/>
              <w:color w:val="000000"/>
              <w:rtl/>
            </w:rPr>
            <w:t>מכלוף מיקי זוהר (הליכוד)</w:t>
          </w:r>
          <w:r w:rsidRPr="00DE1278">
            <w:rPr>
              <w:color w:val="000000"/>
              <w:rtl/>
            </w:rPr>
            <w:t>:</w:t>
          </w:r>
        </w:p>
      </w:sdtContent>
    </w:sdt>
    <w:p w:rsidR="00735C5D" w:rsidRDefault="00735C5D" w:rsidP="005719C7">
      <w:pPr>
        <w:rPr>
          <w:rtl/>
        </w:rPr>
      </w:pPr>
    </w:p>
    <w:p w:rsidR="00735C5D" w:rsidRDefault="00735C5D" w:rsidP="00214704">
      <w:pPr>
        <w:rPr>
          <w:rtl/>
        </w:rPr>
      </w:pPr>
      <w:r>
        <w:rPr>
          <w:rFonts w:hint="cs"/>
          <w:rtl/>
        </w:rPr>
        <w:t xml:space="preserve">את צודקת, משחק מעניין, אנגליה </w:t>
      </w:r>
      <w:bookmarkStart w:id="13740" w:name="_ETM_Q52_633378"/>
      <w:bookmarkEnd w:id="13740"/>
      <w:r>
        <w:rPr>
          <w:rFonts w:hint="cs"/>
          <w:rtl/>
        </w:rPr>
        <w:t>נגד?</w:t>
      </w:r>
    </w:p>
    <w:p w:rsidR="00735C5D" w:rsidRDefault="00735C5D" w:rsidP="00214704">
      <w:pPr>
        <w:rPr>
          <w:rtl/>
        </w:rPr>
      </w:pPr>
      <w:bookmarkStart w:id="13741" w:name="_ETM_Q52_635173"/>
      <w:bookmarkStart w:id="13742" w:name="_ETM_Q52_635283"/>
      <w:bookmarkEnd w:id="13741"/>
      <w:bookmarkEnd w:id="13742"/>
    </w:p>
    <w:bookmarkStart w:id="13743" w:name="_ETM_Q52_635610" w:displacedByCustomXml="next"/>
    <w:bookmarkEnd w:id="13743" w:displacedByCustomXml="next"/>
    <w:bookmarkStart w:id="13744" w:name="_ETM_Q52_635547" w:displacedByCustomXml="next"/>
    <w:bookmarkEnd w:id="13744" w:displacedByCustomXml="next"/>
    <w:sdt>
      <w:sdtPr>
        <w:rPr>
          <w:rtl/>
        </w:rPr>
        <w:alias w:val="קריאה"/>
        <w:tag w:val="&lt;ID&gt;4692&lt;/ID&gt;&lt;Name&gt;נחמן שי - המחנה הציוני&lt;/Name&gt;&lt;Data&gt;נחמן שי (המחנה הציוני)&lt;/Data&gt;&lt;Shortcut&gt;נחשי&lt;/Shortcut&gt;"/>
        <w:id w:val="-1004743623"/>
        <w:placeholder>
          <w:docPart w:val="42BA16FD68FB4AD49D336FE6C97D9DC7"/>
        </w:placeholder>
        <w15:color w:val="993366"/>
      </w:sdtPr>
      <w:sdtContent>
        <w:p w:rsidR="00735C5D" w:rsidRDefault="00735C5D" w:rsidP="00214704">
          <w:pPr>
            <w:pStyle w:val="af5"/>
            <w:keepNext/>
            <w:rPr>
              <w:rtl/>
            </w:rPr>
          </w:pPr>
          <w:r w:rsidRPr="00DE1278">
            <w:rPr>
              <w:rStyle w:val="afe"/>
              <w:color w:val="000000"/>
              <w:rtl/>
            </w:rPr>
            <w:t>נחמן שי (המחנה הציוני)</w:t>
          </w:r>
          <w:r w:rsidRPr="00DE1278">
            <w:rPr>
              <w:color w:val="000000"/>
              <w:rtl/>
            </w:rPr>
            <w:t>:</w:t>
          </w:r>
        </w:p>
      </w:sdtContent>
    </w:sdt>
    <w:p w:rsidR="00735C5D" w:rsidRDefault="00735C5D" w:rsidP="005719C7">
      <w:pPr>
        <w:rPr>
          <w:rtl/>
        </w:rPr>
      </w:pPr>
    </w:p>
    <w:p w:rsidR="00735C5D" w:rsidRDefault="00735C5D" w:rsidP="00214704">
      <w:pPr>
        <w:rPr>
          <w:rtl/>
        </w:rPr>
      </w:pPr>
      <w:bookmarkStart w:id="13745" w:name="_ETM_Q52_634463"/>
      <w:bookmarkEnd w:id="13745"/>
      <w:r>
        <w:rPr>
          <w:rFonts w:hint="cs"/>
          <w:rtl/>
        </w:rPr>
        <w:t xml:space="preserve">קרואטיה. </w:t>
      </w:r>
    </w:p>
    <w:p w:rsidR="00735C5D" w:rsidRDefault="00735C5D" w:rsidP="00214704">
      <w:pPr>
        <w:rPr>
          <w:rtl/>
        </w:rPr>
      </w:pPr>
      <w:bookmarkStart w:id="13746" w:name="_ETM_Q52_636000"/>
      <w:bookmarkStart w:id="13747" w:name="_ETM_Q52_636084"/>
      <w:bookmarkEnd w:id="13746"/>
      <w:bookmarkEnd w:id="13747"/>
    </w:p>
    <w:bookmarkStart w:id="13748" w:name="_ETM_Q52_636412" w:displacedByCustomXml="next"/>
    <w:bookmarkEnd w:id="13748" w:displacedByCustomXml="next"/>
    <w:bookmarkStart w:id="13749" w:name="_ETM_Q52_636340" w:displacedByCustomXml="next"/>
    <w:bookmarkEnd w:id="13749" w:displacedByCustomXml="next"/>
    <w:sdt>
      <w:sdtPr>
        <w:rPr>
          <w:rtl/>
        </w:rPr>
        <w:alias w:val="קריאה"/>
        <w:tag w:val="&lt;ID&gt;5105&lt;/ID&gt;&lt;Name&gt;מיכל רוזין - מרצ&lt;/Name&gt;&lt;Data&gt;מיכל רוזין (מרצ)&lt;/Data&gt;&lt;Shortcut&gt;מירו&lt;/Shortcut&gt;"/>
        <w:id w:val="941648437"/>
        <w:placeholder>
          <w:docPart w:val="42BA16FD68FB4AD49D336FE6C97D9DC7"/>
        </w:placeholder>
        <w15:color w:val="993366"/>
      </w:sdtPr>
      <w:sdtContent>
        <w:p w:rsidR="00735C5D" w:rsidRDefault="00735C5D" w:rsidP="00214704">
          <w:pPr>
            <w:pStyle w:val="af5"/>
            <w:keepNext/>
            <w:rPr>
              <w:rtl/>
            </w:rPr>
          </w:pPr>
          <w:r w:rsidRPr="00DE1278">
            <w:rPr>
              <w:rStyle w:val="afe"/>
              <w:color w:val="000000"/>
              <w:rtl/>
            </w:rPr>
            <w:t>מיכל רוזין (מרצ)</w:t>
          </w:r>
          <w:r w:rsidRPr="00DE1278">
            <w:rPr>
              <w:color w:val="000000"/>
              <w:rtl/>
            </w:rPr>
            <w:t>:</w:t>
          </w:r>
        </w:p>
      </w:sdtContent>
    </w:sdt>
    <w:p w:rsidR="00735C5D" w:rsidRDefault="00735C5D" w:rsidP="005719C7">
      <w:pPr>
        <w:rPr>
          <w:rtl/>
        </w:rPr>
      </w:pPr>
    </w:p>
    <w:p w:rsidR="00735C5D" w:rsidRDefault="00735C5D" w:rsidP="00214704">
      <w:pPr>
        <w:rPr>
          <w:rtl/>
        </w:rPr>
      </w:pPr>
      <w:bookmarkStart w:id="13750" w:name="_ETM_Q52_636160"/>
      <w:bookmarkEnd w:id="13750"/>
      <w:r>
        <w:rPr>
          <w:rFonts w:hint="cs"/>
          <w:rtl/>
        </w:rPr>
        <w:t>ק</w:t>
      </w:r>
      <w:bookmarkStart w:id="13751" w:name="_ETM_Q52_636456"/>
      <w:bookmarkEnd w:id="13751"/>
      <w:r>
        <w:rPr>
          <w:rFonts w:hint="cs"/>
          <w:rtl/>
        </w:rPr>
        <w:t>ר</w:t>
      </w:r>
      <w:bookmarkStart w:id="13752" w:name="_ETM_Q52_636547"/>
      <w:bookmarkEnd w:id="13752"/>
      <w:r>
        <w:rPr>
          <w:rFonts w:hint="cs"/>
          <w:rtl/>
        </w:rPr>
        <w:t>ואטיה, איך אתה לא יודע?</w:t>
      </w:r>
    </w:p>
    <w:p w:rsidR="00735C5D" w:rsidRDefault="00735C5D" w:rsidP="00214704">
      <w:pPr>
        <w:rPr>
          <w:rtl/>
        </w:rPr>
      </w:pPr>
      <w:bookmarkStart w:id="13753" w:name="_ETM_Q52_637186"/>
      <w:bookmarkStart w:id="13754" w:name="_ETM_Q52_637294"/>
      <w:bookmarkEnd w:id="13753"/>
      <w:bookmarkEnd w:id="13754"/>
    </w:p>
    <w:bookmarkStart w:id="13755" w:name="_ETM_Q52_637629" w:displacedByCustomXml="next"/>
    <w:bookmarkEnd w:id="13755" w:displacedByCustomXml="next"/>
    <w:bookmarkStart w:id="13756" w:name="_ETM_Q52_637561" w:displacedByCustomXml="next"/>
    <w:bookmarkEnd w:id="13756" w:displacedByCustomXml="next"/>
    <w:sdt>
      <w:sdtPr>
        <w:rPr>
          <w:rtl/>
        </w:rPr>
        <w:alias w:val="דובר_המשך"/>
        <w:tag w:val="&lt;ID&gt;5279&lt;/ID&gt;&lt;Name&gt;מכלוף מיקי זוהר - הליכוד&lt;/Name&gt;&lt;Data&gt;מכלוף מיקי זוהר (הליכוד)&lt;/Data&gt;&lt;Shortcut&gt;מכזו&lt;/Shortcut&gt;"/>
        <w:id w:val="-1096634307"/>
        <w:placeholder>
          <w:docPart w:val="42BA16FD68FB4AD49D336FE6C97D9DC7"/>
        </w:placeholder>
        <w15:color w:val="993366"/>
      </w:sdtPr>
      <w:sdtContent>
        <w:p w:rsidR="00735C5D" w:rsidRDefault="00735C5D" w:rsidP="00214704">
          <w:pPr>
            <w:pStyle w:val="-"/>
            <w:keepNext/>
            <w:rPr>
              <w:rtl/>
            </w:rPr>
          </w:pPr>
          <w:r w:rsidRPr="00DE1278">
            <w:rPr>
              <w:rStyle w:val="afe"/>
              <w:color w:val="000000"/>
              <w:rtl/>
            </w:rPr>
            <w:t>מכלוף מיקי זוהר (הליכוד)</w:t>
          </w:r>
          <w:r w:rsidRPr="00DE1278">
            <w:rPr>
              <w:color w:val="000000"/>
              <w:rtl/>
            </w:rPr>
            <w:t>:</w:t>
          </w:r>
        </w:p>
      </w:sdtContent>
    </w:sdt>
    <w:p w:rsidR="00735C5D" w:rsidRDefault="00735C5D" w:rsidP="005719C7">
      <w:pPr>
        <w:rPr>
          <w:rtl/>
        </w:rPr>
      </w:pPr>
    </w:p>
    <w:p w:rsidR="00735C5D" w:rsidRDefault="00735C5D" w:rsidP="00214704">
      <w:pPr>
        <w:rPr>
          <w:rtl/>
        </w:rPr>
      </w:pPr>
      <w:bookmarkStart w:id="13757" w:name="_ETM_Q52_638790"/>
      <w:bookmarkEnd w:id="13757"/>
      <w:r>
        <w:rPr>
          <w:rFonts w:hint="cs"/>
          <w:rtl/>
        </w:rPr>
        <w:t xml:space="preserve">נכון, שכחתי. </w:t>
      </w:r>
    </w:p>
    <w:p w:rsidR="00735C5D" w:rsidRDefault="00735C5D" w:rsidP="00214704">
      <w:pPr>
        <w:rPr>
          <w:rtl/>
        </w:rPr>
      </w:pPr>
      <w:bookmarkStart w:id="13758" w:name="_ETM_Q52_637354"/>
      <w:bookmarkStart w:id="13759" w:name="_ETM_Q52_637443"/>
      <w:bookmarkEnd w:id="13758"/>
      <w:bookmarkEnd w:id="13759"/>
    </w:p>
    <w:bookmarkStart w:id="13760" w:name="_ETM_Q52_637773" w:displacedByCustomXml="next"/>
    <w:bookmarkEnd w:id="13760" w:displacedByCustomXml="next"/>
    <w:bookmarkStart w:id="13761" w:name="_ETM_Q52_637705" w:displacedByCustomXml="next"/>
    <w:bookmarkEnd w:id="13761" w:displacedByCustomXml="next"/>
    <w:sdt>
      <w:sdtPr>
        <w:rPr>
          <w:rtl/>
        </w:rPr>
        <w:alias w:val="קריאה"/>
        <w:tag w:val="&lt;ID&gt;5084&lt;/ID&gt;&lt;Name&gt;מיקי לוי - יש עתיד&lt;/Name&gt;&lt;Data&gt;מיקי לוי (יש עתיד)&lt;/Data&gt;&lt;Shortcut&gt;מילו&lt;/Shortcut&gt;"/>
        <w:id w:val="-614218174"/>
        <w:placeholder>
          <w:docPart w:val="42BA16FD68FB4AD49D336FE6C97D9DC7"/>
        </w:placeholder>
        <w15:color w:val="993366"/>
      </w:sdtPr>
      <w:sdtContent>
        <w:p w:rsidR="00735C5D" w:rsidRDefault="00735C5D" w:rsidP="00214704">
          <w:pPr>
            <w:pStyle w:val="af5"/>
            <w:keepNext/>
            <w:rPr>
              <w:rtl/>
            </w:rPr>
          </w:pPr>
          <w:r w:rsidRPr="00DE1278">
            <w:rPr>
              <w:rStyle w:val="afe"/>
              <w:color w:val="000000"/>
              <w:rtl/>
            </w:rPr>
            <w:t>מיקי לוי (יש עתיד)</w:t>
          </w:r>
          <w:r w:rsidRPr="00DE1278">
            <w:rPr>
              <w:color w:val="000000"/>
              <w:rtl/>
            </w:rPr>
            <w:t>:</w:t>
          </w:r>
        </w:p>
      </w:sdtContent>
    </w:sdt>
    <w:p w:rsidR="00735C5D" w:rsidRDefault="00735C5D" w:rsidP="005719C7">
      <w:pPr>
        <w:rPr>
          <w:rtl/>
        </w:rPr>
      </w:pPr>
    </w:p>
    <w:p w:rsidR="00735C5D" w:rsidRDefault="00735C5D" w:rsidP="002318F6">
      <w:pPr>
        <w:rPr>
          <w:rtl/>
        </w:rPr>
      </w:pPr>
      <w:bookmarkStart w:id="13762" w:name="_ETM_Q52_637430"/>
      <w:bookmarkEnd w:id="13762"/>
      <w:r>
        <w:rPr>
          <w:rFonts w:hint="cs"/>
          <w:rtl/>
        </w:rPr>
        <w:t>ר</w:t>
      </w:r>
      <w:bookmarkStart w:id="13763" w:name="_ETM_Q52_637727"/>
      <w:bookmarkStart w:id="13764" w:name="_ETM_Q52_637796"/>
      <w:bookmarkEnd w:id="13763"/>
      <w:bookmarkEnd w:id="13764"/>
      <w:r>
        <w:rPr>
          <w:rFonts w:hint="cs"/>
          <w:rtl/>
        </w:rPr>
        <w:t xml:space="preserve">אש </w:t>
      </w:r>
      <w:bookmarkStart w:id="13765" w:name="_ETM_Q52_638404"/>
      <w:bookmarkEnd w:id="13765"/>
      <w:r>
        <w:rPr>
          <w:rFonts w:hint="cs"/>
          <w:rtl/>
        </w:rPr>
        <w:t xml:space="preserve">הממשלה נסע לחצי </w:t>
      </w:r>
      <w:r w:rsidR="002318F6">
        <w:rPr>
          <w:rFonts w:hint="cs"/>
          <w:rtl/>
        </w:rPr>
        <w:t>ה</w:t>
      </w:r>
      <w:r>
        <w:rPr>
          <w:rFonts w:hint="cs"/>
          <w:rtl/>
        </w:rPr>
        <w:t>גמר</w:t>
      </w:r>
      <w:r w:rsidR="002318F6">
        <w:rPr>
          <w:rFonts w:hint="cs"/>
          <w:rtl/>
        </w:rPr>
        <w:t>.</w:t>
      </w:r>
      <w:r>
        <w:rPr>
          <w:rFonts w:hint="cs"/>
          <w:rtl/>
        </w:rPr>
        <w:t xml:space="preserve"> איך אתה לא יודע?</w:t>
      </w:r>
    </w:p>
    <w:p w:rsidR="00735C5D" w:rsidRDefault="00735C5D" w:rsidP="00214704">
      <w:pPr>
        <w:rPr>
          <w:rtl/>
        </w:rPr>
      </w:pPr>
      <w:bookmarkStart w:id="13766" w:name="_ETM_Q52_640413"/>
      <w:bookmarkStart w:id="13767" w:name="_ETM_Q52_640500"/>
      <w:bookmarkEnd w:id="13766"/>
      <w:bookmarkEnd w:id="13767"/>
    </w:p>
    <w:bookmarkStart w:id="13768" w:name="_ETM_Q52_640815" w:displacedByCustomXml="next"/>
    <w:bookmarkEnd w:id="13768" w:displacedByCustomXml="next"/>
    <w:bookmarkStart w:id="13769" w:name="_ETM_Q52_640754" w:displacedByCustomXml="next"/>
    <w:bookmarkEnd w:id="13769" w:displacedByCustomXml="next"/>
    <w:sdt>
      <w:sdtPr>
        <w:rPr>
          <w:rtl/>
        </w:rPr>
        <w:alias w:val="דובר_המשך"/>
        <w:tag w:val="&lt;ID&gt;5279&lt;/ID&gt;&lt;Name&gt;מכלוף מיקי זוהר - הליכוד&lt;/Name&gt;&lt;Data&gt;מכלוף מיקי זוהר (הליכוד)&lt;/Data&gt;&lt;Shortcut&gt;מכזו&lt;/Shortcut&gt;"/>
        <w:id w:val="146104038"/>
        <w:placeholder>
          <w:docPart w:val="42BA16FD68FB4AD49D336FE6C97D9DC7"/>
        </w:placeholder>
        <w15:color w:val="993366"/>
      </w:sdtPr>
      <w:sdtContent>
        <w:p w:rsidR="00735C5D" w:rsidRDefault="00735C5D" w:rsidP="00214704">
          <w:pPr>
            <w:pStyle w:val="-"/>
            <w:keepNext/>
            <w:rPr>
              <w:rtl/>
            </w:rPr>
          </w:pPr>
          <w:r w:rsidRPr="00DE1278">
            <w:rPr>
              <w:rStyle w:val="afe"/>
              <w:color w:val="000000"/>
              <w:rtl/>
            </w:rPr>
            <w:t>מכלוף מיקי זוהר (הליכוד)</w:t>
          </w:r>
          <w:r w:rsidRPr="00DE1278">
            <w:rPr>
              <w:color w:val="000000"/>
              <w:rtl/>
            </w:rPr>
            <w:t>:</w:t>
          </w:r>
        </w:p>
      </w:sdtContent>
    </w:sdt>
    <w:p w:rsidR="00735C5D" w:rsidRDefault="00735C5D" w:rsidP="005719C7">
      <w:pPr>
        <w:rPr>
          <w:rtl/>
        </w:rPr>
      </w:pPr>
    </w:p>
    <w:p w:rsidR="00735C5D" w:rsidRDefault="00735C5D" w:rsidP="002318F6">
      <w:pPr>
        <w:rPr>
          <w:rtl/>
        </w:rPr>
      </w:pPr>
      <w:bookmarkStart w:id="13770" w:name="_ETM_Q52_639433"/>
      <w:bookmarkEnd w:id="13770"/>
      <w:r>
        <w:rPr>
          <w:rFonts w:hint="cs"/>
          <w:rtl/>
        </w:rPr>
        <w:t>אג</w:t>
      </w:r>
      <w:bookmarkStart w:id="13771" w:name="_ETM_Q52_637003"/>
      <w:bookmarkEnd w:id="13771"/>
      <w:r>
        <w:rPr>
          <w:rFonts w:hint="cs"/>
          <w:rtl/>
        </w:rPr>
        <w:t xml:space="preserve">ב, אתם יודעים </w:t>
      </w:r>
      <w:r w:rsidR="008C09CB">
        <w:rPr>
          <w:rtl/>
        </w:rPr>
        <w:t>–</w:t>
      </w:r>
      <w:r>
        <w:rPr>
          <w:rFonts w:hint="cs"/>
          <w:rtl/>
        </w:rPr>
        <w:t xml:space="preserve"> חבר הכנסת שמולי, היה </w:t>
      </w:r>
      <w:bookmarkStart w:id="13772" w:name="_ETM_Q52_642634"/>
      <w:bookmarkEnd w:id="13772"/>
      <w:r>
        <w:rPr>
          <w:rFonts w:hint="cs"/>
          <w:rtl/>
        </w:rPr>
        <w:t>מסע הימורים ב</w:t>
      </w:r>
      <w:r w:rsidR="002318F6">
        <w:rPr>
          <w:rFonts w:hint="cs"/>
          <w:rtl/>
        </w:rPr>
        <w:t>"</w:t>
      </w:r>
      <w:r>
        <w:rPr>
          <w:rFonts w:hint="cs"/>
          <w:rtl/>
        </w:rPr>
        <w:t>ישראל היום</w:t>
      </w:r>
      <w:r w:rsidR="002318F6">
        <w:rPr>
          <w:rFonts w:hint="cs"/>
          <w:rtl/>
        </w:rPr>
        <w:t>"</w:t>
      </w:r>
      <w:r>
        <w:rPr>
          <w:rFonts w:hint="cs"/>
          <w:rtl/>
        </w:rPr>
        <w:t xml:space="preserve"> של חברי כנסת, מי ינצח </w:t>
      </w:r>
      <w:bookmarkStart w:id="13773" w:name="_ETM_Q52_644935"/>
      <w:bookmarkEnd w:id="13773"/>
      <w:r w:rsidR="002318F6">
        <w:rPr>
          <w:rFonts w:hint="cs"/>
          <w:rtl/>
        </w:rPr>
        <w:t>ב</w:t>
      </w:r>
      <w:r>
        <w:rPr>
          <w:rFonts w:hint="cs"/>
          <w:rtl/>
        </w:rPr>
        <w:t>מונדיאל. היה אחד מבין חברי הכנסת שהימר על נב</w:t>
      </w:r>
      <w:bookmarkStart w:id="13774" w:name="_ETM_Q52_652927"/>
      <w:bookmarkEnd w:id="13774"/>
      <w:r>
        <w:rPr>
          <w:rFonts w:hint="cs"/>
          <w:rtl/>
        </w:rPr>
        <w:t>חרת אנגליה</w:t>
      </w:r>
      <w:r w:rsidR="002318F6">
        <w:rPr>
          <w:rFonts w:hint="cs"/>
          <w:rtl/>
        </w:rPr>
        <w:t xml:space="preserve">. </w:t>
      </w:r>
      <w:r>
        <w:rPr>
          <w:rFonts w:hint="cs"/>
          <w:rtl/>
        </w:rPr>
        <w:t>אתה רוצה לנחש מי זה?</w:t>
      </w:r>
    </w:p>
    <w:p w:rsidR="00735C5D" w:rsidRDefault="00735C5D" w:rsidP="00214704">
      <w:pPr>
        <w:rPr>
          <w:rtl/>
        </w:rPr>
      </w:pPr>
      <w:bookmarkStart w:id="13775" w:name="_ETM_Q52_653941"/>
      <w:bookmarkStart w:id="13776" w:name="_ETM_Q52_654098"/>
      <w:bookmarkEnd w:id="13775"/>
      <w:bookmarkEnd w:id="13776"/>
    </w:p>
    <w:bookmarkStart w:id="13777" w:name="_ETM_Q52_654406" w:displacedByCustomXml="next"/>
    <w:bookmarkEnd w:id="13777" w:displacedByCustomXml="next"/>
    <w:bookmarkStart w:id="13778" w:name="_ETM_Q52_654364" w:displacedByCustomXml="next"/>
    <w:bookmarkEnd w:id="13778" w:displacedByCustomXml="next"/>
    <w:sdt>
      <w:sdtPr>
        <w:rPr>
          <w:rtl/>
        </w:rPr>
        <w:alias w:val="קריאה"/>
        <w:tag w:val="&lt;ID&gt;5111&lt;/ID&gt;&lt;Name&gt;שמולי איציק - המחנה הציוני&lt;/Name&gt;&lt;Data&gt;איציק שמולי (המחנה הציוני)&lt;/Data&gt;&lt;Shortcut&gt;אישמ&lt;/Shortcut&gt;"/>
        <w:id w:val="-554548510"/>
        <w:placeholder>
          <w:docPart w:val="42BA16FD68FB4AD49D336FE6C97D9DC7"/>
        </w:placeholder>
        <w15:color w:val="993366"/>
      </w:sdtPr>
      <w:sdtContent>
        <w:p w:rsidR="00735C5D" w:rsidRDefault="00735C5D" w:rsidP="00214704">
          <w:pPr>
            <w:pStyle w:val="af5"/>
            <w:keepNext/>
            <w:rPr>
              <w:rtl/>
            </w:rPr>
          </w:pPr>
          <w:r w:rsidRPr="00662BB1">
            <w:rPr>
              <w:rStyle w:val="afe"/>
              <w:color w:val="000000"/>
              <w:rtl/>
            </w:rPr>
            <w:t>איציק שמולי (המחנה הציוני)</w:t>
          </w:r>
          <w:r w:rsidRPr="00662BB1">
            <w:rPr>
              <w:color w:val="000000"/>
              <w:rtl/>
            </w:rPr>
            <w:t>:</w:t>
          </w:r>
        </w:p>
      </w:sdtContent>
    </w:sdt>
    <w:p w:rsidR="00735C5D" w:rsidRDefault="00735C5D" w:rsidP="005719C7">
      <w:pPr>
        <w:rPr>
          <w:rtl/>
        </w:rPr>
      </w:pPr>
    </w:p>
    <w:p w:rsidR="00735C5D" w:rsidRDefault="00735C5D" w:rsidP="00214704">
      <w:pPr>
        <w:rPr>
          <w:rtl/>
        </w:rPr>
      </w:pPr>
      <w:bookmarkStart w:id="13779" w:name="_ETM_Q52_655004"/>
      <w:bookmarkStart w:id="13780" w:name="_ETM_Q52_655285"/>
      <w:bookmarkEnd w:id="13779"/>
      <w:bookmarkEnd w:id="13780"/>
      <w:r>
        <w:rPr>
          <w:rFonts w:hint="cs"/>
          <w:rtl/>
        </w:rPr>
        <w:t>א</w:t>
      </w:r>
      <w:bookmarkStart w:id="13781" w:name="_ETM_Q52_655364"/>
      <w:bookmarkEnd w:id="13781"/>
      <w:r>
        <w:rPr>
          <w:rFonts w:hint="cs"/>
          <w:rtl/>
        </w:rPr>
        <w:t xml:space="preserve">ני מתאר לעצמי </w:t>
      </w:r>
      <w:bookmarkStart w:id="13782" w:name="_ETM_Q52_657479"/>
      <w:bookmarkEnd w:id="13782"/>
      <w:r>
        <w:rPr>
          <w:rFonts w:hint="cs"/>
          <w:rtl/>
        </w:rPr>
        <w:t xml:space="preserve">שזה נציג הנגב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3783" w:name="_ETM_Q52_654740"/>
      <w:bookmarkStart w:id="13784" w:name="_ETM_Q52_654830"/>
      <w:bookmarkEnd w:id="13783"/>
      <w:bookmarkEnd w:id="13784"/>
    </w:p>
    <w:bookmarkStart w:id="13785" w:name="_ETM_Q52_655144" w:displacedByCustomXml="next"/>
    <w:bookmarkEnd w:id="13785" w:displacedByCustomXml="next"/>
    <w:bookmarkStart w:id="13786" w:name="_ETM_Q52_655080" w:displacedByCustomXml="next"/>
    <w:bookmarkEnd w:id="13786" w:displacedByCustomXml="next"/>
    <w:sdt>
      <w:sdtPr>
        <w:rPr>
          <w:rtl/>
        </w:rPr>
        <w:alias w:val="דובר_המשך"/>
        <w:tag w:val="&lt;ID&gt;5279&lt;/ID&gt;&lt;Name&gt;מכלוף מיקי זוהר - הליכוד&lt;/Name&gt;&lt;Data&gt;מכלוף מיקי זוהר (הליכוד)&lt;/Data&gt;&lt;Shortcut&gt;מכזו&lt;/Shortcut&gt;"/>
        <w:id w:val="793337872"/>
        <w:placeholder>
          <w:docPart w:val="42BA16FD68FB4AD49D336FE6C97D9DC7"/>
        </w:placeholder>
        <w15:color w:val="993366"/>
      </w:sdtPr>
      <w:sdtContent>
        <w:p w:rsidR="00735C5D" w:rsidRDefault="00735C5D" w:rsidP="00214704">
          <w:pPr>
            <w:pStyle w:val="-"/>
            <w:keepNext/>
            <w:rPr>
              <w:rtl/>
            </w:rPr>
          </w:pPr>
          <w:r w:rsidRPr="00662BB1">
            <w:rPr>
              <w:rStyle w:val="afe"/>
              <w:color w:val="000000"/>
              <w:rtl/>
            </w:rPr>
            <w:t>מכלוף מיקי זוהר (הליכוד)</w:t>
          </w:r>
          <w:r w:rsidRPr="00662BB1">
            <w:rPr>
              <w:color w:val="000000"/>
              <w:rtl/>
            </w:rPr>
            <w:t>:</w:t>
          </w:r>
        </w:p>
      </w:sdtContent>
    </w:sdt>
    <w:p w:rsidR="00735C5D" w:rsidRDefault="00735C5D" w:rsidP="005719C7">
      <w:pPr>
        <w:rPr>
          <w:rtl/>
        </w:rPr>
      </w:pPr>
    </w:p>
    <w:p w:rsidR="00735C5D" w:rsidRDefault="00735C5D" w:rsidP="00214704">
      <w:pPr>
        <w:rPr>
          <w:rtl/>
        </w:rPr>
      </w:pPr>
      <w:bookmarkStart w:id="13787" w:name="_ETM_Q52_656795"/>
      <w:bookmarkEnd w:id="13787"/>
      <w:r>
        <w:rPr>
          <w:rFonts w:hint="cs"/>
          <w:rtl/>
        </w:rPr>
        <w:t>זה הבחור המואר ב</w:t>
      </w:r>
      <w:bookmarkStart w:id="13788" w:name="_ETM_Q52_660284"/>
      <w:bookmarkEnd w:id="13788"/>
      <w:r>
        <w:rPr>
          <w:rFonts w:hint="cs"/>
          <w:rtl/>
        </w:rPr>
        <w:t xml:space="preserve">יותר בכנסת. </w:t>
      </w:r>
    </w:p>
    <w:p w:rsidR="00735C5D" w:rsidRDefault="00735C5D" w:rsidP="00214704">
      <w:pPr>
        <w:rPr>
          <w:rtl/>
        </w:rPr>
      </w:pPr>
      <w:bookmarkStart w:id="13789" w:name="_ETM_Q52_658029"/>
      <w:bookmarkStart w:id="13790" w:name="_ETM_Q52_658099"/>
      <w:bookmarkEnd w:id="13789"/>
      <w:bookmarkEnd w:id="13790"/>
    </w:p>
    <w:bookmarkStart w:id="13791" w:name="_ETM_Q52_658448" w:displacedByCustomXml="next"/>
    <w:bookmarkEnd w:id="13791" w:displacedByCustomXml="next"/>
    <w:bookmarkStart w:id="13792" w:name="_ETM_Q52_658345" w:displacedByCustomXml="next"/>
    <w:bookmarkEnd w:id="13792" w:displacedByCustomXml="next"/>
    <w:sdt>
      <w:sdtPr>
        <w:rPr>
          <w:rtl/>
        </w:rPr>
        <w:alias w:val="קריאה"/>
        <w:tag w:val="&lt;ID&gt;5105&lt;/ID&gt;&lt;Name&gt;מיכל רוזין - מרצ&lt;/Name&gt;&lt;Data&gt;מיכל רוזין (מרצ)&lt;/Data&gt;&lt;Shortcut&gt;מירו&lt;/Shortcut&gt;"/>
        <w:id w:val="583348837"/>
        <w:placeholder>
          <w:docPart w:val="42BA16FD68FB4AD49D336FE6C97D9DC7"/>
        </w:placeholder>
        <w15:color w:val="993366"/>
      </w:sdtPr>
      <w:sdtContent>
        <w:p w:rsidR="00735C5D" w:rsidRDefault="00735C5D" w:rsidP="00214704">
          <w:pPr>
            <w:pStyle w:val="af5"/>
            <w:keepNext/>
            <w:rPr>
              <w:rtl/>
            </w:rPr>
          </w:pPr>
          <w:r w:rsidRPr="00662BB1">
            <w:rPr>
              <w:rStyle w:val="afe"/>
              <w:color w:val="000000"/>
              <w:rtl/>
            </w:rPr>
            <w:t>מיכל רוזין (מרצ)</w:t>
          </w:r>
          <w:r w:rsidRPr="00662BB1">
            <w:rPr>
              <w:color w:val="000000"/>
              <w:rtl/>
            </w:rPr>
            <w:t>:</w:t>
          </w:r>
        </w:p>
      </w:sdtContent>
    </w:sdt>
    <w:p w:rsidR="00735C5D" w:rsidRDefault="00735C5D" w:rsidP="005719C7">
      <w:pPr>
        <w:rPr>
          <w:rtl/>
        </w:rPr>
      </w:pPr>
    </w:p>
    <w:p w:rsidR="00735C5D" w:rsidRDefault="00735C5D" w:rsidP="00214704">
      <w:pPr>
        <w:rPr>
          <w:rtl/>
        </w:rPr>
      </w:pPr>
      <w:bookmarkStart w:id="13793" w:name="_ETM_Q52_656811"/>
      <w:bookmarkEnd w:id="13793"/>
      <w:r>
        <w:rPr>
          <w:rFonts w:hint="cs"/>
          <w:rtl/>
        </w:rPr>
        <w:t xml:space="preserve">ואתה הולך להפסיד. </w:t>
      </w:r>
    </w:p>
    <w:p w:rsidR="00735C5D" w:rsidRDefault="00735C5D" w:rsidP="00214704">
      <w:pPr>
        <w:rPr>
          <w:rtl/>
        </w:rPr>
      </w:pPr>
    </w:p>
    <w:sdt>
      <w:sdtPr>
        <w:rPr>
          <w:rtl/>
        </w:rPr>
        <w:alias w:val="דובר_המשך"/>
        <w:tag w:val="&lt;ID&gt;5279&lt;/ID&gt;&lt;Name&gt;מכלוף מיקי זוהר - הליכוד&lt;/Name&gt;&lt;Data&gt;מכלוף מיקי זוהר (הליכוד)&lt;/Data&gt;&lt;Shortcut&gt;מכזו&lt;/Shortcut&gt;"/>
        <w:id w:val="-1471590539"/>
        <w:placeholder>
          <w:docPart w:val="42BA16FD68FB4AD49D336FE6C97D9DC7"/>
        </w:placeholder>
        <w15:color w:val="993366"/>
      </w:sdtPr>
      <w:sdtContent>
        <w:p w:rsidR="00735C5D" w:rsidRDefault="00735C5D" w:rsidP="00214704">
          <w:pPr>
            <w:pStyle w:val="-"/>
            <w:keepNext/>
            <w:rPr>
              <w:rtl/>
            </w:rPr>
          </w:pPr>
          <w:r w:rsidRPr="00662BB1">
            <w:rPr>
              <w:rStyle w:val="afe"/>
              <w:color w:val="000000"/>
              <w:rtl/>
            </w:rPr>
            <w:t>מכלוף מיקי זוהר (הליכוד)</w:t>
          </w:r>
          <w:r w:rsidRPr="00662BB1">
            <w:rPr>
              <w:color w:val="000000"/>
              <w:rtl/>
            </w:rPr>
            <w:t>:</w:t>
          </w:r>
        </w:p>
      </w:sdtContent>
    </w:sdt>
    <w:p w:rsidR="00735C5D" w:rsidRDefault="00735C5D" w:rsidP="005719C7">
      <w:pPr>
        <w:rPr>
          <w:rtl/>
        </w:rPr>
      </w:pPr>
    </w:p>
    <w:p w:rsidR="00735C5D" w:rsidRPr="00662BB1" w:rsidRDefault="00735C5D" w:rsidP="00214704">
      <w:pPr>
        <w:rPr>
          <w:rtl/>
        </w:rPr>
      </w:pPr>
      <w:bookmarkStart w:id="13794" w:name="_ETM_Q52_659744"/>
      <w:bookmarkEnd w:id="13794"/>
      <w:r>
        <w:rPr>
          <w:rFonts w:hint="cs"/>
          <w:rtl/>
        </w:rPr>
        <w:t xml:space="preserve">אני רוצה, חברים, להגיד </w:t>
      </w:r>
      <w:bookmarkStart w:id="13795" w:name="_ETM_Q52_659873"/>
      <w:bookmarkEnd w:id="13795"/>
      <w:r>
        <w:rPr>
          <w:rFonts w:hint="cs"/>
          <w:rtl/>
        </w:rPr>
        <w:t xml:space="preserve">לכם </w:t>
      </w:r>
      <w:r w:rsidR="008C09CB">
        <w:rPr>
          <w:rtl/>
        </w:rPr>
        <w:t>–</w:t>
      </w:r>
      <w:r>
        <w:rPr>
          <w:rFonts w:hint="cs"/>
          <w:rtl/>
        </w:rPr>
        <w:t xml:space="preserve"> החוק הזה הוא חוק חשוב. הוא חוק שעוזר </w:t>
      </w:r>
      <w:bookmarkStart w:id="13796" w:name="_ETM_Q52_664489"/>
      <w:bookmarkEnd w:id="13796"/>
      <w:r>
        <w:rPr>
          <w:rFonts w:hint="cs"/>
          <w:rtl/>
        </w:rPr>
        <w:t xml:space="preserve">בסופו של דבר לעובדי הכנסת לקבל את התנאים שלהם כפי </w:t>
      </w:r>
      <w:bookmarkStart w:id="13797" w:name="_ETM_Q52_665964"/>
      <w:bookmarkEnd w:id="13797"/>
      <w:r>
        <w:rPr>
          <w:rFonts w:hint="cs"/>
          <w:rtl/>
        </w:rPr>
        <w:t>שהם זכאים להם.</w:t>
      </w:r>
    </w:p>
    <w:p w:rsidR="00735C5D" w:rsidRDefault="00735C5D" w:rsidP="00214704">
      <w:pPr>
        <w:rPr>
          <w:rtl/>
        </w:rPr>
      </w:pPr>
      <w:bookmarkStart w:id="13798" w:name="_ETM_Q52_643587"/>
      <w:bookmarkStart w:id="13799" w:name="_ETM_Q52_643707"/>
      <w:bookmarkStart w:id="13800" w:name="_ETM_Q52_656305"/>
      <w:bookmarkStart w:id="13801" w:name="_ETM_Q52_656476"/>
      <w:bookmarkStart w:id="13802" w:name="_ETM_Q52_671666"/>
      <w:bookmarkStart w:id="13803" w:name="_ETM_Q52_671759"/>
      <w:bookmarkEnd w:id="13798"/>
      <w:bookmarkEnd w:id="13799"/>
      <w:bookmarkEnd w:id="13800"/>
      <w:bookmarkEnd w:id="13801"/>
      <w:bookmarkEnd w:id="13802"/>
      <w:bookmarkEnd w:id="13803"/>
    </w:p>
    <w:sdt>
      <w:sdtPr>
        <w:rPr>
          <w:rFonts w:hint="cs"/>
          <w:rtl/>
        </w:rPr>
        <w:alias w:val="קריאה"/>
        <w:tag w:val="&lt;ID&gt;4637&lt;/ID&gt;&lt;Name&gt;איתן כבל - המחנה הציוני&lt;/Name&gt;&lt;Data&gt;איתן כבל (המחנה הציוני)&lt;/Data&gt;&lt;Shortcut&gt;איכב&lt;/Shortcut&gt;"/>
        <w:id w:val="1208768756"/>
        <w:placeholder>
          <w:docPart w:val="42BA16FD68FB4AD49D336FE6C97D9DC7"/>
        </w:placeholder>
        <w15:color w:val="993366"/>
      </w:sdtPr>
      <w:sdtContent>
        <w:p w:rsidR="00735C5D" w:rsidRDefault="00735C5D" w:rsidP="00214704">
          <w:pPr>
            <w:pStyle w:val="af5"/>
            <w:keepNext/>
            <w:rPr>
              <w:rtl/>
            </w:rPr>
          </w:pPr>
          <w:r w:rsidRPr="00662BB1">
            <w:rPr>
              <w:rStyle w:val="afe"/>
              <w:color w:val="000000"/>
              <w:rtl/>
            </w:rPr>
            <w:t>איתן כבל (המחנה הציוני)</w:t>
          </w:r>
          <w:r w:rsidRPr="00662BB1">
            <w:rPr>
              <w:color w:val="000000"/>
              <w:rtl/>
            </w:rPr>
            <w:t>:</w:t>
          </w:r>
        </w:p>
      </w:sdtContent>
    </w:sdt>
    <w:p w:rsidR="00735C5D" w:rsidRDefault="00735C5D" w:rsidP="005719C7">
      <w:pPr>
        <w:rPr>
          <w:rtl/>
        </w:rPr>
      </w:pPr>
    </w:p>
    <w:p w:rsidR="00735C5D" w:rsidRDefault="00735C5D" w:rsidP="00214704">
      <w:pPr>
        <w:rPr>
          <w:rtl/>
        </w:rPr>
      </w:pPr>
      <w:r>
        <w:rPr>
          <w:rFonts w:hint="cs"/>
          <w:rtl/>
        </w:rPr>
        <w:t>אמרו לי שאתה מופיע, אז נכנסתי.</w:t>
      </w:r>
    </w:p>
    <w:p w:rsidR="00735C5D" w:rsidRDefault="00735C5D" w:rsidP="00214704">
      <w:pPr>
        <w:rPr>
          <w:rtl/>
        </w:rPr>
      </w:pPr>
      <w:bookmarkStart w:id="13804" w:name="_ETM_Q52_666955"/>
      <w:bookmarkStart w:id="13805" w:name="_ETM_Q52_667040"/>
      <w:bookmarkEnd w:id="13804"/>
      <w:bookmarkEnd w:id="13805"/>
    </w:p>
    <w:bookmarkStart w:id="13806" w:name="_ETM_Q52_667365" w:displacedByCustomXml="next"/>
    <w:bookmarkEnd w:id="13806" w:displacedByCustomXml="next"/>
    <w:bookmarkStart w:id="13807" w:name="_ETM_Q52_667292" w:displacedByCustomXml="next"/>
    <w:bookmarkEnd w:id="13807" w:displacedByCustomXml="next"/>
    <w:sdt>
      <w:sdtPr>
        <w:rPr>
          <w:rtl/>
        </w:rPr>
        <w:alias w:val="דובר_המשך"/>
        <w:tag w:val="&lt;ID&gt;5279&lt;/ID&gt;&lt;Name&gt;מכלוף מיקי זוהר - הליכוד&lt;/Name&gt;&lt;Data&gt;מכלוף מיקי זוהר (הליכוד)&lt;/Data&gt;&lt;Shortcut&gt;מכזו&lt;/Shortcut&gt;"/>
        <w:id w:val="937109614"/>
        <w:placeholder>
          <w:docPart w:val="42BA16FD68FB4AD49D336FE6C97D9DC7"/>
        </w:placeholder>
        <w15:color w:val="993366"/>
      </w:sdtPr>
      <w:sdtContent>
        <w:p w:rsidR="00735C5D" w:rsidRDefault="00735C5D" w:rsidP="00214704">
          <w:pPr>
            <w:pStyle w:val="-"/>
            <w:keepNext/>
            <w:rPr>
              <w:rtl/>
            </w:rPr>
          </w:pPr>
          <w:r w:rsidRPr="00662BB1">
            <w:rPr>
              <w:rStyle w:val="afe"/>
              <w:color w:val="000000"/>
              <w:rtl/>
            </w:rPr>
            <w:t>מכלוף מיקי זוהר (הליכוד)</w:t>
          </w:r>
          <w:r w:rsidRPr="00662BB1">
            <w:rPr>
              <w:color w:val="000000"/>
              <w:rtl/>
            </w:rPr>
            <w:t>:</w:t>
          </w:r>
        </w:p>
      </w:sdtContent>
    </w:sdt>
    <w:p w:rsidR="00735C5D" w:rsidRDefault="00735C5D" w:rsidP="005719C7">
      <w:pPr>
        <w:rPr>
          <w:rtl/>
        </w:rPr>
      </w:pPr>
    </w:p>
    <w:p w:rsidR="00735C5D" w:rsidRDefault="00735C5D" w:rsidP="00214704">
      <w:pPr>
        <w:rPr>
          <w:rtl/>
        </w:rPr>
      </w:pPr>
      <w:bookmarkStart w:id="13808" w:name="_ETM_Q52_668706"/>
      <w:bookmarkEnd w:id="13808"/>
      <w:r>
        <w:rPr>
          <w:rFonts w:hint="cs"/>
          <w:rtl/>
        </w:rPr>
        <w:t xml:space="preserve">לא, לא, לא, ההופעה נגמרה, הגעת באיחור. </w:t>
      </w:r>
      <w:bookmarkStart w:id="13809" w:name="_ETM_Q52_668592"/>
      <w:bookmarkEnd w:id="13809"/>
      <w:r>
        <w:rPr>
          <w:rFonts w:hint="cs"/>
          <w:rtl/>
        </w:rPr>
        <w:t xml:space="preserve">הגעת באיחור, האומן יורד מהפודיום. ואני אומר שהחוק </w:t>
      </w:r>
      <w:bookmarkStart w:id="13810" w:name="_ETM_Q52_675788"/>
      <w:bookmarkEnd w:id="13810"/>
      <w:r>
        <w:rPr>
          <w:rFonts w:hint="cs"/>
          <w:rtl/>
        </w:rPr>
        <w:t>הזה הוא חוק חשוב, ולכן, חברי הכנסת, אני מבקש מכם להצביע בעד החוק.</w:t>
      </w:r>
    </w:p>
    <w:p w:rsidR="00735C5D" w:rsidRDefault="00735C5D" w:rsidP="00214704">
      <w:pPr>
        <w:rPr>
          <w:rtl/>
        </w:rPr>
      </w:pPr>
    </w:p>
    <w:sdt>
      <w:sdtPr>
        <w:rPr>
          <w:rFonts w:hint="cs"/>
          <w:rtl/>
        </w:rPr>
        <w:alias w:val="קריאה"/>
        <w:tag w:val="&lt;ID&gt;5105&lt;/ID&gt;&lt;Name&gt;מיכל רוזין - מרצ&lt;/Name&gt;&lt;Data&gt;מיכל רוזין (מרצ)&lt;/Data&gt;&lt;Shortcut&gt;מירו&lt;/Shortcut&gt;"/>
        <w:id w:val="677318290"/>
        <w:placeholder>
          <w:docPart w:val="E3DB57A836C0423B804933E4B8F4DAC1"/>
        </w:placeholder>
        <w15:color w:val="993366"/>
      </w:sdtPr>
      <w:sdtContent>
        <w:p w:rsidR="00735C5D" w:rsidRDefault="00735C5D" w:rsidP="00214704">
          <w:pPr>
            <w:pStyle w:val="af5"/>
            <w:keepNext/>
            <w:rPr>
              <w:rtl/>
            </w:rPr>
          </w:pPr>
          <w:r w:rsidRPr="00662BB1">
            <w:rPr>
              <w:rStyle w:val="afe"/>
              <w:color w:val="000000"/>
              <w:rtl/>
            </w:rPr>
            <w:t>מיכל רוזין (מרצ)</w:t>
          </w:r>
          <w:r w:rsidRPr="00662BB1">
            <w:rPr>
              <w:color w:val="000000"/>
              <w:rtl/>
            </w:rPr>
            <w:t>:</w:t>
          </w:r>
        </w:p>
      </w:sdtContent>
    </w:sdt>
    <w:p w:rsidR="00735C5D" w:rsidRDefault="00735C5D" w:rsidP="005719C7">
      <w:pPr>
        <w:rPr>
          <w:rtl/>
        </w:rPr>
      </w:pPr>
    </w:p>
    <w:p w:rsidR="00735C5D" w:rsidRDefault="00735C5D" w:rsidP="00214704">
      <w:pPr>
        <w:rPr>
          <w:rtl/>
        </w:rPr>
      </w:pPr>
      <w:r>
        <w:rPr>
          <w:rFonts w:hint="cs"/>
          <w:rtl/>
        </w:rPr>
        <w:t xml:space="preserve">יאללה, </w:t>
      </w:r>
      <w:bookmarkStart w:id="13811" w:name="_ETM_Q52_682634"/>
      <w:bookmarkEnd w:id="13811"/>
      <w:r>
        <w:rPr>
          <w:rFonts w:hint="cs"/>
          <w:rtl/>
        </w:rPr>
        <w:t>חברים</w:t>
      </w:r>
      <w:r w:rsidR="002318F6">
        <w:rPr>
          <w:rFonts w:hint="cs"/>
          <w:rtl/>
        </w:rPr>
        <w:t>,</w:t>
      </w:r>
      <w:r>
        <w:rPr>
          <w:rFonts w:hint="cs"/>
          <w:rtl/>
        </w:rPr>
        <w:t xml:space="preserve"> תנו לנו להצביע ונלך</w:t>
      </w:r>
      <w:r w:rsidR="002318F6">
        <w:rPr>
          <w:rFonts w:hint="cs"/>
          <w:rtl/>
        </w:rPr>
        <w:t>.</w:t>
      </w:r>
    </w:p>
    <w:p w:rsidR="00735C5D" w:rsidRDefault="00735C5D" w:rsidP="00214704">
      <w:pPr>
        <w:rPr>
          <w:rtl/>
        </w:rPr>
      </w:pPr>
      <w:r>
        <w:rPr>
          <w:rFonts w:hint="cs"/>
          <w:rtl/>
        </w:rPr>
        <w:t xml:space="preserve"> </w:t>
      </w:r>
      <w:bookmarkStart w:id="13812" w:name="_ETM_Q52_678411"/>
      <w:bookmarkEnd w:id="13812"/>
    </w:p>
    <w:bookmarkStart w:id="13813" w:name="_ETM_Q52_678917" w:displacedByCustomXml="next"/>
    <w:bookmarkEnd w:id="13813" w:displacedByCustomXml="next"/>
    <w:bookmarkStart w:id="13814" w:name="_ETM_Q52_678865" w:displacedByCustomXml="next"/>
    <w:bookmarkEnd w:id="13814" w:displacedByCustomXml="next"/>
    <w:bookmarkStart w:id="13815" w:name="_ETM_Q52_678609" w:displacedByCustomXml="next"/>
    <w:bookmarkEnd w:id="13815" w:displacedByCustomXml="next"/>
    <w:sdt>
      <w:sdtPr>
        <w:rPr>
          <w:rtl/>
        </w:rPr>
        <w:alias w:val="יור"/>
        <w:tag w:val="&lt;ID&gt;5418&lt;/ID&gt;&lt;Name&gt;יחיאל חיליק בר - יו&quot;ר&lt;/Name&gt;&lt;Data&gt;יחיאל חיליק בר:&lt;/Data&gt;&lt;Shortcut&gt;&lt;/Shortcut&gt;"/>
        <w:id w:val="2108993299"/>
        <w:placeholder>
          <w:docPart w:val="42BA16FD68FB4AD49D336FE6C97D9DC7"/>
        </w:placeholder>
        <w15:color w:val="993366"/>
      </w:sdtPr>
      <w:sdtContent>
        <w:p w:rsidR="00735C5D" w:rsidRDefault="00735C5D" w:rsidP="00214704">
          <w:pPr>
            <w:pStyle w:val="af6"/>
            <w:keepNext/>
            <w:rPr>
              <w:rtl/>
            </w:rPr>
          </w:pPr>
          <w:r w:rsidRPr="00662BB1">
            <w:rPr>
              <w:rStyle w:val="afe"/>
              <w:color w:val="000000"/>
              <w:rtl/>
            </w:rPr>
            <w:t>היו"ר יחיאל חיליק בר:</w:t>
          </w:r>
        </w:p>
      </w:sdtContent>
    </w:sdt>
    <w:p w:rsidR="00735C5D" w:rsidRDefault="00735C5D" w:rsidP="005719C7">
      <w:pPr>
        <w:rPr>
          <w:rtl/>
        </w:rPr>
      </w:pPr>
    </w:p>
    <w:p w:rsidR="002318F6" w:rsidRDefault="00735C5D" w:rsidP="00214704">
      <w:pPr>
        <w:rPr>
          <w:rtl/>
        </w:rPr>
      </w:pPr>
      <w:bookmarkStart w:id="13816" w:name="_ETM_Q52_681073"/>
      <w:bookmarkEnd w:id="13816"/>
      <w:r>
        <w:rPr>
          <w:rFonts w:hint="cs"/>
          <w:rtl/>
        </w:rPr>
        <w:t xml:space="preserve">תודה רבה. אל תלכי, כי יש </w:t>
      </w:r>
      <w:bookmarkStart w:id="13817" w:name="_ETM_Q52_682188"/>
      <w:bookmarkEnd w:id="13817"/>
      <w:r>
        <w:rPr>
          <w:rFonts w:hint="cs"/>
          <w:rtl/>
        </w:rPr>
        <w:t xml:space="preserve">עוד חוק, אם את מעוניינת להצביע עליו. </w:t>
      </w:r>
    </w:p>
    <w:p w:rsidR="002318F6" w:rsidRDefault="002318F6" w:rsidP="00214704">
      <w:pPr>
        <w:rPr>
          <w:rtl/>
        </w:rPr>
      </w:pPr>
    </w:p>
    <w:p w:rsidR="00735C5D" w:rsidRDefault="00735C5D" w:rsidP="002318F6">
      <w:pPr>
        <w:rPr>
          <w:rtl/>
        </w:rPr>
      </w:pPr>
      <w:r>
        <w:rPr>
          <w:rFonts w:hint="cs"/>
          <w:rtl/>
        </w:rPr>
        <w:t xml:space="preserve">אנחנו עוברים להצבעה </w:t>
      </w:r>
      <w:bookmarkStart w:id="13818" w:name="_ETM_Q52_685777"/>
      <w:bookmarkEnd w:id="13818"/>
      <w:r>
        <w:rPr>
          <w:rFonts w:hint="cs"/>
          <w:rtl/>
        </w:rPr>
        <w:t xml:space="preserve">על הצעת חוק שעות עבודה ומנוחה (תיקון מס' 19) </w:t>
      </w:r>
      <w:bookmarkStart w:id="13819" w:name="_ETM_Q52_683972"/>
      <w:bookmarkEnd w:id="13819"/>
      <w:r>
        <w:rPr>
          <w:rFonts w:hint="cs"/>
          <w:rtl/>
        </w:rPr>
        <w:t>(סמכות למתן היתר מיוחד להעסקה בשעות נוספות של עובדי הכנסת), התשע"ח</w:t>
      </w:r>
      <w:r w:rsidR="008C09CB">
        <w:rPr>
          <w:rFonts w:hint="eastAsia"/>
          <w:rtl/>
        </w:rPr>
        <w:t>–</w:t>
      </w:r>
      <w:r>
        <w:rPr>
          <w:rFonts w:hint="cs"/>
          <w:rtl/>
        </w:rPr>
        <w:t>2018. נא להצביע</w:t>
      </w:r>
      <w:r w:rsidR="002318F6">
        <w:rPr>
          <w:rFonts w:hint="cs"/>
          <w:rtl/>
        </w:rPr>
        <w:t>.</w:t>
      </w:r>
      <w:r>
        <w:rPr>
          <w:rFonts w:hint="cs"/>
          <w:rtl/>
        </w:rPr>
        <w:t xml:space="preserve"> מי בעד? מי נגד? בבקשה. </w:t>
      </w:r>
      <w:bookmarkStart w:id="13820" w:name="_ETM_Q52_695583"/>
      <w:bookmarkEnd w:id="13820"/>
    </w:p>
    <w:p w:rsidR="00735C5D" w:rsidRDefault="00735C5D" w:rsidP="005719C7">
      <w:pPr>
        <w:rPr>
          <w:rtl/>
        </w:rPr>
      </w:pPr>
      <w:bookmarkStart w:id="13821" w:name="_ETM_Q52_696735"/>
      <w:bookmarkStart w:id="13822" w:name="_ETM_Q52_696917"/>
      <w:bookmarkEnd w:id="13821"/>
      <w:bookmarkEnd w:id="13822"/>
    </w:p>
    <w:p w:rsidR="00735C5D" w:rsidRDefault="00735C5D" w:rsidP="00214704">
      <w:pPr>
        <w:pStyle w:val="af1"/>
        <w:keepNext/>
        <w:rPr>
          <w:rtl/>
        </w:rPr>
      </w:pPr>
      <w:bookmarkStart w:id="13823" w:name="_ETM_Q52_697213"/>
      <w:bookmarkStart w:id="13824" w:name="_ETM_Q52_697255"/>
      <w:bookmarkStart w:id="13825" w:name="_ETM_Q52_678759"/>
      <w:bookmarkStart w:id="13826" w:name="_ETM_Q52_678900"/>
      <w:bookmarkStart w:id="13827" w:name="_ETM_Q52_679228"/>
      <w:bookmarkStart w:id="13828" w:name="_ETM_Q52_679306"/>
      <w:bookmarkStart w:id="13829" w:name="_ETM_Q52_686634"/>
      <w:bookmarkStart w:id="13830" w:name="_ETM_Q52_695306"/>
      <w:bookmarkStart w:id="13831" w:name="_ETM_Q52_695447"/>
      <w:bookmarkStart w:id="13832" w:name="_ETM_Q52_695759"/>
      <w:bookmarkStart w:id="13833" w:name="_ETM_Q52_695837"/>
      <w:bookmarkEnd w:id="13823"/>
      <w:bookmarkEnd w:id="13824"/>
      <w:bookmarkEnd w:id="13825"/>
      <w:bookmarkEnd w:id="13826"/>
      <w:bookmarkEnd w:id="13827"/>
      <w:bookmarkEnd w:id="13828"/>
      <w:bookmarkEnd w:id="13829"/>
      <w:bookmarkEnd w:id="13830"/>
      <w:bookmarkEnd w:id="13831"/>
      <w:bookmarkEnd w:id="13832"/>
      <w:bookmarkEnd w:id="13833"/>
      <w:r>
        <w:rPr>
          <w:rtl/>
        </w:rPr>
        <w:t>הצבעה מס'</w:t>
      </w:r>
      <w:r>
        <w:rPr>
          <w:rFonts w:hint="cs"/>
          <w:rtl/>
        </w:rPr>
        <w:t xml:space="preserve"> 23</w:t>
      </w:r>
    </w:p>
    <w:p w:rsidR="00735C5D" w:rsidRDefault="00735C5D" w:rsidP="00214704">
      <w:pPr>
        <w:pStyle w:val="--"/>
        <w:keepNext/>
        <w:rPr>
          <w:rtl/>
        </w:rPr>
      </w:pPr>
    </w:p>
    <w:p w:rsidR="00735C5D" w:rsidRDefault="00735C5D" w:rsidP="00214704">
      <w:pPr>
        <w:pStyle w:val="--"/>
        <w:keepNext/>
        <w:rPr>
          <w:rtl/>
        </w:rPr>
      </w:pPr>
      <w:r>
        <w:rPr>
          <w:rtl/>
        </w:rPr>
        <w:t xml:space="preserve">בעד ההצעה להעביר את הצעת החוק לוועדה </w:t>
      </w:r>
      <w:r w:rsidR="008C09CB">
        <w:rPr>
          <w:rtl/>
        </w:rPr>
        <w:t>–</w:t>
      </w:r>
      <w:r>
        <w:rPr>
          <w:rFonts w:hint="cs"/>
          <w:rtl/>
        </w:rPr>
        <w:t xml:space="preserve"> 28</w:t>
      </w:r>
    </w:p>
    <w:p w:rsidR="00735C5D" w:rsidRDefault="00735C5D" w:rsidP="00214704">
      <w:pPr>
        <w:pStyle w:val="--"/>
        <w:keepNext/>
        <w:rPr>
          <w:rtl/>
        </w:rPr>
      </w:pPr>
      <w:r>
        <w:rPr>
          <w:rtl/>
        </w:rPr>
        <w:t xml:space="preserve">נגד </w:t>
      </w:r>
      <w:r w:rsidR="008C09CB">
        <w:rPr>
          <w:rtl/>
        </w:rPr>
        <w:t>–</w:t>
      </w:r>
      <w:r>
        <w:rPr>
          <w:rtl/>
        </w:rPr>
        <w:t xml:space="preserve"> </w:t>
      </w:r>
      <w:r>
        <w:rPr>
          <w:rFonts w:hint="cs"/>
          <w:rtl/>
        </w:rPr>
        <w:t>אין</w:t>
      </w:r>
    </w:p>
    <w:p w:rsidR="00735C5D" w:rsidRDefault="00735C5D" w:rsidP="00214704">
      <w:pPr>
        <w:pStyle w:val="--"/>
        <w:keepNext/>
        <w:rPr>
          <w:rtl/>
        </w:rPr>
      </w:pPr>
      <w:r>
        <w:rPr>
          <w:rtl/>
        </w:rPr>
        <w:t xml:space="preserve">נמנעים </w:t>
      </w:r>
      <w:r w:rsidR="008C09CB">
        <w:rPr>
          <w:rtl/>
        </w:rPr>
        <w:t>–</w:t>
      </w:r>
      <w:r>
        <w:rPr>
          <w:rFonts w:hint="cs"/>
          <w:rtl/>
        </w:rPr>
        <w:t xml:space="preserve"> אין</w:t>
      </w:r>
      <w:r>
        <w:rPr>
          <w:rtl/>
        </w:rPr>
        <w:t xml:space="preserve"> </w:t>
      </w:r>
    </w:p>
    <w:p w:rsidR="00735C5D" w:rsidRPr="00662BB1" w:rsidRDefault="00735C5D" w:rsidP="006A4D32">
      <w:pPr>
        <w:pStyle w:val="af2"/>
        <w:rPr>
          <w:rtl/>
        </w:rPr>
      </w:pPr>
      <w:r>
        <w:rPr>
          <w:rtl/>
        </w:rPr>
        <w:t xml:space="preserve">ההצעה להעביר </w:t>
      </w:r>
      <w:r w:rsidRPr="00662BB1">
        <w:rPr>
          <w:rtl/>
        </w:rPr>
        <w:t>את הצעת חוק</w:t>
      </w:r>
      <w:bookmarkStart w:id="13834" w:name="_ETM_Q52_710244"/>
      <w:bookmarkEnd w:id="13834"/>
      <w:r w:rsidRPr="00662BB1">
        <w:rPr>
          <w:rtl/>
        </w:rPr>
        <w:t xml:space="preserve"> שעות עבודה ומנוחה (תיקון מס' 19) (סמכות למתן היתר להעסקה בשעות נוספות של עובדי הכנסת ושל עובדי ועדת הבחירות המרכזית לכנסת), התשע"ח</w:t>
      </w:r>
      <w:r w:rsidR="008C09CB">
        <w:rPr>
          <w:rFonts w:hint="cs"/>
          <w:rtl/>
        </w:rPr>
        <w:t>–</w:t>
      </w:r>
      <w:r w:rsidRPr="00662BB1">
        <w:rPr>
          <w:rtl/>
        </w:rPr>
        <w:t>2018</w:t>
      </w:r>
      <w:r>
        <w:rPr>
          <w:rFonts w:hint="cs"/>
          <w:rtl/>
        </w:rPr>
        <w:t xml:space="preserve">, לוועדת העבודה, הרווחה </w:t>
      </w:r>
      <w:bookmarkStart w:id="13835" w:name="_ETM_Q52_735704"/>
      <w:bookmarkEnd w:id="13835"/>
      <w:r>
        <w:rPr>
          <w:rFonts w:hint="cs"/>
          <w:rtl/>
        </w:rPr>
        <w:t xml:space="preserve">והבריאות נתקבלה. </w:t>
      </w:r>
      <w:bookmarkStart w:id="13836" w:name="_ETM_Q52_735477"/>
      <w:bookmarkStart w:id="13837" w:name="_ETM_Q52_735554"/>
      <w:bookmarkStart w:id="13838" w:name="_ETM_Q52_735811"/>
      <w:bookmarkStart w:id="13839" w:name="_ETM_Q52_735869"/>
      <w:bookmarkEnd w:id="13836"/>
      <w:bookmarkEnd w:id="13837"/>
      <w:bookmarkEnd w:id="13838"/>
      <w:bookmarkEnd w:id="13839"/>
      <w:r>
        <w:rPr>
          <w:rFonts w:hint="cs"/>
          <w:rtl/>
        </w:rPr>
        <w:t xml:space="preserve"> </w:t>
      </w:r>
      <w:bookmarkStart w:id="13840" w:name="_ETM_Q52_702100"/>
      <w:bookmarkStart w:id="13841" w:name="_ETM_Q52_702291"/>
      <w:bookmarkStart w:id="13842" w:name="_ETM_Q52_702536"/>
      <w:bookmarkStart w:id="13843" w:name="_ETM_Q52_702584"/>
      <w:bookmarkEnd w:id="13840"/>
      <w:bookmarkEnd w:id="13841"/>
      <w:bookmarkEnd w:id="13842"/>
      <w:bookmarkEnd w:id="13843"/>
    </w:p>
    <w:p w:rsidR="00735C5D" w:rsidRDefault="00735C5D" w:rsidP="00214704">
      <w:pPr>
        <w:rPr>
          <w:rtl/>
        </w:rPr>
      </w:pPr>
      <w:bookmarkStart w:id="13844" w:name="_ETM_Q52_734493"/>
      <w:bookmarkStart w:id="13845" w:name="_ETM_Q52_734587"/>
      <w:bookmarkEnd w:id="13844"/>
      <w:bookmarkEnd w:id="13845"/>
    </w:p>
    <w:bookmarkStart w:id="13846" w:name="_ETM_Q52_734853" w:displacedByCustomXml="next"/>
    <w:bookmarkEnd w:id="13846" w:displacedByCustomXml="next"/>
    <w:bookmarkStart w:id="13847" w:name="_ETM_Q52_734931" w:displacedByCustomXml="next"/>
    <w:bookmarkEnd w:id="13847" w:displacedByCustomXml="next"/>
    <w:sdt>
      <w:sdtPr>
        <w:rPr>
          <w:rtl/>
        </w:rPr>
        <w:alias w:val="יור"/>
        <w:tag w:val="&lt;ID&gt;5418&lt;/ID&gt;&lt;Name&gt;יחיאל חיליק בר - יו&quot;ר&lt;/Name&gt;&lt;Data&gt;יחיאל חיליק בר:&lt;/Data&gt;&lt;Shortcut&gt;&lt;/Shortcut&gt;"/>
        <w:id w:val="-1906672474"/>
        <w:placeholder>
          <w:docPart w:val="42BA16FD68FB4AD49D336FE6C97D9DC7"/>
        </w:placeholder>
        <w15:color w:val="993366"/>
      </w:sdtPr>
      <w:sdtContent>
        <w:p w:rsidR="00735C5D" w:rsidRDefault="00735C5D" w:rsidP="00214704">
          <w:pPr>
            <w:pStyle w:val="af6"/>
            <w:keepNext/>
            <w:rPr>
              <w:rtl/>
            </w:rPr>
          </w:pPr>
          <w:r w:rsidRPr="00F0449D">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3848" w:name="_ETM_Q52_736525"/>
      <w:bookmarkEnd w:id="13848"/>
      <w:r>
        <w:rPr>
          <w:rFonts w:hint="cs"/>
          <w:rtl/>
        </w:rPr>
        <w:t xml:space="preserve">28 בעד, </w:t>
      </w:r>
      <w:bookmarkStart w:id="13849" w:name="_ETM_Q52_714580"/>
      <w:bookmarkEnd w:id="13849"/>
      <w:r>
        <w:rPr>
          <w:rFonts w:hint="cs"/>
          <w:rtl/>
        </w:rPr>
        <w:t xml:space="preserve">ללא מתנגדים ונמנעים. אני קובע כי הצעת החוק עברה בקריאה </w:t>
      </w:r>
      <w:bookmarkStart w:id="13850" w:name="_ETM_Q52_720921"/>
      <w:bookmarkEnd w:id="13850"/>
      <w:r>
        <w:rPr>
          <w:rFonts w:hint="cs"/>
          <w:rtl/>
        </w:rPr>
        <w:t>ראשונה</w:t>
      </w:r>
      <w:r w:rsidR="002318F6">
        <w:rPr>
          <w:rFonts w:hint="cs"/>
          <w:rtl/>
        </w:rPr>
        <w:t>,</w:t>
      </w:r>
      <w:r>
        <w:rPr>
          <w:rFonts w:hint="cs"/>
          <w:rtl/>
        </w:rPr>
        <w:t xml:space="preserve"> ותעבור לוועדת העבודה והרווחה של הכנסת להכנתה לקריאה </w:t>
      </w:r>
      <w:bookmarkStart w:id="13851" w:name="_ETM_Q52_730034"/>
      <w:bookmarkEnd w:id="13851"/>
      <w:r>
        <w:rPr>
          <w:rFonts w:hint="cs"/>
          <w:rtl/>
        </w:rPr>
        <w:t xml:space="preserve">שנייה ושלישית. </w:t>
      </w:r>
    </w:p>
    <w:p w:rsidR="00735C5D" w:rsidRDefault="00735C5D" w:rsidP="00214704">
      <w:pPr>
        <w:rPr>
          <w:rtl/>
        </w:rPr>
      </w:pPr>
      <w:bookmarkStart w:id="13852" w:name="_ETM_Q52_732191"/>
      <w:bookmarkStart w:id="13853" w:name="_ETM_Q52_732305"/>
      <w:bookmarkEnd w:id="13852"/>
      <w:bookmarkEnd w:id="13853"/>
    </w:p>
    <w:bookmarkStart w:id="13854" w:name="_ETM_Q52_732637" w:displacedByCustomXml="next"/>
    <w:bookmarkEnd w:id="13854" w:displacedByCustomXml="next"/>
    <w:bookmarkStart w:id="13855" w:name="_ETM_Q52_732554" w:displacedByCustomXml="next"/>
    <w:bookmarkEnd w:id="13855" w:displacedByCustomXml="next"/>
    <w:sdt>
      <w:sdtPr>
        <w:rPr>
          <w:rtl/>
        </w:rPr>
        <w:alias w:val="קריאה"/>
        <w:tag w:val="&lt;ID&gt;0&lt;/ID&gt;&lt;Name&gt;קריאה&lt;/Name&gt;&lt;Data&gt;קריאה&lt;/Data&gt;&lt;Shortcut&gt;&lt;/Shortcut&gt;"/>
        <w:id w:val="-1345086154"/>
        <w:placeholder>
          <w:docPart w:val="42BA16FD68FB4AD49D336FE6C97D9DC7"/>
        </w:placeholder>
        <w15:color w:val="993366"/>
      </w:sdtPr>
      <w:sdtContent>
        <w:p w:rsidR="00735C5D" w:rsidRDefault="00735C5D" w:rsidP="00214704">
          <w:pPr>
            <w:pStyle w:val="af5"/>
            <w:keepNext/>
            <w:rPr>
              <w:rtl/>
            </w:rPr>
          </w:pPr>
          <w:r w:rsidRPr="00662BB1">
            <w:rPr>
              <w:rStyle w:val="afe"/>
              <w:color w:val="000000"/>
              <w:rtl/>
            </w:rPr>
            <w:t>קריאה</w:t>
          </w:r>
          <w:r w:rsidRPr="00662BB1">
            <w:rPr>
              <w:color w:val="000000"/>
              <w:rtl/>
            </w:rPr>
            <w:t>:</w:t>
          </w:r>
        </w:p>
      </w:sdtContent>
    </w:sdt>
    <w:p w:rsidR="00735C5D" w:rsidRDefault="00735C5D" w:rsidP="005719C7">
      <w:pPr>
        <w:rPr>
          <w:rtl/>
        </w:rPr>
      </w:pPr>
    </w:p>
    <w:p w:rsidR="00735C5D" w:rsidRDefault="008C09CB" w:rsidP="00214704">
      <w:pPr>
        <w:rPr>
          <w:rtl/>
        </w:rPr>
      </w:pPr>
      <w:bookmarkStart w:id="13856" w:name="_ETM_Q52_731117"/>
      <w:bookmarkStart w:id="13857" w:name="_ETM_Q52_731395"/>
      <w:bookmarkStart w:id="13858" w:name="_ETM_Q52_731459"/>
      <w:bookmarkEnd w:id="13856"/>
      <w:bookmarkEnd w:id="13857"/>
      <w:bookmarkEnd w:id="13858"/>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735C5D" w:rsidRDefault="00735C5D" w:rsidP="00214704">
      <w:pPr>
        <w:rPr>
          <w:rtl/>
        </w:rPr>
      </w:pPr>
      <w:bookmarkStart w:id="13859" w:name="_ETM_Q52_729274"/>
      <w:bookmarkStart w:id="13860" w:name="_ETM_Q52_729343"/>
      <w:bookmarkEnd w:id="13859"/>
      <w:bookmarkEnd w:id="13860"/>
    </w:p>
    <w:bookmarkStart w:id="13861" w:name="_ETM_Q52_729654" w:displacedByCustomXml="next"/>
    <w:bookmarkEnd w:id="13861" w:displacedByCustomXml="next"/>
    <w:bookmarkStart w:id="13862" w:name="_ETM_Q52_729589" w:displacedByCustomXml="next"/>
    <w:bookmarkEnd w:id="13862" w:displacedByCustomXml="next"/>
    <w:sdt>
      <w:sdtPr>
        <w:rPr>
          <w:rtl/>
        </w:rPr>
        <w:alias w:val="יור"/>
        <w:tag w:val="&lt;ID&gt;5418&lt;/ID&gt;&lt;Name&gt;יחיאל חיליק בר - יו&quot;ר&lt;/Name&gt;&lt;Data&gt;יחיאל חיליק בר:&lt;/Data&gt;&lt;Shortcut&gt;&lt;/Shortcut&gt;"/>
        <w:id w:val="-1617447320"/>
        <w:placeholder>
          <w:docPart w:val="42BA16FD68FB4AD49D336FE6C97D9DC7"/>
        </w:placeholder>
        <w15:color w:val="993366"/>
      </w:sdtPr>
      <w:sdtContent>
        <w:p w:rsidR="00735C5D" w:rsidRDefault="00735C5D" w:rsidP="00214704">
          <w:pPr>
            <w:pStyle w:val="af6"/>
            <w:keepNext/>
            <w:rPr>
              <w:rtl/>
            </w:rPr>
          </w:pPr>
          <w:r w:rsidRPr="00662BB1">
            <w:rPr>
              <w:rStyle w:val="afe"/>
              <w:color w:val="000000"/>
              <w:rtl/>
            </w:rPr>
            <w:t>היו"ר יחיאל חיליק בר:</w:t>
          </w:r>
        </w:p>
      </w:sdtContent>
    </w:sdt>
    <w:p w:rsidR="00735C5D" w:rsidRDefault="00735C5D" w:rsidP="005719C7">
      <w:pPr>
        <w:rPr>
          <w:rtl/>
          <w:lang w:eastAsia="he-IL"/>
        </w:rPr>
      </w:pPr>
    </w:p>
    <w:p w:rsidR="00735C5D" w:rsidRDefault="00735C5D" w:rsidP="002318F6">
      <w:pPr>
        <w:rPr>
          <w:rtl/>
          <w:lang w:eastAsia="he-IL"/>
        </w:rPr>
      </w:pPr>
      <w:bookmarkStart w:id="13863" w:name="_ETM_Q52_732078"/>
      <w:bookmarkEnd w:id="13863"/>
      <w:r>
        <w:rPr>
          <w:rFonts w:hint="cs"/>
          <w:rtl/>
          <w:lang w:eastAsia="he-IL"/>
        </w:rPr>
        <w:t>לא, לא, לא</w:t>
      </w:r>
      <w:r w:rsidR="002318F6">
        <w:rPr>
          <w:rFonts w:hint="cs"/>
          <w:rtl/>
          <w:lang w:eastAsia="he-IL"/>
        </w:rPr>
        <w:t>.</w:t>
      </w:r>
      <w:r>
        <w:rPr>
          <w:rFonts w:hint="cs"/>
          <w:rtl/>
          <w:lang w:eastAsia="he-IL"/>
        </w:rPr>
        <w:t xml:space="preserve"> יש קודם כול </w:t>
      </w:r>
      <w:bookmarkStart w:id="13864" w:name="_ETM_Q52_736261"/>
      <w:bookmarkEnd w:id="13864"/>
      <w:r>
        <w:rPr>
          <w:rFonts w:hint="cs"/>
          <w:rtl/>
          <w:lang w:eastAsia="he-IL"/>
        </w:rPr>
        <w:t>את הצעת החוק של וקנין</w:t>
      </w:r>
      <w:r w:rsidR="002318F6">
        <w:rPr>
          <w:rFonts w:hint="cs"/>
          <w:rtl/>
          <w:lang w:eastAsia="he-IL"/>
        </w:rPr>
        <w:t>,</w:t>
      </w:r>
      <w:r>
        <w:rPr>
          <w:rFonts w:hint="cs"/>
          <w:rtl/>
          <w:lang w:eastAsia="he-IL"/>
        </w:rPr>
        <w:t xml:space="preserve"> ואז </w:t>
      </w:r>
      <w:r w:rsidR="008C09CB">
        <w:rPr>
          <w:rFonts w:hint="cs"/>
          <w:rtl/>
          <w:lang w:eastAsia="he-IL"/>
        </w:rPr>
        <w:t>–</w:t>
      </w:r>
      <w:r w:rsidR="005719C7">
        <w:rPr>
          <w:rFonts w:hint="cs"/>
          <w:rtl/>
          <w:lang w:eastAsia="he-IL"/>
        </w:rPr>
        <w:t xml:space="preserve"> </w:t>
      </w:r>
      <w:r w:rsidR="008C09CB">
        <w:rPr>
          <w:rFonts w:hint="cs"/>
          <w:rtl/>
          <w:lang w:eastAsia="he-IL"/>
        </w:rPr>
        <w:t>–</w:t>
      </w:r>
      <w:r w:rsidR="005719C7">
        <w:rPr>
          <w:rFonts w:hint="cs"/>
          <w:rtl/>
          <w:lang w:eastAsia="he-IL"/>
        </w:rPr>
        <w:t xml:space="preserve"> </w:t>
      </w:r>
      <w:r w:rsidR="008C09CB">
        <w:rPr>
          <w:rFonts w:hint="cs"/>
          <w:rtl/>
          <w:lang w:eastAsia="he-IL"/>
        </w:rPr>
        <w:t>–</w:t>
      </w:r>
    </w:p>
    <w:p w:rsidR="00735C5D" w:rsidRDefault="00735C5D" w:rsidP="00214704">
      <w:pPr>
        <w:rPr>
          <w:rtl/>
          <w:lang w:eastAsia="he-IL"/>
        </w:rPr>
      </w:pPr>
    </w:p>
    <w:sdt>
      <w:sdtPr>
        <w:rPr>
          <w:rtl/>
        </w:rPr>
        <w:alias w:val="קריאה"/>
        <w:tag w:val="&lt;ID&gt;5296&lt;/ID&gt;&lt;Name&gt;יואב קיש - הליכוד&lt;/Name&gt;&lt;Data&gt;יואב קיש (הליכוד)&lt;/Data&gt;&lt;Shortcut&gt;יוקי&lt;/Shortcut&gt;"/>
        <w:id w:val="-1869366737"/>
        <w:placeholder>
          <w:docPart w:val="42BA16FD68FB4AD49D336FE6C97D9DC7"/>
        </w:placeholder>
        <w15:color w:val="993366"/>
      </w:sdtPr>
      <w:sdtContent>
        <w:p w:rsidR="00735C5D" w:rsidRDefault="00735C5D" w:rsidP="00214704">
          <w:pPr>
            <w:pStyle w:val="af5"/>
            <w:keepNext/>
            <w:rPr>
              <w:rtl/>
            </w:rPr>
          </w:pPr>
          <w:r w:rsidRPr="00662BB1">
            <w:rPr>
              <w:rStyle w:val="afe"/>
              <w:color w:val="000000"/>
              <w:rtl/>
            </w:rPr>
            <w:t>יואב קיש (הליכוד)</w:t>
          </w:r>
          <w:r w:rsidRPr="00662BB1">
            <w:rPr>
              <w:color w:val="000000"/>
              <w:rtl/>
            </w:rPr>
            <w:t>:</w:t>
          </w:r>
        </w:p>
      </w:sdtContent>
    </w:sdt>
    <w:p w:rsidR="00735C5D" w:rsidRDefault="00735C5D" w:rsidP="005719C7">
      <w:pPr>
        <w:rPr>
          <w:rtl/>
          <w:lang w:eastAsia="he-IL"/>
        </w:rPr>
      </w:pPr>
    </w:p>
    <w:p w:rsidR="00735C5D" w:rsidRDefault="008C09CB" w:rsidP="00214704">
      <w:pPr>
        <w:rPr>
          <w:rtl/>
          <w:lang w:eastAsia="he-IL"/>
        </w:rPr>
      </w:pPr>
      <w:bookmarkStart w:id="13865" w:name="_ETM_Q52_736086"/>
      <w:bookmarkStart w:id="13866" w:name="_ETM_Q52_736376"/>
      <w:bookmarkStart w:id="13867" w:name="_ETM_Q52_736438"/>
      <w:bookmarkEnd w:id="13865"/>
      <w:bookmarkEnd w:id="13866"/>
      <w:bookmarkEnd w:id="13867"/>
      <w:r>
        <w:rPr>
          <w:rFonts w:hint="cs"/>
          <w:rtl/>
          <w:lang w:eastAsia="he-IL"/>
        </w:rPr>
        <w:t>–</w:t>
      </w:r>
      <w:r w:rsidR="005719C7">
        <w:rPr>
          <w:rFonts w:hint="cs"/>
          <w:rtl/>
          <w:lang w:eastAsia="he-IL"/>
        </w:rPr>
        <w:t xml:space="preserve"> </w:t>
      </w:r>
      <w:r>
        <w:rPr>
          <w:rFonts w:hint="cs"/>
          <w:rtl/>
          <w:lang w:eastAsia="he-IL"/>
        </w:rPr>
        <w:t>–</w:t>
      </w:r>
      <w:r w:rsidR="005719C7">
        <w:rPr>
          <w:rFonts w:hint="cs"/>
          <w:rtl/>
          <w:lang w:eastAsia="he-IL"/>
        </w:rPr>
        <w:t xml:space="preserve"> </w:t>
      </w:r>
      <w:r>
        <w:rPr>
          <w:rFonts w:hint="cs"/>
          <w:rtl/>
          <w:lang w:eastAsia="he-IL"/>
        </w:rPr>
        <w:t>–</w:t>
      </w:r>
    </w:p>
    <w:p w:rsidR="00735C5D" w:rsidRDefault="00735C5D" w:rsidP="00214704">
      <w:pPr>
        <w:rPr>
          <w:rtl/>
          <w:lang w:eastAsia="he-IL"/>
        </w:rPr>
      </w:pPr>
      <w:bookmarkStart w:id="13868" w:name="_ETM_Q52_738944"/>
      <w:bookmarkStart w:id="13869" w:name="_ETM_Q52_739026"/>
      <w:bookmarkEnd w:id="13868"/>
      <w:bookmarkEnd w:id="13869"/>
    </w:p>
    <w:bookmarkStart w:id="13870" w:name="_ETM_Q52_739353" w:displacedByCustomXml="next"/>
    <w:bookmarkEnd w:id="13870" w:displacedByCustomXml="next"/>
    <w:bookmarkStart w:id="13871" w:name="_ETM_Q52_739280" w:displacedByCustomXml="next"/>
    <w:bookmarkEnd w:id="13871" w:displacedByCustomXml="next"/>
    <w:sdt>
      <w:sdtPr>
        <w:rPr>
          <w:rtl/>
        </w:rPr>
        <w:alias w:val="יור"/>
        <w:tag w:val="&lt;ID&gt;5418&lt;/ID&gt;&lt;Name&gt;יחיאל חיליק בר - יו&quot;ר&lt;/Name&gt;&lt;Data&gt;יחיאל חיליק בר:&lt;/Data&gt;&lt;Shortcut&gt;&lt;/Shortcut&gt;"/>
        <w:id w:val="-1539971980"/>
        <w:placeholder>
          <w:docPart w:val="42BA16FD68FB4AD49D336FE6C97D9DC7"/>
        </w:placeholder>
        <w15:color w:val="993366"/>
      </w:sdtPr>
      <w:sdtContent>
        <w:p w:rsidR="00735C5D" w:rsidRDefault="00735C5D" w:rsidP="00214704">
          <w:pPr>
            <w:pStyle w:val="af6"/>
            <w:keepNext/>
            <w:rPr>
              <w:rtl/>
            </w:rPr>
          </w:pPr>
          <w:r w:rsidRPr="00662BB1">
            <w:rPr>
              <w:rStyle w:val="afe"/>
              <w:color w:val="000000"/>
              <w:rtl/>
            </w:rPr>
            <w:t>היו"ר יחיאל חיליק בר:</w:t>
          </w:r>
        </w:p>
      </w:sdtContent>
    </w:sdt>
    <w:p w:rsidR="00735C5D" w:rsidRDefault="00735C5D" w:rsidP="005719C7">
      <w:pPr>
        <w:rPr>
          <w:rtl/>
          <w:lang w:eastAsia="he-IL"/>
        </w:rPr>
      </w:pPr>
    </w:p>
    <w:p w:rsidR="00735C5D" w:rsidRDefault="00735C5D" w:rsidP="00214704">
      <w:pPr>
        <w:rPr>
          <w:rtl/>
          <w:lang w:eastAsia="he-IL"/>
        </w:rPr>
      </w:pPr>
      <w:bookmarkStart w:id="13872" w:name="_ETM_Q52_741202"/>
      <w:bookmarkEnd w:id="13872"/>
      <w:r>
        <w:rPr>
          <w:rFonts w:hint="cs"/>
          <w:rtl/>
          <w:lang w:eastAsia="he-IL"/>
        </w:rPr>
        <w:t xml:space="preserve">לא, לא, לא. רגע, אתה רוצה </w:t>
      </w:r>
      <w:bookmarkStart w:id="13873" w:name="_ETM_Q52_742511"/>
      <w:bookmarkEnd w:id="13873"/>
      <w:r>
        <w:rPr>
          <w:rFonts w:hint="cs"/>
          <w:rtl/>
          <w:lang w:eastAsia="he-IL"/>
        </w:rPr>
        <w:t>לממש את זה, יואב, את ההודעה האישית?</w:t>
      </w:r>
    </w:p>
    <w:p w:rsidR="00735C5D" w:rsidRDefault="00735C5D" w:rsidP="00214704">
      <w:pPr>
        <w:rPr>
          <w:rtl/>
          <w:lang w:eastAsia="he-IL"/>
        </w:rPr>
      </w:pPr>
      <w:bookmarkStart w:id="13874" w:name="_ETM_Q52_745534"/>
      <w:bookmarkStart w:id="13875" w:name="_ETM_Q52_745613"/>
      <w:bookmarkEnd w:id="13874"/>
      <w:bookmarkEnd w:id="13875"/>
    </w:p>
    <w:bookmarkStart w:id="13876" w:name="_ETM_Q52_745924" w:displacedByCustomXml="next"/>
    <w:bookmarkEnd w:id="13876" w:displacedByCustomXml="next"/>
    <w:bookmarkStart w:id="13877" w:name="_ETM_Q52_745861" w:displacedByCustomXml="next"/>
    <w:bookmarkEnd w:id="13877" w:displacedByCustomXml="next"/>
    <w:sdt>
      <w:sdtPr>
        <w:rPr>
          <w:rFonts w:hint="cs"/>
          <w:rtl/>
        </w:rPr>
        <w:alias w:val="קריאה"/>
        <w:tag w:val="&lt;ID&gt;5296&lt;/ID&gt;&lt;Name&gt;יואב קיש - הליכוד&lt;/Name&gt;&lt;Data&gt;יואב קיש (הליכוד)&lt;/Data&gt;&lt;Shortcut&gt;יוקי&lt;/Shortcut&gt;"/>
        <w:id w:val="-900589824"/>
        <w:placeholder>
          <w:docPart w:val="42BA16FD68FB4AD49D336FE6C97D9DC7"/>
        </w:placeholder>
        <w15:color w:val="993366"/>
      </w:sdtPr>
      <w:sdtContent>
        <w:p w:rsidR="00735C5D" w:rsidRDefault="00735C5D" w:rsidP="00214704">
          <w:pPr>
            <w:pStyle w:val="af5"/>
            <w:keepNext/>
            <w:rPr>
              <w:rtl/>
            </w:rPr>
          </w:pPr>
          <w:r w:rsidRPr="00662BB1">
            <w:rPr>
              <w:rStyle w:val="afe"/>
              <w:color w:val="000000"/>
              <w:rtl/>
            </w:rPr>
            <w:t>יואב קיש (הליכוד)</w:t>
          </w:r>
          <w:r w:rsidRPr="00662BB1">
            <w:rPr>
              <w:color w:val="000000"/>
              <w:rtl/>
            </w:rPr>
            <w:t>:</w:t>
          </w:r>
        </w:p>
      </w:sdtContent>
    </w:sdt>
    <w:p w:rsidR="00735C5D" w:rsidRDefault="00735C5D" w:rsidP="005719C7">
      <w:pPr>
        <w:rPr>
          <w:rtl/>
          <w:lang w:eastAsia="he-IL"/>
        </w:rPr>
      </w:pPr>
    </w:p>
    <w:p w:rsidR="00735C5D" w:rsidRDefault="00735C5D" w:rsidP="00214704">
      <w:pPr>
        <w:rPr>
          <w:rtl/>
          <w:lang w:eastAsia="he-IL"/>
        </w:rPr>
      </w:pPr>
      <w:bookmarkStart w:id="13878" w:name="_ETM_Q52_744694"/>
      <w:bookmarkStart w:id="13879" w:name="_ETM_Q52_744987"/>
      <w:bookmarkStart w:id="13880" w:name="_ETM_Q52_745067"/>
      <w:bookmarkEnd w:id="13878"/>
      <w:bookmarkEnd w:id="13879"/>
      <w:bookmarkEnd w:id="13880"/>
      <w:r>
        <w:rPr>
          <w:rFonts w:hint="cs"/>
          <w:rtl/>
          <w:lang w:eastAsia="he-IL"/>
        </w:rPr>
        <w:t xml:space="preserve">כן, גם. </w:t>
      </w:r>
    </w:p>
    <w:p w:rsidR="00735C5D" w:rsidRDefault="00735C5D" w:rsidP="00214704">
      <w:pPr>
        <w:rPr>
          <w:rtl/>
          <w:lang w:eastAsia="he-IL"/>
        </w:rPr>
      </w:pPr>
      <w:bookmarkStart w:id="13881" w:name="_ETM_Q52_744558"/>
      <w:bookmarkStart w:id="13882" w:name="_ETM_Q52_744630"/>
      <w:bookmarkEnd w:id="13881"/>
      <w:bookmarkEnd w:id="13882"/>
    </w:p>
    <w:bookmarkStart w:id="13883" w:name="_ETM_Q52_744982" w:displacedByCustomXml="next"/>
    <w:bookmarkEnd w:id="13883" w:displacedByCustomXml="next"/>
    <w:bookmarkStart w:id="13884" w:name="_ETM_Q52_744895" w:displacedByCustomXml="next"/>
    <w:bookmarkEnd w:id="13884" w:displacedByCustomXml="next"/>
    <w:sdt>
      <w:sdtPr>
        <w:rPr>
          <w:rFonts w:hint="cs"/>
          <w:rtl/>
        </w:rPr>
        <w:alias w:val="יור"/>
        <w:tag w:val="&lt;ID&gt;5418&lt;/ID&gt;&lt;Name&gt;יחיאל חיליק בר - יו&quot;ר&lt;/Name&gt;&lt;Data&gt;יחיאל חיליק בר:&lt;/Data&gt;&lt;Shortcut&gt;&lt;/Shortcut&gt;"/>
        <w:id w:val="1235277759"/>
        <w:placeholder>
          <w:docPart w:val="42BA16FD68FB4AD49D336FE6C97D9DC7"/>
        </w:placeholder>
        <w15:color w:val="993366"/>
      </w:sdtPr>
      <w:sdtContent>
        <w:p w:rsidR="00735C5D" w:rsidRDefault="00735C5D" w:rsidP="00214704">
          <w:pPr>
            <w:pStyle w:val="af6"/>
            <w:keepNext/>
            <w:rPr>
              <w:rtl/>
            </w:rPr>
          </w:pPr>
          <w:r w:rsidRPr="00662BB1">
            <w:rPr>
              <w:rStyle w:val="afe"/>
              <w:color w:val="000000"/>
              <w:rtl/>
            </w:rPr>
            <w:t>היו"ר יחיאל חיליק בר:</w:t>
          </w:r>
        </w:p>
      </w:sdtContent>
    </w:sdt>
    <w:p w:rsidR="00735C5D" w:rsidRDefault="00735C5D" w:rsidP="005719C7">
      <w:pPr>
        <w:rPr>
          <w:rtl/>
          <w:lang w:eastAsia="he-IL"/>
        </w:rPr>
      </w:pPr>
    </w:p>
    <w:p w:rsidR="00735C5D" w:rsidRDefault="00735C5D" w:rsidP="00214704">
      <w:pPr>
        <w:rPr>
          <w:rtl/>
          <w:lang w:eastAsia="he-IL"/>
        </w:rPr>
      </w:pPr>
      <w:bookmarkStart w:id="13885" w:name="_ETM_Q52_746179"/>
      <w:bookmarkEnd w:id="13885"/>
      <w:r>
        <w:rPr>
          <w:rFonts w:hint="cs"/>
          <w:rtl/>
          <w:lang w:eastAsia="he-IL"/>
        </w:rPr>
        <w:t xml:space="preserve">לא, זה לא גם, זה לא </w:t>
      </w:r>
      <w:bookmarkStart w:id="13886" w:name="_ETM_Q52_745567"/>
      <w:bookmarkEnd w:id="13886"/>
      <w:r>
        <w:rPr>
          <w:rFonts w:hint="cs"/>
          <w:rtl/>
          <w:lang w:eastAsia="he-IL"/>
        </w:rPr>
        <w:t xml:space="preserve">הצעת חוק.  </w:t>
      </w:r>
    </w:p>
    <w:p w:rsidR="00735C5D" w:rsidRDefault="00735C5D" w:rsidP="00214704">
      <w:pPr>
        <w:rPr>
          <w:rtl/>
          <w:lang w:eastAsia="he-IL"/>
        </w:rPr>
      </w:pPr>
    </w:p>
    <w:sdt>
      <w:sdtPr>
        <w:rPr>
          <w:rtl/>
        </w:rPr>
        <w:alias w:val="קריאה"/>
        <w:tag w:val="&lt;ID&gt;5296&lt;/ID&gt;&lt;Name&gt;יואב קיש - הליכוד&lt;/Name&gt;&lt;Data&gt;יואב קיש (הליכוד)&lt;/Data&gt;&lt;Shortcut&gt;יוקי&lt;/Shortcut&gt;"/>
        <w:id w:val="-1879232331"/>
        <w:placeholder>
          <w:docPart w:val="BEE051E1769E45DAB0D04873FB5B1CD6"/>
        </w:placeholder>
        <w15:color w:val="993366"/>
      </w:sdtPr>
      <w:sdtContent>
        <w:p w:rsidR="00735C5D" w:rsidRDefault="00735C5D" w:rsidP="00214704">
          <w:pPr>
            <w:pStyle w:val="af5"/>
            <w:keepNext/>
            <w:rPr>
              <w:rtl/>
            </w:rPr>
          </w:pPr>
          <w:r w:rsidRPr="00662BB1">
            <w:rPr>
              <w:rStyle w:val="afe"/>
              <w:color w:val="000000"/>
              <w:rtl/>
            </w:rPr>
            <w:t>יואב קיש (הליכוד)</w:t>
          </w:r>
          <w:r w:rsidRPr="00662BB1">
            <w:rPr>
              <w:color w:val="000000"/>
              <w:rtl/>
            </w:rPr>
            <w:t>:</w:t>
          </w:r>
        </w:p>
      </w:sdtContent>
    </w:sdt>
    <w:p w:rsidR="00735C5D" w:rsidRDefault="00735C5D" w:rsidP="005719C7">
      <w:pPr>
        <w:rPr>
          <w:rtl/>
          <w:lang w:eastAsia="he-IL"/>
        </w:rPr>
      </w:pPr>
    </w:p>
    <w:p w:rsidR="00735C5D" w:rsidRDefault="00735C5D" w:rsidP="00214704">
      <w:pPr>
        <w:rPr>
          <w:rtl/>
          <w:lang w:eastAsia="he-IL"/>
        </w:rPr>
      </w:pPr>
      <w:r>
        <w:rPr>
          <w:rFonts w:hint="cs"/>
          <w:rtl/>
          <w:lang w:eastAsia="he-IL"/>
        </w:rPr>
        <w:t xml:space="preserve">אני רוצה הודעה אישית. </w:t>
      </w:r>
    </w:p>
    <w:p w:rsidR="00735C5D" w:rsidRDefault="00735C5D" w:rsidP="00214704">
      <w:pPr>
        <w:rPr>
          <w:rtl/>
          <w:lang w:eastAsia="he-IL"/>
        </w:rPr>
      </w:pPr>
      <w:bookmarkStart w:id="13887" w:name="_ETM_Q52_749479"/>
      <w:bookmarkStart w:id="13888" w:name="_ETM_Q52_749556"/>
      <w:bookmarkEnd w:id="13887"/>
      <w:bookmarkEnd w:id="13888"/>
    </w:p>
    <w:bookmarkStart w:id="13889" w:name="_ETM_Q52_749879" w:displacedByCustomXml="next"/>
    <w:bookmarkEnd w:id="13889" w:displacedByCustomXml="next"/>
    <w:bookmarkStart w:id="13890" w:name="_ETM_Q52_749811" w:displacedByCustomXml="next"/>
    <w:bookmarkEnd w:id="13890" w:displacedByCustomXml="next"/>
    <w:sdt>
      <w:sdtPr>
        <w:rPr>
          <w:rFonts w:hint="cs"/>
          <w:rtl/>
        </w:rPr>
        <w:alias w:val="יור"/>
        <w:tag w:val="&lt;ID&gt;5418&lt;/ID&gt;&lt;Name&gt;יחיאל חיליק בר - יו&quot;ר&lt;/Name&gt;&lt;Data&gt;יחיאל חיליק בר:&lt;/Data&gt;&lt;Shortcut&gt;&lt;/Shortcut&gt;"/>
        <w:id w:val="1447123862"/>
        <w:placeholder>
          <w:docPart w:val="42BA16FD68FB4AD49D336FE6C97D9DC7"/>
        </w:placeholder>
        <w15:color w:val="993366"/>
      </w:sdtPr>
      <w:sdtContent>
        <w:p w:rsidR="00735C5D" w:rsidRDefault="00735C5D" w:rsidP="00214704">
          <w:pPr>
            <w:pStyle w:val="af6"/>
            <w:keepNext/>
            <w:rPr>
              <w:rtl/>
            </w:rPr>
          </w:pPr>
          <w:r w:rsidRPr="00662BB1">
            <w:rPr>
              <w:rStyle w:val="afe"/>
              <w:color w:val="000000"/>
              <w:rtl/>
            </w:rPr>
            <w:t>היו"ר יחיאל חיליק בר:</w:t>
          </w:r>
        </w:p>
      </w:sdtContent>
    </w:sdt>
    <w:p w:rsidR="00735C5D" w:rsidRDefault="00735C5D" w:rsidP="005719C7">
      <w:pPr>
        <w:rPr>
          <w:rtl/>
          <w:lang w:eastAsia="he-IL"/>
        </w:rPr>
      </w:pPr>
    </w:p>
    <w:p w:rsidR="00735C5D" w:rsidRDefault="00735C5D" w:rsidP="00214704">
      <w:pPr>
        <w:rPr>
          <w:rtl/>
          <w:lang w:eastAsia="he-IL"/>
        </w:rPr>
      </w:pPr>
      <w:bookmarkStart w:id="13891" w:name="_ETM_Q52_751443"/>
      <w:bookmarkEnd w:id="13891"/>
      <w:r>
        <w:rPr>
          <w:rFonts w:hint="cs"/>
          <w:rtl/>
          <w:lang w:eastAsia="he-IL"/>
        </w:rPr>
        <w:t xml:space="preserve">רגע, אם הודעה אישית, אז לפני </w:t>
      </w:r>
      <w:bookmarkStart w:id="13892" w:name="_ETM_Q52_752400"/>
      <w:bookmarkEnd w:id="13892"/>
      <w:r>
        <w:rPr>
          <w:rFonts w:hint="cs"/>
          <w:rtl/>
          <w:lang w:eastAsia="he-IL"/>
        </w:rPr>
        <w:t xml:space="preserve">החוק. </w:t>
      </w:r>
    </w:p>
    <w:p w:rsidR="00735C5D" w:rsidRDefault="00735C5D" w:rsidP="00214704">
      <w:pPr>
        <w:rPr>
          <w:rtl/>
          <w:lang w:eastAsia="he-IL"/>
        </w:rPr>
      </w:pPr>
      <w:bookmarkStart w:id="13893" w:name="_ETM_Q52_753359"/>
      <w:bookmarkStart w:id="13894" w:name="_ETM_Q52_753457"/>
      <w:bookmarkEnd w:id="13893"/>
      <w:bookmarkEnd w:id="13894"/>
    </w:p>
    <w:bookmarkStart w:id="13895" w:name="_ETM_Q52_753787" w:displacedByCustomXml="next"/>
    <w:bookmarkEnd w:id="13895" w:displacedByCustomXml="next"/>
    <w:bookmarkStart w:id="13896" w:name="_ETM_Q52_753716" w:displacedByCustomXml="next"/>
    <w:bookmarkEnd w:id="13896" w:displacedByCustomXml="next"/>
    <w:sdt>
      <w:sdtPr>
        <w:rPr>
          <w:rFonts w:hint="cs"/>
          <w:rtl/>
        </w:rPr>
        <w:alias w:val="קריאה"/>
        <w:tag w:val="&lt;ID&gt;5296&lt;/ID&gt;&lt;Name&gt;יואב קיש - הליכוד&lt;/Name&gt;&lt;Data&gt;יואב קיש (הליכוד)&lt;/Data&gt;&lt;Shortcut&gt;יוקי&lt;/Shortcut&gt;"/>
        <w:id w:val="1003320720"/>
        <w:placeholder>
          <w:docPart w:val="42BA16FD68FB4AD49D336FE6C97D9DC7"/>
        </w:placeholder>
        <w15:color w:val="993366"/>
      </w:sdtPr>
      <w:sdtContent>
        <w:p w:rsidR="00735C5D" w:rsidRDefault="00735C5D" w:rsidP="00214704">
          <w:pPr>
            <w:pStyle w:val="af5"/>
            <w:keepNext/>
            <w:rPr>
              <w:rtl/>
            </w:rPr>
          </w:pPr>
          <w:r w:rsidRPr="00662BB1">
            <w:rPr>
              <w:rStyle w:val="afe"/>
              <w:color w:val="000000"/>
              <w:rtl/>
            </w:rPr>
            <w:t>יואב קיש (הליכוד)</w:t>
          </w:r>
          <w:r w:rsidRPr="00662BB1">
            <w:rPr>
              <w:color w:val="000000"/>
              <w:rtl/>
            </w:rPr>
            <w:t>:</w:t>
          </w:r>
        </w:p>
      </w:sdtContent>
    </w:sdt>
    <w:p w:rsidR="00735C5D" w:rsidRDefault="00735C5D" w:rsidP="005719C7">
      <w:pPr>
        <w:rPr>
          <w:rtl/>
          <w:lang w:eastAsia="he-IL"/>
        </w:rPr>
      </w:pPr>
    </w:p>
    <w:p w:rsidR="00735C5D" w:rsidRPr="00662BB1" w:rsidRDefault="00735C5D" w:rsidP="00214704">
      <w:pPr>
        <w:rPr>
          <w:rtl/>
          <w:lang w:eastAsia="he-IL"/>
        </w:rPr>
      </w:pPr>
      <w:bookmarkStart w:id="13897" w:name="_ETM_Q52_756820"/>
      <w:bookmarkStart w:id="13898" w:name="_ETM_Q52_757093"/>
      <w:bookmarkStart w:id="13899" w:name="_ETM_Q52_757165"/>
      <w:bookmarkEnd w:id="13897"/>
      <w:bookmarkEnd w:id="13898"/>
      <w:bookmarkEnd w:id="13899"/>
      <w:r>
        <w:rPr>
          <w:rFonts w:hint="cs"/>
          <w:rtl/>
          <w:lang w:eastAsia="he-IL"/>
        </w:rPr>
        <w:t xml:space="preserve">אז לפני החוק. </w:t>
      </w:r>
    </w:p>
    <w:p w:rsidR="00735C5D" w:rsidRDefault="00735C5D" w:rsidP="00214704">
      <w:pPr>
        <w:rPr>
          <w:rtl/>
          <w:lang w:eastAsia="he-IL"/>
        </w:rPr>
      </w:pPr>
    </w:p>
    <w:p w:rsidR="00340BDE" w:rsidRDefault="00340BDE" w:rsidP="00214704">
      <w:pPr>
        <w:rPr>
          <w:rtl/>
          <w:lang w:eastAsia="he-IL"/>
        </w:rPr>
      </w:pPr>
    </w:p>
    <w:bookmarkStart w:id="13900" w:name="TOR_Q53" w:displacedByCustomXml="next"/>
    <w:bookmarkEnd w:id="13900" w:displacedByCustomXml="next"/>
    <w:bookmarkStart w:id="13901" w:name="_Toc519166161" w:displacedByCustomXml="next"/>
    <w:bookmarkStart w:id="13902" w:name="_Toc519164734" w:displacedByCustomXml="next"/>
    <w:sdt>
      <w:sdtPr>
        <w:rPr>
          <w:rtl/>
        </w:rPr>
        <w:alias w:val="נושא"/>
        <w:tag w:val="&lt;ID&gt;0&lt;/ID&gt;&lt;Name&gt;הודעה אישית של חבר הכנסת יואב קיש&lt;/Name&gt;&lt;Data&gt;הודעה אישית של חבר הכנסת יואב קיש&lt;/Data&gt;"/>
        <w:id w:val="704758385"/>
        <w:placeholder>
          <w:docPart w:val="83C18455F27645B48C2146C13324D46A"/>
        </w:placeholder>
        <w15:color w:val="993366"/>
      </w:sdtPr>
      <w:sdtContent>
        <w:p w:rsidR="00735C5D" w:rsidRDefault="00735C5D" w:rsidP="00214704">
          <w:pPr>
            <w:pStyle w:val="a6"/>
            <w:rPr>
              <w:rtl/>
            </w:rPr>
          </w:pPr>
          <w:r w:rsidRPr="00FD3ECC">
            <w:rPr>
              <w:rStyle w:val="afe"/>
              <w:color w:val="000000"/>
              <w:rtl/>
            </w:rPr>
            <w:t>הודעה אישית של חבר הכנסת יואב קיש</w:t>
          </w:r>
        </w:p>
      </w:sdtContent>
    </w:sdt>
    <w:bookmarkEnd w:id="13901" w:displacedByCustomXml="prev"/>
    <w:bookmarkEnd w:id="13902" w:displacedByCustomXml="prev"/>
    <w:p w:rsidR="00735C5D" w:rsidRDefault="00735C5D" w:rsidP="005719C7">
      <w:pPr>
        <w:rPr>
          <w:rtl/>
        </w:rPr>
      </w:pPr>
    </w:p>
    <w:bookmarkStart w:id="13903" w:name="_ETM_Q53_157800" w:displacedByCustomXml="next"/>
    <w:bookmarkEnd w:id="13903" w:displacedByCustomXml="next"/>
    <w:bookmarkStart w:id="13904" w:name="_ETM_Q53_157876" w:displacedByCustomXml="next"/>
    <w:bookmarkEnd w:id="13904" w:displacedByCustomXml="next"/>
    <w:sdt>
      <w:sdtPr>
        <w:rPr>
          <w:rFonts w:hint="cs"/>
          <w:rtl/>
        </w:rPr>
        <w:alias w:val="יור"/>
        <w:tag w:val="&lt;ID&gt;5418&lt;/ID&gt;&lt;Name&gt;יחיאל חיליק בר - יו&quot;ר&lt;/Name&gt;&lt;Data&gt;יחיאל חיליק בר:&lt;/Data&gt;&lt;Shortcut&gt;&lt;/Shortcut&gt;"/>
        <w:id w:val="-1379621253"/>
        <w:placeholder>
          <w:docPart w:val="83C18455F27645B48C2146C13324D46A"/>
        </w:placeholder>
        <w15:color w:val="993366"/>
      </w:sdtPr>
      <w:sdtContent>
        <w:p w:rsidR="00735C5D" w:rsidRDefault="00735C5D" w:rsidP="00214704">
          <w:pPr>
            <w:pStyle w:val="af6"/>
            <w:keepNext/>
            <w:rPr>
              <w:rtl/>
            </w:rPr>
          </w:pPr>
          <w:r w:rsidRPr="00B81B07">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3905" w:name="_ETM_Q53_159373"/>
      <w:bookmarkEnd w:id="13905"/>
      <w:r>
        <w:rPr>
          <w:rFonts w:hint="cs"/>
          <w:rtl/>
        </w:rPr>
        <w:t>הודעה אישית לחבר הכנסת יואב קיש. בבקשה</w:t>
      </w:r>
      <w:bookmarkStart w:id="13906" w:name="_ETM_Q53_161463"/>
      <w:bookmarkStart w:id="13907" w:name="_ETM_Q53_161765"/>
      <w:bookmarkStart w:id="13908" w:name="_ETM_Q53_161831"/>
      <w:bookmarkEnd w:id="13906"/>
      <w:bookmarkEnd w:id="13907"/>
      <w:bookmarkEnd w:id="13908"/>
      <w:r>
        <w:rPr>
          <w:rFonts w:hint="cs"/>
          <w:rtl/>
        </w:rPr>
        <w:t xml:space="preserve">, אדוני, עד חמש </w:t>
      </w:r>
      <w:bookmarkStart w:id="13909" w:name="_ETM_Q53_166294"/>
      <w:bookmarkEnd w:id="13909"/>
      <w:r>
        <w:rPr>
          <w:rFonts w:hint="cs"/>
          <w:rtl/>
        </w:rPr>
        <w:t xml:space="preserve">דקות. </w:t>
      </w:r>
    </w:p>
    <w:p w:rsidR="00735C5D" w:rsidRDefault="00735C5D" w:rsidP="00214704">
      <w:pPr>
        <w:rPr>
          <w:rtl/>
        </w:rPr>
      </w:pPr>
      <w:bookmarkStart w:id="13910" w:name="_ETM_Q53_158013"/>
      <w:bookmarkStart w:id="13911" w:name="_ETM_Q53_158100"/>
      <w:bookmarkEnd w:id="13910"/>
      <w:bookmarkEnd w:id="13911"/>
    </w:p>
    <w:bookmarkStart w:id="13912" w:name="_ETM_Q53_158350" w:displacedByCustomXml="next"/>
    <w:bookmarkEnd w:id="13912" w:displacedByCustomXml="next"/>
    <w:bookmarkStart w:id="13913" w:name="_ETM_Q53_158427" w:displacedByCustomXml="next"/>
    <w:bookmarkEnd w:id="13913" w:displacedByCustomXml="next"/>
    <w:bookmarkStart w:id="13914" w:name="_ETM_Q53_159310" w:displacedByCustomXml="next"/>
    <w:bookmarkEnd w:id="13914" w:displacedByCustomXml="next"/>
    <w:bookmarkStart w:id="13915" w:name="_Toc519166162" w:displacedByCustomXml="next"/>
    <w:bookmarkStart w:id="13916" w:name="_Toc519164735" w:displacedByCustomXml="next"/>
    <w:sdt>
      <w:sdtPr>
        <w:rPr>
          <w:rFonts w:hint="cs"/>
          <w:rtl/>
        </w:rPr>
        <w:alias w:val="דובר"/>
        <w:tag w:val="&lt;ID&gt;5296&lt;/ID&gt;&lt;Name&gt;יואב קיש - הליכוד&lt;/Name&gt;&lt;Data&gt;יואב קיש (הליכוד)&lt;/Data&gt;&lt;Shortcut&gt;יוקי&lt;/Shortcut&gt;&lt;MemberID&gt;2564&lt;/MemberID&gt;"/>
        <w:id w:val="1737659547"/>
        <w:placeholder>
          <w:docPart w:val="83C18455F27645B48C2146C13324D46A"/>
        </w:placeholder>
        <w15:color w:val="993366"/>
      </w:sdtPr>
      <w:sdtContent>
        <w:p w:rsidR="00735C5D" w:rsidRDefault="00735C5D" w:rsidP="00214704">
          <w:pPr>
            <w:pStyle w:val="a4"/>
            <w:keepNext/>
            <w:rPr>
              <w:rtl/>
            </w:rPr>
          </w:pPr>
          <w:r w:rsidRPr="00B81B07">
            <w:rPr>
              <w:rStyle w:val="afe"/>
              <w:color w:val="000000"/>
              <w:rtl/>
            </w:rPr>
            <w:t>יואב קיש (הליכוד)</w:t>
          </w:r>
          <w:r w:rsidRPr="00B81B07">
            <w:rPr>
              <w:color w:val="000000"/>
              <w:rtl/>
            </w:rPr>
            <w:t>:</w:t>
          </w:r>
        </w:p>
      </w:sdtContent>
    </w:sdt>
    <w:bookmarkEnd w:id="13915" w:displacedByCustomXml="prev"/>
    <w:bookmarkEnd w:id="13916" w:displacedByCustomXml="prev"/>
    <w:p w:rsidR="00735C5D" w:rsidRDefault="00735C5D" w:rsidP="005719C7">
      <w:pPr>
        <w:rPr>
          <w:rtl/>
        </w:rPr>
      </w:pPr>
    </w:p>
    <w:p w:rsidR="00735C5D" w:rsidRDefault="00735C5D" w:rsidP="002318F6">
      <w:pPr>
        <w:rPr>
          <w:rtl/>
        </w:rPr>
      </w:pPr>
      <w:bookmarkStart w:id="13917" w:name="_ETM_Q53_160395"/>
      <w:bookmarkEnd w:id="13917"/>
      <w:r>
        <w:rPr>
          <w:rFonts w:hint="cs"/>
          <w:rtl/>
        </w:rPr>
        <w:t>אני, רק דבר אחד מטריד אותי</w:t>
      </w:r>
      <w:r w:rsidR="002318F6">
        <w:rPr>
          <w:rFonts w:hint="cs"/>
          <w:rtl/>
        </w:rPr>
        <w:t>:</w:t>
      </w:r>
      <w:r>
        <w:rPr>
          <w:rFonts w:hint="cs"/>
          <w:rtl/>
        </w:rPr>
        <w:t xml:space="preserve"> איך יכול להיות שהזכויות של צ' נעלמו בכל הסיפור? איך יכול להיות </w:t>
      </w:r>
      <w:bookmarkStart w:id="13918" w:name="_ETM_Q53_175494"/>
      <w:bookmarkEnd w:id="13918"/>
      <w:r>
        <w:rPr>
          <w:rFonts w:hint="cs"/>
          <w:rtl/>
        </w:rPr>
        <w:t xml:space="preserve">שאתם, לוחמי הצדק, מוותרים על הטרדה מינית? איפה זה? למה </w:t>
      </w:r>
      <w:bookmarkStart w:id="13919" w:name="_ETM_Q53_175552"/>
      <w:bookmarkEnd w:id="13919"/>
      <w:r>
        <w:rPr>
          <w:rFonts w:hint="cs"/>
          <w:rtl/>
        </w:rPr>
        <w:t xml:space="preserve">זה לא נחשב? </w:t>
      </w:r>
    </w:p>
    <w:p w:rsidR="00735C5D" w:rsidRDefault="00735C5D" w:rsidP="00214704">
      <w:pPr>
        <w:rPr>
          <w:rtl/>
        </w:rPr>
      </w:pPr>
      <w:bookmarkStart w:id="13920" w:name="_ETM_Q53_181240"/>
      <w:bookmarkStart w:id="13921" w:name="_ETM_Q53_181413"/>
      <w:bookmarkEnd w:id="13920"/>
      <w:bookmarkEnd w:id="13921"/>
    </w:p>
    <w:bookmarkStart w:id="13922" w:name="_ETM_Q53_184521" w:displacedByCustomXml="next"/>
    <w:bookmarkEnd w:id="13922" w:displacedByCustomXml="next"/>
    <w:bookmarkStart w:id="13923" w:name="_ETM_Q53_184454" w:displacedByCustomXml="next"/>
    <w:bookmarkEnd w:id="13923" w:displacedByCustomXml="next"/>
    <w:sdt>
      <w:sdtPr>
        <w:rPr>
          <w:rtl/>
        </w:rPr>
        <w:alias w:val="קריאה"/>
        <w:tag w:val="&lt;ID&gt;0&lt;/ID&gt;&lt;Name&gt;קריאות&lt;/Name&gt;&lt;Data&gt;קריאות&lt;/Data&gt;&lt;Shortcut&gt;&lt;/Shortcut&gt;"/>
        <w:id w:val="-290896885"/>
        <w:placeholder>
          <w:docPart w:val="83C18455F27645B48C2146C13324D46A"/>
        </w:placeholder>
        <w15:color w:val="993366"/>
      </w:sdtPr>
      <w:sdtContent>
        <w:p w:rsidR="00735C5D" w:rsidRDefault="00735C5D" w:rsidP="00214704">
          <w:pPr>
            <w:pStyle w:val="af5"/>
            <w:keepNext/>
            <w:rPr>
              <w:rtl/>
            </w:rPr>
          </w:pPr>
          <w:r w:rsidRPr="00B81B07">
            <w:rPr>
              <w:rStyle w:val="afe"/>
              <w:color w:val="000000"/>
              <w:rtl/>
            </w:rPr>
            <w:t>קריאות</w:t>
          </w:r>
          <w:r w:rsidRPr="00B81B07">
            <w:rPr>
              <w:color w:val="000000"/>
              <w:rtl/>
            </w:rPr>
            <w:t>:</w:t>
          </w:r>
        </w:p>
      </w:sdtContent>
    </w:sdt>
    <w:p w:rsidR="00735C5D" w:rsidRDefault="00735C5D" w:rsidP="005719C7">
      <w:pPr>
        <w:rPr>
          <w:rtl/>
        </w:rPr>
      </w:pPr>
    </w:p>
    <w:p w:rsidR="00735C5D" w:rsidRDefault="008C09CB" w:rsidP="00214704">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35C5D">
        <w:rPr>
          <w:rFonts w:hint="cs"/>
          <w:rtl/>
        </w:rPr>
        <w:t xml:space="preserve"> </w:t>
      </w:r>
    </w:p>
    <w:p w:rsidR="00735C5D" w:rsidRDefault="00735C5D" w:rsidP="00214704">
      <w:pPr>
        <w:rPr>
          <w:rtl/>
        </w:rPr>
      </w:pPr>
      <w:bookmarkStart w:id="13924" w:name="_ETM_Q53_182800"/>
      <w:bookmarkStart w:id="13925" w:name="_ETM_Q53_182877"/>
      <w:bookmarkEnd w:id="13924"/>
      <w:bookmarkEnd w:id="13925"/>
    </w:p>
    <w:bookmarkStart w:id="13926" w:name="_ETM_Q53_183127" w:displacedByCustomXml="next"/>
    <w:bookmarkEnd w:id="13926" w:displacedByCustomXml="next"/>
    <w:bookmarkStart w:id="13927" w:name="_ETM_Q53_183188" w:displacedByCustomXml="next"/>
    <w:bookmarkEnd w:id="13927" w:displacedByCustomXml="next"/>
    <w:sdt>
      <w:sdtPr>
        <w:rPr>
          <w:rtl/>
        </w:rPr>
        <w:alias w:val="דובר_המשך"/>
        <w:tag w:val="&lt;ID&gt;5296&lt;/ID&gt;&lt;Name&gt;יואב קיש - הליכוד&lt;/Name&gt;&lt;Data&gt;יואב קיש (הליכוד)&lt;/Data&gt;&lt;Shortcut&gt;יוקי&lt;/Shortcut&gt;"/>
        <w:id w:val="1130977210"/>
        <w:placeholder>
          <w:docPart w:val="83C18455F27645B48C2146C13324D46A"/>
        </w:placeholder>
        <w15:color w:val="993366"/>
      </w:sdtPr>
      <w:sdtContent>
        <w:p w:rsidR="00735C5D" w:rsidRDefault="00735C5D" w:rsidP="00214704">
          <w:pPr>
            <w:pStyle w:val="-"/>
            <w:keepNext/>
            <w:rPr>
              <w:rtl/>
            </w:rPr>
          </w:pPr>
          <w:r w:rsidRPr="00B81B07">
            <w:rPr>
              <w:rStyle w:val="afe"/>
              <w:color w:val="000000"/>
              <w:rtl/>
            </w:rPr>
            <w:t>יואב קיש (הליכוד)</w:t>
          </w:r>
          <w:r w:rsidRPr="00B81B07">
            <w:rPr>
              <w:color w:val="000000"/>
              <w:rtl/>
            </w:rPr>
            <w:t>:</w:t>
          </w:r>
        </w:p>
      </w:sdtContent>
    </w:sdt>
    <w:p w:rsidR="00735C5D" w:rsidRDefault="00735C5D" w:rsidP="005719C7">
      <w:pPr>
        <w:rPr>
          <w:rtl/>
        </w:rPr>
      </w:pPr>
    </w:p>
    <w:p w:rsidR="00735C5D" w:rsidRDefault="00735C5D" w:rsidP="002318F6">
      <w:pPr>
        <w:rPr>
          <w:rtl/>
        </w:rPr>
      </w:pPr>
      <w:r>
        <w:rPr>
          <w:rFonts w:hint="cs"/>
          <w:rtl/>
        </w:rPr>
        <w:t>את</w:t>
      </w:r>
      <w:bookmarkStart w:id="13928" w:name="_ETM_Q53_185230"/>
      <w:bookmarkEnd w:id="13928"/>
      <w:r>
        <w:rPr>
          <w:rFonts w:hint="cs"/>
          <w:rtl/>
        </w:rPr>
        <w:t xml:space="preserve">ם פתאום, ברגע שזה נוגע </w:t>
      </w:r>
      <w:bookmarkStart w:id="13929" w:name="_ETM_Q53_188438"/>
      <w:bookmarkEnd w:id="13929"/>
      <w:r w:rsidR="008C09CB">
        <w:rPr>
          <w:rFonts w:hint="eastAsia"/>
          <w:rtl/>
        </w:rPr>
        <w:t>–</w:t>
      </w:r>
      <w:r>
        <w:rPr>
          <w:rFonts w:hint="cs"/>
          <w:rtl/>
        </w:rPr>
        <w:t xml:space="preserve"> כן, כן. אני אומר לכם בצורה הכי </w:t>
      </w:r>
      <w:bookmarkStart w:id="13930" w:name="_ETM_Q53_186599"/>
      <w:bookmarkEnd w:id="13930"/>
      <w:r>
        <w:rPr>
          <w:rFonts w:hint="cs"/>
          <w:rtl/>
        </w:rPr>
        <w:t xml:space="preserve">ברורה. את תפסיקי לייצג את הפרקליטות. שכחת, את כבר </w:t>
      </w:r>
      <w:bookmarkStart w:id="13931" w:name="_ETM_Q53_189255"/>
      <w:bookmarkEnd w:id="13931"/>
      <w:r>
        <w:rPr>
          <w:rFonts w:hint="cs"/>
          <w:rtl/>
        </w:rPr>
        <w:t xml:space="preserve">לא עורכת דין. את רוצה אולי לחזור לפרקליטות. תתייחסי עניינית </w:t>
      </w:r>
      <w:bookmarkStart w:id="13932" w:name="_ETM_Q53_192981"/>
      <w:bookmarkEnd w:id="13932"/>
      <w:r>
        <w:rPr>
          <w:rFonts w:hint="cs"/>
          <w:rtl/>
        </w:rPr>
        <w:t>לכנסת הז</w:t>
      </w:r>
      <w:r w:rsidR="002318F6">
        <w:rPr>
          <w:rFonts w:hint="cs"/>
          <w:rtl/>
        </w:rPr>
        <w:t>את</w:t>
      </w:r>
      <w:r>
        <w:rPr>
          <w:rFonts w:hint="cs"/>
          <w:rtl/>
        </w:rPr>
        <w:t>. את מבזה את הכנסת</w:t>
      </w:r>
      <w:bookmarkStart w:id="13933" w:name="_ETM_Q53_194272"/>
      <w:bookmarkEnd w:id="13933"/>
      <w:r>
        <w:rPr>
          <w:rFonts w:hint="cs"/>
          <w:rtl/>
        </w:rPr>
        <w:t xml:space="preserve"> כשאת מתייחסת אליה כמו עורכת דין. </w:t>
      </w:r>
    </w:p>
    <w:p w:rsidR="00735C5D" w:rsidRDefault="00735C5D" w:rsidP="00214704">
      <w:pPr>
        <w:rPr>
          <w:rtl/>
        </w:rPr>
      </w:pPr>
      <w:bookmarkStart w:id="13934" w:name="_ETM_Q53_205786"/>
      <w:bookmarkStart w:id="13935" w:name="_ETM_Q53_205990"/>
      <w:bookmarkEnd w:id="13934"/>
      <w:bookmarkEnd w:id="13935"/>
    </w:p>
    <w:bookmarkStart w:id="13936" w:name="_ETM_Q53_206234" w:displacedByCustomXml="next"/>
    <w:bookmarkEnd w:id="13936" w:displacedByCustomXml="next"/>
    <w:bookmarkStart w:id="13937" w:name="_ETM_Q53_206306" w:displacedByCustomXml="next"/>
    <w:bookmarkEnd w:id="13937" w:displacedByCustomXml="next"/>
    <w:bookmarkStart w:id="13938" w:name="_ETM_Q53_208571" w:displacedByCustomXml="next"/>
    <w:bookmarkEnd w:id="13938" w:displacedByCustomXml="next"/>
    <w:bookmarkStart w:id="13939" w:name="_ETM_Q53_208642" w:displacedByCustomXml="next"/>
    <w:bookmarkEnd w:id="13939"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231428690"/>
        <w:placeholder>
          <w:docPart w:val="83C18455F27645B48C2146C13324D46A"/>
        </w:placeholder>
        <w15:color w:val="993366"/>
      </w:sdtPr>
      <w:sdtContent>
        <w:p w:rsidR="00735C5D" w:rsidRDefault="002318F6" w:rsidP="002318F6">
          <w:pPr>
            <w:pStyle w:val="af5"/>
            <w:keepNext/>
            <w:rPr>
              <w:rtl/>
            </w:rPr>
          </w:pPr>
          <w:r>
            <w:rPr>
              <w:rStyle w:val="afe"/>
              <w:rFonts w:hint="cs"/>
              <w:color w:val="000000"/>
              <w:rtl/>
            </w:rPr>
            <w:t>קריאות</w:t>
          </w:r>
          <w:r w:rsidR="00735C5D" w:rsidRPr="00B81B07">
            <w:rPr>
              <w:color w:val="000000"/>
              <w:rtl/>
            </w:rPr>
            <w:t>:</w:t>
          </w:r>
        </w:p>
      </w:sdtContent>
    </w:sdt>
    <w:p w:rsidR="00735C5D" w:rsidRDefault="00735C5D" w:rsidP="005719C7">
      <w:pPr>
        <w:rPr>
          <w:rtl/>
        </w:rPr>
      </w:pPr>
    </w:p>
    <w:p w:rsidR="00735C5D" w:rsidRPr="00B81B07" w:rsidRDefault="008C09CB" w:rsidP="00214704">
      <w:pPr>
        <w:rPr>
          <w:rtl/>
        </w:rPr>
      </w:pPr>
      <w:bookmarkStart w:id="13940" w:name="_ETM_Q53_213160"/>
      <w:bookmarkStart w:id="13941" w:name="_ETM_Q53_213456"/>
      <w:bookmarkStart w:id="13942" w:name="_ETM_Q53_213513"/>
      <w:bookmarkEnd w:id="13940"/>
      <w:bookmarkEnd w:id="13941"/>
      <w:bookmarkEnd w:id="13942"/>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735C5D" w:rsidRDefault="00735C5D" w:rsidP="00214704">
      <w:pPr>
        <w:bidi w:val="0"/>
        <w:spacing w:line="240" w:lineRule="auto"/>
        <w:ind w:firstLine="0"/>
        <w:jc w:val="left"/>
      </w:pPr>
      <w:bookmarkStart w:id="13943" w:name="_ETM_Q53_208890"/>
      <w:bookmarkStart w:id="13944" w:name="_ETM_Q53_208976"/>
      <w:bookmarkStart w:id="13945" w:name="_ETM_Q53_210189"/>
      <w:bookmarkStart w:id="13946" w:name="_ETM_Q53_210274"/>
      <w:bookmarkEnd w:id="13943"/>
      <w:bookmarkEnd w:id="13944"/>
      <w:bookmarkEnd w:id="13945"/>
      <w:bookmarkEnd w:id="13946"/>
    </w:p>
    <w:sdt>
      <w:sdtPr>
        <w:rPr>
          <w:rtl/>
        </w:rPr>
        <w:alias w:val="דובר_המשך"/>
        <w:tag w:val="&lt;ID&gt;5296&lt;/ID&gt;&lt;Name&gt;יואב קיש - הליכוד&lt;/Name&gt;&lt;Data&gt;יואב קיש (הליכוד)&lt;/Data&gt;&lt;Shortcut&gt;יוקי&lt;/Shortcut&gt;"/>
        <w:id w:val="1483508470"/>
        <w:placeholder>
          <w:docPart w:val="07D74B828E4747959720B785D0DC8BBA"/>
        </w:placeholder>
        <w15:color w:val="993366"/>
      </w:sdtPr>
      <w:sdtContent>
        <w:p w:rsidR="00735C5D" w:rsidRDefault="00735C5D" w:rsidP="00214704">
          <w:pPr>
            <w:pStyle w:val="-"/>
            <w:keepNext/>
            <w:rPr>
              <w:rtl/>
            </w:rPr>
          </w:pPr>
          <w:r w:rsidRPr="00B81B07">
            <w:rPr>
              <w:rStyle w:val="afe"/>
              <w:color w:val="000000"/>
              <w:rtl/>
            </w:rPr>
            <w:t>יואב קיש (הליכוד)</w:t>
          </w:r>
          <w:r w:rsidRPr="00B81B07">
            <w:rPr>
              <w:color w:val="000000"/>
              <w:rtl/>
            </w:rPr>
            <w:t>:</w:t>
          </w:r>
        </w:p>
      </w:sdtContent>
    </w:sdt>
    <w:p w:rsidR="00735C5D" w:rsidRDefault="00735C5D" w:rsidP="00214704">
      <w:pPr>
        <w:rPr>
          <w:rtl/>
        </w:rPr>
      </w:pPr>
    </w:p>
    <w:p w:rsidR="00735C5D" w:rsidRDefault="00735C5D" w:rsidP="00214704">
      <w:pPr>
        <w:rPr>
          <w:rtl/>
        </w:rPr>
      </w:pPr>
      <w:r>
        <w:rPr>
          <w:rFonts w:hint="cs"/>
          <w:rtl/>
        </w:rPr>
        <w:t xml:space="preserve">היושב-ראש, אני לא יכול לדבר. </w:t>
      </w:r>
    </w:p>
    <w:p w:rsidR="00735C5D" w:rsidRPr="00887DE9" w:rsidRDefault="00735C5D" w:rsidP="00214704">
      <w:pPr>
        <w:rPr>
          <w:rtl/>
        </w:rPr>
      </w:pPr>
    </w:p>
    <w:bookmarkStart w:id="13947" w:name="_ETM_Q53_132213" w:displacedByCustomXml="next"/>
    <w:bookmarkEnd w:id="13947" w:displacedByCustomXml="next"/>
    <w:sdt>
      <w:sdtPr>
        <w:rPr>
          <w:rtl/>
        </w:rPr>
        <w:alias w:val="יור"/>
        <w:tag w:val="&lt;ID&gt;5418&lt;/ID&gt;&lt;Name&gt;יחיאל חיליק בר - יו&quot;ר&lt;/Name&gt;&lt;Data&gt;יחיאל חיליק בר:&lt;/Data&gt;&lt;Shortcut&gt;&lt;/Shortcut&gt;"/>
        <w:id w:val="146400065"/>
        <w:placeholder>
          <w:docPart w:val="83C18455F27645B48C2146C13324D46A"/>
        </w:placeholder>
        <w15:color w:val="993366"/>
      </w:sdtPr>
      <w:sdtContent>
        <w:p w:rsidR="00735C5D" w:rsidRDefault="00735C5D" w:rsidP="00214704">
          <w:pPr>
            <w:pStyle w:val="af6"/>
            <w:keepNext/>
            <w:rPr>
              <w:rtl/>
            </w:rPr>
          </w:pPr>
          <w:r w:rsidRPr="00B81B07">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3948" w:name="_ETM_Q53_212057"/>
      <w:bookmarkEnd w:id="13948"/>
      <w:r>
        <w:rPr>
          <w:rFonts w:hint="cs"/>
          <w:rtl/>
        </w:rPr>
        <w:t xml:space="preserve">הוא גם ככה בהודעה אישית, אז תודה. תודה, חברת הכנסת סויד. תודה, חברת הכנסת </w:t>
      </w:r>
      <w:bookmarkStart w:id="13949" w:name="_ETM_Q53_215550"/>
      <w:bookmarkEnd w:id="13949"/>
      <w:r>
        <w:rPr>
          <w:rFonts w:hint="cs"/>
          <w:rtl/>
        </w:rPr>
        <w:t xml:space="preserve">נחמיאס. </w:t>
      </w:r>
    </w:p>
    <w:p w:rsidR="00735C5D" w:rsidRDefault="00735C5D" w:rsidP="00214704">
      <w:pPr>
        <w:rPr>
          <w:rtl/>
        </w:rPr>
      </w:pPr>
      <w:bookmarkStart w:id="13950" w:name="_ETM_Q53_215931"/>
      <w:bookmarkStart w:id="13951" w:name="_ETM_Q53_216018"/>
      <w:bookmarkStart w:id="13952" w:name="_ETM_Q53_122307"/>
      <w:bookmarkEnd w:id="13950"/>
      <w:bookmarkEnd w:id="13951"/>
      <w:bookmarkEnd w:id="13952"/>
    </w:p>
    <w:bookmarkStart w:id="13953" w:name="_ETM_Q53_122395" w:displacedByCustomXml="next"/>
    <w:bookmarkEnd w:id="13953"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120725397"/>
        <w:placeholder>
          <w:docPart w:val="83C18455F27645B48C2146C13324D46A"/>
        </w:placeholder>
        <w15:color w:val="993366"/>
      </w:sdtPr>
      <w:sdtContent>
        <w:p w:rsidR="00735C5D" w:rsidRDefault="00735C5D" w:rsidP="00214704">
          <w:pPr>
            <w:pStyle w:val="af5"/>
            <w:keepNext/>
            <w:rPr>
              <w:rtl/>
            </w:rPr>
          </w:pPr>
          <w:r w:rsidRPr="00887DE9">
            <w:rPr>
              <w:rStyle w:val="afe"/>
              <w:color w:val="000000"/>
              <w:rtl/>
            </w:rPr>
            <w:t>איילת נחמיאס ורבין (המחנה הציוני)</w:t>
          </w:r>
          <w:r w:rsidRPr="00887DE9">
            <w:rPr>
              <w:color w:val="000000"/>
              <w:rtl/>
            </w:rPr>
            <w:t>:</w:t>
          </w:r>
        </w:p>
      </w:sdtContent>
    </w:sdt>
    <w:p w:rsidR="00735C5D" w:rsidRDefault="00735C5D" w:rsidP="005719C7">
      <w:pPr>
        <w:rPr>
          <w:rtl/>
        </w:rPr>
      </w:pPr>
    </w:p>
    <w:p w:rsidR="00735C5D" w:rsidRDefault="00735C5D" w:rsidP="002318F6">
      <w:pPr>
        <w:rPr>
          <w:rtl/>
        </w:rPr>
      </w:pPr>
      <w:r>
        <w:rPr>
          <w:rFonts w:hint="cs"/>
          <w:rtl/>
        </w:rPr>
        <w:t xml:space="preserve">פתאום </w:t>
      </w:r>
      <w:bookmarkStart w:id="13954" w:name="_ETM_Q53_122650"/>
      <w:bookmarkStart w:id="13955" w:name="_ETM_Q53_123648"/>
      <w:bookmarkStart w:id="13956" w:name="_ETM_Q53_122726"/>
      <w:bookmarkStart w:id="13957" w:name="_ETM_Q53_122987"/>
      <w:bookmarkStart w:id="13958" w:name="_ETM_Q53_123578"/>
      <w:bookmarkStart w:id="13959" w:name="_ETM_Q53_123040"/>
      <w:bookmarkStart w:id="13960" w:name="_ETM_Q53_123298"/>
      <w:bookmarkStart w:id="13961" w:name="_ETM_Q53_123318"/>
      <w:bookmarkStart w:id="13962" w:name="_ETM_Q52_796524"/>
      <w:bookmarkStart w:id="13963" w:name="_ETM_Q52_796634"/>
      <w:bookmarkStart w:id="13964" w:name="_ETM_Q52_796915"/>
      <w:bookmarkStart w:id="13965" w:name="_ETM_Q52_796993"/>
      <w:bookmarkStart w:id="13966" w:name="_ETM_Q52_798884"/>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r>
        <w:rPr>
          <w:rFonts w:hint="cs"/>
          <w:rtl/>
        </w:rPr>
        <w:t>זה נהיה לך חשוב</w:t>
      </w:r>
      <w:r w:rsidR="002318F6">
        <w:rPr>
          <w:rFonts w:hint="cs"/>
          <w:rtl/>
        </w:rPr>
        <w:t>.</w:t>
      </w:r>
      <w:r>
        <w:rPr>
          <w:rFonts w:hint="cs"/>
          <w:rtl/>
        </w:rPr>
        <w:t xml:space="preserve"> זה לא היה לך חשוב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3967" w:name="_ETM_Q52_805040"/>
      <w:bookmarkStart w:id="13968" w:name="_ETM_Q52_805149"/>
      <w:bookmarkEnd w:id="13967"/>
      <w:bookmarkEnd w:id="13968"/>
    </w:p>
    <w:bookmarkStart w:id="13969" w:name="_ETM_Q53_213088" w:displacedByCustomXml="next"/>
    <w:bookmarkEnd w:id="13969" w:displacedByCustomXml="next"/>
    <w:bookmarkStart w:id="13970" w:name="_ETM_Q53_213178" w:displacedByCustomXml="next"/>
    <w:bookmarkEnd w:id="13970" w:displacedByCustomXml="next"/>
    <w:sdt>
      <w:sdtPr>
        <w:rPr>
          <w:rtl/>
        </w:rPr>
        <w:alias w:val="קריאה"/>
        <w:tag w:val="&lt;ID&gt;5290&lt;/ID&gt;&lt;Name&gt;רויטל סויד - המחנה הציוני&lt;/Name&gt;&lt;Data&gt;רויטל סויד (המחנה הציוני)&lt;/Data&gt;&lt;Shortcut&gt;רוסו&lt;/Shortcut&gt;"/>
        <w:id w:val="270756306"/>
        <w:placeholder>
          <w:docPart w:val="83C18455F27645B48C2146C13324D46A"/>
        </w:placeholder>
        <w15:color w:val="993366"/>
      </w:sdtPr>
      <w:sdtContent>
        <w:p w:rsidR="00735C5D" w:rsidRDefault="00735C5D" w:rsidP="00214704">
          <w:pPr>
            <w:pStyle w:val="af5"/>
            <w:keepNext/>
            <w:rPr>
              <w:rtl/>
            </w:rPr>
          </w:pPr>
          <w:r w:rsidRPr="00887DE9">
            <w:rPr>
              <w:rStyle w:val="afe"/>
              <w:color w:val="000000"/>
              <w:rtl/>
            </w:rPr>
            <w:t>רויטל סויד (המחנה הציוני)</w:t>
          </w:r>
          <w:r w:rsidRPr="00887DE9">
            <w:rPr>
              <w:color w:val="000000"/>
              <w:rtl/>
            </w:rPr>
            <w:t>:</w:t>
          </w:r>
        </w:p>
      </w:sdtContent>
    </w:sdt>
    <w:p w:rsidR="00735C5D" w:rsidRDefault="00735C5D" w:rsidP="005719C7">
      <w:pPr>
        <w:rPr>
          <w:rtl/>
        </w:rPr>
      </w:pPr>
    </w:p>
    <w:p w:rsidR="00735C5D" w:rsidRDefault="00735C5D" w:rsidP="00214704">
      <w:pPr>
        <w:rPr>
          <w:rtl/>
        </w:rPr>
      </w:pPr>
      <w:bookmarkStart w:id="13971" w:name="_ETM_Q52_805431"/>
      <w:bookmarkStart w:id="13972" w:name="_ETM_Q52_805493"/>
      <w:bookmarkStart w:id="13973" w:name="_ETM_Q52_807040"/>
      <w:bookmarkEnd w:id="13971"/>
      <w:bookmarkEnd w:id="13972"/>
      <w:bookmarkEnd w:id="13973"/>
      <w:r>
        <w:rPr>
          <w:rFonts w:hint="cs"/>
          <w:rtl/>
        </w:rPr>
        <w:t xml:space="preserve">שנתיים הוא לא עשה דיון </w:t>
      </w:r>
      <w:bookmarkStart w:id="13974" w:name="_ETM_Q53_225558"/>
      <w:bookmarkEnd w:id="13974"/>
      <w:r>
        <w:rPr>
          <w:rFonts w:hint="cs"/>
          <w:rtl/>
        </w:rPr>
        <w:t xml:space="preserve">עליה. </w:t>
      </w:r>
    </w:p>
    <w:p w:rsidR="00735C5D" w:rsidRDefault="00735C5D" w:rsidP="00214704">
      <w:pPr>
        <w:rPr>
          <w:rtl/>
        </w:rPr>
      </w:pPr>
      <w:bookmarkStart w:id="13975" w:name="_ETM_Q53_228222"/>
      <w:bookmarkStart w:id="13976" w:name="_ETM_Q53_228270"/>
      <w:bookmarkEnd w:id="13975"/>
      <w:bookmarkEnd w:id="13976"/>
    </w:p>
    <w:bookmarkStart w:id="13977" w:name="_ETM_Q53_229590" w:displacedByCustomXml="next"/>
    <w:bookmarkEnd w:id="13977" w:displacedByCustomXml="next"/>
    <w:bookmarkStart w:id="13978" w:name="_ETM_Q53_229662" w:displacedByCustomXml="next"/>
    <w:bookmarkEnd w:id="13978"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389991027"/>
        <w:placeholder>
          <w:docPart w:val="83C18455F27645B48C2146C13324D46A"/>
        </w:placeholder>
        <w15:color w:val="993366"/>
      </w:sdtPr>
      <w:sdtContent>
        <w:p w:rsidR="00735C5D" w:rsidRDefault="00735C5D" w:rsidP="00214704">
          <w:pPr>
            <w:pStyle w:val="af5"/>
            <w:keepNext/>
            <w:rPr>
              <w:rtl/>
            </w:rPr>
          </w:pPr>
          <w:r w:rsidRPr="00887DE9">
            <w:rPr>
              <w:rStyle w:val="afe"/>
              <w:color w:val="000000"/>
              <w:rtl/>
            </w:rPr>
            <w:t>איילת נחמיאס ורבין (המחנה הציוני)</w:t>
          </w:r>
          <w:r w:rsidRPr="00887DE9">
            <w:rPr>
              <w:color w:val="000000"/>
              <w:rtl/>
            </w:rPr>
            <w:t>:</w:t>
          </w:r>
        </w:p>
      </w:sdtContent>
    </w:sdt>
    <w:p w:rsidR="00735C5D" w:rsidRDefault="00735C5D" w:rsidP="005719C7">
      <w:pPr>
        <w:rPr>
          <w:rtl/>
        </w:rPr>
      </w:pPr>
    </w:p>
    <w:p w:rsidR="00735C5D" w:rsidRDefault="008C09CB" w:rsidP="00214704">
      <w:pPr>
        <w:rPr>
          <w:rtl/>
        </w:rPr>
      </w:pPr>
      <w:bookmarkStart w:id="13979" w:name="_ETM_Q53_228677"/>
      <w:bookmarkStart w:id="13980" w:name="_ETM_Q53_228984"/>
      <w:bookmarkStart w:id="13981" w:name="_ETM_Q53_229040"/>
      <w:bookmarkEnd w:id="13979"/>
      <w:bookmarkEnd w:id="13980"/>
      <w:bookmarkEnd w:id="13981"/>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35C5D">
        <w:rPr>
          <w:rFonts w:hint="cs"/>
          <w:rtl/>
        </w:rPr>
        <w:t xml:space="preserve"> </w:t>
      </w:r>
    </w:p>
    <w:p w:rsidR="00735C5D" w:rsidRDefault="00735C5D" w:rsidP="00214704">
      <w:pPr>
        <w:rPr>
          <w:rtl/>
        </w:rPr>
      </w:pPr>
      <w:bookmarkStart w:id="13982" w:name="_ETM_Q53_230473"/>
      <w:bookmarkStart w:id="13983" w:name="_ETM_Q53_230562"/>
      <w:bookmarkEnd w:id="13982"/>
      <w:bookmarkEnd w:id="13983"/>
    </w:p>
    <w:sdt>
      <w:sdtPr>
        <w:rPr>
          <w:rtl/>
        </w:rPr>
        <w:alias w:val="קריאה"/>
        <w:tag w:val="&lt;ID&gt;5290&lt;/ID&gt;&lt;Name&gt;רויטל סויד - המחנה הציוני&lt;/Name&gt;&lt;Data&gt;רויטל סויד (המחנה הציוני)&lt;/Data&gt;&lt;Shortcut&gt;רוסו&lt;/Shortcut&gt;"/>
        <w:id w:val="-1884247261"/>
        <w:placeholder>
          <w:docPart w:val="83C18455F27645B48C2146C13324D46A"/>
        </w:placeholder>
        <w15:color w:val="993366"/>
      </w:sdtPr>
      <w:sdtContent>
        <w:p w:rsidR="00735C5D" w:rsidRDefault="00735C5D" w:rsidP="00214704">
          <w:pPr>
            <w:pStyle w:val="af5"/>
            <w:keepNext/>
            <w:rPr>
              <w:rtl/>
            </w:rPr>
          </w:pPr>
          <w:r w:rsidRPr="00887DE9">
            <w:rPr>
              <w:rStyle w:val="afe"/>
              <w:color w:val="000000"/>
              <w:rtl/>
            </w:rPr>
            <w:t>רויטל סויד (המחנה הציוני)</w:t>
          </w:r>
          <w:r w:rsidRPr="00887DE9">
            <w:rPr>
              <w:color w:val="000000"/>
              <w:rtl/>
            </w:rPr>
            <w:t>:</w:t>
          </w:r>
        </w:p>
      </w:sdtContent>
    </w:sdt>
    <w:p w:rsidR="00735C5D" w:rsidRDefault="00735C5D" w:rsidP="005719C7">
      <w:pPr>
        <w:rPr>
          <w:rtl/>
        </w:rPr>
      </w:pPr>
    </w:p>
    <w:p w:rsidR="00735C5D" w:rsidRDefault="008C09CB" w:rsidP="00214704">
      <w:pPr>
        <w:rPr>
          <w:rtl/>
        </w:rPr>
      </w:pPr>
      <w:bookmarkStart w:id="13984" w:name="_ETM_Q53_227932"/>
      <w:bookmarkStart w:id="13985" w:name="_ETM_Q53_228210"/>
      <w:bookmarkStart w:id="13986" w:name="_ETM_Q53_228267"/>
      <w:bookmarkEnd w:id="13984"/>
      <w:bookmarkEnd w:id="13985"/>
      <w:bookmarkEnd w:id="13986"/>
      <w:r>
        <w:rPr>
          <w:rFonts w:hint="cs"/>
          <w:rtl/>
        </w:rPr>
        <w:t>–</w:t>
      </w:r>
      <w:r w:rsidR="005719C7">
        <w:rPr>
          <w:rFonts w:hint="cs"/>
          <w:rtl/>
        </w:rPr>
        <w:t xml:space="preserve"> </w:t>
      </w:r>
      <w:r>
        <w:rPr>
          <w:rFonts w:hint="cs"/>
          <w:rtl/>
        </w:rPr>
        <w:t>–</w:t>
      </w:r>
      <w:r w:rsidR="005719C7">
        <w:rPr>
          <w:rFonts w:hint="cs"/>
          <w:rtl/>
        </w:rPr>
        <w:t xml:space="preserve"> </w:t>
      </w:r>
      <w:r>
        <w:rPr>
          <w:rFonts w:hint="cs"/>
          <w:rtl/>
        </w:rPr>
        <w:t>–</w:t>
      </w:r>
      <w:bookmarkStart w:id="13987" w:name="_ETM_Q53_228526"/>
      <w:bookmarkStart w:id="13988" w:name="_ETM_Q53_228567"/>
      <w:bookmarkEnd w:id="13987"/>
      <w:bookmarkEnd w:id="13988"/>
      <w:r w:rsidR="006A4D32">
        <w:rPr>
          <w:rFonts w:hint="cs"/>
          <w:rtl/>
        </w:rPr>
        <w:t xml:space="preserve"> </w:t>
      </w:r>
      <w:r w:rsidR="00735C5D">
        <w:rPr>
          <w:rFonts w:hint="cs"/>
          <w:rtl/>
        </w:rPr>
        <w:t xml:space="preserve">אתה צבוע. </w:t>
      </w:r>
    </w:p>
    <w:p w:rsidR="00735C5D" w:rsidRDefault="00735C5D" w:rsidP="00214704">
      <w:pPr>
        <w:rPr>
          <w:rtl/>
        </w:rPr>
      </w:pPr>
    </w:p>
    <w:sdt>
      <w:sdtPr>
        <w:rPr>
          <w:rtl/>
        </w:rPr>
        <w:alias w:val="יור"/>
        <w:tag w:val="&lt;ID&gt;5418&lt;/ID&gt;&lt;Name&gt;יחיאל חיליק בר - יו&quot;ר&lt;/Name&gt;&lt;Data&gt;יחיאל חיליק בר:&lt;/Data&gt;&lt;Shortcut&gt;&lt;/Shortcut&gt;"/>
        <w:id w:val="539019659"/>
        <w:placeholder>
          <w:docPart w:val="83C18455F27645B48C2146C13324D46A"/>
        </w:placeholder>
        <w15:color w:val="993366"/>
      </w:sdtPr>
      <w:sdtContent>
        <w:p w:rsidR="00735C5D" w:rsidRDefault="00735C5D" w:rsidP="00214704">
          <w:pPr>
            <w:pStyle w:val="af6"/>
            <w:keepNext/>
            <w:rPr>
              <w:rtl/>
            </w:rPr>
          </w:pPr>
          <w:r w:rsidRPr="00887DE9">
            <w:rPr>
              <w:rStyle w:val="afe"/>
              <w:color w:val="000000"/>
              <w:rtl/>
            </w:rPr>
            <w:t>היו"ר יחיאל חיליק בר:</w:t>
          </w:r>
        </w:p>
      </w:sdtContent>
    </w:sdt>
    <w:p w:rsidR="00735C5D" w:rsidRDefault="00735C5D" w:rsidP="005719C7">
      <w:pPr>
        <w:rPr>
          <w:rtl/>
        </w:rPr>
      </w:pPr>
    </w:p>
    <w:p w:rsidR="00735C5D" w:rsidRDefault="00735C5D" w:rsidP="00214704">
      <w:pPr>
        <w:rPr>
          <w:rtl/>
        </w:rPr>
      </w:pPr>
      <w:r>
        <w:rPr>
          <w:rFonts w:hint="cs"/>
          <w:rtl/>
        </w:rPr>
        <w:t xml:space="preserve">שאני אוסיף לו זמן? תודה. בבקשה, אדוני. </w:t>
      </w:r>
      <w:bookmarkStart w:id="13989" w:name="_ETM_Q53_228863"/>
      <w:bookmarkEnd w:id="13989"/>
    </w:p>
    <w:p w:rsidR="00735C5D" w:rsidRPr="00887DE9" w:rsidRDefault="00735C5D" w:rsidP="00214704">
      <w:pPr>
        <w:rPr>
          <w:rtl/>
        </w:rPr>
      </w:pPr>
      <w:bookmarkStart w:id="13990" w:name="_ETM_Q53_229151"/>
      <w:bookmarkStart w:id="13991" w:name="_ETM_Q53_229238"/>
      <w:bookmarkEnd w:id="13990"/>
      <w:bookmarkEnd w:id="13991"/>
    </w:p>
    <w:bookmarkStart w:id="13992" w:name="_ETM_Q53_208463" w:displacedByCustomXml="next"/>
    <w:bookmarkEnd w:id="13992" w:displacedByCustomXml="next"/>
    <w:bookmarkStart w:id="13993" w:name="_ETM_Q53_208514" w:displacedByCustomXml="next"/>
    <w:bookmarkEnd w:id="13993" w:displacedByCustomXml="next"/>
    <w:bookmarkStart w:id="13994" w:name="_ETM_Q52_834181" w:displacedByCustomXml="next"/>
    <w:bookmarkEnd w:id="13994" w:displacedByCustomXml="next"/>
    <w:bookmarkStart w:id="13995" w:name="_ETM_Q52_834274" w:displacedByCustomXml="next"/>
    <w:bookmarkEnd w:id="13995" w:displacedByCustomXml="next"/>
    <w:sdt>
      <w:sdtPr>
        <w:rPr>
          <w:rtl/>
        </w:rPr>
        <w:alias w:val="דובר_המשך"/>
        <w:tag w:val="&lt;ID&gt;5296&lt;/ID&gt;&lt;Name&gt;יואב קיש - הליכוד&lt;/Name&gt;&lt;Data&gt;יואב קיש (הליכוד)&lt;/Data&gt;&lt;Shortcut&gt;יוקי&lt;/Shortcut&gt;"/>
        <w:id w:val="1259878260"/>
        <w:placeholder>
          <w:docPart w:val="83C18455F27645B48C2146C13324D46A"/>
        </w:placeholder>
        <w15:color w:val="993366"/>
      </w:sdtPr>
      <w:sdtContent>
        <w:p w:rsidR="00735C5D" w:rsidRDefault="00735C5D" w:rsidP="00214704">
          <w:pPr>
            <w:pStyle w:val="-"/>
            <w:keepNext/>
            <w:rPr>
              <w:rtl/>
            </w:rPr>
          </w:pPr>
          <w:r w:rsidRPr="00887DE9">
            <w:rPr>
              <w:rStyle w:val="afe"/>
              <w:color w:val="000000"/>
              <w:rtl/>
            </w:rPr>
            <w:t>יואב קיש (הליכוד)</w:t>
          </w:r>
          <w:r w:rsidRPr="00887DE9">
            <w:rPr>
              <w:color w:val="000000"/>
              <w:rtl/>
            </w:rPr>
            <w:t>:</w:t>
          </w:r>
        </w:p>
      </w:sdtContent>
    </w:sdt>
    <w:p w:rsidR="00735C5D" w:rsidRDefault="00735C5D" w:rsidP="005719C7">
      <w:pPr>
        <w:rPr>
          <w:rtl/>
        </w:rPr>
      </w:pPr>
    </w:p>
    <w:p w:rsidR="00735C5D" w:rsidRDefault="00735C5D" w:rsidP="00214704">
      <w:pPr>
        <w:rPr>
          <w:rtl/>
        </w:rPr>
      </w:pPr>
      <w:r>
        <w:rPr>
          <w:rFonts w:hint="cs"/>
          <w:rtl/>
        </w:rPr>
        <w:t xml:space="preserve">מי שהייתה עורכת דין </w:t>
      </w:r>
      <w:bookmarkStart w:id="13996" w:name="_ETM_Q53_232194"/>
      <w:bookmarkEnd w:id="13996"/>
      <w:r>
        <w:rPr>
          <w:rFonts w:hint="cs"/>
          <w:rtl/>
        </w:rPr>
        <w:t xml:space="preserve">ואולי רוצה לחזור לפרקליטות </w:t>
      </w:r>
      <w:r w:rsidR="008C09CB">
        <w:rPr>
          <w:rFonts w:hint="eastAsia"/>
          <w:rtl/>
        </w:rPr>
        <w:t>–</w:t>
      </w:r>
      <w:r>
        <w:rPr>
          <w:rFonts w:hint="cs"/>
          <w:rtl/>
        </w:rPr>
        <w:t xml:space="preserve"> אני אומר לך </w:t>
      </w:r>
      <w:bookmarkStart w:id="13997" w:name="_ETM_Q53_235287"/>
      <w:bookmarkEnd w:id="13997"/>
      <w:r>
        <w:rPr>
          <w:rFonts w:hint="cs"/>
          <w:rtl/>
        </w:rPr>
        <w:t xml:space="preserve">שאת, כדאי שתתחילי להתנהג כחברת כנסת. תפסיקי להגן כל </w:t>
      </w:r>
      <w:bookmarkStart w:id="13998" w:name="_ETM_Q53_240365"/>
      <w:bookmarkEnd w:id="13998"/>
      <w:r>
        <w:rPr>
          <w:rFonts w:hint="cs"/>
          <w:rtl/>
        </w:rPr>
        <w:t xml:space="preserve">הזמן על הפרקליטות בלי לחשוב במה מדובר. גם שם </w:t>
      </w:r>
      <w:bookmarkStart w:id="13999" w:name="_ETM_Q53_242000"/>
      <w:bookmarkEnd w:id="13999"/>
      <w:r>
        <w:rPr>
          <w:rFonts w:hint="cs"/>
          <w:rtl/>
        </w:rPr>
        <w:t xml:space="preserve">יש טעויות. </w:t>
      </w:r>
    </w:p>
    <w:p w:rsidR="00735C5D" w:rsidRDefault="00735C5D" w:rsidP="00214704">
      <w:pPr>
        <w:rPr>
          <w:rtl/>
        </w:rPr>
      </w:pPr>
    </w:p>
    <w:sdt>
      <w:sdtPr>
        <w:rPr>
          <w:rtl/>
        </w:rPr>
        <w:alias w:val="קריאה"/>
        <w:tag w:val="&lt;ID&gt;5290&lt;/ID&gt;&lt;Name&gt;רויטל סויד - המחנה הציוני&lt;/Name&gt;&lt;Data&gt;רויטל סויד (המחנה הציוני)&lt;/Data&gt;&lt;Shortcut&gt;רוסו&lt;/Shortcut&gt;"/>
        <w:id w:val="-602110277"/>
        <w:placeholder>
          <w:docPart w:val="13598D8C28CE40E6BC015839E63CA788"/>
        </w:placeholder>
        <w15:color w:val="993366"/>
      </w:sdtPr>
      <w:sdtContent>
        <w:p w:rsidR="00735C5D" w:rsidRDefault="00735C5D" w:rsidP="00214704">
          <w:pPr>
            <w:pStyle w:val="af5"/>
            <w:keepNext/>
            <w:rPr>
              <w:rtl/>
            </w:rPr>
          </w:pPr>
          <w:r w:rsidRPr="00887DE9">
            <w:rPr>
              <w:rStyle w:val="afe"/>
              <w:color w:val="000000"/>
              <w:rtl/>
            </w:rPr>
            <w:t>רויטל סויד (המחנה הציוני)</w:t>
          </w:r>
          <w:r w:rsidRPr="00887DE9">
            <w:rPr>
              <w:color w:val="000000"/>
              <w:rtl/>
            </w:rPr>
            <w:t>:</w:t>
          </w:r>
        </w:p>
      </w:sdtContent>
    </w:sdt>
    <w:p w:rsidR="00735C5D" w:rsidRDefault="00735C5D" w:rsidP="00214704">
      <w:pPr>
        <w:rPr>
          <w:rtl/>
        </w:rPr>
      </w:pPr>
    </w:p>
    <w:p w:rsidR="00735C5D" w:rsidRDefault="008C09CB" w:rsidP="00214704">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35C5D">
        <w:rPr>
          <w:rFonts w:hint="cs"/>
          <w:rtl/>
        </w:rPr>
        <w:t xml:space="preserve"> </w:t>
      </w:r>
    </w:p>
    <w:p w:rsidR="00735C5D" w:rsidRDefault="00735C5D" w:rsidP="00214704">
      <w:pPr>
        <w:rPr>
          <w:rtl/>
        </w:rPr>
      </w:pPr>
    </w:p>
    <w:sdt>
      <w:sdtPr>
        <w:rPr>
          <w:rtl/>
        </w:rPr>
        <w:alias w:val="דובר_המשך"/>
        <w:tag w:val="&lt;ID&gt;5296&lt;/ID&gt;&lt;Name&gt;יואב קיש - הליכוד&lt;/Name&gt;&lt;Data&gt;יואב קיש (הליכוד)&lt;/Data&gt;&lt;Shortcut&gt;יוקי&lt;/Shortcut&gt;"/>
        <w:id w:val="584271675"/>
        <w:placeholder>
          <w:docPart w:val="0647EC09958046429590B046F76088C2"/>
        </w:placeholder>
        <w15:color w:val="993366"/>
      </w:sdtPr>
      <w:sdtContent>
        <w:p w:rsidR="00735C5D" w:rsidRDefault="00735C5D" w:rsidP="00214704">
          <w:pPr>
            <w:pStyle w:val="-"/>
            <w:keepNext/>
            <w:rPr>
              <w:rtl/>
            </w:rPr>
          </w:pPr>
          <w:r w:rsidRPr="00887DE9">
            <w:rPr>
              <w:rStyle w:val="afe"/>
              <w:color w:val="000000"/>
              <w:rtl/>
            </w:rPr>
            <w:t>יואב קיש (הליכוד)</w:t>
          </w:r>
          <w:r w:rsidRPr="00887DE9">
            <w:rPr>
              <w:color w:val="000000"/>
              <w:rtl/>
            </w:rPr>
            <w:t>:</w:t>
          </w:r>
        </w:p>
      </w:sdtContent>
    </w:sdt>
    <w:p w:rsidR="00735C5D" w:rsidRDefault="00735C5D" w:rsidP="00214704">
      <w:pPr>
        <w:rPr>
          <w:rtl/>
        </w:rPr>
      </w:pPr>
    </w:p>
    <w:p w:rsidR="00735C5D" w:rsidRDefault="00735C5D" w:rsidP="002318F6">
      <w:pPr>
        <w:rPr>
          <w:rtl/>
        </w:rPr>
      </w:pPr>
      <w:r>
        <w:rPr>
          <w:rFonts w:hint="cs"/>
          <w:rtl/>
        </w:rPr>
        <w:t>גם שם צריך פיקוח</w:t>
      </w:r>
      <w:r w:rsidR="002318F6">
        <w:rPr>
          <w:rFonts w:hint="cs"/>
          <w:rtl/>
        </w:rPr>
        <w:t>,</w:t>
      </w:r>
      <w:r>
        <w:rPr>
          <w:rFonts w:hint="cs"/>
          <w:rtl/>
        </w:rPr>
        <w:t xml:space="preserve"> והגיע </w:t>
      </w:r>
      <w:bookmarkStart w:id="14000" w:name="_ETM_Q53_247421"/>
      <w:bookmarkEnd w:id="14000"/>
      <w:r>
        <w:rPr>
          <w:rFonts w:hint="cs"/>
          <w:rtl/>
        </w:rPr>
        <w:t>הזמן שהכנסת הז</w:t>
      </w:r>
      <w:r w:rsidR="002318F6">
        <w:rPr>
          <w:rFonts w:hint="cs"/>
          <w:rtl/>
        </w:rPr>
        <w:t>את</w:t>
      </w:r>
      <w:r>
        <w:rPr>
          <w:rFonts w:hint="cs"/>
          <w:rtl/>
        </w:rPr>
        <w:t xml:space="preserve"> תעשה את זה. </w:t>
      </w:r>
    </w:p>
    <w:p w:rsidR="00735C5D" w:rsidRDefault="00735C5D" w:rsidP="00214704">
      <w:pPr>
        <w:rPr>
          <w:rtl/>
        </w:rPr>
      </w:pPr>
      <w:bookmarkStart w:id="14001" w:name="_ETM_Q53_250345"/>
      <w:bookmarkStart w:id="14002" w:name="_ETM_Q53_250531"/>
      <w:bookmarkEnd w:id="14001"/>
      <w:bookmarkEnd w:id="14002"/>
    </w:p>
    <w:sdt>
      <w:sdtPr>
        <w:rPr>
          <w:rtl/>
        </w:rPr>
        <w:alias w:val="קריאה"/>
        <w:tag w:val="&lt;ID&gt;5290&lt;/ID&gt;&lt;Name&gt;רויטל סויד - המחנה הציוני&lt;/Name&gt;&lt;Data&gt;רויטל סויד (המחנה הציוני)&lt;/Data&gt;&lt;Shortcut&gt;רוסו&lt;/Shortcut&gt;"/>
        <w:id w:val="1745764128"/>
        <w:placeholder>
          <w:docPart w:val="6538E3AE398A474FB56D3AE4DE9260E0"/>
        </w:placeholder>
        <w15:color w:val="993366"/>
      </w:sdtPr>
      <w:sdtContent>
        <w:p w:rsidR="00735C5D" w:rsidRDefault="00735C5D" w:rsidP="00214704">
          <w:pPr>
            <w:pStyle w:val="af5"/>
            <w:keepNext/>
            <w:rPr>
              <w:rtl/>
            </w:rPr>
          </w:pPr>
          <w:r w:rsidRPr="00887DE9">
            <w:rPr>
              <w:rStyle w:val="afe"/>
              <w:color w:val="000000"/>
              <w:rtl/>
            </w:rPr>
            <w:t>רויטל סויד (המחנה הציוני)</w:t>
          </w:r>
          <w:r w:rsidRPr="00887DE9">
            <w:rPr>
              <w:color w:val="000000"/>
              <w:rtl/>
            </w:rPr>
            <w:t>:</w:t>
          </w:r>
        </w:p>
      </w:sdtContent>
    </w:sdt>
    <w:p w:rsidR="00735C5D" w:rsidRDefault="00735C5D" w:rsidP="00214704">
      <w:pPr>
        <w:rPr>
          <w:rtl/>
        </w:rPr>
      </w:pPr>
    </w:p>
    <w:p w:rsidR="00735C5D" w:rsidRDefault="00735C5D" w:rsidP="00214704">
      <w:pPr>
        <w:rPr>
          <w:rtl/>
        </w:rPr>
      </w:pPr>
      <w:r>
        <w:rPr>
          <w:rFonts w:hint="cs"/>
          <w:rtl/>
        </w:rPr>
        <w:t xml:space="preserve">איל ינון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735C5D" w:rsidRPr="00887DE9" w:rsidRDefault="00735C5D" w:rsidP="00214704">
      <w:pPr>
        <w:rPr>
          <w:rtl/>
        </w:rPr>
      </w:pPr>
    </w:p>
    <w:bookmarkStart w:id="14003" w:name="_ETM_Q53_197855" w:displacedByCustomXml="next"/>
    <w:bookmarkEnd w:id="14003" w:displacedByCustomXml="next"/>
    <w:bookmarkStart w:id="14004" w:name="_ETM_Q53_197936" w:displacedByCustomXml="next"/>
    <w:bookmarkEnd w:id="14004" w:displacedByCustomXml="next"/>
    <w:sdt>
      <w:sdtPr>
        <w:rPr>
          <w:rtl/>
        </w:rPr>
        <w:alias w:val="קריאה"/>
        <w:tag w:val="&lt;ID&gt;5496&lt;/ID&gt;&lt;Name&gt;יעל כהן-פארן - המחנה הציוני&lt;/Name&gt;&lt;Data&gt;יעל כהן-פארן (המחנה הציוני)&lt;/Data&gt;&lt;Shortcut&gt;יעכה&lt;/Shortcut&gt;"/>
        <w:id w:val="1106692477"/>
        <w:placeholder>
          <w:docPart w:val="83C18455F27645B48C2146C13324D46A"/>
        </w:placeholder>
        <w15:color w:val="993366"/>
      </w:sdtPr>
      <w:sdtContent>
        <w:p w:rsidR="00735C5D" w:rsidRDefault="00735C5D" w:rsidP="00214704">
          <w:pPr>
            <w:pStyle w:val="af5"/>
            <w:keepNext/>
            <w:rPr>
              <w:rtl/>
            </w:rPr>
          </w:pPr>
          <w:r w:rsidRPr="00887DE9">
            <w:rPr>
              <w:rStyle w:val="afe"/>
              <w:color w:val="000000"/>
              <w:rtl/>
            </w:rPr>
            <w:t>יעל כהן-פארן (המחנה הציוני):</w:t>
          </w:r>
        </w:p>
      </w:sdtContent>
    </w:sdt>
    <w:p w:rsidR="00735C5D" w:rsidRDefault="00735C5D" w:rsidP="005719C7">
      <w:pPr>
        <w:rPr>
          <w:rtl/>
        </w:rPr>
      </w:pPr>
    </w:p>
    <w:p w:rsidR="00735C5D" w:rsidRDefault="008C09CB" w:rsidP="00214704">
      <w:pPr>
        <w:rPr>
          <w:rtl/>
        </w:rPr>
      </w:pPr>
      <w:bookmarkStart w:id="14005" w:name="_ETM_Q53_203908"/>
      <w:bookmarkStart w:id="14006" w:name="_ETM_Q52_844993"/>
      <w:bookmarkStart w:id="14007" w:name="_ETM_Q52_845102"/>
      <w:bookmarkStart w:id="14008" w:name="_ETM_Q53_204185"/>
      <w:bookmarkStart w:id="14009" w:name="_ETM_Q53_204251"/>
      <w:bookmarkEnd w:id="14005"/>
      <w:bookmarkEnd w:id="14006"/>
      <w:bookmarkEnd w:id="14007"/>
      <w:bookmarkEnd w:id="14008"/>
      <w:bookmarkEnd w:id="14009"/>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35C5D">
        <w:rPr>
          <w:rFonts w:hint="cs"/>
          <w:rtl/>
        </w:rPr>
        <w:t xml:space="preserve"> עד שזה לא הגיע לחקירות </w:t>
      </w: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35C5D">
        <w:rPr>
          <w:rFonts w:hint="cs"/>
          <w:rtl/>
        </w:rPr>
        <w:t xml:space="preserve"> </w:t>
      </w:r>
      <w:bookmarkStart w:id="14010" w:name="_ETM_Q53_201802"/>
      <w:bookmarkEnd w:id="14010"/>
    </w:p>
    <w:p w:rsidR="00735C5D" w:rsidRDefault="00735C5D" w:rsidP="00214704">
      <w:pPr>
        <w:rPr>
          <w:rtl/>
        </w:rPr>
      </w:pPr>
      <w:bookmarkStart w:id="14011" w:name="_ETM_Q53_202354"/>
      <w:bookmarkStart w:id="14012" w:name="_ETM_Q53_202434"/>
      <w:bookmarkEnd w:id="14011"/>
      <w:bookmarkEnd w:id="14012"/>
    </w:p>
    <w:sdt>
      <w:sdtPr>
        <w:rPr>
          <w:rtl/>
        </w:rPr>
        <w:alias w:val="קריאה"/>
        <w:tag w:val="&lt;ID&gt;4628&lt;/ID&gt;&lt;Name&gt;חסון יואל - המחנה הציוני&lt;/Name&gt;&lt;Data&gt;יואל חסון (המחנה הציוני)&lt;/Data&gt;&lt;Shortcut&gt;יוחס&lt;/Shortcut&gt;"/>
        <w:id w:val="1735357092"/>
        <w:placeholder>
          <w:docPart w:val="83C18455F27645B48C2146C13324D46A"/>
        </w:placeholder>
        <w15:color w:val="993366"/>
      </w:sdtPr>
      <w:sdtContent>
        <w:p w:rsidR="00735C5D" w:rsidRDefault="00735C5D" w:rsidP="00214704">
          <w:pPr>
            <w:pStyle w:val="af5"/>
            <w:keepNext/>
            <w:rPr>
              <w:rtl/>
            </w:rPr>
          </w:pPr>
          <w:r w:rsidRPr="00887DE9">
            <w:rPr>
              <w:rStyle w:val="afe"/>
              <w:color w:val="000000"/>
              <w:rtl/>
            </w:rPr>
            <w:t>יואל חסון (המחנה הציוני)</w:t>
          </w:r>
          <w:r w:rsidRPr="00887DE9">
            <w:rPr>
              <w:color w:val="000000"/>
              <w:rtl/>
            </w:rPr>
            <w:t>:</w:t>
          </w:r>
        </w:p>
      </w:sdtContent>
    </w:sdt>
    <w:p w:rsidR="00735C5D" w:rsidRDefault="00735C5D" w:rsidP="005719C7">
      <w:pPr>
        <w:rPr>
          <w:rtl/>
        </w:rPr>
      </w:pPr>
    </w:p>
    <w:p w:rsidR="00735C5D" w:rsidRDefault="00735C5D" w:rsidP="002318F6">
      <w:pPr>
        <w:rPr>
          <w:rtl/>
        </w:rPr>
      </w:pPr>
      <w:r>
        <w:rPr>
          <w:rFonts w:hint="cs"/>
          <w:rtl/>
        </w:rPr>
        <w:t xml:space="preserve">בושה, איך אתה מדבר לחברת כנסת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בכלל. מה, אתה קובע מי חבר כנסת ומי </w:t>
      </w:r>
      <w:bookmarkStart w:id="14013" w:name="_ETM_Q53_261894"/>
      <w:bookmarkEnd w:id="14013"/>
      <w:r>
        <w:rPr>
          <w:rFonts w:hint="cs"/>
          <w:rtl/>
        </w:rPr>
        <w:t xml:space="preserve">לא? </w:t>
      </w:r>
    </w:p>
    <w:p w:rsidR="00735C5D" w:rsidRDefault="00735C5D" w:rsidP="00214704">
      <w:pPr>
        <w:rPr>
          <w:rtl/>
        </w:rPr>
      </w:pPr>
    </w:p>
    <w:sdt>
      <w:sdtPr>
        <w:rPr>
          <w:rtl/>
        </w:rPr>
        <w:alias w:val="קריאה"/>
        <w:tag w:val="&lt;ID&gt;5290&lt;/ID&gt;&lt;Name&gt;רויטל סויד - המחנה הציוני&lt;/Name&gt;&lt;Data&gt;רויטל סויד (המחנה הציוני)&lt;/Data&gt;&lt;Shortcut&gt;רוסו&lt;/Shortcut&gt;"/>
        <w:id w:val="-128718729"/>
        <w:placeholder>
          <w:docPart w:val="83C18455F27645B48C2146C13324D46A"/>
        </w:placeholder>
        <w15:color w:val="993366"/>
      </w:sdtPr>
      <w:sdtContent>
        <w:p w:rsidR="00735C5D" w:rsidRDefault="00735C5D" w:rsidP="00214704">
          <w:pPr>
            <w:pStyle w:val="af5"/>
            <w:keepNext/>
            <w:rPr>
              <w:rtl/>
            </w:rPr>
          </w:pPr>
          <w:r w:rsidRPr="00887DE9">
            <w:rPr>
              <w:rStyle w:val="afe"/>
              <w:color w:val="000000"/>
              <w:rtl/>
            </w:rPr>
            <w:t>רויטל סויד (המחנה הציוני)</w:t>
          </w:r>
          <w:r w:rsidRPr="00887DE9">
            <w:rPr>
              <w:color w:val="000000"/>
              <w:rtl/>
            </w:rPr>
            <w:t>:</w:t>
          </w:r>
        </w:p>
      </w:sdtContent>
    </w:sdt>
    <w:p w:rsidR="00735C5D" w:rsidRDefault="00735C5D" w:rsidP="005719C7">
      <w:pPr>
        <w:rPr>
          <w:rtl/>
        </w:rPr>
      </w:pPr>
    </w:p>
    <w:p w:rsidR="00735C5D" w:rsidRDefault="00735C5D" w:rsidP="00214704">
      <w:pPr>
        <w:rPr>
          <w:rtl/>
        </w:rPr>
      </w:pPr>
      <w:bookmarkStart w:id="14014" w:name="_ETM_Q53_258965"/>
      <w:bookmarkEnd w:id="14014"/>
      <w:r>
        <w:rPr>
          <w:rFonts w:hint="cs"/>
          <w:rtl/>
        </w:rPr>
        <w:t xml:space="preserve">מי אתה בכלל? חצוף שכמוך. </w:t>
      </w:r>
    </w:p>
    <w:p w:rsidR="00735C5D" w:rsidRPr="00887DE9" w:rsidRDefault="00735C5D" w:rsidP="00214704">
      <w:pPr>
        <w:rPr>
          <w:rtl/>
        </w:rPr>
      </w:pPr>
      <w:bookmarkStart w:id="14015" w:name="_ETM_Q53_249452"/>
      <w:bookmarkStart w:id="14016" w:name="_ETM_Q53_249538"/>
      <w:bookmarkStart w:id="14017" w:name="_ETM_Q53_251524"/>
      <w:bookmarkStart w:id="14018" w:name="_ETM_Q53_251577"/>
      <w:bookmarkStart w:id="14019" w:name="_ETM_Q53_254045"/>
      <w:bookmarkStart w:id="14020" w:name="_ETM_Q53_254357"/>
      <w:bookmarkStart w:id="14021" w:name="_ETM_Q53_254433"/>
      <w:bookmarkStart w:id="14022" w:name="_ETM_Q53_256021"/>
      <w:bookmarkStart w:id="14023" w:name="_ETM_Q53_256113"/>
      <w:bookmarkEnd w:id="14015"/>
      <w:bookmarkEnd w:id="14016"/>
      <w:bookmarkEnd w:id="14017"/>
      <w:bookmarkEnd w:id="14018"/>
      <w:bookmarkEnd w:id="14019"/>
      <w:bookmarkEnd w:id="14020"/>
      <w:bookmarkEnd w:id="14021"/>
      <w:bookmarkEnd w:id="14022"/>
      <w:bookmarkEnd w:id="14023"/>
    </w:p>
    <w:bookmarkStart w:id="14024" w:name="_ETM_Q53_208521" w:displacedByCustomXml="next"/>
    <w:bookmarkEnd w:id="14024" w:displacedByCustomXml="next"/>
    <w:bookmarkStart w:id="14025" w:name="_ETM_Q53_208613" w:displacedByCustomXml="next"/>
    <w:bookmarkEnd w:id="14025" w:displacedByCustomXml="next"/>
    <w:sdt>
      <w:sdtPr>
        <w:rPr>
          <w:rtl/>
        </w:rPr>
        <w:alias w:val="יור"/>
        <w:tag w:val="&lt;ID&gt;5418&lt;/ID&gt;&lt;Name&gt;יחיאל חיליק בר - יו&quot;ר&lt;/Name&gt;&lt;Data&gt;יחיאל חיליק בר:&lt;/Data&gt;&lt;Shortcut&gt;&lt;/Shortcut&gt;"/>
        <w:id w:val="924843002"/>
        <w:placeholder>
          <w:docPart w:val="83C18455F27645B48C2146C13324D46A"/>
        </w:placeholder>
        <w15:color w:val="993366"/>
      </w:sdtPr>
      <w:sdtContent>
        <w:p w:rsidR="00735C5D" w:rsidRDefault="00735C5D" w:rsidP="00214704">
          <w:pPr>
            <w:pStyle w:val="af6"/>
            <w:keepNext/>
            <w:rPr>
              <w:rtl/>
            </w:rPr>
          </w:pPr>
          <w:r w:rsidRPr="00887DE9">
            <w:rPr>
              <w:rStyle w:val="afe"/>
              <w:color w:val="000000"/>
              <w:rtl/>
            </w:rPr>
            <w:t>היו"ר יחיאל חיליק בר:</w:t>
          </w:r>
        </w:p>
      </w:sdtContent>
    </w:sdt>
    <w:p w:rsidR="00735C5D" w:rsidRDefault="00735C5D" w:rsidP="005719C7">
      <w:pPr>
        <w:rPr>
          <w:rtl/>
        </w:rPr>
      </w:pPr>
    </w:p>
    <w:p w:rsidR="00735C5D" w:rsidRDefault="00735C5D" w:rsidP="002318F6">
      <w:pPr>
        <w:rPr>
          <w:rtl/>
        </w:rPr>
      </w:pPr>
      <w:r>
        <w:rPr>
          <w:rFonts w:hint="cs"/>
          <w:rtl/>
        </w:rPr>
        <w:t>חברי הכנסת, נא להירגע. תודה. רויטל, יואל</w:t>
      </w:r>
      <w:r w:rsidR="002318F6">
        <w:rPr>
          <w:rFonts w:hint="cs"/>
          <w:rtl/>
        </w:rPr>
        <w:t>,</w:t>
      </w:r>
      <w:r>
        <w:rPr>
          <w:rFonts w:hint="cs"/>
          <w:rtl/>
        </w:rPr>
        <w:t xml:space="preserve"> תודה. </w:t>
      </w:r>
      <w:bookmarkStart w:id="14026" w:name="_ETM_Q53_265518"/>
      <w:bookmarkEnd w:id="14026"/>
      <w:r>
        <w:rPr>
          <w:rFonts w:hint="cs"/>
          <w:rtl/>
        </w:rPr>
        <w:t xml:space="preserve">אנחנו רוצים להמשיך. אני רק מתקן שהצעת החוק הקודמת עוברת </w:t>
      </w:r>
      <w:bookmarkStart w:id="14027" w:name="_ETM_Q53_267351"/>
      <w:bookmarkEnd w:id="14027"/>
      <w:r>
        <w:rPr>
          <w:rFonts w:hint="cs"/>
          <w:rtl/>
        </w:rPr>
        <w:t xml:space="preserve">לוועדה המשותפת ולא לוועדת העבודה והרווחה. </w:t>
      </w:r>
    </w:p>
    <w:p w:rsidR="00735C5D" w:rsidRDefault="00735C5D" w:rsidP="00214704">
      <w:pPr>
        <w:rPr>
          <w:rtl/>
        </w:rPr>
      </w:pPr>
      <w:bookmarkStart w:id="14028" w:name="_ETM_Q53_275776"/>
      <w:bookmarkStart w:id="14029" w:name="_ETM_Q53_275821"/>
      <w:bookmarkEnd w:id="14028"/>
      <w:bookmarkEnd w:id="14029"/>
    </w:p>
    <w:p w:rsidR="00735C5D" w:rsidRDefault="00735C5D" w:rsidP="00214704">
      <w:pPr>
        <w:rPr>
          <w:rtl/>
        </w:rPr>
      </w:pPr>
    </w:p>
    <w:bookmarkStart w:id="14030" w:name="_ETM_Q53_276082" w:displacedByCustomXml="next"/>
    <w:bookmarkEnd w:id="14030" w:displacedByCustomXml="next"/>
    <w:bookmarkStart w:id="14031" w:name="_ETM_Q53_276128" w:displacedByCustomXml="next"/>
    <w:bookmarkEnd w:id="14031" w:displacedByCustomXml="next"/>
    <w:bookmarkStart w:id="14032" w:name="_ETM_Q52_863040" w:displacedByCustomXml="next"/>
    <w:bookmarkEnd w:id="14032" w:displacedByCustomXml="next"/>
    <w:bookmarkStart w:id="14033" w:name="_ETM_Q52_863149" w:displacedByCustomXml="next"/>
    <w:bookmarkEnd w:id="14033" w:displacedByCustomXml="next"/>
    <w:bookmarkStart w:id="14034" w:name="_ETM_Q52_944680" w:displacedByCustomXml="next"/>
    <w:bookmarkEnd w:id="14034" w:displacedByCustomXml="next"/>
    <w:bookmarkStart w:id="14035" w:name="_ETM_Q52_944790" w:displacedByCustomXml="next"/>
    <w:bookmarkEnd w:id="14035" w:displacedByCustomXml="next"/>
    <w:bookmarkStart w:id="14036" w:name="_Toc519166163" w:displacedByCustomXml="next"/>
    <w:bookmarkStart w:id="14037" w:name="_Toc519164736" w:displacedByCustomXml="next"/>
    <w:sdt>
      <w:sdtPr>
        <w:rPr>
          <w:rtl/>
        </w:rPr>
        <w:alias w:val="נושא"/>
        <w:tag w:val="&lt;ID&gt;0&lt;/ID&gt;&lt;Name&gt;חילופי גברי בוועדות הכנסת&lt;/Name&gt;&lt;Data&gt;חילופי גברי בוועדות הכנסת&lt;/Data&gt;"/>
        <w:id w:val="-734548797"/>
        <w:placeholder>
          <w:docPart w:val="83C18455F27645B48C2146C13324D46A"/>
        </w:placeholder>
        <w15:color w:val="993366"/>
      </w:sdtPr>
      <w:sdtContent>
        <w:p w:rsidR="00735C5D" w:rsidRPr="00127F55" w:rsidRDefault="00735C5D" w:rsidP="00214704">
          <w:pPr>
            <w:pStyle w:val="a6"/>
            <w:rPr>
              <w:rtl/>
            </w:rPr>
          </w:pPr>
          <w:r w:rsidRPr="00127F55">
            <w:rPr>
              <w:rStyle w:val="afe"/>
              <w:color w:val="auto"/>
              <w:rtl/>
            </w:rPr>
            <w:t>חילופי גברי בוועדות הכנסת</w:t>
          </w:r>
        </w:p>
      </w:sdtContent>
    </w:sdt>
    <w:bookmarkEnd w:id="14036" w:displacedByCustomXml="prev"/>
    <w:bookmarkEnd w:id="14037" w:displacedByCustomXml="prev"/>
    <w:p w:rsidR="00735C5D" w:rsidRDefault="00735C5D" w:rsidP="00214704"/>
    <w:sdt>
      <w:sdtPr>
        <w:rPr>
          <w:rFonts w:hint="cs"/>
          <w:rtl/>
        </w:rPr>
        <w:alias w:val="יור"/>
        <w:tag w:val="&lt;ID&gt;5418&lt;/ID&gt;&lt;Name&gt;יחיאל חיליק בר - יו&quot;ר&lt;/Name&gt;&lt;Data&gt;יחיאל חיליק בר:&lt;/Data&gt;&lt;Shortcut&gt;&lt;/Shortcut&gt;"/>
        <w:id w:val="-331674236"/>
        <w:placeholder>
          <w:docPart w:val="83C18455F27645B48C2146C13324D46A"/>
        </w:placeholder>
        <w15:color w:val="993366"/>
      </w:sdtPr>
      <w:sdtContent>
        <w:p w:rsidR="00735C5D" w:rsidRDefault="00735C5D" w:rsidP="00214704">
          <w:pPr>
            <w:pStyle w:val="af6"/>
            <w:keepNext/>
            <w:rPr>
              <w:rtl/>
            </w:rPr>
          </w:pPr>
          <w:r w:rsidRPr="00E61444">
            <w:rPr>
              <w:rStyle w:val="afe"/>
              <w:color w:val="000000"/>
              <w:rtl/>
            </w:rPr>
            <w:t>היו"ר יחיאל חיליק בר:</w:t>
          </w:r>
        </w:p>
      </w:sdtContent>
    </w:sdt>
    <w:p w:rsidR="00735C5D" w:rsidRDefault="00735C5D" w:rsidP="00214704">
      <w:pPr>
        <w:rPr>
          <w:rtl/>
        </w:rPr>
      </w:pPr>
    </w:p>
    <w:p w:rsidR="00735C5D" w:rsidRDefault="00735C5D" w:rsidP="00214704">
      <w:pPr>
        <w:rPr>
          <w:rtl/>
        </w:rPr>
      </w:pPr>
      <w:r>
        <w:rPr>
          <w:rFonts w:hint="cs"/>
          <w:rtl/>
        </w:rPr>
        <w:t xml:space="preserve">הודעה ליושב-ראש ועדת </w:t>
      </w:r>
      <w:bookmarkStart w:id="14038" w:name="_ETM_Q53_292422"/>
      <w:bookmarkEnd w:id="14038"/>
      <w:r>
        <w:rPr>
          <w:rFonts w:hint="cs"/>
          <w:rtl/>
        </w:rPr>
        <w:t xml:space="preserve">הכנסת. </w:t>
      </w:r>
    </w:p>
    <w:p w:rsidR="00735C5D" w:rsidRDefault="00735C5D" w:rsidP="00214704">
      <w:pPr>
        <w:rPr>
          <w:rtl/>
        </w:rPr>
      </w:pPr>
      <w:bookmarkStart w:id="14039" w:name="_ETM_Q53_293886"/>
      <w:bookmarkStart w:id="14040" w:name="_ETM_Q53_293988"/>
      <w:bookmarkEnd w:id="14039"/>
      <w:bookmarkEnd w:id="14040"/>
    </w:p>
    <w:bookmarkStart w:id="14041" w:name="_Toc519166164" w:displacedByCustomXml="next"/>
    <w:bookmarkStart w:id="14042" w:name="_Toc519164737" w:displacedByCustomXml="next"/>
    <w:sdt>
      <w:sdtPr>
        <w:rPr>
          <w:rtl/>
        </w:rPr>
        <w:alias w:val="דובר"/>
        <w:tag w:val="&lt;ID&gt;5712&lt;/ID&gt;&lt;Name&gt;מכלוף מיקי זוהר - יו&quot;ר ועדה&lt;/Name&gt;&lt;Data&gt;מכלוף מיקי זוהר (יו&quot;ר ועדת הכנסת)&lt;/Data&gt;&lt;Shortcut&gt;מכזו&lt;/Shortcut&gt;&lt;MemberID&gt;2563&lt;/MemberID&gt;"/>
        <w:id w:val="93059153"/>
        <w:placeholder>
          <w:docPart w:val="83C18455F27645B48C2146C13324D46A"/>
        </w:placeholder>
        <w15:color w:val="993366"/>
      </w:sdtPr>
      <w:sdtContent>
        <w:p w:rsidR="00735C5D" w:rsidRDefault="00735C5D" w:rsidP="00214704">
          <w:pPr>
            <w:pStyle w:val="a4"/>
            <w:keepNext/>
            <w:rPr>
              <w:rtl/>
            </w:rPr>
          </w:pPr>
          <w:r w:rsidRPr="00E61444">
            <w:rPr>
              <w:rStyle w:val="afe"/>
              <w:color w:val="000000"/>
              <w:rtl/>
            </w:rPr>
            <w:t>מכלוף מיקי זוהר (יו"ר ועדת הכנסת)</w:t>
          </w:r>
          <w:r w:rsidRPr="00E61444">
            <w:rPr>
              <w:color w:val="000000"/>
              <w:rtl/>
            </w:rPr>
            <w:t>:</w:t>
          </w:r>
        </w:p>
      </w:sdtContent>
    </w:sdt>
    <w:bookmarkEnd w:id="14041" w:displacedByCustomXml="prev"/>
    <w:bookmarkEnd w:id="14042" w:displacedByCustomXml="prev"/>
    <w:p w:rsidR="00735C5D" w:rsidRDefault="00735C5D" w:rsidP="005719C7">
      <w:pPr>
        <w:rPr>
          <w:rtl/>
        </w:rPr>
      </w:pPr>
    </w:p>
    <w:p w:rsidR="00735C5D" w:rsidRDefault="00735C5D" w:rsidP="002318F6">
      <w:pPr>
        <w:rPr>
          <w:rtl/>
        </w:rPr>
      </w:pPr>
      <w:bookmarkStart w:id="14043" w:name="_ETM_Q53_293031"/>
      <w:bookmarkStart w:id="14044" w:name="_ETM_Q53_293151"/>
      <w:bookmarkEnd w:id="14043"/>
      <w:bookmarkEnd w:id="14044"/>
      <w:r>
        <w:rPr>
          <w:rFonts w:hint="cs"/>
          <w:rtl/>
        </w:rPr>
        <w:t>תודה רבה, אדוני היושב-ראש</w:t>
      </w:r>
      <w:r w:rsidR="002318F6">
        <w:rPr>
          <w:rFonts w:hint="cs"/>
          <w:rtl/>
        </w:rPr>
        <w:t>.</w:t>
      </w:r>
      <w:r>
        <w:rPr>
          <w:rFonts w:hint="cs"/>
          <w:rtl/>
        </w:rPr>
        <w:t xml:space="preserve"> אני מבקש להודיע על חילופי אישים כדלקמן:</w:t>
      </w:r>
      <w:bookmarkStart w:id="14045" w:name="_ETM_Q53_294487"/>
      <w:bookmarkStart w:id="14046" w:name="_ETM_Q53_294605"/>
      <w:bookmarkEnd w:id="14045"/>
      <w:bookmarkEnd w:id="14046"/>
      <w:r>
        <w:rPr>
          <w:rFonts w:hint="cs"/>
          <w:rtl/>
        </w:rPr>
        <w:t xml:space="preserve"> בוועדה המשותפת של ועדת הכנסת וועדת החוקה, חוק ומשפט </w:t>
      </w:r>
      <w:bookmarkStart w:id="14047" w:name="_ETM_Q53_297196"/>
      <w:bookmarkEnd w:id="14047"/>
      <w:r>
        <w:rPr>
          <w:rFonts w:hint="cs"/>
          <w:rtl/>
        </w:rPr>
        <w:t xml:space="preserve">לדיון בהצעת חוק-יסוד: ישראל </w:t>
      </w:r>
      <w:r w:rsidR="008C09CB">
        <w:rPr>
          <w:rtl/>
        </w:rPr>
        <w:t>–</w:t>
      </w:r>
      <w:r>
        <w:rPr>
          <w:rFonts w:hint="cs"/>
          <w:rtl/>
        </w:rPr>
        <w:t xml:space="preserve"> מדינת הלאום של </w:t>
      </w:r>
      <w:bookmarkStart w:id="14048" w:name="_ETM_Q53_304558"/>
      <w:bookmarkEnd w:id="14048"/>
      <w:r>
        <w:rPr>
          <w:rFonts w:hint="cs"/>
          <w:rtl/>
        </w:rPr>
        <w:t xml:space="preserve">העם היהודי, </w:t>
      </w:r>
      <w:bookmarkStart w:id="14049" w:name="_ETM_Q53_302438"/>
      <w:bookmarkStart w:id="14050" w:name="_ETM_Q53_302593"/>
      <w:bookmarkStart w:id="14051" w:name="_ETM_Q53_303087"/>
      <w:bookmarkStart w:id="14052" w:name="_ETM_Q53_303171"/>
      <w:bookmarkEnd w:id="14049"/>
      <w:bookmarkEnd w:id="14050"/>
      <w:bookmarkEnd w:id="14051"/>
      <w:bookmarkEnd w:id="14052"/>
      <w:r>
        <w:rPr>
          <w:rFonts w:hint="cs"/>
          <w:rtl/>
        </w:rPr>
        <w:t>מטעם ועדת הכנסת</w:t>
      </w:r>
      <w:r w:rsidR="002318F6">
        <w:rPr>
          <w:rFonts w:hint="cs"/>
          <w:rtl/>
        </w:rPr>
        <w:t>,</w:t>
      </w:r>
      <w:r>
        <w:rPr>
          <w:rFonts w:hint="cs"/>
          <w:rtl/>
        </w:rPr>
        <w:t xml:space="preserve"> במקום חבר הכנסת </w:t>
      </w:r>
      <w:bookmarkStart w:id="14053" w:name="_ETM_Q53_303633"/>
      <w:bookmarkEnd w:id="14053"/>
      <w:r>
        <w:rPr>
          <w:rFonts w:hint="cs"/>
          <w:rtl/>
        </w:rPr>
        <w:t xml:space="preserve">עבדאללה אבו מערוף, שפרש מהכנסת, יכהן חבר הכנסת אחמד טיבי; </w:t>
      </w:r>
      <w:bookmarkStart w:id="14054" w:name="_ETM_Q53_309893"/>
      <w:bookmarkStart w:id="14055" w:name="_ETM_Q53_310580"/>
      <w:bookmarkStart w:id="14056" w:name="_ETM_Q53_310732"/>
      <w:bookmarkStart w:id="14057" w:name="_ETM_Q53_311402"/>
      <w:bookmarkStart w:id="14058" w:name="_ETM_Q53_311480"/>
      <w:bookmarkEnd w:id="14054"/>
      <w:bookmarkEnd w:id="14055"/>
      <w:bookmarkEnd w:id="14056"/>
      <w:bookmarkEnd w:id="14057"/>
      <w:bookmarkEnd w:id="14058"/>
      <w:r>
        <w:rPr>
          <w:rFonts w:hint="cs"/>
          <w:rtl/>
        </w:rPr>
        <w:t>מטעם ועדת החוקה</w:t>
      </w:r>
      <w:r w:rsidR="002318F6">
        <w:rPr>
          <w:rFonts w:hint="cs"/>
          <w:rtl/>
        </w:rPr>
        <w:t>,</w:t>
      </w:r>
      <w:r>
        <w:rPr>
          <w:rFonts w:hint="cs"/>
          <w:rtl/>
        </w:rPr>
        <w:t xml:space="preserve"> במקום חברת הכנסת ציפי לבני, שאינה חברה עוד </w:t>
      </w:r>
      <w:bookmarkStart w:id="14059" w:name="_ETM_Q53_312456"/>
      <w:bookmarkEnd w:id="14059"/>
      <w:r>
        <w:rPr>
          <w:rFonts w:hint="cs"/>
          <w:rtl/>
        </w:rPr>
        <w:t xml:space="preserve">בוועדה, תכהן חברת הכנסת מרב מיכאלי. תודה. </w:t>
      </w:r>
    </w:p>
    <w:p w:rsidR="00735C5D" w:rsidRDefault="00735C5D" w:rsidP="00214704">
      <w:pPr>
        <w:rPr>
          <w:rtl/>
        </w:rPr>
      </w:pPr>
      <w:bookmarkStart w:id="14060" w:name="_ETM_Q53_318754"/>
      <w:bookmarkStart w:id="14061" w:name="_ETM_Q53_318898"/>
      <w:bookmarkEnd w:id="14060"/>
      <w:bookmarkEnd w:id="14061"/>
    </w:p>
    <w:bookmarkStart w:id="14062" w:name="_ETM_Q53_319403" w:displacedByCustomXml="next"/>
    <w:bookmarkEnd w:id="14062" w:displacedByCustomXml="next"/>
    <w:bookmarkStart w:id="14063" w:name="_ETM_Q53_319476" w:displacedByCustomXml="next"/>
    <w:bookmarkEnd w:id="14063" w:displacedByCustomXml="next"/>
    <w:sdt>
      <w:sdtPr>
        <w:rPr>
          <w:rtl/>
        </w:rPr>
        <w:alias w:val="יור"/>
        <w:tag w:val="&lt;ID&gt;5418&lt;/ID&gt;&lt;Name&gt;יחיאל חיליק בר - יו&quot;ר&lt;/Name&gt;&lt;Data&gt;יחיאל חיליק בר:&lt;/Data&gt;&lt;Shortcut&gt;&lt;/Shortcut&gt;"/>
        <w:id w:val="-2091464882"/>
        <w:placeholder>
          <w:docPart w:val="83C18455F27645B48C2146C13324D46A"/>
        </w:placeholder>
        <w15:color w:val="993366"/>
      </w:sdtPr>
      <w:sdtContent>
        <w:p w:rsidR="00735C5D" w:rsidRDefault="00735C5D" w:rsidP="00214704">
          <w:pPr>
            <w:pStyle w:val="af6"/>
            <w:keepNext/>
            <w:rPr>
              <w:rtl/>
            </w:rPr>
          </w:pPr>
          <w:r w:rsidRPr="00E61444">
            <w:rPr>
              <w:color w:val="000000"/>
              <w:rtl/>
            </w:rPr>
            <w:t xml:space="preserve">היו"ר </w:t>
          </w:r>
          <w:r w:rsidRPr="00E61444">
            <w:rPr>
              <w:rStyle w:val="afe"/>
              <w:color w:val="000000"/>
              <w:rtl/>
            </w:rPr>
            <w:t>יחיאל חיליק בר:</w:t>
          </w:r>
        </w:p>
      </w:sdtContent>
    </w:sdt>
    <w:p w:rsidR="00735C5D" w:rsidRDefault="00735C5D" w:rsidP="005719C7">
      <w:pPr>
        <w:rPr>
          <w:rtl/>
        </w:rPr>
      </w:pPr>
    </w:p>
    <w:p w:rsidR="00735C5D" w:rsidRDefault="00735C5D" w:rsidP="00214704">
      <w:pPr>
        <w:rPr>
          <w:rtl/>
        </w:rPr>
      </w:pPr>
      <w:bookmarkStart w:id="14064" w:name="_ETM_Q53_317626"/>
      <w:bookmarkEnd w:id="14064"/>
      <w:r>
        <w:rPr>
          <w:rFonts w:hint="cs"/>
          <w:rtl/>
        </w:rPr>
        <w:t xml:space="preserve">תודה, אדוני. </w:t>
      </w:r>
      <w:bookmarkStart w:id="14065" w:name="_ETM_Q53_319814"/>
      <w:bookmarkEnd w:id="14065"/>
    </w:p>
    <w:p w:rsidR="00735C5D" w:rsidRDefault="00735C5D" w:rsidP="00214704">
      <w:pPr>
        <w:rPr>
          <w:rtl/>
        </w:rPr>
      </w:pPr>
    </w:p>
    <w:p w:rsidR="00735C5D" w:rsidRPr="00E61444" w:rsidRDefault="00735C5D" w:rsidP="00214704">
      <w:pPr>
        <w:rPr>
          <w:rtl/>
        </w:rPr>
      </w:pPr>
    </w:p>
    <w:bookmarkStart w:id="14066" w:name="_Toc519166165" w:displacedByCustomXml="next"/>
    <w:bookmarkStart w:id="14067" w:name="_Toc519164738" w:displacedByCustomXml="next"/>
    <w:sdt>
      <w:sdtPr>
        <w:rPr>
          <w:rtl/>
        </w:rPr>
        <w:alias w:val="הצח"/>
        <w:tag w:val="&lt;ID&gt;615503&lt;/ID&gt;&lt;Name&gt;הצעת חוק המועצה לענף הלול (תיקון - ויסות הייצור והשיווק של תוצרת הלול), התשע&quot;ז-2017&lt;/Name&gt;&lt;Data&gt;הצעת חוק המועצה לענף הלול (תיקון - ויסות הייצור והשיווק של תוצרת הלול), התשע&quot;ז-2017&lt;/Data&gt;&lt;PrivateNumber&gt;פ/20/4353&lt;/PrivateNumber&gt;&lt;Status&gt;1&lt;/Status&gt;&lt;PrivateNumber_TOC&gt;פ/20/4353&lt;/PrivateNumber_TOC&gt;&lt;PrivateName_TOC&gt;&lt;/PrivateName_TOC&gt;&lt;Initiators&gt;&lt;/Initiators&gt;&lt;FullItemNumber&gt;&lt;/FullItemNumber&gt;"/>
        <w:id w:val="1785451022"/>
        <w:placeholder>
          <w:docPart w:val="83C18455F27645B48C2146C13324D46A"/>
        </w:placeholder>
        <w15:color w:val="993366"/>
      </w:sdtPr>
      <w:sdtContent>
        <w:p w:rsidR="00735C5D" w:rsidRDefault="00735C5D" w:rsidP="00214704">
          <w:pPr>
            <w:pStyle w:val="a6"/>
            <w:rPr>
              <w:rtl/>
            </w:rPr>
          </w:pPr>
          <w:r w:rsidRPr="00E61444">
            <w:rPr>
              <w:rStyle w:val="afe"/>
              <w:color w:val="000000"/>
              <w:rtl/>
            </w:rPr>
            <w:t xml:space="preserve">הצעת חוק המועצה לענף הלול (תיקון </w:t>
          </w:r>
          <w:r w:rsidR="008C09CB">
            <w:rPr>
              <w:rStyle w:val="afe"/>
              <w:rFonts w:hint="cs"/>
              <w:color w:val="000000"/>
              <w:rtl/>
            </w:rPr>
            <w:t>–</w:t>
          </w:r>
          <w:r w:rsidRPr="00E61444">
            <w:rPr>
              <w:rStyle w:val="afe"/>
              <w:color w:val="000000"/>
              <w:rtl/>
            </w:rPr>
            <w:t xml:space="preserve"> ויסות הייצור והשיווק של תוצרת הלול), התשע"ז</w:t>
          </w:r>
          <w:r w:rsidR="008C09CB">
            <w:rPr>
              <w:rStyle w:val="afe"/>
              <w:rFonts w:hint="cs"/>
              <w:color w:val="000000"/>
              <w:rtl/>
            </w:rPr>
            <w:t>–</w:t>
          </w:r>
          <w:r w:rsidRPr="00E61444">
            <w:rPr>
              <w:rStyle w:val="afe"/>
              <w:color w:val="000000"/>
              <w:rtl/>
            </w:rPr>
            <w:t>2017</w:t>
          </w:r>
        </w:p>
      </w:sdtContent>
    </w:sdt>
    <w:bookmarkEnd w:id="14066" w:displacedByCustomXml="prev"/>
    <w:bookmarkEnd w:id="14067" w:displacedByCustomXml="prev"/>
    <w:p w:rsidR="00735C5D" w:rsidRDefault="00735C5D" w:rsidP="00214704">
      <w:pPr>
        <w:rPr>
          <w:rtl/>
        </w:rPr>
      </w:pPr>
      <w:bookmarkStart w:id="14068" w:name="_ETM_Q53_324254"/>
      <w:bookmarkStart w:id="14069" w:name="_ETM_Q53_324415"/>
      <w:bookmarkEnd w:id="14068"/>
      <w:bookmarkEnd w:id="14069"/>
      <w:r>
        <w:rPr>
          <w:rtl/>
        </w:rPr>
        <w:t>[הצעת חוק פ/4353</w:t>
      </w:r>
      <w:r>
        <w:rPr>
          <w:rFonts w:hint="cs"/>
          <w:rtl/>
        </w:rPr>
        <w:t>/20; נספחות.</w:t>
      </w:r>
      <w:r>
        <w:rPr>
          <w:rtl/>
        </w:rPr>
        <w:t>]</w:t>
      </w:r>
    </w:p>
    <w:p w:rsidR="00735C5D" w:rsidRDefault="00735C5D" w:rsidP="00214704">
      <w:pPr>
        <w:pStyle w:val="-0"/>
        <w:rPr>
          <w:rtl/>
        </w:rPr>
      </w:pPr>
      <w:r>
        <w:rPr>
          <w:rtl/>
        </w:rPr>
        <w:t>(הצעת חבר הכנסת</w:t>
      </w:r>
      <w:r>
        <w:rPr>
          <w:rFonts w:hint="cs"/>
          <w:rtl/>
        </w:rPr>
        <w:t xml:space="preserve"> יצחק וקנין</w:t>
      </w:r>
      <w:r>
        <w:rPr>
          <w:rtl/>
        </w:rPr>
        <w:t>)</w:t>
      </w:r>
    </w:p>
    <w:p w:rsidR="00735C5D" w:rsidRDefault="00735C5D" w:rsidP="005719C7">
      <w:pPr>
        <w:rPr>
          <w:rtl/>
        </w:rPr>
      </w:pPr>
    </w:p>
    <w:bookmarkStart w:id="14070" w:name="_ETM_Q53_291053" w:displacedByCustomXml="next"/>
    <w:bookmarkEnd w:id="14070" w:displacedByCustomXml="next"/>
    <w:sdt>
      <w:sdtPr>
        <w:rPr>
          <w:rtl/>
        </w:rPr>
        <w:alias w:val="יור"/>
        <w:tag w:val="&lt;ID&gt;5418&lt;/ID&gt;&lt;Name&gt;יחיאל חיליק בר - יו&quot;ר&lt;/Name&gt;&lt;Data&gt;יחיאל חיליק בר:&lt;/Data&gt;&lt;Shortcut&gt;&lt;/Shortcut&gt;"/>
        <w:id w:val="161363899"/>
        <w:placeholder>
          <w:docPart w:val="83C18455F27645B48C2146C13324D46A"/>
        </w:placeholder>
        <w15:color w:val="993366"/>
      </w:sdtPr>
      <w:sdtContent>
        <w:p w:rsidR="00735C5D" w:rsidRDefault="00735C5D" w:rsidP="00214704">
          <w:pPr>
            <w:pStyle w:val="af6"/>
            <w:keepNext/>
            <w:rPr>
              <w:rtl/>
            </w:rPr>
          </w:pPr>
          <w:r w:rsidRPr="00E61444">
            <w:rPr>
              <w:color w:val="000000"/>
              <w:rtl/>
            </w:rPr>
            <w:t xml:space="preserve">היו"ר </w:t>
          </w:r>
          <w:r w:rsidRPr="00E61444">
            <w:rPr>
              <w:rStyle w:val="afe"/>
              <w:color w:val="000000"/>
              <w:rtl/>
            </w:rPr>
            <w:t>יחיאל חיליק בר:</w:t>
          </w:r>
        </w:p>
      </w:sdtContent>
    </w:sdt>
    <w:p w:rsidR="00735C5D" w:rsidRDefault="00735C5D" w:rsidP="005719C7">
      <w:pPr>
        <w:rPr>
          <w:rtl/>
        </w:rPr>
      </w:pPr>
    </w:p>
    <w:p w:rsidR="00735C5D" w:rsidRPr="00E61444" w:rsidRDefault="00735C5D" w:rsidP="00214704">
      <w:pPr>
        <w:rPr>
          <w:rtl/>
        </w:rPr>
      </w:pPr>
      <w:bookmarkStart w:id="14071" w:name="_ETM_Q53_294692"/>
      <w:bookmarkEnd w:id="14071"/>
      <w:r>
        <w:rPr>
          <w:rFonts w:hint="cs"/>
          <w:rtl/>
        </w:rPr>
        <w:t xml:space="preserve">חבר הכנסת יצחק וקנין יציע בהצעה טרומית את </w:t>
      </w:r>
      <w:r w:rsidRPr="00E61444">
        <w:rPr>
          <w:rStyle w:val="afe"/>
          <w:color w:val="000000"/>
          <w:rtl/>
        </w:rPr>
        <w:t xml:space="preserve">הצעת חוק המועצה לענף הלול (תיקון </w:t>
      </w:r>
      <w:r w:rsidR="008C09CB">
        <w:rPr>
          <w:rStyle w:val="afe"/>
          <w:rFonts w:hint="cs"/>
          <w:color w:val="000000"/>
          <w:rtl/>
        </w:rPr>
        <w:t>–</w:t>
      </w:r>
      <w:r w:rsidRPr="00E61444">
        <w:rPr>
          <w:rStyle w:val="afe"/>
          <w:color w:val="000000"/>
          <w:rtl/>
        </w:rPr>
        <w:t xml:space="preserve"> ויסות הייצור והשיווק של תוצרת הלול), התשע"ז</w:t>
      </w:r>
      <w:r w:rsidR="008C09CB">
        <w:rPr>
          <w:rStyle w:val="afe"/>
          <w:rFonts w:hint="cs"/>
          <w:color w:val="000000"/>
          <w:rtl/>
        </w:rPr>
        <w:t>–</w:t>
      </w:r>
      <w:r w:rsidRPr="00E61444">
        <w:rPr>
          <w:rStyle w:val="afe"/>
          <w:color w:val="000000"/>
          <w:rtl/>
        </w:rPr>
        <w:t>2017</w:t>
      </w:r>
      <w:r>
        <w:rPr>
          <w:rFonts w:hint="cs"/>
          <w:rtl/>
        </w:rPr>
        <w:t xml:space="preserve">. </w:t>
      </w:r>
    </w:p>
    <w:p w:rsidR="00735C5D" w:rsidRDefault="00735C5D" w:rsidP="00214704">
      <w:pPr>
        <w:rPr>
          <w:rtl/>
        </w:rPr>
      </w:pPr>
    </w:p>
    <w:bookmarkStart w:id="14072" w:name="_ETM_Q53_334260" w:displacedByCustomXml="next"/>
    <w:bookmarkEnd w:id="14072" w:displacedByCustomXml="next"/>
    <w:bookmarkStart w:id="14073" w:name="_ETM_Q53_334331" w:displacedByCustomXml="next"/>
    <w:bookmarkEnd w:id="14073" w:displacedByCustomXml="next"/>
    <w:sdt>
      <w:sdtPr>
        <w:rPr>
          <w:rtl/>
        </w:rPr>
        <w:alias w:val="קריאה"/>
        <w:tag w:val="&lt;ID&gt;0&lt;/ID&gt;&lt;Name&gt;קריאות&lt;/Name&gt;&lt;Data&gt;קריאות&lt;/Data&gt;&lt;Shortcut&gt;&lt;/Shortcut&gt;"/>
        <w:id w:val="501099514"/>
        <w:placeholder>
          <w:docPart w:val="83C18455F27645B48C2146C13324D46A"/>
        </w:placeholder>
        <w15:color w:val="993366"/>
      </w:sdtPr>
      <w:sdtContent>
        <w:p w:rsidR="00735C5D" w:rsidRDefault="00735C5D" w:rsidP="00214704">
          <w:pPr>
            <w:pStyle w:val="af5"/>
            <w:keepNext/>
            <w:rPr>
              <w:rtl/>
            </w:rPr>
          </w:pPr>
          <w:r w:rsidRPr="00E61444">
            <w:rPr>
              <w:rStyle w:val="afe"/>
              <w:color w:val="000000"/>
              <w:rtl/>
            </w:rPr>
            <w:t>קריאות</w:t>
          </w:r>
          <w:r w:rsidRPr="00E61444">
            <w:rPr>
              <w:color w:val="000000"/>
              <w:rtl/>
            </w:rPr>
            <w:t>:</w:t>
          </w:r>
        </w:p>
      </w:sdtContent>
    </w:sdt>
    <w:p w:rsidR="00735C5D" w:rsidRDefault="00735C5D" w:rsidP="005719C7">
      <w:pPr>
        <w:rPr>
          <w:rtl/>
        </w:rPr>
      </w:pPr>
    </w:p>
    <w:p w:rsidR="00735C5D" w:rsidRDefault="008C09CB" w:rsidP="00214704">
      <w:pPr>
        <w:rPr>
          <w:rtl/>
        </w:rPr>
      </w:pPr>
      <w:bookmarkStart w:id="14074" w:name="_ETM_Q53_337169"/>
      <w:bookmarkStart w:id="14075" w:name="_ETM_Q53_337455"/>
      <w:bookmarkStart w:id="14076" w:name="_ETM_Q53_337518"/>
      <w:bookmarkStart w:id="14077" w:name="_ETM_Q53_337770"/>
      <w:bookmarkStart w:id="14078" w:name="_ETM_Q53_337825"/>
      <w:bookmarkEnd w:id="14074"/>
      <w:bookmarkEnd w:id="14075"/>
      <w:bookmarkEnd w:id="14076"/>
      <w:bookmarkEnd w:id="14077"/>
      <w:bookmarkEnd w:id="14078"/>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35C5D">
        <w:rPr>
          <w:rFonts w:hint="cs"/>
          <w:rtl/>
        </w:rPr>
        <w:t xml:space="preserve"> </w:t>
      </w:r>
    </w:p>
    <w:p w:rsidR="00735C5D" w:rsidRDefault="00735C5D" w:rsidP="00214704">
      <w:pPr>
        <w:rPr>
          <w:rtl/>
        </w:rPr>
      </w:pPr>
      <w:bookmarkStart w:id="14079" w:name="_ETM_Q53_334420"/>
      <w:bookmarkStart w:id="14080" w:name="_ETM_Q53_334500"/>
      <w:bookmarkEnd w:id="14079"/>
      <w:bookmarkEnd w:id="14080"/>
    </w:p>
    <w:bookmarkStart w:id="14081" w:name="_ETM_Q53_334759" w:displacedByCustomXml="next"/>
    <w:bookmarkEnd w:id="14081" w:displacedByCustomXml="next"/>
    <w:bookmarkStart w:id="14082" w:name="_ETM_Q53_334829" w:displacedByCustomXml="next"/>
    <w:bookmarkEnd w:id="14082" w:displacedByCustomXml="next"/>
    <w:sdt>
      <w:sdtPr>
        <w:rPr>
          <w:rtl/>
        </w:rPr>
        <w:alias w:val="יור"/>
        <w:tag w:val="&lt;ID&gt;5418&lt;/ID&gt;&lt;Name&gt;יחיאל חיליק בר - יו&quot;ר&lt;/Name&gt;&lt;Data&gt;יחיאל חיליק בר:&lt;/Data&gt;&lt;Shortcut&gt;&lt;/Shortcut&gt;"/>
        <w:id w:val="-1694533745"/>
        <w:placeholder>
          <w:docPart w:val="83C18455F27645B48C2146C13324D46A"/>
        </w:placeholder>
        <w15:color w:val="993366"/>
      </w:sdtPr>
      <w:sdtContent>
        <w:p w:rsidR="00735C5D" w:rsidRDefault="00735C5D" w:rsidP="00214704">
          <w:pPr>
            <w:pStyle w:val="af6"/>
            <w:keepNext/>
            <w:rPr>
              <w:rtl/>
            </w:rPr>
          </w:pPr>
          <w:r w:rsidRPr="00E61444">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4083" w:name="_ETM_Q53_336007"/>
      <w:bookmarkEnd w:id="14083"/>
      <w:r>
        <w:rPr>
          <w:rFonts w:hint="cs"/>
          <w:rtl/>
        </w:rPr>
        <w:t xml:space="preserve">חבר'ה, זה היה מוסכם, והוא </w:t>
      </w:r>
      <w:bookmarkStart w:id="14084" w:name="_ETM_Q53_335063"/>
      <w:bookmarkEnd w:id="14084"/>
      <w:r>
        <w:rPr>
          <w:rFonts w:hint="cs"/>
          <w:rtl/>
        </w:rPr>
        <w:t xml:space="preserve">מדבר דקה ומצביעים, אז תנו לו את </w:t>
      </w:r>
      <w:bookmarkStart w:id="14085" w:name="_ETM_Q53_338871"/>
      <w:bookmarkEnd w:id="14085"/>
      <w:r>
        <w:rPr>
          <w:rFonts w:hint="cs"/>
          <w:rtl/>
        </w:rPr>
        <w:t xml:space="preserve">הדקה הזאת, בבקשה. </w:t>
      </w:r>
    </w:p>
    <w:p w:rsidR="00735C5D" w:rsidRPr="00E61444" w:rsidRDefault="00735C5D" w:rsidP="00214704">
      <w:pPr>
        <w:rPr>
          <w:rtl/>
        </w:rPr>
      </w:pPr>
      <w:bookmarkStart w:id="14086" w:name="_ETM_Q53_341822"/>
      <w:bookmarkStart w:id="14087" w:name="_ETM_Q53_341951"/>
      <w:bookmarkEnd w:id="14086"/>
      <w:bookmarkEnd w:id="14087"/>
    </w:p>
    <w:bookmarkStart w:id="14088" w:name="_ETM_Q52_945087" w:displacedByCustomXml="next"/>
    <w:bookmarkEnd w:id="14088" w:displacedByCustomXml="next"/>
    <w:bookmarkStart w:id="14089" w:name="_ETM_Q52_945165" w:displacedByCustomXml="next"/>
    <w:bookmarkEnd w:id="14089" w:displacedByCustomXml="next"/>
    <w:bookmarkStart w:id="14090" w:name="_ETM_Q52_946602" w:displacedByCustomXml="next"/>
    <w:bookmarkEnd w:id="14090" w:displacedByCustomXml="next"/>
    <w:sdt>
      <w:sdtPr>
        <w:rPr>
          <w:rStyle w:val="afe"/>
          <w:rFonts w:hint="cs"/>
          <w:color w:val="000000"/>
          <w:rtl/>
        </w:rPr>
        <w:alias w:val="קריאה"/>
        <w:tag w:val="&lt;ID&gt;5003&lt;/ID&gt;&lt;Name&gt;יצחק וקנין - ש&quot;ס&lt;/Name&gt;&lt;Data&gt;יצחק וקנין (ש&quot;ס)&lt;/Data&gt;&lt;Shortcut&gt;יצוק&lt;/Shortcut&gt;&lt;MemberID&gt;2243&lt;/MemberID&gt;"/>
        <w:id w:val="1851291536"/>
        <w:placeholder>
          <w:docPart w:val="83C18455F27645B48C2146C13324D46A"/>
        </w:placeholder>
        <w15:color w:val="993366"/>
      </w:sdtPr>
      <w:sdtEndPr>
        <w:rPr>
          <w:rStyle w:val="a0"/>
          <w:color w:val="auto"/>
        </w:rPr>
      </w:sdtEndPr>
      <w:sdtContent>
        <w:p w:rsidR="00735C5D" w:rsidRDefault="00735C5D" w:rsidP="00214704">
          <w:pPr>
            <w:pStyle w:val="af5"/>
            <w:rPr>
              <w:rtl/>
            </w:rPr>
          </w:pPr>
          <w:r>
            <w:rPr>
              <w:rStyle w:val="afe"/>
              <w:rFonts w:hint="cs"/>
              <w:color w:val="000000"/>
              <w:rtl/>
            </w:rPr>
            <w:t>יצחק וקנין (ש"ס)</w:t>
          </w:r>
          <w:r>
            <w:rPr>
              <w:rFonts w:hint="cs"/>
              <w:rtl/>
            </w:rPr>
            <w:t>:</w:t>
          </w:r>
        </w:p>
      </w:sdtContent>
    </w:sdt>
    <w:p w:rsidR="00735C5D" w:rsidRDefault="00735C5D" w:rsidP="005719C7">
      <w:pPr>
        <w:rPr>
          <w:rtl/>
        </w:rPr>
      </w:pPr>
    </w:p>
    <w:p w:rsidR="00735C5D" w:rsidRDefault="00735C5D" w:rsidP="00214704">
      <w:pPr>
        <w:rPr>
          <w:rtl/>
        </w:rPr>
      </w:pPr>
      <w:bookmarkStart w:id="14091" w:name="_ETM_Q53_339357"/>
      <w:bookmarkStart w:id="14092" w:name="_ETM_Q53_339422"/>
      <w:bookmarkEnd w:id="14091"/>
      <w:bookmarkEnd w:id="14092"/>
      <w:r>
        <w:rPr>
          <w:rFonts w:hint="cs"/>
          <w:rtl/>
        </w:rPr>
        <w:t xml:space="preserve">לא, לא. </w:t>
      </w:r>
      <w:r w:rsidR="002318F6">
        <w:rPr>
          <w:rFonts w:hint="cs"/>
          <w:rtl/>
        </w:rPr>
        <w:t xml:space="preserve">את </w:t>
      </w:r>
      <w:r>
        <w:rPr>
          <w:rFonts w:hint="cs"/>
          <w:rtl/>
        </w:rPr>
        <w:t xml:space="preserve">זה הם יודעים. יש הסכמה, </w:t>
      </w:r>
      <w:bookmarkStart w:id="14093" w:name="_ETM_Q53_344853"/>
      <w:bookmarkEnd w:id="14093"/>
      <w:r>
        <w:rPr>
          <w:rFonts w:hint="cs"/>
          <w:rtl/>
        </w:rPr>
        <w:t xml:space="preserve">יש הסכמה של כולם. </w:t>
      </w:r>
    </w:p>
    <w:p w:rsidR="00735C5D" w:rsidRDefault="00735C5D" w:rsidP="00214704">
      <w:pPr>
        <w:rPr>
          <w:rtl/>
        </w:rPr>
      </w:pPr>
      <w:bookmarkStart w:id="14094" w:name="_ETM_Q53_342755"/>
      <w:bookmarkStart w:id="14095" w:name="_ETM_Q53_342891"/>
      <w:bookmarkEnd w:id="14094"/>
      <w:bookmarkEnd w:id="14095"/>
    </w:p>
    <w:bookmarkStart w:id="14096" w:name="_ETM_Q53_344079" w:displacedByCustomXml="next"/>
    <w:bookmarkEnd w:id="14096" w:displacedByCustomXml="next"/>
    <w:bookmarkStart w:id="14097" w:name="_ETM_Q53_344150" w:displacedByCustomXml="next"/>
    <w:bookmarkEnd w:id="14097" w:displacedByCustomXml="next"/>
    <w:sdt>
      <w:sdtPr>
        <w:rPr>
          <w:rtl/>
        </w:rPr>
        <w:alias w:val="יור"/>
        <w:tag w:val="&lt;ID&gt;5418&lt;/ID&gt;&lt;Name&gt;יחיאל חיליק בר - יו&quot;ר&lt;/Name&gt;&lt;Data&gt;יחיאל חיליק בר:&lt;/Data&gt;&lt;Shortcut&gt;&lt;/Shortcut&gt;"/>
        <w:id w:val="-1856489658"/>
        <w:placeholder>
          <w:docPart w:val="83C18455F27645B48C2146C13324D46A"/>
        </w:placeholder>
        <w15:color w:val="993366"/>
      </w:sdtPr>
      <w:sdtContent>
        <w:p w:rsidR="00735C5D" w:rsidRDefault="00735C5D" w:rsidP="00214704">
          <w:pPr>
            <w:pStyle w:val="af6"/>
            <w:keepNext/>
            <w:rPr>
              <w:rtl/>
            </w:rPr>
          </w:pPr>
          <w:r w:rsidRPr="00E61444">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4098" w:name="_ETM_Q53_340377"/>
      <w:bookmarkEnd w:id="14098"/>
      <w:r>
        <w:rPr>
          <w:rFonts w:hint="cs"/>
          <w:rtl/>
        </w:rPr>
        <w:t xml:space="preserve">בבקשה, אדוני. </w:t>
      </w:r>
    </w:p>
    <w:p w:rsidR="00735C5D" w:rsidRDefault="00735C5D" w:rsidP="00214704">
      <w:pPr>
        <w:rPr>
          <w:rtl/>
        </w:rPr>
      </w:pPr>
      <w:bookmarkStart w:id="14099" w:name="_ETM_Q53_344764"/>
      <w:bookmarkStart w:id="14100" w:name="_ETM_Q53_344854"/>
      <w:bookmarkEnd w:id="14099"/>
      <w:bookmarkEnd w:id="14100"/>
    </w:p>
    <w:bookmarkStart w:id="14101" w:name="_ETM_Q53_344631" w:displacedByCustomXml="next"/>
    <w:bookmarkEnd w:id="14101" w:displacedByCustomXml="next"/>
    <w:bookmarkStart w:id="14102" w:name="_ETM_Q53_344701" w:displacedByCustomXml="next"/>
    <w:bookmarkEnd w:id="14102" w:displacedByCustomXml="next"/>
    <w:bookmarkStart w:id="14103" w:name="_Toc519166166" w:displacedByCustomXml="next"/>
    <w:bookmarkStart w:id="14104" w:name="_Toc519164739" w:displacedByCustomXml="next"/>
    <w:sdt>
      <w:sdtPr>
        <w:rPr>
          <w:rFonts w:hint="cs"/>
          <w:rtl/>
        </w:rPr>
        <w:alias w:val="דובר"/>
        <w:tag w:val="&lt;ID&gt;5003&lt;/ID&gt;&lt;Name&gt;יצחק וקנין - ש&quot;ס&lt;/Name&gt;&lt;Data&gt;יצחק וקנין (ש&quot;ס)&lt;/Data&gt;&lt;Shortcut&gt;יצוק&lt;/Shortcut&gt;&lt;MemberID&gt;2243&lt;/MemberID&gt;"/>
        <w:id w:val="-719895365"/>
        <w:placeholder>
          <w:docPart w:val="941AC323948A4596A661D97F3FF7E9EF"/>
        </w:placeholder>
      </w:sdtPr>
      <w:sdtContent>
        <w:p w:rsidR="00735C5D" w:rsidRDefault="00735C5D" w:rsidP="00214704">
          <w:pPr>
            <w:pStyle w:val="a4"/>
            <w:keepNext/>
            <w:rPr>
              <w:rtl/>
            </w:rPr>
          </w:pPr>
          <w:r>
            <w:rPr>
              <w:rStyle w:val="afe"/>
              <w:rFonts w:hint="cs"/>
              <w:color w:val="000000"/>
              <w:rtl/>
            </w:rPr>
            <w:t>יצחק וקנין (ש"ס)</w:t>
          </w:r>
          <w:r>
            <w:rPr>
              <w:rFonts w:hint="cs"/>
              <w:color w:val="000000"/>
              <w:rtl/>
            </w:rPr>
            <w:t>:</w:t>
          </w:r>
        </w:p>
      </w:sdtContent>
    </w:sdt>
    <w:bookmarkEnd w:id="14103" w:displacedByCustomXml="prev"/>
    <w:bookmarkEnd w:id="14104" w:displacedByCustomXml="prev"/>
    <w:p w:rsidR="00735C5D" w:rsidRDefault="00735C5D" w:rsidP="005719C7">
      <w:pPr>
        <w:rPr>
          <w:rtl/>
        </w:rPr>
      </w:pPr>
    </w:p>
    <w:p w:rsidR="00735C5D" w:rsidRDefault="00735C5D" w:rsidP="004331FE">
      <w:pPr>
        <w:rPr>
          <w:rtl/>
        </w:rPr>
      </w:pPr>
      <w:bookmarkStart w:id="14105" w:name="_ETM_Q53_346327"/>
      <w:bookmarkStart w:id="14106" w:name="_ETM_Q53_345156"/>
      <w:bookmarkStart w:id="14107" w:name="_ETM_Q53_345201"/>
      <w:bookmarkStart w:id="14108" w:name="_ETM_Q53_342534"/>
      <w:bookmarkStart w:id="14109" w:name="_ETM_Q53_343730"/>
      <w:bookmarkEnd w:id="14105"/>
      <w:bookmarkEnd w:id="14106"/>
      <w:bookmarkEnd w:id="14107"/>
      <w:bookmarkEnd w:id="14108"/>
      <w:bookmarkEnd w:id="14109"/>
      <w:r>
        <w:rPr>
          <w:rtl/>
        </w:rPr>
        <w:t>א</w:t>
      </w:r>
      <w:bookmarkStart w:id="14110" w:name="_ETM_Q52_947899"/>
      <w:bookmarkEnd w:id="14110"/>
      <w:r>
        <w:rPr>
          <w:rtl/>
        </w:rPr>
        <w:t>דוני היושב-ראש, חבר</w:t>
      </w:r>
      <w:r>
        <w:rPr>
          <w:rFonts w:hint="cs"/>
          <w:rtl/>
        </w:rPr>
        <w:t>י</w:t>
      </w:r>
      <w:r>
        <w:rPr>
          <w:rtl/>
        </w:rPr>
        <w:t xml:space="preserve">י חברי </w:t>
      </w:r>
      <w:bookmarkStart w:id="14111" w:name="_ETM_Q52_952337"/>
      <w:bookmarkEnd w:id="14111"/>
      <w:r>
        <w:rPr>
          <w:rtl/>
        </w:rPr>
        <w:t>הכנסת</w:t>
      </w:r>
      <w:r>
        <w:rPr>
          <w:rFonts w:hint="cs"/>
          <w:rtl/>
        </w:rPr>
        <w:t xml:space="preserve">, אני לא </w:t>
      </w:r>
      <w:bookmarkStart w:id="14112" w:name="_ETM_Q53_343101"/>
      <w:bookmarkEnd w:id="14112"/>
      <w:r>
        <w:rPr>
          <w:rFonts w:hint="cs"/>
          <w:rtl/>
        </w:rPr>
        <w:t xml:space="preserve">אאריך. ענף הפטם </w:t>
      </w:r>
      <w:r w:rsidR="008C09CB">
        <w:rPr>
          <w:rtl/>
        </w:rPr>
        <w:t>–</w:t>
      </w:r>
      <w:r>
        <w:rPr>
          <w:rFonts w:hint="cs"/>
          <w:rtl/>
        </w:rPr>
        <w:t xml:space="preserve"> אני ראשית רוצה להודות לשר האוצר</w:t>
      </w:r>
      <w:r w:rsidR="004331FE">
        <w:rPr>
          <w:rFonts w:hint="cs"/>
          <w:rtl/>
        </w:rPr>
        <w:t>,</w:t>
      </w:r>
      <w:r>
        <w:rPr>
          <w:rFonts w:hint="cs"/>
          <w:rtl/>
        </w:rPr>
        <w:t xml:space="preserve"> </w:t>
      </w:r>
      <w:bookmarkStart w:id="14113" w:name="_ETM_Q53_351352"/>
      <w:bookmarkEnd w:id="14113"/>
      <w:r>
        <w:rPr>
          <w:rFonts w:hint="cs"/>
          <w:rtl/>
        </w:rPr>
        <w:t>שנענה ממש עוד היום</w:t>
      </w:r>
      <w:r w:rsidR="004331FE">
        <w:rPr>
          <w:rFonts w:hint="cs"/>
          <w:rtl/>
        </w:rPr>
        <w:t>,</w:t>
      </w:r>
      <w:r>
        <w:rPr>
          <w:rFonts w:hint="cs"/>
          <w:rtl/>
        </w:rPr>
        <w:t xml:space="preserve"> אחרי לחצים גדולים. ענף הפטם נמצא </w:t>
      </w:r>
      <w:bookmarkStart w:id="14114" w:name="_ETM_Q53_354915"/>
      <w:bookmarkEnd w:id="14114"/>
      <w:r>
        <w:rPr>
          <w:rFonts w:hint="cs"/>
          <w:rtl/>
        </w:rPr>
        <w:t xml:space="preserve">באחד מרגעיו הקשים ביותר. יש ייצור עודף. מקפיאים </w:t>
      </w:r>
      <w:r w:rsidR="008C09CB">
        <w:rPr>
          <w:rtl/>
        </w:rPr>
        <w:t>–</w:t>
      </w:r>
      <w:r>
        <w:rPr>
          <w:rFonts w:hint="cs"/>
          <w:rtl/>
        </w:rPr>
        <w:t xml:space="preserve"> </w:t>
      </w:r>
      <w:bookmarkStart w:id="14115" w:name="_ETM_Q53_364538"/>
      <w:bookmarkEnd w:id="14115"/>
      <w:r>
        <w:rPr>
          <w:rFonts w:hint="cs"/>
          <w:rtl/>
        </w:rPr>
        <w:t>טונות, אלפי טונות יושבים שם</w:t>
      </w:r>
      <w:r w:rsidR="004331FE">
        <w:rPr>
          <w:rFonts w:hint="cs"/>
          <w:rtl/>
        </w:rPr>
        <w:t>.</w:t>
      </w:r>
      <w:r>
        <w:rPr>
          <w:rFonts w:hint="cs"/>
          <w:rtl/>
        </w:rPr>
        <w:t xml:space="preserve"> זה צער בעלי חיים, שלא </w:t>
      </w:r>
      <w:bookmarkStart w:id="14116" w:name="_ETM_Q53_367886"/>
      <w:bookmarkEnd w:id="14116"/>
      <w:r>
        <w:rPr>
          <w:rFonts w:hint="cs"/>
          <w:rtl/>
        </w:rPr>
        <w:t>לדבר על מה שקורה</w:t>
      </w:r>
      <w:r w:rsidR="004331FE">
        <w:rPr>
          <w:rFonts w:hint="cs"/>
          <w:rtl/>
        </w:rPr>
        <w:t>:</w:t>
      </w:r>
      <w:r>
        <w:rPr>
          <w:rFonts w:hint="cs"/>
          <w:rtl/>
        </w:rPr>
        <w:t xml:space="preserve"> חקלאים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bookmarkStart w:id="14117" w:name="_ETM_Q53_369616"/>
      <w:bookmarkEnd w:id="14117"/>
    </w:p>
    <w:bookmarkStart w:id="14118" w:name="_ETM_Q53_369864" w:displacedByCustomXml="next"/>
    <w:bookmarkEnd w:id="14118" w:displacedByCustomXml="next"/>
    <w:bookmarkStart w:id="14119" w:name="_ETM_Q53_370124" w:displacedByCustomXml="next"/>
    <w:bookmarkEnd w:id="14119" w:displacedByCustomXml="next"/>
    <w:bookmarkStart w:id="14120" w:name="_ETM_Q53_370189" w:displacedByCustomXml="next"/>
    <w:bookmarkEnd w:id="14120" w:displacedByCustomXml="next"/>
    <w:sdt>
      <w:sdtPr>
        <w:rPr>
          <w:rtl/>
        </w:rPr>
        <w:alias w:val="קריאה"/>
        <w:tag w:val="&lt;ID&gt;0&lt;/ID&gt;&lt;Name&gt;קריאה&lt;/Name&gt;&lt;Data&gt;קריאה&lt;/Data&gt;&lt;Shortcut&gt;&lt;/Shortcut&gt;"/>
        <w:id w:val="-1754039757"/>
        <w:placeholder>
          <w:docPart w:val="83C18455F27645B48C2146C13324D46A"/>
        </w:placeholder>
        <w15:color w:val="993366"/>
      </w:sdtPr>
      <w:sdtContent>
        <w:p w:rsidR="00735C5D" w:rsidRDefault="00735C5D" w:rsidP="00214704">
          <w:pPr>
            <w:pStyle w:val="af5"/>
            <w:keepNext/>
            <w:rPr>
              <w:rtl/>
            </w:rPr>
          </w:pPr>
          <w:r w:rsidRPr="00E61444">
            <w:rPr>
              <w:rStyle w:val="afe"/>
              <w:color w:val="000000"/>
              <w:rtl/>
            </w:rPr>
            <w:t>קריאה</w:t>
          </w:r>
          <w:r w:rsidRPr="00E61444">
            <w:rPr>
              <w:color w:val="000000"/>
              <w:rtl/>
            </w:rPr>
            <w:t>:</w:t>
          </w:r>
        </w:p>
      </w:sdtContent>
    </w:sdt>
    <w:p w:rsidR="00735C5D" w:rsidRDefault="00735C5D" w:rsidP="005719C7">
      <w:pPr>
        <w:rPr>
          <w:rtl/>
        </w:rPr>
      </w:pPr>
    </w:p>
    <w:p w:rsidR="00735C5D" w:rsidRDefault="00735C5D" w:rsidP="00214704">
      <w:pPr>
        <w:rPr>
          <w:rtl/>
        </w:rPr>
      </w:pPr>
      <w:r>
        <w:rPr>
          <w:rFonts w:hint="cs"/>
          <w:rtl/>
        </w:rPr>
        <w:t xml:space="preserve">ביצים, ביצים. </w:t>
      </w:r>
    </w:p>
    <w:p w:rsidR="00735C5D" w:rsidRDefault="00735C5D" w:rsidP="00214704">
      <w:pPr>
        <w:rPr>
          <w:rtl/>
        </w:rPr>
      </w:pPr>
      <w:bookmarkStart w:id="14121" w:name="_ETM_Q53_370652"/>
      <w:bookmarkStart w:id="14122" w:name="_ETM_Q53_370762"/>
      <w:bookmarkEnd w:id="14121"/>
      <w:bookmarkEnd w:id="14122"/>
    </w:p>
    <w:bookmarkStart w:id="14123" w:name="_ETM_Q53_371011" w:displacedByCustomXml="next"/>
    <w:bookmarkEnd w:id="14123" w:displacedByCustomXml="next"/>
    <w:bookmarkStart w:id="14124" w:name="_ETM_Q53_371079" w:displacedByCustomXml="next"/>
    <w:bookmarkEnd w:id="14124" w:displacedByCustomXml="next"/>
    <w:sdt>
      <w:sdtPr>
        <w:rPr>
          <w:rtl/>
        </w:rPr>
        <w:alias w:val="דובר_המשך"/>
        <w:tag w:val="&lt;ID&gt;5003&lt;/ID&gt;&lt;Name&gt;יצחק וקנין - ש&quot;ס&lt;/Name&gt;&lt;Data&gt;יצחק וקנין (ש&quot;ס)&lt;/Data&gt;&lt;Shortcut&gt;יצוק&lt;/Shortcut&gt;"/>
        <w:id w:val="271605779"/>
        <w:placeholder>
          <w:docPart w:val="83C18455F27645B48C2146C13324D46A"/>
        </w:placeholder>
        <w15:color w:val="993366"/>
      </w:sdtPr>
      <w:sdtContent>
        <w:p w:rsidR="00735C5D" w:rsidRDefault="00735C5D" w:rsidP="00214704">
          <w:pPr>
            <w:pStyle w:val="-"/>
            <w:keepNext/>
            <w:rPr>
              <w:rtl/>
            </w:rPr>
          </w:pPr>
          <w:r w:rsidRPr="00E61444">
            <w:rPr>
              <w:rStyle w:val="afe"/>
              <w:color w:val="000000"/>
              <w:rtl/>
            </w:rPr>
            <w:t>יצחק וקנין (ש"ס)</w:t>
          </w:r>
          <w:r w:rsidRPr="00E61444">
            <w:rPr>
              <w:color w:val="000000"/>
              <w:rtl/>
            </w:rPr>
            <w:t>:</w:t>
          </w:r>
        </w:p>
      </w:sdtContent>
    </w:sdt>
    <w:p w:rsidR="00735C5D" w:rsidRDefault="00735C5D" w:rsidP="005719C7">
      <w:pPr>
        <w:rPr>
          <w:rtl/>
        </w:rPr>
      </w:pPr>
    </w:p>
    <w:p w:rsidR="00735C5D" w:rsidRDefault="00735C5D" w:rsidP="004331FE">
      <w:pPr>
        <w:rPr>
          <w:rtl/>
        </w:rPr>
      </w:pPr>
      <w:r>
        <w:rPr>
          <w:rFonts w:hint="cs"/>
          <w:rtl/>
        </w:rPr>
        <w:t>א</w:t>
      </w:r>
      <w:bookmarkStart w:id="14125" w:name="_ETM_Q53_373580"/>
      <w:bookmarkEnd w:id="14125"/>
      <w:r>
        <w:rPr>
          <w:rFonts w:hint="cs"/>
          <w:rtl/>
        </w:rPr>
        <w:t xml:space="preserve">ז לכן זה מה שאני רוצה </w:t>
      </w:r>
      <w:r w:rsidR="008C09CB">
        <w:rPr>
          <w:rFonts w:hint="eastAsia"/>
          <w:rtl/>
        </w:rPr>
        <w:t>–</w:t>
      </w:r>
      <w:r w:rsidR="004331FE">
        <w:rPr>
          <w:rFonts w:hint="eastAsia"/>
          <w:rtl/>
        </w:rPr>
        <w:t xml:space="preserve"> </w:t>
      </w:r>
      <w:r>
        <w:rPr>
          <w:rFonts w:hint="cs"/>
          <w:rtl/>
        </w:rPr>
        <w:t xml:space="preserve">לווסת את הענף הזה. הוא בלי </w:t>
      </w:r>
      <w:bookmarkStart w:id="14126" w:name="_ETM_Q53_376846"/>
      <w:bookmarkEnd w:id="14126"/>
      <w:r>
        <w:rPr>
          <w:rFonts w:hint="cs"/>
          <w:rtl/>
        </w:rPr>
        <w:t xml:space="preserve">תקנון. לצערנו הרב חקלאים מתמוטטים, המחיר לצרכן לא יורד, </w:t>
      </w:r>
      <w:r w:rsidR="004331FE">
        <w:rPr>
          <w:rFonts w:hint="cs"/>
          <w:rtl/>
        </w:rPr>
        <w:t>ו</w:t>
      </w:r>
      <w:r>
        <w:rPr>
          <w:rFonts w:hint="cs"/>
          <w:rtl/>
        </w:rPr>
        <w:t>זה פוגע אך ורק בחקלאים</w:t>
      </w:r>
      <w:r w:rsidR="004331FE">
        <w:rPr>
          <w:rFonts w:hint="cs"/>
          <w:rtl/>
        </w:rPr>
        <w:t>.</w:t>
      </w:r>
      <w:r>
        <w:rPr>
          <w:rFonts w:hint="cs"/>
          <w:rtl/>
        </w:rPr>
        <w:t xml:space="preserve"> אני לא רוצה להאריך, יש הסכמה. </w:t>
      </w:r>
      <w:bookmarkStart w:id="14127" w:name="_ETM_Q53_382525"/>
      <w:bookmarkEnd w:id="14127"/>
      <w:r>
        <w:rPr>
          <w:rFonts w:hint="cs"/>
          <w:rtl/>
        </w:rPr>
        <w:t xml:space="preserve">אני רוצה להודות לשר האוצר, לחברי דוד ביטן, לידידי </w:t>
      </w:r>
      <w:bookmarkStart w:id="14128" w:name="_ETM_Q53_385942"/>
      <w:bookmarkEnd w:id="14128"/>
      <w:r>
        <w:rPr>
          <w:rFonts w:hint="cs"/>
          <w:rtl/>
        </w:rPr>
        <w:t>איתן ברושי, ששותף להצעה,</w:t>
      </w:r>
      <w:bookmarkStart w:id="14129" w:name="_ETM_Q53_391487"/>
      <w:bookmarkEnd w:id="14129"/>
      <w:r>
        <w:rPr>
          <w:rFonts w:hint="cs"/>
          <w:rtl/>
        </w:rPr>
        <w:t xml:space="preserve"> </w:t>
      </w:r>
      <w:r w:rsidR="004331FE">
        <w:rPr>
          <w:rFonts w:hint="cs"/>
          <w:rtl/>
        </w:rPr>
        <w:t>ו</w:t>
      </w:r>
      <w:r>
        <w:rPr>
          <w:rFonts w:hint="cs"/>
          <w:rtl/>
        </w:rPr>
        <w:t xml:space="preserve">לכל החברים ששותפים. אני מודה </w:t>
      </w:r>
      <w:bookmarkStart w:id="14130" w:name="_ETM_Q53_393450"/>
      <w:bookmarkEnd w:id="14130"/>
      <w:r>
        <w:rPr>
          <w:rFonts w:hint="cs"/>
          <w:rtl/>
        </w:rPr>
        <w:t xml:space="preserve">ואני מקווה </w:t>
      </w:r>
      <w:r w:rsidR="008C09CB">
        <w:rPr>
          <w:rFonts w:hint="eastAsia"/>
          <w:rtl/>
        </w:rPr>
        <w:t>–</w:t>
      </w:r>
      <w:r>
        <w:rPr>
          <w:rFonts w:hint="cs"/>
          <w:rtl/>
        </w:rPr>
        <w:t xml:space="preserve"> צריך לאשר </w:t>
      </w:r>
      <w:bookmarkStart w:id="14131" w:name="_ETM_Q53_394296"/>
      <w:bookmarkEnd w:id="14131"/>
      <w:r>
        <w:rPr>
          <w:rFonts w:hint="cs"/>
          <w:rtl/>
        </w:rPr>
        <w:t xml:space="preserve">את החוק הזה, אחרת הכאוס יהיה יותר גרוע. תודה.  </w:t>
      </w:r>
      <w:bookmarkStart w:id="14132" w:name="_ETM_Q53_391754"/>
      <w:bookmarkStart w:id="14133" w:name="_ETM_Q53_456965"/>
      <w:bookmarkStart w:id="14134" w:name="_ETM_Q53_457152"/>
      <w:bookmarkEnd w:id="14132"/>
      <w:bookmarkEnd w:id="14133"/>
      <w:bookmarkEnd w:id="14134"/>
    </w:p>
    <w:p w:rsidR="00735C5D" w:rsidRDefault="00735C5D" w:rsidP="00214704">
      <w:pPr>
        <w:rPr>
          <w:rtl/>
        </w:rPr>
      </w:pPr>
      <w:bookmarkStart w:id="14135" w:name="_ETM_Q53_457433"/>
      <w:bookmarkEnd w:id="14135"/>
    </w:p>
    <w:bookmarkStart w:id="14136" w:name="_ETM_Q53_458215" w:displacedByCustomXml="next"/>
    <w:bookmarkEnd w:id="14136" w:displacedByCustomXml="next"/>
    <w:bookmarkStart w:id="14137" w:name="_ETM_Q53_458152" w:displacedByCustomXml="next"/>
    <w:bookmarkEnd w:id="14137" w:displacedByCustomXml="next"/>
    <w:bookmarkStart w:id="14138" w:name="_ETM_Q53_457886" w:displacedByCustomXml="next"/>
    <w:bookmarkEnd w:id="14138" w:displacedByCustomXml="next"/>
    <w:bookmarkStart w:id="14139" w:name="_ETM_Q53_457808" w:displacedByCustomXml="next"/>
    <w:bookmarkEnd w:id="14139" w:displacedByCustomXml="next"/>
    <w:bookmarkStart w:id="14140" w:name="_ETM_Q53_457543" w:displacedByCustomXml="next"/>
    <w:bookmarkEnd w:id="14140" w:displacedByCustomXml="next"/>
    <w:sdt>
      <w:sdtPr>
        <w:rPr>
          <w:rtl/>
        </w:rPr>
        <w:alias w:val="יור"/>
        <w:tag w:val="&lt;ID&gt;5418&lt;/ID&gt;&lt;Name&gt;יחיאל חיליק בר - יו&quot;ר&lt;/Name&gt;&lt;Data&gt;יחיאל חיליק בר:&lt;/Data&gt;&lt;Shortcut&gt;&lt;/Shortcut&gt;"/>
        <w:id w:val="-929804296"/>
        <w:placeholder>
          <w:docPart w:val="83C18455F27645B48C2146C13324D46A"/>
        </w:placeholder>
        <w15:color w:val="993366"/>
      </w:sdtPr>
      <w:sdtContent>
        <w:p w:rsidR="00735C5D" w:rsidRDefault="00735C5D" w:rsidP="00214704">
          <w:pPr>
            <w:pStyle w:val="af6"/>
            <w:keepNext/>
            <w:rPr>
              <w:rtl/>
            </w:rPr>
          </w:pPr>
          <w:r w:rsidRPr="00F0646A">
            <w:rPr>
              <w:rStyle w:val="afe"/>
              <w:color w:val="000000"/>
              <w:rtl/>
            </w:rPr>
            <w:t>היו"ר יחיאל חיליק בר:</w:t>
          </w:r>
        </w:p>
      </w:sdtContent>
    </w:sdt>
    <w:p w:rsidR="00735C5D" w:rsidRDefault="00735C5D" w:rsidP="005719C7">
      <w:pPr>
        <w:rPr>
          <w:rtl/>
        </w:rPr>
      </w:pPr>
    </w:p>
    <w:p w:rsidR="00735C5D" w:rsidRDefault="00735C5D" w:rsidP="004331FE">
      <w:pPr>
        <w:rPr>
          <w:rtl/>
        </w:rPr>
      </w:pPr>
      <w:bookmarkStart w:id="14141" w:name="_ETM_Q53_405666"/>
      <w:bookmarkStart w:id="14142" w:name="_ETM_Q53_405743"/>
      <w:bookmarkEnd w:id="14141"/>
      <w:bookmarkEnd w:id="14142"/>
      <w:r>
        <w:rPr>
          <w:rFonts w:hint="cs"/>
          <w:rtl/>
        </w:rPr>
        <w:t>איתן, דקה</w:t>
      </w:r>
      <w:r w:rsidR="004331FE">
        <w:rPr>
          <w:rFonts w:hint="cs"/>
          <w:rtl/>
        </w:rPr>
        <w:t>,</w:t>
      </w:r>
      <w:r>
        <w:rPr>
          <w:rFonts w:hint="cs"/>
          <w:rtl/>
        </w:rPr>
        <w:t xml:space="preserve"> בבקשה</w:t>
      </w:r>
      <w:r w:rsidR="004331FE">
        <w:rPr>
          <w:rFonts w:hint="cs"/>
          <w:rtl/>
        </w:rPr>
        <w:t>.</w:t>
      </w:r>
      <w:r>
        <w:rPr>
          <w:rFonts w:hint="cs"/>
          <w:rtl/>
        </w:rPr>
        <w:t xml:space="preserve"> יש לך דקה. </w:t>
      </w:r>
    </w:p>
    <w:p w:rsidR="00735C5D" w:rsidRDefault="00735C5D" w:rsidP="00214704">
      <w:pPr>
        <w:rPr>
          <w:rtl/>
        </w:rPr>
      </w:pPr>
      <w:bookmarkStart w:id="14143" w:name="_ETM_Q53_406909"/>
      <w:bookmarkStart w:id="14144" w:name="_ETM_Q53_407003"/>
      <w:bookmarkEnd w:id="14143"/>
      <w:bookmarkEnd w:id="14144"/>
    </w:p>
    <w:bookmarkStart w:id="14145" w:name="_ETM_Q53_407258" w:displacedByCustomXml="next"/>
    <w:bookmarkEnd w:id="14145" w:displacedByCustomXml="next"/>
    <w:bookmarkStart w:id="14146" w:name="_Toc519166167" w:displacedByCustomXml="next"/>
    <w:bookmarkStart w:id="14147" w:name="_Toc519164740"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939449283"/>
        <w:placeholder>
          <w:docPart w:val="83C18455F27645B48C2146C13324D46A"/>
        </w:placeholder>
        <w15:color w:val="993366"/>
      </w:sdtPr>
      <w:sdtContent>
        <w:p w:rsidR="00735C5D" w:rsidRDefault="00735C5D" w:rsidP="00214704">
          <w:pPr>
            <w:pStyle w:val="a4"/>
            <w:keepNext/>
            <w:rPr>
              <w:rtl/>
            </w:rPr>
          </w:pPr>
          <w:r w:rsidRPr="005F173C">
            <w:rPr>
              <w:rStyle w:val="afe"/>
              <w:color w:val="000000"/>
              <w:rtl/>
            </w:rPr>
            <w:t>איתן ברושי (המחנה הציוני)</w:t>
          </w:r>
          <w:r w:rsidRPr="005F173C">
            <w:rPr>
              <w:color w:val="000000"/>
              <w:rtl/>
            </w:rPr>
            <w:t>:</w:t>
          </w:r>
        </w:p>
      </w:sdtContent>
    </w:sdt>
    <w:bookmarkEnd w:id="14146" w:displacedByCustomXml="prev"/>
    <w:bookmarkEnd w:id="14147" w:displacedByCustomXml="prev"/>
    <w:p w:rsidR="00735C5D" w:rsidRDefault="00735C5D" w:rsidP="005719C7">
      <w:pPr>
        <w:rPr>
          <w:rtl/>
        </w:rPr>
      </w:pPr>
    </w:p>
    <w:p w:rsidR="004331FE" w:rsidRDefault="00735C5D" w:rsidP="004331FE">
      <w:pPr>
        <w:rPr>
          <w:rtl/>
        </w:rPr>
      </w:pPr>
      <w:r>
        <w:rPr>
          <w:rFonts w:hint="cs"/>
          <w:rtl/>
        </w:rPr>
        <w:t>אדוני היושב-ראש, חברי הכנסת, אני שותף עם חברי וקנין להעלאת החוק</w:t>
      </w:r>
      <w:r w:rsidR="004331FE">
        <w:rPr>
          <w:rFonts w:hint="cs"/>
          <w:rtl/>
        </w:rPr>
        <w:t>,</w:t>
      </w:r>
      <w:r>
        <w:rPr>
          <w:rFonts w:hint="cs"/>
          <w:rtl/>
        </w:rPr>
        <w:t xml:space="preserve"> וחשיבותו בעת הז</w:t>
      </w:r>
      <w:r w:rsidR="004331FE">
        <w:rPr>
          <w:rFonts w:hint="cs"/>
          <w:rtl/>
        </w:rPr>
        <w:t>את</w:t>
      </w:r>
      <w:r>
        <w:rPr>
          <w:rFonts w:hint="cs"/>
          <w:rtl/>
        </w:rPr>
        <w:t xml:space="preserve"> </w:t>
      </w:r>
      <w:r w:rsidR="008C09CB">
        <w:rPr>
          <w:rFonts w:hint="eastAsia"/>
          <w:rtl/>
        </w:rPr>
        <w:t>–</w:t>
      </w:r>
      <w:r w:rsidR="004331FE">
        <w:rPr>
          <w:rFonts w:hint="eastAsia"/>
          <w:rtl/>
        </w:rPr>
        <w:t xml:space="preserve"> </w:t>
      </w:r>
      <w:r>
        <w:rPr>
          <w:rFonts w:hint="cs"/>
          <w:rtl/>
        </w:rPr>
        <w:t xml:space="preserve">אנחנו עומדים במשבר גדול בענף חשוב. אני </w:t>
      </w:r>
      <w:bookmarkStart w:id="14148" w:name="_ETM_Q53_410976"/>
      <w:bookmarkEnd w:id="14148"/>
      <w:r>
        <w:rPr>
          <w:rFonts w:hint="cs"/>
          <w:rtl/>
        </w:rPr>
        <w:t>רק רוצה להזכיר לכם שלא מזמן אישרנו את חוק הגליל ל</w:t>
      </w:r>
      <w:r w:rsidR="004331FE">
        <w:rPr>
          <w:rFonts w:hint="cs"/>
          <w:rtl/>
        </w:rPr>
        <w:t>עשר</w:t>
      </w:r>
      <w:r>
        <w:rPr>
          <w:rFonts w:hint="cs"/>
          <w:rtl/>
        </w:rPr>
        <w:t xml:space="preserve"> שנים, אבל הענף </w:t>
      </w:r>
      <w:bookmarkStart w:id="14149" w:name="_ETM_Q53_420301"/>
      <w:bookmarkEnd w:id="14149"/>
      <w:r>
        <w:rPr>
          <w:rFonts w:hint="cs"/>
          <w:rtl/>
        </w:rPr>
        <w:t xml:space="preserve">הזה, שבקריסה ובהתמוטטות, הוא ענף מרכזי. </w:t>
      </w:r>
      <w:bookmarkStart w:id="14150" w:name="_ETM_Q53_426333"/>
      <w:bookmarkStart w:id="14151" w:name="_ETM_Q53_426506"/>
      <w:bookmarkStart w:id="14152" w:name="_ETM_Q53_427077"/>
      <w:bookmarkStart w:id="14153" w:name="_ETM_Q53_427131"/>
      <w:bookmarkEnd w:id="14150"/>
      <w:bookmarkEnd w:id="14151"/>
      <w:bookmarkEnd w:id="14152"/>
      <w:bookmarkEnd w:id="14153"/>
      <w:r>
        <w:rPr>
          <w:rFonts w:hint="cs"/>
          <w:rtl/>
        </w:rPr>
        <w:t xml:space="preserve">ומשפט אחרון, חברי הכנסת </w:t>
      </w:r>
      <w:bookmarkStart w:id="14154" w:name="_ETM_Q53_430341"/>
      <w:bookmarkEnd w:id="14154"/>
      <w:r>
        <w:rPr>
          <w:rFonts w:hint="cs"/>
          <w:rtl/>
        </w:rPr>
        <w:t xml:space="preserve">והשרה: אי-אפשר לתאר את החקלאות לגמרי בלי תכנון, </w:t>
      </w:r>
      <w:bookmarkStart w:id="14155" w:name="_ETM_Q53_434338"/>
      <w:bookmarkEnd w:id="14155"/>
      <w:r>
        <w:rPr>
          <w:rFonts w:hint="cs"/>
          <w:rtl/>
        </w:rPr>
        <w:t>לגמרי בלי ויסות, בוודאי לא בענפים חקלאיים של בעלי חיים, בוודאי לא בענף כמו ענף הלול והפטם, ש</w:t>
      </w:r>
      <w:bookmarkStart w:id="14156" w:name="_ETM_Q53_439170"/>
      <w:bookmarkEnd w:id="14156"/>
      <w:r>
        <w:rPr>
          <w:rFonts w:hint="cs"/>
          <w:rtl/>
        </w:rPr>
        <w:t xml:space="preserve">איננו ענף יצוא. </w:t>
      </w:r>
    </w:p>
    <w:p w:rsidR="004331FE" w:rsidRDefault="004331FE" w:rsidP="004331FE">
      <w:pPr>
        <w:rPr>
          <w:rtl/>
        </w:rPr>
      </w:pPr>
    </w:p>
    <w:p w:rsidR="00735C5D" w:rsidRDefault="00735C5D" w:rsidP="004331FE">
      <w:pPr>
        <w:rPr>
          <w:rtl/>
        </w:rPr>
      </w:pPr>
      <w:r>
        <w:rPr>
          <w:rFonts w:hint="cs"/>
          <w:rtl/>
        </w:rPr>
        <w:t xml:space="preserve">אני מבקש מכם לאשר </w:t>
      </w:r>
      <w:r w:rsidR="008C09CB">
        <w:rPr>
          <w:rFonts w:hint="eastAsia"/>
          <w:rtl/>
        </w:rPr>
        <w:t>–</w:t>
      </w:r>
      <w:r w:rsidR="004331FE">
        <w:rPr>
          <w:rFonts w:hint="eastAsia"/>
          <w:rtl/>
        </w:rPr>
        <w:t xml:space="preserve"> </w:t>
      </w:r>
      <w:r>
        <w:rPr>
          <w:rFonts w:hint="cs"/>
          <w:rtl/>
        </w:rPr>
        <w:t xml:space="preserve">ואני מודה לשרי </w:t>
      </w:r>
      <w:bookmarkStart w:id="14157" w:name="_ETM_Q53_443826"/>
      <w:bookmarkEnd w:id="14157"/>
      <w:r>
        <w:rPr>
          <w:rFonts w:hint="cs"/>
          <w:rtl/>
        </w:rPr>
        <w:t xml:space="preserve">האוצר ולחקלאות </w:t>
      </w:r>
      <w:r w:rsidR="008C09CB">
        <w:rPr>
          <w:rFonts w:hint="eastAsia"/>
          <w:rtl/>
        </w:rPr>
        <w:t>–</w:t>
      </w:r>
      <w:r w:rsidR="004331FE">
        <w:rPr>
          <w:rFonts w:hint="eastAsia"/>
          <w:rtl/>
        </w:rPr>
        <w:t xml:space="preserve"> </w:t>
      </w:r>
      <w:r>
        <w:rPr>
          <w:rFonts w:hint="cs"/>
          <w:rtl/>
        </w:rPr>
        <w:t xml:space="preserve">ולקדם את זה </w:t>
      </w:r>
      <w:r w:rsidR="004331FE">
        <w:rPr>
          <w:rFonts w:hint="cs"/>
          <w:rtl/>
        </w:rPr>
        <w:t xml:space="preserve">מוקדם </w:t>
      </w:r>
      <w:r>
        <w:rPr>
          <w:rFonts w:hint="cs"/>
          <w:rtl/>
        </w:rPr>
        <w:t xml:space="preserve">ככל האפשר. תודה רבה. </w:t>
      </w:r>
      <w:bookmarkStart w:id="14158" w:name="_ETM_Q53_452834"/>
      <w:bookmarkEnd w:id="14158"/>
    </w:p>
    <w:p w:rsidR="00735C5D" w:rsidRDefault="00735C5D" w:rsidP="00214704">
      <w:pPr>
        <w:rPr>
          <w:rtl/>
        </w:rPr>
      </w:pPr>
      <w:bookmarkStart w:id="14159" w:name="_ETM_Q53_453242"/>
      <w:bookmarkStart w:id="14160" w:name="_ETM_Q53_453468"/>
      <w:bookmarkEnd w:id="14159"/>
      <w:bookmarkEnd w:id="14160"/>
    </w:p>
    <w:sdt>
      <w:sdtPr>
        <w:rPr>
          <w:rtl/>
        </w:rPr>
        <w:alias w:val="יור"/>
        <w:tag w:val="&lt;ID&gt;5418&lt;/ID&gt;&lt;Name&gt;יחיאל חיליק בר - יו&quot;ר&lt;/Name&gt;&lt;Data&gt;יחיאל חיליק בר:&lt;/Data&gt;&lt;Shortcut&gt;&lt;/Shortcut&gt;"/>
        <w:id w:val="1486361932"/>
        <w:placeholder>
          <w:docPart w:val="83C18455F27645B48C2146C13324D46A"/>
        </w:placeholder>
        <w15:color w:val="993366"/>
      </w:sdtPr>
      <w:sdtContent>
        <w:p w:rsidR="00735C5D" w:rsidRDefault="00735C5D" w:rsidP="00214704">
          <w:pPr>
            <w:pStyle w:val="af6"/>
            <w:keepNext/>
            <w:rPr>
              <w:rtl/>
            </w:rPr>
          </w:pPr>
          <w:r w:rsidRPr="005F173C">
            <w:rPr>
              <w:rStyle w:val="afe"/>
              <w:color w:val="000000"/>
              <w:rtl/>
            </w:rPr>
            <w:t>היו"ר יחיאל חיליק בר:</w:t>
          </w:r>
        </w:p>
      </w:sdtContent>
    </w:sdt>
    <w:p w:rsidR="00735C5D" w:rsidRDefault="00735C5D" w:rsidP="005719C7">
      <w:pPr>
        <w:rPr>
          <w:rtl/>
        </w:rPr>
      </w:pPr>
    </w:p>
    <w:p w:rsidR="00340BDE" w:rsidRDefault="00735C5D" w:rsidP="00214704">
      <w:pPr>
        <w:rPr>
          <w:rtl/>
        </w:rPr>
      </w:pPr>
      <w:r>
        <w:rPr>
          <w:rFonts w:hint="cs"/>
          <w:rtl/>
        </w:rPr>
        <w:t xml:space="preserve">תודה, חבר הכנסת ברושי. </w:t>
      </w:r>
    </w:p>
    <w:p w:rsidR="00340BDE" w:rsidRDefault="00340BDE" w:rsidP="00214704">
      <w:pPr>
        <w:rPr>
          <w:rtl/>
        </w:rPr>
      </w:pPr>
    </w:p>
    <w:p w:rsidR="00735C5D" w:rsidRDefault="00735C5D" w:rsidP="004331FE">
      <w:pPr>
        <w:rPr>
          <w:rtl/>
        </w:rPr>
      </w:pPr>
      <w:r>
        <w:rPr>
          <w:rFonts w:hint="cs"/>
          <w:rtl/>
        </w:rPr>
        <w:t>חברות וחברים, נא לשבת</w:t>
      </w:r>
      <w:r w:rsidR="004331FE">
        <w:rPr>
          <w:rFonts w:hint="cs"/>
          <w:rtl/>
        </w:rPr>
        <w:t>.</w:t>
      </w:r>
      <w:r>
        <w:rPr>
          <w:rFonts w:hint="cs"/>
          <w:rtl/>
        </w:rPr>
        <w:t xml:space="preserve"> </w:t>
      </w:r>
      <w:bookmarkStart w:id="14161" w:name="_ETM_Q53_465621"/>
      <w:bookmarkEnd w:id="14161"/>
      <w:r>
        <w:rPr>
          <w:rFonts w:hint="cs"/>
          <w:rtl/>
        </w:rPr>
        <w:t xml:space="preserve">אנחנו עוברים להצבעה בקריאה טרומית על </w:t>
      </w:r>
      <w:r w:rsidRPr="00E61444">
        <w:rPr>
          <w:rStyle w:val="afe"/>
          <w:color w:val="000000"/>
          <w:rtl/>
        </w:rPr>
        <w:t xml:space="preserve">הצעת חוק המועצה לענף הלול (תיקון </w:t>
      </w:r>
      <w:r w:rsidR="008C09CB">
        <w:rPr>
          <w:rStyle w:val="afe"/>
          <w:rFonts w:hint="cs"/>
          <w:color w:val="000000"/>
          <w:rtl/>
        </w:rPr>
        <w:t>–</w:t>
      </w:r>
      <w:r w:rsidRPr="00E61444">
        <w:rPr>
          <w:rStyle w:val="afe"/>
          <w:color w:val="000000"/>
          <w:rtl/>
        </w:rPr>
        <w:t xml:space="preserve"> ויסות הייצור והשיווק של תוצרת הלול), התשע"ז</w:t>
      </w:r>
      <w:r w:rsidR="008C09CB">
        <w:rPr>
          <w:rStyle w:val="afe"/>
          <w:rFonts w:hint="cs"/>
          <w:color w:val="000000"/>
          <w:rtl/>
        </w:rPr>
        <w:t>–</w:t>
      </w:r>
      <w:r w:rsidRPr="00E61444">
        <w:rPr>
          <w:rStyle w:val="afe"/>
          <w:color w:val="000000"/>
          <w:rtl/>
        </w:rPr>
        <w:t>2017</w:t>
      </w:r>
      <w:r>
        <w:rPr>
          <w:rFonts w:hint="cs"/>
          <w:rtl/>
        </w:rPr>
        <w:t>. נא להצביע</w:t>
      </w:r>
      <w:r w:rsidR="004331FE">
        <w:rPr>
          <w:rFonts w:hint="cs"/>
          <w:rtl/>
        </w:rPr>
        <w:t>.</w:t>
      </w:r>
      <w:r>
        <w:rPr>
          <w:rFonts w:hint="cs"/>
          <w:rtl/>
        </w:rPr>
        <w:t xml:space="preserve"> מי נגד? מי בעד? </w:t>
      </w:r>
    </w:p>
    <w:p w:rsidR="00735C5D" w:rsidRDefault="00735C5D" w:rsidP="00214704">
      <w:pPr>
        <w:rPr>
          <w:rtl/>
        </w:rPr>
      </w:pPr>
      <w:bookmarkStart w:id="14162" w:name="_ETM_Q53_468808"/>
      <w:bookmarkStart w:id="14163" w:name="_ETM_Q53_468902"/>
      <w:bookmarkEnd w:id="14162"/>
      <w:bookmarkEnd w:id="14163"/>
    </w:p>
    <w:p w:rsidR="00735C5D" w:rsidRDefault="00735C5D" w:rsidP="00214704">
      <w:pPr>
        <w:pStyle w:val="af1"/>
        <w:keepNext/>
        <w:rPr>
          <w:rtl/>
        </w:rPr>
      </w:pPr>
      <w:bookmarkStart w:id="14164" w:name="_ETM_Q53_469168"/>
      <w:bookmarkStart w:id="14165" w:name="_ETM_Q53_469246"/>
      <w:bookmarkEnd w:id="14164"/>
      <w:bookmarkEnd w:id="14165"/>
      <w:r>
        <w:rPr>
          <w:rtl/>
        </w:rPr>
        <w:t>הצבעה מס'</w:t>
      </w:r>
      <w:r>
        <w:rPr>
          <w:rFonts w:hint="cs"/>
          <w:rtl/>
        </w:rPr>
        <w:t xml:space="preserve"> 24</w:t>
      </w:r>
    </w:p>
    <w:p w:rsidR="00735C5D" w:rsidRDefault="00735C5D" w:rsidP="00214704">
      <w:pPr>
        <w:pStyle w:val="--"/>
        <w:keepNext/>
        <w:rPr>
          <w:rtl/>
        </w:rPr>
      </w:pPr>
    </w:p>
    <w:p w:rsidR="00735C5D" w:rsidRDefault="00735C5D" w:rsidP="00214704">
      <w:pPr>
        <w:pStyle w:val="--"/>
        <w:keepNext/>
        <w:rPr>
          <w:rtl/>
        </w:rPr>
      </w:pPr>
      <w:r>
        <w:rPr>
          <w:rtl/>
        </w:rPr>
        <w:t xml:space="preserve">בעד ההצעה להעביר את הצעת החוק לוועדה </w:t>
      </w:r>
      <w:r w:rsidR="008C09CB">
        <w:rPr>
          <w:rtl/>
        </w:rPr>
        <w:t>–</w:t>
      </w:r>
      <w:r>
        <w:rPr>
          <w:rFonts w:hint="cs"/>
          <w:rtl/>
        </w:rPr>
        <w:t xml:space="preserve"> 29</w:t>
      </w:r>
    </w:p>
    <w:p w:rsidR="00735C5D" w:rsidRDefault="00735C5D" w:rsidP="00214704">
      <w:pPr>
        <w:pStyle w:val="--"/>
        <w:keepNext/>
        <w:rPr>
          <w:rtl/>
        </w:rPr>
      </w:pPr>
      <w:r>
        <w:rPr>
          <w:rtl/>
        </w:rPr>
        <w:t xml:space="preserve">נגד </w:t>
      </w:r>
      <w:r w:rsidR="008C09CB">
        <w:rPr>
          <w:rtl/>
        </w:rPr>
        <w:t>–</w:t>
      </w:r>
      <w:r>
        <w:rPr>
          <w:rtl/>
        </w:rPr>
        <w:t xml:space="preserve"> </w:t>
      </w:r>
      <w:r>
        <w:rPr>
          <w:rFonts w:hint="cs"/>
          <w:rtl/>
        </w:rPr>
        <w:t>אין</w:t>
      </w:r>
    </w:p>
    <w:p w:rsidR="00735C5D" w:rsidRDefault="00735C5D" w:rsidP="00214704">
      <w:pPr>
        <w:pStyle w:val="--"/>
        <w:keepNext/>
        <w:rPr>
          <w:rtl/>
        </w:rPr>
      </w:pPr>
      <w:r>
        <w:rPr>
          <w:rtl/>
        </w:rPr>
        <w:t xml:space="preserve">נמנעים </w:t>
      </w:r>
      <w:r w:rsidR="008C09CB">
        <w:rPr>
          <w:rtl/>
        </w:rPr>
        <w:t>–</w:t>
      </w:r>
      <w:r>
        <w:rPr>
          <w:rtl/>
        </w:rPr>
        <w:t xml:space="preserve"> </w:t>
      </w:r>
      <w:r>
        <w:rPr>
          <w:rFonts w:hint="cs"/>
          <w:rtl/>
        </w:rPr>
        <w:t>1</w:t>
      </w:r>
    </w:p>
    <w:p w:rsidR="00735C5D" w:rsidRPr="004331FE" w:rsidRDefault="00735C5D" w:rsidP="00C421AA">
      <w:pPr>
        <w:pStyle w:val="af2"/>
        <w:rPr>
          <w:rtl/>
        </w:rPr>
      </w:pPr>
      <w:r w:rsidRPr="004331FE">
        <w:rPr>
          <w:rtl/>
        </w:rPr>
        <w:t xml:space="preserve">ההצעה להעביר את </w:t>
      </w:r>
      <w:bookmarkStart w:id="14166" w:name="_ETM_Q53_484277"/>
      <w:bookmarkEnd w:id="14166"/>
      <w:r w:rsidRPr="004331FE">
        <w:rPr>
          <w:rtl/>
        </w:rPr>
        <w:t xml:space="preserve">הצעת חוק המועצה לענף הלול (תיקון </w:t>
      </w:r>
      <w:r w:rsidR="008C09CB">
        <w:rPr>
          <w:rFonts w:hint="cs"/>
          <w:rtl/>
        </w:rPr>
        <w:t>–</w:t>
      </w:r>
      <w:r w:rsidRPr="004331FE">
        <w:rPr>
          <w:rtl/>
        </w:rPr>
        <w:t xml:space="preserve"> ויסות הייצור והשיווק של תוצרת הלול), התשע"ז</w:t>
      </w:r>
      <w:r w:rsidR="008C09CB">
        <w:rPr>
          <w:rFonts w:hint="cs"/>
          <w:rtl/>
        </w:rPr>
        <w:t>–</w:t>
      </w:r>
      <w:r w:rsidRPr="004331FE">
        <w:rPr>
          <w:rtl/>
        </w:rPr>
        <w:t>2017</w:t>
      </w:r>
      <w:r w:rsidRPr="004331FE">
        <w:rPr>
          <w:rFonts w:hint="cs"/>
          <w:rtl/>
        </w:rPr>
        <w:t xml:space="preserve">, לוועדת הכלכלה נתקבלה. </w:t>
      </w:r>
    </w:p>
    <w:p w:rsidR="00735C5D" w:rsidRDefault="00735C5D" w:rsidP="00214704">
      <w:pPr>
        <w:rPr>
          <w:rtl/>
        </w:rPr>
      </w:pPr>
      <w:bookmarkStart w:id="14167" w:name="_ETM_Q53_492418"/>
      <w:bookmarkStart w:id="14168" w:name="_ETM_Q53_492558"/>
      <w:bookmarkStart w:id="14169" w:name="_ETM_Q53_495902"/>
      <w:bookmarkStart w:id="14170" w:name="_ETM_Q53_496027"/>
      <w:bookmarkEnd w:id="14167"/>
      <w:bookmarkEnd w:id="14168"/>
      <w:bookmarkEnd w:id="14169"/>
      <w:bookmarkEnd w:id="14170"/>
    </w:p>
    <w:bookmarkStart w:id="14171" w:name="_ETM_Q53_496402" w:displacedByCustomXml="next"/>
    <w:bookmarkEnd w:id="14171" w:displacedByCustomXml="next"/>
    <w:bookmarkStart w:id="14172" w:name="_ETM_Q53_496324" w:displacedByCustomXml="next"/>
    <w:bookmarkEnd w:id="14172" w:displacedByCustomXml="next"/>
    <w:sdt>
      <w:sdtPr>
        <w:rPr>
          <w:rtl/>
        </w:rPr>
        <w:alias w:val="יור"/>
        <w:tag w:val="&lt;ID&gt;5418&lt;/ID&gt;&lt;Name&gt;יחיאל חיליק בר - יו&quot;ר&lt;/Name&gt;&lt;Data&gt;יחיאל חיליק בר:&lt;/Data&gt;&lt;Shortcut&gt;&lt;/Shortcut&gt;"/>
        <w:id w:val="-1173571747"/>
        <w:placeholder>
          <w:docPart w:val="83C18455F27645B48C2146C13324D46A"/>
        </w:placeholder>
        <w15:color w:val="993366"/>
      </w:sdtPr>
      <w:sdtContent>
        <w:p w:rsidR="00735C5D" w:rsidRDefault="00735C5D" w:rsidP="00214704">
          <w:pPr>
            <w:pStyle w:val="af6"/>
            <w:keepNext/>
            <w:rPr>
              <w:rtl/>
            </w:rPr>
          </w:pPr>
          <w:r w:rsidRPr="00F0646A">
            <w:rPr>
              <w:rStyle w:val="afe"/>
              <w:color w:val="000000"/>
              <w:rtl/>
            </w:rPr>
            <w:t>היו"ר יחיאל חיליק בר:</w:t>
          </w:r>
        </w:p>
      </w:sdtContent>
    </w:sdt>
    <w:p w:rsidR="00735C5D" w:rsidRDefault="00735C5D" w:rsidP="005719C7">
      <w:pPr>
        <w:rPr>
          <w:rtl/>
        </w:rPr>
      </w:pPr>
    </w:p>
    <w:p w:rsidR="00735C5D" w:rsidRDefault="00735C5D" w:rsidP="004331FE">
      <w:pPr>
        <w:rPr>
          <w:rtl/>
        </w:rPr>
      </w:pPr>
      <w:bookmarkStart w:id="14173" w:name="_ETM_Q53_497636"/>
      <w:bookmarkEnd w:id="14173"/>
      <w:r>
        <w:rPr>
          <w:rFonts w:hint="cs"/>
          <w:rtl/>
        </w:rPr>
        <w:t xml:space="preserve">29 בעד, נמנע </w:t>
      </w:r>
      <w:bookmarkStart w:id="14174" w:name="_ETM_Q53_478626"/>
      <w:bookmarkEnd w:id="14174"/>
      <w:r>
        <w:rPr>
          <w:rFonts w:hint="cs"/>
          <w:rtl/>
        </w:rPr>
        <w:t>אחד</w:t>
      </w:r>
      <w:r w:rsidR="004331FE">
        <w:rPr>
          <w:rFonts w:hint="cs"/>
          <w:rtl/>
        </w:rPr>
        <w:t>.</w:t>
      </w:r>
      <w:r>
        <w:rPr>
          <w:rFonts w:hint="cs"/>
          <w:rtl/>
        </w:rPr>
        <w:t xml:space="preserve"> אני קובע שהצעת החוק עברה בקריאה הטרומית</w:t>
      </w:r>
      <w:r w:rsidR="004331FE">
        <w:rPr>
          <w:rFonts w:hint="cs"/>
          <w:rtl/>
        </w:rPr>
        <w:t>,</w:t>
      </w:r>
      <w:r>
        <w:rPr>
          <w:rFonts w:hint="cs"/>
          <w:rtl/>
        </w:rPr>
        <w:t xml:space="preserve"> ותעבור לוועדת הכלכלה להכנתה לקריאה ראשונה. </w:t>
      </w:r>
    </w:p>
    <w:p w:rsidR="00735C5D" w:rsidRDefault="00735C5D" w:rsidP="00214704">
      <w:pPr>
        <w:rPr>
          <w:rtl/>
        </w:rPr>
      </w:pPr>
      <w:bookmarkStart w:id="14175" w:name="_ETM_Q53_499027"/>
      <w:bookmarkStart w:id="14176" w:name="_ETM_Q53_499136"/>
      <w:bookmarkEnd w:id="14175"/>
      <w:bookmarkEnd w:id="14176"/>
    </w:p>
    <w:p w:rsidR="00735C5D" w:rsidRDefault="00735C5D" w:rsidP="00214704">
      <w:pPr>
        <w:rPr>
          <w:rtl/>
        </w:rPr>
      </w:pPr>
      <w:bookmarkStart w:id="14177" w:name="_ETM_Q53_470736"/>
      <w:bookmarkStart w:id="14178" w:name="_ETM_Q53_470846"/>
      <w:bookmarkEnd w:id="14177"/>
      <w:bookmarkEnd w:id="14178"/>
    </w:p>
    <w:bookmarkStart w:id="14179" w:name="_ETM_Q53_499433" w:displacedByCustomXml="next"/>
    <w:bookmarkEnd w:id="14179" w:displacedByCustomXml="next"/>
    <w:bookmarkStart w:id="14180" w:name="_ETM_Q53_499511" w:displacedByCustomXml="next"/>
    <w:bookmarkEnd w:id="14180" w:displacedByCustomXml="next"/>
    <w:bookmarkStart w:id="14181" w:name="_Toc519166168" w:displacedByCustomXml="next"/>
    <w:bookmarkStart w:id="14182" w:name="_Toc519164741" w:displacedByCustomXml="next"/>
    <w:sdt>
      <w:sdtPr>
        <w:rPr>
          <w:rtl/>
        </w:rPr>
        <w:alias w:val="נושא"/>
        <w:tag w:val="&lt;ID&gt;0&lt;/ID&gt;&lt;Name&gt;החלטת ועדת הפנים והגנת הסביבה בדבר ]חתןך התעץ לןק ךץחקןם דח&lt;/Name&gt;&lt;Data&gt;החלטת ועדת הפנים והגנת הסביבה בדבר ]חתןך התעץ לןק ךץחקןם דח&lt;/Data&gt;"/>
        <w:id w:val="1896462188"/>
        <w:placeholder>
          <w:docPart w:val="83C18455F27645B48C2146C13324D46A"/>
        </w:placeholder>
        <w15:color w:val="993366"/>
      </w:sdtPr>
      <w:sdtContent>
        <w:p w:rsidR="00735C5D" w:rsidRDefault="00735C5D" w:rsidP="004331FE">
          <w:pPr>
            <w:pStyle w:val="a6"/>
            <w:rPr>
              <w:rtl/>
            </w:rPr>
          </w:pPr>
          <w:r w:rsidRPr="00F0646A">
            <w:rPr>
              <w:rStyle w:val="afe"/>
              <w:color w:val="000000"/>
              <w:rtl/>
            </w:rPr>
            <w:t>ה</w:t>
          </w:r>
          <w:r>
            <w:rPr>
              <w:rStyle w:val="afe"/>
              <w:rFonts w:hint="cs"/>
              <w:color w:val="000000"/>
              <w:rtl/>
            </w:rPr>
            <w:t xml:space="preserve">צעת </w:t>
          </w:r>
          <w:r w:rsidRPr="00F0646A">
            <w:rPr>
              <w:rStyle w:val="afe"/>
              <w:color w:val="000000"/>
              <w:rtl/>
            </w:rPr>
            <w:t xml:space="preserve">ועדת הפנים והגנת הסביבה בדבר </w:t>
          </w:r>
          <w:r>
            <w:rPr>
              <w:rStyle w:val="afe"/>
              <w:rFonts w:hint="cs"/>
              <w:color w:val="000000"/>
              <w:rtl/>
            </w:rPr>
            <w:t xml:space="preserve">פיצול </w:t>
          </w:r>
          <w:bookmarkStart w:id="14183" w:name="_ETM_Q53_625605"/>
          <w:bookmarkEnd w:id="14183"/>
          <w:r>
            <w:rPr>
              <w:rStyle w:val="afe"/>
              <w:rFonts w:hint="cs"/>
              <w:color w:val="000000"/>
              <w:rtl/>
            </w:rPr>
            <w:t>הצעת חוק לתיקון דיני הבחירות לרשויות המקומיות (מסירת מידע</w:t>
          </w:r>
          <w:r>
            <w:rPr>
              <w:rFonts w:hint="cs"/>
              <w:rtl/>
            </w:rPr>
            <w:t xml:space="preserve"> מפנקס הבוחרים </w:t>
          </w:r>
          <w:bookmarkStart w:id="14184" w:name="_ETM_Q53_491443"/>
          <w:bookmarkEnd w:id="14184"/>
          <w:r>
            <w:rPr>
              <w:rFonts w:hint="cs"/>
              <w:rtl/>
            </w:rPr>
            <w:t>למתמודדים לראשות מועצה אזורית והצבעת בעלי תפקידים), התשע"ח</w:t>
          </w:r>
          <w:r w:rsidR="008C09CB">
            <w:rPr>
              <w:rFonts w:hint="eastAsia"/>
              <w:rtl/>
            </w:rPr>
            <w:t>–</w:t>
          </w:r>
          <w:r>
            <w:rPr>
              <w:rFonts w:hint="cs"/>
              <w:rtl/>
            </w:rPr>
            <w:t>2018</w:t>
          </w:r>
        </w:p>
      </w:sdtContent>
    </w:sdt>
    <w:bookmarkEnd w:id="14181" w:displacedByCustomXml="prev"/>
    <w:bookmarkEnd w:id="14182" w:displacedByCustomXml="prev"/>
    <w:p w:rsidR="00735C5D" w:rsidRDefault="00735C5D" w:rsidP="00214704">
      <w:pPr>
        <w:rPr>
          <w:rtl/>
        </w:rPr>
      </w:pPr>
      <w:r>
        <w:rPr>
          <w:rFonts w:hint="cs"/>
          <w:rtl/>
        </w:rPr>
        <w:t>[נספחות.]</w:t>
      </w:r>
    </w:p>
    <w:p w:rsidR="00735C5D" w:rsidRPr="00B9612D" w:rsidRDefault="00735C5D" w:rsidP="00214704">
      <w:pPr>
        <w:rPr>
          <w:rtl/>
        </w:rPr>
      </w:pPr>
      <w:bookmarkStart w:id="14185" w:name="_ETM_Q53_501968"/>
      <w:bookmarkStart w:id="14186" w:name="_ETM_Q53_502063"/>
      <w:bookmarkEnd w:id="14185"/>
      <w:bookmarkEnd w:id="14186"/>
    </w:p>
    <w:bookmarkStart w:id="14187" w:name="_ETM_Q53_555871" w:displacedByCustomXml="next"/>
    <w:bookmarkEnd w:id="14187" w:displacedByCustomXml="next"/>
    <w:bookmarkStart w:id="14188" w:name="_ETM_Q53_555730" w:displacedByCustomXml="next"/>
    <w:bookmarkEnd w:id="14188" w:displacedByCustomXml="next"/>
    <w:sdt>
      <w:sdtPr>
        <w:rPr>
          <w:rtl/>
        </w:rPr>
        <w:alias w:val="יור"/>
        <w:tag w:val="&lt;ID&gt;5418&lt;/ID&gt;&lt;Name&gt;יחיאל חיליק בר - יו&quot;ר&lt;/Name&gt;&lt;Data&gt;יחיאל חיליק בר:&lt;/Data&gt;&lt;Shortcut&gt;&lt;/Shortcut&gt;"/>
        <w:id w:val="-1323730292"/>
        <w:placeholder>
          <w:docPart w:val="83C18455F27645B48C2146C13324D46A"/>
        </w:placeholder>
        <w15:color w:val="993366"/>
      </w:sdtPr>
      <w:sdtContent>
        <w:p w:rsidR="00735C5D" w:rsidRDefault="00735C5D" w:rsidP="00214704">
          <w:pPr>
            <w:pStyle w:val="af6"/>
            <w:keepNext/>
            <w:rPr>
              <w:rtl/>
            </w:rPr>
          </w:pPr>
          <w:r w:rsidRPr="00F0646A">
            <w:rPr>
              <w:rStyle w:val="afe"/>
              <w:color w:val="000000"/>
              <w:rtl/>
            </w:rPr>
            <w:t>היו"ר יחיאל חיליק בר:</w:t>
          </w:r>
        </w:p>
      </w:sdtContent>
    </w:sdt>
    <w:p w:rsidR="00735C5D" w:rsidRDefault="00735C5D" w:rsidP="005719C7">
      <w:pPr>
        <w:rPr>
          <w:rtl/>
        </w:rPr>
      </w:pPr>
    </w:p>
    <w:p w:rsidR="00735C5D" w:rsidRDefault="00735C5D" w:rsidP="004331FE">
      <w:pPr>
        <w:rPr>
          <w:rtl/>
        </w:rPr>
      </w:pPr>
      <w:bookmarkStart w:id="14189" w:name="_ETM_Q53_557293"/>
      <w:bookmarkEnd w:id="14189"/>
      <w:r>
        <w:rPr>
          <w:rFonts w:hint="cs"/>
          <w:rtl/>
        </w:rPr>
        <w:t>אנחנו עוברים לה</w:t>
      </w:r>
      <w:r w:rsidR="004331FE">
        <w:rPr>
          <w:rFonts w:hint="cs"/>
          <w:rtl/>
        </w:rPr>
        <w:t>צעת</w:t>
      </w:r>
      <w:r>
        <w:rPr>
          <w:rFonts w:hint="cs"/>
          <w:rtl/>
        </w:rPr>
        <w:t xml:space="preserve"> </w:t>
      </w:r>
      <w:bookmarkStart w:id="14190" w:name="_ETM_Q53_496702"/>
      <w:bookmarkEnd w:id="14190"/>
      <w:r w:rsidRPr="005F173C">
        <w:rPr>
          <w:rtl/>
        </w:rPr>
        <w:t>ועדת הפנים והגנת הסביבה בדבר פיצול הצעת חוק לתיקון דיני הבחירות לרשויות המקומיות (מסירת מידע מפנקס הבוחרים למתמודדים לראשות מועצה אזורית והצבעת בעלי תפקידים), התשע"ח</w:t>
      </w:r>
      <w:r w:rsidR="008C09CB">
        <w:rPr>
          <w:rFonts w:hint="cs"/>
          <w:rtl/>
        </w:rPr>
        <w:t>–</w:t>
      </w:r>
      <w:r w:rsidRPr="005F173C">
        <w:rPr>
          <w:rtl/>
        </w:rPr>
        <w:t>2018</w:t>
      </w:r>
      <w:r>
        <w:rPr>
          <w:rFonts w:hint="cs"/>
          <w:rtl/>
        </w:rPr>
        <w:t xml:space="preserve">. יציג את ההצעה חבר הכנסת יואב </w:t>
      </w:r>
      <w:bookmarkStart w:id="14191" w:name="_ETM_Q53_519636"/>
      <w:bookmarkEnd w:id="14191"/>
      <w:r>
        <w:rPr>
          <w:rFonts w:hint="cs"/>
          <w:rtl/>
        </w:rPr>
        <w:t xml:space="preserve">קיש, בבקשה. </w:t>
      </w:r>
    </w:p>
    <w:p w:rsidR="00735C5D" w:rsidRPr="00F0646A" w:rsidRDefault="00735C5D" w:rsidP="00214704">
      <w:pPr>
        <w:rPr>
          <w:rtl/>
        </w:rPr>
      </w:pPr>
      <w:bookmarkStart w:id="14192" w:name="_ETM_Q53_521814"/>
      <w:bookmarkStart w:id="14193" w:name="_ETM_Q53_521991"/>
      <w:bookmarkEnd w:id="14192"/>
      <w:bookmarkEnd w:id="14193"/>
    </w:p>
    <w:bookmarkStart w:id="14194" w:name="_ETM_Q53_539793" w:displacedByCustomXml="next"/>
    <w:bookmarkEnd w:id="14194" w:displacedByCustomXml="next"/>
    <w:bookmarkStart w:id="14195" w:name="_ETM_Q53_539699" w:displacedByCustomXml="next"/>
    <w:bookmarkEnd w:id="14195" w:displacedByCustomXml="next"/>
    <w:bookmarkStart w:id="14196" w:name="_ETM_Q53_534261" w:displacedByCustomXml="next"/>
    <w:bookmarkEnd w:id="14196" w:displacedByCustomXml="next"/>
    <w:bookmarkStart w:id="14197" w:name="_ETM_Q53_534183" w:displacedByCustomXml="next"/>
    <w:bookmarkEnd w:id="14197" w:displacedByCustomXml="next"/>
    <w:bookmarkStart w:id="14198" w:name="_ETM_Q53_533902" w:displacedByCustomXml="next"/>
    <w:bookmarkEnd w:id="14198" w:displacedByCustomXml="next"/>
    <w:bookmarkStart w:id="14199" w:name="_ETM_Q53_533824" w:displacedByCustomXml="next"/>
    <w:bookmarkEnd w:id="14199" w:displacedByCustomXml="next"/>
    <w:bookmarkStart w:id="14200" w:name="_ETM_Q53_533511" w:displacedByCustomXml="next"/>
    <w:bookmarkEnd w:id="14200" w:displacedByCustomXml="next"/>
    <w:bookmarkStart w:id="14201" w:name="_Toc519166169" w:displacedByCustomXml="next"/>
    <w:bookmarkStart w:id="14202" w:name="_Toc519164742" w:displacedByCustomXml="next"/>
    <w:sdt>
      <w:sdtPr>
        <w:rPr>
          <w:rtl/>
        </w:rPr>
        <w:alias w:val="דובר"/>
        <w:tag w:val="&lt;ID&gt;5547&lt;/ID&gt;&lt;Name&gt;יואב קיש - יו&quot;ר ועדה&lt;/Name&gt;&lt;Data&gt;יואב קיש (יו&quot;ר ועדת הפנים והגנת הסביבה)&lt;/Data&gt;&lt;Shortcut&gt;יוקי&lt;/Shortcut&gt;&lt;MemberID&gt;2564&lt;/MemberID&gt;"/>
        <w:id w:val="-1401905607"/>
        <w:placeholder>
          <w:docPart w:val="83C18455F27645B48C2146C13324D46A"/>
        </w:placeholder>
        <w15:color w:val="993366"/>
      </w:sdtPr>
      <w:sdtContent>
        <w:p w:rsidR="00735C5D" w:rsidRDefault="00735C5D" w:rsidP="00214704">
          <w:pPr>
            <w:pStyle w:val="a4"/>
            <w:keepNext/>
            <w:rPr>
              <w:rtl/>
            </w:rPr>
          </w:pPr>
          <w:r w:rsidRPr="00F0646A">
            <w:rPr>
              <w:rStyle w:val="afe"/>
              <w:color w:val="000000"/>
              <w:rtl/>
            </w:rPr>
            <w:t>יואב קיש (יו"ר ועדת הפנים והגנת הסביבה):</w:t>
          </w:r>
        </w:p>
      </w:sdtContent>
    </w:sdt>
    <w:bookmarkEnd w:id="14201" w:displacedByCustomXml="prev"/>
    <w:bookmarkEnd w:id="14202" w:displacedByCustomXml="prev"/>
    <w:p w:rsidR="00735C5D" w:rsidRDefault="00735C5D" w:rsidP="005719C7">
      <w:pPr>
        <w:rPr>
          <w:rtl/>
        </w:rPr>
      </w:pPr>
    </w:p>
    <w:p w:rsidR="00735C5D" w:rsidRDefault="00735C5D" w:rsidP="00214704">
      <w:pPr>
        <w:rPr>
          <w:rtl/>
        </w:rPr>
      </w:pPr>
      <w:bookmarkStart w:id="14203" w:name="_ETM_Q53_553136"/>
      <w:bookmarkEnd w:id="14203"/>
      <w:r>
        <w:rPr>
          <w:rFonts w:hint="cs"/>
          <w:rtl/>
        </w:rPr>
        <w:t xml:space="preserve">על פי החלטת ועדת הפנים והגנת הסביבה, אנחנו </w:t>
      </w:r>
      <w:bookmarkStart w:id="14204" w:name="_ETM_Q53_528937"/>
      <w:bookmarkEnd w:id="14204"/>
      <w:r>
        <w:rPr>
          <w:rFonts w:hint="cs"/>
          <w:rtl/>
        </w:rPr>
        <w:t xml:space="preserve">מבקשים מהכנסת, לפי סעיף 84(ב) </w:t>
      </w:r>
      <w:r w:rsidR="008C09CB">
        <w:rPr>
          <w:rFonts w:hint="cs"/>
          <w:rtl/>
        </w:rPr>
        <w:t>–</w:t>
      </w:r>
      <w:r w:rsidR="005719C7">
        <w:rPr>
          <w:rFonts w:hint="cs"/>
          <w:rtl/>
        </w:rPr>
        <w:t xml:space="preserve"> </w:t>
      </w:r>
      <w:r w:rsidR="008C09CB">
        <w:rPr>
          <w:rFonts w:hint="cs"/>
          <w:rtl/>
        </w:rPr>
        <w:t>–</w:t>
      </w:r>
      <w:r>
        <w:rPr>
          <w:rFonts w:hint="cs"/>
          <w:rtl/>
        </w:rPr>
        <w:t xml:space="preserve"> </w:t>
      </w:r>
    </w:p>
    <w:p w:rsidR="00735C5D" w:rsidRDefault="00735C5D" w:rsidP="00214704">
      <w:pPr>
        <w:rPr>
          <w:rtl/>
        </w:rPr>
      </w:pPr>
      <w:bookmarkStart w:id="14205" w:name="_ETM_Q53_529648"/>
      <w:bookmarkStart w:id="14206" w:name="_ETM_Q53_529751"/>
      <w:bookmarkEnd w:id="14205"/>
      <w:bookmarkEnd w:id="14206"/>
    </w:p>
    <w:bookmarkStart w:id="14207" w:name="_ETM_Q53_529996" w:displacedByCustomXml="next"/>
    <w:bookmarkEnd w:id="14207" w:displacedByCustomXml="next"/>
    <w:bookmarkStart w:id="14208" w:name="_ETM_Q53_530059" w:displacedByCustomXml="next"/>
    <w:bookmarkEnd w:id="14208" w:displacedByCustomXml="next"/>
    <w:sdt>
      <w:sdtPr>
        <w:rPr>
          <w:rtl/>
        </w:rPr>
        <w:alias w:val="קריאה"/>
        <w:tag w:val="&lt;ID&gt;0&lt;/ID&gt;&lt;Name&gt;קריאות&lt;/Name&gt;&lt;Data&gt;קריאות&lt;/Data&gt;&lt;Shortcut&gt;&lt;/Shortcut&gt;"/>
        <w:id w:val="608697936"/>
        <w:placeholder>
          <w:docPart w:val="83C18455F27645B48C2146C13324D46A"/>
        </w:placeholder>
        <w15:color w:val="993366"/>
      </w:sdtPr>
      <w:sdtContent>
        <w:p w:rsidR="00735C5D" w:rsidRDefault="00735C5D" w:rsidP="00214704">
          <w:pPr>
            <w:pStyle w:val="af5"/>
            <w:keepNext/>
            <w:rPr>
              <w:rtl/>
            </w:rPr>
          </w:pPr>
          <w:r w:rsidRPr="005F173C">
            <w:rPr>
              <w:rStyle w:val="afe"/>
              <w:color w:val="000000"/>
              <w:rtl/>
            </w:rPr>
            <w:t>קריאות</w:t>
          </w:r>
          <w:r w:rsidRPr="005F173C">
            <w:rPr>
              <w:color w:val="000000"/>
              <w:rtl/>
            </w:rPr>
            <w:t>:</w:t>
          </w:r>
        </w:p>
      </w:sdtContent>
    </w:sdt>
    <w:p w:rsidR="00735C5D" w:rsidRDefault="00735C5D" w:rsidP="005719C7">
      <w:pPr>
        <w:rPr>
          <w:rtl/>
        </w:rPr>
      </w:pPr>
    </w:p>
    <w:p w:rsidR="00735C5D" w:rsidRDefault="008C09CB" w:rsidP="00214704">
      <w:pPr>
        <w:rPr>
          <w:rtl/>
        </w:rPr>
      </w:pPr>
      <w:bookmarkStart w:id="14209" w:name="_ETM_Q53_533162"/>
      <w:bookmarkStart w:id="14210" w:name="_ETM_Q53_533470"/>
      <w:bookmarkEnd w:id="14209"/>
      <w:bookmarkEnd w:id="14210"/>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735C5D" w:rsidRDefault="00735C5D" w:rsidP="005719C7">
      <w:pPr>
        <w:rPr>
          <w:rtl/>
        </w:rPr>
      </w:pPr>
      <w:bookmarkStart w:id="14211" w:name="_ETM_Q53_533556"/>
      <w:bookmarkEnd w:id="14211"/>
    </w:p>
    <w:sdt>
      <w:sdtPr>
        <w:rPr>
          <w:rtl/>
        </w:rPr>
        <w:alias w:val="דובר_המשך"/>
        <w:tag w:val="&lt;ID&gt;5547&lt;/ID&gt;&lt;Name&gt;יואב קיש - יו&quot;ר ועדה&lt;/Name&gt;&lt;Data&gt;יואב קיש (יו&quot;ר ועדת הפנים והגנת הסביבה)&lt;/Data&gt;&lt;Shortcut&gt;יוקי&lt;/Shortcut&gt;"/>
        <w:id w:val="-1438895633"/>
        <w:placeholder>
          <w:docPart w:val="83C18455F27645B48C2146C13324D46A"/>
        </w:placeholder>
        <w15:color w:val="993366"/>
      </w:sdtPr>
      <w:sdtContent>
        <w:p w:rsidR="00735C5D" w:rsidRDefault="00735C5D" w:rsidP="00214704">
          <w:pPr>
            <w:pStyle w:val="-"/>
            <w:keepNext/>
            <w:rPr>
              <w:rtl/>
            </w:rPr>
          </w:pPr>
          <w:r w:rsidRPr="005F173C">
            <w:rPr>
              <w:rStyle w:val="afe"/>
              <w:color w:val="000000"/>
              <w:rtl/>
            </w:rPr>
            <w:t>יואב קיש (יו"ר ועדת הפנים והגנת הסביבה)</w:t>
          </w:r>
          <w:r w:rsidRPr="005F173C">
            <w:rPr>
              <w:color w:val="000000"/>
              <w:rtl/>
            </w:rPr>
            <w:t>:</w:t>
          </w:r>
        </w:p>
      </w:sdtContent>
    </w:sdt>
    <w:p w:rsidR="00735C5D" w:rsidRDefault="00735C5D" w:rsidP="005719C7">
      <w:pPr>
        <w:rPr>
          <w:rtl/>
        </w:rPr>
      </w:pPr>
    </w:p>
    <w:p w:rsidR="00735C5D" w:rsidRDefault="008C09CB" w:rsidP="00214704">
      <w:pPr>
        <w:rPr>
          <w:rtl/>
        </w:rPr>
      </w:pPr>
      <w:r>
        <w:rPr>
          <w:rFonts w:hint="cs"/>
          <w:rtl/>
        </w:rPr>
        <w:t>–</w:t>
      </w:r>
      <w:r w:rsidR="005719C7">
        <w:rPr>
          <w:rFonts w:hint="cs"/>
          <w:rtl/>
        </w:rPr>
        <w:t xml:space="preserve"> </w:t>
      </w:r>
      <w:r>
        <w:rPr>
          <w:rFonts w:hint="cs"/>
          <w:rtl/>
        </w:rPr>
        <w:t>–</w:t>
      </w:r>
      <w:r w:rsidR="00735C5D">
        <w:rPr>
          <w:rFonts w:hint="cs"/>
          <w:rtl/>
        </w:rPr>
        <w:t xml:space="preserve"> לחלק את הצעת החוק, שסעיף 1 יתקבל </w:t>
      </w:r>
      <w:bookmarkStart w:id="14212" w:name="_ETM_Q53_535209"/>
      <w:bookmarkEnd w:id="14212"/>
      <w:r>
        <w:rPr>
          <w:rtl/>
        </w:rPr>
        <w:t>–</w:t>
      </w:r>
      <w:r w:rsidR="00735C5D">
        <w:rPr>
          <w:rFonts w:hint="cs"/>
          <w:rtl/>
        </w:rPr>
        <w:t xml:space="preserve"> אני אגיד לכם על מה החוק, שתבינו: המועצות האזוריות </w:t>
      </w:r>
      <w:bookmarkStart w:id="14213" w:name="_ETM_Q53_539344"/>
      <w:bookmarkEnd w:id="14213"/>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735C5D" w:rsidRDefault="00735C5D" w:rsidP="00214704">
      <w:pPr>
        <w:rPr>
          <w:rtl/>
        </w:rPr>
      </w:pPr>
      <w:bookmarkStart w:id="14214" w:name="_ETM_Q53_540217"/>
      <w:bookmarkEnd w:id="14214"/>
    </w:p>
    <w:bookmarkStart w:id="14215" w:name="_ETM_Q53_540358" w:displacedByCustomXml="next"/>
    <w:bookmarkEnd w:id="14215" w:displacedByCustomXml="next"/>
    <w:bookmarkStart w:id="14216" w:name="_ETM_Q53_540617" w:displacedByCustomXml="next"/>
    <w:bookmarkEnd w:id="14216" w:displacedByCustomXml="next"/>
    <w:bookmarkStart w:id="14217" w:name="_ETM_Q53_540662" w:displacedByCustomXml="next"/>
    <w:bookmarkEnd w:id="14217" w:displacedByCustomXml="next"/>
    <w:sdt>
      <w:sdtPr>
        <w:rPr>
          <w:rtl/>
        </w:rPr>
        <w:alias w:val="קריאה"/>
        <w:tag w:val="&lt;ID&gt;0&lt;/ID&gt;&lt;Name&gt;קריאות&lt;/Name&gt;&lt;Data&gt;קריאות&lt;/Data&gt;&lt;Shortcut&gt;&lt;/Shortcut&gt;"/>
        <w:id w:val="-1256974071"/>
        <w:placeholder>
          <w:docPart w:val="83C18455F27645B48C2146C13324D46A"/>
        </w:placeholder>
        <w15:color w:val="993366"/>
      </w:sdtPr>
      <w:sdtContent>
        <w:p w:rsidR="00735C5D" w:rsidRDefault="00735C5D" w:rsidP="00214704">
          <w:pPr>
            <w:pStyle w:val="af5"/>
            <w:keepNext/>
            <w:rPr>
              <w:rtl/>
            </w:rPr>
          </w:pPr>
          <w:r w:rsidRPr="005F173C">
            <w:rPr>
              <w:rStyle w:val="afe"/>
              <w:color w:val="000000"/>
              <w:rtl/>
            </w:rPr>
            <w:t>קריאות</w:t>
          </w:r>
          <w:r w:rsidRPr="005F173C">
            <w:rPr>
              <w:color w:val="000000"/>
              <w:rtl/>
            </w:rPr>
            <w:t>:</w:t>
          </w:r>
        </w:p>
      </w:sdtContent>
    </w:sdt>
    <w:p w:rsidR="00735C5D" w:rsidRDefault="00735C5D" w:rsidP="005719C7">
      <w:pPr>
        <w:rPr>
          <w:rtl/>
        </w:rPr>
      </w:pPr>
    </w:p>
    <w:p w:rsidR="00735C5D" w:rsidRPr="005F173C" w:rsidRDefault="008C09CB" w:rsidP="00214704">
      <w:pPr>
        <w:rPr>
          <w:rtl/>
        </w:rPr>
      </w:pPr>
      <w:bookmarkStart w:id="14218" w:name="_ETM_Q53_543998"/>
      <w:bookmarkStart w:id="14219" w:name="_ETM_Q53_544308"/>
      <w:bookmarkStart w:id="14220" w:name="_ETM_Q53_544366"/>
      <w:bookmarkStart w:id="14221" w:name="_ETM_Q53_544623"/>
      <w:bookmarkStart w:id="14222" w:name="_ETM_Q53_544674"/>
      <w:bookmarkEnd w:id="14218"/>
      <w:bookmarkEnd w:id="14219"/>
      <w:bookmarkEnd w:id="14220"/>
      <w:bookmarkEnd w:id="14221"/>
      <w:bookmarkEnd w:id="14222"/>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735C5D" w:rsidRPr="005F173C" w:rsidRDefault="00735C5D" w:rsidP="00214704">
      <w:pPr>
        <w:rPr>
          <w:rtl/>
        </w:rPr>
      </w:pPr>
    </w:p>
    <w:bookmarkStart w:id="14223" w:name="_ETM_Q53_566636" w:displacedByCustomXml="next"/>
    <w:bookmarkEnd w:id="14223" w:displacedByCustomXml="next"/>
    <w:bookmarkStart w:id="14224" w:name="_ETM_Q53_566902" w:displacedByCustomXml="next"/>
    <w:bookmarkEnd w:id="14224" w:displacedByCustomXml="next"/>
    <w:bookmarkStart w:id="14225" w:name="_ETM_Q53_567668" w:displacedByCustomXml="next"/>
    <w:bookmarkEnd w:id="14225" w:displacedByCustomXml="next"/>
    <w:bookmarkStart w:id="14226" w:name="_ETM_Q53_567589" w:displacedByCustomXml="next"/>
    <w:bookmarkEnd w:id="14226" w:displacedByCustomXml="next"/>
    <w:bookmarkStart w:id="14227" w:name="_ETM_Q53_567308" w:displacedByCustomXml="next"/>
    <w:bookmarkEnd w:id="14227" w:displacedByCustomXml="next"/>
    <w:bookmarkStart w:id="14228" w:name="_ETM_Q53_567183" w:displacedByCustomXml="next"/>
    <w:bookmarkEnd w:id="14228" w:displacedByCustomXml="next"/>
    <w:sdt>
      <w:sdtPr>
        <w:rPr>
          <w:rtl/>
        </w:rPr>
        <w:alias w:val="קריאה"/>
        <w:tag w:val="&lt;ID&gt;4628&lt;/ID&gt;&lt;Name&gt;חסון יואל - המחנה הציוני&lt;/Name&gt;&lt;Data&gt;יואל חסון (המחנה הציוני)&lt;/Data&gt;&lt;Shortcut&gt;יוחס&lt;/Shortcut&gt;"/>
        <w:id w:val="2025283032"/>
        <w:placeholder>
          <w:docPart w:val="83C18455F27645B48C2146C13324D46A"/>
        </w:placeholder>
        <w15:color w:val="993366"/>
      </w:sdtPr>
      <w:sdtContent>
        <w:p w:rsidR="00735C5D" w:rsidRDefault="00735C5D" w:rsidP="00214704">
          <w:pPr>
            <w:pStyle w:val="af5"/>
            <w:keepNext/>
            <w:rPr>
              <w:rtl/>
            </w:rPr>
          </w:pPr>
          <w:r w:rsidRPr="00F0646A">
            <w:rPr>
              <w:rStyle w:val="afe"/>
              <w:color w:val="000000"/>
              <w:rtl/>
            </w:rPr>
            <w:t>יואל חסון (המחנה הציוני)</w:t>
          </w:r>
          <w:r w:rsidRPr="00F0646A">
            <w:rPr>
              <w:color w:val="000000"/>
              <w:rtl/>
            </w:rPr>
            <w:t>:</w:t>
          </w:r>
        </w:p>
      </w:sdtContent>
    </w:sdt>
    <w:p w:rsidR="00735C5D" w:rsidRDefault="00735C5D" w:rsidP="005719C7">
      <w:pPr>
        <w:rPr>
          <w:rtl/>
        </w:rPr>
      </w:pPr>
    </w:p>
    <w:p w:rsidR="00735C5D" w:rsidRDefault="00735C5D" w:rsidP="00214704">
      <w:pPr>
        <w:rPr>
          <w:rtl/>
        </w:rPr>
      </w:pPr>
      <w:bookmarkStart w:id="14229" w:name="_ETM_Q53_579793"/>
      <w:bookmarkEnd w:id="14229"/>
      <w:r>
        <w:rPr>
          <w:rFonts w:hint="cs"/>
          <w:rtl/>
        </w:rPr>
        <w:t xml:space="preserve">לא, אל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תתמודד עם העניין. </w:t>
      </w:r>
    </w:p>
    <w:p w:rsidR="00735C5D" w:rsidRDefault="00735C5D" w:rsidP="00214704">
      <w:pPr>
        <w:rPr>
          <w:rtl/>
        </w:rPr>
      </w:pPr>
      <w:bookmarkStart w:id="14230" w:name="_ETM_Q53_542224"/>
      <w:bookmarkStart w:id="14231" w:name="_ETM_Q53_542359"/>
      <w:bookmarkEnd w:id="14230"/>
      <w:bookmarkEnd w:id="14231"/>
    </w:p>
    <w:bookmarkStart w:id="14232" w:name="_ETM_Q53_542601" w:displacedByCustomXml="next"/>
    <w:bookmarkEnd w:id="14232" w:displacedByCustomXml="next"/>
    <w:bookmarkStart w:id="14233" w:name="_ETM_Q53_542680" w:displacedByCustomXml="next"/>
    <w:bookmarkEnd w:id="14233" w:displacedByCustomXml="next"/>
    <w:bookmarkStart w:id="14234" w:name="_ETM_Q53_542259" w:displacedByCustomXml="next"/>
    <w:bookmarkEnd w:id="14234" w:displacedByCustomXml="next"/>
    <w:bookmarkStart w:id="14235" w:name="_ETM_Q53_543604" w:displacedByCustomXml="next"/>
    <w:bookmarkEnd w:id="14235" w:displacedByCustomXml="next"/>
    <w:bookmarkStart w:id="14236" w:name="_ETM_Q53_544094" w:displacedByCustomXml="next"/>
    <w:bookmarkEnd w:id="14236" w:displacedByCustomXml="next"/>
    <w:sdt>
      <w:sdtPr>
        <w:rPr>
          <w:rtl/>
        </w:rPr>
        <w:alias w:val="דובר_המשך"/>
        <w:tag w:val="&lt;ID&gt;5547&lt;/ID&gt;&lt;Name&gt;יואב קיש - יו&quot;ר ועדה&lt;/Name&gt;&lt;Data&gt;יואב קיש (יו&quot;ר ועדת הפנים והגנת הסביבה)&lt;/Data&gt;&lt;Shortcut&gt;יוקי&lt;/Shortcut&gt;"/>
        <w:id w:val="461320873"/>
        <w:placeholder>
          <w:docPart w:val="83C18455F27645B48C2146C13324D46A"/>
        </w:placeholder>
        <w15:color w:val="993366"/>
      </w:sdtPr>
      <w:sdtContent>
        <w:p w:rsidR="00735C5D" w:rsidRDefault="00735C5D" w:rsidP="00214704">
          <w:pPr>
            <w:pStyle w:val="-"/>
            <w:keepNext/>
            <w:rPr>
              <w:rtl/>
            </w:rPr>
          </w:pPr>
          <w:r w:rsidRPr="005F173C">
            <w:rPr>
              <w:rStyle w:val="afe"/>
              <w:color w:val="000000"/>
              <w:rtl/>
            </w:rPr>
            <w:t>יואב קיש (יו"ר ועדת הפנים והגנת הסביבה)</w:t>
          </w:r>
          <w:r w:rsidRPr="005F173C">
            <w:rPr>
              <w:color w:val="000000"/>
              <w:rtl/>
            </w:rPr>
            <w:t>:</w:t>
          </w:r>
        </w:p>
      </w:sdtContent>
    </w:sdt>
    <w:p w:rsidR="00735C5D" w:rsidRDefault="00735C5D" w:rsidP="005719C7">
      <w:pPr>
        <w:rPr>
          <w:rtl/>
        </w:rPr>
      </w:pPr>
    </w:p>
    <w:p w:rsidR="00735C5D" w:rsidRDefault="00735C5D" w:rsidP="004331FE">
      <w:pPr>
        <w:rPr>
          <w:rtl/>
        </w:rPr>
      </w:pPr>
      <w:bookmarkStart w:id="14237" w:name="_ETM_Q53_546195"/>
      <w:bookmarkEnd w:id="14237"/>
      <w:r>
        <w:rPr>
          <w:rFonts w:hint="cs"/>
          <w:rtl/>
        </w:rPr>
        <w:t xml:space="preserve">אתה לא רוצה? חברים, מאוד פשוט. כדי שאפשר יהיה </w:t>
      </w:r>
      <w:bookmarkStart w:id="14238" w:name="_ETM_Q53_549562"/>
      <w:bookmarkEnd w:id="14238"/>
      <w:r>
        <w:rPr>
          <w:rFonts w:hint="cs"/>
          <w:rtl/>
        </w:rPr>
        <w:t xml:space="preserve">להעביר כבר עכשיו את הנושא של מסירת תיק המועמדים, ספר </w:t>
      </w:r>
      <w:bookmarkStart w:id="14239" w:name="_ETM_Q53_554655"/>
      <w:bookmarkEnd w:id="14239"/>
      <w:r>
        <w:rPr>
          <w:rFonts w:hint="cs"/>
          <w:rtl/>
        </w:rPr>
        <w:t xml:space="preserve">בוחרים, למועצות האזוריות, יש החלטה על פיצול. סעיף 1 </w:t>
      </w:r>
      <w:bookmarkStart w:id="14240" w:name="_ETM_Q53_553528"/>
      <w:bookmarkEnd w:id="14240"/>
      <w:r>
        <w:rPr>
          <w:rFonts w:hint="cs"/>
          <w:rtl/>
        </w:rPr>
        <w:t>יקודם מהר, כבר לשבוע הבא, וסעיפים 2 ו-3</w:t>
      </w:r>
      <w:bookmarkStart w:id="14241" w:name="_ETM_Q53_559831"/>
      <w:bookmarkEnd w:id="14241"/>
      <w:r w:rsidR="004331FE">
        <w:rPr>
          <w:rFonts w:hint="cs"/>
          <w:rtl/>
        </w:rPr>
        <w:t>,</w:t>
      </w:r>
      <w:r>
        <w:rPr>
          <w:rFonts w:hint="cs"/>
          <w:rtl/>
        </w:rPr>
        <w:t xml:space="preserve"> </w:t>
      </w:r>
      <w:r w:rsidR="004331FE">
        <w:rPr>
          <w:rFonts w:hint="cs"/>
          <w:rtl/>
        </w:rPr>
        <w:t>ש</w:t>
      </w:r>
      <w:r>
        <w:rPr>
          <w:rFonts w:hint="cs"/>
          <w:rtl/>
        </w:rPr>
        <w:t>עניינם הצבעת בעלי תפקידים</w:t>
      </w:r>
      <w:r w:rsidR="004331FE">
        <w:rPr>
          <w:rFonts w:hint="cs"/>
          <w:rtl/>
        </w:rPr>
        <w:t>, יידחו</w:t>
      </w:r>
      <w:r>
        <w:rPr>
          <w:rFonts w:hint="cs"/>
          <w:rtl/>
        </w:rPr>
        <w:t xml:space="preserve">. </w:t>
      </w:r>
    </w:p>
    <w:p w:rsidR="00735C5D" w:rsidRDefault="00735C5D" w:rsidP="00214704">
      <w:pPr>
        <w:rPr>
          <w:rtl/>
        </w:rPr>
      </w:pPr>
    </w:p>
    <w:sdt>
      <w:sdtPr>
        <w:rPr>
          <w:rtl/>
        </w:rPr>
        <w:alias w:val="קריאה"/>
        <w:tag w:val="&lt;ID&gt;4628&lt;/ID&gt;&lt;Name&gt;חסון יואל - המחנה הציוני&lt;/Name&gt;&lt;Data&gt;יואל חסון (המחנה הציוני)&lt;/Data&gt;&lt;Shortcut&gt;יוחס&lt;/Shortcut&gt;"/>
        <w:id w:val="1467782322"/>
        <w:placeholder>
          <w:docPart w:val="14CDC43F126C435D8E724C00CF39D015"/>
        </w:placeholder>
        <w15:color w:val="993366"/>
      </w:sdtPr>
      <w:sdtContent>
        <w:p w:rsidR="00735C5D" w:rsidRDefault="00735C5D" w:rsidP="00214704">
          <w:pPr>
            <w:pStyle w:val="af5"/>
            <w:keepNext/>
            <w:rPr>
              <w:rtl/>
            </w:rPr>
          </w:pPr>
          <w:r w:rsidRPr="00F0646A">
            <w:rPr>
              <w:rStyle w:val="afe"/>
              <w:color w:val="000000"/>
              <w:rtl/>
            </w:rPr>
            <w:t>יואל חסון (המחנה הציוני)</w:t>
          </w:r>
          <w:r w:rsidRPr="00F0646A">
            <w:rPr>
              <w:color w:val="000000"/>
              <w:rtl/>
            </w:rPr>
            <w:t>:</w:t>
          </w:r>
        </w:p>
      </w:sdtContent>
    </w:sdt>
    <w:p w:rsidR="00735C5D" w:rsidRDefault="00735C5D" w:rsidP="00214704">
      <w:pPr>
        <w:rPr>
          <w:rtl/>
        </w:rPr>
      </w:pPr>
      <w:bookmarkStart w:id="14242" w:name="_ETM_Q53_542426"/>
      <w:bookmarkStart w:id="14243" w:name="_ETM_Q53_542743"/>
      <w:bookmarkStart w:id="14244" w:name="_ETM_Q53_542886"/>
      <w:bookmarkEnd w:id="14242"/>
      <w:bookmarkEnd w:id="14243"/>
      <w:bookmarkEnd w:id="14244"/>
    </w:p>
    <w:p w:rsidR="00735C5D" w:rsidRDefault="00735C5D" w:rsidP="004331FE">
      <w:pPr>
        <w:rPr>
          <w:rtl/>
        </w:rPr>
      </w:pPr>
      <w:bookmarkStart w:id="14245" w:name="_ETM_Q53_564744"/>
      <w:bookmarkStart w:id="14246" w:name="_ETM_Q53_564779"/>
      <w:bookmarkEnd w:id="14245"/>
      <w:bookmarkEnd w:id="14246"/>
      <w:r>
        <w:rPr>
          <w:rFonts w:hint="cs"/>
          <w:rtl/>
        </w:rPr>
        <w:t xml:space="preserve">מה </w:t>
      </w:r>
      <w:bookmarkStart w:id="14247" w:name="_ETM_Q53_582996"/>
      <w:bookmarkEnd w:id="14247"/>
      <w:r>
        <w:rPr>
          <w:rFonts w:hint="cs"/>
          <w:rtl/>
        </w:rPr>
        <w:t xml:space="preserve">שלא ייאמן </w:t>
      </w:r>
      <w:r w:rsidR="008C09CB">
        <w:rPr>
          <w:rFonts w:hint="eastAsia"/>
          <w:rtl/>
        </w:rPr>
        <w:t>–</w:t>
      </w:r>
      <w:r w:rsidR="004331FE">
        <w:rPr>
          <w:rFonts w:hint="eastAsia"/>
          <w:rtl/>
        </w:rPr>
        <w:t xml:space="preserve"> </w:t>
      </w:r>
      <w:r>
        <w:rPr>
          <w:rFonts w:hint="cs"/>
          <w:rtl/>
        </w:rPr>
        <w:t xml:space="preserve">שהשרה רגב שותקת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bookmarkStart w:id="14248" w:name="_ETM_Q53_568575"/>
      <w:bookmarkEnd w:id="14248"/>
    </w:p>
    <w:p w:rsidR="00735C5D" w:rsidRDefault="00735C5D" w:rsidP="00214704">
      <w:pPr>
        <w:rPr>
          <w:rtl/>
        </w:rPr>
      </w:pPr>
      <w:bookmarkStart w:id="14249" w:name="_ETM_Q53_588418"/>
      <w:bookmarkEnd w:id="14249"/>
    </w:p>
    <w:bookmarkStart w:id="14250" w:name="_ETM_Q53_576063" w:displacedByCustomXml="next"/>
    <w:bookmarkEnd w:id="14250" w:displacedByCustomXml="next"/>
    <w:bookmarkStart w:id="14251" w:name="_ETM_Q53_576128" w:displacedByCustomXml="next"/>
    <w:bookmarkEnd w:id="14251" w:displacedByCustomXml="next"/>
    <w:sdt>
      <w:sdtPr>
        <w:rPr>
          <w:rtl/>
        </w:rPr>
        <w:alias w:val="דובר_המשך"/>
        <w:tag w:val="&lt;ID&gt;5547&lt;/ID&gt;&lt;Name&gt;יואב קיש - יו&quot;ר ועדה&lt;/Name&gt;&lt;Data&gt;יואב קיש (יו&quot;ר ועדת הפנים והגנת הסביבה)&lt;/Data&gt;&lt;Shortcut&gt;יוקי&lt;/Shortcut&gt;"/>
        <w:id w:val="-492647053"/>
        <w:placeholder>
          <w:docPart w:val="83C18455F27645B48C2146C13324D46A"/>
        </w:placeholder>
        <w15:color w:val="993366"/>
      </w:sdtPr>
      <w:sdtContent>
        <w:p w:rsidR="00735C5D" w:rsidRDefault="00735C5D" w:rsidP="00214704">
          <w:pPr>
            <w:pStyle w:val="-"/>
            <w:keepNext/>
            <w:rPr>
              <w:rtl/>
            </w:rPr>
          </w:pPr>
          <w:r w:rsidRPr="005F173C">
            <w:rPr>
              <w:rStyle w:val="afe"/>
              <w:color w:val="000000"/>
              <w:rtl/>
            </w:rPr>
            <w:t>יואב קיש (יו"ר ועדת הפנים והגנת הסביבה)</w:t>
          </w:r>
          <w:r w:rsidRPr="005F173C">
            <w:rPr>
              <w:color w:val="000000"/>
              <w:rtl/>
            </w:rPr>
            <w:t>:</w:t>
          </w:r>
        </w:p>
      </w:sdtContent>
    </w:sdt>
    <w:p w:rsidR="00735C5D" w:rsidRDefault="00735C5D" w:rsidP="005719C7">
      <w:pPr>
        <w:rPr>
          <w:rtl/>
        </w:rPr>
      </w:pPr>
    </w:p>
    <w:p w:rsidR="00735C5D" w:rsidRDefault="00735C5D" w:rsidP="00214704">
      <w:pPr>
        <w:rPr>
          <w:rtl/>
        </w:rPr>
      </w:pPr>
      <w:bookmarkStart w:id="14252" w:name="_ETM_Q53_577545"/>
      <w:bookmarkEnd w:id="14252"/>
      <w:r>
        <w:rPr>
          <w:rFonts w:hint="cs"/>
          <w:rtl/>
        </w:rPr>
        <w:t xml:space="preserve">תודה רבה. </w:t>
      </w:r>
    </w:p>
    <w:p w:rsidR="00735C5D" w:rsidRPr="005F173C" w:rsidRDefault="00735C5D" w:rsidP="00214704">
      <w:pPr>
        <w:rPr>
          <w:rtl/>
        </w:rPr>
      </w:pPr>
    </w:p>
    <w:bookmarkStart w:id="14253" w:name="_ETM_Q53_588589" w:displacedByCustomXml="next"/>
    <w:bookmarkEnd w:id="14253" w:displacedByCustomXml="next"/>
    <w:bookmarkStart w:id="14254" w:name="_ETM_Q53_589339" w:displacedByCustomXml="next"/>
    <w:bookmarkEnd w:id="14254" w:displacedByCustomXml="next"/>
    <w:bookmarkStart w:id="14255" w:name="_ETM_Q53_589261" w:displacedByCustomXml="next"/>
    <w:bookmarkEnd w:id="14255" w:displacedByCustomXml="next"/>
    <w:bookmarkStart w:id="14256" w:name="_ETM_Q53_588996" w:displacedByCustomXml="next"/>
    <w:bookmarkEnd w:id="14256" w:displacedByCustomXml="next"/>
    <w:bookmarkStart w:id="14257" w:name="_ETM_Q53_588886" w:displacedByCustomXml="next"/>
    <w:bookmarkEnd w:id="14257" w:displacedByCustomXml="next"/>
    <w:sdt>
      <w:sdtPr>
        <w:rPr>
          <w:rtl/>
        </w:rPr>
        <w:alias w:val="יור"/>
        <w:tag w:val="&lt;ID&gt;5418&lt;/ID&gt;&lt;Name&gt;יחיאל חיליק בר - יו&quot;ר&lt;/Name&gt;&lt;Data&gt;יחיאל חיליק בר:&lt;/Data&gt;&lt;Shortcut&gt;&lt;/Shortcut&gt;"/>
        <w:id w:val="1922524828"/>
        <w:placeholder>
          <w:docPart w:val="83C18455F27645B48C2146C13324D46A"/>
        </w:placeholder>
        <w15:color w:val="993366"/>
      </w:sdtPr>
      <w:sdtContent>
        <w:p w:rsidR="00735C5D" w:rsidRDefault="00735C5D" w:rsidP="00214704">
          <w:pPr>
            <w:pStyle w:val="af6"/>
            <w:keepNext/>
            <w:rPr>
              <w:rtl/>
            </w:rPr>
          </w:pPr>
          <w:r w:rsidRPr="00F0646A">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4258" w:name="_ETM_Q53_592480"/>
      <w:bookmarkEnd w:id="14258"/>
      <w:r>
        <w:rPr>
          <w:rFonts w:hint="cs"/>
          <w:rtl/>
        </w:rPr>
        <w:t xml:space="preserve">יש רשימת דוברים. ראשון הדוברים </w:t>
      </w:r>
      <w:r w:rsidR="008C09CB">
        <w:rPr>
          <w:rtl/>
        </w:rPr>
        <w:t>–</w:t>
      </w:r>
      <w:r>
        <w:rPr>
          <w:rFonts w:hint="cs"/>
          <w:rtl/>
        </w:rPr>
        <w:t xml:space="preserve"> </w:t>
      </w:r>
      <w:bookmarkStart w:id="14259" w:name="_ETM_Q53_581615"/>
      <w:bookmarkEnd w:id="14259"/>
      <w:r>
        <w:rPr>
          <w:rFonts w:hint="cs"/>
          <w:rtl/>
        </w:rPr>
        <w:t xml:space="preserve">חבר הכנסת יוסי יונה, בבקשה. אחריו </w:t>
      </w:r>
      <w:r w:rsidR="008C09CB">
        <w:rPr>
          <w:rFonts w:hint="eastAsia"/>
          <w:rtl/>
        </w:rPr>
        <w:t>–</w:t>
      </w:r>
      <w:r w:rsidR="004331FE">
        <w:rPr>
          <w:rFonts w:hint="eastAsia"/>
          <w:rtl/>
        </w:rPr>
        <w:t xml:space="preserve"> </w:t>
      </w:r>
      <w:r>
        <w:rPr>
          <w:rFonts w:hint="cs"/>
          <w:rtl/>
        </w:rPr>
        <w:t xml:space="preserve">חבר הכנסת דב חנין. עד שלוש דקות, אדוני. </w:t>
      </w:r>
    </w:p>
    <w:p w:rsidR="00735C5D" w:rsidRDefault="00735C5D" w:rsidP="00214704">
      <w:pPr>
        <w:rPr>
          <w:rtl/>
        </w:rPr>
      </w:pPr>
      <w:bookmarkStart w:id="14260" w:name="_ETM_Q53_591985"/>
      <w:bookmarkStart w:id="14261" w:name="_ETM_Q53_592045"/>
      <w:bookmarkEnd w:id="14260"/>
      <w:bookmarkEnd w:id="14261"/>
      <w:r>
        <w:rPr>
          <w:rFonts w:hint="cs"/>
          <w:rtl/>
        </w:rPr>
        <w:t xml:space="preserve"> </w:t>
      </w:r>
    </w:p>
    <w:bookmarkStart w:id="14262" w:name="_ETM_Q53_596136" w:displacedByCustomXml="next"/>
    <w:bookmarkEnd w:id="14262" w:displacedByCustomXml="next"/>
    <w:bookmarkStart w:id="14263" w:name="_ETM_Q53_592902" w:displacedByCustomXml="next"/>
    <w:bookmarkEnd w:id="14263" w:displacedByCustomXml="next"/>
    <w:bookmarkStart w:id="14264" w:name="_ETM_Q53_592808" w:displacedByCustomXml="next"/>
    <w:bookmarkEnd w:id="14264" w:displacedByCustomXml="next"/>
    <w:bookmarkStart w:id="14265" w:name="_Toc519166170" w:displacedByCustomXml="next"/>
    <w:bookmarkStart w:id="14266" w:name="_Toc519164743"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89623578"/>
        <w:placeholder>
          <w:docPart w:val="83C18455F27645B48C2146C13324D46A"/>
        </w:placeholder>
        <w15:color w:val="993366"/>
      </w:sdtPr>
      <w:sdtContent>
        <w:p w:rsidR="00735C5D" w:rsidRDefault="00735C5D" w:rsidP="00214704">
          <w:pPr>
            <w:pStyle w:val="a4"/>
            <w:keepNext/>
            <w:rPr>
              <w:rtl/>
            </w:rPr>
          </w:pPr>
          <w:r w:rsidRPr="00F0646A">
            <w:rPr>
              <w:rStyle w:val="afe"/>
              <w:color w:val="000000"/>
              <w:rtl/>
            </w:rPr>
            <w:t>יוסי יונה (המחנה הציוני)</w:t>
          </w:r>
          <w:r w:rsidRPr="00F0646A">
            <w:rPr>
              <w:color w:val="000000"/>
              <w:rtl/>
            </w:rPr>
            <w:t>:</w:t>
          </w:r>
        </w:p>
      </w:sdtContent>
    </w:sdt>
    <w:bookmarkEnd w:id="14265" w:displacedByCustomXml="prev"/>
    <w:bookmarkEnd w:id="14266" w:displacedByCustomXml="prev"/>
    <w:p w:rsidR="00735C5D" w:rsidRDefault="00735C5D" w:rsidP="005719C7">
      <w:pPr>
        <w:rPr>
          <w:rtl/>
        </w:rPr>
      </w:pPr>
    </w:p>
    <w:p w:rsidR="004331FE" w:rsidRDefault="00735C5D" w:rsidP="004331FE">
      <w:pPr>
        <w:rPr>
          <w:rtl/>
        </w:rPr>
      </w:pPr>
      <w:bookmarkStart w:id="14267" w:name="_ETM_Q53_597277"/>
      <w:bookmarkEnd w:id="14267"/>
      <w:r>
        <w:rPr>
          <w:rFonts w:hint="cs"/>
          <w:rtl/>
        </w:rPr>
        <w:t xml:space="preserve">אדוני היושב-ראש, אין לי הסתייגויות </w:t>
      </w:r>
      <w:bookmarkStart w:id="14268" w:name="_ETM_Q53_593525"/>
      <w:bookmarkEnd w:id="14268"/>
      <w:r>
        <w:rPr>
          <w:rFonts w:hint="cs"/>
          <w:rtl/>
        </w:rPr>
        <w:t xml:space="preserve">ביחס לפיצול. מתקיים דיון היום בחברה הישראלית. </w:t>
      </w:r>
      <w:bookmarkStart w:id="14269" w:name="_ETM_Q53_601386"/>
      <w:bookmarkEnd w:id="14269"/>
      <w:r>
        <w:rPr>
          <w:rFonts w:hint="cs"/>
          <w:rtl/>
        </w:rPr>
        <w:t>היה איזשהו סקר שהציג את ישראל כאחת המדינות עם העוצמה הגדולה ביותר בעולם</w:t>
      </w:r>
      <w:r w:rsidR="004331FE">
        <w:rPr>
          <w:rFonts w:hint="cs"/>
          <w:rtl/>
        </w:rPr>
        <w:t>,</w:t>
      </w:r>
      <w:r w:rsidR="00340BDE">
        <w:rPr>
          <w:rFonts w:hint="eastAsia"/>
          <w:rtl/>
        </w:rPr>
        <w:t xml:space="preserve"> </w:t>
      </w:r>
      <w:r>
        <w:rPr>
          <w:rFonts w:hint="cs"/>
          <w:rtl/>
        </w:rPr>
        <w:t>עוצמה צבאית</w:t>
      </w:r>
      <w:r w:rsidR="00340BDE">
        <w:rPr>
          <w:rFonts w:hint="cs"/>
          <w:rtl/>
        </w:rPr>
        <w:t>.</w:t>
      </w:r>
      <w:r>
        <w:rPr>
          <w:rFonts w:hint="cs"/>
          <w:rtl/>
        </w:rPr>
        <w:t xml:space="preserve"> כולנו גאים </w:t>
      </w:r>
      <w:bookmarkStart w:id="14270" w:name="_ETM_Q53_610183"/>
      <w:bookmarkEnd w:id="14270"/>
      <w:r>
        <w:rPr>
          <w:rFonts w:hint="cs"/>
          <w:rtl/>
        </w:rPr>
        <w:t>בה, יפה מאוד</w:t>
      </w:r>
      <w:r w:rsidR="004331FE">
        <w:rPr>
          <w:rFonts w:hint="cs"/>
          <w:rtl/>
        </w:rPr>
        <w:t>;</w:t>
      </w:r>
      <w:r>
        <w:rPr>
          <w:rFonts w:hint="cs"/>
          <w:rtl/>
        </w:rPr>
        <w:t xml:space="preserve"> מקום חמישי. תודה, חברי מיקי לוי. </w:t>
      </w:r>
      <w:bookmarkStart w:id="14271" w:name="_ETM_Q53_620506"/>
      <w:bookmarkEnd w:id="14271"/>
      <w:r>
        <w:rPr>
          <w:rFonts w:hint="cs"/>
          <w:rtl/>
        </w:rPr>
        <w:t xml:space="preserve">דרך אגב, מייד כאשר דיברו, מיקי, כאשר דיברו </w:t>
      </w:r>
      <w:bookmarkStart w:id="14272" w:name="_ETM_Q53_620616"/>
      <w:bookmarkEnd w:id="14272"/>
      <w:r>
        <w:rPr>
          <w:rFonts w:hint="cs"/>
          <w:rtl/>
        </w:rPr>
        <w:t xml:space="preserve">על העוצמה שלנו, מקום חמישי, אז בוודאי חברי הכנסת מהימין </w:t>
      </w:r>
      <w:bookmarkStart w:id="14273" w:name="_ETM_Q53_626214"/>
      <w:bookmarkEnd w:id="14273"/>
      <w:r w:rsidR="008C09CB">
        <w:rPr>
          <w:rFonts w:hint="eastAsia"/>
          <w:rtl/>
        </w:rPr>
        <w:t>–</w:t>
      </w:r>
      <w:r w:rsidR="004331FE">
        <w:rPr>
          <w:rFonts w:hint="eastAsia"/>
          <w:rtl/>
        </w:rPr>
        <w:t xml:space="preserve"> </w:t>
      </w:r>
      <w:r>
        <w:rPr>
          <w:rFonts w:hint="cs"/>
          <w:rtl/>
        </w:rPr>
        <w:t>במיוחד יואב קיש בא ואמר</w:t>
      </w:r>
      <w:r w:rsidR="00340BDE">
        <w:rPr>
          <w:rFonts w:hint="cs"/>
          <w:rtl/>
        </w:rPr>
        <w:t>:</w:t>
      </w:r>
      <w:r>
        <w:rPr>
          <w:rFonts w:hint="cs"/>
          <w:rtl/>
        </w:rPr>
        <w:t xml:space="preserve"> זה </w:t>
      </w:r>
      <w:bookmarkStart w:id="14274" w:name="_ETM_Q53_629762"/>
      <w:bookmarkEnd w:id="14274"/>
      <w:r>
        <w:rPr>
          <w:rFonts w:hint="cs"/>
          <w:rtl/>
        </w:rPr>
        <w:t xml:space="preserve">עניין של הנהגה. אבל אתה יודע, מיקי, מה היה </w:t>
      </w:r>
      <w:bookmarkStart w:id="14275" w:name="_ETM_Q53_637806"/>
      <w:bookmarkEnd w:id="14275"/>
      <w:r>
        <w:rPr>
          <w:rFonts w:hint="cs"/>
          <w:rtl/>
        </w:rPr>
        <w:t xml:space="preserve">הציון בהנהגה, למנהיג? 2.4. בעוצמה, בעוצמה צבאית </w:t>
      </w:r>
      <w:r w:rsidR="008C09CB">
        <w:rPr>
          <w:rtl/>
        </w:rPr>
        <w:t>–</w:t>
      </w:r>
      <w:r>
        <w:rPr>
          <w:rFonts w:hint="cs"/>
          <w:rtl/>
        </w:rPr>
        <w:t xml:space="preserve"> 9.7; בהנהגה </w:t>
      </w:r>
      <w:bookmarkStart w:id="14276" w:name="_ETM_Q53_645805"/>
      <w:bookmarkEnd w:id="14276"/>
      <w:r w:rsidR="008C09CB">
        <w:rPr>
          <w:rtl/>
        </w:rPr>
        <w:t>–</w:t>
      </w:r>
      <w:r>
        <w:rPr>
          <w:rFonts w:hint="cs"/>
          <w:rtl/>
        </w:rPr>
        <w:t xml:space="preserve"> 2.4. </w:t>
      </w:r>
      <w:bookmarkStart w:id="14277" w:name="_ETM_Q53_644605"/>
      <w:bookmarkStart w:id="14278" w:name="_ETM_Q53_644793"/>
      <w:bookmarkStart w:id="14279" w:name="_ETM_Q53_645074"/>
      <w:bookmarkStart w:id="14280" w:name="_ETM_Q53_645168"/>
      <w:bookmarkStart w:id="14281" w:name="_ETM_Q53_645449"/>
      <w:bookmarkStart w:id="14282" w:name="_ETM_Q53_645527"/>
      <w:bookmarkEnd w:id="14277"/>
      <w:bookmarkEnd w:id="14278"/>
      <w:bookmarkEnd w:id="14279"/>
      <w:bookmarkEnd w:id="14280"/>
      <w:bookmarkEnd w:id="14281"/>
      <w:bookmarkEnd w:id="14282"/>
      <w:r>
        <w:rPr>
          <w:rFonts w:hint="cs"/>
          <w:rtl/>
        </w:rPr>
        <w:t xml:space="preserve">ומה באיכות </w:t>
      </w:r>
      <w:bookmarkStart w:id="14283" w:name="_ETM_Q53_647746"/>
      <w:bookmarkEnd w:id="14283"/>
      <w:r>
        <w:rPr>
          <w:rFonts w:hint="cs"/>
          <w:rtl/>
        </w:rPr>
        <w:t>חיים, מוסי רז? נו, תנחש. 1.9 באיכות חיים. ומה מבחינה כלכלית</w:t>
      </w:r>
      <w:r w:rsidR="004331FE">
        <w:rPr>
          <w:rFonts w:hint="cs"/>
          <w:rtl/>
        </w:rPr>
        <w:t>,</w:t>
      </w:r>
      <w:r>
        <w:rPr>
          <w:rFonts w:hint="cs"/>
          <w:rtl/>
        </w:rPr>
        <w:t xml:space="preserve"> </w:t>
      </w:r>
      <w:bookmarkStart w:id="14284" w:name="_ETM_Q53_659879"/>
      <w:bookmarkEnd w:id="14284"/>
      <w:r>
        <w:rPr>
          <w:rFonts w:hint="cs"/>
          <w:rtl/>
        </w:rPr>
        <w:t xml:space="preserve">צדק פנימי? 2.4. </w:t>
      </w:r>
      <w:bookmarkStart w:id="14285" w:name="_ETM_Q53_662355"/>
      <w:bookmarkStart w:id="14286" w:name="_ETM_Q53_662511"/>
      <w:bookmarkStart w:id="14287" w:name="_ETM_Q53_662808"/>
      <w:bookmarkEnd w:id="14285"/>
      <w:bookmarkEnd w:id="14286"/>
      <w:bookmarkEnd w:id="14287"/>
    </w:p>
    <w:p w:rsidR="004331FE" w:rsidRDefault="004331FE" w:rsidP="004331FE">
      <w:pPr>
        <w:rPr>
          <w:rtl/>
        </w:rPr>
      </w:pPr>
    </w:p>
    <w:p w:rsidR="00340BDE" w:rsidRDefault="00735C5D" w:rsidP="004331FE">
      <w:pPr>
        <w:rPr>
          <w:rtl/>
        </w:rPr>
      </w:pPr>
      <w:r>
        <w:rPr>
          <w:rFonts w:hint="cs"/>
          <w:rtl/>
        </w:rPr>
        <w:t>אז</w:t>
      </w:r>
      <w:bookmarkStart w:id="14288" w:name="_ETM_Q53_662871"/>
      <w:bookmarkEnd w:id="14288"/>
      <w:r>
        <w:rPr>
          <w:rFonts w:hint="cs"/>
          <w:rtl/>
        </w:rPr>
        <w:t xml:space="preserve"> תראו את </w:t>
      </w:r>
      <w:bookmarkStart w:id="14289" w:name="_ETM_Q53_664168"/>
      <w:bookmarkEnd w:id="14289"/>
      <w:r>
        <w:rPr>
          <w:rFonts w:hint="cs"/>
          <w:rtl/>
        </w:rPr>
        <w:t xml:space="preserve">הדבר </w:t>
      </w:r>
      <w:proofErr w:type="spellStart"/>
      <w:r>
        <w:rPr>
          <w:rFonts w:hint="cs"/>
          <w:rtl/>
        </w:rPr>
        <w:t>הבאמת</w:t>
      </w:r>
      <w:proofErr w:type="spellEnd"/>
      <w:r>
        <w:rPr>
          <w:rFonts w:hint="cs"/>
          <w:rtl/>
        </w:rPr>
        <w:t xml:space="preserve">-מדהים הזה, שיואב קיש ואני גם ניהלנו עליו </w:t>
      </w:r>
      <w:bookmarkStart w:id="14290" w:name="_ETM_Q53_674043"/>
      <w:bookmarkEnd w:id="14290"/>
      <w:r>
        <w:rPr>
          <w:rFonts w:hint="cs"/>
          <w:rtl/>
        </w:rPr>
        <w:t xml:space="preserve">דיון. ניהלנו דיון. מדינה עם </w:t>
      </w:r>
      <w:bookmarkStart w:id="14291" w:name="_ETM_Q53_669205"/>
      <w:bookmarkEnd w:id="14291"/>
      <w:r>
        <w:rPr>
          <w:rFonts w:hint="cs"/>
          <w:rtl/>
        </w:rPr>
        <w:t xml:space="preserve">כוח צבאי מאוד מאוד מרשים, </w:t>
      </w:r>
      <w:bookmarkStart w:id="14292" w:name="_ETM_Q53_675636"/>
      <w:bookmarkStart w:id="14293" w:name="_ETM_Q53_675777"/>
      <w:bookmarkEnd w:id="14292"/>
      <w:bookmarkEnd w:id="14293"/>
      <w:r>
        <w:rPr>
          <w:rFonts w:hint="cs"/>
          <w:rtl/>
        </w:rPr>
        <w:t xml:space="preserve">עושר לאומי מאוד מאוד מרשים, תל"ג הולך וגדל, </w:t>
      </w:r>
      <w:bookmarkStart w:id="14294" w:name="_ETM_Q53_678990"/>
      <w:bookmarkStart w:id="14295" w:name="_ETM_Q53_680558"/>
      <w:bookmarkStart w:id="14296" w:name="_ETM_Q53_680683"/>
      <w:bookmarkEnd w:id="14294"/>
      <w:bookmarkEnd w:id="14295"/>
      <w:bookmarkEnd w:id="14296"/>
      <w:r>
        <w:rPr>
          <w:rFonts w:hint="cs"/>
          <w:rtl/>
        </w:rPr>
        <w:t>אבל המדינה עם הפערים הגדולים</w:t>
      </w:r>
      <w:bookmarkStart w:id="14297" w:name="_ETM_Q53_684386"/>
      <w:bookmarkEnd w:id="14297"/>
      <w:r>
        <w:rPr>
          <w:rFonts w:hint="cs"/>
          <w:rtl/>
        </w:rPr>
        <w:t xml:space="preserve"> ביותר בעולם המערבי. ועל פי הנתונים הללו </w:t>
      </w:r>
      <w:r w:rsidR="008C09CB">
        <w:rPr>
          <w:rFonts w:hint="eastAsia"/>
          <w:rtl/>
        </w:rPr>
        <w:t>–</w:t>
      </w:r>
      <w:r w:rsidR="004331FE">
        <w:rPr>
          <w:rFonts w:hint="eastAsia"/>
          <w:rtl/>
        </w:rPr>
        <w:t xml:space="preserve"> </w:t>
      </w:r>
      <w:r>
        <w:rPr>
          <w:rFonts w:hint="cs"/>
          <w:rtl/>
        </w:rPr>
        <w:t xml:space="preserve">שמעו את הדבר ה"מופלא" הבא, </w:t>
      </w:r>
      <w:bookmarkStart w:id="14298" w:name="_ETM_Q53_687904"/>
      <w:bookmarkEnd w:id="14298"/>
      <w:r>
        <w:rPr>
          <w:rFonts w:hint="cs"/>
          <w:rtl/>
        </w:rPr>
        <w:t>במ</w:t>
      </w:r>
      <w:bookmarkStart w:id="14299" w:name="_ETM_Q53_688464"/>
      <w:bookmarkStart w:id="14300" w:name="_ETM_Q53_688589"/>
      <w:bookmarkEnd w:id="14299"/>
      <w:bookmarkEnd w:id="14300"/>
      <w:r>
        <w:rPr>
          <w:rFonts w:hint="cs"/>
          <w:rtl/>
        </w:rPr>
        <w:t xml:space="preserve">ירכאות: חלקם של העובדים בתוצר הולך </w:t>
      </w:r>
      <w:bookmarkStart w:id="14301" w:name="_ETM_Q53_694918"/>
      <w:bookmarkEnd w:id="14301"/>
      <w:r>
        <w:rPr>
          <w:rFonts w:hint="cs"/>
          <w:rtl/>
        </w:rPr>
        <w:t>וקטן</w:t>
      </w:r>
      <w:r w:rsidR="004331FE">
        <w:rPr>
          <w:rFonts w:hint="cs"/>
          <w:rtl/>
        </w:rPr>
        <w:t>.</w:t>
      </w:r>
      <w:r>
        <w:rPr>
          <w:rFonts w:hint="cs"/>
          <w:rtl/>
        </w:rPr>
        <w:t xml:space="preserve"> זאת אומרת שיותר כסף נשאר למעלה. מדהים. מדינה </w:t>
      </w:r>
      <w:bookmarkStart w:id="14302" w:name="_ETM_Q53_704121"/>
      <w:bookmarkEnd w:id="14302"/>
      <w:r>
        <w:rPr>
          <w:rFonts w:hint="cs"/>
          <w:rtl/>
        </w:rPr>
        <w:t xml:space="preserve">עם כוח כלכלי </w:t>
      </w:r>
      <w:r w:rsidR="004331FE">
        <w:rPr>
          <w:rFonts w:hint="cs"/>
          <w:rtl/>
        </w:rPr>
        <w:t xml:space="preserve">באמת </w:t>
      </w:r>
      <w:r>
        <w:rPr>
          <w:rFonts w:hint="cs"/>
          <w:rtl/>
        </w:rPr>
        <w:t>עצום</w:t>
      </w:r>
      <w:r w:rsidR="00340BDE">
        <w:rPr>
          <w:rFonts w:hint="cs"/>
          <w:rtl/>
        </w:rPr>
        <w:t>,</w:t>
      </w:r>
      <w:r>
        <w:rPr>
          <w:rFonts w:hint="cs"/>
          <w:rtl/>
        </w:rPr>
        <w:t xml:space="preserve"> מרשים, עוצמה צבאית, אבל כאשר אנחנו מדברים על חלוקתו של העושר הלאומי </w:t>
      </w:r>
      <w:bookmarkStart w:id="14303" w:name="_ETM_Q53_711980"/>
      <w:bookmarkStart w:id="14304" w:name="_ETM_Q53_712183"/>
      <w:bookmarkEnd w:id="14303"/>
      <w:bookmarkEnd w:id="14304"/>
      <w:r>
        <w:rPr>
          <w:rFonts w:hint="cs"/>
          <w:rtl/>
        </w:rPr>
        <w:t>אנחנו מ</w:t>
      </w:r>
      <w:bookmarkStart w:id="14305" w:name="_ETM_Q53_717339"/>
      <w:bookmarkEnd w:id="14305"/>
      <w:r>
        <w:rPr>
          <w:rFonts w:hint="cs"/>
          <w:rtl/>
        </w:rPr>
        <w:t xml:space="preserve">שתרכים הרחק הרחק מאחור. אנחנו </w:t>
      </w:r>
      <w:r w:rsidR="004331FE">
        <w:rPr>
          <w:rFonts w:hint="cs"/>
          <w:rtl/>
        </w:rPr>
        <w:t>ב</w:t>
      </w:r>
      <w:r>
        <w:rPr>
          <w:rFonts w:hint="cs"/>
          <w:rtl/>
        </w:rPr>
        <w:t>מקום האחרון במדינות ה-</w:t>
      </w:r>
      <w:r>
        <w:rPr>
          <w:rFonts w:hint="cs"/>
        </w:rPr>
        <w:t>OECD</w:t>
      </w:r>
      <w:r>
        <w:rPr>
          <w:rFonts w:hint="cs"/>
          <w:rtl/>
        </w:rPr>
        <w:t xml:space="preserve"> </w:t>
      </w:r>
      <w:bookmarkStart w:id="14306" w:name="_ETM_Q53_721181"/>
      <w:bookmarkEnd w:id="14306"/>
      <w:r>
        <w:rPr>
          <w:rFonts w:hint="cs"/>
          <w:rtl/>
        </w:rPr>
        <w:t xml:space="preserve">בפערים בשכר בין העשירון התשיעי לעשירון </w:t>
      </w:r>
      <w:bookmarkStart w:id="14307" w:name="_ETM_Q53_724183"/>
      <w:bookmarkStart w:id="14308" w:name="_ETM_Q53_724324"/>
      <w:bookmarkEnd w:id="14307"/>
      <w:bookmarkEnd w:id="14308"/>
      <w:r>
        <w:rPr>
          <w:rFonts w:hint="cs"/>
          <w:rtl/>
        </w:rPr>
        <w:t xml:space="preserve">התחתון. המקום היחיד שהייתה </w:t>
      </w:r>
      <w:bookmarkStart w:id="14309" w:name="_ETM_Q53_724388"/>
      <w:bookmarkEnd w:id="14309"/>
      <w:r>
        <w:rPr>
          <w:rFonts w:hint="cs"/>
          <w:rtl/>
        </w:rPr>
        <w:t xml:space="preserve">בו עליית שכר דרמטית זה </w:t>
      </w:r>
      <w:proofErr w:type="spellStart"/>
      <w:r>
        <w:rPr>
          <w:rFonts w:hint="cs"/>
          <w:rtl/>
        </w:rPr>
        <w:t>המאיון</w:t>
      </w:r>
      <w:proofErr w:type="spellEnd"/>
      <w:r>
        <w:rPr>
          <w:rFonts w:hint="cs"/>
          <w:rtl/>
        </w:rPr>
        <w:t xml:space="preserve"> העליון. מדהים. </w:t>
      </w:r>
      <w:bookmarkStart w:id="14310" w:name="_ETM_Q53_733990"/>
      <w:bookmarkEnd w:id="14310"/>
    </w:p>
    <w:p w:rsidR="00340BDE" w:rsidRDefault="00340BDE" w:rsidP="00340BDE">
      <w:pPr>
        <w:rPr>
          <w:rtl/>
        </w:rPr>
      </w:pPr>
    </w:p>
    <w:p w:rsidR="00735C5D" w:rsidRDefault="00735C5D" w:rsidP="004331FE">
      <w:pPr>
        <w:rPr>
          <w:rtl/>
        </w:rPr>
      </w:pPr>
      <w:r>
        <w:rPr>
          <w:rFonts w:hint="cs"/>
          <w:rtl/>
        </w:rPr>
        <w:t xml:space="preserve">וכאן באים האנשים </w:t>
      </w:r>
      <w:bookmarkStart w:id="14311" w:name="_ETM_Q53_736168"/>
      <w:bookmarkStart w:id="14312" w:name="_ETM_Q53_736324"/>
      <w:bookmarkEnd w:id="14311"/>
      <w:bookmarkEnd w:id="14312"/>
      <w:r>
        <w:rPr>
          <w:rFonts w:hint="cs"/>
          <w:rtl/>
        </w:rPr>
        <w:t xml:space="preserve">וכל יום </w:t>
      </w:r>
      <w:bookmarkStart w:id="14313" w:name="_ETM_Q53_737464"/>
      <w:bookmarkEnd w:id="14313"/>
      <w:r>
        <w:rPr>
          <w:rFonts w:hint="cs"/>
          <w:rtl/>
        </w:rPr>
        <w:t xml:space="preserve">חוזרים על המנטרה הזאת: אנחנו הממשלה החברתית הטובה </w:t>
      </w:r>
      <w:bookmarkStart w:id="14314" w:name="_ETM_Q53_742627"/>
      <w:bookmarkEnd w:id="14314"/>
      <w:r>
        <w:rPr>
          <w:rFonts w:hint="cs"/>
          <w:rtl/>
        </w:rPr>
        <w:t>ביותר שהייתה לישראל אי פעם</w:t>
      </w:r>
      <w:r w:rsidR="004331FE">
        <w:rPr>
          <w:rFonts w:hint="cs"/>
          <w:rtl/>
        </w:rPr>
        <w:t>,</w:t>
      </w:r>
      <w:r>
        <w:rPr>
          <w:rFonts w:hint="cs"/>
          <w:rtl/>
        </w:rPr>
        <w:t xml:space="preserve"> כמעט בכל תחום</w:t>
      </w:r>
      <w:r w:rsidR="004331FE">
        <w:rPr>
          <w:rFonts w:hint="cs"/>
          <w:rtl/>
        </w:rPr>
        <w:t>;</w:t>
      </w:r>
      <w:r>
        <w:rPr>
          <w:rFonts w:hint="cs"/>
          <w:rtl/>
        </w:rPr>
        <w:t xml:space="preserve"> </w:t>
      </w:r>
      <w:bookmarkStart w:id="14315" w:name="TOR_Q54"/>
      <w:bookmarkEnd w:id="14315"/>
      <w:r>
        <w:rPr>
          <w:rFonts w:hint="cs"/>
          <w:rtl/>
        </w:rPr>
        <w:t>מעלים כאן דברי שקר, דברי הבל. כמו שאמר אחד מחברי הכנסת לפני כמה דקות</w:t>
      </w:r>
      <w:r w:rsidR="004331FE">
        <w:rPr>
          <w:rFonts w:hint="cs"/>
          <w:rtl/>
        </w:rPr>
        <w:t>,</w:t>
      </w:r>
      <w:r>
        <w:rPr>
          <w:rFonts w:hint="cs"/>
          <w:rtl/>
        </w:rPr>
        <w:t xml:space="preserve"> </w:t>
      </w:r>
      <w:bookmarkStart w:id="14316" w:name="_ETM_Q54_153158"/>
      <w:bookmarkEnd w:id="14316"/>
      <w:r>
        <w:rPr>
          <w:rFonts w:hint="cs"/>
          <w:rtl/>
        </w:rPr>
        <w:t>הם האור</w:t>
      </w:r>
      <w:r w:rsidR="004331FE">
        <w:rPr>
          <w:rFonts w:hint="cs"/>
          <w:rtl/>
        </w:rPr>
        <w:t>,</w:t>
      </w:r>
      <w:r>
        <w:rPr>
          <w:rFonts w:hint="cs"/>
          <w:rtl/>
        </w:rPr>
        <w:t xml:space="preserve"> </w:t>
      </w:r>
      <w:bookmarkStart w:id="14317" w:name="_ETM_Q54_175252"/>
      <w:bookmarkStart w:id="14318" w:name="_ETM_Q54_175361"/>
      <w:bookmarkStart w:id="14319" w:name="_ETM_Q54_156803"/>
      <w:bookmarkStart w:id="14320" w:name="_ETM_Q54_156872"/>
      <w:bookmarkEnd w:id="14317"/>
      <w:bookmarkEnd w:id="14318"/>
      <w:bookmarkEnd w:id="14319"/>
      <w:bookmarkEnd w:id="14320"/>
      <w:r>
        <w:rPr>
          <w:rFonts w:hint="cs"/>
          <w:rtl/>
        </w:rPr>
        <w:t xml:space="preserve">הם </w:t>
      </w:r>
      <w:proofErr w:type="spellStart"/>
      <w:r>
        <w:rPr>
          <w:rFonts w:hint="cs"/>
          <w:rtl/>
        </w:rPr>
        <w:t>מגיני</w:t>
      </w:r>
      <w:proofErr w:type="spellEnd"/>
      <w:r>
        <w:rPr>
          <w:rFonts w:hint="cs"/>
          <w:rtl/>
        </w:rPr>
        <w:t xml:space="preserve"> דמוקרטיה. הרי כל יום </w:t>
      </w:r>
      <w:bookmarkStart w:id="14321" w:name="_ETM_Q54_158329"/>
      <w:bookmarkEnd w:id="14321"/>
      <w:r>
        <w:rPr>
          <w:rFonts w:hint="cs"/>
          <w:rtl/>
        </w:rPr>
        <w:t xml:space="preserve">ויום מגיעים </w:t>
      </w:r>
      <w:r w:rsidR="004331FE">
        <w:rPr>
          <w:rFonts w:hint="cs"/>
          <w:rtl/>
        </w:rPr>
        <w:t>ל</w:t>
      </w:r>
      <w:r>
        <w:rPr>
          <w:rFonts w:hint="cs"/>
          <w:rtl/>
        </w:rPr>
        <w:t xml:space="preserve">פה, מביאים עוד איזשהו חוק בתואנה </w:t>
      </w:r>
      <w:bookmarkStart w:id="14322" w:name="_ETM_Q54_159451"/>
      <w:bookmarkEnd w:id="14322"/>
      <w:r>
        <w:rPr>
          <w:rFonts w:hint="cs"/>
          <w:rtl/>
        </w:rPr>
        <w:t>שהם שומרים על הדמוקרטיה</w:t>
      </w:r>
      <w:r w:rsidR="004331FE">
        <w:rPr>
          <w:rFonts w:hint="cs"/>
          <w:rtl/>
        </w:rPr>
        <w:t>;</w:t>
      </w:r>
      <w:r>
        <w:rPr>
          <w:rFonts w:hint="cs"/>
          <w:rtl/>
        </w:rPr>
        <w:t xml:space="preserve"> דמוקרטיה מתגוננת</w:t>
      </w:r>
      <w:r w:rsidR="00340BDE">
        <w:rPr>
          <w:rFonts w:hint="cs"/>
          <w:rtl/>
        </w:rPr>
        <w:t>.</w:t>
      </w:r>
    </w:p>
    <w:p w:rsidR="00735C5D" w:rsidRDefault="00735C5D" w:rsidP="00214704">
      <w:pPr>
        <w:ind w:firstLine="0"/>
        <w:rPr>
          <w:rtl/>
        </w:rPr>
      </w:pPr>
    </w:p>
    <w:sdt>
      <w:sdtPr>
        <w:rPr>
          <w:rFonts w:hint="cs"/>
          <w:rtl/>
        </w:rPr>
        <w:alias w:val="קריאה"/>
        <w:tag w:val="&lt;ID&gt;5066&lt;/ID&gt;&lt;Name&gt;טלב אבו עראר - הרשימה המשותפת&lt;/Name&gt;&lt;Data&gt;טלב אבו עראר (הרשימה המשותפת)&lt;/Data&gt;&lt;Shortcut&gt;טלאב&lt;/Shortcut&gt;"/>
        <w:id w:val="395717421"/>
        <w:placeholder>
          <w:docPart w:val="01067F085977462AB67642F6DB082B43"/>
        </w:placeholder>
        <w15:color w:val="993366"/>
      </w:sdtPr>
      <w:sdtContent>
        <w:p w:rsidR="00735C5D" w:rsidRDefault="00735C5D" w:rsidP="00214704">
          <w:pPr>
            <w:pStyle w:val="af5"/>
            <w:keepNext/>
            <w:rPr>
              <w:rtl/>
            </w:rPr>
          </w:pPr>
          <w:r>
            <w:rPr>
              <w:rStyle w:val="afe"/>
              <w:rFonts w:hint="cs"/>
              <w:color w:val="000000"/>
              <w:rtl/>
            </w:rPr>
            <w:t>קריאה</w:t>
          </w:r>
          <w:r w:rsidRPr="00BE61DF">
            <w:rPr>
              <w:color w:val="000000"/>
              <w:rtl/>
            </w:rPr>
            <w:t>:</w:t>
          </w:r>
        </w:p>
      </w:sdtContent>
    </w:sdt>
    <w:p w:rsidR="00735C5D" w:rsidRDefault="00735C5D" w:rsidP="00214704">
      <w:pPr>
        <w:rPr>
          <w:rtl/>
          <w:lang w:eastAsia="he-IL"/>
        </w:rPr>
      </w:pPr>
    </w:p>
    <w:p w:rsidR="00735C5D" w:rsidRDefault="00735C5D" w:rsidP="00214704">
      <w:pPr>
        <w:rPr>
          <w:rtl/>
          <w:lang w:eastAsia="he-IL"/>
        </w:rPr>
      </w:pPr>
      <w:r>
        <w:rPr>
          <w:rFonts w:hint="cs"/>
          <w:rtl/>
          <w:lang w:eastAsia="he-IL"/>
        </w:rPr>
        <w:t xml:space="preserve">משילות. </w:t>
      </w:r>
    </w:p>
    <w:p w:rsidR="00735C5D" w:rsidRDefault="00735C5D" w:rsidP="00214704">
      <w:pPr>
        <w:rPr>
          <w:rtl/>
          <w:lang w:eastAsia="he-IL"/>
        </w:rPr>
      </w:pPr>
    </w:p>
    <w:sdt>
      <w:sdtPr>
        <w:rPr>
          <w:rStyle w:val="afe"/>
          <w:color w:val="000000"/>
          <w:rtl/>
        </w:rPr>
        <w:alias w:val="דובר_המשך"/>
        <w:tag w:val="&lt;ID&gt;5177&lt;/ID&gt;&lt;Name&gt;יונה יוסי - המחנה הציוני&lt;/Name&gt;&lt;Data&gt;יוסי יונה (המחנה הציוני)&lt;/Data&gt;&lt;Shortcut&gt;יויו&lt;/Shortcut&gt;&lt;MemberID&gt;2491&lt;/MemberID&gt;"/>
        <w:id w:val="1146854206"/>
        <w:placeholder>
          <w:docPart w:val="96BA4598948B4DA6AF7FF447B57CC770"/>
        </w:placeholder>
        <w15:color w:val="993366"/>
      </w:sdtPr>
      <w:sdtEndPr>
        <w:rPr>
          <w:rStyle w:val="a0"/>
          <w:rFonts w:hint="cs"/>
          <w:color w:val="auto"/>
        </w:rPr>
      </w:sdtEndPr>
      <w:sdtContent>
        <w:p w:rsidR="00735C5D" w:rsidRDefault="00735C5D" w:rsidP="00214704">
          <w:pPr>
            <w:pStyle w:val="-"/>
            <w:rPr>
              <w:rtl/>
            </w:rPr>
          </w:pPr>
          <w:r w:rsidRPr="005457BD">
            <w:rPr>
              <w:rStyle w:val="afe"/>
              <w:color w:val="000000"/>
              <w:rtl/>
            </w:rPr>
            <w:t>יוסי יונה (המחנה הציוני)</w:t>
          </w:r>
          <w:r w:rsidRPr="005457BD">
            <w:rPr>
              <w:rtl/>
            </w:rPr>
            <w:t>:</w:t>
          </w:r>
        </w:p>
      </w:sdtContent>
    </w:sdt>
    <w:p w:rsidR="00735C5D" w:rsidRDefault="00735C5D" w:rsidP="005719C7">
      <w:pPr>
        <w:rPr>
          <w:rtl/>
        </w:rPr>
      </w:pPr>
    </w:p>
    <w:p w:rsidR="00735C5D" w:rsidRDefault="00735C5D" w:rsidP="004331FE">
      <w:pPr>
        <w:rPr>
          <w:rtl/>
        </w:rPr>
      </w:pPr>
      <w:r>
        <w:rPr>
          <w:rFonts w:hint="cs"/>
          <w:rtl/>
        </w:rPr>
        <w:t xml:space="preserve">משילות. דמוקרטיה מתגוננת ודמוקרטיה </w:t>
      </w:r>
      <w:bookmarkStart w:id="14323" w:name="_ETM_Q54_170944"/>
      <w:bookmarkEnd w:id="14323"/>
      <w:r>
        <w:rPr>
          <w:rFonts w:hint="cs"/>
          <w:rtl/>
        </w:rPr>
        <w:t>שרוצה למשול, והולכת ו</w:t>
      </w:r>
      <w:bookmarkStart w:id="14324" w:name="_ETM_Q54_175658"/>
      <w:bookmarkStart w:id="14325" w:name="_ETM_Q54_175721"/>
      <w:bookmarkEnd w:id="14324"/>
      <w:bookmarkEnd w:id="14325"/>
      <w:r>
        <w:rPr>
          <w:rFonts w:hint="cs"/>
          <w:rtl/>
        </w:rPr>
        <w:t xml:space="preserve">שוחקת את עצמה </w:t>
      </w:r>
      <w:r w:rsidR="008C09CB">
        <w:rPr>
          <w:rFonts w:hint="eastAsia"/>
          <w:rtl/>
        </w:rPr>
        <w:t>–</w:t>
      </w:r>
      <w:r>
        <w:rPr>
          <w:rFonts w:hint="cs"/>
          <w:rtl/>
        </w:rPr>
        <w:t xml:space="preserve"> </w:t>
      </w:r>
      <w:bookmarkStart w:id="14326" w:name="_ETM_Q54_179330"/>
      <w:bookmarkEnd w:id="14326"/>
      <w:r>
        <w:rPr>
          <w:rFonts w:hint="cs"/>
          <w:rtl/>
        </w:rPr>
        <w:t xml:space="preserve">אתה צודק, חברי מוסי רז </w:t>
      </w:r>
      <w:r w:rsidR="008C09CB">
        <w:rPr>
          <w:rFonts w:hint="eastAsia"/>
          <w:rtl/>
        </w:rPr>
        <w:t>–</w:t>
      </w:r>
      <w:r>
        <w:rPr>
          <w:rFonts w:hint="cs"/>
          <w:rtl/>
        </w:rPr>
        <w:t xml:space="preserve"> עם חוקים גזעניים, </w:t>
      </w:r>
      <w:bookmarkStart w:id="14327" w:name="_ETM_Q54_176168"/>
      <w:bookmarkEnd w:id="14327"/>
      <w:r>
        <w:rPr>
          <w:rFonts w:hint="cs"/>
          <w:rtl/>
        </w:rPr>
        <w:t>עם הדרות של אנשים, והופכים אותנו,</w:t>
      </w:r>
      <w:r>
        <w:rPr>
          <w:rFonts w:hint="eastAsia"/>
          <w:rtl/>
        </w:rPr>
        <w:t xml:space="preserve"> </w:t>
      </w:r>
      <w:r>
        <w:rPr>
          <w:rFonts w:hint="cs"/>
          <w:rtl/>
        </w:rPr>
        <w:t xml:space="preserve">באמת </w:t>
      </w:r>
      <w:bookmarkStart w:id="14328" w:name="_ETM_Q54_184400"/>
      <w:bookmarkEnd w:id="14328"/>
      <w:r>
        <w:rPr>
          <w:rFonts w:hint="cs"/>
          <w:rtl/>
        </w:rPr>
        <w:t xml:space="preserve">הנכס </w:t>
      </w:r>
      <w:r w:rsidR="008C09CB">
        <w:rPr>
          <w:rFonts w:hint="eastAsia"/>
          <w:rtl/>
        </w:rPr>
        <w:t>–</w:t>
      </w:r>
      <w:r>
        <w:rPr>
          <w:rFonts w:hint="cs"/>
          <w:rtl/>
        </w:rPr>
        <w:t xml:space="preserve"> אני מסיים, אדוני היושב-ראש</w:t>
      </w:r>
      <w:r w:rsidR="004331FE">
        <w:rPr>
          <w:rFonts w:hint="cs"/>
          <w:rtl/>
        </w:rPr>
        <w:t xml:space="preserve"> </w:t>
      </w:r>
      <w:r w:rsidR="008C09CB">
        <w:rPr>
          <w:rFonts w:hint="cs"/>
          <w:rtl/>
        </w:rPr>
        <w:t>–</w:t>
      </w:r>
      <w:r w:rsidR="005719C7">
        <w:rPr>
          <w:rFonts w:hint="cs"/>
          <w:rtl/>
        </w:rPr>
        <w:t xml:space="preserve"> </w:t>
      </w:r>
      <w:r w:rsidR="008C09CB">
        <w:rPr>
          <w:rFonts w:hint="cs"/>
          <w:rtl/>
        </w:rPr>
        <w:t>–</w:t>
      </w:r>
    </w:p>
    <w:p w:rsidR="00735C5D" w:rsidRDefault="00735C5D" w:rsidP="00214704">
      <w:pPr>
        <w:rPr>
          <w:rtl/>
        </w:rPr>
      </w:pPr>
    </w:p>
    <w:sdt>
      <w:sdtPr>
        <w:rPr>
          <w:rtl/>
        </w:rPr>
        <w:alias w:val="יור"/>
        <w:tag w:val="&lt;ID&gt;5418&lt;/ID&gt;&lt;Name&gt;יחיאל חיליק בר - יו&quot;ר&lt;/Name&gt;&lt;Data&gt;יחיאל חיליק בר:&lt;/Data&gt;&lt;Shortcut&gt;&lt;/Shortcut&gt;"/>
        <w:id w:val="1819379717"/>
        <w:placeholder>
          <w:docPart w:val="01067F085977462AB67642F6DB082B43"/>
        </w:placeholder>
        <w15:color w:val="993366"/>
      </w:sdtPr>
      <w:sdtContent>
        <w:p w:rsidR="00735C5D" w:rsidRDefault="00735C5D" w:rsidP="00214704">
          <w:pPr>
            <w:pStyle w:val="af6"/>
            <w:keepNext/>
            <w:rPr>
              <w:rtl/>
            </w:rPr>
          </w:pPr>
          <w:r w:rsidRPr="005457BD">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4329" w:name="_ETM_Q54_182198"/>
      <w:bookmarkEnd w:id="14329"/>
      <w:r>
        <w:rPr>
          <w:rFonts w:hint="cs"/>
          <w:rtl/>
        </w:rPr>
        <w:t>משפט סיכום.</w:t>
      </w:r>
    </w:p>
    <w:p w:rsidR="00735C5D" w:rsidRDefault="00735C5D" w:rsidP="00214704">
      <w:pPr>
        <w:rPr>
          <w:rtl/>
        </w:rPr>
      </w:pPr>
      <w:bookmarkStart w:id="14330" w:name="_ETM_Q54_184156"/>
      <w:bookmarkStart w:id="14331" w:name="_ETM_Q54_184216"/>
      <w:bookmarkEnd w:id="14330"/>
      <w:bookmarkEnd w:id="14331"/>
    </w:p>
    <w:bookmarkStart w:id="14332" w:name="_ETM_Q54_184463" w:displacedByCustomXml="next"/>
    <w:bookmarkEnd w:id="14332" w:displacedByCustomXml="next"/>
    <w:bookmarkStart w:id="14333" w:name="_ETM_Q54_184508" w:displacedByCustomXml="next"/>
    <w:bookmarkEnd w:id="14333" w:displacedByCustomXml="next"/>
    <w:sdt>
      <w:sdtPr>
        <w:rPr>
          <w:rStyle w:val="afe"/>
          <w:color w:val="000000"/>
          <w:rtl/>
        </w:rPr>
        <w:alias w:val="דובר_המשך"/>
        <w:tag w:val="&lt;ID&gt;5177&lt;/ID&gt;&lt;Name&gt;יונה יוסי - המחנה הציוני&lt;/Name&gt;&lt;Data&gt;יוסי יונה (המחנה הציוני)&lt;/Data&gt;&lt;Shortcut&gt;יויו&lt;/Shortcut&gt;&lt;MemberID&gt;2491&lt;/MemberID&gt;"/>
        <w:id w:val="341895113"/>
        <w:placeholder>
          <w:docPart w:val="01067F085977462AB67642F6DB082B43"/>
        </w:placeholder>
        <w15:color w:val="993366"/>
      </w:sdtPr>
      <w:sdtEndPr>
        <w:rPr>
          <w:rStyle w:val="a0"/>
          <w:rFonts w:hint="cs"/>
          <w:color w:val="auto"/>
        </w:rPr>
      </w:sdtEndPr>
      <w:sdtContent>
        <w:p w:rsidR="00735C5D" w:rsidRDefault="00735C5D" w:rsidP="00214704">
          <w:pPr>
            <w:pStyle w:val="-"/>
            <w:rPr>
              <w:rtl/>
            </w:rPr>
          </w:pPr>
          <w:r w:rsidRPr="005457BD">
            <w:rPr>
              <w:rStyle w:val="afe"/>
              <w:color w:val="000000"/>
              <w:rtl/>
            </w:rPr>
            <w:t>יוסי יונה (המחנה הציוני)</w:t>
          </w:r>
          <w:r w:rsidRPr="005457BD">
            <w:rPr>
              <w:rtl/>
            </w:rPr>
            <w:t>:</w:t>
          </w:r>
        </w:p>
      </w:sdtContent>
    </w:sdt>
    <w:p w:rsidR="00735C5D" w:rsidRDefault="00735C5D" w:rsidP="005719C7">
      <w:pPr>
        <w:rPr>
          <w:rtl/>
          <w:lang w:eastAsia="he-IL"/>
        </w:rPr>
      </w:pPr>
    </w:p>
    <w:p w:rsidR="00735C5D" w:rsidRDefault="008C09CB" w:rsidP="004331FE">
      <w:pPr>
        <w:rPr>
          <w:rtl/>
        </w:rPr>
      </w:pPr>
      <w:r>
        <w:rPr>
          <w:rFonts w:hint="cs"/>
          <w:rtl/>
          <w:lang w:eastAsia="he-IL"/>
        </w:rPr>
        <w:t>–</w:t>
      </w:r>
      <w:r w:rsidR="005719C7">
        <w:rPr>
          <w:rFonts w:hint="cs"/>
          <w:rtl/>
          <w:lang w:eastAsia="he-IL"/>
        </w:rPr>
        <w:t xml:space="preserve"> </w:t>
      </w:r>
      <w:r>
        <w:rPr>
          <w:rFonts w:hint="cs"/>
          <w:rtl/>
          <w:lang w:eastAsia="he-IL"/>
        </w:rPr>
        <w:t>–</w:t>
      </w:r>
      <w:r w:rsidR="004331FE">
        <w:rPr>
          <w:rFonts w:hint="cs"/>
          <w:rtl/>
          <w:lang w:eastAsia="he-IL"/>
        </w:rPr>
        <w:t xml:space="preserve"> </w:t>
      </w:r>
      <w:r w:rsidR="00735C5D">
        <w:rPr>
          <w:rFonts w:hint="cs"/>
          <w:rtl/>
          <w:lang w:eastAsia="he-IL"/>
        </w:rPr>
        <w:t xml:space="preserve">הנכס המאוד-מאוד </w:t>
      </w:r>
      <w:bookmarkStart w:id="14334" w:name="_ETM_Q54_187919"/>
      <w:bookmarkEnd w:id="14334"/>
      <w:r w:rsidR="00735C5D">
        <w:rPr>
          <w:rFonts w:hint="cs"/>
          <w:rtl/>
          <w:lang w:eastAsia="he-IL"/>
        </w:rPr>
        <w:t>יקר לכולנו</w:t>
      </w:r>
      <w:bookmarkStart w:id="14335" w:name="_ETM_Q54_188978"/>
      <w:bookmarkEnd w:id="14335"/>
      <w:r w:rsidR="00735C5D">
        <w:rPr>
          <w:rFonts w:hint="cs"/>
          <w:rtl/>
          <w:lang w:eastAsia="he-IL"/>
        </w:rPr>
        <w:t xml:space="preserve">, הדמוקרטיה הישראלית </w:t>
      </w:r>
      <w:r>
        <w:rPr>
          <w:rFonts w:hint="cs"/>
          <w:rtl/>
          <w:lang w:eastAsia="he-IL"/>
        </w:rPr>
        <w:t>–</w:t>
      </w:r>
      <w:r w:rsidR="00735C5D">
        <w:rPr>
          <w:rFonts w:hint="cs"/>
          <w:rtl/>
          <w:lang w:eastAsia="he-IL"/>
        </w:rPr>
        <w:t xml:space="preserve"> הולכים ופוגעים בה, הולכים ושוחקים אותה</w:t>
      </w:r>
      <w:r w:rsidR="004331FE">
        <w:rPr>
          <w:rFonts w:hint="cs"/>
          <w:rtl/>
          <w:lang w:eastAsia="he-IL"/>
        </w:rPr>
        <w:t>,</w:t>
      </w:r>
      <w:r w:rsidR="00735C5D">
        <w:rPr>
          <w:rFonts w:hint="cs"/>
          <w:rtl/>
          <w:lang w:eastAsia="he-IL"/>
        </w:rPr>
        <w:t xml:space="preserve"> הולכים </w:t>
      </w:r>
      <w:bookmarkStart w:id="14336" w:name="_ETM_Q54_195692"/>
      <w:bookmarkEnd w:id="14336"/>
      <w:r w:rsidR="00735C5D">
        <w:rPr>
          <w:rFonts w:hint="cs"/>
          <w:rtl/>
          <w:lang w:eastAsia="he-IL"/>
        </w:rPr>
        <w:t xml:space="preserve">ומדרדרים אותה למול עינינו </w:t>
      </w:r>
      <w:proofErr w:type="spellStart"/>
      <w:r w:rsidR="00735C5D">
        <w:rPr>
          <w:rFonts w:hint="cs"/>
          <w:rtl/>
          <w:lang w:eastAsia="he-IL"/>
        </w:rPr>
        <w:t>הבאמת</w:t>
      </w:r>
      <w:proofErr w:type="spellEnd"/>
      <w:r w:rsidR="00735C5D">
        <w:rPr>
          <w:rFonts w:hint="cs"/>
          <w:rtl/>
          <w:lang w:eastAsia="he-IL"/>
        </w:rPr>
        <w:t>-כואבות</w:t>
      </w:r>
      <w:r w:rsidR="004331FE">
        <w:rPr>
          <w:rFonts w:hint="cs"/>
          <w:rtl/>
          <w:lang w:eastAsia="he-IL"/>
        </w:rPr>
        <w:t xml:space="preserve">. </w:t>
      </w:r>
      <w:r w:rsidR="00735C5D">
        <w:rPr>
          <w:rFonts w:hint="cs"/>
          <w:rtl/>
        </w:rPr>
        <w:t xml:space="preserve">הממשלה החברתית ביותר, ולכאורה הדמוקרטית </w:t>
      </w:r>
      <w:bookmarkStart w:id="14337" w:name="_ETM_Q54_204946"/>
      <w:bookmarkEnd w:id="14337"/>
      <w:r w:rsidR="00735C5D">
        <w:rPr>
          <w:rFonts w:hint="cs"/>
          <w:rtl/>
        </w:rPr>
        <w:t>ביותר</w:t>
      </w:r>
      <w:r w:rsidR="004331FE">
        <w:rPr>
          <w:rFonts w:hint="cs"/>
          <w:rtl/>
        </w:rPr>
        <w:t>.</w:t>
      </w:r>
      <w:r w:rsidR="00735C5D">
        <w:rPr>
          <w:rFonts w:hint="cs"/>
          <w:rtl/>
        </w:rPr>
        <w:t xml:space="preserve"> בדיוק הפוך. תודה, אדוני היושב-ראש.</w:t>
      </w:r>
    </w:p>
    <w:p w:rsidR="00735C5D" w:rsidRDefault="00735C5D" w:rsidP="009635F5">
      <w:pPr>
        <w:rPr>
          <w:rtl/>
        </w:rPr>
      </w:pPr>
      <w:bookmarkStart w:id="14338" w:name="_ETM_Q54_210018"/>
      <w:bookmarkEnd w:id="14338"/>
    </w:p>
    <w:bookmarkStart w:id="14339" w:name="_ETM_Q54_219003" w:displacedByCustomXml="next"/>
    <w:bookmarkEnd w:id="14339" w:displacedByCustomXml="next"/>
    <w:bookmarkStart w:id="14340" w:name="_ETM_Q54_210534" w:displacedByCustomXml="next"/>
    <w:bookmarkEnd w:id="14340" w:displacedByCustomXml="next"/>
    <w:bookmarkStart w:id="14341" w:name="_ETM_Q54_210471" w:displacedByCustomXml="next"/>
    <w:bookmarkEnd w:id="14341" w:displacedByCustomXml="next"/>
    <w:bookmarkStart w:id="14342" w:name="_ETM_Q54_210206" w:displacedByCustomXml="next"/>
    <w:bookmarkEnd w:id="14342" w:displacedByCustomXml="next"/>
    <w:sdt>
      <w:sdtPr>
        <w:rPr>
          <w:rtl/>
        </w:rPr>
        <w:alias w:val="יור"/>
        <w:tag w:val="&lt;ID&gt;5418&lt;/ID&gt;&lt;Name&gt;יחיאל חיליק בר - יו&quot;ר&lt;/Name&gt;&lt;Data&gt;יחיאל חיליק בר:&lt;/Data&gt;&lt;Shortcut&gt;&lt;/Shortcut&gt;"/>
        <w:id w:val="119507442"/>
        <w:placeholder>
          <w:docPart w:val="01067F085977462AB67642F6DB082B43"/>
        </w:placeholder>
        <w15:color w:val="993366"/>
      </w:sdtPr>
      <w:sdtContent>
        <w:p w:rsidR="00735C5D" w:rsidRDefault="00735C5D" w:rsidP="00214704">
          <w:pPr>
            <w:pStyle w:val="af6"/>
            <w:keepNext/>
            <w:rPr>
              <w:rtl/>
            </w:rPr>
          </w:pPr>
          <w:r w:rsidRPr="00132029">
            <w:rPr>
              <w:rStyle w:val="afe"/>
              <w:color w:val="000000"/>
              <w:rtl/>
            </w:rPr>
            <w:t>היו"ר יחיאל חיליק בר:</w:t>
          </w:r>
        </w:p>
      </w:sdtContent>
    </w:sdt>
    <w:p w:rsidR="00735C5D" w:rsidRDefault="00735C5D" w:rsidP="005719C7">
      <w:pPr>
        <w:rPr>
          <w:rtl/>
        </w:rPr>
      </w:pPr>
    </w:p>
    <w:p w:rsidR="00735C5D" w:rsidRDefault="00735C5D" w:rsidP="004331FE">
      <w:pPr>
        <w:rPr>
          <w:rtl/>
        </w:rPr>
      </w:pPr>
      <w:bookmarkStart w:id="14343" w:name="_ETM_Q54_220972"/>
      <w:bookmarkEnd w:id="14343"/>
      <w:r>
        <w:rPr>
          <w:rFonts w:hint="cs"/>
          <w:rtl/>
        </w:rPr>
        <w:t xml:space="preserve">תודה, אדוני. </w:t>
      </w:r>
      <w:bookmarkStart w:id="14344" w:name="_ETM_Q54_229612"/>
      <w:bookmarkStart w:id="14345" w:name="_ETM_Q54_229706"/>
      <w:bookmarkStart w:id="14346" w:name="_ETM_Q54_229972"/>
      <w:bookmarkStart w:id="14347" w:name="_ETM_Q54_230050"/>
      <w:bookmarkEnd w:id="14344"/>
      <w:bookmarkEnd w:id="14345"/>
      <w:bookmarkEnd w:id="14346"/>
      <w:bookmarkEnd w:id="14347"/>
      <w:r>
        <w:rPr>
          <w:rFonts w:hint="cs"/>
          <w:rtl/>
        </w:rPr>
        <w:t xml:space="preserve">חבר </w:t>
      </w:r>
      <w:bookmarkStart w:id="14348" w:name="_ETM_Q54_231050"/>
      <w:bookmarkEnd w:id="14348"/>
      <w:r>
        <w:rPr>
          <w:rFonts w:hint="cs"/>
          <w:rtl/>
        </w:rPr>
        <w:t>הכנסת דב חנין, בבקשה</w:t>
      </w:r>
      <w:r w:rsidR="004331FE">
        <w:rPr>
          <w:rFonts w:hint="cs"/>
          <w:rtl/>
        </w:rPr>
        <w:t>,</w:t>
      </w:r>
      <w:r>
        <w:rPr>
          <w:rFonts w:hint="cs"/>
          <w:rtl/>
        </w:rPr>
        <w:t xml:space="preserve"> עד שלוש דקות. </w:t>
      </w:r>
    </w:p>
    <w:p w:rsidR="00735C5D" w:rsidRDefault="00735C5D" w:rsidP="00214704">
      <w:pPr>
        <w:rPr>
          <w:rtl/>
        </w:rPr>
      </w:pPr>
      <w:bookmarkStart w:id="14349" w:name="_ETM_Q54_236159"/>
      <w:bookmarkEnd w:id="14349"/>
    </w:p>
    <w:bookmarkStart w:id="14350" w:name="_ETM_Q54_238722" w:displacedByCustomXml="next"/>
    <w:bookmarkEnd w:id="14350" w:displacedByCustomXml="next"/>
    <w:bookmarkStart w:id="14351" w:name="_ETM_Q54_236644" w:displacedByCustomXml="next"/>
    <w:bookmarkEnd w:id="14351" w:displacedByCustomXml="next"/>
    <w:bookmarkStart w:id="14352" w:name="_ETM_Q54_236581" w:displacedByCustomXml="next"/>
    <w:bookmarkEnd w:id="14352" w:displacedByCustomXml="next"/>
    <w:bookmarkStart w:id="14353" w:name="_ETM_Q54_236300" w:displacedByCustomXml="next"/>
    <w:bookmarkEnd w:id="14353" w:displacedByCustomXml="next"/>
    <w:bookmarkStart w:id="14354" w:name="_Toc519166171" w:displacedByCustomXml="next"/>
    <w:bookmarkStart w:id="14355" w:name="_Toc519164744"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1687586940"/>
        <w:placeholder>
          <w:docPart w:val="01067F085977462AB67642F6DB082B43"/>
        </w:placeholder>
        <w15:color w:val="993366"/>
      </w:sdtPr>
      <w:sdtContent>
        <w:p w:rsidR="00735C5D" w:rsidRDefault="00735C5D" w:rsidP="00214704">
          <w:pPr>
            <w:pStyle w:val="a4"/>
            <w:keepNext/>
            <w:rPr>
              <w:rtl/>
            </w:rPr>
          </w:pPr>
          <w:r w:rsidRPr="00132029">
            <w:rPr>
              <w:rStyle w:val="afe"/>
              <w:color w:val="000000"/>
              <w:rtl/>
            </w:rPr>
            <w:t>דב חנין (הרשימה המשותפת)</w:t>
          </w:r>
          <w:r w:rsidRPr="00132029">
            <w:rPr>
              <w:color w:val="000000"/>
              <w:rtl/>
            </w:rPr>
            <w:t>:</w:t>
          </w:r>
        </w:p>
      </w:sdtContent>
    </w:sdt>
    <w:bookmarkEnd w:id="14354" w:displacedByCustomXml="prev"/>
    <w:bookmarkEnd w:id="14355" w:displacedByCustomXml="prev"/>
    <w:p w:rsidR="00735C5D" w:rsidRDefault="00735C5D" w:rsidP="005719C7">
      <w:pPr>
        <w:rPr>
          <w:rtl/>
        </w:rPr>
      </w:pPr>
    </w:p>
    <w:p w:rsidR="00735C5D" w:rsidRDefault="00735C5D" w:rsidP="004331FE">
      <w:pPr>
        <w:rPr>
          <w:rtl/>
        </w:rPr>
      </w:pPr>
      <w:bookmarkStart w:id="14356" w:name="_ETM_Q54_239831"/>
      <w:bookmarkEnd w:id="14356"/>
      <w:r>
        <w:rPr>
          <w:rFonts w:hint="cs"/>
          <w:rtl/>
        </w:rPr>
        <w:t xml:space="preserve">תודה לך, אדוני היושב-ראש. אני </w:t>
      </w:r>
      <w:bookmarkStart w:id="14357" w:name="_ETM_Q54_244269"/>
      <w:bookmarkEnd w:id="14357"/>
      <w:r>
        <w:rPr>
          <w:rFonts w:hint="cs"/>
          <w:rtl/>
        </w:rPr>
        <w:t xml:space="preserve">שמעתי את דברי </w:t>
      </w:r>
      <w:bookmarkStart w:id="14358" w:name="_ETM_Q54_238971"/>
      <w:bookmarkEnd w:id="14358"/>
      <w:r>
        <w:rPr>
          <w:rFonts w:hint="cs"/>
          <w:rtl/>
        </w:rPr>
        <w:t xml:space="preserve">יושב-ראש ועדת הפנים, ולרגע באמת עלתה דמעה בעיניי. באמת, טוב שיושב-ראש ועדת הפנים לפחות </w:t>
      </w:r>
      <w:bookmarkStart w:id="14359" w:name="_ETM_Q54_246919"/>
      <w:bookmarkEnd w:id="14359"/>
      <w:r>
        <w:rPr>
          <w:rFonts w:hint="cs"/>
          <w:rtl/>
        </w:rPr>
        <w:t xml:space="preserve">חושב על צ', שאנחנו לא מכירים אותה, אבל הוא, ליבו נכמר </w:t>
      </w:r>
      <w:bookmarkStart w:id="14360" w:name="_ETM_Q54_255910"/>
      <w:bookmarkEnd w:id="14360"/>
      <w:r>
        <w:rPr>
          <w:rFonts w:hint="cs"/>
          <w:rtl/>
        </w:rPr>
        <w:t xml:space="preserve">עליה, </w:t>
      </w:r>
      <w:bookmarkStart w:id="14361" w:name="_ETM_Q54_253717"/>
      <w:bookmarkEnd w:id="14361"/>
      <w:r>
        <w:rPr>
          <w:rFonts w:hint="cs"/>
          <w:rtl/>
        </w:rPr>
        <w:t xml:space="preserve">והוא החליט להתגייס להגנתה, ומחוץ לימי העבודה הרגילים של הכנסת </w:t>
      </w:r>
      <w:bookmarkStart w:id="14362" w:name="_ETM_Q54_258945"/>
      <w:bookmarkEnd w:id="14362"/>
      <w:r>
        <w:rPr>
          <w:rFonts w:hint="cs"/>
          <w:rtl/>
        </w:rPr>
        <w:t xml:space="preserve">להגיע לכאן במיוחד כדי לקיים איזשהו בירור שדה </w:t>
      </w:r>
      <w:bookmarkStart w:id="14363" w:name="_ETM_Q54_269488"/>
      <w:bookmarkEnd w:id="14363"/>
      <w:r>
        <w:rPr>
          <w:rFonts w:hint="cs"/>
          <w:rtl/>
        </w:rPr>
        <w:t>מיוחד לקצין המשטרה ריטמן</w:t>
      </w:r>
      <w:r w:rsidR="004331FE">
        <w:rPr>
          <w:rFonts w:hint="cs"/>
          <w:rtl/>
        </w:rPr>
        <w:t>.</w:t>
      </w:r>
      <w:r>
        <w:rPr>
          <w:rFonts w:hint="cs"/>
          <w:rtl/>
        </w:rPr>
        <w:t xml:space="preserve"> וגם כשהיועץ המשפטי לממשלה אומר לו שהדבר הזה לא אפשרי, </w:t>
      </w:r>
      <w:bookmarkStart w:id="14364" w:name="_ETM_Q54_280504"/>
      <w:bookmarkEnd w:id="14364"/>
      <w:r>
        <w:rPr>
          <w:rFonts w:hint="cs"/>
          <w:rtl/>
        </w:rPr>
        <w:t xml:space="preserve">ולא ייתכן, </w:t>
      </w:r>
      <w:bookmarkStart w:id="14365" w:name="_ETM_Q54_279216"/>
      <w:bookmarkStart w:id="14366" w:name="_ETM_Q54_279247"/>
      <w:bookmarkStart w:id="14367" w:name="_ETM_Q54_279493"/>
      <w:bookmarkStart w:id="14368" w:name="_ETM_Q54_279516"/>
      <w:bookmarkEnd w:id="14365"/>
      <w:bookmarkEnd w:id="14366"/>
      <w:bookmarkEnd w:id="14367"/>
      <w:bookmarkEnd w:id="14368"/>
      <w:r>
        <w:rPr>
          <w:rFonts w:hint="cs"/>
          <w:rtl/>
        </w:rPr>
        <w:t xml:space="preserve">ואולי אפילו אומר לו בצורה עדינה היועץ המשפטי לממשלה: </w:t>
      </w:r>
      <w:bookmarkStart w:id="14369" w:name="_ETM_Q54_280169"/>
      <w:bookmarkEnd w:id="14369"/>
      <w:r>
        <w:rPr>
          <w:rFonts w:hint="cs"/>
          <w:rtl/>
        </w:rPr>
        <w:t xml:space="preserve">אולי יש פה </w:t>
      </w:r>
      <w:bookmarkStart w:id="14370" w:name="_ETM_Q54_288004"/>
      <w:bookmarkEnd w:id="14370"/>
      <w:r>
        <w:rPr>
          <w:rFonts w:hint="cs"/>
          <w:rtl/>
        </w:rPr>
        <w:t xml:space="preserve">אפילו חשש לשיבוש חקירה </w:t>
      </w:r>
      <w:r w:rsidR="008C09CB">
        <w:rPr>
          <w:rFonts w:hint="eastAsia"/>
          <w:rtl/>
        </w:rPr>
        <w:t>–</w:t>
      </w:r>
      <w:r w:rsidR="004331FE">
        <w:rPr>
          <w:rFonts w:hint="eastAsia"/>
          <w:rtl/>
        </w:rPr>
        <w:t xml:space="preserve"> </w:t>
      </w:r>
      <w:r>
        <w:rPr>
          <w:rFonts w:hint="cs"/>
          <w:rtl/>
        </w:rPr>
        <w:t xml:space="preserve">ושיבוש חקירה, עמיתיי חברי הכנסת, כולכם יודעים, זו עבירה פלילית שגם לחברי </w:t>
      </w:r>
      <w:bookmarkStart w:id="14371" w:name="_ETM_Q54_298286"/>
      <w:bookmarkEnd w:id="14371"/>
      <w:r>
        <w:rPr>
          <w:rFonts w:hint="cs"/>
          <w:rtl/>
        </w:rPr>
        <w:t xml:space="preserve">הכנסת אסור לעשות. </w:t>
      </w:r>
      <w:bookmarkStart w:id="14372" w:name="_ETM_Q54_301301"/>
      <w:bookmarkStart w:id="14373" w:name="_ETM_Q54_301692"/>
      <w:bookmarkEnd w:id="14372"/>
      <w:bookmarkEnd w:id="14373"/>
      <w:r>
        <w:rPr>
          <w:rFonts w:hint="cs"/>
          <w:rtl/>
        </w:rPr>
        <w:t xml:space="preserve">חברי הכנסת </w:t>
      </w:r>
      <w:bookmarkStart w:id="14374" w:name="_ETM_Q54_293131"/>
      <w:bookmarkEnd w:id="14374"/>
      <w:r>
        <w:rPr>
          <w:rFonts w:hint="cs"/>
          <w:rtl/>
        </w:rPr>
        <w:t>א</w:t>
      </w:r>
      <w:bookmarkStart w:id="14375" w:name="_ETM_Q54_301973"/>
      <w:bookmarkStart w:id="14376" w:name="_ETM_Q54_302098"/>
      <w:bookmarkEnd w:id="14375"/>
      <w:bookmarkEnd w:id="14376"/>
      <w:r>
        <w:rPr>
          <w:rFonts w:hint="cs"/>
          <w:rtl/>
        </w:rPr>
        <w:t>ינם עומדים מחוץ לחוק ואינם עומדים מעל החוק</w:t>
      </w:r>
      <w:r w:rsidR="004331FE">
        <w:rPr>
          <w:rFonts w:hint="cs"/>
          <w:rtl/>
        </w:rPr>
        <w:t>.</w:t>
      </w:r>
      <w:r>
        <w:rPr>
          <w:rFonts w:hint="cs"/>
          <w:rtl/>
        </w:rPr>
        <w:t xml:space="preserve"> יש לנו חסינות</w:t>
      </w:r>
      <w:r w:rsidR="004331FE">
        <w:rPr>
          <w:rFonts w:hint="cs"/>
          <w:rtl/>
        </w:rPr>
        <w:t>,</w:t>
      </w:r>
      <w:r>
        <w:rPr>
          <w:rFonts w:hint="cs"/>
          <w:rtl/>
        </w:rPr>
        <w:t xml:space="preserve"> אבל אנחנו לא </w:t>
      </w:r>
      <w:bookmarkStart w:id="14377" w:name="_ETM_Q54_299290"/>
      <w:bookmarkEnd w:id="14377"/>
      <w:r>
        <w:rPr>
          <w:rFonts w:hint="cs"/>
          <w:rtl/>
        </w:rPr>
        <w:t>יכולים במודע</w:t>
      </w:r>
      <w:r w:rsidR="004331FE">
        <w:rPr>
          <w:rFonts w:hint="cs"/>
          <w:rtl/>
        </w:rPr>
        <w:t>,</w:t>
      </w:r>
      <w:r>
        <w:rPr>
          <w:rFonts w:hint="cs"/>
          <w:rtl/>
        </w:rPr>
        <w:t xml:space="preserve"> </w:t>
      </w:r>
      <w:bookmarkStart w:id="14378" w:name="_ETM_Q54_306708"/>
      <w:bookmarkEnd w:id="14378"/>
      <w:r>
        <w:rPr>
          <w:rFonts w:hint="cs"/>
          <w:rtl/>
        </w:rPr>
        <w:t>במתוכנן</w:t>
      </w:r>
      <w:r w:rsidR="004331FE">
        <w:rPr>
          <w:rFonts w:hint="cs"/>
          <w:rtl/>
        </w:rPr>
        <w:t>,</w:t>
      </w:r>
      <w:r>
        <w:rPr>
          <w:rFonts w:hint="cs"/>
          <w:rtl/>
        </w:rPr>
        <w:t xml:space="preserve"> לבצע עבירה פלילית. </w:t>
      </w:r>
    </w:p>
    <w:p w:rsidR="00735C5D" w:rsidRDefault="00735C5D" w:rsidP="00214704">
      <w:pPr>
        <w:rPr>
          <w:rtl/>
        </w:rPr>
      </w:pPr>
      <w:bookmarkStart w:id="14379" w:name="_ETM_Q54_322634"/>
      <w:bookmarkStart w:id="14380" w:name="_ETM_Q54_322727"/>
      <w:bookmarkEnd w:id="14379"/>
      <w:bookmarkEnd w:id="14380"/>
    </w:p>
    <w:p w:rsidR="00735C5D" w:rsidRDefault="00735C5D" w:rsidP="004331FE">
      <w:pPr>
        <w:rPr>
          <w:rtl/>
        </w:rPr>
      </w:pPr>
      <w:bookmarkStart w:id="14381" w:name="_ETM_Q54_322988"/>
      <w:bookmarkStart w:id="14382" w:name="_ETM_Q54_323026"/>
      <w:bookmarkEnd w:id="14381"/>
      <w:bookmarkEnd w:id="14382"/>
      <w:r>
        <w:rPr>
          <w:rFonts w:hint="cs"/>
          <w:rtl/>
        </w:rPr>
        <w:t xml:space="preserve">איך אני יודע את זה? אתם זוכרים שבנימין נתניהו, כשהיה ראש הממשלה, עמד </w:t>
      </w:r>
      <w:bookmarkStart w:id="14383" w:name="_ETM_Q54_314614"/>
      <w:bookmarkEnd w:id="14383"/>
      <w:r>
        <w:rPr>
          <w:rFonts w:hint="cs"/>
          <w:rtl/>
        </w:rPr>
        <w:t xml:space="preserve">על דוכן הכנסת וגילה פה סוד, סוד מדינה שאסור היה </w:t>
      </w:r>
      <w:bookmarkStart w:id="14384" w:name="_ETM_Q54_322255"/>
      <w:bookmarkEnd w:id="14384"/>
      <w:r>
        <w:rPr>
          <w:rFonts w:hint="cs"/>
          <w:rtl/>
        </w:rPr>
        <w:t xml:space="preserve">לספר אותו. ואז התעוררה </w:t>
      </w:r>
      <w:bookmarkStart w:id="14385" w:name="_ETM_Q54_320743"/>
      <w:bookmarkEnd w:id="14385"/>
      <w:r>
        <w:rPr>
          <w:rFonts w:hint="cs"/>
          <w:rtl/>
        </w:rPr>
        <w:t>שאלה</w:t>
      </w:r>
      <w:r w:rsidR="004331FE">
        <w:rPr>
          <w:rFonts w:hint="cs"/>
          <w:rtl/>
        </w:rPr>
        <w:t>:</w:t>
      </w:r>
      <w:r>
        <w:rPr>
          <w:rFonts w:hint="cs"/>
          <w:rtl/>
        </w:rPr>
        <w:t xml:space="preserve"> האם כשמישהו נמצא על הדוכן ואומר דברים, האם יש </w:t>
      </w:r>
      <w:bookmarkStart w:id="14386" w:name="_ETM_Q54_319671"/>
      <w:bookmarkEnd w:id="14386"/>
      <w:r>
        <w:rPr>
          <w:rFonts w:hint="cs"/>
          <w:rtl/>
        </w:rPr>
        <w:t xml:space="preserve">לו חסינות. </w:t>
      </w:r>
      <w:bookmarkStart w:id="14387" w:name="_ETM_Q54_324151"/>
      <w:bookmarkStart w:id="14388" w:name="_ETM_Q54_324186"/>
      <w:bookmarkStart w:id="14389" w:name="_ETM_Q54_324438"/>
      <w:bookmarkStart w:id="14390" w:name="_ETM_Q54_324472"/>
      <w:bookmarkEnd w:id="14387"/>
      <w:bookmarkEnd w:id="14388"/>
      <w:bookmarkEnd w:id="14389"/>
      <w:bookmarkEnd w:id="14390"/>
      <w:r>
        <w:rPr>
          <w:rFonts w:hint="cs"/>
          <w:rtl/>
        </w:rPr>
        <w:t xml:space="preserve">ראש הממשלה </w:t>
      </w:r>
      <w:bookmarkStart w:id="14391" w:name="_ETM_Q54_330099"/>
      <w:bookmarkEnd w:id="14391"/>
      <w:r>
        <w:rPr>
          <w:rFonts w:hint="cs"/>
          <w:rtl/>
        </w:rPr>
        <w:t xml:space="preserve">אז </w:t>
      </w:r>
      <w:r w:rsidR="008C09CB">
        <w:rPr>
          <w:rFonts w:hint="eastAsia"/>
          <w:rtl/>
        </w:rPr>
        <w:t>–</w:t>
      </w:r>
      <w:r>
        <w:rPr>
          <w:rFonts w:hint="cs"/>
          <w:rtl/>
        </w:rPr>
        <w:t xml:space="preserve"> הוא לא היה ראש ממשלה, הוא היה אז </w:t>
      </w:r>
      <w:bookmarkStart w:id="14392" w:name="_ETM_Q54_323865"/>
      <w:bookmarkEnd w:id="14392"/>
      <w:r>
        <w:rPr>
          <w:rFonts w:hint="cs"/>
          <w:rtl/>
        </w:rPr>
        <w:t xml:space="preserve">ראש האופוזיציה </w:t>
      </w:r>
      <w:r w:rsidR="008C09CB">
        <w:rPr>
          <w:rFonts w:hint="eastAsia"/>
          <w:rtl/>
        </w:rPr>
        <w:t>–</w:t>
      </w:r>
      <w:r>
        <w:rPr>
          <w:rFonts w:hint="cs"/>
          <w:rtl/>
        </w:rPr>
        <w:t xml:space="preserve"> נחלץ מהעמדה לדין בטענה שהוא לא תכנן את הדברים </w:t>
      </w:r>
      <w:bookmarkStart w:id="14393" w:name="_ETM_Q54_338646"/>
      <w:bookmarkEnd w:id="14393"/>
      <w:r>
        <w:rPr>
          <w:rFonts w:hint="cs"/>
          <w:rtl/>
        </w:rPr>
        <w:t xml:space="preserve">אלא פשוט באופן ספונטני הם התגלגלו לידיו, ככה, באופן בלתי מתוכנן, ולכן הוא לא </w:t>
      </w:r>
      <w:bookmarkStart w:id="14394" w:name="_ETM_Q54_347537"/>
      <w:bookmarkEnd w:id="14394"/>
      <w:r>
        <w:rPr>
          <w:rFonts w:hint="cs"/>
          <w:rtl/>
        </w:rPr>
        <w:t xml:space="preserve">עמד לדין. </w:t>
      </w:r>
    </w:p>
    <w:p w:rsidR="00735C5D" w:rsidRDefault="00735C5D" w:rsidP="00214704">
      <w:pPr>
        <w:rPr>
          <w:rtl/>
        </w:rPr>
      </w:pPr>
      <w:bookmarkStart w:id="14395" w:name="_ETM_Q54_351066"/>
      <w:bookmarkEnd w:id="14395"/>
    </w:p>
    <w:bookmarkStart w:id="14396" w:name="_ETM_Q54_351467" w:displacedByCustomXml="next"/>
    <w:bookmarkEnd w:id="14396" w:displacedByCustomXml="next"/>
    <w:bookmarkStart w:id="14397" w:name="_ETM_Q54_351714" w:displacedByCustomXml="next"/>
    <w:bookmarkEnd w:id="14397" w:displacedByCustomXml="next"/>
    <w:bookmarkStart w:id="14398" w:name="_ETM_Q54_351762" w:displacedByCustomXml="next"/>
    <w:bookmarkEnd w:id="14398" w:displacedByCustomXml="next"/>
    <w:sdt>
      <w:sdtPr>
        <w:rPr>
          <w:rtl/>
        </w:rPr>
        <w:alias w:val="קריאה"/>
        <w:tag w:val="&lt;ID&gt;5066&lt;/ID&gt;&lt;Name&gt;טלב אבו עראר - הרשימה המשותפת&lt;/Name&gt;&lt;Data&gt;טלב אבו עראר (הרשימה המשותפת)&lt;/Data&gt;&lt;Shortcut&gt;טלאב&lt;/Shortcut&gt;"/>
        <w:id w:val="524687009"/>
        <w:placeholder>
          <w:docPart w:val="01067F085977462AB67642F6DB082B43"/>
        </w:placeholder>
        <w15:color w:val="993366"/>
      </w:sdtPr>
      <w:sdtContent>
        <w:p w:rsidR="00735C5D" w:rsidRDefault="00735C5D" w:rsidP="00214704">
          <w:pPr>
            <w:pStyle w:val="af5"/>
            <w:keepNext/>
            <w:rPr>
              <w:rtl/>
            </w:rPr>
          </w:pPr>
          <w:r>
            <w:rPr>
              <w:rStyle w:val="afe"/>
              <w:rFonts w:hint="cs"/>
              <w:color w:val="000000"/>
              <w:rtl/>
            </w:rPr>
            <w:t>קריאה</w:t>
          </w:r>
          <w:r w:rsidRPr="00BE61DF">
            <w:rPr>
              <w:color w:val="000000"/>
              <w:rtl/>
            </w:rPr>
            <w:t>:</w:t>
          </w:r>
        </w:p>
      </w:sdtContent>
    </w:sdt>
    <w:p w:rsidR="00735C5D" w:rsidRDefault="00735C5D" w:rsidP="005719C7">
      <w:pPr>
        <w:rPr>
          <w:rtl/>
        </w:rPr>
      </w:pPr>
    </w:p>
    <w:p w:rsidR="00735C5D" w:rsidRDefault="008C09CB" w:rsidP="00214704">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35C5D">
        <w:rPr>
          <w:rFonts w:hint="cs"/>
          <w:rtl/>
        </w:rPr>
        <w:t xml:space="preserve"> </w:t>
      </w:r>
    </w:p>
    <w:p w:rsidR="00735C5D" w:rsidRDefault="00735C5D" w:rsidP="00214704">
      <w:pPr>
        <w:rPr>
          <w:rtl/>
        </w:rPr>
      </w:pPr>
    </w:p>
    <w:sdt>
      <w:sdtPr>
        <w:rPr>
          <w:rtl/>
        </w:rPr>
        <w:alias w:val="דובר_המשך"/>
        <w:tag w:val="&lt;ID&gt;4627&lt;/ID&gt;&lt;Name&gt;דב חנין - הרשימה המשותפת&lt;/Name&gt;&lt;Data&gt;דב חנין (הרשימה המשותפת)&lt;/Data&gt;&lt;Shortcut&gt;דבחנ&lt;/Shortcut&gt;"/>
        <w:id w:val="-636716667"/>
        <w:placeholder>
          <w:docPart w:val="6DD9C35FDE4A4F7C8C4DD1DC24C11327"/>
        </w:placeholder>
        <w15:color w:val="993366"/>
      </w:sdtPr>
      <w:sdtContent>
        <w:p w:rsidR="00735C5D" w:rsidRDefault="00735C5D" w:rsidP="00214704">
          <w:pPr>
            <w:pStyle w:val="-"/>
            <w:keepNext/>
            <w:rPr>
              <w:rtl/>
            </w:rPr>
          </w:pPr>
          <w:r w:rsidRPr="00132029">
            <w:rPr>
              <w:rStyle w:val="afe"/>
              <w:color w:val="000000"/>
              <w:rtl/>
            </w:rPr>
            <w:t>דב חנין (הרשימה המשותפת)</w:t>
          </w:r>
          <w:r w:rsidRPr="00132029">
            <w:rPr>
              <w:color w:val="000000"/>
              <w:rtl/>
            </w:rPr>
            <w:t>:</w:t>
          </w:r>
        </w:p>
      </w:sdtContent>
    </w:sdt>
    <w:p w:rsidR="00735C5D" w:rsidRDefault="00735C5D" w:rsidP="00214704">
      <w:pPr>
        <w:rPr>
          <w:rtl/>
        </w:rPr>
      </w:pPr>
      <w:bookmarkStart w:id="14399" w:name="_ETM_Q54_349646"/>
      <w:bookmarkEnd w:id="14399"/>
    </w:p>
    <w:p w:rsidR="00735C5D" w:rsidRDefault="00735C5D" w:rsidP="004331FE">
      <w:pPr>
        <w:rPr>
          <w:rtl/>
        </w:rPr>
      </w:pPr>
      <w:bookmarkStart w:id="14400" w:name="_ETM_Q54_350037"/>
      <w:bookmarkStart w:id="14401" w:name="_ETM_Q54_350302"/>
      <w:bookmarkEnd w:id="14400"/>
      <w:bookmarkEnd w:id="14401"/>
      <w:r>
        <w:rPr>
          <w:rFonts w:hint="cs"/>
          <w:rtl/>
        </w:rPr>
        <w:t>א</w:t>
      </w:r>
      <w:bookmarkStart w:id="14402" w:name="_ETM_Q54_350396"/>
      <w:bookmarkEnd w:id="14402"/>
      <w:r>
        <w:rPr>
          <w:rFonts w:hint="cs"/>
          <w:rtl/>
        </w:rPr>
        <w:t xml:space="preserve">ני אומר לכם, עמיתיי חברי הכנסת, מצב שבו חבר כנסת </w:t>
      </w:r>
      <w:bookmarkStart w:id="14403" w:name="_ETM_Q54_350456"/>
      <w:bookmarkEnd w:id="14403"/>
      <w:r>
        <w:rPr>
          <w:rFonts w:hint="cs"/>
          <w:rtl/>
        </w:rPr>
        <w:t>שמקבל אזהרה כז</w:t>
      </w:r>
      <w:r w:rsidR="004331FE">
        <w:rPr>
          <w:rFonts w:hint="cs"/>
          <w:rtl/>
        </w:rPr>
        <w:t>את</w:t>
      </w:r>
      <w:r>
        <w:rPr>
          <w:rFonts w:hint="cs"/>
          <w:rtl/>
        </w:rPr>
        <w:t xml:space="preserve"> מהיועץ המשפטי לממשלה, שיש פה </w:t>
      </w:r>
      <w:bookmarkStart w:id="14404" w:name="_ETM_Q54_359146"/>
      <w:bookmarkEnd w:id="14404"/>
      <w:r>
        <w:rPr>
          <w:rFonts w:hint="cs"/>
          <w:rtl/>
        </w:rPr>
        <w:t>חשש לשיבוש חקירה, ובכל זאת עושה את הדיון הזה</w:t>
      </w:r>
      <w:r w:rsidR="004331FE">
        <w:rPr>
          <w:rFonts w:hint="cs"/>
          <w:rtl/>
        </w:rPr>
        <w:t>,</w:t>
      </w:r>
      <w:r>
        <w:rPr>
          <w:rFonts w:hint="cs"/>
          <w:rtl/>
        </w:rPr>
        <w:t xml:space="preserve"> שיש בו חשש לשיבוש חקירה, הוא לטעמי </w:t>
      </w:r>
      <w:bookmarkStart w:id="14405" w:name="_ETM_Q54_366647"/>
      <w:bookmarkEnd w:id="14405"/>
      <w:r>
        <w:rPr>
          <w:rFonts w:hint="cs"/>
          <w:rtl/>
        </w:rPr>
        <w:t>מצב מאוד מדאיג</w:t>
      </w:r>
      <w:r w:rsidR="004331FE">
        <w:rPr>
          <w:rFonts w:hint="cs"/>
          <w:rtl/>
        </w:rPr>
        <w:t>,</w:t>
      </w:r>
      <w:r>
        <w:rPr>
          <w:rFonts w:hint="cs"/>
          <w:rtl/>
        </w:rPr>
        <w:t xml:space="preserve"> ואם אני הייתי היועץ המשפטי של חבר הכנסת הייתי מציע לו </w:t>
      </w:r>
      <w:bookmarkStart w:id="14406" w:name="_ETM_Q54_373740"/>
      <w:bookmarkEnd w:id="14406"/>
      <w:r>
        <w:rPr>
          <w:rFonts w:hint="cs"/>
          <w:rtl/>
        </w:rPr>
        <w:t xml:space="preserve">להימנע מהדבר הזה. </w:t>
      </w:r>
      <w:bookmarkStart w:id="14407" w:name="_ETM_Q54_376694"/>
      <w:bookmarkStart w:id="14408" w:name="_ETM_Q54_376959"/>
      <w:bookmarkEnd w:id="14407"/>
      <w:bookmarkEnd w:id="14408"/>
      <w:r>
        <w:rPr>
          <w:rFonts w:hint="cs"/>
          <w:rtl/>
        </w:rPr>
        <w:t>א</w:t>
      </w:r>
      <w:bookmarkStart w:id="14409" w:name="_ETM_Q54_377225"/>
      <w:bookmarkEnd w:id="14409"/>
      <w:r>
        <w:rPr>
          <w:rFonts w:hint="cs"/>
          <w:rtl/>
        </w:rPr>
        <w:t>ב</w:t>
      </w:r>
      <w:bookmarkStart w:id="14410" w:name="_ETM_Q54_377319"/>
      <w:bookmarkEnd w:id="14410"/>
      <w:r>
        <w:rPr>
          <w:rFonts w:hint="cs"/>
          <w:rtl/>
        </w:rPr>
        <w:t xml:space="preserve">ל אחרי שאני שמעתי את חבר הכנסת </w:t>
      </w:r>
      <w:bookmarkStart w:id="14411" w:name="_ETM_Q54_380959"/>
      <w:bookmarkEnd w:id="14411"/>
      <w:r>
        <w:rPr>
          <w:rFonts w:hint="cs"/>
          <w:rtl/>
        </w:rPr>
        <w:t xml:space="preserve">קיש </w:t>
      </w:r>
      <w:bookmarkStart w:id="14412" w:name="_ETM_Q54_379509"/>
      <w:bookmarkEnd w:id="14412"/>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735C5D" w:rsidRDefault="00735C5D" w:rsidP="00214704">
      <w:pPr>
        <w:rPr>
          <w:rtl/>
        </w:rPr>
      </w:pPr>
      <w:bookmarkStart w:id="14413" w:name="_ETM_Q54_385053"/>
      <w:bookmarkStart w:id="14414" w:name="_ETM_Q54_385178"/>
      <w:bookmarkEnd w:id="14413"/>
      <w:bookmarkEnd w:id="14414"/>
    </w:p>
    <w:sdt>
      <w:sdtPr>
        <w:rPr>
          <w:rtl/>
        </w:rPr>
        <w:alias w:val="קריאה"/>
        <w:tag w:val="&lt;ID&gt;5084&lt;/ID&gt;&lt;Name&gt;מיקי לוי - יש עתיד&lt;/Name&gt;&lt;Data&gt;מיקי לוי (יש עתיד)&lt;/Data&gt;&lt;Shortcut&gt;מילו&lt;/Shortcut&gt;"/>
        <w:id w:val="-125472933"/>
        <w:placeholder>
          <w:docPart w:val="01067F085977462AB67642F6DB082B43"/>
        </w:placeholder>
        <w15:color w:val="993366"/>
      </w:sdtPr>
      <w:sdtContent>
        <w:p w:rsidR="00735C5D" w:rsidRDefault="00735C5D" w:rsidP="00214704">
          <w:pPr>
            <w:pStyle w:val="af5"/>
            <w:keepNext/>
            <w:rPr>
              <w:rtl/>
            </w:rPr>
          </w:pPr>
          <w:r w:rsidRPr="00BE61DF">
            <w:rPr>
              <w:rStyle w:val="afe"/>
              <w:color w:val="000000"/>
              <w:rtl/>
            </w:rPr>
            <w:t>מיקי לוי (יש עתיד)</w:t>
          </w:r>
          <w:r w:rsidRPr="00BE61DF">
            <w:rPr>
              <w:color w:val="000000"/>
              <w:rtl/>
            </w:rPr>
            <w:t>:</w:t>
          </w:r>
        </w:p>
      </w:sdtContent>
    </w:sdt>
    <w:p w:rsidR="00735C5D" w:rsidRDefault="00735C5D" w:rsidP="005719C7">
      <w:pPr>
        <w:rPr>
          <w:rtl/>
          <w:lang w:eastAsia="he-IL"/>
        </w:rPr>
      </w:pPr>
    </w:p>
    <w:p w:rsidR="00735C5D" w:rsidRDefault="008C09CB" w:rsidP="00214704">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5719C7">
        <w:rPr>
          <w:rFonts w:hint="cs"/>
          <w:rtl/>
        </w:rPr>
        <w:t xml:space="preserve"> </w:t>
      </w:r>
      <w:r w:rsidR="00735C5D">
        <w:rPr>
          <w:rFonts w:hint="cs"/>
          <w:rtl/>
        </w:rPr>
        <w:t xml:space="preserve">תוסיף אותי. </w:t>
      </w:r>
    </w:p>
    <w:p w:rsidR="00735C5D" w:rsidRDefault="00735C5D" w:rsidP="00214704">
      <w:pPr>
        <w:rPr>
          <w:rtl/>
        </w:rPr>
      </w:pPr>
    </w:p>
    <w:bookmarkStart w:id="14415" w:name="_ETM_Q54_385522" w:displacedByCustomXml="next"/>
    <w:bookmarkEnd w:id="14415" w:displacedByCustomXml="next"/>
    <w:bookmarkStart w:id="14416" w:name="_ETM_Q54_385459" w:displacedByCustomXml="next"/>
    <w:bookmarkEnd w:id="14416" w:displacedByCustomXml="next"/>
    <w:sdt>
      <w:sdtPr>
        <w:rPr>
          <w:rtl/>
        </w:rPr>
        <w:alias w:val="יור"/>
        <w:tag w:val="&lt;ID&gt;5418&lt;/ID&gt;&lt;Name&gt;יחיאל חיליק בר - יו&quot;ר&lt;/Name&gt;&lt;Data&gt;יחיאל חיליק בר:&lt;/Data&gt;&lt;Shortcut&gt;&lt;/Shortcut&gt;"/>
        <w:id w:val="726031289"/>
        <w:placeholder>
          <w:docPart w:val="01067F085977462AB67642F6DB082B43"/>
        </w:placeholder>
        <w15:color w:val="993366"/>
      </w:sdtPr>
      <w:sdtContent>
        <w:p w:rsidR="00735C5D" w:rsidRDefault="00735C5D" w:rsidP="00214704">
          <w:pPr>
            <w:pStyle w:val="af6"/>
            <w:keepNext/>
            <w:rPr>
              <w:rtl/>
            </w:rPr>
          </w:pPr>
          <w:r w:rsidRPr="00132029">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4417" w:name="_ETM_Q54_386725"/>
      <w:bookmarkEnd w:id="14417"/>
      <w:r>
        <w:rPr>
          <w:rFonts w:hint="cs"/>
          <w:rtl/>
        </w:rPr>
        <w:t xml:space="preserve">אני מודיע שרשימת הדוברים סגורה. </w:t>
      </w:r>
    </w:p>
    <w:p w:rsidR="00735C5D" w:rsidRDefault="00735C5D" w:rsidP="00214704">
      <w:pPr>
        <w:rPr>
          <w:rtl/>
        </w:rPr>
      </w:pPr>
      <w:bookmarkStart w:id="14418" w:name="_ETM_Q54_392256"/>
      <w:bookmarkStart w:id="14419" w:name="_ETM_Q54_392366"/>
      <w:bookmarkEnd w:id="14418"/>
      <w:bookmarkEnd w:id="14419"/>
    </w:p>
    <w:bookmarkStart w:id="14420" w:name="_ETM_Q54_392710" w:displacedByCustomXml="next"/>
    <w:bookmarkEnd w:id="14420" w:displacedByCustomXml="next"/>
    <w:bookmarkStart w:id="14421" w:name="_ETM_Q54_392647" w:displacedByCustomXml="next"/>
    <w:bookmarkEnd w:id="14421" w:displacedByCustomXml="next"/>
    <w:sdt>
      <w:sdtPr>
        <w:rPr>
          <w:rtl/>
        </w:rPr>
        <w:alias w:val="דובר_המשך"/>
        <w:tag w:val="&lt;ID&gt;4627&lt;/ID&gt;&lt;Name&gt;דב חנין - הרשימה המשותפת&lt;/Name&gt;&lt;Data&gt;דב חנין (הרשימה המשותפת)&lt;/Data&gt;&lt;Shortcut&gt;דבחנ&lt;/Shortcut&gt;"/>
        <w:id w:val="-1245486112"/>
        <w:placeholder>
          <w:docPart w:val="01067F085977462AB67642F6DB082B43"/>
        </w:placeholder>
        <w15:color w:val="993366"/>
      </w:sdtPr>
      <w:sdtContent>
        <w:p w:rsidR="00735C5D" w:rsidRDefault="00735C5D" w:rsidP="00214704">
          <w:pPr>
            <w:pStyle w:val="-"/>
            <w:keepNext/>
            <w:rPr>
              <w:rtl/>
            </w:rPr>
          </w:pPr>
          <w:r w:rsidRPr="00132029">
            <w:rPr>
              <w:rStyle w:val="afe"/>
              <w:color w:val="000000"/>
              <w:rtl/>
            </w:rPr>
            <w:t>דב חנין (הרשימה המשותפת)</w:t>
          </w:r>
          <w:r w:rsidRPr="00132029">
            <w:rPr>
              <w:color w:val="000000"/>
              <w:rtl/>
            </w:rPr>
            <w:t>:</w:t>
          </w:r>
        </w:p>
      </w:sdtContent>
    </w:sdt>
    <w:p w:rsidR="00735C5D" w:rsidRDefault="00735C5D" w:rsidP="005719C7">
      <w:pPr>
        <w:rPr>
          <w:rtl/>
        </w:rPr>
      </w:pPr>
    </w:p>
    <w:p w:rsidR="00735C5D" w:rsidRDefault="00735C5D" w:rsidP="004331FE">
      <w:pPr>
        <w:rPr>
          <w:rtl/>
        </w:rPr>
      </w:pPr>
      <w:r>
        <w:rPr>
          <w:rFonts w:hint="cs"/>
          <w:rtl/>
        </w:rPr>
        <w:t>רק תוסיף לי את החצי דקה הז</w:t>
      </w:r>
      <w:r w:rsidR="004331FE">
        <w:rPr>
          <w:rFonts w:hint="cs"/>
          <w:rtl/>
        </w:rPr>
        <w:t>את</w:t>
      </w:r>
      <w:r>
        <w:rPr>
          <w:rFonts w:hint="cs"/>
          <w:rtl/>
        </w:rPr>
        <w:t xml:space="preserve">. </w:t>
      </w:r>
      <w:bookmarkStart w:id="14422" w:name="_ETM_Q54_385946"/>
      <w:bookmarkStart w:id="14423" w:name="_ETM_Q54_386018"/>
      <w:bookmarkStart w:id="14424" w:name="_ETM_Q54_394069"/>
      <w:bookmarkEnd w:id="14422"/>
      <w:bookmarkEnd w:id="14423"/>
      <w:bookmarkEnd w:id="14424"/>
      <w:r>
        <w:rPr>
          <w:rFonts w:hint="cs"/>
          <w:rtl/>
        </w:rPr>
        <w:t xml:space="preserve">אחרי ששמעתי את </w:t>
      </w:r>
      <w:bookmarkStart w:id="14425" w:name="_ETM_Q54_383806"/>
      <w:bookmarkEnd w:id="14425"/>
      <w:r>
        <w:rPr>
          <w:rFonts w:hint="cs"/>
          <w:rtl/>
        </w:rPr>
        <w:t xml:space="preserve">חבר הכנסת קיש וכל הדיבורים שלו, ואת חבר הכנסת </w:t>
      </w:r>
      <w:bookmarkStart w:id="14426" w:name="_ETM_Q54_387196"/>
      <w:bookmarkEnd w:id="14426"/>
      <w:r>
        <w:rPr>
          <w:rFonts w:hint="cs"/>
          <w:rtl/>
        </w:rPr>
        <w:t xml:space="preserve">מיקי מכלוף זוהר וכל הדיבורים על ימין </w:t>
      </w:r>
      <w:bookmarkStart w:id="14427" w:name="_ETM_Q54_397038"/>
      <w:bookmarkEnd w:id="14427"/>
      <w:r>
        <w:rPr>
          <w:rFonts w:hint="cs"/>
          <w:rtl/>
        </w:rPr>
        <w:t xml:space="preserve">ושמאל, ושמאל וימין </w:t>
      </w:r>
      <w:r w:rsidR="008C09CB">
        <w:rPr>
          <w:rFonts w:hint="eastAsia"/>
          <w:rtl/>
        </w:rPr>
        <w:t>–</w:t>
      </w:r>
      <w:r w:rsidR="004331FE">
        <w:rPr>
          <w:rFonts w:hint="eastAsia"/>
          <w:rtl/>
        </w:rPr>
        <w:t xml:space="preserve"> </w:t>
      </w:r>
      <w:r>
        <w:rPr>
          <w:rFonts w:hint="cs"/>
          <w:rtl/>
        </w:rPr>
        <w:t xml:space="preserve">חברים, יש פה דבר מאוד פשוט </w:t>
      </w:r>
      <w:bookmarkStart w:id="14428" w:name="_ETM_Q54_399385"/>
      <w:bookmarkEnd w:id="14428"/>
      <w:r>
        <w:rPr>
          <w:rFonts w:hint="cs"/>
          <w:rtl/>
        </w:rPr>
        <w:t>שכנראה אתם לא שמעתם אותו</w:t>
      </w:r>
      <w:r w:rsidR="004331FE">
        <w:rPr>
          <w:rFonts w:hint="cs"/>
          <w:rtl/>
        </w:rPr>
        <w:t>,</w:t>
      </w:r>
      <w:r>
        <w:rPr>
          <w:rFonts w:hint="cs"/>
          <w:rtl/>
        </w:rPr>
        <w:t xml:space="preserve"> ואם </w:t>
      </w:r>
      <w:bookmarkStart w:id="14429" w:name="_ETM_Q54_404366"/>
      <w:bookmarkEnd w:id="14429"/>
      <w:r>
        <w:rPr>
          <w:rFonts w:hint="cs"/>
          <w:rtl/>
        </w:rPr>
        <w:t>שמעתם, לא הבנתם</w:t>
      </w:r>
      <w:r w:rsidR="004331FE">
        <w:rPr>
          <w:rFonts w:hint="cs"/>
          <w:rtl/>
        </w:rPr>
        <w:t>,</w:t>
      </w:r>
      <w:r>
        <w:rPr>
          <w:rFonts w:hint="cs"/>
          <w:rtl/>
        </w:rPr>
        <w:t xml:space="preserve"> ואם הבנתם, לא הפנמתם</w:t>
      </w:r>
      <w:r w:rsidR="004331FE">
        <w:rPr>
          <w:rFonts w:hint="cs"/>
          <w:rtl/>
        </w:rPr>
        <w:t>,</w:t>
      </w:r>
      <w:r>
        <w:rPr>
          <w:rFonts w:hint="cs"/>
          <w:rtl/>
        </w:rPr>
        <w:t xml:space="preserve"> ואם הפנמתם, אתם עדיין ממשיכים להכחיש. זה משפט מאוד קשה </w:t>
      </w:r>
      <w:bookmarkStart w:id="14430" w:name="_ETM_Q54_407127"/>
      <w:bookmarkEnd w:id="14430"/>
      <w:r>
        <w:rPr>
          <w:rFonts w:hint="cs"/>
          <w:rtl/>
        </w:rPr>
        <w:t xml:space="preserve">שאני הולך להגיד אותו: </w:t>
      </w:r>
      <w:bookmarkStart w:id="14431" w:name="_ETM_Q54_404103"/>
      <w:bookmarkStart w:id="14432" w:name="_ETM_Q54_404125"/>
      <w:bookmarkStart w:id="14433" w:name="_ETM_Q54_404394"/>
      <w:bookmarkStart w:id="14434" w:name="_ETM_Q54_404413"/>
      <w:bookmarkEnd w:id="14431"/>
      <w:bookmarkEnd w:id="14432"/>
      <w:bookmarkEnd w:id="14433"/>
      <w:bookmarkEnd w:id="14434"/>
      <w:r>
        <w:rPr>
          <w:rFonts w:hint="cs"/>
          <w:rtl/>
        </w:rPr>
        <w:t xml:space="preserve">ראש </w:t>
      </w:r>
      <w:bookmarkStart w:id="14435" w:name="_ETM_Q54_413960"/>
      <w:bookmarkEnd w:id="14435"/>
      <w:r>
        <w:rPr>
          <w:rFonts w:hint="cs"/>
          <w:rtl/>
        </w:rPr>
        <w:t>הממשלה בנימין נתניהו חשוד בשוחד. עוד פעם</w:t>
      </w:r>
      <w:r w:rsidR="004331FE">
        <w:rPr>
          <w:rFonts w:hint="cs"/>
          <w:rtl/>
        </w:rPr>
        <w:t>:</w:t>
      </w:r>
      <w:r>
        <w:rPr>
          <w:rFonts w:hint="cs"/>
          <w:rtl/>
        </w:rPr>
        <w:t xml:space="preserve"> ראש הממשלה בנימין </w:t>
      </w:r>
      <w:bookmarkStart w:id="14436" w:name="_ETM_Q54_422038"/>
      <w:bookmarkEnd w:id="14436"/>
      <w:r>
        <w:rPr>
          <w:rFonts w:hint="cs"/>
          <w:rtl/>
        </w:rPr>
        <w:t xml:space="preserve">נתניהו חשוד בשוחד. לא הבנתם? ראש הממשלה בנימין נתניהו </w:t>
      </w:r>
      <w:bookmarkStart w:id="14437" w:name="_ETM_Q54_431351"/>
      <w:bookmarkEnd w:id="14437"/>
      <w:r>
        <w:rPr>
          <w:rFonts w:hint="cs"/>
          <w:rtl/>
        </w:rPr>
        <w:t xml:space="preserve">חשוד בשוחד. אזרחי ישראל, שימו לב: ראש הממשלה בנימין נתניהו חשוד בשוחד. אני חשבתי </w:t>
      </w:r>
      <w:bookmarkStart w:id="14438" w:name="_ETM_Q54_439461"/>
      <w:bookmarkEnd w:id="14438"/>
      <w:r>
        <w:rPr>
          <w:rFonts w:hint="cs"/>
          <w:rtl/>
        </w:rPr>
        <w:t xml:space="preserve">שדבר כזה, </w:t>
      </w:r>
      <w:bookmarkStart w:id="14439" w:name="_ETM_Q54_435917"/>
      <w:bookmarkEnd w:id="14439"/>
      <w:r>
        <w:rPr>
          <w:rFonts w:hint="cs"/>
          <w:rtl/>
        </w:rPr>
        <w:t xml:space="preserve">אמירה כזאת, תזעזע את אמות </w:t>
      </w:r>
      <w:proofErr w:type="spellStart"/>
      <w:r>
        <w:rPr>
          <w:rFonts w:hint="cs"/>
          <w:rtl/>
        </w:rPr>
        <w:t>הסיפים</w:t>
      </w:r>
      <w:proofErr w:type="spellEnd"/>
      <w:r>
        <w:rPr>
          <w:rFonts w:hint="cs"/>
          <w:rtl/>
        </w:rPr>
        <w:t xml:space="preserve"> פה בארץ. </w:t>
      </w:r>
      <w:bookmarkStart w:id="14440" w:name="_ETM_Q54_447554"/>
      <w:bookmarkEnd w:id="14440"/>
      <w:r>
        <w:rPr>
          <w:rFonts w:hint="cs"/>
          <w:rtl/>
        </w:rPr>
        <w:t xml:space="preserve">ראש הממשלה בנימין נתניהו חשוד בשוחד. </w:t>
      </w:r>
    </w:p>
    <w:p w:rsidR="00735C5D" w:rsidRDefault="00735C5D" w:rsidP="00214704">
      <w:pPr>
        <w:rPr>
          <w:rtl/>
        </w:rPr>
      </w:pPr>
      <w:bookmarkStart w:id="14441" w:name="_ETM_Q54_447761"/>
      <w:bookmarkStart w:id="14442" w:name="_ETM_Q54_448136"/>
      <w:bookmarkEnd w:id="14441"/>
      <w:bookmarkEnd w:id="14442"/>
    </w:p>
    <w:p w:rsidR="00735C5D" w:rsidRDefault="00735C5D" w:rsidP="00214704">
      <w:pPr>
        <w:rPr>
          <w:rtl/>
        </w:rPr>
      </w:pPr>
      <w:bookmarkStart w:id="14443" w:name="_ETM_Q54_447448"/>
      <w:bookmarkStart w:id="14444" w:name="_ETM_Q54_447514"/>
      <w:bookmarkEnd w:id="14443"/>
      <w:bookmarkEnd w:id="14444"/>
      <w:r>
        <w:rPr>
          <w:rFonts w:hint="cs"/>
          <w:rtl/>
        </w:rPr>
        <w:t>אנ</w:t>
      </w:r>
      <w:bookmarkStart w:id="14445" w:name="_ETM_Q54_448101"/>
      <w:bookmarkEnd w:id="14445"/>
      <w:r>
        <w:rPr>
          <w:rFonts w:hint="cs"/>
          <w:rtl/>
        </w:rPr>
        <w:t>י</w:t>
      </w:r>
      <w:bookmarkStart w:id="14446" w:name="_ETM_Q54_448367"/>
      <w:bookmarkEnd w:id="14446"/>
      <w:r>
        <w:rPr>
          <w:rFonts w:hint="cs"/>
          <w:rtl/>
        </w:rPr>
        <w:t xml:space="preserve"> </w:t>
      </w:r>
      <w:bookmarkStart w:id="14447" w:name="_ETM_Q54_448508"/>
      <w:bookmarkEnd w:id="14447"/>
      <w:r>
        <w:rPr>
          <w:rFonts w:hint="cs"/>
          <w:rtl/>
        </w:rPr>
        <w:t xml:space="preserve">מציע </w:t>
      </w:r>
      <w:bookmarkStart w:id="14448" w:name="_ETM_Q54_449617"/>
      <w:bookmarkEnd w:id="14448"/>
      <w:r>
        <w:rPr>
          <w:rFonts w:hint="cs"/>
          <w:rtl/>
        </w:rPr>
        <w:t xml:space="preserve">לכם, חבריי חברי הכנסת, זה </w:t>
      </w:r>
      <w:bookmarkStart w:id="14449" w:name="_ETM_Q54_446389"/>
      <w:bookmarkEnd w:id="14449"/>
      <w:r>
        <w:rPr>
          <w:rFonts w:hint="cs"/>
          <w:rtl/>
        </w:rPr>
        <w:t xml:space="preserve">צריך להיות המשפט שאנחנו חוזרים עליו כמו </w:t>
      </w:r>
      <w:proofErr w:type="spellStart"/>
      <w:r>
        <w:rPr>
          <w:rFonts w:hint="cs"/>
          <w:rtl/>
        </w:rPr>
        <w:t>קאטו</w:t>
      </w:r>
      <w:proofErr w:type="spellEnd"/>
      <w:r>
        <w:rPr>
          <w:rFonts w:hint="cs"/>
          <w:rtl/>
        </w:rPr>
        <w:t xml:space="preserve"> הזקן: ראש הממשלה בנימין נתניהו </w:t>
      </w:r>
      <w:bookmarkStart w:id="14450" w:name="_ETM_Q54_458492"/>
      <w:bookmarkEnd w:id="14450"/>
      <w:r>
        <w:rPr>
          <w:rFonts w:hint="cs"/>
          <w:rtl/>
        </w:rPr>
        <w:t>חשוד בשוחד. ראש הממשלה בנימין נתניהו חשוד בשוחד.</w:t>
      </w:r>
    </w:p>
    <w:p w:rsidR="00735C5D" w:rsidRDefault="00735C5D" w:rsidP="00214704">
      <w:pPr>
        <w:rPr>
          <w:rtl/>
        </w:rPr>
      </w:pPr>
    </w:p>
    <w:sdt>
      <w:sdtPr>
        <w:rPr>
          <w:rtl/>
        </w:rPr>
        <w:alias w:val="יור"/>
        <w:tag w:val="&lt;ID&gt;5418&lt;/ID&gt;&lt;Name&gt;יחיאל חיליק בר - יו&quot;ר&lt;/Name&gt;&lt;Data&gt;יחיאל חיליק בר:&lt;/Data&gt;&lt;Shortcut&gt;&lt;/Shortcut&gt;"/>
        <w:id w:val="-456491078"/>
        <w:placeholder>
          <w:docPart w:val="FC0C754AA7C949C8A05BAD345BFA360B"/>
        </w:placeholder>
        <w15:color w:val="993366"/>
      </w:sdtPr>
      <w:sdtContent>
        <w:p w:rsidR="00735C5D" w:rsidRDefault="00735C5D" w:rsidP="00214704">
          <w:pPr>
            <w:pStyle w:val="af6"/>
            <w:keepNext/>
            <w:rPr>
              <w:rtl/>
            </w:rPr>
          </w:pPr>
          <w:r w:rsidRPr="00132029">
            <w:rPr>
              <w:rStyle w:val="afe"/>
              <w:color w:val="000000"/>
              <w:rtl/>
            </w:rPr>
            <w:t>היו"ר יחיאל חיליק בר:</w:t>
          </w:r>
        </w:p>
      </w:sdtContent>
    </w:sdt>
    <w:p w:rsidR="00735C5D" w:rsidRDefault="00735C5D" w:rsidP="00214704">
      <w:pPr>
        <w:rPr>
          <w:rtl/>
        </w:rPr>
      </w:pPr>
    </w:p>
    <w:p w:rsidR="00735C5D" w:rsidRDefault="00735C5D" w:rsidP="00214704">
      <w:pPr>
        <w:rPr>
          <w:rtl/>
        </w:rPr>
      </w:pPr>
      <w:r>
        <w:rPr>
          <w:rFonts w:hint="cs"/>
          <w:rtl/>
        </w:rPr>
        <w:t xml:space="preserve">תודה, אדוני. </w:t>
      </w:r>
    </w:p>
    <w:p w:rsidR="00735C5D" w:rsidRDefault="00735C5D" w:rsidP="00214704">
      <w:pPr>
        <w:rPr>
          <w:rtl/>
        </w:rPr>
      </w:pPr>
    </w:p>
    <w:sdt>
      <w:sdtPr>
        <w:rPr>
          <w:rtl/>
        </w:rPr>
        <w:alias w:val="דובר_המשך"/>
        <w:tag w:val="&lt;ID&gt;4627&lt;/ID&gt;&lt;Name&gt;דב חנין - הרשימה המשותפת&lt;/Name&gt;&lt;Data&gt;דב חנין (הרשימה המשותפת)&lt;/Data&gt;&lt;Shortcut&gt;דבחנ&lt;/Shortcut&gt;"/>
        <w:id w:val="2052253860"/>
        <w:placeholder>
          <w:docPart w:val="FD9D66E060714126A1D57C47E5F4FE74"/>
        </w:placeholder>
        <w15:color w:val="993366"/>
      </w:sdtPr>
      <w:sdtContent>
        <w:p w:rsidR="00735C5D" w:rsidRDefault="00735C5D" w:rsidP="00214704">
          <w:pPr>
            <w:pStyle w:val="-"/>
            <w:keepNext/>
            <w:rPr>
              <w:rtl/>
            </w:rPr>
          </w:pPr>
          <w:r w:rsidRPr="00132029">
            <w:rPr>
              <w:rStyle w:val="afe"/>
              <w:color w:val="000000"/>
              <w:rtl/>
            </w:rPr>
            <w:t>דב חנין (הרשימה המשותפת)</w:t>
          </w:r>
          <w:r w:rsidRPr="00132029">
            <w:rPr>
              <w:color w:val="000000"/>
              <w:rtl/>
            </w:rPr>
            <w:t>:</w:t>
          </w:r>
        </w:p>
      </w:sdtContent>
    </w:sdt>
    <w:p w:rsidR="00735C5D" w:rsidRDefault="00735C5D" w:rsidP="00214704">
      <w:pPr>
        <w:rPr>
          <w:rtl/>
        </w:rPr>
      </w:pPr>
    </w:p>
    <w:p w:rsidR="00735C5D" w:rsidRDefault="00735C5D" w:rsidP="00214704">
      <w:pPr>
        <w:rPr>
          <w:rtl/>
        </w:rPr>
      </w:pPr>
      <w:r>
        <w:rPr>
          <w:rFonts w:hint="cs"/>
          <w:rtl/>
        </w:rPr>
        <w:t xml:space="preserve"> ראש הממשלה </w:t>
      </w:r>
      <w:bookmarkStart w:id="14451" w:name="_ETM_Q54_460395"/>
      <w:bookmarkEnd w:id="14451"/>
      <w:r>
        <w:rPr>
          <w:rFonts w:hint="cs"/>
          <w:rtl/>
        </w:rPr>
        <w:t xml:space="preserve">בנימין נתניהו חשוד בשוחד. </w:t>
      </w:r>
      <w:proofErr w:type="spellStart"/>
      <w:r>
        <w:rPr>
          <w:rFonts w:hint="cs"/>
          <w:rtl/>
        </w:rPr>
        <w:t>קאטו</w:t>
      </w:r>
      <w:proofErr w:type="spellEnd"/>
      <w:r>
        <w:rPr>
          <w:rFonts w:hint="cs"/>
          <w:rtl/>
        </w:rPr>
        <w:t xml:space="preserve"> הזקן אמר את זה על </w:t>
      </w:r>
      <w:bookmarkStart w:id="14452" w:name="_ETM_Q54_463740"/>
      <w:bookmarkEnd w:id="14452"/>
      <w:proofErr w:type="spellStart"/>
      <w:r>
        <w:rPr>
          <w:rFonts w:hint="cs"/>
          <w:rtl/>
        </w:rPr>
        <w:t>קרתגו</w:t>
      </w:r>
      <w:proofErr w:type="spellEnd"/>
      <w:r>
        <w:rPr>
          <w:rFonts w:hint="cs"/>
          <w:rtl/>
        </w:rPr>
        <w:t xml:space="preserve">, ובסוף </w:t>
      </w:r>
      <w:proofErr w:type="spellStart"/>
      <w:r>
        <w:rPr>
          <w:rFonts w:hint="cs"/>
          <w:rtl/>
        </w:rPr>
        <w:t>קרתגו</w:t>
      </w:r>
      <w:proofErr w:type="spellEnd"/>
      <w:r>
        <w:rPr>
          <w:rFonts w:hint="cs"/>
          <w:rtl/>
        </w:rPr>
        <w:t xml:space="preserve"> נפלה. ראש הממשלה בנימין נתניהו חשוד בשוחד. </w:t>
      </w:r>
      <w:bookmarkStart w:id="14453" w:name="_ETM_Q54_472334"/>
      <w:bookmarkEnd w:id="14453"/>
      <w:r>
        <w:rPr>
          <w:rFonts w:hint="cs"/>
          <w:rtl/>
        </w:rPr>
        <w:t xml:space="preserve">תודה רבה. </w:t>
      </w:r>
      <w:bookmarkStart w:id="14454" w:name="_ETM_Q54_473008"/>
      <w:bookmarkEnd w:id="14454"/>
    </w:p>
    <w:p w:rsidR="00735C5D" w:rsidRDefault="00735C5D" w:rsidP="00214704">
      <w:pPr>
        <w:rPr>
          <w:rtl/>
        </w:rPr>
      </w:pPr>
      <w:bookmarkStart w:id="14455" w:name="_ETM_Q54_474633"/>
      <w:bookmarkEnd w:id="14455"/>
    </w:p>
    <w:bookmarkStart w:id="14456" w:name="_ETM_Q54_475258" w:displacedByCustomXml="next"/>
    <w:bookmarkEnd w:id="14456" w:displacedByCustomXml="next"/>
    <w:bookmarkStart w:id="14457" w:name="_ETM_Q54_475180" w:displacedByCustomXml="next"/>
    <w:bookmarkEnd w:id="14457" w:displacedByCustomXml="next"/>
    <w:bookmarkStart w:id="14458" w:name="_ETM_Q54_474898" w:displacedByCustomXml="next"/>
    <w:bookmarkEnd w:id="14458" w:displacedByCustomXml="next"/>
    <w:sdt>
      <w:sdtPr>
        <w:rPr>
          <w:rtl/>
        </w:rPr>
        <w:alias w:val="יור"/>
        <w:tag w:val="&lt;ID&gt;5418&lt;/ID&gt;&lt;Name&gt;יחיאל חיליק בר - יו&quot;ר&lt;/Name&gt;&lt;Data&gt;יחיאל חיליק בר:&lt;/Data&gt;&lt;Shortcut&gt;&lt;/Shortcut&gt;"/>
        <w:id w:val="1614246553"/>
        <w:placeholder>
          <w:docPart w:val="01067F085977462AB67642F6DB082B43"/>
        </w:placeholder>
        <w15:color w:val="993366"/>
      </w:sdtPr>
      <w:sdtContent>
        <w:p w:rsidR="00735C5D" w:rsidRDefault="00735C5D" w:rsidP="00214704">
          <w:pPr>
            <w:pStyle w:val="af6"/>
            <w:keepNext/>
            <w:rPr>
              <w:rtl/>
            </w:rPr>
          </w:pPr>
          <w:r w:rsidRPr="00132029">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4459" w:name="_ETM_Q54_477164"/>
      <w:bookmarkEnd w:id="14459"/>
      <w:r>
        <w:rPr>
          <w:rFonts w:hint="cs"/>
          <w:rtl/>
        </w:rPr>
        <w:t xml:space="preserve">תודה, אדוני. </w:t>
      </w:r>
      <w:bookmarkStart w:id="14460" w:name="_ETM_Q54_480680"/>
      <w:bookmarkStart w:id="14461" w:name="_ETM_Q54_480789"/>
      <w:bookmarkStart w:id="14462" w:name="_ETM_Q54_481086"/>
      <w:bookmarkStart w:id="14463" w:name="_ETM_Q54_481164"/>
      <w:bookmarkEnd w:id="14460"/>
      <w:bookmarkEnd w:id="14461"/>
      <w:bookmarkEnd w:id="14462"/>
      <w:bookmarkEnd w:id="14463"/>
      <w:r>
        <w:rPr>
          <w:rFonts w:hint="cs"/>
          <w:rtl/>
        </w:rPr>
        <w:t xml:space="preserve">חברת הכנסת יעל כהן-פארן, בבקשה. </w:t>
      </w:r>
      <w:bookmarkStart w:id="14464" w:name="_ETM_Q54_477685"/>
      <w:bookmarkEnd w:id="14464"/>
      <w:r>
        <w:rPr>
          <w:rFonts w:hint="cs"/>
          <w:rtl/>
        </w:rPr>
        <w:t xml:space="preserve">אחריה </w:t>
      </w:r>
      <w:r w:rsidR="008C09CB">
        <w:rPr>
          <w:rFonts w:hint="eastAsia"/>
          <w:rtl/>
        </w:rPr>
        <w:t>–</w:t>
      </w:r>
      <w:r>
        <w:rPr>
          <w:rFonts w:hint="cs"/>
          <w:rtl/>
        </w:rPr>
        <w:t xml:space="preserve"> חברת הכנסת רויטל סויד. </w:t>
      </w:r>
      <w:bookmarkStart w:id="14465" w:name="_ETM_Q54_487910"/>
      <w:bookmarkStart w:id="14466" w:name="_ETM_Q54_485508"/>
      <w:bookmarkStart w:id="14467" w:name="_ETM_Q54_485633"/>
      <w:bookmarkStart w:id="14468" w:name="_ETM_Q54_499258"/>
      <w:bookmarkStart w:id="14469" w:name="_ETM_Q54_499320"/>
      <w:bookmarkEnd w:id="14465"/>
      <w:bookmarkEnd w:id="14466"/>
      <w:bookmarkEnd w:id="14467"/>
      <w:bookmarkEnd w:id="14468"/>
      <w:bookmarkEnd w:id="14469"/>
      <w:r>
        <w:rPr>
          <w:rFonts w:hint="cs"/>
          <w:rtl/>
        </w:rPr>
        <w:t xml:space="preserve">בבקשה, גברתי, </w:t>
      </w:r>
      <w:bookmarkStart w:id="14470" w:name="_ETM_Q54_501539"/>
      <w:bookmarkEnd w:id="14470"/>
      <w:r>
        <w:rPr>
          <w:rFonts w:hint="cs"/>
          <w:rtl/>
        </w:rPr>
        <w:t xml:space="preserve">עד שלוש דקות. </w:t>
      </w:r>
      <w:bookmarkStart w:id="14471" w:name="_ETM_Q54_503992"/>
      <w:bookmarkStart w:id="14472" w:name="_ETM_Q54_504101"/>
      <w:bookmarkEnd w:id="14471"/>
      <w:bookmarkEnd w:id="14472"/>
    </w:p>
    <w:p w:rsidR="00735C5D" w:rsidRDefault="00735C5D" w:rsidP="00214704">
      <w:pPr>
        <w:rPr>
          <w:rtl/>
        </w:rPr>
      </w:pPr>
      <w:bookmarkStart w:id="14473" w:name="_ETM_Q54_497877"/>
      <w:bookmarkStart w:id="14474" w:name="_ETM_Q54_498004"/>
      <w:bookmarkStart w:id="14475" w:name="_ETM_Q54_498243"/>
      <w:bookmarkStart w:id="14476" w:name="_ETM_Q54_498327"/>
      <w:bookmarkEnd w:id="14473"/>
      <w:bookmarkEnd w:id="14474"/>
      <w:bookmarkEnd w:id="14475"/>
      <w:bookmarkEnd w:id="14476"/>
    </w:p>
    <w:bookmarkStart w:id="14477" w:name="_ETM_Q54_487086" w:displacedByCustomXml="next"/>
    <w:bookmarkEnd w:id="14477" w:displacedByCustomXml="next"/>
    <w:bookmarkStart w:id="14478" w:name="_ETM_Q54_485976" w:displacedByCustomXml="next"/>
    <w:bookmarkEnd w:id="14478" w:displacedByCustomXml="next"/>
    <w:bookmarkStart w:id="14479" w:name="_ETM_Q54_485914" w:displacedByCustomXml="next"/>
    <w:bookmarkEnd w:id="14479" w:displacedByCustomXml="next"/>
    <w:bookmarkStart w:id="14480" w:name="_Toc519166172" w:displacedByCustomXml="next"/>
    <w:bookmarkStart w:id="14481" w:name="_Toc519164745"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65726028"/>
        <w:placeholder>
          <w:docPart w:val="01067F085977462AB67642F6DB082B43"/>
        </w:placeholder>
        <w15:color w:val="993366"/>
      </w:sdtPr>
      <w:sdtContent>
        <w:p w:rsidR="00735C5D" w:rsidRDefault="00735C5D" w:rsidP="00214704">
          <w:pPr>
            <w:pStyle w:val="a4"/>
            <w:keepNext/>
            <w:rPr>
              <w:rtl/>
            </w:rPr>
          </w:pPr>
          <w:r w:rsidRPr="00132029">
            <w:rPr>
              <w:rStyle w:val="afe"/>
              <w:color w:val="000000"/>
              <w:rtl/>
            </w:rPr>
            <w:t>יעל כהן-פארן (המחנה הציוני)</w:t>
          </w:r>
          <w:r w:rsidRPr="00132029">
            <w:rPr>
              <w:color w:val="000000"/>
              <w:rtl/>
            </w:rPr>
            <w:t>:</w:t>
          </w:r>
        </w:p>
      </w:sdtContent>
    </w:sdt>
    <w:bookmarkEnd w:id="14480" w:displacedByCustomXml="prev"/>
    <w:bookmarkEnd w:id="14481" w:displacedByCustomXml="prev"/>
    <w:p w:rsidR="00735C5D" w:rsidRDefault="00735C5D" w:rsidP="005719C7">
      <w:pPr>
        <w:rPr>
          <w:rtl/>
        </w:rPr>
      </w:pPr>
    </w:p>
    <w:p w:rsidR="00735C5D" w:rsidRDefault="00735C5D" w:rsidP="004331FE">
      <w:pPr>
        <w:rPr>
          <w:rtl/>
        </w:rPr>
      </w:pPr>
      <w:bookmarkStart w:id="14482" w:name="_ETM_Q54_488101"/>
      <w:bookmarkEnd w:id="14482"/>
      <w:r>
        <w:rPr>
          <w:rFonts w:hint="cs"/>
          <w:rtl/>
        </w:rPr>
        <w:t xml:space="preserve">תודה, אדוני </w:t>
      </w:r>
      <w:r w:rsidR="004331FE">
        <w:rPr>
          <w:rFonts w:hint="cs"/>
          <w:rtl/>
        </w:rPr>
        <w:t>ה</w:t>
      </w:r>
      <w:r>
        <w:rPr>
          <w:rFonts w:hint="cs"/>
          <w:rtl/>
        </w:rPr>
        <w:t xml:space="preserve">יושב-ראש. חבריי חברות וחברי הכנסת, אני </w:t>
      </w:r>
      <w:bookmarkStart w:id="14483" w:name="_ETM_Q54_514680"/>
      <w:bookmarkEnd w:id="14483"/>
      <w:r>
        <w:rPr>
          <w:rFonts w:hint="cs"/>
          <w:rtl/>
        </w:rPr>
        <w:t xml:space="preserve">אחזור על המשפט האחרון שאמר כאן חזור ואמור חברי חבר הכנסת דב חנין, שכנראה באמת לא הופנם על </w:t>
      </w:r>
      <w:bookmarkStart w:id="14484" w:name="_ETM_Q54_518273"/>
      <w:bookmarkEnd w:id="14484"/>
      <w:r>
        <w:rPr>
          <w:rFonts w:hint="cs"/>
          <w:rtl/>
        </w:rPr>
        <w:t xml:space="preserve">ידי הצד </w:t>
      </w:r>
      <w:bookmarkStart w:id="14485" w:name="_ETM_Q54_522758"/>
      <w:bookmarkEnd w:id="14485"/>
      <w:r>
        <w:rPr>
          <w:rFonts w:hint="cs"/>
          <w:rtl/>
        </w:rPr>
        <w:t xml:space="preserve">הזה של החדר: ראש הממשלה בנימין נתניהו חשוד בשוחד. ואתם </w:t>
      </w:r>
      <w:bookmarkStart w:id="14486" w:name="_ETM_Q54_531070"/>
      <w:bookmarkEnd w:id="14486"/>
      <w:r>
        <w:rPr>
          <w:rFonts w:hint="cs"/>
          <w:rtl/>
        </w:rPr>
        <w:t xml:space="preserve">מתנהלים </w:t>
      </w:r>
      <w:r w:rsidR="008C09CB">
        <w:rPr>
          <w:rtl/>
        </w:rPr>
        <w:t>–</w:t>
      </w:r>
      <w:r>
        <w:rPr>
          <w:rFonts w:hint="cs"/>
          <w:rtl/>
        </w:rPr>
        <w:t xml:space="preserve"> אתם יודעים מה, אולי זה לא שלא הפנימו, דב, אולי זה </w:t>
      </w:r>
      <w:bookmarkStart w:id="14487" w:name="_ETM_Q54_526859"/>
      <w:bookmarkEnd w:id="14487"/>
      <w:r>
        <w:rPr>
          <w:rFonts w:hint="cs"/>
          <w:rtl/>
        </w:rPr>
        <w:t xml:space="preserve">לא שלא קלטו. הם פשוט מתנהלים </w:t>
      </w:r>
      <w:r w:rsidR="008C09CB">
        <w:rPr>
          <w:rtl/>
        </w:rPr>
        <w:t>–</w:t>
      </w:r>
      <w:r>
        <w:rPr>
          <w:rFonts w:hint="cs"/>
          <w:rtl/>
        </w:rPr>
        <w:t xml:space="preserve"> מצטערת לומר את זה בצורה </w:t>
      </w:r>
      <w:bookmarkStart w:id="14488" w:name="_ETM_Q54_530772"/>
      <w:bookmarkEnd w:id="14488"/>
      <w:r>
        <w:rPr>
          <w:rFonts w:hint="cs"/>
          <w:rtl/>
        </w:rPr>
        <w:t xml:space="preserve">הכי גלויה </w:t>
      </w:r>
      <w:r w:rsidR="008C09CB">
        <w:rPr>
          <w:rFonts w:hint="eastAsia"/>
          <w:rtl/>
        </w:rPr>
        <w:t>–</w:t>
      </w:r>
      <w:r>
        <w:rPr>
          <w:rFonts w:hint="cs"/>
          <w:rtl/>
        </w:rPr>
        <w:t xml:space="preserve"> כמו חבורה שבאה </w:t>
      </w:r>
      <w:bookmarkStart w:id="14489" w:name="_ETM_Q54_539523"/>
      <w:bookmarkEnd w:id="14489"/>
      <w:r>
        <w:rPr>
          <w:rFonts w:hint="cs"/>
          <w:rtl/>
        </w:rPr>
        <w:t xml:space="preserve">להגן עליו וזהו. מסביבו מתקיים דיון אחרי דיון, </w:t>
      </w:r>
    </w:p>
    <w:p w:rsidR="00735C5D" w:rsidRDefault="00735C5D" w:rsidP="00214704">
      <w:pPr>
        <w:rPr>
          <w:rtl/>
        </w:rPr>
      </w:pPr>
    </w:p>
    <w:p w:rsidR="00735C5D" w:rsidRDefault="00735C5D" w:rsidP="004331FE">
      <w:pPr>
        <w:rPr>
          <w:rtl/>
        </w:rPr>
      </w:pPr>
      <w:r>
        <w:rPr>
          <w:rFonts w:hint="cs"/>
          <w:rtl/>
        </w:rPr>
        <w:t xml:space="preserve">יש לי פשוט </w:t>
      </w:r>
      <w:proofErr w:type="spellStart"/>
      <w:r>
        <w:rPr>
          <w:rFonts w:hint="cs"/>
          <w:rtl/>
        </w:rPr>
        <w:t>דז'ה</w:t>
      </w:r>
      <w:proofErr w:type="spellEnd"/>
      <w:r w:rsidR="00340BDE">
        <w:rPr>
          <w:rFonts w:hint="cs"/>
          <w:rtl/>
        </w:rPr>
        <w:t xml:space="preserve"> </w:t>
      </w:r>
      <w:r>
        <w:rPr>
          <w:rFonts w:hint="cs"/>
          <w:rtl/>
        </w:rPr>
        <w:t xml:space="preserve">וו. </w:t>
      </w:r>
      <w:bookmarkStart w:id="14490" w:name="_ETM_Q54_537256"/>
      <w:bookmarkStart w:id="14491" w:name="_ETM_Q54_541527"/>
      <w:bookmarkStart w:id="14492" w:name="_ETM_Q54_541561"/>
      <w:bookmarkStart w:id="14493" w:name="_ETM_Q54_541805"/>
      <w:bookmarkStart w:id="14494" w:name="_ETM_Q54_541836"/>
      <w:bookmarkEnd w:id="14490"/>
      <w:bookmarkEnd w:id="14491"/>
      <w:bookmarkEnd w:id="14492"/>
      <w:bookmarkEnd w:id="14493"/>
      <w:bookmarkEnd w:id="14494"/>
      <w:r>
        <w:rPr>
          <w:rFonts w:hint="cs"/>
          <w:rtl/>
        </w:rPr>
        <w:t xml:space="preserve">לפני כמה חודשים היה ריאיון שלא כל כך מצא חן </w:t>
      </w:r>
      <w:bookmarkStart w:id="14495" w:name="_ETM_Q54_544192"/>
      <w:bookmarkEnd w:id="14495"/>
      <w:r>
        <w:rPr>
          <w:rFonts w:hint="cs"/>
          <w:rtl/>
        </w:rPr>
        <w:t xml:space="preserve">בעיני כמה אנשים פה בכנסת, של מפכ"ל המשטרה. למוחרת אותו </w:t>
      </w:r>
      <w:bookmarkStart w:id="14496" w:name="_ETM_Q54_548864"/>
      <w:bookmarkEnd w:id="14496"/>
      <w:r>
        <w:rPr>
          <w:rFonts w:hint="cs"/>
          <w:rtl/>
        </w:rPr>
        <w:t xml:space="preserve">ריאיון </w:t>
      </w:r>
      <w:r w:rsidR="008C09CB">
        <w:rPr>
          <w:rFonts w:hint="eastAsia"/>
          <w:rtl/>
        </w:rPr>
        <w:t>–</w:t>
      </w:r>
      <w:r w:rsidR="00340BDE">
        <w:rPr>
          <w:rFonts w:hint="eastAsia"/>
          <w:rtl/>
        </w:rPr>
        <w:t xml:space="preserve"> </w:t>
      </w:r>
      <w:r>
        <w:rPr>
          <w:rFonts w:hint="cs"/>
          <w:rtl/>
        </w:rPr>
        <w:t>בעובדה, אני לא זוכרת איזה ערוץ זה</w:t>
      </w:r>
      <w:r w:rsidR="004331FE">
        <w:rPr>
          <w:rFonts w:hint="cs"/>
          <w:rtl/>
        </w:rPr>
        <w:t>;</w:t>
      </w:r>
      <w:r>
        <w:rPr>
          <w:rFonts w:hint="cs"/>
          <w:rtl/>
        </w:rPr>
        <w:t xml:space="preserve"> השתנו הערוצים </w:t>
      </w:r>
      <w:r w:rsidR="008C09CB">
        <w:rPr>
          <w:rFonts w:hint="eastAsia"/>
          <w:rtl/>
        </w:rPr>
        <w:t>–</w:t>
      </w:r>
      <w:r w:rsidR="00340BDE">
        <w:rPr>
          <w:rFonts w:hint="eastAsia"/>
          <w:rtl/>
        </w:rPr>
        <w:t xml:space="preserve"> </w:t>
      </w:r>
      <w:r>
        <w:rPr>
          <w:rFonts w:hint="cs"/>
          <w:rtl/>
        </w:rPr>
        <w:t xml:space="preserve">למוחרת </w:t>
      </w:r>
      <w:bookmarkStart w:id="14497" w:name="_ETM_Q54_553691"/>
      <w:bookmarkEnd w:id="14497"/>
      <w:r>
        <w:rPr>
          <w:rFonts w:hint="cs"/>
          <w:rtl/>
        </w:rPr>
        <w:t xml:space="preserve">אותו ריאיון שוב יצא </w:t>
      </w:r>
      <w:bookmarkStart w:id="14498" w:name="_ETM_Q54_551570"/>
      <w:bookmarkEnd w:id="14498"/>
      <w:r>
        <w:rPr>
          <w:rFonts w:hint="cs"/>
          <w:rtl/>
        </w:rPr>
        <w:t xml:space="preserve">חבר הכנסת קיש, יושב-ראש </w:t>
      </w:r>
      <w:bookmarkStart w:id="14499" w:name="_ETM_Q54_566570"/>
      <w:bookmarkEnd w:id="14499"/>
      <w:r>
        <w:rPr>
          <w:rFonts w:hint="cs"/>
          <w:rtl/>
        </w:rPr>
        <w:t xml:space="preserve">הוועדה, ואמר: אני עכשיו עושה דיון על התנהלות המפכ"ל בחקירות </w:t>
      </w:r>
      <w:bookmarkStart w:id="14500" w:name="_ETM_Q54_575633"/>
      <w:bookmarkEnd w:id="14500"/>
      <w:r>
        <w:rPr>
          <w:rFonts w:hint="cs"/>
          <w:rtl/>
        </w:rPr>
        <w:t xml:space="preserve">ראש הממשלה. </w:t>
      </w:r>
      <w:bookmarkStart w:id="14501" w:name="_ETM_Q54_568457"/>
      <w:bookmarkEnd w:id="14501"/>
      <w:r>
        <w:rPr>
          <w:rFonts w:hint="cs"/>
          <w:rtl/>
        </w:rPr>
        <w:t xml:space="preserve">זאת הייתה כותרת הדיון. </w:t>
      </w:r>
    </w:p>
    <w:p w:rsidR="00735C5D" w:rsidRDefault="00735C5D" w:rsidP="00214704">
      <w:pPr>
        <w:rPr>
          <w:rtl/>
        </w:rPr>
      </w:pPr>
      <w:bookmarkStart w:id="14502" w:name="_ETM_Q54_579399"/>
      <w:bookmarkEnd w:id="14502"/>
    </w:p>
    <w:p w:rsidR="00735C5D" w:rsidRDefault="00735C5D" w:rsidP="00305FA9">
      <w:pPr>
        <w:rPr>
          <w:rtl/>
        </w:rPr>
      </w:pPr>
      <w:r>
        <w:rPr>
          <w:rFonts w:hint="cs"/>
          <w:rtl/>
        </w:rPr>
        <w:t>גם</w:t>
      </w:r>
      <w:bookmarkStart w:id="14503" w:name="_ETM_Q54_579977"/>
      <w:bookmarkEnd w:id="14503"/>
      <w:r>
        <w:rPr>
          <w:rFonts w:hint="cs"/>
          <w:rtl/>
        </w:rPr>
        <w:t xml:space="preserve"> </w:t>
      </w:r>
      <w:bookmarkStart w:id="14504" w:name="_ETM_Q54_580242"/>
      <w:bookmarkEnd w:id="14504"/>
      <w:r>
        <w:rPr>
          <w:rFonts w:hint="cs"/>
          <w:rtl/>
        </w:rPr>
        <w:t>מח</w:t>
      </w:r>
      <w:bookmarkStart w:id="14505" w:name="_ETM_Q54_580367"/>
      <w:bookmarkEnd w:id="14505"/>
      <w:r>
        <w:rPr>
          <w:rFonts w:hint="cs"/>
          <w:rtl/>
        </w:rPr>
        <w:t xml:space="preserve">ר, כותרת הדיון היא </w:t>
      </w:r>
      <w:r w:rsidR="008C09CB">
        <w:rPr>
          <w:rFonts w:hint="eastAsia"/>
          <w:rtl/>
        </w:rPr>
        <w:t>–</w:t>
      </w:r>
      <w:r w:rsidR="004331FE">
        <w:rPr>
          <w:rFonts w:hint="eastAsia"/>
          <w:rtl/>
        </w:rPr>
        <w:t xml:space="preserve"> </w:t>
      </w:r>
      <w:r>
        <w:rPr>
          <w:rFonts w:hint="cs"/>
          <w:rtl/>
        </w:rPr>
        <w:t xml:space="preserve">אני מצטטת: החשש לניגוד עניינים בעקבות </w:t>
      </w:r>
      <w:bookmarkStart w:id="14506" w:name="_ETM_Q54_585258"/>
      <w:bookmarkEnd w:id="14506"/>
      <w:r>
        <w:rPr>
          <w:rFonts w:hint="cs"/>
          <w:rtl/>
        </w:rPr>
        <w:t xml:space="preserve">הפרסום בעיתון הארץ ומעריב על טענות מצד ריטמן בהקשר </w:t>
      </w:r>
      <w:r w:rsidR="004331FE">
        <w:rPr>
          <w:rFonts w:hint="cs"/>
          <w:rtl/>
        </w:rPr>
        <w:t xml:space="preserve">של </w:t>
      </w:r>
      <w:r>
        <w:rPr>
          <w:rFonts w:hint="cs"/>
          <w:rtl/>
        </w:rPr>
        <w:t xml:space="preserve">התלונות כנגדו </w:t>
      </w:r>
      <w:bookmarkStart w:id="14507" w:name="_ETM_Q54_582431"/>
      <w:bookmarkEnd w:id="14507"/>
      <w:r>
        <w:rPr>
          <w:rFonts w:hint="cs"/>
          <w:rtl/>
        </w:rPr>
        <w:t xml:space="preserve">והשפעתן על חקירת נתניהו. שוב </w:t>
      </w:r>
      <w:bookmarkStart w:id="14508" w:name="_ETM_Q54_592242"/>
      <w:bookmarkEnd w:id="14508"/>
      <w:r>
        <w:rPr>
          <w:rFonts w:hint="cs"/>
          <w:rtl/>
        </w:rPr>
        <w:t xml:space="preserve">חוזר הניגון. שוב חוזר הסדר הקלוקל שאתם פשוט התחלתם, התחלתם להתרגל אליו </w:t>
      </w:r>
      <w:r w:rsidR="008C09CB">
        <w:rPr>
          <w:rFonts w:hint="eastAsia"/>
          <w:rtl/>
        </w:rPr>
        <w:t>–</w:t>
      </w:r>
      <w:r>
        <w:rPr>
          <w:rFonts w:hint="cs"/>
          <w:rtl/>
        </w:rPr>
        <w:t xml:space="preserve"> שזה בסדר להציע </w:t>
      </w:r>
      <w:bookmarkStart w:id="14509" w:name="_ETM_Q54_602383"/>
      <w:bookmarkEnd w:id="14509"/>
      <w:r w:rsidR="004331FE">
        <w:rPr>
          <w:rFonts w:hint="cs"/>
          <w:rtl/>
        </w:rPr>
        <w:t>חוקים שי</w:t>
      </w:r>
      <w:r>
        <w:rPr>
          <w:rFonts w:hint="cs"/>
          <w:rtl/>
        </w:rPr>
        <w:t>גנו על ראש הממשלה</w:t>
      </w:r>
      <w:bookmarkStart w:id="14510" w:name="_ETM_Q54_598479"/>
      <w:bookmarkEnd w:id="14510"/>
      <w:r>
        <w:rPr>
          <w:rFonts w:hint="cs"/>
          <w:rtl/>
        </w:rPr>
        <w:t xml:space="preserve">, כמו חוק ההמלצות, והחוק הצרפתי, וחוקים אחרים, ועכשיו החוק </w:t>
      </w:r>
      <w:bookmarkStart w:id="14511" w:name="_ETM_Q54_610305"/>
      <w:bookmarkEnd w:id="14511"/>
      <w:r>
        <w:rPr>
          <w:rFonts w:hint="cs"/>
          <w:rtl/>
        </w:rPr>
        <w:t xml:space="preserve">החדש </w:t>
      </w:r>
      <w:r w:rsidR="008C09CB">
        <w:rPr>
          <w:rFonts w:hint="eastAsia"/>
          <w:rtl/>
        </w:rPr>
        <w:t>–</w:t>
      </w:r>
      <w:r w:rsidR="004331FE">
        <w:rPr>
          <w:rFonts w:hint="cs"/>
          <w:rtl/>
        </w:rPr>
        <w:t xml:space="preserve"> </w:t>
      </w:r>
      <w:r>
        <w:rPr>
          <w:rFonts w:hint="cs"/>
          <w:rtl/>
        </w:rPr>
        <w:t>שלא מפר</w:t>
      </w:r>
      <w:r w:rsidR="004331FE">
        <w:rPr>
          <w:rFonts w:hint="cs"/>
          <w:rtl/>
        </w:rPr>
        <w:t>סמים את עילת סגירת תיק, שכמובן י</w:t>
      </w:r>
      <w:r>
        <w:rPr>
          <w:rFonts w:hint="cs"/>
          <w:rtl/>
        </w:rPr>
        <w:t xml:space="preserve">חול </w:t>
      </w:r>
      <w:bookmarkStart w:id="14512" w:name="_ETM_Q54_611371"/>
      <w:bookmarkEnd w:id="14512"/>
      <w:r>
        <w:rPr>
          <w:rFonts w:hint="cs"/>
          <w:rtl/>
        </w:rPr>
        <w:t xml:space="preserve">גם על נבחרי ציבור. </w:t>
      </w:r>
      <w:bookmarkStart w:id="14513" w:name="_ETM_Q54_608798"/>
      <w:bookmarkStart w:id="14514" w:name="_ETM_Q54_608829"/>
      <w:bookmarkStart w:id="14515" w:name="_ETM_Q54_609078"/>
      <w:bookmarkStart w:id="14516" w:name="_ETM_Q54_609121"/>
      <w:bookmarkEnd w:id="14513"/>
      <w:bookmarkEnd w:id="14514"/>
      <w:bookmarkEnd w:id="14515"/>
      <w:bookmarkEnd w:id="14516"/>
      <w:r>
        <w:rPr>
          <w:rFonts w:hint="cs"/>
          <w:rtl/>
        </w:rPr>
        <w:t xml:space="preserve">אתם רגילים שעכשיו מותר לכם. לכנסת מותר </w:t>
      </w:r>
      <w:bookmarkStart w:id="14517" w:name="_ETM_Q54_621242"/>
      <w:bookmarkEnd w:id="14517"/>
      <w:r>
        <w:rPr>
          <w:rFonts w:hint="cs"/>
          <w:rtl/>
        </w:rPr>
        <w:t xml:space="preserve">לפקח על הכול, אז גם </w:t>
      </w:r>
      <w:bookmarkStart w:id="14518" w:name="_ETM_Q54_612955"/>
      <w:bookmarkEnd w:id="14518"/>
      <w:r>
        <w:rPr>
          <w:rFonts w:hint="cs"/>
          <w:rtl/>
        </w:rPr>
        <w:t xml:space="preserve">לפקח על חקירת ראש הממשלה. ואחרי שהיועץ המשפטי לממשלה והיועץ המשפטי </w:t>
      </w:r>
      <w:bookmarkStart w:id="14519" w:name="_ETM_Q54_622432"/>
      <w:bookmarkEnd w:id="14519"/>
      <w:r>
        <w:rPr>
          <w:rFonts w:hint="cs"/>
          <w:rtl/>
        </w:rPr>
        <w:t xml:space="preserve">של הכנסת </w:t>
      </w:r>
      <w:r w:rsidR="008C09CB">
        <w:rPr>
          <w:rFonts w:hint="eastAsia"/>
          <w:rtl/>
        </w:rPr>
        <w:t>–</w:t>
      </w:r>
      <w:r>
        <w:rPr>
          <w:rFonts w:hint="cs"/>
          <w:rtl/>
        </w:rPr>
        <w:t xml:space="preserve"> יש גם מכתב של היועץ המשפטי של הכנסת שאומר </w:t>
      </w:r>
      <w:bookmarkStart w:id="14520" w:name="_ETM_Q54_625273"/>
      <w:bookmarkEnd w:id="14520"/>
      <w:r>
        <w:rPr>
          <w:rFonts w:hint="cs"/>
          <w:rtl/>
        </w:rPr>
        <w:t xml:space="preserve">לחבר הכנסת קיש לא לעשות את הדיון, זה </w:t>
      </w:r>
      <w:bookmarkStart w:id="14521" w:name="_ETM_Q54_629575"/>
      <w:bookmarkEnd w:id="14521"/>
      <w:r>
        <w:rPr>
          <w:rFonts w:hint="cs"/>
          <w:rtl/>
        </w:rPr>
        <w:t xml:space="preserve">לא ראוי. ובכל זאת, חבר הכנסת קיש </w:t>
      </w:r>
      <w:bookmarkStart w:id="14522" w:name="_ETM_Q54_630024"/>
      <w:bookmarkStart w:id="14523" w:name="_ETM_Q54_637946"/>
      <w:bookmarkEnd w:id="14522"/>
      <w:bookmarkEnd w:id="14523"/>
      <w:r>
        <w:rPr>
          <w:rFonts w:hint="cs"/>
          <w:rtl/>
        </w:rPr>
        <w:t xml:space="preserve">עומד כאן מעל </w:t>
      </w:r>
      <w:bookmarkStart w:id="14524" w:name="_ETM_Q54_632123"/>
      <w:bookmarkEnd w:id="14524"/>
      <w:r>
        <w:rPr>
          <w:rFonts w:hint="cs"/>
          <w:rtl/>
        </w:rPr>
        <w:t>הדוכן, למיטב ידיעתי הוא לא השיב לאיל ינון, היוע</w:t>
      </w:r>
      <w:r w:rsidR="00305FA9">
        <w:rPr>
          <w:rFonts w:hint="cs"/>
          <w:rtl/>
        </w:rPr>
        <w:t xml:space="preserve">ץ המשפטי </w:t>
      </w:r>
      <w:r>
        <w:rPr>
          <w:rFonts w:hint="cs"/>
          <w:rtl/>
        </w:rPr>
        <w:t xml:space="preserve">שלנו, של הכנסת, ופשוט עמד כאן מעל הדוכן </w:t>
      </w:r>
      <w:bookmarkStart w:id="14525" w:name="_ETM_Q54_644133"/>
      <w:bookmarkEnd w:id="14525"/>
      <w:r>
        <w:rPr>
          <w:rFonts w:hint="cs"/>
          <w:rtl/>
        </w:rPr>
        <w:t>ואמר</w:t>
      </w:r>
      <w:r w:rsidR="00305FA9">
        <w:rPr>
          <w:rFonts w:hint="cs"/>
          <w:rtl/>
        </w:rPr>
        <w:t>:</w:t>
      </w:r>
      <w:r>
        <w:rPr>
          <w:rFonts w:hint="cs"/>
          <w:rtl/>
        </w:rPr>
        <w:t xml:space="preserve"> הדיון יתקיים</w:t>
      </w:r>
      <w:bookmarkStart w:id="14526" w:name="_ETM_Q54_638849"/>
      <w:bookmarkEnd w:id="14526"/>
      <w:r>
        <w:rPr>
          <w:rFonts w:hint="cs"/>
          <w:rtl/>
        </w:rPr>
        <w:t xml:space="preserve">, אני שם עליך </w:t>
      </w:r>
      <w:r w:rsidR="008C09CB">
        <w:rPr>
          <w:rtl/>
        </w:rPr>
        <w:t>–</w:t>
      </w:r>
      <w:r>
        <w:rPr>
          <w:rFonts w:hint="cs"/>
          <w:rtl/>
        </w:rPr>
        <w:t xml:space="preserve"> זהו. בסופו של דבר </w:t>
      </w:r>
      <w:r w:rsidR="008C09CB">
        <w:rPr>
          <w:rFonts w:hint="eastAsia"/>
          <w:rtl/>
        </w:rPr>
        <w:t>–</w:t>
      </w:r>
      <w:r>
        <w:rPr>
          <w:rFonts w:hint="cs"/>
          <w:rtl/>
        </w:rPr>
        <w:t xml:space="preserve"> תסלחו לי, אמרתי: זהו. </w:t>
      </w:r>
    </w:p>
    <w:p w:rsidR="00735C5D" w:rsidRDefault="00735C5D" w:rsidP="00214704">
      <w:pPr>
        <w:rPr>
          <w:rtl/>
        </w:rPr>
      </w:pPr>
      <w:bookmarkStart w:id="14527" w:name="_ETM_Q54_652946"/>
      <w:bookmarkEnd w:id="14527"/>
    </w:p>
    <w:bookmarkStart w:id="14528" w:name="_ETM_Q54_653524" w:displacedByCustomXml="next"/>
    <w:bookmarkEnd w:id="14528" w:displacedByCustomXml="next"/>
    <w:bookmarkStart w:id="14529" w:name="_ETM_Q54_653789" w:displacedByCustomXml="next"/>
    <w:bookmarkEnd w:id="14529" w:displacedByCustomXml="next"/>
    <w:bookmarkStart w:id="14530" w:name="_ETM_Q54_653852" w:displacedByCustomXml="next"/>
    <w:bookmarkEnd w:id="14530" w:displacedByCustomXml="next"/>
    <w:sdt>
      <w:sdtPr>
        <w:rPr>
          <w:rtl/>
        </w:rPr>
        <w:alias w:val="קריאה"/>
        <w:tag w:val="&lt;ID&gt;4628&lt;/ID&gt;&lt;Name&gt;חסון יואל - המחנה הציוני&lt;/Name&gt;&lt;Data&gt;יואל חסון (המחנה הציוני)&lt;/Data&gt;&lt;Shortcut&gt;יוחס&lt;/Shortcut&gt;"/>
        <w:id w:val="-1834907962"/>
        <w:placeholder>
          <w:docPart w:val="01067F085977462AB67642F6DB082B43"/>
        </w:placeholder>
        <w15:color w:val="993366"/>
      </w:sdtPr>
      <w:sdtContent>
        <w:p w:rsidR="00735C5D" w:rsidRDefault="00735C5D" w:rsidP="00214704">
          <w:pPr>
            <w:pStyle w:val="af5"/>
            <w:keepNext/>
            <w:rPr>
              <w:rtl/>
            </w:rPr>
          </w:pPr>
          <w:r w:rsidRPr="00337214">
            <w:rPr>
              <w:rStyle w:val="afe"/>
              <w:color w:val="000000"/>
              <w:rtl/>
            </w:rPr>
            <w:t>יואל חסון (המחנה הציוני):</w:t>
          </w:r>
        </w:p>
      </w:sdtContent>
    </w:sdt>
    <w:p w:rsidR="00735C5D" w:rsidRDefault="00735C5D" w:rsidP="005719C7">
      <w:pPr>
        <w:rPr>
          <w:rtl/>
        </w:rPr>
      </w:pPr>
    </w:p>
    <w:p w:rsidR="00735C5D" w:rsidRDefault="00735C5D" w:rsidP="00214704">
      <w:pPr>
        <w:rPr>
          <w:rtl/>
        </w:rPr>
      </w:pPr>
      <w:bookmarkStart w:id="14531" w:name="_ETM_Q54_656524"/>
      <w:bookmarkStart w:id="14532" w:name="_ETM_Q54_656618"/>
      <w:bookmarkEnd w:id="14531"/>
      <w:bookmarkEnd w:id="14532"/>
      <w:r>
        <w:rPr>
          <w:rFonts w:hint="cs"/>
          <w:rtl/>
        </w:rPr>
        <w:t xml:space="preserve">מה </w:t>
      </w:r>
      <w:bookmarkStart w:id="14533" w:name="_ETM_Q54_658774"/>
      <w:bookmarkEnd w:id="14533"/>
      <w:r>
        <w:rPr>
          <w:rFonts w:hint="cs"/>
          <w:rtl/>
        </w:rPr>
        <w:t>את אומרת?</w:t>
      </w:r>
    </w:p>
    <w:p w:rsidR="00735C5D" w:rsidRDefault="00735C5D" w:rsidP="00214704">
      <w:pPr>
        <w:rPr>
          <w:rtl/>
        </w:rPr>
      </w:pPr>
      <w:bookmarkStart w:id="14534" w:name="_ETM_Q54_660414"/>
      <w:bookmarkStart w:id="14535" w:name="_ETM_Q54_660539"/>
      <w:bookmarkEnd w:id="14534"/>
      <w:bookmarkEnd w:id="14535"/>
    </w:p>
    <w:bookmarkStart w:id="14536" w:name="_ETM_Q54_660946" w:displacedByCustomXml="next"/>
    <w:bookmarkEnd w:id="14536" w:displacedByCustomXml="next"/>
    <w:bookmarkStart w:id="14537" w:name="_ETM_Q54_660868" w:displacedByCustomXml="next"/>
    <w:bookmarkEnd w:id="14537" w:displacedByCustomXml="next"/>
    <w:sdt>
      <w:sdtPr>
        <w:rPr>
          <w:rtl/>
        </w:rPr>
        <w:alias w:val="דובר_המשך"/>
        <w:tag w:val="&lt;ID&gt;5496&lt;/ID&gt;&lt;Name&gt;יעל כהן-פארן - המחנה הציוני&lt;/Name&gt;&lt;Data&gt;יעל כהן-פארן (המחנה הציוני)&lt;/Data&gt;&lt;Shortcut&gt;יעכה&lt;/Shortcut&gt;"/>
        <w:id w:val="-376472660"/>
        <w:placeholder>
          <w:docPart w:val="01067F085977462AB67642F6DB082B43"/>
        </w:placeholder>
        <w15:color w:val="993366"/>
      </w:sdtPr>
      <w:sdtContent>
        <w:p w:rsidR="00735C5D" w:rsidRDefault="00735C5D" w:rsidP="00214704">
          <w:pPr>
            <w:pStyle w:val="-"/>
            <w:keepNext/>
            <w:rPr>
              <w:rtl/>
            </w:rPr>
          </w:pPr>
          <w:r w:rsidRPr="00132029">
            <w:rPr>
              <w:rStyle w:val="afe"/>
              <w:color w:val="000000"/>
              <w:rtl/>
            </w:rPr>
            <w:t>יעל כהן-פארן (המחנה הציוני)</w:t>
          </w:r>
          <w:r w:rsidRPr="00132029">
            <w:rPr>
              <w:color w:val="000000"/>
              <w:rtl/>
            </w:rPr>
            <w:t>:</w:t>
          </w:r>
        </w:p>
      </w:sdtContent>
    </w:sdt>
    <w:p w:rsidR="00735C5D" w:rsidRDefault="00735C5D" w:rsidP="005719C7">
      <w:pPr>
        <w:rPr>
          <w:rtl/>
        </w:rPr>
      </w:pPr>
    </w:p>
    <w:p w:rsidR="00735C5D" w:rsidRDefault="00735C5D" w:rsidP="00305FA9">
      <w:pPr>
        <w:rPr>
          <w:rtl/>
        </w:rPr>
      </w:pPr>
      <w:bookmarkStart w:id="14538" w:name="_ETM_Q54_649241"/>
      <w:bookmarkStart w:id="14539" w:name="_ETM_Q54_649307"/>
      <w:bookmarkEnd w:id="14538"/>
      <w:bookmarkEnd w:id="14539"/>
      <w:r>
        <w:rPr>
          <w:rFonts w:hint="cs"/>
          <w:rtl/>
        </w:rPr>
        <w:t xml:space="preserve">תשמעו, אני חושבת </w:t>
      </w:r>
      <w:bookmarkStart w:id="14540" w:name="_ETM_Q54_647663"/>
      <w:bookmarkEnd w:id="14540"/>
      <w:r>
        <w:rPr>
          <w:rFonts w:hint="cs"/>
          <w:rtl/>
        </w:rPr>
        <w:t xml:space="preserve">שיש כאן חבורה של אנשים שפשוט החליטו, וזו כוונת מכוון, לאתרג ולעטוף את ראש הממשלה, ולעשות כל מה שהם יכולים, </w:t>
      </w:r>
      <w:bookmarkStart w:id="14541" w:name="_ETM_Q54_662935"/>
      <w:bookmarkEnd w:id="14541"/>
      <w:r>
        <w:rPr>
          <w:rFonts w:hint="cs"/>
          <w:rtl/>
        </w:rPr>
        <w:t xml:space="preserve">כולל עבירה על החוק, כולל עבירה על אתיקה ועל </w:t>
      </w:r>
      <w:bookmarkStart w:id="14542" w:name="_ETM_Q54_665806"/>
      <w:bookmarkEnd w:id="14542"/>
      <w:r>
        <w:rPr>
          <w:rFonts w:hint="cs"/>
          <w:rtl/>
        </w:rPr>
        <w:t xml:space="preserve">ההתנהלות של הכנסת </w:t>
      </w:r>
      <w:bookmarkStart w:id="14543" w:name="_ETM_Q54_662414"/>
      <w:bookmarkEnd w:id="14543"/>
      <w:r>
        <w:rPr>
          <w:rFonts w:hint="cs"/>
          <w:rtl/>
        </w:rPr>
        <w:t>שמקובלת פה כבר 70 שנה</w:t>
      </w:r>
      <w:r w:rsidR="00305FA9">
        <w:rPr>
          <w:rFonts w:hint="cs"/>
          <w:rtl/>
        </w:rPr>
        <w:t>,</w:t>
      </w:r>
      <w:r>
        <w:rPr>
          <w:rFonts w:hint="cs"/>
          <w:rtl/>
        </w:rPr>
        <w:t xml:space="preserve"> </w:t>
      </w:r>
      <w:bookmarkStart w:id="14544" w:name="_ETM_Q54_673415"/>
      <w:bookmarkEnd w:id="14544"/>
      <w:r>
        <w:rPr>
          <w:rFonts w:hint="cs"/>
          <w:rtl/>
        </w:rPr>
        <w:t xml:space="preserve">ופשוט לא אכפת לכם מכלום. ואז, כשאנחנו קמים ואומרים: </w:t>
      </w:r>
      <w:bookmarkStart w:id="14545" w:name="_ETM_Q54_670439"/>
      <w:bookmarkEnd w:id="14545"/>
      <w:r>
        <w:rPr>
          <w:rFonts w:hint="cs"/>
          <w:rtl/>
        </w:rPr>
        <w:t xml:space="preserve">משהו פה לא בסדר </w:t>
      </w:r>
      <w:r w:rsidR="008C09CB">
        <w:rPr>
          <w:rFonts w:hint="eastAsia"/>
          <w:rtl/>
        </w:rPr>
        <w:t>–</w:t>
      </w:r>
      <w:r>
        <w:rPr>
          <w:rFonts w:hint="cs"/>
          <w:rtl/>
        </w:rPr>
        <w:t xml:space="preserve"> ואת זה לא אנחנו אומרים, זה היועצים המשפטיים </w:t>
      </w:r>
      <w:r w:rsidR="008C09CB">
        <w:rPr>
          <w:rFonts w:hint="eastAsia"/>
          <w:rtl/>
        </w:rPr>
        <w:t>–</w:t>
      </w:r>
      <w:r w:rsidR="00305FA9">
        <w:rPr>
          <w:rFonts w:hint="eastAsia"/>
          <w:rtl/>
        </w:rPr>
        <w:t xml:space="preserve"> </w:t>
      </w:r>
      <w:r>
        <w:rPr>
          <w:rFonts w:hint="cs"/>
          <w:rtl/>
        </w:rPr>
        <w:t xml:space="preserve">אז אתם </w:t>
      </w:r>
      <w:bookmarkStart w:id="14546" w:name="_ETM_Q54_673388"/>
      <w:bookmarkEnd w:id="14546"/>
      <w:r>
        <w:rPr>
          <w:rFonts w:hint="cs"/>
          <w:rtl/>
        </w:rPr>
        <w:t xml:space="preserve">אומרים: ימין ושמאל, ואתם </w:t>
      </w:r>
      <w:bookmarkStart w:id="14547" w:name="_ETM_Q54_683071"/>
      <w:bookmarkEnd w:id="14547"/>
      <w:r>
        <w:rPr>
          <w:rFonts w:hint="cs"/>
          <w:rtl/>
        </w:rPr>
        <w:t>רק נגדנו, ואתם רק מחשיכים. אתם אלה שעושים חושך. לציבור מגיע נבחרי ציבור נקיים</w:t>
      </w:r>
      <w:bookmarkStart w:id="14548" w:name="_ETM_Q54_684872"/>
      <w:bookmarkEnd w:id="14548"/>
      <w:r>
        <w:rPr>
          <w:rFonts w:hint="cs"/>
          <w:rtl/>
        </w:rPr>
        <w:t xml:space="preserve">. אתם שכחתם את זה. </w:t>
      </w:r>
      <w:bookmarkStart w:id="14549" w:name="_ETM_Q54_690649"/>
      <w:bookmarkEnd w:id="14549"/>
    </w:p>
    <w:p w:rsidR="00735C5D" w:rsidRDefault="00735C5D" w:rsidP="00214704">
      <w:pPr>
        <w:rPr>
          <w:rtl/>
        </w:rPr>
      </w:pPr>
      <w:bookmarkStart w:id="14550" w:name="_ETM_Q54_691196"/>
      <w:bookmarkEnd w:id="14550"/>
    </w:p>
    <w:bookmarkStart w:id="14551" w:name="_ETM_Q54_691790" w:displacedByCustomXml="next"/>
    <w:bookmarkEnd w:id="14551" w:displacedByCustomXml="next"/>
    <w:bookmarkStart w:id="14552" w:name="_ETM_Q54_691711" w:displacedByCustomXml="next"/>
    <w:bookmarkEnd w:id="14552" w:displacedByCustomXml="next"/>
    <w:bookmarkStart w:id="14553" w:name="_ETM_Q54_691430" w:displacedByCustomXml="next"/>
    <w:bookmarkEnd w:id="14553" w:displacedByCustomXml="next"/>
    <w:sdt>
      <w:sdtPr>
        <w:rPr>
          <w:rtl/>
        </w:rPr>
        <w:alias w:val="יור"/>
        <w:tag w:val="&lt;ID&gt;5418&lt;/ID&gt;&lt;Name&gt;יחיאל חיליק בר - יו&quot;ר&lt;/Name&gt;&lt;Data&gt;יחיאל חיליק בר:&lt;/Data&gt;&lt;Shortcut&gt;&lt;/Shortcut&gt;"/>
        <w:id w:val="10269511"/>
        <w:placeholder>
          <w:docPart w:val="01067F085977462AB67642F6DB082B43"/>
        </w:placeholder>
        <w15:color w:val="993366"/>
      </w:sdtPr>
      <w:sdtContent>
        <w:p w:rsidR="00735C5D" w:rsidRDefault="00735C5D" w:rsidP="00214704">
          <w:pPr>
            <w:pStyle w:val="af6"/>
            <w:keepNext/>
            <w:rPr>
              <w:rtl/>
            </w:rPr>
          </w:pPr>
          <w:r w:rsidRPr="00132029">
            <w:rPr>
              <w:rStyle w:val="afe"/>
              <w:color w:val="000000"/>
              <w:rtl/>
            </w:rPr>
            <w:t>היו"ר יחיאל חיליק בר:</w:t>
          </w:r>
        </w:p>
      </w:sdtContent>
    </w:sdt>
    <w:p w:rsidR="00735C5D" w:rsidRDefault="00735C5D" w:rsidP="005719C7">
      <w:pPr>
        <w:rPr>
          <w:rtl/>
        </w:rPr>
      </w:pPr>
    </w:p>
    <w:p w:rsidR="00735C5D" w:rsidRDefault="00735C5D" w:rsidP="00214704">
      <w:pPr>
        <w:rPr>
          <w:rtl/>
        </w:rPr>
      </w:pPr>
      <w:bookmarkStart w:id="14554" w:name="_ETM_Q54_693102"/>
      <w:bookmarkEnd w:id="14554"/>
      <w:r>
        <w:rPr>
          <w:rFonts w:hint="cs"/>
          <w:rtl/>
        </w:rPr>
        <w:t xml:space="preserve">תודה. </w:t>
      </w:r>
      <w:bookmarkStart w:id="14555" w:name="_ETM_Q54_694196"/>
      <w:bookmarkStart w:id="14556" w:name="_ETM_Q54_694321"/>
      <w:bookmarkStart w:id="14557" w:name="_ETM_Q54_694602"/>
      <w:bookmarkStart w:id="14558" w:name="_ETM_Q54_694696"/>
      <w:bookmarkEnd w:id="14555"/>
      <w:bookmarkEnd w:id="14556"/>
      <w:bookmarkEnd w:id="14557"/>
      <w:bookmarkEnd w:id="14558"/>
      <w:r>
        <w:rPr>
          <w:rFonts w:hint="cs"/>
          <w:rtl/>
        </w:rPr>
        <w:t xml:space="preserve">חברת הכנסת רויטל סויד, בבקשה. אחריה </w:t>
      </w:r>
      <w:r w:rsidR="008C09CB">
        <w:rPr>
          <w:rtl/>
        </w:rPr>
        <w:t>–</w:t>
      </w:r>
      <w:r>
        <w:rPr>
          <w:rFonts w:hint="cs"/>
          <w:rtl/>
        </w:rPr>
        <w:t xml:space="preserve"> חבר הכנסת יואל חסון. </w:t>
      </w:r>
    </w:p>
    <w:p w:rsidR="00735C5D" w:rsidRDefault="00735C5D" w:rsidP="00214704">
      <w:pPr>
        <w:rPr>
          <w:rtl/>
        </w:rPr>
      </w:pPr>
      <w:bookmarkStart w:id="14559" w:name="_ETM_Q54_703727"/>
      <w:bookmarkStart w:id="14560" w:name="_ETM_Q54_703837"/>
      <w:bookmarkEnd w:id="14559"/>
      <w:bookmarkEnd w:id="14560"/>
    </w:p>
    <w:bookmarkStart w:id="14561" w:name="_ETM_Q54_707165" w:displacedByCustomXml="next"/>
    <w:bookmarkEnd w:id="14561" w:displacedByCustomXml="next"/>
    <w:bookmarkStart w:id="14562" w:name="_ETM_Q54_704196" w:displacedByCustomXml="next"/>
    <w:bookmarkEnd w:id="14562" w:displacedByCustomXml="next"/>
    <w:bookmarkStart w:id="14563" w:name="_ETM_Q54_704102" w:displacedByCustomXml="next"/>
    <w:bookmarkEnd w:id="14563" w:displacedByCustomXml="next"/>
    <w:bookmarkStart w:id="14564" w:name="_Toc519166173" w:displacedByCustomXml="next"/>
    <w:bookmarkStart w:id="14565" w:name="_Toc519164746"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209769974"/>
        <w:placeholder>
          <w:docPart w:val="01067F085977462AB67642F6DB082B43"/>
        </w:placeholder>
        <w15:color w:val="993366"/>
      </w:sdtPr>
      <w:sdtContent>
        <w:p w:rsidR="00735C5D" w:rsidRDefault="00735C5D" w:rsidP="00214704">
          <w:pPr>
            <w:pStyle w:val="a4"/>
            <w:keepNext/>
            <w:rPr>
              <w:rtl/>
            </w:rPr>
          </w:pPr>
          <w:r w:rsidRPr="00132029">
            <w:rPr>
              <w:rStyle w:val="afe"/>
              <w:color w:val="000000"/>
              <w:rtl/>
            </w:rPr>
            <w:t>רויטל סויד (המחנה הציוני)</w:t>
          </w:r>
          <w:r w:rsidRPr="00132029">
            <w:rPr>
              <w:color w:val="000000"/>
              <w:rtl/>
            </w:rPr>
            <w:t>:</w:t>
          </w:r>
        </w:p>
      </w:sdtContent>
    </w:sdt>
    <w:bookmarkEnd w:id="14564" w:displacedByCustomXml="prev"/>
    <w:bookmarkEnd w:id="14565" w:displacedByCustomXml="prev"/>
    <w:p w:rsidR="00735C5D" w:rsidRDefault="00735C5D" w:rsidP="005719C7">
      <w:pPr>
        <w:rPr>
          <w:rtl/>
        </w:rPr>
      </w:pPr>
    </w:p>
    <w:p w:rsidR="00F44AC8" w:rsidRDefault="00735C5D" w:rsidP="00305FA9">
      <w:pPr>
        <w:rPr>
          <w:rtl/>
        </w:rPr>
      </w:pPr>
      <w:bookmarkStart w:id="14566" w:name="_ETM_Q54_708258"/>
      <w:bookmarkEnd w:id="14566"/>
      <w:r>
        <w:rPr>
          <w:rFonts w:hint="cs"/>
          <w:rtl/>
        </w:rPr>
        <w:t xml:space="preserve">אדוני היושב-ראש, גברתי השרה, </w:t>
      </w:r>
      <w:bookmarkStart w:id="14567" w:name="_ETM_Q54_701637"/>
      <w:bookmarkEnd w:id="14567"/>
      <w:r>
        <w:rPr>
          <w:rFonts w:hint="cs"/>
          <w:rtl/>
        </w:rPr>
        <w:t xml:space="preserve">חבריי חברי הכנסת, אני </w:t>
      </w:r>
      <w:bookmarkStart w:id="14568" w:name="_ETM_Q54_711649"/>
      <w:bookmarkEnd w:id="14568"/>
      <w:r>
        <w:rPr>
          <w:rFonts w:hint="cs"/>
          <w:rtl/>
        </w:rPr>
        <w:t xml:space="preserve">נדהמתי לשמוע את התשובה של קיש, של חבר הכנסת קיש, </w:t>
      </w:r>
      <w:bookmarkStart w:id="14569" w:name="_ETM_Q54_718227"/>
      <w:bookmarkEnd w:id="14569"/>
      <w:r>
        <w:rPr>
          <w:rFonts w:hint="cs"/>
          <w:rtl/>
        </w:rPr>
        <w:t xml:space="preserve">כשהוא עלה להשיב לי על הטענות שאני טענתי נגדו על </w:t>
      </w:r>
      <w:bookmarkStart w:id="14570" w:name="_ETM_Q54_725415"/>
      <w:bookmarkEnd w:id="14570"/>
      <w:r>
        <w:rPr>
          <w:rFonts w:hint="cs"/>
          <w:rtl/>
        </w:rPr>
        <w:t xml:space="preserve">הסיפור הזה מחר בוועדת הכנסת. </w:t>
      </w:r>
      <w:bookmarkStart w:id="14571" w:name="_ETM_Q54_728696"/>
      <w:bookmarkStart w:id="14572" w:name="TOR_Q55"/>
      <w:bookmarkStart w:id="14573" w:name="_ETM_Q55_134501"/>
      <w:bookmarkStart w:id="14574" w:name="_ETM_Q55_130195"/>
      <w:bookmarkStart w:id="14575" w:name="_ETM_Q55_126144"/>
      <w:bookmarkEnd w:id="14571"/>
      <w:bookmarkEnd w:id="14572"/>
      <w:bookmarkEnd w:id="14573"/>
      <w:bookmarkEnd w:id="14574"/>
      <w:bookmarkEnd w:id="14575"/>
      <w:r w:rsidR="00F44AC8">
        <w:rPr>
          <w:rFonts w:hint="cs"/>
          <w:rtl/>
        </w:rPr>
        <w:t>בוא</w:t>
      </w:r>
      <w:bookmarkStart w:id="14576" w:name="_ETM_Q55_122380"/>
      <w:bookmarkEnd w:id="14576"/>
      <w:r w:rsidR="00305FA9">
        <w:rPr>
          <w:rFonts w:hint="cs"/>
          <w:rtl/>
        </w:rPr>
        <w:t>ו</w:t>
      </w:r>
      <w:r w:rsidR="00F44AC8">
        <w:rPr>
          <w:rFonts w:hint="cs"/>
          <w:rtl/>
        </w:rPr>
        <w:t xml:space="preserve"> רק נבהיר מה קרה פה</w:t>
      </w:r>
      <w:r w:rsidR="00305FA9">
        <w:rPr>
          <w:rFonts w:hint="cs"/>
          <w:rtl/>
        </w:rPr>
        <w:t>:</w:t>
      </w:r>
      <w:r w:rsidR="00F44AC8">
        <w:rPr>
          <w:rFonts w:hint="cs"/>
          <w:rtl/>
        </w:rPr>
        <w:t xml:space="preserve"> בא יושב</w:t>
      </w:r>
      <w:bookmarkStart w:id="14577" w:name="_ETM_Q55_129369"/>
      <w:bookmarkEnd w:id="14577"/>
      <w:r w:rsidR="00F44AC8">
        <w:rPr>
          <w:rFonts w:hint="cs"/>
          <w:rtl/>
        </w:rPr>
        <w:t xml:space="preserve">-ראש ועדת הפנים </w:t>
      </w:r>
      <w:bookmarkStart w:id="14578" w:name="_ETM_Q55_131581"/>
      <w:bookmarkEnd w:id="14578"/>
      <w:r w:rsidR="00F44AC8">
        <w:rPr>
          <w:rFonts w:hint="cs"/>
          <w:rtl/>
        </w:rPr>
        <w:t>וקובע דיון על חקירה תלויה ועומדת נגד</w:t>
      </w:r>
      <w:bookmarkStart w:id="14579" w:name="_ETM_Q55_135357"/>
      <w:bookmarkEnd w:id="14579"/>
      <w:r w:rsidR="00F44AC8">
        <w:rPr>
          <w:rFonts w:hint="cs"/>
          <w:rtl/>
        </w:rPr>
        <w:t xml:space="preserve"> חשוד בעבירות </w:t>
      </w:r>
      <w:bookmarkStart w:id="14580" w:name="_ETM_Q55_138226"/>
      <w:bookmarkEnd w:id="14580"/>
      <w:r w:rsidR="00F44AC8">
        <w:rPr>
          <w:rFonts w:hint="cs"/>
          <w:rtl/>
        </w:rPr>
        <w:t xml:space="preserve">חמורות מאוד של </w:t>
      </w:r>
      <w:bookmarkStart w:id="14581" w:name="_ETM_Q55_137898"/>
      <w:bookmarkEnd w:id="14581"/>
      <w:r w:rsidR="00F44AC8">
        <w:rPr>
          <w:rFonts w:hint="cs"/>
          <w:rtl/>
        </w:rPr>
        <w:t xml:space="preserve">שחיתות, שוחד, הפרת אמונים. החשוד הזה הוא </w:t>
      </w:r>
      <w:bookmarkStart w:id="14582" w:name="_ETM_Q55_146661"/>
      <w:bookmarkEnd w:id="14582"/>
      <w:r w:rsidR="00F44AC8">
        <w:rPr>
          <w:rFonts w:hint="cs"/>
          <w:rtl/>
        </w:rPr>
        <w:t xml:space="preserve">ראש הממשלה, והוא </w:t>
      </w:r>
      <w:bookmarkStart w:id="14583" w:name="_ETM_Q55_145085"/>
      <w:bookmarkEnd w:id="14583"/>
      <w:r w:rsidR="00F44AC8">
        <w:rPr>
          <w:rFonts w:hint="cs"/>
          <w:rtl/>
        </w:rPr>
        <w:t xml:space="preserve">מנצל את הבמה ואת היותו </w:t>
      </w:r>
      <w:bookmarkStart w:id="14584" w:name="_ETM_Q55_152938"/>
      <w:bookmarkStart w:id="14585" w:name="_ETM_Q55_148746"/>
      <w:bookmarkEnd w:id="14584"/>
      <w:bookmarkEnd w:id="14585"/>
      <w:r w:rsidR="00F44AC8">
        <w:rPr>
          <w:rFonts w:hint="cs"/>
          <w:rtl/>
        </w:rPr>
        <w:t xml:space="preserve">יושב-ראש ועדה וקובע דיון </w:t>
      </w:r>
      <w:bookmarkStart w:id="14586" w:name="_ETM_Q55_151857"/>
      <w:bookmarkEnd w:id="14586"/>
      <w:r w:rsidR="00F44AC8">
        <w:rPr>
          <w:rFonts w:hint="cs"/>
          <w:rtl/>
        </w:rPr>
        <w:t>על סיפור, שב</w:t>
      </w:r>
      <w:bookmarkStart w:id="14587" w:name="_ETM_Q55_154690"/>
      <w:bookmarkEnd w:id="14587"/>
      <w:r w:rsidR="00F44AC8">
        <w:rPr>
          <w:rFonts w:hint="cs"/>
          <w:rtl/>
        </w:rPr>
        <w:t xml:space="preserve">א היועץ </w:t>
      </w:r>
      <w:bookmarkStart w:id="14588" w:name="_ETM_Q55_157500"/>
      <w:bookmarkEnd w:id="14588"/>
      <w:r w:rsidR="00F44AC8">
        <w:rPr>
          <w:rFonts w:hint="cs"/>
          <w:rtl/>
        </w:rPr>
        <w:t xml:space="preserve">המשפטי </w:t>
      </w:r>
      <w:bookmarkStart w:id="14589" w:name="_ETM_Q55_153478"/>
      <w:bookmarkEnd w:id="14589"/>
      <w:r w:rsidR="00F44AC8">
        <w:rPr>
          <w:rFonts w:hint="cs"/>
          <w:rtl/>
        </w:rPr>
        <w:t xml:space="preserve">לממשלה ובא היועץ המשפטי של הכנסת ואומרים לו: </w:t>
      </w:r>
      <w:bookmarkStart w:id="14590" w:name="_ETM_Q55_161968"/>
      <w:bookmarkEnd w:id="14590"/>
      <w:r w:rsidR="00F44AC8">
        <w:rPr>
          <w:rFonts w:hint="cs"/>
          <w:rtl/>
        </w:rPr>
        <w:t>אסור לך. לא</w:t>
      </w:r>
      <w:bookmarkStart w:id="14591" w:name="_ETM_Q55_159599"/>
      <w:bookmarkEnd w:id="14591"/>
      <w:r w:rsidR="00F44AC8">
        <w:rPr>
          <w:rFonts w:hint="cs"/>
          <w:rtl/>
        </w:rPr>
        <w:t xml:space="preserve">. אסור לכנסת לפקח על מקרה פרטני. </w:t>
      </w:r>
      <w:bookmarkStart w:id="14592" w:name="_ETM_Q55_166270"/>
      <w:bookmarkEnd w:id="14592"/>
      <w:r w:rsidR="00F44AC8">
        <w:rPr>
          <w:rFonts w:hint="cs"/>
          <w:rtl/>
        </w:rPr>
        <w:t>זה דבר שיושבי-ראש ועדות לא עושים</w:t>
      </w:r>
      <w:bookmarkStart w:id="14593" w:name="_ETM_Q55_166806"/>
      <w:bookmarkEnd w:id="14593"/>
      <w:r w:rsidR="00305FA9">
        <w:rPr>
          <w:rFonts w:hint="cs"/>
          <w:rtl/>
        </w:rPr>
        <w:t>,</w:t>
      </w:r>
      <w:r w:rsidR="00F44AC8">
        <w:rPr>
          <w:rFonts w:hint="cs"/>
          <w:rtl/>
        </w:rPr>
        <w:t xml:space="preserve"> ואם הם חס וחלילה </w:t>
      </w:r>
      <w:bookmarkStart w:id="14594" w:name="_ETM_Q55_171395"/>
      <w:bookmarkEnd w:id="14594"/>
      <w:r w:rsidR="00F44AC8">
        <w:rPr>
          <w:rFonts w:hint="cs"/>
          <w:rtl/>
        </w:rPr>
        <w:t xml:space="preserve">קבעו </w:t>
      </w:r>
      <w:bookmarkStart w:id="14595" w:name="_ETM_Q55_167826"/>
      <w:bookmarkEnd w:id="14595"/>
      <w:r w:rsidR="00F44AC8">
        <w:rPr>
          <w:rFonts w:hint="cs"/>
          <w:rtl/>
        </w:rPr>
        <w:t xml:space="preserve">בטעות, הם מבטלים </w:t>
      </w:r>
      <w:r w:rsidR="008C09CB">
        <w:rPr>
          <w:rFonts w:hint="eastAsia"/>
          <w:rtl/>
        </w:rPr>
        <w:t>–</w:t>
      </w:r>
      <w:bookmarkStart w:id="14596" w:name="_ETM_Q55_172708"/>
      <w:bookmarkEnd w:id="14596"/>
      <w:r w:rsidR="00F44AC8">
        <w:rPr>
          <w:rFonts w:hint="cs"/>
          <w:rtl/>
        </w:rPr>
        <w:t xml:space="preserve"> כי אתה עומד עכשיו בניגוד עניינים, </w:t>
      </w:r>
      <w:bookmarkStart w:id="14597" w:name="_ETM_Q55_178404"/>
      <w:bookmarkEnd w:id="14597"/>
      <w:r w:rsidR="00F44AC8">
        <w:rPr>
          <w:rFonts w:hint="cs"/>
          <w:rtl/>
        </w:rPr>
        <w:t xml:space="preserve">ואתה </w:t>
      </w:r>
      <w:bookmarkStart w:id="14598" w:name="_ETM_Q55_174332"/>
      <w:bookmarkEnd w:id="14598"/>
      <w:r w:rsidR="00F44AC8">
        <w:rPr>
          <w:rFonts w:hint="cs"/>
          <w:rtl/>
        </w:rPr>
        <w:t>עומד עכש</w:t>
      </w:r>
      <w:bookmarkStart w:id="14599" w:name="_ETM_Q55_173855"/>
      <w:bookmarkEnd w:id="14599"/>
      <w:r w:rsidR="00F44AC8">
        <w:rPr>
          <w:rFonts w:hint="cs"/>
          <w:rtl/>
        </w:rPr>
        <w:t xml:space="preserve">יו במצב שאתה עלול לגרום </w:t>
      </w:r>
      <w:bookmarkStart w:id="14600" w:name="_ETM_Q55_179358"/>
      <w:bookmarkEnd w:id="14600"/>
      <w:r w:rsidR="00F44AC8">
        <w:rPr>
          <w:rFonts w:hint="cs"/>
          <w:rtl/>
        </w:rPr>
        <w:t xml:space="preserve">לכך שתהיה </w:t>
      </w:r>
      <w:bookmarkStart w:id="14601" w:name="_ETM_Q55_176071"/>
      <w:bookmarkEnd w:id="14601"/>
      <w:r w:rsidR="00F44AC8">
        <w:rPr>
          <w:rFonts w:hint="cs"/>
          <w:rtl/>
        </w:rPr>
        <w:t xml:space="preserve">פה הטיית משפט ושיבוש מהלכי חקירה. וזה דבר </w:t>
      </w:r>
      <w:bookmarkStart w:id="14602" w:name="_ETM_Q55_184834"/>
      <w:bookmarkEnd w:id="14602"/>
      <w:r w:rsidR="00F44AC8">
        <w:rPr>
          <w:rFonts w:hint="cs"/>
          <w:rtl/>
        </w:rPr>
        <w:t>חמור מאוד</w:t>
      </w:r>
      <w:r w:rsidR="00305FA9">
        <w:rPr>
          <w:rFonts w:hint="cs"/>
          <w:rtl/>
        </w:rPr>
        <w:t>,</w:t>
      </w:r>
      <w:r w:rsidR="00F44AC8">
        <w:rPr>
          <w:rFonts w:hint="cs"/>
          <w:rtl/>
        </w:rPr>
        <w:t xml:space="preserve"> וקיש משמש פה ככלב השמירה של </w:t>
      </w:r>
      <w:bookmarkStart w:id="14603" w:name="_ETM_Q55_191160"/>
      <w:bookmarkEnd w:id="14603"/>
      <w:r w:rsidR="00F44AC8">
        <w:rPr>
          <w:rFonts w:hint="cs"/>
          <w:rtl/>
        </w:rPr>
        <w:t>ראש הממש</w:t>
      </w:r>
      <w:bookmarkStart w:id="14604" w:name="_ETM_Q55_188577"/>
      <w:bookmarkEnd w:id="14604"/>
      <w:r w:rsidR="00F44AC8">
        <w:rPr>
          <w:rFonts w:hint="cs"/>
          <w:rtl/>
        </w:rPr>
        <w:t>לה, כעושה דברו, כשכיר חרב</w:t>
      </w:r>
      <w:r w:rsidR="00305FA9">
        <w:rPr>
          <w:rFonts w:hint="cs"/>
          <w:rtl/>
        </w:rPr>
        <w:t>,</w:t>
      </w:r>
      <w:r w:rsidR="00F44AC8">
        <w:rPr>
          <w:rFonts w:hint="cs"/>
          <w:rtl/>
        </w:rPr>
        <w:t xml:space="preserve"> ועל זה אני </w:t>
      </w:r>
      <w:bookmarkStart w:id="14605" w:name="_ETM_Q55_198307"/>
      <w:bookmarkEnd w:id="14605"/>
      <w:r w:rsidR="00F44AC8">
        <w:rPr>
          <w:rFonts w:hint="cs"/>
          <w:rtl/>
        </w:rPr>
        <w:t>עמדתי פה וה</w:t>
      </w:r>
      <w:bookmarkStart w:id="14606" w:name="_ETM_Q55_195220"/>
      <w:bookmarkEnd w:id="14606"/>
      <w:r w:rsidR="00F44AC8">
        <w:rPr>
          <w:rFonts w:hint="cs"/>
          <w:rtl/>
        </w:rPr>
        <w:t>תרעתי.</w:t>
      </w:r>
    </w:p>
    <w:p w:rsidR="00F44AC8" w:rsidRDefault="00F44AC8" w:rsidP="00214704">
      <w:pPr>
        <w:rPr>
          <w:rtl/>
        </w:rPr>
      </w:pPr>
      <w:bookmarkStart w:id="14607" w:name="_ETM_Q55_197117"/>
      <w:bookmarkEnd w:id="14607"/>
    </w:p>
    <w:p w:rsidR="00F44AC8" w:rsidRDefault="00F44AC8" w:rsidP="00305FA9">
      <w:pPr>
        <w:rPr>
          <w:rtl/>
        </w:rPr>
      </w:pPr>
      <w:bookmarkStart w:id="14608" w:name="_ETM_Q55_197533"/>
      <w:bookmarkEnd w:id="14608"/>
      <w:r>
        <w:rPr>
          <w:rFonts w:hint="cs"/>
          <w:rtl/>
        </w:rPr>
        <w:t>ו</w:t>
      </w:r>
      <w:bookmarkStart w:id="14609" w:name="_ETM_Q55_197770"/>
      <w:bookmarkStart w:id="14610" w:name="_ETM_Q55_197821"/>
      <w:bookmarkEnd w:id="14609"/>
      <w:bookmarkEnd w:id="14610"/>
      <w:r>
        <w:rPr>
          <w:rFonts w:hint="cs"/>
          <w:rtl/>
        </w:rPr>
        <w:t xml:space="preserve">כשהוא עולה להשיב לי, הוא בא ואומר: איך </w:t>
      </w:r>
      <w:bookmarkStart w:id="14611" w:name="_ETM_Q55_205156"/>
      <w:bookmarkEnd w:id="14611"/>
      <w:r>
        <w:rPr>
          <w:rFonts w:hint="cs"/>
          <w:rtl/>
        </w:rPr>
        <w:t xml:space="preserve">אתם </w:t>
      </w:r>
      <w:bookmarkStart w:id="14612" w:name="_ETM_Q55_200701"/>
      <w:bookmarkEnd w:id="14612"/>
      <w:r>
        <w:rPr>
          <w:rFonts w:hint="cs"/>
          <w:rtl/>
        </w:rPr>
        <w:t>לא מגינים על המתלוננת</w:t>
      </w:r>
      <w:bookmarkStart w:id="14613" w:name="_ETM_Q55_203597"/>
      <w:bookmarkEnd w:id="14613"/>
      <w:r w:rsidR="00305FA9">
        <w:rPr>
          <w:rFonts w:hint="cs"/>
          <w:rtl/>
        </w:rPr>
        <w:t>,</w:t>
      </w:r>
      <w:r>
        <w:rPr>
          <w:rFonts w:hint="cs"/>
          <w:rtl/>
        </w:rPr>
        <w:t xml:space="preserve"> על צ'? תתבייש לך. </w:t>
      </w:r>
      <w:bookmarkStart w:id="14614" w:name="_ETM_Q55_211006"/>
      <w:bookmarkEnd w:id="14614"/>
      <w:r>
        <w:rPr>
          <w:rFonts w:hint="cs"/>
          <w:rtl/>
        </w:rPr>
        <w:t>הסיפור הזה מתנהל כמעט שנתיים</w:t>
      </w:r>
      <w:bookmarkStart w:id="14615" w:name="_ETM_Q55_210798"/>
      <w:bookmarkEnd w:id="14615"/>
      <w:r>
        <w:rPr>
          <w:rFonts w:hint="cs"/>
          <w:rtl/>
        </w:rPr>
        <w:t xml:space="preserve">, אם לא יותר. </w:t>
      </w:r>
      <w:bookmarkStart w:id="14616" w:name="_ETM_Q55_214074"/>
      <w:bookmarkEnd w:id="14616"/>
      <w:r>
        <w:rPr>
          <w:rFonts w:hint="cs"/>
          <w:rtl/>
        </w:rPr>
        <w:t>במשך שנתיים לא עשי</w:t>
      </w:r>
      <w:bookmarkStart w:id="14617" w:name="_ETM_Q55_212835"/>
      <w:bookmarkEnd w:id="14617"/>
      <w:r>
        <w:rPr>
          <w:rFonts w:hint="cs"/>
          <w:rtl/>
        </w:rPr>
        <w:t xml:space="preserve">ת ולא קיימת ולו דיון אחד </w:t>
      </w:r>
      <w:bookmarkStart w:id="14618" w:name="_ETM_Q55_219268"/>
      <w:bookmarkEnd w:id="14618"/>
      <w:r>
        <w:rPr>
          <w:rFonts w:hint="cs"/>
          <w:rtl/>
        </w:rPr>
        <w:t>בוועדה שלך. לא דאגת למתלוננת, לא הזכרת את שמה</w:t>
      </w:r>
      <w:bookmarkStart w:id="14619" w:name="_ETM_Q55_218244"/>
      <w:bookmarkEnd w:id="14619"/>
      <w:r>
        <w:rPr>
          <w:rFonts w:hint="cs"/>
          <w:rtl/>
        </w:rPr>
        <w:t xml:space="preserve">, לא </w:t>
      </w:r>
      <w:bookmarkStart w:id="14620" w:name="_ETM_Q55_226001"/>
      <w:bookmarkEnd w:id="14620"/>
      <w:r>
        <w:rPr>
          <w:rFonts w:hint="cs"/>
          <w:rtl/>
        </w:rPr>
        <w:t xml:space="preserve">היה </w:t>
      </w:r>
      <w:bookmarkStart w:id="14621" w:name="_ETM_Q55_221907"/>
      <w:bookmarkEnd w:id="14621"/>
      <w:r>
        <w:rPr>
          <w:rFonts w:hint="cs"/>
          <w:rtl/>
        </w:rPr>
        <w:t xml:space="preserve">אכפת לך </w:t>
      </w:r>
      <w:proofErr w:type="spellStart"/>
      <w:r>
        <w:rPr>
          <w:rFonts w:hint="cs"/>
          <w:rtl/>
        </w:rPr>
        <w:t>מהמתלוננת</w:t>
      </w:r>
      <w:proofErr w:type="spellEnd"/>
      <w:r>
        <w:rPr>
          <w:rFonts w:hint="cs"/>
          <w:rtl/>
        </w:rPr>
        <w:t>. מה ז</w:t>
      </w:r>
      <w:r w:rsidR="00305FA9">
        <w:rPr>
          <w:rFonts w:hint="cs"/>
          <w:rtl/>
        </w:rPr>
        <w:t>ה</w:t>
      </w:r>
      <w:r>
        <w:rPr>
          <w:rFonts w:hint="cs"/>
          <w:rtl/>
        </w:rPr>
        <w:t xml:space="preserve"> </w:t>
      </w:r>
      <w:bookmarkStart w:id="14622" w:name="_ETM_Q55_224220"/>
      <w:bookmarkEnd w:id="14622"/>
      <w:r>
        <w:rPr>
          <w:rFonts w:hint="cs"/>
          <w:rtl/>
        </w:rPr>
        <w:t>הצביעות הזאת, לעלות</w:t>
      </w:r>
      <w:bookmarkStart w:id="14623" w:name="_ETM_Q55_225933"/>
      <w:bookmarkEnd w:id="14623"/>
      <w:r>
        <w:rPr>
          <w:rFonts w:hint="cs"/>
          <w:rtl/>
        </w:rPr>
        <w:t xml:space="preserve"> </w:t>
      </w:r>
      <w:bookmarkStart w:id="14624" w:name="_ETM_Q55_226473"/>
      <w:bookmarkEnd w:id="14624"/>
      <w:r>
        <w:rPr>
          <w:rFonts w:hint="cs"/>
          <w:rtl/>
        </w:rPr>
        <w:t xml:space="preserve">ופתאום לומר </w:t>
      </w:r>
      <w:bookmarkStart w:id="14625" w:name="_ETM_Q55_225448"/>
      <w:bookmarkStart w:id="14626" w:name="_ETM_Q55_226648"/>
      <w:bookmarkEnd w:id="14625"/>
      <w:bookmarkEnd w:id="14626"/>
      <w:r>
        <w:rPr>
          <w:rFonts w:hint="cs"/>
          <w:rtl/>
        </w:rPr>
        <w:t>שאתה דואג למתלוננת</w:t>
      </w:r>
      <w:bookmarkStart w:id="14627" w:name="_ETM_Q55_229190"/>
      <w:bookmarkStart w:id="14628" w:name="_ETM_Q55_227401"/>
      <w:bookmarkEnd w:id="14627"/>
      <w:bookmarkEnd w:id="14628"/>
      <w:r>
        <w:rPr>
          <w:rFonts w:hint="cs"/>
          <w:rtl/>
        </w:rPr>
        <w:t>?</w:t>
      </w:r>
      <w:bookmarkStart w:id="14629" w:name="_ETM_Q55_230505"/>
      <w:bookmarkEnd w:id="14629"/>
      <w:r>
        <w:rPr>
          <w:rFonts w:hint="cs"/>
          <w:rtl/>
        </w:rPr>
        <w:t xml:space="preserve"> לא ראית אותה</w:t>
      </w:r>
      <w:bookmarkStart w:id="14630" w:name="_ETM_Q55_235219"/>
      <w:bookmarkStart w:id="14631" w:name="_ETM_Q55_230666"/>
      <w:bookmarkEnd w:id="14630"/>
      <w:bookmarkEnd w:id="14631"/>
      <w:r>
        <w:rPr>
          <w:rFonts w:hint="cs"/>
          <w:rtl/>
        </w:rPr>
        <w:t>, לא ייחסת לה חשיבות</w:t>
      </w:r>
      <w:r w:rsidR="00305FA9">
        <w:rPr>
          <w:rFonts w:hint="cs"/>
          <w:rtl/>
        </w:rPr>
        <w:t>,</w:t>
      </w:r>
      <w:r>
        <w:rPr>
          <w:rFonts w:hint="cs"/>
          <w:rtl/>
        </w:rPr>
        <w:t xml:space="preserve"> לא לה ולא לאף מת</w:t>
      </w:r>
      <w:bookmarkStart w:id="14632" w:name="_ETM_Q55_234628"/>
      <w:bookmarkEnd w:id="14632"/>
      <w:r>
        <w:rPr>
          <w:rFonts w:hint="cs"/>
          <w:rtl/>
        </w:rPr>
        <w:t xml:space="preserve">לוננת </w:t>
      </w:r>
      <w:bookmarkStart w:id="14633" w:name="_ETM_Q55_235986"/>
      <w:bookmarkEnd w:id="14633"/>
      <w:r>
        <w:rPr>
          <w:rFonts w:hint="cs"/>
          <w:rtl/>
        </w:rPr>
        <w:t xml:space="preserve">במדינת ישראל. שום דיון בוועדת הפנים </w:t>
      </w:r>
      <w:bookmarkStart w:id="14634" w:name="_ETM_Q55_238035"/>
      <w:bookmarkEnd w:id="14634"/>
      <w:r>
        <w:rPr>
          <w:rFonts w:hint="cs"/>
          <w:rtl/>
        </w:rPr>
        <w:t xml:space="preserve">לא היה </w:t>
      </w:r>
      <w:bookmarkStart w:id="14635" w:name="_ETM_Q55_239505"/>
      <w:bookmarkEnd w:id="14635"/>
      <w:r>
        <w:rPr>
          <w:rFonts w:hint="cs"/>
          <w:rtl/>
        </w:rPr>
        <w:t>על מתלוננות, וגם לא ע</w:t>
      </w:r>
      <w:bookmarkStart w:id="14636" w:name="_ETM_Q55_238961"/>
      <w:bookmarkEnd w:id="14636"/>
      <w:r>
        <w:rPr>
          <w:rFonts w:hint="cs"/>
          <w:rtl/>
        </w:rPr>
        <w:t xml:space="preserve">ל המתלוננת הזאת. רק פתאום, כשראש </w:t>
      </w:r>
      <w:bookmarkStart w:id="14637" w:name="_ETM_Q55_247674"/>
      <w:bookmarkEnd w:id="14637"/>
      <w:r>
        <w:rPr>
          <w:rFonts w:hint="cs"/>
          <w:rtl/>
        </w:rPr>
        <w:t>הממשלה, אתמול</w:t>
      </w:r>
      <w:bookmarkStart w:id="14638" w:name="_ETM_Q55_244179"/>
      <w:bookmarkEnd w:id="14638"/>
      <w:r>
        <w:rPr>
          <w:rFonts w:hint="cs"/>
          <w:rtl/>
        </w:rPr>
        <w:t xml:space="preserve">, מבקש לחקור את כל התיקים של ניצב ריטמן, והסנגורים שלו </w:t>
      </w:r>
      <w:bookmarkStart w:id="14639" w:name="_ETM_Q55_248115"/>
      <w:bookmarkEnd w:id="14639"/>
      <w:r>
        <w:rPr>
          <w:rFonts w:hint="cs"/>
          <w:rtl/>
        </w:rPr>
        <w:t>פונים לחקירות, למח"ש, כדי לבדוק את זה</w:t>
      </w:r>
      <w:bookmarkStart w:id="14640" w:name="_ETM_Q55_254180"/>
      <w:bookmarkEnd w:id="14640"/>
      <w:r>
        <w:rPr>
          <w:rFonts w:hint="cs"/>
          <w:rtl/>
        </w:rPr>
        <w:t xml:space="preserve"> </w:t>
      </w:r>
      <w:bookmarkStart w:id="14641" w:name="_ETM_Q55_255225"/>
      <w:bookmarkEnd w:id="14641"/>
      <w:r w:rsidR="008C09CB">
        <w:rPr>
          <w:rFonts w:hint="eastAsia"/>
          <w:rtl/>
        </w:rPr>
        <w:t>–</w:t>
      </w:r>
      <w:r w:rsidR="00305FA9">
        <w:rPr>
          <w:rFonts w:hint="eastAsia"/>
          <w:rtl/>
        </w:rPr>
        <w:t xml:space="preserve"> </w:t>
      </w:r>
      <w:r>
        <w:rPr>
          <w:rFonts w:hint="cs"/>
          <w:rtl/>
        </w:rPr>
        <w:t xml:space="preserve">וזה אגב, ההליך הנכון לעשות </w:t>
      </w:r>
      <w:r w:rsidR="008C09CB">
        <w:rPr>
          <w:rFonts w:hint="eastAsia"/>
          <w:rtl/>
        </w:rPr>
        <w:t>–</w:t>
      </w:r>
      <w:r w:rsidR="00305FA9">
        <w:rPr>
          <w:rFonts w:hint="eastAsia"/>
          <w:rtl/>
        </w:rPr>
        <w:t xml:space="preserve"> </w:t>
      </w:r>
      <w:r>
        <w:rPr>
          <w:rFonts w:hint="cs"/>
          <w:rtl/>
        </w:rPr>
        <w:t xml:space="preserve">רק פתאום </w:t>
      </w:r>
      <w:bookmarkStart w:id="14642" w:name="_ETM_Q55_257369"/>
      <w:bookmarkEnd w:id="14642"/>
      <w:r>
        <w:rPr>
          <w:rFonts w:hint="cs"/>
          <w:rtl/>
        </w:rPr>
        <w:t xml:space="preserve">פה </w:t>
      </w:r>
      <w:bookmarkStart w:id="14643" w:name="_ETM_Q55_260487"/>
      <w:bookmarkEnd w:id="14643"/>
      <w:r>
        <w:rPr>
          <w:rFonts w:hint="cs"/>
          <w:rtl/>
        </w:rPr>
        <w:t>שכיר החרב יואב קיש מחליט שהוא ר</w:t>
      </w:r>
      <w:bookmarkStart w:id="14644" w:name="_ETM_Q55_261719"/>
      <w:bookmarkEnd w:id="14644"/>
      <w:r>
        <w:rPr>
          <w:rFonts w:hint="cs"/>
          <w:rtl/>
        </w:rPr>
        <w:t xml:space="preserve">ותם את האמצעים </w:t>
      </w:r>
      <w:bookmarkStart w:id="14645" w:name="_ETM_Q55_263732"/>
      <w:bookmarkEnd w:id="14645"/>
      <w:r>
        <w:rPr>
          <w:rFonts w:hint="cs"/>
          <w:rtl/>
        </w:rPr>
        <w:t>הפרלמנטריים שיש ברשותו, ואת הוועדה שהוא עומד בראש</w:t>
      </w:r>
      <w:bookmarkStart w:id="14646" w:name="_ETM_Q55_268868"/>
      <w:bookmarkEnd w:id="14646"/>
      <w:r>
        <w:rPr>
          <w:rFonts w:hint="cs"/>
          <w:rtl/>
        </w:rPr>
        <w:t xml:space="preserve">ה </w:t>
      </w:r>
      <w:r w:rsidR="008C09CB">
        <w:rPr>
          <w:rFonts w:hint="eastAsia"/>
          <w:rtl/>
        </w:rPr>
        <w:t>–</w:t>
      </w:r>
      <w:r w:rsidR="006A4D32">
        <w:rPr>
          <w:rFonts w:hint="cs"/>
          <w:rtl/>
        </w:rPr>
        <w:t xml:space="preserve"> </w:t>
      </w:r>
      <w:r>
        <w:rPr>
          <w:rFonts w:hint="cs"/>
          <w:rtl/>
        </w:rPr>
        <w:t xml:space="preserve">לשמש </w:t>
      </w:r>
      <w:bookmarkStart w:id="14647" w:name="_ETM_Q55_271448"/>
      <w:bookmarkEnd w:id="14647"/>
      <w:r>
        <w:rPr>
          <w:rFonts w:hint="cs"/>
          <w:rtl/>
        </w:rPr>
        <w:t>פל</w:t>
      </w:r>
      <w:bookmarkStart w:id="14648" w:name="_ETM_Q55_271479"/>
      <w:bookmarkEnd w:id="14648"/>
      <w:r>
        <w:rPr>
          <w:rFonts w:hint="cs"/>
          <w:rtl/>
        </w:rPr>
        <w:t>טפורמה לשיבוש מהלכי החקירה ולהטיית משפט.</w:t>
      </w:r>
    </w:p>
    <w:p w:rsidR="00F44AC8" w:rsidRDefault="00F44AC8" w:rsidP="00214704">
      <w:pPr>
        <w:rPr>
          <w:rtl/>
        </w:rPr>
      </w:pPr>
      <w:bookmarkStart w:id="14649" w:name="_ETM_Q55_277749"/>
      <w:bookmarkEnd w:id="14649"/>
    </w:p>
    <w:p w:rsidR="00F44AC8" w:rsidRDefault="00F44AC8" w:rsidP="00214704">
      <w:pPr>
        <w:rPr>
          <w:rtl/>
        </w:rPr>
      </w:pPr>
      <w:bookmarkStart w:id="14650" w:name="_ETM_Q55_278233"/>
      <w:bookmarkStart w:id="14651" w:name="_ETM_Q55_278470"/>
      <w:bookmarkEnd w:id="14650"/>
      <w:bookmarkEnd w:id="14651"/>
      <w:r>
        <w:rPr>
          <w:rFonts w:hint="cs"/>
          <w:rtl/>
        </w:rPr>
        <w:t>די</w:t>
      </w:r>
      <w:bookmarkStart w:id="14652" w:name="_ETM_Q55_278528"/>
      <w:bookmarkEnd w:id="14652"/>
      <w:r>
        <w:rPr>
          <w:rFonts w:hint="cs"/>
          <w:rtl/>
        </w:rPr>
        <w:t xml:space="preserve"> כבר לפגוע בדמוקרטיה. די </w:t>
      </w:r>
      <w:bookmarkStart w:id="14653" w:name="_ETM_Q55_282789"/>
      <w:bookmarkEnd w:id="14653"/>
      <w:r>
        <w:rPr>
          <w:rFonts w:hint="cs"/>
          <w:rtl/>
        </w:rPr>
        <w:t>כבר לקחת את הכוח שיש לכם</w:t>
      </w:r>
      <w:bookmarkStart w:id="14654" w:name="_ETM_Q55_281429"/>
      <w:bookmarkEnd w:id="14654"/>
      <w:r>
        <w:rPr>
          <w:rFonts w:hint="cs"/>
          <w:rtl/>
        </w:rPr>
        <w:t xml:space="preserve"> </w:t>
      </w:r>
      <w:r w:rsidR="008C09CB">
        <w:rPr>
          <w:rFonts w:hint="cs"/>
          <w:rtl/>
        </w:rPr>
        <w:t>–</w:t>
      </w:r>
      <w:r w:rsidR="005719C7">
        <w:rPr>
          <w:rFonts w:hint="cs"/>
          <w:rtl/>
        </w:rPr>
        <w:t xml:space="preserve"> </w:t>
      </w:r>
      <w:r w:rsidR="008C09CB">
        <w:rPr>
          <w:rFonts w:hint="cs"/>
          <w:rtl/>
        </w:rPr>
        <w:t>–</w:t>
      </w:r>
    </w:p>
    <w:p w:rsidR="00F44AC8" w:rsidRDefault="00F44AC8" w:rsidP="00214704">
      <w:pPr>
        <w:rPr>
          <w:rtl/>
        </w:rPr>
      </w:pPr>
      <w:bookmarkStart w:id="14655" w:name="_ETM_Q55_284600"/>
      <w:bookmarkStart w:id="14656" w:name="_ETM_Q55_284685"/>
      <w:bookmarkEnd w:id="14655"/>
      <w:bookmarkEnd w:id="14656"/>
    </w:p>
    <w:bookmarkStart w:id="14657" w:name="_ETM_Q55_284970" w:displacedByCustomXml="next"/>
    <w:bookmarkEnd w:id="14657" w:displacedByCustomXml="next"/>
    <w:bookmarkStart w:id="14658" w:name="_ETM_Q55_284922" w:displacedByCustomXml="next"/>
    <w:bookmarkEnd w:id="14658" w:displacedByCustomXml="next"/>
    <w:sdt>
      <w:sdtPr>
        <w:rPr>
          <w:rFonts w:hint="cs"/>
          <w:rtl/>
        </w:rPr>
        <w:alias w:val="יור"/>
        <w:tag w:val="&lt;ID&gt;5418&lt;/ID&gt;&lt;Name&gt;יחיאל חיליק בר - יו&quot;ר&lt;/Name&gt;&lt;Data&gt;יחיאל חיליק בר:&lt;/Data&gt;&lt;Shortcut&gt;&lt;/Shortcut&gt;"/>
        <w:id w:val="-412554036"/>
        <w:placeholder>
          <w:docPart w:val="E16DF4FFF7C747EA8F9AEBB8BEEA00FF"/>
        </w:placeholder>
        <w15:color w:val="993366"/>
      </w:sdtPr>
      <w:sdtContent>
        <w:p w:rsidR="00F44AC8" w:rsidRDefault="00F44AC8" w:rsidP="00214704">
          <w:pPr>
            <w:pStyle w:val="af6"/>
            <w:keepNext/>
            <w:rPr>
              <w:rtl/>
            </w:rPr>
          </w:pPr>
          <w:r w:rsidRPr="00DF79EE">
            <w:rPr>
              <w:rStyle w:val="afe"/>
              <w:color w:val="000000"/>
              <w:rtl/>
            </w:rPr>
            <w:t>היו"ר יחיאל חיליק בר:</w:t>
          </w:r>
        </w:p>
      </w:sdtContent>
    </w:sdt>
    <w:p w:rsidR="00F44AC8" w:rsidRDefault="00F44AC8" w:rsidP="005719C7">
      <w:pPr>
        <w:rPr>
          <w:rtl/>
        </w:rPr>
      </w:pPr>
    </w:p>
    <w:p w:rsidR="00F44AC8" w:rsidRDefault="00F44AC8" w:rsidP="00214704">
      <w:pPr>
        <w:rPr>
          <w:rtl/>
        </w:rPr>
      </w:pPr>
      <w:bookmarkStart w:id="14659" w:name="_ETM_Q55_282184"/>
      <w:bookmarkEnd w:id="14659"/>
      <w:r>
        <w:rPr>
          <w:rFonts w:hint="cs"/>
          <w:rtl/>
        </w:rPr>
        <w:t>נא</w:t>
      </w:r>
      <w:bookmarkStart w:id="14660" w:name="_ETM_Q55_282395"/>
      <w:bookmarkEnd w:id="14660"/>
      <w:r>
        <w:rPr>
          <w:rFonts w:hint="cs"/>
          <w:rtl/>
        </w:rPr>
        <w:t xml:space="preserve"> לסיים.</w:t>
      </w:r>
    </w:p>
    <w:p w:rsidR="00F44AC8" w:rsidRDefault="00F44AC8" w:rsidP="00214704">
      <w:pPr>
        <w:rPr>
          <w:rtl/>
        </w:rPr>
      </w:pPr>
      <w:bookmarkStart w:id="14661" w:name="_ETM_Q55_283602"/>
      <w:bookmarkStart w:id="14662" w:name="_ETM_Q55_283658"/>
      <w:bookmarkEnd w:id="14661"/>
      <w:bookmarkEnd w:id="14662"/>
    </w:p>
    <w:bookmarkStart w:id="14663" w:name="_ETM_Q55_289969" w:displacedByCustomXml="next"/>
    <w:bookmarkEnd w:id="14663" w:displacedByCustomXml="next"/>
    <w:bookmarkStart w:id="14664" w:name="_ETM_Q55_283954" w:displacedByCustomXml="next"/>
    <w:bookmarkEnd w:id="14664" w:displacedByCustomXml="next"/>
    <w:bookmarkStart w:id="14665" w:name="_ETM_Q55_283894" w:displacedByCustomXml="next"/>
    <w:bookmarkEnd w:id="14665" w:displacedByCustomXml="next"/>
    <w:sdt>
      <w:sdtPr>
        <w:rPr>
          <w:rFonts w:hint="cs"/>
          <w:rtl/>
        </w:rPr>
        <w:alias w:val="דובר_המשך"/>
        <w:tag w:val="&lt;ID&gt;5290&lt;/ID&gt;&lt;Name&gt;רויטל סויד - המחנה הציוני&lt;/Name&gt;&lt;Data&gt;רויטל סויד (המחנה הציוני)&lt;/Data&gt;&lt;Shortcut&gt;רוסו&lt;/Shortcut&gt;"/>
        <w:id w:val="2033994906"/>
        <w:placeholder>
          <w:docPart w:val="E16DF4FFF7C747EA8F9AEBB8BEEA00FF"/>
        </w:placeholder>
        <w15:color w:val="993366"/>
      </w:sdtPr>
      <w:sdtContent>
        <w:p w:rsidR="00F44AC8" w:rsidRDefault="00F44AC8" w:rsidP="00214704">
          <w:pPr>
            <w:pStyle w:val="-"/>
            <w:keepNext/>
            <w:rPr>
              <w:rtl/>
            </w:rPr>
          </w:pPr>
          <w:r w:rsidRPr="00DF79EE">
            <w:rPr>
              <w:rStyle w:val="afe"/>
              <w:color w:val="000000"/>
              <w:rtl/>
            </w:rPr>
            <w:t>רויטל סויד (המחנה הציוני)</w:t>
          </w:r>
          <w:r w:rsidRPr="00DF79EE">
            <w:rPr>
              <w:color w:val="000000"/>
              <w:rtl/>
            </w:rPr>
            <w:t>:</w:t>
          </w:r>
        </w:p>
      </w:sdtContent>
    </w:sdt>
    <w:p w:rsidR="00F44AC8" w:rsidRDefault="00F44AC8" w:rsidP="005719C7">
      <w:pPr>
        <w:rPr>
          <w:rtl/>
        </w:rPr>
      </w:pPr>
    </w:p>
    <w:p w:rsidR="00F44AC8" w:rsidRDefault="008C09CB" w:rsidP="00214704">
      <w:pPr>
        <w:rPr>
          <w:rtl/>
        </w:rPr>
      </w:pPr>
      <w:bookmarkStart w:id="14666" w:name="_ETM_Q55_285625"/>
      <w:bookmarkStart w:id="14667" w:name="_ETM_Q55_283859"/>
      <w:bookmarkEnd w:id="14666"/>
      <w:bookmarkEnd w:id="14667"/>
      <w:r>
        <w:rPr>
          <w:rFonts w:hint="cs"/>
          <w:rtl/>
        </w:rPr>
        <w:t>–</w:t>
      </w:r>
      <w:r w:rsidR="005719C7">
        <w:rPr>
          <w:rFonts w:hint="cs"/>
          <w:rtl/>
        </w:rPr>
        <w:t xml:space="preserve"> </w:t>
      </w:r>
      <w:r>
        <w:rPr>
          <w:rFonts w:hint="cs"/>
          <w:rtl/>
        </w:rPr>
        <w:t>–</w:t>
      </w:r>
      <w:r w:rsidR="00F44AC8">
        <w:rPr>
          <w:rFonts w:hint="cs"/>
          <w:rtl/>
        </w:rPr>
        <w:t xml:space="preserve"> ולהשתמש בו בניגוד לעצת ולהוראת כל היועצים המשפטיים</w:t>
      </w:r>
      <w:bookmarkStart w:id="14668" w:name="_ETM_Q55_286112"/>
      <w:bookmarkStart w:id="14669" w:name="_ETM_Q55_284925"/>
      <w:bookmarkEnd w:id="14668"/>
      <w:bookmarkEnd w:id="14669"/>
      <w:r w:rsidR="00F44AC8">
        <w:rPr>
          <w:rFonts w:hint="cs"/>
          <w:rtl/>
        </w:rPr>
        <w:t xml:space="preserve">, </w:t>
      </w:r>
      <w:bookmarkStart w:id="14670" w:name="_ETM_Q55_292630"/>
      <w:bookmarkEnd w:id="14670"/>
      <w:r w:rsidR="00F44AC8">
        <w:rPr>
          <w:rFonts w:hint="cs"/>
          <w:rtl/>
        </w:rPr>
        <w:t>מ</w:t>
      </w:r>
      <w:bookmarkStart w:id="14671" w:name="_ETM_Q55_290880"/>
      <w:bookmarkEnd w:id="14671"/>
      <w:r w:rsidR="00F44AC8">
        <w:rPr>
          <w:rFonts w:hint="cs"/>
          <w:rtl/>
        </w:rPr>
        <w:t>היוע</w:t>
      </w:r>
      <w:bookmarkStart w:id="14672" w:name="_ETM_Q55_289494"/>
      <w:bookmarkEnd w:id="14672"/>
      <w:r w:rsidR="00F44AC8">
        <w:rPr>
          <w:rFonts w:hint="cs"/>
          <w:rtl/>
        </w:rPr>
        <w:t>ץ המשפטי לממשלה ועד היו</w:t>
      </w:r>
      <w:bookmarkStart w:id="14673" w:name="_ETM_Q55_291809"/>
      <w:bookmarkEnd w:id="14673"/>
      <w:r w:rsidR="00F44AC8">
        <w:rPr>
          <w:rFonts w:hint="cs"/>
          <w:rtl/>
        </w:rPr>
        <w:t>עץ המשפטי לכנסת. ז</w:t>
      </w:r>
      <w:bookmarkStart w:id="14674" w:name="_ETM_Q55_296469"/>
      <w:bookmarkEnd w:id="14674"/>
      <w:r w:rsidR="00F44AC8">
        <w:rPr>
          <w:rFonts w:hint="cs"/>
          <w:rtl/>
        </w:rPr>
        <w:t xml:space="preserve">את צביעות, </w:t>
      </w:r>
      <w:bookmarkStart w:id="14675" w:name="_ETM_Q55_294800"/>
      <w:bookmarkEnd w:id="14675"/>
      <w:r w:rsidR="00F44AC8">
        <w:rPr>
          <w:rFonts w:hint="cs"/>
          <w:rtl/>
        </w:rPr>
        <w:t>ז</w:t>
      </w:r>
      <w:bookmarkStart w:id="14676" w:name="_ETM_Q55_295483"/>
      <w:bookmarkEnd w:id="14676"/>
      <w:r w:rsidR="00F44AC8">
        <w:rPr>
          <w:rFonts w:hint="cs"/>
          <w:rtl/>
        </w:rPr>
        <w:t xml:space="preserve">ה פגיעה בדמוקרטיה וזה ניסיון לשבש את </w:t>
      </w:r>
      <w:bookmarkStart w:id="14677" w:name="_ETM_Q55_302365"/>
      <w:bookmarkEnd w:id="14677"/>
      <w:r w:rsidR="00F44AC8">
        <w:rPr>
          <w:rFonts w:hint="cs"/>
          <w:rtl/>
        </w:rPr>
        <w:t>החקירה.</w:t>
      </w:r>
    </w:p>
    <w:p w:rsidR="00F44AC8" w:rsidRDefault="00F44AC8" w:rsidP="00214704">
      <w:pPr>
        <w:rPr>
          <w:rtl/>
        </w:rPr>
      </w:pPr>
    </w:p>
    <w:sdt>
      <w:sdtPr>
        <w:rPr>
          <w:rFonts w:hint="cs"/>
          <w:rtl/>
        </w:rPr>
        <w:alias w:val="יור"/>
        <w:tag w:val="&lt;ID&gt;5418&lt;/ID&gt;&lt;Name&gt;יחיאל חיליק בר - יו&quot;ר&lt;/Name&gt;&lt;Data&gt;יחיאל חיליק בר:&lt;/Data&gt;&lt;Shortcut&gt;&lt;/Shortcut&gt;"/>
        <w:id w:val="-1037736954"/>
        <w:placeholder>
          <w:docPart w:val="E16DF4FFF7C747EA8F9AEBB8BEEA00FF"/>
        </w:placeholder>
        <w15:color w:val="993366"/>
      </w:sdtPr>
      <w:sdtContent>
        <w:p w:rsidR="00F44AC8" w:rsidRDefault="00F44AC8" w:rsidP="00214704">
          <w:pPr>
            <w:pStyle w:val="af6"/>
            <w:keepNext/>
            <w:rPr>
              <w:rtl/>
            </w:rPr>
          </w:pPr>
          <w:r w:rsidRPr="00DF79EE">
            <w:rPr>
              <w:rStyle w:val="afe"/>
              <w:color w:val="000000"/>
              <w:rtl/>
            </w:rPr>
            <w:t>היו"ר יחיאל חיליק בר:</w:t>
          </w:r>
        </w:p>
      </w:sdtContent>
    </w:sdt>
    <w:p w:rsidR="00F44AC8" w:rsidRDefault="00F44AC8" w:rsidP="005719C7">
      <w:pPr>
        <w:rPr>
          <w:rtl/>
        </w:rPr>
      </w:pPr>
    </w:p>
    <w:p w:rsidR="00F44AC8" w:rsidRDefault="00F44AC8" w:rsidP="00191400">
      <w:pPr>
        <w:rPr>
          <w:rtl/>
        </w:rPr>
      </w:pPr>
      <w:bookmarkStart w:id="14678" w:name="_ETM_Q55_298293"/>
      <w:bookmarkEnd w:id="14678"/>
      <w:r>
        <w:rPr>
          <w:rFonts w:hint="cs"/>
          <w:rtl/>
        </w:rPr>
        <w:t>תודה, גברתי. חבר הכנסת חסון, בבקשה.</w:t>
      </w:r>
      <w:bookmarkStart w:id="14679" w:name="_ETM_Q55_302154"/>
      <w:bookmarkEnd w:id="14679"/>
      <w:r>
        <w:rPr>
          <w:rFonts w:hint="cs"/>
          <w:rtl/>
        </w:rPr>
        <w:t xml:space="preserve"> אני מבקש </w:t>
      </w:r>
      <w:bookmarkStart w:id="14680" w:name="_ETM_Q55_307274"/>
      <w:bookmarkEnd w:id="14680"/>
      <w:r>
        <w:rPr>
          <w:rFonts w:hint="cs"/>
          <w:rtl/>
        </w:rPr>
        <w:t>להקפיד על זמנים.</w:t>
      </w:r>
    </w:p>
    <w:p w:rsidR="00F44AC8" w:rsidRDefault="00F44AC8" w:rsidP="00214704">
      <w:pPr>
        <w:rPr>
          <w:rtl/>
        </w:rPr>
      </w:pPr>
      <w:bookmarkStart w:id="14681" w:name="_ETM_Q55_310371"/>
      <w:bookmarkStart w:id="14682" w:name="_ETM_Q55_310471"/>
      <w:bookmarkEnd w:id="14681"/>
      <w:bookmarkEnd w:id="14682"/>
    </w:p>
    <w:bookmarkStart w:id="14683" w:name="_ETM_Q55_315818" w:displacedByCustomXml="next"/>
    <w:bookmarkEnd w:id="14683" w:displacedByCustomXml="next"/>
    <w:bookmarkStart w:id="14684" w:name="_ETM_Q55_310754" w:displacedByCustomXml="next"/>
    <w:bookmarkEnd w:id="14684" w:displacedByCustomXml="next"/>
    <w:bookmarkStart w:id="14685" w:name="_ETM_Q55_310704" w:displacedByCustomXml="next"/>
    <w:bookmarkEnd w:id="14685" w:displacedByCustomXml="next"/>
    <w:bookmarkStart w:id="14686" w:name="_Toc519166174" w:displacedByCustomXml="next"/>
    <w:bookmarkStart w:id="14687" w:name="_Toc519164747"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606800014"/>
        <w:placeholder>
          <w:docPart w:val="E16DF4FFF7C747EA8F9AEBB8BEEA00FF"/>
        </w:placeholder>
        <w15:color w:val="993366"/>
      </w:sdtPr>
      <w:sdtContent>
        <w:p w:rsidR="00F44AC8" w:rsidRDefault="00F44AC8" w:rsidP="00214704">
          <w:pPr>
            <w:pStyle w:val="a4"/>
            <w:keepNext/>
            <w:rPr>
              <w:rtl/>
            </w:rPr>
          </w:pPr>
          <w:r w:rsidRPr="00923131">
            <w:rPr>
              <w:rStyle w:val="afe"/>
              <w:color w:val="000000"/>
              <w:rtl/>
            </w:rPr>
            <w:t>יואל חסון (המחנה הציוני)</w:t>
          </w:r>
          <w:r w:rsidRPr="00923131">
            <w:rPr>
              <w:color w:val="000000"/>
              <w:rtl/>
            </w:rPr>
            <w:t>:</w:t>
          </w:r>
        </w:p>
      </w:sdtContent>
    </w:sdt>
    <w:bookmarkEnd w:id="14686" w:displacedByCustomXml="prev"/>
    <w:bookmarkEnd w:id="14687" w:displacedByCustomXml="prev"/>
    <w:p w:rsidR="00F44AC8" w:rsidRDefault="00F44AC8" w:rsidP="005719C7">
      <w:pPr>
        <w:rPr>
          <w:rtl/>
        </w:rPr>
      </w:pPr>
    </w:p>
    <w:p w:rsidR="00F44AC8" w:rsidRDefault="008C09CB" w:rsidP="00214704">
      <w:pPr>
        <w:rPr>
          <w:rtl/>
        </w:rPr>
      </w:pPr>
      <w:bookmarkStart w:id="14688" w:name="_ETM_Q55_316534"/>
      <w:bookmarkStart w:id="14689" w:name="_ETM_Q55_312036"/>
      <w:bookmarkEnd w:id="14688"/>
      <w:bookmarkEnd w:id="14689"/>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F44AC8" w:rsidRDefault="00F44AC8" w:rsidP="00214704">
      <w:pPr>
        <w:rPr>
          <w:rtl/>
        </w:rPr>
      </w:pPr>
      <w:bookmarkStart w:id="14690" w:name="_ETM_Q55_313067"/>
      <w:bookmarkStart w:id="14691" w:name="_ETM_Q55_313127"/>
      <w:bookmarkEnd w:id="14690"/>
      <w:bookmarkEnd w:id="14691"/>
    </w:p>
    <w:bookmarkStart w:id="14692" w:name="_ETM_Q55_313410" w:displacedByCustomXml="next"/>
    <w:bookmarkEnd w:id="14692" w:displacedByCustomXml="next"/>
    <w:bookmarkStart w:id="14693" w:name="_ETM_Q55_313362" w:displacedByCustomXml="next"/>
    <w:bookmarkEnd w:id="14693" w:displacedByCustomXml="next"/>
    <w:sdt>
      <w:sdtPr>
        <w:rPr>
          <w:rFonts w:hint="cs"/>
          <w:rtl/>
        </w:rPr>
        <w:alias w:val="יור"/>
        <w:tag w:val="&lt;ID&gt;5418&lt;/ID&gt;&lt;Name&gt;יחיאל חיליק בר - יו&quot;ר&lt;/Name&gt;&lt;Data&gt;יחיאל חיליק בר:&lt;/Data&gt;&lt;Shortcut&gt;&lt;/Shortcut&gt;"/>
        <w:id w:val="2138528341"/>
        <w:placeholder>
          <w:docPart w:val="E16DF4FFF7C747EA8F9AEBB8BEEA00FF"/>
        </w:placeholder>
        <w15:color w:val="993366"/>
      </w:sdtPr>
      <w:sdtContent>
        <w:p w:rsidR="00F44AC8" w:rsidRDefault="00F44AC8" w:rsidP="00214704">
          <w:pPr>
            <w:pStyle w:val="af6"/>
            <w:keepNext/>
            <w:rPr>
              <w:rtl/>
            </w:rPr>
          </w:pPr>
          <w:r w:rsidRPr="00923131">
            <w:rPr>
              <w:rStyle w:val="afe"/>
              <w:color w:val="000000"/>
              <w:rtl/>
            </w:rPr>
            <w:t>היו"ר יחיאל חיליק בר:</w:t>
          </w:r>
        </w:p>
      </w:sdtContent>
    </w:sdt>
    <w:p w:rsidR="00F44AC8" w:rsidRDefault="00F44AC8" w:rsidP="005719C7">
      <w:pPr>
        <w:rPr>
          <w:rtl/>
        </w:rPr>
      </w:pPr>
    </w:p>
    <w:p w:rsidR="00F44AC8" w:rsidRDefault="00F44AC8" w:rsidP="00214704">
      <w:pPr>
        <w:rPr>
          <w:rtl/>
        </w:rPr>
      </w:pPr>
      <w:bookmarkStart w:id="14694" w:name="_ETM_Q55_314507"/>
      <w:bookmarkEnd w:id="14694"/>
      <w:r>
        <w:rPr>
          <w:rFonts w:hint="cs"/>
          <w:rtl/>
        </w:rPr>
        <w:t>לא. ביקשתי כבר כמה פעמים.</w:t>
      </w:r>
    </w:p>
    <w:p w:rsidR="00F44AC8" w:rsidRDefault="00F44AC8" w:rsidP="00214704">
      <w:pPr>
        <w:rPr>
          <w:rtl/>
        </w:rPr>
      </w:pPr>
      <w:bookmarkStart w:id="14695" w:name="_ETM_Q55_320146"/>
      <w:bookmarkStart w:id="14696" w:name="_ETM_Q55_320224"/>
      <w:bookmarkEnd w:id="14695"/>
      <w:bookmarkEnd w:id="14696"/>
    </w:p>
    <w:bookmarkStart w:id="14697" w:name="_ETM_Q55_320511" w:displacedByCustomXml="next"/>
    <w:bookmarkEnd w:id="14697" w:displacedByCustomXml="next"/>
    <w:bookmarkStart w:id="14698" w:name="_ETM_Q55_320462" w:displacedByCustomXml="next"/>
    <w:bookmarkEnd w:id="14698" w:displacedByCustomXml="next"/>
    <w:sdt>
      <w:sdtPr>
        <w:rPr>
          <w:rFonts w:hint="cs"/>
          <w:rtl/>
        </w:rPr>
        <w:alias w:val="דובר_המשך"/>
        <w:tag w:val="&lt;ID&gt;4628&lt;/ID&gt;&lt;Name&gt;חסון יואל - המחנה הציוני&lt;/Name&gt;&lt;Data&gt;יואל חסון (המחנה הציוני)&lt;/Data&gt;&lt;Shortcut&gt;יוחס&lt;/Shortcut&gt;"/>
        <w:id w:val="-2038111725"/>
        <w:placeholder>
          <w:docPart w:val="E16DF4FFF7C747EA8F9AEBB8BEEA00FF"/>
        </w:placeholder>
        <w15:color w:val="993366"/>
      </w:sdtPr>
      <w:sdtContent>
        <w:p w:rsidR="00F44AC8" w:rsidRDefault="00F44AC8" w:rsidP="00214704">
          <w:pPr>
            <w:pStyle w:val="-"/>
            <w:keepNext/>
            <w:rPr>
              <w:rtl/>
            </w:rPr>
          </w:pPr>
          <w:r w:rsidRPr="00923131">
            <w:rPr>
              <w:rStyle w:val="afe"/>
              <w:color w:val="000000"/>
              <w:rtl/>
            </w:rPr>
            <w:t>יואל חסון (המחנה הציוני)</w:t>
          </w:r>
          <w:r w:rsidRPr="00923131">
            <w:rPr>
              <w:color w:val="000000"/>
              <w:rtl/>
            </w:rPr>
            <w:t>:</w:t>
          </w:r>
        </w:p>
      </w:sdtContent>
    </w:sdt>
    <w:p w:rsidR="00F44AC8" w:rsidRDefault="00F44AC8" w:rsidP="005719C7">
      <w:pPr>
        <w:rPr>
          <w:rtl/>
        </w:rPr>
      </w:pPr>
    </w:p>
    <w:p w:rsidR="00F44AC8" w:rsidRDefault="00F44AC8" w:rsidP="00214704">
      <w:pPr>
        <w:rPr>
          <w:rtl/>
        </w:rPr>
      </w:pPr>
      <w:bookmarkStart w:id="14699" w:name="_ETM_Q55_321688"/>
      <w:bookmarkEnd w:id="14699"/>
      <w:r>
        <w:rPr>
          <w:rFonts w:hint="cs"/>
          <w:rtl/>
        </w:rPr>
        <w:t xml:space="preserve">אדוני היושב-ראש, </w:t>
      </w:r>
      <w:bookmarkStart w:id="14700" w:name="_ETM_Q55_324250"/>
      <w:bookmarkEnd w:id="14700"/>
      <w:r>
        <w:rPr>
          <w:rFonts w:hint="cs"/>
          <w:rtl/>
        </w:rPr>
        <w:t>חבריי חברי ה</w:t>
      </w:r>
      <w:bookmarkStart w:id="14701" w:name="_ETM_Q55_321813"/>
      <w:bookmarkEnd w:id="14701"/>
      <w:r>
        <w:rPr>
          <w:rFonts w:hint="cs"/>
          <w:rtl/>
        </w:rPr>
        <w:t xml:space="preserve">כנסת, גברתי השרה שמנהלת </w:t>
      </w:r>
      <w:bookmarkStart w:id="14702" w:name="_ETM_Q55_323843"/>
      <w:bookmarkEnd w:id="14702"/>
      <w:r>
        <w:rPr>
          <w:rFonts w:hint="cs"/>
          <w:rtl/>
        </w:rPr>
        <w:t xml:space="preserve">את משרד התרבות </w:t>
      </w:r>
      <w:bookmarkStart w:id="14703" w:name="_ETM_Q55_326870"/>
      <w:bookmarkEnd w:id="14703"/>
      <w:r>
        <w:rPr>
          <w:rFonts w:hint="cs"/>
          <w:rtl/>
        </w:rPr>
        <w:t xml:space="preserve">והספורט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F44AC8" w:rsidRDefault="00F44AC8" w:rsidP="00214704">
      <w:pPr>
        <w:rPr>
          <w:rtl/>
        </w:rPr>
      </w:pPr>
      <w:bookmarkStart w:id="14704" w:name="_ETM_Q55_329701"/>
      <w:bookmarkStart w:id="14705" w:name="_ETM_Q55_329794"/>
      <w:bookmarkEnd w:id="14704"/>
      <w:bookmarkEnd w:id="14705"/>
    </w:p>
    <w:bookmarkStart w:id="14706" w:name="_ETM_Q55_330089" w:displacedByCustomXml="next"/>
    <w:bookmarkEnd w:id="14706" w:displacedByCustomXml="next"/>
    <w:bookmarkStart w:id="14707" w:name="_ETM_Q55_330031" w:displacedByCustomXml="next"/>
    <w:bookmarkEnd w:id="14707" w:displacedByCustomXml="next"/>
    <w:sdt>
      <w:sdtPr>
        <w:rPr>
          <w:rFonts w:hint="cs"/>
          <w:rtl/>
        </w:rPr>
        <w:alias w:val="קריאה"/>
        <w:tag w:val="&lt;ID&gt;5377&lt;/ID&gt;&lt;Name&gt;מירי רגב - שרה&lt;/Name&gt;&lt;Data&gt;שרת התרבות והספורט מירי רגב&lt;/Data&gt;&lt;Shortcut&gt;מירג&lt;/Shortcut&gt;"/>
        <w:id w:val="-503202210"/>
        <w:placeholder>
          <w:docPart w:val="E16DF4FFF7C747EA8F9AEBB8BEEA00FF"/>
        </w:placeholder>
        <w15:color w:val="993366"/>
      </w:sdtPr>
      <w:sdtContent>
        <w:p w:rsidR="00F44AC8" w:rsidRDefault="00F44AC8" w:rsidP="00214704">
          <w:pPr>
            <w:pStyle w:val="af5"/>
            <w:keepNext/>
            <w:rPr>
              <w:rtl/>
            </w:rPr>
          </w:pPr>
          <w:r w:rsidRPr="00923131">
            <w:rPr>
              <w:rStyle w:val="afe"/>
              <w:color w:val="000000"/>
              <w:rtl/>
            </w:rPr>
            <w:t>שרת התרבות והספורט מירי רגב</w:t>
          </w:r>
          <w:r w:rsidRPr="00923131">
            <w:rPr>
              <w:color w:val="000000"/>
              <w:rtl/>
            </w:rPr>
            <w:t>:</w:t>
          </w:r>
        </w:p>
      </w:sdtContent>
    </w:sdt>
    <w:p w:rsidR="00F44AC8" w:rsidRDefault="00F44AC8" w:rsidP="005719C7">
      <w:pPr>
        <w:rPr>
          <w:rtl/>
        </w:rPr>
      </w:pPr>
    </w:p>
    <w:p w:rsidR="00F44AC8" w:rsidRDefault="008C09CB" w:rsidP="00214704">
      <w:pPr>
        <w:rPr>
          <w:rtl/>
        </w:rPr>
      </w:pPr>
      <w:bookmarkStart w:id="14708" w:name="_ETM_Q55_332254"/>
      <w:bookmarkStart w:id="14709" w:name="_ETM_Q55_327559"/>
      <w:bookmarkStart w:id="14710" w:name="_ETM_Q55_324731"/>
      <w:bookmarkEnd w:id="14708"/>
      <w:bookmarkEnd w:id="14709"/>
      <w:bookmarkEnd w:id="14710"/>
      <w:r>
        <w:rPr>
          <w:rFonts w:hint="cs"/>
          <w:rtl/>
        </w:rPr>
        <w:t>–</w:t>
      </w:r>
      <w:r w:rsidR="005719C7">
        <w:rPr>
          <w:rFonts w:hint="cs"/>
          <w:rtl/>
        </w:rPr>
        <w:t xml:space="preserve"> </w:t>
      </w:r>
      <w:r>
        <w:rPr>
          <w:rFonts w:hint="cs"/>
          <w:rtl/>
        </w:rPr>
        <w:t>–</w:t>
      </w:r>
      <w:r w:rsidR="005719C7">
        <w:rPr>
          <w:rFonts w:hint="cs"/>
          <w:rtl/>
        </w:rPr>
        <w:t xml:space="preserve"> </w:t>
      </w:r>
      <w:r>
        <w:rPr>
          <w:rFonts w:hint="cs"/>
          <w:rtl/>
        </w:rPr>
        <w:t>–</w:t>
      </w:r>
      <w:bookmarkStart w:id="14711" w:name="_ETM_Q55_324500"/>
      <w:bookmarkEnd w:id="14711"/>
      <w:r w:rsidR="00F44AC8">
        <w:rPr>
          <w:rFonts w:hint="cs"/>
          <w:rtl/>
        </w:rPr>
        <w:t xml:space="preserve"> </w:t>
      </w:r>
      <w:bookmarkStart w:id="14712" w:name="_ETM_Q55_325768"/>
      <w:bookmarkStart w:id="14713" w:name="_ETM_Q55_324630"/>
      <w:bookmarkEnd w:id="14712"/>
      <w:bookmarkEnd w:id="14713"/>
      <w:r w:rsidR="00F44AC8">
        <w:rPr>
          <w:rFonts w:hint="cs"/>
          <w:rtl/>
        </w:rPr>
        <w:t xml:space="preserve">אוזנייה. נפלה </w:t>
      </w:r>
      <w:bookmarkStart w:id="14714" w:name="_ETM_Q55_326663"/>
      <w:bookmarkEnd w:id="14714"/>
      <w:r w:rsidR="00F44AC8">
        <w:rPr>
          <w:rFonts w:hint="cs"/>
          <w:rtl/>
        </w:rPr>
        <w:t>לי אוזנייה</w:t>
      </w:r>
      <w:bookmarkStart w:id="14715" w:name="_ETM_Q55_324513"/>
      <w:bookmarkStart w:id="14716" w:name="_ETM_Q55_325796"/>
      <w:bookmarkEnd w:id="14715"/>
      <w:bookmarkEnd w:id="14716"/>
      <w:r w:rsidR="00F44AC8">
        <w:rPr>
          <w:rFonts w:hint="cs"/>
          <w:rtl/>
        </w:rPr>
        <w:t xml:space="preserve"> </w:t>
      </w:r>
      <w:bookmarkStart w:id="14717" w:name="_ETM_Q55_330485"/>
      <w:bookmarkEnd w:id="14717"/>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F44AC8" w:rsidRDefault="00F44AC8" w:rsidP="00214704">
      <w:pPr>
        <w:rPr>
          <w:rtl/>
        </w:rPr>
      </w:pPr>
      <w:bookmarkStart w:id="14718" w:name="_ETM_Q55_331252"/>
      <w:bookmarkStart w:id="14719" w:name="_ETM_Q55_331335"/>
      <w:bookmarkEnd w:id="14718"/>
      <w:bookmarkEnd w:id="14719"/>
    </w:p>
    <w:bookmarkStart w:id="14720" w:name="_ETM_Q55_331629" w:displacedByCustomXml="next"/>
    <w:bookmarkEnd w:id="14720" w:displacedByCustomXml="next"/>
    <w:bookmarkStart w:id="14721" w:name="_ETM_Q55_331572" w:displacedByCustomXml="next"/>
    <w:bookmarkEnd w:id="14721" w:displacedByCustomXml="next"/>
    <w:sdt>
      <w:sdtPr>
        <w:rPr>
          <w:rFonts w:hint="cs"/>
          <w:rtl/>
        </w:rPr>
        <w:alias w:val="דובר_המשך"/>
        <w:tag w:val="&lt;ID&gt;4628&lt;/ID&gt;&lt;Name&gt;חסון יואל - המחנה הציוני&lt;/Name&gt;&lt;Data&gt;יואל חסון (המחנה הציוני)&lt;/Data&gt;&lt;Shortcut&gt;יוחס&lt;/Shortcut&gt;"/>
        <w:id w:val="-1294749743"/>
        <w:placeholder>
          <w:docPart w:val="E16DF4FFF7C747EA8F9AEBB8BEEA00FF"/>
        </w:placeholder>
        <w15:color w:val="993366"/>
      </w:sdtPr>
      <w:sdtContent>
        <w:p w:rsidR="00F44AC8" w:rsidRDefault="00F44AC8" w:rsidP="00214704">
          <w:pPr>
            <w:pStyle w:val="-"/>
            <w:keepNext/>
            <w:rPr>
              <w:rtl/>
            </w:rPr>
          </w:pPr>
          <w:r w:rsidRPr="00923131">
            <w:rPr>
              <w:rStyle w:val="afe"/>
              <w:color w:val="000000"/>
              <w:rtl/>
            </w:rPr>
            <w:t>יואל חסון (המחנה הציוני)</w:t>
          </w:r>
          <w:r w:rsidRPr="00923131">
            <w:rPr>
              <w:color w:val="000000"/>
              <w:rtl/>
            </w:rPr>
            <w:t>:</w:t>
          </w:r>
        </w:p>
      </w:sdtContent>
    </w:sdt>
    <w:p w:rsidR="00F44AC8" w:rsidRDefault="00F44AC8" w:rsidP="005719C7">
      <w:pPr>
        <w:rPr>
          <w:rtl/>
        </w:rPr>
      </w:pPr>
    </w:p>
    <w:p w:rsidR="00F44AC8" w:rsidRDefault="00F44AC8" w:rsidP="00214704">
      <w:pPr>
        <w:rPr>
          <w:rtl/>
        </w:rPr>
      </w:pPr>
      <w:bookmarkStart w:id="14722" w:name="_ETM_Q55_332552"/>
      <w:bookmarkEnd w:id="14722"/>
      <w:r>
        <w:rPr>
          <w:rFonts w:hint="cs"/>
          <w:rtl/>
        </w:rPr>
        <w:t xml:space="preserve">מה, תספרי </w:t>
      </w:r>
      <w:bookmarkStart w:id="14723" w:name="_ETM_Q55_328215"/>
      <w:bookmarkEnd w:id="14723"/>
      <w:r>
        <w:rPr>
          <w:rFonts w:hint="cs"/>
          <w:rtl/>
        </w:rPr>
        <w:t>לי מה אומרים לך בטלפון.</w:t>
      </w:r>
    </w:p>
    <w:p w:rsidR="00F44AC8" w:rsidRDefault="00F44AC8" w:rsidP="00214704">
      <w:pPr>
        <w:rPr>
          <w:rtl/>
        </w:rPr>
      </w:pPr>
      <w:bookmarkStart w:id="14724" w:name="_ETM_Q55_333255"/>
      <w:bookmarkStart w:id="14725" w:name="_ETM_Q55_333331"/>
      <w:bookmarkEnd w:id="14724"/>
      <w:bookmarkEnd w:id="14725"/>
    </w:p>
    <w:bookmarkStart w:id="14726" w:name="_ETM_Q55_331077" w:displacedByCustomXml="next"/>
    <w:bookmarkEnd w:id="14726" w:displacedByCustomXml="next"/>
    <w:bookmarkStart w:id="14727" w:name="_ETM_Q55_334421" w:displacedByCustomXml="next"/>
    <w:bookmarkEnd w:id="14727" w:displacedByCustomXml="next"/>
    <w:bookmarkStart w:id="14728" w:name="_ETM_Q55_334382" w:displacedByCustomXml="next"/>
    <w:bookmarkEnd w:id="14728" w:displacedByCustomXml="next"/>
    <w:sdt>
      <w:sdtPr>
        <w:rPr>
          <w:rFonts w:hint="cs"/>
          <w:rtl/>
        </w:rPr>
        <w:alias w:val="קריאה"/>
        <w:tag w:val="&lt;ID&gt;5377&lt;/ID&gt;&lt;Name&gt;מירי רגב - שרה&lt;/Name&gt;&lt;Data&gt;שרת התרבות והספורט מירי רגב&lt;/Data&gt;&lt;Shortcut&gt;מירג&lt;/Shortcut&gt;"/>
        <w:id w:val="1095448634"/>
        <w:placeholder>
          <w:docPart w:val="B8C374F2E6BF4746A53C3D2434B17566"/>
        </w:placeholder>
        <w15:color w:val="993366"/>
      </w:sdtPr>
      <w:sdtContent>
        <w:p w:rsidR="00F44AC8" w:rsidRDefault="00F44AC8" w:rsidP="00214704">
          <w:pPr>
            <w:pStyle w:val="af5"/>
            <w:keepNext/>
            <w:rPr>
              <w:rtl/>
            </w:rPr>
          </w:pPr>
          <w:r w:rsidRPr="00923131">
            <w:rPr>
              <w:rStyle w:val="afe"/>
              <w:color w:val="000000"/>
              <w:rtl/>
            </w:rPr>
            <w:t>שרת התרבות והספורט מירי רגב</w:t>
          </w:r>
          <w:r w:rsidRPr="00923131">
            <w:rPr>
              <w:color w:val="000000"/>
              <w:rtl/>
            </w:rPr>
            <w:t>:</w:t>
          </w:r>
        </w:p>
      </w:sdtContent>
    </w:sdt>
    <w:p w:rsidR="00F44AC8" w:rsidRDefault="00F44AC8" w:rsidP="005719C7">
      <w:pPr>
        <w:rPr>
          <w:rtl/>
        </w:rPr>
      </w:pPr>
    </w:p>
    <w:p w:rsidR="00F44AC8" w:rsidRDefault="00F44AC8" w:rsidP="00214704">
      <w:pPr>
        <w:rPr>
          <w:rtl/>
        </w:rPr>
      </w:pPr>
      <w:bookmarkStart w:id="14729" w:name="_ETM_Q55_332672"/>
      <w:bookmarkStart w:id="14730" w:name="_ETM_Q55_332726"/>
      <w:bookmarkEnd w:id="14729"/>
      <w:bookmarkEnd w:id="14730"/>
      <w:r>
        <w:rPr>
          <w:rFonts w:hint="cs"/>
          <w:rtl/>
        </w:rPr>
        <w:t xml:space="preserve">עכשיו אנחנו </w:t>
      </w:r>
      <w:bookmarkStart w:id="14731" w:name="_ETM_Q55_334608"/>
      <w:bookmarkStart w:id="14732" w:name="_ETM_Q55_329744"/>
      <w:bookmarkEnd w:id="14731"/>
      <w:bookmarkEnd w:id="14732"/>
      <w:r>
        <w:rPr>
          <w:rFonts w:hint="cs"/>
          <w:rtl/>
        </w:rPr>
        <w:t xml:space="preserve">מדברים על אירוע שיש </w:t>
      </w:r>
      <w:bookmarkStart w:id="14733" w:name="_ETM_Q55_330741"/>
      <w:bookmarkEnd w:id="14733"/>
      <w:r>
        <w:rPr>
          <w:rFonts w:hint="cs"/>
          <w:rtl/>
        </w:rPr>
        <w:t>לנו אצל יפת צדקה</w:t>
      </w:r>
      <w:bookmarkStart w:id="14734" w:name="_ETM_Q55_335238"/>
      <w:bookmarkEnd w:id="14734"/>
      <w:r>
        <w:rPr>
          <w:rFonts w:hint="cs"/>
          <w:rtl/>
        </w:rPr>
        <w:t>. אתה מכיר אותו</w:t>
      </w:r>
      <w:bookmarkStart w:id="14735" w:name="_ETM_Q55_332344"/>
      <w:bookmarkEnd w:id="14735"/>
      <w:r>
        <w:rPr>
          <w:rFonts w:hint="cs"/>
          <w:rtl/>
        </w:rPr>
        <w:t xml:space="preserve">? בטח אתה מכיר אותו, היית פעם </w:t>
      </w:r>
      <w:bookmarkStart w:id="14736" w:name="_ETM_Q55_338751"/>
      <w:bookmarkEnd w:id="14736"/>
      <w:r>
        <w:rPr>
          <w:rFonts w:hint="cs"/>
          <w:rtl/>
        </w:rPr>
        <w:t>בלי</w:t>
      </w:r>
      <w:bookmarkStart w:id="14737" w:name="_ETM_Q55_335425"/>
      <w:bookmarkEnd w:id="14737"/>
      <w:r>
        <w:rPr>
          <w:rFonts w:hint="cs"/>
          <w:rtl/>
        </w:rPr>
        <w:t xml:space="preserve">כוד. </w:t>
      </w:r>
    </w:p>
    <w:p w:rsidR="00F44AC8" w:rsidRDefault="00F44AC8" w:rsidP="00214704">
      <w:pPr>
        <w:rPr>
          <w:rtl/>
        </w:rPr>
      </w:pPr>
      <w:bookmarkStart w:id="14738" w:name="_ETM_Q55_337801"/>
      <w:bookmarkStart w:id="14739" w:name="_ETM_Q55_337909"/>
      <w:bookmarkEnd w:id="14738"/>
      <w:bookmarkEnd w:id="14739"/>
    </w:p>
    <w:bookmarkStart w:id="14740" w:name="_ETM_Q55_338185" w:displacedByCustomXml="next"/>
    <w:bookmarkEnd w:id="14740" w:displacedByCustomXml="next"/>
    <w:bookmarkStart w:id="14741" w:name="_ETM_Q55_338145" w:displacedByCustomXml="next"/>
    <w:bookmarkEnd w:id="14741" w:displacedByCustomXml="next"/>
    <w:sdt>
      <w:sdtPr>
        <w:rPr>
          <w:rFonts w:hint="cs"/>
          <w:rtl/>
        </w:rPr>
        <w:alias w:val="דובר_המשך"/>
        <w:tag w:val="&lt;ID&gt;4628&lt;/ID&gt;&lt;Name&gt;חסון יואל - המחנה הציוני&lt;/Name&gt;&lt;Data&gt;יואל חסון (המחנה הציוני)&lt;/Data&gt;&lt;Shortcut&gt;יוחס&lt;/Shortcut&gt;"/>
        <w:id w:val="-6451564"/>
        <w:placeholder>
          <w:docPart w:val="E16DF4FFF7C747EA8F9AEBB8BEEA00FF"/>
        </w:placeholder>
        <w15:color w:val="993366"/>
      </w:sdtPr>
      <w:sdtContent>
        <w:p w:rsidR="00F44AC8" w:rsidRDefault="00F44AC8" w:rsidP="00214704">
          <w:pPr>
            <w:pStyle w:val="-"/>
            <w:keepNext/>
            <w:rPr>
              <w:rtl/>
            </w:rPr>
          </w:pPr>
          <w:r w:rsidRPr="00923131">
            <w:rPr>
              <w:rStyle w:val="afe"/>
              <w:color w:val="000000"/>
              <w:rtl/>
            </w:rPr>
            <w:t>יואל חסון (המחנה הציוני)</w:t>
          </w:r>
          <w:r w:rsidRPr="00923131">
            <w:rPr>
              <w:color w:val="000000"/>
              <w:rtl/>
            </w:rPr>
            <w:t>:</w:t>
          </w:r>
        </w:p>
      </w:sdtContent>
    </w:sdt>
    <w:p w:rsidR="00F44AC8" w:rsidRDefault="00F44AC8" w:rsidP="005719C7">
      <w:pPr>
        <w:rPr>
          <w:rtl/>
        </w:rPr>
      </w:pPr>
    </w:p>
    <w:p w:rsidR="00F44AC8" w:rsidRDefault="00F44AC8" w:rsidP="00214704">
      <w:pPr>
        <w:rPr>
          <w:rtl/>
        </w:rPr>
      </w:pPr>
      <w:bookmarkStart w:id="14742" w:name="_ETM_Q55_339057"/>
      <w:bookmarkEnd w:id="14742"/>
      <w:r>
        <w:rPr>
          <w:rFonts w:hint="cs"/>
          <w:rtl/>
        </w:rPr>
        <w:t>נכון, גברתי</w:t>
      </w:r>
      <w:bookmarkStart w:id="14743" w:name="_ETM_Q55_334812"/>
      <w:bookmarkEnd w:id="14743"/>
      <w:r>
        <w:rPr>
          <w:rFonts w:hint="cs"/>
          <w:rtl/>
        </w:rPr>
        <w:t xml:space="preserve">, אבל אני חושב </w:t>
      </w:r>
      <w:r w:rsidR="008C09CB">
        <w:rPr>
          <w:rFonts w:hint="cs"/>
          <w:rtl/>
        </w:rPr>
        <w:t>–</w:t>
      </w:r>
      <w:r w:rsidR="005719C7">
        <w:rPr>
          <w:rFonts w:hint="cs"/>
          <w:rtl/>
        </w:rPr>
        <w:t xml:space="preserve"> </w:t>
      </w:r>
      <w:r w:rsidR="008C09CB">
        <w:rPr>
          <w:rFonts w:hint="cs"/>
          <w:rtl/>
        </w:rPr>
        <w:t>–</w:t>
      </w:r>
    </w:p>
    <w:p w:rsidR="00F44AC8" w:rsidRDefault="00F44AC8" w:rsidP="00214704">
      <w:pPr>
        <w:rPr>
          <w:rtl/>
        </w:rPr>
      </w:pPr>
      <w:bookmarkStart w:id="14744" w:name="_ETM_Q55_337964"/>
      <w:bookmarkStart w:id="14745" w:name="_ETM_Q55_338041"/>
      <w:bookmarkEnd w:id="14744"/>
      <w:bookmarkEnd w:id="14745"/>
    </w:p>
    <w:bookmarkStart w:id="14746" w:name="_ETM_Q55_338341" w:displacedByCustomXml="next"/>
    <w:bookmarkEnd w:id="14746" w:displacedByCustomXml="next"/>
    <w:bookmarkStart w:id="14747" w:name="_ETM_Q55_338277" w:displacedByCustomXml="next"/>
    <w:bookmarkEnd w:id="14747" w:displacedByCustomXml="next"/>
    <w:sdt>
      <w:sdtPr>
        <w:rPr>
          <w:rFonts w:hint="cs"/>
          <w:rtl/>
        </w:rPr>
        <w:alias w:val="קריאה"/>
        <w:tag w:val="&lt;ID&gt;5377&lt;/ID&gt;&lt;Name&gt;מירי רגב - שרה&lt;/Name&gt;&lt;Data&gt;שרת התרבות והספורט מירי רגב&lt;/Data&gt;&lt;Shortcut&gt;מירג&lt;/Shortcut&gt;"/>
        <w:id w:val="1299105342"/>
        <w:placeholder>
          <w:docPart w:val="9108FCED7628405584923D76EAD56A55"/>
        </w:placeholder>
        <w15:color w:val="993366"/>
      </w:sdtPr>
      <w:sdtContent>
        <w:p w:rsidR="00F44AC8" w:rsidRDefault="00F44AC8" w:rsidP="00214704">
          <w:pPr>
            <w:pStyle w:val="af5"/>
            <w:keepNext/>
            <w:rPr>
              <w:rtl/>
            </w:rPr>
          </w:pPr>
          <w:r w:rsidRPr="00923131">
            <w:rPr>
              <w:rStyle w:val="afe"/>
              <w:color w:val="000000"/>
              <w:rtl/>
            </w:rPr>
            <w:t>שרת התרבות והספורט מירי רגב</w:t>
          </w:r>
          <w:r w:rsidRPr="00923131">
            <w:rPr>
              <w:color w:val="000000"/>
              <w:rtl/>
            </w:rPr>
            <w:t>:</w:t>
          </w:r>
        </w:p>
      </w:sdtContent>
    </w:sdt>
    <w:p w:rsidR="00F44AC8" w:rsidRDefault="00F44AC8" w:rsidP="00214704">
      <w:pPr>
        <w:rPr>
          <w:rtl/>
        </w:rPr>
      </w:pPr>
    </w:p>
    <w:p w:rsidR="00F44AC8" w:rsidRDefault="008C09CB" w:rsidP="00214704">
      <w:pPr>
        <w:rPr>
          <w:rtl/>
        </w:rPr>
      </w:pPr>
      <w:bookmarkStart w:id="14748" w:name="_ETM_Q55_340268"/>
      <w:bookmarkStart w:id="14749" w:name="_ETM_Q55_340345"/>
      <w:bookmarkEnd w:id="14748"/>
      <w:bookmarkEnd w:id="14749"/>
      <w:r>
        <w:rPr>
          <w:rFonts w:hint="cs"/>
          <w:rtl/>
        </w:rPr>
        <w:t>–</w:t>
      </w:r>
      <w:r w:rsidR="005719C7">
        <w:rPr>
          <w:rFonts w:hint="cs"/>
          <w:rtl/>
        </w:rPr>
        <w:t xml:space="preserve"> </w:t>
      </w:r>
      <w:r>
        <w:rPr>
          <w:rFonts w:hint="cs"/>
          <w:rtl/>
        </w:rPr>
        <w:t>–</w:t>
      </w:r>
      <w:r w:rsidR="005719C7">
        <w:rPr>
          <w:rFonts w:hint="cs"/>
          <w:rtl/>
        </w:rPr>
        <w:t xml:space="preserve"> </w:t>
      </w:r>
      <w:r>
        <w:rPr>
          <w:rFonts w:hint="cs"/>
          <w:rtl/>
        </w:rPr>
        <w:t>–</w:t>
      </w:r>
      <w:bookmarkStart w:id="14750" w:name="_ETM_Q55_341876"/>
      <w:bookmarkStart w:id="14751" w:name="_ETM_Q55_337974"/>
      <w:bookmarkEnd w:id="14750"/>
      <w:bookmarkEnd w:id="14751"/>
      <w:r w:rsidR="00F44AC8" w:rsidRPr="002B76D9">
        <w:rPr>
          <w:rFonts w:hint="cs"/>
          <w:rtl/>
        </w:rPr>
        <w:t xml:space="preserve"> </w:t>
      </w:r>
      <w:r w:rsidR="00F44AC8">
        <w:rPr>
          <w:rFonts w:hint="cs"/>
          <w:rtl/>
        </w:rPr>
        <w:t xml:space="preserve">אתה פשוט עברת כל כך הרבה מפלגות </w:t>
      </w: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F44AC8" w:rsidRDefault="00F44AC8" w:rsidP="00214704">
      <w:pPr>
        <w:rPr>
          <w:rtl/>
        </w:rPr>
      </w:pPr>
      <w:bookmarkStart w:id="14752" w:name="_ETM_Q55_338319"/>
      <w:bookmarkStart w:id="14753" w:name="_ETM_Q55_338387"/>
      <w:bookmarkEnd w:id="14752"/>
      <w:bookmarkEnd w:id="14753"/>
    </w:p>
    <w:bookmarkStart w:id="14754" w:name="_ETM_Q55_338693" w:displacedByCustomXml="next"/>
    <w:bookmarkEnd w:id="14754" w:displacedByCustomXml="next"/>
    <w:bookmarkStart w:id="14755" w:name="_ETM_Q55_338623" w:displacedByCustomXml="next"/>
    <w:bookmarkEnd w:id="14755" w:displacedByCustomXml="next"/>
    <w:sdt>
      <w:sdtPr>
        <w:rPr>
          <w:rFonts w:hint="cs"/>
          <w:rtl/>
        </w:rPr>
        <w:alias w:val="דובר_המשך"/>
        <w:tag w:val="&lt;ID&gt;4628&lt;/ID&gt;&lt;Name&gt;חסון יואל - המחנה הציוני&lt;/Name&gt;&lt;Data&gt;יואל חסון (המחנה הציוני)&lt;/Data&gt;&lt;Shortcut&gt;יוחס&lt;/Shortcut&gt;"/>
        <w:id w:val="-917860303"/>
        <w:placeholder>
          <w:docPart w:val="E16DF4FFF7C747EA8F9AEBB8BEEA00FF"/>
        </w:placeholder>
        <w15:color w:val="993366"/>
      </w:sdtPr>
      <w:sdtContent>
        <w:p w:rsidR="00F44AC8" w:rsidRDefault="00F44AC8" w:rsidP="00214704">
          <w:pPr>
            <w:pStyle w:val="-"/>
            <w:keepNext/>
            <w:rPr>
              <w:rtl/>
            </w:rPr>
          </w:pPr>
          <w:r w:rsidRPr="00923131">
            <w:rPr>
              <w:rStyle w:val="afe"/>
              <w:color w:val="000000"/>
              <w:rtl/>
            </w:rPr>
            <w:t>יואל חסון (המחנה הציוני)</w:t>
          </w:r>
          <w:r w:rsidRPr="00923131">
            <w:rPr>
              <w:color w:val="000000"/>
              <w:rtl/>
            </w:rPr>
            <w:t>:</w:t>
          </w:r>
        </w:p>
      </w:sdtContent>
    </w:sdt>
    <w:p w:rsidR="00F44AC8" w:rsidRDefault="00F44AC8" w:rsidP="005719C7">
      <w:pPr>
        <w:rPr>
          <w:rtl/>
        </w:rPr>
      </w:pPr>
    </w:p>
    <w:p w:rsidR="00F44AC8" w:rsidRDefault="008C09CB" w:rsidP="00191400">
      <w:pPr>
        <w:rPr>
          <w:rtl/>
        </w:rPr>
      </w:pPr>
      <w:bookmarkStart w:id="14756" w:name="_ETM_Q55_340461"/>
      <w:bookmarkEnd w:id="14756"/>
      <w:r>
        <w:rPr>
          <w:rFonts w:hint="cs"/>
          <w:rtl/>
        </w:rPr>
        <w:t>–</w:t>
      </w:r>
      <w:r w:rsidR="005719C7">
        <w:rPr>
          <w:rFonts w:hint="cs"/>
          <w:rtl/>
        </w:rPr>
        <w:t xml:space="preserve"> </w:t>
      </w:r>
      <w:r>
        <w:rPr>
          <w:rFonts w:hint="cs"/>
          <w:rtl/>
        </w:rPr>
        <w:t>–</w:t>
      </w:r>
      <w:r w:rsidR="00F44AC8">
        <w:rPr>
          <w:rFonts w:hint="cs"/>
          <w:rtl/>
        </w:rPr>
        <w:t xml:space="preserve"> זה שאת מתעסקת בפוליטיקה כ</w:t>
      </w:r>
      <w:bookmarkStart w:id="14757" w:name="_ETM_Q55_339889"/>
      <w:bookmarkEnd w:id="14757"/>
      <w:r w:rsidR="00F44AC8">
        <w:rPr>
          <w:rFonts w:hint="cs"/>
          <w:rtl/>
        </w:rPr>
        <w:t xml:space="preserve">ל היום אנחנו </w:t>
      </w:r>
      <w:bookmarkStart w:id="14758" w:name="_ETM_Q55_343928"/>
      <w:bookmarkEnd w:id="14758"/>
      <w:r w:rsidR="00F44AC8">
        <w:rPr>
          <w:rFonts w:hint="cs"/>
          <w:rtl/>
        </w:rPr>
        <w:t xml:space="preserve">יודעים. אולי תתעסקי </w:t>
      </w:r>
      <w:bookmarkStart w:id="14759" w:name="_ETM_Q55_342401"/>
      <w:bookmarkStart w:id="14760" w:name="_ETM_Q55_338048"/>
      <w:bookmarkStart w:id="14761" w:name="_ETM_Q55_334052"/>
      <w:bookmarkEnd w:id="14759"/>
      <w:bookmarkEnd w:id="14760"/>
      <w:bookmarkEnd w:id="14761"/>
      <w:r w:rsidR="00F44AC8">
        <w:rPr>
          <w:rFonts w:hint="cs"/>
          <w:rtl/>
        </w:rPr>
        <w:t>בענייני המשרד שלך מדי פעם</w:t>
      </w:r>
      <w:r w:rsidR="00191400">
        <w:rPr>
          <w:rFonts w:hint="cs"/>
          <w:rtl/>
        </w:rPr>
        <w:t>?</w:t>
      </w:r>
      <w:r w:rsidR="00F44AC8">
        <w:rPr>
          <w:rFonts w:hint="cs"/>
          <w:rtl/>
        </w:rPr>
        <w:t xml:space="preserve"> מה את אומרת? אולי כדאי.</w:t>
      </w:r>
      <w:bookmarkStart w:id="14762" w:name="_ETM_Q55_344238"/>
      <w:bookmarkEnd w:id="14762"/>
    </w:p>
    <w:p w:rsidR="00F44AC8" w:rsidRDefault="00F44AC8" w:rsidP="00214704">
      <w:pPr>
        <w:rPr>
          <w:rtl/>
        </w:rPr>
      </w:pPr>
      <w:bookmarkStart w:id="14763" w:name="_ETM_Q55_350412"/>
      <w:bookmarkStart w:id="14764" w:name="_ETM_Q55_350504"/>
      <w:bookmarkEnd w:id="14763"/>
      <w:bookmarkEnd w:id="14764"/>
    </w:p>
    <w:bookmarkStart w:id="14765" w:name="_ETM_Q55_350801" w:displacedByCustomXml="next"/>
    <w:bookmarkEnd w:id="14765" w:displacedByCustomXml="next"/>
    <w:bookmarkStart w:id="14766" w:name="_ETM_Q55_350741" w:displacedByCustomXml="next"/>
    <w:bookmarkEnd w:id="14766" w:displacedByCustomXml="next"/>
    <w:sdt>
      <w:sdtPr>
        <w:rPr>
          <w:rFonts w:hint="cs"/>
          <w:rtl/>
        </w:rPr>
        <w:alias w:val="קריאה"/>
        <w:tag w:val="&lt;ID&gt;5377&lt;/ID&gt;&lt;Name&gt;מירי רגב - שרה&lt;/Name&gt;&lt;Data&gt;שרת התרבות והספורט מירי רגב&lt;/Data&gt;&lt;Shortcut&gt;מירג&lt;/Shortcut&gt;"/>
        <w:id w:val="189263743"/>
        <w:placeholder>
          <w:docPart w:val="19ABDD9586CE4076A86C3A3791269BBE"/>
        </w:placeholder>
        <w15:color w:val="993366"/>
      </w:sdtPr>
      <w:sdtContent>
        <w:p w:rsidR="00F44AC8" w:rsidRDefault="00F44AC8" w:rsidP="00214704">
          <w:pPr>
            <w:pStyle w:val="af5"/>
            <w:keepNext/>
            <w:rPr>
              <w:rtl/>
            </w:rPr>
          </w:pPr>
          <w:r w:rsidRPr="00923131">
            <w:rPr>
              <w:rStyle w:val="afe"/>
              <w:color w:val="000000"/>
              <w:rtl/>
            </w:rPr>
            <w:t>שרת התרבות והספורט מירי רגב</w:t>
          </w:r>
          <w:r w:rsidRPr="00923131">
            <w:rPr>
              <w:color w:val="000000"/>
              <w:rtl/>
            </w:rPr>
            <w:t>:</w:t>
          </w:r>
        </w:p>
      </w:sdtContent>
    </w:sdt>
    <w:p w:rsidR="00F44AC8" w:rsidRDefault="00F44AC8" w:rsidP="00214704">
      <w:pPr>
        <w:rPr>
          <w:rtl/>
        </w:rPr>
      </w:pPr>
    </w:p>
    <w:p w:rsidR="00F44AC8" w:rsidRDefault="008C09CB" w:rsidP="00214704">
      <w:pPr>
        <w:rPr>
          <w:rtl/>
        </w:rPr>
      </w:pPr>
      <w:bookmarkStart w:id="14767" w:name="_ETM_Q55_351612"/>
      <w:bookmarkStart w:id="14768" w:name="_ETM_Q55_351672"/>
      <w:bookmarkEnd w:id="14767"/>
      <w:bookmarkEnd w:id="14768"/>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F44AC8" w:rsidRDefault="00F44AC8" w:rsidP="00214704">
      <w:pPr>
        <w:rPr>
          <w:rtl/>
        </w:rPr>
      </w:pPr>
    </w:p>
    <w:sdt>
      <w:sdtPr>
        <w:rPr>
          <w:rFonts w:hint="cs"/>
          <w:rtl/>
        </w:rPr>
        <w:alias w:val="דובר_המשך"/>
        <w:tag w:val="&lt;ID&gt;4628&lt;/ID&gt;&lt;Name&gt;חסון יואל - המחנה הציוני&lt;/Name&gt;&lt;Data&gt;יואל חסון (המחנה הציוני)&lt;/Data&gt;&lt;Shortcut&gt;יוחס&lt;/Shortcut&gt;"/>
        <w:id w:val="2044399485"/>
        <w:placeholder>
          <w:docPart w:val="E16DF4FFF7C747EA8F9AEBB8BEEA00FF"/>
        </w:placeholder>
        <w15:color w:val="993366"/>
      </w:sdtPr>
      <w:sdtContent>
        <w:p w:rsidR="00F44AC8" w:rsidRDefault="00F44AC8" w:rsidP="00214704">
          <w:pPr>
            <w:pStyle w:val="-"/>
            <w:keepNext/>
            <w:rPr>
              <w:rtl/>
            </w:rPr>
          </w:pPr>
          <w:r w:rsidRPr="00923131">
            <w:rPr>
              <w:rStyle w:val="afe"/>
              <w:color w:val="000000"/>
              <w:rtl/>
            </w:rPr>
            <w:t>יואל חסון (המחנה הציוני)</w:t>
          </w:r>
          <w:r w:rsidRPr="00923131">
            <w:rPr>
              <w:color w:val="000000"/>
              <w:rtl/>
            </w:rPr>
            <w:t>:</w:t>
          </w:r>
        </w:p>
      </w:sdtContent>
    </w:sdt>
    <w:p w:rsidR="00F44AC8" w:rsidRDefault="00F44AC8" w:rsidP="005719C7">
      <w:pPr>
        <w:rPr>
          <w:rtl/>
        </w:rPr>
      </w:pPr>
    </w:p>
    <w:p w:rsidR="00F44AC8" w:rsidRDefault="00F44AC8" w:rsidP="00191400">
      <w:pPr>
        <w:rPr>
          <w:rtl/>
        </w:rPr>
      </w:pPr>
      <w:r>
        <w:rPr>
          <w:rFonts w:hint="cs"/>
          <w:rtl/>
        </w:rPr>
        <w:t>כ</w:t>
      </w:r>
      <w:bookmarkStart w:id="14769" w:name="_ETM_Q55_346903"/>
      <w:bookmarkEnd w:id="14769"/>
      <w:r>
        <w:rPr>
          <w:rFonts w:hint="cs"/>
          <w:rtl/>
        </w:rPr>
        <w:t>ל היום פעילים</w:t>
      </w:r>
      <w:r w:rsidR="00191400">
        <w:rPr>
          <w:rFonts w:hint="cs"/>
          <w:rtl/>
        </w:rPr>
        <w:t>,</w:t>
      </w:r>
      <w:r>
        <w:rPr>
          <w:rFonts w:hint="cs"/>
          <w:rtl/>
        </w:rPr>
        <w:t xml:space="preserve"> כל היום זה</w:t>
      </w:r>
      <w:bookmarkStart w:id="14770" w:name="_ETM_Q55_352997"/>
      <w:bookmarkStart w:id="14771" w:name="_ETM_Q55_349551"/>
      <w:bookmarkEnd w:id="14770"/>
      <w:bookmarkEnd w:id="14771"/>
      <w:r>
        <w:rPr>
          <w:rFonts w:hint="cs"/>
          <w:rtl/>
        </w:rPr>
        <w:t>.</w:t>
      </w:r>
    </w:p>
    <w:p w:rsidR="00F44AC8" w:rsidRDefault="00F44AC8" w:rsidP="00214704">
      <w:pPr>
        <w:rPr>
          <w:rtl/>
        </w:rPr>
      </w:pPr>
      <w:bookmarkStart w:id="14772" w:name="_ETM_Q55_351637"/>
      <w:bookmarkStart w:id="14773" w:name="_ETM_Q55_351716"/>
      <w:bookmarkEnd w:id="14772"/>
      <w:bookmarkEnd w:id="14773"/>
    </w:p>
    <w:bookmarkStart w:id="14774" w:name="_ETM_Q55_352022" w:displacedByCustomXml="next"/>
    <w:bookmarkEnd w:id="14774" w:displacedByCustomXml="next"/>
    <w:bookmarkStart w:id="14775" w:name="_ETM_Q55_351957" w:displacedByCustomXml="next"/>
    <w:bookmarkEnd w:id="14775" w:displacedByCustomXml="next"/>
    <w:sdt>
      <w:sdtPr>
        <w:rPr>
          <w:rFonts w:hint="cs"/>
          <w:rtl/>
        </w:rPr>
        <w:alias w:val="קריאה"/>
        <w:tag w:val="&lt;ID&gt;5377&lt;/ID&gt;&lt;Name&gt;מירי רגב - שרה&lt;/Name&gt;&lt;Data&gt;שרת התרבות והספורט מירי רגב&lt;/Data&gt;&lt;Shortcut&gt;מירג&lt;/Shortcut&gt;"/>
        <w:id w:val="913285554"/>
        <w:placeholder>
          <w:docPart w:val="82226634583B43468F3CC8905952A9A5"/>
        </w:placeholder>
        <w15:color w:val="993366"/>
      </w:sdtPr>
      <w:sdtContent>
        <w:p w:rsidR="00F44AC8" w:rsidRDefault="00F44AC8" w:rsidP="00214704">
          <w:pPr>
            <w:pStyle w:val="af5"/>
            <w:keepNext/>
            <w:rPr>
              <w:rtl/>
            </w:rPr>
          </w:pPr>
          <w:r w:rsidRPr="00923131">
            <w:rPr>
              <w:rStyle w:val="afe"/>
              <w:color w:val="000000"/>
              <w:rtl/>
            </w:rPr>
            <w:t>שרת התרבות והספורט מירי רגב</w:t>
          </w:r>
          <w:r w:rsidRPr="00923131">
            <w:rPr>
              <w:color w:val="000000"/>
              <w:rtl/>
            </w:rPr>
            <w:t>:</w:t>
          </w:r>
        </w:p>
      </w:sdtContent>
    </w:sdt>
    <w:p w:rsidR="00F44AC8" w:rsidRDefault="00F44AC8" w:rsidP="00214704">
      <w:pPr>
        <w:rPr>
          <w:rtl/>
        </w:rPr>
      </w:pPr>
    </w:p>
    <w:p w:rsidR="00F44AC8" w:rsidRDefault="00F44AC8" w:rsidP="006D226A">
      <w:pPr>
        <w:rPr>
          <w:rtl/>
        </w:rPr>
      </w:pPr>
      <w:bookmarkStart w:id="14776" w:name="_ETM_Q55_352525"/>
      <w:bookmarkStart w:id="14777" w:name="_ETM_Q55_352572"/>
      <w:bookmarkEnd w:id="14776"/>
      <w:bookmarkEnd w:id="14777"/>
      <w:r>
        <w:rPr>
          <w:rFonts w:hint="cs"/>
          <w:rtl/>
        </w:rPr>
        <w:t xml:space="preserve">בטח, אין לי ברירה. אני עושה גם רפורמות </w:t>
      </w:r>
      <w:r w:rsidR="008C09CB">
        <w:rPr>
          <w:rFonts w:hint="eastAsia"/>
          <w:rtl/>
        </w:rPr>
        <w:t>–</w:t>
      </w:r>
      <w:r w:rsidR="006D226A">
        <w:rPr>
          <w:rFonts w:hint="eastAsia"/>
          <w:rtl/>
        </w:rPr>
        <w:t xml:space="preserve"> </w:t>
      </w:r>
      <w:r>
        <w:rPr>
          <w:rFonts w:hint="cs"/>
          <w:rtl/>
        </w:rPr>
        <w:t>גם רפורמות, גם פוליטיקה</w:t>
      </w:r>
      <w:r w:rsidR="006D226A">
        <w:rPr>
          <w:rFonts w:hint="cs"/>
          <w:rtl/>
        </w:rPr>
        <w:t>.</w:t>
      </w:r>
      <w:r>
        <w:rPr>
          <w:rFonts w:hint="cs"/>
          <w:rtl/>
        </w:rPr>
        <w:t xml:space="preserve"> מה, אני כמו</w:t>
      </w:r>
      <w:bookmarkStart w:id="14778" w:name="_ETM_Q55_352342"/>
      <w:bookmarkEnd w:id="14778"/>
      <w:r>
        <w:rPr>
          <w:rFonts w:hint="cs"/>
          <w:rtl/>
        </w:rPr>
        <w:t xml:space="preserve">ך? מה אני אעשה </w:t>
      </w:r>
      <w:r w:rsidR="008C09CB">
        <w:rPr>
          <w:rFonts w:hint="eastAsia"/>
          <w:rtl/>
        </w:rPr>
        <w:t>–</w:t>
      </w:r>
      <w:r w:rsidR="006D226A">
        <w:rPr>
          <w:rFonts w:hint="eastAsia"/>
          <w:rtl/>
        </w:rPr>
        <w:t xml:space="preserve"> </w:t>
      </w:r>
      <w:r>
        <w:rPr>
          <w:rFonts w:hint="cs"/>
          <w:rtl/>
        </w:rPr>
        <w:t>עושה דברים טובים.</w:t>
      </w:r>
      <w:bookmarkStart w:id="14779" w:name="_ETM_Q55_352507"/>
      <w:bookmarkEnd w:id="14779"/>
    </w:p>
    <w:p w:rsidR="00F44AC8" w:rsidRDefault="00F44AC8" w:rsidP="00214704">
      <w:pPr>
        <w:rPr>
          <w:rtl/>
        </w:rPr>
      </w:pPr>
      <w:bookmarkStart w:id="14780" w:name="_ETM_Q55_352707"/>
      <w:bookmarkEnd w:id="14780"/>
    </w:p>
    <w:sdt>
      <w:sdtPr>
        <w:rPr>
          <w:rtl/>
        </w:rPr>
        <w:alias w:val="יור"/>
        <w:tag w:val="&lt;ID&gt;5418&lt;/ID&gt;&lt;Name&gt;יחיאל חיליק בר - יו&quot;ר&lt;/Name&gt;&lt;Data&gt;יחיאל חיליק בר:&lt;/Data&gt;&lt;Shortcut&gt;&lt;/Shortcut&gt;"/>
        <w:id w:val="327331100"/>
        <w:placeholder>
          <w:docPart w:val="E16DF4FFF7C747EA8F9AEBB8BEEA00FF"/>
        </w:placeholder>
        <w15:color w:val="993366"/>
      </w:sdtPr>
      <w:sdtContent>
        <w:p w:rsidR="00F44AC8" w:rsidRDefault="00F44AC8" w:rsidP="00214704">
          <w:pPr>
            <w:pStyle w:val="af6"/>
            <w:keepNext/>
            <w:rPr>
              <w:rtl/>
            </w:rPr>
          </w:pPr>
          <w:r w:rsidRPr="00923131">
            <w:rPr>
              <w:rStyle w:val="afe"/>
              <w:color w:val="000000"/>
              <w:rtl/>
            </w:rPr>
            <w:t>היו"ר יחיאל חיליק בר:</w:t>
          </w:r>
        </w:p>
      </w:sdtContent>
    </w:sdt>
    <w:p w:rsidR="00F44AC8" w:rsidRDefault="00F44AC8" w:rsidP="005719C7">
      <w:pPr>
        <w:rPr>
          <w:rtl/>
        </w:rPr>
      </w:pPr>
    </w:p>
    <w:p w:rsidR="00F44AC8" w:rsidRDefault="00F44AC8" w:rsidP="00214704">
      <w:pPr>
        <w:rPr>
          <w:rtl/>
        </w:rPr>
      </w:pPr>
      <w:bookmarkStart w:id="14781" w:name="_ETM_Q55_352656"/>
      <w:bookmarkEnd w:id="14781"/>
      <w:r>
        <w:rPr>
          <w:rFonts w:hint="cs"/>
          <w:rtl/>
        </w:rPr>
        <w:t>תודה.</w:t>
      </w:r>
    </w:p>
    <w:p w:rsidR="00F44AC8" w:rsidRPr="00923131" w:rsidRDefault="00F44AC8" w:rsidP="00214704">
      <w:pPr>
        <w:rPr>
          <w:rtl/>
        </w:rPr>
      </w:pPr>
      <w:bookmarkStart w:id="14782" w:name="_ETM_Q55_353790"/>
      <w:bookmarkStart w:id="14783" w:name="_ETM_Q55_353861"/>
      <w:bookmarkEnd w:id="14782"/>
      <w:bookmarkEnd w:id="14783"/>
    </w:p>
    <w:bookmarkStart w:id="14784" w:name="_ETM_Q55_353076" w:displacedByCustomXml="next"/>
    <w:bookmarkEnd w:id="14784" w:displacedByCustomXml="next"/>
    <w:bookmarkStart w:id="14785" w:name="_ETM_Q55_353039" w:displacedByCustomXml="next"/>
    <w:bookmarkEnd w:id="14785" w:displacedByCustomXml="next"/>
    <w:bookmarkStart w:id="14786" w:name="_ETM_Q55_352803" w:displacedByCustomXml="next"/>
    <w:bookmarkEnd w:id="14786" w:displacedByCustomXml="next"/>
    <w:sdt>
      <w:sdtPr>
        <w:rPr>
          <w:rtl/>
        </w:rPr>
        <w:alias w:val="דובר_המשך"/>
        <w:tag w:val="&lt;ID&gt;4628&lt;/ID&gt;&lt;Name&gt;חסון יואל - המחנה הציוני&lt;/Name&gt;&lt;Data&gt;יואל חסון (המחנה הציוני)&lt;/Data&gt;&lt;Shortcut&gt;יוחס&lt;/Shortcut&gt;"/>
        <w:id w:val="2005008546"/>
        <w:placeholder>
          <w:docPart w:val="E16DF4FFF7C747EA8F9AEBB8BEEA00FF"/>
        </w:placeholder>
        <w15:color w:val="993366"/>
      </w:sdtPr>
      <w:sdtContent>
        <w:p w:rsidR="00F44AC8" w:rsidRDefault="00F44AC8" w:rsidP="00214704">
          <w:pPr>
            <w:pStyle w:val="-"/>
            <w:keepNext/>
            <w:rPr>
              <w:rtl/>
            </w:rPr>
          </w:pPr>
          <w:r w:rsidRPr="00923131">
            <w:rPr>
              <w:rStyle w:val="afe"/>
              <w:color w:val="000000"/>
              <w:rtl/>
            </w:rPr>
            <w:t>יואל חסון (המחנה הציוני)</w:t>
          </w:r>
          <w:r w:rsidRPr="00923131">
            <w:rPr>
              <w:color w:val="000000"/>
              <w:rtl/>
            </w:rPr>
            <w:t>:</w:t>
          </w:r>
        </w:p>
      </w:sdtContent>
    </w:sdt>
    <w:p w:rsidR="00F44AC8" w:rsidRDefault="00F44AC8" w:rsidP="005719C7">
      <w:pPr>
        <w:rPr>
          <w:rtl/>
        </w:rPr>
      </w:pPr>
    </w:p>
    <w:p w:rsidR="00F44AC8" w:rsidRDefault="00F44AC8" w:rsidP="006D226A">
      <w:pPr>
        <w:rPr>
          <w:rtl/>
        </w:rPr>
      </w:pPr>
      <w:bookmarkStart w:id="14787" w:name="_ETM_Q55_353995"/>
      <w:bookmarkEnd w:id="14787"/>
      <w:r>
        <w:rPr>
          <w:rFonts w:hint="cs"/>
          <w:rtl/>
        </w:rPr>
        <w:t xml:space="preserve">לא. את יודעת, </w:t>
      </w:r>
      <w:bookmarkStart w:id="14788" w:name="_ETM_Q55_356948"/>
      <w:bookmarkEnd w:id="14788"/>
      <w:r>
        <w:rPr>
          <w:rFonts w:hint="cs"/>
          <w:rtl/>
        </w:rPr>
        <w:t xml:space="preserve">יש לך משרד. אם </w:t>
      </w:r>
      <w:bookmarkStart w:id="14789" w:name="_ETM_Q55_354078"/>
      <w:bookmarkEnd w:id="14789"/>
      <w:r>
        <w:rPr>
          <w:rFonts w:hint="cs"/>
          <w:rtl/>
        </w:rPr>
        <w:t xml:space="preserve">היה לי משרד באחריותי הייתי עוסק </w:t>
      </w:r>
      <w:bookmarkStart w:id="14790" w:name="_ETM_Q55_361253"/>
      <w:bookmarkEnd w:id="14790"/>
      <w:r>
        <w:rPr>
          <w:rFonts w:hint="cs"/>
          <w:rtl/>
        </w:rPr>
        <w:t xml:space="preserve">בו, ולא </w:t>
      </w:r>
      <w:bookmarkStart w:id="14791" w:name="_ETM_Q55_356775"/>
      <w:bookmarkEnd w:id="14791"/>
      <w:r>
        <w:rPr>
          <w:rFonts w:hint="cs"/>
          <w:rtl/>
        </w:rPr>
        <w:t>רק עושה דברים אחרים. אבל טוב</w:t>
      </w:r>
      <w:bookmarkStart w:id="14792" w:name="_ETM_Q55_360056"/>
      <w:bookmarkEnd w:id="14792"/>
      <w:r>
        <w:rPr>
          <w:rFonts w:hint="cs"/>
          <w:rtl/>
        </w:rPr>
        <w:t xml:space="preserve">, </w:t>
      </w:r>
      <w:bookmarkStart w:id="14793" w:name="_ETM_Q55_360460"/>
      <w:bookmarkEnd w:id="14793"/>
      <w:r>
        <w:rPr>
          <w:rFonts w:hint="cs"/>
          <w:rtl/>
        </w:rPr>
        <w:t>אני רוצה להגיד לשרה ולחבר הכנסת דוד ביטן שנמצא כאן, אני יכול להגיד ל</w:t>
      </w:r>
      <w:bookmarkStart w:id="14794" w:name="_ETM_Q55_366542"/>
      <w:bookmarkEnd w:id="14794"/>
      <w:r>
        <w:rPr>
          <w:rFonts w:hint="cs"/>
          <w:rtl/>
        </w:rPr>
        <w:t>כם דבר אחד, וגם לחברת הכנסת בר</w:t>
      </w:r>
      <w:bookmarkStart w:id="14795" w:name="_ETM_Q55_369303"/>
      <w:bookmarkEnd w:id="14795"/>
      <w:r>
        <w:rPr>
          <w:rFonts w:hint="cs"/>
          <w:rtl/>
        </w:rPr>
        <w:t>קו</w:t>
      </w:r>
      <w:r w:rsidR="006D226A">
        <w:rPr>
          <w:rFonts w:hint="cs"/>
          <w:rtl/>
        </w:rPr>
        <w:t>:</w:t>
      </w:r>
      <w:r>
        <w:rPr>
          <w:rFonts w:hint="cs"/>
          <w:rtl/>
        </w:rPr>
        <w:t xml:space="preserve"> מה תגידו בסוף הדרך? מה קידמתם</w:t>
      </w:r>
      <w:bookmarkStart w:id="14796" w:name="_ETM_Q55_372341"/>
      <w:bookmarkEnd w:id="14796"/>
      <w:r>
        <w:rPr>
          <w:rFonts w:hint="cs"/>
          <w:rtl/>
        </w:rPr>
        <w:t xml:space="preserve">? מה </w:t>
      </w:r>
      <w:bookmarkStart w:id="14797" w:name="_ETM_Q55_377319"/>
      <w:bookmarkEnd w:id="14797"/>
      <w:r>
        <w:rPr>
          <w:rFonts w:hint="cs"/>
          <w:rtl/>
        </w:rPr>
        <w:t>היה החזון שלכם? כל ה</w:t>
      </w:r>
      <w:bookmarkStart w:id="14798" w:name="_ETM_Q55_376562"/>
      <w:bookmarkEnd w:id="14798"/>
      <w:r>
        <w:rPr>
          <w:rFonts w:hint="cs"/>
          <w:rtl/>
        </w:rPr>
        <w:t>יום טיפלתם</w:t>
      </w:r>
      <w:r w:rsidR="006D226A">
        <w:rPr>
          <w:rFonts w:hint="cs"/>
          <w:rtl/>
        </w:rPr>
        <w:t>,</w:t>
      </w:r>
      <w:r>
        <w:rPr>
          <w:rFonts w:hint="cs"/>
          <w:rtl/>
        </w:rPr>
        <w:t xml:space="preserve"> ודיברתם על ראש </w:t>
      </w:r>
      <w:bookmarkStart w:id="14799" w:name="_ETM_Q55_383890"/>
      <w:bookmarkEnd w:id="14799"/>
      <w:r>
        <w:rPr>
          <w:rFonts w:hint="cs"/>
          <w:rtl/>
        </w:rPr>
        <w:t xml:space="preserve">הממשלה, על אשתו של </w:t>
      </w:r>
      <w:bookmarkStart w:id="14800" w:name="_ETM_Q55_384427"/>
      <w:r>
        <w:rPr>
          <w:rFonts w:hint="cs"/>
          <w:rtl/>
        </w:rPr>
        <w:t>ראש הממשלה</w:t>
      </w:r>
      <w:bookmarkEnd w:id="14800"/>
      <w:r>
        <w:rPr>
          <w:rFonts w:hint="cs"/>
          <w:rtl/>
        </w:rPr>
        <w:t>, על הבן של ראש הממשלה</w:t>
      </w:r>
      <w:r w:rsidR="006D226A">
        <w:rPr>
          <w:rFonts w:hint="cs"/>
          <w:rtl/>
        </w:rPr>
        <w:t>;</w:t>
      </w:r>
      <w:r>
        <w:rPr>
          <w:rFonts w:hint="cs"/>
          <w:rtl/>
        </w:rPr>
        <w:t xml:space="preserve"> </w:t>
      </w:r>
      <w:bookmarkStart w:id="14801" w:name="_ETM_Q55_387307"/>
      <w:bookmarkEnd w:id="14801"/>
      <w:r>
        <w:rPr>
          <w:rFonts w:hint="cs"/>
          <w:rtl/>
        </w:rPr>
        <w:t>כל היום ראש הממשלה</w:t>
      </w:r>
      <w:bookmarkStart w:id="14802" w:name="_ETM_Q55_388347"/>
      <w:bookmarkEnd w:id="14802"/>
      <w:r>
        <w:rPr>
          <w:rFonts w:hint="cs"/>
          <w:rtl/>
        </w:rPr>
        <w:t xml:space="preserve"> וראש הממשלה וראש הממשלה </w:t>
      </w:r>
      <w:r w:rsidR="008C09CB">
        <w:rPr>
          <w:rFonts w:hint="eastAsia"/>
          <w:rtl/>
        </w:rPr>
        <w:t>–</w:t>
      </w:r>
      <w:r w:rsidR="006D226A">
        <w:rPr>
          <w:rFonts w:hint="eastAsia"/>
          <w:rtl/>
        </w:rPr>
        <w:t xml:space="preserve"> </w:t>
      </w:r>
      <w:r>
        <w:rPr>
          <w:rFonts w:hint="cs"/>
          <w:rtl/>
        </w:rPr>
        <w:t xml:space="preserve">זה </w:t>
      </w:r>
      <w:bookmarkStart w:id="14803" w:name="_ETM_Q55_388146"/>
      <w:bookmarkEnd w:id="14803"/>
      <w:r>
        <w:rPr>
          <w:rFonts w:hint="cs"/>
          <w:rtl/>
        </w:rPr>
        <w:t xml:space="preserve">מה שעשיתם. זה החזון </w:t>
      </w:r>
      <w:bookmarkStart w:id="14804" w:name="_ETM_Q55_391484"/>
      <w:bookmarkEnd w:id="14804"/>
      <w:r>
        <w:rPr>
          <w:rFonts w:hint="cs"/>
          <w:rtl/>
        </w:rPr>
        <w:t xml:space="preserve">של התנועה המפוארת </w:t>
      </w:r>
      <w:bookmarkStart w:id="14805" w:name="_ETM_Q55_393367"/>
      <w:bookmarkEnd w:id="14805"/>
      <w:r>
        <w:rPr>
          <w:rFonts w:hint="cs"/>
          <w:rtl/>
        </w:rPr>
        <w:t>שהקים זאב ז</w:t>
      </w:r>
      <w:bookmarkStart w:id="14806" w:name="_ETM_Q55_394467"/>
      <w:bookmarkEnd w:id="14806"/>
      <w:r>
        <w:rPr>
          <w:rFonts w:hint="cs"/>
          <w:rtl/>
        </w:rPr>
        <w:t>'בוטינסקי</w:t>
      </w:r>
      <w:r w:rsidR="006D226A">
        <w:rPr>
          <w:rFonts w:hint="cs"/>
          <w:rtl/>
        </w:rPr>
        <w:t>,</w:t>
      </w:r>
      <w:r>
        <w:rPr>
          <w:rFonts w:hint="cs"/>
          <w:rtl/>
        </w:rPr>
        <w:t xml:space="preserve"> שהיום דיברנו עליו </w:t>
      </w:r>
      <w:bookmarkStart w:id="14807" w:name="_ETM_Q55_396580"/>
      <w:bookmarkEnd w:id="14807"/>
      <w:r>
        <w:rPr>
          <w:rFonts w:hint="cs"/>
          <w:rtl/>
        </w:rPr>
        <w:t xml:space="preserve">כאן. </w:t>
      </w:r>
      <w:bookmarkStart w:id="14808" w:name="_ETM_Q55_398506"/>
      <w:bookmarkEnd w:id="14808"/>
      <w:r>
        <w:rPr>
          <w:rFonts w:hint="cs"/>
          <w:rtl/>
        </w:rPr>
        <w:t>זה החזון, חבר הכנסת ביטן</w:t>
      </w:r>
      <w:bookmarkStart w:id="14809" w:name="_ETM_Q55_398923"/>
      <w:bookmarkEnd w:id="14809"/>
      <w:r>
        <w:rPr>
          <w:rFonts w:hint="cs"/>
          <w:rtl/>
        </w:rPr>
        <w:t>. זה מה שעשיתם</w:t>
      </w:r>
      <w:r w:rsidR="006D226A">
        <w:rPr>
          <w:rFonts w:hint="cs"/>
          <w:rtl/>
        </w:rPr>
        <w:t>,</w:t>
      </w:r>
      <w:r>
        <w:rPr>
          <w:rFonts w:hint="cs"/>
          <w:rtl/>
        </w:rPr>
        <w:t xml:space="preserve"> בזה אתם </w:t>
      </w:r>
      <w:bookmarkStart w:id="14810" w:name="_ETM_Q55_404106"/>
      <w:bookmarkEnd w:id="14810"/>
      <w:r>
        <w:rPr>
          <w:rFonts w:hint="cs"/>
          <w:rtl/>
        </w:rPr>
        <w:t>מתעסקים.</w:t>
      </w:r>
    </w:p>
    <w:p w:rsidR="00F44AC8" w:rsidRDefault="00F44AC8" w:rsidP="00214704">
      <w:pPr>
        <w:rPr>
          <w:rtl/>
        </w:rPr>
      </w:pPr>
      <w:bookmarkStart w:id="14811" w:name="_ETM_Q55_406435"/>
      <w:bookmarkEnd w:id="14811"/>
    </w:p>
    <w:p w:rsidR="00F44AC8" w:rsidRPr="007E5EBB" w:rsidRDefault="00F44AC8" w:rsidP="006D226A">
      <w:pPr>
        <w:rPr>
          <w:rtl/>
        </w:rPr>
      </w:pPr>
      <w:r>
        <w:rPr>
          <w:rFonts w:hint="cs"/>
          <w:rtl/>
        </w:rPr>
        <w:t>א</w:t>
      </w:r>
      <w:bookmarkStart w:id="14812" w:name="_ETM_Q55_406821"/>
      <w:bookmarkStart w:id="14813" w:name="_ETM_Q55_407057"/>
      <w:bookmarkStart w:id="14814" w:name="_ETM_Q55_407105"/>
      <w:bookmarkStart w:id="14815" w:name="_ETM_Q55_403034"/>
      <w:bookmarkEnd w:id="14812"/>
      <w:bookmarkEnd w:id="14813"/>
      <w:bookmarkEnd w:id="14814"/>
      <w:bookmarkEnd w:id="14815"/>
      <w:r>
        <w:rPr>
          <w:rFonts w:hint="cs"/>
          <w:rtl/>
        </w:rPr>
        <w:t>תה דווקא דוגמה לאדם ש</w:t>
      </w:r>
      <w:bookmarkStart w:id="14816" w:name="_ETM_Q55_403727"/>
      <w:bookmarkEnd w:id="14816"/>
      <w:r>
        <w:rPr>
          <w:rFonts w:hint="cs"/>
          <w:rtl/>
        </w:rPr>
        <w:t xml:space="preserve">פעם היה עושה עשייה </w:t>
      </w:r>
      <w:bookmarkStart w:id="14817" w:name="_ETM_Q55_406024"/>
      <w:bookmarkEnd w:id="14817"/>
      <w:r>
        <w:rPr>
          <w:rFonts w:hint="cs"/>
          <w:rtl/>
        </w:rPr>
        <w:t>אמיתית, אבל היום מתברר שכל החזון של מירי רגב,</w:t>
      </w:r>
      <w:bookmarkStart w:id="14818" w:name="_ETM_Q55_411625"/>
      <w:bookmarkEnd w:id="14818"/>
      <w:r>
        <w:rPr>
          <w:rFonts w:hint="cs"/>
          <w:rtl/>
        </w:rPr>
        <w:t xml:space="preserve"> </w:t>
      </w:r>
      <w:bookmarkStart w:id="14819" w:name="_ETM_Q55_411826"/>
      <w:bookmarkEnd w:id="14819"/>
      <w:r>
        <w:rPr>
          <w:rFonts w:hint="cs"/>
          <w:rtl/>
        </w:rPr>
        <w:t xml:space="preserve">של ענת ברקו, של דוד ביטן זה כל היום </w:t>
      </w:r>
      <w:bookmarkStart w:id="14820" w:name="_ETM_Q55_414692"/>
      <w:bookmarkEnd w:id="14820"/>
      <w:r>
        <w:rPr>
          <w:rFonts w:hint="cs"/>
          <w:rtl/>
        </w:rPr>
        <w:t xml:space="preserve">ראש </w:t>
      </w:r>
      <w:bookmarkStart w:id="14821" w:name="_ETM_Q55_415368"/>
      <w:bookmarkEnd w:id="14821"/>
      <w:r>
        <w:rPr>
          <w:rFonts w:hint="cs"/>
          <w:rtl/>
        </w:rPr>
        <w:t>הממשלה פה</w:t>
      </w:r>
      <w:bookmarkStart w:id="14822" w:name="_ETM_Q55_415545"/>
      <w:bookmarkEnd w:id="14822"/>
      <w:r>
        <w:rPr>
          <w:rFonts w:hint="cs"/>
          <w:rtl/>
        </w:rPr>
        <w:t xml:space="preserve"> ו</w:t>
      </w:r>
      <w:bookmarkStart w:id="14823" w:name="_ETM_Q55_418802"/>
      <w:r>
        <w:rPr>
          <w:rFonts w:hint="cs"/>
          <w:rtl/>
        </w:rPr>
        <w:t>ראש הממשלה</w:t>
      </w:r>
      <w:bookmarkEnd w:id="14823"/>
      <w:r>
        <w:rPr>
          <w:rFonts w:hint="cs"/>
          <w:rtl/>
        </w:rPr>
        <w:t xml:space="preserve"> שם. פשוט חבורה של גמדים שהפכה </w:t>
      </w:r>
      <w:bookmarkStart w:id="14824" w:name="_ETM_Q55_425549"/>
      <w:bookmarkEnd w:id="14824"/>
      <w:r>
        <w:rPr>
          <w:rFonts w:hint="cs"/>
          <w:rtl/>
        </w:rPr>
        <w:t xml:space="preserve">להיות מדבררת בנימין </w:t>
      </w:r>
      <w:bookmarkStart w:id="14825" w:name="_ETM_Q55_423687"/>
      <w:bookmarkEnd w:id="14825"/>
      <w:r>
        <w:rPr>
          <w:rFonts w:hint="cs"/>
          <w:rtl/>
        </w:rPr>
        <w:t>נתניהו</w:t>
      </w:r>
      <w:r w:rsidR="006D226A">
        <w:rPr>
          <w:rFonts w:hint="cs"/>
          <w:rtl/>
        </w:rPr>
        <w:t>,</w:t>
      </w:r>
      <w:r>
        <w:rPr>
          <w:rFonts w:hint="cs"/>
          <w:rtl/>
        </w:rPr>
        <w:t xml:space="preserve"> כאילו אין בכלל יו</w:t>
      </w:r>
      <w:bookmarkStart w:id="14826" w:name="_ETM_Q55_428144"/>
      <w:bookmarkEnd w:id="14826"/>
      <w:r>
        <w:rPr>
          <w:rFonts w:hint="cs"/>
          <w:rtl/>
        </w:rPr>
        <w:t xml:space="preserve">תר </w:t>
      </w:r>
      <w:bookmarkStart w:id="14827" w:name="_ETM_Q55_428899"/>
      <w:bookmarkEnd w:id="14827"/>
      <w:r>
        <w:rPr>
          <w:rFonts w:hint="cs"/>
          <w:rtl/>
        </w:rPr>
        <w:t xml:space="preserve">תנועת הליכוד, </w:t>
      </w:r>
      <w:bookmarkStart w:id="14828" w:name="_ETM_Q55_430132"/>
      <w:bookmarkEnd w:id="14828"/>
      <w:r>
        <w:rPr>
          <w:rFonts w:hint="cs"/>
          <w:rtl/>
        </w:rPr>
        <w:t>היסטוריה</w:t>
      </w:r>
      <w:r w:rsidR="006D226A">
        <w:rPr>
          <w:rFonts w:hint="cs"/>
          <w:rtl/>
        </w:rPr>
        <w:t>,</w:t>
      </w:r>
      <w:r>
        <w:rPr>
          <w:rFonts w:hint="cs"/>
          <w:rtl/>
        </w:rPr>
        <w:t xml:space="preserve"> אין שום דבר. יש מפלגת נתניהו</w:t>
      </w:r>
      <w:r w:rsidR="006D226A">
        <w:rPr>
          <w:rFonts w:hint="cs"/>
          <w:rtl/>
        </w:rPr>
        <w:t>.</w:t>
      </w:r>
      <w:r>
        <w:rPr>
          <w:rFonts w:hint="cs"/>
          <w:rtl/>
        </w:rPr>
        <w:t xml:space="preserve"> מפלגת </w:t>
      </w:r>
      <w:bookmarkStart w:id="14829" w:name="_ETM_Q55_440846"/>
      <w:bookmarkEnd w:id="14829"/>
      <w:r>
        <w:rPr>
          <w:rFonts w:hint="cs"/>
          <w:rtl/>
        </w:rPr>
        <w:t>נתניהו</w:t>
      </w:r>
      <w:bookmarkStart w:id="14830" w:name="_ETM_Q55_436486"/>
      <w:bookmarkEnd w:id="14830"/>
      <w:r>
        <w:rPr>
          <w:rFonts w:hint="cs"/>
          <w:rtl/>
        </w:rPr>
        <w:t xml:space="preserve">. אין </w:t>
      </w:r>
      <w:bookmarkStart w:id="14831" w:name="_ETM_Q55_432767"/>
      <w:bookmarkEnd w:id="14831"/>
      <w:r>
        <w:rPr>
          <w:rFonts w:hint="cs"/>
          <w:rtl/>
        </w:rPr>
        <w:t>גם יותר מרכז הליכוד</w:t>
      </w:r>
      <w:r w:rsidR="006D226A">
        <w:rPr>
          <w:rFonts w:hint="cs"/>
          <w:rtl/>
        </w:rPr>
        <w:t>,</w:t>
      </w:r>
      <w:r>
        <w:rPr>
          <w:rFonts w:hint="cs"/>
          <w:rtl/>
        </w:rPr>
        <w:t xml:space="preserve"> יש מרכז נתנ</w:t>
      </w:r>
      <w:bookmarkStart w:id="14832" w:name="_ETM_Q55_439202"/>
      <w:bookmarkEnd w:id="14832"/>
      <w:r>
        <w:rPr>
          <w:rFonts w:hint="cs"/>
          <w:rtl/>
        </w:rPr>
        <w:t>יהו</w:t>
      </w:r>
      <w:r w:rsidR="006D226A">
        <w:rPr>
          <w:rFonts w:hint="cs"/>
          <w:rtl/>
        </w:rPr>
        <w:t>;</w:t>
      </w:r>
      <w:r>
        <w:rPr>
          <w:rFonts w:hint="cs"/>
          <w:rtl/>
        </w:rPr>
        <w:t xml:space="preserve"> אין </w:t>
      </w:r>
      <w:bookmarkStart w:id="14833" w:name="_ETM_Q55_444436"/>
      <w:bookmarkEnd w:id="14833"/>
      <w:r>
        <w:rPr>
          <w:rFonts w:hint="cs"/>
          <w:rtl/>
        </w:rPr>
        <w:t>יותר לשכת הליכוד</w:t>
      </w:r>
      <w:r w:rsidR="006D226A">
        <w:rPr>
          <w:rFonts w:hint="cs"/>
          <w:rtl/>
        </w:rPr>
        <w:t>,</w:t>
      </w:r>
      <w:r>
        <w:rPr>
          <w:rFonts w:hint="cs"/>
          <w:rtl/>
        </w:rPr>
        <w:t xml:space="preserve"> </w:t>
      </w:r>
      <w:bookmarkStart w:id="14834" w:name="_ETM_Q55_443388"/>
      <w:bookmarkEnd w:id="14834"/>
      <w:r>
        <w:rPr>
          <w:rFonts w:hint="cs"/>
          <w:rtl/>
        </w:rPr>
        <w:t>יש לשכת נתניהו</w:t>
      </w:r>
      <w:r w:rsidR="006D226A">
        <w:rPr>
          <w:rFonts w:hint="cs"/>
          <w:rtl/>
        </w:rPr>
        <w:t>;</w:t>
      </w:r>
      <w:r>
        <w:rPr>
          <w:rFonts w:hint="cs"/>
          <w:rtl/>
        </w:rPr>
        <w:t xml:space="preserve"> אין יותר </w:t>
      </w:r>
      <w:bookmarkStart w:id="14835" w:name="_ETM_Q55_450285"/>
      <w:bookmarkStart w:id="14836" w:name="_ETM_Q55_445520"/>
      <w:bookmarkEnd w:id="14835"/>
      <w:bookmarkEnd w:id="14836"/>
      <w:r>
        <w:rPr>
          <w:rFonts w:hint="cs"/>
          <w:rtl/>
        </w:rPr>
        <w:t>מזכירות הליכוד, יש מזכירות נתניהו</w:t>
      </w:r>
      <w:bookmarkStart w:id="14837" w:name="_ETM_Q55_447620"/>
      <w:bookmarkEnd w:id="14837"/>
      <w:r>
        <w:rPr>
          <w:rFonts w:hint="cs"/>
          <w:rtl/>
        </w:rPr>
        <w:t>. אי</w:t>
      </w:r>
      <w:bookmarkStart w:id="14838" w:name="_ETM_Q55_449321"/>
      <w:bookmarkEnd w:id="14838"/>
      <w:r>
        <w:rPr>
          <w:rFonts w:hint="cs"/>
          <w:rtl/>
        </w:rPr>
        <w:t xml:space="preserve">ן מפלגה. הרגתם אותה, </w:t>
      </w:r>
      <w:bookmarkStart w:id="14839" w:name="_ETM_Q55_454704"/>
      <w:bookmarkEnd w:id="14839"/>
      <w:r>
        <w:rPr>
          <w:rFonts w:hint="cs"/>
          <w:rtl/>
        </w:rPr>
        <w:t xml:space="preserve">ויום אחד, </w:t>
      </w:r>
      <w:bookmarkStart w:id="14840" w:name="_ETM_Q55_453105"/>
      <w:bookmarkEnd w:id="14840"/>
      <w:r>
        <w:rPr>
          <w:rFonts w:hint="cs"/>
          <w:rtl/>
        </w:rPr>
        <w:t>השרה רגב, כשתסתכלי במראה ותיזכרי, וירא</w:t>
      </w:r>
      <w:bookmarkStart w:id="14841" w:name="_ETM_Q55_457707"/>
      <w:bookmarkEnd w:id="14841"/>
      <w:r>
        <w:rPr>
          <w:rFonts w:hint="cs"/>
          <w:rtl/>
        </w:rPr>
        <w:t xml:space="preserve">ו לך </w:t>
      </w:r>
      <w:bookmarkStart w:id="14842" w:name="_ETM_Q55_460600"/>
      <w:bookmarkEnd w:id="14842"/>
      <w:r>
        <w:rPr>
          <w:rFonts w:hint="cs"/>
          <w:rtl/>
        </w:rPr>
        <w:t>וידיאו וסרטונים של מה אמרת ואיך דיברת ואיך התנהגת</w:t>
      </w:r>
      <w:bookmarkStart w:id="14843" w:name="_ETM_Q55_463147"/>
      <w:bookmarkEnd w:id="14843"/>
      <w:r>
        <w:rPr>
          <w:rFonts w:hint="cs"/>
          <w:rtl/>
        </w:rPr>
        <w:t xml:space="preserve">, </w:t>
      </w:r>
      <w:bookmarkStart w:id="14844" w:name="_ETM_Q55_468069"/>
      <w:bookmarkEnd w:id="14844"/>
      <w:r>
        <w:rPr>
          <w:rFonts w:hint="cs"/>
          <w:rtl/>
        </w:rPr>
        <w:t>תאמיני לי, תתביישי בזה. תאמיני לי, את תתביישי בזה</w:t>
      </w:r>
      <w:bookmarkStart w:id="14845" w:name="_ETM_Q55_463878"/>
      <w:bookmarkStart w:id="14846" w:name="_ETM_Q55_464075"/>
      <w:bookmarkEnd w:id="14845"/>
      <w:bookmarkEnd w:id="14846"/>
      <w:r>
        <w:rPr>
          <w:rFonts w:hint="cs"/>
          <w:rtl/>
        </w:rPr>
        <w:t xml:space="preserve">. את </w:t>
      </w:r>
      <w:bookmarkStart w:id="14847" w:name="_ETM_Q55_471955"/>
      <w:bookmarkEnd w:id="14847"/>
      <w:r>
        <w:rPr>
          <w:rFonts w:hint="cs"/>
          <w:rtl/>
        </w:rPr>
        <w:t xml:space="preserve">לא תאמיני </w:t>
      </w:r>
      <w:bookmarkStart w:id="14848" w:name="_ETM_Q55_469635"/>
      <w:bookmarkEnd w:id="14848"/>
      <w:r>
        <w:rPr>
          <w:rFonts w:hint="cs"/>
          <w:rtl/>
        </w:rPr>
        <w:t xml:space="preserve">איך דיברת בצורה כזאת. את לא תאמיני על </w:t>
      </w:r>
      <w:bookmarkStart w:id="14849" w:name="_ETM_Q55_472704"/>
      <w:bookmarkEnd w:id="14849"/>
      <w:r>
        <w:rPr>
          <w:rFonts w:hint="cs"/>
          <w:rtl/>
        </w:rPr>
        <w:t>עצמך איך דיברת בצורה כזאת</w:t>
      </w:r>
      <w:r w:rsidR="006D226A">
        <w:rPr>
          <w:rFonts w:hint="cs"/>
          <w:rtl/>
        </w:rPr>
        <w:t>,</w:t>
      </w:r>
      <w:r>
        <w:rPr>
          <w:rFonts w:hint="cs"/>
          <w:rtl/>
        </w:rPr>
        <w:t xml:space="preserve"> איך הייתם כולכם חבורה של </w:t>
      </w:r>
      <w:bookmarkStart w:id="14850" w:name="_ETM_Q55_473774"/>
      <w:bookmarkEnd w:id="14850"/>
      <w:r>
        <w:rPr>
          <w:rFonts w:hint="cs"/>
          <w:rtl/>
        </w:rPr>
        <w:t>גמדים אחרי א</w:t>
      </w:r>
      <w:bookmarkStart w:id="14851" w:name="_ETM_Q55_477495"/>
      <w:bookmarkEnd w:id="14851"/>
      <w:r>
        <w:rPr>
          <w:rFonts w:hint="cs"/>
          <w:rtl/>
        </w:rPr>
        <w:t xml:space="preserve">דם </w:t>
      </w:r>
      <w:bookmarkStart w:id="14852" w:name="_ETM_Q55_477507"/>
      <w:bookmarkEnd w:id="14852"/>
      <w:r>
        <w:rPr>
          <w:rFonts w:hint="cs"/>
          <w:rtl/>
        </w:rPr>
        <w:t xml:space="preserve">שהוביל אתכם באף ומוביל </w:t>
      </w:r>
      <w:bookmarkStart w:id="14853" w:name="_ETM_Q55_485913"/>
      <w:bookmarkEnd w:id="14853"/>
      <w:r>
        <w:rPr>
          <w:rFonts w:hint="cs"/>
          <w:rtl/>
        </w:rPr>
        <w:t xml:space="preserve">אתכם באף. </w:t>
      </w:r>
      <w:bookmarkStart w:id="14854" w:name="_ETM_Q55_488686"/>
      <w:bookmarkStart w:id="14855" w:name="_ETM_Q55_488777"/>
      <w:bookmarkStart w:id="14856" w:name="_ETM_Q55_489017"/>
      <w:bookmarkStart w:id="14857" w:name="_ETM_Q55_489071"/>
      <w:bookmarkEnd w:id="14854"/>
      <w:bookmarkEnd w:id="14855"/>
      <w:bookmarkEnd w:id="14856"/>
      <w:bookmarkEnd w:id="14857"/>
      <w:r>
        <w:rPr>
          <w:rFonts w:hint="cs"/>
          <w:rtl/>
        </w:rPr>
        <w:t>זה מה ש</w:t>
      </w:r>
      <w:bookmarkStart w:id="14858" w:name="_ETM_Q55_484302"/>
      <w:bookmarkEnd w:id="14858"/>
      <w:r>
        <w:rPr>
          <w:rFonts w:hint="cs"/>
          <w:rtl/>
        </w:rPr>
        <w:t>תחשבי וזה מה שתרגישי</w:t>
      </w:r>
      <w:bookmarkStart w:id="14859" w:name="_ETM_Q55_486169"/>
      <w:bookmarkStart w:id="14860" w:name="_ETM_Q55_487890"/>
      <w:bookmarkEnd w:id="14859"/>
      <w:bookmarkEnd w:id="14860"/>
      <w:r>
        <w:rPr>
          <w:rFonts w:hint="cs"/>
          <w:rtl/>
        </w:rPr>
        <w:t>.</w:t>
      </w:r>
    </w:p>
    <w:p w:rsidR="00F44AC8" w:rsidRPr="00923131" w:rsidRDefault="00F44AC8" w:rsidP="00214704">
      <w:pPr>
        <w:rPr>
          <w:rtl/>
        </w:rPr>
      </w:pPr>
      <w:bookmarkStart w:id="14861" w:name="_ETM_Q55_353482"/>
      <w:bookmarkStart w:id="14862" w:name="_ETM_Q55_353559"/>
      <w:bookmarkStart w:id="14863" w:name="_ETM_Q55_353801"/>
      <w:bookmarkStart w:id="14864" w:name="_ETM_Q55_353880"/>
      <w:bookmarkStart w:id="14865" w:name="_ETM_Q55_335813"/>
      <w:bookmarkEnd w:id="14861"/>
      <w:bookmarkEnd w:id="14862"/>
      <w:bookmarkEnd w:id="14863"/>
      <w:bookmarkEnd w:id="14864"/>
      <w:bookmarkEnd w:id="14865"/>
    </w:p>
    <w:sdt>
      <w:sdtPr>
        <w:rPr>
          <w:rtl/>
        </w:rPr>
        <w:alias w:val="קריאה"/>
        <w:tag w:val="&lt;ID&gt;5377&lt;/ID&gt;&lt;Name&gt;מירי רגב - שרה&lt;/Name&gt;&lt;Data&gt;שרת התרבות והספורט מירי רגב&lt;/Data&gt;&lt;Shortcut&gt;מירג&lt;/Shortcut&gt;"/>
        <w:id w:val="-761148898"/>
        <w:placeholder>
          <w:docPart w:val="4BDD049444114409BE225F27AC411D81"/>
        </w:placeholder>
        <w15:color w:val="993366"/>
      </w:sdtPr>
      <w:sdtContent>
        <w:p w:rsidR="00F44AC8" w:rsidRDefault="00F44AC8" w:rsidP="00214704">
          <w:pPr>
            <w:pStyle w:val="af5"/>
            <w:keepNext/>
            <w:rPr>
              <w:rtl/>
            </w:rPr>
          </w:pPr>
          <w:r w:rsidRPr="007E5EBB">
            <w:rPr>
              <w:rStyle w:val="afe"/>
              <w:color w:val="000000"/>
              <w:rtl/>
            </w:rPr>
            <w:t>שרת התרבות והספורט מירי רגב</w:t>
          </w:r>
          <w:r w:rsidRPr="007E5EBB">
            <w:rPr>
              <w:color w:val="000000"/>
              <w:rtl/>
            </w:rPr>
            <w:t>:</w:t>
          </w:r>
        </w:p>
      </w:sdtContent>
    </w:sdt>
    <w:p w:rsidR="00F44AC8" w:rsidRDefault="00F44AC8" w:rsidP="005719C7">
      <w:pPr>
        <w:rPr>
          <w:rtl/>
        </w:rPr>
      </w:pPr>
    </w:p>
    <w:p w:rsidR="00F44AC8" w:rsidRDefault="00F44AC8" w:rsidP="00214704">
      <w:pPr>
        <w:rPr>
          <w:rtl/>
        </w:rPr>
      </w:pPr>
      <w:bookmarkStart w:id="14866" w:name="_ETM_Q55_482419"/>
      <w:bookmarkEnd w:id="14866"/>
      <w:r>
        <w:rPr>
          <w:rFonts w:hint="cs"/>
          <w:rtl/>
        </w:rPr>
        <w:t xml:space="preserve">זה שאתה מסתכל </w:t>
      </w:r>
      <w:bookmarkStart w:id="14867" w:name="_ETM_Q55_480158"/>
      <w:bookmarkEnd w:id="14867"/>
      <w:r>
        <w:rPr>
          <w:rFonts w:hint="cs"/>
          <w:rtl/>
        </w:rPr>
        <w:t xml:space="preserve">במראה ורואה גמד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F44AC8" w:rsidRDefault="00F44AC8" w:rsidP="00214704">
      <w:pPr>
        <w:rPr>
          <w:rtl/>
        </w:rPr>
      </w:pPr>
    </w:p>
    <w:bookmarkStart w:id="14868" w:name="_ETM_Q55_183953" w:displacedByCustomXml="next"/>
    <w:bookmarkEnd w:id="14868" w:displacedByCustomXml="next"/>
    <w:sdt>
      <w:sdtPr>
        <w:rPr>
          <w:rFonts w:hint="cs"/>
          <w:rtl/>
        </w:rPr>
        <w:alias w:val="דובר_המשך"/>
        <w:tag w:val="&lt;ID&gt;4628&lt;/ID&gt;&lt;Name&gt;חסון יואל - המחנה הציוני&lt;/Name&gt;&lt;Data&gt;יואל חסון (המחנה הציוני)&lt;/Data&gt;&lt;Shortcut&gt;יוחס&lt;/Shortcut&gt;"/>
        <w:id w:val="1456611199"/>
        <w:placeholder>
          <w:docPart w:val="E16DF4FFF7C747EA8F9AEBB8BEEA00FF"/>
        </w:placeholder>
        <w15:color w:val="993366"/>
      </w:sdtPr>
      <w:sdtContent>
        <w:p w:rsidR="00F44AC8" w:rsidRDefault="00F44AC8" w:rsidP="00214704">
          <w:pPr>
            <w:pStyle w:val="-"/>
            <w:keepNext/>
            <w:rPr>
              <w:rtl/>
            </w:rPr>
          </w:pPr>
          <w:r w:rsidRPr="007E5EBB">
            <w:rPr>
              <w:rStyle w:val="afe"/>
              <w:color w:val="000000"/>
              <w:rtl/>
            </w:rPr>
            <w:t>יואל חסון (המחנה הציוני)</w:t>
          </w:r>
          <w:r w:rsidRPr="007E5EBB">
            <w:rPr>
              <w:color w:val="000000"/>
              <w:rtl/>
            </w:rPr>
            <w:t>:</w:t>
          </w:r>
        </w:p>
      </w:sdtContent>
    </w:sdt>
    <w:p w:rsidR="00F44AC8" w:rsidRDefault="00F44AC8" w:rsidP="005719C7">
      <w:pPr>
        <w:rPr>
          <w:rtl/>
        </w:rPr>
      </w:pPr>
    </w:p>
    <w:p w:rsidR="00F44AC8" w:rsidRDefault="00F44AC8" w:rsidP="00214704">
      <w:pPr>
        <w:rPr>
          <w:rtl/>
        </w:rPr>
      </w:pPr>
      <w:bookmarkStart w:id="14869" w:name="_ETM_Q55_491619"/>
      <w:bookmarkEnd w:id="14869"/>
      <w:r>
        <w:rPr>
          <w:rFonts w:hint="cs"/>
          <w:rtl/>
        </w:rPr>
        <w:t xml:space="preserve">זה מה </w:t>
      </w:r>
      <w:bookmarkStart w:id="14870" w:name="_ETM_Q55_492605"/>
      <w:bookmarkEnd w:id="14870"/>
      <w:r>
        <w:rPr>
          <w:rFonts w:hint="cs"/>
          <w:rtl/>
        </w:rPr>
        <w:t>שתרגישי, השרה רגב.</w:t>
      </w:r>
      <w:bookmarkStart w:id="14871" w:name="_ETM_Q55_494643"/>
      <w:bookmarkEnd w:id="14871"/>
      <w:r>
        <w:rPr>
          <w:rFonts w:hint="cs"/>
          <w:rtl/>
        </w:rPr>
        <w:t xml:space="preserve"> לא משנה </w:t>
      </w:r>
      <w:bookmarkStart w:id="14872" w:name="_ETM_Q55_494198"/>
      <w:bookmarkEnd w:id="14872"/>
      <w:r>
        <w:rPr>
          <w:rFonts w:hint="cs"/>
          <w:rtl/>
        </w:rPr>
        <w:t xml:space="preserve">איזה נעליים תלבשו, אתם </w:t>
      </w:r>
      <w:bookmarkStart w:id="14873" w:name="_ETM_Q55_494788"/>
      <w:bookmarkEnd w:id="14873"/>
      <w:r>
        <w:rPr>
          <w:rFonts w:hint="cs"/>
          <w:rtl/>
        </w:rPr>
        <w:t>גמדים של נתניהו</w:t>
      </w:r>
      <w:bookmarkStart w:id="14874" w:name="_ETM_Q55_499601"/>
      <w:bookmarkStart w:id="14875" w:name="_ETM_Q55_498530"/>
      <w:bookmarkEnd w:id="14874"/>
      <w:bookmarkEnd w:id="14875"/>
      <w:r>
        <w:rPr>
          <w:rFonts w:hint="cs"/>
          <w:rtl/>
        </w:rPr>
        <w:t xml:space="preserve"> </w:t>
      </w:r>
      <w:r w:rsidR="008C09CB">
        <w:rPr>
          <w:rFonts w:hint="cs"/>
          <w:rtl/>
        </w:rPr>
        <w:t>–</w:t>
      </w:r>
      <w:r w:rsidR="005719C7">
        <w:rPr>
          <w:rFonts w:hint="cs"/>
          <w:rtl/>
        </w:rPr>
        <w:t xml:space="preserve"> </w:t>
      </w:r>
      <w:r w:rsidR="008C09CB">
        <w:rPr>
          <w:rFonts w:hint="cs"/>
          <w:rtl/>
        </w:rPr>
        <w:t>–</w:t>
      </w:r>
    </w:p>
    <w:p w:rsidR="00F44AC8" w:rsidRDefault="00F44AC8" w:rsidP="00214704">
      <w:pPr>
        <w:rPr>
          <w:rtl/>
        </w:rPr>
      </w:pPr>
      <w:bookmarkStart w:id="14876" w:name="_ETM_Q55_498852"/>
      <w:bookmarkStart w:id="14877" w:name="_ETM_Q55_498959"/>
      <w:bookmarkStart w:id="14878" w:name="_ETM_Q55_499196"/>
      <w:bookmarkStart w:id="14879" w:name="_ETM_Q55_499260"/>
      <w:bookmarkEnd w:id="14876"/>
      <w:bookmarkEnd w:id="14877"/>
      <w:bookmarkEnd w:id="14878"/>
      <w:bookmarkEnd w:id="14879"/>
    </w:p>
    <w:sdt>
      <w:sdtPr>
        <w:rPr>
          <w:rtl/>
        </w:rPr>
        <w:alias w:val="קריאה"/>
        <w:tag w:val="&lt;ID&gt;5503&lt;/ID&gt;&lt;Name&gt;משולם נהרי - סגן שר&lt;/Name&gt;&lt;Data&gt;סגן שר הפנים משולם נהרי&lt;/Data&gt;&lt;Shortcut&gt;משנה&lt;/Shortcut&gt;"/>
        <w:id w:val="22064574"/>
        <w:placeholder>
          <w:docPart w:val="E16DF4FFF7C747EA8F9AEBB8BEEA00FF"/>
        </w:placeholder>
        <w15:color w:val="993366"/>
      </w:sdtPr>
      <w:sdtContent>
        <w:p w:rsidR="00F44AC8" w:rsidRDefault="00F44AC8" w:rsidP="00214704">
          <w:pPr>
            <w:pStyle w:val="af5"/>
            <w:keepNext/>
            <w:rPr>
              <w:rtl/>
            </w:rPr>
          </w:pPr>
          <w:r w:rsidRPr="007E5EBB">
            <w:rPr>
              <w:rStyle w:val="afe"/>
              <w:color w:val="000000"/>
              <w:rtl/>
            </w:rPr>
            <w:t>סגן שר הפנים משולם נהרי</w:t>
          </w:r>
          <w:r w:rsidRPr="007E5EBB">
            <w:rPr>
              <w:color w:val="000000"/>
              <w:rtl/>
            </w:rPr>
            <w:t>:</w:t>
          </w:r>
        </w:p>
      </w:sdtContent>
    </w:sdt>
    <w:p w:rsidR="00F44AC8" w:rsidRDefault="00F44AC8" w:rsidP="005719C7">
      <w:pPr>
        <w:rPr>
          <w:rtl/>
        </w:rPr>
      </w:pPr>
    </w:p>
    <w:p w:rsidR="00F44AC8" w:rsidRDefault="00F44AC8" w:rsidP="00214704">
      <w:pPr>
        <w:rPr>
          <w:rtl/>
        </w:rPr>
      </w:pPr>
      <w:r>
        <w:rPr>
          <w:rFonts w:hint="cs"/>
          <w:rtl/>
        </w:rPr>
        <w:t>תנעלו.</w:t>
      </w:r>
    </w:p>
    <w:p w:rsidR="00F44AC8" w:rsidRDefault="00F44AC8" w:rsidP="00214704">
      <w:pPr>
        <w:rPr>
          <w:rtl/>
        </w:rPr>
      </w:pPr>
    </w:p>
    <w:bookmarkStart w:id="14880" w:name="_ETM_Q55_498197" w:displacedByCustomXml="next"/>
    <w:bookmarkEnd w:id="14880" w:displacedByCustomXml="next"/>
    <w:bookmarkStart w:id="14881" w:name="_ETM_Q55_496866" w:displacedByCustomXml="next"/>
    <w:bookmarkEnd w:id="14881" w:displacedByCustomXml="next"/>
    <w:bookmarkStart w:id="14882" w:name="_ETM_Q55_493993" w:displacedByCustomXml="next"/>
    <w:bookmarkEnd w:id="14882" w:displacedByCustomXml="next"/>
    <w:bookmarkStart w:id="14883" w:name="_ETM_Q55_496947" w:displacedByCustomXml="next"/>
    <w:bookmarkEnd w:id="14883" w:displacedByCustomXml="next"/>
    <w:sdt>
      <w:sdtPr>
        <w:rPr>
          <w:rtl/>
        </w:rPr>
        <w:alias w:val="דובר_המשך"/>
        <w:tag w:val="&lt;ID&gt;4628&lt;/ID&gt;&lt;Name&gt;חסון יואל - המחנה הציוני&lt;/Name&gt;&lt;Data&gt;יואל חסון (המחנה הציוני)&lt;/Data&gt;&lt;Shortcut&gt;יוחס&lt;/Shortcut&gt;"/>
        <w:id w:val="-610122787"/>
        <w:placeholder>
          <w:docPart w:val="E16DF4FFF7C747EA8F9AEBB8BEEA00FF"/>
        </w:placeholder>
        <w15:color w:val="993366"/>
      </w:sdtPr>
      <w:sdtContent>
        <w:p w:rsidR="00F44AC8" w:rsidRDefault="00F44AC8" w:rsidP="00214704">
          <w:pPr>
            <w:pStyle w:val="-"/>
            <w:keepNext/>
            <w:rPr>
              <w:rtl/>
            </w:rPr>
          </w:pPr>
          <w:r w:rsidRPr="007E5EBB">
            <w:rPr>
              <w:rStyle w:val="afe"/>
              <w:color w:val="000000"/>
              <w:rtl/>
            </w:rPr>
            <w:t>יואל חסון (המחנה הציוני)</w:t>
          </w:r>
          <w:r w:rsidRPr="007E5EBB">
            <w:rPr>
              <w:color w:val="000000"/>
              <w:rtl/>
            </w:rPr>
            <w:t>:</w:t>
          </w:r>
        </w:p>
      </w:sdtContent>
    </w:sdt>
    <w:p w:rsidR="00F44AC8" w:rsidRDefault="00F44AC8" w:rsidP="005719C7">
      <w:pPr>
        <w:rPr>
          <w:rtl/>
        </w:rPr>
      </w:pPr>
    </w:p>
    <w:p w:rsidR="00F44AC8" w:rsidRDefault="008C09CB" w:rsidP="00214704">
      <w:pPr>
        <w:rPr>
          <w:rtl/>
        </w:rPr>
      </w:pPr>
      <w:bookmarkStart w:id="14884" w:name="_ETM_Q55_499409"/>
      <w:bookmarkStart w:id="14885" w:name="_ETM_Q55_494650"/>
      <w:bookmarkEnd w:id="14884"/>
      <w:bookmarkEnd w:id="14885"/>
      <w:r>
        <w:rPr>
          <w:rFonts w:hint="cs"/>
          <w:rtl/>
        </w:rPr>
        <w:t>–</w:t>
      </w:r>
      <w:r w:rsidR="005719C7">
        <w:rPr>
          <w:rFonts w:hint="cs"/>
          <w:rtl/>
        </w:rPr>
        <w:t xml:space="preserve"> </w:t>
      </w:r>
      <w:r>
        <w:rPr>
          <w:rFonts w:hint="cs"/>
          <w:rtl/>
        </w:rPr>
        <w:t>–</w:t>
      </w:r>
      <w:r w:rsidR="00F44AC8">
        <w:rPr>
          <w:rFonts w:hint="cs"/>
          <w:rtl/>
        </w:rPr>
        <w:t xml:space="preserve"> עושי דברו של נתניהו. תנעלו, אתה צודק.</w:t>
      </w:r>
      <w:bookmarkStart w:id="14886" w:name="_ETM_Q55_498850"/>
      <w:bookmarkEnd w:id="14886"/>
      <w:r w:rsidR="00F44AC8">
        <w:rPr>
          <w:rFonts w:hint="cs"/>
          <w:rtl/>
        </w:rPr>
        <w:t xml:space="preserve"> עושי דברו של נתניהו. זה מה </w:t>
      </w:r>
      <w:bookmarkStart w:id="14887" w:name="_ETM_Q55_508312"/>
      <w:bookmarkEnd w:id="14887"/>
      <w:r w:rsidR="00F44AC8">
        <w:rPr>
          <w:rFonts w:hint="cs"/>
          <w:rtl/>
        </w:rPr>
        <w:t>שמעניין אתכם</w:t>
      </w:r>
      <w:bookmarkStart w:id="14888" w:name="_ETM_Q55_505249"/>
      <w:bookmarkEnd w:id="14888"/>
      <w:r w:rsidR="00F44AC8">
        <w:rPr>
          <w:rFonts w:hint="cs"/>
          <w:rtl/>
        </w:rPr>
        <w:t>. לקחתם מפלגה מפוארת והרגתם אותה.</w:t>
      </w:r>
    </w:p>
    <w:p w:rsidR="00F44AC8" w:rsidRDefault="00F44AC8" w:rsidP="00214704">
      <w:pPr>
        <w:rPr>
          <w:rtl/>
        </w:rPr>
      </w:pPr>
    </w:p>
    <w:sdt>
      <w:sdtPr>
        <w:rPr>
          <w:rtl/>
        </w:rPr>
        <w:alias w:val="יור"/>
        <w:tag w:val="&lt;ID&gt;5418&lt;/ID&gt;&lt;Name&gt;יחיאל חיליק בר - יו&quot;ר&lt;/Name&gt;&lt;Data&gt;יחיאל חיליק בר:&lt;/Data&gt;&lt;Shortcut&gt;&lt;/Shortcut&gt;"/>
        <w:id w:val="-1136724307"/>
        <w:placeholder>
          <w:docPart w:val="E16DF4FFF7C747EA8F9AEBB8BEEA00FF"/>
        </w:placeholder>
        <w15:color w:val="993366"/>
      </w:sdtPr>
      <w:sdtContent>
        <w:p w:rsidR="00F44AC8" w:rsidRDefault="00F44AC8" w:rsidP="00214704">
          <w:pPr>
            <w:pStyle w:val="af6"/>
            <w:keepNext/>
            <w:rPr>
              <w:rtl/>
            </w:rPr>
          </w:pPr>
          <w:r w:rsidRPr="003A015C">
            <w:rPr>
              <w:rStyle w:val="afe"/>
              <w:color w:val="000000"/>
              <w:rtl/>
            </w:rPr>
            <w:t>היו"ר יחיאל חיליק בר:</w:t>
          </w:r>
        </w:p>
      </w:sdtContent>
    </w:sdt>
    <w:p w:rsidR="00F44AC8" w:rsidRDefault="00F44AC8" w:rsidP="005719C7">
      <w:pPr>
        <w:rPr>
          <w:rtl/>
        </w:rPr>
      </w:pPr>
    </w:p>
    <w:p w:rsidR="00F44AC8" w:rsidRDefault="00F44AC8" w:rsidP="00214704">
      <w:pPr>
        <w:rPr>
          <w:rtl/>
        </w:rPr>
      </w:pPr>
      <w:r>
        <w:rPr>
          <w:rFonts w:hint="cs"/>
          <w:rtl/>
        </w:rPr>
        <w:t>תודה, יואל.</w:t>
      </w:r>
      <w:bookmarkStart w:id="14889" w:name="_ETM_Q55_507999"/>
      <w:bookmarkEnd w:id="14889"/>
    </w:p>
    <w:p w:rsidR="00F44AC8" w:rsidRDefault="00F44AC8" w:rsidP="00214704">
      <w:pPr>
        <w:rPr>
          <w:rtl/>
        </w:rPr>
      </w:pPr>
      <w:bookmarkStart w:id="14890" w:name="_ETM_Q55_509370"/>
      <w:bookmarkStart w:id="14891" w:name="_ETM_Q55_509433"/>
      <w:bookmarkEnd w:id="14890"/>
      <w:bookmarkEnd w:id="14891"/>
    </w:p>
    <w:bookmarkStart w:id="14892" w:name="_ETM_Q55_509723" w:displacedByCustomXml="next"/>
    <w:bookmarkEnd w:id="14892" w:displacedByCustomXml="next"/>
    <w:bookmarkStart w:id="14893" w:name="_ETM_Q55_509674" w:displacedByCustomXml="next"/>
    <w:bookmarkEnd w:id="14893" w:displacedByCustomXml="next"/>
    <w:sdt>
      <w:sdtPr>
        <w:rPr>
          <w:rtl/>
        </w:rPr>
        <w:alias w:val="דובר_המשך"/>
        <w:tag w:val="&lt;ID&gt;4628&lt;/ID&gt;&lt;Name&gt;חסון יואל - המחנה הציוני&lt;/Name&gt;&lt;Data&gt;יואל חסון (המחנה הציוני)&lt;/Data&gt;&lt;Shortcut&gt;יוחס&lt;/Shortcut&gt;"/>
        <w:id w:val="138553489"/>
        <w:placeholder>
          <w:docPart w:val="E16DF4FFF7C747EA8F9AEBB8BEEA00FF"/>
        </w:placeholder>
        <w15:color w:val="993366"/>
      </w:sdtPr>
      <w:sdtContent>
        <w:p w:rsidR="00F44AC8" w:rsidRDefault="00F44AC8" w:rsidP="00214704">
          <w:pPr>
            <w:pStyle w:val="-"/>
            <w:keepNext/>
            <w:rPr>
              <w:rtl/>
            </w:rPr>
          </w:pPr>
          <w:r w:rsidRPr="003A015C">
            <w:rPr>
              <w:rStyle w:val="afe"/>
              <w:color w:val="000000"/>
              <w:rtl/>
            </w:rPr>
            <w:t>יואל חסון (המחנה הציוני)</w:t>
          </w:r>
          <w:r w:rsidRPr="003A015C">
            <w:rPr>
              <w:color w:val="000000"/>
              <w:rtl/>
            </w:rPr>
            <w:t>:</w:t>
          </w:r>
        </w:p>
      </w:sdtContent>
    </w:sdt>
    <w:p w:rsidR="00F44AC8" w:rsidRDefault="00F44AC8" w:rsidP="005719C7">
      <w:pPr>
        <w:rPr>
          <w:rtl/>
        </w:rPr>
      </w:pPr>
    </w:p>
    <w:p w:rsidR="00F44AC8" w:rsidRDefault="00F44AC8" w:rsidP="00214704">
      <w:pPr>
        <w:rPr>
          <w:rtl/>
        </w:rPr>
      </w:pPr>
      <w:bookmarkStart w:id="14894" w:name="_ETM_Q55_510859"/>
      <w:bookmarkEnd w:id="14894"/>
      <w:r>
        <w:rPr>
          <w:rFonts w:hint="cs"/>
          <w:rtl/>
        </w:rPr>
        <w:t xml:space="preserve">תודה </w:t>
      </w:r>
      <w:bookmarkStart w:id="14895" w:name="_ETM_Q55_512610"/>
      <w:bookmarkEnd w:id="14895"/>
      <w:r>
        <w:rPr>
          <w:rFonts w:hint="cs"/>
          <w:rtl/>
        </w:rPr>
        <w:t>רבה.</w:t>
      </w:r>
    </w:p>
    <w:p w:rsidR="00F44AC8" w:rsidRDefault="00F44AC8" w:rsidP="00214704">
      <w:pPr>
        <w:rPr>
          <w:rtl/>
        </w:rPr>
      </w:pPr>
      <w:bookmarkStart w:id="14896" w:name="_ETM_Q55_513738"/>
      <w:bookmarkStart w:id="14897" w:name="_ETM_Q55_513795"/>
      <w:bookmarkEnd w:id="14896"/>
      <w:bookmarkEnd w:id="14897"/>
    </w:p>
    <w:bookmarkStart w:id="14898" w:name="_ETM_Q55_514092" w:displacedByCustomXml="next"/>
    <w:bookmarkEnd w:id="14898" w:displacedByCustomXml="next"/>
    <w:bookmarkStart w:id="14899" w:name="_ETM_Q55_514036" w:displacedByCustomXml="next"/>
    <w:bookmarkEnd w:id="14899" w:displacedByCustomXml="next"/>
    <w:sdt>
      <w:sdtPr>
        <w:rPr>
          <w:rtl/>
        </w:rPr>
        <w:alias w:val="יור"/>
        <w:tag w:val="&lt;ID&gt;5418&lt;/ID&gt;&lt;Name&gt;יחיאל חיליק בר - יו&quot;ר&lt;/Name&gt;&lt;Data&gt;יחיאל חיליק בר:&lt;/Data&gt;&lt;Shortcut&gt;&lt;/Shortcut&gt;"/>
        <w:id w:val="-1452925818"/>
        <w:placeholder>
          <w:docPart w:val="E16DF4FFF7C747EA8F9AEBB8BEEA00FF"/>
        </w:placeholder>
        <w15:color w:val="993366"/>
      </w:sdtPr>
      <w:sdtContent>
        <w:p w:rsidR="00F44AC8" w:rsidRDefault="00F44AC8" w:rsidP="00214704">
          <w:pPr>
            <w:pStyle w:val="af6"/>
            <w:keepNext/>
            <w:rPr>
              <w:rtl/>
            </w:rPr>
          </w:pPr>
          <w:r w:rsidRPr="003A015C">
            <w:rPr>
              <w:rStyle w:val="afe"/>
              <w:color w:val="000000"/>
              <w:rtl/>
            </w:rPr>
            <w:t>היו"ר יחיאל חיליק בר:</w:t>
          </w:r>
        </w:p>
      </w:sdtContent>
    </w:sdt>
    <w:p w:rsidR="00F44AC8" w:rsidRDefault="00F44AC8" w:rsidP="005719C7">
      <w:pPr>
        <w:rPr>
          <w:rtl/>
        </w:rPr>
      </w:pPr>
    </w:p>
    <w:p w:rsidR="00F44AC8" w:rsidRDefault="00F44AC8" w:rsidP="00214704">
      <w:pPr>
        <w:rPr>
          <w:rtl/>
        </w:rPr>
      </w:pPr>
      <w:bookmarkStart w:id="14900" w:name="_ETM_Q55_515190"/>
      <w:bookmarkStart w:id="14901" w:name="_ETM_Q55_511443"/>
      <w:bookmarkEnd w:id="14900"/>
      <w:bookmarkEnd w:id="14901"/>
      <w:r>
        <w:rPr>
          <w:rFonts w:hint="cs"/>
          <w:rtl/>
        </w:rPr>
        <w:t xml:space="preserve">חברת הכנסת פדידה. ביטן, ביטן, ביטן, זה עוד חמישה </w:t>
      </w:r>
      <w:bookmarkStart w:id="14902" w:name="_ETM_Q55_533333"/>
      <w:bookmarkEnd w:id="14902"/>
      <w:r>
        <w:rPr>
          <w:rFonts w:hint="cs"/>
          <w:rtl/>
        </w:rPr>
        <w:t>דוברים.</w:t>
      </w:r>
      <w:bookmarkStart w:id="14903" w:name="_ETM_Q55_529742"/>
      <w:bookmarkEnd w:id="14903"/>
    </w:p>
    <w:p w:rsidR="00F44AC8" w:rsidRDefault="00F44AC8" w:rsidP="00214704">
      <w:pPr>
        <w:rPr>
          <w:rtl/>
        </w:rPr>
      </w:pPr>
      <w:bookmarkStart w:id="14904" w:name="_ETM_Q55_518405"/>
      <w:bookmarkStart w:id="14905" w:name="_ETM_Q55_518493"/>
      <w:bookmarkEnd w:id="14904"/>
      <w:bookmarkEnd w:id="14905"/>
    </w:p>
    <w:bookmarkStart w:id="14906" w:name="_ETM_Q55_520037" w:displacedByCustomXml="next"/>
    <w:bookmarkEnd w:id="14906" w:displacedByCustomXml="next"/>
    <w:bookmarkStart w:id="14907" w:name="_ETM_Q55_518816" w:displacedByCustomXml="next"/>
    <w:bookmarkEnd w:id="14907" w:displacedByCustomXml="next"/>
    <w:bookmarkStart w:id="14908" w:name="_ETM_Q55_518740" w:displacedByCustomXml="next"/>
    <w:bookmarkEnd w:id="14908" w:displacedByCustomXml="next"/>
    <w:bookmarkStart w:id="14909" w:name="_Toc519166175" w:displacedByCustomXml="next"/>
    <w:bookmarkStart w:id="14910" w:name="_Toc519164748"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281456824"/>
        <w:placeholder>
          <w:docPart w:val="E16DF4FFF7C747EA8F9AEBB8BEEA00FF"/>
        </w:placeholder>
        <w15:color w:val="993366"/>
      </w:sdtPr>
      <w:sdtContent>
        <w:p w:rsidR="00F44AC8" w:rsidRDefault="00F44AC8" w:rsidP="00214704">
          <w:pPr>
            <w:pStyle w:val="a4"/>
            <w:keepNext/>
            <w:rPr>
              <w:rtl/>
            </w:rPr>
          </w:pPr>
          <w:r w:rsidRPr="003A015C">
            <w:rPr>
              <w:rStyle w:val="afe"/>
              <w:color w:val="000000"/>
              <w:rtl/>
            </w:rPr>
            <w:t>לאה פדידה (המחנה הציוני)</w:t>
          </w:r>
          <w:r w:rsidRPr="003A015C">
            <w:rPr>
              <w:color w:val="000000"/>
              <w:rtl/>
            </w:rPr>
            <w:t>:</w:t>
          </w:r>
        </w:p>
      </w:sdtContent>
    </w:sdt>
    <w:bookmarkEnd w:id="14909" w:displacedByCustomXml="prev"/>
    <w:bookmarkEnd w:id="14910" w:displacedByCustomXml="prev"/>
    <w:p w:rsidR="00F44AC8" w:rsidRDefault="00F44AC8" w:rsidP="005719C7">
      <w:pPr>
        <w:rPr>
          <w:rtl/>
        </w:rPr>
      </w:pPr>
    </w:p>
    <w:p w:rsidR="00F44AC8" w:rsidRDefault="00F44AC8" w:rsidP="00214704">
      <w:pPr>
        <w:rPr>
          <w:rtl/>
        </w:rPr>
      </w:pPr>
      <w:bookmarkStart w:id="14911" w:name="_ETM_Q55_520873"/>
      <w:bookmarkEnd w:id="14911"/>
      <w:r>
        <w:rPr>
          <w:rFonts w:hint="cs"/>
          <w:rtl/>
        </w:rPr>
        <w:t xml:space="preserve">אדוני היושב-ראש, רגע, אני יכולה </w:t>
      </w:r>
      <w:bookmarkStart w:id="14912" w:name="_ETM_Q55_532498"/>
      <w:bookmarkEnd w:id="14912"/>
      <w:r>
        <w:rPr>
          <w:rFonts w:hint="cs"/>
          <w:rtl/>
        </w:rPr>
        <w:t xml:space="preserve">להתחיל או שהם מפטפטים </w:t>
      </w:r>
      <w:bookmarkStart w:id="14913" w:name="_ETM_Q55_537583"/>
      <w:bookmarkEnd w:id="14913"/>
      <w:r>
        <w:rPr>
          <w:rFonts w:hint="cs"/>
          <w:rtl/>
        </w:rPr>
        <w:t>בשיחת חולין</w:t>
      </w:r>
      <w:bookmarkStart w:id="14914" w:name="_ETM_Q55_534496"/>
      <w:bookmarkEnd w:id="14914"/>
      <w:r>
        <w:rPr>
          <w:rFonts w:hint="cs"/>
          <w:rtl/>
        </w:rPr>
        <w:t>?</w:t>
      </w:r>
    </w:p>
    <w:p w:rsidR="00F44AC8" w:rsidRDefault="00F44AC8" w:rsidP="00214704">
      <w:pPr>
        <w:rPr>
          <w:rtl/>
        </w:rPr>
      </w:pPr>
      <w:bookmarkStart w:id="14915" w:name="_ETM_Q55_535054"/>
      <w:bookmarkStart w:id="14916" w:name="_ETM_Q55_535154"/>
      <w:bookmarkEnd w:id="14915"/>
      <w:bookmarkEnd w:id="14916"/>
    </w:p>
    <w:bookmarkStart w:id="14917" w:name="_ETM_Q55_535459" w:displacedByCustomXml="next"/>
    <w:bookmarkEnd w:id="14917" w:displacedByCustomXml="next"/>
    <w:bookmarkStart w:id="14918" w:name="_ETM_Q55_535395" w:displacedByCustomXml="next"/>
    <w:bookmarkEnd w:id="14918" w:displacedByCustomXml="next"/>
    <w:sdt>
      <w:sdtPr>
        <w:rPr>
          <w:rtl/>
        </w:rPr>
        <w:alias w:val="יור"/>
        <w:tag w:val="&lt;ID&gt;5418&lt;/ID&gt;&lt;Name&gt;יחיאל חיליק בר - יו&quot;ר&lt;/Name&gt;&lt;Data&gt;יחיאל חיליק בר:&lt;/Data&gt;&lt;Shortcut&gt;&lt;/Shortcut&gt;"/>
        <w:id w:val="469402559"/>
        <w:placeholder>
          <w:docPart w:val="E16DF4FFF7C747EA8F9AEBB8BEEA00FF"/>
        </w:placeholder>
        <w15:color w:val="993366"/>
      </w:sdtPr>
      <w:sdtContent>
        <w:p w:rsidR="00F44AC8" w:rsidRDefault="00F44AC8" w:rsidP="00214704">
          <w:pPr>
            <w:pStyle w:val="af6"/>
            <w:keepNext/>
            <w:rPr>
              <w:rtl/>
            </w:rPr>
          </w:pPr>
          <w:r w:rsidRPr="006D1970">
            <w:rPr>
              <w:rStyle w:val="afe"/>
              <w:color w:val="000000"/>
              <w:rtl/>
            </w:rPr>
            <w:t>היו"ר יחיאל חיליק בר:</w:t>
          </w:r>
        </w:p>
      </w:sdtContent>
    </w:sdt>
    <w:p w:rsidR="00F44AC8" w:rsidRDefault="00F44AC8" w:rsidP="005719C7">
      <w:pPr>
        <w:rPr>
          <w:rtl/>
        </w:rPr>
      </w:pPr>
    </w:p>
    <w:p w:rsidR="00F44AC8" w:rsidRDefault="00F44AC8" w:rsidP="00214704">
      <w:pPr>
        <w:rPr>
          <w:rtl/>
        </w:rPr>
      </w:pPr>
      <w:bookmarkStart w:id="14919" w:name="_ETM_Q55_536356"/>
      <w:bookmarkEnd w:id="14919"/>
      <w:r>
        <w:rPr>
          <w:rFonts w:hint="cs"/>
          <w:rtl/>
        </w:rPr>
        <w:t>כן, בבקשה.</w:t>
      </w:r>
      <w:bookmarkStart w:id="14920" w:name="_ETM_Q55_534153"/>
      <w:bookmarkEnd w:id="14920"/>
    </w:p>
    <w:p w:rsidR="00F44AC8" w:rsidRDefault="00F44AC8" w:rsidP="00214704">
      <w:pPr>
        <w:rPr>
          <w:rtl/>
        </w:rPr>
      </w:pPr>
      <w:bookmarkStart w:id="14921" w:name="_ETM_Q55_534360"/>
      <w:bookmarkStart w:id="14922" w:name="_ETM_Q55_534417"/>
      <w:bookmarkEnd w:id="14921"/>
      <w:bookmarkEnd w:id="14922"/>
    </w:p>
    <w:bookmarkStart w:id="14923" w:name="_ETM_Q55_534712" w:displacedByCustomXml="next"/>
    <w:bookmarkEnd w:id="14923" w:displacedByCustomXml="next"/>
    <w:bookmarkStart w:id="14924" w:name="_ETM_Q55_534655" w:displacedByCustomXml="next"/>
    <w:bookmarkEnd w:id="14924" w:displacedByCustomXml="next"/>
    <w:sdt>
      <w:sdtPr>
        <w:rPr>
          <w:rtl/>
        </w:rPr>
        <w:alias w:val="דובר_המשך"/>
        <w:tag w:val="&lt;ID&gt;5689&lt;/ID&gt;&lt;Name&gt;לאה פדידה - המחנה הציוני&lt;/Name&gt;&lt;Data&gt;לאה פדידה (המחנה הציוני)&lt;/Data&gt;&lt;Shortcut&gt;לאפד&lt;/Shortcut&gt;"/>
        <w:id w:val="-1408679495"/>
        <w:placeholder>
          <w:docPart w:val="E16DF4FFF7C747EA8F9AEBB8BEEA00FF"/>
        </w:placeholder>
        <w15:color w:val="993366"/>
      </w:sdtPr>
      <w:sdtContent>
        <w:p w:rsidR="00F44AC8" w:rsidRDefault="00F44AC8" w:rsidP="00214704">
          <w:pPr>
            <w:pStyle w:val="-"/>
            <w:keepNext/>
            <w:rPr>
              <w:rtl/>
            </w:rPr>
          </w:pPr>
          <w:r w:rsidRPr="006D1970">
            <w:rPr>
              <w:rStyle w:val="afe"/>
              <w:color w:val="000000"/>
              <w:rtl/>
            </w:rPr>
            <w:t>לאה פדידה (המחנה הציוני)</w:t>
          </w:r>
          <w:r w:rsidRPr="006D1970">
            <w:rPr>
              <w:color w:val="000000"/>
              <w:rtl/>
            </w:rPr>
            <w:t>:</w:t>
          </w:r>
        </w:p>
      </w:sdtContent>
    </w:sdt>
    <w:p w:rsidR="00F44AC8" w:rsidRDefault="00F44AC8" w:rsidP="005719C7">
      <w:pPr>
        <w:rPr>
          <w:rtl/>
        </w:rPr>
      </w:pPr>
    </w:p>
    <w:p w:rsidR="00F44AC8" w:rsidRDefault="00F44AC8" w:rsidP="009C0FDB">
      <w:pPr>
        <w:rPr>
          <w:rtl/>
        </w:rPr>
      </w:pPr>
      <w:bookmarkStart w:id="14925" w:name="_ETM_Q55_535834"/>
      <w:bookmarkEnd w:id="14925"/>
      <w:r>
        <w:rPr>
          <w:rFonts w:hint="cs"/>
          <w:rtl/>
        </w:rPr>
        <w:t xml:space="preserve">אדוני היושב-ראש, כנראה שזעקתו של חבר </w:t>
      </w:r>
      <w:bookmarkStart w:id="14926" w:name="_ETM_Q55_543972"/>
      <w:bookmarkEnd w:id="14926"/>
      <w:r>
        <w:rPr>
          <w:rFonts w:hint="cs"/>
          <w:rtl/>
        </w:rPr>
        <w:t xml:space="preserve">הכנסת עיסאווי </w:t>
      </w:r>
      <w:bookmarkStart w:id="14927" w:name="_ETM_Q55_546184"/>
      <w:bookmarkEnd w:id="14927"/>
      <w:r>
        <w:rPr>
          <w:rFonts w:hint="cs"/>
          <w:rtl/>
        </w:rPr>
        <w:t>נ</w:t>
      </w:r>
      <w:bookmarkStart w:id="14928" w:name="_ETM_Q55_541635"/>
      <w:bookmarkEnd w:id="14928"/>
      <w:r>
        <w:rPr>
          <w:rFonts w:hint="cs"/>
          <w:rtl/>
        </w:rPr>
        <w:t xml:space="preserve">שמעה בשמיים </w:t>
      </w:r>
      <w:bookmarkStart w:id="14929" w:name="_ETM_Q55_541677"/>
      <w:bookmarkEnd w:id="14929"/>
      <w:r>
        <w:rPr>
          <w:rFonts w:hint="cs"/>
          <w:rtl/>
        </w:rPr>
        <w:t>ומצאו את הילד</w:t>
      </w:r>
      <w:r w:rsidR="009C0FDB">
        <w:rPr>
          <w:rFonts w:hint="cs"/>
          <w:rtl/>
        </w:rPr>
        <w:t>,</w:t>
      </w:r>
      <w:r>
        <w:rPr>
          <w:rFonts w:hint="cs"/>
          <w:rtl/>
        </w:rPr>
        <w:t xml:space="preserve"> אז נקווה לטוב </w:t>
      </w:r>
      <w:bookmarkStart w:id="14930" w:name="_ETM_Q55_547932"/>
      <w:bookmarkEnd w:id="14930"/>
      <w:r>
        <w:rPr>
          <w:rFonts w:hint="cs"/>
          <w:rtl/>
        </w:rPr>
        <w:t>ונחזיק אצבעות.</w:t>
      </w:r>
    </w:p>
    <w:p w:rsidR="00F44AC8" w:rsidRDefault="00F44AC8" w:rsidP="00214704">
      <w:pPr>
        <w:rPr>
          <w:rtl/>
        </w:rPr>
      </w:pPr>
      <w:bookmarkStart w:id="14931" w:name="_ETM_Q55_552734"/>
      <w:bookmarkStart w:id="14932" w:name="_ETM_Q55_552840"/>
      <w:bookmarkEnd w:id="14931"/>
      <w:bookmarkEnd w:id="14932"/>
    </w:p>
    <w:bookmarkStart w:id="14933" w:name="_ETM_Q55_548496" w:displacedByCustomXml="next"/>
    <w:bookmarkEnd w:id="14933" w:displacedByCustomXml="next"/>
    <w:bookmarkStart w:id="14934" w:name="_ETM_Q55_553137" w:displacedByCustomXml="next"/>
    <w:bookmarkEnd w:id="14934" w:displacedByCustomXml="next"/>
    <w:bookmarkStart w:id="14935" w:name="_ETM_Q55_553081" w:displacedByCustomXml="next"/>
    <w:bookmarkEnd w:id="14935" w:displacedByCustomXml="next"/>
    <w:sdt>
      <w:sdtPr>
        <w:rPr>
          <w:rtl/>
        </w:rPr>
        <w:alias w:val="קריאה"/>
        <w:tag w:val="&lt;ID&gt;5079&lt;/ID&gt;&lt;Name&gt;תמר זנדברג - מרצ&lt;/Name&gt;&lt;Data&gt;תמר זנדברג (מרצ)&lt;/Data&gt;&lt;Shortcut&gt;תמזנ&lt;/Shortcut&gt;"/>
        <w:id w:val="-784651630"/>
        <w:placeholder>
          <w:docPart w:val="E16DF4FFF7C747EA8F9AEBB8BEEA00FF"/>
        </w:placeholder>
        <w15:color w:val="993366"/>
      </w:sdtPr>
      <w:sdtContent>
        <w:p w:rsidR="00F44AC8" w:rsidRDefault="00F44AC8" w:rsidP="00214704">
          <w:pPr>
            <w:pStyle w:val="af5"/>
            <w:keepNext/>
            <w:rPr>
              <w:rtl/>
            </w:rPr>
          </w:pPr>
          <w:r w:rsidRPr="00E128BF">
            <w:rPr>
              <w:rStyle w:val="afe"/>
              <w:color w:val="000000"/>
              <w:rtl/>
            </w:rPr>
            <w:t>תמר זנדברג (מרצ)</w:t>
          </w:r>
          <w:r w:rsidRPr="00E128BF">
            <w:rPr>
              <w:color w:val="000000"/>
              <w:rtl/>
            </w:rPr>
            <w:t>:</w:t>
          </w:r>
        </w:p>
      </w:sdtContent>
    </w:sdt>
    <w:p w:rsidR="00F44AC8" w:rsidRDefault="00F44AC8" w:rsidP="005719C7">
      <w:pPr>
        <w:rPr>
          <w:rtl/>
        </w:rPr>
      </w:pPr>
    </w:p>
    <w:p w:rsidR="00F44AC8" w:rsidRDefault="00F44AC8" w:rsidP="00214704">
      <w:pPr>
        <w:rPr>
          <w:rtl/>
        </w:rPr>
      </w:pPr>
      <w:bookmarkStart w:id="14936" w:name="_ETM_Q55_554107"/>
      <w:bookmarkEnd w:id="14936"/>
      <w:r>
        <w:rPr>
          <w:rFonts w:hint="cs"/>
          <w:rtl/>
        </w:rPr>
        <w:t>ז</w:t>
      </w:r>
      <w:bookmarkStart w:id="14937" w:name="_ETM_Q55_554375"/>
      <w:bookmarkEnd w:id="14937"/>
      <w:r>
        <w:rPr>
          <w:rFonts w:hint="cs"/>
          <w:rtl/>
        </w:rPr>
        <w:t>ה</w:t>
      </w:r>
      <w:bookmarkStart w:id="14938" w:name="_ETM_Q55_554447"/>
      <w:bookmarkEnd w:id="14938"/>
      <w:r>
        <w:rPr>
          <w:rFonts w:hint="cs"/>
          <w:rtl/>
        </w:rPr>
        <w:t xml:space="preserve"> </w:t>
      </w:r>
      <w:bookmarkStart w:id="14939" w:name="_ETM_Q55_555125"/>
      <w:bookmarkEnd w:id="14939"/>
      <w:r>
        <w:rPr>
          <w:rFonts w:hint="cs"/>
          <w:rtl/>
        </w:rPr>
        <w:t>דיווח לא מאומת.</w:t>
      </w:r>
      <w:bookmarkStart w:id="14940" w:name="_ETM_Q55_550718"/>
      <w:bookmarkStart w:id="14941" w:name="_ETM_Q55_551131"/>
      <w:bookmarkEnd w:id="14940"/>
      <w:bookmarkEnd w:id="14941"/>
    </w:p>
    <w:p w:rsidR="00F44AC8" w:rsidRDefault="00F44AC8" w:rsidP="00214704">
      <w:pPr>
        <w:rPr>
          <w:rtl/>
        </w:rPr>
      </w:pPr>
      <w:bookmarkStart w:id="14942" w:name="_ETM_Q55_551379"/>
      <w:bookmarkStart w:id="14943" w:name="_ETM_Q55_551450"/>
      <w:bookmarkEnd w:id="14942"/>
      <w:bookmarkEnd w:id="14943"/>
    </w:p>
    <w:bookmarkStart w:id="14944" w:name="_ETM_Q55_551721" w:displacedByCustomXml="next"/>
    <w:bookmarkEnd w:id="14944" w:displacedByCustomXml="next"/>
    <w:bookmarkStart w:id="14945" w:name="_ETM_Q55_551684" w:displacedByCustomXml="next"/>
    <w:bookmarkEnd w:id="14945" w:displacedByCustomXml="next"/>
    <w:sdt>
      <w:sdtPr>
        <w:rPr>
          <w:rtl/>
        </w:rPr>
        <w:alias w:val="דובר_המשך"/>
        <w:tag w:val="&lt;ID&gt;5689&lt;/ID&gt;&lt;Name&gt;לאה פדידה - המחנה הציוני&lt;/Name&gt;&lt;Data&gt;לאה פדידה (המחנה הציוני)&lt;/Data&gt;&lt;Shortcut&gt;לאפד&lt;/Shortcut&gt;"/>
        <w:id w:val="514663616"/>
        <w:placeholder>
          <w:docPart w:val="E16DF4FFF7C747EA8F9AEBB8BEEA00FF"/>
        </w:placeholder>
        <w15:color w:val="993366"/>
      </w:sdtPr>
      <w:sdtContent>
        <w:p w:rsidR="00F44AC8" w:rsidRDefault="00F44AC8" w:rsidP="00214704">
          <w:pPr>
            <w:pStyle w:val="-"/>
            <w:keepNext/>
            <w:rPr>
              <w:rtl/>
            </w:rPr>
          </w:pPr>
          <w:r w:rsidRPr="009B1223">
            <w:rPr>
              <w:rStyle w:val="afe"/>
              <w:color w:val="000000"/>
              <w:rtl/>
            </w:rPr>
            <w:t>לאה פדידה (המחנה הציוני)</w:t>
          </w:r>
          <w:r w:rsidRPr="009B1223">
            <w:rPr>
              <w:color w:val="000000"/>
              <w:rtl/>
            </w:rPr>
            <w:t>:</w:t>
          </w:r>
        </w:p>
      </w:sdtContent>
    </w:sdt>
    <w:p w:rsidR="00F44AC8" w:rsidRDefault="00F44AC8" w:rsidP="005719C7">
      <w:pPr>
        <w:rPr>
          <w:rtl/>
        </w:rPr>
      </w:pPr>
    </w:p>
    <w:p w:rsidR="00F44AC8" w:rsidRDefault="00F44AC8" w:rsidP="00214704">
      <w:pPr>
        <w:rPr>
          <w:rtl/>
        </w:rPr>
      </w:pPr>
      <w:bookmarkStart w:id="14946" w:name="_ETM_Q55_552989"/>
      <w:bookmarkEnd w:id="14946"/>
      <w:r>
        <w:rPr>
          <w:rFonts w:hint="cs"/>
          <w:rtl/>
        </w:rPr>
        <w:t>אה, אוקיי. עכשי</w:t>
      </w:r>
      <w:bookmarkStart w:id="14947" w:name="_ETM_Q55_554341"/>
      <w:bookmarkStart w:id="14948" w:name="_ETM_Q55_551037"/>
      <w:bookmarkEnd w:id="14947"/>
      <w:bookmarkEnd w:id="14948"/>
      <w:r>
        <w:rPr>
          <w:rFonts w:hint="cs"/>
          <w:rtl/>
        </w:rPr>
        <w:t xml:space="preserve">ו בוא </w:t>
      </w:r>
      <w:bookmarkStart w:id="14949" w:name="_ETM_Q55_551887"/>
      <w:bookmarkEnd w:id="14949"/>
      <w:r>
        <w:rPr>
          <w:rFonts w:hint="cs"/>
          <w:rtl/>
        </w:rPr>
        <w:t xml:space="preserve">נחזור לשערורייה של הבית שלנו. באותה </w:t>
      </w:r>
      <w:r w:rsidR="000E51D6">
        <w:rPr>
          <w:rFonts w:hint="cs"/>
          <w:rtl/>
        </w:rPr>
        <w:t>ה</w:t>
      </w:r>
      <w:r>
        <w:rPr>
          <w:rFonts w:hint="cs"/>
          <w:rtl/>
        </w:rPr>
        <w:t>עת</w:t>
      </w:r>
      <w:bookmarkStart w:id="14950" w:name="_ETM_Q55_556914"/>
      <w:bookmarkEnd w:id="14950"/>
      <w:r>
        <w:rPr>
          <w:rFonts w:hint="cs"/>
          <w:rtl/>
        </w:rPr>
        <w:t xml:space="preserve"> נחזיק אצבעות </w:t>
      </w:r>
      <w:bookmarkStart w:id="14951" w:name="_ETM_Q55_561529"/>
      <w:bookmarkEnd w:id="14951"/>
      <w:r>
        <w:rPr>
          <w:rFonts w:hint="cs"/>
          <w:rtl/>
        </w:rPr>
        <w:t>שאכן ה</w:t>
      </w:r>
      <w:bookmarkStart w:id="14952" w:name="_ETM_Q55_559619"/>
      <w:bookmarkEnd w:id="14952"/>
      <w:r>
        <w:rPr>
          <w:rFonts w:hint="cs"/>
          <w:rtl/>
        </w:rPr>
        <w:t>מידע מדויק.</w:t>
      </w:r>
    </w:p>
    <w:p w:rsidR="00F44AC8" w:rsidRDefault="00F44AC8" w:rsidP="00214704">
      <w:pPr>
        <w:rPr>
          <w:rtl/>
        </w:rPr>
      </w:pPr>
      <w:bookmarkStart w:id="14953" w:name="_ETM_Q55_563082"/>
      <w:bookmarkStart w:id="14954" w:name="_ETM_Q55_563183"/>
      <w:bookmarkEnd w:id="14953"/>
      <w:bookmarkEnd w:id="14954"/>
    </w:p>
    <w:p w:rsidR="00F44AC8" w:rsidRDefault="00F44AC8" w:rsidP="000E51D6">
      <w:pPr>
        <w:rPr>
          <w:rtl/>
        </w:rPr>
      </w:pPr>
      <w:bookmarkStart w:id="14955" w:name="_ETM_Q55_563430"/>
      <w:bookmarkStart w:id="14956" w:name="_ETM_Q55_563489"/>
      <w:bookmarkEnd w:id="14955"/>
      <w:bookmarkEnd w:id="14956"/>
      <w:r>
        <w:rPr>
          <w:rFonts w:hint="cs"/>
          <w:rtl/>
        </w:rPr>
        <w:t xml:space="preserve">עולה חבר הכנסת קיש ומטיח האשמות </w:t>
      </w:r>
      <w:bookmarkStart w:id="14957" w:name="_ETM_Q55_563885"/>
      <w:bookmarkEnd w:id="14957"/>
      <w:r>
        <w:rPr>
          <w:rFonts w:hint="cs"/>
          <w:rtl/>
        </w:rPr>
        <w:t xml:space="preserve">בחברת </w:t>
      </w:r>
      <w:bookmarkStart w:id="14958" w:name="_ETM_Q55_564857"/>
      <w:bookmarkEnd w:id="14958"/>
      <w:r>
        <w:rPr>
          <w:rFonts w:hint="cs"/>
          <w:rtl/>
        </w:rPr>
        <w:t xml:space="preserve">כנסת מהשורה הראשונה, שהיא </w:t>
      </w:r>
      <w:bookmarkStart w:id="14959" w:name="_ETM_Q55_568563"/>
      <w:bookmarkEnd w:id="14959"/>
      <w:r>
        <w:rPr>
          <w:rFonts w:hint="cs"/>
          <w:rtl/>
        </w:rPr>
        <w:t xml:space="preserve">שכחה. נראה לי שהוא שכח מה </w:t>
      </w:r>
      <w:bookmarkStart w:id="14960" w:name="_ETM_Q55_575602"/>
      <w:bookmarkEnd w:id="14960"/>
      <w:r>
        <w:rPr>
          <w:rFonts w:hint="cs"/>
          <w:rtl/>
        </w:rPr>
        <w:t>מטרת הוועדה. זאת לא ועדת חקירה</w:t>
      </w:r>
      <w:bookmarkStart w:id="14961" w:name="_ETM_Q55_575778"/>
      <w:bookmarkEnd w:id="14961"/>
      <w:r>
        <w:rPr>
          <w:rFonts w:hint="cs"/>
          <w:rtl/>
        </w:rPr>
        <w:t>, חבר הכנסת קיש</w:t>
      </w:r>
      <w:bookmarkStart w:id="14962" w:name="_ETM_Q55_579849"/>
      <w:bookmarkEnd w:id="14962"/>
      <w:r w:rsidR="000E51D6">
        <w:rPr>
          <w:rFonts w:hint="cs"/>
          <w:rtl/>
        </w:rPr>
        <w:t>,</w:t>
      </w:r>
      <w:r>
        <w:rPr>
          <w:rFonts w:hint="cs"/>
          <w:rtl/>
        </w:rPr>
        <w:t xml:space="preserve"> זו ועדת הפנים והגנת הסביבה</w:t>
      </w:r>
      <w:r w:rsidR="000E51D6">
        <w:rPr>
          <w:rFonts w:hint="cs"/>
          <w:rtl/>
        </w:rPr>
        <w:t>;</w:t>
      </w:r>
      <w:r>
        <w:rPr>
          <w:rFonts w:hint="cs"/>
          <w:rtl/>
        </w:rPr>
        <w:t xml:space="preserve"> את זה ואת </w:t>
      </w:r>
      <w:bookmarkStart w:id="14963" w:name="_ETM_Q55_585186"/>
      <w:bookmarkEnd w:id="14963"/>
      <w:r>
        <w:rPr>
          <w:rFonts w:hint="cs"/>
          <w:rtl/>
        </w:rPr>
        <w:t xml:space="preserve">זה </w:t>
      </w:r>
      <w:bookmarkStart w:id="14964" w:name="_ETM_Q55_585817"/>
      <w:bookmarkEnd w:id="14964"/>
      <w:r>
        <w:rPr>
          <w:rFonts w:hint="cs"/>
          <w:rtl/>
        </w:rPr>
        <w:t>אתה אמור לעשות. רק זה מעניין אותי</w:t>
      </w:r>
      <w:bookmarkStart w:id="14965" w:name="_ETM_Q55_588923"/>
      <w:bookmarkEnd w:id="14965"/>
      <w:r>
        <w:rPr>
          <w:rFonts w:hint="cs"/>
          <w:rtl/>
        </w:rPr>
        <w:t xml:space="preserve"> </w:t>
      </w:r>
      <w:r w:rsidR="008C09CB">
        <w:rPr>
          <w:rFonts w:hint="eastAsia"/>
          <w:rtl/>
        </w:rPr>
        <w:t>–</w:t>
      </w:r>
      <w:r w:rsidR="000E51D6">
        <w:rPr>
          <w:rFonts w:hint="eastAsia"/>
          <w:rtl/>
        </w:rPr>
        <w:t xml:space="preserve"> </w:t>
      </w:r>
      <w:r>
        <w:rPr>
          <w:rFonts w:hint="cs"/>
          <w:rtl/>
        </w:rPr>
        <w:t xml:space="preserve">כל פעם שצצה </w:t>
      </w:r>
      <w:bookmarkStart w:id="14966" w:name="_ETM_Q55_592840"/>
      <w:bookmarkEnd w:id="14966"/>
      <w:r>
        <w:rPr>
          <w:rFonts w:hint="cs"/>
          <w:rtl/>
        </w:rPr>
        <w:t>לבנימין נתניהו איזו בע</w:t>
      </w:r>
      <w:bookmarkStart w:id="14967" w:name="_ETM_Q55_592418"/>
      <w:bookmarkEnd w:id="14967"/>
      <w:r>
        <w:rPr>
          <w:rFonts w:hint="cs"/>
          <w:rtl/>
        </w:rPr>
        <w:t xml:space="preserve">יה, כאב, מדגדג לו ברגל, ממהרים </w:t>
      </w:r>
      <w:bookmarkStart w:id="14968" w:name="_ETM_Q55_597639"/>
      <w:bookmarkEnd w:id="14968"/>
      <w:r>
        <w:rPr>
          <w:rFonts w:hint="cs"/>
          <w:rtl/>
        </w:rPr>
        <w:t xml:space="preserve">האנשים </w:t>
      </w:r>
      <w:bookmarkStart w:id="14969" w:name="_ETM_Q55_598356"/>
      <w:bookmarkEnd w:id="14969"/>
      <w:r>
        <w:rPr>
          <w:rFonts w:hint="cs"/>
          <w:rtl/>
        </w:rPr>
        <w:t>כדי לעשות תיקוני חקיקה</w:t>
      </w:r>
      <w:bookmarkStart w:id="14970" w:name="_ETM_Q55_601366"/>
      <w:bookmarkEnd w:id="14970"/>
      <w:r w:rsidR="000E51D6">
        <w:rPr>
          <w:rFonts w:hint="cs"/>
          <w:rtl/>
        </w:rPr>
        <w:t>:</w:t>
      </w:r>
      <w:r>
        <w:rPr>
          <w:rFonts w:hint="cs"/>
          <w:rtl/>
        </w:rPr>
        <w:t xml:space="preserve"> בוא נוותר לו על ת</w:t>
      </w:r>
      <w:bookmarkStart w:id="14971" w:name="_ETM_Q55_603349"/>
      <w:bookmarkEnd w:id="14971"/>
      <w:r>
        <w:rPr>
          <w:rFonts w:hint="cs"/>
          <w:rtl/>
        </w:rPr>
        <w:t xml:space="preserve">שלומי הבית, </w:t>
      </w:r>
      <w:bookmarkStart w:id="14972" w:name="_ETM_Q55_606091"/>
      <w:bookmarkEnd w:id="14972"/>
      <w:r>
        <w:rPr>
          <w:rFonts w:hint="cs"/>
          <w:rtl/>
        </w:rPr>
        <w:t xml:space="preserve">בוא נוותר לו על המכונית, בוא </w:t>
      </w:r>
      <w:bookmarkStart w:id="14973" w:name="_ETM_Q55_607420"/>
      <w:bookmarkEnd w:id="14973"/>
      <w:r>
        <w:rPr>
          <w:rFonts w:hint="cs"/>
          <w:rtl/>
        </w:rPr>
        <w:t xml:space="preserve">נעשה חוק המלצות, חוק </w:t>
      </w:r>
      <w:bookmarkStart w:id="14974" w:name="_ETM_Q55_614747"/>
      <w:bookmarkStart w:id="14975" w:name="_ETM_Q55_610100"/>
      <w:bookmarkEnd w:id="14974"/>
      <w:bookmarkEnd w:id="14975"/>
      <w:r>
        <w:rPr>
          <w:rFonts w:hint="cs"/>
          <w:rtl/>
        </w:rPr>
        <w:t>בחירות</w:t>
      </w:r>
      <w:r w:rsidR="000E51D6">
        <w:rPr>
          <w:rFonts w:hint="cs"/>
          <w:rtl/>
        </w:rPr>
        <w:t>;</w:t>
      </w:r>
      <w:r>
        <w:rPr>
          <w:rFonts w:hint="cs"/>
          <w:rtl/>
        </w:rPr>
        <w:t xml:space="preserve"> עכשיו בוא נזמן </w:t>
      </w:r>
      <w:bookmarkStart w:id="14976" w:name="_ETM_Q55_611964"/>
      <w:bookmarkEnd w:id="14976"/>
      <w:r>
        <w:rPr>
          <w:rFonts w:hint="cs"/>
          <w:rtl/>
        </w:rPr>
        <w:t xml:space="preserve">לוועדת חקירה, שחס וחלילה לא יעז מישהו </w:t>
      </w:r>
      <w:bookmarkStart w:id="14977" w:name="_ETM_Q55_619296"/>
      <w:bookmarkStart w:id="14978" w:name="_ETM_Q55_615393"/>
      <w:bookmarkEnd w:id="14977"/>
      <w:bookmarkEnd w:id="14978"/>
      <w:r>
        <w:rPr>
          <w:rFonts w:hint="cs"/>
          <w:rtl/>
        </w:rPr>
        <w:t>להגיד</w:t>
      </w:r>
      <w:bookmarkStart w:id="14979" w:name="_ETM_Q55_616509"/>
      <w:bookmarkEnd w:id="14979"/>
      <w:r>
        <w:rPr>
          <w:rFonts w:hint="cs"/>
          <w:rtl/>
        </w:rPr>
        <w:t xml:space="preserve"> את השם נתניהו </w:t>
      </w:r>
      <w:r w:rsidR="000E51D6">
        <w:rPr>
          <w:rFonts w:hint="cs"/>
          <w:rtl/>
        </w:rPr>
        <w:t>כ</w:t>
      </w:r>
      <w:r>
        <w:rPr>
          <w:rFonts w:hint="cs"/>
          <w:rtl/>
        </w:rPr>
        <w:t xml:space="preserve">שלא </w:t>
      </w:r>
      <w:bookmarkStart w:id="14980" w:name="_ETM_Q55_619668"/>
      <w:bookmarkEnd w:id="14980"/>
      <w:r>
        <w:rPr>
          <w:rFonts w:hint="cs"/>
          <w:rtl/>
        </w:rPr>
        <w:t>נראה להם,</w:t>
      </w:r>
      <w:bookmarkStart w:id="14981" w:name="_ETM_Q55_621476"/>
      <w:bookmarkEnd w:id="14981"/>
      <w:r>
        <w:rPr>
          <w:rFonts w:hint="cs"/>
          <w:rtl/>
        </w:rPr>
        <w:t xml:space="preserve"> בהקשר </w:t>
      </w:r>
      <w:bookmarkStart w:id="14982" w:name="_ETM_Q55_623051"/>
      <w:bookmarkEnd w:id="14982"/>
      <w:r>
        <w:rPr>
          <w:rFonts w:hint="cs"/>
          <w:rtl/>
        </w:rPr>
        <w:t xml:space="preserve">לא נכון. </w:t>
      </w:r>
      <w:bookmarkStart w:id="14983" w:name="_ETM_Q55_624097"/>
      <w:bookmarkStart w:id="14984" w:name="_ETM_Q55_624417"/>
      <w:bookmarkStart w:id="14985" w:name="_ETM_Q55_624652"/>
      <w:bookmarkEnd w:id="14983"/>
      <w:bookmarkEnd w:id="14984"/>
      <w:bookmarkEnd w:id="14985"/>
      <w:r>
        <w:rPr>
          <w:rFonts w:hint="cs"/>
          <w:rtl/>
        </w:rPr>
        <w:t xml:space="preserve">עד </w:t>
      </w:r>
      <w:bookmarkStart w:id="14986" w:name="_ETM_Q55_624736"/>
      <w:bookmarkEnd w:id="14986"/>
      <w:r>
        <w:rPr>
          <w:rFonts w:hint="cs"/>
          <w:rtl/>
        </w:rPr>
        <w:t xml:space="preserve">מתי נערי החצר </w:t>
      </w:r>
      <w:proofErr w:type="spellStart"/>
      <w:r>
        <w:rPr>
          <w:rFonts w:hint="cs"/>
          <w:rtl/>
        </w:rPr>
        <w:t>יעלוזו</w:t>
      </w:r>
      <w:proofErr w:type="spellEnd"/>
      <w:r>
        <w:rPr>
          <w:rFonts w:hint="cs"/>
          <w:rtl/>
        </w:rPr>
        <w:t xml:space="preserve"> ו</w:t>
      </w:r>
      <w:bookmarkStart w:id="14987" w:name="_ETM_Q55_628232"/>
      <w:bookmarkEnd w:id="14987"/>
      <w:r>
        <w:rPr>
          <w:rFonts w:hint="cs"/>
          <w:rtl/>
        </w:rPr>
        <w:t xml:space="preserve">יעמדו דום ויגנו </w:t>
      </w:r>
      <w:bookmarkStart w:id="14988" w:name="_ETM_Q55_630843"/>
      <w:bookmarkEnd w:id="14988"/>
      <w:r>
        <w:rPr>
          <w:rFonts w:hint="cs"/>
          <w:rtl/>
        </w:rPr>
        <w:t>על מי שלא מגיעה לו הגנה? עד מתי</w:t>
      </w:r>
      <w:bookmarkStart w:id="14989" w:name="_ETM_Q55_629963"/>
      <w:bookmarkEnd w:id="14989"/>
      <w:r>
        <w:rPr>
          <w:rFonts w:hint="cs"/>
          <w:rtl/>
        </w:rPr>
        <w:t>?</w:t>
      </w:r>
    </w:p>
    <w:p w:rsidR="00F44AC8" w:rsidRDefault="00F44AC8" w:rsidP="00214704">
      <w:pPr>
        <w:rPr>
          <w:rtl/>
        </w:rPr>
      </w:pPr>
      <w:bookmarkStart w:id="14990" w:name="_ETM_Q55_639740"/>
      <w:bookmarkEnd w:id="14990"/>
    </w:p>
    <w:p w:rsidR="000E51D6" w:rsidRDefault="00F44AC8" w:rsidP="000E51D6">
      <w:pPr>
        <w:rPr>
          <w:rtl/>
        </w:rPr>
      </w:pPr>
      <w:bookmarkStart w:id="14991" w:name="_ETM_Q55_640114"/>
      <w:bookmarkStart w:id="14992" w:name="_ETM_Q55_640347"/>
      <w:bookmarkEnd w:id="14991"/>
      <w:bookmarkEnd w:id="14992"/>
      <w:r>
        <w:rPr>
          <w:rFonts w:hint="cs"/>
          <w:rtl/>
        </w:rPr>
        <w:t>ח</w:t>
      </w:r>
      <w:bookmarkStart w:id="14993" w:name="_ETM_Q55_640394"/>
      <w:bookmarkEnd w:id="14993"/>
      <w:r>
        <w:rPr>
          <w:rFonts w:hint="cs"/>
          <w:rtl/>
        </w:rPr>
        <w:t xml:space="preserve">בר </w:t>
      </w:r>
      <w:bookmarkStart w:id="14994" w:name="_ETM_Q55_635909"/>
      <w:bookmarkEnd w:id="14994"/>
      <w:r>
        <w:rPr>
          <w:rFonts w:hint="cs"/>
          <w:rtl/>
        </w:rPr>
        <w:t xml:space="preserve">הכנסת </w:t>
      </w:r>
      <w:bookmarkStart w:id="14995" w:name="_ETM_Q55_636688"/>
      <w:bookmarkEnd w:id="14995"/>
      <w:r>
        <w:rPr>
          <w:rFonts w:hint="cs"/>
          <w:rtl/>
        </w:rPr>
        <w:t xml:space="preserve">קיש, להשתמש בצ' או בכל אמירה אחרת </w:t>
      </w:r>
      <w:bookmarkStart w:id="14996" w:name="_ETM_Q55_638785"/>
      <w:bookmarkEnd w:id="14996"/>
      <w:r>
        <w:rPr>
          <w:rFonts w:hint="cs"/>
          <w:rtl/>
        </w:rPr>
        <w:t xml:space="preserve">נגד הצד הזה </w:t>
      </w:r>
      <w:bookmarkStart w:id="14997" w:name="_ETM_Q55_641258"/>
      <w:bookmarkEnd w:id="14997"/>
      <w:r>
        <w:rPr>
          <w:rFonts w:hint="cs"/>
          <w:rtl/>
        </w:rPr>
        <w:t xml:space="preserve">של הבית זאת בושה, כי </w:t>
      </w:r>
      <w:bookmarkStart w:id="14998" w:name="_ETM_Q55_643309"/>
      <w:bookmarkEnd w:id="14998"/>
      <w:r>
        <w:rPr>
          <w:rFonts w:hint="cs"/>
          <w:rtl/>
        </w:rPr>
        <w:t>מי שמגן על כבוד</w:t>
      </w:r>
      <w:bookmarkStart w:id="14999" w:name="_ETM_Q55_646917"/>
      <w:bookmarkEnd w:id="14999"/>
      <w:r>
        <w:rPr>
          <w:rFonts w:hint="cs"/>
          <w:rtl/>
        </w:rPr>
        <w:t xml:space="preserve"> כל אזרח ואזרחית</w:t>
      </w:r>
      <w:bookmarkStart w:id="15000" w:name="_ETM_Q55_645966"/>
      <w:bookmarkEnd w:id="15000"/>
      <w:r>
        <w:rPr>
          <w:rFonts w:hint="cs"/>
          <w:rtl/>
        </w:rPr>
        <w:t xml:space="preserve">, יום, לילה, צוהריים ובוקר אלה </w:t>
      </w:r>
      <w:bookmarkStart w:id="15001" w:name="_ETM_Q55_654757"/>
      <w:bookmarkEnd w:id="15001"/>
      <w:r>
        <w:rPr>
          <w:rFonts w:hint="cs"/>
          <w:rtl/>
        </w:rPr>
        <w:t>אנחנו</w:t>
      </w:r>
      <w:bookmarkStart w:id="15002" w:name="_ETM_Q55_652006"/>
      <w:bookmarkStart w:id="15003" w:name="_ETM_Q55_649381"/>
      <w:bookmarkEnd w:id="15002"/>
      <w:bookmarkEnd w:id="15003"/>
      <w:r>
        <w:rPr>
          <w:rFonts w:hint="cs"/>
          <w:rtl/>
        </w:rPr>
        <w:t>. אני מציעה, ויפה שעה אחת קודם: הבית הזה</w:t>
      </w:r>
      <w:bookmarkStart w:id="15004" w:name="_ETM_Q55_656002"/>
      <w:bookmarkEnd w:id="15004"/>
      <w:r>
        <w:rPr>
          <w:rFonts w:hint="cs"/>
          <w:rtl/>
        </w:rPr>
        <w:t xml:space="preserve">, </w:t>
      </w:r>
      <w:bookmarkStart w:id="15005" w:name="_ETM_Q55_656854"/>
      <w:bookmarkEnd w:id="15005"/>
      <w:r>
        <w:rPr>
          <w:rFonts w:hint="cs"/>
          <w:rtl/>
        </w:rPr>
        <w:t>הפרלמנט הזה, החקיקה הזאת, לא נועדו לשרת את נתניהו</w:t>
      </w:r>
      <w:bookmarkStart w:id="15006" w:name="_ETM_Q55_661926"/>
      <w:bookmarkEnd w:id="15006"/>
      <w:r>
        <w:rPr>
          <w:rFonts w:hint="cs"/>
          <w:rtl/>
        </w:rPr>
        <w:t xml:space="preserve"> </w:t>
      </w:r>
      <w:bookmarkStart w:id="15007" w:name="_ETM_Q55_662272"/>
      <w:bookmarkEnd w:id="15007"/>
      <w:r>
        <w:rPr>
          <w:rFonts w:hint="cs"/>
          <w:rtl/>
        </w:rPr>
        <w:t>אלא נועדו לשרת את הדמוקרטיה</w:t>
      </w:r>
      <w:bookmarkStart w:id="15008" w:name="_ETM_Q55_662521"/>
      <w:bookmarkEnd w:id="15008"/>
      <w:r>
        <w:rPr>
          <w:rFonts w:hint="cs"/>
          <w:rtl/>
        </w:rPr>
        <w:t>,</w:t>
      </w:r>
      <w:bookmarkStart w:id="15009" w:name="_ETM_Q55_664999"/>
      <w:bookmarkEnd w:id="15009"/>
      <w:r>
        <w:rPr>
          <w:rFonts w:hint="cs"/>
          <w:rtl/>
        </w:rPr>
        <w:t xml:space="preserve"> נועדו לשרת את אזרחי ישראל</w:t>
      </w:r>
      <w:bookmarkStart w:id="15010" w:name="_ETM_Q55_664265"/>
      <w:bookmarkEnd w:id="15010"/>
      <w:r>
        <w:rPr>
          <w:rFonts w:hint="cs"/>
          <w:rtl/>
        </w:rPr>
        <w:t xml:space="preserve">. </w:t>
      </w:r>
      <w:bookmarkStart w:id="15011" w:name="_ETM_Q55_670691"/>
      <w:bookmarkEnd w:id="15011"/>
      <w:r>
        <w:rPr>
          <w:rFonts w:hint="cs"/>
          <w:rtl/>
        </w:rPr>
        <w:t>ועוד אי</w:t>
      </w:r>
      <w:bookmarkStart w:id="15012" w:name="_ETM_Q55_667701"/>
      <w:bookmarkEnd w:id="15012"/>
      <w:r>
        <w:rPr>
          <w:rFonts w:hint="cs"/>
          <w:rtl/>
        </w:rPr>
        <w:t xml:space="preserve">זה המצאות תעשו? </w:t>
      </w:r>
      <w:bookmarkStart w:id="15013" w:name="_ETM_Q55_669371"/>
      <w:bookmarkEnd w:id="15013"/>
      <w:r>
        <w:rPr>
          <w:rFonts w:hint="cs"/>
          <w:rtl/>
        </w:rPr>
        <w:t xml:space="preserve">רק השבוע ישבתי מול חבר </w:t>
      </w:r>
      <w:bookmarkStart w:id="15014" w:name="_ETM_Q55_671516"/>
      <w:bookmarkEnd w:id="15014"/>
      <w:r>
        <w:rPr>
          <w:rFonts w:hint="cs"/>
          <w:rtl/>
        </w:rPr>
        <w:t xml:space="preserve">הכנסת זוהר ועשינו </w:t>
      </w:r>
      <w:bookmarkStart w:id="15015" w:name="_ETM_Q55_672246"/>
      <w:bookmarkEnd w:id="15015"/>
      <w:r>
        <w:rPr>
          <w:rFonts w:hint="cs"/>
          <w:rtl/>
        </w:rPr>
        <w:t xml:space="preserve">צ'ק ליסט: אוטו, המלצות, חקירות, </w:t>
      </w:r>
      <w:bookmarkStart w:id="15016" w:name="_ETM_Q55_673127"/>
      <w:bookmarkEnd w:id="15016"/>
      <w:proofErr w:type="spellStart"/>
      <w:r>
        <w:rPr>
          <w:rFonts w:hint="cs"/>
          <w:rtl/>
        </w:rPr>
        <w:t>חמגשיות</w:t>
      </w:r>
      <w:proofErr w:type="spellEnd"/>
      <w:r>
        <w:rPr>
          <w:rFonts w:hint="cs"/>
          <w:rtl/>
        </w:rPr>
        <w:t xml:space="preserve">. </w:t>
      </w:r>
      <w:bookmarkStart w:id="15017" w:name="_ETM_Q55_675561"/>
      <w:bookmarkEnd w:id="15017"/>
      <w:r>
        <w:rPr>
          <w:rFonts w:hint="cs"/>
          <w:rtl/>
        </w:rPr>
        <w:t xml:space="preserve">מה עוד? </w:t>
      </w:r>
      <w:bookmarkStart w:id="15018" w:name="_ETM_Q55_676626"/>
      <w:bookmarkEnd w:id="15018"/>
      <w:r>
        <w:rPr>
          <w:rFonts w:hint="cs"/>
          <w:rtl/>
        </w:rPr>
        <w:t>איזה עוד הצעה?</w:t>
      </w:r>
      <w:bookmarkStart w:id="15019" w:name="_ETM_Q55_679368"/>
      <w:bookmarkEnd w:id="15019"/>
      <w:r>
        <w:rPr>
          <w:rFonts w:hint="cs"/>
          <w:rtl/>
        </w:rPr>
        <w:t xml:space="preserve"> בוא נזמין ועדת חקירה</w:t>
      </w:r>
      <w:bookmarkStart w:id="15020" w:name="_ETM_Q55_686259"/>
      <w:bookmarkStart w:id="15021" w:name="_ETM_Q55_681612"/>
      <w:bookmarkEnd w:id="15020"/>
      <w:bookmarkEnd w:id="15021"/>
      <w:r w:rsidR="000E51D6">
        <w:rPr>
          <w:rFonts w:hint="cs"/>
          <w:rtl/>
        </w:rPr>
        <w:t>:</w:t>
      </w:r>
      <w:r>
        <w:rPr>
          <w:rFonts w:hint="cs"/>
          <w:rtl/>
        </w:rPr>
        <w:t xml:space="preserve"> כל מי שכתב בפייסבוק </w:t>
      </w:r>
      <w:bookmarkStart w:id="15022" w:name="_ETM_Q55_683599"/>
      <w:bookmarkEnd w:id="15022"/>
      <w:r>
        <w:rPr>
          <w:rFonts w:hint="cs"/>
          <w:rtl/>
        </w:rPr>
        <w:t xml:space="preserve">שלא נראה לו שהוא ימשיך </w:t>
      </w:r>
      <w:bookmarkStart w:id="15023" w:name="_ETM_Q55_688403"/>
      <w:bookmarkEnd w:id="15023"/>
      <w:r>
        <w:rPr>
          <w:rFonts w:hint="cs"/>
          <w:rtl/>
        </w:rPr>
        <w:t>להיות ר</w:t>
      </w:r>
      <w:bookmarkStart w:id="15024" w:name="_ETM_Q55_686012"/>
      <w:bookmarkEnd w:id="15024"/>
      <w:r>
        <w:rPr>
          <w:rFonts w:hint="cs"/>
          <w:rtl/>
        </w:rPr>
        <w:t xml:space="preserve">אש ממשלה </w:t>
      </w:r>
      <w:r w:rsidR="008C09CB">
        <w:rPr>
          <w:rFonts w:hint="eastAsia"/>
          <w:rtl/>
        </w:rPr>
        <w:t>–</w:t>
      </w:r>
      <w:r w:rsidR="000E51D6">
        <w:rPr>
          <w:rFonts w:hint="eastAsia"/>
          <w:rtl/>
        </w:rPr>
        <w:t xml:space="preserve"> </w:t>
      </w:r>
      <w:r>
        <w:rPr>
          <w:rFonts w:hint="cs"/>
          <w:rtl/>
        </w:rPr>
        <w:t xml:space="preserve">לא לגיטימי, לא בסדר. </w:t>
      </w:r>
    </w:p>
    <w:p w:rsidR="000E51D6" w:rsidRDefault="000E51D6" w:rsidP="000E51D6">
      <w:pPr>
        <w:rPr>
          <w:rtl/>
        </w:rPr>
      </w:pPr>
    </w:p>
    <w:p w:rsidR="00F44AC8" w:rsidRDefault="00F44AC8" w:rsidP="000E51D6">
      <w:pPr>
        <w:rPr>
          <w:rtl/>
        </w:rPr>
      </w:pPr>
      <w:r>
        <w:rPr>
          <w:rFonts w:hint="cs"/>
          <w:rtl/>
        </w:rPr>
        <w:t xml:space="preserve">הישיבה הזאת </w:t>
      </w:r>
      <w:bookmarkStart w:id="15025" w:name="_ETM_Q55_695275"/>
      <w:bookmarkEnd w:id="15025"/>
      <w:r>
        <w:rPr>
          <w:rFonts w:hint="cs"/>
          <w:rtl/>
        </w:rPr>
        <w:t xml:space="preserve">של ועדת הפנים </w:t>
      </w:r>
      <w:r w:rsidR="000E51D6">
        <w:rPr>
          <w:rFonts w:hint="cs"/>
          <w:rtl/>
        </w:rPr>
        <w:t xml:space="preserve">מחר </w:t>
      </w:r>
      <w:r>
        <w:rPr>
          <w:rFonts w:hint="cs"/>
          <w:rtl/>
        </w:rPr>
        <w:t>צריכה להתבטל</w:t>
      </w:r>
      <w:bookmarkStart w:id="15026" w:name="_ETM_Q55_695213"/>
      <w:bookmarkEnd w:id="15026"/>
      <w:r>
        <w:rPr>
          <w:rFonts w:hint="cs"/>
          <w:rtl/>
        </w:rPr>
        <w:t xml:space="preserve">. לא רק אני ולא </w:t>
      </w:r>
      <w:bookmarkStart w:id="15027" w:name="_ETM_Q55_698517"/>
      <w:bookmarkEnd w:id="15027"/>
      <w:r>
        <w:rPr>
          <w:rFonts w:hint="cs"/>
          <w:rtl/>
        </w:rPr>
        <w:t>באי</w:t>
      </w:r>
      <w:bookmarkStart w:id="15028" w:name="_ETM_Q55_696862"/>
      <w:bookmarkEnd w:id="15028"/>
      <w:r>
        <w:rPr>
          <w:rFonts w:hint="cs"/>
          <w:rtl/>
        </w:rPr>
        <w:t xml:space="preserve"> הבית הא</w:t>
      </w:r>
      <w:bookmarkStart w:id="15029" w:name="_ETM_Q55_697518"/>
      <w:bookmarkEnd w:id="15029"/>
      <w:r>
        <w:rPr>
          <w:rFonts w:hint="cs"/>
          <w:rtl/>
        </w:rPr>
        <w:t>לה</w:t>
      </w:r>
      <w:bookmarkStart w:id="15030" w:name="_ETM_Q55_696233"/>
      <w:bookmarkEnd w:id="15030"/>
      <w:r>
        <w:rPr>
          <w:rFonts w:hint="cs"/>
          <w:rtl/>
        </w:rPr>
        <w:t xml:space="preserve"> </w:t>
      </w:r>
      <w:r w:rsidR="008C09CB">
        <w:rPr>
          <w:rFonts w:hint="eastAsia"/>
          <w:rtl/>
        </w:rPr>
        <w:t>–</w:t>
      </w:r>
      <w:r>
        <w:rPr>
          <w:rFonts w:hint="cs"/>
          <w:rtl/>
        </w:rPr>
        <w:t xml:space="preserve"> </w:t>
      </w:r>
      <w:bookmarkStart w:id="15031" w:name="_ETM_Q55_695527"/>
      <w:bookmarkEnd w:id="15031"/>
      <w:r>
        <w:rPr>
          <w:rFonts w:hint="cs"/>
          <w:rtl/>
        </w:rPr>
        <w:t xml:space="preserve">אלא </w:t>
      </w:r>
      <w:bookmarkStart w:id="15032" w:name="_ETM_Q55_698204"/>
      <w:bookmarkEnd w:id="15032"/>
      <w:r>
        <w:rPr>
          <w:rFonts w:hint="cs"/>
          <w:rtl/>
        </w:rPr>
        <w:t>טענו את זה</w:t>
      </w:r>
      <w:bookmarkStart w:id="15033" w:name="_ETM_Q55_693833"/>
      <w:bookmarkEnd w:id="15033"/>
      <w:r>
        <w:rPr>
          <w:rFonts w:hint="cs"/>
          <w:rtl/>
        </w:rPr>
        <w:t xml:space="preserve">, </w:t>
      </w:r>
      <w:bookmarkStart w:id="15034" w:name="_ETM_Q55_701986"/>
      <w:bookmarkEnd w:id="15034"/>
      <w:r>
        <w:rPr>
          <w:rFonts w:hint="cs"/>
          <w:rtl/>
        </w:rPr>
        <w:t>ואתה חייב ל</w:t>
      </w:r>
      <w:bookmarkStart w:id="15035" w:name="_ETM_Q55_700556"/>
      <w:bookmarkEnd w:id="15035"/>
      <w:r>
        <w:rPr>
          <w:rFonts w:hint="cs"/>
          <w:rtl/>
        </w:rPr>
        <w:t xml:space="preserve">השתמש בזה. </w:t>
      </w:r>
      <w:bookmarkStart w:id="15036" w:name="_ETM_Q55_700436"/>
      <w:bookmarkEnd w:id="15036"/>
      <w:r>
        <w:rPr>
          <w:rFonts w:hint="cs"/>
          <w:rtl/>
        </w:rPr>
        <w:t xml:space="preserve">כוח לא קונים, צריך לדעת להשתמש </w:t>
      </w:r>
      <w:bookmarkStart w:id="15037" w:name="_ETM_Q55_709323"/>
      <w:bookmarkStart w:id="15038" w:name="_ETM_Q55_704557"/>
      <w:bookmarkEnd w:id="15037"/>
      <w:bookmarkEnd w:id="15038"/>
      <w:r>
        <w:rPr>
          <w:rFonts w:hint="cs"/>
          <w:rtl/>
        </w:rPr>
        <w:t>בו. וכבוד לא קונים, מקבלים</w:t>
      </w:r>
      <w:r w:rsidR="000E51D6">
        <w:rPr>
          <w:rFonts w:hint="cs"/>
          <w:rtl/>
        </w:rPr>
        <w:t>,</w:t>
      </w:r>
      <w:r>
        <w:rPr>
          <w:rFonts w:hint="cs"/>
          <w:rtl/>
        </w:rPr>
        <w:t xml:space="preserve"> אז יש לך </w:t>
      </w:r>
      <w:bookmarkStart w:id="15039" w:name="_ETM_Q55_707429"/>
      <w:bookmarkEnd w:id="15039"/>
      <w:r>
        <w:rPr>
          <w:rFonts w:hint="cs"/>
          <w:rtl/>
        </w:rPr>
        <w:t xml:space="preserve">עוד הרבה </w:t>
      </w:r>
      <w:bookmarkStart w:id="15040" w:name="_ETM_Q55_708567"/>
      <w:bookmarkEnd w:id="15040"/>
      <w:r>
        <w:rPr>
          <w:rFonts w:hint="cs"/>
          <w:rtl/>
        </w:rPr>
        <w:t xml:space="preserve">מה לעבוד על מנת </w:t>
      </w:r>
      <w:bookmarkStart w:id="15041" w:name="_ETM_Q55_709249"/>
      <w:bookmarkEnd w:id="15041"/>
      <w:r>
        <w:rPr>
          <w:rFonts w:hint="cs"/>
          <w:rtl/>
        </w:rPr>
        <w:t>לקבל את זה. תודה.</w:t>
      </w:r>
      <w:bookmarkStart w:id="15042" w:name="_ETM_Q55_710949"/>
      <w:bookmarkEnd w:id="15042"/>
    </w:p>
    <w:p w:rsidR="00F44AC8" w:rsidRDefault="00F44AC8" w:rsidP="00214704">
      <w:pPr>
        <w:rPr>
          <w:rtl/>
        </w:rPr>
      </w:pPr>
      <w:bookmarkStart w:id="15043" w:name="_ETM_Q55_711826"/>
      <w:bookmarkEnd w:id="15043"/>
    </w:p>
    <w:bookmarkStart w:id="15044" w:name="_ETM_Q55_712370" w:displacedByCustomXml="next"/>
    <w:bookmarkEnd w:id="15044" w:displacedByCustomXml="next"/>
    <w:bookmarkStart w:id="15045" w:name="_ETM_Q55_712330" w:displacedByCustomXml="next"/>
    <w:bookmarkEnd w:id="15045" w:displacedByCustomXml="next"/>
    <w:bookmarkStart w:id="15046" w:name="_ETM_Q55_712098" w:displacedByCustomXml="next"/>
    <w:bookmarkEnd w:id="15046" w:displacedByCustomXml="next"/>
    <w:sdt>
      <w:sdtPr>
        <w:rPr>
          <w:rtl/>
        </w:rPr>
        <w:alias w:val="יור"/>
        <w:tag w:val="&lt;ID&gt;5418&lt;/ID&gt;&lt;Name&gt;יחיאל חיליק בר - יו&quot;ר&lt;/Name&gt;&lt;Data&gt;יחיאל חיליק בר:&lt;/Data&gt;&lt;Shortcut&gt;&lt;/Shortcut&gt;"/>
        <w:id w:val="264816610"/>
        <w:placeholder>
          <w:docPart w:val="E16DF4FFF7C747EA8F9AEBB8BEEA00FF"/>
        </w:placeholder>
        <w15:color w:val="993366"/>
      </w:sdtPr>
      <w:sdtContent>
        <w:p w:rsidR="00F44AC8" w:rsidRDefault="00F44AC8" w:rsidP="00214704">
          <w:pPr>
            <w:pStyle w:val="af6"/>
            <w:keepNext/>
            <w:rPr>
              <w:rtl/>
            </w:rPr>
          </w:pPr>
          <w:r w:rsidRPr="00B24F93">
            <w:rPr>
              <w:rStyle w:val="afe"/>
              <w:color w:val="000000"/>
              <w:rtl/>
            </w:rPr>
            <w:t>היו"ר יחיאל חיליק בר:</w:t>
          </w:r>
        </w:p>
      </w:sdtContent>
    </w:sdt>
    <w:p w:rsidR="00F44AC8" w:rsidRDefault="00F44AC8" w:rsidP="005719C7">
      <w:pPr>
        <w:rPr>
          <w:rtl/>
        </w:rPr>
      </w:pPr>
    </w:p>
    <w:p w:rsidR="00F44AC8" w:rsidRDefault="00F44AC8" w:rsidP="00214704">
      <w:pPr>
        <w:rPr>
          <w:rtl/>
        </w:rPr>
      </w:pPr>
      <w:bookmarkStart w:id="15047" w:name="_ETM_Q55_713291"/>
      <w:bookmarkEnd w:id="15047"/>
      <w:r>
        <w:rPr>
          <w:rFonts w:hint="cs"/>
          <w:rtl/>
        </w:rPr>
        <w:t>תודה. חבר הכנס</w:t>
      </w:r>
      <w:bookmarkStart w:id="15048" w:name="_ETM_Q55_714874"/>
      <w:bookmarkStart w:id="15049" w:name="_ETM_Q55_710636"/>
      <w:bookmarkEnd w:id="15048"/>
      <w:bookmarkEnd w:id="15049"/>
      <w:r>
        <w:rPr>
          <w:rFonts w:hint="cs"/>
          <w:rtl/>
        </w:rPr>
        <w:t xml:space="preserve">ת נחמן שי, בבקשה, ואחריו </w:t>
      </w:r>
      <w:r w:rsidR="008C09CB">
        <w:rPr>
          <w:rFonts w:hint="eastAsia"/>
          <w:rtl/>
        </w:rPr>
        <w:t>–</w:t>
      </w:r>
      <w:r>
        <w:rPr>
          <w:rFonts w:hint="eastAsia"/>
          <w:rtl/>
        </w:rPr>
        <w:t xml:space="preserve"> </w:t>
      </w:r>
      <w:r>
        <w:rPr>
          <w:rFonts w:hint="cs"/>
          <w:rtl/>
        </w:rPr>
        <w:t xml:space="preserve">חבר הכנסת חאג' יחיא. </w:t>
      </w:r>
    </w:p>
    <w:p w:rsidR="00F44AC8" w:rsidRDefault="00F44AC8" w:rsidP="00214704">
      <w:pPr>
        <w:rPr>
          <w:rtl/>
        </w:rPr>
      </w:pPr>
      <w:bookmarkStart w:id="15050" w:name="_ETM_Q55_738340"/>
      <w:bookmarkStart w:id="15051" w:name="_ETM_Q55_738378"/>
      <w:bookmarkEnd w:id="15050"/>
      <w:bookmarkEnd w:id="15051"/>
    </w:p>
    <w:p w:rsidR="00F44AC8" w:rsidRDefault="00F44AC8" w:rsidP="00214704">
      <w:pPr>
        <w:rPr>
          <w:rtl/>
        </w:rPr>
      </w:pPr>
      <w:bookmarkStart w:id="15052" w:name="_ETM_Q55_738675"/>
      <w:bookmarkStart w:id="15053" w:name="_ETM_Q55_738709"/>
      <w:bookmarkEnd w:id="15052"/>
      <w:bookmarkEnd w:id="15053"/>
      <w:r>
        <w:rPr>
          <w:rFonts w:hint="cs"/>
          <w:rtl/>
        </w:rPr>
        <w:t>חבר</w:t>
      </w:r>
      <w:bookmarkStart w:id="15054" w:name="_ETM_Q55_733786"/>
      <w:bookmarkEnd w:id="15054"/>
      <w:r>
        <w:rPr>
          <w:rFonts w:hint="cs"/>
          <w:rtl/>
        </w:rPr>
        <w:t xml:space="preserve">'ה, </w:t>
      </w:r>
      <w:bookmarkStart w:id="15055" w:name="_ETM_Q55_735237"/>
      <w:bookmarkEnd w:id="15055"/>
      <w:r>
        <w:rPr>
          <w:rFonts w:hint="cs"/>
          <w:rtl/>
        </w:rPr>
        <w:t>תפתרו שם את הסיפו</w:t>
      </w:r>
      <w:bookmarkStart w:id="15056" w:name="_ETM_Q55_732631"/>
      <w:bookmarkEnd w:id="15056"/>
      <w:r>
        <w:rPr>
          <w:rFonts w:hint="cs"/>
          <w:rtl/>
        </w:rPr>
        <w:t>ר הזה</w:t>
      </w:r>
      <w:bookmarkStart w:id="15057" w:name="_ETM_Q55_734290"/>
      <w:bookmarkEnd w:id="15057"/>
      <w:r>
        <w:rPr>
          <w:rFonts w:hint="cs"/>
          <w:rtl/>
        </w:rPr>
        <w:t xml:space="preserve">. לא, מה, אם </w:t>
      </w:r>
      <w:bookmarkStart w:id="15058" w:name="_ETM_Q55_739433"/>
      <w:bookmarkEnd w:id="15058"/>
      <w:r>
        <w:rPr>
          <w:rFonts w:hint="cs"/>
          <w:rtl/>
        </w:rPr>
        <w:t>אין שר</w:t>
      </w:r>
      <w:bookmarkStart w:id="15059" w:name="_ETM_Q55_734522"/>
      <w:bookmarkEnd w:id="15059"/>
      <w:r>
        <w:rPr>
          <w:rFonts w:hint="cs"/>
          <w:rtl/>
        </w:rPr>
        <w:t>?</w:t>
      </w:r>
      <w:bookmarkStart w:id="15060" w:name="_ETM_Q55_730219"/>
      <w:bookmarkEnd w:id="15060"/>
    </w:p>
    <w:p w:rsidR="00F44AC8" w:rsidRDefault="00F44AC8" w:rsidP="00214704">
      <w:pPr>
        <w:rPr>
          <w:rtl/>
        </w:rPr>
      </w:pPr>
      <w:bookmarkStart w:id="15061" w:name="_ETM_Q55_725521"/>
      <w:bookmarkStart w:id="15062" w:name="_ETM_Q55_725621"/>
      <w:bookmarkEnd w:id="15061"/>
      <w:bookmarkEnd w:id="15062"/>
    </w:p>
    <w:bookmarkStart w:id="15063" w:name="TOR_Q56" w:displacedByCustomXml="next"/>
    <w:bookmarkEnd w:id="15063" w:displacedByCustomXml="next"/>
    <w:bookmarkStart w:id="15064" w:name="_Toc519166176" w:displacedByCustomXml="next"/>
    <w:bookmarkStart w:id="15065" w:name="_Toc519164749" w:displacedByCustomXml="next"/>
    <w:sdt>
      <w:sdtPr>
        <w:rPr>
          <w:rtl/>
        </w:rPr>
        <w:alias w:val="דובר"/>
        <w:tag w:val="&lt;ID&gt;4692&lt;/ID&gt;&lt;Name&gt;נחמן שי - המחנה הציוני&lt;/Name&gt;&lt;Data&gt;נחמן שי (המחנה הציוני)&lt;/Data&gt;&lt;Shortcut&gt;נחשי&lt;/Shortcut&gt;&lt;MemberID&gt;2260&lt;/MemberID&gt;"/>
        <w:id w:val="168455887"/>
        <w:placeholder>
          <w:docPart w:val="3086E5FF397143B58DAA70BD34D0428B"/>
        </w:placeholder>
        <w15:color w:val="993366"/>
      </w:sdtPr>
      <w:sdtContent>
        <w:p w:rsidR="003E5D50" w:rsidRDefault="003E5D50" w:rsidP="00214704">
          <w:pPr>
            <w:pStyle w:val="a4"/>
            <w:keepNext/>
            <w:rPr>
              <w:rtl/>
            </w:rPr>
          </w:pPr>
          <w:r w:rsidRPr="0035624F">
            <w:rPr>
              <w:rStyle w:val="afe"/>
              <w:color w:val="000000"/>
              <w:rtl/>
            </w:rPr>
            <w:t>נחמן שי (המחנה הציוני)</w:t>
          </w:r>
          <w:r w:rsidRPr="0035624F">
            <w:rPr>
              <w:color w:val="000000"/>
              <w:rtl/>
            </w:rPr>
            <w:t>:</w:t>
          </w:r>
        </w:p>
      </w:sdtContent>
    </w:sdt>
    <w:bookmarkEnd w:id="15064" w:displacedByCustomXml="prev"/>
    <w:bookmarkEnd w:id="15065" w:displacedByCustomXml="prev"/>
    <w:p w:rsidR="003E5D50" w:rsidRDefault="003E5D50" w:rsidP="005719C7">
      <w:pPr>
        <w:rPr>
          <w:rtl/>
        </w:rPr>
      </w:pPr>
    </w:p>
    <w:p w:rsidR="003E5D50" w:rsidRDefault="003E5D50" w:rsidP="00214704">
      <w:pPr>
        <w:rPr>
          <w:rtl/>
        </w:rPr>
      </w:pPr>
      <w:bookmarkStart w:id="15066" w:name="_ETM_Q56_142116"/>
      <w:bookmarkStart w:id="15067" w:name="_ETM_Q56_142475"/>
      <w:bookmarkStart w:id="15068" w:name="_ETM_Q56_142553"/>
      <w:bookmarkEnd w:id="15066"/>
      <w:bookmarkEnd w:id="15067"/>
      <w:bookmarkEnd w:id="15068"/>
      <w:r>
        <w:rPr>
          <w:rFonts w:hint="cs"/>
          <w:rtl/>
        </w:rPr>
        <w:t xml:space="preserve">אדוני היושב-ראש, חבריי חברי הכנסת, מה קורה? יש עוד </w:t>
      </w:r>
      <w:bookmarkStart w:id="15069" w:name="_ETM_Q56_141727"/>
      <w:bookmarkEnd w:id="15069"/>
      <w:r>
        <w:rPr>
          <w:rFonts w:hint="cs"/>
          <w:rtl/>
        </w:rPr>
        <w:t>דרמה?</w:t>
      </w:r>
      <w:bookmarkStart w:id="15070" w:name="_ETM_Q56_141923"/>
      <w:bookmarkEnd w:id="15070"/>
    </w:p>
    <w:p w:rsidR="003E5D50" w:rsidRDefault="003E5D50" w:rsidP="00214704">
      <w:pPr>
        <w:rPr>
          <w:rtl/>
        </w:rPr>
      </w:pPr>
    </w:p>
    <w:bookmarkStart w:id="15071" w:name="_ETM_Q56_142223" w:displacedByCustomXml="next"/>
    <w:bookmarkEnd w:id="15071" w:displacedByCustomXml="next"/>
    <w:sdt>
      <w:sdtPr>
        <w:rPr>
          <w:rFonts w:hint="cs"/>
          <w:rtl/>
        </w:rPr>
        <w:alias w:val="יור"/>
        <w:tag w:val="&lt;ID&gt;5418&lt;/ID&gt;&lt;Name&gt;יחיאל חיליק בר - יו&quot;ר&lt;/Name&gt;&lt;Data&gt;יחיאל חיליק בר:&lt;/Data&gt;&lt;Shortcut&gt;&lt;/Shortcut&gt;"/>
        <w:id w:val="1547490022"/>
        <w:placeholder>
          <w:docPart w:val="3086E5FF397143B58DAA70BD34D0428B"/>
        </w:placeholder>
        <w15:color w:val="993366"/>
      </w:sdtPr>
      <w:sdtContent>
        <w:p w:rsidR="003E5D50" w:rsidRDefault="003E5D50" w:rsidP="00214704">
          <w:pPr>
            <w:pStyle w:val="af6"/>
            <w:keepNext/>
            <w:rPr>
              <w:rtl/>
            </w:rPr>
          </w:pPr>
          <w:r w:rsidRPr="005504E2">
            <w:rPr>
              <w:rStyle w:val="afe"/>
              <w:color w:val="000000"/>
              <w:rtl/>
            </w:rPr>
            <w:t>היו"ר יחיאל חיליק בר:</w:t>
          </w:r>
        </w:p>
      </w:sdtContent>
    </w:sdt>
    <w:p w:rsidR="003E5D50" w:rsidRDefault="003E5D50" w:rsidP="005719C7">
      <w:pPr>
        <w:rPr>
          <w:rtl/>
        </w:rPr>
      </w:pPr>
    </w:p>
    <w:p w:rsidR="003E5D50" w:rsidRDefault="003E5D50" w:rsidP="00214704">
      <w:pPr>
        <w:rPr>
          <w:rtl/>
        </w:rPr>
      </w:pPr>
      <w:r>
        <w:rPr>
          <w:rFonts w:hint="cs"/>
          <w:rtl/>
        </w:rPr>
        <w:t xml:space="preserve">לא, לא, לא. </w:t>
      </w:r>
    </w:p>
    <w:p w:rsidR="003E5D50" w:rsidRDefault="003E5D50" w:rsidP="00214704">
      <w:pPr>
        <w:rPr>
          <w:rtl/>
        </w:rPr>
      </w:pPr>
      <w:bookmarkStart w:id="15072" w:name="_ETM_Q56_140872"/>
      <w:bookmarkEnd w:id="15072"/>
    </w:p>
    <w:bookmarkStart w:id="15073" w:name="_ETM_Q56_141218" w:displacedByCustomXml="next"/>
    <w:bookmarkEnd w:id="15073" w:displacedByCustomXml="next"/>
    <w:sdt>
      <w:sdtPr>
        <w:rPr>
          <w:rtl/>
        </w:rPr>
        <w:alias w:val="דובר_המשך"/>
        <w:tag w:val="&lt;ID&gt;4692&lt;/ID&gt;&lt;Name&gt;נחמן שי - המחנה הציוני&lt;/Name&gt;&lt;Data&gt;נחמן שי (המחנה הציוני)&lt;/Data&gt;&lt;Shortcut&gt;נחשי&lt;/Shortcut&gt;"/>
        <w:id w:val="-1009826139"/>
        <w:placeholder>
          <w:docPart w:val="3086E5FF397143B58DAA70BD34D0428B"/>
        </w:placeholder>
        <w15:color w:val="993366"/>
      </w:sdtPr>
      <w:sdtContent>
        <w:p w:rsidR="003E5D50" w:rsidRDefault="003E5D50" w:rsidP="00214704">
          <w:pPr>
            <w:pStyle w:val="-"/>
            <w:keepNext/>
            <w:rPr>
              <w:rtl/>
            </w:rPr>
          </w:pPr>
          <w:r w:rsidRPr="005504E2">
            <w:rPr>
              <w:rStyle w:val="afe"/>
              <w:color w:val="000000"/>
              <w:rtl/>
            </w:rPr>
            <w:t>נחמן שי (המחנה הציוני)</w:t>
          </w:r>
          <w:r w:rsidRPr="005504E2">
            <w:rPr>
              <w:color w:val="000000"/>
              <w:rtl/>
            </w:rPr>
            <w:t>:</w:t>
          </w:r>
        </w:p>
      </w:sdtContent>
    </w:sdt>
    <w:p w:rsidR="003E5D50" w:rsidRDefault="003E5D50" w:rsidP="005719C7">
      <w:pPr>
        <w:rPr>
          <w:rtl/>
          <w:lang w:eastAsia="he-IL"/>
        </w:rPr>
      </w:pPr>
    </w:p>
    <w:p w:rsidR="003E5D50" w:rsidRDefault="003E5D50" w:rsidP="00214704">
      <w:pPr>
        <w:rPr>
          <w:rtl/>
          <w:lang w:eastAsia="he-IL"/>
        </w:rPr>
      </w:pPr>
      <w:r>
        <w:rPr>
          <w:rFonts w:hint="cs"/>
          <w:rtl/>
          <w:lang w:eastAsia="he-IL"/>
        </w:rPr>
        <w:t xml:space="preserve">אין דרמה? לא, זאת דרמה וסיפור </w:t>
      </w:r>
      <w:bookmarkStart w:id="15074" w:name="_ETM_Q56_146947"/>
      <w:bookmarkEnd w:id="15074"/>
      <w:r>
        <w:rPr>
          <w:rFonts w:hint="cs"/>
          <w:rtl/>
          <w:lang w:eastAsia="he-IL"/>
        </w:rPr>
        <w:t xml:space="preserve">בהמשכים היום. </w:t>
      </w:r>
    </w:p>
    <w:p w:rsidR="003E5D50" w:rsidRDefault="003E5D50" w:rsidP="00214704">
      <w:pPr>
        <w:rPr>
          <w:rtl/>
          <w:lang w:eastAsia="he-IL"/>
        </w:rPr>
      </w:pPr>
      <w:bookmarkStart w:id="15075" w:name="_ETM_Q56_153435"/>
      <w:bookmarkEnd w:id="15075"/>
    </w:p>
    <w:p w:rsidR="003E5D50" w:rsidRDefault="003E5D50" w:rsidP="000E51D6">
      <w:pPr>
        <w:rPr>
          <w:rtl/>
        </w:rPr>
      </w:pPr>
      <w:bookmarkStart w:id="15076" w:name="_ETM_Q56_153767"/>
      <w:bookmarkEnd w:id="15076"/>
      <w:r>
        <w:rPr>
          <w:rFonts w:hint="cs"/>
          <w:rtl/>
          <w:lang w:eastAsia="he-IL"/>
        </w:rPr>
        <w:t xml:space="preserve">אני רוצה להתייחס לאחד הביזיונות שמתפתחים והולכים </w:t>
      </w:r>
      <w:bookmarkStart w:id="15077" w:name="_ETM_Q56_156189"/>
      <w:bookmarkEnd w:id="15077"/>
      <w:r>
        <w:rPr>
          <w:rFonts w:hint="cs"/>
          <w:rtl/>
          <w:lang w:eastAsia="he-IL"/>
        </w:rPr>
        <w:t>פה בכנסת</w:t>
      </w:r>
      <w:bookmarkStart w:id="15078" w:name="_ETM_Q56_158453"/>
      <w:bookmarkEnd w:id="15078"/>
      <w:r>
        <w:rPr>
          <w:rFonts w:hint="cs"/>
          <w:rtl/>
          <w:lang w:eastAsia="he-IL"/>
        </w:rPr>
        <w:t xml:space="preserve">, לחוק הלאום. העובדה </w:t>
      </w:r>
      <w:proofErr w:type="spellStart"/>
      <w:r>
        <w:rPr>
          <w:rFonts w:hint="cs"/>
          <w:rtl/>
          <w:lang w:eastAsia="he-IL"/>
        </w:rPr>
        <w:t>שבח</w:t>
      </w:r>
      <w:r>
        <w:rPr>
          <w:rFonts w:hint="cs"/>
          <w:rtl/>
        </w:rPr>
        <w:t>אפ</w:t>
      </w:r>
      <w:proofErr w:type="spellEnd"/>
      <w:r>
        <w:rPr>
          <w:rFonts w:hint="cs"/>
          <w:rtl/>
        </w:rPr>
        <w:t xml:space="preserve">-לאפ, בדקות האחרונות לפני שהכנסת יוצאת </w:t>
      </w:r>
      <w:bookmarkStart w:id="15079" w:name="_ETM_Q56_166693"/>
      <w:bookmarkEnd w:id="15079"/>
      <w:r>
        <w:rPr>
          <w:rFonts w:hint="cs"/>
          <w:rtl/>
        </w:rPr>
        <w:t xml:space="preserve">לפגרה, משלימים חוק </w:t>
      </w:r>
      <w:bookmarkStart w:id="15080" w:name="_ETM_Q56_171585"/>
      <w:bookmarkEnd w:id="15080"/>
      <w:r>
        <w:rPr>
          <w:rFonts w:hint="cs"/>
          <w:rtl/>
        </w:rPr>
        <w:t xml:space="preserve">בעל חשיבות עמוקה ורחוקה היא בעיניי חמורה ביותר. מי שרוצה לעצב </w:t>
      </w:r>
      <w:bookmarkStart w:id="15081" w:name="_ETM_Q56_179381"/>
      <w:bookmarkEnd w:id="15081"/>
      <w:r>
        <w:rPr>
          <w:rFonts w:hint="cs"/>
          <w:rtl/>
        </w:rPr>
        <w:t xml:space="preserve">את מדינת ישראל כמדינה יהודית </w:t>
      </w:r>
      <w:r w:rsidR="008C09CB">
        <w:rPr>
          <w:rtl/>
        </w:rPr>
        <w:t>–</w:t>
      </w:r>
      <w:r>
        <w:rPr>
          <w:rFonts w:hint="cs"/>
          <w:rtl/>
        </w:rPr>
        <w:t xml:space="preserve"> אני מקווה </w:t>
      </w:r>
      <w:r w:rsidR="000E51D6">
        <w:rPr>
          <w:rFonts w:hint="cs"/>
          <w:rtl/>
        </w:rPr>
        <w:t>ש</w:t>
      </w:r>
      <w:r>
        <w:rPr>
          <w:rFonts w:hint="cs"/>
          <w:rtl/>
        </w:rPr>
        <w:t xml:space="preserve">גם דמוקרטית </w:t>
      </w:r>
      <w:r w:rsidR="008C09CB">
        <w:rPr>
          <w:rtl/>
        </w:rPr>
        <w:t>–</w:t>
      </w:r>
      <w:r>
        <w:rPr>
          <w:rFonts w:hint="cs"/>
          <w:rtl/>
        </w:rPr>
        <w:t xml:space="preserve"> מוטב שישקיע יותר </w:t>
      </w:r>
      <w:bookmarkStart w:id="15082" w:name="_ETM_Q56_183357"/>
      <w:bookmarkEnd w:id="15082"/>
      <w:r>
        <w:rPr>
          <w:rFonts w:hint="cs"/>
          <w:rtl/>
        </w:rPr>
        <w:t>בתהליך הזה</w:t>
      </w:r>
      <w:r w:rsidR="000E51D6">
        <w:rPr>
          <w:rFonts w:hint="cs"/>
          <w:rtl/>
        </w:rPr>
        <w:t>;</w:t>
      </w:r>
      <w:r>
        <w:rPr>
          <w:rFonts w:hint="cs"/>
          <w:rtl/>
        </w:rPr>
        <w:t xml:space="preserve"> מוטב שייעזר גם בגורמים אחרים, חוץ-פרלמנטריים. </w:t>
      </w:r>
      <w:bookmarkStart w:id="15083" w:name="_ETM_Q56_193131"/>
      <w:bookmarkEnd w:id="15083"/>
      <w:r>
        <w:rPr>
          <w:rFonts w:hint="cs"/>
          <w:rtl/>
        </w:rPr>
        <w:t xml:space="preserve">זאת עבודת יסוד שלצערי הרב הכנסת לא מצטיינת בה. </w:t>
      </w:r>
      <w:bookmarkStart w:id="15084" w:name="_ETM_Q56_202819"/>
      <w:bookmarkEnd w:id="15084"/>
      <w:r>
        <w:rPr>
          <w:rFonts w:hint="cs"/>
          <w:rtl/>
        </w:rPr>
        <w:t>המהל</w:t>
      </w:r>
      <w:bookmarkStart w:id="15085" w:name="_ETM_Q56_196561"/>
      <w:bookmarkEnd w:id="15085"/>
      <w:r>
        <w:rPr>
          <w:rFonts w:hint="cs"/>
          <w:rtl/>
        </w:rPr>
        <w:t xml:space="preserve">ך המהיר הזה הוא מזיק, פוגעני, </w:t>
      </w:r>
      <w:r w:rsidR="000E51D6">
        <w:rPr>
          <w:rFonts w:hint="cs"/>
          <w:rtl/>
        </w:rPr>
        <w:t>ו</w:t>
      </w:r>
      <w:r>
        <w:rPr>
          <w:rFonts w:hint="cs"/>
          <w:rtl/>
        </w:rPr>
        <w:t>ישאיר אחריו הרבה חללים</w:t>
      </w:r>
      <w:r w:rsidR="000E51D6">
        <w:rPr>
          <w:rFonts w:hint="cs"/>
          <w:rtl/>
        </w:rPr>
        <w:t>,</w:t>
      </w:r>
      <w:r>
        <w:rPr>
          <w:rFonts w:hint="cs"/>
          <w:rtl/>
        </w:rPr>
        <w:t xml:space="preserve"> </w:t>
      </w:r>
      <w:bookmarkStart w:id="15086" w:name="_ETM_Q56_202409"/>
      <w:bookmarkEnd w:id="15086"/>
      <w:r>
        <w:rPr>
          <w:rFonts w:hint="cs"/>
          <w:rtl/>
        </w:rPr>
        <w:t xml:space="preserve">כמו בגבינה שווייצרית. ובסופו של דבר לא יצא דבר. </w:t>
      </w:r>
      <w:bookmarkStart w:id="15087" w:name="_ETM_Q56_204849"/>
      <w:bookmarkStart w:id="15088" w:name="_ETM_Q56_205127"/>
      <w:bookmarkEnd w:id="15087"/>
      <w:bookmarkEnd w:id="15088"/>
      <w:r>
        <w:rPr>
          <w:rFonts w:hint="cs"/>
          <w:rtl/>
        </w:rPr>
        <w:t xml:space="preserve">אני מכיר את זה, כבר ראיתי את זה. </w:t>
      </w:r>
      <w:bookmarkStart w:id="15089" w:name="_ETM_Q56_207797"/>
      <w:bookmarkEnd w:id="15089"/>
      <w:r>
        <w:rPr>
          <w:rFonts w:hint="cs"/>
          <w:rtl/>
        </w:rPr>
        <w:t xml:space="preserve">ותמיד אותו ביטוי חוזר על עצמו: גם אכלנו את </w:t>
      </w:r>
      <w:bookmarkStart w:id="15090" w:name="_ETM_Q56_212584"/>
      <w:bookmarkEnd w:id="15090"/>
      <w:r>
        <w:rPr>
          <w:rFonts w:hint="cs"/>
          <w:rtl/>
        </w:rPr>
        <w:t>הדג המסריח וגם גירשו אותנו מהעיר</w:t>
      </w:r>
      <w:r w:rsidR="000E51D6">
        <w:rPr>
          <w:rFonts w:hint="cs"/>
          <w:rtl/>
        </w:rPr>
        <w:t>;</w:t>
      </w:r>
      <w:r>
        <w:rPr>
          <w:rFonts w:hint="cs"/>
          <w:rtl/>
        </w:rPr>
        <w:t xml:space="preserve"> גם נפצל את </w:t>
      </w:r>
      <w:bookmarkStart w:id="15091" w:name="_ETM_Q56_212271"/>
      <w:bookmarkEnd w:id="15091"/>
      <w:r>
        <w:rPr>
          <w:rFonts w:hint="cs"/>
          <w:rtl/>
        </w:rPr>
        <w:t xml:space="preserve">החברה הישראלית, גם נספוג ביקורת בין-לאומית, כמו שאומרים אנשי משרד </w:t>
      </w:r>
      <w:bookmarkStart w:id="15092" w:name="_ETM_Q56_217053"/>
      <w:bookmarkEnd w:id="15092"/>
      <w:r>
        <w:rPr>
          <w:rFonts w:hint="cs"/>
          <w:rtl/>
        </w:rPr>
        <w:t>החוץ, גם זה יקומם עלינו חצי עולם. הכול יקרה</w:t>
      </w:r>
      <w:r w:rsidR="000E51D6">
        <w:rPr>
          <w:rFonts w:hint="cs"/>
          <w:rtl/>
        </w:rPr>
        <w:t>,</w:t>
      </w:r>
      <w:r>
        <w:rPr>
          <w:rFonts w:hint="cs"/>
          <w:rtl/>
        </w:rPr>
        <w:t xml:space="preserve"> וגם החוק </w:t>
      </w:r>
      <w:bookmarkStart w:id="15093" w:name="_ETM_Q56_221975"/>
      <w:bookmarkEnd w:id="15093"/>
      <w:r>
        <w:rPr>
          <w:rFonts w:hint="cs"/>
          <w:rtl/>
        </w:rPr>
        <w:t xml:space="preserve">הזה יהיה חסר משמעות כי ברגעים האחרונים יעשו מהר </w:t>
      </w:r>
      <w:proofErr w:type="spellStart"/>
      <w:r>
        <w:rPr>
          <w:rFonts w:hint="cs"/>
          <w:rtl/>
        </w:rPr>
        <w:t>מהר</w:t>
      </w:r>
      <w:proofErr w:type="spellEnd"/>
      <w:r>
        <w:rPr>
          <w:rFonts w:hint="cs"/>
          <w:rtl/>
        </w:rPr>
        <w:t xml:space="preserve"> </w:t>
      </w:r>
      <w:proofErr w:type="spellStart"/>
      <w:r>
        <w:rPr>
          <w:rFonts w:hint="cs"/>
          <w:rtl/>
        </w:rPr>
        <w:t>מהר</w:t>
      </w:r>
      <w:proofErr w:type="spellEnd"/>
      <w:r>
        <w:rPr>
          <w:rFonts w:hint="cs"/>
          <w:rtl/>
        </w:rPr>
        <w:t xml:space="preserve"> שינויים כדי לאשר אותו. ככה זה עובד בבית הזה. </w:t>
      </w:r>
      <w:bookmarkStart w:id="15094" w:name="_ETM_Q56_229788"/>
      <w:bookmarkEnd w:id="15094"/>
    </w:p>
    <w:p w:rsidR="003E5D50" w:rsidRDefault="003E5D50" w:rsidP="00214704">
      <w:pPr>
        <w:rPr>
          <w:rtl/>
        </w:rPr>
      </w:pPr>
      <w:bookmarkStart w:id="15095" w:name="_ETM_Q56_230022"/>
      <w:bookmarkEnd w:id="15095"/>
    </w:p>
    <w:p w:rsidR="003E5D50" w:rsidRDefault="003E5D50" w:rsidP="00BB5EC3">
      <w:pPr>
        <w:rPr>
          <w:rtl/>
        </w:rPr>
      </w:pPr>
      <w:bookmarkStart w:id="15096" w:name="_ETM_Q56_225333"/>
      <w:bookmarkEnd w:id="15096"/>
      <w:r>
        <w:rPr>
          <w:rFonts w:hint="cs"/>
          <w:rtl/>
        </w:rPr>
        <w:t xml:space="preserve">אני רציתי </w:t>
      </w:r>
      <w:bookmarkStart w:id="15097" w:name="_ETM_Q56_225707"/>
      <w:bookmarkEnd w:id="15097"/>
      <w:r>
        <w:rPr>
          <w:rFonts w:hint="cs"/>
          <w:rtl/>
        </w:rPr>
        <w:t xml:space="preserve">לדבר על דבר אחד מיוחד בתוך החוק הזה, וזה הנושא </w:t>
      </w:r>
      <w:bookmarkStart w:id="15098" w:name="_ETM_Q56_231175"/>
      <w:bookmarkEnd w:id="15098"/>
      <w:r>
        <w:rPr>
          <w:rFonts w:hint="cs"/>
          <w:rtl/>
        </w:rPr>
        <w:t xml:space="preserve">של יהדות התפוצות. כי במסגרת הוויתורים והכניעה ללחצים של מפלגות, </w:t>
      </w:r>
      <w:bookmarkStart w:id="15099" w:name="_ETM_Q56_235267"/>
      <w:bookmarkStart w:id="15100" w:name="_ETM_Q56_230444"/>
      <w:bookmarkStart w:id="15101" w:name="_ETM_Q56_230725"/>
      <w:bookmarkStart w:id="15102" w:name="_ETM_Q56_230788"/>
      <w:bookmarkEnd w:id="15099"/>
      <w:bookmarkEnd w:id="15100"/>
      <w:bookmarkEnd w:id="15101"/>
      <w:bookmarkEnd w:id="15102"/>
      <w:r>
        <w:rPr>
          <w:rFonts w:hint="cs"/>
          <w:rtl/>
        </w:rPr>
        <w:t xml:space="preserve">בעיקר בצד החרדי, </w:t>
      </w:r>
      <w:bookmarkStart w:id="15103" w:name="_ETM_Q56_239616"/>
      <w:bookmarkEnd w:id="15103"/>
      <w:r>
        <w:rPr>
          <w:rFonts w:hint="cs"/>
          <w:rtl/>
        </w:rPr>
        <w:t>שאמרו: אנח</w:t>
      </w:r>
      <w:r w:rsidR="000E51D6">
        <w:rPr>
          <w:rFonts w:hint="cs"/>
          <w:rtl/>
        </w:rPr>
        <w:t>נו לא מוכנים לתת לאורתודוקסים ול</w:t>
      </w:r>
      <w:r>
        <w:rPr>
          <w:rFonts w:hint="cs"/>
          <w:rtl/>
        </w:rPr>
        <w:t xml:space="preserve">קונסרבטיבים את הזכויות שהם אולי רוצים או את ההכרה שהם אולי רוצים </w:t>
      </w:r>
      <w:bookmarkStart w:id="15104" w:name="_ETM_Q56_245635"/>
      <w:bookmarkEnd w:id="15104"/>
      <w:r>
        <w:rPr>
          <w:rFonts w:hint="cs"/>
          <w:rtl/>
        </w:rPr>
        <w:t xml:space="preserve">פה בישראל; אנחנו נתמקד </w:t>
      </w:r>
      <w:bookmarkStart w:id="15105" w:name="_ETM_Q56_251178"/>
      <w:bookmarkEnd w:id="15105"/>
      <w:r>
        <w:rPr>
          <w:rFonts w:hint="cs"/>
          <w:rtl/>
        </w:rPr>
        <w:t xml:space="preserve">בטיפוח הזהות היהודית והישראלית </w:t>
      </w:r>
      <w:r w:rsidR="008C09CB">
        <w:rPr>
          <w:rtl/>
        </w:rPr>
        <w:t>–</w:t>
      </w:r>
      <w:r>
        <w:rPr>
          <w:rFonts w:hint="cs"/>
          <w:rtl/>
        </w:rPr>
        <w:t xml:space="preserve"> הקשר לישראל, עם יהוד</w:t>
      </w:r>
      <w:bookmarkStart w:id="15106" w:name="_ETM_Q56_253193"/>
      <w:bookmarkEnd w:id="15106"/>
      <w:r>
        <w:rPr>
          <w:rFonts w:hint="cs"/>
          <w:rtl/>
        </w:rPr>
        <w:t xml:space="preserve">י התפוצות </w:t>
      </w:r>
      <w:r w:rsidR="008C09CB">
        <w:rPr>
          <w:rtl/>
        </w:rPr>
        <w:t>–</w:t>
      </w:r>
      <w:r>
        <w:rPr>
          <w:rFonts w:hint="cs"/>
          <w:rtl/>
        </w:rPr>
        <w:t xml:space="preserve"> רק אצלם שם</w:t>
      </w:r>
      <w:r w:rsidR="000E51D6">
        <w:rPr>
          <w:rFonts w:hint="cs"/>
          <w:rtl/>
        </w:rPr>
        <w:t>,</w:t>
      </w:r>
      <w:r>
        <w:rPr>
          <w:rFonts w:hint="cs"/>
          <w:rtl/>
        </w:rPr>
        <w:t xml:space="preserve"> לא אצלנו פה. למה לא נתחיל בביטול תגלית? </w:t>
      </w:r>
      <w:bookmarkStart w:id="15107" w:name="_ETM_Q56_260610"/>
      <w:bookmarkEnd w:id="15107"/>
      <w:r>
        <w:rPr>
          <w:rFonts w:hint="cs"/>
          <w:rtl/>
        </w:rPr>
        <w:t xml:space="preserve">מה </w:t>
      </w:r>
      <w:bookmarkStart w:id="15108" w:name="_ETM_Q56_259506"/>
      <w:bookmarkEnd w:id="15108"/>
      <w:r>
        <w:rPr>
          <w:rFonts w:hint="cs"/>
          <w:rtl/>
        </w:rPr>
        <w:t xml:space="preserve">דעתכם לבטל את תגלית? לא נביא אותם לארץ כי אם הם יבואו לארץ אולי פתאום הם יגלו שיש </w:t>
      </w:r>
      <w:bookmarkStart w:id="15109" w:name="_ETM_Q56_269428"/>
      <w:bookmarkEnd w:id="15109"/>
      <w:r>
        <w:rPr>
          <w:rFonts w:hint="cs"/>
          <w:rtl/>
        </w:rPr>
        <w:t>זיקה בינם לבין ישראל</w:t>
      </w:r>
      <w:r w:rsidR="00BB5EC3">
        <w:rPr>
          <w:rFonts w:hint="cs"/>
          <w:rtl/>
        </w:rPr>
        <w:t>.</w:t>
      </w:r>
      <w:r>
        <w:rPr>
          <w:rFonts w:hint="cs"/>
          <w:rtl/>
        </w:rPr>
        <w:t xml:space="preserve"> מה </w:t>
      </w:r>
      <w:bookmarkStart w:id="15110" w:name="_ETM_Q56_268155"/>
      <w:bookmarkEnd w:id="15110"/>
      <w:r>
        <w:rPr>
          <w:rFonts w:hint="cs"/>
          <w:rtl/>
        </w:rPr>
        <w:t xml:space="preserve">דעתכם להפסיק את תוכנית </w:t>
      </w:r>
      <w:r w:rsidR="00BB5EC3">
        <w:rPr>
          <w:rFonts w:hint="cs"/>
          <w:rtl/>
        </w:rPr>
        <w:t>"</w:t>
      </w:r>
      <w:r>
        <w:rPr>
          <w:rFonts w:hint="cs"/>
          <w:rtl/>
        </w:rPr>
        <w:t>מסע</w:t>
      </w:r>
      <w:r w:rsidR="00BB5EC3">
        <w:rPr>
          <w:rFonts w:hint="cs"/>
          <w:rtl/>
        </w:rPr>
        <w:t>"</w:t>
      </w:r>
      <w:r>
        <w:rPr>
          <w:rFonts w:hint="cs"/>
          <w:rtl/>
        </w:rPr>
        <w:t xml:space="preserve"> של הסוכנות, שהם כל כך </w:t>
      </w:r>
      <w:bookmarkStart w:id="15111" w:name="_ETM_Q56_270363"/>
      <w:bookmarkEnd w:id="15111"/>
      <w:r>
        <w:rPr>
          <w:rFonts w:hint="cs"/>
          <w:rtl/>
        </w:rPr>
        <w:t xml:space="preserve">גאים שהם מביאים לארץ עוד ועוד צעירים כדי שיהיו פה תקופות </w:t>
      </w:r>
      <w:bookmarkStart w:id="15112" w:name="_ETM_Q56_274927"/>
      <w:bookmarkEnd w:id="15112"/>
      <w:r>
        <w:rPr>
          <w:rFonts w:hint="cs"/>
          <w:rtl/>
        </w:rPr>
        <w:t>יותר ארוכות מ-250 שעות</w:t>
      </w:r>
      <w:r w:rsidR="00BB5EC3">
        <w:rPr>
          <w:rFonts w:hint="cs"/>
          <w:rtl/>
        </w:rPr>
        <w:t>;</w:t>
      </w:r>
      <w:r>
        <w:rPr>
          <w:rFonts w:hint="cs"/>
          <w:rtl/>
        </w:rPr>
        <w:t xml:space="preserve"> חודשים, חצי שנה, שנה</w:t>
      </w:r>
      <w:r w:rsidR="00BB5EC3">
        <w:rPr>
          <w:rFonts w:hint="cs"/>
          <w:rtl/>
        </w:rPr>
        <w:t>?</w:t>
      </w:r>
      <w:r>
        <w:rPr>
          <w:rFonts w:hint="cs"/>
          <w:rtl/>
        </w:rPr>
        <w:t xml:space="preserve"> מזה גם צומחת </w:t>
      </w:r>
      <w:bookmarkStart w:id="15113" w:name="_ETM_Q56_279177"/>
      <w:bookmarkEnd w:id="15113"/>
      <w:r>
        <w:rPr>
          <w:rFonts w:hint="cs"/>
          <w:rtl/>
        </w:rPr>
        <w:t xml:space="preserve">עלייה. בואו נפסיק, נעשה את העלייה אצלם. </w:t>
      </w:r>
      <w:bookmarkStart w:id="15114" w:name="_ETM_Q56_282178"/>
      <w:bookmarkStart w:id="15115" w:name="_ETM_Q56_284476"/>
      <w:bookmarkStart w:id="15116" w:name="_ETM_Q56_285105"/>
      <w:bookmarkEnd w:id="15114"/>
      <w:bookmarkEnd w:id="15115"/>
      <w:bookmarkEnd w:id="15116"/>
      <w:r>
        <w:rPr>
          <w:rFonts w:hint="cs"/>
          <w:rtl/>
        </w:rPr>
        <w:t xml:space="preserve">ככה ממוטטים את </w:t>
      </w:r>
      <w:bookmarkStart w:id="15117" w:name="_ETM_Q56_285298"/>
      <w:bookmarkEnd w:id="15117"/>
      <w:r>
        <w:rPr>
          <w:rFonts w:hint="cs"/>
          <w:rtl/>
        </w:rPr>
        <w:t xml:space="preserve">הדבר הכי חשוב שעליו בנינו את הזיקה והקשר המיוחדים </w:t>
      </w:r>
      <w:bookmarkStart w:id="15118" w:name="_ETM_Q56_289044"/>
      <w:bookmarkEnd w:id="15118"/>
      <w:r>
        <w:rPr>
          <w:rFonts w:hint="cs"/>
          <w:rtl/>
        </w:rPr>
        <w:t>בינינו לבין התפוצות, את הגשר הזה, החיוני, החשוב</w:t>
      </w:r>
      <w:r w:rsidR="00BB5EC3">
        <w:rPr>
          <w:rFonts w:hint="cs"/>
          <w:rtl/>
        </w:rPr>
        <w:t>,</w:t>
      </w:r>
      <w:r>
        <w:rPr>
          <w:rFonts w:hint="cs"/>
          <w:rtl/>
        </w:rPr>
        <w:t xml:space="preserve"> גשר ששימר </w:t>
      </w:r>
      <w:bookmarkStart w:id="15119" w:name="_ETM_Q56_295656"/>
      <w:bookmarkEnd w:id="15119"/>
      <w:r>
        <w:rPr>
          <w:rFonts w:hint="cs"/>
          <w:rtl/>
        </w:rPr>
        <w:t>ומשמר את עם ישראל במשך אלפי שנים,</w:t>
      </w:r>
      <w:r w:rsidR="005719C7">
        <w:rPr>
          <w:rFonts w:hint="cs"/>
          <w:rtl/>
        </w:rPr>
        <w:t xml:space="preserve"> </w:t>
      </w:r>
      <w:r>
        <w:rPr>
          <w:rFonts w:hint="cs"/>
          <w:rtl/>
        </w:rPr>
        <w:t xml:space="preserve">במשך הדורות. </w:t>
      </w:r>
      <w:bookmarkStart w:id="15120" w:name="_ETM_Q56_301819"/>
      <w:bookmarkEnd w:id="15120"/>
      <w:r>
        <w:rPr>
          <w:rFonts w:hint="cs"/>
          <w:rtl/>
        </w:rPr>
        <w:t xml:space="preserve">אתם רוצים להחליש את הקשר הזה? מה, לא צריך </w:t>
      </w:r>
      <w:bookmarkStart w:id="15121" w:name="_ETM_Q56_304810"/>
      <w:bookmarkEnd w:id="15121"/>
      <w:r>
        <w:rPr>
          <w:rFonts w:hint="cs"/>
          <w:rtl/>
        </w:rPr>
        <w:t>להיות פה</w:t>
      </w:r>
      <w:r w:rsidR="00BB5EC3">
        <w:rPr>
          <w:rFonts w:hint="cs"/>
          <w:rtl/>
        </w:rPr>
        <w:t>,</w:t>
      </w:r>
      <w:r>
        <w:rPr>
          <w:rFonts w:hint="cs"/>
          <w:rtl/>
        </w:rPr>
        <w:t xml:space="preserve"> הוא לא צריך לחול על מדינת ישראל? זה לא אצלנו, זה </w:t>
      </w:r>
      <w:bookmarkStart w:id="15122" w:name="_ETM_Q56_308944"/>
      <w:bookmarkEnd w:id="15122"/>
      <w:r>
        <w:rPr>
          <w:rFonts w:hint="cs"/>
          <w:rtl/>
        </w:rPr>
        <w:t xml:space="preserve">רק אצלם שם? </w:t>
      </w:r>
    </w:p>
    <w:p w:rsidR="003E5D50" w:rsidRDefault="003E5D50" w:rsidP="00214704">
      <w:pPr>
        <w:rPr>
          <w:rtl/>
        </w:rPr>
      </w:pPr>
      <w:bookmarkStart w:id="15123" w:name="_ETM_Q56_309214"/>
      <w:bookmarkEnd w:id="15123"/>
    </w:p>
    <w:p w:rsidR="003E5D50" w:rsidRDefault="003E5D50" w:rsidP="00BB5EC3">
      <w:pPr>
        <w:rPr>
          <w:rtl/>
        </w:rPr>
      </w:pPr>
      <w:bookmarkStart w:id="15124" w:name="_ETM_Q56_309500"/>
      <w:bookmarkEnd w:id="15124"/>
      <w:r>
        <w:rPr>
          <w:rFonts w:hint="cs"/>
          <w:rtl/>
        </w:rPr>
        <w:t>תוציא או סעיף 6ב</w:t>
      </w:r>
      <w:bookmarkStart w:id="15125" w:name="_ETM_Q56_311700"/>
      <w:bookmarkEnd w:id="15125"/>
      <w:r>
        <w:rPr>
          <w:rFonts w:hint="cs"/>
          <w:rtl/>
        </w:rPr>
        <w:t xml:space="preserve"> הזה. תוציאו אותו מהחוק הזה לפני שתפערו </w:t>
      </w:r>
      <w:bookmarkStart w:id="15126" w:name="_ETM_Q56_318334"/>
      <w:bookmarkEnd w:id="15126"/>
      <w:r>
        <w:rPr>
          <w:rFonts w:hint="cs"/>
          <w:rtl/>
        </w:rPr>
        <w:t xml:space="preserve">פער כזה גדול ותהום כל כך </w:t>
      </w:r>
      <w:bookmarkStart w:id="15127" w:name="_ETM_Q56_319338"/>
      <w:bookmarkEnd w:id="15127"/>
      <w:r>
        <w:rPr>
          <w:rFonts w:hint="cs"/>
          <w:rtl/>
        </w:rPr>
        <w:t>גדולה בינינו לבין יהודי התפוצות רגע אחד לפני שזה מאוחר ו</w:t>
      </w:r>
      <w:r w:rsidR="00BB5EC3">
        <w:rPr>
          <w:rFonts w:hint="cs"/>
          <w:rtl/>
        </w:rPr>
        <w:t xml:space="preserve">לא יהיה </w:t>
      </w:r>
      <w:r>
        <w:rPr>
          <w:rFonts w:hint="cs"/>
          <w:rtl/>
        </w:rPr>
        <w:t xml:space="preserve">אפשר לחזור </w:t>
      </w:r>
      <w:r w:rsidR="00BB5EC3">
        <w:rPr>
          <w:rFonts w:hint="cs"/>
          <w:rtl/>
        </w:rPr>
        <w:t>ממנו</w:t>
      </w:r>
      <w:r>
        <w:rPr>
          <w:rFonts w:hint="cs"/>
          <w:rtl/>
        </w:rPr>
        <w:t xml:space="preserve">. אני מזהיר אתכם. תודה. </w:t>
      </w:r>
    </w:p>
    <w:p w:rsidR="003E5D50" w:rsidRDefault="003E5D50" w:rsidP="00214704">
      <w:pPr>
        <w:rPr>
          <w:rtl/>
        </w:rPr>
      </w:pPr>
      <w:bookmarkStart w:id="15128" w:name="_ETM_Q56_342959"/>
      <w:bookmarkStart w:id="15129" w:name="_ETM_Q56_343006"/>
      <w:bookmarkEnd w:id="15128"/>
      <w:bookmarkEnd w:id="15129"/>
    </w:p>
    <w:bookmarkStart w:id="15130" w:name="_ETM_Q56_343678" w:displacedByCustomXml="next"/>
    <w:bookmarkEnd w:id="15130" w:displacedByCustomXml="next"/>
    <w:bookmarkStart w:id="15131" w:name="_ETM_Q56_343287" w:displacedByCustomXml="next"/>
    <w:bookmarkEnd w:id="15131" w:displacedByCustomXml="next"/>
    <w:sdt>
      <w:sdtPr>
        <w:rPr>
          <w:rtl/>
        </w:rPr>
        <w:alias w:val="יור"/>
        <w:tag w:val="&lt;ID&gt;5418&lt;/ID&gt;&lt;Name&gt;יחיאל חיליק בר - יו&quot;ר&lt;/Name&gt;&lt;Data&gt;יחיאל חיליק בר:&lt;/Data&gt;&lt;Shortcut&gt;&lt;/Shortcut&gt;"/>
        <w:id w:val="-2128309341"/>
        <w:placeholder>
          <w:docPart w:val="3086E5FF397143B58DAA70BD34D0428B"/>
        </w:placeholder>
        <w15:color w:val="993366"/>
      </w:sdtPr>
      <w:sdtContent>
        <w:p w:rsidR="003E5D50" w:rsidRDefault="003E5D50" w:rsidP="00214704">
          <w:pPr>
            <w:pStyle w:val="af6"/>
            <w:keepNext/>
            <w:rPr>
              <w:rtl/>
            </w:rPr>
          </w:pPr>
          <w:r w:rsidRPr="0035624F">
            <w:rPr>
              <w:rStyle w:val="afe"/>
              <w:color w:val="000000"/>
              <w:rtl/>
            </w:rPr>
            <w:t>היו"ר יחיאל חיליק בר:</w:t>
          </w:r>
        </w:p>
      </w:sdtContent>
    </w:sdt>
    <w:p w:rsidR="003E5D50" w:rsidRDefault="003E5D50" w:rsidP="005719C7">
      <w:pPr>
        <w:rPr>
          <w:rtl/>
        </w:rPr>
      </w:pPr>
    </w:p>
    <w:p w:rsidR="003E5D50" w:rsidRDefault="003E5D50" w:rsidP="00BB5EC3">
      <w:pPr>
        <w:rPr>
          <w:rtl/>
        </w:rPr>
      </w:pPr>
      <w:bookmarkStart w:id="15132" w:name="_ETM_Q56_346272"/>
      <w:bookmarkStart w:id="15133" w:name="_ETM_Q56_343334"/>
      <w:bookmarkStart w:id="15134" w:name="_ETM_Q56_343600"/>
      <w:bookmarkEnd w:id="15132"/>
      <w:bookmarkEnd w:id="15133"/>
      <w:bookmarkEnd w:id="15134"/>
      <w:r>
        <w:rPr>
          <w:rFonts w:hint="cs"/>
          <w:rtl/>
        </w:rPr>
        <w:t>תודה</w:t>
      </w:r>
      <w:r w:rsidR="00BB5EC3">
        <w:rPr>
          <w:rFonts w:hint="cs"/>
          <w:rtl/>
        </w:rPr>
        <w:t>.</w:t>
      </w:r>
      <w:r>
        <w:rPr>
          <w:rFonts w:hint="cs"/>
          <w:rtl/>
        </w:rPr>
        <w:t xml:space="preserve"> חברת הכנסת נחמיאס ורבין, בבקשה. </w:t>
      </w:r>
      <w:bookmarkStart w:id="15135" w:name="_ETM_Q56_333850"/>
      <w:bookmarkEnd w:id="15135"/>
      <w:r>
        <w:rPr>
          <w:rFonts w:hint="cs"/>
          <w:rtl/>
        </w:rPr>
        <w:t xml:space="preserve">אחריה </w:t>
      </w:r>
      <w:r w:rsidR="008C09CB">
        <w:rPr>
          <w:rFonts w:hint="eastAsia"/>
          <w:rtl/>
        </w:rPr>
        <w:t>–</w:t>
      </w:r>
      <w:r>
        <w:rPr>
          <w:rFonts w:hint="eastAsia"/>
          <w:rtl/>
        </w:rPr>
        <w:t xml:space="preserve"> </w:t>
      </w:r>
      <w:r>
        <w:rPr>
          <w:rFonts w:hint="cs"/>
          <w:rtl/>
        </w:rPr>
        <w:t xml:space="preserve">חבר הכנסת עבד אל </w:t>
      </w:r>
      <w:bookmarkStart w:id="15136" w:name="_ETM_Q56_334325"/>
      <w:bookmarkEnd w:id="15136"/>
      <w:r>
        <w:rPr>
          <w:rFonts w:hint="cs"/>
          <w:rtl/>
        </w:rPr>
        <w:t xml:space="preserve">חכים חאג' יחיא. </w:t>
      </w:r>
    </w:p>
    <w:p w:rsidR="003E5D50" w:rsidRDefault="003E5D50" w:rsidP="00214704">
      <w:pPr>
        <w:rPr>
          <w:rtl/>
        </w:rPr>
      </w:pPr>
      <w:bookmarkStart w:id="15137" w:name="_ETM_Q56_337397"/>
      <w:bookmarkEnd w:id="15137"/>
    </w:p>
    <w:bookmarkStart w:id="15138" w:name="_ETM_Q56_338115" w:displacedByCustomXml="next"/>
    <w:bookmarkEnd w:id="15138" w:displacedByCustomXml="next"/>
    <w:bookmarkStart w:id="15139" w:name="_ETM_Q56_338053" w:displacedByCustomXml="next"/>
    <w:bookmarkEnd w:id="15139" w:displacedByCustomXml="next"/>
    <w:bookmarkStart w:id="15140" w:name="_ETM_Q56_337787" w:displacedByCustomXml="next"/>
    <w:bookmarkEnd w:id="15140" w:displacedByCustomXml="next"/>
    <w:bookmarkStart w:id="15141" w:name="_Toc519166177" w:displacedByCustomXml="next"/>
    <w:bookmarkStart w:id="15142" w:name="_Toc519164750" w:displacedByCustomXml="next"/>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1774582047"/>
        <w:placeholder>
          <w:docPart w:val="3086E5FF397143B58DAA70BD34D0428B"/>
        </w:placeholder>
        <w15:color w:val="993366"/>
      </w:sdtPr>
      <w:sdtContent>
        <w:p w:rsidR="003E5D50" w:rsidRDefault="003E5D50" w:rsidP="00214704">
          <w:pPr>
            <w:pStyle w:val="a4"/>
            <w:keepNext/>
            <w:rPr>
              <w:rtl/>
            </w:rPr>
          </w:pPr>
          <w:r w:rsidRPr="0035624F">
            <w:rPr>
              <w:rStyle w:val="afe"/>
              <w:color w:val="000000"/>
              <w:rtl/>
            </w:rPr>
            <w:t>איילת נחמיאס ורבין (המחנה הציוני)</w:t>
          </w:r>
          <w:r w:rsidRPr="0035624F">
            <w:rPr>
              <w:color w:val="000000"/>
              <w:rtl/>
            </w:rPr>
            <w:t>:</w:t>
          </w:r>
        </w:p>
      </w:sdtContent>
    </w:sdt>
    <w:bookmarkEnd w:id="15141" w:displacedByCustomXml="prev"/>
    <w:bookmarkEnd w:id="15142" w:displacedByCustomXml="prev"/>
    <w:p w:rsidR="003E5D50" w:rsidRDefault="003E5D50" w:rsidP="005719C7">
      <w:pPr>
        <w:rPr>
          <w:rtl/>
        </w:rPr>
      </w:pPr>
    </w:p>
    <w:p w:rsidR="003E5D50" w:rsidRDefault="003E5D50" w:rsidP="00214704">
      <w:pPr>
        <w:rPr>
          <w:rtl/>
        </w:rPr>
      </w:pPr>
      <w:bookmarkStart w:id="15143" w:name="_ETM_Q56_353084"/>
      <w:bookmarkStart w:id="15144" w:name="_ETM_Q56_353443"/>
      <w:bookmarkStart w:id="15145" w:name="_ETM_Q56_353522"/>
      <w:bookmarkEnd w:id="15143"/>
      <w:bookmarkEnd w:id="15144"/>
      <w:bookmarkEnd w:id="15145"/>
      <w:r>
        <w:rPr>
          <w:rFonts w:hint="cs"/>
          <w:rtl/>
        </w:rPr>
        <w:t xml:space="preserve">אדוני היושב-ראש, חבריי חברי הכנסת. </w:t>
      </w:r>
    </w:p>
    <w:p w:rsidR="003E5D50" w:rsidRDefault="003E5D50" w:rsidP="00214704">
      <w:pPr>
        <w:rPr>
          <w:rtl/>
        </w:rPr>
      </w:pPr>
      <w:bookmarkStart w:id="15146" w:name="_ETM_Q56_357475"/>
      <w:bookmarkStart w:id="15147" w:name="_ETM_Q56_357584"/>
      <w:bookmarkEnd w:id="15146"/>
      <w:bookmarkEnd w:id="15147"/>
    </w:p>
    <w:bookmarkStart w:id="15148" w:name="_ETM_Q56_357959" w:displacedByCustomXml="next"/>
    <w:bookmarkEnd w:id="15148" w:displacedByCustomXml="next"/>
    <w:bookmarkStart w:id="15149" w:name="_ETM_Q56_357881" w:displacedByCustomXml="next"/>
    <w:bookmarkEnd w:id="15149" w:displacedByCustomXml="next"/>
    <w:sdt>
      <w:sdtPr>
        <w:rPr>
          <w:rtl/>
        </w:rPr>
        <w:alias w:val="קריאה"/>
        <w:tag w:val="&lt;ID&gt;4628&lt;/ID&gt;&lt;Name&gt;חסון יואל - המחנה הציוני&lt;/Name&gt;&lt;Data&gt;יואל חסון (המחנה הציוני)&lt;/Data&gt;&lt;Shortcut&gt;יוחס&lt;/Shortcut&gt;"/>
        <w:id w:val="414060633"/>
        <w:placeholder>
          <w:docPart w:val="3086E5FF397143B58DAA70BD34D0428B"/>
        </w:placeholder>
        <w15:color w:val="993366"/>
      </w:sdtPr>
      <w:sdtContent>
        <w:p w:rsidR="003E5D50" w:rsidRDefault="003E5D50" w:rsidP="00214704">
          <w:pPr>
            <w:pStyle w:val="af5"/>
            <w:keepNext/>
            <w:rPr>
              <w:rtl/>
            </w:rPr>
          </w:pPr>
          <w:r w:rsidRPr="0035624F">
            <w:rPr>
              <w:rStyle w:val="afe"/>
              <w:color w:val="000000"/>
              <w:rtl/>
            </w:rPr>
            <w:t>יואל חסון (המחנה הציוני)</w:t>
          </w:r>
          <w:r w:rsidRPr="0035624F">
            <w:rPr>
              <w:color w:val="000000"/>
              <w:rtl/>
            </w:rPr>
            <w:t>:</w:t>
          </w:r>
        </w:p>
      </w:sdtContent>
    </w:sdt>
    <w:p w:rsidR="003E5D50" w:rsidRDefault="003E5D50" w:rsidP="005719C7">
      <w:pPr>
        <w:rPr>
          <w:rtl/>
          <w:lang w:eastAsia="he-IL"/>
        </w:rPr>
      </w:pPr>
    </w:p>
    <w:p w:rsidR="003E5D50" w:rsidRDefault="003E5D50" w:rsidP="00214704">
      <w:pPr>
        <w:rPr>
          <w:rtl/>
          <w:lang w:eastAsia="he-IL"/>
        </w:rPr>
      </w:pPr>
      <w:bookmarkStart w:id="15150" w:name="_ETM_Q56_372131"/>
      <w:bookmarkEnd w:id="15150"/>
      <w:r>
        <w:rPr>
          <w:rFonts w:hint="cs"/>
          <w:rtl/>
          <w:lang w:eastAsia="he-IL"/>
        </w:rPr>
        <w:t xml:space="preserve">את </w:t>
      </w:r>
      <w:bookmarkStart w:id="15151" w:name="_ETM_Q56_372506"/>
      <w:bookmarkEnd w:id="15151"/>
      <w:r>
        <w:rPr>
          <w:rFonts w:hint="cs"/>
          <w:rtl/>
          <w:lang w:eastAsia="he-IL"/>
        </w:rPr>
        <w:t>צ</w:t>
      </w:r>
      <w:bookmarkStart w:id="15152" w:name="_ETM_Q56_372646"/>
      <w:bookmarkEnd w:id="15152"/>
      <w:r>
        <w:rPr>
          <w:rFonts w:hint="cs"/>
          <w:rtl/>
          <w:lang w:eastAsia="he-IL"/>
        </w:rPr>
        <w:t xml:space="preserve">ודקת. </w:t>
      </w:r>
    </w:p>
    <w:p w:rsidR="003E5D50" w:rsidRDefault="003E5D50" w:rsidP="00214704">
      <w:pPr>
        <w:rPr>
          <w:rtl/>
          <w:lang w:eastAsia="he-IL"/>
        </w:rPr>
      </w:pPr>
      <w:bookmarkStart w:id="15153" w:name="_ETM_Q56_374068"/>
      <w:bookmarkStart w:id="15154" w:name="_ETM_Q56_374162"/>
      <w:bookmarkEnd w:id="15153"/>
      <w:bookmarkEnd w:id="15154"/>
    </w:p>
    <w:bookmarkStart w:id="15155" w:name="_ETM_Q56_374553" w:displacedByCustomXml="next"/>
    <w:bookmarkEnd w:id="15155" w:displacedByCustomXml="next"/>
    <w:bookmarkStart w:id="15156" w:name="_ETM_Q56_374475" w:displacedByCustomXml="next"/>
    <w:bookmarkEnd w:id="15156"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618498945"/>
        <w:placeholder>
          <w:docPart w:val="3086E5FF397143B58DAA70BD34D0428B"/>
        </w:placeholder>
        <w15:color w:val="993366"/>
      </w:sdtPr>
      <w:sdtContent>
        <w:p w:rsidR="003E5D50" w:rsidRDefault="003E5D50" w:rsidP="00214704">
          <w:pPr>
            <w:pStyle w:val="-"/>
            <w:keepNext/>
            <w:rPr>
              <w:rtl/>
            </w:rPr>
          </w:pPr>
          <w:r w:rsidRPr="0035624F">
            <w:rPr>
              <w:rStyle w:val="afe"/>
              <w:color w:val="000000"/>
              <w:rtl/>
            </w:rPr>
            <w:t>איילת נחמיאס ורבין (המחנה הציוני)</w:t>
          </w:r>
          <w:r w:rsidRPr="0035624F">
            <w:rPr>
              <w:color w:val="000000"/>
              <w:rtl/>
            </w:rPr>
            <w:t>:</w:t>
          </w:r>
        </w:p>
      </w:sdtContent>
    </w:sdt>
    <w:p w:rsidR="003E5D50" w:rsidRDefault="003E5D50" w:rsidP="005719C7">
      <w:pPr>
        <w:rPr>
          <w:rtl/>
          <w:lang w:eastAsia="he-IL"/>
        </w:rPr>
      </w:pPr>
    </w:p>
    <w:p w:rsidR="003E5D50" w:rsidRDefault="00BB5EC3" w:rsidP="00214704">
      <w:pPr>
        <w:rPr>
          <w:rtl/>
          <w:lang w:eastAsia="he-IL"/>
        </w:rPr>
      </w:pPr>
      <w:bookmarkStart w:id="15157" w:name="_ETM_Q56_376490"/>
      <w:bookmarkEnd w:id="15157"/>
      <w:r>
        <w:rPr>
          <w:rFonts w:hint="cs"/>
          <w:rtl/>
          <w:lang w:eastAsia="he-IL"/>
        </w:rPr>
        <w:t>נכון. סוף-</w:t>
      </w:r>
      <w:r w:rsidR="003E5D50">
        <w:rPr>
          <w:rFonts w:hint="cs"/>
          <w:rtl/>
          <w:lang w:eastAsia="he-IL"/>
        </w:rPr>
        <w:t xml:space="preserve">סוף אני </w:t>
      </w:r>
      <w:bookmarkStart w:id="15158" w:name="_ETM_Q56_350215"/>
      <w:bookmarkEnd w:id="15158"/>
      <w:r w:rsidR="003E5D50">
        <w:rPr>
          <w:rFonts w:hint="cs"/>
          <w:rtl/>
          <w:lang w:eastAsia="he-IL"/>
        </w:rPr>
        <w:t xml:space="preserve">צודקת במשהו. </w:t>
      </w:r>
    </w:p>
    <w:p w:rsidR="003E5D50" w:rsidRDefault="003E5D50" w:rsidP="00214704">
      <w:pPr>
        <w:rPr>
          <w:rtl/>
          <w:lang w:eastAsia="he-IL"/>
        </w:rPr>
      </w:pPr>
      <w:bookmarkStart w:id="15159" w:name="_ETM_Q56_352095"/>
      <w:bookmarkEnd w:id="15159"/>
    </w:p>
    <w:p w:rsidR="003E5D50" w:rsidRDefault="003E5D50" w:rsidP="00BB5EC3">
      <w:pPr>
        <w:rPr>
          <w:rtl/>
          <w:lang w:eastAsia="he-IL"/>
        </w:rPr>
      </w:pPr>
      <w:bookmarkStart w:id="15160" w:name="_ETM_Q56_352385"/>
      <w:bookmarkEnd w:id="15160"/>
      <w:r>
        <w:rPr>
          <w:rFonts w:hint="cs"/>
          <w:rtl/>
          <w:lang w:eastAsia="he-IL"/>
        </w:rPr>
        <w:t xml:space="preserve">אני רוצה להגיד לכם תודה על </w:t>
      </w:r>
      <w:bookmarkStart w:id="15161" w:name="_ETM_Q56_353911"/>
      <w:bookmarkEnd w:id="15161"/>
      <w:r>
        <w:rPr>
          <w:rFonts w:hint="cs"/>
          <w:rtl/>
          <w:lang w:eastAsia="he-IL"/>
        </w:rPr>
        <w:t>תשומת הלב במליאה בשעה הזאת</w:t>
      </w:r>
      <w:r w:rsidR="00BB5EC3">
        <w:rPr>
          <w:rFonts w:hint="cs"/>
          <w:rtl/>
          <w:lang w:eastAsia="he-IL"/>
        </w:rPr>
        <w:t>,</w:t>
      </w:r>
      <w:r>
        <w:rPr>
          <w:rFonts w:hint="cs"/>
          <w:rtl/>
          <w:lang w:eastAsia="he-IL"/>
        </w:rPr>
        <w:t xml:space="preserve"> ואני רוצה לדבר, ברשותך, </w:t>
      </w:r>
      <w:bookmarkStart w:id="15162" w:name="_ETM_Q56_358152"/>
      <w:bookmarkEnd w:id="15162"/>
      <w:r>
        <w:rPr>
          <w:rFonts w:hint="cs"/>
          <w:rtl/>
          <w:lang w:eastAsia="he-IL"/>
        </w:rPr>
        <w:t xml:space="preserve">על נושא רציני שלא דובר בו היום. </w:t>
      </w:r>
      <w:bookmarkStart w:id="15163" w:name="_ETM_Q56_360123"/>
      <w:bookmarkEnd w:id="15163"/>
      <w:r>
        <w:rPr>
          <w:rFonts w:hint="cs"/>
          <w:rtl/>
          <w:lang w:eastAsia="he-IL"/>
        </w:rPr>
        <w:t xml:space="preserve">לפני כמה שעות </w:t>
      </w:r>
      <w:bookmarkStart w:id="15164" w:name="_ETM_Q56_360005"/>
      <w:bookmarkEnd w:id="15164"/>
      <w:r>
        <w:rPr>
          <w:rFonts w:hint="cs"/>
          <w:rtl/>
          <w:lang w:eastAsia="he-IL"/>
        </w:rPr>
        <w:t xml:space="preserve">החליט הסנאט האירי, אדוני היושב-ראש </w:t>
      </w:r>
      <w:r w:rsidR="008C09CB">
        <w:rPr>
          <w:rFonts w:hint="cs"/>
          <w:rtl/>
          <w:lang w:eastAsia="he-IL"/>
        </w:rPr>
        <w:t>–</w:t>
      </w:r>
      <w:r>
        <w:rPr>
          <w:rFonts w:hint="cs"/>
          <w:rtl/>
          <w:lang w:eastAsia="he-IL"/>
        </w:rPr>
        <w:t xml:space="preserve"> בעצם קידם את תהליך החקיקה </w:t>
      </w:r>
      <w:bookmarkStart w:id="15165" w:name="_ETM_Q56_366985"/>
      <w:bookmarkEnd w:id="15165"/>
      <w:r>
        <w:rPr>
          <w:rFonts w:hint="cs"/>
          <w:rtl/>
          <w:lang w:eastAsia="he-IL"/>
        </w:rPr>
        <w:t xml:space="preserve">שיחרים את המוצרים מיהודה ושומרון. זה אירוע שהוא לא אירוע </w:t>
      </w:r>
      <w:bookmarkStart w:id="15166" w:name="_ETM_Q56_374693"/>
      <w:bookmarkEnd w:id="15166"/>
      <w:r>
        <w:rPr>
          <w:rFonts w:hint="cs"/>
          <w:rtl/>
          <w:lang w:eastAsia="he-IL"/>
        </w:rPr>
        <w:t xml:space="preserve">קטן. אני רוצה להסביר לך רגע במונחים כלכליים. מבחינת ישראל </w:t>
      </w:r>
      <w:r w:rsidR="008C09CB">
        <w:rPr>
          <w:rtl/>
          <w:lang w:eastAsia="he-IL"/>
        </w:rPr>
        <w:t>–</w:t>
      </w:r>
      <w:r>
        <w:rPr>
          <w:rFonts w:hint="cs"/>
          <w:rtl/>
          <w:lang w:eastAsia="he-IL"/>
        </w:rPr>
        <w:t xml:space="preserve"> </w:t>
      </w:r>
      <w:bookmarkStart w:id="15167" w:name="_ETM_Q56_380429"/>
      <w:bookmarkEnd w:id="15167"/>
      <w:r>
        <w:rPr>
          <w:rFonts w:hint="cs"/>
          <w:rtl/>
          <w:lang w:eastAsia="he-IL"/>
        </w:rPr>
        <w:t xml:space="preserve">אתה </w:t>
      </w:r>
      <w:bookmarkStart w:id="15168" w:name="_ETM_Q56_379568"/>
      <w:bookmarkEnd w:id="15168"/>
      <w:r>
        <w:rPr>
          <w:rFonts w:hint="cs"/>
          <w:rtl/>
          <w:lang w:eastAsia="he-IL"/>
        </w:rPr>
        <w:t>לא תאמין, מ-100 מיליון שקלים שאנחנו מייצאים לאירלנד, שייצאנו לאירלנד ב-2014</w:t>
      </w:r>
      <w:r w:rsidR="00BB5EC3">
        <w:rPr>
          <w:rFonts w:hint="cs"/>
          <w:rtl/>
          <w:lang w:eastAsia="he-IL"/>
        </w:rPr>
        <w:t>,</w:t>
      </w:r>
      <w:r>
        <w:rPr>
          <w:rFonts w:hint="cs"/>
          <w:rtl/>
          <w:lang w:eastAsia="he-IL"/>
        </w:rPr>
        <w:t xml:space="preserve"> </w:t>
      </w:r>
      <w:r w:rsidR="00BB5EC3">
        <w:rPr>
          <w:rFonts w:hint="cs"/>
          <w:rtl/>
          <w:lang w:eastAsia="he-IL"/>
        </w:rPr>
        <w:t>ב-2017 אנחנו</w:t>
      </w:r>
      <w:r>
        <w:rPr>
          <w:rFonts w:hint="cs"/>
          <w:rtl/>
          <w:lang w:eastAsia="he-IL"/>
        </w:rPr>
        <w:t xml:space="preserve"> ייצאנו את הסכום </w:t>
      </w:r>
      <w:bookmarkStart w:id="15169" w:name="_ETM_Q56_387435"/>
      <w:bookmarkEnd w:id="15169"/>
      <w:r>
        <w:rPr>
          <w:rFonts w:hint="cs"/>
          <w:rtl/>
          <w:lang w:eastAsia="he-IL"/>
        </w:rPr>
        <w:t xml:space="preserve">העצום של 11 מיליון </w:t>
      </w:r>
      <w:bookmarkStart w:id="15170" w:name="_ETM_Q56_389365"/>
      <w:bookmarkEnd w:id="15170"/>
      <w:r>
        <w:rPr>
          <w:rFonts w:hint="cs"/>
          <w:rtl/>
          <w:lang w:eastAsia="he-IL"/>
        </w:rPr>
        <w:t xml:space="preserve">שקל. בכמה אנחנו מייבאים מאירלנד? תזרקו מספר </w:t>
      </w:r>
      <w:r w:rsidR="008C09CB">
        <w:rPr>
          <w:rtl/>
          <w:lang w:eastAsia="he-IL"/>
        </w:rPr>
        <w:t>–</w:t>
      </w:r>
      <w:r>
        <w:rPr>
          <w:rFonts w:hint="cs"/>
          <w:rtl/>
          <w:lang w:eastAsia="he-IL"/>
        </w:rPr>
        <w:t xml:space="preserve"> אתם טועים. </w:t>
      </w:r>
      <w:r w:rsidR="006A4D32">
        <w:rPr>
          <w:rFonts w:hint="cs"/>
          <w:rtl/>
          <w:lang w:eastAsia="he-IL"/>
        </w:rPr>
        <w:t>ב</w:t>
      </w:r>
      <w:r>
        <w:rPr>
          <w:rFonts w:hint="cs"/>
          <w:rtl/>
          <w:lang w:eastAsia="he-IL"/>
        </w:rPr>
        <w:t xml:space="preserve">מיליארד שקל בשנה אנחנו מייבאים </w:t>
      </w:r>
      <w:bookmarkStart w:id="15171" w:name="_ETM_Q56_399131"/>
      <w:bookmarkEnd w:id="15171"/>
      <w:r>
        <w:rPr>
          <w:rFonts w:hint="cs"/>
          <w:rtl/>
          <w:lang w:eastAsia="he-IL"/>
        </w:rPr>
        <w:t>מאירלנד. זאת אומרת, בכל מקרה</w:t>
      </w:r>
      <w:bookmarkStart w:id="15172" w:name="_ETM_Q56_400039"/>
      <w:bookmarkEnd w:id="15172"/>
      <w:r>
        <w:rPr>
          <w:rFonts w:hint="cs"/>
          <w:rtl/>
          <w:lang w:eastAsia="he-IL"/>
        </w:rPr>
        <w:t xml:space="preserve"> במונחי סחר, הפגיעה שלנו היא לא נראית פגיעה גדולה. </w:t>
      </w:r>
    </w:p>
    <w:p w:rsidR="003E5D50" w:rsidRDefault="003E5D50" w:rsidP="00214704">
      <w:pPr>
        <w:rPr>
          <w:rtl/>
          <w:lang w:eastAsia="he-IL"/>
        </w:rPr>
      </w:pPr>
      <w:bookmarkStart w:id="15173" w:name="_ETM_Q56_405396"/>
      <w:bookmarkEnd w:id="15173"/>
    </w:p>
    <w:bookmarkStart w:id="15174" w:name="_ETM_Q56_406099" w:displacedByCustomXml="next"/>
    <w:bookmarkEnd w:id="15174" w:displacedByCustomXml="next"/>
    <w:bookmarkStart w:id="15175" w:name="_ETM_Q56_406021" w:displacedByCustomXml="next"/>
    <w:bookmarkEnd w:id="15175" w:displacedByCustomXml="next"/>
    <w:bookmarkStart w:id="15176" w:name="_ETM_Q56_405740" w:displacedByCustomXml="next"/>
    <w:bookmarkEnd w:id="15176" w:displacedByCustomXml="next"/>
    <w:sdt>
      <w:sdtPr>
        <w:rPr>
          <w:rtl/>
        </w:rPr>
        <w:alias w:val="קריאה"/>
        <w:tag w:val="&lt;ID&gt;4692&lt;/ID&gt;&lt;Name&gt;נחמן שי - המחנה הציוני&lt;/Name&gt;&lt;Data&gt;נחמן שי (המחנה הציוני)&lt;/Data&gt;&lt;Shortcut&gt;נחשי&lt;/Shortcut&gt;"/>
        <w:id w:val="-1580214505"/>
        <w:placeholder>
          <w:docPart w:val="3086E5FF397143B58DAA70BD34D0428B"/>
        </w:placeholder>
        <w15:color w:val="993366"/>
      </w:sdtPr>
      <w:sdtContent>
        <w:p w:rsidR="003E5D50" w:rsidRDefault="003E5D50" w:rsidP="00214704">
          <w:pPr>
            <w:pStyle w:val="af5"/>
            <w:keepNext/>
            <w:rPr>
              <w:rtl/>
            </w:rPr>
          </w:pPr>
          <w:r w:rsidRPr="0035624F">
            <w:rPr>
              <w:rStyle w:val="afe"/>
              <w:color w:val="000000"/>
              <w:rtl/>
            </w:rPr>
            <w:t>נחמן שי (המחנה הציוני):</w:t>
          </w:r>
        </w:p>
      </w:sdtContent>
    </w:sdt>
    <w:p w:rsidR="003E5D50" w:rsidRDefault="003E5D50" w:rsidP="005719C7">
      <w:pPr>
        <w:rPr>
          <w:rtl/>
          <w:lang w:eastAsia="he-IL"/>
        </w:rPr>
      </w:pPr>
    </w:p>
    <w:p w:rsidR="003E5D50" w:rsidRDefault="003E5D50" w:rsidP="00214704">
      <w:pPr>
        <w:ind w:firstLine="0"/>
        <w:rPr>
          <w:rtl/>
          <w:lang w:eastAsia="he-IL"/>
        </w:rPr>
      </w:pPr>
      <w:bookmarkStart w:id="15177" w:name="_ETM_Q56_410615"/>
      <w:bookmarkStart w:id="15178" w:name="_ETM_Q56_411037"/>
      <w:bookmarkStart w:id="15179" w:name="_ETM_Q56_411146"/>
      <w:bookmarkEnd w:id="15177"/>
      <w:bookmarkEnd w:id="15178"/>
      <w:bookmarkEnd w:id="15179"/>
      <w:r>
        <w:rPr>
          <w:rFonts w:hint="cs"/>
          <w:rtl/>
          <w:lang w:eastAsia="he-IL"/>
        </w:rPr>
        <w:tab/>
        <w:t>בכמה מייצאים?</w:t>
      </w:r>
    </w:p>
    <w:p w:rsidR="003E5D50" w:rsidRDefault="003E5D50" w:rsidP="00214704">
      <w:pPr>
        <w:ind w:firstLine="0"/>
        <w:rPr>
          <w:rtl/>
          <w:lang w:eastAsia="he-IL"/>
        </w:rPr>
      </w:pPr>
      <w:bookmarkStart w:id="15180" w:name="_ETM_Q56_417974"/>
      <w:bookmarkStart w:id="15181" w:name="_ETM_Q56_418068"/>
      <w:bookmarkEnd w:id="15180"/>
      <w:bookmarkEnd w:id="15181"/>
    </w:p>
    <w:bookmarkStart w:id="15182" w:name="_ETM_Q56_418459" w:displacedByCustomXml="next"/>
    <w:bookmarkEnd w:id="15182" w:displacedByCustomXml="next"/>
    <w:bookmarkStart w:id="15183" w:name="_ETM_Q56_418365" w:displacedByCustomXml="next"/>
    <w:bookmarkEnd w:id="15183"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562843186"/>
        <w:placeholder>
          <w:docPart w:val="3086E5FF397143B58DAA70BD34D0428B"/>
        </w:placeholder>
        <w15:color w:val="993366"/>
      </w:sdtPr>
      <w:sdtContent>
        <w:p w:rsidR="003E5D50" w:rsidRDefault="003E5D50" w:rsidP="00214704">
          <w:pPr>
            <w:pStyle w:val="-"/>
            <w:keepNext/>
            <w:rPr>
              <w:rtl/>
            </w:rPr>
          </w:pPr>
          <w:r w:rsidRPr="0035624F">
            <w:rPr>
              <w:rStyle w:val="afe"/>
              <w:color w:val="000000"/>
              <w:rtl/>
            </w:rPr>
            <w:t>איילת נחמיאס ורבין (המחנה הציוני)</w:t>
          </w:r>
          <w:r w:rsidRPr="0035624F">
            <w:rPr>
              <w:color w:val="000000"/>
              <w:rtl/>
            </w:rPr>
            <w:t>:</w:t>
          </w:r>
        </w:p>
      </w:sdtContent>
    </w:sdt>
    <w:p w:rsidR="003E5D50" w:rsidRDefault="003E5D50" w:rsidP="005719C7">
      <w:pPr>
        <w:rPr>
          <w:rtl/>
          <w:lang w:eastAsia="he-IL"/>
        </w:rPr>
      </w:pPr>
    </w:p>
    <w:p w:rsidR="003E5D50" w:rsidRDefault="003E5D50" w:rsidP="00BB5EC3">
      <w:pPr>
        <w:rPr>
          <w:rtl/>
          <w:lang w:eastAsia="he-IL"/>
        </w:rPr>
      </w:pPr>
      <w:bookmarkStart w:id="15184" w:name="_ETM_Q56_419740"/>
      <w:bookmarkEnd w:id="15184"/>
      <w:r>
        <w:rPr>
          <w:rFonts w:hint="cs"/>
          <w:rtl/>
          <w:lang w:eastAsia="he-IL"/>
        </w:rPr>
        <w:t xml:space="preserve">מייצאים </w:t>
      </w:r>
      <w:r w:rsidR="008C09CB">
        <w:rPr>
          <w:rFonts w:hint="eastAsia"/>
          <w:rtl/>
          <w:lang w:eastAsia="he-IL"/>
        </w:rPr>
        <w:t>–</w:t>
      </w:r>
      <w:r w:rsidR="00BB5EC3">
        <w:rPr>
          <w:rFonts w:hint="eastAsia"/>
          <w:rtl/>
          <w:lang w:eastAsia="he-IL"/>
        </w:rPr>
        <w:t xml:space="preserve"> </w:t>
      </w:r>
      <w:r>
        <w:rPr>
          <w:rFonts w:hint="cs"/>
          <w:rtl/>
          <w:lang w:eastAsia="he-IL"/>
        </w:rPr>
        <w:t>ישראל מי</w:t>
      </w:r>
      <w:bookmarkStart w:id="15185" w:name="_ETM_Q56_408222"/>
      <w:bookmarkEnd w:id="15185"/>
      <w:r>
        <w:rPr>
          <w:rFonts w:hint="cs"/>
          <w:rtl/>
          <w:lang w:eastAsia="he-IL"/>
        </w:rPr>
        <w:t xml:space="preserve">יצאת אליהם ב-11 מיליון שקל. אנחנו מייבאים כמעט </w:t>
      </w:r>
      <w:bookmarkStart w:id="15186" w:name="_ETM_Q56_414011"/>
      <w:bookmarkEnd w:id="15186"/>
      <w:r w:rsidR="00BB5EC3">
        <w:rPr>
          <w:rFonts w:hint="cs"/>
          <w:rtl/>
          <w:lang w:eastAsia="he-IL"/>
        </w:rPr>
        <w:t>ב</w:t>
      </w:r>
      <w:r>
        <w:rPr>
          <w:rFonts w:hint="cs"/>
          <w:rtl/>
          <w:lang w:eastAsia="he-IL"/>
        </w:rPr>
        <w:t xml:space="preserve">מיליארד שקל מאירלנד. אני תוהה לעצמי, אני מהמרת שזה לא </w:t>
      </w:r>
      <w:bookmarkStart w:id="15187" w:name="_ETM_Q56_416345"/>
      <w:bookmarkEnd w:id="15187"/>
      <w:r>
        <w:rPr>
          <w:rFonts w:hint="cs"/>
          <w:rtl/>
          <w:lang w:eastAsia="he-IL"/>
        </w:rPr>
        <w:t xml:space="preserve">מעט עוסק במשקאות אלכוהוליים, </w:t>
      </w:r>
      <w:bookmarkStart w:id="15188" w:name="_ETM_Q56_407517"/>
      <w:bookmarkStart w:id="15189" w:name="_ETM_Q56_407784"/>
      <w:bookmarkEnd w:id="15188"/>
      <w:bookmarkEnd w:id="15189"/>
      <w:r>
        <w:rPr>
          <w:rFonts w:hint="cs"/>
          <w:rtl/>
          <w:lang w:eastAsia="he-IL"/>
        </w:rPr>
        <w:t>אבל מה אני יודעת?</w:t>
      </w:r>
    </w:p>
    <w:p w:rsidR="003E5D50" w:rsidRDefault="003E5D50" w:rsidP="00214704">
      <w:pPr>
        <w:rPr>
          <w:rtl/>
          <w:lang w:eastAsia="he-IL"/>
        </w:rPr>
      </w:pPr>
      <w:bookmarkStart w:id="15190" w:name="_ETM_Q56_422599"/>
      <w:bookmarkEnd w:id="15190"/>
    </w:p>
    <w:p w:rsidR="003E5D50" w:rsidRDefault="003E5D50" w:rsidP="00BB5EC3">
      <w:pPr>
        <w:rPr>
          <w:rtl/>
          <w:lang w:eastAsia="he-IL"/>
        </w:rPr>
      </w:pPr>
      <w:bookmarkStart w:id="15191" w:name="_ETM_Q56_422724"/>
      <w:bookmarkStart w:id="15192" w:name="_ETM_Q56_423037"/>
      <w:bookmarkStart w:id="15193" w:name="_ETM_Q56_423115"/>
      <w:bookmarkEnd w:id="15191"/>
      <w:bookmarkEnd w:id="15192"/>
      <w:bookmarkEnd w:id="15193"/>
      <w:r>
        <w:rPr>
          <w:rFonts w:hint="cs"/>
          <w:rtl/>
          <w:lang w:eastAsia="he-IL"/>
        </w:rPr>
        <w:t xml:space="preserve">אבל אני רוצה רגע להניח את </w:t>
      </w:r>
      <w:bookmarkStart w:id="15194" w:name="_ETM_Q56_421854"/>
      <w:bookmarkEnd w:id="15194"/>
      <w:r>
        <w:rPr>
          <w:rFonts w:hint="cs"/>
          <w:rtl/>
          <w:lang w:eastAsia="he-IL"/>
        </w:rPr>
        <w:t xml:space="preserve">זה, אם לא אכפת לך, חבר הכנסת נחמן שי, בצד. </w:t>
      </w:r>
      <w:bookmarkStart w:id="15195" w:name="_ETM_Q56_425584"/>
      <w:bookmarkEnd w:id="15195"/>
      <w:r>
        <w:rPr>
          <w:rFonts w:hint="cs"/>
          <w:rtl/>
          <w:lang w:eastAsia="he-IL"/>
        </w:rPr>
        <w:t xml:space="preserve">מוכרים לנו </w:t>
      </w:r>
      <w:bookmarkStart w:id="15196" w:name="_ETM_Q56_424740"/>
      <w:bookmarkEnd w:id="15196"/>
      <w:r>
        <w:rPr>
          <w:rFonts w:hint="cs"/>
          <w:rtl/>
          <w:lang w:eastAsia="he-IL"/>
        </w:rPr>
        <w:t>כאן מחצי הגמר במונדיאל</w:t>
      </w:r>
      <w:r w:rsidR="00BB5EC3">
        <w:rPr>
          <w:rFonts w:hint="cs"/>
          <w:rtl/>
          <w:lang w:eastAsia="he-IL"/>
        </w:rPr>
        <w:t>,</w:t>
      </w:r>
      <w:r>
        <w:rPr>
          <w:rFonts w:hint="cs"/>
          <w:rtl/>
          <w:lang w:eastAsia="he-IL"/>
        </w:rPr>
        <w:t xml:space="preserve"> שראש הממשלה היום יצפה בו יחד </w:t>
      </w:r>
      <w:bookmarkStart w:id="15197" w:name="_ETM_Q56_432881"/>
      <w:bookmarkEnd w:id="15197"/>
      <w:r>
        <w:rPr>
          <w:rFonts w:hint="cs"/>
          <w:rtl/>
          <w:lang w:eastAsia="he-IL"/>
        </w:rPr>
        <w:t xml:space="preserve">עם הנשיא פוטין, מוכרים לנו איזו מנהיגות אדירה יש לנו כאן, שמנהלת את הסכסוך </w:t>
      </w:r>
      <w:r w:rsidR="008C09CB">
        <w:rPr>
          <w:rFonts w:hint="cs"/>
          <w:rtl/>
          <w:lang w:eastAsia="he-IL"/>
        </w:rPr>
        <w:t>–</w:t>
      </w:r>
      <w:r w:rsidR="005719C7">
        <w:rPr>
          <w:rFonts w:hint="cs"/>
          <w:rtl/>
          <w:lang w:eastAsia="he-IL"/>
        </w:rPr>
        <w:t xml:space="preserve"> </w:t>
      </w:r>
      <w:r w:rsidR="008C09CB">
        <w:rPr>
          <w:rFonts w:hint="cs"/>
          <w:rtl/>
          <w:lang w:eastAsia="he-IL"/>
        </w:rPr>
        <w:t>–</w:t>
      </w:r>
      <w:r>
        <w:rPr>
          <w:rFonts w:hint="cs"/>
          <w:rtl/>
          <w:lang w:eastAsia="he-IL"/>
        </w:rPr>
        <w:t xml:space="preserve">  </w:t>
      </w:r>
      <w:bookmarkStart w:id="15198" w:name="_ETM_Q56_435346"/>
      <w:bookmarkEnd w:id="15198"/>
    </w:p>
    <w:p w:rsidR="003E5D50" w:rsidRDefault="003E5D50" w:rsidP="00214704">
      <w:pPr>
        <w:rPr>
          <w:rtl/>
          <w:lang w:eastAsia="he-IL"/>
        </w:rPr>
      </w:pPr>
      <w:bookmarkStart w:id="15199" w:name="_ETM_Q56_436224"/>
      <w:bookmarkEnd w:id="15199"/>
    </w:p>
    <w:bookmarkStart w:id="15200" w:name="_ETM_Q56_436834" w:displacedByCustomXml="next"/>
    <w:bookmarkEnd w:id="15200" w:displacedByCustomXml="next"/>
    <w:bookmarkStart w:id="15201" w:name="_ETM_Q56_436756" w:displacedByCustomXml="next"/>
    <w:bookmarkEnd w:id="15201" w:displacedByCustomXml="next"/>
    <w:bookmarkStart w:id="15202" w:name="_ETM_Q56_436474" w:displacedByCustomXml="next"/>
    <w:bookmarkEnd w:id="15202" w:displacedByCustomXml="next"/>
    <w:sdt>
      <w:sdtPr>
        <w:rPr>
          <w:rtl/>
        </w:rPr>
        <w:alias w:val="קריאה"/>
        <w:tag w:val="&lt;ID&gt;5079&lt;/ID&gt;&lt;Name&gt;תמר זנדברג - מרצ&lt;/Name&gt;&lt;Data&gt;תמר זנדברג (מרצ)&lt;/Data&gt;&lt;Shortcut&gt;תמזנ&lt;/Shortcut&gt;"/>
        <w:id w:val="1862236603"/>
        <w:placeholder>
          <w:docPart w:val="3086E5FF397143B58DAA70BD34D0428B"/>
        </w:placeholder>
        <w15:color w:val="993366"/>
      </w:sdtPr>
      <w:sdtContent>
        <w:p w:rsidR="003E5D50" w:rsidRDefault="003E5D50" w:rsidP="00214704">
          <w:pPr>
            <w:pStyle w:val="af5"/>
            <w:keepNext/>
            <w:rPr>
              <w:rtl/>
            </w:rPr>
          </w:pPr>
          <w:r w:rsidRPr="0035624F">
            <w:rPr>
              <w:rStyle w:val="afe"/>
              <w:color w:val="000000"/>
              <w:rtl/>
            </w:rPr>
            <w:t>תמר זנדברג (מרצ)</w:t>
          </w:r>
          <w:r w:rsidRPr="0035624F">
            <w:rPr>
              <w:color w:val="000000"/>
              <w:rtl/>
            </w:rPr>
            <w:t>:</w:t>
          </w:r>
        </w:p>
      </w:sdtContent>
    </w:sdt>
    <w:p w:rsidR="003E5D50" w:rsidRDefault="003E5D50" w:rsidP="005719C7">
      <w:pPr>
        <w:rPr>
          <w:rtl/>
          <w:lang w:eastAsia="he-IL"/>
        </w:rPr>
      </w:pPr>
    </w:p>
    <w:p w:rsidR="003E5D50" w:rsidRDefault="003E5D50" w:rsidP="00214704">
      <w:pPr>
        <w:rPr>
          <w:rtl/>
          <w:lang w:eastAsia="he-IL"/>
        </w:rPr>
      </w:pPr>
      <w:bookmarkStart w:id="15203" w:name="_ETM_Q56_440677"/>
      <w:bookmarkEnd w:id="15203"/>
      <w:r>
        <w:rPr>
          <w:rFonts w:hint="cs"/>
          <w:rtl/>
          <w:lang w:eastAsia="he-IL"/>
        </w:rPr>
        <w:t>מ</w:t>
      </w:r>
      <w:bookmarkStart w:id="15204" w:name="_ETM_Q56_441021"/>
      <w:bookmarkEnd w:id="15204"/>
      <w:r>
        <w:rPr>
          <w:rFonts w:hint="cs"/>
          <w:rtl/>
          <w:lang w:eastAsia="he-IL"/>
        </w:rPr>
        <w:t>ת</w:t>
      </w:r>
      <w:bookmarkStart w:id="15205" w:name="_ETM_Q56_441146"/>
      <w:bookmarkEnd w:id="15205"/>
      <w:r>
        <w:rPr>
          <w:rFonts w:hint="cs"/>
          <w:rtl/>
          <w:lang w:eastAsia="he-IL"/>
        </w:rPr>
        <w:t>י אנחנו נצפה במונדיאל?</w:t>
      </w:r>
    </w:p>
    <w:p w:rsidR="003E5D50" w:rsidRDefault="003E5D50" w:rsidP="00214704">
      <w:pPr>
        <w:rPr>
          <w:rtl/>
          <w:lang w:eastAsia="he-IL"/>
        </w:rPr>
      </w:pPr>
      <w:bookmarkStart w:id="15206" w:name="_ETM_Q56_446615"/>
      <w:bookmarkEnd w:id="15206"/>
    </w:p>
    <w:bookmarkStart w:id="15207" w:name="_ETM_Q56_447115" w:displacedByCustomXml="next"/>
    <w:bookmarkEnd w:id="15207" w:displacedByCustomXml="next"/>
    <w:bookmarkStart w:id="15208" w:name="_ETM_Q56_447037" w:displacedByCustomXml="next"/>
    <w:bookmarkEnd w:id="15208" w:displacedByCustomXml="next"/>
    <w:bookmarkStart w:id="15209" w:name="_ETM_Q56_446771" w:displacedByCustomXml="next"/>
    <w:bookmarkEnd w:id="15209"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506515985"/>
        <w:placeholder>
          <w:docPart w:val="3086E5FF397143B58DAA70BD34D0428B"/>
        </w:placeholder>
        <w15:color w:val="993366"/>
      </w:sdtPr>
      <w:sdtContent>
        <w:p w:rsidR="003E5D50" w:rsidRDefault="003E5D50" w:rsidP="00214704">
          <w:pPr>
            <w:pStyle w:val="-"/>
            <w:keepNext/>
            <w:rPr>
              <w:rtl/>
            </w:rPr>
          </w:pPr>
          <w:r w:rsidRPr="0035624F">
            <w:rPr>
              <w:rStyle w:val="afe"/>
              <w:color w:val="000000"/>
              <w:rtl/>
            </w:rPr>
            <w:t>איילת נחמיאס ורבין (המחנה הציוני)</w:t>
          </w:r>
          <w:r w:rsidRPr="0035624F">
            <w:rPr>
              <w:color w:val="000000"/>
              <w:rtl/>
            </w:rPr>
            <w:t>:</w:t>
          </w:r>
        </w:p>
      </w:sdtContent>
    </w:sdt>
    <w:p w:rsidR="003E5D50" w:rsidRDefault="003E5D50" w:rsidP="005719C7">
      <w:pPr>
        <w:rPr>
          <w:rtl/>
          <w:lang w:eastAsia="he-IL"/>
        </w:rPr>
      </w:pPr>
    </w:p>
    <w:p w:rsidR="003E5D50" w:rsidRDefault="008C09CB" w:rsidP="00BB5EC3">
      <w:pPr>
        <w:rPr>
          <w:rtl/>
          <w:lang w:eastAsia="he-IL"/>
        </w:rPr>
      </w:pPr>
      <w:bookmarkStart w:id="15210" w:name="_ETM_Q56_449224"/>
      <w:bookmarkEnd w:id="15210"/>
      <w:r>
        <w:rPr>
          <w:rFonts w:hint="cs"/>
          <w:rtl/>
          <w:lang w:eastAsia="he-IL"/>
        </w:rPr>
        <w:t>–</w:t>
      </w:r>
      <w:r w:rsidR="005719C7">
        <w:rPr>
          <w:rFonts w:hint="cs"/>
          <w:rtl/>
          <w:lang w:eastAsia="he-IL"/>
        </w:rPr>
        <w:t xml:space="preserve"> </w:t>
      </w:r>
      <w:r>
        <w:rPr>
          <w:rFonts w:hint="cs"/>
          <w:rtl/>
          <w:lang w:eastAsia="he-IL"/>
        </w:rPr>
        <w:t>–</w:t>
      </w:r>
      <w:r w:rsidR="003E5D50">
        <w:rPr>
          <w:rFonts w:hint="cs"/>
          <w:rtl/>
          <w:lang w:eastAsia="he-IL"/>
        </w:rPr>
        <w:t xml:space="preserve"> שמנהלת את הסכסוך. תמי, אני יודעת שאת ואני </w:t>
      </w:r>
      <w:r>
        <w:rPr>
          <w:rFonts w:hint="eastAsia"/>
          <w:rtl/>
          <w:lang w:eastAsia="he-IL"/>
        </w:rPr>
        <w:t>–</w:t>
      </w:r>
      <w:r w:rsidR="003E5D50">
        <w:rPr>
          <w:rFonts w:hint="eastAsia"/>
          <w:rtl/>
          <w:lang w:eastAsia="he-IL"/>
        </w:rPr>
        <w:t xml:space="preserve"> </w:t>
      </w:r>
      <w:r w:rsidR="003E5D50">
        <w:rPr>
          <w:rFonts w:hint="cs"/>
          <w:rtl/>
          <w:lang w:eastAsia="he-IL"/>
        </w:rPr>
        <w:t xml:space="preserve">אני יודעת שאת </w:t>
      </w:r>
      <w:bookmarkStart w:id="15211" w:name="_ETM_Q56_440764"/>
      <w:bookmarkEnd w:id="15211"/>
      <w:r w:rsidR="003E5D50">
        <w:rPr>
          <w:rFonts w:hint="cs"/>
          <w:rtl/>
          <w:lang w:eastAsia="he-IL"/>
        </w:rPr>
        <w:t xml:space="preserve">איתי עם קרואטיה. אני מאוד מקווה שאת </w:t>
      </w:r>
      <w:r w:rsidR="00BB5EC3">
        <w:rPr>
          <w:rFonts w:hint="cs"/>
          <w:rtl/>
          <w:lang w:eastAsia="he-IL"/>
        </w:rPr>
        <w:t xml:space="preserve">עם </w:t>
      </w:r>
      <w:r w:rsidR="003E5D50">
        <w:rPr>
          <w:rFonts w:hint="cs"/>
          <w:rtl/>
          <w:lang w:eastAsia="he-IL"/>
        </w:rPr>
        <w:t xml:space="preserve">קרואטיה. </w:t>
      </w:r>
    </w:p>
    <w:p w:rsidR="003E5D50" w:rsidRDefault="003E5D50" w:rsidP="00214704">
      <w:pPr>
        <w:rPr>
          <w:rtl/>
          <w:lang w:eastAsia="he-IL"/>
        </w:rPr>
      </w:pPr>
      <w:bookmarkStart w:id="15212" w:name="_ETM_Q56_444024"/>
      <w:bookmarkEnd w:id="15212"/>
    </w:p>
    <w:sdt>
      <w:sdtPr>
        <w:rPr>
          <w:rtl/>
        </w:rPr>
        <w:alias w:val="קריאה"/>
        <w:tag w:val="&lt;ID&gt;5079&lt;/ID&gt;&lt;Name&gt;תמר זנדברג - מרצ&lt;/Name&gt;&lt;Data&gt;תמר זנדברג (מרצ)&lt;/Data&gt;&lt;Shortcut&gt;תמזנ&lt;/Shortcut&gt;"/>
        <w:id w:val="-629015820"/>
        <w:placeholder>
          <w:docPart w:val="3086E5FF397143B58DAA70BD34D0428B"/>
        </w:placeholder>
        <w15:color w:val="993366"/>
      </w:sdtPr>
      <w:sdtContent>
        <w:p w:rsidR="003E5D50" w:rsidRDefault="003E5D50" w:rsidP="00214704">
          <w:pPr>
            <w:pStyle w:val="af5"/>
            <w:keepNext/>
            <w:rPr>
              <w:rtl/>
            </w:rPr>
          </w:pPr>
          <w:r w:rsidRPr="007C673D">
            <w:rPr>
              <w:rStyle w:val="afe"/>
              <w:color w:val="000000"/>
              <w:rtl/>
            </w:rPr>
            <w:t>תמר זנדברג (מרצ)</w:t>
          </w:r>
          <w:r w:rsidRPr="007C673D">
            <w:rPr>
              <w:color w:val="000000"/>
              <w:rtl/>
            </w:rPr>
            <w:t>:</w:t>
          </w:r>
        </w:p>
      </w:sdtContent>
    </w:sdt>
    <w:p w:rsidR="003E5D50" w:rsidRDefault="003E5D50" w:rsidP="005719C7">
      <w:pPr>
        <w:rPr>
          <w:rtl/>
          <w:lang w:eastAsia="he-IL"/>
        </w:rPr>
      </w:pPr>
    </w:p>
    <w:p w:rsidR="003E5D50" w:rsidRDefault="008C09CB" w:rsidP="00214704">
      <w:pPr>
        <w:rPr>
          <w:rtl/>
          <w:lang w:eastAsia="he-IL"/>
        </w:rPr>
      </w:pPr>
      <w:bookmarkStart w:id="15213" w:name="_ETM_Q56_443678"/>
      <w:bookmarkEnd w:id="15213"/>
      <w:r>
        <w:rPr>
          <w:rFonts w:hint="cs"/>
          <w:rtl/>
          <w:lang w:eastAsia="he-IL"/>
        </w:rPr>
        <w:t>–</w:t>
      </w:r>
      <w:r w:rsidR="005719C7">
        <w:rPr>
          <w:rFonts w:hint="cs"/>
          <w:rtl/>
          <w:lang w:eastAsia="he-IL"/>
        </w:rPr>
        <w:t xml:space="preserve"> </w:t>
      </w:r>
      <w:r>
        <w:rPr>
          <w:rFonts w:hint="cs"/>
          <w:rtl/>
          <w:lang w:eastAsia="he-IL"/>
        </w:rPr>
        <w:t>–</w:t>
      </w:r>
      <w:r w:rsidR="005719C7">
        <w:rPr>
          <w:rFonts w:hint="cs"/>
          <w:rtl/>
          <w:lang w:eastAsia="he-IL"/>
        </w:rPr>
        <w:t xml:space="preserve"> </w:t>
      </w:r>
      <w:r>
        <w:rPr>
          <w:rFonts w:hint="cs"/>
          <w:rtl/>
          <w:lang w:eastAsia="he-IL"/>
        </w:rPr>
        <w:t>–</w:t>
      </w:r>
    </w:p>
    <w:p w:rsidR="003E5D50" w:rsidRDefault="003E5D50" w:rsidP="00214704">
      <w:pPr>
        <w:rPr>
          <w:rtl/>
          <w:lang w:eastAsia="he-IL"/>
        </w:rPr>
      </w:pPr>
      <w:bookmarkStart w:id="15214" w:name="_ETM_Q56_445303"/>
      <w:bookmarkEnd w:id="15214"/>
    </w:p>
    <w:bookmarkStart w:id="15215" w:name="_ETM_Q56_445603" w:displacedByCustomXml="next"/>
    <w:bookmarkEnd w:id="15215"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972954033"/>
        <w:placeholder>
          <w:docPart w:val="3086E5FF397143B58DAA70BD34D0428B"/>
        </w:placeholder>
        <w15:color w:val="993366"/>
      </w:sdtPr>
      <w:sdtContent>
        <w:p w:rsidR="003E5D50" w:rsidRDefault="003E5D50" w:rsidP="00214704">
          <w:pPr>
            <w:pStyle w:val="-"/>
            <w:keepNext/>
            <w:rPr>
              <w:rtl/>
            </w:rPr>
          </w:pPr>
          <w:r w:rsidRPr="007C673D">
            <w:rPr>
              <w:rStyle w:val="afe"/>
              <w:color w:val="000000"/>
              <w:rtl/>
            </w:rPr>
            <w:t>איילת נחמיאס ורבין (המחנה הציוני)</w:t>
          </w:r>
          <w:r w:rsidRPr="007C673D">
            <w:rPr>
              <w:color w:val="000000"/>
              <w:rtl/>
            </w:rPr>
            <w:t>:</w:t>
          </w:r>
        </w:p>
      </w:sdtContent>
    </w:sdt>
    <w:p w:rsidR="003E5D50" w:rsidRDefault="003E5D50" w:rsidP="005719C7">
      <w:pPr>
        <w:rPr>
          <w:rtl/>
          <w:lang w:eastAsia="he-IL"/>
        </w:rPr>
      </w:pPr>
    </w:p>
    <w:p w:rsidR="003E5D50" w:rsidRDefault="003E5D50" w:rsidP="00BB5EC3">
      <w:pPr>
        <w:rPr>
          <w:rtl/>
          <w:lang w:eastAsia="he-IL"/>
        </w:rPr>
      </w:pPr>
      <w:r>
        <w:rPr>
          <w:rFonts w:hint="cs"/>
          <w:rtl/>
          <w:lang w:eastAsia="he-IL"/>
        </w:rPr>
        <w:t xml:space="preserve">העניין שלכם הוא חשוב, תמי. שנייה אחת. מוכרים </w:t>
      </w:r>
      <w:bookmarkStart w:id="15216" w:name="_ETM_Q56_452593"/>
      <w:bookmarkEnd w:id="15216"/>
      <w:r>
        <w:rPr>
          <w:rFonts w:hint="cs"/>
          <w:rtl/>
          <w:lang w:eastAsia="he-IL"/>
        </w:rPr>
        <w:t xml:space="preserve">לנו כאן כל הזמן שמדובר כאן במנהיג </w:t>
      </w:r>
      <w:bookmarkStart w:id="15217" w:name="_ETM_Q56_448874"/>
      <w:bookmarkStart w:id="15218" w:name="_ETM_Q56_451990"/>
      <w:bookmarkEnd w:id="15217"/>
      <w:bookmarkEnd w:id="15218"/>
      <w:r>
        <w:rPr>
          <w:rFonts w:hint="cs"/>
          <w:rtl/>
          <w:lang w:eastAsia="he-IL"/>
        </w:rPr>
        <w:t xml:space="preserve">מדיני מגדולי הדור, אם לא הגדול </w:t>
      </w:r>
      <w:bookmarkStart w:id="15219" w:name="_ETM_Q56_459474"/>
      <w:bookmarkEnd w:id="15219"/>
      <w:r>
        <w:rPr>
          <w:rFonts w:hint="cs"/>
          <w:rtl/>
          <w:lang w:eastAsia="he-IL"/>
        </w:rPr>
        <w:t>ביותר שבהם. והינה</w:t>
      </w:r>
      <w:r w:rsidR="00BB5EC3">
        <w:rPr>
          <w:rFonts w:hint="cs"/>
          <w:rtl/>
          <w:lang w:eastAsia="he-IL"/>
        </w:rPr>
        <w:t>,</w:t>
      </w:r>
      <w:r>
        <w:rPr>
          <w:rFonts w:hint="cs"/>
          <w:rtl/>
          <w:lang w:eastAsia="he-IL"/>
        </w:rPr>
        <w:t xml:space="preserve"> הגדול, הגדול מכולם, מוביל </w:t>
      </w:r>
      <w:bookmarkStart w:id="15220" w:name="_ETM_Q56_459993"/>
      <w:bookmarkEnd w:id="15220"/>
      <w:r>
        <w:rPr>
          <w:rFonts w:hint="cs"/>
          <w:rtl/>
          <w:lang w:eastAsia="he-IL"/>
        </w:rPr>
        <w:t xml:space="preserve">אותנו אל עולמות של חרם על מוצרים מיהודה ושומרון. הזליגה </w:t>
      </w:r>
      <w:bookmarkStart w:id="15221" w:name="_ETM_Q56_464391"/>
      <w:bookmarkEnd w:id="15221"/>
      <w:r>
        <w:rPr>
          <w:rFonts w:hint="cs"/>
          <w:rtl/>
          <w:lang w:eastAsia="he-IL"/>
        </w:rPr>
        <w:t xml:space="preserve">למוצרים ישראליים </w:t>
      </w:r>
      <w:r w:rsidR="008C09CB">
        <w:rPr>
          <w:rtl/>
          <w:lang w:eastAsia="he-IL"/>
        </w:rPr>
        <w:t>–</w:t>
      </w:r>
      <w:r>
        <w:rPr>
          <w:rFonts w:hint="cs"/>
          <w:rtl/>
          <w:lang w:eastAsia="he-IL"/>
        </w:rPr>
        <w:t xml:space="preserve"> שוב, זה 11 מיליון </w:t>
      </w:r>
      <w:bookmarkStart w:id="15222" w:name="_ETM_Q56_468787"/>
      <w:bookmarkEnd w:id="15222"/>
      <w:r>
        <w:rPr>
          <w:rFonts w:hint="cs"/>
          <w:rtl/>
          <w:lang w:eastAsia="he-IL"/>
        </w:rPr>
        <w:t>שקל</w:t>
      </w:r>
      <w:r w:rsidR="00BB5EC3">
        <w:rPr>
          <w:rFonts w:hint="cs"/>
          <w:rtl/>
          <w:lang w:eastAsia="he-IL"/>
        </w:rPr>
        <w:t>,</w:t>
      </w:r>
      <w:r>
        <w:rPr>
          <w:rFonts w:hint="cs"/>
          <w:rtl/>
          <w:lang w:eastAsia="he-IL"/>
        </w:rPr>
        <w:t xml:space="preserve"> אז כאילו זה זניח. את </w:t>
      </w:r>
      <w:bookmarkStart w:id="15223" w:name="_ETM_Q56_468248"/>
      <w:bookmarkEnd w:id="15223"/>
      <w:r>
        <w:rPr>
          <w:rFonts w:hint="cs"/>
          <w:rtl/>
          <w:lang w:eastAsia="he-IL"/>
        </w:rPr>
        <w:t xml:space="preserve">יודעת, אני חושבת לעצמי, חברת הכנסת זנדברג, </w:t>
      </w:r>
      <w:r w:rsidR="00BB5EC3">
        <w:rPr>
          <w:rFonts w:hint="cs"/>
          <w:rtl/>
          <w:lang w:eastAsia="he-IL"/>
        </w:rPr>
        <w:t>ש</w:t>
      </w:r>
      <w:r>
        <w:rPr>
          <w:rFonts w:hint="cs"/>
          <w:rtl/>
          <w:lang w:eastAsia="he-IL"/>
        </w:rPr>
        <w:t xml:space="preserve">אולי בכלל לא השקיעו אנרגיה בלמנוע את </w:t>
      </w:r>
      <w:bookmarkStart w:id="15224" w:name="_ETM_Q56_472247"/>
      <w:bookmarkEnd w:id="15224"/>
      <w:r>
        <w:rPr>
          <w:rFonts w:hint="cs"/>
          <w:rtl/>
          <w:lang w:eastAsia="he-IL"/>
        </w:rPr>
        <w:t xml:space="preserve">החוק הזה. אבל הזליגה למוצרים מישראל מי </w:t>
      </w:r>
      <w:proofErr w:type="spellStart"/>
      <w:r>
        <w:rPr>
          <w:rFonts w:hint="cs"/>
          <w:rtl/>
          <w:lang w:eastAsia="he-IL"/>
        </w:rPr>
        <w:t>ישורנה</w:t>
      </w:r>
      <w:proofErr w:type="spellEnd"/>
      <w:r>
        <w:rPr>
          <w:rFonts w:hint="cs"/>
          <w:rtl/>
          <w:lang w:eastAsia="he-IL"/>
        </w:rPr>
        <w:t xml:space="preserve">? ויותר מכך </w:t>
      </w:r>
      <w:r w:rsidR="008C09CB">
        <w:rPr>
          <w:rFonts w:hint="eastAsia"/>
          <w:rtl/>
          <w:lang w:eastAsia="he-IL"/>
        </w:rPr>
        <w:t>–</w:t>
      </w:r>
      <w:r w:rsidR="00BB5EC3">
        <w:rPr>
          <w:rFonts w:hint="cs"/>
          <w:rtl/>
          <w:lang w:eastAsia="he-IL"/>
        </w:rPr>
        <w:t xml:space="preserve"> </w:t>
      </w:r>
      <w:r>
        <w:rPr>
          <w:rFonts w:hint="cs"/>
          <w:rtl/>
          <w:lang w:eastAsia="he-IL"/>
        </w:rPr>
        <w:t xml:space="preserve">מי </w:t>
      </w:r>
      <w:bookmarkStart w:id="15225" w:name="_ETM_Q56_479677"/>
      <w:bookmarkEnd w:id="15225"/>
      <w:r>
        <w:rPr>
          <w:rFonts w:hint="cs"/>
          <w:rtl/>
          <w:lang w:eastAsia="he-IL"/>
        </w:rPr>
        <w:t xml:space="preserve">ימנע את הזליגה למדינות אחרות </w:t>
      </w:r>
      <w:bookmarkStart w:id="15226" w:name="_ETM_Q56_480427"/>
      <w:bookmarkEnd w:id="15226"/>
      <w:r>
        <w:rPr>
          <w:rFonts w:hint="cs"/>
          <w:rtl/>
          <w:lang w:eastAsia="he-IL"/>
        </w:rPr>
        <w:t xml:space="preserve">באירופה, שגם הן בחלקן נמצאות בתהליך של חרם על </w:t>
      </w:r>
      <w:bookmarkStart w:id="15227" w:name="_ETM_Q56_482847"/>
      <w:bookmarkEnd w:id="15227"/>
      <w:r>
        <w:rPr>
          <w:rFonts w:hint="cs"/>
          <w:rtl/>
          <w:lang w:eastAsia="he-IL"/>
        </w:rPr>
        <w:t>מוצרים מיהודה ושומרון</w:t>
      </w:r>
      <w:r w:rsidR="00BB5EC3">
        <w:rPr>
          <w:rFonts w:hint="cs"/>
          <w:rtl/>
          <w:lang w:eastAsia="he-IL"/>
        </w:rPr>
        <w:t>?</w:t>
      </w:r>
      <w:r>
        <w:rPr>
          <w:rFonts w:hint="cs"/>
          <w:rtl/>
          <w:lang w:eastAsia="he-IL"/>
        </w:rPr>
        <w:t xml:space="preserve">  </w:t>
      </w:r>
    </w:p>
    <w:p w:rsidR="003E5D50" w:rsidRDefault="003E5D50" w:rsidP="00214704">
      <w:pPr>
        <w:rPr>
          <w:rtl/>
          <w:lang w:eastAsia="he-IL"/>
        </w:rPr>
      </w:pPr>
      <w:bookmarkStart w:id="15228" w:name="_ETM_Q56_484615"/>
      <w:bookmarkEnd w:id="15228"/>
    </w:p>
    <w:p w:rsidR="003E5D50" w:rsidRDefault="003E5D50" w:rsidP="00BB5EC3">
      <w:pPr>
        <w:rPr>
          <w:rtl/>
          <w:lang w:eastAsia="he-IL"/>
        </w:rPr>
      </w:pPr>
      <w:r>
        <w:rPr>
          <w:rFonts w:hint="cs"/>
          <w:rtl/>
          <w:lang w:eastAsia="he-IL"/>
        </w:rPr>
        <w:t>אנ</w:t>
      </w:r>
      <w:bookmarkStart w:id="15229" w:name="_ETM_Q56_485005"/>
      <w:bookmarkEnd w:id="15229"/>
      <w:r>
        <w:rPr>
          <w:rFonts w:hint="cs"/>
          <w:rtl/>
          <w:lang w:eastAsia="he-IL"/>
        </w:rPr>
        <w:t>י</w:t>
      </w:r>
      <w:bookmarkStart w:id="15230" w:name="_ETM_Q56_485287"/>
      <w:bookmarkEnd w:id="15230"/>
      <w:r>
        <w:rPr>
          <w:rFonts w:hint="cs"/>
          <w:rtl/>
          <w:lang w:eastAsia="he-IL"/>
        </w:rPr>
        <w:t xml:space="preserve"> מת</w:t>
      </w:r>
      <w:bookmarkStart w:id="15231" w:name="_ETM_Q56_485459"/>
      <w:bookmarkEnd w:id="15231"/>
      <w:r>
        <w:rPr>
          <w:rFonts w:hint="cs"/>
          <w:rtl/>
          <w:lang w:eastAsia="he-IL"/>
        </w:rPr>
        <w:t xml:space="preserve">נגדת לחרם בתוקף. אני מאוד הצטערתי </w:t>
      </w:r>
      <w:bookmarkStart w:id="15232" w:name="_ETM_Q56_490677"/>
      <w:bookmarkEnd w:id="15232"/>
      <w:r>
        <w:rPr>
          <w:rFonts w:hint="cs"/>
          <w:rtl/>
          <w:lang w:eastAsia="he-IL"/>
        </w:rPr>
        <w:t xml:space="preserve">לראות שהרשימה המשותפת </w:t>
      </w:r>
      <w:r w:rsidR="008C09CB">
        <w:rPr>
          <w:rtl/>
          <w:lang w:eastAsia="he-IL"/>
        </w:rPr>
        <w:t>–</w:t>
      </w:r>
      <w:r>
        <w:rPr>
          <w:rFonts w:hint="cs"/>
          <w:rtl/>
          <w:lang w:eastAsia="he-IL"/>
        </w:rPr>
        <w:t xml:space="preserve"> אני לא מופתעת, </w:t>
      </w:r>
      <w:bookmarkStart w:id="15233" w:name="_ETM_Q56_491131"/>
      <w:bookmarkEnd w:id="15233"/>
      <w:r>
        <w:rPr>
          <w:rFonts w:hint="cs"/>
          <w:rtl/>
          <w:lang w:eastAsia="he-IL"/>
        </w:rPr>
        <w:t xml:space="preserve">אבל מאוד הצטערתי לראות את השמחה והצהלה </w:t>
      </w:r>
      <w:r w:rsidR="00BB5EC3">
        <w:rPr>
          <w:rFonts w:hint="cs"/>
          <w:rtl/>
          <w:lang w:eastAsia="he-IL"/>
        </w:rPr>
        <w:t>ב</w:t>
      </w:r>
      <w:r>
        <w:rPr>
          <w:rFonts w:hint="cs"/>
          <w:rtl/>
          <w:lang w:eastAsia="he-IL"/>
        </w:rPr>
        <w:t>הודעה שהם הוציאו</w:t>
      </w:r>
      <w:r w:rsidR="00BB5EC3">
        <w:rPr>
          <w:rFonts w:hint="cs"/>
          <w:rtl/>
          <w:lang w:eastAsia="he-IL"/>
        </w:rPr>
        <w:t>:</w:t>
      </w:r>
      <w:r>
        <w:rPr>
          <w:rFonts w:hint="cs"/>
          <w:rtl/>
          <w:lang w:eastAsia="he-IL"/>
        </w:rPr>
        <w:t xml:space="preserve"> </w:t>
      </w:r>
      <w:bookmarkStart w:id="15234" w:name="_ETM_Q56_494917"/>
      <w:bookmarkEnd w:id="15234"/>
      <w:r>
        <w:rPr>
          <w:rFonts w:hint="cs"/>
          <w:rtl/>
          <w:lang w:eastAsia="he-IL"/>
        </w:rPr>
        <w:t>איזה יופי, מחרימים</w:t>
      </w:r>
      <w:r w:rsidR="00BB5EC3">
        <w:rPr>
          <w:rFonts w:hint="cs"/>
          <w:rtl/>
          <w:lang w:eastAsia="he-IL"/>
        </w:rPr>
        <w:t>,</w:t>
      </w:r>
      <w:r>
        <w:rPr>
          <w:rFonts w:hint="cs"/>
          <w:rtl/>
          <w:lang w:eastAsia="he-IL"/>
        </w:rPr>
        <w:t xml:space="preserve"> מדינה באירופה מחרימה מוצרים מיהודה ושומרון. א</w:t>
      </w:r>
      <w:bookmarkStart w:id="15235" w:name="_ETM_Q56_497595"/>
      <w:bookmarkEnd w:id="15235"/>
      <w:r>
        <w:rPr>
          <w:rFonts w:hint="cs"/>
          <w:rtl/>
          <w:lang w:eastAsia="he-IL"/>
        </w:rPr>
        <w:t xml:space="preserve">דוני חבר הכנסת חאג' יחיא </w:t>
      </w:r>
      <w:r w:rsidR="008C09CB">
        <w:rPr>
          <w:rtl/>
          <w:lang w:eastAsia="he-IL"/>
        </w:rPr>
        <w:t>–</w:t>
      </w:r>
      <w:r>
        <w:rPr>
          <w:rFonts w:hint="cs"/>
          <w:rtl/>
          <w:lang w:eastAsia="he-IL"/>
        </w:rPr>
        <w:t xml:space="preserve"> מסכן, הוא הנציג היחיד </w:t>
      </w:r>
      <w:bookmarkStart w:id="15236" w:name="_ETM_Q56_499853"/>
      <w:bookmarkEnd w:id="15236"/>
      <w:r>
        <w:rPr>
          <w:rFonts w:hint="cs"/>
          <w:rtl/>
          <w:lang w:eastAsia="he-IL"/>
        </w:rPr>
        <w:t xml:space="preserve">של המשותפת פה </w:t>
      </w:r>
      <w:r w:rsidR="008C09CB">
        <w:rPr>
          <w:rtl/>
          <w:lang w:eastAsia="he-IL"/>
        </w:rPr>
        <w:t>–</w:t>
      </w:r>
      <w:r>
        <w:rPr>
          <w:rFonts w:hint="cs"/>
          <w:rtl/>
          <w:lang w:eastAsia="he-IL"/>
        </w:rPr>
        <w:t xml:space="preserve"> אנחנו יודעים מי מתפרנס באזורי </w:t>
      </w:r>
      <w:bookmarkStart w:id="15237" w:name="_ETM_Q56_505453"/>
      <w:bookmarkEnd w:id="15237"/>
      <w:r>
        <w:rPr>
          <w:rFonts w:hint="cs"/>
          <w:rtl/>
          <w:lang w:eastAsia="he-IL"/>
        </w:rPr>
        <w:t>התעשייה המשותפים, חבר הכנסת בר. אנחנו יודעים מי נהנה בס</w:t>
      </w:r>
      <w:bookmarkStart w:id="15238" w:name="_ETM_Q56_509999"/>
      <w:bookmarkEnd w:id="15238"/>
      <w:r>
        <w:rPr>
          <w:rFonts w:hint="cs"/>
          <w:rtl/>
          <w:lang w:eastAsia="he-IL"/>
        </w:rPr>
        <w:t xml:space="preserve">ופו של דבר מהמפעלים המשותפים האלה. </w:t>
      </w:r>
    </w:p>
    <w:p w:rsidR="003E5D50" w:rsidRDefault="003E5D50" w:rsidP="00214704">
      <w:pPr>
        <w:rPr>
          <w:rtl/>
          <w:lang w:eastAsia="he-IL"/>
        </w:rPr>
      </w:pPr>
      <w:bookmarkStart w:id="15239" w:name="_ETM_Q56_512245"/>
      <w:bookmarkEnd w:id="15239"/>
    </w:p>
    <w:p w:rsidR="003E5D50" w:rsidRDefault="003E5D50" w:rsidP="00BB5EC3">
      <w:pPr>
        <w:rPr>
          <w:rtl/>
          <w:lang w:eastAsia="he-IL"/>
        </w:rPr>
      </w:pPr>
      <w:bookmarkStart w:id="15240" w:name="_ETM_Q56_512823"/>
      <w:bookmarkStart w:id="15241" w:name="_ETM_Q56_498912"/>
      <w:bookmarkStart w:id="15242" w:name="_ETM_Q56_499146"/>
      <w:bookmarkStart w:id="15243" w:name="_ETM_Q56_499427"/>
      <w:bookmarkEnd w:id="15240"/>
      <w:bookmarkEnd w:id="15241"/>
      <w:bookmarkEnd w:id="15242"/>
      <w:bookmarkEnd w:id="15243"/>
      <w:r>
        <w:rPr>
          <w:rFonts w:hint="cs"/>
          <w:rtl/>
          <w:lang w:eastAsia="he-IL"/>
        </w:rPr>
        <w:t xml:space="preserve">אבל </w:t>
      </w:r>
      <w:bookmarkStart w:id="15244" w:name="_ETM_Q56_512459"/>
      <w:bookmarkEnd w:id="15244"/>
      <w:r>
        <w:rPr>
          <w:rFonts w:hint="cs"/>
          <w:rtl/>
          <w:lang w:eastAsia="he-IL"/>
        </w:rPr>
        <w:t xml:space="preserve">מי שמעמיד פנים שמדובר בפחות מכישלון מהדהד של המדיניות של </w:t>
      </w:r>
      <w:bookmarkStart w:id="15245" w:name="_ETM_Q56_518828"/>
      <w:bookmarkEnd w:id="15245"/>
      <w:r>
        <w:rPr>
          <w:rFonts w:hint="cs"/>
          <w:rtl/>
          <w:lang w:eastAsia="he-IL"/>
        </w:rPr>
        <w:t xml:space="preserve">נתניהו עוצם עיניים ונותן </w:t>
      </w:r>
      <w:bookmarkStart w:id="15246" w:name="_ETM_Q56_522662"/>
      <w:bookmarkEnd w:id="15246"/>
      <w:r>
        <w:rPr>
          <w:rFonts w:hint="cs"/>
          <w:rtl/>
          <w:lang w:eastAsia="he-IL"/>
        </w:rPr>
        <w:t xml:space="preserve">לדברים כמו </w:t>
      </w:r>
      <w:proofErr w:type="spellStart"/>
      <w:r>
        <w:rPr>
          <w:rFonts w:hint="cs"/>
          <w:rtl/>
          <w:lang w:eastAsia="he-IL"/>
        </w:rPr>
        <w:t>חרמות</w:t>
      </w:r>
      <w:proofErr w:type="spellEnd"/>
      <w:r>
        <w:rPr>
          <w:rFonts w:hint="cs"/>
          <w:rtl/>
          <w:lang w:eastAsia="he-IL"/>
        </w:rPr>
        <w:t>, תנועת ה-</w:t>
      </w:r>
      <w:r>
        <w:rPr>
          <w:rFonts w:hint="cs"/>
          <w:lang w:eastAsia="he-IL"/>
        </w:rPr>
        <w:t>BDS</w:t>
      </w:r>
      <w:r>
        <w:rPr>
          <w:rFonts w:hint="cs"/>
          <w:rtl/>
          <w:lang w:eastAsia="he-IL"/>
        </w:rPr>
        <w:t xml:space="preserve"> ודברים מהסוג הזה להתקדם. זה לא יעבוד בצורה הזאת. בסופו </w:t>
      </w:r>
      <w:bookmarkStart w:id="15247" w:name="_ETM_Q56_529381"/>
      <w:bookmarkEnd w:id="15247"/>
      <w:r>
        <w:rPr>
          <w:rFonts w:hint="cs"/>
          <w:rtl/>
          <w:lang w:eastAsia="he-IL"/>
        </w:rPr>
        <w:t xml:space="preserve">של דבר צריך מדיניות אמיצה. את זה אין </w:t>
      </w:r>
      <w:bookmarkStart w:id="15248" w:name="_ETM_Q56_534302"/>
      <w:bookmarkEnd w:id="15248"/>
      <w:r>
        <w:rPr>
          <w:rFonts w:hint="cs"/>
          <w:rtl/>
          <w:lang w:eastAsia="he-IL"/>
        </w:rPr>
        <w:t xml:space="preserve">לנתניהו. תודה רבה. </w:t>
      </w:r>
    </w:p>
    <w:p w:rsidR="003E5D50" w:rsidRDefault="003E5D50" w:rsidP="00214704">
      <w:pPr>
        <w:rPr>
          <w:rtl/>
          <w:lang w:eastAsia="he-IL"/>
        </w:rPr>
      </w:pPr>
      <w:bookmarkStart w:id="15249" w:name="_ETM_Q56_537146"/>
      <w:bookmarkEnd w:id="15249"/>
    </w:p>
    <w:bookmarkStart w:id="15250" w:name="_ETM_Q56_537833" w:displacedByCustomXml="next"/>
    <w:bookmarkEnd w:id="15250" w:displacedByCustomXml="next"/>
    <w:bookmarkStart w:id="15251" w:name="_ETM_Q56_537755" w:displacedByCustomXml="next"/>
    <w:bookmarkEnd w:id="15251" w:displacedByCustomXml="next"/>
    <w:bookmarkStart w:id="15252" w:name="_ETM_Q56_537490" w:displacedByCustomXml="next"/>
    <w:bookmarkEnd w:id="15252" w:displacedByCustomXml="next"/>
    <w:sdt>
      <w:sdtPr>
        <w:rPr>
          <w:rtl/>
        </w:rPr>
        <w:alias w:val="יור"/>
        <w:tag w:val="&lt;ID&gt;5418&lt;/ID&gt;&lt;Name&gt;יחיאל חיליק בר - יו&quot;ר&lt;/Name&gt;&lt;Data&gt;יחיאל חיליק בר:&lt;/Data&gt;&lt;Shortcut&gt;&lt;/Shortcut&gt;"/>
        <w:id w:val="65234989"/>
        <w:placeholder>
          <w:docPart w:val="3086E5FF397143B58DAA70BD34D0428B"/>
        </w:placeholder>
        <w15:color w:val="993366"/>
      </w:sdtPr>
      <w:sdtContent>
        <w:p w:rsidR="003E5D50" w:rsidRDefault="003E5D50" w:rsidP="00214704">
          <w:pPr>
            <w:pStyle w:val="af6"/>
            <w:keepNext/>
            <w:rPr>
              <w:rtl/>
            </w:rPr>
          </w:pPr>
          <w:r w:rsidRPr="0035624F">
            <w:rPr>
              <w:rStyle w:val="afe"/>
              <w:color w:val="000000"/>
              <w:rtl/>
            </w:rPr>
            <w:t>היו"ר יחיאל חיליק בר:</w:t>
          </w:r>
        </w:p>
      </w:sdtContent>
    </w:sdt>
    <w:p w:rsidR="003E5D50" w:rsidRDefault="003E5D50" w:rsidP="005719C7">
      <w:pPr>
        <w:rPr>
          <w:rtl/>
          <w:lang w:eastAsia="he-IL"/>
        </w:rPr>
      </w:pPr>
    </w:p>
    <w:p w:rsidR="003E5D50" w:rsidRDefault="003E5D50" w:rsidP="00BB5EC3">
      <w:pPr>
        <w:rPr>
          <w:rtl/>
          <w:lang w:eastAsia="he-IL"/>
        </w:rPr>
      </w:pPr>
      <w:bookmarkStart w:id="15253" w:name="_ETM_Q56_539052"/>
      <w:bookmarkEnd w:id="15253"/>
      <w:r>
        <w:rPr>
          <w:rFonts w:hint="cs"/>
          <w:rtl/>
          <w:lang w:eastAsia="he-IL"/>
        </w:rPr>
        <w:t xml:space="preserve">תודה רבה. חבר הכנסת חאג' יחיא, </w:t>
      </w:r>
      <w:bookmarkStart w:id="15254" w:name="_ETM_Q56_544287"/>
      <w:bookmarkEnd w:id="15254"/>
      <w:r>
        <w:rPr>
          <w:rFonts w:hint="cs"/>
          <w:rtl/>
          <w:lang w:eastAsia="he-IL"/>
        </w:rPr>
        <w:t xml:space="preserve">בבקשה. אחרון הדוברים יהיה חבר </w:t>
      </w:r>
      <w:bookmarkStart w:id="15255" w:name="_ETM_Q56_539494"/>
      <w:bookmarkEnd w:id="15255"/>
      <w:r>
        <w:rPr>
          <w:rFonts w:hint="cs"/>
          <w:rtl/>
          <w:lang w:eastAsia="he-IL"/>
        </w:rPr>
        <w:t xml:space="preserve">הכנסת מיקי לוי, ונעבור להצבעה. עד שלוש דקות, אדוני. </w:t>
      </w:r>
    </w:p>
    <w:p w:rsidR="003E5D50" w:rsidRDefault="003E5D50" w:rsidP="00214704">
      <w:pPr>
        <w:rPr>
          <w:rtl/>
          <w:lang w:eastAsia="he-IL"/>
        </w:rPr>
      </w:pPr>
      <w:bookmarkStart w:id="15256" w:name="_ETM_Q56_545412"/>
      <w:bookmarkEnd w:id="15256"/>
    </w:p>
    <w:bookmarkStart w:id="15257" w:name="_ETM_Q56_568833" w:displacedByCustomXml="next"/>
    <w:bookmarkEnd w:id="15257" w:displacedByCustomXml="next"/>
    <w:bookmarkStart w:id="15258" w:name="_ETM_Q56_568740" w:displacedByCustomXml="next"/>
    <w:bookmarkEnd w:id="15258" w:displacedByCustomXml="next"/>
    <w:bookmarkStart w:id="15259" w:name="_ETM_Q56_587396" w:displacedByCustomXml="next"/>
    <w:bookmarkEnd w:id="15259" w:displacedByCustomXml="next"/>
    <w:bookmarkStart w:id="15260" w:name="_ETM_Q56_587505" w:displacedByCustomXml="next"/>
    <w:bookmarkEnd w:id="15260" w:displacedByCustomXml="next"/>
    <w:bookmarkStart w:id="15261" w:name="_ETM_Q56_545958" w:displacedByCustomXml="next"/>
    <w:bookmarkEnd w:id="15261" w:displacedByCustomXml="next"/>
    <w:bookmarkStart w:id="15262" w:name="_ETM_Q56_545896" w:displacedByCustomXml="next"/>
    <w:bookmarkEnd w:id="15262" w:displacedByCustomXml="next"/>
    <w:bookmarkStart w:id="15263" w:name="_ETM_Q56_545615" w:displacedByCustomXml="next"/>
    <w:bookmarkEnd w:id="15263" w:displacedByCustomXml="next"/>
    <w:bookmarkStart w:id="15264" w:name="_ETM_Q56_587911" w:displacedByCustomXml="next"/>
    <w:bookmarkEnd w:id="15264" w:displacedByCustomXml="next"/>
    <w:bookmarkStart w:id="15265" w:name="_ETM_Q56_587818" w:displacedByCustomXml="next"/>
    <w:bookmarkEnd w:id="15265" w:displacedByCustomXml="next"/>
    <w:bookmarkStart w:id="15266" w:name="_Toc519166178" w:displacedByCustomXml="next"/>
    <w:bookmarkStart w:id="15267" w:name="_Toc519164751" w:displacedByCustomXml="next"/>
    <w:sdt>
      <w:sdtPr>
        <w:rPr>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076047397"/>
        <w:placeholder>
          <w:docPart w:val="3086E5FF397143B58DAA70BD34D0428B"/>
        </w:placeholder>
        <w15:color w:val="993366"/>
      </w:sdtPr>
      <w:sdtContent>
        <w:p w:rsidR="003E5D50" w:rsidRDefault="003E5D50" w:rsidP="00214704">
          <w:pPr>
            <w:pStyle w:val="a4"/>
            <w:keepNext/>
            <w:rPr>
              <w:rtl/>
            </w:rPr>
          </w:pPr>
          <w:r w:rsidRPr="0035624F">
            <w:rPr>
              <w:rStyle w:val="afe"/>
              <w:color w:val="000000"/>
              <w:rtl/>
            </w:rPr>
            <w:t>עבד אל חכים חאג' יחיא (הרשימה המשותפת)</w:t>
          </w:r>
          <w:r w:rsidRPr="0035624F">
            <w:rPr>
              <w:color w:val="000000"/>
              <w:rtl/>
            </w:rPr>
            <w:t>:</w:t>
          </w:r>
        </w:p>
      </w:sdtContent>
    </w:sdt>
    <w:bookmarkEnd w:id="15266" w:displacedByCustomXml="prev"/>
    <w:bookmarkEnd w:id="15267" w:displacedByCustomXml="prev"/>
    <w:p w:rsidR="003E5D50" w:rsidRDefault="003E5D50" w:rsidP="005719C7">
      <w:pPr>
        <w:rPr>
          <w:rtl/>
          <w:lang w:eastAsia="he-IL"/>
        </w:rPr>
      </w:pPr>
    </w:p>
    <w:p w:rsidR="003E5D50" w:rsidRDefault="003E5D50" w:rsidP="00BB5EC3">
      <w:pPr>
        <w:rPr>
          <w:rtl/>
          <w:lang w:eastAsia="he-IL"/>
        </w:rPr>
      </w:pPr>
      <w:bookmarkStart w:id="15268" w:name="_ETM_Q56_553411"/>
      <w:bookmarkStart w:id="15269" w:name="_ETM_Q56_553755"/>
      <w:bookmarkStart w:id="15270" w:name="_ETM_Q56_553833"/>
      <w:bookmarkEnd w:id="15268"/>
      <w:bookmarkEnd w:id="15269"/>
      <w:bookmarkEnd w:id="15270"/>
      <w:r>
        <w:rPr>
          <w:rFonts w:hint="cs"/>
          <w:rtl/>
          <w:lang w:eastAsia="he-IL"/>
        </w:rPr>
        <w:t>בסם אללה א</w:t>
      </w:r>
      <w:bookmarkStart w:id="15271" w:name="_ETM_Q56_560911"/>
      <w:bookmarkEnd w:id="15271"/>
      <w:r>
        <w:rPr>
          <w:rFonts w:hint="cs"/>
          <w:rtl/>
          <w:lang w:eastAsia="he-IL"/>
        </w:rPr>
        <w:t>-רחמאן א-רחים</w:t>
      </w:r>
      <w:r w:rsidR="00BB5EC3">
        <w:rPr>
          <w:rFonts w:hint="cs"/>
          <w:rtl/>
          <w:lang w:eastAsia="he-IL"/>
        </w:rPr>
        <w:t>.</w:t>
      </w:r>
      <w:r>
        <w:rPr>
          <w:rFonts w:hint="cs"/>
          <w:rtl/>
          <w:lang w:eastAsia="he-IL"/>
        </w:rPr>
        <w:t xml:space="preserve"> כבוד היושב-ראש, חבריי חברי הכנסת.</w:t>
      </w:r>
    </w:p>
    <w:p w:rsidR="003E5D50" w:rsidRDefault="003E5D50" w:rsidP="00214704">
      <w:pPr>
        <w:keepNext/>
        <w:rPr>
          <w:rtl/>
        </w:rPr>
      </w:pPr>
      <w:bookmarkStart w:id="15272" w:name="_ETM_Q56_608443"/>
      <w:bookmarkStart w:id="15273" w:name="_ETM_Q56_608568"/>
      <w:bookmarkStart w:id="15274" w:name="_ETM_Q56_608911"/>
      <w:bookmarkStart w:id="15275" w:name="_ETM_Q56_608833"/>
      <w:bookmarkEnd w:id="15272"/>
      <w:bookmarkEnd w:id="15273"/>
      <w:bookmarkEnd w:id="15274"/>
      <w:bookmarkEnd w:id="15275"/>
    </w:p>
    <w:sdt>
      <w:sdtPr>
        <w:rPr>
          <w:rtl/>
        </w:rPr>
        <w:alias w:val="קריאה"/>
        <w:tag w:val="&lt;ID&gt;4628&lt;/ID&gt;&lt;Name&gt;חסון יואל - המחנה הציוני&lt;/Name&gt;&lt;Data&gt;יואל חסון (המחנה הציוני)&lt;/Data&gt;&lt;Shortcut&gt;יוחס&lt;/Shortcut&gt;"/>
        <w:id w:val="1649165292"/>
        <w:placeholder>
          <w:docPart w:val="1DFDA8C8CB024FFAAEB553C96BCD052C"/>
        </w:placeholder>
        <w15:color w:val="993366"/>
      </w:sdtPr>
      <w:sdtContent>
        <w:p w:rsidR="003E5D50" w:rsidRDefault="003E5D50" w:rsidP="00214704">
          <w:pPr>
            <w:pStyle w:val="af5"/>
            <w:keepNext/>
            <w:rPr>
              <w:rtl/>
            </w:rPr>
          </w:pPr>
          <w:r w:rsidRPr="0035624F">
            <w:rPr>
              <w:rStyle w:val="afe"/>
              <w:color w:val="000000"/>
              <w:rtl/>
            </w:rPr>
            <w:t>יואל חסון (המחנה הציוני)</w:t>
          </w:r>
          <w:r w:rsidRPr="0035624F">
            <w:rPr>
              <w:color w:val="000000"/>
              <w:rtl/>
            </w:rPr>
            <w:t>:</w:t>
          </w:r>
        </w:p>
      </w:sdtContent>
    </w:sdt>
    <w:p w:rsidR="003E5D50" w:rsidRDefault="003E5D50" w:rsidP="005719C7">
      <w:pPr>
        <w:rPr>
          <w:rtl/>
          <w:lang w:eastAsia="he-IL"/>
        </w:rPr>
      </w:pPr>
    </w:p>
    <w:p w:rsidR="003E5D50" w:rsidRDefault="003E5D50" w:rsidP="00214704">
      <w:pPr>
        <w:rPr>
          <w:rtl/>
          <w:lang w:eastAsia="he-IL"/>
        </w:rPr>
      </w:pPr>
      <w:bookmarkStart w:id="15276" w:name="_ETM_Q56_573380"/>
      <w:bookmarkEnd w:id="15276"/>
      <w:r>
        <w:rPr>
          <w:rFonts w:hint="cs"/>
          <w:rtl/>
          <w:lang w:eastAsia="he-IL"/>
        </w:rPr>
        <w:t>ש</w:t>
      </w:r>
      <w:bookmarkStart w:id="15277" w:name="_ETM_Q56_573708"/>
      <w:bookmarkEnd w:id="15277"/>
      <w:r>
        <w:rPr>
          <w:rFonts w:hint="cs"/>
          <w:rtl/>
          <w:lang w:eastAsia="he-IL"/>
        </w:rPr>
        <w:t>ו</w:t>
      </w:r>
      <w:bookmarkStart w:id="15278" w:name="_ETM_Q56_573802"/>
      <w:bookmarkEnd w:id="15278"/>
      <w:r>
        <w:rPr>
          <w:rFonts w:hint="cs"/>
          <w:rtl/>
          <w:lang w:eastAsia="he-IL"/>
        </w:rPr>
        <w:t>לי, ברוכים הבאים</w:t>
      </w:r>
      <w:bookmarkStart w:id="15279" w:name="_ETM_Q56_578427"/>
      <w:bookmarkEnd w:id="15279"/>
      <w:r>
        <w:rPr>
          <w:rFonts w:hint="cs"/>
          <w:rtl/>
          <w:lang w:eastAsia="he-IL"/>
        </w:rPr>
        <w:t>.</w:t>
      </w:r>
    </w:p>
    <w:p w:rsidR="003E5D50" w:rsidRDefault="003E5D50" w:rsidP="00214704">
      <w:pPr>
        <w:rPr>
          <w:rtl/>
          <w:lang w:eastAsia="he-IL"/>
        </w:rPr>
      </w:pPr>
      <w:bookmarkStart w:id="15280" w:name="_ETM_Q56_578630"/>
      <w:bookmarkEnd w:id="15280"/>
    </w:p>
    <w:bookmarkStart w:id="15281" w:name="_ETM_Q56_579255" w:displacedByCustomXml="next"/>
    <w:bookmarkEnd w:id="15281" w:displacedByCustomXml="next"/>
    <w:bookmarkStart w:id="15282" w:name="_ETM_Q56_579161" w:displacedByCustomXml="next"/>
    <w:bookmarkEnd w:id="15282" w:displacedByCustomXml="next"/>
    <w:bookmarkStart w:id="15283" w:name="_ETM_Q56_578849" w:displacedByCustomXml="next"/>
    <w:bookmarkEnd w:id="15283" w:displacedByCustomXml="next"/>
    <w:sdt>
      <w:sdtPr>
        <w:rPr>
          <w:rtl/>
        </w:rPr>
        <w:alias w:val="קריאה"/>
        <w:tag w:val="&lt;ID&gt;5088&lt;/ID&gt;&lt;Name&gt;שולי מועלם-רפאלי - הבית היהודי&lt;/Name&gt;&lt;Data&gt;שולי מועלם-רפאלי (הבית היהודי)&lt;/Data&gt;&lt;Shortcut&gt;שומו&lt;/Shortcut&gt;"/>
        <w:id w:val="-815417657"/>
        <w:placeholder>
          <w:docPart w:val="1DFDA8C8CB024FFAAEB553C96BCD052C"/>
        </w:placeholder>
        <w15:color w:val="993366"/>
      </w:sdtPr>
      <w:sdtContent>
        <w:p w:rsidR="003E5D50" w:rsidRDefault="003E5D50" w:rsidP="00214704">
          <w:pPr>
            <w:pStyle w:val="af5"/>
            <w:keepNext/>
            <w:rPr>
              <w:rtl/>
            </w:rPr>
          </w:pPr>
          <w:r w:rsidRPr="0035624F">
            <w:rPr>
              <w:rStyle w:val="afe"/>
              <w:color w:val="000000"/>
              <w:rtl/>
            </w:rPr>
            <w:t>שולי מועלם-רפאלי (הבית היהודי)</w:t>
          </w:r>
          <w:r w:rsidRPr="0035624F">
            <w:rPr>
              <w:color w:val="000000"/>
              <w:rtl/>
            </w:rPr>
            <w:t>:</w:t>
          </w:r>
        </w:p>
      </w:sdtContent>
    </w:sdt>
    <w:p w:rsidR="003E5D50" w:rsidRDefault="003E5D50" w:rsidP="005719C7">
      <w:pPr>
        <w:rPr>
          <w:rtl/>
          <w:lang w:eastAsia="he-IL"/>
        </w:rPr>
      </w:pPr>
    </w:p>
    <w:p w:rsidR="003E5D50" w:rsidRDefault="003E5D50" w:rsidP="00214704">
      <w:pPr>
        <w:rPr>
          <w:rtl/>
          <w:lang w:eastAsia="he-IL"/>
        </w:rPr>
      </w:pPr>
      <w:bookmarkStart w:id="15284" w:name="_ETM_Q56_583755"/>
      <w:bookmarkStart w:id="15285" w:name="_ETM_Q56_584115"/>
      <w:bookmarkStart w:id="15286" w:name="_ETM_Q56_584224"/>
      <w:bookmarkStart w:id="15287" w:name="_ETM_Q56_584521"/>
      <w:bookmarkStart w:id="15288" w:name="_ETM_Q56_584630"/>
      <w:bookmarkEnd w:id="15284"/>
      <w:bookmarkEnd w:id="15285"/>
      <w:bookmarkEnd w:id="15286"/>
      <w:bookmarkEnd w:id="15287"/>
      <w:bookmarkEnd w:id="15288"/>
      <w:r>
        <w:rPr>
          <w:rFonts w:hint="cs"/>
          <w:rtl/>
          <w:lang w:eastAsia="he-IL"/>
        </w:rPr>
        <w:t>אני כל הזמן פה.</w:t>
      </w:r>
    </w:p>
    <w:p w:rsidR="003E5D50" w:rsidRDefault="003E5D50" w:rsidP="00214704">
      <w:pPr>
        <w:rPr>
          <w:rtl/>
          <w:lang w:eastAsia="he-IL"/>
        </w:rPr>
      </w:pPr>
      <w:bookmarkStart w:id="15289" w:name="_ETM_Q56_566839"/>
      <w:bookmarkEnd w:id="15289"/>
    </w:p>
    <w:bookmarkStart w:id="15290" w:name="_ETM_Q56_567161" w:displacedByCustomXml="next"/>
    <w:bookmarkEnd w:id="15290" w:displacedByCustomXml="next"/>
    <w:sdt>
      <w:sdtPr>
        <w:rPr>
          <w:rtl/>
        </w:rPr>
        <w:alias w:val="קריאה"/>
        <w:tag w:val="&lt;ID&gt;4628&lt;/ID&gt;&lt;Name&gt;חסון יואל - המחנה הציוני&lt;/Name&gt;&lt;Data&gt;יואל חסון (המחנה הציוני)&lt;/Data&gt;&lt;Shortcut&gt;יוחס&lt;/Shortcut&gt;"/>
        <w:id w:val="-1902059774"/>
        <w:placeholder>
          <w:docPart w:val="3086E5FF397143B58DAA70BD34D0428B"/>
        </w:placeholder>
        <w15:color w:val="993366"/>
      </w:sdtPr>
      <w:sdtContent>
        <w:p w:rsidR="003E5D50" w:rsidRDefault="003E5D50" w:rsidP="00214704">
          <w:pPr>
            <w:pStyle w:val="af5"/>
            <w:keepNext/>
            <w:rPr>
              <w:rtl/>
            </w:rPr>
          </w:pPr>
          <w:r w:rsidRPr="00E7244C">
            <w:rPr>
              <w:rStyle w:val="afe"/>
              <w:color w:val="000000"/>
              <w:rtl/>
            </w:rPr>
            <w:t>יואל חסון (המחנה הציוני)</w:t>
          </w:r>
          <w:r w:rsidRPr="00E7244C">
            <w:rPr>
              <w:color w:val="000000"/>
              <w:rtl/>
            </w:rPr>
            <w:t>:</w:t>
          </w:r>
        </w:p>
      </w:sdtContent>
    </w:sdt>
    <w:p w:rsidR="003E5D50" w:rsidRDefault="003E5D50" w:rsidP="005719C7">
      <w:pPr>
        <w:rPr>
          <w:rtl/>
          <w:lang w:eastAsia="he-IL"/>
        </w:rPr>
      </w:pPr>
    </w:p>
    <w:p w:rsidR="003E5D50" w:rsidRDefault="003E5D50" w:rsidP="00214704">
      <w:pPr>
        <w:rPr>
          <w:rtl/>
          <w:lang w:eastAsia="he-IL"/>
        </w:rPr>
      </w:pPr>
      <w:r>
        <w:rPr>
          <w:rFonts w:hint="cs"/>
          <w:rtl/>
          <w:lang w:eastAsia="he-IL"/>
        </w:rPr>
        <w:t xml:space="preserve">תודה שבאת. </w:t>
      </w:r>
    </w:p>
    <w:p w:rsidR="003E5D50" w:rsidRDefault="003E5D50" w:rsidP="00214704">
      <w:pPr>
        <w:rPr>
          <w:rtl/>
          <w:lang w:eastAsia="he-IL"/>
        </w:rPr>
      </w:pPr>
      <w:bookmarkStart w:id="15291" w:name="_ETM_Q56_566022"/>
      <w:bookmarkEnd w:id="15291"/>
    </w:p>
    <w:bookmarkStart w:id="15292" w:name="_ETM_Q56_567134" w:displacedByCustomXml="next"/>
    <w:bookmarkEnd w:id="15292" w:displacedByCustomXml="next"/>
    <w:sdt>
      <w:sdtPr>
        <w:rPr>
          <w:rtl/>
        </w:rPr>
        <w:alias w:val="קריאה"/>
        <w:tag w:val="&lt;ID&gt;5088&lt;/ID&gt;&lt;Name&gt;שולי מועלם-רפאלי - הבית היהודי&lt;/Name&gt;&lt;Data&gt;שולי מועלם-רפאלי (הבית היהודי)&lt;/Data&gt;&lt;Shortcut&gt;שומו&lt;/Shortcut&gt;"/>
        <w:id w:val="4097350"/>
        <w:placeholder>
          <w:docPart w:val="3086E5FF397143B58DAA70BD34D0428B"/>
        </w:placeholder>
        <w15:color w:val="993366"/>
      </w:sdtPr>
      <w:sdtContent>
        <w:p w:rsidR="003E5D50" w:rsidRDefault="003E5D50" w:rsidP="00214704">
          <w:pPr>
            <w:pStyle w:val="af5"/>
            <w:keepNext/>
            <w:rPr>
              <w:rtl/>
            </w:rPr>
          </w:pPr>
          <w:r w:rsidRPr="00E7244C">
            <w:rPr>
              <w:rStyle w:val="afe"/>
              <w:color w:val="000000"/>
              <w:rtl/>
            </w:rPr>
            <w:t>שולי מועלם-רפאלי (הבית היהודי)</w:t>
          </w:r>
          <w:r w:rsidRPr="00E7244C">
            <w:rPr>
              <w:color w:val="000000"/>
              <w:rtl/>
            </w:rPr>
            <w:t>:</w:t>
          </w:r>
        </w:p>
      </w:sdtContent>
    </w:sdt>
    <w:p w:rsidR="003E5D50" w:rsidRDefault="003E5D50" w:rsidP="005719C7">
      <w:pPr>
        <w:rPr>
          <w:rtl/>
          <w:lang w:eastAsia="he-IL"/>
        </w:rPr>
      </w:pPr>
    </w:p>
    <w:p w:rsidR="003E5D50" w:rsidRDefault="003E5D50" w:rsidP="00214704">
      <w:pPr>
        <w:rPr>
          <w:rtl/>
          <w:lang w:eastAsia="he-IL"/>
        </w:rPr>
      </w:pPr>
      <w:r>
        <w:rPr>
          <w:rFonts w:hint="cs"/>
          <w:rtl/>
          <w:lang w:eastAsia="he-IL"/>
        </w:rPr>
        <w:t>ח</w:t>
      </w:r>
      <w:bookmarkStart w:id="15293" w:name="_ETM_Q56_570273"/>
      <w:bookmarkEnd w:id="15293"/>
      <w:r>
        <w:rPr>
          <w:rFonts w:hint="cs"/>
          <w:rtl/>
          <w:lang w:eastAsia="he-IL"/>
        </w:rPr>
        <w:t xml:space="preserve">בר הכנסת חסון, אני </w:t>
      </w:r>
      <w:r w:rsidR="008C09CB">
        <w:rPr>
          <w:rFonts w:hint="cs"/>
          <w:rtl/>
          <w:lang w:eastAsia="he-IL"/>
        </w:rPr>
        <w:t>–</w:t>
      </w:r>
      <w:r w:rsidR="005719C7">
        <w:rPr>
          <w:rFonts w:hint="cs"/>
          <w:rtl/>
          <w:lang w:eastAsia="he-IL"/>
        </w:rPr>
        <w:t xml:space="preserve"> </w:t>
      </w:r>
      <w:r w:rsidR="008C09CB">
        <w:rPr>
          <w:rFonts w:hint="cs"/>
          <w:rtl/>
          <w:lang w:eastAsia="he-IL"/>
        </w:rPr>
        <w:t>–</w:t>
      </w:r>
      <w:r w:rsidR="005719C7">
        <w:rPr>
          <w:rFonts w:hint="cs"/>
          <w:rtl/>
          <w:lang w:eastAsia="he-IL"/>
        </w:rPr>
        <w:t xml:space="preserve"> </w:t>
      </w:r>
      <w:r w:rsidR="008C09CB">
        <w:rPr>
          <w:rFonts w:hint="cs"/>
          <w:rtl/>
          <w:lang w:eastAsia="he-IL"/>
        </w:rPr>
        <w:t>–</w:t>
      </w:r>
    </w:p>
    <w:p w:rsidR="005315A9" w:rsidRDefault="005315A9" w:rsidP="00214704">
      <w:pPr>
        <w:rPr>
          <w:rtl/>
          <w:lang w:eastAsia="he-IL"/>
        </w:rPr>
      </w:pPr>
    </w:p>
    <w:bookmarkStart w:id="15294" w:name="_ETM_Q56_572573" w:displacedByCustomXml="next"/>
    <w:bookmarkEnd w:id="15294" w:displacedByCustomXml="next"/>
    <w:sdt>
      <w:sdtPr>
        <w:rPr>
          <w:rtl/>
        </w:rPr>
        <w:alias w:val="יור"/>
        <w:tag w:val="&lt;ID&gt;5418&lt;/ID&gt;&lt;Name&gt;יחיאל חיליק בר - יו&quot;ר&lt;/Name&gt;&lt;Data&gt;יחיאל חיליק בר:&lt;/Data&gt;&lt;Shortcut&gt;&lt;/Shortcut&gt;"/>
        <w:id w:val="411745332"/>
        <w:placeholder>
          <w:docPart w:val="3086E5FF397143B58DAA70BD34D0428B"/>
        </w:placeholder>
        <w15:color w:val="993366"/>
      </w:sdtPr>
      <w:sdtContent>
        <w:p w:rsidR="003E5D50" w:rsidRDefault="003E5D50" w:rsidP="00214704">
          <w:pPr>
            <w:pStyle w:val="af6"/>
            <w:keepNext/>
            <w:rPr>
              <w:rtl/>
            </w:rPr>
          </w:pPr>
          <w:r w:rsidRPr="00E7244C">
            <w:rPr>
              <w:rStyle w:val="afe"/>
              <w:color w:val="000000"/>
              <w:rtl/>
            </w:rPr>
            <w:t>היו"ר יחיאל חיליק בר:</w:t>
          </w:r>
        </w:p>
      </w:sdtContent>
    </w:sdt>
    <w:p w:rsidR="003E5D50" w:rsidRDefault="003E5D50" w:rsidP="005719C7">
      <w:pPr>
        <w:rPr>
          <w:rtl/>
          <w:lang w:eastAsia="he-IL"/>
        </w:rPr>
      </w:pPr>
    </w:p>
    <w:p w:rsidR="003E5D50" w:rsidRDefault="003E5D50" w:rsidP="00BB5EC3">
      <w:pPr>
        <w:rPr>
          <w:rtl/>
          <w:lang w:eastAsia="he-IL"/>
        </w:rPr>
      </w:pPr>
      <w:r>
        <w:rPr>
          <w:rFonts w:hint="cs"/>
          <w:rtl/>
          <w:lang w:eastAsia="he-IL"/>
        </w:rPr>
        <w:t>תודה</w:t>
      </w:r>
      <w:r w:rsidR="00BB5EC3">
        <w:rPr>
          <w:rFonts w:hint="cs"/>
          <w:rtl/>
          <w:lang w:eastAsia="he-IL"/>
        </w:rPr>
        <w:t>.</w:t>
      </w:r>
      <w:r>
        <w:rPr>
          <w:rFonts w:hint="cs"/>
          <w:rtl/>
          <w:lang w:eastAsia="he-IL"/>
        </w:rPr>
        <w:t xml:space="preserve"> אנחנו מוד</w:t>
      </w:r>
      <w:bookmarkStart w:id="15295" w:name="_ETM_Q56_572379"/>
      <w:bookmarkEnd w:id="15295"/>
      <w:r>
        <w:rPr>
          <w:rFonts w:hint="cs"/>
          <w:rtl/>
          <w:lang w:eastAsia="he-IL"/>
        </w:rPr>
        <w:t xml:space="preserve">ים לשולי וליואל. בבקשה, אדוני. אדוני, לא מדברים בטלפון. </w:t>
      </w:r>
      <w:bookmarkStart w:id="15296" w:name="_ETM_Q56_578473"/>
      <w:bookmarkEnd w:id="15296"/>
      <w:r>
        <w:rPr>
          <w:rFonts w:hint="cs"/>
          <w:rtl/>
          <w:lang w:eastAsia="he-IL"/>
        </w:rPr>
        <w:t>מה זה הדבר הזה?</w:t>
      </w:r>
      <w:bookmarkStart w:id="15297" w:name="_ETM_Q56_576808"/>
      <w:bookmarkEnd w:id="15297"/>
    </w:p>
    <w:p w:rsidR="003E5D50" w:rsidRPr="00E7244C" w:rsidRDefault="003E5D50" w:rsidP="00214704">
      <w:pPr>
        <w:rPr>
          <w:rtl/>
          <w:lang w:eastAsia="he-IL"/>
        </w:rPr>
      </w:pPr>
    </w:p>
    <w:bookmarkStart w:id="15298" w:name="_ETM_Q56_572907" w:displacedByCustomXml="next"/>
    <w:bookmarkEnd w:id="15298" w:displacedByCustomXml="next"/>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1812399083"/>
        <w:placeholder>
          <w:docPart w:val="3086E5FF397143B58DAA70BD34D0428B"/>
        </w:placeholder>
        <w15:color w:val="993366"/>
      </w:sdtPr>
      <w:sdtContent>
        <w:p w:rsidR="003E5D50" w:rsidRDefault="003E5D50" w:rsidP="00214704">
          <w:pPr>
            <w:pStyle w:val="-"/>
            <w:keepNext/>
            <w:rPr>
              <w:rtl/>
            </w:rPr>
          </w:pPr>
          <w:r w:rsidRPr="00E7244C">
            <w:rPr>
              <w:rStyle w:val="afe"/>
              <w:color w:val="000000"/>
              <w:rtl/>
            </w:rPr>
            <w:t>עבד אל חכים חאג' יחיא (הרשימה המשותפת)</w:t>
          </w:r>
          <w:r w:rsidRPr="00E7244C">
            <w:rPr>
              <w:color w:val="000000"/>
              <w:rtl/>
            </w:rPr>
            <w:t>:</w:t>
          </w:r>
        </w:p>
      </w:sdtContent>
    </w:sdt>
    <w:p w:rsidR="003E5D50" w:rsidRDefault="003E5D50" w:rsidP="005719C7">
      <w:pPr>
        <w:rPr>
          <w:rtl/>
          <w:lang w:eastAsia="he-IL"/>
        </w:rPr>
      </w:pPr>
    </w:p>
    <w:p w:rsidR="003E5D50" w:rsidRDefault="003E5D50" w:rsidP="00BB5EC3">
      <w:pPr>
        <w:rPr>
          <w:rtl/>
          <w:lang w:eastAsia="he-IL"/>
        </w:rPr>
      </w:pPr>
      <w:r>
        <w:rPr>
          <w:rFonts w:hint="cs"/>
          <w:rtl/>
          <w:lang w:eastAsia="he-IL"/>
        </w:rPr>
        <w:t>אני יודע</w:t>
      </w:r>
      <w:r w:rsidR="00BB5EC3">
        <w:rPr>
          <w:rFonts w:hint="cs"/>
          <w:rtl/>
          <w:lang w:eastAsia="he-IL"/>
        </w:rPr>
        <w:t>.</w:t>
      </w:r>
      <w:r>
        <w:rPr>
          <w:rFonts w:hint="cs"/>
          <w:rtl/>
          <w:lang w:eastAsia="he-IL"/>
        </w:rPr>
        <w:t xml:space="preserve"> אני יודע. </w:t>
      </w:r>
    </w:p>
    <w:p w:rsidR="003E5D50" w:rsidRDefault="003E5D50" w:rsidP="00214704">
      <w:pPr>
        <w:rPr>
          <w:rtl/>
          <w:lang w:eastAsia="he-IL"/>
        </w:rPr>
      </w:pPr>
      <w:bookmarkStart w:id="15299" w:name="_ETM_Q56_578330"/>
      <w:bookmarkEnd w:id="15299"/>
    </w:p>
    <w:bookmarkStart w:id="15300" w:name="_ETM_Q56_578635" w:displacedByCustomXml="next"/>
    <w:bookmarkEnd w:id="15300" w:displacedByCustomXml="next"/>
    <w:sdt>
      <w:sdtPr>
        <w:rPr>
          <w:rtl/>
        </w:rPr>
        <w:alias w:val="יור"/>
        <w:tag w:val="&lt;ID&gt;5418&lt;/ID&gt;&lt;Name&gt;יחיאל חיליק בר - יו&quot;ר&lt;/Name&gt;&lt;Data&gt;יחיאל חיליק בר:&lt;/Data&gt;&lt;Shortcut&gt;&lt;/Shortcut&gt;"/>
        <w:id w:val="1069994143"/>
        <w:placeholder>
          <w:docPart w:val="3086E5FF397143B58DAA70BD34D0428B"/>
        </w:placeholder>
        <w15:color w:val="993366"/>
      </w:sdtPr>
      <w:sdtContent>
        <w:p w:rsidR="003E5D50" w:rsidRDefault="003E5D50" w:rsidP="00214704">
          <w:pPr>
            <w:pStyle w:val="af6"/>
            <w:keepNext/>
            <w:rPr>
              <w:rtl/>
            </w:rPr>
          </w:pPr>
          <w:r w:rsidRPr="00E7244C">
            <w:rPr>
              <w:rStyle w:val="afe"/>
              <w:color w:val="000000"/>
              <w:rtl/>
            </w:rPr>
            <w:t>היו"ר יחיאל חיליק בר:</w:t>
          </w:r>
        </w:p>
      </w:sdtContent>
    </w:sdt>
    <w:p w:rsidR="003E5D50" w:rsidRDefault="003E5D50" w:rsidP="005719C7">
      <w:pPr>
        <w:rPr>
          <w:rtl/>
          <w:lang w:eastAsia="he-IL"/>
        </w:rPr>
      </w:pPr>
    </w:p>
    <w:p w:rsidR="003E5D50" w:rsidRDefault="003E5D50" w:rsidP="00214704">
      <w:pPr>
        <w:rPr>
          <w:rtl/>
          <w:lang w:eastAsia="he-IL"/>
        </w:rPr>
      </w:pPr>
      <w:r>
        <w:rPr>
          <w:rFonts w:hint="cs"/>
          <w:rtl/>
          <w:lang w:eastAsia="he-IL"/>
        </w:rPr>
        <w:t xml:space="preserve">מה זה הדבר </w:t>
      </w:r>
      <w:bookmarkStart w:id="15301" w:name="_ETM_Q56_581414"/>
      <w:bookmarkEnd w:id="15301"/>
      <w:r>
        <w:rPr>
          <w:rFonts w:hint="cs"/>
          <w:rtl/>
          <w:lang w:eastAsia="he-IL"/>
        </w:rPr>
        <w:t>הזה?</w:t>
      </w:r>
      <w:bookmarkStart w:id="15302" w:name="_ETM_Q56_582421"/>
      <w:bookmarkEnd w:id="15302"/>
    </w:p>
    <w:p w:rsidR="003E5D50" w:rsidRDefault="003E5D50" w:rsidP="00214704">
      <w:pPr>
        <w:rPr>
          <w:rtl/>
          <w:lang w:eastAsia="he-IL"/>
        </w:rPr>
      </w:pPr>
    </w:p>
    <w:bookmarkStart w:id="15303" w:name="_ETM_Q56_582740" w:displacedByCustomXml="next"/>
    <w:bookmarkEnd w:id="15303" w:displacedByCustomXml="next"/>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920225284"/>
        <w:placeholder>
          <w:docPart w:val="3086E5FF397143B58DAA70BD34D0428B"/>
        </w:placeholder>
        <w15:color w:val="993366"/>
      </w:sdtPr>
      <w:sdtContent>
        <w:p w:rsidR="003E5D50" w:rsidRDefault="003E5D50" w:rsidP="00214704">
          <w:pPr>
            <w:pStyle w:val="-"/>
            <w:keepNext/>
            <w:rPr>
              <w:rtl/>
            </w:rPr>
          </w:pPr>
          <w:r w:rsidRPr="00E7244C">
            <w:rPr>
              <w:rStyle w:val="afe"/>
              <w:color w:val="000000"/>
              <w:rtl/>
            </w:rPr>
            <w:t>עבד אל חכים חאג' יחיא (הרשימה המשותפת)</w:t>
          </w:r>
          <w:r w:rsidRPr="00E7244C">
            <w:rPr>
              <w:color w:val="000000"/>
              <w:rtl/>
            </w:rPr>
            <w:t>:</w:t>
          </w:r>
        </w:p>
      </w:sdtContent>
    </w:sdt>
    <w:p w:rsidR="003E5D50" w:rsidRDefault="003E5D50" w:rsidP="005719C7">
      <w:pPr>
        <w:rPr>
          <w:rtl/>
          <w:lang w:eastAsia="he-IL"/>
        </w:rPr>
      </w:pPr>
    </w:p>
    <w:p w:rsidR="003E5D50" w:rsidRDefault="003E5D50" w:rsidP="00BB5EC3">
      <w:pPr>
        <w:rPr>
          <w:rtl/>
          <w:lang w:eastAsia="he-IL"/>
        </w:rPr>
      </w:pPr>
      <w:r>
        <w:rPr>
          <w:rFonts w:hint="cs"/>
          <w:rtl/>
          <w:lang w:eastAsia="he-IL"/>
        </w:rPr>
        <w:t xml:space="preserve">אני אגיד לך מה יש. יש </w:t>
      </w:r>
      <w:r w:rsidRPr="0046302E">
        <w:rPr>
          <w:rFonts w:hint="cs"/>
          <w:rtl/>
          <w:lang w:eastAsia="he-IL"/>
        </w:rPr>
        <w:t>הודעה</w:t>
      </w:r>
      <w:r>
        <w:rPr>
          <w:rFonts w:hint="cs"/>
          <w:rtl/>
          <w:lang w:eastAsia="he-IL"/>
        </w:rPr>
        <w:t xml:space="preserve"> שרציתי להיות בטוח </w:t>
      </w:r>
      <w:bookmarkStart w:id="15304" w:name="_ETM_Q56_586503"/>
      <w:bookmarkEnd w:id="15304"/>
      <w:r>
        <w:rPr>
          <w:rFonts w:hint="cs"/>
          <w:rtl/>
          <w:lang w:eastAsia="he-IL"/>
        </w:rPr>
        <w:t>שהיא נכונה בקשה בקשר לילד</w:t>
      </w:r>
      <w:r w:rsidR="00BB5EC3">
        <w:rPr>
          <w:rFonts w:hint="cs"/>
          <w:rtl/>
          <w:lang w:eastAsia="he-IL"/>
        </w:rPr>
        <w:t>,</w:t>
      </w:r>
      <w:r>
        <w:rPr>
          <w:rFonts w:hint="cs"/>
          <w:rtl/>
          <w:lang w:eastAsia="he-IL"/>
        </w:rPr>
        <w:t xml:space="preserve"> אבל עוד לא בטוח. </w:t>
      </w:r>
      <w:bookmarkStart w:id="15305" w:name="_ETM_Q56_594925"/>
      <w:bookmarkEnd w:id="15305"/>
    </w:p>
    <w:p w:rsidR="003E5D50" w:rsidRDefault="003E5D50" w:rsidP="00214704">
      <w:pPr>
        <w:rPr>
          <w:rtl/>
          <w:lang w:eastAsia="he-IL"/>
        </w:rPr>
      </w:pPr>
      <w:bookmarkStart w:id="15306" w:name="_ETM_Q56_595519"/>
      <w:bookmarkEnd w:id="15306"/>
    </w:p>
    <w:bookmarkStart w:id="15307" w:name="_ETM_Q56_595927" w:displacedByCustomXml="next"/>
    <w:bookmarkEnd w:id="15307" w:displacedByCustomXml="next"/>
    <w:sdt>
      <w:sdtPr>
        <w:rPr>
          <w:rtl/>
        </w:rPr>
        <w:alias w:val="יור"/>
        <w:tag w:val="&lt;ID&gt;5418&lt;/ID&gt;&lt;Name&gt;יחיאל חיליק בר - יו&quot;ר&lt;/Name&gt;&lt;Data&gt;יחיאל חיליק בר:&lt;/Data&gt;&lt;Shortcut&gt;&lt;/Shortcut&gt;"/>
        <w:id w:val="-1085148877"/>
        <w:placeholder>
          <w:docPart w:val="3086E5FF397143B58DAA70BD34D0428B"/>
        </w:placeholder>
        <w15:color w:val="993366"/>
      </w:sdtPr>
      <w:sdtContent>
        <w:p w:rsidR="003E5D50" w:rsidRDefault="003E5D50" w:rsidP="00214704">
          <w:pPr>
            <w:pStyle w:val="af6"/>
            <w:keepNext/>
            <w:rPr>
              <w:rtl/>
            </w:rPr>
          </w:pPr>
          <w:r w:rsidRPr="00E7244C">
            <w:rPr>
              <w:rStyle w:val="afe"/>
              <w:color w:val="000000"/>
              <w:rtl/>
            </w:rPr>
            <w:t>היו"ר יחיאל חיליק בר:</w:t>
          </w:r>
        </w:p>
      </w:sdtContent>
    </w:sdt>
    <w:p w:rsidR="003E5D50" w:rsidRDefault="003E5D50" w:rsidP="005719C7">
      <w:pPr>
        <w:rPr>
          <w:rtl/>
          <w:lang w:eastAsia="he-IL"/>
        </w:rPr>
      </w:pPr>
    </w:p>
    <w:p w:rsidR="003E5D50" w:rsidRDefault="003E5D50" w:rsidP="00BB5EC3">
      <w:pPr>
        <w:rPr>
          <w:rtl/>
          <w:lang w:eastAsia="he-IL"/>
        </w:rPr>
      </w:pPr>
      <w:r>
        <w:rPr>
          <w:rFonts w:hint="cs"/>
          <w:rtl/>
          <w:lang w:eastAsia="he-IL"/>
        </w:rPr>
        <w:t>אוקיי</w:t>
      </w:r>
      <w:r w:rsidR="00BB5EC3">
        <w:rPr>
          <w:rFonts w:hint="cs"/>
          <w:rtl/>
          <w:lang w:eastAsia="he-IL"/>
        </w:rPr>
        <w:t>.</w:t>
      </w:r>
      <w:r>
        <w:rPr>
          <w:rFonts w:hint="cs"/>
          <w:rtl/>
          <w:lang w:eastAsia="he-IL"/>
        </w:rPr>
        <w:t xml:space="preserve"> בבקשה, אדוני. </w:t>
      </w:r>
    </w:p>
    <w:p w:rsidR="003E5D50" w:rsidRDefault="003E5D50" w:rsidP="00214704">
      <w:pPr>
        <w:rPr>
          <w:rtl/>
          <w:lang w:eastAsia="he-IL"/>
        </w:rPr>
      </w:pPr>
      <w:bookmarkStart w:id="15308" w:name="_ETM_Q56_597211"/>
      <w:bookmarkEnd w:id="15308"/>
    </w:p>
    <w:bookmarkStart w:id="15309" w:name="_ETM_Q56_597554" w:displacedByCustomXml="next"/>
    <w:bookmarkEnd w:id="15309" w:displacedByCustomXml="next"/>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350414520"/>
        <w:placeholder>
          <w:docPart w:val="3086E5FF397143B58DAA70BD34D0428B"/>
        </w:placeholder>
        <w15:color w:val="993366"/>
      </w:sdtPr>
      <w:sdtContent>
        <w:p w:rsidR="003E5D50" w:rsidRDefault="003E5D50" w:rsidP="00214704">
          <w:pPr>
            <w:pStyle w:val="-"/>
            <w:keepNext/>
            <w:rPr>
              <w:rtl/>
            </w:rPr>
          </w:pPr>
          <w:r w:rsidRPr="00E7244C">
            <w:rPr>
              <w:rStyle w:val="afe"/>
              <w:color w:val="000000"/>
              <w:rtl/>
            </w:rPr>
            <w:t>עבד אל חכים חאג' יחיא (הרשימה המשותפת)</w:t>
          </w:r>
          <w:r w:rsidRPr="00E7244C">
            <w:rPr>
              <w:color w:val="000000"/>
              <w:rtl/>
            </w:rPr>
            <w:t>:</w:t>
          </w:r>
        </w:p>
      </w:sdtContent>
    </w:sdt>
    <w:p w:rsidR="003E5D50" w:rsidRDefault="003E5D50" w:rsidP="005719C7">
      <w:pPr>
        <w:rPr>
          <w:rtl/>
          <w:lang w:eastAsia="he-IL"/>
        </w:rPr>
      </w:pPr>
    </w:p>
    <w:p w:rsidR="003E5D50" w:rsidRDefault="003E5D50" w:rsidP="00214704">
      <w:pPr>
        <w:rPr>
          <w:rtl/>
          <w:lang w:eastAsia="he-IL"/>
        </w:rPr>
      </w:pPr>
      <w:r>
        <w:rPr>
          <w:rFonts w:hint="cs"/>
          <w:rtl/>
          <w:lang w:eastAsia="he-IL"/>
        </w:rPr>
        <w:t xml:space="preserve">כבוד היושב-ראש, היום עלה שר החינוך ודיבר </w:t>
      </w:r>
      <w:bookmarkStart w:id="15310" w:name="_ETM_Q56_607284"/>
      <w:bookmarkEnd w:id="15310"/>
      <w:r w:rsidR="008C09CB">
        <w:rPr>
          <w:rtl/>
          <w:lang w:eastAsia="he-IL"/>
        </w:rPr>
        <w:t>–</w:t>
      </w:r>
      <w:r>
        <w:rPr>
          <w:rFonts w:hint="cs"/>
          <w:rtl/>
          <w:lang w:eastAsia="he-IL"/>
        </w:rPr>
        <w:t xml:space="preserve"> אני לא רוצה לדבר על החוק של חברי יוסף </w:t>
      </w:r>
      <w:bookmarkStart w:id="15311" w:name="_ETM_Q56_610345"/>
      <w:bookmarkEnd w:id="15311"/>
      <w:r>
        <w:rPr>
          <w:rFonts w:hint="cs"/>
          <w:rtl/>
          <w:lang w:eastAsia="he-IL"/>
        </w:rPr>
        <w:t xml:space="preserve">ג'בארין. </w:t>
      </w:r>
    </w:p>
    <w:p w:rsidR="003E5D50" w:rsidRPr="00E7244C" w:rsidRDefault="003E5D50" w:rsidP="00214704">
      <w:pPr>
        <w:rPr>
          <w:rtl/>
          <w:lang w:eastAsia="he-IL"/>
        </w:rPr>
      </w:pPr>
      <w:bookmarkStart w:id="15312" w:name="_ETM_Q56_610471"/>
      <w:bookmarkEnd w:id="15312"/>
    </w:p>
    <w:sdt>
      <w:sdtPr>
        <w:rPr>
          <w:rtl/>
        </w:rPr>
        <w:alias w:val="קריאה"/>
        <w:tag w:val="&lt;ID&gt;4628&lt;/ID&gt;&lt;Name&gt;חסון יואל - המחנה הציוני&lt;/Name&gt;&lt;Data&gt;יואל חסון (המחנה הציוני)&lt;/Data&gt;&lt;Shortcut&gt;יוחס&lt;/Shortcut&gt;"/>
        <w:id w:val="-26109518"/>
        <w:placeholder>
          <w:docPart w:val="3086E5FF397143B58DAA70BD34D0428B"/>
        </w:placeholder>
        <w15:color w:val="993366"/>
      </w:sdtPr>
      <w:sdtContent>
        <w:p w:rsidR="003E5D50" w:rsidRDefault="003E5D50" w:rsidP="00214704">
          <w:pPr>
            <w:pStyle w:val="af5"/>
            <w:keepNext/>
            <w:rPr>
              <w:rtl/>
            </w:rPr>
          </w:pPr>
          <w:r w:rsidRPr="0035624F">
            <w:rPr>
              <w:rStyle w:val="afe"/>
              <w:color w:val="000000"/>
              <w:rtl/>
            </w:rPr>
            <w:t>יואל חסון (המחנה הציוני)</w:t>
          </w:r>
          <w:r w:rsidRPr="0035624F">
            <w:rPr>
              <w:color w:val="000000"/>
              <w:rtl/>
            </w:rPr>
            <w:t>:</w:t>
          </w:r>
        </w:p>
      </w:sdtContent>
    </w:sdt>
    <w:p w:rsidR="003E5D50" w:rsidRDefault="003E5D50" w:rsidP="005719C7">
      <w:pPr>
        <w:rPr>
          <w:rtl/>
          <w:lang w:eastAsia="he-IL"/>
        </w:rPr>
      </w:pPr>
    </w:p>
    <w:p w:rsidR="003E5D50" w:rsidRDefault="003E5D50" w:rsidP="00BB5EC3">
      <w:pPr>
        <w:rPr>
          <w:rtl/>
          <w:lang w:eastAsia="he-IL"/>
        </w:rPr>
      </w:pPr>
      <w:bookmarkStart w:id="15313" w:name="_ETM_Q56_614286"/>
      <w:bookmarkEnd w:id="15313"/>
      <w:r>
        <w:rPr>
          <w:rFonts w:hint="cs"/>
          <w:rtl/>
          <w:lang w:eastAsia="he-IL"/>
        </w:rPr>
        <w:t>מי</w:t>
      </w:r>
      <w:bookmarkStart w:id="15314" w:name="_ETM_Q56_614646"/>
      <w:bookmarkEnd w:id="15314"/>
      <w:r>
        <w:rPr>
          <w:rFonts w:hint="cs"/>
          <w:rtl/>
          <w:lang w:eastAsia="he-IL"/>
        </w:rPr>
        <w:t xml:space="preserve"> א</w:t>
      </w:r>
      <w:bookmarkStart w:id="15315" w:name="_ETM_Q56_614833"/>
      <w:bookmarkEnd w:id="15315"/>
      <w:r>
        <w:rPr>
          <w:rFonts w:hint="cs"/>
          <w:rtl/>
          <w:lang w:eastAsia="he-IL"/>
        </w:rPr>
        <w:t xml:space="preserve">מר לך את </w:t>
      </w:r>
      <w:bookmarkStart w:id="15316" w:name="_ETM_Q56_616021"/>
      <w:bookmarkEnd w:id="15316"/>
      <w:r>
        <w:rPr>
          <w:rFonts w:hint="cs"/>
          <w:rtl/>
          <w:lang w:eastAsia="he-IL"/>
        </w:rPr>
        <w:t>זה</w:t>
      </w:r>
      <w:r w:rsidR="00BB5EC3">
        <w:rPr>
          <w:rFonts w:hint="cs"/>
          <w:rtl/>
          <w:lang w:eastAsia="he-IL"/>
        </w:rPr>
        <w:t>,</w:t>
      </w:r>
      <w:r>
        <w:rPr>
          <w:rFonts w:hint="cs"/>
          <w:rtl/>
          <w:lang w:eastAsia="he-IL"/>
        </w:rPr>
        <w:t xml:space="preserve"> מי שדיבר איתך בטלפון?</w:t>
      </w:r>
    </w:p>
    <w:p w:rsidR="003E5D50" w:rsidRDefault="003E5D50" w:rsidP="00214704">
      <w:pPr>
        <w:rPr>
          <w:rtl/>
          <w:lang w:eastAsia="he-IL"/>
        </w:rPr>
      </w:pPr>
      <w:bookmarkStart w:id="15317" w:name="_ETM_Q56_623333"/>
      <w:bookmarkEnd w:id="15317"/>
    </w:p>
    <w:bookmarkStart w:id="15318" w:name="_ETM_Q56_623911" w:displacedByCustomXml="next"/>
    <w:bookmarkEnd w:id="15318" w:displacedByCustomXml="next"/>
    <w:bookmarkStart w:id="15319" w:name="_ETM_Q56_623833" w:displacedByCustomXml="next"/>
    <w:bookmarkEnd w:id="15319" w:displacedByCustomXml="next"/>
    <w:bookmarkStart w:id="15320" w:name="_ETM_Q56_623552" w:displacedByCustomXml="next"/>
    <w:bookmarkEnd w:id="15320" w:displacedByCustomXml="next"/>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666749774"/>
        <w:placeholder>
          <w:docPart w:val="3086E5FF397143B58DAA70BD34D0428B"/>
        </w:placeholder>
        <w15:color w:val="993366"/>
      </w:sdtPr>
      <w:sdtContent>
        <w:p w:rsidR="003E5D50" w:rsidRDefault="003E5D50" w:rsidP="00214704">
          <w:pPr>
            <w:pStyle w:val="-"/>
            <w:keepNext/>
            <w:rPr>
              <w:rtl/>
            </w:rPr>
          </w:pPr>
          <w:r w:rsidRPr="0035624F">
            <w:rPr>
              <w:rStyle w:val="afe"/>
              <w:color w:val="000000"/>
              <w:rtl/>
            </w:rPr>
            <w:t>עבד אל חכים חאג' יחיא (הרשימה המשותפת)</w:t>
          </w:r>
          <w:r w:rsidRPr="0035624F">
            <w:rPr>
              <w:color w:val="000000"/>
              <w:rtl/>
            </w:rPr>
            <w:t>:</w:t>
          </w:r>
        </w:p>
      </w:sdtContent>
    </w:sdt>
    <w:p w:rsidR="003E5D50" w:rsidRDefault="003E5D50" w:rsidP="005719C7">
      <w:pPr>
        <w:rPr>
          <w:rtl/>
          <w:lang w:eastAsia="he-IL"/>
        </w:rPr>
      </w:pPr>
    </w:p>
    <w:p w:rsidR="003E5D50" w:rsidRDefault="003E5D50" w:rsidP="00BB5EC3">
      <w:pPr>
        <w:rPr>
          <w:rtl/>
          <w:lang w:eastAsia="he-IL"/>
        </w:rPr>
      </w:pPr>
      <w:r>
        <w:rPr>
          <w:rFonts w:hint="cs"/>
          <w:rtl/>
          <w:lang w:eastAsia="he-IL"/>
        </w:rPr>
        <w:t xml:space="preserve">כן. קיבלתי הודעה מסוימת </w:t>
      </w:r>
      <w:r w:rsidR="00BB5EC3">
        <w:rPr>
          <w:rFonts w:hint="cs"/>
          <w:rtl/>
          <w:lang w:eastAsia="he-IL"/>
        </w:rPr>
        <w:t>ו</w:t>
      </w:r>
      <w:r>
        <w:rPr>
          <w:rFonts w:hint="cs"/>
          <w:rtl/>
          <w:lang w:eastAsia="he-IL"/>
        </w:rPr>
        <w:t xml:space="preserve">אני רוצה לוודא. לא קיבלתי </w:t>
      </w:r>
      <w:bookmarkStart w:id="15321" w:name="_ETM_Q56_615335"/>
      <w:bookmarkEnd w:id="15321"/>
      <w:r>
        <w:rPr>
          <w:rFonts w:hint="cs"/>
          <w:rtl/>
          <w:lang w:eastAsia="he-IL"/>
        </w:rPr>
        <w:t xml:space="preserve">את האישור בינתיים. אין אישור עדיין. עדיין אין </w:t>
      </w:r>
      <w:bookmarkStart w:id="15322" w:name="_ETM_Q56_620499"/>
      <w:bookmarkEnd w:id="15322"/>
      <w:r>
        <w:rPr>
          <w:rFonts w:hint="cs"/>
          <w:rtl/>
          <w:lang w:eastAsia="he-IL"/>
        </w:rPr>
        <w:t>אישור</w:t>
      </w:r>
      <w:r w:rsidR="00BB5EC3">
        <w:rPr>
          <w:rFonts w:hint="cs"/>
          <w:rtl/>
          <w:lang w:eastAsia="he-IL"/>
        </w:rPr>
        <w:t>,</w:t>
      </w:r>
      <w:r>
        <w:rPr>
          <w:rFonts w:hint="cs"/>
          <w:rtl/>
          <w:lang w:eastAsia="he-IL"/>
        </w:rPr>
        <w:t xml:space="preserve"> ולכן דילגתי, החלפתי עם </w:t>
      </w:r>
      <w:bookmarkStart w:id="15323" w:name="_ETM_Q56_625833"/>
      <w:bookmarkEnd w:id="15323"/>
      <w:r>
        <w:rPr>
          <w:rFonts w:hint="cs"/>
          <w:rtl/>
          <w:lang w:eastAsia="he-IL"/>
        </w:rPr>
        <w:t xml:space="preserve">חברת הכנסת איילת </w:t>
      </w:r>
      <w:bookmarkStart w:id="15324" w:name="_ETM_Q56_628036"/>
      <w:bookmarkEnd w:id="15324"/>
      <w:r>
        <w:rPr>
          <w:rFonts w:hint="cs"/>
          <w:rtl/>
          <w:lang w:eastAsia="he-IL"/>
        </w:rPr>
        <w:t xml:space="preserve">כדי לוודא את הנושא הזה. אז פשוט לא הצלחתי לוודא. </w:t>
      </w:r>
    </w:p>
    <w:p w:rsidR="003E5D50" w:rsidRDefault="003E5D50" w:rsidP="00214704">
      <w:pPr>
        <w:rPr>
          <w:rtl/>
          <w:lang w:eastAsia="he-IL"/>
        </w:rPr>
      </w:pPr>
      <w:bookmarkStart w:id="15325" w:name="_ETM_Q56_630927"/>
      <w:bookmarkEnd w:id="15325"/>
    </w:p>
    <w:p w:rsidR="00BB5EC3" w:rsidRDefault="003E5D50" w:rsidP="00BB5EC3">
      <w:pPr>
        <w:rPr>
          <w:rtl/>
          <w:lang w:eastAsia="he-IL"/>
        </w:rPr>
      </w:pPr>
      <w:bookmarkStart w:id="15326" w:name="_ETM_Q56_631114"/>
      <w:bookmarkEnd w:id="15326"/>
      <w:r>
        <w:rPr>
          <w:rFonts w:hint="cs"/>
          <w:rtl/>
          <w:lang w:eastAsia="he-IL"/>
        </w:rPr>
        <w:t>ש</w:t>
      </w:r>
      <w:bookmarkStart w:id="15327" w:name="_ETM_Q56_631396"/>
      <w:bookmarkEnd w:id="15327"/>
      <w:r>
        <w:rPr>
          <w:rFonts w:hint="cs"/>
          <w:rtl/>
          <w:lang w:eastAsia="he-IL"/>
        </w:rPr>
        <w:t>ר</w:t>
      </w:r>
      <w:bookmarkStart w:id="15328" w:name="_ETM_Q56_631489"/>
      <w:bookmarkEnd w:id="15328"/>
      <w:r>
        <w:rPr>
          <w:rFonts w:hint="cs"/>
          <w:rtl/>
          <w:lang w:eastAsia="he-IL"/>
        </w:rPr>
        <w:t xml:space="preserve"> החינוך עלה פה, וממש </w:t>
      </w:r>
      <w:bookmarkStart w:id="15329" w:name="_ETM_Q56_635099"/>
      <w:bookmarkEnd w:id="15329"/>
      <w:r>
        <w:rPr>
          <w:rFonts w:hint="cs"/>
          <w:rtl/>
          <w:lang w:eastAsia="he-IL"/>
        </w:rPr>
        <w:t xml:space="preserve">אחרי שהוא נתן את התשובה ואחרי שלוש הדקות של </w:t>
      </w:r>
      <w:bookmarkStart w:id="15330" w:name="_ETM_Q56_641724"/>
      <w:bookmarkEnd w:id="15330"/>
      <w:r>
        <w:rPr>
          <w:rFonts w:hint="cs"/>
          <w:rtl/>
          <w:lang w:eastAsia="he-IL"/>
        </w:rPr>
        <w:t xml:space="preserve">חברי </w:t>
      </w:r>
      <w:bookmarkStart w:id="15331" w:name="_ETM_Q56_639193"/>
      <w:bookmarkEnd w:id="15331"/>
      <w:r>
        <w:rPr>
          <w:rFonts w:hint="cs"/>
          <w:rtl/>
          <w:lang w:eastAsia="he-IL"/>
        </w:rPr>
        <w:t>יוסף</w:t>
      </w:r>
      <w:r w:rsidR="005719C7">
        <w:rPr>
          <w:rFonts w:hint="cs"/>
          <w:rtl/>
          <w:lang w:eastAsia="he-IL"/>
        </w:rPr>
        <w:t xml:space="preserve"> </w:t>
      </w:r>
      <w:r>
        <w:rPr>
          <w:rFonts w:hint="cs"/>
          <w:rtl/>
          <w:lang w:eastAsia="he-IL"/>
        </w:rPr>
        <w:t xml:space="preserve">ג'בארין, חבר הכנסת יוסף ג'בארין, עלה כדי להגיד משפטים שחבל </w:t>
      </w:r>
      <w:bookmarkStart w:id="15332" w:name="_ETM_Q56_647617"/>
      <w:bookmarkEnd w:id="15332"/>
      <w:r>
        <w:rPr>
          <w:rFonts w:hint="cs"/>
          <w:rtl/>
          <w:lang w:eastAsia="he-IL"/>
        </w:rPr>
        <w:t xml:space="preserve">שהוא עלה. אבל אני אתחיל בזה. </w:t>
      </w:r>
      <w:bookmarkStart w:id="15333" w:name="_ETM_Q56_649146"/>
      <w:bookmarkStart w:id="15334" w:name="_ETM_Q56_649317"/>
      <w:bookmarkEnd w:id="15333"/>
      <w:bookmarkEnd w:id="15334"/>
      <w:r>
        <w:rPr>
          <w:rFonts w:hint="cs"/>
          <w:rtl/>
          <w:lang w:eastAsia="he-IL"/>
        </w:rPr>
        <w:t>ז</w:t>
      </w:r>
      <w:bookmarkStart w:id="15335" w:name="_ETM_Q56_649599"/>
      <w:bookmarkEnd w:id="15335"/>
      <w:r>
        <w:rPr>
          <w:rFonts w:hint="cs"/>
          <w:rtl/>
          <w:lang w:eastAsia="he-IL"/>
        </w:rPr>
        <w:t xml:space="preserve">ה </w:t>
      </w:r>
      <w:bookmarkStart w:id="15336" w:name="_ETM_Q56_649708"/>
      <w:bookmarkEnd w:id="15336"/>
      <w:r>
        <w:rPr>
          <w:rFonts w:hint="cs"/>
          <w:rtl/>
          <w:lang w:eastAsia="he-IL"/>
        </w:rPr>
        <w:t xml:space="preserve">שהוא יושב-ראש הבית היהודי, זה שהוא בעד נישול </w:t>
      </w:r>
      <w:bookmarkStart w:id="15337" w:name="_ETM_Q56_656067"/>
      <w:bookmarkEnd w:id="15337"/>
      <w:r>
        <w:rPr>
          <w:rFonts w:hint="cs"/>
          <w:rtl/>
          <w:lang w:eastAsia="he-IL"/>
        </w:rPr>
        <w:t xml:space="preserve">פלסטינים מאדמתם, זה שהוא נגד </w:t>
      </w:r>
      <w:bookmarkStart w:id="15338" w:name="_ETM_Q56_658349"/>
      <w:bookmarkEnd w:id="15338"/>
      <w:r>
        <w:rPr>
          <w:rFonts w:hint="cs"/>
          <w:rtl/>
          <w:lang w:eastAsia="he-IL"/>
        </w:rPr>
        <w:t xml:space="preserve">שלום </w:t>
      </w:r>
      <w:r w:rsidR="008C09CB">
        <w:rPr>
          <w:rtl/>
          <w:lang w:eastAsia="he-IL"/>
        </w:rPr>
        <w:t>–</w:t>
      </w:r>
      <w:r>
        <w:rPr>
          <w:rFonts w:hint="cs"/>
          <w:rtl/>
          <w:lang w:eastAsia="he-IL"/>
        </w:rPr>
        <w:t xml:space="preserve"> </w:t>
      </w:r>
      <w:r w:rsidR="00BB5EC3">
        <w:rPr>
          <w:rFonts w:hint="cs"/>
          <w:rtl/>
          <w:lang w:eastAsia="he-IL"/>
        </w:rPr>
        <w:t xml:space="preserve">את </w:t>
      </w:r>
      <w:r>
        <w:rPr>
          <w:rFonts w:hint="cs"/>
          <w:rtl/>
          <w:lang w:eastAsia="he-IL"/>
        </w:rPr>
        <w:t>כל זה אני יודע</w:t>
      </w:r>
      <w:r w:rsidR="00BB5EC3">
        <w:rPr>
          <w:rFonts w:hint="cs"/>
          <w:rtl/>
          <w:lang w:eastAsia="he-IL"/>
        </w:rPr>
        <w:t>,</w:t>
      </w:r>
      <w:r>
        <w:rPr>
          <w:rFonts w:hint="cs"/>
          <w:rtl/>
          <w:lang w:eastAsia="he-IL"/>
        </w:rPr>
        <w:t xml:space="preserve"> וגם כשהוא מדבר על זה, </w:t>
      </w:r>
      <w:bookmarkStart w:id="15339" w:name="_ETM_Q56_662301"/>
      <w:bookmarkEnd w:id="15339"/>
      <w:r>
        <w:rPr>
          <w:rFonts w:hint="cs"/>
          <w:rtl/>
          <w:lang w:eastAsia="he-IL"/>
        </w:rPr>
        <w:t xml:space="preserve">הוא מדבר מהעמדה שלו. אבל לעלות מעמדה של </w:t>
      </w:r>
      <w:bookmarkStart w:id="15340" w:name="_ETM_Q56_667708"/>
      <w:bookmarkEnd w:id="15340"/>
      <w:r>
        <w:rPr>
          <w:rFonts w:hint="cs"/>
          <w:rtl/>
          <w:lang w:eastAsia="he-IL"/>
        </w:rPr>
        <w:t xml:space="preserve">שר חינוך </w:t>
      </w:r>
      <w:r w:rsidR="008C09CB">
        <w:rPr>
          <w:rtl/>
          <w:lang w:eastAsia="he-IL"/>
        </w:rPr>
        <w:t>–</w:t>
      </w:r>
      <w:r>
        <w:rPr>
          <w:rFonts w:hint="cs"/>
          <w:rtl/>
          <w:lang w:eastAsia="he-IL"/>
        </w:rPr>
        <w:t xml:space="preserve"> אני לא רוצה להגיד את המילה </w:t>
      </w:r>
      <w:r w:rsidR="008C09CB">
        <w:rPr>
          <w:rtl/>
          <w:lang w:eastAsia="he-IL"/>
        </w:rPr>
        <w:t>–</w:t>
      </w:r>
      <w:r>
        <w:rPr>
          <w:rFonts w:hint="cs"/>
          <w:rtl/>
          <w:lang w:eastAsia="he-IL"/>
        </w:rPr>
        <w:t xml:space="preserve"> </w:t>
      </w:r>
      <w:bookmarkStart w:id="15341" w:name="_ETM_Q56_677442"/>
      <w:bookmarkEnd w:id="15341"/>
      <w:r>
        <w:rPr>
          <w:rFonts w:hint="cs"/>
          <w:rtl/>
          <w:lang w:eastAsia="he-IL"/>
        </w:rPr>
        <w:t xml:space="preserve">ולשקר ולהסית ולדבר דברים לא נכונים </w:t>
      </w:r>
      <w:r w:rsidR="008C09CB">
        <w:rPr>
          <w:rFonts w:hint="cs"/>
          <w:rtl/>
          <w:lang w:eastAsia="he-IL"/>
        </w:rPr>
        <w:t>–</w:t>
      </w:r>
      <w:r>
        <w:rPr>
          <w:rFonts w:hint="cs"/>
          <w:rtl/>
          <w:lang w:eastAsia="he-IL"/>
        </w:rPr>
        <w:t xml:space="preserve"> הוא דיבר על זה שהוא הגיע לבית הספר </w:t>
      </w:r>
      <w:bookmarkStart w:id="15342" w:name="_ETM_Q56_684770"/>
      <w:bookmarkEnd w:id="15342"/>
      <w:r>
        <w:rPr>
          <w:rFonts w:hint="cs"/>
          <w:rtl/>
          <w:lang w:eastAsia="he-IL"/>
        </w:rPr>
        <w:t xml:space="preserve">בג'לג'וליה </w:t>
      </w:r>
      <w:bookmarkStart w:id="15343" w:name="_ETM_Q56_682397"/>
      <w:bookmarkEnd w:id="15343"/>
      <w:r>
        <w:rPr>
          <w:rFonts w:hint="cs"/>
          <w:rtl/>
          <w:lang w:eastAsia="he-IL"/>
        </w:rPr>
        <w:t xml:space="preserve">אחרי שירו בתוך בית הספר ופצעו תלמידים. הוא הגיע ואנחנו לא הגענו. זה שהוא הגיע, אנחנו </w:t>
      </w:r>
      <w:bookmarkStart w:id="15344" w:name="_ETM_Q56_693817"/>
      <w:bookmarkEnd w:id="15344"/>
      <w:r>
        <w:rPr>
          <w:rFonts w:hint="cs"/>
          <w:rtl/>
          <w:lang w:eastAsia="he-IL"/>
        </w:rPr>
        <w:t xml:space="preserve">יודעים. אבל לבוא ולהגיד שאנחנו לא הגענו? אני הייתי עם </w:t>
      </w:r>
      <w:bookmarkStart w:id="15345" w:name="_ETM_Q56_697008"/>
      <w:bookmarkEnd w:id="15345"/>
      <w:r>
        <w:rPr>
          <w:rFonts w:hint="cs"/>
          <w:rtl/>
          <w:lang w:eastAsia="he-IL"/>
        </w:rPr>
        <w:t>חברים שלי שם</w:t>
      </w:r>
      <w:r w:rsidR="00BB5EC3">
        <w:rPr>
          <w:rFonts w:hint="cs"/>
          <w:rtl/>
          <w:lang w:eastAsia="he-IL"/>
        </w:rPr>
        <w:t>,</w:t>
      </w:r>
      <w:r>
        <w:rPr>
          <w:rFonts w:hint="cs"/>
          <w:rtl/>
          <w:lang w:eastAsia="he-IL"/>
        </w:rPr>
        <w:t xml:space="preserve"> ישבנו עם מנהלת בית הספר, ישבנו עם </w:t>
      </w:r>
      <w:bookmarkStart w:id="15346" w:name="_ETM_Q56_700659"/>
      <w:bookmarkEnd w:id="15346"/>
      <w:r>
        <w:rPr>
          <w:rFonts w:hint="cs"/>
          <w:rtl/>
          <w:lang w:eastAsia="he-IL"/>
        </w:rPr>
        <w:t xml:space="preserve">הצוות. אחר </w:t>
      </w:r>
      <w:bookmarkStart w:id="15347" w:name="_ETM_Q56_702677"/>
      <w:bookmarkEnd w:id="15347"/>
      <w:r>
        <w:rPr>
          <w:rFonts w:hint="cs"/>
          <w:rtl/>
          <w:lang w:eastAsia="he-IL"/>
        </w:rPr>
        <w:t xml:space="preserve">כך עברנו למועצה המקומית. </w:t>
      </w:r>
    </w:p>
    <w:p w:rsidR="00BB5EC3" w:rsidRDefault="00BB5EC3" w:rsidP="00BB5EC3">
      <w:pPr>
        <w:rPr>
          <w:rtl/>
          <w:lang w:eastAsia="he-IL"/>
        </w:rPr>
      </w:pPr>
    </w:p>
    <w:p w:rsidR="001F49EE" w:rsidRDefault="003E5D50" w:rsidP="00BB5EC3">
      <w:pPr>
        <w:rPr>
          <w:rtl/>
        </w:rPr>
      </w:pPr>
      <w:r>
        <w:rPr>
          <w:rFonts w:hint="cs"/>
          <w:rtl/>
          <w:lang w:eastAsia="he-IL"/>
        </w:rPr>
        <w:t xml:space="preserve">אבל אני שואל את השר: מה עשה מאז בקשר לשמירה בכניסה </w:t>
      </w:r>
      <w:bookmarkStart w:id="15348" w:name="_ETM_Q56_710286"/>
      <w:bookmarkEnd w:id="15348"/>
      <w:r>
        <w:rPr>
          <w:rFonts w:hint="cs"/>
          <w:rtl/>
          <w:lang w:eastAsia="he-IL"/>
        </w:rPr>
        <w:t xml:space="preserve">לבתי הספר הערביים? כי הם לא במצב שיש חשש </w:t>
      </w:r>
      <w:bookmarkStart w:id="15349" w:name="_ETM_Q56_717239"/>
      <w:bookmarkEnd w:id="15349"/>
      <w:r>
        <w:rPr>
          <w:rFonts w:hint="cs"/>
          <w:rtl/>
          <w:lang w:eastAsia="he-IL"/>
        </w:rPr>
        <w:t xml:space="preserve">ביטחוני. </w:t>
      </w:r>
      <w:bookmarkStart w:id="15350" w:name="_ETM_Q56_718958"/>
      <w:bookmarkStart w:id="15351" w:name="TOR_Q57"/>
      <w:bookmarkEnd w:id="15350"/>
      <w:bookmarkEnd w:id="15351"/>
      <w:r w:rsidR="001F49EE">
        <w:rPr>
          <w:rFonts w:hint="cs"/>
          <w:rtl/>
        </w:rPr>
        <w:t xml:space="preserve">אבל אני אומר לכם, בתי הספר שלנו והאוכלוסייה שלנו </w:t>
      </w:r>
      <w:bookmarkStart w:id="15352" w:name="_ETM_Q57_116271"/>
      <w:bookmarkEnd w:id="15352"/>
      <w:r w:rsidR="001F49EE">
        <w:rPr>
          <w:rFonts w:hint="cs"/>
          <w:rtl/>
        </w:rPr>
        <w:t>ה</w:t>
      </w:r>
      <w:r w:rsidR="00BB5EC3">
        <w:rPr>
          <w:rFonts w:hint="cs"/>
          <w:rtl/>
        </w:rPr>
        <w:t>ם</w:t>
      </w:r>
      <w:r w:rsidR="001F49EE">
        <w:rPr>
          <w:rFonts w:hint="cs"/>
          <w:rtl/>
        </w:rPr>
        <w:t xml:space="preserve"> שצריכ</w:t>
      </w:r>
      <w:r w:rsidR="00BB5EC3">
        <w:rPr>
          <w:rFonts w:hint="cs"/>
          <w:rtl/>
        </w:rPr>
        <w:t>ים</w:t>
      </w:r>
      <w:r w:rsidR="001F49EE">
        <w:rPr>
          <w:rFonts w:hint="cs"/>
          <w:rtl/>
        </w:rPr>
        <w:t xml:space="preserve"> את השמירה בכניסה לבתי הספר. אז הוא </w:t>
      </w:r>
      <w:bookmarkStart w:id="15353" w:name="_ETM_Q57_121946"/>
      <w:bookmarkEnd w:id="15353"/>
      <w:r w:rsidR="001F49EE">
        <w:rPr>
          <w:rFonts w:hint="cs"/>
          <w:rtl/>
        </w:rPr>
        <w:t xml:space="preserve">בא קודם כול לדבר דברים לא נכונים </w:t>
      </w:r>
      <w:r w:rsidR="008C09CB">
        <w:rPr>
          <w:rtl/>
        </w:rPr>
        <w:t>–</w:t>
      </w:r>
      <w:r w:rsidR="001F49EE">
        <w:rPr>
          <w:rFonts w:hint="cs"/>
          <w:rtl/>
        </w:rPr>
        <w:t xml:space="preserve"> או מבורות </w:t>
      </w:r>
      <w:bookmarkStart w:id="15354" w:name="_ETM_Q57_126060"/>
      <w:bookmarkEnd w:id="15354"/>
      <w:r w:rsidR="001F49EE">
        <w:rPr>
          <w:rFonts w:hint="cs"/>
          <w:rtl/>
        </w:rPr>
        <w:t xml:space="preserve">או מכוונה לתקוף. </w:t>
      </w:r>
      <w:bookmarkStart w:id="15355" w:name="_ETM_Q57_133468"/>
      <w:bookmarkEnd w:id="15355"/>
      <w:r w:rsidR="001F49EE">
        <w:rPr>
          <w:rFonts w:hint="cs"/>
          <w:rtl/>
        </w:rPr>
        <w:t>א</w:t>
      </w:r>
      <w:bookmarkStart w:id="15356" w:name="_ETM_Q57_133829"/>
      <w:bookmarkEnd w:id="15356"/>
      <w:r w:rsidR="001F49EE">
        <w:rPr>
          <w:rFonts w:hint="cs"/>
          <w:rtl/>
        </w:rPr>
        <w:t xml:space="preserve">ני אומר: לא מתאים לשר </w:t>
      </w:r>
      <w:bookmarkStart w:id="15357" w:name="_ETM_Q57_135717"/>
      <w:bookmarkEnd w:id="15357"/>
      <w:r w:rsidR="001F49EE">
        <w:rPr>
          <w:rFonts w:hint="cs"/>
          <w:rtl/>
        </w:rPr>
        <w:t xml:space="preserve">חינוך; יכול להיות שמתאים לבית היהודי </w:t>
      </w:r>
      <w:r w:rsidR="008C09CB">
        <w:rPr>
          <w:rtl/>
        </w:rPr>
        <w:t>–</w:t>
      </w:r>
      <w:r w:rsidR="001F49EE">
        <w:rPr>
          <w:rFonts w:hint="cs"/>
          <w:rtl/>
        </w:rPr>
        <w:t xml:space="preserve"> לשקר, כן; </w:t>
      </w:r>
      <w:bookmarkStart w:id="15358" w:name="_ETM_Q57_138172"/>
      <w:bookmarkEnd w:id="15358"/>
      <w:r w:rsidR="001F49EE">
        <w:rPr>
          <w:rFonts w:hint="cs"/>
          <w:rtl/>
        </w:rPr>
        <w:t xml:space="preserve">לגזול, כן; לגנוב, כן. כי מותר להם </w:t>
      </w:r>
      <w:r w:rsidR="008C09CB">
        <w:rPr>
          <w:rFonts w:hint="cs"/>
          <w:rtl/>
        </w:rPr>
        <w:t>–</w:t>
      </w:r>
      <w:r w:rsidR="005719C7">
        <w:rPr>
          <w:rFonts w:hint="cs"/>
          <w:rtl/>
        </w:rPr>
        <w:t xml:space="preserve"> </w:t>
      </w:r>
      <w:r w:rsidR="008C09CB">
        <w:rPr>
          <w:rFonts w:hint="cs"/>
          <w:rtl/>
        </w:rPr>
        <w:t>–</w:t>
      </w:r>
      <w:r w:rsidR="001F49EE">
        <w:rPr>
          <w:rFonts w:hint="cs"/>
          <w:rtl/>
        </w:rPr>
        <w:t xml:space="preserve"> </w:t>
      </w:r>
      <w:bookmarkStart w:id="15359" w:name="_ETM_Q57_142985"/>
      <w:bookmarkEnd w:id="15359"/>
    </w:p>
    <w:p w:rsidR="001F49EE" w:rsidRDefault="001F49EE" w:rsidP="00214704">
      <w:pPr>
        <w:rPr>
          <w:rtl/>
        </w:rPr>
      </w:pPr>
    </w:p>
    <w:sdt>
      <w:sdtPr>
        <w:rPr>
          <w:rtl/>
        </w:rPr>
        <w:alias w:val="יור"/>
        <w:tag w:val="&lt;ID&gt;5418&lt;/ID&gt;&lt;Name&gt;יחיאל חיליק בר - יו&quot;ר&lt;/Name&gt;&lt;Data&gt;יחיאל חיליק בר:&lt;/Data&gt;&lt;Shortcut&gt;&lt;/Shortcut&gt;"/>
        <w:id w:val="620490156"/>
        <w:placeholder>
          <w:docPart w:val="9F5A583C6D9E4BC28E23B1A45E9CE6AB"/>
        </w:placeholder>
        <w15:color w:val="993366"/>
      </w:sdtPr>
      <w:sdtContent>
        <w:p w:rsidR="001F49EE" w:rsidRDefault="001F49EE" w:rsidP="00214704">
          <w:pPr>
            <w:pStyle w:val="af6"/>
            <w:keepNext/>
            <w:rPr>
              <w:rtl/>
            </w:rPr>
          </w:pPr>
          <w:r w:rsidRPr="00117F25">
            <w:rPr>
              <w:rStyle w:val="afe"/>
              <w:color w:val="000000"/>
              <w:rtl/>
            </w:rPr>
            <w:t>היו"ר יחיאל חיליק בר:</w:t>
          </w:r>
        </w:p>
      </w:sdtContent>
    </w:sdt>
    <w:p w:rsidR="001F49EE" w:rsidRDefault="001F49EE" w:rsidP="005719C7">
      <w:pPr>
        <w:rPr>
          <w:rtl/>
        </w:rPr>
      </w:pPr>
    </w:p>
    <w:p w:rsidR="001F49EE" w:rsidRDefault="001F49EE" w:rsidP="00214704">
      <w:pPr>
        <w:rPr>
          <w:rtl/>
        </w:rPr>
      </w:pPr>
      <w:r>
        <w:rPr>
          <w:rFonts w:hint="cs"/>
          <w:rtl/>
        </w:rPr>
        <w:t xml:space="preserve">נא לסיים, אדוני. </w:t>
      </w:r>
    </w:p>
    <w:p w:rsidR="001F49EE" w:rsidRDefault="001F49EE" w:rsidP="00214704">
      <w:pPr>
        <w:rPr>
          <w:rtl/>
        </w:rPr>
      </w:pPr>
      <w:bookmarkStart w:id="15360" w:name="_ETM_Q57_140917"/>
      <w:bookmarkEnd w:id="15360"/>
    </w:p>
    <w:bookmarkStart w:id="15361" w:name="_ETM_Q57_141202" w:displacedByCustomXml="next"/>
    <w:bookmarkEnd w:id="15361" w:displacedByCustomXml="next"/>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950942957"/>
        <w:placeholder>
          <w:docPart w:val="9F5A583C6D9E4BC28E23B1A45E9CE6AB"/>
        </w:placeholder>
        <w15:color w:val="993366"/>
      </w:sdtPr>
      <w:sdtContent>
        <w:p w:rsidR="001F49EE" w:rsidRDefault="001F49EE" w:rsidP="00214704">
          <w:pPr>
            <w:pStyle w:val="-"/>
            <w:keepNext/>
            <w:rPr>
              <w:rtl/>
            </w:rPr>
          </w:pPr>
          <w:r w:rsidRPr="00117F25">
            <w:rPr>
              <w:rStyle w:val="afe"/>
              <w:color w:val="000000"/>
              <w:rtl/>
            </w:rPr>
            <w:t>עבד אל חכים חאג' יחיא (הרשימה המשותפת)</w:t>
          </w:r>
          <w:r w:rsidRPr="00117F25">
            <w:rPr>
              <w:color w:val="000000"/>
              <w:rtl/>
            </w:rPr>
            <w:t>:</w:t>
          </w:r>
        </w:p>
      </w:sdtContent>
    </w:sdt>
    <w:p w:rsidR="001F49EE" w:rsidRDefault="001F49EE" w:rsidP="005719C7">
      <w:pPr>
        <w:rPr>
          <w:rtl/>
        </w:rPr>
      </w:pPr>
    </w:p>
    <w:p w:rsidR="001F49EE" w:rsidRDefault="008C09CB" w:rsidP="00214704">
      <w:pPr>
        <w:rPr>
          <w:rtl/>
        </w:rPr>
      </w:pPr>
      <w:r>
        <w:rPr>
          <w:rFonts w:hint="cs"/>
          <w:rtl/>
        </w:rPr>
        <w:t>–</w:t>
      </w:r>
      <w:r w:rsidR="005719C7">
        <w:rPr>
          <w:rFonts w:hint="cs"/>
          <w:rtl/>
        </w:rPr>
        <w:t xml:space="preserve"> </w:t>
      </w:r>
      <w:r>
        <w:rPr>
          <w:rFonts w:hint="cs"/>
          <w:rtl/>
        </w:rPr>
        <w:t>–</w:t>
      </w:r>
      <w:r w:rsidR="001F49EE">
        <w:rPr>
          <w:rFonts w:hint="cs"/>
          <w:rtl/>
        </w:rPr>
        <w:t xml:space="preserve"> אבל לדבר מעמדת שר חינוך </w:t>
      </w:r>
      <w:r>
        <w:rPr>
          <w:rFonts w:hint="eastAsia"/>
          <w:rtl/>
        </w:rPr>
        <w:t>–</w:t>
      </w:r>
      <w:r w:rsidR="001F49EE">
        <w:rPr>
          <w:rFonts w:hint="cs"/>
          <w:rtl/>
        </w:rPr>
        <w:t xml:space="preserve"> </w:t>
      </w:r>
      <w:bookmarkStart w:id="15362" w:name="_ETM_Q57_144800"/>
      <w:bookmarkEnd w:id="15362"/>
      <w:r w:rsidR="001F49EE">
        <w:rPr>
          <w:rFonts w:hint="cs"/>
          <w:rtl/>
        </w:rPr>
        <w:t xml:space="preserve">הוא צריך לשמש דוגמה, וכנראה שהוא לא מסוגל לזה. </w:t>
      </w:r>
      <w:bookmarkStart w:id="15363" w:name="_ETM_Q57_147228"/>
      <w:bookmarkEnd w:id="15363"/>
      <w:r w:rsidR="001F49EE">
        <w:rPr>
          <w:rFonts w:hint="cs"/>
          <w:rtl/>
        </w:rPr>
        <w:t>תודה.</w:t>
      </w:r>
    </w:p>
    <w:p w:rsidR="001F49EE" w:rsidRDefault="001F49EE" w:rsidP="00214704">
      <w:pPr>
        <w:rPr>
          <w:rtl/>
        </w:rPr>
      </w:pPr>
      <w:bookmarkStart w:id="15364" w:name="_ETM_Q57_148700"/>
      <w:bookmarkEnd w:id="15364"/>
    </w:p>
    <w:bookmarkStart w:id="15365" w:name="_ETM_Q57_149008" w:displacedByCustomXml="next"/>
    <w:bookmarkEnd w:id="15365" w:displacedByCustomXml="next"/>
    <w:sdt>
      <w:sdtPr>
        <w:rPr>
          <w:rtl/>
        </w:rPr>
        <w:alias w:val="יור"/>
        <w:tag w:val="&lt;ID&gt;5418&lt;/ID&gt;&lt;Name&gt;יחיאל חיליק בר - יו&quot;ר&lt;/Name&gt;&lt;Data&gt;יחיאל חיליק בר:&lt;/Data&gt;&lt;Shortcut&gt;&lt;/Shortcut&gt;"/>
        <w:id w:val="-1466970460"/>
        <w:placeholder>
          <w:docPart w:val="9F5A583C6D9E4BC28E23B1A45E9CE6AB"/>
        </w:placeholder>
        <w15:color w:val="993366"/>
      </w:sdtPr>
      <w:sdtContent>
        <w:p w:rsidR="001F49EE" w:rsidRDefault="001F49EE" w:rsidP="00214704">
          <w:pPr>
            <w:pStyle w:val="af6"/>
            <w:keepNext/>
            <w:rPr>
              <w:rtl/>
            </w:rPr>
          </w:pPr>
          <w:r w:rsidRPr="00117F25">
            <w:rPr>
              <w:rStyle w:val="afe"/>
              <w:color w:val="000000"/>
              <w:rtl/>
            </w:rPr>
            <w:t>היו"ר יחיאל חיליק בר:</w:t>
          </w:r>
        </w:p>
      </w:sdtContent>
    </w:sdt>
    <w:p w:rsidR="001F49EE" w:rsidRDefault="001F49EE" w:rsidP="005719C7">
      <w:pPr>
        <w:rPr>
          <w:rtl/>
        </w:rPr>
      </w:pPr>
    </w:p>
    <w:p w:rsidR="001F49EE" w:rsidRDefault="001F49EE" w:rsidP="00214704">
      <w:pPr>
        <w:rPr>
          <w:rtl/>
        </w:rPr>
      </w:pPr>
      <w:r>
        <w:rPr>
          <w:rFonts w:hint="cs"/>
          <w:rtl/>
        </w:rPr>
        <w:t xml:space="preserve">תודה, אדוני. חבר הכנסת מיקי לוי, אחרון הדוברים, ואנחנו נעבור </w:t>
      </w:r>
      <w:bookmarkStart w:id="15366" w:name="_ETM_Q57_152092"/>
      <w:bookmarkEnd w:id="15366"/>
      <w:r>
        <w:rPr>
          <w:rFonts w:hint="cs"/>
          <w:rtl/>
        </w:rPr>
        <w:t xml:space="preserve">לאחר מכן להצבעה. </w:t>
      </w:r>
    </w:p>
    <w:p w:rsidR="001F49EE" w:rsidRDefault="001F49EE" w:rsidP="00214704">
      <w:pPr>
        <w:rPr>
          <w:rtl/>
        </w:rPr>
      </w:pPr>
      <w:bookmarkStart w:id="15367" w:name="_ETM_Q57_155788"/>
      <w:bookmarkEnd w:id="15367"/>
    </w:p>
    <w:bookmarkStart w:id="15368" w:name="_ETM_Q57_156086" w:displacedByCustomXml="next"/>
    <w:bookmarkEnd w:id="15368" w:displacedByCustomXml="next"/>
    <w:bookmarkStart w:id="15369" w:name="_Toc519166179" w:displacedByCustomXml="next"/>
    <w:bookmarkStart w:id="15370" w:name="_Toc519164752" w:displacedByCustomXml="next"/>
    <w:sdt>
      <w:sdtPr>
        <w:rPr>
          <w:rtl/>
        </w:rPr>
        <w:alias w:val="דובר"/>
        <w:tag w:val="&lt;ID&gt;5084&lt;/ID&gt;&lt;Name&gt;מיקי לוי - יש עתיד&lt;/Name&gt;&lt;Data&gt;מיקי לוי (יש עתיד)&lt;/Data&gt;&lt;Shortcut&gt;מילו&lt;/Shortcut&gt;&lt;MemberID&gt;2515&lt;/MemberID&gt;"/>
        <w:id w:val="-660461157"/>
        <w:placeholder>
          <w:docPart w:val="9F5A583C6D9E4BC28E23B1A45E9CE6AB"/>
        </w:placeholder>
        <w15:color w:val="993366"/>
      </w:sdtPr>
      <w:sdtContent>
        <w:p w:rsidR="001F49EE" w:rsidRDefault="001F49EE" w:rsidP="00214704">
          <w:pPr>
            <w:pStyle w:val="a4"/>
            <w:keepNext/>
            <w:rPr>
              <w:rtl/>
            </w:rPr>
          </w:pPr>
          <w:r w:rsidRPr="00117F25">
            <w:rPr>
              <w:rStyle w:val="afe"/>
              <w:color w:val="000000"/>
              <w:rtl/>
            </w:rPr>
            <w:t>מיקי לוי (יש עתיד)</w:t>
          </w:r>
          <w:r w:rsidRPr="00117F25">
            <w:rPr>
              <w:color w:val="000000"/>
              <w:rtl/>
            </w:rPr>
            <w:t>:</w:t>
          </w:r>
        </w:p>
      </w:sdtContent>
    </w:sdt>
    <w:bookmarkEnd w:id="15369" w:displacedByCustomXml="prev"/>
    <w:bookmarkEnd w:id="15370" w:displacedByCustomXml="prev"/>
    <w:p w:rsidR="001F49EE" w:rsidRDefault="001F49EE" w:rsidP="005719C7">
      <w:pPr>
        <w:rPr>
          <w:rtl/>
        </w:rPr>
      </w:pPr>
    </w:p>
    <w:p w:rsidR="001F49EE" w:rsidRDefault="001F49EE" w:rsidP="00BB5EC3">
      <w:pPr>
        <w:rPr>
          <w:rtl/>
        </w:rPr>
      </w:pPr>
      <w:bookmarkStart w:id="15371" w:name="_ETM_Q57_159225"/>
      <w:bookmarkEnd w:id="15371"/>
      <w:r>
        <w:rPr>
          <w:rFonts w:hint="cs"/>
          <w:rtl/>
        </w:rPr>
        <w:t xml:space="preserve">אדוני היושב-ראש, חבריי חברי הכנסת, האמת </w:t>
      </w:r>
      <w:bookmarkStart w:id="15372" w:name="_ETM_Q57_169928"/>
      <w:bookmarkEnd w:id="15372"/>
      <w:r>
        <w:rPr>
          <w:rFonts w:hint="cs"/>
          <w:rtl/>
        </w:rPr>
        <w:t xml:space="preserve">היא שלא כל כך רציתי לעלות לדבר, רק חברת הכנסת </w:t>
      </w:r>
      <w:bookmarkStart w:id="15373" w:name="_ETM_Q57_172639"/>
      <w:bookmarkEnd w:id="15373"/>
      <w:r>
        <w:rPr>
          <w:rFonts w:hint="cs"/>
          <w:rtl/>
        </w:rPr>
        <w:t xml:space="preserve">רויטל סויד וחבר הכנסת קיש הבעירו את המליאה. </w:t>
      </w:r>
      <w:bookmarkStart w:id="15374" w:name="_ETM_Q57_183024"/>
      <w:bookmarkStart w:id="15375" w:name="_ETM_Q57_183360"/>
      <w:bookmarkEnd w:id="15374"/>
      <w:bookmarkEnd w:id="15375"/>
      <w:r>
        <w:rPr>
          <w:rFonts w:hint="cs"/>
          <w:rtl/>
        </w:rPr>
        <w:t xml:space="preserve">אני רוצה </w:t>
      </w:r>
      <w:bookmarkStart w:id="15376" w:name="_ETM_Q57_180027"/>
      <w:bookmarkEnd w:id="15376"/>
      <w:r>
        <w:rPr>
          <w:rFonts w:hint="cs"/>
          <w:rtl/>
        </w:rPr>
        <w:t xml:space="preserve">לדבר אליכם למרות שכולכם ברחתם כבר הביתה </w:t>
      </w:r>
      <w:r w:rsidR="008C09CB">
        <w:rPr>
          <w:rFonts w:hint="eastAsia"/>
          <w:rtl/>
        </w:rPr>
        <w:t>–</w:t>
      </w:r>
      <w:r w:rsidR="00BB5EC3">
        <w:rPr>
          <w:rFonts w:hint="eastAsia"/>
          <w:rtl/>
        </w:rPr>
        <w:t xml:space="preserve"> </w:t>
      </w:r>
      <w:r>
        <w:rPr>
          <w:rFonts w:hint="cs"/>
          <w:rtl/>
        </w:rPr>
        <w:t xml:space="preserve">הצד הזה כמעט, </w:t>
      </w:r>
      <w:bookmarkStart w:id="15377" w:name="_ETM_Q57_187645"/>
      <w:bookmarkEnd w:id="15377"/>
      <w:r>
        <w:rPr>
          <w:rFonts w:hint="cs"/>
          <w:rtl/>
        </w:rPr>
        <w:t xml:space="preserve">חוץ מאלה שנמצאים פה, ואני מכבד אתכם. </w:t>
      </w:r>
    </w:p>
    <w:p w:rsidR="001F49EE" w:rsidRDefault="001F49EE" w:rsidP="00214704">
      <w:pPr>
        <w:rPr>
          <w:rtl/>
        </w:rPr>
      </w:pPr>
      <w:bookmarkStart w:id="15378" w:name="_ETM_Q57_187619"/>
      <w:bookmarkEnd w:id="15378"/>
    </w:p>
    <w:p w:rsidR="001F49EE" w:rsidRDefault="001F49EE" w:rsidP="00BB5EC3">
      <w:pPr>
        <w:rPr>
          <w:rtl/>
        </w:rPr>
      </w:pPr>
      <w:bookmarkStart w:id="15379" w:name="_ETM_Q57_187924"/>
      <w:bookmarkEnd w:id="15379"/>
      <w:r>
        <w:rPr>
          <w:rFonts w:hint="cs"/>
          <w:rtl/>
        </w:rPr>
        <w:t xml:space="preserve">אתם העברתם סדרה </w:t>
      </w:r>
      <w:bookmarkStart w:id="15380" w:name="_ETM_Q57_191348"/>
      <w:bookmarkEnd w:id="15380"/>
      <w:r>
        <w:rPr>
          <w:rFonts w:hint="cs"/>
          <w:rtl/>
        </w:rPr>
        <w:t>של חוקים הזויים</w:t>
      </w:r>
      <w:r w:rsidR="00BB5EC3">
        <w:rPr>
          <w:rFonts w:hint="cs"/>
          <w:rtl/>
        </w:rPr>
        <w:t>:</w:t>
      </w:r>
      <w:r>
        <w:rPr>
          <w:rFonts w:hint="cs"/>
          <w:rtl/>
        </w:rPr>
        <w:t xml:space="preserve"> ניסיון להעביר את החוק הצרפתי</w:t>
      </w:r>
      <w:r w:rsidR="00BB5EC3">
        <w:rPr>
          <w:rFonts w:hint="cs"/>
          <w:rtl/>
        </w:rPr>
        <w:t>;</w:t>
      </w:r>
      <w:r>
        <w:rPr>
          <w:rFonts w:hint="cs"/>
          <w:rtl/>
        </w:rPr>
        <w:t xml:space="preserve"> </w:t>
      </w:r>
      <w:bookmarkStart w:id="15381" w:name="_ETM_Q57_197356"/>
      <w:bookmarkEnd w:id="15381"/>
      <w:r>
        <w:rPr>
          <w:rFonts w:hint="cs"/>
          <w:rtl/>
        </w:rPr>
        <w:t>ניסיון לפקח על חשב המשטרה</w:t>
      </w:r>
      <w:r w:rsidR="00BB5EC3">
        <w:rPr>
          <w:rFonts w:hint="cs"/>
          <w:rtl/>
        </w:rPr>
        <w:t>;</w:t>
      </w:r>
      <w:r>
        <w:rPr>
          <w:rFonts w:hint="cs"/>
          <w:rtl/>
        </w:rPr>
        <w:t xml:space="preserve"> חוק ההמלצות</w:t>
      </w:r>
      <w:r w:rsidR="00BB5EC3">
        <w:rPr>
          <w:rFonts w:hint="cs"/>
          <w:rtl/>
        </w:rPr>
        <w:t>;</w:t>
      </w:r>
      <w:r>
        <w:rPr>
          <w:rFonts w:hint="cs"/>
          <w:rtl/>
        </w:rPr>
        <w:t xml:space="preserve"> חוק עילת סגירת </w:t>
      </w:r>
      <w:bookmarkStart w:id="15382" w:name="_ETM_Q57_202626"/>
      <w:bookmarkEnd w:id="15382"/>
      <w:r>
        <w:rPr>
          <w:rFonts w:hint="cs"/>
          <w:rtl/>
        </w:rPr>
        <w:t>תיקי משטרה ותיקי חקירות</w:t>
      </w:r>
      <w:r w:rsidR="00BB5EC3">
        <w:rPr>
          <w:rFonts w:hint="cs"/>
          <w:rtl/>
        </w:rPr>
        <w:t>;</w:t>
      </w:r>
      <w:r>
        <w:rPr>
          <w:rFonts w:hint="cs"/>
          <w:rtl/>
        </w:rPr>
        <w:t xml:space="preserve"> חוק המרכולים</w:t>
      </w:r>
      <w:r w:rsidR="00BB5EC3">
        <w:rPr>
          <w:rFonts w:hint="cs"/>
          <w:rtl/>
        </w:rPr>
        <w:t>;</w:t>
      </w:r>
      <w:r>
        <w:rPr>
          <w:rFonts w:hint="cs"/>
          <w:rtl/>
        </w:rPr>
        <w:t xml:space="preserve"> פטור </w:t>
      </w:r>
      <w:bookmarkStart w:id="15383" w:name="_ETM_Q57_207955"/>
      <w:bookmarkEnd w:id="15383"/>
      <w:r>
        <w:rPr>
          <w:rFonts w:hint="cs"/>
          <w:rtl/>
        </w:rPr>
        <w:t xml:space="preserve">לראש הממשלה על הווילה בקיסריה מתשלום מס על הוצאות האחזקה, </w:t>
      </w:r>
      <w:bookmarkStart w:id="15384" w:name="_ETM_Q57_216459"/>
      <w:bookmarkEnd w:id="15384"/>
      <w:r>
        <w:rPr>
          <w:rFonts w:hint="cs"/>
          <w:rtl/>
        </w:rPr>
        <w:t xml:space="preserve">על חשבון המדינה, על חשבון מים, על החשבון של </w:t>
      </w:r>
      <w:bookmarkStart w:id="15385" w:name="_ETM_Q57_221918"/>
      <w:bookmarkEnd w:id="15385"/>
      <w:r>
        <w:rPr>
          <w:rFonts w:hint="cs"/>
          <w:rtl/>
        </w:rPr>
        <w:t xml:space="preserve">המים בבריכה. </w:t>
      </w:r>
      <w:bookmarkStart w:id="15386" w:name="_ETM_Q57_223578"/>
      <w:bookmarkStart w:id="15387" w:name="_ETM_Q57_223984"/>
      <w:bookmarkEnd w:id="15386"/>
      <w:bookmarkEnd w:id="15387"/>
      <w:r>
        <w:rPr>
          <w:rFonts w:hint="cs"/>
          <w:rtl/>
        </w:rPr>
        <w:t xml:space="preserve">היום, מי שלא יודע, תשלום הווילה בקיסריה </w:t>
      </w:r>
      <w:r w:rsidR="008C09CB">
        <w:rPr>
          <w:rtl/>
        </w:rPr>
        <w:t>–</w:t>
      </w:r>
      <w:r>
        <w:rPr>
          <w:rFonts w:hint="cs"/>
          <w:rtl/>
        </w:rPr>
        <w:t xml:space="preserve"> </w:t>
      </w:r>
      <w:bookmarkStart w:id="15388" w:name="_ETM_Q57_224930"/>
      <w:bookmarkEnd w:id="15388"/>
      <w:r>
        <w:rPr>
          <w:rFonts w:hint="cs"/>
          <w:rtl/>
        </w:rPr>
        <w:t>27,000 שקלים בשנה רק חשבון המים</w:t>
      </w:r>
      <w:r w:rsidR="00BB5EC3">
        <w:rPr>
          <w:rFonts w:hint="cs"/>
          <w:rtl/>
        </w:rPr>
        <w:t>;</w:t>
      </w:r>
      <w:r>
        <w:rPr>
          <w:rFonts w:hint="cs"/>
          <w:rtl/>
        </w:rPr>
        <w:t xml:space="preserve"> 27,474</w:t>
      </w:r>
      <w:r w:rsidR="00BB5EC3">
        <w:rPr>
          <w:rFonts w:hint="cs"/>
          <w:rtl/>
        </w:rPr>
        <w:t>,</w:t>
      </w:r>
      <w:r>
        <w:rPr>
          <w:rFonts w:hint="cs"/>
          <w:rtl/>
        </w:rPr>
        <w:t xml:space="preserve"> אם </w:t>
      </w:r>
      <w:bookmarkStart w:id="15389" w:name="_ETM_Q57_236309"/>
      <w:bookmarkEnd w:id="15389"/>
      <w:r>
        <w:rPr>
          <w:rFonts w:hint="cs"/>
          <w:rtl/>
        </w:rPr>
        <w:t xml:space="preserve">אני לא טועה, מעל 27,000 שקלים, על </w:t>
      </w:r>
      <w:bookmarkStart w:id="15390" w:name="_ETM_Q57_236438"/>
      <w:bookmarkEnd w:id="15390"/>
      <w:r>
        <w:rPr>
          <w:rFonts w:hint="cs"/>
          <w:rtl/>
        </w:rPr>
        <w:t>חשבון התיקונים</w:t>
      </w:r>
      <w:r w:rsidR="00BB5EC3">
        <w:rPr>
          <w:rFonts w:hint="cs"/>
          <w:rtl/>
        </w:rPr>
        <w:t>,</w:t>
      </w:r>
      <w:r>
        <w:rPr>
          <w:rFonts w:hint="cs"/>
          <w:rtl/>
        </w:rPr>
        <w:t xml:space="preserve"> שנשלם אנחנו. אפילו תשלום </w:t>
      </w:r>
      <w:r w:rsidR="00BB5EC3">
        <w:rPr>
          <w:rFonts w:hint="cs"/>
          <w:rtl/>
        </w:rPr>
        <w:t>של 10</w:t>
      </w:r>
      <w:r>
        <w:rPr>
          <w:rFonts w:hint="cs"/>
          <w:rtl/>
        </w:rPr>
        <w:t xml:space="preserve"> שקלים עבור צפייה </w:t>
      </w:r>
      <w:bookmarkStart w:id="15391" w:name="_ETM_Q57_244985"/>
      <w:bookmarkEnd w:id="15391"/>
      <w:r>
        <w:rPr>
          <w:rFonts w:hint="cs"/>
          <w:rtl/>
        </w:rPr>
        <w:t xml:space="preserve">בסדרת האח הגדול. שערו בנפשכם לאן הגענו. </w:t>
      </w:r>
      <w:bookmarkStart w:id="15392" w:name="_ETM_Q57_249422"/>
      <w:bookmarkStart w:id="15393" w:name="_ETM_Q57_249843"/>
      <w:bookmarkEnd w:id="15392"/>
      <w:bookmarkEnd w:id="15393"/>
      <w:r>
        <w:rPr>
          <w:rFonts w:hint="cs"/>
          <w:rtl/>
        </w:rPr>
        <w:t xml:space="preserve">נשאר חוק אחד </w:t>
      </w:r>
      <w:bookmarkStart w:id="15394" w:name="_ETM_Q57_251822"/>
      <w:bookmarkEnd w:id="15394"/>
      <w:r>
        <w:rPr>
          <w:rFonts w:hint="cs"/>
          <w:rtl/>
        </w:rPr>
        <w:t>שאתם צריכים לחוקק, חוק אחד</w:t>
      </w:r>
      <w:r w:rsidR="00BB5EC3">
        <w:rPr>
          <w:rFonts w:hint="cs"/>
          <w:rtl/>
        </w:rPr>
        <w:t>:</w:t>
      </w:r>
      <w:r>
        <w:rPr>
          <w:rFonts w:hint="cs"/>
          <w:rtl/>
        </w:rPr>
        <w:t xml:space="preserve"> שינוי שיטת הממשל </w:t>
      </w:r>
      <w:bookmarkStart w:id="15395" w:name="_ETM_Q57_259409"/>
      <w:bookmarkEnd w:id="15395"/>
      <w:r>
        <w:rPr>
          <w:rFonts w:hint="cs"/>
          <w:rtl/>
        </w:rPr>
        <w:t>מדמוקרטיה לדיקטטורה. מה שאני מציע לכם</w:t>
      </w:r>
      <w:r w:rsidR="00BB5EC3">
        <w:rPr>
          <w:rFonts w:hint="cs"/>
          <w:rtl/>
        </w:rPr>
        <w:t>:</w:t>
      </w:r>
      <w:r>
        <w:rPr>
          <w:rFonts w:hint="cs"/>
          <w:rtl/>
        </w:rPr>
        <w:t xml:space="preserve"> תפעילו את הצבא, תשתלטו </w:t>
      </w:r>
      <w:bookmarkStart w:id="15396" w:name="_ETM_Q57_263086"/>
      <w:bookmarkEnd w:id="15396"/>
      <w:r>
        <w:rPr>
          <w:rFonts w:hint="cs"/>
          <w:rtl/>
        </w:rPr>
        <w:t xml:space="preserve">על המדינה ותהפכו את המדינה הזאת לדיקטטורה, כי רמסתם כבר </w:t>
      </w:r>
      <w:bookmarkStart w:id="15397" w:name="_ETM_Q57_267402"/>
      <w:bookmarkEnd w:id="15397"/>
      <w:r>
        <w:rPr>
          <w:rFonts w:hint="cs"/>
          <w:rtl/>
        </w:rPr>
        <w:t xml:space="preserve">כל חלקה טובה. </w:t>
      </w:r>
    </w:p>
    <w:p w:rsidR="001F49EE" w:rsidRDefault="001F49EE" w:rsidP="00214704">
      <w:pPr>
        <w:rPr>
          <w:rtl/>
        </w:rPr>
      </w:pPr>
      <w:bookmarkStart w:id="15398" w:name="_ETM_Q57_272426"/>
      <w:bookmarkEnd w:id="15398"/>
    </w:p>
    <w:p w:rsidR="001F49EE" w:rsidRDefault="001F49EE" w:rsidP="00214704">
      <w:pPr>
        <w:rPr>
          <w:rtl/>
        </w:rPr>
      </w:pPr>
      <w:bookmarkStart w:id="15399" w:name="_ETM_Q57_272796"/>
      <w:bookmarkEnd w:id="15399"/>
      <w:r>
        <w:rPr>
          <w:rFonts w:hint="cs"/>
          <w:rtl/>
        </w:rPr>
        <w:t xml:space="preserve">ובמה אנחנו דנים פה? בתיק 1000, </w:t>
      </w:r>
      <w:bookmarkStart w:id="15400" w:name="_ETM_Q57_273326"/>
      <w:bookmarkEnd w:id="15400"/>
      <w:r>
        <w:rPr>
          <w:rFonts w:hint="cs"/>
          <w:rtl/>
        </w:rPr>
        <w:t xml:space="preserve">בתיק 2000, בתיק 3000, בתיק 4000. החשד העיקרי והחשוד העיקרי </w:t>
      </w:r>
      <w:bookmarkStart w:id="15401" w:name="_ETM_Q57_278228"/>
      <w:bookmarkEnd w:id="15401"/>
      <w:r>
        <w:rPr>
          <w:rFonts w:hint="cs"/>
          <w:rtl/>
        </w:rPr>
        <w:t xml:space="preserve">בשוחד הינו ראש הממשלה. הפעם ה-11 שהוא נחקר אתמול כמה </w:t>
      </w:r>
      <w:bookmarkStart w:id="15402" w:name="_ETM_Q57_290475"/>
      <w:bookmarkEnd w:id="15402"/>
      <w:r>
        <w:rPr>
          <w:rFonts w:hint="cs"/>
          <w:rtl/>
        </w:rPr>
        <w:t xml:space="preserve">שעות </w:t>
      </w:r>
      <w:r w:rsidR="008C09CB">
        <w:rPr>
          <w:rFonts w:hint="eastAsia"/>
          <w:rtl/>
        </w:rPr>
        <w:t>–</w:t>
      </w:r>
      <w:r>
        <w:rPr>
          <w:rFonts w:hint="cs"/>
          <w:rtl/>
        </w:rPr>
        <w:t xml:space="preserve"> יוצא בהצהרה דקה אחרי: לא יהיה כלום כי לא </w:t>
      </w:r>
      <w:bookmarkStart w:id="15403" w:name="_ETM_Q57_297438"/>
      <w:bookmarkEnd w:id="15403"/>
      <w:r>
        <w:rPr>
          <w:rFonts w:hint="cs"/>
          <w:rtl/>
        </w:rPr>
        <w:t xml:space="preserve">היה כלום. </w:t>
      </w:r>
    </w:p>
    <w:p w:rsidR="001F49EE" w:rsidRDefault="001F49EE" w:rsidP="00214704">
      <w:pPr>
        <w:rPr>
          <w:rtl/>
        </w:rPr>
      </w:pPr>
      <w:bookmarkStart w:id="15404" w:name="_ETM_Q57_299870"/>
      <w:bookmarkEnd w:id="15404"/>
    </w:p>
    <w:p w:rsidR="001F49EE" w:rsidRDefault="001F49EE" w:rsidP="00521A08">
      <w:pPr>
        <w:rPr>
          <w:rtl/>
        </w:rPr>
      </w:pPr>
      <w:bookmarkStart w:id="15405" w:name="_ETM_Q57_300274"/>
      <w:bookmarkEnd w:id="15405"/>
      <w:r>
        <w:rPr>
          <w:rFonts w:hint="cs"/>
          <w:rtl/>
        </w:rPr>
        <w:t>ואני אומר לכם</w:t>
      </w:r>
      <w:r w:rsidR="00BB5EC3">
        <w:rPr>
          <w:rFonts w:hint="cs"/>
          <w:rtl/>
        </w:rPr>
        <w:t>,</w:t>
      </w:r>
      <w:r>
        <w:rPr>
          <w:rFonts w:hint="cs"/>
          <w:rtl/>
        </w:rPr>
        <w:t xml:space="preserve"> אתם רומסים את מערכת אכיפת </w:t>
      </w:r>
      <w:bookmarkStart w:id="15406" w:name="_ETM_Q57_304393"/>
      <w:bookmarkEnd w:id="15406"/>
      <w:r>
        <w:rPr>
          <w:rFonts w:hint="cs"/>
          <w:rtl/>
        </w:rPr>
        <w:t xml:space="preserve">החוק, את בית המשפט העליון, את פרקליטות המדינה, את משטרת </w:t>
      </w:r>
      <w:bookmarkStart w:id="15407" w:name="_ETM_Q57_309893"/>
      <w:bookmarkEnd w:id="15407"/>
      <w:r>
        <w:rPr>
          <w:rFonts w:hint="cs"/>
          <w:rtl/>
        </w:rPr>
        <w:t xml:space="preserve">ישראל. יש לי המלצה למי שמתכוון להשתתף מחר בדיון ההזוי </w:t>
      </w:r>
      <w:bookmarkStart w:id="15408" w:name="_ETM_Q57_316158"/>
      <w:bookmarkEnd w:id="15408"/>
      <w:r>
        <w:rPr>
          <w:rFonts w:hint="cs"/>
          <w:rtl/>
        </w:rPr>
        <w:t xml:space="preserve">שיזם חבר הכנסת קיש, למרות הבקשות של היועץ המשפטי לממשלה </w:t>
      </w:r>
      <w:bookmarkStart w:id="15409" w:name="_ETM_Q57_322521"/>
      <w:bookmarkEnd w:id="15409"/>
      <w:r>
        <w:rPr>
          <w:rFonts w:hint="cs"/>
          <w:rtl/>
        </w:rPr>
        <w:t xml:space="preserve">ושל היועץ המשפטי לכנסת </w:t>
      </w:r>
      <w:r w:rsidR="00BB5EC3">
        <w:rPr>
          <w:rFonts w:hint="cs"/>
          <w:rtl/>
        </w:rPr>
        <w:t>ש</w:t>
      </w:r>
      <w:r>
        <w:rPr>
          <w:rFonts w:hint="cs"/>
          <w:rtl/>
        </w:rPr>
        <w:t xml:space="preserve">לא לקיים את הדיון הזה: </w:t>
      </w:r>
      <w:bookmarkStart w:id="15410" w:name="_ETM_Q57_329180"/>
      <w:bookmarkStart w:id="15411" w:name="_ETM_Q57_329571"/>
      <w:bookmarkEnd w:id="15410"/>
      <w:bookmarkEnd w:id="15411"/>
      <w:r>
        <w:rPr>
          <w:rFonts w:hint="cs"/>
          <w:rtl/>
        </w:rPr>
        <w:t xml:space="preserve">אל </w:t>
      </w:r>
      <w:bookmarkStart w:id="15412" w:name="_ETM_Q57_326564"/>
      <w:bookmarkEnd w:id="15412"/>
      <w:r>
        <w:rPr>
          <w:rFonts w:hint="cs"/>
          <w:rtl/>
        </w:rPr>
        <w:t xml:space="preserve">תגיעו לדיון, כל מי שמתכוון להשתתף. אתם </w:t>
      </w:r>
      <w:bookmarkStart w:id="15413" w:name="_ETM_Q57_330244"/>
      <w:bookmarkEnd w:id="15413"/>
      <w:r>
        <w:rPr>
          <w:rFonts w:hint="cs"/>
          <w:rtl/>
        </w:rPr>
        <w:t xml:space="preserve">תהיו שותפים לחשדות לכאורה לשיבוש חקירה. היזהרו לכם. </w:t>
      </w:r>
      <w:bookmarkStart w:id="15414" w:name="_ETM_Q57_342472"/>
      <w:bookmarkStart w:id="15415" w:name="_ETM_Q57_342788"/>
      <w:bookmarkEnd w:id="15414"/>
      <w:bookmarkEnd w:id="15415"/>
      <w:r>
        <w:rPr>
          <w:rFonts w:hint="cs"/>
          <w:rtl/>
        </w:rPr>
        <w:t xml:space="preserve">ולפרקליט המדינה, </w:t>
      </w:r>
      <w:bookmarkStart w:id="15416" w:name="_ETM_Q57_342585"/>
      <w:bookmarkEnd w:id="15416"/>
      <w:r>
        <w:rPr>
          <w:rFonts w:hint="cs"/>
          <w:rtl/>
        </w:rPr>
        <w:t>ליועץ המשפטי לממשלה ולראש מח"ש אני ממליץ</w:t>
      </w:r>
      <w:r w:rsidR="00521A08">
        <w:rPr>
          <w:rFonts w:hint="cs"/>
          <w:rtl/>
        </w:rPr>
        <w:t>:</w:t>
      </w:r>
      <w:r>
        <w:rPr>
          <w:rFonts w:hint="cs"/>
          <w:rtl/>
        </w:rPr>
        <w:t xml:space="preserve"> למרות </w:t>
      </w:r>
      <w:bookmarkStart w:id="15417" w:name="_ETM_Q57_347615"/>
      <w:bookmarkEnd w:id="15417"/>
      <w:r>
        <w:rPr>
          <w:rFonts w:hint="cs"/>
          <w:rtl/>
        </w:rPr>
        <w:t>שאתם לא בחקירה, אתם יכולים לשמור על זכות השתיקה</w:t>
      </w:r>
      <w:r w:rsidR="00521A08">
        <w:rPr>
          <w:rFonts w:hint="cs"/>
          <w:rtl/>
        </w:rPr>
        <w:t>,</w:t>
      </w:r>
      <w:r>
        <w:rPr>
          <w:rFonts w:hint="cs"/>
          <w:rtl/>
        </w:rPr>
        <w:t xml:space="preserve"> כי </w:t>
      </w:r>
      <w:bookmarkStart w:id="15418" w:name="_ETM_Q57_357295"/>
      <w:bookmarkEnd w:id="15418"/>
      <w:r>
        <w:rPr>
          <w:rFonts w:hint="cs"/>
          <w:rtl/>
        </w:rPr>
        <w:t>אתם לא בחקירה של חבר הכנסת יואב קיש. תודה.</w:t>
      </w:r>
    </w:p>
    <w:p w:rsidR="001F49EE" w:rsidRDefault="001F49EE" w:rsidP="00214704">
      <w:pPr>
        <w:rPr>
          <w:rtl/>
        </w:rPr>
      </w:pPr>
      <w:bookmarkStart w:id="15419" w:name="_ETM_Q57_358882"/>
      <w:bookmarkEnd w:id="15419"/>
    </w:p>
    <w:bookmarkStart w:id="15420" w:name="_ETM_Q57_359222" w:displacedByCustomXml="next"/>
    <w:bookmarkEnd w:id="15420" w:displacedByCustomXml="next"/>
    <w:sdt>
      <w:sdtPr>
        <w:rPr>
          <w:rtl/>
        </w:rPr>
        <w:alias w:val="יור"/>
        <w:tag w:val="&lt;ID&gt;5418&lt;/ID&gt;&lt;Name&gt;יחיאל חיליק בר - יו&quot;ר&lt;/Name&gt;&lt;Data&gt;יחיאל חיליק בר:&lt;/Data&gt;&lt;Shortcut&gt;&lt;/Shortcut&gt;"/>
        <w:id w:val="-1260055357"/>
        <w:placeholder>
          <w:docPart w:val="9F5A583C6D9E4BC28E23B1A45E9CE6AB"/>
        </w:placeholder>
        <w15:color w:val="993366"/>
      </w:sdtPr>
      <w:sdtContent>
        <w:p w:rsidR="001F49EE" w:rsidRDefault="001F49EE" w:rsidP="00214704">
          <w:pPr>
            <w:pStyle w:val="af6"/>
            <w:keepNext/>
            <w:rPr>
              <w:rtl/>
            </w:rPr>
          </w:pPr>
          <w:r w:rsidRPr="00E47BD1">
            <w:rPr>
              <w:rStyle w:val="afe"/>
              <w:color w:val="000000"/>
              <w:rtl/>
            </w:rPr>
            <w:t>היו"ר יחיאל חיליק בר:</w:t>
          </w:r>
        </w:p>
      </w:sdtContent>
    </w:sdt>
    <w:p w:rsidR="001F49EE" w:rsidRDefault="001F49EE" w:rsidP="005719C7">
      <w:pPr>
        <w:rPr>
          <w:rtl/>
        </w:rPr>
      </w:pPr>
    </w:p>
    <w:p w:rsidR="001F49EE" w:rsidRDefault="001F49EE" w:rsidP="00214704">
      <w:pPr>
        <w:rPr>
          <w:rtl/>
        </w:rPr>
      </w:pPr>
      <w:r>
        <w:rPr>
          <w:rFonts w:hint="cs"/>
          <w:rtl/>
        </w:rPr>
        <w:t xml:space="preserve">תודה, אדוני. </w:t>
      </w:r>
      <w:bookmarkStart w:id="15421" w:name="_ETM_Q57_361714"/>
      <w:bookmarkEnd w:id="15421"/>
    </w:p>
    <w:p w:rsidR="001F49EE" w:rsidRDefault="001F49EE" w:rsidP="00214704">
      <w:pPr>
        <w:rPr>
          <w:rtl/>
        </w:rPr>
      </w:pPr>
    </w:p>
    <w:p w:rsidR="001F49EE" w:rsidRDefault="001F49EE" w:rsidP="00521A08">
      <w:pPr>
        <w:rPr>
          <w:rtl/>
        </w:rPr>
      </w:pPr>
      <w:r>
        <w:rPr>
          <w:rFonts w:hint="cs"/>
          <w:rtl/>
        </w:rPr>
        <w:t>אם כן, אנחנו עוברים עכשיו להצבעה על הצעת ועדת הפני</w:t>
      </w:r>
      <w:bookmarkStart w:id="15422" w:name="_ETM_Q57_367165"/>
      <w:bookmarkEnd w:id="15422"/>
      <w:r>
        <w:rPr>
          <w:rFonts w:hint="cs"/>
          <w:rtl/>
        </w:rPr>
        <w:t xml:space="preserve">ם והגנת הסביבה בדבר פיצול הצעת חוק לתיקון דיני הבחירות </w:t>
      </w:r>
      <w:bookmarkStart w:id="15423" w:name="_ETM_Q57_368597"/>
      <w:bookmarkEnd w:id="15423"/>
      <w:r>
        <w:rPr>
          <w:rFonts w:hint="cs"/>
          <w:rtl/>
        </w:rPr>
        <w:t>לרשויות המקומיות (מסירת מידע). נא להצביע</w:t>
      </w:r>
      <w:r w:rsidR="00521A08">
        <w:rPr>
          <w:rFonts w:hint="cs"/>
          <w:rtl/>
        </w:rPr>
        <w:t>.</w:t>
      </w:r>
      <w:r>
        <w:rPr>
          <w:rFonts w:hint="cs"/>
          <w:rtl/>
        </w:rPr>
        <w:t xml:space="preserve"> מי בעד</w:t>
      </w:r>
      <w:r w:rsidR="00521A08">
        <w:rPr>
          <w:rFonts w:hint="cs"/>
          <w:rtl/>
        </w:rPr>
        <w:t>?</w:t>
      </w:r>
      <w:r>
        <w:rPr>
          <w:rFonts w:hint="cs"/>
          <w:rtl/>
        </w:rPr>
        <w:t xml:space="preserve"> </w:t>
      </w:r>
      <w:bookmarkStart w:id="15424" w:name="_ETM_Q57_378154"/>
      <w:bookmarkEnd w:id="15424"/>
      <w:r>
        <w:rPr>
          <w:rFonts w:hint="cs"/>
          <w:rtl/>
        </w:rPr>
        <w:t>מי נגד</w:t>
      </w:r>
      <w:r w:rsidR="00521A08">
        <w:rPr>
          <w:rFonts w:hint="cs"/>
          <w:rtl/>
        </w:rPr>
        <w:t>?</w:t>
      </w:r>
      <w:r>
        <w:rPr>
          <w:rFonts w:hint="cs"/>
          <w:rtl/>
        </w:rPr>
        <w:t xml:space="preserve"> </w:t>
      </w:r>
    </w:p>
    <w:p w:rsidR="001F49EE" w:rsidRDefault="001F49EE" w:rsidP="00214704">
      <w:pPr>
        <w:rPr>
          <w:rtl/>
        </w:rPr>
      </w:pPr>
      <w:bookmarkStart w:id="15425" w:name="_ETM_Q57_376704"/>
      <w:bookmarkEnd w:id="15425"/>
    </w:p>
    <w:p w:rsidR="001F49EE" w:rsidRDefault="001F49EE" w:rsidP="00214704">
      <w:pPr>
        <w:pStyle w:val="af1"/>
        <w:keepNext/>
        <w:rPr>
          <w:rtl/>
        </w:rPr>
      </w:pPr>
      <w:r>
        <w:rPr>
          <w:rtl/>
        </w:rPr>
        <w:t>הצבעה מס'</w:t>
      </w:r>
      <w:r>
        <w:rPr>
          <w:rFonts w:hint="cs"/>
          <w:rtl/>
        </w:rPr>
        <w:t xml:space="preserve"> 25 </w:t>
      </w:r>
    </w:p>
    <w:p w:rsidR="001F49EE" w:rsidRDefault="001F49EE" w:rsidP="00214704">
      <w:pPr>
        <w:pStyle w:val="--"/>
        <w:keepNext/>
        <w:rPr>
          <w:rtl/>
        </w:rPr>
      </w:pPr>
    </w:p>
    <w:p w:rsidR="001F49EE" w:rsidRDefault="001F49EE" w:rsidP="00214704">
      <w:pPr>
        <w:pStyle w:val="--"/>
        <w:keepNext/>
        <w:rPr>
          <w:rtl/>
        </w:rPr>
      </w:pPr>
      <w:r>
        <w:rPr>
          <w:rtl/>
        </w:rPr>
        <w:t>בעד</w:t>
      </w:r>
      <w:r>
        <w:rPr>
          <w:rFonts w:hint="cs"/>
          <w:rtl/>
        </w:rPr>
        <w:t xml:space="preserve"> הצעת ועדת הפנים</w:t>
      </w:r>
      <w:r>
        <w:rPr>
          <w:rtl/>
        </w:rPr>
        <w:t xml:space="preserve"> </w:t>
      </w:r>
      <w:r w:rsidR="008C09CB">
        <w:rPr>
          <w:rtl/>
        </w:rPr>
        <w:t>–</w:t>
      </w:r>
      <w:r>
        <w:rPr>
          <w:rtl/>
        </w:rPr>
        <w:t xml:space="preserve"> </w:t>
      </w:r>
      <w:r>
        <w:rPr>
          <w:rFonts w:hint="cs"/>
          <w:rtl/>
        </w:rPr>
        <w:t>14</w:t>
      </w:r>
    </w:p>
    <w:p w:rsidR="001F49EE" w:rsidRDefault="001F49EE" w:rsidP="00214704">
      <w:pPr>
        <w:pStyle w:val="--"/>
        <w:keepNext/>
        <w:rPr>
          <w:rtl/>
        </w:rPr>
      </w:pPr>
      <w:r>
        <w:rPr>
          <w:rtl/>
        </w:rPr>
        <w:t xml:space="preserve">נגד </w:t>
      </w:r>
      <w:r w:rsidR="008C09CB">
        <w:rPr>
          <w:rtl/>
        </w:rPr>
        <w:t>–</w:t>
      </w:r>
      <w:r>
        <w:rPr>
          <w:rtl/>
        </w:rPr>
        <w:t xml:space="preserve"> </w:t>
      </w:r>
      <w:r>
        <w:rPr>
          <w:rFonts w:hint="cs"/>
          <w:rtl/>
        </w:rPr>
        <w:t>אין</w:t>
      </w:r>
    </w:p>
    <w:p w:rsidR="001F49EE" w:rsidRDefault="001F49EE" w:rsidP="00214704">
      <w:pPr>
        <w:pStyle w:val="--"/>
        <w:keepNext/>
        <w:rPr>
          <w:rtl/>
        </w:rPr>
      </w:pPr>
      <w:r>
        <w:rPr>
          <w:rtl/>
        </w:rPr>
        <w:t xml:space="preserve">נמנעים </w:t>
      </w:r>
      <w:r w:rsidR="008C09CB">
        <w:rPr>
          <w:rtl/>
        </w:rPr>
        <w:t>–</w:t>
      </w:r>
      <w:r>
        <w:rPr>
          <w:rtl/>
        </w:rPr>
        <w:t xml:space="preserve"> </w:t>
      </w:r>
      <w:r>
        <w:rPr>
          <w:rFonts w:hint="cs"/>
          <w:rtl/>
        </w:rPr>
        <w:t>אין</w:t>
      </w:r>
    </w:p>
    <w:p w:rsidR="001F49EE" w:rsidRDefault="001F49EE" w:rsidP="00521A08">
      <w:pPr>
        <w:pStyle w:val="af2"/>
        <w:rPr>
          <w:rtl/>
        </w:rPr>
      </w:pPr>
      <w:r>
        <w:rPr>
          <w:rFonts w:hint="cs"/>
          <w:rtl/>
        </w:rPr>
        <w:t>הצעת ועדת הפנים והגנת הסביבה</w:t>
      </w:r>
      <w:r w:rsidRPr="00611428">
        <w:rPr>
          <w:rFonts w:cs="David" w:hint="cs"/>
          <w:b/>
          <w:bCs/>
          <w:sz w:val="32"/>
          <w:szCs w:val="32"/>
          <w:rtl/>
        </w:rPr>
        <w:t xml:space="preserve"> </w:t>
      </w:r>
      <w:r w:rsidRPr="006F57EA">
        <w:rPr>
          <w:rtl/>
        </w:rPr>
        <w:t>בדבר פיצול הצעת חוק לתיקון דיני הבחירות לרשויות המקומיות (מסירת מידע מפנקס הבוחרים למתמודדים לראשות מועצה אזורית והצבעת בעלי תפקידים)</w:t>
      </w:r>
      <w:r w:rsidR="00521A08">
        <w:rPr>
          <w:rFonts w:hint="cs"/>
          <w:rtl/>
        </w:rPr>
        <w:t>, התשע"ח</w:t>
      </w:r>
      <w:r w:rsidR="008C09CB">
        <w:rPr>
          <w:rFonts w:hint="eastAsia"/>
          <w:rtl/>
        </w:rPr>
        <w:t>–</w:t>
      </w:r>
      <w:r w:rsidR="00521A08">
        <w:rPr>
          <w:rFonts w:hint="eastAsia"/>
          <w:rtl/>
        </w:rPr>
        <w:t>2018,</w:t>
      </w:r>
      <w:r>
        <w:rPr>
          <w:rFonts w:hint="cs"/>
          <w:rtl/>
        </w:rPr>
        <w:t xml:space="preserve"> נתקבלה.</w:t>
      </w:r>
    </w:p>
    <w:p w:rsidR="001F49EE" w:rsidRDefault="001F49EE" w:rsidP="00214704">
      <w:pPr>
        <w:rPr>
          <w:rtl/>
        </w:rPr>
      </w:pPr>
    </w:p>
    <w:sdt>
      <w:sdtPr>
        <w:rPr>
          <w:rtl/>
        </w:rPr>
        <w:alias w:val="יור"/>
        <w:tag w:val="&lt;ID&gt;5418&lt;/ID&gt;&lt;Name&gt;יחיאל חיליק בר - יו&quot;ר&lt;/Name&gt;&lt;Data&gt;יחיאל חיליק בר:&lt;/Data&gt;&lt;Shortcut&gt;&lt;/Shortcut&gt;"/>
        <w:id w:val="1267885767"/>
        <w:placeholder>
          <w:docPart w:val="9F5A583C6D9E4BC28E23B1A45E9CE6AB"/>
        </w:placeholder>
        <w15:color w:val="993366"/>
      </w:sdtPr>
      <w:sdtContent>
        <w:p w:rsidR="001F49EE" w:rsidRDefault="001F49EE" w:rsidP="00214704">
          <w:pPr>
            <w:pStyle w:val="af6"/>
            <w:keepNext/>
            <w:rPr>
              <w:rtl/>
            </w:rPr>
          </w:pPr>
          <w:r w:rsidRPr="006F57EA">
            <w:rPr>
              <w:rStyle w:val="afe"/>
              <w:color w:val="000000"/>
              <w:rtl/>
            </w:rPr>
            <w:t>היו"ר יחיאל חיליק בר:</w:t>
          </w:r>
        </w:p>
      </w:sdtContent>
    </w:sdt>
    <w:p w:rsidR="001F49EE" w:rsidRDefault="001F49EE" w:rsidP="005719C7">
      <w:pPr>
        <w:rPr>
          <w:rtl/>
        </w:rPr>
      </w:pPr>
    </w:p>
    <w:p w:rsidR="001F49EE" w:rsidRDefault="001F49EE" w:rsidP="00214704">
      <w:pPr>
        <w:rPr>
          <w:rtl/>
        </w:rPr>
      </w:pPr>
      <w:bookmarkStart w:id="15426" w:name="_ETM_Q57_395254"/>
      <w:bookmarkEnd w:id="15426"/>
      <w:r>
        <w:rPr>
          <w:rFonts w:hint="cs"/>
          <w:rtl/>
        </w:rPr>
        <w:t xml:space="preserve">14 בעד, אפס מתנגדים. </w:t>
      </w:r>
      <w:bookmarkStart w:id="15427" w:name="_ETM_Q57_396808"/>
      <w:bookmarkEnd w:id="15427"/>
      <w:r>
        <w:rPr>
          <w:rFonts w:hint="cs"/>
          <w:rtl/>
        </w:rPr>
        <w:t xml:space="preserve">אני קובע כי ההצעה אושרה. </w:t>
      </w:r>
    </w:p>
    <w:p w:rsidR="001F49EE" w:rsidRDefault="001F49EE" w:rsidP="00214704">
      <w:pPr>
        <w:rPr>
          <w:rtl/>
        </w:rPr>
      </w:pPr>
      <w:bookmarkStart w:id="15428" w:name="_ETM_Q57_408424"/>
      <w:bookmarkEnd w:id="15428"/>
    </w:p>
    <w:bookmarkStart w:id="15429" w:name="_ETM_Q57_408730" w:displacedByCustomXml="next"/>
    <w:bookmarkEnd w:id="15429" w:displacedByCustomXml="next"/>
    <w:sdt>
      <w:sdtPr>
        <w:rPr>
          <w:rtl/>
        </w:rPr>
        <w:alias w:val="קריאה"/>
        <w:tag w:val="&lt;ID&gt;0&lt;/ID&gt;&lt;Name&gt;קריאות:&lt;/Name&gt;&lt;Data&gt;קריאות&lt;/Data&gt;&lt;Shortcut&gt;&lt;/Shortcut&gt;"/>
        <w:id w:val="-1229059598"/>
        <w:placeholder>
          <w:docPart w:val="9F5A583C6D9E4BC28E23B1A45E9CE6AB"/>
        </w:placeholder>
        <w15:color w:val="993366"/>
      </w:sdtPr>
      <w:sdtContent>
        <w:p w:rsidR="001F49EE" w:rsidRDefault="001F49EE" w:rsidP="00214704">
          <w:pPr>
            <w:pStyle w:val="af5"/>
            <w:keepNext/>
            <w:rPr>
              <w:rtl/>
            </w:rPr>
          </w:pPr>
          <w:r w:rsidRPr="006F57EA">
            <w:rPr>
              <w:rStyle w:val="afe"/>
              <w:color w:val="000000"/>
              <w:rtl/>
            </w:rPr>
            <w:t>קריאות</w:t>
          </w:r>
          <w:r w:rsidRPr="006F57EA">
            <w:rPr>
              <w:color w:val="000000"/>
              <w:rtl/>
            </w:rPr>
            <w:t>:</w:t>
          </w:r>
        </w:p>
      </w:sdtContent>
    </w:sdt>
    <w:p w:rsidR="001F49EE" w:rsidRDefault="001F49EE" w:rsidP="005719C7">
      <w:pPr>
        <w:rPr>
          <w:rtl/>
        </w:rPr>
      </w:pPr>
    </w:p>
    <w:p w:rsidR="001F49EE" w:rsidRDefault="008C09CB" w:rsidP="00214704">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1F49EE" w:rsidRDefault="001F49EE" w:rsidP="00214704">
      <w:pPr>
        <w:rPr>
          <w:rtl/>
        </w:rPr>
      </w:pPr>
    </w:p>
    <w:sdt>
      <w:sdtPr>
        <w:rPr>
          <w:rtl/>
        </w:rPr>
        <w:alias w:val="יור"/>
        <w:tag w:val="&lt;ID&gt;5418&lt;/ID&gt;&lt;Name&gt;יחיאל חיליק בר - יו&quot;ר&lt;/Name&gt;&lt;Data&gt;יחיאל חיליק בר:&lt;/Data&gt;&lt;Shortcut&gt;&lt;/Shortcut&gt;"/>
        <w:id w:val="1125664739"/>
        <w:placeholder>
          <w:docPart w:val="9F5A583C6D9E4BC28E23B1A45E9CE6AB"/>
        </w:placeholder>
        <w15:color w:val="993366"/>
      </w:sdtPr>
      <w:sdtContent>
        <w:p w:rsidR="001F49EE" w:rsidRDefault="001F49EE" w:rsidP="00214704">
          <w:pPr>
            <w:pStyle w:val="af6"/>
            <w:keepNext/>
            <w:rPr>
              <w:rtl/>
            </w:rPr>
          </w:pPr>
          <w:r w:rsidRPr="006F57EA">
            <w:rPr>
              <w:rStyle w:val="afe"/>
              <w:color w:val="000000"/>
              <w:rtl/>
            </w:rPr>
            <w:t>היו"ר יחיאל חיליק בר:</w:t>
          </w:r>
        </w:p>
      </w:sdtContent>
    </w:sdt>
    <w:p w:rsidR="001F49EE" w:rsidRDefault="001F49EE" w:rsidP="005719C7">
      <w:pPr>
        <w:rPr>
          <w:rtl/>
        </w:rPr>
      </w:pPr>
    </w:p>
    <w:p w:rsidR="001F49EE" w:rsidRDefault="001F49EE" w:rsidP="00521A08">
      <w:pPr>
        <w:rPr>
          <w:rtl/>
        </w:rPr>
      </w:pPr>
      <w:r>
        <w:rPr>
          <w:rFonts w:hint="cs"/>
          <w:rtl/>
        </w:rPr>
        <w:t xml:space="preserve">איזה אנרגיות </w:t>
      </w:r>
      <w:bookmarkStart w:id="15430" w:name="_ETM_Q57_407535"/>
      <w:bookmarkEnd w:id="15430"/>
      <w:r>
        <w:rPr>
          <w:rFonts w:hint="cs"/>
          <w:rtl/>
        </w:rPr>
        <w:t xml:space="preserve">יש לכם בשעה כזאת, יא אללה. איזה אנרגיות. לאף </w:t>
      </w:r>
      <w:bookmarkStart w:id="15431" w:name="_ETM_Q57_413590"/>
      <w:bookmarkEnd w:id="15431"/>
      <w:r>
        <w:rPr>
          <w:rFonts w:hint="cs"/>
          <w:rtl/>
        </w:rPr>
        <w:t>אחד לא אכפת מהמשחק</w:t>
      </w:r>
      <w:r w:rsidR="00521A08">
        <w:rPr>
          <w:rFonts w:hint="cs"/>
          <w:rtl/>
        </w:rPr>
        <w:t>.</w:t>
      </w:r>
      <w:r>
        <w:rPr>
          <w:rFonts w:hint="cs"/>
          <w:rtl/>
        </w:rPr>
        <w:t xml:space="preserve"> באמת כל הכבוד. </w:t>
      </w:r>
      <w:bookmarkStart w:id="15432" w:name="_ETM_Q57_420639"/>
      <w:bookmarkEnd w:id="15432"/>
      <w:r>
        <w:rPr>
          <w:rFonts w:hint="cs"/>
          <w:rtl/>
        </w:rPr>
        <w:t>אפשר להמשיך?</w:t>
      </w:r>
    </w:p>
    <w:p w:rsidR="001F49EE" w:rsidRDefault="001F49EE" w:rsidP="00214704">
      <w:pPr>
        <w:rPr>
          <w:rtl/>
        </w:rPr>
      </w:pPr>
    </w:p>
    <w:sdt>
      <w:sdtPr>
        <w:rPr>
          <w:rtl/>
        </w:rPr>
        <w:alias w:val="קריאה"/>
        <w:tag w:val="&lt;ID&gt;0&lt;/ID&gt;&lt;Name&gt;קריאות:&lt;/Name&gt;&lt;Data&gt;קריאות&lt;/Data&gt;&lt;Shortcut&gt;&lt;/Shortcut&gt;"/>
        <w:id w:val="1235517403"/>
        <w:placeholder>
          <w:docPart w:val="9F5A583C6D9E4BC28E23B1A45E9CE6AB"/>
        </w:placeholder>
        <w15:color w:val="993366"/>
      </w:sdtPr>
      <w:sdtContent>
        <w:p w:rsidR="001F49EE" w:rsidRDefault="001F49EE" w:rsidP="00214704">
          <w:pPr>
            <w:pStyle w:val="af5"/>
            <w:keepNext/>
            <w:rPr>
              <w:rtl/>
            </w:rPr>
          </w:pPr>
          <w:r w:rsidRPr="006F57EA">
            <w:rPr>
              <w:rStyle w:val="afe"/>
              <w:color w:val="000000"/>
              <w:rtl/>
            </w:rPr>
            <w:t>קריאות</w:t>
          </w:r>
          <w:r w:rsidRPr="006F57EA">
            <w:rPr>
              <w:color w:val="000000"/>
              <w:rtl/>
            </w:rPr>
            <w:t>:</w:t>
          </w:r>
        </w:p>
      </w:sdtContent>
    </w:sdt>
    <w:p w:rsidR="001F49EE" w:rsidRDefault="001F49EE" w:rsidP="005719C7">
      <w:pPr>
        <w:rPr>
          <w:rtl/>
        </w:rPr>
      </w:pPr>
    </w:p>
    <w:p w:rsidR="001F49EE" w:rsidRDefault="008C09CB" w:rsidP="00214704">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521A08" w:rsidRDefault="00521A08" w:rsidP="00214704">
      <w:pPr>
        <w:rPr>
          <w:rtl/>
        </w:rPr>
      </w:pPr>
    </w:p>
    <w:p w:rsidR="00521A08" w:rsidRDefault="00521A08" w:rsidP="00214704">
      <w:pPr>
        <w:rPr>
          <w:rtl/>
        </w:rPr>
      </w:pPr>
    </w:p>
    <w:bookmarkStart w:id="15433" w:name="_ETM_Q57_424300"/>
    <w:bookmarkStart w:id="15434" w:name="_ETM_Q57_424856"/>
    <w:bookmarkStart w:id="15435" w:name="_Toc519164753"/>
    <w:bookmarkStart w:id="15436" w:name="_Toc519166180"/>
    <w:bookmarkEnd w:id="15433"/>
    <w:bookmarkEnd w:id="15434"/>
    <w:p w:rsidR="001F49EE" w:rsidRDefault="008C09CB" w:rsidP="00214704">
      <w:pPr>
        <w:pStyle w:val="a6"/>
        <w:rPr>
          <w:rtl/>
        </w:rPr>
      </w:pPr>
      <w:sdt>
        <w:sdtPr>
          <w:rPr>
            <w:rtl/>
          </w:rPr>
          <w:alias w:val="נושא"/>
          <w:tag w:val="&lt;ID&gt;&lt;/ID&gt;&lt;Name&gt;הצעה לסדר-היום&lt;/Name&gt;"/>
          <w:id w:val="537629560"/>
          <w:placeholder>
            <w:docPart w:val="9F5A583C6D9E4BC28E23B1A45E9CE6AB"/>
          </w:placeholder>
          <w15:color w:val="993366"/>
        </w:sdtPr>
        <w:sdtContent>
          <w:r w:rsidR="001F49EE" w:rsidRPr="006F57EA">
            <w:rPr>
              <w:rStyle w:val="afe"/>
              <w:color w:val="000000"/>
              <w:rtl/>
            </w:rPr>
            <w:t>הצע</w:t>
          </w:r>
          <w:r w:rsidR="001F49EE">
            <w:rPr>
              <w:rStyle w:val="afe"/>
              <w:rFonts w:hint="cs"/>
              <w:color w:val="000000"/>
              <w:rtl/>
            </w:rPr>
            <w:t>ה</w:t>
          </w:r>
          <w:r w:rsidR="001F49EE" w:rsidRPr="006F57EA">
            <w:rPr>
              <w:rStyle w:val="afe"/>
              <w:color w:val="000000"/>
              <w:rtl/>
            </w:rPr>
            <w:t xml:space="preserve"> לסדר-היום</w:t>
          </w:r>
        </w:sdtContent>
      </w:sdt>
      <w:bookmarkEnd w:id="15435"/>
      <w:bookmarkEnd w:id="15436"/>
      <w:r w:rsidR="001F49EE">
        <w:rPr>
          <w:rtl/>
        </w:rPr>
        <w:t xml:space="preserve"> </w:t>
      </w:r>
    </w:p>
    <w:bookmarkStart w:id="15437" w:name="_Toc519166181" w:displacedByCustomXml="next"/>
    <w:bookmarkStart w:id="15438" w:name="_Toc519164754" w:displacedByCustomXml="next"/>
    <w:sdt>
      <w:sdtPr>
        <w:rPr>
          <w:rtl/>
        </w:rPr>
        <w:alias w:val="הלסי"/>
        <w:tag w:val="&lt;ID&gt;615379&lt;/ID&gt;&lt;Name&gt;הצעה לסדר היום בנושא: הצורך שהכנסת תתנער מההצהרה המשותפת של ממשלת ישראל ופולין שמכילה עיוותים היסטוריים באשר לשואה&lt;/Name&gt;&lt;Data&gt;הצעה לסדר היום בנושא: הצורך שהכנסת תתנער מההצהרה המשותפת של ממשלת ישראל ופולין שמכילה עיוותים היסטוריים באשר לשואה&lt;/Data&gt;&lt;Number&gt;&lt;/Number&gt;&lt;OrigNumbers&gt;10732&lt;/OrigNumbers&gt;&lt;HalsiIncludeNumbers&gt;10732&lt;/HalsiIncludeNumbers&gt;&lt;OrigNames&gt;&lt;/OrigNames&gt;&lt;Initiators&gt;&lt;/Initiators&gt;&lt;FullItemNumber&gt;&lt;/FullItemNumber&gt;"/>
        <w:id w:val="814608142"/>
        <w:placeholder>
          <w:docPart w:val="9F5A583C6D9E4BC28E23B1A45E9CE6AB"/>
        </w:placeholder>
        <w15:color w:val="993366"/>
      </w:sdtPr>
      <w:sdtContent>
        <w:p w:rsidR="001F49EE" w:rsidRPr="006F57EA" w:rsidRDefault="001F49EE" w:rsidP="00214704">
          <w:pPr>
            <w:pStyle w:val="a6"/>
            <w:rPr>
              <w:rtl/>
            </w:rPr>
          </w:pPr>
          <w:r>
            <w:rPr>
              <w:rStyle w:val="afe"/>
              <w:color w:val="000000"/>
              <w:rtl/>
            </w:rPr>
            <w:t>הצורך שהכנסת תתנער מההצהרה המשותפת של ממשלת ישראל ופולין</w:t>
          </w:r>
          <w:r w:rsidR="00940A4E">
            <w:rPr>
              <w:rStyle w:val="afe"/>
              <w:rFonts w:hint="cs"/>
              <w:color w:val="000000"/>
              <w:rtl/>
            </w:rPr>
            <w:t>,</w:t>
          </w:r>
          <w:r>
            <w:rPr>
              <w:rStyle w:val="afe"/>
              <w:color w:val="000000"/>
              <w:rtl/>
            </w:rPr>
            <w:t xml:space="preserve"> שמכילה עיוותים היסטוריים באשר לשואה</w:t>
          </w:r>
        </w:p>
      </w:sdtContent>
    </w:sdt>
    <w:bookmarkEnd w:id="15437" w:displacedByCustomXml="prev"/>
    <w:bookmarkEnd w:id="15438" w:displacedByCustomXml="prev"/>
    <w:p w:rsidR="001F49EE" w:rsidRDefault="001F49EE" w:rsidP="005719C7">
      <w:pPr>
        <w:rPr>
          <w:rtl/>
        </w:rPr>
      </w:pPr>
    </w:p>
    <w:sdt>
      <w:sdtPr>
        <w:rPr>
          <w:rtl/>
        </w:rPr>
        <w:alias w:val="יור"/>
        <w:tag w:val="&lt;ID&gt;5418&lt;/ID&gt;&lt;Name&gt;יחיאל חיליק בר - יו&quot;ר&lt;/Name&gt;&lt;Data&gt;יחיאל חיליק בר:&lt;/Data&gt;&lt;Shortcut&gt;&lt;/Shortcut&gt;"/>
        <w:id w:val="1325087377"/>
        <w:placeholder>
          <w:docPart w:val="9F5A583C6D9E4BC28E23B1A45E9CE6AB"/>
        </w:placeholder>
        <w15:color w:val="993366"/>
      </w:sdtPr>
      <w:sdtContent>
        <w:p w:rsidR="001F49EE" w:rsidRDefault="001F49EE" w:rsidP="00214704">
          <w:pPr>
            <w:pStyle w:val="af6"/>
            <w:keepNext/>
            <w:rPr>
              <w:rtl/>
            </w:rPr>
          </w:pPr>
          <w:r w:rsidRPr="006F57EA">
            <w:rPr>
              <w:color w:val="000000"/>
              <w:rtl/>
            </w:rPr>
            <w:t xml:space="preserve">היו"ר </w:t>
          </w:r>
          <w:r w:rsidRPr="006F57EA">
            <w:rPr>
              <w:rStyle w:val="afe"/>
              <w:color w:val="000000"/>
              <w:rtl/>
            </w:rPr>
            <w:t>יחיאל חיליק בר:</w:t>
          </w:r>
        </w:p>
      </w:sdtContent>
    </w:sdt>
    <w:p w:rsidR="001F49EE" w:rsidRDefault="001F49EE" w:rsidP="005719C7">
      <w:pPr>
        <w:rPr>
          <w:rtl/>
        </w:rPr>
      </w:pPr>
    </w:p>
    <w:p w:rsidR="001F49EE" w:rsidRDefault="001F49EE" w:rsidP="00521A08">
      <w:pPr>
        <w:rPr>
          <w:rtl/>
        </w:rPr>
      </w:pPr>
      <w:r>
        <w:rPr>
          <w:rFonts w:hint="cs"/>
          <w:rtl/>
        </w:rPr>
        <w:t xml:space="preserve">הסתיימה החקיקה. אנחנו עוברים להצעות לסדר-היום. אתם </w:t>
      </w:r>
      <w:bookmarkStart w:id="15439" w:name="_ETM_Q57_427996"/>
      <w:bookmarkEnd w:id="15439"/>
      <w:r>
        <w:rPr>
          <w:rFonts w:hint="cs"/>
          <w:rtl/>
        </w:rPr>
        <w:t xml:space="preserve">מאוד מוזמנים להישאר איתי פה. </w:t>
      </w:r>
      <w:r>
        <w:rPr>
          <w:rtl/>
        </w:rPr>
        <w:t>הצעה לסדר</w:t>
      </w:r>
      <w:r>
        <w:rPr>
          <w:rFonts w:hint="cs"/>
          <w:rtl/>
        </w:rPr>
        <w:t>-</w:t>
      </w:r>
      <w:r>
        <w:rPr>
          <w:rtl/>
        </w:rPr>
        <w:t>היום</w:t>
      </w:r>
      <w:r>
        <w:rPr>
          <w:rFonts w:hint="cs"/>
          <w:rtl/>
        </w:rPr>
        <w:t xml:space="preserve"> </w:t>
      </w:r>
      <w:r>
        <w:rPr>
          <w:rtl/>
        </w:rPr>
        <w:t>בנושא: הצורך שהכנסת תתנער מההצהרה המשותפת של ממשלת ישראל ופולין</w:t>
      </w:r>
      <w:r>
        <w:rPr>
          <w:rFonts w:hint="cs"/>
          <w:rtl/>
        </w:rPr>
        <w:t xml:space="preserve">, מס' 10732, של חברת </w:t>
      </w:r>
      <w:bookmarkStart w:id="15440" w:name="_ETM_Q57_436013"/>
      <w:bookmarkEnd w:id="15440"/>
      <w:r>
        <w:rPr>
          <w:rFonts w:hint="cs"/>
          <w:rtl/>
        </w:rPr>
        <w:t>הכנסת זנדברג</w:t>
      </w:r>
      <w:r w:rsidR="00521A08">
        <w:rPr>
          <w:rFonts w:hint="cs"/>
          <w:rtl/>
        </w:rPr>
        <w:t>.</w:t>
      </w:r>
      <w:r>
        <w:rPr>
          <w:rFonts w:hint="cs"/>
          <w:rtl/>
        </w:rPr>
        <w:t xml:space="preserve"> בבקשה. ישיב סגן השר אורן. </w:t>
      </w:r>
    </w:p>
    <w:p w:rsidR="001F49EE" w:rsidRDefault="001F49EE" w:rsidP="00214704">
      <w:pPr>
        <w:rPr>
          <w:rtl/>
        </w:rPr>
      </w:pPr>
      <w:bookmarkStart w:id="15441" w:name="_ETM_Q57_443858"/>
      <w:bookmarkEnd w:id="15441"/>
    </w:p>
    <w:bookmarkStart w:id="15442" w:name="_ETM_Q57_444261" w:displacedByCustomXml="next"/>
    <w:bookmarkEnd w:id="15442" w:displacedByCustomXml="next"/>
    <w:bookmarkStart w:id="15443" w:name="_Toc519166182" w:displacedByCustomXml="next"/>
    <w:bookmarkStart w:id="15444" w:name="_Toc519164755" w:displacedByCustomXml="next"/>
    <w:sdt>
      <w:sdtPr>
        <w:rPr>
          <w:rtl/>
        </w:rPr>
        <w:alias w:val="דובר"/>
        <w:tag w:val="&lt;ID&gt;5079&lt;/ID&gt;&lt;Name&gt;תמר זנדברג - מרצ&lt;/Name&gt;&lt;Data&gt;תמר זנדברג (מרצ)&lt;/Data&gt;&lt;Shortcut&gt;תמזנ&lt;/Shortcut&gt;&lt;MemberID&gt;2527&lt;/MemberID&gt;"/>
        <w:id w:val="1590582333"/>
        <w:placeholder>
          <w:docPart w:val="9F5A583C6D9E4BC28E23B1A45E9CE6AB"/>
        </w:placeholder>
        <w15:color w:val="993366"/>
      </w:sdtPr>
      <w:sdtContent>
        <w:p w:rsidR="001F49EE" w:rsidRDefault="001F49EE" w:rsidP="00214704">
          <w:pPr>
            <w:pStyle w:val="a4"/>
            <w:keepNext/>
            <w:rPr>
              <w:rtl/>
            </w:rPr>
          </w:pPr>
          <w:r w:rsidRPr="006F57EA">
            <w:rPr>
              <w:rStyle w:val="afe"/>
              <w:color w:val="000000"/>
              <w:rtl/>
            </w:rPr>
            <w:t>תמר זנדברג (מרצ)</w:t>
          </w:r>
          <w:r w:rsidRPr="006F57EA">
            <w:rPr>
              <w:color w:val="000000"/>
              <w:rtl/>
            </w:rPr>
            <w:t>:</w:t>
          </w:r>
        </w:p>
      </w:sdtContent>
    </w:sdt>
    <w:bookmarkEnd w:id="15443" w:displacedByCustomXml="prev"/>
    <w:bookmarkEnd w:id="15444" w:displacedByCustomXml="prev"/>
    <w:p w:rsidR="001F49EE" w:rsidRDefault="001F49EE" w:rsidP="005719C7">
      <w:pPr>
        <w:rPr>
          <w:rtl/>
        </w:rPr>
      </w:pPr>
    </w:p>
    <w:p w:rsidR="001F49EE" w:rsidRDefault="001F49EE" w:rsidP="00E736A4">
      <w:pPr>
        <w:rPr>
          <w:rtl/>
        </w:rPr>
      </w:pPr>
      <w:r>
        <w:rPr>
          <w:rFonts w:hint="cs"/>
          <w:rtl/>
        </w:rPr>
        <w:t xml:space="preserve">תודה רבה, </w:t>
      </w:r>
      <w:bookmarkStart w:id="15445" w:name="_ETM_Q57_443086"/>
      <w:bookmarkEnd w:id="15445"/>
      <w:r>
        <w:rPr>
          <w:rFonts w:hint="cs"/>
          <w:rtl/>
        </w:rPr>
        <w:t>אדוני היושב-ראש. הנושא שאנחנו נדון בו היום</w:t>
      </w:r>
      <w:r w:rsidR="00E736A4">
        <w:rPr>
          <w:rFonts w:hint="cs"/>
          <w:rtl/>
        </w:rPr>
        <w:t>,</w:t>
      </w:r>
      <w:r>
        <w:rPr>
          <w:rFonts w:hint="cs"/>
          <w:rtl/>
        </w:rPr>
        <w:t xml:space="preserve"> האמת ש</w:t>
      </w:r>
      <w:r w:rsidR="00E736A4">
        <w:rPr>
          <w:rFonts w:hint="cs"/>
          <w:rtl/>
        </w:rPr>
        <w:t xml:space="preserve">הוא </w:t>
      </w:r>
      <w:r>
        <w:rPr>
          <w:rFonts w:hint="cs"/>
          <w:rtl/>
        </w:rPr>
        <w:t xml:space="preserve">ככה נדון </w:t>
      </w:r>
      <w:bookmarkStart w:id="15446" w:name="_ETM_Q57_453239"/>
      <w:bookmarkEnd w:id="15446"/>
      <w:r>
        <w:rPr>
          <w:rFonts w:hint="cs"/>
          <w:rtl/>
        </w:rPr>
        <w:t>בהרחבה בזמן האחרון</w:t>
      </w:r>
      <w:r w:rsidR="00E736A4">
        <w:rPr>
          <w:rFonts w:hint="cs"/>
          <w:rtl/>
        </w:rPr>
        <w:t>,</w:t>
      </w:r>
      <w:r>
        <w:rPr>
          <w:rFonts w:hint="cs"/>
          <w:rtl/>
        </w:rPr>
        <w:t xml:space="preserve"> ואני חושבת שהמילה ראויה עבורו תהיה </w:t>
      </w:r>
      <w:proofErr w:type="spellStart"/>
      <w:r>
        <w:rPr>
          <w:rFonts w:hint="cs"/>
          <w:rtl/>
        </w:rPr>
        <w:t>פארסה</w:t>
      </w:r>
      <w:proofErr w:type="spellEnd"/>
      <w:r>
        <w:rPr>
          <w:rFonts w:hint="cs"/>
          <w:rtl/>
        </w:rPr>
        <w:t xml:space="preserve"> </w:t>
      </w:r>
      <w:r w:rsidR="008C09CB">
        <w:rPr>
          <w:rtl/>
        </w:rPr>
        <w:t>–</w:t>
      </w:r>
      <w:r>
        <w:rPr>
          <w:rFonts w:hint="cs"/>
          <w:rtl/>
        </w:rPr>
        <w:t xml:space="preserve"> </w:t>
      </w:r>
      <w:proofErr w:type="spellStart"/>
      <w:r>
        <w:rPr>
          <w:rFonts w:hint="cs"/>
          <w:rtl/>
        </w:rPr>
        <w:t>פארסה</w:t>
      </w:r>
      <w:proofErr w:type="spellEnd"/>
      <w:r>
        <w:rPr>
          <w:rFonts w:hint="cs"/>
          <w:rtl/>
        </w:rPr>
        <w:t xml:space="preserve"> מבישה, אבל זו </w:t>
      </w:r>
      <w:proofErr w:type="spellStart"/>
      <w:r>
        <w:rPr>
          <w:rFonts w:hint="cs"/>
          <w:rtl/>
        </w:rPr>
        <w:t>פארסה</w:t>
      </w:r>
      <w:proofErr w:type="spellEnd"/>
      <w:r>
        <w:rPr>
          <w:rFonts w:hint="cs"/>
          <w:rtl/>
        </w:rPr>
        <w:t xml:space="preserve"> </w:t>
      </w:r>
      <w:bookmarkStart w:id="15447" w:name="_ETM_Q57_462821"/>
      <w:bookmarkEnd w:id="15447"/>
      <w:r>
        <w:rPr>
          <w:rFonts w:hint="cs"/>
          <w:rtl/>
        </w:rPr>
        <w:t xml:space="preserve">מבישה שלא התחילה היום </w:t>
      </w:r>
      <w:r w:rsidR="008C09CB">
        <w:rPr>
          <w:rFonts w:hint="eastAsia"/>
          <w:rtl/>
        </w:rPr>
        <w:t>–</w:t>
      </w:r>
      <w:r w:rsidR="00E736A4">
        <w:rPr>
          <w:rFonts w:hint="eastAsia"/>
          <w:rtl/>
        </w:rPr>
        <w:t xml:space="preserve"> </w:t>
      </w:r>
      <w:r>
        <w:rPr>
          <w:rFonts w:hint="cs"/>
          <w:rtl/>
        </w:rPr>
        <w:t xml:space="preserve">היא לא התחילה עם חתימת </w:t>
      </w:r>
      <w:bookmarkStart w:id="15448" w:name="_ETM_Q57_466631"/>
      <w:bookmarkEnd w:id="15448"/>
      <w:r>
        <w:rPr>
          <w:rFonts w:hint="cs"/>
          <w:rtl/>
        </w:rPr>
        <w:t>ההסכם המבזה הזה בין ראש ממשלת ישראל לראש ממשלת פולין</w:t>
      </w:r>
      <w:r w:rsidR="00E736A4">
        <w:rPr>
          <w:rFonts w:hint="cs"/>
          <w:rtl/>
        </w:rPr>
        <w:t>;</w:t>
      </w:r>
      <w:r>
        <w:rPr>
          <w:rFonts w:hint="cs"/>
          <w:rtl/>
        </w:rPr>
        <w:t xml:space="preserve"> היא אפילו לא התחילה בקשרים העמוקים שרקם ראש הממשלה </w:t>
      </w:r>
      <w:bookmarkStart w:id="15449" w:name="_ETM_Q57_476306"/>
      <w:bookmarkEnd w:id="15449"/>
      <w:r>
        <w:rPr>
          <w:rFonts w:hint="cs"/>
          <w:rtl/>
        </w:rPr>
        <w:t xml:space="preserve">עם ראש ממשלת פולין, שצריך להזכיר, מדובר באדם קיצוני </w:t>
      </w:r>
      <w:bookmarkStart w:id="15450" w:name="_ETM_Q57_482912"/>
      <w:bookmarkEnd w:id="15450"/>
      <w:r>
        <w:rPr>
          <w:rFonts w:hint="cs"/>
          <w:rtl/>
        </w:rPr>
        <w:t>שמקדם באופן אקטיבי מדיניות אנטישמית והכחשת שואה בארצו, במדינתו, בפולין.</w:t>
      </w:r>
      <w:r w:rsidR="00E736A4">
        <w:rPr>
          <w:rFonts w:hint="cs"/>
          <w:rtl/>
        </w:rPr>
        <w:t xml:space="preserve"> </w:t>
      </w:r>
      <w:r>
        <w:rPr>
          <w:rFonts w:hint="cs"/>
          <w:rtl/>
        </w:rPr>
        <w:t xml:space="preserve">הפרסה </w:t>
      </w:r>
      <w:bookmarkStart w:id="15451" w:name="_ETM_Q57_489448"/>
      <w:bookmarkEnd w:id="15451"/>
      <w:r>
        <w:rPr>
          <w:rFonts w:hint="cs"/>
          <w:rtl/>
        </w:rPr>
        <w:t>הזאת, לצערי הרב, היא מדיניות. היא מדיניות לא רק של ממשלת ישראל אלא אפילו באופן יותר ספציפי, אני יכולה לומר</w:t>
      </w:r>
      <w:r w:rsidR="00E736A4">
        <w:rPr>
          <w:rFonts w:hint="cs"/>
          <w:rtl/>
        </w:rPr>
        <w:t>,</w:t>
      </w:r>
      <w:r>
        <w:rPr>
          <w:rFonts w:hint="cs"/>
          <w:rtl/>
        </w:rPr>
        <w:t xml:space="preserve"> </w:t>
      </w:r>
      <w:bookmarkStart w:id="15452" w:name="_ETM_Q57_498278"/>
      <w:bookmarkEnd w:id="15452"/>
      <w:r>
        <w:rPr>
          <w:rFonts w:hint="cs"/>
          <w:rtl/>
        </w:rPr>
        <w:t>של תנועת הליכוד</w:t>
      </w:r>
      <w:r w:rsidR="00E736A4">
        <w:rPr>
          <w:rFonts w:hint="cs"/>
          <w:rtl/>
        </w:rPr>
        <w:t>;</w:t>
      </w:r>
      <w:r>
        <w:rPr>
          <w:rFonts w:hint="cs"/>
          <w:rtl/>
        </w:rPr>
        <w:t xml:space="preserve"> מפלגת שלטון שמוכיחה לנו כל פעם מחד</w:t>
      </w:r>
      <w:bookmarkStart w:id="15453" w:name="_ETM_Q57_506314"/>
      <w:bookmarkEnd w:id="15453"/>
      <w:r>
        <w:rPr>
          <w:rFonts w:hint="cs"/>
          <w:rtl/>
        </w:rPr>
        <w:t xml:space="preserve">ש שאין תהום עמוקה מספיק שלא תהיה מוכנה לרדת אליה </w:t>
      </w:r>
      <w:bookmarkStart w:id="15454" w:name="_ETM_Q57_509538"/>
      <w:bookmarkEnd w:id="15454"/>
      <w:r>
        <w:rPr>
          <w:rFonts w:hint="cs"/>
          <w:rtl/>
        </w:rPr>
        <w:t xml:space="preserve">בדרך למכור את ההיסטוריה של העם היהודי. </w:t>
      </w:r>
    </w:p>
    <w:p w:rsidR="001F49EE" w:rsidRDefault="001F49EE" w:rsidP="00214704">
      <w:pPr>
        <w:rPr>
          <w:rtl/>
        </w:rPr>
      </w:pPr>
      <w:bookmarkStart w:id="15455" w:name="_ETM_Q57_514454"/>
      <w:bookmarkEnd w:id="15455"/>
    </w:p>
    <w:p w:rsidR="001F49EE" w:rsidRDefault="001F49EE" w:rsidP="00E736A4">
      <w:pPr>
        <w:rPr>
          <w:rtl/>
        </w:rPr>
      </w:pPr>
      <w:bookmarkStart w:id="15456" w:name="_ETM_Q57_514851"/>
      <w:bookmarkEnd w:id="15456"/>
      <w:r>
        <w:rPr>
          <w:rFonts w:hint="cs"/>
          <w:rtl/>
        </w:rPr>
        <w:t xml:space="preserve">רק לאחרונה התבשרנו </w:t>
      </w:r>
      <w:bookmarkStart w:id="15457" w:name="_ETM_Q57_514498"/>
      <w:bookmarkEnd w:id="15457"/>
      <w:r>
        <w:rPr>
          <w:rFonts w:hint="cs"/>
          <w:rtl/>
        </w:rPr>
        <w:t xml:space="preserve">על שני אורחים לא מכובדים שעומדים לבקר בישראל בהזמנת נתניהו. </w:t>
      </w:r>
      <w:bookmarkStart w:id="15458" w:name="_ETM_Q57_519878"/>
      <w:bookmarkEnd w:id="15458"/>
      <w:r>
        <w:rPr>
          <w:rFonts w:hint="cs"/>
          <w:rtl/>
        </w:rPr>
        <w:t xml:space="preserve">הראשון, מנהיג הפיליפינים </w:t>
      </w:r>
      <w:r w:rsidR="008C09CB">
        <w:rPr>
          <w:rFonts w:hint="eastAsia"/>
          <w:rtl/>
        </w:rPr>
        <w:t>–</w:t>
      </w:r>
      <w:r>
        <w:rPr>
          <w:rFonts w:hint="cs"/>
          <w:rtl/>
        </w:rPr>
        <w:t xml:space="preserve"> רק להזכיר, השווה את עצמו להיטלר, לא </w:t>
      </w:r>
      <w:bookmarkStart w:id="15459" w:name="_ETM_Q57_528820"/>
      <w:bookmarkEnd w:id="15459"/>
      <w:r>
        <w:rPr>
          <w:rFonts w:hint="cs"/>
          <w:rtl/>
        </w:rPr>
        <w:t>פחות</w:t>
      </w:r>
      <w:r w:rsidR="00E736A4">
        <w:rPr>
          <w:rFonts w:hint="cs"/>
          <w:rtl/>
        </w:rPr>
        <w:t>;</w:t>
      </w:r>
      <w:r>
        <w:rPr>
          <w:rFonts w:hint="cs"/>
          <w:rtl/>
        </w:rPr>
        <w:t xml:space="preserve"> השני, ראש ממשלת הונגריה, שלא רק שהילל ושיבח את </w:t>
      </w:r>
      <w:bookmarkStart w:id="15460" w:name="_ETM_Q57_533325"/>
      <w:bookmarkEnd w:id="15460"/>
      <w:r>
        <w:rPr>
          <w:rFonts w:hint="cs"/>
          <w:rtl/>
        </w:rPr>
        <w:t xml:space="preserve">מנהיג הונגריה בתקופת מלחמת העולם השנייה, ששיתף פעולה עם הנאצים, </w:t>
      </w:r>
      <w:bookmarkStart w:id="15461" w:name="_ETM_Q57_536915"/>
      <w:bookmarkEnd w:id="15461"/>
      <w:r>
        <w:rPr>
          <w:rFonts w:hint="cs"/>
          <w:rtl/>
        </w:rPr>
        <w:t xml:space="preserve">אלא שהיום, בימים אלה, באופן אקטיבי רודף ארגוני שמאל וזכויות </w:t>
      </w:r>
      <w:bookmarkStart w:id="15462" w:name="_ETM_Q57_542104"/>
      <w:bookmarkEnd w:id="15462"/>
      <w:r>
        <w:rPr>
          <w:rFonts w:hint="cs"/>
          <w:rtl/>
        </w:rPr>
        <w:t xml:space="preserve">אדם בארצו, וספציפית הוביל קמפיין נגד ג'ורג' </w:t>
      </w:r>
      <w:proofErr w:type="spellStart"/>
      <w:r>
        <w:rPr>
          <w:rFonts w:hint="cs"/>
          <w:rtl/>
        </w:rPr>
        <w:t>סורוס</w:t>
      </w:r>
      <w:proofErr w:type="spellEnd"/>
      <w:r>
        <w:rPr>
          <w:rFonts w:hint="cs"/>
          <w:rtl/>
        </w:rPr>
        <w:t xml:space="preserve"> שנגוע במאפיינים אנטישמיים קלאסיים. </w:t>
      </w:r>
    </w:p>
    <w:p w:rsidR="001F49EE" w:rsidRDefault="001F49EE" w:rsidP="00214704">
      <w:pPr>
        <w:rPr>
          <w:rtl/>
        </w:rPr>
      </w:pPr>
      <w:bookmarkStart w:id="15463" w:name="_ETM_Q57_553092"/>
      <w:bookmarkEnd w:id="15463"/>
    </w:p>
    <w:p w:rsidR="001F49EE" w:rsidRDefault="001F49EE" w:rsidP="00214704">
      <w:pPr>
        <w:rPr>
          <w:rtl/>
        </w:rPr>
      </w:pPr>
      <w:bookmarkStart w:id="15464" w:name="_ETM_Q57_553564"/>
      <w:bookmarkEnd w:id="15464"/>
      <w:r>
        <w:rPr>
          <w:rFonts w:hint="cs"/>
          <w:rtl/>
        </w:rPr>
        <w:t xml:space="preserve">לפני כמה חודשים האשמתי כאן בכנסת את הליכוד </w:t>
      </w:r>
      <w:bookmarkStart w:id="15465" w:name="_ETM_Q57_557350"/>
      <w:bookmarkEnd w:id="15465"/>
      <w:r>
        <w:rPr>
          <w:rFonts w:hint="cs"/>
          <w:rtl/>
        </w:rPr>
        <w:t xml:space="preserve">בקשרים המפוקפקים האלה. </w:t>
      </w:r>
    </w:p>
    <w:p w:rsidR="001F49EE" w:rsidRDefault="001F49EE" w:rsidP="00214704">
      <w:pPr>
        <w:rPr>
          <w:rtl/>
        </w:rPr>
      </w:pPr>
    </w:p>
    <w:sdt>
      <w:sdtPr>
        <w:rPr>
          <w:rtl/>
        </w:rPr>
        <w:alias w:val="קריאה"/>
        <w:tag w:val="&lt;ID&gt;5496&lt;/ID&gt;&lt;Name&gt;יעל כהן-פארן - המחנה הציוני&lt;/Name&gt;&lt;Data&gt;יעל כהן-פארן (המחנה הציוני)&lt;/Data&gt;&lt;Shortcut&gt;יעכה&lt;/Shortcut&gt;"/>
        <w:id w:val="1985813234"/>
        <w:placeholder>
          <w:docPart w:val="9F5A583C6D9E4BC28E23B1A45E9CE6AB"/>
        </w:placeholder>
        <w15:color w:val="993366"/>
      </w:sdtPr>
      <w:sdtContent>
        <w:p w:rsidR="001F49EE" w:rsidRDefault="001F49EE" w:rsidP="00214704">
          <w:pPr>
            <w:pStyle w:val="af5"/>
            <w:keepNext/>
            <w:rPr>
              <w:rtl/>
            </w:rPr>
          </w:pPr>
          <w:r w:rsidRPr="00CB6495">
            <w:rPr>
              <w:rStyle w:val="afe"/>
              <w:color w:val="000000"/>
              <w:rtl/>
            </w:rPr>
            <w:t>יעל כהן-פארן (המחנה הציוני)</w:t>
          </w:r>
          <w:r w:rsidRPr="00CB6495">
            <w:rPr>
              <w:color w:val="000000"/>
              <w:rtl/>
            </w:rPr>
            <w:t>:</w:t>
          </w:r>
        </w:p>
      </w:sdtContent>
    </w:sdt>
    <w:p w:rsidR="001F49EE" w:rsidRDefault="001F49EE" w:rsidP="005719C7">
      <w:pPr>
        <w:rPr>
          <w:rtl/>
        </w:rPr>
      </w:pPr>
    </w:p>
    <w:p w:rsidR="001F49EE" w:rsidRDefault="001F49EE" w:rsidP="00214704">
      <w:pPr>
        <w:rPr>
          <w:rtl/>
        </w:rPr>
      </w:pPr>
      <w:r>
        <w:rPr>
          <w:rFonts w:hint="cs"/>
          <w:rtl/>
        </w:rPr>
        <w:t xml:space="preserve">תמר, יש שר במליאה? </w:t>
      </w:r>
      <w:bookmarkStart w:id="15466" w:name="_ETM_Q57_561016"/>
      <w:bookmarkEnd w:id="15466"/>
    </w:p>
    <w:p w:rsidR="001F49EE" w:rsidRDefault="001F49EE" w:rsidP="00214704">
      <w:pPr>
        <w:rPr>
          <w:rtl/>
        </w:rPr>
      </w:pPr>
    </w:p>
    <w:bookmarkStart w:id="15467" w:name="_ETM_Q57_561302" w:displacedByCustomXml="next"/>
    <w:bookmarkEnd w:id="15467" w:displacedByCustomXml="next"/>
    <w:sdt>
      <w:sdtPr>
        <w:rPr>
          <w:rtl/>
        </w:rPr>
        <w:alias w:val="דובר_המשך"/>
        <w:tag w:val="&lt;ID&gt;5079&lt;/ID&gt;&lt;Name&gt;תמר זנדברג - מרצ&lt;/Name&gt;&lt;Data&gt;תמר זנדברג (מרצ)&lt;/Data&gt;&lt;Shortcut&gt;תמזנ&lt;/Shortcut&gt;"/>
        <w:id w:val="1268575640"/>
        <w:placeholder>
          <w:docPart w:val="9F5A583C6D9E4BC28E23B1A45E9CE6AB"/>
        </w:placeholder>
        <w15:color w:val="993366"/>
      </w:sdtPr>
      <w:sdtContent>
        <w:p w:rsidR="001F49EE" w:rsidRDefault="001F49EE" w:rsidP="00214704">
          <w:pPr>
            <w:pStyle w:val="-"/>
            <w:keepNext/>
            <w:rPr>
              <w:rtl/>
            </w:rPr>
          </w:pPr>
          <w:r w:rsidRPr="00CB6495">
            <w:rPr>
              <w:rStyle w:val="afe"/>
              <w:color w:val="000000"/>
              <w:rtl/>
            </w:rPr>
            <w:t>תמר זנדברג (מרצ)</w:t>
          </w:r>
          <w:r w:rsidRPr="00CB6495">
            <w:rPr>
              <w:color w:val="000000"/>
              <w:rtl/>
            </w:rPr>
            <w:t>:</w:t>
          </w:r>
        </w:p>
      </w:sdtContent>
    </w:sdt>
    <w:p w:rsidR="001F49EE" w:rsidRDefault="001F49EE" w:rsidP="005719C7">
      <w:pPr>
        <w:rPr>
          <w:rtl/>
        </w:rPr>
      </w:pPr>
    </w:p>
    <w:p w:rsidR="001F49EE" w:rsidRDefault="001F49EE" w:rsidP="00214704">
      <w:pPr>
        <w:rPr>
          <w:rtl/>
        </w:rPr>
      </w:pPr>
      <w:r>
        <w:rPr>
          <w:rFonts w:hint="cs"/>
          <w:rtl/>
        </w:rPr>
        <w:t xml:space="preserve">סליחה? </w:t>
      </w:r>
    </w:p>
    <w:p w:rsidR="001F49EE" w:rsidRDefault="001F49EE" w:rsidP="00214704">
      <w:pPr>
        <w:rPr>
          <w:rtl/>
        </w:rPr>
      </w:pPr>
    </w:p>
    <w:bookmarkStart w:id="15468" w:name="_ETM_Q57_561322" w:displacedByCustomXml="next"/>
    <w:bookmarkEnd w:id="15468" w:displacedByCustomXml="next"/>
    <w:sdt>
      <w:sdtPr>
        <w:rPr>
          <w:rtl/>
        </w:rPr>
        <w:alias w:val="קריאה"/>
        <w:tag w:val="&lt;ID&gt;5496&lt;/ID&gt;&lt;Name&gt;יעל כהן-פארן - המחנה הציוני&lt;/Name&gt;&lt;Data&gt;יעל כהן-פארן (המחנה הציוני)&lt;/Data&gt;&lt;Shortcut&gt;יעכה&lt;/Shortcut&gt;"/>
        <w:id w:val="220639938"/>
        <w:placeholder>
          <w:docPart w:val="9F5A583C6D9E4BC28E23B1A45E9CE6AB"/>
        </w:placeholder>
        <w15:color w:val="993366"/>
      </w:sdtPr>
      <w:sdtContent>
        <w:p w:rsidR="001F49EE" w:rsidRDefault="001F49EE" w:rsidP="00214704">
          <w:pPr>
            <w:pStyle w:val="af5"/>
            <w:keepNext/>
            <w:rPr>
              <w:rtl/>
            </w:rPr>
          </w:pPr>
          <w:r w:rsidRPr="00CB6495">
            <w:rPr>
              <w:rStyle w:val="afe"/>
              <w:color w:val="000000"/>
              <w:rtl/>
            </w:rPr>
            <w:t>יעל כהן-פארן (המחנה הציוני)</w:t>
          </w:r>
          <w:r w:rsidRPr="00CB6495">
            <w:rPr>
              <w:color w:val="000000"/>
              <w:rtl/>
            </w:rPr>
            <w:t>:</w:t>
          </w:r>
        </w:p>
      </w:sdtContent>
    </w:sdt>
    <w:p w:rsidR="001F49EE" w:rsidRDefault="001F49EE" w:rsidP="005719C7">
      <w:pPr>
        <w:rPr>
          <w:rtl/>
        </w:rPr>
      </w:pPr>
    </w:p>
    <w:p w:rsidR="001F49EE" w:rsidRDefault="008C09CB" w:rsidP="00214704">
      <w:pPr>
        <w:rPr>
          <w:rtl/>
        </w:rPr>
      </w:pPr>
      <w:bookmarkStart w:id="15469" w:name="_ETM_Q57_560839"/>
      <w:bookmarkEnd w:id="15469"/>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1F49EE">
        <w:rPr>
          <w:rFonts w:hint="cs"/>
          <w:rtl/>
        </w:rPr>
        <w:t xml:space="preserve"> אין כאן שר. </w:t>
      </w:r>
    </w:p>
    <w:p w:rsidR="001F49EE" w:rsidRDefault="001F49EE" w:rsidP="00214704">
      <w:pPr>
        <w:rPr>
          <w:rtl/>
        </w:rPr>
      </w:pPr>
      <w:bookmarkStart w:id="15470" w:name="_ETM_Q57_563808"/>
      <w:bookmarkEnd w:id="15470"/>
    </w:p>
    <w:bookmarkStart w:id="15471" w:name="_ETM_Q57_564105" w:displacedByCustomXml="next"/>
    <w:bookmarkEnd w:id="15471" w:displacedByCustomXml="next"/>
    <w:sdt>
      <w:sdtPr>
        <w:rPr>
          <w:rtl/>
        </w:rPr>
        <w:alias w:val="יור"/>
        <w:tag w:val="&lt;ID&gt;5418&lt;/ID&gt;&lt;Name&gt;יחיאל חיליק בר - יו&quot;ר&lt;/Name&gt;&lt;Data&gt;יחיאל חיליק בר:&lt;/Data&gt;&lt;Shortcut&gt;&lt;/Shortcut&gt;"/>
        <w:id w:val="1459990001"/>
        <w:placeholder>
          <w:docPart w:val="9F5A583C6D9E4BC28E23B1A45E9CE6AB"/>
        </w:placeholder>
        <w15:color w:val="993366"/>
      </w:sdtPr>
      <w:sdtContent>
        <w:p w:rsidR="001F49EE" w:rsidRDefault="001F49EE" w:rsidP="00214704">
          <w:pPr>
            <w:pStyle w:val="af6"/>
            <w:keepNext/>
            <w:rPr>
              <w:rtl/>
            </w:rPr>
          </w:pPr>
          <w:r w:rsidRPr="00CB6495">
            <w:rPr>
              <w:rStyle w:val="afe"/>
              <w:color w:val="000000"/>
              <w:rtl/>
            </w:rPr>
            <w:t>היו"ר יחיאל חיליק בר:</w:t>
          </w:r>
        </w:p>
      </w:sdtContent>
    </w:sdt>
    <w:p w:rsidR="001F49EE" w:rsidRDefault="001F49EE" w:rsidP="005719C7">
      <w:pPr>
        <w:rPr>
          <w:rtl/>
        </w:rPr>
      </w:pPr>
    </w:p>
    <w:p w:rsidR="001F49EE" w:rsidRDefault="001F49EE" w:rsidP="00214704">
      <w:pPr>
        <w:rPr>
          <w:rtl/>
        </w:rPr>
      </w:pPr>
      <w:r>
        <w:rPr>
          <w:rFonts w:hint="cs"/>
          <w:rtl/>
        </w:rPr>
        <w:t xml:space="preserve">בסדר. </w:t>
      </w:r>
    </w:p>
    <w:p w:rsidR="001F49EE" w:rsidRDefault="001F49EE" w:rsidP="00214704">
      <w:pPr>
        <w:rPr>
          <w:rtl/>
        </w:rPr>
      </w:pPr>
      <w:bookmarkStart w:id="15472" w:name="_ETM_Q57_566464"/>
      <w:bookmarkEnd w:id="15472"/>
    </w:p>
    <w:bookmarkStart w:id="15473" w:name="_ETM_Q57_566751" w:displacedByCustomXml="next"/>
    <w:bookmarkEnd w:id="15473" w:displacedByCustomXml="next"/>
    <w:sdt>
      <w:sdtPr>
        <w:rPr>
          <w:rtl/>
        </w:rPr>
        <w:alias w:val="דובר_המשך"/>
        <w:tag w:val="&lt;ID&gt;5079&lt;/ID&gt;&lt;Name&gt;תמר זנדברג - מרצ&lt;/Name&gt;&lt;Data&gt;תמר זנדברג (מרצ)&lt;/Data&gt;&lt;Shortcut&gt;תמזנ&lt;/Shortcut&gt;"/>
        <w:id w:val="-457413380"/>
        <w:placeholder>
          <w:docPart w:val="9F5A583C6D9E4BC28E23B1A45E9CE6AB"/>
        </w:placeholder>
        <w15:color w:val="993366"/>
      </w:sdtPr>
      <w:sdtContent>
        <w:p w:rsidR="001F49EE" w:rsidRDefault="001F49EE" w:rsidP="00214704">
          <w:pPr>
            <w:pStyle w:val="-"/>
            <w:keepNext/>
            <w:rPr>
              <w:rtl/>
            </w:rPr>
          </w:pPr>
          <w:r w:rsidRPr="00CB6495">
            <w:rPr>
              <w:rStyle w:val="afe"/>
              <w:color w:val="000000"/>
              <w:rtl/>
            </w:rPr>
            <w:t>תמר זנדברג (מרצ)</w:t>
          </w:r>
          <w:r w:rsidRPr="00CB6495">
            <w:rPr>
              <w:color w:val="000000"/>
              <w:rtl/>
            </w:rPr>
            <w:t>:</w:t>
          </w:r>
        </w:p>
      </w:sdtContent>
    </w:sdt>
    <w:p w:rsidR="001F49EE" w:rsidRDefault="001F49EE" w:rsidP="005719C7">
      <w:pPr>
        <w:rPr>
          <w:rtl/>
        </w:rPr>
      </w:pPr>
    </w:p>
    <w:p w:rsidR="001F49EE" w:rsidRDefault="001F49EE" w:rsidP="00214704">
      <w:pPr>
        <w:rPr>
          <w:rtl/>
        </w:rPr>
      </w:pPr>
      <w:r>
        <w:rPr>
          <w:rFonts w:hint="cs"/>
          <w:rtl/>
        </w:rPr>
        <w:t xml:space="preserve">אז אני אמשיך עד שאני </w:t>
      </w:r>
      <w:bookmarkStart w:id="15474" w:name="_ETM_Q57_565250"/>
      <w:bookmarkEnd w:id="15474"/>
      <w:r>
        <w:rPr>
          <w:rFonts w:hint="cs"/>
          <w:rtl/>
        </w:rPr>
        <w:t xml:space="preserve">אסיים את דבריי. </w:t>
      </w:r>
    </w:p>
    <w:p w:rsidR="001F49EE" w:rsidRDefault="001F49EE" w:rsidP="00214704">
      <w:pPr>
        <w:rPr>
          <w:rtl/>
        </w:rPr>
      </w:pPr>
    </w:p>
    <w:sdt>
      <w:sdtPr>
        <w:rPr>
          <w:rtl/>
        </w:rPr>
        <w:alias w:val="קריאה"/>
        <w:tag w:val="&lt;ID&gt;0&lt;/ID&gt;&lt;Name&gt;קריאות:&lt;/Name&gt;&lt;Data&gt;קריאות&lt;/Data&gt;&lt;Shortcut&gt;&lt;/Shortcut&gt;"/>
        <w:id w:val="-1484453253"/>
        <w:placeholder>
          <w:docPart w:val="9F5A583C6D9E4BC28E23B1A45E9CE6AB"/>
        </w:placeholder>
        <w15:color w:val="993366"/>
      </w:sdtPr>
      <w:sdtContent>
        <w:p w:rsidR="001F49EE" w:rsidRDefault="001F49EE" w:rsidP="00214704">
          <w:pPr>
            <w:pStyle w:val="af5"/>
            <w:keepNext/>
            <w:rPr>
              <w:rtl/>
            </w:rPr>
          </w:pPr>
          <w:r w:rsidRPr="00CB6495">
            <w:rPr>
              <w:rStyle w:val="afe"/>
              <w:color w:val="000000"/>
              <w:rtl/>
            </w:rPr>
            <w:t>קריאות</w:t>
          </w:r>
          <w:r w:rsidRPr="00CB6495">
            <w:rPr>
              <w:color w:val="000000"/>
              <w:rtl/>
            </w:rPr>
            <w:t>:</w:t>
          </w:r>
        </w:p>
      </w:sdtContent>
    </w:sdt>
    <w:p w:rsidR="001F49EE" w:rsidRDefault="001F49EE" w:rsidP="005719C7">
      <w:pPr>
        <w:rPr>
          <w:rtl/>
        </w:rPr>
      </w:pPr>
    </w:p>
    <w:p w:rsidR="001F49EE" w:rsidRDefault="008C09CB" w:rsidP="00214704">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1F49EE" w:rsidRDefault="001F49EE" w:rsidP="00214704">
      <w:pPr>
        <w:pStyle w:val="af6"/>
        <w:keepNext/>
        <w:rPr>
          <w:rtl/>
        </w:rPr>
      </w:pPr>
      <w:bookmarkStart w:id="15475" w:name="_ETM_Q57_562756"/>
      <w:bookmarkStart w:id="15476" w:name="_ETM_Q57_563038"/>
      <w:bookmarkStart w:id="15477" w:name="_ETM_Q57_566798"/>
      <w:bookmarkStart w:id="15478" w:name="_ETM_Q57_567780"/>
      <w:bookmarkEnd w:id="15475"/>
      <w:bookmarkEnd w:id="15476"/>
      <w:bookmarkEnd w:id="15477"/>
      <w:bookmarkEnd w:id="15478"/>
    </w:p>
    <w:sdt>
      <w:sdtPr>
        <w:rPr>
          <w:rtl/>
        </w:rPr>
        <w:alias w:val="יור"/>
        <w:tag w:val="&lt;ID&gt;5418&lt;/ID&gt;&lt;Name&gt;יחיאל חיליק בר - יו&quot;ר&lt;/Name&gt;&lt;Data&gt;יחיאל חיליק בר:&lt;/Data&gt;&lt;Shortcut&gt;&lt;/Shortcut&gt;"/>
        <w:id w:val="1176924138"/>
        <w:placeholder>
          <w:docPart w:val="9F5A583C6D9E4BC28E23B1A45E9CE6AB"/>
        </w:placeholder>
        <w15:color w:val="993366"/>
      </w:sdtPr>
      <w:sdtContent>
        <w:p w:rsidR="001F49EE" w:rsidRDefault="001F49EE" w:rsidP="00214704">
          <w:pPr>
            <w:pStyle w:val="af6"/>
            <w:keepNext/>
            <w:rPr>
              <w:rtl/>
            </w:rPr>
          </w:pPr>
          <w:r w:rsidRPr="00CB6495">
            <w:rPr>
              <w:rStyle w:val="afe"/>
              <w:color w:val="000000"/>
              <w:rtl/>
            </w:rPr>
            <w:t>היו"ר יחיאל חיליק בר:</w:t>
          </w:r>
        </w:p>
      </w:sdtContent>
    </w:sdt>
    <w:p w:rsidR="001F49EE" w:rsidRDefault="001F49EE" w:rsidP="005719C7">
      <w:pPr>
        <w:rPr>
          <w:rtl/>
        </w:rPr>
      </w:pPr>
    </w:p>
    <w:p w:rsidR="001F49EE" w:rsidRDefault="001F49EE" w:rsidP="00E736A4">
      <w:pPr>
        <w:rPr>
          <w:rtl/>
        </w:rPr>
      </w:pPr>
      <w:r>
        <w:rPr>
          <w:rFonts w:hint="cs"/>
          <w:rtl/>
        </w:rPr>
        <w:t xml:space="preserve">תנו לה לסיים את </w:t>
      </w:r>
      <w:bookmarkStart w:id="15479" w:name="_ETM_Q57_571573"/>
      <w:bookmarkEnd w:id="15479"/>
      <w:r>
        <w:rPr>
          <w:rFonts w:hint="cs"/>
          <w:rtl/>
        </w:rPr>
        <w:t>הדברים</w:t>
      </w:r>
      <w:r w:rsidR="00E736A4">
        <w:rPr>
          <w:rFonts w:hint="cs"/>
          <w:rtl/>
        </w:rPr>
        <w:t>,</w:t>
      </w:r>
      <w:r w:rsidR="00E736A4" w:rsidRPr="00E736A4">
        <w:rPr>
          <w:rFonts w:hint="cs"/>
          <w:rtl/>
        </w:rPr>
        <w:t xml:space="preserve"> </w:t>
      </w:r>
      <w:r w:rsidR="00E736A4">
        <w:rPr>
          <w:rFonts w:hint="cs"/>
          <w:rtl/>
        </w:rPr>
        <w:t>בבקשה</w:t>
      </w:r>
      <w:r>
        <w:rPr>
          <w:rFonts w:hint="cs"/>
          <w:rtl/>
        </w:rPr>
        <w:t xml:space="preserve">. תודה. חברת הכנסת יעל כהן-פארן, תודה. </w:t>
      </w:r>
    </w:p>
    <w:p w:rsidR="001F49EE" w:rsidRDefault="001F49EE" w:rsidP="00214704">
      <w:pPr>
        <w:rPr>
          <w:rtl/>
        </w:rPr>
      </w:pPr>
      <w:bookmarkStart w:id="15480" w:name="_ETM_Q57_571572"/>
      <w:bookmarkEnd w:id="15480"/>
    </w:p>
    <w:bookmarkStart w:id="15481" w:name="_ETM_Q57_571886" w:displacedByCustomXml="next"/>
    <w:bookmarkEnd w:id="15481" w:displacedByCustomXml="next"/>
    <w:sdt>
      <w:sdtPr>
        <w:rPr>
          <w:rtl/>
        </w:rPr>
        <w:alias w:val="דובר_המשך"/>
        <w:tag w:val="&lt;ID&gt;5079&lt;/ID&gt;&lt;Name&gt;תמר זנדברג - מרצ&lt;/Name&gt;&lt;Data&gt;תמר זנדברג (מרצ)&lt;/Data&gt;&lt;Shortcut&gt;תמזנ&lt;/Shortcut&gt;"/>
        <w:id w:val="-1516452509"/>
        <w:placeholder>
          <w:docPart w:val="9F5A583C6D9E4BC28E23B1A45E9CE6AB"/>
        </w:placeholder>
        <w15:color w:val="993366"/>
      </w:sdtPr>
      <w:sdtContent>
        <w:p w:rsidR="001F49EE" w:rsidRDefault="001F49EE" w:rsidP="00214704">
          <w:pPr>
            <w:pStyle w:val="-"/>
            <w:keepNext/>
            <w:rPr>
              <w:rtl/>
            </w:rPr>
          </w:pPr>
          <w:r w:rsidRPr="00CB6495">
            <w:rPr>
              <w:rStyle w:val="afe"/>
              <w:color w:val="000000"/>
              <w:rtl/>
            </w:rPr>
            <w:t>תמר זנדברג (מרצ)</w:t>
          </w:r>
          <w:r w:rsidRPr="00CB6495">
            <w:rPr>
              <w:color w:val="000000"/>
              <w:rtl/>
            </w:rPr>
            <w:t>:</w:t>
          </w:r>
        </w:p>
      </w:sdtContent>
    </w:sdt>
    <w:p w:rsidR="001F49EE" w:rsidRDefault="001F49EE" w:rsidP="005719C7">
      <w:pPr>
        <w:rPr>
          <w:rtl/>
        </w:rPr>
      </w:pPr>
    </w:p>
    <w:p w:rsidR="001F49EE" w:rsidRDefault="001F49EE" w:rsidP="00E736A4">
      <w:pPr>
        <w:rPr>
          <w:rtl/>
        </w:rPr>
      </w:pPr>
      <w:r>
        <w:rPr>
          <w:rFonts w:hint="cs"/>
          <w:rtl/>
        </w:rPr>
        <w:t>לפני כמה חודשים האשמתי כאן בכנסת את הליכוד בקשרי</w:t>
      </w:r>
      <w:bookmarkStart w:id="15482" w:name="_ETM_Q57_578579"/>
      <w:bookmarkEnd w:id="15482"/>
      <w:r>
        <w:rPr>
          <w:rFonts w:hint="cs"/>
          <w:rtl/>
        </w:rPr>
        <w:t xml:space="preserve">ם מפוקפקים עם ניאו-נאצים ואנטישמים. הכנסת רעשה וועדת האתיקה התכנסה, </w:t>
      </w:r>
      <w:bookmarkStart w:id="15483" w:name="_ETM_Q57_582843"/>
      <w:bookmarkEnd w:id="15483"/>
      <w:r>
        <w:rPr>
          <w:rFonts w:hint="cs"/>
          <w:rtl/>
        </w:rPr>
        <w:t>אבל האמת</w:t>
      </w:r>
      <w:bookmarkStart w:id="15484" w:name="_ETM_Q57_383640"/>
      <w:bookmarkStart w:id="15485" w:name="_ETM_Q57_386776"/>
      <w:bookmarkStart w:id="15486" w:name="_ETM_Q57_247193"/>
      <w:bookmarkStart w:id="15487" w:name="_ETM_Q57_247610"/>
      <w:bookmarkEnd w:id="15484"/>
      <w:bookmarkEnd w:id="15485"/>
      <w:bookmarkEnd w:id="15486"/>
      <w:bookmarkEnd w:id="15487"/>
      <w:r>
        <w:rPr>
          <w:rFonts w:hint="cs"/>
          <w:rtl/>
        </w:rPr>
        <w:t xml:space="preserve"> היא שמאז ממשלת ישראל והליכוד מוכיחות כל </w:t>
      </w:r>
      <w:bookmarkStart w:id="15488" w:name="_ETM_Q57_587037"/>
      <w:bookmarkEnd w:id="15488"/>
      <w:r>
        <w:rPr>
          <w:rFonts w:hint="cs"/>
          <w:rtl/>
        </w:rPr>
        <w:t xml:space="preserve">פעם מחדש כמה צדקתי, כמה יש כאן בכנסת, בפרלמנט </w:t>
      </w:r>
      <w:bookmarkStart w:id="15489" w:name="_ETM_Q57_594105"/>
      <w:bookmarkEnd w:id="15489"/>
      <w:r>
        <w:rPr>
          <w:rFonts w:hint="cs"/>
          <w:rtl/>
        </w:rPr>
        <w:t xml:space="preserve">הנבחר של ביתו הלאומי של העם היהודי, כאלה שמוכנים למכור </w:t>
      </w:r>
      <w:bookmarkStart w:id="15490" w:name="_ETM_Q57_602473"/>
      <w:bookmarkEnd w:id="15490"/>
      <w:r>
        <w:rPr>
          <w:rFonts w:hint="cs"/>
          <w:rtl/>
        </w:rPr>
        <w:t xml:space="preserve">את ההיסטוריה שלנו בשביל חברות מפוקפקת. </w:t>
      </w:r>
      <w:bookmarkStart w:id="15491" w:name="_ETM_Q57_605159"/>
      <w:bookmarkStart w:id="15492" w:name="_ETM_Q57_605636"/>
      <w:bookmarkEnd w:id="15491"/>
      <w:bookmarkEnd w:id="15492"/>
      <w:r>
        <w:rPr>
          <w:rFonts w:hint="cs"/>
          <w:rtl/>
        </w:rPr>
        <w:t>ולמה, חברים? עבור מה?</w:t>
      </w:r>
      <w:r>
        <w:rPr>
          <w:rFonts w:hint="cs"/>
        </w:rPr>
        <w:t xml:space="preserve"> </w:t>
      </w:r>
      <w:bookmarkStart w:id="15493" w:name="_ETM_Q57_606306"/>
      <w:bookmarkEnd w:id="15493"/>
      <w:r>
        <w:rPr>
          <w:rFonts w:hint="cs"/>
          <w:rtl/>
        </w:rPr>
        <w:t xml:space="preserve">מה מצדיק </w:t>
      </w:r>
      <w:r w:rsidR="008C09CB">
        <w:rPr>
          <w:rtl/>
        </w:rPr>
        <w:t>–</w:t>
      </w:r>
      <w:r>
        <w:rPr>
          <w:rFonts w:hint="cs"/>
          <w:rtl/>
        </w:rPr>
        <w:t xml:space="preserve"> אם יש דבר כזה בכלל שיכול </w:t>
      </w:r>
      <w:bookmarkStart w:id="15494" w:name="_ETM_Q57_612679"/>
      <w:bookmarkEnd w:id="15494"/>
      <w:r>
        <w:rPr>
          <w:rFonts w:hint="cs"/>
          <w:rtl/>
        </w:rPr>
        <w:t xml:space="preserve">להצדיק </w:t>
      </w:r>
      <w:r w:rsidR="008C09CB">
        <w:rPr>
          <w:rtl/>
        </w:rPr>
        <w:t>–</w:t>
      </w:r>
      <w:r>
        <w:rPr>
          <w:rFonts w:hint="cs"/>
          <w:rtl/>
        </w:rPr>
        <w:t xml:space="preserve"> ללכת יד ביד עם אנטישמים ממש, נגד יהודים?</w:t>
      </w:r>
      <w:r>
        <w:rPr>
          <w:rFonts w:hint="cs"/>
        </w:rPr>
        <w:t xml:space="preserve"> </w:t>
      </w:r>
      <w:bookmarkStart w:id="15495" w:name="_ETM_Q57_617195"/>
      <w:bookmarkEnd w:id="15495"/>
      <w:r>
        <w:rPr>
          <w:rFonts w:hint="cs"/>
          <w:rtl/>
        </w:rPr>
        <w:t xml:space="preserve">זה לא פרפראזה, זה לא </w:t>
      </w:r>
      <w:bookmarkStart w:id="15496" w:name="_ETM_Q57_619791"/>
      <w:bookmarkEnd w:id="15496"/>
      <w:r>
        <w:rPr>
          <w:rFonts w:hint="cs"/>
          <w:rtl/>
        </w:rPr>
        <w:t>מטפורה</w:t>
      </w:r>
      <w:r w:rsidR="00E736A4">
        <w:rPr>
          <w:rFonts w:hint="cs"/>
          <w:rtl/>
        </w:rPr>
        <w:t>;</w:t>
      </w:r>
      <w:r>
        <w:rPr>
          <w:rFonts w:hint="cs"/>
          <w:rtl/>
        </w:rPr>
        <w:t xml:space="preserve"> זה היום, כאן ועכשיו, שנאת יהודים. בשביל מה</w:t>
      </w:r>
      <w:bookmarkStart w:id="15497" w:name="_ETM_Q57_625064"/>
      <w:bookmarkEnd w:id="15497"/>
      <w:r w:rsidR="00E736A4">
        <w:rPr>
          <w:rFonts w:hint="cs"/>
          <w:rtl/>
        </w:rPr>
        <w:t xml:space="preserve">, </w:t>
      </w:r>
      <w:r>
        <w:rPr>
          <w:rFonts w:hint="cs"/>
          <w:rtl/>
        </w:rPr>
        <w:t xml:space="preserve">בשביל תמיכה בכיבוש? עד כדי כך ממשלת ישראל לא בטוחה </w:t>
      </w:r>
      <w:bookmarkStart w:id="15498" w:name="_ETM_Q57_630264"/>
      <w:bookmarkEnd w:id="15498"/>
      <w:r>
        <w:rPr>
          <w:rFonts w:hint="cs"/>
          <w:rtl/>
        </w:rPr>
        <w:t xml:space="preserve">במדיניות שלה שהיא מחפשת אישורים מאנטישמים, והצבעות באו"ם, </w:t>
      </w:r>
      <w:bookmarkStart w:id="15499" w:name="_ETM_Q57_636056"/>
      <w:bookmarkEnd w:id="15499"/>
      <w:r>
        <w:rPr>
          <w:rFonts w:hint="cs"/>
          <w:rtl/>
        </w:rPr>
        <w:t xml:space="preserve">ואני לא יודעת מה? </w:t>
      </w:r>
      <w:bookmarkStart w:id="15500" w:name="_ETM_Q57_637678"/>
      <w:bookmarkEnd w:id="15500"/>
      <w:r>
        <w:rPr>
          <w:rFonts w:hint="cs"/>
          <w:rtl/>
        </w:rPr>
        <w:t>מ</w:t>
      </w:r>
      <w:bookmarkStart w:id="15501" w:name="_ETM_Q57_638140"/>
      <w:bookmarkEnd w:id="15501"/>
      <w:r>
        <w:rPr>
          <w:rFonts w:hint="cs"/>
          <w:rtl/>
        </w:rPr>
        <w:t>ה המסר</w:t>
      </w:r>
      <w:r w:rsidR="00E736A4">
        <w:rPr>
          <w:rFonts w:hint="cs"/>
          <w:rtl/>
        </w:rPr>
        <w:t>,</w:t>
      </w:r>
      <w:r>
        <w:rPr>
          <w:rFonts w:hint="cs"/>
          <w:rtl/>
        </w:rPr>
        <w:t xml:space="preserve"> שאם תצטרפו אלינו </w:t>
      </w:r>
      <w:bookmarkStart w:id="15502" w:name="_ETM_Q57_639181"/>
      <w:bookmarkEnd w:id="15502"/>
      <w:r>
        <w:rPr>
          <w:rFonts w:hint="cs"/>
          <w:rtl/>
        </w:rPr>
        <w:t>לשנאת ערבים אנחנו ניתן לכם הכשר לשנאת יהודים?</w:t>
      </w:r>
      <w:bookmarkStart w:id="15503" w:name="_ETM_Q57_645298"/>
      <w:bookmarkEnd w:id="15503"/>
      <w:r>
        <w:rPr>
          <w:rFonts w:hint="cs"/>
          <w:rtl/>
        </w:rPr>
        <w:t xml:space="preserve"> וזה </w:t>
      </w:r>
      <w:r w:rsidR="008C09CB">
        <w:rPr>
          <w:rFonts w:hint="eastAsia"/>
          <w:rtl/>
        </w:rPr>
        <w:t>–</w:t>
      </w:r>
      <w:r w:rsidR="00E736A4">
        <w:rPr>
          <w:rFonts w:hint="eastAsia"/>
          <w:rtl/>
        </w:rPr>
        <w:t xml:space="preserve"> </w:t>
      </w:r>
      <w:r>
        <w:rPr>
          <w:rFonts w:hint="cs"/>
          <w:rtl/>
        </w:rPr>
        <w:t xml:space="preserve">מראש ממשלת מדינת היהודים? </w:t>
      </w:r>
    </w:p>
    <w:p w:rsidR="001F49EE" w:rsidRDefault="001F49EE" w:rsidP="00214704">
      <w:pPr>
        <w:rPr>
          <w:rtl/>
        </w:rPr>
      </w:pPr>
      <w:bookmarkStart w:id="15504" w:name="_ETM_Q57_651496"/>
      <w:bookmarkEnd w:id="15504"/>
    </w:p>
    <w:p w:rsidR="001F49EE" w:rsidRDefault="001F49EE" w:rsidP="00E736A4">
      <w:pPr>
        <w:rPr>
          <w:rtl/>
        </w:rPr>
      </w:pPr>
      <w:bookmarkStart w:id="15505" w:name="_ETM_Q57_651809"/>
      <w:bookmarkEnd w:id="15505"/>
      <w:r>
        <w:rPr>
          <w:rFonts w:hint="cs"/>
          <w:rtl/>
        </w:rPr>
        <w:t>חברות וחברים, חוק השואה הפולני</w:t>
      </w:r>
      <w:bookmarkStart w:id="15506" w:name="_ETM_Q57_653158"/>
      <w:bookmarkEnd w:id="15506"/>
      <w:r>
        <w:rPr>
          <w:rFonts w:hint="cs"/>
          <w:rtl/>
        </w:rPr>
        <w:t xml:space="preserve">, לצד הצהרות אנטישמיות קודמות של ראש ממשלת פולין, נענו </w:t>
      </w:r>
      <w:bookmarkStart w:id="15507" w:name="_ETM_Q57_656879"/>
      <w:bookmarkEnd w:id="15507"/>
      <w:r>
        <w:rPr>
          <w:rFonts w:hint="cs"/>
          <w:rtl/>
        </w:rPr>
        <w:t xml:space="preserve">בשתיקה מבישה על ידי ראש ממשלת ישראל במשך תקופה </w:t>
      </w:r>
      <w:bookmarkStart w:id="15508" w:name="_ETM_Q57_666471"/>
      <w:bookmarkEnd w:id="15508"/>
      <w:r>
        <w:rPr>
          <w:rFonts w:hint="cs"/>
          <w:rtl/>
        </w:rPr>
        <w:t xml:space="preserve">ארוכה, ואחר כך נענו בחתימה הזאת, באמת המביכה, המוזרה, </w:t>
      </w:r>
      <w:bookmarkStart w:id="15509" w:name="_ETM_Q57_673340"/>
      <w:bookmarkEnd w:id="15509"/>
      <w:r>
        <w:rPr>
          <w:rFonts w:hint="cs"/>
          <w:rtl/>
        </w:rPr>
        <w:t>ההזויה, שרק הלחץ הציבורי הוביל את ראש הממשלה בכלל לחתום עליה כאיזשהו תיקון שאסור היה לתת</w:t>
      </w:r>
      <w:r w:rsidR="00E736A4">
        <w:rPr>
          <w:rFonts w:hint="cs"/>
          <w:rtl/>
        </w:rPr>
        <w:t>,</w:t>
      </w:r>
      <w:r>
        <w:rPr>
          <w:rFonts w:hint="cs"/>
          <w:rtl/>
        </w:rPr>
        <w:t xml:space="preserve"> ואסור היה להעניק את הלגיטימציה הזאת. </w:t>
      </w:r>
      <w:bookmarkStart w:id="15510" w:name="_ETM_Q57_687019"/>
      <w:bookmarkStart w:id="15511" w:name="_ETM_Q57_687443"/>
      <w:bookmarkEnd w:id="15510"/>
      <w:bookmarkEnd w:id="15511"/>
      <w:r>
        <w:rPr>
          <w:rFonts w:hint="cs"/>
          <w:rtl/>
        </w:rPr>
        <w:t xml:space="preserve">ועכשיו אנחנו, אזרחי ואזרחיות מדינת ישראל, </w:t>
      </w:r>
      <w:bookmarkStart w:id="15512" w:name="_ETM_Q57_691558"/>
      <w:bookmarkEnd w:id="15512"/>
      <w:r>
        <w:rPr>
          <w:rFonts w:hint="cs"/>
          <w:rtl/>
        </w:rPr>
        <w:t>עם ההיסטוריה שלנו</w:t>
      </w:r>
      <w:r w:rsidR="00E736A4">
        <w:rPr>
          <w:rFonts w:hint="cs"/>
          <w:rtl/>
        </w:rPr>
        <w:t>,</w:t>
      </w:r>
      <w:r>
        <w:rPr>
          <w:rFonts w:hint="cs"/>
          <w:rtl/>
        </w:rPr>
        <w:t xml:space="preserve"> צריכים לחיות בשקט עם העובדה שראש הממשלה חתם על הצהרה שמאשרת את כל מה שלאורך כל הדרך </w:t>
      </w:r>
      <w:bookmarkStart w:id="15513" w:name="_ETM_Q57_696655"/>
      <w:bookmarkEnd w:id="15513"/>
      <w:r>
        <w:rPr>
          <w:rFonts w:hint="cs"/>
          <w:rtl/>
        </w:rPr>
        <w:t>ממשלת פולין טענה</w:t>
      </w:r>
      <w:r w:rsidR="00E736A4">
        <w:rPr>
          <w:rFonts w:hint="cs"/>
          <w:rtl/>
        </w:rPr>
        <w:t>:</w:t>
      </w:r>
      <w:r>
        <w:rPr>
          <w:rFonts w:hint="cs"/>
          <w:rtl/>
        </w:rPr>
        <w:t xml:space="preserve"> שאנטישמיות שוות ערך לאנטי-פולניות</w:t>
      </w:r>
      <w:r w:rsidR="00E736A4">
        <w:rPr>
          <w:rFonts w:hint="cs"/>
          <w:rtl/>
        </w:rPr>
        <w:t>;</w:t>
      </w:r>
      <w:r>
        <w:rPr>
          <w:rFonts w:hint="cs"/>
          <w:rtl/>
        </w:rPr>
        <w:t xml:space="preserve"> שממשלת פולין </w:t>
      </w:r>
      <w:bookmarkStart w:id="15514" w:name="_ETM_Q57_709920"/>
      <w:bookmarkEnd w:id="15514"/>
      <w:r>
        <w:rPr>
          <w:rFonts w:hint="cs"/>
          <w:rtl/>
        </w:rPr>
        <w:t>הגולה ניסתה לעצור את פעולות הנאצים באמצעות העלאת המודעות לרצח השיטתי של יהודי פולין</w:t>
      </w:r>
      <w:r w:rsidR="00E736A4">
        <w:rPr>
          <w:rFonts w:hint="cs"/>
          <w:rtl/>
        </w:rPr>
        <w:t>;</w:t>
      </w:r>
      <w:r>
        <w:rPr>
          <w:rFonts w:hint="cs"/>
          <w:rtl/>
        </w:rPr>
        <w:t xml:space="preserve"> שבכלל הפולנים הם אלה שהצילו יהודים </w:t>
      </w:r>
      <w:bookmarkStart w:id="15515" w:name="_ETM_Q57_721711"/>
      <w:bookmarkEnd w:id="15515"/>
      <w:r>
        <w:rPr>
          <w:rFonts w:hint="cs"/>
          <w:rtl/>
        </w:rPr>
        <w:t xml:space="preserve">ולא הייתה שם אנטישמיות בכלל. </w:t>
      </w:r>
    </w:p>
    <w:p w:rsidR="001F49EE" w:rsidRDefault="001F49EE" w:rsidP="00214704">
      <w:pPr>
        <w:rPr>
          <w:rtl/>
        </w:rPr>
      </w:pPr>
      <w:bookmarkStart w:id="15516" w:name="_ETM_Q57_722130"/>
      <w:bookmarkEnd w:id="15516"/>
    </w:p>
    <w:p w:rsidR="0061210A" w:rsidRDefault="0061210A" w:rsidP="005719C7">
      <w:pPr>
        <w:rPr>
          <w:rtl/>
        </w:rPr>
      </w:pPr>
      <w:bookmarkStart w:id="15517" w:name="TOR_Q58"/>
      <w:bookmarkEnd w:id="15517"/>
      <w:r>
        <w:rPr>
          <w:rFonts w:hint="cs"/>
          <w:rtl/>
        </w:rPr>
        <w:t>מה זה? וזה דבר שראש ממשלת ישראל נותן לו תוקף</w:t>
      </w:r>
      <w:bookmarkStart w:id="15518" w:name="_ETM_Q58_137034"/>
      <w:bookmarkEnd w:id="15518"/>
      <w:r>
        <w:rPr>
          <w:rFonts w:hint="cs"/>
          <w:rtl/>
        </w:rPr>
        <w:t>. ואחרי ההצהרה הז</w:t>
      </w:r>
      <w:r w:rsidR="00E736A4">
        <w:rPr>
          <w:rFonts w:hint="cs"/>
          <w:rtl/>
        </w:rPr>
        <w:t>את</w:t>
      </w:r>
      <w:r>
        <w:rPr>
          <w:rFonts w:hint="cs"/>
          <w:rtl/>
        </w:rPr>
        <w:t xml:space="preserve"> סגן שר החוץ הפולני מיהר להגיד שהוא </w:t>
      </w:r>
      <w:bookmarkStart w:id="15519" w:name="_ETM_Q58_144753"/>
      <w:bookmarkEnd w:id="15519"/>
      <w:r>
        <w:rPr>
          <w:rFonts w:hint="cs"/>
          <w:rtl/>
        </w:rPr>
        <w:t xml:space="preserve">לא מתרגש מההכחשות ומהסערה ומהקמפיין שיש בישראל. למה? </w:t>
      </w:r>
      <w:bookmarkStart w:id="15520" w:name="_ETM_Q58_141000"/>
      <w:bookmarkEnd w:id="15520"/>
      <w:r>
        <w:rPr>
          <w:rFonts w:hint="cs"/>
          <w:rtl/>
        </w:rPr>
        <w:t xml:space="preserve">כי </w:t>
      </w:r>
      <w:r w:rsidR="008C09CB">
        <w:rPr>
          <w:rFonts w:hint="eastAsia"/>
          <w:rtl/>
        </w:rPr>
        <w:t>–</w:t>
      </w:r>
      <w:r>
        <w:rPr>
          <w:rFonts w:hint="cs"/>
          <w:rtl/>
        </w:rPr>
        <w:t xml:space="preserve"> ציטוט: חתימתו של ראש הממשלה בנימין נתניהו על ההצהרה </w:t>
      </w:r>
      <w:bookmarkStart w:id="15521" w:name="_ETM_Q58_147000"/>
      <w:bookmarkEnd w:id="15521"/>
      <w:r>
        <w:rPr>
          <w:rFonts w:hint="cs"/>
          <w:rtl/>
        </w:rPr>
        <w:t xml:space="preserve">המשותפת עם פולין היא המחייבת, סוף ציטוט. כלומר </w:t>
      </w:r>
      <w:bookmarkStart w:id="15522" w:name="_ETM_Q58_146034"/>
      <w:bookmarkStart w:id="15523" w:name="_ETM_Q58_146190"/>
      <w:bookmarkStart w:id="15524" w:name="_ETM_Q58_153190"/>
      <w:bookmarkStart w:id="15525" w:name="_ETM_Q58_153268"/>
      <w:bookmarkEnd w:id="15522"/>
      <w:bookmarkEnd w:id="15523"/>
      <w:bookmarkEnd w:id="15524"/>
      <w:bookmarkEnd w:id="15525"/>
      <w:r>
        <w:rPr>
          <w:rFonts w:hint="cs"/>
          <w:rtl/>
        </w:rPr>
        <w:t xml:space="preserve">היא </w:t>
      </w:r>
      <w:bookmarkStart w:id="15526" w:name="_ETM_Q58_156831"/>
      <w:bookmarkEnd w:id="15526"/>
      <w:r>
        <w:rPr>
          <w:rFonts w:hint="cs"/>
          <w:rtl/>
        </w:rPr>
        <w:t xml:space="preserve">המחייבת ולא ההודעה שפרסם בנושא יד ושם. בקיצור, </w:t>
      </w:r>
      <w:bookmarkStart w:id="15527" w:name="_ETM_Q58_155000"/>
      <w:bookmarkEnd w:id="15527"/>
      <w:r>
        <w:rPr>
          <w:rFonts w:hint="cs"/>
          <w:rtl/>
        </w:rPr>
        <w:t xml:space="preserve">מה הפולנים צריכים את חוק השואה המעוות שלהם אם ראש ממשלת ישראל נותן להם מתנה הרבה יותר טובה והרבה </w:t>
      </w:r>
      <w:bookmarkStart w:id="15528" w:name="_ETM_Q58_162000"/>
      <w:bookmarkEnd w:id="15528"/>
      <w:r>
        <w:rPr>
          <w:rFonts w:hint="cs"/>
          <w:rtl/>
        </w:rPr>
        <w:t>יותר חשובה?</w:t>
      </w:r>
    </w:p>
    <w:p w:rsidR="0061210A" w:rsidRDefault="0061210A" w:rsidP="00214704">
      <w:pPr>
        <w:rPr>
          <w:rtl/>
        </w:rPr>
      </w:pPr>
      <w:bookmarkStart w:id="15529" w:name="_ETM_Q58_165000"/>
      <w:bookmarkStart w:id="15530" w:name="_ETM_Q58_163940"/>
      <w:bookmarkStart w:id="15531" w:name="_ETM_Q58_164050"/>
      <w:bookmarkEnd w:id="15529"/>
      <w:bookmarkEnd w:id="15530"/>
      <w:bookmarkEnd w:id="15531"/>
    </w:p>
    <w:p w:rsidR="00E736A4" w:rsidRDefault="0061210A" w:rsidP="00E736A4">
      <w:pPr>
        <w:rPr>
          <w:rtl/>
        </w:rPr>
      </w:pPr>
      <w:bookmarkStart w:id="15532" w:name="_ETM_Q58_164331"/>
      <w:bookmarkStart w:id="15533" w:name="_ETM_Q58_164409"/>
      <w:bookmarkEnd w:id="15532"/>
      <w:bookmarkEnd w:id="15533"/>
      <w:r>
        <w:rPr>
          <w:rFonts w:hint="cs"/>
          <w:rtl/>
        </w:rPr>
        <w:t xml:space="preserve">חברות וחברים, אני רוצה </w:t>
      </w:r>
      <w:bookmarkStart w:id="15534" w:name="_ETM_Q58_171425"/>
      <w:bookmarkEnd w:id="15534"/>
      <w:r>
        <w:rPr>
          <w:rFonts w:hint="cs"/>
          <w:rtl/>
        </w:rPr>
        <w:t xml:space="preserve">להגיד לכם שלפני הדיון הזה התקשרתי למשפחה שלי ושאלתי את </w:t>
      </w:r>
      <w:bookmarkStart w:id="15535" w:name="_ETM_Q58_180565"/>
      <w:bookmarkEnd w:id="15535"/>
      <w:r>
        <w:rPr>
          <w:rFonts w:hint="cs"/>
          <w:rtl/>
        </w:rPr>
        <w:t xml:space="preserve">אבא שלי ואת אימא שלי ואת דודה שלי מה חשבה </w:t>
      </w:r>
      <w:bookmarkStart w:id="15536" w:name="_ETM_Q58_187159"/>
      <w:bookmarkEnd w:id="15536"/>
      <w:r>
        <w:rPr>
          <w:rFonts w:hint="cs"/>
          <w:rtl/>
        </w:rPr>
        <w:t xml:space="preserve">האימא שלהם, שחיה בפולין בתקופה הזאת. סבתא שרה, סבתא שלי, </w:t>
      </w:r>
      <w:bookmarkStart w:id="15537" w:name="_ETM_Q58_196753"/>
      <w:bookmarkEnd w:id="15537"/>
      <w:r>
        <w:rPr>
          <w:rFonts w:hint="cs"/>
          <w:rtl/>
        </w:rPr>
        <w:t xml:space="preserve">אימא של אימא שלי, שגרה </w:t>
      </w:r>
      <w:proofErr w:type="spellStart"/>
      <w:r w:rsidRPr="008333C9">
        <w:rPr>
          <w:rFonts w:hint="cs"/>
          <w:rtl/>
        </w:rPr>
        <w:t>ב</w:t>
      </w:r>
      <w:r w:rsidRPr="008333C9">
        <w:rPr>
          <w:rtl/>
        </w:rPr>
        <w:t>בֶּנְדִין</w:t>
      </w:r>
      <w:proofErr w:type="spellEnd"/>
      <w:r w:rsidRPr="008333C9">
        <w:rPr>
          <w:rFonts w:hint="cs"/>
          <w:rtl/>
        </w:rPr>
        <w:t xml:space="preserve"> ליד</w:t>
      </w:r>
      <w:r>
        <w:rPr>
          <w:rFonts w:hint="cs"/>
          <w:rtl/>
        </w:rPr>
        <w:t xml:space="preserve"> </w:t>
      </w:r>
      <w:proofErr w:type="spellStart"/>
      <w:r>
        <w:rPr>
          <w:rFonts w:hint="cs"/>
          <w:rtl/>
        </w:rPr>
        <w:t>מייחוב</w:t>
      </w:r>
      <w:proofErr w:type="spellEnd"/>
      <w:r>
        <w:rPr>
          <w:rFonts w:hint="cs"/>
          <w:rtl/>
        </w:rPr>
        <w:t>,</w:t>
      </w:r>
      <w:r>
        <w:rPr>
          <w:rStyle w:val="aff1"/>
          <w:rFonts w:hint="cs"/>
          <w:color w:val="6A6A6A"/>
          <w:shd w:val="clear" w:color="auto" w:fill="FFFFFF"/>
          <w:rtl/>
        </w:rPr>
        <w:t xml:space="preserve"> </w:t>
      </w:r>
      <w:r>
        <w:rPr>
          <w:rFonts w:hint="cs"/>
          <w:rtl/>
        </w:rPr>
        <w:t xml:space="preserve">אמרה שהיא בחיים לא תדרוך על אדמת </w:t>
      </w:r>
      <w:bookmarkStart w:id="15538" w:name="_ETM_Q58_199000"/>
      <w:bookmarkEnd w:id="15538"/>
      <w:r>
        <w:rPr>
          <w:rFonts w:hint="cs"/>
          <w:rtl/>
        </w:rPr>
        <w:t>פולין</w:t>
      </w:r>
      <w:r w:rsidR="00E736A4">
        <w:rPr>
          <w:rFonts w:hint="cs"/>
          <w:rtl/>
        </w:rPr>
        <w:t>,</w:t>
      </w:r>
      <w:r>
        <w:rPr>
          <w:rFonts w:hint="cs"/>
          <w:rtl/>
        </w:rPr>
        <w:t xml:space="preserve"> כי היא רוויה בדם של האחים שלה </w:t>
      </w:r>
      <w:r w:rsidR="008C09CB">
        <w:rPr>
          <w:rFonts w:hint="eastAsia"/>
          <w:rtl/>
        </w:rPr>
        <w:t>–</w:t>
      </w:r>
      <w:r w:rsidR="00E736A4">
        <w:rPr>
          <w:rFonts w:hint="eastAsia"/>
          <w:rtl/>
        </w:rPr>
        <w:t xml:space="preserve"> </w:t>
      </w:r>
      <w:r>
        <w:rPr>
          <w:rFonts w:hint="cs"/>
          <w:rtl/>
        </w:rPr>
        <w:t>כמובן</w:t>
      </w:r>
      <w:r w:rsidR="00E736A4">
        <w:rPr>
          <w:rFonts w:hint="cs"/>
          <w:rtl/>
        </w:rPr>
        <w:t>,</w:t>
      </w:r>
      <w:r>
        <w:rPr>
          <w:rFonts w:hint="cs"/>
          <w:rtl/>
        </w:rPr>
        <w:t xml:space="preserve"> בגלל </w:t>
      </w:r>
      <w:bookmarkStart w:id="15539" w:name="_ETM_Q58_203000"/>
      <w:bookmarkEnd w:id="15539"/>
      <w:r>
        <w:rPr>
          <w:rFonts w:hint="cs"/>
          <w:rtl/>
        </w:rPr>
        <w:t xml:space="preserve">מה שעשו הנאצים, אבל לא פחות מזה, מה שהיא זוכרת </w:t>
      </w:r>
      <w:bookmarkStart w:id="15540" w:name="_ETM_Q58_207000"/>
      <w:bookmarkEnd w:id="15540"/>
      <w:r>
        <w:rPr>
          <w:rFonts w:hint="cs"/>
          <w:rtl/>
        </w:rPr>
        <w:t xml:space="preserve">מהפולנים. גם הסבתא השנייה שלי, סבתא דינה, אימא של אבא שלי, </w:t>
      </w:r>
      <w:bookmarkStart w:id="15541" w:name="_ETM_Q58_212000"/>
      <w:bookmarkEnd w:id="15541"/>
      <w:r>
        <w:rPr>
          <w:rFonts w:hint="cs"/>
          <w:rtl/>
        </w:rPr>
        <w:t xml:space="preserve">אמרה אותו דבר. היא לא הסכימה לדרוך על אדמת פולין </w:t>
      </w:r>
      <w:bookmarkStart w:id="15542" w:name="_ETM_Q58_216000"/>
      <w:bookmarkEnd w:id="15542"/>
      <w:r>
        <w:rPr>
          <w:rFonts w:hint="cs"/>
          <w:rtl/>
        </w:rPr>
        <w:t xml:space="preserve">והשביעה את הילדים שלה שלא ידרכו שם בגלל מה </w:t>
      </w:r>
      <w:bookmarkStart w:id="15543" w:name="_ETM_Q58_219000"/>
      <w:bookmarkEnd w:id="15543"/>
      <w:r>
        <w:rPr>
          <w:rFonts w:hint="cs"/>
          <w:rtl/>
        </w:rPr>
        <w:t xml:space="preserve">שעשו לה ובגלל מה שהיא זוכרת מהפולנים. </w:t>
      </w:r>
      <w:bookmarkStart w:id="15544" w:name="_ETM_Q58_224000"/>
      <w:bookmarkStart w:id="15545" w:name="_ETM_Q58_225000"/>
      <w:bookmarkStart w:id="15546" w:name="_ETM_Q58_230862"/>
      <w:bookmarkStart w:id="15547" w:name="_ETM_Q58_230956"/>
      <w:bookmarkEnd w:id="15544"/>
      <w:bookmarkEnd w:id="15545"/>
      <w:bookmarkEnd w:id="15546"/>
      <w:bookmarkEnd w:id="15547"/>
      <w:r>
        <w:rPr>
          <w:rFonts w:hint="cs"/>
          <w:rtl/>
        </w:rPr>
        <w:t xml:space="preserve">ואז בהצהרה שחתם </w:t>
      </w:r>
      <w:bookmarkStart w:id="15548" w:name="_ETM_Q58_234206"/>
      <w:bookmarkEnd w:id="15548"/>
      <w:r>
        <w:rPr>
          <w:rFonts w:hint="cs"/>
          <w:rtl/>
        </w:rPr>
        <w:t xml:space="preserve">עליה ראש הממשלה כתוב שבאותה תקופה אנשים מסוימים, </w:t>
      </w:r>
      <w:bookmarkStart w:id="15549" w:name="_ETM_Q58_233000"/>
      <w:bookmarkEnd w:id="15549"/>
      <w:r>
        <w:rPr>
          <w:rFonts w:hint="cs"/>
          <w:rtl/>
        </w:rPr>
        <w:t xml:space="preserve">בלי קשר למוצא, דת </w:t>
      </w:r>
      <w:bookmarkStart w:id="15550" w:name="_ETM_Q58_240894"/>
      <w:bookmarkEnd w:id="15550"/>
      <w:r>
        <w:rPr>
          <w:rFonts w:hint="cs"/>
          <w:rtl/>
        </w:rPr>
        <w:t xml:space="preserve">או אמונה, חשפו את הפרצוף האפל ביותר שלהם. באמת? בלי קשר </w:t>
      </w:r>
      <w:bookmarkStart w:id="15551" w:name="_ETM_Q58_249909"/>
      <w:bookmarkEnd w:id="15551"/>
      <w:r>
        <w:rPr>
          <w:rFonts w:hint="cs"/>
          <w:rtl/>
        </w:rPr>
        <w:t xml:space="preserve">למוצא, דת או אמונה? איזו בושה. </w:t>
      </w:r>
      <w:bookmarkStart w:id="15552" w:name="_ETM_Q58_247000"/>
      <w:bookmarkEnd w:id="15552"/>
      <w:r>
        <w:rPr>
          <w:rFonts w:hint="cs"/>
          <w:rtl/>
        </w:rPr>
        <w:t>המשפט הזה מהדהד בכל משפחה ומשפחה בישראל מהעם היהודי.</w:t>
      </w:r>
      <w:bookmarkStart w:id="15553" w:name="_ETM_Q58_257191"/>
      <w:bookmarkStart w:id="15554" w:name="_ETM_Q58_257378"/>
      <w:bookmarkStart w:id="15555" w:name="_ETM_Q58_251000"/>
      <w:bookmarkEnd w:id="15553"/>
      <w:bookmarkEnd w:id="15554"/>
      <w:bookmarkEnd w:id="15555"/>
      <w:r w:rsidR="00E736A4">
        <w:rPr>
          <w:rFonts w:hint="cs"/>
          <w:rtl/>
        </w:rPr>
        <w:t xml:space="preserve"> </w:t>
      </w:r>
    </w:p>
    <w:p w:rsidR="00E736A4" w:rsidRDefault="00E736A4" w:rsidP="00E736A4">
      <w:pPr>
        <w:rPr>
          <w:rtl/>
        </w:rPr>
      </w:pPr>
    </w:p>
    <w:p w:rsidR="0061210A" w:rsidRDefault="0061210A" w:rsidP="00E736A4">
      <w:pPr>
        <w:rPr>
          <w:rtl/>
        </w:rPr>
      </w:pPr>
      <w:r>
        <w:rPr>
          <w:rFonts w:hint="cs"/>
          <w:rtl/>
        </w:rPr>
        <w:t xml:space="preserve">אולי, אולי </w:t>
      </w:r>
      <w:bookmarkStart w:id="15556" w:name="_ETM_Q58_255000"/>
      <w:bookmarkEnd w:id="15556"/>
      <w:r>
        <w:rPr>
          <w:rFonts w:hint="cs"/>
          <w:rtl/>
        </w:rPr>
        <w:t xml:space="preserve">יש כאלה שיגידו שההיסטוריה שייכת </w:t>
      </w:r>
      <w:bookmarkStart w:id="15557" w:name="_ETM_Q58_262972"/>
      <w:bookmarkEnd w:id="15557"/>
      <w:r>
        <w:rPr>
          <w:rFonts w:hint="cs"/>
          <w:rtl/>
        </w:rPr>
        <w:t>לעבר</w:t>
      </w:r>
      <w:r w:rsidR="00E736A4">
        <w:rPr>
          <w:rFonts w:hint="cs"/>
          <w:rtl/>
        </w:rPr>
        <w:t>.</w:t>
      </w:r>
      <w:r>
        <w:rPr>
          <w:rFonts w:hint="cs"/>
          <w:rtl/>
        </w:rPr>
        <w:t xml:space="preserve"> ומה עם השילומים</w:t>
      </w:r>
      <w:r w:rsidR="00E736A4">
        <w:rPr>
          <w:rFonts w:hint="cs"/>
          <w:rtl/>
        </w:rPr>
        <w:t>?</w:t>
      </w:r>
      <w:r>
        <w:rPr>
          <w:rFonts w:hint="cs"/>
          <w:rtl/>
        </w:rPr>
        <w:t xml:space="preserve"> ראיתי קולות כאלה</w:t>
      </w:r>
      <w:r w:rsidR="00E736A4">
        <w:rPr>
          <w:rFonts w:hint="cs"/>
          <w:rtl/>
        </w:rPr>
        <w:t>.</w:t>
      </w:r>
      <w:r>
        <w:rPr>
          <w:rFonts w:hint="cs"/>
          <w:rtl/>
        </w:rPr>
        <w:t xml:space="preserve"> מה עם עוולות </w:t>
      </w:r>
      <w:bookmarkStart w:id="15558" w:name="_ETM_Q58_272128"/>
      <w:bookmarkEnd w:id="15558"/>
      <w:r>
        <w:rPr>
          <w:rFonts w:hint="cs"/>
          <w:rtl/>
        </w:rPr>
        <w:t xml:space="preserve">אחרות? אז אני רוצה להגיד על זה </w:t>
      </w:r>
      <w:bookmarkStart w:id="15559" w:name="_ETM_Q58_265000"/>
      <w:bookmarkEnd w:id="15559"/>
      <w:r>
        <w:rPr>
          <w:rFonts w:hint="cs"/>
          <w:rtl/>
        </w:rPr>
        <w:t>שני דברים: אחד על ההיסטוריה ואחד על ההווה.</w:t>
      </w:r>
      <w:bookmarkStart w:id="15560" w:name="_ETM_Q58_270000"/>
      <w:bookmarkStart w:id="15561" w:name="_ETM_Q58_274378"/>
      <w:bookmarkStart w:id="15562" w:name="_ETM_Q58_274503"/>
      <w:bookmarkEnd w:id="15560"/>
      <w:bookmarkEnd w:id="15561"/>
      <w:bookmarkEnd w:id="15562"/>
      <w:r w:rsidR="00E736A4">
        <w:rPr>
          <w:rFonts w:hint="cs"/>
          <w:rtl/>
        </w:rPr>
        <w:t xml:space="preserve"> </w:t>
      </w:r>
      <w:r>
        <w:rPr>
          <w:rFonts w:hint="cs"/>
          <w:rtl/>
        </w:rPr>
        <w:t xml:space="preserve">לגבי ההיסטוריה, בשבוע שעבר סיפר לי כאן חברי עיסאווי פריג' </w:t>
      </w:r>
      <w:bookmarkStart w:id="15563" w:name="_ETM_Q58_284613"/>
      <w:bookmarkEnd w:id="15563"/>
      <w:r>
        <w:rPr>
          <w:rFonts w:hint="cs"/>
          <w:rtl/>
        </w:rPr>
        <w:t xml:space="preserve">שהטבח בכפר קאסם </w:t>
      </w:r>
      <w:r w:rsidR="008C09CB">
        <w:rPr>
          <w:rFonts w:hint="eastAsia"/>
          <w:rtl/>
        </w:rPr>
        <w:t>–</w:t>
      </w:r>
      <w:r>
        <w:rPr>
          <w:rFonts w:hint="cs"/>
          <w:rtl/>
        </w:rPr>
        <w:t xml:space="preserve"> אחת הטראומות הקשות של כפר קאסם</w:t>
      </w:r>
      <w:bookmarkStart w:id="15564" w:name="_ETM_Q58_283000"/>
      <w:bookmarkEnd w:id="15564"/>
      <w:r>
        <w:rPr>
          <w:rFonts w:hint="cs"/>
          <w:rtl/>
        </w:rPr>
        <w:t xml:space="preserve">, והאמת, של הציבור הערבי בכלל </w:t>
      </w:r>
      <w:r w:rsidR="008C09CB">
        <w:rPr>
          <w:rtl/>
        </w:rPr>
        <w:t>–</w:t>
      </w:r>
      <w:r>
        <w:rPr>
          <w:rFonts w:hint="cs"/>
          <w:rtl/>
        </w:rPr>
        <w:t xml:space="preserve"> אחת הסוגיות </w:t>
      </w:r>
      <w:bookmarkStart w:id="15565" w:name="_ETM_Q58_288000"/>
      <w:bookmarkEnd w:id="15565"/>
      <w:r>
        <w:rPr>
          <w:rFonts w:hint="cs"/>
          <w:rtl/>
        </w:rPr>
        <w:t xml:space="preserve">שם שכואבות עד היום </w:t>
      </w:r>
      <w:bookmarkStart w:id="15566" w:name="_ETM_Q58_291441"/>
      <w:bookmarkStart w:id="15567" w:name="_ETM_Q58_291566"/>
      <w:bookmarkStart w:id="15568" w:name="_ETM_Q58_295503"/>
      <w:bookmarkEnd w:id="15566"/>
      <w:bookmarkEnd w:id="15567"/>
      <w:bookmarkEnd w:id="15568"/>
      <w:r>
        <w:rPr>
          <w:rFonts w:hint="cs"/>
          <w:rtl/>
        </w:rPr>
        <w:t xml:space="preserve">זה הכרה בנרטיב ההיסטורי. כמה הם התרגשו כשהנשיא ריבלין הגיע </w:t>
      </w:r>
      <w:bookmarkStart w:id="15569" w:name="_ETM_Q58_295000"/>
      <w:bookmarkEnd w:id="15569"/>
      <w:r>
        <w:rPr>
          <w:rFonts w:hint="cs"/>
          <w:rtl/>
        </w:rPr>
        <w:t>בפעם הראשונה לטקס לזכר החללים, אחרי שבמדינת ישראל זה כבר חלק מההיסטוריה</w:t>
      </w:r>
      <w:bookmarkStart w:id="15570" w:name="_ETM_Q58_300000"/>
      <w:bookmarkEnd w:id="15570"/>
      <w:r>
        <w:rPr>
          <w:rFonts w:hint="cs"/>
          <w:rtl/>
        </w:rPr>
        <w:t xml:space="preserve"> שלומדים בבתי הספר, גם היהודיים, מה שהביא לעולם את המונח </w:t>
      </w:r>
      <w:bookmarkStart w:id="15571" w:name="_ETM_Q58_305000"/>
      <w:bookmarkEnd w:id="15571"/>
      <w:r>
        <w:rPr>
          <w:rFonts w:hint="cs"/>
          <w:rtl/>
        </w:rPr>
        <w:t xml:space="preserve">"פקודה בלתי חוקית בעליל" </w:t>
      </w:r>
      <w:proofErr w:type="spellStart"/>
      <w:r>
        <w:rPr>
          <w:rFonts w:hint="cs"/>
          <w:rtl/>
        </w:rPr>
        <w:t>וכו</w:t>
      </w:r>
      <w:proofErr w:type="spellEnd"/>
      <w:r>
        <w:rPr>
          <w:rFonts w:hint="cs"/>
          <w:rtl/>
        </w:rPr>
        <w:t xml:space="preserve">'. אמר לי עיסאווי: אם מנהיג </w:t>
      </w:r>
      <w:bookmarkStart w:id="15572" w:name="_ETM_Q58_312000"/>
      <w:bookmarkEnd w:id="15572"/>
      <w:r>
        <w:rPr>
          <w:rFonts w:hint="cs"/>
          <w:rtl/>
        </w:rPr>
        <w:t xml:space="preserve">ציבור מכפר קאסם היה חותם על הצהרה שאומרת שמה שקרה </w:t>
      </w:r>
      <w:bookmarkStart w:id="15573" w:name="_ETM_Q58_320000"/>
      <w:bookmarkEnd w:id="15573"/>
      <w:r>
        <w:rPr>
          <w:rFonts w:hint="cs"/>
          <w:rtl/>
        </w:rPr>
        <w:t xml:space="preserve">שם הוא לא בדיוק, </w:t>
      </w:r>
      <w:bookmarkStart w:id="15574" w:name="_ETM_Q58_303081"/>
      <w:bookmarkStart w:id="15575" w:name="_ETM_Q58_303222"/>
      <w:bookmarkEnd w:id="15574"/>
      <w:bookmarkEnd w:id="15575"/>
      <w:r>
        <w:rPr>
          <w:rFonts w:hint="cs"/>
          <w:rtl/>
        </w:rPr>
        <w:t xml:space="preserve">וזה </w:t>
      </w:r>
      <w:bookmarkStart w:id="15576" w:name="_ETM_Q58_326081"/>
      <w:bookmarkEnd w:id="15576"/>
      <w:r>
        <w:rPr>
          <w:rFonts w:hint="cs"/>
          <w:rtl/>
        </w:rPr>
        <w:t xml:space="preserve">היה משני הצדדים, ומנקה מאשמה את האחראים בפועל לטבח </w:t>
      </w:r>
      <w:r w:rsidR="008C09CB">
        <w:rPr>
          <w:rtl/>
        </w:rPr>
        <w:t>–</w:t>
      </w:r>
      <w:r>
        <w:rPr>
          <w:rFonts w:hint="cs"/>
          <w:rtl/>
        </w:rPr>
        <w:t xml:space="preserve"> הוא אמר לי: זה </w:t>
      </w:r>
      <w:bookmarkStart w:id="15577" w:name="_ETM_Q58_334972"/>
      <w:bookmarkEnd w:id="15577"/>
      <w:r>
        <w:rPr>
          <w:rFonts w:hint="cs"/>
          <w:rtl/>
        </w:rPr>
        <w:t>היה בלתי נתפס</w:t>
      </w:r>
      <w:r w:rsidR="00E736A4">
        <w:rPr>
          <w:rFonts w:hint="cs"/>
          <w:rtl/>
        </w:rPr>
        <w:t>.</w:t>
      </w:r>
      <w:r>
        <w:rPr>
          <w:rFonts w:hint="cs"/>
          <w:rtl/>
        </w:rPr>
        <w:t xml:space="preserve"> הכפר היה עומד על הראש ומפרפר ברגליים</w:t>
      </w:r>
      <w:r w:rsidR="00E736A4">
        <w:rPr>
          <w:rFonts w:hint="cs"/>
          <w:rtl/>
        </w:rPr>
        <w:t>.</w:t>
      </w:r>
      <w:r>
        <w:rPr>
          <w:rFonts w:hint="cs"/>
          <w:rtl/>
        </w:rPr>
        <w:t xml:space="preserve"> </w:t>
      </w:r>
      <w:bookmarkStart w:id="15578" w:name="_ETM_Q58_343035"/>
      <w:bookmarkEnd w:id="15578"/>
      <w:r>
        <w:rPr>
          <w:rFonts w:hint="cs"/>
          <w:rtl/>
        </w:rPr>
        <w:t>היו מנדים את מי שהיה עושה את זה</w:t>
      </w:r>
      <w:r w:rsidR="00E736A4">
        <w:rPr>
          <w:rFonts w:hint="cs"/>
          <w:rtl/>
        </w:rPr>
        <w:t>.</w:t>
      </w:r>
      <w:r>
        <w:rPr>
          <w:rFonts w:hint="cs"/>
          <w:rtl/>
        </w:rPr>
        <w:t xml:space="preserve"> היו ממש </w:t>
      </w:r>
      <w:bookmarkStart w:id="15579" w:name="_ETM_Q58_339000"/>
      <w:bookmarkStart w:id="15580" w:name="_ETM_Q58_348628"/>
      <w:bookmarkEnd w:id="15579"/>
      <w:bookmarkEnd w:id="15580"/>
      <w:r>
        <w:rPr>
          <w:rFonts w:hint="cs"/>
          <w:rtl/>
        </w:rPr>
        <w:t xml:space="preserve">סוקלים אותו. איך אתם, ככה אמר לי עיסאווי, איך אתם היהודים מסכימים לדבר כזה בדבר הכי </w:t>
      </w:r>
      <w:bookmarkStart w:id="15581" w:name="_ETM_Q58_357207"/>
      <w:bookmarkEnd w:id="15581"/>
      <w:r>
        <w:rPr>
          <w:rFonts w:hint="cs"/>
          <w:rtl/>
        </w:rPr>
        <w:t xml:space="preserve">קדוש בהיסטוריה שלכם? אני לא מבין. זה </w:t>
      </w:r>
      <w:r w:rsidR="008C09CB">
        <w:rPr>
          <w:rFonts w:hint="eastAsia"/>
          <w:rtl/>
        </w:rPr>
        <w:t>–</w:t>
      </w:r>
      <w:r w:rsidR="00E736A4">
        <w:rPr>
          <w:rFonts w:hint="eastAsia"/>
          <w:rtl/>
        </w:rPr>
        <w:t xml:space="preserve"> </w:t>
      </w:r>
      <w:r>
        <w:rPr>
          <w:rFonts w:hint="cs"/>
          <w:rtl/>
        </w:rPr>
        <w:t xml:space="preserve">לגבי </w:t>
      </w:r>
      <w:bookmarkStart w:id="15582" w:name="_ETM_Q58_359000"/>
      <w:bookmarkEnd w:id="15582"/>
      <w:r>
        <w:rPr>
          <w:rFonts w:hint="cs"/>
          <w:rtl/>
        </w:rPr>
        <w:t>העבר.</w:t>
      </w:r>
    </w:p>
    <w:p w:rsidR="0061210A" w:rsidRDefault="0061210A" w:rsidP="00214704">
      <w:pPr>
        <w:rPr>
          <w:rtl/>
        </w:rPr>
      </w:pPr>
      <w:bookmarkStart w:id="15583" w:name="_ETM_Q58_362566"/>
      <w:bookmarkEnd w:id="15583"/>
    </w:p>
    <w:p w:rsidR="0061210A" w:rsidRDefault="0061210A" w:rsidP="00E736A4">
      <w:pPr>
        <w:rPr>
          <w:rtl/>
        </w:rPr>
      </w:pPr>
      <w:bookmarkStart w:id="15584" w:name="_ETM_Q58_363003"/>
      <w:bookmarkStart w:id="15585" w:name="_ETM_Q58_363285"/>
      <w:bookmarkStart w:id="15586" w:name="_ETM_Q58_363363"/>
      <w:bookmarkEnd w:id="15584"/>
      <w:bookmarkEnd w:id="15585"/>
      <w:bookmarkEnd w:id="15586"/>
      <w:r>
        <w:rPr>
          <w:rFonts w:hint="cs"/>
          <w:rtl/>
        </w:rPr>
        <w:t xml:space="preserve">ולגבי ההווה, </w:t>
      </w:r>
      <w:bookmarkStart w:id="15587" w:name="_ETM_Q58_366519"/>
      <w:bookmarkEnd w:id="15587"/>
      <w:r>
        <w:rPr>
          <w:rFonts w:hint="cs"/>
          <w:rtl/>
        </w:rPr>
        <w:t xml:space="preserve">חברות וחברים, המעשה הזה, החתימה הזאת, המכירה הזאת של ההיסטוריה </w:t>
      </w:r>
      <w:bookmarkStart w:id="15588" w:name="_ETM_Q58_374785"/>
      <w:bookmarkEnd w:id="15588"/>
      <w:r>
        <w:rPr>
          <w:rFonts w:hint="cs"/>
          <w:rtl/>
        </w:rPr>
        <w:t xml:space="preserve">שלנו לא מנותקת מהווה. היו כאלה שאמרו לנו </w:t>
      </w:r>
      <w:bookmarkStart w:id="15589" w:name="_ETM_Q58_381332"/>
      <w:bookmarkEnd w:id="15589"/>
      <w:r w:rsidR="008C09CB">
        <w:rPr>
          <w:rFonts w:hint="eastAsia"/>
          <w:rtl/>
        </w:rPr>
        <w:t>–</w:t>
      </w:r>
      <w:r>
        <w:rPr>
          <w:rFonts w:hint="eastAsia"/>
          <w:rtl/>
        </w:rPr>
        <w:t xml:space="preserve"> </w:t>
      </w:r>
      <w:r>
        <w:rPr>
          <w:rFonts w:hint="cs"/>
          <w:rtl/>
        </w:rPr>
        <w:t xml:space="preserve">דבר שלדעתי הוא אפילו מביך יותר ומביש יותר מהמעשה עצמו </w:t>
      </w:r>
      <w:r w:rsidR="008C09CB">
        <w:rPr>
          <w:rFonts w:hint="eastAsia"/>
          <w:rtl/>
        </w:rPr>
        <w:t>–</w:t>
      </w:r>
      <w:r>
        <w:rPr>
          <w:rFonts w:hint="cs"/>
          <w:rtl/>
        </w:rPr>
        <w:t xml:space="preserve"> שזה עבור אינטרסים: </w:t>
      </w:r>
      <w:bookmarkStart w:id="15590" w:name="_ETM_Q58_386254"/>
      <w:bookmarkStart w:id="15591" w:name="_ETM_Q58_386488"/>
      <w:bookmarkEnd w:id="15590"/>
      <w:bookmarkEnd w:id="15591"/>
      <w:r>
        <w:rPr>
          <w:rFonts w:hint="cs"/>
          <w:rtl/>
        </w:rPr>
        <w:t>עבור תמיכה הדדית</w:t>
      </w:r>
      <w:r w:rsidR="00E736A4">
        <w:rPr>
          <w:rFonts w:hint="cs"/>
          <w:rtl/>
        </w:rPr>
        <w:t>;</w:t>
      </w:r>
      <w:r>
        <w:rPr>
          <w:rFonts w:hint="cs"/>
          <w:rtl/>
        </w:rPr>
        <w:t xml:space="preserve"> יש אינטרסים </w:t>
      </w:r>
      <w:bookmarkStart w:id="15592" w:name="_ETM_Q58_391519"/>
      <w:bookmarkEnd w:id="15592"/>
      <w:r>
        <w:rPr>
          <w:rFonts w:hint="cs"/>
          <w:rtl/>
        </w:rPr>
        <w:t xml:space="preserve">פוליטיים, דיפלומטיים, </w:t>
      </w:r>
      <w:bookmarkStart w:id="15593" w:name="_ETM_Q58_388000"/>
      <w:bookmarkEnd w:id="15593"/>
      <w:r>
        <w:rPr>
          <w:rFonts w:hint="cs"/>
          <w:rtl/>
        </w:rPr>
        <w:t xml:space="preserve">אינני יודעת מה. </w:t>
      </w:r>
    </w:p>
    <w:p w:rsidR="0061210A" w:rsidRDefault="0061210A" w:rsidP="00214704">
      <w:pPr>
        <w:rPr>
          <w:rtl/>
        </w:rPr>
      </w:pPr>
      <w:bookmarkStart w:id="15594" w:name="_ETM_Q58_393000"/>
      <w:bookmarkEnd w:id="15594"/>
    </w:p>
    <w:p w:rsidR="0061210A" w:rsidRDefault="0061210A" w:rsidP="00E736A4">
      <w:pPr>
        <w:rPr>
          <w:rtl/>
        </w:rPr>
      </w:pPr>
      <w:bookmarkStart w:id="15595" w:name="_ETM_Q58_394000"/>
      <w:bookmarkEnd w:id="15595"/>
      <w:r>
        <w:rPr>
          <w:rFonts w:hint="cs"/>
          <w:rtl/>
        </w:rPr>
        <w:t xml:space="preserve">חברות וחברים </w:t>
      </w:r>
      <w:r w:rsidR="008C09CB">
        <w:rPr>
          <w:rFonts w:hint="eastAsia"/>
          <w:rtl/>
        </w:rPr>
        <w:t>–</w:t>
      </w:r>
      <w:r w:rsidR="00E736A4">
        <w:rPr>
          <w:rFonts w:hint="eastAsia"/>
          <w:rtl/>
        </w:rPr>
        <w:t xml:space="preserve"> </w:t>
      </w:r>
      <w:r>
        <w:rPr>
          <w:rFonts w:hint="cs"/>
          <w:rtl/>
        </w:rPr>
        <w:t xml:space="preserve">וזאת אולי הנקודה החשובה מכול </w:t>
      </w:r>
      <w:r w:rsidR="008C09CB">
        <w:rPr>
          <w:rFonts w:hint="eastAsia"/>
          <w:rtl/>
        </w:rPr>
        <w:t>–</w:t>
      </w:r>
      <w:r w:rsidR="00E736A4">
        <w:rPr>
          <w:rFonts w:hint="eastAsia"/>
          <w:rtl/>
        </w:rPr>
        <w:t xml:space="preserve"> </w:t>
      </w:r>
      <w:r>
        <w:rPr>
          <w:rFonts w:hint="cs"/>
          <w:rtl/>
        </w:rPr>
        <w:t xml:space="preserve">היום, ממשלת </w:t>
      </w:r>
      <w:bookmarkStart w:id="15596" w:name="_ETM_Q58_401988"/>
      <w:bookmarkEnd w:id="15596"/>
      <w:r>
        <w:rPr>
          <w:rFonts w:hint="cs"/>
          <w:rtl/>
        </w:rPr>
        <w:t xml:space="preserve">ישראל של היום נותנת את ידה לשורה של מדינות במזרח </w:t>
      </w:r>
      <w:bookmarkStart w:id="15597" w:name="_ETM_Q58_408660"/>
      <w:bookmarkEnd w:id="15597"/>
      <w:r>
        <w:rPr>
          <w:rFonts w:hint="cs"/>
          <w:rtl/>
        </w:rPr>
        <w:t xml:space="preserve">אירופה ובשאר מקומות בעולם שהולכות ונגררות וגולשות </w:t>
      </w:r>
      <w:bookmarkStart w:id="15598" w:name="_ETM_Q58_406000"/>
      <w:bookmarkEnd w:id="15598"/>
      <w:r>
        <w:rPr>
          <w:rFonts w:hint="cs"/>
          <w:rtl/>
        </w:rPr>
        <w:t xml:space="preserve">לכיוון של </w:t>
      </w:r>
      <w:bookmarkStart w:id="15599" w:name="_ETM_Q58_409941"/>
      <w:bookmarkStart w:id="15600" w:name="_ETM_Q58_410129"/>
      <w:bookmarkEnd w:id="15599"/>
      <w:bookmarkEnd w:id="15600"/>
      <w:r>
        <w:rPr>
          <w:rFonts w:hint="cs"/>
          <w:rtl/>
        </w:rPr>
        <w:t xml:space="preserve">דמוקרטיות לא ליברליות, דמוקרטיות שמתבססות כחלק מרכזי מהמדיניות שלהן על אנטישמיות ועל שנאת זרים, שכן, מה </w:t>
      </w:r>
      <w:bookmarkStart w:id="15601" w:name="_ETM_Q58_417000"/>
      <w:bookmarkEnd w:id="15601"/>
      <w:r>
        <w:rPr>
          <w:rFonts w:hint="cs"/>
          <w:rtl/>
        </w:rPr>
        <w:t xml:space="preserve">לעשות, אף פעם </w:t>
      </w:r>
      <w:bookmarkStart w:id="15602" w:name="_ETM_Q58_422222"/>
      <w:bookmarkStart w:id="15603" w:name="_ETM_Q58_422332"/>
      <w:bookmarkStart w:id="15604" w:name="_ETM_Q58_423457"/>
      <w:bookmarkEnd w:id="15602"/>
      <w:bookmarkEnd w:id="15603"/>
      <w:bookmarkEnd w:id="15604"/>
      <w:r>
        <w:rPr>
          <w:rFonts w:hint="cs"/>
          <w:rtl/>
        </w:rPr>
        <w:t xml:space="preserve">לא עוצרת ביהודים, אבל מי כמונו, העם היהודי, לקח אחד </w:t>
      </w:r>
      <w:bookmarkStart w:id="15605" w:name="_ETM_Q58_430504"/>
      <w:bookmarkEnd w:id="15605"/>
      <w:r>
        <w:rPr>
          <w:rFonts w:hint="cs"/>
          <w:rtl/>
        </w:rPr>
        <w:t>צריכים ללמוד מההיסטוריה שלנו</w:t>
      </w:r>
      <w:r w:rsidR="00E736A4">
        <w:rPr>
          <w:rFonts w:hint="cs"/>
          <w:rtl/>
        </w:rPr>
        <w:t>:</w:t>
      </w:r>
      <w:r>
        <w:rPr>
          <w:rFonts w:hint="cs"/>
          <w:rtl/>
        </w:rPr>
        <w:t xml:space="preserve"> שזה אף פעם לא נגמר וזה אף פ</w:t>
      </w:r>
      <w:bookmarkStart w:id="15606" w:name="_ETM_Q58_437707"/>
      <w:bookmarkEnd w:id="15606"/>
      <w:r>
        <w:rPr>
          <w:rFonts w:hint="cs"/>
          <w:rtl/>
        </w:rPr>
        <w:t xml:space="preserve">עם לא עוצר שם. </w:t>
      </w:r>
    </w:p>
    <w:p w:rsidR="0061210A" w:rsidRDefault="0061210A" w:rsidP="00214704">
      <w:pPr>
        <w:rPr>
          <w:rtl/>
        </w:rPr>
      </w:pPr>
      <w:bookmarkStart w:id="15607" w:name="_ETM_Q58_432000"/>
      <w:bookmarkEnd w:id="15607"/>
    </w:p>
    <w:p w:rsidR="0061210A" w:rsidRDefault="0061210A" w:rsidP="00E736A4">
      <w:pPr>
        <w:rPr>
          <w:rtl/>
        </w:rPr>
      </w:pPr>
      <w:bookmarkStart w:id="15608" w:name="_ETM_Q58_433000"/>
      <w:bookmarkEnd w:id="15608"/>
      <w:r>
        <w:rPr>
          <w:rFonts w:hint="cs"/>
          <w:rtl/>
        </w:rPr>
        <w:t>ולכן</w:t>
      </w:r>
      <w:r w:rsidR="00E736A4">
        <w:rPr>
          <w:rFonts w:hint="cs"/>
          <w:rtl/>
        </w:rPr>
        <w:t>,</w:t>
      </w:r>
      <w:r>
        <w:rPr>
          <w:rFonts w:hint="cs"/>
          <w:rtl/>
        </w:rPr>
        <w:t xml:space="preserve"> בשביל למחוק את </w:t>
      </w:r>
      <w:bookmarkStart w:id="15609" w:name="_ETM_Q58_443676"/>
      <w:bookmarkEnd w:id="15609"/>
      <w:r>
        <w:rPr>
          <w:rFonts w:hint="cs"/>
          <w:rtl/>
        </w:rPr>
        <w:t xml:space="preserve">הכתם הזה מהמדיניות של מדינת ישראל </w:t>
      </w:r>
      <w:r w:rsidR="008C09CB">
        <w:rPr>
          <w:rFonts w:hint="eastAsia"/>
          <w:rtl/>
        </w:rPr>
        <w:t>–</w:t>
      </w:r>
      <w:r w:rsidR="00E736A4">
        <w:rPr>
          <w:rFonts w:hint="eastAsia"/>
          <w:rtl/>
        </w:rPr>
        <w:t xml:space="preserve"> </w:t>
      </w:r>
      <w:r>
        <w:rPr>
          <w:rFonts w:hint="cs"/>
          <w:rtl/>
        </w:rPr>
        <w:t xml:space="preserve">כי ממשלת ישראל </w:t>
      </w:r>
      <w:bookmarkStart w:id="15610" w:name="_ETM_Q58_443000"/>
      <w:bookmarkEnd w:id="15610"/>
      <w:r>
        <w:rPr>
          <w:rFonts w:hint="cs"/>
          <w:rtl/>
        </w:rPr>
        <w:t xml:space="preserve">כאן מייצגת אותנו, </w:t>
      </w:r>
      <w:r w:rsidR="00E736A4">
        <w:rPr>
          <w:rFonts w:hint="cs"/>
          <w:rtl/>
        </w:rPr>
        <w:t xml:space="preserve">את </w:t>
      </w:r>
      <w:r>
        <w:rPr>
          <w:rFonts w:hint="cs"/>
          <w:rtl/>
        </w:rPr>
        <w:t>מדינת ישראל, א</w:t>
      </w:r>
      <w:bookmarkStart w:id="15611" w:name="_ETM_Q58_448676"/>
      <w:bookmarkStart w:id="15612" w:name="_ETM_Q58_449066"/>
      <w:bookmarkEnd w:id="15611"/>
      <w:bookmarkEnd w:id="15612"/>
      <w:r>
        <w:rPr>
          <w:rFonts w:hint="cs"/>
          <w:rtl/>
        </w:rPr>
        <w:t xml:space="preserve">ת כולנו </w:t>
      </w:r>
      <w:r w:rsidR="008C09CB">
        <w:rPr>
          <w:rFonts w:hint="eastAsia"/>
          <w:rtl/>
        </w:rPr>
        <w:t>–</w:t>
      </w:r>
      <w:r w:rsidR="00E736A4">
        <w:rPr>
          <w:rFonts w:hint="eastAsia"/>
          <w:rtl/>
        </w:rPr>
        <w:t xml:space="preserve"> </w:t>
      </w:r>
      <w:r>
        <w:rPr>
          <w:rFonts w:hint="cs"/>
          <w:rtl/>
        </w:rPr>
        <w:t xml:space="preserve">אני מציעה שהכנסת </w:t>
      </w:r>
      <w:bookmarkStart w:id="15613" w:name="_ETM_Q58_452660"/>
      <w:bookmarkEnd w:id="15613"/>
      <w:r>
        <w:rPr>
          <w:rFonts w:hint="cs"/>
          <w:rtl/>
        </w:rPr>
        <w:t>תקבל החלטה להתנער מההצהרה הז</w:t>
      </w:r>
      <w:r w:rsidR="00E736A4">
        <w:rPr>
          <w:rFonts w:hint="cs"/>
          <w:rtl/>
        </w:rPr>
        <w:t>את</w:t>
      </w:r>
      <w:r>
        <w:rPr>
          <w:rFonts w:hint="cs"/>
          <w:rtl/>
        </w:rPr>
        <w:t>, מהחתימה הז</w:t>
      </w:r>
      <w:r w:rsidR="00E736A4">
        <w:rPr>
          <w:rFonts w:hint="cs"/>
          <w:rtl/>
        </w:rPr>
        <w:t>את</w:t>
      </w:r>
      <w:r>
        <w:rPr>
          <w:rFonts w:hint="cs"/>
          <w:rtl/>
        </w:rPr>
        <w:t xml:space="preserve">, ותקבל החלטה להכיר בהיסטוריה כפי </w:t>
      </w:r>
      <w:bookmarkStart w:id="15614" w:name="_ETM_Q58_464675"/>
      <w:bookmarkEnd w:id="15614"/>
      <w:r>
        <w:rPr>
          <w:rFonts w:hint="cs"/>
          <w:rtl/>
        </w:rPr>
        <w:t xml:space="preserve">שהיא, כפי שההיסטוריונים של יד ושם מלמדים אותנו, </w:t>
      </w:r>
      <w:bookmarkStart w:id="15615" w:name="_ETM_Q58_462000"/>
      <w:bookmarkEnd w:id="15615"/>
      <w:r>
        <w:rPr>
          <w:rFonts w:hint="cs"/>
          <w:rtl/>
        </w:rPr>
        <w:t xml:space="preserve">כפי שתמיד היה, כפי שנלמד במערכת החינוך הישראלית לאורך עשרות </w:t>
      </w:r>
      <w:bookmarkStart w:id="15616" w:name="_ETM_Q58_465000"/>
      <w:bookmarkEnd w:id="15616"/>
      <w:r>
        <w:rPr>
          <w:rFonts w:hint="cs"/>
          <w:rtl/>
        </w:rPr>
        <w:t xml:space="preserve">שנים </w:t>
      </w:r>
      <w:bookmarkStart w:id="15617" w:name="_ETM_Q58_469800"/>
      <w:bookmarkStart w:id="15618" w:name="_ETM_Q58_470035"/>
      <w:bookmarkEnd w:id="15617"/>
      <w:bookmarkEnd w:id="15618"/>
      <w:r>
        <w:rPr>
          <w:rFonts w:hint="cs"/>
          <w:rtl/>
        </w:rPr>
        <w:t xml:space="preserve">וכפי שראוי למדינתו של העם </w:t>
      </w:r>
      <w:bookmarkStart w:id="15619" w:name="_ETM_Q58_473582"/>
      <w:bookmarkEnd w:id="15619"/>
      <w:r>
        <w:rPr>
          <w:rFonts w:hint="cs"/>
          <w:rtl/>
        </w:rPr>
        <w:t>היהודי. תודה.</w:t>
      </w:r>
    </w:p>
    <w:p w:rsidR="0061210A" w:rsidRDefault="0061210A" w:rsidP="00214704">
      <w:pPr>
        <w:rPr>
          <w:rtl/>
        </w:rPr>
      </w:pPr>
      <w:bookmarkStart w:id="15620" w:name="_ETM_Q58_475441"/>
      <w:bookmarkStart w:id="15621" w:name="_ETM_Q58_475566"/>
      <w:bookmarkEnd w:id="15620"/>
      <w:bookmarkEnd w:id="15621"/>
    </w:p>
    <w:bookmarkStart w:id="15622" w:name="_ETM_Q58_475894" w:displacedByCustomXml="next"/>
    <w:bookmarkEnd w:id="15622" w:displacedByCustomXml="next"/>
    <w:bookmarkStart w:id="15623" w:name="_ETM_Q58_475972" w:displacedByCustomXml="next"/>
    <w:bookmarkEnd w:id="15623" w:displacedByCustomXml="next"/>
    <w:sdt>
      <w:sdtPr>
        <w:rPr>
          <w:rtl/>
        </w:rPr>
        <w:alias w:val="יור"/>
        <w:tag w:val="&lt;ID&gt;5418&lt;/ID&gt;&lt;Name&gt;יחיאל חיליק בר - יו&quot;ר&lt;/Name&gt;&lt;Data&gt;יחיאל חיליק בר:&lt;/Data&gt;&lt;Shortcut&gt;&lt;/Shortcut&gt;"/>
        <w:id w:val="487295938"/>
        <w:placeholder>
          <w:docPart w:val="8EE5AE40123B4FD98CFC154D8F2F3D84"/>
        </w:placeholder>
        <w15:color w:val="993366"/>
      </w:sdtPr>
      <w:sdtContent>
        <w:p w:rsidR="0061210A" w:rsidRDefault="0061210A" w:rsidP="00214704">
          <w:pPr>
            <w:pStyle w:val="af6"/>
            <w:keepNext/>
            <w:rPr>
              <w:rtl/>
            </w:rPr>
          </w:pPr>
          <w:r w:rsidRPr="00EE1194">
            <w:rPr>
              <w:rStyle w:val="afe"/>
              <w:color w:val="000000"/>
              <w:rtl/>
            </w:rPr>
            <w:t>היו"ר יחיאל חיליק בר:</w:t>
          </w:r>
        </w:p>
      </w:sdtContent>
    </w:sdt>
    <w:p w:rsidR="0061210A" w:rsidRDefault="0061210A" w:rsidP="005719C7">
      <w:pPr>
        <w:rPr>
          <w:rtl/>
        </w:rPr>
      </w:pPr>
    </w:p>
    <w:p w:rsidR="0061210A" w:rsidRDefault="0061210A" w:rsidP="00214704">
      <w:pPr>
        <w:rPr>
          <w:rtl/>
        </w:rPr>
      </w:pPr>
      <w:r>
        <w:rPr>
          <w:rFonts w:hint="cs"/>
          <w:rtl/>
        </w:rPr>
        <w:t xml:space="preserve">תודה רבה, חברת הכנסת זנדברג. תודה על השמירה על </w:t>
      </w:r>
      <w:bookmarkStart w:id="15624" w:name="_ETM_Q58_472000"/>
      <w:bookmarkEnd w:id="15624"/>
      <w:r>
        <w:rPr>
          <w:rFonts w:hint="cs"/>
          <w:rtl/>
        </w:rPr>
        <w:t>הזמנים. ס</w:t>
      </w:r>
      <w:bookmarkStart w:id="15625" w:name="_ETM_Q58_477504"/>
      <w:bookmarkEnd w:id="15625"/>
      <w:r>
        <w:rPr>
          <w:rFonts w:hint="cs"/>
          <w:rtl/>
        </w:rPr>
        <w:t>גן השר מיכאל אורן, בבקשה.</w:t>
      </w:r>
    </w:p>
    <w:p w:rsidR="0061210A" w:rsidRDefault="0061210A" w:rsidP="00214704">
      <w:pPr>
        <w:rPr>
          <w:rtl/>
        </w:rPr>
      </w:pPr>
      <w:bookmarkStart w:id="15626" w:name="_ETM_Q58_481004"/>
      <w:bookmarkStart w:id="15627" w:name="_ETM_Q58_481113"/>
      <w:bookmarkEnd w:id="15626"/>
      <w:bookmarkEnd w:id="15627"/>
    </w:p>
    <w:bookmarkStart w:id="15628" w:name="_ETM_Q58_481379" w:displacedByCustomXml="next"/>
    <w:bookmarkEnd w:id="15628" w:displacedByCustomXml="next"/>
    <w:bookmarkStart w:id="15629" w:name="_ETM_Q58_482285" w:displacedByCustomXml="next"/>
    <w:bookmarkEnd w:id="15629" w:displacedByCustomXml="next"/>
    <w:bookmarkStart w:id="15630" w:name="_Toc519166183" w:displacedByCustomXml="next"/>
    <w:bookmarkStart w:id="15631" w:name="_Toc519164756" w:displacedByCustomXml="next"/>
    <w:sdt>
      <w:sdtPr>
        <w:rPr>
          <w:rFonts w:hint="cs"/>
          <w:rtl/>
        </w:rPr>
        <w:alias w:val="דובר"/>
        <w:tag w:val="&lt;ID&gt;5606&lt;/ID&gt;&lt;Name&gt;מיכאל אורן - סגן שר&lt;/Name&gt;&lt;Data&gt;סגן שר במשרד ראש הממשלה מיכאל אורן&lt;/Data&gt;&lt;Shortcut&gt;מיאו&lt;/Shortcut&gt;&lt;MemberID&gt;2574&lt;/MemberID&gt;"/>
        <w:id w:val="-1761902805"/>
        <w:placeholder>
          <w:docPart w:val="8EE5AE40123B4FD98CFC154D8F2F3D84"/>
        </w:placeholder>
        <w15:color w:val="993366"/>
      </w:sdtPr>
      <w:sdtContent>
        <w:p w:rsidR="0061210A" w:rsidRDefault="0061210A" w:rsidP="00214704">
          <w:pPr>
            <w:pStyle w:val="a4"/>
            <w:keepNext/>
            <w:rPr>
              <w:rtl/>
            </w:rPr>
          </w:pPr>
          <w:r w:rsidRPr="00EE1194">
            <w:rPr>
              <w:rStyle w:val="afe"/>
              <w:color w:val="000000"/>
              <w:rtl/>
            </w:rPr>
            <w:t>סגן שר במשרד ראש הממשלה מיכאל אורן</w:t>
          </w:r>
          <w:r w:rsidRPr="00EE1194">
            <w:rPr>
              <w:color w:val="000000"/>
              <w:rtl/>
            </w:rPr>
            <w:t>:</w:t>
          </w:r>
        </w:p>
      </w:sdtContent>
    </w:sdt>
    <w:bookmarkEnd w:id="15630" w:displacedByCustomXml="prev"/>
    <w:bookmarkEnd w:id="15631" w:displacedByCustomXml="prev"/>
    <w:p w:rsidR="0061210A" w:rsidRDefault="0061210A" w:rsidP="005719C7">
      <w:pPr>
        <w:rPr>
          <w:rtl/>
        </w:rPr>
      </w:pPr>
    </w:p>
    <w:p w:rsidR="0061210A" w:rsidRDefault="0061210A" w:rsidP="00214704">
      <w:pPr>
        <w:rPr>
          <w:rtl/>
        </w:rPr>
      </w:pPr>
      <w:bookmarkStart w:id="15632" w:name="_ETM_Q58_483379"/>
      <w:bookmarkEnd w:id="15632"/>
      <w:r>
        <w:rPr>
          <w:rFonts w:hint="cs"/>
          <w:rtl/>
        </w:rPr>
        <w:t xml:space="preserve">תודה, כבוד היושב-ראש. אני מתכבד </w:t>
      </w:r>
      <w:bookmarkStart w:id="15633" w:name="_ETM_Q58_508253"/>
      <w:bookmarkEnd w:id="15633"/>
      <w:r>
        <w:rPr>
          <w:rFonts w:hint="cs"/>
          <w:rtl/>
        </w:rPr>
        <w:t xml:space="preserve">להשיב </w:t>
      </w:r>
      <w:r w:rsidR="00E736A4">
        <w:rPr>
          <w:rFonts w:hint="cs"/>
          <w:rtl/>
        </w:rPr>
        <w:t>ע</w:t>
      </w:r>
      <w:r>
        <w:rPr>
          <w:rFonts w:hint="cs"/>
          <w:rtl/>
        </w:rPr>
        <w:t>ל</w:t>
      </w:r>
      <w:r w:rsidR="00E736A4">
        <w:rPr>
          <w:rFonts w:hint="cs"/>
          <w:rtl/>
        </w:rPr>
        <w:t xml:space="preserve"> ה</w:t>
      </w:r>
      <w:r>
        <w:rPr>
          <w:rFonts w:hint="cs"/>
          <w:rtl/>
        </w:rPr>
        <w:t xml:space="preserve">הצעה לסדר-היום בשם ממשלת ישראל. </w:t>
      </w:r>
      <w:bookmarkStart w:id="15634" w:name="_ETM_Q58_491000"/>
      <w:bookmarkStart w:id="15635" w:name="_ETM_Q58_517035"/>
      <w:bookmarkEnd w:id="15634"/>
      <w:bookmarkEnd w:id="15635"/>
    </w:p>
    <w:p w:rsidR="0061210A" w:rsidRDefault="0061210A" w:rsidP="00214704">
      <w:pPr>
        <w:rPr>
          <w:rtl/>
        </w:rPr>
      </w:pPr>
    </w:p>
    <w:p w:rsidR="0061210A" w:rsidRDefault="0061210A" w:rsidP="00901F63">
      <w:pPr>
        <w:rPr>
          <w:rtl/>
        </w:rPr>
      </w:pPr>
      <w:r w:rsidRPr="00DD3893">
        <w:rPr>
          <w:rFonts w:hint="cs"/>
          <w:rtl/>
        </w:rPr>
        <w:t>שיקולים ערכיים מהווים חלק בלתי נפרד מיחסי הח</w:t>
      </w:r>
      <w:r>
        <w:rPr>
          <w:rFonts w:hint="cs"/>
          <w:rtl/>
        </w:rPr>
        <w:t>ו</w:t>
      </w:r>
      <w:r w:rsidRPr="00DD3893">
        <w:rPr>
          <w:rFonts w:hint="cs"/>
          <w:rtl/>
        </w:rPr>
        <w:t>ץ של מדי</w:t>
      </w:r>
      <w:r>
        <w:rPr>
          <w:rFonts w:hint="cs"/>
          <w:rtl/>
        </w:rPr>
        <w:t xml:space="preserve">נת ישראל. בראש השיקולים הערכיים </w:t>
      </w:r>
      <w:r w:rsidRPr="00DD3893">
        <w:rPr>
          <w:rFonts w:hint="cs"/>
          <w:rtl/>
        </w:rPr>
        <w:t>נמצא זיכרון השואה</w:t>
      </w:r>
      <w:r>
        <w:rPr>
          <w:rFonts w:hint="cs"/>
          <w:rtl/>
        </w:rPr>
        <w:t xml:space="preserve"> </w:t>
      </w:r>
      <w:r w:rsidRPr="00DD3893">
        <w:rPr>
          <w:rFonts w:hint="cs"/>
          <w:rtl/>
        </w:rPr>
        <w:t>ושימור</w:t>
      </w:r>
      <w:r>
        <w:rPr>
          <w:rFonts w:hint="cs"/>
          <w:rtl/>
        </w:rPr>
        <w:t xml:space="preserve"> ה</w:t>
      </w:r>
      <w:r w:rsidRPr="00DD3893">
        <w:rPr>
          <w:rFonts w:hint="cs"/>
          <w:rtl/>
        </w:rPr>
        <w:t>אמת</w:t>
      </w:r>
      <w:r>
        <w:rPr>
          <w:rFonts w:hint="cs"/>
          <w:rtl/>
        </w:rPr>
        <w:t xml:space="preserve"> </w:t>
      </w:r>
      <w:r w:rsidRPr="00DD3893">
        <w:rPr>
          <w:rFonts w:hint="cs"/>
          <w:rtl/>
        </w:rPr>
        <w:t>ההיסטורית ביחס לשואה.</w:t>
      </w:r>
      <w:bookmarkStart w:id="15636" w:name="_ETM_Q58_521000"/>
      <w:bookmarkEnd w:id="15636"/>
      <w:r w:rsidR="005315A9">
        <w:rPr>
          <w:rFonts w:hint="cs"/>
          <w:rtl/>
        </w:rPr>
        <w:t xml:space="preserve"> </w:t>
      </w:r>
      <w:r w:rsidRPr="00DD3893">
        <w:rPr>
          <w:rFonts w:hint="cs"/>
          <w:rtl/>
        </w:rPr>
        <w:t>הנושא של החוק הפולני, מראשיתו ועד להסדר</w:t>
      </w:r>
      <w:r>
        <w:rPr>
          <w:rFonts w:hint="cs"/>
          <w:rtl/>
        </w:rPr>
        <w:t xml:space="preserve"> </w:t>
      </w:r>
      <w:r w:rsidRPr="00DD3893">
        <w:rPr>
          <w:rFonts w:hint="cs"/>
          <w:rtl/>
        </w:rPr>
        <w:t>שהושג</w:t>
      </w:r>
      <w:r>
        <w:rPr>
          <w:rFonts w:hint="cs"/>
          <w:rtl/>
        </w:rPr>
        <w:t xml:space="preserve"> </w:t>
      </w:r>
      <w:r w:rsidRPr="00DD3893">
        <w:rPr>
          <w:rFonts w:hint="cs"/>
          <w:rtl/>
        </w:rPr>
        <w:t>לאחרונה, הוא דוגמ</w:t>
      </w:r>
      <w:r>
        <w:rPr>
          <w:rFonts w:hint="cs"/>
          <w:rtl/>
        </w:rPr>
        <w:t>ה</w:t>
      </w:r>
      <w:r w:rsidRPr="00DD3893">
        <w:rPr>
          <w:rFonts w:hint="cs"/>
          <w:rtl/>
        </w:rPr>
        <w:t xml:space="preserve"> מובהקת לכך שערכים כמו זיכרון השואה ושימור</w:t>
      </w:r>
      <w:r w:rsidR="005315A9">
        <w:rPr>
          <w:rFonts w:hint="cs"/>
          <w:rtl/>
        </w:rPr>
        <w:t xml:space="preserve"> </w:t>
      </w:r>
      <w:r w:rsidRPr="00DD3893">
        <w:rPr>
          <w:rFonts w:hint="cs"/>
          <w:rtl/>
        </w:rPr>
        <w:t>האמת</w:t>
      </w:r>
      <w:r>
        <w:rPr>
          <w:rFonts w:hint="cs"/>
          <w:rtl/>
        </w:rPr>
        <w:t xml:space="preserve"> </w:t>
      </w:r>
      <w:r w:rsidR="00901F63">
        <w:rPr>
          <w:rFonts w:hint="cs"/>
          <w:rtl/>
        </w:rPr>
        <w:t>ההיסטורית הובילו את סדר-</w:t>
      </w:r>
      <w:r w:rsidRPr="00DD3893">
        <w:rPr>
          <w:rFonts w:hint="cs"/>
          <w:rtl/>
        </w:rPr>
        <w:t>היום המדיני מול פולין.</w:t>
      </w:r>
      <w:r>
        <w:rPr>
          <w:rFonts w:hint="cs"/>
          <w:rtl/>
        </w:rPr>
        <w:t xml:space="preserve"> </w:t>
      </w:r>
      <w:r w:rsidRPr="00DD3893">
        <w:rPr>
          <w:rFonts w:hint="cs"/>
          <w:rtl/>
        </w:rPr>
        <w:t>מאז שנודע לנו על כוונת ממשלת פולין לחוקק חוק בנדון הבענו</w:t>
      </w:r>
      <w:r>
        <w:rPr>
          <w:rFonts w:hint="cs"/>
          <w:rtl/>
        </w:rPr>
        <w:t xml:space="preserve"> </w:t>
      </w:r>
      <w:bookmarkStart w:id="15637" w:name="_ETM_Q58_541000"/>
      <w:bookmarkEnd w:id="15637"/>
      <w:r w:rsidRPr="00DD3893">
        <w:rPr>
          <w:rFonts w:hint="cs"/>
          <w:rtl/>
        </w:rPr>
        <w:t>את</w:t>
      </w:r>
      <w:r>
        <w:rPr>
          <w:rFonts w:hint="cs"/>
          <w:rtl/>
        </w:rPr>
        <w:t xml:space="preserve"> </w:t>
      </w:r>
      <w:r w:rsidRPr="00DD3893">
        <w:rPr>
          <w:rFonts w:hint="cs"/>
          <w:rtl/>
        </w:rPr>
        <w:t>ההסתייגות שלנו בכל</w:t>
      </w:r>
      <w:r>
        <w:rPr>
          <w:rFonts w:hint="cs"/>
          <w:rtl/>
        </w:rPr>
        <w:t xml:space="preserve"> </w:t>
      </w:r>
      <w:r w:rsidRPr="00DD3893">
        <w:rPr>
          <w:rFonts w:hint="cs"/>
          <w:rtl/>
        </w:rPr>
        <w:t>הערוצים</w:t>
      </w:r>
      <w:r>
        <w:rPr>
          <w:rFonts w:hint="cs"/>
          <w:rtl/>
        </w:rPr>
        <w:t xml:space="preserve"> </w:t>
      </w:r>
      <w:r w:rsidRPr="00DD3893">
        <w:rPr>
          <w:rFonts w:hint="cs"/>
          <w:rtl/>
        </w:rPr>
        <w:t>האפשריים, כולל ברמת ראש ממשלה מול ראש ממשלה.</w:t>
      </w:r>
    </w:p>
    <w:p w:rsidR="0061210A" w:rsidRPr="00DD3893" w:rsidRDefault="0061210A" w:rsidP="00214704">
      <w:pPr>
        <w:rPr>
          <w:rtl/>
        </w:rPr>
      </w:pPr>
      <w:bookmarkStart w:id="15638" w:name="_ETM_Q58_550000"/>
      <w:bookmarkEnd w:id="15638"/>
    </w:p>
    <w:p w:rsidR="0061210A" w:rsidRDefault="0061210A" w:rsidP="00782FD2">
      <w:pPr>
        <w:rPr>
          <w:rtl/>
        </w:rPr>
      </w:pPr>
      <w:r w:rsidRPr="00DD3893">
        <w:rPr>
          <w:rFonts w:hint="cs"/>
          <w:rtl/>
        </w:rPr>
        <w:t>כידוע, הממשל הפולני אימץ ב-</w:t>
      </w:r>
      <w:r>
        <w:rPr>
          <w:rFonts w:hint="cs"/>
          <w:rtl/>
        </w:rPr>
        <w:t>26 בינואר שנה זו את</w:t>
      </w:r>
      <w:r w:rsidRPr="00DD3893">
        <w:rPr>
          <w:rFonts w:hint="cs"/>
          <w:rtl/>
        </w:rPr>
        <w:t xml:space="preserve"> סעיף </w:t>
      </w:r>
      <w:r w:rsidRPr="00DD3893">
        <w:rPr>
          <w:rFonts w:hint="cs"/>
        </w:rPr>
        <w:t>55</w:t>
      </w:r>
      <w:r>
        <w:rPr>
          <w:rFonts w:hint="cs"/>
          <w:rtl/>
        </w:rPr>
        <w:t xml:space="preserve"> </w:t>
      </w:r>
      <w:r w:rsidR="00782FD2">
        <w:rPr>
          <w:rFonts w:hint="cs"/>
          <w:rtl/>
        </w:rPr>
        <w:t>(א)</w:t>
      </w:r>
      <w:r>
        <w:rPr>
          <w:rFonts w:hint="cs"/>
          <w:rtl/>
        </w:rPr>
        <w:t xml:space="preserve"> ו</w:t>
      </w:r>
      <w:r w:rsidR="00782FD2">
        <w:rPr>
          <w:rFonts w:hint="cs"/>
          <w:rtl/>
        </w:rPr>
        <w:t>-(</w:t>
      </w:r>
      <w:r>
        <w:rPr>
          <w:rFonts w:hint="cs"/>
          <w:rtl/>
        </w:rPr>
        <w:t>ב</w:t>
      </w:r>
      <w:r w:rsidR="00782FD2">
        <w:rPr>
          <w:rFonts w:hint="cs"/>
          <w:rtl/>
        </w:rPr>
        <w:t>)</w:t>
      </w:r>
      <w:r>
        <w:rPr>
          <w:rFonts w:hint="cs"/>
          <w:rtl/>
        </w:rPr>
        <w:t xml:space="preserve"> </w:t>
      </w:r>
      <w:r w:rsidRPr="00DD3893">
        <w:rPr>
          <w:rFonts w:hint="cs"/>
          <w:rtl/>
        </w:rPr>
        <w:t>בחוק הפולני</w:t>
      </w:r>
      <w:r w:rsidR="00E736A4">
        <w:rPr>
          <w:rFonts w:hint="cs"/>
          <w:rtl/>
        </w:rPr>
        <w:t>,</w:t>
      </w:r>
      <w:r w:rsidRPr="00DD3893">
        <w:rPr>
          <w:rFonts w:hint="cs"/>
          <w:rtl/>
        </w:rPr>
        <w:t xml:space="preserve"> הקובע</w:t>
      </w:r>
      <w:r>
        <w:rPr>
          <w:rFonts w:hint="cs"/>
          <w:rtl/>
        </w:rPr>
        <w:t xml:space="preserve"> כי ה</w:t>
      </w:r>
      <w:r w:rsidRPr="00DD3893">
        <w:rPr>
          <w:rFonts w:hint="cs"/>
          <w:rtl/>
        </w:rPr>
        <w:t>אשמת העם הפולני או האומה הפולנית בפשעי הנאצים תיחשב עבירה</w:t>
      </w:r>
      <w:r>
        <w:rPr>
          <w:rFonts w:hint="cs"/>
          <w:rtl/>
        </w:rPr>
        <w:t xml:space="preserve"> </w:t>
      </w:r>
      <w:bookmarkStart w:id="15639" w:name="_ETM_Q58_567000"/>
      <w:bookmarkEnd w:id="15639"/>
      <w:r w:rsidRPr="00DD3893">
        <w:rPr>
          <w:rFonts w:hint="cs"/>
          <w:rtl/>
        </w:rPr>
        <w:t>פלילית שעונשה עד שלוש שנות מאסר. הסעיף בחוק אומץ בבית</w:t>
      </w:r>
      <w:r>
        <w:rPr>
          <w:rFonts w:hint="cs"/>
          <w:rtl/>
        </w:rPr>
        <w:t xml:space="preserve"> </w:t>
      </w:r>
      <w:r w:rsidRPr="00DD3893">
        <w:rPr>
          <w:rFonts w:hint="cs"/>
          <w:rtl/>
        </w:rPr>
        <w:t>התחתון</w:t>
      </w:r>
      <w:r>
        <w:rPr>
          <w:rFonts w:hint="cs"/>
          <w:rtl/>
        </w:rPr>
        <w:t xml:space="preserve"> ו</w:t>
      </w:r>
      <w:r w:rsidRPr="00DD3893">
        <w:rPr>
          <w:rFonts w:hint="cs"/>
          <w:rtl/>
        </w:rPr>
        <w:t>העליון ונחתם בידי הנשיא.</w:t>
      </w:r>
      <w:bookmarkStart w:id="15640" w:name="_ETM_Q58_577000"/>
      <w:bookmarkStart w:id="15641" w:name="_ETM_Q58_579000"/>
      <w:bookmarkEnd w:id="15640"/>
      <w:bookmarkEnd w:id="15641"/>
      <w:r w:rsidR="00782FD2">
        <w:rPr>
          <w:rFonts w:hint="cs"/>
          <w:rtl/>
        </w:rPr>
        <w:t xml:space="preserve"> </w:t>
      </w:r>
      <w:r>
        <w:rPr>
          <w:rFonts w:hint="cs"/>
          <w:rtl/>
        </w:rPr>
        <w:t>למרות שישנה ה</w:t>
      </w:r>
      <w:r w:rsidRPr="00DD3893">
        <w:rPr>
          <w:rFonts w:hint="cs"/>
          <w:rtl/>
        </w:rPr>
        <w:t>סכמה כ</w:t>
      </w:r>
      <w:r>
        <w:rPr>
          <w:rFonts w:hint="cs"/>
          <w:rtl/>
        </w:rPr>
        <w:t xml:space="preserve">י אין להאשים את </w:t>
      </w:r>
      <w:r w:rsidRPr="00DD3893">
        <w:rPr>
          <w:rFonts w:hint="cs"/>
          <w:rtl/>
        </w:rPr>
        <w:t>מדינת</w:t>
      </w:r>
      <w:r>
        <w:rPr>
          <w:rFonts w:hint="cs"/>
          <w:rtl/>
        </w:rPr>
        <w:t xml:space="preserve"> פולין </w:t>
      </w:r>
      <w:bookmarkStart w:id="15642" w:name="_ETM_Q58_585000"/>
      <w:bookmarkEnd w:id="15642"/>
      <w:r>
        <w:rPr>
          <w:rFonts w:hint="cs"/>
          <w:rtl/>
        </w:rPr>
        <w:t xml:space="preserve">או </w:t>
      </w:r>
      <w:r w:rsidRPr="00DD3893">
        <w:rPr>
          <w:rFonts w:hint="cs"/>
          <w:rtl/>
        </w:rPr>
        <w:t>האומה</w:t>
      </w:r>
      <w:r>
        <w:rPr>
          <w:rFonts w:hint="cs"/>
          <w:rtl/>
        </w:rPr>
        <w:t xml:space="preserve"> הפולנית בהקמ</w:t>
      </w:r>
      <w:r w:rsidRPr="00DD3893">
        <w:rPr>
          <w:rFonts w:hint="cs"/>
          <w:rtl/>
        </w:rPr>
        <w:t>ת מחנות המוות בפולין ובפשע</w:t>
      </w:r>
      <w:r>
        <w:rPr>
          <w:rFonts w:hint="cs"/>
          <w:rtl/>
        </w:rPr>
        <w:t>י</w:t>
      </w:r>
      <w:r w:rsidRPr="00DD3893">
        <w:rPr>
          <w:rFonts w:hint="cs"/>
          <w:rtl/>
        </w:rPr>
        <w:t xml:space="preserve"> הנאצים, באותה מידה אין מחלוקת על כך שפולנים רבים סייעו לנאצים ואף רצחו יהודים.</w:t>
      </w:r>
    </w:p>
    <w:p w:rsidR="0061210A" w:rsidRPr="00DD3893" w:rsidRDefault="0061210A" w:rsidP="00214704">
      <w:pPr>
        <w:rPr>
          <w:rtl/>
        </w:rPr>
      </w:pPr>
      <w:bookmarkStart w:id="15643" w:name="_ETM_Q58_595000"/>
      <w:bookmarkEnd w:id="15643"/>
    </w:p>
    <w:p w:rsidR="0061210A" w:rsidRDefault="0061210A" w:rsidP="00E736A4">
      <w:pPr>
        <w:rPr>
          <w:rtl/>
        </w:rPr>
      </w:pPr>
      <w:r>
        <w:rPr>
          <w:rFonts w:hint="cs"/>
          <w:rtl/>
        </w:rPr>
        <w:t>ע</w:t>
      </w:r>
      <w:r w:rsidRPr="00DD3893">
        <w:rPr>
          <w:rFonts w:hint="cs"/>
          <w:rtl/>
        </w:rPr>
        <w:t xml:space="preserve">לה חשש </w:t>
      </w:r>
      <w:r w:rsidR="00782FD2">
        <w:rPr>
          <w:rFonts w:hint="cs"/>
          <w:rtl/>
        </w:rPr>
        <w:t>ש</w:t>
      </w:r>
      <w:r w:rsidRPr="00DD3893">
        <w:rPr>
          <w:rFonts w:hint="cs"/>
          <w:rtl/>
        </w:rPr>
        <w:t>החוק במתכונתו</w:t>
      </w:r>
      <w:r w:rsidR="00782FD2">
        <w:rPr>
          <w:rFonts w:hint="cs"/>
          <w:rtl/>
        </w:rPr>
        <w:t>,</w:t>
      </w:r>
      <w:r w:rsidRPr="00DD3893">
        <w:rPr>
          <w:rFonts w:hint="cs"/>
          <w:rtl/>
        </w:rPr>
        <w:t xml:space="preserve"> כפי שנוסח,</w:t>
      </w:r>
      <w:r>
        <w:rPr>
          <w:rFonts w:hint="cs"/>
          <w:rtl/>
        </w:rPr>
        <w:t xml:space="preserve"> </w:t>
      </w:r>
      <w:r w:rsidRPr="00DD3893">
        <w:rPr>
          <w:rFonts w:hint="cs"/>
          <w:rtl/>
        </w:rPr>
        <w:t>עלול גם להפליל</w:t>
      </w:r>
      <w:r>
        <w:rPr>
          <w:rFonts w:hint="cs"/>
          <w:rtl/>
        </w:rPr>
        <w:t xml:space="preserve"> ב</w:t>
      </w:r>
      <w:r w:rsidRPr="00DD3893">
        <w:rPr>
          <w:rFonts w:hint="cs"/>
          <w:rtl/>
        </w:rPr>
        <w:t>מקרים</w:t>
      </w:r>
      <w:r w:rsidR="00782FD2">
        <w:rPr>
          <w:rFonts w:hint="cs"/>
          <w:rtl/>
        </w:rPr>
        <w:t xml:space="preserve"> </w:t>
      </w:r>
      <w:r w:rsidRPr="00DD3893">
        <w:rPr>
          <w:rFonts w:hint="cs"/>
          <w:rtl/>
        </w:rPr>
        <w:t>של</w:t>
      </w:r>
      <w:r>
        <w:rPr>
          <w:rFonts w:hint="cs"/>
          <w:rtl/>
        </w:rPr>
        <w:t xml:space="preserve"> </w:t>
      </w:r>
      <w:r w:rsidRPr="00DD3893">
        <w:rPr>
          <w:rFonts w:hint="cs"/>
          <w:rtl/>
        </w:rPr>
        <w:t>התבטאויות בדבר פשעי</w:t>
      </w:r>
      <w:r>
        <w:rPr>
          <w:rFonts w:hint="cs"/>
          <w:rtl/>
        </w:rPr>
        <w:t xml:space="preserve"> </w:t>
      </w:r>
      <w:r w:rsidRPr="00DD3893">
        <w:rPr>
          <w:rFonts w:hint="cs"/>
          <w:rtl/>
        </w:rPr>
        <w:t>הפולנים</w:t>
      </w:r>
      <w:r>
        <w:rPr>
          <w:rFonts w:hint="cs"/>
          <w:rtl/>
        </w:rPr>
        <w:t xml:space="preserve"> </w:t>
      </w:r>
      <w:r w:rsidRPr="00DD3893">
        <w:rPr>
          <w:rFonts w:hint="cs"/>
          <w:rtl/>
        </w:rPr>
        <w:t xml:space="preserve">בתקופת השואה. לא יכולנו לסבול מצב </w:t>
      </w:r>
      <w:r>
        <w:rPr>
          <w:rFonts w:hint="cs"/>
          <w:rtl/>
        </w:rPr>
        <w:t>ש</w:t>
      </w:r>
      <w:r w:rsidRPr="00DD3893">
        <w:rPr>
          <w:rFonts w:hint="cs"/>
          <w:rtl/>
        </w:rPr>
        <w:t>לפיו החוק עלול להגביל את חופש הדיבור</w:t>
      </w:r>
      <w:r>
        <w:rPr>
          <w:rFonts w:hint="cs"/>
          <w:rtl/>
        </w:rPr>
        <w:t xml:space="preserve"> </w:t>
      </w:r>
      <w:r w:rsidRPr="00DD3893">
        <w:rPr>
          <w:rFonts w:hint="cs"/>
          <w:rtl/>
        </w:rPr>
        <w:t>וחופש</w:t>
      </w:r>
      <w:r>
        <w:rPr>
          <w:rFonts w:hint="cs"/>
          <w:rtl/>
        </w:rPr>
        <w:t xml:space="preserve"> </w:t>
      </w:r>
      <w:bookmarkStart w:id="15644" w:name="_ETM_Q58_618000"/>
      <w:bookmarkEnd w:id="15644"/>
      <w:r w:rsidRPr="00DD3893">
        <w:rPr>
          <w:rFonts w:hint="cs"/>
          <w:rtl/>
        </w:rPr>
        <w:t>המחקר ואף להפליל ניצולים המוסרים עדות ראייה בכל הנוגע להשתתפות</w:t>
      </w:r>
      <w:r>
        <w:rPr>
          <w:rFonts w:hint="cs"/>
          <w:rtl/>
        </w:rPr>
        <w:t xml:space="preserve"> </w:t>
      </w:r>
      <w:r w:rsidRPr="00DD3893">
        <w:rPr>
          <w:rFonts w:hint="cs"/>
          <w:rtl/>
        </w:rPr>
        <w:t>פולנים ברצח יהודים בתקופת השואה.</w:t>
      </w:r>
      <w:r>
        <w:rPr>
          <w:rFonts w:hint="cs"/>
          <w:rtl/>
        </w:rPr>
        <w:t xml:space="preserve"> </w:t>
      </w:r>
      <w:bookmarkStart w:id="15645" w:name="_ETM_Q58_627000"/>
      <w:bookmarkEnd w:id="15645"/>
      <w:r w:rsidRPr="00DD3893">
        <w:rPr>
          <w:rFonts w:hint="cs"/>
          <w:rtl/>
        </w:rPr>
        <w:t>בגין החשש הבענו התנגדות נחרצת לחוק וקראנו לביטולו.</w:t>
      </w:r>
    </w:p>
    <w:p w:rsidR="0061210A" w:rsidRPr="00DD3893" w:rsidRDefault="0061210A" w:rsidP="00214704">
      <w:pPr>
        <w:rPr>
          <w:rtl/>
        </w:rPr>
      </w:pPr>
      <w:bookmarkStart w:id="15646" w:name="_ETM_Q58_631000"/>
      <w:bookmarkEnd w:id="15646"/>
    </w:p>
    <w:p w:rsidR="0061210A" w:rsidRDefault="0061210A" w:rsidP="00214704">
      <w:pPr>
        <w:rPr>
          <w:rtl/>
        </w:rPr>
      </w:pPr>
      <w:r w:rsidRPr="00DD3893">
        <w:rPr>
          <w:rFonts w:hint="cs"/>
          <w:rtl/>
        </w:rPr>
        <w:t>לא הסתפקנו בהצהרות. העברנו מסרים לפולנים על חומרת המצב והפעלנו</w:t>
      </w:r>
      <w:r>
        <w:rPr>
          <w:rFonts w:hint="cs"/>
          <w:rtl/>
        </w:rPr>
        <w:t xml:space="preserve"> </w:t>
      </w:r>
      <w:r w:rsidRPr="00DD3893">
        <w:rPr>
          <w:rFonts w:hint="cs"/>
          <w:rtl/>
        </w:rPr>
        <w:t>מנופים וידידים, כולל ביטול מפגשים</w:t>
      </w:r>
      <w:r>
        <w:rPr>
          <w:rFonts w:hint="cs"/>
          <w:rtl/>
        </w:rPr>
        <w:t xml:space="preserve"> </w:t>
      </w:r>
      <w:r w:rsidRPr="00DD3893">
        <w:rPr>
          <w:rFonts w:hint="cs"/>
          <w:rtl/>
        </w:rPr>
        <w:t>ברמה בכירה, כדי ללחוץ על הפולנים לשנות את החוק. הובהר היטב לפולנים כי לא נתפשר על ההיבט הערכי של זיכרון השואה והאמת ההיסטורית,</w:t>
      </w:r>
      <w:r>
        <w:rPr>
          <w:rFonts w:hint="cs"/>
          <w:rtl/>
        </w:rPr>
        <w:t xml:space="preserve"> </w:t>
      </w:r>
      <w:r w:rsidRPr="00DD3893">
        <w:rPr>
          <w:rFonts w:hint="cs"/>
          <w:rtl/>
        </w:rPr>
        <w:t>גם</w:t>
      </w:r>
      <w:r>
        <w:rPr>
          <w:rFonts w:hint="cs"/>
          <w:rtl/>
        </w:rPr>
        <w:t xml:space="preserve"> </w:t>
      </w:r>
      <w:r w:rsidRPr="00DD3893">
        <w:rPr>
          <w:rFonts w:hint="cs"/>
          <w:rtl/>
        </w:rPr>
        <w:t>במחיר פגיעה ביחסים הבילטרליים</w:t>
      </w:r>
      <w:r>
        <w:rPr>
          <w:rFonts w:hint="cs"/>
          <w:rtl/>
        </w:rPr>
        <w:t xml:space="preserve"> </w:t>
      </w:r>
      <w:r w:rsidRPr="00DD3893">
        <w:rPr>
          <w:rFonts w:hint="cs"/>
          <w:rtl/>
        </w:rPr>
        <w:t>בין</w:t>
      </w:r>
      <w:r>
        <w:rPr>
          <w:rFonts w:hint="cs"/>
          <w:rtl/>
        </w:rPr>
        <w:t xml:space="preserve"> ה</w:t>
      </w:r>
      <w:r w:rsidRPr="00DD3893">
        <w:rPr>
          <w:rFonts w:hint="cs"/>
          <w:rtl/>
        </w:rPr>
        <w:t>מדינות.</w:t>
      </w:r>
    </w:p>
    <w:p w:rsidR="0061210A" w:rsidRPr="00DD3893" w:rsidRDefault="0061210A" w:rsidP="00214704">
      <w:pPr>
        <w:rPr>
          <w:rtl/>
        </w:rPr>
      </w:pPr>
    </w:p>
    <w:p w:rsidR="0061210A" w:rsidRDefault="0061210A" w:rsidP="00214704">
      <w:pPr>
        <w:rPr>
          <w:rtl/>
        </w:rPr>
      </w:pPr>
      <w:r w:rsidRPr="00DD3893">
        <w:rPr>
          <w:rFonts w:hint="cs"/>
          <w:rtl/>
        </w:rPr>
        <w:t>בתוך כך, הביקורת שלנו ושל א</w:t>
      </w:r>
      <w:r>
        <w:rPr>
          <w:rFonts w:hint="cs"/>
          <w:rtl/>
        </w:rPr>
        <w:t>ח</w:t>
      </w:r>
      <w:r w:rsidRPr="00DD3893">
        <w:rPr>
          <w:rFonts w:hint="cs"/>
          <w:rtl/>
        </w:rPr>
        <w:t>רים גררה גל אנטישמיות עכור בפולין, אשר הדאיג אותנו לא פ</w:t>
      </w:r>
      <w:r>
        <w:rPr>
          <w:rFonts w:hint="cs"/>
          <w:rtl/>
        </w:rPr>
        <w:t>ח</w:t>
      </w:r>
      <w:r w:rsidRPr="00DD3893">
        <w:rPr>
          <w:rFonts w:hint="cs"/>
          <w:rtl/>
        </w:rPr>
        <w:t>ות מהחוק הבעייתי.</w:t>
      </w:r>
      <w:r>
        <w:rPr>
          <w:rFonts w:hint="cs"/>
          <w:rtl/>
        </w:rPr>
        <w:t xml:space="preserve"> </w:t>
      </w:r>
      <w:bookmarkStart w:id="15647" w:name="_ETM_Q58_679000"/>
      <w:bookmarkEnd w:id="15647"/>
      <w:r w:rsidRPr="00DD3893">
        <w:rPr>
          <w:rFonts w:hint="cs"/>
          <w:rtl/>
        </w:rPr>
        <w:t>במענה</w:t>
      </w:r>
      <w:r w:rsidRPr="00DD3893">
        <w:rPr>
          <w:rFonts w:hint="cs"/>
          <w:rtl/>
        </w:rPr>
        <w:tab/>
        <w:t>זמני</w:t>
      </w:r>
      <w:r>
        <w:rPr>
          <w:rFonts w:hint="cs"/>
          <w:rtl/>
        </w:rPr>
        <w:t xml:space="preserve"> </w:t>
      </w:r>
      <w:r w:rsidRPr="00DD3893">
        <w:rPr>
          <w:rFonts w:hint="cs"/>
          <w:rtl/>
        </w:rPr>
        <w:t>לביקורת שלנו, הנשיא הפולני העביר את החוק לבחינה של בית הדין החוקתי הפולני, אשר בסמכותו לתקן, לשנות ואף לבטל את החוק. ההב</w:t>
      </w:r>
      <w:r>
        <w:rPr>
          <w:rFonts w:hint="cs"/>
          <w:rtl/>
        </w:rPr>
        <w:t>ה</w:t>
      </w:r>
      <w:r w:rsidRPr="00DD3893">
        <w:rPr>
          <w:rFonts w:hint="cs"/>
          <w:rtl/>
        </w:rPr>
        <w:t>רה הזאת הרוויחה זמן לשני הצדדים לצורך הקמת ערוצי הידברות.</w:t>
      </w:r>
    </w:p>
    <w:p w:rsidR="0061210A" w:rsidRPr="00DD3893" w:rsidRDefault="0061210A" w:rsidP="00214704">
      <w:pPr>
        <w:rPr>
          <w:rtl/>
        </w:rPr>
      </w:pPr>
      <w:bookmarkStart w:id="15648" w:name="_ETM_Q58_695000"/>
      <w:bookmarkEnd w:id="15648"/>
    </w:p>
    <w:p w:rsidR="00BE43E2" w:rsidRDefault="0061210A" w:rsidP="00E736A4">
      <w:pPr>
        <w:rPr>
          <w:rtl/>
        </w:rPr>
      </w:pPr>
      <w:r w:rsidRPr="00DD3893">
        <w:rPr>
          <w:rFonts w:hint="cs"/>
          <w:rtl/>
        </w:rPr>
        <w:t>בתחילה הקמנו קבוצות</w:t>
      </w:r>
      <w:r>
        <w:rPr>
          <w:rFonts w:hint="cs"/>
          <w:rtl/>
        </w:rPr>
        <w:t xml:space="preserve"> </w:t>
      </w:r>
      <w:r w:rsidRPr="00DD3893">
        <w:rPr>
          <w:rFonts w:hint="cs"/>
          <w:rtl/>
        </w:rPr>
        <w:t>עבודה,</w:t>
      </w:r>
      <w:r>
        <w:rPr>
          <w:rFonts w:hint="cs"/>
          <w:rtl/>
        </w:rPr>
        <w:t xml:space="preserve"> </w:t>
      </w:r>
      <w:bookmarkStart w:id="15649" w:name="_ETM_Q58_702000"/>
      <w:bookmarkEnd w:id="15649"/>
      <w:r w:rsidRPr="00DD3893">
        <w:rPr>
          <w:rFonts w:hint="cs"/>
          <w:rtl/>
        </w:rPr>
        <w:t>בראשות סגן שר החוץ הפולני ומנכ</w:t>
      </w:r>
      <w:r>
        <w:rPr>
          <w:rFonts w:hint="cs"/>
          <w:rtl/>
        </w:rPr>
        <w:t>"</w:t>
      </w:r>
      <w:r w:rsidRPr="00DD3893">
        <w:rPr>
          <w:rFonts w:hint="cs"/>
          <w:rtl/>
        </w:rPr>
        <w:t>ל משרד החוץ הישראלי</w:t>
      </w:r>
      <w:r>
        <w:rPr>
          <w:rFonts w:hint="cs"/>
          <w:rtl/>
        </w:rPr>
        <w:t>,</w:t>
      </w:r>
      <w:r w:rsidRPr="00DD3893">
        <w:rPr>
          <w:rFonts w:hint="cs"/>
          <w:rtl/>
        </w:rPr>
        <w:t xml:space="preserve"> אשר נפגשו</w:t>
      </w:r>
      <w:r>
        <w:rPr>
          <w:rFonts w:hint="cs"/>
          <w:rtl/>
        </w:rPr>
        <w:t xml:space="preserve"> </w:t>
      </w:r>
      <w:r w:rsidRPr="00DD3893">
        <w:rPr>
          <w:rFonts w:hint="cs"/>
          <w:rtl/>
        </w:rPr>
        <w:t>בירושלים</w:t>
      </w:r>
      <w:r>
        <w:rPr>
          <w:rFonts w:hint="cs"/>
          <w:rtl/>
        </w:rPr>
        <w:t xml:space="preserve"> לצורך </w:t>
      </w:r>
      <w:r w:rsidRPr="00DD3893">
        <w:rPr>
          <w:rFonts w:hint="cs"/>
          <w:rtl/>
        </w:rPr>
        <w:t>הבהרת</w:t>
      </w:r>
      <w:r>
        <w:rPr>
          <w:rFonts w:hint="cs"/>
          <w:rtl/>
        </w:rPr>
        <w:t xml:space="preserve"> </w:t>
      </w:r>
      <w:r w:rsidRPr="00DD3893">
        <w:rPr>
          <w:rFonts w:hint="cs"/>
          <w:rtl/>
        </w:rPr>
        <w:t>העמדות.</w:t>
      </w:r>
      <w:r>
        <w:rPr>
          <w:rFonts w:hint="cs"/>
          <w:rtl/>
        </w:rPr>
        <w:t xml:space="preserve"> </w:t>
      </w:r>
      <w:r w:rsidRPr="00DD3893">
        <w:rPr>
          <w:rFonts w:hint="cs"/>
          <w:rtl/>
        </w:rPr>
        <w:t xml:space="preserve">בשלב </w:t>
      </w:r>
      <w:r w:rsidR="00E736A4">
        <w:rPr>
          <w:rFonts w:hint="cs"/>
          <w:rtl/>
        </w:rPr>
        <w:t>ה</w:t>
      </w:r>
      <w:r w:rsidRPr="00DD3893">
        <w:rPr>
          <w:rFonts w:hint="cs"/>
          <w:rtl/>
        </w:rPr>
        <w:t>שני הקמנו ערוצים דיסקרטיים נוספים.</w:t>
      </w:r>
      <w:r w:rsidR="00782FD2">
        <w:rPr>
          <w:rFonts w:hint="cs"/>
          <w:rtl/>
        </w:rPr>
        <w:t xml:space="preserve"> </w:t>
      </w:r>
      <w:bookmarkStart w:id="15650" w:name="TOR_Q59"/>
      <w:bookmarkEnd w:id="15650"/>
      <w:r w:rsidR="00BE43E2">
        <w:rPr>
          <w:rtl/>
        </w:rPr>
        <w:t>במשך תקופה ממושכת</w:t>
      </w:r>
      <w:r w:rsidR="00BE43E2">
        <w:rPr>
          <w:rFonts w:hint="cs"/>
          <w:rtl/>
        </w:rPr>
        <w:t xml:space="preserve"> </w:t>
      </w:r>
      <w:r w:rsidR="00BE43E2">
        <w:rPr>
          <w:rtl/>
        </w:rPr>
        <w:t>נוהלו</w:t>
      </w:r>
      <w:r w:rsidR="00BE43E2">
        <w:rPr>
          <w:rFonts w:hint="cs"/>
          <w:rtl/>
        </w:rPr>
        <w:t xml:space="preserve"> </w:t>
      </w:r>
      <w:r w:rsidR="00BE43E2">
        <w:rPr>
          <w:rtl/>
        </w:rPr>
        <w:t>שיחות בערוצים שונים לצורך גישור על הפערים.</w:t>
      </w:r>
      <w:r w:rsidR="00BE43E2">
        <w:rPr>
          <w:rFonts w:hint="cs"/>
          <w:rtl/>
        </w:rPr>
        <w:t xml:space="preserve"> </w:t>
      </w:r>
      <w:r w:rsidR="00BE43E2">
        <w:rPr>
          <w:rtl/>
        </w:rPr>
        <w:t>הערוצים הדיסקרטיים, ביחד עם הלחץ שהופעל מצד ידידים, הביא</w:t>
      </w:r>
      <w:r w:rsidR="00BE43E2">
        <w:rPr>
          <w:rFonts w:hint="cs"/>
          <w:rtl/>
        </w:rPr>
        <w:t>ו</w:t>
      </w:r>
      <w:r w:rsidR="00BE43E2">
        <w:rPr>
          <w:rtl/>
        </w:rPr>
        <w:t xml:space="preserve"> לתוצאות.</w:t>
      </w:r>
      <w:r w:rsidR="00BE43E2">
        <w:rPr>
          <w:rFonts w:hint="cs"/>
          <w:rtl/>
        </w:rPr>
        <w:t xml:space="preserve"> </w:t>
      </w:r>
      <w:r w:rsidR="00BE43E2">
        <w:rPr>
          <w:rtl/>
        </w:rPr>
        <w:t>ביום ד</w:t>
      </w:r>
      <w:r w:rsidR="00BE43E2">
        <w:rPr>
          <w:rFonts w:hint="cs"/>
          <w:rtl/>
        </w:rPr>
        <w:t>'</w:t>
      </w:r>
      <w:r w:rsidR="00BE43E2">
        <w:rPr>
          <w:rtl/>
        </w:rPr>
        <w:t xml:space="preserve"> האחרון, 27 ביוני </w:t>
      </w:r>
      <w:r w:rsidR="00BE43E2">
        <w:rPr>
          <w:rFonts w:hint="cs"/>
          <w:rtl/>
        </w:rPr>
        <w:t xml:space="preserve">בשנה זו, </w:t>
      </w:r>
      <w:r w:rsidR="00BE43E2">
        <w:rPr>
          <w:rtl/>
        </w:rPr>
        <w:t>התכנס</w:t>
      </w:r>
      <w:r w:rsidR="00BE43E2">
        <w:rPr>
          <w:rFonts w:hint="cs"/>
          <w:rtl/>
        </w:rPr>
        <w:t xml:space="preserve"> </w:t>
      </w:r>
      <w:r w:rsidR="00BE43E2">
        <w:rPr>
          <w:rtl/>
        </w:rPr>
        <w:t>הממשל</w:t>
      </w:r>
      <w:r w:rsidR="00BE43E2">
        <w:rPr>
          <w:rFonts w:hint="cs"/>
          <w:rtl/>
        </w:rPr>
        <w:t xml:space="preserve"> </w:t>
      </w:r>
      <w:r w:rsidR="00BE43E2">
        <w:rPr>
          <w:rtl/>
        </w:rPr>
        <w:t>הפולני וביטל את הסעיף</w:t>
      </w:r>
      <w:r w:rsidR="00BE43E2">
        <w:rPr>
          <w:rFonts w:hint="cs"/>
          <w:rtl/>
        </w:rPr>
        <w:t xml:space="preserve"> </w:t>
      </w:r>
      <w:r w:rsidR="00BE43E2">
        <w:rPr>
          <w:rtl/>
        </w:rPr>
        <w:t>הבעייתי</w:t>
      </w:r>
      <w:r w:rsidR="00E736A4">
        <w:rPr>
          <w:rFonts w:hint="cs"/>
          <w:rtl/>
        </w:rPr>
        <w:t>,</w:t>
      </w:r>
      <w:r w:rsidR="00BE43E2">
        <w:rPr>
          <w:rFonts w:hint="cs"/>
          <w:rtl/>
        </w:rPr>
        <w:t xml:space="preserve"> שזה </w:t>
      </w:r>
      <w:r w:rsidR="00BE43E2">
        <w:rPr>
          <w:rtl/>
        </w:rPr>
        <w:t>55</w:t>
      </w:r>
      <w:r w:rsidR="00BE43E2">
        <w:rPr>
          <w:rFonts w:hint="cs"/>
          <w:rtl/>
        </w:rPr>
        <w:t xml:space="preserve"> </w:t>
      </w:r>
      <w:r w:rsidR="00782FD2">
        <w:rPr>
          <w:rFonts w:hint="cs"/>
          <w:rtl/>
        </w:rPr>
        <w:t>(א)</w:t>
      </w:r>
      <w:r w:rsidR="00BE43E2">
        <w:rPr>
          <w:rFonts w:hint="cs"/>
          <w:rtl/>
        </w:rPr>
        <w:t xml:space="preserve"> ו-</w:t>
      </w:r>
      <w:r w:rsidR="00782FD2">
        <w:rPr>
          <w:rFonts w:hint="cs"/>
          <w:rtl/>
        </w:rPr>
        <w:t>(</w:t>
      </w:r>
      <w:r w:rsidR="00BE43E2">
        <w:rPr>
          <w:rFonts w:hint="cs"/>
          <w:rtl/>
        </w:rPr>
        <w:t>ב</w:t>
      </w:r>
      <w:r w:rsidR="00782FD2">
        <w:rPr>
          <w:rFonts w:hint="cs"/>
          <w:rtl/>
        </w:rPr>
        <w:t>)</w:t>
      </w:r>
      <w:r w:rsidR="00BE43E2">
        <w:rPr>
          <w:rFonts w:hint="cs"/>
          <w:rtl/>
        </w:rPr>
        <w:t>.</w:t>
      </w:r>
      <w:r w:rsidR="00BE43E2">
        <w:rPr>
          <w:rtl/>
        </w:rPr>
        <w:t xml:space="preserve"> הביטול התבצע בארבעה שלבים</w:t>
      </w:r>
      <w:r w:rsidR="00BE43E2">
        <w:rPr>
          <w:rFonts w:hint="cs"/>
          <w:rtl/>
        </w:rPr>
        <w:t>:</w:t>
      </w:r>
      <w:r w:rsidR="00BE43E2">
        <w:rPr>
          <w:rtl/>
        </w:rPr>
        <w:t xml:space="preserve"> החלטת ממשלה,</w:t>
      </w:r>
      <w:r w:rsidR="00BE43E2">
        <w:rPr>
          <w:rtl/>
        </w:rPr>
        <w:tab/>
        <w:t>הבית</w:t>
      </w:r>
      <w:r w:rsidR="00BE43E2">
        <w:rPr>
          <w:rFonts w:hint="cs"/>
          <w:rtl/>
        </w:rPr>
        <w:t xml:space="preserve"> </w:t>
      </w:r>
      <w:r w:rsidR="00BE43E2">
        <w:rPr>
          <w:rtl/>
        </w:rPr>
        <w:t>התחתון, הבית העליון</w:t>
      </w:r>
      <w:r w:rsidR="00BE43E2">
        <w:rPr>
          <w:rFonts w:hint="cs"/>
          <w:rtl/>
        </w:rPr>
        <w:t xml:space="preserve"> </w:t>
      </w:r>
      <w:r w:rsidR="008C09CB">
        <w:rPr>
          <w:rtl/>
        </w:rPr>
        <w:t>–</w:t>
      </w:r>
      <w:r w:rsidR="00BE43E2">
        <w:rPr>
          <w:rFonts w:hint="cs"/>
          <w:rtl/>
        </w:rPr>
        <w:t xml:space="preserve"> זה הסנאט </w:t>
      </w:r>
      <w:r w:rsidR="008C09CB">
        <w:rPr>
          <w:rtl/>
        </w:rPr>
        <w:t>–</w:t>
      </w:r>
      <w:r w:rsidR="00BE43E2">
        <w:rPr>
          <w:rFonts w:hint="cs"/>
          <w:rtl/>
        </w:rPr>
        <w:t xml:space="preserve"> </w:t>
      </w:r>
      <w:r w:rsidR="00BE43E2">
        <w:rPr>
          <w:rtl/>
        </w:rPr>
        <w:t>וחתימת הנשיא.</w:t>
      </w:r>
      <w:r w:rsidR="00BE43E2">
        <w:rPr>
          <w:rFonts w:hint="cs"/>
          <w:rtl/>
        </w:rPr>
        <w:t xml:space="preserve"> </w:t>
      </w:r>
      <w:r w:rsidR="00BE43E2">
        <w:rPr>
          <w:rtl/>
        </w:rPr>
        <w:t>כתוצא</w:t>
      </w:r>
      <w:r w:rsidR="00BE43E2">
        <w:rPr>
          <w:rFonts w:hint="cs"/>
          <w:rtl/>
        </w:rPr>
        <w:t>ה</w:t>
      </w:r>
      <w:r w:rsidR="00BE43E2">
        <w:rPr>
          <w:rtl/>
        </w:rPr>
        <w:t xml:space="preserve"> </w:t>
      </w:r>
      <w:r w:rsidR="00BE43E2">
        <w:rPr>
          <w:rFonts w:hint="cs"/>
          <w:rtl/>
        </w:rPr>
        <w:t>מ</w:t>
      </w:r>
      <w:r w:rsidR="00BE43E2">
        <w:rPr>
          <w:rtl/>
        </w:rPr>
        <w:t>ביטול הסעיף הבעייתי לא תהיה ה</w:t>
      </w:r>
      <w:r w:rsidR="00BE43E2">
        <w:rPr>
          <w:rFonts w:hint="cs"/>
          <w:rtl/>
        </w:rPr>
        <w:t>פ</w:t>
      </w:r>
      <w:r w:rsidR="00BE43E2">
        <w:rPr>
          <w:rtl/>
        </w:rPr>
        <w:t>ללה כלל ועיקר של התבטאויות בהקשר הזה. במעשה הביטול הושג היעד אשר הצבנו לעצמנו</w:t>
      </w:r>
      <w:r w:rsidR="00BE43E2">
        <w:rPr>
          <w:rFonts w:hint="cs"/>
          <w:rtl/>
        </w:rPr>
        <w:t xml:space="preserve"> </w:t>
      </w:r>
      <w:r w:rsidR="008C09CB">
        <w:rPr>
          <w:rtl/>
        </w:rPr>
        <w:t>–</w:t>
      </w:r>
      <w:r w:rsidR="00BE43E2">
        <w:rPr>
          <w:rtl/>
        </w:rPr>
        <w:t xml:space="preserve"> החזרת הגלגל לאחור.</w:t>
      </w:r>
    </w:p>
    <w:p w:rsidR="00BE43E2" w:rsidRDefault="00BE43E2" w:rsidP="00214704">
      <w:pPr>
        <w:rPr>
          <w:rtl/>
        </w:rPr>
      </w:pPr>
    </w:p>
    <w:p w:rsidR="00BE43E2" w:rsidRDefault="00BE43E2" w:rsidP="00214704">
      <w:pPr>
        <w:rPr>
          <w:rtl/>
        </w:rPr>
      </w:pPr>
      <w:r>
        <w:rPr>
          <w:rtl/>
        </w:rPr>
        <w:t>לאחר הביטול של הסעיף הבעייתי פורסמה הצהרה משותפת, בצד הפולני ובצד הישראלי, אשר עיקריה שימור חופש הדעה,</w:t>
      </w:r>
      <w:r>
        <w:rPr>
          <w:rFonts w:hint="cs"/>
          <w:rtl/>
        </w:rPr>
        <w:t xml:space="preserve"> </w:t>
      </w:r>
      <w:r>
        <w:rPr>
          <w:rtl/>
        </w:rPr>
        <w:t>הדיבור</w:t>
      </w:r>
      <w:r>
        <w:rPr>
          <w:rFonts w:hint="cs"/>
          <w:rtl/>
        </w:rPr>
        <w:t xml:space="preserve"> </w:t>
      </w:r>
      <w:r>
        <w:rPr>
          <w:rtl/>
        </w:rPr>
        <w:t>והמחקר בנושא השואה, הסכמה על כך שאין להאשים את האומה הפולנית</w:t>
      </w:r>
      <w:r>
        <w:rPr>
          <w:rFonts w:hint="cs"/>
          <w:rtl/>
        </w:rPr>
        <w:t xml:space="preserve"> </w:t>
      </w:r>
      <w:r>
        <w:rPr>
          <w:rtl/>
        </w:rPr>
        <w:t>בהקמת מחנות המוות ו</w:t>
      </w:r>
      <w:r>
        <w:rPr>
          <w:rFonts w:hint="cs"/>
          <w:rtl/>
        </w:rPr>
        <w:t>ב</w:t>
      </w:r>
      <w:r>
        <w:rPr>
          <w:rtl/>
        </w:rPr>
        <w:t>פשעי הנאצים וגינוי נחרץ לאנטישמיות. ההצהרה איננה מתכחשת לאמת ההיסטורית בדבר חלקם של פולנים ברצח</w:t>
      </w:r>
      <w:r>
        <w:rPr>
          <w:rFonts w:hint="cs"/>
          <w:rtl/>
        </w:rPr>
        <w:t xml:space="preserve"> </w:t>
      </w:r>
      <w:r>
        <w:rPr>
          <w:rtl/>
        </w:rPr>
        <w:t>היהודים</w:t>
      </w:r>
      <w:r>
        <w:rPr>
          <w:rFonts w:hint="cs"/>
          <w:rtl/>
        </w:rPr>
        <w:t xml:space="preserve"> </w:t>
      </w:r>
      <w:r>
        <w:rPr>
          <w:rtl/>
        </w:rPr>
        <w:t>בשואה, ואף כוללת סעיף על כך. יודגש כי ראש הממשלה הפולני</w:t>
      </w:r>
      <w:r>
        <w:rPr>
          <w:rFonts w:hint="cs"/>
          <w:rtl/>
        </w:rPr>
        <w:t xml:space="preserve"> </w:t>
      </w:r>
      <w:r>
        <w:rPr>
          <w:rtl/>
        </w:rPr>
        <w:t>חתום על ההצהרה הנ</w:t>
      </w:r>
      <w:r>
        <w:rPr>
          <w:rFonts w:hint="cs"/>
          <w:rtl/>
        </w:rPr>
        <w:t>"</w:t>
      </w:r>
      <w:r>
        <w:rPr>
          <w:rtl/>
        </w:rPr>
        <w:t>ל.</w:t>
      </w:r>
    </w:p>
    <w:p w:rsidR="00BE43E2" w:rsidRDefault="00BE43E2" w:rsidP="00214704">
      <w:pPr>
        <w:rPr>
          <w:rtl/>
        </w:rPr>
      </w:pPr>
      <w:bookmarkStart w:id="15651" w:name="_ETM_Q59_203235"/>
      <w:bookmarkStart w:id="15652" w:name="_ETM_Q59_203479"/>
      <w:bookmarkEnd w:id="15651"/>
      <w:bookmarkEnd w:id="15652"/>
    </w:p>
    <w:p w:rsidR="00BE43E2" w:rsidRDefault="00BE43E2" w:rsidP="003C1BF2">
      <w:pPr>
        <w:rPr>
          <w:rtl/>
        </w:rPr>
      </w:pPr>
      <w:r>
        <w:rPr>
          <w:rtl/>
        </w:rPr>
        <w:t xml:space="preserve">התרגום לעברית של ההצהרה הוא מגמתי. חלק ניכר מהביקורת הציבורית נשען על התרגום לעברית, שאיננו נאמן למקור. אילו היו טורחים לבדוק את המקור באנגלית, שהוא המסמך היחיד הקובע, היו מגלים </w:t>
      </w:r>
      <w:r>
        <w:rPr>
          <w:rFonts w:hint="cs"/>
          <w:rtl/>
        </w:rPr>
        <w:t>ש</w:t>
      </w:r>
      <w:r>
        <w:rPr>
          <w:rtl/>
        </w:rPr>
        <w:t>לא כצעקתה.</w:t>
      </w:r>
      <w:r>
        <w:rPr>
          <w:rFonts w:hint="cs"/>
          <w:rtl/>
        </w:rPr>
        <w:t xml:space="preserve"> </w:t>
      </w:r>
      <w:r>
        <w:rPr>
          <w:rtl/>
        </w:rPr>
        <w:t>כך</w:t>
      </w:r>
      <w:r w:rsidR="003C1BF2">
        <w:rPr>
          <w:rFonts w:hint="cs"/>
          <w:rtl/>
        </w:rPr>
        <w:t>,</w:t>
      </w:r>
      <w:r>
        <w:rPr>
          <w:rtl/>
        </w:rPr>
        <w:t xml:space="preserve"> למשל, המעיין במסמך המקורי יגלה כי בניגוד לביקורת הציבורית, המסמך מגנה כל מקרה</w:t>
      </w:r>
      <w:r>
        <w:rPr>
          <w:rFonts w:hint="cs"/>
          <w:rtl/>
        </w:rPr>
        <w:t xml:space="preserve"> </w:t>
      </w:r>
      <w:r w:rsidR="008C09CB">
        <w:rPr>
          <w:rFonts w:hint="cs"/>
          <w:rtl/>
        </w:rPr>
        <w:t>–</w:t>
      </w:r>
      <w:r>
        <w:rPr>
          <w:rtl/>
        </w:rPr>
        <w:t xml:space="preserve"> ללא יוצא מהכלל</w:t>
      </w:r>
      <w:r>
        <w:rPr>
          <w:rFonts w:hint="cs"/>
          <w:rtl/>
        </w:rPr>
        <w:t xml:space="preserve"> </w:t>
      </w:r>
      <w:r w:rsidR="008C09CB">
        <w:rPr>
          <w:rFonts w:hint="cs"/>
          <w:rtl/>
        </w:rPr>
        <w:t>–</w:t>
      </w:r>
      <w:r>
        <w:rPr>
          <w:rtl/>
        </w:rPr>
        <w:t xml:space="preserve"> של התנהגות פולנית</w:t>
      </w:r>
      <w:r>
        <w:rPr>
          <w:rFonts w:hint="cs"/>
          <w:rtl/>
        </w:rPr>
        <w:t xml:space="preserve"> </w:t>
      </w:r>
      <w:r>
        <w:rPr>
          <w:rtl/>
        </w:rPr>
        <w:t xml:space="preserve">אכזרית כלפי יהודים בתקופת השואה, ואיננו ממעיט </w:t>
      </w:r>
      <w:r>
        <w:rPr>
          <w:rFonts w:hint="cs"/>
          <w:rtl/>
        </w:rPr>
        <w:t>ב</w:t>
      </w:r>
      <w:r>
        <w:rPr>
          <w:rtl/>
        </w:rPr>
        <w:t>מספר המקרים. כמו כן, בניגוד לביקורת שהושמעה, ההצהרה איננה קובעת שכל המחתרות הפולניות סייעו</w:t>
      </w:r>
      <w:r>
        <w:rPr>
          <w:rFonts w:hint="cs"/>
          <w:rtl/>
        </w:rPr>
        <w:t xml:space="preserve"> </w:t>
      </w:r>
      <w:r>
        <w:rPr>
          <w:rtl/>
        </w:rPr>
        <w:t>ליהודים</w:t>
      </w:r>
      <w:r>
        <w:rPr>
          <w:rFonts w:hint="cs"/>
          <w:rtl/>
        </w:rPr>
        <w:t xml:space="preserve"> </w:t>
      </w:r>
      <w:r>
        <w:rPr>
          <w:rtl/>
        </w:rPr>
        <w:t>בתקופת השואה, אלא קובעת כי רק חלק מהמבנה</w:t>
      </w:r>
      <w:r>
        <w:rPr>
          <w:rFonts w:hint="cs"/>
          <w:rtl/>
        </w:rPr>
        <w:t xml:space="preserve"> </w:t>
      </w:r>
      <w:r>
        <w:rPr>
          <w:rtl/>
        </w:rPr>
        <w:t>של</w:t>
      </w:r>
      <w:r>
        <w:rPr>
          <w:rFonts w:hint="cs"/>
          <w:rtl/>
        </w:rPr>
        <w:t xml:space="preserve"> המחתרת סייע ליהודים. יודגש כי ההצהרה הינה פרי מאמץ דיפלומטי, </w:t>
      </w:r>
      <w:bookmarkStart w:id="15653" w:name="_ETM_Q59_263868"/>
      <w:bookmarkEnd w:id="15653"/>
      <w:r w:rsidR="003C1BF2">
        <w:rPr>
          <w:rFonts w:hint="cs"/>
          <w:rtl/>
        </w:rPr>
        <w:t xml:space="preserve">והיא לא </w:t>
      </w:r>
      <w:r>
        <w:rPr>
          <w:rFonts w:hint="cs"/>
          <w:rtl/>
        </w:rPr>
        <w:t>אמורה לערוך דיונים היסטוריים ולקבוע קביעה היסטורית. מטרתה אחת</w:t>
      </w:r>
      <w:r w:rsidR="003C1BF2">
        <w:rPr>
          <w:rFonts w:hint="cs"/>
          <w:rtl/>
        </w:rPr>
        <w:t>:</w:t>
      </w:r>
      <w:r>
        <w:rPr>
          <w:rFonts w:hint="cs"/>
          <w:rtl/>
        </w:rPr>
        <w:t xml:space="preserve"> לאפשר את חקר האמת. </w:t>
      </w:r>
    </w:p>
    <w:p w:rsidR="00BE43E2" w:rsidRDefault="00BE43E2" w:rsidP="00214704">
      <w:pPr>
        <w:rPr>
          <w:rtl/>
        </w:rPr>
      </w:pPr>
    </w:p>
    <w:p w:rsidR="00BE43E2" w:rsidRDefault="00BE43E2" w:rsidP="00214704">
      <w:pPr>
        <w:rPr>
          <w:rtl/>
        </w:rPr>
      </w:pPr>
      <w:r>
        <w:rPr>
          <w:rtl/>
        </w:rPr>
        <w:t>חלק מהחוקרים מעבירים ביקורת על המסמך,</w:t>
      </w:r>
      <w:r>
        <w:rPr>
          <w:rFonts w:hint="cs"/>
          <w:rtl/>
        </w:rPr>
        <w:t xml:space="preserve"> </w:t>
      </w:r>
      <w:bookmarkStart w:id="15654" w:name="_ETM_Q59_274562"/>
      <w:bookmarkEnd w:id="15654"/>
      <w:r>
        <w:rPr>
          <w:rtl/>
        </w:rPr>
        <w:t>וחלק</w:t>
      </w:r>
      <w:r>
        <w:rPr>
          <w:rFonts w:hint="cs"/>
          <w:rtl/>
        </w:rPr>
        <w:t xml:space="preserve"> </w:t>
      </w:r>
      <w:r>
        <w:rPr>
          <w:rtl/>
        </w:rPr>
        <w:t>מההיסטור</w:t>
      </w:r>
      <w:r>
        <w:rPr>
          <w:rFonts w:hint="cs"/>
          <w:rtl/>
        </w:rPr>
        <w:t>י</w:t>
      </w:r>
      <w:r>
        <w:rPr>
          <w:rtl/>
        </w:rPr>
        <w:t>ונים רואים בו מסמך סביר, לאור ההישג של ב</w:t>
      </w:r>
      <w:r>
        <w:rPr>
          <w:rFonts w:hint="cs"/>
          <w:rtl/>
        </w:rPr>
        <w:t>י</w:t>
      </w:r>
      <w:r>
        <w:rPr>
          <w:rtl/>
        </w:rPr>
        <w:t>טול הסעיף המפליל בחוק הפולני. החוקר דני אורבך קבע כי</w:t>
      </w:r>
      <w:r>
        <w:rPr>
          <w:rFonts w:hint="cs"/>
          <w:rtl/>
        </w:rPr>
        <w:t xml:space="preserve"> </w:t>
      </w:r>
      <w:r w:rsidR="008C09CB">
        <w:rPr>
          <w:rtl/>
        </w:rPr>
        <w:t>–</w:t>
      </w:r>
      <w:r>
        <w:rPr>
          <w:rFonts w:hint="cs"/>
          <w:rtl/>
        </w:rPr>
        <w:t xml:space="preserve"> ואני מצטט: </w:t>
      </w:r>
      <w:r>
        <w:rPr>
          <w:rtl/>
        </w:rPr>
        <w:t xml:space="preserve">"מבחינה היסטורית </w:t>
      </w:r>
      <w:r w:rsidR="008C09CB">
        <w:rPr>
          <w:rtl/>
        </w:rPr>
        <w:t>–</w:t>
      </w:r>
      <w:r>
        <w:rPr>
          <w:rtl/>
        </w:rPr>
        <w:t xml:space="preserve"> ההצהרה מדויקת במידה סבירה". </w:t>
      </w:r>
    </w:p>
    <w:p w:rsidR="00BE43E2" w:rsidRDefault="00BE43E2" w:rsidP="00214704">
      <w:pPr>
        <w:rPr>
          <w:rtl/>
        </w:rPr>
      </w:pPr>
      <w:bookmarkStart w:id="15655" w:name="_ETM_Q59_295018"/>
      <w:bookmarkStart w:id="15656" w:name="_ETM_Q59_295084"/>
      <w:bookmarkEnd w:id="15655"/>
      <w:bookmarkEnd w:id="15656"/>
    </w:p>
    <w:p w:rsidR="00BE43E2" w:rsidRDefault="00BE43E2" w:rsidP="00214704">
      <w:pPr>
        <w:rPr>
          <w:rtl/>
        </w:rPr>
      </w:pPr>
      <w:bookmarkStart w:id="15657" w:name="_ETM_Q59_295320"/>
      <w:bookmarkStart w:id="15658" w:name="_ETM_Q59_295350"/>
      <w:bookmarkEnd w:id="15657"/>
      <w:bookmarkEnd w:id="15658"/>
      <w:r>
        <w:rPr>
          <w:rtl/>
        </w:rPr>
        <w:t>המסמך לווה על ידי היסטוריונית בכירה</w:t>
      </w:r>
      <w:r>
        <w:rPr>
          <w:rFonts w:hint="cs"/>
          <w:rtl/>
        </w:rPr>
        <w:t>,</w:t>
      </w:r>
      <w:r>
        <w:rPr>
          <w:rtl/>
        </w:rPr>
        <w:t xml:space="preserve"> אך בסיכומו של דבר המסמך איננו מתיימר להכריע במחלוקות בין היסטוריונים. הוא אמור לאפשר שי</w:t>
      </w:r>
      <w:r>
        <w:rPr>
          <w:rFonts w:hint="cs"/>
          <w:rtl/>
        </w:rPr>
        <w:t>ח</w:t>
      </w:r>
      <w:r>
        <w:rPr>
          <w:rtl/>
        </w:rPr>
        <w:t>, דיון ומחקר היסטורי פתוח וחופשי ללא מורא. את הדיון ההיסטורי ימשיכו ויעשו המדענים,</w:t>
      </w:r>
      <w:r>
        <w:rPr>
          <w:rFonts w:hint="cs"/>
          <w:rtl/>
        </w:rPr>
        <w:t xml:space="preserve"> </w:t>
      </w:r>
      <w:r>
        <w:rPr>
          <w:rtl/>
        </w:rPr>
        <w:t>החוקרים וההיסטור</w:t>
      </w:r>
      <w:r>
        <w:rPr>
          <w:rFonts w:hint="cs"/>
          <w:rtl/>
        </w:rPr>
        <w:t>י</w:t>
      </w:r>
      <w:r>
        <w:rPr>
          <w:rtl/>
        </w:rPr>
        <w:t>ונים. בעזרת</w:t>
      </w:r>
      <w:r>
        <w:rPr>
          <w:rFonts w:hint="cs"/>
          <w:rtl/>
        </w:rPr>
        <w:t xml:space="preserve"> </w:t>
      </w:r>
      <w:r>
        <w:rPr>
          <w:rtl/>
        </w:rPr>
        <w:t>המהלך</w:t>
      </w:r>
      <w:r>
        <w:rPr>
          <w:rFonts w:hint="cs"/>
          <w:rtl/>
        </w:rPr>
        <w:t xml:space="preserve"> </w:t>
      </w:r>
      <w:r>
        <w:rPr>
          <w:rtl/>
        </w:rPr>
        <w:t>הדיפלומטי הם יוכלו לעשות זאת כעת ללא מורא וללא חשש הפללה.</w:t>
      </w:r>
    </w:p>
    <w:p w:rsidR="00BE43E2" w:rsidRDefault="00BE43E2" w:rsidP="00214704">
      <w:pPr>
        <w:rPr>
          <w:rtl/>
        </w:rPr>
      </w:pPr>
      <w:bookmarkStart w:id="15659" w:name="_ETM_Q59_320526"/>
      <w:bookmarkStart w:id="15660" w:name="_ETM_Q59_320710"/>
      <w:bookmarkEnd w:id="15659"/>
      <w:bookmarkEnd w:id="15660"/>
    </w:p>
    <w:p w:rsidR="00BE43E2" w:rsidRDefault="00BE43E2" w:rsidP="003C1BF2">
      <w:pPr>
        <w:rPr>
          <w:rtl/>
        </w:rPr>
      </w:pPr>
      <w:r>
        <w:rPr>
          <w:rtl/>
        </w:rPr>
        <w:t xml:space="preserve">ההצהרה המוסכמת איננה פוטרת </w:t>
      </w:r>
      <w:r w:rsidR="003C1BF2">
        <w:rPr>
          <w:rFonts w:hint="cs"/>
          <w:rtl/>
        </w:rPr>
        <w:t>שום</w:t>
      </w:r>
      <w:r>
        <w:rPr>
          <w:rtl/>
        </w:rPr>
        <w:t xml:space="preserve"> גורם פולני מאחריותו לפשעים שבוצעו בתקופת השואה. אין פה חנינה, ויתור או סליחה.</w:t>
      </w:r>
      <w:r>
        <w:rPr>
          <w:rFonts w:hint="cs"/>
          <w:rtl/>
        </w:rPr>
        <w:t xml:space="preserve"> </w:t>
      </w:r>
      <w:bookmarkStart w:id="15661" w:name="_ETM_Q59_331521"/>
      <w:bookmarkEnd w:id="15661"/>
      <w:r>
        <w:rPr>
          <w:rtl/>
        </w:rPr>
        <w:t>מטרת המגעים מול פולין הייתה ביטול הסעיף המפליל,</w:t>
      </w:r>
      <w:r>
        <w:rPr>
          <w:rFonts w:hint="cs"/>
          <w:rtl/>
        </w:rPr>
        <w:t xml:space="preserve"> </w:t>
      </w:r>
      <w:r>
        <w:rPr>
          <w:rtl/>
        </w:rPr>
        <w:t>ומטרה זו הושגה</w:t>
      </w:r>
      <w:r>
        <w:rPr>
          <w:rFonts w:hint="cs"/>
          <w:rtl/>
        </w:rPr>
        <w:t xml:space="preserve"> </w:t>
      </w:r>
      <w:r>
        <w:rPr>
          <w:rtl/>
        </w:rPr>
        <w:t>במלואה.</w:t>
      </w:r>
    </w:p>
    <w:p w:rsidR="00BE43E2" w:rsidRDefault="00BE43E2" w:rsidP="00214704">
      <w:pPr>
        <w:rPr>
          <w:rtl/>
        </w:rPr>
      </w:pPr>
    </w:p>
    <w:p w:rsidR="00BE43E2" w:rsidRDefault="00BE43E2" w:rsidP="00214704">
      <w:pPr>
        <w:rPr>
          <w:rtl/>
        </w:rPr>
      </w:pPr>
      <w:r>
        <w:rPr>
          <w:rtl/>
        </w:rPr>
        <w:t>לאורך כל הפרשה הזאת הובהר כי מדינת ישראל מעלה על נס א</w:t>
      </w:r>
      <w:r>
        <w:rPr>
          <w:rFonts w:hint="cs"/>
          <w:rtl/>
        </w:rPr>
        <w:t>ת</w:t>
      </w:r>
      <w:r>
        <w:rPr>
          <w:rtl/>
        </w:rPr>
        <w:t xml:space="preserve"> ההיבטים הערכיים של זיכרון השואה ואי</w:t>
      </w:r>
      <w:r>
        <w:rPr>
          <w:rFonts w:hint="cs"/>
          <w:rtl/>
        </w:rPr>
        <w:t>-</w:t>
      </w:r>
      <w:r>
        <w:rPr>
          <w:rtl/>
        </w:rPr>
        <w:t>פגיעה בחופש</w:t>
      </w:r>
      <w:r>
        <w:rPr>
          <w:rFonts w:hint="cs"/>
          <w:rtl/>
        </w:rPr>
        <w:t xml:space="preserve"> </w:t>
      </w:r>
      <w:r>
        <w:rPr>
          <w:rtl/>
        </w:rPr>
        <w:t>המחקר</w:t>
      </w:r>
      <w:r>
        <w:rPr>
          <w:rFonts w:hint="cs"/>
          <w:rtl/>
        </w:rPr>
        <w:t xml:space="preserve"> </w:t>
      </w:r>
      <w:r>
        <w:rPr>
          <w:rtl/>
        </w:rPr>
        <w:t>והדעה בנושא השואה.</w:t>
      </w:r>
      <w:r>
        <w:rPr>
          <w:rFonts w:hint="cs"/>
          <w:rtl/>
        </w:rPr>
        <w:t xml:space="preserve"> </w:t>
      </w:r>
      <w:r>
        <w:rPr>
          <w:rtl/>
        </w:rPr>
        <w:t>הומחש כי הנושא הערכי עומד בראש סדר העדיפויות של יחסי החוץ של מדינת ישראל.</w:t>
      </w:r>
      <w:r>
        <w:rPr>
          <w:rFonts w:hint="cs"/>
          <w:rtl/>
        </w:rPr>
        <w:t xml:space="preserve"> </w:t>
      </w:r>
      <w:r>
        <w:rPr>
          <w:rtl/>
        </w:rPr>
        <w:t>המשך זיכרון השואה תלוי בראש ובראשונה בשימור חופש המחקר וחופש הדעה</w:t>
      </w:r>
      <w:r>
        <w:rPr>
          <w:rFonts w:hint="cs"/>
          <w:rtl/>
        </w:rPr>
        <w:t>;</w:t>
      </w:r>
      <w:r>
        <w:rPr>
          <w:rtl/>
        </w:rPr>
        <w:t xml:space="preserve"> הוא תלוי בהוראה, בחינוך</w:t>
      </w:r>
      <w:r>
        <w:rPr>
          <w:rFonts w:hint="cs"/>
          <w:rtl/>
        </w:rPr>
        <w:t xml:space="preserve"> </w:t>
      </w:r>
      <w:r>
        <w:rPr>
          <w:rtl/>
        </w:rPr>
        <w:t>ובהנצחת זיכרון עדי הראייה.</w:t>
      </w:r>
      <w:r>
        <w:rPr>
          <w:rtl/>
        </w:rPr>
        <w:tab/>
      </w:r>
    </w:p>
    <w:p w:rsidR="00BE43E2" w:rsidRDefault="00BE43E2" w:rsidP="00214704">
      <w:pPr>
        <w:rPr>
          <w:rtl/>
        </w:rPr>
      </w:pPr>
    </w:p>
    <w:p w:rsidR="00BE43E2" w:rsidRDefault="00BE43E2" w:rsidP="00214704">
      <w:pPr>
        <w:rPr>
          <w:rtl/>
        </w:rPr>
      </w:pPr>
      <w:r>
        <w:rPr>
          <w:rtl/>
        </w:rPr>
        <w:t>המרכיב</w:t>
      </w:r>
      <w:r>
        <w:rPr>
          <w:rFonts w:hint="cs"/>
          <w:rtl/>
        </w:rPr>
        <w:t xml:space="preserve"> </w:t>
      </w:r>
      <w:r>
        <w:rPr>
          <w:rtl/>
        </w:rPr>
        <w:t>החשוב</w:t>
      </w:r>
      <w:r>
        <w:rPr>
          <w:rFonts w:hint="cs"/>
          <w:rtl/>
        </w:rPr>
        <w:t xml:space="preserve"> </w:t>
      </w:r>
      <w:r>
        <w:rPr>
          <w:rtl/>
        </w:rPr>
        <w:t>ביותר</w:t>
      </w:r>
      <w:r>
        <w:rPr>
          <w:rFonts w:hint="cs"/>
          <w:rtl/>
        </w:rPr>
        <w:t xml:space="preserve"> </w:t>
      </w:r>
      <w:bookmarkStart w:id="15662" w:name="_ETM_Q59_376354"/>
      <w:bookmarkEnd w:id="15662"/>
      <w:r>
        <w:rPr>
          <w:rtl/>
        </w:rPr>
        <w:t>בהצהרה המוסכמת הוא עיגון ההיב</w:t>
      </w:r>
      <w:r>
        <w:rPr>
          <w:rFonts w:hint="cs"/>
          <w:rtl/>
        </w:rPr>
        <w:t>ט</w:t>
      </w:r>
      <w:r>
        <w:rPr>
          <w:rtl/>
        </w:rPr>
        <w:t>ים הללו</w:t>
      </w:r>
      <w:r>
        <w:rPr>
          <w:rFonts w:hint="cs"/>
          <w:rtl/>
        </w:rPr>
        <w:t xml:space="preserve"> </w:t>
      </w:r>
      <w:r w:rsidR="008C09CB">
        <w:rPr>
          <w:rtl/>
        </w:rPr>
        <w:t>–</w:t>
      </w:r>
      <w:r>
        <w:rPr>
          <w:rtl/>
        </w:rPr>
        <w:t xml:space="preserve"> ביטול סעיפי ההפללה והקביעה כ</w:t>
      </w:r>
      <w:r>
        <w:rPr>
          <w:rFonts w:hint="cs"/>
          <w:rtl/>
        </w:rPr>
        <w:t xml:space="preserve">י </w:t>
      </w:r>
      <w:r w:rsidR="008C09CB">
        <w:rPr>
          <w:rFonts w:hint="eastAsia"/>
          <w:rtl/>
        </w:rPr>
        <w:t>–</w:t>
      </w:r>
      <w:r>
        <w:rPr>
          <w:rFonts w:hint="cs"/>
          <w:rtl/>
        </w:rPr>
        <w:t xml:space="preserve"> ואני מצטט:</w:t>
      </w:r>
      <w:r>
        <w:rPr>
          <w:rtl/>
        </w:rPr>
        <w:t xml:space="preserve"> "שום חוק לא מונע ולא ימנע זאת בעתי</w:t>
      </w:r>
      <w:r>
        <w:rPr>
          <w:rFonts w:hint="cs"/>
          <w:rtl/>
        </w:rPr>
        <w:t xml:space="preserve">ד". תודה רבה, אדוני. </w:t>
      </w:r>
    </w:p>
    <w:p w:rsidR="00BE43E2" w:rsidRDefault="00BE43E2" w:rsidP="00214704">
      <w:pPr>
        <w:rPr>
          <w:rtl/>
        </w:rPr>
      </w:pPr>
    </w:p>
    <w:bookmarkStart w:id="15663" w:name="_ETM_Q59_393878" w:displacedByCustomXml="next"/>
    <w:bookmarkEnd w:id="15663" w:displacedByCustomXml="next"/>
    <w:bookmarkStart w:id="15664" w:name="_ETM_Q59_393940" w:displacedByCustomXml="next"/>
    <w:bookmarkEnd w:id="15664" w:displacedByCustomXml="next"/>
    <w:sdt>
      <w:sdtPr>
        <w:rPr>
          <w:rtl/>
        </w:rPr>
        <w:alias w:val="יור"/>
        <w:tag w:val="&lt;ID&gt;5418&lt;/ID&gt;&lt;Name&gt;יחיאל חיליק בר - יו&quot;ר&lt;/Name&gt;&lt;Data&gt;יחיאל חיליק בר:&lt;/Data&gt;&lt;Shortcut&gt;&lt;/Shortcut&gt;"/>
        <w:id w:val="1807272745"/>
        <w:placeholder>
          <w:docPart w:val="DF414957B6DA45D5A9A6DCA831245144"/>
        </w:placeholder>
        <w15:color w:val="993366"/>
      </w:sdtPr>
      <w:sdtContent>
        <w:p w:rsidR="00BE43E2" w:rsidRDefault="00BE43E2" w:rsidP="00214704">
          <w:pPr>
            <w:pStyle w:val="af6"/>
            <w:keepNext/>
            <w:rPr>
              <w:rtl/>
            </w:rPr>
          </w:pPr>
          <w:r w:rsidRPr="002D570D">
            <w:rPr>
              <w:rStyle w:val="afe"/>
              <w:color w:val="000000"/>
              <w:rtl/>
            </w:rPr>
            <w:t>היו"ר יחיאל חיליק בר:</w:t>
          </w:r>
        </w:p>
      </w:sdtContent>
    </w:sdt>
    <w:p w:rsidR="00BE43E2" w:rsidRDefault="00BE43E2" w:rsidP="005719C7">
      <w:pPr>
        <w:rPr>
          <w:rtl/>
        </w:rPr>
      </w:pPr>
    </w:p>
    <w:p w:rsidR="00BE43E2" w:rsidRDefault="00BE43E2" w:rsidP="00214704">
      <w:pPr>
        <w:rPr>
          <w:rtl/>
        </w:rPr>
      </w:pPr>
      <w:r>
        <w:rPr>
          <w:rFonts w:hint="cs"/>
          <w:rtl/>
        </w:rPr>
        <w:t>תוד</w:t>
      </w:r>
      <w:bookmarkStart w:id="15665" w:name="_ETM_Q59_395581"/>
      <w:bookmarkEnd w:id="15665"/>
      <w:r>
        <w:rPr>
          <w:rFonts w:hint="cs"/>
          <w:rtl/>
        </w:rPr>
        <w:t>ה. מה אתה מציע?</w:t>
      </w:r>
    </w:p>
    <w:p w:rsidR="00BE43E2" w:rsidRDefault="00BE43E2" w:rsidP="00214704">
      <w:pPr>
        <w:rPr>
          <w:rtl/>
        </w:rPr>
      </w:pPr>
      <w:bookmarkStart w:id="15666" w:name="_ETM_Q59_393208"/>
      <w:bookmarkStart w:id="15667" w:name="_ETM_Q59_393261"/>
      <w:bookmarkEnd w:id="15666"/>
      <w:bookmarkEnd w:id="15667"/>
    </w:p>
    <w:sdt>
      <w:sdtPr>
        <w:rPr>
          <w:rtl/>
        </w:rPr>
        <w:alias w:val="קריאה"/>
        <w:tag w:val="&lt;ID&gt;4628&lt;/ID&gt;&lt;Name&gt;חסון יואל - המחנה הציוני&lt;/Name&gt;&lt;Data&gt;יואל חסון (המחנה הציוני)&lt;/Data&gt;&lt;Shortcut&gt;יוחס&lt;/Shortcut&gt;"/>
        <w:id w:val="-73050229"/>
        <w:placeholder>
          <w:docPart w:val="DF414957B6DA45D5A9A6DCA831245144"/>
        </w:placeholder>
        <w15:color w:val="993366"/>
      </w:sdtPr>
      <w:sdtContent>
        <w:p w:rsidR="00BE43E2" w:rsidRDefault="00BE43E2" w:rsidP="00214704">
          <w:pPr>
            <w:pStyle w:val="af5"/>
            <w:keepNext/>
            <w:rPr>
              <w:rtl/>
            </w:rPr>
          </w:pPr>
          <w:r w:rsidRPr="007F43B1">
            <w:rPr>
              <w:rStyle w:val="afe"/>
              <w:color w:val="000000"/>
              <w:rtl/>
            </w:rPr>
            <w:t>יואל חסון (המחנה הציוני)</w:t>
          </w:r>
          <w:r w:rsidRPr="007F43B1">
            <w:rPr>
              <w:color w:val="000000"/>
              <w:rtl/>
            </w:rPr>
            <w:t>:</w:t>
          </w:r>
        </w:p>
      </w:sdtContent>
    </w:sdt>
    <w:p w:rsidR="00BE43E2" w:rsidRDefault="00BE43E2" w:rsidP="005719C7">
      <w:pPr>
        <w:rPr>
          <w:rtl/>
        </w:rPr>
      </w:pPr>
    </w:p>
    <w:p w:rsidR="00BE43E2" w:rsidRDefault="00BE43E2" w:rsidP="00214704">
      <w:pPr>
        <w:rPr>
          <w:rtl/>
        </w:rPr>
      </w:pPr>
      <w:r>
        <w:rPr>
          <w:rFonts w:hint="cs"/>
          <w:rtl/>
        </w:rPr>
        <w:t xml:space="preserve">ועדת החינוך. </w:t>
      </w:r>
    </w:p>
    <w:p w:rsidR="00BE43E2" w:rsidRPr="007F43B1" w:rsidRDefault="00BE43E2" w:rsidP="00214704">
      <w:pPr>
        <w:rPr>
          <w:rtl/>
        </w:rPr>
      </w:pPr>
    </w:p>
    <w:bookmarkStart w:id="15668" w:name="_ETM_Q59_393550" w:displacedByCustomXml="next"/>
    <w:bookmarkEnd w:id="15668" w:displacedByCustomXml="next"/>
    <w:bookmarkStart w:id="15669" w:name="_ETM_Q59_393505" w:displacedByCustomXml="next"/>
    <w:bookmarkEnd w:id="15669"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176563989"/>
        <w:placeholder>
          <w:docPart w:val="DF414957B6DA45D5A9A6DCA831245144"/>
        </w:placeholder>
        <w15:color w:val="993366"/>
      </w:sdtPr>
      <w:sdtContent>
        <w:p w:rsidR="00BE43E2" w:rsidRDefault="00BE43E2" w:rsidP="00214704">
          <w:pPr>
            <w:pStyle w:val="af5"/>
            <w:keepNext/>
            <w:rPr>
              <w:rtl/>
            </w:rPr>
          </w:pPr>
          <w:r w:rsidRPr="007F43B1">
            <w:rPr>
              <w:rStyle w:val="afe"/>
              <w:color w:val="000000"/>
              <w:rtl/>
            </w:rPr>
            <w:t>איילת נחמיאס ורבין (המחנה הציוני)</w:t>
          </w:r>
          <w:r w:rsidRPr="007F43B1">
            <w:rPr>
              <w:color w:val="000000"/>
              <w:rtl/>
            </w:rPr>
            <w:t>:</w:t>
          </w:r>
        </w:p>
      </w:sdtContent>
    </w:sdt>
    <w:p w:rsidR="00BE43E2" w:rsidRDefault="00BE43E2" w:rsidP="005719C7">
      <w:pPr>
        <w:rPr>
          <w:rtl/>
        </w:rPr>
      </w:pPr>
    </w:p>
    <w:p w:rsidR="00BE43E2" w:rsidRDefault="00BE43E2" w:rsidP="00214704">
      <w:pPr>
        <w:rPr>
          <w:rtl/>
        </w:rPr>
      </w:pPr>
      <w:bookmarkStart w:id="15670" w:name="_ETM_Q59_399612"/>
      <w:bookmarkStart w:id="15671" w:name="_ETM_Q59_400331"/>
      <w:bookmarkEnd w:id="15670"/>
      <w:bookmarkEnd w:id="15671"/>
      <w:r>
        <w:rPr>
          <w:rFonts w:hint="cs"/>
          <w:rtl/>
        </w:rPr>
        <w:t>וע</w:t>
      </w:r>
      <w:bookmarkStart w:id="15672" w:name="_ETM_Q59_400706"/>
      <w:bookmarkEnd w:id="15672"/>
      <w:r>
        <w:rPr>
          <w:rFonts w:hint="cs"/>
          <w:rtl/>
        </w:rPr>
        <w:t>דת החוץ</w:t>
      </w:r>
      <w:bookmarkStart w:id="15673" w:name="_ETM_Q59_401394"/>
      <w:bookmarkEnd w:id="15673"/>
      <w:r>
        <w:rPr>
          <w:rFonts w:hint="cs"/>
          <w:rtl/>
        </w:rPr>
        <w:t xml:space="preserve"> והביטחון. </w:t>
      </w:r>
      <w:bookmarkStart w:id="15674" w:name="_ETM_Q59_395992"/>
      <w:bookmarkEnd w:id="15674"/>
      <w:r>
        <w:rPr>
          <w:rFonts w:hint="cs"/>
          <w:rtl/>
        </w:rPr>
        <w:t>ועדת החוץ והביטחון עסקה בזה בחודש מרס</w:t>
      </w:r>
      <w:r w:rsidR="005719C7">
        <w:rPr>
          <w:rFonts w:hint="cs"/>
          <w:rtl/>
        </w:rPr>
        <w:t xml:space="preserve">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BE43E2" w:rsidRDefault="00BE43E2" w:rsidP="00214704">
      <w:pPr>
        <w:rPr>
          <w:rtl/>
        </w:rPr>
      </w:pPr>
    </w:p>
    <w:sdt>
      <w:sdtPr>
        <w:rPr>
          <w:rtl/>
        </w:rPr>
        <w:alias w:val="יור"/>
        <w:tag w:val="&lt;ID&gt;5418&lt;/ID&gt;&lt;Name&gt;יחיאל חיליק בר - יו&quot;ר&lt;/Name&gt;&lt;Data&gt;יחיאל חיליק בר:&lt;/Data&gt;&lt;Shortcut&gt;&lt;/Shortcut&gt;"/>
        <w:id w:val="1411203575"/>
        <w:placeholder>
          <w:docPart w:val="DF414957B6DA45D5A9A6DCA831245144"/>
        </w:placeholder>
        <w15:color w:val="993366"/>
      </w:sdtPr>
      <w:sdtContent>
        <w:p w:rsidR="00BE43E2" w:rsidRDefault="00BE43E2" w:rsidP="00214704">
          <w:pPr>
            <w:pStyle w:val="af6"/>
            <w:keepNext/>
            <w:rPr>
              <w:rtl/>
            </w:rPr>
          </w:pPr>
          <w:r w:rsidRPr="007F43B1">
            <w:rPr>
              <w:rStyle w:val="afe"/>
              <w:color w:val="000000"/>
              <w:rtl/>
            </w:rPr>
            <w:t>היו"ר יחיאל חיליק בר:</w:t>
          </w:r>
        </w:p>
      </w:sdtContent>
    </w:sdt>
    <w:p w:rsidR="00BE43E2" w:rsidRDefault="00BE43E2" w:rsidP="005719C7">
      <w:pPr>
        <w:rPr>
          <w:rtl/>
        </w:rPr>
      </w:pPr>
    </w:p>
    <w:p w:rsidR="00BE43E2" w:rsidRDefault="00BE43E2" w:rsidP="00214704">
      <w:pPr>
        <w:rPr>
          <w:rtl/>
        </w:rPr>
      </w:pPr>
      <w:r>
        <w:rPr>
          <w:rFonts w:hint="cs"/>
          <w:rtl/>
        </w:rPr>
        <w:t>אתם רוצים להסכים על ועדה או ועדת הכנסת?</w:t>
      </w:r>
    </w:p>
    <w:p w:rsidR="00BE43E2" w:rsidRDefault="00BE43E2" w:rsidP="00214704">
      <w:pPr>
        <w:rPr>
          <w:rtl/>
        </w:rPr>
      </w:pPr>
      <w:bookmarkStart w:id="15675" w:name="_ETM_Q59_404219"/>
      <w:bookmarkEnd w:id="15675"/>
    </w:p>
    <w:bookmarkStart w:id="15676" w:name="_ETM_Q59_404989" w:displacedByCustomXml="next"/>
    <w:bookmarkEnd w:id="15676" w:displacedByCustomXml="next"/>
    <w:bookmarkStart w:id="15677" w:name="_ETM_Q59_404940" w:displacedByCustomXml="next"/>
    <w:bookmarkEnd w:id="15677" w:displacedByCustomXml="next"/>
    <w:bookmarkStart w:id="15678" w:name="_ETM_Q59_404614" w:displacedByCustomXml="next"/>
    <w:bookmarkEnd w:id="15678" w:displacedByCustomXml="next"/>
    <w:sdt>
      <w:sdtPr>
        <w:rPr>
          <w:rtl/>
        </w:rPr>
        <w:alias w:val="קריאה"/>
        <w:tag w:val="&lt;ID&gt;5079&lt;/ID&gt;&lt;Name&gt;תמר זנדברג - מרצ&lt;/Name&gt;&lt;Data&gt;תמר זנדברג (מרצ)&lt;/Data&gt;&lt;Shortcut&gt;תמזנ&lt;/Shortcut&gt;"/>
        <w:id w:val="-638568462"/>
        <w:placeholder>
          <w:docPart w:val="DF414957B6DA45D5A9A6DCA831245144"/>
        </w:placeholder>
        <w15:color w:val="993366"/>
      </w:sdtPr>
      <w:sdtContent>
        <w:p w:rsidR="00BE43E2" w:rsidRDefault="00BE43E2" w:rsidP="00214704">
          <w:pPr>
            <w:pStyle w:val="af5"/>
            <w:keepNext/>
            <w:rPr>
              <w:rtl/>
            </w:rPr>
          </w:pPr>
          <w:r w:rsidRPr="007F43B1">
            <w:rPr>
              <w:rStyle w:val="afe"/>
              <w:color w:val="000000"/>
              <w:rtl/>
            </w:rPr>
            <w:t>תמר זנדברג (מרצ)</w:t>
          </w:r>
          <w:r w:rsidRPr="007F43B1">
            <w:rPr>
              <w:color w:val="000000"/>
              <w:rtl/>
            </w:rPr>
            <w:t>:</w:t>
          </w:r>
        </w:p>
      </w:sdtContent>
    </w:sdt>
    <w:p w:rsidR="00BE43E2" w:rsidRDefault="00BE43E2" w:rsidP="005719C7">
      <w:pPr>
        <w:rPr>
          <w:rtl/>
        </w:rPr>
      </w:pPr>
    </w:p>
    <w:p w:rsidR="00BE43E2" w:rsidRDefault="00BE43E2" w:rsidP="00214704">
      <w:pPr>
        <w:rPr>
          <w:rtl/>
        </w:rPr>
      </w:pPr>
      <w:r>
        <w:rPr>
          <w:rFonts w:hint="cs"/>
          <w:rtl/>
        </w:rPr>
        <w:t xml:space="preserve">חינוך. </w:t>
      </w:r>
    </w:p>
    <w:p w:rsidR="00BE43E2" w:rsidRDefault="00BE43E2" w:rsidP="00214704">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335805496"/>
        <w:placeholder>
          <w:docPart w:val="DF414957B6DA45D5A9A6DCA831245144"/>
        </w:placeholder>
        <w15:color w:val="993366"/>
      </w:sdtPr>
      <w:sdtContent>
        <w:p w:rsidR="00BE43E2" w:rsidRDefault="00BE43E2" w:rsidP="00214704">
          <w:pPr>
            <w:pStyle w:val="af5"/>
            <w:keepNext/>
            <w:rPr>
              <w:rtl/>
            </w:rPr>
          </w:pPr>
          <w:r w:rsidRPr="007F43B1">
            <w:rPr>
              <w:rStyle w:val="afe"/>
              <w:color w:val="000000"/>
              <w:rtl/>
            </w:rPr>
            <w:t>איילת נחמיאס ורבין (המחנה הציוני)</w:t>
          </w:r>
          <w:r w:rsidRPr="007F43B1">
            <w:rPr>
              <w:color w:val="000000"/>
              <w:rtl/>
            </w:rPr>
            <w:t>:</w:t>
          </w:r>
        </w:p>
      </w:sdtContent>
    </w:sdt>
    <w:p w:rsidR="00BE43E2" w:rsidRDefault="00BE43E2" w:rsidP="005719C7">
      <w:pPr>
        <w:rPr>
          <w:rtl/>
        </w:rPr>
      </w:pPr>
    </w:p>
    <w:p w:rsidR="00BE43E2" w:rsidRDefault="00BE43E2" w:rsidP="00214704">
      <w:pPr>
        <w:rPr>
          <w:rtl/>
        </w:rPr>
      </w:pPr>
      <w:bookmarkStart w:id="15679" w:name="_ETM_Q59_408281"/>
      <w:bookmarkStart w:id="15680" w:name="_ETM_Q59_408594"/>
      <w:bookmarkStart w:id="15681" w:name="_ETM_Q59_408641"/>
      <w:bookmarkEnd w:id="15679"/>
      <w:bookmarkEnd w:id="15680"/>
      <w:bookmarkEnd w:id="15681"/>
      <w:r>
        <w:rPr>
          <w:rFonts w:hint="cs"/>
          <w:rtl/>
        </w:rPr>
        <w:t xml:space="preserve">ועדת החוץ והביטחון קיימה דיון עם פרופ' דינה פורת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BE43E2" w:rsidRDefault="00BE43E2" w:rsidP="00214704">
      <w:pPr>
        <w:rPr>
          <w:rtl/>
        </w:rPr>
      </w:pPr>
    </w:p>
    <w:sdt>
      <w:sdtPr>
        <w:rPr>
          <w:rtl/>
        </w:rPr>
        <w:alias w:val="קריאה"/>
        <w:tag w:val="&lt;ID&gt;4628&lt;/ID&gt;&lt;Name&gt;חסון יואל - המחנה הציוני&lt;/Name&gt;&lt;Data&gt;יואל חסון (המחנה הציוני)&lt;/Data&gt;&lt;Shortcut&gt;יוחס&lt;/Shortcut&gt;"/>
        <w:id w:val="-1745476428"/>
        <w:placeholder>
          <w:docPart w:val="DF414957B6DA45D5A9A6DCA831245144"/>
        </w:placeholder>
        <w15:color w:val="993366"/>
      </w:sdtPr>
      <w:sdtContent>
        <w:p w:rsidR="00BE43E2" w:rsidRDefault="00BE43E2" w:rsidP="00214704">
          <w:pPr>
            <w:pStyle w:val="af5"/>
            <w:keepNext/>
            <w:rPr>
              <w:rtl/>
            </w:rPr>
          </w:pPr>
          <w:r w:rsidRPr="007F43B1">
            <w:rPr>
              <w:rStyle w:val="afe"/>
              <w:color w:val="000000"/>
              <w:rtl/>
            </w:rPr>
            <w:t>יואל חסון (המחנה הציוני)</w:t>
          </w:r>
          <w:r w:rsidRPr="007F43B1">
            <w:rPr>
              <w:color w:val="000000"/>
              <w:rtl/>
            </w:rPr>
            <w:t>:</w:t>
          </w:r>
        </w:p>
      </w:sdtContent>
    </w:sdt>
    <w:p w:rsidR="00BE43E2" w:rsidRDefault="00BE43E2" w:rsidP="005719C7">
      <w:pPr>
        <w:rPr>
          <w:rtl/>
        </w:rPr>
      </w:pPr>
    </w:p>
    <w:p w:rsidR="00BE43E2" w:rsidRDefault="00BE43E2" w:rsidP="00214704">
      <w:pPr>
        <w:rPr>
          <w:rtl/>
        </w:rPr>
      </w:pPr>
      <w:bookmarkStart w:id="15682" w:name="_ETM_Q59_413644"/>
      <w:bookmarkStart w:id="15683" w:name="_ETM_Q59_414331"/>
      <w:bookmarkStart w:id="15684" w:name="_ETM_Q59_414722"/>
      <w:bookmarkStart w:id="15685" w:name="_ETM_Q59_415409"/>
      <w:bookmarkStart w:id="15686" w:name="_ETM_Q59_416566"/>
      <w:bookmarkEnd w:id="15682"/>
      <w:bookmarkEnd w:id="15683"/>
      <w:bookmarkEnd w:id="15684"/>
      <w:bookmarkEnd w:id="15685"/>
      <w:bookmarkEnd w:id="15686"/>
      <w:r>
        <w:rPr>
          <w:rFonts w:hint="cs"/>
          <w:rtl/>
        </w:rPr>
        <w:t>ח</w:t>
      </w:r>
      <w:bookmarkStart w:id="15687" w:name="_ETM_Q59_417347"/>
      <w:bookmarkEnd w:id="15687"/>
      <w:r>
        <w:rPr>
          <w:rFonts w:hint="cs"/>
          <w:rtl/>
        </w:rPr>
        <w:t>י</w:t>
      </w:r>
      <w:bookmarkStart w:id="15688" w:name="_ETM_Q59_417737"/>
      <w:bookmarkEnd w:id="15688"/>
      <w:r>
        <w:rPr>
          <w:rFonts w:hint="cs"/>
          <w:rtl/>
        </w:rPr>
        <w:t>נוך</w:t>
      </w:r>
      <w:bookmarkStart w:id="15689" w:name="_ETM_Q59_418441"/>
      <w:bookmarkEnd w:id="15689"/>
      <w:r>
        <w:rPr>
          <w:rFonts w:hint="cs"/>
          <w:rtl/>
        </w:rPr>
        <w:t>.</w:t>
      </w:r>
    </w:p>
    <w:p w:rsidR="00BE43E2" w:rsidRDefault="00BE43E2" w:rsidP="00214704">
      <w:pPr>
        <w:rPr>
          <w:rtl/>
        </w:rPr>
      </w:pPr>
      <w:bookmarkStart w:id="15690" w:name="_ETM_Q59_412679"/>
      <w:bookmarkStart w:id="15691" w:name="_ETM_Q59_412816"/>
      <w:bookmarkEnd w:id="15690"/>
      <w:bookmarkEnd w:id="15691"/>
    </w:p>
    <w:bookmarkStart w:id="15692" w:name="_ETM_Q59_413172" w:displacedByCustomXml="next"/>
    <w:bookmarkEnd w:id="15692" w:displacedByCustomXml="next"/>
    <w:bookmarkStart w:id="15693" w:name="_ETM_Q59_413074" w:displacedByCustomXml="next"/>
    <w:bookmarkEnd w:id="15693" w:displacedByCustomXml="next"/>
    <w:sdt>
      <w:sdtPr>
        <w:rPr>
          <w:rtl/>
        </w:rPr>
        <w:alias w:val="יור"/>
        <w:tag w:val="&lt;ID&gt;5418&lt;/ID&gt;&lt;Name&gt;יחיאל חיליק בר - יו&quot;ר&lt;/Name&gt;&lt;Data&gt;יחיאל חיליק בר:&lt;/Data&gt;&lt;Shortcut&gt;&lt;/Shortcut&gt;"/>
        <w:id w:val="-840781568"/>
        <w:placeholder>
          <w:docPart w:val="DF414957B6DA45D5A9A6DCA831245144"/>
        </w:placeholder>
        <w15:color w:val="993366"/>
      </w:sdtPr>
      <w:sdtContent>
        <w:p w:rsidR="00BE43E2" w:rsidRDefault="00BE43E2" w:rsidP="00214704">
          <w:pPr>
            <w:pStyle w:val="af6"/>
            <w:keepNext/>
            <w:rPr>
              <w:rtl/>
            </w:rPr>
          </w:pPr>
          <w:r w:rsidRPr="007F43B1">
            <w:rPr>
              <w:rStyle w:val="afe"/>
              <w:color w:val="000000"/>
              <w:rtl/>
            </w:rPr>
            <w:t>היו"ר יחיאל חיליק בר:</w:t>
          </w:r>
        </w:p>
      </w:sdtContent>
    </w:sdt>
    <w:p w:rsidR="00BE43E2" w:rsidRDefault="00BE43E2" w:rsidP="005719C7">
      <w:pPr>
        <w:rPr>
          <w:rtl/>
        </w:rPr>
      </w:pPr>
    </w:p>
    <w:p w:rsidR="00BE43E2" w:rsidRDefault="00BE43E2" w:rsidP="00214704">
      <w:pPr>
        <w:rPr>
          <w:rtl/>
        </w:rPr>
      </w:pPr>
      <w:bookmarkStart w:id="15694" w:name="_ETM_Q59_414969"/>
      <w:bookmarkEnd w:id="15694"/>
      <w:r>
        <w:rPr>
          <w:rFonts w:hint="cs"/>
          <w:rtl/>
        </w:rPr>
        <w:t xml:space="preserve">איילת, אם את </w:t>
      </w:r>
      <w:bookmarkStart w:id="15695" w:name="_ETM_Q59_415685"/>
      <w:bookmarkEnd w:id="15695"/>
      <w:r>
        <w:rPr>
          <w:rFonts w:hint="cs"/>
          <w:rtl/>
        </w:rPr>
        <w:t xml:space="preserve">היחידה שלא תסכימי זה יעבור </w:t>
      </w:r>
      <w:bookmarkStart w:id="15696" w:name="_ETM_Q59_414084"/>
      <w:bookmarkEnd w:id="15696"/>
      <w:r>
        <w:rPr>
          <w:rFonts w:hint="cs"/>
          <w:rtl/>
        </w:rPr>
        <w:t xml:space="preserve">לוועדת הכנסת. השאלה היא אם את רוצה להסכים איתם. </w:t>
      </w:r>
    </w:p>
    <w:p w:rsidR="00BE43E2" w:rsidRDefault="00BE43E2" w:rsidP="00214704">
      <w:pPr>
        <w:rPr>
          <w:rtl/>
        </w:rPr>
      </w:pPr>
    </w:p>
    <w:sdt>
      <w:sdtPr>
        <w:rPr>
          <w:rtl/>
        </w:rPr>
        <w:alias w:val="קריאה"/>
        <w:tag w:val="&lt;ID&gt;5277&lt;/ID&gt;&lt;Name&gt;ענת ברקו - הליכוד&lt;/Name&gt;&lt;Data&gt;ענת ברקו (הליכוד)&lt;/Data&gt;&lt;Shortcut&gt;ענבר&lt;/Shortcut&gt;"/>
        <w:id w:val="1738743819"/>
        <w:placeholder>
          <w:docPart w:val="DF414957B6DA45D5A9A6DCA831245144"/>
        </w:placeholder>
        <w15:color w:val="993366"/>
      </w:sdtPr>
      <w:sdtContent>
        <w:p w:rsidR="00BE43E2" w:rsidRDefault="00BE43E2" w:rsidP="00214704">
          <w:pPr>
            <w:pStyle w:val="af5"/>
            <w:keepNext/>
            <w:rPr>
              <w:rtl/>
            </w:rPr>
          </w:pPr>
          <w:r w:rsidRPr="007F43B1">
            <w:rPr>
              <w:rStyle w:val="afe"/>
              <w:color w:val="000000"/>
              <w:rtl/>
            </w:rPr>
            <w:t>ענת ברקו (הליכוד)</w:t>
          </w:r>
          <w:r w:rsidRPr="007F43B1">
            <w:rPr>
              <w:color w:val="000000"/>
              <w:rtl/>
            </w:rPr>
            <w:t>:</w:t>
          </w:r>
        </w:p>
      </w:sdtContent>
    </w:sdt>
    <w:p w:rsidR="00BE43E2" w:rsidRDefault="00BE43E2" w:rsidP="005719C7">
      <w:pPr>
        <w:rPr>
          <w:rtl/>
        </w:rPr>
      </w:pPr>
    </w:p>
    <w:p w:rsidR="00BE43E2" w:rsidRDefault="00BE43E2" w:rsidP="00214704">
      <w:pPr>
        <w:rPr>
          <w:rtl/>
        </w:rPr>
      </w:pPr>
      <w:bookmarkStart w:id="15697" w:name="_ETM_Q59_425706"/>
      <w:bookmarkEnd w:id="15697"/>
      <w:r>
        <w:rPr>
          <w:rFonts w:hint="cs"/>
          <w:rtl/>
        </w:rPr>
        <w:t>ח</w:t>
      </w:r>
      <w:bookmarkStart w:id="15698" w:name="_ETM_Q59_426425"/>
      <w:bookmarkStart w:id="15699" w:name="_ETM_Q59_426816"/>
      <w:bookmarkStart w:id="15700" w:name="_ETM_Q59_426909"/>
      <w:bookmarkEnd w:id="15698"/>
      <w:bookmarkEnd w:id="15699"/>
      <w:bookmarkEnd w:id="15700"/>
      <w:r>
        <w:rPr>
          <w:rFonts w:hint="cs"/>
          <w:rtl/>
        </w:rPr>
        <w:t xml:space="preserve">ינוך, כי בוועדת החוץ והביטחון זה </w:t>
      </w:r>
      <w:bookmarkStart w:id="15701" w:name="_ETM_Q59_431909"/>
      <w:bookmarkEnd w:id="15701"/>
      <w:r>
        <w:rPr>
          <w:rFonts w:hint="cs"/>
          <w:rtl/>
        </w:rPr>
        <w:t xml:space="preserve">ייקח חודשים. </w:t>
      </w:r>
    </w:p>
    <w:p w:rsidR="00BE43E2" w:rsidRDefault="00BE43E2" w:rsidP="00214704">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27105208"/>
        <w:placeholder>
          <w:docPart w:val="DF414957B6DA45D5A9A6DCA831245144"/>
        </w:placeholder>
        <w15:color w:val="993366"/>
      </w:sdtPr>
      <w:sdtContent>
        <w:p w:rsidR="00BE43E2" w:rsidRDefault="00BE43E2" w:rsidP="00214704">
          <w:pPr>
            <w:pStyle w:val="af5"/>
            <w:keepNext/>
            <w:rPr>
              <w:rtl/>
            </w:rPr>
          </w:pPr>
          <w:r w:rsidRPr="007F43B1">
            <w:rPr>
              <w:rStyle w:val="afe"/>
              <w:color w:val="000000"/>
              <w:rtl/>
            </w:rPr>
            <w:t>איילת נחמיאס ורבין (המחנה הציוני)</w:t>
          </w:r>
          <w:r w:rsidRPr="007F43B1">
            <w:rPr>
              <w:color w:val="000000"/>
              <w:rtl/>
            </w:rPr>
            <w:t>:</w:t>
          </w:r>
        </w:p>
      </w:sdtContent>
    </w:sdt>
    <w:p w:rsidR="00BE43E2" w:rsidRDefault="00BE43E2" w:rsidP="005719C7">
      <w:pPr>
        <w:rPr>
          <w:rtl/>
        </w:rPr>
      </w:pPr>
    </w:p>
    <w:p w:rsidR="00BE43E2" w:rsidRDefault="00BE43E2" w:rsidP="00214704">
      <w:pPr>
        <w:rPr>
          <w:rtl/>
        </w:rPr>
      </w:pPr>
      <w:r>
        <w:rPr>
          <w:rFonts w:hint="cs"/>
          <w:rtl/>
        </w:rPr>
        <w:t xml:space="preserve">באמת? </w:t>
      </w:r>
      <w:bookmarkStart w:id="15702" w:name="_ETM_Q59_420048"/>
      <w:bookmarkEnd w:id="15702"/>
      <w:r>
        <w:rPr>
          <w:rFonts w:hint="cs"/>
          <w:rtl/>
        </w:rPr>
        <w:t xml:space="preserve">הוא עשה דיון שבועיים אחרי שביקשתי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bookmarkStart w:id="15703" w:name="_ETM_Q59_436566"/>
      <w:bookmarkStart w:id="15704" w:name="_ETM_Q59_436691"/>
      <w:bookmarkStart w:id="15705" w:name="_ETM_Q59_436972"/>
      <w:bookmarkStart w:id="15706" w:name="_ETM_Q59_437050"/>
      <w:bookmarkEnd w:id="15703"/>
      <w:bookmarkEnd w:id="15704"/>
      <w:bookmarkEnd w:id="15705"/>
      <w:bookmarkEnd w:id="15706"/>
      <w:r>
        <w:rPr>
          <w:rFonts w:hint="cs"/>
          <w:rtl/>
        </w:rPr>
        <w:t>טוב, אני מסכימה</w:t>
      </w:r>
      <w:bookmarkStart w:id="15707" w:name="_ETM_Q59_443019"/>
      <w:bookmarkStart w:id="15708" w:name="_ETM_Q59_443113"/>
      <w:bookmarkEnd w:id="15707"/>
      <w:bookmarkEnd w:id="15708"/>
      <w:r>
        <w:rPr>
          <w:rFonts w:hint="cs"/>
          <w:rtl/>
        </w:rPr>
        <w:t>.</w:t>
      </w:r>
    </w:p>
    <w:p w:rsidR="00BE43E2" w:rsidRDefault="00BE43E2" w:rsidP="00214704">
      <w:pPr>
        <w:rPr>
          <w:rtl/>
        </w:rPr>
      </w:pPr>
    </w:p>
    <w:sdt>
      <w:sdtPr>
        <w:rPr>
          <w:rtl/>
        </w:rPr>
        <w:alias w:val="יור"/>
        <w:tag w:val="&lt;ID&gt;5418&lt;/ID&gt;&lt;Name&gt;יחיאל חיליק בר - יו&quot;ר&lt;/Name&gt;&lt;Data&gt;יחיאל חיליק בר:&lt;/Data&gt;&lt;Shortcut&gt;&lt;/Shortcut&gt;"/>
        <w:id w:val="1701115613"/>
        <w:placeholder>
          <w:docPart w:val="DF414957B6DA45D5A9A6DCA831245144"/>
        </w:placeholder>
        <w15:color w:val="993366"/>
      </w:sdtPr>
      <w:sdtContent>
        <w:p w:rsidR="00BE43E2" w:rsidRDefault="00BE43E2" w:rsidP="00214704">
          <w:pPr>
            <w:pStyle w:val="af6"/>
            <w:keepNext/>
            <w:rPr>
              <w:rtl/>
            </w:rPr>
          </w:pPr>
          <w:r w:rsidRPr="007F43B1">
            <w:rPr>
              <w:rStyle w:val="afe"/>
              <w:color w:val="000000"/>
              <w:rtl/>
            </w:rPr>
            <w:t>היו"ר יחיאל חיליק בר:</w:t>
          </w:r>
        </w:p>
      </w:sdtContent>
    </w:sdt>
    <w:p w:rsidR="00BE43E2" w:rsidRDefault="00BE43E2" w:rsidP="005719C7">
      <w:pPr>
        <w:rPr>
          <w:rtl/>
        </w:rPr>
      </w:pPr>
    </w:p>
    <w:p w:rsidR="003C1BF2" w:rsidRDefault="00BE43E2" w:rsidP="00214704">
      <w:pPr>
        <w:rPr>
          <w:rtl/>
        </w:rPr>
      </w:pPr>
      <w:r>
        <w:rPr>
          <w:rFonts w:hint="cs"/>
          <w:rtl/>
        </w:rPr>
        <w:t xml:space="preserve">טוב. </w:t>
      </w:r>
    </w:p>
    <w:p w:rsidR="003C1BF2" w:rsidRDefault="003C1BF2" w:rsidP="00214704">
      <w:pPr>
        <w:rPr>
          <w:rtl/>
        </w:rPr>
      </w:pPr>
    </w:p>
    <w:p w:rsidR="00BE43E2" w:rsidRDefault="00BE43E2" w:rsidP="00214704">
      <w:pPr>
        <w:rPr>
          <w:rtl/>
        </w:rPr>
      </w:pPr>
      <w:r>
        <w:rPr>
          <w:rFonts w:hint="cs"/>
          <w:rtl/>
        </w:rPr>
        <w:t xml:space="preserve">אז אנחנו נצביע על העברת ההצעה לסדר-היום בנושא הצורך בהרכבת ועדת חקירה פרלמנטרית בדבר </w:t>
      </w:r>
      <w:bookmarkStart w:id="15709" w:name="_ETM_Q59_433842"/>
      <w:bookmarkEnd w:id="15709"/>
      <w:r>
        <w:rPr>
          <w:rFonts w:hint="cs"/>
          <w:rtl/>
        </w:rPr>
        <w:t xml:space="preserve">הצורך שהכנסת תתנער מההצהרה המשותפת בנושא פולין. </w:t>
      </w:r>
    </w:p>
    <w:p w:rsidR="00BE43E2" w:rsidRDefault="00BE43E2" w:rsidP="00214704">
      <w:pPr>
        <w:rPr>
          <w:rtl/>
        </w:rPr>
      </w:pPr>
    </w:p>
    <w:sdt>
      <w:sdtPr>
        <w:rPr>
          <w:rtl/>
        </w:rPr>
        <w:alias w:val="קריאה"/>
        <w:tag w:val="&lt;ID&gt;4628&lt;/ID&gt;&lt;Name&gt;חסון יואל - המחנה הציוני&lt;/Name&gt;&lt;Data&gt;יואל חסון (המחנה הציוני)&lt;/Data&gt;&lt;Shortcut&gt;יוחס&lt;/Shortcut&gt;"/>
        <w:id w:val="767434433"/>
        <w:placeholder>
          <w:docPart w:val="DF414957B6DA45D5A9A6DCA831245144"/>
        </w:placeholder>
        <w15:color w:val="993366"/>
      </w:sdtPr>
      <w:sdtContent>
        <w:p w:rsidR="00BE43E2" w:rsidRDefault="00BE43E2" w:rsidP="00214704">
          <w:pPr>
            <w:pStyle w:val="af5"/>
            <w:keepNext/>
            <w:rPr>
              <w:rtl/>
            </w:rPr>
          </w:pPr>
          <w:r w:rsidRPr="007F43B1">
            <w:rPr>
              <w:rStyle w:val="afe"/>
              <w:color w:val="000000"/>
              <w:rtl/>
            </w:rPr>
            <w:t>יואל חסון (המחנה הציוני)</w:t>
          </w:r>
          <w:r w:rsidRPr="007F43B1">
            <w:rPr>
              <w:color w:val="000000"/>
              <w:rtl/>
            </w:rPr>
            <w:t>:</w:t>
          </w:r>
        </w:p>
      </w:sdtContent>
    </w:sdt>
    <w:p w:rsidR="00BE43E2" w:rsidRDefault="00BE43E2" w:rsidP="005719C7">
      <w:pPr>
        <w:rPr>
          <w:rtl/>
        </w:rPr>
      </w:pPr>
    </w:p>
    <w:p w:rsidR="00BE43E2" w:rsidRDefault="00BE43E2" w:rsidP="00214704">
      <w:pPr>
        <w:rPr>
          <w:rtl/>
        </w:rPr>
      </w:pPr>
      <w:bookmarkStart w:id="15710" w:name="_ETM_Q59_443394"/>
      <w:bookmarkStart w:id="15711" w:name="_ETM_Q59_443472"/>
      <w:bookmarkEnd w:id="15710"/>
      <w:bookmarkEnd w:id="15711"/>
      <w:r>
        <w:rPr>
          <w:rFonts w:hint="cs"/>
          <w:rtl/>
        </w:rPr>
        <w:t>לא הצבענו.</w:t>
      </w:r>
    </w:p>
    <w:p w:rsidR="00BE43E2" w:rsidRDefault="00BE43E2" w:rsidP="00214704">
      <w:pPr>
        <w:rPr>
          <w:rtl/>
        </w:rPr>
      </w:pPr>
      <w:bookmarkStart w:id="15712" w:name="_ETM_Q59_447128"/>
      <w:bookmarkStart w:id="15713" w:name="_ETM_Q59_447222"/>
      <w:bookmarkEnd w:id="15712"/>
      <w:bookmarkEnd w:id="15713"/>
    </w:p>
    <w:bookmarkStart w:id="15714" w:name="_ETM_Q59_447488" w:displacedByCustomXml="next"/>
    <w:bookmarkEnd w:id="15714" w:displacedByCustomXml="next"/>
    <w:bookmarkStart w:id="15715" w:name="_ETM_Q59_447550" w:displacedByCustomXml="next"/>
    <w:bookmarkEnd w:id="15715" w:displacedByCustomXml="next"/>
    <w:sdt>
      <w:sdtPr>
        <w:rPr>
          <w:rtl/>
        </w:rPr>
        <w:alias w:val="יור"/>
        <w:tag w:val="&lt;ID&gt;5418&lt;/ID&gt;&lt;Name&gt;יחיאל חיליק בר - יו&quot;ר&lt;/Name&gt;&lt;Data&gt;יחיאל חיליק בר:&lt;/Data&gt;&lt;Shortcut&gt;&lt;/Shortcut&gt;"/>
        <w:id w:val="321625090"/>
        <w:placeholder>
          <w:docPart w:val="DF414957B6DA45D5A9A6DCA831245144"/>
        </w:placeholder>
        <w15:color w:val="993366"/>
      </w:sdtPr>
      <w:sdtContent>
        <w:p w:rsidR="00BE43E2" w:rsidRDefault="00BE43E2" w:rsidP="00214704">
          <w:pPr>
            <w:pStyle w:val="af6"/>
            <w:keepNext/>
            <w:rPr>
              <w:rtl/>
            </w:rPr>
          </w:pPr>
          <w:r w:rsidRPr="002D570D">
            <w:rPr>
              <w:rStyle w:val="afe"/>
              <w:color w:val="000000"/>
              <w:rtl/>
            </w:rPr>
            <w:t>היו"ר יחיאל חיליק בר:</w:t>
          </w:r>
        </w:p>
      </w:sdtContent>
    </w:sdt>
    <w:p w:rsidR="00BE43E2" w:rsidRDefault="00BE43E2" w:rsidP="005719C7">
      <w:pPr>
        <w:rPr>
          <w:rtl/>
        </w:rPr>
      </w:pPr>
    </w:p>
    <w:p w:rsidR="00BE43E2" w:rsidRDefault="00BE43E2" w:rsidP="003C1BF2">
      <w:pPr>
        <w:rPr>
          <w:rtl/>
        </w:rPr>
      </w:pPr>
      <w:bookmarkStart w:id="15716" w:name="_ETM_Q59_448863"/>
      <w:bookmarkEnd w:id="15716"/>
      <w:r>
        <w:rPr>
          <w:rFonts w:hint="cs"/>
          <w:rtl/>
        </w:rPr>
        <w:t xml:space="preserve">אני אומר: אני </w:t>
      </w:r>
      <w:bookmarkStart w:id="15717" w:name="_ETM_Q59_443221"/>
      <w:bookmarkEnd w:id="15717"/>
      <w:r>
        <w:rPr>
          <w:rFonts w:hint="cs"/>
          <w:rtl/>
        </w:rPr>
        <w:t xml:space="preserve">מעלה את זה להצבעה. אני אומר שעכשיו אנחנו נצביע על זה. נא </w:t>
      </w:r>
      <w:bookmarkStart w:id="15718" w:name="_ETM_Q59_449331"/>
      <w:bookmarkEnd w:id="15718"/>
      <w:r>
        <w:rPr>
          <w:rFonts w:hint="cs"/>
          <w:rtl/>
        </w:rPr>
        <w:t>להצביע, כהצעה לסדר-היום</w:t>
      </w:r>
      <w:r w:rsidR="003C1BF2">
        <w:rPr>
          <w:rFonts w:hint="cs"/>
          <w:rtl/>
        </w:rPr>
        <w:t>,</w:t>
      </w:r>
      <w:r>
        <w:rPr>
          <w:rFonts w:hint="cs"/>
          <w:rtl/>
        </w:rPr>
        <w:t xml:space="preserve"> לוועדת החינוך</w:t>
      </w:r>
      <w:r w:rsidR="003C1BF2">
        <w:rPr>
          <w:rFonts w:hint="cs"/>
          <w:rtl/>
        </w:rPr>
        <w:t>;</w:t>
      </w:r>
      <w:r>
        <w:rPr>
          <w:rFonts w:hint="cs"/>
          <w:rtl/>
        </w:rPr>
        <w:t xml:space="preserve"> הצעה לסדר-היום, לא הקמת ועדה. </w:t>
      </w:r>
      <w:bookmarkStart w:id="15719" w:name="_ETM_Q59_460269"/>
      <w:bookmarkEnd w:id="15719"/>
    </w:p>
    <w:p w:rsidR="00BE43E2" w:rsidRDefault="00BE43E2" w:rsidP="00214704">
      <w:pPr>
        <w:rPr>
          <w:rtl/>
        </w:rPr>
      </w:pPr>
      <w:bookmarkStart w:id="15720" w:name="_ETM_Q59_476738"/>
      <w:bookmarkEnd w:id="15720"/>
    </w:p>
    <w:p w:rsidR="00BE43E2" w:rsidRDefault="00BE43E2" w:rsidP="00214704">
      <w:pPr>
        <w:pStyle w:val="af1"/>
        <w:keepNext/>
        <w:rPr>
          <w:rtl/>
        </w:rPr>
      </w:pPr>
      <w:bookmarkStart w:id="15721" w:name="_ETM_Q59_476941"/>
      <w:bookmarkStart w:id="15722" w:name="_ETM_Q59_477222"/>
      <w:bookmarkStart w:id="15723" w:name="_ETM_Q59_477285"/>
      <w:bookmarkEnd w:id="15721"/>
      <w:bookmarkEnd w:id="15722"/>
      <w:bookmarkEnd w:id="15723"/>
      <w:r>
        <w:rPr>
          <w:rtl/>
        </w:rPr>
        <w:t>הצבעה מס'</w:t>
      </w:r>
      <w:r>
        <w:rPr>
          <w:rFonts w:hint="cs"/>
          <w:rtl/>
        </w:rPr>
        <w:t xml:space="preserve"> 26</w:t>
      </w:r>
    </w:p>
    <w:p w:rsidR="00BE43E2" w:rsidRDefault="00BE43E2" w:rsidP="00214704">
      <w:pPr>
        <w:pStyle w:val="--"/>
        <w:keepNext/>
        <w:rPr>
          <w:rtl/>
        </w:rPr>
      </w:pPr>
    </w:p>
    <w:p w:rsidR="00BE43E2" w:rsidRDefault="00BE43E2" w:rsidP="00214704">
      <w:pPr>
        <w:pStyle w:val="--"/>
        <w:keepNext/>
        <w:rPr>
          <w:rtl/>
        </w:rPr>
      </w:pPr>
      <w:r>
        <w:rPr>
          <w:rtl/>
        </w:rPr>
        <w:t>בעד</w:t>
      </w:r>
      <w:r>
        <w:rPr>
          <w:rFonts w:hint="cs"/>
          <w:rtl/>
        </w:rPr>
        <w:t xml:space="preserve"> ההצעה להעביר את הנושא לוועדה</w:t>
      </w:r>
      <w:r>
        <w:rPr>
          <w:rtl/>
        </w:rPr>
        <w:t xml:space="preserve"> </w:t>
      </w:r>
      <w:r w:rsidR="008C09CB">
        <w:rPr>
          <w:rtl/>
        </w:rPr>
        <w:t>–</w:t>
      </w:r>
      <w:r>
        <w:rPr>
          <w:rtl/>
        </w:rPr>
        <w:t xml:space="preserve"> </w:t>
      </w:r>
      <w:r>
        <w:rPr>
          <w:rFonts w:hint="cs"/>
          <w:rtl/>
        </w:rPr>
        <w:t>16</w:t>
      </w:r>
    </w:p>
    <w:p w:rsidR="00BE43E2" w:rsidRDefault="00BE43E2" w:rsidP="00214704">
      <w:pPr>
        <w:pStyle w:val="--"/>
        <w:keepNext/>
        <w:rPr>
          <w:rtl/>
        </w:rPr>
      </w:pPr>
      <w:r>
        <w:rPr>
          <w:rtl/>
        </w:rPr>
        <w:t xml:space="preserve">נגד </w:t>
      </w:r>
      <w:r w:rsidR="008C09CB">
        <w:rPr>
          <w:rtl/>
        </w:rPr>
        <w:t>–</w:t>
      </w:r>
      <w:r>
        <w:rPr>
          <w:rtl/>
        </w:rPr>
        <w:t xml:space="preserve"> </w:t>
      </w:r>
      <w:r>
        <w:rPr>
          <w:rFonts w:hint="cs"/>
          <w:rtl/>
        </w:rPr>
        <w:t xml:space="preserve">אין </w:t>
      </w:r>
    </w:p>
    <w:p w:rsidR="00BE43E2" w:rsidRDefault="00BE43E2" w:rsidP="00214704">
      <w:pPr>
        <w:pStyle w:val="--"/>
        <w:keepNext/>
        <w:rPr>
          <w:rtl/>
        </w:rPr>
      </w:pPr>
      <w:r>
        <w:rPr>
          <w:rtl/>
        </w:rPr>
        <w:t xml:space="preserve">נמנעים </w:t>
      </w:r>
      <w:r w:rsidR="008C09CB">
        <w:rPr>
          <w:rtl/>
        </w:rPr>
        <w:t>–</w:t>
      </w:r>
      <w:r>
        <w:rPr>
          <w:rtl/>
        </w:rPr>
        <w:t xml:space="preserve"> </w:t>
      </w:r>
      <w:r>
        <w:rPr>
          <w:rFonts w:hint="cs"/>
          <w:rtl/>
        </w:rPr>
        <w:t xml:space="preserve">אין </w:t>
      </w:r>
      <w:bookmarkStart w:id="15724" w:name="_ETM_Q59_498238"/>
      <w:bookmarkEnd w:id="15724"/>
    </w:p>
    <w:p w:rsidR="00BE43E2" w:rsidRPr="004D02A0" w:rsidRDefault="00BE43E2" w:rsidP="00214704">
      <w:pPr>
        <w:pStyle w:val="af2"/>
        <w:rPr>
          <w:rtl/>
        </w:rPr>
      </w:pPr>
      <w:r>
        <w:rPr>
          <w:rFonts w:hint="cs"/>
          <w:rtl/>
        </w:rPr>
        <w:t xml:space="preserve">ההצעה להעביר את הנושא לוועדת החינוך, התרבות והספורט נתקבלה. </w:t>
      </w:r>
    </w:p>
    <w:p w:rsidR="00BE43E2" w:rsidRDefault="00BE43E2" w:rsidP="00214704">
      <w:pPr>
        <w:rPr>
          <w:rtl/>
        </w:rPr>
      </w:pPr>
      <w:bookmarkStart w:id="15725" w:name="_ETM_Q59_499331"/>
      <w:bookmarkStart w:id="15726" w:name="_ETM_Q59_499425"/>
      <w:bookmarkEnd w:id="15725"/>
      <w:bookmarkEnd w:id="15726"/>
    </w:p>
    <w:sdt>
      <w:sdtPr>
        <w:rPr>
          <w:rtl/>
        </w:rPr>
        <w:alias w:val="יור"/>
        <w:tag w:val="&lt;ID&gt;5418&lt;/ID&gt;&lt;Name&gt;יחיאל חיליק בר - יו&quot;ר&lt;/Name&gt;&lt;Data&gt;יחיאל חיליק בר:&lt;/Data&gt;&lt;Shortcut&gt;&lt;/Shortcut&gt;"/>
        <w:id w:val="-810473920"/>
        <w:placeholder>
          <w:docPart w:val="DF414957B6DA45D5A9A6DCA831245144"/>
        </w:placeholder>
        <w15:color w:val="993366"/>
      </w:sdtPr>
      <w:sdtContent>
        <w:p w:rsidR="00BE43E2" w:rsidRDefault="00BE43E2" w:rsidP="00214704">
          <w:pPr>
            <w:pStyle w:val="af6"/>
            <w:keepNext/>
            <w:rPr>
              <w:rtl/>
            </w:rPr>
          </w:pPr>
          <w:r w:rsidRPr="007F43B1">
            <w:rPr>
              <w:rStyle w:val="afe"/>
              <w:color w:val="000000"/>
              <w:rtl/>
            </w:rPr>
            <w:t>היו"ר יחיאל חיליק בר:</w:t>
          </w:r>
        </w:p>
      </w:sdtContent>
    </w:sdt>
    <w:p w:rsidR="00BE43E2" w:rsidRDefault="00BE43E2" w:rsidP="005719C7">
      <w:pPr>
        <w:rPr>
          <w:rtl/>
        </w:rPr>
      </w:pPr>
    </w:p>
    <w:p w:rsidR="00BE43E2" w:rsidRDefault="00BE43E2" w:rsidP="00214704">
      <w:pPr>
        <w:rPr>
          <w:rtl/>
        </w:rPr>
      </w:pPr>
      <w:r>
        <w:rPr>
          <w:rFonts w:hint="cs"/>
          <w:rtl/>
        </w:rPr>
        <w:t xml:space="preserve">רגע, יש עמדה נוספת של </w:t>
      </w:r>
      <w:r w:rsidR="008C09CB">
        <w:rPr>
          <w:rtl/>
        </w:rPr>
        <w:t>–</w:t>
      </w:r>
      <w:r>
        <w:rPr>
          <w:rFonts w:hint="cs"/>
          <w:rtl/>
        </w:rPr>
        <w:t xml:space="preserve"> אתה מוותר? איילת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רגע, איילת, מי</w:t>
      </w:r>
      <w:r w:rsidR="003C1BF2">
        <w:rPr>
          <w:rFonts w:hint="cs"/>
          <w:rtl/>
        </w:rPr>
        <w:t>י</w:t>
      </w:r>
      <w:r>
        <w:rPr>
          <w:rFonts w:hint="cs"/>
          <w:rtl/>
        </w:rPr>
        <w:t xml:space="preserve">ד. </w:t>
      </w:r>
    </w:p>
    <w:p w:rsidR="00BE43E2" w:rsidRDefault="00BE43E2" w:rsidP="00214704">
      <w:pPr>
        <w:rPr>
          <w:rtl/>
        </w:rPr>
      </w:pPr>
      <w:bookmarkStart w:id="15727" w:name="_ETM_Q59_462870"/>
      <w:bookmarkStart w:id="15728" w:name="_ETM_Q59_462948"/>
      <w:bookmarkEnd w:id="15727"/>
      <w:bookmarkEnd w:id="15728"/>
    </w:p>
    <w:p w:rsidR="00BE43E2" w:rsidRDefault="00BE43E2" w:rsidP="003C1BF2">
      <w:pPr>
        <w:rPr>
          <w:rtl/>
        </w:rPr>
      </w:pPr>
      <w:bookmarkStart w:id="15729" w:name="_ETM_Q59_463194"/>
      <w:bookmarkStart w:id="15730" w:name="_ETM_Q59_463263"/>
      <w:bookmarkEnd w:id="15729"/>
      <w:bookmarkEnd w:id="15730"/>
      <w:r>
        <w:rPr>
          <w:rFonts w:hint="cs"/>
          <w:rtl/>
        </w:rPr>
        <w:t>16 בעד</w:t>
      </w:r>
      <w:r w:rsidR="003C1BF2">
        <w:rPr>
          <w:rFonts w:hint="cs"/>
          <w:rtl/>
        </w:rPr>
        <w:t>.</w:t>
      </w:r>
      <w:r>
        <w:rPr>
          <w:rFonts w:hint="cs"/>
          <w:rtl/>
        </w:rPr>
        <w:t xml:space="preserve"> אני קובע כי ההצעה תעבור לוועדת החינוך. </w:t>
      </w:r>
    </w:p>
    <w:p w:rsidR="00BE43E2" w:rsidRDefault="00BE43E2" w:rsidP="00214704">
      <w:pPr>
        <w:rPr>
          <w:rtl/>
        </w:rPr>
      </w:pPr>
    </w:p>
    <w:p w:rsidR="00BE43E2" w:rsidRDefault="00BE43E2" w:rsidP="003C1BF2">
      <w:pPr>
        <w:rPr>
          <w:rtl/>
        </w:rPr>
      </w:pPr>
      <w:r>
        <w:rPr>
          <w:rFonts w:hint="cs"/>
          <w:rtl/>
        </w:rPr>
        <w:t xml:space="preserve">עמדה נוספת </w:t>
      </w:r>
      <w:r w:rsidR="008C09CB">
        <w:rPr>
          <w:rFonts w:hint="eastAsia"/>
          <w:rtl/>
        </w:rPr>
        <w:t>–</w:t>
      </w:r>
      <w:r w:rsidR="003C1BF2">
        <w:rPr>
          <w:rFonts w:hint="eastAsia"/>
          <w:rtl/>
        </w:rPr>
        <w:t xml:space="preserve"> </w:t>
      </w:r>
      <w:r>
        <w:rPr>
          <w:rFonts w:hint="cs"/>
          <w:rtl/>
        </w:rPr>
        <w:t xml:space="preserve">איילת נחמיאס ורבין, בבקשה. </w:t>
      </w:r>
    </w:p>
    <w:p w:rsidR="00BE43E2" w:rsidRPr="007F43B1" w:rsidRDefault="00BE43E2" w:rsidP="00214704">
      <w:pPr>
        <w:rPr>
          <w:rtl/>
        </w:rPr>
      </w:pPr>
    </w:p>
    <w:bookmarkStart w:id="15731" w:name="_ETM_Q59_499706" w:displacedByCustomXml="next"/>
    <w:bookmarkEnd w:id="15731" w:displacedByCustomXml="next"/>
    <w:bookmarkStart w:id="15732" w:name="_ETM_Q59_499769" w:displacedByCustomXml="next"/>
    <w:bookmarkEnd w:id="15732" w:displacedByCustomXml="next"/>
    <w:bookmarkStart w:id="15733" w:name="_ETM_Q59_503613" w:displacedByCustomXml="next"/>
    <w:bookmarkEnd w:id="15733" w:displacedByCustomXml="next"/>
    <w:bookmarkStart w:id="15734" w:name="_Toc519166184" w:displacedByCustomXml="next"/>
    <w:bookmarkStart w:id="15735" w:name="_Toc519164757"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69185069"/>
        <w:placeholder>
          <w:docPart w:val="DF414957B6DA45D5A9A6DCA831245144"/>
        </w:placeholder>
        <w15:color w:val="993366"/>
      </w:sdtPr>
      <w:sdtContent>
        <w:p w:rsidR="00BE43E2" w:rsidRDefault="00BE43E2" w:rsidP="00214704">
          <w:pPr>
            <w:pStyle w:val="a4"/>
            <w:keepNext/>
            <w:rPr>
              <w:rtl/>
            </w:rPr>
          </w:pPr>
          <w:r w:rsidRPr="002D570D">
            <w:rPr>
              <w:rStyle w:val="afe"/>
              <w:color w:val="000000"/>
              <w:rtl/>
            </w:rPr>
            <w:t>איילת נחמיאס ורבין (המחנה הציוני)</w:t>
          </w:r>
          <w:r w:rsidRPr="002D570D">
            <w:rPr>
              <w:color w:val="000000"/>
              <w:rtl/>
            </w:rPr>
            <w:t>:</w:t>
          </w:r>
        </w:p>
      </w:sdtContent>
    </w:sdt>
    <w:bookmarkEnd w:id="15734" w:displacedByCustomXml="prev"/>
    <w:bookmarkEnd w:id="15735" w:displacedByCustomXml="prev"/>
    <w:p w:rsidR="00BE43E2" w:rsidRDefault="00BE43E2" w:rsidP="005719C7">
      <w:pPr>
        <w:rPr>
          <w:rtl/>
        </w:rPr>
      </w:pPr>
    </w:p>
    <w:p w:rsidR="00BE43E2" w:rsidRDefault="00BE43E2" w:rsidP="003C1BF2">
      <w:pPr>
        <w:rPr>
          <w:rtl/>
        </w:rPr>
      </w:pPr>
      <w:r>
        <w:rPr>
          <w:rFonts w:hint="cs"/>
          <w:rtl/>
        </w:rPr>
        <w:t xml:space="preserve">תודה רבה לך, אדוני היושב-ראש. </w:t>
      </w:r>
      <w:bookmarkStart w:id="15736" w:name="_ETM_Q59_472093"/>
      <w:bookmarkEnd w:id="15736"/>
      <w:r>
        <w:rPr>
          <w:rFonts w:hint="cs"/>
          <w:rtl/>
        </w:rPr>
        <w:t xml:space="preserve">גם השעה מאוחרת וגם אנחנו מאוד מאוד מותשים מהשבוע הזה. הנושא הזה הוא נושא שאפשר לכסות עליו בכמה מילים שרוצים </w:t>
      </w:r>
      <w:r w:rsidR="008C09CB">
        <w:rPr>
          <w:rFonts w:hint="cs"/>
          <w:rtl/>
        </w:rPr>
        <w:t>–</w:t>
      </w:r>
      <w:r w:rsidR="005719C7">
        <w:rPr>
          <w:rFonts w:hint="cs"/>
          <w:rtl/>
        </w:rPr>
        <w:t xml:space="preserve"> </w:t>
      </w:r>
      <w:r w:rsidR="008C09CB">
        <w:rPr>
          <w:rFonts w:hint="cs"/>
          <w:rtl/>
        </w:rPr>
        <w:t>–</w:t>
      </w:r>
      <w:r>
        <w:rPr>
          <w:rFonts w:hint="cs"/>
          <w:rtl/>
        </w:rPr>
        <w:t xml:space="preserve"> </w:t>
      </w:r>
    </w:p>
    <w:p w:rsidR="00BE43E2" w:rsidRDefault="00BE43E2" w:rsidP="00214704">
      <w:pPr>
        <w:rPr>
          <w:rtl/>
        </w:rPr>
      </w:pPr>
    </w:p>
    <w:sdt>
      <w:sdtPr>
        <w:rPr>
          <w:rtl/>
        </w:rPr>
        <w:alias w:val="יור"/>
        <w:tag w:val="&lt;ID&gt;5418&lt;/ID&gt;&lt;Name&gt;יחיאל חיליק בר - יו&quot;ר&lt;/Name&gt;&lt;Data&gt;יחיאל חיליק בר:&lt;/Data&gt;&lt;Shortcut&gt;&lt;/Shortcut&gt;"/>
        <w:id w:val="-12303360"/>
        <w:placeholder>
          <w:docPart w:val="DF414957B6DA45D5A9A6DCA831245144"/>
        </w:placeholder>
        <w15:color w:val="993366"/>
      </w:sdtPr>
      <w:sdtContent>
        <w:p w:rsidR="00BE43E2" w:rsidRDefault="00BE43E2" w:rsidP="00214704">
          <w:pPr>
            <w:pStyle w:val="af6"/>
            <w:keepNext/>
            <w:rPr>
              <w:rtl/>
            </w:rPr>
          </w:pPr>
          <w:r w:rsidRPr="004D02A0">
            <w:rPr>
              <w:rStyle w:val="afe"/>
              <w:color w:val="000000"/>
              <w:rtl/>
            </w:rPr>
            <w:t>היו"ר יחיאל חיליק בר:</w:t>
          </w:r>
        </w:p>
      </w:sdtContent>
    </w:sdt>
    <w:p w:rsidR="00BE43E2" w:rsidRDefault="00BE43E2" w:rsidP="005719C7">
      <w:pPr>
        <w:rPr>
          <w:rtl/>
        </w:rPr>
      </w:pPr>
    </w:p>
    <w:p w:rsidR="00BE43E2" w:rsidRDefault="00BE43E2" w:rsidP="00214704">
      <w:pPr>
        <w:rPr>
          <w:rtl/>
        </w:rPr>
      </w:pPr>
      <w:r>
        <w:rPr>
          <w:rFonts w:hint="cs"/>
          <w:rtl/>
        </w:rPr>
        <w:t xml:space="preserve">תפתחי לה מיקרופון, ירדנה. לא שומעים אותה. </w:t>
      </w:r>
    </w:p>
    <w:p w:rsidR="00BE43E2" w:rsidRDefault="00BE43E2" w:rsidP="00214704">
      <w:pPr>
        <w:rPr>
          <w:rtl/>
        </w:rPr>
      </w:pPr>
    </w:p>
    <w:sdt>
      <w:sdtPr>
        <w:rPr>
          <w:rtl/>
        </w:rPr>
        <w:alias w:val="דובר_המשך"/>
        <w:tag w:val="&lt;ID&gt;5288&lt;/ID&gt;&lt;Name&gt;איילת נחמיאס ורבין - המחנה הציוני&lt;/Name&gt;&lt;Data&gt;איילת נחמיאס ורבין (המחנה הציוני)&lt;/Data&gt;&lt;Shortcut&gt;אינח&lt;/Shortcut&gt;"/>
        <w:id w:val="-325356074"/>
        <w:placeholder>
          <w:docPart w:val="DF414957B6DA45D5A9A6DCA831245144"/>
        </w:placeholder>
        <w15:color w:val="993366"/>
      </w:sdtPr>
      <w:sdtContent>
        <w:p w:rsidR="00BE43E2" w:rsidRDefault="00BE43E2" w:rsidP="00214704">
          <w:pPr>
            <w:pStyle w:val="-"/>
            <w:keepNext/>
            <w:rPr>
              <w:rtl/>
            </w:rPr>
          </w:pPr>
          <w:r w:rsidRPr="004D02A0">
            <w:rPr>
              <w:rStyle w:val="afe"/>
              <w:color w:val="000000"/>
              <w:rtl/>
            </w:rPr>
            <w:t>איילת נחמיאס ורבין (המחנה הציוני)</w:t>
          </w:r>
          <w:r w:rsidRPr="004D02A0">
            <w:rPr>
              <w:color w:val="000000"/>
              <w:rtl/>
            </w:rPr>
            <w:t>:</w:t>
          </w:r>
        </w:p>
      </w:sdtContent>
    </w:sdt>
    <w:p w:rsidR="00BE43E2" w:rsidRDefault="00BE43E2" w:rsidP="005719C7">
      <w:pPr>
        <w:rPr>
          <w:rtl/>
          <w:lang w:eastAsia="he-IL"/>
        </w:rPr>
      </w:pPr>
    </w:p>
    <w:p w:rsidR="00BE43E2" w:rsidRDefault="008C09CB" w:rsidP="003C1BF2">
      <w:pPr>
        <w:rPr>
          <w:rtl/>
        </w:rPr>
      </w:pPr>
      <w:r>
        <w:rPr>
          <w:rFonts w:hint="cs"/>
          <w:rtl/>
        </w:rPr>
        <w:t>–</w:t>
      </w:r>
      <w:r w:rsidR="005719C7">
        <w:rPr>
          <w:rFonts w:hint="cs"/>
          <w:rtl/>
        </w:rPr>
        <w:t xml:space="preserve"> </w:t>
      </w:r>
      <w:r>
        <w:rPr>
          <w:rFonts w:hint="cs"/>
          <w:rtl/>
        </w:rPr>
        <w:t>–</w:t>
      </w:r>
      <w:r w:rsidR="00BE43E2">
        <w:rPr>
          <w:rFonts w:hint="cs"/>
          <w:rtl/>
        </w:rPr>
        <w:t xml:space="preserve"> והוא לא יסתיר את הבושה של הממשלה הזאת. זאת האמת. מהשכחה עד הכחשה </w:t>
      </w:r>
      <w:r>
        <w:rPr>
          <w:rtl/>
        </w:rPr>
        <w:t>–</w:t>
      </w:r>
      <w:r w:rsidR="00BE43E2">
        <w:rPr>
          <w:rFonts w:hint="cs"/>
          <w:rtl/>
        </w:rPr>
        <w:t xml:space="preserve"> זאת האמת</w:t>
      </w:r>
      <w:r w:rsidR="003C1BF2">
        <w:rPr>
          <w:rFonts w:hint="cs"/>
          <w:rtl/>
        </w:rPr>
        <w:t>.</w:t>
      </w:r>
      <w:r w:rsidR="00BE43E2">
        <w:rPr>
          <w:rFonts w:hint="cs"/>
          <w:rtl/>
        </w:rPr>
        <w:t xml:space="preserve"> זה מה שקרה בהצהרה המשותפת המיותרת והבעייתית הזאת. </w:t>
      </w:r>
    </w:p>
    <w:p w:rsidR="00BE43E2" w:rsidRDefault="00BE43E2" w:rsidP="00214704">
      <w:pPr>
        <w:rPr>
          <w:rtl/>
        </w:rPr>
      </w:pPr>
      <w:bookmarkStart w:id="15737" w:name="_ETM_Q59_494862"/>
      <w:bookmarkStart w:id="15738" w:name="_ETM_Q59_494897"/>
      <w:bookmarkEnd w:id="15737"/>
      <w:bookmarkEnd w:id="15738"/>
    </w:p>
    <w:p w:rsidR="00BE43E2" w:rsidRDefault="00BE43E2" w:rsidP="003C1BF2">
      <w:pPr>
        <w:rPr>
          <w:rtl/>
        </w:rPr>
      </w:pPr>
      <w:bookmarkStart w:id="15739" w:name="_ETM_Q59_495143"/>
      <w:bookmarkStart w:id="15740" w:name="_ETM_Q59_495166"/>
      <w:bookmarkEnd w:id="15739"/>
      <w:bookmarkEnd w:id="15740"/>
      <w:r>
        <w:rPr>
          <w:rFonts w:hint="cs"/>
          <w:rtl/>
        </w:rPr>
        <w:t>פרופ' דינה פורת ה</w:t>
      </w:r>
      <w:bookmarkStart w:id="15741" w:name="_ETM_Q59_504816"/>
      <w:bookmarkEnd w:id="15741"/>
      <w:r>
        <w:rPr>
          <w:rFonts w:hint="cs"/>
          <w:rtl/>
        </w:rPr>
        <w:t xml:space="preserve">ופיעה, אדוני היושב-ראש, בוועדת החוץ והביטחון בדיון שאני </w:t>
      </w:r>
      <w:bookmarkStart w:id="15742" w:name="_ETM_Q59_498653"/>
      <w:bookmarkEnd w:id="15742"/>
      <w:r>
        <w:rPr>
          <w:rFonts w:hint="cs"/>
          <w:rtl/>
        </w:rPr>
        <w:t xml:space="preserve">יזמתי לפני שלושה חודשים </w:t>
      </w:r>
      <w:r w:rsidR="008C09CB">
        <w:rPr>
          <w:rtl/>
        </w:rPr>
        <w:t>–</w:t>
      </w:r>
      <w:r>
        <w:rPr>
          <w:rFonts w:hint="cs"/>
          <w:rtl/>
        </w:rPr>
        <w:t xml:space="preserve"> ארבעה, סליחה </w:t>
      </w:r>
      <w:r w:rsidR="008C09CB">
        <w:rPr>
          <w:rFonts w:hint="eastAsia"/>
          <w:rtl/>
        </w:rPr>
        <w:t>–</w:t>
      </w:r>
      <w:r>
        <w:rPr>
          <w:rFonts w:hint="cs"/>
          <w:rtl/>
        </w:rPr>
        <w:t xml:space="preserve"> הופיעה שם, ואני, היה לי ברור שאחרי שהוציאו אותה </w:t>
      </w:r>
      <w:bookmarkStart w:id="15743" w:name="_ETM_Q59_503501"/>
      <w:bookmarkEnd w:id="15743"/>
      <w:r>
        <w:rPr>
          <w:rFonts w:hint="cs"/>
          <w:rtl/>
        </w:rPr>
        <w:t xml:space="preserve">מהארון </w:t>
      </w:r>
      <w:r w:rsidR="008C09CB">
        <w:rPr>
          <w:rtl/>
        </w:rPr>
        <w:t>–</w:t>
      </w:r>
      <w:r>
        <w:rPr>
          <w:rFonts w:hint="cs"/>
          <w:rtl/>
        </w:rPr>
        <w:t xml:space="preserve"> תשימו לב, בשום שלב לא </w:t>
      </w:r>
      <w:bookmarkStart w:id="15744" w:name="_ETM_Q59_511035"/>
      <w:bookmarkEnd w:id="15744"/>
      <w:r>
        <w:rPr>
          <w:rFonts w:hint="cs"/>
          <w:rtl/>
        </w:rPr>
        <w:t xml:space="preserve">אמרו את שמה. ראש הממשלה אמר: נעזרנו בהיסטוריונית. אף אחד לא הזכיר את שמה. פתאום הבנו שהייתה איזו התייעצות בלתי פורמלית עם ההיסטוריונית הראשית של יד ושם, אבל </w:t>
      </w:r>
      <w:bookmarkStart w:id="15745" w:name="_ETM_Q59_522050"/>
      <w:bookmarkEnd w:id="15745"/>
      <w:r>
        <w:rPr>
          <w:rFonts w:hint="cs"/>
          <w:rtl/>
        </w:rPr>
        <w:t xml:space="preserve">היה לי ברור מהדיון שהיה בוועדת החוץ והביטחון שאין </w:t>
      </w:r>
      <w:bookmarkStart w:id="15746" w:name="_ETM_Q59_522641"/>
      <w:bookmarkEnd w:id="15746"/>
      <w:r>
        <w:rPr>
          <w:rFonts w:hint="cs"/>
          <w:rtl/>
        </w:rPr>
        <w:t xml:space="preserve">ספק, שלא יכול להיות </w:t>
      </w:r>
      <w:bookmarkStart w:id="15747" w:name="_ETM_Q59_529691"/>
      <w:bookmarkEnd w:id="15747"/>
      <w:r>
        <w:rPr>
          <w:rFonts w:hint="cs"/>
          <w:rtl/>
        </w:rPr>
        <w:t>שהיא סמכה את ידה על הסכמה כזאת. בסופו של דבר, אפשר לדבר על אינטרסים. זה לגיטימי</w:t>
      </w:r>
      <w:r w:rsidR="003C1BF2">
        <w:rPr>
          <w:rFonts w:hint="cs"/>
          <w:rtl/>
        </w:rPr>
        <w:t>.</w:t>
      </w:r>
      <w:r>
        <w:rPr>
          <w:rFonts w:hint="cs"/>
          <w:rtl/>
        </w:rPr>
        <w:t xml:space="preserve"> מדיניות מתבססת גם על אינטרסים ועל יחסים בין מדינות, </w:t>
      </w:r>
      <w:bookmarkStart w:id="15748" w:name="_ETM_Q59_531497"/>
      <w:bookmarkEnd w:id="15748"/>
      <w:r>
        <w:rPr>
          <w:rFonts w:hint="cs"/>
          <w:rtl/>
        </w:rPr>
        <w:t xml:space="preserve">אבל לא על פשרות </w:t>
      </w:r>
      <w:bookmarkStart w:id="15749" w:name="_ETM_Q59_538285"/>
      <w:bookmarkEnd w:id="15749"/>
      <w:r>
        <w:rPr>
          <w:rFonts w:hint="cs"/>
          <w:rtl/>
        </w:rPr>
        <w:t xml:space="preserve">על זיכרון השואה. את </w:t>
      </w:r>
      <w:proofErr w:type="spellStart"/>
      <w:r>
        <w:rPr>
          <w:rFonts w:hint="cs"/>
          <w:rtl/>
        </w:rPr>
        <w:t>קיילצה</w:t>
      </w:r>
      <w:proofErr w:type="spellEnd"/>
      <w:r>
        <w:rPr>
          <w:rFonts w:hint="cs"/>
          <w:rtl/>
        </w:rPr>
        <w:t xml:space="preserve"> ואת </w:t>
      </w:r>
      <w:proofErr w:type="spellStart"/>
      <w:r>
        <w:rPr>
          <w:rFonts w:hint="cs"/>
          <w:rtl/>
        </w:rPr>
        <w:t>ידוובנה</w:t>
      </w:r>
      <w:proofErr w:type="spellEnd"/>
      <w:r>
        <w:rPr>
          <w:rFonts w:hint="cs"/>
          <w:rtl/>
        </w:rPr>
        <w:t xml:space="preserve"> אף אחד לא ייקח מהשואה של העם </w:t>
      </w:r>
      <w:bookmarkStart w:id="15750" w:name="_ETM_Q59_545113"/>
      <w:bookmarkEnd w:id="15750"/>
      <w:r>
        <w:rPr>
          <w:rFonts w:hint="cs"/>
          <w:rtl/>
        </w:rPr>
        <w:t xml:space="preserve">היהודי, ואף אחד לא ייקח מאיתנו את החובה שלנו לזכור את השואה. </w:t>
      </w:r>
      <w:bookmarkStart w:id="15751" w:name="_ETM_Q59_552347"/>
      <w:bookmarkEnd w:id="15751"/>
      <w:r>
        <w:rPr>
          <w:rFonts w:hint="cs"/>
          <w:rtl/>
        </w:rPr>
        <w:t xml:space="preserve">תודה רבה. </w:t>
      </w:r>
    </w:p>
    <w:p w:rsidR="00BE43E2" w:rsidRDefault="00BE43E2" w:rsidP="00214704">
      <w:pPr>
        <w:rPr>
          <w:rtl/>
        </w:rPr>
      </w:pPr>
    </w:p>
    <w:sdt>
      <w:sdtPr>
        <w:rPr>
          <w:rtl/>
        </w:rPr>
        <w:alias w:val="יור"/>
        <w:tag w:val="&lt;ID&gt;5418&lt;/ID&gt;&lt;Name&gt;יחיאל חיליק בר - יו&quot;ר&lt;/Name&gt;&lt;Data&gt;יחיאל חיליק בר:&lt;/Data&gt;&lt;Shortcut&gt;&lt;/Shortcut&gt;"/>
        <w:id w:val="263648919"/>
        <w:placeholder>
          <w:docPart w:val="DF414957B6DA45D5A9A6DCA831245144"/>
        </w:placeholder>
        <w15:color w:val="993366"/>
      </w:sdtPr>
      <w:sdtContent>
        <w:p w:rsidR="00BE43E2" w:rsidRDefault="00BE43E2" w:rsidP="00214704">
          <w:pPr>
            <w:pStyle w:val="af6"/>
            <w:keepNext/>
            <w:rPr>
              <w:rtl/>
            </w:rPr>
          </w:pPr>
          <w:r w:rsidRPr="004D02A0">
            <w:rPr>
              <w:rStyle w:val="afe"/>
              <w:color w:val="000000"/>
              <w:rtl/>
            </w:rPr>
            <w:t>היו"ר יחיאל חיליק בר:</w:t>
          </w:r>
        </w:p>
      </w:sdtContent>
    </w:sdt>
    <w:p w:rsidR="00BE43E2" w:rsidRDefault="00BE43E2" w:rsidP="005719C7">
      <w:pPr>
        <w:rPr>
          <w:rtl/>
        </w:rPr>
      </w:pPr>
    </w:p>
    <w:p w:rsidR="00BE43E2" w:rsidRPr="004D02A0" w:rsidRDefault="00BE43E2" w:rsidP="00214704">
      <w:pPr>
        <w:rPr>
          <w:rtl/>
        </w:rPr>
      </w:pPr>
      <w:r>
        <w:rPr>
          <w:rFonts w:hint="cs"/>
          <w:rtl/>
        </w:rPr>
        <w:t xml:space="preserve">תודה. עמדה נוספת אחרונה </w:t>
      </w:r>
      <w:bookmarkStart w:id="15752" w:name="_ETM_Q59_544249"/>
      <w:bookmarkEnd w:id="15752"/>
      <w:r>
        <w:rPr>
          <w:rFonts w:hint="cs"/>
          <w:rtl/>
        </w:rPr>
        <w:t xml:space="preserve">לחברת הכנסת מועלם, ואנחנו עוברים לנושא הבא. בבקשה, דקה. </w:t>
      </w:r>
    </w:p>
    <w:p w:rsidR="00BE43E2" w:rsidRDefault="00BE43E2" w:rsidP="00214704">
      <w:pPr>
        <w:rPr>
          <w:rtl/>
        </w:rPr>
      </w:pPr>
      <w:bookmarkStart w:id="15753" w:name="_ETM_Q59_553675"/>
      <w:bookmarkEnd w:id="15753"/>
    </w:p>
    <w:bookmarkStart w:id="15754" w:name="_ETM_Q59_554113" w:displacedByCustomXml="next"/>
    <w:bookmarkEnd w:id="15754" w:displacedByCustomXml="next"/>
    <w:bookmarkStart w:id="15755" w:name="_ETM_Q59_554394" w:displacedByCustomXml="next"/>
    <w:bookmarkEnd w:id="15755" w:displacedByCustomXml="next"/>
    <w:bookmarkStart w:id="15756" w:name="_ETM_Q59_554488" w:displacedByCustomXml="next"/>
    <w:bookmarkEnd w:id="15756" w:displacedByCustomXml="next"/>
    <w:bookmarkStart w:id="15757" w:name="_ETM_Q59_555847" w:displacedByCustomXml="next"/>
    <w:bookmarkEnd w:id="15757" w:displacedByCustomXml="next"/>
    <w:bookmarkStart w:id="15758" w:name="_Toc519166185" w:displacedByCustomXml="next"/>
    <w:bookmarkStart w:id="15759" w:name="_Toc519164758"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473527045"/>
        <w:placeholder>
          <w:docPart w:val="DF414957B6DA45D5A9A6DCA831245144"/>
        </w:placeholder>
        <w15:color w:val="993366"/>
      </w:sdtPr>
      <w:sdtContent>
        <w:p w:rsidR="00BE43E2" w:rsidRDefault="00BE43E2" w:rsidP="00214704">
          <w:pPr>
            <w:pStyle w:val="a4"/>
            <w:keepNext/>
            <w:rPr>
              <w:rtl/>
            </w:rPr>
          </w:pPr>
          <w:r w:rsidRPr="002D570D">
            <w:rPr>
              <w:rStyle w:val="afe"/>
              <w:color w:val="000000"/>
              <w:rtl/>
            </w:rPr>
            <w:t>שולי מועלם-רפאלי (הבית היהודי)</w:t>
          </w:r>
          <w:r w:rsidRPr="002D570D">
            <w:rPr>
              <w:color w:val="000000"/>
              <w:rtl/>
            </w:rPr>
            <w:t>:</w:t>
          </w:r>
        </w:p>
      </w:sdtContent>
    </w:sdt>
    <w:bookmarkEnd w:id="15758" w:displacedByCustomXml="prev"/>
    <w:bookmarkEnd w:id="15759" w:displacedByCustomXml="prev"/>
    <w:p w:rsidR="00BE43E2" w:rsidRDefault="00BE43E2" w:rsidP="005719C7">
      <w:pPr>
        <w:rPr>
          <w:rtl/>
        </w:rPr>
      </w:pPr>
    </w:p>
    <w:p w:rsidR="00BE43E2" w:rsidRDefault="00BE43E2" w:rsidP="003C1BF2">
      <w:pPr>
        <w:rPr>
          <w:rtl/>
        </w:rPr>
      </w:pPr>
      <w:r>
        <w:rPr>
          <w:rFonts w:hint="cs"/>
          <w:rtl/>
        </w:rPr>
        <w:t>א</w:t>
      </w:r>
      <w:bookmarkStart w:id="15760" w:name="_ETM_Q59_557066"/>
      <w:bookmarkEnd w:id="15760"/>
      <w:r>
        <w:rPr>
          <w:rFonts w:hint="cs"/>
          <w:rtl/>
        </w:rPr>
        <w:t xml:space="preserve">דוני, חבריי וחברותיי, אני מבקשת בתוך </w:t>
      </w:r>
      <w:bookmarkStart w:id="15761" w:name="_ETM_Q59_557713"/>
      <w:bookmarkEnd w:id="15761"/>
      <w:r>
        <w:rPr>
          <w:rFonts w:hint="cs"/>
          <w:rtl/>
        </w:rPr>
        <w:t xml:space="preserve">המסגרת של הדיון הזה להניח את מה </w:t>
      </w:r>
      <w:bookmarkStart w:id="15762" w:name="_ETM_Q59_564785"/>
      <w:bookmarkEnd w:id="15762"/>
      <w:r>
        <w:rPr>
          <w:rFonts w:hint="cs"/>
          <w:rtl/>
        </w:rPr>
        <w:t xml:space="preserve">שברור, אבל גם צריך להיאמר. עמדתי ביחס לחוק הפולני ותגובת מדינת ישראל עליו ידועה ונכתבה ונאמרה, אבל </w:t>
      </w:r>
      <w:bookmarkStart w:id="15763" w:name="_ETM_Q59_574550"/>
      <w:bookmarkEnd w:id="15763"/>
      <w:r>
        <w:rPr>
          <w:rFonts w:hint="cs"/>
          <w:rtl/>
        </w:rPr>
        <w:t>למרות זאת אני מבקשת שלא נטעה</w:t>
      </w:r>
      <w:r w:rsidR="003C1BF2">
        <w:rPr>
          <w:rFonts w:hint="cs"/>
          <w:rtl/>
        </w:rPr>
        <w:t>:</w:t>
      </w:r>
      <w:r>
        <w:rPr>
          <w:rFonts w:hint="cs"/>
          <w:rtl/>
        </w:rPr>
        <w:t xml:space="preserve"> את השואה ואת הרצח </w:t>
      </w:r>
      <w:bookmarkStart w:id="15764" w:name="_ETM_Q59_581066"/>
      <w:bookmarkEnd w:id="15764"/>
      <w:r>
        <w:rPr>
          <w:rFonts w:hint="cs"/>
          <w:rtl/>
        </w:rPr>
        <w:t xml:space="preserve">התעשייתי של יהודים, הרדיפה אחרי יהודים, הוביל המשטר הנאצי. זה מעורר </w:t>
      </w:r>
      <w:bookmarkStart w:id="15765" w:name="_ETM_Q59_591581"/>
      <w:bookmarkEnd w:id="15765"/>
      <w:r>
        <w:rPr>
          <w:rFonts w:hint="cs"/>
          <w:rtl/>
        </w:rPr>
        <w:t xml:space="preserve">שאלות גדולות בדיון כאן סביב מערכת היחסים שלנו עם </w:t>
      </w:r>
      <w:bookmarkStart w:id="15766" w:name="_ETM_Q59_587399"/>
      <w:bookmarkEnd w:id="15766"/>
      <w:r>
        <w:rPr>
          <w:rFonts w:hint="cs"/>
          <w:rtl/>
        </w:rPr>
        <w:t xml:space="preserve">מדינות שונות, ובראשן, כמובן, גרמניה של היום, שהיא כמובן </w:t>
      </w:r>
      <w:bookmarkStart w:id="15767" w:name="_ETM_Q59_593567"/>
      <w:bookmarkEnd w:id="15767"/>
      <w:r>
        <w:rPr>
          <w:rFonts w:hint="cs"/>
          <w:rtl/>
        </w:rPr>
        <w:t>איננה המשכה של גרמניה הנאצית.</w:t>
      </w:r>
    </w:p>
    <w:p w:rsidR="00BE43E2" w:rsidRDefault="00BE43E2" w:rsidP="00214704">
      <w:pPr>
        <w:rPr>
          <w:rtl/>
        </w:rPr>
      </w:pPr>
    </w:p>
    <w:p w:rsidR="00BE43E2" w:rsidRDefault="00BE43E2" w:rsidP="003C1BF2">
      <w:pPr>
        <w:rPr>
          <w:rtl/>
        </w:rPr>
      </w:pPr>
      <w:r>
        <w:rPr>
          <w:rFonts w:hint="cs"/>
          <w:rtl/>
        </w:rPr>
        <w:t xml:space="preserve">אבל עד שאנו </w:t>
      </w:r>
      <w:bookmarkStart w:id="15768" w:name="_ETM_Q59_599909"/>
      <w:bookmarkEnd w:id="15768"/>
      <w:r>
        <w:rPr>
          <w:rFonts w:hint="cs"/>
          <w:rtl/>
        </w:rPr>
        <w:t xml:space="preserve">באים להגיד שרגלנו לא תדרוך על אדמת פולין, אני מבקשת </w:t>
      </w:r>
      <w:bookmarkStart w:id="15769" w:name="_ETM_Q59_608472"/>
      <w:bookmarkEnd w:id="15769"/>
      <w:r>
        <w:rPr>
          <w:rFonts w:hint="cs"/>
          <w:rtl/>
        </w:rPr>
        <w:t xml:space="preserve">להניח פה שאלות קשות על רגלינו </w:t>
      </w:r>
      <w:bookmarkStart w:id="15770" w:name="_ETM_Q59_602655"/>
      <w:bookmarkEnd w:id="15770"/>
      <w:r>
        <w:rPr>
          <w:rFonts w:hint="cs"/>
          <w:rtl/>
        </w:rPr>
        <w:t xml:space="preserve">שדורכות שוב ושוב </w:t>
      </w:r>
      <w:r w:rsidR="008C09CB">
        <w:rPr>
          <w:rtl/>
        </w:rPr>
        <w:t>–</w:t>
      </w:r>
      <w:r>
        <w:rPr>
          <w:rFonts w:hint="cs"/>
          <w:rtl/>
        </w:rPr>
        <w:t xml:space="preserve"> לא רגליי באופן אישי, כמי שאינה משתמשת בתוצרת גרמנית </w:t>
      </w:r>
      <w:bookmarkStart w:id="15771" w:name="_ETM_Q59_606148"/>
      <w:bookmarkEnd w:id="15771"/>
      <w:r>
        <w:rPr>
          <w:rFonts w:hint="cs"/>
          <w:rtl/>
        </w:rPr>
        <w:t>ואינה מגיעה לגרמניה כלל</w:t>
      </w:r>
      <w:r w:rsidR="003C1BF2">
        <w:rPr>
          <w:rFonts w:hint="cs"/>
          <w:rtl/>
        </w:rPr>
        <w:t>,</w:t>
      </w:r>
      <w:r>
        <w:rPr>
          <w:rFonts w:hint="cs"/>
          <w:rtl/>
        </w:rPr>
        <w:t xml:space="preserve"> אבל זה מעלה שאלות </w:t>
      </w:r>
      <w:bookmarkStart w:id="15772" w:name="_ETM_Q59_611678"/>
      <w:bookmarkEnd w:id="15772"/>
      <w:r>
        <w:rPr>
          <w:rFonts w:hint="cs"/>
          <w:rtl/>
        </w:rPr>
        <w:t xml:space="preserve">קשות. אני מבקשת </w:t>
      </w:r>
      <w:bookmarkStart w:id="15773" w:name="_ETM_Q59_616691"/>
      <w:bookmarkEnd w:id="15773"/>
      <w:r>
        <w:rPr>
          <w:rFonts w:hint="cs"/>
          <w:rtl/>
        </w:rPr>
        <w:t xml:space="preserve">למסגר את כל הדיון הזה בידיעה הברורה שמי </w:t>
      </w:r>
      <w:bookmarkStart w:id="15774" w:name="_ETM_Q59_624066"/>
      <w:bookmarkEnd w:id="15774"/>
      <w:r>
        <w:rPr>
          <w:rFonts w:hint="cs"/>
          <w:rtl/>
        </w:rPr>
        <w:t xml:space="preserve">שהוביל את רצח היהודים ואת רדיפתם, את הניסיון ליצור את אותו רייך בן אלף </w:t>
      </w:r>
      <w:bookmarkStart w:id="15775" w:name="_ETM_Q59_620536"/>
      <w:bookmarkEnd w:id="15775"/>
      <w:r>
        <w:rPr>
          <w:rFonts w:hint="cs"/>
          <w:rtl/>
        </w:rPr>
        <w:t>השנים</w:t>
      </w:r>
      <w:r w:rsidR="003C1BF2">
        <w:rPr>
          <w:rFonts w:hint="cs"/>
          <w:rtl/>
        </w:rPr>
        <w:t>,</w:t>
      </w:r>
      <w:r>
        <w:rPr>
          <w:rFonts w:hint="cs"/>
          <w:rtl/>
        </w:rPr>
        <w:t xml:space="preserve"> הוא כמובן השלטון הנאצי. תודה. </w:t>
      </w:r>
    </w:p>
    <w:p w:rsidR="00BE43E2" w:rsidRDefault="00BE43E2" w:rsidP="00214704">
      <w:pPr>
        <w:rPr>
          <w:rtl/>
        </w:rPr>
      </w:pPr>
    </w:p>
    <w:sdt>
      <w:sdtPr>
        <w:rPr>
          <w:rtl/>
        </w:rPr>
        <w:alias w:val="יור"/>
        <w:tag w:val="&lt;ID&gt;5418&lt;/ID&gt;&lt;Name&gt;יחיאל חיליק בר - יו&quot;ר&lt;/Name&gt;&lt;Data&gt;יחיאל חיליק בר:&lt;/Data&gt;&lt;Shortcut&gt;&lt;/Shortcut&gt;"/>
        <w:id w:val="1808509841"/>
        <w:placeholder>
          <w:docPart w:val="DF414957B6DA45D5A9A6DCA831245144"/>
        </w:placeholder>
        <w15:color w:val="993366"/>
      </w:sdtPr>
      <w:sdtContent>
        <w:p w:rsidR="00BE43E2" w:rsidRDefault="00BE43E2" w:rsidP="00214704">
          <w:pPr>
            <w:pStyle w:val="af6"/>
            <w:keepNext/>
            <w:rPr>
              <w:rtl/>
            </w:rPr>
          </w:pPr>
          <w:r w:rsidRPr="004D02A0">
            <w:rPr>
              <w:rStyle w:val="afe"/>
              <w:color w:val="000000"/>
              <w:rtl/>
            </w:rPr>
            <w:t>היו"ר יחיאל חיליק בר:</w:t>
          </w:r>
        </w:p>
      </w:sdtContent>
    </w:sdt>
    <w:p w:rsidR="00BE43E2" w:rsidRDefault="00BE43E2" w:rsidP="005719C7">
      <w:pPr>
        <w:rPr>
          <w:rtl/>
        </w:rPr>
      </w:pPr>
    </w:p>
    <w:p w:rsidR="00BE43E2" w:rsidRDefault="00BE43E2" w:rsidP="00214704">
      <w:pPr>
        <w:rPr>
          <w:rtl/>
        </w:rPr>
      </w:pPr>
      <w:r>
        <w:rPr>
          <w:rFonts w:hint="cs"/>
          <w:rtl/>
        </w:rPr>
        <w:t xml:space="preserve">תודה, חברת הכנסת מועלם. </w:t>
      </w:r>
    </w:p>
    <w:p w:rsidR="00BE43E2" w:rsidRDefault="00BE43E2" w:rsidP="00214704">
      <w:pPr>
        <w:rPr>
          <w:rtl/>
        </w:rPr>
      </w:pPr>
    </w:p>
    <w:p w:rsidR="00BE43E2" w:rsidRDefault="00BE43E2" w:rsidP="00940A4E"/>
    <w:bookmarkStart w:id="15776" w:name="_Toc519164759"/>
    <w:bookmarkStart w:id="15777" w:name="_Toc519166186"/>
    <w:p w:rsidR="00BE43E2" w:rsidRDefault="008C09CB" w:rsidP="00940A4E">
      <w:pPr>
        <w:pStyle w:val="a6"/>
        <w:rPr>
          <w:rtl/>
        </w:rPr>
      </w:pPr>
      <w:sdt>
        <w:sdtPr>
          <w:rPr>
            <w:rtl/>
          </w:rPr>
          <w:alias w:val="נושא"/>
          <w:id w:val="-365216103"/>
          <w:placeholder>
            <w:docPart w:val="DF414957B6DA45D5A9A6DCA831245144"/>
          </w:placeholder>
          <w15:color w:val="993366"/>
        </w:sdtPr>
        <w:sdtContent>
          <w:r w:rsidR="00BE43E2" w:rsidRPr="00E7744C">
            <w:rPr>
              <w:rStyle w:val="afe"/>
              <w:color w:val="000000"/>
              <w:rtl/>
            </w:rPr>
            <w:t>הצע</w:t>
          </w:r>
          <w:r w:rsidR="00940A4E">
            <w:rPr>
              <w:rStyle w:val="afe"/>
              <w:rFonts w:hint="cs"/>
              <w:color w:val="000000"/>
              <w:rtl/>
            </w:rPr>
            <w:t>ה</w:t>
          </w:r>
          <w:r w:rsidR="00BE43E2" w:rsidRPr="00E7744C">
            <w:rPr>
              <w:rStyle w:val="afe"/>
              <w:color w:val="000000"/>
              <w:rtl/>
            </w:rPr>
            <w:t xml:space="preserve"> לסדר-היום</w:t>
          </w:r>
        </w:sdtContent>
      </w:sdt>
      <w:bookmarkEnd w:id="15776"/>
      <w:bookmarkEnd w:id="15777"/>
      <w:r w:rsidR="00BE43E2">
        <w:rPr>
          <w:rtl/>
        </w:rPr>
        <w:t xml:space="preserve"> </w:t>
      </w:r>
    </w:p>
    <w:sdt>
      <w:sdtPr>
        <w:rPr>
          <w:rFonts w:hint="cs"/>
          <w:rtl/>
        </w:rPr>
        <w:alias w:val="הלסי"/>
        <w:tag w:val="&lt;ID&gt;615396&lt;/ID&gt;&lt;Name&gt;הצעה לסדר היום בנושא: הקמת אסדת הגז סמוך לחוף מסכנת את בריאות הציבור והחלופה הבריאה בעומק הים לא נבחנה&lt;/Name&gt;&lt;Data&gt;הצעה לסדר היום בנושא: הקמת אסדת הגז סמוך לחוף מסכנת את בריאות הציבור והחלופה הבריאה בעומק הים לא נבחנה&lt;/Data&gt;&lt;Number&gt;&lt;/Number&gt;&lt;OrigNumbers&gt; 10717 |  10729&lt;/OrigNumbers&gt;&lt;HalsiIncludeNumbers&gt; 10717 ו- 10729&lt;/HalsiIncludeNumbers&gt;&lt;OrigNames&gt;&lt;/OrigNames&gt;&lt;Initiators&gt;&lt;/Initiators&gt;&lt;FullItemNumber&gt;&lt;/FullItemNumber&gt;"/>
        <w:id w:val="428078677"/>
        <w:placeholder>
          <w:docPart w:val="DF414957B6DA45D5A9A6DCA831245144"/>
        </w:placeholder>
        <w15:color w:val="993366"/>
      </w:sdtPr>
      <w:sdtContent>
        <w:bookmarkStart w:id="15778" w:name="_Toc519166187" w:displacedByCustomXml="prev"/>
        <w:bookmarkStart w:id="15779" w:name="_Toc519164760" w:displacedByCustomXml="prev"/>
        <w:p w:rsidR="00BE43E2" w:rsidRPr="00E7744C" w:rsidRDefault="00BE43E2" w:rsidP="00214704">
          <w:pPr>
            <w:pStyle w:val="a6"/>
            <w:rPr>
              <w:rtl/>
            </w:rPr>
          </w:pPr>
          <w:r w:rsidRPr="00E7744C">
            <w:rPr>
              <w:rStyle w:val="afe"/>
              <w:color w:val="000000"/>
              <w:rtl/>
            </w:rPr>
            <w:t xml:space="preserve"> הקמת אסדת הגז סמוך לחוף מסכנת את בריאות הציבור והחלופה הבריאה בעומק הים לא נבחנה</w:t>
          </w:r>
        </w:p>
      </w:sdtContent>
    </w:sdt>
    <w:bookmarkEnd w:id="15778" w:displacedByCustomXml="prev"/>
    <w:bookmarkEnd w:id="15779" w:displacedByCustomXml="prev"/>
    <w:p w:rsidR="00BE43E2" w:rsidRDefault="00BE43E2" w:rsidP="005719C7">
      <w:pPr>
        <w:rPr>
          <w:rtl/>
        </w:rPr>
      </w:pPr>
    </w:p>
    <w:sdt>
      <w:sdtPr>
        <w:rPr>
          <w:rFonts w:hint="cs"/>
          <w:rtl/>
        </w:rPr>
        <w:alias w:val="יור"/>
        <w:tag w:val="&lt;ID&gt;5418&lt;/ID&gt;&lt;Name&gt;יחיאל חיליק בר - יו&quot;ר&lt;/Name&gt;&lt;Data&gt;יחיאל חיליק בר:&lt;/Data&gt;&lt;Shortcut&gt;&lt;/Shortcut&gt;"/>
        <w:id w:val="-983855018"/>
        <w:placeholder>
          <w:docPart w:val="DF414957B6DA45D5A9A6DCA831245144"/>
        </w:placeholder>
        <w15:color w:val="993366"/>
      </w:sdtPr>
      <w:sdtContent>
        <w:p w:rsidR="00BE43E2" w:rsidRDefault="00BE43E2" w:rsidP="00214704">
          <w:pPr>
            <w:pStyle w:val="af6"/>
            <w:keepNext/>
            <w:rPr>
              <w:rtl/>
            </w:rPr>
          </w:pPr>
          <w:r w:rsidRPr="00E7744C">
            <w:rPr>
              <w:color w:val="000000"/>
              <w:rtl/>
            </w:rPr>
            <w:t xml:space="preserve">היו"ר </w:t>
          </w:r>
          <w:r w:rsidRPr="00E7744C">
            <w:rPr>
              <w:rStyle w:val="afe"/>
              <w:color w:val="000000"/>
              <w:rtl/>
            </w:rPr>
            <w:t>יחיאל חיליק בר:</w:t>
          </w:r>
        </w:p>
      </w:sdtContent>
    </w:sdt>
    <w:p w:rsidR="00BE43E2" w:rsidRDefault="00BE43E2" w:rsidP="005719C7">
      <w:pPr>
        <w:rPr>
          <w:rtl/>
        </w:rPr>
      </w:pPr>
    </w:p>
    <w:p w:rsidR="00BE43E2" w:rsidRDefault="00BE43E2" w:rsidP="00214704">
      <w:pPr>
        <w:rPr>
          <w:rtl/>
        </w:rPr>
      </w:pPr>
      <w:r>
        <w:rPr>
          <w:rFonts w:hint="cs"/>
          <w:rtl/>
        </w:rPr>
        <w:t xml:space="preserve">אנחנו עוברים </w:t>
      </w:r>
      <w:r>
        <w:rPr>
          <w:rtl/>
        </w:rPr>
        <w:t>להצעה לסדר</w:t>
      </w:r>
      <w:r>
        <w:rPr>
          <w:rFonts w:hint="cs"/>
          <w:rtl/>
        </w:rPr>
        <w:t>-</w:t>
      </w:r>
      <w:r>
        <w:rPr>
          <w:rtl/>
        </w:rPr>
        <w:t>היום בנושא: הקמת אסדת הגז סמוך לחוף מסכנת את בריאות הציבור, מס' 10717</w:t>
      </w:r>
      <w:r>
        <w:rPr>
          <w:rFonts w:hint="cs"/>
          <w:rtl/>
        </w:rPr>
        <w:t xml:space="preserve">, של חברת הכנסת יעל כהן-פארן. בבקשה. ישיב </w:t>
      </w:r>
      <w:bookmarkStart w:id="15780" w:name="_ETM_Q59_640666"/>
      <w:bookmarkEnd w:id="15780"/>
      <w:r>
        <w:rPr>
          <w:rFonts w:hint="cs"/>
          <w:rtl/>
        </w:rPr>
        <w:t xml:space="preserve">שר האנרגיה. </w:t>
      </w:r>
    </w:p>
    <w:p w:rsidR="00BE43E2" w:rsidRDefault="00BE43E2" w:rsidP="00214704">
      <w:pPr>
        <w:rPr>
          <w:rtl/>
        </w:rPr>
      </w:pPr>
    </w:p>
    <w:sdt>
      <w:sdtPr>
        <w:rPr>
          <w:rtl/>
        </w:rPr>
        <w:alias w:val="קריאה"/>
        <w:tag w:val="&lt;ID&gt;0&lt;/ID&gt;&lt;Name&gt;קר אה&lt;/Name&gt;&lt;Data&gt;קריאה&lt;/Data&gt;&lt;Shortcut&gt;&lt;/Shortcut&gt;"/>
        <w:id w:val="631069026"/>
        <w:placeholder>
          <w:docPart w:val="DF414957B6DA45D5A9A6DCA831245144"/>
        </w:placeholder>
        <w15:color w:val="993366"/>
      </w:sdtPr>
      <w:sdtContent>
        <w:p w:rsidR="00BE43E2" w:rsidRDefault="00BE43E2" w:rsidP="00214704">
          <w:pPr>
            <w:pStyle w:val="af5"/>
            <w:keepNext/>
            <w:rPr>
              <w:rtl/>
            </w:rPr>
          </w:pPr>
          <w:r w:rsidRPr="0055252E">
            <w:rPr>
              <w:rStyle w:val="afe"/>
              <w:color w:val="000000"/>
              <w:rtl/>
            </w:rPr>
            <w:t>קריאה</w:t>
          </w:r>
          <w:r w:rsidRPr="0055252E">
            <w:rPr>
              <w:color w:val="000000"/>
              <w:rtl/>
            </w:rPr>
            <w:t>:</w:t>
          </w:r>
        </w:p>
      </w:sdtContent>
    </w:sdt>
    <w:p w:rsidR="00BE43E2" w:rsidRDefault="00BE43E2" w:rsidP="005719C7">
      <w:pPr>
        <w:rPr>
          <w:rtl/>
        </w:rPr>
      </w:pPr>
    </w:p>
    <w:p w:rsidR="00BE43E2" w:rsidRPr="0055252E" w:rsidRDefault="008C09CB" w:rsidP="00214704">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BE43E2" w:rsidRDefault="00BE43E2" w:rsidP="00214704">
      <w:pPr>
        <w:rPr>
          <w:rtl/>
        </w:rPr>
      </w:pPr>
    </w:p>
    <w:sdt>
      <w:sdtPr>
        <w:rPr>
          <w:rFonts w:hint="cs"/>
          <w:rtl/>
        </w:rPr>
        <w:alias w:val="יור"/>
        <w:tag w:val="&lt;ID&gt;5418&lt;/ID&gt;&lt;Name&gt;יחיאל חיליק בר - יו&quot;ר&lt;/Name&gt;&lt;Data&gt;יחיאל חיליק בר:&lt;/Data&gt;&lt;Shortcut&gt;&lt;/Shortcut&gt;"/>
        <w:id w:val="-55236432"/>
        <w:placeholder>
          <w:docPart w:val="EFBB9E4E53134162AF7C32755FB5678C"/>
        </w:placeholder>
        <w15:color w:val="993366"/>
      </w:sdtPr>
      <w:sdtContent>
        <w:p w:rsidR="00BE43E2" w:rsidRDefault="00BE43E2" w:rsidP="00214704">
          <w:pPr>
            <w:pStyle w:val="af6"/>
            <w:keepNext/>
            <w:rPr>
              <w:rtl/>
            </w:rPr>
          </w:pPr>
          <w:r w:rsidRPr="00E7744C">
            <w:rPr>
              <w:color w:val="000000"/>
              <w:rtl/>
            </w:rPr>
            <w:t xml:space="preserve">היו"ר </w:t>
          </w:r>
          <w:r w:rsidRPr="00E7744C">
            <w:rPr>
              <w:rStyle w:val="afe"/>
              <w:color w:val="000000"/>
              <w:rtl/>
            </w:rPr>
            <w:t>יחיאל חיליק בר:</w:t>
          </w:r>
        </w:p>
      </w:sdtContent>
    </w:sdt>
    <w:p w:rsidR="00BE43E2" w:rsidRDefault="00BE43E2" w:rsidP="00214704">
      <w:pPr>
        <w:rPr>
          <w:rtl/>
        </w:rPr>
      </w:pPr>
    </w:p>
    <w:p w:rsidR="00BE43E2" w:rsidRDefault="00BE43E2" w:rsidP="003C1BF2">
      <w:pPr>
        <w:rPr>
          <w:rtl/>
        </w:rPr>
      </w:pPr>
      <w:r>
        <w:rPr>
          <w:rFonts w:hint="cs"/>
          <w:rtl/>
        </w:rPr>
        <w:t xml:space="preserve">מי, השר? תשאלי אותו, אני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עד עשר דקות</w:t>
      </w:r>
      <w:r w:rsidR="003C1BF2">
        <w:rPr>
          <w:rFonts w:hint="cs"/>
          <w:rtl/>
        </w:rPr>
        <w:t>.</w:t>
      </w:r>
      <w:r>
        <w:rPr>
          <w:rFonts w:hint="cs"/>
          <w:rtl/>
        </w:rPr>
        <w:t xml:space="preserve"> תודה. </w:t>
      </w:r>
    </w:p>
    <w:p w:rsidR="00BE43E2" w:rsidRDefault="00BE43E2" w:rsidP="00214704">
      <w:pPr>
        <w:rPr>
          <w:rtl/>
        </w:rPr>
      </w:pPr>
      <w:bookmarkStart w:id="15781" w:name="_ETM_Q59_631456"/>
      <w:bookmarkEnd w:id="15781"/>
    </w:p>
    <w:bookmarkStart w:id="15782" w:name="_ETM_Q59_632034" w:displacedByCustomXml="next"/>
    <w:bookmarkEnd w:id="15782" w:displacedByCustomXml="next"/>
    <w:bookmarkStart w:id="15783" w:name="_ETM_Q59_632316" w:displacedByCustomXml="next"/>
    <w:bookmarkEnd w:id="15783" w:displacedByCustomXml="next"/>
    <w:bookmarkStart w:id="15784" w:name="_ETM_Q59_632394" w:displacedByCustomXml="next"/>
    <w:bookmarkEnd w:id="15784" w:displacedByCustomXml="next"/>
    <w:bookmarkStart w:id="15785" w:name="_ETM_Q59_653628" w:displacedByCustomXml="next"/>
    <w:bookmarkEnd w:id="15785" w:displacedByCustomXml="next"/>
    <w:bookmarkStart w:id="15786" w:name="_Toc519166188" w:displacedByCustomXml="next"/>
    <w:bookmarkStart w:id="15787" w:name="_Toc519164761"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248933221"/>
        <w:placeholder>
          <w:docPart w:val="DF414957B6DA45D5A9A6DCA831245144"/>
        </w:placeholder>
        <w15:color w:val="993366"/>
      </w:sdtPr>
      <w:sdtContent>
        <w:p w:rsidR="00BE43E2" w:rsidRDefault="00BE43E2" w:rsidP="00214704">
          <w:pPr>
            <w:pStyle w:val="a4"/>
            <w:keepNext/>
            <w:rPr>
              <w:rtl/>
            </w:rPr>
          </w:pPr>
          <w:r w:rsidRPr="002D570D">
            <w:rPr>
              <w:rStyle w:val="afe"/>
              <w:color w:val="000000"/>
              <w:rtl/>
            </w:rPr>
            <w:t>יעל כהן-פארן (המחנה הציוני)</w:t>
          </w:r>
          <w:r w:rsidRPr="002D570D">
            <w:rPr>
              <w:color w:val="000000"/>
              <w:rtl/>
            </w:rPr>
            <w:t>:</w:t>
          </w:r>
        </w:p>
      </w:sdtContent>
    </w:sdt>
    <w:bookmarkEnd w:id="15786" w:displacedByCustomXml="prev"/>
    <w:bookmarkEnd w:id="15787" w:displacedByCustomXml="prev"/>
    <w:p w:rsidR="00BE43E2" w:rsidRDefault="00BE43E2" w:rsidP="005719C7">
      <w:pPr>
        <w:rPr>
          <w:rtl/>
        </w:rPr>
      </w:pPr>
    </w:p>
    <w:p w:rsidR="00BE43E2" w:rsidRDefault="00BE43E2" w:rsidP="003C1BF2">
      <w:pPr>
        <w:rPr>
          <w:rtl/>
        </w:rPr>
      </w:pPr>
      <w:bookmarkStart w:id="15788" w:name="_ETM_Q59_654894"/>
      <w:bookmarkEnd w:id="15788"/>
      <w:r>
        <w:rPr>
          <w:rFonts w:hint="cs"/>
          <w:rtl/>
        </w:rPr>
        <w:t>תודה רבה. אדוני היושב-</w:t>
      </w:r>
      <w:bookmarkStart w:id="15789" w:name="_ETM_Q59_656878"/>
      <w:bookmarkEnd w:id="15789"/>
      <w:r>
        <w:rPr>
          <w:rFonts w:hint="cs"/>
          <w:rtl/>
        </w:rPr>
        <w:t xml:space="preserve">ראש, חבריי חברות וחברי הכנסת, אדוני השר, </w:t>
      </w:r>
      <w:bookmarkStart w:id="15790" w:name="_ETM_Q59_657705"/>
      <w:bookmarkEnd w:id="15790"/>
      <w:r>
        <w:rPr>
          <w:rFonts w:hint="cs"/>
          <w:rtl/>
        </w:rPr>
        <w:t xml:space="preserve">אני אפתח ואומר שאנחנו קצת במצב לא הוגן פה </w:t>
      </w:r>
      <w:bookmarkStart w:id="15791" w:name="_ETM_Q59_665487"/>
      <w:bookmarkEnd w:id="15791"/>
      <w:r>
        <w:rPr>
          <w:rFonts w:hint="cs"/>
          <w:rtl/>
        </w:rPr>
        <w:t>מבחינת סדר הדיון של ההצעה לסדר</w:t>
      </w:r>
      <w:r w:rsidR="003C1BF2">
        <w:rPr>
          <w:rFonts w:hint="cs"/>
          <w:rtl/>
        </w:rPr>
        <w:t>-היום:</w:t>
      </w:r>
      <w:r>
        <w:rPr>
          <w:rFonts w:hint="cs"/>
          <w:rtl/>
        </w:rPr>
        <w:t xml:space="preserve"> לי יש </w:t>
      </w:r>
      <w:bookmarkStart w:id="15792" w:name="_ETM_Q59_661828"/>
      <w:bookmarkEnd w:id="15792"/>
      <w:r>
        <w:rPr>
          <w:rFonts w:hint="cs"/>
          <w:rtl/>
        </w:rPr>
        <w:t xml:space="preserve">דקות ספורות ולך יש אחריי זמן בלתי מוגבל, ואני, כמובן, גם לא יכולה להגיב על הדברים. </w:t>
      </w:r>
      <w:bookmarkStart w:id="15793" w:name="_ETM_Q59_676456"/>
      <w:bookmarkEnd w:id="15793"/>
      <w:r>
        <w:rPr>
          <w:rFonts w:hint="cs"/>
          <w:rtl/>
        </w:rPr>
        <w:t>אז אני אנסה להגיב על הדברים שאני מתארת שאתה תגיד לי בדבריך</w:t>
      </w:r>
      <w:r w:rsidR="003C1BF2">
        <w:rPr>
          <w:rFonts w:hint="cs"/>
          <w:rtl/>
        </w:rPr>
        <w:t xml:space="preserve"> ב</w:t>
      </w:r>
      <w:r>
        <w:rPr>
          <w:rFonts w:hint="cs"/>
          <w:rtl/>
        </w:rPr>
        <w:t xml:space="preserve">ראשית בדבריי. </w:t>
      </w:r>
    </w:p>
    <w:p w:rsidR="00BE43E2" w:rsidRDefault="00BE43E2" w:rsidP="00214704">
      <w:pPr>
        <w:rPr>
          <w:rtl/>
        </w:rPr>
      </w:pPr>
      <w:bookmarkStart w:id="15794" w:name="_ETM_Q59_677103"/>
      <w:bookmarkStart w:id="15795" w:name="_ETM_Q59_677154"/>
      <w:bookmarkEnd w:id="15794"/>
      <w:bookmarkEnd w:id="15795"/>
    </w:p>
    <w:p w:rsidR="00C2137C" w:rsidRDefault="00BE43E2" w:rsidP="003C1BF2">
      <w:pPr>
        <w:rPr>
          <w:rtl/>
        </w:rPr>
      </w:pPr>
      <w:bookmarkStart w:id="15796" w:name="_ETM_Q59_677400"/>
      <w:bookmarkStart w:id="15797" w:name="_ETM_Q59_677426"/>
      <w:bookmarkEnd w:id="15796"/>
      <w:bookmarkEnd w:id="15797"/>
      <w:r>
        <w:rPr>
          <w:rFonts w:hint="cs"/>
          <w:rtl/>
        </w:rPr>
        <w:t xml:space="preserve">אז קודם כול, </w:t>
      </w:r>
      <w:bookmarkStart w:id="15798" w:name="_ETM_Q59_680129"/>
      <w:bookmarkEnd w:id="15798"/>
      <w:r>
        <w:rPr>
          <w:rFonts w:hint="cs"/>
          <w:rtl/>
        </w:rPr>
        <w:t xml:space="preserve">אני אגיד כאן באופן </w:t>
      </w:r>
      <w:bookmarkStart w:id="15799" w:name="_ETM_Q59_684206"/>
      <w:bookmarkEnd w:id="15799"/>
      <w:r>
        <w:rPr>
          <w:rFonts w:hint="cs"/>
          <w:rtl/>
        </w:rPr>
        <w:t xml:space="preserve">ברור שאני הראשונה </w:t>
      </w:r>
      <w:r w:rsidR="008C09CB">
        <w:rPr>
          <w:rtl/>
        </w:rPr>
        <w:t>–</w:t>
      </w:r>
      <w:r>
        <w:rPr>
          <w:rFonts w:hint="cs"/>
          <w:rtl/>
        </w:rPr>
        <w:t xml:space="preserve"> מאז שנכנסתי לכנסת </w:t>
      </w:r>
      <w:r w:rsidR="008C09CB">
        <w:rPr>
          <w:rtl/>
        </w:rPr>
        <w:t>–</w:t>
      </w:r>
      <w:r>
        <w:rPr>
          <w:rFonts w:hint="cs"/>
          <w:rtl/>
        </w:rPr>
        <w:t xml:space="preserve"> הראשונה שקמה ועמדה בדוכן הזה ובשאילתות ובוועדות </w:t>
      </w:r>
      <w:r w:rsidR="008C09CB">
        <w:rPr>
          <w:rFonts w:hint="eastAsia"/>
          <w:rtl/>
        </w:rPr>
        <w:t>–</w:t>
      </w:r>
      <w:r>
        <w:rPr>
          <w:rFonts w:hint="cs"/>
          <w:rtl/>
        </w:rPr>
        <w:t xml:space="preserve"> על כך </w:t>
      </w:r>
      <w:bookmarkStart w:id="15800" w:name="_ETM_Q59_693768"/>
      <w:bookmarkEnd w:id="15800"/>
      <w:r>
        <w:rPr>
          <w:rFonts w:hint="cs"/>
          <w:rtl/>
        </w:rPr>
        <w:t xml:space="preserve">שאת תחנות הכוח הפחמיות צריך לסגור, וכמה שיותר מהר. ובירכתי אותך, אדוני השר, על ההחלטות שקיבלת בעניין </w:t>
      </w:r>
      <w:r w:rsidR="008C09CB">
        <w:rPr>
          <w:rtl/>
        </w:rPr>
        <w:t>–</w:t>
      </w:r>
      <w:r>
        <w:rPr>
          <w:rFonts w:hint="cs"/>
          <w:rtl/>
        </w:rPr>
        <w:t xml:space="preserve"> גם על צמצום הפחם, גם על סגירה של תחנות </w:t>
      </w:r>
      <w:r w:rsidR="003C1BF2">
        <w:rPr>
          <w:rFonts w:hint="cs"/>
          <w:rtl/>
        </w:rPr>
        <w:t>1</w:t>
      </w:r>
      <w:r w:rsidR="008C09CB">
        <w:rPr>
          <w:rFonts w:hint="eastAsia"/>
          <w:rtl/>
        </w:rPr>
        <w:t>–</w:t>
      </w:r>
      <w:r w:rsidR="003C1BF2">
        <w:rPr>
          <w:rFonts w:hint="eastAsia"/>
          <w:rtl/>
        </w:rPr>
        <w:t>4</w:t>
      </w:r>
      <w:r>
        <w:rPr>
          <w:rFonts w:hint="cs"/>
          <w:rtl/>
        </w:rPr>
        <w:t>, שאני</w:t>
      </w:r>
      <w:r w:rsidR="003C1BF2">
        <w:rPr>
          <w:rFonts w:hint="cs"/>
          <w:rtl/>
        </w:rPr>
        <w:t xml:space="preserve"> סובלת</w:t>
      </w:r>
      <w:r>
        <w:rPr>
          <w:rFonts w:hint="cs"/>
          <w:rtl/>
        </w:rPr>
        <w:t xml:space="preserve"> </w:t>
      </w:r>
      <w:r w:rsidR="003C1BF2">
        <w:rPr>
          <w:rFonts w:hint="cs"/>
          <w:rtl/>
        </w:rPr>
        <w:t xml:space="preserve">מהן </w:t>
      </w:r>
      <w:r>
        <w:rPr>
          <w:rFonts w:hint="cs"/>
          <w:rtl/>
        </w:rPr>
        <w:t xml:space="preserve">יותר </w:t>
      </w:r>
      <w:bookmarkStart w:id="15801" w:name="_ETM_Q59_707159"/>
      <w:bookmarkEnd w:id="15801"/>
      <w:r>
        <w:rPr>
          <w:rFonts w:hint="cs"/>
          <w:rtl/>
        </w:rPr>
        <w:t>מכל אחד אחר פה בכנסת</w:t>
      </w:r>
      <w:r w:rsidR="003C1BF2">
        <w:rPr>
          <w:rFonts w:hint="cs"/>
          <w:rtl/>
        </w:rPr>
        <w:t>;</w:t>
      </w:r>
      <w:r>
        <w:rPr>
          <w:rFonts w:hint="cs"/>
          <w:rtl/>
        </w:rPr>
        <w:t xml:space="preserve"> אני והילדים שלי וכל </w:t>
      </w:r>
      <w:bookmarkStart w:id="15802" w:name="_ETM_Q59_715425"/>
      <w:bookmarkEnd w:id="15802"/>
      <w:r>
        <w:rPr>
          <w:rFonts w:hint="cs"/>
          <w:rtl/>
        </w:rPr>
        <w:t xml:space="preserve">השכונה שלי </w:t>
      </w:r>
      <w:bookmarkStart w:id="15803" w:name="_ETM_Q59_707101"/>
      <w:bookmarkEnd w:id="15803"/>
      <w:r>
        <w:rPr>
          <w:rFonts w:hint="cs"/>
          <w:rtl/>
        </w:rPr>
        <w:t xml:space="preserve">סובלת מהן כי אני גרה בקרבתן, רואה אותן בקו ראייה </w:t>
      </w:r>
      <w:bookmarkStart w:id="15804" w:name="_ETM_Q59_712202"/>
      <w:bookmarkEnd w:id="15804"/>
      <w:r>
        <w:rPr>
          <w:rFonts w:hint="cs"/>
          <w:rtl/>
        </w:rPr>
        <w:t xml:space="preserve">כל יום. </w:t>
      </w:r>
      <w:bookmarkStart w:id="15805" w:name="_ETM_Q59_726612"/>
      <w:bookmarkStart w:id="15806" w:name="_ETM_Q59_726659"/>
      <w:bookmarkStart w:id="15807" w:name="TOR_Q60"/>
      <w:bookmarkEnd w:id="15805"/>
      <w:bookmarkEnd w:id="15806"/>
      <w:bookmarkEnd w:id="15807"/>
      <w:r w:rsidR="00C2137C">
        <w:rPr>
          <w:rFonts w:hint="cs"/>
          <w:rtl/>
        </w:rPr>
        <w:t>אבל אני אומרת לך, אדוני</w:t>
      </w:r>
      <w:r w:rsidR="003C1BF2">
        <w:rPr>
          <w:rFonts w:hint="cs"/>
          <w:rtl/>
        </w:rPr>
        <w:t>,</w:t>
      </w:r>
      <w:r w:rsidR="00C2137C">
        <w:rPr>
          <w:rFonts w:hint="cs"/>
          <w:rtl/>
        </w:rPr>
        <w:t xml:space="preserve"> אי-אפשר ליצור מפגע אחר </w:t>
      </w:r>
      <w:bookmarkStart w:id="15808" w:name="_ETM_Q60_125727"/>
      <w:bookmarkEnd w:id="15808"/>
      <w:r w:rsidR="00C2137C">
        <w:rPr>
          <w:rFonts w:hint="cs"/>
          <w:rtl/>
        </w:rPr>
        <w:t xml:space="preserve">גדול כדי לפתור מפגע קיים. צריך למצוא את הדרך הנכונה </w:t>
      </w:r>
      <w:bookmarkStart w:id="15809" w:name="_ETM_Q60_129288"/>
      <w:bookmarkEnd w:id="15809"/>
      <w:r w:rsidR="00C2137C">
        <w:rPr>
          <w:rFonts w:hint="cs"/>
          <w:rtl/>
        </w:rPr>
        <w:t xml:space="preserve">לעשות זאת. </w:t>
      </w:r>
    </w:p>
    <w:p w:rsidR="00C2137C" w:rsidRDefault="00C2137C" w:rsidP="005719C7">
      <w:pPr>
        <w:rPr>
          <w:rtl/>
        </w:rPr>
      </w:pPr>
    </w:p>
    <w:p w:rsidR="00C2137C" w:rsidRPr="00EE2010" w:rsidRDefault="00C2137C" w:rsidP="005719C7">
      <w:pPr>
        <w:rPr>
          <w:rtl/>
        </w:rPr>
      </w:pPr>
      <w:r>
        <w:rPr>
          <w:rFonts w:hint="cs"/>
          <w:rtl/>
        </w:rPr>
        <w:t xml:space="preserve">אני גם אגיד כאן מעל הבמה הזאת: אני </w:t>
      </w:r>
      <w:bookmarkStart w:id="15810" w:name="_ETM_Q60_132131"/>
      <w:bookmarkEnd w:id="15810"/>
      <w:r>
        <w:rPr>
          <w:rFonts w:hint="cs"/>
          <w:rtl/>
        </w:rPr>
        <w:t>בעד כניסת הגז לישראל</w:t>
      </w:r>
      <w:r w:rsidR="003C1BF2">
        <w:rPr>
          <w:rFonts w:hint="cs"/>
          <w:rtl/>
        </w:rPr>
        <w:t>.</w:t>
      </w:r>
      <w:r>
        <w:rPr>
          <w:rFonts w:hint="cs"/>
          <w:rtl/>
        </w:rPr>
        <w:t xml:space="preserve"> מעולם לא אמרתי ולא אגיד שום </w:t>
      </w:r>
      <w:bookmarkStart w:id="15811" w:name="_ETM_Q60_136464"/>
      <w:bookmarkEnd w:id="15811"/>
      <w:r>
        <w:rPr>
          <w:rFonts w:hint="cs"/>
          <w:rtl/>
        </w:rPr>
        <w:t xml:space="preserve">דבר אחר. הגז צריך להיכנס לישראל, להחליף את הפחם, </w:t>
      </w:r>
      <w:bookmarkStart w:id="15812" w:name="_ETM_Q60_141984"/>
      <w:bookmarkEnd w:id="15812"/>
      <w:r>
        <w:rPr>
          <w:rFonts w:hint="cs"/>
          <w:rtl/>
        </w:rPr>
        <w:t xml:space="preserve">להחליף את הנפט, להחליף את המזוט, להחליף את כל </w:t>
      </w:r>
      <w:proofErr w:type="spellStart"/>
      <w:r>
        <w:rPr>
          <w:rFonts w:hint="cs"/>
          <w:rtl/>
        </w:rPr>
        <w:t>הדלקים</w:t>
      </w:r>
      <w:proofErr w:type="spellEnd"/>
      <w:r>
        <w:rPr>
          <w:rFonts w:hint="cs"/>
          <w:rtl/>
        </w:rPr>
        <w:t xml:space="preserve"> </w:t>
      </w:r>
      <w:bookmarkStart w:id="15813" w:name="_ETM_Q60_142562"/>
      <w:bookmarkEnd w:id="15813"/>
      <w:r>
        <w:rPr>
          <w:rFonts w:hint="cs"/>
          <w:rtl/>
        </w:rPr>
        <w:t xml:space="preserve">המזהמים, שבכלל צריכים לעבור מן העולם </w:t>
      </w:r>
      <w:r w:rsidR="008C09CB">
        <w:rPr>
          <w:rFonts w:hint="eastAsia"/>
          <w:rtl/>
        </w:rPr>
        <w:t>–</w:t>
      </w:r>
      <w:r w:rsidR="003C1BF2">
        <w:rPr>
          <w:rFonts w:hint="eastAsia"/>
          <w:rtl/>
        </w:rPr>
        <w:t xml:space="preserve"> </w:t>
      </w:r>
      <w:r>
        <w:rPr>
          <w:rFonts w:hint="cs"/>
          <w:rtl/>
        </w:rPr>
        <w:t>ולעבור למתחדשות</w:t>
      </w:r>
      <w:r w:rsidR="003C1BF2">
        <w:rPr>
          <w:rFonts w:hint="cs"/>
          <w:rtl/>
        </w:rPr>
        <w:t>,</w:t>
      </w:r>
      <w:r>
        <w:rPr>
          <w:rFonts w:hint="cs"/>
          <w:rtl/>
        </w:rPr>
        <w:t xml:space="preserve"> אבל בינתיים </w:t>
      </w:r>
      <w:bookmarkStart w:id="15814" w:name="_ETM_Q60_151868"/>
      <w:bookmarkEnd w:id="15814"/>
      <w:r>
        <w:rPr>
          <w:rFonts w:hint="cs"/>
          <w:rtl/>
        </w:rPr>
        <w:t xml:space="preserve">יש לנו גז, והוא יעשה </w:t>
      </w:r>
      <w:r w:rsidR="003C1BF2">
        <w:rPr>
          <w:rFonts w:hint="cs"/>
          <w:rtl/>
        </w:rPr>
        <w:t xml:space="preserve">רק </w:t>
      </w:r>
      <w:r>
        <w:rPr>
          <w:rFonts w:hint="cs"/>
          <w:rtl/>
        </w:rPr>
        <w:t xml:space="preserve">טוב לכלכלה ולסביבה ולאוויר </w:t>
      </w:r>
      <w:bookmarkStart w:id="15815" w:name="_ETM_Q60_152537"/>
      <w:bookmarkEnd w:id="15815"/>
      <w:r>
        <w:rPr>
          <w:rFonts w:hint="cs"/>
          <w:rtl/>
        </w:rPr>
        <w:t>הנקי ולבריאות של תושבי מדינת ישראל.</w:t>
      </w:r>
      <w:bookmarkStart w:id="15816" w:name="_ETM_Q60_162129"/>
      <w:bookmarkEnd w:id="15816"/>
      <w:r>
        <w:rPr>
          <w:rFonts w:hint="cs"/>
          <w:rtl/>
        </w:rPr>
        <w:t xml:space="preserve"> א</w:t>
      </w:r>
      <w:bookmarkStart w:id="15817" w:name="_ETM_Q60_162509"/>
      <w:bookmarkStart w:id="15818" w:name="_ETM_Q60_162754"/>
      <w:bookmarkStart w:id="15819" w:name="_ETM_Q60_162831"/>
      <w:bookmarkEnd w:id="15817"/>
      <w:bookmarkEnd w:id="15818"/>
      <w:bookmarkEnd w:id="15819"/>
      <w:r>
        <w:rPr>
          <w:rFonts w:hint="cs"/>
          <w:rtl/>
        </w:rPr>
        <w:t xml:space="preserve">ז באמת, אני לא </w:t>
      </w:r>
      <w:bookmarkStart w:id="15820" w:name="_ETM_Q60_159332"/>
      <w:bookmarkEnd w:id="15820"/>
      <w:r>
        <w:rPr>
          <w:rFonts w:hint="cs"/>
          <w:rtl/>
        </w:rPr>
        <w:t xml:space="preserve">בעד להשאיר את הפחם, חס וחלילה. אני לא </w:t>
      </w:r>
      <w:bookmarkStart w:id="15821" w:name="_ETM_Q60_163402"/>
      <w:bookmarkEnd w:id="15821"/>
      <w:r>
        <w:rPr>
          <w:rFonts w:hint="cs"/>
          <w:rtl/>
        </w:rPr>
        <w:t xml:space="preserve">בעד להשאיר 8.5 מיליון אנשים בלי חשמל או בזיהום אוויר </w:t>
      </w:r>
      <w:bookmarkStart w:id="15822" w:name="_ETM_Q60_170454"/>
      <w:bookmarkEnd w:id="15822"/>
      <w:r>
        <w:rPr>
          <w:rFonts w:hint="cs"/>
          <w:rtl/>
        </w:rPr>
        <w:t>של תחנות הפחם.</w:t>
      </w:r>
    </w:p>
    <w:p w:rsidR="00C2137C" w:rsidRDefault="00C2137C" w:rsidP="00214704">
      <w:pPr>
        <w:rPr>
          <w:rtl/>
        </w:rPr>
      </w:pPr>
      <w:bookmarkStart w:id="15823" w:name="_ETM_Q60_126852"/>
      <w:bookmarkEnd w:id="15823"/>
    </w:p>
    <w:p w:rsidR="00C2137C" w:rsidRDefault="00C2137C" w:rsidP="003C1BF2">
      <w:pPr>
        <w:rPr>
          <w:rtl/>
        </w:rPr>
      </w:pPr>
      <w:r>
        <w:rPr>
          <w:rFonts w:hint="cs"/>
          <w:rtl/>
        </w:rPr>
        <w:t>עכשיו, אני חושבת שאתה תגיד פה אחריי</w:t>
      </w:r>
      <w:bookmarkStart w:id="15824" w:name="_ETM_Q60_173657"/>
      <w:bookmarkEnd w:id="15824"/>
      <w:r>
        <w:rPr>
          <w:rFonts w:hint="cs"/>
          <w:rtl/>
        </w:rPr>
        <w:t xml:space="preserve"> שנושא ההקמה של אסדות הגז נבחן כבר מכל הכיוונים, </w:t>
      </w:r>
      <w:bookmarkStart w:id="15825" w:name="_ETM_Q60_182728"/>
      <w:bookmarkEnd w:id="15825"/>
      <w:r>
        <w:rPr>
          <w:rFonts w:hint="cs"/>
          <w:rtl/>
        </w:rPr>
        <w:t xml:space="preserve">וזאת המסקנה </w:t>
      </w:r>
      <w:r w:rsidR="008C09CB">
        <w:rPr>
          <w:rFonts w:hint="eastAsia"/>
          <w:rtl/>
        </w:rPr>
        <w:t>–</w:t>
      </w:r>
      <w:r w:rsidR="003C1BF2">
        <w:rPr>
          <w:rFonts w:hint="eastAsia"/>
          <w:rtl/>
        </w:rPr>
        <w:t xml:space="preserve"> </w:t>
      </w:r>
      <w:r>
        <w:rPr>
          <w:rFonts w:hint="cs"/>
          <w:rtl/>
        </w:rPr>
        <w:t xml:space="preserve">שזה הדבר הכי נכון ויעיל וסביבתי וכו' למשק. </w:t>
      </w:r>
      <w:bookmarkStart w:id="15826" w:name="_ETM_Q60_182263"/>
      <w:bookmarkEnd w:id="15826"/>
      <w:r>
        <w:rPr>
          <w:rFonts w:hint="cs"/>
          <w:rtl/>
        </w:rPr>
        <w:t>אבל אני רוצה להגיד דבר אחד ברור: ב-2014 קיבלו</w:t>
      </w:r>
      <w:bookmarkStart w:id="15827" w:name="_ETM_Q60_186889"/>
      <w:bookmarkEnd w:id="15827"/>
      <w:r>
        <w:rPr>
          <w:rFonts w:hint="cs"/>
          <w:rtl/>
        </w:rPr>
        <w:t xml:space="preserve"> את ההחלטה. את הגז גילו ב-2009, את </w:t>
      </w:r>
      <w:bookmarkStart w:id="15828" w:name="_ETM_Q60_188770"/>
      <w:bookmarkEnd w:id="15828"/>
      <w:r>
        <w:rPr>
          <w:rFonts w:hint="cs"/>
          <w:rtl/>
        </w:rPr>
        <w:t xml:space="preserve">תמר, וב-2010 </w:t>
      </w:r>
      <w:r w:rsidR="008C09CB">
        <w:rPr>
          <w:rFonts w:hint="eastAsia"/>
          <w:rtl/>
        </w:rPr>
        <w:t>–</w:t>
      </w:r>
      <w:r>
        <w:rPr>
          <w:rFonts w:hint="eastAsia"/>
          <w:rtl/>
        </w:rPr>
        <w:t xml:space="preserve"> </w:t>
      </w:r>
      <w:r>
        <w:rPr>
          <w:rFonts w:hint="cs"/>
          <w:rtl/>
        </w:rPr>
        <w:t xml:space="preserve">את לווייתן. ב-2014 קיבלו את ההחלטה על המיקום </w:t>
      </w:r>
      <w:bookmarkStart w:id="15829" w:name="_ETM_Q60_196049"/>
      <w:bookmarkEnd w:id="15829"/>
      <w:r>
        <w:rPr>
          <w:rFonts w:hint="cs"/>
          <w:rtl/>
        </w:rPr>
        <w:t xml:space="preserve">של האסדה, את </w:t>
      </w:r>
      <w:proofErr w:type="spellStart"/>
      <w:r>
        <w:rPr>
          <w:rFonts w:hint="cs"/>
          <w:rtl/>
        </w:rPr>
        <w:t>התמ"א</w:t>
      </w:r>
      <w:proofErr w:type="spellEnd"/>
      <w:r>
        <w:rPr>
          <w:rFonts w:hint="cs"/>
          <w:rtl/>
        </w:rPr>
        <w:t xml:space="preserve"> </w:t>
      </w:r>
      <w:proofErr w:type="spellStart"/>
      <w:r>
        <w:rPr>
          <w:rFonts w:hint="cs"/>
          <w:rtl/>
        </w:rPr>
        <w:t>וכו</w:t>
      </w:r>
      <w:proofErr w:type="spellEnd"/>
      <w:r>
        <w:rPr>
          <w:rFonts w:hint="cs"/>
          <w:rtl/>
        </w:rPr>
        <w:t xml:space="preserve">'. ב-2017 גילו וחשפו את </w:t>
      </w:r>
      <w:bookmarkStart w:id="15830" w:name="_ETM_Q60_204722"/>
      <w:bookmarkEnd w:id="15830"/>
      <w:r>
        <w:rPr>
          <w:rFonts w:hint="cs"/>
          <w:rtl/>
        </w:rPr>
        <w:t xml:space="preserve">רמות הזיהום הבלתי-נתפסות של אסדת תמר. זה לא היה </w:t>
      </w:r>
      <w:bookmarkStart w:id="15831" w:name="_ETM_Q60_205123"/>
      <w:bookmarkEnd w:id="15831"/>
      <w:r>
        <w:rPr>
          <w:rFonts w:hint="cs"/>
          <w:rtl/>
        </w:rPr>
        <w:t>צפוי, אפילו לא למפעילים, למיטב ידיעתי.</w:t>
      </w:r>
    </w:p>
    <w:p w:rsidR="00C2137C" w:rsidRDefault="00C2137C" w:rsidP="00214704">
      <w:pPr>
        <w:rPr>
          <w:rtl/>
        </w:rPr>
      </w:pPr>
      <w:bookmarkStart w:id="15832" w:name="_ETM_Q60_210175"/>
      <w:bookmarkEnd w:id="15832"/>
    </w:p>
    <w:p w:rsidR="00C2137C" w:rsidRDefault="00C2137C" w:rsidP="003C1BF2">
      <w:pPr>
        <w:rPr>
          <w:rtl/>
        </w:rPr>
      </w:pPr>
      <w:r>
        <w:rPr>
          <w:rFonts w:hint="cs"/>
          <w:rtl/>
        </w:rPr>
        <w:t>ו</w:t>
      </w:r>
      <w:bookmarkStart w:id="15833" w:name="_ETM_Q60_210555"/>
      <w:bookmarkEnd w:id="15833"/>
      <w:r>
        <w:rPr>
          <w:rFonts w:hint="cs"/>
          <w:rtl/>
        </w:rPr>
        <w:t>א</w:t>
      </w:r>
      <w:bookmarkStart w:id="15834" w:name="_ETM_Q60_210786"/>
      <w:bookmarkEnd w:id="15834"/>
      <w:r>
        <w:rPr>
          <w:rFonts w:hint="cs"/>
          <w:rtl/>
        </w:rPr>
        <w:t xml:space="preserve">ני </w:t>
      </w:r>
      <w:bookmarkStart w:id="15835" w:name="_ETM_Q60_210885"/>
      <w:bookmarkEnd w:id="15835"/>
      <w:r>
        <w:rPr>
          <w:rFonts w:hint="cs"/>
          <w:rtl/>
        </w:rPr>
        <w:t xml:space="preserve">רוצה להגיד כאן: הרמות האלה מדברות על כך שמאסדת תמר לבדה נפלטים חומרים אורגניים </w:t>
      </w:r>
      <w:bookmarkStart w:id="15836" w:name="_ETM_Q60_212369"/>
      <w:bookmarkEnd w:id="15836"/>
      <w:r>
        <w:rPr>
          <w:rFonts w:hint="cs"/>
          <w:rtl/>
        </w:rPr>
        <w:t xml:space="preserve">נדיפים </w:t>
      </w:r>
      <w:r w:rsidR="008C09CB">
        <w:rPr>
          <w:rFonts w:hint="eastAsia"/>
          <w:rtl/>
        </w:rPr>
        <w:t>–</w:t>
      </w:r>
      <w:r>
        <w:rPr>
          <w:rFonts w:hint="cs"/>
          <w:rtl/>
        </w:rPr>
        <w:t xml:space="preserve"> שהם הכי מסרטנים ומסוכנים, יותר מסוקסים </w:t>
      </w:r>
      <w:proofErr w:type="spellStart"/>
      <w:r>
        <w:rPr>
          <w:rFonts w:hint="cs"/>
          <w:rtl/>
        </w:rPr>
        <w:t>ומנוקסים</w:t>
      </w:r>
      <w:proofErr w:type="spellEnd"/>
      <w:r>
        <w:rPr>
          <w:rFonts w:hint="cs"/>
          <w:rtl/>
        </w:rPr>
        <w:t xml:space="preserve"> בוודאי </w:t>
      </w:r>
      <w:r w:rsidR="008C09CB">
        <w:rPr>
          <w:rFonts w:hint="eastAsia"/>
          <w:rtl/>
        </w:rPr>
        <w:t>–</w:t>
      </w:r>
      <w:r>
        <w:rPr>
          <w:rFonts w:hint="cs"/>
          <w:rtl/>
        </w:rPr>
        <w:t xml:space="preserve"> </w:t>
      </w:r>
      <w:bookmarkStart w:id="15837" w:name="_ETM_Q60_220438"/>
      <w:bookmarkEnd w:id="15837"/>
      <w:r>
        <w:rPr>
          <w:rFonts w:hint="cs"/>
          <w:rtl/>
        </w:rPr>
        <w:t>ברמות של כל מפרץ חיפה, 1,150 ויותר מזה טו</w:t>
      </w:r>
      <w:r w:rsidR="003C1BF2">
        <w:rPr>
          <w:rFonts w:hint="cs"/>
          <w:rtl/>
        </w:rPr>
        <w:t>נות</w:t>
      </w:r>
      <w:r>
        <w:rPr>
          <w:rFonts w:hint="cs"/>
          <w:rtl/>
        </w:rPr>
        <w:t xml:space="preserve"> של חומרים מסרטנים. ואלה גם ההערכות של נובל </w:t>
      </w:r>
      <w:proofErr w:type="spellStart"/>
      <w:r>
        <w:rPr>
          <w:rFonts w:hint="cs"/>
          <w:rtl/>
        </w:rPr>
        <w:t>אנרג'י</w:t>
      </w:r>
      <w:proofErr w:type="spellEnd"/>
      <w:r>
        <w:rPr>
          <w:rFonts w:hint="cs"/>
          <w:rtl/>
        </w:rPr>
        <w:t xml:space="preserve"> </w:t>
      </w:r>
      <w:r w:rsidR="008C09CB">
        <w:rPr>
          <w:rFonts w:hint="eastAsia"/>
          <w:rtl/>
        </w:rPr>
        <w:t>–</w:t>
      </w:r>
      <w:r w:rsidR="003C1BF2">
        <w:rPr>
          <w:rFonts w:hint="eastAsia"/>
          <w:rtl/>
        </w:rPr>
        <w:t xml:space="preserve"> </w:t>
      </w:r>
      <w:r>
        <w:rPr>
          <w:rFonts w:hint="cs"/>
          <w:rtl/>
        </w:rPr>
        <w:t xml:space="preserve">שיכול להיות שהן לא מדויקות ויכול להיות </w:t>
      </w:r>
      <w:bookmarkStart w:id="15838" w:name="_ETM_Q60_232511"/>
      <w:bookmarkEnd w:id="15838"/>
      <w:r>
        <w:rPr>
          <w:rFonts w:hint="cs"/>
          <w:rtl/>
        </w:rPr>
        <w:t xml:space="preserve">שיש הרבה יותר מזה, כי יחסית לאסדות </w:t>
      </w:r>
      <w:bookmarkStart w:id="15839" w:name="_ETM_Q60_230520"/>
      <w:bookmarkEnd w:id="15839"/>
      <w:r>
        <w:rPr>
          <w:rFonts w:hint="cs"/>
          <w:rtl/>
        </w:rPr>
        <w:t xml:space="preserve">אחרות בעולם זה לא כל כך גבוה, זה אפילו נמוך. </w:t>
      </w:r>
      <w:bookmarkStart w:id="15840" w:name="_ETM_Q60_235908"/>
      <w:bookmarkStart w:id="15841" w:name="_ETM_Q60_236180"/>
      <w:bookmarkStart w:id="15842" w:name="_ETM_Q60_236406"/>
      <w:bookmarkStart w:id="15843" w:name="_ETM_Q60_236444"/>
      <w:bookmarkEnd w:id="15840"/>
      <w:bookmarkEnd w:id="15841"/>
      <w:bookmarkEnd w:id="15842"/>
      <w:bookmarkEnd w:id="15843"/>
      <w:r>
        <w:rPr>
          <w:rFonts w:hint="cs"/>
          <w:rtl/>
        </w:rPr>
        <w:t xml:space="preserve">אז </w:t>
      </w:r>
      <w:bookmarkStart w:id="15844" w:name="_ETM_Q60_236933"/>
      <w:bookmarkEnd w:id="15844"/>
      <w:r>
        <w:rPr>
          <w:rFonts w:hint="cs"/>
          <w:rtl/>
        </w:rPr>
        <w:t xml:space="preserve">אי-אפשר להתעלם מהזיהום הצפוי מלווייתן, אם </w:t>
      </w:r>
      <w:bookmarkStart w:id="15845" w:name="_ETM_Q60_240860"/>
      <w:bookmarkEnd w:id="15845"/>
      <w:r>
        <w:rPr>
          <w:rFonts w:hint="cs"/>
          <w:rtl/>
        </w:rPr>
        <w:t xml:space="preserve">הוא דומה או אפילו יותר גדול מזה, כי </w:t>
      </w:r>
      <w:r w:rsidR="003C1BF2">
        <w:rPr>
          <w:rFonts w:hint="cs"/>
          <w:rtl/>
        </w:rPr>
        <w:t xml:space="preserve">יזקקו שם </w:t>
      </w:r>
      <w:r>
        <w:rPr>
          <w:rFonts w:hint="cs"/>
          <w:rtl/>
        </w:rPr>
        <w:t xml:space="preserve">פי שניים </w:t>
      </w:r>
      <w:bookmarkStart w:id="15846" w:name="_ETM_Q60_239555"/>
      <w:bookmarkEnd w:id="15846"/>
      <w:r>
        <w:rPr>
          <w:rFonts w:hint="cs"/>
          <w:rtl/>
        </w:rPr>
        <w:t>גז.</w:t>
      </w:r>
    </w:p>
    <w:p w:rsidR="00C2137C" w:rsidRDefault="00C2137C" w:rsidP="00214704">
      <w:pPr>
        <w:rPr>
          <w:rtl/>
        </w:rPr>
      </w:pPr>
      <w:bookmarkStart w:id="15847" w:name="_ETM_Q60_241433"/>
      <w:bookmarkEnd w:id="15847"/>
    </w:p>
    <w:p w:rsidR="00C2137C" w:rsidRDefault="00C2137C" w:rsidP="00E0282C">
      <w:pPr>
        <w:rPr>
          <w:rtl/>
        </w:rPr>
      </w:pPr>
      <w:bookmarkStart w:id="15848" w:name="_ETM_Q60_241558"/>
      <w:bookmarkStart w:id="15849" w:name="_ETM_Q60_241789"/>
      <w:bookmarkEnd w:id="15848"/>
      <w:bookmarkEnd w:id="15849"/>
      <w:r>
        <w:rPr>
          <w:rFonts w:hint="cs"/>
          <w:rtl/>
        </w:rPr>
        <w:t>ע</w:t>
      </w:r>
      <w:bookmarkStart w:id="15850" w:name="_ETM_Q60_241840"/>
      <w:bookmarkEnd w:id="15850"/>
      <w:r>
        <w:rPr>
          <w:rFonts w:hint="cs"/>
          <w:rtl/>
        </w:rPr>
        <w:t>כשיו, אתה בוודאי תגיד לי שהמערכות בתמר</w:t>
      </w:r>
      <w:bookmarkStart w:id="15851" w:name="_ETM_Q60_246122"/>
      <w:bookmarkEnd w:id="15851"/>
      <w:r>
        <w:rPr>
          <w:rFonts w:hint="cs"/>
          <w:rtl/>
        </w:rPr>
        <w:t xml:space="preserve"> ולווייתן הן משהו אחר לגמרי </w:t>
      </w:r>
      <w:r w:rsidR="008C09CB">
        <w:rPr>
          <w:rFonts w:hint="eastAsia"/>
          <w:rtl/>
        </w:rPr>
        <w:t>–</w:t>
      </w:r>
      <w:r>
        <w:rPr>
          <w:rFonts w:hint="cs"/>
          <w:rtl/>
        </w:rPr>
        <w:t xml:space="preserve">שבתמר זו מערכת פתוחה ובלווייתן זאת מערכת סגורה. כבר שמעתי גם </w:t>
      </w:r>
      <w:bookmarkStart w:id="15852" w:name="_ETM_Q60_254046"/>
      <w:bookmarkEnd w:id="15852"/>
      <w:r>
        <w:rPr>
          <w:rFonts w:hint="cs"/>
          <w:rtl/>
        </w:rPr>
        <w:t xml:space="preserve">את זה. אבל אני ממש </w:t>
      </w:r>
      <w:proofErr w:type="spellStart"/>
      <w:r>
        <w:rPr>
          <w:rFonts w:hint="cs"/>
          <w:rtl/>
        </w:rPr>
        <w:t>ממש</w:t>
      </w:r>
      <w:proofErr w:type="spellEnd"/>
      <w:r>
        <w:rPr>
          <w:rFonts w:hint="cs"/>
          <w:rtl/>
        </w:rPr>
        <w:t xml:space="preserve"> לא בטוחה בכנות </w:t>
      </w:r>
      <w:bookmarkStart w:id="15853" w:name="_ETM_Q60_257020"/>
      <w:bookmarkEnd w:id="15853"/>
      <w:r>
        <w:rPr>
          <w:rFonts w:hint="cs"/>
          <w:rtl/>
        </w:rPr>
        <w:t xml:space="preserve">של הדברים, ואפילו בהיתכנות של הדברים. והדברים האלה גם עולים </w:t>
      </w:r>
      <w:bookmarkStart w:id="15854" w:name="_ETM_Q60_259621"/>
      <w:bookmarkEnd w:id="15854"/>
      <w:r>
        <w:rPr>
          <w:rFonts w:hint="cs"/>
          <w:rtl/>
        </w:rPr>
        <w:t xml:space="preserve">מתוך דבריהם של המשרד להגנת הסביבה </w:t>
      </w:r>
      <w:r w:rsidR="008C09CB">
        <w:rPr>
          <w:rFonts w:hint="cs"/>
          <w:rtl/>
        </w:rPr>
        <w:t>–</w:t>
      </w:r>
      <w:r w:rsidR="005719C7">
        <w:rPr>
          <w:rFonts w:hint="cs"/>
          <w:rtl/>
        </w:rPr>
        <w:t xml:space="preserve"> </w:t>
      </w:r>
      <w:r w:rsidR="008C09CB">
        <w:rPr>
          <w:rFonts w:hint="cs"/>
          <w:rtl/>
        </w:rPr>
        <w:t>–</w:t>
      </w:r>
      <w:bookmarkStart w:id="15855" w:name="_ETM_Q60_226299"/>
      <w:bookmarkStart w:id="15856" w:name="_ETM_Q60_226393"/>
      <w:bookmarkEnd w:id="15855"/>
      <w:bookmarkEnd w:id="15856"/>
      <w:r>
        <w:rPr>
          <w:rFonts w:hint="cs"/>
          <w:rtl/>
        </w:rPr>
        <w:t xml:space="preserve"> </w:t>
      </w:r>
    </w:p>
    <w:p w:rsidR="00C2137C" w:rsidRDefault="00C2137C" w:rsidP="00214704">
      <w:pPr>
        <w:rPr>
          <w:rtl/>
        </w:rPr>
      </w:pPr>
      <w:bookmarkStart w:id="15857" w:name="_ETM_Q60_260627"/>
      <w:bookmarkStart w:id="15858" w:name="_ETM_Q60_260721"/>
      <w:bookmarkEnd w:id="15857"/>
      <w:bookmarkEnd w:id="15858"/>
    </w:p>
    <w:bookmarkStart w:id="15859" w:name="_ETM_Q60_267955" w:displacedByCustomXml="next"/>
    <w:bookmarkEnd w:id="15859" w:displacedByCustomXml="next"/>
    <w:bookmarkStart w:id="15860" w:name="_ETM_Q60_267877" w:displacedByCustomXml="next"/>
    <w:bookmarkEnd w:id="15860" w:displacedByCustomXml="next"/>
    <w:sdt>
      <w:sdtPr>
        <w:rPr>
          <w:rtl/>
        </w:rPr>
        <w:alias w:val="יור"/>
        <w:tag w:val="&lt;ID&gt;5418&lt;/ID&gt;&lt;Name&gt;יחיאל חיליק בר - יו&quot;ר&lt;/Name&gt;&lt;Data&gt;יחיאל חיליק בר:&lt;/Data&gt;&lt;Shortcut&gt;&lt;/Shortcut&gt;"/>
        <w:id w:val="-2025626326"/>
        <w:placeholder>
          <w:docPart w:val="53AE3B0AD896490AACE5D927A979A292"/>
        </w:placeholder>
        <w15:color w:val="993366"/>
      </w:sdtPr>
      <w:sdtContent>
        <w:p w:rsidR="00C2137C" w:rsidRDefault="00C2137C" w:rsidP="00214704">
          <w:pPr>
            <w:pStyle w:val="af6"/>
            <w:keepNext/>
            <w:rPr>
              <w:rtl/>
            </w:rPr>
          </w:pPr>
          <w:r w:rsidRPr="007B0050">
            <w:rPr>
              <w:rStyle w:val="afe"/>
              <w:color w:val="000000"/>
              <w:rtl/>
            </w:rPr>
            <w:t>היו"ר יחיאל חיליק בר:</w:t>
          </w:r>
        </w:p>
      </w:sdtContent>
    </w:sdt>
    <w:p w:rsidR="00C2137C" w:rsidRDefault="00C2137C" w:rsidP="005719C7">
      <w:pPr>
        <w:rPr>
          <w:rtl/>
        </w:rPr>
      </w:pPr>
    </w:p>
    <w:p w:rsidR="00C2137C" w:rsidRDefault="00C2137C" w:rsidP="00214704">
      <w:pPr>
        <w:rPr>
          <w:rtl/>
        </w:rPr>
      </w:pPr>
      <w:bookmarkStart w:id="15861" w:name="_ETM_Q60_270299"/>
      <w:bookmarkEnd w:id="15861"/>
      <w:r>
        <w:rPr>
          <w:rFonts w:hint="cs"/>
          <w:rtl/>
        </w:rPr>
        <w:t>נא לסיים.</w:t>
      </w:r>
    </w:p>
    <w:p w:rsidR="00C2137C" w:rsidRDefault="00C2137C" w:rsidP="00214704">
      <w:pPr>
        <w:rPr>
          <w:rtl/>
        </w:rPr>
      </w:pPr>
      <w:bookmarkStart w:id="15862" w:name="_ETM_Q60_271971"/>
      <w:bookmarkEnd w:id="15862"/>
    </w:p>
    <w:bookmarkStart w:id="15863" w:name="_ETM_Q60_278612" w:displacedByCustomXml="next"/>
    <w:bookmarkEnd w:id="15863" w:displacedByCustomXml="next"/>
    <w:bookmarkStart w:id="15864" w:name="_ETM_Q60_272409" w:displacedByCustomXml="next"/>
    <w:bookmarkEnd w:id="15864" w:displacedByCustomXml="next"/>
    <w:bookmarkStart w:id="15865" w:name="_ETM_Q60_272330" w:displacedByCustomXml="next"/>
    <w:bookmarkEnd w:id="15865" w:displacedByCustomXml="next"/>
    <w:bookmarkStart w:id="15866" w:name="_ETM_Q60_272065" w:displacedByCustomXml="next"/>
    <w:bookmarkEnd w:id="15866" w:displacedByCustomXml="next"/>
    <w:sdt>
      <w:sdtPr>
        <w:rPr>
          <w:rtl/>
        </w:rPr>
        <w:alias w:val="דובר_המשך"/>
        <w:tag w:val="&lt;ID&gt;5496&lt;/ID&gt;&lt;Name&gt;יעל כהן-פארן - המחנה הציוני&lt;/Name&gt;&lt;Data&gt;יעל כהן-פארן (המחנה הציוני)&lt;/Data&gt;&lt;Shortcut&gt;יעכה&lt;/Shortcut&gt;"/>
        <w:id w:val="-1142345741"/>
        <w:placeholder>
          <w:docPart w:val="53AE3B0AD896490AACE5D927A979A292"/>
        </w:placeholder>
        <w15:color w:val="993366"/>
      </w:sdtPr>
      <w:sdtContent>
        <w:p w:rsidR="00C2137C" w:rsidRDefault="00C2137C" w:rsidP="00214704">
          <w:pPr>
            <w:pStyle w:val="-"/>
            <w:keepNext/>
            <w:rPr>
              <w:rtl/>
            </w:rPr>
          </w:pPr>
          <w:r w:rsidRPr="007B0050">
            <w:rPr>
              <w:rStyle w:val="afe"/>
              <w:color w:val="000000"/>
              <w:rtl/>
            </w:rPr>
            <w:t>יעל כהן-פארן (המחנה הציוני)</w:t>
          </w:r>
          <w:r w:rsidRPr="007B0050">
            <w:rPr>
              <w:color w:val="000000"/>
              <w:rtl/>
            </w:rPr>
            <w:t>:</w:t>
          </w:r>
        </w:p>
      </w:sdtContent>
    </w:sdt>
    <w:p w:rsidR="00C2137C" w:rsidRDefault="00C2137C" w:rsidP="005719C7">
      <w:pPr>
        <w:rPr>
          <w:rtl/>
          <w:lang w:eastAsia="he-IL"/>
        </w:rPr>
      </w:pPr>
    </w:p>
    <w:p w:rsidR="00C2137C" w:rsidRDefault="008C09CB" w:rsidP="00E0282C">
      <w:pPr>
        <w:rPr>
          <w:rtl/>
          <w:lang w:eastAsia="he-IL"/>
        </w:rPr>
      </w:pPr>
      <w:bookmarkStart w:id="15867" w:name="_ETM_Q60_293721"/>
      <w:bookmarkEnd w:id="15867"/>
      <w:r>
        <w:rPr>
          <w:rFonts w:hint="cs"/>
          <w:rtl/>
          <w:lang w:eastAsia="he-IL"/>
        </w:rPr>
        <w:t>–</w:t>
      </w:r>
      <w:r w:rsidR="005719C7">
        <w:rPr>
          <w:rFonts w:hint="cs"/>
          <w:rtl/>
          <w:lang w:eastAsia="he-IL"/>
        </w:rPr>
        <w:t xml:space="preserve"> </w:t>
      </w:r>
      <w:r>
        <w:rPr>
          <w:rFonts w:hint="cs"/>
          <w:rtl/>
          <w:lang w:eastAsia="he-IL"/>
        </w:rPr>
        <w:t>–</w:t>
      </w:r>
      <w:r w:rsidR="00C2137C">
        <w:rPr>
          <w:rFonts w:hint="cs"/>
          <w:rtl/>
          <w:lang w:eastAsia="he-IL"/>
        </w:rPr>
        <w:t xml:space="preserve"> מתשובות </w:t>
      </w:r>
      <w:bookmarkStart w:id="15868" w:name="_ETM_Q60_264376"/>
      <w:bookmarkEnd w:id="15868"/>
      <w:r w:rsidR="00C2137C">
        <w:rPr>
          <w:rFonts w:hint="cs"/>
          <w:rtl/>
          <w:lang w:eastAsia="he-IL"/>
        </w:rPr>
        <w:t xml:space="preserve">שהם נותנים </w:t>
      </w:r>
      <w:r>
        <w:rPr>
          <w:rtl/>
          <w:lang w:eastAsia="he-IL"/>
        </w:rPr>
        <w:t>–</w:t>
      </w:r>
      <w:r w:rsidR="00C2137C">
        <w:rPr>
          <w:rFonts w:hint="cs"/>
          <w:rtl/>
          <w:lang w:eastAsia="he-IL"/>
        </w:rPr>
        <w:t xml:space="preserve"> אני רק מסיימת </w:t>
      </w:r>
      <w:r>
        <w:rPr>
          <w:rtl/>
          <w:lang w:eastAsia="he-IL"/>
        </w:rPr>
        <w:t>–</w:t>
      </w:r>
      <w:r w:rsidR="00C2137C">
        <w:rPr>
          <w:rFonts w:hint="cs"/>
          <w:rtl/>
          <w:lang w:eastAsia="he-IL"/>
        </w:rPr>
        <w:t xml:space="preserve"> מתשובות </w:t>
      </w:r>
      <w:bookmarkStart w:id="15869" w:name="_ETM_Q60_267974"/>
      <w:bookmarkEnd w:id="15869"/>
      <w:r w:rsidR="00C2137C">
        <w:rPr>
          <w:rFonts w:hint="cs"/>
          <w:rtl/>
          <w:lang w:eastAsia="he-IL"/>
        </w:rPr>
        <w:t xml:space="preserve">שהם נותנים לי ולנציגים אחרים של המאבק בעניין. אין </w:t>
      </w:r>
      <w:bookmarkStart w:id="15870" w:name="_ETM_Q60_269484"/>
      <w:bookmarkEnd w:id="15870"/>
      <w:r w:rsidR="00C2137C">
        <w:rPr>
          <w:rFonts w:hint="cs"/>
          <w:rtl/>
          <w:lang w:eastAsia="he-IL"/>
        </w:rPr>
        <w:t xml:space="preserve">היום מערכת סגורה. אין דבר כזה, אין את המידע </w:t>
      </w:r>
      <w:bookmarkStart w:id="15871" w:name="_ETM_Q60_273878"/>
      <w:bookmarkEnd w:id="15871"/>
      <w:r w:rsidR="00C2137C">
        <w:rPr>
          <w:rFonts w:hint="cs"/>
          <w:rtl/>
          <w:lang w:eastAsia="he-IL"/>
        </w:rPr>
        <w:t>הזה. זה לא פועל בשום אסדה בעולם</w:t>
      </w:r>
      <w:r w:rsidR="00E0282C">
        <w:rPr>
          <w:rFonts w:hint="cs"/>
          <w:rtl/>
          <w:lang w:eastAsia="he-IL"/>
        </w:rPr>
        <w:t>.</w:t>
      </w:r>
      <w:r w:rsidR="00C2137C">
        <w:rPr>
          <w:rFonts w:hint="cs"/>
          <w:rtl/>
          <w:lang w:eastAsia="he-IL"/>
        </w:rPr>
        <w:t xml:space="preserve"> אנחנו עושים </w:t>
      </w:r>
      <w:bookmarkStart w:id="15872" w:name="_ETM_Q60_279530"/>
      <w:bookmarkEnd w:id="15872"/>
      <w:r w:rsidR="00C2137C">
        <w:rPr>
          <w:rFonts w:hint="cs"/>
          <w:rtl/>
          <w:lang w:eastAsia="he-IL"/>
        </w:rPr>
        <w:t>פה ניסוי על תושבי מדינת ישראל.</w:t>
      </w:r>
    </w:p>
    <w:p w:rsidR="00C2137C" w:rsidRDefault="00C2137C" w:rsidP="00214704">
      <w:pPr>
        <w:rPr>
          <w:rtl/>
          <w:lang w:eastAsia="he-IL"/>
        </w:rPr>
      </w:pPr>
      <w:bookmarkStart w:id="15873" w:name="_ETM_Q60_282045"/>
      <w:bookmarkStart w:id="15874" w:name="_ETM_Q60_282118"/>
      <w:bookmarkEnd w:id="15873"/>
      <w:bookmarkEnd w:id="15874"/>
    </w:p>
    <w:p w:rsidR="00C2137C" w:rsidRDefault="00C2137C" w:rsidP="00E0282C">
      <w:pPr>
        <w:rPr>
          <w:rtl/>
          <w:lang w:eastAsia="he-IL"/>
        </w:rPr>
      </w:pPr>
      <w:bookmarkStart w:id="15875" w:name="_ETM_Q60_282359"/>
      <w:bookmarkStart w:id="15876" w:name="_ETM_Q60_282403"/>
      <w:bookmarkEnd w:id="15875"/>
      <w:bookmarkEnd w:id="15876"/>
      <w:r>
        <w:rPr>
          <w:rFonts w:hint="cs"/>
          <w:rtl/>
          <w:lang w:eastAsia="he-IL"/>
        </w:rPr>
        <w:t xml:space="preserve">עכשיו, אני אומרת לך, </w:t>
      </w:r>
      <w:bookmarkStart w:id="15877" w:name="_ETM_Q60_281397"/>
      <w:bookmarkEnd w:id="15877"/>
      <w:r>
        <w:rPr>
          <w:rFonts w:hint="cs"/>
          <w:rtl/>
          <w:lang w:eastAsia="he-IL"/>
        </w:rPr>
        <w:t>אדוני השר, מכאן יש לי בקשה אחת אליך: אולי</w:t>
      </w:r>
      <w:bookmarkStart w:id="15878" w:name="_ETM_Q60_286517"/>
      <w:bookmarkEnd w:id="15878"/>
      <w:r>
        <w:rPr>
          <w:rFonts w:hint="cs"/>
          <w:rtl/>
          <w:lang w:eastAsia="he-IL"/>
        </w:rPr>
        <w:t xml:space="preserve">, רק אולי, לא כל הידע נמצא אצלך </w:t>
      </w:r>
      <w:bookmarkStart w:id="15879" w:name="_ETM_Q60_296315"/>
      <w:bookmarkEnd w:id="15879"/>
      <w:r>
        <w:rPr>
          <w:rFonts w:hint="cs"/>
          <w:rtl/>
          <w:lang w:eastAsia="he-IL"/>
        </w:rPr>
        <w:t xml:space="preserve">ואצל אנשי המשרד שלך. תשבו </w:t>
      </w:r>
      <w:r w:rsidR="008C09CB">
        <w:rPr>
          <w:rtl/>
          <w:lang w:eastAsia="he-IL"/>
        </w:rPr>
        <w:t>–</w:t>
      </w:r>
      <w:r>
        <w:rPr>
          <w:rFonts w:hint="cs"/>
          <w:rtl/>
          <w:lang w:eastAsia="he-IL"/>
        </w:rPr>
        <w:t xml:space="preserve"> אם </w:t>
      </w:r>
      <w:bookmarkStart w:id="15880" w:name="_ETM_Q60_289986"/>
      <w:bookmarkEnd w:id="15880"/>
      <w:r>
        <w:rPr>
          <w:rFonts w:hint="cs"/>
          <w:rtl/>
          <w:lang w:eastAsia="he-IL"/>
        </w:rPr>
        <w:t xml:space="preserve">הייתם יושבים, פתוחים, מקשיבים לטענות </w:t>
      </w:r>
      <w:bookmarkStart w:id="15881" w:name="_ETM_Q60_297377"/>
      <w:bookmarkStart w:id="15882" w:name="_ETM_Q60_297518"/>
      <w:bookmarkEnd w:id="15881"/>
      <w:bookmarkEnd w:id="15882"/>
      <w:r>
        <w:rPr>
          <w:rFonts w:hint="cs"/>
          <w:rtl/>
          <w:lang w:eastAsia="he-IL"/>
        </w:rPr>
        <w:t xml:space="preserve">ולמומחים שנמצאים במאבק הזה אולי הייתם חושבים שצריך לפתוח </w:t>
      </w:r>
      <w:bookmarkStart w:id="15883" w:name="_ETM_Q60_309487"/>
      <w:bookmarkEnd w:id="15883"/>
      <w:r>
        <w:rPr>
          <w:rFonts w:hint="cs"/>
          <w:rtl/>
          <w:lang w:eastAsia="he-IL"/>
        </w:rPr>
        <w:t xml:space="preserve">את העניין מחדש וצריך להביא פתרון שהוא </w:t>
      </w:r>
      <w:bookmarkStart w:id="15884" w:name="_ETM_Q60_301170"/>
      <w:bookmarkEnd w:id="15884"/>
      <w:r>
        <w:rPr>
          <w:rFonts w:hint="cs"/>
          <w:rtl/>
          <w:lang w:eastAsia="he-IL"/>
        </w:rPr>
        <w:t xml:space="preserve">נכון יותר לטובת משק האנרגיה </w:t>
      </w:r>
      <w:bookmarkStart w:id="15885" w:name="_ETM_Q60_311112"/>
      <w:bookmarkStart w:id="15886" w:name="_ETM_Q60_311268"/>
      <w:bookmarkEnd w:id="15885"/>
      <w:bookmarkEnd w:id="15886"/>
      <w:r>
        <w:rPr>
          <w:rFonts w:hint="cs"/>
          <w:rtl/>
          <w:lang w:eastAsia="he-IL"/>
        </w:rPr>
        <w:t>והבריאות של תושבי מדינת ישראל. תודה רבה.</w:t>
      </w:r>
    </w:p>
    <w:p w:rsidR="00C2137C" w:rsidRDefault="00C2137C" w:rsidP="00214704">
      <w:pPr>
        <w:rPr>
          <w:rtl/>
          <w:lang w:eastAsia="he-IL"/>
        </w:rPr>
      </w:pPr>
      <w:bookmarkStart w:id="15887" w:name="_ETM_Q60_316049"/>
      <w:bookmarkEnd w:id="15887"/>
    </w:p>
    <w:bookmarkStart w:id="15888" w:name="_ETM_Q60_316533" w:displacedByCustomXml="next"/>
    <w:bookmarkEnd w:id="15888" w:displacedByCustomXml="next"/>
    <w:bookmarkStart w:id="15889" w:name="_ETM_Q60_316455" w:displacedByCustomXml="next"/>
    <w:bookmarkEnd w:id="15889" w:displacedByCustomXml="next"/>
    <w:bookmarkStart w:id="15890" w:name="_ETM_Q60_316174" w:displacedByCustomXml="next"/>
    <w:bookmarkEnd w:id="15890" w:displacedByCustomXml="next"/>
    <w:sdt>
      <w:sdtPr>
        <w:rPr>
          <w:rtl/>
        </w:rPr>
        <w:alias w:val="יור"/>
        <w:tag w:val="&lt;ID&gt;5418&lt;/ID&gt;&lt;Name&gt;יחיאל חיליק בר - יו&quot;ר&lt;/Name&gt;&lt;Data&gt;יחיאל חיליק בר:&lt;/Data&gt;&lt;Shortcut&gt;&lt;/Shortcut&gt;"/>
        <w:id w:val="1954666360"/>
        <w:placeholder>
          <w:docPart w:val="53AE3B0AD896490AACE5D927A979A292"/>
        </w:placeholder>
        <w15:color w:val="993366"/>
      </w:sdtPr>
      <w:sdtContent>
        <w:p w:rsidR="00C2137C" w:rsidRDefault="00C2137C" w:rsidP="00214704">
          <w:pPr>
            <w:pStyle w:val="af6"/>
            <w:keepNext/>
            <w:rPr>
              <w:rtl/>
            </w:rPr>
          </w:pPr>
          <w:r w:rsidRPr="007B0050">
            <w:rPr>
              <w:rStyle w:val="afe"/>
              <w:color w:val="000000"/>
              <w:rtl/>
            </w:rPr>
            <w:t>היו"ר יחיאל חיליק בר:</w:t>
          </w:r>
        </w:p>
      </w:sdtContent>
    </w:sdt>
    <w:p w:rsidR="00C2137C" w:rsidRDefault="00C2137C" w:rsidP="005719C7">
      <w:pPr>
        <w:rPr>
          <w:rtl/>
          <w:lang w:eastAsia="he-IL"/>
        </w:rPr>
      </w:pPr>
    </w:p>
    <w:p w:rsidR="00C2137C" w:rsidRDefault="00C2137C" w:rsidP="00214704">
      <w:pPr>
        <w:rPr>
          <w:rtl/>
          <w:lang w:eastAsia="he-IL"/>
        </w:rPr>
      </w:pPr>
      <w:bookmarkStart w:id="15891" w:name="_ETM_Q60_318112"/>
      <w:bookmarkEnd w:id="15891"/>
      <w:r>
        <w:rPr>
          <w:rFonts w:hint="cs"/>
          <w:rtl/>
          <w:lang w:eastAsia="he-IL"/>
        </w:rPr>
        <w:t xml:space="preserve">תודה רבה, גברתי. </w:t>
      </w:r>
      <w:bookmarkStart w:id="15892" w:name="_ETM_Q60_321221"/>
      <w:bookmarkEnd w:id="15892"/>
      <w:r>
        <w:rPr>
          <w:rFonts w:hint="cs"/>
          <w:rtl/>
          <w:lang w:eastAsia="he-IL"/>
        </w:rPr>
        <w:t>אדוני השר. ישיב השר שטייניץ, שר האנרגיה.</w:t>
      </w:r>
    </w:p>
    <w:p w:rsidR="00C2137C" w:rsidRDefault="00C2137C" w:rsidP="00214704">
      <w:pPr>
        <w:rPr>
          <w:rtl/>
          <w:lang w:eastAsia="he-IL"/>
        </w:rPr>
      </w:pPr>
      <w:bookmarkStart w:id="15893" w:name="_ETM_Q60_327424"/>
      <w:bookmarkEnd w:id="15893"/>
    </w:p>
    <w:bookmarkStart w:id="15894" w:name="_ETM_Q60_330033" w:displacedByCustomXml="next"/>
    <w:bookmarkEnd w:id="15894" w:displacedByCustomXml="next"/>
    <w:bookmarkStart w:id="15895" w:name="_ETM_Q60_327955" w:displacedByCustomXml="next"/>
    <w:bookmarkEnd w:id="15895" w:displacedByCustomXml="next"/>
    <w:bookmarkStart w:id="15896" w:name="_ETM_Q60_327861" w:displacedByCustomXml="next"/>
    <w:bookmarkEnd w:id="15896" w:displacedByCustomXml="next"/>
    <w:bookmarkStart w:id="15897" w:name="_ETM_Q60_327580" w:displacedByCustomXml="next"/>
    <w:bookmarkEnd w:id="15897" w:displacedByCustomXml="next"/>
    <w:bookmarkStart w:id="15898" w:name="_Toc519166189" w:displacedByCustomXml="next"/>
    <w:bookmarkStart w:id="15899" w:name="_Toc519164762" w:displacedByCustomXml="next"/>
    <w:sdt>
      <w:sdtPr>
        <w:rPr>
          <w:rFonts w:hint="cs"/>
          <w:rtl/>
        </w:rPr>
        <w:alias w:val="דובר"/>
        <w:tag w:val="&lt;ID&gt;5512&lt;/ID&gt;&lt;Name&gt;יובל שטייניץ - שר&lt;/Name&gt;&lt;Data&gt;שר האנרגיה יובל שטייניץ&lt;/Data&gt;&lt;Shortcut&gt;יושט&lt;/Shortcut&gt;&lt;MemberID&gt;2158&lt;/MemberID&gt;"/>
        <w:id w:val="182262796"/>
        <w:placeholder>
          <w:docPart w:val="53AE3B0AD896490AACE5D927A979A292"/>
        </w:placeholder>
        <w15:color w:val="993366"/>
      </w:sdtPr>
      <w:sdtContent>
        <w:p w:rsidR="00C2137C" w:rsidRDefault="00C2137C" w:rsidP="00214704">
          <w:pPr>
            <w:pStyle w:val="a4"/>
            <w:keepNext/>
            <w:rPr>
              <w:rtl/>
            </w:rPr>
          </w:pPr>
          <w:r w:rsidRPr="007B0050">
            <w:rPr>
              <w:rStyle w:val="afe"/>
              <w:color w:val="000000"/>
              <w:rtl/>
            </w:rPr>
            <w:t>שר האנרגיה יובל שטייניץ</w:t>
          </w:r>
          <w:r w:rsidRPr="007B0050">
            <w:rPr>
              <w:color w:val="000000"/>
              <w:rtl/>
            </w:rPr>
            <w:t>:</w:t>
          </w:r>
        </w:p>
      </w:sdtContent>
    </w:sdt>
    <w:bookmarkEnd w:id="15898" w:displacedByCustomXml="prev"/>
    <w:bookmarkEnd w:id="15899" w:displacedByCustomXml="prev"/>
    <w:p w:rsidR="00C2137C" w:rsidRDefault="00C2137C" w:rsidP="005719C7">
      <w:pPr>
        <w:rPr>
          <w:rtl/>
          <w:lang w:eastAsia="he-IL"/>
        </w:rPr>
      </w:pPr>
    </w:p>
    <w:p w:rsidR="00C2137C" w:rsidRDefault="00C2137C" w:rsidP="00E0282C">
      <w:pPr>
        <w:rPr>
          <w:rtl/>
          <w:lang w:eastAsia="he-IL"/>
        </w:rPr>
      </w:pPr>
      <w:bookmarkStart w:id="15900" w:name="_ETM_Q60_331236"/>
      <w:bookmarkEnd w:id="15900"/>
      <w:r>
        <w:rPr>
          <w:rFonts w:hint="cs"/>
          <w:rtl/>
          <w:lang w:eastAsia="he-IL"/>
        </w:rPr>
        <w:t xml:space="preserve">אדוני היושב-ראש, אני </w:t>
      </w:r>
      <w:bookmarkStart w:id="15901" w:name="_ETM_Q60_335268"/>
      <w:bookmarkEnd w:id="15901"/>
      <w:r>
        <w:rPr>
          <w:rFonts w:hint="cs"/>
          <w:rtl/>
          <w:lang w:eastAsia="he-IL"/>
        </w:rPr>
        <w:t xml:space="preserve">הולך להקריא כמה נתונים: </w:t>
      </w:r>
      <w:bookmarkStart w:id="15902" w:name="_ETM_Q60_332222"/>
      <w:bookmarkStart w:id="15903" w:name="_ETM_Q60_339283"/>
      <w:bookmarkStart w:id="15904" w:name="_ETM_Q60_339424"/>
      <w:bookmarkStart w:id="15905" w:name="_ETM_Q60_339736"/>
      <w:bookmarkStart w:id="15906" w:name="_ETM_Q60_339799"/>
      <w:bookmarkEnd w:id="15902"/>
      <w:bookmarkEnd w:id="15903"/>
      <w:bookmarkEnd w:id="15904"/>
      <w:bookmarkEnd w:id="15905"/>
      <w:bookmarkEnd w:id="15906"/>
      <w:r>
        <w:rPr>
          <w:rFonts w:hint="cs"/>
          <w:rtl/>
          <w:lang w:eastAsia="he-IL"/>
        </w:rPr>
        <w:t xml:space="preserve">5,500 טון מזוט, 13,000 טון סולר, ובנוסף עליהם 5,000 טון </w:t>
      </w:r>
      <w:bookmarkStart w:id="15907" w:name="_ETM_Q60_354049"/>
      <w:bookmarkEnd w:id="15907"/>
      <w:r>
        <w:rPr>
          <w:rFonts w:hint="cs"/>
          <w:rtl/>
          <w:lang w:eastAsia="he-IL"/>
        </w:rPr>
        <w:t xml:space="preserve">פחם. מה זה המספרים הללו? </w:t>
      </w:r>
      <w:bookmarkStart w:id="15908" w:name="_ETM_Q60_355408"/>
      <w:bookmarkStart w:id="15909" w:name="_ETM_Q60_355533"/>
      <w:bookmarkEnd w:id="15908"/>
      <w:bookmarkEnd w:id="15909"/>
      <w:r>
        <w:rPr>
          <w:rFonts w:hint="cs"/>
          <w:rtl/>
          <w:lang w:eastAsia="he-IL"/>
        </w:rPr>
        <w:t xml:space="preserve">סך הכול, אם אני לוקח מזוט </w:t>
      </w:r>
      <w:bookmarkStart w:id="15910" w:name="_ETM_Q60_356071"/>
      <w:bookmarkEnd w:id="15910"/>
      <w:r>
        <w:rPr>
          <w:rFonts w:hint="cs"/>
          <w:rtl/>
          <w:lang w:eastAsia="he-IL"/>
        </w:rPr>
        <w:t>וסולר ביחד, קרוב ל-20,000 טו</w:t>
      </w:r>
      <w:r w:rsidR="00E0282C">
        <w:rPr>
          <w:rFonts w:hint="cs"/>
          <w:rtl/>
          <w:lang w:eastAsia="he-IL"/>
        </w:rPr>
        <w:t>נות:</w:t>
      </w:r>
      <w:r>
        <w:rPr>
          <w:rFonts w:hint="cs"/>
          <w:rtl/>
          <w:lang w:eastAsia="he-IL"/>
        </w:rPr>
        <w:t xml:space="preserve"> 19,000 טו</w:t>
      </w:r>
      <w:r w:rsidR="00E0282C">
        <w:rPr>
          <w:rFonts w:hint="cs"/>
          <w:rtl/>
          <w:lang w:eastAsia="he-IL"/>
        </w:rPr>
        <w:t>נות</w:t>
      </w:r>
      <w:r>
        <w:rPr>
          <w:rFonts w:hint="cs"/>
          <w:rtl/>
          <w:lang w:eastAsia="he-IL"/>
        </w:rPr>
        <w:t xml:space="preserve"> </w:t>
      </w:r>
      <w:bookmarkStart w:id="15911" w:name="_ETM_Q60_359236"/>
      <w:bookmarkStart w:id="15912" w:name="_ETM_Q60_359330"/>
      <w:bookmarkEnd w:id="15911"/>
      <w:bookmarkEnd w:id="15912"/>
      <w:r>
        <w:rPr>
          <w:rFonts w:hint="cs"/>
          <w:rtl/>
          <w:lang w:eastAsia="he-IL"/>
        </w:rPr>
        <w:t>מזוט וסולר ועוד 5,000 טו</w:t>
      </w:r>
      <w:r w:rsidR="00E0282C">
        <w:rPr>
          <w:rFonts w:hint="cs"/>
          <w:rtl/>
          <w:lang w:eastAsia="he-IL"/>
        </w:rPr>
        <w:t>נות</w:t>
      </w:r>
      <w:r>
        <w:rPr>
          <w:rFonts w:hint="cs"/>
          <w:rtl/>
          <w:lang w:eastAsia="he-IL"/>
        </w:rPr>
        <w:t xml:space="preserve"> </w:t>
      </w:r>
      <w:bookmarkStart w:id="15913" w:name="_ETM_Q60_364235"/>
      <w:bookmarkEnd w:id="15913"/>
      <w:r>
        <w:rPr>
          <w:rFonts w:hint="cs"/>
          <w:rtl/>
          <w:lang w:eastAsia="he-IL"/>
        </w:rPr>
        <w:t>פחם. מה זה המספרים הללו?</w:t>
      </w:r>
      <w:bookmarkStart w:id="15914" w:name="_ETM_Q60_364730"/>
      <w:bookmarkEnd w:id="15914"/>
    </w:p>
    <w:p w:rsidR="00C2137C" w:rsidRDefault="00C2137C" w:rsidP="00214704">
      <w:pPr>
        <w:rPr>
          <w:rtl/>
          <w:lang w:eastAsia="he-IL"/>
        </w:rPr>
      </w:pPr>
    </w:p>
    <w:bookmarkStart w:id="15915" w:name="_ETM_Q60_364977" w:displacedByCustomXml="next"/>
    <w:bookmarkEnd w:id="15915" w:displacedByCustomXml="next"/>
    <w:bookmarkStart w:id="15916" w:name="_ETM_Q60_365207" w:displacedByCustomXml="next"/>
    <w:bookmarkEnd w:id="15916" w:displacedByCustomXml="next"/>
    <w:bookmarkStart w:id="15917" w:name="_ETM_Q60_365246" w:displacedByCustomXml="next"/>
    <w:bookmarkEnd w:id="15917" w:displacedByCustomXml="next"/>
    <w:sdt>
      <w:sdtPr>
        <w:rPr>
          <w:rtl/>
        </w:rPr>
        <w:alias w:val="קריאה"/>
        <w:tag w:val="&lt;ID&gt;5496&lt;/ID&gt;&lt;Name&gt;יעל כהן-פארן - המחנה הציוני&lt;/Name&gt;&lt;Data&gt;יעל כהן-פארן (המחנה הציוני)&lt;/Data&gt;&lt;Shortcut&gt;יעכה&lt;/Shortcut&gt;"/>
        <w:id w:val="-1180889275"/>
        <w:placeholder>
          <w:docPart w:val="53AE3B0AD896490AACE5D927A979A292"/>
        </w:placeholder>
        <w15:color w:val="993366"/>
      </w:sdtPr>
      <w:sdtContent>
        <w:p w:rsidR="00C2137C" w:rsidRDefault="00C2137C" w:rsidP="00214704">
          <w:pPr>
            <w:pStyle w:val="af5"/>
            <w:keepNext/>
            <w:rPr>
              <w:rtl/>
            </w:rPr>
          </w:pPr>
          <w:r w:rsidRPr="00C600F5">
            <w:rPr>
              <w:rStyle w:val="afe"/>
              <w:color w:val="000000"/>
              <w:rtl/>
            </w:rPr>
            <w:t>יעל כהן-פארן (המחנה הציוני)</w:t>
          </w:r>
          <w:r w:rsidRPr="00C600F5">
            <w:rPr>
              <w:color w:val="000000"/>
              <w:rtl/>
            </w:rPr>
            <w:t>:</w:t>
          </w:r>
        </w:p>
      </w:sdtContent>
    </w:sdt>
    <w:p w:rsidR="00C2137C" w:rsidRDefault="00C2137C" w:rsidP="005719C7">
      <w:pPr>
        <w:rPr>
          <w:rtl/>
          <w:lang w:eastAsia="he-IL"/>
        </w:rPr>
      </w:pPr>
    </w:p>
    <w:p w:rsidR="00C2137C" w:rsidRDefault="00C2137C" w:rsidP="00214704">
      <w:pPr>
        <w:rPr>
          <w:rtl/>
          <w:lang w:eastAsia="he-IL"/>
        </w:rPr>
      </w:pPr>
      <w:bookmarkStart w:id="15918" w:name="_ETM_Q60_367455"/>
      <w:bookmarkStart w:id="15919" w:name="_ETM_Q60_367627"/>
      <w:bookmarkStart w:id="15920" w:name="_ETM_Q60_367939"/>
      <w:bookmarkStart w:id="15921" w:name="_ETM_Q60_368033"/>
      <w:bookmarkEnd w:id="15918"/>
      <w:bookmarkEnd w:id="15919"/>
      <w:bookmarkEnd w:id="15920"/>
      <w:bookmarkEnd w:id="15921"/>
      <w:r>
        <w:rPr>
          <w:rFonts w:hint="cs"/>
          <w:rtl/>
          <w:lang w:eastAsia="he-IL"/>
        </w:rPr>
        <w:t>זה</w:t>
      </w:r>
      <w:bookmarkStart w:id="15922" w:name="_ETM_Q60_368346"/>
      <w:bookmarkEnd w:id="15922"/>
      <w:r>
        <w:rPr>
          <w:rFonts w:hint="cs"/>
          <w:rtl/>
          <w:lang w:eastAsia="he-IL"/>
        </w:rPr>
        <w:t xml:space="preserve"> ביום.</w:t>
      </w:r>
    </w:p>
    <w:p w:rsidR="00C2137C" w:rsidRDefault="00C2137C" w:rsidP="00214704">
      <w:pPr>
        <w:rPr>
          <w:rtl/>
          <w:lang w:eastAsia="he-IL"/>
        </w:rPr>
      </w:pPr>
      <w:bookmarkStart w:id="15923" w:name="_ETM_Q60_369986"/>
      <w:bookmarkStart w:id="15924" w:name="_ETM_Q60_370064"/>
      <w:bookmarkEnd w:id="15923"/>
      <w:bookmarkEnd w:id="15924"/>
    </w:p>
    <w:bookmarkStart w:id="15925" w:name="_ETM_Q60_370471" w:displacedByCustomXml="next"/>
    <w:bookmarkEnd w:id="15925" w:displacedByCustomXml="next"/>
    <w:bookmarkStart w:id="15926" w:name="_ETM_Q60_370377" w:displacedByCustomXml="next"/>
    <w:bookmarkEnd w:id="15926" w:displacedByCustomXml="next"/>
    <w:sdt>
      <w:sdtPr>
        <w:rPr>
          <w:rtl/>
        </w:rPr>
        <w:alias w:val="דובר_המשך"/>
        <w:tag w:val="&lt;ID&gt;5512&lt;/ID&gt;&lt;Name&gt;יובל שטייניץ - שר&lt;/Name&gt;&lt;Data&gt;שר האנרגיה יובל שטייניץ&lt;/Data&gt;&lt;Shortcut&gt;יושט&lt;/Shortcut&gt;"/>
        <w:id w:val="1798259751"/>
        <w:placeholder>
          <w:docPart w:val="53AE3B0AD896490AACE5D927A979A292"/>
        </w:placeholder>
        <w15:color w:val="993366"/>
      </w:sdtPr>
      <w:sdtContent>
        <w:p w:rsidR="00C2137C" w:rsidRDefault="00C2137C" w:rsidP="00214704">
          <w:pPr>
            <w:pStyle w:val="-"/>
            <w:keepNext/>
            <w:rPr>
              <w:rtl/>
            </w:rPr>
          </w:pPr>
          <w:r w:rsidRPr="007B0050">
            <w:rPr>
              <w:rStyle w:val="afe"/>
              <w:color w:val="000000"/>
              <w:rtl/>
            </w:rPr>
            <w:t>שר האנרגיה יובל שטייניץ</w:t>
          </w:r>
          <w:r w:rsidRPr="007B0050">
            <w:rPr>
              <w:color w:val="000000"/>
              <w:rtl/>
            </w:rPr>
            <w:t>:</w:t>
          </w:r>
        </w:p>
      </w:sdtContent>
    </w:sdt>
    <w:p w:rsidR="00C2137C" w:rsidRDefault="00C2137C" w:rsidP="005719C7">
      <w:pPr>
        <w:rPr>
          <w:rtl/>
          <w:lang w:eastAsia="he-IL"/>
        </w:rPr>
      </w:pPr>
    </w:p>
    <w:p w:rsidR="00C2137C" w:rsidRDefault="00C2137C" w:rsidP="00E0282C">
      <w:pPr>
        <w:rPr>
          <w:rtl/>
          <w:lang w:eastAsia="he-IL"/>
        </w:rPr>
      </w:pPr>
      <w:bookmarkStart w:id="15927" w:name="_ETM_Q60_372049"/>
      <w:bookmarkEnd w:id="15927"/>
      <w:r>
        <w:rPr>
          <w:rFonts w:hint="cs"/>
          <w:rtl/>
          <w:lang w:eastAsia="he-IL"/>
        </w:rPr>
        <w:t xml:space="preserve">אלה </w:t>
      </w:r>
      <w:proofErr w:type="spellStart"/>
      <w:r>
        <w:rPr>
          <w:rFonts w:hint="cs"/>
          <w:rtl/>
          <w:lang w:eastAsia="he-IL"/>
        </w:rPr>
        <w:t>הדלקים</w:t>
      </w:r>
      <w:proofErr w:type="spellEnd"/>
      <w:r>
        <w:rPr>
          <w:rFonts w:hint="cs"/>
          <w:rtl/>
          <w:lang w:eastAsia="he-IL"/>
        </w:rPr>
        <w:t xml:space="preserve"> הכי מזהמים בעולם. </w:t>
      </w:r>
      <w:bookmarkStart w:id="15928" w:name="_ETM_Q60_376611"/>
      <w:bookmarkStart w:id="15929" w:name="_ETM_Q60_376721"/>
      <w:bookmarkEnd w:id="15928"/>
      <w:bookmarkEnd w:id="15929"/>
      <w:r>
        <w:rPr>
          <w:rFonts w:hint="cs"/>
          <w:rtl/>
          <w:lang w:eastAsia="he-IL"/>
        </w:rPr>
        <w:t xml:space="preserve">אלה הכמויות של סולר ומזוט </w:t>
      </w:r>
      <w:bookmarkStart w:id="15930" w:name="_ETM_Q60_380205"/>
      <w:bookmarkEnd w:id="15930"/>
      <w:r>
        <w:rPr>
          <w:rFonts w:hint="cs"/>
          <w:rtl/>
          <w:lang w:eastAsia="he-IL"/>
        </w:rPr>
        <w:t xml:space="preserve">ופחם ששרפו לחינם בשנת 2012 ומחצית 2013, ו-8.5 </w:t>
      </w:r>
      <w:bookmarkStart w:id="15931" w:name="_ETM_Q60_388339"/>
      <w:bookmarkEnd w:id="15931"/>
      <w:r>
        <w:rPr>
          <w:rFonts w:hint="cs"/>
          <w:rtl/>
          <w:lang w:eastAsia="he-IL"/>
        </w:rPr>
        <w:t xml:space="preserve">מיליון אזרחים, </w:t>
      </w:r>
      <w:bookmarkStart w:id="15932" w:name="_ETM_Q60_390346"/>
      <w:bookmarkStart w:id="15933" w:name="_ETM_Q60_390518"/>
      <w:bookmarkEnd w:id="15932"/>
      <w:bookmarkEnd w:id="15933"/>
      <w:r>
        <w:rPr>
          <w:rFonts w:hint="cs"/>
          <w:rtl/>
          <w:lang w:eastAsia="he-IL"/>
        </w:rPr>
        <w:t xml:space="preserve">אזרחי ישראל, ספגו את הרעלים של </w:t>
      </w:r>
      <w:bookmarkStart w:id="15934" w:name="_ETM_Q60_397518"/>
      <w:bookmarkEnd w:id="15934"/>
      <w:r>
        <w:rPr>
          <w:rFonts w:hint="cs"/>
          <w:rtl/>
          <w:lang w:eastAsia="he-IL"/>
        </w:rPr>
        <w:t>18,000 טו</w:t>
      </w:r>
      <w:r w:rsidR="00E0282C">
        <w:rPr>
          <w:rFonts w:hint="cs"/>
          <w:rtl/>
          <w:lang w:eastAsia="he-IL"/>
        </w:rPr>
        <w:t>נות</w:t>
      </w:r>
      <w:r>
        <w:rPr>
          <w:rFonts w:hint="cs"/>
          <w:rtl/>
          <w:lang w:eastAsia="he-IL"/>
        </w:rPr>
        <w:t xml:space="preserve"> מזוט וסולר. בשנה רגילה אנחנו שורפים בממוצע בין </w:t>
      </w:r>
      <w:bookmarkStart w:id="15935" w:name="_ETM_Q60_403267"/>
      <w:bookmarkEnd w:id="15935"/>
      <w:r>
        <w:rPr>
          <w:rFonts w:hint="cs"/>
          <w:rtl/>
          <w:lang w:eastAsia="he-IL"/>
        </w:rPr>
        <w:t>300 ל-600 טו</w:t>
      </w:r>
      <w:r w:rsidR="00E0282C">
        <w:rPr>
          <w:rFonts w:hint="cs"/>
          <w:rtl/>
          <w:lang w:eastAsia="he-IL"/>
        </w:rPr>
        <w:t>נות</w:t>
      </w:r>
      <w:r>
        <w:rPr>
          <w:rFonts w:hint="cs"/>
          <w:rtl/>
          <w:lang w:eastAsia="he-IL"/>
        </w:rPr>
        <w:t xml:space="preserve"> מזוט </w:t>
      </w:r>
      <w:bookmarkStart w:id="15936" w:name="_ETM_Q60_404033"/>
      <w:bookmarkEnd w:id="15936"/>
      <w:r>
        <w:rPr>
          <w:rFonts w:hint="cs"/>
          <w:rtl/>
          <w:lang w:eastAsia="he-IL"/>
        </w:rPr>
        <w:t>וסולר. ב-2012 שרפנו</w:t>
      </w:r>
      <w:r w:rsidR="00E0282C">
        <w:rPr>
          <w:rFonts w:hint="cs"/>
          <w:rtl/>
          <w:lang w:eastAsia="he-IL"/>
        </w:rPr>
        <w:t>,</w:t>
      </w:r>
      <w:r>
        <w:rPr>
          <w:rFonts w:hint="cs"/>
          <w:rtl/>
          <w:lang w:eastAsia="he-IL"/>
        </w:rPr>
        <w:t xml:space="preserve"> במקום עד 600 טו</w:t>
      </w:r>
      <w:r w:rsidR="00E0282C">
        <w:rPr>
          <w:rFonts w:hint="cs"/>
          <w:rtl/>
          <w:lang w:eastAsia="he-IL"/>
        </w:rPr>
        <w:t>נות,</w:t>
      </w:r>
      <w:r>
        <w:rPr>
          <w:rFonts w:hint="cs"/>
          <w:rtl/>
          <w:lang w:eastAsia="he-IL"/>
        </w:rPr>
        <w:t xml:space="preserve"> </w:t>
      </w:r>
      <w:bookmarkStart w:id="15937" w:name="_ETM_Q60_408653"/>
      <w:bookmarkEnd w:id="15937"/>
      <w:r>
        <w:rPr>
          <w:rFonts w:hint="cs"/>
          <w:rtl/>
          <w:lang w:eastAsia="he-IL"/>
        </w:rPr>
        <w:t>18,500 טו</w:t>
      </w:r>
      <w:r w:rsidR="00E0282C">
        <w:rPr>
          <w:rFonts w:hint="cs"/>
          <w:rtl/>
          <w:lang w:eastAsia="he-IL"/>
        </w:rPr>
        <w:t>נות</w:t>
      </w:r>
      <w:r>
        <w:rPr>
          <w:rFonts w:hint="cs"/>
          <w:rtl/>
          <w:lang w:eastAsia="he-IL"/>
        </w:rPr>
        <w:t xml:space="preserve"> מזוט וסולר מזהמים </w:t>
      </w:r>
      <w:bookmarkStart w:id="15938" w:name="_ETM_Q60_418814"/>
      <w:bookmarkEnd w:id="15938"/>
      <w:r>
        <w:rPr>
          <w:rFonts w:hint="cs"/>
          <w:rtl/>
          <w:lang w:eastAsia="he-IL"/>
        </w:rPr>
        <w:t>ש</w:t>
      </w:r>
      <w:bookmarkStart w:id="15939" w:name="_ETM_Q60_418986"/>
      <w:bookmarkEnd w:id="15939"/>
      <w:r>
        <w:rPr>
          <w:rFonts w:hint="cs"/>
          <w:rtl/>
          <w:lang w:eastAsia="he-IL"/>
        </w:rPr>
        <w:t>לא היה צריך לשרוף</w:t>
      </w:r>
      <w:r w:rsidR="00E0282C">
        <w:rPr>
          <w:rFonts w:hint="cs"/>
          <w:rtl/>
          <w:lang w:eastAsia="he-IL"/>
        </w:rPr>
        <w:t>,</w:t>
      </w:r>
      <w:r>
        <w:rPr>
          <w:rFonts w:hint="cs"/>
          <w:rtl/>
          <w:lang w:eastAsia="he-IL"/>
        </w:rPr>
        <w:t xml:space="preserve"> </w:t>
      </w:r>
      <w:bookmarkStart w:id="15940" w:name="_ETM_Q60_417596"/>
      <w:bookmarkStart w:id="15941" w:name="_ETM_Q60_422924"/>
      <w:bookmarkStart w:id="15942" w:name="_ETM_Q60_423049"/>
      <w:bookmarkEnd w:id="15940"/>
      <w:bookmarkEnd w:id="15941"/>
      <w:bookmarkEnd w:id="15942"/>
      <w:r>
        <w:rPr>
          <w:rFonts w:hint="cs"/>
          <w:rtl/>
          <w:lang w:eastAsia="he-IL"/>
        </w:rPr>
        <w:t xml:space="preserve">ועל זה </w:t>
      </w:r>
      <w:bookmarkStart w:id="15943" w:name="_ETM_Q60_424049"/>
      <w:bookmarkEnd w:id="15943"/>
      <w:r>
        <w:rPr>
          <w:rFonts w:hint="cs"/>
          <w:rtl/>
          <w:lang w:eastAsia="he-IL"/>
        </w:rPr>
        <w:t xml:space="preserve">הוספנו בתחנות בחדרה ואשקלון </w:t>
      </w:r>
      <w:bookmarkStart w:id="15944" w:name="_ETM_Q60_425174"/>
      <w:bookmarkStart w:id="15945" w:name="_ETM_Q60_425252"/>
      <w:bookmarkEnd w:id="15944"/>
      <w:bookmarkEnd w:id="15945"/>
      <w:r>
        <w:rPr>
          <w:rFonts w:hint="cs"/>
          <w:rtl/>
          <w:lang w:eastAsia="he-IL"/>
        </w:rPr>
        <w:t>עוד 5,000 טו</w:t>
      </w:r>
      <w:r w:rsidR="00E0282C">
        <w:rPr>
          <w:rFonts w:hint="cs"/>
          <w:rtl/>
          <w:lang w:eastAsia="he-IL"/>
        </w:rPr>
        <w:t>נות</w:t>
      </w:r>
      <w:r>
        <w:rPr>
          <w:rFonts w:hint="cs"/>
          <w:rtl/>
          <w:lang w:eastAsia="he-IL"/>
        </w:rPr>
        <w:t xml:space="preserve"> פחם מעבר לנורמה הרגילה.</w:t>
      </w:r>
      <w:bookmarkStart w:id="15946" w:name="_ETM_Q60_429455"/>
      <w:bookmarkStart w:id="15947" w:name="_ETM_Q60_429627"/>
      <w:bookmarkEnd w:id="15946"/>
      <w:bookmarkEnd w:id="15947"/>
      <w:r w:rsidR="00E0282C">
        <w:rPr>
          <w:rFonts w:hint="cs"/>
          <w:rtl/>
          <w:lang w:eastAsia="he-IL"/>
        </w:rPr>
        <w:t xml:space="preserve"> </w:t>
      </w:r>
      <w:r>
        <w:rPr>
          <w:rFonts w:hint="cs"/>
          <w:rtl/>
          <w:lang w:eastAsia="he-IL"/>
        </w:rPr>
        <w:t>א</w:t>
      </w:r>
      <w:bookmarkStart w:id="15948" w:name="_ETM_Q60_429915"/>
      <w:bookmarkEnd w:id="15948"/>
      <w:r>
        <w:rPr>
          <w:rFonts w:hint="cs"/>
          <w:rtl/>
          <w:lang w:eastAsia="he-IL"/>
        </w:rPr>
        <w:t>תם</w:t>
      </w:r>
      <w:bookmarkStart w:id="15949" w:name="_ETM_Q60_430040"/>
      <w:bookmarkEnd w:id="15949"/>
      <w:r>
        <w:rPr>
          <w:rFonts w:hint="cs"/>
          <w:rtl/>
          <w:lang w:eastAsia="he-IL"/>
        </w:rPr>
        <w:t xml:space="preserve"> יודעים למה? למה אזרחי ישראל </w:t>
      </w:r>
      <w:bookmarkStart w:id="15950" w:name="_ETM_Q60_424787"/>
      <w:bookmarkEnd w:id="15950"/>
      <w:r>
        <w:rPr>
          <w:rFonts w:hint="cs"/>
          <w:rtl/>
          <w:lang w:eastAsia="he-IL"/>
        </w:rPr>
        <w:t xml:space="preserve">ספגו את הזיהום אוויר הזה? </w:t>
      </w:r>
      <w:bookmarkStart w:id="15951" w:name="_ETM_Q60_432477"/>
      <w:bookmarkStart w:id="15952" w:name="_ETM_Q60_432602"/>
      <w:bookmarkEnd w:id="15951"/>
      <w:bookmarkEnd w:id="15952"/>
      <w:r>
        <w:rPr>
          <w:rFonts w:hint="cs"/>
          <w:rtl/>
          <w:lang w:eastAsia="he-IL"/>
        </w:rPr>
        <w:t>מה קרה?</w:t>
      </w:r>
    </w:p>
    <w:p w:rsidR="00C2137C" w:rsidRDefault="00C2137C" w:rsidP="00214704">
      <w:pPr>
        <w:rPr>
          <w:rtl/>
          <w:lang w:eastAsia="he-IL"/>
        </w:rPr>
      </w:pPr>
    </w:p>
    <w:sdt>
      <w:sdtPr>
        <w:rPr>
          <w:rtl/>
        </w:rPr>
        <w:alias w:val="קריאה"/>
        <w:tag w:val="&lt;ID&gt;5496&lt;/ID&gt;&lt;Name&gt;יעל כהן-פארן - המחנה הציוני&lt;/Name&gt;&lt;Data&gt;יעל כהן-פארן (המחנה הציוני)&lt;/Data&gt;&lt;Shortcut&gt;יעכה&lt;/Shortcut&gt;"/>
        <w:id w:val="315535840"/>
        <w:placeholder>
          <w:docPart w:val="FABF655D71AD4525BDE680F6405691B8"/>
        </w:placeholder>
        <w15:color w:val="993366"/>
      </w:sdtPr>
      <w:sdtContent>
        <w:p w:rsidR="00C2137C" w:rsidRDefault="00C2137C" w:rsidP="00214704">
          <w:pPr>
            <w:pStyle w:val="af5"/>
            <w:keepNext/>
            <w:rPr>
              <w:rtl/>
            </w:rPr>
          </w:pPr>
          <w:r w:rsidRPr="00C600F5">
            <w:rPr>
              <w:rStyle w:val="afe"/>
              <w:color w:val="000000"/>
              <w:rtl/>
            </w:rPr>
            <w:t>יעל כהן-פארן (המחנה הציוני)</w:t>
          </w:r>
          <w:r w:rsidRPr="00C600F5">
            <w:rPr>
              <w:color w:val="000000"/>
              <w:rtl/>
            </w:rPr>
            <w:t>:</w:t>
          </w:r>
        </w:p>
      </w:sdtContent>
    </w:sdt>
    <w:p w:rsidR="00C2137C" w:rsidRDefault="00C2137C" w:rsidP="00214704">
      <w:pPr>
        <w:rPr>
          <w:rtl/>
          <w:lang w:eastAsia="he-IL"/>
        </w:rPr>
      </w:pPr>
    </w:p>
    <w:p w:rsidR="00C2137C" w:rsidRDefault="00C2137C" w:rsidP="00214704">
      <w:pPr>
        <w:rPr>
          <w:rtl/>
          <w:lang w:eastAsia="he-IL"/>
        </w:rPr>
      </w:pPr>
      <w:bookmarkStart w:id="15953" w:name="_ETM_Q60_434633"/>
      <w:bookmarkStart w:id="15954" w:name="_ETM_Q60_434758"/>
      <w:bookmarkEnd w:id="15953"/>
      <w:bookmarkEnd w:id="15954"/>
      <w:r>
        <w:rPr>
          <w:rFonts w:hint="cs"/>
          <w:rtl/>
          <w:lang w:eastAsia="he-IL"/>
        </w:rPr>
        <w:t xml:space="preserve">כי </w:t>
      </w:r>
      <w:bookmarkStart w:id="15955" w:name="_ETM_Q60_429026"/>
      <w:bookmarkEnd w:id="15955"/>
      <w:r>
        <w:rPr>
          <w:rFonts w:hint="cs"/>
          <w:rtl/>
          <w:lang w:eastAsia="he-IL"/>
        </w:rPr>
        <w:t>ל</w:t>
      </w:r>
      <w:bookmarkStart w:id="15956" w:name="_ETM_Q60_435055"/>
      <w:bookmarkEnd w:id="15956"/>
      <w:r>
        <w:rPr>
          <w:rFonts w:hint="cs"/>
          <w:rtl/>
          <w:lang w:eastAsia="he-IL"/>
        </w:rPr>
        <w:t>א ה</w:t>
      </w:r>
      <w:bookmarkStart w:id="15957" w:name="_ETM_Q60_435227"/>
      <w:bookmarkEnd w:id="15957"/>
      <w:r>
        <w:rPr>
          <w:rFonts w:hint="cs"/>
          <w:rtl/>
          <w:lang w:eastAsia="he-IL"/>
        </w:rPr>
        <w:t xml:space="preserve">יה </w:t>
      </w:r>
      <w:bookmarkStart w:id="15958" w:name="_ETM_Q60_435508"/>
      <w:bookmarkEnd w:id="15958"/>
      <w:r>
        <w:rPr>
          <w:rFonts w:hint="cs"/>
          <w:rtl/>
          <w:lang w:eastAsia="he-IL"/>
        </w:rPr>
        <w:t>גז.</w:t>
      </w:r>
    </w:p>
    <w:p w:rsidR="00C2137C" w:rsidRDefault="00C2137C" w:rsidP="00214704">
      <w:pPr>
        <w:rPr>
          <w:rtl/>
          <w:lang w:eastAsia="he-IL"/>
        </w:rPr>
      </w:pPr>
      <w:bookmarkStart w:id="15959" w:name="_ETM_Q60_432163"/>
      <w:bookmarkStart w:id="15960" w:name="_ETM_Q60_432229"/>
      <w:bookmarkEnd w:id="15959"/>
      <w:bookmarkEnd w:id="15960"/>
    </w:p>
    <w:bookmarkStart w:id="15961" w:name="_ETM_Q60_432963" w:displacedByCustomXml="next"/>
    <w:bookmarkEnd w:id="15961" w:displacedByCustomXml="next"/>
    <w:bookmarkStart w:id="15962" w:name="_ETM_Q60_433025" w:displacedByCustomXml="next"/>
    <w:bookmarkEnd w:id="15962" w:displacedByCustomXml="next"/>
    <w:sdt>
      <w:sdtPr>
        <w:rPr>
          <w:rtl/>
        </w:rPr>
        <w:alias w:val="דובר_המשך"/>
        <w:tag w:val="&lt;ID&gt;5512&lt;/ID&gt;&lt;Name&gt;יובל שטייניץ - שר&lt;/Name&gt;&lt;Data&gt;שר האנרגיה יובל שטייניץ&lt;/Data&gt;&lt;Shortcut&gt;יושט&lt;/Shortcut&gt;"/>
        <w:id w:val="1477721711"/>
        <w:placeholder>
          <w:docPart w:val="53AE3B0AD896490AACE5D927A979A292"/>
        </w:placeholder>
        <w15:color w:val="993366"/>
      </w:sdtPr>
      <w:sdtContent>
        <w:p w:rsidR="00C2137C" w:rsidRDefault="00C2137C" w:rsidP="00214704">
          <w:pPr>
            <w:pStyle w:val="-"/>
            <w:keepNext/>
            <w:rPr>
              <w:rtl/>
            </w:rPr>
          </w:pPr>
          <w:r w:rsidRPr="00CF1DB4">
            <w:rPr>
              <w:rStyle w:val="afe"/>
              <w:color w:val="000000"/>
              <w:rtl/>
            </w:rPr>
            <w:t>שר האנרגיה יובל שטייניץ</w:t>
          </w:r>
          <w:r w:rsidRPr="00CF1DB4">
            <w:rPr>
              <w:color w:val="000000"/>
              <w:rtl/>
            </w:rPr>
            <w:t>:</w:t>
          </w:r>
        </w:p>
      </w:sdtContent>
    </w:sdt>
    <w:p w:rsidR="00C2137C" w:rsidRDefault="00C2137C" w:rsidP="005719C7">
      <w:pPr>
        <w:rPr>
          <w:rtl/>
          <w:lang w:eastAsia="he-IL"/>
        </w:rPr>
      </w:pPr>
    </w:p>
    <w:p w:rsidR="00C2137C" w:rsidRDefault="00C2137C" w:rsidP="00214704">
      <w:pPr>
        <w:rPr>
          <w:rtl/>
          <w:lang w:eastAsia="he-IL"/>
        </w:rPr>
      </w:pPr>
      <w:r>
        <w:rPr>
          <w:rFonts w:hint="cs"/>
          <w:rtl/>
          <w:lang w:eastAsia="he-IL"/>
        </w:rPr>
        <w:t xml:space="preserve">מה הייתה הטרגדיה? אני אסביר לכם מה </w:t>
      </w:r>
      <w:r w:rsidR="00E0282C">
        <w:rPr>
          <w:rFonts w:hint="cs"/>
          <w:rtl/>
          <w:lang w:eastAsia="he-IL"/>
        </w:rPr>
        <w:t xml:space="preserve">היא </w:t>
      </w:r>
      <w:r>
        <w:rPr>
          <w:rFonts w:hint="cs"/>
          <w:rtl/>
          <w:lang w:eastAsia="he-IL"/>
        </w:rPr>
        <w:t>הייתה.</w:t>
      </w:r>
    </w:p>
    <w:p w:rsidR="00C2137C" w:rsidRDefault="00C2137C" w:rsidP="00214704">
      <w:pPr>
        <w:rPr>
          <w:rtl/>
          <w:lang w:eastAsia="he-IL"/>
        </w:rPr>
      </w:pPr>
      <w:bookmarkStart w:id="15963" w:name="_ETM_Q60_431325"/>
      <w:bookmarkStart w:id="15964" w:name="_ETM_Q60_431398"/>
      <w:bookmarkEnd w:id="15963"/>
      <w:bookmarkEnd w:id="15964"/>
    </w:p>
    <w:bookmarkStart w:id="15965" w:name="_ETM_Q60_431630" w:displacedByCustomXml="next"/>
    <w:bookmarkEnd w:id="15965" w:displacedByCustomXml="next"/>
    <w:bookmarkStart w:id="15966" w:name="_ETM_Q60_431694" w:displacedByCustomXml="next"/>
    <w:bookmarkEnd w:id="15966" w:displacedByCustomXml="next"/>
    <w:sdt>
      <w:sdtPr>
        <w:rPr>
          <w:rtl/>
        </w:rPr>
        <w:alias w:val="קריאה"/>
        <w:tag w:val="&lt;ID&gt;5496&lt;/ID&gt;&lt;Name&gt;יעל כהן-פארן - המחנה הציוני&lt;/Name&gt;&lt;Data&gt;יעל כהן-פארן (המחנה הציוני)&lt;/Data&gt;&lt;Shortcut&gt;יעכה&lt;/Shortcut&gt;"/>
        <w:id w:val="579641508"/>
        <w:placeholder>
          <w:docPart w:val="DBCBC8D8BE4041ABBE0352B418376745"/>
        </w:placeholder>
        <w15:color w:val="993366"/>
      </w:sdtPr>
      <w:sdtContent>
        <w:p w:rsidR="00C2137C" w:rsidRDefault="00C2137C" w:rsidP="00214704">
          <w:pPr>
            <w:pStyle w:val="af5"/>
            <w:keepNext/>
            <w:rPr>
              <w:rtl/>
            </w:rPr>
          </w:pPr>
          <w:r w:rsidRPr="00C600F5">
            <w:rPr>
              <w:rStyle w:val="afe"/>
              <w:color w:val="000000"/>
              <w:rtl/>
            </w:rPr>
            <w:t>יעל כהן-פארן (המחנה הציוני)</w:t>
          </w:r>
          <w:r w:rsidRPr="00C600F5">
            <w:rPr>
              <w:color w:val="000000"/>
              <w:rtl/>
            </w:rPr>
            <w:t>:</w:t>
          </w:r>
        </w:p>
      </w:sdtContent>
    </w:sdt>
    <w:p w:rsidR="00C2137C" w:rsidRDefault="00C2137C" w:rsidP="00214704">
      <w:pPr>
        <w:rPr>
          <w:rtl/>
          <w:lang w:eastAsia="he-IL"/>
        </w:rPr>
      </w:pPr>
    </w:p>
    <w:p w:rsidR="00C2137C" w:rsidRDefault="00C2137C" w:rsidP="00214704">
      <w:pPr>
        <w:rPr>
          <w:rtl/>
          <w:lang w:eastAsia="he-IL"/>
        </w:rPr>
      </w:pPr>
      <w:bookmarkStart w:id="15967" w:name="_ETM_Q60_434877"/>
      <w:bookmarkStart w:id="15968" w:name="_ETM_Q60_434955"/>
      <w:bookmarkEnd w:id="15967"/>
      <w:bookmarkEnd w:id="15968"/>
      <w:r>
        <w:rPr>
          <w:rFonts w:hint="cs"/>
          <w:rtl/>
          <w:lang w:eastAsia="he-IL"/>
        </w:rPr>
        <w:t>לא היה גז ממצרים.</w:t>
      </w:r>
    </w:p>
    <w:p w:rsidR="00C2137C" w:rsidRDefault="00C2137C" w:rsidP="00214704">
      <w:pPr>
        <w:rPr>
          <w:rtl/>
          <w:lang w:eastAsia="he-IL"/>
        </w:rPr>
      </w:pPr>
      <w:bookmarkStart w:id="15969" w:name="_ETM_Q60_440461"/>
      <w:bookmarkEnd w:id="15969"/>
    </w:p>
    <w:bookmarkStart w:id="15970" w:name="_ETM_Q60_440993" w:displacedByCustomXml="next"/>
    <w:bookmarkEnd w:id="15970" w:displacedByCustomXml="next"/>
    <w:bookmarkStart w:id="15971" w:name="_ETM_Q60_440915" w:displacedByCustomXml="next"/>
    <w:bookmarkEnd w:id="15971" w:displacedByCustomXml="next"/>
    <w:bookmarkStart w:id="15972" w:name="_ETM_Q60_440618" w:displacedByCustomXml="next"/>
    <w:bookmarkEnd w:id="15972" w:displacedByCustomXml="next"/>
    <w:sdt>
      <w:sdtPr>
        <w:rPr>
          <w:rtl/>
        </w:rPr>
        <w:alias w:val="דובר_המשך"/>
        <w:tag w:val="&lt;ID&gt;5512&lt;/ID&gt;&lt;Name&gt;יובל שטייניץ - שר&lt;/Name&gt;&lt;Data&gt;שר האנרגיה יובל שטייניץ&lt;/Data&gt;&lt;Shortcut&gt;יושט&lt;/Shortcut&gt;"/>
        <w:id w:val="538786862"/>
        <w:placeholder>
          <w:docPart w:val="53AE3B0AD896490AACE5D927A979A292"/>
        </w:placeholder>
        <w15:color w:val="993366"/>
      </w:sdtPr>
      <w:sdtContent>
        <w:p w:rsidR="00C2137C" w:rsidRDefault="00C2137C" w:rsidP="00214704">
          <w:pPr>
            <w:pStyle w:val="-"/>
            <w:keepNext/>
            <w:rPr>
              <w:rtl/>
            </w:rPr>
          </w:pPr>
          <w:r w:rsidRPr="007B0050">
            <w:rPr>
              <w:rStyle w:val="afe"/>
              <w:color w:val="000000"/>
              <w:rtl/>
            </w:rPr>
            <w:t>שר האנרגיה יובל שטייניץ</w:t>
          </w:r>
          <w:r w:rsidRPr="007B0050">
            <w:rPr>
              <w:color w:val="000000"/>
              <w:rtl/>
            </w:rPr>
            <w:t>:</w:t>
          </w:r>
        </w:p>
      </w:sdtContent>
    </w:sdt>
    <w:p w:rsidR="00C2137C" w:rsidRDefault="00C2137C" w:rsidP="005719C7">
      <w:pPr>
        <w:rPr>
          <w:rtl/>
          <w:lang w:eastAsia="he-IL"/>
        </w:rPr>
      </w:pPr>
    </w:p>
    <w:p w:rsidR="00C2137C" w:rsidRDefault="00C2137C" w:rsidP="00E0282C">
      <w:pPr>
        <w:rPr>
          <w:rtl/>
          <w:lang w:eastAsia="he-IL"/>
        </w:rPr>
      </w:pPr>
      <w:r>
        <w:rPr>
          <w:rFonts w:hint="cs"/>
          <w:rtl/>
          <w:lang w:eastAsia="he-IL"/>
        </w:rPr>
        <w:t>הפי</w:t>
      </w:r>
      <w:bookmarkStart w:id="15973" w:name="_ETM_Q60_444165"/>
      <w:bookmarkEnd w:id="15973"/>
      <w:r>
        <w:rPr>
          <w:rFonts w:hint="cs"/>
          <w:rtl/>
          <w:lang w:eastAsia="he-IL"/>
        </w:rPr>
        <w:t xml:space="preserve">תוח של תמר, של שדה הגז הראשון, </w:t>
      </w:r>
      <w:bookmarkStart w:id="15974" w:name="_ETM_Q60_440480"/>
      <w:bookmarkEnd w:id="15974"/>
      <w:r>
        <w:rPr>
          <w:rFonts w:hint="cs"/>
          <w:rtl/>
          <w:lang w:eastAsia="he-IL"/>
        </w:rPr>
        <w:t xml:space="preserve">היה צריך להסתיים </w:t>
      </w:r>
      <w:bookmarkStart w:id="15975" w:name="_ETM_Q60_447602"/>
      <w:bookmarkStart w:id="15976" w:name="_ETM_Q60_447727"/>
      <w:bookmarkEnd w:id="15975"/>
      <w:bookmarkEnd w:id="15976"/>
      <w:r>
        <w:rPr>
          <w:rFonts w:hint="cs"/>
          <w:rtl/>
          <w:lang w:eastAsia="he-IL"/>
        </w:rPr>
        <w:t xml:space="preserve">עד </w:t>
      </w:r>
      <w:bookmarkStart w:id="15977" w:name="_ETM_Q60_448399"/>
      <w:bookmarkEnd w:id="15977"/>
      <w:r>
        <w:rPr>
          <w:rFonts w:hint="cs"/>
          <w:rtl/>
          <w:lang w:eastAsia="he-IL"/>
        </w:rPr>
        <w:t xml:space="preserve">תחילת 2012. אז, כשלא היה </w:t>
      </w:r>
      <w:bookmarkStart w:id="15978" w:name="_ETM_Q60_445371"/>
      <w:bookmarkEnd w:id="15978"/>
      <w:r>
        <w:rPr>
          <w:rFonts w:hint="cs"/>
          <w:rtl/>
          <w:lang w:eastAsia="he-IL"/>
        </w:rPr>
        <w:t xml:space="preserve">גז ממצרים, היה צריך להיות </w:t>
      </w:r>
      <w:bookmarkStart w:id="15979" w:name="_ETM_Q60_449368"/>
      <w:bookmarkStart w:id="15980" w:name="_ETM_Q60_449493"/>
      <w:bookmarkEnd w:id="15979"/>
      <w:bookmarkEnd w:id="15980"/>
      <w:r>
        <w:rPr>
          <w:rFonts w:hint="cs"/>
          <w:rtl/>
          <w:lang w:eastAsia="he-IL"/>
        </w:rPr>
        <w:t xml:space="preserve">גז כחול-לבן </w:t>
      </w:r>
      <w:r w:rsidR="008C09CB">
        <w:rPr>
          <w:rFonts w:hint="cs"/>
          <w:rtl/>
          <w:lang w:eastAsia="he-IL"/>
        </w:rPr>
        <w:t>–</w:t>
      </w:r>
      <w:r>
        <w:rPr>
          <w:rFonts w:hint="cs"/>
          <w:rtl/>
          <w:lang w:eastAsia="he-IL"/>
        </w:rPr>
        <w:t xml:space="preserve"> כשהפחם והמזוט והסולר </w:t>
      </w:r>
      <w:bookmarkStart w:id="15981" w:name="_ETM_Q60_457243"/>
      <w:bookmarkStart w:id="15982" w:name="_ETM_Q60_457336"/>
      <w:bookmarkEnd w:id="15981"/>
      <w:bookmarkEnd w:id="15982"/>
      <w:r>
        <w:rPr>
          <w:rFonts w:hint="cs"/>
          <w:rtl/>
          <w:lang w:eastAsia="he-IL"/>
        </w:rPr>
        <w:t xml:space="preserve">מזהמים בין פי עשר לפי 30 </w:t>
      </w:r>
      <w:bookmarkStart w:id="15983" w:name="_ETM_Q60_459336"/>
      <w:bookmarkStart w:id="15984" w:name="_ETM_Q60_459461"/>
      <w:bookmarkEnd w:id="15983"/>
      <w:bookmarkEnd w:id="15984"/>
      <w:r>
        <w:rPr>
          <w:rFonts w:hint="cs"/>
          <w:rtl/>
          <w:lang w:eastAsia="he-IL"/>
        </w:rPr>
        <w:t xml:space="preserve">מהגז הטבעי. </w:t>
      </w:r>
      <w:bookmarkStart w:id="15985" w:name="_ETM_Q60_462727"/>
      <w:bookmarkStart w:id="15986" w:name="_ETM_Q60_462805"/>
      <w:bookmarkEnd w:id="15985"/>
      <w:bookmarkEnd w:id="15986"/>
    </w:p>
    <w:p w:rsidR="00C2137C" w:rsidRDefault="00C2137C" w:rsidP="00214704">
      <w:pPr>
        <w:rPr>
          <w:rtl/>
          <w:lang w:eastAsia="he-IL"/>
        </w:rPr>
      </w:pPr>
    </w:p>
    <w:p w:rsidR="00C2137C" w:rsidRDefault="00C2137C" w:rsidP="00E0282C">
      <w:pPr>
        <w:rPr>
          <w:rtl/>
          <w:lang w:eastAsia="he-IL"/>
        </w:rPr>
      </w:pPr>
      <w:r>
        <w:rPr>
          <w:rFonts w:hint="cs"/>
          <w:rtl/>
          <w:lang w:eastAsia="he-IL"/>
        </w:rPr>
        <w:t xml:space="preserve">תוכנית הפיתוח הייתה </w:t>
      </w:r>
      <w:r w:rsidR="008C09CB">
        <w:rPr>
          <w:rFonts w:hint="cs"/>
          <w:rtl/>
          <w:lang w:eastAsia="he-IL"/>
        </w:rPr>
        <w:t>–</w:t>
      </w:r>
      <w:r>
        <w:rPr>
          <w:rFonts w:hint="cs"/>
          <w:rtl/>
          <w:lang w:eastAsia="he-IL"/>
        </w:rPr>
        <w:t xml:space="preserve"> נקבעה על ידי </w:t>
      </w:r>
      <w:bookmarkStart w:id="15987" w:name="_ETM_Q60_459781"/>
      <w:bookmarkEnd w:id="15987"/>
      <w:r>
        <w:rPr>
          <w:rFonts w:hint="cs"/>
          <w:rtl/>
          <w:lang w:eastAsia="he-IL"/>
        </w:rPr>
        <w:t xml:space="preserve">כל הגורמים ב-2011-2010 </w:t>
      </w:r>
      <w:r w:rsidR="008C09CB">
        <w:rPr>
          <w:rFonts w:hint="cs"/>
          <w:rtl/>
          <w:lang w:eastAsia="he-IL"/>
        </w:rPr>
        <w:t>–</w:t>
      </w:r>
      <w:r>
        <w:rPr>
          <w:rFonts w:hint="cs"/>
          <w:rtl/>
          <w:lang w:eastAsia="he-IL"/>
        </w:rPr>
        <w:t xml:space="preserve"> לעשות </w:t>
      </w:r>
      <w:bookmarkStart w:id="15988" w:name="_ETM_Q60_467524"/>
      <w:bookmarkStart w:id="15989" w:name="_ETM_Q60_467633"/>
      <w:bookmarkEnd w:id="15988"/>
      <w:bookmarkEnd w:id="15989"/>
      <w:r>
        <w:rPr>
          <w:rFonts w:hint="cs"/>
          <w:rtl/>
          <w:lang w:eastAsia="he-IL"/>
        </w:rPr>
        <w:t xml:space="preserve">מתקן </w:t>
      </w:r>
      <w:bookmarkStart w:id="15990" w:name="_ETM_Q60_471461"/>
      <w:bookmarkEnd w:id="15990"/>
      <w:r>
        <w:rPr>
          <w:rFonts w:hint="cs"/>
          <w:rtl/>
          <w:lang w:eastAsia="he-IL"/>
        </w:rPr>
        <w:t>טיפול</w:t>
      </w:r>
      <w:r w:rsidR="00E0282C">
        <w:rPr>
          <w:rFonts w:hint="cs"/>
          <w:rtl/>
          <w:lang w:eastAsia="he-IL"/>
        </w:rPr>
        <w:t>;</w:t>
      </w:r>
      <w:r>
        <w:rPr>
          <w:rFonts w:hint="cs"/>
          <w:rtl/>
          <w:lang w:eastAsia="he-IL"/>
        </w:rPr>
        <w:t xml:space="preserve"> לא קוראים לזה אסדה, כי זה ביבשה, אבל מתקן טיפול </w:t>
      </w:r>
      <w:bookmarkStart w:id="15991" w:name="_ETM_Q60_470206"/>
      <w:bookmarkEnd w:id="15991"/>
      <w:r>
        <w:rPr>
          <w:rFonts w:hint="cs"/>
          <w:rtl/>
          <w:lang w:eastAsia="he-IL"/>
        </w:rPr>
        <w:t xml:space="preserve">בגז ביבשה, כמה </w:t>
      </w:r>
      <w:bookmarkStart w:id="15992" w:name="_ETM_Q60_478727"/>
      <w:bookmarkEnd w:id="15992"/>
      <w:r>
        <w:rPr>
          <w:rFonts w:hint="cs"/>
          <w:rtl/>
          <w:lang w:eastAsia="he-IL"/>
        </w:rPr>
        <w:t>קילומטר מעבר לחוף דור</w:t>
      </w:r>
      <w:r w:rsidR="00E0282C">
        <w:rPr>
          <w:rFonts w:hint="cs"/>
          <w:rtl/>
          <w:lang w:eastAsia="he-IL"/>
        </w:rPr>
        <w:t>,</w:t>
      </w:r>
      <w:r>
        <w:rPr>
          <w:rFonts w:hint="cs"/>
          <w:rtl/>
          <w:lang w:eastAsia="he-IL"/>
        </w:rPr>
        <w:t xml:space="preserve"> כדי לא לפגוע בחוף. רוב מתקני </w:t>
      </w:r>
      <w:bookmarkStart w:id="15993" w:name="_ETM_Q60_479390"/>
      <w:bookmarkEnd w:id="15993"/>
      <w:r>
        <w:rPr>
          <w:rFonts w:hint="cs"/>
          <w:rtl/>
          <w:lang w:eastAsia="he-IL"/>
        </w:rPr>
        <w:t xml:space="preserve">הטיפול בגז באירופה וצפון אמריקה, במדינות מתוקנות כמו ארצות הברית </w:t>
      </w:r>
      <w:bookmarkStart w:id="15994" w:name="_ETM_Q60_485742"/>
      <w:bookmarkEnd w:id="15994"/>
      <w:r>
        <w:rPr>
          <w:rFonts w:hint="cs"/>
          <w:rtl/>
          <w:lang w:eastAsia="he-IL"/>
        </w:rPr>
        <w:t>וקנדה ובריטניה והולנד, ה</w:t>
      </w:r>
      <w:r w:rsidR="00E0282C">
        <w:rPr>
          <w:rFonts w:hint="cs"/>
          <w:rtl/>
          <w:lang w:eastAsia="he-IL"/>
        </w:rPr>
        <w:t>ם</w:t>
      </w:r>
      <w:r>
        <w:rPr>
          <w:rFonts w:hint="cs"/>
          <w:rtl/>
          <w:lang w:eastAsia="he-IL"/>
        </w:rPr>
        <w:t xml:space="preserve"> בכלל ביבשה</w:t>
      </w:r>
      <w:r w:rsidR="00E0282C">
        <w:rPr>
          <w:rFonts w:hint="cs"/>
          <w:rtl/>
          <w:lang w:eastAsia="he-IL"/>
        </w:rPr>
        <w:t>;</w:t>
      </w:r>
      <w:r>
        <w:rPr>
          <w:rFonts w:hint="cs"/>
          <w:rtl/>
          <w:lang w:eastAsia="he-IL"/>
        </w:rPr>
        <w:t xml:space="preserve"> </w:t>
      </w:r>
      <w:bookmarkStart w:id="15995" w:name="_ETM_Q60_495774"/>
      <w:bookmarkStart w:id="15996" w:name="_ETM_Q60_495961"/>
      <w:bookmarkEnd w:id="15995"/>
      <w:bookmarkEnd w:id="15996"/>
      <w:r w:rsidR="00E0282C">
        <w:rPr>
          <w:rFonts w:hint="cs"/>
          <w:rtl/>
          <w:lang w:eastAsia="he-IL"/>
        </w:rPr>
        <w:t>חלק גדול מהם</w:t>
      </w:r>
      <w:r>
        <w:rPr>
          <w:rFonts w:hint="cs"/>
          <w:rtl/>
          <w:lang w:eastAsia="he-IL"/>
        </w:rPr>
        <w:t xml:space="preserve"> בקרבת ערים </w:t>
      </w:r>
      <w:bookmarkStart w:id="15997" w:name="_ETM_Q60_499977"/>
      <w:bookmarkEnd w:id="15997"/>
      <w:r>
        <w:rPr>
          <w:rFonts w:hint="cs"/>
          <w:rtl/>
          <w:lang w:eastAsia="he-IL"/>
        </w:rPr>
        <w:t>מרכזיות, יישובים חקלאיים ועיירות.</w:t>
      </w:r>
    </w:p>
    <w:p w:rsidR="00C2137C" w:rsidRDefault="00C2137C" w:rsidP="00214704">
      <w:pPr>
        <w:rPr>
          <w:rtl/>
          <w:lang w:eastAsia="he-IL"/>
        </w:rPr>
      </w:pPr>
      <w:bookmarkStart w:id="15998" w:name="_ETM_Q60_501461"/>
      <w:bookmarkEnd w:id="15998"/>
    </w:p>
    <w:p w:rsidR="00C2137C" w:rsidRDefault="00C2137C" w:rsidP="00E0282C">
      <w:pPr>
        <w:rPr>
          <w:rtl/>
          <w:lang w:eastAsia="he-IL"/>
        </w:rPr>
      </w:pPr>
      <w:bookmarkStart w:id="15999" w:name="_ETM_Q60_501633"/>
      <w:bookmarkStart w:id="16000" w:name="_ETM_Q60_501930"/>
      <w:bookmarkEnd w:id="15999"/>
      <w:bookmarkEnd w:id="16000"/>
      <w:r>
        <w:rPr>
          <w:rFonts w:hint="cs"/>
          <w:rtl/>
          <w:lang w:eastAsia="he-IL"/>
        </w:rPr>
        <w:t>אבל</w:t>
      </w:r>
      <w:bookmarkStart w:id="16001" w:name="_ETM_Q60_502039"/>
      <w:bookmarkEnd w:id="16001"/>
      <w:r>
        <w:rPr>
          <w:rFonts w:hint="cs"/>
          <w:rtl/>
          <w:lang w:eastAsia="he-IL"/>
        </w:rPr>
        <w:t xml:space="preserve"> תושבי הקיבוצים וכמה בעלי וילות ותושבי </w:t>
      </w:r>
      <w:bookmarkStart w:id="16002" w:name="_ETM_Q60_504523"/>
      <w:bookmarkEnd w:id="16002"/>
      <w:r>
        <w:rPr>
          <w:rFonts w:hint="cs"/>
          <w:rtl/>
          <w:lang w:eastAsia="he-IL"/>
        </w:rPr>
        <w:t xml:space="preserve">יישובים בחוף דור </w:t>
      </w:r>
      <w:bookmarkStart w:id="16003" w:name="_ETM_Q60_509008"/>
      <w:bookmarkStart w:id="16004" w:name="_ETM_Q60_509117"/>
      <w:bookmarkEnd w:id="16003"/>
      <w:bookmarkEnd w:id="16004"/>
      <w:r>
        <w:rPr>
          <w:rFonts w:hint="cs"/>
          <w:rtl/>
          <w:lang w:eastAsia="he-IL"/>
        </w:rPr>
        <w:t xml:space="preserve">יצאו למאבק ואמרו: </w:t>
      </w:r>
      <w:bookmarkStart w:id="16005" w:name="_ETM_Q60_513805"/>
      <w:bookmarkStart w:id="16006" w:name="_ETM_Q60_513930"/>
      <w:bookmarkEnd w:id="16005"/>
      <w:bookmarkEnd w:id="16006"/>
      <w:r>
        <w:rPr>
          <w:rFonts w:hint="cs"/>
          <w:rtl/>
          <w:lang w:eastAsia="he-IL"/>
        </w:rPr>
        <w:t>לא</w:t>
      </w:r>
      <w:bookmarkStart w:id="16007" w:name="_ETM_Q60_514227"/>
      <w:bookmarkEnd w:id="16007"/>
      <w:r>
        <w:rPr>
          <w:rFonts w:hint="cs"/>
          <w:rtl/>
          <w:lang w:eastAsia="he-IL"/>
        </w:rPr>
        <w:t xml:space="preserve"> נורא אם נדחה בשנה-שנתיים</w:t>
      </w:r>
      <w:r w:rsidR="00E0282C">
        <w:rPr>
          <w:rFonts w:hint="cs"/>
          <w:rtl/>
          <w:lang w:eastAsia="he-IL"/>
        </w:rPr>
        <w:t>.</w:t>
      </w:r>
      <w:r>
        <w:rPr>
          <w:rFonts w:hint="cs"/>
          <w:rtl/>
          <w:lang w:eastAsia="he-IL"/>
        </w:rPr>
        <w:t xml:space="preserve"> אנחנו לא רוצים את </w:t>
      </w:r>
      <w:bookmarkStart w:id="16008" w:name="_ETM_Q60_512069"/>
      <w:bookmarkEnd w:id="16008"/>
      <w:r>
        <w:rPr>
          <w:rFonts w:hint="cs"/>
          <w:rtl/>
          <w:lang w:eastAsia="he-IL"/>
        </w:rPr>
        <w:t>מתקן הטיפול הזה בגז לידנו.</w:t>
      </w:r>
    </w:p>
    <w:p w:rsidR="00C2137C" w:rsidRDefault="00C2137C" w:rsidP="00214704">
      <w:pPr>
        <w:rPr>
          <w:rtl/>
          <w:lang w:eastAsia="he-IL"/>
        </w:rPr>
      </w:pPr>
    </w:p>
    <w:sdt>
      <w:sdtPr>
        <w:rPr>
          <w:rtl/>
        </w:rPr>
        <w:alias w:val="קריאה"/>
        <w:tag w:val="&lt;ID&gt;5496&lt;/ID&gt;&lt;Name&gt;יעל כהן-פארן - המחנה הציוני&lt;/Name&gt;&lt;Data&gt;יעל כהן-פארן (המחנה הציוני)&lt;/Data&gt;&lt;Shortcut&gt;יעכה&lt;/Shortcut&gt;"/>
        <w:id w:val="1465303734"/>
        <w:placeholder>
          <w:docPart w:val="88B984C38D4F4C38B724F84C382674A6"/>
        </w:placeholder>
        <w15:color w:val="993366"/>
      </w:sdtPr>
      <w:sdtContent>
        <w:p w:rsidR="00C2137C" w:rsidRDefault="00C2137C" w:rsidP="00214704">
          <w:pPr>
            <w:pStyle w:val="af5"/>
            <w:keepNext/>
            <w:rPr>
              <w:rtl/>
            </w:rPr>
          </w:pPr>
          <w:r w:rsidRPr="00C600F5">
            <w:rPr>
              <w:rStyle w:val="afe"/>
              <w:color w:val="000000"/>
              <w:rtl/>
            </w:rPr>
            <w:t>יעל כהן-פארן (המחנה הציוני)</w:t>
          </w:r>
          <w:r w:rsidRPr="00C600F5">
            <w:rPr>
              <w:color w:val="000000"/>
              <w:rtl/>
            </w:rPr>
            <w:t>:</w:t>
          </w:r>
        </w:p>
      </w:sdtContent>
    </w:sdt>
    <w:p w:rsidR="00C2137C" w:rsidRDefault="00C2137C" w:rsidP="00214704">
      <w:pPr>
        <w:rPr>
          <w:rtl/>
          <w:lang w:eastAsia="he-IL"/>
        </w:rPr>
      </w:pPr>
    </w:p>
    <w:p w:rsidR="00C2137C" w:rsidRDefault="00C2137C" w:rsidP="00214704">
      <w:pPr>
        <w:rPr>
          <w:rtl/>
          <w:lang w:eastAsia="he-IL"/>
        </w:rPr>
      </w:pPr>
      <w:bookmarkStart w:id="16009" w:name="_ETM_Q60_520617"/>
      <w:bookmarkStart w:id="16010" w:name="_ETM_Q60_520883"/>
      <w:bookmarkEnd w:id="16009"/>
      <w:bookmarkEnd w:id="16010"/>
      <w:r>
        <w:rPr>
          <w:rFonts w:hint="cs"/>
          <w:rtl/>
          <w:lang w:eastAsia="he-IL"/>
        </w:rPr>
        <w:t>א</w:t>
      </w:r>
      <w:bookmarkStart w:id="16011" w:name="_ETM_Q60_521180"/>
      <w:bookmarkEnd w:id="16011"/>
      <w:r>
        <w:rPr>
          <w:rFonts w:hint="cs"/>
          <w:rtl/>
          <w:lang w:eastAsia="he-IL"/>
        </w:rPr>
        <w:t>בל</w:t>
      </w:r>
      <w:bookmarkStart w:id="16012" w:name="_ETM_Q60_521289"/>
      <w:bookmarkEnd w:id="16012"/>
      <w:r>
        <w:rPr>
          <w:rFonts w:hint="cs"/>
          <w:rtl/>
          <w:lang w:eastAsia="he-IL"/>
        </w:rPr>
        <w:t xml:space="preserve"> הם הצליחו לשכנע בסוף, </w:t>
      </w:r>
      <w:bookmarkStart w:id="16013" w:name="_ETM_Q60_525555"/>
      <w:bookmarkEnd w:id="16013"/>
      <w:r>
        <w:rPr>
          <w:rFonts w:hint="cs"/>
          <w:rtl/>
          <w:lang w:eastAsia="he-IL"/>
        </w:rPr>
        <w:t xml:space="preserve">כי הם </w:t>
      </w:r>
      <w:r w:rsidR="008C09CB">
        <w:rPr>
          <w:rFonts w:hint="cs"/>
          <w:rtl/>
          <w:lang w:eastAsia="he-IL"/>
        </w:rPr>
        <w:t>–</w:t>
      </w:r>
      <w:r w:rsidR="005719C7">
        <w:rPr>
          <w:rFonts w:hint="cs"/>
          <w:rtl/>
          <w:lang w:eastAsia="he-IL"/>
        </w:rPr>
        <w:t xml:space="preserve"> </w:t>
      </w:r>
      <w:r w:rsidR="008C09CB">
        <w:rPr>
          <w:rFonts w:hint="cs"/>
          <w:rtl/>
          <w:lang w:eastAsia="he-IL"/>
        </w:rPr>
        <w:t>–</w:t>
      </w:r>
      <w:r w:rsidR="005719C7">
        <w:rPr>
          <w:rFonts w:hint="cs"/>
          <w:rtl/>
          <w:lang w:eastAsia="he-IL"/>
        </w:rPr>
        <w:t xml:space="preserve"> </w:t>
      </w:r>
      <w:r w:rsidR="008C09CB">
        <w:rPr>
          <w:rFonts w:hint="cs"/>
          <w:rtl/>
          <w:lang w:eastAsia="he-IL"/>
        </w:rPr>
        <w:t>–</w:t>
      </w:r>
    </w:p>
    <w:p w:rsidR="00C2137C" w:rsidRDefault="00C2137C" w:rsidP="00214704">
      <w:pPr>
        <w:rPr>
          <w:rtl/>
          <w:lang w:eastAsia="he-IL"/>
        </w:rPr>
      </w:pPr>
      <w:bookmarkStart w:id="16014" w:name="_ETM_Q60_527711"/>
      <w:bookmarkEnd w:id="16014"/>
    </w:p>
    <w:bookmarkStart w:id="16015" w:name="_ETM_Q60_528211" w:displacedByCustomXml="next"/>
    <w:bookmarkEnd w:id="16015" w:displacedByCustomXml="next"/>
    <w:bookmarkStart w:id="16016" w:name="_ETM_Q60_528149" w:displacedByCustomXml="next"/>
    <w:bookmarkEnd w:id="16016" w:displacedByCustomXml="next"/>
    <w:bookmarkStart w:id="16017" w:name="_ETM_Q60_527836" w:displacedByCustomXml="next"/>
    <w:bookmarkEnd w:id="16017" w:displacedByCustomXml="next"/>
    <w:sdt>
      <w:sdtPr>
        <w:rPr>
          <w:rtl/>
        </w:rPr>
        <w:alias w:val="דובר_המשך"/>
        <w:tag w:val="&lt;ID&gt;5512&lt;/ID&gt;&lt;Name&gt;יובל שטייניץ - שר&lt;/Name&gt;&lt;Data&gt;שר האנרגיה יובל שטייניץ&lt;/Data&gt;&lt;Shortcut&gt;יושט&lt;/Shortcut&gt;"/>
        <w:id w:val="1932697552"/>
        <w:placeholder>
          <w:docPart w:val="53AE3B0AD896490AACE5D927A979A292"/>
        </w:placeholder>
        <w15:color w:val="993366"/>
      </w:sdtPr>
      <w:sdtContent>
        <w:p w:rsidR="00C2137C" w:rsidRDefault="00C2137C" w:rsidP="00214704">
          <w:pPr>
            <w:pStyle w:val="-"/>
            <w:keepNext/>
            <w:rPr>
              <w:rtl/>
            </w:rPr>
          </w:pPr>
          <w:r w:rsidRPr="007B0050">
            <w:rPr>
              <w:rStyle w:val="afe"/>
              <w:color w:val="000000"/>
              <w:rtl/>
            </w:rPr>
            <w:t>שר האנרגיה יובל שטייניץ</w:t>
          </w:r>
          <w:r w:rsidRPr="007B0050">
            <w:rPr>
              <w:color w:val="000000"/>
              <w:rtl/>
            </w:rPr>
            <w:t>:</w:t>
          </w:r>
        </w:p>
      </w:sdtContent>
    </w:sdt>
    <w:p w:rsidR="00C2137C" w:rsidRDefault="00C2137C" w:rsidP="005719C7">
      <w:pPr>
        <w:rPr>
          <w:rtl/>
          <w:lang w:eastAsia="he-IL"/>
        </w:rPr>
      </w:pPr>
    </w:p>
    <w:p w:rsidR="00C2137C" w:rsidRDefault="00C2137C" w:rsidP="00214704">
      <w:pPr>
        <w:rPr>
          <w:rtl/>
          <w:lang w:eastAsia="he-IL"/>
        </w:rPr>
      </w:pPr>
      <w:bookmarkStart w:id="16018" w:name="_ETM_Q60_529555"/>
      <w:bookmarkEnd w:id="16018"/>
      <w:r>
        <w:rPr>
          <w:rFonts w:hint="cs"/>
          <w:rtl/>
          <w:lang w:eastAsia="he-IL"/>
        </w:rPr>
        <w:t xml:space="preserve">תסלחי לי, אני </w:t>
      </w:r>
      <w:bookmarkStart w:id="16019" w:name="_ETM_Q60_518876"/>
      <w:bookmarkEnd w:id="16019"/>
      <w:r>
        <w:rPr>
          <w:rFonts w:hint="cs"/>
          <w:rtl/>
          <w:lang w:eastAsia="he-IL"/>
        </w:rPr>
        <w:t xml:space="preserve">ברשות דיבור עכשיו, לא את. יצאו למאבק </w:t>
      </w:r>
      <w:r w:rsidR="008C09CB">
        <w:rPr>
          <w:rFonts w:hint="cs"/>
          <w:rtl/>
          <w:lang w:eastAsia="he-IL"/>
        </w:rPr>
        <w:t>–</w:t>
      </w:r>
      <w:r w:rsidR="005719C7">
        <w:rPr>
          <w:rFonts w:hint="cs"/>
          <w:rtl/>
          <w:lang w:eastAsia="he-IL"/>
        </w:rPr>
        <w:t xml:space="preserve"> </w:t>
      </w:r>
      <w:r w:rsidR="008C09CB">
        <w:rPr>
          <w:rFonts w:hint="cs"/>
          <w:rtl/>
          <w:lang w:eastAsia="he-IL"/>
        </w:rPr>
        <w:t>–</w:t>
      </w:r>
      <w:r>
        <w:rPr>
          <w:rFonts w:hint="cs"/>
          <w:rtl/>
          <w:lang w:eastAsia="he-IL"/>
        </w:rPr>
        <w:t xml:space="preserve"> </w:t>
      </w:r>
      <w:r w:rsidR="008C09CB">
        <w:rPr>
          <w:rFonts w:hint="cs"/>
          <w:rtl/>
          <w:lang w:eastAsia="he-IL"/>
        </w:rPr>
        <w:t>–</w:t>
      </w:r>
    </w:p>
    <w:p w:rsidR="00C2137C" w:rsidRDefault="00C2137C" w:rsidP="00214704">
      <w:pPr>
        <w:rPr>
          <w:rtl/>
          <w:lang w:eastAsia="he-IL"/>
        </w:rPr>
      </w:pPr>
      <w:bookmarkStart w:id="16020" w:name="_ETM_Q60_521065"/>
      <w:bookmarkStart w:id="16021" w:name="_ETM_Q60_521181"/>
      <w:bookmarkEnd w:id="16020"/>
      <w:bookmarkEnd w:id="16021"/>
    </w:p>
    <w:bookmarkStart w:id="16022" w:name="_ETM_Q60_521410" w:displacedByCustomXml="next"/>
    <w:bookmarkEnd w:id="16022" w:displacedByCustomXml="next"/>
    <w:bookmarkStart w:id="16023" w:name="_ETM_Q60_521530" w:displacedByCustomXml="next"/>
    <w:bookmarkEnd w:id="16023" w:displacedByCustomXml="next"/>
    <w:sdt>
      <w:sdtPr>
        <w:rPr>
          <w:rtl/>
        </w:rPr>
        <w:alias w:val="יור"/>
        <w:tag w:val="&lt;ID&gt;5418&lt;/ID&gt;&lt;Name&gt;יחיאל חיליק בר - יו&quot;ר&lt;/Name&gt;&lt;Data&gt;יחיאל חיליק בר:&lt;/Data&gt;&lt;Shortcut&gt;&lt;/Shortcut&gt;"/>
        <w:id w:val="507950903"/>
        <w:placeholder>
          <w:docPart w:val="53AE3B0AD896490AACE5D927A979A292"/>
        </w:placeholder>
        <w15:color w:val="993366"/>
      </w:sdtPr>
      <w:sdtContent>
        <w:p w:rsidR="00C2137C" w:rsidRDefault="00C2137C" w:rsidP="00214704">
          <w:pPr>
            <w:pStyle w:val="af6"/>
            <w:keepNext/>
            <w:rPr>
              <w:rtl/>
            </w:rPr>
          </w:pPr>
          <w:r w:rsidRPr="00CF1DB4">
            <w:rPr>
              <w:rStyle w:val="afe"/>
              <w:color w:val="000000"/>
              <w:rtl/>
            </w:rPr>
            <w:t>היו"ר יחיאל חיליק בר:</w:t>
          </w:r>
        </w:p>
      </w:sdtContent>
    </w:sdt>
    <w:p w:rsidR="00C2137C" w:rsidRDefault="00C2137C" w:rsidP="005719C7">
      <w:pPr>
        <w:rPr>
          <w:rtl/>
          <w:lang w:eastAsia="he-IL"/>
        </w:rPr>
      </w:pPr>
    </w:p>
    <w:p w:rsidR="00C2137C" w:rsidRDefault="00C2137C" w:rsidP="00214704">
      <w:pPr>
        <w:rPr>
          <w:rtl/>
          <w:lang w:eastAsia="he-IL"/>
        </w:rPr>
      </w:pPr>
      <w:bookmarkStart w:id="16024" w:name="_ETM_Q60_522935"/>
      <w:bookmarkEnd w:id="16024"/>
      <w:r>
        <w:rPr>
          <w:rFonts w:hint="cs"/>
          <w:rtl/>
          <w:lang w:eastAsia="he-IL"/>
        </w:rPr>
        <w:t xml:space="preserve">חברת הכנסת </w:t>
      </w:r>
      <w:bookmarkStart w:id="16025" w:name="_ETM_Q60_524034"/>
      <w:bookmarkEnd w:id="16025"/>
      <w:r>
        <w:rPr>
          <w:rFonts w:hint="cs"/>
          <w:rtl/>
          <w:lang w:eastAsia="he-IL"/>
        </w:rPr>
        <w:t>פארן.</w:t>
      </w:r>
    </w:p>
    <w:p w:rsidR="00C2137C" w:rsidRDefault="00C2137C" w:rsidP="00214704">
      <w:pPr>
        <w:rPr>
          <w:rtl/>
          <w:lang w:eastAsia="he-IL"/>
        </w:rPr>
      </w:pPr>
    </w:p>
    <w:sdt>
      <w:sdtPr>
        <w:rPr>
          <w:rtl/>
        </w:rPr>
        <w:alias w:val="דובר_המשך"/>
        <w:tag w:val="&lt;ID&gt;5512&lt;/ID&gt;&lt;Name&gt;יובל שטייניץ - שר&lt;/Name&gt;&lt;Data&gt;שר האנרגיה יובל שטייניץ&lt;/Data&gt;&lt;Shortcut&gt;יושט&lt;/Shortcut&gt;"/>
        <w:id w:val="1291943871"/>
        <w:placeholder>
          <w:docPart w:val="53AE3B0AD896490AACE5D927A979A292"/>
        </w:placeholder>
        <w15:color w:val="993366"/>
      </w:sdtPr>
      <w:sdtContent>
        <w:p w:rsidR="00C2137C" w:rsidRDefault="00C2137C" w:rsidP="00214704">
          <w:pPr>
            <w:pStyle w:val="-"/>
            <w:keepNext/>
            <w:rPr>
              <w:rtl/>
            </w:rPr>
          </w:pPr>
          <w:r w:rsidRPr="00CF1DB4">
            <w:rPr>
              <w:rStyle w:val="afe"/>
              <w:color w:val="000000"/>
              <w:rtl/>
            </w:rPr>
            <w:t>שר האנרגיה יובל שטייניץ</w:t>
          </w:r>
          <w:r w:rsidRPr="00CF1DB4">
            <w:rPr>
              <w:color w:val="000000"/>
              <w:rtl/>
            </w:rPr>
            <w:t>:</w:t>
          </w:r>
        </w:p>
      </w:sdtContent>
    </w:sdt>
    <w:p w:rsidR="00C2137C" w:rsidRDefault="00C2137C" w:rsidP="005719C7">
      <w:pPr>
        <w:rPr>
          <w:rtl/>
          <w:lang w:eastAsia="he-IL"/>
        </w:rPr>
      </w:pPr>
    </w:p>
    <w:p w:rsidR="00C2137C" w:rsidRDefault="00C2137C" w:rsidP="00214704">
      <w:pPr>
        <w:rPr>
          <w:rtl/>
          <w:lang w:eastAsia="he-IL"/>
        </w:rPr>
      </w:pPr>
      <w:r>
        <w:rPr>
          <w:rFonts w:hint="cs"/>
          <w:rtl/>
          <w:lang w:eastAsia="he-IL"/>
        </w:rPr>
        <w:t>יצאו למאבק, לא הצליחו לשכנע, הצליחו ללחוץ.</w:t>
      </w:r>
    </w:p>
    <w:p w:rsidR="00C2137C" w:rsidRDefault="00C2137C" w:rsidP="00214704">
      <w:pPr>
        <w:rPr>
          <w:rtl/>
          <w:lang w:eastAsia="he-IL"/>
        </w:rPr>
      </w:pPr>
      <w:bookmarkStart w:id="16026" w:name="_ETM_Q60_525337"/>
      <w:bookmarkStart w:id="16027" w:name="_ETM_Q60_525444"/>
      <w:bookmarkEnd w:id="16026"/>
      <w:bookmarkEnd w:id="16027"/>
    </w:p>
    <w:bookmarkStart w:id="16028" w:name="_ETM_Q60_525685" w:displacedByCustomXml="next"/>
    <w:bookmarkEnd w:id="16028" w:displacedByCustomXml="next"/>
    <w:bookmarkStart w:id="16029" w:name="_ETM_Q60_525730" w:displacedByCustomXml="next"/>
    <w:bookmarkEnd w:id="16029" w:displacedByCustomXml="next"/>
    <w:sdt>
      <w:sdtPr>
        <w:rPr>
          <w:rtl/>
        </w:rPr>
        <w:alias w:val="קריאה"/>
        <w:tag w:val="&lt;ID&gt;5496&lt;/ID&gt;&lt;Name&gt;יעל כהן-פארן - המחנה הציוני&lt;/Name&gt;&lt;Data&gt;יעל כהן-פארן (המחנה הציוני)&lt;/Data&gt;&lt;Shortcut&gt;יעכה&lt;/Shortcut&gt;"/>
        <w:id w:val="-736930089"/>
        <w:placeholder>
          <w:docPart w:val="275F5A1E1FCB42C8B3A863951A332958"/>
        </w:placeholder>
        <w15:color w:val="993366"/>
      </w:sdtPr>
      <w:sdtContent>
        <w:p w:rsidR="00C2137C" w:rsidRDefault="00C2137C" w:rsidP="00214704">
          <w:pPr>
            <w:pStyle w:val="af5"/>
            <w:keepNext/>
            <w:rPr>
              <w:rtl/>
            </w:rPr>
          </w:pPr>
          <w:r w:rsidRPr="00C600F5">
            <w:rPr>
              <w:rStyle w:val="afe"/>
              <w:color w:val="000000"/>
              <w:rtl/>
            </w:rPr>
            <w:t>יעל כהן-פארן (המחנה הציוני)</w:t>
          </w:r>
          <w:r w:rsidRPr="00C600F5">
            <w:rPr>
              <w:color w:val="000000"/>
              <w:rtl/>
            </w:rPr>
            <w:t>:</w:t>
          </w:r>
        </w:p>
      </w:sdtContent>
    </w:sdt>
    <w:p w:rsidR="00C2137C" w:rsidRDefault="00C2137C" w:rsidP="00214704">
      <w:pPr>
        <w:rPr>
          <w:rtl/>
          <w:lang w:eastAsia="he-IL"/>
        </w:rPr>
      </w:pPr>
    </w:p>
    <w:p w:rsidR="00C2137C" w:rsidRDefault="00C2137C" w:rsidP="00214704">
      <w:pPr>
        <w:rPr>
          <w:rtl/>
          <w:lang w:eastAsia="he-IL"/>
        </w:rPr>
      </w:pPr>
      <w:bookmarkStart w:id="16030" w:name="_ETM_Q60_526890"/>
      <w:bookmarkStart w:id="16031" w:name="_ETM_Q60_526964"/>
      <w:bookmarkStart w:id="16032" w:name="_ETM_Q60_532774"/>
      <w:bookmarkStart w:id="16033" w:name="_ETM_Q60_532883"/>
      <w:bookmarkStart w:id="16034" w:name="_ETM_Q60_533164"/>
      <w:bookmarkEnd w:id="16030"/>
      <w:bookmarkEnd w:id="16031"/>
      <w:bookmarkEnd w:id="16032"/>
      <w:bookmarkEnd w:id="16033"/>
      <w:bookmarkEnd w:id="16034"/>
      <w:r>
        <w:rPr>
          <w:rFonts w:hint="cs"/>
          <w:rtl/>
          <w:lang w:eastAsia="he-IL"/>
        </w:rPr>
        <w:t>הצ</w:t>
      </w:r>
      <w:bookmarkStart w:id="16035" w:name="_ETM_Q60_533289"/>
      <w:bookmarkEnd w:id="16035"/>
      <w:r>
        <w:rPr>
          <w:rFonts w:hint="cs"/>
          <w:rtl/>
          <w:lang w:eastAsia="he-IL"/>
        </w:rPr>
        <w:t>ליחו לשכנע.</w:t>
      </w:r>
    </w:p>
    <w:p w:rsidR="00C2137C" w:rsidRDefault="00C2137C" w:rsidP="00214704">
      <w:pPr>
        <w:rPr>
          <w:rtl/>
          <w:lang w:eastAsia="he-IL"/>
        </w:rPr>
      </w:pPr>
      <w:bookmarkStart w:id="16036" w:name="_ETM_Q60_536602"/>
      <w:bookmarkEnd w:id="16036"/>
    </w:p>
    <w:bookmarkStart w:id="16037" w:name="_ETM_Q60_537086" w:displacedByCustomXml="next"/>
    <w:bookmarkEnd w:id="16037" w:displacedByCustomXml="next"/>
    <w:bookmarkStart w:id="16038" w:name="_ETM_Q60_537024" w:displacedByCustomXml="next"/>
    <w:bookmarkEnd w:id="16038" w:displacedByCustomXml="next"/>
    <w:bookmarkStart w:id="16039" w:name="_ETM_Q60_536711" w:displacedByCustomXml="next"/>
    <w:bookmarkEnd w:id="16039" w:displacedByCustomXml="next"/>
    <w:sdt>
      <w:sdtPr>
        <w:rPr>
          <w:rtl/>
        </w:rPr>
        <w:alias w:val="דובר_המשך"/>
        <w:tag w:val="&lt;ID&gt;5512&lt;/ID&gt;&lt;Name&gt;יובל שטייניץ - שר&lt;/Name&gt;&lt;Data&gt;שר האנרגיה יובל שטייניץ&lt;/Data&gt;&lt;Shortcut&gt;יושט&lt;/Shortcut&gt;"/>
        <w:id w:val="1884907330"/>
        <w:placeholder>
          <w:docPart w:val="53AE3B0AD896490AACE5D927A979A292"/>
        </w:placeholder>
        <w15:color w:val="993366"/>
      </w:sdtPr>
      <w:sdtContent>
        <w:p w:rsidR="00C2137C" w:rsidRDefault="00C2137C" w:rsidP="00214704">
          <w:pPr>
            <w:pStyle w:val="-"/>
            <w:keepNext/>
            <w:rPr>
              <w:rtl/>
            </w:rPr>
          </w:pPr>
          <w:r w:rsidRPr="007B0050">
            <w:rPr>
              <w:rStyle w:val="afe"/>
              <w:color w:val="000000"/>
              <w:rtl/>
            </w:rPr>
            <w:t>שר האנרגיה יובל שטייניץ</w:t>
          </w:r>
          <w:r w:rsidRPr="007B0050">
            <w:rPr>
              <w:color w:val="000000"/>
              <w:rtl/>
            </w:rPr>
            <w:t>:</w:t>
          </w:r>
        </w:p>
      </w:sdtContent>
    </w:sdt>
    <w:p w:rsidR="00C2137C" w:rsidRDefault="00C2137C" w:rsidP="005719C7">
      <w:pPr>
        <w:rPr>
          <w:rtl/>
          <w:lang w:eastAsia="he-IL"/>
        </w:rPr>
      </w:pPr>
    </w:p>
    <w:p w:rsidR="00C2137C" w:rsidRDefault="00C2137C" w:rsidP="00E0282C">
      <w:pPr>
        <w:rPr>
          <w:rtl/>
          <w:lang w:eastAsia="he-IL"/>
        </w:rPr>
      </w:pPr>
      <w:bookmarkStart w:id="16040" w:name="_ETM_Q60_538477"/>
      <w:bookmarkEnd w:id="16040"/>
      <w:r>
        <w:rPr>
          <w:rFonts w:hint="cs"/>
          <w:rtl/>
          <w:lang w:eastAsia="he-IL"/>
        </w:rPr>
        <w:t xml:space="preserve">וכתוצאה מזה </w:t>
      </w:r>
      <w:bookmarkStart w:id="16041" w:name="_ETM_Q60_528397"/>
      <w:bookmarkEnd w:id="16041"/>
      <w:r>
        <w:rPr>
          <w:rFonts w:hint="cs"/>
          <w:rtl/>
          <w:lang w:eastAsia="he-IL"/>
        </w:rPr>
        <w:t xml:space="preserve">ביטלו את התוכנית הראשונה לטפל בגז ביבשה </w:t>
      </w:r>
      <w:r w:rsidR="008C09CB">
        <w:rPr>
          <w:rFonts w:hint="eastAsia"/>
          <w:rtl/>
          <w:lang w:eastAsia="he-IL"/>
        </w:rPr>
        <w:t>–</w:t>
      </w:r>
      <w:r w:rsidR="00E0282C">
        <w:rPr>
          <w:rFonts w:hint="eastAsia"/>
          <w:rtl/>
          <w:lang w:eastAsia="he-IL"/>
        </w:rPr>
        <w:t xml:space="preserve"> </w:t>
      </w:r>
      <w:r>
        <w:rPr>
          <w:rFonts w:hint="cs"/>
          <w:rtl/>
          <w:lang w:eastAsia="he-IL"/>
        </w:rPr>
        <w:t xml:space="preserve">שזה גם מה שהציעה </w:t>
      </w:r>
      <w:bookmarkStart w:id="16042" w:name="_ETM_Q60_534119"/>
      <w:bookmarkEnd w:id="16042"/>
      <w:r>
        <w:rPr>
          <w:rFonts w:hint="cs"/>
          <w:rtl/>
          <w:lang w:eastAsia="he-IL"/>
        </w:rPr>
        <w:t xml:space="preserve">מערכת הביטחון, כי ביבשה אתה </w:t>
      </w:r>
      <w:bookmarkStart w:id="16043" w:name="_ETM_Q60_541805"/>
      <w:bookmarkStart w:id="16044" w:name="_ETM_Q60_541914"/>
      <w:bookmarkEnd w:id="16043"/>
      <w:bookmarkEnd w:id="16044"/>
      <w:r>
        <w:rPr>
          <w:rFonts w:hint="cs"/>
          <w:rtl/>
          <w:lang w:eastAsia="he-IL"/>
        </w:rPr>
        <w:t xml:space="preserve">יכול להגן </w:t>
      </w:r>
      <w:bookmarkStart w:id="16045" w:name="_ETM_Q60_543617"/>
      <w:bookmarkEnd w:id="16045"/>
      <w:r>
        <w:rPr>
          <w:rFonts w:hint="cs"/>
          <w:rtl/>
          <w:lang w:eastAsia="he-IL"/>
        </w:rPr>
        <w:t xml:space="preserve">יותר טוב על המתקנים האסטרטגיים הללו. </w:t>
      </w:r>
      <w:bookmarkStart w:id="16046" w:name="_ETM_Q60_541295"/>
      <w:bookmarkStart w:id="16047" w:name="_ETM_Q60_545836"/>
      <w:bookmarkStart w:id="16048" w:name="_ETM_Q60_545945"/>
      <w:bookmarkEnd w:id="16046"/>
      <w:bookmarkEnd w:id="16047"/>
      <w:bookmarkEnd w:id="16048"/>
      <w:r>
        <w:rPr>
          <w:rFonts w:hint="cs"/>
          <w:rtl/>
          <w:lang w:eastAsia="he-IL"/>
        </w:rPr>
        <w:t>ואם, חלילה וחס, הם נפגעים, אתה גם יכול לשקם אותם יותר מהר</w:t>
      </w:r>
      <w:r w:rsidR="00E0282C">
        <w:rPr>
          <w:rFonts w:hint="cs"/>
          <w:rtl/>
          <w:lang w:eastAsia="he-IL"/>
        </w:rPr>
        <w:t>;</w:t>
      </w:r>
      <w:r>
        <w:rPr>
          <w:rFonts w:hint="cs"/>
          <w:rtl/>
          <w:lang w:eastAsia="he-IL"/>
        </w:rPr>
        <w:t xml:space="preserve"> הרי </w:t>
      </w:r>
      <w:bookmarkStart w:id="16049" w:name="_ETM_Q60_545979"/>
      <w:bookmarkEnd w:id="16049"/>
      <w:r>
        <w:rPr>
          <w:rFonts w:hint="cs"/>
          <w:rtl/>
          <w:lang w:eastAsia="he-IL"/>
        </w:rPr>
        <w:t>רוב האנרגיה של ישראל תלך דרך המתקנים הללו.</w:t>
      </w:r>
    </w:p>
    <w:p w:rsidR="00C2137C" w:rsidRDefault="00C2137C" w:rsidP="00214704">
      <w:pPr>
        <w:rPr>
          <w:rtl/>
          <w:lang w:eastAsia="he-IL"/>
        </w:rPr>
      </w:pPr>
      <w:bookmarkStart w:id="16050" w:name="_ETM_Q60_548834"/>
      <w:bookmarkStart w:id="16051" w:name="_ETM_Q60_548885"/>
      <w:bookmarkStart w:id="16052" w:name="_ETM_Q60_549121"/>
      <w:bookmarkEnd w:id="16050"/>
      <w:bookmarkEnd w:id="16051"/>
      <w:bookmarkEnd w:id="16052"/>
    </w:p>
    <w:p w:rsidR="00C2137C" w:rsidRDefault="00C2137C" w:rsidP="00E0282C">
      <w:pPr>
        <w:rPr>
          <w:rtl/>
          <w:lang w:eastAsia="he-IL"/>
        </w:rPr>
      </w:pPr>
      <w:r>
        <w:rPr>
          <w:rFonts w:hint="cs"/>
          <w:rtl/>
          <w:lang w:eastAsia="he-IL"/>
        </w:rPr>
        <w:t>א</w:t>
      </w:r>
      <w:bookmarkStart w:id="16053" w:name="_ETM_Q60_549199"/>
      <w:bookmarkEnd w:id="16053"/>
      <w:r>
        <w:rPr>
          <w:rFonts w:hint="cs"/>
          <w:rtl/>
          <w:lang w:eastAsia="he-IL"/>
        </w:rPr>
        <w:t>ב</w:t>
      </w:r>
      <w:bookmarkStart w:id="16054" w:name="_ETM_Q60_549434"/>
      <w:bookmarkEnd w:id="16054"/>
      <w:r>
        <w:rPr>
          <w:rFonts w:hint="cs"/>
          <w:rtl/>
          <w:lang w:eastAsia="he-IL"/>
        </w:rPr>
        <w:t xml:space="preserve">ל מאבק </w:t>
      </w:r>
      <w:r>
        <w:rPr>
          <w:rFonts w:hint="cs"/>
          <w:lang w:eastAsia="he-IL"/>
        </w:rPr>
        <w:t>NIMBY</w:t>
      </w:r>
      <w:r>
        <w:rPr>
          <w:rFonts w:hint="cs"/>
          <w:rtl/>
          <w:lang w:eastAsia="he-IL"/>
        </w:rPr>
        <w:t xml:space="preserve"> </w:t>
      </w:r>
      <w:r w:rsidR="008C09CB">
        <w:rPr>
          <w:rtl/>
          <w:lang w:eastAsia="he-IL"/>
        </w:rPr>
        <w:t>–</w:t>
      </w:r>
      <w:r>
        <w:rPr>
          <w:rFonts w:hint="cs"/>
          <w:rtl/>
          <w:lang w:eastAsia="he-IL"/>
        </w:rPr>
        <w:t xml:space="preserve"> </w:t>
      </w:r>
      <w:r w:rsidR="00E0282C">
        <w:rPr>
          <w:lang w:eastAsia="he-IL"/>
        </w:rPr>
        <w:t>Not In My Back Y</w:t>
      </w:r>
      <w:r>
        <w:rPr>
          <w:lang w:eastAsia="he-IL"/>
        </w:rPr>
        <w:t>ard</w:t>
      </w:r>
      <w:r>
        <w:rPr>
          <w:rFonts w:hint="cs"/>
          <w:rtl/>
          <w:lang w:eastAsia="he-IL"/>
        </w:rPr>
        <w:t xml:space="preserve">, </w:t>
      </w:r>
      <w:bookmarkStart w:id="16055" w:name="_ETM_Q60_554236"/>
      <w:bookmarkEnd w:id="16055"/>
      <w:r>
        <w:rPr>
          <w:rFonts w:hint="cs"/>
          <w:rtl/>
          <w:lang w:eastAsia="he-IL"/>
        </w:rPr>
        <w:t xml:space="preserve">לא לידי </w:t>
      </w:r>
      <w:r w:rsidR="008C09CB">
        <w:rPr>
          <w:rtl/>
          <w:lang w:eastAsia="he-IL"/>
        </w:rPr>
        <w:t>–</w:t>
      </w:r>
      <w:r>
        <w:rPr>
          <w:rFonts w:hint="cs"/>
          <w:rtl/>
          <w:lang w:eastAsia="he-IL"/>
        </w:rPr>
        <w:t xml:space="preserve"> הצליח, </w:t>
      </w:r>
      <w:bookmarkStart w:id="16056" w:name="_ETM_Q60_549070"/>
      <w:bookmarkStart w:id="16057" w:name="_ETM_Q60_549180"/>
      <w:bookmarkEnd w:id="16056"/>
      <w:bookmarkEnd w:id="16057"/>
      <w:r>
        <w:rPr>
          <w:rFonts w:hint="cs"/>
          <w:rtl/>
          <w:lang w:eastAsia="he-IL"/>
        </w:rPr>
        <w:t>ואני א</w:t>
      </w:r>
      <w:bookmarkStart w:id="16058" w:name="_ETM_Q60_561242"/>
      <w:bookmarkEnd w:id="16058"/>
      <w:r>
        <w:rPr>
          <w:rFonts w:hint="cs"/>
          <w:rtl/>
          <w:lang w:eastAsia="he-IL"/>
        </w:rPr>
        <w:t>גיד לכם מה הייתה התוצאה</w:t>
      </w:r>
      <w:r w:rsidR="00E0282C">
        <w:rPr>
          <w:rFonts w:hint="cs"/>
          <w:rtl/>
          <w:lang w:eastAsia="he-IL"/>
        </w:rPr>
        <w:t>:</w:t>
      </w:r>
      <w:r>
        <w:rPr>
          <w:rFonts w:hint="cs"/>
          <w:rtl/>
          <w:lang w:eastAsia="he-IL"/>
        </w:rPr>
        <w:t xml:space="preserve"> התוצאה הייתה שרמת זיהום האוויר בכל רחבי מדינת ישראל </w:t>
      </w:r>
      <w:bookmarkStart w:id="16059" w:name="_ETM_Q60_564327"/>
      <w:bookmarkEnd w:id="16059"/>
      <w:r>
        <w:rPr>
          <w:rFonts w:hint="cs"/>
          <w:rtl/>
          <w:lang w:eastAsia="he-IL"/>
        </w:rPr>
        <w:t xml:space="preserve">במשך שנה וחצי </w:t>
      </w:r>
      <w:r w:rsidR="008C09CB">
        <w:rPr>
          <w:rtl/>
          <w:lang w:eastAsia="he-IL"/>
        </w:rPr>
        <w:t>–</w:t>
      </w:r>
      <w:r>
        <w:rPr>
          <w:rFonts w:hint="cs"/>
          <w:rtl/>
          <w:lang w:eastAsia="he-IL"/>
        </w:rPr>
        <w:t xml:space="preserve"> </w:t>
      </w:r>
      <w:r w:rsidR="00E0282C">
        <w:rPr>
          <w:rFonts w:hint="cs"/>
          <w:rtl/>
          <w:lang w:eastAsia="he-IL"/>
        </w:rPr>
        <w:t>ב</w:t>
      </w:r>
      <w:r>
        <w:rPr>
          <w:rFonts w:hint="cs"/>
          <w:rtl/>
          <w:lang w:eastAsia="he-IL"/>
        </w:rPr>
        <w:t xml:space="preserve">שנה וחצי נדחתה התוכנית, רק </w:t>
      </w:r>
      <w:r w:rsidR="00E0282C">
        <w:rPr>
          <w:rFonts w:hint="cs"/>
          <w:rtl/>
          <w:lang w:eastAsia="he-IL"/>
        </w:rPr>
        <w:t>ב</w:t>
      </w:r>
      <w:r>
        <w:rPr>
          <w:rFonts w:hint="cs"/>
          <w:rtl/>
          <w:lang w:eastAsia="he-IL"/>
        </w:rPr>
        <w:t>שנה וחצי</w:t>
      </w:r>
      <w:bookmarkStart w:id="16060" w:name="_ETM_Q60_571619"/>
      <w:bookmarkEnd w:id="16060"/>
      <w:r>
        <w:rPr>
          <w:rFonts w:hint="cs"/>
          <w:rtl/>
          <w:lang w:eastAsia="he-IL"/>
        </w:rPr>
        <w:t xml:space="preserve">, </w:t>
      </w:r>
      <w:bookmarkStart w:id="16061" w:name="_ETM_Q60_571695"/>
      <w:bookmarkEnd w:id="16061"/>
      <w:r>
        <w:rPr>
          <w:rFonts w:hint="cs"/>
          <w:rtl/>
          <w:lang w:eastAsia="he-IL"/>
        </w:rPr>
        <w:t xml:space="preserve">בגלל אותם אנשים בחוף דור </w:t>
      </w:r>
      <w:r w:rsidR="008C09CB">
        <w:rPr>
          <w:rtl/>
          <w:lang w:eastAsia="he-IL"/>
        </w:rPr>
        <w:t>–</w:t>
      </w:r>
      <w:r>
        <w:rPr>
          <w:rFonts w:hint="cs"/>
          <w:rtl/>
          <w:lang w:eastAsia="he-IL"/>
        </w:rPr>
        <w:t xml:space="preserve"> שנה וחצי </w:t>
      </w:r>
      <w:bookmarkStart w:id="16062" w:name="_ETM_Q60_578523"/>
      <w:bookmarkEnd w:id="16062"/>
      <w:r>
        <w:rPr>
          <w:rFonts w:hint="cs"/>
          <w:rtl/>
          <w:lang w:eastAsia="he-IL"/>
        </w:rPr>
        <w:t xml:space="preserve">8.5 מיליון ישראלים, לחינם, ללא צורך, נשמו רעל; נשמו את הרעלים </w:t>
      </w:r>
      <w:bookmarkStart w:id="16063" w:name="_ETM_Q60_589117"/>
      <w:bookmarkEnd w:id="16063"/>
      <w:r>
        <w:rPr>
          <w:rFonts w:hint="cs"/>
          <w:rtl/>
          <w:lang w:eastAsia="he-IL"/>
        </w:rPr>
        <w:t>מ-18</w:t>
      </w:r>
      <w:r w:rsidR="00E0282C">
        <w:rPr>
          <w:rFonts w:hint="cs"/>
          <w:rtl/>
          <w:lang w:eastAsia="he-IL"/>
        </w:rPr>
        <w:t>,</w:t>
      </w:r>
      <w:r>
        <w:rPr>
          <w:rFonts w:hint="cs"/>
          <w:rtl/>
          <w:lang w:eastAsia="he-IL"/>
        </w:rPr>
        <w:t>5</w:t>
      </w:r>
      <w:r w:rsidR="00E0282C">
        <w:rPr>
          <w:rFonts w:hint="cs"/>
          <w:rtl/>
          <w:lang w:eastAsia="he-IL"/>
        </w:rPr>
        <w:t>00</w:t>
      </w:r>
      <w:r>
        <w:rPr>
          <w:rFonts w:hint="cs"/>
          <w:rtl/>
          <w:lang w:eastAsia="he-IL"/>
        </w:rPr>
        <w:t xml:space="preserve"> </w:t>
      </w:r>
      <w:r w:rsidR="00E0282C">
        <w:rPr>
          <w:rFonts w:hint="cs"/>
          <w:rtl/>
          <w:lang w:eastAsia="he-IL"/>
        </w:rPr>
        <w:t>טונות</w:t>
      </w:r>
      <w:r>
        <w:rPr>
          <w:rFonts w:hint="cs"/>
          <w:rtl/>
          <w:lang w:eastAsia="he-IL"/>
        </w:rPr>
        <w:t xml:space="preserve"> סולר ומזוט</w:t>
      </w:r>
      <w:bookmarkStart w:id="16064" w:name="_ETM_Q60_591815"/>
      <w:bookmarkEnd w:id="16064"/>
      <w:r w:rsidR="00E0282C">
        <w:rPr>
          <w:rFonts w:hint="cs"/>
          <w:rtl/>
          <w:lang w:eastAsia="he-IL"/>
        </w:rPr>
        <w:t xml:space="preserve"> </w:t>
      </w:r>
      <w:r>
        <w:rPr>
          <w:rFonts w:hint="cs"/>
          <w:rtl/>
          <w:lang w:eastAsia="he-IL"/>
        </w:rPr>
        <w:t>שלא היו צריכים לשרוף, שבמקומם בדרך כלל שורפים 200, 300, 500 טו</w:t>
      </w:r>
      <w:r w:rsidR="00E0282C">
        <w:rPr>
          <w:rFonts w:hint="cs"/>
          <w:rtl/>
          <w:lang w:eastAsia="he-IL"/>
        </w:rPr>
        <w:t>נות, ועל זה עוד 5,000 טונות</w:t>
      </w:r>
      <w:r>
        <w:rPr>
          <w:rFonts w:hint="cs"/>
          <w:rtl/>
          <w:lang w:eastAsia="he-IL"/>
        </w:rPr>
        <w:t xml:space="preserve"> פחם.</w:t>
      </w:r>
      <w:bookmarkStart w:id="16065" w:name="_ETM_Q60_603240"/>
      <w:bookmarkEnd w:id="16065"/>
    </w:p>
    <w:p w:rsidR="00C2137C" w:rsidRDefault="00C2137C" w:rsidP="00214704">
      <w:pPr>
        <w:rPr>
          <w:rtl/>
          <w:lang w:eastAsia="he-IL"/>
        </w:rPr>
      </w:pPr>
    </w:p>
    <w:p w:rsidR="00C2137C" w:rsidRDefault="00C2137C" w:rsidP="00214704">
      <w:pPr>
        <w:rPr>
          <w:rtl/>
          <w:lang w:eastAsia="he-IL"/>
        </w:rPr>
      </w:pPr>
      <w:bookmarkStart w:id="16066" w:name="_ETM_Q60_603586"/>
      <w:bookmarkStart w:id="16067" w:name="_ETM_Q60_603867"/>
      <w:bookmarkEnd w:id="16066"/>
      <w:bookmarkEnd w:id="16067"/>
      <w:r>
        <w:rPr>
          <w:rFonts w:hint="cs"/>
          <w:rtl/>
          <w:lang w:eastAsia="he-IL"/>
        </w:rPr>
        <w:t>זאת אומרת, בפעם הקודמת שאותם אנשים חזקים ביישובים העשירים ובקיבוצים שם נאבקו במאבק ה-</w:t>
      </w:r>
      <w:r>
        <w:rPr>
          <w:rFonts w:hint="cs"/>
          <w:lang w:eastAsia="he-IL"/>
        </w:rPr>
        <w:t>NIMBY</w:t>
      </w:r>
      <w:r>
        <w:rPr>
          <w:rFonts w:hint="cs"/>
          <w:rtl/>
          <w:lang w:eastAsia="he-IL"/>
        </w:rPr>
        <w:t xml:space="preserve"> הזה </w:t>
      </w:r>
      <w:r w:rsidR="008C09CB">
        <w:rPr>
          <w:rtl/>
          <w:lang w:eastAsia="he-IL"/>
        </w:rPr>
        <w:t>–</w:t>
      </w:r>
      <w:r>
        <w:rPr>
          <w:rFonts w:hint="cs"/>
          <w:rtl/>
          <w:lang w:eastAsia="he-IL"/>
        </w:rPr>
        <w:t xml:space="preserve"> </w:t>
      </w:r>
      <w:r w:rsidR="00E0282C">
        <w:rPr>
          <w:lang w:eastAsia="he-IL"/>
        </w:rPr>
        <w:t>Not In My Back Y</w:t>
      </w:r>
      <w:r>
        <w:rPr>
          <w:lang w:eastAsia="he-IL"/>
        </w:rPr>
        <w:t>ard</w:t>
      </w:r>
      <w:r>
        <w:rPr>
          <w:rFonts w:hint="cs"/>
          <w:rtl/>
          <w:lang w:eastAsia="he-IL"/>
        </w:rPr>
        <w:t xml:space="preserve"> </w:t>
      </w:r>
      <w:r w:rsidR="008C09CB">
        <w:rPr>
          <w:rtl/>
          <w:lang w:eastAsia="he-IL"/>
        </w:rPr>
        <w:t>–</w:t>
      </w:r>
      <w:r>
        <w:rPr>
          <w:rFonts w:hint="cs"/>
          <w:rtl/>
          <w:lang w:eastAsia="he-IL"/>
        </w:rPr>
        <w:t xml:space="preserve"> 8.5 מיליון אזרחי ישראל שילמו בבריאותם </w:t>
      </w:r>
      <w:bookmarkStart w:id="16068" w:name="_ETM_Q60_616726"/>
      <w:bookmarkEnd w:id="16068"/>
      <w:r>
        <w:rPr>
          <w:rFonts w:hint="cs"/>
          <w:rtl/>
          <w:lang w:eastAsia="he-IL"/>
        </w:rPr>
        <w:t xml:space="preserve">וגם בכיסם, כי כיוון שהמזוט והסולר יקרים יותר מהנפט </w:t>
      </w:r>
      <w:r w:rsidR="008C09CB">
        <w:rPr>
          <w:rFonts w:hint="cs"/>
          <w:rtl/>
          <w:lang w:eastAsia="he-IL"/>
        </w:rPr>
        <w:t>–</w:t>
      </w:r>
      <w:r w:rsidR="005719C7">
        <w:rPr>
          <w:rFonts w:hint="cs"/>
          <w:rtl/>
          <w:lang w:eastAsia="he-IL"/>
        </w:rPr>
        <w:t xml:space="preserve"> </w:t>
      </w:r>
      <w:r w:rsidR="008C09CB">
        <w:rPr>
          <w:rFonts w:hint="cs"/>
          <w:rtl/>
          <w:lang w:eastAsia="he-IL"/>
        </w:rPr>
        <w:t>–</w:t>
      </w:r>
      <w:r w:rsidR="005719C7">
        <w:rPr>
          <w:rFonts w:hint="cs"/>
          <w:rtl/>
          <w:lang w:eastAsia="he-IL"/>
        </w:rPr>
        <w:t xml:space="preserve"> </w:t>
      </w:r>
      <w:r w:rsidR="008C09CB">
        <w:rPr>
          <w:rFonts w:hint="cs"/>
          <w:rtl/>
          <w:lang w:eastAsia="he-IL"/>
        </w:rPr>
        <w:t>–</w:t>
      </w:r>
    </w:p>
    <w:p w:rsidR="00C2137C" w:rsidRDefault="00C2137C" w:rsidP="00214704">
      <w:pPr>
        <w:rPr>
          <w:rtl/>
          <w:lang w:eastAsia="he-IL"/>
        </w:rPr>
      </w:pPr>
    </w:p>
    <w:sdt>
      <w:sdtPr>
        <w:rPr>
          <w:rtl/>
        </w:rPr>
        <w:alias w:val="קריאה"/>
        <w:tag w:val="&lt;ID&gt;5496&lt;/ID&gt;&lt;Name&gt;יעל כהן-פארן - המחנה הציוני&lt;/Name&gt;&lt;Data&gt;יעל כהן-פארן (המחנה הציוני)&lt;/Data&gt;&lt;Shortcut&gt;יעכה&lt;/Shortcut&gt;"/>
        <w:id w:val="327021349"/>
        <w:placeholder>
          <w:docPart w:val="2292FF72B1A44EDBADCDAA3929D62BEA"/>
        </w:placeholder>
        <w15:color w:val="993366"/>
      </w:sdtPr>
      <w:sdtContent>
        <w:p w:rsidR="00C2137C" w:rsidRDefault="00C2137C" w:rsidP="00214704">
          <w:pPr>
            <w:pStyle w:val="af5"/>
            <w:keepNext/>
            <w:rPr>
              <w:rtl/>
            </w:rPr>
          </w:pPr>
          <w:r w:rsidRPr="00C600F5">
            <w:rPr>
              <w:rStyle w:val="afe"/>
              <w:color w:val="000000"/>
              <w:rtl/>
            </w:rPr>
            <w:t>יעל כהן-פארן (המחנה הציוני)</w:t>
          </w:r>
          <w:r w:rsidRPr="00C600F5">
            <w:rPr>
              <w:color w:val="000000"/>
              <w:rtl/>
            </w:rPr>
            <w:t>:</w:t>
          </w:r>
        </w:p>
      </w:sdtContent>
    </w:sdt>
    <w:p w:rsidR="00C2137C" w:rsidRDefault="00C2137C" w:rsidP="00214704">
      <w:pPr>
        <w:rPr>
          <w:rtl/>
          <w:lang w:eastAsia="he-IL"/>
        </w:rPr>
      </w:pPr>
    </w:p>
    <w:p w:rsidR="00C2137C" w:rsidRDefault="00C2137C" w:rsidP="00214704">
      <w:pPr>
        <w:rPr>
          <w:rtl/>
          <w:lang w:eastAsia="he-IL"/>
        </w:rPr>
      </w:pPr>
      <w:bookmarkStart w:id="16069" w:name="_ETM_Q60_624351"/>
      <w:bookmarkStart w:id="16070" w:name="_ETM_Q60_624461"/>
      <w:bookmarkStart w:id="16071" w:name="_ETM_Q60_624773"/>
      <w:bookmarkStart w:id="16072" w:name="_ETM_Q60_624867"/>
      <w:bookmarkEnd w:id="16069"/>
      <w:bookmarkEnd w:id="16070"/>
      <w:bookmarkEnd w:id="16071"/>
      <w:bookmarkEnd w:id="16072"/>
      <w:r>
        <w:rPr>
          <w:rFonts w:hint="cs"/>
          <w:rtl/>
          <w:lang w:eastAsia="he-IL"/>
        </w:rPr>
        <w:t xml:space="preserve">אתה מזלזל פה במאבק של אנשים </w:t>
      </w:r>
      <w:bookmarkStart w:id="16073" w:name="_ETM_Q60_634773"/>
      <w:bookmarkEnd w:id="16073"/>
      <w:r>
        <w:rPr>
          <w:rFonts w:hint="cs"/>
          <w:rtl/>
          <w:lang w:eastAsia="he-IL"/>
        </w:rPr>
        <w:t>על הבריאות שלהם.</w:t>
      </w:r>
    </w:p>
    <w:p w:rsidR="00C2137C" w:rsidRDefault="00C2137C" w:rsidP="00214704">
      <w:pPr>
        <w:rPr>
          <w:rtl/>
          <w:lang w:eastAsia="he-IL"/>
        </w:rPr>
      </w:pPr>
    </w:p>
    <w:sdt>
      <w:sdtPr>
        <w:rPr>
          <w:rtl/>
        </w:rPr>
        <w:alias w:val="דובר_המשך"/>
        <w:tag w:val="&lt;ID&gt;5512&lt;/ID&gt;&lt;Name&gt;יובל שטייניץ - שר&lt;/Name&gt;&lt;Data&gt;שר האנרגיה יובל שטייניץ&lt;/Data&gt;&lt;Shortcut&gt;יושט&lt;/Shortcut&gt;"/>
        <w:id w:val="-1858886867"/>
        <w:placeholder>
          <w:docPart w:val="53AE3B0AD896490AACE5D927A979A292"/>
        </w:placeholder>
        <w15:color w:val="993366"/>
      </w:sdtPr>
      <w:sdtContent>
        <w:p w:rsidR="00C2137C" w:rsidRDefault="00C2137C" w:rsidP="00214704">
          <w:pPr>
            <w:pStyle w:val="-"/>
            <w:keepNext/>
            <w:rPr>
              <w:rtl/>
            </w:rPr>
          </w:pPr>
          <w:r w:rsidRPr="00531A8E">
            <w:rPr>
              <w:rStyle w:val="afe"/>
              <w:color w:val="000000"/>
              <w:rtl/>
            </w:rPr>
            <w:t>שר האנרגיה יובל שטייניץ</w:t>
          </w:r>
          <w:r w:rsidRPr="00531A8E">
            <w:rPr>
              <w:color w:val="000000"/>
              <w:rtl/>
            </w:rPr>
            <w:t>:</w:t>
          </w:r>
        </w:p>
      </w:sdtContent>
    </w:sdt>
    <w:p w:rsidR="00C2137C" w:rsidRDefault="00C2137C" w:rsidP="005719C7">
      <w:pPr>
        <w:rPr>
          <w:rtl/>
          <w:lang w:eastAsia="he-IL"/>
        </w:rPr>
      </w:pPr>
    </w:p>
    <w:p w:rsidR="00C2137C" w:rsidRDefault="00C2137C" w:rsidP="00214704">
      <w:pPr>
        <w:rPr>
          <w:rtl/>
          <w:lang w:eastAsia="he-IL"/>
        </w:rPr>
      </w:pPr>
      <w:r>
        <w:rPr>
          <w:rFonts w:hint="cs"/>
          <w:rtl/>
          <w:lang w:eastAsia="he-IL"/>
        </w:rPr>
        <w:t>אתה מוכן להגן עליי, למרות שהיא ממפלגתך?</w:t>
      </w:r>
      <w:bookmarkStart w:id="16074" w:name="_ETM_Q60_628939"/>
      <w:bookmarkEnd w:id="16074"/>
    </w:p>
    <w:p w:rsidR="00C2137C" w:rsidRDefault="00C2137C" w:rsidP="00214704">
      <w:pPr>
        <w:rPr>
          <w:rtl/>
          <w:lang w:eastAsia="he-IL"/>
        </w:rPr>
      </w:pPr>
    </w:p>
    <w:bookmarkStart w:id="16075" w:name="_ETM_Q60_629062" w:displacedByCustomXml="next"/>
    <w:bookmarkEnd w:id="16075" w:displacedByCustomXml="next"/>
    <w:bookmarkStart w:id="16076" w:name="_ETM_Q60_629311" w:displacedByCustomXml="next"/>
    <w:bookmarkEnd w:id="16076" w:displacedByCustomXml="next"/>
    <w:bookmarkStart w:id="16077" w:name="_ETM_Q60_629371" w:displacedByCustomXml="next"/>
    <w:bookmarkEnd w:id="16077" w:displacedByCustomXml="next"/>
    <w:sdt>
      <w:sdtPr>
        <w:rPr>
          <w:rtl/>
        </w:rPr>
        <w:alias w:val="יור"/>
        <w:tag w:val="&lt;ID&gt;5418&lt;/ID&gt;&lt;Name&gt;יחיאל חיליק בר - יו&quot;ר&lt;/Name&gt;&lt;Data&gt;יחיאל חיליק בר:&lt;/Data&gt;&lt;Shortcut&gt;&lt;/Shortcut&gt;"/>
        <w:id w:val="-1393649352"/>
        <w:placeholder>
          <w:docPart w:val="53AE3B0AD896490AACE5D927A979A292"/>
        </w:placeholder>
        <w15:color w:val="993366"/>
      </w:sdtPr>
      <w:sdtContent>
        <w:p w:rsidR="00C2137C" w:rsidRDefault="00C2137C" w:rsidP="00214704">
          <w:pPr>
            <w:pStyle w:val="af6"/>
            <w:keepNext/>
            <w:rPr>
              <w:rtl/>
            </w:rPr>
          </w:pPr>
          <w:r w:rsidRPr="00531A8E">
            <w:rPr>
              <w:rStyle w:val="afe"/>
              <w:color w:val="000000"/>
              <w:rtl/>
            </w:rPr>
            <w:t>היו"ר יחיאל חיליק בר:</w:t>
          </w:r>
        </w:p>
      </w:sdtContent>
    </w:sdt>
    <w:p w:rsidR="00C2137C" w:rsidRDefault="00C2137C" w:rsidP="005719C7">
      <w:pPr>
        <w:rPr>
          <w:rtl/>
          <w:lang w:eastAsia="he-IL"/>
        </w:rPr>
      </w:pPr>
    </w:p>
    <w:p w:rsidR="00C2137C" w:rsidRDefault="00C2137C" w:rsidP="00214704">
      <w:pPr>
        <w:rPr>
          <w:rtl/>
          <w:lang w:eastAsia="he-IL"/>
        </w:rPr>
      </w:pPr>
      <w:bookmarkStart w:id="16078" w:name="_ETM_Q60_625787"/>
      <w:bookmarkEnd w:id="16078"/>
      <w:r>
        <w:rPr>
          <w:rFonts w:hint="cs"/>
          <w:rtl/>
          <w:lang w:eastAsia="he-IL"/>
        </w:rPr>
        <w:t xml:space="preserve">גברתי, יעל, </w:t>
      </w:r>
      <w:bookmarkStart w:id="16079" w:name="_ETM_Q60_623920"/>
      <w:bookmarkEnd w:id="16079"/>
      <w:r>
        <w:rPr>
          <w:rFonts w:hint="cs"/>
          <w:rtl/>
          <w:lang w:eastAsia="he-IL"/>
        </w:rPr>
        <w:t>הוא שמע אותך.</w:t>
      </w:r>
    </w:p>
    <w:p w:rsidR="00C2137C" w:rsidRDefault="00C2137C" w:rsidP="00214704">
      <w:pPr>
        <w:rPr>
          <w:rtl/>
          <w:lang w:eastAsia="he-IL"/>
        </w:rPr>
      </w:pPr>
      <w:bookmarkStart w:id="16080" w:name="_ETM_Q60_626656"/>
      <w:bookmarkStart w:id="16081" w:name="_ETM_Q60_626741"/>
      <w:bookmarkEnd w:id="16080"/>
      <w:bookmarkEnd w:id="16081"/>
    </w:p>
    <w:bookmarkStart w:id="16082" w:name="_ETM_Q60_626980" w:displacedByCustomXml="next"/>
    <w:bookmarkEnd w:id="16082" w:displacedByCustomXml="next"/>
    <w:bookmarkStart w:id="16083" w:name="_ETM_Q60_627043" w:displacedByCustomXml="next"/>
    <w:bookmarkEnd w:id="16083" w:displacedByCustomXml="next"/>
    <w:sdt>
      <w:sdtPr>
        <w:rPr>
          <w:rtl/>
        </w:rPr>
        <w:alias w:val="קריאה"/>
        <w:tag w:val="&lt;ID&gt;5496&lt;/ID&gt;&lt;Name&gt;יעל כהן-פארן - המחנה הציוני&lt;/Name&gt;&lt;Data&gt;יעל כהן-פארן (המחנה הציוני)&lt;/Data&gt;&lt;Shortcut&gt;יעכה&lt;/Shortcut&gt;"/>
        <w:id w:val="1411109939"/>
        <w:placeholder>
          <w:docPart w:val="C1E54DFD41D04392BC1DA7FCD3DFC043"/>
        </w:placeholder>
        <w15:color w:val="993366"/>
      </w:sdtPr>
      <w:sdtContent>
        <w:p w:rsidR="00C2137C" w:rsidRDefault="00C2137C" w:rsidP="00214704">
          <w:pPr>
            <w:pStyle w:val="af5"/>
            <w:keepNext/>
            <w:rPr>
              <w:rtl/>
            </w:rPr>
          </w:pPr>
          <w:r w:rsidRPr="00C600F5">
            <w:rPr>
              <w:rStyle w:val="afe"/>
              <w:color w:val="000000"/>
              <w:rtl/>
            </w:rPr>
            <w:t>יעל כהן-פארן (המחנה הציוני)</w:t>
          </w:r>
          <w:r w:rsidRPr="00C600F5">
            <w:rPr>
              <w:color w:val="000000"/>
              <w:rtl/>
            </w:rPr>
            <w:t>:</w:t>
          </w:r>
        </w:p>
      </w:sdtContent>
    </w:sdt>
    <w:p w:rsidR="00C2137C" w:rsidRDefault="00C2137C" w:rsidP="00214704">
      <w:pPr>
        <w:rPr>
          <w:rtl/>
          <w:lang w:eastAsia="he-IL"/>
        </w:rPr>
      </w:pPr>
    </w:p>
    <w:p w:rsidR="00C2137C" w:rsidRDefault="00C2137C" w:rsidP="00214704">
      <w:pPr>
        <w:rPr>
          <w:rtl/>
          <w:lang w:eastAsia="he-IL"/>
        </w:rPr>
      </w:pPr>
      <w:bookmarkStart w:id="16084" w:name="_ETM_Q60_629256"/>
      <w:bookmarkStart w:id="16085" w:name="_ETM_Q60_629346"/>
      <w:bookmarkEnd w:id="16084"/>
      <w:bookmarkEnd w:id="16085"/>
      <w:r>
        <w:rPr>
          <w:rFonts w:hint="cs"/>
          <w:rtl/>
          <w:lang w:eastAsia="he-IL"/>
        </w:rPr>
        <w:t xml:space="preserve">ואתה גם מסלף את העובדות. </w:t>
      </w:r>
    </w:p>
    <w:p w:rsidR="00C2137C" w:rsidRDefault="00C2137C" w:rsidP="00214704">
      <w:pPr>
        <w:rPr>
          <w:rtl/>
          <w:lang w:eastAsia="he-IL"/>
        </w:rPr>
      </w:pPr>
    </w:p>
    <w:sdt>
      <w:sdtPr>
        <w:rPr>
          <w:rtl/>
        </w:rPr>
        <w:alias w:val="יור"/>
        <w:tag w:val="&lt;ID&gt;5418&lt;/ID&gt;&lt;Name&gt;יחיאל חיליק בר - יו&quot;ר&lt;/Name&gt;&lt;Data&gt;יחיאל חיליק בר:&lt;/Data&gt;&lt;Shortcut&gt;&lt;/Shortcut&gt;"/>
        <w:id w:val="1413587598"/>
        <w:placeholder>
          <w:docPart w:val="53AE3B0AD896490AACE5D927A979A292"/>
        </w:placeholder>
        <w15:color w:val="993366"/>
      </w:sdtPr>
      <w:sdtContent>
        <w:p w:rsidR="00C2137C" w:rsidRDefault="00C2137C" w:rsidP="00214704">
          <w:pPr>
            <w:pStyle w:val="af6"/>
            <w:keepNext/>
            <w:rPr>
              <w:rtl/>
            </w:rPr>
          </w:pPr>
          <w:r w:rsidRPr="00531A8E">
            <w:rPr>
              <w:rStyle w:val="afe"/>
              <w:color w:val="000000"/>
              <w:rtl/>
            </w:rPr>
            <w:t>היו"ר יחיאל חיליק בר:</w:t>
          </w:r>
        </w:p>
      </w:sdtContent>
    </w:sdt>
    <w:p w:rsidR="00C2137C" w:rsidRDefault="00C2137C" w:rsidP="005719C7">
      <w:pPr>
        <w:rPr>
          <w:rtl/>
          <w:lang w:eastAsia="he-IL"/>
        </w:rPr>
      </w:pPr>
    </w:p>
    <w:p w:rsidR="00C2137C" w:rsidRDefault="00C2137C" w:rsidP="00214704">
      <w:pPr>
        <w:rPr>
          <w:rtl/>
          <w:lang w:eastAsia="he-IL"/>
        </w:rPr>
      </w:pPr>
      <w:r>
        <w:rPr>
          <w:rFonts w:hint="cs"/>
          <w:rtl/>
          <w:lang w:eastAsia="he-IL"/>
        </w:rPr>
        <w:t>אני מבקש, תאפשרי לו לדבר.</w:t>
      </w:r>
    </w:p>
    <w:p w:rsidR="00C2137C" w:rsidRDefault="00C2137C" w:rsidP="00214704">
      <w:pPr>
        <w:rPr>
          <w:rtl/>
          <w:lang w:eastAsia="he-IL"/>
        </w:rPr>
      </w:pPr>
      <w:bookmarkStart w:id="16086" w:name="_ETM_Q60_629196"/>
      <w:bookmarkStart w:id="16087" w:name="_ETM_Q60_629285"/>
      <w:bookmarkEnd w:id="16086"/>
      <w:bookmarkEnd w:id="16087"/>
    </w:p>
    <w:bookmarkStart w:id="16088" w:name="_ETM_Q60_629540" w:displacedByCustomXml="next"/>
    <w:bookmarkEnd w:id="16088" w:displacedByCustomXml="next"/>
    <w:bookmarkStart w:id="16089" w:name="_ETM_Q60_629589" w:displacedByCustomXml="next"/>
    <w:bookmarkEnd w:id="16089" w:displacedByCustomXml="next"/>
    <w:sdt>
      <w:sdtPr>
        <w:rPr>
          <w:rtl/>
        </w:rPr>
        <w:alias w:val="קריאה"/>
        <w:tag w:val="&lt;ID&gt;5496&lt;/ID&gt;&lt;Name&gt;יעל כהן-פארן - המחנה הציוני&lt;/Name&gt;&lt;Data&gt;יעל כהן-פארן (המחנה הציוני)&lt;/Data&gt;&lt;Shortcut&gt;יעכה&lt;/Shortcut&gt;"/>
        <w:id w:val="-1320570177"/>
        <w:placeholder>
          <w:docPart w:val="D83FF15F8D6A481D94BB2A35328B637D"/>
        </w:placeholder>
        <w15:color w:val="993366"/>
      </w:sdtPr>
      <w:sdtContent>
        <w:p w:rsidR="00C2137C" w:rsidRDefault="00C2137C" w:rsidP="00214704">
          <w:pPr>
            <w:pStyle w:val="af5"/>
            <w:keepNext/>
            <w:rPr>
              <w:rtl/>
            </w:rPr>
          </w:pPr>
          <w:r w:rsidRPr="00C600F5">
            <w:rPr>
              <w:rStyle w:val="afe"/>
              <w:color w:val="000000"/>
              <w:rtl/>
            </w:rPr>
            <w:t>יעל כהן-פארן (המחנה הציוני)</w:t>
          </w:r>
          <w:r w:rsidRPr="00C600F5">
            <w:rPr>
              <w:color w:val="000000"/>
              <w:rtl/>
            </w:rPr>
            <w:t>:</w:t>
          </w:r>
        </w:p>
      </w:sdtContent>
    </w:sdt>
    <w:p w:rsidR="00C2137C" w:rsidRDefault="00C2137C" w:rsidP="00214704">
      <w:pPr>
        <w:rPr>
          <w:rtl/>
          <w:lang w:eastAsia="he-IL"/>
        </w:rPr>
      </w:pPr>
    </w:p>
    <w:p w:rsidR="00C2137C" w:rsidRDefault="00C2137C" w:rsidP="00214704">
      <w:pPr>
        <w:rPr>
          <w:rtl/>
          <w:lang w:eastAsia="he-IL"/>
        </w:rPr>
      </w:pPr>
      <w:bookmarkStart w:id="16090" w:name="_ETM_Q60_630788"/>
      <w:bookmarkStart w:id="16091" w:name="_ETM_Q60_630901"/>
      <w:bookmarkEnd w:id="16090"/>
      <w:bookmarkEnd w:id="16091"/>
      <w:r>
        <w:rPr>
          <w:rFonts w:hint="cs"/>
          <w:rtl/>
          <w:lang w:eastAsia="he-IL"/>
        </w:rPr>
        <w:t xml:space="preserve">השר </w:t>
      </w:r>
      <w:bookmarkStart w:id="16092" w:name="_ETM_Q60_631468"/>
      <w:bookmarkEnd w:id="16092"/>
      <w:r>
        <w:rPr>
          <w:rFonts w:hint="cs"/>
          <w:rtl/>
          <w:lang w:eastAsia="he-IL"/>
        </w:rPr>
        <w:t xml:space="preserve">לנדאו אמר שבזכות </w:t>
      </w:r>
      <w:r w:rsidR="008C09CB">
        <w:rPr>
          <w:rFonts w:hint="cs"/>
          <w:rtl/>
          <w:lang w:eastAsia="he-IL"/>
        </w:rPr>
        <w:t>–</w:t>
      </w:r>
      <w:r w:rsidR="005719C7">
        <w:rPr>
          <w:rFonts w:hint="cs"/>
          <w:rtl/>
          <w:lang w:eastAsia="he-IL"/>
        </w:rPr>
        <w:t xml:space="preserve"> </w:t>
      </w:r>
      <w:r w:rsidR="008C09CB">
        <w:rPr>
          <w:rFonts w:hint="cs"/>
          <w:rtl/>
          <w:lang w:eastAsia="he-IL"/>
        </w:rPr>
        <w:t>–</w:t>
      </w:r>
      <w:r>
        <w:rPr>
          <w:rFonts w:hint="cs"/>
          <w:rtl/>
          <w:lang w:eastAsia="he-IL"/>
        </w:rPr>
        <w:t xml:space="preserve"> </w:t>
      </w:r>
    </w:p>
    <w:p w:rsidR="00C2137C" w:rsidRDefault="00C2137C" w:rsidP="00214704">
      <w:pPr>
        <w:rPr>
          <w:rtl/>
          <w:lang w:eastAsia="he-IL"/>
        </w:rPr>
      </w:pPr>
      <w:bookmarkStart w:id="16093" w:name="_ETM_Q60_631929"/>
      <w:bookmarkStart w:id="16094" w:name="_ETM_Q60_632005"/>
      <w:bookmarkEnd w:id="16093"/>
      <w:bookmarkEnd w:id="16094"/>
    </w:p>
    <w:bookmarkStart w:id="16095" w:name="_ETM_Q60_632239" w:displacedByCustomXml="next"/>
    <w:bookmarkEnd w:id="16095" w:displacedByCustomXml="next"/>
    <w:bookmarkStart w:id="16096" w:name="_ETM_Q60_632300" w:displacedByCustomXml="next"/>
    <w:bookmarkEnd w:id="16096" w:displacedByCustomXml="next"/>
    <w:sdt>
      <w:sdtPr>
        <w:rPr>
          <w:rtl/>
        </w:rPr>
        <w:alias w:val="יור"/>
        <w:tag w:val="&lt;ID&gt;5418&lt;/ID&gt;&lt;Name&gt;יחיאל חיליק בר - יו&quot;ר&lt;/Name&gt;&lt;Data&gt;יחיאל חיליק בר:&lt;/Data&gt;&lt;Shortcut&gt;&lt;/Shortcut&gt;"/>
        <w:id w:val="-1979051957"/>
        <w:placeholder>
          <w:docPart w:val="53AE3B0AD896490AACE5D927A979A292"/>
        </w:placeholder>
        <w15:color w:val="993366"/>
      </w:sdtPr>
      <w:sdtContent>
        <w:p w:rsidR="00C2137C" w:rsidRDefault="00C2137C" w:rsidP="00214704">
          <w:pPr>
            <w:pStyle w:val="af6"/>
            <w:keepNext/>
            <w:rPr>
              <w:rtl/>
            </w:rPr>
          </w:pPr>
          <w:r w:rsidRPr="00531A8E">
            <w:rPr>
              <w:rStyle w:val="afe"/>
              <w:color w:val="000000"/>
              <w:rtl/>
            </w:rPr>
            <w:t>היו"ר יחיאל חיליק בר:</w:t>
          </w:r>
        </w:p>
      </w:sdtContent>
    </w:sdt>
    <w:p w:rsidR="00C2137C" w:rsidRDefault="00C2137C" w:rsidP="005719C7">
      <w:pPr>
        <w:rPr>
          <w:rtl/>
          <w:lang w:eastAsia="he-IL"/>
        </w:rPr>
      </w:pPr>
    </w:p>
    <w:p w:rsidR="00C2137C" w:rsidRDefault="00C2137C" w:rsidP="00E0282C">
      <w:pPr>
        <w:rPr>
          <w:rtl/>
          <w:lang w:eastAsia="he-IL"/>
        </w:rPr>
      </w:pPr>
      <w:r>
        <w:rPr>
          <w:rFonts w:hint="cs"/>
          <w:rtl/>
          <w:lang w:eastAsia="he-IL"/>
        </w:rPr>
        <w:t xml:space="preserve">תאפשרי לו לדבר. אני לא </w:t>
      </w:r>
      <w:bookmarkStart w:id="16097" w:name="_ETM_Q60_633493"/>
      <w:bookmarkEnd w:id="16097"/>
      <w:r>
        <w:rPr>
          <w:rFonts w:hint="cs"/>
          <w:rtl/>
          <w:lang w:eastAsia="he-IL"/>
        </w:rPr>
        <w:t xml:space="preserve">רוצה לקרוא </w:t>
      </w:r>
      <w:r w:rsidR="00E0282C">
        <w:rPr>
          <w:rFonts w:hint="cs"/>
          <w:rtl/>
          <w:lang w:eastAsia="he-IL"/>
        </w:rPr>
        <w:t>אותך ב</w:t>
      </w:r>
      <w:r>
        <w:rPr>
          <w:rFonts w:hint="cs"/>
          <w:rtl/>
          <w:lang w:eastAsia="he-IL"/>
        </w:rPr>
        <w:t>קריאה ראשונה.</w:t>
      </w:r>
    </w:p>
    <w:p w:rsidR="00C2137C" w:rsidRDefault="00C2137C" w:rsidP="00214704">
      <w:pPr>
        <w:rPr>
          <w:rtl/>
          <w:lang w:eastAsia="he-IL"/>
        </w:rPr>
      </w:pPr>
      <w:bookmarkStart w:id="16098" w:name="_ETM_Q60_631978"/>
      <w:bookmarkStart w:id="16099" w:name="_ETM_Q60_632064"/>
      <w:bookmarkEnd w:id="16098"/>
      <w:bookmarkEnd w:id="16099"/>
    </w:p>
    <w:bookmarkStart w:id="16100" w:name="_ETM_Q60_632322" w:displacedByCustomXml="next"/>
    <w:bookmarkEnd w:id="16100" w:displacedByCustomXml="next"/>
    <w:bookmarkStart w:id="16101" w:name="_ETM_Q60_632368" w:displacedByCustomXml="next"/>
    <w:bookmarkEnd w:id="16101" w:displacedByCustomXml="next"/>
    <w:sdt>
      <w:sdtPr>
        <w:rPr>
          <w:rtl/>
        </w:rPr>
        <w:alias w:val="קריאה"/>
        <w:tag w:val="&lt;ID&gt;5496&lt;/ID&gt;&lt;Name&gt;יעל כהן-פארן - המחנה הציוני&lt;/Name&gt;&lt;Data&gt;יעל כהן-פארן (המחנה הציוני)&lt;/Data&gt;&lt;Shortcut&gt;יעכה&lt;/Shortcut&gt;"/>
        <w:id w:val="50360416"/>
        <w:placeholder>
          <w:docPart w:val="173304DD25464AF391DD3FA07B08B352"/>
        </w:placeholder>
        <w15:color w:val="993366"/>
      </w:sdtPr>
      <w:sdtContent>
        <w:p w:rsidR="00C2137C" w:rsidRDefault="00C2137C" w:rsidP="00214704">
          <w:pPr>
            <w:pStyle w:val="af5"/>
            <w:keepNext/>
            <w:rPr>
              <w:rtl/>
            </w:rPr>
          </w:pPr>
          <w:r w:rsidRPr="00C600F5">
            <w:rPr>
              <w:rStyle w:val="afe"/>
              <w:color w:val="000000"/>
              <w:rtl/>
            </w:rPr>
            <w:t>יעל כהן-פארן (המחנה הציוני)</w:t>
          </w:r>
          <w:r w:rsidRPr="00C600F5">
            <w:rPr>
              <w:color w:val="000000"/>
              <w:rtl/>
            </w:rPr>
            <w:t>:</w:t>
          </w:r>
        </w:p>
      </w:sdtContent>
    </w:sdt>
    <w:p w:rsidR="00C2137C" w:rsidRDefault="00C2137C" w:rsidP="00214704">
      <w:pPr>
        <w:rPr>
          <w:rtl/>
          <w:lang w:eastAsia="he-IL"/>
        </w:rPr>
      </w:pPr>
    </w:p>
    <w:p w:rsidR="00C2137C" w:rsidRDefault="008C09CB" w:rsidP="00214704">
      <w:pPr>
        <w:rPr>
          <w:rtl/>
          <w:lang w:eastAsia="he-IL"/>
        </w:rPr>
      </w:pPr>
      <w:r>
        <w:rPr>
          <w:rFonts w:hint="cs"/>
          <w:rtl/>
          <w:lang w:eastAsia="he-IL"/>
        </w:rPr>
        <w:t>–</w:t>
      </w:r>
      <w:r w:rsidR="005719C7">
        <w:rPr>
          <w:rFonts w:hint="cs"/>
          <w:rtl/>
          <w:lang w:eastAsia="he-IL"/>
        </w:rPr>
        <w:t xml:space="preserve"> </w:t>
      </w:r>
      <w:r>
        <w:rPr>
          <w:rFonts w:hint="cs"/>
          <w:rtl/>
          <w:lang w:eastAsia="he-IL"/>
        </w:rPr>
        <w:t>–</w:t>
      </w:r>
      <w:r w:rsidR="00C2137C">
        <w:rPr>
          <w:rFonts w:hint="cs"/>
          <w:rtl/>
          <w:lang w:eastAsia="he-IL"/>
        </w:rPr>
        <w:t xml:space="preserve"> בזכות המאבק שלהם </w:t>
      </w:r>
      <w:bookmarkStart w:id="16102" w:name="_ETM_Q60_642430"/>
      <w:bookmarkEnd w:id="16102"/>
      <w:r w:rsidR="00C2137C">
        <w:rPr>
          <w:rFonts w:hint="cs"/>
          <w:rtl/>
          <w:lang w:eastAsia="he-IL"/>
        </w:rPr>
        <w:t>הקימו יותר מהר את אסדת תמר.</w:t>
      </w:r>
    </w:p>
    <w:p w:rsidR="00C2137C" w:rsidRDefault="00C2137C" w:rsidP="00214704">
      <w:pPr>
        <w:rPr>
          <w:rtl/>
          <w:lang w:eastAsia="he-IL"/>
        </w:rPr>
      </w:pPr>
      <w:bookmarkStart w:id="16103" w:name="_ETM_Q60_637197"/>
      <w:bookmarkStart w:id="16104" w:name="_ETM_Q60_637238"/>
      <w:bookmarkStart w:id="16105" w:name="_ETM_Q60_637478"/>
      <w:bookmarkEnd w:id="16103"/>
      <w:bookmarkEnd w:id="16104"/>
      <w:bookmarkEnd w:id="16105"/>
    </w:p>
    <w:sdt>
      <w:sdtPr>
        <w:rPr>
          <w:rtl/>
        </w:rPr>
        <w:alias w:val="יור"/>
        <w:tag w:val="&lt;ID&gt;5418&lt;/ID&gt;&lt;Name&gt;יחיאל חיליק בר - יו&quot;ר&lt;/Name&gt;&lt;Data&gt;יחיאל חיליק בר:&lt;/Data&gt;&lt;Shortcut&gt;&lt;/Shortcut&gt;"/>
        <w:id w:val="1763576963"/>
        <w:placeholder>
          <w:docPart w:val="53AE3B0AD896490AACE5D927A979A292"/>
        </w:placeholder>
        <w15:color w:val="993366"/>
      </w:sdtPr>
      <w:sdtContent>
        <w:p w:rsidR="00C2137C" w:rsidRDefault="00C2137C" w:rsidP="00214704">
          <w:pPr>
            <w:pStyle w:val="af6"/>
            <w:keepNext/>
            <w:rPr>
              <w:rtl/>
            </w:rPr>
          </w:pPr>
          <w:r w:rsidRPr="00531A8E">
            <w:rPr>
              <w:rStyle w:val="afe"/>
              <w:color w:val="000000"/>
              <w:rtl/>
            </w:rPr>
            <w:t>היו"ר יחיאל חיליק בר:</w:t>
          </w:r>
        </w:p>
      </w:sdtContent>
    </w:sdt>
    <w:p w:rsidR="00C2137C" w:rsidRDefault="00C2137C" w:rsidP="005719C7">
      <w:pPr>
        <w:rPr>
          <w:rtl/>
          <w:lang w:eastAsia="he-IL"/>
        </w:rPr>
      </w:pPr>
    </w:p>
    <w:p w:rsidR="00C2137C" w:rsidRDefault="00C2137C" w:rsidP="00214704">
      <w:pPr>
        <w:rPr>
          <w:rtl/>
          <w:lang w:eastAsia="he-IL"/>
        </w:rPr>
      </w:pPr>
      <w:r>
        <w:rPr>
          <w:rFonts w:hint="cs"/>
          <w:rtl/>
          <w:lang w:eastAsia="he-IL"/>
        </w:rPr>
        <w:t xml:space="preserve">אני קורא </w:t>
      </w:r>
      <w:bookmarkStart w:id="16106" w:name="_ETM_Q60_634374"/>
      <w:bookmarkEnd w:id="16106"/>
      <w:r>
        <w:rPr>
          <w:rFonts w:hint="cs"/>
          <w:rtl/>
          <w:lang w:eastAsia="he-IL"/>
        </w:rPr>
        <w:t>אותך לסדר פעם ראשונה, יעל כהן-פארן.</w:t>
      </w:r>
    </w:p>
    <w:p w:rsidR="00C2137C" w:rsidRDefault="00C2137C" w:rsidP="00214704">
      <w:pPr>
        <w:rPr>
          <w:rtl/>
          <w:lang w:eastAsia="he-IL"/>
        </w:rPr>
      </w:pPr>
      <w:bookmarkStart w:id="16107" w:name="_ETM_Q60_139000"/>
      <w:bookmarkStart w:id="16108" w:name="_ETM_Q60_637371"/>
      <w:bookmarkEnd w:id="16107"/>
      <w:bookmarkEnd w:id="16108"/>
    </w:p>
    <w:bookmarkStart w:id="16109" w:name="_ETM_Q60_637476" w:displacedByCustomXml="next"/>
    <w:bookmarkEnd w:id="16109" w:displacedByCustomXml="next"/>
    <w:bookmarkStart w:id="16110" w:name="_ETM_Q60_637723" w:displacedByCustomXml="next"/>
    <w:bookmarkEnd w:id="16110" w:displacedByCustomXml="next"/>
    <w:bookmarkStart w:id="16111" w:name="_ETM_Q60_637770" w:displacedByCustomXml="next"/>
    <w:bookmarkEnd w:id="16111" w:displacedByCustomXml="next"/>
    <w:sdt>
      <w:sdtPr>
        <w:rPr>
          <w:rtl/>
        </w:rPr>
        <w:alias w:val="קריאה"/>
        <w:tag w:val="&lt;ID&gt;5496&lt;/ID&gt;&lt;Name&gt;יעל כהן-פארן - המחנה הציוני&lt;/Name&gt;&lt;Data&gt;יעל כהן-פארן (המחנה הציוני)&lt;/Data&gt;&lt;Shortcut&gt;יעכה&lt;/Shortcut&gt;"/>
        <w:id w:val="-1210637762"/>
        <w:placeholder>
          <w:docPart w:val="4793E8DD5E1A4082B605B60EAD72C4B5"/>
        </w:placeholder>
        <w15:color w:val="993366"/>
      </w:sdtPr>
      <w:sdtContent>
        <w:p w:rsidR="00C2137C" w:rsidRDefault="00C2137C" w:rsidP="00214704">
          <w:pPr>
            <w:pStyle w:val="af5"/>
            <w:keepNext/>
            <w:rPr>
              <w:rtl/>
            </w:rPr>
          </w:pPr>
          <w:r w:rsidRPr="00C600F5">
            <w:rPr>
              <w:rStyle w:val="afe"/>
              <w:color w:val="000000"/>
              <w:rtl/>
            </w:rPr>
            <w:t>יעל כהן-פארן (המחנה הציוני)</w:t>
          </w:r>
          <w:r w:rsidRPr="00C600F5">
            <w:rPr>
              <w:color w:val="000000"/>
              <w:rtl/>
            </w:rPr>
            <w:t>:</w:t>
          </w:r>
        </w:p>
      </w:sdtContent>
    </w:sdt>
    <w:p w:rsidR="00C2137C" w:rsidRDefault="00C2137C" w:rsidP="00214704">
      <w:pPr>
        <w:rPr>
          <w:rtl/>
          <w:lang w:eastAsia="he-IL"/>
        </w:rPr>
      </w:pPr>
    </w:p>
    <w:p w:rsidR="00C2137C" w:rsidRDefault="00C2137C" w:rsidP="00214704">
      <w:pPr>
        <w:rPr>
          <w:rtl/>
          <w:lang w:eastAsia="he-IL"/>
        </w:rPr>
      </w:pPr>
      <w:bookmarkStart w:id="16112" w:name="_ETM_Q60_638891"/>
      <w:bookmarkStart w:id="16113" w:name="_ETM_Q60_639024"/>
      <w:bookmarkStart w:id="16114" w:name="_ETM_Q60_637521"/>
      <w:bookmarkEnd w:id="16112"/>
      <w:bookmarkEnd w:id="16113"/>
      <w:bookmarkEnd w:id="16114"/>
      <w:r>
        <w:rPr>
          <w:rFonts w:hint="cs"/>
          <w:rtl/>
          <w:lang w:eastAsia="he-IL"/>
        </w:rPr>
        <w:t>זה מה שאמר עוזי לנדא</w:t>
      </w:r>
      <w:bookmarkStart w:id="16115" w:name="_ETM_Q60_651102"/>
      <w:bookmarkStart w:id="16116" w:name="_ETM_Q60_651320"/>
      <w:bookmarkStart w:id="16117" w:name="_ETM_Q60_651602"/>
      <w:bookmarkStart w:id="16118" w:name="_ETM_Q60_652070"/>
      <w:bookmarkStart w:id="16119" w:name="_ETM_Q60_652383"/>
      <w:bookmarkEnd w:id="16115"/>
      <w:bookmarkEnd w:id="16116"/>
      <w:bookmarkEnd w:id="16117"/>
      <w:bookmarkEnd w:id="16118"/>
      <w:bookmarkEnd w:id="16119"/>
      <w:r>
        <w:rPr>
          <w:rFonts w:hint="cs"/>
          <w:rtl/>
          <w:lang w:eastAsia="he-IL"/>
        </w:rPr>
        <w:t xml:space="preserve">ו </w:t>
      </w:r>
      <w:bookmarkStart w:id="16120" w:name="_ETM_Q60_654149"/>
      <w:bookmarkStart w:id="16121" w:name="_ETM_Q60_654383"/>
      <w:bookmarkStart w:id="16122" w:name="_ETM_Q60_654649"/>
      <w:bookmarkStart w:id="16123" w:name="_ETM_Q60_654727"/>
      <w:bookmarkEnd w:id="16120"/>
      <w:bookmarkEnd w:id="16121"/>
      <w:bookmarkEnd w:id="16122"/>
      <w:bookmarkEnd w:id="16123"/>
      <w:r>
        <w:rPr>
          <w:rFonts w:hint="cs"/>
          <w:rtl/>
          <w:lang w:eastAsia="he-IL"/>
        </w:rPr>
        <w:t>כשהוא נפרד מהמשרד שלו.</w:t>
      </w:r>
    </w:p>
    <w:p w:rsidR="00C2137C" w:rsidRDefault="00C2137C" w:rsidP="00214704">
      <w:pPr>
        <w:rPr>
          <w:rtl/>
          <w:lang w:eastAsia="he-IL"/>
        </w:rPr>
      </w:pPr>
    </w:p>
    <w:sdt>
      <w:sdtPr>
        <w:rPr>
          <w:rtl/>
        </w:rPr>
        <w:alias w:val="יור"/>
        <w:tag w:val="&lt;ID&gt;5418&lt;/ID&gt;&lt;Name&gt;יחיאל חיליק בר - יו&quot;ר&lt;/Name&gt;&lt;Data&gt;יחיאל חיליק בר:&lt;/Data&gt;&lt;Shortcut&gt;&lt;/Shortcut&gt;"/>
        <w:id w:val="-1142192734"/>
        <w:placeholder>
          <w:docPart w:val="53AE3B0AD896490AACE5D927A979A292"/>
        </w:placeholder>
        <w15:color w:val="993366"/>
      </w:sdtPr>
      <w:sdtContent>
        <w:p w:rsidR="00C2137C" w:rsidRDefault="00C2137C" w:rsidP="00214704">
          <w:pPr>
            <w:pStyle w:val="af6"/>
            <w:keepNext/>
            <w:rPr>
              <w:rtl/>
            </w:rPr>
          </w:pPr>
          <w:r w:rsidRPr="00531A8E">
            <w:rPr>
              <w:rStyle w:val="afe"/>
              <w:color w:val="000000"/>
              <w:rtl/>
            </w:rPr>
            <w:t>היו"ר יחיאל חיליק בר:</w:t>
          </w:r>
        </w:p>
      </w:sdtContent>
    </w:sdt>
    <w:p w:rsidR="00C2137C" w:rsidRDefault="00C2137C" w:rsidP="005719C7">
      <w:pPr>
        <w:rPr>
          <w:rtl/>
          <w:lang w:eastAsia="he-IL"/>
        </w:rPr>
      </w:pPr>
    </w:p>
    <w:p w:rsidR="00C2137C" w:rsidRPr="00531A8E" w:rsidRDefault="00C2137C" w:rsidP="00214704">
      <w:pPr>
        <w:rPr>
          <w:rtl/>
          <w:lang w:eastAsia="he-IL"/>
        </w:rPr>
      </w:pPr>
      <w:r>
        <w:rPr>
          <w:rFonts w:hint="cs"/>
          <w:rtl/>
          <w:lang w:eastAsia="he-IL"/>
        </w:rPr>
        <w:t xml:space="preserve">אני קורא אותך לסדר </w:t>
      </w:r>
      <w:bookmarkStart w:id="16124" w:name="_ETM_Q60_640384"/>
      <w:bookmarkEnd w:id="16124"/>
      <w:r>
        <w:rPr>
          <w:rFonts w:hint="cs"/>
          <w:rtl/>
          <w:lang w:eastAsia="he-IL"/>
        </w:rPr>
        <w:t>פעם שנייה, יעל כהן-פארן.</w:t>
      </w:r>
    </w:p>
    <w:p w:rsidR="00C2137C" w:rsidRDefault="00C2137C" w:rsidP="00214704">
      <w:pPr>
        <w:rPr>
          <w:rtl/>
          <w:lang w:eastAsia="he-IL"/>
        </w:rPr>
      </w:pPr>
      <w:bookmarkStart w:id="16125" w:name="_ETM_Q60_661492"/>
      <w:bookmarkEnd w:id="16125"/>
    </w:p>
    <w:bookmarkStart w:id="16126" w:name="_ETM_Q60_662071" w:displacedByCustomXml="next"/>
    <w:bookmarkEnd w:id="16126" w:displacedByCustomXml="next"/>
    <w:bookmarkStart w:id="16127" w:name="_ETM_Q60_661992" w:displacedByCustomXml="next"/>
    <w:bookmarkEnd w:id="16127" w:displacedByCustomXml="next"/>
    <w:bookmarkStart w:id="16128" w:name="_ETM_Q60_661727" w:displacedByCustomXml="next"/>
    <w:bookmarkEnd w:id="16128" w:displacedByCustomXml="next"/>
    <w:sdt>
      <w:sdtPr>
        <w:rPr>
          <w:rtl/>
        </w:rPr>
        <w:alias w:val="דובר_המשך"/>
        <w:tag w:val="&lt;ID&gt;5512&lt;/ID&gt;&lt;Name&gt;יובל שטייניץ - שר&lt;/Name&gt;&lt;Data&gt;שר האנרגיה יובל שטייניץ&lt;/Data&gt;&lt;Shortcut&gt;יושט&lt;/Shortcut&gt;"/>
        <w:id w:val="2128963830"/>
        <w:placeholder>
          <w:docPart w:val="53AE3B0AD896490AACE5D927A979A292"/>
        </w:placeholder>
        <w15:color w:val="993366"/>
      </w:sdtPr>
      <w:sdtContent>
        <w:p w:rsidR="00C2137C" w:rsidRDefault="00C2137C" w:rsidP="00214704">
          <w:pPr>
            <w:pStyle w:val="-"/>
            <w:keepNext/>
            <w:rPr>
              <w:rtl/>
            </w:rPr>
          </w:pPr>
          <w:r w:rsidRPr="007B0050">
            <w:rPr>
              <w:rStyle w:val="afe"/>
              <w:color w:val="000000"/>
              <w:rtl/>
            </w:rPr>
            <w:t>שר האנרגיה יובל שטייניץ</w:t>
          </w:r>
          <w:r w:rsidRPr="007B0050">
            <w:rPr>
              <w:color w:val="000000"/>
              <w:rtl/>
            </w:rPr>
            <w:t>:</w:t>
          </w:r>
        </w:p>
      </w:sdtContent>
    </w:sdt>
    <w:p w:rsidR="00C2137C" w:rsidRDefault="00C2137C" w:rsidP="005719C7">
      <w:pPr>
        <w:rPr>
          <w:rtl/>
          <w:lang w:eastAsia="he-IL"/>
        </w:rPr>
      </w:pPr>
    </w:p>
    <w:p w:rsidR="00C2137C" w:rsidRDefault="00C2137C" w:rsidP="00E0282C">
      <w:pPr>
        <w:rPr>
          <w:rtl/>
          <w:lang w:eastAsia="he-IL"/>
        </w:rPr>
      </w:pPr>
      <w:bookmarkStart w:id="16129" w:name="_ETM_Q60_663477"/>
      <w:bookmarkEnd w:id="16129"/>
      <w:r>
        <w:rPr>
          <w:rFonts w:hint="cs"/>
          <w:rtl/>
          <w:lang w:eastAsia="he-IL"/>
        </w:rPr>
        <w:t xml:space="preserve">עכשיו, הטרגדיה לא הייתה רק בזה. </w:t>
      </w:r>
      <w:bookmarkStart w:id="16130" w:name="_ETM_Q60_648057"/>
      <w:bookmarkEnd w:id="16130"/>
      <w:r>
        <w:rPr>
          <w:rFonts w:hint="cs"/>
          <w:rtl/>
          <w:lang w:eastAsia="he-IL"/>
        </w:rPr>
        <w:t xml:space="preserve">זאת הטרגדיה העיקרית, אבל כתוצאה מכך נוצרה עלות נוספת, ישירה, </w:t>
      </w:r>
      <w:bookmarkStart w:id="16131" w:name="_ETM_Q60_651400"/>
      <w:bookmarkEnd w:id="16131"/>
      <w:r>
        <w:rPr>
          <w:rFonts w:hint="cs"/>
          <w:rtl/>
          <w:lang w:eastAsia="he-IL"/>
        </w:rPr>
        <w:t xml:space="preserve">של 10 מיליארד שקלים, כי </w:t>
      </w:r>
      <w:proofErr w:type="spellStart"/>
      <w:r>
        <w:rPr>
          <w:rFonts w:hint="cs"/>
          <w:rtl/>
          <w:lang w:eastAsia="he-IL"/>
        </w:rPr>
        <w:t>הדלקים</w:t>
      </w:r>
      <w:proofErr w:type="spellEnd"/>
      <w:r>
        <w:rPr>
          <w:rFonts w:hint="cs"/>
          <w:rtl/>
          <w:lang w:eastAsia="he-IL"/>
        </w:rPr>
        <w:t xml:space="preserve"> האלה היו יותר </w:t>
      </w:r>
      <w:bookmarkStart w:id="16132" w:name="_ETM_Q60_655458"/>
      <w:bookmarkEnd w:id="16132"/>
      <w:r>
        <w:rPr>
          <w:rFonts w:hint="cs"/>
          <w:rtl/>
          <w:lang w:eastAsia="he-IL"/>
        </w:rPr>
        <w:t>יקרים מהגז בממוצע</w:t>
      </w:r>
      <w:r w:rsidR="00E0282C">
        <w:rPr>
          <w:rFonts w:hint="cs"/>
          <w:rtl/>
          <w:lang w:eastAsia="he-IL"/>
        </w:rPr>
        <w:t>,</w:t>
      </w:r>
      <w:r>
        <w:rPr>
          <w:rFonts w:hint="cs"/>
          <w:rtl/>
          <w:lang w:eastAsia="he-IL"/>
        </w:rPr>
        <w:t xml:space="preserve"> </w:t>
      </w:r>
      <w:bookmarkStart w:id="16133" w:name="_ETM_Q60_659786"/>
      <w:bookmarkStart w:id="16134" w:name="_ETM_Q60_659833"/>
      <w:bookmarkStart w:id="16135" w:name="_ETM_Q60_660064"/>
      <w:bookmarkStart w:id="16136" w:name="_ETM_Q60_660105"/>
      <w:bookmarkEnd w:id="16133"/>
      <w:bookmarkEnd w:id="16134"/>
      <w:bookmarkEnd w:id="16135"/>
      <w:bookmarkEnd w:id="16136"/>
      <w:r>
        <w:rPr>
          <w:rFonts w:hint="cs"/>
          <w:rtl/>
          <w:lang w:eastAsia="he-IL"/>
        </w:rPr>
        <w:t xml:space="preserve">ולכן נאלצו להעלות את מחיר החשמל בכל רחבי </w:t>
      </w:r>
      <w:bookmarkStart w:id="16137" w:name="_ETM_Q60_663896"/>
      <w:bookmarkEnd w:id="16137"/>
      <w:r>
        <w:rPr>
          <w:rFonts w:hint="cs"/>
          <w:rtl/>
          <w:lang w:eastAsia="he-IL"/>
        </w:rPr>
        <w:t>מדינת ישראל ב-15%</w:t>
      </w:r>
      <w:r w:rsidR="00E0282C">
        <w:rPr>
          <w:rFonts w:hint="cs"/>
          <w:rtl/>
          <w:lang w:eastAsia="he-IL"/>
        </w:rPr>
        <w:t>;</w:t>
      </w:r>
      <w:r>
        <w:rPr>
          <w:rFonts w:hint="cs"/>
          <w:rtl/>
          <w:lang w:eastAsia="he-IL"/>
        </w:rPr>
        <w:t xml:space="preserve"> היה צריך להעלות </w:t>
      </w:r>
      <w:bookmarkStart w:id="16138" w:name="_ETM_Q60_671307"/>
      <w:bookmarkEnd w:id="16138"/>
      <w:r>
        <w:rPr>
          <w:rFonts w:hint="cs"/>
          <w:rtl/>
          <w:lang w:eastAsia="he-IL"/>
        </w:rPr>
        <w:t xml:space="preserve">ב-40% לשנה, </w:t>
      </w:r>
      <w:r w:rsidR="00E0282C">
        <w:rPr>
          <w:rFonts w:hint="cs"/>
          <w:rtl/>
          <w:lang w:eastAsia="he-IL"/>
        </w:rPr>
        <w:t>ו</w:t>
      </w:r>
      <w:r>
        <w:rPr>
          <w:rFonts w:hint="cs"/>
          <w:rtl/>
          <w:lang w:eastAsia="he-IL"/>
        </w:rPr>
        <w:t>העלו במקום זה ב-15% לשלוש שנים.</w:t>
      </w:r>
    </w:p>
    <w:p w:rsidR="00C2137C" w:rsidRDefault="00C2137C" w:rsidP="00214704">
      <w:pPr>
        <w:rPr>
          <w:rtl/>
          <w:lang w:eastAsia="he-IL"/>
        </w:rPr>
      </w:pPr>
      <w:bookmarkStart w:id="16139" w:name="_ETM_Q60_681383"/>
      <w:bookmarkStart w:id="16140" w:name="_ETM_Q60_681508"/>
      <w:bookmarkEnd w:id="16139"/>
      <w:bookmarkEnd w:id="16140"/>
    </w:p>
    <w:p w:rsidR="00C2137C" w:rsidRDefault="00C2137C" w:rsidP="00214704">
      <w:pPr>
        <w:rPr>
          <w:rtl/>
          <w:lang w:eastAsia="he-IL"/>
        </w:rPr>
      </w:pPr>
      <w:bookmarkStart w:id="16141" w:name="_ETM_Q60_674872"/>
      <w:bookmarkStart w:id="16142" w:name="_ETM_Q60_674901"/>
      <w:bookmarkEnd w:id="16141"/>
      <w:bookmarkEnd w:id="16142"/>
      <w:r>
        <w:rPr>
          <w:rFonts w:hint="cs"/>
          <w:rtl/>
          <w:lang w:eastAsia="he-IL"/>
        </w:rPr>
        <w:t xml:space="preserve">זאת אומרת, </w:t>
      </w:r>
      <w:bookmarkStart w:id="16143" w:name="_ETM_Q60_676473"/>
      <w:bookmarkEnd w:id="16143"/>
      <w:r>
        <w:rPr>
          <w:rFonts w:hint="cs"/>
          <w:rtl/>
          <w:lang w:eastAsia="he-IL"/>
        </w:rPr>
        <w:t>מאבקי ה-</w:t>
      </w:r>
      <w:r>
        <w:rPr>
          <w:rFonts w:hint="cs"/>
          <w:lang w:eastAsia="he-IL"/>
        </w:rPr>
        <w:t>NIMBY</w:t>
      </w:r>
      <w:r>
        <w:rPr>
          <w:rFonts w:hint="cs"/>
          <w:rtl/>
          <w:lang w:eastAsia="he-IL"/>
        </w:rPr>
        <w:t xml:space="preserve"> האלה, שאנשים פשוט לא רוצים את זה באזור שלהם </w:t>
      </w:r>
      <w:r w:rsidR="008C09CB">
        <w:rPr>
          <w:rtl/>
          <w:lang w:eastAsia="he-IL"/>
        </w:rPr>
        <w:t>–</w:t>
      </w:r>
      <w:r>
        <w:rPr>
          <w:rFonts w:hint="cs"/>
          <w:rtl/>
          <w:lang w:eastAsia="he-IL"/>
        </w:rPr>
        <w:t xml:space="preserve"> </w:t>
      </w:r>
      <w:bookmarkStart w:id="16144" w:name="_ETM_Q60_680657"/>
      <w:bookmarkEnd w:id="16144"/>
      <w:r>
        <w:rPr>
          <w:rFonts w:hint="cs"/>
          <w:rtl/>
          <w:lang w:eastAsia="he-IL"/>
        </w:rPr>
        <w:t>כולם רוצים גז טבעי וגם התפלת מים, רק לא לידינו</w:t>
      </w:r>
      <w:bookmarkStart w:id="16145" w:name="_ETM_Q60_683183"/>
      <w:bookmarkEnd w:id="16145"/>
      <w:r>
        <w:rPr>
          <w:rFonts w:hint="cs"/>
          <w:rtl/>
          <w:lang w:eastAsia="he-IL"/>
        </w:rPr>
        <w:t xml:space="preserve"> </w:t>
      </w:r>
      <w:r w:rsidR="008C09CB">
        <w:rPr>
          <w:rtl/>
          <w:lang w:eastAsia="he-IL"/>
        </w:rPr>
        <w:t>–</w:t>
      </w:r>
      <w:r>
        <w:rPr>
          <w:rFonts w:hint="cs"/>
          <w:rtl/>
          <w:lang w:eastAsia="he-IL"/>
        </w:rPr>
        <w:t xml:space="preserve"> גורמים לעיתים למפגעים סביבתיים ובריאותיים חמורים </w:t>
      </w:r>
      <w:bookmarkStart w:id="16146" w:name="_ETM_Q60_695838"/>
      <w:bookmarkEnd w:id="16146"/>
      <w:r>
        <w:rPr>
          <w:rFonts w:hint="cs"/>
          <w:rtl/>
          <w:lang w:eastAsia="he-IL"/>
        </w:rPr>
        <w:t xml:space="preserve">ביותר. ומי יחזיר לאזרחי ישראל, 8.5 מיליון אנשים </w:t>
      </w:r>
      <w:r w:rsidR="008C09CB">
        <w:rPr>
          <w:rFonts w:hint="cs"/>
          <w:rtl/>
          <w:lang w:eastAsia="he-IL"/>
        </w:rPr>
        <w:t>–</w:t>
      </w:r>
      <w:r>
        <w:rPr>
          <w:rFonts w:hint="cs"/>
          <w:rtl/>
          <w:lang w:eastAsia="he-IL"/>
        </w:rPr>
        <w:t xml:space="preserve"> </w:t>
      </w:r>
      <w:bookmarkStart w:id="16147" w:name="_ETM_Q60_698169"/>
      <w:bookmarkEnd w:id="16147"/>
      <w:r>
        <w:rPr>
          <w:rFonts w:hint="cs"/>
          <w:rtl/>
          <w:lang w:eastAsia="he-IL"/>
        </w:rPr>
        <w:t xml:space="preserve">בגלל כמה מאות או כמה אלפים שנאבקו שם </w:t>
      </w:r>
      <w:r w:rsidR="008C09CB">
        <w:rPr>
          <w:rFonts w:hint="cs"/>
          <w:rtl/>
          <w:lang w:eastAsia="he-IL"/>
        </w:rPr>
        <w:t>–</w:t>
      </w:r>
      <w:r>
        <w:rPr>
          <w:rFonts w:hint="cs"/>
          <w:rtl/>
          <w:lang w:eastAsia="he-IL"/>
        </w:rPr>
        <w:t xml:space="preserve"> </w:t>
      </w:r>
      <w:bookmarkStart w:id="16148" w:name="_ETM_Q60_689821"/>
      <w:bookmarkStart w:id="16149" w:name="_ETM_Q60_689915"/>
      <w:bookmarkStart w:id="16150" w:name="_ETM_Q60_702868"/>
      <w:bookmarkStart w:id="16151" w:name="_ETM_Q60_705540"/>
      <w:bookmarkStart w:id="16152" w:name="_ETM_Q60_705681"/>
      <w:bookmarkEnd w:id="16148"/>
      <w:bookmarkEnd w:id="16149"/>
      <w:bookmarkEnd w:id="16150"/>
      <w:bookmarkEnd w:id="16151"/>
      <w:bookmarkEnd w:id="16152"/>
      <w:r>
        <w:rPr>
          <w:rFonts w:hint="cs"/>
          <w:rtl/>
          <w:lang w:eastAsia="he-IL"/>
        </w:rPr>
        <w:t>את הבריאות שלהם, ואת מחירי הח</w:t>
      </w:r>
      <w:bookmarkStart w:id="16153" w:name="_ETM_Q60_710618"/>
      <w:bookmarkEnd w:id="16153"/>
      <w:r>
        <w:rPr>
          <w:rFonts w:hint="cs"/>
          <w:rtl/>
          <w:lang w:eastAsia="he-IL"/>
        </w:rPr>
        <w:t xml:space="preserve">שמל שהם </w:t>
      </w:r>
      <w:bookmarkStart w:id="16154" w:name="_ETM_Q60_703896"/>
      <w:bookmarkEnd w:id="16154"/>
      <w:r>
        <w:rPr>
          <w:rFonts w:hint="cs"/>
          <w:rtl/>
          <w:lang w:eastAsia="he-IL"/>
        </w:rPr>
        <w:t>שילמו כל חודש, תוספת של 15%?</w:t>
      </w:r>
      <w:bookmarkStart w:id="16155" w:name="_ETM_Q60_707175"/>
      <w:bookmarkEnd w:id="16155"/>
    </w:p>
    <w:p w:rsidR="00C2137C" w:rsidRDefault="00C2137C" w:rsidP="00214704">
      <w:pPr>
        <w:rPr>
          <w:rtl/>
          <w:lang w:eastAsia="he-IL"/>
        </w:rPr>
      </w:pPr>
    </w:p>
    <w:p w:rsidR="00BA1055" w:rsidRDefault="00C2137C" w:rsidP="00E0282C">
      <w:pPr>
        <w:rPr>
          <w:rtl/>
        </w:rPr>
      </w:pPr>
      <w:bookmarkStart w:id="16156" w:name="_ETM_Q60_707409"/>
      <w:bookmarkStart w:id="16157" w:name="_ETM_Q60_707635"/>
      <w:bookmarkStart w:id="16158" w:name="_ETM_Q60_707674"/>
      <w:bookmarkStart w:id="16159" w:name="_ETM_Q60_712962"/>
      <w:bookmarkStart w:id="16160" w:name="_ETM_Q60_713071"/>
      <w:bookmarkEnd w:id="16156"/>
      <w:bookmarkEnd w:id="16157"/>
      <w:bookmarkEnd w:id="16158"/>
      <w:bookmarkEnd w:id="16159"/>
      <w:bookmarkEnd w:id="16160"/>
      <w:r>
        <w:rPr>
          <w:rFonts w:hint="cs"/>
          <w:rtl/>
          <w:lang w:eastAsia="he-IL"/>
        </w:rPr>
        <w:t xml:space="preserve">מה הייתה התוצאה, דרך אגב, אדוני היושב-ראש? הקימו את </w:t>
      </w:r>
      <w:bookmarkStart w:id="16161" w:name="_ETM_Q60_721618"/>
      <w:bookmarkEnd w:id="16161"/>
      <w:r>
        <w:rPr>
          <w:rFonts w:hint="cs"/>
          <w:rtl/>
          <w:lang w:eastAsia="he-IL"/>
        </w:rPr>
        <w:t>האסדה מול חופי אשקלון</w:t>
      </w:r>
      <w:r w:rsidR="00E0282C">
        <w:rPr>
          <w:rFonts w:hint="cs"/>
          <w:rtl/>
          <w:lang w:eastAsia="he-IL"/>
        </w:rPr>
        <w:t>,</w:t>
      </w:r>
      <w:r>
        <w:rPr>
          <w:rFonts w:hint="cs"/>
          <w:rtl/>
          <w:lang w:eastAsia="he-IL"/>
        </w:rPr>
        <w:t xml:space="preserve"> </w:t>
      </w:r>
      <w:bookmarkStart w:id="16162" w:name="_ETM_Q60_722962"/>
      <w:bookmarkStart w:id="16163" w:name="_ETM_Q60_723087"/>
      <w:bookmarkEnd w:id="16162"/>
      <w:bookmarkEnd w:id="16163"/>
      <w:r>
        <w:rPr>
          <w:rFonts w:hint="cs"/>
          <w:rtl/>
          <w:lang w:eastAsia="he-IL"/>
        </w:rPr>
        <w:t>ו</w:t>
      </w:r>
      <w:r w:rsidR="00E0282C">
        <w:rPr>
          <w:rFonts w:hint="cs"/>
          <w:rtl/>
          <w:lang w:eastAsia="he-IL"/>
        </w:rPr>
        <w:t xml:space="preserve">צינור </w:t>
      </w:r>
      <w:proofErr w:type="spellStart"/>
      <w:r>
        <w:rPr>
          <w:rFonts w:hint="cs"/>
          <w:rtl/>
          <w:lang w:eastAsia="he-IL"/>
        </w:rPr>
        <w:t>הקונדנסט</w:t>
      </w:r>
      <w:proofErr w:type="spellEnd"/>
      <w:r>
        <w:rPr>
          <w:rFonts w:hint="cs"/>
          <w:rtl/>
          <w:lang w:eastAsia="he-IL"/>
        </w:rPr>
        <w:t>, אותו צינור של תעבית של נפט שבאה מהאסדה</w:t>
      </w:r>
      <w:r w:rsidR="00E0282C">
        <w:rPr>
          <w:rFonts w:hint="cs"/>
          <w:rtl/>
          <w:lang w:eastAsia="he-IL"/>
        </w:rPr>
        <w:t>,</w:t>
      </w:r>
      <w:r>
        <w:rPr>
          <w:rFonts w:hint="cs"/>
          <w:rtl/>
          <w:lang w:eastAsia="he-IL"/>
        </w:rPr>
        <w:t xml:space="preserve"> במקום שהוא יעבור לחוף דור דרך </w:t>
      </w:r>
      <w:bookmarkStart w:id="16164" w:name="_ETM_Q60_725025"/>
      <w:bookmarkEnd w:id="16164"/>
      <w:r>
        <w:rPr>
          <w:rFonts w:hint="cs"/>
          <w:rtl/>
          <w:lang w:eastAsia="he-IL"/>
        </w:rPr>
        <w:t xml:space="preserve">שמה </w:t>
      </w:r>
      <w:r w:rsidR="008C09CB">
        <w:rPr>
          <w:rtl/>
          <w:lang w:eastAsia="he-IL"/>
        </w:rPr>
        <w:t>–</w:t>
      </w:r>
      <w:r>
        <w:rPr>
          <w:rFonts w:hint="cs"/>
          <w:rtl/>
          <w:lang w:eastAsia="he-IL"/>
        </w:rPr>
        <w:t xml:space="preserve"> זה </w:t>
      </w:r>
      <w:bookmarkStart w:id="16165" w:name="_ETM_Q60_731603"/>
      <w:bookmarkEnd w:id="16165"/>
      <w:r>
        <w:rPr>
          <w:rFonts w:hint="cs"/>
          <w:rtl/>
          <w:lang w:eastAsia="he-IL"/>
        </w:rPr>
        <w:t xml:space="preserve">תת-קרקעי, אבל באזור שם של מטעי הבננות </w:t>
      </w:r>
      <w:r w:rsidR="008C09CB">
        <w:rPr>
          <w:rFonts w:hint="cs"/>
          <w:rtl/>
          <w:lang w:eastAsia="he-IL"/>
        </w:rPr>
        <w:t>–</w:t>
      </w:r>
      <w:r>
        <w:rPr>
          <w:rFonts w:hint="cs"/>
          <w:rtl/>
          <w:lang w:eastAsia="he-IL"/>
        </w:rPr>
        <w:t xml:space="preserve"> </w:t>
      </w:r>
      <w:bookmarkStart w:id="16166" w:name="_ETM_Q60_727063"/>
      <w:bookmarkEnd w:id="16166"/>
      <w:r>
        <w:rPr>
          <w:rFonts w:hint="cs"/>
          <w:rtl/>
          <w:lang w:eastAsia="he-IL"/>
        </w:rPr>
        <w:t xml:space="preserve">הוא </w:t>
      </w:r>
      <w:bookmarkStart w:id="16167" w:name="_ETM_Q60_733384"/>
      <w:bookmarkEnd w:id="16167"/>
      <w:r>
        <w:rPr>
          <w:rFonts w:hint="cs"/>
          <w:rtl/>
          <w:lang w:eastAsia="he-IL"/>
        </w:rPr>
        <w:t>מגיע לאשדוד.</w:t>
      </w:r>
      <w:bookmarkStart w:id="16168" w:name="_ETM_Q60_735525"/>
      <w:bookmarkStart w:id="16169" w:name="_ETM_Q60_289580"/>
      <w:bookmarkStart w:id="16170" w:name="_ETM_Q60_289955"/>
      <w:bookmarkStart w:id="16171" w:name="_ETM_Q60_290049"/>
      <w:bookmarkStart w:id="16172" w:name="_ETM_Q60_737247"/>
      <w:bookmarkStart w:id="16173" w:name="TOR_Q61"/>
      <w:bookmarkEnd w:id="16168"/>
      <w:bookmarkEnd w:id="16169"/>
      <w:bookmarkEnd w:id="16170"/>
      <w:bookmarkEnd w:id="16171"/>
      <w:bookmarkEnd w:id="16172"/>
      <w:bookmarkEnd w:id="16173"/>
      <w:r w:rsidR="00E0282C">
        <w:rPr>
          <w:rFonts w:hint="cs"/>
          <w:rtl/>
        </w:rPr>
        <w:t xml:space="preserve"> </w:t>
      </w:r>
      <w:r w:rsidR="00BA1055">
        <w:rPr>
          <w:rFonts w:hint="cs"/>
          <w:rtl/>
        </w:rPr>
        <w:t xml:space="preserve">באשקלון ואשדוד </w:t>
      </w:r>
      <w:bookmarkStart w:id="16174" w:name="_ETM_Q61_138773"/>
      <w:bookmarkEnd w:id="16174"/>
      <w:r w:rsidR="00BA1055">
        <w:rPr>
          <w:rFonts w:hint="cs"/>
          <w:rtl/>
        </w:rPr>
        <w:t xml:space="preserve">יש 400,000 תושבים, לא כמה אלפים כמו בחוף דור, אבל ל-400,000 תושבי אשקלון </w:t>
      </w:r>
      <w:bookmarkStart w:id="16175" w:name="_ETM_Q61_149836"/>
      <w:bookmarkEnd w:id="16175"/>
      <w:r w:rsidR="00BA1055">
        <w:rPr>
          <w:rFonts w:hint="cs"/>
          <w:rtl/>
        </w:rPr>
        <w:t xml:space="preserve">ואשדוד לא היו את אותם קשרים פוליטיים וגם לא </w:t>
      </w:r>
      <w:r w:rsidR="00E0282C">
        <w:rPr>
          <w:rFonts w:hint="cs"/>
          <w:rtl/>
        </w:rPr>
        <w:t xml:space="preserve">את </w:t>
      </w:r>
      <w:r w:rsidR="00BA1055">
        <w:rPr>
          <w:rFonts w:hint="cs"/>
          <w:rtl/>
        </w:rPr>
        <w:t xml:space="preserve">אותם משאבים כספיים, </w:t>
      </w:r>
      <w:bookmarkStart w:id="16176" w:name="_ETM_Q61_153863"/>
      <w:bookmarkEnd w:id="16176"/>
      <w:r w:rsidR="00BA1055">
        <w:rPr>
          <w:rFonts w:hint="cs"/>
          <w:rtl/>
        </w:rPr>
        <w:t xml:space="preserve">ואולי גם לא אותם קשרים בתקשורת, אז התוצאה הסופית </w:t>
      </w:r>
      <w:bookmarkStart w:id="16177" w:name="_ETM_Q61_157742"/>
      <w:bookmarkEnd w:id="16177"/>
      <w:r w:rsidR="00BA1055">
        <w:rPr>
          <w:rFonts w:hint="cs"/>
          <w:rtl/>
        </w:rPr>
        <w:t xml:space="preserve">שמה שלא קרה בחוף דור ב-2012 קרה מול אשקלון </w:t>
      </w:r>
      <w:bookmarkStart w:id="16178" w:name="_ETM_Q61_165398"/>
      <w:bookmarkEnd w:id="16178"/>
      <w:r w:rsidR="00BA1055">
        <w:rPr>
          <w:rFonts w:hint="cs"/>
          <w:rtl/>
        </w:rPr>
        <w:t>ומול אשדוד.</w:t>
      </w:r>
      <w:bookmarkStart w:id="16179" w:name="_ETM_Q61_167226"/>
      <w:bookmarkStart w:id="16180" w:name="_ETM_Q61_167492"/>
      <w:bookmarkEnd w:id="16179"/>
      <w:bookmarkEnd w:id="16180"/>
      <w:r w:rsidR="00BA1055">
        <w:rPr>
          <w:rFonts w:hint="cs"/>
          <w:rtl/>
        </w:rPr>
        <w:t xml:space="preserve"> ת</w:t>
      </w:r>
      <w:bookmarkStart w:id="16181" w:name="_ETM_Q61_167758"/>
      <w:bookmarkEnd w:id="16181"/>
      <w:r w:rsidR="00BA1055">
        <w:rPr>
          <w:rFonts w:hint="cs"/>
          <w:rtl/>
        </w:rPr>
        <w:t>גי</w:t>
      </w:r>
      <w:bookmarkStart w:id="16182" w:name="_ETM_Q61_167867"/>
      <w:bookmarkEnd w:id="16182"/>
      <w:r w:rsidR="00BA1055">
        <w:rPr>
          <w:rFonts w:hint="cs"/>
          <w:rtl/>
        </w:rPr>
        <w:t xml:space="preserve">דו לי: זה נורמלי? זה צודק? זה בסדר? </w:t>
      </w:r>
      <w:bookmarkStart w:id="16183" w:name="_ETM_Q61_175305"/>
      <w:bookmarkEnd w:id="16183"/>
    </w:p>
    <w:p w:rsidR="00BA1055" w:rsidRDefault="00BA1055" w:rsidP="00214704">
      <w:pPr>
        <w:rPr>
          <w:rtl/>
        </w:rPr>
      </w:pPr>
      <w:bookmarkStart w:id="16184" w:name="_ETM_Q61_131833"/>
      <w:bookmarkStart w:id="16185" w:name="_ETM_Q61_131879"/>
      <w:bookmarkEnd w:id="16184"/>
      <w:bookmarkEnd w:id="16185"/>
    </w:p>
    <w:p w:rsidR="00BA1055" w:rsidRDefault="00BA1055" w:rsidP="00E0282C">
      <w:pPr>
        <w:rPr>
          <w:rtl/>
        </w:rPr>
      </w:pPr>
      <w:bookmarkStart w:id="16186" w:name="_ETM_Q61_132110"/>
      <w:bookmarkStart w:id="16187" w:name="_ETM_Q61_132194"/>
      <w:bookmarkEnd w:id="16186"/>
      <w:bookmarkEnd w:id="16187"/>
      <w:r>
        <w:rPr>
          <w:rFonts w:hint="cs"/>
          <w:rtl/>
        </w:rPr>
        <w:t xml:space="preserve">עכשיו החליטו את האסדה של לווייתן </w:t>
      </w:r>
      <w:bookmarkStart w:id="16188" w:name="_ETM_Q61_186086"/>
      <w:bookmarkEnd w:id="16188"/>
      <w:r>
        <w:rPr>
          <w:rFonts w:hint="cs"/>
          <w:rtl/>
        </w:rPr>
        <w:t xml:space="preserve">כבר למקם לא בחוף אלא בים, </w:t>
      </w:r>
      <w:r w:rsidR="00E0282C">
        <w:rPr>
          <w:rFonts w:hint="cs"/>
          <w:rtl/>
        </w:rPr>
        <w:t xml:space="preserve">10 </w:t>
      </w:r>
      <w:r>
        <w:rPr>
          <w:rFonts w:hint="cs"/>
          <w:rtl/>
        </w:rPr>
        <w:t xml:space="preserve">קילומטרים מהחוף. </w:t>
      </w:r>
      <w:bookmarkStart w:id="16189" w:name="_ETM_Q61_191695"/>
      <w:bookmarkEnd w:id="16189"/>
      <w:r>
        <w:rPr>
          <w:rFonts w:hint="cs"/>
          <w:rtl/>
        </w:rPr>
        <w:t xml:space="preserve">רוב האסדות </w:t>
      </w:r>
      <w:r w:rsidR="008C09CB">
        <w:rPr>
          <w:rtl/>
        </w:rPr>
        <w:t>–</w:t>
      </w:r>
      <w:r>
        <w:rPr>
          <w:rFonts w:hint="cs"/>
          <w:rtl/>
        </w:rPr>
        <w:t xml:space="preserve"> אני מדבר רק על אירופה וצפון אמריקה, על המדינות הכי </w:t>
      </w:r>
      <w:bookmarkStart w:id="16190" w:name="_ETM_Q61_191203"/>
      <w:bookmarkEnd w:id="16190"/>
      <w:r>
        <w:rPr>
          <w:rFonts w:hint="cs"/>
          <w:rtl/>
        </w:rPr>
        <w:t xml:space="preserve">מתוקנות בעולם </w:t>
      </w:r>
      <w:r w:rsidR="008C09CB">
        <w:rPr>
          <w:rtl/>
        </w:rPr>
        <w:t>–</w:t>
      </w:r>
      <w:r>
        <w:rPr>
          <w:rFonts w:hint="cs"/>
          <w:rtl/>
        </w:rPr>
        <w:t xml:space="preserve"> רוב אסדות הטיפול בגז הן </w:t>
      </w:r>
      <w:bookmarkStart w:id="16191" w:name="_ETM_Q61_198992"/>
      <w:bookmarkEnd w:id="16191"/>
      <w:r>
        <w:rPr>
          <w:rFonts w:hint="cs"/>
          <w:rtl/>
        </w:rPr>
        <w:t xml:space="preserve">בכלל ביבשה. החלק הקטן יותר, בים </w:t>
      </w:r>
      <w:r w:rsidR="008C09CB">
        <w:rPr>
          <w:rtl/>
        </w:rPr>
        <w:t>–</w:t>
      </w:r>
      <w:r>
        <w:rPr>
          <w:rFonts w:hint="cs"/>
          <w:rtl/>
        </w:rPr>
        <w:t xml:space="preserve"> ר</w:t>
      </w:r>
      <w:bookmarkStart w:id="16192" w:name="_ETM_Q61_201576"/>
      <w:bookmarkEnd w:id="16192"/>
      <w:r>
        <w:rPr>
          <w:rFonts w:hint="cs"/>
          <w:rtl/>
        </w:rPr>
        <w:t xml:space="preserve">ובן בקרבת היבשה. רק מספר </w:t>
      </w:r>
      <w:bookmarkStart w:id="16193" w:name="_ETM_Q61_207101"/>
      <w:bookmarkEnd w:id="16193"/>
      <w:r>
        <w:rPr>
          <w:rFonts w:hint="cs"/>
          <w:rtl/>
        </w:rPr>
        <w:t xml:space="preserve">מצומצם ביותר של אסדות טיפול בגז </w:t>
      </w:r>
      <w:r w:rsidR="008C09CB">
        <w:rPr>
          <w:rtl/>
        </w:rPr>
        <w:t>–</w:t>
      </w:r>
      <w:r>
        <w:rPr>
          <w:rFonts w:hint="cs"/>
          <w:rtl/>
        </w:rPr>
        <w:t xml:space="preserve"> כי יש המון אסדות טיפול בנפט</w:t>
      </w:r>
      <w:r w:rsidR="00E0282C">
        <w:rPr>
          <w:rFonts w:hint="cs"/>
          <w:rtl/>
        </w:rPr>
        <w:t>,</w:t>
      </w:r>
      <w:r>
        <w:rPr>
          <w:rFonts w:hint="cs"/>
          <w:rtl/>
        </w:rPr>
        <w:t xml:space="preserve"> שחלקן הן גם במים עמוקים, </w:t>
      </w:r>
      <w:bookmarkStart w:id="16194" w:name="_ETM_Q61_211649"/>
      <w:bookmarkEnd w:id="16194"/>
      <w:r>
        <w:rPr>
          <w:rFonts w:hint="cs"/>
          <w:rtl/>
        </w:rPr>
        <w:t>בעומק הים</w:t>
      </w:r>
      <w:r w:rsidR="00E0282C">
        <w:rPr>
          <w:rFonts w:hint="cs"/>
          <w:rtl/>
        </w:rPr>
        <w:t>;</w:t>
      </w:r>
      <w:r>
        <w:rPr>
          <w:rFonts w:hint="cs"/>
          <w:rtl/>
        </w:rPr>
        <w:t xml:space="preserve"> אבל בגז, לא בנפט</w:t>
      </w:r>
      <w:r w:rsidR="00E0282C">
        <w:rPr>
          <w:rFonts w:hint="cs"/>
          <w:rtl/>
        </w:rPr>
        <w:t>,</w:t>
      </w:r>
      <w:r>
        <w:rPr>
          <w:rFonts w:hint="cs"/>
          <w:rtl/>
        </w:rPr>
        <w:t xml:space="preserve"> אסדות שמיועדות לטיפול </w:t>
      </w:r>
      <w:bookmarkStart w:id="16195" w:name="_ETM_Q61_219414"/>
      <w:bookmarkEnd w:id="16195"/>
      <w:r>
        <w:rPr>
          <w:rFonts w:hint="cs"/>
          <w:rtl/>
        </w:rPr>
        <w:t xml:space="preserve">בשדות גז, יש מספר מצומצם ביותר שהן ברחבי הים. דרך אגב, לא </w:t>
      </w:r>
      <w:bookmarkStart w:id="16196" w:name="_ETM_Q61_227461"/>
      <w:bookmarkEnd w:id="16196"/>
      <w:r>
        <w:rPr>
          <w:rFonts w:hint="cs"/>
          <w:rtl/>
        </w:rPr>
        <w:t xml:space="preserve">קרה שום דבר. נכון שיש זיהום מאסדת אשקלון וזה לא צריך היה להיות </w:t>
      </w:r>
      <w:bookmarkStart w:id="16197" w:name="_ETM_Q61_232929"/>
      <w:bookmarkEnd w:id="16197"/>
      <w:r>
        <w:rPr>
          <w:rFonts w:hint="cs"/>
          <w:rtl/>
        </w:rPr>
        <w:t xml:space="preserve">כך </w:t>
      </w:r>
      <w:r w:rsidR="008C09CB">
        <w:rPr>
          <w:rtl/>
        </w:rPr>
        <w:t>–</w:t>
      </w:r>
      <w:r>
        <w:rPr>
          <w:rFonts w:hint="cs"/>
          <w:rtl/>
        </w:rPr>
        <w:t xml:space="preserve"> ודרך אגב, אני </w:t>
      </w:r>
      <w:bookmarkStart w:id="16198" w:name="_ETM_Q61_230980"/>
      <w:bookmarkEnd w:id="16198"/>
      <w:r>
        <w:rPr>
          <w:rFonts w:hint="cs"/>
          <w:rtl/>
        </w:rPr>
        <w:t xml:space="preserve">חייבתי את נובל </w:t>
      </w:r>
      <w:proofErr w:type="spellStart"/>
      <w:r>
        <w:rPr>
          <w:rFonts w:hint="cs"/>
          <w:rtl/>
        </w:rPr>
        <w:t>אנרג'י</w:t>
      </w:r>
      <w:proofErr w:type="spellEnd"/>
      <w:r>
        <w:rPr>
          <w:rFonts w:hint="cs"/>
          <w:rtl/>
        </w:rPr>
        <w:t xml:space="preserve"> לתקן גם את זה, לא כי </w:t>
      </w:r>
      <w:bookmarkStart w:id="16199" w:name="_ETM_Q61_232518"/>
      <w:bookmarkEnd w:id="16199"/>
      <w:r>
        <w:rPr>
          <w:rFonts w:hint="cs"/>
          <w:rtl/>
        </w:rPr>
        <w:t xml:space="preserve">זה מגיע לחוף </w:t>
      </w:r>
      <w:r w:rsidR="008C09CB">
        <w:rPr>
          <w:rFonts w:hint="eastAsia"/>
          <w:rtl/>
        </w:rPr>
        <w:t>–</w:t>
      </w:r>
      <w:r w:rsidR="00E0282C">
        <w:rPr>
          <w:rFonts w:hint="eastAsia"/>
          <w:rtl/>
        </w:rPr>
        <w:t xml:space="preserve"> </w:t>
      </w:r>
      <w:r>
        <w:rPr>
          <w:rFonts w:hint="cs"/>
          <w:rtl/>
        </w:rPr>
        <w:t>זה לא פוגע בתושבים</w:t>
      </w:r>
      <w:r w:rsidR="00E0282C">
        <w:rPr>
          <w:rFonts w:hint="cs"/>
          <w:rtl/>
        </w:rPr>
        <w:t>.</w:t>
      </w:r>
    </w:p>
    <w:p w:rsidR="00BA1055" w:rsidRDefault="00BA1055" w:rsidP="00214704">
      <w:pPr>
        <w:rPr>
          <w:rtl/>
        </w:rPr>
      </w:pPr>
      <w:bookmarkStart w:id="16200" w:name="_ETM_Q61_175879"/>
      <w:bookmarkStart w:id="16201" w:name="_ETM_Q61_176137"/>
      <w:bookmarkEnd w:id="16200"/>
      <w:bookmarkEnd w:id="16201"/>
    </w:p>
    <w:bookmarkStart w:id="16202" w:name="_ETM_Q61_236836" w:displacedByCustomXml="next"/>
    <w:bookmarkEnd w:id="16202" w:displacedByCustomXml="next"/>
    <w:sdt>
      <w:sdtPr>
        <w:rPr>
          <w:rtl/>
        </w:rPr>
        <w:alias w:val="קריאה"/>
        <w:tag w:val="&lt;ID&gt;5496&lt;/ID&gt;&lt;Name&gt;יעל כהן-פארן - המחנה הציוני&lt;/Name&gt;&lt;Data&gt;יעל כהן-פארן (המחנה הציוני)&lt;/Data&gt;&lt;Shortcut&gt;יעכה&lt;/Shortcut&gt;"/>
        <w:id w:val="586655919"/>
        <w:placeholder>
          <w:docPart w:val="BD926A6CB7C54D22B2D1A2E652455DDA"/>
        </w:placeholder>
        <w15:color w:val="993366"/>
      </w:sdtPr>
      <w:sdtContent>
        <w:p w:rsidR="00BA1055" w:rsidRDefault="00BA1055" w:rsidP="00214704">
          <w:pPr>
            <w:pStyle w:val="af5"/>
            <w:keepNext/>
            <w:rPr>
              <w:rtl/>
            </w:rPr>
          </w:pPr>
          <w:r w:rsidRPr="0077548B">
            <w:rPr>
              <w:rStyle w:val="afe"/>
              <w:color w:val="000000"/>
              <w:rtl/>
            </w:rPr>
            <w:t>יעל כהן-פארן (המחנה הציוני)</w:t>
          </w:r>
          <w:r w:rsidRPr="0077548B">
            <w:rPr>
              <w:color w:val="000000"/>
              <w:rtl/>
            </w:rPr>
            <w:t>:</w:t>
          </w:r>
        </w:p>
      </w:sdtContent>
    </w:sdt>
    <w:p w:rsidR="00BA1055" w:rsidRPr="00B80BB4" w:rsidRDefault="00BA1055" w:rsidP="00214704">
      <w:pPr>
        <w:rPr>
          <w:b/>
          <w:bCs/>
          <w:rtl/>
        </w:rPr>
      </w:pPr>
    </w:p>
    <w:p w:rsidR="00BA1055" w:rsidRDefault="00BA1055" w:rsidP="00214704">
      <w:pPr>
        <w:rPr>
          <w:rtl/>
        </w:rPr>
      </w:pPr>
      <w:r>
        <w:rPr>
          <w:rFonts w:hint="cs"/>
          <w:rtl/>
        </w:rPr>
        <w:t>את</w:t>
      </w:r>
      <w:bookmarkStart w:id="16203" w:name="_ETM_Q61_237304"/>
      <w:bookmarkStart w:id="16204" w:name="_ETM_Q61_237570"/>
      <w:bookmarkStart w:id="16205" w:name="_ETM_Q61_237648"/>
      <w:bookmarkEnd w:id="16203"/>
      <w:bookmarkEnd w:id="16204"/>
      <w:bookmarkEnd w:id="16205"/>
      <w:r>
        <w:rPr>
          <w:rFonts w:hint="cs"/>
          <w:rtl/>
        </w:rPr>
        <w:t xml:space="preserve">ה לא יודע, כי לא בודקים שום </w:t>
      </w:r>
      <w:bookmarkStart w:id="16206" w:name="_ETM_Q61_241914"/>
      <w:bookmarkEnd w:id="16206"/>
      <w:r>
        <w:rPr>
          <w:rFonts w:hint="cs"/>
          <w:rtl/>
        </w:rPr>
        <w:t xml:space="preserve">דבר. </w:t>
      </w:r>
    </w:p>
    <w:p w:rsidR="00BA1055" w:rsidRDefault="00BA1055" w:rsidP="00214704">
      <w:pPr>
        <w:rPr>
          <w:rtl/>
        </w:rPr>
      </w:pPr>
      <w:bookmarkStart w:id="16207" w:name="_ETM_Q61_236053"/>
      <w:bookmarkStart w:id="16208" w:name="_ETM_Q61_236101"/>
      <w:bookmarkStart w:id="16209" w:name="_ETM_Q61_236334"/>
      <w:bookmarkEnd w:id="16207"/>
      <w:bookmarkEnd w:id="16208"/>
      <w:bookmarkEnd w:id="16209"/>
    </w:p>
    <w:bookmarkStart w:id="16210" w:name="_ETM_Q61_236429" w:displacedByCustomXml="next"/>
    <w:bookmarkEnd w:id="16210" w:displacedByCustomXml="next"/>
    <w:sdt>
      <w:sdtPr>
        <w:rPr>
          <w:rFonts w:hint="cs"/>
          <w:rtl/>
        </w:rPr>
        <w:alias w:val="דובר_המשך"/>
        <w:tag w:val="&lt;ID&gt;5512&lt;/ID&gt;&lt;Name&gt;יובל שטייניץ - שר&lt;/Name&gt;&lt;Data&gt;שר האנרגיה יובל שטייניץ&lt;/Data&gt;&lt;Shortcut&gt;יושט&lt;/Shortcut&gt;"/>
        <w:id w:val="2132587585"/>
        <w:placeholder>
          <w:docPart w:val="54A93F105AAE4AFC8388F94FD9079647"/>
        </w:placeholder>
        <w15:color w:val="993366"/>
      </w:sdtPr>
      <w:sdtContent>
        <w:p w:rsidR="00BA1055" w:rsidRDefault="00BA1055" w:rsidP="00214704">
          <w:pPr>
            <w:pStyle w:val="-"/>
            <w:keepNext/>
            <w:rPr>
              <w:rtl/>
            </w:rPr>
          </w:pPr>
          <w:r w:rsidRPr="005F2F3C">
            <w:rPr>
              <w:rStyle w:val="afe"/>
              <w:color w:val="000000"/>
              <w:rtl/>
            </w:rPr>
            <w:t>שר האנרגיה יובל שטייניץ</w:t>
          </w:r>
          <w:r w:rsidRPr="005F2F3C">
            <w:rPr>
              <w:color w:val="000000"/>
              <w:rtl/>
            </w:rPr>
            <w:t>:</w:t>
          </w:r>
        </w:p>
      </w:sdtContent>
    </w:sdt>
    <w:p w:rsidR="00BA1055" w:rsidRDefault="00BA1055" w:rsidP="005719C7">
      <w:pPr>
        <w:rPr>
          <w:rtl/>
        </w:rPr>
      </w:pPr>
    </w:p>
    <w:p w:rsidR="00BA1055" w:rsidRDefault="00BA1055" w:rsidP="00214704">
      <w:pPr>
        <w:rPr>
          <w:rtl/>
        </w:rPr>
      </w:pPr>
      <w:bookmarkStart w:id="16211" w:name="_ETM_Q61_237633"/>
      <w:bookmarkEnd w:id="16211"/>
      <w:r>
        <w:rPr>
          <w:rFonts w:hint="cs"/>
          <w:rtl/>
        </w:rPr>
        <w:t xml:space="preserve">זה </w:t>
      </w:r>
      <w:bookmarkStart w:id="16212" w:name="_ETM_Q61_238502"/>
      <w:bookmarkEnd w:id="16212"/>
      <w:r>
        <w:rPr>
          <w:rFonts w:hint="cs"/>
          <w:rtl/>
        </w:rPr>
        <w:t xml:space="preserve">מספיק עמוק בים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BA1055" w:rsidRDefault="00BA1055" w:rsidP="00214704">
      <w:pPr>
        <w:rPr>
          <w:rtl/>
        </w:rPr>
      </w:pPr>
      <w:bookmarkStart w:id="16213" w:name="_ETM_Q61_241237"/>
      <w:bookmarkStart w:id="16214" w:name="_ETM_Q61_241284"/>
      <w:bookmarkEnd w:id="16213"/>
      <w:bookmarkEnd w:id="16214"/>
    </w:p>
    <w:bookmarkStart w:id="16215" w:name="_ETM_Q61_241521" w:displacedByCustomXml="next"/>
    <w:bookmarkEnd w:id="16215" w:displacedByCustomXml="next"/>
    <w:sdt>
      <w:sdtPr>
        <w:rPr>
          <w:rtl/>
        </w:rPr>
        <w:alias w:val="קריאה"/>
        <w:tag w:val="&lt;ID&gt;5496&lt;/ID&gt;&lt;Name&gt;יעל כהן-פארן - המחנה הציוני&lt;/Name&gt;&lt;Data&gt;יעל כהן-פארן (המחנה הציוני)&lt;/Data&gt;&lt;Shortcut&gt;יעכה&lt;/Shortcut&gt;"/>
        <w:id w:val="1854069644"/>
        <w:placeholder>
          <w:docPart w:val="BA0D278EA32F4ED49DD91CB38E429DE7"/>
        </w:placeholder>
        <w15:color w:val="993366"/>
      </w:sdtPr>
      <w:sdtContent>
        <w:p w:rsidR="00BA1055" w:rsidRDefault="00BA1055" w:rsidP="00214704">
          <w:pPr>
            <w:pStyle w:val="af5"/>
            <w:keepNext/>
            <w:rPr>
              <w:rtl/>
            </w:rPr>
          </w:pPr>
          <w:r w:rsidRPr="0077548B">
            <w:rPr>
              <w:rStyle w:val="afe"/>
              <w:color w:val="000000"/>
              <w:rtl/>
            </w:rPr>
            <w:t>יעל כהן-פארן (המחנה הציוני)</w:t>
          </w:r>
          <w:r w:rsidRPr="0077548B">
            <w:rPr>
              <w:color w:val="000000"/>
              <w:rtl/>
            </w:rPr>
            <w:t>:</w:t>
          </w:r>
        </w:p>
      </w:sdtContent>
    </w:sdt>
    <w:p w:rsidR="00BA1055" w:rsidRDefault="00BA1055" w:rsidP="00214704">
      <w:pPr>
        <w:rPr>
          <w:rtl/>
        </w:rPr>
      </w:pPr>
      <w:r>
        <w:rPr>
          <w:rFonts w:hint="cs"/>
          <w:rtl/>
        </w:rPr>
        <w:t xml:space="preserve"> </w:t>
      </w:r>
      <w:bookmarkStart w:id="16216" w:name="_ETM_Q61_241632"/>
      <w:bookmarkEnd w:id="16216"/>
    </w:p>
    <w:p w:rsidR="00BA1055" w:rsidRDefault="00BA1055" w:rsidP="00214704">
      <w:pPr>
        <w:rPr>
          <w:rtl/>
        </w:rPr>
      </w:pPr>
      <w:r>
        <w:rPr>
          <w:rFonts w:hint="cs"/>
          <w:rtl/>
        </w:rPr>
        <w:t xml:space="preserve">אתה לא יודע, כי לא בודקים את זה, ואתה </w:t>
      </w:r>
      <w:bookmarkStart w:id="16217" w:name="_ETM_Q61_247711"/>
      <w:bookmarkEnd w:id="16217"/>
      <w:r>
        <w:rPr>
          <w:rFonts w:hint="cs"/>
          <w:rtl/>
        </w:rPr>
        <w:t>יודע שלא בודקים את זה.</w:t>
      </w:r>
    </w:p>
    <w:p w:rsidR="00BA1055" w:rsidRDefault="00BA1055" w:rsidP="00214704">
      <w:pPr>
        <w:rPr>
          <w:rtl/>
        </w:rPr>
      </w:pPr>
      <w:bookmarkStart w:id="16218" w:name="_ETM_Q61_251179"/>
      <w:bookmarkEnd w:id="16218"/>
    </w:p>
    <w:bookmarkStart w:id="16219" w:name="_ETM_Q61_241140" w:displacedByCustomXml="next"/>
    <w:bookmarkEnd w:id="16219" w:displacedByCustomXml="next"/>
    <w:bookmarkStart w:id="16220" w:name="_ETM_Q61_241228" w:displacedByCustomXml="next"/>
    <w:bookmarkEnd w:id="16220" w:displacedByCustomXml="next"/>
    <w:sdt>
      <w:sdtPr>
        <w:rPr>
          <w:rtl/>
        </w:rPr>
        <w:alias w:val="דובר_המשך"/>
        <w:tag w:val="&lt;ID&gt;5512&lt;/ID&gt;&lt;Name&gt;יובל שטייניץ - שר&lt;/Name&gt;&lt;Data&gt;שר האנרגיה יובל שטייניץ&lt;/Data&gt;&lt;Shortcut&gt;יושט&lt;/Shortcut&gt;"/>
        <w:id w:val="-651984911"/>
        <w:placeholder>
          <w:docPart w:val="54A93F105AAE4AFC8388F94FD9079647"/>
        </w:placeholder>
        <w15:color w:val="993366"/>
      </w:sdtPr>
      <w:sdtContent>
        <w:p w:rsidR="00BA1055" w:rsidRDefault="00BA1055" w:rsidP="00214704">
          <w:pPr>
            <w:pStyle w:val="-"/>
            <w:keepNext/>
            <w:rPr>
              <w:rtl/>
            </w:rPr>
          </w:pPr>
          <w:r w:rsidRPr="005F2F3C">
            <w:rPr>
              <w:rStyle w:val="afe"/>
              <w:color w:val="000000"/>
              <w:rtl/>
            </w:rPr>
            <w:t>שר האנרגיה יובל שטייניץ</w:t>
          </w:r>
          <w:r w:rsidRPr="005F2F3C">
            <w:rPr>
              <w:color w:val="000000"/>
              <w:rtl/>
            </w:rPr>
            <w:t>:</w:t>
          </w:r>
        </w:p>
      </w:sdtContent>
    </w:sdt>
    <w:p w:rsidR="00BA1055" w:rsidRDefault="00BA1055" w:rsidP="005719C7">
      <w:pPr>
        <w:rPr>
          <w:rtl/>
        </w:rPr>
      </w:pPr>
    </w:p>
    <w:p w:rsidR="00BA1055" w:rsidRDefault="00BA1055" w:rsidP="00214704">
      <w:pPr>
        <w:rPr>
          <w:rtl/>
        </w:rPr>
      </w:pPr>
      <w:bookmarkStart w:id="16221" w:name="_ETM_Q61_242312"/>
      <w:bookmarkEnd w:id="16221"/>
      <w:r>
        <w:rPr>
          <w:rFonts w:hint="cs"/>
          <w:rtl/>
        </w:rPr>
        <w:t>היא שוב מפריעה לי.</w:t>
      </w:r>
    </w:p>
    <w:p w:rsidR="00BA1055" w:rsidRDefault="00BA1055" w:rsidP="00214704">
      <w:pPr>
        <w:rPr>
          <w:rtl/>
        </w:rPr>
      </w:pPr>
      <w:bookmarkStart w:id="16222" w:name="_ETM_Q61_241921"/>
      <w:bookmarkStart w:id="16223" w:name="_ETM_Q61_242005"/>
      <w:bookmarkStart w:id="16224" w:name="_ETM_Q61_242239"/>
      <w:bookmarkEnd w:id="16222"/>
      <w:bookmarkEnd w:id="16223"/>
      <w:bookmarkEnd w:id="16224"/>
    </w:p>
    <w:bookmarkStart w:id="16225" w:name="_ETM_Q61_242308" w:displacedByCustomXml="next"/>
    <w:bookmarkEnd w:id="16225" w:displacedByCustomXml="next"/>
    <w:sdt>
      <w:sdtPr>
        <w:rPr>
          <w:rtl/>
        </w:rPr>
        <w:alias w:val="יור"/>
        <w:tag w:val="&lt;ID&gt;5418&lt;/ID&gt;&lt;Name&gt;יחיאל חיליק בר - יו&quot;ר&lt;/Name&gt;&lt;Data&gt;יחיאל חיליק בר:&lt;/Data&gt;&lt;Shortcut&gt;&lt;/Shortcut&gt;"/>
        <w:id w:val="1172372964"/>
        <w:placeholder>
          <w:docPart w:val="54A93F105AAE4AFC8388F94FD9079647"/>
        </w:placeholder>
        <w15:color w:val="993366"/>
      </w:sdtPr>
      <w:sdtContent>
        <w:p w:rsidR="00BA1055" w:rsidRDefault="00BA1055" w:rsidP="00214704">
          <w:pPr>
            <w:pStyle w:val="af6"/>
            <w:keepNext/>
            <w:rPr>
              <w:rtl/>
            </w:rPr>
          </w:pPr>
          <w:r w:rsidRPr="005F2F3C">
            <w:rPr>
              <w:rStyle w:val="afe"/>
              <w:color w:val="000000"/>
              <w:rtl/>
            </w:rPr>
            <w:t>היו"ר יחיאל חיליק בר:</w:t>
          </w:r>
        </w:p>
      </w:sdtContent>
    </w:sdt>
    <w:p w:rsidR="00BA1055" w:rsidRDefault="00BA1055" w:rsidP="005719C7">
      <w:pPr>
        <w:rPr>
          <w:rtl/>
        </w:rPr>
      </w:pPr>
    </w:p>
    <w:p w:rsidR="00BA1055" w:rsidRDefault="00BA1055" w:rsidP="00214704">
      <w:pPr>
        <w:rPr>
          <w:rtl/>
        </w:rPr>
      </w:pPr>
      <w:bookmarkStart w:id="16226" w:name="_ETM_Q61_243467"/>
      <w:bookmarkEnd w:id="16226"/>
      <w:r>
        <w:rPr>
          <w:rFonts w:hint="cs"/>
          <w:rtl/>
        </w:rPr>
        <w:t xml:space="preserve">יעל, קריאה </w:t>
      </w:r>
      <w:bookmarkStart w:id="16227" w:name="_ETM_Q61_243874"/>
      <w:bookmarkEnd w:id="16227"/>
      <w:r>
        <w:rPr>
          <w:rFonts w:hint="cs"/>
          <w:rtl/>
        </w:rPr>
        <w:t>שנייה.</w:t>
      </w:r>
    </w:p>
    <w:p w:rsidR="00BA1055" w:rsidRDefault="00BA1055" w:rsidP="00214704">
      <w:pPr>
        <w:rPr>
          <w:rtl/>
        </w:rPr>
      </w:pPr>
      <w:bookmarkStart w:id="16228" w:name="_ETM_Q61_244994"/>
      <w:bookmarkStart w:id="16229" w:name="_ETM_Q61_245086"/>
      <w:bookmarkEnd w:id="16228"/>
      <w:bookmarkEnd w:id="16229"/>
    </w:p>
    <w:bookmarkStart w:id="16230" w:name="_ETM_Q61_245317" w:displacedByCustomXml="next"/>
    <w:bookmarkEnd w:id="16230" w:displacedByCustomXml="next"/>
    <w:bookmarkStart w:id="16231" w:name="_ETM_Q61_245409" w:displacedByCustomXml="next"/>
    <w:bookmarkEnd w:id="16231" w:displacedByCustomXml="next"/>
    <w:bookmarkStart w:id="16232" w:name="_ETM_Q61_245150" w:displacedByCustomXml="next"/>
    <w:bookmarkEnd w:id="16232" w:displacedByCustomXml="next"/>
    <w:bookmarkStart w:id="16233" w:name="_ETM_Q61_245218" w:displacedByCustomXml="next"/>
    <w:bookmarkEnd w:id="16233" w:displacedByCustomXml="next"/>
    <w:sdt>
      <w:sdtPr>
        <w:rPr>
          <w:rtl/>
        </w:rPr>
        <w:alias w:val="דובר_המשך"/>
        <w:tag w:val="&lt;ID&gt;5512&lt;/ID&gt;&lt;Name&gt;יובל שטייניץ - שר&lt;/Name&gt;&lt;Data&gt;שר האנרגיה יובל שטייניץ&lt;/Data&gt;&lt;Shortcut&gt;יושט&lt;/Shortcut&gt;"/>
        <w:id w:val="-1756424960"/>
        <w:placeholder>
          <w:docPart w:val="54A93F105AAE4AFC8388F94FD9079647"/>
        </w:placeholder>
        <w15:color w:val="993366"/>
      </w:sdtPr>
      <w:sdtContent>
        <w:p w:rsidR="00BA1055" w:rsidRDefault="00BA1055" w:rsidP="00214704">
          <w:pPr>
            <w:pStyle w:val="-"/>
            <w:keepNext/>
            <w:rPr>
              <w:rtl/>
            </w:rPr>
          </w:pPr>
          <w:r w:rsidRPr="005F2F3C">
            <w:rPr>
              <w:rStyle w:val="afe"/>
              <w:color w:val="000000"/>
              <w:rtl/>
            </w:rPr>
            <w:t>שר האנרגיה יובל שטייניץ</w:t>
          </w:r>
          <w:r w:rsidRPr="005F2F3C">
            <w:rPr>
              <w:color w:val="000000"/>
              <w:rtl/>
            </w:rPr>
            <w:t>:</w:t>
          </w:r>
        </w:p>
      </w:sdtContent>
    </w:sdt>
    <w:p w:rsidR="00BA1055" w:rsidRDefault="00BA1055" w:rsidP="005719C7">
      <w:pPr>
        <w:rPr>
          <w:rtl/>
        </w:rPr>
      </w:pPr>
    </w:p>
    <w:p w:rsidR="00BA1055" w:rsidRDefault="00BA1055" w:rsidP="00214704">
      <w:pPr>
        <w:rPr>
          <w:rtl/>
        </w:rPr>
      </w:pPr>
      <w:r>
        <w:rPr>
          <w:rFonts w:hint="cs"/>
          <w:rtl/>
        </w:rPr>
        <w:t>היא שוב מפריעה לי.</w:t>
      </w:r>
    </w:p>
    <w:p w:rsidR="00BA1055" w:rsidRPr="005F2F3C" w:rsidRDefault="00BA1055" w:rsidP="00214704">
      <w:pPr>
        <w:rPr>
          <w:rtl/>
        </w:rPr>
      </w:pPr>
      <w:bookmarkStart w:id="16234" w:name="_ETM_Q61_244282"/>
      <w:bookmarkStart w:id="16235" w:name="_ETM_Q61_244440"/>
      <w:bookmarkEnd w:id="16234"/>
      <w:bookmarkEnd w:id="16235"/>
    </w:p>
    <w:bookmarkStart w:id="16236" w:name="_ETM_Q61_169175" w:displacedByCustomXml="next"/>
    <w:bookmarkEnd w:id="16236" w:displacedByCustomXml="next"/>
    <w:bookmarkStart w:id="16237" w:name="_ETM_Q61_169277" w:displacedByCustomXml="next"/>
    <w:bookmarkEnd w:id="16237" w:displacedByCustomXml="next"/>
    <w:sdt>
      <w:sdtPr>
        <w:rPr>
          <w:rtl/>
        </w:rPr>
        <w:alias w:val="קריאה"/>
        <w:tag w:val="&lt;ID&gt;5496&lt;/ID&gt;&lt;Name&gt;יעל כהן-פארן - המחנה הציוני&lt;/Name&gt;&lt;Data&gt;יעל כהן-פארן (המחנה הציוני)&lt;/Data&gt;&lt;Shortcut&gt;יעכה&lt;/Shortcut&gt;"/>
        <w:id w:val="1850834845"/>
        <w:placeholder>
          <w:docPart w:val="CF6761AFD96844849261EB5AA723CFF9"/>
        </w:placeholder>
        <w15:color w:val="993366"/>
      </w:sdtPr>
      <w:sdtContent>
        <w:p w:rsidR="00BA1055" w:rsidRDefault="00BA1055" w:rsidP="00214704">
          <w:pPr>
            <w:pStyle w:val="af5"/>
            <w:keepNext/>
            <w:rPr>
              <w:rtl/>
            </w:rPr>
          </w:pPr>
          <w:r w:rsidRPr="0077548B">
            <w:rPr>
              <w:rStyle w:val="afe"/>
              <w:color w:val="000000"/>
              <w:rtl/>
            </w:rPr>
            <w:t>יעל כהן-פארן (המחנה הציוני)</w:t>
          </w:r>
          <w:r w:rsidRPr="0077548B">
            <w:rPr>
              <w:color w:val="000000"/>
              <w:rtl/>
            </w:rPr>
            <w:t>:</w:t>
          </w:r>
        </w:p>
      </w:sdtContent>
    </w:sdt>
    <w:p w:rsidR="00BA1055" w:rsidRDefault="00BA1055" w:rsidP="00214704">
      <w:pPr>
        <w:rPr>
          <w:rtl/>
        </w:rPr>
      </w:pPr>
    </w:p>
    <w:p w:rsidR="00BA1055" w:rsidRDefault="00BA1055" w:rsidP="00214704">
      <w:pPr>
        <w:rPr>
          <w:rtl/>
        </w:rPr>
      </w:pPr>
      <w:bookmarkStart w:id="16238" w:name="_ETM_Q61_251367"/>
      <w:bookmarkEnd w:id="16238"/>
      <w:r>
        <w:rPr>
          <w:rFonts w:hint="cs"/>
          <w:rtl/>
        </w:rPr>
        <w:t xml:space="preserve">אי-אפשר שלא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BA1055" w:rsidRDefault="00BA1055" w:rsidP="00214704">
      <w:pPr>
        <w:rPr>
          <w:rtl/>
        </w:rPr>
      </w:pPr>
    </w:p>
    <w:sdt>
      <w:sdtPr>
        <w:rPr>
          <w:rFonts w:hint="cs"/>
          <w:rtl/>
        </w:rPr>
        <w:alias w:val="דובר_המשך"/>
        <w:tag w:val="&lt;ID&gt;5512&lt;/ID&gt;&lt;Name&gt;יובל שטייניץ - שר&lt;/Name&gt;&lt;Data&gt;שר האנרגיה יובל שטייניץ&lt;/Data&gt;&lt;Shortcut&gt;יושט&lt;/Shortcut&gt;"/>
        <w:id w:val="42184961"/>
        <w:placeholder>
          <w:docPart w:val="54A93F105AAE4AFC8388F94FD9079647"/>
        </w:placeholder>
        <w15:color w:val="993366"/>
      </w:sdtPr>
      <w:sdtContent>
        <w:p w:rsidR="00BA1055" w:rsidRDefault="00BA1055" w:rsidP="00214704">
          <w:pPr>
            <w:pStyle w:val="-"/>
            <w:keepNext/>
            <w:rPr>
              <w:rtl/>
            </w:rPr>
          </w:pPr>
          <w:r w:rsidRPr="005F2F3C">
            <w:rPr>
              <w:rStyle w:val="afe"/>
              <w:color w:val="000000"/>
              <w:rtl/>
            </w:rPr>
            <w:t>שר האנרגיה יובל שטייניץ</w:t>
          </w:r>
          <w:r w:rsidRPr="005F2F3C">
            <w:rPr>
              <w:color w:val="000000"/>
              <w:rtl/>
            </w:rPr>
            <w:t>:</w:t>
          </w:r>
        </w:p>
      </w:sdtContent>
    </w:sdt>
    <w:p w:rsidR="00BA1055" w:rsidRDefault="00BA1055" w:rsidP="005719C7">
      <w:pPr>
        <w:rPr>
          <w:rtl/>
        </w:rPr>
      </w:pPr>
    </w:p>
    <w:p w:rsidR="00BA1055" w:rsidRDefault="00BA1055" w:rsidP="00214704">
      <w:pPr>
        <w:rPr>
          <w:rtl/>
        </w:rPr>
      </w:pPr>
      <w:r>
        <w:rPr>
          <w:rFonts w:hint="cs"/>
          <w:rtl/>
        </w:rPr>
        <w:t xml:space="preserve">לא מסוגלת להאזין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BA1055" w:rsidRDefault="00BA1055" w:rsidP="00214704">
      <w:pPr>
        <w:rPr>
          <w:rtl/>
        </w:rPr>
      </w:pPr>
    </w:p>
    <w:sdt>
      <w:sdtPr>
        <w:rPr>
          <w:rtl/>
        </w:rPr>
        <w:alias w:val="קריאה"/>
        <w:tag w:val="&lt;ID&gt;5496&lt;/ID&gt;&lt;Name&gt;יעל כהן-פארן - המחנה הציוני&lt;/Name&gt;&lt;Data&gt;יעל כהן-פארן (המחנה הציוני)&lt;/Data&gt;&lt;Shortcut&gt;יעכה&lt;/Shortcut&gt;"/>
        <w:id w:val="1770664570"/>
        <w:placeholder>
          <w:docPart w:val="34EEC401EB5B43CAAF565E077702AAFC"/>
        </w:placeholder>
        <w15:color w:val="993366"/>
      </w:sdtPr>
      <w:sdtContent>
        <w:p w:rsidR="00BA1055" w:rsidRDefault="00BA1055" w:rsidP="00214704">
          <w:pPr>
            <w:pStyle w:val="af5"/>
            <w:keepNext/>
            <w:rPr>
              <w:rtl/>
            </w:rPr>
          </w:pPr>
          <w:r w:rsidRPr="0077548B">
            <w:rPr>
              <w:rStyle w:val="afe"/>
              <w:color w:val="000000"/>
              <w:rtl/>
            </w:rPr>
            <w:t>יעל כהן-פארן (המחנה הציוני)</w:t>
          </w:r>
          <w:r w:rsidRPr="0077548B">
            <w:rPr>
              <w:color w:val="000000"/>
              <w:rtl/>
            </w:rPr>
            <w:t>:</w:t>
          </w:r>
        </w:p>
      </w:sdtContent>
    </w:sdt>
    <w:p w:rsidR="00BA1055" w:rsidRDefault="00BA1055" w:rsidP="00214704">
      <w:pPr>
        <w:rPr>
          <w:rtl/>
        </w:rPr>
      </w:pPr>
      <w:r>
        <w:rPr>
          <w:rFonts w:hint="cs"/>
          <w:rtl/>
        </w:rPr>
        <w:t xml:space="preserve"> </w:t>
      </w:r>
    </w:p>
    <w:p w:rsidR="00BA1055" w:rsidRDefault="00BA1055" w:rsidP="00214704">
      <w:pPr>
        <w:rPr>
          <w:rtl/>
        </w:rPr>
      </w:pPr>
      <w:r>
        <w:rPr>
          <w:rFonts w:hint="cs"/>
          <w:rtl/>
        </w:rPr>
        <w:t>כ</w:t>
      </w:r>
      <w:bookmarkStart w:id="16239" w:name="_ETM_Q61_251633"/>
      <w:bookmarkEnd w:id="16239"/>
      <w:r>
        <w:rPr>
          <w:rFonts w:hint="cs"/>
          <w:rtl/>
        </w:rPr>
        <w:t>י</w:t>
      </w:r>
      <w:bookmarkStart w:id="16240" w:name="_ETM_Q61_251726"/>
      <w:bookmarkEnd w:id="16240"/>
      <w:r>
        <w:rPr>
          <w:rFonts w:hint="cs"/>
          <w:rtl/>
        </w:rPr>
        <w:t xml:space="preserve"> אתה אומר דברים לא נכונים. </w:t>
      </w:r>
      <w:bookmarkStart w:id="16241" w:name="_ETM_Q61_254898"/>
      <w:bookmarkEnd w:id="16241"/>
      <w:r>
        <w:rPr>
          <w:rFonts w:hint="cs"/>
          <w:rtl/>
        </w:rPr>
        <w:t>כי אתה אומר דברים לא נכונים.</w:t>
      </w:r>
    </w:p>
    <w:p w:rsidR="00BA1055" w:rsidRDefault="00BA1055" w:rsidP="00214704">
      <w:pPr>
        <w:rPr>
          <w:rtl/>
        </w:rPr>
      </w:pPr>
      <w:bookmarkStart w:id="16242" w:name="_ETM_Q61_258476"/>
      <w:bookmarkStart w:id="16243" w:name="_ETM_Q61_258617"/>
      <w:bookmarkEnd w:id="16242"/>
      <w:bookmarkEnd w:id="16243"/>
    </w:p>
    <w:bookmarkStart w:id="16244" w:name="_ETM_Q61_258976" w:displacedByCustomXml="next"/>
    <w:bookmarkEnd w:id="16244" w:displacedByCustomXml="next"/>
    <w:bookmarkStart w:id="16245" w:name="_ETM_Q61_258898" w:displacedByCustomXml="next"/>
    <w:bookmarkEnd w:id="16245" w:displacedByCustomXml="next"/>
    <w:sdt>
      <w:sdtPr>
        <w:rPr>
          <w:rtl/>
        </w:rPr>
        <w:alias w:val="דובר_המשך"/>
        <w:tag w:val="&lt;ID&gt;5512&lt;/ID&gt;&lt;Name&gt;יובל שטייניץ - שר&lt;/Name&gt;&lt;Data&gt;שר האנרגיה יובל שטייניץ&lt;/Data&gt;&lt;Shortcut&gt;יושט&lt;/Shortcut&gt;"/>
        <w:id w:val="1593510165"/>
        <w:placeholder>
          <w:docPart w:val="54A93F105AAE4AFC8388F94FD9079647"/>
        </w:placeholder>
        <w15:color w:val="993366"/>
      </w:sdtPr>
      <w:sdtContent>
        <w:p w:rsidR="00BA1055" w:rsidRDefault="00BA1055" w:rsidP="00214704">
          <w:pPr>
            <w:pStyle w:val="-"/>
            <w:keepNext/>
            <w:rPr>
              <w:rtl/>
            </w:rPr>
          </w:pPr>
          <w:r w:rsidRPr="002E7A90">
            <w:rPr>
              <w:rStyle w:val="afe"/>
              <w:color w:val="000000"/>
              <w:rtl/>
            </w:rPr>
            <w:t>שר האנרגיה יובל שטייניץ</w:t>
          </w:r>
          <w:r w:rsidRPr="002E7A90">
            <w:rPr>
              <w:color w:val="000000"/>
              <w:rtl/>
            </w:rPr>
            <w:t>:</w:t>
          </w:r>
        </w:p>
      </w:sdtContent>
    </w:sdt>
    <w:p w:rsidR="00BA1055" w:rsidRDefault="00BA1055" w:rsidP="005719C7">
      <w:pPr>
        <w:rPr>
          <w:rtl/>
        </w:rPr>
      </w:pPr>
    </w:p>
    <w:p w:rsidR="00BA1055" w:rsidRDefault="00BA1055" w:rsidP="00214704">
      <w:pPr>
        <w:rPr>
          <w:rtl/>
        </w:rPr>
      </w:pPr>
      <w:bookmarkStart w:id="16246" w:name="_ETM_Q61_260242"/>
      <w:bookmarkEnd w:id="16246"/>
      <w:r>
        <w:rPr>
          <w:rFonts w:hint="cs"/>
          <w:rtl/>
        </w:rPr>
        <w:t xml:space="preserve">כי חוסר היושר שהיא גילתה פה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BA1055" w:rsidRDefault="00BA1055" w:rsidP="00214704">
      <w:pPr>
        <w:rPr>
          <w:rtl/>
        </w:rPr>
      </w:pPr>
      <w:bookmarkStart w:id="16247" w:name="_ETM_Q61_251498"/>
      <w:bookmarkStart w:id="16248" w:name="_ETM_Q61_251575"/>
      <w:bookmarkEnd w:id="16247"/>
      <w:bookmarkEnd w:id="16248"/>
    </w:p>
    <w:bookmarkStart w:id="16249" w:name="_ETM_Q61_251812" w:displacedByCustomXml="next"/>
    <w:bookmarkEnd w:id="16249" w:displacedByCustomXml="next"/>
    <w:bookmarkStart w:id="16250" w:name="_ETM_Q61_251894" w:displacedByCustomXml="next"/>
    <w:bookmarkEnd w:id="16250" w:displacedByCustomXml="next"/>
    <w:sdt>
      <w:sdtPr>
        <w:rPr>
          <w:rFonts w:hint="cs"/>
          <w:rtl/>
        </w:rPr>
        <w:alias w:val="יור"/>
        <w:tag w:val="&lt;ID&gt;5418&lt;/ID&gt;&lt;Name&gt;יחיאל חיליק בר - יו&quot;ר&lt;/Name&gt;&lt;Data&gt;יחיאל חיליק בר:&lt;/Data&gt;&lt;Shortcut&gt;&lt;/Shortcut&gt;"/>
        <w:id w:val="-357123999"/>
        <w:placeholder>
          <w:docPart w:val="54A93F105AAE4AFC8388F94FD9079647"/>
        </w:placeholder>
        <w15:color w:val="993366"/>
      </w:sdtPr>
      <w:sdtContent>
        <w:p w:rsidR="00BA1055" w:rsidRDefault="00BA1055" w:rsidP="00214704">
          <w:pPr>
            <w:pStyle w:val="af6"/>
            <w:keepNext/>
            <w:rPr>
              <w:rtl/>
            </w:rPr>
          </w:pPr>
          <w:r w:rsidRPr="005F2F3C">
            <w:rPr>
              <w:rStyle w:val="afe"/>
              <w:color w:val="000000"/>
              <w:rtl/>
            </w:rPr>
            <w:t>היו"ר יחיאל חיליק בר:</w:t>
          </w:r>
        </w:p>
      </w:sdtContent>
    </w:sdt>
    <w:p w:rsidR="00BA1055" w:rsidRDefault="00BA1055" w:rsidP="005719C7">
      <w:pPr>
        <w:rPr>
          <w:rtl/>
        </w:rPr>
      </w:pPr>
    </w:p>
    <w:p w:rsidR="00BA1055" w:rsidRDefault="00BA1055" w:rsidP="00214704">
      <w:pPr>
        <w:rPr>
          <w:rtl/>
        </w:rPr>
      </w:pPr>
      <w:bookmarkStart w:id="16251" w:name="_ETM_Q61_253042"/>
      <w:bookmarkEnd w:id="16251"/>
      <w:r>
        <w:rPr>
          <w:rFonts w:hint="cs"/>
          <w:rtl/>
        </w:rPr>
        <w:t>יעל כהן-פארן.</w:t>
      </w:r>
    </w:p>
    <w:p w:rsidR="00BA1055" w:rsidRDefault="00BA1055" w:rsidP="00214704">
      <w:pPr>
        <w:rPr>
          <w:rtl/>
        </w:rPr>
      </w:pPr>
      <w:bookmarkStart w:id="16252" w:name="_ETM_Q61_250949"/>
      <w:bookmarkStart w:id="16253" w:name="_ETM_Q61_251004"/>
      <w:bookmarkEnd w:id="16252"/>
      <w:bookmarkEnd w:id="16253"/>
    </w:p>
    <w:bookmarkStart w:id="16254" w:name="_ETM_Q61_251237" w:displacedByCustomXml="next"/>
    <w:bookmarkEnd w:id="16254" w:displacedByCustomXml="next"/>
    <w:bookmarkStart w:id="16255" w:name="_ETM_Q61_251309" w:displacedByCustomXml="next"/>
    <w:bookmarkEnd w:id="16255" w:displacedByCustomXml="next"/>
    <w:sdt>
      <w:sdtPr>
        <w:rPr>
          <w:rFonts w:hint="cs"/>
          <w:rtl/>
        </w:rPr>
        <w:alias w:val="דובר_המשך"/>
        <w:tag w:val="&lt;ID&gt;5512&lt;/ID&gt;&lt;Name&gt;יובל שטייניץ - שר&lt;/Name&gt;&lt;Data&gt;שר האנרגיה יובל שטייניץ&lt;/Data&gt;&lt;Shortcut&gt;יושט&lt;/Shortcut&gt;"/>
        <w:id w:val="164372018"/>
        <w:placeholder>
          <w:docPart w:val="54A93F105AAE4AFC8388F94FD9079647"/>
        </w:placeholder>
        <w15:color w:val="993366"/>
      </w:sdtPr>
      <w:sdtContent>
        <w:p w:rsidR="00BA1055" w:rsidRDefault="00BA1055" w:rsidP="00214704">
          <w:pPr>
            <w:pStyle w:val="-"/>
            <w:keepNext/>
            <w:rPr>
              <w:rtl/>
            </w:rPr>
          </w:pPr>
          <w:r w:rsidRPr="005F2F3C">
            <w:rPr>
              <w:rStyle w:val="afe"/>
              <w:color w:val="000000"/>
              <w:rtl/>
            </w:rPr>
            <w:t>שר האנרגיה יובל שטייניץ</w:t>
          </w:r>
          <w:r w:rsidRPr="005F2F3C">
            <w:rPr>
              <w:color w:val="000000"/>
              <w:rtl/>
            </w:rPr>
            <w:t>:</w:t>
          </w:r>
        </w:p>
      </w:sdtContent>
    </w:sdt>
    <w:p w:rsidR="00BA1055" w:rsidRDefault="00BA1055" w:rsidP="005719C7">
      <w:pPr>
        <w:rPr>
          <w:rtl/>
        </w:rPr>
      </w:pPr>
    </w:p>
    <w:p w:rsidR="00BA1055" w:rsidRDefault="00BA1055" w:rsidP="00E0282C">
      <w:pPr>
        <w:rPr>
          <w:rtl/>
        </w:rPr>
      </w:pPr>
      <w:bookmarkStart w:id="16256" w:name="_ETM_Q61_252555"/>
      <w:bookmarkEnd w:id="16256"/>
      <w:r>
        <w:rPr>
          <w:rFonts w:hint="cs"/>
          <w:rtl/>
        </w:rPr>
        <w:t>אני אגיד לך מה אני אגיד</w:t>
      </w:r>
      <w:r w:rsidR="00E0282C">
        <w:rPr>
          <w:rFonts w:hint="cs"/>
          <w:rtl/>
        </w:rPr>
        <w:t>:</w:t>
      </w:r>
      <w:r>
        <w:rPr>
          <w:rFonts w:hint="cs"/>
          <w:rtl/>
        </w:rPr>
        <w:t xml:space="preserve"> אני אומר </w:t>
      </w:r>
      <w:bookmarkStart w:id="16257" w:name="_ETM_Q61_256389"/>
      <w:bookmarkEnd w:id="16257"/>
      <w:r>
        <w:rPr>
          <w:rFonts w:hint="cs"/>
          <w:rtl/>
        </w:rPr>
        <w:t xml:space="preserve">לך שאת צריכה להתבייש. </w:t>
      </w:r>
    </w:p>
    <w:p w:rsidR="00BA1055" w:rsidRDefault="00BA1055" w:rsidP="00214704">
      <w:pPr>
        <w:rPr>
          <w:rtl/>
        </w:rPr>
      </w:pPr>
      <w:bookmarkStart w:id="16258" w:name="_ETM_Q61_256395"/>
      <w:bookmarkStart w:id="16259" w:name="_ETM_Q61_256450"/>
      <w:bookmarkEnd w:id="16258"/>
      <w:bookmarkEnd w:id="16259"/>
    </w:p>
    <w:bookmarkStart w:id="16260" w:name="_ETM_Q61_256684" w:displacedByCustomXml="next"/>
    <w:bookmarkEnd w:id="16260" w:displacedByCustomXml="next"/>
    <w:sdt>
      <w:sdtPr>
        <w:rPr>
          <w:rtl/>
        </w:rPr>
        <w:alias w:val="קריאה"/>
        <w:tag w:val="&lt;ID&gt;5496&lt;/ID&gt;&lt;Name&gt;יעל כהן-פארן - המחנה הציוני&lt;/Name&gt;&lt;Data&gt;יעל כהן-פארן (המחנה הציוני)&lt;/Data&gt;&lt;Shortcut&gt;יעכה&lt;/Shortcut&gt;"/>
        <w:id w:val="1765418541"/>
        <w:placeholder>
          <w:docPart w:val="1623D53E2A44453E8321DF3C9563FFDE"/>
        </w:placeholder>
        <w15:color w:val="993366"/>
      </w:sdtPr>
      <w:sdtContent>
        <w:p w:rsidR="00BA1055" w:rsidRDefault="00BA1055" w:rsidP="00214704">
          <w:pPr>
            <w:pStyle w:val="af5"/>
            <w:keepNext/>
            <w:rPr>
              <w:rtl/>
            </w:rPr>
          </w:pPr>
          <w:r w:rsidRPr="0077548B">
            <w:rPr>
              <w:rStyle w:val="afe"/>
              <w:color w:val="000000"/>
              <w:rtl/>
            </w:rPr>
            <w:t>יעל כהן-פארן (המחנה הציוני)</w:t>
          </w:r>
          <w:r w:rsidRPr="0077548B">
            <w:rPr>
              <w:color w:val="000000"/>
              <w:rtl/>
            </w:rPr>
            <w:t>:</w:t>
          </w:r>
        </w:p>
      </w:sdtContent>
    </w:sdt>
    <w:p w:rsidR="00BA1055" w:rsidRDefault="00BA1055" w:rsidP="00214704">
      <w:pPr>
        <w:rPr>
          <w:rtl/>
        </w:rPr>
      </w:pPr>
      <w:r>
        <w:rPr>
          <w:rFonts w:hint="cs"/>
          <w:rtl/>
        </w:rPr>
        <w:t xml:space="preserve"> </w:t>
      </w:r>
      <w:bookmarkStart w:id="16261" w:name="_ETM_Q61_256840"/>
      <w:bookmarkStart w:id="16262" w:name="_ETM_Q61_257388"/>
      <w:bookmarkStart w:id="16263" w:name="_ETM_Q61_261726"/>
      <w:bookmarkStart w:id="16264" w:name="_ETM_Q61_261820"/>
      <w:bookmarkEnd w:id="16261"/>
      <w:bookmarkEnd w:id="16262"/>
      <w:bookmarkEnd w:id="16263"/>
      <w:bookmarkEnd w:id="16264"/>
    </w:p>
    <w:p w:rsidR="00BA1055" w:rsidRDefault="00BA1055" w:rsidP="00214704">
      <w:pPr>
        <w:rPr>
          <w:rtl/>
        </w:rPr>
      </w:pPr>
      <w:bookmarkStart w:id="16265" w:name="_ETM_Q61_262101"/>
      <w:bookmarkEnd w:id="16265"/>
      <w:r>
        <w:rPr>
          <w:rFonts w:hint="cs"/>
          <w:rtl/>
        </w:rPr>
        <w:t>אני</w:t>
      </w:r>
      <w:bookmarkStart w:id="16266" w:name="_ETM_Q61_262164"/>
      <w:bookmarkEnd w:id="16266"/>
      <w:r>
        <w:rPr>
          <w:rFonts w:hint="cs"/>
          <w:rtl/>
        </w:rPr>
        <w:t xml:space="preserve"> חושבת שאתה צריך </w:t>
      </w:r>
      <w:bookmarkStart w:id="16267" w:name="_ETM_Q61_264445"/>
      <w:bookmarkEnd w:id="16267"/>
      <w:r>
        <w:rPr>
          <w:rFonts w:hint="cs"/>
          <w:rtl/>
        </w:rPr>
        <w:t xml:space="preserve">להתבייש. </w:t>
      </w:r>
    </w:p>
    <w:p w:rsidR="00BA1055" w:rsidRDefault="00BA1055" w:rsidP="00214704">
      <w:pPr>
        <w:rPr>
          <w:rtl/>
        </w:rPr>
      </w:pPr>
    </w:p>
    <w:sdt>
      <w:sdtPr>
        <w:rPr>
          <w:rFonts w:hint="cs"/>
          <w:rtl/>
        </w:rPr>
        <w:alias w:val="דובר_המשך"/>
        <w:tag w:val="&lt;ID&gt;5512&lt;/ID&gt;&lt;Name&gt;יובל שטייניץ - שר&lt;/Name&gt;&lt;Data&gt;שר האנרגיה יובל שטייניץ&lt;/Data&gt;&lt;Shortcut&gt;יושט&lt;/Shortcut&gt;"/>
        <w:id w:val="-1872210379"/>
        <w:placeholder>
          <w:docPart w:val="54A93F105AAE4AFC8388F94FD9079647"/>
        </w:placeholder>
        <w15:color w:val="993366"/>
      </w:sdtPr>
      <w:sdtContent>
        <w:p w:rsidR="00BA1055" w:rsidRDefault="00BA1055" w:rsidP="00214704">
          <w:pPr>
            <w:pStyle w:val="-"/>
            <w:keepNext/>
            <w:rPr>
              <w:rtl/>
            </w:rPr>
          </w:pPr>
          <w:r w:rsidRPr="005F2F3C">
            <w:rPr>
              <w:rStyle w:val="afe"/>
              <w:color w:val="000000"/>
              <w:rtl/>
            </w:rPr>
            <w:t>שר האנרגיה יובל שטייניץ</w:t>
          </w:r>
          <w:r w:rsidRPr="005F2F3C">
            <w:rPr>
              <w:color w:val="000000"/>
              <w:rtl/>
            </w:rPr>
            <w:t>:</w:t>
          </w:r>
        </w:p>
      </w:sdtContent>
    </w:sdt>
    <w:p w:rsidR="00BA1055" w:rsidRDefault="00BA1055" w:rsidP="005719C7">
      <w:pPr>
        <w:rPr>
          <w:rtl/>
        </w:rPr>
      </w:pPr>
    </w:p>
    <w:p w:rsidR="00BA1055" w:rsidRDefault="00BA1055" w:rsidP="00214704">
      <w:pPr>
        <w:rPr>
          <w:rtl/>
        </w:rPr>
      </w:pPr>
      <w:r>
        <w:rPr>
          <w:rFonts w:hint="cs"/>
          <w:rtl/>
        </w:rPr>
        <w:t xml:space="preserve">לא לחינם הארגונים הירוקים הכי גדולים במדינת ישראל </w:t>
      </w:r>
      <w:r w:rsidR="008C09CB">
        <w:rPr>
          <w:rFonts w:hint="cs"/>
          <w:rtl/>
        </w:rPr>
        <w:t>–</w:t>
      </w:r>
      <w:r w:rsidR="005719C7">
        <w:rPr>
          <w:rFonts w:hint="cs"/>
          <w:rtl/>
        </w:rPr>
        <w:t xml:space="preserve"> </w:t>
      </w:r>
      <w:r w:rsidR="008C09CB">
        <w:rPr>
          <w:rFonts w:hint="cs"/>
          <w:rtl/>
        </w:rPr>
        <w:t>–</w:t>
      </w:r>
      <w:r>
        <w:rPr>
          <w:rFonts w:hint="cs"/>
          <w:rtl/>
        </w:rPr>
        <w:t xml:space="preserve"> </w:t>
      </w:r>
      <w:bookmarkStart w:id="16268" w:name="_ETM_Q61_256108"/>
      <w:bookmarkEnd w:id="16268"/>
    </w:p>
    <w:p w:rsidR="00BA1055" w:rsidRDefault="00BA1055" w:rsidP="00214704">
      <w:pPr>
        <w:rPr>
          <w:rtl/>
        </w:rPr>
      </w:pPr>
    </w:p>
    <w:sdt>
      <w:sdtPr>
        <w:rPr>
          <w:rtl/>
        </w:rPr>
        <w:alias w:val="קריאה"/>
        <w:tag w:val="&lt;ID&gt;5496&lt;/ID&gt;&lt;Name&gt;יעל כהן-פארן - המחנה הציוני&lt;/Name&gt;&lt;Data&gt;יעל כהן-פארן (המחנה הציוני)&lt;/Data&gt;&lt;Shortcut&gt;יעכה&lt;/Shortcut&gt;"/>
        <w:id w:val="-1689285487"/>
        <w:placeholder>
          <w:docPart w:val="F47ECEF592A0453296F543FBA22E247F"/>
        </w:placeholder>
        <w15:color w:val="993366"/>
      </w:sdtPr>
      <w:sdtContent>
        <w:p w:rsidR="00BA1055" w:rsidRDefault="00BA1055" w:rsidP="00214704">
          <w:pPr>
            <w:pStyle w:val="af5"/>
            <w:keepNext/>
            <w:rPr>
              <w:rtl/>
            </w:rPr>
          </w:pPr>
          <w:r w:rsidRPr="0077548B">
            <w:rPr>
              <w:rStyle w:val="afe"/>
              <w:color w:val="000000"/>
              <w:rtl/>
            </w:rPr>
            <w:t>יעל כהן-פארן (המחנה הציוני)</w:t>
          </w:r>
          <w:r w:rsidRPr="0077548B">
            <w:rPr>
              <w:color w:val="000000"/>
              <w:rtl/>
            </w:rPr>
            <w:t>:</w:t>
          </w:r>
        </w:p>
      </w:sdtContent>
    </w:sdt>
    <w:p w:rsidR="00BA1055" w:rsidRDefault="00BA1055" w:rsidP="00214704">
      <w:pPr>
        <w:rPr>
          <w:rtl/>
        </w:rPr>
      </w:pPr>
      <w:r>
        <w:rPr>
          <w:rFonts w:hint="cs"/>
          <w:rtl/>
        </w:rPr>
        <w:t xml:space="preserve"> </w:t>
      </w:r>
    </w:p>
    <w:p w:rsidR="00BA1055" w:rsidRDefault="00BA1055" w:rsidP="00214704">
      <w:pPr>
        <w:rPr>
          <w:rtl/>
        </w:rPr>
      </w:pPr>
      <w:r>
        <w:rPr>
          <w:rFonts w:hint="cs"/>
          <w:rtl/>
        </w:rPr>
        <w:t xml:space="preserve">אני חושבת שאתה צריך להתבייש שאתה עומד כאן </w:t>
      </w:r>
      <w:bookmarkStart w:id="16269" w:name="_ETM_Q61_274211"/>
      <w:bookmarkEnd w:id="16269"/>
      <w:r>
        <w:rPr>
          <w:rFonts w:hint="cs"/>
          <w:rtl/>
        </w:rPr>
        <w:t xml:space="preserve">ואומר דברים שהם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BA1055" w:rsidRDefault="00BA1055" w:rsidP="00214704">
      <w:pPr>
        <w:rPr>
          <w:rtl/>
        </w:rPr>
      </w:pPr>
      <w:bookmarkStart w:id="16270" w:name="_ETM_Q61_276070"/>
      <w:bookmarkStart w:id="16271" w:name="_ETM_Q61_276211"/>
      <w:bookmarkEnd w:id="16270"/>
      <w:bookmarkEnd w:id="16271"/>
    </w:p>
    <w:bookmarkStart w:id="16272" w:name="_ETM_Q61_276570" w:displacedByCustomXml="next"/>
    <w:bookmarkEnd w:id="16272" w:displacedByCustomXml="next"/>
    <w:bookmarkStart w:id="16273" w:name="_ETM_Q61_276508" w:displacedByCustomXml="next"/>
    <w:bookmarkEnd w:id="16273" w:displacedByCustomXml="next"/>
    <w:sdt>
      <w:sdtPr>
        <w:rPr>
          <w:rtl/>
        </w:rPr>
        <w:alias w:val="דובר_המשך"/>
        <w:tag w:val="&lt;ID&gt;5512&lt;/ID&gt;&lt;Name&gt;יובל שטייניץ - שר&lt;/Name&gt;&lt;Data&gt;שר האנרגיה יובל שטייניץ&lt;/Data&gt;&lt;Shortcut&gt;יושט&lt;/Shortcut&gt;"/>
        <w:id w:val="52512125"/>
        <w:placeholder>
          <w:docPart w:val="54A93F105AAE4AFC8388F94FD9079647"/>
        </w:placeholder>
        <w15:color w:val="993366"/>
      </w:sdtPr>
      <w:sdtContent>
        <w:p w:rsidR="00BA1055" w:rsidRDefault="00BA1055" w:rsidP="00214704">
          <w:pPr>
            <w:pStyle w:val="-"/>
            <w:keepNext/>
            <w:rPr>
              <w:rtl/>
            </w:rPr>
          </w:pPr>
          <w:r w:rsidRPr="002E7A90">
            <w:rPr>
              <w:rStyle w:val="afe"/>
              <w:color w:val="000000"/>
              <w:rtl/>
            </w:rPr>
            <w:t>שר האנרגיה יובל שטייניץ</w:t>
          </w:r>
          <w:r w:rsidRPr="002E7A90">
            <w:rPr>
              <w:color w:val="000000"/>
              <w:rtl/>
            </w:rPr>
            <w:t>:</w:t>
          </w:r>
        </w:p>
      </w:sdtContent>
    </w:sdt>
    <w:p w:rsidR="00BA1055" w:rsidRDefault="00BA1055" w:rsidP="005719C7">
      <w:pPr>
        <w:rPr>
          <w:rtl/>
        </w:rPr>
      </w:pPr>
    </w:p>
    <w:p w:rsidR="00BA1055" w:rsidRDefault="008C09CB" w:rsidP="00E0282C">
      <w:pPr>
        <w:rPr>
          <w:rtl/>
        </w:rPr>
      </w:pPr>
      <w:bookmarkStart w:id="16274" w:name="_ETM_Q61_277742"/>
      <w:bookmarkEnd w:id="16274"/>
      <w:r>
        <w:rPr>
          <w:rFonts w:hint="cs"/>
          <w:rtl/>
        </w:rPr>
        <w:t>–</w:t>
      </w:r>
      <w:r w:rsidR="005719C7">
        <w:rPr>
          <w:rFonts w:hint="cs"/>
          <w:rtl/>
        </w:rPr>
        <w:t xml:space="preserve"> </w:t>
      </w:r>
      <w:r>
        <w:rPr>
          <w:rFonts w:hint="cs"/>
          <w:rtl/>
        </w:rPr>
        <w:t>–</w:t>
      </w:r>
      <w:r w:rsidR="00BA1055">
        <w:rPr>
          <w:rFonts w:hint="cs"/>
          <w:rtl/>
        </w:rPr>
        <w:t xml:space="preserve"> אדם טבע ודין והחברה </w:t>
      </w:r>
      <w:bookmarkStart w:id="16275" w:name="_ETM_Q61_269191"/>
      <w:bookmarkEnd w:id="16275"/>
      <w:r w:rsidR="00BA1055">
        <w:rPr>
          <w:rFonts w:hint="cs"/>
          <w:rtl/>
        </w:rPr>
        <w:t>להגנת הטבע</w:t>
      </w:r>
      <w:r w:rsidR="00E0282C">
        <w:rPr>
          <w:rFonts w:hint="cs"/>
          <w:rtl/>
        </w:rPr>
        <w:t>,</w:t>
      </w:r>
      <w:r w:rsidR="00BA1055">
        <w:rPr>
          <w:rFonts w:hint="cs"/>
          <w:rtl/>
        </w:rPr>
        <w:t xml:space="preserve"> קבעו, אמרו, הוציאו הודעה שלשום שאסור לבטל </w:t>
      </w:r>
      <w:bookmarkStart w:id="16276" w:name="_ETM_Q61_276935"/>
      <w:bookmarkEnd w:id="16276"/>
      <w:r w:rsidR="00BA1055">
        <w:rPr>
          <w:rFonts w:hint="cs"/>
          <w:rtl/>
        </w:rPr>
        <w:t xml:space="preserve">או לדחות את הפרויקט הזה, </w:t>
      </w:r>
      <w:r w:rsidR="00E0282C">
        <w:rPr>
          <w:rFonts w:hint="cs"/>
          <w:rtl/>
        </w:rPr>
        <w:t>ו</w:t>
      </w:r>
      <w:r w:rsidR="00BA1055">
        <w:rPr>
          <w:rFonts w:hint="cs"/>
          <w:rtl/>
        </w:rPr>
        <w:t xml:space="preserve">שהמיקום הנכון ביותר לאסדה מבחינה סביבתית הוא </w:t>
      </w:r>
      <w:bookmarkStart w:id="16277" w:name="_ETM_Q61_284383"/>
      <w:bookmarkEnd w:id="16277"/>
      <w:r w:rsidR="00BA1055">
        <w:rPr>
          <w:rFonts w:hint="cs"/>
          <w:rtl/>
        </w:rPr>
        <w:t xml:space="preserve">שם, במרחק </w:t>
      </w:r>
      <w:r w:rsidR="00E0282C">
        <w:rPr>
          <w:rFonts w:hint="cs"/>
          <w:rtl/>
        </w:rPr>
        <w:t>10</w:t>
      </w:r>
      <w:r w:rsidR="00BA1055">
        <w:rPr>
          <w:rFonts w:hint="cs"/>
          <w:rtl/>
        </w:rPr>
        <w:t xml:space="preserve"> קילומטר מהחוף. את זה אמרו ארגונים שהם בדרך </w:t>
      </w:r>
      <w:bookmarkStart w:id="16278" w:name="_ETM_Q61_293304"/>
      <w:bookmarkEnd w:id="16278"/>
      <w:r w:rsidR="00BA1055">
        <w:rPr>
          <w:rFonts w:hint="cs"/>
          <w:rtl/>
        </w:rPr>
        <w:t xml:space="preserve">כלל נגד הממשלה, החברה להגנת הטבע ואדם טבע ודין, שניים </w:t>
      </w:r>
      <w:bookmarkStart w:id="16279" w:name="_ETM_Q61_301648"/>
      <w:bookmarkEnd w:id="16279"/>
      <w:r w:rsidR="00BA1055">
        <w:rPr>
          <w:rFonts w:hint="cs"/>
          <w:rtl/>
        </w:rPr>
        <w:t xml:space="preserve">מהארגונים הירוקים והסביבתיים </w:t>
      </w:r>
      <w:bookmarkStart w:id="16280" w:name="_ETM_Q61_300235"/>
      <w:bookmarkEnd w:id="16280"/>
      <w:r w:rsidR="00BA1055">
        <w:rPr>
          <w:rFonts w:hint="cs"/>
          <w:rtl/>
        </w:rPr>
        <w:t>הכי גדולים והכי משמעותיים במדינת ישראל</w:t>
      </w:r>
      <w:r w:rsidR="00E0282C">
        <w:rPr>
          <w:rFonts w:hint="cs"/>
          <w:rtl/>
        </w:rPr>
        <w:t>,</w:t>
      </w:r>
      <w:r w:rsidR="00BA1055">
        <w:rPr>
          <w:rFonts w:hint="cs"/>
          <w:rtl/>
        </w:rPr>
        <w:t xml:space="preserve"> אבל חברת </w:t>
      </w:r>
      <w:bookmarkStart w:id="16281" w:name="_ETM_Q61_310523"/>
      <w:bookmarkEnd w:id="16281"/>
      <w:r w:rsidR="00BA1055">
        <w:rPr>
          <w:rFonts w:hint="cs"/>
          <w:rtl/>
        </w:rPr>
        <w:t xml:space="preserve">כנסת או שתיים זה לא מעניין. יכול להיות שיש שם כמה מצביעי עבודה בקיבוצים. אין לי מושג למה היא נוקטת </w:t>
      </w:r>
      <w:r w:rsidR="00E0282C">
        <w:rPr>
          <w:rFonts w:hint="cs"/>
          <w:rtl/>
        </w:rPr>
        <w:t>את ה</w:t>
      </w:r>
      <w:r w:rsidR="00BA1055">
        <w:rPr>
          <w:rFonts w:hint="cs"/>
          <w:rtl/>
        </w:rPr>
        <w:t xml:space="preserve">קו הזה. התוצאה </w:t>
      </w: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BA1055" w:rsidRDefault="00BA1055" w:rsidP="00214704">
      <w:pPr>
        <w:rPr>
          <w:rtl/>
        </w:rPr>
      </w:pPr>
      <w:bookmarkStart w:id="16282" w:name="_ETM_Q61_315726"/>
      <w:bookmarkEnd w:id="16282"/>
    </w:p>
    <w:bookmarkStart w:id="16283" w:name="_ETM_Q61_321336" w:displacedByCustomXml="next"/>
    <w:bookmarkEnd w:id="16283" w:displacedByCustomXml="next"/>
    <w:bookmarkStart w:id="16284" w:name="_ETM_Q61_321273" w:displacedByCustomXml="next"/>
    <w:bookmarkEnd w:id="16284" w:displacedByCustomXml="next"/>
    <w:sdt>
      <w:sdtPr>
        <w:rPr>
          <w:rtl/>
        </w:rPr>
        <w:alias w:val="קריאה"/>
        <w:tag w:val="&lt;ID&gt;5496&lt;/ID&gt;&lt;Name&gt;יעל כהן-פארן - המחנה הציוני&lt;/Name&gt;&lt;Data&gt;יעל כהן-פארן (המחנה הציוני)&lt;/Data&gt;&lt;Shortcut&gt;יעכה&lt;/Shortcut&gt;"/>
        <w:id w:val="777218093"/>
        <w:placeholder>
          <w:docPart w:val="54A93F105AAE4AFC8388F94FD9079647"/>
        </w:placeholder>
        <w15:color w:val="993366"/>
      </w:sdtPr>
      <w:sdtContent>
        <w:p w:rsidR="00BA1055" w:rsidRDefault="00BA1055" w:rsidP="00214704">
          <w:pPr>
            <w:pStyle w:val="af5"/>
            <w:keepNext/>
            <w:rPr>
              <w:rtl/>
            </w:rPr>
          </w:pPr>
          <w:r w:rsidRPr="0077548B">
            <w:rPr>
              <w:rStyle w:val="afe"/>
              <w:color w:val="000000"/>
              <w:rtl/>
            </w:rPr>
            <w:t>יעל כהן-פארן (המחנה הציוני)</w:t>
          </w:r>
          <w:r w:rsidRPr="0077548B">
            <w:rPr>
              <w:color w:val="000000"/>
              <w:rtl/>
            </w:rPr>
            <w:t>:</w:t>
          </w:r>
        </w:p>
      </w:sdtContent>
    </w:sdt>
    <w:p w:rsidR="00BA1055" w:rsidRPr="0077548B" w:rsidRDefault="00BA1055" w:rsidP="00214704">
      <w:pPr>
        <w:ind w:firstLine="0"/>
        <w:rPr>
          <w:rtl/>
        </w:rPr>
      </w:pPr>
      <w:bookmarkStart w:id="16285" w:name="_ETM_Q61_324054"/>
      <w:bookmarkEnd w:id="16285"/>
    </w:p>
    <w:p w:rsidR="00BA1055" w:rsidRDefault="00BA1055" w:rsidP="00214704">
      <w:pPr>
        <w:rPr>
          <w:rtl/>
        </w:rPr>
      </w:pPr>
      <w:r>
        <w:rPr>
          <w:rFonts w:hint="cs"/>
          <w:rtl/>
        </w:rPr>
        <w:t>ר</w:t>
      </w:r>
      <w:bookmarkStart w:id="16286" w:name="_ETM_Q61_316070"/>
      <w:bookmarkStart w:id="16287" w:name="_ETM_Q61_316336"/>
      <w:bookmarkEnd w:id="16286"/>
      <w:bookmarkEnd w:id="16287"/>
      <w:r>
        <w:rPr>
          <w:rFonts w:hint="cs"/>
          <w:rtl/>
        </w:rPr>
        <w:t xml:space="preserve">ק </w:t>
      </w:r>
      <w:bookmarkStart w:id="16288" w:name="_ETM_Q61_316445"/>
      <w:bookmarkEnd w:id="16288"/>
      <w:r>
        <w:rPr>
          <w:rFonts w:hint="cs"/>
          <w:rtl/>
        </w:rPr>
        <w:t xml:space="preserve">אתה </w:t>
      </w:r>
      <w:bookmarkStart w:id="16289" w:name="_ETM_Q61_316898"/>
      <w:bookmarkEnd w:id="16289"/>
      <w:r>
        <w:rPr>
          <w:rFonts w:hint="cs"/>
          <w:rtl/>
        </w:rPr>
        <w:t xml:space="preserve">לוקח את זה למקום </w:t>
      </w:r>
      <w:bookmarkStart w:id="16290" w:name="_ETM_Q61_316478"/>
      <w:bookmarkEnd w:id="16290"/>
      <w:r>
        <w:rPr>
          <w:rFonts w:hint="cs"/>
          <w:rtl/>
        </w:rPr>
        <w:t xml:space="preserve">פוליטי. זה רק מצביעי ליכוד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BA1055" w:rsidRDefault="00BA1055" w:rsidP="00214704">
      <w:pPr>
        <w:rPr>
          <w:rtl/>
        </w:rPr>
      </w:pPr>
      <w:bookmarkStart w:id="16291" w:name="_ETM_Q61_328226"/>
      <w:bookmarkStart w:id="16292" w:name="_ETM_Q61_328336"/>
      <w:bookmarkEnd w:id="16291"/>
      <w:bookmarkEnd w:id="16292"/>
    </w:p>
    <w:bookmarkStart w:id="16293" w:name="_ETM_Q61_317064" w:displacedByCustomXml="next"/>
    <w:bookmarkEnd w:id="16293" w:displacedByCustomXml="next"/>
    <w:bookmarkStart w:id="16294" w:name="_ETM_Q61_317143" w:displacedByCustomXml="next"/>
    <w:bookmarkEnd w:id="16294" w:displacedByCustomXml="next"/>
    <w:sdt>
      <w:sdtPr>
        <w:rPr>
          <w:rtl/>
        </w:rPr>
        <w:alias w:val="דובר_המשך"/>
        <w:tag w:val="&lt;ID&gt;5512&lt;/ID&gt;&lt;Name&gt;יובל שטייניץ - שר&lt;/Name&gt;&lt;Data&gt;שר האנרגיה יובל שטייניץ&lt;/Data&gt;&lt;Shortcut&gt;יושט&lt;/Shortcut&gt;"/>
        <w:id w:val="160889529"/>
        <w:placeholder>
          <w:docPart w:val="54A93F105AAE4AFC8388F94FD9079647"/>
        </w:placeholder>
        <w15:color w:val="993366"/>
      </w:sdtPr>
      <w:sdtContent>
        <w:p w:rsidR="00BA1055" w:rsidRDefault="00BA1055" w:rsidP="00214704">
          <w:pPr>
            <w:pStyle w:val="-"/>
            <w:keepNext/>
            <w:rPr>
              <w:rtl/>
            </w:rPr>
          </w:pPr>
          <w:r w:rsidRPr="00CA5387">
            <w:rPr>
              <w:rStyle w:val="afe"/>
              <w:color w:val="000000"/>
              <w:rtl/>
            </w:rPr>
            <w:t>שר האנרגיה יובל שטייניץ</w:t>
          </w:r>
          <w:r w:rsidRPr="00CA5387">
            <w:rPr>
              <w:color w:val="000000"/>
              <w:rtl/>
            </w:rPr>
            <w:t>:</w:t>
          </w:r>
        </w:p>
      </w:sdtContent>
    </w:sdt>
    <w:p w:rsidR="00BA1055" w:rsidRDefault="00BA1055" w:rsidP="005719C7">
      <w:pPr>
        <w:rPr>
          <w:rtl/>
        </w:rPr>
      </w:pPr>
    </w:p>
    <w:p w:rsidR="00BA1055" w:rsidRDefault="00BA1055" w:rsidP="00214704">
      <w:pPr>
        <w:rPr>
          <w:rtl/>
        </w:rPr>
      </w:pPr>
      <w:bookmarkStart w:id="16295" w:name="_ETM_Q61_318265"/>
      <w:bookmarkEnd w:id="16295"/>
      <w:r>
        <w:rPr>
          <w:rFonts w:hint="cs"/>
          <w:rtl/>
        </w:rPr>
        <w:t xml:space="preserve">אין דבר כזה, </w:t>
      </w:r>
      <w:bookmarkStart w:id="16296" w:name="_ETM_Q61_322097"/>
      <w:bookmarkEnd w:id="16296"/>
      <w:r>
        <w:rPr>
          <w:rFonts w:hint="cs"/>
          <w:rtl/>
        </w:rPr>
        <w:t xml:space="preserve">דרך אגב, להרחיק את האסדה, גם לא מבחינת העמדות של </w:t>
      </w:r>
      <w:bookmarkStart w:id="16297" w:name="_ETM_Q61_325311"/>
      <w:bookmarkEnd w:id="16297"/>
      <w:r>
        <w:rPr>
          <w:rFonts w:hint="cs"/>
          <w:rtl/>
        </w:rPr>
        <w:t xml:space="preserve">מערכת הביטחון. בקושי הסכימו שכריש-תנין יהיה רחוק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BA1055" w:rsidRPr="00CA5387" w:rsidRDefault="00BA1055" w:rsidP="00214704">
      <w:pPr>
        <w:rPr>
          <w:rtl/>
        </w:rPr>
      </w:pPr>
      <w:bookmarkStart w:id="16298" w:name="_ETM_Q61_324504"/>
      <w:bookmarkStart w:id="16299" w:name="_ETM_Q61_324670"/>
      <w:bookmarkEnd w:id="16298"/>
      <w:bookmarkEnd w:id="16299"/>
    </w:p>
    <w:bookmarkStart w:id="16300" w:name="_ETM_Q61_122328" w:displacedByCustomXml="next"/>
    <w:bookmarkEnd w:id="16300" w:displacedByCustomXml="next"/>
    <w:bookmarkStart w:id="16301" w:name="_ETM_Q61_122435" w:displacedByCustomXml="next"/>
    <w:bookmarkEnd w:id="16301" w:displacedByCustomXml="next"/>
    <w:sdt>
      <w:sdtPr>
        <w:rPr>
          <w:rtl/>
        </w:rPr>
        <w:alias w:val="קריאה"/>
        <w:tag w:val="&lt;ID&gt;5496&lt;/ID&gt;&lt;Name&gt;יעל כהן-פארן - המחנה הציוני&lt;/Name&gt;&lt;Data&gt;יעל כהן-פארן (המחנה הציוני)&lt;/Data&gt;&lt;Shortcut&gt;יעכה&lt;/Shortcut&gt;"/>
        <w:id w:val="-280188335"/>
        <w:placeholder>
          <w:docPart w:val="1A2987B680174D4F82F0BE2733571938"/>
        </w:placeholder>
        <w15:color w:val="993366"/>
      </w:sdtPr>
      <w:sdtContent>
        <w:p w:rsidR="00BA1055" w:rsidRDefault="00BA1055" w:rsidP="00214704">
          <w:pPr>
            <w:pStyle w:val="af5"/>
            <w:keepNext/>
            <w:rPr>
              <w:rtl/>
            </w:rPr>
          </w:pPr>
          <w:r w:rsidRPr="0077548B">
            <w:rPr>
              <w:rStyle w:val="afe"/>
              <w:color w:val="000000"/>
              <w:rtl/>
            </w:rPr>
            <w:t>יעל כהן-פארן (המחנה הציוני)</w:t>
          </w:r>
          <w:r w:rsidRPr="0077548B">
            <w:rPr>
              <w:color w:val="000000"/>
              <w:rtl/>
            </w:rPr>
            <w:t>:</w:t>
          </w:r>
        </w:p>
      </w:sdtContent>
    </w:sdt>
    <w:p w:rsidR="00BA1055" w:rsidRDefault="00BA1055" w:rsidP="00214704">
      <w:pPr>
        <w:rPr>
          <w:rtl/>
        </w:rPr>
      </w:pPr>
    </w:p>
    <w:p w:rsidR="00BA1055" w:rsidRDefault="00BA1055" w:rsidP="00214704">
      <w:pPr>
        <w:rPr>
          <w:rtl/>
        </w:rPr>
      </w:pPr>
      <w:bookmarkStart w:id="16302" w:name="_ETM_Q61_328601"/>
      <w:bookmarkEnd w:id="16302"/>
      <w:r>
        <w:rPr>
          <w:rFonts w:hint="cs"/>
          <w:rtl/>
        </w:rPr>
        <w:t>את</w:t>
      </w:r>
      <w:bookmarkStart w:id="16303" w:name="_ETM_Q61_328711"/>
      <w:bookmarkEnd w:id="16303"/>
      <w:r>
        <w:rPr>
          <w:rFonts w:hint="cs"/>
          <w:rtl/>
        </w:rPr>
        <w:t>ם לא בדקתם את זה. אתם לא בדקתם את זה.</w:t>
      </w:r>
    </w:p>
    <w:p w:rsidR="00BA1055" w:rsidRDefault="00BA1055" w:rsidP="00214704">
      <w:pPr>
        <w:rPr>
          <w:rtl/>
        </w:rPr>
      </w:pPr>
      <w:bookmarkStart w:id="16304" w:name="_ETM_Q61_331226"/>
      <w:bookmarkStart w:id="16305" w:name="_ETM_Q61_331320"/>
      <w:bookmarkEnd w:id="16304"/>
      <w:bookmarkEnd w:id="16305"/>
    </w:p>
    <w:bookmarkStart w:id="16306" w:name="_ETM_Q61_326808" w:displacedByCustomXml="next"/>
    <w:bookmarkEnd w:id="16306" w:displacedByCustomXml="next"/>
    <w:bookmarkStart w:id="16307" w:name="_ETM_Q61_326911" w:displacedByCustomXml="next"/>
    <w:bookmarkEnd w:id="16307" w:displacedByCustomXml="next"/>
    <w:sdt>
      <w:sdtPr>
        <w:rPr>
          <w:rtl/>
        </w:rPr>
        <w:alias w:val="דובר_המשך"/>
        <w:tag w:val="&lt;ID&gt;5512&lt;/ID&gt;&lt;Name&gt;יובל שטייניץ - שר&lt;/Name&gt;&lt;Data&gt;שר האנרגיה יובל שטייניץ&lt;/Data&gt;&lt;Shortcut&gt;יושט&lt;/Shortcut&gt;"/>
        <w:id w:val="1607850185"/>
        <w:placeholder>
          <w:docPart w:val="54A93F105AAE4AFC8388F94FD9079647"/>
        </w:placeholder>
        <w15:color w:val="993366"/>
      </w:sdtPr>
      <w:sdtContent>
        <w:p w:rsidR="00BA1055" w:rsidRDefault="00BA1055" w:rsidP="00214704">
          <w:pPr>
            <w:pStyle w:val="-"/>
            <w:keepNext/>
            <w:rPr>
              <w:rtl/>
            </w:rPr>
          </w:pPr>
          <w:r w:rsidRPr="00CA5387">
            <w:rPr>
              <w:rStyle w:val="afe"/>
              <w:color w:val="000000"/>
              <w:rtl/>
            </w:rPr>
            <w:t>שר האנרגיה יובל שטייניץ</w:t>
          </w:r>
          <w:r w:rsidRPr="00CA5387">
            <w:rPr>
              <w:color w:val="000000"/>
              <w:rtl/>
            </w:rPr>
            <w:t>:</w:t>
          </w:r>
        </w:p>
      </w:sdtContent>
    </w:sdt>
    <w:p w:rsidR="00BA1055" w:rsidRDefault="00BA1055" w:rsidP="005719C7">
      <w:pPr>
        <w:rPr>
          <w:rtl/>
        </w:rPr>
      </w:pPr>
    </w:p>
    <w:p w:rsidR="00BA1055" w:rsidRDefault="00BA1055" w:rsidP="00214704">
      <w:pPr>
        <w:rPr>
          <w:rtl/>
        </w:rPr>
      </w:pPr>
      <w:bookmarkStart w:id="16308" w:name="_ETM_Q61_328049"/>
      <w:bookmarkEnd w:id="16308"/>
      <w:r>
        <w:rPr>
          <w:rFonts w:hint="cs"/>
          <w:rtl/>
        </w:rPr>
        <w:t xml:space="preserve">בקושי הסכימו שכריש-תנין יהיה רחוק. בדקו </w:t>
      </w:r>
      <w:bookmarkStart w:id="16309" w:name="_ETM_Q61_327903"/>
      <w:bookmarkEnd w:id="16309"/>
      <w:r>
        <w:rPr>
          <w:rFonts w:hint="cs"/>
          <w:rtl/>
        </w:rPr>
        <w:t>את הכול.</w:t>
      </w:r>
      <w:bookmarkStart w:id="16310" w:name="_ETM_Q61_330672"/>
      <w:bookmarkEnd w:id="16310"/>
    </w:p>
    <w:p w:rsidR="00BA1055" w:rsidRPr="00CA5387" w:rsidRDefault="00BA1055" w:rsidP="00214704">
      <w:pPr>
        <w:rPr>
          <w:rtl/>
        </w:rPr>
      </w:pPr>
      <w:bookmarkStart w:id="16311" w:name="_ETM_Q61_330773"/>
      <w:bookmarkEnd w:id="16311"/>
    </w:p>
    <w:bookmarkStart w:id="16312" w:name="_ETM_Q61_124260" w:displacedByCustomXml="next"/>
    <w:bookmarkEnd w:id="16312" w:displacedByCustomXml="next"/>
    <w:bookmarkStart w:id="16313" w:name="_ETM_Q61_124363" w:displacedByCustomXml="next"/>
    <w:bookmarkEnd w:id="16313" w:displacedByCustomXml="next"/>
    <w:sdt>
      <w:sdtPr>
        <w:rPr>
          <w:rtl/>
        </w:rPr>
        <w:alias w:val="קריאה"/>
        <w:tag w:val="&lt;ID&gt;5496&lt;/ID&gt;&lt;Name&gt;יעל כהן-פארן - המחנה הציוני&lt;/Name&gt;&lt;Data&gt;יעל כהן-פארן (המחנה הציוני)&lt;/Data&gt;&lt;Shortcut&gt;יעכה&lt;/Shortcut&gt;"/>
        <w:id w:val="568930051"/>
        <w:placeholder>
          <w:docPart w:val="3DBEE3FDF6EA415FA5A7D848051E8CD0"/>
        </w:placeholder>
        <w15:color w:val="993366"/>
      </w:sdtPr>
      <w:sdtContent>
        <w:p w:rsidR="00BA1055" w:rsidRDefault="00BA1055" w:rsidP="00214704">
          <w:pPr>
            <w:pStyle w:val="af5"/>
            <w:keepNext/>
            <w:rPr>
              <w:rtl/>
            </w:rPr>
          </w:pPr>
          <w:r w:rsidRPr="0077548B">
            <w:rPr>
              <w:rStyle w:val="afe"/>
              <w:color w:val="000000"/>
              <w:rtl/>
            </w:rPr>
            <w:t>יעל כהן-פארן (המחנה הציוני)</w:t>
          </w:r>
          <w:r w:rsidRPr="0077548B">
            <w:rPr>
              <w:color w:val="000000"/>
              <w:rtl/>
            </w:rPr>
            <w:t>:</w:t>
          </w:r>
        </w:p>
      </w:sdtContent>
    </w:sdt>
    <w:p w:rsidR="00BA1055" w:rsidRDefault="00BA1055" w:rsidP="00214704">
      <w:pPr>
        <w:rPr>
          <w:rtl/>
        </w:rPr>
      </w:pPr>
    </w:p>
    <w:p w:rsidR="00BA1055" w:rsidRDefault="00BA1055" w:rsidP="00214704">
      <w:pPr>
        <w:rPr>
          <w:rtl/>
        </w:rPr>
      </w:pPr>
      <w:bookmarkStart w:id="16314" w:name="_ETM_Q61_331601"/>
      <w:bookmarkEnd w:id="16314"/>
      <w:r>
        <w:rPr>
          <w:rFonts w:hint="cs"/>
          <w:rtl/>
        </w:rPr>
        <w:t>אתם</w:t>
      </w:r>
      <w:bookmarkStart w:id="16315" w:name="_ETM_Q61_331742"/>
      <w:bookmarkEnd w:id="16315"/>
      <w:r>
        <w:rPr>
          <w:rFonts w:hint="cs"/>
          <w:rtl/>
        </w:rPr>
        <w:t xml:space="preserve"> בעצמכם אמרתם שלא בדקתם את זה לעומק.</w:t>
      </w:r>
    </w:p>
    <w:p w:rsidR="00BA1055" w:rsidRDefault="00BA1055" w:rsidP="00214704">
      <w:pPr>
        <w:rPr>
          <w:rtl/>
        </w:rPr>
      </w:pPr>
      <w:bookmarkStart w:id="16316" w:name="_ETM_Q61_333648"/>
      <w:bookmarkStart w:id="16317" w:name="_ETM_Q61_333789"/>
      <w:bookmarkEnd w:id="16316"/>
      <w:bookmarkEnd w:id="16317"/>
    </w:p>
    <w:sdt>
      <w:sdtPr>
        <w:rPr>
          <w:rtl/>
        </w:rPr>
        <w:alias w:val="יור"/>
        <w:tag w:val="&lt;ID&gt;5418&lt;/ID&gt;&lt;Name&gt;יחיאל חיליק בר - יו&quot;ר&lt;/Name&gt;&lt;Data&gt;יחיאל חיליק בר:&lt;/Data&gt;&lt;Shortcut&gt;&lt;/Shortcut&gt;"/>
        <w:id w:val="1565756529"/>
        <w:placeholder>
          <w:docPart w:val="54A93F105AAE4AFC8388F94FD9079647"/>
        </w:placeholder>
        <w15:color w:val="993366"/>
      </w:sdtPr>
      <w:sdtContent>
        <w:p w:rsidR="00BA1055" w:rsidRDefault="00BA1055" w:rsidP="00214704">
          <w:pPr>
            <w:pStyle w:val="af6"/>
            <w:keepNext/>
            <w:rPr>
              <w:rtl/>
            </w:rPr>
          </w:pPr>
          <w:r w:rsidRPr="00CA5387">
            <w:rPr>
              <w:rStyle w:val="afe"/>
              <w:color w:val="000000"/>
              <w:rtl/>
            </w:rPr>
            <w:t>היו"ר יחיאל חיליק בר:</w:t>
          </w:r>
        </w:p>
      </w:sdtContent>
    </w:sdt>
    <w:p w:rsidR="00BA1055" w:rsidRDefault="00BA1055" w:rsidP="005719C7">
      <w:pPr>
        <w:rPr>
          <w:rtl/>
        </w:rPr>
      </w:pPr>
    </w:p>
    <w:p w:rsidR="00BA1055" w:rsidRDefault="00BA1055" w:rsidP="00214704">
      <w:pPr>
        <w:rPr>
          <w:rtl/>
        </w:rPr>
      </w:pPr>
      <w:r>
        <w:rPr>
          <w:rFonts w:hint="cs"/>
          <w:rtl/>
        </w:rPr>
        <w:t>חברת הכנסת פארן, תודה.</w:t>
      </w:r>
    </w:p>
    <w:p w:rsidR="00BA1055" w:rsidRPr="00CA5387" w:rsidRDefault="00BA1055" w:rsidP="00214704">
      <w:pPr>
        <w:rPr>
          <w:rtl/>
        </w:rPr>
      </w:pPr>
      <w:bookmarkStart w:id="16318" w:name="_ETM_Q61_332479"/>
      <w:bookmarkStart w:id="16319" w:name="_ETM_Q61_332572"/>
      <w:bookmarkEnd w:id="16318"/>
      <w:bookmarkEnd w:id="16319"/>
    </w:p>
    <w:bookmarkStart w:id="16320" w:name="_ETM_Q61_334195" w:displacedByCustomXml="next"/>
    <w:bookmarkEnd w:id="16320" w:displacedByCustomXml="next"/>
    <w:bookmarkStart w:id="16321" w:name="_ETM_Q61_334117" w:displacedByCustomXml="next"/>
    <w:bookmarkEnd w:id="16321" w:displacedByCustomXml="next"/>
    <w:sdt>
      <w:sdtPr>
        <w:rPr>
          <w:rtl/>
        </w:rPr>
        <w:alias w:val="דובר_המשך"/>
        <w:tag w:val="&lt;ID&gt;5512&lt;/ID&gt;&lt;Name&gt;יובל שטייניץ - שר&lt;/Name&gt;&lt;Data&gt;שר האנרגיה יובל שטייניץ&lt;/Data&gt;&lt;Shortcut&gt;יושט&lt;/Shortcut&gt;"/>
        <w:id w:val="1788076926"/>
        <w:placeholder>
          <w:docPart w:val="54A93F105AAE4AFC8388F94FD9079647"/>
        </w:placeholder>
        <w15:color w:val="993366"/>
      </w:sdtPr>
      <w:sdtContent>
        <w:p w:rsidR="00BA1055" w:rsidRDefault="00BA1055" w:rsidP="00214704">
          <w:pPr>
            <w:pStyle w:val="-"/>
            <w:keepNext/>
            <w:rPr>
              <w:rtl/>
            </w:rPr>
          </w:pPr>
          <w:r w:rsidRPr="0077548B">
            <w:rPr>
              <w:rStyle w:val="afe"/>
              <w:color w:val="000000"/>
              <w:rtl/>
            </w:rPr>
            <w:t>שר האנרגיה יובל שטייניץ</w:t>
          </w:r>
          <w:r w:rsidRPr="0077548B">
            <w:rPr>
              <w:color w:val="000000"/>
              <w:rtl/>
            </w:rPr>
            <w:t>:</w:t>
          </w:r>
        </w:p>
      </w:sdtContent>
    </w:sdt>
    <w:p w:rsidR="00BA1055" w:rsidRDefault="00BA1055" w:rsidP="005719C7">
      <w:pPr>
        <w:rPr>
          <w:rtl/>
        </w:rPr>
      </w:pPr>
    </w:p>
    <w:p w:rsidR="00BA1055" w:rsidRDefault="00BA1055" w:rsidP="00214704">
      <w:pPr>
        <w:rPr>
          <w:rtl/>
        </w:rPr>
      </w:pPr>
      <w:bookmarkStart w:id="16322" w:name="_ETM_Q61_333647"/>
      <w:bookmarkStart w:id="16323" w:name="_ETM_Q61_333748"/>
      <w:bookmarkEnd w:id="16322"/>
      <w:bookmarkEnd w:id="16323"/>
      <w:r>
        <w:rPr>
          <w:rFonts w:hint="cs"/>
          <w:rtl/>
        </w:rPr>
        <w:t>תגיד לי</w:t>
      </w:r>
      <w:bookmarkStart w:id="16324" w:name="_ETM_Q61_331581"/>
      <w:bookmarkEnd w:id="16324"/>
      <w:r>
        <w:rPr>
          <w:rFonts w:hint="cs"/>
          <w:rtl/>
        </w:rPr>
        <w:t xml:space="preserve"> </w:t>
      </w:r>
      <w:r w:rsidR="008C09CB">
        <w:rPr>
          <w:rtl/>
        </w:rPr>
        <w:t>–</w:t>
      </w:r>
      <w:r>
        <w:rPr>
          <w:rFonts w:hint="cs"/>
          <w:rtl/>
        </w:rPr>
        <w:t xml:space="preserve"> אני ליכודניק, נכון </w:t>
      </w:r>
      <w:r w:rsidR="008C09CB">
        <w:rPr>
          <w:rtl/>
        </w:rPr>
        <w:t>–</w:t>
      </w:r>
      <w:r>
        <w:rPr>
          <w:rFonts w:hint="cs"/>
          <w:rtl/>
        </w:rPr>
        <w:t xml:space="preserve"> אני לא זכאי להגנה?</w:t>
      </w:r>
    </w:p>
    <w:p w:rsidR="00BA1055" w:rsidRPr="00CA5387" w:rsidRDefault="00BA1055" w:rsidP="00214704">
      <w:pPr>
        <w:rPr>
          <w:rtl/>
        </w:rPr>
      </w:pPr>
      <w:bookmarkStart w:id="16325" w:name="_ETM_Q61_331228"/>
      <w:bookmarkStart w:id="16326" w:name="_ETM_Q61_331350"/>
      <w:bookmarkEnd w:id="16325"/>
      <w:bookmarkEnd w:id="16326"/>
    </w:p>
    <w:bookmarkStart w:id="16327" w:name="_ETM_Q61_335539" w:displacedByCustomXml="next"/>
    <w:bookmarkEnd w:id="16327" w:displacedByCustomXml="next"/>
    <w:sdt>
      <w:sdtPr>
        <w:rPr>
          <w:rtl/>
        </w:rPr>
        <w:alias w:val="יור"/>
        <w:tag w:val="&lt;ID&gt;5418&lt;/ID&gt;&lt;Name&gt;יחיאל חיליק בר - יו&quot;ר&lt;/Name&gt;&lt;Data&gt;יחיאל חיליק בר:&lt;/Data&gt;&lt;Shortcut&gt;&lt;/Shortcut&gt;"/>
        <w:id w:val="1501691801"/>
        <w:placeholder>
          <w:docPart w:val="54A93F105AAE4AFC8388F94FD9079647"/>
        </w:placeholder>
        <w15:color w:val="993366"/>
      </w:sdtPr>
      <w:sdtContent>
        <w:p w:rsidR="00BA1055" w:rsidRDefault="00BA1055" w:rsidP="00214704">
          <w:pPr>
            <w:pStyle w:val="af6"/>
            <w:keepNext/>
            <w:rPr>
              <w:rtl/>
            </w:rPr>
          </w:pPr>
          <w:r w:rsidRPr="0077548B">
            <w:rPr>
              <w:rStyle w:val="afe"/>
              <w:color w:val="000000"/>
              <w:rtl/>
            </w:rPr>
            <w:t>היו"ר יחיאל חיליק בר:</w:t>
          </w:r>
        </w:p>
      </w:sdtContent>
    </w:sdt>
    <w:p w:rsidR="00BA1055" w:rsidRDefault="00BA1055" w:rsidP="005719C7">
      <w:pPr>
        <w:rPr>
          <w:rtl/>
        </w:rPr>
      </w:pPr>
    </w:p>
    <w:p w:rsidR="00BA1055" w:rsidRDefault="00BA1055" w:rsidP="00214704">
      <w:pPr>
        <w:rPr>
          <w:rtl/>
        </w:rPr>
      </w:pPr>
      <w:bookmarkStart w:id="16328" w:name="_ETM_Q61_336836"/>
      <w:bookmarkEnd w:id="16328"/>
      <w:r>
        <w:rPr>
          <w:rFonts w:hint="cs"/>
          <w:rtl/>
        </w:rPr>
        <w:t xml:space="preserve">אבל אתה גם פונה </w:t>
      </w:r>
      <w:bookmarkStart w:id="16329" w:name="_ETM_Q61_336044"/>
      <w:bookmarkEnd w:id="16329"/>
      <w:r>
        <w:rPr>
          <w:rFonts w:hint="cs"/>
          <w:rtl/>
        </w:rPr>
        <w:t>אליה.</w:t>
      </w:r>
    </w:p>
    <w:p w:rsidR="00BA1055" w:rsidRDefault="00BA1055" w:rsidP="00214704">
      <w:pPr>
        <w:rPr>
          <w:rtl/>
        </w:rPr>
      </w:pPr>
      <w:bookmarkStart w:id="16330" w:name="_ETM_Q61_337196"/>
      <w:bookmarkStart w:id="16331" w:name="_ETM_Q61_337265"/>
      <w:bookmarkEnd w:id="16330"/>
      <w:bookmarkEnd w:id="16331"/>
    </w:p>
    <w:bookmarkStart w:id="16332" w:name="_ETM_Q61_340780" w:displacedByCustomXml="next"/>
    <w:bookmarkEnd w:id="16332" w:displacedByCustomXml="next"/>
    <w:bookmarkStart w:id="16333" w:name="_ETM_Q61_340875" w:displacedByCustomXml="next"/>
    <w:bookmarkEnd w:id="16333" w:displacedByCustomXml="next"/>
    <w:sdt>
      <w:sdtPr>
        <w:rPr>
          <w:rtl/>
        </w:rPr>
        <w:alias w:val="דובר_המשך"/>
        <w:tag w:val="&lt;ID&gt;5512&lt;/ID&gt;&lt;Name&gt;יובל שטייניץ - שר&lt;/Name&gt;&lt;Data&gt;שר האנרגיה יובל שטייניץ&lt;/Data&gt;&lt;Shortcut&gt;יושט&lt;/Shortcut&gt;"/>
        <w:id w:val="-241944690"/>
        <w:placeholder>
          <w:docPart w:val="54A93F105AAE4AFC8388F94FD9079647"/>
        </w:placeholder>
        <w15:color w:val="993366"/>
      </w:sdtPr>
      <w:sdtContent>
        <w:p w:rsidR="00BA1055" w:rsidRDefault="00BA1055" w:rsidP="00214704">
          <w:pPr>
            <w:pStyle w:val="-"/>
            <w:keepNext/>
            <w:rPr>
              <w:rtl/>
            </w:rPr>
          </w:pPr>
          <w:r w:rsidRPr="00CA5387">
            <w:rPr>
              <w:rStyle w:val="afe"/>
              <w:color w:val="000000"/>
              <w:rtl/>
            </w:rPr>
            <w:t>שר האנרגיה יובל שטייניץ</w:t>
          </w:r>
          <w:r w:rsidRPr="00CA5387">
            <w:rPr>
              <w:color w:val="000000"/>
              <w:rtl/>
            </w:rPr>
            <w:t>:</w:t>
          </w:r>
        </w:p>
      </w:sdtContent>
    </w:sdt>
    <w:p w:rsidR="00BA1055" w:rsidRDefault="00BA1055" w:rsidP="005719C7">
      <w:pPr>
        <w:rPr>
          <w:rtl/>
        </w:rPr>
      </w:pPr>
    </w:p>
    <w:p w:rsidR="00BA1055" w:rsidRDefault="00BA1055" w:rsidP="00214704">
      <w:pPr>
        <w:rPr>
          <w:rtl/>
        </w:rPr>
      </w:pPr>
      <w:r>
        <w:rPr>
          <w:rFonts w:hint="cs"/>
          <w:rtl/>
        </w:rPr>
        <w:t xml:space="preserve">לא, אסור לה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BA1055" w:rsidRDefault="00BA1055" w:rsidP="00214704">
      <w:pPr>
        <w:rPr>
          <w:rtl/>
        </w:rPr>
      </w:pPr>
      <w:bookmarkStart w:id="16334" w:name="_ETM_Q61_338676"/>
      <w:bookmarkStart w:id="16335" w:name="_ETM_Q61_338789"/>
      <w:bookmarkEnd w:id="16334"/>
      <w:bookmarkEnd w:id="16335"/>
    </w:p>
    <w:sdt>
      <w:sdtPr>
        <w:rPr>
          <w:rtl/>
        </w:rPr>
        <w:alias w:val="יור"/>
        <w:tag w:val="&lt;ID&gt;5418&lt;/ID&gt;&lt;Name&gt;יחיאל חיליק בר - יו&quot;ר&lt;/Name&gt;&lt;Data&gt;יחיאל חיליק בר:&lt;/Data&gt;&lt;Shortcut&gt;&lt;/Shortcut&gt;"/>
        <w:id w:val="1563909456"/>
        <w:placeholder>
          <w:docPart w:val="54A93F105AAE4AFC8388F94FD9079647"/>
        </w:placeholder>
        <w15:color w:val="993366"/>
      </w:sdtPr>
      <w:sdtContent>
        <w:p w:rsidR="00BA1055" w:rsidRDefault="00BA1055" w:rsidP="00214704">
          <w:pPr>
            <w:pStyle w:val="af6"/>
            <w:keepNext/>
            <w:rPr>
              <w:rtl/>
            </w:rPr>
          </w:pPr>
          <w:r w:rsidRPr="00494B4D">
            <w:rPr>
              <w:rStyle w:val="afe"/>
              <w:color w:val="000000"/>
              <w:rtl/>
            </w:rPr>
            <w:t>היו"ר יחיאל חיליק בר:</w:t>
          </w:r>
        </w:p>
      </w:sdtContent>
    </w:sdt>
    <w:p w:rsidR="00BA1055" w:rsidRDefault="00BA1055" w:rsidP="005719C7">
      <w:pPr>
        <w:rPr>
          <w:rtl/>
        </w:rPr>
      </w:pPr>
    </w:p>
    <w:p w:rsidR="00BA1055" w:rsidRDefault="00BA1055" w:rsidP="00214704">
      <w:pPr>
        <w:rPr>
          <w:rtl/>
        </w:rPr>
      </w:pPr>
      <w:r>
        <w:rPr>
          <w:rFonts w:hint="cs"/>
          <w:rtl/>
        </w:rPr>
        <w:t xml:space="preserve">אני מבקש, את בקריאה שנייה לסדר, יעל. נא לאפשר </w:t>
      </w:r>
      <w:bookmarkStart w:id="16336" w:name="_ETM_Q61_342749"/>
      <w:bookmarkEnd w:id="16336"/>
      <w:r>
        <w:rPr>
          <w:rFonts w:hint="cs"/>
          <w:rtl/>
        </w:rPr>
        <w:t xml:space="preserve">לו לסיים. </w:t>
      </w:r>
      <w:bookmarkStart w:id="16337" w:name="_ETM_Q61_342482"/>
      <w:bookmarkEnd w:id="16337"/>
      <w:r>
        <w:rPr>
          <w:rFonts w:hint="cs"/>
          <w:rtl/>
        </w:rPr>
        <w:t>תודה.</w:t>
      </w:r>
    </w:p>
    <w:p w:rsidR="00BA1055" w:rsidRPr="00494B4D" w:rsidRDefault="00BA1055" w:rsidP="00214704">
      <w:pPr>
        <w:rPr>
          <w:rtl/>
        </w:rPr>
      </w:pPr>
      <w:bookmarkStart w:id="16338" w:name="_ETM_Q61_338500"/>
      <w:bookmarkStart w:id="16339" w:name="_ETM_Q61_338624"/>
      <w:bookmarkEnd w:id="16338"/>
      <w:bookmarkEnd w:id="16339"/>
    </w:p>
    <w:bookmarkStart w:id="16340" w:name="_ETM_Q61_337497" w:displacedByCustomXml="next"/>
    <w:bookmarkEnd w:id="16340" w:displacedByCustomXml="next"/>
    <w:bookmarkStart w:id="16341" w:name="_ETM_Q61_337546" w:displacedByCustomXml="next"/>
    <w:bookmarkEnd w:id="16341" w:displacedByCustomXml="next"/>
    <w:sdt>
      <w:sdtPr>
        <w:rPr>
          <w:rtl/>
        </w:rPr>
        <w:alias w:val="קריאה"/>
        <w:tag w:val="&lt;ID&gt;5496&lt;/ID&gt;&lt;Name&gt;יעל כהן-פארן - המחנה הציוני&lt;/Name&gt;&lt;Data&gt;יעל כהן-פארן (המחנה הציוני)&lt;/Data&gt;&lt;Shortcut&gt;יעכה&lt;/Shortcut&gt;"/>
        <w:id w:val="-60721285"/>
        <w:placeholder>
          <w:docPart w:val="7B9D25C20F674235866D7171FB38F984"/>
        </w:placeholder>
        <w15:color w:val="993366"/>
      </w:sdtPr>
      <w:sdtContent>
        <w:p w:rsidR="00BA1055" w:rsidRDefault="00BA1055" w:rsidP="00214704">
          <w:pPr>
            <w:pStyle w:val="af5"/>
            <w:keepNext/>
            <w:rPr>
              <w:rtl/>
            </w:rPr>
          </w:pPr>
          <w:r w:rsidRPr="0077548B">
            <w:rPr>
              <w:rStyle w:val="afe"/>
              <w:color w:val="000000"/>
              <w:rtl/>
            </w:rPr>
            <w:t>יעל כהן-פארן (המחנה הציוני)</w:t>
          </w:r>
          <w:r w:rsidRPr="0077548B">
            <w:rPr>
              <w:color w:val="000000"/>
              <w:rtl/>
            </w:rPr>
            <w:t>:</w:t>
          </w:r>
        </w:p>
      </w:sdtContent>
    </w:sdt>
    <w:p w:rsidR="00BA1055" w:rsidRDefault="00BA1055" w:rsidP="00214704">
      <w:pPr>
        <w:rPr>
          <w:rtl/>
        </w:rPr>
      </w:pPr>
      <w:r>
        <w:rPr>
          <w:rFonts w:hint="cs"/>
          <w:rtl/>
        </w:rPr>
        <w:t xml:space="preserve"> </w:t>
      </w:r>
    </w:p>
    <w:p w:rsidR="00BA1055" w:rsidRDefault="00BA1055" w:rsidP="00E0282C">
      <w:pPr>
        <w:rPr>
          <w:rtl/>
        </w:rPr>
      </w:pPr>
      <w:bookmarkStart w:id="16342" w:name="_ETM_Q61_337916"/>
      <w:bookmarkStart w:id="16343" w:name="_ETM_Q61_337978"/>
      <w:bookmarkEnd w:id="16342"/>
      <w:bookmarkEnd w:id="16343"/>
      <w:r>
        <w:rPr>
          <w:rFonts w:hint="cs"/>
          <w:rtl/>
        </w:rPr>
        <w:t xml:space="preserve">יש </w:t>
      </w:r>
      <w:bookmarkStart w:id="16344" w:name="_ETM_Q61_337601"/>
      <w:bookmarkEnd w:id="16344"/>
      <w:r>
        <w:rPr>
          <w:rFonts w:hint="cs"/>
          <w:rtl/>
        </w:rPr>
        <w:t xml:space="preserve">לי מסמך של משרד האנרגיה שהם לא בחנו את זה </w:t>
      </w:r>
      <w:bookmarkStart w:id="16345" w:name="_ETM_Q61_344758"/>
      <w:bookmarkEnd w:id="16345"/>
      <w:r>
        <w:rPr>
          <w:rFonts w:hint="cs"/>
          <w:rtl/>
        </w:rPr>
        <w:t xml:space="preserve">בכלל, אז מה הוא עומד ואומר שהם בחנו את זה? </w:t>
      </w:r>
      <w:bookmarkStart w:id="16346" w:name="_ETM_Q61_351336"/>
      <w:bookmarkEnd w:id="16346"/>
      <w:r>
        <w:rPr>
          <w:rFonts w:hint="cs"/>
          <w:rtl/>
        </w:rPr>
        <w:t>די, מספיק לעמוד ולשקר. אדוני השר, זה לא לכבודך. זה לא לכבודך.</w:t>
      </w:r>
    </w:p>
    <w:p w:rsidR="00BA1055" w:rsidRDefault="00BA1055" w:rsidP="00214704">
      <w:pPr>
        <w:rPr>
          <w:rtl/>
        </w:rPr>
      </w:pPr>
    </w:p>
    <w:sdt>
      <w:sdtPr>
        <w:rPr>
          <w:rtl/>
        </w:rPr>
        <w:alias w:val="דובר_המשך"/>
        <w:tag w:val="&lt;ID&gt;5512&lt;/ID&gt;&lt;Name&gt;יובל שטייניץ - שר&lt;/Name&gt;&lt;Data&gt;שר האנרגיה יובל שטייניץ&lt;/Data&gt;&lt;Shortcut&gt;יושט&lt;/Shortcut&gt;"/>
        <w:id w:val="605389806"/>
        <w:placeholder>
          <w:docPart w:val="54A93F105AAE4AFC8388F94FD9079647"/>
        </w:placeholder>
        <w15:color w:val="993366"/>
      </w:sdtPr>
      <w:sdtContent>
        <w:p w:rsidR="00BA1055" w:rsidRDefault="00BA1055" w:rsidP="00214704">
          <w:pPr>
            <w:pStyle w:val="-"/>
            <w:keepNext/>
            <w:rPr>
              <w:rtl/>
            </w:rPr>
          </w:pPr>
          <w:r w:rsidRPr="00494B4D">
            <w:rPr>
              <w:rStyle w:val="afe"/>
              <w:color w:val="000000"/>
              <w:rtl/>
            </w:rPr>
            <w:t>שר האנרגיה יובל שטייניץ</w:t>
          </w:r>
          <w:r w:rsidRPr="00494B4D">
            <w:rPr>
              <w:color w:val="000000"/>
              <w:rtl/>
            </w:rPr>
            <w:t>:</w:t>
          </w:r>
        </w:p>
      </w:sdtContent>
    </w:sdt>
    <w:p w:rsidR="00BA1055" w:rsidRDefault="00BA1055" w:rsidP="005719C7">
      <w:pPr>
        <w:rPr>
          <w:rtl/>
        </w:rPr>
      </w:pPr>
    </w:p>
    <w:p w:rsidR="00BA1055" w:rsidRDefault="00BA1055" w:rsidP="00E0282C">
      <w:pPr>
        <w:rPr>
          <w:rtl/>
        </w:rPr>
      </w:pPr>
      <w:r>
        <w:rPr>
          <w:rFonts w:hint="cs"/>
          <w:rtl/>
        </w:rPr>
        <w:t>אני אסביר לך</w:t>
      </w:r>
      <w:r w:rsidR="00E0282C">
        <w:rPr>
          <w:rFonts w:hint="cs"/>
          <w:rtl/>
        </w:rPr>
        <w:t>:</w:t>
      </w:r>
      <w:r>
        <w:rPr>
          <w:rFonts w:hint="cs"/>
          <w:rtl/>
        </w:rPr>
        <w:t xml:space="preserve"> יש כאן </w:t>
      </w:r>
      <w:bookmarkStart w:id="16347" w:name="_ETM_Q61_351148"/>
      <w:bookmarkEnd w:id="16347"/>
      <w:r>
        <w:rPr>
          <w:rFonts w:hint="cs"/>
          <w:rtl/>
        </w:rPr>
        <w:t xml:space="preserve">חברת כנסת שחלק מכרטיס הביקור שלה היה לדאוג לסביבה ולבריאות </w:t>
      </w:r>
      <w:bookmarkStart w:id="16348" w:name="_ETM_Q61_350960"/>
      <w:bookmarkEnd w:id="16348"/>
      <w:r>
        <w:rPr>
          <w:rFonts w:hint="cs"/>
          <w:rtl/>
        </w:rPr>
        <w:t xml:space="preserve">הציבור </w:t>
      </w:r>
      <w:r w:rsidR="008C09CB">
        <w:rPr>
          <w:rFonts w:hint="cs"/>
          <w:rtl/>
        </w:rPr>
        <w:t>–</w:t>
      </w:r>
      <w:r w:rsidR="005719C7">
        <w:rPr>
          <w:rFonts w:hint="cs"/>
          <w:rtl/>
        </w:rPr>
        <w:t xml:space="preserve"> </w:t>
      </w:r>
      <w:r w:rsidR="008C09CB">
        <w:rPr>
          <w:rFonts w:hint="cs"/>
          <w:rtl/>
        </w:rPr>
        <w:t>–</w:t>
      </w:r>
    </w:p>
    <w:p w:rsidR="00BA1055" w:rsidRDefault="00BA1055" w:rsidP="00214704">
      <w:pPr>
        <w:rPr>
          <w:rtl/>
        </w:rPr>
      </w:pPr>
    </w:p>
    <w:sdt>
      <w:sdtPr>
        <w:rPr>
          <w:rtl/>
        </w:rPr>
        <w:alias w:val="קריאה"/>
        <w:tag w:val="&lt;ID&gt;5496&lt;/ID&gt;&lt;Name&gt;יעל כהן-פארן - המחנה הציוני&lt;/Name&gt;&lt;Data&gt;יעל כהן-פארן (המחנה הציוני)&lt;/Data&gt;&lt;Shortcut&gt;יעכה&lt;/Shortcut&gt;"/>
        <w:id w:val="581575001"/>
        <w:placeholder>
          <w:docPart w:val="17ECDC620BEA4F43B83201EC9B571660"/>
        </w:placeholder>
        <w15:color w:val="993366"/>
      </w:sdtPr>
      <w:sdtContent>
        <w:p w:rsidR="00BA1055" w:rsidRPr="00494B4D" w:rsidRDefault="00BA1055" w:rsidP="00214704">
          <w:pPr>
            <w:pStyle w:val="af5"/>
            <w:keepNext/>
            <w:rPr>
              <w:rtl/>
            </w:rPr>
          </w:pPr>
          <w:r w:rsidRPr="0077548B">
            <w:rPr>
              <w:rStyle w:val="afe"/>
              <w:color w:val="000000"/>
              <w:rtl/>
            </w:rPr>
            <w:t>יעל כהן-פארן (המחנה הציוני)</w:t>
          </w:r>
          <w:r w:rsidRPr="0077548B">
            <w:rPr>
              <w:color w:val="000000"/>
              <w:rtl/>
            </w:rPr>
            <w:t>:</w:t>
          </w:r>
        </w:p>
      </w:sdtContent>
    </w:sdt>
    <w:p w:rsidR="00BA1055" w:rsidRDefault="00BA1055" w:rsidP="00214704">
      <w:pPr>
        <w:rPr>
          <w:rtl/>
        </w:rPr>
      </w:pPr>
      <w:bookmarkStart w:id="16349" w:name="_ETM_Q61_359554"/>
      <w:bookmarkEnd w:id="16349"/>
    </w:p>
    <w:p w:rsidR="00BA1055" w:rsidRDefault="00BA1055" w:rsidP="00214704">
      <w:pPr>
        <w:rPr>
          <w:rtl/>
        </w:rPr>
      </w:pPr>
      <w:bookmarkStart w:id="16350" w:name="_ETM_Q61_359914"/>
      <w:bookmarkStart w:id="16351" w:name="_ETM_Q61_360195"/>
      <w:bookmarkEnd w:id="16350"/>
      <w:bookmarkEnd w:id="16351"/>
      <w:r>
        <w:rPr>
          <w:rFonts w:hint="cs"/>
          <w:rtl/>
        </w:rPr>
        <w:t>א</w:t>
      </w:r>
      <w:bookmarkStart w:id="16352" w:name="_ETM_Q61_360320"/>
      <w:bookmarkEnd w:id="16352"/>
      <w:r>
        <w:rPr>
          <w:rFonts w:hint="cs"/>
          <w:rtl/>
        </w:rPr>
        <w:t xml:space="preserve">ני עדיין עושה </w:t>
      </w:r>
      <w:bookmarkStart w:id="16353" w:name="_ETM_Q61_362070"/>
      <w:bookmarkEnd w:id="16353"/>
      <w:r>
        <w:rPr>
          <w:rFonts w:hint="cs"/>
          <w:rtl/>
        </w:rPr>
        <w:t>את זה.</w:t>
      </w:r>
    </w:p>
    <w:p w:rsidR="00BA1055" w:rsidRDefault="00BA1055" w:rsidP="00214704">
      <w:pPr>
        <w:rPr>
          <w:rtl/>
        </w:rPr>
      </w:pPr>
      <w:bookmarkStart w:id="16354" w:name="_ETM_Q61_363836"/>
      <w:bookmarkStart w:id="16355" w:name="_ETM_Q61_363945"/>
      <w:bookmarkEnd w:id="16354"/>
      <w:bookmarkEnd w:id="16355"/>
    </w:p>
    <w:bookmarkStart w:id="16356" w:name="_ETM_Q61_354924" w:displacedByCustomXml="next"/>
    <w:bookmarkEnd w:id="16356" w:displacedByCustomXml="next"/>
    <w:bookmarkStart w:id="16357" w:name="_ETM_Q61_355002" w:displacedByCustomXml="next"/>
    <w:bookmarkEnd w:id="16357" w:displacedByCustomXml="next"/>
    <w:sdt>
      <w:sdtPr>
        <w:rPr>
          <w:rtl/>
        </w:rPr>
        <w:alias w:val="דובר_המשך"/>
        <w:tag w:val="&lt;ID&gt;5512&lt;/ID&gt;&lt;Name&gt;יובל שטייניץ - שר&lt;/Name&gt;&lt;Data&gt;שר האנרגיה יובל שטייניץ&lt;/Data&gt;&lt;Shortcut&gt;יושט&lt;/Shortcut&gt;"/>
        <w:id w:val="-1070734717"/>
        <w:placeholder>
          <w:docPart w:val="54A93F105AAE4AFC8388F94FD9079647"/>
        </w:placeholder>
        <w15:color w:val="993366"/>
      </w:sdtPr>
      <w:sdtContent>
        <w:p w:rsidR="00BA1055" w:rsidRDefault="00BA1055" w:rsidP="00214704">
          <w:pPr>
            <w:pStyle w:val="-"/>
            <w:keepNext/>
            <w:rPr>
              <w:rtl/>
            </w:rPr>
          </w:pPr>
          <w:r w:rsidRPr="00494B4D">
            <w:rPr>
              <w:rStyle w:val="afe"/>
              <w:color w:val="000000"/>
              <w:rtl/>
            </w:rPr>
            <w:t>שר האנרגיה יובל שטייניץ</w:t>
          </w:r>
          <w:r w:rsidRPr="00494B4D">
            <w:rPr>
              <w:color w:val="000000"/>
              <w:rtl/>
            </w:rPr>
            <w:t>:</w:t>
          </w:r>
        </w:p>
      </w:sdtContent>
    </w:sdt>
    <w:p w:rsidR="00BA1055" w:rsidRDefault="00BA1055" w:rsidP="005719C7">
      <w:pPr>
        <w:rPr>
          <w:rtl/>
        </w:rPr>
      </w:pPr>
    </w:p>
    <w:p w:rsidR="00BA1055" w:rsidRDefault="008C09CB" w:rsidP="00214704">
      <w:pPr>
        <w:rPr>
          <w:rtl/>
        </w:rPr>
      </w:pPr>
      <w:bookmarkStart w:id="16358" w:name="_ETM_Q61_356094"/>
      <w:bookmarkEnd w:id="16358"/>
      <w:r>
        <w:rPr>
          <w:rFonts w:hint="cs"/>
          <w:rtl/>
        </w:rPr>
        <w:t>–</w:t>
      </w:r>
      <w:r w:rsidR="005719C7">
        <w:rPr>
          <w:rFonts w:hint="cs"/>
          <w:rtl/>
        </w:rPr>
        <w:t xml:space="preserve"> </w:t>
      </w:r>
      <w:r>
        <w:rPr>
          <w:rFonts w:hint="cs"/>
          <w:rtl/>
        </w:rPr>
        <w:t>–</w:t>
      </w:r>
      <w:r w:rsidR="00BA1055">
        <w:rPr>
          <w:rFonts w:hint="cs"/>
          <w:rtl/>
        </w:rPr>
        <w:t xml:space="preserve"> והיא מועלת באמון הציבור כי היא מעדיפה </w:t>
      </w:r>
      <w:bookmarkStart w:id="16359" w:name="_ETM_Q61_362876"/>
      <w:bookmarkEnd w:id="16359"/>
      <w:r w:rsidR="00BA1055">
        <w:rPr>
          <w:rFonts w:hint="cs"/>
          <w:rtl/>
        </w:rPr>
        <w:t xml:space="preserve">את האינטרסים של כמה אלפים על 8 מיליונים. </w:t>
      </w:r>
      <w:bookmarkStart w:id="16360" w:name="_ETM_Q61_364103"/>
      <w:bookmarkEnd w:id="16360"/>
    </w:p>
    <w:p w:rsidR="00BA1055" w:rsidRDefault="00BA1055" w:rsidP="00214704">
      <w:pPr>
        <w:rPr>
          <w:rtl/>
        </w:rPr>
      </w:pPr>
      <w:bookmarkStart w:id="16361" w:name="_ETM_Q61_364503"/>
      <w:bookmarkStart w:id="16362" w:name="_ETM_Q61_364647"/>
      <w:bookmarkEnd w:id="16361"/>
      <w:bookmarkEnd w:id="16362"/>
    </w:p>
    <w:bookmarkStart w:id="16363" w:name="_ETM_Q61_364879" w:displacedByCustomXml="next"/>
    <w:bookmarkEnd w:id="16363" w:displacedByCustomXml="next"/>
    <w:bookmarkStart w:id="16364" w:name="_ETM_Q61_364960" w:displacedByCustomXml="next"/>
    <w:bookmarkEnd w:id="16364" w:displacedByCustomXml="next"/>
    <w:sdt>
      <w:sdtPr>
        <w:rPr>
          <w:rtl/>
        </w:rPr>
        <w:alias w:val="קריאה"/>
        <w:tag w:val="&lt;ID&gt;5496&lt;/ID&gt;&lt;Name&gt;יעל כהן-פארן - המחנה הציוני&lt;/Name&gt;&lt;Data&gt;יעל כהן-פארן (המחנה הציוני)&lt;/Data&gt;&lt;Shortcut&gt;יעכה&lt;/Shortcut&gt;"/>
        <w:id w:val="973640845"/>
        <w:placeholder>
          <w:docPart w:val="41772AF5F7B34D6BB9CA380586073913"/>
        </w:placeholder>
        <w15:color w:val="993366"/>
      </w:sdtPr>
      <w:sdtContent>
        <w:p w:rsidR="00BA1055" w:rsidRDefault="00BA1055" w:rsidP="00214704">
          <w:pPr>
            <w:pStyle w:val="af5"/>
            <w:keepNext/>
            <w:rPr>
              <w:rtl/>
            </w:rPr>
          </w:pPr>
          <w:r w:rsidRPr="0077548B">
            <w:rPr>
              <w:rStyle w:val="afe"/>
              <w:color w:val="000000"/>
              <w:rtl/>
            </w:rPr>
            <w:t>יעל כהן-פארן (המחנה הציוני)</w:t>
          </w:r>
          <w:r w:rsidRPr="0077548B">
            <w:rPr>
              <w:color w:val="000000"/>
              <w:rtl/>
            </w:rPr>
            <w:t>:</w:t>
          </w:r>
        </w:p>
      </w:sdtContent>
    </w:sdt>
    <w:p w:rsidR="00BA1055" w:rsidRPr="0077548B" w:rsidRDefault="00BA1055" w:rsidP="00214704">
      <w:pPr>
        <w:ind w:firstLine="0"/>
        <w:rPr>
          <w:b/>
          <w:bCs/>
          <w:rtl/>
        </w:rPr>
      </w:pPr>
      <w:bookmarkStart w:id="16365" w:name="_ETM_Q61_379523"/>
      <w:bookmarkStart w:id="16366" w:name="_ETM_Q61_379632"/>
      <w:bookmarkEnd w:id="16365"/>
      <w:bookmarkEnd w:id="16366"/>
    </w:p>
    <w:p w:rsidR="00BA1055" w:rsidRDefault="00BA1055" w:rsidP="00E0282C">
      <w:pPr>
        <w:rPr>
          <w:rtl/>
        </w:rPr>
      </w:pPr>
      <w:bookmarkStart w:id="16367" w:name="_ETM_Q61_364226"/>
      <w:bookmarkStart w:id="16368" w:name="_ETM_Q61_364320"/>
      <w:bookmarkEnd w:id="16367"/>
      <w:bookmarkEnd w:id="16368"/>
      <w:r>
        <w:rPr>
          <w:rFonts w:hint="cs"/>
          <w:rtl/>
        </w:rPr>
        <w:t>זה לא נכון</w:t>
      </w:r>
      <w:r w:rsidR="00E0282C">
        <w:rPr>
          <w:rFonts w:hint="cs"/>
          <w:rtl/>
        </w:rPr>
        <w:t>.</w:t>
      </w:r>
      <w:r>
        <w:rPr>
          <w:rFonts w:hint="cs"/>
          <w:rtl/>
        </w:rPr>
        <w:t xml:space="preserve"> אתה ממציא.</w:t>
      </w:r>
    </w:p>
    <w:p w:rsidR="00BA1055" w:rsidRDefault="00BA1055" w:rsidP="00214704">
      <w:pPr>
        <w:rPr>
          <w:rtl/>
        </w:rPr>
      </w:pPr>
      <w:bookmarkStart w:id="16369" w:name="_ETM_Q61_370742"/>
      <w:bookmarkStart w:id="16370" w:name="_ETM_Q61_370851"/>
      <w:bookmarkEnd w:id="16369"/>
      <w:bookmarkEnd w:id="16370"/>
    </w:p>
    <w:bookmarkStart w:id="16371" w:name="_ETM_Q61_371226" w:displacedByCustomXml="next"/>
    <w:bookmarkEnd w:id="16371" w:displacedByCustomXml="next"/>
    <w:bookmarkStart w:id="16372" w:name="_ETM_Q61_371133" w:displacedByCustomXml="next"/>
    <w:bookmarkEnd w:id="16372" w:displacedByCustomXml="next"/>
    <w:sdt>
      <w:sdtPr>
        <w:rPr>
          <w:rtl/>
        </w:rPr>
        <w:alias w:val="דובר_המשך"/>
        <w:tag w:val="&lt;ID&gt;5512&lt;/ID&gt;&lt;Name&gt;יובל שטייניץ - שר&lt;/Name&gt;&lt;Data&gt;שר האנרגיה יובל שטייניץ&lt;/Data&gt;&lt;Shortcut&gt;יושט&lt;/Shortcut&gt;"/>
        <w:id w:val="-1648354023"/>
        <w:placeholder>
          <w:docPart w:val="54A93F105AAE4AFC8388F94FD9079647"/>
        </w:placeholder>
        <w15:color w:val="993366"/>
      </w:sdtPr>
      <w:sdtContent>
        <w:p w:rsidR="00BA1055" w:rsidRDefault="00BA1055" w:rsidP="00214704">
          <w:pPr>
            <w:pStyle w:val="-"/>
            <w:keepNext/>
            <w:rPr>
              <w:rtl/>
            </w:rPr>
          </w:pPr>
          <w:r w:rsidRPr="0077548B">
            <w:rPr>
              <w:rStyle w:val="afe"/>
              <w:color w:val="000000"/>
              <w:rtl/>
            </w:rPr>
            <w:t>שר האנרגיה יובל שטייניץ</w:t>
          </w:r>
          <w:r w:rsidRPr="0077548B">
            <w:rPr>
              <w:color w:val="000000"/>
              <w:rtl/>
            </w:rPr>
            <w:t>:</w:t>
          </w:r>
        </w:p>
      </w:sdtContent>
    </w:sdt>
    <w:p w:rsidR="00BA1055" w:rsidRDefault="00BA1055" w:rsidP="005719C7">
      <w:pPr>
        <w:rPr>
          <w:rtl/>
        </w:rPr>
      </w:pPr>
    </w:p>
    <w:p w:rsidR="00BA1055" w:rsidRDefault="00BA1055" w:rsidP="00D879F5">
      <w:pPr>
        <w:rPr>
          <w:rtl/>
        </w:rPr>
      </w:pPr>
      <w:r>
        <w:rPr>
          <w:rFonts w:hint="cs"/>
          <w:rtl/>
        </w:rPr>
        <w:t>ע</w:t>
      </w:r>
      <w:bookmarkStart w:id="16373" w:name="_ETM_Q61_372695"/>
      <w:bookmarkEnd w:id="16373"/>
      <w:r>
        <w:rPr>
          <w:rFonts w:hint="cs"/>
          <w:rtl/>
        </w:rPr>
        <w:t xml:space="preserve">כשיו אני אגיד עוד. קודם </w:t>
      </w:r>
      <w:bookmarkStart w:id="16374" w:name="_ETM_Q61_375867"/>
      <w:bookmarkEnd w:id="16374"/>
      <w:r>
        <w:rPr>
          <w:rFonts w:hint="cs"/>
          <w:rtl/>
        </w:rPr>
        <w:t xml:space="preserve">כול, אסדת תמר מול אשקלון </w:t>
      </w:r>
      <w:r w:rsidR="008C09CB">
        <w:rPr>
          <w:rtl/>
        </w:rPr>
        <w:t>–</w:t>
      </w:r>
      <w:r>
        <w:rPr>
          <w:rFonts w:hint="cs"/>
          <w:rtl/>
        </w:rPr>
        <w:t xml:space="preserve"> זאת שהיא מול אשקלון, כדי </w:t>
      </w:r>
      <w:bookmarkStart w:id="16375" w:name="_ETM_Q61_376971"/>
      <w:bookmarkEnd w:id="16375"/>
      <w:r>
        <w:rPr>
          <w:rFonts w:hint="cs"/>
          <w:rtl/>
        </w:rPr>
        <w:t>שהיא לא תהיה שם, בחוף דור</w:t>
      </w:r>
      <w:r w:rsidR="00D879F5">
        <w:rPr>
          <w:rFonts w:hint="cs"/>
          <w:rtl/>
        </w:rPr>
        <w:t>;</w:t>
      </w:r>
      <w:r>
        <w:rPr>
          <w:rFonts w:hint="cs"/>
          <w:rtl/>
        </w:rPr>
        <w:t xml:space="preserve"> זאת שצינור </w:t>
      </w:r>
      <w:bookmarkStart w:id="16376" w:name="_ETM_Q61_377997"/>
      <w:bookmarkEnd w:id="16376"/>
      <w:proofErr w:type="spellStart"/>
      <w:r>
        <w:rPr>
          <w:rFonts w:hint="cs"/>
          <w:rtl/>
        </w:rPr>
        <w:t>הקונדנסט</w:t>
      </w:r>
      <w:proofErr w:type="spellEnd"/>
      <w:r>
        <w:rPr>
          <w:rFonts w:hint="cs"/>
          <w:rtl/>
        </w:rPr>
        <w:t xml:space="preserve"> שלה מגיע לאשדוד על 300,000 תושביה, שהוא לא יגיע </w:t>
      </w:r>
      <w:bookmarkStart w:id="16377" w:name="_ETM_Q61_385049"/>
      <w:bookmarkEnd w:id="16377"/>
      <w:r>
        <w:rPr>
          <w:rFonts w:hint="cs"/>
          <w:rtl/>
        </w:rPr>
        <w:t xml:space="preserve">לאזור של חוף דור </w:t>
      </w:r>
      <w:r w:rsidR="008C09CB">
        <w:rPr>
          <w:rFonts w:hint="eastAsia"/>
          <w:rtl/>
        </w:rPr>
        <w:t>–</w:t>
      </w:r>
      <w:r w:rsidR="00D879F5">
        <w:rPr>
          <w:rFonts w:hint="cs"/>
          <w:rtl/>
        </w:rPr>
        <w:t xml:space="preserve"> </w:t>
      </w:r>
      <w:r>
        <w:rPr>
          <w:rFonts w:hint="cs"/>
          <w:rtl/>
        </w:rPr>
        <w:t xml:space="preserve">ראשית, לא נמדדו באשקלון או באשדוד שום נזקים בריאותיים. </w:t>
      </w:r>
      <w:bookmarkStart w:id="16378" w:name="_ETM_Q61_397101"/>
      <w:bookmarkEnd w:id="16378"/>
      <w:r>
        <w:rPr>
          <w:rFonts w:hint="cs"/>
          <w:rtl/>
        </w:rPr>
        <w:t xml:space="preserve">שנית, אני לא מסתפק בזה. חברת נובל </w:t>
      </w:r>
      <w:proofErr w:type="spellStart"/>
      <w:r>
        <w:rPr>
          <w:rFonts w:hint="cs"/>
          <w:rtl/>
        </w:rPr>
        <w:t>אנרג'י</w:t>
      </w:r>
      <w:proofErr w:type="spellEnd"/>
      <w:r>
        <w:rPr>
          <w:rFonts w:hint="cs"/>
          <w:rtl/>
        </w:rPr>
        <w:t xml:space="preserve"> תתקן את האסדה הזאת כי אסור לזהם </w:t>
      </w:r>
      <w:bookmarkStart w:id="16379" w:name="_ETM_Q61_401794"/>
      <w:bookmarkEnd w:id="16379"/>
      <w:r>
        <w:rPr>
          <w:rFonts w:hint="cs"/>
          <w:rtl/>
        </w:rPr>
        <w:t xml:space="preserve">את כדור הארץ גם </w:t>
      </w:r>
      <w:bookmarkStart w:id="16380" w:name="_ETM_Q61_404039"/>
      <w:bookmarkEnd w:id="16380"/>
      <w:r>
        <w:rPr>
          <w:rFonts w:hint="cs"/>
          <w:rtl/>
        </w:rPr>
        <w:t xml:space="preserve">כשזה לא פוגע בתושבים, ורמת הזיהום ממנה תרד לפחות ממאית </w:t>
      </w:r>
      <w:bookmarkStart w:id="16381" w:name="_ETM_Q61_412117"/>
      <w:bookmarkEnd w:id="16381"/>
      <w:r>
        <w:rPr>
          <w:rFonts w:hint="cs"/>
          <w:rtl/>
        </w:rPr>
        <w:t xml:space="preserve">ממה שהיא הייתה עד עכשיו. זה יקרה במהלך חצי השנה הקרובה. גם את האסדה ההיא, </w:t>
      </w:r>
      <w:bookmarkStart w:id="16382" w:name="_ETM_Q61_419289"/>
      <w:bookmarkEnd w:id="16382"/>
      <w:r>
        <w:rPr>
          <w:rFonts w:hint="cs"/>
          <w:rtl/>
        </w:rPr>
        <w:t xml:space="preserve">למרות שאין פגיעה בתושבים, אנחנו נתקן, כי אני לא רוצה </w:t>
      </w:r>
      <w:bookmarkStart w:id="16383" w:name="_ETM_Q61_425961"/>
      <w:bookmarkStart w:id="16384" w:name="_ETM_Q61_420166"/>
      <w:bookmarkEnd w:id="16383"/>
      <w:bookmarkEnd w:id="16384"/>
      <w:r>
        <w:rPr>
          <w:rFonts w:hint="cs"/>
          <w:rtl/>
        </w:rPr>
        <w:t xml:space="preserve">לזהם את האטמוספרה. </w:t>
      </w:r>
    </w:p>
    <w:p w:rsidR="00BA1055" w:rsidRDefault="00BA1055" w:rsidP="00214704">
      <w:pPr>
        <w:rPr>
          <w:rtl/>
        </w:rPr>
      </w:pPr>
      <w:bookmarkStart w:id="16385" w:name="_ETM_Q61_430601"/>
      <w:bookmarkEnd w:id="16385"/>
    </w:p>
    <w:p w:rsidR="00BA1055" w:rsidRDefault="00BA1055" w:rsidP="00D879F5">
      <w:pPr>
        <w:rPr>
          <w:rtl/>
        </w:rPr>
      </w:pPr>
      <w:r>
        <w:rPr>
          <w:rFonts w:hint="cs"/>
          <w:rtl/>
        </w:rPr>
        <w:t>א</w:t>
      </w:r>
      <w:bookmarkStart w:id="16386" w:name="_ETM_Q61_430976"/>
      <w:bookmarkEnd w:id="16386"/>
      <w:r>
        <w:rPr>
          <w:rFonts w:hint="cs"/>
          <w:rtl/>
        </w:rPr>
        <w:t>ב</w:t>
      </w:r>
      <w:bookmarkStart w:id="16387" w:name="_ETM_Q61_431242"/>
      <w:bookmarkEnd w:id="16387"/>
      <w:r>
        <w:rPr>
          <w:rFonts w:hint="cs"/>
          <w:rtl/>
        </w:rPr>
        <w:t>ל</w:t>
      </w:r>
      <w:bookmarkStart w:id="16388" w:name="_ETM_Q61_431351"/>
      <w:bookmarkEnd w:id="16388"/>
      <w:r>
        <w:rPr>
          <w:rFonts w:hint="cs"/>
          <w:rtl/>
        </w:rPr>
        <w:t xml:space="preserve"> </w:t>
      </w:r>
      <w:r w:rsidR="008C09CB">
        <w:rPr>
          <w:rtl/>
        </w:rPr>
        <w:t>–</w:t>
      </w:r>
      <w:r>
        <w:rPr>
          <w:rFonts w:hint="cs"/>
          <w:rtl/>
        </w:rPr>
        <w:t xml:space="preserve"> אסדה כזאת </w:t>
      </w:r>
      <w:r w:rsidR="00D879F5">
        <w:rPr>
          <w:rFonts w:hint="cs"/>
          <w:rtl/>
        </w:rPr>
        <w:t xml:space="preserve">10 </w:t>
      </w:r>
      <w:r>
        <w:rPr>
          <w:rFonts w:hint="cs"/>
          <w:rtl/>
        </w:rPr>
        <w:t xml:space="preserve">קילומטר מהחוף? כל מי שיבקר בהאג, בירת </w:t>
      </w:r>
      <w:bookmarkStart w:id="16389" w:name="_ETM_Q61_429112"/>
      <w:bookmarkEnd w:id="16389"/>
      <w:r>
        <w:rPr>
          <w:rFonts w:hint="cs"/>
          <w:rtl/>
        </w:rPr>
        <w:t xml:space="preserve">הולנד </w:t>
      </w:r>
      <w:r w:rsidR="008C09CB">
        <w:rPr>
          <w:rtl/>
        </w:rPr>
        <w:t>–</w:t>
      </w:r>
      <w:r>
        <w:rPr>
          <w:rFonts w:hint="cs"/>
          <w:rtl/>
        </w:rPr>
        <w:t xml:space="preserve"> אני נותן רק דוגמה אחת </w:t>
      </w:r>
      <w:r w:rsidR="008C09CB">
        <w:rPr>
          <w:rtl/>
        </w:rPr>
        <w:t>–</w:t>
      </w:r>
      <w:r>
        <w:rPr>
          <w:rFonts w:hint="cs"/>
          <w:rtl/>
        </w:rPr>
        <w:t xml:space="preserve"> בהאג יש </w:t>
      </w:r>
      <w:bookmarkStart w:id="16390" w:name="_ETM_Q61_429152"/>
      <w:bookmarkEnd w:id="16390"/>
      <w:r>
        <w:rPr>
          <w:rFonts w:hint="cs"/>
          <w:rtl/>
        </w:rPr>
        <w:t xml:space="preserve">500,000 תושבים, היא בירת הולנד. </w:t>
      </w:r>
      <w:bookmarkStart w:id="16391" w:name="_ETM_Q61_436398"/>
      <w:bookmarkEnd w:id="16391"/>
      <w:r>
        <w:rPr>
          <w:rFonts w:hint="cs"/>
          <w:rtl/>
        </w:rPr>
        <w:t xml:space="preserve">הולנד </w:t>
      </w:r>
      <w:r w:rsidR="00D879F5">
        <w:rPr>
          <w:rFonts w:hint="cs"/>
          <w:rtl/>
        </w:rPr>
        <w:t xml:space="preserve">היא </w:t>
      </w:r>
      <w:r>
        <w:rPr>
          <w:rFonts w:hint="cs"/>
          <w:rtl/>
        </w:rPr>
        <w:t>מדינה מתוקנת</w:t>
      </w:r>
      <w:r w:rsidR="00D879F5">
        <w:rPr>
          <w:rFonts w:hint="cs"/>
          <w:rtl/>
        </w:rPr>
        <w:t>.</w:t>
      </w:r>
      <w:r>
        <w:rPr>
          <w:rFonts w:hint="cs"/>
          <w:rtl/>
        </w:rPr>
        <w:t xml:space="preserve"> מי שיעמוד על החוף בהאג יראה את אסדת הגז בעין, דהיינו </w:t>
      </w:r>
      <w:r w:rsidR="008C09CB">
        <w:rPr>
          <w:rtl/>
        </w:rPr>
        <w:t>–</w:t>
      </w:r>
      <w:r>
        <w:rPr>
          <w:rFonts w:hint="cs"/>
          <w:rtl/>
        </w:rPr>
        <w:t xml:space="preserve"> יכול להיות שאני </w:t>
      </w:r>
      <w:bookmarkStart w:id="16392" w:name="_ETM_Q61_444304"/>
      <w:bookmarkEnd w:id="16392"/>
      <w:r>
        <w:rPr>
          <w:rFonts w:hint="cs"/>
          <w:rtl/>
        </w:rPr>
        <w:t xml:space="preserve">טועה בקילומטר או שניים </w:t>
      </w:r>
      <w:r w:rsidR="008C09CB">
        <w:rPr>
          <w:rtl/>
        </w:rPr>
        <w:t>–</w:t>
      </w:r>
      <w:r>
        <w:rPr>
          <w:rFonts w:hint="cs"/>
          <w:rtl/>
        </w:rPr>
        <w:t xml:space="preserve"> זה נראה כמו </w:t>
      </w:r>
      <w:r w:rsidR="00D879F5">
        <w:rPr>
          <w:rFonts w:hint="cs"/>
          <w:rtl/>
        </w:rPr>
        <w:t>7-6</w:t>
      </w:r>
      <w:r>
        <w:rPr>
          <w:rFonts w:hint="cs"/>
          <w:rtl/>
        </w:rPr>
        <w:t xml:space="preserve"> </w:t>
      </w:r>
      <w:bookmarkStart w:id="16393" w:name="_ETM_Q61_443222"/>
      <w:bookmarkEnd w:id="16393"/>
      <w:r>
        <w:rPr>
          <w:rFonts w:hint="cs"/>
          <w:rtl/>
        </w:rPr>
        <w:t xml:space="preserve">קילומטר מהחוף. היא עומדת שם 30 שנה מול בירת הולנד, מטפלת בגז </w:t>
      </w:r>
      <w:bookmarkStart w:id="16394" w:name="_ETM_Q61_451789"/>
      <w:bookmarkEnd w:id="16394"/>
      <w:r>
        <w:rPr>
          <w:rFonts w:hint="cs"/>
          <w:rtl/>
        </w:rPr>
        <w:t>הטבעי. אנשים מתרחצים בחוף</w:t>
      </w:r>
      <w:r w:rsidR="00D879F5">
        <w:rPr>
          <w:rFonts w:hint="cs"/>
          <w:rtl/>
        </w:rPr>
        <w:t>.</w:t>
      </w:r>
      <w:r>
        <w:rPr>
          <w:rFonts w:hint="cs"/>
          <w:rtl/>
        </w:rPr>
        <w:t xml:space="preserve"> יש שם 550,000 תושבים. אין שום בעיה</w:t>
      </w:r>
      <w:r w:rsidR="00D879F5">
        <w:rPr>
          <w:rFonts w:hint="cs"/>
          <w:rtl/>
        </w:rPr>
        <w:t>,</w:t>
      </w:r>
      <w:r>
        <w:rPr>
          <w:rFonts w:hint="cs"/>
          <w:rtl/>
        </w:rPr>
        <w:t xml:space="preserve"> </w:t>
      </w:r>
      <w:bookmarkStart w:id="16395" w:name="_ETM_Q61_459601"/>
      <w:bookmarkEnd w:id="16395"/>
      <w:r>
        <w:rPr>
          <w:rFonts w:hint="cs"/>
          <w:rtl/>
        </w:rPr>
        <w:t>שום נזק סביבתי ובריאותי. כלום. להפך</w:t>
      </w:r>
      <w:r w:rsidR="00D879F5">
        <w:rPr>
          <w:rFonts w:hint="cs"/>
          <w:rtl/>
        </w:rPr>
        <w:t>,</w:t>
      </w:r>
      <w:r>
        <w:rPr>
          <w:rFonts w:hint="cs"/>
          <w:rtl/>
        </w:rPr>
        <w:t xml:space="preserve"> התועלת הסביבתית מהגז הטבעי </w:t>
      </w:r>
      <w:bookmarkStart w:id="16396" w:name="_ETM_Q61_472414"/>
      <w:bookmarkEnd w:id="16396"/>
      <w:r>
        <w:rPr>
          <w:rFonts w:hint="cs"/>
          <w:rtl/>
        </w:rPr>
        <w:t xml:space="preserve">היא כל כך גדולה שברור שכל עיכוב בפרויקט הזה </w:t>
      </w:r>
      <w:r w:rsidR="008C09CB">
        <w:rPr>
          <w:rtl/>
        </w:rPr>
        <w:t>–</w:t>
      </w:r>
      <w:r>
        <w:rPr>
          <w:rFonts w:hint="cs"/>
          <w:rtl/>
        </w:rPr>
        <w:t xml:space="preserve"> </w:t>
      </w:r>
      <w:bookmarkStart w:id="16397" w:name="_ETM_Q61_479711"/>
      <w:bookmarkEnd w:id="16397"/>
      <w:r>
        <w:rPr>
          <w:rFonts w:hint="cs"/>
          <w:rtl/>
        </w:rPr>
        <w:t>אין עיכוב, דרך אגב</w:t>
      </w:r>
      <w:r w:rsidR="00D879F5">
        <w:rPr>
          <w:rFonts w:hint="cs"/>
          <w:rtl/>
        </w:rPr>
        <w:t>;</w:t>
      </w:r>
      <w:r>
        <w:rPr>
          <w:rFonts w:hint="cs"/>
          <w:rtl/>
        </w:rPr>
        <w:t xml:space="preserve"> זה ביטול. לעכב את זה </w:t>
      </w:r>
      <w:proofErr w:type="spellStart"/>
      <w:r>
        <w:rPr>
          <w:rFonts w:hint="cs"/>
          <w:rtl/>
        </w:rPr>
        <w:t>זה</w:t>
      </w:r>
      <w:proofErr w:type="spellEnd"/>
      <w:r>
        <w:rPr>
          <w:rFonts w:hint="cs"/>
          <w:rtl/>
        </w:rPr>
        <w:t xml:space="preserve"> ביטול. אבל נניח </w:t>
      </w:r>
      <w:bookmarkStart w:id="16398" w:name="_ETM_Q61_479448"/>
      <w:bookmarkEnd w:id="16398"/>
      <w:r>
        <w:rPr>
          <w:rFonts w:hint="cs"/>
          <w:rtl/>
        </w:rPr>
        <w:t>שזה היה עיכוב של עוד שנתיים</w:t>
      </w:r>
      <w:r w:rsidR="00D879F5">
        <w:rPr>
          <w:rFonts w:hint="cs"/>
          <w:rtl/>
        </w:rPr>
        <w:t>-</w:t>
      </w:r>
      <w:r>
        <w:rPr>
          <w:rFonts w:hint="cs"/>
          <w:rtl/>
        </w:rPr>
        <w:t xml:space="preserve">שלוש, אם היו מתחילים עכשיו את כל </w:t>
      </w:r>
      <w:bookmarkStart w:id="16399" w:name="_ETM_Q61_485898"/>
      <w:bookmarkEnd w:id="16399"/>
      <w:r>
        <w:rPr>
          <w:rFonts w:hint="cs"/>
          <w:rtl/>
        </w:rPr>
        <w:t>מה שהתחילו ב-2014 מההתחלה</w:t>
      </w:r>
      <w:r w:rsidR="00D879F5">
        <w:rPr>
          <w:rFonts w:hint="cs"/>
          <w:rtl/>
        </w:rPr>
        <w:t>,</w:t>
      </w:r>
      <w:r>
        <w:rPr>
          <w:rFonts w:hint="cs"/>
          <w:rtl/>
        </w:rPr>
        <w:t xml:space="preserve"> לתכנן אסדה חדשה ולבנות, נגיד שזה רק שנתיי</w:t>
      </w:r>
      <w:r w:rsidR="00D879F5">
        <w:rPr>
          <w:rFonts w:hint="cs"/>
          <w:rtl/>
        </w:rPr>
        <w:t>ם-</w:t>
      </w:r>
      <w:r>
        <w:rPr>
          <w:rFonts w:hint="cs"/>
          <w:rtl/>
        </w:rPr>
        <w:t xml:space="preserve">שלוש </w:t>
      </w:r>
      <w:r w:rsidR="008C09CB">
        <w:rPr>
          <w:rtl/>
        </w:rPr>
        <w:t>–</w:t>
      </w:r>
      <w:r>
        <w:rPr>
          <w:rFonts w:hint="cs"/>
          <w:rtl/>
        </w:rPr>
        <w:t xml:space="preserve"> אז שנתיים</w:t>
      </w:r>
      <w:r w:rsidR="00D879F5">
        <w:rPr>
          <w:rFonts w:hint="cs"/>
          <w:rtl/>
        </w:rPr>
        <w:t>-</w:t>
      </w:r>
      <w:r>
        <w:rPr>
          <w:rFonts w:hint="cs"/>
          <w:rtl/>
        </w:rPr>
        <w:t xml:space="preserve">שלוש </w:t>
      </w:r>
      <w:bookmarkStart w:id="16400" w:name="_ETM_Q61_496648"/>
      <w:bookmarkEnd w:id="16400"/>
      <w:r>
        <w:rPr>
          <w:rFonts w:hint="cs"/>
          <w:rtl/>
        </w:rPr>
        <w:t xml:space="preserve">אנחנו </w:t>
      </w:r>
      <w:bookmarkStart w:id="16401" w:name="_ETM_Q61_490596"/>
      <w:bookmarkEnd w:id="16401"/>
      <w:r>
        <w:rPr>
          <w:rFonts w:hint="cs"/>
          <w:rtl/>
        </w:rPr>
        <w:t xml:space="preserve">עכשיו ננשום פחם? כשאני רוצה לסגור את התחנה הפחמית המזהמת בחדרה כמה שיותר </w:t>
      </w:r>
      <w:bookmarkStart w:id="16402" w:name="_ETM_Q61_498501"/>
      <w:bookmarkEnd w:id="16402"/>
      <w:r>
        <w:rPr>
          <w:rFonts w:hint="cs"/>
          <w:rtl/>
        </w:rPr>
        <w:t>מהר אנחנו נדחה את זה בשנתיים</w:t>
      </w:r>
      <w:r w:rsidR="00D879F5">
        <w:rPr>
          <w:rFonts w:hint="cs"/>
          <w:rtl/>
        </w:rPr>
        <w:t>-</w:t>
      </w:r>
      <w:r>
        <w:rPr>
          <w:rFonts w:hint="cs"/>
          <w:rtl/>
        </w:rPr>
        <w:t>שלוש?</w:t>
      </w:r>
    </w:p>
    <w:p w:rsidR="00BA1055" w:rsidRDefault="00BA1055" w:rsidP="00214704">
      <w:pPr>
        <w:rPr>
          <w:rtl/>
        </w:rPr>
      </w:pPr>
      <w:bookmarkStart w:id="16403" w:name="_ETM_Q61_504898"/>
      <w:bookmarkEnd w:id="16403"/>
    </w:p>
    <w:p w:rsidR="00BA1055" w:rsidRDefault="00BA1055" w:rsidP="00D879F5">
      <w:pPr>
        <w:rPr>
          <w:rtl/>
        </w:rPr>
      </w:pPr>
      <w:r>
        <w:rPr>
          <w:rFonts w:hint="cs"/>
          <w:rtl/>
        </w:rPr>
        <w:t>אני</w:t>
      </w:r>
      <w:bookmarkStart w:id="16404" w:name="_ETM_Q61_505492"/>
      <w:bookmarkEnd w:id="16404"/>
      <w:r>
        <w:rPr>
          <w:rFonts w:hint="cs"/>
          <w:rtl/>
        </w:rPr>
        <w:t xml:space="preserve"> ר</w:t>
      </w:r>
      <w:bookmarkStart w:id="16405" w:name="_ETM_Q61_505789"/>
      <w:bookmarkEnd w:id="16405"/>
      <w:r>
        <w:rPr>
          <w:rFonts w:hint="cs"/>
          <w:rtl/>
        </w:rPr>
        <w:t>וצ</w:t>
      </w:r>
      <w:bookmarkStart w:id="16406" w:name="_ETM_Q61_505914"/>
      <w:bookmarkEnd w:id="16406"/>
      <w:r>
        <w:rPr>
          <w:rFonts w:hint="cs"/>
          <w:rtl/>
        </w:rPr>
        <w:t xml:space="preserve">ה </w:t>
      </w:r>
      <w:bookmarkStart w:id="16407" w:name="_ETM_Q61_506195"/>
      <w:bookmarkEnd w:id="16407"/>
      <w:r>
        <w:rPr>
          <w:rFonts w:hint="cs"/>
          <w:rtl/>
        </w:rPr>
        <w:t>לומר עוד דבר</w:t>
      </w:r>
      <w:r w:rsidR="00D879F5">
        <w:rPr>
          <w:rFonts w:hint="cs"/>
          <w:rtl/>
        </w:rPr>
        <w:t>:</w:t>
      </w:r>
      <w:r>
        <w:rPr>
          <w:rFonts w:hint="cs"/>
          <w:rtl/>
        </w:rPr>
        <w:t xml:space="preserve"> תראו, אומרים שבאסדה יש גז </w:t>
      </w:r>
      <w:proofErr w:type="spellStart"/>
      <w:r>
        <w:rPr>
          <w:rFonts w:hint="cs"/>
          <w:rtl/>
        </w:rPr>
        <w:t>וקונדנסט</w:t>
      </w:r>
      <w:proofErr w:type="spellEnd"/>
      <w:r>
        <w:rPr>
          <w:rFonts w:hint="cs"/>
          <w:rtl/>
        </w:rPr>
        <w:t xml:space="preserve"> ואלה חומרים מסוכנים. יש שם אוניית </w:t>
      </w:r>
      <w:r>
        <w:rPr>
          <w:rFonts w:hint="cs"/>
        </w:rPr>
        <w:t>LNG</w:t>
      </w:r>
      <w:r>
        <w:rPr>
          <w:rFonts w:hint="cs"/>
          <w:rtl/>
        </w:rPr>
        <w:t xml:space="preserve"> שחונה </w:t>
      </w:r>
      <w:bookmarkStart w:id="16408" w:name="_ETM_Q61_513711"/>
      <w:bookmarkEnd w:id="16408"/>
      <w:r>
        <w:rPr>
          <w:rFonts w:hint="cs"/>
          <w:rtl/>
        </w:rPr>
        <w:t xml:space="preserve">שם חמש שנים. כשהאסדה </w:t>
      </w:r>
      <w:bookmarkStart w:id="16409" w:name="_ETM_Q61_513492"/>
      <w:bookmarkEnd w:id="16409"/>
      <w:r>
        <w:rPr>
          <w:rFonts w:hint="cs"/>
          <w:rtl/>
        </w:rPr>
        <w:t xml:space="preserve">הזאת תהיה מחוברת לחוף, וגם לווייתן וכריש-תנין, האונייה הזאת תוכל לנסוע משם. </w:t>
      </w:r>
      <w:bookmarkStart w:id="16410" w:name="_ETM_Q61_523679"/>
      <w:bookmarkEnd w:id="16410"/>
      <w:r>
        <w:rPr>
          <w:rFonts w:hint="cs"/>
          <w:rtl/>
        </w:rPr>
        <w:t xml:space="preserve">אדוני היושב-ראש, בכל רגע נתון </w:t>
      </w:r>
      <w:proofErr w:type="spellStart"/>
      <w:r>
        <w:rPr>
          <w:rFonts w:hint="cs"/>
          <w:rtl/>
        </w:rPr>
        <w:t>באונייה</w:t>
      </w:r>
      <w:proofErr w:type="spellEnd"/>
      <w:r>
        <w:rPr>
          <w:rFonts w:hint="cs"/>
          <w:rtl/>
        </w:rPr>
        <w:t xml:space="preserve"> יש בערך פי 3,000 </w:t>
      </w:r>
      <w:r w:rsidR="008C09CB">
        <w:rPr>
          <w:rtl/>
        </w:rPr>
        <w:t>–</w:t>
      </w:r>
      <w:r>
        <w:rPr>
          <w:rFonts w:hint="cs"/>
          <w:rtl/>
        </w:rPr>
        <w:t xml:space="preserve"> לא פי </w:t>
      </w:r>
      <w:bookmarkStart w:id="16411" w:name="_ETM_Q61_528593"/>
      <w:bookmarkEnd w:id="16411"/>
      <w:r>
        <w:rPr>
          <w:rFonts w:hint="cs"/>
          <w:rtl/>
        </w:rPr>
        <w:t xml:space="preserve">שלושה, פי 3,000 </w:t>
      </w:r>
      <w:r w:rsidR="008C09CB">
        <w:rPr>
          <w:rtl/>
        </w:rPr>
        <w:t>–</w:t>
      </w:r>
      <w:r>
        <w:rPr>
          <w:rFonts w:hint="cs"/>
          <w:rtl/>
        </w:rPr>
        <w:t xml:space="preserve"> יותר גז </w:t>
      </w:r>
      <w:bookmarkStart w:id="16412" w:name="_ETM_Q61_531070"/>
      <w:bookmarkEnd w:id="16412"/>
      <w:r>
        <w:rPr>
          <w:rFonts w:hint="cs"/>
          <w:rtl/>
        </w:rPr>
        <w:t xml:space="preserve">טבעי ממה שבאסדה. אנחנו אומרים: אם יפגע </w:t>
      </w:r>
      <w:bookmarkStart w:id="16413" w:name="_ETM_Q61_532128"/>
      <w:bookmarkEnd w:id="16413"/>
      <w:r>
        <w:rPr>
          <w:rFonts w:hint="cs"/>
          <w:rtl/>
        </w:rPr>
        <w:t xml:space="preserve">טיל </w:t>
      </w:r>
      <w:r w:rsidR="008C09CB">
        <w:rPr>
          <w:rtl/>
        </w:rPr>
        <w:t>–</w:t>
      </w:r>
      <w:r>
        <w:rPr>
          <w:rFonts w:hint="cs"/>
          <w:rtl/>
        </w:rPr>
        <w:t xml:space="preserve"> האונייה, יש בה פי 3,000 </w:t>
      </w:r>
      <w:bookmarkStart w:id="16414" w:name="_ETM_Q61_540711"/>
      <w:bookmarkEnd w:id="16414"/>
      <w:r>
        <w:rPr>
          <w:rFonts w:hint="cs"/>
          <w:rtl/>
        </w:rPr>
        <w:t xml:space="preserve">יותר גז, כי זה מאגר גז; באסדה הצינור עולה, הגז מטופל והוא יורד חזרה מתחת לאדמה. בכל רגע נתון יש </w:t>
      </w:r>
      <w:bookmarkStart w:id="16415" w:name="_ETM_Q61_550070"/>
      <w:bookmarkEnd w:id="16415"/>
      <w:proofErr w:type="spellStart"/>
      <w:r>
        <w:rPr>
          <w:rFonts w:hint="cs"/>
          <w:rtl/>
        </w:rPr>
        <w:t>באונייה</w:t>
      </w:r>
      <w:proofErr w:type="spellEnd"/>
      <w:r>
        <w:rPr>
          <w:rFonts w:hint="cs"/>
          <w:rtl/>
        </w:rPr>
        <w:t xml:space="preserve"> שכבר חונה שם חמש שנים </w:t>
      </w:r>
      <w:r w:rsidR="00D879F5">
        <w:rPr>
          <w:rFonts w:hint="cs"/>
          <w:rtl/>
        </w:rPr>
        <w:t xml:space="preserve">יש פי 3,000 יותר </w:t>
      </w:r>
      <w:r>
        <w:rPr>
          <w:rFonts w:hint="cs"/>
          <w:rtl/>
        </w:rPr>
        <w:t xml:space="preserve">ממה שבאסדה. אז מה </w:t>
      </w:r>
      <w:bookmarkStart w:id="16416" w:name="_ETM_Q61_557961"/>
      <w:bookmarkEnd w:id="16416"/>
      <w:r>
        <w:rPr>
          <w:rFonts w:hint="cs"/>
          <w:rtl/>
        </w:rPr>
        <w:t>יותר מסוכן</w:t>
      </w:r>
      <w:r w:rsidR="00D879F5">
        <w:rPr>
          <w:rFonts w:hint="cs"/>
          <w:rtl/>
        </w:rPr>
        <w:t>,</w:t>
      </w:r>
      <w:r>
        <w:rPr>
          <w:rFonts w:hint="cs"/>
          <w:rtl/>
        </w:rPr>
        <w:t xml:space="preserve"> גז </w:t>
      </w:r>
      <w:bookmarkStart w:id="16417" w:name="_ETM_Q61_555232"/>
      <w:bookmarkEnd w:id="16417"/>
      <w:r>
        <w:rPr>
          <w:rFonts w:hint="cs"/>
          <w:rtl/>
        </w:rPr>
        <w:t xml:space="preserve">באסדה או פי 3,000 יותר גז </w:t>
      </w:r>
      <w:proofErr w:type="spellStart"/>
      <w:r>
        <w:rPr>
          <w:rFonts w:hint="cs"/>
          <w:rtl/>
        </w:rPr>
        <w:t>באונייה</w:t>
      </w:r>
      <w:proofErr w:type="spellEnd"/>
      <w:r>
        <w:rPr>
          <w:rFonts w:hint="cs"/>
          <w:rtl/>
        </w:rPr>
        <w:t xml:space="preserve"> של </w:t>
      </w:r>
      <w:r>
        <w:rPr>
          <w:rFonts w:hint="cs"/>
        </w:rPr>
        <w:t>LNG</w:t>
      </w:r>
      <w:r>
        <w:rPr>
          <w:rFonts w:hint="cs"/>
          <w:rtl/>
        </w:rPr>
        <w:t>?</w:t>
      </w:r>
    </w:p>
    <w:p w:rsidR="00BA1055" w:rsidRDefault="00BA1055" w:rsidP="00214704">
      <w:pPr>
        <w:rPr>
          <w:rtl/>
        </w:rPr>
      </w:pPr>
      <w:bookmarkStart w:id="16418" w:name="_ETM_Q61_560523"/>
      <w:bookmarkEnd w:id="16418"/>
    </w:p>
    <w:p w:rsidR="00BA1055" w:rsidRDefault="00BA1055" w:rsidP="00D879F5">
      <w:pPr>
        <w:rPr>
          <w:rtl/>
        </w:rPr>
      </w:pPr>
      <w:bookmarkStart w:id="16419" w:name="_ETM_Q61_560961"/>
      <w:bookmarkStart w:id="16420" w:name="_ETM_Q61_561226"/>
      <w:bookmarkStart w:id="16421" w:name="_ETM_Q61_561273"/>
      <w:bookmarkEnd w:id="16419"/>
      <w:bookmarkEnd w:id="16420"/>
      <w:bookmarkEnd w:id="16421"/>
      <w:r>
        <w:rPr>
          <w:rFonts w:hint="cs"/>
          <w:rtl/>
        </w:rPr>
        <w:t xml:space="preserve">מזוט באסדה </w:t>
      </w:r>
      <w:r w:rsidR="008C09CB">
        <w:rPr>
          <w:rtl/>
        </w:rPr>
        <w:t>–</w:t>
      </w:r>
      <w:r>
        <w:rPr>
          <w:rFonts w:hint="cs"/>
          <w:rtl/>
        </w:rPr>
        <w:t xml:space="preserve"> יש מכל של 300 טונ</w:t>
      </w:r>
      <w:r w:rsidR="00D879F5">
        <w:rPr>
          <w:rFonts w:hint="cs"/>
          <w:rtl/>
        </w:rPr>
        <w:t>ות</w:t>
      </w:r>
      <w:r>
        <w:rPr>
          <w:rFonts w:hint="cs"/>
          <w:rtl/>
        </w:rPr>
        <w:t xml:space="preserve">, אבל באופן </w:t>
      </w:r>
      <w:bookmarkStart w:id="16422" w:name="_ETM_Q61_567289"/>
      <w:bookmarkEnd w:id="16422"/>
      <w:r>
        <w:rPr>
          <w:rFonts w:hint="cs"/>
          <w:rtl/>
        </w:rPr>
        <w:t xml:space="preserve">קבוע, בשגרה, בערך יהיו </w:t>
      </w:r>
      <w:r w:rsidR="00D879F5">
        <w:rPr>
          <w:rFonts w:hint="cs"/>
          <w:rtl/>
        </w:rPr>
        <w:t xml:space="preserve">10 טונות </w:t>
      </w:r>
      <w:r>
        <w:rPr>
          <w:rFonts w:hint="cs"/>
          <w:rtl/>
        </w:rPr>
        <w:t xml:space="preserve">של </w:t>
      </w:r>
      <w:bookmarkStart w:id="16423" w:name="_ETM_Q61_567615"/>
      <w:bookmarkEnd w:id="16423"/>
      <w:r>
        <w:rPr>
          <w:rFonts w:hint="cs"/>
          <w:rtl/>
        </w:rPr>
        <w:t xml:space="preserve">מזוט על האסדה. נכון, זה מסוכן אם זה יישפך למים </w:t>
      </w:r>
      <w:bookmarkStart w:id="16424" w:name="_ETM_Q61_570251"/>
      <w:bookmarkEnd w:id="16424"/>
      <w:r w:rsidR="00D879F5">
        <w:rPr>
          <w:rFonts w:hint="cs"/>
          <w:rtl/>
        </w:rPr>
        <w:t>10</w:t>
      </w:r>
      <w:r>
        <w:rPr>
          <w:rFonts w:hint="cs"/>
          <w:rtl/>
        </w:rPr>
        <w:t xml:space="preserve"> קילומטר מהחוף. במכל הדלק של האונייה יש </w:t>
      </w:r>
      <w:bookmarkStart w:id="16425" w:name="_ETM_Q61_576289"/>
      <w:bookmarkEnd w:id="16425"/>
      <w:r>
        <w:rPr>
          <w:rFonts w:hint="cs"/>
          <w:rtl/>
        </w:rPr>
        <w:t>4,000 טונ</w:t>
      </w:r>
      <w:r w:rsidR="00D879F5">
        <w:rPr>
          <w:rFonts w:hint="cs"/>
          <w:rtl/>
        </w:rPr>
        <w:t>ות</w:t>
      </w:r>
      <w:r>
        <w:rPr>
          <w:rFonts w:hint="cs"/>
          <w:rtl/>
        </w:rPr>
        <w:t xml:space="preserve">, או 4,500 </w:t>
      </w:r>
      <w:r w:rsidR="008C09CB">
        <w:rPr>
          <w:rtl/>
        </w:rPr>
        <w:t>–</w:t>
      </w:r>
      <w:r>
        <w:rPr>
          <w:rFonts w:hint="cs"/>
          <w:rtl/>
        </w:rPr>
        <w:t xml:space="preserve"> גודל המכל הוא 4,500, אבל </w:t>
      </w:r>
      <w:bookmarkStart w:id="16426" w:name="_ETM_Q61_585804"/>
      <w:bookmarkEnd w:id="16426"/>
      <w:r>
        <w:rPr>
          <w:rFonts w:hint="cs"/>
          <w:rtl/>
        </w:rPr>
        <w:t>נגיד שיש פחות, 3,000 או 4,000 טונ</w:t>
      </w:r>
      <w:r w:rsidR="00D879F5">
        <w:rPr>
          <w:rFonts w:hint="cs"/>
          <w:rtl/>
        </w:rPr>
        <w:t>ות</w:t>
      </w:r>
      <w:r>
        <w:rPr>
          <w:rFonts w:hint="cs"/>
          <w:rtl/>
        </w:rPr>
        <w:t xml:space="preserve"> של דלק </w:t>
      </w:r>
      <w:proofErr w:type="spellStart"/>
      <w:r>
        <w:rPr>
          <w:rFonts w:hint="cs"/>
          <w:rtl/>
        </w:rPr>
        <w:t>אוניות</w:t>
      </w:r>
      <w:proofErr w:type="spellEnd"/>
      <w:r>
        <w:rPr>
          <w:rFonts w:hint="cs"/>
          <w:rtl/>
        </w:rPr>
        <w:t xml:space="preserve">, שהוא דלק מזהם </w:t>
      </w:r>
      <w:bookmarkStart w:id="16427" w:name="_ETM_Q61_585618"/>
      <w:bookmarkEnd w:id="16427"/>
      <w:r>
        <w:rPr>
          <w:rFonts w:hint="cs"/>
          <w:rtl/>
        </w:rPr>
        <w:t>מאין כמותו</w:t>
      </w:r>
      <w:r w:rsidR="00D879F5">
        <w:rPr>
          <w:rFonts w:hint="cs"/>
          <w:rtl/>
        </w:rPr>
        <w:t>,</w:t>
      </w:r>
      <w:r>
        <w:rPr>
          <w:rFonts w:hint="cs"/>
          <w:rtl/>
        </w:rPr>
        <w:t xml:space="preserve"> כלומר, פי כמה מאות חומר </w:t>
      </w:r>
      <w:bookmarkStart w:id="16428" w:name="_ETM_Q61_593695"/>
      <w:bookmarkEnd w:id="16428"/>
      <w:r>
        <w:rPr>
          <w:rFonts w:hint="cs"/>
          <w:rtl/>
        </w:rPr>
        <w:t xml:space="preserve">דומה מאשר יש באסדה. </w:t>
      </w:r>
    </w:p>
    <w:p w:rsidR="00BA1055" w:rsidRDefault="00BA1055" w:rsidP="00214704">
      <w:pPr>
        <w:rPr>
          <w:rtl/>
        </w:rPr>
      </w:pPr>
    </w:p>
    <w:p w:rsidR="00D879F5" w:rsidRDefault="00BA1055" w:rsidP="00D879F5">
      <w:pPr>
        <w:rPr>
          <w:rtl/>
        </w:rPr>
      </w:pPr>
      <w:r>
        <w:rPr>
          <w:rFonts w:hint="cs"/>
          <w:rtl/>
        </w:rPr>
        <w:t xml:space="preserve">דרך אגב, אם נקבל את העיקרון </w:t>
      </w:r>
      <w:bookmarkStart w:id="16429" w:name="_ETM_Q61_600695"/>
      <w:bookmarkEnd w:id="16429"/>
      <w:r>
        <w:rPr>
          <w:rFonts w:hint="cs"/>
          <w:rtl/>
        </w:rPr>
        <w:t xml:space="preserve">שאסדת גז עם </w:t>
      </w:r>
      <w:r w:rsidR="00D879F5">
        <w:rPr>
          <w:rFonts w:hint="cs"/>
          <w:rtl/>
        </w:rPr>
        <w:t>10 טונות</w:t>
      </w:r>
      <w:r>
        <w:rPr>
          <w:rFonts w:hint="cs"/>
          <w:rtl/>
        </w:rPr>
        <w:t xml:space="preserve"> מזוט </w:t>
      </w:r>
      <w:r w:rsidR="008C09CB">
        <w:rPr>
          <w:rtl/>
        </w:rPr>
        <w:t>–</w:t>
      </w:r>
      <w:r>
        <w:rPr>
          <w:rFonts w:hint="cs"/>
          <w:rtl/>
        </w:rPr>
        <w:t xml:space="preserve"> סליחה, לא מזוט, </w:t>
      </w:r>
      <w:proofErr w:type="spellStart"/>
      <w:r>
        <w:rPr>
          <w:rFonts w:hint="cs"/>
          <w:rtl/>
        </w:rPr>
        <w:t>קונדנסט</w:t>
      </w:r>
      <w:proofErr w:type="spellEnd"/>
      <w:r>
        <w:rPr>
          <w:rFonts w:hint="cs"/>
          <w:rtl/>
        </w:rPr>
        <w:t xml:space="preserve">, חומר דומה </w:t>
      </w:r>
      <w:bookmarkStart w:id="16430" w:name="_ETM_Q61_607793"/>
      <w:bookmarkEnd w:id="16430"/>
      <w:r w:rsidR="008C09CB">
        <w:rPr>
          <w:rtl/>
        </w:rPr>
        <w:t>–</w:t>
      </w:r>
      <w:r>
        <w:rPr>
          <w:rFonts w:hint="cs"/>
          <w:rtl/>
        </w:rPr>
        <w:t xml:space="preserve"> לא יכולה לעמוד כי </w:t>
      </w:r>
      <w:bookmarkStart w:id="16431" w:name="_ETM_Q61_608929"/>
      <w:bookmarkEnd w:id="16431"/>
      <w:r>
        <w:rPr>
          <w:rFonts w:hint="cs"/>
          <w:rtl/>
        </w:rPr>
        <w:t xml:space="preserve">הסיכון כל כך גדול </w:t>
      </w:r>
      <w:r w:rsidR="00D879F5">
        <w:rPr>
          <w:rFonts w:hint="cs"/>
          <w:rtl/>
        </w:rPr>
        <w:t>10</w:t>
      </w:r>
      <w:r>
        <w:rPr>
          <w:rFonts w:hint="cs"/>
          <w:rtl/>
        </w:rPr>
        <w:t xml:space="preserve"> קילומטר מהחוף, אז כל ספינה </w:t>
      </w:r>
      <w:bookmarkStart w:id="16432" w:name="_ETM_Q61_616382"/>
      <w:bookmarkEnd w:id="16432"/>
      <w:r>
        <w:rPr>
          <w:rFonts w:hint="cs"/>
          <w:rtl/>
        </w:rPr>
        <w:t xml:space="preserve">שנכנסת לנמלי אשדוד וחיפה זה פשע, כי במנוע של ספינות קטנות ובינוניות יש בערך 1,000 </w:t>
      </w:r>
      <w:bookmarkStart w:id="16433" w:name="_ETM_Q61_623914"/>
      <w:bookmarkEnd w:id="16433"/>
      <w:r w:rsidR="00D879F5">
        <w:rPr>
          <w:rFonts w:hint="cs"/>
          <w:rtl/>
        </w:rPr>
        <w:t xml:space="preserve">טונות </w:t>
      </w:r>
      <w:r>
        <w:rPr>
          <w:rFonts w:hint="cs"/>
          <w:rtl/>
        </w:rPr>
        <w:t xml:space="preserve">של </w:t>
      </w:r>
      <w:proofErr w:type="spellStart"/>
      <w:r>
        <w:rPr>
          <w:rFonts w:hint="cs"/>
          <w:rtl/>
        </w:rPr>
        <w:t>דלקים</w:t>
      </w:r>
      <w:proofErr w:type="spellEnd"/>
      <w:r>
        <w:rPr>
          <w:rFonts w:hint="cs"/>
          <w:rtl/>
        </w:rPr>
        <w:t xml:space="preserve"> מזהמים, ובספינות גדולות זה </w:t>
      </w:r>
      <w:bookmarkStart w:id="16434" w:name="_ETM_Q61_624370"/>
      <w:bookmarkEnd w:id="16434"/>
      <w:r>
        <w:rPr>
          <w:rFonts w:hint="cs"/>
          <w:rtl/>
        </w:rPr>
        <w:t xml:space="preserve">יכול להגיע ל-6,000 או 7,000 </w:t>
      </w:r>
      <w:r w:rsidR="00D879F5">
        <w:rPr>
          <w:rFonts w:hint="cs"/>
          <w:rtl/>
        </w:rPr>
        <w:t>טונות</w:t>
      </w:r>
      <w:r>
        <w:rPr>
          <w:rFonts w:hint="cs"/>
          <w:rtl/>
        </w:rPr>
        <w:t xml:space="preserve">. והספינות האלה לא עומדות </w:t>
      </w:r>
      <w:r w:rsidR="00D879F5">
        <w:rPr>
          <w:rFonts w:hint="cs"/>
          <w:rtl/>
        </w:rPr>
        <w:t>10</w:t>
      </w:r>
      <w:r>
        <w:rPr>
          <w:rFonts w:hint="cs"/>
          <w:rtl/>
        </w:rPr>
        <w:t xml:space="preserve"> </w:t>
      </w:r>
      <w:bookmarkStart w:id="16435" w:name="_ETM_Q61_627566"/>
      <w:bookmarkEnd w:id="16435"/>
      <w:r>
        <w:rPr>
          <w:rFonts w:hint="cs"/>
          <w:rtl/>
        </w:rPr>
        <w:t>קילומטר מהחוף</w:t>
      </w:r>
      <w:r w:rsidR="00D879F5">
        <w:rPr>
          <w:rFonts w:hint="cs"/>
          <w:rtl/>
        </w:rPr>
        <w:t>;</w:t>
      </w:r>
      <w:r>
        <w:rPr>
          <w:rFonts w:hint="cs"/>
          <w:rtl/>
        </w:rPr>
        <w:t xml:space="preserve"> הן מגיעות לרציף, הן נקשרות ליבשה בחיפה </w:t>
      </w:r>
      <w:r w:rsidR="008C09CB">
        <w:rPr>
          <w:rtl/>
        </w:rPr>
        <w:t>–</w:t>
      </w:r>
      <w:r>
        <w:rPr>
          <w:rFonts w:hint="cs"/>
          <w:rtl/>
        </w:rPr>
        <w:t xml:space="preserve"> עיר של </w:t>
      </w:r>
      <w:bookmarkStart w:id="16436" w:name="_ETM_Q61_630793"/>
      <w:bookmarkEnd w:id="16436"/>
      <w:r>
        <w:rPr>
          <w:rFonts w:hint="cs"/>
          <w:rtl/>
        </w:rPr>
        <w:t xml:space="preserve">300,000 תושבים </w:t>
      </w:r>
      <w:r w:rsidR="008C09CB">
        <w:rPr>
          <w:rtl/>
        </w:rPr>
        <w:t>–</w:t>
      </w:r>
      <w:r>
        <w:rPr>
          <w:rFonts w:hint="cs"/>
          <w:rtl/>
        </w:rPr>
        <w:t xml:space="preserve"> </w:t>
      </w:r>
      <w:bookmarkStart w:id="16437" w:name="_ETM_Q61_634679"/>
      <w:bookmarkEnd w:id="16437"/>
      <w:r>
        <w:rPr>
          <w:rFonts w:hint="cs"/>
          <w:rtl/>
        </w:rPr>
        <w:t xml:space="preserve">או באשדוד או בנמל אילת. כלומר, אם היינו מקבלים את הרעיון הזה, </w:t>
      </w:r>
      <w:bookmarkStart w:id="16438" w:name="_ETM_Q61_641554"/>
      <w:bookmarkEnd w:id="16438"/>
      <w:r>
        <w:rPr>
          <w:rFonts w:hint="cs"/>
          <w:rtl/>
        </w:rPr>
        <w:t>ההזוי הזה, ש</w:t>
      </w:r>
      <w:r w:rsidR="00D879F5">
        <w:rPr>
          <w:rFonts w:hint="cs"/>
          <w:rtl/>
        </w:rPr>
        <w:t>-10</w:t>
      </w:r>
      <w:r>
        <w:rPr>
          <w:rFonts w:hint="cs"/>
          <w:rtl/>
        </w:rPr>
        <w:t xml:space="preserve"> טונ</w:t>
      </w:r>
      <w:r w:rsidR="00D879F5">
        <w:rPr>
          <w:rFonts w:hint="cs"/>
          <w:rtl/>
        </w:rPr>
        <w:t>ות</w:t>
      </w:r>
      <w:r>
        <w:rPr>
          <w:rFonts w:hint="cs"/>
          <w:rtl/>
        </w:rPr>
        <w:t xml:space="preserve"> </w:t>
      </w:r>
      <w:proofErr w:type="spellStart"/>
      <w:r>
        <w:rPr>
          <w:rFonts w:hint="cs"/>
          <w:rtl/>
        </w:rPr>
        <w:t>קונדנסט</w:t>
      </w:r>
      <w:proofErr w:type="spellEnd"/>
      <w:r>
        <w:rPr>
          <w:rFonts w:hint="cs"/>
          <w:rtl/>
        </w:rPr>
        <w:t xml:space="preserve">, אם חלילה וחס יפגע </w:t>
      </w:r>
      <w:bookmarkStart w:id="16439" w:name="_ETM_Q61_646027"/>
      <w:bookmarkEnd w:id="16439"/>
      <w:r>
        <w:rPr>
          <w:rFonts w:hint="cs"/>
          <w:rtl/>
        </w:rPr>
        <w:t>טיל או תהיה תקלה ויישפכו לים, צריך להרחיק את זה יותר מ</w:t>
      </w:r>
      <w:r w:rsidR="00D879F5">
        <w:rPr>
          <w:rFonts w:hint="cs"/>
          <w:rtl/>
        </w:rPr>
        <w:t>-10</w:t>
      </w:r>
      <w:r>
        <w:rPr>
          <w:rFonts w:hint="cs"/>
          <w:rtl/>
        </w:rPr>
        <w:t xml:space="preserve"> קילומטר, </w:t>
      </w:r>
      <w:bookmarkStart w:id="16440" w:name="_ETM_Q61_649944"/>
      <w:bookmarkEnd w:id="16440"/>
      <w:r>
        <w:rPr>
          <w:rFonts w:hint="cs"/>
          <w:rtl/>
        </w:rPr>
        <w:t xml:space="preserve">מה </w:t>
      </w:r>
      <w:bookmarkStart w:id="16441" w:name="_ETM_Q61_652226"/>
      <w:bookmarkEnd w:id="16441"/>
      <w:r>
        <w:rPr>
          <w:rFonts w:hint="cs"/>
          <w:rtl/>
        </w:rPr>
        <w:t xml:space="preserve">נגיד על כל ספינה </w:t>
      </w:r>
      <w:r w:rsidR="008C09CB">
        <w:rPr>
          <w:rFonts w:hint="eastAsia"/>
          <w:rtl/>
        </w:rPr>
        <w:t>–</w:t>
      </w:r>
      <w:r w:rsidR="00D879F5">
        <w:rPr>
          <w:rFonts w:hint="eastAsia"/>
          <w:rtl/>
        </w:rPr>
        <w:t xml:space="preserve"> </w:t>
      </w:r>
      <w:r>
        <w:rPr>
          <w:rFonts w:hint="cs"/>
          <w:rtl/>
        </w:rPr>
        <w:t xml:space="preserve">ויש הרבה ספינות </w:t>
      </w:r>
      <w:r w:rsidR="008C09CB">
        <w:rPr>
          <w:rFonts w:hint="eastAsia"/>
          <w:rtl/>
        </w:rPr>
        <w:t>–</w:t>
      </w:r>
      <w:r w:rsidR="00D879F5">
        <w:rPr>
          <w:rFonts w:hint="eastAsia"/>
          <w:rtl/>
        </w:rPr>
        <w:t xml:space="preserve"> </w:t>
      </w:r>
      <w:r>
        <w:rPr>
          <w:rFonts w:hint="cs"/>
          <w:rtl/>
        </w:rPr>
        <w:t>שבמ</w:t>
      </w:r>
      <w:bookmarkStart w:id="16442" w:name="_ETM_Q61_658367"/>
      <w:bookmarkEnd w:id="16442"/>
      <w:r>
        <w:rPr>
          <w:rFonts w:hint="cs"/>
          <w:rtl/>
        </w:rPr>
        <w:t xml:space="preserve">נועים שלהן </w:t>
      </w:r>
      <w:r w:rsidR="008C09CB">
        <w:rPr>
          <w:rtl/>
        </w:rPr>
        <w:t>–</w:t>
      </w:r>
      <w:r>
        <w:rPr>
          <w:rFonts w:hint="cs"/>
          <w:rtl/>
        </w:rPr>
        <w:t xml:space="preserve"> מנוע של ספינה, מכל דלק של ספינה בינונית </w:t>
      </w:r>
      <w:bookmarkStart w:id="16443" w:name="_ETM_Q61_655432"/>
      <w:bookmarkEnd w:id="16443"/>
      <w:r>
        <w:rPr>
          <w:rFonts w:hint="cs"/>
          <w:rtl/>
        </w:rPr>
        <w:t xml:space="preserve">או גדולה מהסוג שמגיעות לנמלים זה בדרך כלל בין 1,000 </w:t>
      </w:r>
      <w:r w:rsidR="00D879F5">
        <w:rPr>
          <w:rFonts w:hint="cs"/>
          <w:rtl/>
        </w:rPr>
        <w:t>טונות</w:t>
      </w:r>
      <w:r>
        <w:rPr>
          <w:rFonts w:hint="cs"/>
          <w:rtl/>
        </w:rPr>
        <w:t xml:space="preserve"> דלק, </w:t>
      </w:r>
      <w:bookmarkStart w:id="16444" w:name="_ETM_Q61_661953"/>
      <w:bookmarkEnd w:id="16444"/>
      <w:r w:rsidR="00D879F5">
        <w:rPr>
          <w:rFonts w:hint="cs"/>
          <w:rtl/>
        </w:rPr>
        <w:t>מזוט, סולר, ל-6,000 טונות</w:t>
      </w:r>
      <w:r>
        <w:rPr>
          <w:rFonts w:hint="cs"/>
          <w:rtl/>
        </w:rPr>
        <w:t xml:space="preserve">. אז אסור לפי העיקרון </w:t>
      </w:r>
      <w:bookmarkStart w:id="16445" w:name="_ETM_Q61_673164"/>
      <w:bookmarkEnd w:id="16445"/>
      <w:r>
        <w:rPr>
          <w:rFonts w:hint="cs"/>
          <w:rtl/>
        </w:rPr>
        <w:t xml:space="preserve">הזה ודאי </w:t>
      </w:r>
      <w:r w:rsidR="00D879F5">
        <w:rPr>
          <w:rFonts w:hint="cs"/>
          <w:rtl/>
        </w:rPr>
        <w:t>ו</w:t>
      </w:r>
      <w:r>
        <w:rPr>
          <w:rFonts w:hint="cs"/>
          <w:rtl/>
        </w:rPr>
        <w:t xml:space="preserve">ודאי להכניס שום אונייה לנמל. </w:t>
      </w:r>
    </w:p>
    <w:p w:rsidR="00D879F5" w:rsidRDefault="00D879F5" w:rsidP="00D879F5">
      <w:pPr>
        <w:rPr>
          <w:rtl/>
        </w:rPr>
      </w:pPr>
    </w:p>
    <w:p w:rsidR="00BA1055" w:rsidRDefault="00BA1055" w:rsidP="00D879F5">
      <w:pPr>
        <w:rPr>
          <w:rtl/>
        </w:rPr>
      </w:pPr>
      <w:r>
        <w:rPr>
          <w:rFonts w:hint="cs"/>
          <w:rtl/>
        </w:rPr>
        <w:t xml:space="preserve">לכן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BA1055" w:rsidRDefault="00BA1055" w:rsidP="00214704">
      <w:pPr>
        <w:rPr>
          <w:rtl/>
        </w:rPr>
      </w:pPr>
      <w:bookmarkStart w:id="16446" w:name="_ETM_Q61_675523"/>
      <w:bookmarkEnd w:id="16446"/>
    </w:p>
    <w:bookmarkStart w:id="16447" w:name="_ETM_Q61_673588" w:displacedByCustomXml="next"/>
    <w:bookmarkEnd w:id="16447" w:displacedByCustomXml="next"/>
    <w:bookmarkStart w:id="16448" w:name="_ETM_Q61_673675" w:displacedByCustomXml="next"/>
    <w:bookmarkEnd w:id="16448" w:displacedByCustomXml="next"/>
    <w:sdt>
      <w:sdtPr>
        <w:rPr>
          <w:rtl/>
        </w:rPr>
        <w:alias w:val="קריאה"/>
        <w:tag w:val="&lt;ID&gt;4628&lt;/ID&gt;&lt;Name&gt;חסון יואל - המחנה הציוני&lt;/Name&gt;&lt;Data&gt;יואל חסון (המחנה הציוני)&lt;/Data&gt;&lt;Shortcut&gt;יוחס&lt;/Shortcut&gt;"/>
        <w:id w:val="-678582310"/>
        <w:placeholder>
          <w:docPart w:val="54A93F105AAE4AFC8388F94FD9079647"/>
        </w:placeholder>
        <w15:color w:val="993366"/>
      </w:sdtPr>
      <w:sdtContent>
        <w:p w:rsidR="00BA1055" w:rsidRDefault="00BA1055" w:rsidP="00214704">
          <w:pPr>
            <w:pStyle w:val="af5"/>
            <w:keepNext/>
            <w:rPr>
              <w:rtl/>
            </w:rPr>
          </w:pPr>
          <w:r w:rsidRPr="001F79B8">
            <w:rPr>
              <w:rStyle w:val="afe"/>
              <w:color w:val="000000"/>
              <w:rtl/>
            </w:rPr>
            <w:t>יואל חסון (המחנה הציוני)</w:t>
          </w:r>
          <w:r w:rsidRPr="001F79B8">
            <w:rPr>
              <w:color w:val="000000"/>
              <w:rtl/>
            </w:rPr>
            <w:t>:</w:t>
          </w:r>
        </w:p>
      </w:sdtContent>
    </w:sdt>
    <w:p w:rsidR="00BA1055" w:rsidRPr="001F79B8" w:rsidRDefault="00BA1055" w:rsidP="00214704">
      <w:pPr>
        <w:ind w:firstLine="0"/>
        <w:rPr>
          <w:rtl/>
        </w:rPr>
      </w:pPr>
    </w:p>
    <w:p w:rsidR="00BA1055" w:rsidRDefault="00BA1055" w:rsidP="00214704">
      <w:pPr>
        <w:rPr>
          <w:rtl/>
        </w:rPr>
      </w:pPr>
      <w:r>
        <w:rPr>
          <w:rFonts w:hint="cs"/>
          <w:rtl/>
        </w:rPr>
        <w:t>יובל,</w:t>
      </w:r>
      <w:bookmarkStart w:id="16449" w:name="_ETM_Q61_676414"/>
      <w:bookmarkEnd w:id="16449"/>
      <w:r>
        <w:rPr>
          <w:rFonts w:hint="cs"/>
          <w:rtl/>
        </w:rPr>
        <w:t xml:space="preserve"> </w:t>
      </w:r>
      <w:bookmarkStart w:id="16450" w:name="_ETM_Q61_676679"/>
      <w:bookmarkEnd w:id="16450"/>
      <w:r>
        <w:rPr>
          <w:rFonts w:hint="cs"/>
          <w:rtl/>
        </w:rPr>
        <w:t>את</w:t>
      </w:r>
      <w:bookmarkStart w:id="16451" w:name="_ETM_Q61_676804"/>
      <w:bookmarkEnd w:id="16451"/>
      <w:r>
        <w:rPr>
          <w:rFonts w:hint="cs"/>
          <w:rtl/>
        </w:rPr>
        <w:t xml:space="preserve">ה יודע איזה סדר-יום יש היום? </w:t>
      </w:r>
      <w:bookmarkStart w:id="16452" w:name="_ETM_Q61_680523"/>
      <w:bookmarkEnd w:id="16452"/>
      <w:r>
        <w:rPr>
          <w:rFonts w:hint="cs"/>
          <w:rtl/>
        </w:rPr>
        <w:t>אתה מודע לסדר-היום?</w:t>
      </w:r>
      <w:bookmarkStart w:id="16453" w:name="_ETM_Q61_672851"/>
      <w:bookmarkEnd w:id="16453"/>
    </w:p>
    <w:p w:rsidR="00BA1055" w:rsidRDefault="00BA1055" w:rsidP="00214704">
      <w:pPr>
        <w:rPr>
          <w:rtl/>
        </w:rPr>
      </w:pPr>
      <w:bookmarkStart w:id="16454" w:name="_ETM_Q61_672954"/>
      <w:bookmarkEnd w:id="16454"/>
    </w:p>
    <w:bookmarkStart w:id="16455" w:name="_ETM_Q61_673181" w:displacedByCustomXml="next"/>
    <w:bookmarkEnd w:id="16455" w:displacedByCustomXml="next"/>
    <w:bookmarkStart w:id="16456" w:name="_ETM_Q61_673259" w:displacedByCustomXml="next"/>
    <w:bookmarkEnd w:id="16456" w:displacedByCustomXml="next"/>
    <w:sdt>
      <w:sdtPr>
        <w:rPr>
          <w:rtl/>
        </w:rPr>
        <w:alias w:val="דובר_המשך"/>
        <w:tag w:val="&lt;ID&gt;5512&lt;/ID&gt;&lt;Name&gt;יובל שטייניץ - שר&lt;/Name&gt;&lt;Data&gt;שר האנרגיה יובל שטייניץ&lt;/Data&gt;&lt;Shortcut&gt;יושט&lt;/Shortcut&gt;"/>
        <w:id w:val="172686476"/>
        <w:placeholder>
          <w:docPart w:val="54A93F105AAE4AFC8388F94FD9079647"/>
        </w:placeholder>
        <w15:color w:val="993366"/>
      </w:sdtPr>
      <w:sdtContent>
        <w:p w:rsidR="00BA1055" w:rsidRDefault="00BA1055" w:rsidP="00214704">
          <w:pPr>
            <w:pStyle w:val="-"/>
            <w:keepNext/>
            <w:rPr>
              <w:rtl/>
            </w:rPr>
          </w:pPr>
          <w:r w:rsidRPr="001F79B8">
            <w:rPr>
              <w:rStyle w:val="afe"/>
              <w:color w:val="000000"/>
              <w:rtl/>
            </w:rPr>
            <w:t>שר האנרגיה יובל שטייניץ</w:t>
          </w:r>
          <w:r w:rsidRPr="001F79B8">
            <w:rPr>
              <w:color w:val="000000"/>
              <w:rtl/>
            </w:rPr>
            <w:t>:</w:t>
          </w:r>
        </w:p>
      </w:sdtContent>
    </w:sdt>
    <w:p w:rsidR="00BA1055" w:rsidRDefault="00BA1055" w:rsidP="005719C7">
      <w:pPr>
        <w:rPr>
          <w:rtl/>
        </w:rPr>
      </w:pPr>
    </w:p>
    <w:p w:rsidR="00BA1055" w:rsidRPr="001F79B8" w:rsidRDefault="00BA1055" w:rsidP="00214704">
      <w:pPr>
        <w:rPr>
          <w:rtl/>
        </w:rPr>
      </w:pPr>
      <w:bookmarkStart w:id="16457" w:name="_ETM_Q61_679240"/>
      <w:bookmarkStart w:id="16458" w:name="_ETM_Q61_679320"/>
      <w:bookmarkEnd w:id="16457"/>
      <w:bookmarkEnd w:id="16458"/>
      <w:r>
        <w:rPr>
          <w:rFonts w:hint="cs"/>
          <w:rtl/>
        </w:rPr>
        <w:t xml:space="preserve">כן, אבל אני עונה על נושא רציני, אז אני </w:t>
      </w:r>
      <w:bookmarkStart w:id="16459" w:name="_ETM_Q61_678565"/>
      <w:bookmarkEnd w:id="16459"/>
      <w:r>
        <w:rPr>
          <w:rFonts w:hint="cs"/>
          <w:rtl/>
        </w:rPr>
        <w:t>כבר מסיים.</w:t>
      </w:r>
    </w:p>
    <w:p w:rsidR="00BA1055" w:rsidRPr="001F79B8" w:rsidRDefault="00BA1055" w:rsidP="00214704">
      <w:pPr>
        <w:rPr>
          <w:rtl/>
        </w:rPr>
      </w:pPr>
      <w:bookmarkStart w:id="16460" w:name="_ETM_Q61_674509"/>
      <w:bookmarkEnd w:id="16460"/>
    </w:p>
    <w:bookmarkStart w:id="16461" w:name="_ETM_Q61_683867" w:displacedByCustomXml="next"/>
    <w:bookmarkEnd w:id="16461" w:displacedByCustomXml="next"/>
    <w:sdt>
      <w:sdtPr>
        <w:rPr>
          <w:rtl/>
        </w:rPr>
        <w:alias w:val="קריאה"/>
        <w:tag w:val="&lt;ID&gt;4628&lt;/ID&gt;&lt;Name&gt;חסון יואל - המחנה הציוני&lt;/Name&gt;&lt;Data&gt;יואל חסון (המחנה הציוני)&lt;/Data&gt;&lt;Shortcut&gt;יוחס&lt;/Shortcut&gt;"/>
        <w:id w:val="-525784513"/>
        <w:placeholder>
          <w:docPart w:val="2FE467061F434483955F2638627186AB"/>
        </w:placeholder>
        <w15:color w:val="993366"/>
      </w:sdtPr>
      <w:sdtContent>
        <w:p w:rsidR="00BA1055" w:rsidRDefault="00BA1055" w:rsidP="00214704">
          <w:pPr>
            <w:pStyle w:val="af5"/>
            <w:keepNext/>
            <w:rPr>
              <w:rtl/>
            </w:rPr>
          </w:pPr>
          <w:r w:rsidRPr="001F79B8">
            <w:rPr>
              <w:rStyle w:val="afe"/>
              <w:color w:val="000000"/>
              <w:rtl/>
            </w:rPr>
            <w:t>יואל חסון (המחנה הציוני)</w:t>
          </w:r>
          <w:r w:rsidRPr="001F79B8">
            <w:rPr>
              <w:color w:val="000000"/>
              <w:rtl/>
            </w:rPr>
            <w:t>:</w:t>
          </w:r>
        </w:p>
      </w:sdtContent>
    </w:sdt>
    <w:p w:rsidR="00BA1055" w:rsidRDefault="00BA1055" w:rsidP="00214704">
      <w:pPr>
        <w:rPr>
          <w:rtl/>
        </w:rPr>
      </w:pPr>
    </w:p>
    <w:p w:rsidR="00BA1055" w:rsidRDefault="00BA1055" w:rsidP="00D879F5">
      <w:pPr>
        <w:rPr>
          <w:rtl/>
        </w:rPr>
      </w:pPr>
      <w:bookmarkStart w:id="16462" w:name="_ETM_Q61_684023"/>
      <w:bookmarkEnd w:id="16462"/>
      <w:r>
        <w:rPr>
          <w:rFonts w:hint="cs"/>
          <w:rtl/>
        </w:rPr>
        <w:t>א</w:t>
      </w:r>
      <w:bookmarkStart w:id="16463" w:name="_ETM_Q61_684304"/>
      <w:bookmarkEnd w:id="16463"/>
      <w:r>
        <w:rPr>
          <w:rFonts w:hint="cs"/>
          <w:rtl/>
        </w:rPr>
        <w:t xml:space="preserve">ני </w:t>
      </w:r>
      <w:bookmarkStart w:id="16464" w:name="_ETM_Q61_684476"/>
      <w:bookmarkEnd w:id="16464"/>
      <w:r>
        <w:rPr>
          <w:rFonts w:hint="cs"/>
          <w:rtl/>
        </w:rPr>
        <w:t>יודע, אתה אדם רציני</w:t>
      </w:r>
      <w:r w:rsidR="00D879F5">
        <w:rPr>
          <w:rFonts w:hint="cs"/>
          <w:rtl/>
        </w:rPr>
        <w:t>,</w:t>
      </w:r>
      <w:r>
        <w:rPr>
          <w:rFonts w:hint="cs"/>
          <w:rtl/>
        </w:rPr>
        <w:t xml:space="preserve"> אני אומר את זה ברצינות, אבל תתחשב בסדר-היום.</w:t>
      </w:r>
    </w:p>
    <w:p w:rsidR="00BA1055" w:rsidRDefault="00BA1055" w:rsidP="00214704">
      <w:pPr>
        <w:rPr>
          <w:rtl/>
        </w:rPr>
      </w:pPr>
      <w:bookmarkStart w:id="16465" w:name="_ETM_Q61_691664"/>
      <w:bookmarkStart w:id="16466" w:name="_ETM_Q61_691789"/>
      <w:bookmarkEnd w:id="16465"/>
      <w:bookmarkEnd w:id="16466"/>
    </w:p>
    <w:bookmarkStart w:id="16467" w:name="_ETM_Q61_692132" w:displacedByCustomXml="next"/>
    <w:bookmarkEnd w:id="16467" w:displacedByCustomXml="next"/>
    <w:bookmarkStart w:id="16468" w:name="_ETM_Q61_692054" w:displacedByCustomXml="next"/>
    <w:bookmarkEnd w:id="16468" w:displacedByCustomXml="next"/>
    <w:sdt>
      <w:sdtPr>
        <w:rPr>
          <w:rtl/>
        </w:rPr>
        <w:alias w:val="דובר_המשך"/>
        <w:tag w:val="&lt;ID&gt;5512&lt;/ID&gt;&lt;Name&gt;יובל שטייניץ - שר&lt;/Name&gt;&lt;Data&gt;שר האנרגיה יובל שטייניץ&lt;/Data&gt;&lt;Shortcut&gt;יושט&lt;/Shortcut&gt;"/>
        <w:id w:val="1900858451"/>
        <w:placeholder>
          <w:docPart w:val="54A93F105AAE4AFC8388F94FD9079647"/>
        </w:placeholder>
        <w15:color w:val="993366"/>
      </w:sdtPr>
      <w:sdtContent>
        <w:p w:rsidR="00BA1055" w:rsidRDefault="00BA1055" w:rsidP="00214704">
          <w:pPr>
            <w:pStyle w:val="-"/>
            <w:keepNext/>
            <w:rPr>
              <w:rtl/>
            </w:rPr>
          </w:pPr>
          <w:r w:rsidRPr="0052295E">
            <w:rPr>
              <w:rStyle w:val="afe"/>
              <w:color w:val="000000"/>
              <w:rtl/>
            </w:rPr>
            <w:t>שר האנרגיה יובל שטייניץ</w:t>
          </w:r>
          <w:r w:rsidRPr="0052295E">
            <w:rPr>
              <w:color w:val="000000"/>
              <w:rtl/>
            </w:rPr>
            <w:t>:</w:t>
          </w:r>
        </w:p>
      </w:sdtContent>
    </w:sdt>
    <w:p w:rsidR="00BA1055" w:rsidRDefault="00BA1055" w:rsidP="005719C7">
      <w:pPr>
        <w:rPr>
          <w:rtl/>
        </w:rPr>
      </w:pPr>
    </w:p>
    <w:p w:rsidR="00BA1055" w:rsidRDefault="00BA1055" w:rsidP="00D879F5">
      <w:pPr>
        <w:rPr>
          <w:rtl/>
        </w:rPr>
      </w:pPr>
      <w:bookmarkStart w:id="16469" w:name="_ETM_Q61_696960"/>
      <w:bookmarkEnd w:id="16469"/>
      <w:r>
        <w:rPr>
          <w:rFonts w:hint="cs"/>
          <w:rtl/>
        </w:rPr>
        <w:t xml:space="preserve">אוקיי, אתה </w:t>
      </w:r>
      <w:bookmarkStart w:id="16470" w:name="_ETM_Q61_697445"/>
      <w:bookmarkEnd w:id="16470"/>
      <w:r>
        <w:rPr>
          <w:rFonts w:hint="cs"/>
          <w:rtl/>
        </w:rPr>
        <w:t xml:space="preserve">צודק, </w:t>
      </w:r>
      <w:bookmarkStart w:id="16471" w:name="_ETM_Q61_683787"/>
      <w:bookmarkEnd w:id="16471"/>
      <w:r>
        <w:rPr>
          <w:rFonts w:hint="cs"/>
          <w:rtl/>
        </w:rPr>
        <w:t xml:space="preserve">יש גבול גם לרצינות. אני מסכים איתך, יש גם סדר-יום. בקיצור, אני אומר כאן חד וחלק, תקשיבו טוב: יש לי </w:t>
      </w:r>
      <w:bookmarkStart w:id="16472" w:name="_ETM_Q61_690899"/>
      <w:bookmarkEnd w:id="16472"/>
      <w:r>
        <w:rPr>
          <w:rFonts w:hint="cs"/>
          <w:rtl/>
        </w:rPr>
        <w:t>שתי ברירות, יש למדינת ישראל שתי ברירות</w:t>
      </w:r>
      <w:r w:rsidR="00D879F5">
        <w:rPr>
          <w:rFonts w:hint="cs"/>
          <w:rtl/>
        </w:rPr>
        <w:t>:</w:t>
      </w:r>
      <w:r>
        <w:rPr>
          <w:rFonts w:hint="cs"/>
          <w:rtl/>
        </w:rPr>
        <w:t xml:space="preserve"> או לזרז, לקדם ולהביא את הגז הזה, לפתח את לווייתן ולהביא את הגז לחוף </w:t>
      </w:r>
      <w:r w:rsidR="008C09CB">
        <w:rPr>
          <w:rtl/>
        </w:rPr>
        <w:t>–</w:t>
      </w:r>
      <w:r>
        <w:rPr>
          <w:rFonts w:hint="cs"/>
          <w:rtl/>
        </w:rPr>
        <w:t xml:space="preserve"> ואם הפרויקט הזה, חלילה וחס, יתבטל, כי </w:t>
      </w:r>
      <w:bookmarkStart w:id="16473" w:name="_ETM_Q61_708304"/>
      <w:bookmarkEnd w:id="16473"/>
      <w:r>
        <w:rPr>
          <w:rFonts w:hint="cs"/>
          <w:rtl/>
        </w:rPr>
        <w:t>אי-אפשר לדחות אותו</w:t>
      </w:r>
      <w:bookmarkStart w:id="16474" w:name="_ETM_Q61_708042"/>
      <w:bookmarkEnd w:id="16474"/>
      <w:r>
        <w:rPr>
          <w:rFonts w:hint="cs"/>
          <w:rtl/>
        </w:rPr>
        <w:t xml:space="preserve"> בכמה שנים</w:t>
      </w:r>
      <w:r w:rsidR="00D879F5">
        <w:rPr>
          <w:rFonts w:hint="cs"/>
          <w:rtl/>
        </w:rPr>
        <w:t>;</w:t>
      </w:r>
      <w:r>
        <w:rPr>
          <w:rFonts w:hint="cs"/>
          <w:rtl/>
        </w:rPr>
        <w:t xml:space="preserve"> זה לבטל אותו. מי שמכיר באמת את מה שקורה </w:t>
      </w:r>
      <w:bookmarkStart w:id="16475" w:name="_ETM_Q61_712304"/>
      <w:bookmarkEnd w:id="16475"/>
      <w:r>
        <w:rPr>
          <w:rFonts w:hint="cs"/>
          <w:rtl/>
        </w:rPr>
        <w:t xml:space="preserve">בפרויקטים יודע שזה קשקוש מוחלט שאפשר עכשיו, כשהאסדה </w:t>
      </w:r>
      <w:r w:rsidR="00D879F5">
        <w:rPr>
          <w:rFonts w:hint="cs"/>
          <w:rtl/>
        </w:rPr>
        <w:t xml:space="preserve">כבר </w:t>
      </w:r>
      <w:r>
        <w:rPr>
          <w:rFonts w:hint="cs"/>
          <w:rtl/>
        </w:rPr>
        <w:t xml:space="preserve">כמעט גמורה, אחרי כמה שנים לדחות את זה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BA1055" w:rsidRDefault="00BA1055" w:rsidP="00214704">
      <w:pPr>
        <w:rPr>
          <w:rtl/>
        </w:rPr>
      </w:pPr>
      <w:bookmarkStart w:id="16476" w:name="_ETM_Q61_705737"/>
      <w:bookmarkStart w:id="16477" w:name="_ETM_Q61_705972"/>
      <w:bookmarkEnd w:id="16476"/>
      <w:bookmarkEnd w:id="16477"/>
    </w:p>
    <w:bookmarkStart w:id="16478" w:name="_ETM_Q61_710148" w:displacedByCustomXml="next"/>
    <w:bookmarkEnd w:id="16478" w:displacedByCustomXml="next"/>
    <w:bookmarkStart w:id="16479" w:name="_ETM_Q61_710320" w:displacedByCustomXml="next"/>
    <w:bookmarkEnd w:id="16479" w:displacedByCustomXml="next"/>
    <w:sdt>
      <w:sdtPr>
        <w:rPr>
          <w:rtl/>
        </w:rPr>
        <w:alias w:val="קריאה"/>
        <w:tag w:val="&lt;ID&gt;5496&lt;/ID&gt;&lt;Name&gt;יעל כהן-פארן - המחנה הציוני&lt;/Name&gt;&lt;Data&gt;יעל כהן-פארן (המחנה הציוני)&lt;/Data&gt;&lt;Shortcut&gt;יעכה&lt;/Shortcut&gt;"/>
        <w:id w:val="-796069531"/>
        <w:placeholder>
          <w:docPart w:val="30AB017ADADB497D87A276934DB2441D"/>
        </w:placeholder>
        <w15:color w:val="993366"/>
      </w:sdtPr>
      <w:sdtContent>
        <w:p w:rsidR="00BA1055" w:rsidRDefault="00BA1055" w:rsidP="00214704">
          <w:pPr>
            <w:pStyle w:val="af5"/>
            <w:keepNext/>
            <w:rPr>
              <w:rtl/>
            </w:rPr>
          </w:pPr>
          <w:r w:rsidRPr="0077548B">
            <w:rPr>
              <w:rStyle w:val="afe"/>
              <w:color w:val="000000"/>
              <w:rtl/>
            </w:rPr>
            <w:t>יעל כהן-פארן (המחנה הציוני)</w:t>
          </w:r>
          <w:r w:rsidRPr="0077548B">
            <w:rPr>
              <w:color w:val="000000"/>
              <w:rtl/>
            </w:rPr>
            <w:t>:</w:t>
          </w:r>
        </w:p>
      </w:sdtContent>
    </w:sdt>
    <w:p w:rsidR="00BA1055" w:rsidRDefault="00BA1055" w:rsidP="00214704">
      <w:pPr>
        <w:rPr>
          <w:rtl/>
        </w:rPr>
      </w:pPr>
      <w:r>
        <w:rPr>
          <w:rFonts w:hint="cs"/>
          <w:rtl/>
        </w:rPr>
        <w:t xml:space="preserve"> </w:t>
      </w:r>
    </w:p>
    <w:p w:rsidR="00BA1055" w:rsidRDefault="00BA1055" w:rsidP="00214704">
      <w:pPr>
        <w:rPr>
          <w:rtl/>
        </w:rPr>
      </w:pPr>
      <w:r>
        <w:rPr>
          <w:rFonts w:hint="cs"/>
          <w:rtl/>
        </w:rPr>
        <w:t>ז</w:t>
      </w:r>
      <w:bookmarkStart w:id="16480" w:name="_ETM_Q61_710601"/>
      <w:bookmarkEnd w:id="16480"/>
      <w:r>
        <w:rPr>
          <w:rFonts w:hint="cs"/>
          <w:rtl/>
        </w:rPr>
        <w:t xml:space="preserve">ה </w:t>
      </w:r>
      <w:bookmarkStart w:id="16481" w:name="_ETM_Q61_710726"/>
      <w:bookmarkEnd w:id="16481"/>
      <w:r>
        <w:rPr>
          <w:rFonts w:hint="cs"/>
          <w:rtl/>
        </w:rPr>
        <w:t xml:space="preserve">לא נכון. אתה יכול להורות להם לעשות משהו אחר. </w:t>
      </w:r>
      <w:bookmarkStart w:id="16482" w:name="_ETM_Q61_717460"/>
      <w:bookmarkEnd w:id="16482"/>
      <w:r>
        <w:rPr>
          <w:rFonts w:hint="cs"/>
          <w:rtl/>
        </w:rPr>
        <w:t xml:space="preserve">הם רצו לעשות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BA1055" w:rsidRDefault="00BA1055" w:rsidP="00214704">
      <w:pPr>
        <w:rPr>
          <w:rtl/>
        </w:rPr>
      </w:pPr>
      <w:bookmarkStart w:id="16483" w:name="_ETM_Q61_725726"/>
      <w:bookmarkStart w:id="16484" w:name="_ETM_Q61_725867"/>
      <w:bookmarkEnd w:id="16483"/>
      <w:bookmarkEnd w:id="16484"/>
    </w:p>
    <w:bookmarkStart w:id="16485" w:name="_ETM_Q61_726226" w:displacedByCustomXml="next"/>
    <w:bookmarkEnd w:id="16485" w:displacedByCustomXml="next"/>
    <w:bookmarkStart w:id="16486" w:name="_ETM_Q61_726132" w:displacedByCustomXml="next"/>
    <w:bookmarkEnd w:id="16486" w:displacedByCustomXml="next"/>
    <w:sdt>
      <w:sdtPr>
        <w:rPr>
          <w:rtl/>
        </w:rPr>
        <w:alias w:val="דובר_המשך"/>
        <w:tag w:val="&lt;ID&gt;5512&lt;/ID&gt;&lt;Name&gt;יובל שטייניץ - שר&lt;/Name&gt;&lt;Data&gt;שר האנרגיה יובל שטייניץ&lt;/Data&gt;&lt;Shortcut&gt;יושט&lt;/Shortcut&gt;"/>
        <w:id w:val="-874855661"/>
        <w:placeholder>
          <w:docPart w:val="54A93F105AAE4AFC8388F94FD9079647"/>
        </w:placeholder>
        <w15:color w:val="993366"/>
      </w:sdtPr>
      <w:sdtContent>
        <w:p w:rsidR="00BA1055" w:rsidRDefault="00BA1055" w:rsidP="00214704">
          <w:pPr>
            <w:pStyle w:val="-"/>
            <w:keepNext/>
            <w:rPr>
              <w:rtl/>
            </w:rPr>
          </w:pPr>
          <w:r w:rsidRPr="0052295E">
            <w:rPr>
              <w:rStyle w:val="afe"/>
              <w:color w:val="000000"/>
              <w:rtl/>
            </w:rPr>
            <w:t>שר האנרגיה יובל שטייניץ</w:t>
          </w:r>
          <w:r w:rsidRPr="0052295E">
            <w:rPr>
              <w:color w:val="000000"/>
              <w:rtl/>
            </w:rPr>
            <w:t>:</w:t>
          </w:r>
        </w:p>
      </w:sdtContent>
    </w:sdt>
    <w:p w:rsidR="00BA1055" w:rsidRDefault="00BA1055" w:rsidP="005719C7">
      <w:pPr>
        <w:rPr>
          <w:rtl/>
        </w:rPr>
      </w:pPr>
    </w:p>
    <w:p w:rsidR="00BA1055" w:rsidRDefault="00BA1055" w:rsidP="00214704">
      <w:pPr>
        <w:rPr>
          <w:rtl/>
        </w:rPr>
      </w:pPr>
      <w:r>
        <w:rPr>
          <w:rFonts w:hint="cs"/>
          <w:rtl/>
        </w:rPr>
        <w:t xml:space="preserve">המשמעות האמיתית היא </w:t>
      </w:r>
      <w:bookmarkStart w:id="16487" w:name="_ETM_Q61_722905"/>
      <w:bookmarkEnd w:id="16487"/>
      <w:r>
        <w:rPr>
          <w:rFonts w:hint="cs"/>
          <w:rtl/>
        </w:rPr>
        <w:t>ביטול הפרויקט, וז</w:t>
      </w:r>
      <w:bookmarkStart w:id="16488" w:name="_ETM_Q61_727617"/>
      <w:bookmarkEnd w:id="16488"/>
      <w:r>
        <w:rPr>
          <w:rFonts w:hint="cs"/>
          <w:rtl/>
        </w:rPr>
        <w:t xml:space="preserve">ה יחייב, במקום לעבור לגז טבעי, </w:t>
      </w:r>
      <w:bookmarkStart w:id="16489" w:name="_ETM_Q61_731132"/>
      <w:bookmarkEnd w:id="16489"/>
      <w:r w:rsidR="00D879F5">
        <w:rPr>
          <w:rFonts w:hint="cs"/>
          <w:rtl/>
        </w:rPr>
        <w:t>כחול-</w:t>
      </w:r>
      <w:r>
        <w:rPr>
          <w:rFonts w:hint="cs"/>
          <w:rtl/>
        </w:rPr>
        <w:t xml:space="preserve">לבן ונקי, לחזור לתוכניות שאני ביטלתי </w:t>
      </w:r>
      <w:r w:rsidR="008C09CB">
        <w:rPr>
          <w:rtl/>
        </w:rPr>
        <w:t>–</w:t>
      </w:r>
      <w:r>
        <w:rPr>
          <w:rFonts w:hint="cs"/>
          <w:rtl/>
        </w:rPr>
        <w:t xml:space="preserve"> להקים עוד תחנות כוח בפחם, הראשונה באשקלון </w:t>
      </w:r>
      <w:bookmarkStart w:id="16490" w:name="_ETM_Q61_735644"/>
      <w:bookmarkEnd w:id="16490"/>
      <w:r>
        <w:rPr>
          <w:rFonts w:hint="cs"/>
          <w:rtl/>
        </w:rPr>
        <w:t xml:space="preserve">ואחר כך גם בחדרה, להכפיל את התחנות בפחם ולגרום </w:t>
      </w:r>
      <w:bookmarkStart w:id="16491" w:name="_ETM_Q61_741679"/>
      <w:bookmarkEnd w:id="16491"/>
      <w:r>
        <w:rPr>
          <w:rFonts w:hint="cs"/>
          <w:rtl/>
        </w:rPr>
        <w:t>לאזרחי ישראל לנשום אוויר מזוהם יותר ויותר.</w:t>
      </w:r>
    </w:p>
    <w:p w:rsidR="00BA1055" w:rsidRDefault="00BA1055" w:rsidP="00214704">
      <w:pPr>
        <w:rPr>
          <w:rtl/>
        </w:rPr>
      </w:pPr>
    </w:p>
    <w:p w:rsidR="007F2292" w:rsidRDefault="007F2292" w:rsidP="00D879F5">
      <w:pPr>
        <w:rPr>
          <w:rtl/>
        </w:rPr>
      </w:pPr>
      <w:bookmarkStart w:id="16492" w:name="TOR_Q62"/>
      <w:bookmarkEnd w:id="16492"/>
      <w:r>
        <w:rPr>
          <w:rFonts w:hint="cs"/>
          <w:rtl/>
        </w:rPr>
        <w:t xml:space="preserve">לא פלא שארגוני איכות הסביבה היקרים קראו להשאיר את האסדה </w:t>
      </w:r>
      <w:bookmarkStart w:id="16493" w:name="_ETM_Q62_155154"/>
      <w:bookmarkEnd w:id="16493"/>
      <w:r>
        <w:rPr>
          <w:rFonts w:hint="cs"/>
          <w:rtl/>
        </w:rPr>
        <w:t>במקומה, והזהירו שכל דחייה בת</w:t>
      </w:r>
      <w:r w:rsidR="00940A4E">
        <w:rPr>
          <w:rFonts w:hint="cs"/>
          <w:rtl/>
        </w:rPr>
        <w:t>ו</w:t>
      </w:r>
      <w:r>
        <w:rPr>
          <w:rFonts w:hint="cs"/>
          <w:rtl/>
        </w:rPr>
        <w:t xml:space="preserve">כניות תעלה בפגיעה קשה לאיכות </w:t>
      </w:r>
      <w:bookmarkStart w:id="16494" w:name="_ETM_Q62_160702"/>
      <w:bookmarkEnd w:id="16494"/>
      <w:r>
        <w:rPr>
          <w:rFonts w:hint="cs"/>
          <w:rtl/>
        </w:rPr>
        <w:t>הסביבה</w:t>
      </w:r>
      <w:r w:rsidR="00D879F5">
        <w:rPr>
          <w:rFonts w:hint="cs"/>
          <w:rtl/>
        </w:rPr>
        <w:t xml:space="preserve"> ו</w:t>
      </w:r>
      <w:r>
        <w:rPr>
          <w:rFonts w:hint="cs"/>
          <w:rtl/>
        </w:rPr>
        <w:t>לבריאות הציבור ולתמות</w:t>
      </w:r>
      <w:r w:rsidR="00D879F5">
        <w:rPr>
          <w:rFonts w:hint="cs"/>
          <w:rtl/>
        </w:rPr>
        <w:t>ת</w:t>
      </w:r>
      <w:r>
        <w:rPr>
          <w:rFonts w:hint="cs"/>
          <w:rtl/>
        </w:rPr>
        <w:t xml:space="preserve"> אזרחי ישראל. אני מצטט מההודעה.</w:t>
      </w:r>
    </w:p>
    <w:p w:rsidR="007F2292" w:rsidRDefault="007F2292" w:rsidP="00214704">
      <w:pPr>
        <w:rPr>
          <w:rtl/>
        </w:rPr>
      </w:pPr>
      <w:bookmarkStart w:id="16495" w:name="_ETM_Q62_168062"/>
      <w:bookmarkEnd w:id="16495"/>
    </w:p>
    <w:p w:rsidR="007F2292" w:rsidRDefault="007F2292" w:rsidP="00D879F5">
      <w:pPr>
        <w:rPr>
          <w:rtl/>
        </w:rPr>
      </w:pPr>
      <w:bookmarkStart w:id="16496" w:name="_ETM_Q62_168229"/>
      <w:bookmarkEnd w:id="16496"/>
      <w:r>
        <w:rPr>
          <w:rFonts w:hint="cs"/>
          <w:rtl/>
        </w:rPr>
        <w:t>א</w:t>
      </w:r>
      <w:bookmarkStart w:id="16497" w:name="_ETM_Q62_168462"/>
      <w:bookmarkEnd w:id="16497"/>
      <w:r>
        <w:rPr>
          <w:rFonts w:hint="cs"/>
          <w:rtl/>
        </w:rPr>
        <w:t>נח</w:t>
      </w:r>
      <w:bookmarkStart w:id="16498" w:name="_ETM_Q62_168548"/>
      <w:bookmarkEnd w:id="16498"/>
      <w:r>
        <w:rPr>
          <w:rFonts w:hint="cs"/>
          <w:rtl/>
        </w:rPr>
        <w:t xml:space="preserve">נו לא </w:t>
      </w:r>
      <w:bookmarkStart w:id="16499" w:name="_ETM_Q62_169022"/>
      <w:bookmarkEnd w:id="16499"/>
      <w:r>
        <w:rPr>
          <w:rFonts w:hint="cs"/>
          <w:rtl/>
        </w:rPr>
        <w:t xml:space="preserve">ניתן לזה לקרות פעם שנייה. 8.5 מיליון אזרחים </w:t>
      </w:r>
      <w:r w:rsidR="008C09CB">
        <w:rPr>
          <w:rFonts w:hint="eastAsia"/>
          <w:rtl/>
        </w:rPr>
        <w:t>–</w:t>
      </w:r>
      <w:r w:rsidR="00D879F5">
        <w:rPr>
          <w:rFonts w:hint="eastAsia"/>
          <w:rtl/>
        </w:rPr>
        <w:t xml:space="preserve"> </w:t>
      </w:r>
      <w:r>
        <w:rPr>
          <w:rFonts w:hint="cs"/>
          <w:rtl/>
        </w:rPr>
        <w:t xml:space="preserve">שאני </w:t>
      </w:r>
      <w:bookmarkStart w:id="16500" w:name="_ETM_Q62_174878"/>
      <w:bookmarkEnd w:id="16500"/>
      <w:r>
        <w:rPr>
          <w:rFonts w:hint="cs"/>
          <w:rtl/>
        </w:rPr>
        <w:t>אחראי לכולם, לא רק לתושבים של חוף דור</w:t>
      </w:r>
      <w:r w:rsidR="00D879F5">
        <w:rPr>
          <w:rFonts w:hint="cs"/>
          <w:rtl/>
        </w:rPr>
        <w:t>;</w:t>
      </w:r>
      <w:r>
        <w:rPr>
          <w:rFonts w:hint="cs"/>
          <w:rtl/>
        </w:rPr>
        <w:t xml:space="preserve"> אני אחראי </w:t>
      </w:r>
      <w:bookmarkStart w:id="16501" w:name="_ETM_Q62_174114"/>
      <w:bookmarkEnd w:id="16501"/>
      <w:r>
        <w:rPr>
          <w:rFonts w:hint="cs"/>
          <w:rtl/>
        </w:rPr>
        <w:t>גם להם</w:t>
      </w:r>
      <w:r w:rsidR="00D879F5">
        <w:rPr>
          <w:rFonts w:hint="cs"/>
          <w:rtl/>
        </w:rPr>
        <w:t>,</w:t>
      </w:r>
      <w:r>
        <w:rPr>
          <w:rFonts w:hint="cs"/>
          <w:rtl/>
        </w:rPr>
        <w:t xml:space="preserve"> אבל לכולם, ל-8.5 מיליון אזרחים </w:t>
      </w:r>
      <w:r w:rsidR="008C09CB">
        <w:rPr>
          <w:rFonts w:hint="eastAsia"/>
          <w:rtl/>
        </w:rPr>
        <w:t>–</w:t>
      </w:r>
      <w:r w:rsidR="00D879F5">
        <w:rPr>
          <w:rFonts w:hint="eastAsia"/>
          <w:rtl/>
        </w:rPr>
        <w:t xml:space="preserve"> </w:t>
      </w:r>
      <w:r>
        <w:rPr>
          <w:rFonts w:hint="cs"/>
          <w:rtl/>
        </w:rPr>
        <w:t xml:space="preserve">לא יסבלו </w:t>
      </w:r>
      <w:bookmarkStart w:id="16502" w:name="_ETM_Q62_181890"/>
      <w:bookmarkEnd w:id="16502"/>
      <w:r>
        <w:rPr>
          <w:rFonts w:hint="cs"/>
          <w:rtl/>
        </w:rPr>
        <w:t xml:space="preserve">עוד פעם חרפה של זיהום מיותר ומזיק מפחם </w:t>
      </w:r>
      <w:r w:rsidR="008C09CB">
        <w:rPr>
          <w:rFonts w:hint="cs"/>
          <w:rtl/>
        </w:rPr>
        <w:t>–</w:t>
      </w:r>
      <w:r w:rsidR="005719C7">
        <w:rPr>
          <w:rFonts w:hint="cs"/>
          <w:rtl/>
        </w:rPr>
        <w:t xml:space="preserve"> </w:t>
      </w:r>
      <w:r w:rsidR="008C09CB">
        <w:rPr>
          <w:rFonts w:hint="cs"/>
          <w:rtl/>
        </w:rPr>
        <w:t>–</w:t>
      </w:r>
    </w:p>
    <w:p w:rsidR="007F2292" w:rsidRDefault="007F2292" w:rsidP="009635F5">
      <w:pPr>
        <w:rPr>
          <w:rtl/>
        </w:rPr>
      </w:pPr>
      <w:bookmarkStart w:id="16503" w:name="_ETM_Q62_192637"/>
      <w:bookmarkStart w:id="16504" w:name="_ETM_Q62_192715"/>
      <w:bookmarkEnd w:id="16503"/>
      <w:bookmarkEnd w:id="16504"/>
    </w:p>
    <w:bookmarkStart w:id="16505" w:name="_ETM_Q62_192981" w:displacedByCustomXml="next"/>
    <w:bookmarkEnd w:id="16505" w:displacedByCustomXml="next"/>
    <w:bookmarkStart w:id="16506" w:name="_ETM_Q62_193043" w:displacedByCustomXml="next"/>
    <w:bookmarkEnd w:id="16506" w:displacedByCustomXml="next"/>
    <w:sdt>
      <w:sdtPr>
        <w:rPr>
          <w:rtl/>
        </w:rPr>
        <w:alias w:val="קריאה"/>
        <w:tag w:val="&lt;ID&gt;5496&lt;/ID&gt;&lt;Name&gt;יעל כהן-פארן - המחנה הציוני&lt;/Name&gt;&lt;Data&gt;יעל כהן-פארן (המחנה הציוני)&lt;/Data&gt;&lt;Shortcut&gt;יעכה&lt;/Shortcut&gt;"/>
        <w:id w:val="-2102336343"/>
        <w:placeholder>
          <w:docPart w:val="7D04FE52FB4340198057E3B4C639DC98"/>
        </w:placeholder>
        <w15:color w:val="993366"/>
      </w:sdtPr>
      <w:sdtContent>
        <w:p w:rsidR="007F2292" w:rsidRDefault="007F2292" w:rsidP="00214704">
          <w:pPr>
            <w:pStyle w:val="af5"/>
            <w:keepNext/>
            <w:rPr>
              <w:rtl/>
            </w:rPr>
          </w:pPr>
          <w:r w:rsidRPr="00D76E4B">
            <w:rPr>
              <w:rStyle w:val="afe"/>
              <w:color w:val="000000"/>
              <w:rtl/>
            </w:rPr>
            <w:t>יעל כהן-פארן (המחנה הציוני)</w:t>
          </w:r>
          <w:r w:rsidRPr="00D76E4B">
            <w:rPr>
              <w:color w:val="000000"/>
              <w:rtl/>
            </w:rPr>
            <w:t>:</w:t>
          </w:r>
        </w:p>
      </w:sdtContent>
    </w:sdt>
    <w:p w:rsidR="007F2292" w:rsidRDefault="007F2292" w:rsidP="005719C7">
      <w:pPr>
        <w:rPr>
          <w:rtl/>
        </w:rPr>
      </w:pPr>
    </w:p>
    <w:p w:rsidR="007F2292" w:rsidRDefault="008C09CB" w:rsidP="00214704">
      <w:pPr>
        <w:rPr>
          <w:rtl/>
        </w:rPr>
      </w:pPr>
      <w:bookmarkStart w:id="16507" w:name="_ETM_Q62_193981"/>
      <w:bookmarkStart w:id="16508" w:name="_ETM_Q62_194059"/>
      <w:bookmarkEnd w:id="16507"/>
      <w:bookmarkEnd w:id="16508"/>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F2292">
        <w:rPr>
          <w:rFonts w:hint="cs"/>
          <w:rtl/>
        </w:rPr>
        <w:t xml:space="preserve"> ז</w:t>
      </w:r>
      <w:bookmarkStart w:id="16509" w:name="_ETM_Q62_194324"/>
      <w:bookmarkEnd w:id="16509"/>
      <w:r w:rsidR="007F2292">
        <w:rPr>
          <w:rFonts w:hint="cs"/>
          <w:rtl/>
        </w:rPr>
        <w:t>ה פ</w:t>
      </w:r>
      <w:bookmarkStart w:id="16510" w:name="_ETM_Q62_194449"/>
      <w:bookmarkEnd w:id="16510"/>
      <w:r w:rsidR="007F2292">
        <w:rPr>
          <w:rFonts w:hint="cs"/>
          <w:rtl/>
        </w:rPr>
        <w:t xml:space="preserve">ופוליזם </w:t>
      </w: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7F2292" w:rsidRDefault="007F2292" w:rsidP="009635F5">
      <w:pPr>
        <w:rPr>
          <w:rtl/>
        </w:rPr>
      </w:pPr>
      <w:bookmarkStart w:id="16511" w:name="_ETM_Q62_195668"/>
      <w:bookmarkStart w:id="16512" w:name="_ETM_Q62_195762"/>
      <w:bookmarkEnd w:id="16511"/>
      <w:bookmarkEnd w:id="16512"/>
    </w:p>
    <w:bookmarkStart w:id="16513" w:name="_ETM_Q62_196043" w:displacedByCustomXml="next"/>
    <w:bookmarkEnd w:id="16513" w:displacedByCustomXml="next"/>
    <w:bookmarkStart w:id="16514" w:name="_ETM_Q62_196106" w:displacedByCustomXml="next"/>
    <w:bookmarkEnd w:id="16514" w:displacedByCustomXml="next"/>
    <w:sdt>
      <w:sdtPr>
        <w:rPr>
          <w:rtl/>
        </w:rPr>
        <w:alias w:val="דובר_המשך"/>
        <w:tag w:val="&lt;ID&gt;5512&lt;/ID&gt;&lt;Name&gt;יובל שטייניץ - שר&lt;/Name&gt;&lt;Data&gt;שר האנרגיה יובל שטייניץ&lt;/Data&gt;&lt;Shortcut&gt;יושט&lt;/Shortcut&gt;"/>
        <w:id w:val="-98561370"/>
        <w:placeholder>
          <w:docPart w:val="7D04FE52FB4340198057E3B4C639DC98"/>
        </w:placeholder>
        <w15:color w:val="993366"/>
      </w:sdtPr>
      <w:sdtContent>
        <w:p w:rsidR="007F2292" w:rsidRDefault="007F2292" w:rsidP="00214704">
          <w:pPr>
            <w:pStyle w:val="-"/>
            <w:keepNext/>
            <w:rPr>
              <w:rtl/>
            </w:rPr>
          </w:pPr>
          <w:r w:rsidRPr="00D76E4B">
            <w:rPr>
              <w:rStyle w:val="afe"/>
              <w:color w:val="000000"/>
              <w:rtl/>
            </w:rPr>
            <w:t>שר האנרגיה יובל שטייניץ</w:t>
          </w:r>
          <w:r w:rsidRPr="00D76E4B">
            <w:rPr>
              <w:color w:val="000000"/>
              <w:rtl/>
            </w:rPr>
            <w:t>:</w:t>
          </w:r>
        </w:p>
      </w:sdtContent>
    </w:sdt>
    <w:p w:rsidR="007F2292" w:rsidRDefault="007F2292" w:rsidP="005719C7">
      <w:pPr>
        <w:rPr>
          <w:rtl/>
          <w:lang w:eastAsia="he-IL"/>
        </w:rPr>
      </w:pPr>
    </w:p>
    <w:p w:rsidR="007F2292" w:rsidRDefault="008C09CB" w:rsidP="006A4D32">
      <w:pPr>
        <w:rPr>
          <w:rtl/>
        </w:rPr>
      </w:pPr>
      <w:bookmarkStart w:id="16515" w:name="_ETM_Q62_187462"/>
      <w:bookmarkStart w:id="16516" w:name="_ETM_Q62_197637"/>
      <w:bookmarkStart w:id="16517" w:name="_ETM_Q62_197715"/>
      <w:bookmarkEnd w:id="16515"/>
      <w:bookmarkEnd w:id="16516"/>
      <w:bookmarkEnd w:id="16517"/>
      <w:r>
        <w:rPr>
          <w:rFonts w:hint="cs"/>
          <w:rtl/>
        </w:rPr>
        <w:t>–</w:t>
      </w:r>
      <w:r w:rsidR="005719C7">
        <w:rPr>
          <w:rFonts w:hint="cs"/>
          <w:rtl/>
        </w:rPr>
        <w:t xml:space="preserve"> </w:t>
      </w:r>
      <w:r>
        <w:rPr>
          <w:rFonts w:hint="cs"/>
          <w:rtl/>
        </w:rPr>
        <w:t>–</w:t>
      </w:r>
      <w:r w:rsidR="007F2292">
        <w:rPr>
          <w:rFonts w:hint="cs"/>
          <w:rtl/>
        </w:rPr>
        <w:t xml:space="preserve"> רק בגלל מאבק </w:t>
      </w:r>
      <w:bookmarkStart w:id="16518" w:name="_ETM_Q62_186511"/>
      <w:bookmarkEnd w:id="16518"/>
      <w:r w:rsidR="007F2292">
        <w:t>NIMBY</w:t>
      </w:r>
      <w:r w:rsidR="007F2292">
        <w:rPr>
          <w:rFonts w:hint="cs"/>
          <w:rtl/>
        </w:rPr>
        <w:t xml:space="preserve"> </w:t>
      </w:r>
      <w:r>
        <w:rPr>
          <w:rtl/>
        </w:rPr>
        <w:t>–</w:t>
      </w:r>
      <w:r w:rsidR="007F2292">
        <w:t xml:space="preserve">Not In My Back Yard </w:t>
      </w:r>
      <w:r w:rsidR="006A4D32">
        <w:rPr>
          <w:rFonts w:hint="cs"/>
          <w:rtl/>
        </w:rPr>
        <w:t xml:space="preserve"> </w:t>
      </w:r>
      <w:r w:rsidR="006A4D32">
        <w:rPr>
          <w:rFonts w:hint="eastAsia"/>
          <w:rtl/>
        </w:rPr>
        <w:t>–</w:t>
      </w:r>
      <w:bookmarkStart w:id="16519" w:name="_GoBack"/>
      <w:bookmarkEnd w:id="16519"/>
      <w:r w:rsidR="006A4D32">
        <w:rPr>
          <w:rFonts w:hint="eastAsia"/>
          <w:rtl/>
        </w:rPr>
        <w:t xml:space="preserve"> </w:t>
      </w:r>
      <w:r w:rsidR="007F2292">
        <w:rPr>
          <w:rFonts w:hint="cs"/>
          <w:rtl/>
        </w:rPr>
        <w:t xml:space="preserve">בחוף דור. </w:t>
      </w:r>
      <w:bookmarkStart w:id="16520" w:name="_ETM_Q62_185525"/>
      <w:bookmarkEnd w:id="16520"/>
    </w:p>
    <w:p w:rsidR="007F2292" w:rsidRDefault="007F2292" w:rsidP="00214704">
      <w:pPr>
        <w:rPr>
          <w:rtl/>
        </w:rPr>
      </w:pPr>
    </w:p>
    <w:sdt>
      <w:sdtPr>
        <w:rPr>
          <w:rtl/>
        </w:rPr>
        <w:alias w:val="קריאה"/>
        <w:tag w:val="&lt;ID&gt;5496&lt;/ID&gt;&lt;Name&gt;יעל כהן-פארן - המחנה הציוני&lt;/Name&gt;&lt;Data&gt;יעל כהן-פארן (המחנה הציוני)&lt;/Data&gt;&lt;Shortcut&gt;יעכה&lt;/Shortcut&gt;"/>
        <w:id w:val="-1707856303"/>
        <w:placeholder>
          <w:docPart w:val="7D04FE52FB4340198057E3B4C639DC98"/>
        </w:placeholder>
        <w15:color w:val="993366"/>
      </w:sdtPr>
      <w:sdtContent>
        <w:p w:rsidR="007F2292" w:rsidRDefault="007F2292" w:rsidP="00214704">
          <w:pPr>
            <w:pStyle w:val="af5"/>
            <w:keepNext/>
            <w:rPr>
              <w:rtl/>
            </w:rPr>
          </w:pPr>
          <w:r w:rsidRPr="00655A45">
            <w:rPr>
              <w:rStyle w:val="afe"/>
              <w:color w:val="000000"/>
              <w:rtl/>
            </w:rPr>
            <w:t>יעל כהן-פארן (המחנה הציוני)</w:t>
          </w:r>
          <w:r w:rsidRPr="00655A45">
            <w:rPr>
              <w:color w:val="000000"/>
              <w:rtl/>
            </w:rPr>
            <w:t>:</w:t>
          </w:r>
        </w:p>
      </w:sdtContent>
    </w:sdt>
    <w:p w:rsidR="007F2292" w:rsidRDefault="007F2292" w:rsidP="005719C7">
      <w:pPr>
        <w:rPr>
          <w:rtl/>
        </w:rPr>
      </w:pPr>
    </w:p>
    <w:p w:rsidR="007F2292" w:rsidRDefault="008C09CB" w:rsidP="00214704">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7F2292" w:rsidRDefault="007F2292" w:rsidP="00214704">
      <w:pPr>
        <w:rPr>
          <w:rtl/>
        </w:rPr>
      </w:pPr>
    </w:p>
    <w:sdt>
      <w:sdtPr>
        <w:rPr>
          <w:rtl/>
        </w:rPr>
        <w:alias w:val="יור"/>
        <w:tag w:val="&lt;ID&gt;5418&lt;/ID&gt;&lt;Name&gt;יחיאל חיליק בר - יו&quot;ר&lt;/Name&gt;&lt;Data&gt;יחיאל חיליק בר:&lt;/Data&gt;&lt;Shortcut&gt;&lt;/Shortcut&gt;"/>
        <w:id w:val="-1840919721"/>
        <w:placeholder>
          <w:docPart w:val="7D04FE52FB4340198057E3B4C639DC98"/>
        </w:placeholder>
        <w15:color w:val="993366"/>
      </w:sdtPr>
      <w:sdtContent>
        <w:p w:rsidR="007F2292" w:rsidRDefault="007F2292" w:rsidP="00214704">
          <w:pPr>
            <w:pStyle w:val="af6"/>
            <w:keepNext/>
            <w:rPr>
              <w:rtl/>
            </w:rPr>
          </w:pPr>
          <w:r w:rsidRPr="00655A45">
            <w:rPr>
              <w:rStyle w:val="afe"/>
              <w:color w:val="000000"/>
              <w:rtl/>
            </w:rPr>
            <w:t>היו"ר יחיאל חיליק בר:</w:t>
          </w:r>
        </w:p>
      </w:sdtContent>
    </w:sdt>
    <w:p w:rsidR="007F2292" w:rsidRDefault="007F2292" w:rsidP="005719C7">
      <w:pPr>
        <w:rPr>
          <w:rtl/>
        </w:rPr>
      </w:pPr>
    </w:p>
    <w:p w:rsidR="007F2292" w:rsidRDefault="007F2292" w:rsidP="00214704">
      <w:pPr>
        <w:rPr>
          <w:rtl/>
        </w:rPr>
      </w:pPr>
      <w:r>
        <w:rPr>
          <w:rFonts w:hint="cs"/>
          <w:rtl/>
        </w:rPr>
        <w:t xml:space="preserve">תודה, יעל. תני לשר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F2292" w:rsidRDefault="007F2292" w:rsidP="00214704">
      <w:pPr>
        <w:rPr>
          <w:rtl/>
        </w:rPr>
      </w:pPr>
      <w:bookmarkStart w:id="16521" w:name="_ETM_Q62_190213"/>
      <w:bookmarkEnd w:id="16521"/>
    </w:p>
    <w:bookmarkStart w:id="16522" w:name="_ETM_Q62_190629" w:displacedByCustomXml="next"/>
    <w:bookmarkEnd w:id="16522" w:displacedByCustomXml="next"/>
    <w:bookmarkStart w:id="16523" w:name="_ETM_Q62_190936" w:displacedByCustomXml="next"/>
    <w:bookmarkEnd w:id="16523" w:displacedByCustomXml="next"/>
    <w:bookmarkStart w:id="16524" w:name="_ETM_Q62_191392" w:displacedByCustomXml="next"/>
    <w:bookmarkEnd w:id="16524" w:displacedByCustomXml="next"/>
    <w:sdt>
      <w:sdtPr>
        <w:rPr>
          <w:rtl/>
        </w:rPr>
        <w:alias w:val="דובר_המשך"/>
        <w:tag w:val="&lt;ID&gt;5512&lt;/ID&gt;&lt;Name&gt;יובל שטייניץ - שר&lt;/Name&gt;&lt;Data&gt;שר האנרגיה יובל שטייניץ&lt;/Data&gt;&lt;Shortcut&gt;יושט&lt;/Shortcut&gt;"/>
        <w:id w:val="1132600123"/>
        <w:placeholder>
          <w:docPart w:val="7D04FE52FB4340198057E3B4C639DC98"/>
        </w:placeholder>
        <w15:color w:val="993366"/>
      </w:sdtPr>
      <w:sdtContent>
        <w:p w:rsidR="007F2292" w:rsidRDefault="007F2292" w:rsidP="00214704">
          <w:pPr>
            <w:pStyle w:val="-"/>
            <w:keepNext/>
            <w:rPr>
              <w:rtl/>
            </w:rPr>
          </w:pPr>
          <w:r w:rsidRPr="00655A45">
            <w:rPr>
              <w:rStyle w:val="afe"/>
              <w:color w:val="000000"/>
              <w:rtl/>
            </w:rPr>
            <w:t>שר האנרגיה יובל שטייניץ</w:t>
          </w:r>
          <w:r w:rsidRPr="00655A45">
            <w:rPr>
              <w:color w:val="000000"/>
              <w:rtl/>
            </w:rPr>
            <w:t>:</w:t>
          </w:r>
        </w:p>
      </w:sdtContent>
    </w:sdt>
    <w:p w:rsidR="007F2292" w:rsidRDefault="007F2292" w:rsidP="005719C7">
      <w:pPr>
        <w:rPr>
          <w:rtl/>
        </w:rPr>
      </w:pPr>
    </w:p>
    <w:p w:rsidR="007F2292" w:rsidRPr="00655A45" w:rsidRDefault="007F2292" w:rsidP="00D879F5">
      <w:pPr>
        <w:rPr>
          <w:rtl/>
        </w:rPr>
      </w:pPr>
      <w:bookmarkStart w:id="16525" w:name="_ETM_Q62_193768"/>
      <w:bookmarkEnd w:id="16525"/>
      <w:r>
        <w:rPr>
          <w:rFonts w:hint="cs"/>
          <w:rtl/>
        </w:rPr>
        <w:t>אני רוצה להזכיר שהת</w:t>
      </w:r>
      <w:r w:rsidR="00901F63">
        <w:rPr>
          <w:rFonts w:hint="cs"/>
          <w:rtl/>
        </w:rPr>
        <w:t>ו</w:t>
      </w:r>
      <w:r>
        <w:rPr>
          <w:rFonts w:hint="cs"/>
          <w:rtl/>
        </w:rPr>
        <w:t xml:space="preserve">כניות </w:t>
      </w:r>
      <w:bookmarkStart w:id="16526" w:name="_ETM_Q62_196267"/>
      <w:bookmarkEnd w:id="16526"/>
      <w:r>
        <w:rPr>
          <w:rFonts w:hint="cs"/>
          <w:rtl/>
        </w:rPr>
        <w:t xml:space="preserve">בחוף דור לא רק נקבעו על ידי כל הגורמים המתכננים </w:t>
      </w:r>
      <w:r w:rsidR="008C09CB">
        <w:rPr>
          <w:rFonts w:hint="eastAsia"/>
          <w:rtl/>
        </w:rPr>
        <w:t>–</w:t>
      </w:r>
      <w:r w:rsidR="00D879F5">
        <w:rPr>
          <w:rFonts w:hint="eastAsia"/>
          <w:rtl/>
        </w:rPr>
        <w:t xml:space="preserve"> </w:t>
      </w:r>
      <w:r>
        <w:rPr>
          <w:rFonts w:hint="cs"/>
          <w:rtl/>
        </w:rPr>
        <w:t xml:space="preserve">היו ארבעה </w:t>
      </w:r>
      <w:proofErr w:type="spellStart"/>
      <w:r>
        <w:rPr>
          <w:rFonts w:hint="cs"/>
          <w:rtl/>
        </w:rPr>
        <w:t>בג"צים</w:t>
      </w:r>
      <w:proofErr w:type="spellEnd"/>
      <w:r>
        <w:rPr>
          <w:rFonts w:hint="cs"/>
          <w:rtl/>
        </w:rPr>
        <w:t xml:space="preserve"> נגדם, וארבע פעמים זה אושר בבג"ץ כתוכניות טובות וסבירות.</w:t>
      </w:r>
    </w:p>
    <w:p w:rsidR="007F2292" w:rsidRDefault="007F2292" w:rsidP="00214704">
      <w:pPr>
        <w:rPr>
          <w:rtl/>
        </w:rPr>
      </w:pPr>
    </w:p>
    <w:bookmarkStart w:id="16527" w:name="_ETM_Q62_197981" w:displacedByCustomXml="next"/>
    <w:bookmarkEnd w:id="16527" w:displacedByCustomXml="next"/>
    <w:bookmarkStart w:id="16528" w:name="_ETM_Q62_198121" w:displacedByCustomXml="next"/>
    <w:bookmarkEnd w:id="16528" w:displacedByCustomXml="next"/>
    <w:bookmarkStart w:id="16529" w:name="_ETM_Q62_202121" w:displacedByCustomXml="next"/>
    <w:bookmarkEnd w:id="16529" w:displacedByCustomXml="next"/>
    <w:bookmarkStart w:id="16530" w:name="_ETM_Q62_204856" w:displacedByCustomXml="next"/>
    <w:bookmarkEnd w:id="16530" w:displacedByCustomXml="next"/>
    <w:bookmarkStart w:id="16531" w:name="_ETM_Q62_204965" w:displacedByCustomXml="next"/>
    <w:bookmarkEnd w:id="16531" w:displacedByCustomXml="next"/>
    <w:bookmarkStart w:id="16532" w:name="_ETM_Q62_205262" w:displacedByCustomXml="next"/>
    <w:bookmarkEnd w:id="16532" w:displacedByCustomXml="next"/>
    <w:bookmarkStart w:id="16533" w:name="_ETM_Q62_205340" w:displacedByCustomXml="next"/>
    <w:bookmarkEnd w:id="16533" w:displacedByCustomXml="next"/>
    <w:sdt>
      <w:sdtPr>
        <w:rPr>
          <w:rtl/>
        </w:rPr>
        <w:alias w:val="קריאה"/>
        <w:tag w:val="&lt;ID&gt;5496&lt;/ID&gt;&lt;Name&gt;יעל כהן-פארן - המחנה הציוני&lt;/Name&gt;&lt;Data&gt;יעל כהן-פארן (המחנה הציוני)&lt;/Data&gt;&lt;Shortcut&gt;יעכה&lt;/Shortcut&gt;"/>
        <w:id w:val="-273938932"/>
        <w:placeholder>
          <w:docPart w:val="7D04FE52FB4340198057E3B4C639DC98"/>
        </w:placeholder>
        <w15:color w:val="993366"/>
      </w:sdtPr>
      <w:sdtContent>
        <w:p w:rsidR="007F2292" w:rsidRDefault="007F2292" w:rsidP="00214704">
          <w:pPr>
            <w:pStyle w:val="af5"/>
            <w:keepNext/>
            <w:rPr>
              <w:rtl/>
            </w:rPr>
          </w:pPr>
          <w:r w:rsidRPr="00655A45">
            <w:rPr>
              <w:rStyle w:val="afe"/>
              <w:color w:val="000000"/>
              <w:rtl/>
            </w:rPr>
            <w:t>יעל כהן-פארן (המחנה הציוני)</w:t>
          </w:r>
          <w:r w:rsidRPr="00655A45">
            <w:rPr>
              <w:color w:val="000000"/>
              <w:rtl/>
            </w:rPr>
            <w:t>:</w:t>
          </w:r>
        </w:p>
      </w:sdtContent>
    </w:sdt>
    <w:p w:rsidR="007F2292" w:rsidRDefault="007F2292" w:rsidP="005719C7">
      <w:pPr>
        <w:rPr>
          <w:rtl/>
        </w:rPr>
      </w:pPr>
    </w:p>
    <w:p w:rsidR="007F2292" w:rsidRDefault="007F2292" w:rsidP="00214704">
      <w:pPr>
        <w:rPr>
          <w:rtl/>
        </w:rPr>
      </w:pPr>
      <w:bookmarkStart w:id="16534" w:name="_ETM_Q62_205746"/>
      <w:bookmarkStart w:id="16535" w:name="_ETM_Q62_205809"/>
      <w:bookmarkStart w:id="16536" w:name="_ETM_Q62_206090"/>
      <w:bookmarkEnd w:id="16534"/>
      <w:bookmarkEnd w:id="16535"/>
      <w:bookmarkEnd w:id="16536"/>
      <w:r>
        <w:rPr>
          <w:rFonts w:hint="cs"/>
          <w:rtl/>
        </w:rPr>
        <w:t xml:space="preserve">והמידע שיש היום </w:t>
      </w:r>
      <w:bookmarkStart w:id="16537" w:name="_ETM_Q62_206168"/>
      <w:bookmarkEnd w:id="16537"/>
      <w:r>
        <w:rPr>
          <w:rFonts w:hint="cs"/>
          <w:rtl/>
        </w:rPr>
        <w:t xml:space="preserve">לא היה בידיהם, ואתה מתעלם מממנו. </w:t>
      </w:r>
      <w:bookmarkStart w:id="16538" w:name="_ETM_Q62_210418"/>
      <w:bookmarkEnd w:id="16538"/>
      <w:r>
        <w:rPr>
          <w:rFonts w:hint="cs"/>
          <w:rtl/>
        </w:rPr>
        <w:t>אתה מתעלם ממנו.</w:t>
      </w:r>
    </w:p>
    <w:p w:rsidR="007F2292" w:rsidRDefault="007F2292" w:rsidP="009635F5">
      <w:pPr>
        <w:rPr>
          <w:rtl/>
        </w:rPr>
      </w:pPr>
      <w:bookmarkStart w:id="16539" w:name="_ETM_Q62_220153"/>
      <w:bookmarkEnd w:id="16539"/>
    </w:p>
    <w:bookmarkStart w:id="16540" w:name="_ETM_Q62_220293" w:displacedByCustomXml="next"/>
    <w:bookmarkEnd w:id="16540" w:displacedByCustomXml="next"/>
    <w:bookmarkStart w:id="16541" w:name="_ETM_Q62_220574" w:displacedByCustomXml="next"/>
    <w:bookmarkEnd w:id="16541" w:displacedByCustomXml="next"/>
    <w:bookmarkStart w:id="16542" w:name="_ETM_Q62_220653" w:displacedByCustomXml="next"/>
    <w:bookmarkEnd w:id="16542" w:displacedByCustomXml="next"/>
    <w:sdt>
      <w:sdtPr>
        <w:rPr>
          <w:rtl/>
        </w:rPr>
        <w:alias w:val="דובר_המשך"/>
        <w:tag w:val="&lt;ID&gt;5512&lt;/ID&gt;&lt;Name&gt;יובל שטייניץ - שר&lt;/Name&gt;&lt;Data&gt;שר האנרגיה יובל שטייניץ&lt;/Data&gt;&lt;Shortcut&gt;יושט&lt;/Shortcut&gt;"/>
        <w:id w:val="1075402282"/>
        <w:placeholder>
          <w:docPart w:val="7D04FE52FB4340198057E3B4C639DC98"/>
        </w:placeholder>
        <w15:color w:val="993366"/>
      </w:sdtPr>
      <w:sdtContent>
        <w:p w:rsidR="007F2292" w:rsidRDefault="007F2292" w:rsidP="00214704">
          <w:pPr>
            <w:pStyle w:val="-"/>
            <w:keepNext/>
            <w:rPr>
              <w:rtl/>
            </w:rPr>
          </w:pPr>
          <w:r w:rsidRPr="00655A45">
            <w:rPr>
              <w:rStyle w:val="afe"/>
              <w:color w:val="000000"/>
              <w:rtl/>
            </w:rPr>
            <w:t>שר האנרגיה יובל שטייניץ</w:t>
          </w:r>
          <w:r w:rsidRPr="00655A45">
            <w:rPr>
              <w:color w:val="000000"/>
              <w:rtl/>
            </w:rPr>
            <w:t>:</w:t>
          </w:r>
        </w:p>
      </w:sdtContent>
    </w:sdt>
    <w:p w:rsidR="007F2292" w:rsidRDefault="007F2292" w:rsidP="005719C7">
      <w:pPr>
        <w:rPr>
          <w:rtl/>
        </w:rPr>
      </w:pPr>
    </w:p>
    <w:p w:rsidR="007F2292" w:rsidRPr="00655A45" w:rsidRDefault="007F2292" w:rsidP="00214704">
      <w:bookmarkStart w:id="16543" w:name="_ETM_Q62_205484"/>
      <w:bookmarkEnd w:id="16543"/>
      <w:r>
        <w:rPr>
          <w:rFonts w:hint="cs"/>
          <w:rtl/>
        </w:rPr>
        <w:t xml:space="preserve">ולכן, כל מי שיחבל או ידחה, בטענה שתמיד אפשר לעשות תוכניות אחרות: להרחיק 100 ק"מ מהיבשה, לעשות משהו בים </w:t>
      </w:r>
      <w:r w:rsidR="008C09CB">
        <w:rPr>
          <w:rFonts w:hint="cs"/>
          <w:rtl/>
        </w:rPr>
        <w:t>–</w:t>
      </w:r>
      <w:r w:rsidR="005719C7">
        <w:rPr>
          <w:rFonts w:hint="cs"/>
          <w:rtl/>
        </w:rPr>
        <w:t xml:space="preserve"> </w:t>
      </w:r>
      <w:r w:rsidR="008C09CB">
        <w:rPr>
          <w:rFonts w:hint="cs"/>
          <w:rtl/>
        </w:rPr>
        <w:t>–</w:t>
      </w:r>
      <w:r>
        <w:t xml:space="preserve"> </w:t>
      </w:r>
    </w:p>
    <w:p w:rsidR="007F2292" w:rsidRDefault="007F2292" w:rsidP="009635F5">
      <w:pPr>
        <w:rPr>
          <w:rtl/>
        </w:rPr>
      </w:pPr>
      <w:bookmarkStart w:id="16544" w:name="_ETM_Q62_221387"/>
      <w:bookmarkStart w:id="16545" w:name="_ETM_Q62_221449"/>
      <w:bookmarkEnd w:id="16544"/>
      <w:bookmarkEnd w:id="16545"/>
    </w:p>
    <w:bookmarkStart w:id="16546" w:name="_ETM_Q62_221731" w:displacedByCustomXml="next"/>
    <w:bookmarkEnd w:id="16546" w:displacedByCustomXml="next"/>
    <w:bookmarkStart w:id="16547" w:name="_ETM_Q62_221824" w:displacedByCustomXml="next"/>
    <w:bookmarkEnd w:id="16547" w:displacedByCustomXml="next"/>
    <w:sdt>
      <w:sdtPr>
        <w:rPr>
          <w:rtl/>
        </w:rPr>
        <w:alias w:val="קריאה"/>
        <w:tag w:val="&lt;ID&gt;5496&lt;/ID&gt;&lt;Name&gt;יעל כהן-פארן - המחנה הציוני&lt;/Name&gt;&lt;Data&gt;יעל כהן-פארן (המחנה הציוני)&lt;/Data&gt;&lt;Shortcut&gt;יעכה&lt;/Shortcut&gt;"/>
        <w:id w:val="1493675348"/>
        <w:placeholder>
          <w:docPart w:val="7D04FE52FB4340198057E3B4C639DC98"/>
        </w:placeholder>
        <w15:color w:val="993366"/>
      </w:sdtPr>
      <w:sdtContent>
        <w:p w:rsidR="007F2292" w:rsidRDefault="007F2292" w:rsidP="00214704">
          <w:pPr>
            <w:pStyle w:val="af5"/>
            <w:keepNext/>
            <w:rPr>
              <w:rtl/>
            </w:rPr>
          </w:pPr>
          <w:r w:rsidRPr="00655A45">
            <w:rPr>
              <w:rStyle w:val="afe"/>
              <w:color w:val="000000"/>
              <w:rtl/>
            </w:rPr>
            <w:t>יעל כהן-פארן (המחנה הציוני)</w:t>
          </w:r>
          <w:r w:rsidRPr="00655A45">
            <w:rPr>
              <w:color w:val="000000"/>
              <w:rtl/>
            </w:rPr>
            <w:t>:</w:t>
          </w:r>
        </w:p>
      </w:sdtContent>
    </w:sdt>
    <w:p w:rsidR="007F2292" w:rsidRDefault="007F2292" w:rsidP="005719C7">
      <w:pPr>
        <w:rPr>
          <w:rtl/>
        </w:rPr>
      </w:pPr>
    </w:p>
    <w:p w:rsidR="007F2292" w:rsidRDefault="007F2292" w:rsidP="009635F5">
      <w:pPr>
        <w:rPr>
          <w:rtl/>
        </w:rPr>
      </w:pPr>
      <w:bookmarkStart w:id="16548" w:name="_ETM_Q62_222330"/>
      <w:bookmarkStart w:id="16549" w:name="_ETM_Q62_222262"/>
      <w:bookmarkStart w:id="16550" w:name="_ETM_Q62_222324"/>
      <w:bookmarkStart w:id="16551" w:name="_ETM_Q62_222621"/>
      <w:bookmarkEnd w:id="16548"/>
      <w:bookmarkEnd w:id="16549"/>
      <w:bookmarkEnd w:id="16550"/>
      <w:bookmarkEnd w:id="16551"/>
      <w:r>
        <w:rPr>
          <w:rFonts w:hint="cs"/>
          <w:rtl/>
        </w:rPr>
        <w:t>אבל</w:t>
      </w:r>
      <w:bookmarkStart w:id="16552" w:name="_ETM_Q62_222746"/>
      <w:bookmarkEnd w:id="16552"/>
      <w:r>
        <w:rPr>
          <w:rFonts w:hint="cs"/>
          <w:rtl/>
        </w:rPr>
        <w:t xml:space="preserve"> זה משהו מזהם. </w:t>
      </w:r>
      <w:bookmarkStart w:id="16553" w:name="_ETM_Q62_224668"/>
      <w:bookmarkEnd w:id="16553"/>
      <w:r>
        <w:rPr>
          <w:rFonts w:hint="cs"/>
          <w:rtl/>
        </w:rPr>
        <w:t>מה זה הולך לעשות.</w:t>
      </w:r>
    </w:p>
    <w:p w:rsidR="007F2292" w:rsidRDefault="007F2292" w:rsidP="009635F5">
      <w:pPr>
        <w:rPr>
          <w:rtl/>
        </w:rPr>
      </w:pPr>
      <w:bookmarkStart w:id="16554" w:name="_ETM_Q62_226606"/>
      <w:bookmarkStart w:id="16555" w:name="_ETM_Q62_226699"/>
      <w:bookmarkEnd w:id="16554"/>
      <w:bookmarkEnd w:id="16555"/>
    </w:p>
    <w:bookmarkStart w:id="16556" w:name="_ETM_Q62_226981" w:displacedByCustomXml="next"/>
    <w:bookmarkEnd w:id="16556" w:displacedByCustomXml="next"/>
    <w:bookmarkStart w:id="16557" w:name="_ETM_Q62_227074" w:displacedByCustomXml="next"/>
    <w:bookmarkEnd w:id="16557" w:displacedByCustomXml="next"/>
    <w:sdt>
      <w:sdtPr>
        <w:rPr>
          <w:rtl/>
        </w:rPr>
        <w:alias w:val="דובר_המשך"/>
        <w:tag w:val="&lt;ID&gt;5512&lt;/ID&gt;&lt;Name&gt;יובל שטייניץ - שר&lt;/Name&gt;&lt;Data&gt;שר האנרגיה יובל שטייניץ&lt;/Data&gt;&lt;Shortcut&gt;יושט&lt;/Shortcut&gt;"/>
        <w:id w:val="1320315168"/>
        <w:placeholder>
          <w:docPart w:val="7D04FE52FB4340198057E3B4C639DC98"/>
        </w:placeholder>
        <w15:color w:val="993366"/>
      </w:sdtPr>
      <w:sdtContent>
        <w:p w:rsidR="007F2292" w:rsidRDefault="007F2292" w:rsidP="00214704">
          <w:pPr>
            <w:pStyle w:val="-"/>
            <w:keepNext/>
            <w:rPr>
              <w:rtl/>
            </w:rPr>
          </w:pPr>
          <w:r w:rsidRPr="00655A45">
            <w:rPr>
              <w:rStyle w:val="afe"/>
              <w:color w:val="000000"/>
              <w:rtl/>
            </w:rPr>
            <w:t>שר האנרגיה יובל שטייניץ</w:t>
          </w:r>
          <w:r w:rsidRPr="00655A45">
            <w:rPr>
              <w:color w:val="000000"/>
              <w:rtl/>
            </w:rPr>
            <w:t>:</w:t>
          </w:r>
        </w:p>
      </w:sdtContent>
    </w:sdt>
    <w:p w:rsidR="007F2292" w:rsidRDefault="007F2292" w:rsidP="005719C7">
      <w:pPr>
        <w:rPr>
          <w:rtl/>
        </w:rPr>
      </w:pPr>
    </w:p>
    <w:p w:rsidR="007F2292" w:rsidRDefault="008C09CB" w:rsidP="00214704">
      <w:pPr>
        <w:rPr>
          <w:rtl/>
        </w:rPr>
      </w:pPr>
      <w:bookmarkStart w:id="16558" w:name="_ETM_Q62_227011"/>
      <w:bookmarkStart w:id="16559" w:name="_ETM_Q62_227512"/>
      <w:bookmarkStart w:id="16560" w:name="_ETM_Q62_227574"/>
      <w:bookmarkStart w:id="16561" w:name="_ETM_Q62_227856"/>
      <w:bookmarkStart w:id="16562" w:name="_ETM_Q62_227918"/>
      <w:bookmarkEnd w:id="16558"/>
      <w:bookmarkEnd w:id="16559"/>
      <w:bookmarkEnd w:id="16560"/>
      <w:bookmarkEnd w:id="16561"/>
      <w:bookmarkEnd w:id="16562"/>
      <w:r>
        <w:rPr>
          <w:rFonts w:hint="cs"/>
          <w:rtl/>
        </w:rPr>
        <w:t>–</w:t>
      </w:r>
      <w:r w:rsidR="005719C7">
        <w:rPr>
          <w:rFonts w:hint="cs"/>
          <w:rtl/>
        </w:rPr>
        <w:t xml:space="preserve"> </w:t>
      </w:r>
      <w:r>
        <w:rPr>
          <w:rFonts w:hint="cs"/>
          <w:rtl/>
        </w:rPr>
        <w:t>–</w:t>
      </w:r>
      <w:r w:rsidR="007F2292">
        <w:rPr>
          <w:rFonts w:hint="cs"/>
          <w:rtl/>
        </w:rPr>
        <w:t xml:space="preserve"> כל </w:t>
      </w:r>
      <w:bookmarkStart w:id="16563" w:name="_ETM_Q62_228618"/>
      <w:bookmarkEnd w:id="16563"/>
      <w:r w:rsidR="007F2292">
        <w:rPr>
          <w:rFonts w:hint="cs"/>
          <w:rtl/>
        </w:rPr>
        <w:t>מי שיחבל בפיתוח הגז הטבעי, גוזר פחם מזהם על</w:t>
      </w:r>
      <w:bookmarkStart w:id="16564" w:name="_ETM_Q62_235981"/>
      <w:bookmarkEnd w:id="16564"/>
      <w:r w:rsidR="007F2292">
        <w:rPr>
          <w:rFonts w:hint="cs"/>
          <w:rtl/>
        </w:rPr>
        <w:t xml:space="preserve"> 8.5 מיליון אזרחי ישראל. אני, כשר אנרגיה, לא אתן</w:t>
      </w:r>
      <w:r w:rsidR="005719C7">
        <w:rPr>
          <w:rFonts w:hint="cs"/>
          <w:rtl/>
        </w:rPr>
        <w:t xml:space="preserve"> </w:t>
      </w:r>
      <w:bookmarkStart w:id="16565" w:name="_ETM_Q62_244231"/>
      <w:bookmarkEnd w:id="16565"/>
      <w:r w:rsidR="007F2292">
        <w:rPr>
          <w:rFonts w:hint="cs"/>
          <w:rtl/>
        </w:rPr>
        <w:t>לטרגדיה הזאת של חזרה לפחם להתרחש. תודה רבה.</w:t>
      </w:r>
    </w:p>
    <w:p w:rsidR="007F2292" w:rsidRDefault="007F2292" w:rsidP="009635F5">
      <w:pPr>
        <w:rPr>
          <w:rtl/>
        </w:rPr>
      </w:pPr>
      <w:bookmarkStart w:id="16566" w:name="_ETM_Q62_251903"/>
      <w:bookmarkEnd w:id="16566"/>
    </w:p>
    <w:bookmarkStart w:id="16567" w:name="_ETM_Q62_252496" w:displacedByCustomXml="next"/>
    <w:bookmarkEnd w:id="16567" w:displacedByCustomXml="next"/>
    <w:bookmarkStart w:id="16568" w:name="_ETM_Q62_252387" w:displacedByCustomXml="next"/>
    <w:bookmarkEnd w:id="16568" w:displacedByCustomXml="next"/>
    <w:bookmarkStart w:id="16569" w:name="_ETM_Q62_252106" w:displacedByCustomXml="next"/>
    <w:bookmarkEnd w:id="16569" w:displacedByCustomXml="next"/>
    <w:sdt>
      <w:sdtPr>
        <w:rPr>
          <w:rtl/>
        </w:rPr>
        <w:alias w:val="יור"/>
        <w:tag w:val="&lt;ID&gt;5418&lt;/ID&gt;&lt;Name&gt;יחיאל חיליק בר - יו&quot;ר&lt;/Name&gt;&lt;Data&gt;יחיאל חיליק בר:&lt;/Data&gt;&lt;Shortcut&gt;&lt;/Shortcut&gt;"/>
        <w:id w:val="195200827"/>
        <w:placeholder>
          <w:docPart w:val="7D04FE52FB4340198057E3B4C639DC98"/>
        </w:placeholder>
        <w15:color w:val="993366"/>
      </w:sdtPr>
      <w:sdtContent>
        <w:p w:rsidR="007F2292" w:rsidRDefault="007F2292" w:rsidP="00214704">
          <w:pPr>
            <w:pStyle w:val="af6"/>
            <w:keepNext/>
            <w:rPr>
              <w:rtl/>
            </w:rPr>
          </w:pPr>
          <w:r w:rsidRPr="00E73EF9">
            <w:rPr>
              <w:rStyle w:val="afe"/>
              <w:color w:val="000000"/>
              <w:rtl/>
            </w:rPr>
            <w:t>היו"ר יחיאל חיליק בר:</w:t>
          </w:r>
        </w:p>
      </w:sdtContent>
    </w:sdt>
    <w:p w:rsidR="007F2292" w:rsidRDefault="007F2292" w:rsidP="005719C7">
      <w:pPr>
        <w:rPr>
          <w:rtl/>
        </w:rPr>
      </w:pPr>
    </w:p>
    <w:p w:rsidR="007F2292" w:rsidRDefault="007F2292" w:rsidP="00214704">
      <w:pPr>
        <w:rPr>
          <w:rtl/>
        </w:rPr>
      </w:pPr>
      <w:bookmarkStart w:id="16570" w:name="_ETM_Q62_253684"/>
      <w:bookmarkEnd w:id="16570"/>
      <w:r>
        <w:rPr>
          <w:rFonts w:hint="cs"/>
          <w:rtl/>
        </w:rPr>
        <w:t>מה מציע אדוני? להסתפק בתשובתך? להעביר לוועדה?</w:t>
      </w:r>
    </w:p>
    <w:p w:rsidR="007F2292" w:rsidRDefault="007F2292" w:rsidP="00214704">
      <w:pPr>
        <w:rPr>
          <w:rtl/>
        </w:rPr>
      </w:pPr>
      <w:bookmarkStart w:id="16571" w:name="_ETM_Q62_255575"/>
      <w:bookmarkStart w:id="16572" w:name="_ETM_Q62_255668"/>
      <w:bookmarkEnd w:id="16571"/>
      <w:bookmarkEnd w:id="16572"/>
    </w:p>
    <w:bookmarkStart w:id="16573" w:name="_ETM_Q62_255965" w:displacedByCustomXml="next"/>
    <w:bookmarkEnd w:id="16573" w:displacedByCustomXml="next"/>
    <w:bookmarkStart w:id="16574" w:name="_ETM_Q62_256059" w:displacedByCustomXml="next"/>
    <w:bookmarkEnd w:id="16574" w:displacedByCustomXml="next"/>
    <w:sdt>
      <w:sdtPr>
        <w:rPr>
          <w:rtl/>
        </w:rPr>
        <w:alias w:val="דובר_המשך"/>
        <w:tag w:val="&lt;ID&gt;5512&lt;/ID&gt;&lt;Name&gt;יובל שטייניץ - שר&lt;/Name&gt;&lt;Data&gt;שר האנרגיה יובל שטייניץ&lt;/Data&gt;&lt;Shortcut&gt;יושט&lt;/Shortcut&gt;"/>
        <w:id w:val="-1559616253"/>
        <w:placeholder>
          <w:docPart w:val="7D04FE52FB4340198057E3B4C639DC98"/>
        </w:placeholder>
        <w15:color w:val="993366"/>
      </w:sdtPr>
      <w:sdtContent>
        <w:p w:rsidR="007F2292" w:rsidRDefault="007F2292" w:rsidP="00214704">
          <w:pPr>
            <w:pStyle w:val="-"/>
            <w:keepNext/>
            <w:rPr>
              <w:rtl/>
            </w:rPr>
          </w:pPr>
          <w:r w:rsidRPr="00655A45">
            <w:rPr>
              <w:rStyle w:val="afe"/>
              <w:color w:val="000000"/>
              <w:rtl/>
            </w:rPr>
            <w:t>שר האנרגיה יובל שטייניץ</w:t>
          </w:r>
          <w:r w:rsidRPr="00655A45">
            <w:rPr>
              <w:color w:val="000000"/>
              <w:rtl/>
            </w:rPr>
            <w:t>:</w:t>
          </w:r>
        </w:p>
      </w:sdtContent>
    </w:sdt>
    <w:p w:rsidR="007F2292" w:rsidRDefault="007F2292" w:rsidP="005719C7">
      <w:pPr>
        <w:rPr>
          <w:rtl/>
        </w:rPr>
      </w:pPr>
    </w:p>
    <w:p w:rsidR="007F2292" w:rsidRDefault="007F2292" w:rsidP="00214704">
      <w:pPr>
        <w:rPr>
          <w:rtl/>
        </w:rPr>
      </w:pPr>
      <w:bookmarkStart w:id="16575" w:name="_ETM_Q62_250470"/>
      <w:bookmarkStart w:id="16576" w:name="_ETM_Q62_256512"/>
      <w:bookmarkStart w:id="16577" w:name="_ETM_Q62_256590"/>
      <w:bookmarkEnd w:id="16575"/>
      <w:bookmarkEnd w:id="16576"/>
      <w:bookmarkEnd w:id="16577"/>
      <w:r>
        <w:rPr>
          <w:rFonts w:hint="cs"/>
          <w:rtl/>
        </w:rPr>
        <w:t>אפשר להסתפק בתשובתי. אני חושב שהיא תשובה דבר דבור על אופניו.</w:t>
      </w:r>
    </w:p>
    <w:p w:rsidR="007F2292" w:rsidRDefault="007F2292" w:rsidP="00214704">
      <w:pPr>
        <w:rPr>
          <w:rtl/>
        </w:rPr>
      </w:pPr>
      <w:bookmarkStart w:id="16578" w:name="_ETM_Q62_260278"/>
      <w:bookmarkStart w:id="16579" w:name="_ETM_Q62_260356"/>
      <w:bookmarkEnd w:id="16578"/>
      <w:bookmarkEnd w:id="16579"/>
    </w:p>
    <w:bookmarkStart w:id="16580" w:name="_ETM_Q62_260637" w:displacedByCustomXml="next"/>
    <w:bookmarkEnd w:id="16580" w:displacedByCustomXml="next"/>
    <w:bookmarkStart w:id="16581" w:name="_ETM_Q62_260746" w:displacedByCustomXml="next"/>
    <w:bookmarkEnd w:id="16581" w:displacedByCustomXml="next"/>
    <w:sdt>
      <w:sdtPr>
        <w:rPr>
          <w:rtl/>
        </w:rPr>
        <w:alias w:val="קריאה"/>
        <w:tag w:val="&lt;ID&gt;5277&lt;/ID&gt;&lt;Name&gt;ענת ברקו - הליכוד&lt;/Name&gt;&lt;Data&gt;ענת ברקו (הליכוד)&lt;/Data&gt;&lt;Shortcut&gt;ענבר&lt;/Shortcut&gt;"/>
        <w:id w:val="2130053480"/>
        <w:placeholder>
          <w:docPart w:val="7D04FE52FB4340198057E3B4C639DC98"/>
        </w:placeholder>
        <w15:color w:val="993366"/>
      </w:sdtPr>
      <w:sdtContent>
        <w:p w:rsidR="007F2292" w:rsidRDefault="007F2292" w:rsidP="00214704">
          <w:pPr>
            <w:pStyle w:val="af5"/>
            <w:keepNext/>
            <w:rPr>
              <w:rtl/>
            </w:rPr>
          </w:pPr>
          <w:r w:rsidRPr="00655A45">
            <w:rPr>
              <w:rStyle w:val="afe"/>
              <w:color w:val="000000"/>
              <w:rtl/>
            </w:rPr>
            <w:t>ענת ברקו (הליכוד)</w:t>
          </w:r>
          <w:r w:rsidRPr="00655A45">
            <w:rPr>
              <w:color w:val="000000"/>
              <w:rtl/>
            </w:rPr>
            <w:t>:</w:t>
          </w:r>
        </w:p>
      </w:sdtContent>
    </w:sdt>
    <w:p w:rsidR="007F2292" w:rsidRDefault="007F2292" w:rsidP="005719C7">
      <w:pPr>
        <w:rPr>
          <w:rtl/>
        </w:rPr>
      </w:pPr>
    </w:p>
    <w:p w:rsidR="007F2292" w:rsidRDefault="007F2292" w:rsidP="00214704">
      <w:pPr>
        <w:rPr>
          <w:rtl/>
        </w:rPr>
      </w:pPr>
      <w:bookmarkStart w:id="16582" w:name="_ETM_Q62_254359"/>
      <w:bookmarkStart w:id="16583" w:name="_ETM_Q62_261121"/>
      <w:bookmarkStart w:id="16584" w:name="_ETM_Q62_261184"/>
      <w:bookmarkStart w:id="16585" w:name="_ETM_Q62_254633"/>
      <w:bookmarkStart w:id="16586" w:name="_ETM_Q62_254739"/>
      <w:bookmarkStart w:id="16587" w:name="_ETM_Q62_261481"/>
      <w:bookmarkEnd w:id="16582"/>
      <w:bookmarkEnd w:id="16583"/>
      <w:bookmarkEnd w:id="16584"/>
      <w:bookmarkEnd w:id="16585"/>
      <w:bookmarkEnd w:id="16586"/>
      <w:bookmarkEnd w:id="16587"/>
      <w:r>
        <w:rPr>
          <w:rFonts w:hint="cs"/>
          <w:rtl/>
        </w:rPr>
        <w:t>אפשר</w:t>
      </w:r>
      <w:bookmarkStart w:id="16588" w:name="_ETM_Q62_261606"/>
      <w:bookmarkEnd w:id="16588"/>
      <w:r>
        <w:rPr>
          <w:rFonts w:hint="cs"/>
          <w:rtl/>
        </w:rPr>
        <w:t xml:space="preserve"> להסתפק </w:t>
      </w:r>
      <w:bookmarkStart w:id="16589" w:name="_ETM_Q62_257316"/>
      <w:bookmarkEnd w:id="16589"/>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F2292" w:rsidRDefault="007F2292" w:rsidP="00214704">
      <w:pPr>
        <w:rPr>
          <w:rtl/>
        </w:rPr>
      </w:pPr>
      <w:bookmarkStart w:id="16590" w:name="_ETM_Q62_263121"/>
      <w:bookmarkStart w:id="16591" w:name="_ETM_Q62_263200"/>
      <w:bookmarkEnd w:id="16590"/>
      <w:bookmarkEnd w:id="16591"/>
    </w:p>
    <w:bookmarkStart w:id="16592" w:name="_ETM_Q62_263481" w:displacedByCustomXml="next"/>
    <w:bookmarkEnd w:id="16592" w:displacedByCustomXml="next"/>
    <w:bookmarkStart w:id="16593" w:name="_ETM_Q62_263590" w:displacedByCustomXml="next"/>
    <w:bookmarkEnd w:id="16593" w:displacedByCustomXml="next"/>
    <w:sdt>
      <w:sdtPr>
        <w:rPr>
          <w:rtl/>
        </w:rPr>
        <w:alias w:val="קריאה"/>
        <w:tag w:val="&lt;ID&gt;5496&lt;/ID&gt;&lt;Name&gt;יעל כהן-פארן - המחנה הציוני&lt;/Name&gt;&lt;Data&gt;יעל כהן-פארן (המחנה הציוני)&lt;/Data&gt;&lt;Shortcut&gt;יעכה&lt;/Shortcut&gt;"/>
        <w:id w:val="288709891"/>
        <w:placeholder>
          <w:docPart w:val="7D04FE52FB4340198057E3B4C639DC98"/>
        </w:placeholder>
        <w15:color w:val="993366"/>
      </w:sdtPr>
      <w:sdtContent>
        <w:p w:rsidR="007F2292" w:rsidRDefault="007F2292" w:rsidP="00214704">
          <w:pPr>
            <w:pStyle w:val="af5"/>
            <w:keepNext/>
            <w:rPr>
              <w:rtl/>
            </w:rPr>
          </w:pPr>
          <w:r w:rsidRPr="00655A45">
            <w:rPr>
              <w:rStyle w:val="afe"/>
              <w:color w:val="000000"/>
              <w:rtl/>
            </w:rPr>
            <w:t>יעל כהן-פארן (המחנה הציוני)</w:t>
          </w:r>
          <w:r w:rsidRPr="00655A45">
            <w:rPr>
              <w:color w:val="000000"/>
              <w:rtl/>
            </w:rPr>
            <w:t>:</w:t>
          </w:r>
        </w:p>
      </w:sdtContent>
    </w:sdt>
    <w:p w:rsidR="007F2292" w:rsidRDefault="007F2292" w:rsidP="005719C7">
      <w:pPr>
        <w:rPr>
          <w:rtl/>
        </w:rPr>
      </w:pPr>
    </w:p>
    <w:p w:rsidR="007F2292" w:rsidRDefault="007F2292" w:rsidP="00214704">
      <w:pPr>
        <w:rPr>
          <w:rtl/>
        </w:rPr>
      </w:pPr>
      <w:r>
        <w:rPr>
          <w:rFonts w:hint="cs"/>
          <w:rtl/>
        </w:rPr>
        <w:t xml:space="preserve">לא, </w:t>
      </w:r>
      <w:bookmarkStart w:id="16594" w:name="_ETM_Q62_264200"/>
      <w:bookmarkStart w:id="16595" w:name="_ETM_Q62_264309"/>
      <w:bookmarkStart w:id="16596" w:name="_ETM_Q62_264637"/>
      <w:bookmarkStart w:id="16597" w:name="_ETM_Q62_264746"/>
      <w:bookmarkEnd w:id="16594"/>
      <w:bookmarkEnd w:id="16595"/>
      <w:bookmarkEnd w:id="16596"/>
      <w:bookmarkEnd w:id="16597"/>
      <w:r>
        <w:rPr>
          <w:rFonts w:hint="cs"/>
          <w:rtl/>
        </w:rPr>
        <w:t xml:space="preserve">יש </w:t>
      </w:r>
      <w:bookmarkStart w:id="16598" w:name="_ETM_Q62_266106"/>
      <w:bookmarkEnd w:id="16598"/>
      <w:r>
        <w:rPr>
          <w:rFonts w:hint="cs"/>
          <w:rtl/>
        </w:rPr>
        <w:t xml:space="preserve">צורך, זה נושא מאוד </w:t>
      </w:r>
      <w:bookmarkStart w:id="16599" w:name="_ETM_Q62_266810"/>
      <w:bookmarkEnd w:id="16599"/>
      <w:r>
        <w:rPr>
          <w:rFonts w:hint="cs"/>
          <w:rtl/>
        </w:rPr>
        <w:t xml:space="preserve">דחוף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F2292" w:rsidRDefault="007F2292" w:rsidP="00214704">
      <w:pPr>
        <w:rPr>
          <w:rtl/>
        </w:rPr>
      </w:pPr>
      <w:bookmarkStart w:id="16600" w:name="_ETM_Q62_267231"/>
      <w:bookmarkStart w:id="16601" w:name="_ETM_Q62_267309"/>
      <w:bookmarkEnd w:id="16600"/>
      <w:bookmarkEnd w:id="16601"/>
    </w:p>
    <w:bookmarkStart w:id="16602" w:name="_ETM_Q62_267715" w:displacedByCustomXml="next"/>
    <w:bookmarkEnd w:id="16602" w:displacedByCustomXml="next"/>
    <w:bookmarkStart w:id="16603" w:name="_ETM_Q62_267590" w:displacedByCustomXml="next"/>
    <w:bookmarkEnd w:id="16603" w:displacedByCustomXml="next"/>
    <w:sdt>
      <w:sdtPr>
        <w:rPr>
          <w:rtl/>
        </w:rPr>
        <w:alias w:val="יור"/>
        <w:tag w:val="&lt;ID&gt;5418&lt;/ID&gt;&lt;Name&gt;יחיאל חיליק בר - יו&quot;ר&lt;/Name&gt;&lt;Data&gt;יחיאל חיליק בר:&lt;/Data&gt;&lt;Shortcut&gt;&lt;/Shortcut&gt;"/>
        <w:id w:val="1014347057"/>
        <w:placeholder>
          <w:docPart w:val="7D04FE52FB4340198057E3B4C639DC98"/>
        </w:placeholder>
        <w15:color w:val="993366"/>
      </w:sdtPr>
      <w:sdtContent>
        <w:p w:rsidR="007F2292" w:rsidRDefault="007F2292" w:rsidP="00214704">
          <w:pPr>
            <w:pStyle w:val="af6"/>
            <w:keepNext/>
            <w:rPr>
              <w:rtl/>
            </w:rPr>
          </w:pPr>
          <w:r w:rsidRPr="00E73EF9">
            <w:rPr>
              <w:rStyle w:val="afe"/>
              <w:color w:val="000000"/>
              <w:rtl/>
            </w:rPr>
            <w:t>היו"ר יחיאל חיליק בר:</w:t>
          </w:r>
        </w:p>
      </w:sdtContent>
    </w:sdt>
    <w:p w:rsidR="007F2292" w:rsidRDefault="007F2292" w:rsidP="005719C7">
      <w:pPr>
        <w:rPr>
          <w:rtl/>
        </w:rPr>
      </w:pPr>
    </w:p>
    <w:p w:rsidR="007F2292" w:rsidRDefault="007F2292" w:rsidP="00214704">
      <w:pPr>
        <w:rPr>
          <w:rtl/>
        </w:rPr>
      </w:pPr>
      <w:bookmarkStart w:id="16604" w:name="_ETM_Q62_268996"/>
      <w:bookmarkEnd w:id="16604"/>
      <w:r>
        <w:rPr>
          <w:rFonts w:hint="cs"/>
          <w:rtl/>
        </w:rPr>
        <w:t>את מוכנה להסתפק?</w:t>
      </w:r>
    </w:p>
    <w:p w:rsidR="007F2292" w:rsidRDefault="007F2292" w:rsidP="00214704">
      <w:pPr>
        <w:rPr>
          <w:rtl/>
        </w:rPr>
      </w:pPr>
      <w:bookmarkStart w:id="16605" w:name="_ETM_Q62_271153"/>
      <w:bookmarkStart w:id="16606" w:name="_ETM_Q62_271246"/>
      <w:bookmarkEnd w:id="16605"/>
      <w:bookmarkEnd w:id="16606"/>
    </w:p>
    <w:bookmarkStart w:id="16607" w:name="_ETM_Q62_271559" w:displacedByCustomXml="next"/>
    <w:bookmarkEnd w:id="16607" w:displacedByCustomXml="next"/>
    <w:bookmarkStart w:id="16608" w:name="_ETM_Q62_271684" w:displacedByCustomXml="next"/>
    <w:bookmarkEnd w:id="16608" w:displacedByCustomXml="next"/>
    <w:sdt>
      <w:sdtPr>
        <w:rPr>
          <w:rtl/>
        </w:rPr>
        <w:alias w:val="קריאה"/>
        <w:tag w:val="&lt;ID&gt;5496&lt;/ID&gt;&lt;Name&gt;יעל כהן-פארן - המחנה הציוני&lt;/Name&gt;&lt;Data&gt;יעל כהן-פארן (המחנה הציוני)&lt;/Data&gt;&lt;Shortcut&gt;יעכה&lt;/Shortcut&gt;"/>
        <w:id w:val="626590556"/>
        <w:placeholder>
          <w:docPart w:val="7D04FE52FB4340198057E3B4C639DC98"/>
        </w:placeholder>
        <w15:color w:val="993366"/>
      </w:sdtPr>
      <w:sdtContent>
        <w:p w:rsidR="007F2292" w:rsidRDefault="007F2292" w:rsidP="00214704">
          <w:pPr>
            <w:pStyle w:val="af5"/>
            <w:keepNext/>
            <w:rPr>
              <w:rtl/>
            </w:rPr>
          </w:pPr>
          <w:r w:rsidRPr="007C00F8">
            <w:rPr>
              <w:rStyle w:val="afe"/>
              <w:color w:val="000000"/>
              <w:rtl/>
            </w:rPr>
            <w:t>יעל כהן-פארן (המחנה הציוני)</w:t>
          </w:r>
          <w:r w:rsidRPr="007C00F8">
            <w:rPr>
              <w:color w:val="000000"/>
              <w:rtl/>
            </w:rPr>
            <w:t>:</w:t>
          </w:r>
        </w:p>
      </w:sdtContent>
    </w:sdt>
    <w:p w:rsidR="007F2292" w:rsidRDefault="007F2292" w:rsidP="005719C7">
      <w:pPr>
        <w:rPr>
          <w:rtl/>
        </w:rPr>
      </w:pPr>
    </w:p>
    <w:p w:rsidR="007F2292" w:rsidRDefault="007F2292" w:rsidP="00214704">
      <w:pPr>
        <w:rPr>
          <w:rtl/>
        </w:rPr>
      </w:pPr>
      <w:bookmarkStart w:id="16609" w:name="_ETM_Q62_269589"/>
      <w:bookmarkStart w:id="16610" w:name="_ETM_Q62_271996"/>
      <w:bookmarkStart w:id="16611" w:name="_ETM_Q62_272106"/>
      <w:bookmarkEnd w:id="16609"/>
      <w:bookmarkEnd w:id="16610"/>
      <w:bookmarkEnd w:id="16611"/>
      <w:r>
        <w:rPr>
          <w:rFonts w:hint="cs"/>
          <w:rtl/>
        </w:rPr>
        <w:t>לא, בוו</w:t>
      </w:r>
      <w:bookmarkStart w:id="16612" w:name="_ETM_Q62_272418"/>
      <w:bookmarkEnd w:id="16612"/>
      <w:r>
        <w:rPr>
          <w:rFonts w:hint="cs"/>
          <w:rtl/>
        </w:rPr>
        <w:t>דא</w:t>
      </w:r>
      <w:bookmarkStart w:id="16613" w:name="_ETM_Q62_272606"/>
      <w:bookmarkEnd w:id="16613"/>
      <w:r>
        <w:rPr>
          <w:rFonts w:hint="cs"/>
          <w:rtl/>
        </w:rPr>
        <w:t>י שלא.</w:t>
      </w:r>
    </w:p>
    <w:p w:rsidR="007F2292" w:rsidRDefault="007F2292" w:rsidP="00214704">
      <w:pPr>
        <w:rPr>
          <w:rtl/>
        </w:rPr>
      </w:pPr>
      <w:bookmarkStart w:id="16614" w:name="_ETM_Q62_273653"/>
      <w:bookmarkStart w:id="16615" w:name="_ETM_Q62_273746"/>
      <w:bookmarkEnd w:id="16614"/>
      <w:bookmarkEnd w:id="16615"/>
    </w:p>
    <w:bookmarkStart w:id="16616" w:name="_ETM_Q62_274137" w:displacedByCustomXml="next"/>
    <w:bookmarkEnd w:id="16616" w:displacedByCustomXml="next"/>
    <w:bookmarkStart w:id="16617" w:name="_ETM_Q62_274043" w:displacedByCustomXml="next"/>
    <w:bookmarkEnd w:id="16617" w:displacedByCustomXml="next"/>
    <w:sdt>
      <w:sdtPr>
        <w:rPr>
          <w:rtl/>
        </w:rPr>
        <w:alias w:val="יור"/>
        <w:tag w:val="&lt;ID&gt;5418&lt;/ID&gt;&lt;Name&gt;יחיאל חיליק בר - יו&quot;ר&lt;/Name&gt;&lt;Data&gt;יחיאל חיליק בר:&lt;/Data&gt;&lt;Shortcut&gt;&lt;/Shortcut&gt;"/>
        <w:id w:val="-766768123"/>
        <w:placeholder>
          <w:docPart w:val="7D04FE52FB4340198057E3B4C639DC98"/>
        </w:placeholder>
        <w15:color w:val="993366"/>
      </w:sdtPr>
      <w:sdtContent>
        <w:p w:rsidR="007F2292" w:rsidRDefault="007F2292" w:rsidP="00214704">
          <w:pPr>
            <w:pStyle w:val="af6"/>
            <w:keepNext/>
            <w:rPr>
              <w:rtl/>
            </w:rPr>
          </w:pPr>
          <w:r w:rsidRPr="00E73EF9">
            <w:rPr>
              <w:rStyle w:val="afe"/>
              <w:color w:val="000000"/>
              <w:rtl/>
            </w:rPr>
            <w:t>היו"ר יחיאל חיליק בר:</w:t>
          </w:r>
        </w:p>
      </w:sdtContent>
    </w:sdt>
    <w:p w:rsidR="007F2292" w:rsidRDefault="007F2292" w:rsidP="005719C7">
      <w:pPr>
        <w:rPr>
          <w:rtl/>
        </w:rPr>
      </w:pPr>
    </w:p>
    <w:p w:rsidR="007F2292" w:rsidRPr="007C00F8" w:rsidRDefault="007F2292" w:rsidP="00214704">
      <w:pPr>
        <w:rPr>
          <w:rtl/>
        </w:rPr>
      </w:pPr>
      <w:bookmarkStart w:id="16618" w:name="_ETM_Q62_269302"/>
      <w:bookmarkStart w:id="16619" w:name="_ETM_Q62_269382"/>
      <w:bookmarkEnd w:id="16618"/>
      <w:bookmarkEnd w:id="16619"/>
      <w:r>
        <w:rPr>
          <w:rFonts w:hint="cs"/>
          <w:rtl/>
        </w:rPr>
        <w:t>אז הבעת דעה לדב חנין. דקה</w:t>
      </w:r>
      <w:r w:rsidR="00D879F5">
        <w:rPr>
          <w:rFonts w:hint="cs"/>
          <w:rtl/>
        </w:rPr>
        <w:t>,</w:t>
      </w:r>
      <w:r>
        <w:rPr>
          <w:rFonts w:hint="cs"/>
          <w:rtl/>
        </w:rPr>
        <w:t xml:space="preserve"> בבקשה.</w:t>
      </w:r>
    </w:p>
    <w:p w:rsidR="007F2292" w:rsidRDefault="007F2292" w:rsidP="00214704">
      <w:pPr>
        <w:rPr>
          <w:rtl/>
        </w:rPr>
      </w:pPr>
      <w:bookmarkStart w:id="16620" w:name="_ETM_Q62_275418"/>
      <w:bookmarkEnd w:id="16620"/>
    </w:p>
    <w:bookmarkStart w:id="16621" w:name="_ETM_Q62_275174" w:displacedByCustomXml="next"/>
    <w:bookmarkEnd w:id="16621" w:displacedByCustomXml="next"/>
    <w:bookmarkStart w:id="16622" w:name="_ETM_Q62_275216" w:displacedByCustomXml="next"/>
    <w:bookmarkEnd w:id="16622" w:displacedByCustomXml="next"/>
    <w:bookmarkStart w:id="16623" w:name="_Toc519166190" w:displacedByCustomXml="next"/>
    <w:bookmarkStart w:id="16624" w:name="_Toc519164763" w:displacedByCustomXml="next"/>
    <w:sdt>
      <w:sdtPr>
        <w:rPr>
          <w:rtl/>
        </w:rPr>
        <w:alias w:val="דובר"/>
        <w:tag w:val="&lt;ID&gt;4627&lt;/ID&gt;&lt;Name&gt;דב חנין - הרשימה המשותפת&lt;/Name&gt;&lt;Data&gt;דב חנין (הרשימה המשותפת)&lt;/Data&gt;&lt;Shortcut&gt;דבחנ&lt;/Shortcut&gt;&lt;MemberID&gt;2153&lt;/MemberID&gt;"/>
        <w:id w:val="-141429088"/>
        <w:placeholder>
          <w:docPart w:val="7D04FE52FB4340198057E3B4C639DC98"/>
        </w:placeholder>
        <w15:color w:val="993366"/>
      </w:sdtPr>
      <w:sdtContent>
        <w:p w:rsidR="007F2292" w:rsidRDefault="007F2292" w:rsidP="00214704">
          <w:pPr>
            <w:pStyle w:val="a4"/>
            <w:keepNext/>
            <w:rPr>
              <w:rtl/>
            </w:rPr>
          </w:pPr>
          <w:r w:rsidRPr="007C00F8">
            <w:rPr>
              <w:rStyle w:val="afe"/>
              <w:color w:val="000000"/>
              <w:rtl/>
            </w:rPr>
            <w:t>דב חנין (הרשימה המשותפת)</w:t>
          </w:r>
          <w:r w:rsidRPr="007C00F8">
            <w:rPr>
              <w:color w:val="000000"/>
              <w:rtl/>
            </w:rPr>
            <w:t>:</w:t>
          </w:r>
        </w:p>
      </w:sdtContent>
    </w:sdt>
    <w:bookmarkEnd w:id="16623" w:displacedByCustomXml="prev"/>
    <w:bookmarkEnd w:id="16624" w:displacedByCustomXml="prev"/>
    <w:p w:rsidR="007F2292" w:rsidRDefault="007F2292" w:rsidP="005719C7">
      <w:pPr>
        <w:rPr>
          <w:rtl/>
        </w:rPr>
      </w:pPr>
    </w:p>
    <w:p w:rsidR="007F2292" w:rsidRDefault="007F2292" w:rsidP="00D879F5">
      <w:pPr>
        <w:rPr>
          <w:rtl/>
        </w:rPr>
      </w:pPr>
      <w:bookmarkStart w:id="16625" w:name="_ETM_Q62_276590"/>
      <w:bookmarkStart w:id="16626" w:name="_ETM_Q62_276700"/>
      <w:bookmarkStart w:id="16627" w:name="_ETM_Q62_277075"/>
      <w:bookmarkStart w:id="16628" w:name="_ETM_Q62_276981"/>
      <w:bookmarkStart w:id="16629" w:name="_ETM_Q62_280106"/>
      <w:bookmarkEnd w:id="16625"/>
      <w:bookmarkEnd w:id="16626"/>
      <w:bookmarkEnd w:id="16627"/>
      <w:bookmarkEnd w:id="16628"/>
      <w:bookmarkEnd w:id="16629"/>
      <w:r>
        <w:rPr>
          <w:rFonts w:hint="cs"/>
          <w:rtl/>
        </w:rPr>
        <w:t>תוד</w:t>
      </w:r>
      <w:bookmarkStart w:id="16630" w:name="_ETM_Q62_280496"/>
      <w:bookmarkEnd w:id="16630"/>
      <w:r>
        <w:rPr>
          <w:rFonts w:hint="cs"/>
          <w:rtl/>
        </w:rPr>
        <w:t xml:space="preserve">ה </w:t>
      </w:r>
      <w:bookmarkStart w:id="16631" w:name="_ETM_Q62_280606"/>
      <w:bookmarkEnd w:id="16631"/>
      <w:r>
        <w:rPr>
          <w:rFonts w:hint="cs"/>
          <w:rtl/>
        </w:rPr>
        <w:t xml:space="preserve">לך, אדוני היושב-ראש. הנושא </w:t>
      </w:r>
      <w:bookmarkStart w:id="16632" w:name="_ETM_Q62_283168"/>
      <w:bookmarkEnd w:id="16632"/>
      <w:r>
        <w:rPr>
          <w:rFonts w:hint="cs"/>
          <w:rtl/>
        </w:rPr>
        <w:t xml:space="preserve">הזה הוא נושא </w:t>
      </w:r>
      <w:bookmarkStart w:id="16633" w:name="_ETM_Q62_281510"/>
      <w:bookmarkEnd w:id="16633"/>
      <w:r>
        <w:rPr>
          <w:rFonts w:hint="cs"/>
          <w:rtl/>
        </w:rPr>
        <w:t xml:space="preserve">חשוב ביותר, ואני חייב להגיד שאני מצטער על המקום שאליו הדיון מגיע. </w:t>
      </w:r>
      <w:bookmarkStart w:id="16634" w:name="_ETM_Q62_289293"/>
      <w:bookmarkEnd w:id="16634"/>
      <w:r>
        <w:rPr>
          <w:rFonts w:hint="cs"/>
          <w:rtl/>
        </w:rPr>
        <w:t xml:space="preserve">אדוני השר, הדיון הזה חייב להתמקד בעובדות ובחלופות. אתה יודע להציג </w:t>
      </w:r>
      <w:bookmarkStart w:id="16635" w:name="_ETM_Q62_296059"/>
      <w:bookmarkEnd w:id="16635"/>
      <w:r>
        <w:rPr>
          <w:rFonts w:hint="cs"/>
          <w:rtl/>
        </w:rPr>
        <w:t>את עמדתך</w:t>
      </w:r>
      <w:r w:rsidR="00D879F5">
        <w:rPr>
          <w:rFonts w:hint="cs"/>
          <w:rtl/>
        </w:rPr>
        <w:t>,</w:t>
      </w:r>
      <w:r>
        <w:rPr>
          <w:rFonts w:hint="cs"/>
          <w:rtl/>
        </w:rPr>
        <w:t xml:space="preserve"> אתה יודע להציג את עמדתך בצורה רצינית ומעמיקה, </w:t>
      </w:r>
      <w:bookmarkStart w:id="16636" w:name="_ETM_Q62_302325"/>
      <w:bookmarkEnd w:id="16636"/>
      <w:r>
        <w:rPr>
          <w:rFonts w:hint="cs"/>
          <w:rtl/>
        </w:rPr>
        <w:t xml:space="preserve">ודווקא לכן אני הצטערתי לשמוע את </w:t>
      </w:r>
      <w:bookmarkStart w:id="16637" w:name="_ETM_Q62_299962"/>
      <w:bookmarkEnd w:id="16637"/>
      <w:r>
        <w:rPr>
          <w:rFonts w:hint="cs"/>
          <w:rtl/>
        </w:rPr>
        <w:t xml:space="preserve">הדברים שאמרת ביחס לחברת הכנסת יעל כהן-פארן, שאני מכיר אותה היטב. היא לא פועלת מתוך אינטרסים. </w:t>
      </w:r>
      <w:bookmarkStart w:id="16638" w:name="_ETM_Q62_311372"/>
      <w:bookmarkEnd w:id="16638"/>
      <w:r>
        <w:rPr>
          <w:rFonts w:hint="cs"/>
          <w:rtl/>
        </w:rPr>
        <w:t xml:space="preserve">לפעמים היא מוכנה לשלם מחיר </w:t>
      </w:r>
      <w:bookmarkStart w:id="16639" w:name="_ETM_Q62_312365"/>
      <w:bookmarkEnd w:id="16639"/>
      <w:r>
        <w:rPr>
          <w:rFonts w:hint="cs"/>
          <w:rtl/>
        </w:rPr>
        <w:t xml:space="preserve">אישי ופוליטי, כי היא מחויבת לאמת שלה ולמאבק על </w:t>
      </w:r>
      <w:bookmarkStart w:id="16640" w:name="_ETM_Q62_317512"/>
      <w:bookmarkEnd w:id="16640"/>
      <w:r>
        <w:rPr>
          <w:rFonts w:hint="cs"/>
          <w:rtl/>
        </w:rPr>
        <w:t xml:space="preserve">הסביבה. באותו אופן, אני חייב לומר לך, אדוני היושב-ראש, שאני </w:t>
      </w:r>
      <w:bookmarkStart w:id="16641" w:name="_ETM_Q62_323747"/>
      <w:bookmarkEnd w:id="16641"/>
      <w:r>
        <w:rPr>
          <w:rFonts w:hint="cs"/>
          <w:rtl/>
        </w:rPr>
        <w:t xml:space="preserve">מאוד הצטערתי לקרוא את הדברים שהושמעו כלפי אדם טבע </w:t>
      </w:r>
      <w:bookmarkStart w:id="16642" w:name="_ETM_Q62_325250"/>
      <w:bookmarkEnd w:id="16642"/>
      <w:r>
        <w:rPr>
          <w:rFonts w:hint="cs"/>
          <w:rtl/>
        </w:rPr>
        <w:t xml:space="preserve">ודין והחברה להגנת הטבע </w:t>
      </w:r>
      <w:r w:rsidR="008C09CB">
        <w:rPr>
          <w:rFonts w:hint="eastAsia"/>
          <w:rtl/>
        </w:rPr>
        <w:t>–</w:t>
      </w:r>
      <w:r>
        <w:rPr>
          <w:rFonts w:hint="cs"/>
          <w:rtl/>
        </w:rPr>
        <w:t xml:space="preserve"> שני ארגוני סביבה ערכיים </w:t>
      </w:r>
      <w:bookmarkStart w:id="16643" w:name="_ETM_Q62_332497"/>
      <w:bookmarkEnd w:id="16643"/>
      <w:r>
        <w:rPr>
          <w:rFonts w:hint="cs"/>
          <w:rtl/>
        </w:rPr>
        <w:t xml:space="preserve">ביותר עם אנשי מקצוע מעולים </w:t>
      </w:r>
      <w:r w:rsidR="008C09CB">
        <w:rPr>
          <w:rFonts w:hint="eastAsia"/>
          <w:rtl/>
        </w:rPr>
        <w:t>–</w:t>
      </w:r>
      <w:r>
        <w:rPr>
          <w:rFonts w:hint="cs"/>
          <w:rtl/>
        </w:rPr>
        <w:t xml:space="preserve"> שהביעו את עמדותיהם המקצועיות לפי </w:t>
      </w:r>
      <w:bookmarkStart w:id="16644" w:name="_ETM_Q62_340262"/>
      <w:bookmarkEnd w:id="16644"/>
      <w:r>
        <w:rPr>
          <w:rFonts w:hint="cs"/>
          <w:rtl/>
        </w:rPr>
        <w:t xml:space="preserve">מיטב שיקול דעתם והניתוח שלהם. אפשר להתווכח על כל דבר, אבל </w:t>
      </w:r>
      <w:bookmarkStart w:id="16645" w:name="_ETM_Q62_346559"/>
      <w:bookmarkEnd w:id="16645"/>
      <w:r>
        <w:rPr>
          <w:rFonts w:hint="cs"/>
          <w:rtl/>
        </w:rPr>
        <w:t>אנחנו חייבים לנהל את הוויכוח כוויכוח ענייני, מקצועי, על בסיס של עובדות.</w:t>
      </w:r>
    </w:p>
    <w:p w:rsidR="007F2292" w:rsidRDefault="007F2292" w:rsidP="00214704">
      <w:pPr>
        <w:rPr>
          <w:rtl/>
        </w:rPr>
      </w:pPr>
      <w:bookmarkStart w:id="16646" w:name="_ETM_Q62_351997"/>
      <w:bookmarkEnd w:id="16646"/>
    </w:p>
    <w:p w:rsidR="007F2292" w:rsidRDefault="007F2292" w:rsidP="00D879F5">
      <w:pPr>
        <w:rPr>
          <w:rtl/>
        </w:rPr>
      </w:pPr>
      <w:r>
        <w:rPr>
          <w:rFonts w:hint="cs"/>
          <w:rtl/>
        </w:rPr>
        <w:t>אז מ</w:t>
      </w:r>
      <w:bookmarkStart w:id="16647" w:name="_ETM_Q62_352700"/>
      <w:bookmarkEnd w:id="16647"/>
      <w:r>
        <w:rPr>
          <w:rFonts w:hint="cs"/>
          <w:rtl/>
        </w:rPr>
        <w:t>ה</w:t>
      </w:r>
      <w:bookmarkStart w:id="16648" w:name="_ETM_Q62_352981"/>
      <w:bookmarkEnd w:id="16648"/>
      <w:r>
        <w:rPr>
          <w:rFonts w:hint="cs"/>
          <w:rtl/>
        </w:rPr>
        <w:t xml:space="preserve"> עו</w:t>
      </w:r>
      <w:bookmarkStart w:id="16649" w:name="_ETM_Q62_353106"/>
      <w:bookmarkEnd w:id="16649"/>
      <w:r>
        <w:rPr>
          <w:rFonts w:hint="cs"/>
          <w:rtl/>
        </w:rPr>
        <w:t>ש</w:t>
      </w:r>
      <w:bookmarkStart w:id="16650" w:name="_ETM_Q62_353403"/>
      <w:bookmarkEnd w:id="16650"/>
      <w:r>
        <w:rPr>
          <w:rFonts w:hint="cs"/>
          <w:rtl/>
        </w:rPr>
        <w:t xml:space="preserve">ים עכשיו? אדוני היושב-ראש, כיוון הנושא הזה כל </w:t>
      </w:r>
      <w:bookmarkStart w:id="16651" w:name="_ETM_Q62_356515"/>
      <w:bookmarkEnd w:id="16651"/>
      <w:r>
        <w:rPr>
          <w:rFonts w:hint="cs"/>
          <w:rtl/>
        </w:rPr>
        <w:t>כך חשוב</w:t>
      </w:r>
      <w:r w:rsidR="00D879F5">
        <w:rPr>
          <w:rFonts w:hint="cs"/>
          <w:rtl/>
        </w:rPr>
        <w:t>,</w:t>
      </w:r>
      <w:r>
        <w:rPr>
          <w:rFonts w:hint="cs"/>
          <w:rtl/>
        </w:rPr>
        <w:t xml:space="preserve"> וכיוון שיש כאן משבר אמון בין התושבים </w:t>
      </w:r>
      <w:bookmarkStart w:id="16652" w:name="_ETM_Q62_356342"/>
      <w:bookmarkEnd w:id="16652"/>
      <w:r>
        <w:rPr>
          <w:rFonts w:hint="cs"/>
          <w:rtl/>
        </w:rPr>
        <w:t xml:space="preserve">באזור לבין היזמים </w:t>
      </w:r>
      <w:bookmarkStart w:id="16653" w:name="_ETM_Q62_359981"/>
      <w:bookmarkEnd w:id="16653"/>
      <w:r>
        <w:rPr>
          <w:rFonts w:hint="cs"/>
          <w:rtl/>
        </w:rPr>
        <w:t xml:space="preserve">והממשלה, אני מוכן להעמיד לרשות העניין את השדולה הסביבתית-חברתית </w:t>
      </w:r>
      <w:bookmarkStart w:id="16654" w:name="_ETM_Q62_362651"/>
      <w:bookmarkEnd w:id="16654"/>
      <w:r>
        <w:rPr>
          <w:rFonts w:hint="cs"/>
          <w:rtl/>
        </w:rPr>
        <w:t>בכנסת</w:t>
      </w:r>
      <w:r w:rsidR="00D879F5">
        <w:rPr>
          <w:rFonts w:hint="cs"/>
          <w:rtl/>
        </w:rPr>
        <w:t>,</w:t>
      </w:r>
      <w:r>
        <w:rPr>
          <w:rFonts w:hint="cs"/>
          <w:rtl/>
        </w:rPr>
        <w:t xml:space="preserve"> לקיים כאן </w:t>
      </w:r>
      <w:bookmarkStart w:id="16655" w:name="_ETM_Q62_369325"/>
      <w:bookmarkEnd w:id="16655"/>
      <w:r>
        <w:rPr>
          <w:rFonts w:hint="cs"/>
          <w:rtl/>
        </w:rPr>
        <w:t xml:space="preserve">דיונים, שימועים, כל הצדדים יבואו באווירה שקטה, עניינית, ישמעו אחד את השני, כדי שיתקיים </w:t>
      </w:r>
      <w:bookmarkStart w:id="16656" w:name="_ETM_Q62_378637"/>
      <w:bookmarkEnd w:id="16656"/>
      <w:r>
        <w:rPr>
          <w:rFonts w:hint="cs"/>
          <w:rtl/>
        </w:rPr>
        <w:t xml:space="preserve">דיאלוג מקצועי </w:t>
      </w:r>
      <w:r w:rsidR="00D879F5">
        <w:rPr>
          <w:rFonts w:hint="cs"/>
          <w:rtl/>
        </w:rPr>
        <w:t>ו</w:t>
      </w:r>
      <w:r>
        <w:rPr>
          <w:rFonts w:hint="cs"/>
          <w:rtl/>
        </w:rPr>
        <w:t xml:space="preserve">רציני. אנשים יוכלו להקשיב אחד לשני, לשמוע, להשתכנע, ונוכל להגיע למסקנות </w:t>
      </w:r>
      <w:bookmarkStart w:id="16657" w:name="_ETM_Q62_385403"/>
      <w:bookmarkEnd w:id="16657"/>
      <w:r>
        <w:rPr>
          <w:rFonts w:hint="cs"/>
          <w:rtl/>
        </w:rPr>
        <w:t>משותפות.</w:t>
      </w:r>
    </w:p>
    <w:p w:rsidR="007F2292" w:rsidRDefault="007F2292" w:rsidP="00214704">
      <w:pPr>
        <w:rPr>
          <w:rtl/>
        </w:rPr>
      </w:pPr>
      <w:bookmarkStart w:id="16658" w:name="_ETM_Q62_386731"/>
      <w:bookmarkEnd w:id="16658"/>
    </w:p>
    <w:bookmarkStart w:id="16659" w:name="_ETM_Q62_387450" w:displacedByCustomXml="next"/>
    <w:bookmarkEnd w:id="16659" w:displacedByCustomXml="next"/>
    <w:bookmarkStart w:id="16660" w:name="_ETM_Q62_387325" w:displacedByCustomXml="next"/>
    <w:bookmarkEnd w:id="16660" w:displacedByCustomXml="next"/>
    <w:bookmarkStart w:id="16661" w:name="_ETM_Q62_387059" w:displacedByCustomXml="next"/>
    <w:bookmarkEnd w:id="16661" w:displacedByCustomXml="next"/>
    <w:sdt>
      <w:sdtPr>
        <w:rPr>
          <w:rtl/>
        </w:rPr>
        <w:alias w:val="יור"/>
        <w:tag w:val="&lt;ID&gt;5418&lt;/ID&gt;&lt;Name&gt;יחיאל חיליק בר - יו&quot;ר&lt;/Name&gt;&lt;Data&gt;יחיאל חיליק בר:&lt;/Data&gt;&lt;Shortcut&gt;&lt;/Shortcut&gt;"/>
        <w:id w:val="456466252"/>
        <w:placeholder>
          <w:docPart w:val="7D04FE52FB4340198057E3B4C639DC98"/>
        </w:placeholder>
        <w15:color w:val="993366"/>
      </w:sdtPr>
      <w:sdtContent>
        <w:p w:rsidR="007F2292" w:rsidRDefault="007F2292" w:rsidP="00214704">
          <w:pPr>
            <w:pStyle w:val="af6"/>
            <w:keepNext/>
            <w:rPr>
              <w:rtl/>
            </w:rPr>
          </w:pPr>
          <w:r w:rsidRPr="00E73EF9">
            <w:rPr>
              <w:rStyle w:val="afe"/>
              <w:color w:val="000000"/>
              <w:rtl/>
            </w:rPr>
            <w:t>היו"ר יחיאל חיליק בר:</w:t>
          </w:r>
        </w:p>
      </w:sdtContent>
    </w:sdt>
    <w:p w:rsidR="007F2292" w:rsidRDefault="007F2292" w:rsidP="005719C7">
      <w:pPr>
        <w:rPr>
          <w:rtl/>
        </w:rPr>
      </w:pPr>
    </w:p>
    <w:p w:rsidR="007F2292" w:rsidRDefault="007F2292" w:rsidP="00214704">
      <w:pPr>
        <w:rPr>
          <w:rtl/>
        </w:rPr>
      </w:pPr>
      <w:bookmarkStart w:id="16662" w:name="_ETM_Q62_388653"/>
      <w:bookmarkEnd w:id="16662"/>
      <w:r>
        <w:rPr>
          <w:rFonts w:hint="cs"/>
          <w:rtl/>
        </w:rPr>
        <w:t>תודה. אם כן, אני מבין שאת לא מסתפקת בתשובה</w:t>
      </w:r>
      <w:r w:rsidR="00D879F5">
        <w:rPr>
          <w:rFonts w:hint="cs"/>
          <w:rtl/>
        </w:rPr>
        <w:t>,</w:t>
      </w:r>
      <w:r>
        <w:rPr>
          <w:rFonts w:hint="cs"/>
          <w:rtl/>
        </w:rPr>
        <w:t xml:space="preserve"> אז אנחנו נצביע בעד.</w:t>
      </w:r>
    </w:p>
    <w:p w:rsidR="007F2292" w:rsidRDefault="007F2292" w:rsidP="00214704">
      <w:pPr>
        <w:rPr>
          <w:rtl/>
        </w:rPr>
      </w:pPr>
      <w:bookmarkStart w:id="16663" w:name="_ETM_Q62_391637"/>
      <w:bookmarkEnd w:id="16663"/>
    </w:p>
    <w:bookmarkStart w:id="16664" w:name="_ETM_Q62_391809" w:displacedByCustomXml="next"/>
    <w:bookmarkEnd w:id="16664" w:displacedByCustomXml="next"/>
    <w:bookmarkStart w:id="16665" w:name="_ETM_Q62_392121" w:displacedByCustomXml="next"/>
    <w:bookmarkEnd w:id="16665" w:displacedByCustomXml="next"/>
    <w:bookmarkStart w:id="16666" w:name="_ETM_Q62_392215" w:displacedByCustomXml="next"/>
    <w:bookmarkEnd w:id="16666" w:displacedByCustomXml="next"/>
    <w:sdt>
      <w:sdtPr>
        <w:rPr>
          <w:rtl/>
        </w:rPr>
        <w:alias w:val="קריאה"/>
        <w:tag w:val="&lt;ID&gt;5478&lt;/ID&gt;&lt;Name&gt;אלי בן-דהן - סגן שר&lt;/Name&gt;&lt;Data&gt;סגן שר הביטחון אלי בן-דהן&lt;/Data&gt;&lt;Shortcut&gt;אלבנ&lt;/Shortcut&gt;"/>
        <w:id w:val="1104145041"/>
        <w:placeholder>
          <w:docPart w:val="7D04FE52FB4340198057E3B4C639DC98"/>
        </w:placeholder>
        <w15:color w:val="993366"/>
      </w:sdtPr>
      <w:sdtContent>
        <w:p w:rsidR="007F2292" w:rsidRDefault="007F2292" w:rsidP="00214704">
          <w:pPr>
            <w:pStyle w:val="af5"/>
            <w:keepNext/>
            <w:rPr>
              <w:rtl/>
            </w:rPr>
          </w:pPr>
          <w:r w:rsidRPr="008023EB">
            <w:rPr>
              <w:rStyle w:val="afe"/>
              <w:color w:val="000000"/>
              <w:rtl/>
            </w:rPr>
            <w:t>סגן שר הביטחון אלי בן-דהן</w:t>
          </w:r>
          <w:r w:rsidRPr="008023EB">
            <w:rPr>
              <w:color w:val="000000"/>
              <w:rtl/>
            </w:rPr>
            <w:t>:</w:t>
          </w:r>
        </w:p>
      </w:sdtContent>
    </w:sdt>
    <w:p w:rsidR="007F2292" w:rsidRDefault="007F2292" w:rsidP="005719C7">
      <w:pPr>
        <w:rPr>
          <w:rtl/>
        </w:rPr>
      </w:pPr>
    </w:p>
    <w:p w:rsidR="007F2292" w:rsidRPr="008023EB" w:rsidRDefault="007F2292" w:rsidP="00214704">
      <w:pPr>
        <w:rPr>
          <w:rtl/>
        </w:rPr>
      </w:pPr>
      <w:r>
        <w:rPr>
          <w:rFonts w:hint="cs"/>
          <w:rtl/>
        </w:rPr>
        <w:t xml:space="preserve">אני מציע לך </w:t>
      </w:r>
      <w:bookmarkStart w:id="16667" w:name="_ETM_Q62_395031"/>
      <w:bookmarkEnd w:id="16667"/>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F2292" w:rsidRDefault="007F2292" w:rsidP="00214704">
      <w:pPr>
        <w:rPr>
          <w:rtl/>
        </w:rPr>
      </w:pPr>
      <w:bookmarkStart w:id="16668" w:name="_ETM_Q62_393153"/>
      <w:bookmarkStart w:id="16669" w:name="_ETM_Q62_393309"/>
      <w:bookmarkEnd w:id="16668"/>
      <w:bookmarkEnd w:id="16669"/>
    </w:p>
    <w:bookmarkStart w:id="16670" w:name="_ETM_Q62_393606" w:displacedByCustomXml="next"/>
    <w:bookmarkEnd w:id="16670" w:displacedByCustomXml="next"/>
    <w:bookmarkStart w:id="16671" w:name="_ETM_Q62_393715" w:displacedByCustomXml="next"/>
    <w:bookmarkEnd w:id="16671" w:displacedByCustomXml="next"/>
    <w:sdt>
      <w:sdtPr>
        <w:rPr>
          <w:rtl/>
        </w:rPr>
        <w:alias w:val="קריאה"/>
        <w:tag w:val="&lt;ID&gt;4628&lt;/ID&gt;&lt;Name&gt;חסון יואל - המחנה הציוני&lt;/Name&gt;&lt;Data&gt;יואל חסון (המחנה הציוני)&lt;/Data&gt;&lt;Shortcut&gt;יוחס&lt;/Shortcut&gt;"/>
        <w:id w:val="231751700"/>
        <w:placeholder>
          <w:docPart w:val="7D04FE52FB4340198057E3B4C639DC98"/>
        </w:placeholder>
        <w15:color w:val="993366"/>
      </w:sdtPr>
      <w:sdtContent>
        <w:p w:rsidR="007F2292" w:rsidRDefault="007F2292" w:rsidP="00214704">
          <w:pPr>
            <w:pStyle w:val="af5"/>
            <w:keepNext/>
            <w:rPr>
              <w:rtl/>
            </w:rPr>
          </w:pPr>
          <w:r w:rsidRPr="008023EB">
            <w:rPr>
              <w:rStyle w:val="afe"/>
              <w:color w:val="000000"/>
              <w:rtl/>
            </w:rPr>
            <w:t>יואל חסון (המחנה הציוני)</w:t>
          </w:r>
          <w:r w:rsidRPr="008023EB">
            <w:rPr>
              <w:color w:val="000000"/>
              <w:rtl/>
            </w:rPr>
            <w:t>:</w:t>
          </w:r>
        </w:p>
      </w:sdtContent>
    </w:sdt>
    <w:p w:rsidR="007F2292" w:rsidRDefault="007F2292" w:rsidP="005719C7">
      <w:pPr>
        <w:rPr>
          <w:rtl/>
        </w:rPr>
      </w:pPr>
    </w:p>
    <w:p w:rsidR="007F2292" w:rsidRDefault="007F2292" w:rsidP="00214704">
      <w:pPr>
        <w:rPr>
          <w:rtl/>
        </w:rPr>
      </w:pPr>
      <w:bookmarkStart w:id="16672" w:name="_ETM_Q62_398403"/>
      <w:bookmarkStart w:id="16673" w:name="_ETM_Q62_398528"/>
      <w:bookmarkStart w:id="16674" w:name="_ETM_Q62_398809"/>
      <w:bookmarkEnd w:id="16672"/>
      <w:bookmarkEnd w:id="16673"/>
      <w:bookmarkEnd w:id="16674"/>
      <w:r>
        <w:rPr>
          <w:rFonts w:hint="cs"/>
          <w:rtl/>
        </w:rPr>
        <w:t>ס</w:t>
      </w:r>
      <w:bookmarkStart w:id="16675" w:name="_ETM_Q62_398903"/>
      <w:bookmarkEnd w:id="16675"/>
      <w:r>
        <w:rPr>
          <w:rFonts w:hint="cs"/>
          <w:rtl/>
        </w:rPr>
        <w:t>גן שר לא יכול להציע.</w:t>
      </w:r>
    </w:p>
    <w:p w:rsidR="007F2292" w:rsidRDefault="007F2292" w:rsidP="00214704">
      <w:pPr>
        <w:rPr>
          <w:rtl/>
        </w:rPr>
      </w:pPr>
      <w:bookmarkStart w:id="16676" w:name="_ETM_Q62_401059"/>
      <w:bookmarkStart w:id="16677" w:name="_ETM_Q62_401168"/>
      <w:bookmarkEnd w:id="16676"/>
      <w:bookmarkEnd w:id="16677"/>
    </w:p>
    <w:bookmarkStart w:id="16678" w:name="_ETM_Q62_401434" w:displacedByCustomXml="next"/>
    <w:bookmarkEnd w:id="16678" w:displacedByCustomXml="next"/>
    <w:bookmarkStart w:id="16679" w:name="_ETM_Q62_401543" w:displacedByCustomXml="next"/>
    <w:bookmarkEnd w:id="16679" w:displacedByCustomXml="next"/>
    <w:sdt>
      <w:sdtPr>
        <w:rPr>
          <w:rtl/>
        </w:rPr>
        <w:alias w:val="קריאה"/>
        <w:tag w:val="&lt;ID&gt;5277&lt;/ID&gt;&lt;Name&gt;ענת ברקו - הליכוד&lt;/Name&gt;&lt;Data&gt;ענת ברקו (הליכוד)&lt;/Data&gt;&lt;Shortcut&gt;ענבר&lt;/Shortcut&gt;"/>
        <w:id w:val="-392900029"/>
        <w:placeholder>
          <w:docPart w:val="7D04FE52FB4340198057E3B4C639DC98"/>
        </w:placeholder>
        <w15:color w:val="993366"/>
      </w:sdtPr>
      <w:sdtContent>
        <w:p w:rsidR="007F2292" w:rsidRDefault="007F2292" w:rsidP="00214704">
          <w:pPr>
            <w:pStyle w:val="af5"/>
            <w:keepNext/>
            <w:rPr>
              <w:rtl/>
            </w:rPr>
          </w:pPr>
          <w:r w:rsidRPr="008023EB">
            <w:rPr>
              <w:rStyle w:val="afe"/>
              <w:color w:val="000000"/>
              <w:rtl/>
            </w:rPr>
            <w:t>ענת ברקו (הליכוד)</w:t>
          </w:r>
          <w:r w:rsidRPr="008023EB">
            <w:rPr>
              <w:color w:val="000000"/>
              <w:rtl/>
            </w:rPr>
            <w:t>:</w:t>
          </w:r>
        </w:p>
      </w:sdtContent>
    </w:sdt>
    <w:p w:rsidR="007F2292" w:rsidRDefault="007F2292" w:rsidP="005719C7">
      <w:pPr>
        <w:rPr>
          <w:rtl/>
        </w:rPr>
      </w:pPr>
    </w:p>
    <w:p w:rsidR="007F2292" w:rsidRDefault="007F2292" w:rsidP="00214704">
      <w:pPr>
        <w:rPr>
          <w:rtl/>
        </w:rPr>
      </w:pPr>
      <w:bookmarkStart w:id="16680" w:name="_ETM_Q62_400860"/>
      <w:bookmarkStart w:id="16681" w:name="_ETM_Q62_402246"/>
      <w:bookmarkStart w:id="16682" w:name="_ETM_Q62_402340"/>
      <w:bookmarkStart w:id="16683" w:name="_ETM_Q62_402637"/>
      <w:bookmarkEnd w:id="16680"/>
      <w:bookmarkEnd w:id="16681"/>
      <w:bookmarkEnd w:id="16682"/>
      <w:bookmarkEnd w:id="16683"/>
      <w:r>
        <w:rPr>
          <w:rFonts w:hint="cs"/>
          <w:rtl/>
        </w:rPr>
        <w:t>בס</w:t>
      </w:r>
      <w:bookmarkStart w:id="16684" w:name="_ETM_Q62_402762"/>
      <w:bookmarkEnd w:id="16684"/>
      <w:r>
        <w:rPr>
          <w:rFonts w:hint="cs"/>
          <w:rtl/>
        </w:rPr>
        <w:t xml:space="preserve">דר, אז </w:t>
      </w:r>
      <w:bookmarkStart w:id="16685" w:name="_ETM_Q62_403356"/>
      <w:bookmarkEnd w:id="16685"/>
      <w:r>
        <w:rPr>
          <w:rFonts w:hint="cs"/>
          <w:rtl/>
        </w:rPr>
        <w:t>אני מציעה.</w:t>
      </w:r>
    </w:p>
    <w:p w:rsidR="007F2292" w:rsidRDefault="007F2292" w:rsidP="00214704">
      <w:pPr>
        <w:rPr>
          <w:rtl/>
        </w:rPr>
      </w:pPr>
      <w:bookmarkStart w:id="16686" w:name="_ETM_Q62_404496"/>
      <w:bookmarkStart w:id="16687" w:name="_ETM_Q62_404590"/>
      <w:bookmarkEnd w:id="16686"/>
      <w:bookmarkEnd w:id="16687"/>
    </w:p>
    <w:bookmarkStart w:id="16688" w:name="_ETM_Q62_404981" w:displacedByCustomXml="next"/>
    <w:bookmarkEnd w:id="16688" w:displacedByCustomXml="next"/>
    <w:bookmarkStart w:id="16689" w:name="_ETM_Q62_404871" w:displacedByCustomXml="next"/>
    <w:bookmarkEnd w:id="16689" w:displacedByCustomXml="next"/>
    <w:sdt>
      <w:sdtPr>
        <w:rPr>
          <w:rtl/>
        </w:rPr>
        <w:alias w:val="יור"/>
        <w:tag w:val="&lt;ID&gt;5418&lt;/ID&gt;&lt;Name&gt;יחיאל חיליק בר - יו&quot;ר&lt;/Name&gt;&lt;Data&gt;יחיאל חיליק בר:&lt;/Data&gt;&lt;Shortcut&gt;&lt;/Shortcut&gt;"/>
        <w:id w:val="-1979986696"/>
        <w:placeholder>
          <w:docPart w:val="7D04FE52FB4340198057E3B4C639DC98"/>
        </w:placeholder>
        <w15:color w:val="993366"/>
      </w:sdtPr>
      <w:sdtContent>
        <w:p w:rsidR="007F2292" w:rsidRDefault="007F2292" w:rsidP="00214704">
          <w:pPr>
            <w:pStyle w:val="af6"/>
            <w:keepNext/>
            <w:rPr>
              <w:rtl/>
            </w:rPr>
          </w:pPr>
          <w:r>
            <w:rPr>
              <w:rStyle w:val="afe"/>
              <w:rFonts w:hint="cs"/>
              <w:color w:val="000000"/>
              <w:rtl/>
            </w:rPr>
            <w:t>ה</w:t>
          </w:r>
          <w:r w:rsidRPr="00E73EF9">
            <w:rPr>
              <w:rStyle w:val="afe"/>
              <w:color w:val="000000"/>
              <w:rtl/>
            </w:rPr>
            <w:t>יו"ר יחיאל חיליק בר:</w:t>
          </w:r>
        </w:p>
      </w:sdtContent>
    </w:sdt>
    <w:p w:rsidR="007F2292" w:rsidRDefault="007F2292" w:rsidP="005719C7">
      <w:pPr>
        <w:rPr>
          <w:rtl/>
        </w:rPr>
      </w:pPr>
    </w:p>
    <w:p w:rsidR="007F2292" w:rsidRDefault="007F2292" w:rsidP="00D879F5">
      <w:pPr>
        <w:rPr>
          <w:rtl/>
        </w:rPr>
      </w:pPr>
      <w:bookmarkStart w:id="16690" w:name="_ETM_Q62_406278"/>
      <w:bookmarkEnd w:id="16690"/>
      <w:r>
        <w:rPr>
          <w:rFonts w:hint="cs"/>
          <w:rtl/>
        </w:rPr>
        <w:t xml:space="preserve">אנחנו נצביע בעד העברת הנושא לוועדת הכנסת כדי </w:t>
      </w:r>
      <w:bookmarkStart w:id="16691" w:name="_ETM_Q62_405659"/>
      <w:bookmarkEnd w:id="16691"/>
      <w:r>
        <w:rPr>
          <w:rFonts w:hint="cs"/>
          <w:rtl/>
        </w:rPr>
        <w:t xml:space="preserve">שתחליט היכן דנים על זה, אבל עכשיו ההצבעה היא על </w:t>
      </w:r>
      <w:bookmarkStart w:id="16692" w:name="_ETM_Q62_405018"/>
      <w:bookmarkEnd w:id="16692"/>
      <w:r>
        <w:rPr>
          <w:rFonts w:hint="cs"/>
          <w:rtl/>
        </w:rPr>
        <w:t xml:space="preserve">בעד או נגד להעביר </w:t>
      </w:r>
      <w:bookmarkStart w:id="16693" w:name="_ETM_Q62_413293"/>
      <w:bookmarkEnd w:id="16693"/>
      <w:r>
        <w:rPr>
          <w:rFonts w:hint="cs"/>
          <w:rtl/>
        </w:rPr>
        <w:t>לוועדה. מי שבעד להעביר לוועדה שילחץ בעד</w:t>
      </w:r>
      <w:r w:rsidR="00D879F5">
        <w:rPr>
          <w:rFonts w:hint="cs"/>
          <w:rtl/>
        </w:rPr>
        <w:t>,</w:t>
      </w:r>
      <w:r>
        <w:rPr>
          <w:rFonts w:hint="cs"/>
          <w:rtl/>
        </w:rPr>
        <w:t xml:space="preserve"> </w:t>
      </w:r>
      <w:bookmarkStart w:id="16694" w:name="_ETM_Q62_413258"/>
      <w:bookmarkEnd w:id="16694"/>
      <w:r>
        <w:rPr>
          <w:rFonts w:hint="cs"/>
          <w:rtl/>
        </w:rPr>
        <w:t xml:space="preserve">ומי שנגד </w:t>
      </w:r>
      <w:r w:rsidR="008C09CB">
        <w:rPr>
          <w:rFonts w:hint="eastAsia"/>
          <w:rtl/>
        </w:rPr>
        <w:t>–</w:t>
      </w:r>
      <w:r>
        <w:rPr>
          <w:rFonts w:hint="cs"/>
          <w:rtl/>
        </w:rPr>
        <w:t xml:space="preserve"> נגד.</w:t>
      </w:r>
    </w:p>
    <w:p w:rsidR="007F2292" w:rsidRDefault="007F2292" w:rsidP="00214704">
      <w:pPr>
        <w:rPr>
          <w:rtl/>
        </w:rPr>
      </w:pPr>
      <w:bookmarkStart w:id="16695" w:name="_ETM_Q62_415106"/>
      <w:bookmarkEnd w:id="16695"/>
    </w:p>
    <w:bookmarkStart w:id="16696" w:name="_ETM_Q62_415293" w:displacedByCustomXml="next"/>
    <w:bookmarkEnd w:id="16696" w:displacedByCustomXml="next"/>
    <w:bookmarkStart w:id="16697" w:name="_ETM_Q62_415575" w:displacedByCustomXml="next"/>
    <w:bookmarkEnd w:id="16697" w:displacedByCustomXml="next"/>
    <w:bookmarkStart w:id="16698" w:name="_ETM_Q62_415700" w:displacedByCustomXml="next"/>
    <w:bookmarkEnd w:id="16698" w:displacedByCustomXml="next"/>
    <w:sdt>
      <w:sdtPr>
        <w:rPr>
          <w:rtl/>
        </w:rPr>
        <w:alias w:val="קריאה"/>
        <w:tag w:val="&lt;ID&gt;4628&lt;/ID&gt;&lt;Name&gt;חסון יואל - המחנה הציוני&lt;/Name&gt;&lt;Data&gt;יואל חסון (המחנה הציוני)&lt;/Data&gt;&lt;Shortcut&gt;יוחס&lt;/Shortcut&gt;"/>
        <w:id w:val="1634362539"/>
        <w:placeholder>
          <w:docPart w:val="7D04FE52FB4340198057E3B4C639DC98"/>
        </w:placeholder>
        <w15:color w:val="993366"/>
      </w:sdtPr>
      <w:sdtContent>
        <w:p w:rsidR="007F2292" w:rsidRDefault="007F2292" w:rsidP="00214704">
          <w:pPr>
            <w:pStyle w:val="af5"/>
            <w:keepNext/>
            <w:rPr>
              <w:rtl/>
            </w:rPr>
          </w:pPr>
          <w:r w:rsidRPr="008023EB">
            <w:rPr>
              <w:rStyle w:val="afe"/>
              <w:color w:val="000000"/>
              <w:rtl/>
            </w:rPr>
            <w:t>יואל חסון (המחנה הציוני)</w:t>
          </w:r>
          <w:r w:rsidRPr="008023EB">
            <w:rPr>
              <w:color w:val="000000"/>
              <w:rtl/>
            </w:rPr>
            <w:t>:</w:t>
          </w:r>
        </w:p>
      </w:sdtContent>
    </w:sdt>
    <w:p w:rsidR="007F2292" w:rsidRDefault="007F2292" w:rsidP="005719C7">
      <w:pPr>
        <w:rPr>
          <w:rtl/>
        </w:rPr>
      </w:pPr>
    </w:p>
    <w:p w:rsidR="007F2292" w:rsidRDefault="007F2292" w:rsidP="00214704">
      <w:pPr>
        <w:rPr>
          <w:rtl/>
        </w:rPr>
      </w:pPr>
      <w:bookmarkStart w:id="16699" w:name="_ETM_Q62_415981"/>
      <w:bookmarkStart w:id="16700" w:name="_ETM_Q62_416043"/>
      <w:bookmarkEnd w:id="16699"/>
      <w:bookmarkEnd w:id="16700"/>
      <w:r>
        <w:rPr>
          <w:rFonts w:hint="cs"/>
          <w:rtl/>
        </w:rPr>
        <w:t>נ</w:t>
      </w:r>
      <w:bookmarkStart w:id="16701" w:name="_ETM_Q62_416325"/>
      <w:bookmarkEnd w:id="16701"/>
      <w:r>
        <w:rPr>
          <w:rFonts w:hint="cs"/>
          <w:rtl/>
        </w:rPr>
        <w:t>עש</w:t>
      </w:r>
      <w:bookmarkStart w:id="16702" w:name="_ETM_Q62_416465"/>
      <w:bookmarkEnd w:id="16702"/>
      <w:r>
        <w:rPr>
          <w:rFonts w:hint="cs"/>
          <w:rtl/>
        </w:rPr>
        <w:t xml:space="preserve">ה לכם את זה בפעם הבאה. אם עכשיו זה מה שאתה עושה לנו, </w:t>
      </w:r>
      <w:bookmarkStart w:id="16703" w:name="_ETM_Q62_415096"/>
      <w:bookmarkEnd w:id="16703"/>
      <w:r>
        <w:rPr>
          <w:rFonts w:hint="cs"/>
          <w:rtl/>
        </w:rPr>
        <w:t xml:space="preserve">אז אני אומר לך שעכשיו </w:t>
      </w:r>
      <w:bookmarkStart w:id="16704" w:name="_ETM_Q62_420731"/>
      <w:bookmarkEnd w:id="16704"/>
      <w:r>
        <w:rPr>
          <w:rFonts w:hint="cs"/>
          <w:rtl/>
        </w:rPr>
        <w:t xml:space="preserve">בכל הצעה לסדר-היום נעשה לכם אותו דבר. </w:t>
      </w:r>
      <w:bookmarkStart w:id="16705" w:name="_ETM_Q62_424512"/>
      <w:bookmarkEnd w:id="16705"/>
    </w:p>
    <w:p w:rsidR="00940A4E" w:rsidRDefault="00940A4E" w:rsidP="00214704">
      <w:pPr>
        <w:rPr>
          <w:rtl/>
        </w:rPr>
      </w:pPr>
    </w:p>
    <w:bookmarkStart w:id="16706" w:name="_ETM_Q62_424731" w:displacedByCustomXml="next"/>
    <w:bookmarkEnd w:id="16706" w:displacedByCustomXml="next"/>
    <w:bookmarkStart w:id="16707" w:name="_ETM_Q62_424996" w:displacedByCustomXml="next"/>
    <w:bookmarkEnd w:id="16707" w:displacedByCustomXml="next"/>
    <w:bookmarkStart w:id="16708" w:name="_ETM_Q62_425090" w:displacedByCustomXml="next"/>
    <w:bookmarkEnd w:id="16708" w:displacedByCustomXml="next"/>
    <w:sdt>
      <w:sdtPr>
        <w:rPr>
          <w:rtl/>
        </w:rPr>
        <w:alias w:val="קריאה"/>
        <w:tag w:val="&lt;ID&gt;5478&lt;/ID&gt;&lt;Name&gt;אלי בן-דהן - סגן שר&lt;/Name&gt;&lt;Data&gt;סגן שר הביטחון אלי בן-דהן&lt;/Data&gt;&lt;Shortcut&gt;אלבנ&lt;/Shortcut&gt;"/>
        <w:id w:val="-2019458093"/>
        <w:placeholder>
          <w:docPart w:val="7D04FE52FB4340198057E3B4C639DC98"/>
        </w:placeholder>
        <w15:color w:val="993366"/>
      </w:sdtPr>
      <w:sdtContent>
        <w:p w:rsidR="007F2292" w:rsidRDefault="007F2292" w:rsidP="00214704">
          <w:pPr>
            <w:pStyle w:val="af5"/>
            <w:keepNext/>
            <w:rPr>
              <w:rtl/>
            </w:rPr>
          </w:pPr>
          <w:r w:rsidRPr="008023EB">
            <w:rPr>
              <w:rStyle w:val="afe"/>
              <w:color w:val="000000"/>
              <w:rtl/>
            </w:rPr>
            <w:t>סגן שר הביטחון אלי בן-דהן</w:t>
          </w:r>
          <w:r w:rsidRPr="008023EB">
            <w:rPr>
              <w:color w:val="000000"/>
              <w:rtl/>
            </w:rPr>
            <w:t>:</w:t>
          </w:r>
        </w:p>
      </w:sdtContent>
    </w:sdt>
    <w:p w:rsidR="007F2292" w:rsidRDefault="007F2292" w:rsidP="005719C7">
      <w:pPr>
        <w:rPr>
          <w:rtl/>
        </w:rPr>
      </w:pPr>
    </w:p>
    <w:p w:rsidR="007F2292" w:rsidRDefault="008C09CB" w:rsidP="00214704">
      <w:pPr>
        <w:rPr>
          <w:rtl/>
        </w:rPr>
      </w:pPr>
      <w:bookmarkStart w:id="16709" w:name="_ETM_Q62_417669"/>
      <w:bookmarkStart w:id="16710" w:name="_ETM_Q62_425731"/>
      <w:bookmarkStart w:id="16711" w:name="_ETM_Q62_425840"/>
      <w:bookmarkStart w:id="16712" w:name="_ETM_Q62_426121"/>
      <w:bookmarkStart w:id="16713" w:name="_ETM_Q62_426200"/>
      <w:bookmarkEnd w:id="16709"/>
      <w:bookmarkEnd w:id="16710"/>
      <w:bookmarkEnd w:id="16711"/>
      <w:bookmarkEnd w:id="16712"/>
      <w:bookmarkEnd w:id="16713"/>
      <w:r>
        <w:rPr>
          <w:rFonts w:hint="cs"/>
          <w:rtl/>
        </w:rPr>
        <w:t>–</w:t>
      </w:r>
      <w:r w:rsidR="005719C7">
        <w:rPr>
          <w:rFonts w:hint="cs"/>
          <w:rtl/>
        </w:rPr>
        <w:t xml:space="preserve"> </w:t>
      </w:r>
      <w:r>
        <w:rPr>
          <w:rFonts w:hint="cs"/>
          <w:rtl/>
        </w:rPr>
        <w:t>–</w:t>
      </w:r>
      <w:r w:rsidR="005719C7">
        <w:rPr>
          <w:rFonts w:hint="cs"/>
          <w:rtl/>
        </w:rPr>
        <w:t xml:space="preserve"> </w:t>
      </w:r>
      <w:r>
        <w:rPr>
          <w:rFonts w:hint="cs"/>
          <w:rtl/>
        </w:rPr>
        <w:t>–</w:t>
      </w:r>
    </w:p>
    <w:p w:rsidR="007F2292" w:rsidRDefault="007F2292" w:rsidP="00214704">
      <w:pPr>
        <w:rPr>
          <w:rtl/>
        </w:rPr>
      </w:pPr>
    </w:p>
    <w:sdt>
      <w:sdtPr>
        <w:rPr>
          <w:rtl/>
        </w:rPr>
        <w:alias w:val="קריאה"/>
        <w:tag w:val="&lt;ID&gt;4628&lt;/ID&gt;&lt;Name&gt;חסון יואל - המחנה הציוני&lt;/Name&gt;&lt;Data&gt;יואל חסון (המחנה הציוני)&lt;/Data&gt;&lt;Shortcut&gt;יוחס&lt;/Shortcut&gt;"/>
        <w:id w:val="433411630"/>
        <w:placeholder>
          <w:docPart w:val="7F2B883C743C49059846386F014B16BA"/>
        </w:placeholder>
        <w15:color w:val="993366"/>
      </w:sdtPr>
      <w:sdtContent>
        <w:p w:rsidR="007F2292" w:rsidRDefault="007F2292" w:rsidP="00214704">
          <w:pPr>
            <w:pStyle w:val="af5"/>
            <w:keepNext/>
            <w:rPr>
              <w:rtl/>
            </w:rPr>
          </w:pPr>
          <w:r w:rsidRPr="008023EB">
            <w:rPr>
              <w:rStyle w:val="afe"/>
              <w:color w:val="000000"/>
              <w:rtl/>
            </w:rPr>
            <w:t>יואל חסון (המחנה הציוני)</w:t>
          </w:r>
          <w:r w:rsidRPr="008023EB">
            <w:rPr>
              <w:color w:val="000000"/>
              <w:rtl/>
            </w:rPr>
            <w:t>:</w:t>
          </w:r>
        </w:p>
      </w:sdtContent>
    </w:sdt>
    <w:p w:rsidR="007F2292" w:rsidRDefault="007F2292" w:rsidP="00214704">
      <w:pPr>
        <w:rPr>
          <w:rtl/>
        </w:rPr>
      </w:pPr>
      <w:bookmarkStart w:id="16714" w:name="_ETM_Q62_419240"/>
      <w:bookmarkStart w:id="16715" w:name="_ETM_Q62_419272"/>
      <w:bookmarkEnd w:id="16714"/>
      <w:bookmarkEnd w:id="16715"/>
    </w:p>
    <w:p w:rsidR="007F2292" w:rsidRDefault="007F2292" w:rsidP="00214704">
      <w:pPr>
        <w:rPr>
          <w:rtl/>
        </w:rPr>
      </w:pPr>
      <w:r>
        <w:rPr>
          <w:rFonts w:hint="cs"/>
          <w:rtl/>
        </w:rPr>
        <w:t xml:space="preserve">למה אתה עושה את זה? אתה יודע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7F2292" w:rsidRDefault="007F2292" w:rsidP="00214704">
      <w:pPr>
        <w:rPr>
          <w:rtl/>
        </w:rPr>
      </w:pPr>
    </w:p>
    <w:p w:rsidR="007F2292" w:rsidRDefault="007F2292" w:rsidP="00214704">
      <w:pPr>
        <w:pStyle w:val="af1"/>
        <w:keepNext/>
        <w:rPr>
          <w:rtl/>
        </w:rPr>
      </w:pPr>
      <w:bookmarkStart w:id="16716" w:name="_ETM_Q62_419516"/>
      <w:bookmarkStart w:id="16717" w:name="_ETM_Q62_419542"/>
      <w:bookmarkEnd w:id="16716"/>
      <w:bookmarkEnd w:id="16717"/>
      <w:r>
        <w:rPr>
          <w:rtl/>
        </w:rPr>
        <w:t>הצבעה מס'</w:t>
      </w:r>
      <w:r>
        <w:rPr>
          <w:rFonts w:hint="cs"/>
          <w:rtl/>
        </w:rPr>
        <w:t xml:space="preserve"> 27</w:t>
      </w:r>
    </w:p>
    <w:p w:rsidR="007F2292" w:rsidRDefault="007F2292" w:rsidP="00214704">
      <w:pPr>
        <w:pStyle w:val="--"/>
        <w:keepNext/>
        <w:rPr>
          <w:rtl/>
        </w:rPr>
      </w:pPr>
    </w:p>
    <w:p w:rsidR="007F2292" w:rsidRDefault="007F2292" w:rsidP="00214704">
      <w:pPr>
        <w:pStyle w:val="--"/>
        <w:keepNext/>
        <w:rPr>
          <w:rtl/>
        </w:rPr>
      </w:pPr>
      <w:r>
        <w:rPr>
          <w:rtl/>
        </w:rPr>
        <w:t>בעד</w:t>
      </w:r>
      <w:r>
        <w:rPr>
          <w:rFonts w:hint="cs"/>
          <w:rtl/>
        </w:rPr>
        <w:t xml:space="preserve"> ההצעה להעביר את הנושא לוועדה</w:t>
      </w:r>
      <w:r w:rsidR="005719C7">
        <w:rPr>
          <w:rFonts w:hint="cs"/>
          <w:rtl/>
        </w:rPr>
        <w:t xml:space="preserve"> </w:t>
      </w:r>
      <w:r w:rsidR="008C09CB">
        <w:rPr>
          <w:rtl/>
        </w:rPr>
        <w:t>–</w:t>
      </w:r>
      <w:r>
        <w:rPr>
          <w:rtl/>
        </w:rPr>
        <w:t xml:space="preserve"> </w:t>
      </w:r>
      <w:r>
        <w:rPr>
          <w:rFonts w:hint="cs"/>
          <w:rtl/>
        </w:rPr>
        <w:t>7</w:t>
      </w:r>
    </w:p>
    <w:p w:rsidR="007F2292" w:rsidRDefault="007F2292" w:rsidP="00214704">
      <w:pPr>
        <w:pStyle w:val="--"/>
        <w:keepNext/>
        <w:rPr>
          <w:rtl/>
        </w:rPr>
      </w:pPr>
      <w:r>
        <w:rPr>
          <w:rtl/>
        </w:rPr>
        <w:t xml:space="preserve">נגד </w:t>
      </w:r>
      <w:r w:rsidR="008C09CB">
        <w:rPr>
          <w:rtl/>
        </w:rPr>
        <w:t>–</w:t>
      </w:r>
      <w:r>
        <w:rPr>
          <w:rFonts w:hint="cs"/>
          <w:rtl/>
        </w:rPr>
        <w:t xml:space="preserve"> אין</w:t>
      </w:r>
      <w:r>
        <w:rPr>
          <w:rtl/>
        </w:rPr>
        <w:t xml:space="preserve"> </w:t>
      </w:r>
    </w:p>
    <w:p w:rsidR="007F2292" w:rsidRDefault="007F2292" w:rsidP="00214704">
      <w:pPr>
        <w:pStyle w:val="--"/>
        <w:keepNext/>
        <w:rPr>
          <w:rtl/>
        </w:rPr>
      </w:pPr>
      <w:r>
        <w:rPr>
          <w:rtl/>
        </w:rPr>
        <w:t xml:space="preserve">נמנעים </w:t>
      </w:r>
      <w:r w:rsidR="008C09CB">
        <w:rPr>
          <w:rtl/>
        </w:rPr>
        <w:t>–</w:t>
      </w:r>
      <w:r>
        <w:rPr>
          <w:rFonts w:hint="cs"/>
          <w:rtl/>
        </w:rPr>
        <w:t xml:space="preserve"> אין</w:t>
      </w:r>
      <w:r>
        <w:rPr>
          <w:rtl/>
        </w:rPr>
        <w:t xml:space="preserve"> </w:t>
      </w:r>
    </w:p>
    <w:p w:rsidR="007F2292" w:rsidRDefault="007F2292" w:rsidP="00214704">
      <w:pPr>
        <w:pStyle w:val="af2"/>
        <w:rPr>
          <w:rtl/>
        </w:rPr>
      </w:pPr>
      <w:r>
        <w:rPr>
          <w:rFonts w:hint="cs"/>
          <w:rtl/>
        </w:rPr>
        <w:t>ההצעה להעביר את הנושא לוועדה שתקבע ועדת הכנסת נתקבלה.</w:t>
      </w:r>
    </w:p>
    <w:p w:rsidR="007F2292" w:rsidRDefault="007F2292" w:rsidP="00214704">
      <w:pPr>
        <w:rPr>
          <w:rtl/>
        </w:rPr>
      </w:pPr>
    </w:p>
    <w:sdt>
      <w:sdtPr>
        <w:rPr>
          <w:rtl/>
        </w:rPr>
        <w:alias w:val="יור"/>
        <w:tag w:val="&lt;ID&gt;5418&lt;/ID&gt;&lt;Name&gt;יחיאל חיליק בר - יו&quot;ר&lt;/Name&gt;&lt;Data&gt;יחיאל חיליק בר:&lt;/Data&gt;&lt;Shortcut&gt;&lt;/Shortcut&gt;"/>
        <w:id w:val="-2146416981"/>
        <w:placeholder>
          <w:docPart w:val="7D04FE52FB4340198057E3B4C639DC98"/>
        </w:placeholder>
        <w15:color w:val="993366"/>
      </w:sdtPr>
      <w:sdtContent>
        <w:p w:rsidR="007F2292" w:rsidRDefault="007F2292" w:rsidP="00214704">
          <w:pPr>
            <w:pStyle w:val="af6"/>
            <w:keepNext/>
            <w:rPr>
              <w:rtl/>
            </w:rPr>
          </w:pPr>
          <w:r w:rsidRPr="008023EB">
            <w:rPr>
              <w:rStyle w:val="afe"/>
              <w:color w:val="000000"/>
              <w:rtl/>
            </w:rPr>
            <w:t>היו"ר יחיאל חיליק בר:</w:t>
          </w:r>
        </w:p>
      </w:sdtContent>
    </w:sdt>
    <w:p w:rsidR="007F2292" w:rsidRDefault="007F2292" w:rsidP="005719C7">
      <w:pPr>
        <w:rPr>
          <w:rtl/>
        </w:rPr>
      </w:pPr>
    </w:p>
    <w:p w:rsidR="007F2292" w:rsidRDefault="007F2292" w:rsidP="00214704">
      <w:pPr>
        <w:rPr>
          <w:rtl/>
        </w:rPr>
      </w:pPr>
      <w:bookmarkStart w:id="16718" w:name="_ETM_Q62_431559"/>
      <w:bookmarkStart w:id="16719" w:name="_ETM_Q62_431653"/>
      <w:bookmarkStart w:id="16720" w:name="_ETM_Q62_435699"/>
      <w:bookmarkEnd w:id="16718"/>
      <w:bookmarkEnd w:id="16719"/>
      <w:bookmarkEnd w:id="16720"/>
      <w:r>
        <w:rPr>
          <w:rFonts w:hint="cs"/>
          <w:rtl/>
        </w:rPr>
        <w:t xml:space="preserve">שבעה בעד, ללא מתנגדים. הדיון יעבור </w:t>
      </w:r>
      <w:r w:rsidR="008C09CB">
        <w:rPr>
          <w:rFonts w:hint="cs"/>
          <w:rtl/>
        </w:rPr>
        <w:t>–</w:t>
      </w:r>
      <w:r w:rsidR="005719C7">
        <w:rPr>
          <w:rFonts w:hint="cs"/>
          <w:rtl/>
        </w:rPr>
        <w:t xml:space="preserve"> </w:t>
      </w:r>
      <w:r w:rsidR="008C09CB">
        <w:rPr>
          <w:rFonts w:hint="cs"/>
          <w:rtl/>
        </w:rPr>
        <w:t>–</w:t>
      </w:r>
      <w:r>
        <w:rPr>
          <w:rFonts w:hint="cs"/>
          <w:rtl/>
        </w:rPr>
        <w:t xml:space="preserve"> </w:t>
      </w:r>
      <w:r w:rsidR="008C09CB">
        <w:rPr>
          <w:rFonts w:hint="cs"/>
          <w:rtl/>
        </w:rPr>
        <w:t>–</w:t>
      </w:r>
    </w:p>
    <w:p w:rsidR="007F2292" w:rsidRDefault="007F2292" w:rsidP="00214704">
      <w:pPr>
        <w:rPr>
          <w:rtl/>
        </w:rPr>
      </w:pPr>
      <w:bookmarkStart w:id="16721" w:name="_ETM_Q62_433704"/>
      <w:bookmarkStart w:id="16722" w:name="_ETM_Q62_433783"/>
      <w:bookmarkEnd w:id="16721"/>
      <w:bookmarkEnd w:id="16722"/>
    </w:p>
    <w:bookmarkStart w:id="16723" w:name="_ETM_Q62_434017" w:displacedByCustomXml="next"/>
    <w:bookmarkEnd w:id="16723" w:displacedByCustomXml="next"/>
    <w:bookmarkStart w:id="16724" w:name="_ETM_Q62_434086" w:displacedByCustomXml="next"/>
    <w:bookmarkEnd w:id="16724" w:displacedByCustomXml="next"/>
    <w:sdt>
      <w:sdtPr>
        <w:rPr>
          <w:rtl/>
        </w:rPr>
        <w:alias w:val="קריאה"/>
        <w:tag w:val="&lt;ID&gt;5478&lt;/ID&gt;&lt;Name&gt;אלי בן-דהן - סגן שר&lt;/Name&gt;&lt;Data&gt;סגן שר הביטחון אלי בן-דהן&lt;/Data&gt;&lt;Shortcut&gt;אלבנ&lt;/Shortcut&gt;"/>
        <w:id w:val="-269854382"/>
        <w:placeholder>
          <w:docPart w:val="7D04FE52FB4340198057E3B4C639DC98"/>
        </w:placeholder>
        <w15:color w:val="993366"/>
      </w:sdtPr>
      <w:sdtContent>
        <w:p w:rsidR="007F2292" w:rsidRDefault="007F2292" w:rsidP="00214704">
          <w:pPr>
            <w:pStyle w:val="af5"/>
            <w:keepNext/>
            <w:rPr>
              <w:rtl/>
            </w:rPr>
          </w:pPr>
          <w:r w:rsidRPr="008023EB">
            <w:rPr>
              <w:rStyle w:val="afe"/>
              <w:color w:val="000000"/>
              <w:rtl/>
            </w:rPr>
            <w:t>סגן שר הביטחון אלי בן-דהן</w:t>
          </w:r>
          <w:r w:rsidRPr="008023EB">
            <w:rPr>
              <w:color w:val="000000"/>
              <w:rtl/>
            </w:rPr>
            <w:t>:</w:t>
          </w:r>
        </w:p>
      </w:sdtContent>
    </w:sdt>
    <w:p w:rsidR="007F2292" w:rsidRDefault="007F2292" w:rsidP="005719C7">
      <w:pPr>
        <w:rPr>
          <w:rtl/>
        </w:rPr>
      </w:pPr>
    </w:p>
    <w:p w:rsidR="007F2292" w:rsidRDefault="007F2292" w:rsidP="00214704">
      <w:pPr>
        <w:rPr>
          <w:rtl/>
        </w:rPr>
      </w:pPr>
      <w:r>
        <w:rPr>
          <w:rFonts w:hint="cs"/>
          <w:rtl/>
        </w:rPr>
        <w:t xml:space="preserve">יואל, זה </w:t>
      </w:r>
      <w:bookmarkStart w:id="16725" w:name="_ETM_Q62_431580"/>
      <w:bookmarkEnd w:id="16725"/>
      <w:r>
        <w:rPr>
          <w:rFonts w:hint="cs"/>
          <w:rtl/>
        </w:rPr>
        <w:t xml:space="preserve">חוץ וביטחון </w:t>
      </w:r>
      <w:proofErr w:type="spellStart"/>
      <w:r>
        <w:rPr>
          <w:rFonts w:hint="cs"/>
          <w:rtl/>
        </w:rPr>
        <w:t>פרופר</w:t>
      </w:r>
      <w:proofErr w:type="spellEnd"/>
      <w:r>
        <w:rPr>
          <w:rFonts w:hint="cs"/>
          <w:rtl/>
        </w:rPr>
        <w:t>.</w:t>
      </w:r>
    </w:p>
    <w:p w:rsidR="007F2292" w:rsidRDefault="007F2292" w:rsidP="00214704">
      <w:pPr>
        <w:rPr>
          <w:rtl/>
        </w:rPr>
      </w:pPr>
      <w:bookmarkStart w:id="16726" w:name="_ETM_Q62_433692"/>
      <w:bookmarkStart w:id="16727" w:name="_ETM_Q62_433765"/>
      <w:bookmarkEnd w:id="16726"/>
      <w:bookmarkEnd w:id="16727"/>
    </w:p>
    <w:bookmarkStart w:id="16728" w:name="_ETM_Q62_433998" w:displacedByCustomXml="next"/>
    <w:bookmarkEnd w:id="16728" w:displacedByCustomXml="next"/>
    <w:bookmarkStart w:id="16729" w:name="_ETM_Q62_434048" w:displacedByCustomXml="next"/>
    <w:bookmarkEnd w:id="16729" w:displacedByCustomXml="next"/>
    <w:sdt>
      <w:sdtPr>
        <w:rPr>
          <w:rtl/>
        </w:rPr>
        <w:alias w:val="קריאה"/>
        <w:tag w:val="&lt;ID&gt;4628&lt;/ID&gt;&lt;Name&gt;חסון יואל - המחנה הציוני&lt;/Name&gt;&lt;Data&gt;יואל חסון (המחנה הציוני)&lt;/Data&gt;&lt;Shortcut&gt;יוחס&lt;/Shortcut&gt;"/>
        <w:id w:val="643242714"/>
        <w:placeholder>
          <w:docPart w:val="7D04FE52FB4340198057E3B4C639DC98"/>
        </w:placeholder>
        <w15:color w:val="993366"/>
      </w:sdtPr>
      <w:sdtContent>
        <w:p w:rsidR="007F2292" w:rsidRDefault="007F2292" w:rsidP="00214704">
          <w:pPr>
            <w:pStyle w:val="af5"/>
            <w:keepNext/>
            <w:rPr>
              <w:rtl/>
            </w:rPr>
          </w:pPr>
          <w:r w:rsidRPr="008023EB">
            <w:rPr>
              <w:rStyle w:val="afe"/>
              <w:color w:val="000000"/>
              <w:rtl/>
            </w:rPr>
            <w:t>יואל חסון (המחנה הציוני)</w:t>
          </w:r>
          <w:r w:rsidRPr="008023EB">
            <w:rPr>
              <w:color w:val="000000"/>
              <w:rtl/>
            </w:rPr>
            <w:t>:</w:t>
          </w:r>
        </w:p>
      </w:sdtContent>
    </w:sdt>
    <w:p w:rsidR="007F2292" w:rsidRDefault="007F2292" w:rsidP="005719C7">
      <w:pPr>
        <w:rPr>
          <w:rtl/>
        </w:rPr>
      </w:pPr>
    </w:p>
    <w:p w:rsidR="007F2292" w:rsidRDefault="007F2292" w:rsidP="00214704">
      <w:pPr>
        <w:rPr>
          <w:rtl/>
        </w:rPr>
      </w:pPr>
      <w:bookmarkStart w:id="16730" w:name="_ETM_Q62_437221"/>
      <w:bookmarkStart w:id="16731" w:name="_ETM_Q62_437484"/>
      <w:bookmarkEnd w:id="16730"/>
      <w:bookmarkEnd w:id="16731"/>
      <w:r>
        <w:rPr>
          <w:rFonts w:hint="cs"/>
          <w:rtl/>
        </w:rPr>
        <w:t>מ</w:t>
      </w:r>
      <w:bookmarkStart w:id="16732" w:name="_ETM_Q62_437549"/>
      <w:bookmarkEnd w:id="16732"/>
      <w:r>
        <w:rPr>
          <w:rFonts w:hint="cs"/>
          <w:rtl/>
        </w:rPr>
        <w:t>מש.</w:t>
      </w:r>
    </w:p>
    <w:p w:rsidR="007F2292" w:rsidRDefault="007F2292" w:rsidP="00214704">
      <w:pPr>
        <w:rPr>
          <w:rtl/>
        </w:rPr>
      </w:pPr>
      <w:bookmarkStart w:id="16733" w:name="_ETM_Q62_438860"/>
      <w:bookmarkStart w:id="16734" w:name="_ETM_Q62_438917"/>
      <w:bookmarkEnd w:id="16733"/>
      <w:bookmarkEnd w:id="16734"/>
    </w:p>
    <w:sdt>
      <w:sdtPr>
        <w:rPr>
          <w:rtl/>
        </w:rPr>
        <w:alias w:val="יור"/>
        <w:tag w:val="&lt;ID&gt;5418&lt;/ID&gt;&lt;Name&gt;יחיאל חיליק בר - יו&quot;ר&lt;/Name&gt;&lt;Data&gt;יחיאל חיליק בר:&lt;/Data&gt;&lt;Shortcut&gt;&lt;/Shortcut&gt;"/>
        <w:id w:val="2091493915"/>
        <w:placeholder>
          <w:docPart w:val="7D04FE52FB4340198057E3B4C639DC98"/>
        </w:placeholder>
        <w15:color w:val="993366"/>
      </w:sdtPr>
      <w:sdtContent>
        <w:p w:rsidR="007F2292" w:rsidRDefault="007F2292" w:rsidP="00214704">
          <w:pPr>
            <w:pStyle w:val="af6"/>
            <w:keepNext/>
            <w:rPr>
              <w:rtl/>
            </w:rPr>
          </w:pPr>
          <w:r w:rsidRPr="008023EB">
            <w:rPr>
              <w:rStyle w:val="afe"/>
              <w:color w:val="000000"/>
              <w:rtl/>
            </w:rPr>
            <w:t>היו"ר יחיאל חיליק בר:</w:t>
          </w:r>
        </w:p>
      </w:sdtContent>
    </w:sdt>
    <w:p w:rsidR="007F2292" w:rsidRDefault="007F2292" w:rsidP="005719C7">
      <w:pPr>
        <w:rPr>
          <w:rtl/>
        </w:rPr>
      </w:pPr>
    </w:p>
    <w:p w:rsidR="007F2292" w:rsidRDefault="007F2292" w:rsidP="00214704">
      <w:pPr>
        <w:rPr>
          <w:rtl/>
        </w:rPr>
      </w:pPr>
      <w:r>
        <w:rPr>
          <w:rFonts w:hint="cs"/>
          <w:rtl/>
        </w:rPr>
        <w:t>הדיון יעבור לוועדת הכנסת.</w:t>
      </w:r>
    </w:p>
    <w:p w:rsidR="007F2292" w:rsidRDefault="007F2292" w:rsidP="00214704">
      <w:pPr>
        <w:rPr>
          <w:rtl/>
        </w:rPr>
      </w:pPr>
      <w:bookmarkStart w:id="16735" w:name="_ETM_Q62_438771"/>
      <w:bookmarkStart w:id="16736" w:name="_ETM_Q62_438846"/>
      <w:bookmarkEnd w:id="16735"/>
      <w:bookmarkEnd w:id="16736"/>
    </w:p>
    <w:p w:rsidR="007F2292" w:rsidRDefault="007F2292" w:rsidP="00214704">
      <w:pPr>
        <w:rPr>
          <w:rtl/>
        </w:rPr>
      </w:pPr>
      <w:bookmarkStart w:id="16737" w:name="_ETM_Q62_439080"/>
      <w:bookmarkStart w:id="16738" w:name="_ETM_Q62_439141"/>
      <w:bookmarkEnd w:id="16737"/>
      <w:bookmarkEnd w:id="16738"/>
      <w:r>
        <w:rPr>
          <w:rFonts w:hint="cs"/>
          <w:rtl/>
        </w:rPr>
        <w:t>אנחנו עוברים להצעה לסדר-היום: ייעוץ גנטי למטופלות חולות במחלת הסרטן</w:t>
      </w:r>
      <w:r w:rsidR="00D879F5">
        <w:rPr>
          <w:rFonts w:hint="cs"/>
          <w:rtl/>
        </w:rPr>
        <w:t>,</w:t>
      </w:r>
      <w:r>
        <w:rPr>
          <w:rFonts w:hint="cs"/>
          <w:rtl/>
        </w:rPr>
        <w:t xml:space="preserve"> של חברי הכנסת נחמן </w:t>
      </w:r>
      <w:bookmarkStart w:id="16739" w:name="_ETM_Q62_446840"/>
      <w:bookmarkEnd w:id="16739"/>
      <w:r>
        <w:rPr>
          <w:rFonts w:hint="cs"/>
          <w:rtl/>
        </w:rPr>
        <w:t xml:space="preserve">שי ואחמד טיבי. איפה נחמן שי? נחמן לא פה. אחמד </w:t>
      </w:r>
      <w:bookmarkStart w:id="16740" w:name="_ETM_Q62_456457"/>
      <w:bookmarkEnd w:id="16740"/>
      <w:r>
        <w:rPr>
          <w:rFonts w:hint="cs"/>
          <w:rtl/>
        </w:rPr>
        <w:t>טיבי לא פה.</w:t>
      </w:r>
    </w:p>
    <w:p w:rsidR="007F2292" w:rsidRDefault="007F2292" w:rsidP="00214704">
      <w:pPr>
        <w:rPr>
          <w:rtl/>
        </w:rPr>
      </w:pPr>
      <w:bookmarkStart w:id="16741" w:name="_ETM_Q62_458377"/>
      <w:bookmarkStart w:id="16742" w:name="_ETM_Q62_458516"/>
      <w:bookmarkEnd w:id="16741"/>
      <w:bookmarkEnd w:id="16742"/>
    </w:p>
    <w:bookmarkStart w:id="16743" w:name="_ETM_Q62_458749" w:displacedByCustomXml="next"/>
    <w:bookmarkEnd w:id="16743" w:displacedByCustomXml="next"/>
    <w:bookmarkStart w:id="16744" w:name="_ETM_Q62_458828" w:displacedByCustomXml="next"/>
    <w:bookmarkEnd w:id="16744" w:displacedByCustomXml="next"/>
    <w:sdt>
      <w:sdtPr>
        <w:rPr>
          <w:rtl/>
        </w:rPr>
        <w:alias w:val="קריאה"/>
        <w:tag w:val="&lt;ID&gt;4627&lt;/ID&gt;&lt;Name&gt;דב חנין - הרשימה המשותפת&lt;/Name&gt;&lt;Data&gt;דב חנין (הרשימה המשותפת)&lt;/Data&gt;&lt;Shortcut&gt;דבחנ&lt;/Shortcut&gt;"/>
        <w:id w:val="-1671473060"/>
        <w:placeholder>
          <w:docPart w:val="7D04FE52FB4340198057E3B4C639DC98"/>
        </w:placeholder>
        <w15:color w:val="993366"/>
      </w:sdtPr>
      <w:sdtContent>
        <w:p w:rsidR="007F2292" w:rsidRDefault="007F2292" w:rsidP="00214704">
          <w:pPr>
            <w:pStyle w:val="af5"/>
            <w:keepNext/>
            <w:rPr>
              <w:rtl/>
            </w:rPr>
          </w:pPr>
          <w:r w:rsidRPr="008023EB">
            <w:rPr>
              <w:rStyle w:val="afe"/>
              <w:color w:val="000000"/>
              <w:rtl/>
            </w:rPr>
            <w:t>דב חנין (הרשימה המשותפת)</w:t>
          </w:r>
          <w:r w:rsidRPr="008023EB">
            <w:rPr>
              <w:color w:val="000000"/>
              <w:rtl/>
            </w:rPr>
            <w:t>:</w:t>
          </w:r>
        </w:p>
      </w:sdtContent>
    </w:sdt>
    <w:p w:rsidR="007F2292" w:rsidRDefault="007F2292" w:rsidP="005719C7">
      <w:pPr>
        <w:rPr>
          <w:rtl/>
        </w:rPr>
      </w:pPr>
    </w:p>
    <w:p w:rsidR="007F2292" w:rsidRDefault="007F2292" w:rsidP="00214704">
      <w:pPr>
        <w:rPr>
          <w:rtl/>
        </w:rPr>
      </w:pPr>
      <w:r>
        <w:rPr>
          <w:rFonts w:hint="cs"/>
          <w:rtl/>
        </w:rPr>
        <w:t>הלאה, הלאה.</w:t>
      </w:r>
    </w:p>
    <w:p w:rsidR="007F2292" w:rsidRDefault="007F2292" w:rsidP="00214704">
      <w:pPr>
        <w:rPr>
          <w:rtl/>
        </w:rPr>
      </w:pPr>
    </w:p>
    <w:bookmarkStart w:id="16745" w:name="_ETM_Q62_454095" w:displacedByCustomXml="next"/>
    <w:bookmarkEnd w:id="16745" w:displacedByCustomXml="next"/>
    <w:bookmarkStart w:id="16746" w:name="_ETM_Q62_454149" w:displacedByCustomXml="next"/>
    <w:bookmarkEnd w:id="16746" w:displacedByCustomXml="next"/>
    <w:sdt>
      <w:sdtPr>
        <w:rPr>
          <w:rtl/>
        </w:rPr>
        <w:alias w:val="יור"/>
        <w:tag w:val="&lt;ID&gt;5418&lt;/ID&gt;&lt;Name&gt;יחיאל חיליק בר - יו&quot;ר&lt;/Name&gt;&lt;Data&gt;יחיאל חיליק בר:&lt;/Data&gt;&lt;Shortcut&gt;&lt;/Shortcut&gt;"/>
        <w:id w:val="-2024697842"/>
        <w:placeholder>
          <w:docPart w:val="7D04FE52FB4340198057E3B4C639DC98"/>
        </w:placeholder>
        <w15:color w:val="993366"/>
      </w:sdtPr>
      <w:sdtContent>
        <w:p w:rsidR="007F2292" w:rsidRDefault="007F2292" w:rsidP="00214704">
          <w:pPr>
            <w:pStyle w:val="af6"/>
            <w:keepNext/>
            <w:rPr>
              <w:rtl/>
            </w:rPr>
          </w:pPr>
          <w:r w:rsidRPr="008023EB">
            <w:rPr>
              <w:rStyle w:val="afe"/>
              <w:color w:val="000000"/>
              <w:rtl/>
            </w:rPr>
            <w:t>היו"ר יחיאל חיליק בר:</w:t>
          </w:r>
        </w:p>
      </w:sdtContent>
    </w:sdt>
    <w:p w:rsidR="007F2292" w:rsidRDefault="007F2292" w:rsidP="005719C7">
      <w:pPr>
        <w:rPr>
          <w:rtl/>
        </w:rPr>
      </w:pPr>
    </w:p>
    <w:p w:rsidR="007F2292" w:rsidRDefault="007F2292" w:rsidP="00214704">
      <w:pPr>
        <w:rPr>
          <w:rtl/>
        </w:rPr>
      </w:pPr>
      <w:bookmarkStart w:id="16747" w:name="_ETM_Q62_455196"/>
      <w:bookmarkEnd w:id="16747"/>
      <w:r>
        <w:rPr>
          <w:rFonts w:hint="cs"/>
          <w:rtl/>
        </w:rPr>
        <w:t>נאזם, הנושא יורד מסדר</w:t>
      </w:r>
      <w:bookmarkStart w:id="16748" w:name="_ETM_Q62_458436"/>
      <w:bookmarkEnd w:id="16748"/>
      <w:r>
        <w:rPr>
          <w:rFonts w:hint="cs"/>
          <w:rtl/>
        </w:rPr>
        <w:t>-היום.</w:t>
      </w:r>
    </w:p>
    <w:p w:rsidR="00940A4E" w:rsidRDefault="00940A4E" w:rsidP="00214704">
      <w:pPr>
        <w:rPr>
          <w:rtl/>
        </w:rPr>
      </w:pPr>
    </w:p>
    <w:p w:rsidR="007F2292" w:rsidRDefault="007F2292" w:rsidP="00940A4E">
      <w:bookmarkStart w:id="16749" w:name="_ETM_Q62_438871"/>
      <w:bookmarkStart w:id="16750" w:name="_ETM_Q62_438949"/>
      <w:bookmarkStart w:id="16751" w:name="_ETM_Q62_465387"/>
      <w:bookmarkStart w:id="16752" w:name="_ETM_Q62_465465"/>
      <w:bookmarkEnd w:id="16749"/>
      <w:bookmarkEnd w:id="16750"/>
      <w:bookmarkEnd w:id="16751"/>
      <w:bookmarkEnd w:id="16752"/>
    </w:p>
    <w:bookmarkStart w:id="16753" w:name="_Toc519164764"/>
    <w:bookmarkStart w:id="16754" w:name="_Toc519166191"/>
    <w:p w:rsidR="007F2292" w:rsidRDefault="008C09CB" w:rsidP="00940A4E">
      <w:pPr>
        <w:pStyle w:val="a6"/>
        <w:rPr>
          <w:rtl/>
        </w:rPr>
      </w:pPr>
      <w:sdt>
        <w:sdtPr>
          <w:rPr>
            <w:rtl/>
          </w:rPr>
          <w:alias w:val="נושא"/>
          <w:id w:val="-859347617"/>
          <w:placeholder>
            <w:docPart w:val="7D04FE52FB4340198057E3B4C639DC98"/>
          </w:placeholder>
          <w15:color w:val="993366"/>
        </w:sdtPr>
        <w:sdtContent>
          <w:r w:rsidR="007F2292" w:rsidRPr="00E73EF9">
            <w:rPr>
              <w:rStyle w:val="afe"/>
              <w:color w:val="000000"/>
              <w:rtl/>
            </w:rPr>
            <w:t>הצע</w:t>
          </w:r>
          <w:r w:rsidR="00940A4E">
            <w:rPr>
              <w:rStyle w:val="afe"/>
              <w:rFonts w:hint="cs"/>
              <w:color w:val="000000"/>
              <w:rtl/>
            </w:rPr>
            <w:t xml:space="preserve">ות </w:t>
          </w:r>
          <w:r w:rsidR="007F2292" w:rsidRPr="00E73EF9">
            <w:rPr>
              <w:rStyle w:val="afe"/>
              <w:color w:val="000000"/>
              <w:rtl/>
            </w:rPr>
            <w:t>לסדר-היום</w:t>
          </w:r>
        </w:sdtContent>
      </w:sdt>
      <w:bookmarkEnd w:id="16753"/>
      <w:bookmarkEnd w:id="16754"/>
      <w:r w:rsidR="007F2292">
        <w:rPr>
          <w:rtl/>
        </w:rPr>
        <w:t xml:space="preserve"> </w:t>
      </w:r>
    </w:p>
    <w:bookmarkStart w:id="16755" w:name="_Toc519166192" w:displacedByCustomXml="next"/>
    <w:bookmarkStart w:id="16756" w:name="_Toc519164765" w:displacedByCustomXml="next"/>
    <w:sdt>
      <w:sdtPr>
        <w:rPr>
          <w:rtl/>
        </w:rPr>
        <w:alias w:val="הלסי"/>
        <w:tag w:val="&lt;ID&gt;615397&lt;/ID&gt;&lt;Name&gt;הצעה לסדר היום בנושא: שבעים אחוזים מחיילי צה&quot;ל הכלואים בבתי הכלא הצבאיים סובלים מבעיות כלכליות&lt;/Name&gt;&lt;Data&gt;הצעה לסדר היום בנושא: שבעים אחוזים מחיילי צה&quot;ל הכלואים בבתי הכלא הצבאיים סובלים מבעיות כלכליות&lt;/Data&gt;&lt;Number&gt;&lt;/Number&gt;&lt;OrigNumbers&gt; 10725 |  10731 |  10743 |  10747 |  10769&lt;/OrigNumbers&gt;&lt;HalsiIncludeNumbers&gt; 10725,  10731,  10743,  10747 ו- 10769&lt;/HalsiIncludeNumbers&gt;&lt;OrigNames&gt;&lt;/OrigNames&gt;&lt;Initiators&gt;&lt;/Initiators&gt;&lt;FullItemNumber&gt;&lt;/FullItemNumber&gt;"/>
        <w:id w:val="-753582584"/>
        <w:placeholder>
          <w:docPart w:val="7D04FE52FB4340198057E3B4C639DC98"/>
        </w:placeholder>
        <w15:color w:val="993366"/>
      </w:sdtPr>
      <w:sdtContent>
        <w:p w:rsidR="007F2292" w:rsidRPr="00E73EF9" w:rsidRDefault="007F2292" w:rsidP="00940A4E">
          <w:pPr>
            <w:pStyle w:val="a6"/>
            <w:rPr>
              <w:rtl/>
            </w:rPr>
          </w:pPr>
          <w:r>
            <w:rPr>
              <w:rStyle w:val="afe"/>
              <w:rFonts w:hint="cs"/>
              <w:color w:val="000000"/>
              <w:rtl/>
            </w:rPr>
            <w:t>70%</w:t>
          </w:r>
          <w:r w:rsidRPr="00E73EF9">
            <w:rPr>
              <w:rStyle w:val="afe"/>
              <w:color w:val="000000"/>
              <w:rtl/>
            </w:rPr>
            <w:t xml:space="preserve"> מחיילי צה"ל הכלואים בבתי הכלא הצבאיים סובלים מבעיות כלכליות</w:t>
          </w:r>
        </w:p>
      </w:sdtContent>
    </w:sdt>
    <w:bookmarkEnd w:id="16755" w:displacedByCustomXml="prev"/>
    <w:bookmarkEnd w:id="16756" w:displacedByCustomXml="prev"/>
    <w:p w:rsidR="007F2292" w:rsidRDefault="007F2292" w:rsidP="005719C7">
      <w:pPr>
        <w:rPr>
          <w:rtl/>
        </w:rPr>
      </w:pPr>
    </w:p>
    <w:sdt>
      <w:sdtPr>
        <w:rPr>
          <w:rtl/>
        </w:rPr>
        <w:alias w:val="יור"/>
        <w:tag w:val="&lt;ID&gt;5418&lt;/ID&gt;&lt;Name&gt;יחיאל חיליק בר - יו&quot;ר&lt;/Name&gt;&lt;Data&gt;יחיאל חיליק בר:&lt;/Data&gt;&lt;Shortcut&gt;&lt;/Shortcut&gt;"/>
        <w:id w:val="161133532"/>
        <w:placeholder>
          <w:docPart w:val="7D04FE52FB4340198057E3B4C639DC98"/>
        </w:placeholder>
        <w15:color w:val="993366"/>
      </w:sdtPr>
      <w:sdtContent>
        <w:p w:rsidR="007F2292" w:rsidRDefault="007F2292" w:rsidP="00214704">
          <w:pPr>
            <w:pStyle w:val="af6"/>
            <w:keepNext/>
            <w:rPr>
              <w:rtl/>
            </w:rPr>
          </w:pPr>
          <w:r w:rsidRPr="00E73EF9">
            <w:rPr>
              <w:color w:val="000000"/>
              <w:rtl/>
            </w:rPr>
            <w:t xml:space="preserve">היו"ר </w:t>
          </w:r>
          <w:r w:rsidRPr="00E73EF9">
            <w:rPr>
              <w:rStyle w:val="afe"/>
              <w:color w:val="000000"/>
              <w:rtl/>
            </w:rPr>
            <w:t>יחיאל חיליק בר:</w:t>
          </w:r>
        </w:p>
      </w:sdtContent>
    </w:sdt>
    <w:p w:rsidR="007F2292" w:rsidRDefault="007F2292" w:rsidP="005719C7">
      <w:pPr>
        <w:rPr>
          <w:rtl/>
        </w:rPr>
      </w:pPr>
    </w:p>
    <w:p w:rsidR="007F2292" w:rsidRDefault="00D879F5" w:rsidP="00D879F5">
      <w:pPr>
        <w:rPr>
          <w:rtl/>
        </w:rPr>
      </w:pPr>
      <w:r>
        <w:rPr>
          <w:rtl/>
        </w:rPr>
        <w:t>נעבור להצע</w:t>
      </w:r>
      <w:r>
        <w:rPr>
          <w:rFonts w:hint="cs"/>
          <w:rtl/>
        </w:rPr>
        <w:t>ות</w:t>
      </w:r>
      <w:r>
        <w:rPr>
          <w:rtl/>
        </w:rPr>
        <w:t xml:space="preserve"> לסדר</w:t>
      </w:r>
      <w:r>
        <w:rPr>
          <w:rFonts w:hint="cs"/>
          <w:rtl/>
        </w:rPr>
        <w:t>-</w:t>
      </w:r>
      <w:r w:rsidR="007F2292">
        <w:rPr>
          <w:rtl/>
        </w:rPr>
        <w:t xml:space="preserve">היום בנושא: </w:t>
      </w:r>
      <w:r w:rsidR="007F2292">
        <w:rPr>
          <w:rFonts w:hint="cs"/>
          <w:rtl/>
        </w:rPr>
        <w:t>70%</w:t>
      </w:r>
      <w:r w:rsidR="007F2292">
        <w:rPr>
          <w:rtl/>
        </w:rPr>
        <w:t xml:space="preserve"> מחיילי צה"ל הכלואים בבתי הכלא הצבאיים סובלים מבעיות כלכליות, מס' 10725, 10731, 10743</w:t>
      </w:r>
      <w:r w:rsidR="007F2292">
        <w:rPr>
          <w:rFonts w:hint="cs"/>
          <w:rtl/>
        </w:rPr>
        <w:t xml:space="preserve"> ו-</w:t>
      </w:r>
      <w:r w:rsidR="007F2292">
        <w:rPr>
          <w:rtl/>
        </w:rPr>
        <w:t>10747</w:t>
      </w:r>
      <w:r w:rsidR="007F2292">
        <w:rPr>
          <w:rFonts w:hint="cs"/>
          <w:rtl/>
        </w:rPr>
        <w:t>.</w:t>
      </w:r>
      <w:bookmarkStart w:id="16757" w:name="_ETM_Q62_469421"/>
      <w:bookmarkStart w:id="16758" w:name="_ETM_Q62_469583"/>
      <w:bookmarkStart w:id="16759" w:name="_ETM_Q62_469820"/>
      <w:bookmarkEnd w:id="16757"/>
      <w:bookmarkEnd w:id="16758"/>
      <w:bookmarkEnd w:id="16759"/>
      <w:r w:rsidR="00940A4E">
        <w:rPr>
          <w:rFonts w:hint="cs"/>
          <w:rtl/>
        </w:rPr>
        <w:t xml:space="preserve"> </w:t>
      </w:r>
      <w:r w:rsidR="007F2292">
        <w:rPr>
          <w:rFonts w:hint="cs"/>
          <w:rtl/>
        </w:rPr>
        <w:t>חב</w:t>
      </w:r>
      <w:bookmarkStart w:id="16760" w:name="_ETM_Q62_469909"/>
      <w:bookmarkEnd w:id="16760"/>
      <w:r w:rsidR="007F2292">
        <w:rPr>
          <w:rFonts w:hint="cs"/>
          <w:rtl/>
        </w:rPr>
        <w:t>ר הכנסת עמר בר-לב, בבקשה</w:t>
      </w:r>
      <w:r>
        <w:rPr>
          <w:rFonts w:hint="cs"/>
          <w:rtl/>
        </w:rPr>
        <w:t>,</w:t>
      </w:r>
      <w:r w:rsidR="007F2292">
        <w:rPr>
          <w:rFonts w:hint="cs"/>
          <w:rtl/>
        </w:rPr>
        <w:t xml:space="preserve"> ואחריו, אם יהיו פה </w:t>
      </w:r>
      <w:bookmarkStart w:id="16761" w:name="_ETM_Q62_468354"/>
      <w:bookmarkEnd w:id="16761"/>
      <w:r w:rsidR="008C09CB">
        <w:rPr>
          <w:rFonts w:hint="eastAsia"/>
          <w:rtl/>
        </w:rPr>
        <w:t>–</w:t>
      </w:r>
      <w:r w:rsidR="00940A4E">
        <w:rPr>
          <w:rFonts w:hint="eastAsia"/>
          <w:rtl/>
        </w:rPr>
        <w:t xml:space="preserve"> </w:t>
      </w:r>
      <w:r w:rsidR="007F2292">
        <w:rPr>
          <w:rFonts w:hint="cs"/>
          <w:rtl/>
        </w:rPr>
        <w:t xml:space="preserve">חברי הכנסת רוזין, ברקו </w:t>
      </w:r>
      <w:r w:rsidR="008C09CB">
        <w:rPr>
          <w:rFonts w:hint="eastAsia"/>
          <w:rtl/>
        </w:rPr>
        <w:t>–</w:t>
      </w:r>
      <w:r w:rsidR="00940A4E">
        <w:rPr>
          <w:rFonts w:hint="eastAsia"/>
          <w:rtl/>
        </w:rPr>
        <w:t xml:space="preserve"> </w:t>
      </w:r>
      <w:r w:rsidR="007F2292">
        <w:rPr>
          <w:rFonts w:hint="cs"/>
          <w:rtl/>
        </w:rPr>
        <w:t xml:space="preserve">נמצאת </w:t>
      </w:r>
      <w:r w:rsidR="008C09CB">
        <w:rPr>
          <w:rFonts w:hint="eastAsia"/>
          <w:rtl/>
        </w:rPr>
        <w:t>–</w:t>
      </w:r>
      <w:r w:rsidR="00940A4E">
        <w:rPr>
          <w:rFonts w:hint="eastAsia"/>
          <w:rtl/>
        </w:rPr>
        <w:t xml:space="preserve"> </w:t>
      </w:r>
      <w:r w:rsidR="007F2292">
        <w:rPr>
          <w:rFonts w:hint="cs"/>
          <w:rtl/>
        </w:rPr>
        <w:t>ומיכאל מלכיאלי. עד שלוש דקות, אדוני.</w:t>
      </w:r>
    </w:p>
    <w:p w:rsidR="007F2292" w:rsidRDefault="007F2292" w:rsidP="00214704">
      <w:pPr>
        <w:rPr>
          <w:rtl/>
        </w:rPr>
      </w:pPr>
      <w:bookmarkStart w:id="16762" w:name="_ETM_Q62_471620"/>
      <w:bookmarkStart w:id="16763" w:name="_ETM_Q62_471730"/>
      <w:bookmarkEnd w:id="16762"/>
      <w:bookmarkEnd w:id="16763"/>
    </w:p>
    <w:bookmarkStart w:id="16764" w:name="_ETM_Q62_472115" w:displacedByCustomXml="next"/>
    <w:bookmarkEnd w:id="16764" w:displacedByCustomXml="next"/>
    <w:bookmarkStart w:id="16765" w:name="_ETM_Q62_472193" w:displacedByCustomXml="next"/>
    <w:bookmarkEnd w:id="16765" w:displacedByCustomXml="next"/>
    <w:bookmarkStart w:id="16766" w:name="_Toc519166193" w:displacedByCustomXml="next"/>
    <w:bookmarkStart w:id="16767" w:name="_Toc519164766" w:displacedByCustomXml="next"/>
    <w:sdt>
      <w:sdtPr>
        <w:rPr>
          <w:rtl/>
        </w:rPr>
        <w:alias w:val="דובר"/>
        <w:tag w:val="&lt;ID&gt;5116&lt;/ID&gt;&lt;Name&gt;עמר בר-לב - המחנה הציוני&lt;/Name&gt;&lt;Data&gt;עמר בר-לב (המחנה הציוני)&lt;/Data&gt;&lt;Shortcut&gt;עמבר&lt;/Shortcut&gt;&lt;MemberID&gt;2529&lt;/MemberID&gt;"/>
        <w:id w:val="-3285467"/>
        <w:placeholder>
          <w:docPart w:val="7D04FE52FB4340198057E3B4C639DC98"/>
        </w:placeholder>
        <w15:color w:val="993366"/>
      </w:sdtPr>
      <w:sdtContent>
        <w:p w:rsidR="007F2292" w:rsidRDefault="007F2292" w:rsidP="00214704">
          <w:pPr>
            <w:pStyle w:val="a4"/>
            <w:keepNext/>
            <w:rPr>
              <w:rtl/>
            </w:rPr>
          </w:pPr>
          <w:r w:rsidRPr="008023EB">
            <w:rPr>
              <w:rStyle w:val="afe"/>
              <w:color w:val="000000"/>
              <w:rtl/>
            </w:rPr>
            <w:t>עמר בר-לב (המחנה הציוני)</w:t>
          </w:r>
          <w:r w:rsidRPr="008023EB">
            <w:rPr>
              <w:color w:val="000000"/>
              <w:rtl/>
            </w:rPr>
            <w:t>:</w:t>
          </w:r>
        </w:p>
      </w:sdtContent>
    </w:sdt>
    <w:bookmarkEnd w:id="16766" w:displacedByCustomXml="prev"/>
    <w:bookmarkEnd w:id="16767" w:displacedByCustomXml="prev"/>
    <w:p w:rsidR="007F2292" w:rsidRDefault="007F2292" w:rsidP="005719C7">
      <w:pPr>
        <w:rPr>
          <w:rtl/>
        </w:rPr>
      </w:pPr>
    </w:p>
    <w:p w:rsidR="007F2292" w:rsidRDefault="007F2292" w:rsidP="00214704">
      <w:pPr>
        <w:rPr>
          <w:rtl/>
        </w:rPr>
      </w:pPr>
      <w:bookmarkStart w:id="16768" w:name="_ETM_Q62_476212"/>
      <w:bookmarkStart w:id="16769" w:name="_ETM_Q62_495527"/>
      <w:bookmarkStart w:id="16770" w:name="_ETM_Q62_439231"/>
      <w:bookmarkStart w:id="16771" w:name="_ETM_Q62_439293"/>
      <w:bookmarkStart w:id="16772" w:name="_ETM_Q62_457715"/>
      <w:bookmarkStart w:id="16773" w:name="_ETM_Q62_503012"/>
      <w:bookmarkStart w:id="16774" w:name="_ETM_Q62_503121"/>
      <w:bookmarkStart w:id="16775" w:name="_ETM_Q62_503496"/>
      <w:bookmarkStart w:id="16776" w:name="_ETM_Q62_503418"/>
      <w:bookmarkStart w:id="16777" w:name="_ETM_Q62_508105"/>
      <w:bookmarkEnd w:id="16768"/>
      <w:bookmarkEnd w:id="16769"/>
      <w:bookmarkEnd w:id="16770"/>
      <w:bookmarkEnd w:id="16771"/>
      <w:bookmarkEnd w:id="16772"/>
      <w:bookmarkEnd w:id="16773"/>
      <w:bookmarkEnd w:id="16774"/>
      <w:bookmarkEnd w:id="16775"/>
      <w:bookmarkEnd w:id="16776"/>
      <w:bookmarkEnd w:id="16777"/>
      <w:r>
        <w:rPr>
          <w:rFonts w:hint="cs"/>
          <w:rtl/>
        </w:rPr>
        <w:t xml:space="preserve">תודה רבה, אדוני היושב-ראש. </w:t>
      </w:r>
      <w:bookmarkStart w:id="16778" w:name="_ETM_Q62_477777"/>
      <w:bookmarkEnd w:id="16778"/>
      <w:r>
        <w:rPr>
          <w:rFonts w:hint="cs"/>
          <w:rtl/>
        </w:rPr>
        <w:t xml:space="preserve">ראשית, באמת כל הכבוד לכל מי שנשאר כאן, ובפרט לסגן השר, </w:t>
      </w:r>
      <w:bookmarkStart w:id="16779" w:name="_ETM_Q62_487032"/>
      <w:bookmarkEnd w:id="16779"/>
      <w:r>
        <w:rPr>
          <w:rFonts w:hint="cs"/>
          <w:rtl/>
        </w:rPr>
        <w:t xml:space="preserve">שאדוני היושב-ראש, לא ידעת שהוא היה שחקן כדורגל בהפועל באר שבע, בצעירים </w:t>
      </w:r>
      <w:bookmarkStart w:id="16780" w:name="_ETM_Q62_494632"/>
      <w:bookmarkEnd w:id="16780"/>
      <w:r>
        <w:rPr>
          <w:rFonts w:hint="cs"/>
          <w:rtl/>
        </w:rPr>
        <w:t xml:space="preserve">של הפועל באר שבע? </w:t>
      </w:r>
    </w:p>
    <w:p w:rsidR="007F2292" w:rsidRDefault="007F2292" w:rsidP="00214704">
      <w:pPr>
        <w:rPr>
          <w:rtl/>
        </w:rPr>
      </w:pPr>
      <w:bookmarkStart w:id="16781" w:name="_ETM_Q62_496107"/>
      <w:bookmarkStart w:id="16782" w:name="_ETM_Q62_496168"/>
      <w:bookmarkEnd w:id="16781"/>
      <w:bookmarkEnd w:id="16782"/>
    </w:p>
    <w:bookmarkStart w:id="16783" w:name="_ETM_Q62_496395" w:displacedByCustomXml="next"/>
    <w:bookmarkEnd w:id="16783" w:displacedByCustomXml="next"/>
    <w:bookmarkStart w:id="16784" w:name="_ETM_Q62_496449" w:displacedByCustomXml="next"/>
    <w:bookmarkEnd w:id="16784" w:displacedByCustomXml="next"/>
    <w:sdt>
      <w:sdtPr>
        <w:rPr>
          <w:rtl/>
        </w:rPr>
        <w:alias w:val="יור"/>
        <w:tag w:val="&lt;ID&gt;5418&lt;/ID&gt;&lt;Name&gt;יחיאל חיליק בר - יו&quot;ר&lt;/Name&gt;&lt;Data&gt;יחיאל חיליק בר:&lt;/Data&gt;&lt;Shortcut&gt;&lt;/Shortcut&gt;"/>
        <w:id w:val="-1917155591"/>
        <w:placeholder>
          <w:docPart w:val="7D04FE52FB4340198057E3B4C639DC98"/>
        </w:placeholder>
        <w15:color w:val="993366"/>
      </w:sdtPr>
      <w:sdtContent>
        <w:p w:rsidR="007F2292" w:rsidRDefault="007F2292" w:rsidP="00214704">
          <w:pPr>
            <w:pStyle w:val="af6"/>
            <w:keepNext/>
            <w:rPr>
              <w:rtl/>
            </w:rPr>
          </w:pPr>
          <w:r w:rsidRPr="009D3426">
            <w:rPr>
              <w:rStyle w:val="afe"/>
              <w:color w:val="000000"/>
              <w:rtl/>
            </w:rPr>
            <w:t>היו"ר יחיאל חיליק בר:</w:t>
          </w:r>
        </w:p>
      </w:sdtContent>
    </w:sdt>
    <w:p w:rsidR="007F2292" w:rsidRDefault="007F2292" w:rsidP="005719C7">
      <w:pPr>
        <w:rPr>
          <w:rtl/>
        </w:rPr>
      </w:pPr>
    </w:p>
    <w:p w:rsidR="007F2292" w:rsidRDefault="007F2292" w:rsidP="00214704">
      <w:pPr>
        <w:rPr>
          <w:rtl/>
        </w:rPr>
      </w:pPr>
      <w:bookmarkStart w:id="16785" w:name="_ETM_Q62_498738"/>
      <w:bookmarkEnd w:id="16785"/>
      <w:r>
        <w:rPr>
          <w:rFonts w:hint="cs"/>
          <w:rtl/>
        </w:rPr>
        <w:t xml:space="preserve">הוא היה נראה לי בני </w:t>
      </w:r>
      <w:bookmarkStart w:id="16786" w:name="_ETM_Q62_500939"/>
      <w:bookmarkEnd w:id="16786"/>
      <w:r>
        <w:rPr>
          <w:rFonts w:hint="cs"/>
          <w:rtl/>
        </w:rPr>
        <w:t>יהודה.</w:t>
      </w:r>
    </w:p>
    <w:p w:rsidR="007F2292" w:rsidRDefault="007F2292" w:rsidP="00214704">
      <w:pPr>
        <w:rPr>
          <w:rtl/>
        </w:rPr>
      </w:pPr>
      <w:bookmarkStart w:id="16787" w:name="_ETM_Q62_501738"/>
      <w:bookmarkStart w:id="16788" w:name="_ETM_Q62_501857"/>
      <w:bookmarkEnd w:id="16787"/>
      <w:bookmarkEnd w:id="16788"/>
    </w:p>
    <w:bookmarkStart w:id="16789" w:name="_ETM_Q62_502097" w:displacedByCustomXml="next"/>
    <w:bookmarkEnd w:id="16789" w:displacedByCustomXml="next"/>
    <w:bookmarkStart w:id="16790" w:name="_ETM_Q62_502160" w:displacedByCustomXml="next"/>
    <w:bookmarkEnd w:id="16790" w:displacedByCustomXml="next"/>
    <w:sdt>
      <w:sdtPr>
        <w:rPr>
          <w:rtl/>
        </w:rPr>
        <w:alias w:val="דובר_המשך"/>
        <w:tag w:val="&lt;ID&gt;5116&lt;/ID&gt;&lt;Name&gt;עמר בר-לב - המחנה הציוני&lt;/Name&gt;&lt;Data&gt;עמר בר-לב (המחנה הציוני)&lt;/Data&gt;&lt;Shortcut&gt;עמבר&lt;/Shortcut&gt;"/>
        <w:id w:val="51518520"/>
        <w:placeholder>
          <w:docPart w:val="7D04FE52FB4340198057E3B4C639DC98"/>
        </w:placeholder>
        <w15:color w:val="993366"/>
      </w:sdtPr>
      <w:sdtContent>
        <w:p w:rsidR="007F2292" w:rsidRDefault="007F2292" w:rsidP="00214704">
          <w:pPr>
            <w:pStyle w:val="-"/>
            <w:keepNext/>
            <w:rPr>
              <w:rtl/>
            </w:rPr>
          </w:pPr>
          <w:r w:rsidRPr="009D3426">
            <w:rPr>
              <w:rStyle w:val="afe"/>
              <w:color w:val="000000"/>
              <w:rtl/>
            </w:rPr>
            <w:t>עמר בר-לב (המחנה הציוני)</w:t>
          </w:r>
          <w:r w:rsidRPr="009D3426">
            <w:rPr>
              <w:color w:val="000000"/>
              <w:rtl/>
            </w:rPr>
            <w:t>:</w:t>
          </w:r>
        </w:p>
      </w:sdtContent>
    </w:sdt>
    <w:p w:rsidR="007F2292" w:rsidRDefault="007F2292" w:rsidP="005719C7">
      <w:pPr>
        <w:rPr>
          <w:rtl/>
        </w:rPr>
      </w:pPr>
    </w:p>
    <w:p w:rsidR="007F2292" w:rsidRDefault="007F2292" w:rsidP="00214704">
      <w:pPr>
        <w:rPr>
          <w:rtl/>
        </w:rPr>
      </w:pPr>
      <w:bookmarkStart w:id="16791" w:name="_ETM_Q62_503328"/>
      <w:bookmarkEnd w:id="16791"/>
      <w:r>
        <w:rPr>
          <w:rFonts w:hint="cs"/>
          <w:rtl/>
        </w:rPr>
        <w:t xml:space="preserve">לא. ככה שבאמת </w:t>
      </w:r>
      <w:r w:rsidR="008C09CB">
        <w:rPr>
          <w:rFonts w:hint="cs"/>
          <w:rtl/>
        </w:rPr>
        <w:t>–</w:t>
      </w:r>
      <w:r w:rsidR="005719C7">
        <w:rPr>
          <w:rFonts w:hint="cs"/>
          <w:rtl/>
        </w:rPr>
        <w:t xml:space="preserve"> </w:t>
      </w:r>
      <w:r w:rsidR="008C09CB">
        <w:rPr>
          <w:rFonts w:hint="cs"/>
          <w:rtl/>
        </w:rPr>
        <w:t>–</w:t>
      </w:r>
    </w:p>
    <w:p w:rsidR="007F2292" w:rsidRDefault="007F2292" w:rsidP="00214704">
      <w:pPr>
        <w:rPr>
          <w:rtl/>
        </w:rPr>
      </w:pPr>
      <w:bookmarkStart w:id="16792" w:name="_ETM_Q62_505835"/>
      <w:bookmarkStart w:id="16793" w:name="_ETM_Q62_505926"/>
      <w:bookmarkEnd w:id="16792"/>
      <w:bookmarkEnd w:id="16793"/>
    </w:p>
    <w:bookmarkStart w:id="16794" w:name="_ETM_Q62_506163" w:displacedByCustomXml="next"/>
    <w:bookmarkEnd w:id="16794" w:displacedByCustomXml="next"/>
    <w:bookmarkStart w:id="16795" w:name="_ETM_Q62_506232" w:displacedByCustomXml="next"/>
    <w:bookmarkEnd w:id="16795" w:displacedByCustomXml="next"/>
    <w:sdt>
      <w:sdtPr>
        <w:rPr>
          <w:rtl/>
        </w:rPr>
        <w:alias w:val="קריאה"/>
        <w:tag w:val="&lt;ID&gt;5478&lt;/ID&gt;&lt;Name&gt;אלי בן-דהן - סגן שר&lt;/Name&gt;&lt;Data&gt;סגן שר הביטחון אלי בן-דהן&lt;/Data&gt;&lt;Shortcut&gt;אלבנ&lt;/Shortcut&gt;"/>
        <w:id w:val="605469845"/>
        <w:placeholder>
          <w:docPart w:val="7D04FE52FB4340198057E3B4C639DC98"/>
        </w:placeholder>
        <w15:color w:val="993366"/>
      </w:sdtPr>
      <w:sdtContent>
        <w:p w:rsidR="007F2292" w:rsidRDefault="007F2292" w:rsidP="00214704">
          <w:pPr>
            <w:pStyle w:val="af5"/>
            <w:keepNext/>
            <w:rPr>
              <w:rtl/>
            </w:rPr>
          </w:pPr>
          <w:r w:rsidRPr="009D3426">
            <w:rPr>
              <w:rStyle w:val="afe"/>
              <w:color w:val="000000"/>
              <w:rtl/>
            </w:rPr>
            <w:t>סגן שר הביטחון אלי בן-דהן</w:t>
          </w:r>
          <w:r w:rsidRPr="009D3426">
            <w:rPr>
              <w:color w:val="000000"/>
              <w:rtl/>
            </w:rPr>
            <w:t>:</w:t>
          </w:r>
        </w:p>
      </w:sdtContent>
    </w:sdt>
    <w:p w:rsidR="007F2292" w:rsidRDefault="007F2292" w:rsidP="005719C7">
      <w:pPr>
        <w:rPr>
          <w:rtl/>
        </w:rPr>
      </w:pPr>
    </w:p>
    <w:p w:rsidR="007F2292" w:rsidRDefault="008C09CB" w:rsidP="00214704">
      <w:pPr>
        <w:rPr>
          <w:rtl/>
        </w:rPr>
      </w:pPr>
      <w:r>
        <w:rPr>
          <w:rFonts w:hint="cs"/>
          <w:rtl/>
        </w:rPr>
        <w:t>–</w:t>
      </w:r>
      <w:r w:rsidR="005719C7">
        <w:rPr>
          <w:rFonts w:hint="cs"/>
          <w:rtl/>
        </w:rPr>
        <w:t xml:space="preserve"> </w:t>
      </w:r>
      <w:r>
        <w:rPr>
          <w:rFonts w:hint="cs"/>
          <w:rtl/>
        </w:rPr>
        <w:t>–</w:t>
      </w:r>
      <w:r w:rsidR="005719C7">
        <w:rPr>
          <w:rFonts w:hint="cs"/>
          <w:rtl/>
        </w:rPr>
        <w:t xml:space="preserve"> </w:t>
      </w:r>
      <w:r>
        <w:rPr>
          <w:rFonts w:hint="cs"/>
          <w:rtl/>
        </w:rPr>
        <w:t>–</w:t>
      </w:r>
      <w:r w:rsidR="007F2292">
        <w:rPr>
          <w:rFonts w:hint="cs"/>
          <w:rtl/>
        </w:rPr>
        <w:t xml:space="preserve"> </w:t>
      </w:r>
    </w:p>
    <w:p w:rsidR="007F2292" w:rsidRDefault="007F2292" w:rsidP="00214704">
      <w:pPr>
        <w:rPr>
          <w:rtl/>
        </w:rPr>
      </w:pPr>
      <w:bookmarkStart w:id="16796" w:name="_ETM_Q62_502710"/>
      <w:bookmarkStart w:id="16797" w:name="_ETM_Q62_502807"/>
      <w:bookmarkEnd w:id="16796"/>
      <w:bookmarkEnd w:id="16797"/>
    </w:p>
    <w:bookmarkStart w:id="16798" w:name="_ETM_Q62_503040" w:displacedByCustomXml="next"/>
    <w:bookmarkEnd w:id="16798" w:displacedByCustomXml="next"/>
    <w:bookmarkStart w:id="16799" w:name="_ETM_Q62_503111" w:displacedByCustomXml="next"/>
    <w:bookmarkEnd w:id="16799" w:displacedByCustomXml="next"/>
    <w:sdt>
      <w:sdtPr>
        <w:rPr>
          <w:rtl/>
        </w:rPr>
        <w:alias w:val="דובר_המשך"/>
        <w:tag w:val="&lt;ID&gt;5116&lt;/ID&gt;&lt;Name&gt;עמר בר-לב - המחנה הציוני&lt;/Name&gt;&lt;Data&gt;עמר בר-לב (המחנה הציוני)&lt;/Data&gt;&lt;Shortcut&gt;עמבר&lt;/Shortcut&gt;"/>
        <w:id w:val="-1170564719"/>
        <w:placeholder>
          <w:docPart w:val="7D04FE52FB4340198057E3B4C639DC98"/>
        </w:placeholder>
        <w15:color w:val="993366"/>
      </w:sdtPr>
      <w:sdtContent>
        <w:p w:rsidR="007F2292" w:rsidRDefault="007F2292" w:rsidP="00214704">
          <w:pPr>
            <w:pStyle w:val="-"/>
            <w:keepNext/>
            <w:rPr>
              <w:rtl/>
            </w:rPr>
          </w:pPr>
          <w:r w:rsidRPr="009D3426">
            <w:rPr>
              <w:rStyle w:val="afe"/>
              <w:color w:val="000000"/>
              <w:rtl/>
            </w:rPr>
            <w:t>עמר בר-לב (המחנה הציוני)</w:t>
          </w:r>
          <w:r w:rsidRPr="009D3426">
            <w:rPr>
              <w:color w:val="000000"/>
              <w:rtl/>
            </w:rPr>
            <w:t>:</w:t>
          </w:r>
        </w:p>
      </w:sdtContent>
    </w:sdt>
    <w:p w:rsidR="007F2292" w:rsidRDefault="007F2292" w:rsidP="005719C7">
      <w:pPr>
        <w:rPr>
          <w:rtl/>
        </w:rPr>
      </w:pPr>
    </w:p>
    <w:p w:rsidR="007F2292" w:rsidRDefault="008C09CB" w:rsidP="00D879F5">
      <w:pPr>
        <w:rPr>
          <w:rtl/>
        </w:rPr>
      </w:pPr>
      <w:bookmarkStart w:id="16800" w:name="_ETM_Q62_504224"/>
      <w:bookmarkEnd w:id="16800"/>
      <w:r>
        <w:rPr>
          <w:rFonts w:hint="cs"/>
          <w:rtl/>
        </w:rPr>
        <w:t>–</w:t>
      </w:r>
      <w:r w:rsidR="005719C7">
        <w:rPr>
          <w:rFonts w:hint="cs"/>
          <w:rtl/>
        </w:rPr>
        <w:t xml:space="preserve"> </w:t>
      </w:r>
      <w:r>
        <w:rPr>
          <w:rFonts w:hint="cs"/>
          <w:rtl/>
        </w:rPr>
        <w:t>–</w:t>
      </w:r>
      <w:r w:rsidR="007F2292">
        <w:rPr>
          <w:rFonts w:hint="cs"/>
          <w:rtl/>
        </w:rPr>
        <w:t xml:space="preserve"> באמת כל </w:t>
      </w:r>
      <w:bookmarkStart w:id="16801" w:name="_ETM_Q62_507190"/>
      <w:bookmarkEnd w:id="16801"/>
      <w:r w:rsidR="007F2292">
        <w:rPr>
          <w:rFonts w:hint="cs"/>
          <w:rtl/>
        </w:rPr>
        <w:t>הכבוד</w:t>
      </w:r>
      <w:r w:rsidR="00D879F5">
        <w:rPr>
          <w:rFonts w:hint="cs"/>
          <w:rtl/>
        </w:rPr>
        <w:t>,</w:t>
      </w:r>
      <w:r w:rsidR="007F2292">
        <w:rPr>
          <w:rFonts w:hint="cs"/>
          <w:rtl/>
        </w:rPr>
        <w:t xml:space="preserve"> אבל </w:t>
      </w:r>
      <w:bookmarkStart w:id="16802" w:name="_ETM_Q62_497020"/>
      <w:bookmarkStart w:id="16803" w:name="_ETM_Q62_496714"/>
      <w:bookmarkStart w:id="16804" w:name="_ETM_Q62_496752"/>
      <w:bookmarkStart w:id="16805" w:name="_ETM_Q62_496978"/>
      <w:bookmarkEnd w:id="16802"/>
      <w:bookmarkEnd w:id="16803"/>
      <w:bookmarkEnd w:id="16804"/>
      <w:bookmarkEnd w:id="16805"/>
      <w:r w:rsidR="007F2292">
        <w:rPr>
          <w:rFonts w:hint="cs"/>
          <w:rtl/>
        </w:rPr>
        <w:t>בואו ניגש לעניין</w:t>
      </w:r>
      <w:r w:rsidR="00D879F5">
        <w:rPr>
          <w:rFonts w:hint="cs"/>
          <w:rtl/>
        </w:rPr>
        <w:t>.</w:t>
      </w:r>
      <w:r w:rsidR="007F2292">
        <w:rPr>
          <w:rFonts w:hint="cs"/>
          <w:rtl/>
        </w:rPr>
        <w:t xml:space="preserve"> </w:t>
      </w:r>
      <w:bookmarkStart w:id="16806" w:name="_ETM_Q62_512121"/>
      <w:bookmarkEnd w:id="16806"/>
      <w:r w:rsidR="007F2292">
        <w:rPr>
          <w:rFonts w:hint="cs"/>
          <w:rtl/>
        </w:rPr>
        <w:t xml:space="preserve">תראו, לפי פרסום בעיתון הארץ </w:t>
      </w:r>
      <w:r>
        <w:rPr>
          <w:rFonts w:hint="eastAsia"/>
          <w:rtl/>
        </w:rPr>
        <w:t>–</w:t>
      </w:r>
      <w:r w:rsidR="007F2292">
        <w:rPr>
          <w:rFonts w:hint="cs"/>
          <w:rtl/>
        </w:rPr>
        <w:t xml:space="preserve"> אני כמובן לא מכיר את הנתונים </w:t>
      </w:r>
      <w:r>
        <w:rPr>
          <w:rFonts w:hint="eastAsia"/>
          <w:rtl/>
        </w:rPr>
        <w:t>–</w:t>
      </w:r>
      <w:r w:rsidR="007F2292">
        <w:rPr>
          <w:rFonts w:hint="cs"/>
          <w:rtl/>
        </w:rPr>
        <w:t xml:space="preserve"> </w:t>
      </w:r>
      <w:bookmarkStart w:id="16807" w:name="_ETM_Q62_515130"/>
      <w:bookmarkEnd w:id="16807"/>
      <w:r w:rsidR="007F2292">
        <w:rPr>
          <w:rFonts w:hint="cs"/>
          <w:rtl/>
        </w:rPr>
        <w:t xml:space="preserve">70% מהכלואים בבתי הסוהר </w:t>
      </w:r>
      <w:bookmarkStart w:id="16808" w:name="_ETM_Q62_518574"/>
      <w:bookmarkEnd w:id="16808"/>
      <w:r w:rsidR="007F2292">
        <w:rPr>
          <w:rFonts w:hint="cs"/>
          <w:rtl/>
        </w:rPr>
        <w:t xml:space="preserve">בצה"ל הם בחורים ובחורות שסיבת הכליאה שלהם היא בעיות </w:t>
      </w:r>
      <w:bookmarkStart w:id="16809" w:name="_ETM_Q62_528527"/>
      <w:bookmarkEnd w:id="16809"/>
      <w:r w:rsidR="007F2292">
        <w:rPr>
          <w:rFonts w:hint="cs"/>
          <w:rtl/>
        </w:rPr>
        <w:t>סוציו-אקונומיות כאלה ואחרות. לפי נתונים נוספים מתברר שבכלל בבתי הכלא</w:t>
      </w:r>
      <w:bookmarkStart w:id="16810" w:name="_ETM_Q62_538418"/>
      <w:bookmarkEnd w:id="16810"/>
      <w:r w:rsidR="007F2292">
        <w:rPr>
          <w:rFonts w:hint="cs"/>
          <w:rtl/>
        </w:rPr>
        <w:t xml:space="preserve"> במדינת ישראל יש בערך כ-10,000 כלואים, שאם אני </w:t>
      </w:r>
      <w:bookmarkStart w:id="16811" w:name="_ETM_Q62_545543"/>
      <w:bookmarkEnd w:id="16811"/>
      <w:r w:rsidR="007F2292">
        <w:rPr>
          <w:rFonts w:hint="cs"/>
          <w:rtl/>
        </w:rPr>
        <w:t xml:space="preserve">משווה את זה לכלואים בצה"ל לפי המספרים האלה זה בערך 7.5%. </w:t>
      </w:r>
      <w:bookmarkStart w:id="16812" w:name="_ETM_Q62_550965"/>
      <w:bookmarkEnd w:id="16812"/>
      <w:r w:rsidR="007F2292">
        <w:rPr>
          <w:rFonts w:hint="cs"/>
          <w:rtl/>
        </w:rPr>
        <w:t>לעומת זה, בכלל האוכלוסייה זה בערך 0.1%</w:t>
      </w:r>
      <w:r w:rsidR="00D879F5">
        <w:rPr>
          <w:rFonts w:hint="cs"/>
          <w:rtl/>
        </w:rPr>
        <w:t>,</w:t>
      </w:r>
      <w:r w:rsidR="007F2292">
        <w:rPr>
          <w:rFonts w:hint="cs"/>
          <w:rtl/>
        </w:rPr>
        <w:t xml:space="preserve"> כפי שעשיתי. אני חושב שזה מצביע על הבעיה. </w:t>
      </w:r>
      <w:bookmarkStart w:id="16813" w:name="_ETM_Q62_557808"/>
      <w:bookmarkEnd w:id="16813"/>
    </w:p>
    <w:p w:rsidR="007F2292" w:rsidRDefault="007F2292" w:rsidP="00214704">
      <w:pPr>
        <w:rPr>
          <w:rtl/>
        </w:rPr>
      </w:pPr>
    </w:p>
    <w:p w:rsidR="007F2292" w:rsidRDefault="007F2292" w:rsidP="003D6B50">
      <w:pPr>
        <w:rPr>
          <w:rtl/>
        </w:rPr>
      </w:pPr>
      <w:r>
        <w:rPr>
          <w:rFonts w:hint="cs"/>
          <w:rtl/>
        </w:rPr>
        <w:t xml:space="preserve">אז אדוני סגן השר, גם </w:t>
      </w:r>
      <w:bookmarkStart w:id="16814" w:name="_ETM_Q62_558659"/>
      <w:bookmarkEnd w:id="16814"/>
      <w:r>
        <w:rPr>
          <w:rFonts w:hint="cs"/>
          <w:rtl/>
        </w:rPr>
        <w:t xml:space="preserve">אם הנתונים לא מדויקים והם </w:t>
      </w:r>
      <w:bookmarkStart w:id="16815" w:name="_ETM_Q62_564027"/>
      <w:bookmarkEnd w:id="16815"/>
      <w:r>
        <w:rPr>
          <w:rFonts w:hint="cs"/>
          <w:rtl/>
        </w:rPr>
        <w:t xml:space="preserve">יותר נמוכים, אני חושב שהנושא של כליאה בכלל, עונשים </w:t>
      </w:r>
      <w:bookmarkStart w:id="16816" w:name="_ETM_Q62_570215"/>
      <w:bookmarkEnd w:id="16816"/>
      <w:r>
        <w:rPr>
          <w:rFonts w:hint="cs"/>
          <w:rtl/>
        </w:rPr>
        <w:t xml:space="preserve">של כליאה בכלל על פי חוק השיפוט הצבאי, לא פעם </w:t>
      </w:r>
      <w:bookmarkStart w:id="16817" w:name="_ETM_Q62_574855"/>
      <w:bookmarkEnd w:id="16817"/>
      <w:r>
        <w:rPr>
          <w:rFonts w:hint="cs"/>
          <w:rtl/>
        </w:rPr>
        <w:t>הם עונשים שקל לעשות אותם</w:t>
      </w:r>
      <w:r w:rsidR="003D6B50">
        <w:rPr>
          <w:rFonts w:hint="cs"/>
          <w:rtl/>
        </w:rPr>
        <w:t>,</w:t>
      </w:r>
      <w:r>
        <w:rPr>
          <w:rFonts w:hint="cs"/>
          <w:rtl/>
        </w:rPr>
        <w:t xml:space="preserve"> </w:t>
      </w:r>
      <w:r w:rsidR="003D6B50">
        <w:rPr>
          <w:rFonts w:hint="cs"/>
          <w:rtl/>
        </w:rPr>
        <w:t>ו</w:t>
      </w:r>
      <w:r>
        <w:rPr>
          <w:rFonts w:hint="cs"/>
          <w:rtl/>
        </w:rPr>
        <w:t>המטרה האמ</w:t>
      </w:r>
      <w:r w:rsidR="003D6B50">
        <w:rPr>
          <w:rFonts w:hint="cs"/>
          <w:rtl/>
        </w:rPr>
        <w:t>י</w:t>
      </w:r>
      <w:r>
        <w:rPr>
          <w:rFonts w:hint="cs"/>
          <w:rtl/>
        </w:rPr>
        <w:t xml:space="preserve">תית שלנו, בוודאי </w:t>
      </w:r>
      <w:bookmarkStart w:id="16818" w:name="_ETM_Q62_582730"/>
      <w:bookmarkEnd w:id="16818"/>
      <w:r>
        <w:rPr>
          <w:rFonts w:hint="cs"/>
          <w:rtl/>
        </w:rPr>
        <w:t xml:space="preserve">לגבי חיילי וחיילות צה"ל שמשרתים, זה יותר חינוך מאשר ענישה. </w:t>
      </w:r>
    </w:p>
    <w:p w:rsidR="007F2292" w:rsidRDefault="007F2292" w:rsidP="00214704">
      <w:pPr>
        <w:rPr>
          <w:rtl/>
        </w:rPr>
      </w:pPr>
      <w:bookmarkStart w:id="16819" w:name="_ETM_Q62_589499"/>
      <w:bookmarkStart w:id="16820" w:name="_ETM_Q62_589545"/>
      <w:bookmarkEnd w:id="16819"/>
      <w:bookmarkEnd w:id="16820"/>
    </w:p>
    <w:p w:rsidR="007F2292" w:rsidRDefault="007F2292" w:rsidP="003D6B50">
      <w:pPr>
        <w:rPr>
          <w:rtl/>
        </w:rPr>
      </w:pPr>
      <w:bookmarkStart w:id="16821" w:name="_ETM_Q62_589775"/>
      <w:bookmarkStart w:id="16822" w:name="_ETM_Q62_589822"/>
      <w:bookmarkEnd w:id="16821"/>
      <w:bookmarkEnd w:id="16822"/>
      <w:r>
        <w:rPr>
          <w:rFonts w:hint="cs"/>
          <w:rtl/>
        </w:rPr>
        <w:t xml:space="preserve">ואם </w:t>
      </w:r>
      <w:bookmarkStart w:id="16823" w:name="_ETM_Q62_591402"/>
      <w:bookmarkEnd w:id="16823"/>
      <w:r>
        <w:rPr>
          <w:rFonts w:hint="cs"/>
          <w:rtl/>
        </w:rPr>
        <w:t>אני אתן אנלוגיה: אני זוכר</w:t>
      </w:r>
      <w:r w:rsidR="003D6B50">
        <w:rPr>
          <w:rFonts w:hint="cs"/>
          <w:rtl/>
        </w:rPr>
        <w:t>,</w:t>
      </w:r>
      <w:r>
        <w:rPr>
          <w:rFonts w:hint="cs"/>
          <w:rtl/>
        </w:rPr>
        <w:t xml:space="preserve"> </w:t>
      </w:r>
      <w:r w:rsidR="003D6B50">
        <w:rPr>
          <w:rFonts w:hint="cs"/>
          <w:rtl/>
        </w:rPr>
        <w:t>כ</w:t>
      </w:r>
      <w:r>
        <w:rPr>
          <w:rFonts w:hint="cs"/>
          <w:rtl/>
        </w:rPr>
        <w:t xml:space="preserve">שהייתי חייל, הייתי חייל בצוות, </w:t>
      </w:r>
      <w:bookmarkStart w:id="16824" w:name="_ETM_Q62_598199"/>
      <w:bookmarkEnd w:id="16824"/>
      <w:r>
        <w:rPr>
          <w:rFonts w:hint="cs"/>
          <w:rtl/>
        </w:rPr>
        <w:t xml:space="preserve">ובסיירת מטכ"ל היו כל מיני צוותים. היו כאלה שמפקדי הצוותים ריתקו אותם על כל </w:t>
      </w:r>
      <w:bookmarkStart w:id="16825" w:name="_ETM_Q62_605840"/>
      <w:bookmarkEnd w:id="16825"/>
      <w:r>
        <w:rPr>
          <w:rFonts w:hint="cs"/>
          <w:rtl/>
        </w:rPr>
        <w:t xml:space="preserve">דבר והיו כאלה שמפקדי הצוותים בחרו בדרך </w:t>
      </w:r>
      <w:bookmarkStart w:id="16826" w:name="_ETM_Q62_608093"/>
      <w:bookmarkEnd w:id="16826"/>
      <w:r>
        <w:rPr>
          <w:rFonts w:hint="cs"/>
          <w:rtl/>
        </w:rPr>
        <w:t xml:space="preserve">הרבה יותר קשה של הסברה וחינוך וללא </w:t>
      </w:r>
      <w:bookmarkStart w:id="16827" w:name="_ETM_Q62_612355"/>
      <w:bookmarkEnd w:id="16827"/>
      <w:r>
        <w:rPr>
          <w:rFonts w:hint="cs"/>
          <w:rtl/>
        </w:rPr>
        <w:t xml:space="preserve">ענישה. </w:t>
      </w:r>
      <w:bookmarkStart w:id="16828" w:name="_ETM_Q62_613465"/>
      <w:bookmarkEnd w:id="16828"/>
      <w:r>
        <w:rPr>
          <w:rFonts w:hint="cs"/>
          <w:rtl/>
        </w:rPr>
        <w:t>אני, לש</w:t>
      </w:r>
      <w:bookmarkStart w:id="16829" w:name="_ETM_Q62_614511"/>
      <w:bookmarkEnd w:id="16829"/>
      <w:r>
        <w:rPr>
          <w:rFonts w:hint="cs"/>
          <w:rtl/>
        </w:rPr>
        <w:t>מח</w:t>
      </w:r>
      <w:bookmarkStart w:id="16830" w:name="_ETM_Q62_614808"/>
      <w:bookmarkStart w:id="16831" w:name="_ETM_Q62_614933"/>
      <w:bookmarkEnd w:id="16830"/>
      <w:bookmarkEnd w:id="16831"/>
      <w:r>
        <w:rPr>
          <w:rFonts w:hint="cs"/>
          <w:rtl/>
        </w:rPr>
        <w:t xml:space="preserve">תי, מפקד הצוות שלי </w:t>
      </w:r>
      <w:r w:rsidR="008C09CB">
        <w:rPr>
          <w:rFonts w:hint="eastAsia"/>
          <w:rtl/>
        </w:rPr>
        <w:t>–</w:t>
      </w:r>
      <w:r>
        <w:rPr>
          <w:rFonts w:hint="eastAsia"/>
          <w:rtl/>
        </w:rPr>
        <w:t xml:space="preserve"> </w:t>
      </w:r>
      <w:r>
        <w:rPr>
          <w:rFonts w:hint="cs"/>
          <w:rtl/>
        </w:rPr>
        <w:t xml:space="preserve">שדרך אגב, היום הוא חב"דניק, חזר בתשובה </w:t>
      </w:r>
      <w:r w:rsidR="008C09CB">
        <w:rPr>
          <w:rFonts w:hint="eastAsia"/>
          <w:rtl/>
        </w:rPr>
        <w:t>–</w:t>
      </w:r>
      <w:r>
        <w:rPr>
          <w:rFonts w:hint="cs"/>
          <w:rtl/>
        </w:rPr>
        <w:t xml:space="preserve"> </w:t>
      </w:r>
      <w:bookmarkStart w:id="16832" w:name="_ETM_Q62_621761"/>
      <w:bookmarkEnd w:id="16832"/>
      <w:r>
        <w:rPr>
          <w:rFonts w:hint="cs"/>
          <w:rtl/>
        </w:rPr>
        <w:t>היה מאלה שבחרו בדרך של החינוך</w:t>
      </w:r>
      <w:r w:rsidR="003D6B50">
        <w:rPr>
          <w:rFonts w:hint="cs"/>
          <w:rtl/>
        </w:rPr>
        <w:t>.</w:t>
      </w:r>
      <w:r>
        <w:rPr>
          <w:rFonts w:hint="cs"/>
          <w:rtl/>
        </w:rPr>
        <w:t xml:space="preserve"> והחתכים של הלוחמים בצוותים </w:t>
      </w:r>
      <w:bookmarkStart w:id="16833" w:name="_ETM_Q62_628089"/>
      <w:bookmarkEnd w:id="16833"/>
      <w:r>
        <w:rPr>
          <w:rFonts w:hint="cs"/>
          <w:rtl/>
        </w:rPr>
        <w:t xml:space="preserve">הם חתכים דומים. </w:t>
      </w:r>
    </w:p>
    <w:p w:rsidR="007F2292" w:rsidRDefault="007F2292" w:rsidP="00214704">
      <w:pPr>
        <w:rPr>
          <w:rtl/>
        </w:rPr>
      </w:pPr>
      <w:bookmarkStart w:id="16834" w:name="_ETM_Q62_629999"/>
      <w:bookmarkStart w:id="16835" w:name="_ETM_Q62_630050"/>
      <w:bookmarkEnd w:id="16834"/>
      <w:bookmarkEnd w:id="16835"/>
    </w:p>
    <w:p w:rsidR="007F2292" w:rsidRDefault="007F2292" w:rsidP="00016253">
      <w:pPr>
        <w:rPr>
          <w:rtl/>
        </w:rPr>
      </w:pPr>
      <w:bookmarkStart w:id="16836" w:name="_ETM_Q62_630290"/>
      <w:bookmarkStart w:id="16837" w:name="_ETM_Q62_630333"/>
      <w:bookmarkEnd w:id="16836"/>
      <w:bookmarkEnd w:id="16837"/>
      <w:r>
        <w:rPr>
          <w:rFonts w:hint="cs"/>
          <w:rtl/>
        </w:rPr>
        <w:t>אני חושב שזו דוגמה לכך שבאמת</w:t>
      </w:r>
      <w:r w:rsidR="00016253">
        <w:rPr>
          <w:rFonts w:hint="cs"/>
          <w:rtl/>
        </w:rPr>
        <w:t>,</w:t>
      </w:r>
      <w:r>
        <w:rPr>
          <w:rFonts w:hint="cs"/>
          <w:rtl/>
        </w:rPr>
        <w:t xml:space="preserve"> אם </w:t>
      </w:r>
      <w:bookmarkStart w:id="16838" w:name="_ETM_Q62_637055"/>
      <w:bookmarkEnd w:id="16838"/>
      <w:r>
        <w:rPr>
          <w:rFonts w:hint="cs"/>
          <w:rtl/>
        </w:rPr>
        <w:t xml:space="preserve">מספר הכלואים בצה"ל הוא באמת </w:t>
      </w:r>
      <w:bookmarkStart w:id="16839" w:name="_ETM_Q62_636949"/>
      <w:bookmarkEnd w:id="16839"/>
      <w:r>
        <w:rPr>
          <w:rFonts w:hint="cs"/>
          <w:rtl/>
        </w:rPr>
        <w:t xml:space="preserve">גבוה באופן יחסי לכלואים בכלל האוכלוסייה </w:t>
      </w:r>
      <w:r w:rsidR="008C09CB">
        <w:rPr>
          <w:rFonts w:hint="eastAsia"/>
          <w:rtl/>
        </w:rPr>
        <w:t>–</w:t>
      </w:r>
      <w:r>
        <w:rPr>
          <w:rFonts w:hint="cs"/>
          <w:rtl/>
        </w:rPr>
        <w:t xml:space="preserve"> </w:t>
      </w:r>
      <w:bookmarkStart w:id="16840" w:name="_ETM_Q62_644277"/>
      <w:bookmarkEnd w:id="16840"/>
      <w:r>
        <w:rPr>
          <w:rFonts w:hint="cs"/>
          <w:rtl/>
        </w:rPr>
        <w:t xml:space="preserve">על אחת כמה וכמה אם חלקם הגדול כלוא בגלל בעיות </w:t>
      </w:r>
      <w:bookmarkStart w:id="16841" w:name="_ETM_Q62_649605"/>
      <w:bookmarkEnd w:id="16841"/>
      <w:r>
        <w:rPr>
          <w:rFonts w:hint="cs"/>
          <w:rtl/>
        </w:rPr>
        <w:t>עריקות, נפקדות בגלל בעיות כלכליות</w:t>
      </w:r>
      <w:r w:rsidR="00016253">
        <w:rPr>
          <w:rFonts w:hint="cs"/>
          <w:rtl/>
        </w:rPr>
        <w:t>,</w:t>
      </w:r>
      <w:r>
        <w:rPr>
          <w:rFonts w:hint="cs"/>
          <w:rtl/>
        </w:rPr>
        <w:t xml:space="preserve"> שהם דאגו לפרנסת בתיהם </w:t>
      </w:r>
      <w:bookmarkStart w:id="16842" w:name="_ETM_Q62_651885"/>
      <w:bookmarkEnd w:id="16842"/>
      <w:r w:rsidR="008C09CB">
        <w:rPr>
          <w:rFonts w:hint="eastAsia"/>
          <w:rtl/>
        </w:rPr>
        <w:t>–</w:t>
      </w:r>
      <w:r>
        <w:rPr>
          <w:rFonts w:hint="cs"/>
          <w:rtl/>
        </w:rPr>
        <w:t xml:space="preserve"> אני </w:t>
      </w:r>
      <w:bookmarkStart w:id="16843" w:name="_ETM_Q62_657839"/>
      <w:bookmarkEnd w:id="16843"/>
      <w:r>
        <w:rPr>
          <w:rFonts w:hint="cs"/>
          <w:rtl/>
        </w:rPr>
        <w:t xml:space="preserve">חושב שצריך לעשות בדיקה בעניין הזה. צריך לרדת לשורש הדברים, </w:t>
      </w:r>
      <w:bookmarkStart w:id="16844" w:name="_ETM_Q62_663761"/>
      <w:bookmarkEnd w:id="16844"/>
      <w:r>
        <w:rPr>
          <w:rFonts w:hint="cs"/>
          <w:rtl/>
        </w:rPr>
        <w:t>ובוודאי בתקופה כז</w:t>
      </w:r>
      <w:r w:rsidR="00016253">
        <w:rPr>
          <w:rFonts w:hint="cs"/>
          <w:rtl/>
        </w:rPr>
        <w:t>את,</w:t>
      </w:r>
      <w:r>
        <w:rPr>
          <w:rFonts w:hint="cs"/>
          <w:rtl/>
        </w:rPr>
        <w:t xml:space="preserve"> </w:t>
      </w:r>
      <w:r w:rsidR="00016253">
        <w:rPr>
          <w:rFonts w:hint="cs"/>
          <w:rtl/>
        </w:rPr>
        <w:t>כ</w:t>
      </w:r>
      <w:r>
        <w:rPr>
          <w:rFonts w:hint="cs"/>
          <w:rtl/>
        </w:rPr>
        <w:t>שאנחנו מדברים על שוויון בנטל</w:t>
      </w:r>
      <w:r w:rsidR="00016253">
        <w:rPr>
          <w:rFonts w:hint="cs"/>
          <w:rtl/>
        </w:rPr>
        <w:t>.</w:t>
      </w:r>
      <w:r>
        <w:rPr>
          <w:rFonts w:hint="cs"/>
          <w:rtl/>
        </w:rPr>
        <w:t xml:space="preserve"> אני חושב שההצעה </w:t>
      </w:r>
      <w:r w:rsidR="008C09CB">
        <w:rPr>
          <w:rFonts w:hint="cs"/>
          <w:rtl/>
        </w:rPr>
        <w:t>–</w:t>
      </w:r>
      <w:r w:rsidR="005719C7">
        <w:rPr>
          <w:rFonts w:hint="cs"/>
          <w:rtl/>
        </w:rPr>
        <w:t xml:space="preserve"> </w:t>
      </w:r>
      <w:r w:rsidR="008C09CB">
        <w:rPr>
          <w:rFonts w:hint="cs"/>
          <w:rtl/>
        </w:rPr>
        <w:t>–</w:t>
      </w:r>
      <w:r>
        <w:rPr>
          <w:rFonts w:hint="cs"/>
          <w:rtl/>
        </w:rPr>
        <w:t xml:space="preserve"> </w:t>
      </w:r>
    </w:p>
    <w:p w:rsidR="007F2292" w:rsidRDefault="007F2292" w:rsidP="00214704">
      <w:pPr>
        <w:rPr>
          <w:rtl/>
        </w:rPr>
      </w:pPr>
      <w:bookmarkStart w:id="16845" w:name="_ETM_Q62_670636"/>
      <w:bookmarkEnd w:id="16845"/>
    </w:p>
    <w:bookmarkStart w:id="16846" w:name="_ETM_Q62_671542" w:displacedByCustomXml="next"/>
    <w:bookmarkEnd w:id="16846" w:displacedByCustomXml="next"/>
    <w:bookmarkStart w:id="16847" w:name="_ETM_Q62_671433" w:displacedByCustomXml="next"/>
    <w:bookmarkEnd w:id="16847" w:displacedByCustomXml="next"/>
    <w:bookmarkStart w:id="16848" w:name="_ETM_Q62_671152" w:displacedByCustomXml="next"/>
    <w:bookmarkEnd w:id="16848" w:displacedByCustomXml="next"/>
    <w:sdt>
      <w:sdtPr>
        <w:rPr>
          <w:rtl/>
        </w:rPr>
        <w:alias w:val="יור"/>
        <w:tag w:val="&lt;ID&gt;5418&lt;/ID&gt;&lt;Name&gt;יחיאל חיליק בר - יו&quot;ר&lt;/Name&gt;&lt;Data&gt;יחיאל חיליק בר:&lt;/Data&gt;&lt;Shortcut&gt;&lt;/Shortcut&gt;"/>
        <w:id w:val="1944035062"/>
        <w:placeholder>
          <w:docPart w:val="7D04FE52FB4340198057E3B4C639DC98"/>
        </w:placeholder>
        <w15:color w:val="993366"/>
      </w:sdtPr>
      <w:sdtContent>
        <w:p w:rsidR="007F2292" w:rsidRDefault="007F2292" w:rsidP="00214704">
          <w:pPr>
            <w:pStyle w:val="af6"/>
            <w:keepNext/>
            <w:rPr>
              <w:rtl/>
            </w:rPr>
          </w:pPr>
          <w:r w:rsidRPr="00E73EF9">
            <w:rPr>
              <w:rStyle w:val="afe"/>
              <w:color w:val="000000"/>
              <w:rtl/>
            </w:rPr>
            <w:t>היו"ר יחיאל חיליק בר:</w:t>
          </w:r>
        </w:p>
      </w:sdtContent>
    </w:sdt>
    <w:p w:rsidR="007F2292" w:rsidRDefault="007F2292" w:rsidP="005719C7">
      <w:pPr>
        <w:rPr>
          <w:rtl/>
        </w:rPr>
      </w:pPr>
    </w:p>
    <w:p w:rsidR="007F2292" w:rsidRPr="00BF03D1" w:rsidRDefault="007F2292" w:rsidP="00214704">
      <w:pPr>
        <w:rPr>
          <w:rtl/>
        </w:rPr>
      </w:pPr>
      <w:r>
        <w:rPr>
          <w:rFonts w:hint="cs"/>
          <w:rtl/>
        </w:rPr>
        <w:t>נא לסיים, אדוני.</w:t>
      </w:r>
    </w:p>
    <w:p w:rsidR="007F2292" w:rsidRDefault="007F2292" w:rsidP="00214704">
      <w:pPr>
        <w:keepNext/>
        <w:rPr>
          <w:rtl/>
        </w:rPr>
      </w:pPr>
      <w:bookmarkStart w:id="16849" w:name="_ETM_Q62_672683"/>
      <w:bookmarkEnd w:id="16849"/>
    </w:p>
    <w:bookmarkStart w:id="16850" w:name="_ETM_Q62_669487" w:displacedByCustomXml="next"/>
    <w:bookmarkEnd w:id="16850" w:displacedByCustomXml="next"/>
    <w:bookmarkStart w:id="16851" w:name="_ETM_Q62_669564" w:displacedByCustomXml="next"/>
    <w:bookmarkEnd w:id="16851" w:displacedByCustomXml="next"/>
    <w:sdt>
      <w:sdtPr>
        <w:rPr>
          <w:rtl/>
        </w:rPr>
        <w:alias w:val="דובר_המשך"/>
        <w:tag w:val="&lt;ID&gt;5116&lt;/ID&gt;&lt;Name&gt;עמר בר-לב - המחנה הציוני&lt;/Name&gt;&lt;Data&gt;עמר בר-לב (המחנה הציוני)&lt;/Data&gt;&lt;Shortcut&gt;עמבר&lt;/Shortcut&gt;"/>
        <w:id w:val="296962321"/>
        <w:placeholder>
          <w:docPart w:val="7D04FE52FB4340198057E3B4C639DC98"/>
        </w:placeholder>
        <w15:color w:val="993366"/>
      </w:sdtPr>
      <w:sdtContent>
        <w:p w:rsidR="007F2292" w:rsidRDefault="007F2292" w:rsidP="00214704">
          <w:pPr>
            <w:pStyle w:val="-"/>
            <w:keepNext/>
            <w:rPr>
              <w:rtl/>
            </w:rPr>
          </w:pPr>
          <w:r w:rsidRPr="00E73EF9">
            <w:rPr>
              <w:rStyle w:val="afe"/>
              <w:color w:val="000000"/>
              <w:rtl/>
            </w:rPr>
            <w:t>עמר בר-לב (המחנה הציוני)</w:t>
          </w:r>
          <w:r w:rsidRPr="00E73EF9">
            <w:rPr>
              <w:color w:val="000000"/>
              <w:rtl/>
            </w:rPr>
            <w:t>:</w:t>
          </w:r>
        </w:p>
      </w:sdtContent>
    </w:sdt>
    <w:p w:rsidR="007F2292" w:rsidRDefault="007F2292" w:rsidP="005719C7">
      <w:pPr>
        <w:rPr>
          <w:rtl/>
        </w:rPr>
      </w:pPr>
    </w:p>
    <w:p w:rsidR="007F2292" w:rsidRDefault="008C09CB" w:rsidP="00016253">
      <w:pPr>
        <w:rPr>
          <w:rtl/>
        </w:rPr>
      </w:pPr>
      <w:bookmarkStart w:id="16852" w:name="_ETM_Q62_674292"/>
      <w:bookmarkEnd w:id="16852"/>
      <w:r>
        <w:rPr>
          <w:rFonts w:hint="cs"/>
          <w:rtl/>
        </w:rPr>
        <w:t>–</w:t>
      </w:r>
      <w:r w:rsidR="005719C7">
        <w:rPr>
          <w:rFonts w:hint="cs"/>
          <w:rtl/>
        </w:rPr>
        <w:t xml:space="preserve"> </w:t>
      </w:r>
      <w:r>
        <w:rPr>
          <w:rFonts w:hint="cs"/>
          <w:rtl/>
        </w:rPr>
        <w:t>–</w:t>
      </w:r>
      <w:r w:rsidR="007F2292">
        <w:rPr>
          <w:rFonts w:hint="cs"/>
          <w:rtl/>
        </w:rPr>
        <w:t xml:space="preserve"> </w:t>
      </w:r>
      <w:bookmarkStart w:id="16853" w:name="_ETM_Q62_675402"/>
      <w:bookmarkEnd w:id="16853"/>
      <w:r w:rsidR="007F2292">
        <w:rPr>
          <w:rFonts w:hint="cs"/>
          <w:rtl/>
        </w:rPr>
        <w:t xml:space="preserve">שהועלתה </w:t>
      </w:r>
      <w:r>
        <w:rPr>
          <w:rFonts w:hint="eastAsia"/>
          <w:rtl/>
        </w:rPr>
        <w:t>–</w:t>
      </w:r>
      <w:r w:rsidR="007F2292">
        <w:rPr>
          <w:rFonts w:hint="cs"/>
          <w:rtl/>
        </w:rPr>
        <w:t xml:space="preserve"> שחיילי צה"ל בסדיר, בחובה, יקבלו שכר מינימום </w:t>
      </w:r>
      <w:r>
        <w:rPr>
          <w:rFonts w:hint="eastAsia"/>
          <w:rtl/>
        </w:rPr>
        <w:t>–</w:t>
      </w:r>
      <w:r w:rsidR="007F2292">
        <w:rPr>
          <w:rFonts w:hint="cs"/>
          <w:rtl/>
        </w:rPr>
        <w:t xml:space="preserve"> אני </w:t>
      </w:r>
      <w:bookmarkStart w:id="16854" w:name="_ETM_Q62_683261"/>
      <w:bookmarkEnd w:id="16854"/>
      <w:r w:rsidR="007F2292">
        <w:rPr>
          <w:rFonts w:hint="cs"/>
          <w:rtl/>
        </w:rPr>
        <w:t xml:space="preserve">חושב שזו בהחלט הצעה ראויה ונכונה. אין ספק שבעקבות הצעה </w:t>
      </w:r>
      <w:bookmarkStart w:id="16855" w:name="_ETM_Q62_689886"/>
      <w:bookmarkEnd w:id="16855"/>
      <w:r w:rsidR="007F2292">
        <w:rPr>
          <w:rFonts w:hint="cs"/>
          <w:rtl/>
        </w:rPr>
        <w:t>כז</w:t>
      </w:r>
      <w:r w:rsidR="00016253">
        <w:rPr>
          <w:rFonts w:hint="cs"/>
          <w:rtl/>
        </w:rPr>
        <w:t>את</w:t>
      </w:r>
      <w:r w:rsidR="007F2292">
        <w:rPr>
          <w:rFonts w:hint="cs"/>
          <w:rtl/>
        </w:rPr>
        <w:t xml:space="preserve">, אם היא תתקבל, גם מספר הבעיות הכלכליות </w:t>
      </w:r>
      <w:bookmarkStart w:id="16856" w:name="_ETM_Q62_685831"/>
      <w:bookmarkEnd w:id="16856"/>
      <w:r>
        <w:rPr>
          <w:rFonts w:hint="eastAsia"/>
          <w:rtl/>
        </w:rPr>
        <w:t>–</w:t>
      </w:r>
      <w:r w:rsidR="00016253">
        <w:rPr>
          <w:rFonts w:hint="eastAsia"/>
          <w:rtl/>
        </w:rPr>
        <w:t xml:space="preserve"> </w:t>
      </w:r>
      <w:r w:rsidR="007F2292">
        <w:rPr>
          <w:rFonts w:hint="cs"/>
          <w:rtl/>
        </w:rPr>
        <w:t xml:space="preserve">הסיוע הכלכלי שחיילים וחיילות יוכלו לתת למשפחותיהם יהיה </w:t>
      </w:r>
      <w:bookmarkStart w:id="16857" w:name="_ETM_Q62_696074"/>
      <w:bookmarkEnd w:id="16857"/>
      <w:r w:rsidR="007F2292">
        <w:rPr>
          <w:rFonts w:hint="cs"/>
          <w:rtl/>
        </w:rPr>
        <w:t>הרבה יותר גדול. עם זה</w:t>
      </w:r>
      <w:r w:rsidR="00016253">
        <w:rPr>
          <w:rFonts w:hint="cs"/>
          <w:rtl/>
        </w:rPr>
        <w:t>,</w:t>
      </w:r>
      <w:r w:rsidR="007F2292">
        <w:rPr>
          <w:rFonts w:hint="cs"/>
          <w:rtl/>
        </w:rPr>
        <w:t xml:space="preserve"> גם מספר הנפקדים והעריקים מסיבות כלכליות יהיה יותר קטן. תודה </w:t>
      </w:r>
      <w:bookmarkStart w:id="16858" w:name="_ETM_Q62_702230"/>
      <w:bookmarkEnd w:id="16858"/>
      <w:r w:rsidR="007F2292">
        <w:rPr>
          <w:rFonts w:hint="cs"/>
          <w:rtl/>
        </w:rPr>
        <w:t>רבה.</w:t>
      </w:r>
    </w:p>
    <w:p w:rsidR="007F2292" w:rsidRDefault="007F2292" w:rsidP="00214704">
      <w:pPr>
        <w:rPr>
          <w:rtl/>
        </w:rPr>
      </w:pPr>
      <w:bookmarkStart w:id="16859" w:name="_ETM_Q62_702839"/>
      <w:bookmarkEnd w:id="16859"/>
    </w:p>
    <w:bookmarkStart w:id="16860" w:name="_ETM_Q62_703542" w:displacedByCustomXml="next"/>
    <w:bookmarkEnd w:id="16860" w:displacedByCustomXml="next"/>
    <w:bookmarkStart w:id="16861" w:name="_ETM_Q62_703433" w:displacedByCustomXml="next"/>
    <w:bookmarkEnd w:id="16861" w:displacedByCustomXml="next"/>
    <w:bookmarkStart w:id="16862" w:name="_ETM_Q62_703152" w:displacedByCustomXml="next"/>
    <w:bookmarkEnd w:id="16862" w:displacedByCustomXml="next"/>
    <w:sdt>
      <w:sdtPr>
        <w:rPr>
          <w:rtl/>
        </w:rPr>
        <w:alias w:val="יור"/>
        <w:tag w:val="&lt;ID&gt;5418&lt;/ID&gt;&lt;Name&gt;יחיאל חיליק בר - יו&quot;ר&lt;/Name&gt;&lt;Data&gt;יחיאל חיליק בר:&lt;/Data&gt;&lt;Shortcut&gt;&lt;/Shortcut&gt;"/>
        <w:id w:val="-868523780"/>
        <w:placeholder>
          <w:docPart w:val="7D04FE52FB4340198057E3B4C639DC98"/>
        </w:placeholder>
        <w15:color w:val="993366"/>
      </w:sdtPr>
      <w:sdtContent>
        <w:p w:rsidR="007F2292" w:rsidRDefault="007F2292" w:rsidP="00214704">
          <w:pPr>
            <w:pStyle w:val="af6"/>
            <w:keepNext/>
            <w:rPr>
              <w:rtl/>
            </w:rPr>
          </w:pPr>
          <w:r w:rsidRPr="00E73EF9">
            <w:rPr>
              <w:rStyle w:val="afe"/>
              <w:color w:val="000000"/>
              <w:rtl/>
            </w:rPr>
            <w:t>היו"ר יחיאל חיליק בר:</w:t>
          </w:r>
        </w:p>
      </w:sdtContent>
    </w:sdt>
    <w:p w:rsidR="007F2292" w:rsidRDefault="007F2292" w:rsidP="005719C7">
      <w:pPr>
        <w:rPr>
          <w:rtl/>
        </w:rPr>
      </w:pPr>
    </w:p>
    <w:p w:rsidR="007F2292" w:rsidRDefault="007F2292" w:rsidP="00016253">
      <w:pPr>
        <w:rPr>
          <w:rtl/>
        </w:rPr>
      </w:pPr>
      <w:bookmarkStart w:id="16863" w:name="_ETM_Q62_704808"/>
      <w:bookmarkEnd w:id="16863"/>
      <w:r>
        <w:rPr>
          <w:rFonts w:hint="cs"/>
          <w:rtl/>
        </w:rPr>
        <w:t>אדוני</w:t>
      </w:r>
      <w:r w:rsidR="00016253">
        <w:rPr>
          <w:rFonts w:hint="cs"/>
          <w:rtl/>
        </w:rPr>
        <w:t>,</w:t>
      </w:r>
      <w:r>
        <w:rPr>
          <w:rFonts w:hint="cs"/>
          <w:rtl/>
        </w:rPr>
        <w:t xml:space="preserve"> </w:t>
      </w:r>
      <w:bookmarkStart w:id="16864" w:name="_ETM_Q62_699435"/>
      <w:bookmarkEnd w:id="16864"/>
      <w:r>
        <w:rPr>
          <w:rFonts w:hint="cs"/>
          <w:rtl/>
        </w:rPr>
        <w:t xml:space="preserve">תודה. חברת הכנסת רוזין </w:t>
      </w:r>
      <w:r w:rsidR="008C09CB">
        <w:rPr>
          <w:rFonts w:hint="eastAsia"/>
          <w:rtl/>
        </w:rPr>
        <w:t>–</w:t>
      </w:r>
      <w:r>
        <w:rPr>
          <w:rFonts w:hint="eastAsia"/>
          <w:rtl/>
        </w:rPr>
        <w:t xml:space="preserve"> </w:t>
      </w:r>
      <w:r>
        <w:rPr>
          <w:rFonts w:hint="cs"/>
          <w:rtl/>
        </w:rPr>
        <w:t xml:space="preserve">לא נמצאת. חברת הכנסת ברקו, בבקשה. אחריה, ככל הנראה, ישיב סגן השר, כי </w:t>
      </w:r>
      <w:bookmarkStart w:id="16865" w:name="_ETM_Q62_708364"/>
      <w:bookmarkEnd w:id="16865"/>
      <w:r>
        <w:rPr>
          <w:rFonts w:hint="cs"/>
          <w:rtl/>
        </w:rPr>
        <w:t>אני רואה שמיכאל מלכיאלי לא פה.</w:t>
      </w:r>
    </w:p>
    <w:p w:rsidR="007F2292" w:rsidRDefault="007F2292" w:rsidP="00214704">
      <w:pPr>
        <w:rPr>
          <w:rtl/>
        </w:rPr>
      </w:pPr>
      <w:bookmarkStart w:id="16866" w:name="_ETM_Q62_710870"/>
      <w:bookmarkEnd w:id="16866"/>
    </w:p>
    <w:bookmarkStart w:id="16867" w:name="_ETM_Q63_119382" w:displacedByCustomXml="next"/>
    <w:bookmarkEnd w:id="16867" w:displacedByCustomXml="next"/>
    <w:bookmarkStart w:id="16868" w:name="TOR_Q63" w:displacedByCustomXml="next"/>
    <w:bookmarkEnd w:id="16868" w:displacedByCustomXml="next"/>
    <w:bookmarkStart w:id="16869" w:name="_Toc519166194" w:displacedByCustomXml="next"/>
    <w:bookmarkStart w:id="16870" w:name="_Toc519164767" w:displacedByCustomXml="next"/>
    <w:sdt>
      <w:sdtPr>
        <w:rPr>
          <w:rFonts w:hint="cs"/>
          <w:rtl/>
        </w:rPr>
        <w:alias w:val="דובר"/>
        <w:tag w:val="&lt;ID&gt;5277&lt;/ID&gt;&lt;Name&gt;ענת ברקו - הליכוד&lt;/Name&gt;&lt;Data&gt;ענת ברקו (הליכוד)&lt;/Data&gt;&lt;Shortcut&gt;ענבר&lt;/Shortcut&gt;&lt;MemberID&gt;2560&lt;/MemberID&gt;"/>
        <w:id w:val="-1030035335"/>
        <w:placeholder>
          <w:docPart w:val="48818CF68F0A41C383BC6062B7C74A37"/>
        </w:placeholder>
        <w15:color w:val="993366"/>
      </w:sdtPr>
      <w:sdtContent>
        <w:p w:rsidR="009E3938" w:rsidRDefault="009E3938" w:rsidP="00214704">
          <w:pPr>
            <w:pStyle w:val="a4"/>
            <w:keepNext/>
            <w:rPr>
              <w:rtl/>
            </w:rPr>
          </w:pPr>
          <w:r w:rsidRPr="00EF679E">
            <w:rPr>
              <w:rStyle w:val="afe"/>
              <w:color w:val="000000"/>
              <w:rtl/>
            </w:rPr>
            <w:t>ענת ברקו (הליכוד)</w:t>
          </w:r>
          <w:r w:rsidRPr="00EF679E">
            <w:rPr>
              <w:color w:val="000000"/>
              <w:rtl/>
            </w:rPr>
            <w:t>:</w:t>
          </w:r>
        </w:p>
      </w:sdtContent>
    </w:sdt>
    <w:bookmarkEnd w:id="16869" w:displacedByCustomXml="prev"/>
    <w:bookmarkEnd w:id="16870" w:displacedByCustomXml="prev"/>
    <w:p w:rsidR="009E3938" w:rsidRDefault="009E3938" w:rsidP="005719C7">
      <w:pPr>
        <w:rPr>
          <w:rtl/>
        </w:rPr>
      </w:pPr>
    </w:p>
    <w:p w:rsidR="009E3938" w:rsidRDefault="009E3938" w:rsidP="00016253">
      <w:pPr>
        <w:rPr>
          <w:rtl/>
        </w:rPr>
      </w:pPr>
      <w:bookmarkStart w:id="16871" w:name="_ETM_Q63_120429"/>
      <w:bookmarkEnd w:id="16871"/>
      <w:r>
        <w:rPr>
          <w:rFonts w:hint="cs"/>
          <w:rtl/>
        </w:rPr>
        <w:t xml:space="preserve">אדוני </w:t>
      </w:r>
      <w:r w:rsidR="00016253">
        <w:rPr>
          <w:rFonts w:hint="cs"/>
          <w:rtl/>
        </w:rPr>
        <w:t>ה</w:t>
      </w:r>
      <w:r>
        <w:rPr>
          <w:rFonts w:hint="cs"/>
          <w:rtl/>
        </w:rPr>
        <w:t xml:space="preserve">יושב-ראש, כנסת נכבדה, עריקות בצה"ל הוא נושא שהתעמקתי בו הרבה מאוד. ממש עשיתי עבודת מחקר על </w:t>
      </w:r>
      <w:bookmarkStart w:id="16872" w:name="_ETM_Q63_131870"/>
      <w:bookmarkEnd w:id="16872"/>
      <w:r>
        <w:rPr>
          <w:rFonts w:hint="cs"/>
          <w:rtl/>
        </w:rPr>
        <w:t xml:space="preserve">עריקים בצה"ל. </w:t>
      </w:r>
      <w:bookmarkStart w:id="16873" w:name="_ETM_Q63_131148"/>
      <w:bookmarkStart w:id="16874" w:name="_ETM_Q63_131288"/>
      <w:bookmarkEnd w:id="16873"/>
      <w:bookmarkEnd w:id="16874"/>
      <w:r>
        <w:rPr>
          <w:rFonts w:hint="cs"/>
          <w:rtl/>
        </w:rPr>
        <w:t xml:space="preserve">זה היה </w:t>
      </w:r>
      <w:bookmarkStart w:id="16875" w:name="_ETM_Q63_132132"/>
      <w:bookmarkEnd w:id="16875"/>
      <w:r>
        <w:rPr>
          <w:rFonts w:hint="cs"/>
          <w:rtl/>
        </w:rPr>
        <w:t>מזמן. אבל אתם יודעים מה? שום דבר לא השתנה</w:t>
      </w:r>
      <w:r w:rsidR="00016253">
        <w:rPr>
          <w:rFonts w:hint="cs"/>
          <w:rtl/>
        </w:rPr>
        <w:t>,</w:t>
      </w:r>
      <w:r>
        <w:rPr>
          <w:rFonts w:hint="cs"/>
          <w:rtl/>
        </w:rPr>
        <w:t xml:space="preserve"> אבל </w:t>
      </w:r>
      <w:bookmarkStart w:id="16876" w:name="_ETM_Q63_138773"/>
      <w:bookmarkEnd w:id="16876"/>
      <w:r>
        <w:rPr>
          <w:rFonts w:hint="cs"/>
          <w:rtl/>
        </w:rPr>
        <w:t xml:space="preserve">כלום </w:t>
      </w:r>
      <w:proofErr w:type="spellStart"/>
      <w:r>
        <w:rPr>
          <w:rFonts w:hint="cs"/>
          <w:rtl/>
        </w:rPr>
        <w:t>כלום</w:t>
      </w:r>
      <w:proofErr w:type="spellEnd"/>
      <w:r>
        <w:rPr>
          <w:rFonts w:hint="cs"/>
          <w:rtl/>
        </w:rPr>
        <w:t xml:space="preserve"> לא השתנה. המאמר הזה בעיתון הארץ הוא </w:t>
      </w:r>
      <w:bookmarkStart w:id="16877" w:name="_ETM_Q63_149491"/>
      <w:bookmarkEnd w:id="16877"/>
      <w:r w:rsidR="00016253">
        <w:rPr>
          <w:rFonts w:hint="cs"/>
          <w:rtl/>
        </w:rPr>
        <w:t>מאמר חשוב</w:t>
      </w:r>
      <w:r w:rsidR="005719C7">
        <w:rPr>
          <w:rFonts w:hint="cs"/>
          <w:rtl/>
        </w:rPr>
        <w:t xml:space="preserve"> </w:t>
      </w:r>
      <w:r w:rsidR="00016253">
        <w:rPr>
          <w:rFonts w:hint="cs"/>
          <w:rtl/>
        </w:rPr>
        <w:t>ביותר,</w:t>
      </w:r>
      <w:r>
        <w:rPr>
          <w:rFonts w:hint="cs"/>
          <w:rtl/>
        </w:rPr>
        <w:t xml:space="preserve"> וצריך לתת את </w:t>
      </w:r>
      <w:bookmarkStart w:id="16878" w:name="_ETM_Q63_138522"/>
      <w:bookmarkEnd w:id="16878"/>
      <w:r>
        <w:rPr>
          <w:rFonts w:hint="cs"/>
          <w:rtl/>
        </w:rPr>
        <w:t xml:space="preserve">הקרדיט גם למי שכתב אותו, </w:t>
      </w:r>
      <w:r w:rsidR="00736A2F">
        <w:rPr>
          <w:rFonts w:hint="cs"/>
          <w:rtl/>
        </w:rPr>
        <w:t>ל</w:t>
      </w:r>
      <w:r>
        <w:rPr>
          <w:rFonts w:hint="cs"/>
          <w:rtl/>
        </w:rPr>
        <w:t xml:space="preserve">יניב </w:t>
      </w:r>
      <w:proofErr w:type="spellStart"/>
      <w:r>
        <w:rPr>
          <w:rFonts w:hint="cs"/>
          <w:rtl/>
        </w:rPr>
        <w:t>קובוביץ</w:t>
      </w:r>
      <w:proofErr w:type="spellEnd"/>
      <w:r>
        <w:rPr>
          <w:rFonts w:hint="cs"/>
          <w:rtl/>
        </w:rPr>
        <w:t xml:space="preserve">, </w:t>
      </w:r>
      <w:proofErr w:type="spellStart"/>
      <w:r>
        <w:rPr>
          <w:rFonts w:hint="cs"/>
          <w:rtl/>
        </w:rPr>
        <w:t>ב</w:t>
      </w:r>
      <w:bookmarkStart w:id="16879" w:name="_ETM_Q63_144384"/>
      <w:bookmarkEnd w:id="16879"/>
      <w:r>
        <w:rPr>
          <w:rFonts w:hint="cs"/>
          <w:rtl/>
        </w:rPr>
        <w:t>הארץ</w:t>
      </w:r>
      <w:proofErr w:type="spellEnd"/>
      <w:r>
        <w:rPr>
          <w:rFonts w:hint="cs"/>
          <w:rtl/>
        </w:rPr>
        <w:t xml:space="preserve">, כי הוא העלה את הנושא. </w:t>
      </w:r>
    </w:p>
    <w:p w:rsidR="009E3938" w:rsidRDefault="009E3938" w:rsidP="00214704">
      <w:pPr>
        <w:rPr>
          <w:rtl/>
        </w:rPr>
      </w:pPr>
      <w:bookmarkStart w:id="16880" w:name="_ETM_Q63_151873"/>
      <w:bookmarkStart w:id="16881" w:name="_ETM_Q63_152139"/>
      <w:bookmarkEnd w:id="16880"/>
      <w:bookmarkEnd w:id="16881"/>
    </w:p>
    <w:p w:rsidR="009E3938" w:rsidRDefault="009E3938" w:rsidP="00736A2F">
      <w:pPr>
        <w:rPr>
          <w:rtl/>
        </w:rPr>
      </w:pPr>
      <w:r>
        <w:rPr>
          <w:rFonts w:hint="cs"/>
          <w:rtl/>
        </w:rPr>
        <w:t xml:space="preserve">אז אני רוצה לשתף אתכם ולומר לכם שמציבים </w:t>
      </w:r>
      <w:bookmarkStart w:id="16882" w:name="_ETM_Q63_151288"/>
      <w:bookmarkStart w:id="16883" w:name="_ETM_Q63_151491"/>
      <w:bookmarkEnd w:id="16882"/>
      <w:bookmarkEnd w:id="16883"/>
      <w:r>
        <w:rPr>
          <w:rFonts w:hint="cs"/>
          <w:rtl/>
        </w:rPr>
        <w:t xml:space="preserve">בפני חיילי צה"ל דילמה בלתי מוסרית. אדוני </w:t>
      </w:r>
      <w:bookmarkStart w:id="16884" w:name="_ETM_Q63_161194"/>
      <w:bookmarkEnd w:id="16884"/>
      <w:r>
        <w:rPr>
          <w:rFonts w:hint="cs"/>
          <w:rtl/>
        </w:rPr>
        <w:t xml:space="preserve">סגן השר, אני לפני </w:t>
      </w:r>
      <w:bookmarkStart w:id="16885" w:name="_ETM_Q63_159468"/>
      <w:bookmarkEnd w:id="16885"/>
      <w:r>
        <w:rPr>
          <w:rFonts w:hint="cs"/>
          <w:rtl/>
        </w:rPr>
        <w:t xml:space="preserve">שבועיים </w:t>
      </w:r>
      <w:r w:rsidR="008C09CB">
        <w:rPr>
          <w:rFonts w:hint="eastAsia"/>
          <w:rtl/>
        </w:rPr>
        <w:t>–</w:t>
      </w:r>
      <w:r>
        <w:rPr>
          <w:rFonts w:hint="cs"/>
          <w:rtl/>
        </w:rPr>
        <w:t xml:space="preserve"> או שבוע, אני כבר לא זוכרת</w:t>
      </w:r>
      <w:r w:rsidR="00736A2F">
        <w:rPr>
          <w:rFonts w:hint="cs"/>
          <w:rtl/>
        </w:rPr>
        <w:t>;</w:t>
      </w:r>
      <w:r>
        <w:rPr>
          <w:rFonts w:hint="cs"/>
          <w:rtl/>
        </w:rPr>
        <w:t xml:space="preserve"> כל </w:t>
      </w:r>
      <w:bookmarkStart w:id="16886" w:name="_ETM_Q63_157396"/>
      <w:bookmarkEnd w:id="16886"/>
      <w:r>
        <w:rPr>
          <w:rFonts w:hint="cs"/>
          <w:rtl/>
        </w:rPr>
        <w:t xml:space="preserve">כך הרבה דברים קרו מאז </w:t>
      </w:r>
      <w:r w:rsidR="008C09CB">
        <w:rPr>
          <w:rFonts w:hint="eastAsia"/>
          <w:rtl/>
        </w:rPr>
        <w:t>–</w:t>
      </w:r>
      <w:r>
        <w:rPr>
          <w:rFonts w:hint="cs"/>
          <w:rtl/>
        </w:rPr>
        <w:t xml:space="preserve"> </w:t>
      </w:r>
      <w:bookmarkStart w:id="16887" w:name="_ETM_Q63_162944"/>
      <w:bookmarkStart w:id="16888" w:name="_ETM_Q63_163085"/>
      <w:bookmarkEnd w:id="16887"/>
      <w:bookmarkEnd w:id="16888"/>
      <w:r>
        <w:rPr>
          <w:rFonts w:hint="cs"/>
          <w:rtl/>
        </w:rPr>
        <w:t xml:space="preserve">שאלתי אותך לגבי אובדנות בצה"ל, אם אתה זוכר, ואחת </w:t>
      </w:r>
      <w:bookmarkStart w:id="16889" w:name="_ETM_Q63_171835"/>
      <w:bookmarkEnd w:id="16889"/>
      <w:r>
        <w:rPr>
          <w:rFonts w:hint="cs"/>
          <w:rtl/>
        </w:rPr>
        <w:t xml:space="preserve">הסיבות לאובדנות הייתה </w:t>
      </w:r>
      <w:bookmarkStart w:id="16890" w:name="_ETM_Q63_165553"/>
      <w:bookmarkEnd w:id="16890"/>
      <w:r>
        <w:rPr>
          <w:rFonts w:hint="cs"/>
          <w:rtl/>
        </w:rPr>
        <w:t xml:space="preserve">מקרים של קשיים כלכליים בלתי ניתנים לפתרון, </w:t>
      </w:r>
      <w:bookmarkStart w:id="16891" w:name="_ETM_Q63_172132"/>
      <w:bookmarkStart w:id="16892" w:name="_ETM_Q63_172272"/>
      <w:bookmarkEnd w:id="16891"/>
      <w:bookmarkEnd w:id="16892"/>
      <w:r>
        <w:rPr>
          <w:rFonts w:hint="cs"/>
          <w:rtl/>
        </w:rPr>
        <w:t xml:space="preserve">תחושה של מצוקה, של אין מוצא. </w:t>
      </w:r>
    </w:p>
    <w:p w:rsidR="009E3938" w:rsidRDefault="009E3938" w:rsidP="00214704">
      <w:pPr>
        <w:rPr>
          <w:rtl/>
        </w:rPr>
      </w:pPr>
    </w:p>
    <w:p w:rsidR="00736A2F" w:rsidRDefault="009E3938" w:rsidP="00736A2F">
      <w:pPr>
        <w:rPr>
          <w:rtl/>
        </w:rPr>
      </w:pPr>
      <w:r>
        <w:rPr>
          <w:rFonts w:hint="cs"/>
          <w:rtl/>
        </w:rPr>
        <w:t xml:space="preserve">אז הדילמה היא </w:t>
      </w:r>
      <w:bookmarkStart w:id="16893" w:name="_ETM_Q63_181272"/>
      <w:bookmarkEnd w:id="16893"/>
      <w:r>
        <w:rPr>
          <w:rFonts w:hint="cs"/>
          <w:rtl/>
        </w:rPr>
        <w:t xml:space="preserve">אם לשרת או אם לבוא לבית של הורים עם מחלה </w:t>
      </w:r>
      <w:bookmarkStart w:id="16894" w:name="_ETM_Q63_186866"/>
      <w:bookmarkEnd w:id="16894"/>
      <w:r>
        <w:rPr>
          <w:rFonts w:hint="cs"/>
          <w:rtl/>
        </w:rPr>
        <w:t xml:space="preserve">קשה, המקרר ריק, </w:t>
      </w:r>
      <w:bookmarkStart w:id="16895" w:name="_ETM_Q63_185736"/>
      <w:bookmarkEnd w:id="16895"/>
      <w:r>
        <w:rPr>
          <w:rFonts w:hint="cs"/>
          <w:rtl/>
        </w:rPr>
        <w:t xml:space="preserve">אין יכולת להשתכר </w:t>
      </w:r>
      <w:r w:rsidR="00736A2F">
        <w:rPr>
          <w:rFonts w:hint="cs"/>
          <w:rtl/>
        </w:rPr>
        <w:t>ו</w:t>
      </w:r>
      <w:r>
        <w:rPr>
          <w:rFonts w:hint="cs"/>
          <w:rtl/>
        </w:rPr>
        <w:t>צריך לעזור בבית. לא מ</w:t>
      </w:r>
      <w:bookmarkStart w:id="16896" w:name="_ETM_Q63_187819"/>
      <w:bookmarkStart w:id="16897" w:name="_ETM_Q63_187991"/>
      <w:bookmarkEnd w:id="16896"/>
      <w:bookmarkEnd w:id="16897"/>
      <w:r>
        <w:rPr>
          <w:rFonts w:hint="cs"/>
          <w:rtl/>
        </w:rPr>
        <w:t xml:space="preserve">אפשרים עבודה פרטית. לפעמים כן </w:t>
      </w:r>
      <w:r w:rsidR="008C09CB">
        <w:rPr>
          <w:rFonts w:hint="eastAsia"/>
          <w:rtl/>
        </w:rPr>
        <w:t>–</w:t>
      </w:r>
      <w:r>
        <w:rPr>
          <w:rFonts w:hint="cs"/>
          <w:rtl/>
        </w:rPr>
        <w:t xml:space="preserve"> הצבא הלך </w:t>
      </w:r>
      <w:bookmarkStart w:id="16898" w:name="_ETM_Q63_196632"/>
      <w:bookmarkEnd w:id="16898"/>
      <w:r>
        <w:rPr>
          <w:rFonts w:hint="cs"/>
          <w:rtl/>
        </w:rPr>
        <w:t xml:space="preserve">כברת דרך </w:t>
      </w:r>
      <w:r w:rsidR="008C09CB">
        <w:rPr>
          <w:rFonts w:hint="eastAsia"/>
          <w:rtl/>
        </w:rPr>
        <w:t>–</w:t>
      </w:r>
      <w:r w:rsidR="00736A2F">
        <w:rPr>
          <w:rFonts w:hint="eastAsia"/>
          <w:rtl/>
        </w:rPr>
        <w:t xml:space="preserve"> </w:t>
      </w:r>
      <w:r>
        <w:rPr>
          <w:rFonts w:hint="cs"/>
          <w:rtl/>
        </w:rPr>
        <w:t xml:space="preserve">אבל לא מספיק. גם </w:t>
      </w:r>
      <w:bookmarkStart w:id="16899" w:name="_ETM_Q63_195647"/>
      <w:bookmarkEnd w:id="16899"/>
      <w:r>
        <w:rPr>
          <w:rFonts w:hint="cs"/>
          <w:rtl/>
        </w:rPr>
        <w:t xml:space="preserve">כשמגיעים תשלומי משפחה, </w:t>
      </w:r>
      <w:proofErr w:type="spellStart"/>
      <w:r>
        <w:rPr>
          <w:rFonts w:hint="cs"/>
          <w:rtl/>
        </w:rPr>
        <w:t>תשמ"ש</w:t>
      </w:r>
      <w:proofErr w:type="spellEnd"/>
      <w:r w:rsidR="00736A2F">
        <w:rPr>
          <w:rFonts w:hint="cs"/>
          <w:rtl/>
        </w:rPr>
        <w:t>,</w:t>
      </w:r>
      <w:r>
        <w:rPr>
          <w:rFonts w:hint="cs"/>
          <w:rtl/>
        </w:rPr>
        <w:t xml:space="preserve"> מה שנקרא, ה</w:t>
      </w:r>
      <w:bookmarkStart w:id="16900" w:name="_ETM_Q63_200757"/>
      <w:bookmarkStart w:id="16901" w:name="_ETM_Q63_200913"/>
      <w:bookmarkEnd w:id="16900"/>
      <w:bookmarkEnd w:id="16901"/>
      <w:r>
        <w:rPr>
          <w:rFonts w:hint="cs"/>
          <w:rtl/>
        </w:rPr>
        <w:t xml:space="preserve">הכרה בזכאות לוקחת הרבה מאוד </w:t>
      </w:r>
      <w:bookmarkStart w:id="16902" w:name="_ETM_Q63_207835"/>
      <w:bookmarkEnd w:id="16902"/>
      <w:r>
        <w:rPr>
          <w:rFonts w:hint="cs"/>
          <w:rtl/>
        </w:rPr>
        <w:t>זמן</w:t>
      </w:r>
      <w:r w:rsidR="00736A2F">
        <w:rPr>
          <w:rFonts w:hint="cs"/>
          <w:rtl/>
        </w:rPr>
        <w:t>.</w:t>
      </w:r>
      <w:r>
        <w:rPr>
          <w:rFonts w:hint="cs"/>
          <w:rtl/>
        </w:rPr>
        <w:t xml:space="preserve"> ועד אז </w:t>
      </w:r>
      <w:r w:rsidR="008C09CB">
        <w:rPr>
          <w:rFonts w:hint="eastAsia"/>
          <w:rtl/>
        </w:rPr>
        <w:t>–</w:t>
      </w:r>
      <w:r w:rsidR="00736A2F">
        <w:rPr>
          <w:rFonts w:hint="cs"/>
          <w:rtl/>
        </w:rPr>
        <w:t xml:space="preserve"> </w:t>
      </w:r>
      <w:r>
        <w:rPr>
          <w:rFonts w:hint="cs"/>
          <w:rtl/>
        </w:rPr>
        <w:t xml:space="preserve">מה </w:t>
      </w:r>
      <w:bookmarkStart w:id="16903" w:name="_ETM_Q63_205788"/>
      <w:bookmarkEnd w:id="16903"/>
      <w:r>
        <w:rPr>
          <w:rFonts w:hint="cs"/>
          <w:rtl/>
        </w:rPr>
        <w:t xml:space="preserve">הם עושים? חצי שנה </w:t>
      </w:r>
      <w:r w:rsidR="008C09CB">
        <w:rPr>
          <w:rFonts w:hint="eastAsia"/>
          <w:rtl/>
        </w:rPr>
        <w:t>–</w:t>
      </w:r>
      <w:r w:rsidR="00736A2F">
        <w:rPr>
          <w:rFonts w:hint="eastAsia"/>
          <w:rtl/>
        </w:rPr>
        <w:t xml:space="preserve"> </w:t>
      </w:r>
      <w:r>
        <w:rPr>
          <w:rFonts w:hint="cs"/>
          <w:rtl/>
        </w:rPr>
        <w:t xml:space="preserve">ממה הם יכולים להתפרנס? </w:t>
      </w:r>
      <w:bookmarkStart w:id="16904" w:name="_ETM_Q63_208585"/>
      <w:bookmarkStart w:id="16905" w:name="_ETM_Q63_208679"/>
      <w:bookmarkEnd w:id="16904"/>
      <w:bookmarkEnd w:id="16905"/>
      <w:r>
        <w:rPr>
          <w:rFonts w:hint="cs"/>
          <w:rtl/>
        </w:rPr>
        <w:t xml:space="preserve">אז צריך לאפשר להם לעבוד </w:t>
      </w:r>
      <w:r w:rsidR="008C09CB">
        <w:rPr>
          <w:rFonts w:hint="eastAsia"/>
          <w:rtl/>
        </w:rPr>
        <w:t>–</w:t>
      </w:r>
      <w:r>
        <w:rPr>
          <w:rFonts w:hint="cs"/>
          <w:rtl/>
        </w:rPr>
        <w:t xml:space="preserve"> למי שיכול </w:t>
      </w:r>
      <w:r w:rsidR="008C09CB">
        <w:rPr>
          <w:rFonts w:hint="eastAsia"/>
          <w:rtl/>
        </w:rPr>
        <w:t>–</w:t>
      </w:r>
      <w:r>
        <w:rPr>
          <w:rFonts w:hint="cs"/>
          <w:rtl/>
        </w:rPr>
        <w:t xml:space="preserve"> להתאים את השיבוץ </w:t>
      </w:r>
      <w:bookmarkStart w:id="16906" w:name="_ETM_Q63_215913"/>
      <w:bookmarkEnd w:id="16906"/>
      <w:r>
        <w:rPr>
          <w:rFonts w:hint="cs"/>
          <w:rtl/>
        </w:rPr>
        <w:t xml:space="preserve">לאלה שיש להם מצוקה כלכלית. אני מסכימה </w:t>
      </w:r>
      <w:bookmarkStart w:id="16907" w:name="_ETM_Q63_219569"/>
      <w:bookmarkStart w:id="16908" w:name="_ETM_Q63_219726"/>
      <w:bookmarkEnd w:id="16907"/>
      <w:bookmarkEnd w:id="16908"/>
      <w:r>
        <w:rPr>
          <w:rFonts w:hint="cs"/>
          <w:rtl/>
        </w:rPr>
        <w:t>עם חבר הכנסת בר-לב. אם אפשר לתת שכר מינימום זה היה עדיף. לא כולם משרתים, אז שמי שמשרת</w:t>
      </w:r>
      <w:r w:rsidR="00736A2F">
        <w:rPr>
          <w:rFonts w:hint="cs"/>
          <w:rtl/>
        </w:rPr>
        <w:t>,</w:t>
      </w:r>
      <w:r>
        <w:rPr>
          <w:rFonts w:hint="cs"/>
          <w:rtl/>
        </w:rPr>
        <w:t xml:space="preserve"> </w:t>
      </w:r>
      <w:bookmarkStart w:id="16909" w:name="_ETM_Q63_224757"/>
      <w:bookmarkEnd w:id="16909"/>
      <w:r>
        <w:rPr>
          <w:rFonts w:hint="cs"/>
          <w:rtl/>
        </w:rPr>
        <w:t>שיזכה לפחות לקבל שכר מינימום. מגיע להם</w:t>
      </w:r>
      <w:bookmarkStart w:id="16910" w:name="_ETM_Q63_221503"/>
      <w:bookmarkStart w:id="16911" w:name="_ETM_Q63_226085"/>
      <w:bookmarkStart w:id="16912" w:name="_ETM_Q63_226194"/>
      <w:bookmarkEnd w:id="16910"/>
      <w:bookmarkEnd w:id="16911"/>
      <w:bookmarkEnd w:id="16912"/>
      <w:r w:rsidR="00736A2F">
        <w:rPr>
          <w:rFonts w:hint="cs"/>
          <w:rtl/>
        </w:rPr>
        <w:t>,</w:t>
      </w:r>
      <w:r>
        <w:rPr>
          <w:rFonts w:hint="cs"/>
          <w:rtl/>
        </w:rPr>
        <w:t xml:space="preserve"> וללוחמים מגיע יותר. מגיע להם, חבר'ה, מה קורה? זה שלוש השנים הכי יפות </w:t>
      </w:r>
      <w:bookmarkStart w:id="16913" w:name="_ETM_Q63_225070"/>
      <w:bookmarkEnd w:id="16913"/>
      <w:r>
        <w:rPr>
          <w:rFonts w:hint="cs"/>
          <w:rtl/>
        </w:rPr>
        <w:t xml:space="preserve">בחיים. </w:t>
      </w:r>
    </w:p>
    <w:p w:rsidR="00736A2F" w:rsidRDefault="00736A2F" w:rsidP="00736A2F">
      <w:pPr>
        <w:rPr>
          <w:rtl/>
        </w:rPr>
      </w:pPr>
    </w:p>
    <w:p w:rsidR="009E3938" w:rsidRDefault="009E3938" w:rsidP="00736A2F">
      <w:pPr>
        <w:rPr>
          <w:rtl/>
        </w:rPr>
      </w:pPr>
      <w:r>
        <w:rPr>
          <w:rFonts w:hint="cs"/>
          <w:rtl/>
        </w:rPr>
        <w:t>ו</w:t>
      </w:r>
      <w:bookmarkStart w:id="16914" w:name="_ETM_Q63_234022"/>
      <w:bookmarkStart w:id="16915" w:name="_ETM_Q63_234163"/>
      <w:bookmarkEnd w:id="16914"/>
      <w:bookmarkEnd w:id="16915"/>
      <w:r>
        <w:rPr>
          <w:rFonts w:hint="cs"/>
          <w:rtl/>
        </w:rPr>
        <w:t xml:space="preserve">גם, </w:t>
      </w:r>
      <w:bookmarkStart w:id="16916" w:name="_ETM_Q63_235069"/>
      <w:bookmarkEnd w:id="16916"/>
      <w:r>
        <w:rPr>
          <w:rFonts w:hint="cs"/>
          <w:rtl/>
        </w:rPr>
        <w:t xml:space="preserve">היד קלה על ההדק בהכנסה לכלא בדין משמעתי. </w:t>
      </w:r>
      <w:bookmarkStart w:id="16917" w:name="_ETM_Q63_239206"/>
      <w:bookmarkStart w:id="16918" w:name="_ETM_Q63_239624"/>
      <w:bookmarkEnd w:id="16917"/>
      <w:bookmarkEnd w:id="16918"/>
      <w:r>
        <w:rPr>
          <w:rFonts w:hint="cs"/>
          <w:rtl/>
        </w:rPr>
        <w:t>ת</w:t>
      </w:r>
      <w:bookmarkStart w:id="16919" w:name="_ETM_Q63_239870"/>
      <w:bookmarkEnd w:id="16919"/>
      <w:r>
        <w:rPr>
          <w:rFonts w:hint="cs"/>
          <w:rtl/>
        </w:rPr>
        <w:t>שמ</w:t>
      </w:r>
      <w:bookmarkStart w:id="16920" w:name="_ETM_Q63_239942"/>
      <w:bookmarkEnd w:id="16920"/>
      <w:r>
        <w:rPr>
          <w:rFonts w:hint="cs"/>
          <w:rtl/>
        </w:rPr>
        <w:t xml:space="preserve">עו, אני מקריאה לכם עכשיו משהו. זה מאמר שפורסם </w:t>
      </w:r>
      <w:bookmarkStart w:id="16921" w:name="_ETM_Q63_240569"/>
      <w:bookmarkStart w:id="16922" w:name="_ETM_Q63_240679"/>
      <w:bookmarkEnd w:id="16921"/>
      <w:bookmarkEnd w:id="16922"/>
      <w:r>
        <w:rPr>
          <w:rFonts w:hint="cs"/>
          <w:rtl/>
        </w:rPr>
        <w:t xml:space="preserve">בעיתון </w:t>
      </w:r>
      <w:r w:rsidR="00736A2F">
        <w:rPr>
          <w:rFonts w:hint="cs"/>
          <w:rtl/>
        </w:rPr>
        <w:t>"</w:t>
      </w:r>
      <w:r>
        <w:rPr>
          <w:rFonts w:hint="cs"/>
          <w:rtl/>
        </w:rPr>
        <w:t>מערכות</w:t>
      </w:r>
      <w:r w:rsidR="00736A2F">
        <w:rPr>
          <w:rFonts w:hint="cs"/>
          <w:rtl/>
        </w:rPr>
        <w:t>"</w:t>
      </w:r>
      <w:r>
        <w:rPr>
          <w:rFonts w:hint="cs"/>
          <w:rtl/>
        </w:rPr>
        <w:t xml:space="preserve"> באוגוסט 1998. </w:t>
      </w:r>
      <w:bookmarkStart w:id="16923" w:name="_ETM_Q63_250319"/>
      <w:bookmarkEnd w:id="16923"/>
      <w:r>
        <w:rPr>
          <w:rFonts w:hint="cs"/>
          <w:rtl/>
        </w:rPr>
        <w:t xml:space="preserve">אני כתבתי אותו. הייתי אז דוקטורנטית לקרימינולוגיה, אבל גם בעניין הזה </w:t>
      </w:r>
      <w:bookmarkStart w:id="16924" w:name="_ETM_Q63_256489"/>
      <w:bookmarkEnd w:id="16924"/>
      <w:r>
        <w:rPr>
          <w:rFonts w:hint="cs"/>
          <w:rtl/>
        </w:rPr>
        <w:t xml:space="preserve">בחרתי להתמודד עם הסיפור הזה </w:t>
      </w:r>
      <w:bookmarkStart w:id="16925" w:name="_ETM_Q63_258616"/>
      <w:bookmarkEnd w:id="16925"/>
      <w:r>
        <w:rPr>
          <w:rFonts w:hint="cs"/>
          <w:rtl/>
        </w:rPr>
        <w:t>ד</w:t>
      </w:r>
      <w:bookmarkStart w:id="16926" w:name="_ETM_Q63_258788"/>
      <w:bookmarkEnd w:id="16926"/>
      <w:r>
        <w:rPr>
          <w:rFonts w:hint="cs"/>
          <w:rtl/>
        </w:rPr>
        <w:t xml:space="preserve">רך כתיבה שתאפשר לכולם לקרוא, ולא איזה נייר </w:t>
      </w:r>
      <w:bookmarkStart w:id="16927" w:name="_ETM_Q63_260130"/>
      <w:bookmarkEnd w:id="16927"/>
      <w:r>
        <w:rPr>
          <w:rFonts w:hint="cs"/>
          <w:rtl/>
        </w:rPr>
        <w:t>שיקברו אותו: "</w:t>
      </w:r>
      <w:bookmarkStart w:id="16928" w:name="_ETM_Q63_264288"/>
      <w:bookmarkStart w:id="16929" w:name="_ETM_Q63_264382"/>
      <w:bookmarkEnd w:id="16928"/>
      <w:bookmarkEnd w:id="16929"/>
      <w:r>
        <w:rPr>
          <w:rFonts w:hint="cs"/>
          <w:rtl/>
        </w:rPr>
        <w:t xml:space="preserve">הכניסה </w:t>
      </w:r>
      <w:bookmarkStart w:id="16930" w:name="_ETM_Q63_265179"/>
      <w:bookmarkEnd w:id="16930"/>
      <w:r>
        <w:rPr>
          <w:rFonts w:hint="cs"/>
          <w:rtl/>
        </w:rPr>
        <w:t xml:space="preserve">לכלא היא טראומה קשה לחייל. חירותו נשללת, פרטיותו נפגעת, הוא מושפל, כלוא. </w:t>
      </w:r>
      <w:bookmarkStart w:id="16931" w:name="_ETM_Q63_267804"/>
      <w:bookmarkStart w:id="16932" w:name="_ETM_Q63_267913"/>
      <w:bookmarkEnd w:id="16931"/>
      <w:bookmarkEnd w:id="16932"/>
      <w:r>
        <w:rPr>
          <w:rFonts w:hint="cs"/>
          <w:rtl/>
        </w:rPr>
        <w:t xml:space="preserve">אין לו משאבים להתמודד </w:t>
      </w:r>
      <w:bookmarkStart w:id="16933" w:name="_ETM_Q63_275663"/>
      <w:bookmarkEnd w:id="16933"/>
      <w:r>
        <w:rPr>
          <w:rFonts w:hint="cs"/>
          <w:rtl/>
        </w:rPr>
        <w:t xml:space="preserve">עם הכליאה, הוא עלול לנקוט בעבירות </w:t>
      </w:r>
      <w:bookmarkStart w:id="16934" w:name="_ETM_Q63_270640"/>
      <w:bookmarkEnd w:id="16934"/>
      <w:r>
        <w:rPr>
          <w:rFonts w:hint="cs"/>
          <w:rtl/>
        </w:rPr>
        <w:t xml:space="preserve">משמעת וניסיונות אובדניים. מומלץ לבודד חיילים בעלי דפוסי התנהגות </w:t>
      </w:r>
      <w:bookmarkStart w:id="16935" w:name="_ETM_Q63_274994"/>
      <w:bookmarkEnd w:id="16935"/>
      <w:r>
        <w:rPr>
          <w:rFonts w:hint="cs"/>
          <w:rtl/>
        </w:rPr>
        <w:t>עברייני</w:t>
      </w:r>
      <w:bookmarkStart w:id="16936" w:name="_ETM_Q63_277069"/>
      <w:bookmarkStart w:id="16937" w:name="_ETM_Q63_277179"/>
      <w:bookmarkStart w:id="16938" w:name="_ETM_Q63_280147"/>
      <w:bookmarkStart w:id="16939" w:name="_ETM_Q63_280226"/>
      <w:bookmarkEnd w:id="16936"/>
      <w:bookmarkEnd w:id="16937"/>
      <w:bookmarkEnd w:id="16938"/>
      <w:bookmarkEnd w:id="16939"/>
      <w:r>
        <w:rPr>
          <w:rFonts w:hint="cs"/>
          <w:rtl/>
        </w:rPr>
        <w:t xml:space="preserve">ים". </w:t>
      </w:r>
    </w:p>
    <w:p w:rsidR="009E3938" w:rsidRDefault="009E3938" w:rsidP="00214704">
      <w:pPr>
        <w:rPr>
          <w:rtl/>
        </w:rPr>
      </w:pPr>
      <w:bookmarkStart w:id="16940" w:name="_ETM_Q63_277022"/>
      <w:bookmarkStart w:id="16941" w:name="_ETM_Q63_277071"/>
      <w:bookmarkEnd w:id="16940"/>
      <w:bookmarkEnd w:id="16941"/>
    </w:p>
    <w:p w:rsidR="009E3938" w:rsidRDefault="009E3938" w:rsidP="00736A2F">
      <w:pPr>
        <w:rPr>
          <w:rtl/>
        </w:rPr>
      </w:pPr>
      <w:bookmarkStart w:id="16942" w:name="_ETM_Q63_277421"/>
      <w:bookmarkStart w:id="16943" w:name="_ETM_Q63_277449"/>
      <w:bookmarkEnd w:id="16942"/>
      <w:bookmarkEnd w:id="16943"/>
      <w:r>
        <w:rPr>
          <w:rFonts w:hint="cs"/>
          <w:rtl/>
        </w:rPr>
        <w:t xml:space="preserve">חשבו לפעמים על לוחמים שמגיעים לכלא בגלל בעיות כלכליות וממש נמצאים עם </w:t>
      </w:r>
      <w:bookmarkStart w:id="16944" w:name="_ETM_Q63_281883"/>
      <w:bookmarkEnd w:id="16944"/>
      <w:r>
        <w:rPr>
          <w:rFonts w:hint="cs"/>
          <w:rtl/>
        </w:rPr>
        <w:t>חיילים עם דפוסי התנהגות עברייניים</w:t>
      </w:r>
      <w:r w:rsidR="00736A2F">
        <w:rPr>
          <w:rFonts w:hint="cs"/>
          <w:rtl/>
        </w:rPr>
        <w:t>,</w:t>
      </w:r>
      <w:r>
        <w:rPr>
          <w:rFonts w:hint="cs"/>
          <w:rtl/>
        </w:rPr>
        <w:t xml:space="preserve"> ולא כל כך </w:t>
      </w:r>
      <w:bookmarkStart w:id="16945" w:name="_ETM_Q63_287699"/>
      <w:bookmarkEnd w:id="16945"/>
      <w:r w:rsidR="008C09CB">
        <w:rPr>
          <w:rFonts w:hint="eastAsia"/>
          <w:rtl/>
        </w:rPr>
        <w:t>–</w:t>
      </w:r>
      <w:r w:rsidR="00736A2F">
        <w:rPr>
          <w:rFonts w:hint="eastAsia"/>
          <w:rtl/>
        </w:rPr>
        <w:t xml:space="preserve"> </w:t>
      </w:r>
      <w:r>
        <w:rPr>
          <w:rFonts w:hint="cs"/>
          <w:rtl/>
        </w:rPr>
        <w:t>כי משתדלים לקלוט כמה שיותר, ובצדק</w:t>
      </w:r>
      <w:r w:rsidR="00736A2F">
        <w:rPr>
          <w:rFonts w:hint="cs"/>
          <w:rtl/>
        </w:rPr>
        <w:t>,</w:t>
      </w:r>
      <w:r>
        <w:rPr>
          <w:rFonts w:hint="cs"/>
          <w:rtl/>
        </w:rPr>
        <w:t xml:space="preserve"> זה הדבר </w:t>
      </w:r>
      <w:bookmarkStart w:id="16946" w:name="_ETM_Q63_286554"/>
      <w:bookmarkStart w:id="16947" w:name="_ETM_Q63_286647"/>
      <w:bookmarkStart w:id="16948" w:name="_ETM_Q63_288866"/>
      <w:bookmarkEnd w:id="16946"/>
      <w:bookmarkEnd w:id="16947"/>
      <w:bookmarkEnd w:id="16948"/>
      <w:r>
        <w:rPr>
          <w:rFonts w:hint="cs"/>
          <w:rtl/>
        </w:rPr>
        <w:t xml:space="preserve">הנכון לעשות. יש </w:t>
      </w:r>
      <w:bookmarkStart w:id="16949" w:name="_ETM_Q63_298538"/>
      <w:bookmarkEnd w:id="16949"/>
      <w:r>
        <w:rPr>
          <w:rFonts w:hint="cs"/>
          <w:rtl/>
        </w:rPr>
        <w:t>מקרים של כאלה ש</w:t>
      </w:r>
      <w:bookmarkStart w:id="16950" w:name="_ETM_Q63_290424"/>
      <w:bookmarkEnd w:id="16950"/>
      <w:r>
        <w:rPr>
          <w:rFonts w:hint="cs"/>
          <w:rtl/>
        </w:rPr>
        <w:t xml:space="preserve">נכלאים עם כאלה שצריך להעביר אותם לשירות בתי הסוהר, שזו </w:t>
      </w:r>
      <w:bookmarkStart w:id="16951" w:name="_ETM_Q63_300623"/>
      <w:bookmarkEnd w:id="16951"/>
      <w:r>
        <w:rPr>
          <w:rFonts w:hint="cs"/>
          <w:rtl/>
        </w:rPr>
        <w:t xml:space="preserve">גם בעיה, והסגל לא תמיד מיומן. </w:t>
      </w:r>
      <w:bookmarkStart w:id="16952" w:name="_ETM_Q63_304101"/>
      <w:bookmarkStart w:id="16953" w:name="_ETM_Q63_304272"/>
      <w:bookmarkEnd w:id="16952"/>
      <w:bookmarkEnd w:id="16953"/>
      <w:r>
        <w:rPr>
          <w:rFonts w:hint="cs"/>
          <w:rtl/>
        </w:rPr>
        <w:t xml:space="preserve">ואתם יודעים </w:t>
      </w:r>
      <w:bookmarkStart w:id="16954" w:name="_ETM_Q63_299954"/>
      <w:bookmarkEnd w:id="16954"/>
      <w:r>
        <w:rPr>
          <w:rFonts w:hint="cs"/>
          <w:rtl/>
        </w:rPr>
        <w:t>מה כואב לי? שביום ראשון, בפעם השלישית בווע</w:t>
      </w:r>
      <w:bookmarkStart w:id="16955" w:name="_ETM_Q63_310382"/>
      <w:bookmarkEnd w:id="16955"/>
      <w:r>
        <w:rPr>
          <w:rFonts w:hint="cs"/>
          <w:rtl/>
        </w:rPr>
        <w:t xml:space="preserve">דת השרים </w:t>
      </w:r>
      <w:r w:rsidR="008C09CB">
        <w:rPr>
          <w:rtl/>
        </w:rPr>
        <w:t>–</w:t>
      </w:r>
      <w:r>
        <w:rPr>
          <w:rFonts w:hint="cs"/>
          <w:rtl/>
        </w:rPr>
        <w:t xml:space="preserve"> ואני אגיד את </w:t>
      </w:r>
      <w:bookmarkStart w:id="16956" w:name="_ETM_Q63_306641"/>
      <w:bookmarkEnd w:id="16956"/>
      <w:r>
        <w:rPr>
          <w:rFonts w:hint="cs"/>
          <w:rtl/>
        </w:rPr>
        <w:t xml:space="preserve">זה פה </w:t>
      </w:r>
      <w:r w:rsidR="008C09CB">
        <w:rPr>
          <w:rtl/>
        </w:rPr>
        <w:t>–</w:t>
      </w:r>
      <w:r>
        <w:rPr>
          <w:rFonts w:hint="cs"/>
          <w:rtl/>
        </w:rPr>
        <w:t xml:space="preserve"> החוק שלי, </w:t>
      </w:r>
      <w:bookmarkStart w:id="16957" w:name="_ETM_Q63_313741"/>
      <w:bookmarkStart w:id="16958" w:name="_ETM_Q63_313866"/>
      <w:bookmarkEnd w:id="16957"/>
      <w:bookmarkEnd w:id="16958"/>
      <w:r>
        <w:rPr>
          <w:rFonts w:hint="cs"/>
          <w:rtl/>
        </w:rPr>
        <w:t xml:space="preserve">הצעת החוק שלי לתסקיר קצין מבחן לחיילי צה"ל, נדחה לאחר הפגרה. איך </w:t>
      </w:r>
      <w:bookmarkStart w:id="16959" w:name="_ETM_Q63_319314"/>
      <w:bookmarkEnd w:id="16959"/>
      <w:r>
        <w:rPr>
          <w:rFonts w:hint="cs"/>
          <w:rtl/>
        </w:rPr>
        <w:t xml:space="preserve">אפשר להרשות, איך הצבא יכול להרשות לעצמו, </w:t>
      </w:r>
      <w:bookmarkStart w:id="16960" w:name="_ETM_Q63_320726"/>
      <w:bookmarkStart w:id="16961" w:name="_ETM_Q63_320851"/>
      <w:bookmarkEnd w:id="16960"/>
      <w:bookmarkEnd w:id="16961"/>
      <w:r>
        <w:rPr>
          <w:rFonts w:hint="cs"/>
          <w:rtl/>
        </w:rPr>
        <w:t>בשיא החוצפה</w:t>
      </w:r>
      <w:bookmarkStart w:id="16962" w:name="_ETM_Q63_323132"/>
      <w:bookmarkEnd w:id="16962"/>
      <w:r>
        <w:rPr>
          <w:rFonts w:hint="cs"/>
          <w:rtl/>
        </w:rPr>
        <w:t xml:space="preserve">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9E3938" w:rsidRDefault="009E3938" w:rsidP="00214704">
      <w:pPr>
        <w:rPr>
          <w:rtl/>
        </w:rPr>
      </w:pPr>
      <w:bookmarkStart w:id="16963" w:name="_ETM_Q63_329788"/>
      <w:bookmarkStart w:id="16964" w:name="_ETM_Q63_329835"/>
      <w:bookmarkEnd w:id="16963"/>
      <w:bookmarkEnd w:id="16964"/>
    </w:p>
    <w:bookmarkStart w:id="16965" w:name="_ETM_Q63_330866" w:displacedByCustomXml="next"/>
    <w:bookmarkEnd w:id="16965" w:displacedByCustomXml="next"/>
    <w:bookmarkStart w:id="16966" w:name="_ETM_Q63_330788" w:displacedByCustomXml="next"/>
    <w:bookmarkEnd w:id="16966" w:displacedByCustomXml="next"/>
    <w:sdt>
      <w:sdtPr>
        <w:rPr>
          <w:rtl/>
        </w:rPr>
        <w:alias w:val="יור"/>
        <w:tag w:val="&lt;ID&gt;5418&lt;/ID&gt;&lt;Name&gt;יחיאל חיליק בר - יו&quot;ר&lt;/Name&gt;&lt;Data&gt;יחיאל חיליק בר:&lt;/Data&gt;&lt;Shortcut&gt;&lt;/Shortcut&gt;"/>
        <w:id w:val="-2105790107"/>
        <w:placeholder>
          <w:docPart w:val="48818CF68F0A41C383BC6062B7C74A37"/>
        </w:placeholder>
        <w15:color w:val="993366"/>
      </w:sdtPr>
      <w:sdtContent>
        <w:p w:rsidR="009E3938" w:rsidRDefault="009E3938" w:rsidP="00214704">
          <w:pPr>
            <w:pStyle w:val="af6"/>
            <w:keepNext/>
            <w:rPr>
              <w:rtl/>
            </w:rPr>
          </w:pPr>
          <w:r w:rsidRPr="00EF679E">
            <w:rPr>
              <w:rStyle w:val="afe"/>
              <w:color w:val="000000"/>
              <w:rtl/>
            </w:rPr>
            <w:t>היו"ר יחיאל חיליק בר:</w:t>
          </w:r>
        </w:p>
      </w:sdtContent>
    </w:sdt>
    <w:p w:rsidR="009E3938" w:rsidRDefault="009E3938" w:rsidP="005719C7">
      <w:pPr>
        <w:rPr>
          <w:rtl/>
        </w:rPr>
      </w:pPr>
    </w:p>
    <w:p w:rsidR="009E3938" w:rsidRDefault="009E3938" w:rsidP="00214704">
      <w:pPr>
        <w:rPr>
          <w:rtl/>
        </w:rPr>
      </w:pPr>
      <w:bookmarkStart w:id="16967" w:name="_ETM_Q63_333241"/>
      <w:bookmarkEnd w:id="16967"/>
      <w:r>
        <w:rPr>
          <w:rFonts w:hint="cs"/>
          <w:rtl/>
        </w:rPr>
        <w:t xml:space="preserve">נא לסיים. </w:t>
      </w:r>
    </w:p>
    <w:p w:rsidR="009E3938" w:rsidRDefault="009E3938" w:rsidP="00214704">
      <w:pPr>
        <w:rPr>
          <w:rtl/>
        </w:rPr>
      </w:pPr>
      <w:bookmarkStart w:id="16968" w:name="_ETM_Q63_335132"/>
      <w:bookmarkStart w:id="16969" w:name="_ETM_Q63_335226"/>
      <w:bookmarkEnd w:id="16968"/>
      <w:bookmarkEnd w:id="16969"/>
    </w:p>
    <w:bookmarkStart w:id="16970" w:name="_ETM_Q63_335569" w:displacedByCustomXml="next"/>
    <w:bookmarkEnd w:id="16970" w:displacedByCustomXml="next"/>
    <w:bookmarkStart w:id="16971" w:name="_ETM_Q63_335491" w:displacedByCustomXml="next"/>
    <w:bookmarkEnd w:id="16971" w:displacedByCustomXml="next"/>
    <w:sdt>
      <w:sdtPr>
        <w:rPr>
          <w:rtl/>
        </w:rPr>
        <w:alias w:val="דובר_המשך"/>
        <w:tag w:val="&lt;ID&gt;5277&lt;/ID&gt;&lt;Name&gt;ענת ברקו - הליכוד&lt;/Name&gt;&lt;Data&gt;ענת ברקו (הליכוד)&lt;/Data&gt;&lt;Shortcut&gt;ענבר&lt;/Shortcut&gt;"/>
        <w:id w:val="-2111657153"/>
        <w:placeholder>
          <w:docPart w:val="48818CF68F0A41C383BC6062B7C74A37"/>
        </w:placeholder>
        <w15:color w:val="993366"/>
      </w:sdtPr>
      <w:sdtContent>
        <w:p w:rsidR="009E3938" w:rsidRDefault="009E3938" w:rsidP="00214704">
          <w:pPr>
            <w:pStyle w:val="-"/>
            <w:keepNext/>
            <w:rPr>
              <w:rtl/>
            </w:rPr>
          </w:pPr>
          <w:r w:rsidRPr="00EF679E">
            <w:rPr>
              <w:rStyle w:val="afe"/>
              <w:color w:val="000000"/>
              <w:rtl/>
            </w:rPr>
            <w:t>ענת ברקו (הליכוד)</w:t>
          </w:r>
          <w:r w:rsidRPr="00EF679E">
            <w:rPr>
              <w:color w:val="000000"/>
              <w:rtl/>
            </w:rPr>
            <w:t>:</w:t>
          </w:r>
        </w:p>
      </w:sdtContent>
    </w:sdt>
    <w:p w:rsidR="009E3938" w:rsidRDefault="009E3938" w:rsidP="005719C7">
      <w:pPr>
        <w:rPr>
          <w:rtl/>
        </w:rPr>
      </w:pPr>
    </w:p>
    <w:p w:rsidR="009E3938" w:rsidRDefault="009E3938" w:rsidP="00214704">
      <w:pPr>
        <w:rPr>
          <w:rtl/>
        </w:rPr>
      </w:pPr>
      <w:bookmarkStart w:id="16972" w:name="_ETM_Q63_337194"/>
      <w:bookmarkStart w:id="16973" w:name="_ETM_Q63_330132"/>
      <w:bookmarkStart w:id="16974" w:name="_ETM_Q63_330163"/>
      <w:bookmarkEnd w:id="16972"/>
      <w:bookmarkEnd w:id="16973"/>
      <w:bookmarkEnd w:id="16974"/>
      <w:r>
        <w:rPr>
          <w:rFonts w:hint="cs"/>
          <w:rtl/>
        </w:rPr>
        <w:t xml:space="preserve">אדוני, אני ממש מבקשת עוד מעט זמן. </w:t>
      </w:r>
    </w:p>
    <w:p w:rsidR="009E3938" w:rsidRDefault="009E3938" w:rsidP="00214704">
      <w:pPr>
        <w:rPr>
          <w:rtl/>
        </w:rPr>
      </w:pPr>
      <w:bookmarkStart w:id="16975" w:name="_ETM_Q63_325633"/>
      <w:bookmarkStart w:id="16976" w:name="_ETM_Q63_325752"/>
      <w:bookmarkEnd w:id="16975"/>
      <w:bookmarkEnd w:id="16976"/>
    </w:p>
    <w:bookmarkStart w:id="16977" w:name="_ETM_Q63_326007" w:displacedByCustomXml="next"/>
    <w:bookmarkEnd w:id="16977" w:displacedByCustomXml="next"/>
    <w:bookmarkStart w:id="16978" w:name="_ETM_Q63_326053" w:displacedByCustomXml="next"/>
    <w:bookmarkEnd w:id="16978" w:displacedByCustomXml="next"/>
    <w:sdt>
      <w:sdtPr>
        <w:rPr>
          <w:rtl/>
        </w:rPr>
        <w:alias w:val="יור"/>
        <w:tag w:val="&lt;ID&gt;5418&lt;/ID&gt;&lt;Name&gt;יחיאל חיליק בר - יו&quot;ר&lt;/Name&gt;&lt;Data&gt;יחיאל חיליק בר:&lt;/Data&gt;&lt;Shortcut&gt;&lt;/Shortcut&gt;"/>
        <w:id w:val="-1281108652"/>
        <w:placeholder>
          <w:docPart w:val="48818CF68F0A41C383BC6062B7C74A37"/>
        </w:placeholder>
        <w15:color w:val="993366"/>
      </w:sdtPr>
      <w:sdtContent>
        <w:p w:rsidR="009E3938" w:rsidRDefault="009E3938" w:rsidP="00214704">
          <w:pPr>
            <w:pStyle w:val="af6"/>
            <w:keepNext/>
            <w:rPr>
              <w:rtl/>
            </w:rPr>
          </w:pPr>
          <w:r w:rsidRPr="00713894">
            <w:rPr>
              <w:rStyle w:val="afe"/>
              <w:color w:val="000000"/>
              <w:rtl/>
            </w:rPr>
            <w:t>היו"ר יחיאל חיליק בר:</w:t>
          </w:r>
        </w:p>
      </w:sdtContent>
    </w:sdt>
    <w:p w:rsidR="009E3938" w:rsidRDefault="009E3938" w:rsidP="005719C7">
      <w:pPr>
        <w:rPr>
          <w:rtl/>
        </w:rPr>
      </w:pPr>
    </w:p>
    <w:p w:rsidR="009E3938" w:rsidRPr="00713894" w:rsidRDefault="009E3938" w:rsidP="00214704">
      <w:pPr>
        <w:rPr>
          <w:rtl/>
        </w:rPr>
      </w:pPr>
      <w:r>
        <w:rPr>
          <w:rFonts w:hint="cs"/>
          <w:rtl/>
        </w:rPr>
        <w:t>דקה</w:t>
      </w:r>
      <w:r w:rsidR="00736A2F">
        <w:rPr>
          <w:rFonts w:hint="cs"/>
          <w:rtl/>
        </w:rPr>
        <w:t>,</w:t>
      </w:r>
      <w:r>
        <w:rPr>
          <w:rFonts w:hint="cs"/>
          <w:rtl/>
        </w:rPr>
        <w:t xml:space="preserve"> ובאמת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9E3938" w:rsidRDefault="009E3938" w:rsidP="00214704">
      <w:pPr>
        <w:rPr>
          <w:rtl/>
        </w:rPr>
      </w:pPr>
      <w:bookmarkStart w:id="16979" w:name="_ETM_Q63_115179"/>
      <w:bookmarkEnd w:id="16979"/>
    </w:p>
    <w:sdt>
      <w:sdtPr>
        <w:rPr>
          <w:rtl/>
        </w:rPr>
        <w:alias w:val="דובר_המשך"/>
        <w:tag w:val="&lt;ID&gt;5277&lt;/ID&gt;&lt;Name&gt;ענת ברקו - הליכוד&lt;/Name&gt;&lt;Data&gt;ענת ברקו (הליכוד)&lt;/Data&gt;&lt;Shortcut&gt;ענבר&lt;/Shortcut&gt;"/>
        <w:id w:val="499628532"/>
        <w:placeholder>
          <w:docPart w:val="5E2361625A43428AB69CB853885972FD"/>
        </w:placeholder>
        <w15:color w:val="993366"/>
      </w:sdtPr>
      <w:sdtContent>
        <w:p w:rsidR="009E3938" w:rsidRDefault="009E3938" w:rsidP="00214704">
          <w:pPr>
            <w:pStyle w:val="-"/>
            <w:keepNext/>
            <w:rPr>
              <w:rtl/>
            </w:rPr>
          </w:pPr>
          <w:r w:rsidRPr="00EF679E">
            <w:rPr>
              <w:rStyle w:val="afe"/>
              <w:color w:val="000000"/>
              <w:rtl/>
            </w:rPr>
            <w:t>ענת ברקו (הליכוד)</w:t>
          </w:r>
          <w:r w:rsidRPr="00EF679E">
            <w:rPr>
              <w:color w:val="000000"/>
              <w:rtl/>
            </w:rPr>
            <w:t>:</w:t>
          </w:r>
        </w:p>
      </w:sdtContent>
    </w:sdt>
    <w:p w:rsidR="009E3938" w:rsidRDefault="009E3938" w:rsidP="00214704">
      <w:pPr>
        <w:rPr>
          <w:rtl/>
        </w:rPr>
      </w:pPr>
    </w:p>
    <w:p w:rsidR="009E3938" w:rsidRDefault="009E3938" w:rsidP="00736A2F">
      <w:pPr>
        <w:rPr>
          <w:rtl/>
        </w:rPr>
      </w:pPr>
      <w:bookmarkStart w:id="16980" w:name="_ETM_Q63_322022"/>
      <w:bookmarkStart w:id="16981" w:name="_ETM_Q63_322084"/>
      <w:bookmarkEnd w:id="16980"/>
      <w:bookmarkEnd w:id="16981"/>
      <w:r>
        <w:rPr>
          <w:rFonts w:hint="cs"/>
          <w:rtl/>
        </w:rPr>
        <w:t xml:space="preserve">איך אפשר להרשות </w:t>
      </w:r>
      <w:bookmarkStart w:id="16982" w:name="_ETM_Q63_324236"/>
      <w:bookmarkStart w:id="16983" w:name="_ETM_Q63_324314"/>
      <w:bookmarkStart w:id="16984" w:name="_ETM_Q63_326150"/>
      <w:bookmarkStart w:id="16985" w:name="_ETM_Q63_36495105"/>
      <w:bookmarkEnd w:id="16982"/>
      <w:bookmarkEnd w:id="16983"/>
      <w:bookmarkEnd w:id="16984"/>
      <w:bookmarkEnd w:id="16985"/>
      <w:r>
        <w:rPr>
          <w:rFonts w:hint="cs"/>
          <w:rtl/>
        </w:rPr>
        <w:t xml:space="preserve">לדחות חוק כזה, שכשעומד חייל עם </w:t>
      </w:r>
      <w:bookmarkStart w:id="16986" w:name="_ETM_Q63_325311"/>
      <w:bookmarkEnd w:id="16986"/>
      <w:r>
        <w:rPr>
          <w:rFonts w:hint="cs"/>
          <w:rtl/>
        </w:rPr>
        <w:t xml:space="preserve">בעיות כל כך קשות בפני בית דין צבאי אין אפילו </w:t>
      </w:r>
      <w:bookmarkStart w:id="16987" w:name="_ETM_Q63_330294"/>
      <w:bookmarkEnd w:id="16987"/>
      <w:r>
        <w:rPr>
          <w:rFonts w:hint="cs"/>
          <w:rtl/>
        </w:rPr>
        <w:t>תסקיר קצין מבחן? מגיעים עם חוות דעת ממש"קית ת"ש בת</w:t>
      </w:r>
      <w:r w:rsidR="00736A2F">
        <w:rPr>
          <w:rFonts w:hint="cs"/>
          <w:rtl/>
        </w:rPr>
        <w:t xml:space="preserve"> </w:t>
      </w:r>
      <w:r>
        <w:rPr>
          <w:rFonts w:hint="cs"/>
          <w:rtl/>
        </w:rPr>
        <w:t>18</w:t>
      </w:r>
      <w:r w:rsidR="00736A2F">
        <w:rPr>
          <w:rFonts w:hint="cs"/>
          <w:rtl/>
        </w:rPr>
        <w:t>,</w:t>
      </w:r>
      <w:r>
        <w:rPr>
          <w:rFonts w:hint="cs"/>
          <w:rtl/>
        </w:rPr>
        <w:t xml:space="preserve"> </w:t>
      </w:r>
      <w:bookmarkStart w:id="16988" w:name="_ETM_Q63_348319"/>
      <w:bookmarkEnd w:id="16988"/>
      <w:r>
        <w:rPr>
          <w:rFonts w:hint="cs"/>
          <w:rtl/>
        </w:rPr>
        <w:t xml:space="preserve">שכותבת: יש קשיים כלכליים. </w:t>
      </w:r>
    </w:p>
    <w:p w:rsidR="009E3938" w:rsidRDefault="009E3938" w:rsidP="00214704">
      <w:pPr>
        <w:rPr>
          <w:rtl/>
        </w:rPr>
      </w:pPr>
      <w:bookmarkStart w:id="16989" w:name="_ETM_Q63_354116"/>
      <w:bookmarkStart w:id="16990" w:name="_ETM_Q63_354288"/>
      <w:bookmarkEnd w:id="16989"/>
      <w:bookmarkEnd w:id="16990"/>
    </w:p>
    <w:p w:rsidR="009E3938" w:rsidRDefault="009E3938" w:rsidP="00736A2F">
      <w:pPr>
        <w:rPr>
          <w:rtl/>
        </w:rPr>
      </w:pPr>
      <w:bookmarkStart w:id="16991" w:name="_ETM_Q63_341114"/>
      <w:bookmarkStart w:id="16992" w:name="_ETM_Q63_341172"/>
      <w:bookmarkStart w:id="16993" w:name="_ETM_Q63_342343"/>
      <w:bookmarkEnd w:id="16991"/>
      <w:bookmarkEnd w:id="16992"/>
      <w:bookmarkEnd w:id="16993"/>
      <w:r>
        <w:rPr>
          <w:rFonts w:hint="cs"/>
          <w:rtl/>
        </w:rPr>
        <w:t xml:space="preserve">תנאי הכליאה בצבא הם מימי הביניים. שום דבר לא השתנה. </w:t>
      </w:r>
      <w:bookmarkStart w:id="16994" w:name="_ETM_Q63_345894"/>
      <w:bookmarkEnd w:id="16994"/>
      <w:r>
        <w:rPr>
          <w:rFonts w:hint="cs"/>
          <w:rtl/>
        </w:rPr>
        <w:t xml:space="preserve">גם על זה כתבתי </w:t>
      </w:r>
      <w:r w:rsidR="008C09CB">
        <w:rPr>
          <w:rFonts w:hint="eastAsia"/>
          <w:rtl/>
        </w:rPr>
        <w:t>–</w:t>
      </w:r>
      <w:r w:rsidR="00736A2F">
        <w:rPr>
          <w:rFonts w:hint="eastAsia"/>
          <w:rtl/>
        </w:rPr>
        <w:t xml:space="preserve"> </w:t>
      </w:r>
      <w:r>
        <w:rPr>
          <w:rFonts w:hint="cs"/>
          <w:rtl/>
        </w:rPr>
        <w:t xml:space="preserve">שמתקני הכליאה לא מתאימים </w:t>
      </w:r>
      <w:bookmarkStart w:id="16995" w:name="_ETM_Q63_349527"/>
      <w:bookmarkEnd w:id="16995"/>
      <w:r w:rsidR="00736A2F">
        <w:rPr>
          <w:rFonts w:hint="cs"/>
          <w:rtl/>
        </w:rPr>
        <w:t>למאה ה-21;</w:t>
      </w:r>
      <w:r>
        <w:rPr>
          <w:rFonts w:hint="cs"/>
          <w:rtl/>
        </w:rPr>
        <w:t xml:space="preserve"> מאז המאה ה-20. צריך </w:t>
      </w:r>
      <w:bookmarkStart w:id="16996" w:name="_ETM_Q63_355804"/>
      <w:bookmarkStart w:id="16997" w:name="_ETM_Q63_355882"/>
      <w:bookmarkEnd w:id="16996"/>
      <w:bookmarkEnd w:id="16997"/>
      <w:r>
        <w:rPr>
          <w:rFonts w:hint="cs"/>
          <w:rtl/>
        </w:rPr>
        <w:t xml:space="preserve">להתאים אותם ולהבין </w:t>
      </w:r>
      <w:r w:rsidR="008C09CB">
        <w:rPr>
          <w:rFonts w:hint="eastAsia"/>
          <w:rtl/>
        </w:rPr>
        <w:t>–</w:t>
      </w:r>
      <w:r w:rsidR="00736A2F">
        <w:rPr>
          <w:rFonts w:hint="eastAsia"/>
          <w:rtl/>
        </w:rPr>
        <w:t xml:space="preserve"> </w:t>
      </w:r>
      <w:r>
        <w:rPr>
          <w:rFonts w:hint="cs"/>
          <w:rtl/>
        </w:rPr>
        <w:t xml:space="preserve">למצות אפיקי ענישה שונים </w:t>
      </w:r>
      <w:bookmarkStart w:id="16998" w:name="_ETM_Q63_361757"/>
      <w:bookmarkEnd w:id="16998"/>
      <w:r>
        <w:rPr>
          <w:rFonts w:hint="cs"/>
          <w:rtl/>
        </w:rPr>
        <w:t xml:space="preserve">לפני שמגיעים לכלא. אנחנו לא רוצים שיזדכו על חיילים. </w:t>
      </w:r>
      <w:bookmarkStart w:id="16999" w:name="_ETM_Q63_366679"/>
      <w:bookmarkStart w:id="17000" w:name="_ETM_Q63_366835"/>
      <w:bookmarkEnd w:id="16999"/>
      <w:bookmarkEnd w:id="17000"/>
      <w:r>
        <w:rPr>
          <w:rFonts w:hint="cs"/>
          <w:rtl/>
        </w:rPr>
        <w:t xml:space="preserve">מפקדים צריכים ללוות </w:t>
      </w:r>
      <w:bookmarkStart w:id="17001" w:name="_ETM_Q63_371413"/>
      <w:bookmarkEnd w:id="17001"/>
      <w:r>
        <w:rPr>
          <w:rFonts w:hint="cs"/>
          <w:rtl/>
        </w:rPr>
        <w:t xml:space="preserve">אותם, לעשות ביקורי בית, לדעת מה קורה, לפתוח את המקרר ולאשר כמה שיותר מהר </w:t>
      </w:r>
      <w:bookmarkStart w:id="17002" w:name="_ETM_Q63_376163"/>
      <w:bookmarkEnd w:id="17002"/>
      <w:r>
        <w:rPr>
          <w:rFonts w:hint="cs"/>
          <w:rtl/>
        </w:rPr>
        <w:t xml:space="preserve">תסקיר קצין מבחן. זה חוק שמתבקש </w:t>
      </w:r>
      <w:bookmarkStart w:id="17003" w:name="_ETM_Q63_377491"/>
      <w:bookmarkStart w:id="17004" w:name="_ETM_Q63_377616"/>
      <w:bookmarkEnd w:id="17003"/>
      <w:bookmarkEnd w:id="17004"/>
      <w:r w:rsidR="008C09CB">
        <w:rPr>
          <w:rFonts w:hint="eastAsia"/>
          <w:rtl/>
        </w:rPr>
        <w:t>–</w:t>
      </w:r>
      <w:r w:rsidR="00736A2F">
        <w:rPr>
          <w:rFonts w:hint="eastAsia"/>
          <w:rtl/>
        </w:rPr>
        <w:t xml:space="preserve"> </w:t>
      </w:r>
      <w:r>
        <w:rPr>
          <w:rFonts w:hint="cs"/>
          <w:rtl/>
        </w:rPr>
        <w:t xml:space="preserve">לפחות כששופטים צבאיים ישפטו </w:t>
      </w:r>
      <w:bookmarkStart w:id="17005" w:name="_ETM_Q63_382929"/>
      <w:bookmarkEnd w:id="17005"/>
      <w:r>
        <w:rPr>
          <w:rFonts w:hint="cs"/>
          <w:rtl/>
        </w:rPr>
        <w:t xml:space="preserve">חיילים על </w:t>
      </w:r>
      <w:bookmarkStart w:id="17006" w:name="_ETM_Q63_379339"/>
      <w:bookmarkEnd w:id="17006"/>
      <w:r>
        <w:rPr>
          <w:rFonts w:hint="cs"/>
          <w:rtl/>
        </w:rPr>
        <w:t xml:space="preserve">עריקות הם ידעו מה עומד מולם. </w:t>
      </w:r>
      <w:bookmarkStart w:id="17007" w:name="_ETM_Q63_383991"/>
      <w:bookmarkStart w:id="17008" w:name="_ETM_Q63_384100"/>
      <w:bookmarkStart w:id="17009" w:name="_ETM_Q63_384397"/>
      <w:bookmarkStart w:id="17010" w:name="_ETM_Q63_384475"/>
      <w:bookmarkStart w:id="17011" w:name="_ETM_Q63_391272"/>
      <w:bookmarkStart w:id="17012" w:name="_ETM_Q63_391366"/>
      <w:bookmarkEnd w:id="17007"/>
      <w:bookmarkEnd w:id="17008"/>
      <w:bookmarkEnd w:id="17009"/>
      <w:bookmarkEnd w:id="17010"/>
      <w:bookmarkEnd w:id="17011"/>
      <w:bookmarkEnd w:id="17012"/>
    </w:p>
    <w:p w:rsidR="009E3938" w:rsidRDefault="009E3938" w:rsidP="00214704">
      <w:pPr>
        <w:rPr>
          <w:rtl/>
        </w:rPr>
      </w:pPr>
      <w:bookmarkStart w:id="17013" w:name="_ETM_Q63_406069"/>
      <w:bookmarkStart w:id="17014" w:name="_ETM_Q63_406163"/>
      <w:bookmarkEnd w:id="17013"/>
      <w:bookmarkEnd w:id="17014"/>
    </w:p>
    <w:bookmarkStart w:id="17015" w:name="_ETM_Q63_406522" w:displacedByCustomXml="next"/>
    <w:bookmarkEnd w:id="17015" w:displacedByCustomXml="next"/>
    <w:bookmarkStart w:id="17016" w:name="_ETM_Q63_406429" w:displacedByCustomXml="next"/>
    <w:bookmarkEnd w:id="17016" w:displacedByCustomXml="next"/>
    <w:sdt>
      <w:sdtPr>
        <w:rPr>
          <w:rtl/>
        </w:rPr>
        <w:alias w:val="יור"/>
        <w:tag w:val="&lt;ID&gt;5418&lt;/ID&gt;&lt;Name&gt;יחיאל חיליק בר - יו&quot;ר&lt;/Name&gt;&lt;Data&gt;יחיאל חיליק בר:&lt;/Data&gt;&lt;Shortcut&gt;&lt;/Shortcut&gt;"/>
        <w:id w:val="98070184"/>
        <w:placeholder>
          <w:docPart w:val="48818CF68F0A41C383BC6062B7C74A37"/>
        </w:placeholder>
        <w15:color w:val="993366"/>
      </w:sdtPr>
      <w:sdtContent>
        <w:p w:rsidR="009E3938" w:rsidRDefault="009E3938" w:rsidP="00214704">
          <w:pPr>
            <w:pStyle w:val="af6"/>
            <w:keepNext/>
            <w:rPr>
              <w:rtl/>
            </w:rPr>
          </w:pPr>
          <w:r w:rsidRPr="00EF679E">
            <w:rPr>
              <w:rStyle w:val="afe"/>
              <w:color w:val="000000"/>
              <w:rtl/>
            </w:rPr>
            <w:t>היו"ר יחיאל חיליק בר:</w:t>
          </w:r>
        </w:p>
      </w:sdtContent>
    </w:sdt>
    <w:p w:rsidR="009E3938" w:rsidRDefault="009E3938" w:rsidP="005719C7">
      <w:pPr>
        <w:rPr>
          <w:rtl/>
        </w:rPr>
      </w:pPr>
    </w:p>
    <w:p w:rsidR="009E3938" w:rsidRDefault="009E3938" w:rsidP="00214704">
      <w:pPr>
        <w:rPr>
          <w:rtl/>
        </w:rPr>
      </w:pPr>
      <w:bookmarkStart w:id="17017" w:name="_ETM_Q63_407975"/>
      <w:bookmarkEnd w:id="17017"/>
      <w:r>
        <w:rPr>
          <w:rFonts w:hint="cs"/>
          <w:rtl/>
        </w:rPr>
        <w:t xml:space="preserve">תודה, גברתי. סגן השר, </w:t>
      </w:r>
      <w:bookmarkStart w:id="17018" w:name="_ETM_Q63_385873"/>
      <w:bookmarkEnd w:id="17018"/>
      <w:r>
        <w:rPr>
          <w:rFonts w:hint="cs"/>
          <w:rtl/>
        </w:rPr>
        <w:t xml:space="preserve">בבקשה. </w:t>
      </w:r>
      <w:bookmarkStart w:id="17019" w:name="_ETM_Q63_412616"/>
      <w:bookmarkStart w:id="17020" w:name="_ETM_Q63_412710"/>
      <w:bookmarkStart w:id="17021" w:name="_ETM_Q63_412975"/>
      <w:bookmarkStart w:id="17022" w:name="_ETM_Q63_413100"/>
      <w:bookmarkStart w:id="17023" w:name="_ETM_Q63_415319"/>
      <w:bookmarkEnd w:id="17019"/>
      <w:bookmarkEnd w:id="17020"/>
      <w:bookmarkEnd w:id="17021"/>
      <w:bookmarkEnd w:id="17022"/>
      <w:bookmarkEnd w:id="17023"/>
    </w:p>
    <w:p w:rsidR="009E3938" w:rsidRDefault="009E3938" w:rsidP="00214704">
      <w:pPr>
        <w:rPr>
          <w:rtl/>
        </w:rPr>
      </w:pPr>
    </w:p>
    <w:bookmarkStart w:id="17024" w:name="_ETM_Q63_415694" w:displacedByCustomXml="next"/>
    <w:bookmarkEnd w:id="17024" w:displacedByCustomXml="next"/>
    <w:bookmarkStart w:id="17025" w:name="_ETM_Q63_417975" w:displacedByCustomXml="next"/>
    <w:bookmarkEnd w:id="17025" w:displacedByCustomXml="next"/>
    <w:bookmarkStart w:id="17026" w:name="_ETM_Q63_416772" w:displacedByCustomXml="next"/>
    <w:bookmarkEnd w:id="17026" w:displacedByCustomXml="next"/>
    <w:bookmarkStart w:id="17027" w:name="_ETM_Q63_416710" w:displacedByCustomXml="next"/>
    <w:bookmarkEnd w:id="17027" w:displacedByCustomXml="next"/>
    <w:bookmarkStart w:id="17028" w:name="_ETM_Q63_416444" w:displacedByCustomXml="next"/>
    <w:bookmarkEnd w:id="17028" w:displacedByCustomXml="next"/>
    <w:bookmarkStart w:id="17029" w:name="_ETM_Q63_416366" w:displacedByCustomXml="next"/>
    <w:bookmarkEnd w:id="17029" w:displacedByCustomXml="next"/>
    <w:bookmarkStart w:id="17030" w:name="_ETM_Q63_416085" w:displacedByCustomXml="next"/>
    <w:bookmarkEnd w:id="17030" w:displacedByCustomXml="next"/>
    <w:bookmarkStart w:id="17031" w:name="_ETM_Q63_416007" w:displacedByCustomXml="next"/>
    <w:bookmarkEnd w:id="17031" w:displacedByCustomXml="next"/>
    <w:bookmarkStart w:id="17032" w:name="_Toc519166195" w:displacedByCustomXml="next"/>
    <w:bookmarkStart w:id="17033" w:name="_Toc519164768" w:displacedByCustomXml="next"/>
    <w:sdt>
      <w:sdtPr>
        <w:rPr>
          <w:rFonts w:hint="cs"/>
          <w:rtl/>
        </w:rPr>
        <w:alias w:val="דובר"/>
        <w:tag w:val="&lt;ID&gt;5478&lt;/ID&gt;&lt;Name&gt;אלי בן-דהן - סגן שר&lt;/Name&gt;&lt;Data&gt;סגן שר הביטחון אלי בן-דהן&lt;/Data&gt;&lt;Shortcut&gt;אלבנ&lt;/Shortcut&gt;&lt;MemberID&gt;2469&lt;/MemberID&gt;"/>
        <w:id w:val="794019994"/>
        <w:placeholder>
          <w:docPart w:val="48818CF68F0A41C383BC6062B7C74A37"/>
        </w:placeholder>
        <w15:color w:val="993366"/>
      </w:sdtPr>
      <w:sdtContent>
        <w:p w:rsidR="009E3938" w:rsidRDefault="009E3938" w:rsidP="00214704">
          <w:pPr>
            <w:pStyle w:val="a4"/>
            <w:keepNext/>
            <w:rPr>
              <w:rtl/>
            </w:rPr>
          </w:pPr>
          <w:r w:rsidRPr="00EF679E">
            <w:rPr>
              <w:rStyle w:val="afe"/>
              <w:color w:val="000000"/>
              <w:rtl/>
            </w:rPr>
            <w:t>סגן שר הביטחון אלי בן-דהן</w:t>
          </w:r>
          <w:r w:rsidRPr="00EF679E">
            <w:rPr>
              <w:color w:val="000000"/>
              <w:rtl/>
            </w:rPr>
            <w:t>:</w:t>
          </w:r>
        </w:p>
      </w:sdtContent>
    </w:sdt>
    <w:bookmarkEnd w:id="17032" w:displacedByCustomXml="prev"/>
    <w:bookmarkEnd w:id="17033" w:displacedByCustomXml="prev"/>
    <w:p w:rsidR="009E3938" w:rsidRDefault="009E3938" w:rsidP="005719C7">
      <w:pPr>
        <w:rPr>
          <w:rtl/>
        </w:rPr>
      </w:pPr>
    </w:p>
    <w:p w:rsidR="009E3938" w:rsidRDefault="009E3938" w:rsidP="00736A2F">
      <w:pPr>
        <w:rPr>
          <w:rtl/>
        </w:rPr>
      </w:pPr>
      <w:bookmarkStart w:id="17034" w:name="_ETM_Q63_395785"/>
      <w:bookmarkStart w:id="17035" w:name="_ETM_Q63_395886"/>
      <w:bookmarkEnd w:id="17034"/>
      <w:bookmarkEnd w:id="17035"/>
      <w:r>
        <w:rPr>
          <w:rFonts w:hint="cs"/>
          <w:rtl/>
        </w:rPr>
        <w:t>אדוני היושב-ראש, חבריי חברי הכנסת</w:t>
      </w:r>
      <w:r w:rsidR="00736A2F">
        <w:rPr>
          <w:rFonts w:hint="cs"/>
          <w:rtl/>
        </w:rPr>
        <w:t>,</w:t>
      </w:r>
      <w:r>
        <w:rPr>
          <w:rFonts w:hint="cs"/>
          <w:rtl/>
        </w:rPr>
        <w:t xml:space="preserve"> כולנו יודעים שהצבא, צה"ל</w:t>
      </w:r>
      <w:bookmarkStart w:id="17036" w:name="_ETM_Q63_412729"/>
      <w:bookmarkEnd w:id="17036"/>
      <w:r>
        <w:rPr>
          <w:rFonts w:hint="cs"/>
          <w:rtl/>
        </w:rPr>
        <w:t>, פועל מכוח חוק שירות חובה</w:t>
      </w:r>
      <w:r w:rsidR="00736A2F">
        <w:rPr>
          <w:rFonts w:hint="cs"/>
          <w:rtl/>
        </w:rPr>
        <w:t>,</w:t>
      </w:r>
      <w:r>
        <w:rPr>
          <w:rFonts w:hint="cs"/>
          <w:rtl/>
        </w:rPr>
        <w:t xml:space="preserve"> וצה"ל מגייס את כולם </w:t>
      </w:r>
      <w:bookmarkStart w:id="17037" w:name="_ETM_Q63_419174"/>
      <w:bookmarkEnd w:id="17037"/>
      <w:r>
        <w:rPr>
          <w:rFonts w:hint="cs"/>
          <w:rtl/>
        </w:rPr>
        <w:t xml:space="preserve">כדי להגן על המדינה ועל ביטחונם של אזרחיה ותושביה. </w:t>
      </w:r>
      <w:bookmarkStart w:id="17038" w:name="_ETM_Q63_426588"/>
      <w:bookmarkEnd w:id="17038"/>
      <w:r>
        <w:rPr>
          <w:rFonts w:hint="cs"/>
          <w:rtl/>
        </w:rPr>
        <w:t xml:space="preserve">כל מי שמתגייס לצבא </w:t>
      </w:r>
      <w:r w:rsidR="008C09CB">
        <w:rPr>
          <w:rFonts w:hint="eastAsia"/>
          <w:rtl/>
        </w:rPr>
        <w:t>–</w:t>
      </w:r>
      <w:r>
        <w:rPr>
          <w:rFonts w:hint="cs"/>
          <w:rtl/>
        </w:rPr>
        <w:t xml:space="preserve"> מתגייסים חיילים מכל רובדי החברה הישראלית</w:t>
      </w:r>
      <w:bookmarkStart w:id="17039" w:name="_ETM_Q63_432417"/>
      <w:bookmarkEnd w:id="17039"/>
      <w:r>
        <w:rPr>
          <w:rFonts w:hint="cs"/>
          <w:rtl/>
        </w:rPr>
        <w:t xml:space="preserve">, </w:t>
      </w:r>
      <w:bookmarkStart w:id="17040" w:name="_ETM_Q63_432132"/>
      <w:bookmarkStart w:id="17041" w:name="_ETM_Q63_432225"/>
      <w:bookmarkEnd w:id="17040"/>
      <w:bookmarkEnd w:id="17041"/>
      <w:r>
        <w:rPr>
          <w:rFonts w:hint="cs"/>
          <w:rtl/>
        </w:rPr>
        <w:t xml:space="preserve">ולכן </w:t>
      </w:r>
      <w:bookmarkStart w:id="17042" w:name="_ETM_Q63_439038"/>
      <w:bookmarkEnd w:id="17042"/>
      <w:r>
        <w:rPr>
          <w:rFonts w:hint="cs"/>
          <w:rtl/>
        </w:rPr>
        <w:t>גם מגיעים חיילים מכל הגוונים</w:t>
      </w:r>
      <w:r w:rsidR="00736A2F">
        <w:rPr>
          <w:rFonts w:hint="cs"/>
          <w:rtl/>
        </w:rPr>
        <w:t>,</w:t>
      </w:r>
      <w:r>
        <w:rPr>
          <w:rFonts w:hint="cs"/>
          <w:rtl/>
        </w:rPr>
        <w:t xml:space="preserve"> גם נוער בסיכון וגם </w:t>
      </w:r>
      <w:bookmarkStart w:id="17043" w:name="_ETM_Q63_440617"/>
      <w:bookmarkEnd w:id="17043"/>
      <w:r>
        <w:rPr>
          <w:rFonts w:hint="cs"/>
          <w:rtl/>
        </w:rPr>
        <w:t xml:space="preserve">חיילים שמגיעים ממשפחות קשות </w:t>
      </w:r>
      <w:bookmarkStart w:id="17044" w:name="_ETM_Q63_425492"/>
      <w:bookmarkEnd w:id="17044"/>
      <w:r>
        <w:rPr>
          <w:rFonts w:hint="cs"/>
          <w:rtl/>
        </w:rPr>
        <w:t xml:space="preserve">יום. </w:t>
      </w:r>
      <w:bookmarkStart w:id="17045" w:name="_ETM_Q63_440975"/>
      <w:bookmarkStart w:id="17046" w:name="_ETM_Q63_441069"/>
      <w:bookmarkEnd w:id="17045"/>
      <w:bookmarkEnd w:id="17046"/>
      <w:r>
        <w:rPr>
          <w:rFonts w:hint="cs"/>
          <w:rtl/>
        </w:rPr>
        <w:t xml:space="preserve">אוכלוסיות אלו מחייבות אותנו </w:t>
      </w:r>
      <w:bookmarkStart w:id="17047" w:name="_ETM_Q63_442891"/>
      <w:bookmarkEnd w:id="17047"/>
      <w:r>
        <w:rPr>
          <w:rFonts w:hint="cs"/>
          <w:rtl/>
        </w:rPr>
        <w:t xml:space="preserve">לייצר מעטפת </w:t>
      </w:r>
      <w:bookmarkStart w:id="17048" w:name="_ETM_Q63_450663"/>
      <w:bookmarkEnd w:id="17048"/>
      <w:r>
        <w:rPr>
          <w:rFonts w:hint="cs"/>
          <w:rtl/>
        </w:rPr>
        <w:t xml:space="preserve">פרט וכלים פיקודיים בעבור המפקדים שיסייעו להם באתגרי </w:t>
      </w:r>
      <w:bookmarkStart w:id="17049" w:name="_ETM_Q63_449429"/>
      <w:bookmarkEnd w:id="17049"/>
      <w:r>
        <w:rPr>
          <w:rFonts w:hint="cs"/>
          <w:rtl/>
        </w:rPr>
        <w:t>הפיקוד בשגרה ובחירום. ברצוני להדגיש כי אין זה ב</w:t>
      </w:r>
      <w:bookmarkStart w:id="17050" w:name="_ETM_Q63_453413"/>
      <w:bookmarkStart w:id="17051" w:name="_ETM_Q63_453585"/>
      <w:bookmarkStart w:id="17052" w:name="_ETM_Q63_453866"/>
      <w:bookmarkStart w:id="17053" w:name="_ETM_Q63_453944"/>
      <w:bookmarkEnd w:id="17050"/>
      <w:bookmarkEnd w:id="17051"/>
      <w:bookmarkEnd w:id="17052"/>
      <w:bookmarkEnd w:id="17053"/>
      <w:r>
        <w:rPr>
          <w:rFonts w:hint="cs"/>
          <w:rtl/>
        </w:rPr>
        <w:t xml:space="preserve">כוחו </w:t>
      </w:r>
      <w:r w:rsidR="008C09CB">
        <w:rPr>
          <w:rFonts w:hint="eastAsia"/>
          <w:rtl/>
        </w:rPr>
        <w:t>–</w:t>
      </w:r>
      <w:r>
        <w:rPr>
          <w:rFonts w:hint="eastAsia"/>
          <w:rtl/>
        </w:rPr>
        <w:t xml:space="preserve"> </w:t>
      </w:r>
      <w:r>
        <w:rPr>
          <w:rFonts w:hint="cs"/>
          <w:rtl/>
        </w:rPr>
        <w:t xml:space="preserve">ואין </w:t>
      </w:r>
      <w:bookmarkStart w:id="17054" w:name="_ETM_Q63_460407"/>
      <w:bookmarkEnd w:id="17054"/>
      <w:r>
        <w:rPr>
          <w:rFonts w:hint="cs"/>
          <w:rtl/>
        </w:rPr>
        <w:t xml:space="preserve">זה </w:t>
      </w:r>
      <w:r w:rsidR="00736A2F">
        <w:rPr>
          <w:rFonts w:hint="cs"/>
          <w:rtl/>
        </w:rPr>
        <w:t>מ</w:t>
      </w:r>
      <w:r>
        <w:rPr>
          <w:rFonts w:hint="cs"/>
          <w:rtl/>
        </w:rPr>
        <w:t xml:space="preserve">תפקידו </w:t>
      </w:r>
      <w:r w:rsidR="008C09CB">
        <w:rPr>
          <w:rFonts w:hint="eastAsia"/>
          <w:rtl/>
        </w:rPr>
        <w:t>–</w:t>
      </w:r>
      <w:r>
        <w:rPr>
          <w:rFonts w:hint="eastAsia"/>
          <w:rtl/>
        </w:rPr>
        <w:t xml:space="preserve"> </w:t>
      </w:r>
      <w:r>
        <w:rPr>
          <w:rFonts w:hint="cs"/>
          <w:rtl/>
        </w:rPr>
        <w:t xml:space="preserve">של צה"ל לבדו לשנות באופן מהותי את מצבו </w:t>
      </w:r>
      <w:bookmarkStart w:id="17055" w:name="_ETM_Q63_462996"/>
      <w:bookmarkEnd w:id="17055"/>
      <w:r>
        <w:rPr>
          <w:rFonts w:hint="cs"/>
          <w:rtl/>
        </w:rPr>
        <w:t xml:space="preserve">הסוציו-אקונומי של החייל ומשפחתו. </w:t>
      </w:r>
      <w:bookmarkStart w:id="17056" w:name="_ETM_Q63_462132"/>
      <w:bookmarkStart w:id="17057" w:name="_ETM_Q63_462241"/>
      <w:bookmarkStart w:id="17058" w:name="_ETM_Q63_466819"/>
      <w:bookmarkEnd w:id="17056"/>
      <w:bookmarkEnd w:id="17057"/>
      <w:bookmarkEnd w:id="17058"/>
      <w:r>
        <w:rPr>
          <w:rFonts w:hint="cs"/>
          <w:rtl/>
        </w:rPr>
        <w:t xml:space="preserve">נדרשת מעורבות ותמיכה </w:t>
      </w:r>
      <w:bookmarkStart w:id="17059" w:name="_ETM_Q63_471272"/>
      <w:bookmarkStart w:id="17060" w:name="_ETM_Q63_471397"/>
      <w:bookmarkEnd w:id="17059"/>
      <w:bookmarkEnd w:id="17060"/>
      <w:r>
        <w:rPr>
          <w:rFonts w:hint="cs"/>
          <w:rtl/>
        </w:rPr>
        <w:t xml:space="preserve">נוספת של </w:t>
      </w:r>
      <w:bookmarkStart w:id="17061" w:name="_ETM_Q63_468523"/>
      <w:bookmarkEnd w:id="17061"/>
      <w:r>
        <w:rPr>
          <w:rFonts w:hint="cs"/>
          <w:rtl/>
        </w:rPr>
        <w:t xml:space="preserve">כל גורמי הרווחה במדינה, וזאת כחלק מרצף הטיפול במשפחות קשות יום בישראל. </w:t>
      </w:r>
      <w:bookmarkStart w:id="17062" w:name="_ETM_Q63_478382"/>
      <w:bookmarkEnd w:id="17062"/>
      <w:r>
        <w:rPr>
          <w:rFonts w:hint="cs"/>
          <w:rtl/>
        </w:rPr>
        <w:t>לבוא ו</w:t>
      </w:r>
      <w:bookmarkStart w:id="17063" w:name="_ETM_Q63_479210"/>
      <w:bookmarkStart w:id="17064" w:name="_ETM_Q63_479335"/>
      <w:bookmarkEnd w:id="17063"/>
      <w:bookmarkEnd w:id="17064"/>
      <w:r>
        <w:rPr>
          <w:rFonts w:hint="cs"/>
          <w:rtl/>
        </w:rPr>
        <w:t xml:space="preserve">להטיל את הכול על הצבא </w:t>
      </w:r>
      <w:r w:rsidR="008C09CB">
        <w:rPr>
          <w:rtl/>
        </w:rPr>
        <w:t>–</w:t>
      </w:r>
      <w:r>
        <w:rPr>
          <w:rFonts w:hint="cs"/>
          <w:rtl/>
        </w:rPr>
        <w:t xml:space="preserve"> זה באמת, אני חושב, ודאי לא תפקידו של הצבא</w:t>
      </w:r>
      <w:r w:rsidR="00736A2F">
        <w:rPr>
          <w:rFonts w:hint="cs"/>
          <w:rtl/>
        </w:rPr>
        <w:t>,</w:t>
      </w:r>
      <w:r>
        <w:rPr>
          <w:rFonts w:hint="cs"/>
          <w:rtl/>
        </w:rPr>
        <w:t xml:space="preserve"> וזה הרבה מעבר </w:t>
      </w:r>
      <w:bookmarkStart w:id="17065" w:name="_ETM_Q63_485037"/>
      <w:bookmarkEnd w:id="17065"/>
      <w:r>
        <w:rPr>
          <w:rFonts w:hint="cs"/>
          <w:rtl/>
        </w:rPr>
        <w:t xml:space="preserve">לכוחותיו. </w:t>
      </w:r>
      <w:bookmarkStart w:id="17066" w:name="_ETM_Q63_486163"/>
      <w:bookmarkEnd w:id="17066"/>
    </w:p>
    <w:p w:rsidR="009E3938" w:rsidRDefault="009E3938" w:rsidP="00214704">
      <w:pPr>
        <w:rPr>
          <w:rtl/>
        </w:rPr>
      </w:pPr>
      <w:bookmarkStart w:id="17067" w:name="_ETM_Q63_486538"/>
      <w:bookmarkStart w:id="17068" w:name="_ETM_Q63_486647"/>
      <w:bookmarkEnd w:id="17067"/>
      <w:bookmarkEnd w:id="17068"/>
    </w:p>
    <w:p w:rsidR="009E3938" w:rsidRDefault="009E3938" w:rsidP="00736A2F">
      <w:pPr>
        <w:rPr>
          <w:rtl/>
        </w:rPr>
      </w:pPr>
      <w:bookmarkStart w:id="17069" w:name="_ETM_Q63_486913"/>
      <w:bookmarkStart w:id="17070" w:name="_ETM_Q63_487022"/>
      <w:bookmarkEnd w:id="17069"/>
      <w:bookmarkEnd w:id="17070"/>
      <w:r>
        <w:rPr>
          <w:rFonts w:hint="cs"/>
          <w:rtl/>
        </w:rPr>
        <w:t xml:space="preserve">אני רוצה לתת קצת נתונים, נכון לימים האחרונים. </w:t>
      </w:r>
      <w:r w:rsidR="00736A2F">
        <w:rPr>
          <w:rFonts w:hint="cs"/>
          <w:rtl/>
        </w:rPr>
        <w:t xml:space="preserve">מספר </w:t>
      </w:r>
      <w:r>
        <w:rPr>
          <w:rFonts w:hint="cs"/>
          <w:rtl/>
        </w:rPr>
        <w:t xml:space="preserve">החיילים הכלואים בצה"ל היום עומד על </w:t>
      </w:r>
      <w:bookmarkStart w:id="17071" w:name="_ETM_Q63_499147"/>
      <w:bookmarkEnd w:id="17071"/>
      <w:r>
        <w:rPr>
          <w:rFonts w:hint="cs"/>
          <w:rtl/>
        </w:rPr>
        <w:t xml:space="preserve">552. מתוכם </w:t>
      </w:r>
      <w:bookmarkStart w:id="17072" w:name="_ETM_Q63_499491"/>
      <w:bookmarkEnd w:id="17072"/>
      <w:r>
        <w:rPr>
          <w:rFonts w:hint="cs"/>
          <w:rtl/>
        </w:rPr>
        <w:t xml:space="preserve">325 </w:t>
      </w:r>
      <w:bookmarkStart w:id="17073" w:name="_ETM_Q63_498472"/>
      <w:bookmarkEnd w:id="17073"/>
      <w:r>
        <w:rPr>
          <w:rFonts w:hint="cs"/>
          <w:rtl/>
        </w:rPr>
        <w:t xml:space="preserve">חיילים </w:t>
      </w:r>
      <w:r w:rsidR="008C09CB">
        <w:rPr>
          <w:rFonts w:hint="eastAsia"/>
          <w:rtl/>
        </w:rPr>
        <w:t>–</w:t>
      </w:r>
      <w:r>
        <w:rPr>
          <w:rFonts w:hint="eastAsia"/>
          <w:rtl/>
        </w:rPr>
        <w:t xml:space="preserve"> </w:t>
      </w:r>
      <w:r>
        <w:rPr>
          <w:rFonts w:hint="cs"/>
          <w:rtl/>
        </w:rPr>
        <w:t>ש</w:t>
      </w:r>
      <w:bookmarkStart w:id="17074" w:name="_ETM_Q63_499616"/>
      <w:bookmarkEnd w:id="17074"/>
      <w:r>
        <w:rPr>
          <w:rFonts w:hint="cs"/>
          <w:rtl/>
        </w:rPr>
        <w:t xml:space="preserve">הם 85% מהכלואים </w:t>
      </w:r>
      <w:r w:rsidR="008C09CB">
        <w:rPr>
          <w:rFonts w:hint="eastAsia"/>
          <w:rtl/>
        </w:rPr>
        <w:t>–</w:t>
      </w:r>
      <w:r>
        <w:rPr>
          <w:rFonts w:hint="cs"/>
          <w:rtl/>
        </w:rPr>
        <w:t xml:space="preserve"> כלואים בגין עבירות של </w:t>
      </w:r>
      <w:bookmarkStart w:id="17075" w:name="_ETM_Q63_508882"/>
      <w:bookmarkEnd w:id="17075"/>
      <w:r>
        <w:rPr>
          <w:rFonts w:hint="cs"/>
          <w:rtl/>
        </w:rPr>
        <w:t xml:space="preserve">נפקדות או עריקות. </w:t>
      </w:r>
    </w:p>
    <w:p w:rsidR="009E3938" w:rsidRDefault="009E3938" w:rsidP="00214704">
      <w:pPr>
        <w:rPr>
          <w:rtl/>
        </w:rPr>
      </w:pPr>
      <w:bookmarkStart w:id="17076" w:name="_ETM_Q63_508364"/>
      <w:bookmarkEnd w:id="17076"/>
    </w:p>
    <w:bookmarkStart w:id="17077" w:name="_ETM_Q63_508531" w:displacedByCustomXml="next"/>
    <w:bookmarkEnd w:id="17077" w:displacedByCustomXml="next"/>
    <w:bookmarkStart w:id="17078" w:name="_ETM_Q63_508785" w:displacedByCustomXml="next"/>
    <w:bookmarkEnd w:id="17078" w:displacedByCustomXml="next"/>
    <w:bookmarkStart w:id="17079" w:name="_ETM_Q63_508835" w:displacedByCustomXml="next"/>
    <w:bookmarkEnd w:id="17079" w:displacedByCustomXml="next"/>
    <w:sdt>
      <w:sdtPr>
        <w:rPr>
          <w:rtl/>
        </w:rPr>
        <w:alias w:val="קריאה"/>
        <w:tag w:val="&lt;ID&gt;5116&lt;/ID&gt;&lt;Name&gt;עמר בר-לב - המחנה הציוני&lt;/Name&gt;&lt;Data&gt;עמר בר-לב (המחנה הציוני)&lt;/Data&gt;&lt;Shortcut&gt;עמבר&lt;/Shortcut&gt;"/>
        <w:id w:val="-973827543"/>
        <w:placeholder>
          <w:docPart w:val="48818CF68F0A41C383BC6062B7C74A37"/>
        </w:placeholder>
        <w15:color w:val="993366"/>
      </w:sdtPr>
      <w:sdtContent>
        <w:p w:rsidR="009E3938" w:rsidRDefault="009E3938" w:rsidP="00214704">
          <w:pPr>
            <w:pStyle w:val="af5"/>
            <w:keepNext/>
            <w:rPr>
              <w:rtl/>
            </w:rPr>
          </w:pPr>
          <w:r w:rsidRPr="00BC2E5C">
            <w:rPr>
              <w:rStyle w:val="afe"/>
              <w:color w:val="000000"/>
              <w:rtl/>
            </w:rPr>
            <w:t>עמר בר-לב (המחנה הציוני)</w:t>
          </w:r>
          <w:r w:rsidRPr="00BC2E5C">
            <w:rPr>
              <w:color w:val="000000"/>
              <w:rtl/>
            </w:rPr>
            <w:t>:</w:t>
          </w:r>
        </w:p>
      </w:sdtContent>
    </w:sdt>
    <w:p w:rsidR="009E3938" w:rsidRDefault="009E3938" w:rsidP="005719C7">
      <w:pPr>
        <w:rPr>
          <w:rtl/>
        </w:rPr>
      </w:pPr>
    </w:p>
    <w:p w:rsidR="009E3938" w:rsidRPr="00BC2E5C" w:rsidRDefault="009E3938" w:rsidP="00214704">
      <w:pPr>
        <w:rPr>
          <w:rtl/>
        </w:rPr>
      </w:pPr>
      <w:r>
        <w:rPr>
          <w:rFonts w:hint="cs"/>
          <w:rtl/>
        </w:rPr>
        <w:t>כמה? 85</w:t>
      </w:r>
      <w:r w:rsidR="00736A2F">
        <w:rPr>
          <w:rFonts w:hint="cs"/>
          <w:rtl/>
        </w:rPr>
        <w:t>%</w:t>
      </w:r>
      <w:r>
        <w:rPr>
          <w:rFonts w:hint="cs"/>
          <w:rtl/>
        </w:rPr>
        <w:t xml:space="preserve">? </w:t>
      </w:r>
    </w:p>
    <w:p w:rsidR="009E3938" w:rsidRDefault="009E3938" w:rsidP="00214704">
      <w:pPr>
        <w:rPr>
          <w:rtl/>
        </w:rPr>
      </w:pPr>
      <w:bookmarkStart w:id="17080" w:name="_ETM_Q63_511725"/>
      <w:bookmarkStart w:id="17081" w:name="_ETM_Q63_511929"/>
      <w:bookmarkStart w:id="17082" w:name="_ETM_Q63_512210"/>
      <w:bookmarkStart w:id="17083" w:name="_ETM_Q63_512272"/>
      <w:bookmarkStart w:id="17084" w:name="_ETM_Q63_517100"/>
      <w:bookmarkStart w:id="17085" w:name="_ETM_Q63_517225"/>
      <w:bookmarkEnd w:id="17080"/>
      <w:bookmarkEnd w:id="17081"/>
      <w:bookmarkEnd w:id="17082"/>
      <w:bookmarkEnd w:id="17083"/>
      <w:bookmarkEnd w:id="17084"/>
      <w:bookmarkEnd w:id="17085"/>
    </w:p>
    <w:bookmarkStart w:id="17086" w:name="_ETM_Q63_510902" w:displacedByCustomXml="next"/>
    <w:bookmarkEnd w:id="17086" w:displacedByCustomXml="next"/>
    <w:bookmarkStart w:id="17087" w:name="_ETM_Q63_510968" w:displacedByCustomXml="next"/>
    <w:bookmarkEnd w:id="17087" w:displacedByCustomXml="next"/>
    <w:sdt>
      <w:sdtPr>
        <w:rPr>
          <w:rtl/>
        </w:rPr>
        <w:alias w:val="דובר_המשך"/>
        <w:tag w:val="&lt;ID&gt;5478&lt;/ID&gt;&lt;Name&gt;אלי בן-דהן - סגן שר&lt;/Name&gt;&lt;Data&gt;סגן שר הביטחון אלי בן-דהן&lt;/Data&gt;&lt;Shortcut&gt;אלבנ&lt;/Shortcut&gt;"/>
        <w:id w:val="1630364074"/>
        <w:placeholder>
          <w:docPart w:val="48818CF68F0A41C383BC6062B7C74A37"/>
        </w:placeholder>
        <w15:color w:val="993366"/>
      </w:sdtPr>
      <w:sdtContent>
        <w:p w:rsidR="009E3938" w:rsidRDefault="009E3938" w:rsidP="00214704">
          <w:pPr>
            <w:pStyle w:val="-"/>
            <w:keepNext/>
            <w:rPr>
              <w:rtl/>
            </w:rPr>
          </w:pPr>
          <w:r w:rsidRPr="00BC2E5C">
            <w:rPr>
              <w:rStyle w:val="afe"/>
              <w:color w:val="000000"/>
              <w:rtl/>
            </w:rPr>
            <w:t>סגן שר הביטחון אלי בן-דהן</w:t>
          </w:r>
          <w:r w:rsidRPr="00BC2E5C">
            <w:rPr>
              <w:color w:val="000000"/>
              <w:rtl/>
            </w:rPr>
            <w:t>:</w:t>
          </w:r>
        </w:p>
      </w:sdtContent>
    </w:sdt>
    <w:p w:rsidR="009E3938" w:rsidRDefault="009E3938" w:rsidP="005719C7">
      <w:pPr>
        <w:rPr>
          <w:rtl/>
        </w:rPr>
      </w:pPr>
    </w:p>
    <w:p w:rsidR="009E3938" w:rsidRDefault="009E3938" w:rsidP="00214704">
      <w:pPr>
        <w:rPr>
          <w:rtl/>
        </w:rPr>
      </w:pPr>
      <w:r>
        <w:rPr>
          <w:rFonts w:hint="cs"/>
          <w:rtl/>
        </w:rPr>
        <w:t>58</w:t>
      </w:r>
      <w:r w:rsidR="00736A2F">
        <w:rPr>
          <w:rFonts w:hint="cs"/>
          <w:rtl/>
        </w:rPr>
        <w:t>%</w:t>
      </w:r>
      <w:r>
        <w:rPr>
          <w:rFonts w:hint="cs"/>
          <w:rtl/>
        </w:rPr>
        <w:t xml:space="preserve">. </w:t>
      </w:r>
    </w:p>
    <w:p w:rsidR="00736A2F" w:rsidRPr="00BC2E5C" w:rsidRDefault="00736A2F" w:rsidP="00214704">
      <w:pPr>
        <w:rPr>
          <w:rtl/>
        </w:rPr>
      </w:pPr>
    </w:p>
    <w:bookmarkStart w:id="17088" w:name="_ETM_Q63_520741" w:displacedByCustomXml="next"/>
    <w:bookmarkEnd w:id="17088" w:displacedByCustomXml="next"/>
    <w:bookmarkStart w:id="17089" w:name="_ETM_Q63_520663" w:displacedByCustomXml="next"/>
    <w:bookmarkEnd w:id="17089" w:displacedByCustomXml="next"/>
    <w:sdt>
      <w:sdtPr>
        <w:rPr>
          <w:rtl/>
        </w:rPr>
        <w:alias w:val="קריאה"/>
        <w:tag w:val="&lt;ID&gt;5277&lt;/ID&gt;&lt;Name&gt;ענת ברקו - הליכוד&lt;/Name&gt;&lt;Data&gt;ענת ברקו (הליכוד)&lt;/Data&gt;&lt;Shortcut&gt;ענבר&lt;/Shortcut&gt;"/>
        <w:id w:val="-512688729"/>
        <w:placeholder>
          <w:docPart w:val="48818CF68F0A41C383BC6062B7C74A37"/>
        </w:placeholder>
        <w15:color w:val="993366"/>
      </w:sdtPr>
      <w:sdtContent>
        <w:p w:rsidR="009E3938" w:rsidRDefault="009E3938" w:rsidP="00214704">
          <w:pPr>
            <w:pStyle w:val="af5"/>
            <w:keepNext/>
            <w:rPr>
              <w:rtl/>
            </w:rPr>
          </w:pPr>
          <w:r w:rsidRPr="00EF679E">
            <w:rPr>
              <w:rStyle w:val="afe"/>
              <w:color w:val="000000"/>
              <w:rtl/>
            </w:rPr>
            <w:t>ענת ברקו (הליכוד)</w:t>
          </w:r>
          <w:r w:rsidRPr="00EF679E">
            <w:rPr>
              <w:color w:val="000000"/>
              <w:rtl/>
            </w:rPr>
            <w:t>:</w:t>
          </w:r>
        </w:p>
      </w:sdtContent>
    </w:sdt>
    <w:p w:rsidR="009E3938" w:rsidRDefault="009E3938" w:rsidP="00214704">
      <w:pPr>
        <w:rPr>
          <w:rtl/>
          <w:lang w:eastAsia="he-IL"/>
        </w:rPr>
      </w:pPr>
      <w:bookmarkStart w:id="17090" w:name="_ETM_Q63_527804"/>
      <w:bookmarkStart w:id="17091" w:name="_ETM_Q63_527929"/>
      <w:bookmarkEnd w:id="17090"/>
      <w:bookmarkEnd w:id="17091"/>
    </w:p>
    <w:p w:rsidR="009E3938" w:rsidRDefault="009E3938" w:rsidP="00736A2F">
      <w:pPr>
        <w:rPr>
          <w:rtl/>
          <w:lang w:eastAsia="he-IL"/>
        </w:rPr>
      </w:pPr>
      <w:bookmarkStart w:id="17092" w:name="_ETM_Q63_528194"/>
      <w:bookmarkEnd w:id="17092"/>
      <w:r>
        <w:rPr>
          <w:rFonts w:hint="cs"/>
          <w:rtl/>
          <w:lang w:eastAsia="he-IL"/>
        </w:rPr>
        <w:t>58%. רגע, רגע</w:t>
      </w:r>
      <w:r w:rsidR="00736A2F">
        <w:rPr>
          <w:rFonts w:hint="cs"/>
          <w:rtl/>
          <w:lang w:eastAsia="he-IL"/>
        </w:rPr>
        <w:t>,</w:t>
      </w:r>
      <w:r>
        <w:rPr>
          <w:rFonts w:hint="cs"/>
          <w:rtl/>
          <w:lang w:eastAsia="he-IL"/>
        </w:rPr>
        <w:t xml:space="preserve"> </w:t>
      </w:r>
      <w:bookmarkStart w:id="17093" w:name="_ETM_Q63_517082"/>
      <w:bookmarkEnd w:id="17093"/>
      <w:r>
        <w:rPr>
          <w:rFonts w:hint="cs"/>
          <w:rtl/>
          <w:lang w:eastAsia="he-IL"/>
        </w:rPr>
        <w:t>שנייה. כמובן</w:t>
      </w:r>
      <w:r w:rsidR="00736A2F">
        <w:rPr>
          <w:rFonts w:hint="cs"/>
          <w:rtl/>
          <w:lang w:eastAsia="he-IL"/>
        </w:rPr>
        <w:t>,</w:t>
      </w:r>
      <w:r>
        <w:rPr>
          <w:rFonts w:hint="cs"/>
          <w:rtl/>
          <w:lang w:eastAsia="he-IL"/>
        </w:rPr>
        <w:t xml:space="preserve"> כל אחד יודע </w:t>
      </w:r>
      <w:bookmarkStart w:id="17094" w:name="_ETM_Q63_528288"/>
      <w:bookmarkStart w:id="17095" w:name="_ETM_Q63_528554"/>
      <w:bookmarkStart w:id="17096" w:name="_ETM_Q63_528616"/>
      <w:bookmarkStart w:id="17097" w:name="_ETM_Q63_530382"/>
      <w:bookmarkEnd w:id="17094"/>
      <w:bookmarkEnd w:id="17095"/>
      <w:bookmarkEnd w:id="17096"/>
      <w:bookmarkEnd w:id="17097"/>
      <w:r>
        <w:rPr>
          <w:rFonts w:hint="cs"/>
          <w:rtl/>
          <w:lang w:eastAsia="he-IL"/>
        </w:rPr>
        <w:t xml:space="preserve">שהיעדרות מן השירות היא </w:t>
      </w:r>
      <w:bookmarkStart w:id="17098" w:name="_ETM_Q63_521942"/>
      <w:bookmarkEnd w:id="17098"/>
      <w:r>
        <w:rPr>
          <w:rFonts w:hint="cs"/>
          <w:rtl/>
          <w:lang w:eastAsia="he-IL"/>
        </w:rPr>
        <w:t xml:space="preserve">עבירה על חוק השיפוט הצבאי והרשעה בה מלווה ברישום פלילי </w:t>
      </w:r>
      <w:bookmarkStart w:id="17099" w:name="_ETM_Q63_527062"/>
      <w:bookmarkEnd w:id="17099"/>
      <w:r>
        <w:rPr>
          <w:rFonts w:hint="cs"/>
          <w:rtl/>
          <w:lang w:eastAsia="he-IL"/>
        </w:rPr>
        <w:t>לחייל</w:t>
      </w:r>
      <w:r w:rsidR="00736A2F">
        <w:rPr>
          <w:rFonts w:hint="cs"/>
          <w:rtl/>
          <w:lang w:eastAsia="he-IL"/>
        </w:rPr>
        <w:t>,</w:t>
      </w:r>
      <w:r>
        <w:rPr>
          <w:rFonts w:hint="cs"/>
          <w:rtl/>
          <w:lang w:eastAsia="he-IL"/>
        </w:rPr>
        <w:t xml:space="preserve"> </w:t>
      </w:r>
      <w:bookmarkStart w:id="17100" w:name="_ETM_Q63_533210"/>
      <w:bookmarkStart w:id="17101" w:name="_ETM_Q63_533085"/>
      <w:bookmarkStart w:id="17102" w:name="_ETM_Q63_534804"/>
      <w:bookmarkStart w:id="17103" w:name="_ETM_Q63_535194"/>
      <w:bookmarkStart w:id="17104" w:name="_ETM_Q63_535366"/>
      <w:bookmarkStart w:id="17105" w:name="_ETM_Q63_535647"/>
      <w:bookmarkStart w:id="17106" w:name="_ETM_Q63_535725"/>
      <w:bookmarkStart w:id="17107" w:name="_ETM_Q63_543585"/>
      <w:bookmarkStart w:id="17108" w:name="_ETM_Q63_544944"/>
      <w:bookmarkStart w:id="17109" w:name="_ETM_Q63_545147"/>
      <w:bookmarkEnd w:id="17100"/>
      <w:bookmarkEnd w:id="17101"/>
      <w:bookmarkEnd w:id="17102"/>
      <w:bookmarkEnd w:id="17103"/>
      <w:bookmarkEnd w:id="17104"/>
      <w:bookmarkEnd w:id="17105"/>
      <w:bookmarkEnd w:id="17106"/>
      <w:bookmarkEnd w:id="17107"/>
      <w:bookmarkEnd w:id="17108"/>
      <w:bookmarkEnd w:id="17109"/>
      <w:r>
        <w:rPr>
          <w:rFonts w:hint="cs"/>
          <w:rtl/>
          <w:lang w:eastAsia="he-IL"/>
        </w:rPr>
        <w:t xml:space="preserve">אבל </w:t>
      </w:r>
      <w:r w:rsidR="008C09CB">
        <w:rPr>
          <w:rFonts w:hint="eastAsia"/>
          <w:rtl/>
          <w:lang w:eastAsia="he-IL"/>
        </w:rPr>
        <w:t>–</w:t>
      </w:r>
      <w:r w:rsidR="00736A2F">
        <w:rPr>
          <w:rFonts w:hint="eastAsia"/>
          <w:rtl/>
          <w:lang w:eastAsia="he-IL"/>
        </w:rPr>
        <w:t xml:space="preserve"> </w:t>
      </w:r>
      <w:r>
        <w:rPr>
          <w:rFonts w:hint="cs"/>
          <w:rtl/>
          <w:lang w:eastAsia="he-IL"/>
        </w:rPr>
        <w:t xml:space="preserve">וזה החשוב </w:t>
      </w:r>
      <w:r w:rsidR="008C09CB">
        <w:rPr>
          <w:rFonts w:hint="cs"/>
          <w:rtl/>
          <w:lang w:eastAsia="he-IL"/>
        </w:rPr>
        <w:t>–</w:t>
      </w:r>
      <w:r w:rsidR="005719C7">
        <w:rPr>
          <w:rFonts w:hint="cs"/>
          <w:rtl/>
          <w:lang w:eastAsia="he-IL"/>
        </w:rPr>
        <w:t xml:space="preserve"> </w:t>
      </w:r>
      <w:r w:rsidR="008C09CB">
        <w:rPr>
          <w:rFonts w:hint="cs"/>
          <w:rtl/>
          <w:lang w:eastAsia="he-IL"/>
        </w:rPr>
        <w:t>–</w:t>
      </w:r>
      <w:r w:rsidR="005719C7">
        <w:rPr>
          <w:rFonts w:hint="cs"/>
          <w:rtl/>
          <w:lang w:eastAsia="he-IL"/>
        </w:rPr>
        <w:t xml:space="preserve"> </w:t>
      </w:r>
      <w:r w:rsidR="008C09CB">
        <w:rPr>
          <w:rFonts w:hint="cs"/>
          <w:rtl/>
          <w:lang w:eastAsia="he-IL"/>
        </w:rPr>
        <w:t>–</w:t>
      </w:r>
    </w:p>
    <w:p w:rsidR="009E3938" w:rsidRDefault="009E3938" w:rsidP="00214704">
      <w:pPr>
        <w:rPr>
          <w:rtl/>
          <w:lang w:eastAsia="he-IL"/>
        </w:rPr>
      </w:pPr>
      <w:bookmarkStart w:id="17110" w:name="_ETM_Q63_530642"/>
      <w:bookmarkEnd w:id="17110"/>
    </w:p>
    <w:bookmarkStart w:id="17111" w:name="_ETM_Q63_530834" w:displacedByCustomXml="next"/>
    <w:bookmarkEnd w:id="17111" w:displacedByCustomXml="next"/>
    <w:bookmarkStart w:id="17112" w:name="_ETM_Q63_531076" w:displacedByCustomXml="next"/>
    <w:bookmarkEnd w:id="17112" w:displacedByCustomXml="next"/>
    <w:bookmarkStart w:id="17113" w:name="_ETM_Q63_531118" w:displacedByCustomXml="next"/>
    <w:bookmarkEnd w:id="17113" w:displacedByCustomXml="next"/>
    <w:bookmarkStart w:id="17114" w:name="_ETM_Q63_547288" w:displacedByCustomXml="next"/>
    <w:bookmarkEnd w:id="17114" w:displacedByCustomXml="next"/>
    <w:bookmarkStart w:id="17115" w:name="_ETM_Q63_547413" w:displacedByCustomXml="next"/>
    <w:bookmarkEnd w:id="17115" w:displacedByCustomXml="next"/>
    <w:bookmarkStart w:id="17116" w:name="_ETM_Q63_547803" w:displacedByCustomXml="next"/>
    <w:bookmarkEnd w:id="17116" w:displacedByCustomXml="next"/>
    <w:bookmarkStart w:id="17117" w:name="_ETM_Q63_547725" w:displacedByCustomXml="next"/>
    <w:bookmarkEnd w:id="17117" w:displacedByCustomXml="next"/>
    <w:sdt>
      <w:sdtPr>
        <w:rPr>
          <w:rtl/>
        </w:rPr>
        <w:alias w:val="קריאה"/>
        <w:tag w:val="&lt;ID&gt;5277&lt;/ID&gt;&lt;Name&gt;ענת ברקו - הליכוד&lt;/Name&gt;&lt;Data&gt;ענת ברקו (הליכוד)&lt;/Data&gt;&lt;Shortcut&gt;ענבר&lt;/Shortcut&gt;"/>
        <w:id w:val="-110056817"/>
        <w:placeholder>
          <w:docPart w:val="48818CF68F0A41C383BC6062B7C74A37"/>
        </w:placeholder>
        <w15:color w:val="993366"/>
      </w:sdtPr>
      <w:sdtContent>
        <w:p w:rsidR="009E3938" w:rsidRDefault="009E3938" w:rsidP="00214704">
          <w:pPr>
            <w:pStyle w:val="af5"/>
            <w:keepNext/>
            <w:rPr>
              <w:rtl/>
            </w:rPr>
          </w:pPr>
          <w:r w:rsidRPr="00EF679E">
            <w:rPr>
              <w:rStyle w:val="afe"/>
              <w:color w:val="000000"/>
              <w:rtl/>
            </w:rPr>
            <w:t>ענת ברקו (הליכוד)</w:t>
          </w:r>
          <w:r w:rsidRPr="00EF679E">
            <w:rPr>
              <w:color w:val="000000"/>
              <w:rtl/>
            </w:rPr>
            <w:t>:</w:t>
          </w:r>
        </w:p>
      </w:sdtContent>
    </w:sdt>
    <w:p w:rsidR="009E3938" w:rsidRPr="00BC2E5C" w:rsidRDefault="009E3938" w:rsidP="00214704">
      <w:pPr>
        <w:rPr>
          <w:rtl/>
          <w:lang w:eastAsia="he-IL"/>
        </w:rPr>
      </w:pPr>
      <w:bookmarkStart w:id="17118" w:name="_ETM_Q63_521959"/>
      <w:bookmarkStart w:id="17119" w:name="_ETM_Q63_522061"/>
      <w:bookmarkEnd w:id="17118"/>
      <w:bookmarkEnd w:id="17119"/>
    </w:p>
    <w:p w:rsidR="009E3938" w:rsidRDefault="009E3938" w:rsidP="00214704">
      <w:pPr>
        <w:rPr>
          <w:rtl/>
          <w:lang w:eastAsia="he-IL"/>
        </w:rPr>
      </w:pPr>
      <w:bookmarkStart w:id="17120" w:name="_ETM_Q63_550444"/>
      <w:bookmarkStart w:id="17121" w:name="_ETM_Q63_550819"/>
      <w:bookmarkStart w:id="17122" w:name="_ETM_Q63_550897"/>
      <w:bookmarkEnd w:id="17120"/>
      <w:bookmarkEnd w:id="17121"/>
      <w:bookmarkEnd w:id="17122"/>
      <w:r>
        <w:rPr>
          <w:rFonts w:hint="cs"/>
          <w:rtl/>
          <w:lang w:eastAsia="he-IL"/>
        </w:rPr>
        <w:t xml:space="preserve">לא מגיע לו </w:t>
      </w:r>
      <w:bookmarkStart w:id="17123" w:name="_ETM_Q63_532563"/>
      <w:bookmarkEnd w:id="17123"/>
      <w:r w:rsidR="008C09CB">
        <w:rPr>
          <w:rFonts w:hint="cs"/>
          <w:rtl/>
          <w:lang w:eastAsia="he-IL"/>
        </w:rPr>
        <w:t>–</w:t>
      </w:r>
      <w:r w:rsidR="005719C7">
        <w:rPr>
          <w:rFonts w:hint="cs"/>
          <w:rtl/>
          <w:lang w:eastAsia="he-IL"/>
        </w:rPr>
        <w:t xml:space="preserve"> </w:t>
      </w:r>
      <w:r w:rsidR="008C09CB">
        <w:rPr>
          <w:rFonts w:hint="cs"/>
          <w:rtl/>
          <w:lang w:eastAsia="he-IL"/>
        </w:rPr>
        <w:t>–</w:t>
      </w:r>
      <w:r w:rsidR="005719C7">
        <w:rPr>
          <w:rFonts w:hint="cs"/>
          <w:rtl/>
          <w:lang w:eastAsia="he-IL"/>
        </w:rPr>
        <w:t xml:space="preserve"> </w:t>
      </w:r>
      <w:r w:rsidR="008C09CB">
        <w:rPr>
          <w:rFonts w:hint="cs"/>
          <w:rtl/>
          <w:lang w:eastAsia="he-IL"/>
        </w:rPr>
        <w:t>–</w:t>
      </w:r>
      <w:r>
        <w:rPr>
          <w:rFonts w:hint="cs"/>
          <w:rtl/>
          <w:lang w:eastAsia="he-IL"/>
        </w:rPr>
        <w:t xml:space="preserve"> </w:t>
      </w:r>
    </w:p>
    <w:p w:rsidR="009E3938" w:rsidRDefault="009E3938" w:rsidP="00214704">
      <w:pPr>
        <w:rPr>
          <w:rtl/>
          <w:lang w:eastAsia="he-IL"/>
        </w:rPr>
      </w:pPr>
      <w:bookmarkStart w:id="17124" w:name="_ETM_Q63_528865"/>
      <w:bookmarkStart w:id="17125" w:name="_ETM_Q63_528908"/>
      <w:bookmarkEnd w:id="17124"/>
      <w:bookmarkEnd w:id="17125"/>
    </w:p>
    <w:bookmarkStart w:id="17126" w:name="_ETM_Q63_530009" w:displacedByCustomXml="next"/>
    <w:bookmarkEnd w:id="17126" w:displacedByCustomXml="next"/>
    <w:bookmarkStart w:id="17127" w:name="_ETM_Q63_530059" w:displacedByCustomXml="next"/>
    <w:bookmarkEnd w:id="17127" w:displacedByCustomXml="next"/>
    <w:sdt>
      <w:sdtPr>
        <w:rPr>
          <w:rtl/>
        </w:rPr>
        <w:alias w:val="דובר_המשך"/>
        <w:tag w:val="&lt;ID&gt;5478&lt;/ID&gt;&lt;Name&gt;אלי בן-דהן - סגן שר&lt;/Name&gt;&lt;Data&gt;סגן שר הביטחון אלי בן-דהן&lt;/Data&gt;&lt;Shortcut&gt;אלבנ&lt;/Shortcut&gt;"/>
        <w:id w:val="351848613"/>
        <w:placeholder>
          <w:docPart w:val="48818CF68F0A41C383BC6062B7C74A37"/>
        </w:placeholder>
        <w15:color w:val="993366"/>
      </w:sdtPr>
      <w:sdtContent>
        <w:p w:rsidR="009E3938" w:rsidRDefault="009E3938" w:rsidP="00214704">
          <w:pPr>
            <w:pStyle w:val="-"/>
            <w:keepNext/>
            <w:rPr>
              <w:rtl/>
            </w:rPr>
          </w:pPr>
          <w:r w:rsidRPr="00FA248E">
            <w:rPr>
              <w:rStyle w:val="afe"/>
              <w:color w:val="000000"/>
              <w:rtl/>
            </w:rPr>
            <w:t>סגן שר הביטחון אלי בן-דהן</w:t>
          </w:r>
          <w:r w:rsidRPr="00FA248E">
            <w:rPr>
              <w:color w:val="000000"/>
              <w:rtl/>
            </w:rPr>
            <w:t>:</w:t>
          </w:r>
        </w:p>
      </w:sdtContent>
    </w:sdt>
    <w:p w:rsidR="009E3938" w:rsidRDefault="009E3938" w:rsidP="005719C7">
      <w:pPr>
        <w:rPr>
          <w:rtl/>
          <w:lang w:eastAsia="he-IL"/>
        </w:rPr>
      </w:pPr>
    </w:p>
    <w:p w:rsidR="009E3938" w:rsidRDefault="009E3938" w:rsidP="00736A2F">
      <w:pPr>
        <w:rPr>
          <w:rtl/>
          <w:lang w:eastAsia="he-IL"/>
        </w:rPr>
      </w:pPr>
      <w:r>
        <w:rPr>
          <w:rFonts w:hint="cs"/>
          <w:rtl/>
          <w:lang w:eastAsia="he-IL"/>
        </w:rPr>
        <w:t xml:space="preserve">רק 21 חיילים </w:t>
      </w:r>
      <w:bookmarkStart w:id="17128" w:name="_ETM_Q63_529163"/>
      <w:bookmarkStart w:id="17129" w:name="_ETM_Q63_529195"/>
      <w:bookmarkEnd w:id="17128"/>
      <w:bookmarkEnd w:id="17129"/>
      <w:r>
        <w:rPr>
          <w:rFonts w:hint="cs"/>
          <w:rtl/>
          <w:lang w:eastAsia="he-IL"/>
        </w:rPr>
        <w:t xml:space="preserve">מתוך אלה שביצעו עבירה </w:t>
      </w:r>
      <w:bookmarkStart w:id="17130" w:name="_ETM_Q63_531775"/>
      <w:bookmarkEnd w:id="17130"/>
      <w:r>
        <w:rPr>
          <w:rFonts w:hint="cs"/>
          <w:rtl/>
          <w:lang w:eastAsia="he-IL"/>
        </w:rPr>
        <w:t>של היעדר</w:t>
      </w:r>
      <w:r w:rsidR="00736A2F">
        <w:rPr>
          <w:rFonts w:hint="cs"/>
          <w:rtl/>
          <w:lang w:eastAsia="he-IL"/>
        </w:rPr>
        <w:t>ות</w:t>
      </w:r>
      <w:r>
        <w:rPr>
          <w:rFonts w:hint="cs"/>
          <w:rtl/>
          <w:lang w:eastAsia="he-IL"/>
        </w:rPr>
        <w:t xml:space="preserve"> מן השירות מוכרים למשרד </w:t>
      </w:r>
      <w:proofErr w:type="spellStart"/>
      <w:r>
        <w:rPr>
          <w:rFonts w:hint="cs"/>
          <w:rtl/>
          <w:lang w:eastAsia="he-IL"/>
        </w:rPr>
        <w:t>הת"ש</w:t>
      </w:r>
      <w:proofErr w:type="spellEnd"/>
      <w:r>
        <w:rPr>
          <w:rFonts w:hint="cs"/>
          <w:rtl/>
          <w:lang w:eastAsia="he-IL"/>
        </w:rPr>
        <w:t xml:space="preserve"> וזכאים לסיוע נקוד</w:t>
      </w:r>
      <w:bookmarkStart w:id="17131" w:name="_ETM_Q63_537572"/>
      <w:bookmarkEnd w:id="17131"/>
      <w:r>
        <w:rPr>
          <w:rFonts w:hint="cs"/>
          <w:rtl/>
          <w:lang w:eastAsia="he-IL"/>
        </w:rPr>
        <w:t xml:space="preserve">תי או מתמשך במהלך שירותם טרם הכליאה. אלה המספרים. </w:t>
      </w:r>
    </w:p>
    <w:p w:rsidR="009E3938" w:rsidRDefault="009E3938" w:rsidP="00214704">
      <w:pPr>
        <w:rPr>
          <w:rtl/>
          <w:lang w:eastAsia="he-IL"/>
        </w:rPr>
      </w:pPr>
      <w:bookmarkStart w:id="17132" w:name="_ETM_Q63_546668"/>
      <w:bookmarkEnd w:id="17132"/>
    </w:p>
    <w:bookmarkStart w:id="17133" w:name="_ETM_Q63_546824" w:displacedByCustomXml="next"/>
    <w:bookmarkEnd w:id="17133" w:displacedByCustomXml="next"/>
    <w:bookmarkStart w:id="17134" w:name="_ETM_Q63_547065" w:displacedByCustomXml="next"/>
    <w:bookmarkEnd w:id="17134" w:displacedByCustomXml="next"/>
    <w:bookmarkStart w:id="17135" w:name="_ETM_Q63_547104" w:displacedByCustomXml="next"/>
    <w:bookmarkEnd w:id="17135" w:displacedByCustomXml="next"/>
    <w:sdt>
      <w:sdtPr>
        <w:rPr>
          <w:rtl/>
        </w:rPr>
        <w:alias w:val="קריאה"/>
        <w:tag w:val="&lt;ID&gt;5277&lt;/ID&gt;&lt;Name&gt;ענת ברקו - הליכוד&lt;/Name&gt;&lt;Data&gt;ענת ברקו (הליכוד)&lt;/Data&gt;&lt;Shortcut&gt;ענבר&lt;/Shortcut&gt;"/>
        <w:id w:val="553508727"/>
        <w:placeholder>
          <w:docPart w:val="48818CF68F0A41C383BC6062B7C74A37"/>
        </w:placeholder>
        <w15:color w:val="993366"/>
      </w:sdtPr>
      <w:sdtContent>
        <w:p w:rsidR="009E3938" w:rsidRDefault="009E3938" w:rsidP="00214704">
          <w:pPr>
            <w:pStyle w:val="af5"/>
            <w:keepNext/>
            <w:rPr>
              <w:rtl/>
            </w:rPr>
          </w:pPr>
          <w:r w:rsidRPr="00FA248E">
            <w:rPr>
              <w:rStyle w:val="afe"/>
              <w:color w:val="000000"/>
              <w:rtl/>
            </w:rPr>
            <w:t>ענת ברקו (הליכוד)</w:t>
          </w:r>
          <w:r w:rsidRPr="00FA248E">
            <w:rPr>
              <w:color w:val="000000"/>
              <w:rtl/>
            </w:rPr>
            <w:t>:</w:t>
          </w:r>
        </w:p>
      </w:sdtContent>
    </w:sdt>
    <w:p w:rsidR="009E3938" w:rsidRDefault="009E3938" w:rsidP="005719C7">
      <w:pPr>
        <w:rPr>
          <w:rtl/>
          <w:lang w:eastAsia="he-IL"/>
        </w:rPr>
      </w:pPr>
    </w:p>
    <w:p w:rsidR="009E3938" w:rsidRPr="00FA248E" w:rsidRDefault="009E3938" w:rsidP="00214704">
      <w:pPr>
        <w:rPr>
          <w:rtl/>
          <w:lang w:eastAsia="he-IL"/>
        </w:rPr>
      </w:pPr>
      <w:r>
        <w:rPr>
          <w:rFonts w:hint="cs"/>
          <w:rtl/>
          <w:lang w:eastAsia="he-IL"/>
        </w:rPr>
        <w:t xml:space="preserve">כן, אבל מספרים </w:t>
      </w:r>
      <w:r w:rsidR="008C09CB">
        <w:rPr>
          <w:rFonts w:hint="cs"/>
          <w:rtl/>
          <w:lang w:eastAsia="he-IL"/>
        </w:rPr>
        <w:t>–</w:t>
      </w:r>
      <w:r w:rsidR="005719C7">
        <w:rPr>
          <w:rFonts w:hint="cs"/>
          <w:rtl/>
          <w:lang w:eastAsia="he-IL"/>
        </w:rPr>
        <w:t xml:space="preserve"> </w:t>
      </w:r>
      <w:r w:rsidR="008C09CB">
        <w:rPr>
          <w:rFonts w:hint="cs"/>
          <w:rtl/>
          <w:lang w:eastAsia="he-IL"/>
        </w:rPr>
        <w:t>–</w:t>
      </w:r>
      <w:r w:rsidR="005719C7">
        <w:rPr>
          <w:rFonts w:hint="cs"/>
          <w:rtl/>
          <w:lang w:eastAsia="he-IL"/>
        </w:rPr>
        <w:t xml:space="preserve"> </w:t>
      </w:r>
      <w:r w:rsidR="008C09CB">
        <w:rPr>
          <w:rFonts w:hint="cs"/>
          <w:rtl/>
          <w:lang w:eastAsia="he-IL"/>
        </w:rPr>
        <w:t>–</w:t>
      </w:r>
    </w:p>
    <w:p w:rsidR="009E3938" w:rsidRDefault="009E3938" w:rsidP="00214704">
      <w:pPr>
        <w:rPr>
          <w:rtl/>
          <w:lang w:eastAsia="he-IL"/>
        </w:rPr>
      </w:pPr>
      <w:bookmarkStart w:id="17136" w:name="_ETM_Q63_553850"/>
      <w:bookmarkEnd w:id="17136"/>
    </w:p>
    <w:bookmarkStart w:id="17137" w:name="_ETM_Q63_554382" w:displacedByCustomXml="next"/>
    <w:bookmarkEnd w:id="17137" w:displacedByCustomXml="next"/>
    <w:bookmarkStart w:id="17138" w:name="_ETM_Q63_554303" w:displacedByCustomXml="next"/>
    <w:bookmarkEnd w:id="17138" w:displacedByCustomXml="next"/>
    <w:bookmarkStart w:id="17139" w:name="_ETM_Q63_554022" w:displacedByCustomXml="next"/>
    <w:bookmarkEnd w:id="17139" w:displacedByCustomXml="next"/>
    <w:sdt>
      <w:sdtPr>
        <w:rPr>
          <w:rtl/>
        </w:rPr>
        <w:alias w:val="דובר_המשך"/>
        <w:tag w:val="&lt;ID&gt;5478&lt;/ID&gt;&lt;Name&gt;אלי בן-דהן - סגן שר&lt;/Name&gt;&lt;Data&gt;סגן שר הביטחון אלי בן-דהן&lt;/Data&gt;&lt;Shortcut&gt;אלבנ&lt;/Shortcut&gt;"/>
        <w:id w:val="-1705239640"/>
        <w:placeholder>
          <w:docPart w:val="48818CF68F0A41C383BC6062B7C74A37"/>
        </w:placeholder>
        <w15:color w:val="993366"/>
      </w:sdtPr>
      <w:sdtContent>
        <w:p w:rsidR="009E3938" w:rsidRDefault="009E3938" w:rsidP="00214704">
          <w:pPr>
            <w:pStyle w:val="-"/>
            <w:keepNext/>
            <w:rPr>
              <w:rtl/>
            </w:rPr>
          </w:pPr>
          <w:r w:rsidRPr="00EF679E">
            <w:rPr>
              <w:rStyle w:val="afe"/>
              <w:color w:val="000000"/>
              <w:rtl/>
            </w:rPr>
            <w:t>סגן שר הביטחון אלי בן-דהן</w:t>
          </w:r>
          <w:r w:rsidRPr="00EF679E">
            <w:rPr>
              <w:color w:val="000000"/>
              <w:rtl/>
            </w:rPr>
            <w:t>:</w:t>
          </w:r>
        </w:p>
      </w:sdtContent>
    </w:sdt>
    <w:p w:rsidR="009E3938" w:rsidRDefault="009E3938" w:rsidP="005719C7">
      <w:pPr>
        <w:rPr>
          <w:rtl/>
          <w:lang w:eastAsia="he-IL"/>
        </w:rPr>
      </w:pPr>
    </w:p>
    <w:p w:rsidR="009E3938" w:rsidRDefault="009E3938" w:rsidP="00736A2F">
      <w:pPr>
        <w:rPr>
          <w:rtl/>
          <w:lang w:eastAsia="he-IL"/>
        </w:rPr>
      </w:pPr>
      <w:r>
        <w:rPr>
          <w:rFonts w:hint="cs"/>
          <w:rtl/>
          <w:lang w:eastAsia="he-IL"/>
        </w:rPr>
        <w:t>אלה המספרים, לא יותר מכך, וא</w:t>
      </w:r>
      <w:bookmarkStart w:id="17140" w:name="_ETM_Q63_557350"/>
      <w:bookmarkEnd w:id="17140"/>
      <w:r>
        <w:rPr>
          <w:rFonts w:hint="cs"/>
          <w:rtl/>
          <w:lang w:eastAsia="he-IL"/>
        </w:rPr>
        <w:t xml:space="preserve">ני לא יודע </w:t>
      </w:r>
      <w:bookmarkStart w:id="17141" w:name="_ETM_Q63_558428"/>
      <w:bookmarkEnd w:id="17141"/>
      <w:r>
        <w:rPr>
          <w:rFonts w:hint="cs"/>
          <w:rtl/>
          <w:lang w:eastAsia="he-IL"/>
        </w:rPr>
        <w:t xml:space="preserve">על מה הסתמך אותו כתב. אלה המספרים הנכונים לימים </w:t>
      </w:r>
      <w:bookmarkStart w:id="17142" w:name="_ETM_Q63_553842"/>
      <w:bookmarkEnd w:id="17142"/>
      <w:r>
        <w:rPr>
          <w:rFonts w:hint="cs"/>
          <w:rtl/>
          <w:lang w:eastAsia="he-IL"/>
        </w:rPr>
        <w:t xml:space="preserve">האחרונים. </w:t>
      </w:r>
      <w:bookmarkStart w:id="17143" w:name="_ETM_Q63_561803"/>
      <w:bookmarkEnd w:id="17143"/>
      <w:r>
        <w:rPr>
          <w:rFonts w:hint="cs"/>
          <w:rtl/>
          <w:lang w:eastAsia="he-IL"/>
        </w:rPr>
        <w:t xml:space="preserve">עכשיו, אני רוצה לומר כמה מילים. גם אני חושב </w:t>
      </w:r>
      <w:bookmarkStart w:id="17144" w:name="_ETM_Q63_560717"/>
      <w:bookmarkEnd w:id="17144"/>
      <w:r>
        <w:rPr>
          <w:rFonts w:hint="cs"/>
          <w:rtl/>
          <w:lang w:eastAsia="he-IL"/>
        </w:rPr>
        <w:t>ש</w:t>
      </w:r>
      <w:bookmarkStart w:id="17145" w:name="_ETM_Q63_562038"/>
      <w:bookmarkEnd w:id="17145"/>
      <w:r>
        <w:rPr>
          <w:rFonts w:hint="cs"/>
          <w:rtl/>
          <w:lang w:eastAsia="he-IL"/>
        </w:rPr>
        <w:t xml:space="preserve">הנושא של </w:t>
      </w:r>
      <w:r w:rsidR="00736A2F">
        <w:rPr>
          <w:rFonts w:hint="cs"/>
          <w:rtl/>
          <w:lang w:eastAsia="he-IL"/>
        </w:rPr>
        <w:t>ה</w:t>
      </w:r>
      <w:r>
        <w:rPr>
          <w:rFonts w:hint="cs"/>
          <w:rtl/>
          <w:lang w:eastAsia="he-IL"/>
        </w:rPr>
        <w:t xml:space="preserve">כליאה </w:t>
      </w:r>
      <w:r w:rsidR="008C09CB">
        <w:rPr>
          <w:rtl/>
          <w:lang w:eastAsia="he-IL"/>
        </w:rPr>
        <w:t>–</w:t>
      </w:r>
      <w:r>
        <w:rPr>
          <w:rFonts w:hint="cs"/>
          <w:rtl/>
          <w:lang w:eastAsia="he-IL"/>
        </w:rPr>
        <w:t xml:space="preserve"> ואני אומר </w:t>
      </w:r>
      <w:bookmarkStart w:id="17146" w:name="_ETM_Q63_565225"/>
      <w:bookmarkEnd w:id="17146"/>
      <w:r>
        <w:rPr>
          <w:rFonts w:hint="cs"/>
          <w:rtl/>
          <w:lang w:eastAsia="he-IL"/>
        </w:rPr>
        <w:t xml:space="preserve">את זה גם לאזרחים וגם לגבי חיילים </w:t>
      </w:r>
      <w:r w:rsidR="008C09CB">
        <w:rPr>
          <w:rtl/>
          <w:lang w:eastAsia="he-IL"/>
        </w:rPr>
        <w:t>–</w:t>
      </w:r>
      <w:r>
        <w:rPr>
          <w:rFonts w:hint="cs"/>
          <w:rtl/>
          <w:lang w:eastAsia="he-IL"/>
        </w:rPr>
        <w:t xml:space="preserve"> הוא לא </w:t>
      </w:r>
      <w:bookmarkStart w:id="17147" w:name="_ETM_Q63_572632"/>
      <w:bookmarkEnd w:id="17147"/>
      <w:r>
        <w:rPr>
          <w:rFonts w:hint="cs"/>
          <w:rtl/>
          <w:lang w:eastAsia="he-IL"/>
        </w:rPr>
        <w:t xml:space="preserve">הפתרון המלא. ודאי שאם היו פתרונות טובים יותר </w:t>
      </w:r>
      <w:r w:rsidR="008C09CB">
        <w:rPr>
          <w:rFonts w:hint="cs"/>
          <w:rtl/>
          <w:lang w:eastAsia="he-IL"/>
        </w:rPr>
        <w:t>–</w:t>
      </w:r>
      <w:r>
        <w:rPr>
          <w:rFonts w:hint="cs"/>
          <w:rtl/>
          <w:lang w:eastAsia="he-IL"/>
        </w:rPr>
        <w:t xml:space="preserve"> ואני לא אומר לכם, </w:t>
      </w:r>
      <w:bookmarkStart w:id="17148" w:name="_ETM_Q63_576344"/>
      <w:bookmarkEnd w:id="17148"/>
      <w:r>
        <w:rPr>
          <w:rFonts w:hint="cs"/>
          <w:rtl/>
          <w:lang w:eastAsia="he-IL"/>
        </w:rPr>
        <w:t xml:space="preserve">אבל </w:t>
      </w:r>
      <w:bookmarkStart w:id="17149" w:name="_ETM_Q63_574710"/>
      <w:bookmarkStart w:id="17150" w:name="_ETM_Q63_574944"/>
      <w:bookmarkEnd w:id="17149"/>
      <w:bookmarkEnd w:id="17150"/>
      <w:r>
        <w:rPr>
          <w:rFonts w:hint="cs"/>
          <w:rtl/>
          <w:lang w:eastAsia="he-IL"/>
        </w:rPr>
        <w:t>א</w:t>
      </w:r>
      <w:bookmarkStart w:id="17151" w:name="_ETM_Q63_575225"/>
      <w:bookmarkEnd w:id="17151"/>
      <w:r>
        <w:rPr>
          <w:rFonts w:hint="cs"/>
          <w:rtl/>
          <w:lang w:eastAsia="he-IL"/>
        </w:rPr>
        <w:t>ת</w:t>
      </w:r>
      <w:bookmarkStart w:id="17152" w:name="_ETM_Q63_575335"/>
      <w:bookmarkEnd w:id="17152"/>
      <w:r>
        <w:rPr>
          <w:rFonts w:hint="cs"/>
          <w:rtl/>
          <w:lang w:eastAsia="he-IL"/>
        </w:rPr>
        <w:t xml:space="preserve">ם יודעים שעל פי התורה אז רוצחים בשוגג </w:t>
      </w:r>
      <w:bookmarkStart w:id="17153" w:name="_ETM_Q63_580710"/>
      <w:bookmarkEnd w:id="17153"/>
      <w:r>
        <w:rPr>
          <w:rFonts w:hint="cs"/>
          <w:rtl/>
          <w:lang w:eastAsia="he-IL"/>
        </w:rPr>
        <w:t xml:space="preserve">היו שולחים לעיר מקלט, לא לכלא. למה לעיר מקלט? כדי </w:t>
      </w:r>
      <w:bookmarkStart w:id="17154" w:name="_ETM_Q63_588178"/>
      <w:bookmarkEnd w:id="17154"/>
      <w:r>
        <w:rPr>
          <w:rFonts w:hint="cs"/>
          <w:rtl/>
          <w:lang w:eastAsia="he-IL"/>
        </w:rPr>
        <w:t>שקודם כ</w:t>
      </w:r>
      <w:r w:rsidR="00736A2F">
        <w:rPr>
          <w:rFonts w:hint="cs"/>
          <w:rtl/>
          <w:lang w:eastAsia="he-IL"/>
        </w:rPr>
        <w:t>ו</w:t>
      </w:r>
      <w:r>
        <w:rPr>
          <w:rFonts w:hint="cs"/>
          <w:rtl/>
          <w:lang w:eastAsia="he-IL"/>
        </w:rPr>
        <w:t>ל יהיו קצת יצרניים וש</w:t>
      </w:r>
      <w:r w:rsidR="00736A2F">
        <w:rPr>
          <w:rFonts w:hint="cs"/>
          <w:rtl/>
          <w:lang w:eastAsia="he-IL"/>
        </w:rPr>
        <w:t>י</w:t>
      </w:r>
      <w:r>
        <w:rPr>
          <w:rFonts w:hint="cs"/>
          <w:rtl/>
          <w:lang w:eastAsia="he-IL"/>
        </w:rPr>
        <w:t xml:space="preserve">שבו בחברה של אנשים נורמטיביים </w:t>
      </w:r>
      <w:bookmarkStart w:id="17155" w:name="_ETM_Q63_592475"/>
      <w:bookmarkStart w:id="17156" w:name="_ETM_Q63_592663"/>
      <w:bookmarkEnd w:id="17155"/>
      <w:bookmarkEnd w:id="17156"/>
      <w:r>
        <w:rPr>
          <w:rFonts w:hint="cs"/>
          <w:rtl/>
          <w:lang w:eastAsia="he-IL"/>
        </w:rPr>
        <w:t xml:space="preserve">כדי שיחזרו למוטב. אני לא </w:t>
      </w:r>
      <w:bookmarkStart w:id="17157" w:name="_ETM_Q63_596007"/>
      <w:bookmarkEnd w:id="17157"/>
      <w:r>
        <w:rPr>
          <w:rFonts w:hint="cs"/>
          <w:rtl/>
          <w:lang w:eastAsia="he-IL"/>
        </w:rPr>
        <w:t xml:space="preserve">אומר שצריך לעשות אותו הדבר גם היום, זה בוודאי </w:t>
      </w:r>
      <w:bookmarkStart w:id="17158" w:name="_ETM_Q63_599576"/>
      <w:bookmarkEnd w:id="17158"/>
      <w:r>
        <w:rPr>
          <w:rFonts w:hint="cs"/>
          <w:rtl/>
          <w:lang w:eastAsia="he-IL"/>
        </w:rPr>
        <w:t xml:space="preserve">יותר קשה ומסובך, אבל זה המודל. </w:t>
      </w:r>
      <w:bookmarkStart w:id="17159" w:name="_ETM_Q63_606600"/>
      <w:bookmarkStart w:id="17160" w:name="_ETM_Q63_606772"/>
      <w:bookmarkEnd w:id="17159"/>
      <w:bookmarkEnd w:id="17160"/>
      <w:r>
        <w:rPr>
          <w:rFonts w:hint="cs"/>
          <w:rtl/>
          <w:lang w:eastAsia="he-IL"/>
        </w:rPr>
        <w:t xml:space="preserve">צריך </w:t>
      </w:r>
      <w:bookmarkStart w:id="17161" w:name="_ETM_Q63_607663"/>
      <w:bookmarkEnd w:id="17161"/>
      <w:r>
        <w:rPr>
          <w:rFonts w:hint="cs"/>
          <w:rtl/>
          <w:lang w:eastAsia="he-IL"/>
        </w:rPr>
        <w:t xml:space="preserve">לחשוב על מודל אחר. אני מסכים שגם בצבא לפעמים קל </w:t>
      </w:r>
      <w:r w:rsidR="008C09CB">
        <w:rPr>
          <w:rFonts w:hint="cs"/>
          <w:rtl/>
          <w:lang w:eastAsia="he-IL"/>
        </w:rPr>
        <w:t>–</w:t>
      </w:r>
      <w:r>
        <w:rPr>
          <w:rFonts w:hint="cs"/>
          <w:rtl/>
          <w:lang w:eastAsia="he-IL"/>
        </w:rPr>
        <w:t xml:space="preserve"> </w:t>
      </w:r>
      <w:bookmarkStart w:id="17162" w:name="_ETM_Q63_609992"/>
      <w:bookmarkEnd w:id="17162"/>
      <w:r>
        <w:rPr>
          <w:rFonts w:hint="cs"/>
          <w:rtl/>
          <w:lang w:eastAsia="he-IL"/>
        </w:rPr>
        <w:t xml:space="preserve">כמו שהזכיר חבר הכנסת עמר בר-לב </w:t>
      </w:r>
      <w:r w:rsidR="008C09CB">
        <w:rPr>
          <w:rFonts w:hint="cs"/>
          <w:rtl/>
          <w:lang w:eastAsia="he-IL"/>
        </w:rPr>
        <w:t>–</w:t>
      </w:r>
      <w:r>
        <w:rPr>
          <w:rFonts w:hint="cs"/>
          <w:rtl/>
          <w:lang w:eastAsia="he-IL"/>
        </w:rPr>
        <w:t xml:space="preserve"> </w:t>
      </w:r>
      <w:bookmarkStart w:id="17163" w:name="_ETM_Q63_611663"/>
      <w:bookmarkStart w:id="17164" w:name="_ETM_Q63_611757"/>
      <w:bookmarkStart w:id="17165" w:name="_ETM_Q63_612038"/>
      <w:bookmarkStart w:id="17166" w:name="_ETM_Q63_612116"/>
      <w:bookmarkEnd w:id="17163"/>
      <w:bookmarkEnd w:id="17164"/>
      <w:bookmarkEnd w:id="17165"/>
      <w:bookmarkEnd w:id="17166"/>
      <w:r>
        <w:rPr>
          <w:rFonts w:hint="cs"/>
          <w:rtl/>
          <w:lang w:eastAsia="he-IL"/>
        </w:rPr>
        <w:t xml:space="preserve">קל יותר לפעמים למפקד לרתק </w:t>
      </w:r>
      <w:bookmarkStart w:id="17167" w:name="_ETM_Q63_618944"/>
      <w:bookmarkEnd w:id="17167"/>
      <w:r>
        <w:rPr>
          <w:rFonts w:hint="cs"/>
          <w:rtl/>
          <w:lang w:eastAsia="he-IL"/>
        </w:rPr>
        <w:t xml:space="preserve">או להעניש, לשים בכלא, מאשר לעשות איזשהו טיפול חינוכי </w:t>
      </w:r>
      <w:bookmarkStart w:id="17168" w:name="_ETM_Q63_629882"/>
      <w:bookmarkEnd w:id="17168"/>
      <w:r>
        <w:rPr>
          <w:rFonts w:hint="cs"/>
          <w:rtl/>
          <w:lang w:eastAsia="he-IL"/>
        </w:rPr>
        <w:t>או עונש חינוכי</w:t>
      </w:r>
      <w:r w:rsidR="00736A2F">
        <w:rPr>
          <w:rFonts w:hint="cs"/>
          <w:rtl/>
          <w:lang w:eastAsia="he-IL"/>
        </w:rPr>
        <w:t>,</w:t>
      </w:r>
      <w:r>
        <w:rPr>
          <w:rFonts w:hint="cs"/>
          <w:rtl/>
          <w:lang w:eastAsia="he-IL"/>
        </w:rPr>
        <w:t xml:space="preserve"> שהוא קצת </w:t>
      </w:r>
      <w:bookmarkStart w:id="17169" w:name="_ETM_Q63_627183"/>
      <w:bookmarkEnd w:id="17169"/>
      <w:r>
        <w:rPr>
          <w:rFonts w:hint="cs"/>
          <w:rtl/>
          <w:lang w:eastAsia="he-IL"/>
        </w:rPr>
        <w:t xml:space="preserve">יותר קשה, אבל אין ספק שהוא בוודאי יותר מועיל. </w:t>
      </w:r>
    </w:p>
    <w:p w:rsidR="009E3938" w:rsidRDefault="009E3938" w:rsidP="00214704">
      <w:pPr>
        <w:rPr>
          <w:rtl/>
          <w:lang w:eastAsia="he-IL"/>
        </w:rPr>
      </w:pPr>
    </w:p>
    <w:p w:rsidR="009E3938" w:rsidRDefault="009E3938" w:rsidP="00736A2F">
      <w:pPr>
        <w:rPr>
          <w:rtl/>
          <w:lang w:eastAsia="he-IL"/>
        </w:rPr>
      </w:pPr>
      <w:r>
        <w:rPr>
          <w:rFonts w:hint="cs"/>
          <w:rtl/>
          <w:lang w:eastAsia="he-IL"/>
        </w:rPr>
        <w:t>אני רק רוצה ל</w:t>
      </w:r>
      <w:bookmarkStart w:id="17170" w:name="_ETM_Q63_632678"/>
      <w:bookmarkStart w:id="17171" w:name="_ETM_Q63_632897"/>
      <w:bookmarkStart w:id="17172" w:name="_ETM_Q63_633163"/>
      <w:bookmarkStart w:id="17173" w:name="_ETM_Q63_633225"/>
      <w:bookmarkEnd w:id="17170"/>
      <w:bookmarkEnd w:id="17171"/>
      <w:bookmarkEnd w:id="17172"/>
      <w:bookmarkEnd w:id="17173"/>
      <w:r>
        <w:rPr>
          <w:rFonts w:hint="cs"/>
          <w:rtl/>
          <w:lang w:eastAsia="he-IL"/>
        </w:rPr>
        <w:t xml:space="preserve">סיים ולומר, כדי שתדעו: בשנים </w:t>
      </w:r>
      <w:bookmarkStart w:id="17174" w:name="_ETM_Q63_638053"/>
      <w:bookmarkEnd w:id="17174"/>
      <w:r>
        <w:rPr>
          <w:rFonts w:hint="cs"/>
          <w:rtl/>
          <w:lang w:eastAsia="he-IL"/>
        </w:rPr>
        <w:t xml:space="preserve">האחרונות </w:t>
      </w:r>
      <w:r w:rsidR="00736A2F">
        <w:rPr>
          <w:rFonts w:hint="cs"/>
          <w:rtl/>
          <w:lang w:eastAsia="he-IL"/>
        </w:rPr>
        <w:t xml:space="preserve">הצבא </w:t>
      </w:r>
      <w:r>
        <w:rPr>
          <w:rFonts w:hint="cs"/>
          <w:rtl/>
          <w:lang w:eastAsia="he-IL"/>
        </w:rPr>
        <w:t xml:space="preserve">שיפר ומשפר מאוד את הסיוע לחיילי חובה. למרות שכמעט </w:t>
      </w:r>
      <w:bookmarkStart w:id="17175" w:name="_ETM_Q63_645960"/>
      <w:bookmarkEnd w:id="17175"/>
      <w:r>
        <w:rPr>
          <w:rFonts w:hint="cs"/>
          <w:rtl/>
          <w:lang w:eastAsia="he-IL"/>
        </w:rPr>
        <w:t xml:space="preserve">בכל סעיף תקציבי של הצבא התקציבים הולכים ויורדים, הסעיף </w:t>
      </w:r>
      <w:bookmarkStart w:id="17176" w:name="_ETM_Q63_655319"/>
      <w:bookmarkEnd w:id="17176"/>
      <w:r>
        <w:rPr>
          <w:rFonts w:hint="cs"/>
          <w:rtl/>
          <w:lang w:eastAsia="he-IL"/>
        </w:rPr>
        <w:t xml:space="preserve">התקציבי של הוצאות סיוע לחיילי חובה הולך וגדל. </w:t>
      </w:r>
      <w:bookmarkStart w:id="17177" w:name="_ETM_Q63_665741"/>
      <w:bookmarkEnd w:id="17177"/>
      <w:r>
        <w:rPr>
          <w:rFonts w:hint="cs"/>
          <w:rtl/>
          <w:lang w:eastAsia="he-IL"/>
        </w:rPr>
        <w:t xml:space="preserve">בשנה האחרונה הוא הגיע ל-400 מיליון שקלים, שזה סכום מאוד </w:t>
      </w:r>
      <w:bookmarkStart w:id="17178" w:name="_ETM_Q63_666716"/>
      <w:bookmarkEnd w:id="17178"/>
      <w:r>
        <w:rPr>
          <w:rFonts w:hint="cs"/>
          <w:rtl/>
          <w:lang w:eastAsia="he-IL"/>
        </w:rPr>
        <w:t>מאוד גדול</w:t>
      </w:r>
      <w:r w:rsidR="00736A2F">
        <w:rPr>
          <w:rFonts w:hint="cs"/>
          <w:rtl/>
          <w:lang w:eastAsia="he-IL"/>
        </w:rPr>
        <w:t>;</w:t>
      </w:r>
      <w:bookmarkStart w:id="17179" w:name="_ETM_Q63_668980"/>
      <w:bookmarkEnd w:id="17179"/>
      <w:r>
        <w:rPr>
          <w:rFonts w:hint="cs"/>
          <w:rtl/>
          <w:lang w:eastAsia="he-IL"/>
        </w:rPr>
        <w:t xml:space="preserve"> בוודאי לא סכום מבוטל. </w:t>
      </w:r>
      <w:bookmarkStart w:id="17180" w:name="_ETM_Q63_670647"/>
      <w:bookmarkEnd w:id="17180"/>
      <w:r>
        <w:rPr>
          <w:rFonts w:hint="cs"/>
          <w:rtl/>
          <w:lang w:eastAsia="he-IL"/>
        </w:rPr>
        <w:t>א</w:t>
      </w:r>
      <w:bookmarkStart w:id="17181" w:name="_ETM_Q63_670975"/>
      <w:bookmarkEnd w:id="17181"/>
      <w:r>
        <w:rPr>
          <w:rFonts w:hint="cs"/>
          <w:rtl/>
          <w:lang w:eastAsia="he-IL"/>
        </w:rPr>
        <w:t>נ</w:t>
      </w:r>
      <w:bookmarkStart w:id="17182" w:name="_ETM_Q63_671241"/>
      <w:bookmarkEnd w:id="17182"/>
      <w:r>
        <w:rPr>
          <w:rFonts w:hint="cs"/>
          <w:rtl/>
          <w:lang w:eastAsia="he-IL"/>
        </w:rPr>
        <w:t>י מ</w:t>
      </w:r>
      <w:bookmarkStart w:id="17183" w:name="_ETM_Q63_671397"/>
      <w:bookmarkEnd w:id="17183"/>
      <w:r>
        <w:rPr>
          <w:rFonts w:hint="cs"/>
          <w:rtl/>
          <w:lang w:eastAsia="he-IL"/>
        </w:rPr>
        <w:t xml:space="preserve">סכים שכפי שאמרתי צריך לעשות מאמץ גדול, </w:t>
      </w:r>
      <w:bookmarkStart w:id="17184" w:name="_ETM_Q63_677251"/>
      <w:bookmarkEnd w:id="17184"/>
      <w:r>
        <w:rPr>
          <w:rFonts w:hint="cs"/>
          <w:rtl/>
          <w:lang w:eastAsia="he-IL"/>
        </w:rPr>
        <w:t xml:space="preserve">אבל זה </w:t>
      </w:r>
      <w:bookmarkStart w:id="17185" w:name="_ETM_Q63_681980"/>
      <w:bookmarkEnd w:id="17185"/>
      <w:r>
        <w:rPr>
          <w:rFonts w:hint="cs"/>
          <w:rtl/>
          <w:lang w:eastAsia="he-IL"/>
        </w:rPr>
        <w:t>ודאי לא ייעשה כאן ולא במסגרת הזאת</w:t>
      </w:r>
      <w:r w:rsidR="00736A2F">
        <w:rPr>
          <w:rFonts w:hint="cs"/>
          <w:rtl/>
          <w:lang w:eastAsia="he-IL"/>
        </w:rPr>
        <w:t>,</w:t>
      </w:r>
      <w:r>
        <w:rPr>
          <w:rFonts w:hint="cs"/>
          <w:rtl/>
          <w:lang w:eastAsia="he-IL"/>
        </w:rPr>
        <w:t xml:space="preserve"> לראות אם למצוא עונשים אחרים או ל</w:t>
      </w:r>
      <w:bookmarkStart w:id="17186" w:name="_ETM_Q63_677725"/>
      <w:bookmarkStart w:id="17187" w:name="_ETM_Q63_677835"/>
      <w:bookmarkEnd w:id="17186"/>
      <w:bookmarkEnd w:id="17187"/>
      <w:r>
        <w:rPr>
          <w:rFonts w:hint="cs"/>
          <w:rtl/>
          <w:lang w:eastAsia="he-IL"/>
        </w:rPr>
        <w:t xml:space="preserve">שנות בכלל את תפיסת </w:t>
      </w:r>
      <w:bookmarkStart w:id="17188" w:name="_ETM_Q63_685716"/>
      <w:bookmarkEnd w:id="17188"/>
      <w:r>
        <w:rPr>
          <w:rFonts w:hint="cs"/>
          <w:rtl/>
          <w:lang w:eastAsia="he-IL"/>
        </w:rPr>
        <w:t>הענישה בצבא</w:t>
      </w:r>
      <w:r w:rsidR="00736A2F">
        <w:rPr>
          <w:rFonts w:hint="cs"/>
          <w:rtl/>
          <w:lang w:eastAsia="he-IL"/>
        </w:rPr>
        <w:t>.</w:t>
      </w:r>
      <w:r>
        <w:rPr>
          <w:rFonts w:hint="cs"/>
          <w:rtl/>
          <w:lang w:eastAsia="he-IL"/>
        </w:rPr>
        <w:t xml:space="preserve"> זה בוודאי דבר שלא ייעשה. </w:t>
      </w:r>
    </w:p>
    <w:p w:rsidR="009E3938" w:rsidRDefault="009E3938" w:rsidP="00214704">
      <w:pPr>
        <w:rPr>
          <w:rtl/>
          <w:lang w:eastAsia="he-IL"/>
        </w:rPr>
      </w:pPr>
      <w:bookmarkStart w:id="17189" w:name="_ETM_Q63_689180"/>
      <w:bookmarkStart w:id="17190" w:name="_ETM_Q63_689241"/>
      <w:bookmarkEnd w:id="17189"/>
      <w:bookmarkEnd w:id="17190"/>
    </w:p>
    <w:p w:rsidR="00D05470" w:rsidRDefault="009E3938" w:rsidP="00736A2F">
      <w:pPr>
        <w:rPr>
          <w:rtl/>
        </w:rPr>
      </w:pPr>
      <w:bookmarkStart w:id="17191" w:name="_ETM_Q63_689478"/>
      <w:bookmarkStart w:id="17192" w:name="_ETM_Q63_689495"/>
      <w:bookmarkEnd w:id="17191"/>
      <w:bookmarkEnd w:id="17192"/>
      <w:r>
        <w:rPr>
          <w:rFonts w:hint="cs"/>
          <w:rtl/>
          <w:lang w:eastAsia="he-IL"/>
        </w:rPr>
        <w:t xml:space="preserve">אני כן יכול </w:t>
      </w:r>
      <w:bookmarkStart w:id="17193" w:name="_ETM_Q63_687016"/>
      <w:bookmarkEnd w:id="17193"/>
      <w:r>
        <w:rPr>
          <w:rFonts w:hint="cs"/>
          <w:rtl/>
          <w:lang w:eastAsia="he-IL"/>
        </w:rPr>
        <w:t xml:space="preserve">לומר </w:t>
      </w:r>
      <w:bookmarkStart w:id="17194" w:name="_ETM_Q63_683944"/>
      <w:bookmarkStart w:id="17195" w:name="_ETM_Q63_684022"/>
      <w:bookmarkEnd w:id="17194"/>
      <w:bookmarkEnd w:id="17195"/>
      <w:r>
        <w:rPr>
          <w:rFonts w:hint="cs"/>
          <w:rtl/>
          <w:lang w:eastAsia="he-IL"/>
        </w:rPr>
        <w:t xml:space="preserve">שהצבא עושה </w:t>
      </w:r>
      <w:bookmarkStart w:id="17196" w:name="_ETM_Q63_691303"/>
      <w:bookmarkEnd w:id="17196"/>
      <w:r>
        <w:rPr>
          <w:rFonts w:hint="cs"/>
          <w:rtl/>
          <w:lang w:eastAsia="he-IL"/>
        </w:rPr>
        <w:t xml:space="preserve">מאמצים גדולים מאוד לסייע. אתם יודעים שיש היום כלים למפקדים לתת באופן אישי מעבר </w:t>
      </w:r>
      <w:proofErr w:type="spellStart"/>
      <w:r>
        <w:rPr>
          <w:rFonts w:hint="cs"/>
          <w:rtl/>
          <w:lang w:eastAsia="he-IL"/>
        </w:rPr>
        <w:t>לתשמ"ש</w:t>
      </w:r>
      <w:proofErr w:type="spellEnd"/>
      <w:r>
        <w:rPr>
          <w:rFonts w:hint="cs"/>
          <w:rtl/>
          <w:lang w:eastAsia="he-IL"/>
        </w:rPr>
        <w:t xml:space="preserve">. </w:t>
      </w:r>
      <w:bookmarkStart w:id="17197" w:name="_ETM_Q63_698382"/>
      <w:bookmarkStart w:id="17198" w:name="_ETM_Q63_698507"/>
      <w:bookmarkEnd w:id="17197"/>
      <w:bookmarkEnd w:id="17198"/>
      <w:r>
        <w:rPr>
          <w:rFonts w:hint="cs"/>
          <w:rtl/>
          <w:lang w:eastAsia="he-IL"/>
        </w:rPr>
        <w:t xml:space="preserve">מפקדים </w:t>
      </w:r>
      <w:bookmarkStart w:id="17199" w:name="_ETM_Q63_700555"/>
      <w:bookmarkStart w:id="17200" w:name="_ETM_Q63_700460"/>
      <w:bookmarkStart w:id="17201" w:name="_ETM_Q63_700522"/>
      <w:bookmarkEnd w:id="17199"/>
      <w:bookmarkEnd w:id="17200"/>
      <w:bookmarkEnd w:id="17201"/>
      <w:r>
        <w:rPr>
          <w:rFonts w:hint="cs"/>
          <w:rtl/>
          <w:lang w:eastAsia="he-IL"/>
        </w:rPr>
        <w:t xml:space="preserve">נותנים </w:t>
      </w:r>
      <w:bookmarkStart w:id="17202" w:name="_ETM_Q63_702741"/>
      <w:bookmarkEnd w:id="17202"/>
      <w:r>
        <w:rPr>
          <w:rFonts w:hint="cs"/>
          <w:rtl/>
          <w:lang w:eastAsia="he-IL"/>
        </w:rPr>
        <w:t>שוברים לחיילים לפני החגים לקנייה ברשתות השונות</w:t>
      </w:r>
      <w:r w:rsidR="00736A2F">
        <w:rPr>
          <w:rFonts w:hint="cs"/>
          <w:rtl/>
          <w:lang w:eastAsia="he-IL"/>
        </w:rPr>
        <w:t>,</w:t>
      </w:r>
      <w:r>
        <w:rPr>
          <w:rFonts w:hint="cs"/>
          <w:rtl/>
          <w:lang w:eastAsia="he-IL"/>
        </w:rPr>
        <w:t xml:space="preserve"> ועוד הרבה מאוד </w:t>
      </w:r>
      <w:bookmarkStart w:id="17203" w:name="_ETM_Q63_711835"/>
      <w:bookmarkEnd w:id="17203"/>
      <w:r w:rsidR="00736A2F">
        <w:rPr>
          <w:rFonts w:hint="cs"/>
          <w:rtl/>
          <w:lang w:eastAsia="he-IL"/>
        </w:rPr>
        <w:t xml:space="preserve">כלים </w:t>
      </w:r>
      <w:r>
        <w:rPr>
          <w:rFonts w:hint="cs"/>
          <w:rtl/>
          <w:lang w:eastAsia="he-IL"/>
        </w:rPr>
        <w:t>שהצבא מעמיד לרשות המפקדים כדי שחייליהם יוכלו לשרת עם ראש שקט ו</w:t>
      </w:r>
      <w:bookmarkStart w:id="17204" w:name="_ETM_Q63_719142"/>
      <w:bookmarkEnd w:id="17204"/>
      <w:r>
        <w:rPr>
          <w:rFonts w:hint="cs"/>
          <w:rtl/>
          <w:lang w:eastAsia="he-IL"/>
        </w:rPr>
        <w:t xml:space="preserve">פתוח. </w:t>
      </w:r>
      <w:bookmarkStart w:id="17205" w:name="TOR_Q64"/>
      <w:bookmarkStart w:id="17206" w:name="_ETM_Q64_111306"/>
      <w:bookmarkStart w:id="17207" w:name="_ETM_Q64_111400"/>
      <w:bookmarkEnd w:id="17205"/>
      <w:bookmarkEnd w:id="17206"/>
      <w:bookmarkEnd w:id="17207"/>
      <w:r w:rsidR="00D05470">
        <w:rPr>
          <w:rFonts w:hint="cs"/>
          <w:rtl/>
        </w:rPr>
        <w:t>אני חושב שבעניין זה</w:t>
      </w:r>
      <w:r w:rsidR="00736A2F">
        <w:rPr>
          <w:rFonts w:hint="cs"/>
          <w:rtl/>
        </w:rPr>
        <w:t>,</w:t>
      </w:r>
      <w:r w:rsidR="00D05470">
        <w:rPr>
          <w:rFonts w:hint="cs"/>
          <w:rtl/>
        </w:rPr>
        <w:t xml:space="preserve"> </w:t>
      </w:r>
      <w:r w:rsidR="00736A2F">
        <w:rPr>
          <w:rFonts w:hint="cs"/>
          <w:rtl/>
        </w:rPr>
        <w:t xml:space="preserve">כמובן, </w:t>
      </w:r>
      <w:r w:rsidR="00D05470">
        <w:rPr>
          <w:rFonts w:hint="cs"/>
          <w:rtl/>
        </w:rPr>
        <w:t xml:space="preserve">כמה שנוסיף תמיד יהיה טוב, אבל </w:t>
      </w:r>
      <w:bookmarkStart w:id="17208" w:name="_ETM_Q64_119004"/>
      <w:bookmarkStart w:id="17209" w:name="_ETM_Q64_119037"/>
      <w:bookmarkEnd w:id="17208"/>
      <w:bookmarkEnd w:id="17209"/>
      <w:r w:rsidR="00D05470">
        <w:rPr>
          <w:rFonts w:hint="cs"/>
          <w:rtl/>
        </w:rPr>
        <w:t>צריך לזכור שצריך לעשות פעולה אינטגרטיבית</w:t>
      </w:r>
      <w:r w:rsidR="00736A2F">
        <w:rPr>
          <w:rFonts w:hint="cs"/>
          <w:rtl/>
        </w:rPr>
        <w:t>,</w:t>
      </w:r>
      <w:r w:rsidR="00D05470">
        <w:rPr>
          <w:rFonts w:hint="cs"/>
          <w:rtl/>
        </w:rPr>
        <w:t xml:space="preserve"> לצרף </w:t>
      </w:r>
      <w:bookmarkStart w:id="17210" w:name="_ETM_Q64_130650"/>
      <w:bookmarkEnd w:id="17210"/>
      <w:r w:rsidR="00D05470">
        <w:rPr>
          <w:rFonts w:hint="cs"/>
          <w:rtl/>
        </w:rPr>
        <w:t xml:space="preserve">את שירותי הרווחה העירוניים, שירותי הרווחה של המדינה כולה, שכולם ייתנו את התמיכה לסייע למשפחה קשת יום. </w:t>
      </w:r>
    </w:p>
    <w:p w:rsidR="00D05470" w:rsidRDefault="00D05470" w:rsidP="00214704">
      <w:pPr>
        <w:rPr>
          <w:rtl/>
        </w:rPr>
      </w:pPr>
      <w:bookmarkStart w:id="17211" w:name="_ETM_Q64_140275"/>
      <w:bookmarkEnd w:id="17211"/>
    </w:p>
    <w:bookmarkStart w:id="17212" w:name="_ETM_Q64_157197" w:displacedByCustomXml="next"/>
    <w:bookmarkEnd w:id="17212" w:displacedByCustomXml="next"/>
    <w:bookmarkStart w:id="17213" w:name="_ETM_Q64_157118" w:displacedByCustomXml="next"/>
    <w:bookmarkEnd w:id="17213" w:displacedByCustomXml="next"/>
    <w:sdt>
      <w:sdtPr>
        <w:rPr>
          <w:rtl/>
        </w:rPr>
        <w:alias w:val="קריאה"/>
        <w:tag w:val="&lt;ID&gt;5277&lt;/ID&gt;&lt;Name&gt;ענת ברקו - הליכוד&lt;/Name&gt;&lt;Data&gt;ענת ברקו (הליכוד)&lt;/Data&gt;&lt;Shortcut&gt;ענבר&lt;/Shortcut&gt;"/>
        <w:id w:val="1028922479"/>
        <w:placeholder>
          <w:docPart w:val="94C8ADE9857B4810A9A1A9ACF5E572E1"/>
        </w:placeholder>
        <w15:color w:val="993366"/>
      </w:sdtPr>
      <w:sdtContent>
        <w:p w:rsidR="00D05470" w:rsidRDefault="00D05470" w:rsidP="00214704">
          <w:pPr>
            <w:pStyle w:val="af5"/>
            <w:keepNext/>
            <w:rPr>
              <w:rtl/>
            </w:rPr>
          </w:pPr>
          <w:r w:rsidRPr="00C07F7E">
            <w:rPr>
              <w:rStyle w:val="afe"/>
              <w:color w:val="000000"/>
              <w:rtl/>
            </w:rPr>
            <w:t>ענת ברקו (הליכוד)</w:t>
          </w:r>
          <w:r w:rsidRPr="00C07F7E">
            <w:rPr>
              <w:color w:val="000000"/>
              <w:rtl/>
            </w:rPr>
            <w:t>:</w:t>
          </w:r>
        </w:p>
      </w:sdtContent>
    </w:sdt>
    <w:p w:rsidR="00D05470" w:rsidRDefault="00D05470" w:rsidP="005719C7">
      <w:pPr>
        <w:rPr>
          <w:rtl/>
        </w:rPr>
      </w:pPr>
    </w:p>
    <w:p w:rsidR="00D05470" w:rsidRDefault="00D05470" w:rsidP="00214704">
      <w:pPr>
        <w:rPr>
          <w:rtl/>
        </w:rPr>
      </w:pPr>
      <w:bookmarkStart w:id="17214" w:name="_ETM_Q64_161618"/>
      <w:bookmarkStart w:id="17215" w:name="_ETM_Q64_140462"/>
      <w:bookmarkStart w:id="17216" w:name="_ETM_Q64_140743"/>
      <w:bookmarkStart w:id="17217" w:name="_ETM_Q64_140806"/>
      <w:bookmarkStart w:id="17218" w:name="_ETM_Q64_161993"/>
      <w:bookmarkStart w:id="17219" w:name="_ETM_Q64_162040"/>
      <w:bookmarkEnd w:id="17214"/>
      <w:bookmarkEnd w:id="17215"/>
      <w:bookmarkEnd w:id="17216"/>
      <w:bookmarkEnd w:id="17217"/>
      <w:bookmarkEnd w:id="17218"/>
      <w:bookmarkEnd w:id="17219"/>
      <w:r>
        <w:rPr>
          <w:rFonts w:hint="cs"/>
          <w:rtl/>
        </w:rPr>
        <w:t xml:space="preserve">יש </w:t>
      </w:r>
      <w:bookmarkStart w:id="17220" w:name="_ETM_Q64_141368"/>
      <w:bookmarkEnd w:id="17220"/>
      <w:r>
        <w:rPr>
          <w:rFonts w:hint="cs"/>
          <w:rtl/>
        </w:rPr>
        <w:t xml:space="preserve">מקרים שהצבא מדווח לשירותי רווחה אם המשפחה לא מוכרת? האם יש </w:t>
      </w:r>
      <w:bookmarkStart w:id="17221" w:name="_ETM_Q64_143176"/>
      <w:bookmarkEnd w:id="17221"/>
      <w:r>
        <w:rPr>
          <w:rFonts w:hint="cs"/>
          <w:rtl/>
        </w:rPr>
        <w:t xml:space="preserve">בכלל קשר? </w:t>
      </w:r>
    </w:p>
    <w:p w:rsidR="00D05470" w:rsidRDefault="00D05470" w:rsidP="00214704">
      <w:pPr>
        <w:rPr>
          <w:rtl/>
        </w:rPr>
      </w:pPr>
      <w:bookmarkStart w:id="17222" w:name="_ETM_Q64_144982"/>
      <w:bookmarkStart w:id="17223" w:name="_ETM_Q64_145062"/>
      <w:bookmarkEnd w:id="17222"/>
      <w:bookmarkEnd w:id="17223"/>
    </w:p>
    <w:bookmarkStart w:id="17224" w:name="_ETM_Q64_145308" w:displacedByCustomXml="next"/>
    <w:bookmarkEnd w:id="17224" w:displacedByCustomXml="next"/>
    <w:bookmarkStart w:id="17225" w:name="_ETM_Q64_145363" w:displacedByCustomXml="next"/>
    <w:bookmarkEnd w:id="17225" w:displacedByCustomXml="next"/>
    <w:sdt>
      <w:sdtPr>
        <w:rPr>
          <w:rtl/>
        </w:rPr>
        <w:alias w:val="דובר_המשך"/>
        <w:tag w:val="&lt;ID&gt;5478&lt;/ID&gt;&lt;Name&gt;אלי בן-דהן - סגן שר&lt;/Name&gt;&lt;Data&gt;סגן שר הביטחון אלי בן-דהן&lt;/Data&gt;&lt;Shortcut&gt;אלבנ&lt;/Shortcut&gt;"/>
        <w:id w:val="-2026696858"/>
        <w:placeholder>
          <w:docPart w:val="94C8ADE9857B4810A9A1A9ACF5E572E1"/>
        </w:placeholder>
        <w15:color w:val="993366"/>
      </w:sdtPr>
      <w:sdtContent>
        <w:p w:rsidR="00D05470" w:rsidRDefault="00D05470" w:rsidP="00214704">
          <w:pPr>
            <w:pStyle w:val="-"/>
            <w:keepNext/>
            <w:rPr>
              <w:rtl/>
            </w:rPr>
          </w:pPr>
          <w:r w:rsidRPr="00F34611">
            <w:rPr>
              <w:rStyle w:val="afe"/>
              <w:color w:val="000000"/>
              <w:rtl/>
            </w:rPr>
            <w:t>סגן שר הביטחון אלי בן-דהן</w:t>
          </w:r>
          <w:r w:rsidRPr="00F34611">
            <w:rPr>
              <w:color w:val="000000"/>
              <w:rtl/>
            </w:rPr>
            <w:t>:</w:t>
          </w:r>
        </w:p>
      </w:sdtContent>
    </w:sdt>
    <w:p w:rsidR="00D05470" w:rsidRDefault="00D05470" w:rsidP="005719C7">
      <w:pPr>
        <w:rPr>
          <w:rtl/>
        </w:rPr>
      </w:pPr>
    </w:p>
    <w:p w:rsidR="00D05470" w:rsidRPr="00F34611" w:rsidRDefault="00D05470" w:rsidP="00736A2F">
      <w:pPr>
        <w:rPr>
          <w:rtl/>
        </w:rPr>
      </w:pPr>
      <w:bookmarkStart w:id="17226" w:name="_ETM_Q64_144861"/>
      <w:bookmarkEnd w:id="17226"/>
      <w:r>
        <w:rPr>
          <w:rFonts w:hint="cs"/>
          <w:rtl/>
        </w:rPr>
        <w:t xml:space="preserve">לא. למיטב ידיעתי לא. </w:t>
      </w:r>
    </w:p>
    <w:p w:rsidR="00D05470" w:rsidRPr="00F34611" w:rsidRDefault="00D05470" w:rsidP="00214704">
      <w:pPr>
        <w:rPr>
          <w:rtl/>
        </w:rPr>
      </w:pPr>
    </w:p>
    <w:bookmarkStart w:id="17227" w:name="_ETM_Q64_151275" w:displacedByCustomXml="next"/>
    <w:bookmarkEnd w:id="17227" w:displacedByCustomXml="next"/>
    <w:bookmarkStart w:id="17228" w:name="_ETM_Q64_151400" w:displacedByCustomXml="next"/>
    <w:bookmarkEnd w:id="17228" w:displacedByCustomXml="next"/>
    <w:sdt>
      <w:sdtPr>
        <w:rPr>
          <w:rtl/>
        </w:rPr>
        <w:alias w:val="קריאה"/>
        <w:tag w:val="&lt;ID&gt;5277&lt;/ID&gt;&lt;Name&gt;ענת ברקו - הליכוד&lt;/Name&gt;&lt;Data&gt;ענת ברקו (הליכוד)&lt;/Data&gt;&lt;Shortcut&gt;ענבר&lt;/Shortcut&gt;"/>
        <w:id w:val="225107662"/>
        <w:placeholder>
          <w:docPart w:val="94C8ADE9857B4810A9A1A9ACF5E572E1"/>
        </w:placeholder>
        <w15:color w:val="993366"/>
      </w:sdtPr>
      <w:sdtContent>
        <w:p w:rsidR="00D05470" w:rsidRDefault="00D05470" w:rsidP="00214704">
          <w:pPr>
            <w:pStyle w:val="af5"/>
            <w:keepNext/>
            <w:rPr>
              <w:rtl/>
            </w:rPr>
          </w:pPr>
          <w:r w:rsidRPr="00F34611">
            <w:rPr>
              <w:rStyle w:val="afe"/>
              <w:color w:val="000000"/>
              <w:rtl/>
            </w:rPr>
            <w:t>ענת ברקו (הליכוד)</w:t>
          </w:r>
          <w:r w:rsidRPr="00F34611">
            <w:rPr>
              <w:color w:val="000000"/>
              <w:rtl/>
            </w:rPr>
            <w:t>:</w:t>
          </w:r>
        </w:p>
      </w:sdtContent>
    </w:sdt>
    <w:p w:rsidR="00D05470" w:rsidRDefault="00D05470" w:rsidP="005719C7">
      <w:pPr>
        <w:rPr>
          <w:rtl/>
        </w:rPr>
      </w:pPr>
    </w:p>
    <w:p w:rsidR="00D05470" w:rsidRPr="00C07F7E" w:rsidRDefault="00D05470" w:rsidP="00214704">
      <w:pPr>
        <w:rPr>
          <w:rtl/>
        </w:rPr>
      </w:pPr>
      <w:bookmarkStart w:id="17229" w:name="_ETM_Q64_144810"/>
      <w:bookmarkStart w:id="17230" w:name="_ETM_Q64_145085"/>
      <w:bookmarkStart w:id="17231" w:name="_ETM_Q64_145140"/>
      <w:bookmarkEnd w:id="17229"/>
      <w:bookmarkEnd w:id="17230"/>
      <w:bookmarkEnd w:id="17231"/>
      <w:r>
        <w:rPr>
          <w:rFonts w:hint="cs"/>
          <w:rtl/>
        </w:rPr>
        <w:t xml:space="preserve">זה </w:t>
      </w:r>
      <w:bookmarkStart w:id="17232" w:name="_ETM_Q64_147614"/>
      <w:bookmarkEnd w:id="17232"/>
      <w:r>
        <w:rPr>
          <w:rFonts w:hint="cs"/>
          <w:rtl/>
        </w:rPr>
        <w:t xml:space="preserve">נורא חבל. </w:t>
      </w:r>
      <w:bookmarkStart w:id="17233" w:name="_ETM_Q64_151665"/>
      <w:bookmarkStart w:id="17234" w:name="_ETM_Q64_151728"/>
      <w:bookmarkEnd w:id="17233"/>
      <w:bookmarkEnd w:id="17234"/>
      <w:r>
        <w:rPr>
          <w:rFonts w:hint="cs"/>
          <w:rtl/>
        </w:rPr>
        <w:t xml:space="preserve">זה </w:t>
      </w:r>
      <w:bookmarkStart w:id="17235" w:name="_ETM_Q64_152072"/>
      <w:bookmarkEnd w:id="17235"/>
      <w:r>
        <w:rPr>
          <w:rFonts w:hint="cs"/>
          <w:rtl/>
        </w:rPr>
        <w:t xml:space="preserve">רעיון טוב. כדאי לעשות את זה. </w:t>
      </w:r>
    </w:p>
    <w:p w:rsidR="00D05470" w:rsidRDefault="00D05470" w:rsidP="00214704">
      <w:pPr>
        <w:rPr>
          <w:rtl/>
        </w:rPr>
      </w:pPr>
      <w:bookmarkStart w:id="17236" w:name="_ETM_Q64_29931"/>
      <w:bookmarkStart w:id="17237" w:name="_ETM_Q64_30275"/>
      <w:bookmarkStart w:id="17238" w:name="_ETM_Q64_30369"/>
      <w:bookmarkEnd w:id="17236"/>
      <w:bookmarkEnd w:id="17237"/>
      <w:bookmarkEnd w:id="17238"/>
    </w:p>
    <w:bookmarkStart w:id="17239" w:name="_ETM_Q64_164900" w:displacedByCustomXml="next"/>
    <w:bookmarkEnd w:id="17239" w:displacedByCustomXml="next"/>
    <w:bookmarkStart w:id="17240" w:name="_ETM_Q64_164821" w:displacedByCustomXml="next"/>
    <w:bookmarkEnd w:id="17240" w:displacedByCustomXml="next"/>
    <w:sdt>
      <w:sdtPr>
        <w:rPr>
          <w:rtl/>
        </w:rPr>
        <w:alias w:val="דובר_המשך"/>
        <w:tag w:val="&lt;ID&gt;5478&lt;/ID&gt;&lt;Name&gt;אלי בן-דהן - סגן שר&lt;/Name&gt;&lt;Data&gt;סגן שר הביטחון אלי בן-דהן&lt;/Data&gt;&lt;Shortcut&gt;אלבנ&lt;/Shortcut&gt;"/>
        <w:id w:val="-205487168"/>
        <w:placeholder>
          <w:docPart w:val="94C8ADE9857B4810A9A1A9ACF5E572E1"/>
        </w:placeholder>
        <w15:color w:val="993366"/>
      </w:sdtPr>
      <w:sdtContent>
        <w:p w:rsidR="00D05470" w:rsidRDefault="00D05470" w:rsidP="00214704">
          <w:pPr>
            <w:pStyle w:val="-"/>
            <w:keepNext/>
            <w:rPr>
              <w:rtl/>
            </w:rPr>
          </w:pPr>
          <w:r w:rsidRPr="00C07F7E">
            <w:rPr>
              <w:rStyle w:val="afe"/>
              <w:color w:val="000000"/>
              <w:rtl/>
            </w:rPr>
            <w:t>סגן שר הביטחון אלי בן-דהן</w:t>
          </w:r>
          <w:r w:rsidRPr="00C07F7E">
            <w:rPr>
              <w:color w:val="000000"/>
              <w:rtl/>
            </w:rPr>
            <w:t>:</w:t>
          </w:r>
        </w:p>
      </w:sdtContent>
    </w:sdt>
    <w:p w:rsidR="00D05470" w:rsidRDefault="00D05470" w:rsidP="005719C7">
      <w:pPr>
        <w:rPr>
          <w:rtl/>
        </w:rPr>
      </w:pPr>
    </w:p>
    <w:p w:rsidR="00D05470" w:rsidRDefault="00D05470" w:rsidP="00736A2F">
      <w:pPr>
        <w:rPr>
          <w:rtl/>
        </w:rPr>
      </w:pPr>
      <w:bookmarkStart w:id="17241" w:name="_ETM_Q64_166696"/>
      <w:bookmarkEnd w:id="17241"/>
      <w:r>
        <w:rPr>
          <w:rFonts w:hint="cs"/>
          <w:rtl/>
        </w:rPr>
        <w:t xml:space="preserve">אני מוכן לבדוק את הנושא הזה. אני </w:t>
      </w:r>
      <w:bookmarkStart w:id="17242" w:name="_ETM_Q64_151664"/>
      <w:bookmarkEnd w:id="17242"/>
      <w:r>
        <w:rPr>
          <w:rFonts w:hint="cs"/>
          <w:rtl/>
        </w:rPr>
        <w:t xml:space="preserve">אבדוק את זה. למיטב ידיעתי לא, אבל אני אבדוק. </w:t>
      </w:r>
      <w:bookmarkStart w:id="17243" w:name="_ETM_Q64_158089"/>
      <w:bookmarkEnd w:id="17243"/>
      <w:r>
        <w:rPr>
          <w:rFonts w:hint="cs"/>
          <w:rtl/>
        </w:rPr>
        <w:t>אני אגיד ככה</w:t>
      </w:r>
      <w:r w:rsidR="00736A2F">
        <w:rPr>
          <w:rFonts w:hint="cs"/>
          <w:rtl/>
        </w:rPr>
        <w:t>:</w:t>
      </w:r>
      <w:r>
        <w:rPr>
          <w:rFonts w:hint="cs"/>
          <w:rtl/>
        </w:rPr>
        <w:t xml:space="preserve"> הצבא </w:t>
      </w:r>
      <w:r w:rsidR="008C09CB">
        <w:rPr>
          <w:rtl/>
        </w:rPr>
        <w:t>–</w:t>
      </w:r>
      <w:r>
        <w:rPr>
          <w:rFonts w:hint="cs"/>
          <w:rtl/>
        </w:rPr>
        <w:t xml:space="preserve"> ואתם יודעים את זה לא פחות </w:t>
      </w:r>
      <w:bookmarkStart w:id="17244" w:name="_ETM_Q64_160411"/>
      <w:bookmarkEnd w:id="17244"/>
      <w:r>
        <w:rPr>
          <w:rFonts w:hint="cs"/>
          <w:rtl/>
        </w:rPr>
        <w:t xml:space="preserve">טוב ממני </w:t>
      </w:r>
      <w:r w:rsidR="008C09CB">
        <w:rPr>
          <w:rFonts w:hint="eastAsia"/>
          <w:rtl/>
        </w:rPr>
        <w:t>–</w:t>
      </w:r>
      <w:r>
        <w:rPr>
          <w:rFonts w:hint="cs"/>
          <w:rtl/>
        </w:rPr>
        <w:t xml:space="preserve"> מטפל בחיילים שמצבם הסוציו-אקונומי נמוך כשחייל </w:t>
      </w:r>
      <w:bookmarkStart w:id="17245" w:name="_ETM_Q64_166907"/>
      <w:bookmarkEnd w:id="17245"/>
      <w:r>
        <w:rPr>
          <w:rFonts w:hint="cs"/>
          <w:rtl/>
        </w:rPr>
        <w:t xml:space="preserve">פונה אליו והצבא מתוודע אליו. אם חיילים, הצבא </w:t>
      </w:r>
      <w:bookmarkStart w:id="17246" w:name="_ETM_Q64_173151"/>
      <w:bookmarkEnd w:id="17246"/>
      <w:r>
        <w:rPr>
          <w:rFonts w:hint="cs"/>
          <w:rtl/>
        </w:rPr>
        <w:t xml:space="preserve">לא יתוודע אליהם, הצבא לא ידע מכך. </w:t>
      </w:r>
      <w:bookmarkStart w:id="17247" w:name="_ETM_Q64_172681"/>
      <w:bookmarkEnd w:id="17247"/>
    </w:p>
    <w:p w:rsidR="00D05470" w:rsidRDefault="00D05470" w:rsidP="00214704">
      <w:pPr>
        <w:rPr>
          <w:rtl/>
        </w:rPr>
      </w:pPr>
    </w:p>
    <w:bookmarkStart w:id="17248" w:name="_ETM_Q64_178571" w:displacedByCustomXml="next"/>
    <w:bookmarkEnd w:id="17248" w:displacedByCustomXml="next"/>
    <w:bookmarkStart w:id="17249" w:name="_ETM_Q64_178696" w:displacedByCustomXml="next"/>
    <w:bookmarkEnd w:id="17249" w:displacedByCustomXml="next"/>
    <w:bookmarkStart w:id="17250" w:name="_ETM_Q64_182478" w:displacedByCustomXml="next"/>
    <w:bookmarkEnd w:id="17250" w:displacedByCustomXml="next"/>
    <w:bookmarkStart w:id="17251" w:name="_ETM_Q64_182400" w:displacedByCustomXml="next"/>
    <w:bookmarkEnd w:id="17251" w:displacedByCustomXml="next"/>
    <w:sdt>
      <w:sdtPr>
        <w:rPr>
          <w:rtl/>
        </w:rPr>
        <w:alias w:val="קריאה"/>
        <w:tag w:val="&lt;ID&gt;5116&lt;/ID&gt;&lt;Name&gt;עמר בר-לב - המחנה הציוני&lt;/Name&gt;&lt;Data&gt;עמר בר-לב (המחנה הציוני)&lt;/Data&gt;&lt;Shortcut&gt;עמבר&lt;/Shortcut&gt;"/>
        <w:id w:val="-366373402"/>
        <w:placeholder>
          <w:docPart w:val="94C8ADE9857B4810A9A1A9ACF5E572E1"/>
        </w:placeholder>
        <w15:color w:val="993366"/>
      </w:sdtPr>
      <w:sdtContent>
        <w:p w:rsidR="00D05470" w:rsidRDefault="00D05470" w:rsidP="00214704">
          <w:pPr>
            <w:pStyle w:val="af5"/>
            <w:keepNext/>
            <w:rPr>
              <w:rtl/>
            </w:rPr>
          </w:pPr>
          <w:r w:rsidRPr="00C07F7E">
            <w:rPr>
              <w:rStyle w:val="afe"/>
              <w:color w:val="000000"/>
              <w:rtl/>
            </w:rPr>
            <w:t>עמר בר-לב (המחנה הציוני)</w:t>
          </w:r>
          <w:r w:rsidRPr="00C07F7E">
            <w:rPr>
              <w:color w:val="000000"/>
              <w:rtl/>
            </w:rPr>
            <w:t>:</w:t>
          </w:r>
        </w:p>
      </w:sdtContent>
    </w:sdt>
    <w:p w:rsidR="00D05470" w:rsidRDefault="00D05470" w:rsidP="005719C7">
      <w:pPr>
        <w:rPr>
          <w:rtl/>
        </w:rPr>
      </w:pPr>
    </w:p>
    <w:p w:rsidR="00D05470" w:rsidRDefault="00D05470" w:rsidP="00214704">
      <w:pPr>
        <w:rPr>
          <w:rtl/>
        </w:rPr>
      </w:pPr>
      <w:bookmarkStart w:id="17252" w:name="_ETM_Q64_185618"/>
      <w:bookmarkStart w:id="17253" w:name="_ETM_Q64_179009"/>
      <w:bookmarkStart w:id="17254" w:name="_ETM_Q64_186025"/>
      <w:bookmarkStart w:id="17255" w:name="_ETM_Q64_186071"/>
      <w:bookmarkEnd w:id="17252"/>
      <w:bookmarkEnd w:id="17253"/>
      <w:bookmarkEnd w:id="17254"/>
      <w:bookmarkEnd w:id="17255"/>
      <w:r>
        <w:rPr>
          <w:rFonts w:hint="cs"/>
          <w:rtl/>
        </w:rPr>
        <w:t>ל</w:t>
      </w:r>
      <w:bookmarkStart w:id="17256" w:name="_ETM_Q64_179103"/>
      <w:bookmarkEnd w:id="17256"/>
      <w:r>
        <w:rPr>
          <w:rFonts w:hint="cs"/>
          <w:rtl/>
        </w:rPr>
        <w:t xml:space="preserve">א, יש ביקורי בית. </w:t>
      </w:r>
    </w:p>
    <w:p w:rsidR="00D05470" w:rsidRDefault="00D05470" w:rsidP="00214704">
      <w:pPr>
        <w:rPr>
          <w:rtl/>
        </w:rPr>
      </w:pPr>
      <w:bookmarkStart w:id="17257" w:name="_ETM_Q64_186978"/>
      <w:bookmarkStart w:id="17258" w:name="_ETM_Q64_187071"/>
      <w:bookmarkEnd w:id="17257"/>
      <w:bookmarkEnd w:id="17258"/>
    </w:p>
    <w:bookmarkStart w:id="17259" w:name="_ETM_Q64_177470" w:displacedByCustomXml="next"/>
    <w:bookmarkEnd w:id="17259" w:displacedByCustomXml="next"/>
    <w:bookmarkStart w:id="17260" w:name="_ETM_Q64_177497" w:displacedByCustomXml="next"/>
    <w:bookmarkEnd w:id="17260" w:displacedByCustomXml="next"/>
    <w:sdt>
      <w:sdtPr>
        <w:rPr>
          <w:rtl/>
        </w:rPr>
        <w:alias w:val="דובר_המשך"/>
        <w:tag w:val="&lt;ID&gt;5478&lt;/ID&gt;&lt;Name&gt;אלי בן-דהן - סגן שר&lt;/Name&gt;&lt;Data&gt;סגן שר הביטחון אלי בן-דהן&lt;/Data&gt;&lt;Shortcut&gt;אלבנ&lt;/Shortcut&gt;"/>
        <w:id w:val="-1833370720"/>
        <w:placeholder>
          <w:docPart w:val="94C8ADE9857B4810A9A1A9ACF5E572E1"/>
        </w:placeholder>
        <w15:color w:val="993366"/>
      </w:sdtPr>
      <w:sdtContent>
        <w:p w:rsidR="00D05470" w:rsidRDefault="00D05470" w:rsidP="00214704">
          <w:pPr>
            <w:pStyle w:val="-"/>
            <w:keepNext/>
            <w:rPr>
              <w:rtl/>
            </w:rPr>
          </w:pPr>
          <w:r w:rsidRPr="00F34611">
            <w:rPr>
              <w:rStyle w:val="afe"/>
              <w:color w:val="000000"/>
              <w:rtl/>
            </w:rPr>
            <w:t>סגן שר הביטחון אלי בן-דהן</w:t>
          </w:r>
          <w:r w:rsidRPr="00F34611">
            <w:rPr>
              <w:color w:val="000000"/>
              <w:rtl/>
            </w:rPr>
            <w:t>:</w:t>
          </w:r>
        </w:p>
      </w:sdtContent>
    </w:sdt>
    <w:p w:rsidR="00D05470" w:rsidRDefault="00D05470" w:rsidP="005719C7">
      <w:pPr>
        <w:rPr>
          <w:rtl/>
        </w:rPr>
      </w:pPr>
    </w:p>
    <w:p w:rsidR="00D05470" w:rsidRDefault="00D05470" w:rsidP="00214704">
      <w:pPr>
        <w:rPr>
          <w:rtl/>
        </w:rPr>
      </w:pPr>
      <w:bookmarkStart w:id="17261" w:name="_ETM_Q64_178458"/>
      <w:bookmarkEnd w:id="17261"/>
      <w:r>
        <w:rPr>
          <w:rFonts w:hint="cs"/>
          <w:rtl/>
        </w:rPr>
        <w:t xml:space="preserve">כמובן, אני מסכים, </w:t>
      </w:r>
      <w:bookmarkStart w:id="17262" w:name="_ETM_Q64_178570"/>
      <w:bookmarkEnd w:id="17262"/>
      <w:r>
        <w:rPr>
          <w:rFonts w:hint="cs"/>
          <w:rtl/>
        </w:rPr>
        <w:t xml:space="preserve">יש גם ביקורי בית. </w:t>
      </w:r>
    </w:p>
    <w:p w:rsidR="00D05470" w:rsidRPr="00F34611" w:rsidRDefault="00D05470" w:rsidP="00214704">
      <w:pPr>
        <w:rPr>
          <w:rtl/>
        </w:rPr>
      </w:pPr>
      <w:bookmarkStart w:id="17263" w:name="_ETM_Q64_181206"/>
      <w:bookmarkStart w:id="17264" w:name="_ETM_Q64_181275"/>
      <w:bookmarkEnd w:id="17263"/>
      <w:bookmarkEnd w:id="17264"/>
    </w:p>
    <w:bookmarkStart w:id="17265" w:name="_ETM_Q64_187431" w:displacedByCustomXml="next"/>
    <w:bookmarkEnd w:id="17265" w:displacedByCustomXml="next"/>
    <w:bookmarkStart w:id="17266" w:name="_ETM_Q64_187353" w:displacedByCustomXml="next"/>
    <w:bookmarkEnd w:id="17266" w:displacedByCustomXml="next"/>
    <w:sdt>
      <w:sdtPr>
        <w:rPr>
          <w:rtl/>
        </w:rPr>
        <w:alias w:val="קריאה"/>
        <w:tag w:val="&lt;ID&gt;5277&lt;/ID&gt;&lt;Name&gt;ענת ברקו - הליכוד&lt;/Name&gt;&lt;Data&gt;ענת ברקו (הליכוד)&lt;/Data&gt;&lt;Shortcut&gt;ענבר&lt;/Shortcut&gt;"/>
        <w:id w:val="1454284864"/>
        <w:placeholder>
          <w:docPart w:val="94C8ADE9857B4810A9A1A9ACF5E572E1"/>
        </w:placeholder>
        <w15:color w:val="993366"/>
      </w:sdtPr>
      <w:sdtContent>
        <w:p w:rsidR="00D05470" w:rsidRDefault="00D05470" w:rsidP="00214704">
          <w:pPr>
            <w:pStyle w:val="af5"/>
            <w:keepNext/>
            <w:rPr>
              <w:rtl/>
            </w:rPr>
          </w:pPr>
          <w:r w:rsidRPr="00C07F7E">
            <w:rPr>
              <w:rStyle w:val="afe"/>
              <w:color w:val="000000"/>
              <w:rtl/>
            </w:rPr>
            <w:t>ענת ברקו (הליכוד)</w:t>
          </w:r>
          <w:r w:rsidRPr="00C07F7E">
            <w:rPr>
              <w:color w:val="000000"/>
              <w:rtl/>
            </w:rPr>
            <w:t>:</w:t>
          </w:r>
        </w:p>
      </w:sdtContent>
    </w:sdt>
    <w:p w:rsidR="00D05470" w:rsidRDefault="00D05470" w:rsidP="005719C7">
      <w:pPr>
        <w:rPr>
          <w:rtl/>
        </w:rPr>
      </w:pPr>
    </w:p>
    <w:p w:rsidR="00D05470" w:rsidRDefault="00D05470" w:rsidP="000E4341">
      <w:pPr>
        <w:rPr>
          <w:rtl/>
        </w:rPr>
      </w:pPr>
      <w:bookmarkStart w:id="17267" w:name="_ETM_Q64_190853"/>
      <w:bookmarkStart w:id="17268" w:name="_ETM_Q64_191228"/>
      <w:bookmarkStart w:id="17269" w:name="_ETM_Q64_191306"/>
      <w:bookmarkEnd w:id="17267"/>
      <w:bookmarkEnd w:id="17268"/>
      <w:bookmarkEnd w:id="17269"/>
      <w:r>
        <w:rPr>
          <w:rFonts w:hint="cs"/>
          <w:rtl/>
        </w:rPr>
        <w:t xml:space="preserve">ברגע שחייל עושה נפקדות, לפי פקודות </w:t>
      </w:r>
      <w:bookmarkStart w:id="17270" w:name="_ETM_Q64_184515"/>
      <w:bookmarkEnd w:id="17270"/>
      <w:r>
        <w:rPr>
          <w:rFonts w:hint="cs"/>
          <w:rtl/>
        </w:rPr>
        <w:t xml:space="preserve">מטכ"ל צריכים ללכת לבקר אותו. יש נוהל ברור. </w:t>
      </w:r>
      <w:bookmarkStart w:id="17271" w:name="_ETM_Q64_192478"/>
      <w:bookmarkEnd w:id="17271"/>
      <w:r>
        <w:rPr>
          <w:rFonts w:hint="cs"/>
          <w:rtl/>
        </w:rPr>
        <w:t xml:space="preserve">אז לכן גם ביקורי בית </w:t>
      </w:r>
      <w:bookmarkStart w:id="17272" w:name="_ETM_Q64_191735"/>
      <w:bookmarkEnd w:id="17272"/>
      <w:r>
        <w:rPr>
          <w:rFonts w:hint="cs"/>
          <w:rtl/>
        </w:rPr>
        <w:t xml:space="preserve">וגם מפקדים </w:t>
      </w:r>
      <w:r w:rsidR="008C09CB">
        <w:rPr>
          <w:rFonts w:hint="eastAsia"/>
          <w:rtl/>
        </w:rPr>
        <w:t>–</w:t>
      </w:r>
      <w:r w:rsidR="000E4341">
        <w:rPr>
          <w:rFonts w:hint="eastAsia"/>
          <w:rtl/>
        </w:rPr>
        <w:t xml:space="preserve"> </w:t>
      </w:r>
      <w:r>
        <w:rPr>
          <w:rFonts w:hint="cs"/>
          <w:rtl/>
        </w:rPr>
        <w:t>לא לשלוח חייל מהלשכה, אלא לפעמים</w:t>
      </w:r>
      <w:r w:rsidR="000E4341">
        <w:rPr>
          <w:rFonts w:hint="cs"/>
          <w:rtl/>
        </w:rPr>
        <w:t>,</w:t>
      </w:r>
      <w:r>
        <w:rPr>
          <w:rFonts w:hint="cs"/>
          <w:rtl/>
        </w:rPr>
        <w:t xml:space="preserve"> כשרואים </w:t>
      </w:r>
      <w:bookmarkStart w:id="17273" w:name="_ETM_Q64_199775"/>
      <w:bookmarkEnd w:id="17273"/>
      <w:r>
        <w:rPr>
          <w:rFonts w:hint="cs"/>
          <w:rtl/>
        </w:rPr>
        <w:t xml:space="preserve">שזה נמשך ורואים שמישהו לא מגיע שבוע, </w:t>
      </w:r>
      <w:bookmarkStart w:id="17274" w:name="_ETM_Q64_197951"/>
      <w:bookmarkEnd w:id="17274"/>
      <w:r>
        <w:rPr>
          <w:rFonts w:hint="cs"/>
          <w:rtl/>
        </w:rPr>
        <w:t xml:space="preserve">שבועיים, הולכים. לא </w:t>
      </w:r>
      <w:bookmarkStart w:id="17275" w:name="_ETM_Q64_207993"/>
      <w:bookmarkEnd w:id="17275"/>
      <w:r>
        <w:rPr>
          <w:rFonts w:hint="cs"/>
          <w:rtl/>
        </w:rPr>
        <w:t>להגיע למצב של עריקות. זה לא תמיד קורה</w:t>
      </w:r>
      <w:r w:rsidR="000E4341">
        <w:rPr>
          <w:rFonts w:hint="cs"/>
          <w:rtl/>
        </w:rPr>
        <w:t>,</w:t>
      </w:r>
      <w:r>
        <w:rPr>
          <w:rFonts w:hint="cs"/>
          <w:rtl/>
        </w:rPr>
        <w:t xml:space="preserve"> ולפעמים מפקד כזה או מפקדת שבאים הביתה המון פעמים מחזירים את </w:t>
      </w:r>
      <w:bookmarkStart w:id="17276" w:name="_ETM_Q64_209057"/>
      <w:bookmarkEnd w:id="17276"/>
      <w:r>
        <w:rPr>
          <w:rFonts w:hint="cs"/>
          <w:rtl/>
        </w:rPr>
        <w:t xml:space="preserve">החייל, ואז עושים את הטיפול ומחלצים אותו מכל המבוך הזה של להיות בכלא ומהמעגל הנורא </w:t>
      </w:r>
      <w:bookmarkStart w:id="17277" w:name="_ETM_Q64_214658"/>
      <w:bookmarkEnd w:id="17277"/>
      <w:r>
        <w:rPr>
          <w:rFonts w:hint="cs"/>
          <w:rtl/>
        </w:rPr>
        <w:t xml:space="preserve">הזה. </w:t>
      </w:r>
    </w:p>
    <w:p w:rsidR="00D05470" w:rsidRDefault="00D05470" w:rsidP="00214704">
      <w:pPr>
        <w:rPr>
          <w:rtl/>
        </w:rPr>
      </w:pPr>
      <w:bookmarkStart w:id="17278" w:name="_ETM_Q64_216931"/>
      <w:bookmarkEnd w:id="17278"/>
    </w:p>
    <w:bookmarkStart w:id="17279" w:name="_ETM_Q64_217649" w:displacedByCustomXml="next"/>
    <w:bookmarkEnd w:id="17279" w:displacedByCustomXml="next"/>
    <w:bookmarkStart w:id="17280" w:name="_ETM_Q64_217587" w:displacedByCustomXml="next"/>
    <w:bookmarkEnd w:id="17280" w:displacedByCustomXml="next"/>
    <w:bookmarkStart w:id="17281" w:name="_ETM_Q64_217290" w:displacedByCustomXml="next"/>
    <w:bookmarkEnd w:id="17281" w:displacedByCustomXml="next"/>
    <w:sdt>
      <w:sdtPr>
        <w:rPr>
          <w:rtl/>
        </w:rPr>
        <w:alias w:val="דובר_המשך"/>
        <w:tag w:val="&lt;ID&gt;5478&lt;/ID&gt;&lt;Name&gt;אלי בן-דהן - סגן שר&lt;/Name&gt;&lt;Data&gt;סגן שר הביטחון אלי בן-דהן&lt;/Data&gt;&lt;Shortcut&gt;אלבנ&lt;/Shortcut&gt;"/>
        <w:id w:val="1645936999"/>
        <w:placeholder>
          <w:docPart w:val="94C8ADE9857B4810A9A1A9ACF5E572E1"/>
        </w:placeholder>
        <w15:color w:val="993366"/>
      </w:sdtPr>
      <w:sdtContent>
        <w:p w:rsidR="00D05470" w:rsidRDefault="00D05470" w:rsidP="00214704">
          <w:pPr>
            <w:pStyle w:val="-"/>
            <w:keepNext/>
            <w:rPr>
              <w:rtl/>
            </w:rPr>
          </w:pPr>
          <w:r w:rsidRPr="00C07F7E">
            <w:rPr>
              <w:rStyle w:val="afe"/>
              <w:color w:val="000000"/>
              <w:rtl/>
            </w:rPr>
            <w:t>סגן שר הביטחון אלי בן-דהן</w:t>
          </w:r>
          <w:r w:rsidRPr="00C07F7E">
            <w:rPr>
              <w:color w:val="000000"/>
              <w:rtl/>
            </w:rPr>
            <w:t>:</w:t>
          </w:r>
        </w:p>
      </w:sdtContent>
    </w:sdt>
    <w:p w:rsidR="00D05470" w:rsidRDefault="00D05470" w:rsidP="005719C7">
      <w:pPr>
        <w:rPr>
          <w:rtl/>
        </w:rPr>
      </w:pPr>
    </w:p>
    <w:p w:rsidR="00D05470" w:rsidRDefault="00D05470" w:rsidP="00214704">
      <w:pPr>
        <w:rPr>
          <w:rtl/>
        </w:rPr>
      </w:pPr>
      <w:bookmarkStart w:id="17282" w:name="_ETM_Q64_219024"/>
      <w:bookmarkEnd w:id="17282"/>
      <w:r>
        <w:rPr>
          <w:rFonts w:hint="cs"/>
          <w:rtl/>
        </w:rPr>
        <w:t xml:space="preserve">אני </w:t>
      </w:r>
      <w:bookmarkStart w:id="17283" w:name="_ETM_Q64_219509"/>
      <w:bookmarkEnd w:id="17283"/>
      <w:r>
        <w:rPr>
          <w:rFonts w:hint="cs"/>
          <w:rtl/>
        </w:rPr>
        <w:t xml:space="preserve">מסכים. אני חושב שבהחלט צריך לחשוב על נקודה נוספת, על איזושהי אינטגרציה בין תחומי </w:t>
      </w:r>
      <w:bookmarkStart w:id="17284" w:name="_ETM_Q64_226774"/>
      <w:bookmarkEnd w:id="17284"/>
      <w:r>
        <w:rPr>
          <w:rFonts w:hint="cs"/>
          <w:rtl/>
        </w:rPr>
        <w:t xml:space="preserve">הטיפול האזרחיים לבין </w:t>
      </w:r>
      <w:bookmarkStart w:id="17285" w:name="_ETM_Q64_223510"/>
      <w:bookmarkEnd w:id="17285"/>
      <w:r>
        <w:rPr>
          <w:rFonts w:hint="cs"/>
          <w:rtl/>
        </w:rPr>
        <w:t xml:space="preserve">התחומים בצבא. אני מוכן להציע את זה ולבדוק מה אפשר לעשות. </w:t>
      </w:r>
      <w:bookmarkStart w:id="17286" w:name="_ETM_Q64_233056"/>
      <w:bookmarkEnd w:id="17286"/>
    </w:p>
    <w:p w:rsidR="00D05470" w:rsidRDefault="00D05470" w:rsidP="00214704">
      <w:pPr>
        <w:rPr>
          <w:rtl/>
        </w:rPr>
      </w:pPr>
      <w:bookmarkStart w:id="17287" w:name="_ETM_Q64_233243"/>
      <w:bookmarkEnd w:id="17287"/>
    </w:p>
    <w:bookmarkStart w:id="17288" w:name="_ETM_Q64_233806" w:displacedByCustomXml="next"/>
    <w:bookmarkEnd w:id="17288" w:displacedByCustomXml="next"/>
    <w:bookmarkStart w:id="17289" w:name="_ETM_Q64_233712" w:displacedByCustomXml="next"/>
    <w:bookmarkEnd w:id="17289" w:displacedByCustomXml="next"/>
    <w:bookmarkStart w:id="17290" w:name="_ETM_Q64_233431" w:displacedByCustomXml="next"/>
    <w:bookmarkEnd w:id="17290" w:displacedByCustomXml="next"/>
    <w:sdt>
      <w:sdtPr>
        <w:rPr>
          <w:rtl/>
        </w:rPr>
        <w:alias w:val="קריאה"/>
        <w:tag w:val="&lt;ID&gt;5277&lt;/ID&gt;&lt;Name&gt;ענת ברקו - הליכוד&lt;/Name&gt;&lt;Data&gt;ענת ברקו (הליכוד)&lt;/Data&gt;&lt;Shortcut&gt;ענבר&lt;/Shortcut&gt;"/>
        <w:id w:val="-340007942"/>
        <w:placeholder>
          <w:docPart w:val="94C8ADE9857B4810A9A1A9ACF5E572E1"/>
        </w:placeholder>
        <w15:color w:val="993366"/>
      </w:sdtPr>
      <w:sdtContent>
        <w:p w:rsidR="00D05470" w:rsidRDefault="00D05470" w:rsidP="00214704">
          <w:pPr>
            <w:pStyle w:val="af5"/>
            <w:keepNext/>
            <w:rPr>
              <w:rtl/>
            </w:rPr>
          </w:pPr>
          <w:r w:rsidRPr="00C07F7E">
            <w:rPr>
              <w:rStyle w:val="afe"/>
              <w:color w:val="000000"/>
              <w:rtl/>
            </w:rPr>
            <w:t>ענת ברקו (הליכוד)</w:t>
          </w:r>
          <w:r w:rsidRPr="00C07F7E">
            <w:rPr>
              <w:color w:val="000000"/>
              <w:rtl/>
            </w:rPr>
            <w:t>:</w:t>
          </w:r>
        </w:p>
      </w:sdtContent>
    </w:sdt>
    <w:p w:rsidR="00D05470" w:rsidRDefault="00D05470" w:rsidP="005719C7">
      <w:pPr>
        <w:rPr>
          <w:rtl/>
        </w:rPr>
      </w:pPr>
    </w:p>
    <w:p w:rsidR="00D05470" w:rsidRDefault="00D05470" w:rsidP="00214704">
      <w:pPr>
        <w:rPr>
          <w:rtl/>
        </w:rPr>
      </w:pPr>
      <w:bookmarkStart w:id="17291" w:name="_ETM_Q64_237181"/>
      <w:bookmarkEnd w:id="17291"/>
      <w:r>
        <w:rPr>
          <w:rFonts w:hint="cs"/>
          <w:rtl/>
        </w:rPr>
        <w:t>בסדר, זה ח</w:t>
      </w:r>
      <w:bookmarkStart w:id="17292" w:name="_ETM_Q64_237587"/>
      <w:bookmarkStart w:id="17293" w:name="_ETM_Q64_237696"/>
      <w:bookmarkEnd w:id="17292"/>
      <w:bookmarkEnd w:id="17293"/>
      <w:r>
        <w:rPr>
          <w:rFonts w:hint="cs"/>
          <w:rtl/>
        </w:rPr>
        <w:t xml:space="preserve">שוב. </w:t>
      </w:r>
    </w:p>
    <w:p w:rsidR="00D05470" w:rsidRDefault="00D05470" w:rsidP="00214704">
      <w:pPr>
        <w:rPr>
          <w:rtl/>
        </w:rPr>
      </w:pPr>
      <w:bookmarkStart w:id="17294" w:name="_ETM_Q64_227211"/>
      <w:bookmarkStart w:id="17295" w:name="_ETM_Q64_227247"/>
      <w:bookmarkEnd w:id="17294"/>
      <w:bookmarkEnd w:id="17295"/>
    </w:p>
    <w:bookmarkStart w:id="17296" w:name="_ETM_Q64_228059" w:displacedByCustomXml="next"/>
    <w:bookmarkEnd w:id="17296" w:displacedByCustomXml="next"/>
    <w:bookmarkStart w:id="17297" w:name="_ETM_Q64_228103" w:displacedByCustomXml="next"/>
    <w:bookmarkEnd w:id="17297" w:displacedByCustomXml="next"/>
    <w:sdt>
      <w:sdtPr>
        <w:rPr>
          <w:rtl/>
        </w:rPr>
        <w:alias w:val="יור"/>
        <w:tag w:val="&lt;ID&gt;5418&lt;/ID&gt;&lt;Name&gt;יחיאל חיליק בר - יו&quot;ר&lt;/Name&gt;&lt;Data&gt;יחיאל חיליק בר:&lt;/Data&gt;&lt;Shortcut&gt;&lt;/Shortcut&gt;"/>
        <w:id w:val="-564490169"/>
        <w:placeholder>
          <w:docPart w:val="94C8ADE9857B4810A9A1A9ACF5E572E1"/>
        </w:placeholder>
        <w15:color w:val="993366"/>
      </w:sdtPr>
      <w:sdtContent>
        <w:p w:rsidR="00D05470" w:rsidRDefault="00D05470" w:rsidP="00214704">
          <w:pPr>
            <w:pStyle w:val="af6"/>
            <w:keepNext/>
            <w:rPr>
              <w:rtl/>
            </w:rPr>
          </w:pPr>
          <w:r w:rsidRPr="00F34611">
            <w:rPr>
              <w:rStyle w:val="afe"/>
              <w:color w:val="000000"/>
              <w:rtl/>
            </w:rPr>
            <w:t>היו"ר יחיאל חיליק בר:</w:t>
          </w:r>
        </w:p>
      </w:sdtContent>
    </w:sdt>
    <w:p w:rsidR="00D05470" w:rsidRDefault="00D05470" w:rsidP="005719C7">
      <w:pPr>
        <w:rPr>
          <w:rtl/>
        </w:rPr>
      </w:pPr>
    </w:p>
    <w:p w:rsidR="00D05470" w:rsidRDefault="00D05470" w:rsidP="00214704">
      <w:pPr>
        <w:rPr>
          <w:rtl/>
        </w:rPr>
      </w:pPr>
      <w:bookmarkStart w:id="17298" w:name="_ETM_Q64_229620"/>
      <w:bookmarkEnd w:id="17298"/>
      <w:r>
        <w:rPr>
          <w:rFonts w:hint="cs"/>
          <w:rtl/>
        </w:rPr>
        <w:t xml:space="preserve">תודה. מה אתה מציע? </w:t>
      </w:r>
      <w:bookmarkStart w:id="17299" w:name="_ETM_Q64_228287"/>
      <w:bookmarkEnd w:id="17299"/>
    </w:p>
    <w:p w:rsidR="00D05470" w:rsidRDefault="00D05470" w:rsidP="00214704">
      <w:pPr>
        <w:rPr>
          <w:rtl/>
        </w:rPr>
      </w:pPr>
      <w:bookmarkStart w:id="17300" w:name="_ETM_Q64_228503"/>
      <w:bookmarkStart w:id="17301" w:name="_ETM_Q64_228559"/>
      <w:bookmarkEnd w:id="17300"/>
      <w:bookmarkEnd w:id="17301"/>
    </w:p>
    <w:bookmarkStart w:id="17302" w:name="_ETM_Q64_228797" w:displacedByCustomXml="next"/>
    <w:bookmarkEnd w:id="17302" w:displacedByCustomXml="next"/>
    <w:bookmarkStart w:id="17303" w:name="_ETM_Q64_228838" w:displacedByCustomXml="next"/>
    <w:bookmarkEnd w:id="17303" w:displacedByCustomXml="next"/>
    <w:sdt>
      <w:sdtPr>
        <w:rPr>
          <w:rtl/>
        </w:rPr>
        <w:alias w:val="קריאה"/>
        <w:tag w:val="&lt;ID&gt;5277&lt;/ID&gt;&lt;Name&gt;ענת ברקו - הליכוד&lt;/Name&gt;&lt;Data&gt;ענת ברקו (הליכוד)&lt;/Data&gt;&lt;Shortcut&gt;ענבר&lt;/Shortcut&gt;"/>
        <w:id w:val="-4822608"/>
        <w:placeholder>
          <w:docPart w:val="94C8ADE9857B4810A9A1A9ACF5E572E1"/>
        </w:placeholder>
        <w15:color w:val="993366"/>
      </w:sdtPr>
      <w:sdtContent>
        <w:p w:rsidR="00D05470" w:rsidRDefault="00D05470" w:rsidP="00214704">
          <w:pPr>
            <w:pStyle w:val="af5"/>
            <w:keepNext/>
            <w:rPr>
              <w:rtl/>
            </w:rPr>
          </w:pPr>
          <w:r w:rsidRPr="00F34611">
            <w:rPr>
              <w:rStyle w:val="afe"/>
              <w:color w:val="000000"/>
              <w:rtl/>
            </w:rPr>
            <w:t>ענת ברקו (הליכוד)</w:t>
          </w:r>
          <w:r w:rsidRPr="00F34611">
            <w:rPr>
              <w:color w:val="000000"/>
              <w:rtl/>
            </w:rPr>
            <w:t>:</w:t>
          </w:r>
        </w:p>
      </w:sdtContent>
    </w:sdt>
    <w:p w:rsidR="00D05470" w:rsidRDefault="00D05470" w:rsidP="005719C7">
      <w:pPr>
        <w:rPr>
          <w:rtl/>
        </w:rPr>
      </w:pPr>
    </w:p>
    <w:p w:rsidR="00D05470" w:rsidRDefault="00D05470" w:rsidP="00214704">
      <w:pPr>
        <w:rPr>
          <w:rtl/>
        </w:rPr>
      </w:pPr>
      <w:bookmarkStart w:id="17304" w:name="_ETM_Q64_232370"/>
      <w:bookmarkStart w:id="17305" w:name="_ETM_Q64_232627"/>
      <w:bookmarkStart w:id="17306" w:name="_ETM_Q64_232671"/>
      <w:bookmarkStart w:id="17307" w:name="_ETM_Q64_227496"/>
      <w:bookmarkStart w:id="17308" w:name="_ETM_Q64_227514"/>
      <w:bookmarkEnd w:id="17304"/>
      <w:bookmarkEnd w:id="17305"/>
      <w:bookmarkEnd w:id="17306"/>
      <w:bookmarkEnd w:id="17307"/>
      <w:bookmarkEnd w:id="17308"/>
      <w:r>
        <w:rPr>
          <w:rFonts w:hint="cs"/>
          <w:rtl/>
        </w:rPr>
        <w:t xml:space="preserve">אנחנו רוצים לוועדת החוץ והביטחון. </w:t>
      </w:r>
    </w:p>
    <w:p w:rsidR="00D05470" w:rsidRDefault="00D05470" w:rsidP="00214704">
      <w:pPr>
        <w:rPr>
          <w:rtl/>
        </w:rPr>
      </w:pPr>
      <w:bookmarkStart w:id="17309" w:name="_ETM_Q64_247696"/>
      <w:bookmarkStart w:id="17310" w:name="_ETM_Q64_247821"/>
      <w:bookmarkEnd w:id="17309"/>
      <w:bookmarkEnd w:id="17310"/>
    </w:p>
    <w:sdt>
      <w:sdtPr>
        <w:rPr>
          <w:rtl/>
        </w:rPr>
        <w:alias w:val="דובר_המשך"/>
        <w:tag w:val="&lt;ID&gt;5478&lt;/ID&gt;&lt;Name&gt;אלי בן-דהן - סגן שר&lt;/Name&gt;&lt;Data&gt;סגן שר הביטחון אלי בן-דהן&lt;/Data&gt;&lt;Shortcut&gt;אלבנ&lt;/Shortcut&gt;"/>
        <w:id w:val="2047026979"/>
        <w:placeholder>
          <w:docPart w:val="94C8ADE9857B4810A9A1A9ACF5E572E1"/>
        </w:placeholder>
        <w15:color w:val="993366"/>
      </w:sdtPr>
      <w:sdtContent>
        <w:p w:rsidR="00D05470" w:rsidRDefault="00D05470" w:rsidP="00214704">
          <w:pPr>
            <w:pStyle w:val="-"/>
            <w:keepNext/>
            <w:rPr>
              <w:rtl/>
            </w:rPr>
          </w:pPr>
          <w:r w:rsidRPr="00F34611">
            <w:rPr>
              <w:rStyle w:val="afe"/>
              <w:color w:val="000000"/>
              <w:rtl/>
            </w:rPr>
            <w:t>סגן שר הביטחון אלי בן-דהן</w:t>
          </w:r>
          <w:r w:rsidRPr="00F34611">
            <w:rPr>
              <w:color w:val="000000"/>
              <w:rtl/>
            </w:rPr>
            <w:t>:</w:t>
          </w:r>
        </w:p>
      </w:sdtContent>
    </w:sdt>
    <w:p w:rsidR="00D05470" w:rsidRDefault="00D05470" w:rsidP="005719C7">
      <w:pPr>
        <w:rPr>
          <w:rtl/>
        </w:rPr>
      </w:pPr>
    </w:p>
    <w:p w:rsidR="00D05470" w:rsidRDefault="00D05470" w:rsidP="00214704">
      <w:pPr>
        <w:rPr>
          <w:rtl/>
        </w:rPr>
      </w:pPr>
      <w:bookmarkStart w:id="17311" w:name="_ETM_Q64_232042"/>
      <w:bookmarkEnd w:id="17311"/>
      <w:r>
        <w:rPr>
          <w:rFonts w:hint="cs"/>
          <w:rtl/>
        </w:rPr>
        <w:t xml:space="preserve">אתם רוצים דיון בוועדה? </w:t>
      </w:r>
    </w:p>
    <w:p w:rsidR="00D05470" w:rsidRDefault="00D05470" w:rsidP="00214704">
      <w:pPr>
        <w:rPr>
          <w:rtl/>
        </w:rPr>
      </w:pPr>
      <w:bookmarkStart w:id="17312" w:name="_ETM_Q64_232012"/>
      <w:bookmarkStart w:id="17313" w:name="_ETM_Q64_232066"/>
      <w:bookmarkEnd w:id="17312"/>
      <w:bookmarkEnd w:id="17313"/>
    </w:p>
    <w:bookmarkStart w:id="17314" w:name="_ETM_Q64_232305" w:displacedByCustomXml="next"/>
    <w:bookmarkEnd w:id="17314" w:displacedByCustomXml="next"/>
    <w:bookmarkStart w:id="17315" w:name="_ETM_Q64_232367" w:displacedByCustomXml="next"/>
    <w:bookmarkEnd w:id="17315" w:displacedByCustomXml="next"/>
    <w:sdt>
      <w:sdtPr>
        <w:rPr>
          <w:rtl/>
        </w:rPr>
        <w:alias w:val="קריאה"/>
        <w:tag w:val="&lt;ID&gt;5277&lt;/ID&gt;&lt;Name&gt;ענת ברקו - הליכוד&lt;/Name&gt;&lt;Data&gt;ענת ברקו (הליכוד)&lt;/Data&gt;&lt;Shortcut&gt;ענבר&lt;/Shortcut&gt;"/>
        <w:id w:val="-1465585926"/>
        <w:placeholder>
          <w:docPart w:val="94C8ADE9857B4810A9A1A9ACF5E572E1"/>
        </w:placeholder>
        <w15:color w:val="993366"/>
      </w:sdtPr>
      <w:sdtContent>
        <w:p w:rsidR="00D05470" w:rsidRDefault="00D05470" w:rsidP="00214704">
          <w:pPr>
            <w:pStyle w:val="af5"/>
            <w:keepNext/>
            <w:rPr>
              <w:rtl/>
            </w:rPr>
          </w:pPr>
          <w:r w:rsidRPr="00F34611">
            <w:rPr>
              <w:rStyle w:val="afe"/>
              <w:color w:val="000000"/>
              <w:rtl/>
            </w:rPr>
            <w:t>ענת ברקו (הליכוד)</w:t>
          </w:r>
          <w:r w:rsidRPr="00F34611">
            <w:rPr>
              <w:color w:val="000000"/>
              <w:rtl/>
            </w:rPr>
            <w:t>:</w:t>
          </w:r>
        </w:p>
      </w:sdtContent>
    </w:sdt>
    <w:p w:rsidR="00D05470" w:rsidRDefault="00D05470" w:rsidP="005719C7">
      <w:pPr>
        <w:rPr>
          <w:rtl/>
        </w:rPr>
      </w:pPr>
    </w:p>
    <w:p w:rsidR="00D05470" w:rsidRDefault="00D05470" w:rsidP="00214704">
      <w:pPr>
        <w:rPr>
          <w:rtl/>
        </w:rPr>
      </w:pPr>
      <w:bookmarkStart w:id="17316" w:name="_ETM_Q64_232872"/>
      <w:bookmarkStart w:id="17317" w:name="_ETM_Q64_233130"/>
      <w:bookmarkStart w:id="17318" w:name="_ETM_Q64_233167"/>
      <w:bookmarkEnd w:id="17316"/>
      <w:bookmarkEnd w:id="17317"/>
      <w:bookmarkEnd w:id="17318"/>
      <w:r>
        <w:rPr>
          <w:rFonts w:hint="cs"/>
          <w:rtl/>
        </w:rPr>
        <w:t xml:space="preserve">כן. </w:t>
      </w:r>
    </w:p>
    <w:p w:rsidR="00D05470" w:rsidRDefault="00D05470" w:rsidP="00214704">
      <w:pPr>
        <w:rPr>
          <w:rtl/>
        </w:rPr>
      </w:pPr>
    </w:p>
    <w:bookmarkStart w:id="17319" w:name="_ETM_Q64_231771" w:displacedByCustomXml="next"/>
    <w:bookmarkEnd w:id="17319" w:displacedByCustomXml="next"/>
    <w:bookmarkStart w:id="17320" w:name="_ETM_Q64_231780" w:displacedByCustomXml="next"/>
    <w:bookmarkEnd w:id="17320" w:displacedByCustomXml="next"/>
    <w:sdt>
      <w:sdtPr>
        <w:rPr>
          <w:rtl/>
        </w:rPr>
        <w:alias w:val="דובר_המשך"/>
        <w:tag w:val="&lt;ID&gt;5478&lt;/ID&gt;&lt;Name&gt;אלי בן-דהן - סגן שר&lt;/Name&gt;&lt;Data&gt;סגן שר הביטחון אלי בן-דהן&lt;/Data&gt;&lt;Shortcut&gt;אלבנ&lt;/Shortcut&gt;"/>
        <w:id w:val="-1885551441"/>
        <w:placeholder>
          <w:docPart w:val="94C8ADE9857B4810A9A1A9ACF5E572E1"/>
        </w:placeholder>
        <w15:color w:val="993366"/>
      </w:sdtPr>
      <w:sdtContent>
        <w:p w:rsidR="00D05470" w:rsidRDefault="00D05470" w:rsidP="00214704">
          <w:pPr>
            <w:pStyle w:val="-"/>
            <w:keepNext/>
            <w:rPr>
              <w:rtl/>
            </w:rPr>
          </w:pPr>
          <w:r w:rsidRPr="00985CAC">
            <w:rPr>
              <w:rStyle w:val="afe"/>
              <w:color w:val="000000"/>
              <w:rtl/>
            </w:rPr>
            <w:t>סגן שר הביטחון אלי בן-דהן</w:t>
          </w:r>
          <w:r w:rsidRPr="00985CAC">
            <w:rPr>
              <w:color w:val="000000"/>
              <w:rtl/>
            </w:rPr>
            <w:t>:</w:t>
          </w:r>
        </w:p>
      </w:sdtContent>
    </w:sdt>
    <w:p w:rsidR="00D05470" w:rsidRDefault="00D05470" w:rsidP="005719C7">
      <w:pPr>
        <w:rPr>
          <w:rtl/>
        </w:rPr>
      </w:pPr>
    </w:p>
    <w:p w:rsidR="00D05470" w:rsidRDefault="00D05470" w:rsidP="00214704">
      <w:pPr>
        <w:rPr>
          <w:rtl/>
        </w:rPr>
      </w:pPr>
      <w:bookmarkStart w:id="17321" w:name="_ETM_Q64_232769"/>
      <w:bookmarkEnd w:id="17321"/>
      <w:r>
        <w:rPr>
          <w:rFonts w:hint="cs"/>
          <w:rtl/>
        </w:rPr>
        <w:t xml:space="preserve">אין לי </w:t>
      </w:r>
      <w:bookmarkStart w:id="17322" w:name="_ETM_Q64_233801"/>
      <w:bookmarkEnd w:id="17322"/>
      <w:r>
        <w:rPr>
          <w:rFonts w:hint="cs"/>
          <w:rtl/>
        </w:rPr>
        <w:t xml:space="preserve">התנגדות. </w:t>
      </w:r>
    </w:p>
    <w:p w:rsidR="00D05470" w:rsidRPr="00985CAC" w:rsidRDefault="00D05470" w:rsidP="00214704">
      <w:pPr>
        <w:rPr>
          <w:rtl/>
        </w:rPr>
      </w:pPr>
      <w:bookmarkStart w:id="17323" w:name="_ETM_Q64_235297"/>
      <w:bookmarkStart w:id="17324" w:name="_ETM_Q64_235362"/>
      <w:bookmarkEnd w:id="17323"/>
      <w:bookmarkEnd w:id="17324"/>
    </w:p>
    <w:bookmarkStart w:id="17325" w:name="_ETM_Q64_248181" w:displacedByCustomXml="next"/>
    <w:bookmarkEnd w:id="17325" w:displacedByCustomXml="next"/>
    <w:bookmarkStart w:id="17326" w:name="_ETM_Q64_248102" w:displacedByCustomXml="next"/>
    <w:bookmarkEnd w:id="17326" w:displacedByCustomXml="next"/>
    <w:sdt>
      <w:sdtPr>
        <w:rPr>
          <w:rtl/>
        </w:rPr>
        <w:alias w:val="יור"/>
        <w:tag w:val="&lt;ID&gt;5418&lt;/ID&gt;&lt;Name&gt;יחיאל חיליק בר - יו&quot;ר&lt;/Name&gt;&lt;Data&gt;יחיאל חיליק בר:&lt;/Data&gt;&lt;Shortcut&gt;&lt;/Shortcut&gt;"/>
        <w:id w:val="-401443129"/>
        <w:placeholder>
          <w:docPart w:val="94C8ADE9857B4810A9A1A9ACF5E572E1"/>
        </w:placeholder>
        <w15:color w:val="993366"/>
      </w:sdtPr>
      <w:sdtContent>
        <w:p w:rsidR="00D05470" w:rsidRDefault="00D05470" w:rsidP="00214704">
          <w:pPr>
            <w:pStyle w:val="af6"/>
            <w:keepNext/>
            <w:rPr>
              <w:rtl/>
            </w:rPr>
          </w:pPr>
          <w:r w:rsidRPr="00C07F7E">
            <w:rPr>
              <w:rStyle w:val="afe"/>
              <w:color w:val="000000"/>
              <w:rtl/>
            </w:rPr>
            <w:t>היו"ר יחיאל חיליק בר:</w:t>
          </w:r>
        </w:p>
      </w:sdtContent>
    </w:sdt>
    <w:p w:rsidR="00D05470" w:rsidRDefault="00D05470" w:rsidP="005719C7">
      <w:pPr>
        <w:rPr>
          <w:rtl/>
        </w:rPr>
      </w:pPr>
      <w:r>
        <w:rPr>
          <w:rFonts w:hint="cs"/>
          <w:rtl/>
        </w:rPr>
        <w:t xml:space="preserve"> </w:t>
      </w:r>
    </w:p>
    <w:p w:rsidR="00D05470" w:rsidRDefault="00D05470" w:rsidP="00214704">
      <w:pPr>
        <w:rPr>
          <w:rtl/>
        </w:rPr>
      </w:pPr>
      <w:bookmarkStart w:id="17327" w:name="_ETM_Q64_230766"/>
      <w:bookmarkStart w:id="17328" w:name="_ETM_Q64_230817"/>
      <w:bookmarkEnd w:id="17327"/>
      <w:bookmarkEnd w:id="17328"/>
      <w:r>
        <w:rPr>
          <w:rFonts w:hint="cs"/>
          <w:rtl/>
        </w:rPr>
        <w:t>טוב. עמדה נוספת</w:t>
      </w:r>
      <w:r w:rsidR="000E4341">
        <w:rPr>
          <w:rFonts w:hint="cs"/>
          <w:rtl/>
        </w:rPr>
        <w:t>,</w:t>
      </w:r>
      <w:r>
        <w:rPr>
          <w:rFonts w:hint="cs"/>
          <w:rtl/>
        </w:rPr>
        <w:t xml:space="preserve"> של חבר הכנסת חנין, </w:t>
      </w:r>
      <w:bookmarkStart w:id="17329" w:name="_ETM_Q64_239415"/>
      <w:bookmarkEnd w:id="17329"/>
      <w:r>
        <w:rPr>
          <w:rFonts w:hint="cs"/>
          <w:rtl/>
        </w:rPr>
        <w:t xml:space="preserve">בבקשה. </w:t>
      </w:r>
    </w:p>
    <w:p w:rsidR="00D05470" w:rsidRPr="00F34611" w:rsidRDefault="00D05470" w:rsidP="00214704">
      <w:pPr>
        <w:rPr>
          <w:rtl/>
        </w:rPr>
      </w:pPr>
      <w:bookmarkStart w:id="17330" w:name="_ETM_Q64_235500"/>
      <w:bookmarkStart w:id="17331" w:name="_ETM_Q64_235575"/>
      <w:bookmarkEnd w:id="17330"/>
      <w:bookmarkEnd w:id="17331"/>
    </w:p>
    <w:bookmarkStart w:id="17332" w:name="_ETM_Q64_249540" w:displacedByCustomXml="next"/>
    <w:bookmarkEnd w:id="17332" w:displacedByCustomXml="next"/>
    <w:bookmarkStart w:id="17333" w:name="_Toc519166196" w:displacedByCustomXml="next"/>
    <w:bookmarkStart w:id="17334" w:name="_Toc519164769" w:displacedByCustomXml="next"/>
    <w:sdt>
      <w:sdtPr>
        <w:rPr>
          <w:rtl/>
        </w:rPr>
        <w:alias w:val="דובר"/>
        <w:tag w:val="&lt;ID&gt;4627&lt;/ID&gt;&lt;Name&gt;דב חנין - הרשימה המשותפת&lt;/Name&gt;&lt;Data&gt;דב חנין (הרשימה המשותפת)&lt;/Data&gt;&lt;Shortcut&gt;דבחנ&lt;/Shortcut&gt;&lt;MemberID&gt;2153&lt;/MemberID&gt;"/>
        <w:id w:val="1944570504"/>
        <w:placeholder>
          <w:docPart w:val="94C8ADE9857B4810A9A1A9ACF5E572E1"/>
        </w:placeholder>
        <w15:color w:val="993366"/>
      </w:sdtPr>
      <w:sdtContent>
        <w:p w:rsidR="00D05470" w:rsidRDefault="00D05470" w:rsidP="00214704">
          <w:pPr>
            <w:pStyle w:val="a4"/>
            <w:keepNext/>
            <w:rPr>
              <w:rtl/>
            </w:rPr>
          </w:pPr>
          <w:r w:rsidRPr="00C07F7E">
            <w:rPr>
              <w:rStyle w:val="afe"/>
              <w:color w:val="000000"/>
              <w:rtl/>
            </w:rPr>
            <w:t>דב חנין (הרשימה המשותפת)</w:t>
          </w:r>
          <w:r w:rsidRPr="00C07F7E">
            <w:rPr>
              <w:color w:val="000000"/>
              <w:rtl/>
            </w:rPr>
            <w:t>:</w:t>
          </w:r>
        </w:p>
      </w:sdtContent>
    </w:sdt>
    <w:bookmarkEnd w:id="17333" w:displacedByCustomXml="prev"/>
    <w:bookmarkEnd w:id="17334" w:displacedByCustomXml="prev"/>
    <w:p w:rsidR="00D05470" w:rsidRDefault="00D05470" w:rsidP="005719C7">
      <w:pPr>
        <w:rPr>
          <w:rtl/>
        </w:rPr>
      </w:pPr>
    </w:p>
    <w:p w:rsidR="00D05470" w:rsidRDefault="00D05470" w:rsidP="000E4341">
      <w:pPr>
        <w:rPr>
          <w:rtl/>
        </w:rPr>
      </w:pPr>
      <w:bookmarkStart w:id="17335" w:name="_ETM_Q64_254102"/>
      <w:bookmarkStart w:id="17336" w:name="_ETM_Q64_254462"/>
      <w:bookmarkStart w:id="17337" w:name="_ETM_Q64_254540"/>
      <w:bookmarkEnd w:id="17335"/>
      <w:bookmarkEnd w:id="17336"/>
      <w:bookmarkEnd w:id="17337"/>
      <w:r>
        <w:rPr>
          <w:rFonts w:hint="cs"/>
          <w:rtl/>
        </w:rPr>
        <w:t xml:space="preserve">תודה לך, אדוני היושב-ראש. אדוני סגן </w:t>
      </w:r>
      <w:bookmarkStart w:id="17338" w:name="_ETM_Q64_244164"/>
      <w:bookmarkEnd w:id="17338"/>
      <w:r>
        <w:rPr>
          <w:rFonts w:hint="cs"/>
          <w:rtl/>
        </w:rPr>
        <w:t>השר, אני שמעתי את תשובתך</w:t>
      </w:r>
      <w:r w:rsidR="000E4341">
        <w:rPr>
          <w:rFonts w:hint="cs"/>
          <w:rtl/>
        </w:rPr>
        <w:t>,</w:t>
      </w:r>
      <w:r>
        <w:rPr>
          <w:rFonts w:hint="cs"/>
          <w:rtl/>
        </w:rPr>
        <w:t xml:space="preserve"> אבל הנתונים מדברים בעד עצמם. </w:t>
      </w:r>
      <w:bookmarkStart w:id="17339" w:name="_ETM_Q64_250289"/>
      <w:bookmarkEnd w:id="17339"/>
      <w:r>
        <w:rPr>
          <w:rFonts w:hint="cs"/>
          <w:rtl/>
        </w:rPr>
        <w:t xml:space="preserve">קודם כול, בצבא </w:t>
      </w:r>
      <w:r w:rsidR="000E4341">
        <w:rPr>
          <w:rFonts w:hint="cs"/>
          <w:rtl/>
        </w:rPr>
        <w:t xml:space="preserve">שיעור </w:t>
      </w:r>
      <w:r>
        <w:rPr>
          <w:rFonts w:hint="cs"/>
          <w:rtl/>
        </w:rPr>
        <w:t xml:space="preserve">הכלואים הרבה </w:t>
      </w:r>
      <w:proofErr w:type="spellStart"/>
      <w:r>
        <w:rPr>
          <w:rFonts w:hint="cs"/>
          <w:rtl/>
        </w:rPr>
        <w:t>הרבה</w:t>
      </w:r>
      <w:proofErr w:type="spellEnd"/>
      <w:r>
        <w:rPr>
          <w:rFonts w:hint="cs"/>
          <w:rtl/>
        </w:rPr>
        <w:t xml:space="preserve"> יותר גבוה </w:t>
      </w:r>
      <w:bookmarkStart w:id="17340" w:name="_ETM_Q64_258821"/>
      <w:bookmarkEnd w:id="17340"/>
      <w:r>
        <w:rPr>
          <w:rFonts w:hint="cs"/>
          <w:rtl/>
        </w:rPr>
        <w:t xml:space="preserve">מאשר בחברה האזרחית. כבר הנתון הזה צריך לעורר אצלנו סימני שאלה ודאגה. </w:t>
      </w:r>
      <w:bookmarkStart w:id="17341" w:name="_ETM_Q64_261372"/>
      <w:bookmarkEnd w:id="17341"/>
      <w:r>
        <w:rPr>
          <w:rFonts w:hint="cs"/>
          <w:rtl/>
        </w:rPr>
        <w:t xml:space="preserve">וכן, אני </w:t>
      </w:r>
      <w:bookmarkStart w:id="17342" w:name="_ETM_Q64_266571"/>
      <w:bookmarkEnd w:id="17342"/>
      <w:r>
        <w:rPr>
          <w:rFonts w:hint="cs"/>
          <w:rtl/>
        </w:rPr>
        <w:t>מכיר את המערכת הצבאית</w:t>
      </w:r>
      <w:r w:rsidR="000E4341">
        <w:rPr>
          <w:rFonts w:hint="cs"/>
          <w:rtl/>
        </w:rPr>
        <w:t>,</w:t>
      </w:r>
      <w:r>
        <w:rPr>
          <w:rFonts w:hint="cs"/>
          <w:rtl/>
        </w:rPr>
        <w:t xml:space="preserve"> ולצערי אני אפילו מכיר את בתי הכלא הצבאיים, </w:t>
      </w:r>
      <w:bookmarkStart w:id="17343" w:name="_ETM_Q64_267997"/>
      <w:bookmarkEnd w:id="17343"/>
      <w:r>
        <w:rPr>
          <w:rFonts w:hint="cs"/>
          <w:rtl/>
        </w:rPr>
        <w:t xml:space="preserve">ואני יכול לומר לכם, עמיתיי </w:t>
      </w:r>
      <w:bookmarkStart w:id="17344" w:name="_ETM_Q64_273993"/>
      <w:bookmarkEnd w:id="17344"/>
      <w:r>
        <w:rPr>
          <w:rFonts w:hint="cs"/>
          <w:rtl/>
        </w:rPr>
        <w:t xml:space="preserve">חברי הכנסת, שלבתי הכלא הצבאיים מגיעים חיילים מקבוצות חברתיות מאוד מסוימות ובשיעורים מאוד </w:t>
      </w:r>
      <w:bookmarkStart w:id="17345" w:name="_ETM_Q64_278772"/>
      <w:bookmarkEnd w:id="17345"/>
      <w:r>
        <w:rPr>
          <w:rFonts w:hint="cs"/>
          <w:rtl/>
        </w:rPr>
        <w:t xml:space="preserve">מאוד גבוהים. ומספר הכלואים שנמצאים על נפקדות </w:t>
      </w:r>
      <w:bookmarkStart w:id="17346" w:name="_ETM_Q64_287071"/>
      <w:bookmarkEnd w:id="17346"/>
      <w:r>
        <w:rPr>
          <w:rFonts w:hint="cs"/>
          <w:rtl/>
        </w:rPr>
        <w:t xml:space="preserve">ועל עריקות בגלל שהם הולכים לסייע למשפחות שלהם בפרנסה הוא מספר מאוד מאוד גבוה. הדבר הזה </w:t>
      </w:r>
      <w:bookmarkStart w:id="17347" w:name="_ETM_Q64_294227"/>
      <w:bookmarkEnd w:id="17347"/>
      <w:r>
        <w:rPr>
          <w:rFonts w:hint="cs"/>
          <w:rtl/>
        </w:rPr>
        <w:t xml:space="preserve">מחייב את הצבא לעשות חשבון נפש. תודה רבה. </w:t>
      </w:r>
    </w:p>
    <w:p w:rsidR="00D05470" w:rsidRDefault="00D05470" w:rsidP="00214704">
      <w:pPr>
        <w:rPr>
          <w:rtl/>
        </w:rPr>
      </w:pPr>
      <w:bookmarkStart w:id="17348" w:name="_ETM_Q64_300634"/>
      <w:bookmarkEnd w:id="17348"/>
    </w:p>
    <w:bookmarkStart w:id="17349" w:name="_ETM_Q64_301415" w:displacedByCustomXml="next"/>
    <w:bookmarkEnd w:id="17349" w:displacedByCustomXml="next"/>
    <w:bookmarkStart w:id="17350" w:name="_ETM_Q64_301352" w:displacedByCustomXml="next"/>
    <w:bookmarkEnd w:id="17350" w:displacedByCustomXml="next"/>
    <w:bookmarkStart w:id="17351" w:name="_ETM_Q64_301040" w:displacedByCustomXml="next"/>
    <w:bookmarkEnd w:id="17351" w:displacedByCustomXml="next"/>
    <w:sdt>
      <w:sdtPr>
        <w:rPr>
          <w:rtl/>
        </w:rPr>
        <w:alias w:val="יור"/>
        <w:tag w:val="&lt;ID&gt;5418&lt;/ID&gt;&lt;Name&gt;יחיאל חיליק בר - יו&quot;ר&lt;/Name&gt;&lt;Data&gt;יחיאל חיליק בר:&lt;/Data&gt;&lt;Shortcut&gt;&lt;/Shortcut&gt;"/>
        <w:id w:val="737205581"/>
        <w:placeholder>
          <w:docPart w:val="94C8ADE9857B4810A9A1A9ACF5E572E1"/>
        </w:placeholder>
        <w15:color w:val="993366"/>
      </w:sdtPr>
      <w:sdtContent>
        <w:p w:rsidR="00D05470" w:rsidRDefault="00D05470" w:rsidP="00214704">
          <w:pPr>
            <w:pStyle w:val="af6"/>
            <w:keepNext/>
            <w:rPr>
              <w:rtl/>
            </w:rPr>
          </w:pPr>
          <w:r w:rsidRPr="00C07F7E">
            <w:rPr>
              <w:rStyle w:val="afe"/>
              <w:color w:val="000000"/>
              <w:rtl/>
            </w:rPr>
            <w:t>היו"ר יחיאל חיליק בר:</w:t>
          </w:r>
        </w:p>
      </w:sdtContent>
    </w:sdt>
    <w:p w:rsidR="00D05470" w:rsidRDefault="00D05470" w:rsidP="005719C7">
      <w:pPr>
        <w:rPr>
          <w:rtl/>
        </w:rPr>
      </w:pPr>
    </w:p>
    <w:p w:rsidR="00D05470" w:rsidRDefault="00D05470" w:rsidP="00214704">
      <w:pPr>
        <w:rPr>
          <w:rtl/>
        </w:rPr>
      </w:pPr>
      <w:bookmarkStart w:id="17352" w:name="_ETM_Q64_295050"/>
      <w:bookmarkStart w:id="17353" w:name="_ETM_Q64_295100"/>
      <w:bookmarkEnd w:id="17352"/>
      <w:bookmarkEnd w:id="17353"/>
      <w:r>
        <w:rPr>
          <w:rFonts w:hint="cs"/>
          <w:rtl/>
        </w:rPr>
        <w:t>תודה. אם כן</w:t>
      </w:r>
      <w:r w:rsidR="000E4341">
        <w:rPr>
          <w:rFonts w:hint="cs"/>
          <w:rtl/>
        </w:rPr>
        <w:t>,</w:t>
      </w:r>
      <w:r>
        <w:rPr>
          <w:rFonts w:hint="cs"/>
          <w:rtl/>
        </w:rPr>
        <w:t xml:space="preserve"> </w:t>
      </w:r>
      <w:bookmarkStart w:id="17354" w:name="_ETM_Q64_296705"/>
      <w:bookmarkEnd w:id="17354"/>
      <w:r>
        <w:rPr>
          <w:rFonts w:hint="cs"/>
          <w:rtl/>
        </w:rPr>
        <w:t xml:space="preserve">אנחנו נצביע על העברת הנושא. לאיזה ועדה ביקשתם? </w:t>
      </w:r>
      <w:bookmarkStart w:id="17355" w:name="_ETM_Q64_299969"/>
      <w:bookmarkEnd w:id="17355"/>
    </w:p>
    <w:p w:rsidR="00D05470" w:rsidRDefault="00D05470" w:rsidP="00214704">
      <w:pPr>
        <w:rPr>
          <w:rtl/>
        </w:rPr>
      </w:pPr>
      <w:bookmarkStart w:id="17356" w:name="_ETM_Q64_300225"/>
      <w:bookmarkStart w:id="17357" w:name="_ETM_Q64_300305"/>
      <w:bookmarkEnd w:id="17356"/>
      <w:bookmarkEnd w:id="17357"/>
    </w:p>
    <w:sdt>
      <w:sdtPr>
        <w:rPr>
          <w:rtl/>
        </w:rPr>
        <w:alias w:val="קריאה"/>
        <w:tag w:val="&lt;ID&gt;5277&lt;/ID&gt;&lt;Name&gt;ענת ברקו - הליכוד&lt;/Name&gt;&lt;Data&gt;ענת ברקו (הליכוד)&lt;/Data&gt;&lt;Shortcut&gt;ענבר&lt;/Shortcut&gt;"/>
        <w:id w:val="317772413"/>
        <w:placeholder>
          <w:docPart w:val="94C8ADE9857B4810A9A1A9ACF5E572E1"/>
        </w:placeholder>
        <w15:color w:val="993366"/>
      </w:sdtPr>
      <w:sdtContent>
        <w:p w:rsidR="00D05470" w:rsidRDefault="00D05470" w:rsidP="00214704">
          <w:pPr>
            <w:pStyle w:val="af5"/>
            <w:keepNext/>
            <w:rPr>
              <w:rtl/>
            </w:rPr>
          </w:pPr>
          <w:r w:rsidRPr="00985CAC">
            <w:rPr>
              <w:rStyle w:val="afe"/>
              <w:color w:val="000000"/>
              <w:rtl/>
            </w:rPr>
            <w:t>ענת ברקו (הליכוד)</w:t>
          </w:r>
          <w:r w:rsidRPr="00985CAC">
            <w:rPr>
              <w:color w:val="000000"/>
              <w:rtl/>
            </w:rPr>
            <w:t>:</w:t>
          </w:r>
        </w:p>
      </w:sdtContent>
    </w:sdt>
    <w:p w:rsidR="00D05470" w:rsidRDefault="00D05470" w:rsidP="005719C7">
      <w:pPr>
        <w:rPr>
          <w:rtl/>
        </w:rPr>
      </w:pPr>
    </w:p>
    <w:p w:rsidR="00D05470" w:rsidRDefault="00D05470" w:rsidP="00214704">
      <w:pPr>
        <w:rPr>
          <w:rtl/>
        </w:rPr>
      </w:pPr>
      <w:bookmarkStart w:id="17358" w:name="_ETM_Q64_300037"/>
      <w:bookmarkStart w:id="17359" w:name="_ETM_Q64_300502"/>
      <w:bookmarkEnd w:id="17358"/>
      <w:bookmarkEnd w:id="17359"/>
      <w:r>
        <w:rPr>
          <w:rFonts w:hint="cs"/>
          <w:rtl/>
        </w:rPr>
        <w:t>ח</w:t>
      </w:r>
      <w:bookmarkStart w:id="17360" w:name="_ETM_Q64_300556"/>
      <w:bookmarkEnd w:id="17360"/>
      <w:r>
        <w:rPr>
          <w:rFonts w:hint="cs"/>
          <w:rtl/>
        </w:rPr>
        <w:t xml:space="preserve">וץ וביטחון. </w:t>
      </w:r>
    </w:p>
    <w:p w:rsidR="00D05470" w:rsidRDefault="00D05470" w:rsidP="00214704">
      <w:pPr>
        <w:rPr>
          <w:rtl/>
        </w:rPr>
      </w:pPr>
      <w:bookmarkStart w:id="17361" w:name="_ETM_Q64_299919"/>
      <w:bookmarkStart w:id="17362" w:name="_ETM_Q64_299978"/>
      <w:bookmarkEnd w:id="17361"/>
      <w:bookmarkEnd w:id="17362"/>
    </w:p>
    <w:bookmarkStart w:id="17363" w:name="_ETM_Q64_300220" w:displacedByCustomXml="next"/>
    <w:bookmarkEnd w:id="17363" w:displacedByCustomXml="next"/>
    <w:bookmarkStart w:id="17364" w:name="_ETM_Q64_300296" w:displacedByCustomXml="next"/>
    <w:bookmarkEnd w:id="17364" w:displacedByCustomXml="next"/>
    <w:sdt>
      <w:sdtPr>
        <w:rPr>
          <w:rtl/>
        </w:rPr>
        <w:alias w:val="יור"/>
        <w:tag w:val="&lt;ID&gt;5418&lt;/ID&gt;&lt;Name&gt;יחיאל חיליק בר - יו&quot;ר&lt;/Name&gt;&lt;Data&gt;יחיאל חיליק בר:&lt;/Data&gt;&lt;Shortcut&gt;&lt;/Shortcut&gt;"/>
        <w:id w:val="-614058794"/>
        <w:placeholder>
          <w:docPart w:val="94C8ADE9857B4810A9A1A9ACF5E572E1"/>
        </w:placeholder>
        <w15:color w:val="993366"/>
      </w:sdtPr>
      <w:sdtContent>
        <w:p w:rsidR="00D05470" w:rsidRDefault="00D05470" w:rsidP="00214704">
          <w:pPr>
            <w:pStyle w:val="af6"/>
            <w:keepNext/>
            <w:rPr>
              <w:rtl/>
            </w:rPr>
          </w:pPr>
          <w:r w:rsidRPr="00985CAC">
            <w:rPr>
              <w:rStyle w:val="afe"/>
              <w:color w:val="000000"/>
              <w:rtl/>
            </w:rPr>
            <w:t>היו"ר יחיאל חיליק בר:</w:t>
          </w:r>
        </w:p>
      </w:sdtContent>
    </w:sdt>
    <w:p w:rsidR="00D05470" w:rsidRDefault="00D05470" w:rsidP="005719C7">
      <w:pPr>
        <w:rPr>
          <w:rtl/>
        </w:rPr>
      </w:pPr>
    </w:p>
    <w:p w:rsidR="00D05470" w:rsidRDefault="00D05470" w:rsidP="00214704">
      <w:pPr>
        <w:rPr>
          <w:rtl/>
        </w:rPr>
      </w:pPr>
      <w:bookmarkStart w:id="17365" w:name="_ETM_Q64_301317"/>
      <w:bookmarkEnd w:id="17365"/>
      <w:r>
        <w:rPr>
          <w:rFonts w:hint="cs"/>
          <w:rtl/>
        </w:rPr>
        <w:t xml:space="preserve">לוועדת החוץ והביטחון. </w:t>
      </w:r>
    </w:p>
    <w:p w:rsidR="00D05470" w:rsidRPr="00985CAC" w:rsidRDefault="00D05470" w:rsidP="00214704">
      <w:pPr>
        <w:rPr>
          <w:rtl/>
        </w:rPr>
      </w:pPr>
      <w:bookmarkStart w:id="17366" w:name="_ETM_Q64_302182"/>
      <w:bookmarkStart w:id="17367" w:name="_ETM_Q64_302254"/>
      <w:bookmarkEnd w:id="17366"/>
      <w:bookmarkEnd w:id="17367"/>
    </w:p>
    <w:bookmarkStart w:id="17368" w:name="_ETM_Q64_302696" w:displacedByCustomXml="next"/>
    <w:bookmarkEnd w:id="17368" w:displacedByCustomXml="next"/>
    <w:sdt>
      <w:sdtPr>
        <w:rPr>
          <w:rtl/>
        </w:rPr>
        <w:alias w:val="קריאה"/>
        <w:tag w:val="&lt;ID&gt;4627&lt;/ID&gt;&lt;Name&gt;דב חנין - הרשימה המשותפת&lt;/Name&gt;&lt;Data&gt;דב חנין (הרשימה המשותפת)&lt;/Data&gt;&lt;Shortcut&gt;דבחנ&lt;/Shortcut&gt;"/>
        <w:id w:val="691346067"/>
        <w:placeholder>
          <w:docPart w:val="94C8ADE9857B4810A9A1A9ACF5E572E1"/>
        </w:placeholder>
        <w15:color w:val="993366"/>
      </w:sdtPr>
      <w:sdtContent>
        <w:p w:rsidR="00D05470" w:rsidRDefault="00D05470" w:rsidP="00214704">
          <w:pPr>
            <w:pStyle w:val="af5"/>
            <w:keepNext/>
            <w:rPr>
              <w:rtl/>
            </w:rPr>
          </w:pPr>
          <w:r w:rsidRPr="00C07F7E">
            <w:rPr>
              <w:rStyle w:val="afe"/>
              <w:color w:val="000000"/>
              <w:rtl/>
            </w:rPr>
            <w:t>דב חנין (הרשימה המשותפת)</w:t>
          </w:r>
          <w:r w:rsidRPr="00C07F7E">
            <w:rPr>
              <w:color w:val="000000"/>
              <w:rtl/>
            </w:rPr>
            <w:t>:</w:t>
          </w:r>
        </w:p>
      </w:sdtContent>
    </w:sdt>
    <w:p w:rsidR="00D05470" w:rsidRDefault="00D05470" w:rsidP="005719C7">
      <w:pPr>
        <w:rPr>
          <w:rtl/>
        </w:rPr>
      </w:pPr>
    </w:p>
    <w:p w:rsidR="00D05470" w:rsidRDefault="00D05470" w:rsidP="00214704">
      <w:pPr>
        <w:rPr>
          <w:rtl/>
        </w:rPr>
      </w:pPr>
      <w:bookmarkStart w:id="17369" w:name="_ETM_Q64_309009"/>
      <w:bookmarkStart w:id="17370" w:name="_ETM_Q64_309368"/>
      <w:bookmarkEnd w:id="17369"/>
      <w:bookmarkEnd w:id="17370"/>
      <w:r>
        <w:rPr>
          <w:rFonts w:hint="cs"/>
          <w:rtl/>
        </w:rPr>
        <w:t>א</w:t>
      </w:r>
      <w:bookmarkStart w:id="17371" w:name="_ETM_Q64_309493"/>
      <w:bookmarkEnd w:id="17371"/>
      <w:r>
        <w:rPr>
          <w:rFonts w:hint="cs"/>
          <w:rtl/>
        </w:rPr>
        <w:t xml:space="preserve">ני מציע </w:t>
      </w:r>
      <w:bookmarkStart w:id="17372" w:name="_ETM_Q64_310415"/>
      <w:bookmarkEnd w:id="17372"/>
      <w:r>
        <w:rPr>
          <w:rFonts w:hint="cs"/>
          <w:rtl/>
        </w:rPr>
        <w:t xml:space="preserve">לוועדת העבודה והרווחה. </w:t>
      </w:r>
    </w:p>
    <w:bookmarkStart w:id="17373" w:name="_ETM_Q64_313649" w:displacedByCustomXml="next"/>
    <w:bookmarkEnd w:id="17373" w:displacedByCustomXml="next"/>
    <w:bookmarkStart w:id="17374" w:name="_ETM_Q64_313774" w:displacedByCustomXml="next"/>
    <w:bookmarkEnd w:id="17374" w:displacedByCustomXml="next"/>
    <w:sdt>
      <w:sdtPr>
        <w:rPr>
          <w:rtl/>
        </w:rPr>
        <w:alias w:val="יור"/>
        <w:tag w:val="&lt;ID&gt;5418&lt;/ID&gt;&lt;Name&gt;יחיאל חיליק בר - יו&quot;ר&lt;/Name&gt;&lt;Data&gt;יחיאל חיליק בר:&lt;/Data&gt;&lt;Shortcut&gt;&lt;/Shortcut&gt;"/>
        <w:id w:val="963154452"/>
        <w:placeholder>
          <w:docPart w:val="94C8ADE9857B4810A9A1A9ACF5E572E1"/>
        </w:placeholder>
        <w15:color w:val="993366"/>
      </w:sdtPr>
      <w:sdtContent>
        <w:p w:rsidR="00D05470" w:rsidRDefault="00D05470" w:rsidP="00214704">
          <w:pPr>
            <w:pStyle w:val="af6"/>
            <w:keepNext/>
            <w:rPr>
              <w:rtl/>
            </w:rPr>
          </w:pPr>
          <w:r w:rsidRPr="00985CAC">
            <w:rPr>
              <w:rStyle w:val="afe"/>
              <w:color w:val="000000"/>
              <w:rtl/>
            </w:rPr>
            <w:t>היו"ר יחיאל חיליק בר:</w:t>
          </w:r>
        </w:p>
      </w:sdtContent>
    </w:sdt>
    <w:p w:rsidR="00D05470" w:rsidRDefault="00D05470" w:rsidP="005719C7">
      <w:pPr>
        <w:rPr>
          <w:rtl/>
        </w:rPr>
      </w:pPr>
    </w:p>
    <w:p w:rsidR="00D05470" w:rsidRPr="00985CAC" w:rsidRDefault="00D05470" w:rsidP="000E4341">
      <w:pPr>
        <w:rPr>
          <w:rtl/>
        </w:rPr>
      </w:pPr>
      <w:r>
        <w:rPr>
          <w:rFonts w:hint="cs"/>
          <w:rtl/>
        </w:rPr>
        <w:t>אז לכנסת</w:t>
      </w:r>
      <w:r w:rsidR="000E4341">
        <w:rPr>
          <w:rFonts w:hint="cs"/>
          <w:rtl/>
        </w:rPr>
        <w:t>,</w:t>
      </w:r>
      <w:r>
        <w:rPr>
          <w:rFonts w:hint="cs"/>
          <w:rtl/>
        </w:rPr>
        <w:t xml:space="preserve"> לוועדת הכנסת. מי בעד? </w:t>
      </w:r>
      <w:bookmarkStart w:id="17375" w:name="_ETM_Q64_308192"/>
      <w:bookmarkEnd w:id="17375"/>
      <w:r>
        <w:rPr>
          <w:rFonts w:hint="cs"/>
          <w:rtl/>
        </w:rPr>
        <w:t>מי נגד?</w:t>
      </w:r>
    </w:p>
    <w:p w:rsidR="00D05470" w:rsidRDefault="00D05470" w:rsidP="00214704">
      <w:pPr>
        <w:rPr>
          <w:rtl/>
        </w:rPr>
      </w:pPr>
      <w:bookmarkStart w:id="17376" w:name="_ETM_Q64_317446"/>
      <w:bookmarkStart w:id="17377" w:name="_ETM_Q64_317509"/>
      <w:bookmarkEnd w:id="17376"/>
      <w:bookmarkEnd w:id="17377"/>
    </w:p>
    <w:bookmarkStart w:id="17378" w:name="_ETM_Q64_309994" w:displacedByCustomXml="next"/>
    <w:bookmarkEnd w:id="17378" w:displacedByCustomXml="next"/>
    <w:bookmarkStart w:id="17379" w:name="_ETM_Q64_310041" w:displacedByCustomXml="next"/>
    <w:bookmarkEnd w:id="17379" w:displacedByCustomXml="next"/>
    <w:sdt>
      <w:sdtPr>
        <w:rPr>
          <w:rtl/>
        </w:rPr>
        <w:alias w:val="קריאה"/>
        <w:tag w:val="&lt;ID&gt;5277&lt;/ID&gt;&lt;Name&gt;ענת ברקו - הליכוד&lt;/Name&gt;&lt;Data&gt;ענת ברקו (הליכוד)&lt;/Data&gt;&lt;Shortcut&gt;ענבר&lt;/Shortcut&gt;"/>
        <w:id w:val="-2054765193"/>
        <w:placeholder>
          <w:docPart w:val="94C8ADE9857B4810A9A1A9ACF5E572E1"/>
        </w:placeholder>
        <w15:color w:val="993366"/>
      </w:sdtPr>
      <w:sdtContent>
        <w:p w:rsidR="00D05470" w:rsidRDefault="00D05470" w:rsidP="00214704">
          <w:pPr>
            <w:pStyle w:val="af5"/>
            <w:keepNext/>
            <w:rPr>
              <w:rtl/>
            </w:rPr>
          </w:pPr>
          <w:r w:rsidRPr="00985CAC">
            <w:rPr>
              <w:rStyle w:val="afe"/>
              <w:color w:val="000000"/>
              <w:rtl/>
            </w:rPr>
            <w:t>ענת ברקו (הליכוד)</w:t>
          </w:r>
          <w:r w:rsidRPr="00985CAC">
            <w:rPr>
              <w:color w:val="000000"/>
              <w:rtl/>
            </w:rPr>
            <w:t>:</w:t>
          </w:r>
        </w:p>
      </w:sdtContent>
    </w:sdt>
    <w:p w:rsidR="00D05470" w:rsidRDefault="00D05470" w:rsidP="005719C7">
      <w:pPr>
        <w:rPr>
          <w:rtl/>
        </w:rPr>
      </w:pPr>
    </w:p>
    <w:p w:rsidR="00D05470" w:rsidRDefault="00D05470" w:rsidP="00214704">
      <w:pPr>
        <w:rPr>
          <w:rtl/>
        </w:rPr>
      </w:pPr>
      <w:bookmarkStart w:id="17380" w:name="_ETM_Q64_311001"/>
      <w:bookmarkStart w:id="17381" w:name="_ETM_Q64_311267"/>
      <w:bookmarkStart w:id="17382" w:name="_ETM_Q64_311309"/>
      <w:bookmarkStart w:id="17383" w:name="_ETM_Q64_314087"/>
      <w:bookmarkStart w:id="17384" w:name="_ETM_Q64_314149"/>
      <w:bookmarkEnd w:id="17380"/>
      <w:bookmarkEnd w:id="17381"/>
      <w:bookmarkEnd w:id="17382"/>
      <w:bookmarkEnd w:id="17383"/>
      <w:bookmarkEnd w:id="17384"/>
      <w:r>
        <w:rPr>
          <w:rFonts w:hint="cs"/>
          <w:rtl/>
        </w:rPr>
        <w:t xml:space="preserve">למה ועדת העבודה והרווחה? </w:t>
      </w:r>
    </w:p>
    <w:p w:rsidR="00D05470" w:rsidRDefault="00D05470" w:rsidP="00214704">
      <w:pPr>
        <w:rPr>
          <w:rtl/>
        </w:rPr>
      </w:pPr>
      <w:bookmarkStart w:id="17385" w:name="_ETM_Q64_321825"/>
      <w:bookmarkStart w:id="17386" w:name="_ETM_Q64_321906"/>
      <w:bookmarkEnd w:id="17385"/>
      <w:bookmarkEnd w:id="17386"/>
    </w:p>
    <w:bookmarkStart w:id="17387" w:name="_ETM_Q64_318744" w:displacedByCustomXml="next"/>
    <w:bookmarkEnd w:id="17387" w:displacedByCustomXml="next"/>
    <w:bookmarkStart w:id="17388" w:name="_ETM_Q64_318824" w:displacedByCustomXml="next"/>
    <w:bookmarkEnd w:id="17388" w:displacedByCustomXml="next"/>
    <w:sdt>
      <w:sdtPr>
        <w:rPr>
          <w:rtl/>
        </w:rPr>
        <w:alias w:val="יור"/>
        <w:tag w:val="&lt;ID&gt;5418&lt;/ID&gt;&lt;Name&gt;יחיאל חיליק בר - יו&quot;ר&lt;/Name&gt;&lt;Data&gt;יחיאל חיליק בר:&lt;/Data&gt;&lt;Shortcut&gt;&lt;/Shortcut&gt;"/>
        <w:id w:val="-1182966077"/>
        <w:placeholder>
          <w:docPart w:val="08D4649D961E482694BD68137F7C800F"/>
        </w:placeholder>
        <w15:color w:val="993366"/>
      </w:sdtPr>
      <w:sdtContent>
        <w:p w:rsidR="00D05470" w:rsidRDefault="00D05470" w:rsidP="00214704">
          <w:pPr>
            <w:pStyle w:val="af6"/>
            <w:keepNext/>
            <w:rPr>
              <w:rtl/>
            </w:rPr>
          </w:pPr>
          <w:r w:rsidRPr="00985CAC">
            <w:rPr>
              <w:rStyle w:val="afe"/>
              <w:color w:val="000000"/>
              <w:rtl/>
            </w:rPr>
            <w:t>היו"ר יחיאל חיליק בר:</w:t>
          </w:r>
        </w:p>
      </w:sdtContent>
    </w:sdt>
    <w:p w:rsidR="00D05470" w:rsidRDefault="00D05470" w:rsidP="00214704">
      <w:pPr>
        <w:rPr>
          <w:rtl/>
          <w:lang w:eastAsia="he-IL"/>
        </w:rPr>
      </w:pPr>
    </w:p>
    <w:p w:rsidR="00D05470" w:rsidRDefault="00D05470" w:rsidP="00214704">
      <w:pPr>
        <w:rPr>
          <w:rtl/>
          <w:lang w:eastAsia="he-IL"/>
        </w:rPr>
      </w:pPr>
      <w:r>
        <w:rPr>
          <w:rFonts w:hint="cs"/>
          <w:rtl/>
          <w:lang w:eastAsia="he-IL"/>
        </w:rPr>
        <w:t>אין הסכמה.</w:t>
      </w:r>
    </w:p>
    <w:p w:rsidR="00D05470" w:rsidRPr="00C07F7E" w:rsidRDefault="00D05470" w:rsidP="00214704">
      <w:pPr>
        <w:rPr>
          <w:rtl/>
        </w:rPr>
      </w:pPr>
    </w:p>
    <w:bookmarkStart w:id="17389" w:name="_ETM_Q64_16056" w:displacedByCustomXml="next"/>
    <w:bookmarkEnd w:id="17389" w:displacedByCustomXml="next"/>
    <w:bookmarkStart w:id="17390" w:name="_ETM_Q64_16416" w:displacedByCustomXml="next"/>
    <w:bookmarkEnd w:id="17390" w:displacedByCustomXml="next"/>
    <w:bookmarkStart w:id="17391" w:name="_ETM_Q64_16509" w:displacedByCustomXml="next"/>
    <w:bookmarkEnd w:id="17391" w:displacedByCustomXml="next"/>
    <w:bookmarkStart w:id="17392" w:name="_ETM_Q64_318278" w:displacedByCustomXml="next"/>
    <w:bookmarkEnd w:id="17392" w:displacedByCustomXml="next"/>
    <w:bookmarkStart w:id="17393" w:name="_ETM_Q64_318338" w:displacedByCustomXml="next"/>
    <w:bookmarkEnd w:id="17393" w:displacedByCustomXml="next"/>
    <w:sdt>
      <w:sdtPr>
        <w:rPr>
          <w:rtl/>
        </w:rPr>
        <w:alias w:val="קריאה"/>
        <w:tag w:val="&lt;ID&gt;5116&lt;/ID&gt;&lt;Name&gt;עמר בר-לב - המחנה הציוני&lt;/Name&gt;&lt;Data&gt;עמר בר-לב (המחנה הציוני)&lt;/Data&gt;&lt;Shortcut&gt;עמבר&lt;/Shortcut&gt;"/>
        <w:id w:val="-962496083"/>
        <w:placeholder>
          <w:docPart w:val="94C8ADE9857B4810A9A1A9ACF5E572E1"/>
        </w:placeholder>
        <w15:color w:val="993366"/>
      </w:sdtPr>
      <w:sdtContent>
        <w:p w:rsidR="00D05470" w:rsidRDefault="00D05470" w:rsidP="00214704">
          <w:pPr>
            <w:pStyle w:val="af5"/>
            <w:keepNext/>
            <w:rPr>
              <w:rtl/>
            </w:rPr>
          </w:pPr>
          <w:r w:rsidRPr="00985CAC">
            <w:rPr>
              <w:rStyle w:val="afe"/>
              <w:color w:val="000000"/>
              <w:rtl/>
            </w:rPr>
            <w:t>עמר בר-לב (המחנה הציוני)</w:t>
          </w:r>
          <w:r w:rsidRPr="00985CAC">
            <w:rPr>
              <w:color w:val="000000"/>
              <w:rtl/>
            </w:rPr>
            <w:t>:</w:t>
          </w:r>
        </w:p>
      </w:sdtContent>
    </w:sdt>
    <w:p w:rsidR="00D05470" w:rsidRDefault="00D05470" w:rsidP="005719C7">
      <w:pPr>
        <w:rPr>
          <w:rtl/>
        </w:rPr>
      </w:pPr>
    </w:p>
    <w:p w:rsidR="00D05470" w:rsidRDefault="00D05470" w:rsidP="00214704">
      <w:pPr>
        <w:rPr>
          <w:rtl/>
        </w:rPr>
      </w:pPr>
      <w:r>
        <w:rPr>
          <w:rFonts w:hint="cs"/>
          <w:rtl/>
        </w:rPr>
        <w:t xml:space="preserve">חוץ וביטחון, זאת אחריות של צה"ל. </w:t>
      </w:r>
    </w:p>
    <w:p w:rsidR="00D05470" w:rsidRPr="00813418" w:rsidRDefault="00D05470" w:rsidP="00214704">
      <w:pPr>
        <w:rPr>
          <w:rtl/>
          <w:lang w:eastAsia="he-IL"/>
        </w:rPr>
      </w:pPr>
      <w:bookmarkStart w:id="17394" w:name="_ETM_Q64_325748"/>
      <w:bookmarkStart w:id="17395" w:name="_ETM_Q64_325831"/>
      <w:bookmarkStart w:id="17396" w:name="_ETM_Q64_320797"/>
      <w:bookmarkStart w:id="17397" w:name="_ETM_Q64_320856"/>
      <w:bookmarkStart w:id="17398" w:name="_ETM_Q64_319259"/>
      <w:bookmarkStart w:id="17399" w:name="_ETM_Q64_319337"/>
      <w:bookmarkEnd w:id="17394"/>
      <w:bookmarkEnd w:id="17395"/>
      <w:bookmarkEnd w:id="17396"/>
      <w:bookmarkEnd w:id="17397"/>
      <w:bookmarkEnd w:id="17398"/>
      <w:bookmarkEnd w:id="17399"/>
    </w:p>
    <w:p w:rsidR="00D05470" w:rsidRDefault="00D05470" w:rsidP="00214704">
      <w:pPr>
        <w:pStyle w:val="af1"/>
        <w:keepNext/>
        <w:rPr>
          <w:rtl/>
        </w:rPr>
      </w:pPr>
      <w:r>
        <w:rPr>
          <w:rtl/>
        </w:rPr>
        <w:t>הצבעה מס'</w:t>
      </w:r>
      <w:r>
        <w:rPr>
          <w:rFonts w:hint="cs"/>
          <w:rtl/>
        </w:rPr>
        <w:t xml:space="preserve"> 28</w:t>
      </w:r>
    </w:p>
    <w:p w:rsidR="00D05470" w:rsidRDefault="00D05470" w:rsidP="00214704">
      <w:pPr>
        <w:pStyle w:val="--"/>
        <w:keepNext/>
        <w:rPr>
          <w:rtl/>
        </w:rPr>
      </w:pPr>
    </w:p>
    <w:p w:rsidR="00D05470" w:rsidRDefault="00D05470" w:rsidP="00214704">
      <w:pPr>
        <w:pStyle w:val="--"/>
        <w:keepNext/>
        <w:rPr>
          <w:rtl/>
        </w:rPr>
      </w:pPr>
      <w:r>
        <w:rPr>
          <w:rtl/>
        </w:rPr>
        <w:t>בעד</w:t>
      </w:r>
      <w:r>
        <w:rPr>
          <w:rFonts w:hint="cs"/>
          <w:rtl/>
        </w:rPr>
        <w:t xml:space="preserve"> ההצעה להעביר את הנושא לוועדה</w:t>
      </w:r>
      <w:r>
        <w:rPr>
          <w:rtl/>
        </w:rPr>
        <w:t xml:space="preserve"> </w:t>
      </w:r>
      <w:r w:rsidR="008C09CB">
        <w:rPr>
          <w:rtl/>
        </w:rPr>
        <w:t>–</w:t>
      </w:r>
      <w:r>
        <w:rPr>
          <w:rtl/>
        </w:rPr>
        <w:t xml:space="preserve"> </w:t>
      </w:r>
      <w:r>
        <w:rPr>
          <w:rFonts w:hint="cs"/>
          <w:rtl/>
        </w:rPr>
        <w:t>6</w:t>
      </w:r>
    </w:p>
    <w:p w:rsidR="00D05470" w:rsidRDefault="00D05470" w:rsidP="00214704">
      <w:pPr>
        <w:pStyle w:val="--"/>
        <w:keepNext/>
        <w:rPr>
          <w:rtl/>
        </w:rPr>
      </w:pPr>
      <w:r>
        <w:rPr>
          <w:rtl/>
        </w:rPr>
        <w:t xml:space="preserve">נגד </w:t>
      </w:r>
      <w:r w:rsidR="008C09CB">
        <w:rPr>
          <w:rtl/>
        </w:rPr>
        <w:t>–</w:t>
      </w:r>
      <w:r>
        <w:rPr>
          <w:rFonts w:hint="cs"/>
          <w:rtl/>
        </w:rPr>
        <w:t xml:space="preserve"> אין</w:t>
      </w:r>
      <w:r>
        <w:rPr>
          <w:rtl/>
        </w:rPr>
        <w:t xml:space="preserve"> </w:t>
      </w:r>
    </w:p>
    <w:p w:rsidR="00D05470" w:rsidRDefault="00D05470" w:rsidP="00214704">
      <w:pPr>
        <w:pStyle w:val="--"/>
        <w:keepNext/>
        <w:rPr>
          <w:rtl/>
        </w:rPr>
      </w:pPr>
      <w:r>
        <w:rPr>
          <w:rtl/>
        </w:rPr>
        <w:t xml:space="preserve">נמנעים </w:t>
      </w:r>
      <w:r w:rsidR="008C09CB">
        <w:rPr>
          <w:rtl/>
        </w:rPr>
        <w:t>–</w:t>
      </w:r>
      <w:r>
        <w:rPr>
          <w:rFonts w:hint="cs"/>
          <w:rtl/>
        </w:rPr>
        <w:t xml:space="preserve"> אין</w:t>
      </w:r>
      <w:r>
        <w:rPr>
          <w:rtl/>
        </w:rPr>
        <w:t xml:space="preserve"> </w:t>
      </w:r>
    </w:p>
    <w:p w:rsidR="00D05470" w:rsidRDefault="00D05470" w:rsidP="00214704">
      <w:pPr>
        <w:pStyle w:val="af2"/>
        <w:rPr>
          <w:rtl/>
        </w:rPr>
      </w:pPr>
      <w:bookmarkStart w:id="17400" w:name="_ETM_Q64_325087"/>
      <w:bookmarkEnd w:id="17400"/>
      <w:r>
        <w:rPr>
          <w:rFonts w:hint="cs"/>
          <w:rtl/>
        </w:rPr>
        <w:t xml:space="preserve">ההצעה להעביר את הנושא לוועדה שתקבע ועדת הכנסת נתקבלה. </w:t>
      </w:r>
      <w:bookmarkStart w:id="17401" w:name="_ETM_Q64_342415"/>
      <w:bookmarkStart w:id="17402" w:name="_ETM_Q64_343571"/>
      <w:bookmarkStart w:id="17403" w:name="_ETM_Q64_343680"/>
      <w:bookmarkEnd w:id="17401"/>
      <w:bookmarkEnd w:id="17402"/>
      <w:bookmarkEnd w:id="17403"/>
    </w:p>
    <w:p w:rsidR="00D05470" w:rsidRDefault="00D05470" w:rsidP="00214704">
      <w:pPr>
        <w:rPr>
          <w:rtl/>
        </w:rPr>
      </w:pPr>
    </w:p>
    <w:sdt>
      <w:sdtPr>
        <w:rPr>
          <w:rtl/>
        </w:rPr>
        <w:alias w:val="יור"/>
        <w:tag w:val="&lt;ID&gt;5418&lt;/ID&gt;&lt;Name&gt;יחיאל חיליק בר - יו&quot;ר&lt;/Name&gt;&lt;Data&gt;יחיאל חיליק בר:&lt;/Data&gt;&lt;Shortcut&gt;&lt;/Shortcut&gt;"/>
        <w:id w:val="2111396642"/>
        <w:placeholder>
          <w:docPart w:val="94C8ADE9857B4810A9A1A9ACF5E572E1"/>
        </w:placeholder>
        <w15:color w:val="993366"/>
      </w:sdtPr>
      <w:sdtContent>
        <w:p w:rsidR="00D05470" w:rsidRDefault="00D05470" w:rsidP="00214704">
          <w:pPr>
            <w:pStyle w:val="af6"/>
            <w:keepNext/>
            <w:rPr>
              <w:rtl/>
            </w:rPr>
          </w:pPr>
          <w:r w:rsidRPr="00985CAC">
            <w:rPr>
              <w:rStyle w:val="afe"/>
              <w:color w:val="000000"/>
              <w:rtl/>
            </w:rPr>
            <w:t>היו"ר יחיאל חיליק בר:</w:t>
          </w:r>
        </w:p>
      </w:sdtContent>
    </w:sdt>
    <w:p w:rsidR="00D05470" w:rsidRDefault="00D05470" w:rsidP="005719C7">
      <w:pPr>
        <w:rPr>
          <w:rtl/>
        </w:rPr>
      </w:pPr>
    </w:p>
    <w:p w:rsidR="00D05470" w:rsidRDefault="00940A4E" w:rsidP="00214704">
      <w:pPr>
        <w:rPr>
          <w:rtl/>
        </w:rPr>
      </w:pPr>
      <w:r>
        <w:rPr>
          <w:rFonts w:hint="cs"/>
          <w:rtl/>
        </w:rPr>
        <w:t>שישה</w:t>
      </w:r>
      <w:r w:rsidR="00D05470">
        <w:rPr>
          <w:rFonts w:hint="cs"/>
          <w:rtl/>
        </w:rPr>
        <w:t xml:space="preserve"> בעד, ללא מתנגדים. </w:t>
      </w:r>
    </w:p>
    <w:p w:rsidR="00D05470" w:rsidRDefault="00D05470" w:rsidP="00214704">
      <w:pPr>
        <w:rPr>
          <w:rtl/>
        </w:rPr>
      </w:pPr>
    </w:p>
    <w:p w:rsidR="00D05470" w:rsidRPr="00985CAC" w:rsidRDefault="00D05470" w:rsidP="000E4341">
      <w:pPr>
        <w:rPr>
          <w:rtl/>
        </w:rPr>
      </w:pPr>
      <w:r>
        <w:rPr>
          <w:rFonts w:hint="cs"/>
          <w:rtl/>
        </w:rPr>
        <w:t>אתה רוצה להסכים לחוץ וביטחון או שאתה שלא מסכים?</w:t>
      </w:r>
      <w:r w:rsidR="00940A4E">
        <w:rPr>
          <w:rFonts w:hint="cs"/>
          <w:rtl/>
        </w:rPr>
        <w:t xml:space="preserve"> </w:t>
      </w:r>
      <w:r>
        <w:rPr>
          <w:rFonts w:hint="cs"/>
          <w:rtl/>
        </w:rPr>
        <w:t xml:space="preserve">ההצעה לסדר-היום </w:t>
      </w:r>
      <w:bookmarkStart w:id="17404" w:name="_ETM_Q64_330291"/>
      <w:bookmarkEnd w:id="17404"/>
      <w:r>
        <w:rPr>
          <w:rFonts w:hint="cs"/>
          <w:rtl/>
        </w:rPr>
        <w:t xml:space="preserve">תעבור לוועדת הכנסת, </w:t>
      </w:r>
      <w:r w:rsidR="000E4341">
        <w:rPr>
          <w:rFonts w:hint="cs"/>
          <w:rtl/>
        </w:rPr>
        <w:t xml:space="preserve">והיא </w:t>
      </w:r>
      <w:r>
        <w:rPr>
          <w:rFonts w:hint="cs"/>
          <w:rtl/>
        </w:rPr>
        <w:t xml:space="preserve">תחליט באיזה ועדה היא תידון. </w:t>
      </w:r>
    </w:p>
    <w:p w:rsidR="00D05470" w:rsidRDefault="00D05470" w:rsidP="00940A4E">
      <w:pPr>
        <w:rPr>
          <w:rtl/>
        </w:rPr>
      </w:pPr>
      <w:bookmarkStart w:id="17405" w:name="_ETM_Q64_343962"/>
      <w:bookmarkStart w:id="17406" w:name="_ETM_Q64_344040"/>
      <w:bookmarkEnd w:id="17405"/>
      <w:bookmarkEnd w:id="17406"/>
    </w:p>
    <w:p w:rsidR="00940A4E" w:rsidRDefault="00940A4E" w:rsidP="00940A4E"/>
    <w:bookmarkStart w:id="17407" w:name="_Toc519164770"/>
    <w:bookmarkStart w:id="17408" w:name="_Toc519166197"/>
    <w:p w:rsidR="00D05470" w:rsidRDefault="008C09CB" w:rsidP="00214704">
      <w:pPr>
        <w:pStyle w:val="a6"/>
        <w:rPr>
          <w:rtl/>
        </w:rPr>
      </w:pPr>
      <w:sdt>
        <w:sdtPr>
          <w:rPr>
            <w:rtl/>
          </w:rPr>
          <w:alias w:val="נושא"/>
          <w:tag w:val="&lt;ID&gt;&lt;/ID&gt;&lt;Name&gt;הצעה לסדר-היום&lt;/Name&gt;"/>
          <w:id w:val="151110010"/>
          <w:placeholder>
            <w:docPart w:val="94C8ADE9857B4810A9A1A9ACF5E572E1"/>
          </w:placeholder>
          <w15:color w:val="993366"/>
        </w:sdtPr>
        <w:sdtContent>
          <w:r w:rsidR="00D05470" w:rsidRPr="00C07F7E">
            <w:rPr>
              <w:rStyle w:val="afe"/>
              <w:color w:val="000000"/>
              <w:rtl/>
            </w:rPr>
            <w:t>הצע</w:t>
          </w:r>
          <w:r w:rsidR="00940A4E">
            <w:rPr>
              <w:rStyle w:val="afe"/>
              <w:rFonts w:hint="cs"/>
              <w:color w:val="000000"/>
              <w:rtl/>
            </w:rPr>
            <w:t>ות</w:t>
          </w:r>
          <w:r w:rsidR="00D05470" w:rsidRPr="00C07F7E">
            <w:rPr>
              <w:rStyle w:val="afe"/>
              <w:color w:val="000000"/>
              <w:rtl/>
            </w:rPr>
            <w:t xml:space="preserve"> לסדר-היום</w:t>
          </w:r>
        </w:sdtContent>
      </w:sdt>
      <w:bookmarkEnd w:id="17407"/>
      <w:bookmarkEnd w:id="17408"/>
      <w:r w:rsidR="00D05470">
        <w:rPr>
          <w:rtl/>
        </w:rPr>
        <w:t xml:space="preserve"> </w:t>
      </w:r>
    </w:p>
    <w:bookmarkStart w:id="17409" w:name="_Toc519166198" w:displacedByCustomXml="next"/>
    <w:bookmarkStart w:id="17410" w:name="_Toc519164771" w:displacedByCustomXml="next"/>
    <w:sdt>
      <w:sdtPr>
        <w:rPr>
          <w:rtl/>
        </w:rPr>
        <w:alias w:val="הלסי"/>
        <w:tag w:val="&lt;ID&gt;615400&lt;/ID&gt;&lt;Name&gt;הצעה לסדר היום בנושא: פארקים בגבעת שמואל נחסמו לתושבים מחוץ לעיר בניגוד לחוק&lt;/Name&gt;&lt;Data&gt;הצעה לסדר היום בנושא: פארקים בגבעת שמואל נחסמו לתושבים מחוץ לעיר בניגוד לחוק&lt;/Data&gt;&lt;Number&gt;&lt;/Number&gt;&lt;OrigNumbers&gt; 10738 |  10750 |  10756 |  10771&lt;/OrigNumbers&gt;&lt;HalsiIncludeNumbers&gt; 10738,  10750,  10756 ו- 10771&lt;/HalsiIncludeNumbers&gt;&lt;OrigNames&gt;&lt;/OrigNames&gt;&lt;Initiators&gt;&lt;/Initiators&gt;&lt;FullItemNumber&gt;&lt;/FullItemNumber&gt;"/>
        <w:id w:val="-246888894"/>
        <w:placeholder>
          <w:docPart w:val="94C8ADE9857B4810A9A1A9ACF5E572E1"/>
        </w:placeholder>
        <w15:color w:val="993366"/>
      </w:sdtPr>
      <w:sdtContent>
        <w:p w:rsidR="00D05470" w:rsidRPr="00C07F7E" w:rsidRDefault="00D05470" w:rsidP="00214704">
          <w:pPr>
            <w:pStyle w:val="a6"/>
            <w:rPr>
              <w:rtl/>
            </w:rPr>
          </w:pPr>
          <w:r>
            <w:rPr>
              <w:rStyle w:val="afe"/>
              <w:color w:val="000000"/>
              <w:rtl/>
            </w:rPr>
            <w:t>פארקים בגבעת שמואל נחסמו לתושבים מחוץ לעיר בניגוד לחוק</w:t>
          </w:r>
        </w:p>
      </w:sdtContent>
    </w:sdt>
    <w:bookmarkEnd w:id="17409" w:displacedByCustomXml="prev"/>
    <w:bookmarkEnd w:id="17410" w:displacedByCustomXml="prev"/>
    <w:p w:rsidR="00D05470" w:rsidRDefault="00D05470" w:rsidP="005719C7">
      <w:pPr>
        <w:rPr>
          <w:rtl/>
        </w:rPr>
      </w:pPr>
    </w:p>
    <w:sdt>
      <w:sdtPr>
        <w:rPr>
          <w:rtl/>
        </w:rPr>
        <w:alias w:val="יור"/>
        <w:tag w:val="&lt;ID&gt;5418&lt;/ID&gt;&lt;Name&gt;יחיאל חיליק בר - יו&quot;ר&lt;/Name&gt;&lt;Data&gt;יחיאל חיליק בר:&lt;/Data&gt;&lt;Shortcut&gt;&lt;/Shortcut&gt;"/>
        <w:id w:val="-54703314"/>
        <w:placeholder>
          <w:docPart w:val="94C8ADE9857B4810A9A1A9ACF5E572E1"/>
        </w:placeholder>
        <w15:color w:val="993366"/>
      </w:sdtPr>
      <w:sdtContent>
        <w:p w:rsidR="00D05470" w:rsidRDefault="00D05470" w:rsidP="00214704">
          <w:pPr>
            <w:pStyle w:val="af6"/>
            <w:keepNext/>
            <w:rPr>
              <w:rtl/>
            </w:rPr>
          </w:pPr>
          <w:r w:rsidRPr="00C07F7E">
            <w:rPr>
              <w:color w:val="000000"/>
              <w:rtl/>
            </w:rPr>
            <w:t xml:space="preserve">היו"ר </w:t>
          </w:r>
          <w:r w:rsidRPr="00C07F7E">
            <w:rPr>
              <w:rStyle w:val="afe"/>
              <w:color w:val="000000"/>
              <w:rtl/>
            </w:rPr>
            <w:t>יחיאל חיליק בר:</w:t>
          </w:r>
        </w:p>
      </w:sdtContent>
    </w:sdt>
    <w:p w:rsidR="00D05470" w:rsidRDefault="00D05470" w:rsidP="005719C7">
      <w:pPr>
        <w:rPr>
          <w:rtl/>
        </w:rPr>
      </w:pPr>
    </w:p>
    <w:p w:rsidR="00D05470" w:rsidRDefault="00D05470" w:rsidP="000E4341">
      <w:pPr>
        <w:rPr>
          <w:rtl/>
        </w:rPr>
      </w:pPr>
      <w:r>
        <w:rPr>
          <w:rFonts w:hint="cs"/>
          <w:rtl/>
        </w:rPr>
        <w:t xml:space="preserve">אנחנו עוברים </w:t>
      </w:r>
      <w:bookmarkStart w:id="17411" w:name="_ETM_Q64_338823"/>
      <w:bookmarkEnd w:id="17411"/>
      <w:r w:rsidR="000E4341">
        <w:rPr>
          <w:rFonts w:hint="cs"/>
          <w:rtl/>
        </w:rPr>
        <w:t>להצעה לסדר-</w:t>
      </w:r>
      <w:r>
        <w:rPr>
          <w:rFonts w:hint="cs"/>
          <w:rtl/>
        </w:rPr>
        <w:t xml:space="preserve">היום </w:t>
      </w:r>
      <w:r>
        <w:rPr>
          <w:rtl/>
        </w:rPr>
        <w:t>בנושא: פארקים בגבעת שמואל נחסמו לתושבים מחוץ לעיר בניגוד לחוק, מס' 10738, 10750, 10756 ו-10771</w:t>
      </w:r>
      <w:r>
        <w:rPr>
          <w:rFonts w:hint="cs"/>
          <w:rtl/>
        </w:rPr>
        <w:t xml:space="preserve">, של חברי הכנסת משה גפני, </w:t>
      </w:r>
      <w:bookmarkStart w:id="17412" w:name="_ETM_Q64_345552"/>
      <w:bookmarkEnd w:id="17412"/>
      <w:r>
        <w:rPr>
          <w:rFonts w:hint="cs"/>
          <w:rtl/>
        </w:rPr>
        <w:t xml:space="preserve">אזולאי, דב חנין ועיסאווי פריג'. </w:t>
      </w:r>
      <w:bookmarkStart w:id="17413" w:name="_ETM_Q64_347698"/>
      <w:bookmarkEnd w:id="17413"/>
      <w:r>
        <w:rPr>
          <w:rFonts w:hint="cs"/>
          <w:rtl/>
        </w:rPr>
        <w:t>דב חנין, בבקשה</w:t>
      </w:r>
      <w:r w:rsidR="000E4341">
        <w:rPr>
          <w:rFonts w:hint="cs"/>
          <w:rtl/>
        </w:rPr>
        <w:t>,</w:t>
      </w:r>
      <w:r>
        <w:rPr>
          <w:rFonts w:hint="cs"/>
          <w:rtl/>
        </w:rPr>
        <w:t xml:space="preserve"> מאחר </w:t>
      </w:r>
      <w:r w:rsidR="000E4341">
        <w:rPr>
          <w:rFonts w:hint="cs"/>
          <w:rtl/>
        </w:rPr>
        <w:t>ש</w:t>
      </w:r>
      <w:r>
        <w:rPr>
          <w:rFonts w:hint="cs"/>
          <w:rtl/>
        </w:rPr>
        <w:t xml:space="preserve">גפני ואזולאי לא </w:t>
      </w:r>
      <w:bookmarkStart w:id="17414" w:name="_ETM_Q64_353437"/>
      <w:bookmarkEnd w:id="17414"/>
      <w:r>
        <w:rPr>
          <w:rFonts w:hint="cs"/>
          <w:rtl/>
        </w:rPr>
        <w:t xml:space="preserve">פה, אתה תציג. אחריך ישיב סגן שר הביטחון. </w:t>
      </w:r>
    </w:p>
    <w:p w:rsidR="00D05470" w:rsidRDefault="00D05470" w:rsidP="00214704">
      <w:pPr>
        <w:rPr>
          <w:rtl/>
        </w:rPr>
      </w:pPr>
      <w:bookmarkStart w:id="17415" w:name="_ETM_Q64_396102"/>
      <w:bookmarkEnd w:id="17415"/>
    </w:p>
    <w:bookmarkStart w:id="17416" w:name="_ETM_Q64_406664" w:displacedByCustomXml="next"/>
    <w:bookmarkEnd w:id="17416" w:displacedByCustomXml="next"/>
    <w:bookmarkStart w:id="17417" w:name="_ETM_Q64_406539" w:displacedByCustomXml="next"/>
    <w:bookmarkEnd w:id="17417" w:displacedByCustomXml="next"/>
    <w:bookmarkStart w:id="17418" w:name="_Toc519166199" w:displacedByCustomXml="next"/>
    <w:bookmarkStart w:id="17419" w:name="_Toc519164772" w:displacedByCustomXml="next"/>
    <w:sdt>
      <w:sdtPr>
        <w:rPr>
          <w:rtl/>
        </w:rPr>
        <w:alias w:val="דובר"/>
        <w:tag w:val="&lt;ID&gt;4627&lt;/ID&gt;&lt;Name&gt;דב חנין - הרשימה המשותפת&lt;/Name&gt;&lt;Data&gt;דב חנין (הרשימה המשותפת)&lt;/Data&gt;&lt;Shortcut&gt;דבחנ&lt;/Shortcut&gt;&lt;MemberID&gt;2153&lt;/MemberID&gt;"/>
        <w:id w:val="1112399759"/>
        <w:placeholder>
          <w:docPart w:val="94C8ADE9857B4810A9A1A9ACF5E572E1"/>
        </w:placeholder>
        <w15:color w:val="993366"/>
      </w:sdtPr>
      <w:sdtContent>
        <w:p w:rsidR="00D05470" w:rsidRDefault="00D05470" w:rsidP="00214704">
          <w:pPr>
            <w:pStyle w:val="a4"/>
            <w:keepNext/>
            <w:rPr>
              <w:rtl/>
            </w:rPr>
          </w:pPr>
          <w:r w:rsidRPr="00C07F7E">
            <w:rPr>
              <w:rStyle w:val="afe"/>
              <w:color w:val="000000"/>
              <w:rtl/>
            </w:rPr>
            <w:t>דב חנין (הרשימה המשותפת)</w:t>
          </w:r>
          <w:r w:rsidRPr="00C07F7E">
            <w:rPr>
              <w:color w:val="000000"/>
              <w:rtl/>
            </w:rPr>
            <w:t>:</w:t>
          </w:r>
        </w:p>
      </w:sdtContent>
    </w:sdt>
    <w:bookmarkEnd w:id="17418" w:displacedByCustomXml="prev"/>
    <w:bookmarkEnd w:id="17419" w:displacedByCustomXml="prev"/>
    <w:p w:rsidR="00D05470" w:rsidRDefault="00D05470" w:rsidP="005719C7">
      <w:pPr>
        <w:rPr>
          <w:rtl/>
        </w:rPr>
      </w:pPr>
    </w:p>
    <w:p w:rsidR="00D05470" w:rsidRDefault="00D05470" w:rsidP="000E4341">
      <w:pPr>
        <w:rPr>
          <w:rtl/>
        </w:rPr>
      </w:pPr>
      <w:bookmarkStart w:id="17420" w:name="_ETM_Q64_411055"/>
      <w:bookmarkStart w:id="17421" w:name="_ETM_Q64_411399"/>
      <w:bookmarkStart w:id="17422" w:name="_ETM_Q64_411524"/>
      <w:bookmarkEnd w:id="17420"/>
      <w:bookmarkEnd w:id="17421"/>
      <w:bookmarkEnd w:id="17422"/>
      <w:r>
        <w:rPr>
          <w:rFonts w:hint="cs"/>
          <w:rtl/>
        </w:rPr>
        <w:t xml:space="preserve">תודה לך, </w:t>
      </w:r>
      <w:bookmarkStart w:id="17423" w:name="_ETM_Q64_378165"/>
      <w:bookmarkEnd w:id="17423"/>
      <w:r>
        <w:rPr>
          <w:rFonts w:hint="cs"/>
          <w:rtl/>
        </w:rPr>
        <w:t xml:space="preserve">אדוני היושב-ראש. אדוני סגן השר, אני </w:t>
      </w:r>
      <w:bookmarkStart w:id="17424" w:name="_ETM_Q64_384169"/>
      <w:bookmarkEnd w:id="17424"/>
      <w:r>
        <w:rPr>
          <w:rFonts w:hint="cs"/>
          <w:rtl/>
        </w:rPr>
        <w:t xml:space="preserve">קראתי בדאגה גדולה ובצער גדול את הפרסומים שהיו על כך שעיריית גבעת שמואל קיבלה החלטה לחלק לתושבים שלה כרטיסים שבעזרתם הם יוכלו להיכנס לפארקים העירוניים במהלך שלושה שבועות בתקופת הקיץ, תקופת בין הזמנים. בעקבות הפרסום </w:t>
      </w:r>
      <w:bookmarkStart w:id="17425" w:name="_ETM_Q64_364249"/>
      <w:bookmarkStart w:id="17426" w:name="_ETM_Q64_364290"/>
      <w:bookmarkEnd w:id="17425"/>
      <w:bookmarkEnd w:id="17426"/>
      <w:r>
        <w:rPr>
          <w:rFonts w:hint="cs"/>
          <w:rtl/>
        </w:rPr>
        <w:t xml:space="preserve">הזה התפרסמו כל מיני ידיעות נוספות שהסבירו שהמטרה של המהלך </w:t>
      </w:r>
      <w:bookmarkStart w:id="17427" w:name="_ETM_Q64_421352"/>
      <w:bookmarkEnd w:id="17427"/>
      <w:r>
        <w:rPr>
          <w:rFonts w:hint="cs"/>
          <w:rtl/>
        </w:rPr>
        <w:t xml:space="preserve">הזה של עיריית גבעת שמואל היא למנוע כניסה </w:t>
      </w:r>
      <w:bookmarkStart w:id="17428" w:name="_ETM_Q64_429399"/>
      <w:bookmarkEnd w:id="17428"/>
      <w:r>
        <w:rPr>
          <w:rFonts w:hint="cs"/>
          <w:rtl/>
        </w:rPr>
        <w:t>של תושבים שאינם גרים בעיר</w:t>
      </w:r>
      <w:r w:rsidRPr="00813418">
        <w:rPr>
          <w:rFonts w:hint="cs"/>
          <w:rtl/>
        </w:rPr>
        <w:t xml:space="preserve"> </w:t>
      </w:r>
      <w:r>
        <w:rPr>
          <w:rFonts w:hint="cs"/>
          <w:rtl/>
        </w:rPr>
        <w:t xml:space="preserve">לפארקים האלה. עוד התפרסם, שהמטרה העיקרית היא הילדים והתושבים וההורים הסמוכים מהעיר בני ברק. </w:t>
      </w:r>
    </w:p>
    <w:p w:rsidR="00D05470" w:rsidRDefault="00D05470" w:rsidP="00214704">
      <w:pPr>
        <w:rPr>
          <w:rtl/>
        </w:rPr>
      </w:pPr>
    </w:p>
    <w:p w:rsidR="000E4341" w:rsidRDefault="00D05470" w:rsidP="000E4341">
      <w:pPr>
        <w:rPr>
          <w:rtl/>
        </w:rPr>
      </w:pPr>
      <w:bookmarkStart w:id="17429" w:name="_ETM_Q64_440633"/>
      <w:bookmarkStart w:id="17430" w:name="_ETM_Q64_440946"/>
      <w:bookmarkEnd w:id="17429"/>
      <w:bookmarkEnd w:id="17430"/>
      <w:r>
        <w:rPr>
          <w:rFonts w:hint="cs"/>
          <w:rtl/>
        </w:rPr>
        <w:t>א</w:t>
      </w:r>
      <w:bookmarkStart w:id="17431" w:name="_ETM_Q64_441242"/>
      <w:bookmarkEnd w:id="17431"/>
      <w:r>
        <w:rPr>
          <w:rFonts w:hint="cs"/>
          <w:rtl/>
        </w:rPr>
        <w:t xml:space="preserve">ני </w:t>
      </w:r>
      <w:bookmarkStart w:id="17432" w:name="_ETM_Q64_441446"/>
      <w:bookmarkEnd w:id="17432"/>
      <w:r>
        <w:rPr>
          <w:rFonts w:hint="cs"/>
          <w:rtl/>
        </w:rPr>
        <w:t xml:space="preserve">גם קראתי </w:t>
      </w:r>
      <w:bookmarkStart w:id="17433" w:name="_ETM_Q64_442789"/>
      <w:bookmarkEnd w:id="17433"/>
      <w:r>
        <w:rPr>
          <w:rFonts w:hint="cs"/>
          <w:rtl/>
        </w:rPr>
        <w:t xml:space="preserve">בצער גדול שסביב העניין הזה היו גם פרסומים נגד חרדים </w:t>
      </w:r>
      <w:bookmarkStart w:id="17434" w:name="_ETM_Q64_450414"/>
      <w:bookmarkEnd w:id="17434"/>
      <w:r>
        <w:rPr>
          <w:rFonts w:hint="cs"/>
          <w:rtl/>
        </w:rPr>
        <w:t xml:space="preserve">ומילות גנאי כלפי חרדים. </w:t>
      </w:r>
      <w:bookmarkStart w:id="17435" w:name="_ETM_Q64_454071"/>
      <w:bookmarkStart w:id="17436" w:name="_ETM_Q64_454242"/>
      <w:bookmarkEnd w:id="17435"/>
      <w:bookmarkEnd w:id="17436"/>
      <w:r>
        <w:rPr>
          <w:rFonts w:hint="cs"/>
          <w:rtl/>
        </w:rPr>
        <w:t>ה</w:t>
      </w:r>
      <w:bookmarkStart w:id="17437" w:name="_ETM_Q64_454524"/>
      <w:bookmarkEnd w:id="17437"/>
      <w:r>
        <w:rPr>
          <w:rFonts w:hint="cs"/>
          <w:rtl/>
        </w:rPr>
        <w:t>דב</w:t>
      </w:r>
      <w:bookmarkStart w:id="17438" w:name="_ETM_Q64_454649"/>
      <w:bookmarkEnd w:id="17438"/>
      <w:r>
        <w:rPr>
          <w:rFonts w:hint="cs"/>
          <w:rtl/>
        </w:rPr>
        <w:t xml:space="preserve">ר הזה, אדוני סגן שר </w:t>
      </w:r>
      <w:bookmarkStart w:id="17439" w:name="_ETM_Q64_459461"/>
      <w:bookmarkEnd w:id="17439"/>
      <w:r>
        <w:rPr>
          <w:rFonts w:hint="cs"/>
          <w:rtl/>
        </w:rPr>
        <w:t>הפנים, אם הוא אכן נכון, הוא חמור ביותר. קודם כ</w:t>
      </w:r>
      <w:r w:rsidR="000E4341">
        <w:rPr>
          <w:rFonts w:hint="cs"/>
          <w:rtl/>
        </w:rPr>
        <w:t>ו</w:t>
      </w:r>
      <w:r>
        <w:rPr>
          <w:rFonts w:hint="cs"/>
          <w:rtl/>
        </w:rPr>
        <w:t xml:space="preserve">ל מדובר בעבירה על החוק. אנחנו כאן בכנסת העברנו </w:t>
      </w:r>
      <w:r w:rsidR="008C09CB">
        <w:rPr>
          <w:rtl/>
        </w:rPr>
        <w:t>–</w:t>
      </w:r>
      <w:r>
        <w:rPr>
          <w:rFonts w:hint="cs"/>
          <w:rtl/>
        </w:rPr>
        <w:t xml:space="preserve"> הייתה לי הזכות, יחד עם חבר הכנסת גפני</w:t>
      </w:r>
      <w:r w:rsidR="000E4341">
        <w:rPr>
          <w:rFonts w:hint="cs"/>
          <w:rtl/>
        </w:rPr>
        <w:t>,</w:t>
      </w:r>
      <w:r>
        <w:rPr>
          <w:rFonts w:hint="cs"/>
          <w:rtl/>
        </w:rPr>
        <w:t xml:space="preserve"> אגב </w:t>
      </w:r>
      <w:r w:rsidR="008C09CB">
        <w:rPr>
          <w:rFonts w:hint="eastAsia"/>
          <w:rtl/>
        </w:rPr>
        <w:t>–</w:t>
      </w:r>
      <w:r w:rsidR="005719C7">
        <w:rPr>
          <w:rFonts w:hint="cs"/>
          <w:rtl/>
        </w:rPr>
        <w:t xml:space="preserve"> </w:t>
      </w:r>
      <w:r>
        <w:rPr>
          <w:rFonts w:hint="cs"/>
          <w:rtl/>
        </w:rPr>
        <w:t xml:space="preserve">הצעת חוק שקובעת בצורה מפורשת שפארקים עירוניים, אי-אפשר </w:t>
      </w:r>
      <w:bookmarkStart w:id="17440" w:name="_ETM_Q64_475649"/>
      <w:bookmarkEnd w:id="17440"/>
      <w:r>
        <w:rPr>
          <w:rFonts w:hint="cs"/>
          <w:rtl/>
        </w:rPr>
        <w:t>להגביל את הכניסה אליהם לתושבי העיר. אם אנחנו נתחיל להגביל את הכניסה לפארקים בגבעת שמואל לתושבי גבעת שמואל, כי גבעת שמואל משקיעה בפארקים, מחר אנחנו נגביל את הכניסה לפארק הלאומי ברמת גן לתושבי רמת גן ואת השימוש בכיכר רבין בתל אביב לתושבי תל אביב</w:t>
      </w:r>
      <w:r w:rsidR="000E4341">
        <w:rPr>
          <w:rFonts w:hint="cs"/>
          <w:rtl/>
        </w:rPr>
        <w:t>.</w:t>
      </w:r>
      <w:r>
        <w:rPr>
          <w:rFonts w:hint="cs"/>
          <w:rtl/>
        </w:rPr>
        <w:t xml:space="preserve"> לאן נגיע? הפארקים הם רכוש ציבורי</w:t>
      </w:r>
      <w:r w:rsidR="000E4341">
        <w:rPr>
          <w:rFonts w:hint="cs"/>
          <w:rtl/>
        </w:rPr>
        <w:t>,</w:t>
      </w:r>
      <w:r>
        <w:rPr>
          <w:rFonts w:hint="cs"/>
          <w:rtl/>
        </w:rPr>
        <w:t xml:space="preserve"> ועירייה ל</w:t>
      </w:r>
      <w:bookmarkStart w:id="17441" w:name="_ETM_Q64_482539"/>
      <w:bookmarkStart w:id="17442" w:name="_ETM_Q64_482758"/>
      <w:bookmarkStart w:id="17443" w:name="_ETM_Q64_486227"/>
      <w:bookmarkStart w:id="17444" w:name="_ETM_Q64_491211"/>
      <w:bookmarkStart w:id="17445" w:name="_ETM_Q64_491305"/>
      <w:bookmarkStart w:id="17446" w:name="_ETM_Q64_491602"/>
      <w:bookmarkStart w:id="17447" w:name="_ETM_Q64_491664"/>
      <w:bookmarkEnd w:id="17441"/>
      <w:bookmarkEnd w:id="17442"/>
      <w:bookmarkEnd w:id="17443"/>
      <w:bookmarkEnd w:id="17444"/>
      <w:bookmarkEnd w:id="17445"/>
      <w:bookmarkEnd w:id="17446"/>
      <w:bookmarkEnd w:id="17447"/>
      <w:r>
        <w:rPr>
          <w:rFonts w:hint="cs"/>
          <w:rtl/>
        </w:rPr>
        <w:t xml:space="preserve">א יכולה </w:t>
      </w:r>
      <w:bookmarkStart w:id="17448" w:name="_ETM_Q64_511414"/>
      <w:bookmarkStart w:id="17449" w:name="_ETM_Q64_511539"/>
      <w:bookmarkEnd w:id="17448"/>
      <w:bookmarkEnd w:id="17449"/>
      <w:r>
        <w:rPr>
          <w:rFonts w:hint="cs"/>
          <w:rtl/>
        </w:rPr>
        <w:t xml:space="preserve">להגביל את השימוש ברכוש הציבורי הזה לשימוש התושבים שלה בלבד. </w:t>
      </w:r>
    </w:p>
    <w:p w:rsidR="000E4341" w:rsidRDefault="000E4341" w:rsidP="000E4341">
      <w:pPr>
        <w:rPr>
          <w:rtl/>
        </w:rPr>
      </w:pPr>
    </w:p>
    <w:p w:rsidR="00D05470" w:rsidRDefault="00D05470" w:rsidP="000E4341">
      <w:pPr>
        <w:rPr>
          <w:rtl/>
        </w:rPr>
      </w:pPr>
      <w:r>
        <w:rPr>
          <w:rFonts w:hint="cs"/>
          <w:rtl/>
        </w:rPr>
        <w:t>ואם מדובר בהדרת תושבים חרדים, זה דבר מסוכן ובעייתי במיוחד. בהחלט יכול להיות שתושבים וילדים חרדים מבני ברק מגיעים לגבעת שמואל, כי מה לעשות? בני ברק היא עיר צפופה מאוד. אם היו בה יותר פארקים, אני בטוח שהתושבים היו שמחים שהילדים שלהם יבלו ליד הבית</w:t>
      </w:r>
      <w:r w:rsidR="000E4341">
        <w:rPr>
          <w:rFonts w:hint="cs"/>
          <w:rtl/>
        </w:rPr>
        <w:t>,</w:t>
      </w:r>
      <w:r>
        <w:rPr>
          <w:rFonts w:hint="cs"/>
          <w:rtl/>
        </w:rPr>
        <w:t xml:space="preserve"> אבל </w:t>
      </w:r>
      <w:bookmarkStart w:id="17450" w:name="_ETM_Q64_512258"/>
      <w:bookmarkStart w:id="17451" w:name="_ETM_Q64_512320"/>
      <w:bookmarkStart w:id="17452" w:name="_ETM_Q64_516805"/>
      <w:bookmarkEnd w:id="17450"/>
      <w:bookmarkEnd w:id="17451"/>
      <w:bookmarkEnd w:id="17452"/>
      <w:r>
        <w:rPr>
          <w:rFonts w:hint="cs"/>
          <w:rtl/>
        </w:rPr>
        <w:t xml:space="preserve">כיוון שאין מספיק פארקים </w:t>
      </w:r>
      <w:bookmarkStart w:id="17453" w:name="_ETM_Q64_527055"/>
      <w:bookmarkEnd w:id="17453"/>
      <w:r>
        <w:rPr>
          <w:rFonts w:hint="cs"/>
          <w:rtl/>
        </w:rPr>
        <w:t xml:space="preserve">בבני ברק, מגיעים </w:t>
      </w:r>
      <w:r w:rsidR="008C09CB">
        <w:rPr>
          <w:rFonts w:hint="eastAsia"/>
          <w:rtl/>
        </w:rPr>
        <w:t>–</w:t>
      </w:r>
      <w:r>
        <w:rPr>
          <w:rFonts w:hint="cs"/>
          <w:rtl/>
        </w:rPr>
        <w:t xml:space="preserve"> וזה מצוין </w:t>
      </w:r>
      <w:r w:rsidR="008C09CB">
        <w:rPr>
          <w:rFonts w:hint="eastAsia"/>
          <w:rtl/>
        </w:rPr>
        <w:t>–</w:t>
      </w:r>
      <w:r>
        <w:rPr>
          <w:rFonts w:hint="cs"/>
          <w:rtl/>
        </w:rPr>
        <w:t xml:space="preserve"> לפארקים מסביב. טוב שמגיעים לפארקים, ואסור לעירייה לנקוט איזשהו אמצעי שמונע מאנשים להיכנס ולהשתמש בפארקים האלה. </w:t>
      </w:r>
    </w:p>
    <w:p w:rsidR="00D05470" w:rsidRDefault="00D05470" w:rsidP="00214704">
      <w:pPr>
        <w:rPr>
          <w:rtl/>
        </w:rPr>
      </w:pPr>
      <w:bookmarkStart w:id="17454" w:name="_ETM_Q64_567226"/>
      <w:bookmarkStart w:id="17455" w:name="_ETM_Q64_567367"/>
      <w:bookmarkEnd w:id="17454"/>
      <w:bookmarkEnd w:id="17455"/>
    </w:p>
    <w:p w:rsidR="00D05470" w:rsidRDefault="00D05470" w:rsidP="000E4341">
      <w:pPr>
        <w:rPr>
          <w:rtl/>
        </w:rPr>
      </w:pPr>
      <w:r>
        <w:rPr>
          <w:rFonts w:hint="cs"/>
          <w:rtl/>
        </w:rPr>
        <w:t xml:space="preserve">אני פונה אליך, אדוני סגן שר הפנים, להנחות </w:t>
      </w:r>
      <w:r w:rsidR="000E4341">
        <w:rPr>
          <w:rFonts w:hint="cs"/>
          <w:rtl/>
        </w:rPr>
        <w:t xml:space="preserve">לקיים </w:t>
      </w:r>
      <w:r>
        <w:rPr>
          <w:rFonts w:hint="cs"/>
          <w:rtl/>
        </w:rPr>
        <w:t>בדיקה מעמיקה של העניין הזה</w:t>
      </w:r>
      <w:r w:rsidR="000E4341">
        <w:rPr>
          <w:rFonts w:hint="cs"/>
          <w:rtl/>
        </w:rPr>
        <w:t>,</w:t>
      </w:r>
      <w:r>
        <w:rPr>
          <w:rFonts w:hint="cs"/>
          <w:rtl/>
        </w:rPr>
        <w:t xml:space="preserve"> של הפרשה הזאת</w:t>
      </w:r>
      <w:r w:rsidR="000E4341">
        <w:rPr>
          <w:rFonts w:hint="cs"/>
          <w:rtl/>
        </w:rPr>
        <w:t>,</w:t>
      </w:r>
      <w:r>
        <w:rPr>
          <w:rFonts w:hint="cs"/>
          <w:rtl/>
        </w:rPr>
        <w:t xml:space="preserve"> ואני מקווה שבעקבות הבדיקה אתם גם, במידת הצורך, תנקטו אמצעים כדי למנוע את הדבר הזה. </w:t>
      </w:r>
    </w:p>
    <w:p w:rsidR="00D05470" w:rsidRDefault="00D05470" w:rsidP="00214704">
      <w:pPr>
        <w:rPr>
          <w:rtl/>
        </w:rPr>
      </w:pPr>
    </w:p>
    <w:p w:rsidR="00D05470" w:rsidRDefault="00D05470" w:rsidP="000E4341">
      <w:pPr>
        <w:rPr>
          <w:rtl/>
        </w:rPr>
      </w:pPr>
      <w:r>
        <w:rPr>
          <w:rFonts w:hint="cs"/>
          <w:rtl/>
        </w:rPr>
        <w:t xml:space="preserve">אני רוצה רק משפט אחרון לומר לך, אדוני היושב-ראש. אני רואה קשר הדוק בין הפרקטיקה הפסולה הזאת לבין חוק הלאום שעכשיו נדון אצלנו. עכשיו חוק הלאום </w:t>
      </w:r>
      <w:r w:rsidR="008C09CB">
        <w:rPr>
          <w:rFonts w:hint="eastAsia"/>
          <w:rtl/>
        </w:rPr>
        <w:t>–</w:t>
      </w:r>
      <w:r>
        <w:rPr>
          <w:rFonts w:hint="eastAsia"/>
          <w:rtl/>
        </w:rPr>
        <w:t xml:space="preserve"> </w:t>
      </w:r>
      <w:r>
        <w:rPr>
          <w:rFonts w:hint="cs"/>
          <w:rtl/>
        </w:rPr>
        <w:t>בכלל רוצים להציע הפרדות</w:t>
      </w:r>
      <w:r w:rsidR="000E4341">
        <w:rPr>
          <w:rFonts w:hint="cs"/>
          <w:rtl/>
        </w:rPr>
        <w:t>,</w:t>
      </w:r>
      <w:r>
        <w:rPr>
          <w:rFonts w:hint="cs"/>
          <w:rtl/>
        </w:rPr>
        <w:t xml:space="preserve"> וסגירות</w:t>
      </w:r>
      <w:r w:rsidR="000E4341">
        <w:rPr>
          <w:rFonts w:hint="cs"/>
          <w:rtl/>
        </w:rPr>
        <w:t>,</w:t>
      </w:r>
      <w:r>
        <w:rPr>
          <w:rFonts w:hint="cs"/>
          <w:rtl/>
        </w:rPr>
        <w:t xml:space="preserve"> ואלה יהיו יישובים סגורים לאלה ואלה יישובים סגורים לאלה. </w:t>
      </w:r>
      <w:bookmarkStart w:id="17456" w:name="_ETM_Q64_567664"/>
      <w:bookmarkStart w:id="17457" w:name="_ETM_Q64_567726"/>
      <w:bookmarkEnd w:id="17456"/>
      <w:bookmarkEnd w:id="17457"/>
      <w:r>
        <w:rPr>
          <w:rFonts w:hint="cs"/>
          <w:rtl/>
        </w:rPr>
        <w:t xml:space="preserve">אני מקווה שלפחות תנועת ש"ס, </w:t>
      </w:r>
      <w:bookmarkStart w:id="17458" w:name="_ETM_Q64_572820"/>
      <w:bookmarkEnd w:id="17458"/>
      <w:r>
        <w:rPr>
          <w:rFonts w:hint="cs"/>
          <w:rtl/>
        </w:rPr>
        <w:t xml:space="preserve">שהגיעה עם אג'נדה של מאבק למען השקופים ולמען כל הציבורים המוחלשים בישראל, תתנגד לחוק המסוכן הזה, כי מחר בבוקר </w:t>
      </w:r>
      <w:bookmarkStart w:id="17459" w:name="_ETM_Q64_581992"/>
      <w:bookmarkEnd w:id="17459"/>
      <w:r>
        <w:rPr>
          <w:rFonts w:hint="cs"/>
          <w:rtl/>
        </w:rPr>
        <w:t xml:space="preserve">לא רק את הפארקים יסגרו בפני אזרחים חרדים, יסגרו גם יישובים שלמים. תודה רבה. </w:t>
      </w:r>
    </w:p>
    <w:p w:rsidR="00D05470" w:rsidRDefault="00D05470" w:rsidP="00214704">
      <w:pPr>
        <w:rPr>
          <w:rtl/>
        </w:rPr>
      </w:pPr>
      <w:bookmarkStart w:id="17460" w:name="_ETM_Q64_584898"/>
      <w:bookmarkEnd w:id="17460"/>
    </w:p>
    <w:bookmarkStart w:id="17461" w:name="_ETM_Q64_585414" w:displacedByCustomXml="next"/>
    <w:bookmarkEnd w:id="17461" w:displacedByCustomXml="next"/>
    <w:bookmarkStart w:id="17462" w:name="_ETM_Q64_585351" w:displacedByCustomXml="next"/>
    <w:bookmarkEnd w:id="17462" w:displacedByCustomXml="next"/>
    <w:bookmarkStart w:id="17463" w:name="_ETM_Q64_585086" w:displacedByCustomXml="next"/>
    <w:bookmarkEnd w:id="17463" w:displacedByCustomXml="next"/>
    <w:sdt>
      <w:sdtPr>
        <w:rPr>
          <w:rtl/>
        </w:rPr>
        <w:alias w:val="יור"/>
        <w:tag w:val="&lt;ID&gt;5418&lt;/ID&gt;&lt;Name&gt;יחיאל חיליק בר - יו&quot;ר&lt;/Name&gt;&lt;Data&gt;יחיאל חיליק בר:&lt;/Data&gt;&lt;Shortcut&gt;&lt;/Shortcut&gt;"/>
        <w:id w:val="-1330283736"/>
        <w:placeholder>
          <w:docPart w:val="94C8ADE9857B4810A9A1A9ACF5E572E1"/>
        </w:placeholder>
        <w15:color w:val="993366"/>
      </w:sdtPr>
      <w:sdtContent>
        <w:p w:rsidR="00D05470" w:rsidRDefault="00D05470" w:rsidP="00214704">
          <w:pPr>
            <w:pStyle w:val="af6"/>
            <w:keepNext/>
            <w:rPr>
              <w:rtl/>
            </w:rPr>
          </w:pPr>
          <w:r w:rsidRPr="00C07F7E">
            <w:rPr>
              <w:rStyle w:val="afe"/>
              <w:color w:val="000000"/>
              <w:rtl/>
            </w:rPr>
            <w:t>היו"ר יחיאל חיליק בר:</w:t>
          </w:r>
        </w:p>
      </w:sdtContent>
    </w:sdt>
    <w:p w:rsidR="00D05470" w:rsidRDefault="00D05470" w:rsidP="005719C7">
      <w:pPr>
        <w:rPr>
          <w:rtl/>
        </w:rPr>
      </w:pPr>
    </w:p>
    <w:p w:rsidR="00D05470" w:rsidRDefault="00D05470" w:rsidP="00214704">
      <w:pPr>
        <w:rPr>
          <w:rtl/>
        </w:rPr>
      </w:pPr>
      <w:r>
        <w:rPr>
          <w:rFonts w:hint="cs"/>
          <w:rtl/>
        </w:rPr>
        <w:t xml:space="preserve">תודה. סגן השר משולם נהרי, בבקשה, אדוני. </w:t>
      </w:r>
    </w:p>
    <w:p w:rsidR="00D05470" w:rsidRPr="00C40042" w:rsidRDefault="00D05470" w:rsidP="00214704">
      <w:pPr>
        <w:rPr>
          <w:rtl/>
        </w:rPr>
      </w:pPr>
    </w:p>
    <w:bookmarkStart w:id="17464" w:name="_ETM_Q64_586789" w:displacedByCustomXml="next"/>
    <w:bookmarkEnd w:id="17464" w:displacedByCustomXml="next"/>
    <w:bookmarkStart w:id="17465" w:name="_Toc519166200" w:displacedByCustomXml="next"/>
    <w:bookmarkStart w:id="17466" w:name="_Toc519164773" w:displacedByCustomXml="next"/>
    <w:sdt>
      <w:sdtPr>
        <w:rPr>
          <w:rtl/>
        </w:rPr>
        <w:alias w:val="דובר"/>
        <w:tag w:val="&lt;ID&gt;5503&lt;/ID&gt;&lt;Name&gt;משולם נהרי - סגן שר&lt;/Name&gt;&lt;Data&gt;סגן שר הפנים משולם נהרי&lt;/Data&gt;&lt;Shortcut&gt;משנה&lt;/Shortcut&gt;&lt;MemberID&gt;2168&lt;/MemberID&gt;"/>
        <w:id w:val="174159199"/>
        <w:placeholder>
          <w:docPart w:val="94C8ADE9857B4810A9A1A9ACF5E572E1"/>
        </w:placeholder>
        <w15:color w:val="993366"/>
      </w:sdtPr>
      <w:sdtContent>
        <w:p w:rsidR="00D05470" w:rsidRDefault="00D05470" w:rsidP="00214704">
          <w:pPr>
            <w:pStyle w:val="a4"/>
            <w:keepNext/>
            <w:rPr>
              <w:rtl/>
            </w:rPr>
          </w:pPr>
          <w:r w:rsidRPr="00C07F7E">
            <w:rPr>
              <w:rStyle w:val="afe"/>
              <w:color w:val="000000"/>
              <w:rtl/>
            </w:rPr>
            <w:t>סגן שר הפנים משולם נהרי</w:t>
          </w:r>
          <w:r w:rsidRPr="00C07F7E">
            <w:rPr>
              <w:color w:val="000000"/>
              <w:rtl/>
            </w:rPr>
            <w:t>:</w:t>
          </w:r>
        </w:p>
      </w:sdtContent>
    </w:sdt>
    <w:bookmarkEnd w:id="17465" w:displacedByCustomXml="prev"/>
    <w:bookmarkEnd w:id="17466" w:displacedByCustomXml="prev"/>
    <w:p w:rsidR="00D05470" w:rsidRDefault="00D05470" w:rsidP="005719C7">
      <w:pPr>
        <w:rPr>
          <w:rtl/>
        </w:rPr>
      </w:pPr>
    </w:p>
    <w:p w:rsidR="00D05470" w:rsidRDefault="00D05470" w:rsidP="00214704">
      <w:pPr>
        <w:rPr>
          <w:rtl/>
        </w:rPr>
      </w:pPr>
      <w:bookmarkStart w:id="17467" w:name="_ETM_Q64_592586"/>
      <w:bookmarkStart w:id="17468" w:name="_ETM_Q64_592914"/>
      <w:bookmarkStart w:id="17469" w:name="_ETM_Q64_592976"/>
      <w:bookmarkEnd w:id="17467"/>
      <w:bookmarkEnd w:id="17468"/>
      <w:bookmarkEnd w:id="17469"/>
      <w:r>
        <w:rPr>
          <w:rFonts w:hint="cs"/>
          <w:rtl/>
        </w:rPr>
        <w:t>אדוני היושב-ראש, חבריי חברי הכנסת שכיבדו אותנו בנוכחותם.</w:t>
      </w:r>
    </w:p>
    <w:p w:rsidR="00D05470" w:rsidRDefault="00D05470" w:rsidP="00214704">
      <w:pPr>
        <w:rPr>
          <w:rtl/>
        </w:rPr>
      </w:pPr>
    </w:p>
    <w:sdt>
      <w:sdtPr>
        <w:rPr>
          <w:rtl/>
        </w:rPr>
        <w:alias w:val="קריאה"/>
        <w:tag w:val="&lt;ID&gt;4628&lt;/ID&gt;&lt;Name&gt;חסון יואל - המחנה הציוני&lt;/Name&gt;&lt;Data&gt;יואל חסון (המחנה הציוני)&lt;/Data&gt;&lt;Shortcut&gt;יוחס&lt;/Shortcut&gt;"/>
        <w:id w:val="-1530788746"/>
        <w:placeholder>
          <w:docPart w:val="94C8ADE9857B4810A9A1A9ACF5E572E1"/>
        </w:placeholder>
        <w15:color w:val="993366"/>
      </w:sdtPr>
      <w:sdtContent>
        <w:p w:rsidR="00D05470" w:rsidRDefault="00D05470" w:rsidP="00214704">
          <w:pPr>
            <w:pStyle w:val="af5"/>
            <w:keepNext/>
            <w:rPr>
              <w:rtl/>
            </w:rPr>
          </w:pPr>
          <w:r w:rsidRPr="00C40042">
            <w:rPr>
              <w:rStyle w:val="afe"/>
              <w:color w:val="000000"/>
              <w:rtl/>
            </w:rPr>
            <w:t>יואל חסון (המחנה הציוני)</w:t>
          </w:r>
          <w:r w:rsidRPr="00C40042">
            <w:rPr>
              <w:color w:val="000000"/>
              <w:rtl/>
            </w:rPr>
            <w:t>:</w:t>
          </w:r>
        </w:p>
      </w:sdtContent>
    </w:sdt>
    <w:p w:rsidR="00D05470" w:rsidRDefault="00D05470" w:rsidP="005719C7">
      <w:pPr>
        <w:rPr>
          <w:rtl/>
        </w:rPr>
      </w:pPr>
    </w:p>
    <w:p w:rsidR="00D05470" w:rsidRDefault="00D05470" w:rsidP="00214704">
      <w:pPr>
        <w:rPr>
          <w:rtl/>
        </w:rPr>
      </w:pPr>
      <w:bookmarkStart w:id="17470" w:name="_ETM_Q64_639519"/>
      <w:bookmarkStart w:id="17471" w:name="_ETM_Q64_639789"/>
      <w:bookmarkStart w:id="17472" w:name="_ETM_Q64_639834"/>
      <w:bookmarkEnd w:id="17470"/>
      <w:bookmarkEnd w:id="17471"/>
      <w:bookmarkEnd w:id="17472"/>
      <w:r>
        <w:rPr>
          <w:rFonts w:hint="cs"/>
          <w:rtl/>
        </w:rPr>
        <w:t xml:space="preserve">גם אני פה. </w:t>
      </w:r>
    </w:p>
    <w:p w:rsidR="00D05470" w:rsidRDefault="00D05470" w:rsidP="00214704">
      <w:pPr>
        <w:rPr>
          <w:rtl/>
        </w:rPr>
      </w:pPr>
      <w:bookmarkStart w:id="17473" w:name="_ETM_Q64_634907"/>
      <w:bookmarkStart w:id="17474" w:name="_ETM_Q64_634975"/>
      <w:bookmarkEnd w:id="17473"/>
      <w:bookmarkEnd w:id="17474"/>
    </w:p>
    <w:bookmarkStart w:id="17475" w:name="_ETM_Q64_635219" w:displacedByCustomXml="next"/>
    <w:bookmarkEnd w:id="17475" w:displacedByCustomXml="next"/>
    <w:bookmarkStart w:id="17476" w:name="_ETM_Q64_635281" w:displacedByCustomXml="next"/>
    <w:bookmarkEnd w:id="17476" w:displacedByCustomXml="next"/>
    <w:sdt>
      <w:sdtPr>
        <w:rPr>
          <w:rtl/>
        </w:rPr>
        <w:alias w:val="דובר_המשך"/>
        <w:tag w:val="&lt;ID&gt;5503&lt;/ID&gt;&lt;Name&gt;משולם נהרי - סגן שר&lt;/Name&gt;&lt;Data&gt;סגן שר הפנים משולם נהרי&lt;/Data&gt;&lt;Shortcut&gt;משנה&lt;/Shortcut&gt;"/>
        <w:id w:val="-1107650716"/>
        <w:placeholder>
          <w:docPart w:val="94C8ADE9857B4810A9A1A9ACF5E572E1"/>
        </w:placeholder>
        <w15:color w:val="993366"/>
      </w:sdtPr>
      <w:sdtContent>
        <w:p w:rsidR="00D05470" w:rsidRDefault="00D05470" w:rsidP="00214704">
          <w:pPr>
            <w:pStyle w:val="-"/>
            <w:keepNext/>
            <w:rPr>
              <w:rtl/>
            </w:rPr>
          </w:pPr>
          <w:r w:rsidRPr="00C40042">
            <w:rPr>
              <w:rStyle w:val="afe"/>
              <w:color w:val="000000"/>
              <w:rtl/>
            </w:rPr>
            <w:t>סגן שר הפנים משולם נהרי</w:t>
          </w:r>
          <w:r w:rsidRPr="00C40042">
            <w:rPr>
              <w:color w:val="000000"/>
              <w:rtl/>
            </w:rPr>
            <w:t>:</w:t>
          </w:r>
        </w:p>
      </w:sdtContent>
    </w:sdt>
    <w:p w:rsidR="00D05470" w:rsidRDefault="00D05470" w:rsidP="005719C7">
      <w:pPr>
        <w:rPr>
          <w:rtl/>
        </w:rPr>
      </w:pPr>
    </w:p>
    <w:p w:rsidR="00D05470" w:rsidRPr="00C40042" w:rsidRDefault="00D05470" w:rsidP="00214704">
      <w:pPr>
        <w:rPr>
          <w:rtl/>
        </w:rPr>
      </w:pPr>
      <w:bookmarkStart w:id="17477" w:name="_ETM_Q64_636440"/>
      <w:bookmarkEnd w:id="17477"/>
      <w:r>
        <w:rPr>
          <w:rFonts w:hint="cs"/>
          <w:rtl/>
        </w:rPr>
        <w:t xml:space="preserve">אני אמרתי גם אלה </w:t>
      </w:r>
      <w:bookmarkStart w:id="17478" w:name="_ETM_Q64_638166"/>
      <w:bookmarkEnd w:id="17478"/>
      <w:r>
        <w:rPr>
          <w:rFonts w:hint="cs"/>
          <w:rtl/>
        </w:rPr>
        <w:t xml:space="preserve">שנמצאים מסביב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D05470" w:rsidRPr="00C40042" w:rsidRDefault="00D05470" w:rsidP="00214704">
      <w:pPr>
        <w:rPr>
          <w:rtl/>
        </w:rPr>
      </w:pPr>
    </w:p>
    <w:bookmarkStart w:id="17479" w:name="_ETM_Q64_640523" w:displacedByCustomXml="next"/>
    <w:bookmarkEnd w:id="17479" w:displacedByCustomXml="next"/>
    <w:bookmarkStart w:id="17480" w:name="_ETM_Q64_640414" w:displacedByCustomXml="next"/>
    <w:bookmarkEnd w:id="17480" w:displacedByCustomXml="next"/>
    <w:sdt>
      <w:sdtPr>
        <w:rPr>
          <w:rtl/>
        </w:rPr>
        <w:alias w:val="קריאה"/>
        <w:tag w:val="&lt;ID&gt;4628&lt;/ID&gt;&lt;Name&gt;חסון יואל - המחנה הציוני&lt;/Name&gt;&lt;Data&gt;יואל חסון (המחנה הציוני)&lt;/Data&gt;&lt;Shortcut&gt;יוחס&lt;/Shortcut&gt;"/>
        <w:id w:val="1187563326"/>
        <w:placeholder>
          <w:docPart w:val="94C8ADE9857B4810A9A1A9ACF5E572E1"/>
        </w:placeholder>
        <w15:color w:val="993366"/>
      </w:sdtPr>
      <w:sdtContent>
        <w:p w:rsidR="00D05470" w:rsidRDefault="00D05470" w:rsidP="00214704">
          <w:pPr>
            <w:pStyle w:val="af5"/>
            <w:keepNext/>
            <w:rPr>
              <w:rtl/>
            </w:rPr>
          </w:pPr>
          <w:r w:rsidRPr="00155FCE">
            <w:rPr>
              <w:rStyle w:val="afe"/>
              <w:color w:val="000000"/>
              <w:rtl/>
            </w:rPr>
            <w:t>יואל חסון (המחנה הציוני)</w:t>
          </w:r>
          <w:r w:rsidRPr="00155FCE">
            <w:rPr>
              <w:color w:val="000000"/>
              <w:rtl/>
            </w:rPr>
            <w:t>:</w:t>
          </w:r>
        </w:p>
      </w:sdtContent>
    </w:sdt>
    <w:p w:rsidR="00D05470" w:rsidRDefault="00D05470" w:rsidP="005719C7">
      <w:pPr>
        <w:rPr>
          <w:rtl/>
        </w:rPr>
      </w:pPr>
    </w:p>
    <w:p w:rsidR="00D05470" w:rsidRDefault="00D05470" w:rsidP="00214704">
      <w:pPr>
        <w:rPr>
          <w:rtl/>
        </w:rPr>
      </w:pPr>
      <w:bookmarkStart w:id="17481" w:name="_ETM_Q64_645148"/>
      <w:bookmarkStart w:id="17482" w:name="_ETM_Q64_645539"/>
      <w:bookmarkStart w:id="17483" w:name="_ETM_Q64_645632"/>
      <w:bookmarkEnd w:id="17481"/>
      <w:bookmarkEnd w:id="17482"/>
      <w:bookmarkEnd w:id="17483"/>
      <w:r>
        <w:rPr>
          <w:rFonts w:hint="cs"/>
          <w:rtl/>
        </w:rPr>
        <w:t xml:space="preserve">ענת, תעשי </w:t>
      </w:r>
      <w:bookmarkStart w:id="17484" w:name="_ETM_Q64_643885"/>
      <w:bookmarkEnd w:id="17484"/>
      <w:r>
        <w:rPr>
          <w:rFonts w:hint="cs"/>
          <w:rtl/>
        </w:rPr>
        <w:t xml:space="preserve">לי שלום. </w:t>
      </w:r>
    </w:p>
    <w:p w:rsidR="00D05470" w:rsidRDefault="00D05470" w:rsidP="00214704">
      <w:pPr>
        <w:rPr>
          <w:rtl/>
        </w:rPr>
      </w:pPr>
      <w:bookmarkStart w:id="17485" w:name="_ETM_Q64_648195"/>
      <w:bookmarkStart w:id="17486" w:name="_ETM_Q64_648304"/>
      <w:bookmarkStart w:id="17487" w:name="_ETM_Q64_648601"/>
      <w:bookmarkStart w:id="17488" w:name="_ETM_Q64_648679"/>
      <w:bookmarkStart w:id="17489" w:name="_ETM_Q64_654445"/>
      <w:bookmarkStart w:id="17490" w:name="_ETM_Q64_654539"/>
      <w:bookmarkEnd w:id="17485"/>
      <w:bookmarkEnd w:id="17486"/>
      <w:bookmarkEnd w:id="17487"/>
      <w:bookmarkEnd w:id="17488"/>
      <w:bookmarkEnd w:id="17489"/>
      <w:bookmarkEnd w:id="17490"/>
    </w:p>
    <w:bookmarkStart w:id="17491" w:name="_ETM_Q64_654992" w:displacedByCustomXml="next"/>
    <w:bookmarkEnd w:id="17491" w:displacedByCustomXml="next"/>
    <w:bookmarkStart w:id="17492" w:name="_ETM_Q64_654929" w:displacedByCustomXml="next"/>
    <w:bookmarkEnd w:id="17492" w:displacedByCustomXml="next"/>
    <w:sdt>
      <w:sdtPr>
        <w:rPr>
          <w:rtl/>
        </w:rPr>
        <w:alias w:val="דובר_המשך"/>
        <w:tag w:val="&lt;ID&gt;5503&lt;/ID&gt;&lt;Name&gt;משולם נהרי - סגן שר&lt;/Name&gt;&lt;Data&gt;סגן שר הפנים משולם נהרי&lt;/Data&gt;&lt;Shortcut&gt;משנה&lt;/Shortcut&gt;"/>
        <w:id w:val="1521439591"/>
        <w:placeholder>
          <w:docPart w:val="94C8ADE9857B4810A9A1A9ACF5E572E1"/>
        </w:placeholder>
        <w15:color w:val="993366"/>
      </w:sdtPr>
      <w:sdtContent>
        <w:p w:rsidR="00D05470" w:rsidRDefault="00D05470" w:rsidP="00214704">
          <w:pPr>
            <w:pStyle w:val="-"/>
            <w:keepNext/>
            <w:rPr>
              <w:rtl/>
            </w:rPr>
          </w:pPr>
          <w:r w:rsidRPr="00155FCE">
            <w:rPr>
              <w:rStyle w:val="afe"/>
              <w:color w:val="000000"/>
              <w:rtl/>
            </w:rPr>
            <w:t>סגן שר הפנים משולם נהרי</w:t>
          </w:r>
          <w:r w:rsidRPr="00155FCE">
            <w:rPr>
              <w:color w:val="000000"/>
              <w:rtl/>
            </w:rPr>
            <w:t>:</w:t>
          </w:r>
        </w:p>
      </w:sdtContent>
    </w:sdt>
    <w:p w:rsidR="00D05470" w:rsidRDefault="00D05470" w:rsidP="005719C7">
      <w:pPr>
        <w:rPr>
          <w:rtl/>
        </w:rPr>
      </w:pPr>
    </w:p>
    <w:p w:rsidR="00D05470" w:rsidRDefault="00D05470" w:rsidP="00214704">
      <w:pPr>
        <w:rPr>
          <w:rtl/>
        </w:rPr>
      </w:pPr>
      <w:bookmarkStart w:id="17493" w:name="_ETM_Q64_656601"/>
      <w:bookmarkEnd w:id="17493"/>
      <w:r>
        <w:rPr>
          <w:rFonts w:hint="cs"/>
          <w:rtl/>
        </w:rPr>
        <w:t xml:space="preserve">מימין ומשמאל. </w:t>
      </w:r>
    </w:p>
    <w:p w:rsidR="00D05470" w:rsidRDefault="00D05470" w:rsidP="00214704">
      <w:pPr>
        <w:rPr>
          <w:rtl/>
        </w:rPr>
      </w:pPr>
    </w:p>
    <w:sdt>
      <w:sdtPr>
        <w:rPr>
          <w:rtl/>
        </w:rPr>
        <w:alias w:val="קריאה"/>
        <w:tag w:val="&lt;ID&gt;4628&lt;/ID&gt;&lt;Name&gt;חסון יואל - המחנה הציוני&lt;/Name&gt;&lt;Data&gt;יואל חסון (המחנה הציוני)&lt;/Data&gt;&lt;Shortcut&gt;יוחס&lt;/Shortcut&gt;"/>
        <w:id w:val="492991595"/>
        <w:placeholder>
          <w:docPart w:val="DC9D0655BA4949E9AF0C1EEB65118DA9"/>
        </w:placeholder>
        <w15:color w:val="993366"/>
      </w:sdtPr>
      <w:sdtContent>
        <w:p w:rsidR="00D05470" w:rsidRDefault="00D05470" w:rsidP="00214704">
          <w:pPr>
            <w:pStyle w:val="af5"/>
            <w:keepNext/>
            <w:rPr>
              <w:rtl/>
            </w:rPr>
          </w:pPr>
          <w:r w:rsidRPr="00155FCE">
            <w:rPr>
              <w:rStyle w:val="afe"/>
              <w:color w:val="000000"/>
              <w:rtl/>
            </w:rPr>
            <w:t>יואל חסון (המחנה הציוני)</w:t>
          </w:r>
          <w:r w:rsidRPr="00155FCE">
            <w:rPr>
              <w:color w:val="000000"/>
              <w:rtl/>
            </w:rPr>
            <w:t>:</w:t>
          </w:r>
        </w:p>
      </w:sdtContent>
    </w:sdt>
    <w:p w:rsidR="00D05470" w:rsidRDefault="00D05470" w:rsidP="00214704">
      <w:pPr>
        <w:rPr>
          <w:rtl/>
        </w:rPr>
      </w:pPr>
    </w:p>
    <w:p w:rsidR="00D05470" w:rsidRDefault="00D05470" w:rsidP="00214704">
      <w:pPr>
        <w:rPr>
          <w:rtl/>
        </w:rPr>
      </w:pPr>
      <w:r>
        <w:rPr>
          <w:rFonts w:hint="cs"/>
          <w:rtl/>
        </w:rPr>
        <w:t>מעבר להרי החושך.</w:t>
      </w:r>
    </w:p>
    <w:p w:rsidR="00D05470" w:rsidRDefault="00D05470" w:rsidP="00214704">
      <w:pPr>
        <w:rPr>
          <w:rtl/>
        </w:rPr>
      </w:pPr>
      <w:bookmarkStart w:id="17494" w:name="_ETM_Q64_649110"/>
      <w:bookmarkStart w:id="17495" w:name="_ETM_Q64_649145"/>
      <w:bookmarkEnd w:id="17494"/>
      <w:bookmarkEnd w:id="17495"/>
    </w:p>
    <w:bookmarkStart w:id="17496" w:name="_ETM_Q64_647836" w:displacedByCustomXml="next"/>
    <w:bookmarkEnd w:id="17496" w:displacedByCustomXml="next"/>
    <w:bookmarkStart w:id="17497" w:name="_ETM_Q64_647888" w:displacedByCustomXml="next"/>
    <w:bookmarkEnd w:id="17497" w:displacedByCustomXml="next"/>
    <w:sdt>
      <w:sdtPr>
        <w:rPr>
          <w:rtl/>
        </w:rPr>
        <w:alias w:val="קריאה"/>
        <w:tag w:val="&lt;ID&gt;4627&lt;/ID&gt;&lt;Name&gt;דב חנין - הרשימה המשותפת&lt;/Name&gt;&lt;Data&gt;דב חנין (הרשימה המשותפת)&lt;/Data&gt;&lt;Shortcut&gt;דבחנ&lt;/Shortcut&gt;"/>
        <w:id w:val="589273984"/>
        <w:placeholder>
          <w:docPart w:val="94C8ADE9857B4810A9A1A9ACF5E572E1"/>
        </w:placeholder>
        <w15:color w:val="993366"/>
      </w:sdtPr>
      <w:sdtContent>
        <w:p w:rsidR="00D05470" w:rsidRDefault="00D05470" w:rsidP="00214704">
          <w:pPr>
            <w:pStyle w:val="af5"/>
            <w:keepNext/>
            <w:rPr>
              <w:rtl/>
            </w:rPr>
          </w:pPr>
          <w:r w:rsidRPr="00C40042">
            <w:rPr>
              <w:rStyle w:val="afe"/>
              <w:color w:val="000000"/>
              <w:rtl/>
            </w:rPr>
            <w:t>דב חנין (הרשימה המשותפת)</w:t>
          </w:r>
          <w:r w:rsidRPr="00C40042">
            <w:rPr>
              <w:color w:val="000000"/>
              <w:rtl/>
            </w:rPr>
            <w:t>:</w:t>
          </w:r>
        </w:p>
      </w:sdtContent>
    </w:sdt>
    <w:p w:rsidR="00D05470" w:rsidRDefault="00D05470" w:rsidP="005719C7">
      <w:pPr>
        <w:rPr>
          <w:rtl/>
        </w:rPr>
      </w:pPr>
    </w:p>
    <w:p w:rsidR="00D05470" w:rsidRDefault="00D05470" w:rsidP="00214704">
      <w:pPr>
        <w:rPr>
          <w:rtl/>
        </w:rPr>
      </w:pPr>
      <w:bookmarkStart w:id="17498" w:name="_ETM_Q64_648818"/>
      <w:bookmarkStart w:id="17499" w:name="_ETM_Q64_649089"/>
      <w:bookmarkStart w:id="17500" w:name="_ETM_Q64_649139"/>
      <w:bookmarkEnd w:id="17498"/>
      <w:bookmarkEnd w:id="17499"/>
      <w:bookmarkEnd w:id="17500"/>
      <w:r>
        <w:rPr>
          <w:rFonts w:hint="cs"/>
          <w:rtl/>
        </w:rPr>
        <w:t xml:space="preserve">מימין ומשמאל ומהמרכז. </w:t>
      </w:r>
    </w:p>
    <w:p w:rsidR="00D05470" w:rsidRDefault="00D05470" w:rsidP="00214704">
      <w:pPr>
        <w:rPr>
          <w:rtl/>
        </w:rPr>
      </w:pPr>
      <w:bookmarkStart w:id="17501" w:name="_ETM_Q64_649882"/>
      <w:bookmarkStart w:id="17502" w:name="_ETM_Q64_649942"/>
      <w:bookmarkEnd w:id="17501"/>
      <w:bookmarkEnd w:id="17502"/>
    </w:p>
    <w:bookmarkStart w:id="17503" w:name="_ETM_Q64_650188" w:displacedByCustomXml="next"/>
    <w:bookmarkEnd w:id="17503" w:displacedByCustomXml="next"/>
    <w:bookmarkStart w:id="17504" w:name="_ETM_Q64_650236" w:displacedByCustomXml="next"/>
    <w:bookmarkEnd w:id="17504" w:displacedByCustomXml="next"/>
    <w:sdt>
      <w:sdtPr>
        <w:rPr>
          <w:rtl/>
        </w:rPr>
        <w:alias w:val="דובר_המשך"/>
        <w:tag w:val="&lt;ID&gt;5503&lt;/ID&gt;&lt;Name&gt;משולם נהרי - סגן שר&lt;/Name&gt;&lt;Data&gt;סגן שר הפנים משולם נהרי&lt;/Data&gt;&lt;Shortcut&gt;משנה&lt;/Shortcut&gt;"/>
        <w:id w:val="417444721"/>
        <w:placeholder>
          <w:docPart w:val="94C8ADE9857B4810A9A1A9ACF5E572E1"/>
        </w:placeholder>
        <w15:color w:val="993366"/>
      </w:sdtPr>
      <w:sdtContent>
        <w:p w:rsidR="00D05470" w:rsidRDefault="00D05470" w:rsidP="00214704">
          <w:pPr>
            <w:pStyle w:val="-"/>
            <w:keepNext/>
            <w:rPr>
              <w:rtl/>
            </w:rPr>
          </w:pPr>
          <w:r w:rsidRPr="00C40042">
            <w:rPr>
              <w:rStyle w:val="afe"/>
              <w:color w:val="000000"/>
              <w:rtl/>
            </w:rPr>
            <w:t>סגן שר הפנים משולם נהרי</w:t>
          </w:r>
          <w:r w:rsidRPr="00C40042">
            <w:rPr>
              <w:color w:val="000000"/>
              <w:rtl/>
            </w:rPr>
            <w:t>:</w:t>
          </w:r>
        </w:p>
      </w:sdtContent>
    </w:sdt>
    <w:p w:rsidR="00D05470" w:rsidRDefault="00D05470" w:rsidP="005719C7">
      <w:pPr>
        <w:rPr>
          <w:rtl/>
        </w:rPr>
      </w:pPr>
    </w:p>
    <w:p w:rsidR="0026506D" w:rsidRDefault="00D05470" w:rsidP="000E4341">
      <w:pPr>
        <w:rPr>
          <w:rtl/>
        </w:rPr>
      </w:pPr>
      <w:bookmarkStart w:id="17505" w:name="_ETM_Q64_651627"/>
      <w:bookmarkEnd w:id="17505"/>
      <w:r>
        <w:rPr>
          <w:rFonts w:hint="cs"/>
          <w:rtl/>
        </w:rPr>
        <w:t xml:space="preserve">אני </w:t>
      </w:r>
      <w:bookmarkStart w:id="17506" w:name="_ETM_Q64_657226"/>
      <w:bookmarkEnd w:id="17506"/>
      <w:r>
        <w:rPr>
          <w:rFonts w:hint="cs"/>
          <w:rtl/>
        </w:rPr>
        <w:t>רוצה לומר לך</w:t>
      </w:r>
      <w:r w:rsidR="000E4341">
        <w:rPr>
          <w:rFonts w:hint="cs"/>
          <w:rtl/>
        </w:rPr>
        <w:t>,</w:t>
      </w:r>
      <w:r>
        <w:rPr>
          <w:rFonts w:hint="cs"/>
          <w:rtl/>
        </w:rPr>
        <w:t xml:space="preserve"> דב, שאתה ייצגת את אלה שהיו צריכים </w:t>
      </w:r>
      <w:bookmarkStart w:id="17507" w:name="_ETM_Q64_667242"/>
      <w:bookmarkEnd w:id="17507"/>
      <w:r>
        <w:rPr>
          <w:rFonts w:hint="cs"/>
          <w:rtl/>
        </w:rPr>
        <w:t>לבוא גם כן ולהציג את הנושא</w:t>
      </w:r>
      <w:r w:rsidR="000E4341">
        <w:rPr>
          <w:rFonts w:hint="cs"/>
          <w:rtl/>
        </w:rPr>
        <w:t>,</w:t>
      </w:r>
      <w:r>
        <w:rPr>
          <w:rFonts w:hint="cs"/>
          <w:rtl/>
        </w:rPr>
        <w:t xml:space="preserve"> </w:t>
      </w:r>
      <w:bookmarkStart w:id="17508" w:name="_ETM_Q64_660246"/>
      <w:bookmarkEnd w:id="17508"/>
      <w:r>
        <w:rPr>
          <w:rFonts w:hint="cs"/>
          <w:rtl/>
        </w:rPr>
        <w:t xml:space="preserve">ייצגת אותם בכבוד. אני חושב שבנושא כזה חשוב הם היו צריכים להיות </w:t>
      </w:r>
      <w:bookmarkStart w:id="17509" w:name="_ETM_Q64_670951"/>
      <w:bookmarkEnd w:id="17509"/>
      <w:r>
        <w:rPr>
          <w:rFonts w:hint="cs"/>
          <w:rtl/>
        </w:rPr>
        <w:t xml:space="preserve">פה ולהציג את הדברים. </w:t>
      </w:r>
      <w:bookmarkStart w:id="17510" w:name="_ETM_Q64_673304"/>
      <w:bookmarkStart w:id="17511" w:name="_ETM_Q64_673476"/>
      <w:bookmarkStart w:id="17512" w:name="_ETM_Q64_676210"/>
      <w:bookmarkEnd w:id="17510"/>
      <w:bookmarkEnd w:id="17511"/>
      <w:bookmarkEnd w:id="17512"/>
      <w:r>
        <w:rPr>
          <w:rFonts w:hint="cs"/>
          <w:rtl/>
        </w:rPr>
        <w:t>אתה נשארת</w:t>
      </w:r>
      <w:r w:rsidR="000E4341">
        <w:rPr>
          <w:rFonts w:hint="cs"/>
          <w:rtl/>
        </w:rPr>
        <w:t>,</w:t>
      </w:r>
      <w:r>
        <w:rPr>
          <w:rFonts w:hint="cs"/>
          <w:rtl/>
        </w:rPr>
        <w:t xml:space="preserve"> ואני מבין את הכאב ואת האי-נוחות, במיוחד </w:t>
      </w:r>
      <w:bookmarkStart w:id="17513" w:name="_ETM_Q64_688648"/>
      <w:bookmarkEnd w:id="17513"/>
      <w:r>
        <w:rPr>
          <w:rFonts w:hint="cs"/>
          <w:rtl/>
        </w:rPr>
        <w:t>בימים האלה</w:t>
      </w:r>
      <w:r w:rsidR="000E4341">
        <w:rPr>
          <w:rFonts w:hint="cs"/>
          <w:rtl/>
        </w:rPr>
        <w:t>,</w:t>
      </w:r>
      <w:r>
        <w:rPr>
          <w:rFonts w:hint="cs"/>
          <w:rtl/>
        </w:rPr>
        <w:t xml:space="preserve"> שמגיעים למצבים כאלה של הדרה. כל הדרה היא </w:t>
      </w:r>
      <w:bookmarkStart w:id="17514" w:name="_ETM_Q64_700804"/>
      <w:bookmarkEnd w:id="17514"/>
      <w:r>
        <w:rPr>
          <w:rFonts w:hint="cs"/>
          <w:rtl/>
        </w:rPr>
        <w:t xml:space="preserve">לא טובה, אבל במקרה הזה אני רוצה לומר לך ששר </w:t>
      </w:r>
      <w:bookmarkStart w:id="17515" w:name="_ETM_Q64_706742"/>
      <w:bookmarkEnd w:id="17515"/>
      <w:r>
        <w:rPr>
          <w:rFonts w:hint="cs"/>
          <w:rtl/>
        </w:rPr>
        <w:t xml:space="preserve">הפנים הרב אריה דרעי שוחח בנושא </w:t>
      </w:r>
      <w:bookmarkStart w:id="17516" w:name="_ETM_Q64_704381"/>
      <w:bookmarkEnd w:id="17516"/>
      <w:r>
        <w:rPr>
          <w:rFonts w:hint="cs"/>
          <w:rtl/>
        </w:rPr>
        <w:t xml:space="preserve">עם ראש עיריית גבעת שמואל מר יוסי ברודני, </w:t>
      </w:r>
      <w:r w:rsidR="000E4341">
        <w:rPr>
          <w:rFonts w:hint="cs"/>
          <w:rtl/>
        </w:rPr>
        <w:t xml:space="preserve">והוא </w:t>
      </w:r>
      <w:r>
        <w:rPr>
          <w:rFonts w:hint="cs"/>
          <w:rtl/>
        </w:rPr>
        <w:t xml:space="preserve">הציג בפניו את המורכבות </w:t>
      </w:r>
      <w:bookmarkStart w:id="17517" w:name="_ETM_Q64_710147"/>
      <w:bookmarkEnd w:id="17517"/>
      <w:r w:rsidR="00551047">
        <w:rPr>
          <w:rFonts w:hint="cs"/>
          <w:rtl/>
        </w:rPr>
        <w:t>ב</w:t>
      </w:r>
      <w:r>
        <w:rPr>
          <w:rFonts w:hint="cs"/>
          <w:rtl/>
        </w:rPr>
        <w:t xml:space="preserve">התמודדות </w:t>
      </w:r>
      <w:r w:rsidR="00551047">
        <w:rPr>
          <w:rFonts w:hint="cs"/>
          <w:rtl/>
        </w:rPr>
        <w:t>עם ה</w:t>
      </w:r>
      <w:r>
        <w:rPr>
          <w:rFonts w:hint="cs"/>
          <w:rtl/>
        </w:rPr>
        <w:t xml:space="preserve">סוגיה </w:t>
      </w:r>
      <w:bookmarkStart w:id="17518" w:name="_ETM_Q64_715882"/>
      <w:bookmarkEnd w:id="17518"/>
      <w:r>
        <w:rPr>
          <w:rFonts w:hint="cs"/>
          <w:rtl/>
        </w:rPr>
        <w:t>ב</w:t>
      </w:r>
      <w:bookmarkStart w:id="17519" w:name="_ETM_Q64_716210"/>
      <w:bookmarkEnd w:id="17519"/>
      <w:r>
        <w:rPr>
          <w:rFonts w:hint="cs"/>
          <w:rtl/>
        </w:rPr>
        <w:t xml:space="preserve">של </w:t>
      </w:r>
      <w:bookmarkStart w:id="17520" w:name="_ETM_Q64_716617"/>
      <w:bookmarkEnd w:id="17520"/>
      <w:r>
        <w:rPr>
          <w:rFonts w:hint="cs"/>
          <w:rtl/>
        </w:rPr>
        <w:t xml:space="preserve">עומס המבקרים הרב. </w:t>
      </w:r>
      <w:bookmarkStart w:id="17521" w:name="_ETM_Q64_719351"/>
      <w:bookmarkStart w:id="17522" w:name="_ETM_Q64_719460"/>
      <w:bookmarkStart w:id="17523" w:name="_ETM_Q64_719742"/>
      <w:bookmarkStart w:id="17524" w:name="_ETM_Q64_719851"/>
      <w:bookmarkStart w:id="17525" w:name="TOR_Q65"/>
      <w:bookmarkStart w:id="17526" w:name="_ETM_Q65_50428"/>
      <w:bookmarkEnd w:id="17521"/>
      <w:bookmarkEnd w:id="17522"/>
      <w:bookmarkEnd w:id="17523"/>
      <w:bookmarkEnd w:id="17524"/>
      <w:bookmarkEnd w:id="17525"/>
      <w:bookmarkEnd w:id="17526"/>
      <w:r w:rsidR="0026506D">
        <w:rPr>
          <w:rFonts w:hint="cs"/>
          <w:rtl/>
        </w:rPr>
        <w:t xml:space="preserve">יחד עם זאת, ובשל הצורך לאפשר לתושבי גבעת שמואל </w:t>
      </w:r>
      <w:bookmarkStart w:id="17527" w:name="_ETM_Q65_127350"/>
      <w:bookmarkEnd w:id="17527"/>
      <w:r w:rsidR="0026506D">
        <w:rPr>
          <w:rFonts w:hint="cs"/>
          <w:rtl/>
        </w:rPr>
        <w:t xml:space="preserve">קבלת שירותים נאותים על ידי העירייה, סוכם כי חלק ממתקני הגן </w:t>
      </w:r>
      <w:bookmarkStart w:id="17528" w:name="_ETM_Q65_133760"/>
      <w:bookmarkEnd w:id="17528"/>
      <w:r w:rsidR="0026506D">
        <w:rPr>
          <w:rFonts w:hint="cs"/>
          <w:rtl/>
        </w:rPr>
        <w:t xml:space="preserve">יוקצו לטובת המחזיקים בכרטיס תושב. כמו כן, כל הגינות הציבוריות תהיינה פתוחות לקהל הרחב ללא שום </w:t>
      </w:r>
      <w:bookmarkStart w:id="17529" w:name="_ETM_Q65_146476"/>
      <w:bookmarkEnd w:id="17529"/>
      <w:r w:rsidR="0026506D">
        <w:rPr>
          <w:rFonts w:hint="cs"/>
          <w:rtl/>
        </w:rPr>
        <w:t xml:space="preserve">מגבלה. </w:t>
      </w:r>
    </w:p>
    <w:p w:rsidR="0026506D" w:rsidRDefault="0026506D" w:rsidP="00214704">
      <w:pPr>
        <w:rPr>
          <w:rtl/>
        </w:rPr>
      </w:pPr>
      <w:bookmarkStart w:id="17530" w:name="_ETM_Q65_147900"/>
      <w:bookmarkEnd w:id="17530"/>
    </w:p>
    <w:p w:rsidR="0026506D" w:rsidRDefault="0026506D" w:rsidP="000E4341">
      <w:pPr>
        <w:rPr>
          <w:rtl/>
        </w:rPr>
      </w:pPr>
      <w:bookmarkStart w:id="17531" w:name="_ETM_Q65_148073"/>
      <w:bookmarkEnd w:id="17531"/>
      <w:r>
        <w:rPr>
          <w:rFonts w:hint="cs"/>
          <w:rtl/>
        </w:rPr>
        <w:t>ב</w:t>
      </w:r>
      <w:bookmarkStart w:id="17532" w:name="_ETM_Q65_148317"/>
      <w:bookmarkStart w:id="17533" w:name="_ETM_Q65_148378"/>
      <w:bookmarkEnd w:id="17532"/>
      <w:bookmarkEnd w:id="17533"/>
      <w:r>
        <w:rPr>
          <w:rFonts w:hint="cs"/>
          <w:rtl/>
        </w:rPr>
        <w:t xml:space="preserve">לי קשר לדברים הללו, במקביל השר פועל </w:t>
      </w:r>
      <w:bookmarkStart w:id="17534" w:name="_ETM_Q65_147978"/>
      <w:bookmarkEnd w:id="17534"/>
      <w:r>
        <w:rPr>
          <w:rFonts w:hint="cs"/>
          <w:rtl/>
        </w:rPr>
        <w:t xml:space="preserve">כדי לתת מענה לתושבי בני ברק באמצעות הקצאה של </w:t>
      </w:r>
      <w:bookmarkStart w:id="17535" w:name="_ETM_Q65_154113"/>
      <w:bookmarkEnd w:id="17535"/>
      <w:r>
        <w:rPr>
          <w:rFonts w:hint="cs"/>
          <w:rtl/>
        </w:rPr>
        <w:t xml:space="preserve">גינות ברחבי העיר. תודה. </w:t>
      </w:r>
    </w:p>
    <w:p w:rsidR="0026506D" w:rsidRDefault="0026506D" w:rsidP="00214704">
      <w:pPr>
        <w:rPr>
          <w:rtl/>
        </w:rPr>
      </w:pPr>
      <w:bookmarkStart w:id="17536" w:name="_ETM_Q65_162319"/>
      <w:bookmarkStart w:id="17537" w:name="_ETM_Q65_162428"/>
      <w:bookmarkEnd w:id="17536"/>
      <w:bookmarkEnd w:id="17537"/>
    </w:p>
    <w:bookmarkStart w:id="17538" w:name="_ETM_Q65_162787" w:displacedByCustomXml="next"/>
    <w:bookmarkEnd w:id="17538" w:displacedByCustomXml="next"/>
    <w:bookmarkStart w:id="17539" w:name="_ETM_Q65_162725" w:displacedByCustomXml="next"/>
    <w:bookmarkEnd w:id="17539" w:displacedByCustomXml="next"/>
    <w:sdt>
      <w:sdtPr>
        <w:rPr>
          <w:rtl/>
        </w:rPr>
        <w:alias w:val="יור"/>
        <w:tag w:val="&lt;ID&gt;5418&lt;/ID&gt;&lt;Name&gt;יחיאל חיליק בר - יו&quot;ר&lt;/Name&gt;&lt;Data&gt;יחיאל חיליק בר:&lt;/Data&gt;&lt;Shortcut&gt;&lt;/Shortcut&gt;"/>
        <w:id w:val="1459602477"/>
        <w:placeholder>
          <w:docPart w:val="695B2A6C47E84A608EB6677F47EF229F"/>
        </w:placeholder>
        <w15:color w:val="993366"/>
      </w:sdtPr>
      <w:sdtContent>
        <w:p w:rsidR="0026506D" w:rsidRDefault="0026506D" w:rsidP="00214704">
          <w:pPr>
            <w:pStyle w:val="af6"/>
            <w:keepNext/>
            <w:rPr>
              <w:rtl/>
            </w:rPr>
          </w:pPr>
          <w:r w:rsidRPr="00593E44">
            <w:rPr>
              <w:rStyle w:val="afe"/>
              <w:color w:val="000000"/>
              <w:rtl/>
            </w:rPr>
            <w:t>היו"ר יחיאל חיליק בר:</w:t>
          </w:r>
        </w:p>
      </w:sdtContent>
    </w:sdt>
    <w:p w:rsidR="0026506D" w:rsidRDefault="0026506D" w:rsidP="005719C7">
      <w:pPr>
        <w:rPr>
          <w:rtl/>
        </w:rPr>
      </w:pPr>
    </w:p>
    <w:p w:rsidR="0026506D" w:rsidRDefault="0026506D" w:rsidP="00214704">
      <w:pPr>
        <w:rPr>
          <w:rtl/>
        </w:rPr>
      </w:pPr>
      <w:bookmarkStart w:id="17540" w:name="_ETM_Q65_163928"/>
      <w:bookmarkEnd w:id="17540"/>
      <w:r>
        <w:rPr>
          <w:rFonts w:hint="cs"/>
          <w:rtl/>
        </w:rPr>
        <w:t>תודה רבה. תשובה תמציתית וקצרה ומצוינת. אתה מציע מה, אדוני?</w:t>
      </w:r>
    </w:p>
    <w:p w:rsidR="0026506D" w:rsidRDefault="0026506D" w:rsidP="00214704">
      <w:pPr>
        <w:rPr>
          <w:rtl/>
        </w:rPr>
      </w:pPr>
      <w:bookmarkStart w:id="17541" w:name="_ETM_Q65_167990"/>
      <w:bookmarkStart w:id="17542" w:name="_ETM_Q65_168069"/>
      <w:bookmarkEnd w:id="17541"/>
      <w:bookmarkEnd w:id="17542"/>
    </w:p>
    <w:bookmarkStart w:id="17543" w:name="_ETM_Q65_168412" w:displacedByCustomXml="next"/>
    <w:bookmarkEnd w:id="17543" w:displacedByCustomXml="next"/>
    <w:bookmarkStart w:id="17544" w:name="_ETM_Q65_168350" w:displacedByCustomXml="next"/>
    <w:bookmarkEnd w:id="17544" w:displacedByCustomXml="next"/>
    <w:sdt>
      <w:sdtPr>
        <w:rPr>
          <w:rtl/>
        </w:rPr>
        <w:alias w:val="דובר_המשך"/>
        <w:tag w:val="&lt;ID&gt;5503&lt;/ID&gt;&lt;Name&gt;משולם נהרי - סגן שר&lt;/Name&gt;&lt;Data&gt;סגן שר הפנים משולם נהרי&lt;/Data&gt;&lt;Shortcut&gt;משנה&lt;/Shortcut&gt;"/>
        <w:id w:val="-723216932"/>
        <w:placeholder>
          <w:docPart w:val="695B2A6C47E84A608EB6677F47EF229F"/>
        </w:placeholder>
        <w15:color w:val="993366"/>
      </w:sdtPr>
      <w:sdtContent>
        <w:p w:rsidR="0026506D" w:rsidRDefault="0026506D" w:rsidP="00214704">
          <w:pPr>
            <w:pStyle w:val="-"/>
            <w:keepNext/>
            <w:rPr>
              <w:rtl/>
            </w:rPr>
          </w:pPr>
          <w:r w:rsidRPr="00593E44">
            <w:rPr>
              <w:rStyle w:val="afe"/>
              <w:color w:val="000000"/>
              <w:rtl/>
            </w:rPr>
            <w:t>סגן שר הפנים משולם נהרי</w:t>
          </w:r>
          <w:r w:rsidRPr="00593E44">
            <w:rPr>
              <w:color w:val="000000"/>
              <w:rtl/>
            </w:rPr>
            <w:t>:</w:t>
          </w:r>
        </w:p>
      </w:sdtContent>
    </w:sdt>
    <w:p w:rsidR="0026506D" w:rsidRDefault="0026506D" w:rsidP="005719C7">
      <w:pPr>
        <w:rPr>
          <w:rtl/>
        </w:rPr>
      </w:pPr>
    </w:p>
    <w:p w:rsidR="0026506D" w:rsidRDefault="0026506D" w:rsidP="00214704">
      <w:pPr>
        <w:rPr>
          <w:rtl/>
        </w:rPr>
      </w:pPr>
      <w:bookmarkStart w:id="17545" w:name="_ETM_Q65_169944"/>
      <w:bookmarkEnd w:id="17545"/>
      <w:r>
        <w:rPr>
          <w:rFonts w:hint="cs"/>
          <w:rtl/>
        </w:rPr>
        <w:t>מה?</w:t>
      </w:r>
    </w:p>
    <w:p w:rsidR="0026506D" w:rsidRDefault="0026506D" w:rsidP="00214704">
      <w:pPr>
        <w:rPr>
          <w:rtl/>
        </w:rPr>
      </w:pPr>
      <w:bookmarkStart w:id="17546" w:name="_ETM_Q65_171787"/>
      <w:bookmarkStart w:id="17547" w:name="_ETM_Q65_171865"/>
      <w:bookmarkEnd w:id="17546"/>
      <w:bookmarkEnd w:id="17547"/>
    </w:p>
    <w:bookmarkStart w:id="17548" w:name="_ETM_Q65_172209" w:displacedByCustomXml="next"/>
    <w:bookmarkEnd w:id="17548" w:displacedByCustomXml="next"/>
    <w:bookmarkStart w:id="17549" w:name="_ETM_Q65_172131" w:displacedByCustomXml="next"/>
    <w:bookmarkEnd w:id="17549" w:displacedByCustomXml="next"/>
    <w:sdt>
      <w:sdtPr>
        <w:rPr>
          <w:rtl/>
        </w:rPr>
        <w:alias w:val="קריאה"/>
        <w:tag w:val="&lt;ID&gt;4627&lt;/ID&gt;&lt;Name&gt;דב חנין - הרשימה המשותפת&lt;/Name&gt;&lt;Data&gt;דב חנין (הרשימה המשותפת)&lt;/Data&gt;&lt;Shortcut&gt;דבחנ&lt;/Shortcut&gt;"/>
        <w:id w:val="682321149"/>
        <w:placeholder>
          <w:docPart w:val="695B2A6C47E84A608EB6677F47EF229F"/>
        </w:placeholder>
        <w15:color w:val="993366"/>
      </w:sdtPr>
      <w:sdtContent>
        <w:p w:rsidR="0026506D" w:rsidRDefault="0026506D" w:rsidP="00214704">
          <w:pPr>
            <w:pStyle w:val="af5"/>
            <w:keepNext/>
            <w:rPr>
              <w:rtl/>
            </w:rPr>
          </w:pPr>
          <w:r w:rsidRPr="00593E44">
            <w:rPr>
              <w:rStyle w:val="afe"/>
              <w:color w:val="000000"/>
              <w:rtl/>
            </w:rPr>
            <w:t>דב חנין (הרשימה המשותפת)</w:t>
          </w:r>
          <w:r w:rsidRPr="00593E44">
            <w:rPr>
              <w:color w:val="000000"/>
              <w:rtl/>
            </w:rPr>
            <w:t>:</w:t>
          </w:r>
        </w:p>
      </w:sdtContent>
    </w:sdt>
    <w:p w:rsidR="0026506D" w:rsidRDefault="0026506D" w:rsidP="005719C7">
      <w:pPr>
        <w:rPr>
          <w:rtl/>
        </w:rPr>
      </w:pPr>
    </w:p>
    <w:p w:rsidR="0026506D" w:rsidRDefault="0026506D" w:rsidP="00214704">
      <w:pPr>
        <w:rPr>
          <w:rtl/>
        </w:rPr>
      </w:pPr>
      <w:bookmarkStart w:id="17550" w:name="_ETM_Q65_175225"/>
      <w:bookmarkStart w:id="17551" w:name="_ETM_Q65_175553"/>
      <w:bookmarkStart w:id="17552" w:name="_ETM_Q65_175647"/>
      <w:bookmarkEnd w:id="17550"/>
      <w:bookmarkEnd w:id="17551"/>
      <w:bookmarkEnd w:id="17552"/>
      <w:r>
        <w:rPr>
          <w:rFonts w:hint="cs"/>
          <w:rtl/>
        </w:rPr>
        <w:t>ועדת הפנים.</w:t>
      </w:r>
    </w:p>
    <w:p w:rsidR="0026506D" w:rsidRDefault="0026506D" w:rsidP="00214704">
      <w:pPr>
        <w:rPr>
          <w:rtl/>
        </w:rPr>
      </w:pPr>
      <w:bookmarkStart w:id="17553" w:name="_ETM_Q65_170372"/>
      <w:bookmarkStart w:id="17554" w:name="_ETM_Q65_170437"/>
      <w:bookmarkEnd w:id="17553"/>
      <w:bookmarkEnd w:id="17554"/>
    </w:p>
    <w:bookmarkStart w:id="17555" w:name="_ETM_Q65_170697" w:displacedByCustomXml="next"/>
    <w:bookmarkEnd w:id="17555" w:displacedByCustomXml="next"/>
    <w:bookmarkStart w:id="17556" w:name="_ETM_Q65_170744" w:displacedByCustomXml="next"/>
    <w:bookmarkEnd w:id="17556" w:displacedByCustomXml="next"/>
    <w:sdt>
      <w:sdtPr>
        <w:rPr>
          <w:rtl/>
        </w:rPr>
        <w:alias w:val="יור"/>
        <w:tag w:val="&lt;ID&gt;5418&lt;/ID&gt;&lt;Name&gt;יחיאל חיליק בר - יו&quot;ר&lt;/Name&gt;&lt;Data&gt;יחיאל חיליק בר:&lt;/Data&gt;&lt;Shortcut&gt;&lt;/Shortcut&gt;"/>
        <w:id w:val="1836957986"/>
        <w:placeholder>
          <w:docPart w:val="695B2A6C47E84A608EB6677F47EF229F"/>
        </w:placeholder>
        <w15:color w:val="993366"/>
      </w:sdtPr>
      <w:sdtContent>
        <w:p w:rsidR="0026506D" w:rsidRDefault="0026506D" w:rsidP="00214704">
          <w:pPr>
            <w:pStyle w:val="af6"/>
            <w:keepNext/>
            <w:rPr>
              <w:rtl/>
            </w:rPr>
          </w:pPr>
          <w:r w:rsidRPr="001E08D5">
            <w:rPr>
              <w:rStyle w:val="afe"/>
              <w:color w:val="000000"/>
              <w:rtl/>
            </w:rPr>
            <w:t>היו"ר יחיאל חיליק בר:</w:t>
          </w:r>
        </w:p>
      </w:sdtContent>
    </w:sdt>
    <w:p w:rsidR="0026506D" w:rsidRDefault="0026506D" w:rsidP="005719C7">
      <w:pPr>
        <w:rPr>
          <w:rtl/>
        </w:rPr>
      </w:pPr>
      <w:bookmarkStart w:id="17557" w:name="_ETM_Q65_173124"/>
      <w:bookmarkEnd w:id="17557"/>
    </w:p>
    <w:p w:rsidR="0026506D" w:rsidRPr="001E08D5" w:rsidRDefault="0026506D" w:rsidP="00214704">
      <w:pPr>
        <w:rPr>
          <w:rtl/>
        </w:rPr>
      </w:pPr>
      <w:r>
        <w:rPr>
          <w:rFonts w:hint="cs"/>
          <w:rtl/>
        </w:rPr>
        <w:t>דיון בוועדת הפנים. מקובל עליך?</w:t>
      </w:r>
    </w:p>
    <w:p w:rsidR="0026506D" w:rsidRDefault="0026506D" w:rsidP="00214704">
      <w:pPr>
        <w:rPr>
          <w:rtl/>
        </w:rPr>
      </w:pPr>
      <w:bookmarkStart w:id="17558" w:name="_ETM_Q65_185381"/>
      <w:bookmarkStart w:id="17559" w:name="_ETM_Q65_185490"/>
      <w:bookmarkEnd w:id="17558"/>
      <w:bookmarkEnd w:id="17559"/>
    </w:p>
    <w:bookmarkStart w:id="17560" w:name="_ETM_Q65_185834" w:displacedByCustomXml="next"/>
    <w:bookmarkEnd w:id="17560" w:displacedByCustomXml="next"/>
    <w:bookmarkStart w:id="17561" w:name="_ETM_Q65_185756" w:displacedByCustomXml="next"/>
    <w:bookmarkEnd w:id="17561" w:displacedByCustomXml="next"/>
    <w:sdt>
      <w:sdtPr>
        <w:rPr>
          <w:rtl/>
        </w:rPr>
        <w:alias w:val="דובר_המשך"/>
        <w:tag w:val="&lt;ID&gt;5503&lt;/ID&gt;&lt;Name&gt;משולם נהרי - סגן שר&lt;/Name&gt;&lt;Data&gt;סגן שר הפנים משולם נהרי&lt;/Data&gt;&lt;Shortcut&gt;משנה&lt;/Shortcut&gt;"/>
        <w:id w:val="-78844036"/>
        <w:placeholder>
          <w:docPart w:val="695B2A6C47E84A608EB6677F47EF229F"/>
        </w:placeholder>
        <w15:color w:val="993366"/>
      </w:sdtPr>
      <w:sdtContent>
        <w:p w:rsidR="0026506D" w:rsidRDefault="0026506D" w:rsidP="00214704">
          <w:pPr>
            <w:pStyle w:val="-"/>
            <w:keepNext/>
            <w:rPr>
              <w:rtl/>
            </w:rPr>
          </w:pPr>
          <w:r w:rsidRPr="00593E44">
            <w:rPr>
              <w:rStyle w:val="afe"/>
              <w:color w:val="000000"/>
              <w:rtl/>
            </w:rPr>
            <w:t>סגן שר הפנים משולם נהרי</w:t>
          </w:r>
          <w:r w:rsidRPr="00593E44">
            <w:rPr>
              <w:color w:val="000000"/>
              <w:rtl/>
            </w:rPr>
            <w:t>:</w:t>
          </w:r>
        </w:p>
      </w:sdtContent>
    </w:sdt>
    <w:p w:rsidR="0026506D" w:rsidRDefault="0026506D" w:rsidP="005719C7">
      <w:pPr>
        <w:rPr>
          <w:rtl/>
        </w:rPr>
      </w:pPr>
    </w:p>
    <w:p w:rsidR="0026506D" w:rsidRDefault="0026506D" w:rsidP="00214704">
      <w:pPr>
        <w:rPr>
          <w:rtl/>
        </w:rPr>
      </w:pPr>
      <w:bookmarkStart w:id="17562" w:name="_ETM_Q65_187178"/>
      <w:bookmarkEnd w:id="17562"/>
      <w:r>
        <w:rPr>
          <w:rFonts w:hint="cs"/>
          <w:rtl/>
        </w:rPr>
        <w:t>מקובל.</w:t>
      </w:r>
    </w:p>
    <w:p w:rsidR="0026506D" w:rsidRDefault="0026506D" w:rsidP="00214704">
      <w:pPr>
        <w:rPr>
          <w:rtl/>
        </w:rPr>
      </w:pPr>
      <w:bookmarkStart w:id="17563" w:name="_ETM_Q65_174209"/>
      <w:bookmarkStart w:id="17564" w:name="_ETM_Q65_174275"/>
      <w:bookmarkEnd w:id="17563"/>
      <w:bookmarkEnd w:id="17564"/>
    </w:p>
    <w:bookmarkStart w:id="17565" w:name="_ETM_Q65_174525" w:displacedByCustomXml="next"/>
    <w:bookmarkEnd w:id="17565" w:displacedByCustomXml="next"/>
    <w:bookmarkStart w:id="17566" w:name="_ETM_Q65_174591" w:displacedByCustomXml="next"/>
    <w:bookmarkEnd w:id="17566" w:displacedByCustomXml="next"/>
    <w:sdt>
      <w:sdtPr>
        <w:rPr>
          <w:rtl/>
        </w:rPr>
        <w:alias w:val="יור"/>
        <w:tag w:val="&lt;ID&gt;5418&lt;/ID&gt;&lt;Name&gt;יחיאל חיליק בר - יו&quot;ר&lt;/Name&gt;&lt;Data&gt;יחיאל חיליק בר:&lt;/Data&gt;&lt;Shortcut&gt;&lt;/Shortcut&gt;"/>
        <w:id w:val="-1133632941"/>
        <w:placeholder>
          <w:docPart w:val="695B2A6C47E84A608EB6677F47EF229F"/>
        </w:placeholder>
        <w15:color w:val="993366"/>
      </w:sdtPr>
      <w:sdtContent>
        <w:p w:rsidR="0026506D" w:rsidRDefault="0026506D" w:rsidP="00214704">
          <w:pPr>
            <w:pStyle w:val="af6"/>
            <w:keepNext/>
            <w:rPr>
              <w:rtl/>
            </w:rPr>
          </w:pPr>
          <w:r w:rsidRPr="001E08D5">
            <w:rPr>
              <w:rStyle w:val="afe"/>
              <w:color w:val="000000"/>
              <w:rtl/>
            </w:rPr>
            <w:t>היו"ר יחיאל חיליק בר:</w:t>
          </w:r>
        </w:p>
      </w:sdtContent>
    </w:sdt>
    <w:p w:rsidR="0026506D" w:rsidRDefault="0026506D" w:rsidP="005719C7">
      <w:pPr>
        <w:rPr>
          <w:rtl/>
        </w:rPr>
      </w:pPr>
    </w:p>
    <w:p w:rsidR="0026506D" w:rsidRPr="001E08D5" w:rsidRDefault="0026506D" w:rsidP="00C75197">
      <w:pPr>
        <w:rPr>
          <w:rtl/>
        </w:rPr>
      </w:pPr>
      <w:bookmarkStart w:id="17567" w:name="_ETM_Q65_176063"/>
      <w:bookmarkEnd w:id="17567"/>
      <w:r>
        <w:rPr>
          <w:rFonts w:hint="cs"/>
          <w:rtl/>
        </w:rPr>
        <w:t>אם כן, נאפשר לך לחזור, ואנחנו נצביע על העברת ההצעה לסדר-היום בנושא</w:t>
      </w:r>
      <w:bookmarkStart w:id="17568" w:name="_ETM_Q65_179679"/>
      <w:bookmarkEnd w:id="17568"/>
      <w:r>
        <w:rPr>
          <w:rFonts w:hint="cs"/>
          <w:rtl/>
        </w:rPr>
        <w:t xml:space="preserve">: פארקים בגבעת שמואל נחסמו לתושבים מחוץ לעיר בניגוד </w:t>
      </w:r>
      <w:bookmarkStart w:id="17569" w:name="_ETM_Q65_182049"/>
      <w:bookmarkEnd w:id="17569"/>
      <w:r>
        <w:rPr>
          <w:rFonts w:hint="cs"/>
          <w:rtl/>
        </w:rPr>
        <w:t>לחוק לוועדת הפנים של הכנסת. אני עובר להצבעה. נא להצביע</w:t>
      </w:r>
      <w:r w:rsidR="000E4341">
        <w:rPr>
          <w:rFonts w:hint="cs"/>
          <w:rtl/>
        </w:rPr>
        <w:t>.</w:t>
      </w:r>
      <w:r>
        <w:rPr>
          <w:rFonts w:hint="cs"/>
          <w:rtl/>
        </w:rPr>
        <w:t xml:space="preserve"> </w:t>
      </w:r>
      <w:bookmarkStart w:id="17570" w:name="_ETM_Q65_190295"/>
      <w:bookmarkEnd w:id="17570"/>
      <w:r>
        <w:rPr>
          <w:rFonts w:hint="cs"/>
          <w:rtl/>
        </w:rPr>
        <w:t xml:space="preserve">מי בעד? מי נגד? מי נמנע? </w:t>
      </w:r>
    </w:p>
    <w:p w:rsidR="0026506D" w:rsidRDefault="0026506D" w:rsidP="00214704">
      <w:pPr>
        <w:rPr>
          <w:rtl/>
        </w:rPr>
      </w:pPr>
      <w:bookmarkStart w:id="17571" w:name="_ETM_Q65_190631"/>
      <w:bookmarkStart w:id="17572" w:name="_ETM_Q65_190725"/>
      <w:bookmarkEnd w:id="17571"/>
      <w:bookmarkEnd w:id="17572"/>
    </w:p>
    <w:p w:rsidR="0026506D" w:rsidRDefault="0026506D" w:rsidP="00214704">
      <w:pPr>
        <w:pStyle w:val="af1"/>
        <w:keepNext/>
        <w:rPr>
          <w:rtl/>
        </w:rPr>
      </w:pPr>
      <w:bookmarkStart w:id="17573" w:name="_ETM_Q65_190990"/>
      <w:bookmarkStart w:id="17574" w:name="_ETM_Q65_191069"/>
      <w:bookmarkEnd w:id="17573"/>
      <w:bookmarkEnd w:id="17574"/>
      <w:r>
        <w:rPr>
          <w:rtl/>
        </w:rPr>
        <w:t>הצבעה מס'</w:t>
      </w:r>
      <w:r>
        <w:rPr>
          <w:rFonts w:hint="cs"/>
          <w:rtl/>
        </w:rPr>
        <w:t xml:space="preserve"> 29</w:t>
      </w:r>
    </w:p>
    <w:p w:rsidR="0026506D" w:rsidRDefault="0026506D" w:rsidP="00214704">
      <w:pPr>
        <w:pStyle w:val="--"/>
        <w:keepNext/>
        <w:rPr>
          <w:rtl/>
        </w:rPr>
      </w:pPr>
    </w:p>
    <w:p w:rsidR="0026506D" w:rsidRDefault="0026506D" w:rsidP="00214704">
      <w:pPr>
        <w:pStyle w:val="--"/>
        <w:keepNext/>
        <w:rPr>
          <w:rtl/>
        </w:rPr>
      </w:pPr>
      <w:r>
        <w:rPr>
          <w:rtl/>
        </w:rPr>
        <w:t xml:space="preserve">בעד ההצעה להעביר את </w:t>
      </w:r>
      <w:r>
        <w:rPr>
          <w:rFonts w:hint="cs"/>
          <w:rtl/>
        </w:rPr>
        <w:t>הנושא</w:t>
      </w:r>
      <w:r>
        <w:rPr>
          <w:rtl/>
        </w:rPr>
        <w:t xml:space="preserve"> לוועדה </w:t>
      </w:r>
      <w:r w:rsidR="008C09CB">
        <w:rPr>
          <w:rtl/>
        </w:rPr>
        <w:t>–</w:t>
      </w:r>
      <w:r>
        <w:rPr>
          <w:rFonts w:hint="cs"/>
          <w:rtl/>
        </w:rPr>
        <w:t xml:space="preserve"> 5</w:t>
      </w:r>
    </w:p>
    <w:p w:rsidR="0026506D" w:rsidRDefault="0026506D" w:rsidP="00214704">
      <w:pPr>
        <w:pStyle w:val="--"/>
        <w:keepNext/>
        <w:rPr>
          <w:rtl/>
        </w:rPr>
      </w:pPr>
      <w:r>
        <w:rPr>
          <w:rtl/>
        </w:rPr>
        <w:t xml:space="preserve">נגד </w:t>
      </w:r>
      <w:r w:rsidR="008C09CB">
        <w:rPr>
          <w:rtl/>
        </w:rPr>
        <w:t>–</w:t>
      </w:r>
      <w:r>
        <w:rPr>
          <w:rtl/>
        </w:rPr>
        <w:t xml:space="preserve"> </w:t>
      </w:r>
      <w:r>
        <w:rPr>
          <w:rFonts w:hint="cs"/>
          <w:rtl/>
        </w:rPr>
        <w:t>אין</w:t>
      </w:r>
    </w:p>
    <w:p w:rsidR="0026506D" w:rsidRDefault="0026506D" w:rsidP="00214704">
      <w:pPr>
        <w:pStyle w:val="--"/>
        <w:keepNext/>
        <w:rPr>
          <w:rtl/>
        </w:rPr>
      </w:pPr>
      <w:r>
        <w:rPr>
          <w:rtl/>
        </w:rPr>
        <w:t xml:space="preserve">נמנעים </w:t>
      </w:r>
      <w:r w:rsidR="008C09CB">
        <w:rPr>
          <w:rtl/>
        </w:rPr>
        <w:t>–</w:t>
      </w:r>
      <w:r>
        <w:rPr>
          <w:rFonts w:hint="cs"/>
          <w:rtl/>
        </w:rPr>
        <w:t xml:space="preserve"> אין</w:t>
      </w:r>
      <w:r>
        <w:rPr>
          <w:rtl/>
        </w:rPr>
        <w:t xml:space="preserve"> </w:t>
      </w:r>
    </w:p>
    <w:p w:rsidR="0026506D" w:rsidRDefault="0026506D" w:rsidP="00214704">
      <w:pPr>
        <w:pStyle w:val="af2"/>
        <w:rPr>
          <w:rtl/>
        </w:rPr>
      </w:pPr>
      <w:r>
        <w:rPr>
          <w:rtl/>
        </w:rPr>
        <w:t xml:space="preserve">ההצעה להעביר את </w:t>
      </w:r>
      <w:bookmarkStart w:id="17575" w:name="_ETM_Q65_197225"/>
      <w:bookmarkEnd w:id="17575"/>
      <w:r>
        <w:rPr>
          <w:rFonts w:hint="cs"/>
          <w:rtl/>
        </w:rPr>
        <w:t xml:space="preserve">הנושא לוועדת הפנים והגנת </w:t>
      </w:r>
      <w:bookmarkStart w:id="17576" w:name="_ETM_Q65_226209"/>
      <w:bookmarkEnd w:id="17576"/>
      <w:r>
        <w:rPr>
          <w:rFonts w:hint="cs"/>
          <w:rtl/>
        </w:rPr>
        <w:t>הסביבה נתקבלה.</w:t>
      </w:r>
    </w:p>
    <w:p w:rsidR="0026506D" w:rsidRDefault="0026506D" w:rsidP="00214704">
      <w:pPr>
        <w:rPr>
          <w:rtl/>
        </w:rPr>
      </w:pPr>
      <w:bookmarkStart w:id="17577" w:name="_ETM_Q65_228523"/>
      <w:bookmarkStart w:id="17578" w:name="_ETM_Q65_228680"/>
      <w:bookmarkEnd w:id="17577"/>
      <w:bookmarkEnd w:id="17578"/>
    </w:p>
    <w:bookmarkStart w:id="17579" w:name="_ETM_Q65_229023" w:displacedByCustomXml="next"/>
    <w:bookmarkEnd w:id="17579" w:displacedByCustomXml="next"/>
    <w:bookmarkStart w:id="17580" w:name="_ETM_Q65_228961" w:displacedByCustomXml="next"/>
    <w:bookmarkEnd w:id="17580" w:displacedByCustomXml="next"/>
    <w:sdt>
      <w:sdtPr>
        <w:rPr>
          <w:rtl/>
        </w:rPr>
        <w:alias w:val="יור"/>
        <w:tag w:val="&lt;ID&gt;5418&lt;/ID&gt;&lt;Name&gt;יחיאל חיליק בר - יו&quot;ר&lt;/Name&gt;&lt;Data&gt;יחיאל חיליק בר:&lt;/Data&gt;&lt;Shortcut&gt;&lt;/Shortcut&gt;"/>
        <w:id w:val="1100911674"/>
        <w:placeholder>
          <w:docPart w:val="695B2A6C47E84A608EB6677F47EF229F"/>
        </w:placeholder>
        <w15:color w:val="993366"/>
      </w:sdtPr>
      <w:sdtContent>
        <w:p w:rsidR="0026506D" w:rsidRDefault="0026506D" w:rsidP="00214704">
          <w:pPr>
            <w:pStyle w:val="af6"/>
            <w:keepNext/>
            <w:rPr>
              <w:rtl/>
            </w:rPr>
          </w:pPr>
          <w:r w:rsidRPr="00593E44">
            <w:rPr>
              <w:rStyle w:val="afe"/>
              <w:color w:val="000000"/>
              <w:rtl/>
            </w:rPr>
            <w:t>היו"ר יחיאל חיליק בר:</w:t>
          </w:r>
        </w:p>
      </w:sdtContent>
    </w:sdt>
    <w:p w:rsidR="0026506D" w:rsidRDefault="0026506D" w:rsidP="005719C7">
      <w:pPr>
        <w:rPr>
          <w:rtl/>
        </w:rPr>
      </w:pPr>
    </w:p>
    <w:p w:rsidR="0026506D" w:rsidRDefault="0026506D" w:rsidP="00214704">
      <w:pPr>
        <w:rPr>
          <w:rtl/>
        </w:rPr>
      </w:pPr>
      <w:bookmarkStart w:id="17581" w:name="_ETM_Q65_230398"/>
      <w:bookmarkEnd w:id="17581"/>
      <w:r>
        <w:rPr>
          <w:rFonts w:hint="cs"/>
          <w:rtl/>
        </w:rPr>
        <w:t xml:space="preserve">חמישה בעד, ללא </w:t>
      </w:r>
      <w:bookmarkStart w:id="17582" w:name="_ETM_Q65_204749"/>
      <w:bookmarkEnd w:id="17582"/>
      <w:r>
        <w:rPr>
          <w:rFonts w:hint="cs"/>
          <w:rtl/>
        </w:rPr>
        <w:t xml:space="preserve">מתנגדים. אני קובע כי הנושא יעבור לדיון </w:t>
      </w:r>
      <w:bookmarkStart w:id="17583" w:name="_ETM_Q65_205515"/>
      <w:bookmarkEnd w:id="17583"/>
      <w:r>
        <w:rPr>
          <w:rFonts w:hint="cs"/>
          <w:rtl/>
        </w:rPr>
        <w:t xml:space="preserve">בוועדת הפנים. </w:t>
      </w:r>
    </w:p>
    <w:p w:rsidR="0026506D" w:rsidRDefault="0026506D" w:rsidP="00214704">
      <w:pPr>
        <w:rPr>
          <w:rtl/>
        </w:rPr>
      </w:pPr>
      <w:bookmarkStart w:id="17584" w:name="_ETM_Q65_235164"/>
      <w:bookmarkStart w:id="17585" w:name="_ETM_Q65_235273"/>
      <w:bookmarkEnd w:id="17584"/>
      <w:bookmarkEnd w:id="17585"/>
    </w:p>
    <w:p w:rsidR="0026506D" w:rsidRDefault="0026506D" w:rsidP="00551047">
      <w:pPr>
        <w:rPr>
          <w:rtl/>
        </w:rPr>
      </w:pPr>
      <w:bookmarkStart w:id="17586" w:name="_ETM_Q65_235539"/>
      <w:bookmarkStart w:id="17587" w:name="_ETM_Q65_235617"/>
      <w:bookmarkEnd w:id="17586"/>
      <w:bookmarkEnd w:id="17587"/>
    </w:p>
    <w:bookmarkStart w:id="17588" w:name="_Toc519164774"/>
    <w:bookmarkStart w:id="17589" w:name="_Toc519166201"/>
    <w:p w:rsidR="0026506D" w:rsidRDefault="008C09CB" w:rsidP="00214704">
      <w:pPr>
        <w:pStyle w:val="a6"/>
        <w:rPr>
          <w:rtl/>
        </w:rPr>
      </w:pPr>
      <w:sdt>
        <w:sdtPr>
          <w:rPr>
            <w:rtl/>
          </w:rPr>
          <w:alias w:val="נושא"/>
          <w:id w:val="-849878532"/>
          <w:placeholder>
            <w:docPart w:val="695B2A6C47E84A608EB6677F47EF229F"/>
          </w:placeholder>
          <w15:color w:val="993366"/>
        </w:sdtPr>
        <w:sdtContent>
          <w:r w:rsidR="0026506D" w:rsidRPr="00593E44">
            <w:rPr>
              <w:rStyle w:val="afe"/>
              <w:color w:val="000000"/>
              <w:rtl/>
            </w:rPr>
            <w:t>הצע</w:t>
          </w:r>
          <w:r w:rsidR="0026506D">
            <w:rPr>
              <w:rStyle w:val="afe"/>
              <w:rFonts w:hint="cs"/>
              <w:color w:val="000000"/>
              <w:rtl/>
            </w:rPr>
            <w:t>ה</w:t>
          </w:r>
          <w:r w:rsidR="0026506D" w:rsidRPr="00593E44">
            <w:rPr>
              <w:rStyle w:val="afe"/>
              <w:color w:val="000000"/>
              <w:rtl/>
            </w:rPr>
            <w:t xml:space="preserve"> לסדר-היום</w:t>
          </w:r>
        </w:sdtContent>
      </w:sdt>
      <w:bookmarkEnd w:id="17588"/>
      <w:bookmarkEnd w:id="17589"/>
      <w:r w:rsidR="0026506D">
        <w:rPr>
          <w:rtl/>
        </w:rPr>
        <w:t xml:space="preserve"> </w:t>
      </w:r>
    </w:p>
    <w:sdt>
      <w:sdtPr>
        <w:rPr>
          <w:rtl/>
        </w:rPr>
        <w:alias w:val="הלסי"/>
        <w:tag w:val="&lt;ID&gt;615378&lt;/ID&gt;&lt;Name&gt;הצעה לסדר היום בנושא: בחינות ההסמכה של לשכת עורכי הדין&lt;/Name&gt;&lt;Data&gt;הצעה לסדר היום בנושא: בחינות ההסמכה של לשכת עורכי הדין&lt;/Data&gt;&lt;Number&gt;&lt;/Number&gt;&lt;OrigNumbers&gt;10763&lt;/OrigNumbers&gt;&lt;HalsiIncludeNumbers&gt;10763&lt;/HalsiIncludeNumbers&gt;&lt;OrigNames&gt;&lt;/OrigNames&gt;&lt;Initiators&gt;&lt;/Initiators&gt;&lt;FullItemNumber&gt;&lt;/FullItemNumber&gt;"/>
        <w:id w:val="-1361205917"/>
        <w:placeholder>
          <w:docPart w:val="695B2A6C47E84A608EB6677F47EF229F"/>
        </w:placeholder>
        <w15:color w:val="993366"/>
      </w:sdtPr>
      <w:sdtContent>
        <w:bookmarkStart w:id="17590" w:name="_Toc519166202" w:displacedByCustomXml="prev"/>
        <w:bookmarkStart w:id="17591" w:name="_Toc519164775" w:displacedByCustomXml="prev"/>
        <w:p w:rsidR="0026506D" w:rsidRPr="00593E44" w:rsidRDefault="0026506D" w:rsidP="00214704">
          <w:pPr>
            <w:pStyle w:val="a6"/>
            <w:rPr>
              <w:rtl/>
            </w:rPr>
          </w:pPr>
          <w:r w:rsidRPr="00593E44">
            <w:rPr>
              <w:rStyle w:val="afe"/>
              <w:color w:val="000000"/>
              <w:rtl/>
            </w:rPr>
            <w:t xml:space="preserve"> בחינות ההסמכה של לשכת עורכי הדין</w:t>
          </w:r>
        </w:p>
      </w:sdtContent>
    </w:sdt>
    <w:bookmarkEnd w:id="17590" w:displacedByCustomXml="prev"/>
    <w:bookmarkEnd w:id="17591" w:displacedByCustomXml="prev"/>
    <w:p w:rsidR="0026506D" w:rsidRDefault="0026506D" w:rsidP="005719C7">
      <w:pPr>
        <w:rPr>
          <w:rtl/>
        </w:rPr>
      </w:pPr>
    </w:p>
    <w:sdt>
      <w:sdtPr>
        <w:rPr>
          <w:rtl/>
        </w:rPr>
        <w:alias w:val="יור"/>
        <w:tag w:val="&lt;ID&gt;5418&lt;/ID&gt;&lt;Name&gt;יחיאל חיליק בר - יו&quot;ר&lt;/Name&gt;&lt;Data&gt;יחיאל חיליק בר:&lt;/Data&gt;&lt;Shortcut&gt;&lt;/Shortcut&gt;"/>
        <w:id w:val="-583842509"/>
        <w:placeholder>
          <w:docPart w:val="695B2A6C47E84A608EB6677F47EF229F"/>
        </w:placeholder>
        <w15:color w:val="993366"/>
      </w:sdtPr>
      <w:sdtContent>
        <w:p w:rsidR="0026506D" w:rsidRDefault="0026506D" w:rsidP="00214704">
          <w:pPr>
            <w:pStyle w:val="af6"/>
            <w:keepNext/>
            <w:rPr>
              <w:rtl/>
            </w:rPr>
          </w:pPr>
          <w:r w:rsidRPr="00593E44">
            <w:rPr>
              <w:color w:val="000000"/>
              <w:rtl/>
            </w:rPr>
            <w:t xml:space="preserve">היו"ר </w:t>
          </w:r>
          <w:r w:rsidRPr="00593E44">
            <w:rPr>
              <w:rStyle w:val="afe"/>
              <w:color w:val="000000"/>
              <w:rtl/>
            </w:rPr>
            <w:t>יחיאל חיליק בר:</w:t>
          </w:r>
        </w:p>
      </w:sdtContent>
    </w:sdt>
    <w:p w:rsidR="0026506D" w:rsidRDefault="0026506D" w:rsidP="005719C7">
      <w:pPr>
        <w:rPr>
          <w:rtl/>
        </w:rPr>
      </w:pPr>
    </w:p>
    <w:p w:rsidR="0026506D" w:rsidRDefault="00C75197" w:rsidP="00C75197">
      <w:pPr>
        <w:rPr>
          <w:rtl/>
        </w:rPr>
      </w:pPr>
      <w:r>
        <w:rPr>
          <w:rFonts w:hint="cs"/>
          <w:rtl/>
        </w:rPr>
        <w:t>ה</w:t>
      </w:r>
      <w:r w:rsidR="0026506D">
        <w:rPr>
          <w:rFonts w:hint="cs"/>
          <w:rtl/>
        </w:rPr>
        <w:t xml:space="preserve">סעיף האחרון על סדר-היום </w:t>
      </w:r>
      <w:r w:rsidR="008C09CB">
        <w:rPr>
          <w:rFonts w:hint="eastAsia"/>
          <w:rtl/>
        </w:rPr>
        <w:t>–</w:t>
      </w:r>
      <w:r>
        <w:rPr>
          <w:rFonts w:hint="eastAsia"/>
          <w:rtl/>
        </w:rPr>
        <w:t xml:space="preserve"> </w:t>
      </w:r>
      <w:r w:rsidR="0026506D">
        <w:rPr>
          <w:rFonts w:hint="cs"/>
          <w:rtl/>
        </w:rPr>
        <w:t>הצע</w:t>
      </w:r>
      <w:bookmarkStart w:id="17592" w:name="_ETM_Q65_216981"/>
      <w:bookmarkEnd w:id="17592"/>
      <w:r w:rsidR="0026506D">
        <w:rPr>
          <w:rFonts w:hint="cs"/>
          <w:rtl/>
        </w:rPr>
        <w:t>ה לסדר-היום בנושא</w:t>
      </w:r>
      <w:r w:rsidR="0026506D">
        <w:rPr>
          <w:rtl/>
        </w:rPr>
        <w:t>: בחינות ההסמכה של לשכת עורכי הדין, מס' 10763</w:t>
      </w:r>
      <w:r w:rsidR="0026506D">
        <w:rPr>
          <w:rFonts w:hint="cs"/>
          <w:rtl/>
        </w:rPr>
        <w:t xml:space="preserve">, של חבר הכנסת יואל </w:t>
      </w:r>
      <w:bookmarkStart w:id="17593" w:name="_ETM_Q65_219090"/>
      <w:bookmarkEnd w:id="17593"/>
      <w:r w:rsidR="0026506D">
        <w:rPr>
          <w:rFonts w:hint="cs"/>
          <w:rtl/>
        </w:rPr>
        <w:t xml:space="preserve">חסון. יש לרשותך עשר דקות </w:t>
      </w:r>
      <w:r w:rsidR="008C09CB">
        <w:rPr>
          <w:rFonts w:hint="eastAsia"/>
          <w:rtl/>
        </w:rPr>
        <w:t>–</w:t>
      </w:r>
      <w:r w:rsidR="0026506D">
        <w:rPr>
          <w:rFonts w:hint="cs"/>
          <w:rtl/>
        </w:rPr>
        <w:t xml:space="preserve"> או אני אגיד </w:t>
      </w:r>
      <w:bookmarkStart w:id="17594" w:name="_ETM_Q65_225713"/>
      <w:bookmarkEnd w:id="17594"/>
      <w:r w:rsidR="0026506D">
        <w:rPr>
          <w:rFonts w:hint="cs"/>
          <w:rtl/>
        </w:rPr>
        <w:t>עד עשר דקות</w:t>
      </w:r>
      <w:r>
        <w:rPr>
          <w:rFonts w:hint="cs"/>
          <w:rtl/>
        </w:rPr>
        <w:t>;</w:t>
      </w:r>
      <w:r w:rsidR="0026506D">
        <w:rPr>
          <w:rFonts w:hint="cs"/>
          <w:rtl/>
        </w:rPr>
        <w:t xml:space="preserve"> אתה לא ממש חייב להשתמש בכולן. אני </w:t>
      </w:r>
      <w:bookmarkStart w:id="17595" w:name="_ETM_Q65_230148"/>
      <w:bookmarkEnd w:id="17595"/>
      <w:r w:rsidR="0026506D">
        <w:rPr>
          <w:rFonts w:hint="cs"/>
          <w:rtl/>
        </w:rPr>
        <w:t xml:space="preserve">תמיד אשמח לשמוע אותך עד הסוף. </w:t>
      </w:r>
    </w:p>
    <w:p w:rsidR="0026506D" w:rsidRDefault="0026506D" w:rsidP="00214704">
      <w:pPr>
        <w:rPr>
          <w:rtl/>
        </w:rPr>
      </w:pPr>
      <w:bookmarkStart w:id="17596" w:name="_ETM_Q65_317570"/>
      <w:bookmarkEnd w:id="17596"/>
    </w:p>
    <w:bookmarkStart w:id="17597" w:name="_ETM_Q65_318851" w:displacedByCustomXml="next"/>
    <w:bookmarkEnd w:id="17597" w:displacedByCustomXml="next"/>
    <w:bookmarkStart w:id="17598" w:name="_ETM_Q65_318117" w:displacedByCustomXml="next"/>
    <w:bookmarkEnd w:id="17598" w:displacedByCustomXml="next"/>
    <w:bookmarkStart w:id="17599" w:name="_ETM_Q65_318039" w:displacedByCustomXml="next"/>
    <w:bookmarkEnd w:id="17599" w:displacedByCustomXml="next"/>
    <w:bookmarkStart w:id="17600" w:name="_ETM_Q65_317758" w:displacedByCustomXml="next"/>
    <w:bookmarkEnd w:id="17600" w:displacedByCustomXml="next"/>
    <w:bookmarkStart w:id="17601" w:name="_Toc519166203" w:displacedByCustomXml="next"/>
    <w:bookmarkStart w:id="17602" w:name="_Toc519164776"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013220134"/>
        <w:placeholder>
          <w:docPart w:val="695B2A6C47E84A608EB6677F47EF229F"/>
        </w:placeholder>
        <w15:color w:val="993366"/>
      </w:sdtPr>
      <w:sdtContent>
        <w:p w:rsidR="0026506D" w:rsidRPr="00593E44" w:rsidRDefault="0026506D" w:rsidP="00214704">
          <w:pPr>
            <w:pStyle w:val="a4"/>
            <w:keepNext/>
          </w:pPr>
          <w:r w:rsidRPr="00593E44">
            <w:rPr>
              <w:rStyle w:val="afe"/>
              <w:color w:val="000000"/>
              <w:rtl/>
            </w:rPr>
            <w:t>יואל חסון (המחנה הציוני)</w:t>
          </w:r>
          <w:r w:rsidRPr="00593E44">
            <w:rPr>
              <w:color w:val="000000"/>
              <w:rtl/>
            </w:rPr>
            <w:t>:</w:t>
          </w:r>
        </w:p>
      </w:sdtContent>
    </w:sdt>
    <w:bookmarkEnd w:id="17601" w:displacedByCustomXml="prev"/>
    <w:bookmarkEnd w:id="17602" w:displacedByCustomXml="prev"/>
    <w:bookmarkStart w:id="17603" w:name="_ETM_Q65_440145" w:displacedByCustomXml="prev"/>
    <w:bookmarkEnd w:id="17603" w:displacedByCustomXml="prev"/>
    <w:bookmarkStart w:id="17604" w:name="_ETM_Q65_439946" w:displacedByCustomXml="prev"/>
    <w:bookmarkEnd w:id="17604" w:displacedByCustomXml="prev"/>
    <w:bookmarkStart w:id="17605" w:name="_ETM_Q65_439603" w:displacedByCustomXml="prev"/>
    <w:bookmarkEnd w:id="17605" w:displacedByCustomXml="prev"/>
    <w:bookmarkStart w:id="17606" w:name="_ETM_Q65_320070" w:displacedByCustomXml="prev"/>
    <w:bookmarkEnd w:id="17606" w:displacedByCustomXml="prev"/>
    <w:p w:rsidR="0026506D" w:rsidRDefault="0026506D" w:rsidP="00214704">
      <w:bookmarkStart w:id="17607" w:name="_ETM_Q65_305805"/>
      <w:bookmarkEnd w:id="17607"/>
    </w:p>
    <w:p w:rsidR="0026506D" w:rsidRDefault="0026506D" w:rsidP="00214704">
      <w:pPr>
        <w:rPr>
          <w:rtl/>
        </w:rPr>
      </w:pPr>
      <w:bookmarkStart w:id="17608" w:name="_ETM_Q65_459594"/>
      <w:bookmarkStart w:id="17609" w:name="_ETM_Q65_459695"/>
      <w:bookmarkEnd w:id="17608"/>
      <w:bookmarkEnd w:id="17609"/>
      <w:r>
        <w:rPr>
          <w:rFonts w:hint="cs"/>
          <w:rtl/>
        </w:rPr>
        <w:t xml:space="preserve">אני אבחן את </w:t>
      </w:r>
      <w:bookmarkStart w:id="17610" w:name="_ETM_Q65_235796"/>
      <w:bookmarkEnd w:id="17610"/>
      <w:r>
        <w:rPr>
          <w:rFonts w:hint="cs"/>
          <w:rtl/>
        </w:rPr>
        <w:t xml:space="preserve">זה.  </w:t>
      </w:r>
    </w:p>
    <w:p w:rsidR="0026506D" w:rsidRDefault="0026506D" w:rsidP="00214704">
      <w:pPr>
        <w:rPr>
          <w:rtl/>
        </w:rPr>
      </w:pPr>
      <w:bookmarkStart w:id="17611" w:name="_ETM_Q65_231769"/>
      <w:bookmarkStart w:id="17612" w:name="_ETM_Q65_231868"/>
      <w:bookmarkEnd w:id="17611"/>
      <w:bookmarkEnd w:id="17612"/>
    </w:p>
    <w:bookmarkStart w:id="17613" w:name="_ETM_Q65_232122" w:displacedByCustomXml="next"/>
    <w:bookmarkEnd w:id="17613" w:displacedByCustomXml="next"/>
    <w:bookmarkStart w:id="17614" w:name="_ETM_Q65_232188" w:displacedByCustomXml="next"/>
    <w:bookmarkEnd w:id="17614" w:displacedByCustomXml="next"/>
    <w:sdt>
      <w:sdtPr>
        <w:rPr>
          <w:rtl/>
        </w:rPr>
        <w:alias w:val="יור"/>
        <w:tag w:val="&lt;ID&gt;5418&lt;/ID&gt;&lt;Name&gt;יחיאל חיליק בר - יו&quot;ר&lt;/Name&gt;&lt;Data&gt;יחיאל חיליק בר:&lt;/Data&gt;&lt;Shortcut&gt;&lt;/Shortcut&gt;"/>
        <w:id w:val="-426959411"/>
        <w:placeholder>
          <w:docPart w:val="695B2A6C47E84A608EB6677F47EF229F"/>
        </w:placeholder>
        <w15:color w:val="993366"/>
      </w:sdtPr>
      <w:sdtContent>
        <w:p w:rsidR="0026506D" w:rsidRDefault="0026506D" w:rsidP="00214704">
          <w:pPr>
            <w:pStyle w:val="af6"/>
            <w:keepNext/>
            <w:rPr>
              <w:rtl/>
            </w:rPr>
          </w:pPr>
          <w:r w:rsidRPr="00597AAE">
            <w:rPr>
              <w:rStyle w:val="afe"/>
              <w:color w:val="000000"/>
              <w:rtl/>
            </w:rPr>
            <w:t>היו"ר יחיאל חיליק בר:</w:t>
          </w:r>
        </w:p>
      </w:sdtContent>
    </w:sdt>
    <w:p w:rsidR="0026506D" w:rsidRDefault="0026506D" w:rsidP="005719C7">
      <w:pPr>
        <w:rPr>
          <w:rtl/>
        </w:rPr>
      </w:pPr>
    </w:p>
    <w:p w:rsidR="0026506D" w:rsidRDefault="0026506D" w:rsidP="00214704">
      <w:pPr>
        <w:rPr>
          <w:rtl/>
        </w:rPr>
      </w:pPr>
      <w:bookmarkStart w:id="17615" w:name="_ETM_Q65_234125"/>
      <w:bookmarkEnd w:id="17615"/>
      <w:r>
        <w:rPr>
          <w:rFonts w:hint="cs"/>
          <w:rtl/>
        </w:rPr>
        <w:t xml:space="preserve">לא, לא, אני כבר ארבע שעות פה, אתה יכול </w:t>
      </w:r>
      <w:r w:rsidR="008C09CB">
        <w:rPr>
          <w:rFonts w:hint="eastAsia"/>
          <w:rtl/>
        </w:rPr>
        <w:t>–</w:t>
      </w:r>
      <w:r>
        <w:rPr>
          <w:rFonts w:hint="eastAsia"/>
          <w:rtl/>
        </w:rPr>
        <w:t xml:space="preserve"> ת</w:t>
      </w:r>
      <w:r>
        <w:rPr>
          <w:rFonts w:hint="cs"/>
          <w:rtl/>
        </w:rPr>
        <w:t xml:space="preserve">זרום. ישיב </w:t>
      </w:r>
      <w:r w:rsidR="008C09CB">
        <w:rPr>
          <w:rtl/>
        </w:rPr>
        <w:t>–</w:t>
      </w:r>
      <w:r>
        <w:rPr>
          <w:rFonts w:hint="cs"/>
          <w:rtl/>
        </w:rPr>
        <w:t xml:space="preserve"> אין משיב? </w:t>
      </w:r>
      <w:bookmarkStart w:id="17616" w:name="_ETM_Q65_238077"/>
      <w:bookmarkEnd w:id="17616"/>
    </w:p>
    <w:p w:rsidR="0026506D" w:rsidRDefault="0026506D" w:rsidP="00214704">
      <w:pPr>
        <w:rPr>
          <w:rtl/>
        </w:rPr>
      </w:pPr>
    </w:p>
    <w:sdt>
      <w:sdtPr>
        <w:rPr>
          <w:rtl/>
        </w:rPr>
        <w:alias w:val="דובר_המשך"/>
        <w:tag w:val="&lt;ID&gt;4628&lt;/ID&gt;&lt;Name&gt;חסון יואל - המחנה הציוני&lt;/Name&gt;&lt;Data&gt;יואל חסון (המחנה הציוני)&lt;/Data&gt;&lt;Shortcut&gt;יוחס&lt;/Shortcut&gt;"/>
        <w:id w:val="1981573728"/>
        <w:placeholder>
          <w:docPart w:val="695B2A6C47E84A608EB6677F47EF229F"/>
        </w:placeholder>
        <w15:color w:val="993366"/>
      </w:sdtPr>
      <w:sdtContent>
        <w:p w:rsidR="0026506D" w:rsidRDefault="0026506D" w:rsidP="00214704">
          <w:pPr>
            <w:pStyle w:val="-"/>
            <w:keepNext/>
            <w:rPr>
              <w:rtl/>
            </w:rPr>
          </w:pPr>
          <w:r w:rsidRPr="00597AAE">
            <w:rPr>
              <w:rStyle w:val="afe"/>
              <w:color w:val="000000"/>
              <w:rtl/>
            </w:rPr>
            <w:t>יואל חסון (המחנה הציוני)</w:t>
          </w:r>
          <w:r w:rsidRPr="00597AAE">
            <w:rPr>
              <w:color w:val="000000"/>
              <w:rtl/>
            </w:rPr>
            <w:t>:</w:t>
          </w:r>
        </w:p>
      </w:sdtContent>
    </w:sdt>
    <w:p w:rsidR="0026506D" w:rsidRDefault="0026506D" w:rsidP="005719C7">
      <w:pPr>
        <w:rPr>
          <w:rtl/>
        </w:rPr>
      </w:pPr>
    </w:p>
    <w:p w:rsidR="0026506D" w:rsidRDefault="0026506D" w:rsidP="00214704">
      <w:pPr>
        <w:rPr>
          <w:rtl/>
        </w:rPr>
      </w:pPr>
      <w:r>
        <w:rPr>
          <w:rFonts w:hint="cs"/>
          <w:rtl/>
        </w:rPr>
        <w:t xml:space="preserve">אין משיב. אני הסכמתי שהשרה תשיב לי בכתב, אבל היה </w:t>
      </w:r>
      <w:bookmarkStart w:id="17617" w:name="_ETM_Q65_245040"/>
      <w:bookmarkEnd w:id="17617"/>
      <w:r>
        <w:rPr>
          <w:rFonts w:hint="cs"/>
          <w:rtl/>
        </w:rPr>
        <w:t xml:space="preserve">חשוב לי מאוד שהנושא הזה יעלה לסדר-היום, אדוני </w:t>
      </w:r>
      <w:bookmarkStart w:id="17618" w:name="_ETM_Q65_249017"/>
      <w:bookmarkEnd w:id="17618"/>
      <w:r>
        <w:rPr>
          <w:rFonts w:hint="cs"/>
          <w:rtl/>
        </w:rPr>
        <w:t xml:space="preserve">היושב-ראש, וגם יעבור לדיון בוועדה לאחר סיכום הדיון הזה. </w:t>
      </w:r>
    </w:p>
    <w:p w:rsidR="0026506D" w:rsidRDefault="0026506D" w:rsidP="00214704">
      <w:pPr>
        <w:rPr>
          <w:rtl/>
        </w:rPr>
      </w:pPr>
      <w:bookmarkStart w:id="17619" w:name="_ETM_Q65_260154"/>
      <w:bookmarkEnd w:id="17619"/>
    </w:p>
    <w:p w:rsidR="0026506D" w:rsidRDefault="0026506D" w:rsidP="00C75197">
      <w:pPr>
        <w:rPr>
          <w:rtl/>
        </w:rPr>
      </w:pPr>
      <w:bookmarkStart w:id="17620" w:name="_ETM_Q65_260347"/>
      <w:bookmarkEnd w:id="17620"/>
      <w:r>
        <w:rPr>
          <w:rFonts w:hint="cs"/>
          <w:rtl/>
        </w:rPr>
        <w:t>א</w:t>
      </w:r>
      <w:bookmarkStart w:id="17621" w:name="_ETM_Q65_260605"/>
      <w:bookmarkEnd w:id="17621"/>
      <w:r>
        <w:rPr>
          <w:rFonts w:hint="cs"/>
          <w:rtl/>
        </w:rPr>
        <w:t>ד</w:t>
      </w:r>
      <w:bookmarkStart w:id="17622" w:name="_ETM_Q65_260677"/>
      <w:bookmarkEnd w:id="17622"/>
      <w:r>
        <w:rPr>
          <w:rFonts w:hint="cs"/>
          <w:rtl/>
        </w:rPr>
        <w:t xml:space="preserve">וני היושב-ראש, חבריי חברי הכנסת, אני מבקש להעלות על סדר-יומה </w:t>
      </w:r>
      <w:bookmarkStart w:id="17623" w:name="_ETM_Q65_264339"/>
      <w:bookmarkEnd w:id="17623"/>
      <w:r>
        <w:rPr>
          <w:rFonts w:hint="cs"/>
          <w:rtl/>
        </w:rPr>
        <w:t xml:space="preserve">של הכנסת את הנושא של בחינות ההסמכה לרישיון עריכת דין </w:t>
      </w:r>
      <w:bookmarkStart w:id="17624" w:name="_ETM_Q65_268823"/>
      <w:bookmarkEnd w:id="17624"/>
      <w:r>
        <w:rPr>
          <w:rFonts w:hint="cs"/>
          <w:rtl/>
        </w:rPr>
        <w:t>במדינת ישראל. כידוע לכם, הנושא הזה מנוהל באופן</w:t>
      </w:r>
      <w:r w:rsidR="00C75197">
        <w:rPr>
          <w:rFonts w:hint="cs"/>
          <w:rtl/>
        </w:rPr>
        <w:t xml:space="preserve"> מוחלט על ידי לשכת עורכי הדין, ו</w:t>
      </w:r>
      <w:r>
        <w:rPr>
          <w:rFonts w:hint="cs"/>
          <w:rtl/>
        </w:rPr>
        <w:t xml:space="preserve">היא שאמונה בסופו </w:t>
      </w:r>
      <w:bookmarkStart w:id="17625" w:name="_ETM_Q65_278919"/>
      <w:bookmarkEnd w:id="17625"/>
      <w:r>
        <w:rPr>
          <w:rFonts w:hint="cs"/>
          <w:rtl/>
        </w:rPr>
        <w:t xml:space="preserve">של דבר על מתן רישיון עריכת דין למי שלומד </w:t>
      </w:r>
      <w:bookmarkStart w:id="17626" w:name="_ETM_Q65_283258"/>
      <w:bookmarkEnd w:id="17626"/>
      <w:r>
        <w:rPr>
          <w:rFonts w:hint="cs"/>
          <w:rtl/>
        </w:rPr>
        <w:t xml:space="preserve">משפטים. </w:t>
      </w:r>
      <w:bookmarkStart w:id="17627" w:name="_ETM_Q65_284674"/>
      <w:bookmarkEnd w:id="17627"/>
    </w:p>
    <w:p w:rsidR="0026506D" w:rsidRDefault="0026506D" w:rsidP="00214704">
      <w:pPr>
        <w:rPr>
          <w:rtl/>
        </w:rPr>
      </w:pPr>
    </w:p>
    <w:p w:rsidR="0026506D" w:rsidRDefault="0026506D" w:rsidP="00C75197">
      <w:pPr>
        <w:rPr>
          <w:rtl/>
        </w:rPr>
      </w:pPr>
      <w:bookmarkStart w:id="17628" w:name="_ETM_Q65_284849"/>
      <w:bookmarkStart w:id="17629" w:name="_ETM_Q65_285096"/>
      <w:bookmarkStart w:id="17630" w:name="_ETM_Q65_285178"/>
      <w:bookmarkStart w:id="17631" w:name="_ETM_Q65_285430"/>
      <w:bookmarkStart w:id="17632" w:name="_ETM_Q65_285476"/>
      <w:bookmarkEnd w:id="17628"/>
      <w:bookmarkEnd w:id="17629"/>
      <w:bookmarkEnd w:id="17630"/>
      <w:bookmarkEnd w:id="17631"/>
      <w:bookmarkEnd w:id="17632"/>
      <w:r>
        <w:rPr>
          <w:rFonts w:hint="cs"/>
          <w:rtl/>
        </w:rPr>
        <w:t xml:space="preserve">אנחנו יודעים </w:t>
      </w:r>
      <w:r w:rsidR="008C09CB">
        <w:rPr>
          <w:rFonts w:hint="eastAsia"/>
          <w:rtl/>
        </w:rPr>
        <w:t>–</w:t>
      </w:r>
      <w:r>
        <w:rPr>
          <w:rFonts w:hint="eastAsia"/>
          <w:rtl/>
        </w:rPr>
        <w:t xml:space="preserve"> </w:t>
      </w:r>
      <w:r>
        <w:rPr>
          <w:rFonts w:hint="cs"/>
          <w:rtl/>
        </w:rPr>
        <w:t xml:space="preserve">ושומעים על זה הרבה </w:t>
      </w:r>
      <w:bookmarkStart w:id="17633" w:name="_ETM_Q65_285989"/>
      <w:bookmarkEnd w:id="17633"/>
      <w:r w:rsidR="008C09CB">
        <w:rPr>
          <w:rFonts w:hint="eastAsia"/>
          <w:rtl/>
        </w:rPr>
        <w:t>–</w:t>
      </w:r>
      <w:r>
        <w:rPr>
          <w:rFonts w:hint="cs"/>
          <w:rtl/>
        </w:rPr>
        <w:t xml:space="preserve"> על הבעיה, </w:t>
      </w:r>
      <w:bookmarkStart w:id="17634" w:name="_ETM_Q65_288345"/>
      <w:bookmarkEnd w:id="17634"/>
      <w:r>
        <w:rPr>
          <w:rFonts w:hint="cs"/>
          <w:rtl/>
        </w:rPr>
        <w:t>או על הנושא, או על הטענה שיש ריבוי עורכי דין בישראל ויש ריבוי של מסיימי לימודי משפטים וניגשים למבחני הלשכה. לאחר מכן הם באים ו</w:t>
      </w:r>
      <w:r w:rsidR="00C75197">
        <w:rPr>
          <w:rFonts w:hint="cs"/>
          <w:rtl/>
        </w:rPr>
        <w:t>אומרים,</w:t>
      </w:r>
      <w:r>
        <w:rPr>
          <w:rFonts w:hint="cs"/>
          <w:rtl/>
        </w:rPr>
        <w:t xml:space="preserve"> אותם אנשים שמדברים על ה</w:t>
      </w:r>
      <w:r w:rsidR="00C75197">
        <w:rPr>
          <w:rFonts w:hint="cs"/>
          <w:rtl/>
        </w:rPr>
        <w:t xml:space="preserve">מספר </w:t>
      </w:r>
      <w:r>
        <w:rPr>
          <w:rFonts w:hint="cs"/>
          <w:rtl/>
        </w:rPr>
        <w:t>הגדול</w:t>
      </w:r>
      <w:r w:rsidR="00C75197">
        <w:rPr>
          <w:rFonts w:hint="cs"/>
          <w:rtl/>
        </w:rPr>
        <w:t xml:space="preserve">, </w:t>
      </w:r>
      <w:r>
        <w:rPr>
          <w:rFonts w:hint="cs"/>
          <w:rtl/>
        </w:rPr>
        <w:t>שיש צורך לדל</w:t>
      </w:r>
      <w:bookmarkStart w:id="17635" w:name="_ETM_Q65_308858"/>
      <w:bookmarkEnd w:id="17635"/>
      <w:r>
        <w:rPr>
          <w:rFonts w:hint="cs"/>
          <w:rtl/>
        </w:rPr>
        <w:t xml:space="preserve">ל את </w:t>
      </w:r>
      <w:r w:rsidR="00C75197">
        <w:rPr>
          <w:rFonts w:hint="cs"/>
          <w:rtl/>
        </w:rPr>
        <w:t xml:space="preserve">מספר </w:t>
      </w:r>
      <w:r>
        <w:rPr>
          <w:rFonts w:hint="cs"/>
          <w:rtl/>
        </w:rPr>
        <w:t xml:space="preserve">עורכי הדין בישראל ולתת את הרישיונות במשורה. </w:t>
      </w:r>
      <w:bookmarkStart w:id="17636" w:name="_ETM_Q65_312831"/>
      <w:bookmarkStart w:id="17637" w:name="_ETM_Q65_313004"/>
      <w:bookmarkStart w:id="17638" w:name="_ETM_Q65_313265"/>
      <w:bookmarkStart w:id="17639" w:name="_ETM_Q65_313313"/>
      <w:bookmarkEnd w:id="17636"/>
      <w:bookmarkEnd w:id="17637"/>
      <w:bookmarkEnd w:id="17638"/>
      <w:bookmarkEnd w:id="17639"/>
      <w:r>
        <w:rPr>
          <w:rFonts w:hint="cs"/>
          <w:rtl/>
        </w:rPr>
        <w:t xml:space="preserve">והתוצאה של זה </w:t>
      </w:r>
      <w:r w:rsidR="00C75197">
        <w:rPr>
          <w:rFonts w:hint="cs"/>
          <w:rtl/>
        </w:rPr>
        <w:t xml:space="preserve">היא </w:t>
      </w:r>
      <w:r w:rsidR="008C09CB">
        <w:rPr>
          <w:rFonts w:hint="eastAsia"/>
          <w:rtl/>
        </w:rPr>
        <w:t>–</w:t>
      </w:r>
      <w:r w:rsidR="00C75197">
        <w:rPr>
          <w:rFonts w:hint="eastAsia"/>
          <w:rtl/>
        </w:rPr>
        <w:t xml:space="preserve"> </w:t>
      </w:r>
      <w:r>
        <w:rPr>
          <w:rFonts w:hint="cs"/>
          <w:rtl/>
        </w:rPr>
        <w:t xml:space="preserve">מתברר כבר במבחנים האחרונים של לשכת </w:t>
      </w:r>
      <w:bookmarkStart w:id="17640" w:name="_ETM_Q65_316710"/>
      <w:bookmarkEnd w:id="17640"/>
      <w:r>
        <w:rPr>
          <w:rFonts w:hint="cs"/>
          <w:rtl/>
        </w:rPr>
        <w:t xml:space="preserve">עורכי הדין </w:t>
      </w:r>
      <w:r w:rsidR="008C09CB">
        <w:rPr>
          <w:rFonts w:hint="eastAsia"/>
          <w:rtl/>
        </w:rPr>
        <w:t>–</w:t>
      </w:r>
      <w:r>
        <w:rPr>
          <w:rFonts w:hint="cs"/>
          <w:rtl/>
        </w:rPr>
        <w:t xml:space="preserve"> שלשכת עורכי הדין </w:t>
      </w:r>
      <w:r w:rsidR="008C09CB">
        <w:rPr>
          <w:rFonts w:hint="eastAsia"/>
          <w:rtl/>
        </w:rPr>
        <w:t>–</w:t>
      </w:r>
      <w:r>
        <w:rPr>
          <w:rFonts w:hint="cs"/>
          <w:rtl/>
        </w:rPr>
        <w:t xml:space="preserve"> אגב, באופן </w:t>
      </w:r>
      <w:bookmarkStart w:id="17641" w:name="_ETM_Q65_321066"/>
      <w:bookmarkEnd w:id="17641"/>
      <w:r>
        <w:rPr>
          <w:rFonts w:hint="cs"/>
          <w:rtl/>
        </w:rPr>
        <w:t xml:space="preserve">מושכל, והם מודים בזה בצורה ברורה </w:t>
      </w:r>
      <w:bookmarkStart w:id="17642" w:name="_ETM_Q65_325875"/>
      <w:bookmarkEnd w:id="17642"/>
      <w:r w:rsidR="008C09CB">
        <w:rPr>
          <w:rtl/>
        </w:rPr>
        <w:t>–</w:t>
      </w:r>
      <w:r>
        <w:rPr>
          <w:rFonts w:hint="cs"/>
          <w:rtl/>
        </w:rPr>
        <w:t xml:space="preserve"> הופכת את המבחנים ליותר ויותר </w:t>
      </w:r>
      <w:proofErr w:type="spellStart"/>
      <w:r>
        <w:rPr>
          <w:rFonts w:hint="cs"/>
          <w:rtl/>
        </w:rPr>
        <w:t>ויותר</w:t>
      </w:r>
      <w:proofErr w:type="spellEnd"/>
      <w:r>
        <w:rPr>
          <w:rFonts w:hint="cs"/>
          <w:rtl/>
        </w:rPr>
        <w:t xml:space="preserve"> קשים, </w:t>
      </w:r>
      <w:bookmarkStart w:id="17643" w:name="_ETM_Q65_331416"/>
      <w:bookmarkEnd w:id="17643"/>
      <w:r>
        <w:rPr>
          <w:rFonts w:hint="cs"/>
          <w:rtl/>
        </w:rPr>
        <w:t xml:space="preserve">ומציבים רף שהוא רף גבוה. </w:t>
      </w:r>
    </w:p>
    <w:p w:rsidR="0026506D" w:rsidRDefault="0026506D" w:rsidP="00214704">
      <w:pPr>
        <w:ind w:firstLine="0"/>
        <w:rPr>
          <w:rtl/>
        </w:rPr>
      </w:pPr>
      <w:bookmarkStart w:id="17644" w:name="_ETM_Q65_334643"/>
      <w:bookmarkEnd w:id="17644"/>
    </w:p>
    <w:p w:rsidR="0026506D" w:rsidRDefault="0026506D" w:rsidP="005719C7">
      <w:pPr>
        <w:ind w:firstLine="0"/>
        <w:rPr>
          <w:rtl/>
        </w:rPr>
      </w:pPr>
      <w:bookmarkStart w:id="17645" w:name="_ETM_Q65_334836"/>
      <w:bookmarkStart w:id="17646" w:name="_ETM_Q65_335094"/>
      <w:bookmarkStart w:id="17647" w:name="_ETM_Q65_335192"/>
      <w:bookmarkEnd w:id="17645"/>
      <w:bookmarkEnd w:id="17646"/>
      <w:bookmarkEnd w:id="17647"/>
      <w:r>
        <w:rPr>
          <w:rtl/>
        </w:rPr>
        <w:tab/>
      </w:r>
      <w:r>
        <w:rPr>
          <w:rFonts w:hint="cs"/>
          <w:rtl/>
        </w:rPr>
        <w:t xml:space="preserve">עכשיו, צריך לומר, </w:t>
      </w:r>
      <w:bookmarkStart w:id="17648" w:name="_ETM_Q65_335112"/>
      <w:bookmarkEnd w:id="17648"/>
      <w:r>
        <w:rPr>
          <w:rFonts w:hint="cs"/>
          <w:rtl/>
        </w:rPr>
        <w:t>אני לא נגד רף גבוה</w:t>
      </w:r>
      <w:r w:rsidR="00C75197">
        <w:rPr>
          <w:rFonts w:hint="cs"/>
          <w:rtl/>
        </w:rPr>
        <w:t>;</w:t>
      </w:r>
      <w:r>
        <w:rPr>
          <w:rFonts w:hint="cs"/>
          <w:rtl/>
        </w:rPr>
        <w:t xml:space="preserve"> אני לא נגד להעמיד אנשי</w:t>
      </w:r>
      <w:bookmarkStart w:id="17649" w:name="_ETM_Q65_341446"/>
      <w:bookmarkEnd w:id="17649"/>
      <w:r>
        <w:rPr>
          <w:rFonts w:hint="cs"/>
          <w:rtl/>
        </w:rPr>
        <w:t xml:space="preserve">ם בבחינה הולמת, כדי </w:t>
      </w:r>
      <w:r w:rsidR="005719C7">
        <w:rPr>
          <w:rFonts w:hint="cs"/>
          <w:rtl/>
        </w:rPr>
        <w:t>ש</w:t>
      </w:r>
      <w:r>
        <w:rPr>
          <w:rFonts w:hint="cs"/>
          <w:rtl/>
        </w:rPr>
        <w:t>באמת ייכנסו ל</w:t>
      </w:r>
      <w:r w:rsidR="005719C7">
        <w:rPr>
          <w:rFonts w:hint="cs"/>
          <w:rtl/>
        </w:rPr>
        <w:t>ְ</w:t>
      </w:r>
      <w:r>
        <w:rPr>
          <w:rFonts w:hint="cs"/>
          <w:rtl/>
        </w:rPr>
        <w:t xml:space="preserve">שוק עורכי </w:t>
      </w:r>
      <w:bookmarkStart w:id="17650" w:name="_ETM_Q65_346118"/>
      <w:bookmarkEnd w:id="17650"/>
      <w:r>
        <w:rPr>
          <w:rFonts w:hint="cs"/>
          <w:rtl/>
        </w:rPr>
        <w:t>הדין ולמקצוע הזה</w:t>
      </w:r>
      <w:r w:rsidR="00C75197">
        <w:rPr>
          <w:rFonts w:hint="cs"/>
          <w:rtl/>
        </w:rPr>
        <w:t>,</w:t>
      </w:r>
      <w:r>
        <w:rPr>
          <w:rFonts w:hint="cs"/>
          <w:rtl/>
        </w:rPr>
        <w:t xml:space="preserve"> שהוא מקצוע שדורש מיומנות מקצועית גבוהה</w:t>
      </w:r>
      <w:r w:rsidR="00C75197">
        <w:rPr>
          <w:rFonts w:hint="cs"/>
          <w:rtl/>
        </w:rPr>
        <w:t>,</w:t>
      </w:r>
      <w:r>
        <w:rPr>
          <w:rFonts w:hint="cs"/>
          <w:rtl/>
        </w:rPr>
        <w:t xml:space="preserve"> האנשים הטובים ביותר. אבל אני רוצה להעלות כמה </w:t>
      </w:r>
      <w:bookmarkStart w:id="17651" w:name="_ETM_Q65_353988"/>
      <w:bookmarkEnd w:id="17651"/>
      <w:r>
        <w:rPr>
          <w:rFonts w:hint="cs"/>
          <w:rtl/>
        </w:rPr>
        <w:t xml:space="preserve">תהיות. קודם כול, חלק מהתהיות העלה גם בית המשפט </w:t>
      </w:r>
      <w:bookmarkStart w:id="17652" w:name="_ETM_Q65_358057"/>
      <w:bookmarkEnd w:id="17652"/>
      <w:r>
        <w:rPr>
          <w:rFonts w:hint="cs"/>
          <w:rtl/>
        </w:rPr>
        <w:t xml:space="preserve">העליון, שהתייחס מאוד מאוד ברצינות לעתירות שהוגשו על המבחן הקודם ואף פסל שאלות. שופטים בבית המשפט העליון </w:t>
      </w:r>
      <w:bookmarkStart w:id="17653" w:name="_ETM_Q65_365860"/>
      <w:bookmarkEnd w:id="17653"/>
      <w:r>
        <w:rPr>
          <w:rFonts w:hint="cs"/>
          <w:rtl/>
        </w:rPr>
        <w:t>תהו על חלק מהשאלות</w:t>
      </w:r>
      <w:r w:rsidR="00C75197">
        <w:rPr>
          <w:rFonts w:hint="cs"/>
          <w:rtl/>
        </w:rPr>
        <w:t>,</w:t>
      </w:r>
      <w:r>
        <w:rPr>
          <w:rFonts w:hint="cs"/>
          <w:rtl/>
        </w:rPr>
        <w:t xml:space="preserve"> לדוגמה, ואמרו: מדוע בכלל</w:t>
      </w:r>
      <w:bookmarkStart w:id="17654" w:name="_ETM_Q65_371190"/>
      <w:bookmarkEnd w:id="17654"/>
      <w:r>
        <w:rPr>
          <w:rFonts w:hint="cs"/>
          <w:rtl/>
        </w:rPr>
        <w:t xml:space="preserve"> </w:t>
      </w:r>
      <w:r w:rsidR="008C09CB">
        <w:rPr>
          <w:rtl/>
        </w:rPr>
        <w:t>–</w:t>
      </w:r>
      <w:r>
        <w:rPr>
          <w:rFonts w:hint="cs"/>
          <w:rtl/>
        </w:rPr>
        <w:t xml:space="preserve"> חלק מהשאלות שהם ביטלו, או השאלות שהם </w:t>
      </w:r>
      <w:bookmarkStart w:id="17655" w:name="_ETM_Q65_377726"/>
      <w:bookmarkEnd w:id="17655"/>
      <w:r>
        <w:rPr>
          <w:rFonts w:hint="cs"/>
          <w:rtl/>
        </w:rPr>
        <w:t xml:space="preserve">דנו עליהן, הם טענו שהן בכלל לא בנושאי הליבה. זאת </w:t>
      </w:r>
      <w:bookmarkStart w:id="17656" w:name="_ETM_Q65_378469"/>
      <w:bookmarkEnd w:id="17656"/>
      <w:r>
        <w:rPr>
          <w:rFonts w:hint="cs"/>
          <w:rtl/>
        </w:rPr>
        <w:t xml:space="preserve">אומרת, הם אמרו: מילא אם המבחן קשה </w:t>
      </w:r>
      <w:r w:rsidR="008C09CB">
        <w:rPr>
          <w:rFonts w:hint="eastAsia"/>
          <w:rtl/>
        </w:rPr>
        <w:t>–</w:t>
      </w:r>
      <w:r w:rsidR="00C75197">
        <w:rPr>
          <w:rFonts w:hint="eastAsia"/>
          <w:rtl/>
        </w:rPr>
        <w:t xml:space="preserve"> </w:t>
      </w:r>
      <w:r>
        <w:rPr>
          <w:rFonts w:hint="cs"/>
          <w:rtl/>
        </w:rPr>
        <w:t>אנחנו מקבלים</w:t>
      </w:r>
      <w:bookmarkStart w:id="17657" w:name="_ETM_Q65_379595"/>
      <w:bookmarkEnd w:id="17657"/>
      <w:r>
        <w:rPr>
          <w:rFonts w:hint="cs"/>
          <w:rtl/>
        </w:rPr>
        <w:t xml:space="preserve">, אבל אם זה על נושאי ליבה. אם </w:t>
      </w:r>
      <w:bookmarkStart w:id="17658" w:name="_ETM_Q65_383850"/>
      <w:bookmarkEnd w:id="17658"/>
      <w:r>
        <w:rPr>
          <w:rFonts w:hint="cs"/>
          <w:rtl/>
        </w:rPr>
        <w:t xml:space="preserve">זה לא על נושאי ליבה, אז למה זה נמצא </w:t>
      </w:r>
      <w:bookmarkStart w:id="17659" w:name="_ETM_Q65_386194"/>
      <w:bookmarkEnd w:id="17659"/>
      <w:r>
        <w:rPr>
          <w:rFonts w:hint="cs"/>
          <w:rtl/>
        </w:rPr>
        <w:t>במבחן</w:t>
      </w:r>
      <w:r w:rsidR="00C75197">
        <w:rPr>
          <w:rFonts w:hint="cs"/>
          <w:rtl/>
        </w:rPr>
        <w:t xml:space="preserve"> בכלל?</w:t>
      </w:r>
      <w:r>
        <w:rPr>
          <w:rFonts w:hint="cs"/>
          <w:rtl/>
        </w:rPr>
        <w:t xml:space="preserve"> ואם זה במבחן, למה זה נמצא בצורה שהיא מכשילה? </w:t>
      </w:r>
    </w:p>
    <w:p w:rsidR="0026506D" w:rsidRDefault="0026506D" w:rsidP="00214704">
      <w:pPr>
        <w:rPr>
          <w:rtl/>
        </w:rPr>
      </w:pPr>
      <w:bookmarkStart w:id="17660" w:name="_ETM_Q65_388190"/>
      <w:bookmarkEnd w:id="17660"/>
    </w:p>
    <w:p w:rsidR="0026506D" w:rsidRPr="00597AAE" w:rsidRDefault="0026506D" w:rsidP="00C75197">
      <w:pPr>
        <w:rPr>
          <w:rtl/>
        </w:rPr>
      </w:pPr>
      <w:r>
        <w:rPr>
          <w:rFonts w:hint="cs"/>
          <w:rtl/>
        </w:rPr>
        <w:t>א</w:t>
      </w:r>
      <w:bookmarkStart w:id="17661" w:name="_ETM_Q65_388539"/>
      <w:bookmarkStart w:id="17662" w:name="_ETM_Q65_388786"/>
      <w:bookmarkStart w:id="17663" w:name="_ETM_Q65_388880"/>
      <w:bookmarkEnd w:id="17661"/>
      <w:bookmarkEnd w:id="17662"/>
      <w:bookmarkEnd w:id="17663"/>
      <w:r>
        <w:rPr>
          <w:rFonts w:hint="cs"/>
          <w:rtl/>
        </w:rPr>
        <w:t xml:space="preserve">ז בית המשפט העליון כבר </w:t>
      </w:r>
      <w:bookmarkStart w:id="17664" w:name="_ETM_Q65_390706"/>
      <w:bookmarkEnd w:id="17664"/>
      <w:r>
        <w:rPr>
          <w:rFonts w:hint="cs"/>
          <w:rtl/>
        </w:rPr>
        <w:t>אמר את דברו</w:t>
      </w:r>
      <w:r w:rsidRPr="00492FA6">
        <w:rPr>
          <w:rFonts w:hint="cs"/>
          <w:rtl/>
        </w:rPr>
        <w:t xml:space="preserve"> </w:t>
      </w:r>
      <w:r>
        <w:rPr>
          <w:rFonts w:hint="cs"/>
          <w:rtl/>
        </w:rPr>
        <w:t>על המבחן הזה, ויכול להיות ש</w:t>
      </w:r>
      <w:r w:rsidR="00C75197">
        <w:rPr>
          <w:rFonts w:hint="cs"/>
          <w:rtl/>
        </w:rPr>
        <w:t xml:space="preserve">הוא </w:t>
      </w:r>
      <w:r>
        <w:rPr>
          <w:rFonts w:hint="cs"/>
          <w:rtl/>
        </w:rPr>
        <w:t xml:space="preserve">צריך לומר את </w:t>
      </w:r>
      <w:bookmarkStart w:id="17665" w:name="_ETM_Q65_393333"/>
      <w:bookmarkEnd w:id="17665"/>
      <w:r>
        <w:rPr>
          <w:rFonts w:hint="cs"/>
          <w:rtl/>
        </w:rPr>
        <w:t xml:space="preserve">דברו שוב על המבחן הקרוב. נחכה לפרסום התוצאות. </w:t>
      </w:r>
      <w:bookmarkStart w:id="17666" w:name="_ETM_Q65_396593"/>
      <w:bookmarkStart w:id="17667" w:name="_ETM_Q65_396833"/>
      <w:bookmarkStart w:id="17668" w:name="_ETM_Q65_396981"/>
      <w:bookmarkEnd w:id="17666"/>
      <w:bookmarkEnd w:id="17667"/>
      <w:bookmarkEnd w:id="17668"/>
      <w:r>
        <w:rPr>
          <w:rFonts w:hint="cs"/>
          <w:rtl/>
        </w:rPr>
        <w:t>א</w:t>
      </w:r>
      <w:bookmarkStart w:id="17669" w:name="_ETM_Q65_397242"/>
      <w:bookmarkEnd w:id="17669"/>
      <w:r>
        <w:rPr>
          <w:rFonts w:hint="cs"/>
          <w:rtl/>
        </w:rPr>
        <w:t>בל</w:t>
      </w:r>
      <w:bookmarkStart w:id="17670" w:name="_ETM_Q65_397339"/>
      <w:bookmarkEnd w:id="17670"/>
      <w:r>
        <w:rPr>
          <w:rFonts w:hint="cs"/>
          <w:rtl/>
        </w:rPr>
        <w:t xml:space="preserve"> היה גם דבר נוסף. יש דבר נוסף שהוא מאוד </w:t>
      </w:r>
      <w:bookmarkStart w:id="17671" w:name="_ETM_Q65_398473"/>
      <w:bookmarkEnd w:id="17671"/>
      <w:r>
        <w:rPr>
          <w:rFonts w:hint="cs"/>
          <w:rtl/>
        </w:rPr>
        <w:t xml:space="preserve">מעניין בעניין המבחן הזה. בכל הגילדות </w:t>
      </w:r>
      <w:r w:rsidR="008C09CB">
        <w:rPr>
          <w:rtl/>
        </w:rPr>
        <w:t>–</w:t>
      </w:r>
      <w:r>
        <w:rPr>
          <w:rFonts w:hint="cs"/>
          <w:rtl/>
        </w:rPr>
        <w:t xml:space="preserve"> מועצת רואי החשבון, לשכת השמאים וכל </w:t>
      </w:r>
      <w:r w:rsidR="00C75197">
        <w:rPr>
          <w:rFonts w:hint="cs"/>
          <w:rtl/>
        </w:rPr>
        <w:t>ה</w:t>
      </w:r>
      <w:r>
        <w:rPr>
          <w:rFonts w:hint="cs"/>
          <w:rtl/>
        </w:rPr>
        <w:t xml:space="preserve">דברים האלה </w:t>
      </w:r>
      <w:r w:rsidR="008C09CB">
        <w:rPr>
          <w:rtl/>
        </w:rPr>
        <w:t>–</w:t>
      </w:r>
      <w:r>
        <w:rPr>
          <w:rFonts w:hint="cs"/>
          <w:rtl/>
        </w:rPr>
        <w:t xml:space="preserve"> אצל כולם, </w:t>
      </w:r>
      <w:bookmarkStart w:id="17672" w:name="_ETM_Q65_411382"/>
      <w:bookmarkEnd w:id="17672"/>
      <w:r>
        <w:rPr>
          <w:rFonts w:hint="cs"/>
          <w:rtl/>
        </w:rPr>
        <w:t xml:space="preserve">במקום </w:t>
      </w:r>
      <w:r w:rsidR="00C75197">
        <w:rPr>
          <w:rFonts w:hint="cs"/>
          <w:rtl/>
        </w:rPr>
        <w:t>שיש בו מבחן, הציון העובר הוא 60,</w:t>
      </w:r>
      <w:r>
        <w:rPr>
          <w:rFonts w:hint="cs"/>
          <w:rtl/>
        </w:rPr>
        <w:t xml:space="preserve"> מ-60 ומעלה. </w:t>
      </w:r>
      <w:bookmarkStart w:id="17673" w:name="_ETM_Q65_416611"/>
      <w:bookmarkEnd w:id="17673"/>
      <w:r>
        <w:rPr>
          <w:rFonts w:hint="cs"/>
          <w:rtl/>
        </w:rPr>
        <w:t xml:space="preserve">רק בלשכת עורכי הדין הציון הוא 65. עכשיו, בעבר זה </w:t>
      </w:r>
      <w:bookmarkStart w:id="17674" w:name="_ETM_Q65_426023"/>
      <w:bookmarkEnd w:id="17674"/>
      <w:r>
        <w:rPr>
          <w:rFonts w:hint="cs"/>
          <w:rtl/>
        </w:rPr>
        <w:t xml:space="preserve">היה 60, אבל לאחרונה עשו שינוי, ביוזמת לשכת עורכי הדין. </w:t>
      </w:r>
      <w:bookmarkStart w:id="17675" w:name="_ETM_Q65_429364"/>
      <w:bookmarkEnd w:id="17675"/>
    </w:p>
    <w:p w:rsidR="0026506D" w:rsidRDefault="0026506D" w:rsidP="00214704">
      <w:pPr>
        <w:rPr>
          <w:rtl/>
        </w:rPr>
      </w:pPr>
      <w:bookmarkStart w:id="17676" w:name="_ETM_Q65_464600"/>
      <w:bookmarkStart w:id="17677" w:name="_ETM_Q65_464704"/>
      <w:bookmarkEnd w:id="17676"/>
      <w:bookmarkEnd w:id="17677"/>
    </w:p>
    <w:bookmarkStart w:id="17678" w:name="_ETM_Q65_465052" w:displacedByCustomXml="next"/>
    <w:bookmarkEnd w:id="17678" w:displacedByCustomXml="next"/>
    <w:bookmarkStart w:id="17679" w:name="_ETM_Q65_464976" w:displacedByCustomXml="next"/>
    <w:bookmarkEnd w:id="17679" w:displacedByCustomXml="next"/>
    <w:sdt>
      <w:sdtPr>
        <w:rPr>
          <w:rFonts w:hint="cs"/>
          <w:rtl/>
        </w:rPr>
        <w:alias w:val="קריאה"/>
        <w:tag w:val="&lt;ID&gt;5277&lt;/ID&gt;&lt;Name&gt;ענת ברקו - הליכוד&lt;/Name&gt;&lt;Data&gt;ענת ברקו (הליכוד)&lt;/Data&gt;&lt;Shortcut&gt;ענבר&lt;/Shortcut&gt;"/>
        <w:id w:val="294800888"/>
        <w:placeholder>
          <w:docPart w:val="695B2A6C47E84A608EB6677F47EF229F"/>
        </w:placeholder>
        <w15:color w:val="993366"/>
      </w:sdtPr>
      <w:sdtContent>
        <w:p w:rsidR="0026506D" w:rsidRDefault="0026506D" w:rsidP="00214704">
          <w:pPr>
            <w:pStyle w:val="af5"/>
            <w:keepNext/>
            <w:rPr>
              <w:rtl/>
            </w:rPr>
          </w:pPr>
          <w:r w:rsidRPr="00593E44">
            <w:rPr>
              <w:rStyle w:val="afe"/>
              <w:color w:val="000000"/>
              <w:rtl/>
            </w:rPr>
            <w:t>ענת ברקו (הליכוד)</w:t>
          </w:r>
          <w:r w:rsidRPr="00593E44">
            <w:rPr>
              <w:color w:val="000000"/>
              <w:rtl/>
            </w:rPr>
            <w:t>:</w:t>
          </w:r>
        </w:p>
      </w:sdtContent>
    </w:sdt>
    <w:p w:rsidR="0026506D" w:rsidRDefault="0026506D" w:rsidP="005719C7">
      <w:pPr>
        <w:rPr>
          <w:rtl/>
        </w:rPr>
      </w:pPr>
    </w:p>
    <w:p w:rsidR="0026506D" w:rsidRDefault="0026506D" w:rsidP="00214704">
      <w:pPr>
        <w:rPr>
          <w:rtl/>
        </w:rPr>
      </w:pPr>
      <w:bookmarkStart w:id="17680" w:name="_ETM_Q65_469515"/>
      <w:bookmarkStart w:id="17681" w:name="_ETM_Q65_469869"/>
      <w:bookmarkStart w:id="17682" w:name="_ETM_Q65_469964"/>
      <w:bookmarkEnd w:id="17680"/>
      <w:bookmarkEnd w:id="17681"/>
      <w:bookmarkEnd w:id="17682"/>
      <w:r>
        <w:rPr>
          <w:rFonts w:hint="cs"/>
          <w:rtl/>
        </w:rPr>
        <w:t xml:space="preserve">טוב שלא קבעו 80 ציון מעבר. </w:t>
      </w:r>
    </w:p>
    <w:p w:rsidR="0026506D" w:rsidRDefault="0026506D" w:rsidP="00214704">
      <w:pPr>
        <w:rPr>
          <w:rtl/>
        </w:rPr>
      </w:pPr>
      <w:bookmarkStart w:id="17683" w:name="_ETM_Q65_476421"/>
      <w:bookmarkStart w:id="17684" w:name="_ETM_Q65_476535"/>
      <w:bookmarkEnd w:id="17683"/>
      <w:bookmarkEnd w:id="17684"/>
    </w:p>
    <w:bookmarkStart w:id="17685" w:name="_ETM_Q65_476876" w:displacedByCustomXml="next"/>
    <w:bookmarkEnd w:id="17685" w:displacedByCustomXml="next"/>
    <w:bookmarkStart w:id="17686" w:name="_ETM_Q65_476794" w:displacedByCustomXml="next"/>
    <w:bookmarkEnd w:id="17686" w:displacedByCustomXml="next"/>
    <w:sdt>
      <w:sdtPr>
        <w:rPr>
          <w:rFonts w:hint="cs"/>
          <w:rtl/>
        </w:rPr>
        <w:alias w:val="דובר_המשך"/>
        <w:tag w:val="&lt;ID&gt;4628&lt;/ID&gt;&lt;Name&gt;חסון יואל - המחנה הציוני&lt;/Name&gt;&lt;Data&gt;יואל חסון (המחנה הציוני)&lt;/Data&gt;&lt;Shortcut&gt;יוחס&lt;/Shortcut&gt;"/>
        <w:id w:val="1621340652"/>
        <w:placeholder>
          <w:docPart w:val="695B2A6C47E84A608EB6677F47EF229F"/>
        </w:placeholder>
        <w15:color w:val="993366"/>
      </w:sdtPr>
      <w:sdtContent>
        <w:p w:rsidR="0026506D" w:rsidRDefault="0026506D" w:rsidP="00214704">
          <w:pPr>
            <w:pStyle w:val="-"/>
            <w:keepNext/>
            <w:rPr>
              <w:rtl/>
            </w:rPr>
          </w:pPr>
          <w:r w:rsidRPr="00593E44">
            <w:rPr>
              <w:rStyle w:val="afe"/>
              <w:color w:val="000000"/>
              <w:rtl/>
            </w:rPr>
            <w:t>יואל חסון (המחנה הציוני)</w:t>
          </w:r>
          <w:r w:rsidRPr="00593E44">
            <w:rPr>
              <w:color w:val="000000"/>
              <w:rtl/>
            </w:rPr>
            <w:t>:</w:t>
          </w:r>
        </w:p>
      </w:sdtContent>
    </w:sdt>
    <w:p w:rsidR="0026506D" w:rsidRDefault="0026506D" w:rsidP="005719C7">
      <w:pPr>
        <w:rPr>
          <w:rtl/>
        </w:rPr>
      </w:pPr>
    </w:p>
    <w:p w:rsidR="0026506D" w:rsidRDefault="00C75197" w:rsidP="00214704">
      <w:pPr>
        <w:rPr>
          <w:rtl/>
        </w:rPr>
      </w:pPr>
      <w:bookmarkStart w:id="17687" w:name="_ETM_Q65_478560"/>
      <w:bookmarkEnd w:id="17687"/>
      <w:r>
        <w:rPr>
          <w:rFonts w:hint="cs"/>
          <w:rtl/>
        </w:rPr>
        <w:t>יכלו לקבוע 90.</w:t>
      </w:r>
      <w:r w:rsidR="0026506D">
        <w:rPr>
          <w:rFonts w:hint="cs"/>
          <w:rtl/>
        </w:rPr>
        <w:t xml:space="preserve"> צודקת חברת הכ</w:t>
      </w:r>
      <w:bookmarkStart w:id="17688" w:name="_ETM_Q65_433236"/>
      <w:bookmarkEnd w:id="17688"/>
      <w:r w:rsidR="0026506D">
        <w:rPr>
          <w:rFonts w:hint="cs"/>
          <w:rtl/>
        </w:rPr>
        <w:t xml:space="preserve">נסת ברקו. </w:t>
      </w:r>
      <w:bookmarkStart w:id="17689" w:name="_ETM_Q65_432605"/>
      <w:bookmarkStart w:id="17690" w:name="_ETM_Q65_432675"/>
      <w:bookmarkStart w:id="17691" w:name="_ETM_Q65_432929"/>
      <w:bookmarkStart w:id="17692" w:name="_ETM_Q65_432988"/>
      <w:bookmarkEnd w:id="17689"/>
      <w:bookmarkEnd w:id="17690"/>
      <w:bookmarkEnd w:id="17691"/>
      <w:bookmarkEnd w:id="17692"/>
    </w:p>
    <w:p w:rsidR="0026506D" w:rsidRDefault="0026506D" w:rsidP="00214704">
      <w:pPr>
        <w:rPr>
          <w:rtl/>
        </w:rPr>
      </w:pPr>
      <w:bookmarkStart w:id="17693" w:name="_ETM_Q65_479799"/>
      <w:bookmarkStart w:id="17694" w:name="_ETM_Q65_479921"/>
      <w:bookmarkEnd w:id="17693"/>
      <w:bookmarkEnd w:id="17694"/>
    </w:p>
    <w:bookmarkStart w:id="17695" w:name="_ETM_Q65_480261" w:displacedByCustomXml="next"/>
    <w:bookmarkEnd w:id="17695" w:displacedByCustomXml="next"/>
    <w:bookmarkStart w:id="17696" w:name="_ETM_Q65_480181" w:displacedByCustomXml="next"/>
    <w:bookmarkEnd w:id="17696" w:displacedByCustomXml="next"/>
    <w:sdt>
      <w:sdtPr>
        <w:rPr>
          <w:rFonts w:hint="cs"/>
          <w:rtl/>
        </w:rPr>
        <w:alias w:val="קריאה"/>
        <w:tag w:val="&lt;ID&gt;5277&lt;/ID&gt;&lt;Name&gt;ענת ברקו - הליכוד&lt;/Name&gt;&lt;Data&gt;ענת ברקו (הליכוד)&lt;/Data&gt;&lt;Shortcut&gt;ענבר&lt;/Shortcut&gt;"/>
        <w:id w:val="1327160983"/>
        <w:placeholder>
          <w:docPart w:val="695B2A6C47E84A608EB6677F47EF229F"/>
        </w:placeholder>
        <w15:color w:val="993366"/>
      </w:sdtPr>
      <w:sdtContent>
        <w:p w:rsidR="0026506D" w:rsidRDefault="0026506D" w:rsidP="00214704">
          <w:pPr>
            <w:pStyle w:val="af5"/>
            <w:keepNext/>
            <w:rPr>
              <w:rtl/>
            </w:rPr>
          </w:pPr>
          <w:r w:rsidRPr="00593E44">
            <w:rPr>
              <w:rStyle w:val="afe"/>
              <w:color w:val="000000"/>
              <w:rtl/>
            </w:rPr>
            <w:t>ענת ברקו (הליכוד)</w:t>
          </w:r>
          <w:r w:rsidRPr="00593E44">
            <w:rPr>
              <w:color w:val="000000"/>
              <w:rtl/>
            </w:rPr>
            <w:t>:</w:t>
          </w:r>
        </w:p>
      </w:sdtContent>
    </w:sdt>
    <w:p w:rsidR="0026506D" w:rsidRDefault="0026506D" w:rsidP="005719C7">
      <w:pPr>
        <w:rPr>
          <w:rtl/>
        </w:rPr>
      </w:pPr>
    </w:p>
    <w:p w:rsidR="0026506D" w:rsidRDefault="0026506D" w:rsidP="00214704">
      <w:pPr>
        <w:rPr>
          <w:rtl/>
        </w:rPr>
      </w:pPr>
      <w:bookmarkStart w:id="17697" w:name="_ETM_Q65_485315"/>
      <w:bookmarkStart w:id="17698" w:name="_ETM_Q65_485669"/>
      <w:bookmarkStart w:id="17699" w:name="_ETM_Q65_485749"/>
      <w:bookmarkEnd w:id="17697"/>
      <w:bookmarkEnd w:id="17698"/>
      <w:bookmarkEnd w:id="17699"/>
      <w:r>
        <w:rPr>
          <w:rFonts w:hint="cs"/>
          <w:rtl/>
        </w:rPr>
        <w:t xml:space="preserve">מה, אנחנו רק צריכים גאונים כעורכי </w:t>
      </w:r>
      <w:bookmarkStart w:id="17700" w:name="_ETM_Q65_437940"/>
      <w:bookmarkEnd w:id="17700"/>
      <w:r>
        <w:rPr>
          <w:rFonts w:hint="cs"/>
          <w:rtl/>
        </w:rPr>
        <w:t xml:space="preserve">דין. </w:t>
      </w:r>
    </w:p>
    <w:p w:rsidR="0026506D" w:rsidRDefault="0026506D" w:rsidP="00214704">
      <w:pPr>
        <w:rPr>
          <w:rtl/>
        </w:rPr>
      </w:pPr>
      <w:bookmarkStart w:id="17701" w:name="_ETM_Q65_438729"/>
      <w:bookmarkStart w:id="17702" w:name="_ETM_Q65_438792"/>
      <w:bookmarkEnd w:id="17701"/>
      <w:bookmarkEnd w:id="17702"/>
    </w:p>
    <w:bookmarkStart w:id="17703" w:name="_ETM_Q65_439045" w:displacedByCustomXml="next"/>
    <w:bookmarkEnd w:id="17703" w:displacedByCustomXml="next"/>
    <w:bookmarkStart w:id="17704" w:name="_ETM_Q65_439118" w:displacedByCustomXml="next"/>
    <w:bookmarkEnd w:id="17704" w:displacedByCustomXml="next"/>
    <w:sdt>
      <w:sdtPr>
        <w:rPr>
          <w:rtl/>
        </w:rPr>
        <w:alias w:val="דובר_המשך"/>
        <w:tag w:val="&lt;ID&gt;4628&lt;/ID&gt;&lt;Name&gt;חסון יואל - המחנה הציוני&lt;/Name&gt;&lt;Data&gt;יואל חסון (המחנה הציוני)&lt;/Data&gt;&lt;Shortcut&gt;יוחס&lt;/Shortcut&gt;"/>
        <w:id w:val="-126466004"/>
        <w:placeholder>
          <w:docPart w:val="695B2A6C47E84A608EB6677F47EF229F"/>
        </w:placeholder>
        <w15:color w:val="993366"/>
      </w:sdtPr>
      <w:sdtContent>
        <w:p w:rsidR="0026506D" w:rsidRDefault="0026506D" w:rsidP="00214704">
          <w:pPr>
            <w:pStyle w:val="-"/>
            <w:keepNext/>
            <w:rPr>
              <w:rtl/>
            </w:rPr>
          </w:pPr>
          <w:r w:rsidRPr="005735F4">
            <w:rPr>
              <w:rStyle w:val="afe"/>
              <w:color w:val="000000"/>
              <w:rtl/>
            </w:rPr>
            <w:t>יואל חסון (המחנה הציוני)</w:t>
          </w:r>
          <w:r w:rsidRPr="005735F4">
            <w:rPr>
              <w:color w:val="000000"/>
              <w:rtl/>
            </w:rPr>
            <w:t>:</w:t>
          </w:r>
        </w:p>
      </w:sdtContent>
    </w:sdt>
    <w:p w:rsidR="0026506D" w:rsidRDefault="0026506D" w:rsidP="005719C7">
      <w:pPr>
        <w:rPr>
          <w:rtl/>
        </w:rPr>
      </w:pPr>
    </w:p>
    <w:p w:rsidR="0026506D" w:rsidRDefault="0026506D" w:rsidP="00214704">
      <w:pPr>
        <w:rPr>
          <w:rtl/>
        </w:rPr>
      </w:pPr>
      <w:r>
        <w:rPr>
          <w:rFonts w:hint="cs"/>
          <w:rtl/>
        </w:rPr>
        <w:t xml:space="preserve">נכון מאוד. </w:t>
      </w:r>
    </w:p>
    <w:p w:rsidR="0026506D" w:rsidRDefault="0026506D" w:rsidP="00214704">
      <w:pPr>
        <w:rPr>
          <w:rtl/>
        </w:rPr>
      </w:pPr>
      <w:bookmarkStart w:id="17705" w:name="_ETM_Q65_438375"/>
      <w:bookmarkStart w:id="17706" w:name="_ETM_Q65_438453"/>
      <w:bookmarkEnd w:id="17705"/>
      <w:bookmarkEnd w:id="17706"/>
    </w:p>
    <w:p w:rsidR="0026506D" w:rsidRDefault="0026506D" w:rsidP="00214704">
      <w:pPr>
        <w:rPr>
          <w:rtl/>
        </w:rPr>
      </w:pPr>
      <w:r>
        <w:rPr>
          <w:rFonts w:hint="cs"/>
          <w:rtl/>
        </w:rPr>
        <w:t>ע</w:t>
      </w:r>
      <w:bookmarkStart w:id="17707" w:name="_ETM_Q65_438721"/>
      <w:bookmarkStart w:id="17708" w:name="_ETM_Q65_438787"/>
      <w:bookmarkEnd w:id="17707"/>
      <w:bookmarkEnd w:id="17708"/>
      <w:r>
        <w:rPr>
          <w:rFonts w:hint="cs"/>
          <w:rtl/>
        </w:rPr>
        <w:t xml:space="preserve">כשיו, כל הצעדים האלה מצטרפים גם לאמירות </w:t>
      </w:r>
      <w:r w:rsidR="008C09CB">
        <w:rPr>
          <w:rFonts w:hint="eastAsia"/>
          <w:rtl/>
        </w:rPr>
        <w:t>–</w:t>
      </w:r>
      <w:r>
        <w:rPr>
          <w:rFonts w:hint="cs"/>
          <w:rtl/>
        </w:rPr>
        <w:t xml:space="preserve"> בעיניי מאוד מאוד חמורות </w:t>
      </w:r>
      <w:r w:rsidR="008C09CB">
        <w:rPr>
          <w:rFonts w:hint="eastAsia"/>
          <w:rtl/>
        </w:rPr>
        <w:t>–</w:t>
      </w:r>
      <w:r>
        <w:rPr>
          <w:rFonts w:hint="cs"/>
          <w:rtl/>
        </w:rPr>
        <w:t xml:space="preserve"> שמגיעות מלשכת עורכי דין, שאומר</w:t>
      </w:r>
      <w:bookmarkStart w:id="17709" w:name="_ETM_Q65_449327"/>
      <w:bookmarkEnd w:id="17709"/>
      <w:r>
        <w:rPr>
          <w:rFonts w:hint="cs"/>
          <w:rtl/>
        </w:rPr>
        <w:t xml:space="preserve">ות דבר מאוד פשוט כשמבקרים אותם. מה התשובה שלהם? אומרי </w:t>
      </w:r>
      <w:bookmarkStart w:id="17710" w:name="_ETM_Q65_454245"/>
      <w:bookmarkEnd w:id="17710"/>
      <w:r>
        <w:rPr>
          <w:rFonts w:hint="cs"/>
          <w:rtl/>
        </w:rPr>
        <w:t xml:space="preserve">בכירים בלשכת עורכי דין: תראו, בוגרי אוניברסיטאות מצליחים. </w:t>
      </w:r>
      <w:bookmarkStart w:id="17711" w:name="_ETM_Q65_462129"/>
      <w:bookmarkEnd w:id="17711"/>
    </w:p>
    <w:p w:rsidR="0026506D" w:rsidRDefault="0026506D" w:rsidP="00214704">
      <w:pPr>
        <w:rPr>
          <w:rtl/>
        </w:rPr>
      </w:pPr>
      <w:bookmarkStart w:id="17712" w:name="_ETM_Q65_462418"/>
      <w:bookmarkStart w:id="17713" w:name="_ETM_Q65_462574"/>
      <w:bookmarkEnd w:id="17712"/>
      <w:bookmarkEnd w:id="17713"/>
    </w:p>
    <w:bookmarkStart w:id="17714" w:name="_ETM_Q65_462838" w:displacedByCustomXml="next"/>
    <w:bookmarkEnd w:id="17714" w:displacedByCustomXml="next"/>
    <w:bookmarkStart w:id="17715" w:name="_ETM_Q65_462880" w:displacedByCustomXml="next"/>
    <w:bookmarkEnd w:id="17715" w:displacedByCustomXml="next"/>
    <w:sdt>
      <w:sdtPr>
        <w:rPr>
          <w:rtl/>
        </w:rPr>
        <w:alias w:val="קריאה"/>
        <w:tag w:val="&lt;ID&gt;5277&lt;/ID&gt;&lt;Name&gt;ענת ברקו - הליכוד&lt;/Name&gt;&lt;Data&gt;ענת ברקו (הליכוד)&lt;/Data&gt;&lt;Shortcut&gt;ענבר&lt;/Shortcut&gt;"/>
        <w:id w:val="-747345261"/>
        <w:placeholder>
          <w:docPart w:val="695B2A6C47E84A608EB6677F47EF229F"/>
        </w:placeholder>
        <w15:color w:val="993366"/>
      </w:sdtPr>
      <w:sdtContent>
        <w:p w:rsidR="0026506D" w:rsidRDefault="0026506D" w:rsidP="00214704">
          <w:pPr>
            <w:pStyle w:val="af5"/>
            <w:keepNext/>
            <w:rPr>
              <w:rtl/>
            </w:rPr>
          </w:pPr>
          <w:r w:rsidRPr="005735F4">
            <w:rPr>
              <w:rStyle w:val="afe"/>
              <w:color w:val="000000"/>
              <w:rtl/>
            </w:rPr>
            <w:t>ענת ברקו (הליכוד)</w:t>
          </w:r>
          <w:r w:rsidRPr="005735F4">
            <w:rPr>
              <w:color w:val="000000"/>
              <w:rtl/>
            </w:rPr>
            <w:t>:</w:t>
          </w:r>
        </w:p>
      </w:sdtContent>
    </w:sdt>
    <w:p w:rsidR="0026506D" w:rsidRDefault="0026506D" w:rsidP="005719C7">
      <w:pPr>
        <w:rPr>
          <w:rtl/>
        </w:rPr>
      </w:pPr>
    </w:p>
    <w:p w:rsidR="0026506D" w:rsidRDefault="0026506D" w:rsidP="00214704">
      <w:pPr>
        <w:rPr>
          <w:rtl/>
        </w:rPr>
      </w:pPr>
      <w:r>
        <w:rPr>
          <w:rFonts w:hint="cs"/>
          <w:rtl/>
        </w:rPr>
        <w:t xml:space="preserve">גם לא משהו. </w:t>
      </w:r>
    </w:p>
    <w:p w:rsidR="0026506D" w:rsidRDefault="0026506D" w:rsidP="00214704">
      <w:pPr>
        <w:rPr>
          <w:rtl/>
        </w:rPr>
      </w:pPr>
      <w:bookmarkStart w:id="17716" w:name="_ETM_Q65_461408"/>
      <w:bookmarkStart w:id="17717" w:name="_ETM_Q65_461481"/>
      <w:bookmarkEnd w:id="17716"/>
      <w:bookmarkEnd w:id="17717"/>
    </w:p>
    <w:bookmarkStart w:id="17718" w:name="_ETM_Q65_461731" w:displacedByCustomXml="next"/>
    <w:bookmarkEnd w:id="17718" w:displacedByCustomXml="next"/>
    <w:bookmarkStart w:id="17719" w:name="_ETM_Q65_461799" w:displacedByCustomXml="next"/>
    <w:bookmarkEnd w:id="17719" w:displacedByCustomXml="next"/>
    <w:sdt>
      <w:sdtPr>
        <w:rPr>
          <w:rtl/>
        </w:rPr>
        <w:alias w:val="דובר_המשך"/>
        <w:tag w:val="&lt;ID&gt;4628&lt;/ID&gt;&lt;Name&gt;חסון יואל - המחנה הציוני&lt;/Name&gt;&lt;Data&gt;יואל חסון (המחנה הציוני)&lt;/Data&gt;&lt;Shortcut&gt;יוחס&lt;/Shortcut&gt;"/>
        <w:id w:val="1449580667"/>
        <w:placeholder>
          <w:docPart w:val="695B2A6C47E84A608EB6677F47EF229F"/>
        </w:placeholder>
        <w15:color w:val="993366"/>
      </w:sdtPr>
      <w:sdtContent>
        <w:p w:rsidR="0026506D" w:rsidRDefault="0026506D" w:rsidP="00214704">
          <w:pPr>
            <w:pStyle w:val="-"/>
            <w:keepNext/>
            <w:rPr>
              <w:rtl/>
            </w:rPr>
          </w:pPr>
          <w:r w:rsidRPr="005735F4">
            <w:rPr>
              <w:rStyle w:val="afe"/>
              <w:color w:val="000000"/>
              <w:rtl/>
            </w:rPr>
            <w:t>יואל חסון (המחנה הציוני)</w:t>
          </w:r>
          <w:r w:rsidRPr="005735F4">
            <w:rPr>
              <w:color w:val="000000"/>
              <w:rtl/>
            </w:rPr>
            <w:t>:</w:t>
          </w:r>
        </w:p>
      </w:sdtContent>
    </w:sdt>
    <w:p w:rsidR="0026506D" w:rsidRDefault="0026506D" w:rsidP="005719C7">
      <w:pPr>
        <w:rPr>
          <w:rtl/>
        </w:rPr>
      </w:pPr>
    </w:p>
    <w:p w:rsidR="0026506D" w:rsidRDefault="0026506D" w:rsidP="00C75197">
      <w:pPr>
        <w:rPr>
          <w:rtl/>
        </w:rPr>
      </w:pPr>
      <w:bookmarkStart w:id="17720" w:name="_ETM_Q65_463078"/>
      <w:bookmarkEnd w:id="17720"/>
      <w:r>
        <w:rPr>
          <w:rFonts w:hint="cs"/>
          <w:rtl/>
        </w:rPr>
        <w:t xml:space="preserve">פחות </w:t>
      </w:r>
      <w:proofErr w:type="spellStart"/>
      <w:r>
        <w:rPr>
          <w:rFonts w:hint="cs"/>
          <w:rtl/>
        </w:rPr>
        <w:t>מבעבר</w:t>
      </w:r>
      <w:proofErr w:type="spellEnd"/>
      <w:r>
        <w:rPr>
          <w:rFonts w:hint="cs"/>
          <w:rtl/>
        </w:rPr>
        <w:t xml:space="preserve">, אבל הם מצליחים. </w:t>
      </w:r>
      <w:bookmarkStart w:id="17721" w:name="_ETM_Q65_467399"/>
      <w:bookmarkEnd w:id="17721"/>
      <w:r>
        <w:rPr>
          <w:rFonts w:hint="cs"/>
          <w:rtl/>
        </w:rPr>
        <w:t xml:space="preserve">אז מה אתם בעצם אומרים? אתם אומרים בצורה </w:t>
      </w:r>
      <w:bookmarkStart w:id="17722" w:name="_ETM_Q65_468388"/>
      <w:bookmarkEnd w:id="17722"/>
      <w:r>
        <w:rPr>
          <w:rFonts w:hint="cs"/>
          <w:rtl/>
        </w:rPr>
        <w:t xml:space="preserve">גלויה </w:t>
      </w:r>
      <w:r w:rsidR="008C09CB">
        <w:rPr>
          <w:rtl/>
        </w:rPr>
        <w:t>–</w:t>
      </w:r>
      <w:r>
        <w:rPr>
          <w:rFonts w:hint="cs"/>
          <w:rtl/>
        </w:rPr>
        <w:t xml:space="preserve"> לשכת עורכי הדין </w:t>
      </w:r>
      <w:r w:rsidR="008C09CB">
        <w:rPr>
          <w:rtl/>
        </w:rPr>
        <w:t>–</w:t>
      </w:r>
      <w:r>
        <w:rPr>
          <w:rFonts w:hint="cs"/>
          <w:rtl/>
        </w:rPr>
        <w:t xml:space="preserve"> שיש לכם בעיה עם </w:t>
      </w:r>
      <w:bookmarkStart w:id="17723" w:name="_ETM_Q65_472143"/>
      <w:bookmarkEnd w:id="17723"/>
      <w:r>
        <w:rPr>
          <w:rFonts w:hint="cs"/>
          <w:rtl/>
        </w:rPr>
        <w:t>סטודנטים מהמכללות. עכשיו, מעבר לזה שזו אמירה חברתית קשה ביותר</w:t>
      </w:r>
      <w:bookmarkStart w:id="17724" w:name="_ETM_Q65_478806"/>
      <w:bookmarkEnd w:id="17724"/>
      <w:r>
        <w:rPr>
          <w:rFonts w:hint="cs"/>
          <w:rtl/>
        </w:rPr>
        <w:t xml:space="preserve"> </w:t>
      </w:r>
      <w:r w:rsidR="008C09CB">
        <w:rPr>
          <w:rtl/>
        </w:rPr>
        <w:t>–</w:t>
      </w:r>
      <w:r>
        <w:rPr>
          <w:rFonts w:hint="cs"/>
          <w:rtl/>
        </w:rPr>
        <w:t xml:space="preserve"> שאני לא מוכן לקבל אותה ואני בז לה, ואני חייב </w:t>
      </w:r>
      <w:bookmarkStart w:id="17725" w:name="_ETM_Q65_484643"/>
      <w:bookmarkEnd w:id="17725"/>
      <w:r>
        <w:rPr>
          <w:rFonts w:hint="cs"/>
          <w:rtl/>
        </w:rPr>
        <w:t xml:space="preserve">להגיד שהיא הדבר שהכי הדליק אותי בסיפור הזה </w:t>
      </w:r>
      <w:r w:rsidR="008C09CB">
        <w:rPr>
          <w:rtl/>
        </w:rPr>
        <w:t>–</w:t>
      </w:r>
      <w:r>
        <w:rPr>
          <w:rFonts w:hint="cs"/>
          <w:rtl/>
        </w:rPr>
        <w:t xml:space="preserve"> אני בא ואומר דבר אחד: </w:t>
      </w:r>
      <w:bookmarkStart w:id="17726" w:name="_ETM_Q65_489559"/>
      <w:bookmarkEnd w:id="17726"/>
      <w:r>
        <w:rPr>
          <w:rFonts w:hint="cs"/>
          <w:rtl/>
        </w:rPr>
        <w:t xml:space="preserve">אם אתה רוצה לדלל את המקצוע, את </w:t>
      </w:r>
      <w:r w:rsidR="00C75197">
        <w:rPr>
          <w:rFonts w:hint="cs"/>
          <w:rtl/>
        </w:rPr>
        <w:t>מספר</w:t>
      </w:r>
      <w:r>
        <w:rPr>
          <w:rFonts w:hint="cs"/>
          <w:rtl/>
        </w:rPr>
        <w:t xml:space="preserve"> המגיעים לסוף </w:t>
      </w:r>
      <w:bookmarkStart w:id="17727" w:name="_ETM_Q65_496831"/>
      <w:bookmarkEnd w:id="17727"/>
      <w:r>
        <w:rPr>
          <w:rFonts w:hint="cs"/>
          <w:rtl/>
        </w:rPr>
        <w:t xml:space="preserve">הדרך, למה אתה מעביר את אותם סטודנטים ארבע-חמש שנים? אתה </w:t>
      </w:r>
      <w:bookmarkStart w:id="17728" w:name="_ETM_Q65_500306"/>
      <w:bookmarkEnd w:id="17728"/>
      <w:r>
        <w:rPr>
          <w:rFonts w:hint="cs"/>
          <w:rtl/>
        </w:rPr>
        <w:t xml:space="preserve">נותן להם ללמוד שלוש וחצי שנים, אחר כך אתה שולח אותם להתמחות של שנה וחצי, ורק בסוף הדרך </w:t>
      </w:r>
      <w:bookmarkStart w:id="17729" w:name="_ETM_Q65_509175"/>
      <w:bookmarkEnd w:id="17729"/>
      <w:r>
        <w:rPr>
          <w:rFonts w:hint="cs"/>
          <w:rtl/>
        </w:rPr>
        <w:t xml:space="preserve">אתה אומר להם: לא, אל תבואו, אתם לא עוברים. </w:t>
      </w:r>
      <w:bookmarkStart w:id="17730" w:name="_ETM_Q65_516759"/>
      <w:bookmarkEnd w:id="17730"/>
      <w:r>
        <w:rPr>
          <w:rFonts w:hint="cs"/>
          <w:rtl/>
        </w:rPr>
        <w:t xml:space="preserve">למה להעביר אותם את זה? אם אתה רוצה ליצור איזשהו </w:t>
      </w:r>
      <w:bookmarkStart w:id="17731" w:name="_ETM_Q65_520200"/>
      <w:bookmarkEnd w:id="17731"/>
      <w:r>
        <w:rPr>
          <w:rFonts w:hint="cs"/>
          <w:rtl/>
        </w:rPr>
        <w:t>סינון או איזושהי בקרה על מסיימי משפטים אתה יכול לבוא ולעשות בקרות אמצע. אולי לפני ההת</w:t>
      </w:r>
      <w:bookmarkStart w:id="17732" w:name="_ETM_Q65_529385"/>
      <w:bookmarkEnd w:id="17732"/>
      <w:r>
        <w:rPr>
          <w:rFonts w:hint="cs"/>
          <w:rtl/>
        </w:rPr>
        <w:t>מחות לעשות בחינה?</w:t>
      </w:r>
    </w:p>
    <w:p w:rsidR="0026506D" w:rsidRDefault="0026506D" w:rsidP="00214704">
      <w:pPr>
        <w:rPr>
          <w:rtl/>
        </w:rPr>
      </w:pPr>
      <w:bookmarkStart w:id="17733" w:name="_ETM_Q65_530287"/>
      <w:bookmarkStart w:id="17734" w:name="_ETM_Q65_530400"/>
      <w:bookmarkEnd w:id="17733"/>
      <w:bookmarkEnd w:id="17734"/>
    </w:p>
    <w:p w:rsidR="0026506D" w:rsidRDefault="0026506D" w:rsidP="00C75197">
      <w:pPr>
        <w:rPr>
          <w:rtl/>
        </w:rPr>
      </w:pPr>
      <w:bookmarkStart w:id="17735" w:name="_ETM_Q65_530642"/>
      <w:bookmarkStart w:id="17736" w:name="_ETM_Q65_530700"/>
      <w:bookmarkEnd w:id="17735"/>
      <w:bookmarkEnd w:id="17736"/>
      <w:r>
        <w:rPr>
          <w:rFonts w:hint="cs"/>
          <w:rtl/>
        </w:rPr>
        <w:t xml:space="preserve">אני חייב לומר: אני שוחחתי עם סטודנטים </w:t>
      </w:r>
      <w:bookmarkStart w:id="17737" w:name="_ETM_Q65_533895"/>
      <w:bookmarkEnd w:id="17737"/>
      <w:r>
        <w:rPr>
          <w:rFonts w:hint="cs"/>
          <w:rtl/>
        </w:rPr>
        <w:t xml:space="preserve">רבים, </w:t>
      </w:r>
      <w:r w:rsidR="00C75197">
        <w:rPr>
          <w:rFonts w:hint="cs"/>
          <w:rtl/>
        </w:rPr>
        <w:t>ו</w:t>
      </w:r>
      <w:r>
        <w:rPr>
          <w:rFonts w:hint="cs"/>
          <w:rtl/>
        </w:rPr>
        <w:t xml:space="preserve">אמרו לי שבניגוד למה שכאילו חושבים, ההתמחות בכלל לא </w:t>
      </w:r>
      <w:bookmarkStart w:id="17738" w:name="_ETM_Q65_541914"/>
      <w:bookmarkEnd w:id="17738"/>
      <w:r>
        <w:rPr>
          <w:rFonts w:hint="cs"/>
          <w:rtl/>
        </w:rPr>
        <w:t>עוזרת במבחן</w:t>
      </w:r>
      <w:r w:rsidR="00C75197">
        <w:rPr>
          <w:rFonts w:hint="cs"/>
          <w:rtl/>
        </w:rPr>
        <w:t>;</w:t>
      </w:r>
      <w:r>
        <w:rPr>
          <w:rFonts w:hint="cs"/>
          <w:rtl/>
        </w:rPr>
        <w:t xml:space="preserve"> דווקא הלימודים עוזרים במבחן. אבל </w:t>
      </w:r>
      <w:bookmarkStart w:id="17739" w:name="_ETM_Q65_544265"/>
      <w:bookmarkEnd w:id="17739"/>
      <w:r>
        <w:rPr>
          <w:rFonts w:hint="cs"/>
          <w:rtl/>
        </w:rPr>
        <w:t xml:space="preserve">הם מסיימים את הלימודים, שנה וחצי התמחות, ואז הם חוזרים </w:t>
      </w:r>
      <w:bookmarkStart w:id="17740" w:name="_ETM_Q65_549156"/>
      <w:bookmarkEnd w:id="17740"/>
      <w:r>
        <w:rPr>
          <w:rFonts w:hint="cs"/>
          <w:rtl/>
        </w:rPr>
        <w:t>למבחן. היה עדיף דווקא לעשות את המבחן, אדוני היושב-ראש, מי</w:t>
      </w:r>
      <w:r w:rsidR="00C75197">
        <w:rPr>
          <w:rFonts w:hint="cs"/>
          <w:rtl/>
        </w:rPr>
        <w:t>י</w:t>
      </w:r>
      <w:r>
        <w:rPr>
          <w:rFonts w:hint="cs"/>
          <w:rtl/>
        </w:rPr>
        <w:t xml:space="preserve">ד </w:t>
      </w:r>
      <w:bookmarkStart w:id="17741" w:name="_ETM_Q65_551454"/>
      <w:bookmarkEnd w:id="17741"/>
      <w:r>
        <w:rPr>
          <w:rFonts w:hint="cs"/>
          <w:rtl/>
        </w:rPr>
        <w:t xml:space="preserve">בתום הלימודים. אם הצלחת </w:t>
      </w:r>
      <w:r w:rsidR="008C09CB">
        <w:rPr>
          <w:rtl/>
        </w:rPr>
        <w:t>–</w:t>
      </w:r>
      <w:r>
        <w:rPr>
          <w:rFonts w:hint="cs"/>
          <w:rtl/>
        </w:rPr>
        <w:t xml:space="preserve"> לך להתמחות</w:t>
      </w:r>
      <w:r w:rsidR="00C75197">
        <w:rPr>
          <w:rFonts w:hint="cs"/>
          <w:rtl/>
        </w:rPr>
        <w:t>;</w:t>
      </w:r>
      <w:r>
        <w:rPr>
          <w:rFonts w:hint="cs"/>
          <w:rtl/>
        </w:rPr>
        <w:t xml:space="preserve"> לא הצלחת </w:t>
      </w:r>
      <w:bookmarkStart w:id="17742" w:name="_ETM_Q65_558327"/>
      <w:bookmarkEnd w:id="17742"/>
      <w:r w:rsidR="008C09CB">
        <w:rPr>
          <w:rtl/>
        </w:rPr>
        <w:t>–</w:t>
      </w:r>
      <w:r>
        <w:rPr>
          <w:rFonts w:hint="cs"/>
          <w:rtl/>
        </w:rPr>
        <w:t xml:space="preserve"> לך למקום אחר. </w:t>
      </w:r>
    </w:p>
    <w:p w:rsidR="0026506D" w:rsidRDefault="0026506D" w:rsidP="00214704">
      <w:pPr>
        <w:rPr>
          <w:rtl/>
        </w:rPr>
      </w:pPr>
      <w:bookmarkStart w:id="17743" w:name="_ETM_Q65_559119"/>
      <w:bookmarkEnd w:id="17743"/>
    </w:p>
    <w:bookmarkStart w:id="17744" w:name="_ETM_Q65_559399" w:displacedByCustomXml="next"/>
    <w:bookmarkEnd w:id="17744" w:displacedByCustomXml="next"/>
    <w:bookmarkStart w:id="17745" w:name="_ETM_Q65_559641" w:displacedByCustomXml="next"/>
    <w:bookmarkEnd w:id="17745" w:displacedByCustomXml="next"/>
    <w:bookmarkStart w:id="17746" w:name="_ETM_Q65_559679" w:displacedByCustomXml="next"/>
    <w:bookmarkEnd w:id="17746" w:displacedByCustomXml="next"/>
    <w:sdt>
      <w:sdtPr>
        <w:rPr>
          <w:rtl/>
        </w:rPr>
        <w:alias w:val="יור"/>
        <w:tag w:val="&lt;ID&gt;5418&lt;/ID&gt;&lt;Name&gt;יחיאל חיליק בר - יו&quot;ר&lt;/Name&gt;&lt;Data&gt;יחיאל חיליק בר:&lt;/Data&gt;&lt;Shortcut&gt;&lt;/Shortcut&gt;"/>
        <w:id w:val="287938049"/>
        <w:placeholder>
          <w:docPart w:val="695B2A6C47E84A608EB6677F47EF229F"/>
        </w:placeholder>
        <w15:color w:val="993366"/>
      </w:sdtPr>
      <w:sdtContent>
        <w:p w:rsidR="0026506D" w:rsidRDefault="0026506D" w:rsidP="00214704">
          <w:pPr>
            <w:pStyle w:val="af6"/>
            <w:keepNext/>
            <w:rPr>
              <w:rtl/>
            </w:rPr>
          </w:pPr>
          <w:r w:rsidRPr="005735F4">
            <w:rPr>
              <w:rStyle w:val="afe"/>
              <w:color w:val="000000"/>
              <w:rtl/>
            </w:rPr>
            <w:t>היו"ר יחיאל חיליק בר:</w:t>
          </w:r>
        </w:p>
      </w:sdtContent>
    </w:sdt>
    <w:p w:rsidR="0026506D" w:rsidRDefault="0026506D" w:rsidP="005719C7">
      <w:pPr>
        <w:rPr>
          <w:rtl/>
        </w:rPr>
      </w:pPr>
    </w:p>
    <w:p w:rsidR="0026506D" w:rsidRDefault="0026506D" w:rsidP="00214704">
      <w:pPr>
        <w:rPr>
          <w:rtl/>
        </w:rPr>
      </w:pPr>
      <w:bookmarkStart w:id="17747" w:name="_ETM_Q65_557843"/>
      <w:bookmarkEnd w:id="17747"/>
      <w:r>
        <w:rPr>
          <w:rFonts w:hint="cs"/>
          <w:rtl/>
        </w:rPr>
        <w:t xml:space="preserve">הם סתם בזבזו שנה </w:t>
      </w:r>
      <w:bookmarkStart w:id="17748" w:name="_ETM_Q65_561232"/>
      <w:bookmarkEnd w:id="17748"/>
      <w:r>
        <w:rPr>
          <w:rFonts w:hint="cs"/>
          <w:rtl/>
        </w:rPr>
        <w:t xml:space="preserve">מהחיים. </w:t>
      </w:r>
    </w:p>
    <w:p w:rsidR="0026506D" w:rsidRDefault="0026506D" w:rsidP="00214704">
      <w:pPr>
        <w:rPr>
          <w:rtl/>
        </w:rPr>
      </w:pPr>
      <w:bookmarkStart w:id="17749" w:name="_ETM_Q65_563104"/>
      <w:bookmarkStart w:id="17750" w:name="_ETM_Q65_563177"/>
      <w:bookmarkEnd w:id="17749"/>
      <w:bookmarkEnd w:id="17750"/>
    </w:p>
    <w:bookmarkStart w:id="17751" w:name="_ETM_Q65_563429" w:displacedByCustomXml="next"/>
    <w:bookmarkEnd w:id="17751" w:displacedByCustomXml="next"/>
    <w:bookmarkStart w:id="17752" w:name="_ETM_Q65_563483" w:displacedByCustomXml="next"/>
    <w:bookmarkEnd w:id="17752" w:displacedByCustomXml="next"/>
    <w:sdt>
      <w:sdtPr>
        <w:rPr>
          <w:rtl/>
        </w:rPr>
        <w:alias w:val="דובר_המשך"/>
        <w:tag w:val="&lt;ID&gt;4628&lt;/ID&gt;&lt;Name&gt;חסון יואל - המחנה הציוני&lt;/Name&gt;&lt;Data&gt;יואל חסון (המחנה הציוני)&lt;/Data&gt;&lt;Shortcut&gt;יוחס&lt;/Shortcut&gt;"/>
        <w:id w:val="735904651"/>
        <w:placeholder>
          <w:docPart w:val="695B2A6C47E84A608EB6677F47EF229F"/>
        </w:placeholder>
        <w15:color w:val="993366"/>
      </w:sdtPr>
      <w:sdtContent>
        <w:p w:rsidR="0026506D" w:rsidRDefault="0026506D" w:rsidP="00214704">
          <w:pPr>
            <w:pStyle w:val="-"/>
            <w:keepNext/>
            <w:rPr>
              <w:rtl/>
            </w:rPr>
          </w:pPr>
          <w:r w:rsidRPr="005735F4">
            <w:rPr>
              <w:rStyle w:val="afe"/>
              <w:color w:val="000000"/>
              <w:rtl/>
            </w:rPr>
            <w:t>יואל חסון (המחנה הציוני)</w:t>
          </w:r>
          <w:r w:rsidRPr="005735F4">
            <w:rPr>
              <w:color w:val="000000"/>
              <w:rtl/>
            </w:rPr>
            <w:t>:</w:t>
          </w:r>
        </w:p>
      </w:sdtContent>
    </w:sdt>
    <w:p w:rsidR="0026506D" w:rsidRDefault="0026506D" w:rsidP="005719C7">
      <w:pPr>
        <w:rPr>
          <w:rtl/>
        </w:rPr>
      </w:pPr>
    </w:p>
    <w:p w:rsidR="0026506D" w:rsidRDefault="0026506D" w:rsidP="00C75197">
      <w:pPr>
        <w:rPr>
          <w:rtl/>
        </w:rPr>
      </w:pPr>
      <w:bookmarkStart w:id="17753" w:name="_ETM_Q65_561718"/>
      <w:bookmarkEnd w:id="17753"/>
      <w:r>
        <w:rPr>
          <w:rFonts w:hint="cs"/>
          <w:rtl/>
        </w:rPr>
        <w:t xml:space="preserve">נכון. אם הם לא עוברים, אדוני </w:t>
      </w:r>
      <w:bookmarkStart w:id="17754" w:name="_ETM_Q65_565227"/>
      <w:bookmarkEnd w:id="17754"/>
      <w:r>
        <w:rPr>
          <w:rFonts w:hint="cs"/>
          <w:rtl/>
        </w:rPr>
        <w:t xml:space="preserve">היושב-ראש, הם מפספסים חמש שנים מהחיים שלהם. תבינו, יש </w:t>
      </w:r>
      <w:bookmarkStart w:id="17755" w:name="_ETM_Q65_568625"/>
      <w:bookmarkEnd w:id="17755"/>
      <w:r>
        <w:rPr>
          <w:rFonts w:hint="cs"/>
          <w:rtl/>
        </w:rPr>
        <w:t xml:space="preserve">פה סיפורים </w:t>
      </w:r>
      <w:proofErr w:type="spellStart"/>
      <w:r>
        <w:rPr>
          <w:rFonts w:hint="cs"/>
          <w:rtl/>
        </w:rPr>
        <w:t>קורעי</w:t>
      </w:r>
      <w:proofErr w:type="spellEnd"/>
      <w:r>
        <w:rPr>
          <w:rFonts w:hint="cs"/>
          <w:rtl/>
        </w:rPr>
        <w:t xml:space="preserve"> לב</w:t>
      </w:r>
      <w:r w:rsidR="00C75197">
        <w:rPr>
          <w:rFonts w:hint="cs"/>
          <w:rtl/>
        </w:rPr>
        <w:t>:</w:t>
      </w:r>
      <w:r>
        <w:rPr>
          <w:rFonts w:hint="cs"/>
          <w:rtl/>
        </w:rPr>
        <w:t xml:space="preserve"> יש פה סיפורים על אנשים שהגיעו </w:t>
      </w:r>
      <w:bookmarkStart w:id="17756" w:name="_ETM_Q65_572672"/>
      <w:bookmarkEnd w:id="17756"/>
      <w:r>
        <w:rPr>
          <w:rFonts w:hint="cs"/>
          <w:rtl/>
        </w:rPr>
        <w:t xml:space="preserve">לעוני; יש אנשים שנכנסו לדיכאונות; יש אנשים שהתגרשו בגלל הדברים </w:t>
      </w:r>
      <w:bookmarkStart w:id="17757" w:name="_ETM_Q65_579258"/>
      <w:bookmarkEnd w:id="17757"/>
      <w:r>
        <w:rPr>
          <w:rFonts w:hint="cs"/>
          <w:rtl/>
        </w:rPr>
        <w:t xml:space="preserve">האלה; יש </w:t>
      </w:r>
      <w:r w:rsidR="00C75197">
        <w:rPr>
          <w:rFonts w:hint="cs"/>
          <w:rtl/>
        </w:rPr>
        <w:t xml:space="preserve">גם </w:t>
      </w:r>
      <w:r>
        <w:rPr>
          <w:rFonts w:hint="cs"/>
          <w:rtl/>
        </w:rPr>
        <w:t xml:space="preserve">אנשים שהתאבדו. אדוני היושב-ראש, יש אנשים </w:t>
      </w:r>
      <w:bookmarkStart w:id="17758" w:name="_ETM_Q65_583212"/>
      <w:bookmarkEnd w:id="17758"/>
      <w:r>
        <w:rPr>
          <w:rFonts w:hint="cs"/>
          <w:rtl/>
        </w:rPr>
        <w:t xml:space="preserve">שהתאבדו בגלל המצוקה הקשה שהם עברו. הרי </w:t>
      </w:r>
      <w:bookmarkStart w:id="17759" w:name="_ETM_Q65_586494"/>
      <w:bookmarkEnd w:id="17759"/>
      <w:r>
        <w:rPr>
          <w:rFonts w:hint="cs"/>
          <w:rtl/>
        </w:rPr>
        <w:t>אדם שמסיים את חבילת הלימודים הזאת ו</w:t>
      </w:r>
      <w:r w:rsidR="00C75197">
        <w:rPr>
          <w:rFonts w:hint="cs"/>
          <w:rtl/>
        </w:rPr>
        <w:t>את ה</w:t>
      </w:r>
      <w:r>
        <w:rPr>
          <w:rFonts w:hint="cs"/>
          <w:rtl/>
        </w:rPr>
        <w:t xml:space="preserve">התמחות, הוא מצפה </w:t>
      </w:r>
      <w:bookmarkStart w:id="17760" w:name="_ETM_Q65_588728"/>
      <w:bookmarkEnd w:id="17760"/>
      <w:r>
        <w:rPr>
          <w:rFonts w:hint="cs"/>
          <w:rtl/>
        </w:rPr>
        <w:t xml:space="preserve">ללמוד, לעשות מבחן </w:t>
      </w:r>
      <w:r w:rsidR="00C75197">
        <w:rPr>
          <w:rFonts w:hint="cs"/>
          <w:rtl/>
        </w:rPr>
        <w:t>ו</w:t>
      </w:r>
      <w:r>
        <w:rPr>
          <w:rFonts w:hint="cs"/>
          <w:rtl/>
        </w:rPr>
        <w:t>לצאת להתפרנס</w:t>
      </w:r>
      <w:r w:rsidR="00C75197">
        <w:rPr>
          <w:rFonts w:hint="cs"/>
          <w:rtl/>
        </w:rPr>
        <w:t>,</w:t>
      </w:r>
      <w:r>
        <w:rPr>
          <w:rFonts w:hint="cs"/>
          <w:rtl/>
        </w:rPr>
        <w:t xml:space="preserve"> להרים את עצמו. הרי מהלימודים </w:t>
      </w:r>
      <w:bookmarkStart w:id="17761" w:name="_ETM_Q65_596548"/>
      <w:bookmarkEnd w:id="17761"/>
      <w:r>
        <w:rPr>
          <w:rFonts w:hint="cs"/>
          <w:rtl/>
        </w:rPr>
        <w:t xml:space="preserve">אנחנו כולנו למטה, אנחנו לא </w:t>
      </w:r>
      <w:r w:rsidR="008C09CB">
        <w:rPr>
          <w:rFonts w:hint="eastAsia"/>
          <w:rtl/>
        </w:rPr>
        <w:t>–</w:t>
      </w:r>
      <w:r>
        <w:rPr>
          <w:rFonts w:hint="cs"/>
          <w:rtl/>
        </w:rPr>
        <w:t xml:space="preserve"> </w:t>
      </w:r>
      <w:bookmarkStart w:id="17762" w:name="_ETM_Q65_596941"/>
      <w:bookmarkEnd w:id="17762"/>
      <w:r>
        <w:rPr>
          <w:rFonts w:hint="cs"/>
          <w:rtl/>
        </w:rPr>
        <w:t>מה עושים?</w:t>
      </w:r>
    </w:p>
    <w:p w:rsidR="0026506D" w:rsidRDefault="0026506D" w:rsidP="00214704">
      <w:pPr>
        <w:rPr>
          <w:rtl/>
        </w:rPr>
      </w:pPr>
      <w:bookmarkStart w:id="17763" w:name="_ETM_Q65_595568"/>
      <w:bookmarkEnd w:id="17763"/>
    </w:p>
    <w:bookmarkStart w:id="17764" w:name="_ETM_Q65_595888" w:displacedByCustomXml="next"/>
    <w:bookmarkEnd w:id="17764" w:displacedByCustomXml="next"/>
    <w:bookmarkStart w:id="17765" w:name="_ETM_Q65_596130" w:displacedByCustomXml="next"/>
    <w:bookmarkEnd w:id="17765" w:displacedByCustomXml="next"/>
    <w:bookmarkStart w:id="17766" w:name="_ETM_Q65_596170" w:displacedByCustomXml="next"/>
    <w:bookmarkEnd w:id="17766" w:displacedByCustomXml="next"/>
    <w:sdt>
      <w:sdtPr>
        <w:rPr>
          <w:rtl/>
        </w:rPr>
        <w:alias w:val="יור"/>
        <w:tag w:val="&lt;ID&gt;5418&lt;/ID&gt;&lt;Name&gt;יחיאל חיליק בר - יו&quot;ר&lt;/Name&gt;&lt;Data&gt;יחיאל חיליק בר:&lt;/Data&gt;&lt;Shortcut&gt;&lt;/Shortcut&gt;"/>
        <w:id w:val="1227646419"/>
        <w:placeholder>
          <w:docPart w:val="695B2A6C47E84A608EB6677F47EF229F"/>
        </w:placeholder>
        <w15:color w:val="993366"/>
      </w:sdtPr>
      <w:sdtContent>
        <w:p w:rsidR="0026506D" w:rsidRDefault="0026506D" w:rsidP="00214704">
          <w:pPr>
            <w:pStyle w:val="af6"/>
            <w:keepNext/>
            <w:rPr>
              <w:rtl/>
            </w:rPr>
          </w:pPr>
          <w:r w:rsidRPr="005735F4">
            <w:rPr>
              <w:rStyle w:val="afe"/>
              <w:color w:val="000000"/>
              <w:rtl/>
            </w:rPr>
            <w:t>היו"ר יחיאל חיליק בר:</w:t>
          </w:r>
        </w:p>
      </w:sdtContent>
    </w:sdt>
    <w:p w:rsidR="0026506D" w:rsidRDefault="0026506D" w:rsidP="005719C7">
      <w:pPr>
        <w:rPr>
          <w:rtl/>
        </w:rPr>
      </w:pPr>
    </w:p>
    <w:p w:rsidR="0026506D" w:rsidRDefault="0026506D" w:rsidP="00214704">
      <w:pPr>
        <w:rPr>
          <w:rtl/>
        </w:rPr>
      </w:pPr>
      <w:bookmarkStart w:id="17767" w:name="_ETM_Q65_597305"/>
      <w:bookmarkEnd w:id="17767"/>
      <w:r>
        <w:rPr>
          <w:rFonts w:hint="cs"/>
          <w:rtl/>
        </w:rPr>
        <w:t xml:space="preserve">אני חייב להגיד לך, אדוני היושב-ראש </w:t>
      </w:r>
      <w:r w:rsidR="008C09CB">
        <w:rPr>
          <w:rFonts w:hint="eastAsia"/>
          <w:rtl/>
        </w:rPr>
        <w:t>–</w:t>
      </w:r>
      <w:r>
        <w:rPr>
          <w:rFonts w:hint="cs"/>
          <w:rtl/>
        </w:rPr>
        <w:t xml:space="preserve"> אתה מכיר אותו </w:t>
      </w:r>
      <w:bookmarkStart w:id="17768" w:name="_ETM_Q65_601211"/>
      <w:bookmarkEnd w:id="17768"/>
      <w:r w:rsidR="008C09CB">
        <w:rPr>
          <w:rtl/>
        </w:rPr>
        <w:t>–</w:t>
      </w:r>
      <w:r>
        <w:rPr>
          <w:rFonts w:hint="cs"/>
          <w:rtl/>
        </w:rPr>
        <w:t xml:space="preserve"> אני שמעתי על הזוועה והטראומה של אנשים </w:t>
      </w:r>
      <w:bookmarkStart w:id="17769" w:name="_ETM_Q65_604963"/>
      <w:bookmarkEnd w:id="17769"/>
      <w:r>
        <w:rPr>
          <w:rFonts w:hint="cs"/>
          <w:rtl/>
        </w:rPr>
        <w:t xml:space="preserve">מפעיל יקר שלנו, קובי קיסוס </w:t>
      </w:r>
      <w:r w:rsidR="008C09CB">
        <w:rPr>
          <w:rFonts w:hint="eastAsia"/>
          <w:rtl/>
        </w:rPr>
        <w:t>–</w:t>
      </w:r>
      <w:r>
        <w:rPr>
          <w:rFonts w:hint="cs"/>
          <w:rtl/>
        </w:rPr>
        <w:t xml:space="preserve"> אתה יודע, שהוא גם פעיל </w:t>
      </w:r>
      <w:bookmarkStart w:id="17770" w:name="_ETM_Q65_607193"/>
      <w:bookmarkEnd w:id="17770"/>
      <w:r>
        <w:rPr>
          <w:rFonts w:hint="cs"/>
          <w:rtl/>
        </w:rPr>
        <w:t xml:space="preserve">בחוג המזרחי </w:t>
      </w:r>
      <w:r w:rsidR="008C09CB">
        <w:rPr>
          <w:rFonts w:hint="eastAsia"/>
          <w:rtl/>
        </w:rPr>
        <w:t>–</w:t>
      </w:r>
      <w:r>
        <w:rPr>
          <w:rFonts w:hint="cs"/>
          <w:rtl/>
        </w:rPr>
        <w:t xml:space="preserve"> שסיפר לי על התחושות של תלמידים </w:t>
      </w:r>
      <w:bookmarkStart w:id="17771" w:name="_ETM_Q65_610423"/>
      <w:bookmarkEnd w:id="17771"/>
      <w:r>
        <w:rPr>
          <w:rFonts w:hint="cs"/>
          <w:rtl/>
        </w:rPr>
        <w:t xml:space="preserve">שהיו איתו בכיתה ומה הכישלון הביא להם, כולל הטראומות והדיכאונות האלה. וגם בשמו, אני באמת מודה לך שאתה </w:t>
      </w:r>
      <w:bookmarkStart w:id="17772" w:name="_ETM_Q65_618020"/>
      <w:bookmarkEnd w:id="17772"/>
      <w:r>
        <w:rPr>
          <w:rFonts w:hint="cs"/>
          <w:rtl/>
        </w:rPr>
        <w:t xml:space="preserve">מעלה את הנושא החשוב הזה. </w:t>
      </w:r>
    </w:p>
    <w:p w:rsidR="0026506D" w:rsidRDefault="0026506D" w:rsidP="00214704">
      <w:pPr>
        <w:rPr>
          <w:rtl/>
        </w:rPr>
      </w:pPr>
      <w:bookmarkStart w:id="17773" w:name="_ETM_Q65_616702"/>
      <w:bookmarkEnd w:id="17773"/>
    </w:p>
    <w:bookmarkStart w:id="17774" w:name="_ETM_Q65_616937" w:displacedByCustomXml="next"/>
    <w:bookmarkEnd w:id="17774" w:displacedByCustomXml="next"/>
    <w:bookmarkStart w:id="17775" w:name="_ETM_Q65_617191" w:displacedByCustomXml="next"/>
    <w:bookmarkEnd w:id="17775" w:displacedByCustomXml="next"/>
    <w:bookmarkStart w:id="17776" w:name="_ETM_Q65_617235" w:displacedByCustomXml="next"/>
    <w:bookmarkEnd w:id="17776" w:displacedByCustomXml="next"/>
    <w:sdt>
      <w:sdtPr>
        <w:rPr>
          <w:rtl/>
        </w:rPr>
        <w:alias w:val="דובר_המשך"/>
        <w:tag w:val="&lt;ID&gt;4628&lt;/ID&gt;&lt;Name&gt;חסון יואל - המחנה הציוני&lt;/Name&gt;&lt;Data&gt;יואל חסון (המחנה הציוני)&lt;/Data&gt;&lt;Shortcut&gt;יוחס&lt;/Shortcut&gt;"/>
        <w:id w:val="-841166893"/>
        <w:placeholder>
          <w:docPart w:val="695B2A6C47E84A608EB6677F47EF229F"/>
        </w:placeholder>
        <w15:color w:val="993366"/>
      </w:sdtPr>
      <w:sdtContent>
        <w:p w:rsidR="0026506D" w:rsidRDefault="0026506D" w:rsidP="00214704">
          <w:pPr>
            <w:pStyle w:val="-"/>
            <w:keepNext/>
            <w:rPr>
              <w:rtl/>
            </w:rPr>
          </w:pPr>
          <w:r w:rsidRPr="005735F4">
            <w:rPr>
              <w:rStyle w:val="afe"/>
              <w:color w:val="000000"/>
              <w:rtl/>
            </w:rPr>
            <w:t>יואל חסון (המחנה הציוני)</w:t>
          </w:r>
          <w:r w:rsidRPr="005735F4">
            <w:rPr>
              <w:color w:val="000000"/>
              <w:rtl/>
            </w:rPr>
            <w:t>:</w:t>
          </w:r>
        </w:p>
      </w:sdtContent>
    </w:sdt>
    <w:p w:rsidR="0026506D" w:rsidRDefault="0026506D" w:rsidP="005719C7">
      <w:pPr>
        <w:rPr>
          <w:rtl/>
        </w:rPr>
      </w:pPr>
    </w:p>
    <w:p w:rsidR="0026506D" w:rsidRDefault="0026506D" w:rsidP="00C75197">
      <w:pPr>
        <w:rPr>
          <w:rtl/>
        </w:rPr>
      </w:pPr>
      <w:bookmarkStart w:id="17777" w:name="_ETM_Q65_618426"/>
      <w:bookmarkEnd w:id="17777"/>
      <w:r>
        <w:rPr>
          <w:rFonts w:hint="cs"/>
          <w:rtl/>
        </w:rPr>
        <w:t>אני מצטרף</w:t>
      </w:r>
      <w:r w:rsidR="00C75197">
        <w:rPr>
          <w:rFonts w:hint="cs"/>
          <w:rtl/>
        </w:rPr>
        <w:t>,</w:t>
      </w:r>
      <w:r>
        <w:rPr>
          <w:rFonts w:hint="cs"/>
          <w:rtl/>
        </w:rPr>
        <w:t xml:space="preserve"> אני בהחלט </w:t>
      </w:r>
      <w:bookmarkStart w:id="17778" w:name="_ETM_Q65_619607"/>
      <w:bookmarkEnd w:id="17778"/>
      <w:r>
        <w:rPr>
          <w:rFonts w:hint="cs"/>
          <w:rtl/>
        </w:rPr>
        <w:t xml:space="preserve">מצטרף למה שאתה אומר. אני יודע שהתחושות של קובי קיסוס </w:t>
      </w:r>
      <w:bookmarkStart w:id="17779" w:name="_ETM_Q65_623950"/>
      <w:bookmarkEnd w:id="17779"/>
      <w:r>
        <w:rPr>
          <w:rFonts w:hint="cs"/>
          <w:rtl/>
        </w:rPr>
        <w:t xml:space="preserve">ושל אחרים הן תחושות שהן כבדות, וגם יש בהן משהו </w:t>
      </w:r>
      <w:bookmarkStart w:id="17780" w:name="_ETM_Q65_628185"/>
      <w:bookmarkEnd w:id="17780"/>
      <w:r>
        <w:rPr>
          <w:rFonts w:hint="cs"/>
          <w:rtl/>
        </w:rPr>
        <w:t xml:space="preserve">שאני רואה בו עניין חברתי. יש בזה סוג של התנשאות, </w:t>
      </w:r>
      <w:bookmarkStart w:id="17781" w:name="_ETM_Q65_632602"/>
      <w:bookmarkEnd w:id="17781"/>
      <w:r>
        <w:rPr>
          <w:rFonts w:hint="cs"/>
          <w:rtl/>
        </w:rPr>
        <w:t xml:space="preserve">של אליטיזם שאני לא יכול לסבול אותו. </w:t>
      </w:r>
    </w:p>
    <w:p w:rsidR="0026506D" w:rsidRDefault="0026506D" w:rsidP="00214704">
      <w:pPr>
        <w:rPr>
          <w:rtl/>
        </w:rPr>
      </w:pPr>
      <w:bookmarkStart w:id="17782" w:name="_ETM_Q65_638322"/>
      <w:bookmarkEnd w:id="17782"/>
    </w:p>
    <w:p w:rsidR="0026506D" w:rsidRDefault="0026506D" w:rsidP="00C75197">
      <w:pPr>
        <w:rPr>
          <w:rtl/>
        </w:rPr>
      </w:pPr>
      <w:r>
        <w:rPr>
          <w:rFonts w:hint="cs"/>
          <w:rtl/>
        </w:rPr>
        <w:t>ע</w:t>
      </w:r>
      <w:bookmarkStart w:id="17783" w:name="_ETM_Q65_638742"/>
      <w:bookmarkEnd w:id="17783"/>
      <w:r>
        <w:rPr>
          <w:rFonts w:hint="cs"/>
          <w:rtl/>
        </w:rPr>
        <w:t>כ</w:t>
      </w:r>
      <w:bookmarkStart w:id="17784" w:name="_ETM_Q65_639064"/>
      <w:bookmarkEnd w:id="17784"/>
      <w:r>
        <w:rPr>
          <w:rFonts w:hint="cs"/>
          <w:rtl/>
        </w:rPr>
        <w:t>שי</w:t>
      </w:r>
      <w:bookmarkStart w:id="17785" w:name="_ETM_Q65_639141"/>
      <w:bookmarkEnd w:id="17785"/>
      <w:r>
        <w:rPr>
          <w:rFonts w:hint="cs"/>
          <w:rtl/>
        </w:rPr>
        <w:t xml:space="preserve">ו, אם </w:t>
      </w:r>
      <w:bookmarkStart w:id="17786" w:name="_ETM_Q65_639836"/>
      <w:bookmarkEnd w:id="17786"/>
      <w:r>
        <w:rPr>
          <w:rFonts w:hint="cs"/>
          <w:rtl/>
        </w:rPr>
        <w:t>אתה בא ואומר</w:t>
      </w:r>
      <w:r w:rsidR="00C75197">
        <w:rPr>
          <w:rFonts w:hint="cs"/>
          <w:rtl/>
        </w:rPr>
        <w:t>:</w:t>
      </w:r>
      <w:r>
        <w:rPr>
          <w:rFonts w:hint="cs"/>
          <w:rtl/>
        </w:rPr>
        <w:t xml:space="preserve"> אני רוצה שהמקצוע הזה יהיה אליטיסטי ביותר </w:t>
      </w:r>
      <w:bookmarkStart w:id="17787" w:name="_ETM_Q65_640943"/>
      <w:bookmarkEnd w:id="17787"/>
      <w:r w:rsidR="008C09CB">
        <w:rPr>
          <w:rtl/>
        </w:rPr>
        <w:t>–</w:t>
      </w:r>
      <w:r>
        <w:rPr>
          <w:rFonts w:hint="cs"/>
          <w:rtl/>
        </w:rPr>
        <w:t xml:space="preserve"> מאה אחוז</w:t>
      </w:r>
      <w:r w:rsidR="00C75197">
        <w:rPr>
          <w:rFonts w:hint="cs"/>
          <w:rtl/>
        </w:rPr>
        <w:t>,</w:t>
      </w:r>
      <w:r>
        <w:rPr>
          <w:rFonts w:hint="cs"/>
          <w:rtl/>
        </w:rPr>
        <w:t xml:space="preserve"> אבל תפתור את זה</w:t>
      </w:r>
      <w:r w:rsidR="00C75197">
        <w:rPr>
          <w:rFonts w:hint="cs"/>
          <w:rtl/>
        </w:rPr>
        <w:t xml:space="preserve"> בתקופת הלימודים</w:t>
      </w:r>
      <w:r>
        <w:rPr>
          <w:rFonts w:hint="cs"/>
          <w:rtl/>
        </w:rPr>
        <w:t>. תסננו שם</w:t>
      </w:r>
      <w:r w:rsidR="00C75197">
        <w:rPr>
          <w:rFonts w:hint="cs"/>
          <w:rtl/>
        </w:rPr>
        <w:t>,</w:t>
      </w:r>
      <w:r>
        <w:rPr>
          <w:rFonts w:hint="cs"/>
          <w:rtl/>
        </w:rPr>
        <w:t xml:space="preserve"> לא יודע איך, תעש</w:t>
      </w:r>
      <w:bookmarkStart w:id="17788" w:name="_ETM_Q65_648815"/>
      <w:bookmarkEnd w:id="17788"/>
      <w:r>
        <w:rPr>
          <w:rFonts w:hint="cs"/>
          <w:rtl/>
        </w:rPr>
        <w:t xml:space="preserve">ו מה שאתם רוצים. אני לא אומר שכל אחד </w:t>
      </w:r>
      <w:bookmarkStart w:id="17789" w:name="_ETM_Q65_649473"/>
      <w:bookmarkEnd w:id="17789"/>
      <w:r>
        <w:rPr>
          <w:rFonts w:hint="cs"/>
          <w:rtl/>
        </w:rPr>
        <w:t xml:space="preserve">יכול להתקבל לכל מה שהוא רוצה, אבל אתה לא תעביר </w:t>
      </w:r>
      <w:bookmarkStart w:id="17790" w:name="_ETM_Q65_652607"/>
      <w:bookmarkEnd w:id="17790"/>
      <w:r>
        <w:rPr>
          <w:rFonts w:hint="cs"/>
          <w:rtl/>
        </w:rPr>
        <w:t>אותו חמש שנים, ואחרי חמש שנים אתה תגיד לו</w:t>
      </w:r>
      <w:r w:rsidR="00C75197">
        <w:rPr>
          <w:rFonts w:hint="cs"/>
          <w:rtl/>
        </w:rPr>
        <w:t>:</w:t>
      </w:r>
      <w:r>
        <w:rPr>
          <w:rFonts w:hint="cs"/>
          <w:rtl/>
        </w:rPr>
        <w:t xml:space="preserve"> אתה לא תהיה במקצוע הזה. לא יקום ולא יהיה. </w:t>
      </w:r>
    </w:p>
    <w:p w:rsidR="0026506D" w:rsidRDefault="0026506D" w:rsidP="00214704">
      <w:pPr>
        <w:rPr>
          <w:rtl/>
        </w:rPr>
      </w:pPr>
      <w:bookmarkStart w:id="17791" w:name="_ETM_Q65_655509"/>
      <w:bookmarkEnd w:id="17791"/>
    </w:p>
    <w:bookmarkStart w:id="17792" w:name="_ETM_Q65_655744" w:displacedByCustomXml="next"/>
    <w:bookmarkEnd w:id="17792" w:displacedByCustomXml="next"/>
    <w:bookmarkStart w:id="17793" w:name="_ETM_Q65_655997" w:displacedByCustomXml="next"/>
    <w:bookmarkEnd w:id="17793" w:displacedByCustomXml="next"/>
    <w:bookmarkStart w:id="17794" w:name="_ETM_Q65_656035" w:displacedByCustomXml="next"/>
    <w:bookmarkEnd w:id="17794" w:displacedByCustomXml="next"/>
    <w:sdt>
      <w:sdtPr>
        <w:rPr>
          <w:rtl/>
        </w:rPr>
        <w:alias w:val="יור"/>
        <w:tag w:val="&lt;ID&gt;5418&lt;/ID&gt;&lt;Name&gt;יחיאל חיליק בר - יו&quot;ר&lt;/Name&gt;&lt;Data&gt;יחיאל חיליק בר:&lt;/Data&gt;&lt;Shortcut&gt;&lt;/Shortcut&gt;"/>
        <w:id w:val="-249350326"/>
        <w:placeholder>
          <w:docPart w:val="695B2A6C47E84A608EB6677F47EF229F"/>
        </w:placeholder>
        <w15:color w:val="993366"/>
      </w:sdtPr>
      <w:sdtContent>
        <w:p w:rsidR="0026506D" w:rsidRDefault="0026506D" w:rsidP="00214704">
          <w:pPr>
            <w:pStyle w:val="af6"/>
            <w:keepNext/>
            <w:rPr>
              <w:rtl/>
            </w:rPr>
          </w:pPr>
          <w:r w:rsidRPr="005735F4">
            <w:rPr>
              <w:rStyle w:val="afe"/>
              <w:color w:val="000000"/>
              <w:rtl/>
            </w:rPr>
            <w:t>היו"ר יחיאל חיליק בר:</w:t>
          </w:r>
        </w:p>
      </w:sdtContent>
    </w:sdt>
    <w:p w:rsidR="0026506D" w:rsidRDefault="0026506D" w:rsidP="005719C7">
      <w:pPr>
        <w:rPr>
          <w:rtl/>
        </w:rPr>
      </w:pPr>
    </w:p>
    <w:p w:rsidR="0026506D" w:rsidRDefault="0026506D" w:rsidP="00214704">
      <w:pPr>
        <w:rPr>
          <w:rtl/>
        </w:rPr>
      </w:pPr>
      <w:bookmarkStart w:id="17795" w:name="_ETM_Q65_657314"/>
      <w:bookmarkEnd w:id="17795"/>
      <w:r>
        <w:rPr>
          <w:rFonts w:hint="cs"/>
          <w:rtl/>
        </w:rPr>
        <w:t xml:space="preserve">נכון. </w:t>
      </w:r>
    </w:p>
    <w:p w:rsidR="0026506D" w:rsidRDefault="0026506D" w:rsidP="00214704">
      <w:pPr>
        <w:rPr>
          <w:rtl/>
        </w:rPr>
      </w:pPr>
      <w:bookmarkStart w:id="17796" w:name="_ETM_Q65_658342"/>
      <w:bookmarkStart w:id="17797" w:name="_ETM_Q65_658423"/>
      <w:bookmarkEnd w:id="17796"/>
      <w:bookmarkEnd w:id="17797"/>
    </w:p>
    <w:bookmarkStart w:id="17798" w:name="_ETM_Q65_658680" w:displacedByCustomXml="next"/>
    <w:bookmarkEnd w:id="17798" w:displacedByCustomXml="next"/>
    <w:bookmarkStart w:id="17799" w:name="_ETM_Q65_658738" w:displacedByCustomXml="next"/>
    <w:bookmarkEnd w:id="17799" w:displacedByCustomXml="next"/>
    <w:sdt>
      <w:sdtPr>
        <w:rPr>
          <w:rtl/>
        </w:rPr>
        <w:alias w:val="דובר_המשך"/>
        <w:tag w:val="&lt;ID&gt;4628&lt;/ID&gt;&lt;Name&gt;חסון יואל - המחנה הציוני&lt;/Name&gt;&lt;Data&gt;יואל חסון (המחנה הציוני)&lt;/Data&gt;&lt;Shortcut&gt;יוחס&lt;/Shortcut&gt;"/>
        <w:id w:val="679781007"/>
        <w:placeholder>
          <w:docPart w:val="695B2A6C47E84A608EB6677F47EF229F"/>
        </w:placeholder>
        <w15:color w:val="993366"/>
      </w:sdtPr>
      <w:sdtContent>
        <w:p w:rsidR="0026506D" w:rsidRDefault="0026506D" w:rsidP="00214704">
          <w:pPr>
            <w:pStyle w:val="-"/>
            <w:keepNext/>
            <w:rPr>
              <w:rtl/>
            </w:rPr>
          </w:pPr>
          <w:r w:rsidRPr="005735F4">
            <w:rPr>
              <w:rStyle w:val="afe"/>
              <w:color w:val="000000"/>
              <w:rtl/>
            </w:rPr>
            <w:t>יואל חסון (המחנה הציוני)</w:t>
          </w:r>
          <w:r w:rsidRPr="005735F4">
            <w:rPr>
              <w:color w:val="000000"/>
              <w:rtl/>
            </w:rPr>
            <w:t>:</w:t>
          </w:r>
        </w:p>
      </w:sdtContent>
    </w:sdt>
    <w:p w:rsidR="0026506D" w:rsidRDefault="0026506D" w:rsidP="005719C7">
      <w:pPr>
        <w:rPr>
          <w:rtl/>
        </w:rPr>
      </w:pPr>
    </w:p>
    <w:p w:rsidR="0026506D" w:rsidRDefault="0026506D" w:rsidP="00C75197">
      <w:pPr>
        <w:rPr>
          <w:rtl/>
        </w:rPr>
      </w:pPr>
      <w:bookmarkStart w:id="17800" w:name="_ETM_Q65_659945"/>
      <w:bookmarkEnd w:id="17800"/>
      <w:r>
        <w:rPr>
          <w:rFonts w:hint="cs"/>
          <w:rtl/>
        </w:rPr>
        <w:t xml:space="preserve">ולכן אני חושב, אדוני היושב-ראש, שצריך גם לדבר </w:t>
      </w:r>
      <w:bookmarkStart w:id="17801" w:name="_ETM_Q65_662464"/>
      <w:bookmarkEnd w:id="17801"/>
      <w:r w:rsidR="008C09CB">
        <w:rPr>
          <w:rtl/>
        </w:rPr>
        <w:t>–</w:t>
      </w:r>
      <w:r>
        <w:rPr>
          <w:rFonts w:hint="cs"/>
          <w:rtl/>
        </w:rPr>
        <w:t xml:space="preserve"> ו</w:t>
      </w:r>
      <w:r w:rsidR="00C75197">
        <w:rPr>
          <w:rFonts w:hint="cs"/>
          <w:rtl/>
        </w:rPr>
        <w:t xml:space="preserve">גם </w:t>
      </w:r>
      <w:r>
        <w:rPr>
          <w:rFonts w:hint="cs"/>
          <w:rtl/>
        </w:rPr>
        <w:t>זה חשוב, ולא ניכנס לפרטים עכשיו</w:t>
      </w:r>
      <w:r w:rsidR="00C75197">
        <w:rPr>
          <w:rFonts w:hint="cs"/>
          <w:rtl/>
        </w:rPr>
        <w:t>;</w:t>
      </w:r>
      <w:r>
        <w:rPr>
          <w:rFonts w:hint="cs"/>
          <w:rtl/>
        </w:rPr>
        <w:t xml:space="preserve"> אני </w:t>
      </w:r>
      <w:bookmarkStart w:id="17802" w:name="_ETM_Q65_665161"/>
      <w:bookmarkEnd w:id="17802"/>
      <w:r>
        <w:rPr>
          <w:rFonts w:hint="cs"/>
          <w:rtl/>
        </w:rPr>
        <w:t xml:space="preserve">בוועדה אפרט יותר. אבל כל התהליך של המבחן, </w:t>
      </w:r>
      <w:bookmarkStart w:id="17803" w:name="_ETM_Q65_668795"/>
      <w:bookmarkEnd w:id="17803"/>
      <w:r>
        <w:rPr>
          <w:rFonts w:hint="cs"/>
          <w:rtl/>
        </w:rPr>
        <w:t xml:space="preserve">הוא בכלל לא שקוף. מי קובע את השאלות? איך קובעים </w:t>
      </w:r>
      <w:bookmarkStart w:id="17804" w:name="_ETM_Q65_673465"/>
      <w:bookmarkEnd w:id="17804"/>
      <w:r>
        <w:rPr>
          <w:rFonts w:hint="cs"/>
          <w:rtl/>
        </w:rPr>
        <w:t>את השאלות? מי בודק? איך בודקים? אתה יודע, אני שמעת</w:t>
      </w:r>
      <w:bookmarkStart w:id="17805" w:name="_ETM_Q65_675233"/>
      <w:bookmarkEnd w:id="17805"/>
      <w:r>
        <w:rPr>
          <w:rFonts w:hint="cs"/>
          <w:rtl/>
        </w:rPr>
        <w:t xml:space="preserve">י משהו </w:t>
      </w:r>
      <w:r w:rsidR="008C09CB">
        <w:rPr>
          <w:rFonts w:hint="eastAsia"/>
          <w:rtl/>
        </w:rPr>
        <w:t>–</w:t>
      </w:r>
      <w:r>
        <w:rPr>
          <w:rFonts w:hint="cs"/>
          <w:rtl/>
        </w:rPr>
        <w:t xml:space="preserve"> אני לא חותם עליו, זה מה שנקרא </w:t>
      </w:r>
      <w:bookmarkStart w:id="17806" w:name="_ETM_Q65_677861"/>
      <w:bookmarkEnd w:id="17806"/>
      <w:r>
        <w:rPr>
          <w:rFonts w:hint="cs"/>
          <w:rtl/>
        </w:rPr>
        <w:t xml:space="preserve">מפי אחר, אז אולי זה לא נכון </w:t>
      </w:r>
      <w:r w:rsidR="008C09CB">
        <w:rPr>
          <w:rFonts w:hint="eastAsia"/>
          <w:rtl/>
        </w:rPr>
        <w:t>–</w:t>
      </w:r>
      <w:r>
        <w:rPr>
          <w:rFonts w:hint="cs"/>
          <w:rtl/>
        </w:rPr>
        <w:t xml:space="preserve"> </w:t>
      </w:r>
      <w:bookmarkStart w:id="17807" w:name="_ETM_Q65_681757"/>
      <w:bookmarkEnd w:id="17807"/>
      <w:r>
        <w:rPr>
          <w:rFonts w:hint="cs"/>
          <w:rtl/>
        </w:rPr>
        <w:t xml:space="preserve">אבל שמעתי שעכשיו הציונים מתעכבים בין השאר כי </w:t>
      </w:r>
      <w:bookmarkStart w:id="17808" w:name="_ETM_Q65_685376"/>
      <w:bookmarkEnd w:id="17808"/>
      <w:r>
        <w:rPr>
          <w:rFonts w:hint="cs"/>
          <w:rtl/>
        </w:rPr>
        <w:t>לא מצליחים להגיע לתוצאות מוסכמות</w:t>
      </w:r>
      <w:r w:rsidR="00C75197">
        <w:rPr>
          <w:rFonts w:hint="cs"/>
          <w:rtl/>
        </w:rPr>
        <w:t>;</w:t>
      </w:r>
      <w:r>
        <w:rPr>
          <w:rFonts w:hint="cs"/>
          <w:rtl/>
        </w:rPr>
        <w:t xml:space="preserve"> אין הסכמה על התוצאות, על </w:t>
      </w:r>
      <w:bookmarkStart w:id="17809" w:name="_ETM_Q65_692016"/>
      <w:bookmarkEnd w:id="17809"/>
      <w:r>
        <w:rPr>
          <w:rFonts w:hint="cs"/>
          <w:rtl/>
        </w:rPr>
        <w:t xml:space="preserve">התשובות הנכונות. כל המבחן הזה הוא איזשהו מבחן </w:t>
      </w:r>
      <w:bookmarkStart w:id="17810" w:name="_ETM_Q65_697435"/>
      <w:bookmarkEnd w:id="17810"/>
      <w:r>
        <w:rPr>
          <w:rFonts w:hint="cs"/>
          <w:rtl/>
        </w:rPr>
        <w:t xml:space="preserve">שלשכת עורכי הדין באופן מובהק ובלעדי מנהלת אותו, לא </w:t>
      </w:r>
      <w:bookmarkStart w:id="17811" w:name="_ETM_Q65_701432"/>
      <w:bookmarkEnd w:id="17811"/>
      <w:r>
        <w:rPr>
          <w:rFonts w:hint="cs"/>
          <w:rtl/>
        </w:rPr>
        <w:t xml:space="preserve">בשקיפות. </w:t>
      </w:r>
    </w:p>
    <w:p w:rsidR="0026506D" w:rsidRDefault="0026506D" w:rsidP="00214704">
      <w:pPr>
        <w:rPr>
          <w:rtl/>
        </w:rPr>
      </w:pPr>
      <w:bookmarkStart w:id="17812" w:name="_ETM_Q65_703904"/>
      <w:bookmarkEnd w:id="17812"/>
    </w:p>
    <w:p w:rsidR="0026506D" w:rsidRDefault="0026506D" w:rsidP="00214704">
      <w:pPr>
        <w:rPr>
          <w:rtl/>
        </w:rPr>
      </w:pPr>
      <w:bookmarkStart w:id="17813" w:name="_ETM_Q65_704263"/>
      <w:bookmarkStart w:id="17814" w:name="_ETM_Q65_704507"/>
      <w:bookmarkStart w:id="17815" w:name="_ETM_Q65_704546"/>
      <w:bookmarkEnd w:id="17813"/>
      <w:bookmarkEnd w:id="17814"/>
      <w:bookmarkEnd w:id="17815"/>
      <w:r>
        <w:rPr>
          <w:rFonts w:hint="cs"/>
          <w:rtl/>
        </w:rPr>
        <w:t xml:space="preserve">תשמע עוד דבר, זה פשוט לא ייאמן, חברת </w:t>
      </w:r>
      <w:bookmarkStart w:id="17816" w:name="_ETM_Q65_706662"/>
      <w:bookmarkEnd w:id="17816"/>
      <w:r>
        <w:rPr>
          <w:rFonts w:hint="cs"/>
          <w:rtl/>
        </w:rPr>
        <w:t xml:space="preserve">הכנסת ברקו: לשכת עורכי הדין גם עושה מזה כסף. </w:t>
      </w:r>
      <w:bookmarkStart w:id="17817" w:name="_ETM_Q65_709825"/>
      <w:bookmarkEnd w:id="17817"/>
      <w:r>
        <w:rPr>
          <w:rFonts w:hint="cs"/>
          <w:rtl/>
        </w:rPr>
        <w:t xml:space="preserve">גדול. </w:t>
      </w:r>
    </w:p>
    <w:p w:rsidR="0026506D" w:rsidRDefault="0026506D" w:rsidP="00214704">
      <w:pPr>
        <w:rPr>
          <w:rtl/>
        </w:rPr>
      </w:pPr>
    </w:p>
    <w:sdt>
      <w:sdtPr>
        <w:rPr>
          <w:rtl/>
        </w:rPr>
        <w:alias w:val="קריאה"/>
        <w:tag w:val="&lt;ID&gt;5277&lt;/ID&gt;&lt;Name&gt;ענת ברקו - הליכוד&lt;/Name&gt;&lt;Data&gt;ענת ברקו (הליכוד)&lt;/Data&gt;&lt;Shortcut&gt;ענבר&lt;/Shortcut&gt;"/>
        <w:id w:val="1995825492"/>
        <w:placeholder>
          <w:docPart w:val="695B2A6C47E84A608EB6677F47EF229F"/>
        </w:placeholder>
        <w15:color w:val="993366"/>
      </w:sdtPr>
      <w:sdtContent>
        <w:p w:rsidR="0026506D" w:rsidRDefault="0026506D" w:rsidP="00214704">
          <w:pPr>
            <w:pStyle w:val="af5"/>
            <w:keepNext/>
            <w:rPr>
              <w:rtl/>
            </w:rPr>
          </w:pPr>
          <w:r w:rsidRPr="005735F4">
            <w:rPr>
              <w:rStyle w:val="afe"/>
              <w:color w:val="000000"/>
              <w:rtl/>
            </w:rPr>
            <w:t>ענת ברקו (הליכוד)</w:t>
          </w:r>
          <w:r w:rsidRPr="005735F4">
            <w:rPr>
              <w:color w:val="000000"/>
              <w:rtl/>
            </w:rPr>
            <w:t>:</w:t>
          </w:r>
        </w:p>
      </w:sdtContent>
    </w:sdt>
    <w:p w:rsidR="0026506D" w:rsidRDefault="0026506D" w:rsidP="005719C7">
      <w:pPr>
        <w:rPr>
          <w:rtl/>
        </w:rPr>
      </w:pPr>
    </w:p>
    <w:p w:rsidR="0026506D" w:rsidRDefault="0026506D" w:rsidP="00214704">
      <w:pPr>
        <w:rPr>
          <w:rtl/>
        </w:rPr>
      </w:pPr>
      <w:r>
        <w:rPr>
          <w:rFonts w:hint="cs"/>
          <w:rtl/>
        </w:rPr>
        <w:t xml:space="preserve">ברור, יש קורסים. </w:t>
      </w:r>
    </w:p>
    <w:p w:rsidR="0026506D" w:rsidRDefault="0026506D" w:rsidP="00214704">
      <w:pPr>
        <w:rPr>
          <w:rtl/>
        </w:rPr>
      </w:pPr>
      <w:bookmarkStart w:id="17818" w:name="_ETM_Q65_710071"/>
      <w:bookmarkStart w:id="17819" w:name="_ETM_Q65_710125"/>
      <w:bookmarkEnd w:id="17818"/>
      <w:bookmarkEnd w:id="17819"/>
    </w:p>
    <w:bookmarkStart w:id="17820" w:name="_ETM_Q65_710370" w:displacedByCustomXml="next"/>
    <w:bookmarkEnd w:id="17820" w:displacedByCustomXml="next"/>
    <w:bookmarkStart w:id="17821" w:name="_ETM_Q65_710415" w:displacedByCustomXml="next"/>
    <w:bookmarkEnd w:id="17821" w:displacedByCustomXml="next"/>
    <w:sdt>
      <w:sdtPr>
        <w:rPr>
          <w:rtl/>
        </w:rPr>
        <w:alias w:val="דובר_המשך"/>
        <w:tag w:val="&lt;ID&gt;4628&lt;/ID&gt;&lt;Name&gt;חסון יואל - המחנה הציוני&lt;/Name&gt;&lt;Data&gt;יואל חסון (המחנה הציוני)&lt;/Data&gt;&lt;Shortcut&gt;יוחס&lt;/Shortcut&gt;"/>
        <w:id w:val="1438709624"/>
        <w:placeholder>
          <w:docPart w:val="695B2A6C47E84A608EB6677F47EF229F"/>
        </w:placeholder>
        <w15:color w:val="993366"/>
      </w:sdtPr>
      <w:sdtContent>
        <w:p w:rsidR="0026506D" w:rsidRDefault="0026506D" w:rsidP="00214704">
          <w:pPr>
            <w:pStyle w:val="-"/>
            <w:keepNext/>
            <w:rPr>
              <w:rtl/>
            </w:rPr>
          </w:pPr>
          <w:r w:rsidRPr="005735F4">
            <w:rPr>
              <w:rStyle w:val="afe"/>
              <w:color w:val="000000"/>
              <w:rtl/>
            </w:rPr>
            <w:t>יואל חסון (המחנה הציוני)</w:t>
          </w:r>
          <w:r w:rsidRPr="005735F4">
            <w:rPr>
              <w:color w:val="000000"/>
              <w:rtl/>
            </w:rPr>
            <w:t>:</w:t>
          </w:r>
        </w:p>
      </w:sdtContent>
    </w:sdt>
    <w:p w:rsidR="0026506D" w:rsidRDefault="0026506D" w:rsidP="005719C7">
      <w:pPr>
        <w:rPr>
          <w:rtl/>
        </w:rPr>
      </w:pPr>
    </w:p>
    <w:p w:rsidR="0026506D" w:rsidRDefault="0026506D" w:rsidP="00214704">
      <w:pPr>
        <w:rPr>
          <w:rtl/>
        </w:rPr>
      </w:pPr>
      <w:bookmarkStart w:id="17822" w:name="_ETM_Q65_711641"/>
      <w:bookmarkEnd w:id="17822"/>
      <w:r>
        <w:rPr>
          <w:rFonts w:hint="cs"/>
          <w:rtl/>
        </w:rPr>
        <w:t xml:space="preserve">יש קורסים. </w:t>
      </w:r>
    </w:p>
    <w:p w:rsidR="0026506D" w:rsidRDefault="0026506D" w:rsidP="00214704">
      <w:pPr>
        <w:rPr>
          <w:rtl/>
        </w:rPr>
      </w:pPr>
      <w:bookmarkStart w:id="17823" w:name="_ETM_Q65_714176"/>
      <w:bookmarkStart w:id="17824" w:name="_ETM_Q65_714238"/>
      <w:bookmarkEnd w:id="17823"/>
      <w:bookmarkEnd w:id="17824"/>
    </w:p>
    <w:bookmarkStart w:id="17825" w:name="_ETM_Q65_714491" w:displacedByCustomXml="next"/>
    <w:bookmarkEnd w:id="17825" w:displacedByCustomXml="next"/>
    <w:bookmarkStart w:id="17826" w:name="_ETM_Q65_714550" w:displacedByCustomXml="next"/>
    <w:bookmarkEnd w:id="17826" w:displacedByCustomXml="next"/>
    <w:sdt>
      <w:sdtPr>
        <w:rPr>
          <w:rtl/>
        </w:rPr>
        <w:alias w:val="קריאה"/>
        <w:tag w:val="&lt;ID&gt;5277&lt;/ID&gt;&lt;Name&gt;ענת ברקו - הליכוד&lt;/Name&gt;&lt;Data&gt;ענת ברקו (הליכוד)&lt;/Data&gt;&lt;Shortcut&gt;ענבר&lt;/Shortcut&gt;"/>
        <w:id w:val="-1975364351"/>
        <w:placeholder>
          <w:docPart w:val="695B2A6C47E84A608EB6677F47EF229F"/>
        </w:placeholder>
        <w15:color w:val="993366"/>
      </w:sdtPr>
      <w:sdtContent>
        <w:p w:rsidR="0026506D" w:rsidRDefault="0026506D" w:rsidP="00214704">
          <w:pPr>
            <w:pStyle w:val="af5"/>
            <w:keepNext/>
            <w:rPr>
              <w:rtl/>
            </w:rPr>
          </w:pPr>
          <w:r w:rsidRPr="005735F4">
            <w:rPr>
              <w:rStyle w:val="afe"/>
              <w:color w:val="000000"/>
              <w:rtl/>
            </w:rPr>
            <w:t>ענת ברקו (הליכוד)</w:t>
          </w:r>
          <w:r w:rsidRPr="005735F4">
            <w:rPr>
              <w:color w:val="000000"/>
              <w:rtl/>
            </w:rPr>
            <w:t>:</w:t>
          </w:r>
        </w:p>
      </w:sdtContent>
    </w:sdt>
    <w:p w:rsidR="0026506D" w:rsidRDefault="0026506D" w:rsidP="005719C7">
      <w:pPr>
        <w:rPr>
          <w:rtl/>
        </w:rPr>
      </w:pPr>
    </w:p>
    <w:p w:rsidR="0026506D" w:rsidRPr="005735F4" w:rsidRDefault="0026506D" w:rsidP="00214704">
      <w:pPr>
        <w:rPr>
          <w:rtl/>
        </w:rPr>
      </w:pPr>
      <w:bookmarkStart w:id="17827" w:name="_ETM_Q65_714106"/>
      <w:bookmarkEnd w:id="17827"/>
      <w:r>
        <w:rPr>
          <w:rFonts w:hint="cs"/>
          <w:rtl/>
        </w:rPr>
        <w:t>אז</w:t>
      </w:r>
      <w:bookmarkStart w:id="17828" w:name="_ETM_Q65_714372"/>
      <w:bookmarkEnd w:id="17828"/>
      <w:r>
        <w:rPr>
          <w:rFonts w:hint="cs"/>
          <w:rtl/>
        </w:rPr>
        <w:t xml:space="preserve"> </w:t>
      </w:r>
      <w:bookmarkStart w:id="17829" w:name="_ETM_Q65_714457"/>
      <w:bookmarkEnd w:id="17829"/>
      <w:r>
        <w:rPr>
          <w:rFonts w:hint="cs"/>
          <w:rtl/>
        </w:rPr>
        <w:t xml:space="preserve">אם הם נותנים </w:t>
      </w:r>
      <w:bookmarkStart w:id="17830" w:name="_ETM_Q65_714125"/>
      <w:bookmarkEnd w:id="17830"/>
      <w:r>
        <w:rPr>
          <w:rFonts w:hint="cs"/>
          <w:rtl/>
        </w:rPr>
        <w:t>קורסים והם לא מעבירים את הסטודנטים</w:t>
      </w:r>
      <w:r w:rsidR="00C75197">
        <w:rPr>
          <w:rFonts w:hint="cs"/>
          <w:rtl/>
        </w:rPr>
        <w:t>,</w:t>
      </w:r>
      <w:r>
        <w:rPr>
          <w:rFonts w:hint="cs"/>
          <w:rtl/>
        </w:rPr>
        <w:t xml:space="preserve"> אז מה </w:t>
      </w:r>
      <w:bookmarkStart w:id="17831" w:name="_ETM_Q65_716334"/>
      <w:bookmarkEnd w:id="17831"/>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26506D" w:rsidRDefault="0026506D" w:rsidP="00214704">
      <w:pPr>
        <w:rPr>
          <w:rStyle w:val="afe"/>
          <w:b/>
          <w:bCs/>
          <w:color w:val="000000"/>
          <w:u w:val="single"/>
          <w:rtl/>
          <w:lang w:eastAsia="he-IL"/>
        </w:rPr>
      </w:pPr>
      <w:bookmarkStart w:id="17832" w:name="_ETM_Q65_488119"/>
      <w:bookmarkStart w:id="17833" w:name="_ETM_Q65_488232"/>
      <w:bookmarkEnd w:id="17832"/>
      <w:bookmarkEnd w:id="17833"/>
    </w:p>
    <w:bookmarkStart w:id="17834" w:name="TOR_Q66" w:displacedByCustomXml="next"/>
    <w:bookmarkEnd w:id="17834" w:displacedByCustomXml="next"/>
    <w:sdt>
      <w:sdtPr>
        <w:rPr>
          <w:color w:val="808080"/>
          <w:rtl/>
        </w:rPr>
        <w:alias w:val="דובר_המשך"/>
        <w:tag w:val="&lt;ID&gt;4628&lt;/ID&gt;&lt;Name&gt;חסון יואל - המחנה הציוני&lt;/Name&gt;&lt;Data&gt;יואל חסון (המחנה הציוני)&lt;/Data&gt;&lt;Shortcut&gt;יוחס&lt;/Shortcut&gt;"/>
        <w:id w:val="-426964307"/>
        <w:placeholder>
          <w:docPart w:val="600BA2CBBFA24C75975CF41CA5152D5A"/>
        </w:placeholder>
        <w15:color w:val="993366"/>
      </w:sdtPr>
      <w:sdtContent>
        <w:p w:rsidR="003C3DF6" w:rsidRDefault="003C3DF6" w:rsidP="00214704">
          <w:pPr>
            <w:pStyle w:val="-"/>
            <w:keepNext/>
            <w:rPr>
              <w:rtl/>
            </w:rPr>
          </w:pPr>
          <w:r w:rsidRPr="00894F4B">
            <w:rPr>
              <w:rStyle w:val="afe"/>
              <w:color w:val="000000"/>
              <w:rtl/>
            </w:rPr>
            <w:t>יואל חסון (המחנה הציוני)</w:t>
          </w:r>
          <w:r w:rsidRPr="00894F4B">
            <w:rPr>
              <w:color w:val="000000"/>
              <w:rtl/>
            </w:rPr>
            <w:t>:</w:t>
          </w:r>
        </w:p>
      </w:sdtContent>
    </w:sdt>
    <w:p w:rsidR="003C3DF6" w:rsidRDefault="003C3DF6" w:rsidP="005719C7">
      <w:pPr>
        <w:rPr>
          <w:rtl/>
        </w:rPr>
      </w:pPr>
    </w:p>
    <w:p w:rsidR="003C3DF6" w:rsidRDefault="003C3DF6" w:rsidP="00214704">
      <w:pPr>
        <w:rPr>
          <w:rtl/>
        </w:rPr>
      </w:pPr>
      <w:bookmarkStart w:id="17835" w:name="_ETM_Q66_150037"/>
      <w:bookmarkStart w:id="17836" w:name="_ETM_Q66_151693"/>
      <w:bookmarkStart w:id="17837" w:name="_ETM_Q66_131959"/>
      <w:bookmarkEnd w:id="17835"/>
      <w:bookmarkEnd w:id="17836"/>
      <w:bookmarkEnd w:id="17837"/>
      <w:r>
        <w:rPr>
          <w:rFonts w:hint="cs"/>
          <w:rtl/>
        </w:rPr>
        <w:t xml:space="preserve">יותר גרוע מזה. אתה בא לקורס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p>
    <w:p w:rsidR="003C3DF6" w:rsidRDefault="003C3DF6" w:rsidP="00214704">
      <w:pPr>
        <w:rPr>
          <w:rtl/>
        </w:rPr>
      </w:pPr>
      <w:bookmarkStart w:id="17838" w:name="_ETM_Q66_158037"/>
      <w:bookmarkStart w:id="17839" w:name="_ETM_Q66_158115"/>
      <w:bookmarkEnd w:id="17838"/>
      <w:bookmarkEnd w:id="17839"/>
    </w:p>
    <w:bookmarkStart w:id="17840" w:name="_ETM_Q66_158396" w:displacedByCustomXml="next"/>
    <w:bookmarkEnd w:id="17840" w:displacedByCustomXml="next"/>
    <w:bookmarkStart w:id="17841" w:name="_ETM_Q66_158459" w:displacedByCustomXml="next"/>
    <w:bookmarkEnd w:id="17841" w:displacedByCustomXml="next"/>
    <w:sdt>
      <w:sdtPr>
        <w:rPr>
          <w:rFonts w:hint="cs"/>
          <w:rtl/>
        </w:rPr>
        <w:alias w:val="קריאה"/>
        <w:tag w:val="&lt;ID&gt;5277&lt;/ID&gt;&lt;Name&gt;ענת ברקו - הליכוד&lt;/Name&gt;&lt;Data&gt;ענת ברקו (הליכוד)&lt;/Data&gt;&lt;Shortcut&gt;ענבר&lt;/Shortcut&gt;"/>
        <w:id w:val="606242032"/>
        <w:placeholder>
          <w:docPart w:val="600BA2CBBFA24C75975CF41CA5152D5A"/>
        </w:placeholder>
        <w15:color w:val="993366"/>
      </w:sdtPr>
      <w:sdtContent>
        <w:p w:rsidR="003C3DF6" w:rsidRDefault="003C3DF6" w:rsidP="00214704">
          <w:pPr>
            <w:pStyle w:val="af5"/>
            <w:keepNext/>
            <w:rPr>
              <w:rtl/>
            </w:rPr>
          </w:pPr>
          <w:r w:rsidRPr="00894F4B">
            <w:rPr>
              <w:rStyle w:val="afe"/>
              <w:color w:val="000000"/>
              <w:rtl/>
            </w:rPr>
            <w:t>ענת ברקו (הליכוד)</w:t>
          </w:r>
          <w:r w:rsidRPr="00894F4B">
            <w:rPr>
              <w:color w:val="000000"/>
              <w:rtl/>
            </w:rPr>
            <w:t>:</w:t>
          </w:r>
        </w:p>
      </w:sdtContent>
    </w:sdt>
    <w:p w:rsidR="003C3DF6" w:rsidRDefault="003C3DF6" w:rsidP="005719C7">
      <w:pPr>
        <w:rPr>
          <w:rtl/>
        </w:rPr>
      </w:pPr>
    </w:p>
    <w:p w:rsidR="003C3DF6" w:rsidRDefault="003C3DF6" w:rsidP="00214704">
      <w:pPr>
        <w:rPr>
          <w:rtl/>
        </w:rPr>
      </w:pPr>
      <w:bookmarkStart w:id="17842" w:name="_ETM_Q66_116572"/>
      <w:bookmarkStart w:id="17843" w:name="_ETM_Q66_116648"/>
      <w:bookmarkEnd w:id="17842"/>
      <w:bookmarkEnd w:id="17843"/>
      <w:r>
        <w:rPr>
          <w:rFonts w:hint="cs"/>
          <w:rtl/>
        </w:rPr>
        <w:t xml:space="preserve">עכשיו אין תחרות. הם </w:t>
      </w:r>
      <w:bookmarkStart w:id="17844" w:name="_ETM_Q66_119856"/>
      <w:bookmarkEnd w:id="17844"/>
      <w:r>
        <w:rPr>
          <w:rFonts w:hint="cs"/>
          <w:rtl/>
        </w:rPr>
        <w:t xml:space="preserve">ביטלו גוף אחד שהעביר את הקורסים האלה </w:t>
      </w:r>
      <w:r w:rsidR="008C09CB">
        <w:rPr>
          <w:rFonts w:hint="eastAsia"/>
          <w:rtl/>
        </w:rPr>
        <w:t>–</w:t>
      </w:r>
      <w:r>
        <w:rPr>
          <w:rFonts w:hint="eastAsia"/>
          <w:rtl/>
        </w:rPr>
        <w:t xml:space="preserve"> </w:t>
      </w:r>
      <w:r>
        <w:rPr>
          <w:rFonts w:hint="cs"/>
          <w:rtl/>
        </w:rPr>
        <w:t xml:space="preserve">כבר לא </w:t>
      </w:r>
      <w:bookmarkStart w:id="17845" w:name="_ETM_Q66_121087"/>
      <w:bookmarkEnd w:id="17845"/>
      <w:r>
        <w:rPr>
          <w:rFonts w:hint="cs"/>
          <w:rtl/>
        </w:rPr>
        <w:t xml:space="preserve">מוכן לעבוד, כי </w:t>
      </w:r>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w:t>
      </w:r>
    </w:p>
    <w:p w:rsidR="003C3DF6" w:rsidRDefault="003C3DF6" w:rsidP="00214704">
      <w:pPr>
        <w:rPr>
          <w:rtl/>
        </w:rPr>
      </w:pPr>
    </w:p>
    <w:sdt>
      <w:sdtPr>
        <w:rPr>
          <w:rFonts w:hint="cs"/>
          <w:rtl/>
        </w:rPr>
        <w:alias w:val="דובר_המשך"/>
        <w:tag w:val="&lt;ID&gt;4628&lt;/ID&gt;&lt;Name&gt;חסון יואל - המחנה הציוני&lt;/Name&gt;&lt;Data&gt;יואל חסון (המחנה הציוני)&lt;/Data&gt;&lt;Shortcut&gt;יוחס&lt;/Shortcut&gt;"/>
        <w:id w:val="192896898"/>
        <w:placeholder>
          <w:docPart w:val="600BA2CBBFA24C75975CF41CA5152D5A"/>
        </w:placeholder>
        <w15:color w:val="993366"/>
      </w:sdtPr>
      <w:sdtContent>
        <w:p w:rsidR="003C3DF6" w:rsidRDefault="003C3DF6" w:rsidP="00214704">
          <w:pPr>
            <w:pStyle w:val="-"/>
            <w:keepNext/>
            <w:rPr>
              <w:rtl/>
            </w:rPr>
          </w:pPr>
          <w:r w:rsidRPr="00894F4B">
            <w:rPr>
              <w:rStyle w:val="afe"/>
              <w:color w:val="000000"/>
              <w:rtl/>
            </w:rPr>
            <w:t>יואל חסון (המחנה הציוני)</w:t>
          </w:r>
          <w:r w:rsidRPr="00894F4B">
            <w:rPr>
              <w:color w:val="000000"/>
              <w:rtl/>
            </w:rPr>
            <w:t>:</w:t>
          </w:r>
        </w:p>
      </w:sdtContent>
    </w:sdt>
    <w:p w:rsidR="003C3DF6" w:rsidRDefault="003C3DF6" w:rsidP="005719C7">
      <w:pPr>
        <w:rPr>
          <w:rtl/>
        </w:rPr>
      </w:pPr>
    </w:p>
    <w:p w:rsidR="003C3DF6" w:rsidRDefault="00C75197" w:rsidP="00214704">
      <w:pPr>
        <w:rPr>
          <w:rtl/>
        </w:rPr>
      </w:pPr>
      <w:r>
        <w:rPr>
          <w:rFonts w:hint="cs"/>
          <w:rtl/>
        </w:rPr>
        <w:t>"</w:t>
      </w:r>
      <w:r w:rsidR="003C3DF6">
        <w:rPr>
          <w:rFonts w:hint="cs"/>
          <w:rtl/>
        </w:rPr>
        <w:t>מחשבות</w:t>
      </w:r>
      <w:r>
        <w:rPr>
          <w:rFonts w:hint="cs"/>
          <w:rtl/>
        </w:rPr>
        <w:t>"</w:t>
      </w:r>
      <w:r w:rsidR="003C3DF6">
        <w:rPr>
          <w:rFonts w:hint="cs"/>
          <w:rtl/>
        </w:rPr>
        <w:t xml:space="preserve">. היה </w:t>
      </w:r>
      <w:r w:rsidR="008C09CB">
        <w:rPr>
          <w:rtl/>
        </w:rPr>
        <w:t>–</w:t>
      </w:r>
      <w:r w:rsidR="003C3DF6">
        <w:rPr>
          <w:rFonts w:hint="cs"/>
          <w:rtl/>
        </w:rPr>
        <w:t xml:space="preserve"> נכון. </w:t>
      </w:r>
    </w:p>
    <w:p w:rsidR="003C3DF6" w:rsidRDefault="003C3DF6" w:rsidP="00214704">
      <w:pPr>
        <w:rPr>
          <w:rtl/>
        </w:rPr>
      </w:pPr>
      <w:bookmarkStart w:id="17846" w:name="_ETM_Q66_124881"/>
      <w:bookmarkStart w:id="17847" w:name="_ETM_Q66_124956"/>
      <w:bookmarkEnd w:id="17846"/>
      <w:bookmarkEnd w:id="17847"/>
    </w:p>
    <w:bookmarkStart w:id="17848" w:name="_ETM_Q66_125212" w:displacedByCustomXml="next"/>
    <w:bookmarkEnd w:id="17848" w:displacedByCustomXml="next"/>
    <w:bookmarkStart w:id="17849" w:name="_ETM_Q66_125258" w:displacedByCustomXml="next"/>
    <w:bookmarkEnd w:id="17849" w:displacedByCustomXml="next"/>
    <w:sdt>
      <w:sdtPr>
        <w:rPr>
          <w:rFonts w:hint="cs"/>
          <w:rtl/>
        </w:rPr>
        <w:alias w:val="קריאה"/>
        <w:tag w:val="&lt;ID&gt;5277&lt;/ID&gt;&lt;Name&gt;ענת ברקו - הליכוד&lt;/Name&gt;&lt;Data&gt;ענת ברקו (הליכוד)&lt;/Data&gt;&lt;Shortcut&gt;ענבר&lt;/Shortcut&gt;"/>
        <w:id w:val="1861631064"/>
        <w:placeholder>
          <w:docPart w:val="DADA30BAD2124E618118F25B7B1B1EB4"/>
        </w:placeholder>
        <w15:color w:val="993366"/>
      </w:sdtPr>
      <w:sdtContent>
        <w:p w:rsidR="003C3DF6" w:rsidRDefault="003C3DF6" w:rsidP="00214704">
          <w:pPr>
            <w:pStyle w:val="af5"/>
            <w:keepNext/>
            <w:rPr>
              <w:rtl/>
            </w:rPr>
          </w:pPr>
          <w:r w:rsidRPr="00894F4B">
            <w:rPr>
              <w:rStyle w:val="afe"/>
              <w:color w:val="000000"/>
              <w:rtl/>
            </w:rPr>
            <w:t>ענת ברקו (הליכוד)</w:t>
          </w:r>
          <w:r w:rsidRPr="00894F4B">
            <w:rPr>
              <w:color w:val="000000"/>
              <w:rtl/>
            </w:rPr>
            <w:t>:</w:t>
          </w:r>
        </w:p>
      </w:sdtContent>
    </w:sdt>
    <w:p w:rsidR="003C3DF6" w:rsidRDefault="003C3DF6" w:rsidP="00214704">
      <w:pPr>
        <w:rPr>
          <w:rtl/>
        </w:rPr>
      </w:pPr>
    </w:p>
    <w:p w:rsidR="003C3DF6" w:rsidRDefault="003C3DF6" w:rsidP="00C75197">
      <w:pPr>
        <w:rPr>
          <w:rtl/>
        </w:rPr>
      </w:pPr>
      <w:bookmarkStart w:id="17850" w:name="_ETM_Q66_125276"/>
      <w:bookmarkStart w:id="17851" w:name="_ETM_Q66_125342"/>
      <w:bookmarkEnd w:id="17850"/>
      <w:bookmarkEnd w:id="17851"/>
      <w:r>
        <w:rPr>
          <w:rFonts w:hint="cs"/>
          <w:rtl/>
        </w:rPr>
        <w:t>כן, הי</w:t>
      </w:r>
      <w:r w:rsidR="00C75197">
        <w:rPr>
          <w:rFonts w:hint="cs"/>
          <w:rtl/>
        </w:rPr>
        <w:t>ה</w:t>
      </w:r>
      <w:r>
        <w:rPr>
          <w:rFonts w:hint="cs"/>
          <w:rtl/>
        </w:rPr>
        <w:t xml:space="preserve"> </w:t>
      </w:r>
      <w:r w:rsidR="00C75197">
        <w:rPr>
          <w:rFonts w:hint="cs"/>
          <w:rtl/>
        </w:rPr>
        <w:t>"</w:t>
      </w:r>
      <w:r>
        <w:rPr>
          <w:rFonts w:hint="cs"/>
          <w:rtl/>
        </w:rPr>
        <w:t>מחשבות</w:t>
      </w:r>
      <w:r w:rsidR="00C75197">
        <w:rPr>
          <w:rFonts w:hint="cs"/>
          <w:rtl/>
        </w:rPr>
        <w:t>"</w:t>
      </w:r>
      <w:r>
        <w:rPr>
          <w:rFonts w:hint="cs"/>
          <w:rtl/>
        </w:rPr>
        <w:t xml:space="preserve">, </w:t>
      </w:r>
      <w:r w:rsidR="00C75197">
        <w:rPr>
          <w:rFonts w:hint="cs"/>
          <w:rtl/>
        </w:rPr>
        <w:t>ו</w:t>
      </w:r>
      <w:r>
        <w:rPr>
          <w:rFonts w:hint="cs"/>
          <w:rtl/>
        </w:rPr>
        <w:t xml:space="preserve">עכשיו גמרנו </w:t>
      </w:r>
      <w:bookmarkStart w:id="17852" w:name="_ETM_Q66_127054"/>
      <w:bookmarkEnd w:id="17852"/>
      <w:r w:rsidR="008C09CB">
        <w:rPr>
          <w:rFonts w:hint="cs"/>
          <w:rtl/>
        </w:rPr>
        <w:t>–</w:t>
      </w:r>
      <w:r w:rsidR="005719C7">
        <w:rPr>
          <w:rFonts w:hint="cs"/>
          <w:rtl/>
        </w:rPr>
        <w:t xml:space="preserve"> </w:t>
      </w:r>
      <w:r w:rsidR="008C09CB">
        <w:rPr>
          <w:rFonts w:hint="cs"/>
          <w:rtl/>
        </w:rPr>
        <w:t>–</w:t>
      </w:r>
      <w:r w:rsidR="005719C7">
        <w:rPr>
          <w:rFonts w:hint="cs"/>
          <w:rtl/>
        </w:rPr>
        <w:t xml:space="preserve"> </w:t>
      </w:r>
      <w:r w:rsidR="008C09CB">
        <w:rPr>
          <w:rFonts w:hint="cs"/>
          <w:rtl/>
        </w:rPr>
        <w:t>–</w:t>
      </w:r>
      <w:r>
        <w:rPr>
          <w:rFonts w:hint="cs"/>
          <w:rtl/>
        </w:rPr>
        <w:t xml:space="preserve"> עם לשכת עורכי הדין. </w:t>
      </w:r>
      <w:bookmarkStart w:id="17853" w:name="_ETM_Q66_132027"/>
      <w:bookmarkEnd w:id="17853"/>
    </w:p>
    <w:p w:rsidR="003C3DF6" w:rsidRDefault="003C3DF6" w:rsidP="00214704">
      <w:pPr>
        <w:rPr>
          <w:rtl/>
        </w:rPr>
      </w:pPr>
    </w:p>
    <w:bookmarkStart w:id="17854" w:name="_ETM_Q66_127205" w:displacedByCustomXml="next"/>
    <w:bookmarkEnd w:id="17854" w:displacedByCustomXml="next"/>
    <w:bookmarkStart w:id="17855" w:name="_ETM_Q66_127232" w:displacedByCustomXml="next"/>
    <w:bookmarkEnd w:id="17855" w:displacedByCustomXml="next"/>
    <w:sdt>
      <w:sdtPr>
        <w:rPr>
          <w:rFonts w:hint="cs"/>
          <w:rtl/>
        </w:rPr>
        <w:alias w:val="דובר_המשך"/>
        <w:tag w:val="&lt;ID&gt;4628&lt;/ID&gt;&lt;Name&gt;חסון יואל - המחנה הציוני&lt;/Name&gt;&lt;Data&gt;יואל חסון (המחנה הציוני)&lt;/Data&gt;&lt;Shortcut&gt;יוחס&lt;/Shortcut&gt;"/>
        <w:id w:val="-1903907987"/>
        <w:placeholder>
          <w:docPart w:val="600BA2CBBFA24C75975CF41CA5152D5A"/>
        </w:placeholder>
        <w15:color w:val="993366"/>
      </w:sdtPr>
      <w:sdtContent>
        <w:p w:rsidR="003C3DF6" w:rsidRDefault="003C3DF6" w:rsidP="00214704">
          <w:pPr>
            <w:pStyle w:val="-"/>
            <w:keepNext/>
            <w:rPr>
              <w:rtl/>
            </w:rPr>
          </w:pPr>
          <w:r w:rsidRPr="00894F4B">
            <w:rPr>
              <w:rStyle w:val="afe"/>
              <w:color w:val="000000"/>
              <w:rtl/>
            </w:rPr>
            <w:t>יואל חסון (המחנה הציוני)</w:t>
          </w:r>
          <w:r w:rsidRPr="00894F4B">
            <w:rPr>
              <w:color w:val="000000"/>
              <w:rtl/>
            </w:rPr>
            <w:t>:</w:t>
          </w:r>
        </w:p>
      </w:sdtContent>
    </w:sdt>
    <w:p w:rsidR="003C3DF6" w:rsidRDefault="003C3DF6" w:rsidP="005719C7">
      <w:pPr>
        <w:rPr>
          <w:rtl/>
        </w:rPr>
      </w:pPr>
    </w:p>
    <w:p w:rsidR="003C3DF6" w:rsidRDefault="003C3DF6" w:rsidP="00214704">
      <w:pPr>
        <w:rPr>
          <w:rtl/>
        </w:rPr>
      </w:pPr>
      <w:bookmarkStart w:id="17856" w:name="_ETM_Q66_129455"/>
      <w:bookmarkEnd w:id="17856"/>
      <w:r>
        <w:rPr>
          <w:rFonts w:hint="cs"/>
          <w:rtl/>
        </w:rPr>
        <w:t xml:space="preserve">עכשיו, מה קורה? אתה בא לקורס </w:t>
      </w:r>
      <w:r w:rsidR="00C75197">
        <w:rPr>
          <w:rFonts w:hint="cs"/>
          <w:rtl/>
        </w:rPr>
        <w:t xml:space="preserve">של </w:t>
      </w:r>
      <w:r>
        <w:rPr>
          <w:rFonts w:hint="cs"/>
          <w:rtl/>
        </w:rPr>
        <w:t xml:space="preserve">לשכת עורכי הדין, אתה </w:t>
      </w:r>
      <w:bookmarkStart w:id="17857" w:name="_ETM_Q66_131944"/>
      <w:bookmarkEnd w:id="17857"/>
      <w:r>
        <w:rPr>
          <w:rFonts w:hint="cs"/>
          <w:rtl/>
        </w:rPr>
        <w:t xml:space="preserve">משלם אלפי שקלים </w:t>
      </w:r>
      <w:r w:rsidR="008C09CB">
        <w:rPr>
          <w:rFonts w:hint="cs"/>
          <w:rtl/>
        </w:rPr>
        <w:t>–</w:t>
      </w:r>
      <w:r w:rsidR="005719C7">
        <w:rPr>
          <w:rFonts w:hint="cs"/>
          <w:rtl/>
        </w:rPr>
        <w:t xml:space="preserve"> </w:t>
      </w:r>
      <w:r w:rsidR="008C09CB">
        <w:rPr>
          <w:rFonts w:hint="cs"/>
          <w:rtl/>
        </w:rPr>
        <w:t>–</w:t>
      </w:r>
    </w:p>
    <w:p w:rsidR="003C3DF6" w:rsidRDefault="003C3DF6" w:rsidP="00214704">
      <w:pPr>
        <w:rPr>
          <w:rtl/>
        </w:rPr>
      </w:pPr>
      <w:bookmarkStart w:id="17858" w:name="_ETM_Q66_136616"/>
      <w:bookmarkStart w:id="17859" w:name="_ETM_Q66_136705"/>
      <w:bookmarkEnd w:id="17858"/>
      <w:bookmarkEnd w:id="17859"/>
    </w:p>
    <w:sdt>
      <w:sdtPr>
        <w:rPr>
          <w:rFonts w:hint="cs"/>
          <w:rtl/>
        </w:rPr>
        <w:alias w:val="קריאה"/>
        <w:tag w:val="&lt;ID&gt;5277&lt;/ID&gt;&lt;Name&gt;ענת ברקו - הליכוד&lt;/Name&gt;&lt;Data&gt;ענת ברקו (הליכוד)&lt;/Data&gt;&lt;Shortcut&gt;ענבר&lt;/Shortcut&gt;"/>
        <w:id w:val="870961748"/>
        <w:placeholder>
          <w:docPart w:val="4470100C355646379A7DF8B2B8CE0026"/>
        </w:placeholder>
        <w15:color w:val="993366"/>
      </w:sdtPr>
      <w:sdtContent>
        <w:p w:rsidR="003C3DF6" w:rsidRDefault="003C3DF6" w:rsidP="00214704">
          <w:pPr>
            <w:pStyle w:val="af5"/>
            <w:keepNext/>
            <w:rPr>
              <w:rtl/>
            </w:rPr>
          </w:pPr>
          <w:r w:rsidRPr="00894F4B">
            <w:rPr>
              <w:rStyle w:val="afe"/>
              <w:color w:val="000000"/>
              <w:rtl/>
            </w:rPr>
            <w:t>ענת ברקו (הליכוד)</w:t>
          </w:r>
          <w:r w:rsidRPr="00894F4B">
            <w:rPr>
              <w:color w:val="000000"/>
              <w:rtl/>
            </w:rPr>
            <w:t>:</w:t>
          </w:r>
        </w:p>
      </w:sdtContent>
    </w:sdt>
    <w:p w:rsidR="003C3DF6" w:rsidRDefault="003C3DF6" w:rsidP="00214704">
      <w:pPr>
        <w:rPr>
          <w:rtl/>
        </w:rPr>
      </w:pPr>
    </w:p>
    <w:p w:rsidR="003C3DF6" w:rsidRDefault="003C3DF6" w:rsidP="00214704">
      <w:pPr>
        <w:rPr>
          <w:rtl/>
        </w:rPr>
      </w:pPr>
      <w:bookmarkStart w:id="17860" w:name="_ETM_Q66_132746"/>
      <w:bookmarkStart w:id="17861" w:name="_ETM_Q66_132821"/>
      <w:bookmarkEnd w:id="17860"/>
      <w:bookmarkEnd w:id="17861"/>
      <w:r>
        <w:rPr>
          <w:rFonts w:hint="cs"/>
          <w:rtl/>
        </w:rPr>
        <w:t>7,000 שקל.</w:t>
      </w:r>
    </w:p>
    <w:p w:rsidR="003C3DF6" w:rsidRDefault="003C3DF6" w:rsidP="00214704">
      <w:pPr>
        <w:rPr>
          <w:rtl/>
        </w:rPr>
      </w:pPr>
      <w:bookmarkStart w:id="17862" w:name="_ETM_Q66_137740"/>
      <w:bookmarkStart w:id="17863" w:name="_ETM_Q66_137807"/>
      <w:bookmarkEnd w:id="17862"/>
      <w:bookmarkEnd w:id="17863"/>
    </w:p>
    <w:bookmarkStart w:id="17864" w:name="_ETM_Q66_138063" w:displacedByCustomXml="next"/>
    <w:bookmarkEnd w:id="17864" w:displacedByCustomXml="next"/>
    <w:bookmarkStart w:id="17865" w:name="_ETM_Q66_138116" w:displacedByCustomXml="next"/>
    <w:bookmarkEnd w:id="17865" w:displacedByCustomXml="next"/>
    <w:sdt>
      <w:sdtPr>
        <w:rPr>
          <w:rFonts w:hint="cs"/>
          <w:rtl/>
        </w:rPr>
        <w:alias w:val="דובר_המשך"/>
        <w:tag w:val="&lt;ID&gt;4628&lt;/ID&gt;&lt;Name&gt;חסון יואל - המחנה הציוני&lt;/Name&gt;&lt;Data&gt;יואל חסון (המחנה הציוני)&lt;/Data&gt;&lt;Shortcut&gt;יוחס&lt;/Shortcut&gt;"/>
        <w:id w:val="-1757438621"/>
        <w:placeholder>
          <w:docPart w:val="600BA2CBBFA24C75975CF41CA5152D5A"/>
        </w:placeholder>
        <w15:color w:val="993366"/>
      </w:sdtPr>
      <w:sdtContent>
        <w:p w:rsidR="003C3DF6" w:rsidRDefault="003C3DF6" w:rsidP="00214704">
          <w:pPr>
            <w:pStyle w:val="-"/>
            <w:keepNext/>
            <w:rPr>
              <w:rtl/>
            </w:rPr>
          </w:pPr>
          <w:r w:rsidRPr="00894F4B">
            <w:rPr>
              <w:rStyle w:val="afe"/>
              <w:color w:val="000000"/>
              <w:rtl/>
            </w:rPr>
            <w:t>יואל חסון (המחנה הציוני)</w:t>
          </w:r>
          <w:r w:rsidRPr="00894F4B">
            <w:rPr>
              <w:color w:val="000000"/>
              <w:rtl/>
            </w:rPr>
            <w:t>:</w:t>
          </w:r>
        </w:p>
      </w:sdtContent>
    </w:sdt>
    <w:p w:rsidR="003C3DF6" w:rsidRDefault="003C3DF6" w:rsidP="005719C7">
      <w:pPr>
        <w:rPr>
          <w:rtl/>
        </w:rPr>
      </w:pPr>
    </w:p>
    <w:p w:rsidR="003C3DF6" w:rsidRDefault="008C09CB" w:rsidP="00214704">
      <w:pPr>
        <w:rPr>
          <w:rtl/>
        </w:rPr>
      </w:pPr>
      <w:r>
        <w:rPr>
          <w:rFonts w:hint="cs"/>
          <w:rtl/>
        </w:rPr>
        <w:t>–</w:t>
      </w:r>
      <w:r w:rsidR="005719C7">
        <w:rPr>
          <w:rFonts w:hint="cs"/>
          <w:rtl/>
        </w:rPr>
        <w:t xml:space="preserve"> </w:t>
      </w:r>
      <w:r>
        <w:rPr>
          <w:rFonts w:hint="cs"/>
          <w:rtl/>
        </w:rPr>
        <w:t>–</w:t>
      </w:r>
      <w:r w:rsidR="003C3DF6">
        <w:rPr>
          <w:rFonts w:hint="cs"/>
          <w:rtl/>
        </w:rPr>
        <w:t xml:space="preserve"> 7,000 שקל, ואתה לא מקבל כלום </w:t>
      </w:r>
      <w:r>
        <w:rPr>
          <w:rFonts w:hint="eastAsia"/>
          <w:rtl/>
        </w:rPr>
        <w:t>–</w:t>
      </w:r>
      <w:r w:rsidR="003C3DF6">
        <w:rPr>
          <w:rFonts w:hint="eastAsia"/>
          <w:rtl/>
        </w:rPr>
        <w:t xml:space="preserve"> </w:t>
      </w:r>
      <w:r w:rsidR="003C3DF6">
        <w:rPr>
          <w:rFonts w:hint="cs"/>
          <w:rtl/>
        </w:rPr>
        <w:t xml:space="preserve">לא </w:t>
      </w:r>
      <w:bookmarkStart w:id="17866" w:name="_ETM_Q66_136001"/>
      <w:bookmarkEnd w:id="17866"/>
      <w:r w:rsidR="003C3DF6">
        <w:rPr>
          <w:rFonts w:hint="cs"/>
          <w:rtl/>
        </w:rPr>
        <w:t xml:space="preserve">מלמדים אותך למבחן. </w:t>
      </w:r>
    </w:p>
    <w:p w:rsidR="003C3DF6" w:rsidRDefault="003C3DF6" w:rsidP="00214704">
      <w:pPr>
        <w:rPr>
          <w:rtl/>
        </w:rPr>
      </w:pPr>
      <w:bookmarkStart w:id="17867" w:name="_ETM_Q66_141810"/>
      <w:bookmarkStart w:id="17868" w:name="_ETM_Q66_141925"/>
      <w:bookmarkEnd w:id="17867"/>
      <w:bookmarkEnd w:id="17868"/>
    </w:p>
    <w:sdt>
      <w:sdtPr>
        <w:rPr>
          <w:rFonts w:hint="cs"/>
          <w:rtl/>
        </w:rPr>
        <w:alias w:val="קריאה"/>
        <w:tag w:val="&lt;ID&gt;5277&lt;/ID&gt;&lt;Name&gt;ענת ברקו - הליכוד&lt;/Name&gt;&lt;Data&gt;ענת ברקו (הליכוד)&lt;/Data&gt;&lt;Shortcut&gt;ענבר&lt;/Shortcut&gt;"/>
        <w:id w:val="867336378"/>
        <w:placeholder>
          <w:docPart w:val="0F010FBAFFC04B11AA05A73AE9B9AA78"/>
        </w:placeholder>
        <w15:color w:val="993366"/>
      </w:sdtPr>
      <w:sdtContent>
        <w:p w:rsidR="003C3DF6" w:rsidRDefault="003C3DF6" w:rsidP="00214704">
          <w:pPr>
            <w:pStyle w:val="af5"/>
            <w:keepNext/>
            <w:rPr>
              <w:rtl/>
            </w:rPr>
          </w:pPr>
          <w:r w:rsidRPr="00894F4B">
            <w:rPr>
              <w:rStyle w:val="afe"/>
              <w:color w:val="000000"/>
              <w:rtl/>
            </w:rPr>
            <w:t>ענת ברקו (הליכוד)</w:t>
          </w:r>
          <w:r w:rsidRPr="00894F4B">
            <w:rPr>
              <w:color w:val="000000"/>
              <w:rtl/>
            </w:rPr>
            <w:t>:</w:t>
          </w:r>
        </w:p>
      </w:sdtContent>
    </w:sdt>
    <w:p w:rsidR="003C3DF6" w:rsidRDefault="003C3DF6" w:rsidP="00214704">
      <w:pPr>
        <w:rPr>
          <w:rtl/>
        </w:rPr>
      </w:pPr>
    </w:p>
    <w:p w:rsidR="003C3DF6" w:rsidRDefault="003C3DF6" w:rsidP="00214704">
      <w:pPr>
        <w:rPr>
          <w:rtl/>
        </w:rPr>
      </w:pPr>
      <w:bookmarkStart w:id="17869" w:name="_ETM_Q66_138300"/>
      <w:bookmarkStart w:id="17870" w:name="_ETM_Q66_138362"/>
      <w:bookmarkEnd w:id="17869"/>
      <w:bookmarkEnd w:id="17870"/>
      <w:r>
        <w:rPr>
          <w:rFonts w:hint="cs"/>
          <w:rtl/>
        </w:rPr>
        <w:t>נראה שגם מהלימודים אתה לא מקבל כלום.</w:t>
      </w:r>
    </w:p>
    <w:p w:rsidR="003C3DF6" w:rsidRDefault="003C3DF6" w:rsidP="00214704">
      <w:pPr>
        <w:rPr>
          <w:rtl/>
        </w:rPr>
      </w:pPr>
    </w:p>
    <w:sdt>
      <w:sdtPr>
        <w:rPr>
          <w:rFonts w:hint="cs"/>
          <w:rtl/>
        </w:rPr>
        <w:alias w:val="דובר_המשך"/>
        <w:tag w:val="&lt;ID&gt;4628&lt;/ID&gt;&lt;Name&gt;חסון יואל - המחנה הציוני&lt;/Name&gt;&lt;Data&gt;יואל חסון (המחנה הציוני)&lt;/Data&gt;&lt;Shortcut&gt;יוחס&lt;/Shortcut&gt;"/>
        <w:id w:val="3024199"/>
        <w:placeholder>
          <w:docPart w:val="600BA2CBBFA24C75975CF41CA5152D5A"/>
        </w:placeholder>
        <w15:color w:val="993366"/>
      </w:sdtPr>
      <w:sdtContent>
        <w:p w:rsidR="003C3DF6" w:rsidRDefault="003C3DF6" w:rsidP="00214704">
          <w:pPr>
            <w:pStyle w:val="-"/>
            <w:keepNext/>
            <w:rPr>
              <w:rtl/>
            </w:rPr>
          </w:pPr>
          <w:r w:rsidRPr="00894F4B">
            <w:rPr>
              <w:rStyle w:val="afe"/>
              <w:color w:val="000000"/>
              <w:rtl/>
            </w:rPr>
            <w:t>יואל חסון (המחנה הציוני)</w:t>
          </w:r>
          <w:r w:rsidRPr="00894F4B">
            <w:rPr>
              <w:color w:val="000000"/>
              <w:rtl/>
            </w:rPr>
            <w:t>:</w:t>
          </w:r>
        </w:p>
      </w:sdtContent>
    </w:sdt>
    <w:p w:rsidR="003C3DF6" w:rsidRDefault="003C3DF6" w:rsidP="005719C7">
      <w:pPr>
        <w:rPr>
          <w:rtl/>
        </w:rPr>
      </w:pPr>
    </w:p>
    <w:p w:rsidR="003C3DF6" w:rsidRDefault="003C3DF6" w:rsidP="00C75197">
      <w:pPr>
        <w:rPr>
          <w:rtl/>
        </w:rPr>
      </w:pPr>
      <w:bookmarkStart w:id="17871" w:name="_ETM_Q66_139689"/>
      <w:bookmarkEnd w:id="17871"/>
      <w:r>
        <w:rPr>
          <w:rFonts w:hint="cs"/>
          <w:rtl/>
        </w:rPr>
        <w:t xml:space="preserve">לא </w:t>
      </w:r>
      <w:bookmarkStart w:id="17872" w:name="_ETM_Q66_142774"/>
      <w:bookmarkEnd w:id="17872"/>
      <w:r>
        <w:rPr>
          <w:rFonts w:hint="cs"/>
          <w:rtl/>
        </w:rPr>
        <w:t xml:space="preserve">מכינים אותך למבחן. הם כאילו לא באים ואומרים </w:t>
      </w:r>
      <w:bookmarkStart w:id="17873" w:name="_ETM_Q66_143658"/>
      <w:bookmarkEnd w:id="17873"/>
      <w:r w:rsidR="008C09CB">
        <w:rPr>
          <w:rFonts w:hint="eastAsia"/>
          <w:rtl/>
        </w:rPr>
        <w:t>–</w:t>
      </w:r>
      <w:r>
        <w:rPr>
          <w:rFonts w:hint="eastAsia"/>
          <w:rtl/>
        </w:rPr>
        <w:t xml:space="preserve"> </w:t>
      </w:r>
      <w:r>
        <w:rPr>
          <w:rFonts w:hint="cs"/>
          <w:rtl/>
        </w:rPr>
        <w:t xml:space="preserve">נגיד, כשאתה בא ללמוד פסיכומטרי, אז מלמדים אותך למבחן על פי </w:t>
      </w:r>
      <w:bookmarkStart w:id="17874" w:name="_ETM_Q66_151298"/>
      <w:bookmarkEnd w:id="17874"/>
      <w:r>
        <w:rPr>
          <w:rFonts w:hint="cs"/>
          <w:rtl/>
        </w:rPr>
        <w:t>חומרים קיימים</w:t>
      </w:r>
      <w:r w:rsidR="00C75197">
        <w:rPr>
          <w:rFonts w:hint="cs"/>
          <w:rtl/>
        </w:rPr>
        <w:t>;</w:t>
      </w:r>
      <w:r>
        <w:rPr>
          <w:rFonts w:hint="cs"/>
          <w:rtl/>
        </w:rPr>
        <w:t xml:space="preserve"> יודעים מה יהיה, יודעים מה הפרקים</w:t>
      </w:r>
      <w:r w:rsidR="00C75197">
        <w:rPr>
          <w:rFonts w:hint="cs"/>
          <w:rtl/>
        </w:rPr>
        <w:t>.</w:t>
      </w:r>
      <w:r>
        <w:rPr>
          <w:rFonts w:hint="cs"/>
          <w:rtl/>
        </w:rPr>
        <w:t xml:space="preserve"> פה לא </w:t>
      </w:r>
      <w:bookmarkStart w:id="17875" w:name="_ETM_Q66_156161"/>
      <w:bookmarkEnd w:id="17875"/>
      <w:r>
        <w:rPr>
          <w:rFonts w:hint="cs"/>
          <w:rtl/>
        </w:rPr>
        <w:t xml:space="preserve">מכינים אותם לזה; בכללי. </w:t>
      </w:r>
    </w:p>
    <w:p w:rsidR="003C3DF6" w:rsidRDefault="003C3DF6" w:rsidP="005719C7">
      <w:pPr>
        <w:rPr>
          <w:rtl/>
        </w:rPr>
      </w:pPr>
      <w:bookmarkStart w:id="17876" w:name="_ETM_Q66_154401"/>
      <w:bookmarkStart w:id="17877" w:name="_ETM_Q66_154565"/>
      <w:bookmarkEnd w:id="17876"/>
      <w:bookmarkEnd w:id="17877"/>
    </w:p>
    <w:bookmarkStart w:id="17878" w:name="_ETM_Q66_157119" w:displacedByCustomXml="next"/>
    <w:bookmarkEnd w:id="17878" w:displacedByCustomXml="next"/>
    <w:bookmarkStart w:id="17879" w:name="_ETM_Q66_157184" w:displacedByCustomXml="next"/>
    <w:bookmarkEnd w:id="17879" w:displacedByCustomXml="next"/>
    <w:sdt>
      <w:sdtPr>
        <w:rPr>
          <w:rFonts w:hint="cs"/>
          <w:rtl/>
        </w:rPr>
        <w:alias w:val="קריאה"/>
        <w:tag w:val="&lt;ID&gt;5277&lt;/ID&gt;&lt;Name&gt;ענת ברקו - הליכוד&lt;/Name&gt;&lt;Data&gt;ענת ברקו (הליכוד)&lt;/Data&gt;&lt;Shortcut&gt;ענבר&lt;/Shortcut&gt;"/>
        <w:id w:val="1402399103"/>
        <w:placeholder>
          <w:docPart w:val="CDD582B91BDD497CA7E83DFEC890A47F"/>
        </w:placeholder>
        <w15:color w:val="993366"/>
      </w:sdtPr>
      <w:sdtContent>
        <w:p w:rsidR="003C3DF6" w:rsidRDefault="003C3DF6" w:rsidP="00214704">
          <w:pPr>
            <w:pStyle w:val="af5"/>
            <w:keepNext/>
            <w:rPr>
              <w:rtl/>
            </w:rPr>
          </w:pPr>
          <w:r w:rsidRPr="00894F4B">
            <w:rPr>
              <w:rStyle w:val="afe"/>
              <w:color w:val="000000"/>
              <w:rtl/>
            </w:rPr>
            <w:t>ענת ברקו (הליכוד)</w:t>
          </w:r>
          <w:r w:rsidRPr="00894F4B">
            <w:rPr>
              <w:color w:val="000000"/>
              <w:rtl/>
            </w:rPr>
            <w:t>:</w:t>
          </w:r>
        </w:p>
      </w:sdtContent>
    </w:sdt>
    <w:p w:rsidR="003C3DF6" w:rsidRDefault="003C3DF6" w:rsidP="00214704">
      <w:pPr>
        <w:rPr>
          <w:rtl/>
        </w:rPr>
      </w:pPr>
    </w:p>
    <w:p w:rsidR="003C3DF6" w:rsidRDefault="003C3DF6" w:rsidP="00C75197">
      <w:pPr>
        <w:rPr>
          <w:rtl/>
        </w:rPr>
      </w:pPr>
      <w:bookmarkStart w:id="17880" w:name="_ETM_Q66_158976"/>
      <w:bookmarkStart w:id="17881" w:name="_ETM_Q66_159038"/>
      <w:bookmarkEnd w:id="17880"/>
      <w:bookmarkEnd w:id="17881"/>
      <w:r>
        <w:rPr>
          <w:rFonts w:hint="cs"/>
          <w:rtl/>
        </w:rPr>
        <w:t xml:space="preserve">המבחן כל </w:t>
      </w:r>
      <w:bookmarkStart w:id="17882" w:name="_ETM_Q66_160066"/>
      <w:bookmarkEnd w:id="17882"/>
      <w:r>
        <w:rPr>
          <w:rFonts w:hint="cs"/>
          <w:rtl/>
        </w:rPr>
        <w:t xml:space="preserve">כך אזוטרי, וכל כך לא רציני, </w:t>
      </w:r>
      <w:r w:rsidR="00C75197">
        <w:rPr>
          <w:rFonts w:hint="cs"/>
          <w:rtl/>
        </w:rPr>
        <w:t>ו</w:t>
      </w:r>
      <w:r>
        <w:rPr>
          <w:rFonts w:hint="cs"/>
          <w:rtl/>
        </w:rPr>
        <w:t xml:space="preserve">לא באמת בודק </w:t>
      </w:r>
      <w:bookmarkStart w:id="17883" w:name="_ETM_Q66_161829"/>
      <w:bookmarkEnd w:id="17883"/>
      <w:r>
        <w:rPr>
          <w:rFonts w:hint="cs"/>
          <w:rtl/>
        </w:rPr>
        <w:t xml:space="preserve">את נושאי הליבה. הוא הולך לשוליים, כי המגמה של המבחן </w:t>
      </w:r>
      <w:bookmarkStart w:id="17884" w:name="_ETM_Q66_166750"/>
      <w:bookmarkEnd w:id="17884"/>
      <w:r>
        <w:rPr>
          <w:rFonts w:hint="cs"/>
          <w:rtl/>
        </w:rPr>
        <w:t>הזה היא להפסיד את המתמחים.</w:t>
      </w:r>
    </w:p>
    <w:p w:rsidR="003C3DF6" w:rsidRDefault="003C3DF6" w:rsidP="00214704">
      <w:pPr>
        <w:rPr>
          <w:rtl/>
        </w:rPr>
      </w:pPr>
      <w:bookmarkStart w:id="17885" w:name="_ETM_Q66_171293"/>
      <w:bookmarkStart w:id="17886" w:name="_ETM_Q66_171446"/>
      <w:bookmarkEnd w:id="17885"/>
      <w:bookmarkEnd w:id="17886"/>
    </w:p>
    <w:bookmarkStart w:id="17887" w:name="_ETM_Q66_171697" w:displacedByCustomXml="next"/>
    <w:bookmarkEnd w:id="17887" w:displacedByCustomXml="next"/>
    <w:bookmarkStart w:id="17888" w:name="_ETM_Q66_171760" w:displacedByCustomXml="next"/>
    <w:bookmarkEnd w:id="17888" w:displacedByCustomXml="next"/>
    <w:sdt>
      <w:sdtPr>
        <w:rPr>
          <w:rtl/>
        </w:rPr>
        <w:alias w:val="דובר_המשך"/>
        <w:tag w:val="&lt;ID&gt;4628&lt;/ID&gt;&lt;Name&gt;חסון יואל - המחנה הציוני&lt;/Name&gt;&lt;Data&gt;יואל חסון (המחנה הציוני)&lt;/Data&gt;&lt;Shortcut&gt;יוחס&lt;/Shortcut&gt;"/>
        <w:id w:val="1314681706"/>
        <w:placeholder>
          <w:docPart w:val="600BA2CBBFA24C75975CF41CA5152D5A"/>
        </w:placeholder>
        <w15:color w:val="993366"/>
      </w:sdtPr>
      <w:sdtContent>
        <w:p w:rsidR="003C3DF6" w:rsidRDefault="003C3DF6" w:rsidP="00214704">
          <w:pPr>
            <w:pStyle w:val="-"/>
            <w:keepNext/>
            <w:rPr>
              <w:rtl/>
            </w:rPr>
          </w:pPr>
          <w:r w:rsidRPr="00894F4B">
            <w:rPr>
              <w:rStyle w:val="afe"/>
              <w:color w:val="000000"/>
              <w:rtl/>
            </w:rPr>
            <w:t>יואל חסון (המחנה הציוני)</w:t>
          </w:r>
          <w:r w:rsidRPr="00894F4B">
            <w:rPr>
              <w:color w:val="000000"/>
              <w:rtl/>
            </w:rPr>
            <w:t>:</w:t>
          </w:r>
        </w:p>
      </w:sdtContent>
    </w:sdt>
    <w:p w:rsidR="003C3DF6" w:rsidRDefault="003C3DF6" w:rsidP="005719C7">
      <w:pPr>
        <w:rPr>
          <w:rtl/>
        </w:rPr>
      </w:pPr>
    </w:p>
    <w:p w:rsidR="003C3DF6" w:rsidRDefault="003C3DF6" w:rsidP="00214704">
      <w:pPr>
        <w:rPr>
          <w:rtl/>
        </w:rPr>
      </w:pPr>
      <w:r>
        <w:rPr>
          <w:rFonts w:hint="cs"/>
          <w:rtl/>
        </w:rPr>
        <w:t xml:space="preserve">נכון. </w:t>
      </w:r>
      <w:bookmarkStart w:id="17889" w:name="_ETM_Q66_168682"/>
      <w:bookmarkEnd w:id="17889"/>
    </w:p>
    <w:p w:rsidR="003C3DF6" w:rsidRDefault="003C3DF6" w:rsidP="00214704">
      <w:pPr>
        <w:rPr>
          <w:rtl/>
        </w:rPr>
      </w:pPr>
      <w:bookmarkStart w:id="17890" w:name="_ETM_Q66_168810"/>
      <w:bookmarkEnd w:id="17890"/>
    </w:p>
    <w:bookmarkStart w:id="17891" w:name="_ETM_Q66_169070" w:displacedByCustomXml="next"/>
    <w:bookmarkEnd w:id="17891" w:displacedByCustomXml="next"/>
    <w:bookmarkStart w:id="17892" w:name="_ETM_Q66_169131" w:displacedByCustomXml="next"/>
    <w:bookmarkEnd w:id="17892" w:displacedByCustomXml="next"/>
    <w:sdt>
      <w:sdtPr>
        <w:rPr>
          <w:rtl/>
        </w:rPr>
        <w:alias w:val="יור"/>
        <w:tag w:val="&lt;ID&gt;5418&lt;/ID&gt;&lt;Name&gt;יחיאל חיליק בר - יו&quot;ר&lt;/Name&gt;&lt;Data&gt;יחיאל חיליק בר:&lt;/Data&gt;&lt;Shortcut&gt;&lt;/Shortcut&gt;"/>
        <w:id w:val="-441371901"/>
        <w:placeholder>
          <w:docPart w:val="600BA2CBBFA24C75975CF41CA5152D5A"/>
        </w:placeholder>
        <w15:color w:val="993366"/>
      </w:sdtPr>
      <w:sdtContent>
        <w:p w:rsidR="003C3DF6" w:rsidRDefault="003C3DF6" w:rsidP="00214704">
          <w:pPr>
            <w:pStyle w:val="af6"/>
            <w:keepNext/>
            <w:rPr>
              <w:rtl/>
            </w:rPr>
          </w:pPr>
          <w:r w:rsidRPr="00894F4B">
            <w:rPr>
              <w:rStyle w:val="afe"/>
              <w:color w:val="000000"/>
              <w:rtl/>
            </w:rPr>
            <w:t>היו"ר יחיאל חיליק בר:</w:t>
          </w:r>
        </w:p>
      </w:sdtContent>
    </w:sdt>
    <w:p w:rsidR="003C3DF6" w:rsidRDefault="003C3DF6" w:rsidP="005719C7">
      <w:pPr>
        <w:rPr>
          <w:rtl/>
        </w:rPr>
      </w:pPr>
    </w:p>
    <w:p w:rsidR="003C3DF6" w:rsidRDefault="003C3DF6" w:rsidP="00214704">
      <w:pPr>
        <w:rPr>
          <w:rtl/>
        </w:rPr>
      </w:pPr>
      <w:bookmarkStart w:id="17893" w:name="_ETM_Q66_170591"/>
      <w:bookmarkEnd w:id="17893"/>
      <w:r>
        <w:rPr>
          <w:rFonts w:hint="cs"/>
          <w:rtl/>
        </w:rPr>
        <w:t xml:space="preserve">להפסיד מתמחים טובים שהיו </w:t>
      </w:r>
      <w:bookmarkStart w:id="17894" w:name="_ETM_Q66_176501"/>
      <w:bookmarkEnd w:id="17894"/>
      <w:r>
        <w:rPr>
          <w:rFonts w:hint="cs"/>
          <w:rtl/>
        </w:rPr>
        <w:t xml:space="preserve">עוברים את זה בכל מדינה נורמלית. </w:t>
      </w:r>
    </w:p>
    <w:p w:rsidR="003C3DF6" w:rsidRDefault="003C3DF6" w:rsidP="00214704">
      <w:pPr>
        <w:rPr>
          <w:rtl/>
        </w:rPr>
      </w:pPr>
    </w:p>
    <w:sdt>
      <w:sdtPr>
        <w:rPr>
          <w:rFonts w:hint="cs"/>
          <w:rtl/>
        </w:rPr>
        <w:alias w:val="קריאה"/>
        <w:tag w:val="&lt;ID&gt;5277&lt;/ID&gt;&lt;Name&gt;ענת ברקו - הליכוד&lt;/Name&gt;&lt;Data&gt;ענת ברקו (הליכוד)&lt;/Data&gt;&lt;Shortcut&gt;ענבר&lt;/Shortcut&gt;"/>
        <w:id w:val="1185867536"/>
        <w:placeholder>
          <w:docPart w:val="089C027F3D8C419786ED0EAAA3C0F83B"/>
        </w:placeholder>
        <w15:color w:val="993366"/>
      </w:sdtPr>
      <w:sdtContent>
        <w:p w:rsidR="003C3DF6" w:rsidRDefault="003C3DF6" w:rsidP="00214704">
          <w:pPr>
            <w:pStyle w:val="af5"/>
            <w:keepNext/>
            <w:rPr>
              <w:rtl/>
            </w:rPr>
          </w:pPr>
          <w:r w:rsidRPr="00894F4B">
            <w:rPr>
              <w:rStyle w:val="afe"/>
              <w:color w:val="000000"/>
              <w:rtl/>
            </w:rPr>
            <w:t>ענת ברקו (הליכוד)</w:t>
          </w:r>
          <w:r w:rsidRPr="00894F4B">
            <w:rPr>
              <w:color w:val="000000"/>
              <w:rtl/>
            </w:rPr>
            <w:t>:</w:t>
          </w:r>
        </w:p>
      </w:sdtContent>
    </w:sdt>
    <w:p w:rsidR="003C3DF6" w:rsidRDefault="003C3DF6" w:rsidP="00214704">
      <w:pPr>
        <w:rPr>
          <w:rtl/>
        </w:rPr>
      </w:pPr>
    </w:p>
    <w:p w:rsidR="003C3DF6" w:rsidRDefault="003C3DF6" w:rsidP="00214704">
      <w:pPr>
        <w:rPr>
          <w:rtl/>
        </w:rPr>
      </w:pPr>
      <w:r>
        <w:rPr>
          <w:rFonts w:hint="cs"/>
          <w:rtl/>
        </w:rPr>
        <w:t xml:space="preserve">כן. ואומרים גם שופטים </w:t>
      </w:r>
      <w:bookmarkStart w:id="17895" w:name="_ETM_Q66_179810"/>
      <w:bookmarkEnd w:id="17895"/>
      <w:r>
        <w:rPr>
          <w:rFonts w:hint="cs"/>
          <w:rtl/>
        </w:rPr>
        <w:t xml:space="preserve">שהם לא היו עוברים בכלל. </w:t>
      </w:r>
    </w:p>
    <w:p w:rsidR="003C3DF6" w:rsidRDefault="003C3DF6" w:rsidP="00214704">
      <w:pPr>
        <w:rPr>
          <w:rtl/>
        </w:rPr>
      </w:pPr>
      <w:bookmarkStart w:id="17896" w:name="_ETM_Q66_182692"/>
      <w:bookmarkStart w:id="17897" w:name="_ETM_Q66_182771"/>
      <w:bookmarkEnd w:id="17896"/>
      <w:bookmarkEnd w:id="17897"/>
    </w:p>
    <w:sdt>
      <w:sdtPr>
        <w:rPr>
          <w:rtl/>
        </w:rPr>
        <w:alias w:val="דובר_המשך"/>
        <w:tag w:val="&lt;ID&gt;4628&lt;/ID&gt;&lt;Name&gt;חסון יואל - המחנה הציוני&lt;/Name&gt;&lt;Data&gt;יואל חסון (המחנה הציוני)&lt;/Data&gt;&lt;Shortcut&gt;יוחס&lt;/Shortcut&gt;"/>
        <w:id w:val="-1041815511"/>
        <w:placeholder>
          <w:docPart w:val="600BA2CBBFA24C75975CF41CA5152D5A"/>
        </w:placeholder>
        <w15:color w:val="993366"/>
      </w:sdtPr>
      <w:sdtContent>
        <w:p w:rsidR="003C3DF6" w:rsidRDefault="003C3DF6" w:rsidP="00214704">
          <w:pPr>
            <w:pStyle w:val="-"/>
            <w:keepNext/>
            <w:rPr>
              <w:rtl/>
            </w:rPr>
          </w:pPr>
          <w:r w:rsidRPr="00894F4B">
            <w:rPr>
              <w:rStyle w:val="afe"/>
              <w:color w:val="000000"/>
              <w:rtl/>
            </w:rPr>
            <w:t>יואל חסון (המחנה הציוני)</w:t>
          </w:r>
          <w:r w:rsidRPr="00894F4B">
            <w:rPr>
              <w:color w:val="000000"/>
              <w:rtl/>
            </w:rPr>
            <w:t>:</w:t>
          </w:r>
        </w:p>
      </w:sdtContent>
    </w:sdt>
    <w:p w:rsidR="003C3DF6" w:rsidRDefault="003C3DF6" w:rsidP="005719C7">
      <w:pPr>
        <w:rPr>
          <w:rtl/>
        </w:rPr>
      </w:pPr>
    </w:p>
    <w:p w:rsidR="003C3DF6" w:rsidRDefault="003C3DF6" w:rsidP="00214704">
      <w:pPr>
        <w:rPr>
          <w:rtl/>
        </w:rPr>
      </w:pPr>
      <w:r>
        <w:rPr>
          <w:rFonts w:hint="cs"/>
          <w:rtl/>
        </w:rPr>
        <w:t xml:space="preserve">שלא היו עוברים את המבחנים האלה. </w:t>
      </w:r>
      <w:bookmarkStart w:id="17898" w:name="_ETM_Q66_180963"/>
      <w:bookmarkEnd w:id="17898"/>
    </w:p>
    <w:p w:rsidR="003C3DF6" w:rsidRDefault="003C3DF6" w:rsidP="00214704">
      <w:pPr>
        <w:rPr>
          <w:rtl/>
        </w:rPr>
      </w:pPr>
      <w:bookmarkStart w:id="17899" w:name="_ETM_Q66_182770"/>
      <w:bookmarkStart w:id="17900" w:name="_ETM_Q66_182846"/>
      <w:bookmarkEnd w:id="17899"/>
      <w:bookmarkEnd w:id="17900"/>
    </w:p>
    <w:bookmarkStart w:id="17901" w:name="_ETM_Q66_183086" w:displacedByCustomXml="next"/>
    <w:bookmarkEnd w:id="17901" w:displacedByCustomXml="next"/>
    <w:bookmarkStart w:id="17902" w:name="_ETM_Q66_183137" w:displacedByCustomXml="next"/>
    <w:bookmarkEnd w:id="17902" w:displacedByCustomXml="next"/>
    <w:sdt>
      <w:sdtPr>
        <w:rPr>
          <w:rtl/>
        </w:rPr>
        <w:alias w:val="יור"/>
        <w:tag w:val="&lt;ID&gt;5418&lt;/ID&gt;&lt;Name&gt;יחיאל חיליק בר - יו&quot;ר&lt;/Name&gt;&lt;Data&gt;יחיאל חיליק בר:&lt;/Data&gt;&lt;Shortcut&gt;&lt;/Shortcut&gt;"/>
        <w:id w:val="1845513887"/>
        <w:placeholder>
          <w:docPart w:val="600BA2CBBFA24C75975CF41CA5152D5A"/>
        </w:placeholder>
        <w15:color w:val="993366"/>
      </w:sdtPr>
      <w:sdtContent>
        <w:p w:rsidR="003C3DF6" w:rsidRDefault="003C3DF6" w:rsidP="00214704">
          <w:pPr>
            <w:pStyle w:val="af6"/>
            <w:keepNext/>
            <w:rPr>
              <w:rtl/>
            </w:rPr>
          </w:pPr>
          <w:r w:rsidRPr="00894F4B">
            <w:rPr>
              <w:rStyle w:val="afe"/>
              <w:color w:val="000000"/>
              <w:rtl/>
            </w:rPr>
            <w:t>היו"ר יחיאל חיליק בר:</w:t>
          </w:r>
        </w:p>
      </w:sdtContent>
    </w:sdt>
    <w:p w:rsidR="003C3DF6" w:rsidRDefault="003C3DF6" w:rsidP="005719C7">
      <w:pPr>
        <w:rPr>
          <w:rtl/>
        </w:rPr>
      </w:pPr>
    </w:p>
    <w:p w:rsidR="003C3DF6" w:rsidRDefault="003C3DF6" w:rsidP="00214704">
      <w:pPr>
        <w:rPr>
          <w:rtl/>
        </w:rPr>
      </w:pPr>
      <w:bookmarkStart w:id="17903" w:name="_ETM_Q66_184151"/>
      <w:bookmarkEnd w:id="17903"/>
      <w:r>
        <w:rPr>
          <w:rFonts w:hint="cs"/>
          <w:rtl/>
        </w:rPr>
        <w:t xml:space="preserve">גם שופטים. </w:t>
      </w:r>
    </w:p>
    <w:p w:rsidR="003C3DF6" w:rsidRDefault="003C3DF6" w:rsidP="00214704">
      <w:pPr>
        <w:rPr>
          <w:rtl/>
        </w:rPr>
      </w:pPr>
      <w:bookmarkStart w:id="17904" w:name="_ETM_Q66_186530"/>
      <w:bookmarkStart w:id="17905" w:name="_ETM_Q66_186595"/>
      <w:bookmarkEnd w:id="17904"/>
      <w:bookmarkEnd w:id="17905"/>
    </w:p>
    <w:bookmarkStart w:id="17906" w:name="_ETM_Q66_186843" w:displacedByCustomXml="next"/>
    <w:bookmarkEnd w:id="17906" w:displacedByCustomXml="next"/>
    <w:bookmarkStart w:id="17907" w:name="_ETM_Q66_186906" w:displacedByCustomXml="next"/>
    <w:bookmarkEnd w:id="17907" w:displacedByCustomXml="next"/>
    <w:sdt>
      <w:sdtPr>
        <w:rPr>
          <w:rtl/>
        </w:rPr>
        <w:alias w:val="דובר_המשך"/>
        <w:tag w:val="&lt;ID&gt;4628&lt;/ID&gt;&lt;Name&gt;חסון יואל - המחנה הציוני&lt;/Name&gt;&lt;Data&gt;יואל חסון (המחנה הציוני)&lt;/Data&gt;&lt;Shortcut&gt;יוחס&lt;/Shortcut&gt;"/>
        <w:id w:val="901022782"/>
        <w:placeholder>
          <w:docPart w:val="600BA2CBBFA24C75975CF41CA5152D5A"/>
        </w:placeholder>
        <w15:color w:val="993366"/>
      </w:sdtPr>
      <w:sdtContent>
        <w:p w:rsidR="003C3DF6" w:rsidRDefault="003C3DF6" w:rsidP="00214704">
          <w:pPr>
            <w:pStyle w:val="-"/>
            <w:keepNext/>
            <w:rPr>
              <w:rtl/>
            </w:rPr>
          </w:pPr>
          <w:r w:rsidRPr="00894F4B">
            <w:rPr>
              <w:rStyle w:val="afe"/>
              <w:color w:val="000000"/>
              <w:rtl/>
            </w:rPr>
            <w:t>יואל חסון (המחנה הציוני)</w:t>
          </w:r>
          <w:r w:rsidRPr="00894F4B">
            <w:rPr>
              <w:color w:val="000000"/>
              <w:rtl/>
            </w:rPr>
            <w:t>:</w:t>
          </w:r>
        </w:p>
      </w:sdtContent>
    </w:sdt>
    <w:p w:rsidR="003C3DF6" w:rsidRDefault="003C3DF6" w:rsidP="005719C7">
      <w:pPr>
        <w:rPr>
          <w:rtl/>
        </w:rPr>
      </w:pPr>
    </w:p>
    <w:p w:rsidR="003C3DF6" w:rsidRDefault="003C3DF6" w:rsidP="00214704">
      <w:pPr>
        <w:rPr>
          <w:rtl/>
        </w:rPr>
      </w:pPr>
      <w:bookmarkStart w:id="17908" w:name="_ETM_Q66_188061"/>
      <w:bookmarkEnd w:id="17908"/>
      <w:r>
        <w:rPr>
          <w:rFonts w:hint="cs"/>
          <w:rtl/>
        </w:rPr>
        <w:t xml:space="preserve">שופטים ועורכי דין רציניים, מהשורה הראשונה, אומרים: לא </w:t>
      </w:r>
      <w:bookmarkStart w:id="17909" w:name="_ETM_Q66_190767"/>
      <w:bookmarkEnd w:id="17909"/>
      <w:r>
        <w:rPr>
          <w:rFonts w:hint="cs"/>
          <w:rtl/>
        </w:rPr>
        <w:t xml:space="preserve">היינו יודעים את התשובות על השאלות. </w:t>
      </w:r>
    </w:p>
    <w:p w:rsidR="003C3DF6" w:rsidRDefault="003C3DF6" w:rsidP="00214704">
      <w:pPr>
        <w:rPr>
          <w:rtl/>
        </w:rPr>
      </w:pPr>
      <w:bookmarkStart w:id="17910" w:name="_ETM_Q66_190352"/>
      <w:bookmarkStart w:id="17911" w:name="_ETM_Q66_190462"/>
      <w:bookmarkEnd w:id="17910"/>
      <w:bookmarkEnd w:id="17911"/>
    </w:p>
    <w:bookmarkStart w:id="17912" w:name="_ETM_Q66_190747" w:displacedByCustomXml="next"/>
    <w:bookmarkEnd w:id="17912" w:displacedByCustomXml="next"/>
    <w:bookmarkStart w:id="17913" w:name="_ETM_Q66_190807" w:displacedByCustomXml="next"/>
    <w:bookmarkEnd w:id="17913" w:displacedByCustomXml="next"/>
    <w:sdt>
      <w:sdtPr>
        <w:rPr>
          <w:rtl/>
        </w:rPr>
        <w:alias w:val="יור"/>
        <w:tag w:val="&lt;ID&gt;5418&lt;/ID&gt;&lt;Name&gt;יחיאל חיליק בר - יו&quot;ר&lt;/Name&gt;&lt;Data&gt;יחיאל חיליק בר:&lt;/Data&gt;&lt;Shortcut&gt;&lt;/Shortcut&gt;"/>
        <w:id w:val="1373046180"/>
        <w:placeholder>
          <w:docPart w:val="600BA2CBBFA24C75975CF41CA5152D5A"/>
        </w:placeholder>
        <w15:color w:val="993366"/>
      </w:sdtPr>
      <w:sdtContent>
        <w:p w:rsidR="003C3DF6" w:rsidRDefault="003C3DF6" w:rsidP="00214704">
          <w:pPr>
            <w:pStyle w:val="af6"/>
            <w:keepNext/>
            <w:rPr>
              <w:rtl/>
            </w:rPr>
          </w:pPr>
          <w:r w:rsidRPr="00894F4B">
            <w:rPr>
              <w:rStyle w:val="afe"/>
              <w:color w:val="000000"/>
              <w:rtl/>
            </w:rPr>
            <w:t>היו"ר יחיאל חיליק בר:</w:t>
          </w:r>
        </w:p>
      </w:sdtContent>
    </w:sdt>
    <w:p w:rsidR="003C3DF6" w:rsidRDefault="003C3DF6" w:rsidP="005719C7">
      <w:pPr>
        <w:rPr>
          <w:rtl/>
        </w:rPr>
      </w:pPr>
    </w:p>
    <w:p w:rsidR="003C3DF6" w:rsidRDefault="003C3DF6" w:rsidP="00C75197">
      <w:pPr>
        <w:rPr>
          <w:rtl/>
        </w:rPr>
      </w:pPr>
      <w:bookmarkStart w:id="17914" w:name="_ETM_Q66_192619"/>
      <w:bookmarkEnd w:id="17914"/>
      <w:r>
        <w:rPr>
          <w:rFonts w:hint="cs"/>
          <w:rtl/>
        </w:rPr>
        <w:t xml:space="preserve">יואל, ברשותך, הייתה לי פה </w:t>
      </w:r>
      <w:bookmarkStart w:id="17915" w:name="_ETM_Q66_190911"/>
      <w:bookmarkEnd w:id="17915"/>
      <w:r>
        <w:rPr>
          <w:rFonts w:hint="cs"/>
          <w:rtl/>
        </w:rPr>
        <w:t xml:space="preserve">מתמחה אצלי בלשכה, מצוינת, לירון אבלי, שהיום היא ממובילות המאבק </w:t>
      </w:r>
      <w:bookmarkStart w:id="17916" w:name="_ETM_Q66_194387"/>
      <w:bookmarkEnd w:id="17916"/>
      <w:r w:rsidR="00C75197">
        <w:rPr>
          <w:rFonts w:hint="cs"/>
          <w:rtl/>
        </w:rPr>
        <w:t>ב</w:t>
      </w:r>
      <w:r>
        <w:rPr>
          <w:rFonts w:hint="cs"/>
          <w:rtl/>
        </w:rPr>
        <w:t xml:space="preserve">נושא הזה. היא ניסחה לי הצעות חוק, הייתה יועצת חקיקה, </w:t>
      </w:r>
      <w:bookmarkStart w:id="17917" w:name="_ETM_Q66_203291"/>
      <w:bookmarkEnd w:id="17917"/>
      <w:r>
        <w:rPr>
          <w:rFonts w:hint="cs"/>
          <w:rtl/>
        </w:rPr>
        <w:t xml:space="preserve">עשתה עבודה ששלושה עורכי דין לא יכולים לעשות, והיא </w:t>
      </w:r>
      <w:bookmarkStart w:id="17918" w:name="_ETM_Q66_204511"/>
      <w:bookmarkEnd w:id="17918"/>
      <w:r>
        <w:rPr>
          <w:rFonts w:hint="cs"/>
          <w:rtl/>
        </w:rPr>
        <w:t xml:space="preserve">לא עברה את מבחני הלשכה. עכשיו, אני מכיר גם את </w:t>
      </w:r>
      <w:bookmarkStart w:id="17919" w:name="_ETM_Q66_206228"/>
      <w:bookmarkEnd w:id="17919"/>
      <w:r>
        <w:rPr>
          <w:rFonts w:hint="cs"/>
          <w:rtl/>
        </w:rPr>
        <w:t xml:space="preserve">האינטליגנציה שלה וגם את מה שהיא עשתה בנושא חקיקה </w:t>
      </w:r>
      <w:bookmarkStart w:id="17920" w:name="_ETM_Q66_207643"/>
      <w:bookmarkEnd w:id="17920"/>
      <w:r w:rsidR="008C09CB">
        <w:rPr>
          <w:rFonts w:hint="eastAsia"/>
          <w:rtl/>
        </w:rPr>
        <w:t>–</w:t>
      </w:r>
      <w:r>
        <w:rPr>
          <w:rFonts w:hint="eastAsia"/>
          <w:rtl/>
        </w:rPr>
        <w:t xml:space="preserve"> </w:t>
      </w:r>
      <w:bookmarkStart w:id="17921" w:name="_ETM_Q66_213516"/>
      <w:bookmarkEnd w:id="17921"/>
      <w:r>
        <w:rPr>
          <w:rFonts w:hint="cs"/>
          <w:rtl/>
        </w:rPr>
        <w:t xml:space="preserve">בוועדות, במוסדות השונים של הכנסת ובחקיקה שאני הובלתי. אם לירון </w:t>
      </w:r>
      <w:bookmarkStart w:id="17922" w:name="_ETM_Q66_214559"/>
      <w:bookmarkEnd w:id="17922"/>
      <w:r>
        <w:rPr>
          <w:rFonts w:hint="cs"/>
          <w:rtl/>
        </w:rPr>
        <w:t>אבלי לא עברה את הדבר הזה, באמת, אני אומר לך, יש שם משהו פגום, פגום מאוד.</w:t>
      </w:r>
    </w:p>
    <w:p w:rsidR="003C3DF6" w:rsidRDefault="003C3DF6" w:rsidP="00214704">
      <w:pPr>
        <w:rPr>
          <w:rtl/>
        </w:rPr>
      </w:pPr>
      <w:bookmarkStart w:id="17923" w:name="_ETM_Q66_217656"/>
      <w:bookmarkEnd w:id="17923"/>
    </w:p>
    <w:bookmarkStart w:id="17924" w:name="_ETM_Q66_217938" w:displacedByCustomXml="next"/>
    <w:bookmarkEnd w:id="17924" w:displacedByCustomXml="next"/>
    <w:bookmarkStart w:id="17925" w:name="_ETM_Q66_218191" w:displacedByCustomXml="next"/>
    <w:bookmarkEnd w:id="17925" w:displacedByCustomXml="next"/>
    <w:bookmarkStart w:id="17926" w:name="_ETM_Q66_218232" w:displacedByCustomXml="next"/>
    <w:bookmarkEnd w:id="17926" w:displacedByCustomXml="next"/>
    <w:sdt>
      <w:sdtPr>
        <w:rPr>
          <w:rFonts w:hint="cs"/>
          <w:rtl/>
        </w:rPr>
        <w:alias w:val="קריאה"/>
        <w:tag w:val="&lt;ID&gt;5277&lt;/ID&gt;&lt;Name&gt;ענת ברקו - הליכוד&lt;/Name&gt;&lt;Data&gt;ענת ברקו (הליכוד)&lt;/Data&gt;&lt;Shortcut&gt;ענבר&lt;/Shortcut&gt;"/>
        <w:id w:val="1829715200"/>
        <w:placeholder>
          <w:docPart w:val="0C2C42A147EE43519AA6AB29D5EA7AC4"/>
        </w:placeholder>
        <w15:color w:val="993366"/>
      </w:sdtPr>
      <w:sdtContent>
        <w:p w:rsidR="003C3DF6" w:rsidRDefault="003C3DF6" w:rsidP="00214704">
          <w:pPr>
            <w:pStyle w:val="af5"/>
            <w:keepNext/>
            <w:rPr>
              <w:rtl/>
            </w:rPr>
          </w:pPr>
          <w:r w:rsidRPr="00894F4B">
            <w:rPr>
              <w:rStyle w:val="afe"/>
              <w:color w:val="000000"/>
              <w:rtl/>
            </w:rPr>
            <w:t>ענת ברקו (הליכוד)</w:t>
          </w:r>
          <w:r w:rsidRPr="00894F4B">
            <w:rPr>
              <w:color w:val="000000"/>
              <w:rtl/>
            </w:rPr>
            <w:t>:</w:t>
          </w:r>
        </w:p>
      </w:sdtContent>
    </w:sdt>
    <w:p w:rsidR="003C3DF6" w:rsidRDefault="003C3DF6" w:rsidP="00214704">
      <w:pPr>
        <w:rPr>
          <w:rtl/>
        </w:rPr>
      </w:pPr>
    </w:p>
    <w:p w:rsidR="003C3DF6" w:rsidRDefault="003C3DF6" w:rsidP="00214704">
      <w:pPr>
        <w:rPr>
          <w:rtl/>
        </w:rPr>
      </w:pPr>
      <w:bookmarkStart w:id="17927" w:name="_ETM_Q66_220008"/>
      <w:bookmarkStart w:id="17928" w:name="_ETM_Q66_220066"/>
      <w:bookmarkEnd w:id="17927"/>
      <w:bookmarkEnd w:id="17928"/>
      <w:r>
        <w:rPr>
          <w:rFonts w:hint="cs"/>
          <w:rtl/>
        </w:rPr>
        <w:t xml:space="preserve">צריך להילחם בו. </w:t>
      </w:r>
    </w:p>
    <w:p w:rsidR="003C3DF6" w:rsidRDefault="003C3DF6" w:rsidP="00214704">
      <w:pPr>
        <w:rPr>
          <w:rtl/>
        </w:rPr>
      </w:pPr>
      <w:bookmarkStart w:id="17929" w:name="_ETM_Q66_223833"/>
      <w:bookmarkStart w:id="17930" w:name="_ETM_Q66_223892"/>
      <w:bookmarkStart w:id="17931" w:name="_ETM_Q66_226068"/>
      <w:bookmarkStart w:id="17932" w:name="_ETM_Q66_226146"/>
      <w:bookmarkEnd w:id="17929"/>
      <w:bookmarkEnd w:id="17930"/>
      <w:bookmarkEnd w:id="17931"/>
      <w:bookmarkEnd w:id="17932"/>
    </w:p>
    <w:bookmarkStart w:id="17933" w:name="_ETM_Q66_226505" w:displacedByCustomXml="next"/>
    <w:bookmarkEnd w:id="17933" w:displacedByCustomXml="next"/>
    <w:bookmarkStart w:id="17934" w:name="_ETM_Q66_226443" w:displacedByCustomXml="next"/>
    <w:bookmarkEnd w:id="17934" w:displacedByCustomXml="next"/>
    <w:sdt>
      <w:sdtPr>
        <w:rPr>
          <w:rtl/>
        </w:rPr>
        <w:alias w:val="דובר_המשך"/>
        <w:tag w:val="&lt;ID&gt;4628&lt;/ID&gt;&lt;Name&gt;חסון יואל - המחנה הציוני&lt;/Name&gt;&lt;Data&gt;יואל חסון (המחנה הציוני)&lt;/Data&gt;&lt;Shortcut&gt;יוחס&lt;/Shortcut&gt;"/>
        <w:id w:val="757639333"/>
        <w:placeholder>
          <w:docPart w:val="600BA2CBBFA24C75975CF41CA5152D5A"/>
        </w:placeholder>
        <w15:color w:val="993366"/>
      </w:sdtPr>
      <w:sdtContent>
        <w:p w:rsidR="003C3DF6" w:rsidRDefault="003C3DF6" w:rsidP="00214704">
          <w:pPr>
            <w:pStyle w:val="-"/>
            <w:keepNext/>
            <w:rPr>
              <w:rtl/>
            </w:rPr>
          </w:pPr>
          <w:r w:rsidRPr="009B031F">
            <w:rPr>
              <w:rStyle w:val="afe"/>
              <w:color w:val="000000"/>
              <w:rtl/>
            </w:rPr>
            <w:t>יואל חסון (המחנה הציוני)</w:t>
          </w:r>
          <w:r w:rsidRPr="009B031F">
            <w:rPr>
              <w:color w:val="000000"/>
              <w:rtl/>
            </w:rPr>
            <w:t>:</w:t>
          </w:r>
        </w:p>
      </w:sdtContent>
    </w:sdt>
    <w:p w:rsidR="003C3DF6" w:rsidRDefault="003C3DF6" w:rsidP="005719C7">
      <w:pPr>
        <w:rPr>
          <w:rtl/>
        </w:rPr>
      </w:pPr>
    </w:p>
    <w:p w:rsidR="003C3DF6" w:rsidRDefault="003C3DF6" w:rsidP="00C75197">
      <w:pPr>
        <w:rPr>
          <w:rtl/>
        </w:rPr>
      </w:pPr>
      <w:bookmarkStart w:id="17935" w:name="_ETM_Q66_228146"/>
      <w:bookmarkEnd w:id="17935"/>
      <w:r>
        <w:rPr>
          <w:rFonts w:hint="cs"/>
          <w:rtl/>
        </w:rPr>
        <w:t xml:space="preserve">לכן, חבריי חברי הכנסת, </w:t>
      </w:r>
      <w:bookmarkStart w:id="17936" w:name="_ETM_Q66_222527"/>
      <w:bookmarkEnd w:id="17936"/>
      <w:r>
        <w:rPr>
          <w:rFonts w:hint="cs"/>
          <w:rtl/>
        </w:rPr>
        <w:t xml:space="preserve">אני מתכוון להילחם בנושא הזה. אנחנו גם עמלים על הצעות חוק רלוונטיות </w:t>
      </w:r>
      <w:bookmarkStart w:id="17937" w:name="_ETM_Q66_232134"/>
      <w:bookmarkEnd w:id="17937"/>
      <w:r>
        <w:rPr>
          <w:rFonts w:hint="cs"/>
          <w:rtl/>
        </w:rPr>
        <w:t xml:space="preserve">שייתנו מענה לחלק מהבעיות. אני מצפה בדיון הזה לתת </w:t>
      </w:r>
      <w:r w:rsidR="008C09CB">
        <w:rPr>
          <w:rFonts w:hint="eastAsia"/>
          <w:rtl/>
        </w:rPr>
        <w:t>–</w:t>
      </w:r>
      <w:r>
        <w:rPr>
          <w:rFonts w:hint="eastAsia"/>
          <w:rtl/>
        </w:rPr>
        <w:t xml:space="preserve"> </w:t>
      </w:r>
      <w:r>
        <w:rPr>
          <w:rFonts w:hint="cs"/>
          <w:rtl/>
        </w:rPr>
        <w:t xml:space="preserve">שנרוץ </w:t>
      </w:r>
      <w:bookmarkStart w:id="17938" w:name="_ETM_Q66_238409"/>
      <w:bookmarkEnd w:id="17938"/>
      <w:r>
        <w:rPr>
          <w:rFonts w:hint="cs"/>
          <w:rtl/>
        </w:rPr>
        <w:t xml:space="preserve">לוועדת החוקה, ואני אדרוש דיון. </w:t>
      </w:r>
      <w:bookmarkStart w:id="17939" w:name="_ETM_Q66_233880"/>
      <w:bookmarkEnd w:id="17939"/>
    </w:p>
    <w:p w:rsidR="003C3DF6" w:rsidRDefault="003C3DF6" w:rsidP="00214704">
      <w:pPr>
        <w:rPr>
          <w:rtl/>
        </w:rPr>
      </w:pPr>
      <w:bookmarkStart w:id="17940" w:name="_ETM_Q66_240599"/>
      <w:bookmarkStart w:id="17941" w:name="_ETM_Q66_240740"/>
      <w:bookmarkEnd w:id="17940"/>
      <w:bookmarkEnd w:id="17941"/>
    </w:p>
    <w:bookmarkStart w:id="17942" w:name="_ETM_Q66_241036" w:displacedByCustomXml="next"/>
    <w:bookmarkEnd w:id="17942" w:displacedByCustomXml="next"/>
    <w:bookmarkStart w:id="17943" w:name="_ETM_Q66_241115" w:displacedByCustomXml="next"/>
    <w:bookmarkEnd w:id="17943" w:displacedByCustomXml="next"/>
    <w:sdt>
      <w:sdtPr>
        <w:rPr>
          <w:rFonts w:hint="cs"/>
          <w:rtl/>
        </w:rPr>
        <w:alias w:val="קריאה"/>
        <w:tag w:val="&lt;ID&gt;5277&lt;/ID&gt;&lt;Name&gt;ענת ברקו - הליכוד&lt;/Name&gt;&lt;Data&gt;ענת ברקו (הליכוד)&lt;/Data&gt;&lt;Shortcut&gt;ענבר&lt;/Shortcut&gt;"/>
        <w:id w:val="-1115668843"/>
        <w:placeholder>
          <w:docPart w:val="ADDBFF52BEA14A049506413513B2A20A"/>
        </w:placeholder>
        <w15:color w:val="993366"/>
      </w:sdtPr>
      <w:sdtContent>
        <w:p w:rsidR="003C3DF6" w:rsidRDefault="003C3DF6" w:rsidP="00214704">
          <w:pPr>
            <w:pStyle w:val="af5"/>
            <w:keepNext/>
            <w:rPr>
              <w:rtl/>
            </w:rPr>
          </w:pPr>
          <w:r w:rsidRPr="00894F4B">
            <w:rPr>
              <w:rStyle w:val="afe"/>
              <w:color w:val="000000"/>
              <w:rtl/>
            </w:rPr>
            <w:t>ענת ברקו (הליכוד)</w:t>
          </w:r>
          <w:r w:rsidRPr="00894F4B">
            <w:rPr>
              <w:color w:val="000000"/>
              <w:rtl/>
            </w:rPr>
            <w:t>:</w:t>
          </w:r>
        </w:p>
      </w:sdtContent>
    </w:sdt>
    <w:p w:rsidR="003C3DF6" w:rsidRDefault="003C3DF6" w:rsidP="00214704">
      <w:pPr>
        <w:ind w:firstLine="0"/>
        <w:rPr>
          <w:rtl/>
        </w:rPr>
      </w:pPr>
    </w:p>
    <w:p w:rsidR="003C3DF6" w:rsidRDefault="003C3DF6" w:rsidP="00214704">
      <w:pPr>
        <w:rPr>
          <w:rtl/>
        </w:rPr>
      </w:pPr>
      <w:bookmarkStart w:id="17944" w:name="_ETM_Q66_243474"/>
      <w:bookmarkStart w:id="17945" w:name="_ETM_Q66_243552"/>
      <w:bookmarkEnd w:id="17944"/>
      <w:bookmarkEnd w:id="17945"/>
      <w:r>
        <w:rPr>
          <w:rFonts w:hint="cs"/>
          <w:rtl/>
        </w:rPr>
        <w:t>נבקש את ועדת חוקה.</w:t>
      </w:r>
    </w:p>
    <w:p w:rsidR="003C3DF6" w:rsidRDefault="003C3DF6" w:rsidP="00214704">
      <w:pPr>
        <w:rPr>
          <w:rtl/>
        </w:rPr>
      </w:pPr>
      <w:bookmarkStart w:id="17946" w:name="_ETM_Q66_245505"/>
      <w:bookmarkStart w:id="17947" w:name="_ETM_Q66_245599"/>
      <w:bookmarkEnd w:id="17946"/>
      <w:bookmarkEnd w:id="17947"/>
    </w:p>
    <w:bookmarkStart w:id="17948" w:name="_ETM_Q66_245958" w:displacedByCustomXml="next"/>
    <w:bookmarkEnd w:id="17948" w:displacedByCustomXml="next"/>
    <w:bookmarkStart w:id="17949" w:name="_ETM_Q66_245880" w:displacedByCustomXml="next"/>
    <w:bookmarkEnd w:id="17949" w:displacedByCustomXml="next"/>
    <w:sdt>
      <w:sdtPr>
        <w:rPr>
          <w:rtl/>
        </w:rPr>
        <w:alias w:val="דובר_המשך"/>
        <w:tag w:val="&lt;ID&gt;4628&lt;/ID&gt;&lt;Name&gt;חסון יואל - המחנה הציוני&lt;/Name&gt;&lt;Data&gt;יואל חסון (המחנה הציוני)&lt;/Data&gt;&lt;Shortcut&gt;יוחס&lt;/Shortcut&gt;"/>
        <w:id w:val="-609739294"/>
        <w:placeholder>
          <w:docPart w:val="600BA2CBBFA24C75975CF41CA5152D5A"/>
        </w:placeholder>
        <w15:color w:val="993366"/>
      </w:sdtPr>
      <w:sdtContent>
        <w:p w:rsidR="003C3DF6" w:rsidRDefault="003C3DF6" w:rsidP="00214704">
          <w:pPr>
            <w:pStyle w:val="-"/>
            <w:keepNext/>
            <w:rPr>
              <w:rtl/>
            </w:rPr>
          </w:pPr>
          <w:r w:rsidRPr="009B031F">
            <w:rPr>
              <w:rStyle w:val="afe"/>
              <w:color w:val="000000"/>
              <w:rtl/>
            </w:rPr>
            <w:t>יואל חסון (המחנה הציוני)</w:t>
          </w:r>
          <w:r w:rsidRPr="009B031F">
            <w:rPr>
              <w:color w:val="000000"/>
              <w:rtl/>
            </w:rPr>
            <w:t>:</w:t>
          </w:r>
        </w:p>
      </w:sdtContent>
    </w:sdt>
    <w:p w:rsidR="003C3DF6" w:rsidRDefault="003C3DF6" w:rsidP="005719C7">
      <w:pPr>
        <w:rPr>
          <w:rtl/>
        </w:rPr>
      </w:pPr>
    </w:p>
    <w:p w:rsidR="003C3DF6" w:rsidRDefault="003C3DF6" w:rsidP="00214704">
      <w:pPr>
        <w:rPr>
          <w:rtl/>
        </w:rPr>
      </w:pPr>
      <w:bookmarkStart w:id="17950" w:name="_ETM_Q66_241412"/>
      <w:bookmarkStart w:id="17951" w:name="_ETM_Q66_241482"/>
      <w:bookmarkEnd w:id="17950"/>
      <w:bookmarkEnd w:id="17951"/>
      <w:r>
        <w:rPr>
          <w:rFonts w:hint="cs"/>
          <w:rtl/>
        </w:rPr>
        <w:t xml:space="preserve">אני לא יודע, בואי נחשוב </w:t>
      </w:r>
      <w:bookmarkStart w:id="17952" w:name="_ETM_Q66_243205"/>
      <w:bookmarkEnd w:id="17952"/>
      <w:r>
        <w:rPr>
          <w:rFonts w:hint="cs"/>
          <w:rtl/>
        </w:rPr>
        <w:t>על זה. אני לא יודע.</w:t>
      </w:r>
    </w:p>
    <w:p w:rsidR="003C3DF6" w:rsidRDefault="003C3DF6" w:rsidP="00214704">
      <w:pPr>
        <w:ind w:firstLine="0"/>
        <w:rPr>
          <w:rtl/>
        </w:rPr>
      </w:pPr>
      <w:bookmarkStart w:id="17953" w:name="_ETM_Q66_244517"/>
      <w:bookmarkStart w:id="17954" w:name="_ETM_Q66_244597"/>
      <w:bookmarkEnd w:id="17953"/>
      <w:bookmarkEnd w:id="17954"/>
    </w:p>
    <w:bookmarkStart w:id="17955" w:name="_ETM_Q66_248837" w:displacedByCustomXml="next"/>
    <w:bookmarkEnd w:id="17955" w:displacedByCustomXml="next"/>
    <w:bookmarkStart w:id="17956" w:name="_ETM_Q66_248876" w:displacedByCustomXml="next"/>
    <w:bookmarkEnd w:id="17956" w:displacedByCustomXml="next"/>
    <w:sdt>
      <w:sdtPr>
        <w:rPr>
          <w:rtl/>
        </w:rPr>
        <w:alias w:val="יור"/>
        <w:tag w:val="&lt;ID&gt;5418&lt;/ID&gt;&lt;Name&gt;יחיאל חיליק בר - יו&quot;ר&lt;/Name&gt;&lt;Data&gt;יחיאל חיליק בר:&lt;/Data&gt;&lt;Shortcut&gt;&lt;/Shortcut&gt;"/>
        <w:id w:val="-769851146"/>
        <w:placeholder>
          <w:docPart w:val="600BA2CBBFA24C75975CF41CA5152D5A"/>
        </w:placeholder>
        <w15:color w:val="993366"/>
      </w:sdtPr>
      <w:sdtContent>
        <w:p w:rsidR="003C3DF6" w:rsidRDefault="003C3DF6" w:rsidP="00214704">
          <w:pPr>
            <w:pStyle w:val="af6"/>
            <w:keepNext/>
            <w:rPr>
              <w:rtl/>
            </w:rPr>
          </w:pPr>
          <w:r w:rsidRPr="00894F4B">
            <w:rPr>
              <w:rStyle w:val="afe"/>
              <w:color w:val="000000"/>
              <w:rtl/>
            </w:rPr>
            <w:t>היו"ר יחיאל חיליק בר:</w:t>
          </w:r>
        </w:p>
      </w:sdtContent>
    </w:sdt>
    <w:p w:rsidR="003C3DF6" w:rsidRDefault="003C3DF6" w:rsidP="005719C7">
      <w:pPr>
        <w:rPr>
          <w:rtl/>
        </w:rPr>
      </w:pPr>
    </w:p>
    <w:p w:rsidR="003C3DF6" w:rsidRDefault="003C3DF6" w:rsidP="00214704">
      <w:pPr>
        <w:rPr>
          <w:rtl/>
        </w:rPr>
      </w:pPr>
      <w:bookmarkStart w:id="17957" w:name="_ETM_Q66_250192"/>
      <w:bookmarkEnd w:id="17957"/>
      <w:r>
        <w:rPr>
          <w:rFonts w:hint="cs"/>
          <w:rtl/>
        </w:rPr>
        <w:t xml:space="preserve">מה שתרצה. </w:t>
      </w:r>
    </w:p>
    <w:p w:rsidR="003C3DF6" w:rsidRDefault="003C3DF6" w:rsidP="00214704">
      <w:pPr>
        <w:rPr>
          <w:rtl/>
        </w:rPr>
      </w:pPr>
      <w:bookmarkStart w:id="17958" w:name="_ETM_Q66_252437"/>
      <w:bookmarkStart w:id="17959" w:name="_ETM_Q66_252515"/>
      <w:bookmarkEnd w:id="17958"/>
      <w:bookmarkEnd w:id="17959"/>
    </w:p>
    <w:bookmarkStart w:id="17960" w:name="_ETM_Q66_252783" w:displacedByCustomXml="next"/>
    <w:bookmarkEnd w:id="17960" w:displacedByCustomXml="next"/>
    <w:bookmarkStart w:id="17961" w:name="_ETM_Q66_252854" w:displacedByCustomXml="next"/>
    <w:bookmarkEnd w:id="17961" w:displacedByCustomXml="next"/>
    <w:sdt>
      <w:sdtPr>
        <w:rPr>
          <w:rFonts w:hint="cs"/>
          <w:rtl/>
        </w:rPr>
        <w:alias w:val="קריאה"/>
        <w:tag w:val="&lt;ID&gt;5277&lt;/ID&gt;&lt;Name&gt;ענת ברקו - הליכוד&lt;/Name&gt;&lt;Data&gt;ענת ברקו (הליכוד)&lt;/Data&gt;&lt;Shortcut&gt;ענבר&lt;/Shortcut&gt;"/>
        <w:id w:val="-1041516696"/>
        <w:placeholder>
          <w:docPart w:val="7D65D8F13AAF4579B33CA562E110528C"/>
        </w:placeholder>
        <w15:color w:val="993366"/>
      </w:sdtPr>
      <w:sdtContent>
        <w:p w:rsidR="003C3DF6" w:rsidRDefault="003C3DF6" w:rsidP="00214704">
          <w:pPr>
            <w:pStyle w:val="af5"/>
            <w:keepNext/>
            <w:rPr>
              <w:rtl/>
            </w:rPr>
          </w:pPr>
          <w:r w:rsidRPr="00894F4B">
            <w:rPr>
              <w:rStyle w:val="afe"/>
              <w:color w:val="000000"/>
              <w:rtl/>
            </w:rPr>
            <w:t>ענת ברקו (הליכוד)</w:t>
          </w:r>
          <w:r w:rsidRPr="00894F4B">
            <w:rPr>
              <w:color w:val="000000"/>
              <w:rtl/>
            </w:rPr>
            <w:t>:</w:t>
          </w:r>
        </w:p>
      </w:sdtContent>
    </w:sdt>
    <w:p w:rsidR="003C3DF6" w:rsidRDefault="003C3DF6" w:rsidP="00214704">
      <w:pPr>
        <w:rPr>
          <w:rtl/>
        </w:rPr>
      </w:pPr>
    </w:p>
    <w:p w:rsidR="003C3DF6" w:rsidRDefault="003C3DF6" w:rsidP="00214704">
      <w:pPr>
        <w:rPr>
          <w:rtl/>
        </w:rPr>
      </w:pPr>
      <w:r>
        <w:rPr>
          <w:rFonts w:hint="cs"/>
          <w:rtl/>
        </w:rPr>
        <w:t xml:space="preserve">אדרבה, כבר היה דיון בוועדת חוקה. </w:t>
      </w:r>
      <w:bookmarkStart w:id="17962" w:name="_ETM_Q66_259532"/>
      <w:bookmarkEnd w:id="17962"/>
    </w:p>
    <w:p w:rsidR="003C3DF6" w:rsidRDefault="003C3DF6" w:rsidP="00214704">
      <w:pPr>
        <w:rPr>
          <w:rtl/>
        </w:rPr>
      </w:pPr>
      <w:bookmarkStart w:id="17963" w:name="_ETM_Q66_259884"/>
      <w:bookmarkStart w:id="17964" w:name="_ETM_Q66_259980"/>
      <w:bookmarkEnd w:id="17963"/>
      <w:bookmarkEnd w:id="17964"/>
    </w:p>
    <w:bookmarkStart w:id="17965" w:name="_ETM_Q66_260245" w:displacedByCustomXml="next"/>
    <w:bookmarkEnd w:id="17965" w:displacedByCustomXml="next"/>
    <w:bookmarkStart w:id="17966" w:name="_ETM_Q66_260301" w:displacedByCustomXml="next"/>
    <w:bookmarkEnd w:id="17966" w:displacedByCustomXml="next"/>
    <w:sdt>
      <w:sdtPr>
        <w:rPr>
          <w:rtl/>
        </w:rPr>
        <w:alias w:val="דובר_המשך"/>
        <w:tag w:val="&lt;ID&gt;4628&lt;/ID&gt;&lt;Name&gt;חסון יואל - המחנה הציוני&lt;/Name&gt;&lt;Data&gt;יואל חסון (המחנה הציוני)&lt;/Data&gt;&lt;Shortcut&gt;יוחס&lt;/Shortcut&gt;"/>
        <w:id w:val="-1443143032"/>
        <w:placeholder>
          <w:docPart w:val="600BA2CBBFA24C75975CF41CA5152D5A"/>
        </w:placeholder>
        <w15:color w:val="993366"/>
      </w:sdtPr>
      <w:sdtContent>
        <w:p w:rsidR="003C3DF6" w:rsidRDefault="003C3DF6" w:rsidP="00214704">
          <w:pPr>
            <w:pStyle w:val="-"/>
            <w:keepNext/>
            <w:rPr>
              <w:rtl/>
            </w:rPr>
          </w:pPr>
          <w:r w:rsidRPr="00192801">
            <w:rPr>
              <w:rStyle w:val="afe"/>
              <w:color w:val="000000"/>
              <w:rtl/>
            </w:rPr>
            <w:t>יואל חסון (המחנה הציוני)</w:t>
          </w:r>
          <w:r w:rsidRPr="00192801">
            <w:rPr>
              <w:color w:val="000000"/>
              <w:rtl/>
            </w:rPr>
            <w:t>:</w:t>
          </w:r>
        </w:p>
      </w:sdtContent>
    </w:sdt>
    <w:p w:rsidR="003C3DF6" w:rsidRDefault="003C3DF6" w:rsidP="005719C7">
      <w:pPr>
        <w:rPr>
          <w:rtl/>
        </w:rPr>
      </w:pPr>
    </w:p>
    <w:p w:rsidR="003C3DF6" w:rsidRDefault="003C3DF6" w:rsidP="00214704">
      <w:pPr>
        <w:rPr>
          <w:rtl/>
        </w:rPr>
      </w:pPr>
      <w:bookmarkStart w:id="17967" w:name="_ETM_Q66_263364"/>
      <w:bookmarkEnd w:id="17967"/>
      <w:r>
        <w:rPr>
          <w:rFonts w:hint="cs"/>
          <w:rtl/>
        </w:rPr>
        <w:t xml:space="preserve">טוב, אולי נלך לוועדת חוקה. </w:t>
      </w:r>
    </w:p>
    <w:p w:rsidR="003C3DF6" w:rsidRDefault="003C3DF6" w:rsidP="00214704">
      <w:pPr>
        <w:rPr>
          <w:rtl/>
        </w:rPr>
      </w:pPr>
    </w:p>
    <w:sdt>
      <w:sdtPr>
        <w:rPr>
          <w:rtl/>
        </w:rPr>
        <w:alias w:val="יור"/>
        <w:tag w:val="&lt;ID&gt;5418&lt;/ID&gt;&lt;Name&gt;יחיאל חיליק בר - יו&quot;ר&lt;/Name&gt;&lt;Data&gt;יחיאל חיליק בר:&lt;/Data&gt;&lt;Shortcut&gt;&lt;/Shortcut&gt;"/>
        <w:id w:val="-79214024"/>
        <w:placeholder>
          <w:docPart w:val="7823779D8E2840AE86445B68F444E81E"/>
        </w:placeholder>
        <w15:color w:val="993366"/>
      </w:sdtPr>
      <w:sdtContent>
        <w:p w:rsidR="003C3DF6" w:rsidRDefault="003C3DF6" w:rsidP="00214704">
          <w:pPr>
            <w:pStyle w:val="af6"/>
            <w:keepNext/>
            <w:rPr>
              <w:rtl/>
            </w:rPr>
          </w:pPr>
          <w:r w:rsidRPr="00894F4B">
            <w:rPr>
              <w:rStyle w:val="afe"/>
              <w:color w:val="000000"/>
              <w:rtl/>
            </w:rPr>
            <w:t>היו"ר יחיאל חיליק בר:</w:t>
          </w:r>
        </w:p>
      </w:sdtContent>
    </w:sdt>
    <w:p w:rsidR="003C3DF6" w:rsidRDefault="003C3DF6" w:rsidP="00214704">
      <w:pPr>
        <w:rPr>
          <w:rtl/>
        </w:rPr>
      </w:pPr>
      <w:r>
        <w:rPr>
          <w:rFonts w:hint="cs"/>
          <w:rtl/>
        </w:rPr>
        <w:t xml:space="preserve"> </w:t>
      </w:r>
    </w:p>
    <w:p w:rsidR="003C3DF6" w:rsidRDefault="003C3DF6" w:rsidP="00214704">
      <w:pPr>
        <w:rPr>
          <w:rtl/>
        </w:rPr>
      </w:pPr>
      <w:r>
        <w:rPr>
          <w:rFonts w:hint="cs"/>
          <w:rtl/>
        </w:rPr>
        <w:t>התפרצתי, אולי אתה רוצה עוד דקה.</w:t>
      </w:r>
    </w:p>
    <w:p w:rsidR="003C3DF6" w:rsidRPr="00192801" w:rsidRDefault="003C3DF6" w:rsidP="00214704">
      <w:pPr>
        <w:rPr>
          <w:rtl/>
        </w:rPr>
      </w:pPr>
      <w:bookmarkStart w:id="17968" w:name="_ETM_Q66_262415"/>
      <w:bookmarkStart w:id="17969" w:name="_ETM_Q66_262472"/>
      <w:bookmarkEnd w:id="17968"/>
      <w:bookmarkEnd w:id="17969"/>
    </w:p>
    <w:bookmarkStart w:id="17970" w:name="_ETM_Q66_247443" w:displacedByCustomXml="next"/>
    <w:bookmarkEnd w:id="17970" w:displacedByCustomXml="next"/>
    <w:sdt>
      <w:sdtPr>
        <w:rPr>
          <w:rtl/>
        </w:rPr>
        <w:alias w:val="דובר_המשך"/>
        <w:tag w:val="&lt;ID&gt;4628&lt;/ID&gt;&lt;Name&gt;חסון יואל - המחנה הציוני&lt;/Name&gt;&lt;Data&gt;יואל חסון (המחנה הציוני)&lt;/Data&gt;&lt;Shortcut&gt;יוחס&lt;/Shortcut&gt;"/>
        <w:id w:val="-1503501601"/>
        <w:placeholder>
          <w:docPart w:val="8AACA78E58B44633A250B339C39B9799"/>
        </w:placeholder>
        <w15:color w:val="993366"/>
      </w:sdtPr>
      <w:sdtContent>
        <w:p w:rsidR="003C3DF6" w:rsidRDefault="003C3DF6" w:rsidP="00214704">
          <w:pPr>
            <w:pStyle w:val="-"/>
            <w:keepNext/>
            <w:rPr>
              <w:rtl/>
            </w:rPr>
          </w:pPr>
          <w:r w:rsidRPr="00192801">
            <w:rPr>
              <w:rStyle w:val="afe"/>
              <w:color w:val="000000"/>
              <w:rtl/>
            </w:rPr>
            <w:t>יואל חסון (המחנה הציוני)</w:t>
          </w:r>
          <w:r w:rsidRPr="00192801">
            <w:rPr>
              <w:color w:val="000000"/>
              <w:rtl/>
            </w:rPr>
            <w:t>:</w:t>
          </w:r>
        </w:p>
      </w:sdtContent>
    </w:sdt>
    <w:p w:rsidR="003C3DF6" w:rsidRDefault="003C3DF6" w:rsidP="00214704">
      <w:pPr>
        <w:rPr>
          <w:rtl/>
        </w:rPr>
      </w:pPr>
      <w:r>
        <w:rPr>
          <w:rFonts w:hint="cs"/>
          <w:rtl/>
        </w:rPr>
        <w:t xml:space="preserve"> </w:t>
      </w:r>
    </w:p>
    <w:p w:rsidR="003C3DF6" w:rsidRDefault="003C3DF6" w:rsidP="00C75197">
      <w:pPr>
        <w:rPr>
          <w:rtl/>
        </w:rPr>
      </w:pPr>
      <w:r>
        <w:rPr>
          <w:rFonts w:hint="cs"/>
          <w:rtl/>
        </w:rPr>
        <w:t xml:space="preserve">לא, אני מסיים. </w:t>
      </w:r>
      <w:bookmarkStart w:id="17971" w:name="_ETM_Q66_259396"/>
      <w:bookmarkEnd w:id="17971"/>
      <w:r>
        <w:rPr>
          <w:rFonts w:hint="cs"/>
          <w:rtl/>
        </w:rPr>
        <w:t xml:space="preserve">אנחנו נלך לוועדת החוקה. אני </w:t>
      </w:r>
      <w:bookmarkStart w:id="17972" w:name="_ETM_Q66_273989"/>
      <w:bookmarkEnd w:id="17972"/>
      <w:r>
        <w:rPr>
          <w:rFonts w:hint="cs"/>
          <w:rtl/>
        </w:rPr>
        <w:t xml:space="preserve">גם שוחחתי עם שרת המשפטים </w:t>
      </w:r>
      <w:bookmarkStart w:id="17973" w:name="_ETM_Q66_274872"/>
      <w:bookmarkEnd w:id="17973"/>
      <w:r>
        <w:rPr>
          <w:rFonts w:hint="cs"/>
          <w:rtl/>
        </w:rPr>
        <w:t>היום על הנושא הזה באופן רחב. בגלל זה, בעקבות שיחת הטלפון, אני, מה שנקרא</w:t>
      </w:r>
      <w:bookmarkStart w:id="17974" w:name="_ETM_Q66_278243"/>
      <w:bookmarkEnd w:id="17974"/>
      <w:r>
        <w:rPr>
          <w:rFonts w:hint="cs"/>
          <w:rtl/>
        </w:rPr>
        <w:t xml:space="preserve">, הסכמתי שהיא לא תגיע וויתרתי לה. אנחנו סיכמנו להמשיך </w:t>
      </w:r>
      <w:bookmarkStart w:id="17975" w:name="_ETM_Q66_281782"/>
      <w:bookmarkEnd w:id="17975"/>
      <w:r>
        <w:rPr>
          <w:rFonts w:hint="cs"/>
          <w:rtl/>
        </w:rPr>
        <w:t xml:space="preserve">להיות בקשר על זה. </w:t>
      </w:r>
      <w:bookmarkStart w:id="17976" w:name="_ETM_Q66_284886"/>
      <w:bookmarkStart w:id="17977" w:name="_ETM_Q66_284928"/>
      <w:bookmarkStart w:id="17978" w:name="_ETM_Q66_285204"/>
      <w:bookmarkStart w:id="17979" w:name="_ETM_Q66_285227"/>
      <w:bookmarkStart w:id="17980" w:name="_ETM_Q66_284208"/>
      <w:bookmarkEnd w:id="17976"/>
      <w:bookmarkEnd w:id="17977"/>
      <w:bookmarkEnd w:id="17978"/>
      <w:bookmarkEnd w:id="17979"/>
      <w:bookmarkEnd w:id="17980"/>
      <w:r>
        <w:rPr>
          <w:rFonts w:hint="cs"/>
          <w:rtl/>
        </w:rPr>
        <w:t xml:space="preserve">היא אמרה לי דברים מעניינים. אני לא רוצה לשתף, כי </w:t>
      </w:r>
      <w:bookmarkStart w:id="17981" w:name="_ETM_Q66_287515"/>
      <w:bookmarkEnd w:id="17981"/>
      <w:r>
        <w:rPr>
          <w:rFonts w:hint="cs"/>
          <w:rtl/>
        </w:rPr>
        <w:t xml:space="preserve">אני לא יודע אם אני יכול לשתף, </w:t>
      </w:r>
      <w:bookmarkStart w:id="17982" w:name="_ETM_Q66_285702"/>
      <w:bookmarkStart w:id="17983" w:name="_ETM_Q66_285733"/>
      <w:bookmarkStart w:id="17984" w:name="_ETM_Q66_286662"/>
      <w:bookmarkStart w:id="17985" w:name="_ETM_Q66_286696"/>
      <w:bookmarkEnd w:id="17982"/>
      <w:bookmarkEnd w:id="17983"/>
      <w:bookmarkEnd w:id="17984"/>
      <w:bookmarkEnd w:id="17985"/>
      <w:r>
        <w:rPr>
          <w:rFonts w:hint="cs"/>
          <w:rtl/>
        </w:rPr>
        <w:t xml:space="preserve">אבל אני מתכוון </w:t>
      </w:r>
      <w:bookmarkStart w:id="17986" w:name="_ETM_Q66_291989"/>
      <w:bookmarkEnd w:id="17986"/>
      <w:r>
        <w:rPr>
          <w:rFonts w:hint="cs"/>
          <w:rtl/>
        </w:rPr>
        <w:t>בהחלט שהנושא הזה יהיה על סדר-יומה של הכנסת. תהיה הצעת חוק במושב הבא, במהלך הפג</w:t>
      </w:r>
      <w:bookmarkStart w:id="17987" w:name="_ETM_Q66_297336"/>
      <w:bookmarkEnd w:id="17987"/>
      <w:r>
        <w:rPr>
          <w:rFonts w:hint="cs"/>
          <w:rtl/>
        </w:rPr>
        <w:t xml:space="preserve">רה נדרוש דיונים, ואני מתכוון לעשות מהלכים ציבוריים. אנחנו נחכה גם לתוצאות המבחן, </w:t>
      </w:r>
      <w:bookmarkStart w:id="17988" w:name="_ETM_Q66_299420"/>
      <w:bookmarkEnd w:id="17988"/>
      <w:r>
        <w:rPr>
          <w:rFonts w:hint="cs"/>
          <w:rtl/>
        </w:rPr>
        <w:t xml:space="preserve">נראה </w:t>
      </w:r>
      <w:bookmarkStart w:id="17989" w:name="_ETM_Q66_301896"/>
      <w:bookmarkEnd w:id="17989"/>
      <w:r>
        <w:rPr>
          <w:rFonts w:hint="cs"/>
          <w:rtl/>
        </w:rPr>
        <w:t xml:space="preserve">מה יקרה שם בכלל, אבל גם בלי קשר, אני חושב שצריך </w:t>
      </w:r>
      <w:bookmarkStart w:id="17990" w:name="_ETM_Q66_308880"/>
      <w:bookmarkEnd w:id="17990"/>
      <w:r>
        <w:rPr>
          <w:rFonts w:hint="cs"/>
          <w:rtl/>
        </w:rPr>
        <w:t xml:space="preserve">לשנות את כל השיטה ואת כל הצורה שבה מתנהלים בתחום הזה </w:t>
      </w:r>
      <w:bookmarkStart w:id="17991" w:name="_ETM_Q66_311557"/>
      <w:bookmarkEnd w:id="17991"/>
      <w:r>
        <w:rPr>
          <w:rFonts w:hint="cs"/>
          <w:rtl/>
        </w:rPr>
        <w:t>של לימודי משפטים וקבלת רישיון עריכת דין. תודה רבה לך, אדוני היושב-ראש</w:t>
      </w:r>
      <w:r w:rsidR="00C75197">
        <w:rPr>
          <w:rFonts w:hint="cs"/>
          <w:rtl/>
        </w:rPr>
        <w:t>.</w:t>
      </w:r>
      <w:r>
        <w:rPr>
          <w:rFonts w:hint="cs"/>
          <w:rtl/>
        </w:rPr>
        <w:t xml:space="preserve"> תודה לכם, </w:t>
      </w:r>
      <w:bookmarkStart w:id="17992" w:name="_ETM_Q66_318546"/>
      <w:bookmarkEnd w:id="17992"/>
      <w:r>
        <w:rPr>
          <w:rFonts w:hint="cs"/>
          <w:rtl/>
        </w:rPr>
        <w:t xml:space="preserve">חברי הכנסת. </w:t>
      </w:r>
    </w:p>
    <w:p w:rsidR="003C3DF6" w:rsidRDefault="003C3DF6" w:rsidP="00214704">
      <w:pPr>
        <w:rPr>
          <w:rtl/>
        </w:rPr>
      </w:pPr>
      <w:bookmarkStart w:id="17993" w:name="_ETM_Q66_327941"/>
      <w:bookmarkStart w:id="17994" w:name="_ETM_Q66_327994"/>
      <w:bookmarkEnd w:id="17993"/>
      <w:bookmarkEnd w:id="17994"/>
    </w:p>
    <w:p w:rsidR="003C3DF6" w:rsidRDefault="003C3DF6" w:rsidP="00214704">
      <w:pPr>
        <w:rPr>
          <w:rtl/>
        </w:rPr>
      </w:pPr>
      <w:bookmarkStart w:id="17995" w:name="_ETM_Q66_328223"/>
      <w:bookmarkStart w:id="17996" w:name="_ETM_Q66_328274"/>
      <w:bookmarkEnd w:id="17995"/>
      <w:bookmarkEnd w:id="17996"/>
      <w:r>
        <w:rPr>
          <w:rFonts w:hint="cs"/>
          <w:rtl/>
        </w:rPr>
        <w:t xml:space="preserve">אני אשמח אם זה יעבור </w:t>
      </w:r>
      <w:bookmarkStart w:id="17997" w:name="_ETM_Q66_321052"/>
      <w:bookmarkEnd w:id="17997"/>
      <w:r>
        <w:rPr>
          <w:rFonts w:hint="cs"/>
          <w:rtl/>
        </w:rPr>
        <w:t xml:space="preserve">לוועדת החוקה, ודעה נוספת זה תמיד טוב. </w:t>
      </w:r>
      <w:bookmarkStart w:id="17998" w:name="_ETM_Q66_326562"/>
      <w:bookmarkEnd w:id="17998"/>
    </w:p>
    <w:p w:rsidR="003C3DF6" w:rsidRDefault="003C3DF6" w:rsidP="00214704">
      <w:pPr>
        <w:rPr>
          <w:rtl/>
        </w:rPr>
      </w:pPr>
      <w:bookmarkStart w:id="17999" w:name="_ETM_Q66_324052"/>
      <w:bookmarkEnd w:id="17999"/>
    </w:p>
    <w:bookmarkStart w:id="18000" w:name="_ETM_Q66_324520" w:displacedByCustomXml="next"/>
    <w:bookmarkEnd w:id="18000" w:displacedByCustomXml="next"/>
    <w:bookmarkStart w:id="18001" w:name="_ETM_Q66_324802" w:displacedByCustomXml="next"/>
    <w:bookmarkEnd w:id="18001" w:displacedByCustomXml="next"/>
    <w:bookmarkStart w:id="18002" w:name="_ETM_Q66_324864" w:displacedByCustomXml="next"/>
    <w:bookmarkEnd w:id="18002" w:displacedByCustomXml="next"/>
    <w:bookmarkStart w:id="18003" w:name="_ETM_Q66_321743" w:displacedByCustomXml="next"/>
    <w:bookmarkEnd w:id="18003" w:displacedByCustomXml="next"/>
    <w:bookmarkStart w:id="18004" w:name="_Toc519166204" w:displacedByCustomXml="next"/>
    <w:bookmarkStart w:id="18005" w:name="_Toc519164777" w:displacedByCustomXml="next"/>
    <w:sdt>
      <w:sdtPr>
        <w:rPr>
          <w:rFonts w:hint="cs"/>
          <w:rtl/>
        </w:rPr>
        <w:alias w:val="דובר"/>
        <w:tag w:val="&lt;ID&gt;5277&lt;/ID&gt;&lt;Name&gt;ענת ברקו - הליכוד&lt;/Name&gt;&lt;Data&gt;ענת ברקו (הליכוד)&lt;/Data&gt;&lt;Shortcut&gt;ענבר&lt;/Shortcut&gt;&lt;MemberID&gt;2560&lt;/MemberID&gt;"/>
        <w:id w:val="-435686175"/>
        <w:placeholder>
          <w:docPart w:val="600BA2CBBFA24C75975CF41CA5152D5A"/>
        </w:placeholder>
        <w15:color w:val="993366"/>
      </w:sdtPr>
      <w:sdtContent>
        <w:p w:rsidR="003C3DF6" w:rsidRDefault="003C3DF6" w:rsidP="00214704">
          <w:pPr>
            <w:pStyle w:val="a4"/>
            <w:keepNext/>
            <w:rPr>
              <w:rtl/>
            </w:rPr>
          </w:pPr>
          <w:r w:rsidRPr="00192801">
            <w:rPr>
              <w:rStyle w:val="afe"/>
              <w:color w:val="000000"/>
              <w:rtl/>
            </w:rPr>
            <w:t>ענת ברקו (הליכוד)</w:t>
          </w:r>
          <w:r w:rsidRPr="00192801">
            <w:rPr>
              <w:color w:val="000000"/>
              <w:rtl/>
            </w:rPr>
            <w:t>:</w:t>
          </w:r>
        </w:p>
      </w:sdtContent>
    </w:sdt>
    <w:bookmarkEnd w:id="18004" w:displacedByCustomXml="prev"/>
    <w:bookmarkEnd w:id="18005" w:displacedByCustomXml="prev"/>
    <w:p w:rsidR="003C3DF6" w:rsidRDefault="003C3DF6" w:rsidP="005719C7">
      <w:pPr>
        <w:rPr>
          <w:rtl/>
        </w:rPr>
      </w:pPr>
    </w:p>
    <w:p w:rsidR="003C3DF6" w:rsidRDefault="003C3DF6" w:rsidP="0062793E">
      <w:pPr>
        <w:rPr>
          <w:rtl/>
        </w:rPr>
      </w:pPr>
      <w:bookmarkStart w:id="18006" w:name="_ETM_Q66_322666"/>
      <w:bookmarkEnd w:id="18006"/>
      <w:r>
        <w:rPr>
          <w:rFonts w:hint="cs"/>
          <w:rtl/>
        </w:rPr>
        <w:t>אדוני היושב-ראש, באמת, אני חושבת ש</w:t>
      </w:r>
      <w:bookmarkStart w:id="18007" w:name="_ETM_Q66_328724"/>
      <w:bookmarkStart w:id="18008" w:name="_ETM_Q66_328833"/>
      <w:bookmarkEnd w:id="18007"/>
      <w:bookmarkEnd w:id="18008"/>
      <w:r>
        <w:rPr>
          <w:rFonts w:hint="cs"/>
          <w:rtl/>
        </w:rPr>
        <w:t xml:space="preserve">הנושא הזה, מבחינתי, הוא נושא שאני עוסקת בו </w:t>
      </w:r>
      <w:bookmarkStart w:id="18009" w:name="_ETM_Q66_334114"/>
      <w:bookmarkEnd w:id="18009"/>
      <w:r>
        <w:rPr>
          <w:rFonts w:hint="cs"/>
          <w:rtl/>
        </w:rPr>
        <w:t xml:space="preserve">כבר כמה חודשים. מערכת המשפט </w:t>
      </w:r>
      <w:r w:rsidR="008C09CB">
        <w:rPr>
          <w:rtl/>
        </w:rPr>
        <w:t>–</w:t>
      </w:r>
      <w:r>
        <w:rPr>
          <w:rFonts w:hint="cs"/>
          <w:rtl/>
        </w:rPr>
        <w:t xml:space="preserve"> מה צריך לשקף יותר הגינות </w:t>
      </w:r>
      <w:bookmarkStart w:id="18010" w:name="_ETM_Q66_342114"/>
      <w:bookmarkEnd w:id="18010"/>
      <w:r>
        <w:rPr>
          <w:rFonts w:hint="cs"/>
          <w:rtl/>
        </w:rPr>
        <w:t xml:space="preserve">והוגנות בתהליך המיון של סטודנטים </w:t>
      </w:r>
      <w:bookmarkStart w:id="18011" w:name="_ETM_Q66_344311"/>
      <w:bookmarkEnd w:id="18011"/>
      <w:r>
        <w:rPr>
          <w:rFonts w:hint="cs"/>
          <w:rtl/>
        </w:rPr>
        <w:t xml:space="preserve">להסמכה לעריכת דין מאשר מערכת המשפט? </w:t>
      </w:r>
      <w:bookmarkStart w:id="18012" w:name="_ETM_Q66_351441"/>
      <w:bookmarkEnd w:id="18012"/>
      <w:r>
        <w:rPr>
          <w:rFonts w:hint="cs"/>
          <w:rtl/>
        </w:rPr>
        <w:t xml:space="preserve">אבל </w:t>
      </w:r>
      <w:bookmarkStart w:id="18013" w:name="_ETM_Q66_347382"/>
      <w:bookmarkStart w:id="18014" w:name="_ETM_Q66_347430"/>
      <w:bookmarkStart w:id="18015" w:name="_ETM_Q66_347724"/>
      <w:bookmarkEnd w:id="18013"/>
      <w:bookmarkEnd w:id="18014"/>
      <w:bookmarkEnd w:id="18015"/>
      <w:r>
        <w:rPr>
          <w:rFonts w:hint="cs"/>
          <w:rtl/>
        </w:rPr>
        <w:t>א</w:t>
      </w:r>
      <w:bookmarkStart w:id="18016" w:name="_ETM_Q66_347989"/>
      <w:bookmarkEnd w:id="18016"/>
      <w:r>
        <w:rPr>
          <w:rFonts w:hint="cs"/>
          <w:rtl/>
        </w:rPr>
        <w:t>נחנו נתקלים כאן בגילדה שלא רוצה לקבל לש</w:t>
      </w:r>
      <w:r w:rsidR="0062793E">
        <w:rPr>
          <w:rFonts w:hint="cs"/>
          <w:rtl/>
        </w:rPr>
        <w:t>ו</w:t>
      </w:r>
      <w:r>
        <w:rPr>
          <w:rFonts w:hint="cs"/>
          <w:rtl/>
        </w:rPr>
        <w:t xml:space="preserve">רותיה אנשים חדשים. אני </w:t>
      </w:r>
      <w:bookmarkStart w:id="18017" w:name="_ETM_Q66_353442"/>
      <w:bookmarkEnd w:id="18017"/>
      <w:r>
        <w:rPr>
          <w:rFonts w:hint="cs"/>
          <w:rtl/>
        </w:rPr>
        <w:t xml:space="preserve">אספתי </w:t>
      </w:r>
      <w:bookmarkStart w:id="18018" w:name="_ETM_Q66_351944"/>
      <w:bookmarkEnd w:id="18018"/>
      <w:r>
        <w:rPr>
          <w:rFonts w:hint="cs"/>
          <w:rtl/>
        </w:rPr>
        <w:t>את כל הפניות, הפניות קורעות הלב</w:t>
      </w:r>
      <w:r w:rsidR="0062793E">
        <w:rPr>
          <w:rFonts w:hint="cs"/>
          <w:rtl/>
        </w:rPr>
        <w:t>,</w:t>
      </w:r>
      <w:r>
        <w:rPr>
          <w:rFonts w:hint="cs"/>
          <w:rtl/>
        </w:rPr>
        <w:t xml:space="preserve"> מסטודנטים שנכשלו. במי מדובר? בחיילים משוחררים ששילמו </w:t>
      </w:r>
      <w:bookmarkStart w:id="18019" w:name="_ETM_Q66_363505"/>
      <w:bookmarkEnd w:id="18019"/>
      <w:r>
        <w:rPr>
          <w:rFonts w:hint="cs"/>
          <w:rtl/>
        </w:rPr>
        <w:t xml:space="preserve">40,000 שקלים לשנה </w:t>
      </w:r>
      <w:bookmarkStart w:id="18020" w:name="_ETM_Q66_363869"/>
      <w:bookmarkEnd w:id="18020"/>
      <w:r>
        <w:rPr>
          <w:rFonts w:hint="cs"/>
          <w:rtl/>
        </w:rPr>
        <w:t xml:space="preserve">כדי לספק עבודה לחברים של אלה שבלשכת עורכי הדין, פרופסורים למשפטים? כי לא מסננים בהתחלה; מחליטים לסנן בסוף, אז </w:t>
      </w:r>
      <w:bookmarkStart w:id="18021" w:name="_ETM_Q66_370958"/>
      <w:bookmarkEnd w:id="18021"/>
      <w:r>
        <w:rPr>
          <w:rFonts w:hint="cs"/>
          <w:rtl/>
        </w:rPr>
        <w:t xml:space="preserve">זה </w:t>
      </w:r>
      <w:bookmarkStart w:id="18022" w:name="_ETM_Q66_374067"/>
      <w:bookmarkEnd w:id="18022"/>
      <w:r>
        <w:rPr>
          <w:rFonts w:hint="cs"/>
          <w:rtl/>
        </w:rPr>
        <w:t xml:space="preserve">מה שקורה. </w:t>
      </w:r>
      <w:bookmarkStart w:id="18023" w:name="_ETM_Q66_374397"/>
      <w:bookmarkStart w:id="18024" w:name="_ETM_Q66_374469"/>
      <w:bookmarkStart w:id="18025" w:name="_ETM_Q66_374728"/>
      <w:bookmarkStart w:id="18026" w:name="_ETM_Q66_374782"/>
      <w:bookmarkEnd w:id="18023"/>
      <w:bookmarkEnd w:id="18024"/>
      <w:bookmarkEnd w:id="18025"/>
      <w:bookmarkEnd w:id="18026"/>
      <w:r>
        <w:rPr>
          <w:rFonts w:hint="cs"/>
          <w:rtl/>
        </w:rPr>
        <w:t xml:space="preserve">אספתי את כל התגובות האלה </w:t>
      </w:r>
      <w:proofErr w:type="spellStart"/>
      <w:r>
        <w:rPr>
          <w:rFonts w:hint="cs"/>
          <w:rtl/>
        </w:rPr>
        <w:t>מהפייסבוק</w:t>
      </w:r>
      <w:proofErr w:type="spellEnd"/>
      <w:r>
        <w:rPr>
          <w:rFonts w:hint="cs"/>
          <w:rtl/>
        </w:rPr>
        <w:t xml:space="preserve">, שלחתי לשרת המשפטים, שלחתי ליושב-ראש לשכת עורכי הדין, כולל מכתבים, כולל </w:t>
      </w:r>
      <w:bookmarkStart w:id="18027" w:name="_ETM_Q66_379616"/>
      <w:bookmarkEnd w:id="18027"/>
      <w:r>
        <w:rPr>
          <w:rFonts w:hint="cs"/>
          <w:rtl/>
        </w:rPr>
        <w:t xml:space="preserve">ציטוטים מפסק הדין. אכן, </w:t>
      </w:r>
      <w:bookmarkStart w:id="18028" w:name="_ETM_Q66_386489"/>
      <w:bookmarkEnd w:id="18028"/>
      <w:r>
        <w:rPr>
          <w:rFonts w:hint="cs"/>
          <w:rtl/>
        </w:rPr>
        <w:t xml:space="preserve">נעשתה עבודה בבג"ץ, חברי חבר הכנסת חסון, רק הם לא הלכו </w:t>
      </w:r>
      <w:bookmarkStart w:id="18029" w:name="_ETM_Q66_394645"/>
      <w:bookmarkEnd w:id="18029"/>
      <w:r>
        <w:rPr>
          <w:rFonts w:hint="cs"/>
          <w:rtl/>
        </w:rPr>
        <w:t>עם זה עד הסוף</w:t>
      </w:r>
      <w:r w:rsidR="0062793E">
        <w:rPr>
          <w:rFonts w:hint="cs"/>
          <w:rtl/>
        </w:rPr>
        <w:t>;</w:t>
      </w:r>
      <w:r>
        <w:rPr>
          <w:rFonts w:hint="cs"/>
          <w:rtl/>
        </w:rPr>
        <w:t xml:space="preserve"> הם פסלו ארבע שאלות במצטבר, ככה, </w:t>
      </w:r>
      <w:bookmarkStart w:id="18030" w:name="_ETM_Q66_398315"/>
      <w:bookmarkEnd w:id="18030"/>
      <w:r>
        <w:rPr>
          <w:rFonts w:hint="cs"/>
          <w:rtl/>
        </w:rPr>
        <w:t>וכל שאלה היא נקודה אחת.</w:t>
      </w:r>
      <w:bookmarkStart w:id="18031" w:name="_ETM_Q66_403305"/>
      <w:bookmarkStart w:id="18032" w:name="_ETM_Q66_403694"/>
      <w:bookmarkStart w:id="18033" w:name="_ETM_Q66_403933"/>
      <w:bookmarkStart w:id="18034" w:name="_ETM_Q66_404230"/>
      <w:bookmarkEnd w:id="18031"/>
      <w:bookmarkEnd w:id="18032"/>
      <w:bookmarkEnd w:id="18033"/>
      <w:bookmarkEnd w:id="18034"/>
      <w:r>
        <w:rPr>
          <w:rFonts w:hint="cs"/>
          <w:rtl/>
        </w:rPr>
        <w:t xml:space="preserve"> </w:t>
      </w:r>
    </w:p>
    <w:p w:rsidR="003C3DF6" w:rsidRDefault="003C3DF6" w:rsidP="00214704">
      <w:pPr>
        <w:rPr>
          <w:rtl/>
        </w:rPr>
      </w:pPr>
    </w:p>
    <w:p w:rsidR="003C3DF6" w:rsidRDefault="003C3DF6" w:rsidP="0062793E">
      <w:pPr>
        <w:rPr>
          <w:rtl/>
        </w:rPr>
      </w:pPr>
      <w:r>
        <w:rPr>
          <w:rFonts w:hint="cs"/>
          <w:rtl/>
        </w:rPr>
        <w:t xml:space="preserve">אז קודם כול, אם </w:t>
      </w:r>
      <w:bookmarkStart w:id="18035" w:name="_ETM_Q66_403739"/>
      <w:bookmarkEnd w:id="18035"/>
      <w:r>
        <w:rPr>
          <w:rFonts w:hint="cs"/>
          <w:rtl/>
        </w:rPr>
        <w:t xml:space="preserve">אתם רוצים כאן דור מעבר </w:t>
      </w:r>
      <w:r w:rsidR="008C09CB">
        <w:rPr>
          <w:rFonts w:hint="eastAsia"/>
          <w:rtl/>
        </w:rPr>
        <w:t>–</w:t>
      </w:r>
      <w:r>
        <w:rPr>
          <w:rFonts w:hint="eastAsia"/>
          <w:rtl/>
        </w:rPr>
        <w:t xml:space="preserve"> </w:t>
      </w:r>
      <w:r>
        <w:rPr>
          <w:rFonts w:hint="cs"/>
          <w:rtl/>
        </w:rPr>
        <w:t xml:space="preserve">כי לא יכול להיות ששלושה מבחנים </w:t>
      </w:r>
      <w:bookmarkStart w:id="18036" w:name="_ETM_Q66_410051"/>
      <w:bookmarkEnd w:id="18036"/>
      <w:r>
        <w:rPr>
          <w:rFonts w:hint="cs"/>
          <w:rtl/>
        </w:rPr>
        <w:t xml:space="preserve">הם מבחנים שמי שחיבר אותם </w:t>
      </w:r>
      <w:bookmarkStart w:id="18037" w:name="_ETM_Q66_408955"/>
      <w:bookmarkEnd w:id="18037"/>
      <w:r>
        <w:rPr>
          <w:rFonts w:hint="cs"/>
          <w:rtl/>
        </w:rPr>
        <w:t>צריך לקבל ציון נכשל</w:t>
      </w:r>
      <w:r w:rsidR="0062793E">
        <w:rPr>
          <w:rFonts w:hint="cs"/>
          <w:rtl/>
        </w:rPr>
        <w:t xml:space="preserve"> </w:t>
      </w:r>
      <w:r w:rsidR="008C09CB">
        <w:rPr>
          <w:rFonts w:hint="eastAsia"/>
          <w:rtl/>
        </w:rPr>
        <w:t>–</w:t>
      </w:r>
      <w:r>
        <w:rPr>
          <w:rFonts w:hint="eastAsia"/>
          <w:rtl/>
        </w:rPr>
        <w:t xml:space="preserve"> </w:t>
      </w:r>
      <w:r>
        <w:rPr>
          <w:rFonts w:hint="cs"/>
          <w:rtl/>
        </w:rPr>
        <w:t xml:space="preserve">ואני העברתי כמה מבחנים לסטודנטים בחיים שלי </w:t>
      </w:r>
      <w:r w:rsidR="008C09CB">
        <w:rPr>
          <w:rFonts w:hint="eastAsia"/>
          <w:rtl/>
        </w:rPr>
        <w:t>–</w:t>
      </w:r>
      <w:r w:rsidR="0062793E">
        <w:rPr>
          <w:rFonts w:hint="eastAsia"/>
          <w:rtl/>
        </w:rPr>
        <w:t xml:space="preserve"> </w:t>
      </w:r>
      <w:r>
        <w:rPr>
          <w:rFonts w:hint="cs"/>
          <w:rtl/>
        </w:rPr>
        <w:t>שאלות שמנוסחות כבחינה פסיכומטרית</w:t>
      </w:r>
      <w:r w:rsidR="0062793E">
        <w:rPr>
          <w:rFonts w:hint="cs"/>
          <w:rtl/>
        </w:rPr>
        <w:t>,</w:t>
      </w:r>
      <w:r>
        <w:rPr>
          <w:rFonts w:hint="cs"/>
          <w:rtl/>
        </w:rPr>
        <w:t xml:space="preserve"> לא </w:t>
      </w:r>
      <w:bookmarkStart w:id="18038" w:name="_ETM_Q66_415176"/>
      <w:bookmarkEnd w:id="18038"/>
      <w:r>
        <w:rPr>
          <w:rFonts w:hint="cs"/>
          <w:rtl/>
        </w:rPr>
        <w:t>בודקות ידע</w:t>
      </w:r>
      <w:r w:rsidR="0062793E">
        <w:rPr>
          <w:rFonts w:hint="cs"/>
          <w:rtl/>
        </w:rPr>
        <w:t>,</w:t>
      </w:r>
      <w:r>
        <w:rPr>
          <w:rFonts w:hint="cs"/>
          <w:rtl/>
        </w:rPr>
        <w:t xml:space="preserve"> לא בודקות מהות</w:t>
      </w:r>
      <w:r w:rsidR="0062793E">
        <w:rPr>
          <w:rFonts w:hint="cs"/>
          <w:rtl/>
        </w:rPr>
        <w:t>,</w:t>
      </w:r>
      <w:r>
        <w:rPr>
          <w:rFonts w:hint="cs"/>
          <w:rtl/>
        </w:rPr>
        <w:t xml:space="preserve"> הולכות </w:t>
      </w:r>
      <w:bookmarkStart w:id="18039" w:name="_ETM_Q66_422567"/>
      <w:bookmarkEnd w:id="18039"/>
      <w:r>
        <w:rPr>
          <w:rFonts w:hint="cs"/>
          <w:rtl/>
        </w:rPr>
        <w:t xml:space="preserve">לשוליים. </w:t>
      </w:r>
      <w:bookmarkStart w:id="18040" w:name="_ETM_Q66_423417"/>
      <w:bookmarkStart w:id="18041" w:name="_ETM_Q66_423439"/>
      <w:bookmarkStart w:id="18042" w:name="_ETM_Q66_423697"/>
      <w:bookmarkStart w:id="18043" w:name="_ETM_Q66_423717"/>
      <w:bookmarkEnd w:id="18040"/>
      <w:bookmarkEnd w:id="18041"/>
      <w:bookmarkEnd w:id="18042"/>
      <w:bookmarkEnd w:id="18043"/>
      <w:r>
        <w:rPr>
          <w:rFonts w:hint="cs"/>
          <w:rtl/>
        </w:rPr>
        <w:t xml:space="preserve">זה באמת מה שאתם רוצים לבדוק לגבי עורכי דין? </w:t>
      </w:r>
      <w:bookmarkStart w:id="18044" w:name="_ETM_Q66_432953"/>
      <w:bookmarkStart w:id="18045" w:name="_ETM_Q66_433009"/>
      <w:bookmarkStart w:id="18046" w:name="_ETM_Q66_433234"/>
      <w:bookmarkStart w:id="18047" w:name="_ETM_Q66_433280"/>
      <w:bookmarkEnd w:id="18044"/>
      <w:bookmarkEnd w:id="18045"/>
      <w:bookmarkEnd w:id="18046"/>
      <w:bookmarkEnd w:id="18047"/>
      <w:r>
        <w:rPr>
          <w:rFonts w:hint="cs"/>
          <w:rtl/>
        </w:rPr>
        <w:t xml:space="preserve">לכן, מה שאני מציעה זה קודם כול להוריד את הסף </w:t>
      </w:r>
      <w:bookmarkStart w:id="18048" w:name="_ETM_Q66_431083"/>
      <w:bookmarkEnd w:id="18048"/>
      <w:r>
        <w:rPr>
          <w:rFonts w:hint="cs"/>
          <w:rtl/>
        </w:rPr>
        <w:t xml:space="preserve">ל-60, כי מה שטוב לבית ספר לרפואה יהיה </w:t>
      </w:r>
      <w:bookmarkStart w:id="18049" w:name="_ETM_Q66_431023"/>
      <w:bookmarkEnd w:id="18049"/>
      <w:r>
        <w:rPr>
          <w:rFonts w:hint="cs"/>
          <w:rtl/>
        </w:rPr>
        <w:t xml:space="preserve">טוב גם לעורכי הדין. </w:t>
      </w:r>
    </w:p>
    <w:p w:rsidR="003C3DF6" w:rsidRDefault="003C3DF6" w:rsidP="00214704">
      <w:pPr>
        <w:rPr>
          <w:rtl/>
        </w:rPr>
      </w:pPr>
      <w:bookmarkStart w:id="18050" w:name="_ETM_Q66_436535"/>
      <w:bookmarkStart w:id="18051" w:name="_ETM_Q66_436571"/>
      <w:bookmarkEnd w:id="18050"/>
      <w:bookmarkEnd w:id="18051"/>
    </w:p>
    <w:p w:rsidR="003C3DF6" w:rsidRDefault="003C3DF6" w:rsidP="0062793E">
      <w:pPr>
        <w:rPr>
          <w:rtl/>
        </w:rPr>
      </w:pPr>
      <w:bookmarkStart w:id="18052" w:name="_ETM_Q66_436812"/>
      <w:bookmarkStart w:id="18053" w:name="_ETM_Q66_436852"/>
      <w:bookmarkEnd w:id="18052"/>
      <w:bookmarkEnd w:id="18053"/>
      <w:r>
        <w:rPr>
          <w:rFonts w:hint="cs"/>
          <w:rtl/>
        </w:rPr>
        <w:t xml:space="preserve">צריכה לצאת מהמקום הזה קריאה שאנחנו נלך עם העניין </w:t>
      </w:r>
      <w:bookmarkStart w:id="18054" w:name="_ETM_Q66_440223"/>
      <w:bookmarkEnd w:id="18054"/>
      <w:r>
        <w:rPr>
          <w:rFonts w:hint="cs"/>
          <w:rtl/>
        </w:rPr>
        <w:t>הזה עד הסוף</w:t>
      </w:r>
      <w:r w:rsidR="0062793E">
        <w:rPr>
          <w:rFonts w:hint="cs"/>
          <w:rtl/>
        </w:rPr>
        <w:t>,</w:t>
      </w:r>
      <w:r>
        <w:rPr>
          <w:rFonts w:hint="cs"/>
          <w:rtl/>
        </w:rPr>
        <w:t xml:space="preserve"> כי יש </w:t>
      </w:r>
      <w:bookmarkStart w:id="18055" w:name="_ETM_Q66_436956"/>
      <w:bookmarkEnd w:id="18055"/>
      <w:r>
        <w:rPr>
          <w:rFonts w:hint="cs"/>
          <w:rtl/>
        </w:rPr>
        <w:t xml:space="preserve">כאן דור שלם, מאות סטודנטים שניצלו אותם </w:t>
      </w:r>
      <w:r w:rsidR="008C09CB">
        <w:rPr>
          <w:rFonts w:hint="eastAsia"/>
          <w:rtl/>
        </w:rPr>
        <w:t>–</w:t>
      </w:r>
      <w:r>
        <w:rPr>
          <w:rFonts w:hint="eastAsia"/>
          <w:rtl/>
        </w:rPr>
        <w:t xml:space="preserve"> </w:t>
      </w:r>
      <w:r>
        <w:rPr>
          <w:rFonts w:hint="cs"/>
          <w:rtl/>
        </w:rPr>
        <w:t xml:space="preserve">ניצלו אותם כמתמחים, ניצלו אותם מבחינה כספית, וכרגע </w:t>
      </w:r>
      <w:bookmarkStart w:id="18056" w:name="_ETM_Q66_447142"/>
      <w:bookmarkEnd w:id="18056"/>
      <w:r>
        <w:rPr>
          <w:rFonts w:hint="cs"/>
          <w:rtl/>
        </w:rPr>
        <w:t xml:space="preserve">אומרים להם: פוס, </w:t>
      </w:r>
      <w:bookmarkStart w:id="18057" w:name="_ETM_Q66_449286"/>
      <w:bookmarkEnd w:id="18057"/>
      <w:r>
        <w:rPr>
          <w:rFonts w:hint="cs"/>
          <w:rtl/>
        </w:rPr>
        <w:t xml:space="preserve">אנחנו לא מקבלים אתכם. רוצים לסנן? כמו בכל מקום: </w:t>
      </w:r>
      <w:bookmarkStart w:id="18058" w:name="_ETM_Q66_454844"/>
      <w:bookmarkEnd w:id="18058"/>
      <w:r>
        <w:rPr>
          <w:rFonts w:hint="cs"/>
          <w:rtl/>
        </w:rPr>
        <w:t xml:space="preserve">ממיינים בתחילת הלימודים. תקבעו רף, תציבו אותו, תכינו </w:t>
      </w:r>
      <w:bookmarkStart w:id="18059" w:name="_ETM_Q66_459520"/>
      <w:bookmarkEnd w:id="18059"/>
      <w:r>
        <w:rPr>
          <w:rFonts w:hint="cs"/>
          <w:rtl/>
        </w:rPr>
        <w:t xml:space="preserve">קורסי הכנה. הינה, אני מציעה לכם </w:t>
      </w:r>
      <w:bookmarkStart w:id="18060" w:name="_ETM_Q66_460738"/>
      <w:bookmarkEnd w:id="18060"/>
      <w:r>
        <w:rPr>
          <w:rFonts w:hint="cs"/>
          <w:rtl/>
        </w:rPr>
        <w:t xml:space="preserve">עוד משהו להתפרנס ממנו </w:t>
      </w:r>
      <w:r w:rsidR="008C09CB">
        <w:rPr>
          <w:rtl/>
        </w:rPr>
        <w:t>–</w:t>
      </w:r>
      <w:r>
        <w:rPr>
          <w:rFonts w:hint="cs"/>
          <w:rtl/>
        </w:rPr>
        <w:t xml:space="preserve"> קורסי הכנה למכללות לפקולטות למשפטים</w:t>
      </w:r>
      <w:r w:rsidR="0062793E">
        <w:rPr>
          <w:rFonts w:hint="cs"/>
          <w:rtl/>
        </w:rPr>
        <w:t>.</w:t>
      </w:r>
      <w:r>
        <w:rPr>
          <w:rFonts w:hint="cs"/>
          <w:rtl/>
        </w:rPr>
        <w:t xml:space="preserve"> יש לכם עוד משהו. </w:t>
      </w:r>
      <w:bookmarkStart w:id="18061" w:name="_ETM_Q66_475591"/>
      <w:bookmarkStart w:id="18062" w:name="_ETM_Q66_475652"/>
      <w:bookmarkStart w:id="18063" w:name="_ETM_Q66_475886"/>
      <w:bookmarkStart w:id="18064" w:name="_ETM_Q66_475932"/>
      <w:bookmarkEnd w:id="18061"/>
      <w:bookmarkEnd w:id="18062"/>
      <w:bookmarkEnd w:id="18063"/>
      <w:bookmarkEnd w:id="18064"/>
      <w:r>
        <w:rPr>
          <w:rFonts w:hint="cs"/>
          <w:rtl/>
        </w:rPr>
        <w:t xml:space="preserve">אבל צריך ללכת עם זה </w:t>
      </w:r>
      <w:bookmarkStart w:id="18065" w:name="_ETM_Q66_469982"/>
      <w:bookmarkEnd w:id="18065"/>
      <w:r>
        <w:rPr>
          <w:rFonts w:hint="cs"/>
          <w:rtl/>
        </w:rPr>
        <w:t xml:space="preserve">עד הסוף, </w:t>
      </w:r>
      <w:bookmarkStart w:id="18066" w:name="_ETM_Q66_468324"/>
      <w:bookmarkStart w:id="18067" w:name="_ETM_Q66_468359"/>
      <w:bookmarkStart w:id="18068" w:name="_ETM_Q66_468610"/>
      <w:bookmarkStart w:id="18069" w:name="_ETM_Q66_468639"/>
      <w:bookmarkEnd w:id="18066"/>
      <w:bookmarkEnd w:id="18067"/>
      <w:bookmarkEnd w:id="18068"/>
      <w:bookmarkEnd w:id="18069"/>
      <w:r>
        <w:rPr>
          <w:rFonts w:hint="cs"/>
          <w:rtl/>
        </w:rPr>
        <w:t xml:space="preserve">ואני </w:t>
      </w:r>
      <w:bookmarkStart w:id="18070" w:name="_ETM_Q66_470676"/>
      <w:bookmarkEnd w:id="18070"/>
      <w:r>
        <w:rPr>
          <w:rFonts w:hint="cs"/>
          <w:rtl/>
        </w:rPr>
        <w:t xml:space="preserve">חושבת שהכדור הוא בידיים של שרת המשפטים. נכון שהיא </w:t>
      </w:r>
      <w:bookmarkStart w:id="18071" w:name="_ETM_Q66_477879"/>
      <w:bookmarkEnd w:id="18071"/>
      <w:r>
        <w:rPr>
          <w:rFonts w:hint="cs"/>
          <w:rtl/>
        </w:rPr>
        <w:t xml:space="preserve">לא קבעה את הבחינה, אבל מאחר שלשכת עורכי הדין מקיימת אינטראקציה עם משרד המשפטים ויש לה </w:t>
      </w:r>
      <w:bookmarkStart w:id="18072" w:name="_ETM_Q66_483827"/>
      <w:bookmarkEnd w:id="18072"/>
      <w:r>
        <w:rPr>
          <w:rFonts w:hint="cs"/>
          <w:rtl/>
        </w:rPr>
        <w:t xml:space="preserve">קשרי עבודה וקשרים מקצועיים, צריך לתבוע </w:t>
      </w:r>
      <w:bookmarkStart w:id="18073" w:name="_ETM_Q66_486739"/>
      <w:bookmarkEnd w:id="18073"/>
      <w:r>
        <w:rPr>
          <w:rFonts w:hint="cs"/>
          <w:rtl/>
        </w:rPr>
        <w:t xml:space="preserve">מהם את הדבר הזה. </w:t>
      </w:r>
    </w:p>
    <w:p w:rsidR="003C3DF6" w:rsidRDefault="003C3DF6" w:rsidP="00214704">
      <w:pPr>
        <w:rPr>
          <w:rtl/>
        </w:rPr>
      </w:pPr>
      <w:bookmarkStart w:id="18074" w:name="_ETM_Q66_495184"/>
      <w:bookmarkStart w:id="18075" w:name="_ETM_Q66_495227"/>
      <w:bookmarkEnd w:id="18074"/>
      <w:bookmarkEnd w:id="18075"/>
    </w:p>
    <w:p w:rsidR="003C3DF6" w:rsidRDefault="003C3DF6" w:rsidP="00214704">
      <w:pPr>
        <w:rPr>
          <w:rtl/>
        </w:rPr>
      </w:pPr>
      <w:bookmarkStart w:id="18076" w:name="_ETM_Q66_495460"/>
      <w:bookmarkStart w:id="18077" w:name="_ETM_Q66_495503"/>
      <w:bookmarkEnd w:id="18076"/>
      <w:bookmarkEnd w:id="18077"/>
      <w:r>
        <w:rPr>
          <w:rFonts w:hint="cs"/>
          <w:rtl/>
        </w:rPr>
        <w:t xml:space="preserve">אז באמת, אדוני, אם אפשר להעביר את זה </w:t>
      </w:r>
      <w:bookmarkStart w:id="18078" w:name="_ETM_Q66_487721"/>
      <w:bookmarkEnd w:id="18078"/>
      <w:r>
        <w:rPr>
          <w:rFonts w:hint="cs"/>
          <w:rtl/>
        </w:rPr>
        <w:t xml:space="preserve">לוועדת החוקה, אנחנו נודה לך. תודה על </w:t>
      </w:r>
      <w:bookmarkStart w:id="18079" w:name="_ETM_Q66_493848"/>
      <w:bookmarkEnd w:id="18079"/>
      <w:r>
        <w:rPr>
          <w:rFonts w:hint="cs"/>
          <w:rtl/>
        </w:rPr>
        <w:t>הזמן.</w:t>
      </w:r>
    </w:p>
    <w:p w:rsidR="003C3DF6" w:rsidRDefault="003C3DF6" w:rsidP="00214704">
      <w:pPr>
        <w:ind w:firstLine="0"/>
        <w:rPr>
          <w:rtl/>
        </w:rPr>
      </w:pPr>
      <w:bookmarkStart w:id="18080" w:name="_ETM_Q66_495301"/>
      <w:bookmarkEnd w:id="18080"/>
    </w:p>
    <w:bookmarkStart w:id="18081" w:name="_ETM_Q66_496217" w:displacedByCustomXml="next"/>
    <w:bookmarkEnd w:id="18081" w:displacedByCustomXml="next"/>
    <w:bookmarkStart w:id="18082" w:name="_ETM_Q66_496266" w:displacedByCustomXml="next"/>
    <w:bookmarkEnd w:id="18082" w:displacedByCustomXml="next"/>
    <w:sdt>
      <w:sdtPr>
        <w:rPr>
          <w:rtl/>
        </w:rPr>
        <w:alias w:val="יור"/>
        <w:tag w:val="&lt;ID&gt;5418&lt;/ID&gt;&lt;Name&gt;יחיאל חיליק בר - יו&quot;ר&lt;/Name&gt;&lt;Data&gt;יחיאל חיליק בר:&lt;/Data&gt;&lt;Shortcut&gt;&lt;/Shortcut&gt;"/>
        <w:id w:val="-1702619856"/>
        <w:placeholder>
          <w:docPart w:val="600BA2CBBFA24C75975CF41CA5152D5A"/>
        </w:placeholder>
        <w15:color w:val="993366"/>
      </w:sdtPr>
      <w:sdtContent>
        <w:p w:rsidR="003C3DF6" w:rsidRDefault="003C3DF6" w:rsidP="00214704">
          <w:pPr>
            <w:pStyle w:val="af6"/>
            <w:keepNext/>
            <w:rPr>
              <w:rtl/>
            </w:rPr>
          </w:pPr>
          <w:r w:rsidRPr="00192801">
            <w:rPr>
              <w:rStyle w:val="afe"/>
              <w:color w:val="000000"/>
              <w:rtl/>
            </w:rPr>
            <w:t>היו"ר יחיאל חיליק בר:</w:t>
          </w:r>
        </w:p>
      </w:sdtContent>
    </w:sdt>
    <w:p w:rsidR="003C3DF6" w:rsidRDefault="003C3DF6" w:rsidP="005719C7">
      <w:pPr>
        <w:rPr>
          <w:rtl/>
        </w:rPr>
      </w:pPr>
    </w:p>
    <w:p w:rsidR="003C3DF6" w:rsidRDefault="003C3DF6" w:rsidP="00214704">
      <w:pPr>
        <w:rPr>
          <w:rtl/>
        </w:rPr>
      </w:pPr>
      <w:bookmarkStart w:id="18083" w:name="_ETM_Q66_497760"/>
      <w:bookmarkEnd w:id="18083"/>
      <w:r>
        <w:rPr>
          <w:rFonts w:hint="cs"/>
          <w:rtl/>
        </w:rPr>
        <w:t>בבקשה.</w:t>
      </w:r>
    </w:p>
    <w:p w:rsidR="003C3DF6" w:rsidRDefault="003C3DF6" w:rsidP="00214704">
      <w:pPr>
        <w:rPr>
          <w:rtl/>
        </w:rPr>
      </w:pPr>
    </w:p>
    <w:p w:rsidR="003C3DF6" w:rsidRPr="00192801" w:rsidRDefault="003C3DF6" w:rsidP="00214704">
      <w:pPr>
        <w:rPr>
          <w:rtl/>
        </w:rPr>
      </w:pPr>
      <w:bookmarkStart w:id="18084" w:name="_ETM_Q66_494492"/>
      <w:bookmarkStart w:id="18085" w:name="_ETM_Q66_494519"/>
      <w:bookmarkEnd w:id="18084"/>
      <w:bookmarkEnd w:id="18085"/>
      <w:r>
        <w:rPr>
          <w:rFonts w:hint="cs"/>
          <w:rtl/>
        </w:rPr>
        <w:t xml:space="preserve">אנחנו עוברים להצבעה על העברת הנושא לוועדת </w:t>
      </w:r>
      <w:bookmarkStart w:id="18086" w:name="_ETM_Q66_502321"/>
      <w:bookmarkEnd w:id="18086"/>
      <w:r>
        <w:rPr>
          <w:rFonts w:hint="cs"/>
          <w:rtl/>
        </w:rPr>
        <w:t>החוקה. נא להצביע. מי בעד? מי נגד?</w:t>
      </w:r>
    </w:p>
    <w:p w:rsidR="003C3DF6" w:rsidRDefault="003C3DF6" w:rsidP="00214704">
      <w:pPr>
        <w:rPr>
          <w:rtl/>
        </w:rPr>
      </w:pPr>
      <w:bookmarkStart w:id="18087" w:name="_ETM_Q66_496286"/>
      <w:bookmarkStart w:id="18088" w:name="_ETM_Q66_496567"/>
      <w:bookmarkStart w:id="18089" w:name="_ETM_Q66_496629"/>
      <w:bookmarkEnd w:id="18087"/>
      <w:bookmarkEnd w:id="18088"/>
      <w:bookmarkEnd w:id="18089"/>
    </w:p>
    <w:p w:rsidR="003C3DF6" w:rsidRDefault="003C3DF6" w:rsidP="00214704">
      <w:pPr>
        <w:pStyle w:val="af1"/>
        <w:keepNext/>
        <w:rPr>
          <w:rtl/>
        </w:rPr>
      </w:pPr>
      <w:bookmarkStart w:id="18090" w:name="_ETM_Q66_509254"/>
      <w:bookmarkStart w:id="18091" w:name="_ETM_Q66_509348"/>
      <w:bookmarkStart w:id="18092" w:name="_ETM_Q66_509629"/>
      <w:bookmarkStart w:id="18093" w:name="_ETM_Q66_509707"/>
      <w:bookmarkEnd w:id="18090"/>
      <w:bookmarkEnd w:id="18091"/>
      <w:bookmarkEnd w:id="18092"/>
      <w:bookmarkEnd w:id="18093"/>
      <w:r>
        <w:rPr>
          <w:rtl/>
        </w:rPr>
        <w:t>הצבעה מס'</w:t>
      </w:r>
      <w:r>
        <w:rPr>
          <w:rFonts w:hint="cs"/>
          <w:rtl/>
        </w:rPr>
        <w:t xml:space="preserve"> 31</w:t>
      </w:r>
    </w:p>
    <w:p w:rsidR="003C3DF6" w:rsidRDefault="003C3DF6" w:rsidP="00214704">
      <w:pPr>
        <w:pStyle w:val="--"/>
        <w:keepNext/>
        <w:rPr>
          <w:rtl/>
        </w:rPr>
      </w:pPr>
    </w:p>
    <w:p w:rsidR="003C3DF6" w:rsidRDefault="003C3DF6" w:rsidP="00214704">
      <w:pPr>
        <w:pStyle w:val="--"/>
        <w:keepNext/>
        <w:rPr>
          <w:rtl/>
        </w:rPr>
      </w:pPr>
      <w:r>
        <w:rPr>
          <w:rtl/>
        </w:rPr>
        <w:t xml:space="preserve">בעד </w:t>
      </w:r>
      <w:r>
        <w:rPr>
          <w:rFonts w:hint="cs"/>
          <w:rtl/>
        </w:rPr>
        <w:t xml:space="preserve">ההצעה להעביר את הנושא לוועדה </w:t>
      </w:r>
      <w:r w:rsidR="008C09CB">
        <w:rPr>
          <w:rtl/>
        </w:rPr>
        <w:t>–</w:t>
      </w:r>
      <w:r>
        <w:rPr>
          <w:rtl/>
        </w:rPr>
        <w:t xml:space="preserve"> </w:t>
      </w:r>
      <w:r>
        <w:rPr>
          <w:rFonts w:hint="cs"/>
          <w:rtl/>
        </w:rPr>
        <w:t>4</w:t>
      </w:r>
    </w:p>
    <w:p w:rsidR="003C3DF6" w:rsidRDefault="003C3DF6" w:rsidP="00214704">
      <w:pPr>
        <w:pStyle w:val="--"/>
        <w:keepNext/>
        <w:rPr>
          <w:rtl/>
        </w:rPr>
      </w:pPr>
      <w:r>
        <w:rPr>
          <w:rtl/>
        </w:rPr>
        <w:t xml:space="preserve">נגד </w:t>
      </w:r>
      <w:r w:rsidR="008C09CB">
        <w:rPr>
          <w:rtl/>
        </w:rPr>
        <w:t>–</w:t>
      </w:r>
      <w:r>
        <w:rPr>
          <w:rFonts w:hint="cs"/>
          <w:rtl/>
        </w:rPr>
        <w:t xml:space="preserve"> אין</w:t>
      </w:r>
      <w:r>
        <w:rPr>
          <w:rtl/>
        </w:rPr>
        <w:t xml:space="preserve"> </w:t>
      </w:r>
    </w:p>
    <w:p w:rsidR="003C3DF6" w:rsidRDefault="003C3DF6" w:rsidP="00214704">
      <w:pPr>
        <w:pStyle w:val="--"/>
        <w:keepNext/>
        <w:rPr>
          <w:rtl/>
        </w:rPr>
      </w:pPr>
      <w:r>
        <w:rPr>
          <w:rtl/>
        </w:rPr>
        <w:t xml:space="preserve">נמנעים </w:t>
      </w:r>
      <w:r w:rsidR="008C09CB">
        <w:rPr>
          <w:rtl/>
        </w:rPr>
        <w:t>–</w:t>
      </w:r>
      <w:r>
        <w:rPr>
          <w:rFonts w:hint="cs"/>
          <w:rtl/>
        </w:rPr>
        <w:t xml:space="preserve"> אין</w:t>
      </w:r>
      <w:r>
        <w:rPr>
          <w:rtl/>
        </w:rPr>
        <w:t xml:space="preserve"> </w:t>
      </w:r>
    </w:p>
    <w:p w:rsidR="003C3DF6" w:rsidRDefault="003C3DF6" w:rsidP="00214704">
      <w:pPr>
        <w:pStyle w:val="af2"/>
        <w:rPr>
          <w:rtl/>
        </w:rPr>
      </w:pPr>
      <w:r>
        <w:rPr>
          <w:rFonts w:hint="cs"/>
          <w:rtl/>
        </w:rPr>
        <w:t xml:space="preserve">ההצעה להעביר את הנושא לוועדת החוקה, חוק ומשפט נתקבלה. </w:t>
      </w:r>
    </w:p>
    <w:p w:rsidR="003C3DF6" w:rsidRPr="00DA4248" w:rsidRDefault="003C3DF6" w:rsidP="00214704">
      <w:pPr>
        <w:rPr>
          <w:rtl/>
        </w:rPr>
      </w:pPr>
    </w:p>
    <w:bookmarkStart w:id="18094" w:name="_ETM_Q66_518754" w:displacedByCustomXml="next"/>
    <w:bookmarkEnd w:id="18094" w:displacedByCustomXml="next"/>
    <w:bookmarkStart w:id="18095" w:name="_ETM_Q66_545832" w:displacedByCustomXml="next"/>
    <w:bookmarkEnd w:id="18095" w:displacedByCustomXml="next"/>
    <w:bookmarkStart w:id="18096" w:name="_ETM_Q66_545926" w:displacedByCustomXml="next"/>
    <w:bookmarkEnd w:id="18096" w:displacedByCustomXml="next"/>
    <w:sdt>
      <w:sdtPr>
        <w:rPr>
          <w:rtl/>
        </w:rPr>
        <w:alias w:val="יור"/>
        <w:tag w:val="&lt;ID&gt;5418&lt;/ID&gt;&lt;Name&gt;יחיאל חיליק בר - יו&quot;ר&lt;/Name&gt;&lt;Data&gt;יחיאל חיליק בר:&lt;/Data&gt;&lt;Shortcut&gt;&lt;/Shortcut&gt;"/>
        <w:id w:val="-592709458"/>
        <w:placeholder>
          <w:docPart w:val="600BA2CBBFA24C75975CF41CA5152D5A"/>
        </w:placeholder>
        <w15:color w:val="993366"/>
      </w:sdtPr>
      <w:sdtContent>
        <w:p w:rsidR="003C3DF6" w:rsidRDefault="003C3DF6" w:rsidP="00214704">
          <w:pPr>
            <w:pStyle w:val="af6"/>
            <w:keepNext/>
            <w:rPr>
              <w:rtl/>
            </w:rPr>
          </w:pPr>
          <w:r w:rsidRPr="0079277C">
            <w:rPr>
              <w:rStyle w:val="afe"/>
              <w:color w:val="000000"/>
              <w:rtl/>
            </w:rPr>
            <w:t>היו"ר יחיאל חיליק בר:</w:t>
          </w:r>
        </w:p>
      </w:sdtContent>
    </w:sdt>
    <w:p w:rsidR="003C3DF6" w:rsidRDefault="003C3DF6" w:rsidP="005719C7">
      <w:pPr>
        <w:rPr>
          <w:rtl/>
        </w:rPr>
      </w:pPr>
    </w:p>
    <w:p w:rsidR="003C3DF6" w:rsidRDefault="003C3DF6" w:rsidP="00214704">
      <w:pPr>
        <w:rPr>
          <w:rtl/>
        </w:rPr>
      </w:pPr>
      <w:bookmarkStart w:id="18097" w:name="_ETM_Q66_523468"/>
      <w:bookmarkEnd w:id="18097"/>
      <w:r>
        <w:rPr>
          <w:rFonts w:hint="cs"/>
          <w:rtl/>
        </w:rPr>
        <w:t xml:space="preserve">ארבעה בעד. ההצעה לסדר-היום הזאת של חבר הכנסת </w:t>
      </w:r>
      <w:bookmarkStart w:id="18098" w:name="_ETM_Q66_523086"/>
      <w:bookmarkEnd w:id="18098"/>
      <w:r>
        <w:rPr>
          <w:rFonts w:hint="cs"/>
          <w:rtl/>
        </w:rPr>
        <w:t xml:space="preserve">יואל חסון עוברת לוועדת החוקה, חוק ומשפט. </w:t>
      </w:r>
    </w:p>
    <w:p w:rsidR="005B09BC" w:rsidRDefault="005B09BC" w:rsidP="00214704">
      <w:pPr>
        <w:rPr>
          <w:rtl/>
        </w:rPr>
      </w:pPr>
    </w:p>
    <w:p w:rsidR="005B09BC" w:rsidRDefault="005B09BC" w:rsidP="00214704">
      <w:pPr>
        <w:rPr>
          <w:rtl/>
        </w:rPr>
      </w:pPr>
    </w:p>
    <w:bookmarkStart w:id="18099" w:name="_Toc519166205" w:displacedByCustomXml="next"/>
    <w:bookmarkStart w:id="18100" w:name="_Toc519164778" w:displacedByCustomXml="next"/>
    <w:sdt>
      <w:sdtPr>
        <w:rPr>
          <w:rtl/>
        </w:rPr>
        <w:alias w:val="נושא"/>
        <w:tag w:val="&lt;ID&gt;0&lt;/ID&gt;&lt;Name&gt;מסמכים שהונחו על שולחן הכנסת&lt;/Name&gt;&lt;Data&gt;מסמכים שהונחו על שולחן הכנסת&lt;/Data&gt;"/>
        <w:id w:val="-961499178"/>
        <w:placeholder>
          <w:docPart w:val="600BA2CBBFA24C75975CF41CA5152D5A"/>
        </w:placeholder>
        <w15:color w:val="993366"/>
      </w:sdtPr>
      <w:sdtContent>
        <w:p w:rsidR="003C3DF6" w:rsidRDefault="003C3DF6" w:rsidP="00214704">
          <w:pPr>
            <w:pStyle w:val="a6"/>
            <w:rPr>
              <w:rtl/>
            </w:rPr>
          </w:pPr>
          <w:r w:rsidRPr="0079277C">
            <w:rPr>
              <w:rStyle w:val="afe"/>
              <w:color w:val="000000"/>
              <w:rtl/>
            </w:rPr>
            <w:t>מסמכים שהונחו על שולחן הכנסת</w:t>
          </w:r>
        </w:p>
      </w:sdtContent>
    </w:sdt>
    <w:bookmarkEnd w:id="18099" w:displacedByCustomXml="prev"/>
    <w:bookmarkEnd w:id="18100" w:displacedByCustomXml="prev"/>
    <w:p w:rsidR="003C3DF6" w:rsidRDefault="003C3DF6" w:rsidP="005719C7">
      <w:pPr>
        <w:rPr>
          <w:rtl/>
        </w:rPr>
      </w:pPr>
    </w:p>
    <w:bookmarkStart w:id="18101" w:name="_ETM_Q66_523547" w:displacedByCustomXml="next"/>
    <w:bookmarkEnd w:id="18101" w:displacedByCustomXml="next"/>
    <w:sdt>
      <w:sdtPr>
        <w:rPr>
          <w:rtl/>
        </w:rPr>
        <w:alias w:val="יור"/>
        <w:tag w:val="&lt;ID&gt;5418&lt;/ID&gt;&lt;Name&gt;יחיאל חיליק בר - יו&quot;ר&lt;/Name&gt;&lt;Data&gt;יחיאל חיליק בר:&lt;/Data&gt;&lt;Shortcut&gt;&lt;/Shortcut&gt;"/>
        <w:id w:val="-1403522138"/>
        <w:placeholder>
          <w:docPart w:val="600BA2CBBFA24C75975CF41CA5152D5A"/>
        </w:placeholder>
        <w15:color w:val="993366"/>
      </w:sdtPr>
      <w:sdtContent>
        <w:p w:rsidR="003C3DF6" w:rsidRDefault="003C3DF6" w:rsidP="00214704">
          <w:pPr>
            <w:pStyle w:val="af6"/>
            <w:keepNext/>
            <w:rPr>
              <w:rtl/>
            </w:rPr>
          </w:pPr>
          <w:r w:rsidRPr="0079277C">
            <w:rPr>
              <w:rStyle w:val="afe"/>
              <w:color w:val="000000"/>
              <w:rtl/>
            </w:rPr>
            <w:t>היו"ר יחיאל חיליק בר:</w:t>
          </w:r>
        </w:p>
      </w:sdtContent>
    </w:sdt>
    <w:p w:rsidR="003C3DF6" w:rsidRDefault="003C3DF6" w:rsidP="005719C7">
      <w:pPr>
        <w:rPr>
          <w:rtl/>
        </w:rPr>
      </w:pPr>
    </w:p>
    <w:p w:rsidR="003C3DF6" w:rsidRDefault="003C3DF6" w:rsidP="00214704">
      <w:pPr>
        <w:rPr>
          <w:rtl/>
        </w:rPr>
      </w:pPr>
      <w:r>
        <w:rPr>
          <w:rFonts w:hint="cs"/>
          <w:rtl/>
        </w:rPr>
        <w:t xml:space="preserve">הודעה למזכירת הכנסת. </w:t>
      </w:r>
    </w:p>
    <w:p w:rsidR="003C3DF6" w:rsidRDefault="003C3DF6" w:rsidP="00214704">
      <w:pPr>
        <w:rPr>
          <w:rtl/>
        </w:rPr>
      </w:pPr>
      <w:bookmarkStart w:id="18102" w:name="_ETM_Q66_522774"/>
      <w:bookmarkStart w:id="18103" w:name="_ETM_Q66_522824"/>
      <w:bookmarkEnd w:id="18102"/>
      <w:bookmarkEnd w:id="18103"/>
    </w:p>
    <w:bookmarkStart w:id="18104" w:name="_ETM_Q66_523073" w:displacedByCustomXml="next"/>
    <w:bookmarkEnd w:id="18104" w:displacedByCustomXml="next"/>
    <w:bookmarkStart w:id="18105" w:name="_ETM_Q66_523128" w:displacedByCustomXml="next"/>
    <w:bookmarkEnd w:id="18105" w:displacedByCustomXml="next"/>
    <w:bookmarkStart w:id="18106" w:name="_ETM_Q66_524643" w:displacedByCustomXml="next"/>
    <w:bookmarkEnd w:id="18106" w:displacedByCustomXml="next"/>
    <w:bookmarkStart w:id="18107" w:name="_Toc519166206" w:displacedByCustomXml="next"/>
    <w:bookmarkStart w:id="18108" w:name="_Toc519164779" w:displacedByCustomXml="next"/>
    <w:sdt>
      <w:sdtPr>
        <w:rPr>
          <w:rFonts w:hint="cs"/>
          <w:rtl/>
        </w:rPr>
        <w:alias w:val="דובר"/>
        <w:tag w:val="&lt;ID&gt;4926&lt;/ID&gt;&lt;Name&gt;ירדנה מלר-הורוביץ - מזכירת הכנסת&lt;/Name&gt;&lt;Data&gt;מזכירת הכנסת ירדנה מלר-הורוביץ&lt;/Data&gt;&lt;Shortcut&gt;ירמל&lt;/Shortcut&gt;&lt;MemberID&gt;2425&lt;/MemberID&gt;"/>
        <w:id w:val="-1490083845"/>
        <w:placeholder>
          <w:docPart w:val="600BA2CBBFA24C75975CF41CA5152D5A"/>
        </w:placeholder>
        <w15:color w:val="993366"/>
      </w:sdtPr>
      <w:sdtContent>
        <w:p w:rsidR="003C3DF6" w:rsidRDefault="003C3DF6" w:rsidP="00214704">
          <w:pPr>
            <w:pStyle w:val="a4"/>
            <w:keepNext/>
            <w:rPr>
              <w:rtl/>
            </w:rPr>
          </w:pPr>
          <w:r w:rsidRPr="0079277C">
            <w:rPr>
              <w:rStyle w:val="afe"/>
              <w:color w:val="000000"/>
              <w:rtl/>
            </w:rPr>
            <w:t>מזכירת הכנסת ירדנה מלר-הורוביץ</w:t>
          </w:r>
          <w:r w:rsidRPr="0079277C">
            <w:rPr>
              <w:color w:val="000000"/>
              <w:rtl/>
            </w:rPr>
            <w:t>:</w:t>
          </w:r>
        </w:p>
      </w:sdtContent>
    </w:sdt>
    <w:bookmarkEnd w:id="18107" w:displacedByCustomXml="prev"/>
    <w:bookmarkEnd w:id="18108" w:displacedByCustomXml="prev"/>
    <w:p w:rsidR="003C3DF6" w:rsidRDefault="003C3DF6" w:rsidP="005719C7">
      <w:pPr>
        <w:rPr>
          <w:rtl/>
        </w:rPr>
      </w:pPr>
    </w:p>
    <w:p w:rsidR="003C3DF6" w:rsidRDefault="003C3DF6" w:rsidP="00214704">
      <w:pPr>
        <w:rPr>
          <w:rtl/>
        </w:rPr>
      </w:pPr>
      <w:bookmarkStart w:id="18109" w:name="_ETM_Q66_525450"/>
      <w:bookmarkStart w:id="18110" w:name="_ETM_Q66_546207"/>
      <w:bookmarkStart w:id="18111" w:name="_ETM_Q66_546270"/>
      <w:bookmarkEnd w:id="18109"/>
      <w:bookmarkEnd w:id="18110"/>
      <w:bookmarkEnd w:id="18111"/>
      <w:r>
        <w:rPr>
          <w:rFonts w:hint="cs"/>
          <w:rtl/>
        </w:rPr>
        <w:t xml:space="preserve">ברשות יושב-ראש הישיבה, הינני מתכבדת להודיעכם, </w:t>
      </w:r>
      <w:bookmarkStart w:id="18112" w:name="_ETM_Q66_533181"/>
      <w:bookmarkEnd w:id="18112"/>
      <w:r>
        <w:rPr>
          <w:rFonts w:hint="cs"/>
          <w:rtl/>
        </w:rPr>
        <w:t xml:space="preserve">כי הונחו היום על שולחן הכנסת </w:t>
      </w:r>
      <w:r w:rsidR="008C09CB">
        <w:rPr>
          <w:rFonts w:hint="eastAsia"/>
          <w:rtl/>
        </w:rPr>
        <w:t>–</w:t>
      </w:r>
    </w:p>
    <w:p w:rsidR="003C3DF6" w:rsidRDefault="003C3DF6" w:rsidP="00214704">
      <w:pPr>
        <w:rPr>
          <w:rtl/>
        </w:rPr>
      </w:pPr>
    </w:p>
    <w:p w:rsidR="003C3DF6" w:rsidRDefault="003C3DF6" w:rsidP="00214704">
      <w:pPr>
        <w:rPr>
          <w:rtl/>
        </w:rPr>
      </w:pPr>
      <w:r>
        <w:rPr>
          <w:rFonts w:hint="cs"/>
          <w:rtl/>
        </w:rPr>
        <w:t xml:space="preserve">מסקנות הוועדה המיוחדת לזכויות </w:t>
      </w:r>
      <w:bookmarkStart w:id="18113" w:name="_ETM_Q66_533490"/>
      <w:bookmarkEnd w:id="18113"/>
      <w:r>
        <w:rPr>
          <w:rFonts w:hint="cs"/>
          <w:rtl/>
        </w:rPr>
        <w:t xml:space="preserve">הילד בעקבות דיון מהיר בהצעתם </w:t>
      </w:r>
      <w:bookmarkStart w:id="18114" w:name="_ETM_Q66_552122"/>
      <w:bookmarkEnd w:id="18114"/>
      <w:r>
        <w:rPr>
          <w:rFonts w:hint="cs"/>
          <w:rtl/>
        </w:rPr>
        <w:t xml:space="preserve">של חברי הכנסת מאיר כהן, עאידה תומא סלימאן, אורי מקלב, מרדכי יוגב ואיציק </w:t>
      </w:r>
      <w:bookmarkStart w:id="18115" w:name="_ETM_Q66_531440"/>
      <w:bookmarkEnd w:id="18115"/>
      <w:r>
        <w:rPr>
          <w:rFonts w:hint="cs"/>
          <w:rtl/>
        </w:rPr>
        <w:t xml:space="preserve">שמולי בנושא: 45 מכונים להתפתחות </w:t>
      </w:r>
      <w:bookmarkStart w:id="18116" w:name="_ETM_Q66_534273"/>
      <w:bookmarkEnd w:id="18116"/>
      <w:r>
        <w:rPr>
          <w:rFonts w:hint="cs"/>
          <w:rtl/>
        </w:rPr>
        <w:t xml:space="preserve">הילד, מרביתם בפריפריה, בסכנת סגירה מיידית. </w:t>
      </w:r>
    </w:p>
    <w:p w:rsidR="003C3DF6" w:rsidRDefault="003C3DF6" w:rsidP="00214704">
      <w:pPr>
        <w:rPr>
          <w:rtl/>
        </w:rPr>
      </w:pPr>
      <w:bookmarkStart w:id="18117" w:name="_ETM_Q66_533773"/>
      <w:bookmarkEnd w:id="18117"/>
    </w:p>
    <w:p w:rsidR="003C3DF6" w:rsidRDefault="003C3DF6" w:rsidP="00214704">
      <w:pPr>
        <w:rPr>
          <w:rtl/>
        </w:rPr>
      </w:pPr>
      <w:bookmarkStart w:id="18118" w:name="_ETM_Q66_533964"/>
      <w:bookmarkStart w:id="18119" w:name="_ETM_Q66_534218"/>
      <w:bookmarkStart w:id="18120" w:name="_ETM_Q66_534257"/>
      <w:bookmarkStart w:id="18121" w:name="_ETM_Q66_534638"/>
      <w:bookmarkStart w:id="18122" w:name="_ETM_Q66_534669"/>
      <w:bookmarkEnd w:id="18118"/>
      <w:bookmarkEnd w:id="18119"/>
      <w:bookmarkEnd w:id="18120"/>
      <w:bookmarkEnd w:id="18121"/>
      <w:bookmarkEnd w:id="18122"/>
      <w:r>
        <w:rPr>
          <w:rFonts w:hint="cs"/>
          <w:rtl/>
        </w:rPr>
        <w:t xml:space="preserve">עוד אודיעכם </w:t>
      </w:r>
      <w:bookmarkStart w:id="18123" w:name="_ETM_Q66_558410"/>
      <w:bookmarkEnd w:id="18123"/>
      <w:r>
        <w:rPr>
          <w:rFonts w:hint="cs"/>
          <w:rtl/>
        </w:rPr>
        <w:t xml:space="preserve">כי הצעת חוק תאגידי מים וביוב (תיקון מס' 12) (צמצום </w:t>
      </w:r>
      <w:bookmarkStart w:id="18124" w:name="_ETM_Q66_539150"/>
      <w:bookmarkEnd w:id="18124"/>
      <w:r>
        <w:rPr>
          <w:rFonts w:hint="cs"/>
          <w:rtl/>
        </w:rPr>
        <w:t>מספר תאגידי המים והביוב), התשע"ח</w:t>
      </w:r>
      <w:r w:rsidR="008C09CB">
        <w:rPr>
          <w:rFonts w:hint="eastAsia"/>
          <w:rtl/>
        </w:rPr>
        <w:t>–</w:t>
      </w:r>
      <w:r>
        <w:rPr>
          <w:rFonts w:hint="cs"/>
          <w:rtl/>
        </w:rPr>
        <w:t xml:space="preserve">2018, שעברה במליאת הכנסת ביום כ"ז </w:t>
      </w:r>
      <w:bookmarkStart w:id="18125" w:name="_ETM_Q66_547381"/>
      <w:bookmarkEnd w:id="18125"/>
      <w:r>
        <w:rPr>
          <w:rFonts w:hint="cs"/>
          <w:rtl/>
        </w:rPr>
        <w:t>בתמוז התשע"ח</w:t>
      </w:r>
      <w:r w:rsidR="009D0B05">
        <w:rPr>
          <w:rFonts w:hint="cs"/>
          <w:rtl/>
        </w:rPr>
        <w:t>,</w:t>
      </w:r>
      <w:r>
        <w:rPr>
          <w:rFonts w:hint="cs"/>
          <w:rtl/>
        </w:rPr>
        <w:t xml:space="preserve"> 10 ביולי 2018, הועברה בטעות להכנה </w:t>
      </w:r>
      <w:bookmarkStart w:id="18126" w:name="_ETM_Q66_556009"/>
      <w:bookmarkEnd w:id="18126"/>
      <w:r>
        <w:rPr>
          <w:rFonts w:hint="cs"/>
          <w:rtl/>
        </w:rPr>
        <w:t xml:space="preserve">לקריאה שנייה ולקריאה שלישית בוועדת הכנסת. </w:t>
      </w:r>
      <w:bookmarkStart w:id="18127" w:name="_ETM_Q66_564187"/>
      <w:bookmarkStart w:id="18128" w:name="_ETM_Q66_564235"/>
      <w:bookmarkStart w:id="18129" w:name="_ETM_Q66_564503"/>
      <w:bookmarkStart w:id="18130" w:name="_ETM_Q66_564534"/>
      <w:bookmarkEnd w:id="18127"/>
      <w:bookmarkEnd w:id="18128"/>
      <w:bookmarkEnd w:id="18129"/>
      <w:bookmarkEnd w:id="18130"/>
      <w:r>
        <w:rPr>
          <w:rFonts w:hint="cs"/>
          <w:rtl/>
        </w:rPr>
        <w:t xml:space="preserve">בהתאם לסעיף 83(א) לתקנון </w:t>
      </w:r>
      <w:bookmarkStart w:id="18131" w:name="_ETM_Q66_571278"/>
      <w:bookmarkEnd w:id="18131"/>
      <w:r>
        <w:rPr>
          <w:rFonts w:hint="cs"/>
          <w:rtl/>
        </w:rPr>
        <w:t xml:space="preserve">הכנסת, ההצעה תוחזר לוועדה שהכינה אותה לקריאה הראשונה. תודה. </w:t>
      </w:r>
    </w:p>
    <w:p w:rsidR="003C3DF6" w:rsidRDefault="003C3DF6" w:rsidP="00214704">
      <w:pPr>
        <w:rPr>
          <w:rtl/>
        </w:rPr>
      </w:pPr>
    </w:p>
    <w:sdt>
      <w:sdtPr>
        <w:rPr>
          <w:rtl/>
        </w:rPr>
        <w:alias w:val="יור"/>
        <w:tag w:val="&lt;ID&gt;5418&lt;/ID&gt;&lt;Name&gt;יחיאל חיליק בר - יו&quot;ר&lt;/Name&gt;&lt;Data&gt;יחיאל חיליק בר:&lt;/Data&gt;&lt;Shortcut&gt;&lt;/Shortcut&gt;"/>
        <w:id w:val="-1451622324"/>
        <w:placeholder>
          <w:docPart w:val="600BA2CBBFA24C75975CF41CA5152D5A"/>
        </w:placeholder>
        <w15:color w:val="993366"/>
      </w:sdtPr>
      <w:sdtContent>
        <w:p w:rsidR="003C3DF6" w:rsidRDefault="003C3DF6" w:rsidP="00214704">
          <w:pPr>
            <w:pStyle w:val="af6"/>
            <w:keepNext/>
            <w:rPr>
              <w:rtl/>
            </w:rPr>
          </w:pPr>
          <w:r w:rsidRPr="0079277C">
            <w:rPr>
              <w:rStyle w:val="afe"/>
              <w:color w:val="000000"/>
              <w:rtl/>
            </w:rPr>
            <w:t>היו"ר יחיאל חיליק בר:</w:t>
          </w:r>
        </w:p>
      </w:sdtContent>
    </w:sdt>
    <w:p w:rsidR="003C3DF6" w:rsidRDefault="003C3DF6" w:rsidP="005719C7">
      <w:pPr>
        <w:rPr>
          <w:rtl/>
        </w:rPr>
      </w:pPr>
    </w:p>
    <w:p w:rsidR="003C3DF6" w:rsidRDefault="003C3DF6" w:rsidP="00214704">
      <w:pPr>
        <w:rPr>
          <w:rtl/>
        </w:rPr>
      </w:pPr>
      <w:r>
        <w:rPr>
          <w:rFonts w:hint="cs"/>
          <w:rtl/>
        </w:rPr>
        <w:t xml:space="preserve">תודה, </w:t>
      </w:r>
      <w:bookmarkStart w:id="18132" w:name="_ETM_Q66_574685"/>
      <w:bookmarkEnd w:id="18132"/>
      <w:r>
        <w:rPr>
          <w:rFonts w:hint="cs"/>
          <w:rtl/>
        </w:rPr>
        <w:t xml:space="preserve">גברתי. </w:t>
      </w:r>
    </w:p>
    <w:p w:rsidR="003C3DF6" w:rsidRDefault="003C3DF6" w:rsidP="00214704">
      <w:pPr>
        <w:rPr>
          <w:rtl/>
        </w:rPr>
      </w:pPr>
      <w:bookmarkStart w:id="18133" w:name="_ETM_Q66_575997"/>
      <w:bookmarkStart w:id="18134" w:name="_ETM_Q66_576064"/>
      <w:bookmarkEnd w:id="18133"/>
      <w:bookmarkEnd w:id="18134"/>
    </w:p>
    <w:p w:rsidR="003C3DF6" w:rsidRDefault="003C3DF6" w:rsidP="00214704">
      <w:pPr>
        <w:rPr>
          <w:rtl/>
        </w:rPr>
      </w:pPr>
      <w:bookmarkStart w:id="18135" w:name="_ETM_Q66_576323"/>
      <w:bookmarkStart w:id="18136" w:name="_ETM_Q66_576370"/>
      <w:bookmarkEnd w:id="18135"/>
      <w:bookmarkEnd w:id="18136"/>
      <w:r>
        <w:rPr>
          <w:rFonts w:hint="cs"/>
          <w:rtl/>
        </w:rPr>
        <w:t xml:space="preserve">בשעה טובה ומוצלחת. תם סדר-היום. הישיבה הבאה תתקיים </w:t>
      </w:r>
      <w:bookmarkStart w:id="18137" w:name="_ETM_Q66_580395"/>
      <w:bookmarkEnd w:id="18137"/>
      <w:r>
        <w:rPr>
          <w:rFonts w:hint="cs"/>
          <w:rtl/>
        </w:rPr>
        <w:t xml:space="preserve">ביום שני, ד' באב התשע"ח, 16 ביולי 2018, בשעה 16:00. </w:t>
      </w:r>
      <w:bookmarkStart w:id="18138" w:name="_ETM_Q66_583914"/>
      <w:bookmarkEnd w:id="18138"/>
      <w:r>
        <w:rPr>
          <w:rFonts w:hint="cs"/>
          <w:rtl/>
        </w:rPr>
        <w:t xml:space="preserve">ישיבה זו נעולה. </w:t>
      </w:r>
    </w:p>
    <w:p w:rsidR="003C3DF6" w:rsidRDefault="003C3DF6" w:rsidP="00214704">
      <w:pPr>
        <w:pStyle w:val="afa"/>
        <w:keepNext/>
        <w:ind w:firstLine="0"/>
        <w:rPr>
          <w:rtl/>
        </w:rPr>
      </w:pPr>
      <w:bookmarkStart w:id="18139" w:name="_ETM_Q66_587209"/>
      <w:bookmarkStart w:id="18140" w:name="_ETM_Q66_587320"/>
      <w:bookmarkStart w:id="18141" w:name="_ETM_Q66_587603"/>
      <w:bookmarkStart w:id="18142" w:name="_ETM_Q66_587560"/>
      <w:bookmarkStart w:id="18143" w:name="_ETM_Q66_584329"/>
      <w:bookmarkStart w:id="18144" w:name="_ETM_Q66_584396"/>
      <w:bookmarkStart w:id="18145" w:name="_ETM_Q66_584648"/>
      <w:bookmarkStart w:id="18146" w:name="_ETM_Q66_584704"/>
      <w:bookmarkEnd w:id="18139"/>
      <w:bookmarkEnd w:id="18140"/>
      <w:bookmarkEnd w:id="18141"/>
      <w:bookmarkEnd w:id="18142"/>
      <w:bookmarkEnd w:id="18143"/>
      <w:bookmarkEnd w:id="18144"/>
      <w:bookmarkEnd w:id="18145"/>
      <w:bookmarkEnd w:id="18146"/>
    </w:p>
    <w:p w:rsidR="003C3DF6" w:rsidRDefault="008C09CB" w:rsidP="00214704">
      <w:pPr>
        <w:pStyle w:val="afa"/>
        <w:keepNext/>
        <w:ind w:firstLine="0"/>
        <w:jc w:val="center"/>
        <w:rPr>
          <w:rtl/>
        </w:rPr>
      </w:pPr>
      <w:sdt>
        <w:sdtPr>
          <w:rPr>
            <w:rtl/>
          </w:rPr>
          <w:alias w:val="סיום"/>
          <w:tag w:val="&lt;ID&gt;&lt;/ID&gt;&lt;Name&gt;הישיבה ננעלה בשעה 21:57.&lt;/Name&gt;&lt;Data&gt;הישיבה ננעלה בשעה 21:57.&lt;/Data&gt;&lt;EndDateTime&gt;21:57&lt;/EndDateTime&gt;"/>
          <w:id w:val="1104233193"/>
          <w:placeholder>
            <w:docPart w:val="600BA2CBBFA24C75975CF41CA5152D5A"/>
          </w:placeholder>
          <w15:color w:val="993366"/>
        </w:sdtPr>
        <w:sdtContent>
          <w:r w:rsidR="003C3DF6" w:rsidRPr="0079277C">
            <w:rPr>
              <w:rStyle w:val="afe"/>
              <w:color w:val="000000"/>
              <w:rtl/>
            </w:rPr>
            <w:t>הישיבה ננעלה בשעה 21:57.</w:t>
          </w:r>
        </w:sdtContent>
      </w:sdt>
    </w:p>
    <w:sectPr w:rsidR="003C3DF6" w:rsidSect="00722127">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9CB" w:rsidRDefault="008C09CB">
      <w:r>
        <w:separator/>
      </w:r>
    </w:p>
  </w:endnote>
  <w:endnote w:type="continuationSeparator" w:id="0">
    <w:p w:rsidR="008C09CB" w:rsidRDefault="008C0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B" w:rsidRDefault="008C09C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B" w:rsidRDefault="008C09C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B" w:rsidRDefault="008C09C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9CB" w:rsidRDefault="008C09CB">
      <w:r>
        <w:separator/>
      </w:r>
    </w:p>
  </w:footnote>
  <w:footnote w:type="continuationSeparator" w:id="0">
    <w:p w:rsidR="008C09CB" w:rsidRDefault="008C09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B" w:rsidRDefault="008C09C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C09CB" w:rsidRDefault="008C09C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B" w:rsidRDefault="008C09C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209C4">
      <w:rPr>
        <w:rStyle w:val="af7"/>
        <w:noProof/>
        <w:rtl/>
      </w:rPr>
      <w:t>352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C09CB">
      <w:trPr>
        <w:cantSplit/>
        <w:trHeight w:val="421"/>
      </w:trPr>
      <w:tc>
        <w:tcPr>
          <w:tcW w:w="2880" w:type="dxa"/>
        </w:tcPr>
        <w:p w:rsidR="008C09CB" w:rsidRDefault="008C09CB" w:rsidP="00BE0137">
          <w:pPr>
            <w:ind w:right="360" w:firstLine="0"/>
            <w:jc w:val="left"/>
          </w:pPr>
          <w:r>
            <w:rPr>
              <w:rtl/>
            </w:rPr>
            <w:t>דברי הכנסת</w:t>
          </w:r>
        </w:p>
      </w:tc>
      <w:tc>
        <w:tcPr>
          <w:tcW w:w="2520" w:type="dxa"/>
        </w:tcPr>
        <w:p w:rsidR="008C09CB" w:rsidRDefault="008C09CB" w:rsidP="00BE0137">
          <w:pPr>
            <w:ind w:firstLine="0"/>
            <w:jc w:val="left"/>
          </w:pPr>
          <w:r>
            <w:rPr>
              <w:rtl/>
            </w:rPr>
            <w:t>ישיבה מס' 357</w:t>
          </w:r>
        </w:p>
      </w:tc>
      <w:tc>
        <w:tcPr>
          <w:tcW w:w="2700" w:type="dxa"/>
        </w:tcPr>
        <w:p w:rsidR="008C09CB" w:rsidRDefault="008C09CB" w:rsidP="00BE0137">
          <w:pPr>
            <w:ind w:firstLine="0"/>
            <w:jc w:val="left"/>
            <w:rPr>
              <w:rtl/>
            </w:rPr>
          </w:pPr>
          <w:r>
            <w:rPr>
              <w:rtl/>
            </w:rPr>
            <w:t>11/07/2018</w:t>
          </w:r>
        </w:p>
      </w:tc>
    </w:tr>
  </w:tbl>
  <w:p w:rsidR="008C09CB" w:rsidRPr="000F00C1" w:rsidRDefault="008C09C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B" w:rsidRDefault="008C09C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40"/>
    <w:rsid w:val="000063EB"/>
    <w:rsid w:val="00006916"/>
    <w:rsid w:val="00016253"/>
    <w:rsid w:val="00036B10"/>
    <w:rsid w:val="000374CA"/>
    <w:rsid w:val="00050737"/>
    <w:rsid w:val="000559DC"/>
    <w:rsid w:val="000573B1"/>
    <w:rsid w:val="00060E55"/>
    <w:rsid w:val="0006119A"/>
    <w:rsid w:val="00062EF7"/>
    <w:rsid w:val="00065C30"/>
    <w:rsid w:val="000678FD"/>
    <w:rsid w:val="00067F42"/>
    <w:rsid w:val="0008322C"/>
    <w:rsid w:val="0008749D"/>
    <w:rsid w:val="00092197"/>
    <w:rsid w:val="00093026"/>
    <w:rsid w:val="00095298"/>
    <w:rsid w:val="00097AD7"/>
    <w:rsid w:val="000B0C68"/>
    <w:rsid w:val="000B2EE6"/>
    <w:rsid w:val="000B2F98"/>
    <w:rsid w:val="000B49FB"/>
    <w:rsid w:val="000C7A99"/>
    <w:rsid w:val="000E130A"/>
    <w:rsid w:val="000E2B67"/>
    <w:rsid w:val="000E4341"/>
    <w:rsid w:val="000E51D6"/>
    <w:rsid w:val="000E54FD"/>
    <w:rsid w:val="000F00C1"/>
    <w:rsid w:val="00100897"/>
    <w:rsid w:val="00111EEB"/>
    <w:rsid w:val="001270CE"/>
    <w:rsid w:val="00146DD9"/>
    <w:rsid w:val="00150822"/>
    <w:rsid w:val="00155D84"/>
    <w:rsid w:val="001568E1"/>
    <w:rsid w:val="00167294"/>
    <w:rsid w:val="00171E7F"/>
    <w:rsid w:val="0017779F"/>
    <w:rsid w:val="00191400"/>
    <w:rsid w:val="00194A75"/>
    <w:rsid w:val="00196822"/>
    <w:rsid w:val="001A74E9"/>
    <w:rsid w:val="001B15B4"/>
    <w:rsid w:val="001B79C5"/>
    <w:rsid w:val="001C0EA3"/>
    <w:rsid w:val="001C44DA"/>
    <w:rsid w:val="001D440C"/>
    <w:rsid w:val="001F2277"/>
    <w:rsid w:val="001F49EE"/>
    <w:rsid w:val="001F4A94"/>
    <w:rsid w:val="001F663D"/>
    <w:rsid w:val="00206DA6"/>
    <w:rsid w:val="00214704"/>
    <w:rsid w:val="002158D1"/>
    <w:rsid w:val="0022059E"/>
    <w:rsid w:val="00223EC3"/>
    <w:rsid w:val="002318F6"/>
    <w:rsid w:val="00245249"/>
    <w:rsid w:val="0024645B"/>
    <w:rsid w:val="00256491"/>
    <w:rsid w:val="00261554"/>
    <w:rsid w:val="0026506D"/>
    <w:rsid w:val="00272422"/>
    <w:rsid w:val="0028059F"/>
    <w:rsid w:val="00283D7D"/>
    <w:rsid w:val="00285DFB"/>
    <w:rsid w:val="00286391"/>
    <w:rsid w:val="002863DC"/>
    <w:rsid w:val="00291ACD"/>
    <w:rsid w:val="00292378"/>
    <w:rsid w:val="002A1007"/>
    <w:rsid w:val="002A77FB"/>
    <w:rsid w:val="002A7A00"/>
    <w:rsid w:val="002B3331"/>
    <w:rsid w:val="002B410F"/>
    <w:rsid w:val="002D0384"/>
    <w:rsid w:val="002D5B7D"/>
    <w:rsid w:val="002E765B"/>
    <w:rsid w:val="00300869"/>
    <w:rsid w:val="00302765"/>
    <w:rsid w:val="00305FA9"/>
    <w:rsid w:val="00310572"/>
    <w:rsid w:val="0033612E"/>
    <w:rsid w:val="00340BDE"/>
    <w:rsid w:val="00341660"/>
    <w:rsid w:val="003432F3"/>
    <w:rsid w:val="003475E7"/>
    <w:rsid w:val="00366C0C"/>
    <w:rsid w:val="00371162"/>
    <w:rsid w:val="00384FD2"/>
    <w:rsid w:val="003854EE"/>
    <w:rsid w:val="00390D1D"/>
    <w:rsid w:val="003A6934"/>
    <w:rsid w:val="003B0DA8"/>
    <w:rsid w:val="003B23B0"/>
    <w:rsid w:val="003B431C"/>
    <w:rsid w:val="003B5FC7"/>
    <w:rsid w:val="003C0AB0"/>
    <w:rsid w:val="003C1BF2"/>
    <w:rsid w:val="003C279D"/>
    <w:rsid w:val="003C3DF6"/>
    <w:rsid w:val="003D275C"/>
    <w:rsid w:val="003D6B50"/>
    <w:rsid w:val="003D6D0C"/>
    <w:rsid w:val="003E1A78"/>
    <w:rsid w:val="003E206F"/>
    <w:rsid w:val="003E3A68"/>
    <w:rsid w:val="003E5420"/>
    <w:rsid w:val="003E5D50"/>
    <w:rsid w:val="003F0A5F"/>
    <w:rsid w:val="003F1BFD"/>
    <w:rsid w:val="003F5F1E"/>
    <w:rsid w:val="003F62B9"/>
    <w:rsid w:val="003F772F"/>
    <w:rsid w:val="00410039"/>
    <w:rsid w:val="00410BCC"/>
    <w:rsid w:val="004162B3"/>
    <w:rsid w:val="00424C94"/>
    <w:rsid w:val="00425859"/>
    <w:rsid w:val="0043073E"/>
    <w:rsid w:val="0043243C"/>
    <w:rsid w:val="004331FE"/>
    <w:rsid w:val="00440D3D"/>
    <w:rsid w:val="00451B3A"/>
    <w:rsid w:val="0046276F"/>
    <w:rsid w:val="0047126C"/>
    <w:rsid w:val="00475142"/>
    <w:rsid w:val="00477E1F"/>
    <w:rsid w:val="0048403B"/>
    <w:rsid w:val="004848BE"/>
    <w:rsid w:val="004B0A65"/>
    <w:rsid w:val="004B1BE9"/>
    <w:rsid w:val="004B23DC"/>
    <w:rsid w:val="004B3111"/>
    <w:rsid w:val="004B41BE"/>
    <w:rsid w:val="004C2FB8"/>
    <w:rsid w:val="004C3573"/>
    <w:rsid w:val="004D2026"/>
    <w:rsid w:val="004D76F4"/>
    <w:rsid w:val="0050001D"/>
    <w:rsid w:val="00500C0C"/>
    <w:rsid w:val="00504760"/>
    <w:rsid w:val="00515A49"/>
    <w:rsid w:val="00521A08"/>
    <w:rsid w:val="00522B25"/>
    <w:rsid w:val="005234E9"/>
    <w:rsid w:val="005278E4"/>
    <w:rsid w:val="005315A9"/>
    <w:rsid w:val="00534706"/>
    <w:rsid w:val="00551047"/>
    <w:rsid w:val="00551AFF"/>
    <w:rsid w:val="005719C7"/>
    <w:rsid w:val="005911B3"/>
    <w:rsid w:val="00591FE2"/>
    <w:rsid w:val="005A342D"/>
    <w:rsid w:val="005B09BC"/>
    <w:rsid w:val="005C363E"/>
    <w:rsid w:val="005D61F3"/>
    <w:rsid w:val="005E3ADA"/>
    <w:rsid w:val="005E75AE"/>
    <w:rsid w:val="005F5F9C"/>
    <w:rsid w:val="0061210A"/>
    <w:rsid w:val="00613D54"/>
    <w:rsid w:val="00615F7E"/>
    <w:rsid w:val="0062793E"/>
    <w:rsid w:val="00665DD8"/>
    <w:rsid w:val="0066686A"/>
    <w:rsid w:val="006728CC"/>
    <w:rsid w:val="00674431"/>
    <w:rsid w:val="00675874"/>
    <w:rsid w:val="006A035F"/>
    <w:rsid w:val="006A0CB7"/>
    <w:rsid w:val="006A4D32"/>
    <w:rsid w:val="006A6CF5"/>
    <w:rsid w:val="006B4C3C"/>
    <w:rsid w:val="006D226A"/>
    <w:rsid w:val="006D268B"/>
    <w:rsid w:val="006E4E4D"/>
    <w:rsid w:val="006F51FD"/>
    <w:rsid w:val="006F6E30"/>
    <w:rsid w:val="0070002E"/>
    <w:rsid w:val="00702755"/>
    <w:rsid w:val="00722127"/>
    <w:rsid w:val="007237A0"/>
    <w:rsid w:val="00725D4C"/>
    <w:rsid w:val="00725E34"/>
    <w:rsid w:val="00726D8F"/>
    <w:rsid w:val="00733A5E"/>
    <w:rsid w:val="00733E48"/>
    <w:rsid w:val="00734E64"/>
    <w:rsid w:val="00735C5D"/>
    <w:rsid w:val="00736A2F"/>
    <w:rsid w:val="007408C3"/>
    <w:rsid w:val="0074293A"/>
    <w:rsid w:val="0074356B"/>
    <w:rsid w:val="00782FD2"/>
    <w:rsid w:val="007A4565"/>
    <w:rsid w:val="007B1FE9"/>
    <w:rsid w:val="007B3FE1"/>
    <w:rsid w:val="007C1BF9"/>
    <w:rsid w:val="007C4374"/>
    <w:rsid w:val="007C489A"/>
    <w:rsid w:val="007E5FE1"/>
    <w:rsid w:val="007F2292"/>
    <w:rsid w:val="00805A76"/>
    <w:rsid w:val="00813438"/>
    <w:rsid w:val="008306A7"/>
    <w:rsid w:val="00836B57"/>
    <w:rsid w:val="00841223"/>
    <w:rsid w:val="00842EB4"/>
    <w:rsid w:val="00846BE9"/>
    <w:rsid w:val="00850498"/>
    <w:rsid w:val="00853CEC"/>
    <w:rsid w:val="0085514C"/>
    <w:rsid w:val="0086178C"/>
    <w:rsid w:val="00872F66"/>
    <w:rsid w:val="00881088"/>
    <w:rsid w:val="008913DA"/>
    <w:rsid w:val="008A0B21"/>
    <w:rsid w:val="008B1423"/>
    <w:rsid w:val="008B38BE"/>
    <w:rsid w:val="008B3C97"/>
    <w:rsid w:val="008C09CB"/>
    <w:rsid w:val="008C315C"/>
    <w:rsid w:val="008C341C"/>
    <w:rsid w:val="008C4437"/>
    <w:rsid w:val="008D1483"/>
    <w:rsid w:val="008D1DFB"/>
    <w:rsid w:val="008D3783"/>
    <w:rsid w:val="008F061C"/>
    <w:rsid w:val="008F3E79"/>
    <w:rsid w:val="00901B31"/>
    <w:rsid w:val="00901F63"/>
    <w:rsid w:val="00914904"/>
    <w:rsid w:val="00917278"/>
    <w:rsid w:val="009209C4"/>
    <w:rsid w:val="0092207C"/>
    <w:rsid w:val="00940A4E"/>
    <w:rsid w:val="00943C47"/>
    <w:rsid w:val="00945E6A"/>
    <w:rsid w:val="00946460"/>
    <w:rsid w:val="009476A5"/>
    <w:rsid w:val="009515F0"/>
    <w:rsid w:val="0095443E"/>
    <w:rsid w:val="00960796"/>
    <w:rsid w:val="009635F5"/>
    <w:rsid w:val="009706FA"/>
    <w:rsid w:val="00970775"/>
    <w:rsid w:val="00970CE0"/>
    <w:rsid w:val="00982871"/>
    <w:rsid w:val="00983091"/>
    <w:rsid w:val="009900BB"/>
    <w:rsid w:val="00993DA1"/>
    <w:rsid w:val="00997C0E"/>
    <w:rsid w:val="009A4843"/>
    <w:rsid w:val="009B50C0"/>
    <w:rsid w:val="009C0FDB"/>
    <w:rsid w:val="009C35BE"/>
    <w:rsid w:val="009C5027"/>
    <w:rsid w:val="009D0B05"/>
    <w:rsid w:val="009E3938"/>
    <w:rsid w:val="009E5DED"/>
    <w:rsid w:val="009F1518"/>
    <w:rsid w:val="009F75F8"/>
    <w:rsid w:val="00A02B37"/>
    <w:rsid w:val="00A03E66"/>
    <w:rsid w:val="00A11A5C"/>
    <w:rsid w:val="00A12F75"/>
    <w:rsid w:val="00A158EE"/>
    <w:rsid w:val="00A15971"/>
    <w:rsid w:val="00A16437"/>
    <w:rsid w:val="00A16C32"/>
    <w:rsid w:val="00A20FF3"/>
    <w:rsid w:val="00A2228E"/>
    <w:rsid w:val="00A30441"/>
    <w:rsid w:val="00A35551"/>
    <w:rsid w:val="00A3564F"/>
    <w:rsid w:val="00A42DFE"/>
    <w:rsid w:val="00A44BCD"/>
    <w:rsid w:val="00A46C4B"/>
    <w:rsid w:val="00A646A0"/>
    <w:rsid w:val="00A66020"/>
    <w:rsid w:val="00A674BC"/>
    <w:rsid w:val="00A67AB6"/>
    <w:rsid w:val="00A719DD"/>
    <w:rsid w:val="00A83507"/>
    <w:rsid w:val="00AB02EE"/>
    <w:rsid w:val="00AB1070"/>
    <w:rsid w:val="00AC41C0"/>
    <w:rsid w:val="00AD2F00"/>
    <w:rsid w:val="00AE27D5"/>
    <w:rsid w:val="00AE688E"/>
    <w:rsid w:val="00AF4E2C"/>
    <w:rsid w:val="00B04B9C"/>
    <w:rsid w:val="00B06B58"/>
    <w:rsid w:val="00B179E5"/>
    <w:rsid w:val="00B20055"/>
    <w:rsid w:val="00B241EC"/>
    <w:rsid w:val="00B270D8"/>
    <w:rsid w:val="00B305ED"/>
    <w:rsid w:val="00B36F42"/>
    <w:rsid w:val="00B424B3"/>
    <w:rsid w:val="00B43239"/>
    <w:rsid w:val="00B44CA7"/>
    <w:rsid w:val="00B52CA5"/>
    <w:rsid w:val="00B61BC9"/>
    <w:rsid w:val="00B63F8D"/>
    <w:rsid w:val="00B74595"/>
    <w:rsid w:val="00B751FF"/>
    <w:rsid w:val="00BA0D43"/>
    <w:rsid w:val="00BA1055"/>
    <w:rsid w:val="00BB2F43"/>
    <w:rsid w:val="00BB3646"/>
    <w:rsid w:val="00BB39CB"/>
    <w:rsid w:val="00BB5EC3"/>
    <w:rsid w:val="00BB6CEB"/>
    <w:rsid w:val="00BD47B7"/>
    <w:rsid w:val="00BD7D35"/>
    <w:rsid w:val="00BE0137"/>
    <w:rsid w:val="00BE1D29"/>
    <w:rsid w:val="00BE43E2"/>
    <w:rsid w:val="00BF5B4A"/>
    <w:rsid w:val="00C02064"/>
    <w:rsid w:val="00C16F92"/>
    <w:rsid w:val="00C20A1F"/>
    <w:rsid w:val="00C2137C"/>
    <w:rsid w:val="00C33EE9"/>
    <w:rsid w:val="00C3598A"/>
    <w:rsid w:val="00C36A1D"/>
    <w:rsid w:val="00C421AA"/>
    <w:rsid w:val="00C520E9"/>
    <w:rsid w:val="00C5322E"/>
    <w:rsid w:val="00C545B9"/>
    <w:rsid w:val="00C55241"/>
    <w:rsid w:val="00C6031F"/>
    <w:rsid w:val="00C73141"/>
    <w:rsid w:val="00C740F3"/>
    <w:rsid w:val="00C75197"/>
    <w:rsid w:val="00C80434"/>
    <w:rsid w:val="00C83AAE"/>
    <w:rsid w:val="00C8624A"/>
    <w:rsid w:val="00C92A23"/>
    <w:rsid w:val="00C94363"/>
    <w:rsid w:val="00CA4F2B"/>
    <w:rsid w:val="00CA5363"/>
    <w:rsid w:val="00CB6D60"/>
    <w:rsid w:val="00CC6848"/>
    <w:rsid w:val="00CC76FE"/>
    <w:rsid w:val="00CE5849"/>
    <w:rsid w:val="00D0004F"/>
    <w:rsid w:val="00D05470"/>
    <w:rsid w:val="00D26282"/>
    <w:rsid w:val="00D35D4C"/>
    <w:rsid w:val="00D36CEB"/>
    <w:rsid w:val="00D44C36"/>
    <w:rsid w:val="00D527F2"/>
    <w:rsid w:val="00D55E2B"/>
    <w:rsid w:val="00D64F6D"/>
    <w:rsid w:val="00D74040"/>
    <w:rsid w:val="00D7575A"/>
    <w:rsid w:val="00D879F5"/>
    <w:rsid w:val="00D923CD"/>
    <w:rsid w:val="00D9604D"/>
    <w:rsid w:val="00DE496E"/>
    <w:rsid w:val="00E0282C"/>
    <w:rsid w:val="00E035CE"/>
    <w:rsid w:val="00E23F44"/>
    <w:rsid w:val="00E25E6C"/>
    <w:rsid w:val="00E331FB"/>
    <w:rsid w:val="00E53A84"/>
    <w:rsid w:val="00E54119"/>
    <w:rsid w:val="00E550D6"/>
    <w:rsid w:val="00E56AC8"/>
    <w:rsid w:val="00E6097E"/>
    <w:rsid w:val="00E60981"/>
    <w:rsid w:val="00E70603"/>
    <w:rsid w:val="00E736A4"/>
    <w:rsid w:val="00E91BC3"/>
    <w:rsid w:val="00E9392F"/>
    <w:rsid w:val="00E97C82"/>
    <w:rsid w:val="00EA1C29"/>
    <w:rsid w:val="00EA3D84"/>
    <w:rsid w:val="00EA46D4"/>
    <w:rsid w:val="00EC3A7C"/>
    <w:rsid w:val="00EC5D74"/>
    <w:rsid w:val="00ED1A98"/>
    <w:rsid w:val="00ED5785"/>
    <w:rsid w:val="00ED7358"/>
    <w:rsid w:val="00EE338E"/>
    <w:rsid w:val="00EE5F9F"/>
    <w:rsid w:val="00EE6AC0"/>
    <w:rsid w:val="00F065BD"/>
    <w:rsid w:val="00F30855"/>
    <w:rsid w:val="00F33902"/>
    <w:rsid w:val="00F34FE1"/>
    <w:rsid w:val="00F44AC8"/>
    <w:rsid w:val="00F45B06"/>
    <w:rsid w:val="00F476C1"/>
    <w:rsid w:val="00F506F2"/>
    <w:rsid w:val="00F51DF9"/>
    <w:rsid w:val="00F53584"/>
    <w:rsid w:val="00F63084"/>
    <w:rsid w:val="00F84EE2"/>
    <w:rsid w:val="00FC46CB"/>
    <w:rsid w:val="00FC7B65"/>
    <w:rsid w:val="00FD1BF2"/>
    <w:rsid w:val="00FD225E"/>
    <w:rsid w:val="00FE3474"/>
    <w:rsid w:val="00FE4CA1"/>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92A59AA"/>
  <w15:docId w15:val="{F15B89C8-96AF-435A-8BA7-586F1E47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styleId="afe">
    <w:name w:val="Placeholder Text"/>
    <w:basedOn w:val="a0"/>
    <w:uiPriority w:val="99"/>
    <w:semiHidden/>
    <w:rsid w:val="00A12F75"/>
    <w:rPr>
      <w:color w:val="808080"/>
    </w:rPr>
  </w:style>
  <w:style w:type="character" w:styleId="aff">
    <w:name w:val="Strong"/>
    <w:qFormat/>
    <w:rsid w:val="00A12F75"/>
    <w:rPr>
      <w:rFonts w:ascii="Tahoma" w:hAnsi="Tahoma" w:cs="David"/>
      <w:b/>
      <w:bCs/>
    </w:rPr>
  </w:style>
  <w:style w:type="character" w:customStyle="1" w:styleId="Bodytext324pt">
    <w:name w:val="Body text (3) + 24 pt"/>
    <w:aliases w:val="Bold"/>
    <w:basedOn w:val="a0"/>
    <w:rsid w:val="00BF5B4A"/>
    <w:rPr>
      <w:rFonts w:ascii="David" w:eastAsia="David" w:hAnsi="David" w:cs="David"/>
      <w:b/>
      <w:bCs/>
      <w:i w:val="0"/>
      <w:iCs w:val="0"/>
      <w:smallCaps w:val="0"/>
      <w:strike w:val="0"/>
      <w:color w:val="000000"/>
      <w:spacing w:val="0"/>
      <w:w w:val="100"/>
      <w:position w:val="0"/>
      <w:sz w:val="48"/>
      <w:szCs w:val="48"/>
      <w:u w:val="none"/>
      <w:lang w:val="he-IL" w:eastAsia="he-IL" w:bidi="he-IL"/>
    </w:rPr>
  </w:style>
  <w:style w:type="paragraph" w:styleId="aff0">
    <w:name w:val="List Paragraph"/>
    <w:basedOn w:val="a"/>
    <w:uiPriority w:val="34"/>
    <w:qFormat/>
    <w:rsid w:val="003E5D50"/>
    <w:pPr>
      <w:ind w:left="720"/>
      <w:contextualSpacing/>
    </w:pPr>
  </w:style>
  <w:style w:type="character" w:styleId="aff1">
    <w:name w:val="Emphasis"/>
    <w:basedOn w:val="a0"/>
    <w:uiPriority w:val="20"/>
    <w:qFormat/>
    <w:rsid w:val="0061210A"/>
    <w:rPr>
      <w:i/>
      <w:iCs/>
    </w:rPr>
  </w:style>
  <w:style w:type="paragraph" w:styleId="TOC1">
    <w:name w:val="toc 1"/>
    <w:basedOn w:val="a"/>
    <w:next w:val="a"/>
    <w:autoRedefine/>
    <w:uiPriority w:val="39"/>
    <w:unhideWhenUsed/>
    <w:rsid w:val="00B52CA5"/>
    <w:pPr>
      <w:spacing w:after="100"/>
    </w:pPr>
  </w:style>
  <w:style w:type="paragraph" w:styleId="TOC2">
    <w:name w:val="toc 2"/>
    <w:basedOn w:val="a"/>
    <w:next w:val="a"/>
    <w:autoRedefine/>
    <w:uiPriority w:val="39"/>
    <w:unhideWhenUsed/>
    <w:rsid w:val="00B52CA5"/>
    <w:pPr>
      <w:spacing w:after="100"/>
      <w:ind w:left="220"/>
    </w:pPr>
  </w:style>
  <w:style w:type="character" w:styleId="Hyperlink">
    <w:name w:val="Hyperlink"/>
    <w:basedOn w:val="a0"/>
    <w:uiPriority w:val="99"/>
    <w:unhideWhenUsed/>
    <w:rsid w:val="00B52CA5"/>
    <w:rPr>
      <w:color w:val="0000FF" w:themeColor="hyperlink"/>
      <w:u w:val="single"/>
    </w:rPr>
  </w:style>
  <w:style w:type="paragraph" w:styleId="TOC3">
    <w:name w:val="toc 3"/>
    <w:basedOn w:val="a"/>
    <w:next w:val="a"/>
    <w:autoRedefine/>
    <w:uiPriority w:val="39"/>
    <w:unhideWhenUsed/>
    <w:rsid w:val="00C55241"/>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C55241"/>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C55241"/>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C55241"/>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C55241"/>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C55241"/>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C55241"/>
    <w:pPr>
      <w:spacing w:after="100" w:line="259" w:lineRule="auto"/>
      <w:ind w:left="1760" w:firstLine="0"/>
      <w:jc w:val="left"/>
    </w:pPr>
    <w:rPr>
      <w:rFonts w:asciiTheme="minorHAnsi" w:eastAsiaTheme="minorEastAsia" w:hAnsiTheme="minorHAnsi" w:cstheme="minorBidi"/>
    </w:rPr>
  </w:style>
  <w:style w:type="character" w:customStyle="1" w:styleId="TagStyle">
    <w:name w:val="TagStyle"/>
    <w:basedOn w:val="a0"/>
    <w:rsid w:val="002E765B"/>
    <w:rPr>
      <w:rFonts w:cs="Arial"/>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019053"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main.knesset.gov.il/Activity/Legislation/Laws/Pages/LawBill.aspx?t=lawsuggestionssearch&amp;lawitemid=206973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main.knesset.gov.il/Activity/Legislation/Laws/Pages/LawBill.aspx?t=lawsuggestionssearch&amp;lawitemid=2069733"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7BDFB4D44F9410988096490938547F2"/>
        <w:category>
          <w:name w:val="כללי"/>
          <w:gallery w:val="placeholder"/>
        </w:category>
        <w:types>
          <w:type w:val="bbPlcHdr"/>
        </w:types>
        <w:behaviors>
          <w:behavior w:val="content"/>
        </w:behaviors>
        <w:guid w:val="{099A3C7B-9880-415E-AACB-6F21F0D6B298}"/>
      </w:docPartPr>
      <w:docPartBody>
        <w:p w:rsidR="00FE498B" w:rsidRDefault="00691FFA" w:rsidP="00691FFA">
          <w:pPr>
            <w:pStyle w:val="47BDFB4D44F9410988096490938547F2"/>
          </w:pPr>
          <w:r w:rsidRPr="00AA6EE8">
            <w:rPr>
              <w:rStyle w:val="a3"/>
              <w:rtl/>
            </w:rPr>
            <w:t>לחץ או הקש כאן להזנת טקסט</w:t>
          </w:r>
          <w:r w:rsidRPr="00AA6EE8">
            <w:rPr>
              <w:rStyle w:val="a3"/>
            </w:rPr>
            <w:t>.</w:t>
          </w:r>
        </w:p>
      </w:docPartBody>
    </w:docPart>
    <w:docPart>
      <w:docPartPr>
        <w:name w:val="2D4C732CF34A40D083106798EEA03FFF"/>
        <w:category>
          <w:name w:val="כללי"/>
          <w:gallery w:val="placeholder"/>
        </w:category>
        <w:types>
          <w:type w:val="bbPlcHdr"/>
        </w:types>
        <w:behaviors>
          <w:behavior w:val="content"/>
        </w:behaviors>
        <w:guid w:val="{24425D8F-A7E5-41DA-9895-895839628C50}"/>
      </w:docPartPr>
      <w:docPartBody>
        <w:p w:rsidR="00FE498B" w:rsidRDefault="00691FFA" w:rsidP="00691FFA">
          <w:pPr>
            <w:pStyle w:val="2D4C732CF34A40D083106798EEA03FFF"/>
          </w:pPr>
          <w:r w:rsidRPr="000E36D6">
            <w:rPr>
              <w:rStyle w:val="a3"/>
              <w:rtl/>
            </w:rPr>
            <w:t>לחץ או הקש כאן להזנת טקסט</w:t>
          </w:r>
          <w:r w:rsidRPr="000E36D6">
            <w:rPr>
              <w:rStyle w:val="a3"/>
            </w:rPr>
            <w:t>.</w:t>
          </w:r>
        </w:p>
      </w:docPartBody>
    </w:docPart>
    <w:docPart>
      <w:docPartPr>
        <w:name w:val="E96C1F690584455E9A3D0CB14F5797D8"/>
        <w:category>
          <w:name w:val="כללי"/>
          <w:gallery w:val="placeholder"/>
        </w:category>
        <w:types>
          <w:type w:val="bbPlcHdr"/>
        </w:types>
        <w:behaviors>
          <w:behavior w:val="content"/>
        </w:behaviors>
        <w:guid w:val="{C244BF10-1F3E-40CB-9813-5AEA0EC632B1}"/>
      </w:docPartPr>
      <w:docPartBody>
        <w:p w:rsidR="00FE498B" w:rsidRDefault="00691FFA" w:rsidP="00691FFA">
          <w:pPr>
            <w:pStyle w:val="E96C1F690584455E9A3D0CB14F5797D8"/>
          </w:pPr>
          <w:r w:rsidRPr="00261A09">
            <w:rPr>
              <w:rStyle w:val="a3"/>
              <w:rtl/>
            </w:rPr>
            <w:t>לחץ או הקש כאן להזנת טקסט</w:t>
          </w:r>
          <w:r w:rsidRPr="00261A09">
            <w:rPr>
              <w:rStyle w:val="a3"/>
            </w:rPr>
            <w:t>.</w:t>
          </w:r>
        </w:p>
      </w:docPartBody>
    </w:docPart>
    <w:docPart>
      <w:docPartPr>
        <w:name w:val="D078426133AF456E93271CB20575BB22"/>
        <w:category>
          <w:name w:val="כללי"/>
          <w:gallery w:val="placeholder"/>
        </w:category>
        <w:types>
          <w:type w:val="bbPlcHdr"/>
        </w:types>
        <w:behaviors>
          <w:behavior w:val="content"/>
        </w:behaviors>
        <w:guid w:val="{B12B887F-0025-4D67-AB23-3693389D619F}"/>
      </w:docPartPr>
      <w:docPartBody>
        <w:p w:rsidR="00FE498B" w:rsidRDefault="00691FFA" w:rsidP="00691FFA">
          <w:pPr>
            <w:pStyle w:val="D078426133AF456E93271CB20575BB22"/>
          </w:pPr>
          <w:r w:rsidRPr="00931057">
            <w:rPr>
              <w:rStyle w:val="a3"/>
              <w:rtl/>
            </w:rPr>
            <w:t>לחץ או הקש כאן להזנת טקסט</w:t>
          </w:r>
          <w:r w:rsidRPr="00931057">
            <w:rPr>
              <w:rStyle w:val="a3"/>
            </w:rPr>
            <w:t>.</w:t>
          </w:r>
        </w:p>
      </w:docPartBody>
    </w:docPart>
    <w:docPart>
      <w:docPartPr>
        <w:name w:val="B320F79D91144240B1C1EE722E91CC28"/>
        <w:category>
          <w:name w:val="כללי"/>
          <w:gallery w:val="placeholder"/>
        </w:category>
        <w:types>
          <w:type w:val="bbPlcHdr"/>
        </w:types>
        <w:behaviors>
          <w:behavior w:val="content"/>
        </w:behaviors>
        <w:guid w:val="{E16FA207-A566-4BF8-A166-F3C1432B7452}"/>
      </w:docPartPr>
      <w:docPartBody>
        <w:p w:rsidR="00FE498B" w:rsidRDefault="00691FFA" w:rsidP="00691FFA">
          <w:pPr>
            <w:pStyle w:val="B320F79D91144240B1C1EE722E91CC28"/>
          </w:pPr>
          <w:r w:rsidRPr="00931057">
            <w:rPr>
              <w:rStyle w:val="a3"/>
              <w:rtl/>
            </w:rPr>
            <w:t>לחץ או הקש כאן להזנת טקסט</w:t>
          </w:r>
          <w:r w:rsidRPr="00931057">
            <w:rPr>
              <w:rStyle w:val="a3"/>
            </w:rPr>
            <w:t>.</w:t>
          </w:r>
        </w:p>
      </w:docPartBody>
    </w:docPart>
    <w:docPart>
      <w:docPartPr>
        <w:name w:val="BA1C244D66184F7A9C1356E2BB4C6773"/>
        <w:category>
          <w:name w:val="כללי"/>
          <w:gallery w:val="placeholder"/>
        </w:category>
        <w:types>
          <w:type w:val="bbPlcHdr"/>
        </w:types>
        <w:behaviors>
          <w:behavior w:val="content"/>
        </w:behaviors>
        <w:guid w:val="{7AB82A9B-AEDC-4463-8F53-175D704A0B17}"/>
      </w:docPartPr>
      <w:docPartBody>
        <w:p w:rsidR="00FE498B" w:rsidRDefault="00691FFA" w:rsidP="00691FFA">
          <w:pPr>
            <w:pStyle w:val="BA1C244D66184F7A9C1356E2BB4C6773"/>
          </w:pPr>
          <w:r w:rsidRPr="00CA0A23">
            <w:rPr>
              <w:rStyle w:val="a3"/>
              <w:rtl/>
            </w:rPr>
            <w:t>לחץ או הקש כאן להזנת טקסט</w:t>
          </w:r>
          <w:r w:rsidRPr="00CA0A23">
            <w:rPr>
              <w:rStyle w:val="a3"/>
            </w:rPr>
            <w:t>.</w:t>
          </w:r>
        </w:p>
      </w:docPartBody>
    </w:docPart>
    <w:docPart>
      <w:docPartPr>
        <w:name w:val="2A4315BA59E6471491B98F496B46B909"/>
        <w:category>
          <w:name w:val="כללי"/>
          <w:gallery w:val="placeholder"/>
        </w:category>
        <w:types>
          <w:type w:val="bbPlcHdr"/>
        </w:types>
        <w:behaviors>
          <w:behavior w:val="content"/>
        </w:behaviors>
        <w:guid w:val="{122F36F3-BEAE-44BD-A882-3D1AAB5DA71F}"/>
      </w:docPartPr>
      <w:docPartBody>
        <w:p w:rsidR="00FE498B" w:rsidRDefault="00691FFA" w:rsidP="00691FFA">
          <w:pPr>
            <w:pStyle w:val="2A4315BA59E6471491B98F496B46B909"/>
          </w:pPr>
          <w:r w:rsidRPr="00CA0A23">
            <w:rPr>
              <w:rStyle w:val="a3"/>
              <w:rtl/>
            </w:rPr>
            <w:t>לחץ או הקש כאן להזנת טקסט</w:t>
          </w:r>
          <w:r w:rsidRPr="00CA0A23">
            <w:rPr>
              <w:rStyle w:val="a3"/>
            </w:rPr>
            <w:t>.</w:t>
          </w:r>
        </w:p>
      </w:docPartBody>
    </w:docPart>
    <w:docPart>
      <w:docPartPr>
        <w:name w:val="40D84489D8A04F88A4DEFC8E0EF563CE"/>
        <w:category>
          <w:name w:val="כללי"/>
          <w:gallery w:val="placeholder"/>
        </w:category>
        <w:types>
          <w:type w:val="bbPlcHdr"/>
        </w:types>
        <w:behaviors>
          <w:behavior w:val="content"/>
        </w:behaviors>
        <w:guid w:val="{9E3F48BD-C5BA-49FD-87D3-1F7624E3FC10}"/>
      </w:docPartPr>
      <w:docPartBody>
        <w:p w:rsidR="00FE498B" w:rsidRDefault="00691FFA" w:rsidP="00691FFA">
          <w:pPr>
            <w:pStyle w:val="40D84489D8A04F88A4DEFC8E0EF563CE"/>
          </w:pPr>
          <w:r w:rsidRPr="00CA0A23">
            <w:rPr>
              <w:rStyle w:val="a3"/>
              <w:rtl/>
            </w:rPr>
            <w:t>לחץ או הקש כאן להזנת טקסט</w:t>
          </w:r>
          <w:r w:rsidRPr="00CA0A23">
            <w:rPr>
              <w:rStyle w:val="a3"/>
            </w:rPr>
            <w:t>.</w:t>
          </w:r>
        </w:p>
      </w:docPartBody>
    </w:docPart>
    <w:docPart>
      <w:docPartPr>
        <w:name w:val="E9A7EBFD07804DAE866979954E511280"/>
        <w:category>
          <w:name w:val="כללי"/>
          <w:gallery w:val="placeholder"/>
        </w:category>
        <w:types>
          <w:type w:val="bbPlcHdr"/>
        </w:types>
        <w:behaviors>
          <w:behavior w:val="content"/>
        </w:behaviors>
        <w:guid w:val="{DF911281-2BFC-45EC-9178-7A92BE872609}"/>
      </w:docPartPr>
      <w:docPartBody>
        <w:p w:rsidR="00FE498B" w:rsidRDefault="00691FFA" w:rsidP="00691FFA">
          <w:pPr>
            <w:pStyle w:val="E9A7EBFD07804DAE866979954E511280"/>
          </w:pPr>
          <w:r w:rsidRPr="00CA0A23">
            <w:rPr>
              <w:rStyle w:val="a3"/>
              <w:rtl/>
            </w:rPr>
            <w:t>לחץ או הקש כאן להזנת טקסט</w:t>
          </w:r>
          <w:r w:rsidRPr="00CA0A23">
            <w:rPr>
              <w:rStyle w:val="a3"/>
            </w:rPr>
            <w:t>.</w:t>
          </w:r>
        </w:p>
      </w:docPartBody>
    </w:docPart>
    <w:docPart>
      <w:docPartPr>
        <w:name w:val="6A3EE770A7E34A31A5387880B2649718"/>
        <w:category>
          <w:name w:val="כללי"/>
          <w:gallery w:val="placeholder"/>
        </w:category>
        <w:types>
          <w:type w:val="bbPlcHdr"/>
        </w:types>
        <w:behaviors>
          <w:behavior w:val="content"/>
        </w:behaviors>
        <w:guid w:val="{30088AF4-C7E3-441D-B4C0-F22701726A26}"/>
      </w:docPartPr>
      <w:docPartBody>
        <w:p w:rsidR="00FE498B" w:rsidRDefault="00691FFA" w:rsidP="00691FFA">
          <w:pPr>
            <w:pStyle w:val="6A3EE770A7E34A31A5387880B2649718"/>
          </w:pPr>
          <w:r w:rsidRPr="00CA0A23">
            <w:rPr>
              <w:rStyle w:val="a3"/>
              <w:rtl/>
            </w:rPr>
            <w:t>לחץ או הקש כאן להזנת טקסט</w:t>
          </w:r>
          <w:r w:rsidRPr="00CA0A23">
            <w:rPr>
              <w:rStyle w:val="a3"/>
            </w:rPr>
            <w:t>.</w:t>
          </w:r>
        </w:p>
      </w:docPartBody>
    </w:docPart>
    <w:docPart>
      <w:docPartPr>
        <w:name w:val="E6041AA6981849679BFE731ECBAE2B5A"/>
        <w:category>
          <w:name w:val="כללי"/>
          <w:gallery w:val="placeholder"/>
        </w:category>
        <w:types>
          <w:type w:val="bbPlcHdr"/>
        </w:types>
        <w:behaviors>
          <w:behavior w:val="content"/>
        </w:behaviors>
        <w:guid w:val="{E52CBB6F-6D4F-40B3-AB10-923DF9CC4F57}"/>
      </w:docPartPr>
      <w:docPartBody>
        <w:p w:rsidR="00FE498B" w:rsidRDefault="00691FFA" w:rsidP="00691FFA">
          <w:pPr>
            <w:pStyle w:val="E6041AA6981849679BFE731ECBAE2B5A"/>
          </w:pPr>
          <w:r w:rsidRPr="00CA0A23">
            <w:rPr>
              <w:rStyle w:val="a3"/>
              <w:rtl/>
            </w:rPr>
            <w:t>לחץ או הקש כאן להזנת טקסט</w:t>
          </w:r>
          <w:r w:rsidRPr="00CA0A23">
            <w:rPr>
              <w:rStyle w:val="a3"/>
            </w:rPr>
            <w:t>.</w:t>
          </w:r>
        </w:p>
      </w:docPartBody>
    </w:docPart>
    <w:docPart>
      <w:docPartPr>
        <w:name w:val="8F5899A2A4094357BB6D1FEC655D4CD1"/>
        <w:category>
          <w:name w:val="כללי"/>
          <w:gallery w:val="placeholder"/>
        </w:category>
        <w:types>
          <w:type w:val="bbPlcHdr"/>
        </w:types>
        <w:behaviors>
          <w:behavior w:val="content"/>
        </w:behaviors>
        <w:guid w:val="{FC8F87A6-EF1B-4BE7-BDA5-D8AF3C50F5FA}"/>
      </w:docPartPr>
      <w:docPartBody>
        <w:p w:rsidR="00FE498B" w:rsidRDefault="00691FFA" w:rsidP="00691FFA">
          <w:pPr>
            <w:pStyle w:val="8F5899A2A4094357BB6D1FEC655D4CD1"/>
          </w:pPr>
          <w:r w:rsidRPr="00CA0A23">
            <w:rPr>
              <w:rStyle w:val="a3"/>
              <w:rtl/>
            </w:rPr>
            <w:t>לחץ או הקש כאן להזנת טקסט</w:t>
          </w:r>
          <w:r w:rsidRPr="00CA0A23">
            <w:rPr>
              <w:rStyle w:val="a3"/>
            </w:rPr>
            <w:t>.</w:t>
          </w:r>
        </w:p>
      </w:docPartBody>
    </w:docPart>
    <w:docPart>
      <w:docPartPr>
        <w:name w:val="B5E896E6FCB54B6D9D15CE6F0C78A6EB"/>
        <w:category>
          <w:name w:val="כללי"/>
          <w:gallery w:val="placeholder"/>
        </w:category>
        <w:types>
          <w:type w:val="bbPlcHdr"/>
        </w:types>
        <w:behaviors>
          <w:behavior w:val="content"/>
        </w:behaviors>
        <w:guid w:val="{7893EFAA-0828-4194-AA16-B282A8D41DB3}"/>
      </w:docPartPr>
      <w:docPartBody>
        <w:p w:rsidR="00FE498B" w:rsidRDefault="00691FFA" w:rsidP="00691FFA">
          <w:pPr>
            <w:pStyle w:val="B5E896E6FCB54B6D9D15CE6F0C78A6EB"/>
          </w:pPr>
          <w:r w:rsidRPr="00CA0A23">
            <w:rPr>
              <w:rStyle w:val="a3"/>
              <w:rtl/>
            </w:rPr>
            <w:t>לחץ או הקש כאן להזנת טקסט</w:t>
          </w:r>
          <w:r w:rsidRPr="00CA0A23">
            <w:rPr>
              <w:rStyle w:val="a3"/>
            </w:rPr>
            <w:t>.</w:t>
          </w:r>
        </w:p>
      </w:docPartBody>
    </w:docPart>
    <w:docPart>
      <w:docPartPr>
        <w:name w:val="728A746587ED43D59265490D45BA885E"/>
        <w:category>
          <w:name w:val="כללי"/>
          <w:gallery w:val="placeholder"/>
        </w:category>
        <w:types>
          <w:type w:val="bbPlcHdr"/>
        </w:types>
        <w:behaviors>
          <w:behavior w:val="content"/>
        </w:behaviors>
        <w:guid w:val="{30A0B4BA-8146-4E92-A783-BD14F2CA91D2}"/>
      </w:docPartPr>
      <w:docPartBody>
        <w:p w:rsidR="00FE498B" w:rsidRDefault="00691FFA" w:rsidP="00691FFA">
          <w:pPr>
            <w:pStyle w:val="728A746587ED43D59265490D45BA885E"/>
          </w:pPr>
          <w:r w:rsidRPr="00CA0A23">
            <w:rPr>
              <w:rStyle w:val="a3"/>
              <w:rtl/>
            </w:rPr>
            <w:t>לחץ או הקש כאן להזנת טקסט</w:t>
          </w:r>
          <w:r w:rsidRPr="00CA0A23">
            <w:rPr>
              <w:rStyle w:val="a3"/>
            </w:rPr>
            <w:t>.</w:t>
          </w:r>
        </w:p>
      </w:docPartBody>
    </w:docPart>
    <w:docPart>
      <w:docPartPr>
        <w:name w:val="A9FE68C560EA41C0993DB0A1A809DACD"/>
        <w:category>
          <w:name w:val="כללי"/>
          <w:gallery w:val="placeholder"/>
        </w:category>
        <w:types>
          <w:type w:val="bbPlcHdr"/>
        </w:types>
        <w:behaviors>
          <w:behavior w:val="content"/>
        </w:behaviors>
        <w:guid w:val="{F9CA27B7-0D90-47A2-B875-ECF758F8CF30}"/>
      </w:docPartPr>
      <w:docPartBody>
        <w:p w:rsidR="00FE498B" w:rsidRDefault="00691FFA" w:rsidP="00691FFA">
          <w:pPr>
            <w:pStyle w:val="A9FE68C560EA41C0993DB0A1A809DACD"/>
          </w:pPr>
          <w:r w:rsidRPr="00CA0A23">
            <w:rPr>
              <w:rStyle w:val="a3"/>
              <w:rtl/>
            </w:rPr>
            <w:t>לחץ או הקש כאן להזנת טקסט</w:t>
          </w:r>
          <w:r w:rsidRPr="00CA0A23">
            <w:rPr>
              <w:rStyle w:val="a3"/>
            </w:rPr>
            <w:t>.</w:t>
          </w:r>
        </w:p>
      </w:docPartBody>
    </w:docPart>
    <w:docPart>
      <w:docPartPr>
        <w:name w:val="35EE3469981F4DF0B52977728780770D"/>
        <w:category>
          <w:name w:val="כללי"/>
          <w:gallery w:val="placeholder"/>
        </w:category>
        <w:types>
          <w:type w:val="bbPlcHdr"/>
        </w:types>
        <w:behaviors>
          <w:behavior w:val="content"/>
        </w:behaviors>
        <w:guid w:val="{69B4C01A-5969-40FE-9BDE-1842C7D527DA}"/>
      </w:docPartPr>
      <w:docPartBody>
        <w:p w:rsidR="00FE498B" w:rsidRDefault="00691FFA" w:rsidP="00691FFA">
          <w:pPr>
            <w:pStyle w:val="35EE3469981F4DF0B52977728780770D"/>
          </w:pPr>
          <w:r w:rsidRPr="00CA0A23">
            <w:rPr>
              <w:rStyle w:val="a3"/>
              <w:rtl/>
            </w:rPr>
            <w:t>לחץ או הקש כאן להזנת טקסט</w:t>
          </w:r>
          <w:r w:rsidRPr="00CA0A23">
            <w:rPr>
              <w:rStyle w:val="a3"/>
            </w:rPr>
            <w:t>.</w:t>
          </w:r>
        </w:p>
      </w:docPartBody>
    </w:docPart>
    <w:docPart>
      <w:docPartPr>
        <w:name w:val="50881EB4F51448F1A3B848123BBF8E80"/>
        <w:category>
          <w:name w:val="כללי"/>
          <w:gallery w:val="placeholder"/>
        </w:category>
        <w:types>
          <w:type w:val="bbPlcHdr"/>
        </w:types>
        <w:behaviors>
          <w:behavior w:val="content"/>
        </w:behaviors>
        <w:guid w:val="{E7F0D23C-7283-47E0-B66C-30FF2857F233}"/>
      </w:docPartPr>
      <w:docPartBody>
        <w:p w:rsidR="00FE498B" w:rsidRDefault="00691FFA" w:rsidP="00691FFA">
          <w:pPr>
            <w:pStyle w:val="50881EB4F51448F1A3B848123BBF8E80"/>
          </w:pPr>
          <w:r w:rsidRPr="00CA0A23">
            <w:rPr>
              <w:rStyle w:val="a3"/>
              <w:rtl/>
            </w:rPr>
            <w:t>לחץ או הקש כאן להזנת טקסט</w:t>
          </w:r>
          <w:r w:rsidRPr="00CA0A23">
            <w:rPr>
              <w:rStyle w:val="a3"/>
            </w:rPr>
            <w:t>.</w:t>
          </w:r>
        </w:p>
      </w:docPartBody>
    </w:docPart>
    <w:docPart>
      <w:docPartPr>
        <w:name w:val="1FE6EC9C244345DBA44CA371F51B36CD"/>
        <w:category>
          <w:name w:val="כללי"/>
          <w:gallery w:val="placeholder"/>
        </w:category>
        <w:types>
          <w:type w:val="bbPlcHdr"/>
        </w:types>
        <w:behaviors>
          <w:behavior w:val="content"/>
        </w:behaviors>
        <w:guid w:val="{9BEC2D29-05A0-4D02-ABCF-CC6625E6FE6A}"/>
      </w:docPartPr>
      <w:docPartBody>
        <w:p w:rsidR="00FE498B" w:rsidRDefault="00691FFA" w:rsidP="00691FFA">
          <w:pPr>
            <w:pStyle w:val="1FE6EC9C244345DBA44CA371F51B36CD"/>
          </w:pPr>
          <w:r w:rsidRPr="00CA0A23">
            <w:rPr>
              <w:rStyle w:val="a3"/>
              <w:rtl/>
            </w:rPr>
            <w:t>לחץ או הקש כאן להזנת טקסט</w:t>
          </w:r>
          <w:r w:rsidRPr="00CA0A23">
            <w:rPr>
              <w:rStyle w:val="a3"/>
            </w:rPr>
            <w:t>.</w:t>
          </w:r>
        </w:p>
      </w:docPartBody>
    </w:docPart>
    <w:docPart>
      <w:docPartPr>
        <w:name w:val="71C3E1B52B5B462AB2487DA777845E90"/>
        <w:category>
          <w:name w:val="כללי"/>
          <w:gallery w:val="placeholder"/>
        </w:category>
        <w:types>
          <w:type w:val="bbPlcHdr"/>
        </w:types>
        <w:behaviors>
          <w:behavior w:val="content"/>
        </w:behaviors>
        <w:guid w:val="{44E9F5B9-2293-4C8F-ACCA-80EDFDC522D5}"/>
      </w:docPartPr>
      <w:docPartBody>
        <w:p w:rsidR="00FE498B" w:rsidRDefault="00691FFA" w:rsidP="00691FFA">
          <w:pPr>
            <w:pStyle w:val="71C3E1B52B5B462AB2487DA777845E90"/>
          </w:pPr>
          <w:r w:rsidRPr="00CA0A23">
            <w:rPr>
              <w:rStyle w:val="a3"/>
              <w:rtl/>
            </w:rPr>
            <w:t>לחץ או הקש כאן להזנת טקסט</w:t>
          </w:r>
          <w:r w:rsidRPr="00CA0A23">
            <w:rPr>
              <w:rStyle w:val="a3"/>
            </w:rPr>
            <w:t>.</w:t>
          </w:r>
        </w:p>
      </w:docPartBody>
    </w:docPart>
    <w:docPart>
      <w:docPartPr>
        <w:name w:val="65C977017D5F4082BBA0F8A3704BE341"/>
        <w:category>
          <w:name w:val="כללי"/>
          <w:gallery w:val="placeholder"/>
        </w:category>
        <w:types>
          <w:type w:val="bbPlcHdr"/>
        </w:types>
        <w:behaviors>
          <w:behavior w:val="content"/>
        </w:behaviors>
        <w:guid w:val="{0A22832D-AF67-4712-BDA2-9D3D0357977A}"/>
      </w:docPartPr>
      <w:docPartBody>
        <w:p w:rsidR="00FE498B" w:rsidRDefault="00691FFA" w:rsidP="00691FFA">
          <w:pPr>
            <w:pStyle w:val="65C977017D5F4082BBA0F8A3704BE341"/>
          </w:pPr>
          <w:r w:rsidRPr="00CA0A23">
            <w:rPr>
              <w:rStyle w:val="a3"/>
              <w:rtl/>
            </w:rPr>
            <w:t>לחץ או הקש כאן להזנת טקסט</w:t>
          </w:r>
          <w:r w:rsidRPr="00CA0A23">
            <w:rPr>
              <w:rStyle w:val="a3"/>
            </w:rPr>
            <w:t>.</w:t>
          </w:r>
        </w:p>
      </w:docPartBody>
    </w:docPart>
    <w:docPart>
      <w:docPartPr>
        <w:name w:val="0B39BCE4BCB3497EBF3F8687DE8542BC"/>
        <w:category>
          <w:name w:val="כללי"/>
          <w:gallery w:val="placeholder"/>
        </w:category>
        <w:types>
          <w:type w:val="bbPlcHdr"/>
        </w:types>
        <w:behaviors>
          <w:behavior w:val="content"/>
        </w:behaviors>
        <w:guid w:val="{66EFC9D1-1774-4865-94E7-98E36314E48B}"/>
      </w:docPartPr>
      <w:docPartBody>
        <w:p w:rsidR="00FE498B" w:rsidRDefault="00691FFA" w:rsidP="00691FFA">
          <w:pPr>
            <w:pStyle w:val="0B39BCE4BCB3497EBF3F8687DE8542BC"/>
          </w:pPr>
          <w:r w:rsidRPr="00CA0A23">
            <w:rPr>
              <w:rStyle w:val="a3"/>
              <w:rtl/>
            </w:rPr>
            <w:t>לחץ או הקש כאן להזנת טקסט</w:t>
          </w:r>
          <w:r w:rsidRPr="00CA0A23">
            <w:rPr>
              <w:rStyle w:val="a3"/>
            </w:rPr>
            <w:t>.</w:t>
          </w:r>
        </w:p>
      </w:docPartBody>
    </w:docPart>
    <w:docPart>
      <w:docPartPr>
        <w:name w:val="ED4794071472414FB26109D3D8CD4D62"/>
        <w:category>
          <w:name w:val="כללי"/>
          <w:gallery w:val="placeholder"/>
        </w:category>
        <w:types>
          <w:type w:val="bbPlcHdr"/>
        </w:types>
        <w:behaviors>
          <w:behavior w:val="content"/>
        </w:behaviors>
        <w:guid w:val="{70AFE91E-DD3E-480E-B258-CB1E522A482D}"/>
      </w:docPartPr>
      <w:docPartBody>
        <w:p w:rsidR="00FE498B" w:rsidRDefault="00691FFA" w:rsidP="00691FFA">
          <w:pPr>
            <w:pStyle w:val="ED4794071472414FB26109D3D8CD4D62"/>
          </w:pPr>
          <w:r w:rsidRPr="00CA0A23">
            <w:rPr>
              <w:rStyle w:val="a3"/>
              <w:rtl/>
            </w:rPr>
            <w:t>לחץ או הקש כאן להזנת טקסט</w:t>
          </w:r>
          <w:r w:rsidRPr="00CA0A23">
            <w:rPr>
              <w:rStyle w:val="a3"/>
            </w:rPr>
            <w:t>.</w:t>
          </w:r>
        </w:p>
      </w:docPartBody>
    </w:docPart>
    <w:docPart>
      <w:docPartPr>
        <w:name w:val="DF48984FBBF94840B81A315FA5F752D7"/>
        <w:category>
          <w:name w:val="כללי"/>
          <w:gallery w:val="placeholder"/>
        </w:category>
        <w:types>
          <w:type w:val="bbPlcHdr"/>
        </w:types>
        <w:behaviors>
          <w:behavior w:val="content"/>
        </w:behaviors>
        <w:guid w:val="{B2FE1A5A-CE4F-43D1-8B58-2D50F0BB36A4}"/>
      </w:docPartPr>
      <w:docPartBody>
        <w:p w:rsidR="00FE498B" w:rsidRDefault="00691FFA" w:rsidP="00691FFA">
          <w:pPr>
            <w:pStyle w:val="DF48984FBBF94840B81A315FA5F752D7"/>
          </w:pPr>
          <w:r w:rsidRPr="00CA0A23">
            <w:rPr>
              <w:rStyle w:val="a3"/>
              <w:rtl/>
            </w:rPr>
            <w:t>לחץ או הקש כאן להזנת טקסט</w:t>
          </w:r>
          <w:r w:rsidRPr="00CA0A23">
            <w:rPr>
              <w:rStyle w:val="a3"/>
            </w:rPr>
            <w:t>.</w:t>
          </w:r>
        </w:p>
      </w:docPartBody>
    </w:docPart>
    <w:docPart>
      <w:docPartPr>
        <w:name w:val="C17B3C84C8724BBF881D3AD4D355AC20"/>
        <w:category>
          <w:name w:val="כללי"/>
          <w:gallery w:val="placeholder"/>
        </w:category>
        <w:types>
          <w:type w:val="bbPlcHdr"/>
        </w:types>
        <w:behaviors>
          <w:behavior w:val="content"/>
        </w:behaviors>
        <w:guid w:val="{E0669449-1B31-49D0-B8DB-E154386D3004}"/>
      </w:docPartPr>
      <w:docPartBody>
        <w:p w:rsidR="00FE498B" w:rsidRDefault="00691FFA" w:rsidP="00691FFA">
          <w:pPr>
            <w:pStyle w:val="C17B3C84C8724BBF881D3AD4D355AC20"/>
          </w:pPr>
          <w:r w:rsidRPr="00CA0A23">
            <w:rPr>
              <w:rStyle w:val="a3"/>
              <w:rtl/>
            </w:rPr>
            <w:t>לחץ או הקש כאן להזנת טקסט</w:t>
          </w:r>
          <w:r w:rsidRPr="00CA0A23">
            <w:rPr>
              <w:rStyle w:val="a3"/>
            </w:rPr>
            <w:t>.</w:t>
          </w:r>
        </w:p>
      </w:docPartBody>
    </w:docPart>
    <w:docPart>
      <w:docPartPr>
        <w:name w:val="37AED78E53174C3CA7238B1F355E12FD"/>
        <w:category>
          <w:name w:val="כללי"/>
          <w:gallery w:val="placeholder"/>
        </w:category>
        <w:types>
          <w:type w:val="bbPlcHdr"/>
        </w:types>
        <w:behaviors>
          <w:behavior w:val="content"/>
        </w:behaviors>
        <w:guid w:val="{76796F89-0B4C-46DA-92A0-26D4BBA69A5A}"/>
      </w:docPartPr>
      <w:docPartBody>
        <w:p w:rsidR="00FE498B" w:rsidRDefault="00691FFA" w:rsidP="00691FFA">
          <w:pPr>
            <w:pStyle w:val="37AED78E53174C3CA7238B1F355E12FD"/>
          </w:pPr>
          <w:r w:rsidRPr="00CA0A23">
            <w:rPr>
              <w:rStyle w:val="a3"/>
              <w:rtl/>
            </w:rPr>
            <w:t>לחץ או הקש כאן להזנת טקסט</w:t>
          </w:r>
          <w:r w:rsidRPr="00CA0A23">
            <w:rPr>
              <w:rStyle w:val="a3"/>
            </w:rPr>
            <w:t>.</w:t>
          </w:r>
        </w:p>
      </w:docPartBody>
    </w:docPart>
    <w:docPart>
      <w:docPartPr>
        <w:name w:val="93FB391A9CD54C09BD4BA83EEB9FEEE1"/>
        <w:category>
          <w:name w:val="כללי"/>
          <w:gallery w:val="placeholder"/>
        </w:category>
        <w:types>
          <w:type w:val="bbPlcHdr"/>
        </w:types>
        <w:behaviors>
          <w:behavior w:val="content"/>
        </w:behaviors>
        <w:guid w:val="{7B0E8D1C-DCAB-45B4-8268-05E592108768}"/>
      </w:docPartPr>
      <w:docPartBody>
        <w:p w:rsidR="00FE498B" w:rsidRDefault="00691FFA" w:rsidP="00691FFA">
          <w:pPr>
            <w:pStyle w:val="93FB391A9CD54C09BD4BA83EEB9FEEE1"/>
          </w:pPr>
          <w:r w:rsidRPr="00CA0A23">
            <w:rPr>
              <w:rStyle w:val="a3"/>
              <w:rtl/>
            </w:rPr>
            <w:t>לחץ או הקש כאן להזנת טקסט</w:t>
          </w:r>
          <w:r w:rsidRPr="00CA0A23">
            <w:rPr>
              <w:rStyle w:val="a3"/>
            </w:rPr>
            <w:t>.</w:t>
          </w:r>
        </w:p>
      </w:docPartBody>
    </w:docPart>
    <w:docPart>
      <w:docPartPr>
        <w:name w:val="B2655C77423243DB8AD120BA3DE6C158"/>
        <w:category>
          <w:name w:val="כללי"/>
          <w:gallery w:val="placeholder"/>
        </w:category>
        <w:types>
          <w:type w:val="bbPlcHdr"/>
        </w:types>
        <w:behaviors>
          <w:behavior w:val="content"/>
        </w:behaviors>
        <w:guid w:val="{47E903F5-A4B0-4E1A-8A7A-6AF6EFEDDADF}"/>
      </w:docPartPr>
      <w:docPartBody>
        <w:p w:rsidR="00FE498B" w:rsidRDefault="00691FFA" w:rsidP="00691FFA">
          <w:pPr>
            <w:pStyle w:val="B2655C77423243DB8AD120BA3DE6C158"/>
          </w:pPr>
          <w:r w:rsidRPr="00CA0A23">
            <w:rPr>
              <w:rStyle w:val="a3"/>
              <w:rtl/>
            </w:rPr>
            <w:t>לחץ או הקש כאן להזנת טקסט</w:t>
          </w:r>
          <w:r w:rsidRPr="00CA0A23">
            <w:rPr>
              <w:rStyle w:val="a3"/>
            </w:rPr>
            <w:t>.</w:t>
          </w:r>
        </w:p>
      </w:docPartBody>
    </w:docPart>
    <w:docPart>
      <w:docPartPr>
        <w:name w:val="A05CF00B06CD460D8C1FE8200FBB9595"/>
        <w:category>
          <w:name w:val="כללי"/>
          <w:gallery w:val="placeholder"/>
        </w:category>
        <w:types>
          <w:type w:val="bbPlcHdr"/>
        </w:types>
        <w:behaviors>
          <w:behavior w:val="content"/>
        </w:behaviors>
        <w:guid w:val="{13524D73-2A34-4C3F-A1CD-B70029E24469}"/>
      </w:docPartPr>
      <w:docPartBody>
        <w:p w:rsidR="00FE498B" w:rsidRDefault="00691FFA" w:rsidP="00691FFA">
          <w:pPr>
            <w:pStyle w:val="A05CF00B06CD460D8C1FE8200FBB9595"/>
          </w:pPr>
          <w:r w:rsidRPr="00CA0A23">
            <w:rPr>
              <w:rStyle w:val="a3"/>
              <w:rtl/>
            </w:rPr>
            <w:t>לחץ או הקש כאן להזנת טקסט</w:t>
          </w:r>
          <w:r w:rsidRPr="00CA0A23">
            <w:rPr>
              <w:rStyle w:val="a3"/>
            </w:rPr>
            <w:t>.</w:t>
          </w:r>
        </w:p>
      </w:docPartBody>
    </w:docPart>
    <w:docPart>
      <w:docPartPr>
        <w:name w:val="51715D8552AF49FFA8852B05FE1ADDA6"/>
        <w:category>
          <w:name w:val="כללי"/>
          <w:gallery w:val="placeholder"/>
        </w:category>
        <w:types>
          <w:type w:val="bbPlcHdr"/>
        </w:types>
        <w:behaviors>
          <w:behavior w:val="content"/>
        </w:behaviors>
        <w:guid w:val="{E6F576A4-B351-4D09-A53E-BAC79D367924}"/>
      </w:docPartPr>
      <w:docPartBody>
        <w:p w:rsidR="00FE498B" w:rsidRDefault="00691FFA" w:rsidP="00691FFA">
          <w:pPr>
            <w:pStyle w:val="51715D8552AF49FFA8852B05FE1ADDA6"/>
          </w:pPr>
          <w:r w:rsidRPr="00CA0A23">
            <w:rPr>
              <w:rStyle w:val="a3"/>
              <w:rtl/>
            </w:rPr>
            <w:t>לחץ או הקש כאן להזנת טקסט</w:t>
          </w:r>
          <w:r w:rsidRPr="00CA0A23">
            <w:rPr>
              <w:rStyle w:val="a3"/>
            </w:rPr>
            <w:t>.</w:t>
          </w:r>
        </w:p>
      </w:docPartBody>
    </w:docPart>
    <w:docPart>
      <w:docPartPr>
        <w:name w:val="D24DC87186E847C8A5E7D17A2A943969"/>
        <w:category>
          <w:name w:val="כללי"/>
          <w:gallery w:val="placeholder"/>
        </w:category>
        <w:types>
          <w:type w:val="bbPlcHdr"/>
        </w:types>
        <w:behaviors>
          <w:behavior w:val="content"/>
        </w:behaviors>
        <w:guid w:val="{ADA9A0D1-9C6F-4487-869E-48172379CB14}"/>
      </w:docPartPr>
      <w:docPartBody>
        <w:p w:rsidR="00FE498B" w:rsidRDefault="00691FFA" w:rsidP="00691FFA">
          <w:pPr>
            <w:pStyle w:val="D24DC87186E847C8A5E7D17A2A943969"/>
          </w:pPr>
          <w:r w:rsidRPr="007B4F56">
            <w:rPr>
              <w:rStyle w:val="a3"/>
              <w:rtl/>
            </w:rPr>
            <w:t>לחץ או הקש כאן להזנת טקסט</w:t>
          </w:r>
          <w:r w:rsidRPr="007B4F56">
            <w:rPr>
              <w:rStyle w:val="a3"/>
            </w:rPr>
            <w:t>.</w:t>
          </w:r>
        </w:p>
      </w:docPartBody>
    </w:docPart>
    <w:docPart>
      <w:docPartPr>
        <w:name w:val="B99ADD0AC8844748B1F6FF47D7C82F6D"/>
        <w:category>
          <w:name w:val="כללי"/>
          <w:gallery w:val="placeholder"/>
        </w:category>
        <w:types>
          <w:type w:val="bbPlcHdr"/>
        </w:types>
        <w:behaviors>
          <w:behavior w:val="content"/>
        </w:behaviors>
        <w:guid w:val="{CEE9F5C3-A0D9-4CA2-A8AD-86B7772339B0}"/>
      </w:docPartPr>
      <w:docPartBody>
        <w:p w:rsidR="00FE498B" w:rsidRDefault="00691FFA" w:rsidP="00691FFA">
          <w:pPr>
            <w:pStyle w:val="B99ADD0AC8844748B1F6FF47D7C82F6D"/>
          </w:pPr>
          <w:r w:rsidRPr="007B4F56">
            <w:rPr>
              <w:rStyle w:val="a3"/>
              <w:rtl/>
            </w:rPr>
            <w:t>לחץ או הקש כאן להזנת טקסט</w:t>
          </w:r>
          <w:r w:rsidRPr="007B4F56">
            <w:rPr>
              <w:rStyle w:val="a3"/>
            </w:rPr>
            <w:t>.</w:t>
          </w:r>
        </w:p>
      </w:docPartBody>
    </w:docPart>
    <w:docPart>
      <w:docPartPr>
        <w:name w:val="31DF18F588E5418F93D52B4CAAFE4EBB"/>
        <w:category>
          <w:name w:val="כללי"/>
          <w:gallery w:val="placeholder"/>
        </w:category>
        <w:types>
          <w:type w:val="bbPlcHdr"/>
        </w:types>
        <w:behaviors>
          <w:behavior w:val="content"/>
        </w:behaviors>
        <w:guid w:val="{1230D418-E393-4A0F-ACEA-6A3BA0B6974E}"/>
      </w:docPartPr>
      <w:docPartBody>
        <w:p w:rsidR="00FE498B" w:rsidRDefault="00691FFA" w:rsidP="00691FFA">
          <w:pPr>
            <w:pStyle w:val="31DF18F588E5418F93D52B4CAAFE4EBB"/>
          </w:pPr>
          <w:r w:rsidRPr="007B4F56">
            <w:rPr>
              <w:rStyle w:val="a3"/>
              <w:rtl/>
            </w:rPr>
            <w:t>לחץ או הקש כאן להזנת טקסט</w:t>
          </w:r>
          <w:r w:rsidRPr="007B4F56">
            <w:rPr>
              <w:rStyle w:val="a3"/>
            </w:rPr>
            <w:t>.</w:t>
          </w:r>
        </w:p>
      </w:docPartBody>
    </w:docPart>
    <w:docPart>
      <w:docPartPr>
        <w:name w:val="418909B329184B2B95B07E5276A36D34"/>
        <w:category>
          <w:name w:val="כללי"/>
          <w:gallery w:val="placeholder"/>
        </w:category>
        <w:types>
          <w:type w:val="bbPlcHdr"/>
        </w:types>
        <w:behaviors>
          <w:behavior w:val="content"/>
        </w:behaviors>
        <w:guid w:val="{3C48EE3B-2AEF-4344-98E2-68F825472D8D}"/>
      </w:docPartPr>
      <w:docPartBody>
        <w:p w:rsidR="00FE498B" w:rsidRDefault="00691FFA" w:rsidP="00691FFA">
          <w:pPr>
            <w:pStyle w:val="418909B329184B2B95B07E5276A36D34"/>
          </w:pPr>
          <w:r w:rsidRPr="007B4F56">
            <w:rPr>
              <w:rStyle w:val="a3"/>
              <w:rtl/>
            </w:rPr>
            <w:t>לחץ או הקש כאן להזנת טקסט</w:t>
          </w:r>
          <w:r w:rsidRPr="007B4F56">
            <w:rPr>
              <w:rStyle w:val="a3"/>
            </w:rPr>
            <w:t>.</w:t>
          </w:r>
        </w:p>
      </w:docPartBody>
    </w:docPart>
    <w:docPart>
      <w:docPartPr>
        <w:name w:val="6AFCEAE680374B129390483B8DD2A7B6"/>
        <w:category>
          <w:name w:val="כללי"/>
          <w:gallery w:val="placeholder"/>
        </w:category>
        <w:types>
          <w:type w:val="bbPlcHdr"/>
        </w:types>
        <w:behaviors>
          <w:behavior w:val="content"/>
        </w:behaviors>
        <w:guid w:val="{CBDD0CCD-FD19-495C-A9F4-2086B56042AF}"/>
      </w:docPartPr>
      <w:docPartBody>
        <w:p w:rsidR="00FE498B" w:rsidRDefault="00691FFA" w:rsidP="00691FFA">
          <w:pPr>
            <w:pStyle w:val="6AFCEAE680374B129390483B8DD2A7B6"/>
          </w:pPr>
          <w:r w:rsidRPr="007B4F56">
            <w:rPr>
              <w:rStyle w:val="a3"/>
              <w:rtl/>
            </w:rPr>
            <w:t>לחץ או הקש כאן להזנת טקסט</w:t>
          </w:r>
          <w:r w:rsidRPr="007B4F56">
            <w:rPr>
              <w:rStyle w:val="a3"/>
            </w:rPr>
            <w:t>.</w:t>
          </w:r>
        </w:p>
      </w:docPartBody>
    </w:docPart>
    <w:docPart>
      <w:docPartPr>
        <w:name w:val="7B34F085B18A4F8E9E43A1087B4BD548"/>
        <w:category>
          <w:name w:val="כללי"/>
          <w:gallery w:val="placeholder"/>
        </w:category>
        <w:types>
          <w:type w:val="bbPlcHdr"/>
        </w:types>
        <w:behaviors>
          <w:behavior w:val="content"/>
        </w:behaviors>
        <w:guid w:val="{BC7935C0-ACE6-439B-B861-314663F34110}"/>
      </w:docPartPr>
      <w:docPartBody>
        <w:p w:rsidR="00FE498B" w:rsidRDefault="00691FFA" w:rsidP="00691FFA">
          <w:pPr>
            <w:pStyle w:val="7B34F085B18A4F8E9E43A1087B4BD548"/>
          </w:pPr>
          <w:r w:rsidRPr="007B4F56">
            <w:rPr>
              <w:rStyle w:val="a3"/>
              <w:rtl/>
            </w:rPr>
            <w:t>לחץ או הקש כאן להזנת טקסט</w:t>
          </w:r>
          <w:r w:rsidRPr="007B4F56">
            <w:rPr>
              <w:rStyle w:val="a3"/>
            </w:rPr>
            <w:t>.</w:t>
          </w:r>
        </w:p>
      </w:docPartBody>
    </w:docPart>
    <w:docPart>
      <w:docPartPr>
        <w:name w:val="849F96798727406D9702A9B040C0FB31"/>
        <w:category>
          <w:name w:val="כללי"/>
          <w:gallery w:val="placeholder"/>
        </w:category>
        <w:types>
          <w:type w:val="bbPlcHdr"/>
        </w:types>
        <w:behaviors>
          <w:behavior w:val="content"/>
        </w:behaviors>
        <w:guid w:val="{EBD80535-D3A6-43EB-BD06-4ADAB663BB94}"/>
      </w:docPartPr>
      <w:docPartBody>
        <w:p w:rsidR="00FE498B" w:rsidRDefault="00691FFA" w:rsidP="00691FFA">
          <w:pPr>
            <w:pStyle w:val="849F96798727406D9702A9B040C0FB31"/>
          </w:pPr>
          <w:r w:rsidRPr="007B4F56">
            <w:rPr>
              <w:rStyle w:val="a3"/>
              <w:rtl/>
            </w:rPr>
            <w:t>לחץ או הקש כאן להזנת טקסט</w:t>
          </w:r>
          <w:r w:rsidRPr="007B4F56">
            <w:rPr>
              <w:rStyle w:val="a3"/>
            </w:rPr>
            <w:t>.</w:t>
          </w:r>
        </w:p>
      </w:docPartBody>
    </w:docPart>
    <w:docPart>
      <w:docPartPr>
        <w:name w:val="2E95E66F5E1C451A955943BE62A91FA5"/>
        <w:category>
          <w:name w:val="כללי"/>
          <w:gallery w:val="placeholder"/>
        </w:category>
        <w:types>
          <w:type w:val="bbPlcHdr"/>
        </w:types>
        <w:behaviors>
          <w:behavior w:val="content"/>
        </w:behaviors>
        <w:guid w:val="{F85C9F63-AD8E-4E49-ABB7-42F54BF3EC9E}"/>
      </w:docPartPr>
      <w:docPartBody>
        <w:p w:rsidR="00FE498B" w:rsidRDefault="00691FFA" w:rsidP="00691FFA">
          <w:pPr>
            <w:pStyle w:val="2E95E66F5E1C451A955943BE62A91FA5"/>
          </w:pPr>
          <w:r w:rsidRPr="007B4F56">
            <w:rPr>
              <w:rStyle w:val="a3"/>
              <w:rtl/>
            </w:rPr>
            <w:t>לחץ או הקש כאן להזנת טקסט</w:t>
          </w:r>
          <w:r w:rsidRPr="007B4F56">
            <w:rPr>
              <w:rStyle w:val="a3"/>
            </w:rPr>
            <w:t>.</w:t>
          </w:r>
        </w:p>
      </w:docPartBody>
    </w:docPart>
    <w:docPart>
      <w:docPartPr>
        <w:name w:val="2A4E3F9A794D4BA3A9DC332590A76450"/>
        <w:category>
          <w:name w:val="כללי"/>
          <w:gallery w:val="placeholder"/>
        </w:category>
        <w:types>
          <w:type w:val="bbPlcHdr"/>
        </w:types>
        <w:behaviors>
          <w:behavior w:val="content"/>
        </w:behaviors>
        <w:guid w:val="{7E88942D-097F-40EC-AEBF-E746FE9A7830}"/>
      </w:docPartPr>
      <w:docPartBody>
        <w:p w:rsidR="00FE498B" w:rsidRDefault="00691FFA" w:rsidP="00691FFA">
          <w:pPr>
            <w:pStyle w:val="2A4E3F9A794D4BA3A9DC332590A76450"/>
          </w:pPr>
          <w:r w:rsidRPr="00CE645F">
            <w:rPr>
              <w:rStyle w:val="a3"/>
              <w:rtl/>
            </w:rPr>
            <w:t>לחץ או הקש כאן להזנת טקסט</w:t>
          </w:r>
          <w:r w:rsidRPr="00CE645F">
            <w:rPr>
              <w:rStyle w:val="a3"/>
            </w:rPr>
            <w:t>.</w:t>
          </w:r>
        </w:p>
      </w:docPartBody>
    </w:docPart>
    <w:docPart>
      <w:docPartPr>
        <w:name w:val="4463C249A1D041E78F641F1F0BBD888A"/>
        <w:category>
          <w:name w:val="כללי"/>
          <w:gallery w:val="placeholder"/>
        </w:category>
        <w:types>
          <w:type w:val="bbPlcHdr"/>
        </w:types>
        <w:behaviors>
          <w:behavior w:val="content"/>
        </w:behaviors>
        <w:guid w:val="{AE157D89-7C30-4989-9E74-21FC1CA4A12C}"/>
      </w:docPartPr>
      <w:docPartBody>
        <w:p w:rsidR="00FE498B" w:rsidRDefault="00691FFA" w:rsidP="00691FFA">
          <w:pPr>
            <w:pStyle w:val="4463C249A1D041E78F641F1F0BBD888A"/>
          </w:pPr>
          <w:r w:rsidRPr="00CE645F">
            <w:rPr>
              <w:rStyle w:val="a3"/>
              <w:rtl/>
            </w:rPr>
            <w:t>לחץ או הקש כאן להזנת טקסט</w:t>
          </w:r>
          <w:r w:rsidRPr="00CE645F">
            <w:rPr>
              <w:rStyle w:val="a3"/>
            </w:rPr>
            <w:t>.</w:t>
          </w:r>
        </w:p>
      </w:docPartBody>
    </w:docPart>
    <w:docPart>
      <w:docPartPr>
        <w:name w:val="8A0A559F7DA744C586B0E2F97090BC0E"/>
        <w:category>
          <w:name w:val="כללי"/>
          <w:gallery w:val="placeholder"/>
        </w:category>
        <w:types>
          <w:type w:val="bbPlcHdr"/>
        </w:types>
        <w:behaviors>
          <w:behavior w:val="content"/>
        </w:behaviors>
        <w:guid w:val="{D0092005-6678-49F4-A821-B1EB9E9786E2}"/>
      </w:docPartPr>
      <w:docPartBody>
        <w:p w:rsidR="00FE498B" w:rsidRDefault="00691FFA" w:rsidP="00691FFA">
          <w:pPr>
            <w:pStyle w:val="8A0A559F7DA744C586B0E2F97090BC0E"/>
          </w:pPr>
          <w:r w:rsidRPr="00620B82">
            <w:rPr>
              <w:rStyle w:val="a3"/>
              <w:rtl/>
            </w:rPr>
            <w:t>לחץ או הקש כאן להזנת טקסט</w:t>
          </w:r>
          <w:r w:rsidRPr="00620B82">
            <w:rPr>
              <w:rStyle w:val="a3"/>
            </w:rPr>
            <w:t>.</w:t>
          </w:r>
        </w:p>
      </w:docPartBody>
    </w:docPart>
    <w:docPart>
      <w:docPartPr>
        <w:name w:val="589DFC97BFF14939A5CFB5DFC5119254"/>
        <w:category>
          <w:name w:val="כללי"/>
          <w:gallery w:val="placeholder"/>
        </w:category>
        <w:types>
          <w:type w:val="bbPlcHdr"/>
        </w:types>
        <w:behaviors>
          <w:behavior w:val="content"/>
        </w:behaviors>
        <w:guid w:val="{9E1F31EF-79FE-4365-A014-842D6D45D08F}"/>
      </w:docPartPr>
      <w:docPartBody>
        <w:p w:rsidR="00FE498B" w:rsidRDefault="00691FFA" w:rsidP="00691FFA">
          <w:pPr>
            <w:pStyle w:val="589DFC97BFF14939A5CFB5DFC5119254"/>
          </w:pPr>
          <w:r w:rsidRPr="00372406">
            <w:rPr>
              <w:rStyle w:val="a3"/>
              <w:rtl/>
            </w:rPr>
            <w:t>לחץ או הקש כאן להזנת טקסט</w:t>
          </w:r>
          <w:r w:rsidRPr="00372406">
            <w:rPr>
              <w:rStyle w:val="a3"/>
            </w:rPr>
            <w:t>.</w:t>
          </w:r>
        </w:p>
      </w:docPartBody>
    </w:docPart>
    <w:docPart>
      <w:docPartPr>
        <w:name w:val="E8FE22116D1249488D3681379D5A808F"/>
        <w:category>
          <w:name w:val="כללי"/>
          <w:gallery w:val="placeholder"/>
        </w:category>
        <w:types>
          <w:type w:val="bbPlcHdr"/>
        </w:types>
        <w:behaviors>
          <w:behavior w:val="content"/>
        </w:behaviors>
        <w:guid w:val="{3EB3468E-6FB7-41A8-97D8-14E4C44B60E2}"/>
      </w:docPartPr>
      <w:docPartBody>
        <w:p w:rsidR="00FE498B" w:rsidRDefault="00691FFA" w:rsidP="00691FFA">
          <w:pPr>
            <w:pStyle w:val="E8FE22116D1249488D3681379D5A808F"/>
          </w:pPr>
          <w:r w:rsidRPr="00BC056B">
            <w:rPr>
              <w:rStyle w:val="a3"/>
              <w:rtl/>
            </w:rPr>
            <w:t>לחץ או הקש כאן להזנת טקסט</w:t>
          </w:r>
          <w:r w:rsidRPr="00BC056B">
            <w:rPr>
              <w:rStyle w:val="a3"/>
            </w:rPr>
            <w:t>.</w:t>
          </w:r>
        </w:p>
      </w:docPartBody>
    </w:docPart>
    <w:docPart>
      <w:docPartPr>
        <w:name w:val="BCE67C7A18D14B4EB67B109A4B5ECC26"/>
        <w:category>
          <w:name w:val="כללי"/>
          <w:gallery w:val="placeholder"/>
        </w:category>
        <w:types>
          <w:type w:val="bbPlcHdr"/>
        </w:types>
        <w:behaviors>
          <w:behavior w:val="content"/>
        </w:behaviors>
        <w:guid w:val="{A7A11B71-427B-4A47-A6DE-DB1B7431F508}"/>
      </w:docPartPr>
      <w:docPartBody>
        <w:p w:rsidR="00FE498B" w:rsidRDefault="00691FFA" w:rsidP="00691FFA">
          <w:pPr>
            <w:pStyle w:val="BCE67C7A18D14B4EB67B109A4B5ECC26"/>
          </w:pPr>
          <w:r w:rsidRPr="00BC056B">
            <w:rPr>
              <w:rStyle w:val="a3"/>
              <w:rtl/>
            </w:rPr>
            <w:t>לחץ או הקש כאן להזנת טקסט</w:t>
          </w:r>
          <w:r w:rsidRPr="00BC056B">
            <w:rPr>
              <w:rStyle w:val="a3"/>
            </w:rPr>
            <w:t>.</w:t>
          </w:r>
        </w:p>
      </w:docPartBody>
    </w:docPart>
    <w:docPart>
      <w:docPartPr>
        <w:name w:val="43B37F9E24724A87B5CB736F2A7FB7F7"/>
        <w:category>
          <w:name w:val="כללי"/>
          <w:gallery w:val="placeholder"/>
        </w:category>
        <w:types>
          <w:type w:val="bbPlcHdr"/>
        </w:types>
        <w:behaviors>
          <w:behavior w:val="content"/>
        </w:behaviors>
        <w:guid w:val="{8BFE2419-9387-488B-94FD-E27DE044B741}"/>
      </w:docPartPr>
      <w:docPartBody>
        <w:p w:rsidR="00FE498B" w:rsidRDefault="00691FFA" w:rsidP="00691FFA">
          <w:pPr>
            <w:pStyle w:val="43B37F9E24724A87B5CB736F2A7FB7F7"/>
          </w:pPr>
          <w:r w:rsidRPr="00270F84">
            <w:rPr>
              <w:rStyle w:val="a3"/>
              <w:rtl/>
            </w:rPr>
            <w:t>לחץ או הקש כאן להזנת טקסט</w:t>
          </w:r>
          <w:r w:rsidRPr="00270F84">
            <w:rPr>
              <w:rStyle w:val="a3"/>
            </w:rPr>
            <w:t>.</w:t>
          </w:r>
        </w:p>
      </w:docPartBody>
    </w:docPart>
    <w:docPart>
      <w:docPartPr>
        <w:name w:val="F909DDF6B8084F4E8DF14147EFCE4DFC"/>
        <w:category>
          <w:name w:val="כללי"/>
          <w:gallery w:val="placeholder"/>
        </w:category>
        <w:types>
          <w:type w:val="bbPlcHdr"/>
        </w:types>
        <w:behaviors>
          <w:behavior w:val="content"/>
        </w:behaviors>
        <w:guid w:val="{1AF8710A-C8B9-441F-BC4B-9F51A090418E}"/>
      </w:docPartPr>
      <w:docPartBody>
        <w:p w:rsidR="00FE498B" w:rsidRDefault="00691FFA" w:rsidP="00691FFA">
          <w:pPr>
            <w:pStyle w:val="F909DDF6B8084F4E8DF14147EFCE4DFC"/>
          </w:pPr>
          <w:r w:rsidRPr="00066515">
            <w:rPr>
              <w:rStyle w:val="a3"/>
              <w:rtl/>
            </w:rPr>
            <w:t>לחץ או הקש כאן להזנת טקסט</w:t>
          </w:r>
          <w:r w:rsidRPr="00066515">
            <w:rPr>
              <w:rStyle w:val="a3"/>
            </w:rPr>
            <w:t>.</w:t>
          </w:r>
        </w:p>
      </w:docPartBody>
    </w:docPart>
    <w:docPart>
      <w:docPartPr>
        <w:name w:val="8BAF8CD2B2144E8EA3C8513C8DC00639"/>
        <w:category>
          <w:name w:val="כללי"/>
          <w:gallery w:val="placeholder"/>
        </w:category>
        <w:types>
          <w:type w:val="bbPlcHdr"/>
        </w:types>
        <w:behaviors>
          <w:behavior w:val="content"/>
        </w:behaviors>
        <w:guid w:val="{3E6D9218-95A1-4040-8A77-4AA2B4B74DFF}"/>
      </w:docPartPr>
      <w:docPartBody>
        <w:p w:rsidR="00FE498B" w:rsidRDefault="00691FFA" w:rsidP="00691FFA">
          <w:pPr>
            <w:pStyle w:val="8BAF8CD2B2144E8EA3C8513C8DC00639"/>
          </w:pPr>
          <w:r w:rsidRPr="00066515">
            <w:rPr>
              <w:rStyle w:val="a3"/>
              <w:rtl/>
            </w:rPr>
            <w:t>לחץ או הקש כאן להזנת טקסט</w:t>
          </w:r>
          <w:r w:rsidRPr="00066515">
            <w:rPr>
              <w:rStyle w:val="a3"/>
            </w:rPr>
            <w:t>.</w:t>
          </w:r>
        </w:p>
      </w:docPartBody>
    </w:docPart>
    <w:docPart>
      <w:docPartPr>
        <w:name w:val="4CF4498867F9428B8F03D744CFA6E0C8"/>
        <w:category>
          <w:name w:val="כללי"/>
          <w:gallery w:val="placeholder"/>
        </w:category>
        <w:types>
          <w:type w:val="bbPlcHdr"/>
        </w:types>
        <w:behaviors>
          <w:behavior w:val="content"/>
        </w:behaviors>
        <w:guid w:val="{3A7A8322-AE8F-4691-B00F-15818F92A112}"/>
      </w:docPartPr>
      <w:docPartBody>
        <w:p w:rsidR="00FE498B" w:rsidRDefault="00691FFA" w:rsidP="00691FFA">
          <w:pPr>
            <w:pStyle w:val="4CF4498867F9428B8F03D744CFA6E0C8"/>
          </w:pPr>
          <w:r w:rsidRPr="00551E3D">
            <w:rPr>
              <w:rStyle w:val="a3"/>
              <w:rtl/>
            </w:rPr>
            <w:t>לחץ או הקש כאן להזנת טקסט</w:t>
          </w:r>
          <w:r w:rsidRPr="00551E3D">
            <w:rPr>
              <w:rStyle w:val="a3"/>
            </w:rPr>
            <w:t>.</w:t>
          </w:r>
        </w:p>
      </w:docPartBody>
    </w:docPart>
    <w:docPart>
      <w:docPartPr>
        <w:name w:val="14428CF99D9E4739AD94BFA9B1E1FF6A"/>
        <w:category>
          <w:name w:val="כללי"/>
          <w:gallery w:val="placeholder"/>
        </w:category>
        <w:types>
          <w:type w:val="bbPlcHdr"/>
        </w:types>
        <w:behaviors>
          <w:behavior w:val="content"/>
        </w:behaviors>
        <w:guid w:val="{2E7CA056-8119-419B-BD2E-D4905A4F9259}"/>
      </w:docPartPr>
      <w:docPartBody>
        <w:p w:rsidR="00FE498B" w:rsidRDefault="00691FFA" w:rsidP="00691FFA">
          <w:pPr>
            <w:pStyle w:val="14428CF99D9E4739AD94BFA9B1E1FF6A"/>
          </w:pPr>
          <w:r w:rsidRPr="005103DE">
            <w:rPr>
              <w:rStyle w:val="a3"/>
              <w:rtl/>
            </w:rPr>
            <w:t>לחץ או הקש כאן להזנת טקסט</w:t>
          </w:r>
          <w:r w:rsidRPr="005103DE">
            <w:rPr>
              <w:rStyle w:val="a3"/>
            </w:rPr>
            <w:t>.</w:t>
          </w:r>
        </w:p>
      </w:docPartBody>
    </w:docPart>
    <w:docPart>
      <w:docPartPr>
        <w:name w:val="E7E0E2C1E038496792F495315C5E89DA"/>
        <w:category>
          <w:name w:val="כללי"/>
          <w:gallery w:val="placeholder"/>
        </w:category>
        <w:types>
          <w:type w:val="bbPlcHdr"/>
        </w:types>
        <w:behaviors>
          <w:behavior w:val="content"/>
        </w:behaviors>
        <w:guid w:val="{AF90D1CA-8198-4FCB-AA21-7BE4D78B50CD}"/>
      </w:docPartPr>
      <w:docPartBody>
        <w:p w:rsidR="00FE498B" w:rsidRDefault="00691FFA" w:rsidP="00691FFA">
          <w:pPr>
            <w:pStyle w:val="E7E0E2C1E038496792F495315C5E89DA"/>
          </w:pPr>
          <w:r w:rsidRPr="006839CA">
            <w:rPr>
              <w:rStyle w:val="a3"/>
              <w:rtl/>
            </w:rPr>
            <w:t>לחץ או הקש כאן להזנת טקסט</w:t>
          </w:r>
          <w:r w:rsidRPr="006839CA">
            <w:rPr>
              <w:rStyle w:val="a3"/>
            </w:rPr>
            <w:t>.</w:t>
          </w:r>
        </w:p>
      </w:docPartBody>
    </w:docPart>
    <w:docPart>
      <w:docPartPr>
        <w:name w:val="E9E8D80B45634B6799A34E909F75508E"/>
        <w:category>
          <w:name w:val="כללי"/>
          <w:gallery w:val="placeholder"/>
        </w:category>
        <w:types>
          <w:type w:val="bbPlcHdr"/>
        </w:types>
        <w:behaviors>
          <w:behavior w:val="content"/>
        </w:behaviors>
        <w:guid w:val="{39A2986B-1F12-4D88-8E19-A9C8539A8518}"/>
      </w:docPartPr>
      <w:docPartBody>
        <w:p w:rsidR="00FE498B" w:rsidRDefault="00691FFA" w:rsidP="00691FFA">
          <w:pPr>
            <w:pStyle w:val="E9E8D80B45634B6799A34E909F75508E"/>
          </w:pPr>
          <w:r w:rsidRPr="006839CA">
            <w:rPr>
              <w:rStyle w:val="a3"/>
              <w:rtl/>
            </w:rPr>
            <w:t>לחץ או הקש כאן להזנת טקסט</w:t>
          </w:r>
          <w:r w:rsidRPr="006839CA">
            <w:rPr>
              <w:rStyle w:val="a3"/>
            </w:rPr>
            <w:t>.</w:t>
          </w:r>
        </w:p>
      </w:docPartBody>
    </w:docPart>
    <w:docPart>
      <w:docPartPr>
        <w:name w:val="12344E5CC09449B2A8467BEA8F87295F"/>
        <w:category>
          <w:name w:val="כללי"/>
          <w:gallery w:val="placeholder"/>
        </w:category>
        <w:types>
          <w:type w:val="bbPlcHdr"/>
        </w:types>
        <w:behaviors>
          <w:behavior w:val="content"/>
        </w:behaviors>
        <w:guid w:val="{A533EFD9-3B30-4A43-B99D-FAAD4731B3C1}"/>
      </w:docPartPr>
      <w:docPartBody>
        <w:p w:rsidR="00FE498B" w:rsidRDefault="00691FFA" w:rsidP="00691FFA">
          <w:pPr>
            <w:pStyle w:val="12344E5CC09449B2A8467BEA8F87295F"/>
          </w:pPr>
          <w:r w:rsidRPr="003F7725">
            <w:rPr>
              <w:rStyle w:val="a3"/>
              <w:rtl/>
            </w:rPr>
            <w:t>לחץ או הקש כאן להזנת טקסט</w:t>
          </w:r>
          <w:r w:rsidRPr="003F7725">
            <w:rPr>
              <w:rStyle w:val="a3"/>
            </w:rPr>
            <w:t>.</w:t>
          </w:r>
        </w:p>
      </w:docPartBody>
    </w:docPart>
    <w:docPart>
      <w:docPartPr>
        <w:name w:val="579A77172B8144838F76F717B5F487C7"/>
        <w:category>
          <w:name w:val="כללי"/>
          <w:gallery w:val="placeholder"/>
        </w:category>
        <w:types>
          <w:type w:val="bbPlcHdr"/>
        </w:types>
        <w:behaviors>
          <w:behavior w:val="content"/>
        </w:behaviors>
        <w:guid w:val="{679C3EC5-7318-486B-A1C1-3D376D77BBD7}"/>
      </w:docPartPr>
      <w:docPartBody>
        <w:p w:rsidR="00FE498B" w:rsidRDefault="00691FFA" w:rsidP="00691FFA">
          <w:pPr>
            <w:pStyle w:val="579A77172B8144838F76F717B5F487C7"/>
          </w:pPr>
          <w:r w:rsidRPr="00174734">
            <w:rPr>
              <w:rStyle w:val="a3"/>
              <w:rtl/>
            </w:rPr>
            <w:t>לחץ או הקש כאן להזנת טקסט</w:t>
          </w:r>
          <w:r w:rsidRPr="00174734">
            <w:rPr>
              <w:rStyle w:val="a3"/>
            </w:rPr>
            <w:t>.</w:t>
          </w:r>
        </w:p>
      </w:docPartBody>
    </w:docPart>
    <w:docPart>
      <w:docPartPr>
        <w:name w:val="C5FCB5D74805498595163C4D1702D298"/>
        <w:category>
          <w:name w:val="כללי"/>
          <w:gallery w:val="placeholder"/>
        </w:category>
        <w:types>
          <w:type w:val="bbPlcHdr"/>
        </w:types>
        <w:behaviors>
          <w:behavior w:val="content"/>
        </w:behaviors>
        <w:guid w:val="{9202FD6C-C838-425C-90CD-6C5CFE6A5119}"/>
      </w:docPartPr>
      <w:docPartBody>
        <w:p w:rsidR="00FE498B" w:rsidRDefault="00691FFA" w:rsidP="00691FFA">
          <w:pPr>
            <w:pStyle w:val="C5FCB5D74805498595163C4D1702D298"/>
          </w:pPr>
          <w:r w:rsidRPr="00174734">
            <w:rPr>
              <w:rStyle w:val="a3"/>
              <w:rtl/>
            </w:rPr>
            <w:t>לחץ או הקש כאן להזנת טקסט</w:t>
          </w:r>
          <w:r w:rsidRPr="00174734">
            <w:rPr>
              <w:rStyle w:val="a3"/>
            </w:rPr>
            <w:t>.</w:t>
          </w:r>
        </w:p>
      </w:docPartBody>
    </w:docPart>
    <w:docPart>
      <w:docPartPr>
        <w:name w:val="5804873A89DD41128B4C9EA48C96D63F"/>
        <w:category>
          <w:name w:val="כללי"/>
          <w:gallery w:val="placeholder"/>
        </w:category>
        <w:types>
          <w:type w:val="bbPlcHdr"/>
        </w:types>
        <w:behaviors>
          <w:behavior w:val="content"/>
        </w:behaviors>
        <w:guid w:val="{D7BC038D-E015-40DC-BB47-8BD962EEA231}"/>
      </w:docPartPr>
      <w:docPartBody>
        <w:p w:rsidR="00FE498B" w:rsidRDefault="00691FFA" w:rsidP="00691FFA">
          <w:pPr>
            <w:pStyle w:val="5804873A89DD41128B4C9EA48C96D63F"/>
          </w:pPr>
          <w:r w:rsidRPr="00174734">
            <w:rPr>
              <w:rStyle w:val="a3"/>
              <w:rtl/>
            </w:rPr>
            <w:t>לחץ או הקש כאן להזנת טקסט</w:t>
          </w:r>
          <w:r w:rsidRPr="00174734">
            <w:rPr>
              <w:rStyle w:val="a3"/>
            </w:rPr>
            <w:t>.</w:t>
          </w:r>
        </w:p>
      </w:docPartBody>
    </w:docPart>
    <w:docPart>
      <w:docPartPr>
        <w:name w:val="05F7B94859C7444EA15FCBB35C52DAC9"/>
        <w:category>
          <w:name w:val="כללי"/>
          <w:gallery w:val="placeholder"/>
        </w:category>
        <w:types>
          <w:type w:val="bbPlcHdr"/>
        </w:types>
        <w:behaviors>
          <w:behavior w:val="content"/>
        </w:behaviors>
        <w:guid w:val="{A775918D-68BC-4762-A8D1-86814B657D77}"/>
      </w:docPartPr>
      <w:docPartBody>
        <w:p w:rsidR="00FE498B" w:rsidRDefault="00691FFA" w:rsidP="00691FFA">
          <w:pPr>
            <w:pStyle w:val="05F7B94859C7444EA15FCBB35C52DAC9"/>
          </w:pPr>
          <w:r w:rsidRPr="00174734">
            <w:rPr>
              <w:rStyle w:val="a3"/>
              <w:rtl/>
            </w:rPr>
            <w:t>לחץ או הקש כאן להזנת טקסט</w:t>
          </w:r>
          <w:r w:rsidRPr="00174734">
            <w:rPr>
              <w:rStyle w:val="a3"/>
            </w:rPr>
            <w:t>.</w:t>
          </w:r>
        </w:p>
      </w:docPartBody>
    </w:docPart>
    <w:docPart>
      <w:docPartPr>
        <w:name w:val="BF930B57019943B99790ACB76DF7AFDA"/>
        <w:category>
          <w:name w:val="כללי"/>
          <w:gallery w:val="placeholder"/>
        </w:category>
        <w:types>
          <w:type w:val="bbPlcHdr"/>
        </w:types>
        <w:behaviors>
          <w:behavior w:val="content"/>
        </w:behaviors>
        <w:guid w:val="{337E8AED-D8F6-44CE-AF7C-35D00D8BCAA8}"/>
      </w:docPartPr>
      <w:docPartBody>
        <w:p w:rsidR="00FE498B" w:rsidRDefault="00691FFA" w:rsidP="00691FFA">
          <w:pPr>
            <w:pStyle w:val="BF930B57019943B99790ACB76DF7AFDA"/>
          </w:pPr>
          <w:r w:rsidRPr="00174734">
            <w:rPr>
              <w:rStyle w:val="a3"/>
              <w:rtl/>
            </w:rPr>
            <w:t>לחץ או הקש כאן להזנת טקסט</w:t>
          </w:r>
          <w:r w:rsidRPr="00174734">
            <w:rPr>
              <w:rStyle w:val="a3"/>
            </w:rPr>
            <w:t>.</w:t>
          </w:r>
        </w:p>
      </w:docPartBody>
    </w:docPart>
    <w:docPart>
      <w:docPartPr>
        <w:name w:val="E1AAEA23453A49DA8D8A3F95F3D76478"/>
        <w:category>
          <w:name w:val="כללי"/>
          <w:gallery w:val="placeholder"/>
        </w:category>
        <w:types>
          <w:type w:val="bbPlcHdr"/>
        </w:types>
        <w:behaviors>
          <w:behavior w:val="content"/>
        </w:behaviors>
        <w:guid w:val="{816E03E6-A60A-42A2-91C9-B45A5EE91BF9}"/>
      </w:docPartPr>
      <w:docPartBody>
        <w:p w:rsidR="00FE498B" w:rsidRDefault="00691FFA" w:rsidP="00691FFA">
          <w:pPr>
            <w:pStyle w:val="E1AAEA23453A49DA8D8A3F95F3D76478"/>
          </w:pPr>
          <w:r w:rsidRPr="00174734">
            <w:rPr>
              <w:rStyle w:val="a3"/>
              <w:rtl/>
            </w:rPr>
            <w:t>לחץ או הקש כאן להזנת טקסט</w:t>
          </w:r>
          <w:r w:rsidRPr="00174734">
            <w:rPr>
              <w:rStyle w:val="a3"/>
            </w:rPr>
            <w:t>.</w:t>
          </w:r>
        </w:p>
      </w:docPartBody>
    </w:docPart>
    <w:docPart>
      <w:docPartPr>
        <w:name w:val="E91C44EA6DAE48A0BC6E6DAFB45A4ACA"/>
        <w:category>
          <w:name w:val="כללי"/>
          <w:gallery w:val="placeholder"/>
        </w:category>
        <w:types>
          <w:type w:val="bbPlcHdr"/>
        </w:types>
        <w:behaviors>
          <w:behavior w:val="content"/>
        </w:behaviors>
        <w:guid w:val="{DADC507E-50A3-4532-BA73-DCA8A80D8D21}"/>
      </w:docPartPr>
      <w:docPartBody>
        <w:p w:rsidR="00FE498B" w:rsidRDefault="00691FFA" w:rsidP="00691FFA">
          <w:pPr>
            <w:pStyle w:val="E91C44EA6DAE48A0BC6E6DAFB45A4ACA"/>
          </w:pPr>
          <w:r w:rsidRPr="00174734">
            <w:rPr>
              <w:rStyle w:val="a3"/>
              <w:rtl/>
            </w:rPr>
            <w:t>לחץ או הקש כאן להזנת טקסט</w:t>
          </w:r>
          <w:r w:rsidRPr="00174734">
            <w:rPr>
              <w:rStyle w:val="a3"/>
            </w:rPr>
            <w:t>.</w:t>
          </w:r>
        </w:p>
      </w:docPartBody>
    </w:docPart>
    <w:docPart>
      <w:docPartPr>
        <w:name w:val="4C63D15BB859419EB20F462D4FC0A7AA"/>
        <w:category>
          <w:name w:val="כללי"/>
          <w:gallery w:val="placeholder"/>
        </w:category>
        <w:types>
          <w:type w:val="bbPlcHdr"/>
        </w:types>
        <w:behaviors>
          <w:behavior w:val="content"/>
        </w:behaviors>
        <w:guid w:val="{8EC54CA3-6382-43A7-8939-E7BAD92B2B51}"/>
      </w:docPartPr>
      <w:docPartBody>
        <w:p w:rsidR="00FE498B" w:rsidRDefault="00691FFA" w:rsidP="00691FFA">
          <w:pPr>
            <w:pStyle w:val="4C63D15BB859419EB20F462D4FC0A7AA"/>
          </w:pPr>
          <w:r w:rsidRPr="003161EE">
            <w:rPr>
              <w:rStyle w:val="a3"/>
              <w:rtl/>
            </w:rPr>
            <w:t>לחץ או הקש כאן להזנת טקסט</w:t>
          </w:r>
          <w:r w:rsidRPr="003161EE">
            <w:rPr>
              <w:rStyle w:val="a3"/>
            </w:rPr>
            <w:t>.</w:t>
          </w:r>
        </w:p>
      </w:docPartBody>
    </w:docPart>
    <w:docPart>
      <w:docPartPr>
        <w:name w:val="806D64673A984F5DBBD5A02E84D460F9"/>
        <w:category>
          <w:name w:val="כללי"/>
          <w:gallery w:val="placeholder"/>
        </w:category>
        <w:types>
          <w:type w:val="bbPlcHdr"/>
        </w:types>
        <w:behaviors>
          <w:behavior w:val="content"/>
        </w:behaviors>
        <w:guid w:val="{FB730128-6E8F-4BA9-B31D-C6ED3922E4EA}"/>
      </w:docPartPr>
      <w:docPartBody>
        <w:p w:rsidR="00FE498B" w:rsidRDefault="00691FFA" w:rsidP="00691FFA">
          <w:pPr>
            <w:pStyle w:val="806D64673A984F5DBBD5A02E84D460F9"/>
          </w:pPr>
          <w:r w:rsidRPr="00015365">
            <w:rPr>
              <w:rStyle w:val="a3"/>
              <w:rtl/>
            </w:rPr>
            <w:t>לחץ או הקש כאן להזנת טקסט</w:t>
          </w:r>
          <w:r w:rsidRPr="00015365">
            <w:rPr>
              <w:rStyle w:val="a3"/>
            </w:rPr>
            <w:t>.</w:t>
          </w:r>
        </w:p>
      </w:docPartBody>
    </w:docPart>
    <w:docPart>
      <w:docPartPr>
        <w:name w:val="8E8C8A7BF86F44C384AEE60F58DA6A3C"/>
        <w:category>
          <w:name w:val="כללי"/>
          <w:gallery w:val="placeholder"/>
        </w:category>
        <w:types>
          <w:type w:val="bbPlcHdr"/>
        </w:types>
        <w:behaviors>
          <w:behavior w:val="content"/>
        </w:behaviors>
        <w:guid w:val="{5D5629F9-23C3-4695-90C9-3568AAE417B4}"/>
      </w:docPartPr>
      <w:docPartBody>
        <w:p w:rsidR="00FE498B" w:rsidRDefault="00691FFA" w:rsidP="00691FFA">
          <w:pPr>
            <w:pStyle w:val="8E8C8A7BF86F44C384AEE60F58DA6A3C"/>
          </w:pPr>
          <w:r w:rsidRPr="0063148E">
            <w:rPr>
              <w:rStyle w:val="a3"/>
              <w:rtl/>
            </w:rPr>
            <w:t>לחץ או הקש כאן להזנת טקסט</w:t>
          </w:r>
          <w:r w:rsidRPr="0063148E">
            <w:rPr>
              <w:rStyle w:val="a3"/>
            </w:rPr>
            <w:t>.</w:t>
          </w:r>
        </w:p>
      </w:docPartBody>
    </w:docPart>
    <w:docPart>
      <w:docPartPr>
        <w:name w:val="E960EDF4571945D1ACC4184F0EAAF1ED"/>
        <w:category>
          <w:name w:val="כללי"/>
          <w:gallery w:val="placeholder"/>
        </w:category>
        <w:types>
          <w:type w:val="bbPlcHdr"/>
        </w:types>
        <w:behaviors>
          <w:behavior w:val="content"/>
        </w:behaviors>
        <w:guid w:val="{88565AFB-9B85-4391-912A-B7ED1D03E1A9}"/>
      </w:docPartPr>
      <w:docPartBody>
        <w:p w:rsidR="00FE498B" w:rsidRDefault="00691FFA" w:rsidP="00691FFA">
          <w:pPr>
            <w:pStyle w:val="E960EDF4571945D1ACC4184F0EAAF1ED"/>
          </w:pPr>
          <w:r w:rsidRPr="007559D0">
            <w:rPr>
              <w:rStyle w:val="a3"/>
              <w:rtl/>
            </w:rPr>
            <w:t>לחץ או הקש כאן להזנת טקסט</w:t>
          </w:r>
          <w:r w:rsidRPr="007559D0">
            <w:rPr>
              <w:rStyle w:val="a3"/>
            </w:rPr>
            <w:t>.</w:t>
          </w:r>
        </w:p>
      </w:docPartBody>
    </w:docPart>
    <w:docPart>
      <w:docPartPr>
        <w:name w:val="164BB05CA9FD4A54B1B746FD1D64AA86"/>
        <w:category>
          <w:name w:val="כללי"/>
          <w:gallery w:val="placeholder"/>
        </w:category>
        <w:types>
          <w:type w:val="bbPlcHdr"/>
        </w:types>
        <w:behaviors>
          <w:behavior w:val="content"/>
        </w:behaviors>
        <w:guid w:val="{81CC40AD-C7BF-47BA-BC6E-2E23275DBEE7}"/>
      </w:docPartPr>
      <w:docPartBody>
        <w:p w:rsidR="00FE498B" w:rsidRDefault="00691FFA" w:rsidP="00691FFA">
          <w:pPr>
            <w:pStyle w:val="164BB05CA9FD4A54B1B746FD1D64AA86"/>
          </w:pPr>
          <w:r w:rsidRPr="00812F9E">
            <w:rPr>
              <w:rStyle w:val="a3"/>
              <w:rtl/>
            </w:rPr>
            <w:t>לחץ או הקש כאן להזנת טקסט</w:t>
          </w:r>
          <w:r w:rsidRPr="00812F9E">
            <w:rPr>
              <w:rStyle w:val="a3"/>
            </w:rPr>
            <w:t>.</w:t>
          </w:r>
        </w:p>
      </w:docPartBody>
    </w:docPart>
    <w:docPart>
      <w:docPartPr>
        <w:name w:val="3DB69C9752D84FB8A9B061D31358CDB8"/>
        <w:category>
          <w:name w:val="כללי"/>
          <w:gallery w:val="placeholder"/>
        </w:category>
        <w:types>
          <w:type w:val="bbPlcHdr"/>
        </w:types>
        <w:behaviors>
          <w:behavior w:val="content"/>
        </w:behaviors>
        <w:guid w:val="{25FEA41A-DCC9-4161-A024-FFE78338BDD9}"/>
      </w:docPartPr>
      <w:docPartBody>
        <w:p w:rsidR="00FE498B" w:rsidRDefault="00691FFA" w:rsidP="00691FFA">
          <w:pPr>
            <w:pStyle w:val="3DB69C9752D84FB8A9B061D31358CDB8"/>
          </w:pPr>
          <w:r w:rsidRPr="004D3027">
            <w:rPr>
              <w:rStyle w:val="a3"/>
              <w:rtl/>
            </w:rPr>
            <w:t>לחץ או הקש כאן להזנת טקסט</w:t>
          </w:r>
          <w:r w:rsidRPr="004D3027">
            <w:rPr>
              <w:rStyle w:val="a3"/>
            </w:rPr>
            <w:t>.</w:t>
          </w:r>
        </w:p>
      </w:docPartBody>
    </w:docPart>
    <w:docPart>
      <w:docPartPr>
        <w:name w:val="0C160BF336974B2F9439C040D45AE540"/>
        <w:category>
          <w:name w:val="כללי"/>
          <w:gallery w:val="placeholder"/>
        </w:category>
        <w:types>
          <w:type w:val="bbPlcHdr"/>
        </w:types>
        <w:behaviors>
          <w:behavior w:val="content"/>
        </w:behaviors>
        <w:guid w:val="{2683E38A-D81E-4429-BE01-EB9DA40A1109}"/>
      </w:docPartPr>
      <w:docPartBody>
        <w:p w:rsidR="00FE498B" w:rsidRDefault="00691FFA" w:rsidP="00691FFA">
          <w:pPr>
            <w:pStyle w:val="0C160BF336974B2F9439C040D45AE540"/>
          </w:pPr>
          <w:r w:rsidRPr="004D3027">
            <w:rPr>
              <w:rStyle w:val="a3"/>
              <w:rtl/>
            </w:rPr>
            <w:t>לחץ או הקש כאן להזנת טקסט</w:t>
          </w:r>
          <w:r w:rsidRPr="004D3027">
            <w:rPr>
              <w:rStyle w:val="a3"/>
            </w:rPr>
            <w:t>.</w:t>
          </w:r>
        </w:p>
      </w:docPartBody>
    </w:docPart>
    <w:docPart>
      <w:docPartPr>
        <w:name w:val="7914DCFC3AD9445BB1E2ECD41937CBFA"/>
        <w:category>
          <w:name w:val="כללי"/>
          <w:gallery w:val="placeholder"/>
        </w:category>
        <w:types>
          <w:type w:val="bbPlcHdr"/>
        </w:types>
        <w:behaviors>
          <w:behavior w:val="content"/>
        </w:behaviors>
        <w:guid w:val="{86DB9CA4-1EA4-4743-AB30-E6F703C1B6AA}"/>
      </w:docPartPr>
      <w:docPartBody>
        <w:p w:rsidR="00FE498B" w:rsidRDefault="00691FFA" w:rsidP="00691FFA">
          <w:pPr>
            <w:pStyle w:val="7914DCFC3AD9445BB1E2ECD41937CBFA"/>
          </w:pPr>
          <w:r w:rsidRPr="004D3027">
            <w:rPr>
              <w:rStyle w:val="a3"/>
              <w:rtl/>
            </w:rPr>
            <w:t>לחץ או הקש כאן להזנת טקסט</w:t>
          </w:r>
          <w:r w:rsidRPr="004D3027">
            <w:rPr>
              <w:rStyle w:val="a3"/>
            </w:rPr>
            <w:t>.</w:t>
          </w:r>
        </w:p>
      </w:docPartBody>
    </w:docPart>
    <w:docPart>
      <w:docPartPr>
        <w:name w:val="9770E55CE14B4D919CEA93394C3A0AA5"/>
        <w:category>
          <w:name w:val="כללי"/>
          <w:gallery w:val="placeholder"/>
        </w:category>
        <w:types>
          <w:type w:val="bbPlcHdr"/>
        </w:types>
        <w:behaviors>
          <w:behavior w:val="content"/>
        </w:behaviors>
        <w:guid w:val="{FC8A90CB-679C-439E-A0C8-8015A4690E10}"/>
      </w:docPartPr>
      <w:docPartBody>
        <w:p w:rsidR="00FE498B" w:rsidRDefault="00691FFA" w:rsidP="00691FFA">
          <w:pPr>
            <w:pStyle w:val="9770E55CE14B4D919CEA93394C3A0AA5"/>
          </w:pPr>
          <w:r w:rsidRPr="00F12F40">
            <w:rPr>
              <w:rStyle w:val="a3"/>
              <w:rtl/>
            </w:rPr>
            <w:t>לחץ או הקש כאן להזנת טקסט</w:t>
          </w:r>
          <w:r w:rsidRPr="00F12F40">
            <w:rPr>
              <w:rStyle w:val="a3"/>
            </w:rPr>
            <w:t>.</w:t>
          </w:r>
        </w:p>
      </w:docPartBody>
    </w:docPart>
    <w:docPart>
      <w:docPartPr>
        <w:name w:val="380C2546AF8341D49B1C738A0EF1EFD8"/>
        <w:category>
          <w:name w:val="כללי"/>
          <w:gallery w:val="placeholder"/>
        </w:category>
        <w:types>
          <w:type w:val="bbPlcHdr"/>
        </w:types>
        <w:behaviors>
          <w:behavior w:val="content"/>
        </w:behaviors>
        <w:guid w:val="{0AB342F1-F079-4F06-AB92-B8E086235CA0}"/>
      </w:docPartPr>
      <w:docPartBody>
        <w:p w:rsidR="00FE498B" w:rsidRDefault="00691FFA" w:rsidP="00691FFA">
          <w:pPr>
            <w:pStyle w:val="380C2546AF8341D49B1C738A0EF1EFD8"/>
          </w:pPr>
          <w:r w:rsidRPr="00F12F40">
            <w:rPr>
              <w:rStyle w:val="a3"/>
              <w:rtl/>
            </w:rPr>
            <w:t>לחץ או הקש כאן להזנת טקסט</w:t>
          </w:r>
          <w:r w:rsidRPr="00F12F40">
            <w:rPr>
              <w:rStyle w:val="a3"/>
            </w:rPr>
            <w:t>.</w:t>
          </w:r>
        </w:p>
      </w:docPartBody>
    </w:docPart>
    <w:docPart>
      <w:docPartPr>
        <w:name w:val="F2E68CEF0A6E4264897D9B5FEAB62077"/>
        <w:category>
          <w:name w:val="כללי"/>
          <w:gallery w:val="placeholder"/>
        </w:category>
        <w:types>
          <w:type w:val="bbPlcHdr"/>
        </w:types>
        <w:behaviors>
          <w:behavior w:val="content"/>
        </w:behaviors>
        <w:guid w:val="{32AA5D92-80D4-4347-A299-1820F358C8F0}"/>
      </w:docPartPr>
      <w:docPartBody>
        <w:p w:rsidR="00FE498B" w:rsidRDefault="00691FFA" w:rsidP="00691FFA">
          <w:pPr>
            <w:pStyle w:val="F2E68CEF0A6E4264897D9B5FEAB62077"/>
          </w:pPr>
          <w:r w:rsidRPr="00F12F40">
            <w:rPr>
              <w:rStyle w:val="a3"/>
              <w:rtl/>
            </w:rPr>
            <w:t>לחץ או הקש כאן להזנת טקסט</w:t>
          </w:r>
          <w:r w:rsidRPr="00F12F40">
            <w:rPr>
              <w:rStyle w:val="a3"/>
            </w:rPr>
            <w:t>.</w:t>
          </w:r>
        </w:p>
      </w:docPartBody>
    </w:docPart>
    <w:docPart>
      <w:docPartPr>
        <w:name w:val="8089D0D74BA849F88BBBD229349CCD0D"/>
        <w:category>
          <w:name w:val="כללי"/>
          <w:gallery w:val="placeholder"/>
        </w:category>
        <w:types>
          <w:type w:val="bbPlcHdr"/>
        </w:types>
        <w:behaviors>
          <w:behavior w:val="content"/>
        </w:behaviors>
        <w:guid w:val="{FBFA18D2-EC3A-4681-BE61-50079B23BE8A}"/>
      </w:docPartPr>
      <w:docPartBody>
        <w:p w:rsidR="00FE498B" w:rsidRDefault="00691FFA" w:rsidP="00691FFA">
          <w:pPr>
            <w:pStyle w:val="8089D0D74BA849F88BBBD229349CCD0D"/>
          </w:pPr>
          <w:r w:rsidRPr="00693FA3">
            <w:rPr>
              <w:rStyle w:val="a3"/>
              <w:rtl/>
            </w:rPr>
            <w:t>לחץ או הקש כאן להזנת טקסט</w:t>
          </w:r>
          <w:r w:rsidRPr="00693FA3">
            <w:rPr>
              <w:rStyle w:val="a3"/>
            </w:rPr>
            <w:t>.</w:t>
          </w:r>
        </w:p>
      </w:docPartBody>
    </w:docPart>
    <w:docPart>
      <w:docPartPr>
        <w:name w:val="C4B705A1B3344A9DA87C863F959E8667"/>
        <w:category>
          <w:name w:val="כללי"/>
          <w:gallery w:val="placeholder"/>
        </w:category>
        <w:types>
          <w:type w:val="bbPlcHdr"/>
        </w:types>
        <w:behaviors>
          <w:behavior w:val="content"/>
        </w:behaviors>
        <w:guid w:val="{84B227A1-ACA0-42CF-92F9-D0FE512F3A6A}"/>
      </w:docPartPr>
      <w:docPartBody>
        <w:p w:rsidR="00FE498B" w:rsidRDefault="00691FFA" w:rsidP="00691FFA">
          <w:pPr>
            <w:pStyle w:val="C4B705A1B3344A9DA87C863F959E8667"/>
          </w:pPr>
          <w:r w:rsidRPr="006A7F80">
            <w:rPr>
              <w:rStyle w:val="a3"/>
              <w:rtl/>
            </w:rPr>
            <w:t>לחץ או הקש כאן להזנת טקסט</w:t>
          </w:r>
          <w:r w:rsidRPr="006A7F80">
            <w:rPr>
              <w:rStyle w:val="a3"/>
            </w:rPr>
            <w:t>.</w:t>
          </w:r>
        </w:p>
      </w:docPartBody>
    </w:docPart>
    <w:docPart>
      <w:docPartPr>
        <w:name w:val="6EAA8D396B5341E7AD38E9297650BD65"/>
        <w:category>
          <w:name w:val="כללי"/>
          <w:gallery w:val="placeholder"/>
        </w:category>
        <w:types>
          <w:type w:val="bbPlcHdr"/>
        </w:types>
        <w:behaviors>
          <w:behavior w:val="content"/>
        </w:behaviors>
        <w:guid w:val="{D4815255-21C5-4ACD-A24A-AA659DC6CDA9}"/>
      </w:docPartPr>
      <w:docPartBody>
        <w:p w:rsidR="00FE498B" w:rsidRDefault="00691FFA" w:rsidP="00691FFA">
          <w:pPr>
            <w:pStyle w:val="6EAA8D396B5341E7AD38E9297650BD65"/>
          </w:pPr>
          <w:r w:rsidRPr="009D325B">
            <w:rPr>
              <w:rStyle w:val="a3"/>
              <w:rtl/>
            </w:rPr>
            <w:t>לחץ או הקש כאן להזנת טקסט</w:t>
          </w:r>
          <w:r w:rsidRPr="009D325B">
            <w:rPr>
              <w:rStyle w:val="a3"/>
            </w:rPr>
            <w:t>.</w:t>
          </w:r>
        </w:p>
      </w:docPartBody>
    </w:docPart>
    <w:docPart>
      <w:docPartPr>
        <w:name w:val="DBB9AF395BE44ABD8A24A94883BC6414"/>
        <w:category>
          <w:name w:val="כללי"/>
          <w:gallery w:val="placeholder"/>
        </w:category>
        <w:types>
          <w:type w:val="bbPlcHdr"/>
        </w:types>
        <w:behaviors>
          <w:behavior w:val="content"/>
        </w:behaviors>
        <w:guid w:val="{A407A279-A7C6-4AB1-9165-75807B28200E}"/>
      </w:docPartPr>
      <w:docPartBody>
        <w:p w:rsidR="00FE498B" w:rsidRDefault="00691FFA" w:rsidP="00691FFA">
          <w:pPr>
            <w:pStyle w:val="DBB9AF395BE44ABD8A24A94883BC6414"/>
          </w:pPr>
          <w:r w:rsidRPr="00C25B8B">
            <w:rPr>
              <w:rStyle w:val="a3"/>
              <w:rtl/>
            </w:rPr>
            <w:t>לחץ או הקש כאן להזנת טקסט</w:t>
          </w:r>
          <w:r w:rsidRPr="00C25B8B">
            <w:rPr>
              <w:rStyle w:val="a3"/>
            </w:rPr>
            <w:t>.</w:t>
          </w:r>
        </w:p>
      </w:docPartBody>
    </w:docPart>
    <w:docPart>
      <w:docPartPr>
        <w:name w:val="6D9CF0287422407DA60EE0A2BFB46B3E"/>
        <w:category>
          <w:name w:val="כללי"/>
          <w:gallery w:val="placeholder"/>
        </w:category>
        <w:types>
          <w:type w:val="bbPlcHdr"/>
        </w:types>
        <w:behaviors>
          <w:behavior w:val="content"/>
        </w:behaviors>
        <w:guid w:val="{87E12C2F-D514-4495-A72D-15A378A03474}"/>
      </w:docPartPr>
      <w:docPartBody>
        <w:p w:rsidR="00FE498B" w:rsidRDefault="00691FFA" w:rsidP="00691FFA">
          <w:pPr>
            <w:pStyle w:val="6D9CF0287422407DA60EE0A2BFB46B3E"/>
          </w:pPr>
          <w:r w:rsidRPr="000F5A76">
            <w:rPr>
              <w:rStyle w:val="a3"/>
              <w:rtl/>
            </w:rPr>
            <w:t>לחץ או הקש כאן להזנת טקסט</w:t>
          </w:r>
          <w:r w:rsidRPr="000F5A76">
            <w:rPr>
              <w:rStyle w:val="a3"/>
            </w:rPr>
            <w:t>.</w:t>
          </w:r>
        </w:p>
      </w:docPartBody>
    </w:docPart>
    <w:docPart>
      <w:docPartPr>
        <w:name w:val="0416D9EC195B46B38AD32A83F116C9B7"/>
        <w:category>
          <w:name w:val="כללי"/>
          <w:gallery w:val="placeholder"/>
        </w:category>
        <w:types>
          <w:type w:val="bbPlcHdr"/>
        </w:types>
        <w:behaviors>
          <w:behavior w:val="content"/>
        </w:behaviors>
        <w:guid w:val="{BD940A1D-32D0-40BB-94E2-578D4D4D42EA}"/>
      </w:docPartPr>
      <w:docPartBody>
        <w:p w:rsidR="00FE498B" w:rsidRDefault="00691FFA" w:rsidP="00691FFA">
          <w:pPr>
            <w:pStyle w:val="0416D9EC195B46B38AD32A83F116C9B7"/>
          </w:pPr>
          <w:r w:rsidRPr="00CC1180">
            <w:rPr>
              <w:rStyle w:val="a3"/>
              <w:rtl/>
            </w:rPr>
            <w:t>לחץ או הקש כאן להזנת טקסט</w:t>
          </w:r>
          <w:r w:rsidRPr="00CC1180">
            <w:rPr>
              <w:rStyle w:val="a3"/>
            </w:rPr>
            <w:t>.</w:t>
          </w:r>
        </w:p>
      </w:docPartBody>
    </w:docPart>
    <w:docPart>
      <w:docPartPr>
        <w:name w:val="36972258A64B48248252A7908D87B84B"/>
        <w:category>
          <w:name w:val="כללי"/>
          <w:gallery w:val="placeholder"/>
        </w:category>
        <w:types>
          <w:type w:val="bbPlcHdr"/>
        </w:types>
        <w:behaviors>
          <w:behavior w:val="content"/>
        </w:behaviors>
        <w:guid w:val="{64A4834C-BD09-4123-97D1-59ADC9C528C4}"/>
      </w:docPartPr>
      <w:docPartBody>
        <w:p w:rsidR="00FE498B" w:rsidRDefault="00691FFA" w:rsidP="00691FFA">
          <w:pPr>
            <w:pStyle w:val="36972258A64B48248252A7908D87B84B"/>
          </w:pPr>
          <w:r>
            <w:rPr>
              <w:rStyle w:val="a3"/>
              <w:rtl/>
            </w:rPr>
            <w:t>לחץ או הקש כאן להזנת טקסט</w:t>
          </w:r>
          <w:r>
            <w:rPr>
              <w:rStyle w:val="a3"/>
            </w:rPr>
            <w:t>.</w:t>
          </w:r>
        </w:p>
      </w:docPartBody>
    </w:docPart>
    <w:docPart>
      <w:docPartPr>
        <w:name w:val="F24B8D2FAD26449397EA35E6FCC1EC1D"/>
        <w:category>
          <w:name w:val="כללי"/>
          <w:gallery w:val="placeholder"/>
        </w:category>
        <w:types>
          <w:type w:val="bbPlcHdr"/>
        </w:types>
        <w:behaviors>
          <w:behavior w:val="content"/>
        </w:behaviors>
        <w:guid w:val="{17B1BF34-80B0-4D45-9183-E92E0FA9F94D}"/>
      </w:docPartPr>
      <w:docPartBody>
        <w:p w:rsidR="00FE498B" w:rsidRDefault="00691FFA" w:rsidP="00691FFA">
          <w:pPr>
            <w:pStyle w:val="F24B8D2FAD26449397EA35E6FCC1EC1D"/>
          </w:pPr>
          <w:r w:rsidRPr="00CC1180">
            <w:rPr>
              <w:rStyle w:val="a3"/>
              <w:rtl/>
            </w:rPr>
            <w:t>לחץ או הקש כאן להזנת טקסט</w:t>
          </w:r>
          <w:r w:rsidRPr="00CC1180">
            <w:rPr>
              <w:rStyle w:val="a3"/>
            </w:rPr>
            <w:t>.</w:t>
          </w:r>
        </w:p>
      </w:docPartBody>
    </w:docPart>
    <w:docPart>
      <w:docPartPr>
        <w:name w:val="0003BFB3D9A24783BD151C9863F07082"/>
        <w:category>
          <w:name w:val="כללי"/>
          <w:gallery w:val="placeholder"/>
        </w:category>
        <w:types>
          <w:type w:val="bbPlcHdr"/>
        </w:types>
        <w:behaviors>
          <w:behavior w:val="content"/>
        </w:behaviors>
        <w:guid w:val="{FA55EA4A-3073-4D69-B0BC-342556D89B81}"/>
      </w:docPartPr>
      <w:docPartBody>
        <w:p w:rsidR="00FE498B" w:rsidRDefault="00691FFA" w:rsidP="00691FFA">
          <w:pPr>
            <w:pStyle w:val="0003BFB3D9A24783BD151C9863F07082"/>
          </w:pPr>
          <w:r w:rsidRPr="00CC1180">
            <w:rPr>
              <w:rStyle w:val="a3"/>
              <w:rtl/>
            </w:rPr>
            <w:t>לחץ או הקש כאן להזנת טקסט</w:t>
          </w:r>
          <w:r w:rsidRPr="00CC1180">
            <w:rPr>
              <w:rStyle w:val="a3"/>
            </w:rPr>
            <w:t>.</w:t>
          </w:r>
        </w:p>
      </w:docPartBody>
    </w:docPart>
    <w:docPart>
      <w:docPartPr>
        <w:name w:val="B3E9A6B0DF454A9DB0D2E64B95D6C0BA"/>
        <w:category>
          <w:name w:val="כללי"/>
          <w:gallery w:val="placeholder"/>
        </w:category>
        <w:types>
          <w:type w:val="bbPlcHdr"/>
        </w:types>
        <w:behaviors>
          <w:behavior w:val="content"/>
        </w:behaviors>
        <w:guid w:val="{B46A0FB6-5F50-4668-A388-CE17587E8DAD}"/>
      </w:docPartPr>
      <w:docPartBody>
        <w:p w:rsidR="00FE498B" w:rsidRDefault="00691FFA" w:rsidP="00691FFA">
          <w:pPr>
            <w:pStyle w:val="B3E9A6B0DF454A9DB0D2E64B95D6C0BA"/>
          </w:pPr>
          <w:r w:rsidRPr="00CC1180">
            <w:rPr>
              <w:rStyle w:val="a3"/>
              <w:rtl/>
            </w:rPr>
            <w:t>לחץ או הקש כאן להזנת טקסט</w:t>
          </w:r>
          <w:r w:rsidRPr="00CC1180">
            <w:rPr>
              <w:rStyle w:val="a3"/>
            </w:rPr>
            <w:t>.</w:t>
          </w:r>
        </w:p>
      </w:docPartBody>
    </w:docPart>
    <w:docPart>
      <w:docPartPr>
        <w:name w:val="6C2A48AAD68048538C8FB28A0BA920E7"/>
        <w:category>
          <w:name w:val="כללי"/>
          <w:gallery w:val="placeholder"/>
        </w:category>
        <w:types>
          <w:type w:val="bbPlcHdr"/>
        </w:types>
        <w:behaviors>
          <w:behavior w:val="content"/>
        </w:behaviors>
        <w:guid w:val="{3B62457A-5C2C-4E2C-83B1-9E19F183E38C}"/>
      </w:docPartPr>
      <w:docPartBody>
        <w:p w:rsidR="00FE498B" w:rsidRDefault="00691FFA" w:rsidP="00691FFA">
          <w:pPr>
            <w:pStyle w:val="6C2A48AAD68048538C8FB28A0BA920E7"/>
          </w:pPr>
          <w:r w:rsidRPr="00CC1180">
            <w:rPr>
              <w:rStyle w:val="a3"/>
              <w:rtl/>
            </w:rPr>
            <w:t>לחץ או הקש כאן להזנת טקסט</w:t>
          </w:r>
          <w:r w:rsidRPr="00CC1180">
            <w:rPr>
              <w:rStyle w:val="a3"/>
            </w:rPr>
            <w:t>.</w:t>
          </w:r>
        </w:p>
      </w:docPartBody>
    </w:docPart>
    <w:docPart>
      <w:docPartPr>
        <w:name w:val="FB534B575A374F7BA3CE66C279071317"/>
        <w:category>
          <w:name w:val="כללי"/>
          <w:gallery w:val="placeholder"/>
        </w:category>
        <w:types>
          <w:type w:val="bbPlcHdr"/>
        </w:types>
        <w:behaviors>
          <w:behavior w:val="content"/>
        </w:behaviors>
        <w:guid w:val="{475FA102-8D17-46E2-BC6D-EC8087E6D685}"/>
      </w:docPartPr>
      <w:docPartBody>
        <w:p w:rsidR="00FE498B" w:rsidRDefault="00691FFA" w:rsidP="00691FFA">
          <w:pPr>
            <w:pStyle w:val="FB534B575A374F7BA3CE66C279071317"/>
          </w:pPr>
          <w:r w:rsidRPr="00CC1180">
            <w:rPr>
              <w:rStyle w:val="a3"/>
              <w:rtl/>
            </w:rPr>
            <w:t>לחץ או הקש כאן להזנת טקסט</w:t>
          </w:r>
          <w:r w:rsidRPr="00CC1180">
            <w:rPr>
              <w:rStyle w:val="a3"/>
            </w:rPr>
            <w:t>.</w:t>
          </w:r>
        </w:p>
      </w:docPartBody>
    </w:docPart>
    <w:docPart>
      <w:docPartPr>
        <w:name w:val="3B1F8FD88A7C4ED79A647DAE2E44CBAE"/>
        <w:category>
          <w:name w:val="כללי"/>
          <w:gallery w:val="placeholder"/>
        </w:category>
        <w:types>
          <w:type w:val="bbPlcHdr"/>
        </w:types>
        <w:behaviors>
          <w:behavior w:val="content"/>
        </w:behaviors>
        <w:guid w:val="{ED7FE408-7AD5-4F1B-9815-CA3A53BEE89C}"/>
      </w:docPartPr>
      <w:docPartBody>
        <w:p w:rsidR="00FE498B" w:rsidRDefault="00691FFA" w:rsidP="00691FFA">
          <w:pPr>
            <w:pStyle w:val="3B1F8FD88A7C4ED79A647DAE2E44CBAE"/>
          </w:pPr>
          <w:r w:rsidRPr="00CC1180">
            <w:rPr>
              <w:rStyle w:val="a3"/>
              <w:rtl/>
            </w:rPr>
            <w:t>לחץ או הקש כאן להזנת טקסט</w:t>
          </w:r>
          <w:r w:rsidRPr="00CC1180">
            <w:rPr>
              <w:rStyle w:val="a3"/>
            </w:rPr>
            <w:t>.</w:t>
          </w:r>
        </w:p>
      </w:docPartBody>
    </w:docPart>
    <w:docPart>
      <w:docPartPr>
        <w:name w:val="952DCE2A83184006AEC0266C90242C82"/>
        <w:category>
          <w:name w:val="כללי"/>
          <w:gallery w:val="placeholder"/>
        </w:category>
        <w:types>
          <w:type w:val="bbPlcHdr"/>
        </w:types>
        <w:behaviors>
          <w:behavior w:val="content"/>
        </w:behaviors>
        <w:guid w:val="{946F7E90-ACF7-4A8B-9692-81BEE0206BFF}"/>
      </w:docPartPr>
      <w:docPartBody>
        <w:p w:rsidR="00FE498B" w:rsidRDefault="00691FFA" w:rsidP="00691FFA">
          <w:pPr>
            <w:pStyle w:val="952DCE2A83184006AEC0266C90242C82"/>
          </w:pPr>
          <w:r w:rsidRPr="00CC1180">
            <w:rPr>
              <w:rStyle w:val="a3"/>
              <w:rtl/>
            </w:rPr>
            <w:t>לחץ או הקש כאן להזנת טקסט</w:t>
          </w:r>
          <w:r w:rsidRPr="00CC1180">
            <w:rPr>
              <w:rStyle w:val="a3"/>
            </w:rPr>
            <w:t>.</w:t>
          </w:r>
        </w:p>
      </w:docPartBody>
    </w:docPart>
    <w:docPart>
      <w:docPartPr>
        <w:name w:val="54C5FA505C084BA18FB2E4795A9BF109"/>
        <w:category>
          <w:name w:val="כללי"/>
          <w:gallery w:val="placeholder"/>
        </w:category>
        <w:types>
          <w:type w:val="bbPlcHdr"/>
        </w:types>
        <w:behaviors>
          <w:behavior w:val="content"/>
        </w:behaviors>
        <w:guid w:val="{549004BD-9425-452E-A9B8-35C4F65A8C22}"/>
      </w:docPartPr>
      <w:docPartBody>
        <w:p w:rsidR="00FE498B" w:rsidRDefault="00691FFA" w:rsidP="00691FFA">
          <w:pPr>
            <w:pStyle w:val="54C5FA505C084BA18FB2E4795A9BF109"/>
          </w:pPr>
          <w:r w:rsidRPr="00CC1180">
            <w:rPr>
              <w:rStyle w:val="a3"/>
              <w:rtl/>
            </w:rPr>
            <w:t>לחץ או הקש כאן להזנת טקסט</w:t>
          </w:r>
          <w:r w:rsidRPr="00CC1180">
            <w:rPr>
              <w:rStyle w:val="a3"/>
            </w:rPr>
            <w:t>.</w:t>
          </w:r>
        </w:p>
      </w:docPartBody>
    </w:docPart>
    <w:docPart>
      <w:docPartPr>
        <w:name w:val="6F474BEBEBE04B67844E69DAAAC6B446"/>
        <w:category>
          <w:name w:val="כללי"/>
          <w:gallery w:val="placeholder"/>
        </w:category>
        <w:types>
          <w:type w:val="bbPlcHdr"/>
        </w:types>
        <w:behaviors>
          <w:behavior w:val="content"/>
        </w:behaviors>
        <w:guid w:val="{4EF072F5-601C-4B90-82BF-D380ED3A14D6}"/>
      </w:docPartPr>
      <w:docPartBody>
        <w:p w:rsidR="00FE498B" w:rsidRDefault="00691FFA" w:rsidP="00691FFA">
          <w:pPr>
            <w:pStyle w:val="6F474BEBEBE04B67844E69DAAAC6B446"/>
          </w:pPr>
          <w:r w:rsidRPr="00CC1180">
            <w:rPr>
              <w:rStyle w:val="a3"/>
              <w:rtl/>
            </w:rPr>
            <w:t>לחץ או הקש כאן להזנת טקסט</w:t>
          </w:r>
          <w:r w:rsidRPr="00CC1180">
            <w:rPr>
              <w:rStyle w:val="a3"/>
            </w:rPr>
            <w:t>.</w:t>
          </w:r>
        </w:p>
      </w:docPartBody>
    </w:docPart>
    <w:docPart>
      <w:docPartPr>
        <w:name w:val="F6DD50737F824756B4F166A81A6CA02C"/>
        <w:category>
          <w:name w:val="כללי"/>
          <w:gallery w:val="placeholder"/>
        </w:category>
        <w:types>
          <w:type w:val="bbPlcHdr"/>
        </w:types>
        <w:behaviors>
          <w:behavior w:val="content"/>
        </w:behaviors>
        <w:guid w:val="{03637BE5-5895-4D90-9232-7403E741A6B1}"/>
      </w:docPartPr>
      <w:docPartBody>
        <w:p w:rsidR="00FE498B" w:rsidRDefault="00691FFA" w:rsidP="00691FFA">
          <w:pPr>
            <w:pStyle w:val="F6DD50737F824756B4F166A81A6CA02C"/>
          </w:pPr>
          <w:r w:rsidRPr="00CC1180">
            <w:rPr>
              <w:rStyle w:val="a3"/>
              <w:rtl/>
            </w:rPr>
            <w:t>לחץ או הקש כאן להזנת טקסט</w:t>
          </w:r>
          <w:r w:rsidRPr="00CC1180">
            <w:rPr>
              <w:rStyle w:val="a3"/>
            </w:rPr>
            <w:t>.</w:t>
          </w:r>
        </w:p>
      </w:docPartBody>
    </w:docPart>
    <w:docPart>
      <w:docPartPr>
        <w:name w:val="6CC4FA63AEED4E5788FF3D588C27BF0A"/>
        <w:category>
          <w:name w:val="כללי"/>
          <w:gallery w:val="placeholder"/>
        </w:category>
        <w:types>
          <w:type w:val="bbPlcHdr"/>
        </w:types>
        <w:behaviors>
          <w:behavior w:val="content"/>
        </w:behaviors>
        <w:guid w:val="{E9BB7EA3-2AA3-450B-A7A0-F273862F0BC3}"/>
      </w:docPartPr>
      <w:docPartBody>
        <w:p w:rsidR="00FE498B" w:rsidRDefault="00691FFA" w:rsidP="00691FFA">
          <w:pPr>
            <w:pStyle w:val="6CC4FA63AEED4E5788FF3D588C27BF0A"/>
          </w:pPr>
          <w:r w:rsidRPr="00CC1180">
            <w:rPr>
              <w:rStyle w:val="a3"/>
              <w:rtl/>
            </w:rPr>
            <w:t>לחץ או הקש כאן להזנת טקסט</w:t>
          </w:r>
          <w:r w:rsidRPr="00CC1180">
            <w:rPr>
              <w:rStyle w:val="a3"/>
            </w:rPr>
            <w:t>.</w:t>
          </w:r>
        </w:p>
      </w:docPartBody>
    </w:docPart>
    <w:docPart>
      <w:docPartPr>
        <w:name w:val="2B5E08E723424CB19927C5421F24F1E6"/>
        <w:category>
          <w:name w:val="כללי"/>
          <w:gallery w:val="placeholder"/>
        </w:category>
        <w:types>
          <w:type w:val="bbPlcHdr"/>
        </w:types>
        <w:behaviors>
          <w:behavior w:val="content"/>
        </w:behaviors>
        <w:guid w:val="{5097067F-7639-440B-BD41-3074A5BE6E2D}"/>
      </w:docPartPr>
      <w:docPartBody>
        <w:p w:rsidR="00FE498B" w:rsidRDefault="00691FFA" w:rsidP="00691FFA">
          <w:pPr>
            <w:pStyle w:val="2B5E08E723424CB19927C5421F24F1E6"/>
          </w:pPr>
          <w:r w:rsidRPr="00CC1180">
            <w:rPr>
              <w:rStyle w:val="a3"/>
              <w:rtl/>
            </w:rPr>
            <w:t>לחץ או הקש כאן להזנת טקסט</w:t>
          </w:r>
          <w:r w:rsidRPr="00CC1180">
            <w:rPr>
              <w:rStyle w:val="a3"/>
            </w:rPr>
            <w:t>.</w:t>
          </w:r>
        </w:p>
      </w:docPartBody>
    </w:docPart>
    <w:docPart>
      <w:docPartPr>
        <w:name w:val="7E2C5B8BAE2740CC98AB531B65C1D290"/>
        <w:category>
          <w:name w:val="כללי"/>
          <w:gallery w:val="placeholder"/>
        </w:category>
        <w:types>
          <w:type w:val="bbPlcHdr"/>
        </w:types>
        <w:behaviors>
          <w:behavior w:val="content"/>
        </w:behaviors>
        <w:guid w:val="{884F6FF2-A5BA-4C47-82AD-EF705AB4E358}"/>
      </w:docPartPr>
      <w:docPartBody>
        <w:p w:rsidR="00FE498B" w:rsidRDefault="00691FFA" w:rsidP="00691FFA">
          <w:pPr>
            <w:pStyle w:val="7E2C5B8BAE2740CC98AB531B65C1D290"/>
          </w:pPr>
          <w:r w:rsidRPr="00CC1180">
            <w:rPr>
              <w:rStyle w:val="a3"/>
              <w:rtl/>
            </w:rPr>
            <w:t>לחץ או הקש כאן להזנת טקסט</w:t>
          </w:r>
          <w:r w:rsidRPr="00CC1180">
            <w:rPr>
              <w:rStyle w:val="a3"/>
            </w:rPr>
            <w:t>.</w:t>
          </w:r>
        </w:p>
      </w:docPartBody>
    </w:docPart>
    <w:docPart>
      <w:docPartPr>
        <w:name w:val="51E4564747F4419BAF149FDDE32A9DF6"/>
        <w:category>
          <w:name w:val="כללי"/>
          <w:gallery w:val="placeholder"/>
        </w:category>
        <w:types>
          <w:type w:val="bbPlcHdr"/>
        </w:types>
        <w:behaviors>
          <w:behavior w:val="content"/>
        </w:behaviors>
        <w:guid w:val="{A02D63AE-3A77-47BF-89E0-E977BF65D76B}"/>
      </w:docPartPr>
      <w:docPartBody>
        <w:p w:rsidR="00FE498B" w:rsidRDefault="00691FFA" w:rsidP="00691FFA">
          <w:pPr>
            <w:pStyle w:val="51E4564747F4419BAF149FDDE32A9DF6"/>
          </w:pPr>
          <w:r w:rsidRPr="00CC1180">
            <w:rPr>
              <w:rStyle w:val="a3"/>
              <w:rtl/>
            </w:rPr>
            <w:t>לחץ או הקש כאן להזנת טקסט</w:t>
          </w:r>
          <w:r w:rsidRPr="00CC1180">
            <w:rPr>
              <w:rStyle w:val="a3"/>
            </w:rPr>
            <w:t>.</w:t>
          </w:r>
        </w:p>
      </w:docPartBody>
    </w:docPart>
    <w:docPart>
      <w:docPartPr>
        <w:name w:val="9101944AE1CB4B02834FFD27A6B61824"/>
        <w:category>
          <w:name w:val="כללי"/>
          <w:gallery w:val="placeholder"/>
        </w:category>
        <w:types>
          <w:type w:val="bbPlcHdr"/>
        </w:types>
        <w:behaviors>
          <w:behavior w:val="content"/>
        </w:behaviors>
        <w:guid w:val="{C7DBCD6E-7CEF-4902-BCD0-9035E676B529}"/>
      </w:docPartPr>
      <w:docPartBody>
        <w:p w:rsidR="00FE498B" w:rsidRDefault="00691FFA" w:rsidP="00691FFA">
          <w:pPr>
            <w:pStyle w:val="9101944AE1CB4B02834FFD27A6B61824"/>
          </w:pPr>
          <w:r w:rsidRPr="00CC1180">
            <w:rPr>
              <w:rStyle w:val="a3"/>
              <w:rtl/>
            </w:rPr>
            <w:t>לחץ או הקש כאן להזנת טקסט</w:t>
          </w:r>
          <w:r w:rsidRPr="00CC1180">
            <w:rPr>
              <w:rStyle w:val="a3"/>
            </w:rPr>
            <w:t>.</w:t>
          </w:r>
        </w:p>
      </w:docPartBody>
    </w:docPart>
    <w:docPart>
      <w:docPartPr>
        <w:name w:val="BBD74FB007B3485383B42C7221617B24"/>
        <w:category>
          <w:name w:val="כללי"/>
          <w:gallery w:val="placeholder"/>
        </w:category>
        <w:types>
          <w:type w:val="bbPlcHdr"/>
        </w:types>
        <w:behaviors>
          <w:behavior w:val="content"/>
        </w:behaviors>
        <w:guid w:val="{490166E2-B500-460A-B62C-B73E1A39B4EC}"/>
      </w:docPartPr>
      <w:docPartBody>
        <w:p w:rsidR="00FE498B" w:rsidRDefault="00691FFA" w:rsidP="00691FFA">
          <w:pPr>
            <w:pStyle w:val="BBD74FB007B3485383B42C7221617B24"/>
          </w:pPr>
          <w:r w:rsidRPr="00CC1180">
            <w:rPr>
              <w:rStyle w:val="a3"/>
              <w:rtl/>
            </w:rPr>
            <w:t>לחץ או הקש כאן להזנת טקסט</w:t>
          </w:r>
          <w:r w:rsidRPr="00CC1180">
            <w:rPr>
              <w:rStyle w:val="a3"/>
            </w:rPr>
            <w:t>.</w:t>
          </w:r>
        </w:p>
      </w:docPartBody>
    </w:docPart>
    <w:docPart>
      <w:docPartPr>
        <w:name w:val="57AF0F1D50344B6C9115BD46F95C3164"/>
        <w:category>
          <w:name w:val="כללי"/>
          <w:gallery w:val="placeholder"/>
        </w:category>
        <w:types>
          <w:type w:val="bbPlcHdr"/>
        </w:types>
        <w:behaviors>
          <w:behavior w:val="content"/>
        </w:behaviors>
        <w:guid w:val="{B1EC7A92-4F76-425B-83CA-0A66527FA6E9}"/>
      </w:docPartPr>
      <w:docPartBody>
        <w:p w:rsidR="00FE498B" w:rsidRDefault="00691FFA" w:rsidP="00691FFA">
          <w:pPr>
            <w:pStyle w:val="57AF0F1D50344B6C9115BD46F95C3164"/>
          </w:pPr>
          <w:r w:rsidRPr="00CC1180">
            <w:rPr>
              <w:rStyle w:val="a3"/>
              <w:rtl/>
            </w:rPr>
            <w:t>לחץ או הקש כאן להזנת טקסט</w:t>
          </w:r>
          <w:r w:rsidRPr="00CC1180">
            <w:rPr>
              <w:rStyle w:val="a3"/>
            </w:rPr>
            <w:t>.</w:t>
          </w:r>
        </w:p>
      </w:docPartBody>
    </w:docPart>
    <w:docPart>
      <w:docPartPr>
        <w:name w:val="E3ADA66C4AD344CF9471615DA50478DA"/>
        <w:category>
          <w:name w:val="כללי"/>
          <w:gallery w:val="placeholder"/>
        </w:category>
        <w:types>
          <w:type w:val="bbPlcHdr"/>
        </w:types>
        <w:behaviors>
          <w:behavior w:val="content"/>
        </w:behaviors>
        <w:guid w:val="{1284C89B-73CD-4D1D-9433-3D3EBF376961}"/>
      </w:docPartPr>
      <w:docPartBody>
        <w:p w:rsidR="00FE498B" w:rsidRDefault="00691FFA" w:rsidP="00691FFA">
          <w:pPr>
            <w:pStyle w:val="E3ADA66C4AD344CF9471615DA50478DA"/>
          </w:pPr>
          <w:r w:rsidRPr="00CC1180">
            <w:rPr>
              <w:rStyle w:val="a3"/>
              <w:rtl/>
            </w:rPr>
            <w:t>לחץ או הקש כאן להזנת טקסט</w:t>
          </w:r>
          <w:r w:rsidRPr="00CC1180">
            <w:rPr>
              <w:rStyle w:val="a3"/>
            </w:rPr>
            <w:t>.</w:t>
          </w:r>
        </w:p>
      </w:docPartBody>
    </w:docPart>
    <w:docPart>
      <w:docPartPr>
        <w:name w:val="BA6B0BD7441641FFBAF994242AC31FD8"/>
        <w:category>
          <w:name w:val="כללי"/>
          <w:gallery w:val="placeholder"/>
        </w:category>
        <w:types>
          <w:type w:val="bbPlcHdr"/>
        </w:types>
        <w:behaviors>
          <w:behavior w:val="content"/>
        </w:behaviors>
        <w:guid w:val="{349BBD08-A582-4DC3-8BDB-899FA07B6AD6}"/>
      </w:docPartPr>
      <w:docPartBody>
        <w:p w:rsidR="00FE498B" w:rsidRDefault="00691FFA" w:rsidP="00691FFA">
          <w:pPr>
            <w:pStyle w:val="BA6B0BD7441641FFBAF994242AC31FD8"/>
          </w:pPr>
          <w:r w:rsidRPr="00CC1180">
            <w:rPr>
              <w:rStyle w:val="a3"/>
              <w:rtl/>
            </w:rPr>
            <w:t>לחץ או הקש כאן להזנת טקסט</w:t>
          </w:r>
          <w:r w:rsidRPr="00CC1180">
            <w:rPr>
              <w:rStyle w:val="a3"/>
            </w:rPr>
            <w:t>.</w:t>
          </w:r>
        </w:p>
      </w:docPartBody>
    </w:docPart>
    <w:docPart>
      <w:docPartPr>
        <w:name w:val="E6B0E9AA88FD417FAD1F574480790571"/>
        <w:category>
          <w:name w:val="כללי"/>
          <w:gallery w:val="placeholder"/>
        </w:category>
        <w:types>
          <w:type w:val="bbPlcHdr"/>
        </w:types>
        <w:behaviors>
          <w:behavior w:val="content"/>
        </w:behaviors>
        <w:guid w:val="{B9724160-2C37-40F7-A026-556D073D0FA4}"/>
      </w:docPartPr>
      <w:docPartBody>
        <w:p w:rsidR="00FE498B" w:rsidRDefault="00691FFA" w:rsidP="00691FFA">
          <w:pPr>
            <w:pStyle w:val="E6B0E9AA88FD417FAD1F574480790571"/>
          </w:pPr>
          <w:r w:rsidRPr="00CC1180">
            <w:rPr>
              <w:rStyle w:val="a3"/>
              <w:rtl/>
            </w:rPr>
            <w:t>לחץ או הקש כאן להזנת טקסט</w:t>
          </w:r>
          <w:r w:rsidRPr="00CC1180">
            <w:rPr>
              <w:rStyle w:val="a3"/>
            </w:rPr>
            <w:t>.</w:t>
          </w:r>
        </w:p>
      </w:docPartBody>
    </w:docPart>
    <w:docPart>
      <w:docPartPr>
        <w:name w:val="4FD8AD5B45A94B5D83C86B4A721E7DF6"/>
        <w:category>
          <w:name w:val="כללי"/>
          <w:gallery w:val="placeholder"/>
        </w:category>
        <w:types>
          <w:type w:val="bbPlcHdr"/>
        </w:types>
        <w:behaviors>
          <w:behavior w:val="content"/>
        </w:behaviors>
        <w:guid w:val="{85A7121D-ED49-49C5-84B3-70DDD878CD05}"/>
      </w:docPartPr>
      <w:docPartBody>
        <w:p w:rsidR="00FE498B" w:rsidRDefault="00691FFA" w:rsidP="00691FFA">
          <w:pPr>
            <w:pStyle w:val="4FD8AD5B45A94B5D83C86B4A721E7DF6"/>
          </w:pPr>
          <w:r w:rsidRPr="00CC1180">
            <w:rPr>
              <w:rStyle w:val="a3"/>
              <w:rtl/>
            </w:rPr>
            <w:t>לחץ או הקש כאן להזנת טקסט</w:t>
          </w:r>
          <w:r w:rsidRPr="00CC1180">
            <w:rPr>
              <w:rStyle w:val="a3"/>
            </w:rPr>
            <w:t>.</w:t>
          </w:r>
        </w:p>
      </w:docPartBody>
    </w:docPart>
    <w:docPart>
      <w:docPartPr>
        <w:name w:val="F066A1D6268D4C988E945A4E3FD81FCA"/>
        <w:category>
          <w:name w:val="כללי"/>
          <w:gallery w:val="placeholder"/>
        </w:category>
        <w:types>
          <w:type w:val="bbPlcHdr"/>
        </w:types>
        <w:behaviors>
          <w:behavior w:val="content"/>
        </w:behaviors>
        <w:guid w:val="{C409AB50-2A7E-42E0-93BC-593E40C716CA}"/>
      </w:docPartPr>
      <w:docPartBody>
        <w:p w:rsidR="00FE498B" w:rsidRDefault="00691FFA" w:rsidP="00691FFA">
          <w:pPr>
            <w:pStyle w:val="F066A1D6268D4C988E945A4E3FD81FCA"/>
          </w:pPr>
          <w:r w:rsidRPr="00CC1180">
            <w:rPr>
              <w:rStyle w:val="a3"/>
              <w:rtl/>
            </w:rPr>
            <w:t>לחץ או הקש כאן להזנת טקסט</w:t>
          </w:r>
          <w:r w:rsidRPr="00CC1180">
            <w:rPr>
              <w:rStyle w:val="a3"/>
            </w:rPr>
            <w:t>.</w:t>
          </w:r>
        </w:p>
      </w:docPartBody>
    </w:docPart>
    <w:docPart>
      <w:docPartPr>
        <w:name w:val="C0D45EE1284546BEBC6BDD140857F4A5"/>
        <w:category>
          <w:name w:val="כללי"/>
          <w:gallery w:val="placeholder"/>
        </w:category>
        <w:types>
          <w:type w:val="bbPlcHdr"/>
        </w:types>
        <w:behaviors>
          <w:behavior w:val="content"/>
        </w:behaviors>
        <w:guid w:val="{3D56B66F-4807-433C-97C1-B5A6D99A899A}"/>
      </w:docPartPr>
      <w:docPartBody>
        <w:p w:rsidR="00FE498B" w:rsidRDefault="00691FFA" w:rsidP="00691FFA">
          <w:pPr>
            <w:pStyle w:val="C0D45EE1284546BEBC6BDD140857F4A5"/>
          </w:pPr>
          <w:r w:rsidRPr="00CC1180">
            <w:rPr>
              <w:rStyle w:val="a3"/>
              <w:rtl/>
            </w:rPr>
            <w:t>לחץ או הקש כאן להזנת טקסט</w:t>
          </w:r>
          <w:r w:rsidRPr="00CC1180">
            <w:rPr>
              <w:rStyle w:val="a3"/>
            </w:rPr>
            <w:t>.</w:t>
          </w:r>
        </w:p>
      </w:docPartBody>
    </w:docPart>
    <w:docPart>
      <w:docPartPr>
        <w:name w:val="20DB67B59F6F4B67AC3731C5A7D2D4F0"/>
        <w:category>
          <w:name w:val="כללי"/>
          <w:gallery w:val="placeholder"/>
        </w:category>
        <w:types>
          <w:type w:val="bbPlcHdr"/>
        </w:types>
        <w:behaviors>
          <w:behavior w:val="content"/>
        </w:behaviors>
        <w:guid w:val="{2D5EA339-9806-4DFC-83F4-B95B63DFA228}"/>
      </w:docPartPr>
      <w:docPartBody>
        <w:p w:rsidR="00FE498B" w:rsidRDefault="00691FFA" w:rsidP="00691FFA">
          <w:pPr>
            <w:pStyle w:val="20DB67B59F6F4B67AC3731C5A7D2D4F0"/>
          </w:pPr>
          <w:r w:rsidRPr="000157EC">
            <w:rPr>
              <w:rStyle w:val="a3"/>
              <w:rtl/>
            </w:rPr>
            <w:t>לחץ או הקש כאן להזנת טקסט</w:t>
          </w:r>
          <w:r w:rsidRPr="000157EC">
            <w:rPr>
              <w:rStyle w:val="a3"/>
            </w:rPr>
            <w:t>.</w:t>
          </w:r>
        </w:p>
      </w:docPartBody>
    </w:docPart>
    <w:docPart>
      <w:docPartPr>
        <w:name w:val="7E0F6B7E798A49C6A6A04798DF2A4C93"/>
        <w:category>
          <w:name w:val="כללי"/>
          <w:gallery w:val="placeholder"/>
        </w:category>
        <w:types>
          <w:type w:val="bbPlcHdr"/>
        </w:types>
        <w:behaviors>
          <w:behavior w:val="content"/>
        </w:behaviors>
        <w:guid w:val="{DF3221E3-47B8-4566-A625-FEAC0086BB0E}"/>
      </w:docPartPr>
      <w:docPartBody>
        <w:p w:rsidR="00FE498B" w:rsidRDefault="00691FFA" w:rsidP="00691FFA">
          <w:pPr>
            <w:pStyle w:val="7E0F6B7E798A49C6A6A04798DF2A4C93"/>
          </w:pPr>
          <w:r w:rsidRPr="0065776B">
            <w:rPr>
              <w:rStyle w:val="a3"/>
              <w:rtl/>
            </w:rPr>
            <w:t>לחץ או הקש כאן להזנת טקסט</w:t>
          </w:r>
          <w:r w:rsidRPr="0065776B">
            <w:rPr>
              <w:rStyle w:val="a3"/>
            </w:rPr>
            <w:t>.</w:t>
          </w:r>
        </w:p>
      </w:docPartBody>
    </w:docPart>
    <w:docPart>
      <w:docPartPr>
        <w:name w:val="8B2AC053D61E4322ADED0E43526AB70F"/>
        <w:category>
          <w:name w:val="כללי"/>
          <w:gallery w:val="placeholder"/>
        </w:category>
        <w:types>
          <w:type w:val="bbPlcHdr"/>
        </w:types>
        <w:behaviors>
          <w:behavior w:val="content"/>
        </w:behaviors>
        <w:guid w:val="{695D52BD-CB4E-451A-99AC-EEE8C7B84FF2}"/>
      </w:docPartPr>
      <w:docPartBody>
        <w:p w:rsidR="00FE498B" w:rsidRDefault="00691FFA" w:rsidP="00691FFA">
          <w:pPr>
            <w:pStyle w:val="8B2AC053D61E4322ADED0E43526AB70F"/>
          </w:pPr>
          <w:r w:rsidRPr="0065776B">
            <w:rPr>
              <w:rStyle w:val="a3"/>
              <w:rtl/>
            </w:rPr>
            <w:t>לחץ או הקש כאן להזנת טקסט</w:t>
          </w:r>
          <w:r w:rsidRPr="0065776B">
            <w:rPr>
              <w:rStyle w:val="a3"/>
            </w:rPr>
            <w:t>.</w:t>
          </w:r>
        </w:p>
      </w:docPartBody>
    </w:docPart>
    <w:docPart>
      <w:docPartPr>
        <w:name w:val="893C5346F6324A5DB0E818FF28DD3563"/>
        <w:category>
          <w:name w:val="כללי"/>
          <w:gallery w:val="placeholder"/>
        </w:category>
        <w:types>
          <w:type w:val="bbPlcHdr"/>
        </w:types>
        <w:behaviors>
          <w:behavior w:val="content"/>
        </w:behaviors>
        <w:guid w:val="{3EC95C36-B628-485C-A18A-1DC2AF0CC477}"/>
      </w:docPartPr>
      <w:docPartBody>
        <w:p w:rsidR="00FE498B" w:rsidRDefault="00691FFA" w:rsidP="00691FFA">
          <w:pPr>
            <w:pStyle w:val="893C5346F6324A5DB0E818FF28DD3563"/>
          </w:pPr>
          <w:r w:rsidRPr="0065776B">
            <w:rPr>
              <w:rStyle w:val="a3"/>
              <w:rtl/>
            </w:rPr>
            <w:t>לחץ או הקש כאן להזנת טקסט</w:t>
          </w:r>
          <w:r w:rsidRPr="0065776B">
            <w:rPr>
              <w:rStyle w:val="a3"/>
            </w:rPr>
            <w:t>.</w:t>
          </w:r>
        </w:p>
      </w:docPartBody>
    </w:docPart>
    <w:docPart>
      <w:docPartPr>
        <w:name w:val="B95BA2EACE83414883B7DC40231ACD11"/>
        <w:category>
          <w:name w:val="כללי"/>
          <w:gallery w:val="placeholder"/>
        </w:category>
        <w:types>
          <w:type w:val="bbPlcHdr"/>
        </w:types>
        <w:behaviors>
          <w:behavior w:val="content"/>
        </w:behaviors>
        <w:guid w:val="{6CBD4FCC-F3C1-4E9D-A59C-FD528762C743}"/>
      </w:docPartPr>
      <w:docPartBody>
        <w:p w:rsidR="00FE498B" w:rsidRDefault="00691FFA" w:rsidP="00691FFA">
          <w:pPr>
            <w:pStyle w:val="B95BA2EACE83414883B7DC40231ACD11"/>
          </w:pPr>
          <w:r w:rsidRPr="0065776B">
            <w:rPr>
              <w:rStyle w:val="a3"/>
              <w:rtl/>
            </w:rPr>
            <w:t>לחץ או הקש כאן להזנת טקסט</w:t>
          </w:r>
          <w:r w:rsidRPr="0065776B">
            <w:rPr>
              <w:rStyle w:val="a3"/>
            </w:rPr>
            <w:t>.</w:t>
          </w:r>
        </w:p>
      </w:docPartBody>
    </w:docPart>
    <w:docPart>
      <w:docPartPr>
        <w:name w:val="F3F58D15A30040DC96A9DB93649BE6AD"/>
        <w:category>
          <w:name w:val="כללי"/>
          <w:gallery w:val="placeholder"/>
        </w:category>
        <w:types>
          <w:type w:val="bbPlcHdr"/>
        </w:types>
        <w:behaviors>
          <w:behavior w:val="content"/>
        </w:behaviors>
        <w:guid w:val="{3AFEA6AC-4560-498C-BB55-C5C20B3E6E1B}"/>
      </w:docPartPr>
      <w:docPartBody>
        <w:p w:rsidR="00FE498B" w:rsidRDefault="00691FFA" w:rsidP="00691FFA">
          <w:pPr>
            <w:pStyle w:val="F3F58D15A30040DC96A9DB93649BE6AD"/>
          </w:pPr>
          <w:r w:rsidRPr="0065776B">
            <w:rPr>
              <w:rStyle w:val="a3"/>
              <w:rtl/>
            </w:rPr>
            <w:t>לחץ או הקש כאן להזנת טקסט</w:t>
          </w:r>
          <w:r w:rsidRPr="0065776B">
            <w:rPr>
              <w:rStyle w:val="a3"/>
            </w:rPr>
            <w:t>.</w:t>
          </w:r>
        </w:p>
      </w:docPartBody>
    </w:docPart>
    <w:docPart>
      <w:docPartPr>
        <w:name w:val="4D3434B79B6547A5AAE70F9076AD649D"/>
        <w:category>
          <w:name w:val="כללי"/>
          <w:gallery w:val="placeholder"/>
        </w:category>
        <w:types>
          <w:type w:val="bbPlcHdr"/>
        </w:types>
        <w:behaviors>
          <w:behavior w:val="content"/>
        </w:behaviors>
        <w:guid w:val="{C1BDB9A2-8FE5-4AA3-852F-C24DB1B7C756}"/>
      </w:docPartPr>
      <w:docPartBody>
        <w:p w:rsidR="00FE498B" w:rsidRDefault="00691FFA" w:rsidP="00691FFA">
          <w:pPr>
            <w:pStyle w:val="4D3434B79B6547A5AAE70F9076AD649D"/>
          </w:pPr>
          <w:r w:rsidRPr="00FF0617">
            <w:rPr>
              <w:rStyle w:val="a3"/>
              <w:rtl/>
            </w:rPr>
            <w:t>לחץ או הקש כאן להזנת טקסט</w:t>
          </w:r>
          <w:r w:rsidRPr="00FF0617">
            <w:rPr>
              <w:rStyle w:val="a3"/>
            </w:rPr>
            <w:t>.</w:t>
          </w:r>
        </w:p>
      </w:docPartBody>
    </w:docPart>
    <w:docPart>
      <w:docPartPr>
        <w:name w:val="3EB4A215D28E412FA95FFFCDD8314D9B"/>
        <w:category>
          <w:name w:val="כללי"/>
          <w:gallery w:val="placeholder"/>
        </w:category>
        <w:types>
          <w:type w:val="bbPlcHdr"/>
        </w:types>
        <w:behaviors>
          <w:behavior w:val="content"/>
        </w:behaviors>
        <w:guid w:val="{219C9EAA-F607-4E79-96A5-BE995CE90C8A}"/>
      </w:docPartPr>
      <w:docPartBody>
        <w:p w:rsidR="00FE498B" w:rsidRDefault="00691FFA" w:rsidP="00691FFA">
          <w:pPr>
            <w:pStyle w:val="3EB4A215D28E412FA95FFFCDD8314D9B"/>
          </w:pPr>
          <w:r w:rsidRPr="00A427E6">
            <w:rPr>
              <w:rStyle w:val="a3"/>
              <w:rtl/>
            </w:rPr>
            <w:t>לחץ או הקש כאן להזנת טקסט</w:t>
          </w:r>
          <w:r w:rsidRPr="00A427E6">
            <w:rPr>
              <w:rStyle w:val="a3"/>
            </w:rPr>
            <w:t>.</w:t>
          </w:r>
        </w:p>
      </w:docPartBody>
    </w:docPart>
    <w:docPart>
      <w:docPartPr>
        <w:name w:val="23EC76AC3E0B4DE18F9AE5BE3FE09EB1"/>
        <w:category>
          <w:name w:val="כללי"/>
          <w:gallery w:val="placeholder"/>
        </w:category>
        <w:types>
          <w:type w:val="bbPlcHdr"/>
        </w:types>
        <w:behaviors>
          <w:behavior w:val="content"/>
        </w:behaviors>
        <w:guid w:val="{9268D7A2-D94D-4F37-9527-618ED9EBFB34}"/>
      </w:docPartPr>
      <w:docPartBody>
        <w:p w:rsidR="00FE498B" w:rsidRDefault="00691FFA" w:rsidP="00691FFA">
          <w:pPr>
            <w:pStyle w:val="23EC76AC3E0B4DE18F9AE5BE3FE09EB1"/>
          </w:pPr>
          <w:r w:rsidRPr="004112F2">
            <w:rPr>
              <w:rStyle w:val="a3"/>
              <w:rtl/>
            </w:rPr>
            <w:t>לחץ או הקש כאן להזנת טקסט</w:t>
          </w:r>
          <w:r w:rsidRPr="004112F2">
            <w:rPr>
              <w:rStyle w:val="a3"/>
            </w:rPr>
            <w:t>.</w:t>
          </w:r>
        </w:p>
      </w:docPartBody>
    </w:docPart>
    <w:docPart>
      <w:docPartPr>
        <w:name w:val="28A2C1636229455EBD96CB96BD537BAA"/>
        <w:category>
          <w:name w:val="כללי"/>
          <w:gallery w:val="placeholder"/>
        </w:category>
        <w:types>
          <w:type w:val="bbPlcHdr"/>
        </w:types>
        <w:behaviors>
          <w:behavior w:val="content"/>
        </w:behaviors>
        <w:guid w:val="{A5A3F879-7EC4-4A9C-BA6F-7B27A0E4B6D3}"/>
      </w:docPartPr>
      <w:docPartBody>
        <w:p w:rsidR="00FE498B" w:rsidRDefault="00691FFA" w:rsidP="00691FFA">
          <w:pPr>
            <w:pStyle w:val="28A2C1636229455EBD96CB96BD537BAA"/>
          </w:pPr>
          <w:r w:rsidRPr="004112F2">
            <w:rPr>
              <w:rStyle w:val="a3"/>
              <w:rtl/>
            </w:rPr>
            <w:t>לחץ או הקש כאן להזנת טקסט</w:t>
          </w:r>
          <w:r w:rsidRPr="004112F2">
            <w:rPr>
              <w:rStyle w:val="a3"/>
            </w:rPr>
            <w:t>.</w:t>
          </w:r>
        </w:p>
      </w:docPartBody>
    </w:docPart>
    <w:docPart>
      <w:docPartPr>
        <w:name w:val="7A44F4900F954197A50A2579396ED4D6"/>
        <w:category>
          <w:name w:val="כללי"/>
          <w:gallery w:val="placeholder"/>
        </w:category>
        <w:types>
          <w:type w:val="bbPlcHdr"/>
        </w:types>
        <w:behaviors>
          <w:behavior w:val="content"/>
        </w:behaviors>
        <w:guid w:val="{A8CB215F-31C5-4491-94BF-5B766B082341}"/>
      </w:docPartPr>
      <w:docPartBody>
        <w:p w:rsidR="00FE498B" w:rsidRDefault="00691FFA" w:rsidP="00691FFA">
          <w:pPr>
            <w:pStyle w:val="7A44F4900F954197A50A2579396ED4D6"/>
          </w:pPr>
          <w:r w:rsidRPr="004112F2">
            <w:rPr>
              <w:rStyle w:val="a3"/>
              <w:rtl/>
            </w:rPr>
            <w:t>לחץ או הקש כאן להזנת טקסט</w:t>
          </w:r>
          <w:r w:rsidRPr="004112F2">
            <w:rPr>
              <w:rStyle w:val="a3"/>
            </w:rPr>
            <w:t>.</w:t>
          </w:r>
        </w:p>
      </w:docPartBody>
    </w:docPart>
    <w:docPart>
      <w:docPartPr>
        <w:name w:val="C263647C83DC424D88F324151EC209E2"/>
        <w:category>
          <w:name w:val="כללי"/>
          <w:gallery w:val="placeholder"/>
        </w:category>
        <w:types>
          <w:type w:val="bbPlcHdr"/>
        </w:types>
        <w:behaviors>
          <w:behavior w:val="content"/>
        </w:behaviors>
        <w:guid w:val="{F4E62AF7-2D2F-4398-AED6-0EE60D8D631A}"/>
      </w:docPartPr>
      <w:docPartBody>
        <w:p w:rsidR="00FE498B" w:rsidRDefault="00691FFA" w:rsidP="00691FFA">
          <w:pPr>
            <w:pStyle w:val="C263647C83DC424D88F324151EC209E2"/>
          </w:pPr>
          <w:r w:rsidRPr="004112F2">
            <w:rPr>
              <w:rStyle w:val="a3"/>
              <w:rtl/>
            </w:rPr>
            <w:t>לחץ או הקש כאן להזנת טקסט</w:t>
          </w:r>
          <w:r w:rsidRPr="004112F2">
            <w:rPr>
              <w:rStyle w:val="a3"/>
            </w:rPr>
            <w:t>.</w:t>
          </w:r>
        </w:p>
      </w:docPartBody>
    </w:docPart>
    <w:docPart>
      <w:docPartPr>
        <w:name w:val="459A31424D3A49BAACF3477E0A22A6FE"/>
        <w:category>
          <w:name w:val="כללי"/>
          <w:gallery w:val="placeholder"/>
        </w:category>
        <w:types>
          <w:type w:val="bbPlcHdr"/>
        </w:types>
        <w:behaviors>
          <w:behavior w:val="content"/>
        </w:behaviors>
        <w:guid w:val="{D793E60B-5043-4A0C-9473-53D7D9DAD156}"/>
      </w:docPartPr>
      <w:docPartBody>
        <w:p w:rsidR="00FE498B" w:rsidRDefault="00691FFA" w:rsidP="00691FFA">
          <w:pPr>
            <w:pStyle w:val="459A31424D3A49BAACF3477E0A22A6FE"/>
          </w:pPr>
          <w:r w:rsidRPr="004112F2">
            <w:rPr>
              <w:rStyle w:val="a3"/>
              <w:rtl/>
            </w:rPr>
            <w:t>לחץ או הקש כאן להזנת טקסט</w:t>
          </w:r>
          <w:r w:rsidRPr="004112F2">
            <w:rPr>
              <w:rStyle w:val="a3"/>
            </w:rPr>
            <w:t>.</w:t>
          </w:r>
        </w:p>
      </w:docPartBody>
    </w:docPart>
    <w:docPart>
      <w:docPartPr>
        <w:name w:val="BC783C75C82C4FD292E266B8D2829D7F"/>
        <w:category>
          <w:name w:val="כללי"/>
          <w:gallery w:val="placeholder"/>
        </w:category>
        <w:types>
          <w:type w:val="bbPlcHdr"/>
        </w:types>
        <w:behaviors>
          <w:behavior w:val="content"/>
        </w:behaviors>
        <w:guid w:val="{4CE148BB-F166-4AB3-8FF5-2C473EEEFFE3}"/>
      </w:docPartPr>
      <w:docPartBody>
        <w:p w:rsidR="00FE498B" w:rsidRDefault="00691FFA" w:rsidP="00691FFA">
          <w:pPr>
            <w:pStyle w:val="BC783C75C82C4FD292E266B8D2829D7F"/>
          </w:pPr>
          <w:r w:rsidRPr="004112F2">
            <w:rPr>
              <w:rStyle w:val="a3"/>
              <w:rtl/>
            </w:rPr>
            <w:t>לחץ או הקש כאן להזנת טקסט</w:t>
          </w:r>
          <w:r w:rsidRPr="004112F2">
            <w:rPr>
              <w:rStyle w:val="a3"/>
            </w:rPr>
            <w:t>.</w:t>
          </w:r>
        </w:p>
      </w:docPartBody>
    </w:docPart>
    <w:docPart>
      <w:docPartPr>
        <w:name w:val="EFCF0FBEA7EA48C6B4E7599FCEE28402"/>
        <w:category>
          <w:name w:val="כללי"/>
          <w:gallery w:val="placeholder"/>
        </w:category>
        <w:types>
          <w:type w:val="bbPlcHdr"/>
        </w:types>
        <w:behaviors>
          <w:behavior w:val="content"/>
        </w:behaviors>
        <w:guid w:val="{6DBF56F3-A2DA-4BE3-90A8-1D694821FC03}"/>
      </w:docPartPr>
      <w:docPartBody>
        <w:p w:rsidR="00FE498B" w:rsidRDefault="00691FFA" w:rsidP="00691FFA">
          <w:pPr>
            <w:pStyle w:val="EFCF0FBEA7EA48C6B4E7599FCEE28402"/>
          </w:pPr>
          <w:r w:rsidRPr="004112F2">
            <w:rPr>
              <w:rStyle w:val="a3"/>
              <w:rtl/>
            </w:rPr>
            <w:t>לחץ או הקש כאן להזנת טקסט</w:t>
          </w:r>
          <w:r w:rsidRPr="004112F2">
            <w:rPr>
              <w:rStyle w:val="a3"/>
            </w:rPr>
            <w:t>.</w:t>
          </w:r>
        </w:p>
      </w:docPartBody>
    </w:docPart>
    <w:docPart>
      <w:docPartPr>
        <w:name w:val="969A1B2D17D54033803A22DF54F80B35"/>
        <w:category>
          <w:name w:val="כללי"/>
          <w:gallery w:val="placeholder"/>
        </w:category>
        <w:types>
          <w:type w:val="bbPlcHdr"/>
        </w:types>
        <w:behaviors>
          <w:behavior w:val="content"/>
        </w:behaviors>
        <w:guid w:val="{2A95ADDE-DC99-4096-A06A-B26327326AFD}"/>
      </w:docPartPr>
      <w:docPartBody>
        <w:p w:rsidR="00FE498B" w:rsidRDefault="00691FFA" w:rsidP="00691FFA">
          <w:pPr>
            <w:pStyle w:val="969A1B2D17D54033803A22DF54F80B35"/>
          </w:pPr>
          <w:r w:rsidRPr="004112F2">
            <w:rPr>
              <w:rStyle w:val="a3"/>
              <w:rtl/>
            </w:rPr>
            <w:t>לחץ או הקש כאן להזנת טקסט</w:t>
          </w:r>
          <w:r w:rsidRPr="004112F2">
            <w:rPr>
              <w:rStyle w:val="a3"/>
            </w:rPr>
            <w:t>.</w:t>
          </w:r>
        </w:p>
      </w:docPartBody>
    </w:docPart>
    <w:docPart>
      <w:docPartPr>
        <w:name w:val="EF0D0A655D164C788AD3930B0547330C"/>
        <w:category>
          <w:name w:val="כללי"/>
          <w:gallery w:val="placeholder"/>
        </w:category>
        <w:types>
          <w:type w:val="bbPlcHdr"/>
        </w:types>
        <w:behaviors>
          <w:behavior w:val="content"/>
        </w:behaviors>
        <w:guid w:val="{660020E6-4680-4671-877A-51E0FEF2587B}"/>
      </w:docPartPr>
      <w:docPartBody>
        <w:p w:rsidR="00FE498B" w:rsidRDefault="00691FFA" w:rsidP="00691FFA">
          <w:pPr>
            <w:pStyle w:val="EF0D0A655D164C788AD3930B0547330C"/>
          </w:pPr>
          <w:r w:rsidRPr="004112F2">
            <w:rPr>
              <w:rStyle w:val="a3"/>
              <w:rtl/>
            </w:rPr>
            <w:t>לחץ או הקש כאן להזנת טקסט</w:t>
          </w:r>
          <w:r w:rsidRPr="004112F2">
            <w:rPr>
              <w:rStyle w:val="a3"/>
            </w:rPr>
            <w:t>.</w:t>
          </w:r>
        </w:p>
      </w:docPartBody>
    </w:docPart>
    <w:docPart>
      <w:docPartPr>
        <w:name w:val="8EA03ED05BBA43F0A54D74E35CC969BD"/>
        <w:category>
          <w:name w:val="כללי"/>
          <w:gallery w:val="placeholder"/>
        </w:category>
        <w:types>
          <w:type w:val="bbPlcHdr"/>
        </w:types>
        <w:behaviors>
          <w:behavior w:val="content"/>
        </w:behaviors>
        <w:guid w:val="{1EE47D49-37F4-4EE7-8CCF-B37701EF7FE6}"/>
      </w:docPartPr>
      <w:docPartBody>
        <w:p w:rsidR="00FE498B" w:rsidRDefault="00691FFA" w:rsidP="00691FFA">
          <w:pPr>
            <w:pStyle w:val="8EA03ED05BBA43F0A54D74E35CC969BD"/>
          </w:pPr>
          <w:r w:rsidRPr="004112F2">
            <w:rPr>
              <w:rStyle w:val="a3"/>
              <w:rtl/>
            </w:rPr>
            <w:t>לחץ או הקש כאן להזנת טקסט</w:t>
          </w:r>
          <w:r w:rsidRPr="004112F2">
            <w:rPr>
              <w:rStyle w:val="a3"/>
            </w:rPr>
            <w:t>.</w:t>
          </w:r>
        </w:p>
      </w:docPartBody>
    </w:docPart>
    <w:docPart>
      <w:docPartPr>
        <w:name w:val="85E2A5350BB74B59A4D083F5DEB65573"/>
        <w:category>
          <w:name w:val="כללי"/>
          <w:gallery w:val="placeholder"/>
        </w:category>
        <w:types>
          <w:type w:val="bbPlcHdr"/>
        </w:types>
        <w:behaviors>
          <w:behavior w:val="content"/>
        </w:behaviors>
        <w:guid w:val="{B6AF72F5-C255-42C9-86CD-D6B152189FE4}"/>
      </w:docPartPr>
      <w:docPartBody>
        <w:p w:rsidR="00FE498B" w:rsidRDefault="00691FFA" w:rsidP="00691FFA">
          <w:pPr>
            <w:pStyle w:val="85E2A5350BB74B59A4D083F5DEB65573"/>
          </w:pPr>
          <w:r w:rsidRPr="004112F2">
            <w:rPr>
              <w:rStyle w:val="a3"/>
              <w:rtl/>
            </w:rPr>
            <w:t>לחץ או הקש כאן להזנת טקסט</w:t>
          </w:r>
          <w:r w:rsidRPr="004112F2">
            <w:rPr>
              <w:rStyle w:val="a3"/>
            </w:rPr>
            <w:t>.</w:t>
          </w:r>
        </w:p>
      </w:docPartBody>
    </w:docPart>
    <w:docPart>
      <w:docPartPr>
        <w:name w:val="0E657DFD72AC4F40ADD64210E526E8BB"/>
        <w:category>
          <w:name w:val="כללי"/>
          <w:gallery w:val="placeholder"/>
        </w:category>
        <w:types>
          <w:type w:val="bbPlcHdr"/>
        </w:types>
        <w:behaviors>
          <w:behavior w:val="content"/>
        </w:behaviors>
        <w:guid w:val="{77E3CD97-49AA-46A0-A7A5-904334D290F0}"/>
      </w:docPartPr>
      <w:docPartBody>
        <w:p w:rsidR="00FE498B" w:rsidRDefault="00691FFA" w:rsidP="00691FFA">
          <w:pPr>
            <w:pStyle w:val="0E657DFD72AC4F40ADD64210E526E8BB"/>
          </w:pPr>
          <w:r w:rsidRPr="004112F2">
            <w:rPr>
              <w:rStyle w:val="a3"/>
              <w:rtl/>
            </w:rPr>
            <w:t>לחץ או הקש כאן להזנת טקסט</w:t>
          </w:r>
          <w:r w:rsidRPr="004112F2">
            <w:rPr>
              <w:rStyle w:val="a3"/>
            </w:rPr>
            <w:t>.</w:t>
          </w:r>
        </w:p>
      </w:docPartBody>
    </w:docPart>
    <w:docPart>
      <w:docPartPr>
        <w:name w:val="0182AE99B2F149179D2E61CFC231DD2F"/>
        <w:category>
          <w:name w:val="כללי"/>
          <w:gallery w:val="placeholder"/>
        </w:category>
        <w:types>
          <w:type w:val="bbPlcHdr"/>
        </w:types>
        <w:behaviors>
          <w:behavior w:val="content"/>
        </w:behaviors>
        <w:guid w:val="{52E533BD-3618-47FB-8371-0EED84E15A60}"/>
      </w:docPartPr>
      <w:docPartBody>
        <w:p w:rsidR="00FE498B" w:rsidRDefault="00691FFA" w:rsidP="00691FFA">
          <w:pPr>
            <w:pStyle w:val="0182AE99B2F149179D2E61CFC231DD2F"/>
          </w:pPr>
          <w:r w:rsidRPr="00545928">
            <w:rPr>
              <w:rStyle w:val="a3"/>
              <w:rtl/>
            </w:rPr>
            <w:t>לחץ או הקש כאן להזנת טקסט</w:t>
          </w:r>
          <w:r w:rsidRPr="00545928">
            <w:rPr>
              <w:rStyle w:val="a3"/>
            </w:rPr>
            <w:t>.</w:t>
          </w:r>
        </w:p>
      </w:docPartBody>
    </w:docPart>
    <w:docPart>
      <w:docPartPr>
        <w:name w:val="31A8D8F736B243A2B516518892A1250D"/>
        <w:category>
          <w:name w:val="כללי"/>
          <w:gallery w:val="placeholder"/>
        </w:category>
        <w:types>
          <w:type w:val="bbPlcHdr"/>
        </w:types>
        <w:behaviors>
          <w:behavior w:val="content"/>
        </w:behaviors>
        <w:guid w:val="{B665D852-BB59-46D7-8362-900697FB95B3}"/>
      </w:docPartPr>
      <w:docPartBody>
        <w:p w:rsidR="00FE498B" w:rsidRDefault="00691FFA" w:rsidP="00691FFA">
          <w:pPr>
            <w:pStyle w:val="31A8D8F736B243A2B516518892A1250D"/>
          </w:pPr>
          <w:r w:rsidRPr="00545928">
            <w:rPr>
              <w:rStyle w:val="a3"/>
              <w:rtl/>
            </w:rPr>
            <w:t>לחץ או הקש כאן להזנת טקסט</w:t>
          </w:r>
          <w:r w:rsidRPr="00545928">
            <w:rPr>
              <w:rStyle w:val="a3"/>
            </w:rPr>
            <w:t>.</w:t>
          </w:r>
        </w:p>
      </w:docPartBody>
    </w:docPart>
    <w:docPart>
      <w:docPartPr>
        <w:name w:val="1A36958B236F49DF8A294432973024B6"/>
        <w:category>
          <w:name w:val="כללי"/>
          <w:gallery w:val="placeholder"/>
        </w:category>
        <w:types>
          <w:type w:val="bbPlcHdr"/>
        </w:types>
        <w:behaviors>
          <w:behavior w:val="content"/>
        </w:behaviors>
        <w:guid w:val="{DBAC398E-F639-4CF4-B0E0-D79B9781E57C}"/>
      </w:docPartPr>
      <w:docPartBody>
        <w:p w:rsidR="00FE498B" w:rsidRDefault="00691FFA" w:rsidP="00691FFA">
          <w:pPr>
            <w:pStyle w:val="1A36958B236F49DF8A294432973024B6"/>
          </w:pPr>
          <w:r w:rsidRPr="00545928">
            <w:rPr>
              <w:rStyle w:val="a3"/>
              <w:rtl/>
            </w:rPr>
            <w:t>לחץ או הקש כאן להזנת טקסט</w:t>
          </w:r>
          <w:r w:rsidRPr="00545928">
            <w:rPr>
              <w:rStyle w:val="a3"/>
            </w:rPr>
            <w:t>.</w:t>
          </w:r>
        </w:p>
      </w:docPartBody>
    </w:docPart>
    <w:docPart>
      <w:docPartPr>
        <w:name w:val="CFD7822BCFF44ACEB4CBDA1B58F91A7C"/>
        <w:category>
          <w:name w:val="כללי"/>
          <w:gallery w:val="placeholder"/>
        </w:category>
        <w:types>
          <w:type w:val="bbPlcHdr"/>
        </w:types>
        <w:behaviors>
          <w:behavior w:val="content"/>
        </w:behaviors>
        <w:guid w:val="{141C2993-2414-4D50-AF35-05EA8034E514}"/>
      </w:docPartPr>
      <w:docPartBody>
        <w:p w:rsidR="00FE498B" w:rsidRDefault="00691FFA" w:rsidP="00691FFA">
          <w:pPr>
            <w:pStyle w:val="CFD7822BCFF44ACEB4CBDA1B58F91A7C"/>
          </w:pPr>
          <w:r w:rsidRPr="00545928">
            <w:rPr>
              <w:rStyle w:val="a3"/>
              <w:rtl/>
            </w:rPr>
            <w:t>לחץ או הקש כאן להזנת טקסט</w:t>
          </w:r>
          <w:r w:rsidRPr="00545928">
            <w:rPr>
              <w:rStyle w:val="a3"/>
            </w:rPr>
            <w:t>.</w:t>
          </w:r>
        </w:p>
      </w:docPartBody>
    </w:docPart>
    <w:docPart>
      <w:docPartPr>
        <w:name w:val="DAF2D7C5300D43EB9CC8474535D8314B"/>
        <w:category>
          <w:name w:val="כללי"/>
          <w:gallery w:val="placeholder"/>
        </w:category>
        <w:types>
          <w:type w:val="bbPlcHdr"/>
        </w:types>
        <w:behaviors>
          <w:behavior w:val="content"/>
        </w:behaviors>
        <w:guid w:val="{7969946F-D36A-47B1-AAAA-9C106F52BE7F}"/>
      </w:docPartPr>
      <w:docPartBody>
        <w:p w:rsidR="00FE498B" w:rsidRDefault="00691FFA" w:rsidP="00691FFA">
          <w:pPr>
            <w:pStyle w:val="DAF2D7C5300D43EB9CC8474535D8314B"/>
          </w:pPr>
          <w:r w:rsidRPr="00545928">
            <w:rPr>
              <w:rStyle w:val="a3"/>
              <w:rtl/>
            </w:rPr>
            <w:t>לחץ או הקש כאן להזנת טקסט</w:t>
          </w:r>
          <w:r w:rsidRPr="00545928">
            <w:rPr>
              <w:rStyle w:val="a3"/>
            </w:rPr>
            <w:t>.</w:t>
          </w:r>
        </w:p>
      </w:docPartBody>
    </w:docPart>
    <w:docPart>
      <w:docPartPr>
        <w:name w:val="1464ECC4CF754EE384850F65DC878C97"/>
        <w:category>
          <w:name w:val="כללי"/>
          <w:gallery w:val="placeholder"/>
        </w:category>
        <w:types>
          <w:type w:val="bbPlcHdr"/>
        </w:types>
        <w:behaviors>
          <w:behavior w:val="content"/>
        </w:behaviors>
        <w:guid w:val="{0946E5B2-E0A8-46FF-B431-3348E18D7420}"/>
      </w:docPartPr>
      <w:docPartBody>
        <w:p w:rsidR="00FE498B" w:rsidRDefault="00691FFA" w:rsidP="00691FFA">
          <w:pPr>
            <w:pStyle w:val="1464ECC4CF754EE384850F65DC878C97"/>
          </w:pPr>
          <w:r w:rsidRPr="00545928">
            <w:rPr>
              <w:rStyle w:val="a3"/>
              <w:rtl/>
            </w:rPr>
            <w:t>לחץ או הקש כאן להזנת טקסט</w:t>
          </w:r>
          <w:r w:rsidRPr="00545928">
            <w:rPr>
              <w:rStyle w:val="a3"/>
            </w:rPr>
            <w:t>.</w:t>
          </w:r>
        </w:p>
      </w:docPartBody>
    </w:docPart>
    <w:docPart>
      <w:docPartPr>
        <w:name w:val="6491C0993FEC4D92B573AACAB5D47FF6"/>
        <w:category>
          <w:name w:val="כללי"/>
          <w:gallery w:val="placeholder"/>
        </w:category>
        <w:types>
          <w:type w:val="bbPlcHdr"/>
        </w:types>
        <w:behaviors>
          <w:behavior w:val="content"/>
        </w:behaviors>
        <w:guid w:val="{F16D6FC9-D0EB-4318-94F7-E56E5BEEABCB}"/>
      </w:docPartPr>
      <w:docPartBody>
        <w:p w:rsidR="00FE498B" w:rsidRDefault="00691FFA" w:rsidP="00691FFA">
          <w:pPr>
            <w:pStyle w:val="6491C0993FEC4D92B573AACAB5D47FF6"/>
          </w:pPr>
          <w:r w:rsidRPr="00545928">
            <w:rPr>
              <w:rStyle w:val="a3"/>
              <w:rtl/>
            </w:rPr>
            <w:t>לחץ או הקש כאן להזנת טקסט</w:t>
          </w:r>
          <w:r w:rsidRPr="00545928">
            <w:rPr>
              <w:rStyle w:val="a3"/>
            </w:rPr>
            <w:t>.</w:t>
          </w:r>
        </w:p>
      </w:docPartBody>
    </w:docPart>
    <w:docPart>
      <w:docPartPr>
        <w:name w:val="E5A4DE5262E9460DBCE10AA003882B1E"/>
        <w:category>
          <w:name w:val="כללי"/>
          <w:gallery w:val="placeholder"/>
        </w:category>
        <w:types>
          <w:type w:val="bbPlcHdr"/>
        </w:types>
        <w:behaviors>
          <w:behavior w:val="content"/>
        </w:behaviors>
        <w:guid w:val="{2E680972-658B-4ACB-A6FF-AE36E9ED0898}"/>
      </w:docPartPr>
      <w:docPartBody>
        <w:p w:rsidR="00FE498B" w:rsidRDefault="00691FFA" w:rsidP="00691FFA">
          <w:pPr>
            <w:pStyle w:val="E5A4DE5262E9460DBCE10AA003882B1E"/>
          </w:pPr>
          <w:r w:rsidRPr="00545928">
            <w:rPr>
              <w:rStyle w:val="a3"/>
              <w:rtl/>
            </w:rPr>
            <w:t>לחץ או הקש כאן להזנת טקסט</w:t>
          </w:r>
          <w:r w:rsidRPr="00545928">
            <w:rPr>
              <w:rStyle w:val="a3"/>
            </w:rPr>
            <w:t>.</w:t>
          </w:r>
        </w:p>
      </w:docPartBody>
    </w:docPart>
    <w:docPart>
      <w:docPartPr>
        <w:name w:val="407284AA6F584FA4B25AF90208A0AFE4"/>
        <w:category>
          <w:name w:val="כללי"/>
          <w:gallery w:val="placeholder"/>
        </w:category>
        <w:types>
          <w:type w:val="bbPlcHdr"/>
        </w:types>
        <w:behaviors>
          <w:behavior w:val="content"/>
        </w:behaviors>
        <w:guid w:val="{72C40635-4DEA-4CEA-BD52-52AFDFE90FB6}"/>
      </w:docPartPr>
      <w:docPartBody>
        <w:p w:rsidR="00FE498B" w:rsidRDefault="00691FFA" w:rsidP="00691FFA">
          <w:pPr>
            <w:pStyle w:val="407284AA6F584FA4B25AF90208A0AFE4"/>
          </w:pPr>
          <w:r w:rsidRPr="00545928">
            <w:rPr>
              <w:rStyle w:val="a3"/>
              <w:rtl/>
            </w:rPr>
            <w:t>לחץ או הקש כאן להזנת טקסט</w:t>
          </w:r>
          <w:r w:rsidRPr="00545928">
            <w:rPr>
              <w:rStyle w:val="a3"/>
            </w:rPr>
            <w:t>.</w:t>
          </w:r>
        </w:p>
      </w:docPartBody>
    </w:docPart>
    <w:docPart>
      <w:docPartPr>
        <w:name w:val="A0E399CABC684D0ABB22336CDC2E5689"/>
        <w:category>
          <w:name w:val="כללי"/>
          <w:gallery w:val="placeholder"/>
        </w:category>
        <w:types>
          <w:type w:val="bbPlcHdr"/>
        </w:types>
        <w:behaviors>
          <w:behavior w:val="content"/>
        </w:behaviors>
        <w:guid w:val="{8343D5F8-3F5C-4A45-B67A-2C678BDB8DC0}"/>
      </w:docPartPr>
      <w:docPartBody>
        <w:p w:rsidR="00FE498B" w:rsidRDefault="00691FFA" w:rsidP="00691FFA">
          <w:pPr>
            <w:pStyle w:val="A0E399CABC684D0ABB22336CDC2E5689"/>
          </w:pPr>
          <w:r w:rsidRPr="00545928">
            <w:rPr>
              <w:rStyle w:val="a3"/>
              <w:rtl/>
            </w:rPr>
            <w:t>לחץ או הקש כאן להזנת טקסט</w:t>
          </w:r>
          <w:r w:rsidRPr="00545928">
            <w:rPr>
              <w:rStyle w:val="a3"/>
            </w:rPr>
            <w:t>.</w:t>
          </w:r>
        </w:p>
      </w:docPartBody>
    </w:docPart>
    <w:docPart>
      <w:docPartPr>
        <w:name w:val="F6BA8DB67E2A4EEDA22CB43DCAB19F47"/>
        <w:category>
          <w:name w:val="כללי"/>
          <w:gallery w:val="placeholder"/>
        </w:category>
        <w:types>
          <w:type w:val="bbPlcHdr"/>
        </w:types>
        <w:behaviors>
          <w:behavior w:val="content"/>
        </w:behaviors>
        <w:guid w:val="{C8058B7E-C4DD-4C54-A116-1110D9E5244F}"/>
      </w:docPartPr>
      <w:docPartBody>
        <w:p w:rsidR="00FE498B" w:rsidRDefault="00691FFA" w:rsidP="00691FFA">
          <w:pPr>
            <w:pStyle w:val="F6BA8DB67E2A4EEDA22CB43DCAB19F47"/>
          </w:pPr>
          <w:r w:rsidRPr="00545928">
            <w:rPr>
              <w:rStyle w:val="a3"/>
              <w:rtl/>
            </w:rPr>
            <w:t>לחץ או הקש כאן להזנת טקסט</w:t>
          </w:r>
          <w:r w:rsidRPr="00545928">
            <w:rPr>
              <w:rStyle w:val="a3"/>
            </w:rPr>
            <w:t>.</w:t>
          </w:r>
        </w:p>
      </w:docPartBody>
    </w:docPart>
    <w:docPart>
      <w:docPartPr>
        <w:name w:val="6F8961202B1B4FA9968272D1443916CE"/>
        <w:category>
          <w:name w:val="כללי"/>
          <w:gallery w:val="placeholder"/>
        </w:category>
        <w:types>
          <w:type w:val="bbPlcHdr"/>
        </w:types>
        <w:behaviors>
          <w:behavior w:val="content"/>
        </w:behaviors>
        <w:guid w:val="{4EB4491D-A17A-410B-A8DA-1C3145500D93}"/>
      </w:docPartPr>
      <w:docPartBody>
        <w:p w:rsidR="00FE498B" w:rsidRDefault="00691FFA" w:rsidP="00691FFA">
          <w:pPr>
            <w:pStyle w:val="6F8961202B1B4FA9968272D1443916CE"/>
          </w:pPr>
          <w:r w:rsidRPr="00263D1B">
            <w:rPr>
              <w:rStyle w:val="a3"/>
              <w:rtl/>
            </w:rPr>
            <w:t>לחץ או הקש כאן להזנת טקסט</w:t>
          </w:r>
          <w:r w:rsidRPr="00263D1B">
            <w:rPr>
              <w:rStyle w:val="a3"/>
            </w:rPr>
            <w:t>.</w:t>
          </w:r>
        </w:p>
      </w:docPartBody>
    </w:docPart>
    <w:docPart>
      <w:docPartPr>
        <w:name w:val="8E4FE802D05A4382B25FEF3136059FD2"/>
        <w:category>
          <w:name w:val="כללי"/>
          <w:gallery w:val="placeholder"/>
        </w:category>
        <w:types>
          <w:type w:val="bbPlcHdr"/>
        </w:types>
        <w:behaviors>
          <w:behavior w:val="content"/>
        </w:behaviors>
        <w:guid w:val="{85623626-D7E2-47C7-A91C-3451037ED7D2}"/>
      </w:docPartPr>
      <w:docPartBody>
        <w:p w:rsidR="00FE498B" w:rsidRDefault="00691FFA" w:rsidP="00691FFA">
          <w:pPr>
            <w:pStyle w:val="8E4FE802D05A4382B25FEF3136059FD2"/>
          </w:pPr>
          <w:r w:rsidRPr="00263D1B">
            <w:rPr>
              <w:rStyle w:val="a3"/>
              <w:rtl/>
            </w:rPr>
            <w:t>לחץ או הקש כאן להזנת טקסט</w:t>
          </w:r>
          <w:r w:rsidRPr="00263D1B">
            <w:rPr>
              <w:rStyle w:val="a3"/>
            </w:rPr>
            <w:t>.</w:t>
          </w:r>
        </w:p>
      </w:docPartBody>
    </w:docPart>
    <w:docPart>
      <w:docPartPr>
        <w:name w:val="FDBB04AA0CF14100BEBBDAF3E13E8352"/>
        <w:category>
          <w:name w:val="כללי"/>
          <w:gallery w:val="placeholder"/>
        </w:category>
        <w:types>
          <w:type w:val="bbPlcHdr"/>
        </w:types>
        <w:behaviors>
          <w:behavior w:val="content"/>
        </w:behaviors>
        <w:guid w:val="{F30B0175-77CE-4A70-9702-684A90C19D41}"/>
      </w:docPartPr>
      <w:docPartBody>
        <w:p w:rsidR="00FE498B" w:rsidRDefault="00691FFA" w:rsidP="00691FFA">
          <w:pPr>
            <w:pStyle w:val="FDBB04AA0CF14100BEBBDAF3E13E8352"/>
          </w:pPr>
          <w:r w:rsidRPr="005B16F0">
            <w:rPr>
              <w:rStyle w:val="a3"/>
              <w:rtl/>
            </w:rPr>
            <w:t>לחץ או הקש כאן להזנת טקסט</w:t>
          </w:r>
          <w:r w:rsidRPr="005B16F0">
            <w:rPr>
              <w:rStyle w:val="a3"/>
            </w:rPr>
            <w:t>.</w:t>
          </w:r>
        </w:p>
      </w:docPartBody>
    </w:docPart>
    <w:docPart>
      <w:docPartPr>
        <w:name w:val="8BDA490E090A40769DCFE1D91E30E1B0"/>
        <w:category>
          <w:name w:val="כללי"/>
          <w:gallery w:val="placeholder"/>
        </w:category>
        <w:types>
          <w:type w:val="bbPlcHdr"/>
        </w:types>
        <w:behaviors>
          <w:behavior w:val="content"/>
        </w:behaviors>
        <w:guid w:val="{30A9D3AD-060A-4F53-A549-01877B3A8001}"/>
      </w:docPartPr>
      <w:docPartBody>
        <w:p w:rsidR="00FE498B" w:rsidRDefault="00691FFA" w:rsidP="00691FFA">
          <w:pPr>
            <w:pStyle w:val="8BDA490E090A40769DCFE1D91E30E1B0"/>
          </w:pPr>
          <w:r w:rsidRPr="007C3AA6">
            <w:rPr>
              <w:rStyle w:val="a3"/>
              <w:rtl/>
            </w:rPr>
            <w:t>לחץ או הקש כאן להזנת טקסט</w:t>
          </w:r>
          <w:r w:rsidRPr="007C3AA6">
            <w:rPr>
              <w:rStyle w:val="a3"/>
            </w:rPr>
            <w:t>.</w:t>
          </w:r>
        </w:p>
      </w:docPartBody>
    </w:docPart>
    <w:docPart>
      <w:docPartPr>
        <w:name w:val="9A10A9370CF14BF99E85AEAB02C3EAD9"/>
        <w:category>
          <w:name w:val="כללי"/>
          <w:gallery w:val="placeholder"/>
        </w:category>
        <w:types>
          <w:type w:val="bbPlcHdr"/>
        </w:types>
        <w:behaviors>
          <w:behavior w:val="content"/>
        </w:behaviors>
        <w:guid w:val="{781A14A9-2C0C-4B39-A7DA-D981DECD735F}"/>
      </w:docPartPr>
      <w:docPartBody>
        <w:p w:rsidR="00FE498B" w:rsidRDefault="00691FFA" w:rsidP="00691FFA">
          <w:pPr>
            <w:pStyle w:val="9A10A9370CF14BF99E85AEAB02C3EAD9"/>
          </w:pPr>
          <w:r w:rsidRPr="0018616F">
            <w:rPr>
              <w:rStyle w:val="a3"/>
              <w:rtl/>
            </w:rPr>
            <w:t>לחץ או הקש כאן להזנת טקסט</w:t>
          </w:r>
          <w:r w:rsidRPr="0018616F">
            <w:rPr>
              <w:rStyle w:val="a3"/>
            </w:rPr>
            <w:t>.</w:t>
          </w:r>
        </w:p>
      </w:docPartBody>
    </w:docPart>
    <w:docPart>
      <w:docPartPr>
        <w:name w:val="1D8A44A0F3F04150880E4B7898003E74"/>
        <w:category>
          <w:name w:val="כללי"/>
          <w:gallery w:val="placeholder"/>
        </w:category>
        <w:types>
          <w:type w:val="bbPlcHdr"/>
        </w:types>
        <w:behaviors>
          <w:behavior w:val="content"/>
        </w:behaviors>
        <w:guid w:val="{A4CA132D-EC89-4CF8-ACF0-256912531C84}"/>
      </w:docPartPr>
      <w:docPartBody>
        <w:p w:rsidR="00FE498B" w:rsidRDefault="00691FFA" w:rsidP="00691FFA">
          <w:pPr>
            <w:pStyle w:val="1D8A44A0F3F04150880E4B7898003E74"/>
          </w:pPr>
          <w:r w:rsidRPr="0018616F">
            <w:rPr>
              <w:rStyle w:val="a3"/>
              <w:rtl/>
            </w:rPr>
            <w:t>לחץ או הקש כאן להזנת טקסט</w:t>
          </w:r>
          <w:r w:rsidRPr="0018616F">
            <w:rPr>
              <w:rStyle w:val="a3"/>
            </w:rPr>
            <w:t>.</w:t>
          </w:r>
        </w:p>
      </w:docPartBody>
    </w:docPart>
    <w:docPart>
      <w:docPartPr>
        <w:name w:val="2C1CE37BD36F47B78B4AECC50A8A4734"/>
        <w:category>
          <w:name w:val="כללי"/>
          <w:gallery w:val="placeholder"/>
        </w:category>
        <w:types>
          <w:type w:val="bbPlcHdr"/>
        </w:types>
        <w:behaviors>
          <w:behavior w:val="content"/>
        </w:behaviors>
        <w:guid w:val="{A3F76EB8-3AED-42E2-9F96-9B13F6E9BA6A}"/>
      </w:docPartPr>
      <w:docPartBody>
        <w:p w:rsidR="00FE498B" w:rsidRDefault="00691FFA" w:rsidP="00691FFA">
          <w:pPr>
            <w:pStyle w:val="2C1CE37BD36F47B78B4AECC50A8A4734"/>
          </w:pPr>
          <w:r w:rsidRPr="0018616F">
            <w:rPr>
              <w:rStyle w:val="a3"/>
              <w:rtl/>
            </w:rPr>
            <w:t>לחץ או הקש כאן להזנת טקסט</w:t>
          </w:r>
          <w:r w:rsidRPr="0018616F">
            <w:rPr>
              <w:rStyle w:val="a3"/>
            </w:rPr>
            <w:t>.</w:t>
          </w:r>
        </w:p>
      </w:docPartBody>
    </w:docPart>
    <w:docPart>
      <w:docPartPr>
        <w:name w:val="021A9189564143C1AE3F10FF1AF0E527"/>
        <w:category>
          <w:name w:val="כללי"/>
          <w:gallery w:val="placeholder"/>
        </w:category>
        <w:types>
          <w:type w:val="bbPlcHdr"/>
        </w:types>
        <w:behaviors>
          <w:behavior w:val="content"/>
        </w:behaviors>
        <w:guid w:val="{EDEB42A0-5F4E-4726-BB56-5E5F3264207D}"/>
      </w:docPartPr>
      <w:docPartBody>
        <w:p w:rsidR="00FE498B" w:rsidRDefault="00691FFA" w:rsidP="00691FFA">
          <w:pPr>
            <w:pStyle w:val="021A9189564143C1AE3F10FF1AF0E527"/>
          </w:pPr>
          <w:r w:rsidRPr="00A9350E">
            <w:rPr>
              <w:rStyle w:val="a3"/>
              <w:rtl/>
            </w:rPr>
            <w:t>לחץ או הקש כאן להזנת טקסט</w:t>
          </w:r>
          <w:r w:rsidRPr="00A9350E">
            <w:rPr>
              <w:rStyle w:val="a3"/>
            </w:rPr>
            <w:t>.</w:t>
          </w:r>
        </w:p>
      </w:docPartBody>
    </w:docPart>
    <w:docPart>
      <w:docPartPr>
        <w:name w:val="6579683427714ECA857563C055CE0770"/>
        <w:category>
          <w:name w:val="כללי"/>
          <w:gallery w:val="placeholder"/>
        </w:category>
        <w:types>
          <w:type w:val="bbPlcHdr"/>
        </w:types>
        <w:behaviors>
          <w:behavior w:val="content"/>
        </w:behaviors>
        <w:guid w:val="{6169F664-94F8-48A8-AE1F-68A029491E92}"/>
      </w:docPartPr>
      <w:docPartBody>
        <w:p w:rsidR="00FE498B" w:rsidRDefault="00691FFA" w:rsidP="00691FFA">
          <w:pPr>
            <w:pStyle w:val="6579683427714ECA857563C055CE0770"/>
          </w:pPr>
          <w:r w:rsidRPr="00A9350E">
            <w:rPr>
              <w:rStyle w:val="a3"/>
              <w:rtl/>
            </w:rPr>
            <w:t>לחץ או הקש כאן להזנת טקסט</w:t>
          </w:r>
          <w:r w:rsidRPr="00A9350E">
            <w:rPr>
              <w:rStyle w:val="a3"/>
            </w:rPr>
            <w:t>.</w:t>
          </w:r>
        </w:p>
      </w:docPartBody>
    </w:docPart>
    <w:docPart>
      <w:docPartPr>
        <w:name w:val="ED1641D56E104EFA8823B8CC21C33AC1"/>
        <w:category>
          <w:name w:val="כללי"/>
          <w:gallery w:val="placeholder"/>
        </w:category>
        <w:types>
          <w:type w:val="bbPlcHdr"/>
        </w:types>
        <w:behaviors>
          <w:behavior w:val="content"/>
        </w:behaviors>
        <w:guid w:val="{41D08227-20B1-43EF-8BBD-FEE2468C4422}"/>
      </w:docPartPr>
      <w:docPartBody>
        <w:p w:rsidR="00FE498B" w:rsidRDefault="00691FFA" w:rsidP="00691FFA">
          <w:pPr>
            <w:pStyle w:val="ED1641D56E104EFA8823B8CC21C33AC1"/>
          </w:pPr>
          <w:r w:rsidRPr="00E80495">
            <w:rPr>
              <w:rStyle w:val="a3"/>
              <w:rtl/>
            </w:rPr>
            <w:t>לחץ או הקש כאן להזנת טקסט</w:t>
          </w:r>
          <w:r w:rsidRPr="00E80495">
            <w:rPr>
              <w:rStyle w:val="a3"/>
            </w:rPr>
            <w:t>.</w:t>
          </w:r>
        </w:p>
      </w:docPartBody>
    </w:docPart>
    <w:docPart>
      <w:docPartPr>
        <w:name w:val="751884BFD82E42D19D2B313E79A5DD57"/>
        <w:category>
          <w:name w:val="כללי"/>
          <w:gallery w:val="placeholder"/>
        </w:category>
        <w:types>
          <w:type w:val="bbPlcHdr"/>
        </w:types>
        <w:behaviors>
          <w:behavior w:val="content"/>
        </w:behaviors>
        <w:guid w:val="{00DC8760-4DEF-489C-8E66-F75E5BD7B4A1}"/>
      </w:docPartPr>
      <w:docPartBody>
        <w:p w:rsidR="00FE498B" w:rsidRDefault="00691FFA" w:rsidP="00691FFA">
          <w:pPr>
            <w:pStyle w:val="751884BFD82E42D19D2B313E79A5DD57"/>
          </w:pPr>
          <w:r w:rsidRPr="00C623A1">
            <w:rPr>
              <w:rStyle w:val="a3"/>
              <w:rtl/>
            </w:rPr>
            <w:t>לחץ או הקש כאן להזנת טקסט</w:t>
          </w:r>
          <w:r w:rsidRPr="00C623A1">
            <w:rPr>
              <w:rStyle w:val="a3"/>
            </w:rPr>
            <w:t>.</w:t>
          </w:r>
        </w:p>
      </w:docPartBody>
    </w:docPart>
    <w:docPart>
      <w:docPartPr>
        <w:name w:val="B749053B18E648C1A796C43033ED19B0"/>
        <w:category>
          <w:name w:val="כללי"/>
          <w:gallery w:val="placeholder"/>
        </w:category>
        <w:types>
          <w:type w:val="bbPlcHdr"/>
        </w:types>
        <w:behaviors>
          <w:behavior w:val="content"/>
        </w:behaviors>
        <w:guid w:val="{6E15D76A-0E48-42FB-B5E9-ADF436D3AC72}"/>
      </w:docPartPr>
      <w:docPartBody>
        <w:p w:rsidR="00FE498B" w:rsidRDefault="00691FFA" w:rsidP="00691FFA">
          <w:pPr>
            <w:pStyle w:val="B749053B18E648C1A796C43033ED19B0"/>
          </w:pPr>
          <w:r w:rsidRPr="007B128C">
            <w:rPr>
              <w:rStyle w:val="a3"/>
              <w:rtl/>
            </w:rPr>
            <w:t>לחץ או הקש כאן להזנת טקסט</w:t>
          </w:r>
          <w:r w:rsidRPr="007B128C">
            <w:rPr>
              <w:rStyle w:val="a3"/>
            </w:rPr>
            <w:t>.</w:t>
          </w:r>
        </w:p>
      </w:docPartBody>
    </w:docPart>
    <w:docPart>
      <w:docPartPr>
        <w:name w:val="31D065A0A2CA40959A82F6777F46654D"/>
        <w:category>
          <w:name w:val="כללי"/>
          <w:gallery w:val="placeholder"/>
        </w:category>
        <w:types>
          <w:type w:val="bbPlcHdr"/>
        </w:types>
        <w:behaviors>
          <w:behavior w:val="content"/>
        </w:behaviors>
        <w:guid w:val="{25EC0354-7E45-47FC-A1A7-0FF2B3AEBB97}"/>
      </w:docPartPr>
      <w:docPartBody>
        <w:p w:rsidR="00FE498B" w:rsidRDefault="00691FFA" w:rsidP="00691FFA">
          <w:pPr>
            <w:pStyle w:val="31D065A0A2CA40959A82F6777F46654D"/>
          </w:pPr>
          <w:r w:rsidRPr="007B128C">
            <w:rPr>
              <w:rStyle w:val="a3"/>
              <w:rtl/>
            </w:rPr>
            <w:t>לחץ או הקש כאן להזנת טקסט</w:t>
          </w:r>
          <w:r w:rsidRPr="007B128C">
            <w:rPr>
              <w:rStyle w:val="a3"/>
            </w:rPr>
            <w:t>.</w:t>
          </w:r>
        </w:p>
      </w:docPartBody>
    </w:docPart>
    <w:docPart>
      <w:docPartPr>
        <w:name w:val="74658722979949E59BB3B379207E8AFD"/>
        <w:category>
          <w:name w:val="כללי"/>
          <w:gallery w:val="placeholder"/>
        </w:category>
        <w:types>
          <w:type w:val="bbPlcHdr"/>
        </w:types>
        <w:behaviors>
          <w:behavior w:val="content"/>
        </w:behaviors>
        <w:guid w:val="{CD309665-D3FF-4C19-A9AA-2B84BA6B3BEF}"/>
      </w:docPartPr>
      <w:docPartBody>
        <w:p w:rsidR="00FE498B" w:rsidRDefault="00691FFA" w:rsidP="00691FFA">
          <w:pPr>
            <w:pStyle w:val="74658722979949E59BB3B379207E8AFD"/>
          </w:pPr>
          <w:r w:rsidRPr="007B128C">
            <w:rPr>
              <w:rStyle w:val="a3"/>
              <w:rtl/>
            </w:rPr>
            <w:t>לחץ או הקש כאן להזנת טקסט</w:t>
          </w:r>
          <w:r w:rsidRPr="007B128C">
            <w:rPr>
              <w:rStyle w:val="a3"/>
            </w:rPr>
            <w:t>.</w:t>
          </w:r>
        </w:p>
      </w:docPartBody>
    </w:docPart>
    <w:docPart>
      <w:docPartPr>
        <w:name w:val="274E6D6520DA458690B1503F954D27C1"/>
        <w:category>
          <w:name w:val="כללי"/>
          <w:gallery w:val="placeholder"/>
        </w:category>
        <w:types>
          <w:type w:val="bbPlcHdr"/>
        </w:types>
        <w:behaviors>
          <w:behavior w:val="content"/>
        </w:behaviors>
        <w:guid w:val="{3084932F-8777-4910-9221-B129AFC84B86}"/>
      </w:docPartPr>
      <w:docPartBody>
        <w:p w:rsidR="00FE498B" w:rsidRDefault="00691FFA" w:rsidP="00691FFA">
          <w:pPr>
            <w:pStyle w:val="274E6D6520DA458690B1503F954D27C1"/>
          </w:pPr>
          <w:r w:rsidRPr="007B128C">
            <w:rPr>
              <w:rStyle w:val="a3"/>
              <w:rtl/>
            </w:rPr>
            <w:t>לחץ או הקש כאן להזנת טקסט</w:t>
          </w:r>
          <w:r w:rsidRPr="007B128C">
            <w:rPr>
              <w:rStyle w:val="a3"/>
            </w:rPr>
            <w:t>.</w:t>
          </w:r>
        </w:p>
      </w:docPartBody>
    </w:docPart>
    <w:docPart>
      <w:docPartPr>
        <w:name w:val="709B5D44CAE5448A9D212EC20B5AF7BC"/>
        <w:category>
          <w:name w:val="כללי"/>
          <w:gallery w:val="placeholder"/>
        </w:category>
        <w:types>
          <w:type w:val="bbPlcHdr"/>
        </w:types>
        <w:behaviors>
          <w:behavior w:val="content"/>
        </w:behaviors>
        <w:guid w:val="{F4AB36ED-DB7D-4C91-A411-52334D0F4D25}"/>
      </w:docPartPr>
      <w:docPartBody>
        <w:p w:rsidR="00FE498B" w:rsidRDefault="00691FFA" w:rsidP="00691FFA">
          <w:pPr>
            <w:pStyle w:val="709B5D44CAE5448A9D212EC20B5AF7BC"/>
          </w:pPr>
          <w:r w:rsidRPr="007B128C">
            <w:rPr>
              <w:rStyle w:val="a3"/>
              <w:rtl/>
            </w:rPr>
            <w:t>לחץ או הקש כאן להזנת טקסט</w:t>
          </w:r>
          <w:r w:rsidRPr="007B128C">
            <w:rPr>
              <w:rStyle w:val="a3"/>
            </w:rPr>
            <w:t>.</w:t>
          </w:r>
        </w:p>
      </w:docPartBody>
    </w:docPart>
    <w:docPart>
      <w:docPartPr>
        <w:name w:val="AA8D53B2FC314687B60C61879D1F462A"/>
        <w:category>
          <w:name w:val="כללי"/>
          <w:gallery w:val="placeholder"/>
        </w:category>
        <w:types>
          <w:type w:val="bbPlcHdr"/>
        </w:types>
        <w:behaviors>
          <w:behavior w:val="content"/>
        </w:behaviors>
        <w:guid w:val="{938FEABA-013C-4036-AEE6-D287168DB045}"/>
      </w:docPartPr>
      <w:docPartBody>
        <w:p w:rsidR="00FE498B" w:rsidRDefault="00691FFA" w:rsidP="00691FFA">
          <w:pPr>
            <w:pStyle w:val="AA8D53B2FC314687B60C61879D1F462A"/>
          </w:pPr>
          <w:r w:rsidRPr="004D0F58">
            <w:rPr>
              <w:rStyle w:val="a3"/>
              <w:rtl/>
            </w:rPr>
            <w:t>לחץ או הקש כאן להזנת טקסט</w:t>
          </w:r>
          <w:r w:rsidRPr="004D0F58">
            <w:rPr>
              <w:rStyle w:val="a3"/>
            </w:rPr>
            <w:t>.</w:t>
          </w:r>
        </w:p>
      </w:docPartBody>
    </w:docPart>
    <w:docPart>
      <w:docPartPr>
        <w:name w:val="384C39633C2D456F8FA425D06C7806A3"/>
        <w:category>
          <w:name w:val="כללי"/>
          <w:gallery w:val="placeholder"/>
        </w:category>
        <w:types>
          <w:type w:val="bbPlcHdr"/>
        </w:types>
        <w:behaviors>
          <w:behavior w:val="content"/>
        </w:behaviors>
        <w:guid w:val="{4182AA98-72C5-45BE-AF8A-B9D95B6ABA12}"/>
      </w:docPartPr>
      <w:docPartBody>
        <w:p w:rsidR="00FE498B" w:rsidRDefault="00691FFA" w:rsidP="00691FFA">
          <w:pPr>
            <w:pStyle w:val="384C39633C2D456F8FA425D06C7806A3"/>
          </w:pPr>
          <w:r w:rsidRPr="0006716F">
            <w:rPr>
              <w:rStyle w:val="a3"/>
              <w:rtl/>
            </w:rPr>
            <w:t>לחץ או הקש כאן להזנת טקסט</w:t>
          </w:r>
          <w:r w:rsidRPr="0006716F">
            <w:rPr>
              <w:rStyle w:val="a3"/>
            </w:rPr>
            <w:t>.</w:t>
          </w:r>
        </w:p>
      </w:docPartBody>
    </w:docPart>
    <w:docPart>
      <w:docPartPr>
        <w:name w:val="F5D6BA6BD299485C8A6092EDC0A3B2F0"/>
        <w:category>
          <w:name w:val="כללי"/>
          <w:gallery w:val="placeholder"/>
        </w:category>
        <w:types>
          <w:type w:val="bbPlcHdr"/>
        </w:types>
        <w:behaviors>
          <w:behavior w:val="content"/>
        </w:behaviors>
        <w:guid w:val="{1511CF51-E82E-41DF-941B-1B2C57040180}"/>
      </w:docPartPr>
      <w:docPartBody>
        <w:p w:rsidR="00FE498B" w:rsidRDefault="00691FFA" w:rsidP="00691FFA">
          <w:pPr>
            <w:pStyle w:val="F5D6BA6BD299485C8A6092EDC0A3B2F0"/>
          </w:pPr>
          <w:r w:rsidRPr="0006716F">
            <w:rPr>
              <w:rStyle w:val="a3"/>
              <w:rtl/>
            </w:rPr>
            <w:t>לחץ או הקש כאן להזנת טקסט</w:t>
          </w:r>
          <w:r w:rsidRPr="0006716F">
            <w:rPr>
              <w:rStyle w:val="a3"/>
            </w:rPr>
            <w:t>.</w:t>
          </w:r>
        </w:p>
      </w:docPartBody>
    </w:docPart>
    <w:docPart>
      <w:docPartPr>
        <w:name w:val="7B7E461BCFA14B8B97D5617AA6AB1A1B"/>
        <w:category>
          <w:name w:val="כללי"/>
          <w:gallery w:val="placeholder"/>
        </w:category>
        <w:types>
          <w:type w:val="bbPlcHdr"/>
        </w:types>
        <w:behaviors>
          <w:behavior w:val="content"/>
        </w:behaviors>
        <w:guid w:val="{EA84B09A-B89D-4C75-872B-737073C2E2A3}"/>
      </w:docPartPr>
      <w:docPartBody>
        <w:p w:rsidR="00FE498B" w:rsidRDefault="00691FFA" w:rsidP="00691FFA">
          <w:pPr>
            <w:pStyle w:val="7B7E461BCFA14B8B97D5617AA6AB1A1B"/>
          </w:pPr>
          <w:r w:rsidRPr="0006716F">
            <w:rPr>
              <w:rStyle w:val="a3"/>
              <w:rtl/>
            </w:rPr>
            <w:t>לחץ או הקש כאן להזנת טקסט</w:t>
          </w:r>
          <w:r w:rsidRPr="0006716F">
            <w:rPr>
              <w:rStyle w:val="a3"/>
            </w:rPr>
            <w:t>.</w:t>
          </w:r>
        </w:p>
      </w:docPartBody>
    </w:docPart>
    <w:docPart>
      <w:docPartPr>
        <w:name w:val="9441D4A0932448A29D5474D7D6FB8970"/>
        <w:category>
          <w:name w:val="כללי"/>
          <w:gallery w:val="placeholder"/>
        </w:category>
        <w:types>
          <w:type w:val="bbPlcHdr"/>
        </w:types>
        <w:behaviors>
          <w:behavior w:val="content"/>
        </w:behaviors>
        <w:guid w:val="{30041779-BF5B-4FCC-8C86-49C43DD28778}"/>
      </w:docPartPr>
      <w:docPartBody>
        <w:p w:rsidR="00FE498B" w:rsidRDefault="00691FFA" w:rsidP="00691FFA">
          <w:pPr>
            <w:pStyle w:val="9441D4A0932448A29D5474D7D6FB8970"/>
          </w:pPr>
          <w:r w:rsidRPr="00D9033C">
            <w:rPr>
              <w:rStyle w:val="a3"/>
              <w:rtl/>
            </w:rPr>
            <w:t>לחץ או הקש כאן להזנת טקסט</w:t>
          </w:r>
          <w:r w:rsidRPr="00D9033C">
            <w:rPr>
              <w:rStyle w:val="a3"/>
            </w:rPr>
            <w:t>.</w:t>
          </w:r>
        </w:p>
      </w:docPartBody>
    </w:docPart>
    <w:docPart>
      <w:docPartPr>
        <w:name w:val="92E7A2525C704C829E3517938B0DC048"/>
        <w:category>
          <w:name w:val="כללי"/>
          <w:gallery w:val="placeholder"/>
        </w:category>
        <w:types>
          <w:type w:val="bbPlcHdr"/>
        </w:types>
        <w:behaviors>
          <w:behavior w:val="content"/>
        </w:behaviors>
        <w:guid w:val="{2338CCC3-D2C0-4429-8058-1A094BD0CD39}"/>
      </w:docPartPr>
      <w:docPartBody>
        <w:p w:rsidR="00FE498B" w:rsidRDefault="00691FFA" w:rsidP="00691FFA">
          <w:pPr>
            <w:pStyle w:val="92E7A2525C704C829E3517938B0DC048"/>
          </w:pPr>
          <w:r>
            <w:rPr>
              <w:rStyle w:val="a3"/>
              <w:rtl/>
            </w:rPr>
            <w:t>לחץ או הקש כאן להזנת טקסט</w:t>
          </w:r>
          <w:r>
            <w:rPr>
              <w:rStyle w:val="a3"/>
            </w:rPr>
            <w:t>.</w:t>
          </w:r>
        </w:p>
      </w:docPartBody>
    </w:docPart>
    <w:docPart>
      <w:docPartPr>
        <w:name w:val="C9E88ECD9BBF4FD288E0A3F17750C9BA"/>
        <w:category>
          <w:name w:val="כללי"/>
          <w:gallery w:val="placeholder"/>
        </w:category>
        <w:types>
          <w:type w:val="bbPlcHdr"/>
        </w:types>
        <w:behaviors>
          <w:behavior w:val="content"/>
        </w:behaviors>
        <w:guid w:val="{E4A3C95E-9F57-4681-AD32-5756CB8F0227}"/>
      </w:docPartPr>
      <w:docPartBody>
        <w:p w:rsidR="00FE498B" w:rsidRDefault="00691FFA" w:rsidP="00691FFA">
          <w:pPr>
            <w:pStyle w:val="C9E88ECD9BBF4FD288E0A3F17750C9BA"/>
          </w:pPr>
          <w:r w:rsidRPr="00D9033C">
            <w:rPr>
              <w:rStyle w:val="a3"/>
              <w:rtl/>
            </w:rPr>
            <w:t>לחץ או הקש כאן להזנת טקסט</w:t>
          </w:r>
          <w:r w:rsidRPr="00D9033C">
            <w:rPr>
              <w:rStyle w:val="a3"/>
            </w:rPr>
            <w:t>.</w:t>
          </w:r>
        </w:p>
      </w:docPartBody>
    </w:docPart>
    <w:docPart>
      <w:docPartPr>
        <w:name w:val="9CE3B8DBAEBB480B94956D0862826402"/>
        <w:category>
          <w:name w:val="כללי"/>
          <w:gallery w:val="placeholder"/>
        </w:category>
        <w:types>
          <w:type w:val="bbPlcHdr"/>
        </w:types>
        <w:behaviors>
          <w:behavior w:val="content"/>
        </w:behaviors>
        <w:guid w:val="{AB67B684-7CEA-488F-BC55-EF91790EC1AD}"/>
      </w:docPartPr>
      <w:docPartBody>
        <w:p w:rsidR="00FE498B" w:rsidRDefault="00691FFA" w:rsidP="00691FFA">
          <w:pPr>
            <w:pStyle w:val="9CE3B8DBAEBB480B94956D0862826402"/>
          </w:pPr>
          <w:r w:rsidRPr="00D9033C">
            <w:rPr>
              <w:rStyle w:val="a3"/>
              <w:rtl/>
            </w:rPr>
            <w:t>לחץ או הקש כאן להזנת טקסט</w:t>
          </w:r>
          <w:r w:rsidRPr="00D9033C">
            <w:rPr>
              <w:rStyle w:val="a3"/>
            </w:rPr>
            <w:t>.</w:t>
          </w:r>
        </w:p>
      </w:docPartBody>
    </w:docPart>
    <w:docPart>
      <w:docPartPr>
        <w:name w:val="A410F958C05C441EA78BE7E9FB19B627"/>
        <w:category>
          <w:name w:val="כללי"/>
          <w:gallery w:val="placeholder"/>
        </w:category>
        <w:types>
          <w:type w:val="bbPlcHdr"/>
        </w:types>
        <w:behaviors>
          <w:behavior w:val="content"/>
        </w:behaviors>
        <w:guid w:val="{CB182DEE-470B-4F85-803F-B34179C169C9}"/>
      </w:docPartPr>
      <w:docPartBody>
        <w:p w:rsidR="00FE498B" w:rsidRDefault="00691FFA" w:rsidP="00691FFA">
          <w:pPr>
            <w:pStyle w:val="A410F958C05C441EA78BE7E9FB19B627"/>
          </w:pPr>
          <w:r w:rsidRPr="00D9033C">
            <w:rPr>
              <w:rStyle w:val="a3"/>
              <w:rtl/>
            </w:rPr>
            <w:t>לחץ או הקש כאן להזנת טקסט</w:t>
          </w:r>
          <w:r w:rsidRPr="00D9033C">
            <w:rPr>
              <w:rStyle w:val="a3"/>
            </w:rPr>
            <w:t>.</w:t>
          </w:r>
        </w:p>
      </w:docPartBody>
    </w:docPart>
    <w:docPart>
      <w:docPartPr>
        <w:name w:val="579644E8C6734C189057959DE0803D7E"/>
        <w:category>
          <w:name w:val="כללי"/>
          <w:gallery w:val="placeholder"/>
        </w:category>
        <w:types>
          <w:type w:val="bbPlcHdr"/>
        </w:types>
        <w:behaviors>
          <w:behavior w:val="content"/>
        </w:behaviors>
        <w:guid w:val="{42915A8B-BE78-40C9-BBF8-23AF1D63DD66}"/>
      </w:docPartPr>
      <w:docPartBody>
        <w:p w:rsidR="00FE498B" w:rsidRDefault="00691FFA" w:rsidP="00691FFA">
          <w:pPr>
            <w:pStyle w:val="579644E8C6734C189057959DE0803D7E"/>
          </w:pPr>
          <w:r w:rsidRPr="00D9033C">
            <w:rPr>
              <w:rStyle w:val="a3"/>
              <w:rtl/>
            </w:rPr>
            <w:t>לחץ או הקש כאן להזנת טקסט</w:t>
          </w:r>
          <w:r w:rsidRPr="00D9033C">
            <w:rPr>
              <w:rStyle w:val="a3"/>
            </w:rPr>
            <w:t>.</w:t>
          </w:r>
        </w:p>
      </w:docPartBody>
    </w:docPart>
    <w:docPart>
      <w:docPartPr>
        <w:name w:val="4D93C8D34A0F4A4686F1682A664A20F8"/>
        <w:category>
          <w:name w:val="כללי"/>
          <w:gallery w:val="placeholder"/>
        </w:category>
        <w:types>
          <w:type w:val="bbPlcHdr"/>
        </w:types>
        <w:behaviors>
          <w:behavior w:val="content"/>
        </w:behaviors>
        <w:guid w:val="{7C14D7CD-4BFD-4B04-B7DC-29C2F461A33B}"/>
      </w:docPartPr>
      <w:docPartBody>
        <w:p w:rsidR="00FE498B" w:rsidRDefault="00691FFA" w:rsidP="00691FFA">
          <w:pPr>
            <w:pStyle w:val="4D93C8D34A0F4A4686F1682A664A20F8"/>
          </w:pPr>
          <w:r w:rsidRPr="00992367">
            <w:rPr>
              <w:rStyle w:val="a3"/>
              <w:rtl/>
            </w:rPr>
            <w:t>לחץ או הקש כאן להזנת טקסט</w:t>
          </w:r>
          <w:r w:rsidRPr="00992367">
            <w:rPr>
              <w:rStyle w:val="a3"/>
            </w:rPr>
            <w:t>.</w:t>
          </w:r>
        </w:p>
      </w:docPartBody>
    </w:docPart>
    <w:docPart>
      <w:docPartPr>
        <w:name w:val="13F9A786EA864F488C07C71CB03786DD"/>
        <w:category>
          <w:name w:val="כללי"/>
          <w:gallery w:val="placeholder"/>
        </w:category>
        <w:types>
          <w:type w:val="bbPlcHdr"/>
        </w:types>
        <w:behaviors>
          <w:behavior w:val="content"/>
        </w:behaviors>
        <w:guid w:val="{193591CA-9DBF-4A80-BA1E-1EEFA042FAC1}"/>
      </w:docPartPr>
      <w:docPartBody>
        <w:p w:rsidR="00FE498B" w:rsidRDefault="00691FFA" w:rsidP="00691FFA">
          <w:pPr>
            <w:pStyle w:val="13F9A786EA864F488C07C71CB03786DD"/>
          </w:pPr>
          <w:r w:rsidRPr="00992367">
            <w:rPr>
              <w:rStyle w:val="a3"/>
              <w:rtl/>
            </w:rPr>
            <w:t>לחץ או הקש כאן להזנת טקסט</w:t>
          </w:r>
          <w:r w:rsidRPr="00992367">
            <w:rPr>
              <w:rStyle w:val="a3"/>
            </w:rPr>
            <w:t>.</w:t>
          </w:r>
        </w:p>
      </w:docPartBody>
    </w:docPart>
    <w:docPart>
      <w:docPartPr>
        <w:name w:val="EF75634353B04D1699289C15CA3DC096"/>
        <w:category>
          <w:name w:val="כללי"/>
          <w:gallery w:val="placeholder"/>
        </w:category>
        <w:types>
          <w:type w:val="bbPlcHdr"/>
        </w:types>
        <w:behaviors>
          <w:behavior w:val="content"/>
        </w:behaviors>
        <w:guid w:val="{B8609D48-3E0B-4DC3-9E51-30142CE5AC9F}"/>
      </w:docPartPr>
      <w:docPartBody>
        <w:p w:rsidR="00FE498B" w:rsidRDefault="00691FFA" w:rsidP="00691FFA">
          <w:pPr>
            <w:pStyle w:val="EF75634353B04D1699289C15CA3DC096"/>
          </w:pPr>
          <w:r w:rsidRPr="00763EC5">
            <w:rPr>
              <w:rStyle w:val="a3"/>
              <w:rtl/>
            </w:rPr>
            <w:t>לחץ או הקש כאן להזנת טקסט</w:t>
          </w:r>
          <w:r w:rsidRPr="00763EC5">
            <w:rPr>
              <w:rStyle w:val="a3"/>
            </w:rPr>
            <w:t>.</w:t>
          </w:r>
        </w:p>
      </w:docPartBody>
    </w:docPart>
    <w:docPart>
      <w:docPartPr>
        <w:name w:val="21DC358E61464D91A11908E1F58B02C0"/>
        <w:category>
          <w:name w:val="כללי"/>
          <w:gallery w:val="placeholder"/>
        </w:category>
        <w:types>
          <w:type w:val="bbPlcHdr"/>
        </w:types>
        <w:behaviors>
          <w:behavior w:val="content"/>
        </w:behaviors>
        <w:guid w:val="{1A0BF3C1-490D-48BD-97A0-E96F95D88172}"/>
      </w:docPartPr>
      <w:docPartBody>
        <w:p w:rsidR="00FE498B" w:rsidRDefault="00691FFA" w:rsidP="00691FFA">
          <w:pPr>
            <w:pStyle w:val="21DC358E61464D91A11908E1F58B02C0"/>
          </w:pPr>
          <w:r w:rsidRPr="00763EC5">
            <w:rPr>
              <w:rStyle w:val="a3"/>
              <w:rtl/>
            </w:rPr>
            <w:t>לחץ או הקש כאן להזנת טקסט</w:t>
          </w:r>
          <w:r w:rsidRPr="00763EC5">
            <w:rPr>
              <w:rStyle w:val="a3"/>
            </w:rPr>
            <w:t>.</w:t>
          </w:r>
        </w:p>
      </w:docPartBody>
    </w:docPart>
    <w:docPart>
      <w:docPartPr>
        <w:name w:val="6A1B7BC1504C4666A6DB4BD5F4433B27"/>
        <w:category>
          <w:name w:val="כללי"/>
          <w:gallery w:val="placeholder"/>
        </w:category>
        <w:types>
          <w:type w:val="bbPlcHdr"/>
        </w:types>
        <w:behaviors>
          <w:behavior w:val="content"/>
        </w:behaviors>
        <w:guid w:val="{D1F1B1C9-4605-4034-AFD1-286DB11A1E53}"/>
      </w:docPartPr>
      <w:docPartBody>
        <w:p w:rsidR="00FE498B" w:rsidRDefault="00691FFA" w:rsidP="00691FFA">
          <w:pPr>
            <w:pStyle w:val="6A1B7BC1504C4666A6DB4BD5F4433B27"/>
          </w:pPr>
          <w:r w:rsidRPr="00763EC5">
            <w:rPr>
              <w:rStyle w:val="a3"/>
              <w:rtl/>
            </w:rPr>
            <w:t>לחץ או הקש כאן להזנת טקסט</w:t>
          </w:r>
          <w:r w:rsidRPr="00763EC5">
            <w:rPr>
              <w:rStyle w:val="a3"/>
            </w:rPr>
            <w:t>.</w:t>
          </w:r>
        </w:p>
      </w:docPartBody>
    </w:docPart>
    <w:docPart>
      <w:docPartPr>
        <w:name w:val="3298D1629D9742B0AB0A8F82287D53D8"/>
        <w:category>
          <w:name w:val="כללי"/>
          <w:gallery w:val="placeholder"/>
        </w:category>
        <w:types>
          <w:type w:val="bbPlcHdr"/>
        </w:types>
        <w:behaviors>
          <w:behavior w:val="content"/>
        </w:behaviors>
        <w:guid w:val="{744173C6-48A6-46FF-A50E-D565C138CC39}"/>
      </w:docPartPr>
      <w:docPartBody>
        <w:p w:rsidR="00FE498B" w:rsidRDefault="00691FFA" w:rsidP="00691FFA">
          <w:pPr>
            <w:pStyle w:val="3298D1629D9742B0AB0A8F82287D53D8"/>
          </w:pPr>
          <w:r w:rsidRPr="00763EC5">
            <w:rPr>
              <w:rStyle w:val="a3"/>
              <w:rtl/>
            </w:rPr>
            <w:t>לחץ או הקש כאן להזנת טקסט</w:t>
          </w:r>
          <w:r w:rsidRPr="00763EC5">
            <w:rPr>
              <w:rStyle w:val="a3"/>
            </w:rPr>
            <w:t>.</w:t>
          </w:r>
        </w:p>
      </w:docPartBody>
    </w:docPart>
    <w:docPart>
      <w:docPartPr>
        <w:name w:val="DA183AED42F5415AAEF6E16CB7815B76"/>
        <w:category>
          <w:name w:val="כללי"/>
          <w:gallery w:val="placeholder"/>
        </w:category>
        <w:types>
          <w:type w:val="bbPlcHdr"/>
        </w:types>
        <w:behaviors>
          <w:behavior w:val="content"/>
        </w:behaviors>
        <w:guid w:val="{A11DCA31-886F-4BEA-8C9F-C45FC27E6E65}"/>
      </w:docPartPr>
      <w:docPartBody>
        <w:p w:rsidR="00FE498B" w:rsidRDefault="00691FFA" w:rsidP="00691FFA">
          <w:pPr>
            <w:pStyle w:val="DA183AED42F5415AAEF6E16CB7815B76"/>
          </w:pPr>
          <w:r w:rsidRPr="00763EC5">
            <w:rPr>
              <w:rStyle w:val="a3"/>
              <w:rtl/>
            </w:rPr>
            <w:t>לחץ או הקש כאן להזנת טקסט</w:t>
          </w:r>
          <w:r w:rsidRPr="00763EC5">
            <w:rPr>
              <w:rStyle w:val="a3"/>
            </w:rPr>
            <w:t>.</w:t>
          </w:r>
        </w:p>
      </w:docPartBody>
    </w:docPart>
    <w:docPart>
      <w:docPartPr>
        <w:name w:val="7D73EC8727014D29B0D98D0DED79FD4A"/>
        <w:category>
          <w:name w:val="כללי"/>
          <w:gallery w:val="placeholder"/>
        </w:category>
        <w:types>
          <w:type w:val="bbPlcHdr"/>
        </w:types>
        <w:behaviors>
          <w:behavior w:val="content"/>
        </w:behaviors>
        <w:guid w:val="{778607E2-95A1-4EA0-BB53-50796BE1C20E}"/>
      </w:docPartPr>
      <w:docPartBody>
        <w:p w:rsidR="00FE498B" w:rsidRDefault="00691FFA" w:rsidP="00691FFA">
          <w:pPr>
            <w:pStyle w:val="7D73EC8727014D29B0D98D0DED79FD4A"/>
          </w:pPr>
          <w:r w:rsidRPr="00763EC5">
            <w:rPr>
              <w:rStyle w:val="a3"/>
              <w:rtl/>
            </w:rPr>
            <w:t>לחץ או הקש כאן להזנת טקסט</w:t>
          </w:r>
          <w:r w:rsidRPr="00763EC5">
            <w:rPr>
              <w:rStyle w:val="a3"/>
            </w:rPr>
            <w:t>.</w:t>
          </w:r>
        </w:p>
      </w:docPartBody>
    </w:docPart>
    <w:docPart>
      <w:docPartPr>
        <w:name w:val="55719F62D1C54908A6F3D23A63DE59CF"/>
        <w:category>
          <w:name w:val="כללי"/>
          <w:gallery w:val="placeholder"/>
        </w:category>
        <w:types>
          <w:type w:val="bbPlcHdr"/>
        </w:types>
        <w:behaviors>
          <w:behavior w:val="content"/>
        </w:behaviors>
        <w:guid w:val="{044AA8A3-04AF-49B9-B624-A8115BA6D9B6}"/>
      </w:docPartPr>
      <w:docPartBody>
        <w:p w:rsidR="00FE498B" w:rsidRDefault="00691FFA" w:rsidP="00691FFA">
          <w:pPr>
            <w:pStyle w:val="55719F62D1C54908A6F3D23A63DE59CF"/>
          </w:pPr>
          <w:r w:rsidRPr="00763EC5">
            <w:rPr>
              <w:rStyle w:val="a3"/>
              <w:rtl/>
            </w:rPr>
            <w:t>לחץ או הקש כאן להזנת טקסט</w:t>
          </w:r>
          <w:r w:rsidRPr="00763EC5">
            <w:rPr>
              <w:rStyle w:val="a3"/>
            </w:rPr>
            <w:t>.</w:t>
          </w:r>
        </w:p>
      </w:docPartBody>
    </w:docPart>
    <w:docPart>
      <w:docPartPr>
        <w:name w:val="D3491415ADFE4905A3EAA1B6549217FA"/>
        <w:category>
          <w:name w:val="כללי"/>
          <w:gallery w:val="placeholder"/>
        </w:category>
        <w:types>
          <w:type w:val="bbPlcHdr"/>
        </w:types>
        <w:behaviors>
          <w:behavior w:val="content"/>
        </w:behaviors>
        <w:guid w:val="{C2DBD5B2-C4ED-40D3-B6A8-03B180842BEE}"/>
      </w:docPartPr>
      <w:docPartBody>
        <w:p w:rsidR="00FE498B" w:rsidRDefault="00691FFA" w:rsidP="00691FFA">
          <w:pPr>
            <w:pStyle w:val="D3491415ADFE4905A3EAA1B6549217FA"/>
          </w:pPr>
          <w:r w:rsidRPr="00763EC5">
            <w:rPr>
              <w:rStyle w:val="a3"/>
              <w:rtl/>
            </w:rPr>
            <w:t>לחץ או הקש כאן להזנת טקסט</w:t>
          </w:r>
          <w:r w:rsidRPr="00763EC5">
            <w:rPr>
              <w:rStyle w:val="a3"/>
            </w:rPr>
            <w:t>.</w:t>
          </w:r>
        </w:p>
      </w:docPartBody>
    </w:docPart>
    <w:docPart>
      <w:docPartPr>
        <w:name w:val="8A52055E2451452D99B77C2B9EBC675F"/>
        <w:category>
          <w:name w:val="כללי"/>
          <w:gallery w:val="placeholder"/>
        </w:category>
        <w:types>
          <w:type w:val="bbPlcHdr"/>
        </w:types>
        <w:behaviors>
          <w:behavior w:val="content"/>
        </w:behaviors>
        <w:guid w:val="{2FEA5DB2-6F09-4C30-B6A4-BEC8B121F5AC}"/>
      </w:docPartPr>
      <w:docPartBody>
        <w:p w:rsidR="00FE498B" w:rsidRDefault="00691FFA" w:rsidP="00691FFA">
          <w:pPr>
            <w:pStyle w:val="8A52055E2451452D99B77C2B9EBC675F"/>
          </w:pPr>
          <w:r w:rsidRPr="00763EC5">
            <w:rPr>
              <w:rStyle w:val="a3"/>
              <w:rtl/>
            </w:rPr>
            <w:t>לחץ או הקש כאן להזנת טקסט</w:t>
          </w:r>
          <w:r w:rsidRPr="00763EC5">
            <w:rPr>
              <w:rStyle w:val="a3"/>
            </w:rPr>
            <w:t>.</w:t>
          </w:r>
        </w:p>
      </w:docPartBody>
    </w:docPart>
    <w:docPart>
      <w:docPartPr>
        <w:name w:val="89512DF336464FBBB650DE74D7D74A61"/>
        <w:category>
          <w:name w:val="כללי"/>
          <w:gallery w:val="placeholder"/>
        </w:category>
        <w:types>
          <w:type w:val="bbPlcHdr"/>
        </w:types>
        <w:behaviors>
          <w:behavior w:val="content"/>
        </w:behaviors>
        <w:guid w:val="{601AF328-0065-48E4-998A-DC04EACC7FA2}"/>
      </w:docPartPr>
      <w:docPartBody>
        <w:p w:rsidR="00FE498B" w:rsidRDefault="00691FFA" w:rsidP="00691FFA">
          <w:pPr>
            <w:pStyle w:val="89512DF336464FBBB650DE74D7D74A61"/>
          </w:pPr>
          <w:r w:rsidRPr="00763EC5">
            <w:rPr>
              <w:rStyle w:val="a3"/>
              <w:rtl/>
            </w:rPr>
            <w:t>לחץ או הקש כאן להזנת טקסט</w:t>
          </w:r>
          <w:r w:rsidRPr="00763EC5">
            <w:rPr>
              <w:rStyle w:val="a3"/>
            </w:rPr>
            <w:t>.</w:t>
          </w:r>
        </w:p>
      </w:docPartBody>
    </w:docPart>
    <w:docPart>
      <w:docPartPr>
        <w:name w:val="CA1058A19E1A4C68963B47D775C03D74"/>
        <w:category>
          <w:name w:val="כללי"/>
          <w:gallery w:val="placeholder"/>
        </w:category>
        <w:types>
          <w:type w:val="bbPlcHdr"/>
        </w:types>
        <w:behaviors>
          <w:behavior w:val="content"/>
        </w:behaviors>
        <w:guid w:val="{E3815DBE-FC52-4C3B-A602-E1A5BFDB7EB5}"/>
      </w:docPartPr>
      <w:docPartBody>
        <w:p w:rsidR="00FE498B" w:rsidRDefault="00691FFA" w:rsidP="00691FFA">
          <w:pPr>
            <w:pStyle w:val="CA1058A19E1A4C68963B47D775C03D74"/>
          </w:pPr>
          <w:r w:rsidRPr="00763EC5">
            <w:rPr>
              <w:rStyle w:val="a3"/>
              <w:rtl/>
            </w:rPr>
            <w:t>לחץ או הקש כאן להזנת טקסט</w:t>
          </w:r>
          <w:r w:rsidRPr="00763EC5">
            <w:rPr>
              <w:rStyle w:val="a3"/>
            </w:rPr>
            <w:t>.</w:t>
          </w:r>
        </w:p>
      </w:docPartBody>
    </w:docPart>
    <w:docPart>
      <w:docPartPr>
        <w:name w:val="77B0F7C902104EC6828011A506BC81E4"/>
        <w:category>
          <w:name w:val="כללי"/>
          <w:gallery w:val="placeholder"/>
        </w:category>
        <w:types>
          <w:type w:val="bbPlcHdr"/>
        </w:types>
        <w:behaviors>
          <w:behavior w:val="content"/>
        </w:behaviors>
        <w:guid w:val="{C4BF2651-0350-401D-AE23-F73511605AD1}"/>
      </w:docPartPr>
      <w:docPartBody>
        <w:p w:rsidR="00FE498B" w:rsidRDefault="00691FFA" w:rsidP="00691FFA">
          <w:pPr>
            <w:pStyle w:val="77B0F7C902104EC6828011A506BC81E4"/>
          </w:pPr>
          <w:r w:rsidRPr="00763EC5">
            <w:rPr>
              <w:rStyle w:val="a3"/>
              <w:rtl/>
            </w:rPr>
            <w:t>לחץ או הקש כאן להזנת טקסט</w:t>
          </w:r>
          <w:r w:rsidRPr="00763EC5">
            <w:rPr>
              <w:rStyle w:val="a3"/>
            </w:rPr>
            <w:t>.</w:t>
          </w:r>
        </w:p>
      </w:docPartBody>
    </w:docPart>
    <w:docPart>
      <w:docPartPr>
        <w:name w:val="77DD34A33A5B47F9B4821E43482B9AF2"/>
        <w:category>
          <w:name w:val="כללי"/>
          <w:gallery w:val="placeholder"/>
        </w:category>
        <w:types>
          <w:type w:val="bbPlcHdr"/>
        </w:types>
        <w:behaviors>
          <w:behavior w:val="content"/>
        </w:behaviors>
        <w:guid w:val="{770A28B8-04EE-4838-901B-8C13B90C6F6E}"/>
      </w:docPartPr>
      <w:docPartBody>
        <w:p w:rsidR="00FE498B" w:rsidRDefault="00691FFA" w:rsidP="00691FFA">
          <w:pPr>
            <w:pStyle w:val="77DD34A33A5B47F9B4821E43482B9AF2"/>
          </w:pPr>
          <w:r w:rsidRPr="00763EC5">
            <w:rPr>
              <w:rStyle w:val="a3"/>
              <w:rtl/>
            </w:rPr>
            <w:t>לחץ או הקש כאן להזנת טקסט</w:t>
          </w:r>
          <w:r w:rsidRPr="00763EC5">
            <w:rPr>
              <w:rStyle w:val="a3"/>
            </w:rPr>
            <w:t>.</w:t>
          </w:r>
        </w:p>
      </w:docPartBody>
    </w:docPart>
    <w:docPart>
      <w:docPartPr>
        <w:name w:val="B4B6BF6087B24D71A0CC551E3B0EE580"/>
        <w:category>
          <w:name w:val="כללי"/>
          <w:gallery w:val="placeholder"/>
        </w:category>
        <w:types>
          <w:type w:val="bbPlcHdr"/>
        </w:types>
        <w:behaviors>
          <w:behavior w:val="content"/>
        </w:behaviors>
        <w:guid w:val="{EFFD23CF-C26F-4CB5-B54D-E815966798FE}"/>
      </w:docPartPr>
      <w:docPartBody>
        <w:p w:rsidR="00FE498B" w:rsidRDefault="00691FFA" w:rsidP="00691FFA">
          <w:pPr>
            <w:pStyle w:val="B4B6BF6087B24D71A0CC551E3B0EE580"/>
          </w:pPr>
          <w:r w:rsidRPr="00763EC5">
            <w:rPr>
              <w:rStyle w:val="a3"/>
              <w:rtl/>
            </w:rPr>
            <w:t>לחץ או הקש כאן להזנת טקסט</w:t>
          </w:r>
          <w:r w:rsidRPr="00763EC5">
            <w:rPr>
              <w:rStyle w:val="a3"/>
            </w:rPr>
            <w:t>.</w:t>
          </w:r>
        </w:p>
      </w:docPartBody>
    </w:docPart>
    <w:docPart>
      <w:docPartPr>
        <w:name w:val="2B59E23491A2469089C4336F21C32FE2"/>
        <w:category>
          <w:name w:val="כללי"/>
          <w:gallery w:val="placeholder"/>
        </w:category>
        <w:types>
          <w:type w:val="bbPlcHdr"/>
        </w:types>
        <w:behaviors>
          <w:behavior w:val="content"/>
        </w:behaviors>
        <w:guid w:val="{D35F5955-B8C5-41FE-9104-7415755F52DD}"/>
      </w:docPartPr>
      <w:docPartBody>
        <w:p w:rsidR="00FE498B" w:rsidRDefault="00691FFA" w:rsidP="00691FFA">
          <w:pPr>
            <w:pStyle w:val="2B59E23491A2469089C4336F21C32FE2"/>
          </w:pPr>
          <w:r w:rsidRPr="00763EC5">
            <w:rPr>
              <w:rStyle w:val="a3"/>
              <w:rtl/>
            </w:rPr>
            <w:t>לחץ או הקש כאן להזנת טקסט</w:t>
          </w:r>
          <w:r w:rsidRPr="00763EC5">
            <w:rPr>
              <w:rStyle w:val="a3"/>
            </w:rPr>
            <w:t>.</w:t>
          </w:r>
        </w:p>
      </w:docPartBody>
    </w:docPart>
    <w:docPart>
      <w:docPartPr>
        <w:name w:val="CC09134472F34D70A7F817853EB03FC2"/>
        <w:category>
          <w:name w:val="כללי"/>
          <w:gallery w:val="placeholder"/>
        </w:category>
        <w:types>
          <w:type w:val="bbPlcHdr"/>
        </w:types>
        <w:behaviors>
          <w:behavior w:val="content"/>
        </w:behaviors>
        <w:guid w:val="{C60B1B9A-F931-422E-B59C-9B44DA5E41F1}"/>
      </w:docPartPr>
      <w:docPartBody>
        <w:p w:rsidR="00FE498B" w:rsidRDefault="00691FFA" w:rsidP="00691FFA">
          <w:pPr>
            <w:pStyle w:val="CC09134472F34D70A7F817853EB03FC2"/>
          </w:pPr>
          <w:r w:rsidRPr="00763EC5">
            <w:rPr>
              <w:rStyle w:val="a3"/>
              <w:rtl/>
            </w:rPr>
            <w:t>לחץ או הקש כאן להזנת טקסט</w:t>
          </w:r>
          <w:r w:rsidRPr="00763EC5">
            <w:rPr>
              <w:rStyle w:val="a3"/>
            </w:rPr>
            <w:t>.</w:t>
          </w:r>
        </w:p>
      </w:docPartBody>
    </w:docPart>
    <w:docPart>
      <w:docPartPr>
        <w:name w:val="21E22102FE904223858CEDC9FF4A0430"/>
        <w:category>
          <w:name w:val="כללי"/>
          <w:gallery w:val="placeholder"/>
        </w:category>
        <w:types>
          <w:type w:val="bbPlcHdr"/>
        </w:types>
        <w:behaviors>
          <w:behavior w:val="content"/>
        </w:behaviors>
        <w:guid w:val="{BA0B7205-CFF0-4F61-B909-DEDF4310CFDB}"/>
      </w:docPartPr>
      <w:docPartBody>
        <w:p w:rsidR="00FE498B" w:rsidRDefault="00691FFA" w:rsidP="00691FFA">
          <w:pPr>
            <w:pStyle w:val="21E22102FE904223858CEDC9FF4A0430"/>
          </w:pPr>
          <w:r w:rsidRPr="00763EC5">
            <w:rPr>
              <w:rStyle w:val="a3"/>
              <w:rtl/>
            </w:rPr>
            <w:t>לחץ או הקש כאן להזנת טקסט</w:t>
          </w:r>
          <w:r w:rsidRPr="00763EC5">
            <w:rPr>
              <w:rStyle w:val="a3"/>
            </w:rPr>
            <w:t>.</w:t>
          </w:r>
        </w:p>
      </w:docPartBody>
    </w:docPart>
    <w:docPart>
      <w:docPartPr>
        <w:name w:val="9B5FA7CEF08A4375A9C31B6707E9E0DB"/>
        <w:category>
          <w:name w:val="כללי"/>
          <w:gallery w:val="placeholder"/>
        </w:category>
        <w:types>
          <w:type w:val="bbPlcHdr"/>
        </w:types>
        <w:behaviors>
          <w:behavior w:val="content"/>
        </w:behaviors>
        <w:guid w:val="{43CEC9E2-DCB3-4E2A-BBE3-96EA69E2EE11}"/>
      </w:docPartPr>
      <w:docPartBody>
        <w:p w:rsidR="00FE498B" w:rsidRDefault="00691FFA" w:rsidP="00691FFA">
          <w:pPr>
            <w:pStyle w:val="9B5FA7CEF08A4375A9C31B6707E9E0DB"/>
          </w:pPr>
          <w:r w:rsidRPr="00763EC5">
            <w:rPr>
              <w:rStyle w:val="a3"/>
              <w:rtl/>
            </w:rPr>
            <w:t>לחץ או הקש כאן להזנת טקסט</w:t>
          </w:r>
          <w:r w:rsidRPr="00763EC5">
            <w:rPr>
              <w:rStyle w:val="a3"/>
            </w:rPr>
            <w:t>.</w:t>
          </w:r>
        </w:p>
      </w:docPartBody>
    </w:docPart>
    <w:docPart>
      <w:docPartPr>
        <w:name w:val="9CF6E1EED1794C1185F20BD1041204E5"/>
        <w:category>
          <w:name w:val="כללי"/>
          <w:gallery w:val="placeholder"/>
        </w:category>
        <w:types>
          <w:type w:val="bbPlcHdr"/>
        </w:types>
        <w:behaviors>
          <w:behavior w:val="content"/>
        </w:behaviors>
        <w:guid w:val="{689CE4C4-74CD-46B1-BF76-66F4679F975C}"/>
      </w:docPartPr>
      <w:docPartBody>
        <w:p w:rsidR="00FE498B" w:rsidRDefault="00691FFA" w:rsidP="00691FFA">
          <w:pPr>
            <w:pStyle w:val="9CF6E1EED1794C1185F20BD1041204E5"/>
          </w:pPr>
          <w:r w:rsidRPr="00763EC5">
            <w:rPr>
              <w:rStyle w:val="a3"/>
              <w:rtl/>
            </w:rPr>
            <w:t>לחץ או הקש כאן להזנת טקסט</w:t>
          </w:r>
          <w:r w:rsidRPr="00763EC5">
            <w:rPr>
              <w:rStyle w:val="a3"/>
            </w:rPr>
            <w:t>.</w:t>
          </w:r>
        </w:p>
      </w:docPartBody>
    </w:docPart>
    <w:docPart>
      <w:docPartPr>
        <w:name w:val="B2EF9D834B65491F88CA980FC9B6FD9D"/>
        <w:category>
          <w:name w:val="כללי"/>
          <w:gallery w:val="placeholder"/>
        </w:category>
        <w:types>
          <w:type w:val="bbPlcHdr"/>
        </w:types>
        <w:behaviors>
          <w:behavior w:val="content"/>
        </w:behaviors>
        <w:guid w:val="{B08B594E-76E4-44DA-A57F-55C5FD4DFA59}"/>
      </w:docPartPr>
      <w:docPartBody>
        <w:p w:rsidR="00FE498B" w:rsidRDefault="00691FFA" w:rsidP="00691FFA">
          <w:pPr>
            <w:pStyle w:val="B2EF9D834B65491F88CA980FC9B6FD9D"/>
          </w:pPr>
          <w:r w:rsidRPr="00ED5BCA">
            <w:rPr>
              <w:rStyle w:val="a3"/>
              <w:rtl/>
            </w:rPr>
            <w:t>לחץ או הקש כאן להזנת טקסט</w:t>
          </w:r>
          <w:r w:rsidRPr="00ED5BCA">
            <w:rPr>
              <w:rStyle w:val="a3"/>
            </w:rPr>
            <w:t>.</w:t>
          </w:r>
        </w:p>
      </w:docPartBody>
    </w:docPart>
    <w:docPart>
      <w:docPartPr>
        <w:name w:val="9D5504CD7F2645068667141B9DA1A0CC"/>
        <w:category>
          <w:name w:val="כללי"/>
          <w:gallery w:val="placeholder"/>
        </w:category>
        <w:types>
          <w:type w:val="bbPlcHdr"/>
        </w:types>
        <w:behaviors>
          <w:behavior w:val="content"/>
        </w:behaviors>
        <w:guid w:val="{EA50C30A-6116-4358-BE7C-32CDE4198A36}"/>
      </w:docPartPr>
      <w:docPartBody>
        <w:p w:rsidR="00FE498B" w:rsidRDefault="00691FFA" w:rsidP="00691FFA">
          <w:pPr>
            <w:pStyle w:val="9D5504CD7F2645068667141B9DA1A0CC"/>
          </w:pPr>
          <w:r w:rsidRPr="00ED5BCA">
            <w:rPr>
              <w:rStyle w:val="a3"/>
              <w:rtl/>
            </w:rPr>
            <w:t>לחץ או הקש כאן להזנת טקסט</w:t>
          </w:r>
          <w:r w:rsidRPr="00ED5BCA">
            <w:rPr>
              <w:rStyle w:val="a3"/>
            </w:rPr>
            <w:t>.</w:t>
          </w:r>
        </w:p>
      </w:docPartBody>
    </w:docPart>
    <w:docPart>
      <w:docPartPr>
        <w:name w:val="D74E951D7B54430192D30F71C4AF88D6"/>
        <w:category>
          <w:name w:val="כללי"/>
          <w:gallery w:val="placeholder"/>
        </w:category>
        <w:types>
          <w:type w:val="bbPlcHdr"/>
        </w:types>
        <w:behaviors>
          <w:behavior w:val="content"/>
        </w:behaviors>
        <w:guid w:val="{7E976264-65BD-4A4D-A077-9814FB5A9563}"/>
      </w:docPartPr>
      <w:docPartBody>
        <w:p w:rsidR="00FE498B" w:rsidRDefault="00691FFA" w:rsidP="00691FFA">
          <w:pPr>
            <w:pStyle w:val="D74E951D7B54430192D30F71C4AF88D6"/>
          </w:pPr>
          <w:r w:rsidRPr="00ED5BCA">
            <w:rPr>
              <w:rStyle w:val="a3"/>
              <w:rtl/>
            </w:rPr>
            <w:t>לחץ או הקש כאן להזנת טקסט</w:t>
          </w:r>
          <w:r w:rsidRPr="00ED5BCA">
            <w:rPr>
              <w:rStyle w:val="a3"/>
            </w:rPr>
            <w:t>.</w:t>
          </w:r>
        </w:p>
      </w:docPartBody>
    </w:docPart>
    <w:docPart>
      <w:docPartPr>
        <w:name w:val="4ACDD7E1CC664F08880D9BB85790B26E"/>
        <w:category>
          <w:name w:val="כללי"/>
          <w:gallery w:val="placeholder"/>
        </w:category>
        <w:types>
          <w:type w:val="bbPlcHdr"/>
        </w:types>
        <w:behaviors>
          <w:behavior w:val="content"/>
        </w:behaviors>
        <w:guid w:val="{7AEA1560-460A-487E-B8D8-ED0104E4C993}"/>
      </w:docPartPr>
      <w:docPartBody>
        <w:p w:rsidR="00FE498B" w:rsidRDefault="00691FFA" w:rsidP="00691FFA">
          <w:pPr>
            <w:pStyle w:val="4ACDD7E1CC664F08880D9BB85790B26E"/>
          </w:pPr>
          <w:r w:rsidRPr="00ED5BCA">
            <w:rPr>
              <w:rStyle w:val="a3"/>
              <w:rtl/>
            </w:rPr>
            <w:t>לחץ או הקש כאן להזנת טקסט</w:t>
          </w:r>
          <w:r w:rsidRPr="00ED5BCA">
            <w:rPr>
              <w:rStyle w:val="a3"/>
            </w:rPr>
            <w:t>.</w:t>
          </w:r>
        </w:p>
      </w:docPartBody>
    </w:docPart>
    <w:docPart>
      <w:docPartPr>
        <w:name w:val="4981161948CB4D85BDAA2C935A3F4C94"/>
        <w:category>
          <w:name w:val="כללי"/>
          <w:gallery w:val="placeholder"/>
        </w:category>
        <w:types>
          <w:type w:val="bbPlcHdr"/>
        </w:types>
        <w:behaviors>
          <w:behavior w:val="content"/>
        </w:behaviors>
        <w:guid w:val="{04658B80-E353-4979-8E7E-C9C0AE859EA2}"/>
      </w:docPartPr>
      <w:docPartBody>
        <w:p w:rsidR="00FE498B" w:rsidRDefault="00691FFA" w:rsidP="00691FFA">
          <w:pPr>
            <w:pStyle w:val="4981161948CB4D85BDAA2C935A3F4C94"/>
          </w:pPr>
          <w:r w:rsidRPr="00ED5BCA">
            <w:rPr>
              <w:rStyle w:val="a3"/>
              <w:rtl/>
            </w:rPr>
            <w:t>לחץ או הקש כאן להזנת טקסט</w:t>
          </w:r>
          <w:r w:rsidRPr="00ED5BCA">
            <w:rPr>
              <w:rStyle w:val="a3"/>
            </w:rPr>
            <w:t>.</w:t>
          </w:r>
        </w:p>
      </w:docPartBody>
    </w:docPart>
    <w:docPart>
      <w:docPartPr>
        <w:name w:val="196010965F28421EA0E6322BD7C70765"/>
        <w:category>
          <w:name w:val="כללי"/>
          <w:gallery w:val="placeholder"/>
        </w:category>
        <w:types>
          <w:type w:val="bbPlcHdr"/>
        </w:types>
        <w:behaviors>
          <w:behavior w:val="content"/>
        </w:behaviors>
        <w:guid w:val="{B5E2CDDE-452E-4868-A828-0FAE8835C2FC}"/>
      </w:docPartPr>
      <w:docPartBody>
        <w:p w:rsidR="00FE498B" w:rsidRDefault="00691FFA" w:rsidP="00691FFA">
          <w:pPr>
            <w:pStyle w:val="196010965F28421EA0E6322BD7C70765"/>
          </w:pPr>
          <w:r w:rsidRPr="00ED5BCA">
            <w:rPr>
              <w:rStyle w:val="a3"/>
              <w:rtl/>
            </w:rPr>
            <w:t>לחץ או הקש כאן להזנת טקסט</w:t>
          </w:r>
          <w:r w:rsidRPr="00ED5BCA">
            <w:rPr>
              <w:rStyle w:val="a3"/>
            </w:rPr>
            <w:t>.</w:t>
          </w:r>
        </w:p>
      </w:docPartBody>
    </w:docPart>
    <w:docPart>
      <w:docPartPr>
        <w:name w:val="B8EA6D9544C54577A2BC0F6962C5FD93"/>
        <w:category>
          <w:name w:val="כללי"/>
          <w:gallery w:val="placeholder"/>
        </w:category>
        <w:types>
          <w:type w:val="bbPlcHdr"/>
        </w:types>
        <w:behaviors>
          <w:behavior w:val="content"/>
        </w:behaviors>
        <w:guid w:val="{B6E54E1E-F901-4B61-AE34-45F7A2377679}"/>
      </w:docPartPr>
      <w:docPartBody>
        <w:p w:rsidR="00FE498B" w:rsidRDefault="00691FFA" w:rsidP="00691FFA">
          <w:pPr>
            <w:pStyle w:val="B8EA6D9544C54577A2BC0F6962C5FD93"/>
          </w:pPr>
          <w:r w:rsidRPr="00ED5BCA">
            <w:rPr>
              <w:rStyle w:val="a3"/>
              <w:rtl/>
            </w:rPr>
            <w:t>לחץ או הקש כאן להזנת טקסט</w:t>
          </w:r>
          <w:r w:rsidRPr="00ED5BCA">
            <w:rPr>
              <w:rStyle w:val="a3"/>
            </w:rPr>
            <w:t>.</w:t>
          </w:r>
        </w:p>
      </w:docPartBody>
    </w:docPart>
    <w:docPart>
      <w:docPartPr>
        <w:name w:val="17FA84EE6B5A4ECA8294468C10FE0B99"/>
        <w:category>
          <w:name w:val="כללי"/>
          <w:gallery w:val="placeholder"/>
        </w:category>
        <w:types>
          <w:type w:val="bbPlcHdr"/>
        </w:types>
        <w:behaviors>
          <w:behavior w:val="content"/>
        </w:behaviors>
        <w:guid w:val="{AB4E26F1-68A7-4F2E-92F8-EDD5FEE5F4B5}"/>
      </w:docPartPr>
      <w:docPartBody>
        <w:p w:rsidR="00FE498B" w:rsidRDefault="00691FFA" w:rsidP="00691FFA">
          <w:pPr>
            <w:pStyle w:val="17FA84EE6B5A4ECA8294468C10FE0B99"/>
          </w:pPr>
          <w:r w:rsidRPr="00ED5BCA">
            <w:rPr>
              <w:rStyle w:val="a3"/>
              <w:rtl/>
            </w:rPr>
            <w:t>לחץ או הקש כאן להזנת טקסט</w:t>
          </w:r>
          <w:r w:rsidRPr="00ED5BCA">
            <w:rPr>
              <w:rStyle w:val="a3"/>
            </w:rPr>
            <w:t>.</w:t>
          </w:r>
        </w:p>
      </w:docPartBody>
    </w:docPart>
    <w:docPart>
      <w:docPartPr>
        <w:name w:val="429D01A7FC4C4EEDA7DB1A311A1628EA"/>
        <w:category>
          <w:name w:val="כללי"/>
          <w:gallery w:val="placeholder"/>
        </w:category>
        <w:types>
          <w:type w:val="bbPlcHdr"/>
        </w:types>
        <w:behaviors>
          <w:behavior w:val="content"/>
        </w:behaviors>
        <w:guid w:val="{C363FD1E-133D-45E5-81CD-7512340CF099}"/>
      </w:docPartPr>
      <w:docPartBody>
        <w:p w:rsidR="00FE498B" w:rsidRDefault="00691FFA" w:rsidP="00691FFA">
          <w:pPr>
            <w:pStyle w:val="429D01A7FC4C4EEDA7DB1A311A1628EA"/>
          </w:pPr>
          <w:r w:rsidRPr="00ED5BCA">
            <w:rPr>
              <w:rStyle w:val="a3"/>
              <w:rtl/>
            </w:rPr>
            <w:t>לחץ או הקש כאן להזנת טקסט</w:t>
          </w:r>
          <w:r w:rsidRPr="00ED5BCA">
            <w:rPr>
              <w:rStyle w:val="a3"/>
            </w:rPr>
            <w:t>.</w:t>
          </w:r>
        </w:p>
      </w:docPartBody>
    </w:docPart>
    <w:docPart>
      <w:docPartPr>
        <w:name w:val="4E69E9B005214FF1BD15807EB60C13A4"/>
        <w:category>
          <w:name w:val="כללי"/>
          <w:gallery w:val="placeholder"/>
        </w:category>
        <w:types>
          <w:type w:val="bbPlcHdr"/>
        </w:types>
        <w:behaviors>
          <w:behavior w:val="content"/>
        </w:behaviors>
        <w:guid w:val="{1EE3A758-D344-4D39-81C4-6A85C9951831}"/>
      </w:docPartPr>
      <w:docPartBody>
        <w:p w:rsidR="00FE498B" w:rsidRDefault="00691FFA" w:rsidP="00691FFA">
          <w:pPr>
            <w:pStyle w:val="4E69E9B005214FF1BD15807EB60C13A4"/>
          </w:pPr>
          <w:r w:rsidRPr="00E4227C">
            <w:rPr>
              <w:rStyle w:val="a3"/>
              <w:rtl/>
            </w:rPr>
            <w:t>לחץ או הקש כאן להזנת טקסט</w:t>
          </w:r>
          <w:r w:rsidRPr="00E4227C">
            <w:rPr>
              <w:rStyle w:val="a3"/>
            </w:rPr>
            <w:t>.</w:t>
          </w:r>
        </w:p>
      </w:docPartBody>
    </w:docPart>
    <w:docPart>
      <w:docPartPr>
        <w:name w:val="E9420A8E87BA401684C7171D0ADC3114"/>
        <w:category>
          <w:name w:val="כללי"/>
          <w:gallery w:val="placeholder"/>
        </w:category>
        <w:types>
          <w:type w:val="bbPlcHdr"/>
        </w:types>
        <w:behaviors>
          <w:behavior w:val="content"/>
        </w:behaviors>
        <w:guid w:val="{51A0E90D-B727-4949-8549-E58BB1DC5249}"/>
      </w:docPartPr>
      <w:docPartBody>
        <w:p w:rsidR="00FE498B" w:rsidRDefault="00691FFA" w:rsidP="00691FFA">
          <w:pPr>
            <w:pStyle w:val="E9420A8E87BA401684C7171D0ADC3114"/>
          </w:pPr>
          <w:r w:rsidRPr="00334618">
            <w:rPr>
              <w:rStyle w:val="a3"/>
              <w:rtl/>
            </w:rPr>
            <w:t>לחץ או הקש כאן להזנת טקסט</w:t>
          </w:r>
          <w:r w:rsidRPr="00334618">
            <w:rPr>
              <w:rStyle w:val="a3"/>
            </w:rPr>
            <w:t>.</w:t>
          </w:r>
        </w:p>
      </w:docPartBody>
    </w:docPart>
    <w:docPart>
      <w:docPartPr>
        <w:name w:val="B1BDC37A112A48D89883024AC4CBCC8E"/>
        <w:category>
          <w:name w:val="כללי"/>
          <w:gallery w:val="placeholder"/>
        </w:category>
        <w:types>
          <w:type w:val="bbPlcHdr"/>
        </w:types>
        <w:behaviors>
          <w:behavior w:val="content"/>
        </w:behaviors>
        <w:guid w:val="{89097163-1B50-4F06-B922-8B53DF6E04DC}"/>
      </w:docPartPr>
      <w:docPartBody>
        <w:p w:rsidR="00FE498B" w:rsidRDefault="00691FFA" w:rsidP="00691FFA">
          <w:pPr>
            <w:pStyle w:val="B1BDC37A112A48D89883024AC4CBCC8E"/>
          </w:pPr>
          <w:r w:rsidRPr="00334618">
            <w:rPr>
              <w:rStyle w:val="a3"/>
              <w:rtl/>
            </w:rPr>
            <w:t>לחץ או הקש כאן להזנת טקסט</w:t>
          </w:r>
          <w:r w:rsidRPr="00334618">
            <w:rPr>
              <w:rStyle w:val="a3"/>
            </w:rPr>
            <w:t>.</w:t>
          </w:r>
        </w:p>
      </w:docPartBody>
    </w:docPart>
    <w:docPart>
      <w:docPartPr>
        <w:name w:val="CDAC9ED97D854FB8A5D7FCD010F96D87"/>
        <w:category>
          <w:name w:val="כללי"/>
          <w:gallery w:val="placeholder"/>
        </w:category>
        <w:types>
          <w:type w:val="bbPlcHdr"/>
        </w:types>
        <w:behaviors>
          <w:behavior w:val="content"/>
        </w:behaviors>
        <w:guid w:val="{95844C7C-EC6B-471F-8BBD-2D5ABBF5FF1F}"/>
      </w:docPartPr>
      <w:docPartBody>
        <w:p w:rsidR="00FE498B" w:rsidRDefault="00691FFA" w:rsidP="00691FFA">
          <w:pPr>
            <w:pStyle w:val="CDAC9ED97D854FB8A5D7FCD010F96D87"/>
          </w:pPr>
          <w:r w:rsidRPr="00334618">
            <w:rPr>
              <w:rStyle w:val="a3"/>
              <w:rtl/>
            </w:rPr>
            <w:t>לחץ או הקש כאן להזנת טקסט</w:t>
          </w:r>
          <w:r w:rsidRPr="00334618">
            <w:rPr>
              <w:rStyle w:val="a3"/>
            </w:rPr>
            <w:t>.</w:t>
          </w:r>
        </w:p>
      </w:docPartBody>
    </w:docPart>
    <w:docPart>
      <w:docPartPr>
        <w:name w:val="EDFC20826A5545FB940F85693042B7EC"/>
        <w:category>
          <w:name w:val="כללי"/>
          <w:gallery w:val="placeholder"/>
        </w:category>
        <w:types>
          <w:type w:val="bbPlcHdr"/>
        </w:types>
        <w:behaviors>
          <w:behavior w:val="content"/>
        </w:behaviors>
        <w:guid w:val="{C1796487-CC5E-4A31-9E21-E51992EB68B7}"/>
      </w:docPartPr>
      <w:docPartBody>
        <w:p w:rsidR="00FE498B" w:rsidRDefault="00691FFA" w:rsidP="00691FFA">
          <w:pPr>
            <w:pStyle w:val="EDFC20826A5545FB940F85693042B7EC"/>
          </w:pPr>
          <w:r w:rsidRPr="00334618">
            <w:rPr>
              <w:rStyle w:val="a3"/>
              <w:rtl/>
            </w:rPr>
            <w:t>לחץ או הקש כאן להזנת טקסט</w:t>
          </w:r>
          <w:r w:rsidRPr="00334618">
            <w:rPr>
              <w:rStyle w:val="a3"/>
            </w:rPr>
            <w:t>.</w:t>
          </w:r>
        </w:p>
      </w:docPartBody>
    </w:docPart>
    <w:docPart>
      <w:docPartPr>
        <w:name w:val="42BA16FD68FB4AD49D336FE6C97D9DC7"/>
        <w:category>
          <w:name w:val="כללי"/>
          <w:gallery w:val="placeholder"/>
        </w:category>
        <w:types>
          <w:type w:val="bbPlcHdr"/>
        </w:types>
        <w:behaviors>
          <w:behavior w:val="content"/>
        </w:behaviors>
        <w:guid w:val="{48FE3319-B2D6-4E7B-BFC2-D3E92244D223}"/>
      </w:docPartPr>
      <w:docPartBody>
        <w:p w:rsidR="00FE498B" w:rsidRDefault="00691FFA" w:rsidP="00691FFA">
          <w:pPr>
            <w:pStyle w:val="42BA16FD68FB4AD49D336FE6C97D9DC7"/>
          </w:pPr>
          <w:r w:rsidRPr="0019243E">
            <w:rPr>
              <w:rStyle w:val="a3"/>
              <w:rtl/>
            </w:rPr>
            <w:t>לחץ או הקש כאן להזנת טקסט</w:t>
          </w:r>
          <w:r w:rsidRPr="0019243E">
            <w:rPr>
              <w:rStyle w:val="a3"/>
            </w:rPr>
            <w:t>.</w:t>
          </w:r>
        </w:p>
      </w:docPartBody>
    </w:docPart>
    <w:docPart>
      <w:docPartPr>
        <w:name w:val="4278D65350BD47649250AD5DACF98F91"/>
        <w:category>
          <w:name w:val="כללי"/>
          <w:gallery w:val="placeholder"/>
        </w:category>
        <w:types>
          <w:type w:val="bbPlcHdr"/>
        </w:types>
        <w:behaviors>
          <w:behavior w:val="content"/>
        </w:behaviors>
        <w:guid w:val="{C218420D-D375-4914-93EB-FE653E980368}"/>
      </w:docPartPr>
      <w:docPartBody>
        <w:p w:rsidR="00FE498B" w:rsidRDefault="00691FFA" w:rsidP="00691FFA">
          <w:pPr>
            <w:pStyle w:val="4278D65350BD47649250AD5DACF98F91"/>
          </w:pPr>
          <w:r w:rsidRPr="0019243E">
            <w:rPr>
              <w:rStyle w:val="a3"/>
              <w:rtl/>
            </w:rPr>
            <w:t>לחץ או הקש כאן להזנת טקסט</w:t>
          </w:r>
          <w:r w:rsidRPr="0019243E">
            <w:rPr>
              <w:rStyle w:val="a3"/>
            </w:rPr>
            <w:t>.</w:t>
          </w:r>
        </w:p>
      </w:docPartBody>
    </w:docPart>
    <w:docPart>
      <w:docPartPr>
        <w:name w:val="02AC2DBF1E7441008E3D196176A057A0"/>
        <w:category>
          <w:name w:val="כללי"/>
          <w:gallery w:val="placeholder"/>
        </w:category>
        <w:types>
          <w:type w:val="bbPlcHdr"/>
        </w:types>
        <w:behaviors>
          <w:behavior w:val="content"/>
        </w:behaviors>
        <w:guid w:val="{5DBCF912-A9DD-440B-840D-4BDA8C8D1E3E}"/>
      </w:docPartPr>
      <w:docPartBody>
        <w:p w:rsidR="00FE498B" w:rsidRDefault="00691FFA" w:rsidP="00691FFA">
          <w:pPr>
            <w:pStyle w:val="02AC2DBF1E7441008E3D196176A057A0"/>
          </w:pPr>
          <w:r w:rsidRPr="0019243E">
            <w:rPr>
              <w:rStyle w:val="a3"/>
              <w:rtl/>
            </w:rPr>
            <w:t>לחץ או הקש כאן להזנת טקסט</w:t>
          </w:r>
          <w:r w:rsidRPr="0019243E">
            <w:rPr>
              <w:rStyle w:val="a3"/>
            </w:rPr>
            <w:t>.</w:t>
          </w:r>
        </w:p>
      </w:docPartBody>
    </w:docPart>
    <w:docPart>
      <w:docPartPr>
        <w:name w:val="E3DB57A836C0423B804933E4B8F4DAC1"/>
        <w:category>
          <w:name w:val="כללי"/>
          <w:gallery w:val="placeholder"/>
        </w:category>
        <w:types>
          <w:type w:val="bbPlcHdr"/>
        </w:types>
        <w:behaviors>
          <w:behavior w:val="content"/>
        </w:behaviors>
        <w:guid w:val="{E772D728-9F32-45E4-BC75-75FC969E8215}"/>
      </w:docPartPr>
      <w:docPartBody>
        <w:p w:rsidR="00FE498B" w:rsidRDefault="00691FFA" w:rsidP="00691FFA">
          <w:pPr>
            <w:pStyle w:val="E3DB57A836C0423B804933E4B8F4DAC1"/>
          </w:pPr>
          <w:r w:rsidRPr="0019243E">
            <w:rPr>
              <w:rStyle w:val="a3"/>
              <w:rtl/>
            </w:rPr>
            <w:t>לחץ או הקש כאן להזנת טקסט</w:t>
          </w:r>
          <w:r w:rsidRPr="0019243E">
            <w:rPr>
              <w:rStyle w:val="a3"/>
            </w:rPr>
            <w:t>.</w:t>
          </w:r>
        </w:p>
      </w:docPartBody>
    </w:docPart>
    <w:docPart>
      <w:docPartPr>
        <w:name w:val="BEE051E1769E45DAB0D04873FB5B1CD6"/>
        <w:category>
          <w:name w:val="כללי"/>
          <w:gallery w:val="placeholder"/>
        </w:category>
        <w:types>
          <w:type w:val="bbPlcHdr"/>
        </w:types>
        <w:behaviors>
          <w:behavior w:val="content"/>
        </w:behaviors>
        <w:guid w:val="{FA567C17-A911-4168-9749-C4262D1BFDF8}"/>
      </w:docPartPr>
      <w:docPartBody>
        <w:p w:rsidR="00FE498B" w:rsidRDefault="00691FFA" w:rsidP="00691FFA">
          <w:pPr>
            <w:pStyle w:val="BEE051E1769E45DAB0D04873FB5B1CD6"/>
          </w:pPr>
          <w:r w:rsidRPr="0019243E">
            <w:rPr>
              <w:rStyle w:val="a3"/>
              <w:rtl/>
            </w:rPr>
            <w:t>לחץ או הקש כאן להזנת טקסט</w:t>
          </w:r>
          <w:r w:rsidRPr="0019243E">
            <w:rPr>
              <w:rStyle w:val="a3"/>
            </w:rPr>
            <w:t>.</w:t>
          </w:r>
        </w:p>
      </w:docPartBody>
    </w:docPart>
    <w:docPart>
      <w:docPartPr>
        <w:name w:val="83C18455F27645B48C2146C13324D46A"/>
        <w:category>
          <w:name w:val="כללי"/>
          <w:gallery w:val="placeholder"/>
        </w:category>
        <w:types>
          <w:type w:val="bbPlcHdr"/>
        </w:types>
        <w:behaviors>
          <w:behavior w:val="content"/>
        </w:behaviors>
        <w:guid w:val="{07996977-812D-4C64-862C-F82436B12719}"/>
      </w:docPartPr>
      <w:docPartBody>
        <w:p w:rsidR="00FE498B" w:rsidRDefault="00691FFA" w:rsidP="00691FFA">
          <w:pPr>
            <w:pStyle w:val="83C18455F27645B48C2146C13324D46A"/>
          </w:pPr>
          <w:r w:rsidRPr="00F32D8B">
            <w:rPr>
              <w:rStyle w:val="a3"/>
              <w:rtl/>
            </w:rPr>
            <w:t>לחץ או הקש כאן להזנת טקסט</w:t>
          </w:r>
          <w:r w:rsidRPr="00F32D8B">
            <w:rPr>
              <w:rStyle w:val="a3"/>
            </w:rPr>
            <w:t>.</w:t>
          </w:r>
        </w:p>
      </w:docPartBody>
    </w:docPart>
    <w:docPart>
      <w:docPartPr>
        <w:name w:val="07D74B828E4747959720B785D0DC8BBA"/>
        <w:category>
          <w:name w:val="כללי"/>
          <w:gallery w:val="placeholder"/>
        </w:category>
        <w:types>
          <w:type w:val="bbPlcHdr"/>
        </w:types>
        <w:behaviors>
          <w:behavior w:val="content"/>
        </w:behaviors>
        <w:guid w:val="{26707E0C-C5D0-4251-8026-D749BA75D733}"/>
      </w:docPartPr>
      <w:docPartBody>
        <w:p w:rsidR="00FE498B" w:rsidRDefault="00691FFA" w:rsidP="00691FFA">
          <w:pPr>
            <w:pStyle w:val="07D74B828E4747959720B785D0DC8BBA"/>
          </w:pPr>
          <w:r w:rsidRPr="00F32D8B">
            <w:rPr>
              <w:rStyle w:val="a3"/>
              <w:rtl/>
            </w:rPr>
            <w:t>לחץ או הקש כאן להזנת טקסט</w:t>
          </w:r>
          <w:r w:rsidRPr="00F32D8B">
            <w:rPr>
              <w:rStyle w:val="a3"/>
            </w:rPr>
            <w:t>.</w:t>
          </w:r>
        </w:p>
      </w:docPartBody>
    </w:docPart>
    <w:docPart>
      <w:docPartPr>
        <w:name w:val="13598D8C28CE40E6BC015839E63CA788"/>
        <w:category>
          <w:name w:val="כללי"/>
          <w:gallery w:val="placeholder"/>
        </w:category>
        <w:types>
          <w:type w:val="bbPlcHdr"/>
        </w:types>
        <w:behaviors>
          <w:behavior w:val="content"/>
        </w:behaviors>
        <w:guid w:val="{1ACF4686-C7A4-44A4-AD04-E364EDDCCF24}"/>
      </w:docPartPr>
      <w:docPartBody>
        <w:p w:rsidR="00FE498B" w:rsidRDefault="00691FFA" w:rsidP="00691FFA">
          <w:pPr>
            <w:pStyle w:val="13598D8C28CE40E6BC015839E63CA788"/>
          </w:pPr>
          <w:r w:rsidRPr="00F32D8B">
            <w:rPr>
              <w:rStyle w:val="a3"/>
              <w:rtl/>
            </w:rPr>
            <w:t>לחץ או הקש כאן להזנת טקסט</w:t>
          </w:r>
          <w:r w:rsidRPr="00F32D8B">
            <w:rPr>
              <w:rStyle w:val="a3"/>
            </w:rPr>
            <w:t>.</w:t>
          </w:r>
        </w:p>
      </w:docPartBody>
    </w:docPart>
    <w:docPart>
      <w:docPartPr>
        <w:name w:val="0647EC09958046429590B046F76088C2"/>
        <w:category>
          <w:name w:val="כללי"/>
          <w:gallery w:val="placeholder"/>
        </w:category>
        <w:types>
          <w:type w:val="bbPlcHdr"/>
        </w:types>
        <w:behaviors>
          <w:behavior w:val="content"/>
        </w:behaviors>
        <w:guid w:val="{35476FDE-0659-41C0-A8D1-D81242B58847}"/>
      </w:docPartPr>
      <w:docPartBody>
        <w:p w:rsidR="00FE498B" w:rsidRDefault="00691FFA" w:rsidP="00691FFA">
          <w:pPr>
            <w:pStyle w:val="0647EC09958046429590B046F76088C2"/>
          </w:pPr>
          <w:r w:rsidRPr="00F32D8B">
            <w:rPr>
              <w:rStyle w:val="a3"/>
              <w:rtl/>
            </w:rPr>
            <w:t>לחץ או הקש כאן להזנת טקסט</w:t>
          </w:r>
          <w:r w:rsidRPr="00F32D8B">
            <w:rPr>
              <w:rStyle w:val="a3"/>
            </w:rPr>
            <w:t>.</w:t>
          </w:r>
        </w:p>
      </w:docPartBody>
    </w:docPart>
    <w:docPart>
      <w:docPartPr>
        <w:name w:val="6538E3AE398A474FB56D3AE4DE9260E0"/>
        <w:category>
          <w:name w:val="כללי"/>
          <w:gallery w:val="placeholder"/>
        </w:category>
        <w:types>
          <w:type w:val="bbPlcHdr"/>
        </w:types>
        <w:behaviors>
          <w:behavior w:val="content"/>
        </w:behaviors>
        <w:guid w:val="{AF5F6E77-9F68-47ED-A7CE-08E307F2DE72}"/>
      </w:docPartPr>
      <w:docPartBody>
        <w:p w:rsidR="00FE498B" w:rsidRDefault="00691FFA" w:rsidP="00691FFA">
          <w:pPr>
            <w:pStyle w:val="6538E3AE398A474FB56D3AE4DE9260E0"/>
          </w:pPr>
          <w:r w:rsidRPr="00F32D8B">
            <w:rPr>
              <w:rStyle w:val="a3"/>
              <w:rtl/>
            </w:rPr>
            <w:t>לחץ או הקש כאן להזנת טקסט</w:t>
          </w:r>
          <w:r w:rsidRPr="00F32D8B">
            <w:rPr>
              <w:rStyle w:val="a3"/>
            </w:rPr>
            <w:t>.</w:t>
          </w:r>
        </w:p>
      </w:docPartBody>
    </w:docPart>
    <w:docPart>
      <w:docPartPr>
        <w:name w:val="941AC323948A4596A661D97F3FF7E9EF"/>
        <w:category>
          <w:name w:val="כללי"/>
          <w:gallery w:val="placeholder"/>
        </w:category>
        <w:types>
          <w:type w:val="bbPlcHdr"/>
        </w:types>
        <w:behaviors>
          <w:behavior w:val="content"/>
        </w:behaviors>
        <w:guid w:val="{2572C1BA-9BA4-4AA5-8BBD-2ACEE5AD1AFE}"/>
      </w:docPartPr>
      <w:docPartBody>
        <w:p w:rsidR="00FE498B" w:rsidRDefault="00691FFA" w:rsidP="00691FFA">
          <w:pPr>
            <w:pStyle w:val="941AC323948A4596A661D97F3FF7E9EF"/>
          </w:pPr>
          <w:r>
            <w:rPr>
              <w:rStyle w:val="a3"/>
              <w:rtl/>
            </w:rPr>
            <w:t>לחץ או הקש כאן להזנת טקסט</w:t>
          </w:r>
          <w:r>
            <w:rPr>
              <w:rStyle w:val="a3"/>
            </w:rPr>
            <w:t>.</w:t>
          </w:r>
        </w:p>
      </w:docPartBody>
    </w:docPart>
    <w:docPart>
      <w:docPartPr>
        <w:name w:val="14CDC43F126C435D8E724C00CF39D015"/>
        <w:category>
          <w:name w:val="כללי"/>
          <w:gallery w:val="placeholder"/>
        </w:category>
        <w:types>
          <w:type w:val="bbPlcHdr"/>
        </w:types>
        <w:behaviors>
          <w:behavior w:val="content"/>
        </w:behaviors>
        <w:guid w:val="{032DCEE0-AFC5-46C4-9243-201A1E1988C5}"/>
      </w:docPartPr>
      <w:docPartBody>
        <w:p w:rsidR="00FE498B" w:rsidRDefault="00691FFA" w:rsidP="00691FFA">
          <w:pPr>
            <w:pStyle w:val="14CDC43F126C435D8E724C00CF39D015"/>
          </w:pPr>
          <w:r w:rsidRPr="00F32D8B">
            <w:rPr>
              <w:rStyle w:val="a3"/>
              <w:rtl/>
            </w:rPr>
            <w:t>לחץ או הקש כאן להזנת טקסט</w:t>
          </w:r>
          <w:r w:rsidRPr="00F32D8B">
            <w:rPr>
              <w:rStyle w:val="a3"/>
            </w:rPr>
            <w:t>.</w:t>
          </w:r>
        </w:p>
      </w:docPartBody>
    </w:docPart>
    <w:docPart>
      <w:docPartPr>
        <w:name w:val="01067F085977462AB67642F6DB082B43"/>
        <w:category>
          <w:name w:val="כללי"/>
          <w:gallery w:val="placeholder"/>
        </w:category>
        <w:types>
          <w:type w:val="bbPlcHdr"/>
        </w:types>
        <w:behaviors>
          <w:behavior w:val="content"/>
        </w:behaviors>
        <w:guid w:val="{FD10CF37-48FB-41C8-927D-9E9063BDEA7F}"/>
      </w:docPartPr>
      <w:docPartBody>
        <w:p w:rsidR="00FE498B" w:rsidRDefault="00691FFA" w:rsidP="00691FFA">
          <w:pPr>
            <w:pStyle w:val="01067F085977462AB67642F6DB082B43"/>
          </w:pPr>
          <w:r w:rsidRPr="002F1EF0">
            <w:rPr>
              <w:rStyle w:val="a3"/>
              <w:rtl/>
            </w:rPr>
            <w:t>לחץ או הקש כאן להזנת טקסט</w:t>
          </w:r>
          <w:r w:rsidRPr="002F1EF0">
            <w:rPr>
              <w:rStyle w:val="a3"/>
            </w:rPr>
            <w:t>.</w:t>
          </w:r>
        </w:p>
      </w:docPartBody>
    </w:docPart>
    <w:docPart>
      <w:docPartPr>
        <w:name w:val="96BA4598948B4DA6AF7FF447B57CC770"/>
        <w:category>
          <w:name w:val="כללי"/>
          <w:gallery w:val="placeholder"/>
        </w:category>
        <w:types>
          <w:type w:val="bbPlcHdr"/>
        </w:types>
        <w:behaviors>
          <w:behavior w:val="content"/>
        </w:behaviors>
        <w:guid w:val="{735A8BEF-3097-44B7-B0B7-054DAAEBBAB5}"/>
      </w:docPartPr>
      <w:docPartBody>
        <w:p w:rsidR="00FE498B" w:rsidRDefault="00691FFA" w:rsidP="00691FFA">
          <w:pPr>
            <w:pStyle w:val="96BA4598948B4DA6AF7FF447B57CC770"/>
          </w:pPr>
          <w:r w:rsidRPr="002F1EF0">
            <w:rPr>
              <w:rStyle w:val="a3"/>
              <w:rtl/>
            </w:rPr>
            <w:t>לחץ או הקש כאן להזנת טקסט</w:t>
          </w:r>
          <w:r w:rsidRPr="002F1EF0">
            <w:rPr>
              <w:rStyle w:val="a3"/>
            </w:rPr>
            <w:t>.</w:t>
          </w:r>
        </w:p>
      </w:docPartBody>
    </w:docPart>
    <w:docPart>
      <w:docPartPr>
        <w:name w:val="6DD9C35FDE4A4F7C8C4DD1DC24C11327"/>
        <w:category>
          <w:name w:val="כללי"/>
          <w:gallery w:val="placeholder"/>
        </w:category>
        <w:types>
          <w:type w:val="bbPlcHdr"/>
        </w:types>
        <w:behaviors>
          <w:behavior w:val="content"/>
        </w:behaviors>
        <w:guid w:val="{9C2DC27E-E22C-4715-8C9C-FED3424F5F46}"/>
      </w:docPartPr>
      <w:docPartBody>
        <w:p w:rsidR="00FE498B" w:rsidRDefault="00691FFA" w:rsidP="00691FFA">
          <w:pPr>
            <w:pStyle w:val="6DD9C35FDE4A4F7C8C4DD1DC24C11327"/>
          </w:pPr>
          <w:r w:rsidRPr="002F1EF0">
            <w:rPr>
              <w:rStyle w:val="a3"/>
              <w:rtl/>
            </w:rPr>
            <w:t>לחץ או הקש כאן להזנת טקסט</w:t>
          </w:r>
          <w:r w:rsidRPr="002F1EF0">
            <w:rPr>
              <w:rStyle w:val="a3"/>
            </w:rPr>
            <w:t>.</w:t>
          </w:r>
        </w:p>
      </w:docPartBody>
    </w:docPart>
    <w:docPart>
      <w:docPartPr>
        <w:name w:val="FC0C754AA7C949C8A05BAD345BFA360B"/>
        <w:category>
          <w:name w:val="כללי"/>
          <w:gallery w:val="placeholder"/>
        </w:category>
        <w:types>
          <w:type w:val="bbPlcHdr"/>
        </w:types>
        <w:behaviors>
          <w:behavior w:val="content"/>
        </w:behaviors>
        <w:guid w:val="{866AD42C-7BC1-4879-A509-4C75104228B9}"/>
      </w:docPartPr>
      <w:docPartBody>
        <w:p w:rsidR="00FE498B" w:rsidRDefault="00691FFA" w:rsidP="00691FFA">
          <w:pPr>
            <w:pStyle w:val="FC0C754AA7C949C8A05BAD345BFA360B"/>
          </w:pPr>
          <w:r w:rsidRPr="002F1EF0">
            <w:rPr>
              <w:rStyle w:val="a3"/>
              <w:rtl/>
            </w:rPr>
            <w:t>לחץ או הקש כאן להזנת טקסט</w:t>
          </w:r>
          <w:r w:rsidRPr="002F1EF0">
            <w:rPr>
              <w:rStyle w:val="a3"/>
            </w:rPr>
            <w:t>.</w:t>
          </w:r>
        </w:p>
      </w:docPartBody>
    </w:docPart>
    <w:docPart>
      <w:docPartPr>
        <w:name w:val="FD9D66E060714126A1D57C47E5F4FE74"/>
        <w:category>
          <w:name w:val="כללי"/>
          <w:gallery w:val="placeholder"/>
        </w:category>
        <w:types>
          <w:type w:val="bbPlcHdr"/>
        </w:types>
        <w:behaviors>
          <w:behavior w:val="content"/>
        </w:behaviors>
        <w:guid w:val="{6C23B14D-5D3D-4509-B972-4446CDC76920}"/>
      </w:docPartPr>
      <w:docPartBody>
        <w:p w:rsidR="00FE498B" w:rsidRDefault="00691FFA" w:rsidP="00691FFA">
          <w:pPr>
            <w:pStyle w:val="FD9D66E060714126A1D57C47E5F4FE74"/>
          </w:pPr>
          <w:r w:rsidRPr="002F1EF0">
            <w:rPr>
              <w:rStyle w:val="a3"/>
              <w:rtl/>
            </w:rPr>
            <w:t>לחץ או הקש כאן להזנת טקסט</w:t>
          </w:r>
          <w:r w:rsidRPr="002F1EF0">
            <w:rPr>
              <w:rStyle w:val="a3"/>
            </w:rPr>
            <w:t>.</w:t>
          </w:r>
        </w:p>
      </w:docPartBody>
    </w:docPart>
    <w:docPart>
      <w:docPartPr>
        <w:name w:val="E16DF4FFF7C747EA8F9AEBB8BEEA00FF"/>
        <w:category>
          <w:name w:val="כללי"/>
          <w:gallery w:val="placeholder"/>
        </w:category>
        <w:types>
          <w:type w:val="bbPlcHdr"/>
        </w:types>
        <w:behaviors>
          <w:behavior w:val="content"/>
        </w:behaviors>
        <w:guid w:val="{A9EB0DB8-179E-4536-9C56-F2D79246992B}"/>
      </w:docPartPr>
      <w:docPartBody>
        <w:p w:rsidR="00FE498B" w:rsidRDefault="00691FFA" w:rsidP="00691FFA">
          <w:pPr>
            <w:pStyle w:val="E16DF4FFF7C747EA8F9AEBB8BEEA00FF"/>
          </w:pPr>
          <w:r w:rsidRPr="00AD14DC">
            <w:rPr>
              <w:rStyle w:val="a3"/>
              <w:rtl/>
            </w:rPr>
            <w:t>לחץ או הקש כאן להזנת טקסט</w:t>
          </w:r>
          <w:r w:rsidRPr="00AD14DC">
            <w:rPr>
              <w:rStyle w:val="a3"/>
            </w:rPr>
            <w:t>.</w:t>
          </w:r>
        </w:p>
      </w:docPartBody>
    </w:docPart>
    <w:docPart>
      <w:docPartPr>
        <w:name w:val="B8C374F2E6BF4746A53C3D2434B17566"/>
        <w:category>
          <w:name w:val="כללי"/>
          <w:gallery w:val="placeholder"/>
        </w:category>
        <w:types>
          <w:type w:val="bbPlcHdr"/>
        </w:types>
        <w:behaviors>
          <w:behavior w:val="content"/>
        </w:behaviors>
        <w:guid w:val="{2DB4F58E-FE0E-4CCB-9DB1-7EE4B54E97FE}"/>
      </w:docPartPr>
      <w:docPartBody>
        <w:p w:rsidR="00FE498B" w:rsidRDefault="00691FFA" w:rsidP="00691FFA">
          <w:pPr>
            <w:pStyle w:val="B8C374F2E6BF4746A53C3D2434B17566"/>
          </w:pPr>
          <w:r w:rsidRPr="00AD14DC">
            <w:rPr>
              <w:rStyle w:val="a3"/>
              <w:rtl/>
            </w:rPr>
            <w:t>לחץ או הקש כאן להזנת טקסט</w:t>
          </w:r>
          <w:r w:rsidRPr="00AD14DC">
            <w:rPr>
              <w:rStyle w:val="a3"/>
            </w:rPr>
            <w:t>.</w:t>
          </w:r>
        </w:p>
      </w:docPartBody>
    </w:docPart>
    <w:docPart>
      <w:docPartPr>
        <w:name w:val="9108FCED7628405584923D76EAD56A55"/>
        <w:category>
          <w:name w:val="כללי"/>
          <w:gallery w:val="placeholder"/>
        </w:category>
        <w:types>
          <w:type w:val="bbPlcHdr"/>
        </w:types>
        <w:behaviors>
          <w:behavior w:val="content"/>
        </w:behaviors>
        <w:guid w:val="{E2C76EEC-6382-4096-9A42-694ADF1F1B53}"/>
      </w:docPartPr>
      <w:docPartBody>
        <w:p w:rsidR="00FE498B" w:rsidRDefault="00691FFA" w:rsidP="00691FFA">
          <w:pPr>
            <w:pStyle w:val="9108FCED7628405584923D76EAD56A55"/>
          </w:pPr>
          <w:r w:rsidRPr="00AD14DC">
            <w:rPr>
              <w:rStyle w:val="a3"/>
              <w:rtl/>
            </w:rPr>
            <w:t>לחץ או הקש כאן להזנת טקסט</w:t>
          </w:r>
          <w:r w:rsidRPr="00AD14DC">
            <w:rPr>
              <w:rStyle w:val="a3"/>
            </w:rPr>
            <w:t>.</w:t>
          </w:r>
        </w:p>
      </w:docPartBody>
    </w:docPart>
    <w:docPart>
      <w:docPartPr>
        <w:name w:val="19ABDD9586CE4076A86C3A3791269BBE"/>
        <w:category>
          <w:name w:val="כללי"/>
          <w:gallery w:val="placeholder"/>
        </w:category>
        <w:types>
          <w:type w:val="bbPlcHdr"/>
        </w:types>
        <w:behaviors>
          <w:behavior w:val="content"/>
        </w:behaviors>
        <w:guid w:val="{2ABED04C-7EAE-4D8B-9B85-A02A2D9475CC}"/>
      </w:docPartPr>
      <w:docPartBody>
        <w:p w:rsidR="00FE498B" w:rsidRDefault="00691FFA" w:rsidP="00691FFA">
          <w:pPr>
            <w:pStyle w:val="19ABDD9586CE4076A86C3A3791269BBE"/>
          </w:pPr>
          <w:r w:rsidRPr="00AD14DC">
            <w:rPr>
              <w:rStyle w:val="a3"/>
              <w:rtl/>
            </w:rPr>
            <w:t>לחץ או הקש כאן להזנת טקסט</w:t>
          </w:r>
          <w:r w:rsidRPr="00AD14DC">
            <w:rPr>
              <w:rStyle w:val="a3"/>
            </w:rPr>
            <w:t>.</w:t>
          </w:r>
        </w:p>
      </w:docPartBody>
    </w:docPart>
    <w:docPart>
      <w:docPartPr>
        <w:name w:val="82226634583B43468F3CC8905952A9A5"/>
        <w:category>
          <w:name w:val="כללי"/>
          <w:gallery w:val="placeholder"/>
        </w:category>
        <w:types>
          <w:type w:val="bbPlcHdr"/>
        </w:types>
        <w:behaviors>
          <w:behavior w:val="content"/>
        </w:behaviors>
        <w:guid w:val="{4028D983-41DB-4209-B479-8E0CD174FCE6}"/>
      </w:docPartPr>
      <w:docPartBody>
        <w:p w:rsidR="00FE498B" w:rsidRDefault="00691FFA" w:rsidP="00691FFA">
          <w:pPr>
            <w:pStyle w:val="82226634583B43468F3CC8905952A9A5"/>
          </w:pPr>
          <w:r w:rsidRPr="00AD14DC">
            <w:rPr>
              <w:rStyle w:val="a3"/>
              <w:rtl/>
            </w:rPr>
            <w:t>לחץ או הקש כאן להזנת טקסט</w:t>
          </w:r>
          <w:r w:rsidRPr="00AD14DC">
            <w:rPr>
              <w:rStyle w:val="a3"/>
            </w:rPr>
            <w:t>.</w:t>
          </w:r>
        </w:p>
      </w:docPartBody>
    </w:docPart>
    <w:docPart>
      <w:docPartPr>
        <w:name w:val="4BDD049444114409BE225F27AC411D81"/>
        <w:category>
          <w:name w:val="כללי"/>
          <w:gallery w:val="placeholder"/>
        </w:category>
        <w:types>
          <w:type w:val="bbPlcHdr"/>
        </w:types>
        <w:behaviors>
          <w:behavior w:val="content"/>
        </w:behaviors>
        <w:guid w:val="{76E92C67-D8D7-4B4C-BBB9-47B409A0E163}"/>
      </w:docPartPr>
      <w:docPartBody>
        <w:p w:rsidR="00FE498B" w:rsidRDefault="00691FFA" w:rsidP="00691FFA">
          <w:pPr>
            <w:pStyle w:val="4BDD049444114409BE225F27AC411D81"/>
          </w:pPr>
          <w:r w:rsidRPr="00AD14DC">
            <w:rPr>
              <w:rStyle w:val="a3"/>
              <w:rtl/>
            </w:rPr>
            <w:t>לחץ או הקש כאן להזנת טקסט</w:t>
          </w:r>
          <w:r w:rsidRPr="00AD14DC">
            <w:rPr>
              <w:rStyle w:val="a3"/>
            </w:rPr>
            <w:t>.</w:t>
          </w:r>
        </w:p>
      </w:docPartBody>
    </w:docPart>
    <w:docPart>
      <w:docPartPr>
        <w:name w:val="3086E5FF397143B58DAA70BD34D0428B"/>
        <w:category>
          <w:name w:val="כללי"/>
          <w:gallery w:val="placeholder"/>
        </w:category>
        <w:types>
          <w:type w:val="bbPlcHdr"/>
        </w:types>
        <w:behaviors>
          <w:behavior w:val="content"/>
        </w:behaviors>
        <w:guid w:val="{3A38D7C9-FAB3-41D0-9EED-06231BB4F989}"/>
      </w:docPartPr>
      <w:docPartBody>
        <w:p w:rsidR="00FE498B" w:rsidRDefault="00691FFA" w:rsidP="00691FFA">
          <w:pPr>
            <w:pStyle w:val="3086E5FF397143B58DAA70BD34D0428B"/>
          </w:pPr>
          <w:r w:rsidRPr="007E2ECD">
            <w:rPr>
              <w:rStyle w:val="a3"/>
              <w:rtl/>
            </w:rPr>
            <w:t>לחץ או הקש כאן להזנת טקסט</w:t>
          </w:r>
          <w:r w:rsidRPr="007E2ECD">
            <w:rPr>
              <w:rStyle w:val="a3"/>
            </w:rPr>
            <w:t>.</w:t>
          </w:r>
        </w:p>
      </w:docPartBody>
    </w:docPart>
    <w:docPart>
      <w:docPartPr>
        <w:name w:val="1DFDA8C8CB024FFAAEB553C96BCD052C"/>
        <w:category>
          <w:name w:val="כללי"/>
          <w:gallery w:val="placeholder"/>
        </w:category>
        <w:types>
          <w:type w:val="bbPlcHdr"/>
        </w:types>
        <w:behaviors>
          <w:behavior w:val="content"/>
        </w:behaviors>
        <w:guid w:val="{12D45D79-9886-4FA0-9440-1FF27ABB72F2}"/>
      </w:docPartPr>
      <w:docPartBody>
        <w:p w:rsidR="00FE498B" w:rsidRDefault="00691FFA" w:rsidP="00691FFA">
          <w:pPr>
            <w:pStyle w:val="1DFDA8C8CB024FFAAEB553C96BCD052C"/>
          </w:pPr>
          <w:r w:rsidRPr="007E2ECD">
            <w:rPr>
              <w:rStyle w:val="a3"/>
              <w:rtl/>
            </w:rPr>
            <w:t>לחץ או הקש כאן להזנת טקסט</w:t>
          </w:r>
          <w:r w:rsidRPr="007E2ECD">
            <w:rPr>
              <w:rStyle w:val="a3"/>
            </w:rPr>
            <w:t>.</w:t>
          </w:r>
        </w:p>
      </w:docPartBody>
    </w:docPart>
    <w:docPart>
      <w:docPartPr>
        <w:name w:val="9F5A583C6D9E4BC28E23B1A45E9CE6AB"/>
        <w:category>
          <w:name w:val="כללי"/>
          <w:gallery w:val="placeholder"/>
        </w:category>
        <w:types>
          <w:type w:val="bbPlcHdr"/>
        </w:types>
        <w:behaviors>
          <w:behavior w:val="content"/>
        </w:behaviors>
        <w:guid w:val="{F2654187-DB51-48A6-BEDA-8FAD3D45E12D}"/>
      </w:docPartPr>
      <w:docPartBody>
        <w:p w:rsidR="00FE498B" w:rsidRDefault="00691FFA" w:rsidP="00691FFA">
          <w:pPr>
            <w:pStyle w:val="9F5A583C6D9E4BC28E23B1A45E9CE6AB"/>
          </w:pPr>
          <w:r w:rsidRPr="008666ED">
            <w:rPr>
              <w:rStyle w:val="a3"/>
              <w:rtl/>
            </w:rPr>
            <w:t>לחץ או הקש כאן להזנת טקסט</w:t>
          </w:r>
          <w:r w:rsidRPr="008666ED">
            <w:rPr>
              <w:rStyle w:val="a3"/>
            </w:rPr>
            <w:t>.</w:t>
          </w:r>
        </w:p>
      </w:docPartBody>
    </w:docPart>
    <w:docPart>
      <w:docPartPr>
        <w:name w:val="8EE5AE40123B4FD98CFC154D8F2F3D84"/>
        <w:category>
          <w:name w:val="כללי"/>
          <w:gallery w:val="placeholder"/>
        </w:category>
        <w:types>
          <w:type w:val="bbPlcHdr"/>
        </w:types>
        <w:behaviors>
          <w:behavior w:val="content"/>
        </w:behaviors>
        <w:guid w:val="{8067861C-FBF7-4E0E-85B5-930B4FEE726C}"/>
      </w:docPartPr>
      <w:docPartBody>
        <w:p w:rsidR="00FE498B" w:rsidRDefault="00691FFA" w:rsidP="00691FFA">
          <w:pPr>
            <w:pStyle w:val="8EE5AE40123B4FD98CFC154D8F2F3D84"/>
          </w:pPr>
          <w:r w:rsidRPr="00104B68">
            <w:rPr>
              <w:rStyle w:val="a3"/>
              <w:rtl/>
            </w:rPr>
            <w:t>לחץ או הקש כאן להזנת טקסט</w:t>
          </w:r>
          <w:r w:rsidRPr="00104B68">
            <w:rPr>
              <w:rStyle w:val="a3"/>
            </w:rPr>
            <w:t>.</w:t>
          </w:r>
        </w:p>
      </w:docPartBody>
    </w:docPart>
    <w:docPart>
      <w:docPartPr>
        <w:name w:val="DF414957B6DA45D5A9A6DCA831245144"/>
        <w:category>
          <w:name w:val="כללי"/>
          <w:gallery w:val="placeholder"/>
        </w:category>
        <w:types>
          <w:type w:val="bbPlcHdr"/>
        </w:types>
        <w:behaviors>
          <w:behavior w:val="content"/>
        </w:behaviors>
        <w:guid w:val="{BCDE990F-7136-4DFA-8C76-51FBFCB18C9A}"/>
      </w:docPartPr>
      <w:docPartBody>
        <w:p w:rsidR="00FE498B" w:rsidRDefault="00691FFA" w:rsidP="00691FFA">
          <w:pPr>
            <w:pStyle w:val="DF414957B6DA45D5A9A6DCA831245144"/>
          </w:pPr>
          <w:r w:rsidRPr="00561DC6">
            <w:rPr>
              <w:rStyle w:val="a3"/>
              <w:rtl/>
            </w:rPr>
            <w:t>לחץ או הקש כאן להזנת טקסט</w:t>
          </w:r>
          <w:r w:rsidRPr="00561DC6">
            <w:rPr>
              <w:rStyle w:val="a3"/>
            </w:rPr>
            <w:t>.</w:t>
          </w:r>
        </w:p>
      </w:docPartBody>
    </w:docPart>
    <w:docPart>
      <w:docPartPr>
        <w:name w:val="EFBB9E4E53134162AF7C32755FB5678C"/>
        <w:category>
          <w:name w:val="כללי"/>
          <w:gallery w:val="placeholder"/>
        </w:category>
        <w:types>
          <w:type w:val="bbPlcHdr"/>
        </w:types>
        <w:behaviors>
          <w:behavior w:val="content"/>
        </w:behaviors>
        <w:guid w:val="{E3D19DEB-B623-4D07-BCE6-993E1709E269}"/>
      </w:docPartPr>
      <w:docPartBody>
        <w:p w:rsidR="00FE498B" w:rsidRDefault="00691FFA" w:rsidP="00691FFA">
          <w:pPr>
            <w:pStyle w:val="EFBB9E4E53134162AF7C32755FB5678C"/>
          </w:pPr>
          <w:r w:rsidRPr="00561DC6">
            <w:rPr>
              <w:rStyle w:val="a3"/>
              <w:rtl/>
            </w:rPr>
            <w:t>לחץ או הקש כאן להזנת טקסט</w:t>
          </w:r>
          <w:r w:rsidRPr="00561DC6">
            <w:rPr>
              <w:rStyle w:val="a3"/>
            </w:rPr>
            <w:t>.</w:t>
          </w:r>
        </w:p>
      </w:docPartBody>
    </w:docPart>
    <w:docPart>
      <w:docPartPr>
        <w:name w:val="53AE3B0AD896490AACE5D927A979A292"/>
        <w:category>
          <w:name w:val="כללי"/>
          <w:gallery w:val="placeholder"/>
        </w:category>
        <w:types>
          <w:type w:val="bbPlcHdr"/>
        </w:types>
        <w:behaviors>
          <w:behavior w:val="content"/>
        </w:behaviors>
        <w:guid w:val="{DA771238-562D-4177-B634-9B95B3DA6C23}"/>
      </w:docPartPr>
      <w:docPartBody>
        <w:p w:rsidR="00FE498B" w:rsidRDefault="00691FFA" w:rsidP="00691FFA">
          <w:pPr>
            <w:pStyle w:val="53AE3B0AD896490AACE5D927A979A292"/>
          </w:pPr>
          <w:r w:rsidRPr="00595E4A">
            <w:rPr>
              <w:rStyle w:val="a3"/>
              <w:rtl/>
            </w:rPr>
            <w:t>לחץ או הקש כאן להזנת טקסט</w:t>
          </w:r>
          <w:r w:rsidRPr="00595E4A">
            <w:rPr>
              <w:rStyle w:val="a3"/>
            </w:rPr>
            <w:t>.</w:t>
          </w:r>
        </w:p>
      </w:docPartBody>
    </w:docPart>
    <w:docPart>
      <w:docPartPr>
        <w:name w:val="FABF655D71AD4525BDE680F6405691B8"/>
        <w:category>
          <w:name w:val="כללי"/>
          <w:gallery w:val="placeholder"/>
        </w:category>
        <w:types>
          <w:type w:val="bbPlcHdr"/>
        </w:types>
        <w:behaviors>
          <w:behavior w:val="content"/>
        </w:behaviors>
        <w:guid w:val="{7A08404A-C686-43A6-B7FF-7FBBDECE8848}"/>
      </w:docPartPr>
      <w:docPartBody>
        <w:p w:rsidR="00FE498B" w:rsidRDefault="00691FFA" w:rsidP="00691FFA">
          <w:pPr>
            <w:pStyle w:val="FABF655D71AD4525BDE680F6405691B8"/>
          </w:pPr>
          <w:r w:rsidRPr="00595E4A">
            <w:rPr>
              <w:rStyle w:val="a3"/>
              <w:rtl/>
            </w:rPr>
            <w:t>לחץ או הקש כאן להזנת טקסט</w:t>
          </w:r>
          <w:r w:rsidRPr="00595E4A">
            <w:rPr>
              <w:rStyle w:val="a3"/>
            </w:rPr>
            <w:t>.</w:t>
          </w:r>
        </w:p>
      </w:docPartBody>
    </w:docPart>
    <w:docPart>
      <w:docPartPr>
        <w:name w:val="DBCBC8D8BE4041ABBE0352B418376745"/>
        <w:category>
          <w:name w:val="כללי"/>
          <w:gallery w:val="placeholder"/>
        </w:category>
        <w:types>
          <w:type w:val="bbPlcHdr"/>
        </w:types>
        <w:behaviors>
          <w:behavior w:val="content"/>
        </w:behaviors>
        <w:guid w:val="{1A486C8A-9E42-41CD-AA3E-4AADF57A1471}"/>
      </w:docPartPr>
      <w:docPartBody>
        <w:p w:rsidR="00FE498B" w:rsidRDefault="00691FFA" w:rsidP="00691FFA">
          <w:pPr>
            <w:pStyle w:val="DBCBC8D8BE4041ABBE0352B418376745"/>
          </w:pPr>
          <w:r w:rsidRPr="00595E4A">
            <w:rPr>
              <w:rStyle w:val="a3"/>
              <w:rtl/>
            </w:rPr>
            <w:t>לחץ או הקש כאן להזנת טקסט</w:t>
          </w:r>
          <w:r w:rsidRPr="00595E4A">
            <w:rPr>
              <w:rStyle w:val="a3"/>
            </w:rPr>
            <w:t>.</w:t>
          </w:r>
        </w:p>
      </w:docPartBody>
    </w:docPart>
    <w:docPart>
      <w:docPartPr>
        <w:name w:val="88B984C38D4F4C38B724F84C382674A6"/>
        <w:category>
          <w:name w:val="כללי"/>
          <w:gallery w:val="placeholder"/>
        </w:category>
        <w:types>
          <w:type w:val="bbPlcHdr"/>
        </w:types>
        <w:behaviors>
          <w:behavior w:val="content"/>
        </w:behaviors>
        <w:guid w:val="{68DF6EBD-E01B-4FE5-9E5C-AD75A1FA7A7E}"/>
      </w:docPartPr>
      <w:docPartBody>
        <w:p w:rsidR="00FE498B" w:rsidRDefault="00691FFA" w:rsidP="00691FFA">
          <w:pPr>
            <w:pStyle w:val="88B984C38D4F4C38B724F84C382674A6"/>
          </w:pPr>
          <w:r w:rsidRPr="00595E4A">
            <w:rPr>
              <w:rStyle w:val="a3"/>
              <w:rtl/>
            </w:rPr>
            <w:t>לחץ או הקש כאן להזנת טקסט</w:t>
          </w:r>
          <w:r w:rsidRPr="00595E4A">
            <w:rPr>
              <w:rStyle w:val="a3"/>
            </w:rPr>
            <w:t>.</w:t>
          </w:r>
        </w:p>
      </w:docPartBody>
    </w:docPart>
    <w:docPart>
      <w:docPartPr>
        <w:name w:val="275F5A1E1FCB42C8B3A863951A332958"/>
        <w:category>
          <w:name w:val="כללי"/>
          <w:gallery w:val="placeholder"/>
        </w:category>
        <w:types>
          <w:type w:val="bbPlcHdr"/>
        </w:types>
        <w:behaviors>
          <w:behavior w:val="content"/>
        </w:behaviors>
        <w:guid w:val="{31A7297C-6D0F-4C5C-BFBF-C65978045339}"/>
      </w:docPartPr>
      <w:docPartBody>
        <w:p w:rsidR="00FE498B" w:rsidRDefault="00691FFA" w:rsidP="00691FFA">
          <w:pPr>
            <w:pStyle w:val="275F5A1E1FCB42C8B3A863951A332958"/>
          </w:pPr>
          <w:r w:rsidRPr="00595E4A">
            <w:rPr>
              <w:rStyle w:val="a3"/>
              <w:rtl/>
            </w:rPr>
            <w:t>לחץ או הקש כאן להזנת טקסט</w:t>
          </w:r>
          <w:r w:rsidRPr="00595E4A">
            <w:rPr>
              <w:rStyle w:val="a3"/>
            </w:rPr>
            <w:t>.</w:t>
          </w:r>
        </w:p>
      </w:docPartBody>
    </w:docPart>
    <w:docPart>
      <w:docPartPr>
        <w:name w:val="2292FF72B1A44EDBADCDAA3929D62BEA"/>
        <w:category>
          <w:name w:val="כללי"/>
          <w:gallery w:val="placeholder"/>
        </w:category>
        <w:types>
          <w:type w:val="bbPlcHdr"/>
        </w:types>
        <w:behaviors>
          <w:behavior w:val="content"/>
        </w:behaviors>
        <w:guid w:val="{EB81F6FC-124F-4809-A481-5CB37CB18F08}"/>
      </w:docPartPr>
      <w:docPartBody>
        <w:p w:rsidR="00FE498B" w:rsidRDefault="00691FFA" w:rsidP="00691FFA">
          <w:pPr>
            <w:pStyle w:val="2292FF72B1A44EDBADCDAA3929D62BEA"/>
          </w:pPr>
          <w:r w:rsidRPr="00595E4A">
            <w:rPr>
              <w:rStyle w:val="a3"/>
              <w:rtl/>
            </w:rPr>
            <w:t>לחץ או הקש כאן להזנת טקסט</w:t>
          </w:r>
          <w:r w:rsidRPr="00595E4A">
            <w:rPr>
              <w:rStyle w:val="a3"/>
            </w:rPr>
            <w:t>.</w:t>
          </w:r>
        </w:p>
      </w:docPartBody>
    </w:docPart>
    <w:docPart>
      <w:docPartPr>
        <w:name w:val="C1E54DFD41D04392BC1DA7FCD3DFC043"/>
        <w:category>
          <w:name w:val="כללי"/>
          <w:gallery w:val="placeholder"/>
        </w:category>
        <w:types>
          <w:type w:val="bbPlcHdr"/>
        </w:types>
        <w:behaviors>
          <w:behavior w:val="content"/>
        </w:behaviors>
        <w:guid w:val="{90757E1F-5F25-4D8C-A413-4A9D14C0E36E}"/>
      </w:docPartPr>
      <w:docPartBody>
        <w:p w:rsidR="00FE498B" w:rsidRDefault="00691FFA" w:rsidP="00691FFA">
          <w:pPr>
            <w:pStyle w:val="C1E54DFD41D04392BC1DA7FCD3DFC043"/>
          </w:pPr>
          <w:r w:rsidRPr="00595E4A">
            <w:rPr>
              <w:rStyle w:val="a3"/>
              <w:rtl/>
            </w:rPr>
            <w:t>לחץ או הקש כאן להזנת טקסט</w:t>
          </w:r>
          <w:r w:rsidRPr="00595E4A">
            <w:rPr>
              <w:rStyle w:val="a3"/>
            </w:rPr>
            <w:t>.</w:t>
          </w:r>
        </w:p>
      </w:docPartBody>
    </w:docPart>
    <w:docPart>
      <w:docPartPr>
        <w:name w:val="D83FF15F8D6A481D94BB2A35328B637D"/>
        <w:category>
          <w:name w:val="כללי"/>
          <w:gallery w:val="placeholder"/>
        </w:category>
        <w:types>
          <w:type w:val="bbPlcHdr"/>
        </w:types>
        <w:behaviors>
          <w:behavior w:val="content"/>
        </w:behaviors>
        <w:guid w:val="{6943EE38-A114-478C-8EBB-B6D489800D56}"/>
      </w:docPartPr>
      <w:docPartBody>
        <w:p w:rsidR="00FE498B" w:rsidRDefault="00691FFA" w:rsidP="00691FFA">
          <w:pPr>
            <w:pStyle w:val="D83FF15F8D6A481D94BB2A35328B637D"/>
          </w:pPr>
          <w:r w:rsidRPr="00595E4A">
            <w:rPr>
              <w:rStyle w:val="a3"/>
              <w:rtl/>
            </w:rPr>
            <w:t>לחץ או הקש כאן להזנת טקסט</w:t>
          </w:r>
          <w:r w:rsidRPr="00595E4A">
            <w:rPr>
              <w:rStyle w:val="a3"/>
            </w:rPr>
            <w:t>.</w:t>
          </w:r>
        </w:p>
      </w:docPartBody>
    </w:docPart>
    <w:docPart>
      <w:docPartPr>
        <w:name w:val="173304DD25464AF391DD3FA07B08B352"/>
        <w:category>
          <w:name w:val="כללי"/>
          <w:gallery w:val="placeholder"/>
        </w:category>
        <w:types>
          <w:type w:val="bbPlcHdr"/>
        </w:types>
        <w:behaviors>
          <w:behavior w:val="content"/>
        </w:behaviors>
        <w:guid w:val="{BC40A1FC-C0B7-42AE-B1DA-7B3371228871}"/>
      </w:docPartPr>
      <w:docPartBody>
        <w:p w:rsidR="00FE498B" w:rsidRDefault="00691FFA" w:rsidP="00691FFA">
          <w:pPr>
            <w:pStyle w:val="173304DD25464AF391DD3FA07B08B352"/>
          </w:pPr>
          <w:r w:rsidRPr="00595E4A">
            <w:rPr>
              <w:rStyle w:val="a3"/>
              <w:rtl/>
            </w:rPr>
            <w:t>לחץ או הקש כאן להזנת טקסט</w:t>
          </w:r>
          <w:r w:rsidRPr="00595E4A">
            <w:rPr>
              <w:rStyle w:val="a3"/>
            </w:rPr>
            <w:t>.</w:t>
          </w:r>
        </w:p>
      </w:docPartBody>
    </w:docPart>
    <w:docPart>
      <w:docPartPr>
        <w:name w:val="4793E8DD5E1A4082B605B60EAD72C4B5"/>
        <w:category>
          <w:name w:val="כללי"/>
          <w:gallery w:val="placeholder"/>
        </w:category>
        <w:types>
          <w:type w:val="bbPlcHdr"/>
        </w:types>
        <w:behaviors>
          <w:behavior w:val="content"/>
        </w:behaviors>
        <w:guid w:val="{C81B2980-A484-4292-B332-B7685A8CF8A6}"/>
      </w:docPartPr>
      <w:docPartBody>
        <w:p w:rsidR="00FE498B" w:rsidRDefault="00691FFA" w:rsidP="00691FFA">
          <w:pPr>
            <w:pStyle w:val="4793E8DD5E1A4082B605B60EAD72C4B5"/>
          </w:pPr>
          <w:r w:rsidRPr="00595E4A">
            <w:rPr>
              <w:rStyle w:val="a3"/>
              <w:rtl/>
            </w:rPr>
            <w:t>לחץ או הקש כאן להזנת טקסט</w:t>
          </w:r>
          <w:r w:rsidRPr="00595E4A">
            <w:rPr>
              <w:rStyle w:val="a3"/>
            </w:rPr>
            <w:t>.</w:t>
          </w:r>
        </w:p>
      </w:docPartBody>
    </w:docPart>
    <w:docPart>
      <w:docPartPr>
        <w:name w:val="BD926A6CB7C54D22B2D1A2E652455DDA"/>
        <w:category>
          <w:name w:val="כללי"/>
          <w:gallery w:val="placeholder"/>
        </w:category>
        <w:types>
          <w:type w:val="bbPlcHdr"/>
        </w:types>
        <w:behaviors>
          <w:behavior w:val="content"/>
        </w:behaviors>
        <w:guid w:val="{70A00062-8E83-4738-BA7F-9B962CE1E79A}"/>
      </w:docPartPr>
      <w:docPartBody>
        <w:p w:rsidR="00FE498B" w:rsidRDefault="00691FFA" w:rsidP="00691FFA">
          <w:pPr>
            <w:pStyle w:val="BD926A6CB7C54D22B2D1A2E652455DDA"/>
          </w:pPr>
          <w:r w:rsidRPr="00613F9F">
            <w:rPr>
              <w:rStyle w:val="a3"/>
              <w:rtl/>
            </w:rPr>
            <w:t>לחץ או הקש כאן להזנת טקסט</w:t>
          </w:r>
          <w:r w:rsidRPr="00613F9F">
            <w:rPr>
              <w:rStyle w:val="a3"/>
            </w:rPr>
            <w:t>.</w:t>
          </w:r>
        </w:p>
      </w:docPartBody>
    </w:docPart>
    <w:docPart>
      <w:docPartPr>
        <w:name w:val="54A93F105AAE4AFC8388F94FD9079647"/>
        <w:category>
          <w:name w:val="כללי"/>
          <w:gallery w:val="placeholder"/>
        </w:category>
        <w:types>
          <w:type w:val="bbPlcHdr"/>
        </w:types>
        <w:behaviors>
          <w:behavior w:val="content"/>
        </w:behaviors>
        <w:guid w:val="{F9B28B02-5FFE-42BE-93AF-BC87F059204E}"/>
      </w:docPartPr>
      <w:docPartBody>
        <w:p w:rsidR="00FE498B" w:rsidRDefault="00691FFA" w:rsidP="00691FFA">
          <w:pPr>
            <w:pStyle w:val="54A93F105AAE4AFC8388F94FD9079647"/>
          </w:pPr>
          <w:r w:rsidRPr="00613F9F">
            <w:rPr>
              <w:rStyle w:val="a3"/>
              <w:rtl/>
            </w:rPr>
            <w:t>לחץ או הקש כאן להזנת טקסט</w:t>
          </w:r>
          <w:r w:rsidRPr="00613F9F">
            <w:rPr>
              <w:rStyle w:val="a3"/>
            </w:rPr>
            <w:t>.</w:t>
          </w:r>
        </w:p>
      </w:docPartBody>
    </w:docPart>
    <w:docPart>
      <w:docPartPr>
        <w:name w:val="BA0D278EA32F4ED49DD91CB38E429DE7"/>
        <w:category>
          <w:name w:val="כללי"/>
          <w:gallery w:val="placeholder"/>
        </w:category>
        <w:types>
          <w:type w:val="bbPlcHdr"/>
        </w:types>
        <w:behaviors>
          <w:behavior w:val="content"/>
        </w:behaviors>
        <w:guid w:val="{40B7299E-1E41-43D2-AECA-A72D12760F50}"/>
      </w:docPartPr>
      <w:docPartBody>
        <w:p w:rsidR="00FE498B" w:rsidRDefault="00691FFA" w:rsidP="00691FFA">
          <w:pPr>
            <w:pStyle w:val="BA0D278EA32F4ED49DD91CB38E429DE7"/>
          </w:pPr>
          <w:r w:rsidRPr="00613F9F">
            <w:rPr>
              <w:rStyle w:val="a3"/>
              <w:rtl/>
            </w:rPr>
            <w:t>לחץ או הקש כאן להזנת טקסט</w:t>
          </w:r>
          <w:r w:rsidRPr="00613F9F">
            <w:rPr>
              <w:rStyle w:val="a3"/>
            </w:rPr>
            <w:t>.</w:t>
          </w:r>
        </w:p>
      </w:docPartBody>
    </w:docPart>
    <w:docPart>
      <w:docPartPr>
        <w:name w:val="CF6761AFD96844849261EB5AA723CFF9"/>
        <w:category>
          <w:name w:val="כללי"/>
          <w:gallery w:val="placeholder"/>
        </w:category>
        <w:types>
          <w:type w:val="bbPlcHdr"/>
        </w:types>
        <w:behaviors>
          <w:behavior w:val="content"/>
        </w:behaviors>
        <w:guid w:val="{00DC6F23-E330-4238-A01C-E3FA891D1F94}"/>
      </w:docPartPr>
      <w:docPartBody>
        <w:p w:rsidR="00FE498B" w:rsidRDefault="00691FFA" w:rsidP="00691FFA">
          <w:pPr>
            <w:pStyle w:val="CF6761AFD96844849261EB5AA723CFF9"/>
          </w:pPr>
          <w:r w:rsidRPr="00613F9F">
            <w:rPr>
              <w:rStyle w:val="a3"/>
              <w:rtl/>
            </w:rPr>
            <w:t>לחץ או הקש כאן להזנת טקסט</w:t>
          </w:r>
          <w:r w:rsidRPr="00613F9F">
            <w:rPr>
              <w:rStyle w:val="a3"/>
            </w:rPr>
            <w:t>.</w:t>
          </w:r>
        </w:p>
      </w:docPartBody>
    </w:docPart>
    <w:docPart>
      <w:docPartPr>
        <w:name w:val="34EEC401EB5B43CAAF565E077702AAFC"/>
        <w:category>
          <w:name w:val="כללי"/>
          <w:gallery w:val="placeholder"/>
        </w:category>
        <w:types>
          <w:type w:val="bbPlcHdr"/>
        </w:types>
        <w:behaviors>
          <w:behavior w:val="content"/>
        </w:behaviors>
        <w:guid w:val="{DD489178-650E-4393-9F07-072CF0CFC52F}"/>
      </w:docPartPr>
      <w:docPartBody>
        <w:p w:rsidR="00FE498B" w:rsidRDefault="00691FFA" w:rsidP="00691FFA">
          <w:pPr>
            <w:pStyle w:val="34EEC401EB5B43CAAF565E077702AAFC"/>
          </w:pPr>
          <w:r w:rsidRPr="00613F9F">
            <w:rPr>
              <w:rStyle w:val="a3"/>
              <w:rtl/>
            </w:rPr>
            <w:t>לחץ או הקש כאן להזנת טקסט</w:t>
          </w:r>
          <w:r w:rsidRPr="00613F9F">
            <w:rPr>
              <w:rStyle w:val="a3"/>
            </w:rPr>
            <w:t>.</w:t>
          </w:r>
        </w:p>
      </w:docPartBody>
    </w:docPart>
    <w:docPart>
      <w:docPartPr>
        <w:name w:val="1623D53E2A44453E8321DF3C9563FFDE"/>
        <w:category>
          <w:name w:val="כללי"/>
          <w:gallery w:val="placeholder"/>
        </w:category>
        <w:types>
          <w:type w:val="bbPlcHdr"/>
        </w:types>
        <w:behaviors>
          <w:behavior w:val="content"/>
        </w:behaviors>
        <w:guid w:val="{951B0EB4-CD75-4EC7-BD6B-20B863554231}"/>
      </w:docPartPr>
      <w:docPartBody>
        <w:p w:rsidR="00FE498B" w:rsidRDefault="00691FFA" w:rsidP="00691FFA">
          <w:pPr>
            <w:pStyle w:val="1623D53E2A44453E8321DF3C9563FFDE"/>
          </w:pPr>
          <w:r w:rsidRPr="00613F9F">
            <w:rPr>
              <w:rStyle w:val="a3"/>
              <w:rtl/>
            </w:rPr>
            <w:t>לחץ או הקש כאן להזנת טקסט</w:t>
          </w:r>
          <w:r w:rsidRPr="00613F9F">
            <w:rPr>
              <w:rStyle w:val="a3"/>
            </w:rPr>
            <w:t>.</w:t>
          </w:r>
        </w:p>
      </w:docPartBody>
    </w:docPart>
    <w:docPart>
      <w:docPartPr>
        <w:name w:val="F47ECEF592A0453296F543FBA22E247F"/>
        <w:category>
          <w:name w:val="כללי"/>
          <w:gallery w:val="placeholder"/>
        </w:category>
        <w:types>
          <w:type w:val="bbPlcHdr"/>
        </w:types>
        <w:behaviors>
          <w:behavior w:val="content"/>
        </w:behaviors>
        <w:guid w:val="{4C09F954-48C3-4828-8805-981735CF04F0}"/>
      </w:docPartPr>
      <w:docPartBody>
        <w:p w:rsidR="00FE498B" w:rsidRDefault="00691FFA" w:rsidP="00691FFA">
          <w:pPr>
            <w:pStyle w:val="F47ECEF592A0453296F543FBA22E247F"/>
          </w:pPr>
          <w:r w:rsidRPr="00613F9F">
            <w:rPr>
              <w:rStyle w:val="a3"/>
              <w:rtl/>
            </w:rPr>
            <w:t>לחץ או הקש כאן להזנת טקסט</w:t>
          </w:r>
          <w:r w:rsidRPr="00613F9F">
            <w:rPr>
              <w:rStyle w:val="a3"/>
            </w:rPr>
            <w:t>.</w:t>
          </w:r>
        </w:p>
      </w:docPartBody>
    </w:docPart>
    <w:docPart>
      <w:docPartPr>
        <w:name w:val="1A2987B680174D4F82F0BE2733571938"/>
        <w:category>
          <w:name w:val="כללי"/>
          <w:gallery w:val="placeholder"/>
        </w:category>
        <w:types>
          <w:type w:val="bbPlcHdr"/>
        </w:types>
        <w:behaviors>
          <w:behavior w:val="content"/>
        </w:behaviors>
        <w:guid w:val="{447633A7-CF67-422A-B9D6-975AD610485E}"/>
      </w:docPartPr>
      <w:docPartBody>
        <w:p w:rsidR="00FE498B" w:rsidRDefault="00691FFA" w:rsidP="00691FFA">
          <w:pPr>
            <w:pStyle w:val="1A2987B680174D4F82F0BE2733571938"/>
          </w:pPr>
          <w:r w:rsidRPr="00613F9F">
            <w:rPr>
              <w:rStyle w:val="a3"/>
              <w:rtl/>
            </w:rPr>
            <w:t>לחץ או הקש כאן להזנת טקסט</w:t>
          </w:r>
          <w:r w:rsidRPr="00613F9F">
            <w:rPr>
              <w:rStyle w:val="a3"/>
            </w:rPr>
            <w:t>.</w:t>
          </w:r>
        </w:p>
      </w:docPartBody>
    </w:docPart>
    <w:docPart>
      <w:docPartPr>
        <w:name w:val="3DBEE3FDF6EA415FA5A7D848051E8CD0"/>
        <w:category>
          <w:name w:val="כללי"/>
          <w:gallery w:val="placeholder"/>
        </w:category>
        <w:types>
          <w:type w:val="bbPlcHdr"/>
        </w:types>
        <w:behaviors>
          <w:behavior w:val="content"/>
        </w:behaviors>
        <w:guid w:val="{7292C0BC-16A6-470C-AAE7-56D5D087452F}"/>
      </w:docPartPr>
      <w:docPartBody>
        <w:p w:rsidR="00FE498B" w:rsidRDefault="00691FFA" w:rsidP="00691FFA">
          <w:pPr>
            <w:pStyle w:val="3DBEE3FDF6EA415FA5A7D848051E8CD0"/>
          </w:pPr>
          <w:r w:rsidRPr="00613F9F">
            <w:rPr>
              <w:rStyle w:val="a3"/>
              <w:rtl/>
            </w:rPr>
            <w:t>לחץ או הקש כאן להזנת טקסט</w:t>
          </w:r>
          <w:r w:rsidRPr="00613F9F">
            <w:rPr>
              <w:rStyle w:val="a3"/>
            </w:rPr>
            <w:t>.</w:t>
          </w:r>
        </w:p>
      </w:docPartBody>
    </w:docPart>
    <w:docPart>
      <w:docPartPr>
        <w:name w:val="7B9D25C20F674235866D7171FB38F984"/>
        <w:category>
          <w:name w:val="כללי"/>
          <w:gallery w:val="placeholder"/>
        </w:category>
        <w:types>
          <w:type w:val="bbPlcHdr"/>
        </w:types>
        <w:behaviors>
          <w:behavior w:val="content"/>
        </w:behaviors>
        <w:guid w:val="{9EBCF89F-9C55-42A2-9D80-2AFAD376EE4D}"/>
      </w:docPartPr>
      <w:docPartBody>
        <w:p w:rsidR="00FE498B" w:rsidRDefault="00691FFA" w:rsidP="00691FFA">
          <w:pPr>
            <w:pStyle w:val="7B9D25C20F674235866D7171FB38F984"/>
          </w:pPr>
          <w:r w:rsidRPr="00613F9F">
            <w:rPr>
              <w:rStyle w:val="a3"/>
              <w:rtl/>
            </w:rPr>
            <w:t>לחץ או הקש כאן להזנת טקסט</w:t>
          </w:r>
          <w:r w:rsidRPr="00613F9F">
            <w:rPr>
              <w:rStyle w:val="a3"/>
            </w:rPr>
            <w:t>.</w:t>
          </w:r>
        </w:p>
      </w:docPartBody>
    </w:docPart>
    <w:docPart>
      <w:docPartPr>
        <w:name w:val="17ECDC620BEA4F43B83201EC9B571660"/>
        <w:category>
          <w:name w:val="כללי"/>
          <w:gallery w:val="placeholder"/>
        </w:category>
        <w:types>
          <w:type w:val="bbPlcHdr"/>
        </w:types>
        <w:behaviors>
          <w:behavior w:val="content"/>
        </w:behaviors>
        <w:guid w:val="{A3B81477-566E-44D0-8853-932BEE5455B5}"/>
      </w:docPartPr>
      <w:docPartBody>
        <w:p w:rsidR="00FE498B" w:rsidRDefault="00691FFA" w:rsidP="00691FFA">
          <w:pPr>
            <w:pStyle w:val="17ECDC620BEA4F43B83201EC9B571660"/>
          </w:pPr>
          <w:r w:rsidRPr="00613F9F">
            <w:rPr>
              <w:rStyle w:val="a3"/>
              <w:rtl/>
            </w:rPr>
            <w:t>לחץ או הקש כאן להזנת טקסט</w:t>
          </w:r>
          <w:r w:rsidRPr="00613F9F">
            <w:rPr>
              <w:rStyle w:val="a3"/>
            </w:rPr>
            <w:t>.</w:t>
          </w:r>
        </w:p>
      </w:docPartBody>
    </w:docPart>
    <w:docPart>
      <w:docPartPr>
        <w:name w:val="41772AF5F7B34D6BB9CA380586073913"/>
        <w:category>
          <w:name w:val="כללי"/>
          <w:gallery w:val="placeholder"/>
        </w:category>
        <w:types>
          <w:type w:val="bbPlcHdr"/>
        </w:types>
        <w:behaviors>
          <w:behavior w:val="content"/>
        </w:behaviors>
        <w:guid w:val="{30C0B1BA-40FF-4505-850F-5E0AC478E039}"/>
      </w:docPartPr>
      <w:docPartBody>
        <w:p w:rsidR="00FE498B" w:rsidRDefault="00691FFA" w:rsidP="00691FFA">
          <w:pPr>
            <w:pStyle w:val="41772AF5F7B34D6BB9CA380586073913"/>
          </w:pPr>
          <w:r w:rsidRPr="00613F9F">
            <w:rPr>
              <w:rStyle w:val="a3"/>
              <w:rtl/>
            </w:rPr>
            <w:t>לחץ או הקש כאן להזנת טקסט</w:t>
          </w:r>
          <w:r w:rsidRPr="00613F9F">
            <w:rPr>
              <w:rStyle w:val="a3"/>
            </w:rPr>
            <w:t>.</w:t>
          </w:r>
        </w:p>
      </w:docPartBody>
    </w:docPart>
    <w:docPart>
      <w:docPartPr>
        <w:name w:val="2FE467061F434483955F2638627186AB"/>
        <w:category>
          <w:name w:val="כללי"/>
          <w:gallery w:val="placeholder"/>
        </w:category>
        <w:types>
          <w:type w:val="bbPlcHdr"/>
        </w:types>
        <w:behaviors>
          <w:behavior w:val="content"/>
        </w:behaviors>
        <w:guid w:val="{53992E4E-31F6-468B-8F77-99E05DBE1D24}"/>
      </w:docPartPr>
      <w:docPartBody>
        <w:p w:rsidR="00FE498B" w:rsidRDefault="00691FFA" w:rsidP="00691FFA">
          <w:pPr>
            <w:pStyle w:val="2FE467061F434483955F2638627186AB"/>
          </w:pPr>
          <w:r w:rsidRPr="00613F9F">
            <w:rPr>
              <w:rStyle w:val="a3"/>
              <w:rtl/>
            </w:rPr>
            <w:t>לחץ או הקש כאן להזנת טקסט</w:t>
          </w:r>
          <w:r w:rsidRPr="00613F9F">
            <w:rPr>
              <w:rStyle w:val="a3"/>
            </w:rPr>
            <w:t>.</w:t>
          </w:r>
        </w:p>
      </w:docPartBody>
    </w:docPart>
    <w:docPart>
      <w:docPartPr>
        <w:name w:val="30AB017ADADB497D87A276934DB2441D"/>
        <w:category>
          <w:name w:val="כללי"/>
          <w:gallery w:val="placeholder"/>
        </w:category>
        <w:types>
          <w:type w:val="bbPlcHdr"/>
        </w:types>
        <w:behaviors>
          <w:behavior w:val="content"/>
        </w:behaviors>
        <w:guid w:val="{BF300799-7C2D-4CC8-9A0B-B533ABEBFBC0}"/>
      </w:docPartPr>
      <w:docPartBody>
        <w:p w:rsidR="00FE498B" w:rsidRDefault="00691FFA" w:rsidP="00691FFA">
          <w:pPr>
            <w:pStyle w:val="30AB017ADADB497D87A276934DB2441D"/>
          </w:pPr>
          <w:r w:rsidRPr="00613F9F">
            <w:rPr>
              <w:rStyle w:val="a3"/>
              <w:rtl/>
            </w:rPr>
            <w:t>לחץ או הקש כאן להזנת טקסט</w:t>
          </w:r>
          <w:r w:rsidRPr="00613F9F">
            <w:rPr>
              <w:rStyle w:val="a3"/>
            </w:rPr>
            <w:t>.</w:t>
          </w:r>
        </w:p>
      </w:docPartBody>
    </w:docPart>
    <w:docPart>
      <w:docPartPr>
        <w:name w:val="7D04FE52FB4340198057E3B4C639DC98"/>
        <w:category>
          <w:name w:val="כללי"/>
          <w:gallery w:val="placeholder"/>
        </w:category>
        <w:types>
          <w:type w:val="bbPlcHdr"/>
        </w:types>
        <w:behaviors>
          <w:behavior w:val="content"/>
        </w:behaviors>
        <w:guid w:val="{B40629E2-ECEE-4E41-98C1-039087D92BBF}"/>
      </w:docPartPr>
      <w:docPartBody>
        <w:p w:rsidR="00FE498B" w:rsidRDefault="00691FFA" w:rsidP="00691FFA">
          <w:pPr>
            <w:pStyle w:val="7D04FE52FB4340198057E3B4C639DC98"/>
          </w:pPr>
          <w:r w:rsidRPr="00C503E8">
            <w:rPr>
              <w:rStyle w:val="a3"/>
              <w:rtl/>
            </w:rPr>
            <w:t>לחץ או הקש כאן להזנת טקסט</w:t>
          </w:r>
          <w:r w:rsidRPr="00C503E8">
            <w:rPr>
              <w:rStyle w:val="a3"/>
            </w:rPr>
            <w:t>.</w:t>
          </w:r>
        </w:p>
      </w:docPartBody>
    </w:docPart>
    <w:docPart>
      <w:docPartPr>
        <w:name w:val="7F2B883C743C49059846386F014B16BA"/>
        <w:category>
          <w:name w:val="כללי"/>
          <w:gallery w:val="placeholder"/>
        </w:category>
        <w:types>
          <w:type w:val="bbPlcHdr"/>
        </w:types>
        <w:behaviors>
          <w:behavior w:val="content"/>
        </w:behaviors>
        <w:guid w:val="{D6022334-6F68-4F39-A17F-20ADB562F036}"/>
      </w:docPartPr>
      <w:docPartBody>
        <w:p w:rsidR="00FE498B" w:rsidRDefault="00691FFA" w:rsidP="00691FFA">
          <w:pPr>
            <w:pStyle w:val="7F2B883C743C49059846386F014B16BA"/>
          </w:pPr>
          <w:r w:rsidRPr="00C503E8">
            <w:rPr>
              <w:rStyle w:val="a3"/>
              <w:rtl/>
            </w:rPr>
            <w:t>לחץ או הקש כאן להזנת טקסט</w:t>
          </w:r>
          <w:r w:rsidRPr="00C503E8">
            <w:rPr>
              <w:rStyle w:val="a3"/>
            </w:rPr>
            <w:t>.</w:t>
          </w:r>
        </w:p>
      </w:docPartBody>
    </w:docPart>
    <w:docPart>
      <w:docPartPr>
        <w:name w:val="48818CF68F0A41C383BC6062B7C74A37"/>
        <w:category>
          <w:name w:val="כללי"/>
          <w:gallery w:val="placeholder"/>
        </w:category>
        <w:types>
          <w:type w:val="bbPlcHdr"/>
        </w:types>
        <w:behaviors>
          <w:behavior w:val="content"/>
        </w:behaviors>
        <w:guid w:val="{7C771EBB-2B85-4730-869B-D72FD25B4B68}"/>
      </w:docPartPr>
      <w:docPartBody>
        <w:p w:rsidR="00FE498B" w:rsidRDefault="00691FFA" w:rsidP="00691FFA">
          <w:pPr>
            <w:pStyle w:val="48818CF68F0A41C383BC6062B7C74A37"/>
          </w:pPr>
          <w:r w:rsidRPr="00351F4E">
            <w:rPr>
              <w:rStyle w:val="a3"/>
              <w:rtl/>
            </w:rPr>
            <w:t>לחץ או הקש כאן להזנת טקסט</w:t>
          </w:r>
          <w:r w:rsidRPr="00351F4E">
            <w:rPr>
              <w:rStyle w:val="a3"/>
            </w:rPr>
            <w:t>.</w:t>
          </w:r>
        </w:p>
      </w:docPartBody>
    </w:docPart>
    <w:docPart>
      <w:docPartPr>
        <w:name w:val="5E2361625A43428AB69CB853885972FD"/>
        <w:category>
          <w:name w:val="כללי"/>
          <w:gallery w:val="placeholder"/>
        </w:category>
        <w:types>
          <w:type w:val="bbPlcHdr"/>
        </w:types>
        <w:behaviors>
          <w:behavior w:val="content"/>
        </w:behaviors>
        <w:guid w:val="{EC68B79B-41D2-4417-9548-CF8678C64741}"/>
      </w:docPartPr>
      <w:docPartBody>
        <w:p w:rsidR="00FE498B" w:rsidRDefault="00691FFA" w:rsidP="00691FFA">
          <w:pPr>
            <w:pStyle w:val="5E2361625A43428AB69CB853885972FD"/>
          </w:pPr>
          <w:r w:rsidRPr="00351F4E">
            <w:rPr>
              <w:rStyle w:val="a3"/>
              <w:rtl/>
            </w:rPr>
            <w:t>לחץ או הקש כאן להזנת טקסט</w:t>
          </w:r>
          <w:r w:rsidRPr="00351F4E">
            <w:rPr>
              <w:rStyle w:val="a3"/>
            </w:rPr>
            <w:t>.</w:t>
          </w:r>
        </w:p>
      </w:docPartBody>
    </w:docPart>
    <w:docPart>
      <w:docPartPr>
        <w:name w:val="94C8ADE9857B4810A9A1A9ACF5E572E1"/>
        <w:category>
          <w:name w:val="כללי"/>
          <w:gallery w:val="placeholder"/>
        </w:category>
        <w:types>
          <w:type w:val="bbPlcHdr"/>
        </w:types>
        <w:behaviors>
          <w:behavior w:val="content"/>
        </w:behaviors>
        <w:guid w:val="{354D9BDE-C5B2-4113-9B8C-127BD234684D}"/>
      </w:docPartPr>
      <w:docPartBody>
        <w:p w:rsidR="00FE498B" w:rsidRDefault="00691FFA" w:rsidP="00691FFA">
          <w:pPr>
            <w:pStyle w:val="94C8ADE9857B4810A9A1A9ACF5E572E1"/>
          </w:pPr>
          <w:r w:rsidRPr="009A3FA7">
            <w:rPr>
              <w:rStyle w:val="a3"/>
              <w:rtl/>
            </w:rPr>
            <w:t>לחץ או הקש כאן להזנת טקסט</w:t>
          </w:r>
          <w:r w:rsidRPr="009A3FA7">
            <w:rPr>
              <w:rStyle w:val="a3"/>
            </w:rPr>
            <w:t>.</w:t>
          </w:r>
        </w:p>
      </w:docPartBody>
    </w:docPart>
    <w:docPart>
      <w:docPartPr>
        <w:name w:val="08D4649D961E482694BD68137F7C800F"/>
        <w:category>
          <w:name w:val="כללי"/>
          <w:gallery w:val="placeholder"/>
        </w:category>
        <w:types>
          <w:type w:val="bbPlcHdr"/>
        </w:types>
        <w:behaviors>
          <w:behavior w:val="content"/>
        </w:behaviors>
        <w:guid w:val="{82FD3730-2981-460A-9727-CAEBDB15E451}"/>
      </w:docPartPr>
      <w:docPartBody>
        <w:p w:rsidR="00FE498B" w:rsidRDefault="00691FFA" w:rsidP="00691FFA">
          <w:pPr>
            <w:pStyle w:val="08D4649D961E482694BD68137F7C800F"/>
          </w:pPr>
          <w:r w:rsidRPr="009A3FA7">
            <w:rPr>
              <w:rStyle w:val="a3"/>
              <w:rtl/>
            </w:rPr>
            <w:t>לחץ או הקש כאן להזנת טקסט</w:t>
          </w:r>
          <w:r w:rsidRPr="009A3FA7">
            <w:rPr>
              <w:rStyle w:val="a3"/>
            </w:rPr>
            <w:t>.</w:t>
          </w:r>
        </w:p>
      </w:docPartBody>
    </w:docPart>
    <w:docPart>
      <w:docPartPr>
        <w:name w:val="DC9D0655BA4949E9AF0C1EEB65118DA9"/>
        <w:category>
          <w:name w:val="כללי"/>
          <w:gallery w:val="placeholder"/>
        </w:category>
        <w:types>
          <w:type w:val="bbPlcHdr"/>
        </w:types>
        <w:behaviors>
          <w:behavior w:val="content"/>
        </w:behaviors>
        <w:guid w:val="{B441E3AB-C3EF-40CB-AB2E-7BBFF6DB665E}"/>
      </w:docPartPr>
      <w:docPartBody>
        <w:p w:rsidR="00FE498B" w:rsidRDefault="00691FFA" w:rsidP="00691FFA">
          <w:pPr>
            <w:pStyle w:val="DC9D0655BA4949E9AF0C1EEB65118DA9"/>
          </w:pPr>
          <w:r w:rsidRPr="009A3FA7">
            <w:rPr>
              <w:rStyle w:val="a3"/>
              <w:rtl/>
            </w:rPr>
            <w:t>לחץ או הקש כאן להזנת טקסט</w:t>
          </w:r>
          <w:r w:rsidRPr="009A3FA7">
            <w:rPr>
              <w:rStyle w:val="a3"/>
            </w:rPr>
            <w:t>.</w:t>
          </w:r>
        </w:p>
      </w:docPartBody>
    </w:docPart>
    <w:docPart>
      <w:docPartPr>
        <w:name w:val="695B2A6C47E84A608EB6677F47EF229F"/>
        <w:category>
          <w:name w:val="כללי"/>
          <w:gallery w:val="placeholder"/>
        </w:category>
        <w:types>
          <w:type w:val="bbPlcHdr"/>
        </w:types>
        <w:behaviors>
          <w:behavior w:val="content"/>
        </w:behaviors>
        <w:guid w:val="{225DBF99-6C53-499E-B51B-3393D1464B40}"/>
      </w:docPartPr>
      <w:docPartBody>
        <w:p w:rsidR="00FE498B" w:rsidRDefault="00691FFA" w:rsidP="00691FFA">
          <w:pPr>
            <w:pStyle w:val="695B2A6C47E84A608EB6677F47EF229F"/>
          </w:pPr>
          <w:r w:rsidRPr="00D71CD4">
            <w:rPr>
              <w:rStyle w:val="a3"/>
              <w:rtl/>
            </w:rPr>
            <w:t>לחץ או הקש כאן להזנת טקסט</w:t>
          </w:r>
          <w:r w:rsidRPr="00D71CD4">
            <w:rPr>
              <w:rStyle w:val="a3"/>
            </w:rPr>
            <w:t>.</w:t>
          </w:r>
        </w:p>
      </w:docPartBody>
    </w:docPart>
    <w:docPart>
      <w:docPartPr>
        <w:name w:val="600BA2CBBFA24C75975CF41CA5152D5A"/>
        <w:category>
          <w:name w:val="כללי"/>
          <w:gallery w:val="placeholder"/>
        </w:category>
        <w:types>
          <w:type w:val="bbPlcHdr"/>
        </w:types>
        <w:behaviors>
          <w:behavior w:val="content"/>
        </w:behaviors>
        <w:guid w:val="{6E9D7A0F-13C3-4B85-8740-5A578CB953E7}"/>
      </w:docPartPr>
      <w:docPartBody>
        <w:p w:rsidR="00FE498B" w:rsidRDefault="00691FFA" w:rsidP="00691FFA">
          <w:pPr>
            <w:pStyle w:val="600BA2CBBFA24C75975CF41CA5152D5A"/>
          </w:pPr>
          <w:r w:rsidRPr="00B254CE">
            <w:rPr>
              <w:rStyle w:val="a3"/>
              <w:rtl/>
            </w:rPr>
            <w:t>לחץ או הקש כאן להזנת טקסט</w:t>
          </w:r>
          <w:r w:rsidRPr="00B254CE">
            <w:rPr>
              <w:rStyle w:val="a3"/>
            </w:rPr>
            <w:t>.</w:t>
          </w:r>
        </w:p>
      </w:docPartBody>
    </w:docPart>
    <w:docPart>
      <w:docPartPr>
        <w:name w:val="DADA30BAD2124E618118F25B7B1B1EB4"/>
        <w:category>
          <w:name w:val="כללי"/>
          <w:gallery w:val="placeholder"/>
        </w:category>
        <w:types>
          <w:type w:val="bbPlcHdr"/>
        </w:types>
        <w:behaviors>
          <w:behavior w:val="content"/>
        </w:behaviors>
        <w:guid w:val="{8CA6052F-62B2-4B58-A67E-BDE10244300A}"/>
      </w:docPartPr>
      <w:docPartBody>
        <w:p w:rsidR="00FE498B" w:rsidRDefault="00691FFA" w:rsidP="00691FFA">
          <w:pPr>
            <w:pStyle w:val="DADA30BAD2124E618118F25B7B1B1EB4"/>
          </w:pPr>
          <w:r w:rsidRPr="00B254CE">
            <w:rPr>
              <w:rStyle w:val="a3"/>
              <w:rtl/>
            </w:rPr>
            <w:t>לחץ או הקש כאן להזנת טקסט</w:t>
          </w:r>
          <w:r w:rsidRPr="00B254CE">
            <w:rPr>
              <w:rStyle w:val="a3"/>
            </w:rPr>
            <w:t>.</w:t>
          </w:r>
        </w:p>
      </w:docPartBody>
    </w:docPart>
    <w:docPart>
      <w:docPartPr>
        <w:name w:val="4470100C355646379A7DF8B2B8CE0026"/>
        <w:category>
          <w:name w:val="כללי"/>
          <w:gallery w:val="placeholder"/>
        </w:category>
        <w:types>
          <w:type w:val="bbPlcHdr"/>
        </w:types>
        <w:behaviors>
          <w:behavior w:val="content"/>
        </w:behaviors>
        <w:guid w:val="{A70AC2FD-14E5-4F1D-976E-7527F1CE12EE}"/>
      </w:docPartPr>
      <w:docPartBody>
        <w:p w:rsidR="00FE498B" w:rsidRDefault="00691FFA" w:rsidP="00691FFA">
          <w:pPr>
            <w:pStyle w:val="4470100C355646379A7DF8B2B8CE0026"/>
          </w:pPr>
          <w:r w:rsidRPr="00B254CE">
            <w:rPr>
              <w:rStyle w:val="a3"/>
              <w:rtl/>
            </w:rPr>
            <w:t>לחץ או הקש כאן להזנת טקסט</w:t>
          </w:r>
          <w:r w:rsidRPr="00B254CE">
            <w:rPr>
              <w:rStyle w:val="a3"/>
            </w:rPr>
            <w:t>.</w:t>
          </w:r>
        </w:p>
      </w:docPartBody>
    </w:docPart>
    <w:docPart>
      <w:docPartPr>
        <w:name w:val="0F010FBAFFC04B11AA05A73AE9B9AA78"/>
        <w:category>
          <w:name w:val="כללי"/>
          <w:gallery w:val="placeholder"/>
        </w:category>
        <w:types>
          <w:type w:val="bbPlcHdr"/>
        </w:types>
        <w:behaviors>
          <w:behavior w:val="content"/>
        </w:behaviors>
        <w:guid w:val="{73C35B88-E4D4-4BA9-99C2-F10693F31938}"/>
      </w:docPartPr>
      <w:docPartBody>
        <w:p w:rsidR="00FE498B" w:rsidRDefault="00691FFA" w:rsidP="00691FFA">
          <w:pPr>
            <w:pStyle w:val="0F010FBAFFC04B11AA05A73AE9B9AA78"/>
          </w:pPr>
          <w:r w:rsidRPr="00B254CE">
            <w:rPr>
              <w:rStyle w:val="a3"/>
              <w:rtl/>
            </w:rPr>
            <w:t>לחץ או הקש כאן להזנת טקסט</w:t>
          </w:r>
          <w:r w:rsidRPr="00B254CE">
            <w:rPr>
              <w:rStyle w:val="a3"/>
            </w:rPr>
            <w:t>.</w:t>
          </w:r>
        </w:p>
      </w:docPartBody>
    </w:docPart>
    <w:docPart>
      <w:docPartPr>
        <w:name w:val="CDD582B91BDD497CA7E83DFEC890A47F"/>
        <w:category>
          <w:name w:val="כללי"/>
          <w:gallery w:val="placeholder"/>
        </w:category>
        <w:types>
          <w:type w:val="bbPlcHdr"/>
        </w:types>
        <w:behaviors>
          <w:behavior w:val="content"/>
        </w:behaviors>
        <w:guid w:val="{E6CD40DC-3EC6-4CAF-990E-7CDBCDFD8D0D}"/>
      </w:docPartPr>
      <w:docPartBody>
        <w:p w:rsidR="00FE498B" w:rsidRDefault="00691FFA" w:rsidP="00691FFA">
          <w:pPr>
            <w:pStyle w:val="CDD582B91BDD497CA7E83DFEC890A47F"/>
          </w:pPr>
          <w:r w:rsidRPr="00B254CE">
            <w:rPr>
              <w:rStyle w:val="a3"/>
              <w:rtl/>
            </w:rPr>
            <w:t>לחץ או הקש כאן להזנת טקסט</w:t>
          </w:r>
          <w:r w:rsidRPr="00B254CE">
            <w:rPr>
              <w:rStyle w:val="a3"/>
            </w:rPr>
            <w:t>.</w:t>
          </w:r>
        </w:p>
      </w:docPartBody>
    </w:docPart>
    <w:docPart>
      <w:docPartPr>
        <w:name w:val="089C027F3D8C419786ED0EAAA3C0F83B"/>
        <w:category>
          <w:name w:val="כללי"/>
          <w:gallery w:val="placeholder"/>
        </w:category>
        <w:types>
          <w:type w:val="bbPlcHdr"/>
        </w:types>
        <w:behaviors>
          <w:behavior w:val="content"/>
        </w:behaviors>
        <w:guid w:val="{0791D025-46E6-45EA-B17C-F378C2719258}"/>
      </w:docPartPr>
      <w:docPartBody>
        <w:p w:rsidR="00FE498B" w:rsidRDefault="00691FFA" w:rsidP="00691FFA">
          <w:pPr>
            <w:pStyle w:val="089C027F3D8C419786ED0EAAA3C0F83B"/>
          </w:pPr>
          <w:r w:rsidRPr="00B254CE">
            <w:rPr>
              <w:rStyle w:val="a3"/>
              <w:rtl/>
            </w:rPr>
            <w:t>לחץ או הקש כאן להזנת טקסט</w:t>
          </w:r>
          <w:r w:rsidRPr="00B254CE">
            <w:rPr>
              <w:rStyle w:val="a3"/>
            </w:rPr>
            <w:t>.</w:t>
          </w:r>
        </w:p>
      </w:docPartBody>
    </w:docPart>
    <w:docPart>
      <w:docPartPr>
        <w:name w:val="0C2C42A147EE43519AA6AB29D5EA7AC4"/>
        <w:category>
          <w:name w:val="כללי"/>
          <w:gallery w:val="placeholder"/>
        </w:category>
        <w:types>
          <w:type w:val="bbPlcHdr"/>
        </w:types>
        <w:behaviors>
          <w:behavior w:val="content"/>
        </w:behaviors>
        <w:guid w:val="{9D0D75E3-C0B7-4D71-84BA-A358B570E521}"/>
      </w:docPartPr>
      <w:docPartBody>
        <w:p w:rsidR="00FE498B" w:rsidRDefault="00691FFA" w:rsidP="00691FFA">
          <w:pPr>
            <w:pStyle w:val="0C2C42A147EE43519AA6AB29D5EA7AC4"/>
          </w:pPr>
          <w:r w:rsidRPr="00B254CE">
            <w:rPr>
              <w:rStyle w:val="a3"/>
              <w:rtl/>
            </w:rPr>
            <w:t>לחץ או הקש כאן להזנת טקסט</w:t>
          </w:r>
          <w:r w:rsidRPr="00B254CE">
            <w:rPr>
              <w:rStyle w:val="a3"/>
            </w:rPr>
            <w:t>.</w:t>
          </w:r>
        </w:p>
      </w:docPartBody>
    </w:docPart>
    <w:docPart>
      <w:docPartPr>
        <w:name w:val="ADDBFF52BEA14A049506413513B2A20A"/>
        <w:category>
          <w:name w:val="כללי"/>
          <w:gallery w:val="placeholder"/>
        </w:category>
        <w:types>
          <w:type w:val="bbPlcHdr"/>
        </w:types>
        <w:behaviors>
          <w:behavior w:val="content"/>
        </w:behaviors>
        <w:guid w:val="{CDF2EA00-B50D-4A98-B620-A7CDB1DA04B8}"/>
      </w:docPartPr>
      <w:docPartBody>
        <w:p w:rsidR="00FE498B" w:rsidRDefault="00691FFA" w:rsidP="00691FFA">
          <w:pPr>
            <w:pStyle w:val="ADDBFF52BEA14A049506413513B2A20A"/>
          </w:pPr>
          <w:r w:rsidRPr="00B254CE">
            <w:rPr>
              <w:rStyle w:val="a3"/>
              <w:rtl/>
            </w:rPr>
            <w:t>לחץ או הקש כאן להזנת טקסט</w:t>
          </w:r>
          <w:r w:rsidRPr="00B254CE">
            <w:rPr>
              <w:rStyle w:val="a3"/>
            </w:rPr>
            <w:t>.</w:t>
          </w:r>
        </w:p>
      </w:docPartBody>
    </w:docPart>
    <w:docPart>
      <w:docPartPr>
        <w:name w:val="7D65D8F13AAF4579B33CA562E110528C"/>
        <w:category>
          <w:name w:val="כללי"/>
          <w:gallery w:val="placeholder"/>
        </w:category>
        <w:types>
          <w:type w:val="bbPlcHdr"/>
        </w:types>
        <w:behaviors>
          <w:behavior w:val="content"/>
        </w:behaviors>
        <w:guid w:val="{DD08BDB5-3C6C-4F1F-82D3-A998F114F007}"/>
      </w:docPartPr>
      <w:docPartBody>
        <w:p w:rsidR="00FE498B" w:rsidRDefault="00691FFA" w:rsidP="00691FFA">
          <w:pPr>
            <w:pStyle w:val="7D65D8F13AAF4579B33CA562E110528C"/>
          </w:pPr>
          <w:r w:rsidRPr="00B254CE">
            <w:rPr>
              <w:rStyle w:val="a3"/>
              <w:rtl/>
            </w:rPr>
            <w:t>לחץ או הקש כאן להזנת טקסט</w:t>
          </w:r>
          <w:r w:rsidRPr="00B254CE">
            <w:rPr>
              <w:rStyle w:val="a3"/>
            </w:rPr>
            <w:t>.</w:t>
          </w:r>
        </w:p>
      </w:docPartBody>
    </w:docPart>
    <w:docPart>
      <w:docPartPr>
        <w:name w:val="7823779D8E2840AE86445B68F444E81E"/>
        <w:category>
          <w:name w:val="כללי"/>
          <w:gallery w:val="placeholder"/>
        </w:category>
        <w:types>
          <w:type w:val="bbPlcHdr"/>
        </w:types>
        <w:behaviors>
          <w:behavior w:val="content"/>
        </w:behaviors>
        <w:guid w:val="{D7298D7E-2A37-490E-B211-55A715EA5B6D}"/>
      </w:docPartPr>
      <w:docPartBody>
        <w:p w:rsidR="00FE498B" w:rsidRDefault="00691FFA" w:rsidP="00691FFA">
          <w:pPr>
            <w:pStyle w:val="7823779D8E2840AE86445B68F444E81E"/>
          </w:pPr>
          <w:r w:rsidRPr="00B254CE">
            <w:rPr>
              <w:rStyle w:val="a3"/>
              <w:rtl/>
            </w:rPr>
            <w:t>לחץ או הקש כאן להזנת טקסט</w:t>
          </w:r>
          <w:r w:rsidRPr="00B254CE">
            <w:rPr>
              <w:rStyle w:val="a3"/>
            </w:rPr>
            <w:t>.</w:t>
          </w:r>
        </w:p>
      </w:docPartBody>
    </w:docPart>
    <w:docPart>
      <w:docPartPr>
        <w:name w:val="8AACA78E58B44633A250B339C39B9799"/>
        <w:category>
          <w:name w:val="כללי"/>
          <w:gallery w:val="placeholder"/>
        </w:category>
        <w:types>
          <w:type w:val="bbPlcHdr"/>
        </w:types>
        <w:behaviors>
          <w:behavior w:val="content"/>
        </w:behaviors>
        <w:guid w:val="{38A71566-8AF3-4FA1-8A83-4A0D2EF0A6C6}"/>
      </w:docPartPr>
      <w:docPartBody>
        <w:p w:rsidR="00FE498B" w:rsidRDefault="00691FFA" w:rsidP="00691FFA">
          <w:pPr>
            <w:pStyle w:val="8AACA78E58B44633A250B339C39B9799"/>
          </w:pPr>
          <w:r w:rsidRPr="00B254CE">
            <w:rPr>
              <w:rStyle w:val="a3"/>
              <w:rtl/>
            </w:rPr>
            <w:t>לחץ או הקש כאן להזנת טקסט</w:t>
          </w:r>
          <w:r w:rsidRPr="00B254CE">
            <w:rPr>
              <w:rStyle w:val="a3"/>
            </w:rPr>
            <w:t>.</w:t>
          </w:r>
        </w:p>
      </w:docPartBody>
    </w:docPart>
    <w:docPart>
      <w:docPartPr>
        <w:name w:val="DefaultPlaceholder_-1854013440"/>
        <w:category>
          <w:name w:val="כללי"/>
          <w:gallery w:val="placeholder"/>
        </w:category>
        <w:types>
          <w:type w:val="bbPlcHdr"/>
        </w:types>
        <w:behaviors>
          <w:behavior w:val="content"/>
        </w:behaviors>
        <w:guid w:val="{D368092D-A159-4235-8DB3-33FFA6E93361}"/>
      </w:docPartPr>
      <w:docPartBody>
        <w:p w:rsidR="00FE498B" w:rsidRDefault="00FE498B">
          <w:r w:rsidRPr="00A56FFE">
            <w:rPr>
              <w:rStyle w:val="a3"/>
              <w:rtl/>
            </w:rPr>
            <w:t>לחץ או הקש כאן להזנת טקסט</w:t>
          </w:r>
          <w:r w:rsidRPr="00A56FFE">
            <w:rPr>
              <w:rStyle w:val="a3"/>
            </w:rPr>
            <w:t>.</w:t>
          </w:r>
        </w:p>
      </w:docPartBody>
    </w:docPart>
    <w:docPart>
      <w:docPartPr>
        <w:name w:val="E2DB5BE40D2446949E59B268A9692FD8"/>
        <w:category>
          <w:name w:val="כללי"/>
          <w:gallery w:val="placeholder"/>
        </w:category>
        <w:types>
          <w:type w:val="bbPlcHdr"/>
        </w:types>
        <w:behaviors>
          <w:behavior w:val="content"/>
        </w:behaviors>
        <w:guid w:val="{02C6A578-BDCF-4A8C-A773-F5BB02E48C79}"/>
      </w:docPartPr>
      <w:docPartBody>
        <w:p w:rsidR="002547C8" w:rsidRDefault="00612CFF" w:rsidP="00612CFF">
          <w:pPr>
            <w:pStyle w:val="E2DB5BE40D2446949E59B268A9692FD8"/>
          </w:pPr>
          <w:r w:rsidRPr="006839CA">
            <w:rPr>
              <w:rStyle w:val="a3"/>
              <w:rtl/>
            </w:rPr>
            <w:t>לחץ או הקש כאן להזנת טקסט</w:t>
          </w:r>
          <w:r w:rsidRPr="006839CA">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166"/>
    <w:rsid w:val="002547C8"/>
    <w:rsid w:val="002C3E03"/>
    <w:rsid w:val="0045212D"/>
    <w:rsid w:val="005C4A71"/>
    <w:rsid w:val="00612CFF"/>
    <w:rsid w:val="00677B28"/>
    <w:rsid w:val="00691FFA"/>
    <w:rsid w:val="008075FC"/>
    <w:rsid w:val="00822166"/>
    <w:rsid w:val="00864303"/>
    <w:rsid w:val="00B028FC"/>
    <w:rsid w:val="00B64A1D"/>
    <w:rsid w:val="00DF6191"/>
    <w:rsid w:val="00ED5721"/>
    <w:rsid w:val="00EE6BE9"/>
    <w:rsid w:val="00FE498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12CFF"/>
    <w:rPr>
      <w:color w:val="808080"/>
    </w:rPr>
  </w:style>
  <w:style w:type="paragraph" w:customStyle="1" w:styleId="B0600A25355D4D20BC61D22EFA63F92D">
    <w:name w:val="B0600A25355D4D20BC61D22EFA63F92D"/>
    <w:rsid w:val="00B64A1D"/>
  </w:style>
  <w:style w:type="paragraph" w:customStyle="1" w:styleId="C2A0ECA869F54FABA5BD6A20ABCE4290">
    <w:name w:val="C2A0ECA869F54FABA5BD6A20ABCE4290"/>
    <w:rsid w:val="00B64A1D"/>
  </w:style>
  <w:style w:type="paragraph" w:customStyle="1" w:styleId="EB5CA8F20113447F87A1FEFC95A21DE2">
    <w:name w:val="EB5CA8F20113447F87A1FEFC95A21DE2"/>
    <w:rsid w:val="00B64A1D"/>
  </w:style>
  <w:style w:type="paragraph" w:customStyle="1" w:styleId="7BDF46EB4FB94CA7832E5AED623D75E5">
    <w:name w:val="7BDF46EB4FB94CA7832E5AED623D75E5"/>
    <w:rsid w:val="00B64A1D"/>
  </w:style>
  <w:style w:type="paragraph" w:customStyle="1" w:styleId="9E314234EE2944868CB02C3590311370">
    <w:name w:val="9E314234EE2944868CB02C3590311370"/>
    <w:rsid w:val="00B64A1D"/>
  </w:style>
  <w:style w:type="paragraph" w:customStyle="1" w:styleId="9C7588FC5CAE43C085A397E0C42B9F3F">
    <w:name w:val="9C7588FC5CAE43C085A397E0C42B9F3F"/>
    <w:rsid w:val="00B64A1D"/>
  </w:style>
  <w:style w:type="paragraph" w:customStyle="1" w:styleId="6A1FAE55E96545048C1DFD119113F8D6">
    <w:name w:val="6A1FAE55E96545048C1DFD119113F8D6"/>
    <w:rsid w:val="00B64A1D"/>
  </w:style>
  <w:style w:type="paragraph" w:customStyle="1" w:styleId="6FC6773541244F29AC14AE8B79B109F2">
    <w:name w:val="6FC6773541244F29AC14AE8B79B109F2"/>
    <w:rsid w:val="00B64A1D"/>
  </w:style>
  <w:style w:type="paragraph" w:customStyle="1" w:styleId="BFEE92E6763E47F2A84DD77967C89A64">
    <w:name w:val="BFEE92E6763E47F2A84DD77967C89A64"/>
    <w:rsid w:val="00B64A1D"/>
  </w:style>
  <w:style w:type="paragraph" w:customStyle="1" w:styleId="6EE341340DCC4CF5AF7F9EF616BB135D">
    <w:name w:val="6EE341340DCC4CF5AF7F9EF616BB135D"/>
    <w:rsid w:val="00B64A1D"/>
  </w:style>
  <w:style w:type="paragraph" w:customStyle="1" w:styleId="285DBBB13BF64BEABE46BF7E69944F29">
    <w:name w:val="285DBBB13BF64BEABE46BF7E69944F29"/>
    <w:rsid w:val="00B64A1D"/>
  </w:style>
  <w:style w:type="paragraph" w:customStyle="1" w:styleId="DC1FAA84F5A749618A7C2E18D4A5C539">
    <w:name w:val="DC1FAA84F5A749618A7C2E18D4A5C539"/>
    <w:rsid w:val="00B64A1D"/>
  </w:style>
  <w:style w:type="paragraph" w:customStyle="1" w:styleId="B60FA78B08C6466E95F10CD5F3D4F9BD">
    <w:name w:val="B60FA78B08C6466E95F10CD5F3D4F9BD"/>
    <w:rsid w:val="00B64A1D"/>
  </w:style>
  <w:style w:type="paragraph" w:customStyle="1" w:styleId="CB9E8AD5A9F447D7B7B27F6964049D3F">
    <w:name w:val="CB9E8AD5A9F447D7B7B27F6964049D3F"/>
    <w:rsid w:val="00B64A1D"/>
  </w:style>
  <w:style w:type="paragraph" w:customStyle="1" w:styleId="1398943E520F4352A1C1F084F40C6D4D">
    <w:name w:val="1398943E520F4352A1C1F084F40C6D4D"/>
    <w:rsid w:val="00B64A1D"/>
  </w:style>
  <w:style w:type="paragraph" w:customStyle="1" w:styleId="B1DF648D788A427ABC8868AF5742BE82">
    <w:name w:val="B1DF648D788A427ABC8868AF5742BE82"/>
    <w:rsid w:val="00B64A1D"/>
  </w:style>
  <w:style w:type="paragraph" w:customStyle="1" w:styleId="0E470EB759F04212A9D7184650E63B40">
    <w:name w:val="0E470EB759F04212A9D7184650E63B40"/>
    <w:rsid w:val="00B64A1D"/>
  </w:style>
  <w:style w:type="paragraph" w:customStyle="1" w:styleId="54A88241DA3A4E14A2D613D18DF2B85B">
    <w:name w:val="54A88241DA3A4E14A2D613D18DF2B85B"/>
    <w:rsid w:val="00B64A1D"/>
  </w:style>
  <w:style w:type="paragraph" w:customStyle="1" w:styleId="1BB52A7B4AE544048BFBBE7BB971E488">
    <w:name w:val="1BB52A7B4AE544048BFBBE7BB971E488"/>
    <w:rsid w:val="00B64A1D"/>
  </w:style>
  <w:style w:type="paragraph" w:customStyle="1" w:styleId="184CF034D1714039B2EFDC3C4F3B3C1B">
    <w:name w:val="184CF034D1714039B2EFDC3C4F3B3C1B"/>
    <w:rsid w:val="00B64A1D"/>
  </w:style>
  <w:style w:type="paragraph" w:customStyle="1" w:styleId="CF71A65FF87A4A579D56FE86CA8E8C06">
    <w:name w:val="CF71A65FF87A4A579D56FE86CA8E8C06"/>
    <w:rsid w:val="00B64A1D"/>
  </w:style>
  <w:style w:type="paragraph" w:customStyle="1" w:styleId="D62B6DCB43A44D1284FB31EEF21C8BD8">
    <w:name w:val="D62B6DCB43A44D1284FB31EEF21C8BD8"/>
    <w:rsid w:val="00B64A1D"/>
  </w:style>
  <w:style w:type="paragraph" w:customStyle="1" w:styleId="33A9917C0628403B8CE71737355889FF">
    <w:name w:val="33A9917C0628403B8CE71737355889FF"/>
    <w:rsid w:val="00B64A1D"/>
  </w:style>
  <w:style w:type="paragraph" w:customStyle="1" w:styleId="06642B7579BC41118001AC262280678E">
    <w:name w:val="06642B7579BC41118001AC262280678E"/>
    <w:rsid w:val="00B64A1D"/>
  </w:style>
  <w:style w:type="paragraph" w:customStyle="1" w:styleId="F6ED9E73BDFC47C6AD4D992830EB21B3">
    <w:name w:val="F6ED9E73BDFC47C6AD4D992830EB21B3"/>
    <w:rsid w:val="00B64A1D"/>
  </w:style>
  <w:style w:type="paragraph" w:customStyle="1" w:styleId="89FE719DAF7445D6879BA5D48C6BA221">
    <w:name w:val="89FE719DAF7445D6879BA5D48C6BA221"/>
    <w:rsid w:val="00B64A1D"/>
  </w:style>
  <w:style w:type="paragraph" w:customStyle="1" w:styleId="A6A62CD995FE4E768EED34A894CDD76B">
    <w:name w:val="A6A62CD995FE4E768EED34A894CDD76B"/>
    <w:rsid w:val="00B64A1D"/>
  </w:style>
  <w:style w:type="paragraph" w:customStyle="1" w:styleId="872F9910FAC440EE88613D57F039FB8A">
    <w:name w:val="872F9910FAC440EE88613D57F039FB8A"/>
    <w:rsid w:val="00B64A1D"/>
  </w:style>
  <w:style w:type="paragraph" w:customStyle="1" w:styleId="5B6F46E08FC44D42863FD502FC7C3AE9">
    <w:name w:val="5B6F46E08FC44D42863FD502FC7C3AE9"/>
    <w:rsid w:val="00B64A1D"/>
  </w:style>
  <w:style w:type="paragraph" w:customStyle="1" w:styleId="D125108CBC0E4FD6A147B0D6F250E979">
    <w:name w:val="D125108CBC0E4FD6A147B0D6F250E979"/>
    <w:rsid w:val="00B64A1D"/>
  </w:style>
  <w:style w:type="paragraph" w:customStyle="1" w:styleId="4815C074A27D424DAB28D90C89A472E8">
    <w:name w:val="4815C074A27D424DAB28D90C89A472E8"/>
    <w:rsid w:val="00B64A1D"/>
  </w:style>
  <w:style w:type="paragraph" w:customStyle="1" w:styleId="B810D8E0FDF743EB946C47425A45EC11">
    <w:name w:val="B810D8E0FDF743EB946C47425A45EC11"/>
    <w:rsid w:val="00B64A1D"/>
  </w:style>
  <w:style w:type="paragraph" w:customStyle="1" w:styleId="ACAC1C735EA04C69B343105C7ED00FA7">
    <w:name w:val="ACAC1C735EA04C69B343105C7ED00FA7"/>
    <w:rsid w:val="00B64A1D"/>
  </w:style>
  <w:style w:type="paragraph" w:customStyle="1" w:styleId="29DF72532D414DEA8E6AD07227D327F1">
    <w:name w:val="29DF72532D414DEA8E6AD07227D327F1"/>
    <w:rsid w:val="00B64A1D"/>
  </w:style>
  <w:style w:type="paragraph" w:customStyle="1" w:styleId="FC899AA9B53D4564BA26FCFA6221CCA4">
    <w:name w:val="FC899AA9B53D4564BA26FCFA6221CCA4"/>
    <w:rsid w:val="00B64A1D"/>
  </w:style>
  <w:style w:type="paragraph" w:customStyle="1" w:styleId="AA08332328074EA5BCFDB5D03EA75DE8">
    <w:name w:val="AA08332328074EA5BCFDB5D03EA75DE8"/>
    <w:rsid w:val="00B64A1D"/>
  </w:style>
  <w:style w:type="paragraph" w:customStyle="1" w:styleId="12A3977971384D6F8F251480BCAFA51E">
    <w:name w:val="12A3977971384D6F8F251480BCAFA51E"/>
    <w:rsid w:val="00B64A1D"/>
  </w:style>
  <w:style w:type="paragraph" w:customStyle="1" w:styleId="794E26F6D26C44898072178C91A2CE38">
    <w:name w:val="794E26F6D26C44898072178C91A2CE38"/>
    <w:rsid w:val="00B64A1D"/>
  </w:style>
  <w:style w:type="paragraph" w:customStyle="1" w:styleId="748FB2FE7778484492EA536860F6F075">
    <w:name w:val="748FB2FE7778484492EA536860F6F075"/>
    <w:rsid w:val="00B64A1D"/>
  </w:style>
  <w:style w:type="paragraph" w:customStyle="1" w:styleId="BFD9005DCB4449DEA1BAE39EAE6D8DB9">
    <w:name w:val="BFD9005DCB4449DEA1BAE39EAE6D8DB9"/>
    <w:rsid w:val="00B64A1D"/>
  </w:style>
  <w:style w:type="paragraph" w:customStyle="1" w:styleId="216A5E4008E940888606692DF2D58BF0">
    <w:name w:val="216A5E4008E940888606692DF2D58BF0"/>
    <w:rsid w:val="00B64A1D"/>
  </w:style>
  <w:style w:type="paragraph" w:customStyle="1" w:styleId="502C03B92CEE4057B0B98A465F3CA060">
    <w:name w:val="502C03B92CEE4057B0B98A465F3CA060"/>
    <w:rsid w:val="00B64A1D"/>
  </w:style>
  <w:style w:type="paragraph" w:customStyle="1" w:styleId="A728C9BBBA094E9091B23B42FF9D43BC">
    <w:name w:val="A728C9BBBA094E9091B23B42FF9D43BC"/>
    <w:rsid w:val="00B64A1D"/>
  </w:style>
  <w:style w:type="paragraph" w:customStyle="1" w:styleId="BA8A06B128AA41469C16492A30D5F384">
    <w:name w:val="BA8A06B128AA41469C16492A30D5F384"/>
    <w:rsid w:val="00B64A1D"/>
  </w:style>
  <w:style w:type="paragraph" w:customStyle="1" w:styleId="F7444D903128479B94E5DDFF50D41CF4">
    <w:name w:val="F7444D903128479B94E5DDFF50D41CF4"/>
    <w:rsid w:val="00B64A1D"/>
  </w:style>
  <w:style w:type="paragraph" w:customStyle="1" w:styleId="011867C85DE241C69C3F364C4B10005E">
    <w:name w:val="011867C85DE241C69C3F364C4B10005E"/>
    <w:rsid w:val="00B64A1D"/>
  </w:style>
  <w:style w:type="paragraph" w:customStyle="1" w:styleId="4A6DC196AAE9488F9B00A04749AF9D04">
    <w:name w:val="4A6DC196AAE9488F9B00A04749AF9D04"/>
    <w:rsid w:val="00B64A1D"/>
  </w:style>
  <w:style w:type="paragraph" w:customStyle="1" w:styleId="20D75C441D0545E4B3110D195E1CEAEB">
    <w:name w:val="20D75C441D0545E4B3110D195E1CEAEB"/>
    <w:rsid w:val="00B64A1D"/>
  </w:style>
  <w:style w:type="paragraph" w:customStyle="1" w:styleId="F98E3AA7F23044EEBDBFF6AD983CC4B1">
    <w:name w:val="F98E3AA7F23044EEBDBFF6AD983CC4B1"/>
    <w:rsid w:val="00B64A1D"/>
  </w:style>
  <w:style w:type="paragraph" w:customStyle="1" w:styleId="BDD7F631994B48E4900F4D12A63B302C">
    <w:name w:val="BDD7F631994B48E4900F4D12A63B302C"/>
    <w:rsid w:val="00B64A1D"/>
  </w:style>
  <w:style w:type="paragraph" w:customStyle="1" w:styleId="AD11D0E2A60C4E739A07D2FA3FB701D5">
    <w:name w:val="AD11D0E2A60C4E739A07D2FA3FB701D5"/>
    <w:rsid w:val="00B64A1D"/>
  </w:style>
  <w:style w:type="paragraph" w:customStyle="1" w:styleId="97674D3D71614AF3931719037F1AB5CD">
    <w:name w:val="97674D3D71614AF3931719037F1AB5CD"/>
    <w:rsid w:val="00B64A1D"/>
  </w:style>
  <w:style w:type="paragraph" w:customStyle="1" w:styleId="4B4C1CA406C14414B815D1BBD713E40F">
    <w:name w:val="4B4C1CA406C14414B815D1BBD713E40F"/>
    <w:rsid w:val="00B64A1D"/>
  </w:style>
  <w:style w:type="paragraph" w:customStyle="1" w:styleId="7119E4BA424E4EBE9A253B67E9969810">
    <w:name w:val="7119E4BA424E4EBE9A253B67E9969810"/>
    <w:rsid w:val="00B64A1D"/>
  </w:style>
  <w:style w:type="paragraph" w:customStyle="1" w:styleId="8A2B023DAB9C43DD8B0A97C64758E3EC">
    <w:name w:val="8A2B023DAB9C43DD8B0A97C64758E3EC"/>
    <w:rsid w:val="00B64A1D"/>
  </w:style>
  <w:style w:type="paragraph" w:customStyle="1" w:styleId="8C0375B81C264A799D3A55F7C131828E">
    <w:name w:val="8C0375B81C264A799D3A55F7C131828E"/>
    <w:rsid w:val="00B64A1D"/>
  </w:style>
  <w:style w:type="paragraph" w:customStyle="1" w:styleId="313A936B30EB4881AB4903E73E470996">
    <w:name w:val="313A936B30EB4881AB4903E73E470996"/>
    <w:rsid w:val="00B64A1D"/>
  </w:style>
  <w:style w:type="paragraph" w:customStyle="1" w:styleId="DBC1E23CD93040D3B4DA3837366D27F4">
    <w:name w:val="DBC1E23CD93040D3B4DA3837366D27F4"/>
    <w:rsid w:val="00B64A1D"/>
  </w:style>
  <w:style w:type="paragraph" w:customStyle="1" w:styleId="086F5006098947C8948105561E1B65DD">
    <w:name w:val="086F5006098947C8948105561E1B65DD"/>
    <w:rsid w:val="00B64A1D"/>
  </w:style>
  <w:style w:type="paragraph" w:customStyle="1" w:styleId="48EA6EB09F444104AFE016C3A9FA121D">
    <w:name w:val="48EA6EB09F444104AFE016C3A9FA121D"/>
    <w:rsid w:val="00B64A1D"/>
  </w:style>
  <w:style w:type="paragraph" w:customStyle="1" w:styleId="CDE6B9BC78ED47CB935607D2F939089E">
    <w:name w:val="CDE6B9BC78ED47CB935607D2F939089E"/>
    <w:rsid w:val="00B64A1D"/>
  </w:style>
  <w:style w:type="paragraph" w:customStyle="1" w:styleId="C07B5D5D3D2A41F299C0847BB65BB772">
    <w:name w:val="C07B5D5D3D2A41F299C0847BB65BB772"/>
    <w:rsid w:val="00B64A1D"/>
  </w:style>
  <w:style w:type="paragraph" w:customStyle="1" w:styleId="D21D625B5E684F6DB1BCE2D71BF337FD">
    <w:name w:val="D21D625B5E684F6DB1BCE2D71BF337FD"/>
    <w:rsid w:val="00B64A1D"/>
  </w:style>
  <w:style w:type="paragraph" w:customStyle="1" w:styleId="C385EBA06F8E46DAB19CDB2E36E76167">
    <w:name w:val="C385EBA06F8E46DAB19CDB2E36E76167"/>
    <w:rsid w:val="00B64A1D"/>
  </w:style>
  <w:style w:type="paragraph" w:customStyle="1" w:styleId="1D4CBBC35FDE491387779B2044FEA917">
    <w:name w:val="1D4CBBC35FDE491387779B2044FEA917"/>
    <w:rsid w:val="00B64A1D"/>
  </w:style>
  <w:style w:type="paragraph" w:customStyle="1" w:styleId="2312275C78FE4ECA8E5C10E304BA2BA4">
    <w:name w:val="2312275C78FE4ECA8E5C10E304BA2BA4"/>
    <w:rsid w:val="00864303"/>
  </w:style>
  <w:style w:type="paragraph" w:customStyle="1" w:styleId="A35795AC767F4A7BA7B220FD5716F51A">
    <w:name w:val="A35795AC767F4A7BA7B220FD5716F51A"/>
    <w:rsid w:val="00864303"/>
  </w:style>
  <w:style w:type="paragraph" w:customStyle="1" w:styleId="26AFEC1098584570A19EE5E88F434F1A">
    <w:name w:val="26AFEC1098584570A19EE5E88F434F1A"/>
    <w:rsid w:val="00864303"/>
  </w:style>
  <w:style w:type="paragraph" w:customStyle="1" w:styleId="726F9B42552E4AA09D7027F4616D15A5">
    <w:name w:val="726F9B42552E4AA09D7027F4616D15A5"/>
    <w:rsid w:val="00864303"/>
  </w:style>
  <w:style w:type="paragraph" w:customStyle="1" w:styleId="08228063D9C54E9AB2350D142645133C">
    <w:name w:val="08228063D9C54E9AB2350D142645133C"/>
    <w:rsid w:val="00864303"/>
  </w:style>
  <w:style w:type="paragraph" w:customStyle="1" w:styleId="D2F41ED63FBD44759593C7652357E04C">
    <w:name w:val="D2F41ED63FBD44759593C7652357E04C"/>
    <w:rsid w:val="00864303"/>
  </w:style>
  <w:style w:type="paragraph" w:customStyle="1" w:styleId="B48D84F31B424A11B8A25220553EE834">
    <w:name w:val="B48D84F31B424A11B8A25220553EE834"/>
    <w:rsid w:val="00864303"/>
  </w:style>
  <w:style w:type="paragraph" w:customStyle="1" w:styleId="48C7179EBFB64D25BB20B907A3021DAD">
    <w:name w:val="48C7179EBFB64D25BB20B907A3021DAD"/>
    <w:rsid w:val="00864303"/>
  </w:style>
  <w:style w:type="paragraph" w:customStyle="1" w:styleId="FECB13C4C512490E83F550AC2EAAE4D0">
    <w:name w:val="FECB13C4C512490E83F550AC2EAAE4D0"/>
    <w:rsid w:val="00864303"/>
  </w:style>
  <w:style w:type="paragraph" w:customStyle="1" w:styleId="A9BB9921404147438E135B351D479C96">
    <w:name w:val="A9BB9921404147438E135B351D479C96"/>
    <w:rsid w:val="00864303"/>
  </w:style>
  <w:style w:type="paragraph" w:customStyle="1" w:styleId="3E6245D0F7994B25824A399962531AA1">
    <w:name w:val="3E6245D0F7994B25824A399962531AA1"/>
    <w:rsid w:val="00864303"/>
  </w:style>
  <w:style w:type="paragraph" w:customStyle="1" w:styleId="C4D55F7E06D44718B4DFF4C5A5C0F6B4">
    <w:name w:val="C4D55F7E06D44718B4DFF4C5A5C0F6B4"/>
    <w:rsid w:val="00864303"/>
  </w:style>
  <w:style w:type="paragraph" w:customStyle="1" w:styleId="5A852F2A169C4D559823D41AF5BE9DD0">
    <w:name w:val="5A852F2A169C4D559823D41AF5BE9DD0"/>
    <w:rsid w:val="00864303"/>
  </w:style>
  <w:style w:type="paragraph" w:customStyle="1" w:styleId="8AE2104DAA5944A2B06052DDEB941ACA">
    <w:name w:val="8AE2104DAA5944A2B06052DDEB941ACA"/>
    <w:rsid w:val="00864303"/>
  </w:style>
  <w:style w:type="paragraph" w:customStyle="1" w:styleId="FFED676622B74D2CBB6EAFAAA50DB9A5">
    <w:name w:val="FFED676622B74D2CBB6EAFAAA50DB9A5"/>
    <w:rsid w:val="00864303"/>
  </w:style>
  <w:style w:type="paragraph" w:customStyle="1" w:styleId="4A0D8778157A44D8BCE7B843E800BD7E">
    <w:name w:val="4A0D8778157A44D8BCE7B843E800BD7E"/>
    <w:rsid w:val="00864303"/>
  </w:style>
  <w:style w:type="paragraph" w:customStyle="1" w:styleId="0B96DCC923FF4AAB97E8DA6FF94BAFB2">
    <w:name w:val="0B96DCC923FF4AAB97E8DA6FF94BAFB2"/>
    <w:rsid w:val="00864303"/>
  </w:style>
  <w:style w:type="paragraph" w:customStyle="1" w:styleId="35883AE47937465CBDE5F3904C1B7B93">
    <w:name w:val="35883AE47937465CBDE5F3904C1B7B93"/>
    <w:rsid w:val="00864303"/>
  </w:style>
  <w:style w:type="paragraph" w:customStyle="1" w:styleId="91BD0DD76FE740E79C1022A9CB75BBB9">
    <w:name w:val="91BD0DD76FE740E79C1022A9CB75BBB9"/>
    <w:rsid w:val="00864303"/>
  </w:style>
  <w:style w:type="paragraph" w:customStyle="1" w:styleId="BC760190B4C44DB897D7CE69502B8230">
    <w:name w:val="BC760190B4C44DB897D7CE69502B8230"/>
    <w:rsid w:val="00864303"/>
  </w:style>
  <w:style w:type="paragraph" w:customStyle="1" w:styleId="BAAD8AA23CC14E7DA4CE957AD3BDC289">
    <w:name w:val="BAAD8AA23CC14E7DA4CE957AD3BDC289"/>
    <w:rsid w:val="00864303"/>
  </w:style>
  <w:style w:type="paragraph" w:customStyle="1" w:styleId="62F9B9CDCB16437B8335DFF52F15ACA4">
    <w:name w:val="62F9B9CDCB16437B8335DFF52F15ACA4"/>
    <w:rsid w:val="00864303"/>
  </w:style>
  <w:style w:type="paragraph" w:customStyle="1" w:styleId="DF2D41F83E3B41B88F1748E213C4BA05">
    <w:name w:val="DF2D41F83E3B41B88F1748E213C4BA05"/>
    <w:rsid w:val="00864303"/>
  </w:style>
  <w:style w:type="paragraph" w:customStyle="1" w:styleId="02C1F768CC764BE38BBC12D669CA64FF">
    <w:name w:val="02C1F768CC764BE38BBC12D669CA64FF"/>
    <w:rsid w:val="00864303"/>
  </w:style>
  <w:style w:type="paragraph" w:customStyle="1" w:styleId="D322D89A5E134675B8E73AC550558AEC">
    <w:name w:val="D322D89A5E134675B8E73AC550558AEC"/>
    <w:rsid w:val="00864303"/>
  </w:style>
  <w:style w:type="paragraph" w:customStyle="1" w:styleId="74627EE128F24C1EB84EE404F4CAEF69">
    <w:name w:val="74627EE128F24C1EB84EE404F4CAEF69"/>
    <w:rsid w:val="00864303"/>
  </w:style>
  <w:style w:type="paragraph" w:customStyle="1" w:styleId="309B3E41206E41DFBDB6B6CFE09F7408">
    <w:name w:val="309B3E41206E41DFBDB6B6CFE09F7408"/>
    <w:rsid w:val="00864303"/>
  </w:style>
  <w:style w:type="paragraph" w:customStyle="1" w:styleId="B73E01F6455A4AA99F30E19D5BECA899">
    <w:name w:val="B73E01F6455A4AA99F30E19D5BECA899"/>
    <w:rsid w:val="00864303"/>
  </w:style>
  <w:style w:type="paragraph" w:customStyle="1" w:styleId="C78C29FF0320476EBBF90AAE1CCD759E">
    <w:name w:val="C78C29FF0320476EBBF90AAE1CCD759E"/>
    <w:rsid w:val="00864303"/>
  </w:style>
  <w:style w:type="paragraph" w:customStyle="1" w:styleId="5FCA3C675F5345EF81584EE95A687FE3">
    <w:name w:val="5FCA3C675F5345EF81584EE95A687FE3"/>
    <w:rsid w:val="00864303"/>
  </w:style>
  <w:style w:type="paragraph" w:customStyle="1" w:styleId="A86A6BF35CD04859AF88AF2733AED8D7">
    <w:name w:val="A86A6BF35CD04859AF88AF2733AED8D7"/>
    <w:rsid w:val="00864303"/>
  </w:style>
  <w:style w:type="paragraph" w:customStyle="1" w:styleId="AF9525166FFF433EB168976E5BB9D6C8">
    <w:name w:val="AF9525166FFF433EB168976E5BB9D6C8"/>
    <w:rsid w:val="00864303"/>
  </w:style>
  <w:style w:type="paragraph" w:customStyle="1" w:styleId="EF7648CBE0744756961BF8410DD6DD02">
    <w:name w:val="EF7648CBE0744756961BF8410DD6DD02"/>
    <w:rsid w:val="00864303"/>
  </w:style>
  <w:style w:type="paragraph" w:customStyle="1" w:styleId="2D3004CF471E492DB0BEDA1890152284">
    <w:name w:val="2D3004CF471E492DB0BEDA1890152284"/>
    <w:rsid w:val="00864303"/>
  </w:style>
  <w:style w:type="paragraph" w:customStyle="1" w:styleId="CF8D772B3F8648C5A1DAFA577E800718">
    <w:name w:val="CF8D772B3F8648C5A1DAFA577E800718"/>
    <w:rsid w:val="00864303"/>
  </w:style>
  <w:style w:type="paragraph" w:customStyle="1" w:styleId="404567C93EE44B60B046D748FF3A45A5">
    <w:name w:val="404567C93EE44B60B046D748FF3A45A5"/>
    <w:rsid w:val="00864303"/>
  </w:style>
  <w:style w:type="paragraph" w:customStyle="1" w:styleId="E03F4ABC677240AE9FAA9F596BA9DB87">
    <w:name w:val="E03F4ABC677240AE9FAA9F596BA9DB87"/>
    <w:rsid w:val="00864303"/>
  </w:style>
  <w:style w:type="paragraph" w:customStyle="1" w:styleId="6DF0D6E6DE7D44F6A3587CF2BFC918F0">
    <w:name w:val="6DF0D6E6DE7D44F6A3587CF2BFC918F0"/>
    <w:rsid w:val="00864303"/>
  </w:style>
  <w:style w:type="paragraph" w:customStyle="1" w:styleId="F75233CB4F4245FC8CF42DCD93649A79">
    <w:name w:val="F75233CB4F4245FC8CF42DCD93649A79"/>
    <w:rsid w:val="00864303"/>
  </w:style>
  <w:style w:type="paragraph" w:customStyle="1" w:styleId="E59AF4F1B2F5407F9C8303B28384AC5E">
    <w:name w:val="E59AF4F1B2F5407F9C8303B28384AC5E"/>
    <w:rsid w:val="00864303"/>
  </w:style>
  <w:style w:type="paragraph" w:customStyle="1" w:styleId="AA09E4E8DEEB4376AB48B620001DF541">
    <w:name w:val="AA09E4E8DEEB4376AB48B620001DF541"/>
    <w:rsid w:val="00864303"/>
  </w:style>
  <w:style w:type="paragraph" w:customStyle="1" w:styleId="5A3D42D368E64737952CA60721C50807">
    <w:name w:val="5A3D42D368E64737952CA60721C50807"/>
    <w:rsid w:val="00864303"/>
  </w:style>
  <w:style w:type="paragraph" w:customStyle="1" w:styleId="C7F7C68C82CC4B90993011B73A489046">
    <w:name w:val="C7F7C68C82CC4B90993011B73A489046"/>
    <w:rsid w:val="00864303"/>
  </w:style>
  <w:style w:type="paragraph" w:customStyle="1" w:styleId="71742DAEC72349C18CE5BBBDC444DB3E">
    <w:name w:val="71742DAEC72349C18CE5BBBDC444DB3E"/>
    <w:rsid w:val="00864303"/>
  </w:style>
  <w:style w:type="paragraph" w:customStyle="1" w:styleId="A576DF14561646A79F05011A0493DA2D">
    <w:name w:val="A576DF14561646A79F05011A0493DA2D"/>
    <w:rsid w:val="00864303"/>
  </w:style>
  <w:style w:type="paragraph" w:customStyle="1" w:styleId="8228EBDC3D074179942BF16A8B3BBDC0">
    <w:name w:val="8228EBDC3D074179942BF16A8B3BBDC0"/>
    <w:rsid w:val="00864303"/>
  </w:style>
  <w:style w:type="paragraph" w:customStyle="1" w:styleId="41F53A307B9140CF944E794C6FDE7318">
    <w:name w:val="41F53A307B9140CF944E794C6FDE7318"/>
    <w:rsid w:val="00864303"/>
  </w:style>
  <w:style w:type="paragraph" w:customStyle="1" w:styleId="A1E2F7C1949C402497D61535462ED7FD">
    <w:name w:val="A1E2F7C1949C402497D61535462ED7FD"/>
    <w:rsid w:val="00864303"/>
  </w:style>
  <w:style w:type="paragraph" w:customStyle="1" w:styleId="E838ADD911FD495A8D93348F3D765657">
    <w:name w:val="E838ADD911FD495A8D93348F3D765657"/>
    <w:rsid w:val="00864303"/>
  </w:style>
  <w:style w:type="paragraph" w:customStyle="1" w:styleId="45EC561FA1974861B5545DEFB6C5BB7E">
    <w:name w:val="45EC561FA1974861B5545DEFB6C5BB7E"/>
    <w:rsid w:val="00864303"/>
  </w:style>
  <w:style w:type="paragraph" w:customStyle="1" w:styleId="BAE338DAA30E4957848B1B6EB948E47D">
    <w:name w:val="BAE338DAA30E4957848B1B6EB948E47D"/>
    <w:rsid w:val="00864303"/>
  </w:style>
  <w:style w:type="paragraph" w:customStyle="1" w:styleId="1B5CCDBFE2374424A2A92920E182F1A7">
    <w:name w:val="1B5CCDBFE2374424A2A92920E182F1A7"/>
    <w:rsid w:val="00864303"/>
  </w:style>
  <w:style w:type="paragraph" w:customStyle="1" w:styleId="9363A249D4C543DD91B377EA7F3FAD83">
    <w:name w:val="9363A249D4C543DD91B377EA7F3FAD83"/>
    <w:rsid w:val="00864303"/>
  </w:style>
  <w:style w:type="paragraph" w:customStyle="1" w:styleId="A287CA0749E24A5B8F852E9F06D1B2A0">
    <w:name w:val="A287CA0749E24A5B8F852E9F06D1B2A0"/>
    <w:rsid w:val="00864303"/>
  </w:style>
  <w:style w:type="paragraph" w:customStyle="1" w:styleId="97E7422715A6407BA8FA39C505B4F9B6">
    <w:name w:val="97E7422715A6407BA8FA39C505B4F9B6"/>
    <w:rsid w:val="00864303"/>
  </w:style>
  <w:style w:type="paragraph" w:customStyle="1" w:styleId="F0DE6078BEA24365B970DF6CF96A38AF">
    <w:name w:val="F0DE6078BEA24365B970DF6CF96A38AF"/>
    <w:rsid w:val="00864303"/>
  </w:style>
  <w:style w:type="paragraph" w:customStyle="1" w:styleId="2BA3444A17AF4A37BF153D325C956B92">
    <w:name w:val="2BA3444A17AF4A37BF153D325C956B92"/>
    <w:rsid w:val="00864303"/>
  </w:style>
  <w:style w:type="paragraph" w:customStyle="1" w:styleId="5FC66FA0D13048218F0DA857D236D938">
    <w:name w:val="5FC66FA0D13048218F0DA857D236D938"/>
    <w:rsid w:val="00864303"/>
  </w:style>
  <w:style w:type="paragraph" w:customStyle="1" w:styleId="DBBA111E95CE4356BF808B08FB159360">
    <w:name w:val="DBBA111E95CE4356BF808B08FB159360"/>
    <w:rsid w:val="00864303"/>
  </w:style>
  <w:style w:type="paragraph" w:customStyle="1" w:styleId="0FE514F12DD24254853177F41154973C">
    <w:name w:val="0FE514F12DD24254853177F41154973C"/>
    <w:rsid w:val="00864303"/>
  </w:style>
  <w:style w:type="paragraph" w:customStyle="1" w:styleId="EF646563C82C4B6AA32074E91F884000">
    <w:name w:val="EF646563C82C4B6AA32074E91F884000"/>
    <w:rsid w:val="00864303"/>
  </w:style>
  <w:style w:type="paragraph" w:customStyle="1" w:styleId="099B26EAAB1040C2A1A35B26EF36DEC3">
    <w:name w:val="099B26EAAB1040C2A1A35B26EF36DEC3"/>
    <w:rsid w:val="00864303"/>
  </w:style>
  <w:style w:type="paragraph" w:customStyle="1" w:styleId="4CB6192F26A249EAABF066F307B99924">
    <w:name w:val="4CB6192F26A249EAABF066F307B99924"/>
    <w:rsid w:val="00864303"/>
  </w:style>
  <w:style w:type="paragraph" w:customStyle="1" w:styleId="73D0FD179CC943B18CF43FD4330EE687">
    <w:name w:val="73D0FD179CC943B18CF43FD4330EE687"/>
    <w:rsid w:val="00864303"/>
  </w:style>
  <w:style w:type="paragraph" w:customStyle="1" w:styleId="E92A4FCD5CC644C19CCE977EEEBD5CAB">
    <w:name w:val="E92A4FCD5CC644C19CCE977EEEBD5CAB"/>
    <w:rsid w:val="00864303"/>
  </w:style>
  <w:style w:type="paragraph" w:customStyle="1" w:styleId="7A5930C638B14B24A1CFA0E05333188C">
    <w:name w:val="7A5930C638B14B24A1CFA0E05333188C"/>
    <w:rsid w:val="00864303"/>
  </w:style>
  <w:style w:type="paragraph" w:customStyle="1" w:styleId="EA317C13FCAD46BE92F8D498A67FFDB4">
    <w:name w:val="EA317C13FCAD46BE92F8D498A67FFDB4"/>
    <w:rsid w:val="00864303"/>
  </w:style>
  <w:style w:type="paragraph" w:customStyle="1" w:styleId="B08AEBB5B5424DEB847AB3BC21A32EA2">
    <w:name w:val="B08AEBB5B5424DEB847AB3BC21A32EA2"/>
    <w:rsid w:val="00864303"/>
  </w:style>
  <w:style w:type="paragraph" w:customStyle="1" w:styleId="642EB32EDE2A4C33B1CCDE7973EE47AB">
    <w:name w:val="642EB32EDE2A4C33B1CCDE7973EE47AB"/>
    <w:rsid w:val="00864303"/>
  </w:style>
  <w:style w:type="paragraph" w:customStyle="1" w:styleId="68E2D1350FE74E738377ED9A06EB36FC">
    <w:name w:val="68E2D1350FE74E738377ED9A06EB36FC"/>
    <w:rsid w:val="00864303"/>
  </w:style>
  <w:style w:type="paragraph" w:customStyle="1" w:styleId="93EA19F2F6164C288130C0F1EEA12F6F">
    <w:name w:val="93EA19F2F6164C288130C0F1EEA12F6F"/>
    <w:rsid w:val="00864303"/>
  </w:style>
  <w:style w:type="paragraph" w:customStyle="1" w:styleId="BA1CD1B5E12042B3BAC10016F7DE7974">
    <w:name w:val="BA1CD1B5E12042B3BAC10016F7DE7974"/>
    <w:rsid w:val="00864303"/>
  </w:style>
  <w:style w:type="paragraph" w:customStyle="1" w:styleId="DB035FC3FF7F40BBBF41534F15EAA63A">
    <w:name w:val="DB035FC3FF7F40BBBF41534F15EAA63A"/>
    <w:rsid w:val="00864303"/>
  </w:style>
  <w:style w:type="paragraph" w:customStyle="1" w:styleId="B45683CC355E42BA84F38C019C0B8A07">
    <w:name w:val="B45683CC355E42BA84F38C019C0B8A07"/>
    <w:rsid w:val="00864303"/>
  </w:style>
  <w:style w:type="paragraph" w:customStyle="1" w:styleId="3856E20A4D2F4AE4950172DB0C2B4454">
    <w:name w:val="3856E20A4D2F4AE4950172DB0C2B4454"/>
    <w:rsid w:val="00864303"/>
  </w:style>
  <w:style w:type="paragraph" w:customStyle="1" w:styleId="2FE09FB27E414F30A2CA10E2D325E35B">
    <w:name w:val="2FE09FB27E414F30A2CA10E2D325E35B"/>
    <w:rsid w:val="00864303"/>
  </w:style>
  <w:style w:type="paragraph" w:customStyle="1" w:styleId="D8A62FB79BF64FF08762F870B84498B7">
    <w:name w:val="D8A62FB79BF64FF08762F870B84498B7"/>
    <w:rsid w:val="00864303"/>
  </w:style>
  <w:style w:type="paragraph" w:customStyle="1" w:styleId="98DC8A215C6E433DA77DAE5B4E1AF2D7">
    <w:name w:val="98DC8A215C6E433DA77DAE5B4E1AF2D7"/>
    <w:rsid w:val="00864303"/>
  </w:style>
  <w:style w:type="paragraph" w:customStyle="1" w:styleId="CE9EAFAAA3D443879F643F82F30FF5F4">
    <w:name w:val="CE9EAFAAA3D443879F643F82F30FF5F4"/>
    <w:rsid w:val="00864303"/>
  </w:style>
  <w:style w:type="paragraph" w:customStyle="1" w:styleId="0578E4BCB63043F0AE0AC5CA71558DC7">
    <w:name w:val="0578E4BCB63043F0AE0AC5CA71558DC7"/>
    <w:rsid w:val="00864303"/>
  </w:style>
  <w:style w:type="paragraph" w:customStyle="1" w:styleId="3DE6B4D142504204B58ACFD1412DCA42">
    <w:name w:val="3DE6B4D142504204B58ACFD1412DCA42"/>
    <w:rsid w:val="00864303"/>
  </w:style>
  <w:style w:type="paragraph" w:customStyle="1" w:styleId="2DD4E2FFF77E45D0A743D2E016C26D4B">
    <w:name w:val="2DD4E2FFF77E45D0A743D2E016C26D4B"/>
    <w:rsid w:val="00864303"/>
  </w:style>
  <w:style w:type="paragraph" w:customStyle="1" w:styleId="E344495A003045A6B87AB494F2311859">
    <w:name w:val="E344495A003045A6B87AB494F2311859"/>
    <w:rsid w:val="00864303"/>
  </w:style>
  <w:style w:type="paragraph" w:customStyle="1" w:styleId="A69C7ECEB9034AB888C96CAC9B31A0B8">
    <w:name w:val="A69C7ECEB9034AB888C96CAC9B31A0B8"/>
    <w:rsid w:val="00864303"/>
  </w:style>
  <w:style w:type="paragraph" w:customStyle="1" w:styleId="33BAC6C9EBFE4FECBCE9997A6EEA6042">
    <w:name w:val="33BAC6C9EBFE4FECBCE9997A6EEA6042"/>
    <w:rsid w:val="00864303"/>
  </w:style>
  <w:style w:type="paragraph" w:customStyle="1" w:styleId="EAE88E6045F14A9788C65776278AFD13">
    <w:name w:val="EAE88E6045F14A9788C65776278AFD13"/>
    <w:rsid w:val="00864303"/>
  </w:style>
  <w:style w:type="paragraph" w:customStyle="1" w:styleId="75FAAE9E1E824DA59CCE3F86A03A9746">
    <w:name w:val="75FAAE9E1E824DA59CCE3F86A03A9746"/>
    <w:rsid w:val="00864303"/>
  </w:style>
  <w:style w:type="paragraph" w:customStyle="1" w:styleId="A50AD119D29E41BDA362A16E23221864">
    <w:name w:val="A50AD119D29E41BDA362A16E23221864"/>
    <w:rsid w:val="00864303"/>
  </w:style>
  <w:style w:type="paragraph" w:customStyle="1" w:styleId="A67ACE9A77E54ED6BCD5C784AC1AA76A">
    <w:name w:val="A67ACE9A77E54ED6BCD5C784AC1AA76A"/>
    <w:rsid w:val="00864303"/>
  </w:style>
  <w:style w:type="paragraph" w:customStyle="1" w:styleId="85822D0750184709A1CEBDFB67131589">
    <w:name w:val="85822D0750184709A1CEBDFB67131589"/>
    <w:rsid w:val="00864303"/>
  </w:style>
  <w:style w:type="paragraph" w:customStyle="1" w:styleId="8B8D9614883C4E43B80BF89CF0435C55">
    <w:name w:val="8B8D9614883C4E43B80BF89CF0435C55"/>
    <w:rsid w:val="00864303"/>
  </w:style>
  <w:style w:type="paragraph" w:customStyle="1" w:styleId="575AEDB16B124F5D85B399517C7BA11C">
    <w:name w:val="575AEDB16B124F5D85B399517C7BA11C"/>
    <w:rsid w:val="00864303"/>
  </w:style>
  <w:style w:type="paragraph" w:customStyle="1" w:styleId="DFEC0416F4FA44BD904779A12560E0A1">
    <w:name w:val="DFEC0416F4FA44BD904779A12560E0A1"/>
    <w:rsid w:val="00864303"/>
  </w:style>
  <w:style w:type="paragraph" w:customStyle="1" w:styleId="371B2CAAD4D64AD3A4F9C6BEC9C244C2">
    <w:name w:val="371B2CAAD4D64AD3A4F9C6BEC9C244C2"/>
    <w:rsid w:val="00864303"/>
  </w:style>
  <w:style w:type="paragraph" w:customStyle="1" w:styleId="2AC70FA472374AFC9AF1FC7CE0AC0177">
    <w:name w:val="2AC70FA472374AFC9AF1FC7CE0AC0177"/>
    <w:rsid w:val="00864303"/>
  </w:style>
  <w:style w:type="paragraph" w:customStyle="1" w:styleId="C9529ECDE68F4B65B6B5C2342CD0E9FE">
    <w:name w:val="C9529ECDE68F4B65B6B5C2342CD0E9FE"/>
    <w:rsid w:val="00864303"/>
  </w:style>
  <w:style w:type="paragraph" w:customStyle="1" w:styleId="2A522ACFC820465D8741287ECFDADA18">
    <w:name w:val="2A522ACFC820465D8741287ECFDADA18"/>
    <w:rsid w:val="00864303"/>
  </w:style>
  <w:style w:type="paragraph" w:customStyle="1" w:styleId="B9B850502F184341A7B6CD1CF8243849">
    <w:name w:val="B9B850502F184341A7B6CD1CF8243849"/>
    <w:rsid w:val="00864303"/>
  </w:style>
  <w:style w:type="paragraph" w:customStyle="1" w:styleId="49A9924960C348C88E67FC49B8112F3D">
    <w:name w:val="49A9924960C348C88E67FC49B8112F3D"/>
    <w:rsid w:val="00864303"/>
  </w:style>
  <w:style w:type="paragraph" w:customStyle="1" w:styleId="609CBA4120AA458AA416FE2FE07B4314">
    <w:name w:val="609CBA4120AA458AA416FE2FE07B4314"/>
    <w:rsid w:val="00864303"/>
  </w:style>
  <w:style w:type="paragraph" w:customStyle="1" w:styleId="B550C235F72F4B5FA330511CC8999ADB">
    <w:name w:val="B550C235F72F4B5FA330511CC8999ADB"/>
    <w:rsid w:val="00864303"/>
  </w:style>
  <w:style w:type="paragraph" w:customStyle="1" w:styleId="7B1387D6A27147A98B702B5D2CA3BC92">
    <w:name w:val="7B1387D6A27147A98B702B5D2CA3BC92"/>
    <w:rsid w:val="00864303"/>
  </w:style>
  <w:style w:type="paragraph" w:customStyle="1" w:styleId="594C087088C64FE59A69E86F747BEE69">
    <w:name w:val="594C087088C64FE59A69E86F747BEE69"/>
    <w:rsid w:val="00864303"/>
  </w:style>
  <w:style w:type="paragraph" w:customStyle="1" w:styleId="2AA816BC246948F9BFD3A1810C7682FF">
    <w:name w:val="2AA816BC246948F9BFD3A1810C7682FF"/>
    <w:rsid w:val="00864303"/>
  </w:style>
  <w:style w:type="paragraph" w:customStyle="1" w:styleId="44F54E6BA69241E5AB5F871015E739D1">
    <w:name w:val="44F54E6BA69241E5AB5F871015E739D1"/>
    <w:rsid w:val="00864303"/>
  </w:style>
  <w:style w:type="paragraph" w:customStyle="1" w:styleId="74791066909F4386A275AFF8F0D4EE49">
    <w:name w:val="74791066909F4386A275AFF8F0D4EE49"/>
    <w:rsid w:val="00864303"/>
  </w:style>
  <w:style w:type="paragraph" w:customStyle="1" w:styleId="94BCEAE6C7384D5CA5795ED657C4E199">
    <w:name w:val="94BCEAE6C7384D5CA5795ED657C4E199"/>
    <w:rsid w:val="00864303"/>
  </w:style>
  <w:style w:type="paragraph" w:customStyle="1" w:styleId="E9699156521349B48EE4C70A139DC642">
    <w:name w:val="E9699156521349B48EE4C70A139DC642"/>
    <w:rsid w:val="00864303"/>
  </w:style>
  <w:style w:type="paragraph" w:customStyle="1" w:styleId="BBD5A097294A469AA5FF8D37241D2673">
    <w:name w:val="BBD5A097294A469AA5FF8D37241D2673"/>
    <w:rsid w:val="00864303"/>
  </w:style>
  <w:style w:type="paragraph" w:customStyle="1" w:styleId="CDA75CFA2BA44ADEBE086CACF06EF0F4">
    <w:name w:val="CDA75CFA2BA44ADEBE086CACF06EF0F4"/>
    <w:rsid w:val="00864303"/>
  </w:style>
  <w:style w:type="paragraph" w:customStyle="1" w:styleId="DA98BA4388E24533A2E3E0FDD0EA7C4E">
    <w:name w:val="DA98BA4388E24533A2E3E0FDD0EA7C4E"/>
    <w:rsid w:val="00864303"/>
  </w:style>
  <w:style w:type="paragraph" w:customStyle="1" w:styleId="3CF3D71FF9514B5BAC42BFA7345C60B9">
    <w:name w:val="3CF3D71FF9514B5BAC42BFA7345C60B9"/>
    <w:rsid w:val="00864303"/>
  </w:style>
  <w:style w:type="paragraph" w:customStyle="1" w:styleId="80124BB2352D40F98F177C750E5E4F57">
    <w:name w:val="80124BB2352D40F98F177C750E5E4F57"/>
    <w:rsid w:val="00864303"/>
  </w:style>
  <w:style w:type="paragraph" w:customStyle="1" w:styleId="EFC3FDE08A25487FA236CC6285CBC87E">
    <w:name w:val="EFC3FDE08A25487FA236CC6285CBC87E"/>
    <w:rsid w:val="00864303"/>
  </w:style>
  <w:style w:type="paragraph" w:customStyle="1" w:styleId="DEB04C6463E944F6AA98A0371BF4EEAA">
    <w:name w:val="DEB04C6463E944F6AA98A0371BF4EEAA"/>
    <w:rsid w:val="00864303"/>
  </w:style>
  <w:style w:type="paragraph" w:customStyle="1" w:styleId="03C64F1A6991413CB0BEB5912F360B0B">
    <w:name w:val="03C64F1A6991413CB0BEB5912F360B0B"/>
    <w:rsid w:val="00864303"/>
  </w:style>
  <w:style w:type="paragraph" w:customStyle="1" w:styleId="DF2856F076974F448C8342AF83A9D063">
    <w:name w:val="DF2856F076974F448C8342AF83A9D063"/>
    <w:rsid w:val="00864303"/>
  </w:style>
  <w:style w:type="paragraph" w:customStyle="1" w:styleId="D8EFBBA208E041C2A3307DA1D7B38EBB">
    <w:name w:val="D8EFBBA208E041C2A3307DA1D7B38EBB"/>
    <w:rsid w:val="00864303"/>
  </w:style>
  <w:style w:type="paragraph" w:customStyle="1" w:styleId="C30CBB64AC5B498F9F1E56E29D1BB519">
    <w:name w:val="C30CBB64AC5B498F9F1E56E29D1BB519"/>
    <w:rsid w:val="00864303"/>
  </w:style>
  <w:style w:type="paragraph" w:customStyle="1" w:styleId="4BBEC1A2EBD44BD49774622FAB9AEC40">
    <w:name w:val="4BBEC1A2EBD44BD49774622FAB9AEC40"/>
    <w:rsid w:val="00864303"/>
  </w:style>
  <w:style w:type="paragraph" w:customStyle="1" w:styleId="B9A2D9506C214E02AAFE3A980ADAC600">
    <w:name w:val="B9A2D9506C214E02AAFE3A980ADAC600"/>
    <w:rsid w:val="00864303"/>
  </w:style>
  <w:style w:type="paragraph" w:customStyle="1" w:styleId="47ACA8FD46974098B77320377797E5D6">
    <w:name w:val="47ACA8FD46974098B77320377797E5D6"/>
    <w:rsid w:val="00864303"/>
  </w:style>
  <w:style w:type="paragraph" w:customStyle="1" w:styleId="DCE04C5E6FEE405492F67C9E4203E772">
    <w:name w:val="DCE04C5E6FEE405492F67C9E4203E772"/>
    <w:rsid w:val="00864303"/>
  </w:style>
  <w:style w:type="paragraph" w:customStyle="1" w:styleId="C677ADCFB9E348BFBDF4E37949408215">
    <w:name w:val="C677ADCFB9E348BFBDF4E37949408215"/>
    <w:rsid w:val="00864303"/>
  </w:style>
  <w:style w:type="paragraph" w:customStyle="1" w:styleId="937455D0B27544669DBD83E4A2FB3A96">
    <w:name w:val="937455D0B27544669DBD83E4A2FB3A96"/>
    <w:rsid w:val="00864303"/>
  </w:style>
  <w:style w:type="paragraph" w:customStyle="1" w:styleId="09FE12AAD12441C0918EB44870C8B4C8">
    <w:name w:val="09FE12AAD12441C0918EB44870C8B4C8"/>
    <w:rsid w:val="00864303"/>
  </w:style>
  <w:style w:type="paragraph" w:customStyle="1" w:styleId="86D38365BFC1470693DC3C813E336A18">
    <w:name w:val="86D38365BFC1470693DC3C813E336A18"/>
    <w:rsid w:val="00864303"/>
  </w:style>
  <w:style w:type="paragraph" w:customStyle="1" w:styleId="C344D4CE4973456BA2CFE4CD11208990">
    <w:name w:val="C344D4CE4973456BA2CFE4CD11208990"/>
    <w:rsid w:val="00864303"/>
  </w:style>
  <w:style w:type="paragraph" w:customStyle="1" w:styleId="EC91B1460D0D422D8B68961671DC3C80">
    <w:name w:val="EC91B1460D0D422D8B68961671DC3C80"/>
    <w:rsid w:val="00864303"/>
  </w:style>
  <w:style w:type="paragraph" w:customStyle="1" w:styleId="5976D6FBAD7D4B52824DF9547FEF6570">
    <w:name w:val="5976D6FBAD7D4B52824DF9547FEF6570"/>
    <w:rsid w:val="00864303"/>
  </w:style>
  <w:style w:type="paragraph" w:customStyle="1" w:styleId="7D8FEF49F437458AAE0BD4C7A646CDBF">
    <w:name w:val="7D8FEF49F437458AAE0BD4C7A646CDBF"/>
    <w:rsid w:val="00864303"/>
  </w:style>
  <w:style w:type="paragraph" w:customStyle="1" w:styleId="74F2059C5A7048A1A59A2CE758EACD0D">
    <w:name w:val="74F2059C5A7048A1A59A2CE758EACD0D"/>
    <w:rsid w:val="00864303"/>
  </w:style>
  <w:style w:type="paragraph" w:customStyle="1" w:styleId="FB63400C3F1941F09EDFB6D9D4AB2999">
    <w:name w:val="FB63400C3F1941F09EDFB6D9D4AB2999"/>
    <w:rsid w:val="00864303"/>
  </w:style>
  <w:style w:type="paragraph" w:customStyle="1" w:styleId="D65021714E3B4CFC89ABA86E05E1EDB8">
    <w:name w:val="D65021714E3B4CFC89ABA86E05E1EDB8"/>
    <w:rsid w:val="00864303"/>
  </w:style>
  <w:style w:type="paragraph" w:customStyle="1" w:styleId="E622DE51BFA54C649C2C9226A1900C39">
    <w:name w:val="E622DE51BFA54C649C2C9226A1900C39"/>
    <w:rsid w:val="00864303"/>
  </w:style>
  <w:style w:type="paragraph" w:customStyle="1" w:styleId="A5E57580A5C94769B4A09BE730020D33">
    <w:name w:val="A5E57580A5C94769B4A09BE730020D33"/>
    <w:rsid w:val="00864303"/>
  </w:style>
  <w:style w:type="paragraph" w:customStyle="1" w:styleId="ABF690CC34534482AECE9C32F96FB622">
    <w:name w:val="ABF690CC34534482AECE9C32F96FB622"/>
    <w:rsid w:val="00864303"/>
  </w:style>
  <w:style w:type="paragraph" w:customStyle="1" w:styleId="A76DC04E28C248CBAE98D6DB71CB3AFC">
    <w:name w:val="A76DC04E28C248CBAE98D6DB71CB3AFC"/>
    <w:rsid w:val="00864303"/>
  </w:style>
  <w:style w:type="paragraph" w:customStyle="1" w:styleId="38EE56B4DF95412F8A10D6D4AF3D5A71">
    <w:name w:val="38EE56B4DF95412F8A10D6D4AF3D5A71"/>
    <w:rsid w:val="00864303"/>
  </w:style>
  <w:style w:type="paragraph" w:customStyle="1" w:styleId="74EE261EF3B343A8AB756D9BAA0641FC">
    <w:name w:val="74EE261EF3B343A8AB756D9BAA0641FC"/>
    <w:rsid w:val="00864303"/>
  </w:style>
  <w:style w:type="paragraph" w:customStyle="1" w:styleId="3643CC1925154588B66F1C9E61544D3B">
    <w:name w:val="3643CC1925154588B66F1C9E61544D3B"/>
    <w:rsid w:val="00864303"/>
  </w:style>
  <w:style w:type="paragraph" w:customStyle="1" w:styleId="496B07300ECB477E841F8B6F6068FCC7">
    <w:name w:val="496B07300ECB477E841F8B6F6068FCC7"/>
    <w:rsid w:val="00864303"/>
  </w:style>
  <w:style w:type="paragraph" w:customStyle="1" w:styleId="238BC5D7DEA745E08D0D346AFC6BDD14">
    <w:name w:val="238BC5D7DEA745E08D0D346AFC6BDD14"/>
    <w:rsid w:val="00864303"/>
  </w:style>
  <w:style w:type="paragraph" w:customStyle="1" w:styleId="0CF60F203FA84F6EAC5A498876B8DE00">
    <w:name w:val="0CF60F203FA84F6EAC5A498876B8DE00"/>
    <w:rsid w:val="00864303"/>
  </w:style>
  <w:style w:type="paragraph" w:customStyle="1" w:styleId="FD4C9797C2C24033BE4240C1E38157EB">
    <w:name w:val="FD4C9797C2C24033BE4240C1E38157EB"/>
    <w:rsid w:val="00864303"/>
  </w:style>
  <w:style w:type="paragraph" w:customStyle="1" w:styleId="0B5B256C473042008DC349C16295FBBB">
    <w:name w:val="0B5B256C473042008DC349C16295FBBB"/>
    <w:rsid w:val="00864303"/>
  </w:style>
  <w:style w:type="paragraph" w:customStyle="1" w:styleId="99C8E7C3CBD54FFC9AF8C7BD49BBAC79">
    <w:name w:val="99C8E7C3CBD54FFC9AF8C7BD49BBAC79"/>
    <w:rsid w:val="00864303"/>
  </w:style>
  <w:style w:type="paragraph" w:customStyle="1" w:styleId="56F7E1A268F0416D962380279F804662">
    <w:name w:val="56F7E1A268F0416D962380279F804662"/>
    <w:rsid w:val="00864303"/>
  </w:style>
  <w:style w:type="paragraph" w:customStyle="1" w:styleId="991A54B06DD245A0B82C18C460C26E6B">
    <w:name w:val="991A54B06DD245A0B82C18C460C26E6B"/>
    <w:rsid w:val="00864303"/>
  </w:style>
  <w:style w:type="paragraph" w:customStyle="1" w:styleId="4EEC056D9F6543C2B40825FF400F1359">
    <w:name w:val="4EEC056D9F6543C2B40825FF400F1359"/>
    <w:rsid w:val="00864303"/>
  </w:style>
  <w:style w:type="paragraph" w:customStyle="1" w:styleId="733BF5822E094E3D993D1D7E3D59E4EF">
    <w:name w:val="733BF5822E094E3D993D1D7E3D59E4EF"/>
    <w:rsid w:val="00864303"/>
  </w:style>
  <w:style w:type="paragraph" w:customStyle="1" w:styleId="15893D4DF1FF477191D9B887D806F8C0">
    <w:name w:val="15893D4DF1FF477191D9B887D806F8C0"/>
    <w:rsid w:val="00864303"/>
  </w:style>
  <w:style w:type="paragraph" w:customStyle="1" w:styleId="90D9688C90F64CA980D8584300BC2886">
    <w:name w:val="90D9688C90F64CA980D8584300BC2886"/>
    <w:rsid w:val="00864303"/>
  </w:style>
  <w:style w:type="paragraph" w:customStyle="1" w:styleId="92216D3F7BDF4D94A24880743A3D3B1A">
    <w:name w:val="92216D3F7BDF4D94A24880743A3D3B1A"/>
    <w:rsid w:val="00677B28"/>
    <w:pPr>
      <w:bidi/>
    </w:pPr>
  </w:style>
  <w:style w:type="paragraph" w:customStyle="1" w:styleId="CFFB7CF7F7244479BA5FF0FE94AC3A56">
    <w:name w:val="CFFB7CF7F7244479BA5FF0FE94AC3A56"/>
    <w:rsid w:val="00677B28"/>
    <w:pPr>
      <w:bidi/>
    </w:pPr>
  </w:style>
  <w:style w:type="paragraph" w:customStyle="1" w:styleId="47BDFB4D44F9410988096490938547F2">
    <w:name w:val="47BDFB4D44F9410988096490938547F2"/>
    <w:rsid w:val="00691FFA"/>
  </w:style>
  <w:style w:type="paragraph" w:customStyle="1" w:styleId="2D4C732CF34A40D083106798EEA03FFF">
    <w:name w:val="2D4C732CF34A40D083106798EEA03FFF"/>
    <w:rsid w:val="00691FFA"/>
  </w:style>
  <w:style w:type="paragraph" w:customStyle="1" w:styleId="E96C1F690584455E9A3D0CB14F5797D8">
    <w:name w:val="E96C1F690584455E9A3D0CB14F5797D8"/>
    <w:rsid w:val="00691FFA"/>
  </w:style>
  <w:style w:type="paragraph" w:customStyle="1" w:styleId="D078426133AF456E93271CB20575BB22">
    <w:name w:val="D078426133AF456E93271CB20575BB22"/>
    <w:rsid w:val="00691FFA"/>
  </w:style>
  <w:style w:type="paragraph" w:customStyle="1" w:styleId="B320F79D91144240B1C1EE722E91CC28">
    <w:name w:val="B320F79D91144240B1C1EE722E91CC28"/>
    <w:rsid w:val="00691FFA"/>
  </w:style>
  <w:style w:type="paragraph" w:customStyle="1" w:styleId="BA1C244D66184F7A9C1356E2BB4C6773">
    <w:name w:val="BA1C244D66184F7A9C1356E2BB4C6773"/>
    <w:rsid w:val="00691FFA"/>
  </w:style>
  <w:style w:type="paragraph" w:customStyle="1" w:styleId="2A4315BA59E6471491B98F496B46B909">
    <w:name w:val="2A4315BA59E6471491B98F496B46B909"/>
    <w:rsid w:val="00691FFA"/>
  </w:style>
  <w:style w:type="paragraph" w:customStyle="1" w:styleId="40D84489D8A04F88A4DEFC8E0EF563CE">
    <w:name w:val="40D84489D8A04F88A4DEFC8E0EF563CE"/>
    <w:rsid w:val="00691FFA"/>
  </w:style>
  <w:style w:type="paragraph" w:customStyle="1" w:styleId="E9A7EBFD07804DAE866979954E511280">
    <w:name w:val="E9A7EBFD07804DAE866979954E511280"/>
    <w:rsid w:val="00691FFA"/>
  </w:style>
  <w:style w:type="paragraph" w:customStyle="1" w:styleId="6A3EE770A7E34A31A5387880B2649718">
    <w:name w:val="6A3EE770A7E34A31A5387880B2649718"/>
    <w:rsid w:val="00691FFA"/>
  </w:style>
  <w:style w:type="paragraph" w:customStyle="1" w:styleId="E6041AA6981849679BFE731ECBAE2B5A">
    <w:name w:val="E6041AA6981849679BFE731ECBAE2B5A"/>
    <w:rsid w:val="00691FFA"/>
  </w:style>
  <w:style w:type="paragraph" w:customStyle="1" w:styleId="8F5899A2A4094357BB6D1FEC655D4CD1">
    <w:name w:val="8F5899A2A4094357BB6D1FEC655D4CD1"/>
    <w:rsid w:val="00691FFA"/>
  </w:style>
  <w:style w:type="paragraph" w:customStyle="1" w:styleId="B5E896E6FCB54B6D9D15CE6F0C78A6EB">
    <w:name w:val="B5E896E6FCB54B6D9D15CE6F0C78A6EB"/>
    <w:rsid w:val="00691FFA"/>
  </w:style>
  <w:style w:type="paragraph" w:customStyle="1" w:styleId="728A746587ED43D59265490D45BA885E">
    <w:name w:val="728A746587ED43D59265490D45BA885E"/>
    <w:rsid w:val="00691FFA"/>
  </w:style>
  <w:style w:type="paragraph" w:customStyle="1" w:styleId="A9FE68C560EA41C0993DB0A1A809DACD">
    <w:name w:val="A9FE68C560EA41C0993DB0A1A809DACD"/>
    <w:rsid w:val="00691FFA"/>
  </w:style>
  <w:style w:type="paragraph" w:customStyle="1" w:styleId="35EE3469981F4DF0B52977728780770D">
    <w:name w:val="35EE3469981F4DF0B52977728780770D"/>
    <w:rsid w:val="00691FFA"/>
  </w:style>
  <w:style w:type="paragraph" w:customStyle="1" w:styleId="50881EB4F51448F1A3B848123BBF8E80">
    <w:name w:val="50881EB4F51448F1A3B848123BBF8E80"/>
    <w:rsid w:val="00691FFA"/>
  </w:style>
  <w:style w:type="paragraph" w:customStyle="1" w:styleId="1FE6EC9C244345DBA44CA371F51B36CD">
    <w:name w:val="1FE6EC9C244345DBA44CA371F51B36CD"/>
    <w:rsid w:val="00691FFA"/>
  </w:style>
  <w:style w:type="paragraph" w:customStyle="1" w:styleId="71C3E1B52B5B462AB2487DA777845E90">
    <w:name w:val="71C3E1B52B5B462AB2487DA777845E90"/>
    <w:rsid w:val="00691FFA"/>
  </w:style>
  <w:style w:type="paragraph" w:customStyle="1" w:styleId="65C977017D5F4082BBA0F8A3704BE341">
    <w:name w:val="65C977017D5F4082BBA0F8A3704BE341"/>
    <w:rsid w:val="00691FFA"/>
  </w:style>
  <w:style w:type="paragraph" w:customStyle="1" w:styleId="0B39BCE4BCB3497EBF3F8687DE8542BC">
    <w:name w:val="0B39BCE4BCB3497EBF3F8687DE8542BC"/>
    <w:rsid w:val="00691FFA"/>
  </w:style>
  <w:style w:type="paragraph" w:customStyle="1" w:styleId="ED4794071472414FB26109D3D8CD4D62">
    <w:name w:val="ED4794071472414FB26109D3D8CD4D62"/>
    <w:rsid w:val="00691FFA"/>
  </w:style>
  <w:style w:type="paragraph" w:customStyle="1" w:styleId="DF48984FBBF94840B81A315FA5F752D7">
    <w:name w:val="DF48984FBBF94840B81A315FA5F752D7"/>
    <w:rsid w:val="00691FFA"/>
  </w:style>
  <w:style w:type="paragraph" w:customStyle="1" w:styleId="C17B3C84C8724BBF881D3AD4D355AC20">
    <w:name w:val="C17B3C84C8724BBF881D3AD4D355AC20"/>
    <w:rsid w:val="00691FFA"/>
  </w:style>
  <w:style w:type="paragraph" w:customStyle="1" w:styleId="37AED78E53174C3CA7238B1F355E12FD">
    <w:name w:val="37AED78E53174C3CA7238B1F355E12FD"/>
    <w:rsid w:val="00691FFA"/>
  </w:style>
  <w:style w:type="paragraph" w:customStyle="1" w:styleId="93FB391A9CD54C09BD4BA83EEB9FEEE1">
    <w:name w:val="93FB391A9CD54C09BD4BA83EEB9FEEE1"/>
    <w:rsid w:val="00691FFA"/>
  </w:style>
  <w:style w:type="paragraph" w:customStyle="1" w:styleId="B2655C77423243DB8AD120BA3DE6C158">
    <w:name w:val="B2655C77423243DB8AD120BA3DE6C158"/>
    <w:rsid w:val="00691FFA"/>
  </w:style>
  <w:style w:type="paragraph" w:customStyle="1" w:styleId="A05CF00B06CD460D8C1FE8200FBB9595">
    <w:name w:val="A05CF00B06CD460D8C1FE8200FBB9595"/>
    <w:rsid w:val="00691FFA"/>
  </w:style>
  <w:style w:type="paragraph" w:customStyle="1" w:styleId="51715D8552AF49FFA8852B05FE1ADDA6">
    <w:name w:val="51715D8552AF49FFA8852B05FE1ADDA6"/>
    <w:rsid w:val="00691FFA"/>
  </w:style>
  <w:style w:type="paragraph" w:customStyle="1" w:styleId="D24DC87186E847C8A5E7D17A2A943969">
    <w:name w:val="D24DC87186E847C8A5E7D17A2A943969"/>
    <w:rsid w:val="00691FFA"/>
  </w:style>
  <w:style w:type="paragraph" w:customStyle="1" w:styleId="B99ADD0AC8844748B1F6FF47D7C82F6D">
    <w:name w:val="B99ADD0AC8844748B1F6FF47D7C82F6D"/>
    <w:rsid w:val="00691FFA"/>
  </w:style>
  <w:style w:type="paragraph" w:customStyle="1" w:styleId="31DF18F588E5418F93D52B4CAAFE4EBB">
    <w:name w:val="31DF18F588E5418F93D52B4CAAFE4EBB"/>
    <w:rsid w:val="00691FFA"/>
  </w:style>
  <w:style w:type="paragraph" w:customStyle="1" w:styleId="418909B329184B2B95B07E5276A36D34">
    <w:name w:val="418909B329184B2B95B07E5276A36D34"/>
    <w:rsid w:val="00691FFA"/>
  </w:style>
  <w:style w:type="paragraph" w:customStyle="1" w:styleId="6AFCEAE680374B129390483B8DD2A7B6">
    <w:name w:val="6AFCEAE680374B129390483B8DD2A7B6"/>
    <w:rsid w:val="00691FFA"/>
  </w:style>
  <w:style w:type="paragraph" w:customStyle="1" w:styleId="7B34F085B18A4F8E9E43A1087B4BD548">
    <w:name w:val="7B34F085B18A4F8E9E43A1087B4BD548"/>
    <w:rsid w:val="00691FFA"/>
  </w:style>
  <w:style w:type="paragraph" w:customStyle="1" w:styleId="849F96798727406D9702A9B040C0FB31">
    <w:name w:val="849F96798727406D9702A9B040C0FB31"/>
    <w:rsid w:val="00691FFA"/>
  </w:style>
  <w:style w:type="paragraph" w:customStyle="1" w:styleId="2E95E66F5E1C451A955943BE62A91FA5">
    <w:name w:val="2E95E66F5E1C451A955943BE62A91FA5"/>
    <w:rsid w:val="00691FFA"/>
  </w:style>
  <w:style w:type="paragraph" w:customStyle="1" w:styleId="2A4E3F9A794D4BA3A9DC332590A76450">
    <w:name w:val="2A4E3F9A794D4BA3A9DC332590A76450"/>
    <w:rsid w:val="00691FFA"/>
  </w:style>
  <w:style w:type="paragraph" w:customStyle="1" w:styleId="4463C249A1D041E78F641F1F0BBD888A">
    <w:name w:val="4463C249A1D041E78F641F1F0BBD888A"/>
    <w:rsid w:val="00691FFA"/>
  </w:style>
  <w:style w:type="paragraph" w:customStyle="1" w:styleId="8A0A559F7DA744C586B0E2F97090BC0E">
    <w:name w:val="8A0A559F7DA744C586B0E2F97090BC0E"/>
    <w:rsid w:val="00691FFA"/>
  </w:style>
  <w:style w:type="paragraph" w:customStyle="1" w:styleId="589DFC97BFF14939A5CFB5DFC5119254">
    <w:name w:val="589DFC97BFF14939A5CFB5DFC5119254"/>
    <w:rsid w:val="00691FFA"/>
  </w:style>
  <w:style w:type="paragraph" w:customStyle="1" w:styleId="E8FE22116D1249488D3681379D5A808F">
    <w:name w:val="E8FE22116D1249488D3681379D5A808F"/>
    <w:rsid w:val="00691FFA"/>
  </w:style>
  <w:style w:type="paragraph" w:customStyle="1" w:styleId="BCE67C7A18D14B4EB67B109A4B5ECC26">
    <w:name w:val="BCE67C7A18D14B4EB67B109A4B5ECC26"/>
    <w:rsid w:val="00691FFA"/>
  </w:style>
  <w:style w:type="paragraph" w:customStyle="1" w:styleId="43B37F9E24724A87B5CB736F2A7FB7F7">
    <w:name w:val="43B37F9E24724A87B5CB736F2A7FB7F7"/>
    <w:rsid w:val="00691FFA"/>
  </w:style>
  <w:style w:type="paragraph" w:customStyle="1" w:styleId="F909DDF6B8084F4E8DF14147EFCE4DFC">
    <w:name w:val="F909DDF6B8084F4E8DF14147EFCE4DFC"/>
    <w:rsid w:val="00691FFA"/>
  </w:style>
  <w:style w:type="paragraph" w:customStyle="1" w:styleId="8BAF8CD2B2144E8EA3C8513C8DC00639">
    <w:name w:val="8BAF8CD2B2144E8EA3C8513C8DC00639"/>
    <w:rsid w:val="00691FFA"/>
  </w:style>
  <w:style w:type="paragraph" w:customStyle="1" w:styleId="4CF4498867F9428B8F03D744CFA6E0C8">
    <w:name w:val="4CF4498867F9428B8F03D744CFA6E0C8"/>
    <w:rsid w:val="00691FFA"/>
  </w:style>
  <w:style w:type="paragraph" w:customStyle="1" w:styleId="14428CF99D9E4739AD94BFA9B1E1FF6A">
    <w:name w:val="14428CF99D9E4739AD94BFA9B1E1FF6A"/>
    <w:rsid w:val="00691FFA"/>
  </w:style>
  <w:style w:type="paragraph" w:customStyle="1" w:styleId="E7E0E2C1E038496792F495315C5E89DA">
    <w:name w:val="E7E0E2C1E038496792F495315C5E89DA"/>
    <w:rsid w:val="00691FFA"/>
  </w:style>
  <w:style w:type="paragraph" w:customStyle="1" w:styleId="E9E8D80B45634B6799A34E909F75508E">
    <w:name w:val="E9E8D80B45634B6799A34E909F75508E"/>
    <w:rsid w:val="00691FFA"/>
  </w:style>
  <w:style w:type="paragraph" w:customStyle="1" w:styleId="12344E5CC09449B2A8467BEA8F87295F">
    <w:name w:val="12344E5CC09449B2A8467BEA8F87295F"/>
    <w:rsid w:val="00691FFA"/>
  </w:style>
  <w:style w:type="paragraph" w:customStyle="1" w:styleId="579A77172B8144838F76F717B5F487C7">
    <w:name w:val="579A77172B8144838F76F717B5F487C7"/>
    <w:rsid w:val="00691FFA"/>
  </w:style>
  <w:style w:type="paragraph" w:customStyle="1" w:styleId="C5FCB5D74805498595163C4D1702D298">
    <w:name w:val="C5FCB5D74805498595163C4D1702D298"/>
    <w:rsid w:val="00691FFA"/>
  </w:style>
  <w:style w:type="paragraph" w:customStyle="1" w:styleId="5804873A89DD41128B4C9EA48C96D63F">
    <w:name w:val="5804873A89DD41128B4C9EA48C96D63F"/>
    <w:rsid w:val="00691FFA"/>
  </w:style>
  <w:style w:type="paragraph" w:customStyle="1" w:styleId="05F7B94859C7444EA15FCBB35C52DAC9">
    <w:name w:val="05F7B94859C7444EA15FCBB35C52DAC9"/>
    <w:rsid w:val="00691FFA"/>
  </w:style>
  <w:style w:type="paragraph" w:customStyle="1" w:styleId="BF930B57019943B99790ACB76DF7AFDA">
    <w:name w:val="BF930B57019943B99790ACB76DF7AFDA"/>
    <w:rsid w:val="00691FFA"/>
  </w:style>
  <w:style w:type="paragraph" w:customStyle="1" w:styleId="E1AAEA23453A49DA8D8A3F95F3D76478">
    <w:name w:val="E1AAEA23453A49DA8D8A3F95F3D76478"/>
    <w:rsid w:val="00691FFA"/>
  </w:style>
  <w:style w:type="paragraph" w:customStyle="1" w:styleId="E91C44EA6DAE48A0BC6E6DAFB45A4ACA">
    <w:name w:val="E91C44EA6DAE48A0BC6E6DAFB45A4ACA"/>
    <w:rsid w:val="00691FFA"/>
  </w:style>
  <w:style w:type="paragraph" w:customStyle="1" w:styleId="4C63D15BB859419EB20F462D4FC0A7AA">
    <w:name w:val="4C63D15BB859419EB20F462D4FC0A7AA"/>
    <w:rsid w:val="00691FFA"/>
  </w:style>
  <w:style w:type="paragraph" w:customStyle="1" w:styleId="806D64673A984F5DBBD5A02E84D460F9">
    <w:name w:val="806D64673A984F5DBBD5A02E84D460F9"/>
    <w:rsid w:val="00691FFA"/>
  </w:style>
  <w:style w:type="paragraph" w:customStyle="1" w:styleId="8E8C8A7BF86F44C384AEE60F58DA6A3C">
    <w:name w:val="8E8C8A7BF86F44C384AEE60F58DA6A3C"/>
    <w:rsid w:val="00691FFA"/>
  </w:style>
  <w:style w:type="paragraph" w:customStyle="1" w:styleId="E960EDF4571945D1ACC4184F0EAAF1ED">
    <w:name w:val="E960EDF4571945D1ACC4184F0EAAF1ED"/>
    <w:rsid w:val="00691FFA"/>
  </w:style>
  <w:style w:type="paragraph" w:customStyle="1" w:styleId="164BB05CA9FD4A54B1B746FD1D64AA86">
    <w:name w:val="164BB05CA9FD4A54B1B746FD1D64AA86"/>
    <w:rsid w:val="00691FFA"/>
  </w:style>
  <w:style w:type="paragraph" w:customStyle="1" w:styleId="3DB69C9752D84FB8A9B061D31358CDB8">
    <w:name w:val="3DB69C9752D84FB8A9B061D31358CDB8"/>
    <w:rsid w:val="00691FFA"/>
  </w:style>
  <w:style w:type="paragraph" w:customStyle="1" w:styleId="0C160BF336974B2F9439C040D45AE540">
    <w:name w:val="0C160BF336974B2F9439C040D45AE540"/>
    <w:rsid w:val="00691FFA"/>
  </w:style>
  <w:style w:type="paragraph" w:customStyle="1" w:styleId="7914DCFC3AD9445BB1E2ECD41937CBFA">
    <w:name w:val="7914DCFC3AD9445BB1E2ECD41937CBFA"/>
    <w:rsid w:val="00691FFA"/>
  </w:style>
  <w:style w:type="paragraph" w:customStyle="1" w:styleId="9770E55CE14B4D919CEA93394C3A0AA5">
    <w:name w:val="9770E55CE14B4D919CEA93394C3A0AA5"/>
    <w:rsid w:val="00691FFA"/>
  </w:style>
  <w:style w:type="paragraph" w:customStyle="1" w:styleId="380C2546AF8341D49B1C738A0EF1EFD8">
    <w:name w:val="380C2546AF8341D49B1C738A0EF1EFD8"/>
    <w:rsid w:val="00691FFA"/>
  </w:style>
  <w:style w:type="paragraph" w:customStyle="1" w:styleId="F2E68CEF0A6E4264897D9B5FEAB62077">
    <w:name w:val="F2E68CEF0A6E4264897D9B5FEAB62077"/>
    <w:rsid w:val="00691FFA"/>
  </w:style>
  <w:style w:type="paragraph" w:customStyle="1" w:styleId="8089D0D74BA849F88BBBD229349CCD0D">
    <w:name w:val="8089D0D74BA849F88BBBD229349CCD0D"/>
    <w:rsid w:val="00691FFA"/>
  </w:style>
  <w:style w:type="paragraph" w:customStyle="1" w:styleId="C4B705A1B3344A9DA87C863F959E8667">
    <w:name w:val="C4B705A1B3344A9DA87C863F959E8667"/>
    <w:rsid w:val="00691FFA"/>
  </w:style>
  <w:style w:type="paragraph" w:customStyle="1" w:styleId="6EAA8D396B5341E7AD38E9297650BD65">
    <w:name w:val="6EAA8D396B5341E7AD38E9297650BD65"/>
    <w:rsid w:val="00691FFA"/>
  </w:style>
  <w:style w:type="paragraph" w:customStyle="1" w:styleId="DBB9AF395BE44ABD8A24A94883BC6414">
    <w:name w:val="DBB9AF395BE44ABD8A24A94883BC6414"/>
    <w:rsid w:val="00691FFA"/>
  </w:style>
  <w:style w:type="paragraph" w:customStyle="1" w:styleId="6D9CF0287422407DA60EE0A2BFB46B3E">
    <w:name w:val="6D9CF0287422407DA60EE0A2BFB46B3E"/>
    <w:rsid w:val="00691FFA"/>
  </w:style>
  <w:style w:type="paragraph" w:customStyle="1" w:styleId="0416D9EC195B46B38AD32A83F116C9B7">
    <w:name w:val="0416D9EC195B46B38AD32A83F116C9B7"/>
    <w:rsid w:val="00691FFA"/>
  </w:style>
  <w:style w:type="paragraph" w:customStyle="1" w:styleId="36972258A64B48248252A7908D87B84B">
    <w:name w:val="36972258A64B48248252A7908D87B84B"/>
    <w:rsid w:val="00691FFA"/>
  </w:style>
  <w:style w:type="paragraph" w:customStyle="1" w:styleId="F24B8D2FAD26449397EA35E6FCC1EC1D">
    <w:name w:val="F24B8D2FAD26449397EA35E6FCC1EC1D"/>
    <w:rsid w:val="00691FFA"/>
  </w:style>
  <w:style w:type="paragraph" w:customStyle="1" w:styleId="0003BFB3D9A24783BD151C9863F07082">
    <w:name w:val="0003BFB3D9A24783BD151C9863F07082"/>
    <w:rsid w:val="00691FFA"/>
  </w:style>
  <w:style w:type="paragraph" w:customStyle="1" w:styleId="B3E9A6B0DF454A9DB0D2E64B95D6C0BA">
    <w:name w:val="B3E9A6B0DF454A9DB0D2E64B95D6C0BA"/>
    <w:rsid w:val="00691FFA"/>
  </w:style>
  <w:style w:type="paragraph" w:customStyle="1" w:styleId="6C2A48AAD68048538C8FB28A0BA920E7">
    <w:name w:val="6C2A48AAD68048538C8FB28A0BA920E7"/>
    <w:rsid w:val="00691FFA"/>
  </w:style>
  <w:style w:type="paragraph" w:customStyle="1" w:styleId="FB534B575A374F7BA3CE66C279071317">
    <w:name w:val="FB534B575A374F7BA3CE66C279071317"/>
    <w:rsid w:val="00691FFA"/>
  </w:style>
  <w:style w:type="paragraph" w:customStyle="1" w:styleId="3B1F8FD88A7C4ED79A647DAE2E44CBAE">
    <w:name w:val="3B1F8FD88A7C4ED79A647DAE2E44CBAE"/>
    <w:rsid w:val="00691FFA"/>
  </w:style>
  <w:style w:type="paragraph" w:customStyle="1" w:styleId="952DCE2A83184006AEC0266C90242C82">
    <w:name w:val="952DCE2A83184006AEC0266C90242C82"/>
    <w:rsid w:val="00691FFA"/>
  </w:style>
  <w:style w:type="paragraph" w:customStyle="1" w:styleId="54C5FA505C084BA18FB2E4795A9BF109">
    <w:name w:val="54C5FA505C084BA18FB2E4795A9BF109"/>
    <w:rsid w:val="00691FFA"/>
  </w:style>
  <w:style w:type="paragraph" w:customStyle="1" w:styleId="6F474BEBEBE04B67844E69DAAAC6B446">
    <w:name w:val="6F474BEBEBE04B67844E69DAAAC6B446"/>
    <w:rsid w:val="00691FFA"/>
  </w:style>
  <w:style w:type="paragraph" w:customStyle="1" w:styleId="F6DD50737F824756B4F166A81A6CA02C">
    <w:name w:val="F6DD50737F824756B4F166A81A6CA02C"/>
    <w:rsid w:val="00691FFA"/>
  </w:style>
  <w:style w:type="paragraph" w:customStyle="1" w:styleId="6CC4FA63AEED4E5788FF3D588C27BF0A">
    <w:name w:val="6CC4FA63AEED4E5788FF3D588C27BF0A"/>
    <w:rsid w:val="00691FFA"/>
  </w:style>
  <w:style w:type="paragraph" w:customStyle="1" w:styleId="2B5E08E723424CB19927C5421F24F1E6">
    <w:name w:val="2B5E08E723424CB19927C5421F24F1E6"/>
    <w:rsid w:val="00691FFA"/>
  </w:style>
  <w:style w:type="paragraph" w:customStyle="1" w:styleId="7E2C5B8BAE2740CC98AB531B65C1D290">
    <w:name w:val="7E2C5B8BAE2740CC98AB531B65C1D290"/>
    <w:rsid w:val="00691FFA"/>
  </w:style>
  <w:style w:type="paragraph" w:customStyle="1" w:styleId="51E4564747F4419BAF149FDDE32A9DF6">
    <w:name w:val="51E4564747F4419BAF149FDDE32A9DF6"/>
    <w:rsid w:val="00691FFA"/>
  </w:style>
  <w:style w:type="paragraph" w:customStyle="1" w:styleId="9101944AE1CB4B02834FFD27A6B61824">
    <w:name w:val="9101944AE1CB4B02834FFD27A6B61824"/>
    <w:rsid w:val="00691FFA"/>
  </w:style>
  <w:style w:type="paragraph" w:customStyle="1" w:styleId="BBD74FB007B3485383B42C7221617B24">
    <w:name w:val="BBD74FB007B3485383B42C7221617B24"/>
    <w:rsid w:val="00691FFA"/>
  </w:style>
  <w:style w:type="paragraph" w:customStyle="1" w:styleId="57AF0F1D50344B6C9115BD46F95C3164">
    <w:name w:val="57AF0F1D50344B6C9115BD46F95C3164"/>
    <w:rsid w:val="00691FFA"/>
  </w:style>
  <w:style w:type="paragraph" w:customStyle="1" w:styleId="E3ADA66C4AD344CF9471615DA50478DA">
    <w:name w:val="E3ADA66C4AD344CF9471615DA50478DA"/>
    <w:rsid w:val="00691FFA"/>
  </w:style>
  <w:style w:type="paragraph" w:customStyle="1" w:styleId="BA6B0BD7441641FFBAF994242AC31FD8">
    <w:name w:val="BA6B0BD7441641FFBAF994242AC31FD8"/>
    <w:rsid w:val="00691FFA"/>
  </w:style>
  <w:style w:type="paragraph" w:customStyle="1" w:styleId="E6B0E9AA88FD417FAD1F574480790571">
    <w:name w:val="E6B0E9AA88FD417FAD1F574480790571"/>
    <w:rsid w:val="00691FFA"/>
  </w:style>
  <w:style w:type="paragraph" w:customStyle="1" w:styleId="4FD8AD5B45A94B5D83C86B4A721E7DF6">
    <w:name w:val="4FD8AD5B45A94B5D83C86B4A721E7DF6"/>
    <w:rsid w:val="00691FFA"/>
  </w:style>
  <w:style w:type="paragraph" w:customStyle="1" w:styleId="F066A1D6268D4C988E945A4E3FD81FCA">
    <w:name w:val="F066A1D6268D4C988E945A4E3FD81FCA"/>
    <w:rsid w:val="00691FFA"/>
  </w:style>
  <w:style w:type="paragraph" w:customStyle="1" w:styleId="C0D45EE1284546BEBC6BDD140857F4A5">
    <w:name w:val="C0D45EE1284546BEBC6BDD140857F4A5"/>
    <w:rsid w:val="00691FFA"/>
  </w:style>
  <w:style w:type="paragraph" w:customStyle="1" w:styleId="20DB67B59F6F4B67AC3731C5A7D2D4F0">
    <w:name w:val="20DB67B59F6F4B67AC3731C5A7D2D4F0"/>
    <w:rsid w:val="00691FFA"/>
  </w:style>
  <w:style w:type="paragraph" w:customStyle="1" w:styleId="7E0F6B7E798A49C6A6A04798DF2A4C93">
    <w:name w:val="7E0F6B7E798A49C6A6A04798DF2A4C93"/>
    <w:rsid w:val="00691FFA"/>
  </w:style>
  <w:style w:type="paragraph" w:customStyle="1" w:styleId="8B2AC053D61E4322ADED0E43526AB70F">
    <w:name w:val="8B2AC053D61E4322ADED0E43526AB70F"/>
    <w:rsid w:val="00691FFA"/>
  </w:style>
  <w:style w:type="paragraph" w:customStyle="1" w:styleId="893C5346F6324A5DB0E818FF28DD3563">
    <w:name w:val="893C5346F6324A5DB0E818FF28DD3563"/>
    <w:rsid w:val="00691FFA"/>
  </w:style>
  <w:style w:type="paragraph" w:customStyle="1" w:styleId="B95BA2EACE83414883B7DC40231ACD11">
    <w:name w:val="B95BA2EACE83414883B7DC40231ACD11"/>
    <w:rsid w:val="00691FFA"/>
  </w:style>
  <w:style w:type="paragraph" w:customStyle="1" w:styleId="F3F58D15A30040DC96A9DB93649BE6AD">
    <w:name w:val="F3F58D15A30040DC96A9DB93649BE6AD"/>
    <w:rsid w:val="00691FFA"/>
  </w:style>
  <w:style w:type="paragraph" w:customStyle="1" w:styleId="4D3434B79B6547A5AAE70F9076AD649D">
    <w:name w:val="4D3434B79B6547A5AAE70F9076AD649D"/>
    <w:rsid w:val="00691FFA"/>
  </w:style>
  <w:style w:type="paragraph" w:customStyle="1" w:styleId="3EB4A215D28E412FA95FFFCDD8314D9B">
    <w:name w:val="3EB4A215D28E412FA95FFFCDD8314D9B"/>
    <w:rsid w:val="00691FFA"/>
  </w:style>
  <w:style w:type="paragraph" w:customStyle="1" w:styleId="23EC76AC3E0B4DE18F9AE5BE3FE09EB1">
    <w:name w:val="23EC76AC3E0B4DE18F9AE5BE3FE09EB1"/>
    <w:rsid w:val="00691FFA"/>
  </w:style>
  <w:style w:type="paragraph" w:customStyle="1" w:styleId="28A2C1636229455EBD96CB96BD537BAA">
    <w:name w:val="28A2C1636229455EBD96CB96BD537BAA"/>
    <w:rsid w:val="00691FFA"/>
  </w:style>
  <w:style w:type="paragraph" w:customStyle="1" w:styleId="7A44F4900F954197A50A2579396ED4D6">
    <w:name w:val="7A44F4900F954197A50A2579396ED4D6"/>
    <w:rsid w:val="00691FFA"/>
  </w:style>
  <w:style w:type="paragraph" w:customStyle="1" w:styleId="C263647C83DC424D88F324151EC209E2">
    <w:name w:val="C263647C83DC424D88F324151EC209E2"/>
    <w:rsid w:val="00691FFA"/>
  </w:style>
  <w:style w:type="paragraph" w:customStyle="1" w:styleId="459A31424D3A49BAACF3477E0A22A6FE">
    <w:name w:val="459A31424D3A49BAACF3477E0A22A6FE"/>
    <w:rsid w:val="00691FFA"/>
  </w:style>
  <w:style w:type="paragraph" w:customStyle="1" w:styleId="BC783C75C82C4FD292E266B8D2829D7F">
    <w:name w:val="BC783C75C82C4FD292E266B8D2829D7F"/>
    <w:rsid w:val="00691FFA"/>
  </w:style>
  <w:style w:type="paragraph" w:customStyle="1" w:styleId="EFCF0FBEA7EA48C6B4E7599FCEE28402">
    <w:name w:val="EFCF0FBEA7EA48C6B4E7599FCEE28402"/>
    <w:rsid w:val="00691FFA"/>
  </w:style>
  <w:style w:type="paragraph" w:customStyle="1" w:styleId="969A1B2D17D54033803A22DF54F80B35">
    <w:name w:val="969A1B2D17D54033803A22DF54F80B35"/>
    <w:rsid w:val="00691FFA"/>
  </w:style>
  <w:style w:type="paragraph" w:customStyle="1" w:styleId="EF0D0A655D164C788AD3930B0547330C">
    <w:name w:val="EF0D0A655D164C788AD3930B0547330C"/>
    <w:rsid w:val="00691FFA"/>
  </w:style>
  <w:style w:type="paragraph" w:customStyle="1" w:styleId="8EA03ED05BBA43F0A54D74E35CC969BD">
    <w:name w:val="8EA03ED05BBA43F0A54D74E35CC969BD"/>
    <w:rsid w:val="00691FFA"/>
  </w:style>
  <w:style w:type="paragraph" w:customStyle="1" w:styleId="85E2A5350BB74B59A4D083F5DEB65573">
    <w:name w:val="85E2A5350BB74B59A4D083F5DEB65573"/>
    <w:rsid w:val="00691FFA"/>
  </w:style>
  <w:style w:type="paragraph" w:customStyle="1" w:styleId="0E657DFD72AC4F40ADD64210E526E8BB">
    <w:name w:val="0E657DFD72AC4F40ADD64210E526E8BB"/>
    <w:rsid w:val="00691FFA"/>
  </w:style>
  <w:style w:type="paragraph" w:customStyle="1" w:styleId="0182AE99B2F149179D2E61CFC231DD2F">
    <w:name w:val="0182AE99B2F149179D2E61CFC231DD2F"/>
    <w:rsid w:val="00691FFA"/>
  </w:style>
  <w:style w:type="paragraph" w:customStyle="1" w:styleId="31A8D8F736B243A2B516518892A1250D">
    <w:name w:val="31A8D8F736B243A2B516518892A1250D"/>
    <w:rsid w:val="00691FFA"/>
  </w:style>
  <w:style w:type="paragraph" w:customStyle="1" w:styleId="1A36958B236F49DF8A294432973024B6">
    <w:name w:val="1A36958B236F49DF8A294432973024B6"/>
    <w:rsid w:val="00691FFA"/>
  </w:style>
  <w:style w:type="paragraph" w:customStyle="1" w:styleId="CFD7822BCFF44ACEB4CBDA1B58F91A7C">
    <w:name w:val="CFD7822BCFF44ACEB4CBDA1B58F91A7C"/>
    <w:rsid w:val="00691FFA"/>
  </w:style>
  <w:style w:type="paragraph" w:customStyle="1" w:styleId="DAF2D7C5300D43EB9CC8474535D8314B">
    <w:name w:val="DAF2D7C5300D43EB9CC8474535D8314B"/>
    <w:rsid w:val="00691FFA"/>
  </w:style>
  <w:style w:type="paragraph" w:customStyle="1" w:styleId="1464ECC4CF754EE384850F65DC878C97">
    <w:name w:val="1464ECC4CF754EE384850F65DC878C97"/>
    <w:rsid w:val="00691FFA"/>
  </w:style>
  <w:style w:type="paragraph" w:customStyle="1" w:styleId="6491C0993FEC4D92B573AACAB5D47FF6">
    <w:name w:val="6491C0993FEC4D92B573AACAB5D47FF6"/>
    <w:rsid w:val="00691FFA"/>
  </w:style>
  <w:style w:type="paragraph" w:customStyle="1" w:styleId="E5A4DE5262E9460DBCE10AA003882B1E">
    <w:name w:val="E5A4DE5262E9460DBCE10AA003882B1E"/>
    <w:rsid w:val="00691FFA"/>
  </w:style>
  <w:style w:type="paragraph" w:customStyle="1" w:styleId="407284AA6F584FA4B25AF90208A0AFE4">
    <w:name w:val="407284AA6F584FA4B25AF90208A0AFE4"/>
    <w:rsid w:val="00691FFA"/>
  </w:style>
  <w:style w:type="paragraph" w:customStyle="1" w:styleId="A0E399CABC684D0ABB22336CDC2E5689">
    <w:name w:val="A0E399CABC684D0ABB22336CDC2E5689"/>
    <w:rsid w:val="00691FFA"/>
  </w:style>
  <w:style w:type="paragraph" w:customStyle="1" w:styleId="F6BA8DB67E2A4EEDA22CB43DCAB19F47">
    <w:name w:val="F6BA8DB67E2A4EEDA22CB43DCAB19F47"/>
    <w:rsid w:val="00691FFA"/>
  </w:style>
  <w:style w:type="paragraph" w:customStyle="1" w:styleId="6F8961202B1B4FA9968272D1443916CE">
    <w:name w:val="6F8961202B1B4FA9968272D1443916CE"/>
    <w:rsid w:val="00691FFA"/>
  </w:style>
  <w:style w:type="paragraph" w:customStyle="1" w:styleId="8E4FE802D05A4382B25FEF3136059FD2">
    <w:name w:val="8E4FE802D05A4382B25FEF3136059FD2"/>
    <w:rsid w:val="00691FFA"/>
  </w:style>
  <w:style w:type="paragraph" w:customStyle="1" w:styleId="FDBB04AA0CF14100BEBBDAF3E13E8352">
    <w:name w:val="FDBB04AA0CF14100BEBBDAF3E13E8352"/>
    <w:rsid w:val="00691FFA"/>
  </w:style>
  <w:style w:type="paragraph" w:customStyle="1" w:styleId="8BDA490E090A40769DCFE1D91E30E1B0">
    <w:name w:val="8BDA490E090A40769DCFE1D91E30E1B0"/>
    <w:rsid w:val="00691FFA"/>
  </w:style>
  <w:style w:type="paragraph" w:customStyle="1" w:styleId="9A10A9370CF14BF99E85AEAB02C3EAD9">
    <w:name w:val="9A10A9370CF14BF99E85AEAB02C3EAD9"/>
    <w:rsid w:val="00691FFA"/>
  </w:style>
  <w:style w:type="paragraph" w:customStyle="1" w:styleId="1D8A44A0F3F04150880E4B7898003E74">
    <w:name w:val="1D8A44A0F3F04150880E4B7898003E74"/>
    <w:rsid w:val="00691FFA"/>
  </w:style>
  <w:style w:type="paragraph" w:customStyle="1" w:styleId="2C1CE37BD36F47B78B4AECC50A8A4734">
    <w:name w:val="2C1CE37BD36F47B78B4AECC50A8A4734"/>
    <w:rsid w:val="00691FFA"/>
  </w:style>
  <w:style w:type="paragraph" w:customStyle="1" w:styleId="021A9189564143C1AE3F10FF1AF0E527">
    <w:name w:val="021A9189564143C1AE3F10FF1AF0E527"/>
    <w:rsid w:val="00691FFA"/>
  </w:style>
  <w:style w:type="paragraph" w:customStyle="1" w:styleId="6579683427714ECA857563C055CE0770">
    <w:name w:val="6579683427714ECA857563C055CE0770"/>
    <w:rsid w:val="00691FFA"/>
  </w:style>
  <w:style w:type="paragraph" w:customStyle="1" w:styleId="ED1641D56E104EFA8823B8CC21C33AC1">
    <w:name w:val="ED1641D56E104EFA8823B8CC21C33AC1"/>
    <w:rsid w:val="00691FFA"/>
  </w:style>
  <w:style w:type="paragraph" w:customStyle="1" w:styleId="751884BFD82E42D19D2B313E79A5DD57">
    <w:name w:val="751884BFD82E42D19D2B313E79A5DD57"/>
    <w:rsid w:val="00691FFA"/>
  </w:style>
  <w:style w:type="paragraph" w:customStyle="1" w:styleId="B749053B18E648C1A796C43033ED19B0">
    <w:name w:val="B749053B18E648C1A796C43033ED19B0"/>
    <w:rsid w:val="00691FFA"/>
  </w:style>
  <w:style w:type="paragraph" w:customStyle="1" w:styleId="31D065A0A2CA40959A82F6777F46654D">
    <w:name w:val="31D065A0A2CA40959A82F6777F46654D"/>
    <w:rsid w:val="00691FFA"/>
  </w:style>
  <w:style w:type="paragraph" w:customStyle="1" w:styleId="74658722979949E59BB3B379207E8AFD">
    <w:name w:val="74658722979949E59BB3B379207E8AFD"/>
    <w:rsid w:val="00691FFA"/>
  </w:style>
  <w:style w:type="paragraph" w:customStyle="1" w:styleId="274E6D6520DA458690B1503F954D27C1">
    <w:name w:val="274E6D6520DA458690B1503F954D27C1"/>
    <w:rsid w:val="00691FFA"/>
  </w:style>
  <w:style w:type="paragraph" w:customStyle="1" w:styleId="709B5D44CAE5448A9D212EC20B5AF7BC">
    <w:name w:val="709B5D44CAE5448A9D212EC20B5AF7BC"/>
    <w:rsid w:val="00691FFA"/>
  </w:style>
  <w:style w:type="paragraph" w:customStyle="1" w:styleId="AA8D53B2FC314687B60C61879D1F462A">
    <w:name w:val="AA8D53B2FC314687B60C61879D1F462A"/>
    <w:rsid w:val="00691FFA"/>
  </w:style>
  <w:style w:type="paragraph" w:customStyle="1" w:styleId="384C39633C2D456F8FA425D06C7806A3">
    <w:name w:val="384C39633C2D456F8FA425D06C7806A3"/>
    <w:rsid w:val="00691FFA"/>
  </w:style>
  <w:style w:type="paragraph" w:customStyle="1" w:styleId="F5D6BA6BD299485C8A6092EDC0A3B2F0">
    <w:name w:val="F5D6BA6BD299485C8A6092EDC0A3B2F0"/>
    <w:rsid w:val="00691FFA"/>
  </w:style>
  <w:style w:type="paragraph" w:customStyle="1" w:styleId="7B7E461BCFA14B8B97D5617AA6AB1A1B">
    <w:name w:val="7B7E461BCFA14B8B97D5617AA6AB1A1B"/>
    <w:rsid w:val="00691FFA"/>
  </w:style>
  <w:style w:type="paragraph" w:customStyle="1" w:styleId="9441D4A0932448A29D5474D7D6FB8970">
    <w:name w:val="9441D4A0932448A29D5474D7D6FB8970"/>
    <w:rsid w:val="00691FFA"/>
  </w:style>
  <w:style w:type="paragraph" w:customStyle="1" w:styleId="92E7A2525C704C829E3517938B0DC048">
    <w:name w:val="92E7A2525C704C829E3517938B0DC048"/>
    <w:rsid w:val="00691FFA"/>
  </w:style>
  <w:style w:type="paragraph" w:customStyle="1" w:styleId="C9E88ECD9BBF4FD288E0A3F17750C9BA">
    <w:name w:val="C9E88ECD9BBF4FD288E0A3F17750C9BA"/>
    <w:rsid w:val="00691FFA"/>
  </w:style>
  <w:style w:type="paragraph" w:customStyle="1" w:styleId="9CE3B8DBAEBB480B94956D0862826402">
    <w:name w:val="9CE3B8DBAEBB480B94956D0862826402"/>
    <w:rsid w:val="00691FFA"/>
  </w:style>
  <w:style w:type="paragraph" w:customStyle="1" w:styleId="A410F958C05C441EA78BE7E9FB19B627">
    <w:name w:val="A410F958C05C441EA78BE7E9FB19B627"/>
    <w:rsid w:val="00691FFA"/>
  </w:style>
  <w:style w:type="paragraph" w:customStyle="1" w:styleId="579644E8C6734C189057959DE0803D7E">
    <w:name w:val="579644E8C6734C189057959DE0803D7E"/>
    <w:rsid w:val="00691FFA"/>
  </w:style>
  <w:style w:type="paragraph" w:customStyle="1" w:styleId="4D93C8D34A0F4A4686F1682A664A20F8">
    <w:name w:val="4D93C8D34A0F4A4686F1682A664A20F8"/>
    <w:rsid w:val="00691FFA"/>
  </w:style>
  <w:style w:type="paragraph" w:customStyle="1" w:styleId="13F9A786EA864F488C07C71CB03786DD">
    <w:name w:val="13F9A786EA864F488C07C71CB03786DD"/>
    <w:rsid w:val="00691FFA"/>
  </w:style>
  <w:style w:type="paragraph" w:customStyle="1" w:styleId="EF75634353B04D1699289C15CA3DC096">
    <w:name w:val="EF75634353B04D1699289C15CA3DC096"/>
    <w:rsid w:val="00691FFA"/>
  </w:style>
  <w:style w:type="paragraph" w:customStyle="1" w:styleId="21DC358E61464D91A11908E1F58B02C0">
    <w:name w:val="21DC358E61464D91A11908E1F58B02C0"/>
    <w:rsid w:val="00691FFA"/>
  </w:style>
  <w:style w:type="paragraph" w:customStyle="1" w:styleId="6A1B7BC1504C4666A6DB4BD5F4433B27">
    <w:name w:val="6A1B7BC1504C4666A6DB4BD5F4433B27"/>
    <w:rsid w:val="00691FFA"/>
  </w:style>
  <w:style w:type="paragraph" w:customStyle="1" w:styleId="3298D1629D9742B0AB0A8F82287D53D8">
    <w:name w:val="3298D1629D9742B0AB0A8F82287D53D8"/>
    <w:rsid w:val="00691FFA"/>
  </w:style>
  <w:style w:type="paragraph" w:customStyle="1" w:styleId="DA183AED42F5415AAEF6E16CB7815B76">
    <w:name w:val="DA183AED42F5415AAEF6E16CB7815B76"/>
    <w:rsid w:val="00691FFA"/>
  </w:style>
  <w:style w:type="paragraph" w:customStyle="1" w:styleId="7D73EC8727014D29B0D98D0DED79FD4A">
    <w:name w:val="7D73EC8727014D29B0D98D0DED79FD4A"/>
    <w:rsid w:val="00691FFA"/>
  </w:style>
  <w:style w:type="paragraph" w:customStyle="1" w:styleId="55719F62D1C54908A6F3D23A63DE59CF">
    <w:name w:val="55719F62D1C54908A6F3D23A63DE59CF"/>
    <w:rsid w:val="00691FFA"/>
  </w:style>
  <w:style w:type="paragraph" w:customStyle="1" w:styleId="D3491415ADFE4905A3EAA1B6549217FA">
    <w:name w:val="D3491415ADFE4905A3EAA1B6549217FA"/>
    <w:rsid w:val="00691FFA"/>
  </w:style>
  <w:style w:type="paragraph" w:customStyle="1" w:styleId="8A52055E2451452D99B77C2B9EBC675F">
    <w:name w:val="8A52055E2451452D99B77C2B9EBC675F"/>
    <w:rsid w:val="00691FFA"/>
  </w:style>
  <w:style w:type="paragraph" w:customStyle="1" w:styleId="89512DF336464FBBB650DE74D7D74A61">
    <w:name w:val="89512DF336464FBBB650DE74D7D74A61"/>
    <w:rsid w:val="00691FFA"/>
  </w:style>
  <w:style w:type="paragraph" w:customStyle="1" w:styleId="CA1058A19E1A4C68963B47D775C03D74">
    <w:name w:val="CA1058A19E1A4C68963B47D775C03D74"/>
    <w:rsid w:val="00691FFA"/>
  </w:style>
  <w:style w:type="paragraph" w:customStyle="1" w:styleId="77B0F7C902104EC6828011A506BC81E4">
    <w:name w:val="77B0F7C902104EC6828011A506BC81E4"/>
    <w:rsid w:val="00691FFA"/>
  </w:style>
  <w:style w:type="paragraph" w:customStyle="1" w:styleId="77DD34A33A5B47F9B4821E43482B9AF2">
    <w:name w:val="77DD34A33A5B47F9B4821E43482B9AF2"/>
    <w:rsid w:val="00691FFA"/>
  </w:style>
  <w:style w:type="paragraph" w:customStyle="1" w:styleId="B4B6BF6087B24D71A0CC551E3B0EE580">
    <w:name w:val="B4B6BF6087B24D71A0CC551E3B0EE580"/>
    <w:rsid w:val="00691FFA"/>
  </w:style>
  <w:style w:type="paragraph" w:customStyle="1" w:styleId="2B59E23491A2469089C4336F21C32FE2">
    <w:name w:val="2B59E23491A2469089C4336F21C32FE2"/>
    <w:rsid w:val="00691FFA"/>
  </w:style>
  <w:style w:type="paragraph" w:customStyle="1" w:styleId="CC09134472F34D70A7F817853EB03FC2">
    <w:name w:val="CC09134472F34D70A7F817853EB03FC2"/>
    <w:rsid w:val="00691FFA"/>
  </w:style>
  <w:style w:type="paragraph" w:customStyle="1" w:styleId="21E22102FE904223858CEDC9FF4A0430">
    <w:name w:val="21E22102FE904223858CEDC9FF4A0430"/>
    <w:rsid w:val="00691FFA"/>
  </w:style>
  <w:style w:type="paragraph" w:customStyle="1" w:styleId="9B5FA7CEF08A4375A9C31B6707E9E0DB">
    <w:name w:val="9B5FA7CEF08A4375A9C31B6707E9E0DB"/>
    <w:rsid w:val="00691FFA"/>
  </w:style>
  <w:style w:type="paragraph" w:customStyle="1" w:styleId="03CB652AB3F34C6DB44455ED60EB9AEC">
    <w:name w:val="03CB652AB3F34C6DB44455ED60EB9AEC"/>
    <w:rsid w:val="00691FFA"/>
  </w:style>
  <w:style w:type="paragraph" w:customStyle="1" w:styleId="9CF6E1EED1794C1185F20BD1041204E5">
    <w:name w:val="9CF6E1EED1794C1185F20BD1041204E5"/>
    <w:rsid w:val="00691FFA"/>
  </w:style>
  <w:style w:type="paragraph" w:customStyle="1" w:styleId="B2EF9D834B65491F88CA980FC9B6FD9D">
    <w:name w:val="B2EF9D834B65491F88CA980FC9B6FD9D"/>
    <w:rsid w:val="00691FFA"/>
  </w:style>
  <w:style w:type="paragraph" w:customStyle="1" w:styleId="9D5504CD7F2645068667141B9DA1A0CC">
    <w:name w:val="9D5504CD7F2645068667141B9DA1A0CC"/>
    <w:rsid w:val="00691FFA"/>
  </w:style>
  <w:style w:type="paragraph" w:customStyle="1" w:styleId="D74E951D7B54430192D30F71C4AF88D6">
    <w:name w:val="D74E951D7B54430192D30F71C4AF88D6"/>
    <w:rsid w:val="00691FFA"/>
  </w:style>
  <w:style w:type="paragraph" w:customStyle="1" w:styleId="4ACDD7E1CC664F08880D9BB85790B26E">
    <w:name w:val="4ACDD7E1CC664F08880D9BB85790B26E"/>
    <w:rsid w:val="00691FFA"/>
  </w:style>
  <w:style w:type="paragraph" w:customStyle="1" w:styleId="4981161948CB4D85BDAA2C935A3F4C94">
    <w:name w:val="4981161948CB4D85BDAA2C935A3F4C94"/>
    <w:rsid w:val="00691FFA"/>
  </w:style>
  <w:style w:type="paragraph" w:customStyle="1" w:styleId="196010965F28421EA0E6322BD7C70765">
    <w:name w:val="196010965F28421EA0E6322BD7C70765"/>
    <w:rsid w:val="00691FFA"/>
  </w:style>
  <w:style w:type="paragraph" w:customStyle="1" w:styleId="B8EA6D9544C54577A2BC0F6962C5FD93">
    <w:name w:val="B8EA6D9544C54577A2BC0F6962C5FD93"/>
    <w:rsid w:val="00691FFA"/>
  </w:style>
  <w:style w:type="paragraph" w:customStyle="1" w:styleId="17FA84EE6B5A4ECA8294468C10FE0B99">
    <w:name w:val="17FA84EE6B5A4ECA8294468C10FE0B99"/>
    <w:rsid w:val="00691FFA"/>
  </w:style>
  <w:style w:type="paragraph" w:customStyle="1" w:styleId="429D01A7FC4C4EEDA7DB1A311A1628EA">
    <w:name w:val="429D01A7FC4C4EEDA7DB1A311A1628EA"/>
    <w:rsid w:val="00691FFA"/>
  </w:style>
  <w:style w:type="paragraph" w:customStyle="1" w:styleId="4E69E9B005214FF1BD15807EB60C13A4">
    <w:name w:val="4E69E9B005214FF1BD15807EB60C13A4"/>
    <w:rsid w:val="00691FFA"/>
  </w:style>
  <w:style w:type="paragraph" w:customStyle="1" w:styleId="E9420A8E87BA401684C7171D0ADC3114">
    <w:name w:val="E9420A8E87BA401684C7171D0ADC3114"/>
    <w:rsid w:val="00691FFA"/>
  </w:style>
  <w:style w:type="paragraph" w:customStyle="1" w:styleId="B1BDC37A112A48D89883024AC4CBCC8E">
    <w:name w:val="B1BDC37A112A48D89883024AC4CBCC8E"/>
    <w:rsid w:val="00691FFA"/>
  </w:style>
  <w:style w:type="paragraph" w:customStyle="1" w:styleId="CDAC9ED97D854FB8A5D7FCD010F96D87">
    <w:name w:val="CDAC9ED97D854FB8A5D7FCD010F96D87"/>
    <w:rsid w:val="00691FFA"/>
  </w:style>
  <w:style w:type="paragraph" w:customStyle="1" w:styleId="EDFC20826A5545FB940F85693042B7EC">
    <w:name w:val="EDFC20826A5545FB940F85693042B7EC"/>
    <w:rsid w:val="00691FFA"/>
  </w:style>
  <w:style w:type="paragraph" w:customStyle="1" w:styleId="42BA16FD68FB4AD49D336FE6C97D9DC7">
    <w:name w:val="42BA16FD68FB4AD49D336FE6C97D9DC7"/>
    <w:rsid w:val="00691FFA"/>
  </w:style>
  <w:style w:type="paragraph" w:customStyle="1" w:styleId="4278D65350BD47649250AD5DACF98F91">
    <w:name w:val="4278D65350BD47649250AD5DACF98F91"/>
    <w:rsid w:val="00691FFA"/>
  </w:style>
  <w:style w:type="paragraph" w:customStyle="1" w:styleId="02AC2DBF1E7441008E3D196176A057A0">
    <w:name w:val="02AC2DBF1E7441008E3D196176A057A0"/>
    <w:rsid w:val="00691FFA"/>
  </w:style>
  <w:style w:type="paragraph" w:customStyle="1" w:styleId="E3DB57A836C0423B804933E4B8F4DAC1">
    <w:name w:val="E3DB57A836C0423B804933E4B8F4DAC1"/>
    <w:rsid w:val="00691FFA"/>
  </w:style>
  <w:style w:type="paragraph" w:customStyle="1" w:styleId="BEE051E1769E45DAB0D04873FB5B1CD6">
    <w:name w:val="BEE051E1769E45DAB0D04873FB5B1CD6"/>
    <w:rsid w:val="00691FFA"/>
  </w:style>
  <w:style w:type="paragraph" w:customStyle="1" w:styleId="83C18455F27645B48C2146C13324D46A">
    <w:name w:val="83C18455F27645B48C2146C13324D46A"/>
    <w:rsid w:val="00691FFA"/>
  </w:style>
  <w:style w:type="paragraph" w:customStyle="1" w:styleId="07D74B828E4747959720B785D0DC8BBA">
    <w:name w:val="07D74B828E4747959720B785D0DC8BBA"/>
    <w:rsid w:val="00691FFA"/>
  </w:style>
  <w:style w:type="paragraph" w:customStyle="1" w:styleId="13598D8C28CE40E6BC015839E63CA788">
    <w:name w:val="13598D8C28CE40E6BC015839E63CA788"/>
    <w:rsid w:val="00691FFA"/>
  </w:style>
  <w:style w:type="paragraph" w:customStyle="1" w:styleId="0647EC09958046429590B046F76088C2">
    <w:name w:val="0647EC09958046429590B046F76088C2"/>
    <w:rsid w:val="00691FFA"/>
  </w:style>
  <w:style w:type="paragraph" w:customStyle="1" w:styleId="6538E3AE398A474FB56D3AE4DE9260E0">
    <w:name w:val="6538E3AE398A474FB56D3AE4DE9260E0"/>
    <w:rsid w:val="00691FFA"/>
  </w:style>
  <w:style w:type="paragraph" w:customStyle="1" w:styleId="941AC323948A4596A661D97F3FF7E9EF">
    <w:name w:val="941AC323948A4596A661D97F3FF7E9EF"/>
    <w:rsid w:val="00691FFA"/>
  </w:style>
  <w:style w:type="paragraph" w:customStyle="1" w:styleId="14CDC43F126C435D8E724C00CF39D015">
    <w:name w:val="14CDC43F126C435D8E724C00CF39D015"/>
    <w:rsid w:val="00691FFA"/>
  </w:style>
  <w:style w:type="paragraph" w:customStyle="1" w:styleId="01067F085977462AB67642F6DB082B43">
    <w:name w:val="01067F085977462AB67642F6DB082B43"/>
    <w:rsid w:val="00691FFA"/>
  </w:style>
  <w:style w:type="paragraph" w:customStyle="1" w:styleId="96BA4598948B4DA6AF7FF447B57CC770">
    <w:name w:val="96BA4598948B4DA6AF7FF447B57CC770"/>
    <w:rsid w:val="00691FFA"/>
  </w:style>
  <w:style w:type="paragraph" w:customStyle="1" w:styleId="6DD9C35FDE4A4F7C8C4DD1DC24C11327">
    <w:name w:val="6DD9C35FDE4A4F7C8C4DD1DC24C11327"/>
    <w:rsid w:val="00691FFA"/>
  </w:style>
  <w:style w:type="paragraph" w:customStyle="1" w:styleId="FC0C754AA7C949C8A05BAD345BFA360B">
    <w:name w:val="FC0C754AA7C949C8A05BAD345BFA360B"/>
    <w:rsid w:val="00691FFA"/>
  </w:style>
  <w:style w:type="paragraph" w:customStyle="1" w:styleId="FD9D66E060714126A1D57C47E5F4FE74">
    <w:name w:val="FD9D66E060714126A1D57C47E5F4FE74"/>
    <w:rsid w:val="00691FFA"/>
  </w:style>
  <w:style w:type="paragraph" w:customStyle="1" w:styleId="E16DF4FFF7C747EA8F9AEBB8BEEA00FF">
    <w:name w:val="E16DF4FFF7C747EA8F9AEBB8BEEA00FF"/>
    <w:rsid w:val="00691FFA"/>
  </w:style>
  <w:style w:type="paragraph" w:customStyle="1" w:styleId="B8C374F2E6BF4746A53C3D2434B17566">
    <w:name w:val="B8C374F2E6BF4746A53C3D2434B17566"/>
    <w:rsid w:val="00691FFA"/>
  </w:style>
  <w:style w:type="paragraph" w:customStyle="1" w:styleId="9108FCED7628405584923D76EAD56A55">
    <w:name w:val="9108FCED7628405584923D76EAD56A55"/>
    <w:rsid w:val="00691FFA"/>
  </w:style>
  <w:style w:type="paragraph" w:customStyle="1" w:styleId="19ABDD9586CE4076A86C3A3791269BBE">
    <w:name w:val="19ABDD9586CE4076A86C3A3791269BBE"/>
    <w:rsid w:val="00691FFA"/>
  </w:style>
  <w:style w:type="paragraph" w:customStyle="1" w:styleId="82226634583B43468F3CC8905952A9A5">
    <w:name w:val="82226634583B43468F3CC8905952A9A5"/>
    <w:rsid w:val="00691FFA"/>
  </w:style>
  <w:style w:type="paragraph" w:customStyle="1" w:styleId="4BDD049444114409BE225F27AC411D81">
    <w:name w:val="4BDD049444114409BE225F27AC411D81"/>
    <w:rsid w:val="00691FFA"/>
  </w:style>
  <w:style w:type="paragraph" w:customStyle="1" w:styleId="3086E5FF397143B58DAA70BD34D0428B">
    <w:name w:val="3086E5FF397143B58DAA70BD34D0428B"/>
    <w:rsid w:val="00691FFA"/>
  </w:style>
  <w:style w:type="paragraph" w:customStyle="1" w:styleId="1DFDA8C8CB024FFAAEB553C96BCD052C">
    <w:name w:val="1DFDA8C8CB024FFAAEB553C96BCD052C"/>
    <w:rsid w:val="00691FFA"/>
  </w:style>
  <w:style w:type="paragraph" w:customStyle="1" w:styleId="9F5A583C6D9E4BC28E23B1A45E9CE6AB">
    <w:name w:val="9F5A583C6D9E4BC28E23B1A45E9CE6AB"/>
    <w:rsid w:val="00691FFA"/>
  </w:style>
  <w:style w:type="paragraph" w:customStyle="1" w:styleId="8EE5AE40123B4FD98CFC154D8F2F3D84">
    <w:name w:val="8EE5AE40123B4FD98CFC154D8F2F3D84"/>
    <w:rsid w:val="00691FFA"/>
  </w:style>
  <w:style w:type="paragraph" w:customStyle="1" w:styleId="DF414957B6DA45D5A9A6DCA831245144">
    <w:name w:val="DF414957B6DA45D5A9A6DCA831245144"/>
    <w:rsid w:val="00691FFA"/>
  </w:style>
  <w:style w:type="paragraph" w:customStyle="1" w:styleId="EFBB9E4E53134162AF7C32755FB5678C">
    <w:name w:val="EFBB9E4E53134162AF7C32755FB5678C"/>
    <w:rsid w:val="00691FFA"/>
  </w:style>
  <w:style w:type="paragraph" w:customStyle="1" w:styleId="53AE3B0AD896490AACE5D927A979A292">
    <w:name w:val="53AE3B0AD896490AACE5D927A979A292"/>
    <w:rsid w:val="00691FFA"/>
  </w:style>
  <w:style w:type="paragraph" w:customStyle="1" w:styleId="FABF655D71AD4525BDE680F6405691B8">
    <w:name w:val="FABF655D71AD4525BDE680F6405691B8"/>
    <w:rsid w:val="00691FFA"/>
  </w:style>
  <w:style w:type="paragraph" w:customStyle="1" w:styleId="DBCBC8D8BE4041ABBE0352B418376745">
    <w:name w:val="DBCBC8D8BE4041ABBE0352B418376745"/>
    <w:rsid w:val="00691FFA"/>
  </w:style>
  <w:style w:type="paragraph" w:customStyle="1" w:styleId="88B984C38D4F4C38B724F84C382674A6">
    <w:name w:val="88B984C38D4F4C38B724F84C382674A6"/>
    <w:rsid w:val="00691FFA"/>
  </w:style>
  <w:style w:type="paragraph" w:customStyle="1" w:styleId="275F5A1E1FCB42C8B3A863951A332958">
    <w:name w:val="275F5A1E1FCB42C8B3A863951A332958"/>
    <w:rsid w:val="00691FFA"/>
  </w:style>
  <w:style w:type="paragraph" w:customStyle="1" w:styleId="2292FF72B1A44EDBADCDAA3929D62BEA">
    <w:name w:val="2292FF72B1A44EDBADCDAA3929D62BEA"/>
    <w:rsid w:val="00691FFA"/>
  </w:style>
  <w:style w:type="paragraph" w:customStyle="1" w:styleId="C1E54DFD41D04392BC1DA7FCD3DFC043">
    <w:name w:val="C1E54DFD41D04392BC1DA7FCD3DFC043"/>
    <w:rsid w:val="00691FFA"/>
  </w:style>
  <w:style w:type="paragraph" w:customStyle="1" w:styleId="D83FF15F8D6A481D94BB2A35328B637D">
    <w:name w:val="D83FF15F8D6A481D94BB2A35328B637D"/>
    <w:rsid w:val="00691FFA"/>
  </w:style>
  <w:style w:type="paragraph" w:customStyle="1" w:styleId="173304DD25464AF391DD3FA07B08B352">
    <w:name w:val="173304DD25464AF391DD3FA07B08B352"/>
    <w:rsid w:val="00691FFA"/>
  </w:style>
  <w:style w:type="paragraph" w:customStyle="1" w:styleId="4793E8DD5E1A4082B605B60EAD72C4B5">
    <w:name w:val="4793E8DD5E1A4082B605B60EAD72C4B5"/>
    <w:rsid w:val="00691FFA"/>
  </w:style>
  <w:style w:type="paragraph" w:customStyle="1" w:styleId="BD926A6CB7C54D22B2D1A2E652455DDA">
    <w:name w:val="BD926A6CB7C54D22B2D1A2E652455DDA"/>
    <w:rsid w:val="00691FFA"/>
  </w:style>
  <w:style w:type="paragraph" w:customStyle="1" w:styleId="54A93F105AAE4AFC8388F94FD9079647">
    <w:name w:val="54A93F105AAE4AFC8388F94FD9079647"/>
    <w:rsid w:val="00691FFA"/>
  </w:style>
  <w:style w:type="paragraph" w:customStyle="1" w:styleId="BA0D278EA32F4ED49DD91CB38E429DE7">
    <w:name w:val="BA0D278EA32F4ED49DD91CB38E429DE7"/>
    <w:rsid w:val="00691FFA"/>
  </w:style>
  <w:style w:type="paragraph" w:customStyle="1" w:styleId="CF6761AFD96844849261EB5AA723CFF9">
    <w:name w:val="CF6761AFD96844849261EB5AA723CFF9"/>
    <w:rsid w:val="00691FFA"/>
  </w:style>
  <w:style w:type="paragraph" w:customStyle="1" w:styleId="34EEC401EB5B43CAAF565E077702AAFC">
    <w:name w:val="34EEC401EB5B43CAAF565E077702AAFC"/>
    <w:rsid w:val="00691FFA"/>
  </w:style>
  <w:style w:type="paragraph" w:customStyle="1" w:styleId="1623D53E2A44453E8321DF3C9563FFDE">
    <w:name w:val="1623D53E2A44453E8321DF3C9563FFDE"/>
    <w:rsid w:val="00691FFA"/>
  </w:style>
  <w:style w:type="paragraph" w:customStyle="1" w:styleId="F47ECEF592A0453296F543FBA22E247F">
    <w:name w:val="F47ECEF592A0453296F543FBA22E247F"/>
    <w:rsid w:val="00691FFA"/>
  </w:style>
  <w:style w:type="paragraph" w:customStyle="1" w:styleId="1A2987B680174D4F82F0BE2733571938">
    <w:name w:val="1A2987B680174D4F82F0BE2733571938"/>
    <w:rsid w:val="00691FFA"/>
  </w:style>
  <w:style w:type="paragraph" w:customStyle="1" w:styleId="3DBEE3FDF6EA415FA5A7D848051E8CD0">
    <w:name w:val="3DBEE3FDF6EA415FA5A7D848051E8CD0"/>
    <w:rsid w:val="00691FFA"/>
  </w:style>
  <w:style w:type="paragraph" w:customStyle="1" w:styleId="7B9D25C20F674235866D7171FB38F984">
    <w:name w:val="7B9D25C20F674235866D7171FB38F984"/>
    <w:rsid w:val="00691FFA"/>
  </w:style>
  <w:style w:type="paragraph" w:customStyle="1" w:styleId="17ECDC620BEA4F43B83201EC9B571660">
    <w:name w:val="17ECDC620BEA4F43B83201EC9B571660"/>
    <w:rsid w:val="00691FFA"/>
  </w:style>
  <w:style w:type="paragraph" w:customStyle="1" w:styleId="41772AF5F7B34D6BB9CA380586073913">
    <w:name w:val="41772AF5F7B34D6BB9CA380586073913"/>
    <w:rsid w:val="00691FFA"/>
  </w:style>
  <w:style w:type="paragraph" w:customStyle="1" w:styleId="2FE467061F434483955F2638627186AB">
    <w:name w:val="2FE467061F434483955F2638627186AB"/>
    <w:rsid w:val="00691FFA"/>
  </w:style>
  <w:style w:type="paragraph" w:customStyle="1" w:styleId="30AB017ADADB497D87A276934DB2441D">
    <w:name w:val="30AB017ADADB497D87A276934DB2441D"/>
    <w:rsid w:val="00691FFA"/>
  </w:style>
  <w:style w:type="paragraph" w:customStyle="1" w:styleId="7D04FE52FB4340198057E3B4C639DC98">
    <w:name w:val="7D04FE52FB4340198057E3B4C639DC98"/>
    <w:rsid w:val="00691FFA"/>
  </w:style>
  <w:style w:type="paragraph" w:customStyle="1" w:styleId="7F2B883C743C49059846386F014B16BA">
    <w:name w:val="7F2B883C743C49059846386F014B16BA"/>
    <w:rsid w:val="00691FFA"/>
  </w:style>
  <w:style w:type="paragraph" w:customStyle="1" w:styleId="48818CF68F0A41C383BC6062B7C74A37">
    <w:name w:val="48818CF68F0A41C383BC6062B7C74A37"/>
    <w:rsid w:val="00691FFA"/>
  </w:style>
  <w:style w:type="paragraph" w:customStyle="1" w:styleId="5E2361625A43428AB69CB853885972FD">
    <w:name w:val="5E2361625A43428AB69CB853885972FD"/>
    <w:rsid w:val="00691FFA"/>
  </w:style>
  <w:style w:type="paragraph" w:customStyle="1" w:styleId="94C8ADE9857B4810A9A1A9ACF5E572E1">
    <w:name w:val="94C8ADE9857B4810A9A1A9ACF5E572E1"/>
    <w:rsid w:val="00691FFA"/>
  </w:style>
  <w:style w:type="paragraph" w:customStyle="1" w:styleId="08D4649D961E482694BD68137F7C800F">
    <w:name w:val="08D4649D961E482694BD68137F7C800F"/>
    <w:rsid w:val="00691FFA"/>
  </w:style>
  <w:style w:type="paragraph" w:customStyle="1" w:styleId="DC9D0655BA4949E9AF0C1EEB65118DA9">
    <w:name w:val="DC9D0655BA4949E9AF0C1EEB65118DA9"/>
    <w:rsid w:val="00691FFA"/>
  </w:style>
  <w:style w:type="paragraph" w:customStyle="1" w:styleId="695B2A6C47E84A608EB6677F47EF229F">
    <w:name w:val="695B2A6C47E84A608EB6677F47EF229F"/>
    <w:rsid w:val="00691FFA"/>
  </w:style>
  <w:style w:type="paragraph" w:customStyle="1" w:styleId="600BA2CBBFA24C75975CF41CA5152D5A">
    <w:name w:val="600BA2CBBFA24C75975CF41CA5152D5A"/>
    <w:rsid w:val="00691FFA"/>
  </w:style>
  <w:style w:type="paragraph" w:customStyle="1" w:styleId="DADA30BAD2124E618118F25B7B1B1EB4">
    <w:name w:val="DADA30BAD2124E618118F25B7B1B1EB4"/>
    <w:rsid w:val="00691FFA"/>
  </w:style>
  <w:style w:type="paragraph" w:customStyle="1" w:styleId="4470100C355646379A7DF8B2B8CE0026">
    <w:name w:val="4470100C355646379A7DF8B2B8CE0026"/>
    <w:rsid w:val="00691FFA"/>
  </w:style>
  <w:style w:type="paragraph" w:customStyle="1" w:styleId="0F010FBAFFC04B11AA05A73AE9B9AA78">
    <w:name w:val="0F010FBAFFC04B11AA05A73AE9B9AA78"/>
    <w:rsid w:val="00691FFA"/>
  </w:style>
  <w:style w:type="paragraph" w:customStyle="1" w:styleId="CDD582B91BDD497CA7E83DFEC890A47F">
    <w:name w:val="CDD582B91BDD497CA7E83DFEC890A47F"/>
    <w:rsid w:val="00691FFA"/>
  </w:style>
  <w:style w:type="paragraph" w:customStyle="1" w:styleId="089C027F3D8C419786ED0EAAA3C0F83B">
    <w:name w:val="089C027F3D8C419786ED0EAAA3C0F83B"/>
    <w:rsid w:val="00691FFA"/>
  </w:style>
  <w:style w:type="paragraph" w:customStyle="1" w:styleId="0C2C42A147EE43519AA6AB29D5EA7AC4">
    <w:name w:val="0C2C42A147EE43519AA6AB29D5EA7AC4"/>
    <w:rsid w:val="00691FFA"/>
  </w:style>
  <w:style w:type="paragraph" w:customStyle="1" w:styleId="ADDBFF52BEA14A049506413513B2A20A">
    <w:name w:val="ADDBFF52BEA14A049506413513B2A20A"/>
    <w:rsid w:val="00691FFA"/>
  </w:style>
  <w:style w:type="paragraph" w:customStyle="1" w:styleId="7D65D8F13AAF4579B33CA562E110528C">
    <w:name w:val="7D65D8F13AAF4579B33CA562E110528C"/>
    <w:rsid w:val="00691FFA"/>
  </w:style>
  <w:style w:type="paragraph" w:customStyle="1" w:styleId="7823779D8E2840AE86445B68F444E81E">
    <w:name w:val="7823779D8E2840AE86445B68F444E81E"/>
    <w:rsid w:val="00691FFA"/>
  </w:style>
  <w:style w:type="paragraph" w:customStyle="1" w:styleId="8AACA78E58B44633A250B339C39B9799">
    <w:name w:val="8AACA78E58B44633A250B339C39B9799"/>
    <w:rsid w:val="00691FFA"/>
  </w:style>
  <w:style w:type="paragraph" w:customStyle="1" w:styleId="E2DB5BE40D2446949E59B268A9692FD8">
    <w:name w:val="E2DB5BE40D2446949E59B268A9692FD8"/>
    <w:rsid w:val="00612CFF"/>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060BA-D0CB-42D1-BD7D-E16EF4A1F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1682</TotalTime>
  <Pages>353</Pages>
  <Words>75561</Words>
  <Characters>377809</Characters>
  <Application>Microsoft Office Word</Application>
  <DocSecurity>0</DocSecurity>
  <Lines>3148</Lines>
  <Paragraphs>904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452466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118</cp:revision>
  <cp:lastPrinted>1899-12-31T22:00:00Z</cp:lastPrinted>
  <dcterms:created xsi:type="dcterms:W3CDTF">2018-05-03T11:21:00Z</dcterms:created>
  <dcterms:modified xsi:type="dcterms:W3CDTF">2019-10-10T10:16:00Z</dcterms:modified>
</cp:coreProperties>
</file>